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footer2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541" w:rsidRPr="008A7638" w:rsidRDefault="00B44138">
      <w:pPr>
        <w:pStyle w:val="Textoindependiente"/>
        <w:rPr>
          <w:sz w:val="7"/>
        </w:rPr>
      </w:pPr>
      <w:r w:rsidRPr="008A7638">
        <w:rPr>
          <w:noProof/>
          <w:lang w:val="es-DO" w:eastAsia="es-DO"/>
        </w:rPr>
        <w:drawing>
          <wp:anchor distT="0" distB="0" distL="114300" distR="114300" simplePos="0" relativeHeight="251709440" behindDoc="0" locked="0" layoutInCell="1" allowOverlap="1" wp14:anchorId="631039B3" wp14:editId="008272F4">
            <wp:simplePos x="0" y="0"/>
            <wp:positionH relativeFrom="column">
              <wp:posOffset>-288758</wp:posOffset>
            </wp:positionH>
            <wp:positionV relativeFrom="paragraph">
              <wp:posOffset>-1155700</wp:posOffset>
            </wp:positionV>
            <wp:extent cx="7832558" cy="10046368"/>
            <wp:effectExtent l="0" t="0" r="0" b="0"/>
            <wp:wrapNone/>
            <wp:docPr id="478"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7838911" cy="10054517"/>
                    </a:xfrm>
                    <a:prstGeom prst="rect">
                      <a:avLst/>
                    </a:prstGeom>
                  </pic:spPr>
                </pic:pic>
              </a:graphicData>
            </a:graphic>
            <wp14:sizeRelH relativeFrom="margin">
              <wp14:pctWidth>0</wp14:pctWidth>
            </wp14:sizeRelH>
          </wp:anchor>
        </w:drawing>
      </w:r>
    </w:p>
    <w:p w:rsidR="00514541" w:rsidRPr="008A7638" w:rsidRDefault="0086485A">
      <w:pPr>
        <w:tabs>
          <w:tab w:val="left" w:pos="5827"/>
        </w:tabs>
        <w:ind w:left="1053"/>
        <w:rPr>
          <w:position w:val="12"/>
          <w:sz w:val="20"/>
        </w:rPr>
      </w:pPr>
      <w:r w:rsidRPr="008A7638">
        <w:rPr>
          <w:sz w:val="20"/>
        </w:rPr>
        <w:tab/>
      </w:r>
    </w:p>
    <w:p w:rsidR="00514541" w:rsidRPr="008A7638" w:rsidRDefault="00514541">
      <w:pPr>
        <w:pStyle w:val="Textoindependiente"/>
        <w:spacing w:before="280"/>
        <w:rPr>
          <w:sz w:val="44"/>
        </w:rPr>
      </w:pPr>
    </w:p>
    <w:p w:rsidR="00257671" w:rsidRPr="008A7638" w:rsidRDefault="00257671">
      <w:pPr>
        <w:pStyle w:val="Textoindependiente"/>
        <w:spacing w:before="280"/>
        <w:rPr>
          <w:sz w:val="44"/>
        </w:rPr>
      </w:pPr>
    </w:p>
    <w:p w:rsidR="00257671" w:rsidRPr="008A7638" w:rsidRDefault="00257671">
      <w:pPr>
        <w:pStyle w:val="Textoindependiente"/>
        <w:spacing w:before="280"/>
        <w:rPr>
          <w:sz w:val="44"/>
        </w:rPr>
      </w:pPr>
    </w:p>
    <w:p w:rsidR="00257671" w:rsidRPr="008A7638" w:rsidRDefault="00257671">
      <w:pPr>
        <w:pStyle w:val="Textoindependiente"/>
        <w:spacing w:before="280"/>
        <w:rPr>
          <w:sz w:val="44"/>
        </w:rPr>
      </w:pPr>
    </w:p>
    <w:p w:rsidR="00257671" w:rsidRPr="008A7638" w:rsidRDefault="0045301C" w:rsidP="0045301C">
      <w:pPr>
        <w:pStyle w:val="Textoindependiente"/>
        <w:tabs>
          <w:tab w:val="left" w:pos="3090"/>
        </w:tabs>
        <w:spacing w:before="280"/>
        <w:rPr>
          <w:sz w:val="44"/>
        </w:rPr>
      </w:pPr>
      <w:r w:rsidRPr="008A7638">
        <w:rPr>
          <w:sz w:val="44"/>
        </w:rPr>
        <w:tab/>
      </w:r>
    </w:p>
    <w:p w:rsidR="00257671" w:rsidRPr="008A7638" w:rsidRDefault="0045301C" w:rsidP="0045301C">
      <w:pPr>
        <w:pStyle w:val="Textoindependiente"/>
        <w:tabs>
          <w:tab w:val="left" w:pos="3312"/>
        </w:tabs>
        <w:spacing w:before="280"/>
        <w:rPr>
          <w:sz w:val="44"/>
        </w:rPr>
      </w:pPr>
      <w:r w:rsidRPr="008A7638">
        <w:rPr>
          <w:sz w:val="44"/>
        </w:rPr>
        <w:tab/>
      </w:r>
    </w:p>
    <w:p w:rsidR="00257671" w:rsidRPr="008A7638" w:rsidRDefault="00257671">
      <w:pPr>
        <w:pStyle w:val="Textoindependiente"/>
        <w:spacing w:before="280"/>
        <w:rPr>
          <w:sz w:val="44"/>
        </w:rPr>
      </w:pPr>
    </w:p>
    <w:p w:rsidR="00514541" w:rsidRPr="008A7638" w:rsidRDefault="00514541">
      <w:pPr>
        <w:pStyle w:val="Textoindependiente"/>
        <w:rPr>
          <w:b/>
          <w:sz w:val="44"/>
        </w:rPr>
      </w:pPr>
    </w:p>
    <w:p w:rsidR="00257671" w:rsidRPr="008A7638" w:rsidRDefault="00257671">
      <w:pPr>
        <w:spacing w:before="61"/>
        <w:ind w:left="105" w:right="107"/>
        <w:jc w:val="center"/>
        <w:rPr>
          <w:b/>
          <w:sz w:val="36"/>
        </w:rPr>
      </w:pPr>
      <w:r w:rsidRPr="008A7638">
        <w:rPr>
          <w:b/>
          <w:sz w:val="36"/>
        </w:rPr>
        <w:t xml:space="preserve"> </w:t>
      </w:r>
    </w:p>
    <w:p w:rsidR="00257671" w:rsidRPr="008A7638" w:rsidRDefault="00257671">
      <w:pPr>
        <w:spacing w:before="61"/>
        <w:ind w:left="105" w:right="107"/>
        <w:jc w:val="center"/>
        <w:rPr>
          <w:b/>
          <w:sz w:val="36"/>
        </w:rPr>
      </w:pPr>
    </w:p>
    <w:p w:rsidR="00257671" w:rsidRPr="008A7638" w:rsidRDefault="00257671">
      <w:pPr>
        <w:spacing w:before="61"/>
        <w:ind w:left="105" w:right="107"/>
        <w:jc w:val="center"/>
        <w:rPr>
          <w:b/>
          <w:sz w:val="36"/>
        </w:rPr>
      </w:pPr>
    </w:p>
    <w:p w:rsidR="00514541" w:rsidRPr="008A7638" w:rsidRDefault="0086485A">
      <w:pPr>
        <w:spacing w:before="61"/>
        <w:ind w:left="105" w:right="107"/>
        <w:jc w:val="center"/>
        <w:rPr>
          <w:b/>
          <w:sz w:val="36"/>
        </w:rPr>
      </w:pPr>
      <w:r w:rsidRPr="008A7638">
        <w:rPr>
          <w:b/>
          <w:sz w:val="36"/>
        </w:rPr>
        <w:t xml:space="preserve"> </w:t>
      </w:r>
    </w:p>
    <w:p w:rsidR="00514541" w:rsidRPr="008A7638" w:rsidRDefault="00514541">
      <w:pPr>
        <w:pStyle w:val="Textoindependiente"/>
        <w:rPr>
          <w:b/>
          <w:sz w:val="36"/>
        </w:rPr>
      </w:pPr>
    </w:p>
    <w:p w:rsidR="00514541" w:rsidRPr="008A7638" w:rsidRDefault="00514541">
      <w:pPr>
        <w:pStyle w:val="Textoindependiente"/>
        <w:rPr>
          <w:b/>
          <w:sz w:val="36"/>
        </w:rPr>
      </w:pPr>
    </w:p>
    <w:p w:rsidR="00514541" w:rsidRPr="008A7638" w:rsidRDefault="00514541">
      <w:pPr>
        <w:pStyle w:val="Textoindependiente"/>
        <w:spacing w:before="86"/>
        <w:rPr>
          <w:b/>
          <w:sz w:val="36"/>
        </w:rPr>
      </w:pPr>
    </w:p>
    <w:p w:rsidR="00514541" w:rsidRPr="008A7638" w:rsidRDefault="00514541">
      <w:pPr>
        <w:pStyle w:val="Textoindependiente"/>
        <w:spacing w:line="276" w:lineRule="auto"/>
        <w:jc w:val="center"/>
        <w:sectPr w:rsidR="00514541" w:rsidRPr="008A763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820" w:right="360" w:bottom="0" w:left="360" w:header="720" w:footer="720" w:gutter="0"/>
          <w:cols w:space="720"/>
        </w:sectPr>
      </w:pPr>
    </w:p>
    <w:p w:rsidR="00514541" w:rsidRPr="008A7638" w:rsidRDefault="00514541">
      <w:pPr>
        <w:pStyle w:val="Textoindependiente"/>
        <w:spacing w:before="23"/>
        <w:rPr>
          <w:sz w:val="36"/>
        </w:rPr>
      </w:pPr>
    </w:p>
    <w:p w:rsidR="00514541" w:rsidRPr="008A7638" w:rsidRDefault="0086485A">
      <w:pPr>
        <w:ind w:left="4246"/>
        <w:rPr>
          <w:b/>
          <w:sz w:val="36"/>
          <w:lang w:val="en-US"/>
        </w:rPr>
      </w:pPr>
      <w:r w:rsidRPr="008A7638">
        <w:rPr>
          <w:b/>
          <w:noProof/>
          <w:sz w:val="36"/>
          <w:lang w:val="es-DO" w:eastAsia="es-DO"/>
        </w:rPr>
        <w:drawing>
          <wp:anchor distT="0" distB="0" distL="0" distR="0" simplePos="0" relativeHeight="251612160" behindDoc="0" locked="0" layoutInCell="1" allowOverlap="1" wp14:anchorId="2780B5D6" wp14:editId="0FCC9941">
            <wp:simplePos x="0" y="0"/>
            <wp:positionH relativeFrom="page">
              <wp:posOffset>1113891</wp:posOffset>
            </wp:positionH>
            <wp:positionV relativeFrom="paragraph">
              <wp:posOffset>-279403</wp:posOffset>
            </wp:positionV>
            <wp:extent cx="1768221" cy="77815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1768221" cy="778154"/>
                    </a:xfrm>
                    <a:prstGeom prst="rect">
                      <a:avLst/>
                    </a:prstGeom>
                  </pic:spPr>
                </pic:pic>
              </a:graphicData>
            </a:graphic>
          </wp:anchor>
        </w:drawing>
      </w:r>
      <w:r w:rsidRPr="008A7638">
        <w:rPr>
          <w:b/>
          <w:sz w:val="36"/>
          <w:lang w:val="en-US"/>
        </w:rPr>
        <w:t>DANNA</w:t>
      </w:r>
      <w:r w:rsidRPr="008A7638">
        <w:rPr>
          <w:b/>
          <w:spacing w:val="-1"/>
          <w:sz w:val="36"/>
          <w:lang w:val="en-US"/>
        </w:rPr>
        <w:t xml:space="preserve"> </w:t>
      </w:r>
      <w:r w:rsidRPr="008A7638">
        <w:rPr>
          <w:b/>
          <w:sz w:val="36"/>
          <w:lang w:val="en-US"/>
        </w:rPr>
        <w:t xml:space="preserve">CONSULTING, </w:t>
      </w:r>
      <w:r w:rsidRPr="008A7638">
        <w:rPr>
          <w:b/>
          <w:spacing w:val="-2"/>
          <w:sz w:val="36"/>
          <w:lang w:val="en-US"/>
        </w:rPr>
        <w:t>S.R.L.</w:t>
      </w:r>
    </w:p>
    <w:p w:rsidR="00514541" w:rsidRPr="008A7638" w:rsidRDefault="00514541">
      <w:pPr>
        <w:pStyle w:val="Textoindependiente"/>
        <w:rPr>
          <w:b/>
          <w:lang w:val="en-US"/>
        </w:rPr>
      </w:pPr>
    </w:p>
    <w:p w:rsidR="00514541" w:rsidRPr="008A7638" w:rsidRDefault="00514541">
      <w:pPr>
        <w:pStyle w:val="Textoindependiente"/>
        <w:rPr>
          <w:b/>
          <w:lang w:val="en-US"/>
        </w:rPr>
      </w:pPr>
    </w:p>
    <w:p w:rsidR="00514541" w:rsidRPr="008A7638" w:rsidRDefault="00514541">
      <w:pPr>
        <w:pStyle w:val="Textoindependiente"/>
        <w:rPr>
          <w:b/>
          <w:lang w:val="en-US"/>
        </w:rPr>
      </w:pPr>
    </w:p>
    <w:p w:rsidR="00514541" w:rsidRPr="008A7638" w:rsidRDefault="00514541">
      <w:pPr>
        <w:pStyle w:val="Textoindependiente"/>
        <w:rPr>
          <w:b/>
          <w:lang w:val="en-US"/>
        </w:rPr>
      </w:pPr>
    </w:p>
    <w:p w:rsidR="00514541" w:rsidRPr="008A7638" w:rsidRDefault="00514541">
      <w:pPr>
        <w:pStyle w:val="Textoindependiente"/>
        <w:rPr>
          <w:b/>
          <w:lang w:val="en-US"/>
        </w:rPr>
      </w:pPr>
    </w:p>
    <w:p w:rsidR="00514541" w:rsidRPr="008A7638" w:rsidRDefault="00514541">
      <w:pPr>
        <w:pStyle w:val="Textoindependiente"/>
        <w:rPr>
          <w:b/>
          <w:lang w:val="en-US"/>
        </w:rPr>
      </w:pPr>
    </w:p>
    <w:p w:rsidR="00514541" w:rsidRPr="008A7638" w:rsidRDefault="00514541">
      <w:pPr>
        <w:pStyle w:val="Textoindependiente"/>
        <w:rPr>
          <w:b/>
          <w:lang w:val="en-US"/>
        </w:rPr>
      </w:pPr>
    </w:p>
    <w:p w:rsidR="00514541" w:rsidRPr="008A7638" w:rsidRDefault="00514541">
      <w:pPr>
        <w:pStyle w:val="Textoindependiente"/>
        <w:rPr>
          <w:b/>
          <w:lang w:val="en-US"/>
        </w:rPr>
      </w:pPr>
    </w:p>
    <w:p w:rsidR="00514541" w:rsidRPr="008A7638" w:rsidRDefault="00514541">
      <w:pPr>
        <w:pStyle w:val="Textoindependiente"/>
        <w:rPr>
          <w:b/>
          <w:lang w:val="en-US"/>
        </w:rPr>
      </w:pPr>
    </w:p>
    <w:p w:rsidR="00514541" w:rsidRPr="008A7638" w:rsidRDefault="00514541">
      <w:pPr>
        <w:pStyle w:val="Textoindependiente"/>
        <w:rPr>
          <w:b/>
          <w:lang w:val="en-US"/>
        </w:rPr>
      </w:pPr>
    </w:p>
    <w:p w:rsidR="00514541" w:rsidRPr="008A7638" w:rsidRDefault="00514541">
      <w:pPr>
        <w:pStyle w:val="Textoindependiente"/>
        <w:rPr>
          <w:b/>
          <w:lang w:val="en-US"/>
        </w:rPr>
      </w:pPr>
    </w:p>
    <w:p w:rsidR="00514541" w:rsidRPr="008A7638" w:rsidRDefault="00514541">
      <w:pPr>
        <w:pStyle w:val="Textoindependiente"/>
        <w:rPr>
          <w:b/>
          <w:lang w:val="en-US"/>
        </w:rPr>
      </w:pPr>
    </w:p>
    <w:p w:rsidR="00514541" w:rsidRPr="008A7638" w:rsidRDefault="00514541">
      <w:pPr>
        <w:pStyle w:val="Textoindependiente"/>
        <w:rPr>
          <w:b/>
          <w:lang w:val="en-US"/>
        </w:rPr>
      </w:pPr>
    </w:p>
    <w:p w:rsidR="00514541" w:rsidRPr="008A7638" w:rsidRDefault="00514541">
      <w:pPr>
        <w:pStyle w:val="Textoindependiente"/>
        <w:rPr>
          <w:b/>
          <w:lang w:val="en-US"/>
        </w:rPr>
      </w:pPr>
    </w:p>
    <w:p w:rsidR="00514541" w:rsidRPr="008A7638" w:rsidRDefault="00514541">
      <w:pPr>
        <w:pStyle w:val="Textoindependiente"/>
        <w:spacing w:before="259"/>
        <w:rPr>
          <w:b/>
          <w:lang w:val="en-US"/>
        </w:rPr>
      </w:pPr>
    </w:p>
    <w:p w:rsidR="00514541" w:rsidRPr="008A7638" w:rsidRDefault="0086485A">
      <w:pPr>
        <w:pStyle w:val="Textoindependiente"/>
        <w:spacing w:line="448" w:lineRule="auto"/>
        <w:ind w:left="3961" w:right="3955" w:hanging="4"/>
        <w:jc w:val="center"/>
      </w:pPr>
      <w:r w:rsidRPr="008A7638">
        <w:t>PLAN ESTRATÉGICO INSTITUCIONAL</w:t>
      </w:r>
      <w:r w:rsidRPr="008A7638">
        <w:rPr>
          <w:spacing w:val="-15"/>
        </w:rPr>
        <w:t xml:space="preserve"> </w:t>
      </w:r>
      <w:r w:rsidRPr="008A7638">
        <w:t>DE</w:t>
      </w:r>
      <w:r w:rsidRPr="008A7638">
        <w:rPr>
          <w:spacing w:val="-15"/>
        </w:rPr>
        <w:t xml:space="preserve"> </w:t>
      </w:r>
      <w:r w:rsidRPr="008A7638">
        <w:t xml:space="preserve">CORAASAN </w:t>
      </w:r>
      <w:r w:rsidRPr="008A7638">
        <w:rPr>
          <w:spacing w:val="-2"/>
        </w:rPr>
        <w:t>(2025-2028)</w:t>
      </w:r>
    </w:p>
    <w:p w:rsidR="00514541" w:rsidRPr="008A7638" w:rsidRDefault="00514541">
      <w:pPr>
        <w:pStyle w:val="Textoindependiente"/>
      </w:pPr>
    </w:p>
    <w:p w:rsidR="00514541" w:rsidRPr="008A7638" w:rsidRDefault="00514541">
      <w:pPr>
        <w:pStyle w:val="Textoindependiente"/>
      </w:pPr>
    </w:p>
    <w:p w:rsidR="00514541" w:rsidRPr="008A7638" w:rsidRDefault="00514541">
      <w:pPr>
        <w:pStyle w:val="Textoindependiente"/>
      </w:pPr>
    </w:p>
    <w:p w:rsidR="00514541" w:rsidRPr="008A7638" w:rsidRDefault="00514541">
      <w:pPr>
        <w:pStyle w:val="Textoindependiente"/>
      </w:pPr>
    </w:p>
    <w:p w:rsidR="00514541" w:rsidRPr="008A7638" w:rsidRDefault="00514541">
      <w:pPr>
        <w:pStyle w:val="Textoindependiente"/>
        <w:spacing w:before="181"/>
      </w:pPr>
    </w:p>
    <w:p w:rsidR="00514541" w:rsidRPr="008A7638" w:rsidRDefault="00514541">
      <w:pPr>
        <w:pStyle w:val="Textoindependiente"/>
        <w:rPr>
          <w:b/>
          <w:sz w:val="36"/>
        </w:rPr>
      </w:pPr>
    </w:p>
    <w:p w:rsidR="00A2007A" w:rsidRPr="008A7638" w:rsidRDefault="00A2007A">
      <w:pPr>
        <w:pStyle w:val="Textoindependiente"/>
        <w:rPr>
          <w:b/>
          <w:sz w:val="36"/>
        </w:rPr>
      </w:pPr>
    </w:p>
    <w:p w:rsidR="00514541" w:rsidRPr="008A7638" w:rsidRDefault="00514541">
      <w:pPr>
        <w:pStyle w:val="Textoindependiente"/>
        <w:rPr>
          <w:b/>
          <w:sz w:val="36"/>
        </w:rPr>
      </w:pPr>
    </w:p>
    <w:p w:rsidR="00514541" w:rsidRPr="008A7638" w:rsidRDefault="00514541">
      <w:pPr>
        <w:pStyle w:val="Textoindependiente"/>
        <w:rPr>
          <w:b/>
          <w:sz w:val="36"/>
        </w:rPr>
      </w:pPr>
    </w:p>
    <w:p w:rsidR="00514541" w:rsidRPr="008A7638" w:rsidRDefault="00514541">
      <w:pPr>
        <w:pStyle w:val="Textoindependiente"/>
        <w:rPr>
          <w:b/>
          <w:sz w:val="36"/>
        </w:rPr>
      </w:pPr>
    </w:p>
    <w:p w:rsidR="00514541" w:rsidRPr="008A7638" w:rsidRDefault="00514541">
      <w:pPr>
        <w:pStyle w:val="Textoindependiente"/>
        <w:rPr>
          <w:b/>
          <w:sz w:val="36"/>
        </w:rPr>
      </w:pPr>
    </w:p>
    <w:p w:rsidR="00514541" w:rsidRPr="008A7638" w:rsidRDefault="00514541">
      <w:pPr>
        <w:pStyle w:val="Textoindependiente"/>
        <w:spacing w:before="364"/>
        <w:rPr>
          <w:b/>
          <w:sz w:val="36"/>
        </w:rPr>
      </w:pPr>
    </w:p>
    <w:p w:rsidR="00514541" w:rsidRPr="008A7638" w:rsidRDefault="0086485A">
      <w:pPr>
        <w:pStyle w:val="Textoindependiente"/>
        <w:ind w:left="105" w:right="105"/>
        <w:jc w:val="center"/>
      </w:pPr>
      <w:r w:rsidRPr="008A7638">
        <w:t>Santiago</w:t>
      </w:r>
      <w:r w:rsidRPr="008A7638">
        <w:rPr>
          <w:spacing w:val="-2"/>
        </w:rPr>
        <w:t xml:space="preserve"> </w:t>
      </w:r>
      <w:r w:rsidRPr="008A7638">
        <w:t>de</w:t>
      </w:r>
      <w:r w:rsidRPr="008A7638">
        <w:rPr>
          <w:spacing w:val="-3"/>
        </w:rPr>
        <w:t xml:space="preserve"> </w:t>
      </w:r>
      <w:r w:rsidRPr="008A7638">
        <w:t>los</w:t>
      </w:r>
      <w:r w:rsidRPr="008A7638">
        <w:rPr>
          <w:spacing w:val="-1"/>
        </w:rPr>
        <w:t xml:space="preserve"> </w:t>
      </w:r>
      <w:r w:rsidRPr="008A7638">
        <w:rPr>
          <w:spacing w:val="-2"/>
        </w:rPr>
        <w:t>Caballeros,</w:t>
      </w:r>
    </w:p>
    <w:p w:rsidR="00514541" w:rsidRPr="008A7638" w:rsidRDefault="0086485A">
      <w:pPr>
        <w:spacing w:before="246"/>
        <w:ind w:left="105" w:right="105"/>
        <w:jc w:val="center"/>
        <w:rPr>
          <w:b/>
          <w:sz w:val="28"/>
        </w:rPr>
      </w:pPr>
      <w:r w:rsidRPr="008A7638">
        <w:rPr>
          <w:b/>
          <w:sz w:val="28"/>
        </w:rPr>
        <w:t>Junio,</w:t>
      </w:r>
      <w:r w:rsidRPr="008A7638">
        <w:rPr>
          <w:b/>
          <w:spacing w:val="-2"/>
          <w:sz w:val="28"/>
        </w:rPr>
        <w:t xml:space="preserve"> </w:t>
      </w:r>
      <w:r w:rsidRPr="008A7638">
        <w:rPr>
          <w:b/>
          <w:spacing w:val="-4"/>
          <w:sz w:val="28"/>
        </w:rPr>
        <w:t>2025</w:t>
      </w:r>
    </w:p>
    <w:p w:rsidR="00514541" w:rsidRPr="008A7638" w:rsidRDefault="00514541">
      <w:pPr>
        <w:pStyle w:val="Textoindependiente"/>
        <w:rPr>
          <w:b/>
          <w:sz w:val="16"/>
        </w:rPr>
      </w:pPr>
    </w:p>
    <w:p w:rsidR="00514541" w:rsidRPr="008A7638" w:rsidRDefault="00514541">
      <w:pPr>
        <w:pStyle w:val="Textoindependiente"/>
        <w:rPr>
          <w:b/>
          <w:sz w:val="16"/>
        </w:rPr>
      </w:pPr>
    </w:p>
    <w:p w:rsidR="00514541" w:rsidRPr="008A7638" w:rsidRDefault="00514541">
      <w:pPr>
        <w:pStyle w:val="Textoindependiente"/>
        <w:rPr>
          <w:b/>
          <w:sz w:val="16"/>
        </w:rPr>
      </w:pPr>
    </w:p>
    <w:p w:rsidR="00514541" w:rsidRPr="008A7638" w:rsidRDefault="00514541">
      <w:pPr>
        <w:pStyle w:val="Textoindependiente"/>
        <w:rPr>
          <w:b/>
          <w:sz w:val="16"/>
        </w:rPr>
      </w:pPr>
    </w:p>
    <w:p w:rsidR="00514541" w:rsidRPr="008A7638" w:rsidRDefault="00514541">
      <w:pPr>
        <w:pStyle w:val="Textoindependiente"/>
        <w:rPr>
          <w:b/>
          <w:sz w:val="16"/>
        </w:rPr>
      </w:pPr>
    </w:p>
    <w:p w:rsidR="00514541" w:rsidRPr="008A7638" w:rsidRDefault="00514541">
      <w:pPr>
        <w:pStyle w:val="Textoindependiente"/>
        <w:spacing w:before="36"/>
        <w:rPr>
          <w:b/>
          <w:sz w:val="16"/>
        </w:rPr>
      </w:pPr>
    </w:p>
    <w:p w:rsidR="00514541" w:rsidRPr="008A7638" w:rsidRDefault="0086485A">
      <w:pPr>
        <w:ind w:left="107" w:right="2"/>
        <w:jc w:val="center"/>
        <w:rPr>
          <w:sz w:val="16"/>
        </w:rPr>
      </w:pPr>
      <w:r w:rsidRPr="008A7638">
        <w:rPr>
          <w:sz w:val="16"/>
        </w:rPr>
        <w:t>Av.</w:t>
      </w:r>
      <w:r w:rsidRPr="008A7638">
        <w:rPr>
          <w:spacing w:val="-8"/>
          <w:sz w:val="16"/>
        </w:rPr>
        <w:t xml:space="preserve"> </w:t>
      </w:r>
      <w:r w:rsidRPr="008A7638">
        <w:rPr>
          <w:sz w:val="16"/>
        </w:rPr>
        <w:t>República</w:t>
      </w:r>
      <w:r w:rsidRPr="008A7638">
        <w:rPr>
          <w:spacing w:val="-7"/>
          <w:sz w:val="16"/>
        </w:rPr>
        <w:t xml:space="preserve"> </w:t>
      </w:r>
      <w:r w:rsidRPr="008A7638">
        <w:rPr>
          <w:sz w:val="16"/>
        </w:rPr>
        <w:t>Argentina</w:t>
      </w:r>
      <w:r w:rsidRPr="008A7638">
        <w:rPr>
          <w:spacing w:val="-8"/>
          <w:sz w:val="16"/>
        </w:rPr>
        <w:t xml:space="preserve"> </w:t>
      </w:r>
      <w:r w:rsidRPr="008A7638">
        <w:rPr>
          <w:sz w:val="16"/>
        </w:rPr>
        <w:t>esq.</w:t>
      </w:r>
      <w:r w:rsidRPr="008A7638">
        <w:rPr>
          <w:spacing w:val="-7"/>
          <w:sz w:val="16"/>
        </w:rPr>
        <w:t xml:space="preserve"> </w:t>
      </w:r>
      <w:r w:rsidRPr="008A7638">
        <w:rPr>
          <w:sz w:val="16"/>
        </w:rPr>
        <w:t>Estrella</w:t>
      </w:r>
      <w:r w:rsidRPr="008A7638">
        <w:rPr>
          <w:spacing w:val="-8"/>
          <w:sz w:val="16"/>
        </w:rPr>
        <w:t xml:space="preserve"> </w:t>
      </w:r>
      <w:proofErr w:type="spellStart"/>
      <w:r w:rsidRPr="008A7638">
        <w:rPr>
          <w:sz w:val="16"/>
        </w:rPr>
        <w:t>Sadhalá</w:t>
      </w:r>
      <w:proofErr w:type="spellEnd"/>
      <w:r w:rsidRPr="008A7638">
        <w:rPr>
          <w:sz w:val="16"/>
        </w:rPr>
        <w:t>,</w:t>
      </w:r>
      <w:r w:rsidRPr="008A7638">
        <w:rPr>
          <w:spacing w:val="-7"/>
          <w:sz w:val="16"/>
        </w:rPr>
        <w:t xml:space="preserve"> </w:t>
      </w:r>
      <w:r w:rsidRPr="008A7638">
        <w:rPr>
          <w:sz w:val="16"/>
        </w:rPr>
        <w:t>Apto.</w:t>
      </w:r>
      <w:r w:rsidRPr="008A7638">
        <w:rPr>
          <w:spacing w:val="-7"/>
          <w:sz w:val="16"/>
        </w:rPr>
        <w:t xml:space="preserve"> </w:t>
      </w:r>
      <w:r w:rsidRPr="008A7638">
        <w:rPr>
          <w:sz w:val="16"/>
        </w:rPr>
        <w:t>4-B,</w:t>
      </w:r>
      <w:r w:rsidRPr="008A7638">
        <w:rPr>
          <w:spacing w:val="-8"/>
          <w:sz w:val="16"/>
        </w:rPr>
        <w:t xml:space="preserve"> </w:t>
      </w:r>
      <w:r w:rsidRPr="008A7638">
        <w:rPr>
          <w:sz w:val="16"/>
        </w:rPr>
        <w:t>Santiago,</w:t>
      </w:r>
      <w:r w:rsidRPr="008A7638">
        <w:rPr>
          <w:spacing w:val="-7"/>
          <w:sz w:val="16"/>
        </w:rPr>
        <w:t xml:space="preserve"> </w:t>
      </w:r>
      <w:r w:rsidRPr="008A7638">
        <w:rPr>
          <w:sz w:val="16"/>
        </w:rPr>
        <w:t>República</w:t>
      </w:r>
      <w:r w:rsidRPr="008A7638">
        <w:rPr>
          <w:spacing w:val="-8"/>
          <w:sz w:val="16"/>
        </w:rPr>
        <w:t xml:space="preserve"> </w:t>
      </w:r>
      <w:r w:rsidRPr="008A7638">
        <w:rPr>
          <w:sz w:val="16"/>
        </w:rPr>
        <w:t>Dominicana,</w:t>
      </w:r>
      <w:r w:rsidRPr="008A7638">
        <w:rPr>
          <w:spacing w:val="-7"/>
          <w:sz w:val="16"/>
        </w:rPr>
        <w:t xml:space="preserve"> </w:t>
      </w:r>
      <w:r w:rsidRPr="008A7638">
        <w:rPr>
          <w:sz w:val="16"/>
        </w:rPr>
        <w:t>Tel.</w:t>
      </w:r>
      <w:r w:rsidRPr="008A7638">
        <w:rPr>
          <w:spacing w:val="-9"/>
          <w:sz w:val="16"/>
        </w:rPr>
        <w:t xml:space="preserve"> </w:t>
      </w:r>
      <w:r w:rsidRPr="008A7638">
        <w:rPr>
          <w:sz w:val="16"/>
        </w:rPr>
        <w:t>829-583</w:t>
      </w:r>
      <w:r w:rsidRPr="008A7638">
        <w:rPr>
          <w:spacing w:val="-6"/>
          <w:sz w:val="16"/>
        </w:rPr>
        <w:t xml:space="preserve"> </w:t>
      </w:r>
      <w:r w:rsidRPr="008A7638">
        <w:rPr>
          <w:spacing w:val="-4"/>
          <w:sz w:val="16"/>
        </w:rPr>
        <w:t>4040</w:t>
      </w:r>
    </w:p>
    <w:p w:rsidR="00514541" w:rsidRPr="008A7638" w:rsidRDefault="00514541">
      <w:pPr>
        <w:jc w:val="center"/>
        <w:rPr>
          <w:sz w:val="16"/>
        </w:rPr>
        <w:sectPr w:rsidR="00514541" w:rsidRPr="008A7638">
          <w:headerReference w:type="default" r:id="rId17"/>
          <w:pgSz w:w="12240" w:h="15840"/>
          <w:pgMar w:top="280" w:right="360" w:bottom="280" w:left="360" w:header="720" w:footer="720" w:gutter="0"/>
          <w:cols w:space="720"/>
        </w:sectPr>
      </w:pPr>
    </w:p>
    <w:p w:rsidR="00514541" w:rsidRPr="008A7638" w:rsidRDefault="0086485A">
      <w:pPr>
        <w:pStyle w:val="Ttulo5"/>
        <w:tabs>
          <w:tab w:val="left" w:pos="11190"/>
        </w:tabs>
        <w:spacing w:before="67"/>
        <w:ind w:left="691"/>
        <w:rPr>
          <w:u w:val="none"/>
        </w:rPr>
      </w:pPr>
      <w:bookmarkStart w:id="0" w:name="_TOC_250033"/>
      <w:r w:rsidRPr="008A7638">
        <w:rPr>
          <w:spacing w:val="-52"/>
        </w:rPr>
        <w:lastRenderedPageBreak/>
        <w:t xml:space="preserve"> </w:t>
      </w:r>
      <w:r w:rsidRPr="008A7638">
        <w:t>Instancias</w:t>
      </w:r>
      <w:r w:rsidRPr="008A7638">
        <w:rPr>
          <w:spacing w:val="-15"/>
        </w:rPr>
        <w:t xml:space="preserve"> </w:t>
      </w:r>
      <w:r w:rsidRPr="008A7638">
        <w:t>Organizativas</w:t>
      </w:r>
      <w:r w:rsidRPr="008A7638">
        <w:rPr>
          <w:spacing w:val="-11"/>
        </w:rPr>
        <w:t xml:space="preserve"> </w:t>
      </w:r>
      <w:r w:rsidRPr="008A7638">
        <w:t>Para</w:t>
      </w:r>
      <w:r w:rsidRPr="008A7638">
        <w:rPr>
          <w:spacing w:val="-9"/>
        </w:rPr>
        <w:t xml:space="preserve"> </w:t>
      </w:r>
      <w:r w:rsidRPr="008A7638">
        <w:t>La</w:t>
      </w:r>
      <w:r w:rsidRPr="008A7638">
        <w:rPr>
          <w:spacing w:val="-8"/>
        </w:rPr>
        <w:t xml:space="preserve"> </w:t>
      </w:r>
      <w:r w:rsidRPr="008A7638">
        <w:t>Formulación</w:t>
      </w:r>
      <w:r w:rsidRPr="008A7638">
        <w:rPr>
          <w:spacing w:val="-9"/>
        </w:rPr>
        <w:t xml:space="preserve"> </w:t>
      </w:r>
      <w:r w:rsidRPr="008A7638">
        <w:t>Del</w:t>
      </w:r>
      <w:r w:rsidRPr="008A7638">
        <w:rPr>
          <w:spacing w:val="-10"/>
        </w:rPr>
        <w:t xml:space="preserve"> </w:t>
      </w:r>
      <w:r w:rsidRPr="008A7638">
        <w:t>PEI</w:t>
      </w:r>
      <w:r w:rsidRPr="008A7638">
        <w:rPr>
          <w:spacing w:val="-10"/>
        </w:rPr>
        <w:t xml:space="preserve"> </w:t>
      </w:r>
      <w:r w:rsidRPr="008A7638">
        <w:t>2025-</w:t>
      </w:r>
      <w:r w:rsidRPr="008A7638">
        <w:rPr>
          <w:spacing w:val="-4"/>
        </w:rPr>
        <w:t>2028</w:t>
      </w:r>
      <w:bookmarkEnd w:id="0"/>
    </w:p>
    <w:p w:rsidR="00514541" w:rsidRPr="008A7638" w:rsidRDefault="00514541">
      <w:pPr>
        <w:pStyle w:val="Textoindependiente"/>
        <w:spacing w:before="117"/>
        <w:rPr>
          <w:b/>
          <w:sz w:val="8"/>
        </w:rPr>
      </w:pP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4"/>
        <w:gridCol w:w="2240"/>
        <w:gridCol w:w="1292"/>
        <w:gridCol w:w="2278"/>
      </w:tblGrid>
      <w:tr w:rsidR="00514541" w:rsidRPr="008A7638" w:rsidTr="009F2CD4">
        <w:trPr>
          <w:trHeight w:val="309"/>
        </w:trPr>
        <w:tc>
          <w:tcPr>
            <w:tcW w:w="7274" w:type="dxa"/>
            <w:gridSpan w:val="2"/>
            <w:tcBorders>
              <w:bottom w:val="single" w:sz="6" w:space="0" w:color="000000"/>
            </w:tcBorders>
            <w:shd w:val="clear" w:color="auto" w:fill="003476"/>
          </w:tcPr>
          <w:p w:rsidR="00514541" w:rsidRPr="008A7638" w:rsidRDefault="0086485A" w:rsidP="00A77A04">
            <w:pPr>
              <w:pStyle w:val="TableParagraph"/>
              <w:spacing w:line="253" w:lineRule="exact"/>
              <w:jc w:val="center"/>
              <w:rPr>
                <w:b/>
              </w:rPr>
            </w:pPr>
            <w:r w:rsidRPr="008A7638">
              <w:rPr>
                <w:b/>
                <w:w w:val="90"/>
              </w:rPr>
              <w:t>INSTANCIA</w:t>
            </w:r>
            <w:r w:rsidRPr="008A7638">
              <w:rPr>
                <w:b/>
                <w:spacing w:val="-9"/>
                <w:w w:val="90"/>
              </w:rPr>
              <w:t xml:space="preserve"> </w:t>
            </w:r>
            <w:r w:rsidRPr="008A7638">
              <w:rPr>
                <w:b/>
                <w:w w:val="90"/>
              </w:rPr>
              <w:t>DE</w:t>
            </w:r>
            <w:r w:rsidRPr="008A7638">
              <w:rPr>
                <w:b/>
                <w:spacing w:val="-11"/>
                <w:w w:val="90"/>
              </w:rPr>
              <w:t xml:space="preserve"> </w:t>
            </w:r>
            <w:r w:rsidRPr="008A7638">
              <w:rPr>
                <w:b/>
                <w:w w:val="90"/>
              </w:rPr>
              <w:t>ALTO</w:t>
            </w:r>
            <w:r w:rsidRPr="008A7638">
              <w:rPr>
                <w:b/>
                <w:spacing w:val="-7"/>
                <w:w w:val="90"/>
              </w:rPr>
              <w:t xml:space="preserve"> </w:t>
            </w:r>
            <w:r w:rsidRPr="008A7638">
              <w:rPr>
                <w:b/>
                <w:w w:val="90"/>
              </w:rPr>
              <w:t>NIVEL:</w:t>
            </w:r>
            <w:r w:rsidRPr="008A7638">
              <w:rPr>
                <w:b/>
                <w:spacing w:val="-11"/>
                <w:w w:val="90"/>
              </w:rPr>
              <w:t xml:space="preserve"> </w:t>
            </w:r>
            <w:r w:rsidRPr="008A7638">
              <w:rPr>
                <w:b/>
                <w:w w:val="90"/>
              </w:rPr>
              <w:t>DECISIÓN</w:t>
            </w:r>
            <w:r w:rsidRPr="008A7638">
              <w:rPr>
                <w:b/>
                <w:spacing w:val="-10"/>
                <w:w w:val="90"/>
              </w:rPr>
              <w:t xml:space="preserve"> </w:t>
            </w:r>
            <w:r w:rsidRPr="008A7638">
              <w:rPr>
                <w:b/>
                <w:spacing w:val="-2"/>
                <w:w w:val="90"/>
              </w:rPr>
              <w:t>POLÍTICA</w:t>
            </w:r>
          </w:p>
        </w:tc>
        <w:tc>
          <w:tcPr>
            <w:tcW w:w="1292" w:type="dxa"/>
            <w:tcBorders>
              <w:bottom w:val="single" w:sz="6" w:space="0" w:color="000000"/>
            </w:tcBorders>
            <w:shd w:val="clear" w:color="auto" w:fill="003476"/>
          </w:tcPr>
          <w:p w:rsidR="00514541" w:rsidRPr="008A7638" w:rsidRDefault="0086485A" w:rsidP="00A77A04">
            <w:pPr>
              <w:pStyle w:val="TableParagraph"/>
              <w:spacing w:line="253" w:lineRule="exact"/>
              <w:ind w:left="73"/>
              <w:rPr>
                <w:b/>
              </w:rPr>
            </w:pPr>
            <w:r w:rsidRPr="008A7638">
              <w:rPr>
                <w:b/>
                <w:spacing w:val="-2"/>
                <w:w w:val="95"/>
              </w:rPr>
              <w:t>Fecha:</w:t>
            </w:r>
          </w:p>
        </w:tc>
        <w:tc>
          <w:tcPr>
            <w:tcW w:w="2278" w:type="dxa"/>
            <w:tcBorders>
              <w:bottom w:val="single" w:sz="6" w:space="0" w:color="000000"/>
            </w:tcBorders>
            <w:shd w:val="clear" w:color="auto" w:fill="003476"/>
          </w:tcPr>
          <w:p w:rsidR="00514541" w:rsidRPr="008A7638" w:rsidRDefault="0086485A" w:rsidP="00A77A04">
            <w:pPr>
              <w:pStyle w:val="TableParagraph"/>
              <w:spacing w:line="253" w:lineRule="exact"/>
              <w:ind w:left="71"/>
              <w:rPr>
                <w:b/>
              </w:rPr>
            </w:pPr>
            <w:r w:rsidRPr="008A7638">
              <w:rPr>
                <w:b/>
                <w:spacing w:val="-2"/>
                <w:w w:val="95"/>
                <w:u w:val="single"/>
              </w:rPr>
              <w:t>03/04/2025</w:t>
            </w:r>
          </w:p>
        </w:tc>
      </w:tr>
      <w:tr w:rsidR="00514541" w:rsidRPr="008A7638" w:rsidTr="00985859">
        <w:trPr>
          <w:trHeight w:val="925"/>
        </w:trPr>
        <w:tc>
          <w:tcPr>
            <w:tcW w:w="10844" w:type="dxa"/>
            <w:gridSpan w:val="4"/>
            <w:tcBorders>
              <w:top w:val="single" w:sz="6" w:space="0" w:color="000000"/>
              <w:left w:val="single" w:sz="6" w:space="0" w:color="000000"/>
              <w:bottom w:val="single" w:sz="6" w:space="0" w:color="000000"/>
              <w:right w:val="single" w:sz="6" w:space="0" w:color="000000"/>
            </w:tcBorders>
          </w:tcPr>
          <w:p w:rsidR="00514541" w:rsidRPr="008A7638" w:rsidRDefault="0086485A" w:rsidP="00A77A04">
            <w:pPr>
              <w:pStyle w:val="TableParagraph"/>
              <w:spacing w:line="253" w:lineRule="exact"/>
              <w:ind w:left="57"/>
            </w:pPr>
            <w:r w:rsidRPr="008A7638">
              <w:rPr>
                <w:spacing w:val="-2"/>
                <w:w w:val="90"/>
              </w:rPr>
              <w:t>La</w:t>
            </w:r>
            <w:r w:rsidRPr="008A7638">
              <w:rPr>
                <w:spacing w:val="-14"/>
                <w:w w:val="90"/>
              </w:rPr>
              <w:t xml:space="preserve"> </w:t>
            </w:r>
            <w:r w:rsidRPr="008A7638">
              <w:rPr>
                <w:spacing w:val="-2"/>
                <w:w w:val="90"/>
              </w:rPr>
              <w:t>instancia</w:t>
            </w:r>
            <w:r w:rsidRPr="008A7638">
              <w:rPr>
                <w:spacing w:val="-14"/>
                <w:w w:val="90"/>
              </w:rPr>
              <w:t xml:space="preserve"> </w:t>
            </w:r>
            <w:r w:rsidRPr="008A7638">
              <w:rPr>
                <w:spacing w:val="-2"/>
                <w:w w:val="90"/>
              </w:rPr>
              <w:t>de</w:t>
            </w:r>
            <w:r w:rsidRPr="008A7638">
              <w:rPr>
                <w:spacing w:val="-13"/>
                <w:w w:val="90"/>
              </w:rPr>
              <w:t xml:space="preserve"> </w:t>
            </w:r>
            <w:r w:rsidRPr="008A7638">
              <w:rPr>
                <w:spacing w:val="-2"/>
                <w:w w:val="90"/>
              </w:rPr>
              <w:t>alto</w:t>
            </w:r>
            <w:r w:rsidRPr="008A7638">
              <w:rPr>
                <w:spacing w:val="-15"/>
                <w:w w:val="90"/>
              </w:rPr>
              <w:t xml:space="preserve"> </w:t>
            </w:r>
            <w:r w:rsidRPr="008A7638">
              <w:rPr>
                <w:spacing w:val="-2"/>
                <w:w w:val="90"/>
              </w:rPr>
              <w:t>nivel</w:t>
            </w:r>
            <w:r w:rsidRPr="008A7638">
              <w:rPr>
                <w:spacing w:val="-13"/>
                <w:w w:val="90"/>
              </w:rPr>
              <w:t xml:space="preserve"> </w:t>
            </w:r>
            <w:r w:rsidRPr="008A7638">
              <w:rPr>
                <w:spacing w:val="-2"/>
                <w:w w:val="90"/>
              </w:rPr>
              <w:t>debe</w:t>
            </w:r>
            <w:r w:rsidRPr="008A7638">
              <w:rPr>
                <w:spacing w:val="-13"/>
                <w:w w:val="90"/>
              </w:rPr>
              <w:t xml:space="preserve"> </w:t>
            </w:r>
            <w:r w:rsidRPr="008A7638">
              <w:rPr>
                <w:spacing w:val="-2"/>
                <w:w w:val="90"/>
              </w:rPr>
              <w:t>estar</w:t>
            </w:r>
            <w:r w:rsidRPr="008A7638">
              <w:rPr>
                <w:spacing w:val="-15"/>
                <w:w w:val="90"/>
              </w:rPr>
              <w:t xml:space="preserve"> </w:t>
            </w:r>
            <w:r w:rsidRPr="008A7638">
              <w:rPr>
                <w:spacing w:val="-2"/>
                <w:w w:val="90"/>
              </w:rPr>
              <w:t>conformada</w:t>
            </w:r>
            <w:r w:rsidRPr="008A7638">
              <w:rPr>
                <w:spacing w:val="-14"/>
                <w:w w:val="90"/>
              </w:rPr>
              <w:t xml:space="preserve"> </w:t>
            </w:r>
            <w:r w:rsidRPr="008A7638">
              <w:rPr>
                <w:spacing w:val="-2"/>
                <w:w w:val="90"/>
              </w:rPr>
              <w:t>por</w:t>
            </w:r>
            <w:r w:rsidRPr="008A7638">
              <w:rPr>
                <w:spacing w:val="-15"/>
                <w:w w:val="90"/>
              </w:rPr>
              <w:t xml:space="preserve"> </w:t>
            </w:r>
            <w:r w:rsidRPr="008A7638">
              <w:rPr>
                <w:spacing w:val="-2"/>
                <w:w w:val="90"/>
              </w:rPr>
              <w:t>la</w:t>
            </w:r>
            <w:r w:rsidRPr="008A7638">
              <w:rPr>
                <w:spacing w:val="-14"/>
                <w:w w:val="90"/>
              </w:rPr>
              <w:t xml:space="preserve"> </w:t>
            </w:r>
            <w:r w:rsidRPr="008A7638">
              <w:rPr>
                <w:spacing w:val="-2"/>
                <w:w w:val="90"/>
              </w:rPr>
              <w:t>máxima</w:t>
            </w:r>
            <w:r w:rsidRPr="008A7638">
              <w:rPr>
                <w:spacing w:val="-13"/>
                <w:w w:val="90"/>
              </w:rPr>
              <w:t xml:space="preserve"> </w:t>
            </w:r>
            <w:r w:rsidRPr="008A7638">
              <w:rPr>
                <w:spacing w:val="-2"/>
                <w:w w:val="90"/>
              </w:rPr>
              <w:t>autoridad</w:t>
            </w:r>
            <w:r w:rsidRPr="008A7638">
              <w:rPr>
                <w:spacing w:val="-14"/>
                <w:w w:val="90"/>
              </w:rPr>
              <w:t xml:space="preserve"> </w:t>
            </w:r>
            <w:r w:rsidRPr="008A7638">
              <w:rPr>
                <w:spacing w:val="-2"/>
                <w:w w:val="90"/>
              </w:rPr>
              <w:t>de</w:t>
            </w:r>
            <w:r w:rsidRPr="008A7638">
              <w:rPr>
                <w:spacing w:val="-13"/>
                <w:w w:val="90"/>
              </w:rPr>
              <w:t xml:space="preserve"> </w:t>
            </w:r>
            <w:r w:rsidRPr="008A7638">
              <w:rPr>
                <w:spacing w:val="-2"/>
                <w:w w:val="90"/>
              </w:rPr>
              <w:t>la</w:t>
            </w:r>
            <w:r w:rsidRPr="008A7638">
              <w:rPr>
                <w:spacing w:val="-14"/>
                <w:w w:val="90"/>
              </w:rPr>
              <w:t xml:space="preserve"> </w:t>
            </w:r>
            <w:r w:rsidRPr="008A7638">
              <w:rPr>
                <w:spacing w:val="-2"/>
                <w:w w:val="90"/>
              </w:rPr>
              <w:t>institución</w:t>
            </w:r>
            <w:r w:rsidRPr="008A7638">
              <w:rPr>
                <w:spacing w:val="-12"/>
                <w:w w:val="90"/>
              </w:rPr>
              <w:t xml:space="preserve"> </w:t>
            </w:r>
            <w:r w:rsidRPr="008A7638">
              <w:rPr>
                <w:spacing w:val="-2"/>
                <w:w w:val="90"/>
              </w:rPr>
              <w:t>y</w:t>
            </w:r>
            <w:r w:rsidRPr="008A7638">
              <w:rPr>
                <w:spacing w:val="-18"/>
                <w:w w:val="90"/>
              </w:rPr>
              <w:t xml:space="preserve"> </w:t>
            </w:r>
            <w:r w:rsidRPr="008A7638">
              <w:rPr>
                <w:spacing w:val="-2"/>
                <w:w w:val="90"/>
              </w:rPr>
              <w:t>el</w:t>
            </w:r>
            <w:r w:rsidRPr="008A7638">
              <w:rPr>
                <w:spacing w:val="-13"/>
                <w:w w:val="90"/>
              </w:rPr>
              <w:t xml:space="preserve"> </w:t>
            </w:r>
            <w:r w:rsidRPr="008A7638">
              <w:rPr>
                <w:spacing w:val="-2"/>
                <w:w w:val="90"/>
              </w:rPr>
              <w:t>resto</w:t>
            </w:r>
            <w:r w:rsidRPr="008A7638">
              <w:rPr>
                <w:spacing w:val="-15"/>
                <w:w w:val="90"/>
              </w:rPr>
              <w:t xml:space="preserve"> </w:t>
            </w:r>
            <w:r w:rsidRPr="008A7638">
              <w:rPr>
                <w:spacing w:val="-2"/>
                <w:w w:val="90"/>
              </w:rPr>
              <w:t>de</w:t>
            </w:r>
            <w:r w:rsidRPr="008A7638">
              <w:rPr>
                <w:spacing w:val="-13"/>
                <w:w w:val="90"/>
              </w:rPr>
              <w:t xml:space="preserve"> </w:t>
            </w:r>
            <w:r w:rsidRPr="008A7638">
              <w:rPr>
                <w:spacing w:val="-2"/>
                <w:w w:val="90"/>
              </w:rPr>
              <w:t>los</w:t>
            </w:r>
            <w:r w:rsidRPr="008A7638">
              <w:rPr>
                <w:spacing w:val="-13"/>
                <w:w w:val="90"/>
              </w:rPr>
              <w:t xml:space="preserve"> </w:t>
            </w:r>
            <w:r w:rsidRPr="008A7638">
              <w:rPr>
                <w:spacing w:val="-2"/>
                <w:w w:val="90"/>
              </w:rPr>
              <w:t>miembros</w:t>
            </w:r>
            <w:r w:rsidRPr="008A7638">
              <w:rPr>
                <w:spacing w:val="-12"/>
                <w:w w:val="90"/>
              </w:rPr>
              <w:t xml:space="preserve"> </w:t>
            </w:r>
            <w:r w:rsidRPr="008A7638">
              <w:rPr>
                <w:spacing w:val="-5"/>
                <w:w w:val="90"/>
              </w:rPr>
              <w:t>del</w:t>
            </w:r>
          </w:p>
          <w:p w:rsidR="00514541" w:rsidRPr="008A7638" w:rsidRDefault="0086485A" w:rsidP="00A77A04">
            <w:pPr>
              <w:pStyle w:val="TableParagraph"/>
              <w:spacing w:line="310" w:lineRule="atLeast"/>
              <w:ind w:left="57" w:right="47"/>
            </w:pPr>
            <w:proofErr w:type="gramStart"/>
            <w:r w:rsidRPr="008A7638">
              <w:rPr>
                <w:spacing w:val="-2"/>
                <w:w w:val="90"/>
              </w:rPr>
              <w:t>segundo</w:t>
            </w:r>
            <w:proofErr w:type="gramEnd"/>
            <w:r w:rsidRPr="008A7638">
              <w:rPr>
                <w:spacing w:val="-10"/>
                <w:w w:val="90"/>
              </w:rPr>
              <w:t xml:space="preserve"> </w:t>
            </w:r>
            <w:r w:rsidRPr="008A7638">
              <w:rPr>
                <w:spacing w:val="-2"/>
                <w:w w:val="90"/>
              </w:rPr>
              <w:t>nivel</w:t>
            </w:r>
            <w:r w:rsidRPr="008A7638">
              <w:rPr>
                <w:spacing w:val="-13"/>
                <w:w w:val="90"/>
              </w:rPr>
              <w:t xml:space="preserve"> </w:t>
            </w:r>
            <w:r w:rsidRPr="008A7638">
              <w:rPr>
                <w:spacing w:val="-2"/>
                <w:w w:val="90"/>
              </w:rPr>
              <w:t>jerárquico.</w:t>
            </w:r>
            <w:r w:rsidRPr="008A7638">
              <w:rPr>
                <w:spacing w:val="-12"/>
                <w:w w:val="90"/>
              </w:rPr>
              <w:t xml:space="preserve"> </w:t>
            </w:r>
            <w:r w:rsidRPr="008A7638">
              <w:rPr>
                <w:spacing w:val="-2"/>
                <w:w w:val="90"/>
              </w:rPr>
              <w:t>Desde</w:t>
            </w:r>
            <w:r w:rsidRPr="008A7638">
              <w:rPr>
                <w:spacing w:val="-8"/>
                <w:w w:val="90"/>
              </w:rPr>
              <w:t xml:space="preserve"> </w:t>
            </w:r>
            <w:r w:rsidRPr="008A7638">
              <w:rPr>
                <w:spacing w:val="-2"/>
                <w:w w:val="90"/>
              </w:rPr>
              <w:t>la</w:t>
            </w:r>
            <w:r w:rsidRPr="008A7638">
              <w:rPr>
                <w:spacing w:val="-9"/>
                <w:w w:val="90"/>
              </w:rPr>
              <w:t xml:space="preserve"> </w:t>
            </w:r>
            <w:r w:rsidRPr="008A7638">
              <w:rPr>
                <w:spacing w:val="-2"/>
                <w:w w:val="90"/>
              </w:rPr>
              <w:t>Unidad</w:t>
            </w:r>
            <w:r w:rsidRPr="008A7638">
              <w:rPr>
                <w:spacing w:val="-9"/>
                <w:w w:val="90"/>
              </w:rPr>
              <w:t xml:space="preserve"> </w:t>
            </w:r>
            <w:r w:rsidRPr="008A7638">
              <w:rPr>
                <w:spacing w:val="-2"/>
                <w:w w:val="90"/>
              </w:rPr>
              <w:t>Institucional</w:t>
            </w:r>
            <w:r w:rsidRPr="008A7638">
              <w:rPr>
                <w:spacing w:val="-12"/>
                <w:w w:val="90"/>
              </w:rPr>
              <w:t xml:space="preserve"> </w:t>
            </w:r>
            <w:r w:rsidRPr="008A7638">
              <w:rPr>
                <w:spacing w:val="-2"/>
                <w:w w:val="90"/>
              </w:rPr>
              <w:t>de</w:t>
            </w:r>
            <w:r w:rsidRPr="008A7638">
              <w:rPr>
                <w:spacing w:val="-8"/>
                <w:w w:val="90"/>
              </w:rPr>
              <w:t xml:space="preserve"> </w:t>
            </w:r>
            <w:r w:rsidRPr="008A7638">
              <w:rPr>
                <w:spacing w:val="-2"/>
                <w:w w:val="90"/>
              </w:rPr>
              <w:t>Planificación</w:t>
            </w:r>
            <w:r w:rsidRPr="008A7638">
              <w:rPr>
                <w:spacing w:val="-8"/>
                <w:w w:val="90"/>
              </w:rPr>
              <w:t xml:space="preserve"> </w:t>
            </w:r>
            <w:r w:rsidRPr="008A7638">
              <w:rPr>
                <w:spacing w:val="-2"/>
                <w:w w:val="90"/>
              </w:rPr>
              <w:t>y</w:t>
            </w:r>
            <w:r w:rsidRPr="008A7638">
              <w:rPr>
                <w:spacing w:val="-9"/>
                <w:w w:val="90"/>
              </w:rPr>
              <w:t xml:space="preserve"> </w:t>
            </w:r>
            <w:r w:rsidRPr="008A7638">
              <w:rPr>
                <w:spacing w:val="-2"/>
                <w:w w:val="90"/>
              </w:rPr>
              <w:t>Desarrollo</w:t>
            </w:r>
            <w:r w:rsidRPr="008A7638">
              <w:rPr>
                <w:spacing w:val="-10"/>
                <w:w w:val="90"/>
              </w:rPr>
              <w:t xml:space="preserve"> </w:t>
            </w:r>
            <w:r w:rsidRPr="008A7638">
              <w:rPr>
                <w:spacing w:val="-2"/>
                <w:w w:val="90"/>
              </w:rPr>
              <w:t>(</w:t>
            </w:r>
            <w:proofErr w:type="spellStart"/>
            <w:r w:rsidRPr="008A7638">
              <w:rPr>
                <w:spacing w:val="-2"/>
                <w:w w:val="90"/>
              </w:rPr>
              <w:t>UIPyD</w:t>
            </w:r>
            <w:proofErr w:type="spellEnd"/>
            <w:r w:rsidRPr="008A7638">
              <w:rPr>
                <w:spacing w:val="-2"/>
                <w:w w:val="90"/>
              </w:rPr>
              <w:t>)</w:t>
            </w:r>
            <w:r w:rsidRPr="008A7638">
              <w:rPr>
                <w:spacing w:val="-9"/>
                <w:w w:val="90"/>
              </w:rPr>
              <w:t xml:space="preserve"> </w:t>
            </w:r>
            <w:r w:rsidRPr="008A7638">
              <w:rPr>
                <w:spacing w:val="-2"/>
                <w:w w:val="90"/>
              </w:rPr>
              <w:t>participa</w:t>
            </w:r>
            <w:r w:rsidRPr="008A7638">
              <w:rPr>
                <w:spacing w:val="-12"/>
                <w:w w:val="90"/>
              </w:rPr>
              <w:t xml:space="preserve"> </w:t>
            </w:r>
            <w:r w:rsidRPr="008A7638">
              <w:rPr>
                <w:spacing w:val="-2"/>
                <w:w w:val="90"/>
              </w:rPr>
              <w:t>el</w:t>
            </w:r>
            <w:r w:rsidRPr="008A7638">
              <w:rPr>
                <w:spacing w:val="-9"/>
                <w:w w:val="90"/>
              </w:rPr>
              <w:t xml:space="preserve"> </w:t>
            </w:r>
            <w:r w:rsidRPr="008A7638">
              <w:rPr>
                <w:spacing w:val="-2"/>
                <w:w w:val="90"/>
              </w:rPr>
              <w:t>o</w:t>
            </w:r>
            <w:r w:rsidRPr="008A7638">
              <w:rPr>
                <w:spacing w:val="-10"/>
                <w:w w:val="90"/>
              </w:rPr>
              <w:t xml:space="preserve"> </w:t>
            </w:r>
            <w:r w:rsidRPr="008A7638">
              <w:rPr>
                <w:spacing w:val="-2"/>
                <w:w w:val="90"/>
              </w:rPr>
              <w:t>la</w:t>
            </w:r>
            <w:r w:rsidRPr="008A7638">
              <w:rPr>
                <w:spacing w:val="-9"/>
                <w:w w:val="90"/>
              </w:rPr>
              <w:t xml:space="preserve"> </w:t>
            </w:r>
            <w:r w:rsidRPr="008A7638">
              <w:rPr>
                <w:spacing w:val="-2"/>
                <w:w w:val="90"/>
              </w:rPr>
              <w:t>director</w:t>
            </w:r>
            <w:r w:rsidRPr="008A7638">
              <w:rPr>
                <w:spacing w:val="-10"/>
                <w:w w:val="90"/>
              </w:rPr>
              <w:t xml:space="preserve"> </w:t>
            </w:r>
            <w:r w:rsidRPr="008A7638">
              <w:rPr>
                <w:spacing w:val="-2"/>
                <w:w w:val="90"/>
              </w:rPr>
              <w:t xml:space="preserve">(a) </w:t>
            </w:r>
            <w:r w:rsidRPr="008A7638">
              <w:rPr>
                <w:spacing w:val="-6"/>
              </w:rPr>
              <w:t>de</w:t>
            </w:r>
            <w:r w:rsidRPr="008A7638">
              <w:rPr>
                <w:spacing w:val="-18"/>
              </w:rPr>
              <w:t xml:space="preserve"> </w:t>
            </w:r>
            <w:r w:rsidRPr="008A7638">
              <w:rPr>
                <w:spacing w:val="-6"/>
              </w:rPr>
              <w:t>planificación</w:t>
            </w:r>
            <w:r w:rsidRPr="008A7638">
              <w:rPr>
                <w:spacing w:val="-18"/>
              </w:rPr>
              <w:t xml:space="preserve"> </w:t>
            </w:r>
            <w:r w:rsidRPr="008A7638">
              <w:rPr>
                <w:spacing w:val="-6"/>
              </w:rPr>
              <w:t>y</w:t>
            </w:r>
            <w:r w:rsidRPr="008A7638">
              <w:rPr>
                <w:spacing w:val="-19"/>
              </w:rPr>
              <w:t xml:space="preserve"> </w:t>
            </w:r>
            <w:r w:rsidRPr="008A7638">
              <w:rPr>
                <w:spacing w:val="-6"/>
              </w:rPr>
              <w:t>desarrollo.</w:t>
            </w:r>
          </w:p>
        </w:tc>
      </w:tr>
      <w:tr w:rsidR="00514541" w:rsidRPr="008A7638" w:rsidTr="00FA2379">
        <w:trPr>
          <w:trHeight w:val="292"/>
        </w:trPr>
        <w:tc>
          <w:tcPr>
            <w:tcW w:w="10844" w:type="dxa"/>
            <w:gridSpan w:val="4"/>
            <w:tcBorders>
              <w:top w:val="single" w:sz="6" w:space="0" w:color="000000"/>
            </w:tcBorders>
            <w:shd w:val="clear" w:color="auto" w:fill="003876"/>
          </w:tcPr>
          <w:p w:rsidR="00514541" w:rsidRPr="008A7638" w:rsidRDefault="0086485A" w:rsidP="00A77A04">
            <w:pPr>
              <w:pStyle w:val="TableParagraph"/>
              <w:spacing w:before="38"/>
              <w:ind w:left="62"/>
              <w:rPr>
                <w:b/>
              </w:rPr>
            </w:pPr>
            <w:r w:rsidRPr="008A7638">
              <w:rPr>
                <w:b/>
                <w:color w:val="FFFFFF" w:themeColor="background1"/>
                <w:spacing w:val="-2"/>
              </w:rPr>
              <w:t>PARTICIPANTES</w:t>
            </w:r>
          </w:p>
        </w:tc>
      </w:tr>
      <w:tr w:rsidR="00514541" w:rsidRPr="008A7638" w:rsidTr="00985859">
        <w:trPr>
          <w:trHeight w:val="380"/>
        </w:trPr>
        <w:tc>
          <w:tcPr>
            <w:tcW w:w="5034" w:type="dxa"/>
            <w:vAlign w:val="center"/>
          </w:tcPr>
          <w:p w:rsidR="00514541" w:rsidRPr="008A7638" w:rsidRDefault="0086485A" w:rsidP="00A77A04">
            <w:pPr>
              <w:pStyle w:val="TableParagraph"/>
              <w:spacing w:before="69"/>
              <w:ind w:left="62"/>
              <w:rPr>
                <w:b/>
              </w:rPr>
            </w:pPr>
            <w:r w:rsidRPr="008A7638">
              <w:rPr>
                <w:b/>
                <w:w w:val="90"/>
              </w:rPr>
              <w:t>Nombres</w:t>
            </w:r>
            <w:r w:rsidRPr="008A7638">
              <w:rPr>
                <w:b/>
                <w:spacing w:val="-16"/>
                <w:w w:val="90"/>
              </w:rPr>
              <w:t xml:space="preserve"> </w:t>
            </w:r>
            <w:r w:rsidRPr="008A7638">
              <w:rPr>
                <w:b/>
                <w:w w:val="90"/>
              </w:rPr>
              <w:t>y</w:t>
            </w:r>
            <w:r w:rsidRPr="008A7638">
              <w:rPr>
                <w:b/>
                <w:spacing w:val="-17"/>
                <w:w w:val="90"/>
              </w:rPr>
              <w:t xml:space="preserve"> </w:t>
            </w:r>
            <w:r w:rsidRPr="008A7638">
              <w:rPr>
                <w:b/>
                <w:spacing w:val="-2"/>
                <w:w w:val="90"/>
              </w:rPr>
              <w:t>apellidos</w:t>
            </w:r>
          </w:p>
        </w:tc>
        <w:tc>
          <w:tcPr>
            <w:tcW w:w="5810" w:type="dxa"/>
            <w:gridSpan w:val="3"/>
            <w:vAlign w:val="center"/>
          </w:tcPr>
          <w:p w:rsidR="00514541" w:rsidRPr="008A7638" w:rsidRDefault="0086485A" w:rsidP="00A77A04">
            <w:pPr>
              <w:pStyle w:val="TableParagraph"/>
              <w:spacing w:before="69"/>
              <w:ind w:left="62"/>
              <w:rPr>
                <w:b/>
              </w:rPr>
            </w:pPr>
            <w:r w:rsidRPr="008A7638">
              <w:rPr>
                <w:b/>
                <w:spacing w:val="-4"/>
                <w:w w:val="95"/>
              </w:rPr>
              <w:t>Área</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Andrés Cueto</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w:t>
            </w:r>
            <w:r w:rsidRPr="008A7638">
              <w:rPr>
                <w:b/>
                <w:spacing w:val="-7"/>
              </w:rPr>
              <w:t xml:space="preserve"> </w:t>
            </w:r>
            <w:r w:rsidRPr="008A7638">
              <w:rPr>
                <w:b/>
                <w:spacing w:val="-2"/>
              </w:rPr>
              <w:t>General</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Alfonso Morel</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w:t>
            </w:r>
            <w:r w:rsidRPr="008A7638">
              <w:rPr>
                <w:b/>
                <w:spacing w:val="-4"/>
                <w:w w:val="95"/>
              </w:rPr>
              <w:t xml:space="preserve"> </w:t>
            </w:r>
            <w:r w:rsidRPr="008A7638">
              <w:rPr>
                <w:b/>
                <w:spacing w:val="-2"/>
                <w:w w:val="95"/>
              </w:rPr>
              <w:t>Operativo</w:t>
            </w:r>
          </w:p>
        </w:tc>
      </w:tr>
      <w:tr w:rsidR="00514541" w:rsidRPr="008A7638" w:rsidTr="00985859">
        <w:trPr>
          <w:trHeight w:val="331"/>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Felipe Rodríguez</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w:t>
            </w:r>
            <w:r w:rsidRPr="008A7638">
              <w:rPr>
                <w:b/>
                <w:spacing w:val="-2"/>
              </w:rPr>
              <w:t xml:space="preserve"> </w:t>
            </w:r>
            <w:r w:rsidRPr="008A7638">
              <w:rPr>
                <w:b/>
                <w:w w:val="85"/>
              </w:rPr>
              <w:t>Planificación</w:t>
            </w:r>
            <w:r w:rsidRPr="008A7638">
              <w:rPr>
                <w:b/>
                <w:spacing w:val="-5"/>
              </w:rPr>
              <w:t xml:space="preserve"> </w:t>
            </w:r>
            <w:r w:rsidRPr="008A7638">
              <w:rPr>
                <w:b/>
                <w:w w:val="85"/>
              </w:rPr>
              <w:t>y</w:t>
            </w:r>
            <w:r w:rsidRPr="008A7638">
              <w:rPr>
                <w:b/>
                <w:spacing w:val="-1"/>
              </w:rPr>
              <w:t xml:space="preserve"> </w:t>
            </w:r>
            <w:r w:rsidRPr="008A7638">
              <w:rPr>
                <w:b/>
                <w:spacing w:val="-2"/>
                <w:w w:val="85"/>
              </w:rPr>
              <w:t>Desarrollo</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Belkis Domínguez</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Directora,</w:t>
            </w:r>
            <w:r w:rsidRPr="008A7638">
              <w:rPr>
                <w:b/>
                <w:spacing w:val="10"/>
              </w:rPr>
              <w:t xml:space="preserve"> </w:t>
            </w:r>
            <w:r w:rsidRPr="008A7638">
              <w:rPr>
                <w:b/>
                <w:w w:val="85"/>
              </w:rPr>
              <w:t>Dirección</w:t>
            </w:r>
            <w:r w:rsidRPr="008A7638">
              <w:rPr>
                <w:b/>
                <w:spacing w:val="3"/>
              </w:rPr>
              <w:t xml:space="preserve"> </w:t>
            </w:r>
            <w:r w:rsidRPr="008A7638">
              <w:rPr>
                <w:b/>
                <w:spacing w:val="-2"/>
                <w:w w:val="85"/>
              </w:rPr>
              <w:t>Tecnología</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Celeste Suazo</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Directora,</w:t>
            </w:r>
            <w:r w:rsidRPr="008A7638">
              <w:rPr>
                <w:b/>
                <w:spacing w:val="11"/>
              </w:rPr>
              <w:t xml:space="preserve"> </w:t>
            </w:r>
            <w:r w:rsidRPr="008A7638">
              <w:rPr>
                <w:b/>
                <w:w w:val="85"/>
              </w:rPr>
              <w:t>Dirección</w:t>
            </w:r>
            <w:r w:rsidRPr="008A7638">
              <w:rPr>
                <w:b/>
                <w:spacing w:val="3"/>
              </w:rPr>
              <w:t xml:space="preserve"> </w:t>
            </w:r>
            <w:r w:rsidRPr="008A7638">
              <w:rPr>
                <w:b/>
                <w:spacing w:val="-2"/>
                <w:w w:val="85"/>
              </w:rPr>
              <w:t>Saneamiento</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Eduardo Cruz</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w:t>
            </w:r>
            <w:r w:rsidRPr="008A7638">
              <w:rPr>
                <w:b/>
                <w:spacing w:val="-1"/>
              </w:rPr>
              <w:t xml:space="preserve"> </w:t>
            </w:r>
            <w:r w:rsidRPr="008A7638">
              <w:rPr>
                <w:b/>
                <w:w w:val="85"/>
              </w:rPr>
              <w:t>Dirección</w:t>
            </w:r>
            <w:r w:rsidRPr="008A7638">
              <w:rPr>
                <w:b/>
                <w:spacing w:val="-4"/>
              </w:rPr>
              <w:t xml:space="preserve"> </w:t>
            </w:r>
            <w:r w:rsidRPr="008A7638">
              <w:rPr>
                <w:b/>
                <w:w w:val="85"/>
              </w:rPr>
              <w:t>Control</w:t>
            </w:r>
            <w:r w:rsidRPr="008A7638">
              <w:rPr>
                <w:b/>
                <w:spacing w:val="-2"/>
              </w:rPr>
              <w:t xml:space="preserve"> </w:t>
            </w:r>
            <w:r w:rsidRPr="008A7638">
              <w:rPr>
                <w:b/>
                <w:w w:val="85"/>
              </w:rPr>
              <w:t>de</w:t>
            </w:r>
            <w:r w:rsidRPr="008A7638">
              <w:rPr>
                <w:b/>
                <w:spacing w:val="-1"/>
              </w:rPr>
              <w:t xml:space="preserve"> </w:t>
            </w:r>
            <w:r w:rsidRPr="008A7638">
              <w:rPr>
                <w:b/>
                <w:spacing w:val="-2"/>
                <w:w w:val="85"/>
              </w:rPr>
              <w:t>Pérdidas</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Eddy Ortega</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w:t>
            </w:r>
            <w:r w:rsidRPr="008A7638">
              <w:rPr>
                <w:b/>
                <w:spacing w:val="-4"/>
              </w:rPr>
              <w:t xml:space="preserve"> </w:t>
            </w:r>
            <w:r w:rsidRPr="008A7638">
              <w:rPr>
                <w:b/>
                <w:w w:val="85"/>
              </w:rPr>
              <w:t>Dirección</w:t>
            </w:r>
            <w:r w:rsidRPr="008A7638">
              <w:rPr>
                <w:b/>
                <w:spacing w:val="-7"/>
              </w:rPr>
              <w:t xml:space="preserve"> </w:t>
            </w:r>
            <w:r w:rsidRPr="008A7638">
              <w:rPr>
                <w:b/>
                <w:w w:val="85"/>
              </w:rPr>
              <w:t>Revisión</w:t>
            </w:r>
            <w:r w:rsidRPr="008A7638">
              <w:rPr>
                <w:b/>
                <w:spacing w:val="-4"/>
              </w:rPr>
              <w:t xml:space="preserve"> </w:t>
            </w:r>
            <w:r w:rsidRPr="008A7638">
              <w:rPr>
                <w:b/>
                <w:w w:val="85"/>
              </w:rPr>
              <w:t>y</w:t>
            </w:r>
            <w:r w:rsidRPr="008A7638">
              <w:rPr>
                <w:b/>
                <w:spacing w:val="-3"/>
              </w:rPr>
              <w:t xml:space="preserve"> </w:t>
            </w:r>
            <w:r w:rsidRPr="008A7638">
              <w:rPr>
                <w:b/>
                <w:spacing w:val="-2"/>
                <w:w w:val="85"/>
              </w:rPr>
              <w:t>Análisis</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proofErr w:type="spellStart"/>
            <w:r w:rsidRPr="008A7638">
              <w:rPr>
                <w:b/>
                <w:w w:val="90"/>
              </w:rPr>
              <w:t>Elwin</w:t>
            </w:r>
            <w:proofErr w:type="spellEnd"/>
            <w:r w:rsidRPr="008A7638">
              <w:rPr>
                <w:b/>
                <w:w w:val="90"/>
              </w:rPr>
              <w:t xml:space="preserve"> Rodríguez</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w:t>
            </w:r>
            <w:r w:rsidRPr="008A7638">
              <w:rPr>
                <w:b/>
                <w:spacing w:val="3"/>
              </w:rPr>
              <w:t xml:space="preserve"> </w:t>
            </w:r>
            <w:r w:rsidRPr="008A7638">
              <w:rPr>
                <w:b/>
                <w:w w:val="85"/>
              </w:rPr>
              <w:t>Dirección</w:t>
            </w:r>
            <w:r w:rsidRPr="008A7638">
              <w:rPr>
                <w:b/>
              </w:rPr>
              <w:t xml:space="preserve"> </w:t>
            </w:r>
            <w:r w:rsidRPr="008A7638">
              <w:rPr>
                <w:b/>
                <w:spacing w:val="-2"/>
                <w:w w:val="85"/>
              </w:rPr>
              <w:t>Acueducto</w:t>
            </w:r>
          </w:p>
        </w:tc>
      </w:tr>
      <w:tr w:rsidR="00514541" w:rsidRPr="008A7638" w:rsidTr="00985859">
        <w:trPr>
          <w:trHeight w:val="333"/>
        </w:trPr>
        <w:tc>
          <w:tcPr>
            <w:tcW w:w="5034" w:type="dxa"/>
            <w:vAlign w:val="center"/>
          </w:tcPr>
          <w:p w:rsidR="00514541" w:rsidRPr="008A7638" w:rsidRDefault="0086485A" w:rsidP="00900E26">
            <w:pPr>
              <w:pStyle w:val="TableParagraph"/>
              <w:numPr>
                <w:ilvl w:val="0"/>
                <w:numId w:val="107"/>
              </w:numPr>
              <w:spacing w:before="7"/>
              <w:rPr>
                <w:b/>
                <w:w w:val="90"/>
              </w:rPr>
            </w:pPr>
            <w:proofErr w:type="spellStart"/>
            <w:r w:rsidRPr="008A7638">
              <w:rPr>
                <w:b/>
                <w:w w:val="90"/>
              </w:rPr>
              <w:t>Isnael</w:t>
            </w:r>
            <w:proofErr w:type="spellEnd"/>
            <w:r w:rsidRPr="008A7638">
              <w:rPr>
                <w:b/>
                <w:w w:val="90"/>
              </w:rPr>
              <w:t xml:space="preserve"> García</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w:t>
            </w:r>
            <w:r w:rsidRPr="008A7638">
              <w:rPr>
                <w:b/>
                <w:spacing w:val="3"/>
              </w:rPr>
              <w:t xml:space="preserve"> </w:t>
            </w:r>
            <w:r w:rsidRPr="008A7638">
              <w:rPr>
                <w:b/>
                <w:w w:val="85"/>
              </w:rPr>
              <w:t>Dirección</w:t>
            </w:r>
            <w:r w:rsidRPr="008A7638">
              <w:rPr>
                <w:b/>
              </w:rPr>
              <w:t xml:space="preserve"> </w:t>
            </w:r>
            <w:r w:rsidRPr="008A7638">
              <w:rPr>
                <w:b/>
                <w:spacing w:val="-2"/>
                <w:w w:val="85"/>
              </w:rPr>
              <w:t>Comercial</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 xml:space="preserve">Julio </w:t>
            </w:r>
            <w:proofErr w:type="spellStart"/>
            <w:r w:rsidRPr="008A7638">
              <w:rPr>
                <w:b/>
                <w:w w:val="90"/>
              </w:rPr>
              <w:t>Carbuccia</w:t>
            </w:r>
            <w:proofErr w:type="spellEnd"/>
          </w:p>
        </w:tc>
        <w:tc>
          <w:tcPr>
            <w:tcW w:w="5810" w:type="dxa"/>
            <w:gridSpan w:val="3"/>
            <w:vAlign w:val="center"/>
          </w:tcPr>
          <w:p w:rsidR="00514541" w:rsidRPr="008A7638" w:rsidRDefault="0086485A" w:rsidP="00A77A04">
            <w:pPr>
              <w:pStyle w:val="TableParagraph"/>
              <w:spacing w:before="7"/>
              <w:ind w:left="62"/>
              <w:rPr>
                <w:b/>
              </w:rPr>
            </w:pPr>
            <w:r w:rsidRPr="008A7638">
              <w:rPr>
                <w:b/>
                <w:w w:val="85"/>
              </w:rPr>
              <w:t>Director,</w:t>
            </w:r>
            <w:r w:rsidRPr="008A7638">
              <w:rPr>
                <w:b/>
                <w:spacing w:val="5"/>
              </w:rPr>
              <w:t xml:space="preserve"> </w:t>
            </w:r>
            <w:r w:rsidRPr="008A7638">
              <w:rPr>
                <w:b/>
                <w:w w:val="85"/>
              </w:rPr>
              <w:t>Dirección</w:t>
            </w:r>
            <w:r w:rsidRPr="008A7638">
              <w:rPr>
                <w:b/>
                <w:spacing w:val="-1"/>
              </w:rPr>
              <w:t xml:space="preserve"> </w:t>
            </w:r>
            <w:r w:rsidRPr="008A7638">
              <w:rPr>
                <w:b/>
                <w:spacing w:val="-2"/>
                <w:w w:val="85"/>
              </w:rPr>
              <w:t>Ingeniería</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Elizabeth Cruz</w:t>
            </w:r>
          </w:p>
        </w:tc>
        <w:tc>
          <w:tcPr>
            <w:tcW w:w="5810" w:type="dxa"/>
            <w:gridSpan w:val="3"/>
            <w:vAlign w:val="center"/>
          </w:tcPr>
          <w:p w:rsidR="00514541" w:rsidRPr="008A7638" w:rsidRDefault="0086485A" w:rsidP="00A77A04">
            <w:pPr>
              <w:pStyle w:val="TableParagraph"/>
              <w:spacing w:before="7"/>
              <w:ind w:left="62"/>
              <w:rPr>
                <w:b/>
              </w:rPr>
            </w:pPr>
            <w:r w:rsidRPr="008A7638">
              <w:rPr>
                <w:b/>
                <w:w w:val="85"/>
              </w:rPr>
              <w:t>Directora,</w:t>
            </w:r>
            <w:r w:rsidRPr="008A7638">
              <w:rPr>
                <w:b/>
                <w:spacing w:val="10"/>
              </w:rPr>
              <w:t xml:space="preserve"> </w:t>
            </w:r>
            <w:r w:rsidRPr="008A7638">
              <w:rPr>
                <w:b/>
                <w:w w:val="85"/>
              </w:rPr>
              <w:t>Dirección</w:t>
            </w:r>
            <w:r w:rsidRPr="008A7638">
              <w:rPr>
                <w:b/>
                <w:spacing w:val="3"/>
              </w:rPr>
              <w:t xml:space="preserve"> </w:t>
            </w:r>
            <w:r w:rsidRPr="008A7638">
              <w:rPr>
                <w:b/>
                <w:spacing w:val="-2"/>
                <w:w w:val="85"/>
              </w:rPr>
              <w:t>Financiera</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María Teresa León</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Directora,</w:t>
            </w:r>
            <w:r w:rsidRPr="008A7638">
              <w:rPr>
                <w:b/>
                <w:spacing w:val="10"/>
              </w:rPr>
              <w:t xml:space="preserve"> </w:t>
            </w:r>
            <w:r w:rsidRPr="008A7638">
              <w:rPr>
                <w:b/>
                <w:w w:val="85"/>
              </w:rPr>
              <w:t>Dirección</w:t>
            </w:r>
            <w:r w:rsidRPr="008A7638">
              <w:rPr>
                <w:b/>
                <w:spacing w:val="3"/>
              </w:rPr>
              <w:t xml:space="preserve"> </w:t>
            </w:r>
            <w:r w:rsidRPr="008A7638">
              <w:rPr>
                <w:b/>
                <w:spacing w:val="-2"/>
                <w:w w:val="85"/>
              </w:rPr>
              <w:t>Logística</w:t>
            </w:r>
          </w:p>
        </w:tc>
      </w:tr>
      <w:tr w:rsidR="00514541" w:rsidRPr="008A7638" w:rsidTr="00985859">
        <w:trPr>
          <w:trHeight w:val="331"/>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Marcos Rodríguez</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w:t>
            </w:r>
            <w:r w:rsidRPr="008A7638">
              <w:rPr>
                <w:b/>
              </w:rPr>
              <w:t xml:space="preserve"> </w:t>
            </w:r>
            <w:r w:rsidRPr="008A7638">
              <w:rPr>
                <w:b/>
                <w:w w:val="85"/>
              </w:rPr>
              <w:t>Gestión</w:t>
            </w:r>
            <w:r w:rsidRPr="008A7638">
              <w:rPr>
                <w:b/>
                <w:spacing w:val="-3"/>
              </w:rPr>
              <w:t xml:space="preserve"> </w:t>
            </w:r>
            <w:r w:rsidRPr="008A7638">
              <w:rPr>
                <w:b/>
                <w:spacing w:val="-2"/>
                <w:w w:val="85"/>
              </w:rPr>
              <w:t>Ambiental</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proofErr w:type="spellStart"/>
            <w:r w:rsidRPr="008A7638">
              <w:rPr>
                <w:b/>
                <w:w w:val="90"/>
              </w:rPr>
              <w:t>Yohilys</w:t>
            </w:r>
            <w:proofErr w:type="spellEnd"/>
            <w:r w:rsidRPr="008A7638">
              <w:rPr>
                <w:b/>
                <w:w w:val="90"/>
              </w:rPr>
              <w:t xml:space="preserve"> Molina</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Directora,</w:t>
            </w:r>
            <w:r w:rsidRPr="008A7638">
              <w:rPr>
                <w:b/>
                <w:spacing w:val="6"/>
              </w:rPr>
              <w:t xml:space="preserve"> </w:t>
            </w:r>
            <w:r w:rsidRPr="008A7638">
              <w:rPr>
                <w:b/>
                <w:w w:val="85"/>
              </w:rPr>
              <w:t>Gestión</w:t>
            </w:r>
            <w:r w:rsidRPr="008A7638">
              <w:rPr>
                <w:b/>
              </w:rPr>
              <w:t xml:space="preserve"> </w:t>
            </w:r>
            <w:r w:rsidRPr="008A7638">
              <w:rPr>
                <w:b/>
                <w:spacing w:val="-2"/>
                <w:w w:val="85"/>
              </w:rPr>
              <w:t>Humana</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Iván Tejada</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w:t>
            </w:r>
            <w:r w:rsidRPr="008A7638">
              <w:rPr>
                <w:b/>
                <w:spacing w:val="3"/>
              </w:rPr>
              <w:t xml:space="preserve"> </w:t>
            </w:r>
            <w:r w:rsidRPr="008A7638">
              <w:rPr>
                <w:b/>
                <w:w w:val="85"/>
              </w:rPr>
              <w:t>Dirección</w:t>
            </w:r>
            <w:r w:rsidRPr="008A7638">
              <w:rPr>
                <w:b/>
              </w:rPr>
              <w:t xml:space="preserve"> </w:t>
            </w:r>
            <w:r w:rsidRPr="008A7638">
              <w:rPr>
                <w:b/>
                <w:spacing w:val="-2"/>
                <w:w w:val="85"/>
              </w:rPr>
              <w:t>Jurídico</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Cornelio González</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w:t>
            </w:r>
            <w:r w:rsidRPr="008A7638">
              <w:rPr>
                <w:b/>
                <w:spacing w:val="-5"/>
              </w:rPr>
              <w:t xml:space="preserve"> </w:t>
            </w:r>
            <w:r w:rsidRPr="008A7638">
              <w:rPr>
                <w:b/>
                <w:w w:val="85"/>
              </w:rPr>
              <w:t>Control</w:t>
            </w:r>
            <w:r w:rsidRPr="008A7638">
              <w:rPr>
                <w:b/>
                <w:spacing w:val="-6"/>
              </w:rPr>
              <w:t xml:space="preserve"> </w:t>
            </w:r>
            <w:r w:rsidRPr="008A7638">
              <w:rPr>
                <w:b/>
                <w:spacing w:val="-2"/>
                <w:w w:val="85"/>
              </w:rPr>
              <w:t>Administrativo</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Karina Durán</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Directora,</w:t>
            </w:r>
            <w:r w:rsidRPr="008A7638">
              <w:rPr>
                <w:b/>
              </w:rPr>
              <w:t xml:space="preserve"> </w:t>
            </w:r>
            <w:r w:rsidRPr="008A7638">
              <w:rPr>
                <w:b/>
                <w:w w:val="85"/>
              </w:rPr>
              <w:t>Mantenimiento</w:t>
            </w:r>
            <w:r w:rsidRPr="008A7638">
              <w:rPr>
                <w:b/>
                <w:spacing w:val="1"/>
              </w:rPr>
              <w:t xml:space="preserve"> </w:t>
            </w:r>
            <w:r w:rsidRPr="008A7638">
              <w:rPr>
                <w:b/>
                <w:w w:val="85"/>
              </w:rPr>
              <w:t>de</w:t>
            </w:r>
            <w:r w:rsidRPr="008A7638">
              <w:rPr>
                <w:b/>
                <w:spacing w:val="5"/>
              </w:rPr>
              <w:t xml:space="preserve"> </w:t>
            </w:r>
            <w:r w:rsidRPr="008A7638">
              <w:rPr>
                <w:b/>
                <w:spacing w:val="-2"/>
                <w:w w:val="85"/>
              </w:rPr>
              <w:t>Edificaciones</w:t>
            </w:r>
          </w:p>
        </w:tc>
      </w:tr>
      <w:tr w:rsidR="00514541" w:rsidRPr="008A7638" w:rsidTr="00985859">
        <w:trPr>
          <w:trHeight w:val="330"/>
        </w:trPr>
        <w:tc>
          <w:tcPr>
            <w:tcW w:w="5034" w:type="dxa"/>
            <w:vAlign w:val="center"/>
          </w:tcPr>
          <w:p w:rsidR="00514541" w:rsidRPr="008A7638" w:rsidRDefault="0086485A" w:rsidP="00900E26">
            <w:pPr>
              <w:pStyle w:val="TableParagraph"/>
              <w:numPr>
                <w:ilvl w:val="0"/>
                <w:numId w:val="107"/>
              </w:numPr>
              <w:spacing w:before="7"/>
              <w:rPr>
                <w:b/>
                <w:w w:val="90"/>
              </w:rPr>
            </w:pPr>
            <w:r w:rsidRPr="008A7638">
              <w:rPr>
                <w:b/>
                <w:w w:val="90"/>
              </w:rPr>
              <w:t>Miguel Abreu</w:t>
            </w:r>
          </w:p>
        </w:tc>
        <w:tc>
          <w:tcPr>
            <w:tcW w:w="5810" w:type="dxa"/>
            <w:gridSpan w:val="3"/>
            <w:vAlign w:val="center"/>
          </w:tcPr>
          <w:p w:rsidR="00514541" w:rsidRPr="008A7638" w:rsidRDefault="0086485A" w:rsidP="00A77A04">
            <w:pPr>
              <w:pStyle w:val="TableParagraph"/>
              <w:spacing w:before="9"/>
              <w:ind w:left="62"/>
              <w:rPr>
                <w:b/>
              </w:rPr>
            </w:pPr>
            <w:r w:rsidRPr="008A7638">
              <w:rPr>
                <w:b/>
                <w:w w:val="85"/>
              </w:rPr>
              <w:t>Director,</w:t>
            </w:r>
            <w:r w:rsidRPr="008A7638">
              <w:rPr>
                <w:b/>
                <w:spacing w:val="6"/>
              </w:rPr>
              <w:t xml:space="preserve"> </w:t>
            </w:r>
            <w:r w:rsidRPr="008A7638">
              <w:rPr>
                <w:b/>
                <w:w w:val="85"/>
              </w:rPr>
              <w:t>Dirección</w:t>
            </w:r>
            <w:r w:rsidRPr="008A7638">
              <w:rPr>
                <w:b/>
                <w:spacing w:val="3"/>
              </w:rPr>
              <w:t xml:space="preserve"> </w:t>
            </w:r>
            <w:r w:rsidRPr="008A7638">
              <w:rPr>
                <w:b/>
                <w:w w:val="85"/>
              </w:rPr>
              <w:t>Gestión</w:t>
            </w:r>
            <w:r w:rsidRPr="008A7638">
              <w:rPr>
                <w:b/>
                <w:spacing w:val="7"/>
              </w:rPr>
              <w:t xml:space="preserve"> </w:t>
            </w:r>
            <w:r w:rsidRPr="008A7638">
              <w:rPr>
                <w:b/>
                <w:spacing w:val="-2"/>
                <w:w w:val="85"/>
              </w:rPr>
              <w:t>Comunitaria</w:t>
            </w:r>
          </w:p>
        </w:tc>
      </w:tr>
      <w:tr w:rsidR="00514541" w:rsidRPr="008A7638" w:rsidTr="00985859">
        <w:trPr>
          <w:trHeight w:val="388"/>
        </w:trPr>
        <w:tc>
          <w:tcPr>
            <w:tcW w:w="10844" w:type="dxa"/>
            <w:gridSpan w:val="4"/>
            <w:tcBorders>
              <w:bottom w:val="single" w:sz="6" w:space="0" w:color="000000"/>
            </w:tcBorders>
            <w:shd w:val="clear" w:color="auto" w:fill="003876"/>
          </w:tcPr>
          <w:p w:rsidR="00514541" w:rsidRPr="008A7638" w:rsidRDefault="0086485A" w:rsidP="00A77A04">
            <w:pPr>
              <w:pStyle w:val="TableParagraph"/>
              <w:spacing w:before="38"/>
              <w:ind w:left="62"/>
              <w:rPr>
                <w:b/>
              </w:rPr>
            </w:pPr>
            <w:r w:rsidRPr="008A7638">
              <w:rPr>
                <w:b/>
                <w:color w:val="FFFFFF" w:themeColor="background1"/>
                <w:spacing w:val="-2"/>
                <w:w w:val="90"/>
              </w:rPr>
              <w:t>Dirección</w:t>
            </w:r>
            <w:r w:rsidRPr="008A7638">
              <w:rPr>
                <w:b/>
                <w:color w:val="FFFFFF" w:themeColor="background1"/>
                <w:spacing w:val="-14"/>
                <w:w w:val="90"/>
              </w:rPr>
              <w:t xml:space="preserve"> </w:t>
            </w:r>
            <w:r w:rsidRPr="008A7638">
              <w:rPr>
                <w:b/>
                <w:color w:val="FFFFFF" w:themeColor="background1"/>
                <w:spacing w:val="-2"/>
                <w:w w:val="90"/>
              </w:rPr>
              <w:t>de</w:t>
            </w:r>
            <w:r w:rsidRPr="008A7638">
              <w:rPr>
                <w:b/>
                <w:color w:val="FFFFFF" w:themeColor="background1"/>
                <w:spacing w:val="-9"/>
                <w:w w:val="90"/>
              </w:rPr>
              <w:t xml:space="preserve"> </w:t>
            </w:r>
            <w:r w:rsidRPr="008A7638">
              <w:rPr>
                <w:b/>
                <w:color w:val="FFFFFF" w:themeColor="background1"/>
                <w:spacing w:val="-2"/>
                <w:w w:val="90"/>
              </w:rPr>
              <w:t>Planificación</w:t>
            </w:r>
            <w:r w:rsidRPr="008A7638">
              <w:rPr>
                <w:b/>
                <w:color w:val="FFFFFF" w:themeColor="background1"/>
                <w:spacing w:val="-13"/>
                <w:w w:val="90"/>
              </w:rPr>
              <w:t xml:space="preserve"> </w:t>
            </w:r>
            <w:r w:rsidRPr="008A7638">
              <w:rPr>
                <w:b/>
                <w:color w:val="FFFFFF" w:themeColor="background1"/>
                <w:spacing w:val="-2"/>
                <w:w w:val="90"/>
              </w:rPr>
              <w:t>y</w:t>
            </w:r>
            <w:r w:rsidRPr="008A7638">
              <w:rPr>
                <w:b/>
                <w:color w:val="FFFFFF" w:themeColor="background1"/>
                <w:spacing w:val="-10"/>
                <w:w w:val="90"/>
              </w:rPr>
              <w:t xml:space="preserve"> </w:t>
            </w:r>
            <w:r w:rsidRPr="008A7638">
              <w:rPr>
                <w:b/>
                <w:color w:val="FFFFFF" w:themeColor="background1"/>
                <w:spacing w:val="-2"/>
                <w:w w:val="90"/>
              </w:rPr>
              <w:t>Desarrollo</w:t>
            </w:r>
          </w:p>
        </w:tc>
      </w:tr>
      <w:tr w:rsidR="00514541" w:rsidRPr="008A7638" w:rsidTr="00985859">
        <w:trPr>
          <w:trHeight w:val="616"/>
        </w:trPr>
        <w:tc>
          <w:tcPr>
            <w:tcW w:w="10844" w:type="dxa"/>
            <w:gridSpan w:val="4"/>
            <w:tcBorders>
              <w:top w:val="single" w:sz="6" w:space="0" w:color="000000"/>
              <w:bottom w:val="single" w:sz="6" w:space="0" w:color="000000"/>
            </w:tcBorders>
          </w:tcPr>
          <w:p w:rsidR="00514541" w:rsidRPr="008A7638" w:rsidRDefault="0086485A" w:rsidP="00A77A04">
            <w:pPr>
              <w:pStyle w:val="TableParagraph"/>
              <w:spacing w:line="253" w:lineRule="exact"/>
              <w:ind w:left="14"/>
              <w:jc w:val="center"/>
              <w:rPr>
                <w:b/>
              </w:rPr>
            </w:pPr>
            <w:r w:rsidRPr="008A7638">
              <w:rPr>
                <w:b/>
                <w:w w:val="85"/>
              </w:rPr>
              <w:t>Felipe</w:t>
            </w:r>
            <w:r w:rsidRPr="008A7638">
              <w:rPr>
                <w:b/>
                <w:spacing w:val="-3"/>
                <w:w w:val="85"/>
              </w:rPr>
              <w:t xml:space="preserve"> </w:t>
            </w:r>
            <w:r w:rsidRPr="008A7638">
              <w:rPr>
                <w:b/>
                <w:spacing w:val="-2"/>
                <w:w w:val="95"/>
              </w:rPr>
              <w:t>Rodríguez</w:t>
            </w:r>
          </w:p>
          <w:p w:rsidR="00514541" w:rsidRPr="008A7638" w:rsidRDefault="0086485A" w:rsidP="00A77A04">
            <w:pPr>
              <w:pStyle w:val="TableParagraph"/>
              <w:spacing w:before="54"/>
              <w:ind w:left="14"/>
              <w:jc w:val="center"/>
              <w:rPr>
                <w:b/>
              </w:rPr>
            </w:pPr>
            <w:r w:rsidRPr="008A7638">
              <w:rPr>
                <w:b/>
                <w:w w:val="85"/>
              </w:rPr>
              <w:t>Director</w:t>
            </w:r>
            <w:r w:rsidRPr="008A7638">
              <w:rPr>
                <w:b/>
              </w:rPr>
              <w:t xml:space="preserve"> </w:t>
            </w:r>
            <w:r w:rsidRPr="008A7638">
              <w:rPr>
                <w:b/>
                <w:w w:val="85"/>
              </w:rPr>
              <w:t>Planificación</w:t>
            </w:r>
            <w:r w:rsidRPr="008A7638">
              <w:rPr>
                <w:b/>
                <w:spacing w:val="-1"/>
              </w:rPr>
              <w:t xml:space="preserve"> </w:t>
            </w:r>
            <w:r w:rsidRPr="008A7638">
              <w:rPr>
                <w:b/>
                <w:w w:val="85"/>
              </w:rPr>
              <w:t>y</w:t>
            </w:r>
            <w:r w:rsidRPr="008A7638">
              <w:rPr>
                <w:b/>
              </w:rPr>
              <w:t xml:space="preserve"> </w:t>
            </w:r>
            <w:r w:rsidRPr="008A7638">
              <w:rPr>
                <w:b/>
                <w:spacing w:val="-2"/>
                <w:w w:val="85"/>
              </w:rPr>
              <w:t>Desarrollo</w:t>
            </w:r>
          </w:p>
        </w:tc>
      </w:tr>
      <w:tr w:rsidR="00514541" w:rsidRPr="008A7638" w:rsidTr="00FA2379">
        <w:trPr>
          <w:trHeight w:val="246"/>
        </w:trPr>
        <w:tc>
          <w:tcPr>
            <w:tcW w:w="10844" w:type="dxa"/>
            <w:gridSpan w:val="4"/>
            <w:tcBorders>
              <w:top w:val="single" w:sz="6" w:space="0" w:color="000000"/>
              <w:bottom w:val="single" w:sz="6" w:space="0" w:color="000000"/>
            </w:tcBorders>
            <w:shd w:val="clear" w:color="auto" w:fill="003876"/>
          </w:tcPr>
          <w:p w:rsidR="00514541" w:rsidRPr="008A7638" w:rsidRDefault="0086485A" w:rsidP="00A77A04">
            <w:pPr>
              <w:pStyle w:val="TableParagraph"/>
              <w:spacing w:before="38"/>
              <w:ind w:left="62"/>
              <w:rPr>
                <w:b/>
              </w:rPr>
            </w:pPr>
            <w:r w:rsidRPr="008A7638">
              <w:rPr>
                <w:b/>
                <w:color w:val="FFFFFF" w:themeColor="background1"/>
                <w:spacing w:val="2"/>
                <w:w w:val="90"/>
              </w:rPr>
              <w:t>FUNCIONES</w:t>
            </w:r>
            <w:r w:rsidRPr="008A7638">
              <w:rPr>
                <w:b/>
                <w:color w:val="FFFFFF" w:themeColor="background1"/>
                <w:spacing w:val="4"/>
              </w:rPr>
              <w:t xml:space="preserve"> </w:t>
            </w:r>
            <w:r w:rsidRPr="008A7638">
              <w:rPr>
                <w:b/>
                <w:color w:val="FFFFFF" w:themeColor="background1"/>
                <w:spacing w:val="-2"/>
              </w:rPr>
              <w:t>MÍNIMAS</w:t>
            </w:r>
          </w:p>
        </w:tc>
      </w:tr>
      <w:tr w:rsidR="00514541" w:rsidRPr="008A7638" w:rsidTr="00985859">
        <w:trPr>
          <w:trHeight w:val="411"/>
        </w:trPr>
        <w:tc>
          <w:tcPr>
            <w:tcW w:w="10844" w:type="dxa"/>
            <w:gridSpan w:val="4"/>
            <w:tcBorders>
              <w:top w:val="single" w:sz="6" w:space="0" w:color="000000"/>
              <w:left w:val="single" w:sz="6" w:space="0" w:color="000000"/>
              <w:bottom w:val="single" w:sz="6" w:space="0" w:color="000000"/>
              <w:right w:val="single" w:sz="6" w:space="0" w:color="000000"/>
            </w:tcBorders>
          </w:tcPr>
          <w:p w:rsidR="00514541" w:rsidRPr="008A7638" w:rsidRDefault="0086485A" w:rsidP="00A77A04">
            <w:pPr>
              <w:pStyle w:val="TableParagraph"/>
              <w:spacing w:line="253" w:lineRule="exact"/>
              <w:ind w:left="59"/>
              <w:jc w:val="both"/>
              <w:rPr>
                <w:b/>
              </w:rPr>
            </w:pPr>
            <w:r w:rsidRPr="008A7638">
              <w:rPr>
                <w:b/>
                <w:w w:val="90"/>
              </w:rPr>
              <w:t>Dentro</w:t>
            </w:r>
            <w:r w:rsidRPr="008A7638">
              <w:rPr>
                <w:b/>
                <w:spacing w:val="-18"/>
                <w:w w:val="90"/>
              </w:rPr>
              <w:t xml:space="preserve"> </w:t>
            </w:r>
            <w:r w:rsidRPr="008A7638">
              <w:rPr>
                <w:b/>
                <w:w w:val="90"/>
              </w:rPr>
              <w:t>de</w:t>
            </w:r>
            <w:r w:rsidRPr="008A7638">
              <w:rPr>
                <w:b/>
                <w:spacing w:val="-14"/>
                <w:w w:val="90"/>
              </w:rPr>
              <w:t xml:space="preserve"> </w:t>
            </w:r>
            <w:r w:rsidRPr="008A7638">
              <w:rPr>
                <w:b/>
                <w:w w:val="90"/>
              </w:rPr>
              <w:t>las</w:t>
            </w:r>
            <w:r w:rsidRPr="008A7638">
              <w:rPr>
                <w:b/>
                <w:spacing w:val="-15"/>
                <w:w w:val="90"/>
              </w:rPr>
              <w:t xml:space="preserve"> </w:t>
            </w:r>
            <w:r w:rsidRPr="008A7638">
              <w:rPr>
                <w:b/>
                <w:w w:val="90"/>
              </w:rPr>
              <w:t>funciones</w:t>
            </w:r>
            <w:r w:rsidRPr="008A7638">
              <w:rPr>
                <w:b/>
                <w:spacing w:val="-15"/>
                <w:w w:val="90"/>
              </w:rPr>
              <w:t xml:space="preserve"> </w:t>
            </w:r>
            <w:r w:rsidRPr="008A7638">
              <w:rPr>
                <w:b/>
                <w:w w:val="90"/>
              </w:rPr>
              <w:t>mínimas</w:t>
            </w:r>
            <w:r w:rsidRPr="008A7638">
              <w:rPr>
                <w:b/>
                <w:spacing w:val="-15"/>
                <w:w w:val="90"/>
              </w:rPr>
              <w:t xml:space="preserve"> </w:t>
            </w:r>
            <w:r w:rsidRPr="008A7638">
              <w:rPr>
                <w:b/>
                <w:w w:val="90"/>
              </w:rPr>
              <w:t>que</w:t>
            </w:r>
            <w:r w:rsidRPr="008A7638">
              <w:rPr>
                <w:b/>
                <w:spacing w:val="-15"/>
                <w:w w:val="90"/>
              </w:rPr>
              <w:t xml:space="preserve"> </w:t>
            </w:r>
            <w:r w:rsidRPr="008A7638">
              <w:rPr>
                <w:b/>
                <w:w w:val="90"/>
              </w:rPr>
              <w:t>tiene</w:t>
            </w:r>
            <w:r w:rsidRPr="008A7638">
              <w:rPr>
                <w:b/>
                <w:spacing w:val="-15"/>
                <w:w w:val="90"/>
              </w:rPr>
              <w:t xml:space="preserve"> </w:t>
            </w:r>
            <w:r w:rsidRPr="008A7638">
              <w:rPr>
                <w:b/>
                <w:w w:val="90"/>
              </w:rPr>
              <w:t>a</w:t>
            </w:r>
            <w:r w:rsidRPr="008A7638">
              <w:rPr>
                <w:b/>
                <w:spacing w:val="-16"/>
                <w:w w:val="90"/>
              </w:rPr>
              <w:t xml:space="preserve"> </w:t>
            </w:r>
            <w:r w:rsidRPr="008A7638">
              <w:rPr>
                <w:b/>
                <w:w w:val="90"/>
              </w:rPr>
              <w:t>su</w:t>
            </w:r>
            <w:r w:rsidRPr="008A7638">
              <w:rPr>
                <w:b/>
                <w:spacing w:val="-12"/>
                <w:w w:val="90"/>
              </w:rPr>
              <w:t xml:space="preserve"> </w:t>
            </w:r>
            <w:r w:rsidRPr="008A7638">
              <w:rPr>
                <w:b/>
                <w:w w:val="90"/>
              </w:rPr>
              <w:t>cargo,</w:t>
            </w:r>
            <w:r w:rsidRPr="008A7638">
              <w:rPr>
                <w:b/>
                <w:spacing w:val="-16"/>
                <w:w w:val="90"/>
              </w:rPr>
              <w:t xml:space="preserve"> </w:t>
            </w:r>
            <w:r w:rsidRPr="008A7638">
              <w:rPr>
                <w:b/>
                <w:w w:val="90"/>
              </w:rPr>
              <w:t>se</w:t>
            </w:r>
            <w:r w:rsidRPr="008A7638">
              <w:rPr>
                <w:b/>
                <w:spacing w:val="-14"/>
                <w:w w:val="90"/>
              </w:rPr>
              <w:t xml:space="preserve"> </w:t>
            </w:r>
            <w:r w:rsidRPr="008A7638">
              <w:rPr>
                <w:b/>
                <w:spacing w:val="-2"/>
                <w:w w:val="90"/>
              </w:rPr>
              <w:t>encuentran:</w:t>
            </w:r>
          </w:p>
          <w:p w:rsidR="00514541" w:rsidRPr="008A7638" w:rsidRDefault="0086485A" w:rsidP="00A77A04">
            <w:pPr>
              <w:pStyle w:val="TableParagraph"/>
              <w:numPr>
                <w:ilvl w:val="0"/>
                <w:numId w:val="100"/>
              </w:numPr>
              <w:tabs>
                <w:tab w:val="left" w:pos="778"/>
                <w:tab w:val="left" w:pos="780"/>
              </w:tabs>
              <w:spacing w:before="13" w:line="252" w:lineRule="auto"/>
              <w:ind w:right="48"/>
              <w:jc w:val="both"/>
            </w:pPr>
            <w:r w:rsidRPr="008A7638">
              <w:rPr>
                <w:w w:val="85"/>
              </w:rPr>
              <w:t xml:space="preserve">Decide sobre los resultados, prioridades de política y territorios estratégicos que pretenden alcanzar en un tiempo </w:t>
            </w:r>
            <w:r w:rsidRPr="008A7638">
              <w:rPr>
                <w:spacing w:val="-4"/>
              </w:rPr>
              <w:t>determinado,</w:t>
            </w:r>
            <w:r w:rsidRPr="008A7638">
              <w:rPr>
                <w:spacing w:val="-13"/>
              </w:rPr>
              <w:t xml:space="preserve"> </w:t>
            </w:r>
            <w:r w:rsidRPr="008A7638">
              <w:rPr>
                <w:spacing w:val="-4"/>
              </w:rPr>
              <w:t>considerando</w:t>
            </w:r>
            <w:r w:rsidRPr="008A7638">
              <w:rPr>
                <w:spacing w:val="-13"/>
              </w:rPr>
              <w:t xml:space="preserve"> </w:t>
            </w:r>
            <w:r w:rsidRPr="008A7638">
              <w:rPr>
                <w:spacing w:val="-4"/>
              </w:rPr>
              <w:t>lo</w:t>
            </w:r>
            <w:r w:rsidRPr="008A7638">
              <w:rPr>
                <w:spacing w:val="-12"/>
              </w:rPr>
              <w:t xml:space="preserve"> </w:t>
            </w:r>
            <w:r w:rsidRPr="008A7638">
              <w:rPr>
                <w:spacing w:val="-4"/>
              </w:rPr>
              <w:t>establecido</w:t>
            </w:r>
            <w:r w:rsidRPr="008A7638">
              <w:rPr>
                <w:spacing w:val="-13"/>
              </w:rPr>
              <w:t xml:space="preserve"> </w:t>
            </w:r>
            <w:r w:rsidRPr="008A7638">
              <w:rPr>
                <w:spacing w:val="-4"/>
              </w:rPr>
              <w:t>en</w:t>
            </w:r>
            <w:r w:rsidRPr="008A7638">
              <w:rPr>
                <w:spacing w:val="-12"/>
              </w:rPr>
              <w:t xml:space="preserve"> </w:t>
            </w:r>
            <w:r w:rsidRPr="008A7638">
              <w:rPr>
                <w:spacing w:val="-4"/>
              </w:rPr>
              <w:t>los</w:t>
            </w:r>
            <w:r w:rsidRPr="008A7638">
              <w:rPr>
                <w:spacing w:val="-13"/>
              </w:rPr>
              <w:t xml:space="preserve"> </w:t>
            </w:r>
            <w:r w:rsidRPr="008A7638">
              <w:rPr>
                <w:spacing w:val="-4"/>
              </w:rPr>
              <w:t>instrumentos</w:t>
            </w:r>
            <w:r w:rsidRPr="008A7638">
              <w:rPr>
                <w:spacing w:val="-12"/>
              </w:rPr>
              <w:t xml:space="preserve"> </w:t>
            </w:r>
            <w:r w:rsidRPr="008A7638">
              <w:rPr>
                <w:spacing w:val="-4"/>
              </w:rPr>
              <w:t>globales,</w:t>
            </w:r>
            <w:r w:rsidRPr="008A7638">
              <w:rPr>
                <w:spacing w:val="-13"/>
              </w:rPr>
              <w:t xml:space="preserve"> </w:t>
            </w:r>
            <w:r w:rsidRPr="008A7638">
              <w:rPr>
                <w:spacing w:val="-4"/>
              </w:rPr>
              <w:t>especialmente,</w:t>
            </w:r>
            <w:r w:rsidRPr="008A7638">
              <w:rPr>
                <w:spacing w:val="-13"/>
              </w:rPr>
              <w:t xml:space="preserve"> </w:t>
            </w:r>
            <w:r w:rsidRPr="008A7638">
              <w:rPr>
                <w:spacing w:val="-4"/>
              </w:rPr>
              <w:t>el</w:t>
            </w:r>
            <w:r w:rsidRPr="008A7638">
              <w:rPr>
                <w:spacing w:val="-12"/>
              </w:rPr>
              <w:t xml:space="preserve"> </w:t>
            </w:r>
            <w:r w:rsidRPr="008A7638">
              <w:rPr>
                <w:spacing w:val="-4"/>
              </w:rPr>
              <w:t>Plan</w:t>
            </w:r>
            <w:r w:rsidRPr="008A7638">
              <w:rPr>
                <w:spacing w:val="-13"/>
              </w:rPr>
              <w:t xml:space="preserve"> </w:t>
            </w:r>
            <w:r w:rsidRPr="008A7638">
              <w:rPr>
                <w:spacing w:val="-4"/>
              </w:rPr>
              <w:t>Nacional Plurianual</w:t>
            </w:r>
            <w:r w:rsidRPr="008A7638">
              <w:rPr>
                <w:spacing w:val="-26"/>
              </w:rPr>
              <w:t xml:space="preserve"> </w:t>
            </w:r>
            <w:r w:rsidRPr="008A7638">
              <w:rPr>
                <w:spacing w:val="-4"/>
              </w:rPr>
              <w:t>del</w:t>
            </w:r>
            <w:r w:rsidRPr="008A7638">
              <w:rPr>
                <w:spacing w:val="-26"/>
              </w:rPr>
              <w:t xml:space="preserve"> </w:t>
            </w:r>
            <w:r w:rsidRPr="008A7638">
              <w:rPr>
                <w:spacing w:val="-4"/>
              </w:rPr>
              <w:t>Sector</w:t>
            </w:r>
            <w:r w:rsidRPr="008A7638">
              <w:rPr>
                <w:spacing w:val="-27"/>
              </w:rPr>
              <w:t xml:space="preserve"> </w:t>
            </w:r>
            <w:r w:rsidRPr="008A7638">
              <w:rPr>
                <w:spacing w:val="-4"/>
              </w:rPr>
              <w:t>Público.</w:t>
            </w:r>
          </w:p>
          <w:p w:rsidR="00514541" w:rsidRPr="008A7638" w:rsidRDefault="0086485A" w:rsidP="00A77A04">
            <w:pPr>
              <w:pStyle w:val="TableParagraph"/>
              <w:numPr>
                <w:ilvl w:val="0"/>
                <w:numId w:val="100"/>
              </w:numPr>
              <w:tabs>
                <w:tab w:val="left" w:pos="778"/>
              </w:tabs>
              <w:spacing w:before="2"/>
              <w:ind w:left="778" w:hanging="359"/>
              <w:jc w:val="both"/>
            </w:pPr>
            <w:r w:rsidRPr="008A7638">
              <w:rPr>
                <w:w w:val="90"/>
              </w:rPr>
              <w:t>Provee</w:t>
            </w:r>
            <w:r w:rsidRPr="008A7638">
              <w:rPr>
                <w:spacing w:val="-13"/>
                <w:w w:val="90"/>
              </w:rPr>
              <w:t xml:space="preserve"> </w:t>
            </w:r>
            <w:r w:rsidRPr="008A7638">
              <w:rPr>
                <w:w w:val="90"/>
              </w:rPr>
              <w:t>las</w:t>
            </w:r>
            <w:r w:rsidRPr="008A7638">
              <w:rPr>
                <w:spacing w:val="-14"/>
                <w:w w:val="90"/>
              </w:rPr>
              <w:t xml:space="preserve"> </w:t>
            </w:r>
            <w:r w:rsidRPr="008A7638">
              <w:rPr>
                <w:w w:val="90"/>
              </w:rPr>
              <w:t>instrucciones</w:t>
            </w:r>
            <w:r w:rsidRPr="008A7638">
              <w:rPr>
                <w:spacing w:val="-12"/>
                <w:w w:val="90"/>
              </w:rPr>
              <w:t xml:space="preserve"> </w:t>
            </w:r>
            <w:r w:rsidRPr="008A7638">
              <w:rPr>
                <w:w w:val="90"/>
              </w:rPr>
              <w:t>precisas</w:t>
            </w:r>
            <w:r w:rsidRPr="008A7638">
              <w:rPr>
                <w:spacing w:val="-12"/>
                <w:w w:val="90"/>
              </w:rPr>
              <w:t xml:space="preserve"> </w:t>
            </w:r>
            <w:r w:rsidRPr="008A7638">
              <w:rPr>
                <w:w w:val="90"/>
              </w:rPr>
              <w:t>a</w:t>
            </w:r>
            <w:r w:rsidRPr="008A7638">
              <w:rPr>
                <w:spacing w:val="-13"/>
                <w:w w:val="90"/>
              </w:rPr>
              <w:t xml:space="preserve"> </w:t>
            </w:r>
            <w:r w:rsidRPr="008A7638">
              <w:rPr>
                <w:w w:val="90"/>
              </w:rPr>
              <w:t>los</w:t>
            </w:r>
            <w:r w:rsidRPr="008A7638">
              <w:rPr>
                <w:spacing w:val="-13"/>
                <w:w w:val="90"/>
              </w:rPr>
              <w:t xml:space="preserve"> </w:t>
            </w:r>
            <w:r w:rsidRPr="008A7638">
              <w:rPr>
                <w:w w:val="90"/>
              </w:rPr>
              <w:t>equipos</w:t>
            </w:r>
            <w:r w:rsidRPr="008A7638">
              <w:rPr>
                <w:spacing w:val="-12"/>
                <w:w w:val="90"/>
              </w:rPr>
              <w:t xml:space="preserve"> </w:t>
            </w:r>
            <w:r w:rsidRPr="008A7638">
              <w:rPr>
                <w:w w:val="90"/>
              </w:rPr>
              <w:t>técnicos</w:t>
            </w:r>
            <w:r w:rsidRPr="008A7638">
              <w:rPr>
                <w:spacing w:val="-12"/>
                <w:w w:val="90"/>
              </w:rPr>
              <w:t xml:space="preserve"> </w:t>
            </w:r>
            <w:r w:rsidRPr="008A7638">
              <w:rPr>
                <w:w w:val="90"/>
              </w:rPr>
              <w:t>y</w:t>
            </w:r>
            <w:r w:rsidRPr="008A7638">
              <w:rPr>
                <w:spacing w:val="-12"/>
                <w:w w:val="90"/>
              </w:rPr>
              <w:t xml:space="preserve"> </w:t>
            </w:r>
            <w:r w:rsidRPr="008A7638">
              <w:rPr>
                <w:w w:val="90"/>
              </w:rPr>
              <w:t>operativos</w:t>
            </w:r>
            <w:r w:rsidRPr="008A7638">
              <w:rPr>
                <w:spacing w:val="-12"/>
                <w:w w:val="90"/>
              </w:rPr>
              <w:t xml:space="preserve"> </w:t>
            </w:r>
            <w:r w:rsidRPr="008A7638">
              <w:rPr>
                <w:w w:val="90"/>
              </w:rPr>
              <w:t>sobre</w:t>
            </w:r>
            <w:r w:rsidRPr="008A7638">
              <w:rPr>
                <w:spacing w:val="-12"/>
                <w:w w:val="90"/>
              </w:rPr>
              <w:t xml:space="preserve"> </w:t>
            </w:r>
            <w:r w:rsidRPr="008A7638">
              <w:rPr>
                <w:w w:val="90"/>
              </w:rPr>
              <w:t>el</w:t>
            </w:r>
            <w:r w:rsidRPr="008A7638">
              <w:rPr>
                <w:spacing w:val="-13"/>
                <w:w w:val="90"/>
              </w:rPr>
              <w:t xml:space="preserve"> </w:t>
            </w:r>
            <w:r w:rsidRPr="008A7638">
              <w:rPr>
                <w:w w:val="90"/>
              </w:rPr>
              <w:t>proceso</w:t>
            </w:r>
            <w:r w:rsidRPr="008A7638">
              <w:rPr>
                <w:spacing w:val="-15"/>
                <w:w w:val="90"/>
              </w:rPr>
              <w:t xml:space="preserve"> </w:t>
            </w:r>
            <w:r w:rsidRPr="008A7638">
              <w:rPr>
                <w:w w:val="90"/>
              </w:rPr>
              <w:t>a</w:t>
            </w:r>
            <w:r w:rsidRPr="008A7638">
              <w:rPr>
                <w:spacing w:val="-13"/>
                <w:w w:val="90"/>
              </w:rPr>
              <w:t xml:space="preserve"> </w:t>
            </w:r>
            <w:r w:rsidRPr="008A7638">
              <w:rPr>
                <w:spacing w:val="-2"/>
                <w:w w:val="90"/>
              </w:rPr>
              <w:t>realizar.</w:t>
            </w:r>
          </w:p>
          <w:p w:rsidR="00514541" w:rsidRPr="008A7638" w:rsidRDefault="0086485A" w:rsidP="00A77A04">
            <w:pPr>
              <w:pStyle w:val="TableParagraph"/>
              <w:numPr>
                <w:ilvl w:val="0"/>
                <w:numId w:val="100"/>
              </w:numPr>
              <w:tabs>
                <w:tab w:val="left" w:pos="778"/>
                <w:tab w:val="left" w:pos="780"/>
              </w:tabs>
              <w:spacing w:before="13" w:line="252" w:lineRule="auto"/>
              <w:ind w:right="51"/>
              <w:jc w:val="both"/>
            </w:pPr>
            <w:r w:rsidRPr="008A7638">
              <w:rPr>
                <w:w w:val="90"/>
              </w:rPr>
              <w:t xml:space="preserve">Gestiona en espacios políticos (Gabinete de Gobierno, Congreso de la República) las prioridades y resultados </w:t>
            </w:r>
            <w:r w:rsidRPr="008A7638">
              <w:t>esperados</w:t>
            </w:r>
            <w:r w:rsidRPr="008A7638">
              <w:rPr>
                <w:spacing w:val="-25"/>
              </w:rPr>
              <w:t xml:space="preserve"> </w:t>
            </w:r>
            <w:r w:rsidRPr="008A7638">
              <w:t>de</w:t>
            </w:r>
            <w:r w:rsidRPr="008A7638">
              <w:rPr>
                <w:spacing w:val="-25"/>
              </w:rPr>
              <w:t xml:space="preserve"> </w:t>
            </w:r>
            <w:r w:rsidRPr="008A7638">
              <w:t>su</w:t>
            </w:r>
            <w:r w:rsidRPr="008A7638">
              <w:rPr>
                <w:spacing w:val="-26"/>
              </w:rPr>
              <w:t xml:space="preserve"> </w:t>
            </w:r>
            <w:r w:rsidRPr="008A7638">
              <w:t>gestión.</w:t>
            </w:r>
          </w:p>
          <w:p w:rsidR="00514541" w:rsidRPr="008A7638" w:rsidRDefault="0086485A" w:rsidP="00A77A04">
            <w:pPr>
              <w:pStyle w:val="TableParagraph"/>
              <w:numPr>
                <w:ilvl w:val="0"/>
                <w:numId w:val="100"/>
              </w:numPr>
              <w:tabs>
                <w:tab w:val="left" w:pos="778"/>
                <w:tab w:val="left" w:pos="780"/>
              </w:tabs>
              <w:spacing w:before="1" w:line="252" w:lineRule="auto"/>
              <w:ind w:right="46"/>
              <w:jc w:val="both"/>
            </w:pPr>
            <w:r w:rsidRPr="008A7638">
              <w:rPr>
                <w:spacing w:val="-2"/>
              </w:rPr>
              <w:t>Coordina</w:t>
            </w:r>
            <w:r w:rsidRPr="008A7638">
              <w:rPr>
                <w:spacing w:val="-15"/>
              </w:rPr>
              <w:t xml:space="preserve"> </w:t>
            </w:r>
            <w:r w:rsidRPr="008A7638">
              <w:rPr>
                <w:spacing w:val="-2"/>
              </w:rPr>
              <w:t>con</w:t>
            </w:r>
            <w:r w:rsidRPr="008A7638">
              <w:rPr>
                <w:spacing w:val="-15"/>
              </w:rPr>
              <w:t xml:space="preserve"> </w:t>
            </w:r>
            <w:r w:rsidRPr="008A7638">
              <w:rPr>
                <w:spacing w:val="-2"/>
              </w:rPr>
              <w:t>otras</w:t>
            </w:r>
            <w:r w:rsidRPr="008A7638">
              <w:rPr>
                <w:spacing w:val="-14"/>
              </w:rPr>
              <w:t xml:space="preserve"> </w:t>
            </w:r>
            <w:r w:rsidRPr="008A7638">
              <w:rPr>
                <w:spacing w:val="-2"/>
              </w:rPr>
              <w:t>instituciones</w:t>
            </w:r>
            <w:r w:rsidRPr="008A7638">
              <w:rPr>
                <w:spacing w:val="-15"/>
              </w:rPr>
              <w:t xml:space="preserve"> </w:t>
            </w:r>
            <w:r w:rsidRPr="008A7638">
              <w:rPr>
                <w:spacing w:val="-2"/>
              </w:rPr>
              <w:t>públicas</w:t>
            </w:r>
            <w:r w:rsidRPr="008A7638">
              <w:rPr>
                <w:spacing w:val="-14"/>
              </w:rPr>
              <w:t xml:space="preserve"> </w:t>
            </w:r>
            <w:r w:rsidRPr="008A7638">
              <w:rPr>
                <w:spacing w:val="-2"/>
              </w:rPr>
              <w:t>sobre</w:t>
            </w:r>
            <w:r w:rsidRPr="008A7638">
              <w:rPr>
                <w:spacing w:val="-15"/>
              </w:rPr>
              <w:t xml:space="preserve"> </w:t>
            </w:r>
            <w:r w:rsidRPr="008A7638">
              <w:rPr>
                <w:spacing w:val="-2"/>
              </w:rPr>
              <w:t>la</w:t>
            </w:r>
            <w:r w:rsidRPr="008A7638">
              <w:rPr>
                <w:spacing w:val="-14"/>
              </w:rPr>
              <w:t xml:space="preserve"> </w:t>
            </w:r>
            <w:r w:rsidRPr="008A7638">
              <w:rPr>
                <w:spacing w:val="-2"/>
              </w:rPr>
              <w:t>corresponsabilidad</w:t>
            </w:r>
            <w:r w:rsidRPr="008A7638">
              <w:rPr>
                <w:spacing w:val="-15"/>
              </w:rPr>
              <w:t xml:space="preserve"> </w:t>
            </w:r>
            <w:r w:rsidRPr="008A7638">
              <w:rPr>
                <w:spacing w:val="-2"/>
              </w:rPr>
              <w:t>de</w:t>
            </w:r>
            <w:r w:rsidRPr="008A7638">
              <w:rPr>
                <w:spacing w:val="-15"/>
              </w:rPr>
              <w:t xml:space="preserve"> </w:t>
            </w:r>
            <w:r w:rsidRPr="008A7638">
              <w:rPr>
                <w:spacing w:val="-2"/>
              </w:rPr>
              <w:t>la</w:t>
            </w:r>
            <w:r w:rsidRPr="008A7638">
              <w:rPr>
                <w:spacing w:val="-14"/>
              </w:rPr>
              <w:t xml:space="preserve"> </w:t>
            </w:r>
            <w:r w:rsidRPr="008A7638">
              <w:rPr>
                <w:spacing w:val="-2"/>
              </w:rPr>
              <w:t>ejecución</w:t>
            </w:r>
            <w:r w:rsidRPr="008A7638">
              <w:rPr>
                <w:spacing w:val="-15"/>
              </w:rPr>
              <w:t xml:space="preserve"> </w:t>
            </w:r>
            <w:r w:rsidRPr="008A7638">
              <w:rPr>
                <w:spacing w:val="-2"/>
              </w:rPr>
              <w:t>de</w:t>
            </w:r>
            <w:r w:rsidRPr="008A7638">
              <w:rPr>
                <w:spacing w:val="-14"/>
              </w:rPr>
              <w:t xml:space="preserve"> </w:t>
            </w:r>
            <w:r w:rsidRPr="008A7638">
              <w:rPr>
                <w:spacing w:val="-2"/>
              </w:rPr>
              <w:t xml:space="preserve">intervenciones </w:t>
            </w:r>
            <w:r w:rsidRPr="008A7638">
              <w:rPr>
                <w:spacing w:val="-2"/>
                <w:w w:val="90"/>
              </w:rPr>
              <w:t>vinculadas</w:t>
            </w:r>
            <w:r w:rsidRPr="008A7638">
              <w:rPr>
                <w:spacing w:val="-3"/>
                <w:w w:val="90"/>
              </w:rPr>
              <w:t xml:space="preserve"> </w:t>
            </w:r>
            <w:r w:rsidRPr="008A7638">
              <w:rPr>
                <w:spacing w:val="-2"/>
                <w:w w:val="90"/>
              </w:rPr>
              <w:t>a</w:t>
            </w:r>
            <w:r w:rsidRPr="008A7638">
              <w:rPr>
                <w:spacing w:val="-5"/>
                <w:w w:val="90"/>
              </w:rPr>
              <w:t xml:space="preserve"> </w:t>
            </w:r>
            <w:r w:rsidRPr="008A7638">
              <w:rPr>
                <w:spacing w:val="-2"/>
                <w:w w:val="90"/>
              </w:rPr>
              <w:t>los</w:t>
            </w:r>
            <w:r w:rsidRPr="008A7638">
              <w:rPr>
                <w:spacing w:val="-3"/>
                <w:w w:val="90"/>
              </w:rPr>
              <w:t xml:space="preserve"> </w:t>
            </w:r>
            <w:r w:rsidRPr="008A7638">
              <w:rPr>
                <w:spacing w:val="-2"/>
                <w:w w:val="90"/>
              </w:rPr>
              <w:t>resultados</w:t>
            </w:r>
            <w:r w:rsidRPr="008A7638">
              <w:rPr>
                <w:spacing w:val="-7"/>
                <w:w w:val="90"/>
              </w:rPr>
              <w:t xml:space="preserve"> </w:t>
            </w:r>
            <w:r w:rsidRPr="008A7638">
              <w:rPr>
                <w:spacing w:val="-2"/>
                <w:w w:val="90"/>
              </w:rPr>
              <w:t>a</w:t>
            </w:r>
            <w:r w:rsidRPr="008A7638">
              <w:rPr>
                <w:spacing w:val="-5"/>
                <w:w w:val="90"/>
              </w:rPr>
              <w:t xml:space="preserve"> </w:t>
            </w:r>
            <w:r w:rsidRPr="008A7638">
              <w:rPr>
                <w:spacing w:val="-2"/>
                <w:w w:val="90"/>
              </w:rPr>
              <w:t>su</w:t>
            </w:r>
            <w:r w:rsidRPr="008A7638">
              <w:rPr>
                <w:spacing w:val="-3"/>
                <w:w w:val="90"/>
              </w:rPr>
              <w:t xml:space="preserve"> </w:t>
            </w:r>
            <w:r w:rsidRPr="008A7638">
              <w:rPr>
                <w:spacing w:val="-2"/>
                <w:w w:val="90"/>
              </w:rPr>
              <w:t>cargo,</w:t>
            </w:r>
            <w:r w:rsidRPr="008A7638">
              <w:rPr>
                <w:spacing w:val="-5"/>
                <w:w w:val="90"/>
              </w:rPr>
              <w:t xml:space="preserve"> </w:t>
            </w:r>
            <w:r w:rsidRPr="008A7638">
              <w:rPr>
                <w:spacing w:val="-2"/>
                <w:w w:val="90"/>
              </w:rPr>
              <w:t>en el</w:t>
            </w:r>
            <w:r w:rsidRPr="008A7638">
              <w:rPr>
                <w:spacing w:val="-5"/>
                <w:w w:val="90"/>
              </w:rPr>
              <w:t xml:space="preserve"> </w:t>
            </w:r>
            <w:r w:rsidRPr="008A7638">
              <w:rPr>
                <w:spacing w:val="-2"/>
                <w:w w:val="90"/>
              </w:rPr>
              <w:t>caso</w:t>
            </w:r>
            <w:r w:rsidRPr="008A7638">
              <w:rPr>
                <w:spacing w:val="-6"/>
                <w:w w:val="90"/>
              </w:rPr>
              <w:t xml:space="preserve"> </w:t>
            </w:r>
            <w:r w:rsidRPr="008A7638">
              <w:rPr>
                <w:spacing w:val="-2"/>
                <w:w w:val="90"/>
              </w:rPr>
              <w:t>de</w:t>
            </w:r>
            <w:r w:rsidRPr="008A7638">
              <w:rPr>
                <w:spacing w:val="-3"/>
                <w:w w:val="90"/>
              </w:rPr>
              <w:t xml:space="preserve"> </w:t>
            </w:r>
            <w:r w:rsidRPr="008A7638">
              <w:rPr>
                <w:spacing w:val="-2"/>
                <w:w w:val="90"/>
              </w:rPr>
              <w:t>los</w:t>
            </w:r>
            <w:r w:rsidRPr="008A7638">
              <w:rPr>
                <w:spacing w:val="-3"/>
                <w:w w:val="90"/>
              </w:rPr>
              <w:t xml:space="preserve"> </w:t>
            </w:r>
            <w:r w:rsidRPr="008A7638">
              <w:rPr>
                <w:spacing w:val="-2"/>
                <w:w w:val="90"/>
              </w:rPr>
              <w:t>ministerios,</w:t>
            </w:r>
            <w:r w:rsidRPr="008A7638">
              <w:rPr>
                <w:spacing w:val="-3"/>
                <w:w w:val="90"/>
              </w:rPr>
              <w:t xml:space="preserve"> </w:t>
            </w:r>
            <w:r w:rsidRPr="008A7638">
              <w:rPr>
                <w:spacing w:val="-2"/>
                <w:w w:val="90"/>
              </w:rPr>
              <w:t>velar</w:t>
            </w:r>
            <w:r w:rsidRPr="008A7638">
              <w:rPr>
                <w:spacing w:val="-6"/>
                <w:w w:val="90"/>
              </w:rPr>
              <w:t xml:space="preserve"> </w:t>
            </w:r>
            <w:r w:rsidRPr="008A7638">
              <w:rPr>
                <w:spacing w:val="-2"/>
                <w:w w:val="90"/>
              </w:rPr>
              <w:t>por</w:t>
            </w:r>
            <w:r w:rsidRPr="008A7638">
              <w:rPr>
                <w:spacing w:val="-6"/>
                <w:w w:val="90"/>
              </w:rPr>
              <w:t xml:space="preserve"> </w:t>
            </w:r>
            <w:r w:rsidRPr="008A7638">
              <w:rPr>
                <w:spacing w:val="-2"/>
                <w:w w:val="90"/>
              </w:rPr>
              <w:t>la</w:t>
            </w:r>
            <w:r w:rsidRPr="008A7638">
              <w:rPr>
                <w:spacing w:val="-5"/>
                <w:w w:val="90"/>
              </w:rPr>
              <w:t xml:space="preserve"> </w:t>
            </w:r>
            <w:r w:rsidRPr="008A7638">
              <w:rPr>
                <w:spacing w:val="-2"/>
                <w:w w:val="90"/>
              </w:rPr>
              <w:t>participación</w:t>
            </w:r>
            <w:r w:rsidRPr="008A7638">
              <w:rPr>
                <w:spacing w:val="-3"/>
                <w:w w:val="90"/>
              </w:rPr>
              <w:t xml:space="preserve"> </w:t>
            </w:r>
            <w:r w:rsidRPr="008A7638">
              <w:rPr>
                <w:spacing w:val="-2"/>
                <w:w w:val="90"/>
              </w:rPr>
              <w:t>de</w:t>
            </w:r>
            <w:r w:rsidRPr="008A7638">
              <w:rPr>
                <w:spacing w:val="-3"/>
                <w:w w:val="90"/>
              </w:rPr>
              <w:t xml:space="preserve"> </w:t>
            </w:r>
            <w:r w:rsidRPr="008A7638">
              <w:rPr>
                <w:spacing w:val="-2"/>
                <w:w w:val="90"/>
              </w:rPr>
              <w:t>las</w:t>
            </w:r>
            <w:r w:rsidRPr="008A7638">
              <w:rPr>
                <w:spacing w:val="-3"/>
                <w:w w:val="90"/>
              </w:rPr>
              <w:t xml:space="preserve"> </w:t>
            </w:r>
            <w:r w:rsidRPr="008A7638">
              <w:rPr>
                <w:spacing w:val="-2"/>
                <w:w w:val="90"/>
              </w:rPr>
              <w:t xml:space="preserve">instituciones </w:t>
            </w:r>
            <w:r w:rsidRPr="008A7638">
              <w:rPr>
                <w:w w:val="90"/>
              </w:rPr>
              <w:t>adscritas</w:t>
            </w:r>
            <w:r w:rsidRPr="008A7638">
              <w:rPr>
                <w:spacing w:val="-1"/>
                <w:w w:val="90"/>
              </w:rPr>
              <w:t xml:space="preserve"> </w:t>
            </w:r>
            <w:r w:rsidRPr="008A7638">
              <w:rPr>
                <w:w w:val="90"/>
              </w:rPr>
              <w:t>en</w:t>
            </w:r>
            <w:r w:rsidRPr="008A7638">
              <w:rPr>
                <w:spacing w:val="-1"/>
                <w:w w:val="90"/>
              </w:rPr>
              <w:t xml:space="preserve"> </w:t>
            </w:r>
            <w:r w:rsidRPr="008A7638">
              <w:rPr>
                <w:w w:val="90"/>
              </w:rPr>
              <w:t>el diseño e implementación de dichas intervenciones.</w:t>
            </w:r>
          </w:p>
          <w:p w:rsidR="00514541" w:rsidRPr="008A7638" w:rsidRDefault="0086485A" w:rsidP="00A77A04">
            <w:pPr>
              <w:pStyle w:val="TableParagraph"/>
              <w:numPr>
                <w:ilvl w:val="0"/>
                <w:numId w:val="100"/>
              </w:numPr>
              <w:tabs>
                <w:tab w:val="left" w:pos="778"/>
              </w:tabs>
              <w:spacing w:line="255" w:lineRule="exact"/>
              <w:ind w:left="778" w:hanging="359"/>
              <w:jc w:val="both"/>
            </w:pPr>
            <w:r w:rsidRPr="008A7638">
              <w:rPr>
                <w:w w:val="90"/>
              </w:rPr>
              <w:t>Gestiona</w:t>
            </w:r>
            <w:r w:rsidRPr="008A7638">
              <w:rPr>
                <w:spacing w:val="-4"/>
                <w:w w:val="90"/>
              </w:rPr>
              <w:t xml:space="preserve"> </w:t>
            </w:r>
            <w:r w:rsidRPr="008A7638">
              <w:rPr>
                <w:w w:val="90"/>
              </w:rPr>
              <w:t>con</w:t>
            </w:r>
            <w:r w:rsidRPr="008A7638">
              <w:rPr>
                <w:spacing w:val="-3"/>
                <w:w w:val="90"/>
              </w:rPr>
              <w:t xml:space="preserve"> </w:t>
            </w:r>
            <w:r w:rsidRPr="008A7638">
              <w:rPr>
                <w:w w:val="90"/>
              </w:rPr>
              <w:t>otros</w:t>
            </w:r>
            <w:r w:rsidRPr="008A7638">
              <w:rPr>
                <w:spacing w:val="-4"/>
                <w:w w:val="90"/>
              </w:rPr>
              <w:t xml:space="preserve"> </w:t>
            </w:r>
            <w:r w:rsidRPr="008A7638">
              <w:rPr>
                <w:w w:val="90"/>
              </w:rPr>
              <w:t>actores</w:t>
            </w:r>
            <w:r w:rsidRPr="008A7638">
              <w:rPr>
                <w:spacing w:val="-6"/>
                <w:w w:val="90"/>
              </w:rPr>
              <w:t xml:space="preserve"> </w:t>
            </w:r>
            <w:r w:rsidRPr="008A7638">
              <w:rPr>
                <w:w w:val="90"/>
              </w:rPr>
              <w:t>recursos</w:t>
            </w:r>
            <w:r w:rsidRPr="008A7638">
              <w:rPr>
                <w:spacing w:val="-5"/>
                <w:w w:val="90"/>
              </w:rPr>
              <w:t xml:space="preserve"> </w:t>
            </w:r>
            <w:r w:rsidRPr="008A7638">
              <w:rPr>
                <w:w w:val="90"/>
              </w:rPr>
              <w:t>técnicos,</w:t>
            </w:r>
            <w:r w:rsidRPr="008A7638">
              <w:rPr>
                <w:spacing w:val="-5"/>
                <w:w w:val="90"/>
              </w:rPr>
              <w:t xml:space="preserve"> </w:t>
            </w:r>
            <w:r w:rsidRPr="008A7638">
              <w:rPr>
                <w:w w:val="90"/>
              </w:rPr>
              <w:t>tecnológicos</w:t>
            </w:r>
            <w:r w:rsidRPr="008A7638">
              <w:rPr>
                <w:spacing w:val="-3"/>
                <w:w w:val="90"/>
              </w:rPr>
              <w:t xml:space="preserve"> </w:t>
            </w:r>
            <w:r w:rsidRPr="008A7638">
              <w:rPr>
                <w:w w:val="90"/>
              </w:rPr>
              <w:t>o</w:t>
            </w:r>
            <w:r w:rsidRPr="008A7638">
              <w:rPr>
                <w:spacing w:val="-6"/>
                <w:w w:val="90"/>
              </w:rPr>
              <w:t xml:space="preserve"> </w:t>
            </w:r>
            <w:r w:rsidRPr="008A7638">
              <w:rPr>
                <w:w w:val="90"/>
              </w:rPr>
              <w:t>financieros</w:t>
            </w:r>
            <w:r w:rsidRPr="008A7638">
              <w:rPr>
                <w:spacing w:val="-3"/>
                <w:w w:val="90"/>
              </w:rPr>
              <w:t xml:space="preserve"> </w:t>
            </w:r>
            <w:r w:rsidRPr="008A7638">
              <w:rPr>
                <w:w w:val="90"/>
              </w:rPr>
              <w:t>para</w:t>
            </w:r>
            <w:r w:rsidRPr="008A7638">
              <w:rPr>
                <w:spacing w:val="-5"/>
                <w:w w:val="90"/>
              </w:rPr>
              <w:t xml:space="preserve"> </w:t>
            </w:r>
            <w:r w:rsidRPr="008A7638">
              <w:rPr>
                <w:w w:val="90"/>
              </w:rPr>
              <w:t>potenciar</w:t>
            </w:r>
            <w:r w:rsidRPr="008A7638">
              <w:rPr>
                <w:spacing w:val="-4"/>
                <w:w w:val="90"/>
              </w:rPr>
              <w:t xml:space="preserve"> </w:t>
            </w:r>
            <w:r w:rsidRPr="008A7638">
              <w:rPr>
                <w:w w:val="90"/>
              </w:rPr>
              <w:t>los</w:t>
            </w:r>
            <w:r w:rsidRPr="008A7638">
              <w:rPr>
                <w:spacing w:val="-3"/>
                <w:w w:val="90"/>
              </w:rPr>
              <w:t xml:space="preserve"> </w:t>
            </w:r>
            <w:r w:rsidRPr="008A7638">
              <w:rPr>
                <w:w w:val="90"/>
              </w:rPr>
              <w:t>propios</w:t>
            </w:r>
            <w:r w:rsidRPr="008A7638">
              <w:rPr>
                <w:spacing w:val="-4"/>
                <w:w w:val="90"/>
              </w:rPr>
              <w:t xml:space="preserve"> </w:t>
            </w:r>
            <w:r w:rsidRPr="008A7638">
              <w:rPr>
                <w:w w:val="90"/>
              </w:rPr>
              <w:t>y</w:t>
            </w:r>
            <w:r w:rsidRPr="008A7638">
              <w:rPr>
                <w:spacing w:val="-4"/>
                <w:w w:val="90"/>
              </w:rPr>
              <w:t xml:space="preserve"> </w:t>
            </w:r>
            <w:r w:rsidRPr="008A7638">
              <w:rPr>
                <w:w w:val="90"/>
              </w:rPr>
              <w:t>lograr</w:t>
            </w:r>
            <w:r w:rsidRPr="008A7638">
              <w:rPr>
                <w:spacing w:val="-5"/>
                <w:w w:val="90"/>
              </w:rPr>
              <w:t xml:space="preserve"> los</w:t>
            </w:r>
          </w:p>
          <w:p w:rsidR="00514541" w:rsidRPr="008A7638" w:rsidRDefault="0086485A" w:rsidP="00A77A04">
            <w:pPr>
              <w:pStyle w:val="TableParagraph"/>
              <w:spacing w:before="14" w:line="253" w:lineRule="exact"/>
              <w:ind w:left="780"/>
              <w:jc w:val="both"/>
              <w:rPr>
                <w:spacing w:val="-2"/>
                <w:w w:val="90"/>
              </w:rPr>
            </w:pPr>
            <w:proofErr w:type="gramStart"/>
            <w:r w:rsidRPr="008A7638">
              <w:rPr>
                <w:spacing w:val="-2"/>
                <w:w w:val="90"/>
              </w:rPr>
              <w:t>resultados</w:t>
            </w:r>
            <w:proofErr w:type="gramEnd"/>
            <w:r w:rsidRPr="008A7638">
              <w:rPr>
                <w:spacing w:val="-2"/>
                <w:w w:val="90"/>
              </w:rPr>
              <w:t>.</w:t>
            </w:r>
            <w:r w:rsidRPr="008A7638">
              <w:rPr>
                <w:spacing w:val="-7"/>
                <w:w w:val="90"/>
              </w:rPr>
              <w:t xml:space="preserve"> </w:t>
            </w:r>
            <w:r w:rsidRPr="008A7638">
              <w:rPr>
                <w:spacing w:val="-2"/>
                <w:w w:val="90"/>
              </w:rPr>
              <w:t>Especialmente</w:t>
            </w:r>
            <w:r w:rsidRPr="008A7638">
              <w:rPr>
                <w:spacing w:val="-10"/>
                <w:w w:val="90"/>
              </w:rPr>
              <w:t xml:space="preserve"> </w:t>
            </w:r>
            <w:r w:rsidRPr="008A7638">
              <w:rPr>
                <w:spacing w:val="-2"/>
                <w:w w:val="90"/>
              </w:rPr>
              <w:t>con</w:t>
            </w:r>
            <w:r w:rsidRPr="008A7638">
              <w:rPr>
                <w:spacing w:val="-6"/>
                <w:w w:val="90"/>
              </w:rPr>
              <w:t xml:space="preserve"> </w:t>
            </w:r>
            <w:r w:rsidRPr="008A7638">
              <w:rPr>
                <w:spacing w:val="-2"/>
                <w:w w:val="90"/>
              </w:rPr>
              <w:t>cooperantes</w:t>
            </w:r>
            <w:r w:rsidRPr="008A7638">
              <w:rPr>
                <w:spacing w:val="-10"/>
                <w:w w:val="90"/>
              </w:rPr>
              <w:t xml:space="preserve"> </w:t>
            </w:r>
            <w:r w:rsidRPr="008A7638">
              <w:rPr>
                <w:spacing w:val="-2"/>
                <w:w w:val="90"/>
              </w:rPr>
              <w:t>internos</w:t>
            </w:r>
            <w:r w:rsidRPr="008A7638">
              <w:rPr>
                <w:spacing w:val="-6"/>
                <w:w w:val="90"/>
              </w:rPr>
              <w:t xml:space="preserve"> </w:t>
            </w:r>
            <w:r w:rsidRPr="008A7638">
              <w:rPr>
                <w:spacing w:val="-2"/>
                <w:w w:val="90"/>
              </w:rPr>
              <w:t>y</w:t>
            </w:r>
            <w:r w:rsidRPr="008A7638">
              <w:rPr>
                <w:spacing w:val="-12"/>
                <w:w w:val="90"/>
              </w:rPr>
              <w:t xml:space="preserve"> </w:t>
            </w:r>
            <w:r w:rsidRPr="008A7638">
              <w:rPr>
                <w:spacing w:val="-2"/>
                <w:w w:val="90"/>
              </w:rPr>
              <w:t>externos</w:t>
            </w:r>
            <w:r w:rsidRPr="008A7638">
              <w:rPr>
                <w:spacing w:val="-6"/>
                <w:w w:val="90"/>
              </w:rPr>
              <w:t xml:space="preserve"> </w:t>
            </w:r>
            <w:r w:rsidRPr="008A7638">
              <w:rPr>
                <w:spacing w:val="-2"/>
                <w:w w:val="90"/>
              </w:rPr>
              <w:t>(nacionales</w:t>
            </w:r>
            <w:r w:rsidRPr="008A7638">
              <w:rPr>
                <w:spacing w:val="-6"/>
                <w:w w:val="90"/>
              </w:rPr>
              <w:t xml:space="preserve"> </w:t>
            </w:r>
            <w:r w:rsidRPr="008A7638">
              <w:rPr>
                <w:spacing w:val="-2"/>
                <w:w w:val="90"/>
              </w:rPr>
              <w:t>y/o</w:t>
            </w:r>
            <w:r w:rsidRPr="008A7638">
              <w:rPr>
                <w:spacing w:val="-7"/>
                <w:w w:val="90"/>
              </w:rPr>
              <w:t xml:space="preserve"> </w:t>
            </w:r>
            <w:r w:rsidRPr="008A7638">
              <w:rPr>
                <w:spacing w:val="-2"/>
                <w:w w:val="90"/>
              </w:rPr>
              <w:t>internacionales).</w:t>
            </w:r>
          </w:p>
          <w:p w:rsidR="0000535C" w:rsidRPr="008A7638" w:rsidRDefault="00BC11AD" w:rsidP="0000535C">
            <w:pPr>
              <w:pStyle w:val="TableParagraph"/>
              <w:numPr>
                <w:ilvl w:val="0"/>
                <w:numId w:val="100"/>
              </w:numPr>
              <w:tabs>
                <w:tab w:val="left" w:pos="778"/>
              </w:tabs>
              <w:spacing w:line="255" w:lineRule="exact"/>
              <w:ind w:left="778" w:hanging="359"/>
              <w:jc w:val="both"/>
            </w:pPr>
            <w:r w:rsidRPr="008A7638">
              <w:rPr>
                <w:w w:val="90"/>
              </w:rPr>
              <w:t>Establece</w:t>
            </w:r>
            <w:r w:rsidRPr="008A7638">
              <w:rPr>
                <w:spacing w:val="-17"/>
                <w:w w:val="90"/>
              </w:rPr>
              <w:t xml:space="preserve"> </w:t>
            </w:r>
            <w:r w:rsidRPr="008A7638">
              <w:rPr>
                <w:w w:val="90"/>
              </w:rPr>
              <w:t>los</w:t>
            </w:r>
            <w:r w:rsidRPr="008A7638">
              <w:rPr>
                <w:spacing w:val="-16"/>
                <w:w w:val="90"/>
              </w:rPr>
              <w:t xml:space="preserve"> </w:t>
            </w:r>
            <w:r w:rsidRPr="008A7638">
              <w:rPr>
                <w:w w:val="90"/>
              </w:rPr>
              <w:t>mecanismos</w:t>
            </w:r>
            <w:r w:rsidRPr="008A7638">
              <w:rPr>
                <w:spacing w:val="-20"/>
                <w:w w:val="90"/>
              </w:rPr>
              <w:t xml:space="preserve"> </w:t>
            </w:r>
            <w:r w:rsidRPr="008A7638">
              <w:rPr>
                <w:w w:val="90"/>
              </w:rPr>
              <w:t>de</w:t>
            </w:r>
            <w:r w:rsidRPr="008A7638">
              <w:rPr>
                <w:spacing w:val="-16"/>
                <w:w w:val="90"/>
              </w:rPr>
              <w:t xml:space="preserve"> </w:t>
            </w:r>
            <w:r w:rsidRPr="008A7638">
              <w:rPr>
                <w:w w:val="90"/>
              </w:rPr>
              <w:t>participación</w:t>
            </w:r>
            <w:r w:rsidRPr="008A7638">
              <w:rPr>
                <w:spacing w:val="-17"/>
                <w:w w:val="90"/>
              </w:rPr>
              <w:t xml:space="preserve"> </w:t>
            </w:r>
            <w:r w:rsidRPr="008A7638">
              <w:rPr>
                <w:w w:val="90"/>
              </w:rPr>
              <w:t>de</w:t>
            </w:r>
            <w:r w:rsidRPr="008A7638">
              <w:rPr>
                <w:spacing w:val="-16"/>
                <w:w w:val="90"/>
              </w:rPr>
              <w:t xml:space="preserve"> </w:t>
            </w:r>
            <w:r w:rsidRPr="008A7638">
              <w:rPr>
                <w:w w:val="90"/>
              </w:rPr>
              <w:t>grupos</w:t>
            </w:r>
            <w:r w:rsidRPr="008A7638">
              <w:rPr>
                <w:spacing w:val="-20"/>
                <w:w w:val="90"/>
              </w:rPr>
              <w:t xml:space="preserve"> </w:t>
            </w:r>
            <w:r w:rsidRPr="008A7638">
              <w:rPr>
                <w:w w:val="90"/>
              </w:rPr>
              <w:t>de</w:t>
            </w:r>
            <w:r w:rsidRPr="008A7638">
              <w:rPr>
                <w:spacing w:val="-16"/>
                <w:w w:val="90"/>
              </w:rPr>
              <w:t xml:space="preserve"> </w:t>
            </w:r>
            <w:r w:rsidRPr="008A7638">
              <w:rPr>
                <w:w w:val="90"/>
              </w:rPr>
              <w:t>interés,</w:t>
            </w:r>
            <w:r w:rsidRPr="008A7638">
              <w:rPr>
                <w:spacing w:val="-20"/>
                <w:w w:val="90"/>
              </w:rPr>
              <w:t xml:space="preserve"> </w:t>
            </w:r>
            <w:r w:rsidRPr="008A7638">
              <w:rPr>
                <w:w w:val="90"/>
              </w:rPr>
              <w:t>actores</w:t>
            </w:r>
            <w:r w:rsidRPr="008A7638">
              <w:rPr>
                <w:spacing w:val="-16"/>
                <w:w w:val="90"/>
              </w:rPr>
              <w:t xml:space="preserve"> </w:t>
            </w:r>
            <w:r w:rsidRPr="008A7638">
              <w:rPr>
                <w:w w:val="90"/>
              </w:rPr>
              <w:t>clave</w:t>
            </w:r>
            <w:r w:rsidRPr="008A7638">
              <w:rPr>
                <w:spacing w:val="-20"/>
                <w:w w:val="90"/>
              </w:rPr>
              <w:t xml:space="preserve"> </w:t>
            </w:r>
            <w:r w:rsidRPr="008A7638">
              <w:rPr>
                <w:w w:val="90"/>
              </w:rPr>
              <w:t>e</w:t>
            </w:r>
            <w:r w:rsidRPr="008A7638">
              <w:rPr>
                <w:spacing w:val="-16"/>
                <w:w w:val="90"/>
              </w:rPr>
              <w:t xml:space="preserve"> </w:t>
            </w:r>
            <w:r w:rsidRPr="008A7638">
              <w:rPr>
                <w:w w:val="90"/>
              </w:rPr>
              <w:t>involucrados</w:t>
            </w:r>
            <w:r w:rsidRPr="008A7638">
              <w:rPr>
                <w:spacing w:val="-17"/>
                <w:w w:val="90"/>
              </w:rPr>
              <w:t xml:space="preserve"> </w:t>
            </w:r>
            <w:r w:rsidRPr="008A7638">
              <w:rPr>
                <w:w w:val="90"/>
              </w:rPr>
              <w:t>en</w:t>
            </w:r>
            <w:r w:rsidRPr="008A7638">
              <w:rPr>
                <w:spacing w:val="-20"/>
                <w:w w:val="90"/>
              </w:rPr>
              <w:t xml:space="preserve"> </w:t>
            </w:r>
            <w:r w:rsidRPr="008A7638">
              <w:rPr>
                <w:w w:val="90"/>
              </w:rPr>
              <w:t>el</w:t>
            </w:r>
            <w:r w:rsidRPr="008A7638">
              <w:rPr>
                <w:spacing w:val="-17"/>
                <w:w w:val="90"/>
              </w:rPr>
              <w:t xml:space="preserve"> </w:t>
            </w:r>
            <w:r w:rsidRPr="008A7638">
              <w:rPr>
                <w:spacing w:val="-2"/>
                <w:w w:val="90"/>
              </w:rPr>
              <w:t>proceso.</w:t>
            </w:r>
          </w:p>
        </w:tc>
      </w:tr>
    </w:tbl>
    <w:p w:rsidR="0000535C" w:rsidRPr="008A7638" w:rsidRDefault="0000535C">
      <w:pPr>
        <w:pStyle w:val="TableParagraph"/>
        <w:spacing w:line="253" w:lineRule="exact"/>
        <w:jc w:val="both"/>
      </w:pPr>
    </w:p>
    <w:p w:rsidR="00514541" w:rsidRPr="008A7638" w:rsidRDefault="00256F30">
      <w:pPr>
        <w:pStyle w:val="TableParagraph"/>
        <w:spacing w:line="253" w:lineRule="exact"/>
        <w:jc w:val="both"/>
        <w:sectPr w:rsidR="00514541" w:rsidRPr="008A7638">
          <w:headerReference w:type="default" r:id="rId18"/>
          <w:pgSz w:w="12240" w:h="15840"/>
          <w:pgMar w:top="1160" w:right="360" w:bottom="280" w:left="360" w:header="720" w:footer="720" w:gutter="0"/>
          <w:cols w:space="720"/>
        </w:sectPr>
      </w:pPr>
      <w:r>
        <w:rPr>
          <w:noProof/>
          <w:lang w:val="es-DO" w:eastAsia="es-DO"/>
        </w:rPr>
        <w:lastRenderedPageBreak/>
        <w:drawing>
          <wp:anchor distT="0" distB="0" distL="114300" distR="114300" simplePos="0" relativeHeight="251714560" behindDoc="0" locked="0" layoutInCell="1" allowOverlap="1" wp14:anchorId="757EE4DB" wp14:editId="201EA996">
            <wp:simplePos x="0" y="0"/>
            <wp:positionH relativeFrom="column">
              <wp:posOffset>5486115</wp:posOffset>
            </wp:positionH>
            <wp:positionV relativeFrom="paragraph">
              <wp:posOffset>-434427</wp:posOffset>
            </wp:positionV>
            <wp:extent cx="1240497" cy="1312695"/>
            <wp:effectExtent l="1905" t="74295" r="0" b="0"/>
            <wp:wrapNone/>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732007">
                      <a:off x="0" y="0"/>
                      <a:ext cx="1240497" cy="1312695"/>
                    </a:xfrm>
                    <a:prstGeom prst="rect">
                      <a:avLst/>
                    </a:prstGeom>
                  </pic:spPr>
                </pic:pic>
              </a:graphicData>
            </a:graphic>
            <wp14:sizeRelH relativeFrom="page">
              <wp14:pctWidth>0</wp14:pctWidth>
            </wp14:sizeRelH>
            <wp14:sizeRelV relativeFrom="page">
              <wp14:pctHeight>0</wp14:pctHeight>
            </wp14:sizeRelV>
          </wp:anchor>
        </w:drawing>
      </w:r>
      <w:r w:rsidR="0027263D">
        <w:rPr>
          <w:noProof/>
          <w:lang w:val="es-DO" w:eastAsia="es-DO"/>
        </w:rPr>
        <w:drawing>
          <wp:anchor distT="0" distB="0" distL="114300" distR="114300" simplePos="0" relativeHeight="251713536" behindDoc="0" locked="0" layoutInCell="1" allowOverlap="1" wp14:anchorId="45BB268B" wp14:editId="37C26B54">
            <wp:simplePos x="0" y="0"/>
            <wp:positionH relativeFrom="column">
              <wp:posOffset>2138680</wp:posOffset>
            </wp:positionH>
            <wp:positionV relativeFrom="paragraph">
              <wp:posOffset>-359605</wp:posOffset>
            </wp:positionV>
            <wp:extent cx="1353109" cy="1266740"/>
            <wp:effectExtent l="0" t="0" r="0" b="0"/>
            <wp:wrapNone/>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55111">
                      <a:off x="0" y="0"/>
                      <a:ext cx="1353109" cy="1266740"/>
                    </a:xfrm>
                    <a:prstGeom prst="rect">
                      <a:avLst/>
                    </a:prstGeom>
                  </pic:spPr>
                </pic:pic>
              </a:graphicData>
            </a:graphic>
            <wp14:sizeRelH relativeFrom="page">
              <wp14:pctWidth>0</wp14:pctWidth>
            </wp14:sizeRelH>
            <wp14:sizeRelV relativeFrom="page">
              <wp14:pctHeight>0</wp14:pctHeight>
            </wp14:sizeRelV>
          </wp:anchor>
        </w:drawing>
      </w:r>
      <w:r w:rsidR="00A77A04" w:rsidRPr="008A7638">
        <w:br w:type="textWrapping" w:clear="all"/>
      </w:r>
    </w:p>
    <w:tbl>
      <w:tblPr>
        <w:tblStyle w:val="Tablaconcuadrcula"/>
        <w:tblW w:w="10773" w:type="dxa"/>
        <w:tblInd w:w="534" w:type="dxa"/>
        <w:tblLayout w:type="fixed"/>
        <w:tblLook w:val="01E0" w:firstRow="1" w:lastRow="1" w:firstColumn="1" w:lastColumn="1" w:noHBand="0" w:noVBand="0"/>
      </w:tblPr>
      <w:tblGrid>
        <w:gridCol w:w="5183"/>
        <w:gridCol w:w="5590"/>
      </w:tblGrid>
      <w:tr w:rsidR="00BC11AD" w:rsidRPr="008A7638" w:rsidTr="00455B54">
        <w:trPr>
          <w:trHeight w:val="689"/>
        </w:trPr>
        <w:tc>
          <w:tcPr>
            <w:tcW w:w="5183" w:type="dxa"/>
          </w:tcPr>
          <w:p w:rsidR="0000535C" w:rsidRPr="008A7638" w:rsidRDefault="00836C3A" w:rsidP="0027263D">
            <w:pPr>
              <w:pStyle w:val="TableParagraph"/>
              <w:ind w:left="720"/>
            </w:pPr>
            <w:r>
              <w:rPr>
                <w:noProof/>
                <w:lang w:val="es-DO" w:eastAsia="es-DO"/>
              </w:rPr>
              <w:lastRenderedPageBreak/>
              <w:drawing>
                <wp:inline distT="0" distB="0" distL="0" distR="0" wp14:anchorId="389C3E46" wp14:editId="5D0DC537">
                  <wp:extent cx="1886527" cy="498764"/>
                  <wp:effectExtent l="0" t="0" r="0"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96341" cy="501359"/>
                          </a:xfrm>
                          <a:prstGeom prst="rect">
                            <a:avLst/>
                          </a:prstGeom>
                        </pic:spPr>
                      </pic:pic>
                    </a:graphicData>
                  </a:graphic>
                </wp:inline>
              </w:drawing>
            </w:r>
          </w:p>
        </w:tc>
        <w:tc>
          <w:tcPr>
            <w:tcW w:w="5590" w:type="dxa"/>
          </w:tcPr>
          <w:p w:rsidR="00BC11AD" w:rsidRPr="008A7638" w:rsidRDefault="00836C3A" w:rsidP="00256F30">
            <w:pPr>
              <w:pStyle w:val="TableParagraph"/>
              <w:ind w:left="720"/>
            </w:pPr>
            <w:r>
              <w:rPr>
                <w:noProof/>
                <w:lang w:val="es-DO" w:eastAsia="es-DO"/>
              </w:rPr>
              <w:drawing>
                <wp:inline distT="0" distB="0" distL="0" distR="0" wp14:anchorId="3EE7D56F" wp14:editId="5EF3E5EE">
                  <wp:extent cx="1906950" cy="351693"/>
                  <wp:effectExtent l="0" t="0" r="0" b="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12919" cy="352794"/>
                          </a:xfrm>
                          <a:prstGeom prst="rect">
                            <a:avLst/>
                          </a:prstGeom>
                        </pic:spPr>
                      </pic:pic>
                    </a:graphicData>
                  </a:graphic>
                </wp:inline>
              </w:drawing>
            </w:r>
          </w:p>
        </w:tc>
      </w:tr>
      <w:tr w:rsidR="00BC11AD" w:rsidRPr="008A7638" w:rsidTr="00455B54">
        <w:trPr>
          <w:trHeight w:val="689"/>
        </w:trPr>
        <w:tc>
          <w:tcPr>
            <w:tcW w:w="5183" w:type="dxa"/>
          </w:tcPr>
          <w:p w:rsidR="00BC11AD" w:rsidRPr="008A7638" w:rsidRDefault="00BC11AD">
            <w:pPr>
              <w:pStyle w:val="TableParagraph"/>
              <w:spacing w:line="253" w:lineRule="exact"/>
              <w:ind w:left="12"/>
              <w:jc w:val="center"/>
              <w:rPr>
                <w:b/>
              </w:rPr>
            </w:pPr>
            <w:r w:rsidRPr="008A7638">
              <w:rPr>
                <w:b/>
                <w:w w:val="85"/>
              </w:rPr>
              <w:t>Andrés</w:t>
            </w:r>
            <w:r w:rsidRPr="008A7638">
              <w:rPr>
                <w:b/>
                <w:spacing w:val="5"/>
              </w:rPr>
              <w:t xml:space="preserve"> </w:t>
            </w:r>
            <w:r w:rsidRPr="008A7638">
              <w:rPr>
                <w:b/>
                <w:spacing w:val="-4"/>
                <w:w w:val="95"/>
              </w:rPr>
              <w:t>Cueto</w:t>
            </w:r>
          </w:p>
          <w:p w:rsidR="00BC11AD" w:rsidRPr="008A7638" w:rsidRDefault="00BC11AD">
            <w:pPr>
              <w:pStyle w:val="TableParagraph"/>
              <w:spacing w:before="54"/>
              <w:ind w:left="12"/>
              <w:jc w:val="center"/>
              <w:rPr>
                <w:b/>
              </w:rPr>
            </w:pPr>
            <w:r w:rsidRPr="008A7638">
              <w:rPr>
                <w:b/>
                <w:w w:val="85"/>
              </w:rPr>
              <w:t>Director</w:t>
            </w:r>
            <w:r w:rsidRPr="008A7638">
              <w:rPr>
                <w:b/>
                <w:spacing w:val="-7"/>
              </w:rPr>
              <w:t xml:space="preserve"> </w:t>
            </w:r>
            <w:r w:rsidRPr="008A7638">
              <w:rPr>
                <w:b/>
                <w:spacing w:val="-2"/>
              </w:rPr>
              <w:t>General</w:t>
            </w:r>
          </w:p>
        </w:tc>
        <w:tc>
          <w:tcPr>
            <w:tcW w:w="5590" w:type="dxa"/>
          </w:tcPr>
          <w:p w:rsidR="00BC11AD" w:rsidRPr="008A7638" w:rsidRDefault="00BC11AD">
            <w:pPr>
              <w:pStyle w:val="TableParagraph"/>
              <w:spacing w:line="253" w:lineRule="exact"/>
              <w:ind w:left="16"/>
              <w:jc w:val="center"/>
              <w:rPr>
                <w:b/>
              </w:rPr>
            </w:pPr>
            <w:r w:rsidRPr="008A7638">
              <w:rPr>
                <w:b/>
                <w:w w:val="85"/>
              </w:rPr>
              <w:t>Felipe</w:t>
            </w:r>
            <w:r w:rsidRPr="008A7638">
              <w:rPr>
                <w:b/>
                <w:spacing w:val="-3"/>
                <w:w w:val="85"/>
              </w:rPr>
              <w:t xml:space="preserve"> </w:t>
            </w:r>
            <w:r w:rsidRPr="008A7638">
              <w:rPr>
                <w:b/>
                <w:spacing w:val="-2"/>
                <w:w w:val="95"/>
              </w:rPr>
              <w:t>Rodríguez</w:t>
            </w:r>
          </w:p>
          <w:p w:rsidR="00BC11AD" w:rsidRPr="008A7638" w:rsidRDefault="00BC11AD">
            <w:pPr>
              <w:pStyle w:val="TableParagraph"/>
              <w:spacing w:before="54"/>
              <w:ind w:left="16"/>
              <w:jc w:val="center"/>
              <w:rPr>
                <w:b/>
              </w:rPr>
            </w:pPr>
            <w:r w:rsidRPr="008A7638">
              <w:rPr>
                <w:b/>
                <w:w w:val="85"/>
              </w:rPr>
              <w:t>Director</w:t>
            </w:r>
            <w:r w:rsidRPr="008A7638">
              <w:rPr>
                <w:b/>
                <w:spacing w:val="2"/>
              </w:rPr>
              <w:t xml:space="preserve"> </w:t>
            </w:r>
            <w:r w:rsidRPr="008A7638">
              <w:rPr>
                <w:b/>
                <w:w w:val="85"/>
              </w:rPr>
              <w:t>Planificación</w:t>
            </w:r>
            <w:r w:rsidRPr="008A7638">
              <w:rPr>
                <w:b/>
                <w:spacing w:val="-1"/>
              </w:rPr>
              <w:t xml:space="preserve"> </w:t>
            </w:r>
            <w:r w:rsidRPr="008A7638">
              <w:rPr>
                <w:b/>
                <w:w w:val="85"/>
              </w:rPr>
              <w:t>y</w:t>
            </w:r>
            <w:r w:rsidRPr="008A7638">
              <w:rPr>
                <w:b/>
                <w:spacing w:val="-3"/>
              </w:rPr>
              <w:t xml:space="preserve"> </w:t>
            </w:r>
            <w:r w:rsidRPr="008A7638">
              <w:rPr>
                <w:b/>
                <w:spacing w:val="-2"/>
                <w:w w:val="85"/>
              </w:rPr>
              <w:t>Desarrollo</w:t>
            </w:r>
          </w:p>
        </w:tc>
      </w:tr>
    </w:tbl>
    <w:p w:rsidR="00514541" w:rsidRPr="008A7638" w:rsidRDefault="00514541">
      <w:pPr>
        <w:pStyle w:val="Textoindependiente"/>
        <w:rPr>
          <w:b/>
          <w:sz w:val="20"/>
        </w:rPr>
      </w:pPr>
    </w:p>
    <w:p w:rsidR="00514541" w:rsidRPr="008A7638" w:rsidRDefault="00514541">
      <w:pPr>
        <w:pStyle w:val="Textoindependiente"/>
        <w:spacing w:before="75"/>
        <w:rPr>
          <w:b/>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0"/>
        <w:gridCol w:w="2240"/>
        <w:gridCol w:w="1290"/>
        <w:gridCol w:w="2373"/>
      </w:tblGrid>
      <w:tr w:rsidR="00514541" w:rsidRPr="008A7638" w:rsidTr="00D06274">
        <w:trPr>
          <w:trHeight w:val="309"/>
        </w:trPr>
        <w:tc>
          <w:tcPr>
            <w:tcW w:w="7110" w:type="dxa"/>
            <w:gridSpan w:val="2"/>
            <w:tcBorders>
              <w:bottom w:val="single" w:sz="6" w:space="0" w:color="000000"/>
            </w:tcBorders>
            <w:shd w:val="clear" w:color="auto" w:fill="003476"/>
          </w:tcPr>
          <w:p w:rsidR="00514541" w:rsidRPr="008A7638" w:rsidRDefault="0086485A">
            <w:pPr>
              <w:pStyle w:val="TableParagraph"/>
              <w:spacing w:line="253" w:lineRule="exact"/>
              <w:ind w:left="1713"/>
              <w:rPr>
                <w:b/>
              </w:rPr>
            </w:pPr>
            <w:r w:rsidRPr="008A7638">
              <w:rPr>
                <w:b/>
                <w:spacing w:val="2"/>
                <w:w w:val="90"/>
              </w:rPr>
              <w:t>INSTANCIA</w:t>
            </w:r>
            <w:r w:rsidRPr="008A7638">
              <w:rPr>
                <w:b/>
                <w:spacing w:val="-1"/>
              </w:rPr>
              <w:t xml:space="preserve"> </w:t>
            </w:r>
            <w:r w:rsidRPr="008A7638">
              <w:rPr>
                <w:b/>
                <w:spacing w:val="2"/>
                <w:w w:val="90"/>
              </w:rPr>
              <w:t>DE</w:t>
            </w:r>
            <w:r w:rsidRPr="008A7638">
              <w:rPr>
                <w:b/>
                <w:spacing w:val="-4"/>
              </w:rPr>
              <w:t xml:space="preserve"> </w:t>
            </w:r>
            <w:r w:rsidRPr="008A7638">
              <w:rPr>
                <w:b/>
                <w:spacing w:val="2"/>
                <w:w w:val="90"/>
              </w:rPr>
              <w:t>COORDINACIÓN</w:t>
            </w:r>
            <w:r w:rsidRPr="008A7638">
              <w:rPr>
                <w:b/>
                <w:spacing w:val="-2"/>
              </w:rPr>
              <w:t xml:space="preserve"> </w:t>
            </w:r>
            <w:r w:rsidRPr="008A7638">
              <w:rPr>
                <w:b/>
                <w:spacing w:val="-2"/>
                <w:w w:val="90"/>
              </w:rPr>
              <w:t>TÉCNICA</w:t>
            </w:r>
          </w:p>
        </w:tc>
        <w:tc>
          <w:tcPr>
            <w:tcW w:w="1290" w:type="dxa"/>
            <w:tcBorders>
              <w:bottom w:val="single" w:sz="6" w:space="0" w:color="000000"/>
            </w:tcBorders>
            <w:shd w:val="clear" w:color="auto" w:fill="003476"/>
          </w:tcPr>
          <w:p w:rsidR="00514541" w:rsidRPr="008A7638" w:rsidRDefault="0086485A">
            <w:pPr>
              <w:pStyle w:val="TableParagraph"/>
              <w:spacing w:line="253" w:lineRule="exact"/>
              <w:ind w:left="71"/>
              <w:rPr>
                <w:b/>
              </w:rPr>
            </w:pPr>
            <w:r w:rsidRPr="008A7638">
              <w:rPr>
                <w:b/>
                <w:spacing w:val="-2"/>
                <w:w w:val="95"/>
              </w:rPr>
              <w:t>Fecha:</w:t>
            </w:r>
          </w:p>
        </w:tc>
        <w:tc>
          <w:tcPr>
            <w:tcW w:w="2373" w:type="dxa"/>
            <w:tcBorders>
              <w:bottom w:val="single" w:sz="6" w:space="0" w:color="000000"/>
            </w:tcBorders>
            <w:shd w:val="clear" w:color="auto" w:fill="003476"/>
          </w:tcPr>
          <w:p w:rsidR="00514541" w:rsidRPr="008A7638" w:rsidRDefault="0086485A">
            <w:pPr>
              <w:pStyle w:val="TableParagraph"/>
              <w:spacing w:line="253" w:lineRule="exact"/>
              <w:ind w:left="70"/>
              <w:rPr>
                <w:b/>
              </w:rPr>
            </w:pPr>
            <w:r w:rsidRPr="008A7638">
              <w:rPr>
                <w:b/>
                <w:spacing w:val="-2"/>
                <w:w w:val="95"/>
                <w:u w:val="single"/>
              </w:rPr>
              <w:t>03/04/2025</w:t>
            </w:r>
          </w:p>
        </w:tc>
      </w:tr>
      <w:tr w:rsidR="00514541" w:rsidRPr="008A7638" w:rsidTr="00D06274">
        <w:trPr>
          <w:trHeight w:val="925"/>
        </w:trPr>
        <w:tc>
          <w:tcPr>
            <w:tcW w:w="10773" w:type="dxa"/>
            <w:gridSpan w:val="4"/>
            <w:tcBorders>
              <w:top w:val="single" w:sz="6" w:space="0" w:color="000000"/>
              <w:left w:val="single" w:sz="6" w:space="0" w:color="000000"/>
              <w:bottom w:val="single" w:sz="6" w:space="0" w:color="000000"/>
              <w:right w:val="single" w:sz="6" w:space="0" w:color="000000"/>
            </w:tcBorders>
          </w:tcPr>
          <w:p w:rsidR="00514541" w:rsidRPr="008A7638" w:rsidRDefault="0086485A">
            <w:pPr>
              <w:pStyle w:val="TableParagraph"/>
              <w:spacing w:line="253" w:lineRule="exact"/>
              <w:ind w:left="57"/>
            </w:pPr>
            <w:r w:rsidRPr="008A7638">
              <w:rPr>
                <w:spacing w:val="-2"/>
                <w:w w:val="90"/>
              </w:rPr>
              <w:t>En</w:t>
            </w:r>
            <w:r w:rsidRPr="008A7638">
              <w:rPr>
                <w:spacing w:val="-10"/>
                <w:w w:val="90"/>
              </w:rPr>
              <w:t xml:space="preserve"> </w:t>
            </w:r>
            <w:r w:rsidRPr="008A7638">
              <w:rPr>
                <w:spacing w:val="-2"/>
                <w:w w:val="90"/>
              </w:rPr>
              <w:t>esta</w:t>
            </w:r>
            <w:r w:rsidRPr="008A7638">
              <w:rPr>
                <w:spacing w:val="-11"/>
                <w:w w:val="90"/>
              </w:rPr>
              <w:t xml:space="preserve"> </w:t>
            </w:r>
            <w:r w:rsidRPr="008A7638">
              <w:rPr>
                <w:spacing w:val="-2"/>
                <w:w w:val="90"/>
              </w:rPr>
              <w:t>instancia</w:t>
            </w:r>
            <w:r w:rsidRPr="008A7638">
              <w:rPr>
                <w:spacing w:val="-11"/>
                <w:w w:val="90"/>
              </w:rPr>
              <w:t xml:space="preserve"> </w:t>
            </w:r>
            <w:r w:rsidRPr="008A7638">
              <w:rPr>
                <w:spacing w:val="-2"/>
                <w:w w:val="90"/>
              </w:rPr>
              <w:t>participan</w:t>
            </w:r>
            <w:r w:rsidRPr="008A7638">
              <w:rPr>
                <w:spacing w:val="-13"/>
                <w:w w:val="90"/>
              </w:rPr>
              <w:t xml:space="preserve"> </w:t>
            </w:r>
            <w:r w:rsidRPr="008A7638">
              <w:rPr>
                <w:spacing w:val="-2"/>
                <w:w w:val="90"/>
              </w:rPr>
              <w:t>los</w:t>
            </w:r>
            <w:r w:rsidRPr="008A7638">
              <w:rPr>
                <w:spacing w:val="-10"/>
                <w:w w:val="90"/>
              </w:rPr>
              <w:t xml:space="preserve"> </w:t>
            </w:r>
            <w:r w:rsidRPr="008A7638">
              <w:rPr>
                <w:spacing w:val="-2"/>
                <w:w w:val="90"/>
              </w:rPr>
              <w:t>responsables</w:t>
            </w:r>
            <w:r w:rsidRPr="008A7638">
              <w:rPr>
                <w:spacing w:val="-11"/>
                <w:w w:val="90"/>
              </w:rPr>
              <w:t xml:space="preserve"> </w:t>
            </w:r>
            <w:r w:rsidRPr="008A7638">
              <w:rPr>
                <w:spacing w:val="-2"/>
                <w:w w:val="90"/>
              </w:rPr>
              <w:t>del</w:t>
            </w:r>
            <w:r w:rsidRPr="008A7638">
              <w:rPr>
                <w:spacing w:val="-12"/>
                <w:w w:val="90"/>
              </w:rPr>
              <w:t xml:space="preserve"> </w:t>
            </w:r>
            <w:r w:rsidRPr="008A7638">
              <w:rPr>
                <w:spacing w:val="-2"/>
                <w:w w:val="90"/>
              </w:rPr>
              <w:t>siguiente</w:t>
            </w:r>
            <w:r w:rsidRPr="008A7638">
              <w:rPr>
                <w:spacing w:val="-12"/>
                <w:w w:val="90"/>
              </w:rPr>
              <w:t xml:space="preserve"> </w:t>
            </w:r>
            <w:r w:rsidRPr="008A7638">
              <w:rPr>
                <w:spacing w:val="-2"/>
                <w:w w:val="90"/>
              </w:rPr>
              <w:t>nivel</w:t>
            </w:r>
            <w:r w:rsidRPr="008A7638">
              <w:rPr>
                <w:spacing w:val="-11"/>
                <w:w w:val="90"/>
              </w:rPr>
              <w:t xml:space="preserve"> </w:t>
            </w:r>
            <w:r w:rsidRPr="008A7638">
              <w:rPr>
                <w:spacing w:val="-2"/>
                <w:w w:val="90"/>
              </w:rPr>
              <w:t>jerárquico</w:t>
            </w:r>
            <w:r w:rsidRPr="008A7638">
              <w:rPr>
                <w:spacing w:val="-13"/>
                <w:w w:val="90"/>
              </w:rPr>
              <w:t xml:space="preserve"> </w:t>
            </w:r>
            <w:r w:rsidRPr="008A7638">
              <w:rPr>
                <w:spacing w:val="-2"/>
                <w:w w:val="90"/>
              </w:rPr>
              <w:t>siguiendo</w:t>
            </w:r>
            <w:r w:rsidRPr="008A7638">
              <w:rPr>
                <w:spacing w:val="-12"/>
                <w:w w:val="90"/>
              </w:rPr>
              <w:t xml:space="preserve"> </w:t>
            </w:r>
            <w:r w:rsidRPr="008A7638">
              <w:rPr>
                <w:spacing w:val="-2"/>
                <w:w w:val="90"/>
              </w:rPr>
              <w:t>el</w:t>
            </w:r>
            <w:r w:rsidRPr="008A7638">
              <w:rPr>
                <w:spacing w:val="-12"/>
                <w:w w:val="90"/>
              </w:rPr>
              <w:t xml:space="preserve"> </w:t>
            </w:r>
            <w:r w:rsidRPr="008A7638">
              <w:rPr>
                <w:spacing w:val="-2"/>
                <w:w w:val="90"/>
              </w:rPr>
              <w:t>orden</w:t>
            </w:r>
            <w:r w:rsidRPr="008A7638">
              <w:rPr>
                <w:spacing w:val="-10"/>
                <w:w w:val="90"/>
              </w:rPr>
              <w:t xml:space="preserve"> </w:t>
            </w:r>
            <w:r w:rsidRPr="008A7638">
              <w:rPr>
                <w:spacing w:val="-2"/>
                <w:w w:val="90"/>
              </w:rPr>
              <w:t>del</w:t>
            </w:r>
            <w:r w:rsidRPr="008A7638">
              <w:rPr>
                <w:spacing w:val="-11"/>
                <w:w w:val="90"/>
              </w:rPr>
              <w:t xml:space="preserve"> </w:t>
            </w:r>
            <w:r w:rsidRPr="008A7638">
              <w:rPr>
                <w:spacing w:val="-2"/>
                <w:w w:val="90"/>
              </w:rPr>
              <w:t>organigrama</w:t>
            </w:r>
            <w:r w:rsidRPr="008A7638">
              <w:rPr>
                <w:spacing w:val="-12"/>
                <w:w w:val="90"/>
              </w:rPr>
              <w:t xml:space="preserve"> </w:t>
            </w:r>
            <w:r w:rsidRPr="008A7638">
              <w:rPr>
                <w:spacing w:val="-2"/>
                <w:w w:val="90"/>
              </w:rPr>
              <w:t>de</w:t>
            </w:r>
            <w:r w:rsidRPr="008A7638">
              <w:rPr>
                <w:spacing w:val="-11"/>
                <w:w w:val="90"/>
              </w:rPr>
              <w:t xml:space="preserve"> </w:t>
            </w:r>
            <w:r w:rsidRPr="008A7638">
              <w:rPr>
                <w:spacing w:val="-5"/>
                <w:w w:val="90"/>
              </w:rPr>
              <w:t>la</w:t>
            </w:r>
          </w:p>
          <w:p w:rsidR="00514541" w:rsidRPr="008A7638" w:rsidRDefault="005022E6">
            <w:pPr>
              <w:pStyle w:val="TableParagraph"/>
              <w:spacing w:before="9" w:line="300" w:lineRule="atLeast"/>
              <w:ind w:left="57"/>
            </w:pPr>
            <w:r w:rsidRPr="008A7638">
              <w:rPr>
                <w:w w:val="90"/>
              </w:rPr>
              <w:t>Institución</w:t>
            </w:r>
            <w:r w:rsidR="0086485A" w:rsidRPr="008A7638">
              <w:rPr>
                <w:w w:val="90"/>
              </w:rPr>
              <w:t>.</w:t>
            </w:r>
            <w:r w:rsidR="0086485A" w:rsidRPr="008A7638">
              <w:rPr>
                <w:spacing w:val="-20"/>
                <w:w w:val="90"/>
              </w:rPr>
              <w:t xml:space="preserve"> </w:t>
            </w:r>
            <w:r w:rsidR="0086485A" w:rsidRPr="008A7638">
              <w:rPr>
                <w:w w:val="90"/>
              </w:rPr>
              <w:t>Desde</w:t>
            </w:r>
            <w:r w:rsidR="0086485A" w:rsidRPr="008A7638">
              <w:rPr>
                <w:spacing w:val="-18"/>
                <w:w w:val="90"/>
              </w:rPr>
              <w:t xml:space="preserve"> </w:t>
            </w:r>
            <w:r w:rsidR="0086485A" w:rsidRPr="008A7638">
              <w:rPr>
                <w:w w:val="90"/>
              </w:rPr>
              <w:t>la</w:t>
            </w:r>
            <w:r w:rsidR="0086485A" w:rsidRPr="008A7638">
              <w:rPr>
                <w:spacing w:val="-19"/>
                <w:w w:val="90"/>
              </w:rPr>
              <w:t xml:space="preserve"> </w:t>
            </w:r>
            <w:r w:rsidR="0086485A" w:rsidRPr="008A7638">
              <w:rPr>
                <w:w w:val="90"/>
              </w:rPr>
              <w:t>Unidad</w:t>
            </w:r>
            <w:r w:rsidR="0086485A" w:rsidRPr="008A7638">
              <w:rPr>
                <w:spacing w:val="-20"/>
                <w:w w:val="90"/>
              </w:rPr>
              <w:t xml:space="preserve"> </w:t>
            </w:r>
            <w:r w:rsidR="0086485A" w:rsidRPr="008A7638">
              <w:rPr>
                <w:w w:val="90"/>
              </w:rPr>
              <w:t>Institucional</w:t>
            </w:r>
            <w:r w:rsidR="0086485A" w:rsidRPr="008A7638">
              <w:rPr>
                <w:spacing w:val="-19"/>
                <w:w w:val="90"/>
              </w:rPr>
              <w:t xml:space="preserve"> </w:t>
            </w:r>
            <w:r w:rsidR="0086485A" w:rsidRPr="008A7638">
              <w:rPr>
                <w:w w:val="90"/>
              </w:rPr>
              <w:t>de</w:t>
            </w:r>
            <w:r w:rsidR="0086485A" w:rsidRPr="008A7638">
              <w:rPr>
                <w:spacing w:val="-15"/>
                <w:w w:val="90"/>
              </w:rPr>
              <w:t xml:space="preserve"> </w:t>
            </w:r>
            <w:r w:rsidR="0086485A" w:rsidRPr="008A7638">
              <w:rPr>
                <w:w w:val="90"/>
              </w:rPr>
              <w:t>Planificación</w:t>
            </w:r>
            <w:r w:rsidR="0086485A" w:rsidRPr="008A7638">
              <w:rPr>
                <w:spacing w:val="-19"/>
                <w:w w:val="90"/>
              </w:rPr>
              <w:t xml:space="preserve"> </w:t>
            </w:r>
            <w:r w:rsidR="0086485A" w:rsidRPr="008A7638">
              <w:rPr>
                <w:w w:val="90"/>
              </w:rPr>
              <w:t>y</w:t>
            </w:r>
            <w:r w:rsidR="0086485A" w:rsidRPr="008A7638">
              <w:rPr>
                <w:spacing w:val="-19"/>
                <w:w w:val="90"/>
              </w:rPr>
              <w:t xml:space="preserve"> </w:t>
            </w:r>
            <w:r w:rsidR="0086485A" w:rsidRPr="008A7638">
              <w:rPr>
                <w:w w:val="90"/>
              </w:rPr>
              <w:t>Desarrollo</w:t>
            </w:r>
            <w:r w:rsidR="0086485A" w:rsidRPr="008A7638">
              <w:rPr>
                <w:spacing w:val="-20"/>
                <w:w w:val="90"/>
              </w:rPr>
              <w:t xml:space="preserve"> </w:t>
            </w:r>
            <w:r w:rsidR="0086485A" w:rsidRPr="008A7638">
              <w:rPr>
                <w:w w:val="90"/>
              </w:rPr>
              <w:t>(</w:t>
            </w:r>
            <w:proofErr w:type="spellStart"/>
            <w:r w:rsidR="0086485A" w:rsidRPr="008A7638">
              <w:rPr>
                <w:w w:val="90"/>
              </w:rPr>
              <w:t>UIPyD</w:t>
            </w:r>
            <w:proofErr w:type="spellEnd"/>
            <w:r w:rsidR="0086485A" w:rsidRPr="008A7638">
              <w:rPr>
                <w:w w:val="90"/>
              </w:rPr>
              <w:t>)</w:t>
            </w:r>
            <w:r w:rsidR="0086485A" w:rsidRPr="008A7638">
              <w:rPr>
                <w:spacing w:val="-20"/>
                <w:w w:val="90"/>
              </w:rPr>
              <w:t xml:space="preserve"> </w:t>
            </w:r>
            <w:r w:rsidR="0086485A" w:rsidRPr="008A7638">
              <w:rPr>
                <w:w w:val="90"/>
              </w:rPr>
              <w:t>participa</w:t>
            </w:r>
            <w:r w:rsidR="0086485A" w:rsidRPr="008A7638">
              <w:rPr>
                <w:spacing w:val="-19"/>
                <w:w w:val="90"/>
              </w:rPr>
              <w:t xml:space="preserve"> </w:t>
            </w:r>
            <w:r w:rsidR="0086485A" w:rsidRPr="008A7638">
              <w:rPr>
                <w:w w:val="90"/>
              </w:rPr>
              <w:t>el</w:t>
            </w:r>
            <w:r w:rsidR="0086485A" w:rsidRPr="008A7638">
              <w:rPr>
                <w:spacing w:val="-19"/>
                <w:w w:val="90"/>
              </w:rPr>
              <w:t xml:space="preserve"> </w:t>
            </w:r>
            <w:r w:rsidR="0086485A" w:rsidRPr="008A7638">
              <w:rPr>
                <w:w w:val="90"/>
              </w:rPr>
              <w:t>o</w:t>
            </w:r>
            <w:r w:rsidR="0086485A" w:rsidRPr="008A7638">
              <w:rPr>
                <w:spacing w:val="-21"/>
                <w:w w:val="90"/>
              </w:rPr>
              <w:t xml:space="preserve"> </w:t>
            </w:r>
            <w:r w:rsidR="0086485A" w:rsidRPr="008A7638">
              <w:rPr>
                <w:w w:val="90"/>
              </w:rPr>
              <w:t>la</w:t>
            </w:r>
            <w:r w:rsidR="0086485A" w:rsidRPr="008A7638">
              <w:rPr>
                <w:spacing w:val="-19"/>
                <w:w w:val="90"/>
              </w:rPr>
              <w:t xml:space="preserve"> </w:t>
            </w:r>
            <w:r w:rsidR="0086485A" w:rsidRPr="008A7638">
              <w:rPr>
                <w:w w:val="90"/>
              </w:rPr>
              <w:t>encargado</w:t>
            </w:r>
            <w:r w:rsidR="0086485A" w:rsidRPr="008A7638">
              <w:rPr>
                <w:spacing w:val="-20"/>
                <w:w w:val="90"/>
              </w:rPr>
              <w:t xml:space="preserve"> </w:t>
            </w:r>
            <w:r w:rsidR="0086485A" w:rsidRPr="008A7638">
              <w:rPr>
                <w:w w:val="90"/>
              </w:rPr>
              <w:t>(a)</w:t>
            </w:r>
            <w:r w:rsidR="0086485A" w:rsidRPr="008A7638">
              <w:rPr>
                <w:spacing w:val="-20"/>
                <w:w w:val="90"/>
              </w:rPr>
              <w:t xml:space="preserve"> </w:t>
            </w:r>
            <w:r w:rsidR="0086485A" w:rsidRPr="008A7638">
              <w:rPr>
                <w:w w:val="90"/>
              </w:rPr>
              <w:t>de</w:t>
            </w:r>
            <w:r w:rsidR="0086485A" w:rsidRPr="008A7638">
              <w:rPr>
                <w:spacing w:val="-18"/>
                <w:w w:val="90"/>
              </w:rPr>
              <w:t xml:space="preserve"> </w:t>
            </w:r>
            <w:r w:rsidR="0086485A" w:rsidRPr="008A7638">
              <w:rPr>
                <w:w w:val="90"/>
              </w:rPr>
              <w:t xml:space="preserve">planes, </w:t>
            </w:r>
            <w:r w:rsidR="0086485A" w:rsidRPr="008A7638">
              <w:rPr>
                <w:spacing w:val="-2"/>
              </w:rPr>
              <w:t>programas</w:t>
            </w:r>
            <w:r w:rsidR="0086485A" w:rsidRPr="008A7638">
              <w:rPr>
                <w:spacing w:val="-24"/>
              </w:rPr>
              <w:t xml:space="preserve"> </w:t>
            </w:r>
            <w:r w:rsidR="0086485A" w:rsidRPr="008A7638">
              <w:rPr>
                <w:spacing w:val="-2"/>
              </w:rPr>
              <w:t>y</w:t>
            </w:r>
            <w:r w:rsidR="0086485A" w:rsidRPr="008A7638">
              <w:rPr>
                <w:spacing w:val="-26"/>
              </w:rPr>
              <w:t xml:space="preserve"> </w:t>
            </w:r>
            <w:r w:rsidR="0086485A" w:rsidRPr="008A7638">
              <w:rPr>
                <w:spacing w:val="-2"/>
              </w:rPr>
              <w:t>proyectos.</w:t>
            </w:r>
          </w:p>
        </w:tc>
      </w:tr>
      <w:tr w:rsidR="00514541" w:rsidRPr="008A7638" w:rsidTr="00D06274">
        <w:trPr>
          <w:trHeight w:val="388"/>
        </w:trPr>
        <w:tc>
          <w:tcPr>
            <w:tcW w:w="10773" w:type="dxa"/>
            <w:gridSpan w:val="4"/>
            <w:tcBorders>
              <w:top w:val="single" w:sz="6" w:space="0" w:color="000000"/>
            </w:tcBorders>
            <w:shd w:val="clear" w:color="auto" w:fill="003876"/>
          </w:tcPr>
          <w:p w:rsidR="00514541" w:rsidRPr="008A7638" w:rsidRDefault="0086485A">
            <w:pPr>
              <w:pStyle w:val="TableParagraph"/>
              <w:spacing w:before="38"/>
              <w:ind w:left="62"/>
              <w:rPr>
                <w:b/>
              </w:rPr>
            </w:pPr>
            <w:r w:rsidRPr="008A7638">
              <w:rPr>
                <w:b/>
                <w:color w:val="FFFFFF"/>
                <w:spacing w:val="-2"/>
              </w:rPr>
              <w:t>PARTICIPANTES</w:t>
            </w:r>
          </w:p>
        </w:tc>
      </w:tr>
      <w:tr w:rsidR="00514541" w:rsidRPr="008A7638" w:rsidTr="00D06274">
        <w:trPr>
          <w:trHeight w:val="451"/>
        </w:trPr>
        <w:tc>
          <w:tcPr>
            <w:tcW w:w="4870" w:type="dxa"/>
          </w:tcPr>
          <w:p w:rsidR="00514541" w:rsidRPr="008A7638" w:rsidRDefault="0086485A">
            <w:pPr>
              <w:pStyle w:val="TableParagraph"/>
              <w:spacing w:before="67"/>
              <w:ind w:left="62"/>
              <w:rPr>
                <w:b/>
              </w:rPr>
            </w:pPr>
            <w:r w:rsidRPr="008A7638">
              <w:rPr>
                <w:b/>
                <w:w w:val="90"/>
              </w:rPr>
              <w:t>Nombres</w:t>
            </w:r>
            <w:r w:rsidRPr="008A7638">
              <w:rPr>
                <w:b/>
                <w:spacing w:val="-16"/>
                <w:w w:val="90"/>
              </w:rPr>
              <w:t xml:space="preserve"> </w:t>
            </w:r>
            <w:r w:rsidRPr="008A7638">
              <w:rPr>
                <w:b/>
                <w:w w:val="90"/>
              </w:rPr>
              <w:t>y</w:t>
            </w:r>
            <w:r w:rsidRPr="008A7638">
              <w:rPr>
                <w:b/>
                <w:spacing w:val="-17"/>
                <w:w w:val="90"/>
              </w:rPr>
              <w:t xml:space="preserve"> </w:t>
            </w:r>
            <w:r w:rsidRPr="008A7638">
              <w:rPr>
                <w:b/>
                <w:spacing w:val="-2"/>
                <w:w w:val="90"/>
              </w:rPr>
              <w:t>apellidos</w:t>
            </w:r>
          </w:p>
        </w:tc>
        <w:tc>
          <w:tcPr>
            <w:tcW w:w="5903" w:type="dxa"/>
            <w:gridSpan w:val="3"/>
          </w:tcPr>
          <w:p w:rsidR="00514541" w:rsidRPr="008A7638" w:rsidRDefault="0086485A">
            <w:pPr>
              <w:pStyle w:val="TableParagraph"/>
              <w:spacing w:before="67"/>
              <w:ind w:left="61"/>
              <w:rPr>
                <w:b/>
              </w:rPr>
            </w:pPr>
            <w:r w:rsidRPr="008A7638">
              <w:rPr>
                <w:b/>
                <w:spacing w:val="-4"/>
                <w:w w:val="95"/>
              </w:rPr>
              <w:t>Área</w:t>
            </w:r>
          </w:p>
        </w:tc>
      </w:tr>
      <w:tr w:rsidR="00514541" w:rsidRPr="008A7638" w:rsidTr="00D06274">
        <w:trPr>
          <w:trHeight w:val="330"/>
        </w:trPr>
        <w:tc>
          <w:tcPr>
            <w:tcW w:w="4870" w:type="dxa"/>
            <w:vAlign w:val="center"/>
          </w:tcPr>
          <w:p w:rsidR="00514541" w:rsidRPr="008A7638" w:rsidRDefault="0086485A">
            <w:pPr>
              <w:pStyle w:val="TableParagraph"/>
              <w:spacing w:before="7"/>
              <w:ind w:left="422"/>
              <w:rPr>
                <w:b/>
              </w:rPr>
            </w:pPr>
            <w:r w:rsidRPr="008A7638">
              <w:rPr>
                <w:w w:val="90"/>
              </w:rPr>
              <w:t>1.</w:t>
            </w:r>
            <w:r w:rsidRPr="008A7638">
              <w:rPr>
                <w:spacing w:val="59"/>
                <w:w w:val="150"/>
              </w:rPr>
              <w:t xml:space="preserve"> </w:t>
            </w:r>
            <w:r w:rsidRPr="008A7638">
              <w:rPr>
                <w:b/>
                <w:w w:val="90"/>
              </w:rPr>
              <w:t>Andreina</w:t>
            </w:r>
            <w:r w:rsidRPr="008A7638">
              <w:rPr>
                <w:b/>
                <w:spacing w:val="-19"/>
                <w:w w:val="90"/>
              </w:rPr>
              <w:t xml:space="preserve"> </w:t>
            </w:r>
            <w:r w:rsidRPr="008A7638">
              <w:rPr>
                <w:b/>
                <w:w w:val="90"/>
              </w:rPr>
              <w:t>Durán</w:t>
            </w:r>
            <w:r w:rsidRPr="008A7638">
              <w:rPr>
                <w:b/>
                <w:spacing w:val="-22"/>
                <w:w w:val="90"/>
              </w:rPr>
              <w:t xml:space="preserve"> </w:t>
            </w:r>
            <w:r w:rsidRPr="008A7638">
              <w:rPr>
                <w:b/>
                <w:w w:val="90"/>
              </w:rPr>
              <w:t>/</w:t>
            </w:r>
            <w:r w:rsidRPr="008A7638">
              <w:rPr>
                <w:b/>
                <w:spacing w:val="-20"/>
                <w:w w:val="90"/>
              </w:rPr>
              <w:t xml:space="preserve"> </w:t>
            </w:r>
            <w:proofErr w:type="spellStart"/>
            <w:r w:rsidRPr="008A7638">
              <w:rPr>
                <w:b/>
                <w:w w:val="90"/>
              </w:rPr>
              <w:t>Sherlsy</w:t>
            </w:r>
            <w:proofErr w:type="spellEnd"/>
            <w:r w:rsidRPr="008A7638">
              <w:rPr>
                <w:b/>
                <w:spacing w:val="-23"/>
                <w:w w:val="90"/>
              </w:rPr>
              <w:t xml:space="preserve"> </w:t>
            </w:r>
            <w:r w:rsidRPr="008A7638">
              <w:rPr>
                <w:b/>
                <w:spacing w:val="-2"/>
                <w:w w:val="90"/>
              </w:rPr>
              <w:t>Bernard</w:t>
            </w:r>
          </w:p>
        </w:tc>
        <w:tc>
          <w:tcPr>
            <w:tcW w:w="5903" w:type="dxa"/>
            <w:gridSpan w:val="3"/>
            <w:vAlign w:val="center"/>
          </w:tcPr>
          <w:p w:rsidR="00514541" w:rsidRPr="008A7638" w:rsidRDefault="0086485A">
            <w:pPr>
              <w:pStyle w:val="TableParagraph"/>
              <w:spacing w:before="7"/>
              <w:ind w:left="61"/>
              <w:rPr>
                <w:b/>
              </w:rPr>
            </w:pPr>
            <w:r w:rsidRPr="008A7638">
              <w:rPr>
                <w:b/>
                <w:w w:val="90"/>
              </w:rPr>
              <w:t>Dirección</w:t>
            </w:r>
            <w:r w:rsidRPr="008A7638">
              <w:rPr>
                <w:b/>
                <w:spacing w:val="-19"/>
                <w:w w:val="90"/>
              </w:rPr>
              <w:t xml:space="preserve"> </w:t>
            </w:r>
            <w:r w:rsidRPr="008A7638">
              <w:rPr>
                <w:b/>
                <w:spacing w:val="-2"/>
                <w:w w:val="95"/>
              </w:rPr>
              <w:t>General</w:t>
            </w:r>
          </w:p>
        </w:tc>
      </w:tr>
      <w:tr w:rsidR="00514541" w:rsidRPr="008A7638" w:rsidTr="00D06274">
        <w:trPr>
          <w:trHeight w:val="330"/>
        </w:trPr>
        <w:tc>
          <w:tcPr>
            <w:tcW w:w="4870" w:type="dxa"/>
            <w:vAlign w:val="center"/>
          </w:tcPr>
          <w:p w:rsidR="00514541" w:rsidRPr="008A7638" w:rsidRDefault="0086485A">
            <w:pPr>
              <w:pStyle w:val="TableParagraph"/>
              <w:spacing w:before="9"/>
              <w:ind w:left="398"/>
              <w:rPr>
                <w:b/>
              </w:rPr>
            </w:pPr>
            <w:r w:rsidRPr="008A7638">
              <w:rPr>
                <w:b/>
                <w:w w:val="85"/>
              </w:rPr>
              <w:t>2.</w:t>
            </w:r>
            <w:r w:rsidRPr="008A7638">
              <w:rPr>
                <w:b/>
                <w:spacing w:val="68"/>
              </w:rPr>
              <w:t xml:space="preserve"> </w:t>
            </w:r>
            <w:r w:rsidRPr="008A7638">
              <w:rPr>
                <w:b/>
                <w:w w:val="85"/>
              </w:rPr>
              <w:t>Rosa</w:t>
            </w:r>
            <w:r w:rsidRPr="008A7638">
              <w:rPr>
                <w:b/>
                <w:spacing w:val="-9"/>
                <w:w w:val="85"/>
              </w:rPr>
              <w:t xml:space="preserve"> </w:t>
            </w:r>
            <w:proofErr w:type="spellStart"/>
            <w:r w:rsidRPr="008A7638">
              <w:rPr>
                <w:b/>
                <w:w w:val="85"/>
              </w:rPr>
              <w:t>Távarez</w:t>
            </w:r>
            <w:proofErr w:type="spellEnd"/>
            <w:r w:rsidRPr="008A7638">
              <w:rPr>
                <w:b/>
                <w:spacing w:val="-11"/>
                <w:w w:val="85"/>
              </w:rPr>
              <w:t xml:space="preserve"> </w:t>
            </w:r>
            <w:r w:rsidRPr="008A7638">
              <w:rPr>
                <w:b/>
                <w:w w:val="85"/>
              </w:rPr>
              <w:t>/</w:t>
            </w:r>
            <w:r w:rsidRPr="008A7638">
              <w:rPr>
                <w:b/>
                <w:spacing w:val="-9"/>
                <w:w w:val="85"/>
              </w:rPr>
              <w:t xml:space="preserve"> </w:t>
            </w:r>
            <w:proofErr w:type="spellStart"/>
            <w:r w:rsidRPr="008A7638">
              <w:rPr>
                <w:b/>
                <w:w w:val="85"/>
              </w:rPr>
              <w:t>Inoel</w:t>
            </w:r>
            <w:proofErr w:type="spellEnd"/>
            <w:r w:rsidRPr="008A7638">
              <w:rPr>
                <w:b/>
                <w:spacing w:val="-7"/>
                <w:w w:val="85"/>
              </w:rPr>
              <w:t xml:space="preserve"> </w:t>
            </w:r>
            <w:r w:rsidRPr="008A7638">
              <w:rPr>
                <w:b/>
                <w:spacing w:val="-2"/>
                <w:w w:val="85"/>
              </w:rPr>
              <w:t>Luciano</w:t>
            </w:r>
          </w:p>
        </w:tc>
        <w:tc>
          <w:tcPr>
            <w:tcW w:w="5903" w:type="dxa"/>
            <w:gridSpan w:val="3"/>
            <w:vAlign w:val="center"/>
          </w:tcPr>
          <w:p w:rsidR="00514541" w:rsidRPr="008A7638" w:rsidRDefault="0086485A">
            <w:pPr>
              <w:pStyle w:val="TableParagraph"/>
              <w:spacing w:before="9"/>
              <w:ind w:left="61"/>
              <w:rPr>
                <w:b/>
              </w:rPr>
            </w:pPr>
            <w:r w:rsidRPr="008A7638">
              <w:rPr>
                <w:b/>
                <w:spacing w:val="-2"/>
                <w:w w:val="90"/>
              </w:rPr>
              <w:t>Dirección</w:t>
            </w:r>
            <w:r w:rsidRPr="008A7638">
              <w:rPr>
                <w:b/>
                <w:spacing w:val="-10"/>
                <w:w w:val="90"/>
              </w:rPr>
              <w:t xml:space="preserve"> </w:t>
            </w:r>
            <w:r w:rsidRPr="008A7638">
              <w:rPr>
                <w:b/>
                <w:spacing w:val="-2"/>
                <w:w w:val="90"/>
              </w:rPr>
              <w:t>Planificación</w:t>
            </w:r>
            <w:r w:rsidRPr="008A7638">
              <w:rPr>
                <w:b/>
                <w:spacing w:val="-9"/>
                <w:w w:val="90"/>
              </w:rPr>
              <w:t xml:space="preserve"> </w:t>
            </w:r>
            <w:r w:rsidRPr="008A7638">
              <w:rPr>
                <w:b/>
                <w:spacing w:val="-2"/>
                <w:w w:val="90"/>
              </w:rPr>
              <w:t>y</w:t>
            </w:r>
            <w:r w:rsidRPr="008A7638">
              <w:rPr>
                <w:b/>
                <w:spacing w:val="-3"/>
                <w:w w:val="90"/>
              </w:rPr>
              <w:t xml:space="preserve"> </w:t>
            </w:r>
            <w:r w:rsidRPr="008A7638">
              <w:rPr>
                <w:b/>
                <w:spacing w:val="-2"/>
                <w:w w:val="90"/>
              </w:rPr>
              <w:t>Desarrollo</w:t>
            </w:r>
          </w:p>
        </w:tc>
      </w:tr>
      <w:tr w:rsidR="00514541" w:rsidRPr="008A7638" w:rsidTr="00D06274">
        <w:trPr>
          <w:trHeight w:val="330"/>
        </w:trPr>
        <w:tc>
          <w:tcPr>
            <w:tcW w:w="4870" w:type="dxa"/>
            <w:vAlign w:val="center"/>
          </w:tcPr>
          <w:p w:rsidR="00514541" w:rsidRPr="008A7638" w:rsidRDefault="0086485A">
            <w:pPr>
              <w:pStyle w:val="TableParagraph"/>
              <w:spacing w:before="9"/>
              <w:ind w:left="398"/>
              <w:rPr>
                <w:b/>
              </w:rPr>
            </w:pPr>
            <w:r w:rsidRPr="008A7638">
              <w:rPr>
                <w:b/>
                <w:w w:val="85"/>
              </w:rPr>
              <w:t>3.</w:t>
            </w:r>
            <w:r w:rsidRPr="008A7638">
              <w:rPr>
                <w:b/>
                <w:spacing w:val="77"/>
              </w:rPr>
              <w:t xml:space="preserve"> </w:t>
            </w:r>
            <w:proofErr w:type="spellStart"/>
            <w:r w:rsidRPr="008A7638">
              <w:rPr>
                <w:b/>
                <w:w w:val="85"/>
              </w:rPr>
              <w:t>Yutaka</w:t>
            </w:r>
            <w:proofErr w:type="spellEnd"/>
            <w:r w:rsidRPr="008A7638">
              <w:rPr>
                <w:b/>
                <w:spacing w:val="-6"/>
                <w:w w:val="85"/>
              </w:rPr>
              <w:t xml:space="preserve"> </w:t>
            </w:r>
            <w:proofErr w:type="spellStart"/>
            <w:r w:rsidRPr="008A7638">
              <w:rPr>
                <w:b/>
                <w:w w:val="85"/>
              </w:rPr>
              <w:t>Yokoyama</w:t>
            </w:r>
            <w:proofErr w:type="spellEnd"/>
            <w:r w:rsidRPr="008A7638">
              <w:rPr>
                <w:b/>
                <w:spacing w:val="-8"/>
                <w:w w:val="85"/>
              </w:rPr>
              <w:t xml:space="preserve"> </w:t>
            </w:r>
            <w:r w:rsidRPr="008A7638">
              <w:rPr>
                <w:b/>
                <w:w w:val="85"/>
              </w:rPr>
              <w:t>/</w:t>
            </w:r>
            <w:r w:rsidRPr="008A7638">
              <w:rPr>
                <w:b/>
                <w:spacing w:val="-6"/>
                <w:w w:val="85"/>
              </w:rPr>
              <w:t xml:space="preserve"> </w:t>
            </w:r>
            <w:r w:rsidRPr="008A7638">
              <w:rPr>
                <w:b/>
                <w:w w:val="85"/>
              </w:rPr>
              <w:t>José</w:t>
            </w:r>
            <w:r w:rsidRPr="008A7638">
              <w:rPr>
                <w:b/>
                <w:spacing w:val="-3"/>
                <w:w w:val="85"/>
              </w:rPr>
              <w:t xml:space="preserve"> </w:t>
            </w:r>
            <w:r w:rsidRPr="008A7638">
              <w:rPr>
                <w:b/>
                <w:w w:val="85"/>
              </w:rPr>
              <w:t>Luis</w:t>
            </w:r>
            <w:r w:rsidRPr="008A7638">
              <w:rPr>
                <w:b/>
                <w:spacing w:val="-6"/>
                <w:w w:val="85"/>
              </w:rPr>
              <w:t xml:space="preserve"> </w:t>
            </w:r>
            <w:r w:rsidRPr="008A7638">
              <w:rPr>
                <w:b/>
                <w:spacing w:val="-4"/>
                <w:w w:val="85"/>
              </w:rPr>
              <w:t>Abreu</w:t>
            </w:r>
          </w:p>
        </w:tc>
        <w:tc>
          <w:tcPr>
            <w:tcW w:w="5903"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23"/>
                <w:w w:val="90"/>
              </w:rPr>
              <w:t xml:space="preserve"> </w:t>
            </w:r>
            <w:r w:rsidRPr="008A7638">
              <w:rPr>
                <w:b/>
                <w:w w:val="90"/>
              </w:rPr>
              <w:t>de</w:t>
            </w:r>
            <w:r w:rsidRPr="008A7638">
              <w:rPr>
                <w:b/>
                <w:spacing w:val="-18"/>
                <w:w w:val="90"/>
              </w:rPr>
              <w:t xml:space="preserve"> </w:t>
            </w:r>
            <w:r w:rsidRPr="008A7638">
              <w:rPr>
                <w:b/>
                <w:spacing w:val="-2"/>
                <w:w w:val="90"/>
              </w:rPr>
              <w:t>Ingeniería</w:t>
            </w:r>
          </w:p>
        </w:tc>
      </w:tr>
      <w:tr w:rsidR="00514541" w:rsidRPr="008A7638" w:rsidTr="00D06274">
        <w:trPr>
          <w:trHeight w:val="330"/>
        </w:trPr>
        <w:tc>
          <w:tcPr>
            <w:tcW w:w="4870" w:type="dxa"/>
            <w:vAlign w:val="center"/>
          </w:tcPr>
          <w:p w:rsidR="00514541" w:rsidRPr="008A7638" w:rsidRDefault="0086485A">
            <w:pPr>
              <w:pStyle w:val="TableParagraph"/>
              <w:spacing w:before="9"/>
              <w:ind w:left="398"/>
              <w:rPr>
                <w:b/>
              </w:rPr>
            </w:pPr>
            <w:r w:rsidRPr="008A7638">
              <w:rPr>
                <w:b/>
                <w:w w:val="85"/>
              </w:rPr>
              <w:t>4.</w:t>
            </w:r>
            <w:r w:rsidRPr="008A7638">
              <w:rPr>
                <w:b/>
                <w:spacing w:val="58"/>
              </w:rPr>
              <w:t xml:space="preserve"> </w:t>
            </w:r>
            <w:r w:rsidRPr="008A7638">
              <w:rPr>
                <w:b/>
                <w:w w:val="85"/>
              </w:rPr>
              <w:t>José</w:t>
            </w:r>
            <w:r w:rsidRPr="008A7638">
              <w:rPr>
                <w:b/>
                <w:spacing w:val="-10"/>
                <w:w w:val="85"/>
              </w:rPr>
              <w:t xml:space="preserve"> </w:t>
            </w:r>
            <w:proofErr w:type="spellStart"/>
            <w:r w:rsidRPr="008A7638">
              <w:rPr>
                <w:b/>
                <w:w w:val="85"/>
              </w:rPr>
              <w:t>Argelis</w:t>
            </w:r>
            <w:proofErr w:type="spellEnd"/>
            <w:r w:rsidRPr="008A7638">
              <w:rPr>
                <w:b/>
                <w:spacing w:val="-12"/>
                <w:w w:val="85"/>
              </w:rPr>
              <w:t xml:space="preserve"> </w:t>
            </w:r>
            <w:r w:rsidRPr="008A7638">
              <w:rPr>
                <w:b/>
                <w:w w:val="85"/>
              </w:rPr>
              <w:t>Fernández</w:t>
            </w:r>
            <w:r w:rsidRPr="008A7638">
              <w:rPr>
                <w:b/>
                <w:spacing w:val="-14"/>
                <w:w w:val="85"/>
              </w:rPr>
              <w:t xml:space="preserve"> </w:t>
            </w:r>
            <w:r w:rsidRPr="008A7638">
              <w:rPr>
                <w:b/>
                <w:w w:val="85"/>
              </w:rPr>
              <w:t>/</w:t>
            </w:r>
            <w:r w:rsidRPr="008A7638">
              <w:rPr>
                <w:b/>
                <w:spacing w:val="-10"/>
                <w:w w:val="85"/>
              </w:rPr>
              <w:t xml:space="preserve"> </w:t>
            </w:r>
            <w:proofErr w:type="spellStart"/>
            <w:r w:rsidRPr="008A7638">
              <w:rPr>
                <w:b/>
                <w:w w:val="85"/>
              </w:rPr>
              <w:t>Yordi</w:t>
            </w:r>
            <w:proofErr w:type="spellEnd"/>
            <w:r w:rsidRPr="008A7638">
              <w:rPr>
                <w:b/>
                <w:spacing w:val="-14"/>
                <w:w w:val="85"/>
              </w:rPr>
              <w:t xml:space="preserve"> </w:t>
            </w:r>
            <w:r w:rsidRPr="008A7638">
              <w:rPr>
                <w:b/>
                <w:spacing w:val="-2"/>
                <w:w w:val="85"/>
              </w:rPr>
              <w:t>Morán</w:t>
            </w:r>
          </w:p>
        </w:tc>
        <w:tc>
          <w:tcPr>
            <w:tcW w:w="5903"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rPr>
              <w:t>Tecnología</w:t>
            </w:r>
          </w:p>
        </w:tc>
      </w:tr>
      <w:tr w:rsidR="00514541" w:rsidRPr="008A7638" w:rsidTr="00D06274">
        <w:trPr>
          <w:trHeight w:val="330"/>
        </w:trPr>
        <w:tc>
          <w:tcPr>
            <w:tcW w:w="4870" w:type="dxa"/>
            <w:vAlign w:val="center"/>
          </w:tcPr>
          <w:p w:rsidR="00514541" w:rsidRPr="008A7638" w:rsidRDefault="0086485A">
            <w:pPr>
              <w:pStyle w:val="TableParagraph"/>
              <w:spacing w:before="9"/>
              <w:ind w:left="398"/>
              <w:rPr>
                <w:b/>
              </w:rPr>
            </w:pPr>
            <w:r w:rsidRPr="008A7638">
              <w:rPr>
                <w:b/>
                <w:w w:val="90"/>
              </w:rPr>
              <w:t>5.</w:t>
            </w:r>
            <w:r w:rsidRPr="008A7638">
              <w:rPr>
                <w:b/>
                <w:spacing w:val="28"/>
              </w:rPr>
              <w:t xml:space="preserve"> </w:t>
            </w:r>
            <w:proofErr w:type="spellStart"/>
            <w:r w:rsidRPr="008A7638">
              <w:rPr>
                <w:b/>
                <w:w w:val="90"/>
              </w:rPr>
              <w:t>Ivelisse</w:t>
            </w:r>
            <w:proofErr w:type="spellEnd"/>
            <w:r w:rsidRPr="008A7638">
              <w:rPr>
                <w:b/>
                <w:spacing w:val="-21"/>
                <w:w w:val="90"/>
              </w:rPr>
              <w:t xml:space="preserve"> </w:t>
            </w:r>
            <w:r w:rsidRPr="008A7638">
              <w:rPr>
                <w:b/>
                <w:w w:val="90"/>
              </w:rPr>
              <w:t>Gil</w:t>
            </w:r>
            <w:r w:rsidRPr="008A7638">
              <w:rPr>
                <w:b/>
                <w:spacing w:val="-22"/>
                <w:w w:val="90"/>
              </w:rPr>
              <w:t xml:space="preserve"> </w:t>
            </w:r>
            <w:r w:rsidRPr="008A7638">
              <w:rPr>
                <w:b/>
                <w:w w:val="90"/>
              </w:rPr>
              <w:t>/</w:t>
            </w:r>
            <w:r w:rsidRPr="008A7638">
              <w:rPr>
                <w:b/>
                <w:spacing w:val="-20"/>
                <w:w w:val="90"/>
              </w:rPr>
              <w:t xml:space="preserve"> </w:t>
            </w:r>
            <w:r w:rsidRPr="008A7638">
              <w:rPr>
                <w:b/>
                <w:w w:val="90"/>
              </w:rPr>
              <w:t>Leonel</w:t>
            </w:r>
            <w:r w:rsidRPr="008A7638">
              <w:rPr>
                <w:b/>
                <w:spacing w:val="-22"/>
                <w:w w:val="90"/>
              </w:rPr>
              <w:t xml:space="preserve"> </w:t>
            </w:r>
            <w:r w:rsidRPr="008A7638">
              <w:rPr>
                <w:b/>
                <w:spacing w:val="-2"/>
                <w:w w:val="90"/>
              </w:rPr>
              <w:t>Celestino</w:t>
            </w:r>
          </w:p>
        </w:tc>
        <w:tc>
          <w:tcPr>
            <w:tcW w:w="5903"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23"/>
                <w:w w:val="90"/>
              </w:rPr>
              <w:t xml:space="preserve"> </w:t>
            </w:r>
            <w:r w:rsidRPr="008A7638">
              <w:rPr>
                <w:b/>
                <w:w w:val="90"/>
              </w:rPr>
              <w:t>de</w:t>
            </w:r>
            <w:r w:rsidRPr="008A7638">
              <w:rPr>
                <w:b/>
                <w:spacing w:val="-20"/>
                <w:w w:val="90"/>
              </w:rPr>
              <w:t xml:space="preserve"> </w:t>
            </w:r>
            <w:r w:rsidRPr="008A7638">
              <w:rPr>
                <w:b/>
                <w:spacing w:val="-2"/>
                <w:w w:val="90"/>
              </w:rPr>
              <w:t>Saneamiento</w:t>
            </w:r>
          </w:p>
        </w:tc>
      </w:tr>
      <w:tr w:rsidR="00514541" w:rsidRPr="008A7638" w:rsidTr="00D06274">
        <w:trPr>
          <w:trHeight w:val="330"/>
        </w:trPr>
        <w:tc>
          <w:tcPr>
            <w:tcW w:w="4870" w:type="dxa"/>
            <w:vAlign w:val="center"/>
          </w:tcPr>
          <w:p w:rsidR="00514541" w:rsidRPr="008A7638" w:rsidRDefault="0086485A">
            <w:pPr>
              <w:pStyle w:val="TableParagraph"/>
              <w:spacing w:before="9"/>
              <w:ind w:left="398"/>
              <w:rPr>
                <w:b/>
              </w:rPr>
            </w:pPr>
            <w:r w:rsidRPr="008A7638">
              <w:rPr>
                <w:b/>
                <w:w w:val="90"/>
              </w:rPr>
              <w:t>6.</w:t>
            </w:r>
            <w:r w:rsidRPr="008A7638">
              <w:rPr>
                <w:b/>
                <w:spacing w:val="19"/>
              </w:rPr>
              <w:t xml:space="preserve"> </w:t>
            </w:r>
            <w:r w:rsidRPr="008A7638">
              <w:rPr>
                <w:b/>
                <w:w w:val="90"/>
              </w:rPr>
              <w:t>Jaime</w:t>
            </w:r>
            <w:r w:rsidRPr="008A7638">
              <w:rPr>
                <w:b/>
                <w:spacing w:val="-22"/>
                <w:w w:val="90"/>
              </w:rPr>
              <w:t xml:space="preserve"> </w:t>
            </w:r>
            <w:proofErr w:type="spellStart"/>
            <w:r w:rsidRPr="008A7638">
              <w:rPr>
                <w:b/>
                <w:w w:val="90"/>
              </w:rPr>
              <w:t>Rodgers</w:t>
            </w:r>
            <w:proofErr w:type="spellEnd"/>
            <w:r w:rsidRPr="008A7638">
              <w:rPr>
                <w:b/>
                <w:spacing w:val="-22"/>
                <w:w w:val="90"/>
              </w:rPr>
              <w:t xml:space="preserve"> </w:t>
            </w:r>
            <w:r w:rsidRPr="008A7638">
              <w:rPr>
                <w:b/>
                <w:w w:val="90"/>
              </w:rPr>
              <w:t>/</w:t>
            </w:r>
            <w:r w:rsidRPr="008A7638">
              <w:rPr>
                <w:b/>
                <w:spacing w:val="-20"/>
                <w:w w:val="90"/>
              </w:rPr>
              <w:t xml:space="preserve"> </w:t>
            </w:r>
            <w:proofErr w:type="spellStart"/>
            <w:r w:rsidRPr="008A7638">
              <w:rPr>
                <w:b/>
                <w:w w:val="90"/>
              </w:rPr>
              <w:t>Dawys</w:t>
            </w:r>
            <w:proofErr w:type="spellEnd"/>
            <w:r w:rsidRPr="008A7638">
              <w:rPr>
                <w:b/>
                <w:spacing w:val="-21"/>
                <w:w w:val="90"/>
              </w:rPr>
              <w:t xml:space="preserve"> </w:t>
            </w:r>
            <w:r w:rsidRPr="008A7638">
              <w:rPr>
                <w:b/>
                <w:spacing w:val="-2"/>
                <w:w w:val="90"/>
              </w:rPr>
              <w:t>Rodríguez</w:t>
            </w:r>
          </w:p>
        </w:tc>
        <w:tc>
          <w:tcPr>
            <w:tcW w:w="5903"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23"/>
                <w:w w:val="90"/>
              </w:rPr>
              <w:t xml:space="preserve"> </w:t>
            </w:r>
            <w:r w:rsidRPr="008A7638">
              <w:rPr>
                <w:b/>
                <w:w w:val="90"/>
              </w:rPr>
              <w:t>de</w:t>
            </w:r>
            <w:r w:rsidRPr="008A7638">
              <w:rPr>
                <w:b/>
                <w:spacing w:val="-18"/>
                <w:w w:val="90"/>
              </w:rPr>
              <w:t xml:space="preserve"> </w:t>
            </w:r>
            <w:r w:rsidRPr="008A7638">
              <w:rPr>
                <w:b/>
                <w:spacing w:val="-2"/>
                <w:w w:val="90"/>
              </w:rPr>
              <w:t>Comercial</w:t>
            </w:r>
          </w:p>
        </w:tc>
      </w:tr>
      <w:tr w:rsidR="00514541" w:rsidRPr="008A7638" w:rsidTr="00D06274">
        <w:trPr>
          <w:trHeight w:val="330"/>
        </w:trPr>
        <w:tc>
          <w:tcPr>
            <w:tcW w:w="4870" w:type="dxa"/>
            <w:vAlign w:val="center"/>
          </w:tcPr>
          <w:p w:rsidR="00514541" w:rsidRPr="008A7638" w:rsidRDefault="0086485A">
            <w:pPr>
              <w:pStyle w:val="TableParagraph"/>
              <w:spacing w:before="9"/>
              <w:ind w:left="398"/>
              <w:rPr>
                <w:b/>
              </w:rPr>
            </w:pPr>
            <w:r w:rsidRPr="008A7638">
              <w:rPr>
                <w:b/>
                <w:w w:val="85"/>
              </w:rPr>
              <w:t>7.</w:t>
            </w:r>
            <w:r w:rsidRPr="008A7638">
              <w:rPr>
                <w:b/>
                <w:spacing w:val="38"/>
              </w:rPr>
              <w:t xml:space="preserve"> </w:t>
            </w:r>
            <w:r w:rsidRPr="008A7638">
              <w:rPr>
                <w:b/>
                <w:w w:val="85"/>
              </w:rPr>
              <w:t>Juan</w:t>
            </w:r>
            <w:r w:rsidRPr="008A7638">
              <w:rPr>
                <w:b/>
                <w:spacing w:val="-17"/>
                <w:w w:val="85"/>
              </w:rPr>
              <w:t xml:space="preserve"> </w:t>
            </w:r>
            <w:r w:rsidRPr="008A7638">
              <w:rPr>
                <w:b/>
                <w:w w:val="85"/>
              </w:rPr>
              <w:t>Franco/</w:t>
            </w:r>
            <w:r w:rsidRPr="008A7638">
              <w:rPr>
                <w:b/>
                <w:spacing w:val="-17"/>
                <w:w w:val="85"/>
              </w:rPr>
              <w:t xml:space="preserve"> </w:t>
            </w:r>
            <w:r w:rsidRPr="008A7638">
              <w:rPr>
                <w:b/>
                <w:w w:val="85"/>
              </w:rPr>
              <w:t>Julio</w:t>
            </w:r>
            <w:r w:rsidRPr="008A7638">
              <w:rPr>
                <w:b/>
                <w:spacing w:val="-17"/>
                <w:w w:val="85"/>
              </w:rPr>
              <w:t xml:space="preserve"> </w:t>
            </w:r>
            <w:r w:rsidRPr="008A7638">
              <w:rPr>
                <w:b/>
                <w:spacing w:val="-2"/>
                <w:w w:val="85"/>
              </w:rPr>
              <w:t>Polanco</w:t>
            </w:r>
          </w:p>
        </w:tc>
        <w:tc>
          <w:tcPr>
            <w:tcW w:w="5903"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w w:val="95"/>
              </w:rPr>
              <w:t>Ambiental</w:t>
            </w:r>
          </w:p>
        </w:tc>
      </w:tr>
      <w:tr w:rsidR="00514541" w:rsidRPr="008A7638" w:rsidTr="00D06274">
        <w:trPr>
          <w:trHeight w:val="330"/>
        </w:trPr>
        <w:tc>
          <w:tcPr>
            <w:tcW w:w="4870" w:type="dxa"/>
            <w:vAlign w:val="center"/>
          </w:tcPr>
          <w:p w:rsidR="00514541" w:rsidRPr="008A7638" w:rsidRDefault="0086485A">
            <w:pPr>
              <w:pStyle w:val="TableParagraph"/>
              <w:spacing w:before="9"/>
              <w:ind w:left="398"/>
              <w:rPr>
                <w:b/>
              </w:rPr>
            </w:pPr>
            <w:r w:rsidRPr="008A7638">
              <w:rPr>
                <w:b/>
                <w:spacing w:val="-2"/>
                <w:w w:val="90"/>
              </w:rPr>
              <w:t>8.</w:t>
            </w:r>
            <w:r w:rsidRPr="008A7638">
              <w:rPr>
                <w:b/>
                <w:spacing w:val="38"/>
              </w:rPr>
              <w:t xml:space="preserve"> </w:t>
            </w:r>
            <w:r w:rsidRPr="008A7638">
              <w:rPr>
                <w:b/>
                <w:spacing w:val="-2"/>
                <w:w w:val="90"/>
              </w:rPr>
              <w:t>Juan</w:t>
            </w:r>
            <w:r w:rsidRPr="008A7638">
              <w:rPr>
                <w:b/>
                <w:spacing w:val="-20"/>
                <w:w w:val="90"/>
              </w:rPr>
              <w:t xml:space="preserve"> </w:t>
            </w:r>
            <w:r w:rsidRPr="008A7638">
              <w:rPr>
                <w:b/>
                <w:spacing w:val="-2"/>
                <w:w w:val="90"/>
              </w:rPr>
              <w:t>Francisco</w:t>
            </w:r>
            <w:r w:rsidRPr="008A7638">
              <w:rPr>
                <w:b/>
                <w:spacing w:val="-21"/>
                <w:w w:val="90"/>
              </w:rPr>
              <w:t xml:space="preserve"> </w:t>
            </w:r>
            <w:r w:rsidRPr="008A7638">
              <w:rPr>
                <w:b/>
                <w:spacing w:val="-2"/>
                <w:w w:val="90"/>
              </w:rPr>
              <w:t>/</w:t>
            </w:r>
            <w:r w:rsidRPr="008A7638">
              <w:rPr>
                <w:b/>
                <w:spacing w:val="-18"/>
                <w:w w:val="90"/>
              </w:rPr>
              <w:t xml:space="preserve"> </w:t>
            </w:r>
            <w:r w:rsidRPr="008A7638">
              <w:rPr>
                <w:b/>
                <w:spacing w:val="-2"/>
                <w:w w:val="90"/>
              </w:rPr>
              <w:t>Rafael</w:t>
            </w:r>
            <w:r w:rsidRPr="008A7638">
              <w:rPr>
                <w:b/>
                <w:spacing w:val="-21"/>
                <w:w w:val="90"/>
              </w:rPr>
              <w:t xml:space="preserve"> </w:t>
            </w:r>
            <w:r w:rsidRPr="008A7638">
              <w:rPr>
                <w:b/>
                <w:spacing w:val="-2"/>
                <w:w w:val="90"/>
              </w:rPr>
              <w:t>Estrella</w:t>
            </w:r>
          </w:p>
        </w:tc>
        <w:tc>
          <w:tcPr>
            <w:tcW w:w="5903"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rPr>
              <w:t>Financiera</w:t>
            </w:r>
          </w:p>
        </w:tc>
      </w:tr>
      <w:tr w:rsidR="00514541" w:rsidRPr="008A7638" w:rsidTr="00D06274">
        <w:trPr>
          <w:trHeight w:val="331"/>
        </w:trPr>
        <w:tc>
          <w:tcPr>
            <w:tcW w:w="4870" w:type="dxa"/>
            <w:vAlign w:val="center"/>
          </w:tcPr>
          <w:p w:rsidR="00514541" w:rsidRPr="008A7638" w:rsidRDefault="0086485A">
            <w:pPr>
              <w:pStyle w:val="TableParagraph"/>
              <w:spacing w:before="9"/>
              <w:ind w:left="398"/>
              <w:rPr>
                <w:b/>
              </w:rPr>
            </w:pPr>
            <w:r w:rsidRPr="008A7638">
              <w:rPr>
                <w:b/>
                <w:w w:val="85"/>
              </w:rPr>
              <w:t>G.</w:t>
            </w:r>
            <w:r w:rsidRPr="008A7638">
              <w:rPr>
                <w:b/>
                <w:spacing w:val="69"/>
              </w:rPr>
              <w:t xml:space="preserve"> </w:t>
            </w:r>
            <w:r w:rsidRPr="008A7638">
              <w:rPr>
                <w:b/>
                <w:w w:val="85"/>
              </w:rPr>
              <w:t>Giselle</w:t>
            </w:r>
            <w:r w:rsidRPr="008A7638">
              <w:rPr>
                <w:b/>
                <w:spacing w:val="-6"/>
                <w:w w:val="85"/>
              </w:rPr>
              <w:t xml:space="preserve"> </w:t>
            </w:r>
            <w:r w:rsidRPr="008A7638">
              <w:rPr>
                <w:b/>
                <w:w w:val="85"/>
              </w:rPr>
              <w:t>Gómez</w:t>
            </w:r>
            <w:r w:rsidRPr="008A7638">
              <w:rPr>
                <w:b/>
                <w:spacing w:val="-9"/>
                <w:w w:val="85"/>
              </w:rPr>
              <w:t xml:space="preserve"> </w:t>
            </w:r>
            <w:r w:rsidRPr="008A7638">
              <w:rPr>
                <w:b/>
                <w:w w:val="85"/>
              </w:rPr>
              <w:t>/</w:t>
            </w:r>
            <w:r w:rsidRPr="008A7638">
              <w:rPr>
                <w:b/>
                <w:spacing w:val="-8"/>
                <w:w w:val="85"/>
              </w:rPr>
              <w:t xml:space="preserve"> </w:t>
            </w:r>
            <w:r w:rsidRPr="008A7638">
              <w:rPr>
                <w:b/>
                <w:w w:val="85"/>
              </w:rPr>
              <w:t>Alberto</w:t>
            </w:r>
            <w:r w:rsidRPr="008A7638">
              <w:rPr>
                <w:b/>
                <w:spacing w:val="-6"/>
                <w:w w:val="85"/>
              </w:rPr>
              <w:t xml:space="preserve"> </w:t>
            </w:r>
            <w:r w:rsidRPr="008A7638">
              <w:rPr>
                <w:b/>
                <w:spacing w:val="-4"/>
                <w:w w:val="85"/>
              </w:rPr>
              <w:t>Peña</w:t>
            </w:r>
          </w:p>
        </w:tc>
        <w:tc>
          <w:tcPr>
            <w:tcW w:w="5903"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20"/>
                <w:w w:val="90"/>
              </w:rPr>
              <w:t xml:space="preserve"> </w:t>
            </w:r>
            <w:r w:rsidRPr="008A7638">
              <w:rPr>
                <w:b/>
                <w:w w:val="90"/>
              </w:rPr>
              <w:t>Gestión</w:t>
            </w:r>
            <w:r w:rsidRPr="008A7638">
              <w:rPr>
                <w:b/>
                <w:spacing w:val="-18"/>
                <w:w w:val="90"/>
              </w:rPr>
              <w:t xml:space="preserve"> </w:t>
            </w:r>
            <w:r w:rsidRPr="008A7638">
              <w:rPr>
                <w:b/>
                <w:spacing w:val="-2"/>
                <w:w w:val="90"/>
              </w:rPr>
              <w:t>Humana</w:t>
            </w:r>
          </w:p>
        </w:tc>
      </w:tr>
      <w:tr w:rsidR="00514541" w:rsidRPr="008A7638" w:rsidTr="00D06274">
        <w:trPr>
          <w:trHeight w:val="333"/>
        </w:trPr>
        <w:tc>
          <w:tcPr>
            <w:tcW w:w="4870" w:type="dxa"/>
            <w:vAlign w:val="center"/>
          </w:tcPr>
          <w:p w:rsidR="00514541" w:rsidRPr="008A7638" w:rsidRDefault="0086485A">
            <w:pPr>
              <w:pStyle w:val="TableParagraph"/>
              <w:spacing w:before="9"/>
              <w:ind w:left="398"/>
              <w:rPr>
                <w:b/>
              </w:rPr>
            </w:pPr>
            <w:r w:rsidRPr="008A7638">
              <w:rPr>
                <w:b/>
                <w:w w:val="85"/>
              </w:rPr>
              <w:t>10.Joel</w:t>
            </w:r>
            <w:r w:rsidRPr="008A7638">
              <w:rPr>
                <w:b/>
                <w:spacing w:val="-5"/>
                <w:w w:val="85"/>
              </w:rPr>
              <w:t xml:space="preserve"> </w:t>
            </w:r>
            <w:proofErr w:type="spellStart"/>
            <w:r w:rsidRPr="008A7638">
              <w:rPr>
                <w:b/>
                <w:w w:val="85"/>
              </w:rPr>
              <w:t>Atiles</w:t>
            </w:r>
            <w:proofErr w:type="spellEnd"/>
            <w:r w:rsidRPr="008A7638">
              <w:rPr>
                <w:b/>
                <w:spacing w:val="-6"/>
                <w:w w:val="85"/>
              </w:rPr>
              <w:t xml:space="preserve"> </w:t>
            </w:r>
            <w:r w:rsidRPr="008A7638">
              <w:rPr>
                <w:b/>
                <w:w w:val="85"/>
              </w:rPr>
              <w:t>/</w:t>
            </w:r>
            <w:r w:rsidRPr="008A7638">
              <w:rPr>
                <w:b/>
                <w:spacing w:val="-3"/>
                <w:w w:val="85"/>
              </w:rPr>
              <w:t xml:space="preserve"> </w:t>
            </w:r>
            <w:proofErr w:type="spellStart"/>
            <w:r w:rsidRPr="008A7638">
              <w:rPr>
                <w:b/>
                <w:w w:val="85"/>
              </w:rPr>
              <w:t>Sollanlly</w:t>
            </w:r>
            <w:proofErr w:type="spellEnd"/>
            <w:r w:rsidRPr="008A7638">
              <w:rPr>
                <w:b/>
                <w:spacing w:val="-5"/>
                <w:w w:val="85"/>
              </w:rPr>
              <w:t xml:space="preserve"> </w:t>
            </w:r>
            <w:proofErr w:type="spellStart"/>
            <w:r w:rsidRPr="008A7638">
              <w:rPr>
                <w:b/>
                <w:spacing w:val="-2"/>
                <w:w w:val="85"/>
              </w:rPr>
              <w:t>Monción</w:t>
            </w:r>
            <w:proofErr w:type="spellEnd"/>
          </w:p>
        </w:tc>
        <w:tc>
          <w:tcPr>
            <w:tcW w:w="5903"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w w:val="95"/>
              </w:rPr>
              <w:t>Logística</w:t>
            </w:r>
          </w:p>
        </w:tc>
      </w:tr>
      <w:tr w:rsidR="00514541" w:rsidRPr="008A7638" w:rsidTr="00D06274">
        <w:trPr>
          <w:trHeight w:val="330"/>
        </w:trPr>
        <w:tc>
          <w:tcPr>
            <w:tcW w:w="4870" w:type="dxa"/>
            <w:vAlign w:val="center"/>
          </w:tcPr>
          <w:p w:rsidR="00514541" w:rsidRPr="008A7638" w:rsidRDefault="0086485A">
            <w:pPr>
              <w:pStyle w:val="TableParagraph"/>
              <w:spacing w:before="7"/>
              <w:ind w:left="398"/>
              <w:rPr>
                <w:b/>
              </w:rPr>
            </w:pPr>
            <w:r w:rsidRPr="008A7638">
              <w:rPr>
                <w:b/>
                <w:w w:val="85"/>
              </w:rPr>
              <w:t>11.Alba</w:t>
            </w:r>
            <w:r w:rsidRPr="008A7638">
              <w:rPr>
                <w:b/>
                <w:spacing w:val="-6"/>
              </w:rPr>
              <w:t xml:space="preserve"> </w:t>
            </w:r>
            <w:r w:rsidRPr="008A7638">
              <w:rPr>
                <w:b/>
                <w:w w:val="85"/>
              </w:rPr>
              <w:t>Iris</w:t>
            </w:r>
            <w:r w:rsidRPr="008A7638">
              <w:rPr>
                <w:b/>
                <w:spacing w:val="-4"/>
              </w:rPr>
              <w:t xml:space="preserve"> </w:t>
            </w:r>
            <w:r w:rsidRPr="008A7638">
              <w:rPr>
                <w:b/>
                <w:w w:val="85"/>
              </w:rPr>
              <w:t>Francisco</w:t>
            </w:r>
            <w:r w:rsidRPr="008A7638">
              <w:rPr>
                <w:b/>
                <w:spacing w:val="-4"/>
              </w:rPr>
              <w:t xml:space="preserve"> </w:t>
            </w:r>
            <w:r w:rsidRPr="008A7638">
              <w:rPr>
                <w:b/>
                <w:w w:val="85"/>
              </w:rPr>
              <w:t>/</w:t>
            </w:r>
            <w:r w:rsidRPr="008A7638">
              <w:rPr>
                <w:b/>
                <w:spacing w:val="-4"/>
              </w:rPr>
              <w:t xml:space="preserve"> </w:t>
            </w:r>
            <w:proofErr w:type="spellStart"/>
            <w:r w:rsidRPr="008A7638">
              <w:rPr>
                <w:b/>
                <w:w w:val="85"/>
              </w:rPr>
              <w:t>Klarina</w:t>
            </w:r>
            <w:proofErr w:type="spellEnd"/>
            <w:r w:rsidRPr="008A7638">
              <w:rPr>
                <w:b/>
                <w:spacing w:val="-3"/>
              </w:rPr>
              <w:t xml:space="preserve"> </w:t>
            </w:r>
            <w:r w:rsidRPr="008A7638">
              <w:rPr>
                <w:b/>
                <w:spacing w:val="-2"/>
                <w:w w:val="85"/>
              </w:rPr>
              <w:t>Núñez</w:t>
            </w:r>
          </w:p>
        </w:tc>
        <w:tc>
          <w:tcPr>
            <w:tcW w:w="5903" w:type="dxa"/>
            <w:gridSpan w:val="3"/>
            <w:vAlign w:val="center"/>
          </w:tcPr>
          <w:p w:rsidR="00514541" w:rsidRPr="008A7638" w:rsidRDefault="0086485A">
            <w:pPr>
              <w:pStyle w:val="TableParagraph"/>
              <w:spacing w:before="7"/>
              <w:ind w:left="61"/>
              <w:rPr>
                <w:b/>
              </w:rPr>
            </w:pPr>
            <w:r w:rsidRPr="008A7638">
              <w:rPr>
                <w:b/>
                <w:w w:val="90"/>
              </w:rPr>
              <w:t>Dirección</w:t>
            </w:r>
            <w:r w:rsidRPr="008A7638">
              <w:rPr>
                <w:b/>
                <w:spacing w:val="-20"/>
                <w:w w:val="90"/>
              </w:rPr>
              <w:t xml:space="preserve"> </w:t>
            </w:r>
            <w:r w:rsidRPr="008A7638">
              <w:rPr>
                <w:b/>
                <w:w w:val="90"/>
              </w:rPr>
              <w:t>Gestión</w:t>
            </w:r>
            <w:r w:rsidRPr="008A7638">
              <w:rPr>
                <w:b/>
                <w:spacing w:val="-16"/>
                <w:w w:val="90"/>
              </w:rPr>
              <w:t xml:space="preserve"> </w:t>
            </w:r>
            <w:r w:rsidRPr="008A7638">
              <w:rPr>
                <w:b/>
                <w:spacing w:val="-2"/>
                <w:w w:val="90"/>
              </w:rPr>
              <w:t>Comunitaria</w:t>
            </w:r>
          </w:p>
        </w:tc>
      </w:tr>
      <w:tr w:rsidR="00514541" w:rsidRPr="008A7638" w:rsidTr="00D06274">
        <w:trPr>
          <w:trHeight w:val="330"/>
        </w:trPr>
        <w:tc>
          <w:tcPr>
            <w:tcW w:w="4870" w:type="dxa"/>
            <w:vAlign w:val="center"/>
          </w:tcPr>
          <w:p w:rsidR="00514541" w:rsidRPr="008A7638" w:rsidRDefault="0086485A">
            <w:pPr>
              <w:pStyle w:val="TableParagraph"/>
              <w:spacing w:before="7"/>
              <w:ind w:left="398"/>
              <w:rPr>
                <w:b/>
              </w:rPr>
            </w:pPr>
            <w:r w:rsidRPr="008A7638">
              <w:rPr>
                <w:b/>
                <w:w w:val="85"/>
              </w:rPr>
              <w:t>12.Joandra</w:t>
            </w:r>
            <w:r w:rsidRPr="008A7638">
              <w:rPr>
                <w:b/>
                <w:spacing w:val="-9"/>
              </w:rPr>
              <w:t xml:space="preserve"> </w:t>
            </w:r>
            <w:r w:rsidRPr="008A7638">
              <w:rPr>
                <w:b/>
                <w:w w:val="85"/>
              </w:rPr>
              <w:t>Sánchez</w:t>
            </w:r>
            <w:r w:rsidRPr="008A7638">
              <w:rPr>
                <w:b/>
                <w:spacing w:val="-10"/>
              </w:rPr>
              <w:t xml:space="preserve"> </w:t>
            </w:r>
            <w:r w:rsidRPr="008A7638">
              <w:rPr>
                <w:b/>
                <w:w w:val="85"/>
              </w:rPr>
              <w:t>/</w:t>
            </w:r>
            <w:r w:rsidRPr="008A7638">
              <w:rPr>
                <w:b/>
                <w:spacing w:val="-4"/>
              </w:rPr>
              <w:t xml:space="preserve"> </w:t>
            </w:r>
            <w:r w:rsidRPr="008A7638">
              <w:rPr>
                <w:b/>
                <w:w w:val="85"/>
              </w:rPr>
              <w:t>Richard</w:t>
            </w:r>
            <w:r w:rsidRPr="008A7638">
              <w:rPr>
                <w:b/>
                <w:spacing w:val="-9"/>
              </w:rPr>
              <w:t xml:space="preserve"> </w:t>
            </w:r>
            <w:r w:rsidRPr="008A7638">
              <w:rPr>
                <w:b/>
                <w:spacing w:val="-2"/>
                <w:w w:val="85"/>
              </w:rPr>
              <w:t>Olivo</w:t>
            </w:r>
          </w:p>
        </w:tc>
        <w:tc>
          <w:tcPr>
            <w:tcW w:w="5903" w:type="dxa"/>
            <w:gridSpan w:val="3"/>
            <w:vAlign w:val="center"/>
          </w:tcPr>
          <w:p w:rsidR="00514541" w:rsidRPr="008A7638" w:rsidRDefault="0086485A">
            <w:pPr>
              <w:pStyle w:val="TableParagraph"/>
              <w:spacing w:before="7"/>
              <w:ind w:left="61"/>
              <w:rPr>
                <w:b/>
              </w:rPr>
            </w:pPr>
            <w:r w:rsidRPr="008A7638">
              <w:rPr>
                <w:b/>
                <w:w w:val="90"/>
              </w:rPr>
              <w:t>Dirección</w:t>
            </w:r>
            <w:r w:rsidRPr="008A7638">
              <w:rPr>
                <w:b/>
                <w:spacing w:val="-19"/>
                <w:w w:val="90"/>
              </w:rPr>
              <w:t xml:space="preserve"> </w:t>
            </w:r>
            <w:r w:rsidRPr="008A7638">
              <w:rPr>
                <w:b/>
                <w:spacing w:val="-2"/>
              </w:rPr>
              <w:t>Jurídico</w:t>
            </w:r>
          </w:p>
        </w:tc>
      </w:tr>
      <w:tr w:rsidR="00514541" w:rsidRPr="008A7638" w:rsidTr="00D06274">
        <w:trPr>
          <w:trHeight w:val="330"/>
        </w:trPr>
        <w:tc>
          <w:tcPr>
            <w:tcW w:w="4870" w:type="dxa"/>
            <w:vAlign w:val="center"/>
          </w:tcPr>
          <w:p w:rsidR="00514541" w:rsidRPr="008A7638" w:rsidRDefault="0086485A">
            <w:pPr>
              <w:pStyle w:val="TableParagraph"/>
              <w:spacing w:before="7"/>
              <w:ind w:left="398"/>
              <w:rPr>
                <w:b/>
              </w:rPr>
            </w:pPr>
            <w:r w:rsidRPr="008A7638">
              <w:rPr>
                <w:b/>
                <w:w w:val="85"/>
              </w:rPr>
              <w:t>13.Laura</w:t>
            </w:r>
            <w:r w:rsidRPr="008A7638">
              <w:rPr>
                <w:b/>
                <w:spacing w:val="-15"/>
                <w:w w:val="85"/>
              </w:rPr>
              <w:t xml:space="preserve"> </w:t>
            </w:r>
            <w:r w:rsidRPr="008A7638">
              <w:rPr>
                <w:b/>
                <w:w w:val="85"/>
              </w:rPr>
              <w:t>Jiménez</w:t>
            </w:r>
            <w:r w:rsidRPr="008A7638">
              <w:rPr>
                <w:b/>
                <w:spacing w:val="-16"/>
                <w:w w:val="85"/>
              </w:rPr>
              <w:t xml:space="preserve"> </w:t>
            </w:r>
            <w:r w:rsidRPr="008A7638">
              <w:rPr>
                <w:b/>
                <w:w w:val="85"/>
              </w:rPr>
              <w:t>/</w:t>
            </w:r>
            <w:r w:rsidRPr="008A7638">
              <w:rPr>
                <w:b/>
                <w:spacing w:val="-16"/>
                <w:w w:val="85"/>
              </w:rPr>
              <w:t xml:space="preserve"> </w:t>
            </w:r>
            <w:r w:rsidRPr="008A7638">
              <w:rPr>
                <w:b/>
                <w:w w:val="85"/>
              </w:rPr>
              <w:t>Vivian</w:t>
            </w:r>
            <w:r w:rsidRPr="008A7638">
              <w:rPr>
                <w:b/>
                <w:spacing w:val="-16"/>
                <w:w w:val="85"/>
              </w:rPr>
              <w:t xml:space="preserve"> </w:t>
            </w:r>
            <w:r w:rsidRPr="008A7638">
              <w:rPr>
                <w:b/>
                <w:spacing w:val="-2"/>
                <w:w w:val="85"/>
              </w:rPr>
              <w:t>Rodríguez</w:t>
            </w:r>
          </w:p>
        </w:tc>
        <w:tc>
          <w:tcPr>
            <w:tcW w:w="5903" w:type="dxa"/>
            <w:gridSpan w:val="3"/>
            <w:vAlign w:val="center"/>
          </w:tcPr>
          <w:p w:rsidR="00514541" w:rsidRPr="008A7638" w:rsidRDefault="0086485A">
            <w:pPr>
              <w:pStyle w:val="TableParagraph"/>
              <w:spacing w:before="7"/>
              <w:ind w:left="61"/>
              <w:rPr>
                <w:b/>
              </w:rPr>
            </w:pPr>
            <w:r w:rsidRPr="008A7638">
              <w:rPr>
                <w:b/>
                <w:spacing w:val="-2"/>
                <w:w w:val="90"/>
              </w:rPr>
              <w:t>Dirección</w:t>
            </w:r>
            <w:r w:rsidRPr="008A7638">
              <w:rPr>
                <w:b/>
                <w:spacing w:val="-9"/>
                <w:w w:val="90"/>
              </w:rPr>
              <w:t xml:space="preserve"> </w:t>
            </w:r>
            <w:r w:rsidRPr="008A7638">
              <w:rPr>
                <w:b/>
                <w:spacing w:val="-2"/>
                <w:w w:val="90"/>
              </w:rPr>
              <w:t>Control</w:t>
            </w:r>
            <w:r w:rsidRPr="008A7638">
              <w:rPr>
                <w:b/>
                <w:spacing w:val="-4"/>
                <w:w w:val="90"/>
              </w:rPr>
              <w:t xml:space="preserve"> </w:t>
            </w:r>
            <w:r w:rsidRPr="008A7638">
              <w:rPr>
                <w:b/>
                <w:spacing w:val="-2"/>
                <w:w w:val="90"/>
              </w:rPr>
              <w:t>Perdida</w:t>
            </w:r>
          </w:p>
        </w:tc>
      </w:tr>
      <w:tr w:rsidR="00514541" w:rsidRPr="008A7638" w:rsidTr="00D06274">
        <w:trPr>
          <w:trHeight w:val="330"/>
        </w:trPr>
        <w:tc>
          <w:tcPr>
            <w:tcW w:w="4870" w:type="dxa"/>
            <w:vAlign w:val="center"/>
          </w:tcPr>
          <w:p w:rsidR="00514541" w:rsidRPr="008A7638" w:rsidRDefault="0086485A">
            <w:pPr>
              <w:pStyle w:val="TableParagraph"/>
              <w:spacing w:before="9"/>
              <w:ind w:left="398"/>
              <w:rPr>
                <w:b/>
              </w:rPr>
            </w:pPr>
            <w:r w:rsidRPr="008A7638">
              <w:rPr>
                <w:b/>
                <w:w w:val="85"/>
              </w:rPr>
              <w:t>14.Diomer</w:t>
            </w:r>
            <w:r w:rsidRPr="008A7638">
              <w:rPr>
                <w:b/>
                <w:spacing w:val="-6"/>
              </w:rPr>
              <w:t xml:space="preserve"> </w:t>
            </w:r>
            <w:r w:rsidRPr="008A7638">
              <w:rPr>
                <w:b/>
                <w:w w:val="85"/>
              </w:rPr>
              <w:t>Cruz</w:t>
            </w:r>
            <w:r w:rsidRPr="008A7638">
              <w:rPr>
                <w:b/>
                <w:spacing w:val="-10"/>
              </w:rPr>
              <w:t xml:space="preserve"> </w:t>
            </w:r>
            <w:r w:rsidRPr="008A7638">
              <w:rPr>
                <w:b/>
                <w:w w:val="85"/>
              </w:rPr>
              <w:t>/</w:t>
            </w:r>
            <w:r w:rsidRPr="008A7638">
              <w:rPr>
                <w:b/>
                <w:spacing w:val="-4"/>
              </w:rPr>
              <w:t xml:space="preserve"> </w:t>
            </w:r>
            <w:r w:rsidRPr="008A7638">
              <w:rPr>
                <w:b/>
                <w:w w:val="85"/>
              </w:rPr>
              <w:t>Óscar</w:t>
            </w:r>
            <w:r w:rsidRPr="008A7638">
              <w:rPr>
                <w:b/>
                <w:spacing w:val="-3"/>
              </w:rPr>
              <w:t xml:space="preserve"> </w:t>
            </w:r>
            <w:r w:rsidRPr="008A7638">
              <w:rPr>
                <w:b/>
                <w:spacing w:val="-2"/>
                <w:w w:val="85"/>
              </w:rPr>
              <w:t>García</w:t>
            </w:r>
          </w:p>
        </w:tc>
        <w:tc>
          <w:tcPr>
            <w:tcW w:w="5903" w:type="dxa"/>
            <w:gridSpan w:val="3"/>
            <w:vAlign w:val="center"/>
          </w:tcPr>
          <w:p w:rsidR="00514541" w:rsidRPr="008A7638" w:rsidRDefault="0086485A">
            <w:pPr>
              <w:pStyle w:val="TableParagraph"/>
              <w:spacing w:before="9"/>
              <w:ind w:left="61"/>
              <w:rPr>
                <w:b/>
              </w:rPr>
            </w:pPr>
            <w:r w:rsidRPr="008A7638">
              <w:rPr>
                <w:b/>
                <w:spacing w:val="-2"/>
                <w:w w:val="90"/>
              </w:rPr>
              <w:t>Dirección</w:t>
            </w:r>
            <w:r w:rsidRPr="008A7638">
              <w:rPr>
                <w:b/>
                <w:spacing w:val="-15"/>
                <w:w w:val="90"/>
              </w:rPr>
              <w:t xml:space="preserve"> </w:t>
            </w:r>
            <w:r w:rsidRPr="008A7638">
              <w:rPr>
                <w:b/>
                <w:spacing w:val="-2"/>
                <w:w w:val="90"/>
              </w:rPr>
              <w:t>Revisión</w:t>
            </w:r>
            <w:r w:rsidRPr="008A7638">
              <w:rPr>
                <w:b/>
                <w:spacing w:val="-12"/>
                <w:w w:val="90"/>
              </w:rPr>
              <w:t xml:space="preserve"> </w:t>
            </w:r>
            <w:r w:rsidRPr="008A7638">
              <w:rPr>
                <w:b/>
                <w:spacing w:val="-2"/>
                <w:w w:val="90"/>
              </w:rPr>
              <w:t>y</w:t>
            </w:r>
            <w:r w:rsidRPr="008A7638">
              <w:rPr>
                <w:b/>
                <w:spacing w:val="-13"/>
                <w:w w:val="90"/>
              </w:rPr>
              <w:t xml:space="preserve"> </w:t>
            </w:r>
            <w:r w:rsidRPr="008A7638">
              <w:rPr>
                <w:b/>
                <w:spacing w:val="-2"/>
                <w:w w:val="90"/>
              </w:rPr>
              <w:t>Análisis</w:t>
            </w:r>
          </w:p>
        </w:tc>
      </w:tr>
      <w:tr w:rsidR="00514541" w:rsidRPr="008A7638" w:rsidTr="00D06274">
        <w:trPr>
          <w:trHeight w:val="330"/>
        </w:trPr>
        <w:tc>
          <w:tcPr>
            <w:tcW w:w="4870" w:type="dxa"/>
            <w:vAlign w:val="center"/>
          </w:tcPr>
          <w:p w:rsidR="00514541" w:rsidRPr="008A7638" w:rsidRDefault="0086485A">
            <w:pPr>
              <w:pStyle w:val="TableParagraph"/>
              <w:spacing w:before="9"/>
              <w:ind w:left="398"/>
              <w:rPr>
                <w:b/>
              </w:rPr>
            </w:pPr>
            <w:r w:rsidRPr="008A7638">
              <w:rPr>
                <w:b/>
                <w:w w:val="85"/>
              </w:rPr>
              <w:t>15.</w:t>
            </w:r>
            <w:r w:rsidRPr="008A7638">
              <w:rPr>
                <w:b/>
                <w:spacing w:val="-4"/>
              </w:rPr>
              <w:t xml:space="preserve"> </w:t>
            </w:r>
            <w:r w:rsidRPr="008A7638">
              <w:rPr>
                <w:b/>
                <w:w w:val="85"/>
              </w:rPr>
              <w:t>Darwin</w:t>
            </w:r>
            <w:r w:rsidRPr="008A7638">
              <w:rPr>
                <w:b/>
                <w:spacing w:val="-7"/>
              </w:rPr>
              <w:t xml:space="preserve"> </w:t>
            </w:r>
            <w:r w:rsidRPr="008A7638">
              <w:rPr>
                <w:b/>
                <w:w w:val="85"/>
              </w:rPr>
              <w:t>Durán/</w:t>
            </w:r>
            <w:r w:rsidRPr="008A7638">
              <w:rPr>
                <w:b/>
                <w:spacing w:val="-8"/>
              </w:rPr>
              <w:t xml:space="preserve"> </w:t>
            </w:r>
            <w:r w:rsidRPr="008A7638">
              <w:rPr>
                <w:b/>
                <w:w w:val="85"/>
              </w:rPr>
              <w:t>María</w:t>
            </w:r>
            <w:r w:rsidRPr="008A7638">
              <w:rPr>
                <w:b/>
                <w:spacing w:val="-6"/>
              </w:rPr>
              <w:t xml:space="preserve"> </w:t>
            </w:r>
            <w:proofErr w:type="spellStart"/>
            <w:r w:rsidRPr="008A7638">
              <w:rPr>
                <w:b/>
                <w:spacing w:val="-2"/>
                <w:w w:val="85"/>
              </w:rPr>
              <w:t>Nuñez</w:t>
            </w:r>
            <w:proofErr w:type="spellEnd"/>
          </w:p>
        </w:tc>
        <w:tc>
          <w:tcPr>
            <w:tcW w:w="5903" w:type="dxa"/>
            <w:gridSpan w:val="3"/>
            <w:vAlign w:val="center"/>
          </w:tcPr>
          <w:p w:rsidR="00514541" w:rsidRPr="008A7638" w:rsidRDefault="0086485A">
            <w:pPr>
              <w:pStyle w:val="TableParagraph"/>
              <w:spacing w:before="9"/>
              <w:ind w:left="61"/>
              <w:rPr>
                <w:b/>
              </w:rPr>
            </w:pPr>
            <w:r w:rsidRPr="008A7638">
              <w:rPr>
                <w:b/>
                <w:w w:val="85"/>
              </w:rPr>
              <w:t>Dirección</w:t>
            </w:r>
            <w:r w:rsidRPr="008A7638">
              <w:rPr>
                <w:b/>
                <w:spacing w:val="7"/>
              </w:rPr>
              <w:t xml:space="preserve"> </w:t>
            </w:r>
            <w:r w:rsidRPr="008A7638">
              <w:rPr>
                <w:b/>
                <w:w w:val="85"/>
              </w:rPr>
              <w:t>Mantenimiento</w:t>
            </w:r>
            <w:r w:rsidRPr="008A7638">
              <w:rPr>
                <w:b/>
                <w:spacing w:val="12"/>
              </w:rPr>
              <w:t xml:space="preserve"> </w:t>
            </w:r>
            <w:r w:rsidRPr="008A7638">
              <w:rPr>
                <w:b/>
                <w:w w:val="85"/>
              </w:rPr>
              <w:t>de</w:t>
            </w:r>
            <w:r w:rsidRPr="008A7638">
              <w:rPr>
                <w:b/>
                <w:spacing w:val="15"/>
              </w:rPr>
              <w:t xml:space="preserve"> </w:t>
            </w:r>
            <w:r w:rsidRPr="008A7638">
              <w:rPr>
                <w:b/>
                <w:spacing w:val="-2"/>
                <w:w w:val="85"/>
              </w:rPr>
              <w:t>Edificaciones</w:t>
            </w:r>
          </w:p>
        </w:tc>
      </w:tr>
      <w:tr w:rsidR="00514541" w:rsidRPr="008A7638" w:rsidTr="00D06274">
        <w:trPr>
          <w:trHeight w:val="330"/>
        </w:trPr>
        <w:tc>
          <w:tcPr>
            <w:tcW w:w="4870" w:type="dxa"/>
            <w:vAlign w:val="center"/>
          </w:tcPr>
          <w:p w:rsidR="00514541" w:rsidRPr="008A7638" w:rsidRDefault="0086485A">
            <w:pPr>
              <w:pStyle w:val="TableParagraph"/>
              <w:spacing w:before="9"/>
              <w:ind w:left="398"/>
              <w:rPr>
                <w:b/>
              </w:rPr>
            </w:pPr>
            <w:r w:rsidRPr="008A7638">
              <w:rPr>
                <w:b/>
                <w:w w:val="85"/>
              </w:rPr>
              <w:t>16.Silverina</w:t>
            </w:r>
            <w:r w:rsidRPr="008A7638">
              <w:rPr>
                <w:b/>
                <w:spacing w:val="-7"/>
              </w:rPr>
              <w:t xml:space="preserve"> </w:t>
            </w:r>
            <w:r w:rsidRPr="008A7638">
              <w:rPr>
                <w:b/>
                <w:w w:val="85"/>
              </w:rPr>
              <w:t>Ventura</w:t>
            </w:r>
            <w:r w:rsidRPr="008A7638">
              <w:rPr>
                <w:b/>
                <w:spacing w:val="-7"/>
              </w:rPr>
              <w:t xml:space="preserve"> </w:t>
            </w:r>
            <w:r w:rsidRPr="008A7638">
              <w:rPr>
                <w:b/>
                <w:w w:val="85"/>
              </w:rPr>
              <w:t>/</w:t>
            </w:r>
            <w:r w:rsidRPr="008A7638">
              <w:rPr>
                <w:b/>
                <w:spacing w:val="-6"/>
              </w:rPr>
              <w:t xml:space="preserve"> </w:t>
            </w:r>
            <w:r w:rsidRPr="008A7638">
              <w:rPr>
                <w:b/>
                <w:w w:val="85"/>
              </w:rPr>
              <w:t>Manuel</w:t>
            </w:r>
            <w:r w:rsidRPr="008A7638">
              <w:rPr>
                <w:b/>
                <w:spacing w:val="-1"/>
                <w:w w:val="85"/>
              </w:rPr>
              <w:t xml:space="preserve"> </w:t>
            </w:r>
            <w:r w:rsidRPr="008A7638">
              <w:rPr>
                <w:b/>
                <w:spacing w:val="-2"/>
                <w:w w:val="85"/>
              </w:rPr>
              <w:t>Cordero</w:t>
            </w:r>
          </w:p>
        </w:tc>
        <w:tc>
          <w:tcPr>
            <w:tcW w:w="5903"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rPr>
              <w:t>Acueducto</w:t>
            </w:r>
          </w:p>
        </w:tc>
      </w:tr>
      <w:tr w:rsidR="00514541" w:rsidRPr="008A7638" w:rsidTr="00550AE3">
        <w:trPr>
          <w:trHeight w:val="385"/>
        </w:trPr>
        <w:tc>
          <w:tcPr>
            <w:tcW w:w="10773" w:type="dxa"/>
            <w:gridSpan w:val="4"/>
            <w:tcBorders>
              <w:bottom w:val="nil"/>
            </w:tcBorders>
            <w:shd w:val="clear" w:color="auto" w:fill="003476"/>
          </w:tcPr>
          <w:p w:rsidR="00514541" w:rsidRPr="008A7638" w:rsidRDefault="00050930">
            <w:pPr>
              <w:pStyle w:val="TableParagraph"/>
              <w:spacing w:before="35"/>
              <w:ind w:left="62"/>
              <w:rPr>
                <w:b/>
              </w:rPr>
            </w:pPr>
            <w:r w:rsidRPr="008A7638">
              <w:rPr>
                <w:b/>
                <w:noProof/>
                <w:color w:val="FFFFFF" w:themeColor="background1"/>
                <w:spacing w:val="-2"/>
                <w:lang w:val="es-DO" w:eastAsia="es-DO"/>
              </w:rPr>
              <mc:AlternateContent>
                <mc:Choice Requires="wps">
                  <w:drawing>
                    <wp:anchor distT="0" distB="0" distL="114300" distR="114300" simplePos="0" relativeHeight="251712512" behindDoc="0" locked="0" layoutInCell="1" allowOverlap="1" wp14:anchorId="37200EAB" wp14:editId="63DF9338">
                      <wp:simplePos x="0" y="0"/>
                      <wp:positionH relativeFrom="column">
                        <wp:posOffset>-7433</wp:posOffset>
                      </wp:positionH>
                      <wp:positionV relativeFrom="paragraph">
                        <wp:posOffset>233605</wp:posOffset>
                      </wp:positionV>
                      <wp:extent cx="6831106" cy="505610"/>
                      <wp:effectExtent l="0" t="0" r="27305" b="27940"/>
                      <wp:wrapNone/>
                      <wp:docPr id="493" name="493 Rectángulo"/>
                      <wp:cNvGraphicFramePr/>
                      <a:graphic xmlns:a="http://schemas.openxmlformats.org/drawingml/2006/main">
                        <a:graphicData uri="http://schemas.microsoft.com/office/word/2010/wordprocessingShape">
                          <wps:wsp>
                            <wps:cNvSpPr/>
                            <wps:spPr>
                              <a:xfrm>
                                <a:off x="0" y="0"/>
                                <a:ext cx="6831106" cy="50561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CB83746" id="493 Rectángulo" o:spid="_x0000_s1026" style="position:absolute;margin-left:-.6pt;margin-top:18.4pt;width:537.9pt;height:39.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" filled="f" strokecolor="black [3213]" strokeweight="1.25pt"/>
                  </w:pict>
                </mc:Fallback>
              </mc:AlternateContent>
            </w:r>
            <w:r w:rsidR="0086485A" w:rsidRPr="008A7638">
              <w:rPr>
                <w:b/>
                <w:color w:val="FFFFFF" w:themeColor="background1"/>
                <w:spacing w:val="-2"/>
                <w:w w:val="90"/>
              </w:rPr>
              <w:t>Dirección</w:t>
            </w:r>
            <w:r w:rsidR="0086485A" w:rsidRPr="008A7638">
              <w:rPr>
                <w:b/>
                <w:color w:val="FFFFFF" w:themeColor="background1"/>
                <w:spacing w:val="-14"/>
                <w:w w:val="90"/>
              </w:rPr>
              <w:t xml:space="preserve"> </w:t>
            </w:r>
            <w:r w:rsidR="0086485A" w:rsidRPr="008A7638">
              <w:rPr>
                <w:b/>
                <w:color w:val="FFFFFF" w:themeColor="background1"/>
                <w:spacing w:val="-2"/>
                <w:w w:val="90"/>
              </w:rPr>
              <w:t>de</w:t>
            </w:r>
            <w:r w:rsidR="0086485A" w:rsidRPr="008A7638">
              <w:rPr>
                <w:b/>
                <w:color w:val="FFFFFF" w:themeColor="background1"/>
                <w:spacing w:val="-9"/>
                <w:w w:val="90"/>
              </w:rPr>
              <w:t xml:space="preserve"> </w:t>
            </w:r>
            <w:r w:rsidR="0086485A" w:rsidRPr="008A7638">
              <w:rPr>
                <w:b/>
                <w:color w:val="FFFFFF" w:themeColor="background1"/>
                <w:spacing w:val="-2"/>
                <w:w w:val="90"/>
              </w:rPr>
              <w:t>Planificación</w:t>
            </w:r>
            <w:r w:rsidR="0086485A" w:rsidRPr="008A7638">
              <w:rPr>
                <w:b/>
                <w:color w:val="FFFFFF" w:themeColor="background1"/>
                <w:spacing w:val="-13"/>
                <w:w w:val="90"/>
              </w:rPr>
              <w:t xml:space="preserve"> </w:t>
            </w:r>
            <w:r w:rsidR="0086485A" w:rsidRPr="008A7638">
              <w:rPr>
                <w:b/>
                <w:color w:val="FFFFFF" w:themeColor="background1"/>
                <w:spacing w:val="-2"/>
                <w:w w:val="90"/>
              </w:rPr>
              <w:t>y</w:t>
            </w:r>
            <w:r w:rsidR="0086485A" w:rsidRPr="008A7638">
              <w:rPr>
                <w:b/>
                <w:color w:val="FFFFFF" w:themeColor="background1"/>
                <w:spacing w:val="-10"/>
                <w:w w:val="90"/>
              </w:rPr>
              <w:t xml:space="preserve"> </w:t>
            </w:r>
            <w:r w:rsidR="0086485A" w:rsidRPr="008A7638">
              <w:rPr>
                <w:b/>
                <w:color w:val="FFFFFF" w:themeColor="background1"/>
                <w:spacing w:val="-2"/>
                <w:w w:val="90"/>
              </w:rPr>
              <w:t>Desarrollo</w:t>
            </w:r>
          </w:p>
        </w:tc>
      </w:tr>
      <w:tr w:rsidR="00550AE3" w:rsidRPr="008A7638" w:rsidTr="00550AE3">
        <w:trPr>
          <w:trHeight w:val="3177"/>
        </w:trPr>
        <w:tc>
          <w:tcPr>
            <w:tcW w:w="10773" w:type="dxa"/>
            <w:gridSpan w:val="4"/>
            <w:tcBorders>
              <w:top w:val="nil"/>
              <w:left w:val="nil"/>
              <w:bottom w:val="nil"/>
              <w:right w:val="nil"/>
            </w:tcBorders>
          </w:tcPr>
          <w:p w:rsidR="00550AE3" w:rsidRPr="008A7638" w:rsidRDefault="00550AE3" w:rsidP="00550AE3">
            <w:pPr>
              <w:pStyle w:val="TableParagraph"/>
              <w:spacing w:line="255" w:lineRule="exact"/>
              <w:ind w:left="13"/>
              <w:jc w:val="center"/>
              <w:rPr>
                <w:b/>
              </w:rPr>
            </w:pPr>
            <w:r w:rsidRPr="008A7638">
              <w:rPr>
                <w:b/>
                <w:w w:val="85"/>
              </w:rPr>
              <w:t>Felipe</w:t>
            </w:r>
            <w:r w:rsidRPr="008A7638">
              <w:rPr>
                <w:b/>
                <w:spacing w:val="-3"/>
                <w:w w:val="85"/>
              </w:rPr>
              <w:t xml:space="preserve"> </w:t>
            </w:r>
            <w:r w:rsidRPr="008A7638">
              <w:rPr>
                <w:b/>
                <w:spacing w:val="-2"/>
                <w:w w:val="95"/>
              </w:rPr>
              <w:t>Rodríguez</w:t>
            </w:r>
          </w:p>
          <w:p w:rsidR="00550AE3" w:rsidRPr="008A7638" w:rsidRDefault="00550AE3" w:rsidP="00550AE3">
            <w:pPr>
              <w:pStyle w:val="TableParagraph"/>
              <w:spacing w:before="52"/>
              <w:ind w:left="13" w:right="1"/>
              <w:jc w:val="center"/>
              <w:rPr>
                <w:b/>
              </w:rPr>
            </w:pPr>
            <w:r w:rsidRPr="008A7638">
              <w:rPr>
                <w:b/>
                <w:spacing w:val="-2"/>
                <w:w w:val="90"/>
              </w:rPr>
              <w:t>Encargado(a)</w:t>
            </w:r>
            <w:r w:rsidRPr="008A7638">
              <w:rPr>
                <w:b/>
                <w:spacing w:val="-11"/>
                <w:w w:val="90"/>
              </w:rPr>
              <w:t xml:space="preserve"> </w:t>
            </w:r>
            <w:r w:rsidRPr="008A7638">
              <w:rPr>
                <w:b/>
                <w:spacing w:val="-2"/>
                <w:w w:val="90"/>
              </w:rPr>
              <w:t>de</w:t>
            </w:r>
            <w:r w:rsidRPr="008A7638">
              <w:rPr>
                <w:b/>
                <w:spacing w:val="-10"/>
                <w:w w:val="90"/>
              </w:rPr>
              <w:t xml:space="preserve"> </w:t>
            </w:r>
            <w:r w:rsidRPr="008A7638">
              <w:rPr>
                <w:b/>
                <w:spacing w:val="-2"/>
                <w:w w:val="90"/>
              </w:rPr>
              <w:t>Planificación</w:t>
            </w:r>
            <w:r w:rsidRPr="008A7638">
              <w:rPr>
                <w:b/>
                <w:spacing w:val="-11"/>
                <w:w w:val="90"/>
              </w:rPr>
              <w:t xml:space="preserve"> </w:t>
            </w:r>
            <w:r w:rsidRPr="008A7638">
              <w:rPr>
                <w:b/>
                <w:spacing w:val="-2"/>
                <w:w w:val="90"/>
              </w:rPr>
              <w:t>y</w:t>
            </w:r>
            <w:r w:rsidRPr="008A7638">
              <w:rPr>
                <w:b/>
                <w:spacing w:val="-9"/>
                <w:w w:val="90"/>
              </w:rPr>
              <w:t xml:space="preserve"> </w:t>
            </w:r>
            <w:r w:rsidRPr="008A7638">
              <w:rPr>
                <w:b/>
                <w:spacing w:val="-2"/>
                <w:w w:val="90"/>
              </w:rPr>
              <w:t>Desarrollo</w:t>
            </w:r>
          </w:p>
          <w:p w:rsidR="00550AE3" w:rsidRPr="008A7638" w:rsidRDefault="00550AE3" w:rsidP="00550AE3">
            <w:pPr>
              <w:pStyle w:val="TableParagraph"/>
              <w:spacing w:before="38"/>
              <w:ind w:left="62"/>
              <w:rPr>
                <w:b/>
                <w:i/>
                <w:color w:val="FFFFFF" w:themeColor="background1"/>
                <w:spacing w:val="2"/>
                <w:w w:val="90"/>
              </w:rPr>
            </w:pPr>
          </w:p>
          <w:p w:rsidR="00550AE3" w:rsidRPr="008A7638" w:rsidRDefault="00550AE3" w:rsidP="00550AE3">
            <w:pPr>
              <w:pStyle w:val="TableParagraph"/>
              <w:spacing w:before="38"/>
              <w:ind w:left="62"/>
              <w:rPr>
                <w:b/>
                <w:i/>
                <w:color w:val="FFFFFF" w:themeColor="background1"/>
                <w:spacing w:val="2"/>
                <w:w w:val="90"/>
              </w:rPr>
            </w:pPr>
          </w:p>
          <w:p w:rsidR="00550AE3" w:rsidRPr="008A7638" w:rsidRDefault="00550AE3" w:rsidP="00550AE3">
            <w:pPr>
              <w:pStyle w:val="TableParagraph"/>
              <w:spacing w:before="38"/>
              <w:ind w:left="62"/>
              <w:rPr>
                <w:b/>
                <w:i/>
                <w:color w:val="FFFFFF" w:themeColor="background1"/>
                <w:spacing w:val="2"/>
                <w:w w:val="90"/>
              </w:rPr>
            </w:pPr>
          </w:p>
          <w:p w:rsidR="00550AE3" w:rsidRPr="008A7638" w:rsidRDefault="00550AE3" w:rsidP="00550AE3">
            <w:pPr>
              <w:pStyle w:val="TableParagraph"/>
              <w:spacing w:before="38"/>
              <w:ind w:left="62"/>
              <w:rPr>
                <w:b/>
                <w:i/>
                <w:color w:val="FFFFFF" w:themeColor="background1"/>
                <w:spacing w:val="2"/>
                <w:w w:val="90"/>
              </w:rPr>
            </w:pPr>
          </w:p>
          <w:p w:rsidR="00550AE3" w:rsidRPr="008A7638" w:rsidRDefault="00550AE3" w:rsidP="00550AE3">
            <w:pPr>
              <w:pStyle w:val="TableParagraph"/>
              <w:spacing w:before="38"/>
              <w:ind w:left="62"/>
              <w:rPr>
                <w:b/>
                <w:i/>
                <w:color w:val="FFFFFF" w:themeColor="background1"/>
                <w:spacing w:val="2"/>
                <w:w w:val="90"/>
              </w:rPr>
            </w:pPr>
          </w:p>
          <w:p w:rsidR="00550AE3" w:rsidRPr="008A7638" w:rsidRDefault="00550AE3" w:rsidP="001B5503">
            <w:pPr>
              <w:pStyle w:val="TableParagraph"/>
              <w:spacing w:before="38"/>
              <w:ind w:left="62"/>
              <w:rPr>
                <w:b/>
              </w:rPr>
            </w:pPr>
          </w:p>
        </w:tc>
      </w:tr>
      <w:tr w:rsidR="007825E6" w:rsidRPr="008A7638" w:rsidTr="00550AE3">
        <w:trPr>
          <w:trHeight w:val="386"/>
        </w:trPr>
        <w:tc>
          <w:tcPr>
            <w:tcW w:w="10773" w:type="dxa"/>
            <w:gridSpan w:val="4"/>
            <w:tcBorders>
              <w:top w:val="nil"/>
            </w:tcBorders>
            <w:shd w:val="clear" w:color="auto" w:fill="003876"/>
          </w:tcPr>
          <w:p w:rsidR="007825E6" w:rsidRPr="008A7638" w:rsidRDefault="007825E6" w:rsidP="001B5503">
            <w:pPr>
              <w:pStyle w:val="TableParagraph"/>
              <w:spacing w:before="38"/>
              <w:ind w:left="62"/>
              <w:rPr>
                <w:b/>
                <w:i/>
                <w:color w:val="FFFFFF" w:themeColor="background1"/>
                <w:spacing w:val="2"/>
                <w:w w:val="90"/>
              </w:rPr>
            </w:pPr>
            <w:r w:rsidRPr="008A7638">
              <w:rPr>
                <w:b/>
                <w:i/>
                <w:color w:val="FFFFFF" w:themeColor="background1"/>
                <w:spacing w:val="2"/>
                <w:w w:val="90"/>
              </w:rPr>
              <w:lastRenderedPageBreak/>
              <w:t>FUNCIONES</w:t>
            </w:r>
            <w:r w:rsidRPr="008A7638">
              <w:rPr>
                <w:b/>
                <w:i/>
                <w:color w:val="FFFFFF" w:themeColor="background1"/>
                <w:spacing w:val="4"/>
              </w:rPr>
              <w:t xml:space="preserve"> </w:t>
            </w:r>
            <w:r w:rsidRPr="008A7638">
              <w:rPr>
                <w:b/>
                <w:i/>
                <w:color w:val="FFFFFF" w:themeColor="background1"/>
                <w:spacing w:val="-2"/>
              </w:rPr>
              <w:t>MÍNIMAS</w:t>
            </w:r>
          </w:p>
        </w:tc>
      </w:tr>
      <w:tr w:rsidR="00514541" w:rsidRPr="008A7638" w:rsidTr="00D06274">
        <w:trPr>
          <w:trHeight w:val="2149"/>
        </w:trPr>
        <w:tc>
          <w:tcPr>
            <w:tcW w:w="10773" w:type="dxa"/>
            <w:gridSpan w:val="4"/>
            <w:tcBorders>
              <w:top w:val="single" w:sz="6" w:space="0" w:color="000000"/>
              <w:left w:val="single" w:sz="6" w:space="0" w:color="000000"/>
              <w:bottom w:val="single" w:sz="6" w:space="0" w:color="000000"/>
              <w:right w:val="single" w:sz="6" w:space="0" w:color="000000"/>
            </w:tcBorders>
          </w:tcPr>
          <w:p w:rsidR="00514541" w:rsidRPr="008A7638" w:rsidRDefault="0086485A">
            <w:pPr>
              <w:pStyle w:val="TableParagraph"/>
              <w:spacing w:line="253" w:lineRule="exact"/>
              <w:ind w:left="59"/>
              <w:rPr>
                <w:b/>
              </w:rPr>
            </w:pPr>
            <w:r w:rsidRPr="008A7638">
              <w:rPr>
                <w:b/>
                <w:w w:val="90"/>
              </w:rPr>
              <w:t>Dentro</w:t>
            </w:r>
            <w:r w:rsidRPr="008A7638">
              <w:rPr>
                <w:b/>
                <w:spacing w:val="-18"/>
                <w:w w:val="90"/>
              </w:rPr>
              <w:t xml:space="preserve"> </w:t>
            </w:r>
            <w:r w:rsidRPr="008A7638">
              <w:rPr>
                <w:b/>
                <w:w w:val="90"/>
              </w:rPr>
              <w:t>de</w:t>
            </w:r>
            <w:r w:rsidRPr="008A7638">
              <w:rPr>
                <w:b/>
                <w:spacing w:val="-14"/>
                <w:w w:val="90"/>
              </w:rPr>
              <w:t xml:space="preserve"> </w:t>
            </w:r>
            <w:r w:rsidRPr="008A7638">
              <w:rPr>
                <w:b/>
                <w:w w:val="90"/>
              </w:rPr>
              <w:t>las</w:t>
            </w:r>
            <w:r w:rsidRPr="008A7638">
              <w:rPr>
                <w:b/>
                <w:spacing w:val="-15"/>
                <w:w w:val="90"/>
              </w:rPr>
              <w:t xml:space="preserve"> </w:t>
            </w:r>
            <w:r w:rsidRPr="008A7638">
              <w:rPr>
                <w:b/>
                <w:w w:val="90"/>
              </w:rPr>
              <w:t>funciones</w:t>
            </w:r>
            <w:r w:rsidRPr="008A7638">
              <w:rPr>
                <w:b/>
                <w:spacing w:val="-15"/>
                <w:w w:val="90"/>
              </w:rPr>
              <w:t xml:space="preserve"> </w:t>
            </w:r>
            <w:r w:rsidRPr="008A7638">
              <w:rPr>
                <w:b/>
                <w:w w:val="90"/>
              </w:rPr>
              <w:t>mínimas</w:t>
            </w:r>
            <w:r w:rsidRPr="008A7638">
              <w:rPr>
                <w:b/>
                <w:spacing w:val="-15"/>
                <w:w w:val="90"/>
              </w:rPr>
              <w:t xml:space="preserve"> </w:t>
            </w:r>
            <w:r w:rsidRPr="008A7638">
              <w:rPr>
                <w:b/>
                <w:w w:val="90"/>
              </w:rPr>
              <w:t>que</w:t>
            </w:r>
            <w:r w:rsidRPr="008A7638">
              <w:rPr>
                <w:b/>
                <w:spacing w:val="-15"/>
                <w:w w:val="90"/>
              </w:rPr>
              <w:t xml:space="preserve"> </w:t>
            </w:r>
            <w:r w:rsidRPr="008A7638">
              <w:rPr>
                <w:b/>
                <w:w w:val="90"/>
              </w:rPr>
              <w:t>tiene</w:t>
            </w:r>
            <w:r w:rsidRPr="008A7638">
              <w:rPr>
                <w:b/>
                <w:spacing w:val="-15"/>
                <w:w w:val="90"/>
              </w:rPr>
              <w:t xml:space="preserve"> </w:t>
            </w:r>
            <w:r w:rsidRPr="008A7638">
              <w:rPr>
                <w:b/>
                <w:w w:val="90"/>
              </w:rPr>
              <w:t>a</w:t>
            </w:r>
            <w:r w:rsidRPr="008A7638">
              <w:rPr>
                <w:b/>
                <w:spacing w:val="-16"/>
                <w:w w:val="90"/>
              </w:rPr>
              <w:t xml:space="preserve"> </w:t>
            </w:r>
            <w:r w:rsidRPr="008A7638">
              <w:rPr>
                <w:b/>
                <w:w w:val="90"/>
              </w:rPr>
              <w:t>su</w:t>
            </w:r>
            <w:r w:rsidRPr="008A7638">
              <w:rPr>
                <w:b/>
                <w:spacing w:val="-12"/>
                <w:w w:val="90"/>
              </w:rPr>
              <w:t xml:space="preserve"> </w:t>
            </w:r>
            <w:r w:rsidRPr="008A7638">
              <w:rPr>
                <w:b/>
                <w:w w:val="90"/>
              </w:rPr>
              <w:t>cargo,</w:t>
            </w:r>
            <w:r w:rsidRPr="008A7638">
              <w:rPr>
                <w:b/>
                <w:spacing w:val="-16"/>
                <w:w w:val="90"/>
              </w:rPr>
              <w:t xml:space="preserve"> </w:t>
            </w:r>
            <w:r w:rsidRPr="008A7638">
              <w:rPr>
                <w:b/>
                <w:w w:val="90"/>
              </w:rPr>
              <w:t>se</w:t>
            </w:r>
            <w:r w:rsidRPr="008A7638">
              <w:rPr>
                <w:b/>
                <w:spacing w:val="-14"/>
                <w:w w:val="90"/>
              </w:rPr>
              <w:t xml:space="preserve"> </w:t>
            </w:r>
            <w:r w:rsidRPr="008A7638">
              <w:rPr>
                <w:b/>
                <w:spacing w:val="-2"/>
                <w:w w:val="90"/>
              </w:rPr>
              <w:t>encuentran:</w:t>
            </w:r>
          </w:p>
          <w:p w:rsidR="00514541" w:rsidRPr="008A7638" w:rsidRDefault="00514541">
            <w:pPr>
              <w:pStyle w:val="TableParagraph"/>
              <w:spacing w:before="29"/>
              <w:rPr>
                <w:b/>
              </w:rPr>
            </w:pPr>
          </w:p>
          <w:p w:rsidR="00514541" w:rsidRPr="008A7638" w:rsidRDefault="0086485A" w:rsidP="009F2CD4">
            <w:pPr>
              <w:pStyle w:val="TableParagraph"/>
              <w:numPr>
                <w:ilvl w:val="0"/>
                <w:numId w:val="99"/>
              </w:numPr>
              <w:tabs>
                <w:tab w:val="left" w:pos="778"/>
              </w:tabs>
            </w:pPr>
            <w:r w:rsidRPr="008A7638">
              <w:rPr>
                <w:spacing w:val="-2"/>
              </w:rPr>
              <w:t>Toma</w:t>
            </w:r>
            <w:r w:rsidRPr="008A7638">
              <w:rPr>
                <w:spacing w:val="-23"/>
              </w:rPr>
              <w:t xml:space="preserve"> </w:t>
            </w:r>
            <w:r w:rsidRPr="008A7638">
              <w:rPr>
                <w:spacing w:val="-2"/>
              </w:rPr>
              <w:t>de</w:t>
            </w:r>
            <w:r w:rsidRPr="008A7638">
              <w:rPr>
                <w:spacing w:val="-21"/>
              </w:rPr>
              <w:t xml:space="preserve"> </w:t>
            </w:r>
            <w:r w:rsidRPr="008A7638">
              <w:rPr>
                <w:spacing w:val="-2"/>
              </w:rPr>
              <w:t>decisiones</w:t>
            </w:r>
            <w:r w:rsidRPr="008A7638">
              <w:rPr>
                <w:spacing w:val="-22"/>
              </w:rPr>
              <w:t xml:space="preserve"> </w:t>
            </w:r>
            <w:r w:rsidRPr="008A7638">
              <w:rPr>
                <w:spacing w:val="-2"/>
              </w:rPr>
              <w:t>por</w:t>
            </w:r>
            <w:r w:rsidRPr="008A7638">
              <w:rPr>
                <w:spacing w:val="-23"/>
              </w:rPr>
              <w:t xml:space="preserve"> </w:t>
            </w:r>
            <w:r w:rsidRPr="008A7638">
              <w:rPr>
                <w:spacing w:val="-2"/>
              </w:rPr>
              <w:t>delegación</w:t>
            </w:r>
            <w:r w:rsidRPr="008A7638">
              <w:rPr>
                <w:spacing w:val="-22"/>
              </w:rPr>
              <w:t xml:space="preserve"> </w:t>
            </w:r>
            <w:r w:rsidRPr="008A7638">
              <w:rPr>
                <w:spacing w:val="-2"/>
              </w:rPr>
              <w:t>de</w:t>
            </w:r>
            <w:r w:rsidRPr="008A7638">
              <w:rPr>
                <w:spacing w:val="-24"/>
              </w:rPr>
              <w:t xml:space="preserve"> </w:t>
            </w:r>
            <w:r w:rsidRPr="008A7638">
              <w:rPr>
                <w:spacing w:val="-2"/>
              </w:rPr>
              <w:t>la</w:t>
            </w:r>
            <w:r w:rsidRPr="008A7638">
              <w:rPr>
                <w:spacing w:val="-20"/>
              </w:rPr>
              <w:t xml:space="preserve"> </w:t>
            </w:r>
            <w:r w:rsidRPr="008A7638">
              <w:rPr>
                <w:spacing w:val="-2"/>
              </w:rPr>
              <w:t>instancia</w:t>
            </w:r>
            <w:r w:rsidRPr="008A7638">
              <w:rPr>
                <w:spacing w:val="-23"/>
              </w:rPr>
              <w:t xml:space="preserve"> </w:t>
            </w:r>
            <w:r w:rsidRPr="008A7638">
              <w:rPr>
                <w:spacing w:val="-2"/>
              </w:rPr>
              <w:t>política.</w:t>
            </w:r>
          </w:p>
          <w:p w:rsidR="00514541" w:rsidRPr="008A7638" w:rsidRDefault="0086485A" w:rsidP="009F2CD4">
            <w:pPr>
              <w:pStyle w:val="TableParagraph"/>
              <w:numPr>
                <w:ilvl w:val="0"/>
                <w:numId w:val="99"/>
              </w:numPr>
              <w:tabs>
                <w:tab w:val="left" w:pos="778"/>
                <w:tab w:val="left" w:pos="780"/>
              </w:tabs>
              <w:spacing w:before="13" w:line="252" w:lineRule="auto"/>
              <w:ind w:right="52"/>
            </w:pPr>
            <w:r w:rsidRPr="008A7638">
              <w:t>Ejecuta</w:t>
            </w:r>
            <w:r w:rsidRPr="008A7638">
              <w:rPr>
                <w:spacing w:val="80"/>
              </w:rPr>
              <w:t xml:space="preserve"> </w:t>
            </w:r>
            <w:r w:rsidRPr="008A7638">
              <w:t>la</w:t>
            </w:r>
            <w:r w:rsidRPr="008A7638">
              <w:rPr>
                <w:spacing w:val="80"/>
              </w:rPr>
              <w:t xml:space="preserve"> </w:t>
            </w:r>
            <w:r w:rsidRPr="008A7638">
              <w:t>coordinación</w:t>
            </w:r>
            <w:r w:rsidRPr="008A7638">
              <w:rPr>
                <w:spacing w:val="80"/>
              </w:rPr>
              <w:t xml:space="preserve"> </w:t>
            </w:r>
            <w:r w:rsidRPr="008A7638">
              <w:t>técnica</w:t>
            </w:r>
            <w:r w:rsidRPr="008A7638">
              <w:rPr>
                <w:spacing w:val="80"/>
              </w:rPr>
              <w:t xml:space="preserve"> </w:t>
            </w:r>
            <w:r w:rsidRPr="008A7638">
              <w:t>interinstitucional</w:t>
            </w:r>
            <w:r w:rsidRPr="008A7638">
              <w:rPr>
                <w:spacing w:val="80"/>
              </w:rPr>
              <w:t xml:space="preserve"> </w:t>
            </w:r>
            <w:r w:rsidRPr="008A7638">
              <w:t>para</w:t>
            </w:r>
            <w:r w:rsidRPr="008A7638">
              <w:rPr>
                <w:spacing w:val="80"/>
              </w:rPr>
              <w:t xml:space="preserve"> </w:t>
            </w:r>
            <w:r w:rsidRPr="008A7638">
              <w:t>ejecución</w:t>
            </w:r>
            <w:r w:rsidRPr="008A7638">
              <w:rPr>
                <w:spacing w:val="80"/>
              </w:rPr>
              <w:t xml:space="preserve"> </w:t>
            </w:r>
            <w:r w:rsidRPr="008A7638">
              <w:t>de</w:t>
            </w:r>
            <w:r w:rsidRPr="008A7638">
              <w:rPr>
                <w:spacing w:val="80"/>
              </w:rPr>
              <w:t xml:space="preserve"> </w:t>
            </w:r>
            <w:r w:rsidRPr="008A7638">
              <w:t>las</w:t>
            </w:r>
            <w:r w:rsidRPr="008A7638">
              <w:rPr>
                <w:spacing w:val="80"/>
              </w:rPr>
              <w:t xml:space="preserve"> </w:t>
            </w:r>
            <w:r w:rsidRPr="008A7638">
              <w:t>intervenciones</w:t>
            </w:r>
            <w:r w:rsidRPr="008A7638">
              <w:rPr>
                <w:spacing w:val="80"/>
              </w:rPr>
              <w:t xml:space="preserve"> </w:t>
            </w:r>
            <w:r w:rsidRPr="008A7638">
              <w:t>con corresponsabilidad</w:t>
            </w:r>
            <w:r w:rsidRPr="008A7638">
              <w:rPr>
                <w:spacing w:val="-5"/>
              </w:rPr>
              <w:t xml:space="preserve"> </w:t>
            </w:r>
            <w:r w:rsidRPr="008A7638">
              <w:t>para</w:t>
            </w:r>
            <w:r w:rsidRPr="008A7638">
              <w:rPr>
                <w:spacing w:val="-5"/>
              </w:rPr>
              <w:t xml:space="preserve"> </w:t>
            </w:r>
            <w:r w:rsidRPr="008A7638">
              <w:t>el</w:t>
            </w:r>
            <w:r w:rsidRPr="008A7638">
              <w:rPr>
                <w:spacing w:val="-2"/>
              </w:rPr>
              <w:t xml:space="preserve"> </w:t>
            </w:r>
            <w:r w:rsidRPr="008A7638">
              <w:t>logro</w:t>
            </w:r>
            <w:r w:rsidRPr="008A7638">
              <w:rPr>
                <w:spacing w:val="-5"/>
              </w:rPr>
              <w:t xml:space="preserve"> </w:t>
            </w:r>
            <w:r w:rsidRPr="008A7638">
              <w:t>de</w:t>
            </w:r>
            <w:r w:rsidRPr="008A7638">
              <w:rPr>
                <w:spacing w:val="-8"/>
              </w:rPr>
              <w:t xml:space="preserve"> </w:t>
            </w:r>
            <w:r w:rsidRPr="008A7638">
              <w:t>resultados.</w:t>
            </w:r>
          </w:p>
          <w:p w:rsidR="00514541" w:rsidRPr="008A7638" w:rsidRDefault="0086485A" w:rsidP="009F2CD4">
            <w:pPr>
              <w:pStyle w:val="TableParagraph"/>
              <w:numPr>
                <w:ilvl w:val="0"/>
                <w:numId w:val="99"/>
              </w:numPr>
              <w:tabs>
                <w:tab w:val="left" w:pos="778"/>
                <w:tab w:val="left" w:pos="780"/>
              </w:tabs>
              <w:spacing w:before="1" w:line="249" w:lineRule="auto"/>
              <w:ind w:right="49"/>
            </w:pPr>
            <w:r w:rsidRPr="008A7638">
              <w:rPr>
                <w:spacing w:val="-2"/>
              </w:rPr>
              <w:t>Asegura</w:t>
            </w:r>
            <w:r w:rsidRPr="008A7638">
              <w:rPr>
                <w:spacing w:val="-7"/>
              </w:rPr>
              <w:t xml:space="preserve"> </w:t>
            </w:r>
            <w:r w:rsidRPr="008A7638">
              <w:rPr>
                <w:spacing w:val="-2"/>
              </w:rPr>
              <w:t>la</w:t>
            </w:r>
            <w:r w:rsidRPr="008A7638">
              <w:rPr>
                <w:spacing w:val="-7"/>
              </w:rPr>
              <w:t xml:space="preserve"> </w:t>
            </w:r>
            <w:r w:rsidRPr="008A7638">
              <w:rPr>
                <w:spacing w:val="-2"/>
              </w:rPr>
              <w:t>coordinación</w:t>
            </w:r>
            <w:r w:rsidRPr="008A7638">
              <w:rPr>
                <w:spacing w:val="-9"/>
              </w:rPr>
              <w:t xml:space="preserve"> </w:t>
            </w:r>
            <w:r w:rsidRPr="008A7638">
              <w:rPr>
                <w:spacing w:val="-2"/>
              </w:rPr>
              <w:t>al</w:t>
            </w:r>
            <w:r w:rsidRPr="008A7638">
              <w:rPr>
                <w:spacing w:val="-6"/>
              </w:rPr>
              <w:t xml:space="preserve"> </w:t>
            </w:r>
            <w:r w:rsidRPr="008A7638">
              <w:rPr>
                <w:spacing w:val="-2"/>
              </w:rPr>
              <w:t>interior</w:t>
            </w:r>
            <w:r w:rsidRPr="008A7638">
              <w:rPr>
                <w:spacing w:val="-7"/>
              </w:rPr>
              <w:t xml:space="preserve"> </w:t>
            </w:r>
            <w:r w:rsidRPr="008A7638">
              <w:rPr>
                <w:spacing w:val="-2"/>
              </w:rPr>
              <w:t>de</w:t>
            </w:r>
            <w:r w:rsidRPr="008A7638">
              <w:rPr>
                <w:spacing w:val="-9"/>
              </w:rPr>
              <w:t xml:space="preserve"> </w:t>
            </w:r>
            <w:r w:rsidRPr="008A7638">
              <w:rPr>
                <w:spacing w:val="-2"/>
              </w:rPr>
              <w:t>la</w:t>
            </w:r>
            <w:r w:rsidRPr="008A7638">
              <w:rPr>
                <w:spacing w:val="-7"/>
              </w:rPr>
              <w:t xml:space="preserve"> </w:t>
            </w:r>
            <w:r w:rsidRPr="008A7638">
              <w:rPr>
                <w:spacing w:val="-2"/>
              </w:rPr>
              <w:t>institución</w:t>
            </w:r>
            <w:r w:rsidRPr="008A7638">
              <w:rPr>
                <w:spacing w:val="-6"/>
              </w:rPr>
              <w:t xml:space="preserve"> </w:t>
            </w:r>
            <w:r w:rsidRPr="008A7638">
              <w:rPr>
                <w:spacing w:val="-2"/>
              </w:rPr>
              <w:t>(por</w:t>
            </w:r>
            <w:r w:rsidRPr="008A7638">
              <w:rPr>
                <w:spacing w:val="-6"/>
              </w:rPr>
              <w:t xml:space="preserve"> </w:t>
            </w:r>
            <w:r w:rsidRPr="008A7638">
              <w:rPr>
                <w:spacing w:val="-2"/>
              </w:rPr>
              <w:t>ejemplo:</w:t>
            </w:r>
            <w:r w:rsidRPr="008A7638">
              <w:rPr>
                <w:spacing w:val="-7"/>
              </w:rPr>
              <w:t xml:space="preserve"> </w:t>
            </w:r>
            <w:r w:rsidRPr="008A7638">
              <w:rPr>
                <w:spacing w:val="-2"/>
              </w:rPr>
              <w:t>entre</w:t>
            </w:r>
            <w:r w:rsidRPr="008A7638">
              <w:rPr>
                <w:spacing w:val="-8"/>
              </w:rPr>
              <w:t xml:space="preserve"> </w:t>
            </w:r>
            <w:r w:rsidRPr="008A7638">
              <w:rPr>
                <w:spacing w:val="-2"/>
              </w:rPr>
              <w:t>direcciones</w:t>
            </w:r>
            <w:r w:rsidRPr="008A7638">
              <w:rPr>
                <w:spacing w:val="-7"/>
              </w:rPr>
              <w:t xml:space="preserve"> </w:t>
            </w:r>
            <w:r w:rsidRPr="008A7638">
              <w:rPr>
                <w:spacing w:val="-2"/>
              </w:rPr>
              <w:t>y</w:t>
            </w:r>
            <w:r w:rsidRPr="008A7638">
              <w:rPr>
                <w:spacing w:val="-7"/>
              </w:rPr>
              <w:t xml:space="preserve"> </w:t>
            </w:r>
            <w:r w:rsidRPr="008A7638">
              <w:rPr>
                <w:spacing w:val="-2"/>
              </w:rPr>
              <w:t>programas)</w:t>
            </w:r>
            <w:r w:rsidRPr="008A7638">
              <w:rPr>
                <w:spacing w:val="-8"/>
              </w:rPr>
              <w:t xml:space="preserve"> </w:t>
            </w:r>
            <w:r w:rsidRPr="008A7638">
              <w:rPr>
                <w:spacing w:val="-2"/>
              </w:rPr>
              <w:t>y</w:t>
            </w:r>
            <w:r w:rsidRPr="008A7638">
              <w:rPr>
                <w:spacing w:val="-9"/>
              </w:rPr>
              <w:t xml:space="preserve"> </w:t>
            </w:r>
            <w:r w:rsidRPr="008A7638">
              <w:rPr>
                <w:spacing w:val="-2"/>
              </w:rPr>
              <w:t xml:space="preserve">en </w:t>
            </w:r>
            <w:r w:rsidRPr="008A7638">
              <w:t>especial</w:t>
            </w:r>
            <w:r w:rsidRPr="008A7638">
              <w:rPr>
                <w:spacing w:val="-21"/>
              </w:rPr>
              <w:t xml:space="preserve"> </w:t>
            </w:r>
            <w:r w:rsidRPr="008A7638">
              <w:t>con</w:t>
            </w:r>
            <w:r w:rsidRPr="008A7638">
              <w:rPr>
                <w:spacing w:val="-22"/>
              </w:rPr>
              <w:t xml:space="preserve"> </w:t>
            </w:r>
            <w:r w:rsidRPr="008A7638">
              <w:t>las</w:t>
            </w:r>
            <w:r w:rsidRPr="008A7638">
              <w:rPr>
                <w:spacing w:val="-22"/>
              </w:rPr>
              <w:t xml:space="preserve"> </w:t>
            </w:r>
            <w:r w:rsidRPr="008A7638">
              <w:t>representaciones</w:t>
            </w:r>
            <w:r w:rsidRPr="008A7638">
              <w:rPr>
                <w:spacing w:val="-23"/>
              </w:rPr>
              <w:t xml:space="preserve"> </w:t>
            </w:r>
            <w:r w:rsidRPr="008A7638">
              <w:t>de</w:t>
            </w:r>
            <w:r w:rsidRPr="008A7638">
              <w:rPr>
                <w:spacing w:val="-22"/>
              </w:rPr>
              <w:t xml:space="preserve"> </w:t>
            </w:r>
            <w:r w:rsidRPr="008A7638">
              <w:t>la</w:t>
            </w:r>
            <w:r w:rsidRPr="008A7638">
              <w:rPr>
                <w:spacing w:val="-23"/>
              </w:rPr>
              <w:t xml:space="preserve"> </w:t>
            </w:r>
            <w:r w:rsidRPr="008A7638">
              <w:t>institución</w:t>
            </w:r>
            <w:r w:rsidRPr="008A7638">
              <w:rPr>
                <w:spacing w:val="-25"/>
              </w:rPr>
              <w:t xml:space="preserve"> </w:t>
            </w:r>
            <w:r w:rsidRPr="008A7638">
              <w:t>en</w:t>
            </w:r>
            <w:r w:rsidRPr="008A7638">
              <w:rPr>
                <w:spacing w:val="-21"/>
              </w:rPr>
              <w:t xml:space="preserve"> </w:t>
            </w:r>
            <w:r w:rsidRPr="008A7638">
              <w:t>el</w:t>
            </w:r>
            <w:r w:rsidRPr="008A7638">
              <w:rPr>
                <w:spacing w:val="-21"/>
              </w:rPr>
              <w:t xml:space="preserve"> </w:t>
            </w:r>
            <w:r w:rsidRPr="008A7638">
              <w:t>territorio.</w:t>
            </w:r>
          </w:p>
          <w:p w:rsidR="00514541" w:rsidRPr="008A7638" w:rsidRDefault="0086485A" w:rsidP="009F2CD4">
            <w:pPr>
              <w:pStyle w:val="TableParagraph"/>
              <w:numPr>
                <w:ilvl w:val="0"/>
                <w:numId w:val="99"/>
              </w:numPr>
              <w:tabs>
                <w:tab w:val="left" w:pos="778"/>
              </w:tabs>
              <w:spacing w:before="4" w:line="253" w:lineRule="exact"/>
            </w:pPr>
            <w:r w:rsidRPr="008A7638">
              <w:rPr>
                <w:spacing w:val="-4"/>
              </w:rPr>
              <w:t>Conoce</w:t>
            </w:r>
            <w:r w:rsidRPr="008A7638">
              <w:rPr>
                <w:spacing w:val="-14"/>
              </w:rPr>
              <w:t xml:space="preserve"> </w:t>
            </w:r>
            <w:r w:rsidRPr="008A7638">
              <w:rPr>
                <w:spacing w:val="-4"/>
              </w:rPr>
              <w:t>a</w:t>
            </w:r>
            <w:r w:rsidRPr="008A7638">
              <w:rPr>
                <w:spacing w:val="-13"/>
              </w:rPr>
              <w:t xml:space="preserve"> </w:t>
            </w:r>
            <w:r w:rsidRPr="008A7638">
              <w:rPr>
                <w:spacing w:val="-4"/>
              </w:rPr>
              <w:t>profundidad</w:t>
            </w:r>
            <w:r w:rsidRPr="008A7638">
              <w:rPr>
                <w:spacing w:val="-10"/>
              </w:rPr>
              <w:t xml:space="preserve"> </w:t>
            </w:r>
            <w:r w:rsidRPr="008A7638">
              <w:rPr>
                <w:spacing w:val="-4"/>
              </w:rPr>
              <w:t>la</w:t>
            </w:r>
            <w:r w:rsidRPr="008A7638">
              <w:rPr>
                <w:spacing w:val="-14"/>
              </w:rPr>
              <w:t xml:space="preserve"> </w:t>
            </w:r>
            <w:r w:rsidRPr="008A7638">
              <w:rPr>
                <w:spacing w:val="-4"/>
              </w:rPr>
              <w:t>estrategia</w:t>
            </w:r>
            <w:r w:rsidRPr="008A7638">
              <w:rPr>
                <w:spacing w:val="-13"/>
              </w:rPr>
              <w:t xml:space="preserve"> </w:t>
            </w:r>
            <w:r w:rsidRPr="008A7638">
              <w:rPr>
                <w:spacing w:val="-4"/>
              </w:rPr>
              <w:t>institucional</w:t>
            </w:r>
            <w:r w:rsidRPr="008A7638">
              <w:rPr>
                <w:spacing w:val="-10"/>
              </w:rPr>
              <w:t xml:space="preserve"> </w:t>
            </w:r>
            <w:r w:rsidRPr="008A7638">
              <w:rPr>
                <w:spacing w:val="-4"/>
              </w:rPr>
              <w:t>(resultados,</w:t>
            </w:r>
            <w:r w:rsidRPr="008A7638">
              <w:rPr>
                <w:spacing w:val="-15"/>
              </w:rPr>
              <w:t xml:space="preserve"> </w:t>
            </w:r>
            <w:r w:rsidRPr="008A7638">
              <w:rPr>
                <w:spacing w:val="-4"/>
              </w:rPr>
              <w:t>productos</w:t>
            </w:r>
            <w:r w:rsidRPr="008A7638">
              <w:rPr>
                <w:spacing w:val="-12"/>
              </w:rPr>
              <w:t xml:space="preserve"> </w:t>
            </w:r>
            <w:r w:rsidRPr="008A7638">
              <w:rPr>
                <w:spacing w:val="-4"/>
              </w:rPr>
              <w:t>estratégicos,</w:t>
            </w:r>
            <w:r w:rsidRPr="008A7638">
              <w:rPr>
                <w:spacing w:val="-12"/>
              </w:rPr>
              <w:t xml:space="preserve"> </w:t>
            </w:r>
            <w:r w:rsidRPr="008A7638">
              <w:rPr>
                <w:spacing w:val="-4"/>
              </w:rPr>
              <w:t>indicadores).</w:t>
            </w:r>
          </w:p>
          <w:p w:rsidR="009F2CD4" w:rsidRPr="008A7638" w:rsidRDefault="009F2CD4" w:rsidP="009F2CD4">
            <w:pPr>
              <w:pStyle w:val="TableParagraph"/>
              <w:numPr>
                <w:ilvl w:val="0"/>
                <w:numId w:val="99"/>
              </w:numPr>
              <w:tabs>
                <w:tab w:val="left" w:pos="778"/>
                <w:tab w:val="left" w:pos="780"/>
              </w:tabs>
              <w:spacing w:line="252" w:lineRule="auto"/>
              <w:ind w:right="42"/>
            </w:pPr>
            <w:r w:rsidRPr="008A7638">
              <w:rPr>
                <w:spacing w:val="-2"/>
              </w:rPr>
              <w:t>Propone</w:t>
            </w:r>
            <w:r w:rsidRPr="008A7638">
              <w:rPr>
                <w:spacing w:val="-23"/>
              </w:rPr>
              <w:t xml:space="preserve"> </w:t>
            </w:r>
            <w:r w:rsidRPr="008A7638">
              <w:rPr>
                <w:spacing w:val="-2"/>
              </w:rPr>
              <w:t>programas</w:t>
            </w:r>
            <w:r w:rsidRPr="008A7638">
              <w:rPr>
                <w:spacing w:val="-21"/>
              </w:rPr>
              <w:t xml:space="preserve"> </w:t>
            </w:r>
            <w:r w:rsidRPr="008A7638">
              <w:rPr>
                <w:spacing w:val="-2"/>
              </w:rPr>
              <w:t>y</w:t>
            </w:r>
            <w:r w:rsidRPr="008A7638">
              <w:rPr>
                <w:spacing w:val="-18"/>
              </w:rPr>
              <w:t xml:space="preserve"> </w:t>
            </w:r>
            <w:r w:rsidRPr="008A7638">
              <w:rPr>
                <w:spacing w:val="-2"/>
              </w:rPr>
              <w:t>asignaciones</w:t>
            </w:r>
            <w:r w:rsidRPr="008A7638">
              <w:rPr>
                <w:spacing w:val="-19"/>
              </w:rPr>
              <w:t xml:space="preserve"> </w:t>
            </w:r>
            <w:r w:rsidRPr="008A7638">
              <w:rPr>
                <w:spacing w:val="-2"/>
              </w:rPr>
              <w:t>presupuestarias</w:t>
            </w:r>
            <w:r w:rsidRPr="008A7638">
              <w:rPr>
                <w:spacing w:val="-19"/>
              </w:rPr>
              <w:t xml:space="preserve"> </w:t>
            </w:r>
            <w:r w:rsidRPr="008A7638">
              <w:rPr>
                <w:spacing w:val="-2"/>
              </w:rPr>
              <w:t>tomando</w:t>
            </w:r>
            <w:r w:rsidRPr="008A7638">
              <w:rPr>
                <w:spacing w:val="-19"/>
              </w:rPr>
              <w:t xml:space="preserve"> </w:t>
            </w:r>
            <w:r w:rsidRPr="008A7638">
              <w:rPr>
                <w:spacing w:val="-2"/>
              </w:rPr>
              <w:t>en</w:t>
            </w:r>
            <w:r w:rsidRPr="008A7638">
              <w:rPr>
                <w:spacing w:val="-19"/>
              </w:rPr>
              <w:t xml:space="preserve"> </w:t>
            </w:r>
            <w:r w:rsidRPr="008A7638">
              <w:rPr>
                <w:spacing w:val="-2"/>
              </w:rPr>
              <w:t>cuenta</w:t>
            </w:r>
            <w:r w:rsidRPr="008A7638">
              <w:rPr>
                <w:spacing w:val="-21"/>
              </w:rPr>
              <w:t xml:space="preserve"> </w:t>
            </w:r>
            <w:r w:rsidRPr="008A7638">
              <w:rPr>
                <w:spacing w:val="-2"/>
              </w:rPr>
              <w:t>la</w:t>
            </w:r>
            <w:r w:rsidRPr="008A7638">
              <w:rPr>
                <w:spacing w:val="-19"/>
              </w:rPr>
              <w:t xml:space="preserve"> </w:t>
            </w:r>
            <w:proofErr w:type="spellStart"/>
            <w:r w:rsidRPr="008A7638">
              <w:rPr>
                <w:spacing w:val="-2"/>
              </w:rPr>
              <w:t>territorialización</w:t>
            </w:r>
            <w:proofErr w:type="spellEnd"/>
            <w:r w:rsidRPr="008A7638">
              <w:rPr>
                <w:spacing w:val="-21"/>
              </w:rPr>
              <w:t xml:space="preserve"> </w:t>
            </w:r>
            <w:r w:rsidRPr="008A7638">
              <w:rPr>
                <w:spacing w:val="-2"/>
              </w:rPr>
              <w:t>del</w:t>
            </w:r>
            <w:r w:rsidRPr="008A7638">
              <w:rPr>
                <w:spacing w:val="-19"/>
              </w:rPr>
              <w:t xml:space="preserve"> </w:t>
            </w:r>
            <w:r w:rsidRPr="008A7638">
              <w:rPr>
                <w:spacing w:val="-2"/>
              </w:rPr>
              <w:t xml:space="preserve">accionar </w:t>
            </w:r>
            <w:r w:rsidRPr="008A7638">
              <w:t>institucional</w:t>
            </w:r>
            <w:r w:rsidRPr="008A7638">
              <w:rPr>
                <w:spacing w:val="-22"/>
              </w:rPr>
              <w:t xml:space="preserve"> </w:t>
            </w:r>
            <w:r w:rsidRPr="008A7638">
              <w:t>optimizando</w:t>
            </w:r>
            <w:r w:rsidRPr="008A7638">
              <w:rPr>
                <w:spacing w:val="-22"/>
              </w:rPr>
              <w:t xml:space="preserve"> </w:t>
            </w:r>
            <w:r w:rsidRPr="008A7638">
              <w:t>la</w:t>
            </w:r>
            <w:r w:rsidRPr="008A7638">
              <w:rPr>
                <w:spacing w:val="-20"/>
              </w:rPr>
              <w:t xml:space="preserve"> </w:t>
            </w:r>
            <w:r w:rsidRPr="008A7638">
              <w:t>inversión</w:t>
            </w:r>
            <w:r w:rsidRPr="008A7638">
              <w:rPr>
                <w:spacing w:val="-22"/>
              </w:rPr>
              <w:t xml:space="preserve"> </w:t>
            </w:r>
            <w:r w:rsidRPr="008A7638">
              <w:t>para</w:t>
            </w:r>
            <w:r w:rsidRPr="008A7638">
              <w:rPr>
                <w:spacing w:val="-19"/>
              </w:rPr>
              <w:t xml:space="preserve"> </w:t>
            </w:r>
            <w:r w:rsidRPr="008A7638">
              <w:t>la</w:t>
            </w:r>
            <w:r w:rsidRPr="008A7638">
              <w:rPr>
                <w:spacing w:val="-22"/>
              </w:rPr>
              <w:t xml:space="preserve"> </w:t>
            </w:r>
            <w:r w:rsidRPr="008A7638">
              <w:t>reducción</w:t>
            </w:r>
            <w:r w:rsidRPr="008A7638">
              <w:rPr>
                <w:spacing w:val="-21"/>
              </w:rPr>
              <w:t xml:space="preserve"> </w:t>
            </w:r>
            <w:r w:rsidRPr="008A7638">
              <w:t>de</w:t>
            </w:r>
            <w:r w:rsidRPr="008A7638">
              <w:rPr>
                <w:spacing w:val="-21"/>
              </w:rPr>
              <w:t xml:space="preserve"> </w:t>
            </w:r>
            <w:r w:rsidRPr="008A7638">
              <w:t>brechas.</w:t>
            </w:r>
          </w:p>
          <w:p w:rsidR="009F2CD4" w:rsidRPr="008A7638" w:rsidRDefault="009F2CD4" w:rsidP="009F2CD4">
            <w:pPr>
              <w:pStyle w:val="TableParagraph"/>
              <w:numPr>
                <w:ilvl w:val="0"/>
                <w:numId w:val="99"/>
              </w:numPr>
              <w:tabs>
                <w:tab w:val="left" w:pos="780"/>
              </w:tabs>
            </w:pPr>
            <w:r w:rsidRPr="008A7638">
              <w:rPr>
                <w:spacing w:val="-6"/>
              </w:rPr>
              <w:t>Analiza</w:t>
            </w:r>
            <w:r w:rsidRPr="008A7638">
              <w:rPr>
                <w:spacing w:val="-13"/>
              </w:rPr>
              <w:t xml:space="preserve"> </w:t>
            </w:r>
            <w:r w:rsidRPr="008A7638">
              <w:rPr>
                <w:spacing w:val="-6"/>
              </w:rPr>
              <w:t>información</w:t>
            </w:r>
            <w:r w:rsidRPr="008A7638">
              <w:rPr>
                <w:spacing w:val="-13"/>
              </w:rPr>
              <w:t xml:space="preserve"> </w:t>
            </w:r>
            <w:r w:rsidRPr="008A7638">
              <w:rPr>
                <w:spacing w:val="-6"/>
              </w:rPr>
              <w:t>y</w:t>
            </w:r>
            <w:r w:rsidRPr="008A7638">
              <w:rPr>
                <w:spacing w:val="-13"/>
              </w:rPr>
              <w:t xml:space="preserve"> </w:t>
            </w:r>
            <w:r w:rsidRPr="008A7638">
              <w:rPr>
                <w:spacing w:val="-6"/>
              </w:rPr>
              <w:t>rinde</w:t>
            </w:r>
            <w:r w:rsidRPr="008A7638">
              <w:rPr>
                <w:spacing w:val="-12"/>
              </w:rPr>
              <w:t xml:space="preserve"> </w:t>
            </w:r>
            <w:r w:rsidRPr="008A7638">
              <w:rPr>
                <w:spacing w:val="-6"/>
              </w:rPr>
              <w:t>cuentas.</w:t>
            </w:r>
          </w:p>
          <w:p w:rsidR="009F2CD4" w:rsidRPr="008A7638" w:rsidRDefault="009F2CD4" w:rsidP="009F2CD4">
            <w:pPr>
              <w:pStyle w:val="TableParagraph"/>
              <w:numPr>
                <w:ilvl w:val="0"/>
                <w:numId w:val="99"/>
              </w:numPr>
              <w:tabs>
                <w:tab w:val="left" w:pos="779"/>
              </w:tabs>
              <w:spacing w:before="11"/>
            </w:pPr>
            <w:r w:rsidRPr="008A7638">
              <w:rPr>
                <w:spacing w:val="-4"/>
              </w:rPr>
              <w:t>Motiva</w:t>
            </w:r>
            <w:r w:rsidRPr="008A7638">
              <w:rPr>
                <w:spacing w:val="-21"/>
              </w:rPr>
              <w:t xml:space="preserve"> </w:t>
            </w:r>
            <w:r w:rsidRPr="008A7638">
              <w:rPr>
                <w:spacing w:val="-4"/>
              </w:rPr>
              <w:t>a</w:t>
            </w:r>
            <w:r w:rsidRPr="008A7638">
              <w:rPr>
                <w:spacing w:val="-20"/>
              </w:rPr>
              <w:t xml:space="preserve"> </w:t>
            </w:r>
            <w:r w:rsidRPr="008A7638">
              <w:rPr>
                <w:spacing w:val="-4"/>
              </w:rPr>
              <w:t>su</w:t>
            </w:r>
            <w:r w:rsidRPr="008A7638">
              <w:rPr>
                <w:spacing w:val="-19"/>
              </w:rPr>
              <w:t xml:space="preserve"> </w:t>
            </w:r>
            <w:r w:rsidRPr="008A7638">
              <w:rPr>
                <w:spacing w:val="-4"/>
              </w:rPr>
              <w:t>equipo</w:t>
            </w:r>
            <w:r w:rsidRPr="008A7638">
              <w:rPr>
                <w:spacing w:val="-20"/>
              </w:rPr>
              <w:t xml:space="preserve"> </w:t>
            </w:r>
            <w:r w:rsidRPr="008A7638">
              <w:rPr>
                <w:spacing w:val="-4"/>
              </w:rPr>
              <w:t>para</w:t>
            </w:r>
            <w:r w:rsidRPr="008A7638">
              <w:rPr>
                <w:spacing w:val="-20"/>
              </w:rPr>
              <w:t xml:space="preserve"> </w:t>
            </w:r>
            <w:r w:rsidRPr="008A7638">
              <w:rPr>
                <w:spacing w:val="-4"/>
              </w:rPr>
              <w:t>trabajar</w:t>
            </w:r>
            <w:r w:rsidRPr="008A7638">
              <w:rPr>
                <w:spacing w:val="-18"/>
              </w:rPr>
              <w:t xml:space="preserve"> </w:t>
            </w:r>
            <w:r w:rsidRPr="008A7638">
              <w:rPr>
                <w:spacing w:val="-4"/>
              </w:rPr>
              <w:t>en</w:t>
            </w:r>
            <w:r w:rsidRPr="008A7638">
              <w:rPr>
                <w:spacing w:val="-18"/>
              </w:rPr>
              <w:t xml:space="preserve"> </w:t>
            </w:r>
            <w:r w:rsidRPr="008A7638">
              <w:rPr>
                <w:spacing w:val="-4"/>
              </w:rPr>
              <w:t>función</w:t>
            </w:r>
            <w:r w:rsidRPr="008A7638">
              <w:rPr>
                <w:spacing w:val="-19"/>
              </w:rPr>
              <w:t xml:space="preserve"> </w:t>
            </w:r>
            <w:r w:rsidRPr="008A7638">
              <w:rPr>
                <w:spacing w:val="-4"/>
              </w:rPr>
              <w:t>del</w:t>
            </w:r>
            <w:r w:rsidRPr="008A7638">
              <w:rPr>
                <w:spacing w:val="-21"/>
              </w:rPr>
              <w:t xml:space="preserve"> </w:t>
            </w:r>
            <w:r w:rsidRPr="008A7638">
              <w:rPr>
                <w:spacing w:val="-4"/>
              </w:rPr>
              <w:t>plan.</w:t>
            </w:r>
          </w:p>
          <w:p w:rsidR="009F2CD4" w:rsidRPr="008A7638" w:rsidRDefault="009F2CD4" w:rsidP="009F2CD4">
            <w:pPr>
              <w:pStyle w:val="TableParagraph"/>
              <w:numPr>
                <w:ilvl w:val="0"/>
                <w:numId w:val="99"/>
              </w:numPr>
              <w:tabs>
                <w:tab w:val="left" w:pos="778"/>
              </w:tabs>
              <w:spacing w:before="4" w:line="253" w:lineRule="exact"/>
            </w:pPr>
            <w:r w:rsidRPr="008A7638">
              <w:rPr>
                <w:spacing w:val="-4"/>
              </w:rPr>
              <w:t>Articula</w:t>
            </w:r>
            <w:r w:rsidRPr="008A7638">
              <w:rPr>
                <w:spacing w:val="-23"/>
              </w:rPr>
              <w:t xml:space="preserve"> </w:t>
            </w:r>
            <w:r w:rsidRPr="008A7638">
              <w:rPr>
                <w:spacing w:val="-4"/>
              </w:rPr>
              <w:t>la</w:t>
            </w:r>
            <w:r w:rsidRPr="008A7638">
              <w:rPr>
                <w:spacing w:val="-23"/>
              </w:rPr>
              <w:t xml:space="preserve"> </w:t>
            </w:r>
            <w:r w:rsidRPr="008A7638">
              <w:rPr>
                <w:spacing w:val="-4"/>
              </w:rPr>
              <w:t>decisión</w:t>
            </w:r>
            <w:r w:rsidRPr="008A7638">
              <w:rPr>
                <w:spacing w:val="-23"/>
              </w:rPr>
              <w:t xml:space="preserve"> </w:t>
            </w:r>
            <w:r w:rsidRPr="008A7638">
              <w:rPr>
                <w:spacing w:val="-4"/>
              </w:rPr>
              <w:t>política</w:t>
            </w:r>
            <w:r w:rsidRPr="008A7638">
              <w:rPr>
                <w:spacing w:val="-20"/>
              </w:rPr>
              <w:t xml:space="preserve"> </w:t>
            </w:r>
            <w:r w:rsidRPr="008A7638">
              <w:rPr>
                <w:spacing w:val="-4"/>
              </w:rPr>
              <w:t>con</w:t>
            </w:r>
            <w:r w:rsidRPr="008A7638">
              <w:rPr>
                <w:spacing w:val="-22"/>
              </w:rPr>
              <w:t xml:space="preserve"> </w:t>
            </w:r>
            <w:r w:rsidRPr="008A7638">
              <w:rPr>
                <w:spacing w:val="-4"/>
              </w:rPr>
              <w:t>el</w:t>
            </w:r>
            <w:r w:rsidRPr="008A7638">
              <w:rPr>
                <w:spacing w:val="-21"/>
              </w:rPr>
              <w:t xml:space="preserve"> </w:t>
            </w:r>
            <w:r w:rsidRPr="008A7638">
              <w:rPr>
                <w:spacing w:val="-4"/>
              </w:rPr>
              <w:t>trabajo</w:t>
            </w:r>
            <w:r w:rsidRPr="008A7638">
              <w:rPr>
                <w:spacing w:val="-20"/>
              </w:rPr>
              <w:t xml:space="preserve"> </w:t>
            </w:r>
            <w:r w:rsidRPr="008A7638">
              <w:rPr>
                <w:spacing w:val="-4"/>
              </w:rPr>
              <w:t>técnico.</w:t>
            </w:r>
          </w:p>
        </w:tc>
      </w:tr>
    </w:tbl>
    <w:p w:rsidR="00514541" w:rsidRPr="008A7638" w:rsidRDefault="00514541">
      <w:pPr>
        <w:pStyle w:val="TableParagraph"/>
        <w:spacing w:line="253" w:lineRule="exact"/>
        <w:sectPr w:rsidR="00514541" w:rsidRPr="008A7638">
          <w:type w:val="continuous"/>
          <w:pgSz w:w="12240" w:h="15840"/>
          <w:pgMar w:top="520" w:right="360" w:bottom="688" w:left="360" w:header="720" w:footer="720" w:gutter="0"/>
          <w:cols w:space="720"/>
        </w:sectPr>
      </w:pPr>
    </w:p>
    <w:tbl>
      <w:tblPr>
        <w:tblStyle w:val="Tablaconcuadrcula"/>
        <w:tblW w:w="0" w:type="auto"/>
        <w:tblInd w:w="534" w:type="dxa"/>
        <w:tblLayout w:type="fixed"/>
        <w:tblLook w:val="01E0" w:firstRow="1" w:lastRow="1" w:firstColumn="1" w:lastColumn="1" w:noHBand="0" w:noVBand="0"/>
      </w:tblPr>
      <w:tblGrid>
        <w:gridCol w:w="4904"/>
        <w:gridCol w:w="5869"/>
      </w:tblGrid>
      <w:tr w:rsidR="005022E6" w:rsidRPr="008A7638" w:rsidTr="00455B54">
        <w:trPr>
          <w:trHeight w:val="603"/>
        </w:trPr>
        <w:tc>
          <w:tcPr>
            <w:tcW w:w="4904" w:type="dxa"/>
          </w:tcPr>
          <w:p w:rsidR="005022E6" w:rsidRPr="008A7638" w:rsidRDefault="004135B1" w:rsidP="004135B1">
            <w:pPr>
              <w:pStyle w:val="TableParagraph"/>
              <w:jc w:val="center"/>
            </w:pPr>
            <w:r>
              <w:rPr>
                <w:noProof/>
                <w:lang w:val="es-DO" w:eastAsia="es-DO"/>
              </w:rPr>
              <w:lastRenderedPageBreak/>
              <w:drawing>
                <wp:inline distT="0" distB="0" distL="0" distR="0" wp14:anchorId="05538620" wp14:editId="704D33D7">
                  <wp:extent cx="1901536" cy="405246"/>
                  <wp:effectExtent l="0" t="0" r="3810"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12919" cy="407672"/>
                          </a:xfrm>
                          <a:prstGeom prst="rect">
                            <a:avLst/>
                          </a:prstGeom>
                        </pic:spPr>
                      </pic:pic>
                    </a:graphicData>
                  </a:graphic>
                </wp:inline>
              </w:drawing>
            </w:r>
          </w:p>
        </w:tc>
        <w:tc>
          <w:tcPr>
            <w:tcW w:w="5869" w:type="dxa"/>
          </w:tcPr>
          <w:p w:rsidR="005022E6" w:rsidRPr="008A7638" w:rsidRDefault="008A7638" w:rsidP="008A7638">
            <w:pPr>
              <w:pStyle w:val="TableParagraph"/>
              <w:ind w:left="720"/>
              <w:rPr>
                <w:sz w:val="12"/>
              </w:rPr>
            </w:pPr>
            <w:r w:rsidRPr="008A7638">
              <w:rPr>
                <w:noProof/>
                <w:lang w:val="es-DO" w:eastAsia="es-DO"/>
              </w:rPr>
              <w:drawing>
                <wp:inline distT="0" distB="0" distL="0" distR="0" wp14:anchorId="131FAC74" wp14:editId="4127A134">
                  <wp:extent cx="2576945" cy="477982"/>
                  <wp:effectExtent l="0" t="0" r="0" b="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71750" cy="477018"/>
                          </a:xfrm>
                          <a:prstGeom prst="rect">
                            <a:avLst/>
                          </a:prstGeom>
                        </pic:spPr>
                      </pic:pic>
                    </a:graphicData>
                  </a:graphic>
                </wp:inline>
              </w:drawing>
            </w:r>
          </w:p>
        </w:tc>
      </w:tr>
      <w:tr w:rsidR="005022E6" w:rsidRPr="008A7638" w:rsidTr="00455B54">
        <w:trPr>
          <w:trHeight w:val="629"/>
        </w:trPr>
        <w:tc>
          <w:tcPr>
            <w:tcW w:w="4904" w:type="dxa"/>
          </w:tcPr>
          <w:p w:rsidR="005022E6" w:rsidRPr="008A7638" w:rsidRDefault="005022E6">
            <w:pPr>
              <w:pStyle w:val="TableParagraph"/>
              <w:spacing w:line="255" w:lineRule="exact"/>
              <w:ind w:left="16"/>
              <w:jc w:val="center"/>
              <w:rPr>
                <w:b/>
              </w:rPr>
            </w:pPr>
            <w:r w:rsidRPr="008A7638">
              <w:rPr>
                <w:b/>
                <w:w w:val="85"/>
              </w:rPr>
              <w:t>Felipe</w:t>
            </w:r>
            <w:r w:rsidRPr="008A7638">
              <w:rPr>
                <w:b/>
                <w:spacing w:val="-3"/>
                <w:w w:val="85"/>
              </w:rPr>
              <w:t xml:space="preserve"> </w:t>
            </w:r>
            <w:r w:rsidRPr="008A7638">
              <w:rPr>
                <w:b/>
                <w:spacing w:val="-2"/>
                <w:w w:val="95"/>
              </w:rPr>
              <w:t>Rodríguez</w:t>
            </w:r>
          </w:p>
          <w:p w:rsidR="005022E6" w:rsidRPr="008A7638" w:rsidRDefault="005022E6">
            <w:pPr>
              <w:pStyle w:val="TableParagraph"/>
              <w:spacing w:before="51"/>
              <w:ind w:left="16" w:right="2"/>
              <w:jc w:val="center"/>
              <w:rPr>
                <w:b/>
              </w:rPr>
            </w:pPr>
            <w:r w:rsidRPr="008A7638">
              <w:rPr>
                <w:b/>
                <w:spacing w:val="-2"/>
                <w:w w:val="90"/>
              </w:rPr>
              <w:t>Encargado(a)</w:t>
            </w:r>
            <w:r w:rsidRPr="008A7638">
              <w:rPr>
                <w:b/>
                <w:spacing w:val="-11"/>
                <w:w w:val="90"/>
              </w:rPr>
              <w:t xml:space="preserve"> </w:t>
            </w:r>
            <w:r w:rsidRPr="008A7638">
              <w:rPr>
                <w:b/>
                <w:spacing w:val="-2"/>
                <w:w w:val="90"/>
              </w:rPr>
              <w:t>de</w:t>
            </w:r>
            <w:r w:rsidRPr="008A7638">
              <w:rPr>
                <w:b/>
                <w:spacing w:val="-10"/>
                <w:w w:val="90"/>
              </w:rPr>
              <w:t xml:space="preserve"> </w:t>
            </w:r>
            <w:r w:rsidRPr="008A7638">
              <w:rPr>
                <w:b/>
                <w:spacing w:val="-2"/>
                <w:w w:val="90"/>
              </w:rPr>
              <w:t>Planificación</w:t>
            </w:r>
            <w:r w:rsidRPr="008A7638">
              <w:rPr>
                <w:b/>
                <w:spacing w:val="-11"/>
                <w:w w:val="90"/>
              </w:rPr>
              <w:t xml:space="preserve"> </w:t>
            </w:r>
            <w:r w:rsidRPr="008A7638">
              <w:rPr>
                <w:b/>
                <w:spacing w:val="-2"/>
                <w:w w:val="90"/>
              </w:rPr>
              <w:t>y</w:t>
            </w:r>
            <w:r w:rsidRPr="008A7638">
              <w:rPr>
                <w:b/>
                <w:spacing w:val="-9"/>
                <w:w w:val="90"/>
              </w:rPr>
              <w:t xml:space="preserve"> </w:t>
            </w:r>
            <w:r w:rsidRPr="008A7638">
              <w:rPr>
                <w:b/>
                <w:spacing w:val="-2"/>
                <w:w w:val="90"/>
              </w:rPr>
              <w:t>Desarrollo</w:t>
            </w:r>
          </w:p>
        </w:tc>
        <w:tc>
          <w:tcPr>
            <w:tcW w:w="5869" w:type="dxa"/>
          </w:tcPr>
          <w:p w:rsidR="005022E6" w:rsidRPr="008A7638" w:rsidRDefault="005022E6">
            <w:pPr>
              <w:pStyle w:val="TableParagraph"/>
              <w:spacing w:line="255" w:lineRule="exact"/>
              <w:ind w:left="19" w:right="1"/>
              <w:jc w:val="center"/>
              <w:rPr>
                <w:b/>
              </w:rPr>
            </w:pPr>
            <w:r w:rsidRPr="008A7638">
              <w:rPr>
                <w:b/>
                <w:w w:val="85"/>
              </w:rPr>
              <w:t>Rosa</w:t>
            </w:r>
            <w:r w:rsidRPr="008A7638">
              <w:rPr>
                <w:b/>
                <w:spacing w:val="-10"/>
              </w:rPr>
              <w:t xml:space="preserve"> </w:t>
            </w:r>
            <w:proofErr w:type="spellStart"/>
            <w:r w:rsidRPr="008A7638">
              <w:rPr>
                <w:b/>
                <w:w w:val="85"/>
              </w:rPr>
              <w:t>Tavárez</w:t>
            </w:r>
            <w:proofErr w:type="spellEnd"/>
            <w:r w:rsidRPr="008A7638">
              <w:rPr>
                <w:b/>
                <w:spacing w:val="-9"/>
              </w:rPr>
              <w:t xml:space="preserve"> </w:t>
            </w:r>
            <w:proofErr w:type="spellStart"/>
            <w:r w:rsidRPr="008A7638">
              <w:rPr>
                <w:b/>
                <w:spacing w:val="-2"/>
                <w:w w:val="85"/>
              </w:rPr>
              <w:t>Fanini</w:t>
            </w:r>
            <w:proofErr w:type="spellEnd"/>
          </w:p>
          <w:p w:rsidR="005022E6" w:rsidRPr="008A7638" w:rsidRDefault="005022E6">
            <w:pPr>
              <w:pStyle w:val="TableParagraph"/>
              <w:spacing w:before="51"/>
              <w:ind w:left="19"/>
              <w:jc w:val="center"/>
              <w:rPr>
                <w:b/>
              </w:rPr>
            </w:pPr>
            <w:r w:rsidRPr="008A7638">
              <w:rPr>
                <w:b/>
                <w:spacing w:val="-2"/>
                <w:w w:val="90"/>
              </w:rPr>
              <w:t>Encargado(a)</w:t>
            </w:r>
            <w:r w:rsidRPr="008A7638">
              <w:rPr>
                <w:b/>
                <w:spacing w:val="-10"/>
                <w:w w:val="90"/>
              </w:rPr>
              <w:t xml:space="preserve"> </w:t>
            </w:r>
            <w:r w:rsidRPr="008A7638">
              <w:rPr>
                <w:b/>
                <w:spacing w:val="-2"/>
                <w:w w:val="90"/>
              </w:rPr>
              <w:t>de</w:t>
            </w:r>
            <w:r w:rsidRPr="008A7638">
              <w:rPr>
                <w:b/>
                <w:spacing w:val="-10"/>
                <w:w w:val="90"/>
              </w:rPr>
              <w:t xml:space="preserve"> </w:t>
            </w:r>
            <w:r w:rsidRPr="008A7638">
              <w:rPr>
                <w:b/>
                <w:spacing w:val="-2"/>
                <w:w w:val="90"/>
              </w:rPr>
              <w:t>planes,</w:t>
            </w:r>
            <w:r w:rsidRPr="008A7638">
              <w:rPr>
                <w:b/>
                <w:spacing w:val="-11"/>
                <w:w w:val="90"/>
              </w:rPr>
              <w:t xml:space="preserve"> </w:t>
            </w:r>
            <w:r w:rsidRPr="008A7638">
              <w:rPr>
                <w:b/>
                <w:spacing w:val="-2"/>
                <w:w w:val="90"/>
              </w:rPr>
              <w:t>programas</w:t>
            </w:r>
            <w:r w:rsidRPr="008A7638">
              <w:rPr>
                <w:b/>
                <w:spacing w:val="-12"/>
                <w:w w:val="90"/>
              </w:rPr>
              <w:t xml:space="preserve"> </w:t>
            </w:r>
            <w:r w:rsidRPr="008A7638">
              <w:rPr>
                <w:b/>
                <w:spacing w:val="-2"/>
                <w:w w:val="90"/>
              </w:rPr>
              <w:t>y</w:t>
            </w:r>
            <w:r w:rsidRPr="008A7638">
              <w:rPr>
                <w:b/>
                <w:spacing w:val="-11"/>
                <w:w w:val="90"/>
              </w:rPr>
              <w:t xml:space="preserve"> </w:t>
            </w:r>
            <w:r w:rsidRPr="008A7638">
              <w:rPr>
                <w:b/>
                <w:spacing w:val="-2"/>
                <w:w w:val="90"/>
              </w:rPr>
              <w:t>proyectos</w:t>
            </w:r>
          </w:p>
        </w:tc>
      </w:tr>
    </w:tbl>
    <w:p w:rsidR="00514541" w:rsidRPr="008A7638" w:rsidRDefault="00514541">
      <w:pPr>
        <w:pStyle w:val="Textoindependiente"/>
        <w:rPr>
          <w:b/>
          <w:sz w:val="20"/>
        </w:rPr>
      </w:pPr>
    </w:p>
    <w:p w:rsidR="00514541" w:rsidRPr="008A7638" w:rsidRDefault="00514541">
      <w:pPr>
        <w:pStyle w:val="Textoindependiente"/>
        <w:spacing w:before="74"/>
        <w:rPr>
          <w:b/>
          <w:sz w:val="20"/>
        </w:rPr>
      </w:pPr>
    </w:p>
    <w:p w:rsidR="00D06274" w:rsidRPr="008A7638" w:rsidRDefault="00D06274">
      <w:pPr>
        <w:pStyle w:val="Textoindependiente"/>
        <w:spacing w:before="74"/>
        <w:rPr>
          <w:b/>
          <w:sz w:val="20"/>
        </w:r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5"/>
        <w:gridCol w:w="2240"/>
        <w:gridCol w:w="1290"/>
        <w:gridCol w:w="2231"/>
      </w:tblGrid>
      <w:tr w:rsidR="00514541" w:rsidRPr="008A7638" w:rsidTr="009B5E69">
        <w:trPr>
          <w:trHeight w:val="309"/>
        </w:trPr>
        <w:tc>
          <w:tcPr>
            <w:tcW w:w="7135" w:type="dxa"/>
            <w:gridSpan w:val="2"/>
            <w:tcBorders>
              <w:bottom w:val="single" w:sz="6" w:space="0" w:color="000000"/>
            </w:tcBorders>
            <w:shd w:val="clear" w:color="auto" w:fill="003476"/>
          </w:tcPr>
          <w:p w:rsidR="00514541" w:rsidRPr="008A7638" w:rsidRDefault="0086485A">
            <w:pPr>
              <w:pStyle w:val="TableParagraph"/>
              <w:spacing w:line="253" w:lineRule="exact"/>
              <w:ind w:left="1951"/>
              <w:rPr>
                <w:b/>
              </w:rPr>
            </w:pPr>
            <w:r w:rsidRPr="008A7638">
              <w:rPr>
                <w:b/>
                <w:w w:val="90"/>
              </w:rPr>
              <w:t>INSTANCIA</w:t>
            </w:r>
            <w:r w:rsidRPr="008A7638">
              <w:rPr>
                <w:b/>
                <w:spacing w:val="-6"/>
              </w:rPr>
              <w:t xml:space="preserve"> </w:t>
            </w:r>
            <w:r w:rsidRPr="008A7638">
              <w:rPr>
                <w:b/>
                <w:w w:val="90"/>
              </w:rPr>
              <w:t>DE</w:t>
            </w:r>
            <w:r w:rsidRPr="008A7638">
              <w:rPr>
                <w:b/>
                <w:spacing w:val="-3"/>
                <w:w w:val="90"/>
              </w:rPr>
              <w:t xml:space="preserve"> </w:t>
            </w:r>
            <w:r w:rsidRPr="008A7638">
              <w:rPr>
                <w:b/>
                <w:w w:val="90"/>
              </w:rPr>
              <w:t>GESTION</w:t>
            </w:r>
            <w:r w:rsidRPr="008A7638">
              <w:rPr>
                <w:b/>
                <w:spacing w:val="-2"/>
                <w:w w:val="90"/>
              </w:rPr>
              <w:t xml:space="preserve"> OPERATIVA</w:t>
            </w:r>
          </w:p>
        </w:tc>
        <w:tc>
          <w:tcPr>
            <w:tcW w:w="1290" w:type="dxa"/>
            <w:tcBorders>
              <w:bottom w:val="single" w:sz="6" w:space="0" w:color="000000"/>
            </w:tcBorders>
            <w:shd w:val="clear" w:color="auto" w:fill="003476"/>
          </w:tcPr>
          <w:p w:rsidR="00514541" w:rsidRPr="008A7638" w:rsidRDefault="0086485A">
            <w:pPr>
              <w:pStyle w:val="TableParagraph"/>
              <w:spacing w:line="253" w:lineRule="exact"/>
              <w:ind w:left="71"/>
              <w:rPr>
                <w:b/>
              </w:rPr>
            </w:pPr>
            <w:r w:rsidRPr="008A7638">
              <w:rPr>
                <w:b/>
                <w:spacing w:val="-2"/>
                <w:w w:val="95"/>
              </w:rPr>
              <w:t>Fecha:</w:t>
            </w:r>
          </w:p>
        </w:tc>
        <w:tc>
          <w:tcPr>
            <w:tcW w:w="2231" w:type="dxa"/>
            <w:tcBorders>
              <w:bottom w:val="single" w:sz="6" w:space="0" w:color="000000"/>
            </w:tcBorders>
            <w:shd w:val="clear" w:color="auto" w:fill="003476"/>
          </w:tcPr>
          <w:p w:rsidR="00514541" w:rsidRPr="008A7638" w:rsidRDefault="0086485A">
            <w:pPr>
              <w:pStyle w:val="TableParagraph"/>
              <w:spacing w:line="253" w:lineRule="exact"/>
              <w:ind w:left="70"/>
              <w:rPr>
                <w:b/>
              </w:rPr>
            </w:pPr>
            <w:r w:rsidRPr="008A7638">
              <w:rPr>
                <w:b/>
                <w:spacing w:val="-2"/>
                <w:w w:val="95"/>
                <w:u w:val="single"/>
              </w:rPr>
              <w:t>03/04/2025</w:t>
            </w:r>
          </w:p>
        </w:tc>
      </w:tr>
      <w:tr w:rsidR="00514541" w:rsidRPr="008A7638" w:rsidTr="00455B54">
        <w:trPr>
          <w:trHeight w:val="925"/>
        </w:trPr>
        <w:tc>
          <w:tcPr>
            <w:tcW w:w="10656" w:type="dxa"/>
            <w:gridSpan w:val="4"/>
            <w:tcBorders>
              <w:top w:val="single" w:sz="6" w:space="0" w:color="000000"/>
              <w:left w:val="single" w:sz="6" w:space="0" w:color="000000"/>
              <w:bottom w:val="single" w:sz="6" w:space="0" w:color="000000"/>
              <w:right w:val="single" w:sz="6" w:space="0" w:color="000000"/>
            </w:tcBorders>
          </w:tcPr>
          <w:p w:rsidR="00514541" w:rsidRPr="008A7638" w:rsidRDefault="0086485A">
            <w:pPr>
              <w:pStyle w:val="TableParagraph"/>
              <w:spacing w:line="290" w:lineRule="auto"/>
              <w:ind w:left="57"/>
            </w:pPr>
            <w:r w:rsidRPr="008A7638">
              <w:rPr>
                <w:w w:val="90"/>
              </w:rPr>
              <w:t>El</w:t>
            </w:r>
            <w:r w:rsidRPr="008A7638">
              <w:rPr>
                <w:spacing w:val="-17"/>
                <w:w w:val="90"/>
              </w:rPr>
              <w:t xml:space="preserve"> </w:t>
            </w:r>
            <w:r w:rsidRPr="008A7638">
              <w:rPr>
                <w:w w:val="90"/>
              </w:rPr>
              <w:t>nivel</w:t>
            </w:r>
            <w:r w:rsidRPr="008A7638">
              <w:rPr>
                <w:spacing w:val="-17"/>
                <w:w w:val="90"/>
              </w:rPr>
              <w:t xml:space="preserve"> </w:t>
            </w:r>
            <w:r w:rsidRPr="008A7638">
              <w:rPr>
                <w:w w:val="90"/>
              </w:rPr>
              <w:t>operativo</w:t>
            </w:r>
            <w:r w:rsidRPr="008A7638">
              <w:rPr>
                <w:spacing w:val="-18"/>
                <w:w w:val="90"/>
              </w:rPr>
              <w:t xml:space="preserve"> </w:t>
            </w:r>
            <w:r w:rsidRPr="008A7638">
              <w:rPr>
                <w:w w:val="90"/>
              </w:rPr>
              <w:t>es</w:t>
            </w:r>
            <w:r w:rsidRPr="008A7638">
              <w:rPr>
                <w:spacing w:val="-16"/>
                <w:w w:val="90"/>
              </w:rPr>
              <w:t xml:space="preserve"> </w:t>
            </w:r>
            <w:r w:rsidRPr="008A7638">
              <w:rPr>
                <w:w w:val="90"/>
              </w:rPr>
              <w:t>ejercido</w:t>
            </w:r>
            <w:r w:rsidRPr="008A7638">
              <w:rPr>
                <w:spacing w:val="-18"/>
                <w:w w:val="90"/>
              </w:rPr>
              <w:t xml:space="preserve"> </w:t>
            </w:r>
            <w:r w:rsidRPr="008A7638">
              <w:rPr>
                <w:w w:val="90"/>
              </w:rPr>
              <w:t>por</w:t>
            </w:r>
            <w:r w:rsidRPr="008A7638">
              <w:rPr>
                <w:spacing w:val="-18"/>
                <w:w w:val="90"/>
              </w:rPr>
              <w:t xml:space="preserve"> </w:t>
            </w:r>
            <w:r w:rsidRPr="008A7638">
              <w:rPr>
                <w:w w:val="90"/>
              </w:rPr>
              <w:t>el</w:t>
            </w:r>
            <w:r w:rsidRPr="008A7638">
              <w:rPr>
                <w:spacing w:val="-17"/>
                <w:w w:val="90"/>
              </w:rPr>
              <w:t xml:space="preserve"> </w:t>
            </w:r>
            <w:r w:rsidRPr="008A7638">
              <w:rPr>
                <w:w w:val="90"/>
              </w:rPr>
              <w:t>personal</w:t>
            </w:r>
            <w:r w:rsidRPr="008A7638">
              <w:rPr>
                <w:spacing w:val="-17"/>
                <w:w w:val="90"/>
              </w:rPr>
              <w:t xml:space="preserve"> </w:t>
            </w:r>
            <w:r w:rsidRPr="008A7638">
              <w:rPr>
                <w:w w:val="90"/>
              </w:rPr>
              <w:t>técnico</w:t>
            </w:r>
            <w:r w:rsidRPr="008A7638">
              <w:rPr>
                <w:spacing w:val="-18"/>
                <w:w w:val="90"/>
              </w:rPr>
              <w:t xml:space="preserve"> </w:t>
            </w:r>
            <w:r w:rsidRPr="008A7638">
              <w:rPr>
                <w:w w:val="90"/>
              </w:rPr>
              <w:t>de</w:t>
            </w:r>
            <w:r w:rsidRPr="008A7638">
              <w:rPr>
                <w:spacing w:val="-13"/>
                <w:w w:val="90"/>
              </w:rPr>
              <w:t xml:space="preserve"> </w:t>
            </w:r>
            <w:r w:rsidRPr="008A7638">
              <w:rPr>
                <w:w w:val="90"/>
              </w:rPr>
              <w:t>la</w:t>
            </w:r>
            <w:r w:rsidRPr="008A7638">
              <w:rPr>
                <w:spacing w:val="-17"/>
                <w:w w:val="90"/>
              </w:rPr>
              <w:t xml:space="preserve"> </w:t>
            </w:r>
            <w:r w:rsidRPr="008A7638">
              <w:rPr>
                <w:w w:val="90"/>
              </w:rPr>
              <w:t>institución</w:t>
            </w:r>
            <w:r w:rsidRPr="008A7638">
              <w:rPr>
                <w:spacing w:val="-16"/>
                <w:w w:val="90"/>
              </w:rPr>
              <w:t xml:space="preserve"> </w:t>
            </w:r>
            <w:r w:rsidRPr="008A7638">
              <w:rPr>
                <w:w w:val="90"/>
              </w:rPr>
              <w:t>con</w:t>
            </w:r>
            <w:r w:rsidRPr="008A7638">
              <w:rPr>
                <w:spacing w:val="-16"/>
                <w:w w:val="90"/>
              </w:rPr>
              <w:t xml:space="preserve"> </w:t>
            </w:r>
            <w:r w:rsidRPr="008A7638">
              <w:rPr>
                <w:w w:val="90"/>
              </w:rPr>
              <w:t>responsabilidad</w:t>
            </w:r>
            <w:r w:rsidRPr="008A7638">
              <w:rPr>
                <w:spacing w:val="-17"/>
                <w:w w:val="90"/>
              </w:rPr>
              <w:t xml:space="preserve"> </w:t>
            </w:r>
            <w:r w:rsidRPr="008A7638">
              <w:rPr>
                <w:w w:val="90"/>
              </w:rPr>
              <w:t>en</w:t>
            </w:r>
            <w:r w:rsidRPr="008A7638">
              <w:rPr>
                <w:spacing w:val="-16"/>
                <w:w w:val="90"/>
              </w:rPr>
              <w:t xml:space="preserve"> </w:t>
            </w:r>
            <w:r w:rsidRPr="008A7638">
              <w:rPr>
                <w:w w:val="90"/>
              </w:rPr>
              <w:t>el</w:t>
            </w:r>
            <w:r w:rsidRPr="008A7638">
              <w:rPr>
                <w:spacing w:val="-17"/>
                <w:w w:val="90"/>
              </w:rPr>
              <w:t xml:space="preserve"> </w:t>
            </w:r>
            <w:r w:rsidRPr="008A7638">
              <w:rPr>
                <w:w w:val="90"/>
              </w:rPr>
              <w:t>diseño</w:t>
            </w:r>
            <w:r w:rsidRPr="008A7638">
              <w:rPr>
                <w:spacing w:val="-18"/>
                <w:w w:val="90"/>
              </w:rPr>
              <w:t xml:space="preserve"> </w:t>
            </w:r>
            <w:r w:rsidRPr="008A7638">
              <w:rPr>
                <w:w w:val="90"/>
              </w:rPr>
              <w:t>e</w:t>
            </w:r>
            <w:r w:rsidRPr="008A7638">
              <w:rPr>
                <w:spacing w:val="-19"/>
                <w:w w:val="90"/>
              </w:rPr>
              <w:t xml:space="preserve"> </w:t>
            </w:r>
            <w:r w:rsidRPr="008A7638">
              <w:rPr>
                <w:w w:val="90"/>
              </w:rPr>
              <w:t>implementación del</w:t>
            </w:r>
            <w:r w:rsidRPr="008A7638">
              <w:rPr>
                <w:spacing w:val="-14"/>
                <w:w w:val="90"/>
              </w:rPr>
              <w:t xml:space="preserve"> </w:t>
            </w:r>
            <w:r w:rsidRPr="008A7638">
              <w:rPr>
                <w:w w:val="90"/>
              </w:rPr>
              <w:t>PEI.</w:t>
            </w:r>
            <w:r w:rsidRPr="008A7638">
              <w:rPr>
                <w:spacing w:val="-14"/>
                <w:w w:val="90"/>
              </w:rPr>
              <w:t xml:space="preserve"> </w:t>
            </w:r>
            <w:r w:rsidRPr="008A7638">
              <w:rPr>
                <w:w w:val="90"/>
              </w:rPr>
              <w:t>Cada</w:t>
            </w:r>
            <w:r w:rsidRPr="008A7638">
              <w:rPr>
                <w:spacing w:val="-14"/>
                <w:w w:val="90"/>
              </w:rPr>
              <w:t xml:space="preserve"> </w:t>
            </w:r>
            <w:r w:rsidRPr="008A7638">
              <w:rPr>
                <w:w w:val="90"/>
              </w:rPr>
              <w:t>uno</w:t>
            </w:r>
            <w:r w:rsidRPr="008A7638">
              <w:rPr>
                <w:spacing w:val="-15"/>
                <w:w w:val="90"/>
              </w:rPr>
              <w:t xml:space="preserve"> </w:t>
            </w:r>
            <w:r w:rsidRPr="008A7638">
              <w:rPr>
                <w:w w:val="90"/>
              </w:rPr>
              <w:t>en</w:t>
            </w:r>
            <w:r w:rsidRPr="008A7638">
              <w:rPr>
                <w:spacing w:val="-15"/>
                <w:w w:val="90"/>
              </w:rPr>
              <w:t xml:space="preserve"> </w:t>
            </w:r>
            <w:r w:rsidRPr="008A7638">
              <w:rPr>
                <w:w w:val="90"/>
              </w:rPr>
              <w:t>el</w:t>
            </w:r>
            <w:r w:rsidRPr="008A7638">
              <w:rPr>
                <w:spacing w:val="-14"/>
                <w:w w:val="90"/>
              </w:rPr>
              <w:t xml:space="preserve"> </w:t>
            </w:r>
            <w:r w:rsidRPr="008A7638">
              <w:rPr>
                <w:w w:val="90"/>
              </w:rPr>
              <w:t>marco</w:t>
            </w:r>
            <w:r w:rsidRPr="008A7638">
              <w:rPr>
                <w:spacing w:val="-15"/>
                <w:w w:val="90"/>
              </w:rPr>
              <w:t xml:space="preserve"> </w:t>
            </w:r>
            <w:r w:rsidRPr="008A7638">
              <w:rPr>
                <w:w w:val="90"/>
              </w:rPr>
              <w:t>de</w:t>
            </w:r>
            <w:r w:rsidRPr="008A7638">
              <w:rPr>
                <w:spacing w:val="-13"/>
                <w:w w:val="90"/>
              </w:rPr>
              <w:t xml:space="preserve"> </w:t>
            </w:r>
            <w:r w:rsidRPr="008A7638">
              <w:rPr>
                <w:w w:val="90"/>
              </w:rPr>
              <w:t>sus</w:t>
            </w:r>
            <w:r w:rsidRPr="008A7638">
              <w:rPr>
                <w:spacing w:val="-13"/>
                <w:w w:val="90"/>
              </w:rPr>
              <w:t xml:space="preserve"> </w:t>
            </w:r>
            <w:r w:rsidRPr="008A7638">
              <w:rPr>
                <w:w w:val="90"/>
              </w:rPr>
              <w:t>competencias</w:t>
            </w:r>
            <w:r w:rsidRPr="008A7638">
              <w:rPr>
                <w:spacing w:val="-13"/>
                <w:w w:val="90"/>
              </w:rPr>
              <w:t xml:space="preserve"> </w:t>
            </w:r>
            <w:r w:rsidRPr="008A7638">
              <w:rPr>
                <w:w w:val="90"/>
              </w:rPr>
              <w:t>y</w:t>
            </w:r>
            <w:r w:rsidRPr="008A7638">
              <w:rPr>
                <w:spacing w:val="-14"/>
                <w:w w:val="90"/>
              </w:rPr>
              <w:t xml:space="preserve"> </w:t>
            </w:r>
            <w:r w:rsidRPr="008A7638">
              <w:rPr>
                <w:w w:val="90"/>
              </w:rPr>
              <w:t>rol</w:t>
            </w:r>
            <w:r w:rsidRPr="008A7638">
              <w:rPr>
                <w:spacing w:val="-14"/>
                <w:w w:val="90"/>
              </w:rPr>
              <w:t xml:space="preserve"> </w:t>
            </w:r>
            <w:r w:rsidRPr="008A7638">
              <w:rPr>
                <w:w w:val="90"/>
              </w:rPr>
              <w:t>asignado</w:t>
            </w:r>
            <w:r w:rsidRPr="008A7638">
              <w:rPr>
                <w:spacing w:val="-15"/>
                <w:w w:val="90"/>
              </w:rPr>
              <w:t xml:space="preserve"> </w:t>
            </w:r>
            <w:r w:rsidRPr="008A7638">
              <w:rPr>
                <w:w w:val="90"/>
              </w:rPr>
              <w:t>dentro</w:t>
            </w:r>
            <w:r w:rsidRPr="008A7638">
              <w:rPr>
                <w:spacing w:val="-15"/>
                <w:w w:val="90"/>
              </w:rPr>
              <w:t xml:space="preserve"> </w:t>
            </w:r>
            <w:r w:rsidRPr="008A7638">
              <w:rPr>
                <w:w w:val="90"/>
              </w:rPr>
              <w:t>del</w:t>
            </w:r>
            <w:r w:rsidRPr="008A7638">
              <w:rPr>
                <w:spacing w:val="-14"/>
                <w:w w:val="90"/>
              </w:rPr>
              <w:t xml:space="preserve"> </w:t>
            </w:r>
            <w:r w:rsidRPr="008A7638">
              <w:rPr>
                <w:w w:val="90"/>
              </w:rPr>
              <w:t>proceso</w:t>
            </w:r>
            <w:r w:rsidRPr="008A7638">
              <w:rPr>
                <w:spacing w:val="-15"/>
                <w:w w:val="90"/>
              </w:rPr>
              <w:t xml:space="preserve"> </w:t>
            </w:r>
            <w:r w:rsidRPr="008A7638">
              <w:rPr>
                <w:w w:val="90"/>
              </w:rPr>
              <w:t>de</w:t>
            </w:r>
            <w:r w:rsidRPr="008A7638">
              <w:rPr>
                <w:spacing w:val="-13"/>
                <w:w w:val="90"/>
              </w:rPr>
              <w:t xml:space="preserve"> </w:t>
            </w:r>
            <w:r w:rsidRPr="008A7638">
              <w:rPr>
                <w:w w:val="90"/>
              </w:rPr>
              <w:t>planificación</w:t>
            </w:r>
            <w:r w:rsidRPr="008A7638">
              <w:rPr>
                <w:spacing w:val="-13"/>
                <w:w w:val="90"/>
              </w:rPr>
              <w:t xml:space="preserve"> </w:t>
            </w:r>
            <w:r w:rsidRPr="008A7638">
              <w:rPr>
                <w:w w:val="90"/>
              </w:rPr>
              <w:t>estratégica.</w:t>
            </w:r>
            <w:r w:rsidRPr="008A7638">
              <w:rPr>
                <w:spacing w:val="-14"/>
                <w:w w:val="90"/>
              </w:rPr>
              <w:t xml:space="preserve"> </w:t>
            </w:r>
            <w:r w:rsidRPr="008A7638">
              <w:rPr>
                <w:w w:val="90"/>
              </w:rPr>
              <w:t>Desde</w:t>
            </w:r>
          </w:p>
          <w:p w:rsidR="00514541" w:rsidRPr="008A7638" w:rsidRDefault="0086485A">
            <w:pPr>
              <w:pStyle w:val="TableParagraph"/>
              <w:ind w:left="57"/>
            </w:pPr>
            <w:proofErr w:type="gramStart"/>
            <w:r w:rsidRPr="008A7638">
              <w:rPr>
                <w:spacing w:val="-2"/>
                <w:w w:val="90"/>
              </w:rPr>
              <w:t>la</w:t>
            </w:r>
            <w:proofErr w:type="gramEnd"/>
            <w:r w:rsidRPr="008A7638">
              <w:rPr>
                <w:spacing w:val="-12"/>
                <w:w w:val="90"/>
              </w:rPr>
              <w:t xml:space="preserve"> </w:t>
            </w:r>
            <w:r w:rsidRPr="008A7638">
              <w:rPr>
                <w:spacing w:val="-2"/>
                <w:w w:val="90"/>
              </w:rPr>
              <w:t>Unidad</w:t>
            </w:r>
            <w:r w:rsidRPr="008A7638">
              <w:rPr>
                <w:spacing w:val="-11"/>
                <w:w w:val="90"/>
              </w:rPr>
              <w:t xml:space="preserve"> </w:t>
            </w:r>
            <w:r w:rsidRPr="008A7638">
              <w:rPr>
                <w:spacing w:val="-2"/>
                <w:w w:val="90"/>
              </w:rPr>
              <w:t>Institucional</w:t>
            </w:r>
            <w:r w:rsidRPr="008A7638">
              <w:rPr>
                <w:spacing w:val="-11"/>
                <w:w w:val="90"/>
              </w:rPr>
              <w:t xml:space="preserve"> </w:t>
            </w:r>
            <w:r w:rsidRPr="008A7638">
              <w:rPr>
                <w:spacing w:val="-2"/>
                <w:w w:val="90"/>
              </w:rPr>
              <w:t>de</w:t>
            </w:r>
            <w:r w:rsidRPr="008A7638">
              <w:rPr>
                <w:spacing w:val="-10"/>
                <w:w w:val="90"/>
              </w:rPr>
              <w:t xml:space="preserve"> </w:t>
            </w:r>
            <w:r w:rsidRPr="008A7638">
              <w:rPr>
                <w:spacing w:val="-2"/>
                <w:w w:val="90"/>
              </w:rPr>
              <w:t>Planificación</w:t>
            </w:r>
            <w:r w:rsidRPr="008A7638">
              <w:rPr>
                <w:spacing w:val="-10"/>
                <w:w w:val="90"/>
              </w:rPr>
              <w:t xml:space="preserve"> </w:t>
            </w:r>
            <w:r w:rsidRPr="008A7638">
              <w:rPr>
                <w:spacing w:val="-2"/>
                <w:w w:val="90"/>
              </w:rPr>
              <w:t>y</w:t>
            </w:r>
            <w:r w:rsidRPr="008A7638">
              <w:rPr>
                <w:spacing w:val="-15"/>
                <w:w w:val="90"/>
              </w:rPr>
              <w:t xml:space="preserve"> </w:t>
            </w:r>
            <w:r w:rsidRPr="008A7638">
              <w:rPr>
                <w:spacing w:val="-2"/>
                <w:w w:val="90"/>
              </w:rPr>
              <w:t>Desarrollo</w:t>
            </w:r>
            <w:r w:rsidRPr="008A7638">
              <w:rPr>
                <w:spacing w:val="-12"/>
                <w:w w:val="90"/>
              </w:rPr>
              <w:t xml:space="preserve"> </w:t>
            </w:r>
            <w:r w:rsidRPr="008A7638">
              <w:rPr>
                <w:spacing w:val="-2"/>
                <w:w w:val="90"/>
              </w:rPr>
              <w:t>(</w:t>
            </w:r>
            <w:proofErr w:type="spellStart"/>
            <w:r w:rsidRPr="008A7638">
              <w:rPr>
                <w:spacing w:val="-2"/>
                <w:w w:val="90"/>
              </w:rPr>
              <w:t>UIPyD</w:t>
            </w:r>
            <w:proofErr w:type="spellEnd"/>
            <w:r w:rsidRPr="008A7638">
              <w:rPr>
                <w:spacing w:val="-2"/>
                <w:w w:val="90"/>
              </w:rPr>
              <w:t>)</w:t>
            </w:r>
            <w:r w:rsidRPr="008A7638">
              <w:rPr>
                <w:spacing w:val="-11"/>
                <w:w w:val="90"/>
              </w:rPr>
              <w:t xml:space="preserve"> </w:t>
            </w:r>
            <w:r w:rsidRPr="008A7638">
              <w:rPr>
                <w:spacing w:val="-2"/>
                <w:w w:val="90"/>
              </w:rPr>
              <w:t>participa</w:t>
            </w:r>
            <w:r w:rsidRPr="008A7638">
              <w:rPr>
                <w:spacing w:val="-7"/>
                <w:w w:val="90"/>
              </w:rPr>
              <w:t xml:space="preserve"> </w:t>
            </w:r>
            <w:r w:rsidRPr="008A7638">
              <w:rPr>
                <w:spacing w:val="-2"/>
                <w:w w:val="90"/>
              </w:rPr>
              <w:t>el</w:t>
            </w:r>
            <w:r w:rsidRPr="008A7638">
              <w:rPr>
                <w:spacing w:val="-11"/>
                <w:w w:val="90"/>
              </w:rPr>
              <w:t xml:space="preserve"> </w:t>
            </w:r>
            <w:r w:rsidRPr="008A7638">
              <w:rPr>
                <w:spacing w:val="-2"/>
                <w:w w:val="90"/>
              </w:rPr>
              <w:t>o</w:t>
            </w:r>
            <w:r w:rsidRPr="008A7638">
              <w:rPr>
                <w:spacing w:val="-12"/>
                <w:w w:val="90"/>
              </w:rPr>
              <w:t xml:space="preserve"> </w:t>
            </w:r>
            <w:r w:rsidRPr="008A7638">
              <w:rPr>
                <w:spacing w:val="-2"/>
                <w:w w:val="90"/>
              </w:rPr>
              <w:t>la</w:t>
            </w:r>
            <w:r w:rsidRPr="008A7638">
              <w:rPr>
                <w:spacing w:val="-11"/>
                <w:w w:val="90"/>
              </w:rPr>
              <w:t xml:space="preserve"> </w:t>
            </w:r>
            <w:r w:rsidRPr="008A7638">
              <w:rPr>
                <w:spacing w:val="-2"/>
                <w:w w:val="90"/>
              </w:rPr>
              <w:t>analista</w:t>
            </w:r>
            <w:r w:rsidRPr="008A7638">
              <w:rPr>
                <w:spacing w:val="-12"/>
                <w:w w:val="90"/>
              </w:rPr>
              <w:t xml:space="preserve"> </w:t>
            </w:r>
            <w:r w:rsidRPr="008A7638">
              <w:rPr>
                <w:spacing w:val="-2"/>
                <w:w w:val="90"/>
              </w:rPr>
              <w:t>de</w:t>
            </w:r>
            <w:r w:rsidRPr="008A7638">
              <w:rPr>
                <w:spacing w:val="-10"/>
                <w:w w:val="90"/>
              </w:rPr>
              <w:t xml:space="preserve"> </w:t>
            </w:r>
            <w:r w:rsidRPr="008A7638">
              <w:rPr>
                <w:spacing w:val="-2"/>
                <w:w w:val="90"/>
              </w:rPr>
              <w:t>planes,</w:t>
            </w:r>
            <w:r w:rsidRPr="008A7638">
              <w:rPr>
                <w:spacing w:val="-10"/>
                <w:w w:val="90"/>
              </w:rPr>
              <w:t xml:space="preserve"> </w:t>
            </w:r>
            <w:r w:rsidRPr="008A7638">
              <w:rPr>
                <w:spacing w:val="-2"/>
                <w:w w:val="90"/>
              </w:rPr>
              <w:t>programas</w:t>
            </w:r>
            <w:r w:rsidRPr="008A7638">
              <w:rPr>
                <w:spacing w:val="-8"/>
                <w:w w:val="90"/>
              </w:rPr>
              <w:t xml:space="preserve"> </w:t>
            </w:r>
            <w:r w:rsidRPr="008A7638">
              <w:rPr>
                <w:spacing w:val="-2"/>
                <w:w w:val="90"/>
              </w:rPr>
              <w:t>y</w:t>
            </w:r>
            <w:r w:rsidRPr="008A7638">
              <w:rPr>
                <w:spacing w:val="-11"/>
                <w:w w:val="90"/>
              </w:rPr>
              <w:t xml:space="preserve"> </w:t>
            </w:r>
            <w:r w:rsidRPr="008A7638">
              <w:rPr>
                <w:spacing w:val="-2"/>
                <w:w w:val="90"/>
              </w:rPr>
              <w:t>proyectos.</w:t>
            </w:r>
          </w:p>
        </w:tc>
      </w:tr>
      <w:tr w:rsidR="00514541" w:rsidRPr="008A7638" w:rsidTr="009B5E69">
        <w:trPr>
          <w:trHeight w:val="388"/>
        </w:trPr>
        <w:tc>
          <w:tcPr>
            <w:tcW w:w="10656" w:type="dxa"/>
            <w:gridSpan w:val="4"/>
            <w:tcBorders>
              <w:top w:val="single" w:sz="6" w:space="0" w:color="000000"/>
            </w:tcBorders>
            <w:shd w:val="clear" w:color="auto" w:fill="003476"/>
          </w:tcPr>
          <w:p w:rsidR="00514541" w:rsidRPr="008A7638" w:rsidRDefault="0086485A">
            <w:pPr>
              <w:pStyle w:val="TableParagraph"/>
              <w:spacing w:before="38"/>
              <w:ind w:left="62"/>
              <w:rPr>
                <w:b/>
              </w:rPr>
            </w:pPr>
            <w:r w:rsidRPr="008A7638">
              <w:rPr>
                <w:b/>
                <w:color w:val="FFFFFF" w:themeColor="background1"/>
                <w:spacing w:val="-2"/>
              </w:rPr>
              <w:t>PARTICIPANTES</w:t>
            </w:r>
          </w:p>
        </w:tc>
      </w:tr>
      <w:tr w:rsidR="00514541" w:rsidRPr="008A7638" w:rsidTr="00455B54">
        <w:trPr>
          <w:trHeight w:val="450"/>
        </w:trPr>
        <w:tc>
          <w:tcPr>
            <w:tcW w:w="4895" w:type="dxa"/>
          </w:tcPr>
          <w:p w:rsidR="00514541" w:rsidRPr="008A7638" w:rsidRDefault="0086485A">
            <w:pPr>
              <w:pStyle w:val="TableParagraph"/>
              <w:spacing w:before="69"/>
              <w:ind w:left="62"/>
              <w:rPr>
                <w:b/>
              </w:rPr>
            </w:pPr>
            <w:r w:rsidRPr="008A7638">
              <w:rPr>
                <w:b/>
                <w:w w:val="90"/>
              </w:rPr>
              <w:t>Nombres</w:t>
            </w:r>
            <w:r w:rsidRPr="008A7638">
              <w:rPr>
                <w:b/>
                <w:spacing w:val="-16"/>
                <w:w w:val="90"/>
              </w:rPr>
              <w:t xml:space="preserve"> </w:t>
            </w:r>
            <w:r w:rsidRPr="008A7638">
              <w:rPr>
                <w:b/>
                <w:w w:val="90"/>
              </w:rPr>
              <w:t>y</w:t>
            </w:r>
            <w:r w:rsidRPr="008A7638">
              <w:rPr>
                <w:b/>
                <w:spacing w:val="-17"/>
                <w:w w:val="90"/>
              </w:rPr>
              <w:t xml:space="preserve"> </w:t>
            </w:r>
            <w:r w:rsidRPr="008A7638">
              <w:rPr>
                <w:b/>
                <w:spacing w:val="-2"/>
                <w:w w:val="90"/>
              </w:rPr>
              <w:t>apellidos</w:t>
            </w:r>
          </w:p>
        </w:tc>
        <w:tc>
          <w:tcPr>
            <w:tcW w:w="5761" w:type="dxa"/>
            <w:gridSpan w:val="3"/>
          </w:tcPr>
          <w:p w:rsidR="00514541" w:rsidRPr="008A7638" w:rsidRDefault="0086485A">
            <w:pPr>
              <w:pStyle w:val="TableParagraph"/>
              <w:spacing w:before="69"/>
              <w:ind w:left="61"/>
              <w:rPr>
                <w:b/>
              </w:rPr>
            </w:pPr>
            <w:r w:rsidRPr="008A7638">
              <w:rPr>
                <w:b/>
                <w:spacing w:val="-4"/>
                <w:w w:val="95"/>
              </w:rPr>
              <w:t>Área</w:t>
            </w:r>
          </w:p>
        </w:tc>
      </w:tr>
      <w:tr w:rsidR="00514541" w:rsidRPr="008A7638" w:rsidTr="00EB3357">
        <w:trPr>
          <w:trHeight w:val="330"/>
        </w:trPr>
        <w:tc>
          <w:tcPr>
            <w:tcW w:w="4895" w:type="dxa"/>
            <w:vAlign w:val="center"/>
          </w:tcPr>
          <w:p w:rsidR="00514541" w:rsidRPr="008A7638" w:rsidRDefault="0086485A" w:rsidP="00490D7E">
            <w:pPr>
              <w:pStyle w:val="TableParagraph"/>
              <w:numPr>
                <w:ilvl w:val="0"/>
                <w:numId w:val="106"/>
              </w:numPr>
              <w:spacing w:before="9"/>
              <w:rPr>
                <w:b/>
              </w:rPr>
            </w:pPr>
            <w:r w:rsidRPr="008A7638">
              <w:rPr>
                <w:b/>
                <w:w w:val="90"/>
              </w:rPr>
              <w:t>Andreina</w:t>
            </w:r>
            <w:r w:rsidRPr="008A7638">
              <w:rPr>
                <w:b/>
                <w:spacing w:val="-19"/>
                <w:w w:val="90"/>
              </w:rPr>
              <w:t xml:space="preserve"> </w:t>
            </w:r>
            <w:r w:rsidRPr="008A7638">
              <w:rPr>
                <w:b/>
                <w:spacing w:val="-2"/>
                <w:w w:val="90"/>
              </w:rPr>
              <w:t>Durán</w:t>
            </w:r>
          </w:p>
        </w:tc>
        <w:tc>
          <w:tcPr>
            <w:tcW w:w="5761"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w w:val="95"/>
              </w:rPr>
              <w:t>General</w:t>
            </w:r>
          </w:p>
        </w:tc>
      </w:tr>
      <w:tr w:rsidR="00514541" w:rsidRPr="008A7638" w:rsidTr="00EB3357">
        <w:trPr>
          <w:trHeight w:val="330"/>
        </w:trPr>
        <w:tc>
          <w:tcPr>
            <w:tcW w:w="4895" w:type="dxa"/>
            <w:vAlign w:val="center"/>
          </w:tcPr>
          <w:p w:rsidR="00514541" w:rsidRPr="008A7638" w:rsidRDefault="0086485A">
            <w:pPr>
              <w:pStyle w:val="TableParagraph"/>
              <w:spacing w:before="9"/>
              <w:ind w:left="398"/>
              <w:rPr>
                <w:b/>
              </w:rPr>
            </w:pPr>
            <w:r w:rsidRPr="008A7638">
              <w:rPr>
                <w:b/>
                <w:w w:val="90"/>
              </w:rPr>
              <w:t>2.</w:t>
            </w:r>
            <w:r w:rsidRPr="008A7638">
              <w:rPr>
                <w:b/>
                <w:spacing w:val="27"/>
              </w:rPr>
              <w:t xml:space="preserve"> </w:t>
            </w:r>
            <w:proofErr w:type="spellStart"/>
            <w:r w:rsidRPr="008A7638">
              <w:rPr>
                <w:b/>
                <w:w w:val="90"/>
              </w:rPr>
              <w:t>Inoel</w:t>
            </w:r>
            <w:proofErr w:type="spellEnd"/>
            <w:r w:rsidRPr="008A7638">
              <w:rPr>
                <w:b/>
                <w:spacing w:val="-21"/>
                <w:w w:val="90"/>
              </w:rPr>
              <w:t xml:space="preserve"> </w:t>
            </w:r>
            <w:r w:rsidRPr="008A7638">
              <w:rPr>
                <w:b/>
                <w:spacing w:val="-2"/>
                <w:w w:val="90"/>
              </w:rPr>
              <w:t>Luciano</w:t>
            </w:r>
          </w:p>
        </w:tc>
        <w:tc>
          <w:tcPr>
            <w:tcW w:w="5761" w:type="dxa"/>
            <w:gridSpan w:val="3"/>
            <w:vAlign w:val="center"/>
          </w:tcPr>
          <w:p w:rsidR="00514541" w:rsidRPr="008A7638" w:rsidRDefault="0086485A">
            <w:pPr>
              <w:pStyle w:val="TableParagraph"/>
              <w:spacing w:before="9"/>
              <w:ind w:left="61"/>
              <w:rPr>
                <w:b/>
              </w:rPr>
            </w:pPr>
            <w:r w:rsidRPr="008A7638">
              <w:rPr>
                <w:b/>
                <w:spacing w:val="-2"/>
                <w:w w:val="90"/>
              </w:rPr>
              <w:t>Dirección</w:t>
            </w:r>
            <w:r w:rsidRPr="008A7638">
              <w:rPr>
                <w:b/>
                <w:spacing w:val="-9"/>
                <w:w w:val="90"/>
              </w:rPr>
              <w:t xml:space="preserve"> </w:t>
            </w:r>
            <w:r w:rsidRPr="008A7638">
              <w:rPr>
                <w:b/>
                <w:spacing w:val="-2"/>
                <w:w w:val="90"/>
              </w:rPr>
              <w:t>Planificación</w:t>
            </w:r>
            <w:r w:rsidRPr="008A7638">
              <w:rPr>
                <w:b/>
                <w:spacing w:val="-5"/>
                <w:w w:val="90"/>
              </w:rPr>
              <w:t xml:space="preserve"> </w:t>
            </w:r>
            <w:r w:rsidRPr="008A7638">
              <w:rPr>
                <w:b/>
                <w:spacing w:val="-2"/>
                <w:w w:val="90"/>
              </w:rPr>
              <w:t>Y</w:t>
            </w:r>
            <w:r w:rsidRPr="008A7638">
              <w:rPr>
                <w:b/>
                <w:spacing w:val="-9"/>
                <w:w w:val="90"/>
              </w:rPr>
              <w:t xml:space="preserve"> </w:t>
            </w:r>
            <w:r w:rsidRPr="008A7638">
              <w:rPr>
                <w:b/>
                <w:spacing w:val="-2"/>
                <w:w w:val="90"/>
              </w:rPr>
              <w:t>Desarrollo</w:t>
            </w:r>
          </w:p>
        </w:tc>
      </w:tr>
      <w:tr w:rsidR="00514541" w:rsidRPr="008A7638" w:rsidTr="00EB3357">
        <w:trPr>
          <w:trHeight w:val="330"/>
        </w:trPr>
        <w:tc>
          <w:tcPr>
            <w:tcW w:w="4895" w:type="dxa"/>
            <w:vAlign w:val="center"/>
          </w:tcPr>
          <w:p w:rsidR="00514541" w:rsidRPr="008A7638" w:rsidRDefault="0086485A">
            <w:pPr>
              <w:pStyle w:val="TableParagraph"/>
              <w:spacing w:before="9"/>
              <w:ind w:left="398"/>
              <w:rPr>
                <w:b/>
              </w:rPr>
            </w:pPr>
            <w:r w:rsidRPr="008A7638">
              <w:rPr>
                <w:b/>
                <w:spacing w:val="-2"/>
                <w:w w:val="90"/>
              </w:rPr>
              <w:t>3.</w:t>
            </w:r>
            <w:r w:rsidRPr="008A7638">
              <w:rPr>
                <w:b/>
                <w:spacing w:val="23"/>
              </w:rPr>
              <w:t xml:space="preserve"> </w:t>
            </w:r>
            <w:r w:rsidRPr="008A7638">
              <w:rPr>
                <w:b/>
                <w:spacing w:val="-2"/>
                <w:w w:val="90"/>
              </w:rPr>
              <w:t>José</w:t>
            </w:r>
            <w:r w:rsidRPr="008A7638">
              <w:rPr>
                <w:b/>
                <w:spacing w:val="-19"/>
                <w:w w:val="90"/>
              </w:rPr>
              <w:t xml:space="preserve"> </w:t>
            </w:r>
            <w:r w:rsidRPr="008A7638">
              <w:rPr>
                <w:b/>
                <w:spacing w:val="-2"/>
                <w:w w:val="90"/>
              </w:rPr>
              <w:t>Luis</w:t>
            </w:r>
            <w:r w:rsidRPr="008A7638">
              <w:rPr>
                <w:b/>
                <w:spacing w:val="-20"/>
                <w:w w:val="90"/>
              </w:rPr>
              <w:t xml:space="preserve"> </w:t>
            </w:r>
            <w:r w:rsidRPr="008A7638">
              <w:rPr>
                <w:b/>
                <w:spacing w:val="-4"/>
                <w:w w:val="90"/>
              </w:rPr>
              <w:t>Abreu</w:t>
            </w:r>
          </w:p>
        </w:tc>
        <w:tc>
          <w:tcPr>
            <w:tcW w:w="5761"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w w:val="95"/>
              </w:rPr>
              <w:t>Ingeniería</w:t>
            </w:r>
          </w:p>
        </w:tc>
      </w:tr>
      <w:tr w:rsidR="00514541" w:rsidRPr="008A7638" w:rsidTr="00EB3357">
        <w:trPr>
          <w:trHeight w:val="330"/>
        </w:trPr>
        <w:tc>
          <w:tcPr>
            <w:tcW w:w="4895" w:type="dxa"/>
            <w:vAlign w:val="center"/>
          </w:tcPr>
          <w:p w:rsidR="00514541" w:rsidRPr="008A7638" w:rsidRDefault="0086485A">
            <w:pPr>
              <w:pStyle w:val="TableParagraph"/>
              <w:spacing w:before="9"/>
              <w:ind w:left="398"/>
              <w:rPr>
                <w:b/>
              </w:rPr>
            </w:pPr>
            <w:r w:rsidRPr="008A7638">
              <w:rPr>
                <w:b/>
                <w:w w:val="90"/>
              </w:rPr>
              <w:t>4.</w:t>
            </w:r>
            <w:r w:rsidRPr="008A7638">
              <w:rPr>
                <w:b/>
                <w:spacing w:val="21"/>
              </w:rPr>
              <w:t xml:space="preserve"> </w:t>
            </w:r>
            <w:r w:rsidRPr="008A7638">
              <w:rPr>
                <w:b/>
                <w:w w:val="90"/>
              </w:rPr>
              <w:t>Wendy</w:t>
            </w:r>
            <w:r w:rsidRPr="008A7638">
              <w:rPr>
                <w:b/>
                <w:spacing w:val="-21"/>
                <w:w w:val="90"/>
              </w:rPr>
              <w:t xml:space="preserve"> </w:t>
            </w:r>
            <w:r w:rsidRPr="008A7638">
              <w:rPr>
                <w:b/>
                <w:spacing w:val="-2"/>
                <w:w w:val="90"/>
              </w:rPr>
              <w:t>Joaquín</w:t>
            </w:r>
          </w:p>
        </w:tc>
        <w:tc>
          <w:tcPr>
            <w:tcW w:w="5761"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rPr>
              <w:t>Saneamiento</w:t>
            </w:r>
          </w:p>
        </w:tc>
      </w:tr>
      <w:tr w:rsidR="00514541" w:rsidRPr="008A7638" w:rsidTr="00EB3357">
        <w:trPr>
          <w:trHeight w:val="330"/>
        </w:trPr>
        <w:tc>
          <w:tcPr>
            <w:tcW w:w="4895" w:type="dxa"/>
            <w:vAlign w:val="center"/>
          </w:tcPr>
          <w:p w:rsidR="00514541" w:rsidRPr="008A7638" w:rsidRDefault="0086485A">
            <w:pPr>
              <w:pStyle w:val="TableParagraph"/>
              <w:spacing w:before="9"/>
              <w:ind w:left="398"/>
              <w:rPr>
                <w:b/>
              </w:rPr>
            </w:pPr>
            <w:r w:rsidRPr="008A7638">
              <w:rPr>
                <w:b/>
                <w:w w:val="90"/>
              </w:rPr>
              <w:t>5.</w:t>
            </w:r>
            <w:r w:rsidRPr="008A7638">
              <w:rPr>
                <w:b/>
                <w:spacing w:val="8"/>
              </w:rPr>
              <w:t xml:space="preserve"> </w:t>
            </w:r>
            <w:proofErr w:type="spellStart"/>
            <w:r w:rsidRPr="008A7638">
              <w:rPr>
                <w:b/>
                <w:w w:val="90"/>
              </w:rPr>
              <w:t>Lítana</w:t>
            </w:r>
            <w:proofErr w:type="spellEnd"/>
            <w:r w:rsidRPr="008A7638">
              <w:rPr>
                <w:b/>
                <w:spacing w:val="-20"/>
                <w:w w:val="90"/>
              </w:rPr>
              <w:t xml:space="preserve"> </w:t>
            </w:r>
            <w:proofErr w:type="spellStart"/>
            <w:r w:rsidRPr="008A7638">
              <w:rPr>
                <w:b/>
                <w:spacing w:val="-2"/>
                <w:w w:val="90"/>
              </w:rPr>
              <w:t>Grullón</w:t>
            </w:r>
            <w:proofErr w:type="spellEnd"/>
          </w:p>
        </w:tc>
        <w:tc>
          <w:tcPr>
            <w:tcW w:w="5761"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rPr>
              <w:t>Comercial</w:t>
            </w:r>
          </w:p>
        </w:tc>
      </w:tr>
      <w:tr w:rsidR="00514541" w:rsidRPr="008A7638" w:rsidTr="00EB3357">
        <w:trPr>
          <w:trHeight w:val="330"/>
        </w:trPr>
        <w:tc>
          <w:tcPr>
            <w:tcW w:w="4895" w:type="dxa"/>
            <w:vAlign w:val="center"/>
          </w:tcPr>
          <w:p w:rsidR="00514541" w:rsidRPr="008A7638" w:rsidRDefault="0086485A">
            <w:pPr>
              <w:pStyle w:val="TableParagraph"/>
              <w:spacing w:before="9"/>
              <w:ind w:left="398"/>
              <w:rPr>
                <w:b/>
              </w:rPr>
            </w:pPr>
            <w:r w:rsidRPr="008A7638">
              <w:rPr>
                <w:b/>
                <w:w w:val="95"/>
              </w:rPr>
              <w:t>6.</w:t>
            </w:r>
            <w:r w:rsidRPr="008A7638">
              <w:rPr>
                <w:b/>
                <w:spacing w:val="10"/>
              </w:rPr>
              <w:t xml:space="preserve"> </w:t>
            </w:r>
            <w:r w:rsidRPr="008A7638">
              <w:rPr>
                <w:b/>
                <w:w w:val="95"/>
              </w:rPr>
              <w:t>Marcos</w:t>
            </w:r>
            <w:r w:rsidRPr="008A7638">
              <w:rPr>
                <w:b/>
                <w:spacing w:val="-26"/>
                <w:w w:val="95"/>
              </w:rPr>
              <w:t xml:space="preserve"> </w:t>
            </w:r>
            <w:r w:rsidRPr="008A7638">
              <w:rPr>
                <w:b/>
                <w:spacing w:val="-2"/>
                <w:w w:val="95"/>
              </w:rPr>
              <w:t>Rodríguez</w:t>
            </w:r>
          </w:p>
        </w:tc>
        <w:tc>
          <w:tcPr>
            <w:tcW w:w="5761"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w w:val="95"/>
              </w:rPr>
              <w:t>Ambiental</w:t>
            </w:r>
          </w:p>
        </w:tc>
      </w:tr>
      <w:tr w:rsidR="00514541" w:rsidRPr="008A7638" w:rsidTr="00EB3357">
        <w:trPr>
          <w:trHeight w:val="333"/>
        </w:trPr>
        <w:tc>
          <w:tcPr>
            <w:tcW w:w="4895" w:type="dxa"/>
            <w:vAlign w:val="center"/>
          </w:tcPr>
          <w:p w:rsidR="00514541" w:rsidRPr="008A7638" w:rsidRDefault="0086485A">
            <w:pPr>
              <w:pStyle w:val="TableParagraph"/>
              <w:spacing w:before="9"/>
              <w:ind w:left="398"/>
              <w:rPr>
                <w:b/>
              </w:rPr>
            </w:pPr>
            <w:r w:rsidRPr="008A7638">
              <w:rPr>
                <w:b/>
                <w:w w:val="90"/>
              </w:rPr>
              <w:t>7.</w:t>
            </w:r>
            <w:r w:rsidRPr="008A7638">
              <w:rPr>
                <w:b/>
                <w:spacing w:val="31"/>
              </w:rPr>
              <w:t xml:space="preserve"> </w:t>
            </w:r>
            <w:r w:rsidRPr="008A7638">
              <w:rPr>
                <w:b/>
                <w:w w:val="90"/>
              </w:rPr>
              <w:t>Rafael</w:t>
            </w:r>
            <w:r w:rsidRPr="008A7638">
              <w:rPr>
                <w:b/>
                <w:spacing w:val="-21"/>
                <w:w w:val="90"/>
              </w:rPr>
              <w:t xml:space="preserve"> </w:t>
            </w:r>
            <w:r w:rsidRPr="008A7638">
              <w:rPr>
                <w:b/>
                <w:spacing w:val="-2"/>
                <w:w w:val="90"/>
              </w:rPr>
              <w:t>Estrella</w:t>
            </w:r>
          </w:p>
        </w:tc>
        <w:tc>
          <w:tcPr>
            <w:tcW w:w="5761"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rPr>
              <w:t>Financiera</w:t>
            </w:r>
          </w:p>
        </w:tc>
      </w:tr>
      <w:tr w:rsidR="00514541" w:rsidRPr="008A7638" w:rsidTr="00EB3357">
        <w:trPr>
          <w:trHeight w:val="331"/>
        </w:trPr>
        <w:tc>
          <w:tcPr>
            <w:tcW w:w="4895" w:type="dxa"/>
            <w:vAlign w:val="center"/>
          </w:tcPr>
          <w:p w:rsidR="00514541" w:rsidRPr="008A7638" w:rsidRDefault="0086485A">
            <w:pPr>
              <w:pStyle w:val="TableParagraph"/>
              <w:spacing w:before="7"/>
              <w:ind w:left="398"/>
              <w:rPr>
                <w:b/>
              </w:rPr>
            </w:pPr>
            <w:r w:rsidRPr="008A7638">
              <w:rPr>
                <w:b/>
                <w:spacing w:val="-6"/>
              </w:rPr>
              <w:t>8.</w:t>
            </w:r>
            <w:r w:rsidRPr="008A7638">
              <w:rPr>
                <w:b/>
                <w:spacing w:val="7"/>
              </w:rPr>
              <w:t xml:space="preserve"> </w:t>
            </w:r>
            <w:r w:rsidRPr="008A7638">
              <w:rPr>
                <w:b/>
                <w:spacing w:val="-6"/>
              </w:rPr>
              <w:t>Óscar</w:t>
            </w:r>
            <w:r w:rsidRPr="008A7638">
              <w:rPr>
                <w:b/>
                <w:spacing w:val="-26"/>
              </w:rPr>
              <w:t xml:space="preserve"> </w:t>
            </w:r>
            <w:r w:rsidRPr="008A7638">
              <w:rPr>
                <w:b/>
                <w:spacing w:val="-6"/>
              </w:rPr>
              <w:t>García</w:t>
            </w:r>
          </w:p>
        </w:tc>
        <w:tc>
          <w:tcPr>
            <w:tcW w:w="5761" w:type="dxa"/>
            <w:gridSpan w:val="3"/>
            <w:vAlign w:val="center"/>
          </w:tcPr>
          <w:p w:rsidR="00514541" w:rsidRPr="008A7638" w:rsidRDefault="0086485A">
            <w:pPr>
              <w:pStyle w:val="TableParagraph"/>
              <w:spacing w:before="7"/>
              <w:ind w:left="61"/>
              <w:rPr>
                <w:b/>
              </w:rPr>
            </w:pPr>
            <w:r w:rsidRPr="008A7638">
              <w:rPr>
                <w:b/>
                <w:spacing w:val="-2"/>
                <w:w w:val="90"/>
              </w:rPr>
              <w:t>Dirección</w:t>
            </w:r>
            <w:r w:rsidRPr="008A7638">
              <w:rPr>
                <w:b/>
                <w:spacing w:val="-15"/>
                <w:w w:val="90"/>
              </w:rPr>
              <w:t xml:space="preserve"> </w:t>
            </w:r>
            <w:r w:rsidRPr="008A7638">
              <w:rPr>
                <w:b/>
                <w:spacing w:val="-2"/>
                <w:w w:val="90"/>
              </w:rPr>
              <w:t>Revisión</w:t>
            </w:r>
            <w:r w:rsidRPr="008A7638">
              <w:rPr>
                <w:b/>
                <w:spacing w:val="-12"/>
                <w:w w:val="90"/>
              </w:rPr>
              <w:t xml:space="preserve"> </w:t>
            </w:r>
            <w:r w:rsidRPr="008A7638">
              <w:rPr>
                <w:b/>
                <w:spacing w:val="-2"/>
                <w:w w:val="90"/>
              </w:rPr>
              <w:t>y</w:t>
            </w:r>
            <w:r w:rsidRPr="008A7638">
              <w:rPr>
                <w:b/>
                <w:spacing w:val="-13"/>
                <w:w w:val="90"/>
              </w:rPr>
              <w:t xml:space="preserve"> </w:t>
            </w:r>
            <w:r w:rsidRPr="008A7638">
              <w:rPr>
                <w:b/>
                <w:spacing w:val="-2"/>
                <w:w w:val="90"/>
              </w:rPr>
              <w:t>Análisis</w:t>
            </w:r>
          </w:p>
        </w:tc>
      </w:tr>
      <w:tr w:rsidR="00514541" w:rsidRPr="008A7638" w:rsidTr="00EB3357">
        <w:trPr>
          <w:trHeight w:val="330"/>
        </w:trPr>
        <w:tc>
          <w:tcPr>
            <w:tcW w:w="4895" w:type="dxa"/>
            <w:vAlign w:val="center"/>
          </w:tcPr>
          <w:p w:rsidR="00514541" w:rsidRPr="008A7638" w:rsidRDefault="0086485A">
            <w:pPr>
              <w:pStyle w:val="TableParagraph"/>
              <w:spacing w:before="7"/>
              <w:ind w:left="398"/>
              <w:rPr>
                <w:b/>
              </w:rPr>
            </w:pPr>
            <w:r w:rsidRPr="008A7638">
              <w:rPr>
                <w:b/>
                <w:w w:val="90"/>
              </w:rPr>
              <w:t>G.</w:t>
            </w:r>
            <w:r w:rsidRPr="008A7638">
              <w:rPr>
                <w:b/>
                <w:spacing w:val="18"/>
              </w:rPr>
              <w:t xml:space="preserve"> </w:t>
            </w:r>
            <w:r w:rsidRPr="008A7638">
              <w:rPr>
                <w:b/>
                <w:w w:val="90"/>
              </w:rPr>
              <w:t>Manuel</w:t>
            </w:r>
            <w:r w:rsidRPr="008A7638">
              <w:rPr>
                <w:b/>
                <w:spacing w:val="-22"/>
                <w:w w:val="90"/>
              </w:rPr>
              <w:t xml:space="preserve"> </w:t>
            </w:r>
            <w:r w:rsidRPr="008A7638">
              <w:rPr>
                <w:b/>
                <w:spacing w:val="-2"/>
                <w:w w:val="90"/>
              </w:rPr>
              <w:t>Cordero</w:t>
            </w:r>
          </w:p>
        </w:tc>
        <w:tc>
          <w:tcPr>
            <w:tcW w:w="5761" w:type="dxa"/>
            <w:gridSpan w:val="3"/>
            <w:vAlign w:val="center"/>
          </w:tcPr>
          <w:p w:rsidR="00514541" w:rsidRPr="008A7638" w:rsidRDefault="0086485A">
            <w:pPr>
              <w:pStyle w:val="TableParagraph"/>
              <w:spacing w:before="7"/>
              <w:ind w:left="61"/>
              <w:rPr>
                <w:b/>
              </w:rPr>
            </w:pPr>
            <w:r w:rsidRPr="008A7638">
              <w:rPr>
                <w:b/>
                <w:w w:val="90"/>
              </w:rPr>
              <w:t>Dirección</w:t>
            </w:r>
            <w:r w:rsidRPr="008A7638">
              <w:rPr>
                <w:b/>
                <w:spacing w:val="-19"/>
                <w:w w:val="90"/>
              </w:rPr>
              <w:t xml:space="preserve"> </w:t>
            </w:r>
            <w:r w:rsidRPr="008A7638">
              <w:rPr>
                <w:b/>
                <w:spacing w:val="-2"/>
              </w:rPr>
              <w:t>Acueducto</w:t>
            </w:r>
          </w:p>
        </w:tc>
      </w:tr>
      <w:tr w:rsidR="00514541" w:rsidRPr="008A7638" w:rsidTr="00EB3357">
        <w:trPr>
          <w:trHeight w:val="330"/>
        </w:trPr>
        <w:tc>
          <w:tcPr>
            <w:tcW w:w="4895" w:type="dxa"/>
            <w:vAlign w:val="center"/>
          </w:tcPr>
          <w:p w:rsidR="00514541" w:rsidRPr="008A7638" w:rsidRDefault="0086485A">
            <w:pPr>
              <w:pStyle w:val="TableParagraph"/>
              <w:spacing w:before="9"/>
              <w:ind w:left="398"/>
              <w:rPr>
                <w:b/>
              </w:rPr>
            </w:pPr>
            <w:r w:rsidRPr="008A7638">
              <w:rPr>
                <w:b/>
                <w:w w:val="85"/>
              </w:rPr>
              <w:t>10.</w:t>
            </w:r>
            <w:r w:rsidR="00490D7E" w:rsidRPr="008A7638">
              <w:rPr>
                <w:b/>
                <w:w w:val="85"/>
              </w:rPr>
              <w:t xml:space="preserve"> </w:t>
            </w:r>
            <w:r w:rsidRPr="008A7638">
              <w:rPr>
                <w:b/>
                <w:w w:val="85"/>
              </w:rPr>
              <w:t>Alberto</w:t>
            </w:r>
            <w:r w:rsidRPr="008A7638">
              <w:rPr>
                <w:b/>
                <w:spacing w:val="-14"/>
                <w:w w:val="85"/>
              </w:rPr>
              <w:t xml:space="preserve"> </w:t>
            </w:r>
            <w:r w:rsidRPr="008A7638">
              <w:rPr>
                <w:b/>
                <w:spacing w:val="-4"/>
              </w:rPr>
              <w:t>Peña</w:t>
            </w:r>
          </w:p>
        </w:tc>
        <w:tc>
          <w:tcPr>
            <w:tcW w:w="5761"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20"/>
                <w:w w:val="90"/>
              </w:rPr>
              <w:t xml:space="preserve"> </w:t>
            </w:r>
            <w:r w:rsidRPr="008A7638">
              <w:rPr>
                <w:b/>
                <w:w w:val="90"/>
              </w:rPr>
              <w:t>Gestión</w:t>
            </w:r>
            <w:r w:rsidRPr="008A7638">
              <w:rPr>
                <w:b/>
                <w:spacing w:val="-18"/>
                <w:w w:val="90"/>
              </w:rPr>
              <w:t xml:space="preserve"> </w:t>
            </w:r>
            <w:r w:rsidRPr="008A7638">
              <w:rPr>
                <w:b/>
                <w:spacing w:val="-2"/>
                <w:w w:val="90"/>
              </w:rPr>
              <w:t>Humana</w:t>
            </w:r>
          </w:p>
        </w:tc>
      </w:tr>
      <w:tr w:rsidR="00514541" w:rsidRPr="008A7638" w:rsidTr="00EB3357">
        <w:trPr>
          <w:trHeight w:val="330"/>
        </w:trPr>
        <w:tc>
          <w:tcPr>
            <w:tcW w:w="4895" w:type="dxa"/>
            <w:vAlign w:val="center"/>
          </w:tcPr>
          <w:p w:rsidR="00514541" w:rsidRPr="008A7638" w:rsidRDefault="0086485A">
            <w:pPr>
              <w:pStyle w:val="TableParagraph"/>
              <w:spacing w:before="9"/>
              <w:ind w:left="398"/>
              <w:rPr>
                <w:b/>
              </w:rPr>
            </w:pPr>
            <w:r w:rsidRPr="008A7638">
              <w:rPr>
                <w:b/>
                <w:w w:val="85"/>
              </w:rPr>
              <w:t>11.</w:t>
            </w:r>
            <w:r w:rsidR="00490D7E" w:rsidRPr="008A7638">
              <w:rPr>
                <w:b/>
                <w:w w:val="85"/>
              </w:rPr>
              <w:t xml:space="preserve"> </w:t>
            </w:r>
            <w:proofErr w:type="spellStart"/>
            <w:r w:rsidRPr="008A7638">
              <w:rPr>
                <w:b/>
                <w:w w:val="85"/>
              </w:rPr>
              <w:t>Solanlly</w:t>
            </w:r>
            <w:proofErr w:type="spellEnd"/>
            <w:r w:rsidRPr="008A7638">
              <w:rPr>
                <w:b/>
                <w:spacing w:val="10"/>
              </w:rPr>
              <w:t xml:space="preserve"> </w:t>
            </w:r>
            <w:proofErr w:type="spellStart"/>
            <w:r w:rsidRPr="008A7638">
              <w:rPr>
                <w:b/>
                <w:spacing w:val="-2"/>
              </w:rPr>
              <w:t>Monción</w:t>
            </w:r>
            <w:proofErr w:type="spellEnd"/>
          </w:p>
        </w:tc>
        <w:tc>
          <w:tcPr>
            <w:tcW w:w="5761"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w w:val="95"/>
              </w:rPr>
              <w:t>Logística</w:t>
            </w:r>
          </w:p>
        </w:tc>
      </w:tr>
      <w:tr w:rsidR="00514541" w:rsidRPr="008A7638" w:rsidTr="00EB3357">
        <w:trPr>
          <w:trHeight w:val="330"/>
        </w:trPr>
        <w:tc>
          <w:tcPr>
            <w:tcW w:w="4895" w:type="dxa"/>
            <w:vAlign w:val="center"/>
          </w:tcPr>
          <w:p w:rsidR="00514541" w:rsidRPr="008A7638" w:rsidRDefault="0086485A">
            <w:pPr>
              <w:pStyle w:val="TableParagraph"/>
              <w:spacing w:before="9"/>
              <w:ind w:left="398"/>
              <w:rPr>
                <w:b/>
              </w:rPr>
            </w:pPr>
            <w:r w:rsidRPr="008A7638">
              <w:rPr>
                <w:b/>
                <w:w w:val="85"/>
              </w:rPr>
              <w:t>12.</w:t>
            </w:r>
            <w:r w:rsidR="00490D7E" w:rsidRPr="008A7638">
              <w:rPr>
                <w:b/>
                <w:w w:val="85"/>
              </w:rPr>
              <w:t xml:space="preserve"> </w:t>
            </w:r>
            <w:proofErr w:type="spellStart"/>
            <w:r w:rsidRPr="008A7638">
              <w:rPr>
                <w:b/>
                <w:w w:val="85"/>
              </w:rPr>
              <w:t>Klarina</w:t>
            </w:r>
            <w:proofErr w:type="spellEnd"/>
            <w:r w:rsidRPr="008A7638">
              <w:rPr>
                <w:b/>
                <w:spacing w:val="-7"/>
              </w:rPr>
              <w:t xml:space="preserve"> </w:t>
            </w:r>
            <w:proofErr w:type="spellStart"/>
            <w:r w:rsidRPr="008A7638">
              <w:rPr>
                <w:b/>
                <w:spacing w:val="-4"/>
              </w:rPr>
              <w:t>Nuñez</w:t>
            </w:r>
            <w:proofErr w:type="spellEnd"/>
          </w:p>
        </w:tc>
        <w:tc>
          <w:tcPr>
            <w:tcW w:w="5761"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20"/>
                <w:w w:val="90"/>
              </w:rPr>
              <w:t xml:space="preserve"> </w:t>
            </w:r>
            <w:r w:rsidRPr="008A7638">
              <w:rPr>
                <w:b/>
                <w:w w:val="90"/>
              </w:rPr>
              <w:t>Gestión</w:t>
            </w:r>
            <w:r w:rsidRPr="008A7638">
              <w:rPr>
                <w:b/>
                <w:spacing w:val="-18"/>
                <w:w w:val="90"/>
              </w:rPr>
              <w:t xml:space="preserve"> </w:t>
            </w:r>
            <w:r w:rsidRPr="008A7638">
              <w:rPr>
                <w:b/>
                <w:spacing w:val="-2"/>
                <w:w w:val="90"/>
              </w:rPr>
              <w:t>Comunitaria</w:t>
            </w:r>
          </w:p>
        </w:tc>
      </w:tr>
      <w:tr w:rsidR="00514541" w:rsidRPr="008A7638" w:rsidTr="00EB3357">
        <w:trPr>
          <w:trHeight w:val="330"/>
        </w:trPr>
        <w:tc>
          <w:tcPr>
            <w:tcW w:w="4895" w:type="dxa"/>
            <w:vAlign w:val="center"/>
          </w:tcPr>
          <w:p w:rsidR="00514541" w:rsidRPr="008A7638" w:rsidRDefault="0086485A">
            <w:pPr>
              <w:pStyle w:val="TableParagraph"/>
              <w:spacing w:before="9"/>
              <w:ind w:left="398"/>
              <w:rPr>
                <w:b/>
              </w:rPr>
            </w:pPr>
            <w:r w:rsidRPr="008A7638">
              <w:rPr>
                <w:b/>
                <w:w w:val="85"/>
              </w:rPr>
              <w:t>13.</w:t>
            </w:r>
            <w:r w:rsidR="00490D7E" w:rsidRPr="008A7638">
              <w:rPr>
                <w:b/>
                <w:w w:val="85"/>
              </w:rPr>
              <w:t xml:space="preserve"> </w:t>
            </w:r>
            <w:r w:rsidRPr="008A7638">
              <w:rPr>
                <w:b/>
                <w:w w:val="85"/>
              </w:rPr>
              <w:t>Richard</w:t>
            </w:r>
            <w:r w:rsidRPr="008A7638">
              <w:rPr>
                <w:b/>
                <w:spacing w:val="-2"/>
              </w:rPr>
              <w:t xml:space="preserve"> Olivo</w:t>
            </w:r>
          </w:p>
        </w:tc>
        <w:tc>
          <w:tcPr>
            <w:tcW w:w="5761"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w w:val="95"/>
              </w:rPr>
              <w:t>Jurídica</w:t>
            </w:r>
          </w:p>
        </w:tc>
      </w:tr>
      <w:tr w:rsidR="00514541" w:rsidRPr="008A7638" w:rsidTr="00EB3357">
        <w:trPr>
          <w:trHeight w:val="330"/>
        </w:trPr>
        <w:tc>
          <w:tcPr>
            <w:tcW w:w="4895" w:type="dxa"/>
            <w:vAlign w:val="center"/>
          </w:tcPr>
          <w:p w:rsidR="00514541" w:rsidRPr="008A7638" w:rsidRDefault="0086485A">
            <w:pPr>
              <w:pStyle w:val="TableParagraph"/>
              <w:spacing w:before="9"/>
              <w:ind w:left="398"/>
              <w:rPr>
                <w:b/>
              </w:rPr>
            </w:pPr>
            <w:r w:rsidRPr="008A7638">
              <w:rPr>
                <w:b/>
                <w:w w:val="85"/>
              </w:rPr>
              <w:t>14.</w:t>
            </w:r>
            <w:r w:rsidR="00490D7E" w:rsidRPr="008A7638">
              <w:rPr>
                <w:b/>
                <w:w w:val="85"/>
              </w:rPr>
              <w:t xml:space="preserve"> </w:t>
            </w:r>
            <w:r w:rsidRPr="008A7638">
              <w:rPr>
                <w:b/>
                <w:w w:val="85"/>
              </w:rPr>
              <w:t>Darwin</w:t>
            </w:r>
            <w:r w:rsidRPr="008A7638">
              <w:rPr>
                <w:b/>
                <w:spacing w:val="-8"/>
              </w:rPr>
              <w:t xml:space="preserve"> </w:t>
            </w:r>
            <w:r w:rsidRPr="008A7638">
              <w:rPr>
                <w:b/>
                <w:spacing w:val="-2"/>
              </w:rPr>
              <w:t>Durán</w:t>
            </w:r>
          </w:p>
        </w:tc>
        <w:tc>
          <w:tcPr>
            <w:tcW w:w="5761" w:type="dxa"/>
            <w:gridSpan w:val="3"/>
            <w:vAlign w:val="center"/>
          </w:tcPr>
          <w:p w:rsidR="00514541" w:rsidRPr="008A7638" w:rsidRDefault="0086485A">
            <w:pPr>
              <w:pStyle w:val="TableParagraph"/>
              <w:spacing w:before="9"/>
              <w:ind w:left="61"/>
              <w:rPr>
                <w:b/>
              </w:rPr>
            </w:pPr>
            <w:r w:rsidRPr="008A7638">
              <w:rPr>
                <w:b/>
                <w:w w:val="85"/>
              </w:rPr>
              <w:t>Dirección</w:t>
            </w:r>
            <w:r w:rsidRPr="008A7638">
              <w:rPr>
                <w:b/>
                <w:spacing w:val="3"/>
              </w:rPr>
              <w:t xml:space="preserve"> </w:t>
            </w:r>
            <w:r w:rsidRPr="008A7638">
              <w:rPr>
                <w:b/>
                <w:w w:val="85"/>
              </w:rPr>
              <w:t>Mantenimiento</w:t>
            </w:r>
            <w:r w:rsidRPr="008A7638">
              <w:rPr>
                <w:b/>
                <w:spacing w:val="12"/>
              </w:rPr>
              <w:t xml:space="preserve"> </w:t>
            </w:r>
            <w:r w:rsidRPr="008A7638">
              <w:rPr>
                <w:b/>
                <w:w w:val="85"/>
              </w:rPr>
              <w:t>y</w:t>
            </w:r>
            <w:r w:rsidRPr="008A7638">
              <w:rPr>
                <w:b/>
                <w:spacing w:val="6"/>
              </w:rPr>
              <w:t xml:space="preserve"> </w:t>
            </w:r>
            <w:r w:rsidRPr="008A7638">
              <w:rPr>
                <w:b/>
                <w:spacing w:val="-2"/>
                <w:w w:val="85"/>
              </w:rPr>
              <w:t>Edificaciones</w:t>
            </w:r>
          </w:p>
        </w:tc>
      </w:tr>
      <w:tr w:rsidR="00514541" w:rsidRPr="008A7638" w:rsidTr="00EB3357">
        <w:trPr>
          <w:trHeight w:val="330"/>
        </w:trPr>
        <w:tc>
          <w:tcPr>
            <w:tcW w:w="4895" w:type="dxa"/>
            <w:vAlign w:val="center"/>
          </w:tcPr>
          <w:p w:rsidR="00514541" w:rsidRPr="008A7638" w:rsidRDefault="0086485A">
            <w:pPr>
              <w:pStyle w:val="TableParagraph"/>
              <w:spacing w:before="9"/>
              <w:ind w:left="398"/>
              <w:rPr>
                <w:b/>
              </w:rPr>
            </w:pPr>
            <w:r w:rsidRPr="008A7638">
              <w:rPr>
                <w:b/>
                <w:w w:val="85"/>
              </w:rPr>
              <w:t>15.</w:t>
            </w:r>
            <w:r w:rsidR="00490D7E" w:rsidRPr="008A7638">
              <w:rPr>
                <w:b/>
                <w:w w:val="85"/>
              </w:rPr>
              <w:t xml:space="preserve"> </w:t>
            </w:r>
            <w:r w:rsidRPr="008A7638">
              <w:rPr>
                <w:b/>
                <w:w w:val="85"/>
              </w:rPr>
              <w:t>Vivian</w:t>
            </w:r>
            <w:r w:rsidRPr="008A7638">
              <w:rPr>
                <w:b/>
                <w:spacing w:val="-12"/>
                <w:w w:val="85"/>
              </w:rPr>
              <w:t xml:space="preserve"> </w:t>
            </w:r>
            <w:r w:rsidRPr="008A7638">
              <w:rPr>
                <w:b/>
                <w:spacing w:val="-2"/>
                <w:w w:val="90"/>
              </w:rPr>
              <w:t>Rodríguez</w:t>
            </w:r>
          </w:p>
        </w:tc>
        <w:tc>
          <w:tcPr>
            <w:tcW w:w="5761" w:type="dxa"/>
            <w:gridSpan w:val="3"/>
            <w:vAlign w:val="center"/>
          </w:tcPr>
          <w:p w:rsidR="00514541" w:rsidRPr="008A7638" w:rsidRDefault="0086485A">
            <w:pPr>
              <w:pStyle w:val="TableParagraph"/>
              <w:spacing w:before="9"/>
              <w:ind w:left="61"/>
              <w:rPr>
                <w:b/>
              </w:rPr>
            </w:pPr>
            <w:r w:rsidRPr="008A7638">
              <w:rPr>
                <w:b/>
                <w:spacing w:val="-2"/>
                <w:w w:val="90"/>
              </w:rPr>
              <w:t>Dirección</w:t>
            </w:r>
            <w:r w:rsidRPr="008A7638">
              <w:rPr>
                <w:b/>
                <w:spacing w:val="-13"/>
                <w:w w:val="90"/>
              </w:rPr>
              <w:t xml:space="preserve"> </w:t>
            </w:r>
            <w:r w:rsidRPr="008A7638">
              <w:rPr>
                <w:b/>
                <w:spacing w:val="-2"/>
                <w:w w:val="90"/>
              </w:rPr>
              <w:t>Control</w:t>
            </w:r>
            <w:r w:rsidRPr="008A7638">
              <w:rPr>
                <w:b/>
                <w:spacing w:val="-11"/>
                <w:w w:val="90"/>
              </w:rPr>
              <w:t xml:space="preserve"> </w:t>
            </w:r>
            <w:r w:rsidRPr="008A7638">
              <w:rPr>
                <w:b/>
                <w:spacing w:val="-2"/>
                <w:w w:val="90"/>
              </w:rPr>
              <w:t>de</w:t>
            </w:r>
            <w:r w:rsidRPr="008A7638">
              <w:rPr>
                <w:b/>
                <w:spacing w:val="-10"/>
                <w:w w:val="90"/>
              </w:rPr>
              <w:t xml:space="preserve"> </w:t>
            </w:r>
            <w:r w:rsidRPr="008A7638">
              <w:rPr>
                <w:b/>
                <w:spacing w:val="-2"/>
                <w:w w:val="90"/>
              </w:rPr>
              <w:t>Pérdidas</w:t>
            </w:r>
          </w:p>
        </w:tc>
      </w:tr>
      <w:tr w:rsidR="00514541" w:rsidRPr="008A7638" w:rsidTr="00EB3357">
        <w:trPr>
          <w:trHeight w:val="330"/>
        </w:trPr>
        <w:tc>
          <w:tcPr>
            <w:tcW w:w="4895" w:type="dxa"/>
            <w:vAlign w:val="center"/>
          </w:tcPr>
          <w:p w:rsidR="00514541" w:rsidRPr="008A7638" w:rsidRDefault="0086485A">
            <w:pPr>
              <w:pStyle w:val="TableParagraph"/>
              <w:spacing w:before="9"/>
              <w:ind w:left="398"/>
              <w:rPr>
                <w:b/>
              </w:rPr>
            </w:pPr>
            <w:r w:rsidRPr="008A7638">
              <w:rPr>
                <w:b/>
                <w:w w:val="85"/>
              </w:rPr>
              <w:t>16.</w:t>
            </w:r>
            <w:r w:rsidR="00490D7E" w:rsidRPr="008A7638">
              <w:rPr>
                <w:b/>
                <w:w w:val="85"/>
              </w:rPr>
              <w:t xml:space="preserve"> </w:t>
            </w:r>
            <w:proofErr w:type="spellStart"/>
            <w:r w:rsidRPr="008A7638">
              <w:rPr>
                <w:b/>
                <w:w w:val="85"/>
              </w:rPr>
              <w:t>Yordi</w:t>
            </w:r>
            <w:proofErr w:type="spellEnd"/>
            <w:r w:rsidRPr="008A7638">
              <w:rPr>
                <w:b/>
                <w:spacing w:val="-19"/>
                <w:w w:val="85"/>
              </w:rPr>
              <w:t xml:space="preserve"> </w:t>
            </w:r>
            <w:r w:rsidRPr="008A7638">
              <w:rPr>
                <w:b/>
                <w:spacing w:val="-2"/>
              </w:rPr>
              <w:t>Morán</w:t>
            </w:r>
          </w:p>
        </w:tc>
        <w:tc>
          <w:tcPr>
            <w:tcW w:w="5761" w:type="dxa"/>
            <w:gridSpan w:val="3"/>
            <w:vAlign w:val="center"/>
          </w:tcPr>
          <w:p w:rsidR="00514541" w:rsidRPr="008A7638" w:rsidRDefault="0086485A">
            <w:pPr>
              <w:pStyle w:val="TableParagraph"/>
              <w:spacing w:before="9"/>
              <w:ind w:left="61"/>
              <w:rPr>
                <w:b/>
              </w:rPr>
            </w:pPr>
            <w:r w:rsidRPr="008A7638">
              <w:rPr>
                <w:b/>
                <w:w w:val="90"/>
              </w:rPr>
              <w:t>Dirección</w:t>
            </w:r>
            <w:r w:rsidRPr="008A7638">
              <w:rPr>
                <w:b/>
                <w:spacing w:val="-19"/>
                <w:w w:val="90"/>
              </w:rPr>
              <w:t xml:space="preserve"> </w:t>
            </w:r>
            <w:r w:rsidRPr="008A7638">
              <w:rPr>
                <w:b/>
                <w:spacing w:val="-2"/>
              </w:rPr>
              <w:t>Tecnología</w:t>
            </w:r>
          </w:p>
        </w:tc>
      </w:tr>
      <w:tr w:rsidR="00514541" w:rsidRPr="008A7638" w:rsidTr="00455B54">
        <w:trPr>
          <w:trHeight w:val="388"/>
        </w:trPr>
        <w:tc>
          <w:tcPr>
            <w:tcW w:w="10656" w:type="dxa"/>
            <w:gridSpan w:val="4"/>
            <w:tcBorders>
              <w:bottom w:val="single" w:sz="6" w:space="0" w:color="000000"/>
            </w:tcBorders>
            <w:shd w:val="clear" w:color="auto" w:fill="003876"/>
          </w:tcPr>
          <w:p w:rsidR="00514541" w:rsidRPr="008A7638" w:rsidRDefault="0086485A">
            <w:pPr>
              <w:pStyle w:val="TableParagraph"/>
              <w:spacing w:before="38"/>
              <w:ind w:left="62"/>
              <w:rPr>
                <w:b/>
              </w:rPr>
            </w:pPr>
            <w:r w:rsidRPr="008A7638">
              <w:rPr>
                <w:b/>
                <w:color w:val="FFFFFF" w:themeColor="background1"/>
                <w:spacing w:val="-2"/>
                <w:w w:val="90"/>
              </w:rPr>
              <w:lastRenderedPageBreak/>
              <w:t>Dirección</w:t>
            </w:r>
            <w:r w:rsidRPr="008A7638">
              <w:rPr>
                <w:b/>
                <w:color w:val="FFFFFF" w:themeColor="background1"/>
                <w:spacing w:val="-14"/>
                <w:w w:val="90"/>
              </w:rPr>
              <w:t xml:space="preserve"> </w:t>
            </w:r>
            <w:r w:rsidRPr="008A7638">
              <w:rPr>
                <w:b/>
                <w:color w:val="FFFFFF" w:themeColor="background1"/>
                <w:spacing w:val="-2"/>
                <w:w w:val="90"/>
              </w:rPr>
              <w:t>de</w:t>
            </w:r>
            <w:r w:rsidRPr="008A7638">
              <w:rPr>
                <w:b/>
                <w:color w:val="FFFFFF" w:themeColor="background1"/>
                <w:spacing w:val="-7"/>
                <w:w w:val="90"/>
              </w:rPr>
              <w:t xml:space="preserve"> </w:t>
            </w:r>
            <w:r w:rsidRPr="008A7638">
              <w:rPr>
                <w:b/>
                <w:color w:val="FFFFFF" w:themeColor="background1"/>
                <w:spacing w:val="-2"/>
                <w:w w:val="90"/>
              </w:rPr>
              <w:t>Planificación</w:t>
            </w:r>
            <w:r w:rsidRPr="008A7638">
              <w:rPr>
                <w:b/>
                <w:color w:val="FFFFFF" w:themeColor="background1"/>
                <w:spacing w:val="-14"/>
                <w:w w:val="90"/>
              </w:rPr>
              <w:t xml:space="preserve"> </w:t>
            </w:r>
            <w:r w:rsidRPr="008A7638">
              <w:rPr>
                <w:b/>
                <w:color w:val="FFFFFF" w:themeColor="background1"/>
                <w:spacing w:val="-2"/>
                <w:w w:val="90"/>
              </w:rPr>
              <w:t>y</w:t>
            </w:r>
            <w:r w:rsidRPr="008A7638">
              <w:rPr>
                <w:b/>
                <w:color w:val="FFFFFF" w:themeColor="background1"/>
                <w:spacing w:val="-10"/>
                <w:w w:val="90"/>
              </w:rPr>
              <w:t xml:space="preserve"> </w:t>
            </w:r>
            <w:r w:rsidRPr="008A7638">
              <w:rPr>
                <w:b/>
                <w:color w:val="FFFFFF" w:themeColor="background1"/>
                <w:spacing w:val="-2"/>
                <w:w w:val="90"/>
              </w:rPr>
              <w:t>Desarrollo</w:t>
            </w:r>
          </w:p>
        </w:tc>
      </w:tr>
      <w:tr w:rsidR="00514541" w:rsidRPr="008A7638" w:rsidTr="00455B54">
        <w:trPr>
          <w:trHeight w:val="616"/>
        </w:trPr>
        <w:tc>
          <w:tcPr>
            <w:tcW w:w="10656" w:type="dxa"/>
            <w:gridSpan w:val="4"/>
            <w:tcBorders>
              <w:top w:val="single" w:sz="6" w:space="0" w:color="000000"/>
              <w:bottom w:val="single" w:sz="6" w:space="0" w:color="000000"/>
            </w:tcBorders>
          </w:tcPr>
          <w:p w:rsidR="00514541" w:rsidRPr="008A7638" w:rsidRDefault="0086485A">
            <w:pPr>
              <w:pStyle w:val="TableParagraph"/>
              <w:spacing w:line="253" w:lineRule="exact"/>
              <w:ind w:left="13" w:right="6"/>
              <w:jc w:val="center"/>
              <w:rPr>
                <w:b/>
              </w:rPr>
            </w:pPr>
            <w:r w:rsidRPr="008A7638">
              <w:rPr>
                <w:b/>
                <w:w w:val="85"/>
              </w:rPr>
              <w:t>Rosa</w:t>
            </w:r>
            <w:r w:rsidRPr="008A7638">
              <w:rPr>
                <w:b/>
                <w:spacing w:val="-1"/>
              </w:rPr>
              <w:t xml:space="preserve"> </w:t>
            </w:r>
            <w:r w:rsidRPr="008A7638">
              <w:rPr>
                <w:b/>
                <w:w w:val="85"/>
              </w:rPr>
              <w:t>Espósito,</w:t>
            </w:r>
            <w:r w:rsidRPr="008A7638">
              <w:rPr>
                <w:b/>
                <w:spacing w:val="2"/>
              </w:rPr>
              <w:t xml:space="preserve"> </w:t>
            </w:r>
            <w:r w:rsidRPr="008A7638">
              <w:rPr>
                <w:b/>
                <w:w w:val="85"/>
              </w:rPr>
              <w:t>José</w:t>
            </w:r>
            <w:r w:rsidRPr="008A7638">
              <w:rPr>
                <w:b/>
                <w:spacing w:val="3"/>
              </w:rPr>
              <w:t xml:space="preserve"> </w:t>
            </w:r>
            <w:r w:rsidRPr="008A7638">
              <w:rPr>
                <w:b/>
                <w:w w:val="85"/>
              </w:rPr>
              <w:t>Nicolás</w:t>
            </w:r>
            <w:r w:rsidRPr="008A7638">
              <w:rPr>
                <w:b/>
                <w:spacing w:val="-1"/>
              </w:rPr>
              <w:t xml:space="preserve"> </w:t>
            </w:r>
            <w:r w:rsidRPr="008A7638">
              <w:rPr>
                <w:b/>
                <w:w w:val="85"/>
              </w:rPr>
              <w:t>Martínez,</w:t>
            </w:r>
            <w:r w:rsidRPr="008A7638">
              <w:rPr>
                <w:b/>
              </w:rPr>
              <w:t xml:space="preserve"> </w:t>
            </w:r>
            <w:r w:rsidRPr="008A7638">
              <w:rPr>
                <w:b/>
                <w:w w:val="85"/>
              </w:rPr>
              <w:t>Víctor</w:t>
            </w:r>
            <w:r w:rsidRPr="008A7638">
              <w:rPr>
                <w:b/>
                <w:spacing w:val="-3"/>
              </w:rPr>
              <w:t xml:space="preserve"> </w:t>
            </w:r>
            <w:r w:rsidRPr="008A7638">
              <w:rPr>
                <w:b/>
                <w:w w:val="85"/>
              </w:rPr>
              <w:t>Escalante,</w:t>
            </w:r>
            <w:r w:rsidRPr="008A7638">
              <w:rPr>
                <w:b/>
              </w:rPr>
              <w:t xml:space="preserve"> </w:t>
            </w:r>
            <w:proofErr w:type="spellStart"/>
            <w:r w:rsidRPr="008A7638">
              <w:rPr>
                <w:b/>
                <w:w w:val="85"/>
              </w:rPr>
              <w:t>Guey</w:t>
            </w:r>
            <w:proofErr w:type="spellEnd"/>
            <w:r w:rsidRPr="008A7638">
              <w:rPr>
                <w:b/>
                <w:spacing w:val="-3"/>
              </w:rPr>
              <w:t xml:space="preserve"> </w:t>
            </w:r>
            <w:proofErr w:type="spellStart"/>
            <w:r w:rsidRPr="008A7638">
              <w:rPr>
                <w:b/>
                <w:w w:val="85"/>
              </w:rPr>
              <w:t>Herng</w:t>
            </w:r>
            <w:proofErr w:type="spellEnd"/>
            <w:r w:rsidRPr="008A7638">
              <w:rPr>
                <w:b/>
                <w:spacing w:val="-2"/>
              </w:rPr>
              <w:t xml:space="preserve"> </w:t>
            </w:r>
            <w:proofErr w:type="spellStart"/>
            <w:r w:rsidRPr="008A7638">
              <w:rPr>
                <w:b/>
                <w:w w:val="85"/>
              </w:rPr>
              <w:t>Yu</w:t>
            </w:r>
            <w:proofErr w:type="spellEnd"/>
            <w:r w:rsidRPr="008A7638">
              <w:rPr>
                <w:b/>
                <w:spacing w:val="-1"/>
              </w:rPr>
              <w:t xml:space="preserve"> </w:t>
            </w:r>
            <w:proofErr w:type="spellStart"/>
            <w:r w:rsidRPr="008A7638">
              <w:rPr>
                <w:b/>
                <w:spacing w:val="-4"/>
                <w:w w:val="85"/>
              </w:rPr>
              <w:t>Chen</w:t>
            </w:r>
            <w:proofErr w:type="spellEnd"/>
          </w:p>
          <w:p w:rsidR="00514541" w:rsidRPr="008A7638" w:rsidRDefault="0086485A">
            <w:pPr>
              <w:pStyle w:val="TableParagraph"/>
              <w:spacing w:before="54"/>
              <w:ind w:left="13" w:right="1"/>
              <w:jc w:val="center"/>
              <w:rPr>
                <w:b/>
              </w:rPr>
            </w:pPr>
            <w:r w:rsidRPr="008A7638">
              <w:rPr>
                <w:b/>
                <w:w w:val="90"/>
              </w:rPr>
              <w:t>Analistas</w:t>
            </w:r>
            <w:r w:rsidRPr="008A7638">
              <w:rPr>
                <w:b/>
                <w:spacing w:val="-19"/>
                <w:w w:val="90"/>
              </w:rPr>
              <w:t xml:space="preserve"> </w:t>
            </w:r>
            <w:r w:rsidRPr="008A7638">
              <w:rPr>
                <w:b/>
                <w:w w:val="90"/>
              </w:rPr>
              <w:t>de</w:t>
            </w:r>
            <w:r w:rsidRPr="008A7638">
              <w:rPr>
                <w:b/>
                <w:spacing w:val="-17"/>
                <w:w w:val="90"/>
              </w:rPr>
              <w:t xml:space="preserve"> </w:t>
            </w:r>
            <w:r w:rsidRPr="008A7638">
              <w:rPr>
                <w:b/>
                <w:w w:val="90"/>
              </w:rPr>
              <w:t>Planes,</w:t>
            </w:r>
            <w:r w:rsidRPr="008A7638">
              <w:rPr>
                <w:b/>
                <w:spacing w:val="-16"/>
                <w:w w:val="90"/>
              </w:rPr>
              <w:t xml:space="preserve"> </w:t>
            </w:r>
            <w:r w:rsidRPr="008A7638">
              <w:rPr>
                <w:b/>
                <w:w w:val="90"/>
              </w:rPr>
              <w:t>Programas</w:t>
            </w:r>
            <w:r w:rsidRPr="008A7638">
              <w:rPr>
                <w:b/>
                <w:spacing w:val="-19"/>
                <w:w w:val="90"/>
              </w:rPr>
              <w:t xml:space="preserve"> </w:t>
            </w:r>
            <w:r w:rsidRPr="008A7638">
              <w:rPr>
                <w:b/>
                <w:w w:val="90"/>
              </w:rPr>
              <w:t>y</w:t>
            </w:r>
            <w:r w:rsidRPr="008A7638">
              <w:rPr>
                <w:b/>
                <w:spacing w:val="-19"/>
                <w:w w:val="90"/>
              </w:rPr>
              <w:t xml:space="preserve"> </w:t>
            </w:r>
            <w:r w:rsidRPr="008A7638">
              <w:rPr>
                <w:b/>
                <w:spacing w:val="-2"/>
                <w:w w:val="90"/>
              </w:rPr>
              <w:t>Proyectos.</w:t>
            </w:r>
          </w:p>
        </w:tc>
      </w:tr>
      <w:tr w:rsidR="00514541" w:rsidRPr="008A7638" w:rsidTr="00455B54">
        <w:trPr>
          <w:trHeight w:val="388"/>
        </w:trPr>
        <w:tc>
          <w:tcPr>
            <w:tcW w:w="10656" w:type="dxa"/>
            <w:gridSpan w:val="4"/>
            <w:tcBorders>
              <w:top w:val="single" w:sz="6" w:space="0" w:color="000000"/>
              <w:bottom w:val="single" w:sz="6" w:space="0" w:color="000000"/>
            </w:tcBorders>
            <w:shd w:val="clear" w:color="auto" w:fill="003876"/>
          </w:tcPr>
          <w:p w:rsidR="00514541" w:rsidRPr="008A7638" w:rsidRDefault="0086485A">
            <w:pPr>
              <w:pStyle w:val="TableParagraph"/>
              <w:spacing w:before="38"/>
              <w:ind w:left="62"/>
              <w:rPr>
                <w:b/>
              </w:rPr>
            </w:pPr>
            <w:r w:rsidRPr="008A7638">
              <w:rPr>
                <w:b/>
                <w:color w:val="FFFFFF" w:themeColor="background1"/>
                <w:spacing w:val="2"/>
                <w:w w:val="90"/>
              </w:rPr>
              <w:t>FUNCIONES</w:t>
            </w:r>
            <w:r w:rsidRPr="008A7638">
              <w:rPr>
                <w:b/>
                <w:color w:val="FFFFFF" w:themeColor="background1"/>
                <w:spacing w:val="4"/>
              </w:rPr>
              <w:t xml:space="preserve"> </w:t>
            </w:r>
            <w:r w:rsidRPr="008A7638">
              <w:rPr>
                <w:b/>
                <w:color w:val="FFFFFF" w:themeColor="background1"/>
                <w:spacing w:val="-2"/>
              </w:rPr>
              <w:t>MÍNIMAS</w:t>
            </w:r>
          </w:p>
        </w:tc>
      </w:tr>
      <w:tr w:rsidR="00514541" w:rsidRPr="008A7638" w:rsidTr="00455B54">
        <w:trPr>
          <w:trHeight w:val="1612"/>
        </w:trPr>
        <w:tc>
          <w:tcPr>
            <w:tcW w:w="10656" w:type="dxa"/>
            <w:gridSpan w:val="4"/>
            <w:tcBorders>
              <w:top w:val="single" w:sz="6" w:space="0" w:color="000000"/>
              <w:left w:val="single" w:sz="6" w:space="0" w:color="000000"/>
              <w:bottom w:val="single" w:sz="6" w:space="0" w:color="000000"/>
              <w:right w:val="single" w:sz="6" w:space="0" w:color="000000"/>
            </w:tcBorders>
          </w:tcPr>
          <w:p w:rsidR="00514541" w:rsidRPr="008A7638" w:rsidRDefault="0086485A" w:rsidP="005B7E42">
            <w:pPr>
              <w:pStyle w:val="TableParagraph"/>
              <w:spacing w:line="253" w:lineRule="exact"/>
              <w:ind w:left="59"/>
            </w:pPr>
            <w:r w:rsidRPr="008A7638">
              <w:rPr>
                <w:w w:val="90"/>
              </w:rPr>
              <w:t>Dentro</w:t>
            </w:r>
            <w:r w:rsidRPr="008A7638">
              <w:rPr>
                <w:spacing w:val="-18"/>
                <w:w w:val="90"/>
              </w:rPr>
              <w:t xml:space="preserve"> </w:t>
            </w:r>
            <w:r w:rsidRPr="008A7638">
              <w:rPr>
                <w:w w:val="90"/>
              </w:rPr>
              <w:t>de</w:t>
            </w:r>
            <w:r w:rsidRPr="008A7638">
              <w:rPr>
                <w:spacing w:val="-14"/>
                <w:w w:val="90"/>
              </w:rPr>
              <w:t xml:space="preserve"> </w:t>
            </w:r>
            <w:r w:rsidRPr="008A7638">
              <w:rPr>
                <w:w w:val="90"/>
              </w:rPr>
              <w:t>las</w:t>
            </w:r>
            <w:r w:rsidRPr="008A7638">
              <w:rPr>
                <w:spacing w:val="-15"/>
                <w:w w:val="90"/>
              </w:rPr>
              <w:t xml:space="preserve"> </w:t>
            </w:r>
            <w:r w:rsidRPr="008A7638">
              <w:rPr>
                <w:w w:val="90"/>
              </w:rPr>
              <w:t>funciones</w:t>
            </w:r>
            <w:r w:rsidRPr="008A7638">
              <w:rPr>
                <w:spacing w:val="-15"/>
                <w:w w:val="90"/>
              </w:rPr>
              <w:t xml:space="preserve"> </w:t>
            </w:r>
            <w:r w:rsidRPr="008A7638">
              <w:rPr>
                <w:w w:val="90"/>
              </w:rPr>
              <w:t>mínimas</w:t>
            </w:r>
            <w:r w:rsidRPr="008A7638">
              <w:rPr>
                <w:spacing w:val="-15"/>
                <w:w w:val="90"/>
              </w:rPr>
              <w:t xml:space="preserve"> </w:t>
            </w:r>
            <w:r w:rsidRPr="008A7638">
              <w:rPr>
                <w:w w:val="90"/>
              </w:rPr>
              <w:t>que</w:t>
            </w:r>
            <w:r w:rsidRPr="008A7638">
              <w:rPr>
                <w:spacing w:val="-15"/>
                <w:w w:val="90"/>
              </w:rPr>
              <w:t xml:space="preserve"> </w:t>
            </w:r>
            <w:r w:rsidRPr="008A7638">
              <w:rPr>
                <w:w w:val="90"/>
              </w:rPr>
              <w:t>tiene</w:t>
            </w:r>
            <w:r w:rsidRPr="008A7638">
              <w:rPr>
                <w:spacing w:val="-15"/>
                <w:w w:val="90"/>
              </w:rPr>
              <w:t xml:space="preserve"> </w:t>
            </w:r>
            <w:r w:rsidRPr="008A7638">
              <w:rPr>
                <w:w w:val="90"/>
              </w:rPr>
              <w:t>a</w:t>
            </w:r>
            <w:r w:rsidRPr="008A7638">
              <w:rPr>
                <w:spacing w:val="-16"/>
                <w:w w:val="90"/>
              </w:rPr>
              <w:t xml:space="preserve"> </w:t>
            </w:r>
            <w:r w:rsidRPr="008A7638">
              <w:rPr>
                <w:w w:val="90"/>
              </w:rPr>
              <w:t>su</w:t>
            </w:r>
            <w:r w:rsidRPr="008A7638">
              <w:rPr>
                <w:spacing w:val="-12"/>
                <w:w w:val="90"/>
              </w:rPr>
              <w:t xml:space="preserve"> </w:t>
            </w:r>
            <w:r w:rsidRPr="008A7638">
              <w:rPr>
                <w:w w:val="90"/>
              </w:rPr>
              <w:t>cargo,</w:t>
            </w:r>
            <w:r w:rsidRPr="008A7638">
              <w:rPr>
                <w:spacing w:val="-16"/>
                <w:w w:val="90"/>
              </w:rPr>
              <w:t xml:space="preserve"> </w:t>
            </w:r>
            <w:r w:rsidRPr="008A7638">
              <w:rPr>
                <w:w w:val="90"/>
              </w:rPr>
              <w:t>se</w:t>
            </w:r>
            <w:r w:rsidRPr="008A7638">
              <w:rPr>
                <w:spacing w:val="-14"/>
                <w:w w:val="90"/>
              </w:rPr>
              <w:t xml:space="preserve"> </w:t>
            </w:r>
            <w:r w:rsidRPr="008A7638">
              <w:rPr>
                <w:spacing w:val="-2"/>
                <w:w w:val="90"/>
              </w:rPr>
              <w:t>encuentran:</w:t>
            </w:r>
          </w:p>
          <w:p w:rsidR="00514541" w:rsidRPr="008A7638" w:rsidRDefault="00514541">
            <w:pPr>
              <w:pStyle w:val="TableParagraph"/>
              <w:spacing w:before="29"/>
              <w:rPr>
                <w:b/>
              </w:rPr>
            </w:pPr>
          </w:p>
          <w:p w:rsidR="00514541" w:rsidRPr="008A7638" w:rsidRDefault="0086485A">
            <w:pPr>
              <w:pStyle w:val="TableParagraph"/>
              <w:numPr>
                <w:ilvl w:val="0"/>
                <w:numId w:val="97"/>
              </w:numPr>
              <w:tabs>
                <w:tab w:val="left" w:pos="780"/>
              </w:tabs>
              <w:spacing w:line="252" w:lineRule="auto"/>
              <w:ind w:right="52"/>
            </w:pPr>
            <w:r w:rsidRPr="008A7638">
              <w:rPr>
                <w:spacing w:val="-2"/>
              </w:rPr>
              <w:t>Participar</w:t>
            </w:r>
            <w:r w:rsidRPr="008A7638">
              <w:rPr>
                <w:spacing w:val="-14"/>
              </w:rPr>
              <w:t xml:space="preserve"> </w:t>
            </w:r>
            <w:r w:rsidRPr="008A7638">
              <w:rPr>
                <w:spacing w:val="-2"/>
              </w:rPr>
              <w:t>en</w:t>
            </w:r>
            <w:r w:rsidRPr="008A7638">
              <w:rPr>
                <w:spacing w:val="-14"/>
              </w:rPr>
              <w:t xml:space="preserve"> </w:t>
            </w:r>
            <w:r w:rsidRPr="008A7638">
              <w:rPr>
                <w:spacing w:val="-2"/>
              </w:rPr>
              <w:t>la</w:t>
            </w:r>
            <w:r w:rsidRPr="008A7638">
              <w:rPr>
                <w:spacing w:val="-12"/>
              </w:rPr>
              <w:t xml:space="preserve"> </w:t>
            </w:r>
            <w:r w:rsidRPr="008A7638">
              <w:rPr>
                <w:spacing w:val="-2"/>
              </w:rPr>
              <w:t>formulación,</w:t>
            </w:r>
            <w:r w:rsidRPr="008A7638">
              <w:rPr>
                <w:spacing w:val="-15"/>
              </w:rPr>
              <w:t xml:space="preserve"> </w:t>
            </w:r>
            <w:r w:rsidRPr="008A7638">
              <w:rPr>
                <w:spacing w:val="-2"/>
              </w:rPr>
              <w:t>e</w:t>
            </w:r>
            <w:r w:rsidRPr="008A7638">
              <w:rPr>
                <w:spacing w:val="-15"/>
              </w:rPr>
              <w:t xml:space="preserve"> </w:t>
            </w:r>
            <w:r w:rsidRPr="008A7638">
              <w:rPr>
                <w:spacing w:val="-2"/>
              </w:rPr>
              <w:t>implementación</w:t>
            </w:r>
            <w:r w:rsidRPr="008A7638">
              <w:rPr>
                <w:spacing w:val="-16"/>
              </w:rPr>
              <w:t xml:space="preserve"> </w:t>
            </w:r>
            <w:r w:rsidRPr="008A7638">
              <w:rPr>
                <w:spacing w:val="-2"/>
              </w:rPr>
              <w:t>del</w:t>
            </w:r>
            <w:r w:rsidRPr="008A7638">
              <w:rPr>
                <w:spacing w:val="-16"/>
              </w:rPr>
              <w:t xml:space="preserve"> </w:t>
            </w:r>
            <w:r w:rsidRPr="008A7638">
              <w:rPr>
                <w:spacing w:val="-2"/>
              </w:rPr>
              <w:t>PEI,</w:t>
            </w:r>
            <w:r w:rsidRPr="008A7638">
              <w:rPr>
                <w:spacing w:val="-15"/>
              </w:rPr>
              <w:t xml:space="preserve"> </w:t>
            </w:r>
            <w:r w:rsidRPr="008A7638">
              <w:rPr>
                <w:spacing w:val="-2"/>
              </w:rPr>
              <w:t>comprendiendo</w:t>
            </w:r>
            <w:r w:rsidRPr="008A7638">
              <w:rPr>
                <w:spacing w:val="-14"/>
              </w:rPr>
              <w:t xml:space="preserve"> </w:t>
            </w:r>
            <w:r w:rsidRPr="008A7638">
              <w:rPr>
                <w:spacing w:val="-2"/>
              </w:rPr>
              <w:t>su</w:t>
            </w:r>
            <w:r w:rsidRPr="008A7638">
              <w:rPr>
                <w:spacing w:val="-18"/>
              </w:rPr>
              <w:t xml:space="preserve"> </w:t>
            </w:r>
            <w:r w:rsidRPr="008A7638">
              <w:rPr>
                <w:spacing w:val="-2"/>
              </w:rPr>
              <w:t>responsabilidad</w:t>
            </w:r>
            <w:r w:rsidRPr="008A7638">
              <w:rPr>
                <w:spacing w:val="-13"/>
              </w:rPr>
              <w:t xml:space="preserve"> </w:t>
            </w:r>
            <w:r w:rsidRPr="008A7638">
              <w:rPr>
                <w:spacing w:val="-2"/>
              </w:rPr>
              <w:t>como</w:t>
            </w:r>
            <w:r w:rsidRPr="008A7638">
              <w:rPr>
                <w:spacing w:val="-17"/>
              </w:rPr>
              <w:t xml:space="preserve"> </w:t>
            </w:r>
            <w:r w:rsidRPr="008A7638">
              <w:rPr>
                <w:spacing w:val="-2"/>
              </w:rPr>
              <w:t xml:space="preserve">parte </w:t>
            </w:r>
            <w:r w:rsidRPr="008A7638">
              <w:t>de</w:t>
            </w:r>
            <w:r w:rsidRPr="008A7638">
              <w:rPr>
                <w:spacing w:val="-13"/>
              </w:rPr>
              <w:t xml:space="preserve"> </w:t>
            </w:r>
            <w:r w:rsidRPr="008A7638">
              <w:t>la</w:t>
            </w:r>
            <w:r w:rsidRPr="008A7638">
              <w:rPr>
                <w:spacing w:val="-14"/>
              </w:rPr>
              <w:t xml:space="preserve"> </w:t>
            </w:r>
            <w:r w:rsidRPr="008A7638">
              <w:t>cadena</w:t>
            </w:r>
            <w:r w:rsidRPr="008A7638">
              <w:rPr>
                <w:spacing w:val="-14"/>
              </w:rPr>
              <w:t xml:space="preserve"> </w:t>
            </w:r>
            <w:r w:rsidRPr="008A7638">
              <w:t>de</w:t>
            </w:r>
            <w:r w:rsidRPr="008A7638">
              <w:rPr>
                <w:spacing w:val="-13"/>
              </w:rPr>
              <w:t xml:space="preserve"> </w:t>
            </w:r>
            <w:r w:rsidRPr="008A7638">
              <w:t>producción</w:t>
            </w:r>
            <w:r w:rsidRPr="008A7638">
              <w:rPr>
                <w:spacing w:val="-13"/>
              </w:rPr>
              <w:t xml:space="preserve"> </w:t>
            </w:r>
            <w:r w:rsidRPr="008A7638">
              <w:t>y</w:t>
            </w:r>
            <w:r w:rsidRPr="008A7638">
              <w:rPr>
                <w:spacing w:val="-14"/>
              </w:rPr>
              <w:t xml:space="preserve"> </w:t>
            </w:r>
            <w:r w:rsidRPr="008A7638">
              <w:t>tomándolo</w:t>
            </w:r>
            <w:r w:rsidRPr="008A7638">
              <w:rPr>
                <w:spacing w:val="-14"/>
              </w:rPr>
              <w:t xml:space="preserve"> </w:t>
            </w:r>
            <w:r w:rsidRPr="008A7638">
              <w:t>como</w:t>
            </w:r>
            <w:r w:rsidRPr="008A7638">
              <w:rPr>
                <w:spacing w:val="-15"/>
              </w:rPr>
              <w:t xml:space="preserve"> </w:t>
            </w:r>
            <w:r w:rsidRPr="008A7638">
              <w:t>su</w:t>
            </w:r>
            <w:r w:rsidRPr="008A7638">
              <w:rPr>
                <w:spacing w:val="-16"/>
              </w:rPr>
              <w:t xml:space="preserve"> </w:t>
            </w:r>
            <w:r w:rsidRPr="008A7638">
              <w:t>hoja</w:t>
            </w:r>
            <w:r w:rsidRPr="008A7638">
              <w:rPr>
                <w:spacing w:val="-14"/>
              </w:rPr>
              <w:t xml:space="preserve"> </w:t>
            </w:r>
            <w:r w:rsidRPr="008A7638">
              <w:t>de</w:t>
            </w:r>
            <w:r w:rsidRPr="008A7638">
              <w:rPr>
                <w:spacing w:val="-16"/>
              </w:rPr>
              <w:t xml:space="preserve"> </w:t>
            </w:r>
            <w:r w:rsidRPr="008A7638">
              <w:t>ruta.</w:t>
            </w:r>
          </w:p>
          <w:p w:rsidR="00514541" w:rsidRPr="008A7638" w:rsidRDefault="0086485A">
            <w:pPr>
              <w:pStyle w:val="TableParagraph"/>
              <w:numPr>
                <w:ilvl w:val="0"/>
                <w:numId w:val="97"/>
              </w:numPr>
              <w:tabs>
                <w:tab w:val="left" w:pos="780"/>
              </w:tabs>
              <w:spacing w:before="1"/>
            </w:pPr>
            <w:r w:rsidRPr="008A7638">
              <w:rPr>
                <w:spacing w:val="-4"/>
              </w:rPr>
              <w:t>Involucrarse</w:t>
            </w:r>
            <w:r w:rsidRPr="008A7638">
              <w:rPr>
                <w:spacing w:val="-13"/>
              </w:rPr>
              <w:t xml:space="preserve"> </w:t>
            </w:r>
            <w:r w:rsidRPr="008A7638">
              <w:rPr>
                <w:spacing w:val="-4"/>
              </w:rPr>
              <w:t>en</w:t>
            </w:r>
            <w:r w:rsidRPr="008A7638">
              <w:rPr>
                <w:spacing w:val="-14"/>
              </w:rPr>
              <w:t xml:space="preserve"> </w:t>
            </w:r>
            <w:r w:rsidRPr="008A7638">
              <w:rPr>
                <w:spacing w:val="-4"/>
              </w:rPr>
              <w:t>el</w:t>
            </w:r>
            <w:r w:rsidRPr="008A7638">
              <w:rPr>
                <w:spacing w:val="-12"/>
              </w:rPr>
              <w:t xml:space="preserve"> </w:t>
            </w:r>
            <w:r w:rsidRPr="008A7638">
              <w:rPr>
                <w:spacing w:val="-4"/>
              </w:rPr>
              <w:t>proceso</w:t>
            </w:r>
            <w:r w:rsidRPr="008A7638">
              <w:rPr>
                <w:spacing w:val="-11"/>
              </w:rPr>
              <w:t xml:space="preserve"> </w:t>
            </w:r>
            <w:r w:rsidRPr="008A7638">
              <w:rPr>
                <w:spacing w:val="-4"/>
              </w:rPr>
              <w:t>de</w:t>
            </w:r>
            <w:r w:rsidRPr="008A7638">
              <w:rPr>
                <w:spacing w:val="-17"/>
              </w:rPr>
              <w:t xml:space="preserve"> </w:t>
            </w:r>
            <w:r w:rsidRPr="008A7638">
              <w:rPr>
                <w:spacing w:val="-4"/>
              </w:rPr>
              <w:t>rendición</w:t>
            </w:r>
            <w:r w:rsidRPr="008A7638">
              <w:rPr>
                <w:spacing w:val="-11"/>
              </w:rPr>
              <w:t xml:space="preserve"> </w:t>
            </w:r>
            <w:r w:rsidRPr="008A7638">
              <w:rPr>
                <w:spacing w:val="-4"/>
              </w:rPr>
              <w:t>de</w:t>
            </w:r>
            <w:r w:rsidRPr="008A7638">
              <w:rPr>
                <w:spacing w:val="-17"/>
              </w:rPr>
              <w:t xml:space="preserve"> </w:t>
            </w:r>
            <w:r w:rsidRPr="008A7638">
              <w:rPr>
                <w:spacing w:val="-4"/>
              </w:rPr>
              <w:t>cuentas.</w:t>
            </w:r>
          </w:p>
          <w:p w:rsidR="00514541" w:rsidRPr="008A7638" w:rsidRDefault="0086485A">
            <w:pPr>
              <w:pStyle w:val="TableParagraph"/>
              <w:numPr>
                <w:ilvl w:val="0"/>
                <w:numId w:val="97"/>
              </w:numPr>
              <w:tabs>
                <w:tab w:val="left" w:pos="780"/>
              </w:tabs>
              <w:spacing w:before="13" w:line="251" w:lineRule="exact"/>
            </w:pPr>
            <w:r w:rsidRPr="008A7638">
              <w:rPr>
                <w:spacing w:val="-2"/>
              </w:rPr>
              <w:t>Promover</w:t>
            </w:r>
            <w:r w:rsidRPr="008A7638">
              <w:rPr>
                <w:spacing w:val="-13"/>
              </w:rPr>
              <w:t xml:space="preserve"> </w:t>
            </w:r>
            <w:r w:rsidRPr="008A7638">
              <w:rPr>
                <w:spacing w:val="-2"/>
              </w:rPr>
              <w:t>los</w:t>
            </w:r>
            <w:r w:rsidRPr="008A7638">
              <w:rPr>
                <w:spacing w:val="-14"/>
              </w:rPr>
              <w:t xml:space="preserve"> </w:t>
            </w:r>
            <w:r w:rsidRPr="008A7638">
              <w:rPr>
                <w:spacing w:val="-2"/>
              </w:rPr>
              <w:t>resultados</w:t>
            </w:r>
            <w:r w:rsidRPr="008A7638">
              <w:rPr>
                <w:spacing w:val="-15"/>
              </w:rPr>
              <w:t xml:space="preserve"> </w:t>
            </w:r>
            <w:r w:rsidRPr="008A7638">
              <w:rPr>
                <w:spacing w:val="-2"/>
              </w:rPr>
              <w:t>internamente.</w:t>
            </w:r>
          </w:p>
        </w:tc>
      </w:tr>
    </w:tbl>
    <w:p w:rsidR="00514541" w:rsidRPr="008A7638" w:rsidRDefault="00514541">
      <w:pPr>
        <w:pStyle w:val="TableParagraph"/>
        <w:spacing w:line="251" w:lineRule="exact"/>
        <w:sectPr w:rsidR="00514541" w:rsidRPr="008A7638">
          <w:type w:val="continuous"/>
          <w:pgSz w:w="12240" w:h="15840"/>
          <w:pgMar w:top="520" w:right="360" w:bottom="1236" w:left="360" w:header="720" w:footer="720"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5"/>
        <w:gridCol w:w="5276"/>
      </w:tblGrid>
      <w:tr w:rsidR="00514541" w:rsidRPr="008A7638" w:rsidTr="00455B54">
        <w:trPr>
          <w:trHeight w:val="592"/>
        </w:trPr>
        <w:tc>
          <w:tcPr>
            <w:tcW w:w="5355" w:type="dxa"/>
          </w:tcPr>
          <w:p w:rsidR="00514541" w:rsidRPr="008A7638" w:rsidRDefault="004135B1" w:rsidP="004135B1">
            <w:pPr>
              <w:pStyle w:val="TableParagraph"/>
              <w:jc w:val="center"/>
            </w:pPr>
            <w:r w:rsidRPr="008A7638">
              <w:rPr>
                <w:noProof/>
                <w:lang w:val="es-DO" w:eastAsia="es-DO"/>
              </w:rPr>
              <w:lastRenderedPageBreak/>
              <w:drawing>
                <wp:inline distT="0" distB="0" distL="0" distR="0" wp14:anchorId="38D7246E" wp14:editId="309D71BE">
                  <wp:extent cx="2576945" cy="477982"/>
                  <wp:effectExtent l="0" t="0" r="0" b="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71750" cy="477018"/>
                          </a:xfrm>
                          <a:prstGeom prst="rect">
                            <a:avLst/>
                          </a:prstGeom>
                        </pic:spPr>
                      </pic:pic>
                    </a:graphicData>
                  </a:graphic>
                </wp:inline>
              </w:drawing>
            </w:r>
          </w:p>
        </w:tc>
        <w:tc>
          <w:tcPr>
            <w:tcW w:w="5276" w:type="dxa"/>
          </w:tcPr>
          <w:p w:rsidR="00514541" w:rsidRPr="008A7638" w:rsidRDefault="0021045A" w:rsidP="0021045A">
            <w:pPr>
              <w:pStyle w:val="TableParagraph"/>
              <w:spacing w:before="240"/>
              <w:jc w:val="center"/>
            </w:pPr>
            <w:r>
              <w:rPr>
                <w:noProof/>
                <w:lang w:val="es-DO" w:eastAsia="es-DO"/>
              </w:rPr>
              <w:drawing>
                <wp:inline distT="0" distB="0" distL="0" distR="0" wp14:anchorId="56F085B1" wp14:editId="6445C212">
                  <wp:extent cx="1600119" cy="312616"/>
                  <wp:effectExtent l="0" t="0" r="635"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18851" cy="316276"/>
                          </a:xfrm>
                          <a:prstGeom prst="rect">
                            <a:avLst/>
                          </a:prstGeom>
                        </pic:spPr>
                      </pic:pic>
                    </a:graphicData>
                  </a:graphic>
                </wp:inline>
              </w:drawing>
            </w:r>
          </w:p>
        </w:tc>
      </w:tr>
      <w:tr w:rsidR="00514541" w:rsidRPr="008A7638" w:rsidTr="00455B54">
        <w:trPr>
          <w:trHeight w:val="619"/>
        </w:trPr>
        <w:tc>
          <w:tcPr>
            <w:tcW w:w="5355" w:type="dxa"/>
          </w:tcPr>
          <w:p w:rsidR="00514541" w:rsidRPr="008A7638" w:rsidRDefault="0086485A">
            <w:pPr>
              <w:pStyle w:val="TableParagraph"/>
              <w:spacing w:line="253" w:lineRule="exact"/>
              <w:ind w:left="969"/>
              <w:rPr>
                <w:b/>
              </w:rPr>
            </w:pPr>
            <w:r w:rsidRPr="008A7638">
              <w:rPr>
                <w:b/>
                <w:w w:val="85"/>
              </w:rPr>
              <w:t>Rosa</w:t>
            </w:r>
            <w:r w:rsidRPr="008A7638">
              <w:rPr>
                <w:b/>
                <w:spacing w:val="-6"/>
              </w:rPr>
              <w:t xml:space="preserve"> </w:t>
            </w:r>
            <w:proofErr w:type="spellStart"/>
            <w:r w:rsidRPr="008A7638">
              <w:rPr>
                <w:b/>
                <w:w w:val="85"/>
              </w:rPr>
              <w:t>Távarez</w:t>
            </w:r>
            <w:proofErr w:type="spellEnd"/>
            <w:r w:rsidRPr="008A7638">
              <w:rPr>
                <w:b/>
                <w:spacing w:val="-1"/>
                <w:w w:val="85"/>
              </w:rPr>
              <w:t xml:space="preserve"> </w:t>
            </w:r>
            <w:proofErr w:type="spellStart"/>
            <w:r w:rsidRPr="008A7638">
              <w:rPr>
                <w:b/>
                <w:spacing w:val="-2"/>
                <w:w w:val="85"/>
              </w:rPr>
              <w:t>Fanini</w:t>
            </w:r>
            <w:proofErr w:type="spellEnd"/>
          </w:p>
          <w:p w:rsidR="00514541" w:rsidRPr="008A7638" w:rsidRDefault="0086485A">
            <w:pPr>
              <w:pStyle w:val="TableParagraph"/>
              <w:spacing w:before="54"/>
              <w:ind w:left="367"/>
              <w:rPr>
                <w:b/>
              </w:rPr>
            </w:pPr>
            <w:r w:rsidRPr="008A7638">
              <w:rPr>
                <w:b/>
                <w:spacing w:val="-2"/>
                <w:w w:val="90"/>
              </w:rPr>
              <w:t>Encargado(a)</w:t>
            </w:r>
            <w:r w:rsidRPr="008A7638">
              <w:rPr>
                <w:b/>
                <w:spacing w:val="-10"/>
                <w:w w:val="90"/>
              </w:rPr>
              <w:t xml:space="preserve"> </w:t>
            </w:r>
            <w:r w:rsidRPr="008A7638">
              <w:rPr>
                <w:b/>
                <w:spacing w:val="-2"/>
                <w:w w:val="90"/>
              </w:rPr>
              <w:t>de</w:t>
            </w:r>
            <w:r w:rsidRPr="008A7638">
              <w:rPr>
                <w:b/>
                <w:spacing w:val="-10"/>
                <w:w w:val="90"/>
              </w:rPr>
              <w:t xml:space="preserve"> </w:t>
            </w:r>
            <w:r w:rsidRPr="008A7638">
              <w:rPr>
                <w:b/>
                <w:spacing w:val="-2"/>
                <w:w w:val="90"/>
              </w:rPr>
              <w:t>Planes,</w:t>
            </w:r>
            <w:r w:rsidRPr="008A7638">
              <w:rPr>
                <w:b/>
                <w:spacing w:val="-8"/>
                <w:w w:val="90"/>
              </w:rPr>
              <w:t xml:space="preserve"> </w:t>
            </w:r>
            <w:r w:rsidRPr="008A7638">
              <w:rPr>
                <w:b/>
                <w:spacing w:val="-2"/>
                <w:w w:val="90"/>
              </w:rPr>
              <w:t>Programas</w:t>
            </w:r>
            <w:r w:rsidRPr="008A7638">
              <w:rPr>
                <w:b/>
                <w:spacing w:val="-13"/>
                <w:w w:val="90"/>
              </w:rPr>
              <w:t xml:space="preserve"> </w:t>
            </w:r>
            <w:r w:rsidRPr="008A7638">
              <w:rPr>
                <w:b/>
                <w:spacing w:val="-2"/>
                <w:w w:val="90"/>
              </w:rPr>
              <w:t>y</w:t>
            </w:r>
            <w:r w:rsidRPr="008A7638">
              <w:rPr>
                <w:b/>
                <w:spacing w:val="-8"/>
                <w:w w:val="90"/>
              </w:rPr>
              <w:t xml:space="preserve"> </w:t>
            </w:r>
            <w:r w:rsidRPr="008A7638">
              <w:rPr>
                <w:b/>
                <w:spacing w:val="-2"/>
                <w:w w:val="90"/>
              </w:rPr>
              <w:t>Proyectos</w:t>
            </w:r>
          </w:p>
        </w:tc>
        <w:tc>
          <w:tcPr>
            <w:tcW w:w="5276" w:type="dxa"/>
          </w:tcPr>
          <w:p w:rsidR="00514541" w:rsidRPr="008A7638" w:rsidRDefault="0086485A">
            <w:pPr>
              <w:pStyle w:val="TableParagraph"/>
              <w:spacing w:line="253" w:lineRule="exact"/>
              <w:ind w:left="7" w:right="1"/>
              <w:jc w:val="center"/>
              <w:rPr>
                <w:b/>
              </w:rPr>
            </w:pPr>
            <w:r w:rsidRPr="008A7638">
              <w:rPr>
                <w:b/>
                <w:spacing w:val="-7"/>
              </w:rPr>
              <w:t>Rosa</w:t>
            </w:r>
            <w:r w:rsidRPr="008A7638">
              <w:rPr>
                <w:b/>
                <w:spacing w:val="-23"/>
              </w:rPr>
              <w:t xml:space="preserve"> </w:t>
            </w:r>
            <w:r w:rsidRPr="008A7638">
              <w:rPr>
                <w:b/>
                <w:spacing w:val="-2"/>
              </w:rPr>
              <w:t>Espósito</w:t>
            </w:r>
          </w:p>
          <w:p w:rsidR="00514541" w:rsidRPr="008A7638" w:rsidRDefault="0086485A">
            <w:pPr>
              <w:pStyle w:val="TableParagraph"/>
              <w:spacing w:before="54"/>
              <w:ind w:left="7"/>
              <w:jc w:val="center"/>
              <w:rPr>
                <w:b/>
              </w:rPr>
            </w:pPr>
            <w:r w:rsidRPr="008A7638">
              <w:rPr>
                <w:b/>
                <w:spacing w:val="-2"/>
                <w:w w:val="90"/>
              </w:rPr>
              <w:t>Analista</w:t>
            </w:r>
            <w:r w:rsidRPr="008A7638">
              <w:rPr>
                <w:b/>
                <w:spacing w:val="-10"/>
                <w:w w:val="90"/>
              </w:rPr>
              <w:t xml:space="preserve"> </w:t>
            </w:r>
            <w:r w:rsidRPr="008A7638">
              <w:rPr>
                <w:b/>
                <w:spacing w:val="-2"/>
                <w:w w:val="90"/>
              </w:rPr>
              <w:t>de</w:t>
            </w:r>
            <w:r w:rsidRPr="008A7638">
              <w:rPr>
                <w:b/>
                <w:spacing w:val="-11"/>
                <w:w w:val="90"/>
              </w:rPr>
              <w:t xml:space="preserve"> </w:t>
            </w:r>
            <w:r w:rsidRPr="008A7638">
              <w:rPr>
                <w:b/>
                <w:spacing w:val="-2"/>
                <w:w w:val="90"/>
              </w:rPr>
              <w:t>planes,</w:t>
            </w:r>
            <w:r w:rsidRPr="008A7638">
              <w:rPr>
                <w:b/>
                <w:spacing w:val="-12"/>
                <w:w w:val="90"/>
              </w:rPr>
              <w:t xml:space="preserve"> </w:t>
            </w:r>
            <w:r w:rsidRPr="008A7638">
              <w:rPr>
                <w:b/>
                <w:spacing w:val="-2"/>
                <w:w w:val="90"/>
              </w:rPr>
              <w:t>Programas</w:t>
            </w:r>
            <w:r w:rsidRPr="008A7638">
              <w:rPr>
                <w:b/>
                <w:spacing w:val="-11"/>
                <w:w w:val="90"/>
              </w:rPr>
              <w:t xml:space="preserve"> </w:t>
            </w:r>
            <w:r w:rsidRPr="008A7638">
              <w:rPr>
                <w:b/>
                <w:spacing w:val="-2"/>
                <w:w w:val="90"/>
              </w:rPr>
              <w:t>y</w:t>
            </w:r>
            <w:r w:rsidRPr="008A7638">
              <w:rPr>
                <w:b/>
                <w:spacing w:val="-9"/>
                <w:w w:val="90"/>
              </w:rPr>
              <w:t xml:space="preserve"> </w:t>
            </w:r>
            <w:r w:rsidRPr="008A7638">
              <w:rPr>
                <w:b/>
                <w:spacing w:val="-2"/>
                <w:w w:val="90"/>
              </w:rPr>
              <w:t>Proyectos</w:t>
            </w:r>
          </w:p>
        </w:tc>
      </w:tr>
    </w:tbl>
    <w:p w:rsidR="00514541" w:rsidRPr="008A7638" w:rsidRDefault="00514541">
      <w:pPr>
        <w:pStyle w:val="Textoindependiente"/>
        <w:rPr>
          <w:b/>
        </w:rPr>
      </w:pPr>
    </w:p>
    <w:p w:rsidR="00514541" w:rsidRPr="008A7638" w:rsidRDefault="00514541">
      <w:pPr>
        <w:pStyle w:val="Textoindependiente"/>
        <w:spacing w:before="12"/>
        <w:rPr>
          <w:b/>
        </w:rPr>
      </w:pPr>
    </w:p>
    <w:p w:rsidR="00514541" w:rsidRPr="008A7638" w:rsidRDefault="0086485A">
      <w:pPr>
        <w:spacing w:before="1" w:after="3"/>
        <w:ind w:left="105" w:right="104"/>
        <w:jc w:val="center"/>
        <w:rPr>
          <w:b/>
          <w:sz w:val="24"/>
        </w:rPr>
      </w:pPr>
      <w:r w:rsidRPr="008A7638">
        <w:rPr>
          <w:b/>
          <w:sz w:val="24"/>
        </w:rPr>
        <w:t>Equipo</w:t>
      </w:r>
      <w:r w:rsidRPr="008A7638">
        <w:rPr>
          <w:b/>
          <w:spacing w:val="-10"/>
          <w:sz w:val="24"/>
        </w:rPr>
        <w:t xml:space="preserve"> </w:t>
      </w:r>
      <w:r w:rsidRPr="008A7638">
        <w:rPr>
          <w:b/>
          <w:sz w:val="24"/>
        </w:rPr>
        <w:t>Consultor</w:t>
      </w:r>
      <w:r w:rsidRPr="008A7638">
        <w:rPr>
          <w:b/>
          <w:spacing w:val="-11"/>
          <w:sz w:val="24"/>
        </w:rPr>
        <w:t xml:space="preserve"> </w:t>
      </w:r>
      <w:proofErr w:type="spellStart"/>
      <w:r w:rsidRPr="008A7638">
        <w:rPr>
          <w:b/>
          <w:sz w:val="24"/>
        </w:rPr>
        <w:t>Danna</w:t>
      </w:r>
      <w:proofErr w:type="spellEnd"/>
      <w:r w:rsidRPr="008A7638">
        <w:rPr>
          <w:b/>
          <w:spacing w:val="-7"/>
          <w:sz w:val="24"/>
        </w:rPr>
        <w:t xml:space="preserve"> </w:t>
      </w:r>
      <w:proofErr w:type="spellStart"/>
      <w:r w:rsidRPr="008A7638">
        <w:rPr>
          <w:b/>
          <w:spacing w:val="-2"/>
          <w:sz w:val="24"/>
        </w:rPr>
        <w:t>Consulting</w:t>
      </w:r>
      <w:proofErr w:type="spellEnd"/>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2"/>
        <w:gridCol w:w="4491"/>
      </w:tblGrid>
      <w:tr w:rsidR="00514541" w:rsidRPr="008A7638" w:rsidTr="00D06274">
        <w:trPr>
          <w:trHeight w:val="551"/>
        </w:trPr>
        <w:tc>
          <w:tcPr>
            <w:tcW w:w="4052" w:type="dxa"/>
            <w:shd w:val="clear" w:color="auto" w:fill="003476"/>
          </w:tcPr>
          <w:p w:rsidR="00514541" w:rsidRPr="008A7638" w:rsidRDefault="0086485A" w:rsidP="00D06274">
            <w:pPr>
              <w:pStyle w:val="TableParagraph"/>
              <w:spacing w:line="273" w:lineRule="exact"/>
              <w:ind w:left="1058"/>
              <w:jc w:val="center"/>
              <w:rPr>
                <w:b/>
                <w:sz w:val="24"/>
              </w:rPr>
            </w:pPr>
            <w:r w:rsidRPr="008A7638">
              <w:rPr>
                <w:b/>
                <w:sz w:val="24"/>
              </w:rPr>
              <w:t>Nombre</w:t>
            </w:r>
            <w:r w:rsidRPr="008A7638">
              <w:rPr>
                <w:b/>
                <w:spacing w:val="-8"/>
                <w:sz w:val="24"/>
              </w:rPr>
              <w:t xml:space="preserve"> </w:t>
            </w:r>
            <w:r w:rsidRPr="008A7638">
              <w:rPr>
                <w:b/>
                <w:sz w:val="24"/>
              </w:rPr>
              <w:t>y</w:t>
            </w:r>
            <w:r w:rsidRPr="008A7638">
              <w:rPr>
                <w:b/>
                <w:spacing w:val="-15"/>
                <w:sz w:val="24"/>
              </w:rPr>
              <w:t xml:space="preserve"> </w:t>
            </w:r>
            <w:r w:rsidRPr="008A7638">
              <w:rPr>
                <w:b/>
                <w:spacing w:val="-2"/>
                <w:sz w:val="24"/>
              </w:rPr>
              <w:t>Apellido</w:t>
            </w:r>
          </w:p>
        </w:tc>
        <w:tc>
          <w:tcPr>
            <w:tcW w:w="4491" w:type="dxa"/>
            <w:shd w:val="clear" w:color="auto" w:fill="003476"/>
          </w:tcPr>
          <w:p w:rsidR="00514541" w:rsidRPr="008A7638" w:rsidRDefault="0086485A" w:rsidP="00D06274">
            <w:pPr>
              <w:pStyle w:val="TableParagraph"/>
              <w:spacing w:line="273" w:lineRule="exact"/>
              <w:jc w:val="center"/>
              <w:rPr>
                <w:b/>
                <w:sz w:val="24"/>
              </w:rPr>
            </w:pPr>
            <w:r w:rsidRPr="008A7638">
              <w:rPr>
                <w:b/>
                <w:spacing w:val="-4"/>
                <w:sz w:val="24"/>
              </w:rPr>
              <w:t>Cargo</w:t>
            </w:r>
          </w:p>
        </w:tc>
      </w:tr>
      <w:tr w:rsidR="00514541" w:rsidRPr="008A7638" w:rsidTr="00D06274">
        <w:trPr>
          <w:trHeight w:val="505"/>
        </w:trPr>
        <w:tc>
          <w:tcPr>
            <w:tcW w:w="4052" w:type="dxa"/>
            <w:shd w:val="clear" w:color="auto" w:fill="DEEAF6"/>
            <w:vAlign w:val="center"/>
          </w:tcPr>
          <w:p w:rsidR="00514541" w:rsidRPr="008A7638" w:rsidRDefault="0086485A" w:rsidP="00D06274">
            <w:pPr>
              <w:pStyle w:val="TableParagraph"/>
              <w:spacing w:line="251" w:lineRule="exact"/>
              <w:ind w:left="107"/>
              <w:jc w:val="center"/>
              <w:rPr>
                <w:b/>
              </w:rPr>
            </w:pPr>
            <w:r w:rsidRPr="008A7638">
              <w:rPr>
                <w:b/>
              </w:rPr>
              <w:t>Julio</w:t>
            </w:r>
            <w:r w:rsidRPr="008A7638">
              <w:rPr>
                <w:b/>
                <w:spacing w:val="-3"/>
              </w:rPr>
              <w:t xml:space="preserve"> </w:t>
            </w:r>
            <w:r w:rsidRPr="008A7638">
              <w:rPr>
                <w:b/>
              </w:rPr>
              <w:t>César</w:t>
            </w:r>
            <w:r w:rsidRPr="008A7638">
              <w:rPr>
                <w:b/>
                <w:spacing w:val="-6"/>
              </w:rPr>
              <w:t xml:space="preserve"> </w:t>
            </w:r>
            <w:r w:rsidRPr="008A7638">
              <w:rPr>
                <w:b/>
                <w:spacing w:val="-2"/>
              </w:rPr>
              <w:t>Corral</w:t>
            </w:r>
          </w:p>
        </w:tc>
        <w:tc>
          <w:tcPr>
            <w:tcW w:w="4491" w:type="dxa"/>
            <w:shd w:val="clear" w:color="auto" w:fill="DEEAF6"/>
            <w:vAlign w:val="center"/>
          </w:tcPr>
          <w:p w:rsidR="00514541" w:rsidRPr="008A7638" w:rsidRDefault="0086485A" w:rsidP="00D06274">
            <w:pPr>
              <w:pStyle w:val="TableParagraph"/>
              <w:spacing w:line="247" w:lineRule="exact"/>
              <w:ind w:left="105"/>
              <w:jc w:val="center"/>
            </w:pPr>
            <w:r w:rsidRPr="008A7638">
              <w:rPr>
                <w:spacing w:val="-2"/>
              </w:rPr>
              <w:t>Coordinador</w:t>
            </w:r>
          </w:p>
        </w:tc>
        <w:bookmarkStart w:id="1" w:name="_GoBack"/>
        <w:bookmarkEnd w:id="1"/>
      </w:tr>
      <w:tr w:rsidR="00514541" w:rsidRPr="008A7638" w:rsidTr="00D06274">
        <w:trPr>
          <w:trHeight w:val="506"/>
        </w:trPr>
        <w:tc>
          <w:tcPr>
            <w:tcW w:w="4052" w:type="dxa"/>
            <w:vAlign w:val="center"/>
          </w:tcPr>
          <w:p w:rsidR="00514541" w:rsidRPr="008A7638" w:rsidRDefault="0086485A" w:rsidP="00D06274">
            <w:pPr>
              <w:pStyle w:val="TableParagraph"/>
              <w:spacing w:line="251" w:lineRule="exact"/>
              <w:ind w:left="107"/>
              <w:jc w:val="center"/>
              <w:rPr>
                <w:b/>
              </w:rPr>
            </w:pPr>
            <w:r w:rsidRPr="008A7638">
              <w:rPr>
                <w:b/>
              </w:rPr>
              <w:t>Félix</w:t>
            </w:r>
            <w:r w:rsidRPr="008A7638">
              <w:rPr>
                <w:b/>
                <w:spacing w:val="-4"/>
              </w:rPr>
              <w:t xml:space="preserve"> </w:t>
            </w:r>
            <w:proofErr w:type="spellStart"/>
            <w:r w:rsidRPr="008A7638">
              <w:rPr>
                <w:b/>
                <w:spacing w:val="-4"/>
              </w:rPr>
              <w:t>Caba</w:t>
            </w:r>
            <w:proofErr w:type="spellEnd"/>
          </w:p>
        </w:tc>
        <w:tc>
          <w:tcPr>
            <w:tcW w:w="4491" w:type="dxa"/>
            <w:vAlign w:val="center"/>
          </w:tcPr>
          <w:p w:rsidR="00514541" w:rsidRPr="008A7638" w:rsidRDefault="0086485A" w:rsidP="00D06274">
            <w:pPr>
              <w:pStyle w:val="TableParagraph"/>
              <w:spacing w:line="247" w:lineRule="exact"/>
              <w:ind w:left="105"/>
              <w:jc w:val="center"/>
            </w:pPr>
            <w:r w:rsidRPr="008A7638">
              <w:t>Consultor</w:t>
            </w:r>
            <w:r w:rsidRPr="008A7638">
              <w:rPr>
                <w:spacing w:val="-2"/>
              </w:rPr>
              <w:t xml:space="preserve"> Senior</w:t>
            </w:r>
          </w:p>
        </w:tc>
      </w:tr>
      <w:tr w:rsidR="00514541" w:rsidRPr="008A7638" w:rsidTr="00D06274">
        <w:trPr>
          <w:trHeight w:val="506"/>
        </w:trPr>
        <w:tc>
          <w:tcPr>
            <w:tcW w:w="4052" w:type="dxa"/>
            <w:shd w:val="clear" w:color="auto" w:fill="DEEAF6"/>
            <w:vAlign w:val="center"/>
          </w:tcPr>
          <w:p w:rsidR="00514541" w:rsidRPr="008A7638" w:rsidRDefault="0086485A" w:rsidP="00D06274">
            <w:pPr>
              <w:pStyle w:val="TableParagraph"/>
              <w:spacing w:line="251" w:lineRule="exact"/>
              <w:ind w:left="107"/>
              <w:jc w:val="center"/>
              <w:rPr>
                <w:b/>
              </w:rPr>
            </w:pPr>
            <w:r w:rsidRPr="008A7638">
              <w:rPr>
                <w:b/>
              </w:rPr>
              <w:t>Marcia</w:t>
            </w:r>
            <w:r w:rsidRPr="008A7638">
              <w:rPr>
                <w:b/>
                <w:spacing w:val="-8"/>
              </w:rPr>
              <w:t xml:space="preserve"> </w:t>
            </w:r>
            <w:r w:rsidRPr="008A7638">
              <w:rPr>
                <w:b/>
                <w:spacing w:val="-2"/>
              </w:rPr>
              <w:t>Rodríguez</w:t>
            </w:r>
          </w:p>
        </w:tc>
        <w:tc>
          <w:tcPr>
            <w:tcW w:w="4491" w:type="dxa"/>
            <w:shd w:val="clear" w:color="auto" w:fill="DEEAF6"/>
            <w:vAlign w:val="center"/>
          </w:tcPr>
          <w:p w:rsidR="00514541" w:rsidRPr="008A7638" w:rsidRDefault="0086485A" w:rsidP="00D06274">
            <w:pPr>
              <w:pStyle w:val="TableParagraph"/>
              <w:spacing w:line="247" w:lineRule="exact"/>
              <w:ind w:left="105"/>
              <w:jc w:val="center"/>
            </w:pPr>
            <w:r w:rsidRPr="008A7638">
              <w:t>Consultora</w:t>
            </w:r>
            <w:r w:rsidRPr="008A7638">
              <w:rPr>
                <w:spacing w:val="-4"/>
              </w:rPr>
              <w:t xml:space="preserve"> </w:t>
            </w:r>
            <w:r w:rsidRPr="008A7638">
              <w:rPr>
                <w:spacing w:val="-2"/>
              </w:rPr>
              <w:t>Senior</w:t>
            </w:r>
          </w:p>
        </w:tc>
      </w:tr>
      <w:tr w:rsidR="00514541" w:rsidRPr="008A7638" w:rsidTr="00D06274">
        <w:trPr>
          <w:trHeight w:val="506"/>
        </w:trPr>
        <w:tc>
          <w:tcPr>
            <w:tcW w:w="4052" w:type="dxa"/>
            <w:vAlign w:val="center"/>
          </w:tcPr>
          <w:p w:rsidR="00514541" w:rsidRPr="008A7638" w:rsidRDefault="0086485A" w:rsidP="00D06274">
            <w:pPr>
              <w:pStyle w:val="TableParagraph"/>
              <w:spacing w:line="252" w:lineRule="exact"/>
              <w:ind w:left="107"/>
              <w:jc w:val="center"/>
              <w:rPr>
                <w:b/>
              </w:rPr>
            </w:pPr>
            <w:r w:rsidRPr="008A7638">
              <w:rPr>
                <w:b/>
              </w:rPr>
              <w:t>Emmanuel</w:t>
            </w:r>
            <w:r w:rsidRPr="008A7638">
              <w:rPr>
                <w:b/>
                <w:spacing w:val="-8"/>
              </w:rPr>
              <w:t xml:space="preserve"> </w:t>
            </w:r>
            <w:r w:rsidRPr="008A7638">
              <w:rPr>
                <w:b/>
                <w:spacing w:val="-2"/>
              </w:rPr>
              <w:t>Jorge</w:t>
            </w:r>
          </w:p>
        </w:tc>
        <w:tc>
          <w:tcPr>
            <w:tcW w:w="4491" w:type="dxa"/>
            <w:vAlign w:val="center"/>
          </w:tcPr>
          <w:p w:rsidR="00514541" w:rsidRPr="008A7638" w:rsidRDefault="0086485A" w:rsidP="00D06274">
            <w:pPr>
              <w:pStyle w:val="TableParagraph"/>
              <w:spacing w:line="247" w:lineRule="exact"/>
              <w:ind w:left="105"/>
              <w:jc w:val="center"/>
            </w:pPr>
            <w:r w:rsidRPr="008A7638">
              <w:t>Apoyo</w:t>
            </w:r>
            <w:r w:rsidRPr="008A7638">
              <w:rPr>
                <w:spacing w:val="-5"/>
              </w:rPr>
              <w:t xml:space="preserve"> </w:t>
            </w:r>
            <w:r w:rsidRPr="008A7638">
              <w:rPr>
                <w:spacing w:val="-2"/>
              </w:rPr>
              <w:t>Logístico</w:t>
            </w:r>
          </w:p>
        </w:tc>
      </w:tr>
    </w:tbl>
    <w:p w:rsidR="00514541" w:rsidRPr="008A7638" w:rsidRDefault="00514541">
      <w:pPr>
        <w:pStyle w:val="TableParagraph"/>
        <w:spacing w:line="247" w:lineRule="exact"/>
        <w:sectPr w:rsidR="00514541" w:rsidRPr="008A7638">
          <w:type w:val="continuous"/>
          <w:pgSz w:w="12240" w:h="15840"/>
          <w:pgMar w:top="800" w:right="360" w:bottom="280" w:left="360" w:header="720" w:footer="720" w:gutter="0"/>
          <w:cols w:space="720"/>
        </w:sectPr>
      </w:pPr>
    </w:p>
    <w:p w:rsidR="00514541" w:rsidRPr="008A7638" w:rsidRDefault="0086485A">
      <w:pPr>
        <w:spacing w:before="79"/>
        <w:ind w:left="1080"/>
        <w:rPr>
          <w:b/>
          <w:sz w:val="24"/>
        </w:rPr>
      </w:pPr>
      <w:r w:rsidRPr="008A7638">
        <w:rPr>
          <w:b/>
          <w:sz w:val="24"/>
        </w:rPr>
        <w:lastRenderedPageBreak/>
        <w:t>ÍNDICE</w:t>
      </w:r>
      <w:r w:rsidRPr="008A7638">
        <w:rPr>
          <w:b/>
          <w:spacing w:val="-1"/>
          <w:sz w:val="24"/>
        </w:rPr>
        <w:t xml:space="preserve"> </w:t>
      </w:r>
      <w:r w:rsidRPr="008A7638">
        <w:rPr>
          <w:b/>
          <w:sz w:val="24"/>
        </w:rPr>
        <w:t xml:space="preserve">DE </w:t>
      </w:r>
      <w:r w:rsidRPr="008A7638">
        <w:rPr>
          <w:b/>
          <w:spacing w:val="-2"/>
          <w:sz w:val="24"/>
        </w:rPr>
        <w:t>CONTENIDO</w:t>
      </w:r>
    </w:p>
    <w:sdt>
      <w:sdtPr>
        <w:rPr>
          <w:sz w:val="20"/>
          <w:szCs w:val="20"/>
        </w:rPr>
        <w:id w:val="1224950008"/>
        <w:docPartObj>
          <w:docPartGallery w:val="Table of Contents"/>
          <w:docPartUnique/>
        </w:docPartObj>
      </w:sdtPr>
      <w:sdtContent>
        <w:p w:rsidR="00514541" w:rsidRPr="008A7638" w:rsidRDefault="0086485A">
          <w:pPr>
            <w:pStyle w:val="TDC3"/>
            <w:tabs>
              <w:tab w:val="right" w:leader="dot" w:pos="10441"/>
            </w:tabs>
            <w:spacing w:before="65"/>
          </w:pPr>
          <w:r w:rsidRPr="008A7638">
            <w:rPr>
              <w:noProof/>
              <w:lang w:val="es-DO" w:eastAsia="es-DO"/>
            </w:rPr>
            <mc:AlternateContent>
              <mc:Choice Requires="wps">
                <w:drawing>
                  <wp:anchor distT="0" distB="0" distL="0" distR="0" simplePos="0" relativeHeight="251609088" behindDoc="0" locked="0" layoutInCell="1" allowOverlap="1" wp14:anchorId="2860112C" wp14:editId="087F9131">
                    <wp:simplePos x="0" y="0"/>
                    <wp:positionH relativeFrom="page">
                      <wp:posOffset>896416</wp:posOffset>
                    </wp:positionH>
                    <wp:positionV relativeFrom="paragraph">
                      <wp:posOffset>40527</wp:posOffset>
                    </wp:positionV>
                    <wp:extent cx="598106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D7E429A" id="Graphic 5" o:spid="_x0000_s1026" style="position:absolute;margin-left:70.6pt;margin-top:3.2pt;width:470.95pt;height:.5pt;z-index:25160908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" path="m5981065,l,,,6096r5981065,l5981065,xe" fillcolor="black" stroked="f">
                    <v:path arrowok="t"/>
                    <w10:wrap anchorx="page"/>
                  </v:shape>
                </w:pict>
              </mc:Fallback>
            </mc:AlternateContent>
          </w:r>
          <w:hyperlink w:anchor="_TOC_250033" w:history="1">
            <w:r w:rsidRPr="008A7638">
              <w:t>Instancias</w:t>
            </w:r>
            <w:r w:rsidRPr="008A7638">
              <w:rPr>
                <w:spacing w:val="-4"/>
              </w:rPr>
              <w:t xml:space="preserve"> </w:t>
            </w:r>
            <w:r w:rsidRPr="008A7638">
              <w:t>Organizativas</w:t>
            </w:r>
            <w:r w:rsidRPr="008A7638">
              <w:rPr>
                <w:spacing w:val="-2"/>
              </w:rPr>
              <w:t xml:space="preserve"> </w:t>
            </w:r>
            <w:r w:rsidRPr="008A7638">
              <w:t>Para</w:t>
            </w:r>
            <w:r w:rsidRPr="008A7638">
              <w:rPr>
                <w:spacing w:val="-2"/>
              </w:rPr>
              <w:t xml:space="preserve"> </w:t>
            </w:r>
            <w:r w:rsidRPr="008A7638">
              <w:t>La</w:t>
            </w:r>
            <w:r w:rsidRPr="008A7638">
              <w:rPr>
                <w:spacing w:val="-1"/>
              </w:rPr>
              <w:t xml:space="preserve"> </w:t>
            </w:r>
            <w:r w:rsidRPr="008A7638">
              <w:t>Formulación</w:t>
            </w:r>
            <w:r w:rsidRPr="008A7638">
              <w:rPr>
                <w:spacing w:val="-2"/>
              </w:rPr>
              <w:t xml:space="preserve"> </w:t>
            </w:r>
            <w:r w:rsidRPr="008A7638">
              <w:t>Del PEI</w:t>
            </w:r>
            <w:r w:rsidRPr="008A7638">
              <w:rPr>
                <w:spacing w:val="-3"/>
              </w:rPr>
              <w:t xml:space="preserve"> </w:t>
            </w:r>
            <w:r w:rsidRPr="008A7638">
              <w:t>2025-</w:t>
            </w:r>
            <w:r w:rsidRPr="008A7638">
              <w:rPr>
                <w:spacing w:val="-4"/>
              </w:rPr>
              <w:t>2028</w:t>
            </w:r>
            <w:r w:rsidRPr="008A7638">
              <w:tab/>
            </w:r>
            <w:r w:rsidR="00B36B92" w:rsidRPr="008A7638">
              <w:t>0</w:t>
            </w:r>
            <w:r w:rsidRPr="008A7638">
              <w:rPr>
                <w:spacing w:val="-10"/>
              </w:rPr>
              <w:t>3</w:t>
            </w:r>
          </w:hyperlink>
        </w:p>
        <w:p w:rsidR="00514541" w:rsidRPr="008A7638" w:rsidRDefault="00557757">
          <w:pPr>
            <w:pStyle w:val="TDC3"/>
            <w:tabs>
              <w:tab w:val="right" w:leader="dot" w:pos="10441"/>
            </w:tabs>
          </w:pPr>
          <w:hyperlink w:anchor="_TOC_250032" w:history="1">
            <w:r w:rsidR="0086485A" w:rsidRPr="008A7638">
              <w:t>Índice</w:t>
            </w:r>
            <w:r w:rsidR="0086485A" w:rsidRPr="008A7638">
              <w:rPr>
                <w:spacing w:val="-3"/>
              </w:rPr>
              <w:t xml:space="preserve"> </w:t>
            </w:r>
            <w:r w:rsidR="0086485A" w:rsidRPr="008A7638">
              <w:t>de</w:t>
            </w:r>
            <w:r w:rsidR="0086485A" w:rsidRPr="008A7638">
              <w:rPr>
                <w:spacing w:val="-2"/>
              </w:rPr>
              <w:t xml:space="preserve"> Gráficos</w:t>
            </w:r>
            <w:r w:rsidR="0086485A" w:rsidRPr="008A7638">
              <w:tab/>
            </w:r>
          </w:hyperlink>
          <w:r w:rsidR="00B36B92" w:rsidRPr="008A7638">
            <w:rPr>
              <w:spacing w:val="-10"/>
            </w:rPr>
            <w:t>08</w:t>
          </w:r>
        </w:p>
        <w:p w:rsidR="00514541" w:rsidRPr="008A7638" w:rsidRDefault="00557757">
          <w:pPr>
            <w:pStyle w:val="TDC3"/>
            <w:tabs>
              <w:tab w:val="right" w:leader="dot" w:pos="10441"/>
            </w:tabs>
          </w:pPr>
          <w:hyperlink w:anchor="_TOC_250031" w:history="1">
            <w:r w:rsidR="0086485A" w:rsidRPr="008A7638">
              <w:t>Siglas</w:t>
            </w:r>
            <w:r w:rsidR="0086485A" w:rsidRPr="008A7638">
              <w:rPr>
                <w:spacing w:val="2"/>
              </w:rPr>
              <w:t xml:space="preserve"> </w:t>
            </w:r>
            <w:r w:rsidR="0086485A" w:rsidRPr="008A7638">
              <w:t>y</w:t>
            </w:r>
            <w:r w:rsidR="0086485A" w:rsidRPr="008A7638">
              <w:rPr>
                <w:spacing w:val="-5"/>
              </w:rPr>
              <w:t xml:space="preserve"> </w:t>
            </w:r>
            <w:r w:rsidR="0086485A" w:rsidRPr="008A7638">
              <w:rPr>
                <w:spacing w:val="-2"/>
              </w:rPr>
              <w:t>Acrónimos</w:t>
            </w:r>
            <w:r w:rsidR="0086485A" w:rsidRPr="008A7638">
              <w:tab/>
            </w:r>
          </w:hyperlink>
          <w:r w:rsidR="00B36B92" w:rsidRPr="008A7638">
            <w:rPr>
              <w:spacing w:val="-10"/>
            </w:rPr>
            <w:t>09</w:t>
          </w:r>
        </w:p>
        <w:p w:rsidR="00514541" w:rsidRPr="008A7638" w:rsidRDefault="00557757">
          <w:pPr>
            <w:pStyle w:val="TDC4"/>
            <w:numPr>
              <w:ilvl w:val="0"/>
              <w:numId w:val="96"/>
            </w:numPr>
            <w:tabs>
              <w:tab w:val="left" w:pos="1961"/>
              <w:tab w:val="right" w:leader="dot" w:pos="10432"/>
            </w:tabs>
            <w:spacing w:before="2"/>
          </w:pPr>
          <w:hyperlink w:anchor="_TOC_250030" w:history="1">
            <w:r w:rsidR="0086485A" w:rsidRPr="008A7638">
              <w:rPr>
                <w:spacing w:val="-2"/>
              </w:rPr>
              <w:t>INFORMACIÓN</w:t>
            </w:r>
            <w:r w:rsidR="0086485A" w:rsidRPr="008A7638">
              <w:rPr>
                <w:spacing w:val="-5"/>
              </w:rPr>
              <w:t xml:space="preserve"> </w:t>
            </w:r>
            <w:r w:rsidR="0086485A" w:rsidRPr="008A7638">
              <w:rPr>
                <w:spacing w:val="-2"/>
              </w:rPr>
              <w:t>DE</w:t>
            </w:r>
            <w:r w:rsidR="0086485A" w:rsidRPr="008A7638">
              <w:rPr>
                <w:spacing w:val="-5"/>
              </w:rPr>
              <w:t xml:space="preserve"> </w:t>
            </w:r>
            <w:r w:rsidR="0086485A" w:rsidRPr="008A7638">
              <w:rPr>
                <w:spacing w:val="-2"/>
              </w:rPr>
              <w:t>LA</w:t>
            </w:r>
            <w:r w:rsidR="0086485A" w:rsidRPr="008A7638">
              <w:rPr>
                <w:spacing w:val="-3"/>
              </w:rPr>
              <w:t xml:space="preserve"> </w:t>
            </w:r>
            <w:r w:rsidR="0086485A" w:rsidRPr="008A7638">
              <w:rPr>
                <w:spacing w:val="-2"/>
              </w:rPr>
              <w:t>INSTITUCIÓN</w:t>
            </w:r>
            <w:r w:rsidR="0086485A" w:rsidRPr="008A7638">
              <w:tab/>
            </w:r>
          </w:hyperlink>
          <w:r w:rsidR="00B36B92" w:rsidRPr="008A7638">
            <w:rPr>
              <w:spacing w:val="-10"/>
            </w:rPr>
            <w:t>10</w:t>
          </w:r>
        </w:p>
        <w:p w:rsidR="00514541" w:rsidRPr="008A7638" w:rsidRDefault="00557757">
          <w:pPr>
            <w:pStyle w:val="TDC4"/>
            <w:numPr>
              <w:ilvl w:val="0"/>
              <w:numId w:val="96"/>
            </w:numPr>
            <w:tabs>
              <w:tab w:val="left" w:pos="1961"/>
              <w:tab w:val="right" w:leader="dot" w:pos="10432"/>
            </w:tabs>
          </w:pPr>
          <w:hyperlink w:anchor="_TOC_250029" w:history="1">
            <w:r w:rsidR="0086485A" w:rsidRPr="008A7638">
              <w:rPr>
                <w:spacing w:val="-2"/>
              </w:rPr>
              <w:t>PRESENTACIÓN</w:t>
            </w:r>
            <w:r w:rsidR="0086485A" w:rsidRPr="008A7638">
              <w:tab/>
            </w:r>
            <w:r w:rsidR="0086485A" w:rsidRPr="008A7638">
              <w:rPr>
                <w:spacing w:val="-5"/>
              </w:rPr>
              <w:t>1</w:t>
            </w:r>
          </w:hyperlink>
          <w:r w:rsidR="00B36B92" w:rsidRPr="008A7638">
            <w:rPr>
              <w:spacing w:val="-5"/>
            </w:rPr>
            <w:t>3</w:t>
          </w:r>
        </w:p>
        <w:p w:rsidR="00514541" w:rsidRPr="008A7638" w:rsidRDefault="00557757">
          <w:pPr>
            <w:pStyle w:val="TDC4"/>
            <w:numPr>
              <w:ilvl w:val="0"/>
              <w:numId w:val="96"/>
            </w:numPr>
            <w:tabs>
              <w:tab w:val="left" w:pos="1961"/>
              <w:tab w:val="right" w:leader="dot" w:pos="10432"/>
            </w:tabs>
            <w:spacing w:before="38"/>
          </w:pPr>
          <w:hyperlink w:anchor="_TOC_250028" w:history="1">
            <w:r w:rsidR="0086485A" w:rsidRPr="008A7638">
              <w:rPr>
                <w:spacing w:val="-2"/>
              </w:rPr>
              <w:t>INTRODUCCIÓN</w:t>
            </w:r>
            <w:r w:rsidR="0086485A" w:rsidRPr="008A7638">
              <w:tab/>
            </w:r>
            <w:r w:rsidR="0086485A" w:rsidRPr="008A7638">
              <w:rPr>
                <w:spacing w:val="-5"/>
              </w:rPr>
              <w:t>1</w:t>
            </w:r>
          </w:hyperlink>
          <w:r w:rsidR="00B36B92" w:rsidRPr="008A7638">
            <w:rPr>
              <w:spacing w:val="-5"/>
            </w:rPr>
            <w:t>4</w:t>
          </w:r>
        </w:p>
        <w:p w:rsidR="00514541" w:rsidRPr="008A7638" w:rsidRDefault="00557757">
          <w:pPr>
            <w:pStyle w:val="TDC4"/>
            <w:numPr>
              <w:ilvl w:val="0"/>
              <w:numId w:val="96"/>
            </w:numPr>
            <w:tabs>
              <w:tab w:val="left" w:pos="1961"/>
              <w:tab w:val="right" w:leader="dot" w:pos="10432"/>
            </w:tabs>
          </w:pPr>
          <w:hyperlink w:anchor="_TOC_250027" w:history="1">
            <w:r w:rsidR="0086485A" w:rsidRPr="008A7638">
              <w:rPr>
                <w:spacing w:val="-2"/>
              </w:rPr>
              <w:t>INFORMACIONES</w:t>
            </w:r>
            <w:r w:rsidR="0086485A" w:rsidRPr="008A7638">
              <w:rPr>
                <w:spacing w:val="3"/>
              </w:rPr>
              <w:t xml:space="preserve"> </w:t>
            </w:r>
            <w:r w:rsidR="0086485A" w:rsidRPr="008A7638">
              <w:rPr>
                <w:spacing w:val="-2"/>
              </w:rPr>
              <w:t>GENERALES</w:t>
            </w:r>
            <w:r w:rsidR="0086485A" w:rsidRPr="008A7638">
              <w:tab/>
            </w:r>
            <w:r w:rsidR="0086485A" w:rsidRPr="008A7638">
              <w:rPr>
                <w:spacing w:val="-5"/>
              </w:rPr>
              <w:t>1</w:t>
            </w:r>
          </w:hyperlink>
          <w:r w:rsidR="00B36B92" w:rsidRPr="008A7638">
            <w:rPr>
              <w:spacing w:val="-5"/>
            </w:rPr>
            <w:t>7</w:t>
          </w:r>
        </w:p>
        <w:p w:rsidR="00514541" w:rsidRPr="008A7638" w:rsidRDefault="00557757">
          <w:pPr>
            <w:pStyle w:val="TDC6"/>
            <w:numPr>
              <w:ilvl w:val="1"/>
              <w:numId w:val="95"/>
            </w:numPr>
            <w:tabs>
              <w:tab w:val="left" w:pos="1891"/>
              <w:tab w:val="right" w:leader="underscore" w:pos="10434"/>
            </w:tabs>
            <w:spacing w:before="47"/>
            <w:ind w:hanging="811"/>
          </w:pPr>
          <w:hyperlink w:anchor="_TOC_250026" w:history="1">
            <w:r w:rsidR="0086485A" w:rsidRPr="008A7638">
              <w:t>Marco</w:t>
            </w:r>
            <w:r w:rsidR="0086485A" w:rsidRPr="008A7638">
              <w:rPr>
                <w:spacing w:val="-3"/>
              </w:rPr>
              <w:t xml:space="preserve"> </w:t>
            </w:r>
            <w:r w:rsidR="0086485A" w:rsidRPr="008A7638">
              <w:t>Normativo</w:t>
            </w:r>
            <w:r w:rsidR="0086485A" w:rsidRPr="008A7638">
              <w:rPr>
                <w:spacing w:val="-3"/>
              </w:rPr>
              <w:t xml:space="preserve"> </w:t>
            </w:r>
            <w:r w:rsidR="0086485A" w:rsidRPr="008A7638">
              <w:t>de</w:t>
            </w:r>
            <w:r w:rsidR="0086485A" w:rsidRPr="008A7638">
              <w:rPr>
                <w:spacing w:val="-4"/>
              </w:rPr>
              <w:t xml:space="preserve"> </w:t>
            </w:r>
            <w:r w:rsidR="0086485A" w:rsidRPr="008A7638">
              <w:t>la</w:t>
            </w:r>
            <w:r w:rsidR="0086485A" w:rsidRPr="008A7638">
              <w:rPr>
                <w:spacing w:val="-6"/>
              </w:rPr>
              <w:t xml:space="preserve"> </w:t>
            </w:r>
            <w:r w:rsidR="0086485A" w:rsidRPr="008A7638">
              <w:rPr>
                <w:spacing w:val="-2"/>
              </w:rPr>
              <w:t>Institución</w:t>
            </w:r>
            <w:r w:rsidR="0086485A" w:rsidRPr="008A7638">
              <w:tab/>
            </w:r>
            <w:r w:rsidR="0086485A" w:rsidRPr="008A7638">
              <w:rPr>
                <w:spacing w:val="-5"/>
              </w:rPr>
              <w:t>1</w:t>
            </w:r>
          </w:hyperlink>
          <w:r w:rsidR="00B36B92" w:rsidRPr="008A7638">
            <w:rPr>
              <w:spacing w:val="-5"/>
            </w:rPr>
            <w:t>7</w:t>
          </w:r>
        </w:p>
        <w:p w:rsidR="00514541" w:rsidRPr="008A7638" w:rsidRDefault="0086485A">
          <w:pPr>
            <w:pStyle w:val="TDC2"/>
            <w:tabs>
              <w:tab w:val="right" w:leader="dot" w:pos="10441"/>
            </w:tabs>
          </w:pPr>
          <w:r w:rsidRPr="008A7638">
            <w:rPr>
              <w:noProof/>
              <w:lang w:val="es-DO" w:eastAsia="es-DO"/>
            </w:rPr>
            <mc:AlternateContent>
              <mc:Choice Requires="wps">
                <w:drawing>
                  <wp:anchor distT="0" distB="0" distL="0" distR="0" simplePos="0" relativeHeight="251610112" behindDoc="0" locked="0" layoutInCell="1" allowOverlap="1" wp14:anchorId="20F1ADDD" wp14:editId="72A7BF70">
                    <wp:simplePos x="0" y="0"/>
                    <wp:positionH relativeFrom="page">
                      <wp:posOffset>896416</wp:posOffset>
                    </wp:positionH>
                    <wp:positionV relativeFrom="paragraph">
                      <wp:posOffset>21335</wp:posOffset>
                    </wp:positionV>
                    <wp:extent cx="5981065"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16E7299" id="Graphic 6" o:spid="_x0000_s1026" style="position:absolute;margin-left:70.6pt;margin-top:1.7pt;width:470.95pt;height:.5pt;z-index:25161011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" path="m5981065,l,,,6096r5981065,l5981065,xe" fillcolor="black" stroked="f">
                    <v:path arrowok="t"/>
                    <w10:wrap anchorx="page"/>
                  </v:shape>
                </w:pict>
              </mc:Fallback>
            </mc:AlternateContent>
          </w:r>
          <w:hyperlink w:anchor="_TOC_250025" w:history="1">
            <w:r w:rsidRPr="008A7638">
              <w:t>SECCIÓN</w:t>
            </w:r>
            <w:r w:rsidRPr="008A7638">
              <w:rPr>
                <w:spacing w:val="-5"/>
              </w:rPr>
              <w:t xml:space="preserve"> </w:t>
            </w:r>
            <w:r w:rsidRPr="008A7638">
              <w:rPr>
                <w:spacing w:val="-10"/>
              </w:rPr>
              <w:t>I</w:t>
            </w:r>
            <w:r w:rsidRPr="008A7638">
              <w:tab/>
            </w:r>
            <w:r w:rsidRPr="008A7638">
              <w:rPr>
                <w:spacing w:val="-5"/>
              </w:rPr>
              <w:t>1</w:t>
            </w:r>
          </w:hyperlink>
          <w:r w:rsidR="00B36B92" w:rsidRPr="008A7638">
            <w:rPr>
              <w:spacing w:val="-5"/>
            </w:rPr>
            <w:t>8</w:t>
          </w:r>
        </w:p>
        <w:p w:rsidR="00514541" w:rsidRPr="008A7638" w:rsidRDefault="00557757">
          <w:pPr>
            <w:pStyle w:val="TDC5"/>
            <w:numPr>
              <w:ilvl w:val="0"/>
              <w:numId w:val="96"/>
            </w:numPr>
            <w:tabs>
              <w:tab w:val="left" w:pos="1961"/>
              <w:tab w:val="right" w:leader="dot" w:pos="10432"/>
            </w:tabs>
          </w:pPr>
          <w:hyperlink w:anchor="_TOC_250024" w:history="1">
            <w:r w:rsidR="0086485A" w:rsidRPr="008A7638">
              <w:rPr>
                <w:smallCaps/>
              </w:rPr>
              <w:t>Diagnóstico</w:t>
            </w:r>
            <w:r w:rsidR="0086485A" w:rsidRPr="008A7638">
              <w:rPr>
                <w:smallCaps/>
                <w:spacing w:val="-4"/>
              </w:rPr>
              <w:t xml:space="preserve"> </w:t>
            </w:r>
            <w:r w:rsidR="0086485A" w:rsidRPr="008A7638">
              <w:rPr>
                <w:smallCaps/>
                <w:spacing w:val="-2"/>
              </w:rPr>
              <w:t>Contextual</w:t>
            </w:r>
            <w:r w:rsidR="0086485A" w:rsidRPr="008A7638">
              <w:rPr>
                <w:smallCaps/>
              </w:rPr>
              <w:tab/>
            </w:r>
            <w:r w:rsidR="0086485A" w:rsidRPr="008A7638">
              <w:rPr>
                <w:smallCaps/>
                <w:spacing w:val="-5"/>
              </w:rPr>
              <w:t>1</w:t>
            </w:r>
          </w:hyperlink>
          <w:r w:rsidR="00B36B92" w:rsidRPr="008A7638">
            <w:rPr>
              <w:smallCaps/>
              <w:spacing w:val="-5"/>
            </w:rPr>
            <w:t>8</w:t>
          </w:r>
        </w:p>
        <w:p w:rsidR="00514541" w:rsidRPr="008A7638" w:rsidRDefault="00557757">
          <w:pPr>
            <w:pStyle w:val="TDC6"/>
            <w:numPr>
              <w:ilvl w:val="1"/>
              <w:numId w:val="94"/>
            </w:numPr>
            <w:tabs>
              <w:tab w:val="left" w:pos="1891"/>
              <w:tab w:val="right" w:leader="underscore" w:pos="10434"/>
            </w:tabs>
            <w:spacing w:before="45"/>
            <w:ind w:hanging="811"/>
          </w:pPr>
          <w:hyperlink w:anchor="_TOC_250023" w:history="1">
            <w:r w:rsidR="0086485A" w:rsidRPr="008A7638">
              <w:t>Revisión</w:t>
            </w:r>
            <w:r w:rsidR="0086485A" w:rsidRPr="008A7638">
              <w:rPr>
                <w:spacing w:val="-6"/>
              </w:rPr>
              <w:t xml:space="preserve"> </w:t>
            </w:r>
            <w:r w:rsidR="0086485A" w:rsidRPr="008A7638">
              <w:t>de</w:t>
            </w:r>
            <w:r w:rsidR="0086485A" w:rsidRPr="008A7638">
              <w:rPr>
                <w:spacing w:val="-5"/>
              </w:rPr>
              <w:t xml:space="preserve"> </w:t>
            </w:r>
            <w:r w:rsidR="0086485A" w:rsidRPr="008A7638">
              <w:t>Misión</w:t>
            </w:r>
            <w:r w:rsidR="0086485A" w:rsidRPr="008A7638">
              <w:rPr>
                <w:spacing w:val="-6"/>
              </w:rPr>
              <w:t xml:space="preserve"> </w:t>
            </w:r>
            <w:r w:rsidR="0086485A" w:rsidRPr="008A7638">
              <w:rPr>
                <w:spacing w:val="-2"/>
              </w:rPr>
              <w:t>Institucional</w:t>
            </w:r>
            <w:r w:rsidR="0086485A" w:rsidRPr="008A7638">
              <w:tab/>
            </w:r>
            <w:r w:rsidR="0086485A" w:rsidRPr="008A7638">
              <w:rPr>
                <w:spacing w:val="-5"/>
              </w:rPr>
              <w:t>1</w:t>
            </w:r>
          </w:hyperlink>
          <w:r w:rsidR="00B36B92" w:rsidRPr="008A7638">
            <w:rPr>
              <w:spacing w:val="-5"/>
            </w:rPr>
            <w:t>8</w:t>
          </w:r>
        </w:p>
        <w:p w:rsidR="00514541" w:rsidRPr="008A7638" w:rsidRDefault="00557757">
          <w:pPr>
            <w:pStyle w:val="TDC6"/>
            <w:numPr>
              <w:ilvl w:val="1"/>
              <w:numId w:val="94"/>
            </w:numPr>
            <w:tabs>
              <w:tab w:val="left" w:pos="1891"/>
              <w:tab w:val="right" w:leader="underscore" w:pos="10434"/>
            </w:tabs>
            <w:spacing w:before="37"/>
            <w:ind w:hanging="811"/>
          </w:pPr>
          <w:hyperlink w:anchor="_TOC_250022" w:history="1">
            <w:r w:rsidR="0086485A" w:rsidRPr="008A7638">
              <w:t>Análisis</w:t>
            </w:r>
            <w:r w:rsidR="0086485A" w:rsidRPr="008A7638">
              <w:rPr>
                <w:spacing w:val="-6"/>
              </w:rPr>
              <w:t xml:space="preserve"> </w:t>
            </w:r>
            <w:r w:rsidR="0086485A" w:rsidRPr="008A7638">
              <w:t>y</w:t>
            </w:r>
            <w:r w:rsidR="0086485A" w:rsidRPr="008A7638">
              <w:rPr>
                <w:spacing w:val="-5"/>
              </w:rPr>
              <w:t xml:space="preserve"> </w:t>
            </w:r>
            <w:r w:rsidR="0086485A" w:rsidRPr="008A7638">
              <w:t>Adopción</w:t>
            </w:r>
            <w:r w:rsidR="0086485A" w:rsidRPr="008A7638">
              <w:rPr>
                <w:spacing w:val="-5"/>
              </w:rPr>
              <w:t xml:space="preserve"> </w:t>
            </w:r>
            <w:r w:rsidR="0086485A" w:rsidRPr="008A7638">
              <w:t>de</w:t>
            </w:r>
            <w:r w:rsidR="0086485A" w:rsidRPr="008A7638">
              <w:rPr>
                <w:spacing w:val="-5"/>
              </w:rPr>
              <w:t xml:space="preserve"> </w:t>
            </w:r>
            <w:r w:rsidR="0086485A" w:rsidRPr="008A7638">
              <w:t>Prioridades</w:t>
            </w:r>
            <w:r w:rsidR="0086485A" w:rsidRPr="008A7638">
              <w:rPr>
                <w:spacing w:val="-5"/>
              </w:rPr>
              <w:t xml:space="preserve"> </w:t>
            </w:r>
            <w:r w:rsidR="0086485A" w:rsidRPr="008A7638">
              <w:rPr>
                <w:spacing w:val="-2"/>
              </w:rPr>
              <w:t>Estratégicas</w:t>
            </w:r>
            <w:r w:rsidR="0086485A" w:rsidRPr="008A7638">
              <w:tab/>
            </w:r>
            <w:r w:rsidR="0086485A" w:rsidRPr="008A7638">
              <w:rPr>
                <w:spacing w:val="-5"/>
              </w:rPr>
              <w:t>1</w:t>
            </w:r>
          </w:hyperlink>
          <w:r w:rsidR="00B36B92" w:rsidRPr="008A7638">
            <w:rPr>
              <w:spacing w:val="-5"/>
            </w:rPr>
            <w:t>9</w:t>
          </w:r>
        </w:p>
        <w:p w:rsidR="00514541" w:rsidRPr="008A7638" w:rsidRDefault="00557757">
          <w:pPr>
            <w:pStyle w:val="TDC6"/>
            <w:numPr>
              <w:ilvl w:val="1"/>
              <w:numId w:val="94"/>
            </w:numPr>
            <w:tabs>
              <w:tab w:val="left" w:pos="1891"/>
              <w:tab w:val="right" w:leader="underscore" w:pos="10433"/>
            </w:tabs>
            <w:ind w:hanging="811"/>
          </w:pPr>
          <w:hyperlink w:anchor="_TOC_250021" w:history="1">
            <w:r w:rsidR="0086485A" w:rsidRPr="008A7638">
              <w:t>Análisis</w:t>
            </w:r>
            <w:r w:rsidR="0086485A" w:rsidRPr="008A7638">
              <w:rPr>
                <w:spacing w:val="-6"/>
              </w:rPr>
              <w:t xml:space="preserve"> </w:t>
            </w:r>
            <w:r w:rsidR="0086485A" w:rsidRPr="008A7638">
              <w:t>Cualitativo</w:t>
            </w:r>
            <w:r w:rsidR="0086485A" w:rsidRPr="008A7638">
              <w:rPr>
                <w:spacing w:val="-3"/>
              </w:rPr>
              <w:t xml:space="preserve"> </w:t>
            </w:r>
            <w:r w:rsidR="0086485A" w:rsidRPr="008A7638">
              <w:t>y</w:t>
            </w:r>
            <w:r w:rsidR="0086485A" w:rsidRPr="008A7638">
              <w:rPr>
                <w:spacing w:val="-5"/>
              </w:rPr>
              <w:t xml:space="preserve"> </w:t>
            </w:r>
            <w:r w:rsidR="0086485A" w:rsidRPr="008A7638">
              <w:t>Cuantitativo</w:t>
            </w:r>
            <w:r w:rsidR="0086485A" w:rsidRPr="008A7638">
              <w:rPr>
                <w:spacing w:val="-3"/>
              </w:rPr>
              <w:t xml:space="preserve"> </w:t>
            </w:r>
            <w:r w:rsidR="0086485A" w:rsidRPr="008A7638">
              <w:t>de</w:t>
            </w:r>
            <w:r w:rsidR="0086485A" w:rsidRPr="008A7638">
              <w:rPr>
                <w:spacing w:val="-4"/>
              </w:rPr>
              <w:t xml:space="preserve"> </w:t>
            </w:r>
            <w:r w:rsidR="0086485A" w:rsidRPr="008A7638">
              <w:t>los</w:t>
            </w:r>
            <w:r w:rsidR="0086485A" w:rsidRPr="008A7638">
              <w:rPr>
                <w:spacing w:val="-6"/>
              </w:rPr>
              <w:t xml:space="preserve"> </w:t>
            </w:r>
            <w:r w:rsidR="0086485A" w:rsidRPr="008A7638">
              <w:rPr>
                <w:spacing w:val="-2"/>
              </w:rPr>
              <w:t>Problemas</w:t>
            </w:r>
            <w:r w:rsidR="0086485A" w:rsidRPr="008A7638">
              <w:tab/>
            </w:r>
            <w:r w:rsidR="00B36B92" w:rsidRPr="008A7638">
              <w:t>20</w:t>
            </w:r>
          </w:hyperlink>
        </w:p>
        <w:p w:rsidR="00514541" w:rsidRPr="008A7638" w:rsidRDefault="00557757">
          <w:pPr>
            <w:pStyle w:val="TDC6"/>
            <w:numPr>
              <w:ilvl w:val="1"/>
              <w:numId w:val="94"/>
            </w:numPr>
            <w:tabs>
              <w:tab w:val="left" w:pos="1891"/>
              <w:tab w:val="right" w:leader="underscore" w:pos="10434"/>
            </w:tabs>
            <w:ind w:hanging="811"/>
          </w:pPr>
          <w:hyperlink w:anchor="_TOC_250020" w:history="1">
            <w:r w:rsidR="0086485A" w:rsidRPr="008A7638">
              <w:t>Priorización</w:t>
            </w:r>
            <w:r w:rsidR="0086485A" w:rsidRPr="008A7638">
              <w:rPr>
                <w:spacing w:val="-6"/>
              </w:rPr>
              <w:t xml:space="preserve"> </w:t>
            </w:r>
            <w:r w:rsidR="0086485A" w:rsidRPr="008A7638">
              <w:t>de</w:t>
            </w:r>
            <w:r w:rsidR="0086485A" w:rsidRPr="008A7638">
              <w:rPr>
                <w:spacing w:val="-5"/>
              </w:rPr>
              <w:t xml:space="preserve"> </w:t>
            </w:r>
            <w:r w:rsidR="0086485A" w:rsidRPr="008A7638">
              <w:t>los</w:t>
            </w:r>
            <w:r w:rsidR="0086485A" w:rsidRPr="008A7638">
              <w:rPr>
                <w:spacing w:val="-6"/>
              </w:rPr>
              <w:t xml:space="preserve"> </w:t>
            </w:r>
            <w:r w:rsidR="0086485A" w:rsidRPr="008A7638">
              <w:rPr>
                <w:spacing w:val="-2"/>
              </w:rPr>
              <w:t>Problemas</w:t>
            </w:r>
            <w:r w:rsidR="0086485A" w:rsidRPr="008A7638">
              <w:tab/>
            </w:r>
            <w:r w:rsidR="0086485A" w:rsidRPr="008A7638">
              <w:rPr>
                <w:spacing w:val="-5"/>
              </w:rPr>
              <w:t>2</w:t>
            </w:r>
          </w:hyperlink>
          <w:r w:rsidR="00B36B92" w:rsidRPr="008A7638">
            <w:rPr>
              <w:spacing w:val="-5"/>
            </w:rPr>
            <w:t>3</w:t>
          </w:r>
        </w:p>
        <w:p w:rsidR="00514541" w:rsidRPr="008A7638" w:rsidRDefault="00557757">
          <w:pPr>
            <w:pStyle w:val="TDC8"/>
            <w:numPr>
              <w:ilvl w:val="2"/>
              <w:numId w:val="94"/>
            </w:numPr>
            <w:tabs>
              <w:tab w:val="left" w:pos="2160"/>
              <w:tab w:val="right" w:leader="dot" w:pos="10434"/>
            </w:tabs>
            <w:spacing w:before="29"/>
          </w:pPr>
          <w:hyperlink w:anchor="_TOC_250019" w:history="1">
            <w:r w:rsidR="0086485A" w:rsidRPr="008A7638">
              <w:t>Construcción</w:t>
            </w:r>
            <w:r w:rsidR="0086485A" w:rsidRPr="008A7638">
              <w:rPr>
                <w:spacing w:val="-7"/>
              </w:rPr>
              <w:t xml:space="preserve"> </w:t>
            </w:r>
            <w:r w:rsidR="0086485A" w:rsidRPr="008A7638">
              <w:t>del</w:t>
            </w:r>
            <w:r w:rsidR="0086485A" w:rsidRPr="008A7638">
              <w:rPr>
                <w:spacing w:val="-3"/>
              </w:rPr>
              <w:t xml:space="preserve"> </w:t>
            </w:r>
            <w:r w:rsidR="0086485A" w:rsidRPr="008A7638">
              <w:t>Árbol</w:t>
            </w:r>
            <w:r w:rsidR="0086485A" w:rsidRPr="008A7638">
              <w:rPr>
                <w:spacing w:val="-7"/>
              </w:rPr>
              <w:t xml:space="preserve"> </w:t>
            </w:r>
            <w:r w:rsidR="0086485A" w:rsidRPr="008A7638">
              <w:t>de</w:t>
            </w:r>
            <w:r w:rsidR="0086485A" w:rsidRPr="008A7638">
              <w:rPr>
                <w:spacing w:val="-5"/>
              </w:rPr>
              <w:t xml:space="preserve"> </w:t>
            </w:r>
            <w:r w:rsidR="0086485A" w:rsidRPr="008A7638">
              <w:rPr>
                <w:spacing w:val="-2"/>
              </w:rPr>
              <w:t>Problemas</w:t>
            </w:r>
            <w:r w:rsidR="0086485A" w:rsidRPr="008A7638">
              <w:tab/>
            </w:r>
            <w:r w:rsidR="0086485A" w:rsidRPr="008A7638">
              <w:rPr>
                <w:spacing w:val="-5"/>
              </w:rPr>
              <w:t>2</w:t>
            </w:r>
          </w:hyperlink>
          <w:r w:rsidR="00B36B92" w:rsidRPr="008A7638">
            <w:rPr>
              <w:spacing w:val="-5"/>
            </w:rPr>
            <w:t>5</w:t>
          </w:r>
        </w:p>
        <w:p w:rsidR="00514541" w:rsidRPr="008A7638" w:rsidRDefault="0086485A">
          <w:pPr>
            <w:pStyle w:val="TDC2"/>
            <w:tabs>
              <w:tab w:val="right" w:leader="dot" w:pos="10441"/>
            </w:tabs>
            <w:spacing w:before="61" w:line="240" w:lineRule="auto"/>
          </w:pPr>
          <w:r w:rsidRPr="008A7638">
            <w:rPr>
              <w:noProof/>
              <w:lang w:val="es-DO" w:eastAsia="es-DO"/>
            </w:rPr>
            <mc:AlternateContent>
              <mc:Choice Requires="wps">
                <w:drawing>
                  <wp:anchor distT="0" distB="0" distL="0" distR="0" simplePos="0" relativeHeight="251611136" behindDoc="0" locked="0" layoutInCell="1" allowOverlap="1" wp14:anchorId="286828D2" wp14:editId="3EF2C0F4">
                    <wp:simplePos x="0" y="0"/>
                    <wp:positionH relativeFrom="page">
                      <wp:posOffset>896416</wp:posOffset>
                    </wp:positionH>
                    <wp:positionV relativeFrom="paragraph">
                      <wp:posOffset>24413</wp:posOffset>
                    </wp:positionV>
                    <wp:extent cx="5981065"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85F570B" id="Graphic 7" o:spid="_x0000_s1026" style="position:absolute;margin-left:70.6pt;margin-top:1.9pt;width:470.95pt;height:.5pt;z-index:25161113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" path="m5981065,l,,,6096r5981065,l5981065,xe" fillcolor="black" stroked="f">
                    <v:path arrowok="t"/>
                    <w10:wrap anchorx="page"/>
                  </v:shape>
                </w:pict>
              </mc:Fallback>
            </mc:AlternateContent>
          </w:r>
          <w:hyperlink w:anchor="_TOC_250018" w:history="1">
            <w:r w:rsidRPr="008A7638">
              <w:t>SECCIÓN</w:t>
            </w:r>
            <w:r w:rsidRPr="008A7638">
              <w:rPr>
                <w:spacing w:val="-5"/>
              </w:rPr>
              <w:t xml:space="preserve"> </w:t>
            </w:r>
            <w:r w:rsidRPr="008A7638">
              <w:rPr>
                <w:spacing w:val="-7"/>
              </w:rPr>
              <w:t>II</w:t>
            </w:r>
            <w:r w:rsidRPr="008A7638">
              <w:tab/>
            </w:r>
            <w:r w:rsidRPr="008A7638">
              <w:rPr>
                <w:spacing w:val="-5"/>
              </w:rPr>
              <w:t>2</w:t>
            </w:r>
          </w:hyperlink>
          <w:r w:rsidR="00B36B92" w:rsidRPr="008A7638">
            <w:rPr>
              <w:spacing w:val="-5"/>
            </w:rPr>
            <w:t>7</w:t>
          </w:r>
        </w:p>
        <w:p w:rsidR="00514541" w:rsidRPr="008A7638" w:rsidRDefault="00557757">
          <w:pPr>
            <w:pStyle w:val="TDC5"/>
            <w:numPr>
              <w:ilvl w:val="0"/>
              <w:numId w:val="96"/>
            </w:numPr>
            <w:tabs>
              <w:tab w:val="left" w:pos="1961"/>
              <w:tab w:val="right" w:leader="dot" w:pos="10432"/>
            </w:tabs>
            <w:spacing w:before="2" w:line="240" w:lineRule="auto"/>
          </w:pPr>
          <w:hyperlink w:anchor="_TOC_250017" w:history="1">
            <w:r w:rsidR="0086485A" w:rsidRPr="008A7638">
              <w:rPr>
                <w:smallCaps/>
              </w:rPr>
              <w:t>Diagnóstico</w:t>
            </w:r>
            <w:r w:rsidR="0086485A" w:rsidRPr="008A7638">
              <w:rPr>
                <w:smallCaps/>
                <w:spacing w:val="-2"/>
              </w:rPr>
              <w:t xml:space="preserve"> Institucional</w:t>
            </w:r>
            <w:r w:rsidR="0086485A" w:rsidRPr="008A7638">
              <w:rPr>
                <w:smallCaps/>
              </w:rPr>
              <w:tab/>
            </w:r>
            <w:r w:rsidR="0086485A" w:rsidRPr="008A7638">
              <w:rPr>
                <w:smallCaps/>
                <w:spacing w:val="-5"/>
              </w:rPr>
              <w:t>2</w:t>
            </w:r>
          </w:hyperlink>
          <w:r w:rsidR="00B36B92" w:rsidRPr="008A7638">
            <w:rPr>
              <w:smallCaps/>
              <w:spacing w:val="-5"/>
            </w:rPr>
            <w:t>7</w:t>
          </w:r>
        </w:p>
        <w:p w:rsidR="00514541" w:rsidRPr="008A7638" w:rsidRDefault="00557757">
          <w:pPr>
            <w:pStyle w:val="TDC6"/>
            <w:numPr>
              <w:ilvl w:val="1"/>
              <w:numId w:val="93"/>
            </w:numPr>
            <w:tabs>
              <w:tab w:val="left" w:pos="1891"/>
              <w:tab w:val="right" w:leader="underscore" w:pos="10434"/>
            </w:tabs>
            <w:spacing w:before="44"/>
            <w:ind w:hanging="811"/>
          </w:pPr>
          <w:hyperlink w:anchor="_TOC_250016" w:history="1">
            <w:r w:rsidR="0086485A" w:rsidRPr="008A7638">
              <w:t>Análisis</w:t>
            </w:r>
            <w:r w:rsidR="0086485A" w:rsidRPr="008A7638">
              <w:rPr>
                <w:spacing w:val="-11"/>
              </w:rPr>
              <w:t xml:space="preserve"> </w:t>
            </w:r>
            <w:r w:rsidR="0086485A" w:rsidRPr="008A7638">
              <w:t>de</w:t>
            </w:r>
            <w:r w:rsidR="0086485A" w:rsidRPr="008A7638">
              <w:rPr>
                <w:spacing w:val="-8"/>
              </w:rPr>
              <w:t xml:space="preserve"> </w:t>
            </w:r>
            <w:r w:rsidR="0086485A" w:rsidRPr="008A7638">
              <w:t>Instituciones/Actores</w:t>
            </w:r>
            <w:r w:rsidR="0086485A" w:rsidRPr="008A7638">
              <w:rPr>
                <w:spacing w:val="-8"/>
              </w:rPr>
              <w:t xml:space="preserve"> </w:t>
            </w:r>
            <w:r w:rsidR="0086485A" w:rsidRPr="008A7638">
              <w:rPr>
                <w:spacing w:val="-2"/>
              </w:rPr>
              <w:t>Involucrados</w:t>
            </w:r>
            <w:r w:rsidR="0086485A" w:rsidRPr="008A7638">
              <w:tab/>
            </w:r>
            <w:r w:rsidR="0086485A" w:rsidRPr="008A7638">
              <w:rPr>
                <w:spacing w:val="-5"/>
              </w:rPr>
              <w:t>2</w:t>
            </w:r>
          </w:hyperlink>
          <w:r w:rsidR="00B36B92" w:rsidRPr="008A7638">
            <w:rPr>
              <w:spacing w:val="-5"/>
            </w:rPr>
            <w:t>7</w:t>
          </w:r>
        </w:p>
        <w:p w:rsidR="00514541" w:rsidRPr="008A7638" w:rsidRDefault="00557757">
          <w:pPr>
            <w:pStyle w:val="TDC6"/>
            <w:numPr>
              <w:ilvl w:val="1"/>
              <w:numId w:val="93"/>
            </w:numPr>
            <w:tabs>
              <w:tab w:val="left" w:pos="1891"/>
              <w:tab w:val="right" w:leader="underscore" w:pos="10434"/>
            </w:tabs>
            <w:ind w:hanging="811"/>
          </w:pPr>
          <w:hyperlink w:anchor="_TOC_250015" w:history="1">
            <w:r w:rsidR="0086485A" w:rsidRPr="008A7638">
              <w:t>Análisis</w:t>
            </w:r>
            <w:r w:rsidR="0086485A" w:rsidRPr="008A7638">
              <w:rPr>
                <w:spacing w:val="-8"/>
              </w:rPr>
              <w:t xml:space="preserve"> </w:t>
            </w:r>
            <w:r w:rsidR="0086485A" w:rsidRPr="008A7638">
              <w:t>FODA</w:t>
            </w:r>
            <w:r w:rsidR="0086485A" w:rsidRPr="008A7638">
              <w:rPr>
                <w:spacing w:val="-6"/>
              </w:rPr>
              <w:t xml:space="preserve"> </w:t>
            </w:r>
            <w:r w:rsidR="0086485A" w:rsidRPr="008A7638">
              <w:t>y</w:t>
            </w:r>
            <w:r w:rsidR="0086485A" w:rsidRPr="008A7638">
              <w:rPr>
                <w:spacing w:val="-5"/>
              </w:rPr>
              <w:t xml:space="preserve"> </w:t>
            </w:r>
            <w:r w:rsidR="0086485A" w:rsidRPr="008A7638">
              <w:t>Definición</w:t>
            </w:r>
            <w:r w:rsidR="0086485A" w:rsidRPr="008A7638">
              <w:rPr>
                <w:spacing w:val="-3"/>
              </w:rPr>
              <w:t xml:space="preserve"> </w:t>
            </w:r>
            <w:r w:rsidR="0086485A" w:rsidRPr="008A7638">
              <w:t>de</w:t>
            </w:r>
            <w:r w:rsidR="0086485A" w:rsidRPr="008A7638">
              <w:rPr>
                <w:spacing w:val="-5"/>
              </w:rPr>
              <w:t xml:space="preserve"> </w:t>
            </w:r>
            <w:r w:rsidR="0086485A" w:rsidRPr="008A7638">
              <w:t>Estrategias</w:t>
            </w:r>
            <w:r w:rsidR="0086485A" w:rsidRPr="008A7638">
              <w:rPr>
                <w:spacing w:val="-5"/>
              </w:rPr>
              <w:t xml:space="preserve"> </w:t>
            </w:r>
            <w:r w:rsidR="0086485A" w:rsidRPr="008A7638">
              <w:rPr>
                <w:spacing w:val="-2"/>
              </w:rPr>
              <w:t>Institucionales</w:t>
            </w:r>
            <w:r w:rsidR="0086485A" w:rsidRPr="008A7638">
              <w:tab/>
            </w:r>
            <w:r w:rsidR="0086485A" w:rsidRPr="008A7638">
              <w:rPr>
                <w:spacing w:val="-5"/>
              </w:rPr>
              <w:t>2</w:t>
            </w:r>
          </w:hyperlink>
          <w:r w:rsidR="00B36B92" w:rsidRPr="008A7638">
            <w:rPr>
              <w:spacing w:val="-5"/>
            </w:rPr>
            <w:t>8</w:t>
          </w:r>
        </w:p>
        <w:p w:rsidR="00514541" w:rsidRPr="008A7638" w:rsidRDefault="0086485A">
          <w:pPr>
            <w:pStyle w:val="TDC2"/>
            <w:tabs>
              <w:tab w:val="right" w:leader="dot" w:pos="10441"/>
            </w:tabs>
            <w:spacing w:before="59"/>
          </w:pPr>
          <w:r w:rsidRPr="008A7638">
            <w:rPr>
              <w:noProof/>
              <w:lang w:val="es-DO" w:eastAsia="es-DO"/>
            </w:rPr>
            <mc:AlternateContent>
              <mc:Choice Requires="wps">
                <w:drawing>
                  <wp:anchor distT="0" distB="0" distL="0" distR="0" simplePos="0" relativeHeight="251613184" behindDoc="0" locked="0" layoutInCell="1" allowOverlap="1" wp14:anchorId="01E1211E" wp14:editId="34C03286">
                    <wp:simplePos x="0" y="0"/>
                    <wp:positionH relativeFrom="page">
                      <wp:posOffset>896416</wp:posOffset>
                    </wp:positionH>
                    <wp:positionV relativeFrom="paragraph">
                      <wp:posOffset>23197</wp:posOffset>
                    </wp:positionV>
                    <wp:extent cx="5981065"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377CFAC" id="Graphic 8" o:spid="_x0000_s1026" style="position:absolute;margin-left:70.6pt;margin-top:1.85pt;width:470.95pt;height:.5pt;z-index:25161318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" path="m5981065,l,,,6095r5981065,l5981065,xe" fillcolor="black" stroked="f">
                    <v:path arrowok="t"/>
                    <w10:wrap anchorx="page"/>
                  </v:shape>
                </w:pict>
              </mc:Fallback>
            </mc:AlternateContent>
          </w:r>
          <w:hyperlink w:anchor="_TOC_250014" w:history="1">
            <w:r w:rsidRPr="008A7638">
              <w:t>SECCIÓN</w:t>
            </w:r>
            <w:r w:rsidRPr="008A7638">
              <w:rPr>
                <w:spacing w:val="-3"/>
              </w:rPr>
              <w:t xml:space="preserve"> </w:t>
            </w:r>
            <w:r w:rsidRPr="008A7638">
              <w:rPr>
                <w:spacing w:val="-5"/>
              </w:rPr>
              <w:t>III</w:t>
            </w:r>
            <w:r w:rsidRPr="008A7638">
              <w:tab/>
            </w:r>
            <w:r w:rsidRPr="008A7638">
              <w:rPr>
                <w:spacing w:val="-5"/>
              </w:rPr>
              <w:t>3</w:t>
            </w:r>
          </w:hyperlink>
          <w:r w:rsidR="00B36B92" w:rsidRPr="008A7638">
            <w:rPr>
              <w:spacing w:val="-5"/>
            </w:rPr>
            <w:t>1</w:t>
          </w:r>
        </w:p>
        <w:p w:rsidR="00514541" w:rsidRPr="008A7638" w:rsidRDefault="00557757">
          <w:pPr>
            <w:pStyle w:val="TDC5"/>
            <w:numPr>
              <w:ilvl w:val="0"/>
              <w:numId w:val="96"/>
            </w:numPr>
            <w:tabs>
              <w:tab w:val="left" w:pos="1961"/>
              <w:tab w:val="right" w:leader="dot" w:pos="10432"/>
            </w:tabs>
          </w:pPr>
          <w:hyperlink w:anchor="_TOC_250013" w:history="1">
            <w:r w:rsidR="0086485A" w:rsidRPr="008A7638">
              <w:rPr>
                <w:smallCaps/>
              </w:rPr>
              <w:t>Marco</w:t>
            </w:r>
            <w:r w:rsidR="0086485A" w:rsidRPr="008A7638">
              <w:rPr>
                <w:smallCaps/>
                <w:spacing w:val="-4"/>
              </w:rPr>
              <w:t xml:space="preserve"> </w:t>
            </w:r>
            <w:r w:rsidR="0086485A" w:rsidRPr="008A7638">
              <w:rPr>
                <w:smallCaps/>
              </w:rPr>
              <w:t>Estratégico</w:t>
            </w:r>
            <w:r w:rsidR="0086485A" w:rsidRPr="008A7638">
              <w:rPr>
                <w:smallCaps/>
                <w:spacing w:val="-1"/>
              </w:rPr>
              <w:t xml:space="preserve"> </w:t>
            </w:r>
            <w:r w:rsidR="0086485A" w:rsidRPr="008A7638">
              <w:rPr>
                <w:smallCaps/>
                <w:spacing w:val="-2"/>
              </w:rPr>
              <w:t>Institucional</w:t>
            </w:r>
            <w:r w:rsidR="0086485A" w:rsidRPr="008A7638">
              <w:rPr>
                <w:smallCaps/>
              </w:rPr>
              <w:tab/>
            </w:r>
            <w:r w:rsidR="0086485A" w:rsidRPr="008A7638">
              <w:rPr>
                <w:smallCaps/>
                <w:spacing w:val="-5"/>
              </w:rPr>
              <w:t>3</w:t>
            </w:r>
          </w:hyperlink>
          <w:r w:rsidR="00B36B92" w:rsidRPr="008A7638">
            <w:rPr>
              <w:smallCaps/>
              <w:spacing w:val="-5"/>
            </w:rPr>
            <w:t>1</w:t>
          </w:r>
        </w:p>
        <w:p w:rsidR="00514541" w:rsidRPr="008A7638" w:rsidRDefault="00557757">
          <w:pPr>
            <w:pStyle w:val="TDC6"/>
            <w:numPr>
              <w:ilvl w:val="1"/>
              <w:numId w:val="92"/>
            </w:numPr>
            <w:tabs>
              <w:tab w:val="left" w:pos="1891"/>
              <w:tab w:val="right" w:leader="underscore" w:pos="10434"/>
            </w:tabs>
            <w:spacing w:before="44"/>
            <w:ind w:hanging="811"/>
          </w:pPr>
          <w:hyperlink w:anchor="_TOC_250012" w:history="1">
            <w:r w:rsidR="0086485A" w:rsidRPr="008A7638">
              <w:rPr>
                <w:spacing w:val="-2"/>
              </w:rPr>
              <w:t>Alcances</w:t>
            </w:r>
            <w:r w:rsidR="0086485A" w:rsidRPr="008A7638">
              <w:tab/>
            </w:r>
            <w:r w:rsidR="0086485A" w:rsidRPr="008A7638">
              <w:rPr>
                <w:spacing w:val="-5"/>
              </w:rPr>
              <w:t>3</w:t>
            </w:r>
          </w:hyperlink>
          <w:r w:rsidR="00B36B92" w:rsidRPr="008A7638">
            <w:rPr>
              <w:spacing w:val="-5"/>
            </w:rPr>
            <w:t>1</w:t>
          </w:r>
        </w:p>
        <w:p w:rsidR="00514541" w:rsidRPr="008A7638" w:rsidRDefault="00557757">
          <w:pPr>
            <w:pStyle w:val="TDC8"/>
            <w:numPr>
              <w:ilvl w:val="2"/>
              <w:numId w:val="92"/>
            </w:numPr>
            <w:tabs>
              <w:tab w:val="left" w:pos="2160"/>
              <w:tab w:val="right" w:leader="dot" w:pos="10434"/>
            </w:tabs>
            <w:spacing w:before="32"/>
          </w:pPr>
          <w:hyperlink w:anchor="_TOC_250011" w:history="1">
            <w:r w:rsidR="0086485A" w:rsidRPr="008A7638">
              <w:rPr>
                <w:spacing w:val="-2"/>
              </w:rPr>
              <w:t>Misión</w:t>
            </w:r>
            <w:r w:rsidR="0086485A" w:rsidRPr="008A7638">
              <w:tab/>
            </w:r>
            <w:r w:rsidR="0086485A" w:rsidRPr="008A7638">
              <w:rPr>
                <w:spacing w:val="-5"/>
              </w:rPr>
              <w:t>3</w:t>
            </w:r>
          </w:hyperlink>
          <w:r w:rsidR="00B36B92" w:rsidRPr="008A7638">
            <w:rPr>
              <w:spacing w:val="-5"/>
            </w:rPr>
            <w:t>1</w:t>
          </w:r>
        </w:p>
        <w:p w:rsidR="00514541" w:rsidRPr="008A7638" w:rsidRDefault="00557757">
          <w:pPr>
            <w:pStyle w:val="TDC8"/>
            <w:numPr>
              <w:ilvl w:val="2"/>
              <w:numId w:val="92"/>
            </w:numPr>
            <w:tabs>
              <w:tab w:val="left" w:pos="2160"/>
              <w:tab w:val="right" w:leader="dot" w:pos="10434"/>
            </w:tabs>
            <w:spacing w:before="35"/>
          </w:pPr>
          <w:hyperlink w:anchor="_TOC_250010" w:history="1">
            <w:r w:rsidR="0086485A" w:rsidRPr="008A7638">
              <w:rPr>
                <w:spacing w:val="-2"/>
              </w:rPr>
              <w:t>Visión</w:t>
            </w:r>
            <w:r w:rsidR="0086485A" w:rsidRPr="008A7638">
              <w:tab/>
            </w:r>
            <w:r w:rsidR="0086485A" w:rsidRPr="008A7638">
              <w:rPr>
                <w:spacing w:val="-5"/>
              </w:rPr>
              <w:t>3</w:t>
            </w:r>
          </w:hyperlink>
          <w:r w:rsidR="00B36B92" w:rsidRPr="008A7638">
            <w:rPr>
              <w:spacing w:val="-5"/>
            </w:rPr>
            <w:t>1</w:t>
          </w:r>
        </w:p>
        <w:p w:rsidR="00514541" w:rsidRPr="008A7638" w:rsidRDefault="0086485A">
          <w:pPr>
            <w:pStyle w:val="TDC8"/>
            <w:numPr>
              <w:ilvl w:val="2"/>
              <w:numId w:val="92"/>
            </w:numPr>
            <w:tabs>
              <w:tab w:val="left" w:pos="2160"/>
              <w:tab w:val="right" w:leader="dot" w:pos="10434"/>
            </w:tabs>
          </w:pPr>
          <w:r w:rsidRPr="008A7638">
            <w:rPr>
              <w:spacing w:val="-2"/>
            </w:rPr>
            <w:t>Valores.</w:t>
          </w:r>
          <w:r w:rsidRPr="008A7638">
            <w:tab/>
          </w:r>
          <w:r w:rsidRPr="008A7638">
            <w:rPr>
              <w:spacing w:val="-5"/>
            </w:rPr>
            <w:t>3</w:t>
          </w:r>
          <w:r w:rsidR="00B36B92" w:rsidRPr="008A7638">
            <w:rPr>
              <w:spacing w:val="-5"/>
            </w:rPr>
            <w:t>2</w:t>
          </w:r>
        </w:p>
        <w:p w:rsidR="00514541" w:rsidRPr="008A7638" w:rsidRDefault="0086485A">
          <w:pPr>
            <w:pStyle w:val="TDC6"/>
            <w:numPr>
              <w:ilvl w:val="1"/>
              <w:numId w:val="92"/>
            </w:numPr>
            <w:tabs>
              <w:tab w:val="left" w:pos="1891"/>
              <w:tab w:val="right" w:leader="underscore" w:pos="10434"/>
            </w:tabs>
            <w:spacing w:before="38"/>
            <w:ind w:hanging="811"/>
          </w:pPr>
          <w:r w:rsidRPr="008A7638">
            <w:t>Marco</w:t>
          </w:r>
          <w:r w:rsidRPr="008A7638">
            <w:rPr>
              <w:spacing w:val="-5"/>
            </w:rPr>
            <w:t xml:space="preserve"> </w:t>
          </w:r>
          <w:r w:rsidRPr="008A7638">
            <w:rPr>
              <w:spacing w:val="-2"/>
            </w:rPr>
            <w:t>Estratégico</w:t>
          </w:r>
          <w:r w:rsidRPr="008A7638">
            <w:tab/>
          </w:r>
          <w:r w:rsidRPr="008A7638">
            <w:rPr>
              <w:spacing w:val="-5"/>
            </w:rPr>
            <w:t>3</w:t>
          </w:r>
          <w:r w:rsidR="00B36B92" w:rsidRPr="008A7638">
            <w:rPr>
              <w:spacing w:val="-5"/>
            </w:rPr>
            <w:t>3</w:t>
          </w:r>
        </w:p>
        <w:p w:rsidR="00514541" w:rsidRPr="008A7638" w:rsidRDefault="00557757">
          <w:pPr>
            <w:pStyle w:val="TDC8"/>
            <w:numPr>
              <w:ilvl w:val="2"/>
              <w:numId w:val="92"/>
            </w:numPr>
            <w:tabs>
              <w:tab w:val="left" w:pos="2160"/>
              <w:tab w:val="right" w:leader="dot" w:pos="10434"/>
            </w:tabs>
            <w:spacing w:before="30"/>
          </w:pPr>
          <w:hyperlink w:anchor="_TOC_250009" w:history="1">
            <w:r w:rsidR="0086485A" w:rsidRPr="008A7638">
              <w:t>Construcción</w:t>
            </w:r>
            <w:r w:rsidR="0086485A" w:rsidRPr="008A7638">
              <w:rPr>
                <w:spacing w:val="-6"/>
              </w:rPr>
              <w:t xml:space="preserve"> </w:t>
            </w:r>
            <w:r w:rsidR="0086485A" w:rsidRPr="008A7638">
              <w:t>de</w:t>
            </w:r>
            <w:r w:rsidR="0086485A" w:rsidRPr="008A7638">
              <w:rPr>
                <w:spacing w:val="-5"/>
              </w:rPr>
              <w:t xml:space="preserve"> </w:t>
            </w:r>
            <w:r w:rsidR="0086485A" w:rsidRPr="008A7638">
              <w:t>la</w:t>
            </w:r>
            <w:r w:rsidR="0086485A" w:rsidRPr="008A7638">
              <w:rPr>
                <w:spacing w:val="-4"/>
              </w:rPr>
              <w:t xml:space="preserve"> </w:t>
            </w:r>
            <w:r w:rsidR="0086485A" w:rsidRPr="008A7638">
              <w:t>Cadena</w:t>
            </w:r>
            <w:r w:rsidR="0086485A" w:rsidRPr="008A7638">
              <w:rPr>
                <w:spacing w:val="-5"/>
              </w:rPr>
              <w:t xml:space="preserve"> </w:t>
            </w:r>
            <w:r w:rsidR="0086485A" w:rsidRPr="008A7638">
              <w:t>de</w:t>
            </w:r>
            <w:r w:rsidR="0086485A" w:rsidRPr="008A7638">
              <w:rPr>
                <w:spacing w:val="-4"/>
              </w:rPr>
              <w:t xml:space="preserve"> </w:t>
            </w:r>
            <w:r w:rsidR="0086485A" w:rsidRPr="008A7638">
              <w:rPr>
                <w:spacing w:val="-2"/>
              </w:rPr>
              <w:t>Resultados</w:t>
            </w:r>
            <w:r w:rsidR="0086485A" w:rsidRPr="008A7638">
              <w:tab/>
            </w:r>
            <w:r w:rsidR="0086485A" w:rsidRPr="008A7638">
              <w:rPr>
                <w:spacing w:val="-5"/>
              </w:rPr>
              <w:t>3</w:t>
            </w:r>
          </w:hyperlink>
          <w:r w:rsidR="00AB7736" w:rsidRPr="008A7638">
            <w:rPr>
              <w:spacing w:val="-5"/>
            </w:rPr>
            <w:t>3</w:t>
          </w:r>
        </w:p>
        <w:p w:rsidR="00514541" w:rsidRPr="008A7638" w:rsidRDefault="00557757">
          <w:pPr>
            <w:pStyle w:val="TDC8"/>
            <w:numPr>
              <w:ilvl w:val="2"/>
              <w:numId w:val="92"/>
            </w:numPr>
            <w:tabs>
              <w:tab w:val="left" w:pos="2160"/>
              <w:tab w:val="right" w:leader="dot" w:pos="10434"/>
            </w:tabs>
            <w:spacing w:before="36"/>
          </w:pPr>
          <w:hyperlink w:anchor="_TOC_250008" w:history="1">
            <w:r w:rsidR="0086485A" w:rsidRPr="008A7638">
              <w:t>Construcción</w:t>
            </w:r>
            <w:r w:rsidR="0086485A" w:rsidRPr="008A7638">
              <w:rPr>
                <w:spacing w:val="-7"/>
              </w:rPr>
              <w:t xml:space="preserve"> </w:t>
            </w:r>
            <w:r w:rsidR="0086485A" w:rsidRPr="008A7638">
              <w:t>de</w:t>
            </w:r>
            <w:r w:rsidR="0086485A" w:rsidRPr="008A7638">
              <w:rPr>
                <w:spacing w:val="-6"/>
              </w:rPr>
              <w:t xml:space="preserve"> </w:t>
            </w:r>
            <w:r w:rsidR="0086485A" w:rsidRPr="008A7638">
              <w:t>Indicadores</w:t>
            </w:r>
            <w:r w:rsidR="0086485A" w:rsidRPr="008A7638">
              <w:rPr>
                <w:spacing w:val="-7"/>
              </w:rPr>
              <w:t xml:space="preserve"> </w:t>
            </w:r>
            <w:r w:rsidR="0086485A" w:rsidRPr="008A7638">
              <w:t>de</w:t>
            </w:r>
            <w:r w:rsidR="0086485A" w:rsidRPr="008A7638">
              <w:rPr>
                <w:spacing w:val="-6"/>
              </w:rPr>
              <w:t xml:space="preserve"> </w:t>
            </w:r>
            <w:r w:rsidR="0086485A" w:rsidRPr="008A7638">
              <w:rPr>
                <w:spacing w:val="-2"/>
              </w:rPr>
              <w:t>Resultados</w:t>
            </w:r>
            <w:r w:rsidR="0086485A" w:rsidRPr="008A7638">
              <w:tab/>
            </w:r>
            <w:r w:rsidR="0086485A" w:rsidRPr="008A7638">
              <w:rPr>
                <w:spacing w:val="-5"/>
              </w:rPr>
              <w:t>3</w:t>
            </w:r>
          </w:hyperlink>
          <w:r w:rsidR="00AB7736" w:rsidRPr="008A7638">
            <w:rPr>
              <w:spacing w:val="-5"/>
            </w:rPr>
            <w:t>7</w:t>
          </w:r>
        </w:p>
        <w:p w:rsidR="00514541" w:rsidRPr="008A7638" w:rsidRDefault="00557757">
          <w:pPr>
            <w:pStyle w:val="TDC8"/>
            <w:numPr>
              <w:ilvl w:val="2"/>
              <w:numId w:val="92"/>
            </w:numPr>
            <w:tabs>
              <w:tab w:val="left" w:pos="2160"/>
              <w:tab w:val="right" w:leader="dot" w:pos="10434"/>
            </w:tabs>
          </w:pPr>
          <w:hyperlink w:anchor="_TOC_250007" w:history="1">
            <w:r w:rsidR="0086485A" w:rsidRPr="008A7638">
              <w:t>Establecimiento</w:t>
            </w:r>
            <w:r w:rsidR="0086485A" w:rsidRPr="008A7638">
              <w:rPr>
                <w:spacing w:val="-4"/>
              </w:rPr>
              <w:t xml:space="preserve"> </w:t>
            </w:r>
            <w:r w:rsidR="0086485A" w:rsidRPr="008A7638">
              <w:t>de</w:t>
            </w:r>
            <w:r w:rsidR="0086485A" w:rsidRPr="008A7638">
              <w:rPr>
                <w:spacing w:val="-5"/>
              </w:rPr>
              <w:t xml:space="preserve"> </w:t>
            </w:r>
            <w:r w:rsidR="0086485A" w:rsidRPr="008A7638">
              <w:t>las</w:t>
            </w:r>
            <w:r w:rsidR="0086485A" w:rsidRPr="008A7638">
              <w:rPr>
                <w:spacing w:val="-6"/>
              </w:rPr>
              <w:t xml:space="preserve"> </w:t>
            </w:r>
            <w:r w:rsidR="0086485A" w:rsidRPr="008A7638">
              <w:t>Metas</w:t>
            </w:r>
            <w:r w:rsidR="0086485A" w:rsidRPr="008A7638">
              <w:rPr>
                <w:spacing w:val="-3"/>
              </w:rPr>
              <w:t xml:space="preserve"> </w:t>
            </w:r>
            <w:r w:rsidR="0086485A" w:rsidRPr="008A7638">
              <w:t>de</w:t>
            </w:r>
            <w:r w:rsidR="0086485A" w:rsidRPr="008A7638">
              <w:rPr>
                <w:spacing w:val="-4"/>
              </w:rPr>
              <w:t xml:space="preserve"> </w:t>
            </w:r>
            <w:r w:rsidR="0086485A" w:rsidRPr="008A7638">
              <w:rPr>
                <w:spacing w:val="-2"/>
              </w:rPr>
              <w:t>Resultados</w:t>
            </w:r>
            <w:r w:rsidR="0086485A" w:rsidRPr="008A7638">
              <w:tab/>
            </w:r>
            <w:r w:rsidR="0086485A" w:rsidRPr="008A7638">
              <w:rPr>
                <w:spacing w:val="-5"/>
              </w:rPr>
              <w:t>3</w:t>
            </w:r>
          </w:hyperlink>
          <w:r w:rsidR="00AB7736" w:rsidRPr="008A7638">
            <w:rPr>
              <w:spacing w:val="-5"/>
            </w:rPr>
            <w:t>8</w:t>
          </w:r>
        </w:p>
        <w:p w:rsidR="00514541" w:rsidRPr="008A7638" w:rsidRDefault="00557757">
          <w:pPr>
            <w:pStyle w:val="TDC8"/>
            <w:numPr>
              <w:ilvl w:val="2"/>
              <w:numId w:val="92"/>
            </w:numPr>
            <w:tabs>
              <w:tab w:val="left" w:pos="2160"/>
              <w:tab w:val="right" w:leader="dot" w:pos="10433"/>
            </w:tabs>
          </w:pPr>
          <w:hyperlink w:anchor="_TOC_250006" w:history="1">
            <w:r w:rsidR="0086485A" w:rsidRPr="008A7638">
              <w:t>Priorización</w:t>
            </w:r>
            <w:r w:rsidR="0086485A" w:rsidRPr="008A7638">
              <w:rPr>
                <w:spacing w:val="-8"/>
              </w:rPr>
              <w:t xml:space="preserve"> </w:t>
            </w:r>
            <w:r w:rsidR="0086485A" w:rsidRPr="008A7638">
              <w:t>de</w:t>
            </w:r>
            <w:r w:rsidR="0086485A" w:rsidRPr="008A7638">
              <w:rPr>
                <w:spacing w:val="-7"/>
              </w:rPr>
              <w:t xml:space="preserve"> </w:t>
            </w:r>
            <w:r w:rsidR="0086485A" w:rsidRPr="008A7638">
              <w:t>Estrategias</w:t>
            </w:r>
            <w:r w:rsidR="0086485A" w:rsidRPr="008A7638">
              <w:rPr>
                <w:spacing w:val="-8"/>
              </w:rPr>
              <w:t xml:space="preserve"> </w:t>
            </w:r>
            <w:r w:rsidR="0086485A" w:rsidRPr="008A7638">
              <w:rPr>
                <w:spacing w:val="-2"/>
              </w:rPr>
              <w:t>Institucionales</w:t>
            </w:r>
            <w:r w:rsidR="0086485A" w:rsidRPr="008A7638">
              <w:tab/>
            </w:r>
          </w:hyperlink>
          <w:r w:rsidR="00AB7736" w:rsidRPr="008A7638">
            <w:rPr>
              <w:spacing w:val="-5"/>
            </w:rPr>
            <w:t>40</w:t>
          </w:r>
        </w:p>
        <w:p w:rsidR="00514541" w:rsidRPr="008A7638" w:rsidRDefault="00557757">
          <w:pPr>
            <w:pStyle w:val="TDC8"/>
            <w:numPr>
              <w:ilvl w:val="2"/>
              <w:numId w:val="92"/>
            </w:numPr>
            <w:tabs>
              <w:tab w:val="left" w:pos="2160"/>
              <w:tab w:val="right" w:leader="dot" w:pos="10434"/>
            </w:tabs>
          </w:pPr>
          <w:hyperlink w:anchor="_TOC_250005" w:history="1">
            <w:r w:rsidR="0086485A" w:rsidRPr="008A7638">
              <w:t>Ejes</w:t>
            </w:r>
            <w:r w:rsidR="0086485A" w:rsidRPr="008A7638">
              <w:rPr>
                <w:spacing w:val="-3"/>
              </w:rPr>
              <w:t xml:space="preserve"> </w:t>
            </w:r>
            <w:r w:rsidR="0086485A" w:rsidRPr="008A7638">
              <w:rPr>
                <w:spacing w:val="-2"/>
              </w:rPr>
              <w:t>Estratégicos</w:t>
            </w:r>
            <w:r w:rsidR="0086485A" w:rsidRPr="008A7638">
              <w:tab/>
            </w:r>
            <w:r w:rsidR="0086485A" w:rsidRPr="008A7638">
              <w:rPr>
                <w:spacing w:val="-5"/>
              </w:rPr>
              <w:t>4</w:t>
            </w:r>
          </w:hyperlink>
          <w:r w:rsidR="00AB7736" w:rsidRPr="008A7638">
            <w:rPr>
              <w:spacing w:val="-5"/>
            </w:rPr>
            <w:t>1</w:t>
          </w:r>
        </w:p>
        <w:p w:rsidR="00514541" w:rsidRPr="008A7638" w:rsidRDefault="00557757">
          <w:pPr>
            <w:pStyle w:val="TDC8"/>
            <w:numPr>
              <w:ilvl w:val="2"/>
              <w:numId w:val="92"/>
            </w:numPr>
            <w:tabs>
              <w:tab w:val="left" w:pos="2160"/>
              <w:tab w:val="right" w:leader="dot" w:pos="10434"/>
            </w:tabs>
          </w:pPr>
          <w:hyperlink w:anchor="_TOC_250004" w:history="1">
            <w:r w:rsidR="0086485A" w:rsidRPr="008A7638">
              <w:t>Diseño</w:t>
            </w:r>
            <w:r w:rsidR="0086485A" w:rsidRPr="008A7638">
              <w:rPr>
                <w:spacing w:val="-4"/>
              </w:rPr>
              <w:t xml:space="preserve"> </w:t>
            </w:r>
            <w:r w:rsidR="0086485A" w:rsidRPr="008A7638">
              <w:t>de</w:t>
            </w:r>
            <w:r w:rsidR="0086485A" w:rsidRPr="008A7638">
              <w:rPr>
                <w:spacing w:val="-4"/>
              </w:rPr>
              <w:t xml:space="preserve"> </w:t>
            </w:r>
            <w:r w:rsidR="0086485A" w:rsidRPr="008A7638">
              <w:t>los</w:t>
            </w:r>
            <w:r w:rsidR="0086485A" w:rsidRPr="008A7638">
              <w:rPr>
                <w:spacing w:val="-5"/>
              </w:rPr>
              <w:t xml:space="preserve"> </w:t>
            </w:r>
            <w:r w:rsidR="0086485A" w:rsidRPr="008A7638">
              <w:t>Productos</w:t>
            </w:r>
            <w:r w:rsidR="0086485A" w:rsidRPr="008A7638">
              <w:rPr>
                <w:spacing w:val="-5"/>
              </w:rPr>
              <w:t xml:space="preserve"> </w:t>
            </w:r>
            <w:r w:rsidR="0086485A" w:rsidRPr="008A7638">
              <w:rPr>
                <w:spacing w:val="-2"/>
              </w:rPr>
              <w:t>Estratégicos</w:t>
            </w:r>
            <w:r w:rsidR="0086485A" w:rsidRPr="008A7638">
              <w:tab/>
            </w:r>
            <w:r w:rsidR="0086485A" w:rsidRPr="008A7638">
              <w:rPr>
                <w:spacing w:val="-5"/>
              </w:rPr>
              <w:t>4</w:t>
            </w:r>
          </w:hyperlink>
          <w:r w:rsidR="00AB7736" w:rsidRPr="008A7638">
            <w:rPr>
              <w:spacing w:val="-5"/>
            </w:rPr>
            <w:t>8</w:t>
          </w:r>
        </w:p>
        <w:p w:rsidR="00514541" w:rsidRPr="008A7638" w:rsidRDefault="00557757">
          <w:pPr>
            <w:pStyle w:val="TDC8"/>
            <w:numPr>
              <w:ilvl w:val="2"/>
              <w:numId w:val="92"/>
            </w:numPr>
            <w:tabs>
              <w:tab w:val="left" w:pos="2160"/>
              <w:tab w:val="right" w:leader="dot" w:pos="10434"/>
            </w:tabs>
          </w:pPr>
          <w:hyperlink w:anchor="_TOC_250003" w:history="1">
            <w:r w:rsidR="0086485A" w:rsidRPr="008A7638">
              <w:t>Valoración</w:t>
            </w:r>
            <w:r w:rsidR="0086485A" w:rsidRPr="008A7638">
              <w:rPr>
                <w:spacing w:val="-6"/>
              </w:rPr>
              <w:t xml:space="preserve"> </w:t>
            </w:r>
            <w:r w:rsidR="0086485A" w:rsidRPr="008A7638">
              <w:t>y</w:t>
            </w:r>
            <w:r w:rsidR="0086485A" w:rsidRPr="008A7638">
              <w:rPr>
                <w:spacing w:val="-7"/>
              </w:rPr>
              <w:t xml:space="preserve"> </w:t>
            </w:r>
            <w:r w:rsidR="0086485A" w:rsidRPr="008A7638">
              <w:t>Administración</w:t>
            </w:r>
            <w:r w:rsidR="0086485A" w:rsidRPr="008A7638">
              <w:rPr>
                <w:spacing w:val="-5"/>
              </w:rPr>
              <w:t xml:space="preserve"> </w:t>
            </w:r>
            <w:r w:rsidR="0086485A" w:rsidRPr="008A7638">
              <w:t>de</w:t>
            </w:r>
            <w:r w:rsidR="0086485A" w:rsidRPr="008A7638">
              <w:rPr>
                <w:spacing w:val="-7"/>
              </w:rPr>
              <w:t xml:space="preserve"> </w:t>
            </w:r>
            <w:r w:rsidR="0086485A" w:rsidRPr="008A7638">
              <w:rPr>
                <w:spacing w:val="-2"/>
              </w:rPr>
              <w:t>Riesgos</w:t>
            </w:r>
            <w:r w:rsidR="0086485A" w:rsidRPr="008A7638">
              <w:tab/>
            </w:r>
            <w:r w:rsidR="0086485A" w:rsidRPr="008A7638">
              <w:rPr>
                <w:spacing w:val="-5"/>
              </w:rPr>
              <w:t>5</w:t>
            </w:r>
          </w:hyperlink>
          <w:r w:rsidR="00AB7736" w:rsidRPr="008A7638">
            <w:rPr>
              <w:spacing w:val="-5"/>
            </w:rPr>
            <w:t>1</w:t>
          </w:r>
        </w:p>
        <w:p w:rsidR="00514541" w:rsidRPr="008A7638" w:rsidRDefault="0086485A">
          <w:pPr>
            <w:pStyle w:val="TDC8"/>
            <w:tabs>
              <w:tab w:val="left" w:pos="2160"/>
              <w:tab w:val="right" w:leader="dot" w:pos="10434"/>
            </w:tabs>
            <w:spacing w:before="36"/>
            <w:ind w:left="1440" w:firstLine="0"/>
          </w:pPr>
          <w:r w:rsidRPr="008A7638">
            <w:rPr>
              <w:spacing w:val="-2"/>
            </w:rPr>
            <w:t>7.2.9.</w:t>
          </w:r>
          <w:r w:rsidRPr="008A7638">
            <w:tab/>
            <w:t>Costeo</w:t>
          </w:r>
          <w:r w:rsidRPr="008A7638">
            <w:rPr>
              <w:spacing w:val="-5"/>
            </w:rPr>
            <w:t xml:space="preserve"> </w:t>
          </w:r>
          <w:r w:rsidRPr="008A7638">
            <w:t>del</w:t>
          </w:r>
          <w:r w:rsidRPr="008A7638">
            <w:rPr>
              <w:spacing w:val="-5"/>
            </w:rPr>
            <w:t xml:space="preserve"> </w:t>
          </w:r>
          <w:r w:rsidRPr="008A7638">
            <w:t>Plan</w:t>
          </w:r>
          <w:r w:rsidRPr="008A7638">
            <w:rPr>
              <w:spacing w:val="-7"/>
            </w:rPr>
            <w:t xml:space="preserve"> </w:t>
          </w:r>
          <w:r w:rsidRPr="008A7638">
            <w:t>Estratégico</w:t>
          </w:r>
          <w:r w:rsidRPr="008A7638">
            <w:rPr>
              <w:spacing w:val="-4"/>
            </w:rPr>
            <w:t xml:space="preserve"> </w:t>
          </w:r>
          <w:r w:rsidRPr="008A7638">
            <w:rPr>
              <w:spacing w:val="-2"/>
            </w:rPr>
            <w:t>Institucional</w:t>
          </w:r>
          <w:r w:rsidRPr="008A7638">
            <w:tab/>
          </w:r>
          <w:r w:rsidRPr="008A7638">
            <w:rPr>
              <w:spacing w:val="-5"/>
            </w:rPr>
            <w:t>5</w:t>
          </w:r>
          <w:r w:rsidR="00AB7736" w:rsidRPr="008A7638">
            <w:rPr>
              <w:spacing w:val="-5"/>
            </w:rPr>
            <w:t>2</w:t>
          </w:r>
        </w:p>
        <w:p w:rsidR="00514541" w:rsidRPr="008A7638" w:rsidRDefault="0086485A">
          <w:pPr>
            <w:pStyle w:val="TDC6"/>
            <w:numPr>
              <w:ilvl w:val="1"/>
              <w:numId w:val="92"/>
            </w:numPr>
            <w:tabs>
              <w:tab w:val="left" w:pos="1891"/>
              <w:tab w:val="right" w:leader="underscore" w:pos="10434"/>
            </w:tabs>
            <w:spacing w:before="39"/>
            <w:ind w:hanging="811"/>
          </w:pPr>
          <w:r w:rsidRPr="008A7638">
            <w:t>Seguimiento</w:t>
          </w:r>
          <w:r w:rsidRPr="008A7638">
            <w:rPr>
              <w:spacing w:val="-4"/>
            </w:rPr>
            <w:t xml:space="preserve"> </w:t>
          </w:r>
          <w:r w:rsidRPr="008A7638">
            <w:t>y</w:t>
          </w:r>
          <w:r w:rsidRPr="008A7638">
            <w:rPr>
              <w:spacing w:val="-6"/>
            </w:rPr>
            <w:t xml:space="preserve"> </w:t>
          </w:r>
          <w:r w:rsidRPr="008A7638">
            <w:t>monitoreo</w:t>
          </w:r>
          <w:r w:rsidRPr="008A7638">
            <w:rPr>
              <w:spacing w:val="-4"/>
            </w:rPr>
            <w:t xml:space="preserve"> </w:t>
          </w:r>
          <w:r w:rsidRPr="008A7638">
            <w:t>del</w:t>
          </w:r>
          <w:r w:rsidRPr="008A7638">
            <w:rPr>
              <w:spacing w:val="-6"/>
            </w:rPr>
            <w:t xml:space="preserve"> </w:t>
          </w:r>
          <w:r w:rsidRPr="008A7638">
            <w:t>plan</w:t>
          </w:r>
          <w:r w:rsidRPr="008A7638">
            <w:rPr>
              <w:spacing w:val="-6"/>
            </w:rPr>
            <w:t xml:space="preserve"> </w:t>
          </w:r>
          <w:r w:rsidRPr="008A7638">
            <w:t>estratégico</w:t>
          </w:r>
          <w:r w:rsidRPr="008A7638">
            <w:rPr>
              <w:spacing w:val="-3"/>
            </w:rPr>
            <w:t xml:space="preserve"> </w:t>
          </w:r>
          <w:r w:rsidRPr="008A7638">
            <w:rPr>
              <w:spacing w:val="-2"/>
            </w:rPr>
            <w:t>institucional</w:t>
          </w:r>
          <w:r w:rsidRPr="008A7638">
            <w:tab/>
          </w:r>
          <w:r w:rsidRPr="008A7638">
            <w:rPr>
              <w:spacing w:val="-5"/>
            </w:rPr>
            <w:t>5</w:t>
          </w:r>
          <w:r w:rsidR="00AB7736" w:rsidRPr="008A7638">
            <w:rPr>
              <w:spacing w:val="-5"/>
            </w:rPr>
            <w:t>4</w:t>
          </w:r>
        </w:p>
        <w:p w:rsidR="00514541" w:rsidRPr="008A7638" w:rsidRDefault="00557757">
          <w:pPr>
            <w:pStyle w:val="TDC8"/>
            <w:numPr>
              <w:ilvl w:val="2"/>
              <w:numId w:val="92"/>
            </w:numPr>
            <w:tabs>
              <w:tab w:val="left" w:pos="2160"/>
              <w:tab w:val="right" w:leader="dot" w:pos="10434"/>
            </w:tabs>
            <w:spacing w:before="30"/>
          </w:pPr>
          <w:hyperlink w:anchor="_TOC_250002" w:history="1">
            <w:r w:rsidR="0086485A" w:rsidRPr="008A7638">
              <w:rPr>
                <w:spacing w:val="-2"/>
              </w:rPr>
              <w:t>Seguimiento</w:t>
            </w:r>
            <w:r w:rsidR="0086485A" w:rsidRPr="008A7638">
              <w:tab/>
            </w:r>
            <w:r w:rsidR="0086485A" w:rsidRPr="008A7638">
              <w:rPr>
                <w:spacing w:val="-5"/>
              </w:rPr>
              <w:t>5</w:t>
            </w:r>
          </w:hyperlink>
          <w:r w:rsidR="00AB7736" w:rsidRPr="008A7638">
            <w:rPr>
              <w:spacing w:val="-5"/>
            </w:rPr>
            <w:t>4</w:t>
          </w:r>
        </w:p>
        <w:p w:rsidR="00514541" w:rsidRPr="008A7638" w:rsidRDefault="00557757">
          <w:pPr>
            <w:pStyle w:val="TDC8"/>
            <w:numPr>
              <w:ilvl w:val="2"/>
              <w:numId w:val="92"/>
            </w:numPr>
            <w:tabs>
              <w:tab w:val="left" w:pos="2160"/>
              <w:tab w:val="right" w:leader="dot" w:pos="10434"/>
            </w:tabs>
          </w:pPr>
          <w:hyperlink w:anchor="_TOC_250001" w:history="1">
            <w:r w:rsidR="0086485A" w:rsidRPr="008A7638">
              <w:rPr>
                <w:spacing w:val="-2"/>
              </w:rPr>
              <w:t>Monitoreo</w:t>
            </w:r>
            <w:r w:rsidR="0086485A" w:rsidRPr="008A7638">
              <w:tab/>
            </w:r>
            <w:r w:rsidR="0086485A" w:rsidRPr="008A7638">
              <w:rPr>
                <w:spacing w:val="-5"/>
              </w:rPr>
              <w:t>5</w:t>
            </w:r>
          </w:hyperlink>
          <w:r w:rsidR="00AB7736" w:rsidRPr="008A7638">
            <w:rPr>
              <w:spacing w:val="-5"/>
            </w:rPr>
            <w:t>5</w:t>
          </w:r>
        </w:p>
        <w:p w:rsidR="00514541" w:rsidRPr="008A7638" w:rsidRDefault="00557757">
          <w:pPr>
            <w:pStyle w:val="TDC1"/>
          </w:pPr>
          <w:hyperlink w:anchor="_TOC_250000" w:history="1">
            <w:r w:rsidR="0086485A" w:rsidRPr="008A7638">
              <w:rPr>
                <w:spacing w:val="-2"/>
              </w:rPr>
              <w:t>ANEXOS</w:t>
            </w:r>
          </w:hyperlink>
        </w:p>
        <w:p w:rsidR="00514541" w:rsidRPr="008A7638" w:rsidRDefault="0086485A">
          <w:pPr>
            <w:pStyle w:val="TDC7"/>
            <w:tabs>
              <w:tab w:val="right" w:leader="dot" w:pos="10392"/>
            </w:tabs>
            <w:spacing w:before="35"/>
          </w:pPr>
          <w:r w:rsidRPr="008A7638">
            <w:rPr>
              <w:b/>
            </w:rPr>
            <w:t>Anexo</w:t>
          </w:r>
          <w:r w:rsidRPr="008A7638">
            <w:rPr>
              <w:b/>
              <w:spacing w:val="-3"/>
            </w:rPr>
            <w:t xml:space="preserve"> </w:t>
          </w:r>
          <w:r w:rsidRPr="008A7638">
            <w:rPr>
              <w:b/>
            </w:rPr>
            <w:t>1.</w:t>
          </w:r>
          <w:r w:rsidRPr="008A7638">
            <w:rPr>
              <w:b/>
              <w:spacing w:val="-3"/>
            </w:rPr>
            <w:t xml:space="preserve"> </w:t>
          </w:r>
          <w:r w:rsidRPr="008A7638">
            <w:t>Herramientas</w:t>
          </w:r>
          <w:r w:rsidRPr="008A7638">
            <w:rPr>
              <w:spacing w:val="-5"/>
            </w:rPr>
            <w:t xml:space="preserve"> </w:t>
          </w:r>
          <w:r w:rsidRPr="008A7638">
            <w:t>de</w:t>
          </w:r>
          <w:r w:rsidRPr="008A7638">
            <w:rPr>
              <w:spacing w:val="-4"/>
            </w:rPr>
            <w:t xml:space="preserve"> </w:t>
          </w:r>
          <w:r w:rsidRPr="008A7638">
            <w:t>apoyo</w:t>
          </w:r>
          <w:r w:rsidRPr="008A7638">
            <w:rPr>
              <w:spacing w:val="-3"/>
            </w:rPr>
            <w:t xml:space="preserve"> </w:t>
          </w:r>
          <w:r w:rsidRPr="008A7638">
            <w:t>al</w:t>
          </w:r>
          <w:r w:rsidRPr="008A7638">
            <w:rPr>
              <w:spacing w:val="-4"/>
            </w:rPr>
            <w:t xml:space="preserve"> </w:t>
          </w:r>
          <w:r w:rsidRPr="008A7638">
            <w:t>PEI</w:t>
          </w:r>
          <w:r w:rsidRPr="008A7638">
            <w:rPr>
              <w:spacing w:val="-4"/>
            </w:rPr>
            <w:t xml:space="preserve"> </w:t>
          </w:r>
          <w:r w:rsidRPr="008A7638">
            <w:t>2025-</w:t>
          </w:r>
          <w:r w:rsidRPr="008A7638">
            <w:rPr>
              <w:spacing w:val="-4"/>
            </w:rPr>
            <w:t>2028</w:t>
          </w:r>
          <w:r w:rsidRPr="008A7638">
            <w:tab/>
          </w:r>
          <w:r w:rsidRPr="008A7638">
            <w:rPr>
              <w:spacing w:val="-5"/>
            </w:rPr>
            <w:t>5</w:t>
          </w:r>
          <w:r w:rsidR="00AB7736" w:rsidRPr="008A7638">
            <w:rPr>
              <w:spacing w:val="-5"/>
            </w:rPr>
            <w:t>7</w:t>
          </w:r>
        </w:p>
        <w:p w:rsidR="00514541" w:rsidRPr="008A7638" w:rsidRDefault="0086485A">
          <w:pPr>
            <w:pStyle w:val="TDC7"/>
            <w:tabs>
              <w:tab w:val="right" w:leader="dot" w:pos="10435"/>
            </w:tabs>
          </w:pPr>
          <w:r w:rsidRPr="008A7638">
            <w:rPr>
              <w:b/>
            </w:rPr>
            <w:t>Anexo</w:t>
          </w:r>
          <w:r w:rsidRPr="008A7638">
            <w:rPr>
              <w:b/>
              <w:spacing w:val="-4"/>
            </w:rPr>
            <w:t xml:space="preserve"> </w:t>
          </w:r>
          <w:r w:rsidRPr="008A7638">
            <w:rPr>
              <w:b/>
            </w:rPr>
            <w:t>2.</w:t>
          </w:r>
          <w:r w:rsidRPr="008A7638">
            <w:rPr>
              <w:b/>
              <w:spacing w:val="-4"/>
            </w:rPr>
            <w:t xml:space="preserve"> </w:t>
          </w:r>
          <w:r w:rsidRPr="008A7638">
            <w:t>Informe</w:t>
          </w:r>
          <w:r w:rsidRPr="008A7638">
            <w:rPr>
              <w:spacing w:val="-5"/>
            </w:rPr>
            <w:t xml:space="preserve"> </w:t>
          </w:r>
          <w:r w:rsidRPr="008A7638">
            <w:t>Identificación</w:t>
          </w:r>
          <w:r w:rsidRPr="008A7638">
            <w:rPr>
              <w:spacing w:val="-6"/>
            </w:rPr>
            <w:t xml:space="preserve"> </w:t>
          </w:r>
          <w:r w:rsidRPr="008A7638">
            <w:t>de</w:t>
          </w:r>
          <w:r w:rsidRPr="008A7638">
            <w:rPr>
              <w:spacing w:val="-5"/>
            </w:rPr>
            <w:t xml:space="preserve"> </w:t>
          </w:r>
          <w:r w:rsidRPr="008A7638">
            <w:t>brechas</w:t>
          </w:r>
          <w:r w:rsidRPr="008A7638">
            <w:rPr>
              <w:spacing w:val="-6"/>
            </w:rPr>
            <w:t xml:space="preserve"> </w:t>
          </w:r>
          <w:r w:rsidRPr="008A7638">
            <w:t>de</w:t>
          </w:r>
          <w:r w:rsidRPr="008A7638">
            <w:rPr>
              <w:spacing w:val="-5"/>
            </w:rPr>
            <w:t xml:space="preserve"> </w:t>
          </w:r>
          <w:r w:rsidRPr="008A7638">
            <w:t>género</w:t>
          </w:r>
          <w:r w:rsidRPr="008A7638">
            <w:rPr>
              <w:spacing w:val="-4"/>
            </w:rPr>
            <w:t xml:space="preserve"> </w:t>
          </w:r>
          <w:r w:rsidRPr="008A7638">
            <w:t>en</w:t>
          </w:r>
          <w:r w:rsidRPr="008A7638">
            <w:rPr>
              <w:spacing w:val="-6"/>
            </w:rPr>
            <w:t xml:space="preserve"> </w:t>
          </w:r>
          <w:r w:rsidRPr="008A7638">
            <w:t>la</w:t>
          </w:r>
          <w:r w:rsidRPr="008A7638">
            <w:rPr>
              <w:spacing w:val="-3"/>
            </w:rPr>
            <w:t xml:space="preserve"> </w:t>
          </w:r>
          <w:r w:rsidRPr="008A7638">
            <w:t>nómina</w:t>
          </w:r>
          <w:r w:rsidRPr="008A7638">
            <w:rPr>
              <w:spacing w:val="-5"/>
            </w:rPr>
            <w:t xml:space="preserve"> </w:t>
          </w:r>
          <w:r w:rsidRPr="008A7638">
            <w:rPr>
              <w:spacing w:val="-2"/>
            </w:rPr>
            <w:t>institucional…</w:t>
          </w:r>
          <w:r w:rsidRPr="008A7638">
            <w:tab/>
          </w:r>
          <w:r w:rsidR="00AB7736" w:rsidRPr="008A7638">
            <w:rPr>
              <w:spacing w:val="-5"/>
            </w:rPr>
            <w:t>169</w:t>
          </w:r>
        </w:p>
        <w:p w:rsidR="00514541" w:rsidRPr="008A7638" w:rsidRDefault="0086485A">
          <w:pPr>
            <w:pStyle w:val="TDC7"/>
            <w:tabs>
              <w:tab w:val="right" w:leader="dot" w:pos="10435"/>
            </w:tabs>
            <w:spacing w:before="1" w:line="229" w:lineRule="exact"/>
          </w:pPr>
          <w:r w:rsidRPr="008A7638">
            <w:rPr>
              <w:b/>
            </w:rPr>
            <w:t>Anexo</w:t>
          </w:r>
          <w:r w:rsidRPr="008A7638">
            <w:rPr>
              <w:b/>
              <w:spacing w:val="-4"/>
            </w:rPr>
            <w:t xml:space="preserve"> </w:t>
          </w:r>
          <w:r w:rsidRPr="008A7638">
            <w:rPr>
              <w:b/>
            </w:rPr>
            <w:t>3.</w:t>
          </w:r>
          <w:r w:rsidRPr="008A7638">
            <w:rPr>
              <w:b/>
              <w:spacing w:val="-4"/>
            </w:rPr>
            <w:t xml:space="preserve"> </w:t>
          </w:r>
          <w:r w:rsidRPr="008A7638">
            <w:t>Política</w:t>
          </w:r>
          <w:r w:rsidRPr="008A7638">
            <w:rPr>
              <w:spacing w:val="-4"/>
            </w:rPr>
            <w:t xml:space="preserve"> </w:t>
          </w:r>
          <w:r w:rsidRPr="008A7638">
            <w:t>de</w:t>
          </w:r>
          <w:r w:rsidRPr="008A7638">
            <w:rPr>
              <w:spacing w:val="-5"/>
            </w:rPr>
            <w:t xml:space="preserve"> </w:t>
          </w:r>
          <w:r w:rsidRPr="008A7638">
            <w:t>gestión</w:t>
          </w:r>
          <w:r w:rsidRPr="008A7638">
            <w:rPr>
              <w:spacing w:val="-6"/>
            </w:rPr>
            <w:t xml:space="preserve"> </w:t>
          </w:r>
          <w:r w:rsidRPr="008A7638">
            <w:t>de</w:t>
          </w:r>
          <w:r w:rsidRPr="008A7638">
            <w:rPr>
              <w:spacing w:val="-1"/>
            </w:rPr>
            <w:t xml:space="preserve"> </w:t>
          </w:r>
          <w:r w:rsidRPr="008A7638">
            <w:t>riesgos</w:t>
          </w:r>
          <w:r w:rsidRPr="008A7638">
            <w:rPr>
              <w:spacing w:val="-6"/>
            </w:rPr>
            <w:t xml:space="preserve"> </w:t>
          </w:r>
          <w:r w:rsidRPr="008A7638">
            <w:t>ante</w:t>
          </w:r>
          <w:r w:rsidRPr="008A7638">
            <w:rPr>
              <w:spacing w:val="-5"/>
            </w:rPr>
            <w:t xml:space="preserve"> </w:t>
          </w:r>
          <w:r w:rsidRPr="008A7638">
            <w:t>desastres</w:t>
          </w:r>
          <w:r w:rsidRPr="008A7638">
            <w:rPr>
              <w:spacing w:val="-2"/>
            </w:rPr>
            <w:t xml:space="preserve"> naturales…</w:t>
          </w:r>
          <w:r w:rsidRPr="008A7638">
            <w:tab/>
          </w:r>
          <w:r w:rsidR="00AB7736" w:rsidRPr="008A7638">
            <w:rPr>
              <w:spacing w:val="-5"/>
            </w:rPr>
            <w:t>176</w:t>
          </w:r>
        </w:p>
        <w:p w:rsidR="00514541" w:rsidRPr="008A7638" w:rsidRDefault="0086485A" w:rsidP="00312C4D">
          <w:pPr>
            <w:pStyle w:val="TDC7"/>
            <w:tabs>
              <w:tab w:val="right" w:leader="dot" w:pos="10435"/>
            </w:tabs>
            <w:spacing w:before="1" w:line="229" w:lineRule="exact"/>
          </w:pPr>
          <w:r w:rsidRPr="008A7638">
            <w:rPr>
              <w:b/>
            </w:rPr>
            <w:t>Anexo</w:t>
          </w:r>
          <w:r w:rsidRPr="008A7638">
            <w:rPr>
              <w:b/>
              <w:spacing w:val="-5"/>
            </w:rPr>
            <w:t xml:space="preserve"> </w:t>
          </w:r>
          <w:r w:rsidRPr="008A7638">
            <w:rPr>
              <w:b/>
            </w:rPr>
            <w:t>4.</w:t>
          </w:r>
          <w:r w:rsidRPr="008A7638">
            <w:rPr>
              <w:b/>
              <w:spacing w:val="-4"/>
            </w:rPr>
            <w:t xml:space="preserve"> </w:t>
          </w:r>
          <w:r w:rsidRPr="008A7638">
            <w:t>Diagnóstico</w:t>
          </w:r>
          <w:r w:rsidRPr="008A7638">
            <w:rPr>
              <w:spacing w:val="-5"/>
            </w:rPr>
            <w:t xml:space="preserve"> </w:t>
          </w:r>
          <w:r w:rsidRPr="008A7638">
            <w:t>de</w:t>
          </w:r>
          <w:r w:rsidRPr="008A7638">
            <w:rPr>
              <w:spacing w:val="-5"/>
            </w:rPr>
            <w:t xml:space="preserve"> </w:t>
          </w:r>
          <w:r w:rsidRPr="008A7638">
            <w:t>cohesión</w:t>
          </w:r>
          <w:r w:rsidRPr="008A7638">
            <w:rPr>
              <w:spacing w:val="-5"/>
            </w:rPr>
            <w:t xml:space="preserve"> </w:t>
          </w:r>
          <w:r w:rsidRPr="008A7638">
            <w:rPr>
              <w:spacing w:val="-2"/>
            </w:rPr>
            <w:t>territorial…</w:t>
          </w:r>
          <w:r w:rsidR="00312C4D" w:rsidRPr="008A7638">
            <w:rPr>
              <w:spacing w:val="-2"/>
            </w:rPr>
            <w:t>…..</w:t>
          </w:r>
          <w:r w:rsidRPr="008A7638">
            <w:tab/>
          </w:r>
          <w:r w:rsidR="00AB7736" w:rsidRPr="008A7638">
            <w:rPr>
              <w:spacing w:val="-5"/>
            </w:rPr>
            <w:t>181</w:t>
          </w:r>
        </w:p>
      </w:sdtContent>
    </w:sdt>
    <w:p w:rsidR="00514541" w:rsidRPr="008A7638" w:rsidRDefault="00514541">
      <w:pPr>
        <w:pStyle w:val="TDC7"/>
        <w:spacing w:line="229" w:lineRule="exact"/>
        <w:sectPr w:rsidR="00514541" w:rsidRPr="008A7638">
          <w:pgSz w:w="12240" w:h="15840"/>
          <w:pgMar w:top="1360" w:right="360" w:bottom="280" w:left="360" w:header="720" w:footer="720" w:gutter="0"/>
          <w:cols w:space="720"/>
        </w:sectPr>
      </w:pPr>
    </w:p>
    <w:p w:rsidR="00514541" w:rsidRPr="008A7638" w:rsidRDefault="0086485A">
      <w:pPr>
        <w:pStyle w:val="Ttulo5"/>
        <w:tabs>
          <w:tab w:val="left" w:pos="10470"/>
        </w:tabs>
        <w:spacing w:before="59"/>
        <w:rPr>
          <w:u w:val="none"/>
        </w:rPr>
      </w:pPr>
      <w:bookmarkStart w:id="2" w:name="_TOC_250032"/>
      <w:r w:rsidRPr="008A7638">
        <w:rPr>
          <w:spacing w:val="-52"/>
        </w:rPr>
        <w:lastRenderedPageBreak/>
        <w:t xml:space="preserve"> </w:t>
      </w:r>
      <w:r w:rsidRPr="008A7638">
        <w:t>Índice</w:t>
      </w:r>
      <w:r w:rsidRPr="008A7638">
        <w:rPr>
          <w:spacing w:val="-8"/>
        </w:rPr>
        <w:t xml:space="preserve"> </w:t>
      </w:r>
      <w:r w:rsidRPr="008A7638">
        <w:t>de</w:t>
      </w:r>
      <w:r w:rsidRPr="008A7638">
        <w:rPr>
          <w:spacing w:val="-3"/>
        </w:rPr>
        <w:t xml:space="preserve"> </w:t>
      </w:r>
      <w:r w:rsidRPr="008A7638">
        <w:rPr>
          <w:spacing w:val="-2"/>
        </w:rPr>
        <w:t>Gráficos</w:t>
      </w:r>
      <w:bookmarkEnd w:id="2"/>
      <w:r w:rsidRPr="008A7638">
        <w:tab/>
      </w:r>
    </w:p>
    <w:p w:rsidR="00514541" w:rsidRPr="008A7638" w:rsidRDefault="0086485A">
      <w:pPr>
        <w:pStyle w:val="Textoindependiente"/>
        <w:tabs>
          <w:tab w:val="left" w:pos="2340"/>
          <w:tab w:val="left" w:leader="dot" w:pos="10201"/>
        </w:tabs>
        <w:spacing w:before="263"/>
        <w:ind w:left="2340" w:right="1077" w:hanging="1260"/>
      </w:pPr>
      <w:r w:rsidRPr="008A7638">
        <w:t>Gráfico 1.</w:t>
      </w:r>
      <w:r w:rsidRPr="008A7638">
        <w:tab/>
        <w:t xml:space="preserve">Organigrama Corporación del Acueducto y Alcantarillado de Santiago </w:t>
      </w:r>
      <w:r w:rsidRPr="008A7638">
        <w:rPr>
          <w:spacing w:val="-2"/>
        </w:rPr>
        <w:t>(CORAASAN)</w:t>
      </w:r>
      <w:r w:rsidRPr="008A7638">
        <w:tab/>
      </w:r>
      <w:r w:rsidR="00B36B92" w:rsidRPr="008A7638">
        <w:rPr>
          <w:spacing w:val="-5"/>
        </w:rPr>
        <w:t>12</w:t>
      </w:r>
    </w:p>
    <w:p w:rsidR="00514541" w:rsidRPr="008A7638" w:rsidRDefault="0086485A">
      <w:pPr>
        <w:pStyle w:val="Textoindependiente"/>
        <w:tabs>
          <w:tab w:val="left" w:pos="2340"/>
          <w:tab w:val="left" w:leader="dot" w:pos="10201"/>
        </w:tabs>
        <w:spacing w:before="1"/>
        <w:ind w:left="1080"/>
      </w:pPr>
      <w:r w:rsidRPr="008A7638">
        <w:t>Gráfico</w:t>
      </w:r>
      <w:r w:rsidRPr="008A7638">
        <w:rPr>
          <w:spacing w:val="-5"/>
        </w:rPr>
        <w:t xml:space="preserve"> 2.</w:t>
      </w:r>
      <w:r w:rsidRPr="008A7638">
        <w:tab/>
        <w:t>Cadena</w:t>
      </w:r>
      <w:r w:rsidRPr="008A7638">
        <w:rPr>
          <w:spacing w:val="-5"/>
        </w:rPr>
        <w:t xml:space="preserve"> </w:t>
      </w:r>
      <w:r w:rsidRPr="008A7638">
        <w:t>de</w:t>
      </w:r>
      <w:r w:rsidRPr="008A7638">
        <w:rPr>
          <w:spacing w:val="-2"/>
        </w:rPr>
        <w:t xml:space="preserve"> </w:t>
      </w:r>
      <w:r w:rsidRPr="008A7638">
        <w:t>Resultados</w:t>
      </w:r>
      <w:r w:rsidRPr="008A7638">
        <w:rPr>
          <w:spacing w:val="-1"/>
        </w:rPr>
        <w:t xml:space="preserve"> </w:t>
      </w:r>
      <w:r w:rsidRPr="008A7638">
        <w:rPr>
          <w:spacing w:val="-5"/>
        </w:rPr>
        <w:t>(1)</w:t>
      </w:r>
      <w:r w:rsidRPr="008A7638">
        <w:tab/>
      </w:r>
      <w:r w:rsidR="00B36B92" w:rsidRPr="008A7638">
        <w:rPr>
          <w:spacing w:val="-5"/>
        </w:rPr>
        <w:t>34</w:t>
      </w:r>
    </w:p>
    <w:p w:rsidR="00514541" w:rsidRPr="008A7638" w:rsidRDefault="0086485A">
      <w:pPr>
        <w:pStyle w:val="Textoindependiente"/>
        <w:tabs>
          <w:tab w:val="left" w:pos="2340"/>
          <w:tab w:val="left" w:leader="dot" w:pos="10201"/>
        </w:tabs>
        <w:ind w:left="1080"/>
      </w:pPr>
      <w:r w:rsidRPr="008A7638">
        <w:t>Gráfico</w:t>
      </w:r>
      <w:r w:rsidRPr="008A7638">
        <w:rPr>
          <w:spacing w:val="-5"/>
        </w:rPr>
        <w:t xml:space="preserve"> 3.</w:t>
      </w:r>
      <w:r w:rsidRPr="008A7638">
        <w:tab/>
        <w:t>Cadena</w:t>
      </w:r>
      <w:r w:rsidRPr="008A7638">
        <w:rPr>
          <w:spacing w:val="-5"/>
        </w:rPr>
        <w:t xml:space="preserve"> </w:t>
      </w:r>
      <w:r w:rsidRPr="008A7638">
        <w:t>de</w:t>
      </w:r>
      <w:r w:rsidRPr="008A7638">
        <w:rPr>
          <w:spacing w:val="-2"/>
        </w:rPr>
        <w:t xml:space="preserve"> </w:t>
      </w:r>
      <w:r w:rsidRPr="008A7638">
        <w:t>Resultados</w:t>
      </w:r>
      <w:r w:rsidRPr="008A7638">
        <w:rPr>
          <w:spacing w:val="-1"/>
        </w:rPr>
        <w:t xml:space="preserve"> </w:t>
      </w:r>
      <w:r w:rsidRPr="008A7638">
        <w:rPr>
          <w:spacing w:val="-5"/>
        </w:rPr>
        <w:t>(2)</w:t>
      </w:r>
      <w:r w:rsidRPr="008A7638">
        <w:tab/>
      </w:r>
      <w:r w:rsidR="00B36B92" w:rsidRPr="008A7638">
        <w:rPr>
          <w:spacing w:val="-5"/>
        </w:rPr>
        <w:t>35</w:t>
      </w:r>
    </w:p>
    <w:p w:rsidR="00514541" w:rsidRPr="008A7638" w:rsidRDefault="0086485A">
      <w:pPr>
        <w:pStyle w:val="Textoindependiente"/>
        <w:tabs>
          <w:tab w:val="left" w:pos="2340"/>
          <w:tab w:val="left" w:leader="dot" w:pos="10201"/>
        </w:tabs>
        <w:ind w:left="1080"/>
      </w:pPr>
      <w:r w:rsidRPr="008A7638">
        <w:t>Gráfico</w:t>
      </w:r>
      <w:r w:rsidRPr="008A7638">
        <w:rPr>
          <w:spacing w:val="-5"/>
        </w:rPr>
        <w:t xml:space="preserve"> 4.</w:t>
      </w:r>
      <w:r w:rsidRPr="008A7638">
        <w:tab/>
        <w:t>Cadena</w:t>
      </w:r>
      <w:r w:rsidRPr="008A7638">
        <w:rPr>
          <w:spacing w:val="-5"/>
        </w:rPr>
        <w:t xml:space="preserve"> </w:t>
      </w:r>
      <w:r w:rsidRPr="008A7638">
        <w:t>de</w:t>
      </w:r>
      <w:r w:rsidRPr="008A7638">
        <w:rPr>
          <w:spacing w:val="-2"/>
        </w:rPr>
        <w:t xml:space="preserve"> </w:t>
      </w:r>
      <w:r w:rsidRPr="008A7638">
        <w:t>Resultados</w:t>
      </w:r>
      <w:r w:rsidRPr="008A7638">
        <w:rPr>
          <w:spacing w:val="-1"/>
        </w:rPr>
        <w:t xml:space="preserve"> </w:t>
      </w:r>
      <w:r w:rsidRPr="008A7638">
        <w:rPr>
          <w:spacing w:val="-5"/>
        </w:rPr>
        <w:t>(3)</w:t>
      </w:r>
      <w:r w:rsidRPr="008A7638">
        <w:tab/>
      </w:r>
      <w:r w:rsidR="00B36B92" w:rsidRPr="008A7638">
        <w:rPr>
          <w:spacing w:val="-5"/>
        </w:rPr>
        <w:t>36</w:t>
      </w:r>
    </w:p>
    <w:p w:rsidR="00514541" w:rsidRPr="008A7638" w:rsidRDefault="0086485A">
      <w:pPr>
        <w:pStyle w:val="Textoindependiente"/>
        <w:tabs>
          <w:tab w:val="left" w:pos="2340"/>
          <w:tab w:val="left" w:leader="dot" w:pos="10201"/>
        </w:tabs>
        <w:ind w:left="1080"/>
      </w:pPr>
      <w:r w:rsidRPr="008A7638">
        <w:t>Gráfico</w:t>
      </w:r>
      <w:r w:rsidRPr="008A7638">
        <w:rPr>
          <w:spacing w:val="-5"/>
        </w:rPr>
        <w:t xml:space="preserve"> 5.</w:t>
      </w:r>
      <w:r w:rsidRPr="008A7638">
        <w:tab/>
        <w:t>Proceso</w:t>
      </w:r>
      <w:r w:rsidRPr="008A7638">
        <w:rPr>
          <w:spacing w:val="-2"/>
        </w:rPr>
        <w:t xml:space="preserve"> </w:t>
      </w:r>
      <w:r w:rsidRPr="008A7638">
        <w:t>de</w:t>
      </w:r>
      <w:r w:rsidRPr="008A7638">
        <w:rPr>
          <w:spacing w:val="-3"/>
        </w:rPr>
        <w:t xml:space="preserve"> </w:t>
      </w:r>
      <w:r w:rsidRPr="008A7638">
        <w:t>Construcción</w:t>
      </w:r>
      <w:r w:rsidRPr="008A7638">
        <w:rPr>
          <w:spacing w:val="-2"/>
        </w:rPr>
        <w:t xml:space="preserve"> </w:t>
      </w:r>
      <w:r w:rsidRPr="008A7638">
        <w:t>del</w:t>
      </w:r>
      <w:r w:rsidRPr="008A7638">
        <w:rPr>
          <w:spacing w:val="-2"/>
        </w:rPr>
        <w:t xml:space="preserve"> </w:t>
      </w:r>
      <w:r w:rsidRPr="008A7638">
        <w:t>Eje</w:t>
      </w:r>
      <w:r w:rsidRPr="008A7638">
        <w:rPr>
          <w:spacing w:val="-3"/>
        </w:rPr>
        <w:t xml:space="preserve"> </w:t>
      </w:r>
      <w:r w:rsidRPr="008A7638">
        <w:t>Estratégico</w:t>
      </w:r>
      <w:r w:rsidRPr="008A7638">
        <w:rPr>
          <w:spacing w:val="2"/>
        </w:rPr>
        <w:t xml:space="preserve"> </w:t>
      </w:r>
      <w:r w:rsidRPr="008A7638">
        <w:t>Institucional</w:t>
      </w:r>
      <w:r w:rsidRPr="008A7638">
        <w:rPr>
          <w:spacing w:val="-1"/>
        </w:rPr>
        <w:t xml:space="preserve"> </w:t>
      </w:r>
      <w:r w:rsidRPr="008A7638">
        <w:rPr>
          <w:spacing w:val="-10"/>
        </w:rPr>
        <w:t>1</w:t>
      </w:r>
      <w:r w:rsidRPr="008A7638">
        <w:tab/>
      </w:r>
      <w:r w:rsidR="00B36B92" w:rsidRPr="008A7638">
        <w:rPr>
          <w:spacing w:val="-5"/>
        </w:rPr>
        <w:t>42</w:t>
      </w:r>
    </w:p>
    <w:p w:rsidR="00514541" w:rsidRPr="008A7638" w:rsidRDefault="0086485A">
      <w:pPr>
        <w:pStyle w:val="Textoindependiente"/>
        <w:tabs>
          <w:tab w:val="left" w:pos="2340"/>
          <w:tab w:val="left" w:leader="dot" w:pos="10201"/>
        </w:tabs>
        <w:ind w:left="1080"/>
      </w:pPr>
      <w:r w:rsidRPr="008A7638">
        <w:t>Gráfico</w:t>
      </w:r>
      <w:r w:rsidRPr="008A7638">
        <w:rPr>
          <w:spacing w:val="-5"/>
        </w:rPr>
        <w:t xml:space="preserve"> 6.</w:t>
      </w:r>
      <w:r w:rsidRPr="008A7638">
        <w:tab/>
        <w:t>Proceso</w:t>
      </w:r>
      <w:r w:rsidRPr="008A7638">
        <w:rPr>
          <w:spacing w:val="-2"/>
        </w:rPr>
        <w:t xml:space="preserve"> </w:t>
      </w:r>
      <w:r w:rsidRPr="008A7638">
        <w:t>de</w:t>
      </w:r>
      <w:r w:rsidRPr="008A7638">
        <w:rPr>
          <w:spacing w:val="-3"/>
        </w:rPr>
        <w:t xml:space="preserve"> </w:t>
      </w:r>
      <w:r w:rsidRPr="008A7638">
        <w:t>Construcción</w:t>
      </w:r>
      <w:r w:rsidRPr="008A7638">
        <w:rPr>
          <w:spacing w:val="-2"/>
        </w:rPr>
        <w:t xml:space="preserve"> </w:t>
      </w:r>
      <w:r w:rsidRPr="008A7638">
        <w:t>del</w:t>
      </w:r>
      <w:r w:rsidRPr="008A7638">
        <w:rPr>
          <w:spacing w:val="-2"/>
        </w:rPr>
        <w:t xml:space="preserve"> </w:t>
      </w:r>
      <w:r w:rsidRPr="008A7638">
        <w:t>Eje</w:t>
      </w:r>
      <w:r w:rsidRPr="008A7638">
        <w:rPr>
          <w:spacing w:val="-3"/>
        </w:rPr>
        <w:t xml:space="preserve"> </w:t>
      </w:r>
      <w:r w:rsidRPr="008A7638">
        <w:t>Estratégico</w:t>
      </w:r>
      <w:r w:rsidRPr="008A7638">
        <w:rPr>
          <w:spacing w:val="2"/>
        </w:rPr>
        <w:t xml:space="preserve"> </w:t>
      </w:r>
      <w:r w:rsidRPr="008A7638">
        <w:t>Institucional</w:t>
      </w:r>
      <w:r w:rsidRPr="008A7638">
        <w:rPr>
          <w:spacing w:val="-1"/>
        </w:rPr>
        <w:t xml:space="preserve"> </w:t>
      </w:r>
      <w:r w:rsidRPr="008A7638">
        <w:rPr>
          <w:spacing w:val="-10"/>
        </w:rPr>
        <w:t>2</w:t>
      </w:r>
      <w:r w:rsidRPr="008A7638">
        <w:tab/>
      </w:r>
      <w:r w:rsidR="00B36B92" w:rsidRPr="008A7638">
        <w:rPr>
          <w:spacing w:val="-5"/>
        </w:rPr>
        <w:t>43</w:t>
      </w:r>
    </w:p>
    <w:p w:rsidR="00514541" w:rsidRPr="008A7638" w:rsidRDefault="0086485A">
      <w:pPr>
        <w:pStyle w:val="Textoindependiente"/>
        <w:tabs>
          <w:tab w:val="left" w:pos="2340"/>
          <w:tab w:val="left" w:leader="dot" w:pos="10201"/>
        </w:tabs>
        <w:ind w:left="1080"/>
      </w:pPr>
      <w:r w:rsidRPr="008A7638">
        <w:t>Gráfico</w:t>
      </w:r>
      <w:r w:rsidRPr="008A7638">
        <w:rPr>
          <w:spacing w:val="-5"/>
        </w:rPr>
        <w:t xml:space="preserve"> 7.</w:t>
      </w:r>
      <w:r w:rsidRPr="008A7638">
        <w:tab/>
        <w:t>Proceso</w:t>
      </w:r>
      <w:r w:rsidRPr="008A7638">
        <w:rPr>
          <w:spacing w:val="-4"/>
        </w:rPr>
        <w:t xml:space="preserve"> </w:t>
      </w:r>
      <w:r w:rsidRPr="008A7638">
        <w:t>de</w:t>
      </w:r>
      <w:r w:rsidRPr="008A7638">
        <w:rPr>
          <w:spacing w:val="-3"/>
        </w:rPr>
        <w:t xml:space="preserve"> </w:t>
      </w:r>
      <w:r w:rsidRPr="008A7638">
        <w:t>Construcción</w:t>
      </w:r>
      <w:r w:rsidRPr="008A7638">
        <w:rPr>
          <w:spacing w:val="-2"/>
        </w:rPr>
        <w:t xml:space="preserve"> </w:t>
      </w:r>
      <w:r w:rsidRPr="008A7638">
        <w:t>del</w:t>
      </w:r>
      <w:r w:rsidRPr="008A7638">
        <w:rPr>
          <w:spacing w:val="-2"/>
        </w:rPr>
        <w:t xml:space="preserve"> </w:t>
      </w:r>
      <w:r w:rsidRPr="008A7638">
        <w:t>Eje</w:t>
      </w:r>
      <w:r w:rsidRPr="008A7638">
        <w:rPr>
          <w:spacing w:val="-3"/>
        </w:rPr>
        <w:t xml:space="preserve"> </w:t>
      </w:r>
      <w:r w:rsidRPr="008A7638">
        <w:t>Estratégico</w:t>
      </w:r>
      <w:r w:rsidRPr="008A7638">
        <w:rPr>
          <w:spacing w:val="2"/>
        </w:rPr>
        <w:t xml:space="preserve"> </w:t>
      </w:r>
      <w:r w:rsidRPr="008A7638">
        <w:t>Institucional</w:t>
      </w:r>
      <w:r w:rsidRPr="008A7638">
        <w:rPr>
          <w:spacing w:val="2"/>
        </w:rPr>
        <w:t xml:space="preserve"> </w:t>
      </w:r>
      <w:r w:rsidRPr="008A7638">
        <w:rPr>
          <w:spacing w:val="-10"/>
        </w:rPr>
        <w:t>3</w:t>
      </w:r>
      <w:r w:rsidRPr="008A7638">
        <w:tab/>
      </w:r>
      <w:r w:rsidR="00B36B92" w:rsidRPr="008A7638">
        <w:rPr>
          <w:spacing w:val="-5"/>
        </w:rPr>
        <w:t>44</w:t>
      </w:r>
    </w:p>
    <w:p w:rsidR="00514541" w:rsidRPr="008A7638" w:rsidRDefault="0086485A">
      <w:pPr>
        <w:pStyle w:val="Textoindependiente"/>
        <w:tabs>
          <w:tab w:val="left" w:pos="2340"/>
          <w:tab w:val="left" w:leader="dot" w:pos="10201"/>
        </w:tabs>
        <w:ind w:left="1080"/>
      </w:pPr>
      <w:r w:rsidRPr="008A7638">
        <w:t>Gráfico</w:t>
      </w:r>
      <w:r w:rsidRPr="008A7638">
        <w:rPr>
          <w:spacing w:val="-5"/>
        </w:rPr>
        <w:t xml:space="preserve"> 8.</w:t>
      </w:r>
      <w:r w:rsidRPr="008A7638">
        <w:tab/>
        <w:t>Proceso</w:t>
      </w:r>
      <w:r w:rsidRPr="008A7638">
        <w:rPr>
          <w:spacing w:val="-2"/>
        </w:rPr>
        <w:t xml:space="preserve"> </w:t>
      </w:r>
      <w:r w:rsidRPr="008A7638">
        <w:t>de</w:t>
      </w:r>
      <w:r w:rsidRPr="008A7638">
        <w:rPr>
          <w:spacing w:val="-3"/>
        </w:rPr>
        <w:t xml:space="preserve"> </w:t>
      </w:r>
      <w:r w:rsidRPr="008A7638">
        <w:t>Construcción</w:t>
      </w:r>
      <w:r w:rsidRPr="008A7638">
        <w:rPr>
          <w:spacing w:val="-2"/>
        </w:rPr>
        <w:t xml:space="preserve"> </w:t>
      </w:r>
      <w:r w:rsidRPr="008A7638">
        <w:t>del</w:t>
      </w:r>
      <w:r w:rsidRPr="008A7638">
        <w:rPr>
          <w:spacing w:val="-2"/>
        </w:rPr>
        <w:t xml:space="preserve"> </w:t>
      </w:r>
      <w:r w:rsidRPr="008A7638">
        <w:t>Eje</w:t>
      </w:r>
      <w:r w:rsidRPr="008A7638">
        <w:rPr>
          <w:spacing w:val="-3"/>
        </w:rPr>
        <w:t xml:space="preserve"> </w:t>
      </w:r>
      <w:r w:rsidRPr="008A7638">
        <w:t>Estratégico</w:t>
      </w:r>
      <w:r w:rsidRPr="008A7638">
        <w:rPr>
          <w:spacing w:val="2"/>
        </w:rPr>
        <w:t xml:space="preserve"> </w:t>
      </w:r>
      <w:r w:rsidRPr="008A7638">
        <w:t>Institucional</w:t>
      </w:r>
      <w:r w:rsidRPr="008A7638">
        <w:rPr>
          <w:spacing w:val="-1"/>
        </w:rPr>
        <w:t xml:space="preserve"> </w:t>
      </w:r>
      <w:r w:rsidRPr="008A7638">
        <w:rPr>
          <w:spacing w:val="-10"/>
        </w:rPr>
        <w:t>4</w:t>
      </w:r>
      <w:r w:rsidRPr="008A7638">
        <w:tab/>
      </w:r>
      <w:r w:rsidR="00B36B92" w:rsidRPr="008A7638">
        <w:rPr>
          <w:spacing w:val="-5"/>
        </w:rPr>
        <w:t>45</w:t>
      </w:r>
    </w:p>
    <w:p w:rsidR="00514541" w:rsidRPr="008A7638" w:rsidRDefault="0086485A">
      <w:pPr>
        <w:pStyle w:val="Textoindependiente"/>
        <w:tabs>
          <w:tab w:val="left" w:pos="2340"/>
          <w:tab w:val="left" w:leader="dot" w:pos="10201"/>
        </w:tabs>
        <w:ind w:left="1080"/>
      </w:pPr>
      <w:r w:rsidRPr="008A7638">
        <w:t>Gráfico</w:t>
      </w:r>
      <w:r w:rsidRPr="008A7638">
        <w:rPr>
          <w:spacing w:val="-5"/>
        </w:rPr>
        <w:t xml:space="preserve"> 9.</w:t>
      </w:r>
      <w:r w:rsidRPr="008A7638">
        <w:tab/>
        <w:t>Proceso</w:t>
      </w:r>
      <w:r w:rsidRPr="008A7638">
        <w:rPr>
          <w:spacing w:val="-2"/>
        </w:rPr>
        <w:t xml:space="preserve"> </w:t>
      </w:r>
      <w:r w:rsidRPr="008A7638">
        <w:t>de</w:t>
      </w:r>
      <w:r w:rsidRPr="008A7638">
        <w:rPr>
          <w:spacing w:val="-3"/>
        </w:rPr>
        <w:t xml:space="preserve"> </w:t>
      </w:r>
      <w:r w:rsidRPr="008A7638">
        <w:t>Construcción</w:t>
      </w:r>
      <w:r w:rsidRPr="008A7638">
        <w:rPr>
          <w:spacing w:val="-2"/>
        </w:rPr>
        <w:t xml:space="preserve"> </w:t>
      </w:r>
      <w:r w:rsidRPr="008A7638">
        <w:t>del</w:t>
      </w:r>
      <w:r w:rsidRPr="008A7638">
        <w:rPr>
          <w:spacing w:val="-2"/>
        </w:rPr>
        <w:t xml:space="preserve"> </w:t>
      </w:r>
      <w:r w:rsidRPr="008A7638">
        <w:t>Eje</w:t>
      </w:r>
      <w:r w:rsidRPr="008A7638">
        <w:rPr>
          <w:spacing w:val="-3"/>
        </w:rPr>
        <w:t xml:space="preserve"> </w:t>
      </w:r>
      <w:r w:rsidRPr="008A7638">
        <w:t>Estratégico</w:t>
      </w:r>
      <w:r w:rsidRPr="008A7638">
        <w:rPr>
          <w:spacing w:val="2"/>
        </w:rPr>
        <w:t xml:space="preserve"> </w:t>
      </w:r>
      <w:r w:rsidRPr="008A7638">
        <w:t>Institucional</w:t>
      </w:r>
      <w:r w:rsidRPr="008A7638">
        <w:rPr>
          <w:spacing w:val="-1"/>
        </w:rPr>
        <w:t xml:space="preserve"> </w:t>
      </w:r>
      <w:r w:rsidRPr="008A7638">
        <w:rPr>
          <w:spacing w:val="-10"/>
        </w:rPr>
        <w:t>5</w:t>
      </w:r>
      <w:r w:rsidRPr="008A7638">
        <w:tab/>
      </w:r>
      <w:r w:rsidR="00B36B92" w:rsidRPr="008A7638">
        <w:rPr>
          <w:spacing w:val="-5"/>
        </w:rPr>
        <w:t>46</w:t>
      </w:r>
    </w:p>
    <w:p w:rsidR="00514541" w:rsidRPr="008A7638" w:rsidRDefault="0086485A">
      <w:pPr>
        <w:pStyle w:val="Textoindependiente"/>
        <w:tabs>
          <w:tab w:val="left" w:leader="dot" w:pos="10201"/>
        </w:tabs>
        <w:ind w:left="1080"/>
      </w:pPr>
      <w:r w:rsidRPr="008A7638">
        <w:t>Gráfico</w:t>
      </w:r>
      <w:r w:rsidRPr="008A7638">
        <w:rPr>
          <w:spacing w:val="-2"/>
        </w:rPr>
        <w:t xml:space="preserve"> </w:t>
      </w:r>
      <w:r w:rsidRPr="008A7638">
        <w:t>10.</w:t>
      </w:r>
      <w:r w:rsidRPr="008A7638">
        <w:rPr>
          <w:spacing w:val="75"/>
          <w:w w:val="150"/>
        </w:rPr>
        <w:t xml:space="preserve"> </w:t>
      </w:r>
      <w:r w:rsidRPr="008A7638">
        <w:t>Proceso</w:t>
      </w:r>
      <w:r w:rsidRPr="008A7638">
        <w:rPr>
          <w:spacing w:val="-1"/>
        </w:rPr>
        <w:t xml:space="preserve"> </w:t>
      </w:r>
      <w:r w:rsidRPr="008A7638">
        <w:t>de</w:t>
      </w:r>
      <w:r w:rsidRPr="008A7638">
        <w:rPr>
          <w:spacing w:val="-3"/>
        </w:rPr>
        <w:t xml:space="preserve"> </w:t>
      </w:r>
      <w:r w:rsidRPr="008A7638">
        <w:t>Construcción</w:t>
      </w:r>
      <w:r w:rsidRPr="008A7638">
        <w:rPr>
          <w:spacing w:val="-2"/>
        </w:rPr>
        <w:t xml:space="preserve"> </w:t>
      </w:r>
      <w:r w:rsidRPr="008A7638">
        <w:t>del</w:t>
      </w:r>
      <w:r w:rsidRPr="008A7638">
        <w:rPr>
          <w:spacing w:val="-1"/>
        </w:rPr>
        <w:t xml:space="preserve"> </w:t>
      </w:r>
      <w:r w:rsidRPr="008A7638">
        <w:t>Eje</w:t>
      </w:r>
      <w:r w:rsidRPr="008A7638">
        <w:rPr>
          <w:spacing w:val="-3"/>
        </w:rPr>
        <w:t xml:space="preserve"> </w:t>
      </w:r>
      <w:r w:rsidRPr="008A7638">
        <w:t>Estratégico</w:t>
      </w:r>
      <w:r w:rsidRPr="008A7638">
        <w:rPr>
          <w:spacing w:val="2"/>
        </w:rPr>
        <w:t xml:space="preserve"> </w:t>
      </w:r>
      <w:r w:rsidRPr="008A7638">
        <w:t>Institucional</w:t>
      </w:r>
      <w:r w:rsidRPr="008A7638">
        <w:rPr>
          <w:spacing w:val="-1"/>
        </w:rPr>
        <w:t xml:space="preserve"> </w:t>
      </w:r>
      <w:r w:rsidRPr="008A7638">
        <w:rPr>
          <w:spacing w:val="-10"/>
        </w:rPr>
        <w:t>6</w:t>
      </w:r>
      <w:r w:rsidRPr="008A7638">
        <w:tab/>
      </w:r>
      <w:r w:rsidR="00B36B92" w:rsidRPr="008A7638">
        <w:rPr>
          <w:spacing w:val="-5"/>
        </w:rPr>
        <w:t>47</w:t>
      </w:r>
    </w:p>
    <w:p w:rsidR="00514541" w:rsidRPr="008A7638" w:rsidRDefault="00514541">
      <w:pPr>
        <w:pStyle w:val="Textoindependiente"/>
        <w:sectPr w:rsidR="00514541" w:rsidRPr="008A7638">
          <w:pgSz w:w="12240" w:h="15840"/>
          <w:pgMar w:top="1380" w:right="360" w:bottom="280" w:left="360" w:header="720" w:footer="720" w:gutter="0"/>
          <w:cols w:space="720"/>
        </w:sectPr>
      </w:pPr>
    </w:p>
    <w:p w:rsidR="00514541" w:rsidRPr="008A7638" w:rsidRDefault="0086485A">
      <w:pPr>
        <w:pStyle w:val="Ttulo5"/>
        <w:tabs>
          <w:tab w:val="left" w:pos="10470"/>
        </w:tabs>
        <w:spacing w:before="60"/>
        <w:rPr>
          <w:u w:val="none"/>
        </w:rPr>
      </w:pPr>
      <w:bookmarkStart w:id="3" w:name="_TOC_250031"/>
      <w:r w:rsidRPr="008A7638">
        <w:rPr>
          <w:spacing w:val="-52"/>
        </w:rPr>
        <w:lastRenderedPageBreak/>
        <w:t xml:space="preserve"> </w:t>
      </w:r>
      <w:r w:rsidRPr="008A7638">
        <w:t>Siglas</w:t>
      </w:r>
      <w:r w:rsidRPr="008A7638">
        <w:rPr>
          <w:spacing w:val="-8"/>
        </w:rPr>
        <w:t xml:space="preserve"> </w:t>
      </w:r>
      <w:r w:rsidRPr="008A7638">
        <w:t>y</w:t>
      </w:r>
      <w:r w:rsidRPr="008A7638">
        <w:rPr>
          <w:spacing w:val="-20"/>
        </w:rPr>
        <w:t xml:space="preserve"> </w:t>
      </w:r>
      <w:r w:rsidRPr="008A7638">
        <w:rPr>
          <w:spacing w:val="-2"/>
        </w:rPr>
        <w:t>Acrónimos</w:t>
      </w:r>
      <w:bookmarkEnd w:id="3"/>
      <w:r w:rsidRPr="008A7638">
        <w:tab/>
      </w:r>
    </w:p>
    <w:p w:rsidR="00514541" w:rsidRPr="008A7638" w:rsidRDefault="0086485A">
      <w:pPr>
        <w:pStyle w:val="Textoindependiente"/>
        <w:tabs>
          <w:tab w:val="left" w:pos="2791"/>
        </w:tabs>
        <w:spacing w:before="261"/>
        <w:ind w:left="1080"/>
      </w:pPr>
      <w:r w:rsidRPr="008A7638">
        <w:rPr>
          <w:spacing w:val="-5"/>
        </w:rPr>
        <w:t>AR</w:t>
      </w:r>
      <w:r w:rsidRPr="008A7638">
        <w:tab/>
        <w:t>Agua</w:t>
      </w:r>
      <w:r w:rsidRPr="008A7638">
        <w:rPr>
          <w:spacing w:val="-2"/>
        </w:rPr>
        <w:t xml:space="preserve"> Residual</w:t>
      </w:r>
    </w:p>
    <w:p w:rsidR="00514541" w:rsidRPr="008A7638" w:rsidRDefault="0086485A">
      <w:pPr>
        <w:pStyle w:val="Textoindependiente"/>
        <w:tabs>
          <w:tab w:val="left" w:pos="2791"/>
        </w:tabs>
        <w:ind w:left="1080"/>
      </w:pPr>
      <w:r w:rsidRPr="008A7638">
        <w:rPr>
          <w:spacing w:val="-5"/>
        </w:rPr>
        <w:t>ANC</w:t>
      </w:r>
      <w:r w:rsidRPr="008A7638">
        <w:tab/>
        <w:t>Agua</w:t>
      </w:r>
      <w:r w:rsidRPr="008A7638">
        <w:rPr>
          <w:spacing w:val="-2"/>
        </w:rPr>
        <w:t xml:space="preserve"> </w:t>
      </w:r>
      <w:r w:rsidRPr="008A7638">
        <w:t xml:space="preserve">No </w:t>
      </w:r>
      <w:r w:rsidRPr="008A7638">
        <w:rPr>
          <w:spacing w:val="-2"/>
        </w:rPr>
        <w:t>Contabilizada</w:t>
      </w:r>
    </w:p>
    <w:p w:rsidR="00514541" w:rsidRPr="008A7638" w:rsidRDefault="0086485A">
      <w:pPr>
        <w:pStyle w:val="Textoindependiente"/>
        <w:tabs>
          <w:tab w:val="left" w:pos="2791"/>
        </w:tabs>
        <w:ind w:left="1080"/>
      </w:pPr>
      <w:r w:rsidRPr="008A7638">
        <w:rPr>
          <w:spacing w:val="-5"/>
        </w:rPr>
        <w:t>APS</w:t>
      </w:r>
      <w:r w:rsidRPr="008A7638">
        <w:tab/>
        <w:t>Agua</w:t>
      </w:r>
      <w:r w:rsidRPr="008A7638">
        <w:rPr>
          <w:spacing w:val="-2"/>
        </w:rPr>
        <w:t xml:space="preserve"> </w:t>
      </w:r>
      <w:r w:rsidRPr="008A7638">
        <w:t>Potable</w:t>
      </w:r>
      <w:r w:rsidRPr="008A7638">
        <w:rPr>
          <w:spacing w:val="3"/>
        </w:rPr>
        <w:t xml:space="preserve"> </w:t>
      </w:r>
      <w:r w:rsidRPr="008A7638">
        <w:t>y</w:t>
      </w:r>
      <w:r w:rsidRPr="008A7638">
        <w:rPr>
          <w:spacing w:val="-5"/>
        </w:rPr>
        <w:t xml:space="preserve"> </w:t>
      </w:r>
      <w:r w:rsidRPr="008A7638">
        <w:rPr>
          <w:spacing w:val="-2"/>
        </w:rPr>
        <w:t>Saneamiento</w:t>
      </w:r>
    </w:p>
    <w:p w:rsidR="00514541" w:rsidRPr="008A7638" w:rsidRDefault="0086485A">
      <w:pPr>
        <w:pStyle w:val="Textoindependiente"/>
        <w:tabs>
          <w:tab w:val="left" w:pos="2791"/>
        </w:tabs>
        <w:ind w:left="1080"/>
      </w:pPr>
      <w:r w:rsidRPr="008A7638">
        <w:rPr>
          <w:spacing w:val="-5"/>
        </w:rPr>
        <w:t>BID</w:t>
      </w:r>
      <w:r w:rsidRPr="008A7638">
        <w:tab/>
        <w:t>Banco Interamericano</w:t>
      </w:r>
      <w:r w:rsidRPr="008A7638">
        <w:rPr>
          <w:spacing w:val="-4"/>
        </w:rPr>
        <w:t xml:space="preserve"> </w:t>
      </w:r>
      <w:r w:rsidRPr="008A7638">
        <w:t>de</w:t>
      </w:r>
      <w:r w:rsidRPr="008A7638">
        <w:rPr>
          <w:spacing w:val="-2"/>
        </w:rPr>
        <w:t xml:space="preserve"> Desarrollo</w:t>
      </w:r>
    </w:p>
    <w:p w:rsidR="00514541" w:rsidRPr="008A7638" w:rsidRDefault="0086485A">
      <w:pPr>
        <w:pStyle w:val="Textoindependiente"/>
        <w:tabs>
          <w:tab w:val="left" w:pos="2791"/>
        </w:tabs>
        <w:ind w:left="1080"/>
      </w:pPr>
      <w:r w:rsidRPr="008A7638">
        <w:rPr>
          <w:spacing w:val="-5"/>
        </w:rPr>
        <w:t>BM</w:t>
      </w:r>
      <w:r w:rsidRPr="008A7638">
        <w:tab/>
        <w:t>Banco</w:t>
      </w:r>
      <w:r w:rsidRPr="008A7638">
        <w:rPr>
          <w:spacing w:val="-4"/>
        </w:rPr>
        <w:t xml:space="preserve"> </w:t>
      </w:r>
      <w:r w:rsidRPr="008A7638">
        <w:rPr>
          <w:spacing w:val="-2"/>
        </w:rPr>
        <w:t>Mundial</w:t>
      </w:r>
    </w:p>
    <w:p w:rsidR="00514541" w:rsidRPr="008A7638" w:rsidRDefault="0086485A">
      <w:pPr>
        <w:pStyle w:val="Textoindependiente"/>
        <w:tabs>
          <w:tab w:val="left" w:pos="2791"/>
        </w:tabs>
        <w:ind w:left="1080" w:right="3837"/>
      </w:pPr>
      <w:r w:rsidRPr="008A7638">
        <w:rPr>
          <w:spacing w:val="-2"/>
        </w:rPr>
        <w:t>CAASD</w:t>
      </w:r>
      <w:r w:rsidRPr="008A7638">
        <w:tab/>
        <w:t xml:space="preserve">Acueducto y Alcantarillado de Santo Domingo </w:t>
      </w:r>
      <w:r w:rsidRPr="008A7638">
        <w:rPr>
          <w:spacing w:val="-4"/>
        </w:rPr>
        <w:t>CDES</w:t>
      </w:r>
      <w:r w:rsidRPr="008A7638">
        <w:tab/>
        <w:t>Consejo</w:t>
      </w:r>
      <w:r w:rsidRPr="008A7638">
        <w:rPr>
          <w:spacing w:val="-7"/>
        </w:rPr>
        <w:t xml:space="preserve"> </w:t>
      </w:r>
      <w:r w:rsidRPr="008A7638">
        <w:t>para</w:t>
      </w:r>
      <w:r w:rsidRPr="008A7638">
        <w:rPr>
          <w:spacing w:val="-8"/>
        </w:rPr>
        <w:t xml:space="preserve"> </w:t>
      </w:r>
      <w:r w:rsidRPr="008A7638">
        <w:t>el</w:t>
      </w:r>
      <w:r w:rsidRPr="008A7638">
        <w:rPr>
          <w:spacing w:val="-7"/>
        </w:rPr>
        <w:t xml:space="preserve"> </w:t>
      </w:r>
      <w:r w:rsidRPr="008A7638">
        <w:t>Desarrollo</w:t>
      </w:r>
      <w:r w:rsidRPr="008A7638">
        <w:rPr>
          <w:spacing w:val="-7"/>
        </w:rPr>
        <w:t xml:space="preserve"> </w:t>
      </w:r>
      <w:r w:rsidRPr="008A7638">
        <w:t>Estratégico</w:t>
      </w:r>
      <w:r w:rsidRPr="008A7638">
        <w:rPr>
          <w:spacing w:val="-7"/>
        </w:rPr>
        <w:t xml:space="preserve"> </w:t>
      </w:r>
      <w:r w:rsidRPr="008A7638">
        <w:t>de</w:t>
      </w:r>
      <w:r w:rsidRPr="008A7638">
        <w:rPr>
          <w:spacing w:val="-8"/>
        </w:rPr>
        <w:t xml:space="preserve"> </w:t>
      </w:r>
      <w:r w:rsidRPr="008A7638">
        <w:t>Santiago</w:t>
      </w:r>
    </w:p>
    <w:p w:rsidR="00514541" w:rsidRPr="008A7638" w:rsidRDefault="0086485A">
      <w:pPr>
        <w:pStyle w:val="Textoindependiente"/>
        <w:tabs>
          <w:tab w:val="left" w:pos="2791"/>
        </w:tabs>
        <w:ind w:left="1080" w:right="3346"/>
      </w:pPr>
      <w:r w:rsidRPr="008A7638">
        <w:rPr>
          <w:spacing w:val="-2"/>
        </w:rPr>
        <w:t>CORAASAN</w:t>
      </w:r>
      <w:r w:rsidRPr="008A7638">
        <w:tab/>
        <w:t>Corporación</w:t>
      </w:r>
      <w:r w:rsidRPr="008A7638">
        <w:rPr>
          <w:spacing w:val="-7"/>
        </w:rPr>
        <w:t xml:space="preserve"> </w:t>
      </w:r>
      <w:r w:rsidRPr="008A7638">
        <w:t>de</w:t>
      </w:r>
      <w:r w:rsidRPr="008A7638">
        <w:rPr>
          <w:spacing w:val="-6"/>
        </w:rPr>
        <w:t xml:space="preserve"> </w:t>
      </w:r>
      <w:r w:rsidRPr="008A7638">
        <w:t>Acueducto</w:t>
      </w:r>
      <w:r w:rsidRPr="008A7638">
        <w:rPr>
          <w:spacing w:val="-5"/>
        </w:rPr>
        <w:t xml:space="preserve"> </w:t>
      </w:r>
      <w:r w:rsidRPr="008A7638">
        <w:t>y</w:t>
      </w:r>
      <w:r w:rsidRPr="008A7638">
        <w:rPr>
          <w:spacing w:val="-11"/>
        </w:rPr>
        <w:t xml:space="preserve"> </w:t>
      </w:r>
      <w:r w:rsidRPr="008A7638">
        <w:t>Alcantarillado</w:t>
      </w:r>
      <w:r w:rsidRPr="008A7638">
        <w:rPr>
          <w:spacing w:val="-7"/>
        </w:rPr>
        <w:t xml:space="preserve"> </w:t>
      </w:r>
      <w:r w:rsidRPr="008A7638">
        <w:t>de</w:t>
      </w:r>
      <w:r w:rsidRPr="008A7638">
        <w:rPr>
          <w:spacing w:val="-9"/>
        </w:rPr>
        <w:t xml:space="preserve"> </w:t>
      </w:r>
      <w:r w:rsidRPr="008A7638">
        <w:t xml:space="preserve">Santiago </w:t>
      </w:r>
      <w:r w:rsidRPr="008A7638">
        <w:rPr>
          <w:spacing w:val="-4"/>
        </w:rPr>
        <w:t>CNCC</w:t>
      </w:r>
      <w:r w:rsidRPr="008A7638">
        <w:tab/>
        <w:t>Consejo Nacional de Cambio Climático</w:t>
      </w:r>
    </w:p>
    <w:p w:rsidR="00514541" w:rsidRPr="008A7638" w:rsidRDefault="0086485A">
      <w:pPr>
        <w:pStyle w:val="Textoindependiente"/>
        <w:tabs>
          <w:tab w:val="left" w:pos="2791"/>
        </w:tabs>
        <w:ind w:left="1080" w:right="3672"/>
      </w:pPr>
      <w:r w:rsidRPr="008A7638">
        <w:rPr>
          <w:spacing w:val="-2"/>
        </w:rPr>
        <w:t>DIGENOR</w:t>
      </w:r>
      <w:r w:rsidRPr="008A7638">
        <w:tab/>
        <w:t>Dirección</w:t>
      </w:r>
      <w:r w:rsidRPr="008A7638">
        <w:rPr>
          <w:spacing w:val="-6"/>
        </w:rPr>
        <w:t xml:space="preserve"> </w:t>
      </w:r>
      <w:r w:rsidRPr="008A7638">
        <w:t>General</w:t>
      </w:r>
      <w:r w:rsidRPr="008A7638">
        <w:rPr>
          <w:spacing w:val="-6"/>
        </w:rPr>
        <w:t xml:space="preserve"> </w:t>
      </w:r>
      <w:r w:rsidRPr="008A7638">
        <w:t>de</w:t>
      </w:r>
      <w:r w:rsidRPr="008A7638">
        <w:rPr>
          <w:spacing w:val="-6"/>
        </w:rPr>
        <w:t xml:space="preserve"> </w:t>
      </w:r>
      <w:r w:rsidRPr="008A7638">
        <w:t>Normas</w:t>
      </w:r>
      <w:r w:rsidRPr="008A7638">
        <w:rPr>
          <w:spacing w:val="-4"/>
        </w:rPr>
        <w:t xml:space="preserve"> </w:t>
      </w:r>
      <w:r w:rsidRPr="008A7638">
        <w:t>y</w:t>
      </w:r>
      <w:r w:rsidRPr="008A7638">
        <w:rPr>
          <w:spacing w:val="-10"/>
        </w:rPr>
        <w:t xml:space="preserve"> </w:t>
      </w:r>
      <w:r w:rsidRPr="008A7638">
        <w:t>Sistemas</w:t>
      </w:r>
      <w:r w:rsidRPr="008A7638">
        <w:rPr>
          <w:spacing w:val="-6"/>
        </w:rPr>
        <w:t xml:space="preserve"> </w:t>
      </w:r>
      <w:r w:rsidRPr="008A7638">
        <w:t>de</w:t>
      </w:r>
      <w:r w:rsidRPr="008A7638">
        <w:rPr>
          <w:spacing w:val="-8"/>
        </w:rPr>
        <w:t xml:space="preserve"> </w:t>
      </w:r>
      <w:r w:rsidRPr="008A7638">
        <w:t xml:space="preserve">Calidad </w:t>
      </w:r>
      <w:r w:rsidRPr="008A7638">
        <w:rPr>
          <w:spacing w:val="-4"/>
        </w:rPr>
        <w:t>END</w:t>
      </w:r>
      <w:r w:rsidRPr="008A7638">
        <w:tab/>
        <w:t>Estrategia Nacional de Desarrollo</w:t>
      </w:r>
    </w:p>
    <w:p w:rsidR="00514541" w:rsidRPr="008A7638" w:rsidRDefault="0086485A">
      <w:pPr>
        <w:pStyle w:val="Textoindependiente"/>
        <w:tabs>
          <w:tab w:val="left" w:pos="2791"/>
        </w:tabs>
        <w:spacing w:before="1"/>
        <w:ind w:left="1080" w:right="3873"/>
      </w:pPr>
      <w:r w:rsidRPr="008A7638">
        <w:rPr>
          <w:spacing w:val="-4"/>
        </w:rPr>
        <w:t>FODA</w:t>
      </w:r>
      <w:r w:rsidRPr="008A7638">
        <w:tab/>
        <w:t>Fortalezas,</w:t>
      </w:r>
      <w:r w:rsidRPr="008A7638">
        <w:rPr>
          <w:spacing w:val="-10"/>
        </w:rPr>
        <w:t xml:space="preserve"> </w:t>
      </w:r>
      <w:r w:rsidRPr="008A7638">
        <w:t>oportunidades,</w:t>
      </w:r>
      <w:r w:rsidRPr="008A7638">
        <w:rPr>
          <w:spacing w:val="-10"/>
        </w:rPr>
        <w:t xml:space="preserve"> </w:t>
      </w:r>
      <w:r w:rsidRPr="008A7638">
        <w:t>debilidades</w:t>
      </w:r>
      <w:r w:rsidRPr="008A7638">
        <w:rPr>
          <w:spacing w:val="-6"/>
        </w:rPr>
        <w:t xml:space="preserve"> </w:t>
      </w:r>
      <w:r w:rsidRPr="008A7638">
        <w:t>y</w:t>
      </w:r>
      <w:r w:rsidRPr="008A7638">
        <w:rPr>
          <w:spacing w:val="-12"/>
        </w:rPr>
        <w:t xml:space="preserve"> </w:t>
      </w:r>
      <w:r w:rsidRPr="008A7638">
        <w:t xml:space="preserve">amenazas </w:t>
      </w:r>
      <w:r w:rsidRPr="008A7638">
        <w:rPr>
          <w:spacing w:val="-4"/>
        </w:rPr>
        <w:t>GIS</w:t>
      </w:r>
      <w:r w:rsidRPr="008A7638">
        <w:tab/>
      </w:r>
      <w:proofErr w:type="spellStart"/>
      <w:r w:rsidRPr="008A7638">
        <w:t>Geographic</w:t>
      </w:r>
      <w:proofErr w:type="spellEnd"/>
      <w:r w:rsidRPr="008A7638">
        <w:t xml:space="preserve"> </w:t>
      </w:r>
      <w:proofErr w:type="spellStart"/>
      <w:r w:rsidRPr="008A7638">
        <w:t>Information</w:t>
      </w:r>
      <w:proofErr w:type="spellEnd"/>
      <w:r w:rsidRPr="008A7638">
        <w:t xml:space="preserve"> </w:t>
      </w:r>
      <w:proofErr w:type="spellStart"/>
      <w:r w:rsidRPr="008A7638">
        <w:t>System</w:t>
      </w:r>
      <w:proofErr w:type="spellEnd"/>
      <w:r w:rsidRPr="008A7638">
        <w:t>.</w:t>
      </w:r>
    </w:p>
    <w:p w:rsidR="00514541" w:rsidRPr="008A7638" w:rsidRDefault="0086485A">
      <w:pPr>
        <w:pStyle w:val="Textoindependiente"/>
        <w:tabs>
          <w:tab w:val="left" w:pos="2791"/>
        </w:tabs>
        <w:ind w:left="1080"/>
      </w:pPr>
      <w:r w:rsidRPr="008A7638">
        <w:rPr>
          <w:spacing w:val="-4"/>
        </w:rPr>
        <w:t>INAP</w:t>
      </w:r>
      <w:r w:rsidRPr="008A7638">
        <w:tab/>
        <w:t>Instituto</w:t>
      </w:r>
      <w:r w:rsidRPr="008A7638">
        <w:rPr>
          <w:spacing w:val="-4"/>
        </w:rPr>
        <w:t xml:space="preserve"> </w:t>
      </w:r>
      <w:r w:rsidRPr="008A7638">
        <w:t>Nacional</w:t>
      </w:r>
      <w:r w:rsidRPr="008A7638">
        <w:rPr>
          <w:spacing w:val="-2"/>
        </w:rPr>
        <w:t xml:space="preserve"> </w:t>
      </w:r>
      <w:r w:rsidRPr="008A7638">
        <w:t>de</w:t>
      </w:r>
      <w:r w:rsidRPr="008A7638">
        <w:rPr>
          <w:spacing w:val="-2"/>
        </w:rPr>
        <w:t xml:space="preserve"> </w:t>
      </w:r>
      <w:r w:rsidRPr="008A7638">
        <w:t>Administración</w:t>
      </w:r>
      <w:r w:rsidRPr="008A7638">
        <w:rPr>
          <w:spacing w:val="-2"/>
        </w:rPr>
        <w:t xml:space="preserve"> Pública</w:t>
      </w:r>
    </w:p>
    <w:p w:rsidR="00514541" w:rsidRPr="008A7638" w:rsidRDefault="0086485A">
      <w:pPr>
        <w:pStyle w:val="Textoindependiente"/>
        <w:tabs>
          <w:tab w:val="left" w:pos="2791"/>
        </w:tabs>
        <w:ind w:left="1080" w:right="3463"/>
      </w:pPr>
      <w:r w:rsidRPr="008A7638">
        <w:rPr>
          <w:spacing w:val="-2"/>
        </w:rPr>
        <w:t>INAPA</w:t>
      </w:r>
      <w:r w:rsidRPr="008A7638">
        <w:tab/>
        <w:t>Instituto</w:t>
      </w:r>
      <w:r w:rsidRPr="008A7638">
        <w:rPr>
          <w:spacing w:val="-7"/>
        </w:rPr>
        <w:t xml:space="preserve"> </w:t>
      </w:r>
      <w:r w:rsidRPr="008A7638">
        <w:t>Nacional</w:t>
      </w:r>
      <w:r w:rsidRPr="008A7638">
        <w:rPr>
          <w:spacing w:val="-7"/>
        </w:rPr>
        <w:t xml:space="preserve"> </w:t>
      </w:r>
      <w:r w:rsidRPr="008A7638">
        <w:t>de</w:t>
      </w:r>
      <w:r w:rsidRPr="008A7638">
        <w:rPr>
          <w:spacing w:val="-7"/>
        </w:rPr>
        <w:t xml:space="preserve"> </w:t>
      </w:r>
      <w:r w:rsidRPr="008A7638">
        <w:t>Aguas</w:t>
      </w:r>
      <w:r w:rsidRPr="008A7638">
        <w:rPr>
          <w:spacing w:val="-7"/>
        </w:rPr>
        <w:t xml:space="preserve"> </w:t>
      </w:r>
      <w:r w:rsidRPr="008A7638">
        <w:t>Potables</w:t>
      </w:r>
      <w:r w:rsidRPr="008A7638">
        <w:rPr>
          <w:spacing w:val="-5"/>
        </w:rPr>
        <w:t xml:space="preserve"> </w:t>
      </w:r>
      <w:r w:rsidRPr="008A7638">
        <w:t>y</w:t>
      </w:r>
      <w:r w:rsidRPr="008A7638">
        <w:rPr>
          <w:spacing w:val="-11"/>
        </w:rPr>
        <w:t xml:space="preserve"> </w:t>
      </w:r>
      <w:r w:rsidRPr="008A7638">
        <w:t xml:space="preserve">Alcantarillados </w:t>
      </w:r>
      <w:r w:rsidRPr="008A7638">
        <w:rPr>
          <w:spacing w:val="-4"/>
        </w:rPr>
        <w:t>JICA</w:t>
      </w:r>
      <w:r w:rsidRPr="008A7638">
        <w:tab/>
      </w:r>
      <w:proofErr w:type="spellStart"/>
      <w:r w:rsidRPr="008A7638">
        <w:t>Japan</w:t>
      </w:r>
      <w:proofErr w:type="spellEnd"/>
      <w:r w:rsidRPr="008A7638">
        <w:t xml:space="preserve"> International </w:t>
      </w:r>
      <w:proofErr w:type="spellStart"/>
      <w:r w:rsidRPr="008A7638">
        <w:t>Cooperation</w:t>
      </w:r>
      <w:proofErr w:type="spellEnd"/>
      <w:r w:rsidRPr="008A7638">
        <w:t xml:space="preserve"> Agency</w:t>
      </w:r>
    </w:p>
    <w:p w:rsidR="00514541" w:rsidRPr="008A7638" w:rsidRDefault="0086485A">
      <w:pPr>
        <w:pStyle w:val="Textoindependiente"/>
        <w:tabs>
          <w:tab w:val="left" w:pos="2791"/>
        </w:tabs>
        <w:ind w:left="1080"/>
      </w:pPr>
      <w:r w:rsidRPr="008A7638">
        <w:rPr>
          <w:spacing w:val="-5"/>
        </w:rPr>
        <w:t>KM</w:t>
      </w:r>
      <w:r w:rsidRPr="008A7638">
        <w:tab/>
      </w:r>
      <w:r w:rsidRPr="008A7638">
        <w:rPr>
          <w:spacing w:val="-2"/>
        </w:rPr>
        <w:t>Kilómetros</w:t>
      </w:r>
    </w:p>
    <w:p w:rsidR="00514541" w:rsidRPr="008A7638" w:rsidRDefault="0086485A">
      <w:pPr>
        <w:pStyle w:val="Textoindependiente"/>
        <w:tabs>
          <w:tab w:val="left" w:pos="2791"/>
        </w:tabs>
        <w:ind w:left="1080" w:right="3765"/>
      </w:pPr>
      <w:proofErr w:type="spellStart"/>
      <w:r w:rsidRPr="008A7638">
        <w:rPr>
          <w:spacing w:val="-2"/>
        </w:rPr>
        <w:t>MEPyD</w:t>
      </w:r>
      <w:proofErr w:type="spellEnd"/>
      <w:r w:rsidRPr="008A7638">
        <w:tab/>
        <w:t>Ministerio</w:t>
      </w:r>
      <w:r w:rsidRPr="008A7638">
        <w:rPr>
          <w:spacing w:val="-8"/>
        </w:rPr>
        <w:t xml:space="preserve"> </w:t>
      </w:r>
      <w:r w:rsidRPr="008A7638">
        <w:t>de</w:t>
      </w:r>
      <w:r w:rsidRPr="008A7638">
        <w:rPr>
          <w:spacing w:val="-8"/>
        </w:rPr>
        <w:t xml:space="preserve"> </w:t>
      </w:r>
      <w:r w:rsidRPr="008A7638">
        <w:t>Economía,</w:t>
      </w:r>
      <w:r w:rsidRPr="008A7638">
        <w:rPr>
          <w:spacing w:val="-6"/>
        </w:rPr>
        <w:t xml:space="preserve"> </w:t>
      </w:r>
      <w:r w:rsidRPr="008A7638">
        <w:t>Planificación</w:t>
      </w:r>
      <w:r w:rsidRPr="008A7638">
        <w:rPr>
          <w:spacing w:val="-3"/>
        </w:rPr>
        <w:t xml:space="preserve"> </w:t>
      </w:r>
      <w:r w:rsidRPr="008A7638">
        <w:t>y</w:t>
      </w:r>
      <w:r w:rsidRPr="008A7638">
        <w:rPr>
          <w:spacing w:val="-12"/>
        </w:rPr>
        <w:t xml:space="preserve"> </w:t>
      </w:r>
      <w:r w:rsidRPr="008A7638">
        <w:t xml:space="preserve">Desarrollo </w:t>
      </w:r>
      <w:r w:rsidRPr="008A7638">
        <w:rPr>
          <w:spacing w:val="-4"/>
        </w:rPr>
        <w:t>MGD</w:t>
      </w:r>
      <w:r w:rsidRPr="008A7638">
        <w:tab/>
        <w:t>Millones de galones diarios</w:t>
      </w:r>
    </w:p>
    <w:p w:rsidR="00514541" w:rsidRPr="008A7638" w:rsidRDefault="0086485A">
      <w:pPr>
        <w:pStyle w:val="Textoindependiente"/>
        <w:tabs>
          <w:tab w:val="left" w:pos="2791"/>
        </w:tabs>
        <w:ind w:left="1080"/>
      </w:pPr>
      <w:proofErr w:type="spellStart"/>
      <w:r w:rsidRPr="008A7638">
        <w:rPr>
          <w:spacing w:val="-2"/>
        </w:rPr>
        <w:t>MICyM</w:t>
      </w:r>
      <w:proofErr w:type="spellEnd"/>
      <w:r w:rsidRPr="008A7638">
        <w:tab/>
        <w:t>Ministerio</w:t>
      </w:r>
      <w:r w:rsidRPr="008A7638">
        <w:rPr>
          <w:spacing w:val="-2"/>
        </w:rPr>
        <w:t xml:space="preserve"> </w:t>
      </w:r>
      <w:r w:rsidRPr="008A7638">
        <w:t>de</w:t>
      </w:r>
      <w:r w:rsidRPr="008A7638">
        <w:rPr>
          <w:spacing w:val="-1"/>
        </w:rPr>
        <w:t xml:space="preserve"> </w:t>
      </w:r>
      <w:r w:rsidRPr="008A7638">
        <w:t>Industria</w:t>
      </w:r>
      <w:r w:rsidRPr="008A7638">
        <w:rPr>
          <w:spacing w:val="2"/>
        </w:rPr>
        <w:t xml:space="preserve"> </w:t>
      </w:r>
      <w:r w:rsidRPr="008A7638">
        <w:t>y</w:t>
      </w:r>
      <w:r w:rsidRPr="008A7638">
        <w:rPr>
          <w:spacing w:val="-4"/>
        </w:rPr>
        <w:t xml:space="preserve"> </w:t>
      </w:r>
      <w:r w:rsidRPr="008A7638">
        <w:rPr>
          <w:spacing w:val="-2"/>
        </w:rPr>
        <w:t>Comercio</w:t>
      </w:r>
    </w:p>
    <w:p w:rsidR="00514541" w:rsidRPr="008A7638" w:rsidRDefault="0086485A">
      <w:pPr>
        <w:pStyle w:val="Textoindependiente"/>
        <w:tabs>
          <w:tab w:val="left" w:pos="2791"/>
        </w:tabs>
        <w:ind w:left="1080" w:right="3649"/>
      </w:pPr>
      <w:r w:rsidRPr="008A7638">
        <w:rPr>
          <w:spacing w:val="-2"/>
        </w:rPr>
        <w:t>MIMARN</w:t>
      </w:r>
      <w:r w:rsidRPr="008A7638">
        <w:tab/>
        <w:t>Ministerio</w:t>
      </w:r>
      <w:r w:rsidRPr="008A7638">
        <w:rPr>
          <w:spacing w:val="-6"/>
        </w:rPr>
        <w:t xml:space="preserve"> </w:t>
      </w:r>
      <w:r w:rsidRPr="008A7638">
        <w:t>de</w:t>
      </w:r>
      <w:r w:rsidRPr="008A7638">
        <w:rPr>
          <w:spacing w:val="-6"/>
        </w:rPr>
        <w:t xml:space="preserve"> </w:t>
      </w:r>
      <w:r w:rsidRPr="008A7638">
        <w:t>Medio</w:t>
      </w:r>
      <w:r w:rsidRPr="008A7638">
        <w:rPr>
          <w:spacing w:val="-6"/>
        </w:rPr>
        <w:t xml:space="preserve"> </w:t>
      </w:r>
      <w:r w:rsidRPr="008A7638">
        <w:t>Ambiente</w:t>
      </w:r>
      <w:r w:rsidRPr="008A7638">
        <w:rPr>
          <w:spacing w:val="-6"/>
        </w:rPr>
        <w:t xml:space="preserve"> </w:t>
      </w:r>
      <w:r w:rsidRPr="008A7638">
        <w:t>y</w:t>
      </w:r>
      <w:r w:rsidRPr="008A7638">
        <w:rPr>
          <w:spacing w:val="-11"/>
        </w:rPr>
        <w:t xml:space="preserve"> </w:t>
      </w:r>
      <w:r w:rsidRPr="008A7638">
        <w:t>Recursos</w:t>
      </w:r>
      <w:r w:rsidRPr="008A7638">
        <w:rPr>
          <w:spacing w:val="-6"/>
        </w:rPr>
        <w:t xml:space="preserve"> </w:t>
      </w:r>
      <w:r w:rsidRPr="008A7638">
        <w:t xml:space="preserve">Naturales </w:t>
      </w:r>
      <w:r w:rsidRPr="008A7638">
        <w:rPr>
          <w:spacing w:val="-6"/>
        </w:rPr>
        <w:t>MM</w:t>
      </w:r>
      <w:r w:rsidRPr="008A7638">
        <w:tab/>
      </w:r>
      <w:r w:rsidRPr="008A7638">
        <w:rPr>
          <w:spacing w:val="-2"/>
        </w:rPr>
        <w:t>Milímetros</w:t>
      </w:r>
    </w:p>
    <w:p w:rsidR="00514541" w:rsidRPr="008A7638" w:rsidRDefault="0086485A">
      <w:pPr>
        <w:pStyle w:val="Textoindependiente"/>
        <w:tabs>
          <w:tab w:val="left" w:pos="2760"/>
          <w:tab w:val="left" w:pos="2791"/>
        </w:tabs>
        <w:ind w:left="1080" w:right="5373"/>
      </w:pPr>
      <w:r w:rsidRPr="008A7638">
        <w:rPr>
          <w:spacing w:val="-4"/>
        </w:rPr>
        <w:t>MSP</w:t>
      </w:r>
      <w:r w:rsidRPr="008A7638">
        <w:tab/>
      </w:r>
      <w:r w:rsidRPr="008A7638">
        <w:tab/>
        <w:t>Ministerio Salud Pública</w:t>
      </w:r>
      <w:r w:rsidRPr="008A7638">
        <w:rPr>
          <w:spacing w:val="80"/>
        </w:rPr>
        <w:t xml:space="preserve"> </w:t>
      </w:r>
      <w:r w:rsidRPr="008A7638">
        <w:rPr>
          <w:spacing w:val="-2"/>
        </w:rPr>
        <w:t>NOBACI</w:t>
      </w:r>
      <w:r w:rsidRPr="008A7638">
        <w:tab/>
        <w:t>Normas</w:t>
      </w:r>
      <w:r w:rsidRPr="008A7638">
        <w:rPr>
          <w:spacing w:val="-10"/>
        </w:rPr>
        <w:t xml:space="preserve"> </w:t>
      </w:r>
      <w:r w:rsidRPr="008A7638">
        <w:t>Básicas</w:t>
      </w:r>
      <w:r w:rsidRPr="008A7638">
        <w:rPr>
          <w:spacing w:val="-10"/>
        </w:rPr>
        <w:t xml:space="preserve"> </w:t>
      </w:r>
      <w:r w:rsidRPr="008A7638">
        <w:t>de</w:t>
      </w:r>
      <w:r w:rsidRPr="008A7638">
        <w:rPr>
          <w:spacing w:val="-11"/>
        </w:rPr>
        <w:t xml:space="preserve"> </w:t>
      </w:r>
      <w:r w:rsidRPr="008A7638">
        <w:t>Control</w:t>
      </w:r>
      <w:r w:rsidRPr="008A7638">
        <w:rPr>
          <w:spacing w:val="-9"/>
        </w:rPr>
        <w:t xml:space="preserve"> </w:t>
      </w:r>
      <w:r w:rsidRPr="008A7638">
        <w:t xml:space="preserve">Interno </w:t>
      </w:r>
      <w:r w:rsidRPr="008A7638">
        <w:rPr>
          <w:spacing w:val="-5"/>
        </w:rPr>
        <w:t>ODS</w:t>
      </w:r>
      <w:r w:rsidRPr="008A7638">
        <w:tab/>
      </w:r>
      <w:r w:rsidRPr="008A7638">
        <w:tab/>
        <w:t>Objetivos</w:t>
      </w:r>
      <w:r w:rsidRPr="008A7638">
        <w:rPr>
          <w:spacing w:val="-1"/>
        </w:rPr>
        <w:t xml:space="preserve"> </w:t>
      </w:r>
      <w:r w:rsidRPr="008A7638">
        <w:t>de</w:t>
      </w:r>
      <w:r w:rsidRPr="008A7638">
        <w:rPr>
          <w:spacing w:val="-2"/>
        </w:rPr>
        <w:t xml:space="preserve"> </w:t>
      </w:r>
      <w:r w:rsidRPr="008A7638">
        <w:t>Desarrollo</w:t>
      </w:r>
      <w:r w:rsidRPr="008A7638">
        <w:rPr>
          <w:spacing w:val="-1"/>
        </w:rPr>
        <w:t xml:space="preserve"> </w:t>
      </w:r>
      <w:r w:rsidRPr="008A7638">
        <w:rPr>
          <w:spacing w:val="-2"/>
        </w:rPr>
        <w:t>Sostenible</w:t>
      </w:r>
    </w:p>
    <w:p w:rsidR="00514541" w:rsidRPr="008A7638" w:rsidRDefault="0086485A">
      <w:pPr>
        <w:pStyle w:val="Textoindependiente"/>
        <w:tabs>
          <w:tab w:val="left" w:pos="2791"/>
        </w:tabs>
        <w:ind w:left="1080"/>
      </w:pPr>
      <w:r w:rsidRPr="008A7638">
        <w:rPr>
          <w:spacing w:val="-5"/>
        </w:rPr>
        <w:t>OMS</w:t>
      </w:r>
      <w:r w:rsidRPr="008A7638">
        <w:tab/>
        <w:t>Organización</w:t>
      </w:r>
      <w:r w:rsidRPr="008A7638">
        <w:rPr>
          <w:spacing w:val="-2"/>
        </w:rPr>
        <w:t xml:space="preserve"> </w:t>
      </w:r>
      <w:r w:rsidRPr="008A7638">
        <w:t>Mundial</w:t>
      </w:r>
      <w:r w:rsidRPr="008A7638">
        <w:rPr>
          <w:spacing w:val="-1"/>
        </w:rPr>
        <w:t xml:space="preserve"> </w:t>
      </w:r>
      <w:r w:rsidRPr="008A7638">
        <w:t>de</w:t>
      </w:r>
      <w:r w:rsidRPr="008A7638">
        <w:rPr>
          <w:spacing w:val="-1"/>
        </w:rPr>
        <w:t xml:space="preserve"> </w:t>
      </w:r>
      <w:r w:rsidRPr="008A7638">
        <w:t>la</w:t>
      </w:r>
      <w:r w:rsidRPr="008A7638">
        <w:rPr>
          <w:spacing w:val="-1"/>
        </w:rPr>
        <w:t xml:space="preserve"> </w:t>
      </w:r>
      <w:r w:rsidRPr="008A7638">
        <w:rPr>
          <w:spacing w:val="-4"/>
        </w:rPr>
        <w:t>Salud</w:t>
      </w:r>
    </w:p>
    <w:p w:rsidR="00514541" w:rsidRPr="008A7638" w:rsidRDefault="0086485A">
      <w:pPr>
        <w:pStyle w:val="Textoindependiente"/>
        <w:tabs>
          <w:tab w:val="left" w:pos="2791"/>
        </w:tabs>
        <w:ind w:left="1080"/>
      </w:pPr>
      <w:r w:rsidRPr="008A7638">
        <w:rPr>
          <w:spacing w:val="-5"/>
        </w:rPr>
        <w:t>ONE</w:t>
      </w:r>
      <w:r w:rsidRPr="008A7638">
        <w:tab/>
        <w:t>Oficina</w:t>
      </w:r>
      <w:r w:rsidRPr="008A7638">
        <w:rPr>
          <w:spacing w:val="-4"/>
        </w:rPr>
        <w:t xml:space="preserve"> </w:t>
      </w:r>
      <w:r w:rsidRPr="008A7638">
        <w:t>Nacional</w:t>
      </w:r>
      <w:r w:rsidRPr="008A7638">
        <w:rPr>
          <w:spacing w:val="-1"/>
        </w:rPr>
        <w:t xml:space="preserve"> </w:t>
      </w:r>
      <w:r w:rsidRPr="008A7638">
        <w:t>de</w:t>
      </w:r>
      <w:r w:rsidRPr="008A7638">
        <w:rPr>
          <w:spacing w:val="-2"/>
        </w:rPr>
        <w:t xml:space="preserve"> Estadística</w:t>
      </w:r>
    </w:p>
    <w:p w:rsidR="00514541" w:rsidRPr="008A7638" w:rsidRDefault="0086485A">
      <w:pPr>
        <w:pStyle w:val="Textoindependiente"/>
        <w:tabs>
          <w:tab w:val="left" w:pos="2791"/>
        </w:tabs>
        <w:spacing w:before="1"/>
        <w:ind w:left="1080"/>
      </w:pPr>
      <w:r w:rsidRPr="008A7638">
        <w:rPr>
          <w:spacing w:val="-5"/>
        </w:rPr>
        <w:t>ONU</w:t>
      </w:r>
      <w:r w:rsidRPr="008A7638">
        <w:tab/>
        <w:t>Organización</w:t>
      </w:r>
      <w:r w:rsidRPr="008A7638">
        <w:rPr>
          <w:spacing w:val="-3"/>
        </w:rPr>
        <w:t xml:space="preserve"> </w:t>
      </w:r>
      <w:r w:rsidRPr="008A7638">
        <w:t>Naciones</w:t>
      </w:r>
      <w:r w:rsidRPr="008A7638">
        <w:rPr>
          <w:spacing w:val="-1"/>
        </w:rPr>
        <w:t xml:space="preserve"> </w:t>
      </w:r>
      <w:r w:rsidRPr="008A7638">
        <w:rPr>
          <w:spacing w:val="-2"/>
        </w:rPr>
        <w:t>Unidas</w:t>
      </w:r>
    </w:p>
    <w:p w:rsidR="00514541" w:rsidRPr="008A7638" w:rsidRDefault="0086485A">
      <w:pPr>
        <w:pStyle w:val="Textoindependiente"/>
        <w:tabs>
          <w:tab w:val="left" w:pos="2791"/>
        </w:tabs>
        <w:ind w:left="1080"/>
      </w:pPr>
      <w:r w:rsidRPr="008A7638">
        <w:rPr>
          <w:spacing w:val="-5"/>
        </w:rPr>
        <w:t>OPS</w:t>
      </w:r>
      <w:r w:rsidRPr="008A7638">
        <w:tab/>
        <w:t>Organización</w:t>
      </w:r>
      <w:r w:rsidRPr="008A7638">
        <w:rPr>
          <w:spacing w:val="-4"/>
        </w:rPr>
        <w:t xml:space="preserve"> </w:t>
      </w:r>
      <w:r w:rsidRPr="008A7638">
        <w:t>Panamericana</w:t>
      </w:r>
      <w:r w:rsidRPr="008A7638">
        <w:rPr>
          <w:spacing w:val="-2"/>
        </w:rPr>
        <w:t xml:space="preserve"> </w:t>
      </w:r>
      <w:r w:rsidRPr="008A7638">
        <w:t>de</w:t>
      </w:r>
      <w:r w:rsidRPr="008A7638">
        <w:rPr>
          <w:spacing w:val="-3"/>
        </w:rPr>
        <w:t xml:space="preserve"> </w:t>
      </w:r>
      <w:r w:rsidRPr="008A7638">
        <w:t>la</w:t>
      </w:r>
      <w:r w:rsidRPr="008A7638">
        <w:rPr>
          <w:spacing w:val="-1"/>
        </w:rPr>
        <w:t xml:space="preserve"> </w:t>
      </w:r>
      <w:r w:rsidRPr="008A7638">
        <w:rPr>
          <w:spacing w:val="-2"/>
        </w:rPr>
        <w:t>Salud</w:t>
      </w:r>
    </w:p>
    <w:p w:rsidR="00514541" w:rsidRPr="008A7638" w:rsidRDefault="0086485A">
      <w:pPr>
        <w:pStyle w:val="Textoindependiente"/>
        <w:tabs>
          <w:tab w:val="left" w:pos="2791"/>
        </w:tabs>
        <w:ind w:left="1080" w:right="1799"/>
        <w:jc w:val="both"/>
      </w:pPr>
      <w:r w:rsidRPr="008A7638">
        <w:rPr>
          <w:spacing w:val="-2"/>
        </w:rPr>
        <w:t>OPTIC</w:t>
      </w:r>
      <w:r w:rsidRPr="008A7638">
        <w:tab/>
        <w:t>Oficina Presidencial de Tecnologías de</w:t>
      </w:r>
      <w:r w:rsidRPr="008A7638">
        <w:rPr>
          <w:spacing w:val="-1"/>
        </w:rPr>
        <w:t xml:space="preserve"> </w:t>
      </w:r>
      <w:r w:rsidRPr="008A7638">
        <w:t>la Información y</w:t>
      </w:r>
      <w:r w:rsidRPr="008A7638">
        <w:rPr>
          <w:spacing w:val="-4"/>
        </w:rPr>
        <w:t xml:space="preserve"> </w:t>
      </w:r>
      <w:r w:rsidRPr="008A7638">
        <w:t xml:space="preserve">Comunicación </w:t>
      </w:r>
      <w:r w:rsidRPr="008A7638">
        <w:rPr>
          <w:spacing w:val="-2"/>
        </w:rPr>
        <w:t>PDESAPS</w:t>
      </w:r>
      <w:r w:rsidRPr="008A7638">
        <w:tab/>
        <w:t>Plan</w:t>
      </w:r>
      <w:r w:rsidRPr="008A7638">
        <w:rPr>
          <w:spacing w:val="-4"/>
        </w:rPr>
        <w:t xml:space="preserve"> </w:t>
      </w:r>
      <w:r w:rsidRPr="008A7638">
        <w:t>de</w:t>
      </w:r>
      <w:r w:rsidRPr="008A7638">
        <w:rPr>
          <w:spacing w:val="-6"/>
        </w:rPr>
        <w:t xml:space="preserve"> </w:t>
      </w:r>
      <w:r w:rsidRPr="008A7638">
        <w:t>Desarrollo</w:t>
      </w:r>
      <w:r w:rsidRPr="008A7638">
        <w:rPr>
          <w:spacing w:val="-4"/>
        </w:rPr>
        <w:t xml:space="preserve"> </w:t>
      </w:r>
      <w:r w:rsidRPr="008A7638">
        <w:t>Estratégico</w:t>
      </w:r>
      <w:r w:rsidRPr="008A7638">
        <w:rPr>
          <w:spacing w:val="-4"/>
        </w:rPr>
        <w:t xml:space="preserve"> </w:t>
      </w:r>
      <w:r w:rsidRPr="008A7638">
        <w:t>del</w:t>
      </w:r>
      <w:r w:rsidRPr="008A7638">
        <w:rPr>
          <w:spacing w:val="-4"/>
        </w:rPr>
        <w:t xml:space="preserve"> </w:t>
      </w:r>
      <w:r w:rsidRPr="008A7638">
        <w:t>Sistema</w:t>
      </w:r>
      <w:r w:rsidRPr="008A7638">
        <w:rPr>
          <w:spacing w:val="-4"/>
        </w:rPr>
        <w:t xml:space="preserve"> </w:t>
      </w:r>
      <w:r w:rsidRPr="008A7638">
        <w:t>de</w:t>
      </w:r>
      <w:r w:rsidRPr="008A7638">
        <w:rPr>
          <w:spacing w:val="-6"/>
        </w:rPr>
        <w:t xml:space="preserve"> </w:t>
      </w:r>
      <w:r w:rsidRPr="008A7638">
        <w:t>Agua</w:t>
      </w:r>
      <w:r w:rsidRPr="008A7638">
        <w:rPr>
          <w:spacing w:val="-5"/>
        </w:rPr>
        <w:t xml:space="preserve"> </w:t>
      </w:r>
      <w:r w:rsidRPr="008A7638">
        <w:t>Potable</w:t>
      </w:r>
      <w:r w:rsidRPr="008A7638">
        <w:rPr>
          <w:spacing w:val="-5"/>
        </w:rPr>
        <w:t xml:space="preserve"> </w:t>
      </w:r>
      <w:r w:rsidRPr="008A7638">
        <w:t>de</w:t>
      </w:r>
      <w:r w:rsidRPr="008A7638">
        <w:rPr>
          <w:spacing w:val="-5"/>
        </w:rPr>
        <w:t xml:space="preserve"> </w:t>
      </w:r>
      <w:r w:rsidRPr="008A7638">
        <w:t xml:space="preserve">Santiago </w:t>
      </w:r>
      <w:r w:rsidRPr="008A7638">
        <w:rPr>
          <w:spacing w:val="-4"/>
        </w:rPr>
        <w:t>PEI</w:t>
      </w:r>
      <w:r w:rsidRPr="008A7638">
        <w:tab/>
        <w:t>Plan Estratégico Institucional</w:t>
      </w:r>
    </w:p>
    <w:p w:rsidR="00514541" w:rsidRPr="008A7638" w:rsidRDefault="0086485A">
      <w:pPr>
        <w:pStyle w:val="Textoindependiente"/>
        <w:tabs>
          <w:tab w:val="left" w:pos="2791"/>
        </w:tabs>
        <w:ind w:left="1080"/>
        <w:jc w:val="both"/>
      </w:pPr>
      <w:r w:rsidRPr="008A7638">
        <w:rPr>
          <w:spacing w:val="-5"/>
        </w:rPr>
        <w:t>PES</w:t>
      </w:r>
      <w:r w:rsidRPr="008A7638">
        <w:tab/>
        <w:t>Plan</w:t>
      </w:r>
      <w:r w:rsidRPr="008A7638">
        <w:rPr>
          <w:spacing w:val="-4"/>
        </w:rPr>
        <w:t xml:space="preserve"> </w:t>
      </w:r>
      <w:r w:rsidRPr="008A7638">
        <w:t>Estratégico</w:t>
      </w:r>
      <w:r w:rsidRPr="008A7638">
        <w:rPr>
          <w:spacing w:val="-1"/>
        </w:rPr>
        <w:t xml:space="preserve"> </w:t>
      </w:r>
      <w:r w:rsidRPr="008A7638">
        <w:t>de</w:t>
      </w:r>
      <w:r w:rsidRPr="008A7638">
        <w:rPr>
          <w:spacing w:val="-2"/>
        </w:rPr>
        <w:t xml:space="preserve"> Santiago</w:t>
      </w:r>
    </w:p>
    <w:p w:rsidR="00514541" w:rsidRPr="008A7638" w:rsidRDefault="0086485A">
      <w:pPr>
        <w:pStyle w:val="Textoindependiente"/>
        <w:tabs>
          <w:tab w:val="left" w:pos="2791"/>
        </w:tabs>
        <w:ind w:left="1080"/>
        <w:jc w:val="both"/>
      </w:pPr>
      <w:r w:rsidRPr="008A7638">
        <w:rPr>
          <w:spacing w:val="-5"/>
        </w:rPr>
        <w:t>PHN</w:t>
      </w:r>
      <w:r w:rsidRPr="008A7638">
        <w:tab/>
        <w:t>Plan</w:t>
      </w:r>
      <w:r w:rsidRPr="008A7638">
        <w:rPr>
          <w:spacing w:val="-2"/>
        </w:rPr>
        <w:t xml:space="preserve"> </w:t>
      </w:r>
      <w:r w:rsidRPr="008A7638">
        <w:t>Hidrológico</w:t>
      </w:r>
      <w:r w:rsidRPr="008A7638">
        <w:rPr>
          <w:spacing w:val="-2"/>
        </w:rPr>
        <w:t xml:space="preserve"> Nacional</w:t>
      </w:r>
    </w:p>
    <w:p w:rsidR="00514541" w:rsidRPr="008A7638" w:rsidRDefault="0086485A">
      <w:pPr>
        <w:pStyle w:val="Textoindependiente"/>
        <w:tabs>
          <w:tab w:val="left" w:pos="2791"/>
        </w:tabs>
        <w:ind w:left="1080" w:right="4509"/>
      </w:pPr>
      <w:r w:rsidRPr="008A7638">
        <w:rPr>
          <w:spacing w:val="-2"/>
        </w:rPr>
        <w:t>PNPSP</w:t>
      </w:r>
      <w:r w:rsidRPr="008A7638">
        <w:tab/>
        <w:t>Plan</w:t>
      </w:r>
      <w:r w:rsidRPr="008A7638">
        <w:rPr>
          <w:spacing w:val="-9"/>
        </w:rPr>
        <w:t xml:space="preserve"> </w:t>
      </w:r>
      <w:r w:rsidRPr="008A7638">
        <w:t>Nacional</w:t>
      </w:r>
      <w:r w:rsidRPr="008A7638">
        <w:rPr>
          <w:spacing w:val="-9"/>
        </w:rPr>
        <w:t xml:space="preserve"> </w:t>
      </w:r>
      <w:r w:rsidRPr="008A7638">
        <w:t>Plurianual</w:t>
      </w:r>
      <w:r w:rsidRPr="008A7638">
        <w:rPr>
          <w:spacing w:val="-7"/>
        </w:rPr>
        <w:t xml:space="preserve"> </w:t>
      </w:r>
      <w:r w:rsidRPr="008A7638">
        <w:t>del</w:t>
      </w:r>
      <w:r w:rsidRPr="008A7638">
        <w:rPr>
          <w:spacing w:val="-9"/>
        </w:rPr>
        <w:t xml:space="preserve"> </w:t>
      </w:r>
      <w:r w:rsidRPr="008A7638">
        <w:t>Sector</w:t>
      </w:r>
      <w:r w:rsidRPr="008A7638">
        <w:rPr>
          <w:spacing w:val="-9"/>
        </w:rPr>
        <w:t xml:space="preserve"> </w:t>
      </w:r>
      <w:r w:rsidRPr="008A7638">
        <w:t xml:space="preserve">Publico </w:t>
      </w:r>
      <w:r w:rsidRPr="008A7638">
        <w:rPr>
          <w:spacing w:val="-4"/>
        </w:rPr>
        <w:t>PTAR</w:t>
      </w:r>
      <w:r w:rsidRPr="008A7638">
        <w:tab/>
        <w:t xml:space="preserve">Planta de Tratamiento Aguas Residuales </w:t>
      </w:r>
      <w:r w:rsidRPr="008A7638">
        <w:rPr>
          <w:spacing w:val="-4"/>
        </w:rPr>
        <w:t>SCI</w:t>
      </w:r>
      <w:r w:rsidRPr="008A7638">
        <w:tab/>
        <w:t>Sistema de Comandos de Incidentes</w:t>
      </w:r>
    </w:p>
    <w:p w:rsidR="00514541" w:rsidRPr="008A7638" w:rsidRDefault="0086485A">
      <w:pPr>
        <w:pStyle w:val="Textoindependiente"/>
        <w:tabs>
          <w:tab w:val="left" w:pos="2791"/>
        </w:tabs>
        <w:ind w:left="1080"/>
      </w:pPr>
      <w:r w:rsidRPr="008A7638">
        <w:rPr>
          <w:spacing w:val="-2"/>
        </w:rPr>
        <w:t>SIGEF</w:t>
      </w:r>
      <w:r w:rsidRPr="008A7638">
        <w:tab/>
        <w:t>Sistema</w:t>
      </w:r>
      <w:r w:rsidRPr="008A7638">
        <w:rPr>
          <w:spacing w:val="-2"/>
        </w:rPr>
        <w:t xml:space="preserve"> </w:t>
      </w:r>
      <w:r w:rsidRPr="008A7638">
        <w:t>de</w:t>
      </w:r>
      <w:r w:rsidRPr="008A7638">
        <w:rPr>
          <w:spacing w:val="-2"/>
        </w:rPr>
        <w:t xml:space="preserve"> </w:t>
      </w:r>
      <w:r w:rsidRPr="008A7638">
        <w:t>Gestión</w:t>
      </w:r>
      <w:r w:rsidRPr="008A7638">
        <w:rPr>
          <w:spacing w:val="-1"/>
        </w:rPr>
        <w:t xml:space="preserve"> </w:t>
      </w:r>
      <w:r w:rsidRPr="008A7638">
        <w:rPr>
          <w:spacing w:val="-2"/>
        </w:rPr>
        <w:t>Financiera</w:t>
      </w:r>
    </w:p>
    <w:p w:rsidR="00514541" w:rsidRPr="008A7638" w:rsidRDefault="0086485A">
      <w:pPr>
        <w:pStyle w:val="Textoindependiente"/>
        <w:tabs>
          <w:tab w:val="left" w:pos="2791"/>
        </w:tabs>
        <w:ind w:left="1080"/>
      </w:pPr>
      <w:proofErr w:type="spellStart"/>
      <w:r w:rsidRPr="008A7638">
        <w:rPr>
          <w:spacing w:val="-2"/>
        </w:rPr>
        <w:t>SNMyE</w:t>
      </w:r>
      <w:proofErr w:type="spellEnd"/>
      <w:r w:rsidRPr="008A7638">
        <w:tab/>
        <w:t>Sistema</w:t>
      </w:r>
      <w:r w:rsidRPr="008A7638">
        <w:rPr>
          <w:spacing w:val="-3"/>
        </w:rPr>
        <w:t xml:space="preserve"> </w:t>
      </w:r>
      <w:r w:rsidRPr="008A7638">
        <w:t>Nacional</w:t>
      </w:r>
      <w:r w:rsidRPr="008A7638">
        <w:rPr>
          <w:spacing w:val="-1"/>
        </w:rPr>
        <w:t xml:space="preserve"> </w:t>
      </w:r>
      <w:r w:rsidRPr="008A7638">
        <w:t>de</w:t>
      </w:r>
      <w:r w:rsidRPr="008A7638">
        <w:rPr>
          <w:spacing w:val="-2"/>
        </w:rPr>
        <w:t xml:space="preserve"> </w:t>
      </w:r>
      <w:r w:rsidRPr="008A7638">
        <w:t>Monitoreo</w:t>
      </w:r>
      <w:r w:rsidRPr="008A7638">
        <w:rPr>
          <w:spacing w:val="1"/>
        </w:rPr>
        <w:t xml:space="preserve"> </w:t>
      </w:r>
      <w:r w:rsidRPr="008A7638">
        <w:t>y</w:t>
      </w:r>
      <w:r w:rsidRPr="008A7638">
        <w:rPr>
          <w:spacing w:val="-5"/>
        </w:rPr>
        <w:t xml:space="preserve"> </w:t>
      </w:r>
      <w:r w:rsidRPr="008A7638">
        <w:rPr>
          <w:spacing w:val="-2"/>
        </w:rPr>
        <w:t>Evaluación</w:t>
      </w:r>
    </w:p>
    <w:p w:rsidR="00514541" w:rsidRPr="008A7638" w:rsidRDefault="0086485A">
      <w:pPr>
        <w:pStyle w:val="Textoindependiente"/>
        <w:tabs>
          <w:tab w:val="left" w:pos="2791"/>
        </w:tabs>
        <w:ind w:left="1080" w:right="3515"/>
      </w:pPr>
      <w:r w:rsidRPr="008A7638">
        <w:rPr>
          <w:spacing w:val="-2"/>
        </w:rPr>
        <w:t>SNPIP</w:t>
      </w:r>
      <w:r w:rsidRPr="008A7638">
        <w:tab/>
        <w:t>Sistema</w:t>
      </w:r>
      <w:r w:rsidRPr="008A7638">
        <w:rPr>
          <w:spacing w:val="-7"/>
        </w:rPr>
        <w:t xml:space="preserve"> </w:t>
      </w:r>
      <w:r w:rsidRPr="008A7638">
        <w:t>Nacional</w:t>
      </w:r>
      <w:r w:rsidRPr="008A7638">
        <w:rPr>
          <w:spacing w:val="-7"/>
        </w:rPr>
        <w:t xml:space="preserve"> </w:t>
      </w:r>
      <w:r w:rsidRPr="008A7638">
        <w:t>de</w:t>
      </w:r>
      <w:r w:rsidRPr="008A7638">
        <w:rPr>
          <w:spacing w:val="-8"/>
        </w:rPr>
        <w:t xml:space="preserve"> </w:t>
      </w:r>
      <w:r w:rsidRPr="008A7638">
        <w:t>Planificación</w:t>
      </w:r>
      <w:r w:rsidRPr="008A7638">
        <w:rPr>
          <w:spacing w:val="-7"/>
        </w:rPr>
        <w:t xml:space="preserve"> </w:t>
      </w:r>
      <w:r w:rsidRPr="008A7638">
        <w:t>e</w:t>
      </w:r>
      <w:r w:rsidRPr="008A7638">
        <w:rPr>
          <w:spacing w:val="-4"/>
        </w:rPr>
        <w:t xml:space="preserve"> </w:t>
      </w:r>
      <w:r w:rsidRPr="008A7638">
        <w:t>Inversión</w:t>
      </w:r>
      <w:r w:rsidRPr="008A7638">
        <w:rPr>
          <w:spacing w:val="-7"/>
        </w:rPr>
        <w:t xml:space="preserve"> </w:t>
      </w:r>
      <w:r w:rsidRPr="008A7638">
        <w:t xml:space="preserve">Pública </w:t>
      </w:r>
      <w:r w:rsidRPr="008A7638">
        <w:rPr>
          <w:spacing w:val="-4"/>
        </w:rPr>
        <w:t>TIC</w:t>
      </w:r>
      <w:r w:rsidRPr="008A7638">
        <w:tab/>
        <w:t>Tecnología de Información y Comunicación</w:t>
      </w:r>
    </w:p>
    <w:p w:rsidR="00514541" w:rsidRPr="008A7638" w:rsidRDefault="00514541">
      <w:pPr>
        <w:pStyle w:val="Textoindependiente"/>
        <w:sectPr w:rsidR="00514541" w:rsidRPr="008A7638" w:rsidSect="00373DD6">
          <w:headerReference w:type="default" r:id="rId25"/>
          <w:footerReference w:type="default" r:id="rId26"/>
          <w:pgSz w:w="12240" w:h="15840"/>
          <w:pgMar w:top="1418" w:right="357" w:bottom="1179" w:left="357" w:header="0" w:footer="987" w:gutter="0"/>
          <w:pgNumType w:start="9"/>
          <w:cols w:space="720"/>
        </w:sectPr>
      </w:pPr>
    </w:p>
    <w:p w:rsidR="00514541" w:rsidRPr="008A7638" w:rsidRDefault="0086485A">
      <w:pPr>
        <w:pStyle w:val="Ttulo4"/>
        <w:numPr>
          <w:ilvl w:val="0"/>
          <w:numId w:val="91"/>
        </w:numPr>
        <w:tabs>
          <w:tab w:val="left" w:pos="1439"/>
        </w:tabs>
        <w:spacing w:before="59"/>
        <w:ind w:left="1439" w:hanging="359"/>
        <w:jc w:val="left"/>
      </w:pPr>
      <w:bookmarkStart w:id="4" w:name="_TOC_250030"/>
      <w:r w:rsidRPr="008A7638">
        <w:lastRenderedPageBreak/>
        <w:t>INFORMACIÓN</w:t>
      </w:r>
      <w:r w:rsidRPr="008A7638">
        <w:rPr>
          <w:spacing w:val="-19"/>
        </w:rPr>
        <w:t xml:space="preserve"> </w:t>
      </w:r>
      <w:r w:rsidRPr="008A7638">
        <w:t>DE</w:t>
      </w:r>
      <w:r w:rsidRPr="008A7638">
        <w:rPr>
          <w:spacing w:val="-13"/>
        </w:rPr>
        <w:t xml:space="preserve"> </w:t>
      </w:r>
      <w:r w:rsidRPr="008A7638">
        <w:t>LA</w:t>
      </w:r>
      <w:r w:rsidRPr="008A7638">
        <w:rPr>
          <w:spacing w:val="-20"/>
        </w:rPr>
        <w:t xml:space="preserve"> </w:t>
      </w:r>
      <w:bookmarkEnd w:id="4"/>
      <w:r w:rsidRPr="008A7638">
        <w:rPr>
          <w:spacing w:val="-2"/>
        </w:rPr>
        <w:t>INSTITUCIÓN</w:t>
      </w:r>
    </w:p>
    <w:p w:rsidR="00514541" w:rsidRPr="008A7638" w:rsidRDefault="0086485A">
      <w:pPr>
        <w:pStyle w:val="Textoindependiente"/>
        <w:spacing w:before="235" w:line="276" w:lineRule="auto"/>
        <w:ind w:left="1080" w:right="1077"/>
        <w:jc w:val="both"/>
      </w:pPr>
      <w:r w:rsidRPr="008A7638">
        <w:t>La Corporación del Acueducto y</w:t>
      </w:r>
      <w:r w:rsidRPr="008A7638">
        <w:rPr>
          <w:spacing w:val="-4"/>
        </w:rPr>
        <w:t xml:space="preserve"> </w:t>
      </w:r>
      <w:r w:rsidRPr="008A7638">
        <w:t>Alcantarillado de Santiago (CORAASAN) fue creada mediante la Ley Orgánica 582 del 4 de abril de 1977 y modificada por la Ley No. 328-98 de fecha 11 del mes</w:t>
      </w:r>
      <w:r w:rsidRPr="008A7638">
        <w:rPr>
          <w:spacing w:val="-9"/>
        </w:rPr>
        <w:t xml:space="preserve"> </w:t>
      </w:r>
      <w:r w:rsidRPr="008A7638">
        <w:t>de</w:t>
      </w:r>
      <w:r w:rsidRPr="008A7638">
        <w:rPr>
          <w:spacing w:val="-9"/>
        </w:rPr>
        <w:t xml:space="preserve"> </w:t>
      </w:r>
      <w:r w:rsidRPr="008A7638">
        <w:t>agosto</w:t>
      </w:r>
      <w:r w:rsidRPr="008A7638">
        <w:rPr>
          <w:spacing w:val="-8"/>
        </w:rPr>
        <w:t xml:space="preserve"> </w:t>
      </w:r>
      <w:r w:rsidRPr="008A7638">
        <w:t>de</w:t>
      </w:r>
      <w:r w:rsidRPr="008A7638">
        <w:rPr>
          <w:spacing w:val="-9"/>
        </w:rPr>
        <w:t xml:space="preserve"> </w:t>
      </w:r>
      <w:r w:rsidRPr="008A7638">
        <w:t>1998.</w:t>
      </w:r>
      <w:r w:rsidRPr="008A7638">
        <w:rPr>
          <w:spacing w:val="-8"/>
        </w:rPr>
        <w:t xml:space="preserve"> </w:t>
      </w:r>
      <w:r w:rsidRPr="008A7638">
        <w:t>Se</w:t>
      </w:r>
      <w:r w:rsidRPr="008A7638">
        <w:rPr>
          <w:spacing w:val="-9"/>
        </w:rPr>
        <w:t xml:space="preserve"> </w:t>
      </w:r>
      <w:r w:rsidRPr="008A7638">
        <w:t>trata</w:t>
      </w:r>
      <w:r w:rsidRPr="008A7638">
        <w:rPr>
          <w:spacing w:val="-9"/>
        </w:rPr>
        <w:t xml:space="preserve"> </w:t>
      </w:r>
      <w:r w:rsidRPr="008A7638">
        <w:t>de</w:t>
      </w:r>
      <w:r w:rsidRPr="008A7638">
        <w:rPr>
          <w:spacing w:val="-9"/>
        </w:rPr>
        <w:t xml:space="preserve"> </w:t>
      </w:r>
      <w:r w:rsidRPr="008A7638">
        <w:t>una</w:t>
      </w:r>
      <w:r w:rsidRPr="008A7638">
        <w:rPr>
          <w:spacing w:val="-9"/>
        </w:rPr>
        <w:t xml:space="preserve"> </w:t>
      </w:r>
      <w:r w:rsidRPr="008A7638">
        <w:t>institución</w:t>
      </w:r>
      <w:r w:rsidRPr="008A7638">
        <w:rPr>
          <w:spacing w:val="-10"/>
        </w:rPr>
        <w:t xml:space="preserve"> </w:t>
      </w:r>
      <w:r w:rsidRPr="008A7638">
        <w:t>de</w:t>
      </w:r>
      <w:r w:rsidRPr="008A7638">
        <w:rPr>
          <w:spacing w:val="-9"/>
        </w:rPr>
        <w:t xml:space="preserve"> </w:t>
      </w:r>
      <w:r w:rsidRPr="008A7638">
        <w:t>servicio</w:t>
      </w:r>
      <w:r w:rsidRPr="008A7638">
        <w:rPr>
          <w:spacing w:val="-8"/>
        </w:rPr>
        <w:t xml:space="preserve"> </w:t>
      </w:r>
      <w:r w:rsidRPr="008A7638">
        <w:t>público,</w:t>
      </w:r>
      <w:r w:rsidRPr="008A7638">
        <w:rPr>
          <w:spacing w:val="-8"/>
        </w:rPr>
        <w:t xml:space="preserve"> </w:t>
      </w:r>
      <w:r w:rsidRPr="008A7638">
        <w:t>autónoma</w:t>
      </w:r>
      <w:r w:rsidRPr="008A7638">
        <w:rPr>
          <w:spacing w:val="-9"/>
        </w:rPr>
        <w:t xml:space="preserve"> </w:t>
      </w:r>
      <w:r w:rsidRPr="008A7638">
        <w:t>con</w:t>
      </w:r>
      <w:r w:rsidRPr="008A7638">
        <w:rPr>
          <w:spacing w:val="-8"/>
        </w:rPr>
        <w:t xml:space="preserve"> </w:t>
      </w:r>
      <w:r w:rsidRPr="008A7638">
        <w:t>personalidad jurídica, patrimonio propio e independiente y duración ilimitada, provista de todos los atributos para</w:t>
      </w:r>
      <w:r w:rsidRPr="008A7638">
        <w:rPr>
          <w:spacing w:val="-5"/>
        </w:rPr>
        <w:t xml:space="preserve"> </w:t>
      </w:r>
      <w:r w:rsidRPr="008A7638">
        <w:t>ello</w:t>
      </w:r>
      <w:r w:rsidRPr="008A7638">
        <w:rPr>
          <w:spacing w:val="-1"/>
        </w:rPr>
        <w:t xml:space="preserve"> </w:t>
      </w:r>
      <w:r w:rsidRPr="008A7638">
        <w:t>y</w:t>
      </w:r>
      <w:r w:rsidRPr="008A7638">
        <w:rPr>
          <w:spacing w:val="-5"/>
        </w:rPr>
        <w:t xml:space="preserve"> </w:t>
      </w:r>
      <w:r w:rsidRPr="008A7638">
        <w:t>con</w:t>
      </w:r>
      <w:r w:rsidRPr="008A7638">
        <w:rPr>
          <w:spacing w:val="-4"/>
        </w:rPr>
        <w:t xml:space="preserve"> </w:t>
      </w:r>
      <w:r w:rsidRPr="008A7638">
        <w:t>plena</w:t>
      </w:r>
      <w:r w:rsidRPr="008A7638">
        <w:rPr>
          <w:spacing w:val="-4"/>
        </w:rPr>
        <w:t xml:space="preserve"> </w:t>
      </w:r>
      <w:r w:rsidRPr="008A7638">
        <w:t>capacidad</w:t>
      </w:r>
      <w:r w:rsidRPr="008A7638">
        <w:rPr>
          <w:spacing w:val="-3"/>
        </w:rPr>
        <w:t xml:space="preserve"> </w:t>
      </w:r>
      <w:r w:rsidRPr="008A7638">
        <w:t>para</w:t>
      </w:r>
      <w:r w:rsidRPr="008A7638">
        <w:rPr>
          <w:spacing w:val="-3"/>
        </w:rPr>
        <w:t xml:space="preserve"> </w:t>
      </w:r>
      <w:r w:rsidRPr="008A7638">
        <w:t>contratar,</w:t>
      </w:r>
      <w:r w:rsidRPr="008A7638">
        <w:rPr>
          <w:spacing w:val="-4"/>
        </w:rPr>
        <w:t xml:space="preserve"> </w:t>
      </w:r>
      <w:r w:rsidRPr="008A7638">
        <w:t>adquirir,</w:t>
      </w:r>
      <w:r w:rsidRPr="008A7638">
        <w:rPr>
          <w:spacing w:val="-4"/>
        </w:rPr>
        <w:t xml:space="preserve"> </w:t>
      </w:r>
      <w:r w:rsidRPr="008A7638">
        <w:t>contraer</w:t>
      </w:r>
      <w:r w:rsidRPr="008A7638">
        <w:rPr>
          <w:spacing w:val="-4"/>
        </w:rPr>
        <w:t xml:space="preserve"> </w:t>
      </w:r>
      <w:r w:rsidRPr="008A7638">
        <w:t>obligaciones</w:t>
      </w:r>
      <w:r w:rsidRPr="008A7638">
        <w:rPr>
          <w:spacing w:val="-1"/>
        </w:rPr>
        <w:t xml:space="preserve"> </w:t>
      </w:r>
      <w:r w:rsidRPr="008A7638">
        <w:t>y</w:t>
      </w:r>
      <w:r w:rsidRPr="008A7638">
        <w:rPr>
          <w:spacing w:val="-5"/>
        </w:rPr>
        <w:t xml:space="preserve"> </w:t>
      </w:r>
      <w:r w:rsidRPr="008A7638">
        <w:t>actuar</w:t>
      </w:r>
      <w:r w:rsidRPr="008A7638">
        <w:rPr>
          <w:spacing w:val="-5"/>
        </w:rPr>
        <w:t xml:space="preserve"> </w:t>
      </w:r>
      <w:r w:rsidRPr="008A7638">
        <w:t>en</w:t>
      </w:r>
      <w:r w:rsidRPr="008A7638">
        <w:rPr>
          <w:spacing w:val="-1"/>
        </w:rPr>
        <w:t xml:space="preserve"> </w:t>
      </w:r>
      <w:r w:rsidRPr="008A7638">
        <w:rPr>
          <w:spacing w:val="-2"/>
        </w:rPr>
        <w:t>justicia.</w:t>
      </w:r>
    </w:p>
    <w:p w:rsidR="00514541" w:rsidRPr="008A7638" w:rsidRDefault="0086485A">
      <w:pPr>
        <w:pStyle w:val="Textoindependiente"/>
        <w:spacing w:before="201" w:line="276" w:lineRule="auto"/>
        <w:ind w:left="1080" w:right="1074"/>
        <w:jc w:val="both"/>
      </w:pPr>
      <w:r w:rsidRPr="008A7638">
        <w:t>CORAASAN surge como producto de la necesidad de ampliación del primer acueducto de la ciudad de Santiago por el crecimiento habitacional de la población. En ese momento era urgente manejar la operación, la administración y la comercialización del acueducto para elaborar y ejecutar los planes de distribución de agua potable, recolección y tratamiento de las aguas residuales de la ciudad, manteniendo y ampliando los sistemas del acueducto y alcantarillado sanitario. El crecimiento de la ciudad de Santiago, la pavimentación y arreglo de sus calles en la década</w:t>
      </w:r>
      <w:r w:rsidRPr="008A7638">
        <w:rPr>
          <w:spacing w:val="-7"/>
        </w:rPr>
        <w:t xml:space="preserve"> </w:t>
      </w:r>
      <w:r w:rsidRPr="008A7638">
        <w:t>de</w:t>
      </w:r>
      <w:r w:rsidRPr="008A7638">
        <w:rPr>
          <w:spacing w:val="-7"/>
        </w:rPr>
        <w:t xml:space="preserve"> </w:t>
      </w:r>
      <w:r w:rsidRPr="008A7638">
        <w:t>1990</w:t>
      </w:r>
      <w:r w:rsidRPr="008A7638">
        <w:rPr>
          <w:spacing w:val="-6"/>
        </w:rPr>
        <w:t xml:space="preserve"> </w:t>
      </w:r>
      <w:r w:rsidRPr="008A7638">
        <w:t>obligaron</w:t>
      </w:r>
      <w:r w:rsidRPr="008A7638">
        <w:rPr>
          <w:spacing w:val="-6"/>
        </w:rPr>
        <w:t xml:space="preserve"> </w:t>
      </w:r>
      <w:r w:rsidRPr="008A7638">
        <w:t>a</w:t>
      </w:r>
      <w:r w:rsidRPr="008A7638">
        <w:rPr>
          <w:spacing w:val="-5"/>
        </w:rPr>
        <w:t xml:space="preserve"> </w:t>
      </w:r>
      <w:r w:rsidRPr="008A7638">
        <w:t>CORAASAN</w:t>
      </w:r>
      <w:r w:rsidRPr="008A7638">
        <w:rPr>
          <w:spacing w:val="-7"/>
        </w:rPr>
        <w:t xml:space="preserve"> </w:t>
      </w:r>
      <w:r w:rsidRPr="008A7638">
        <w:t>a</w:t>
      </w:r>
      <w:r w:rsidRPr="008A7638">
        <w:rPr>
          <w:spacing w:val="-7"/>
        </w:rPr>
        <w:t xml:space="preserve"> </w:t>
      </w:r>
      <w:r w:rsidRPr="008A7638">
        <w:t>prestar</w:t>
      </w:r>
      <w:r w:rsidRPr="008A7638">
        <w:rPr>
          <w:spacing w:val="-7"/>
        </w:rPr>
        <w:t xml:space="preserve"> </w:t>
      </w:r>
      <w:r w:rsidRPr="008A7638">
        <w:t>una</w:t>
      </w:r>
      <w:r w:rsidRPr="008A7638">
        <w:rPr>
          <w:spacing w:val="-7"/>
        </w:rPr>
        <w:t xml:space="preserve"> </w:t>
      </w:r>
      <w:r w:rsidRPr="008A7638">
        <w:t>eficiente</w:t>
      </w:r>
      <w:r w:rsidRPr="008A7638">
        <w:rPr>
          <w:spacing w:val="-7"/>
        </w:rPr>
        <w:t xml:space="preserve"> </w:t>
      </w:r>
      <w:r w:rsidRPr="008A7638">
        <w:t>atención</w:t>
      </w:r>
      <w:r w:rsidRPr="008A7638">
        <w:rPr>
          <w:spacing w:val="-5"/>
        </w:rPr>
        <w:t xml:space="preserve"> </w:t>
      </w:r>
      <w:r w:rsidRPr="008A7638">
        <w:t>al</w:t>
      </w:r>
      <w:r w:rsidRPr="008A7638">
        <w:rPr>
          <w:spacing w:val="-5"/>
        </w:rPr>
        <w:t xml:space="preserve"> </w:t>
      </w:r>
      <w:r w:rsidRPr="008A7638">
        <w:t>mantenimiento</w:t>
      </w:r>
      <w:r w:rsidRPr="008A7638">
        <w:rPr>
          <w:spacing w:val="-6"/>
        </w:rPr>
        <w:t xml:space="preserve"> </w:t>
      </w:r>
      <w:r w:rsidRPr="008A7638">
        <w:t>de</w:t>
      </w:r>
      <w:r w:rsidRPr="008A7638">
        <w:rPr>
          <w:spacing w:val="-9"/>
        </w:rPr>
        <w:t xml:space="preserve"> </w:t>
      </w:r>
      <w:r w:rsidRPr="008A7638">
        <w:t>las redes corrigiendo las fugas y reparando las excavaciones en el menor tiempo posible.</w:t>
      </w:r>
    </w:p>
    <w:p w:rsidR="00514541" w:rsidRPr="008A7638" w:rsidRDefault="0086485A">
      <w:pPr>
        <w:pStyle w:val="Textoindependiente"/>
        <w:spacing w:before="200" w:line="276" w:lineRule="auto"/>
        <w:ind w:left="1080" w:right="1077"/>
        <w:jc w:val="both"/>
      </w:pPr>
      <w:r w:rsidRPr="008A7638">
        <w:t>En 1996, CORAASAN desarrolló un Plan Maestro para el sistema sanitario de Santiago válido hasta</w:t>
      </w:r>
      <w:r w:rsidRPr="008A7638">
        <w:rPr>
          <w:spacing w:val="-15"/>
        </w:rPr>
        <w:t xml:space="preserve"> </w:t>
      </w:r>
      <w:r w:rsidRPr="008A7638">
        <w:t>el</w:t>
      </w:r>
      <w:r w:rsidRPr="008A7638">
        <w:rPr>
          <w:spacing w:val="-12"/>
        </w:rPr>
        <w:t xml:space="preserve"> </w:t>
      </w:r>
      <w:r w:rsidRPr="008A7638">
        <w:t>año</w:t>
      </w:r>
      <w:r w:rsidRPr="008A7638">
        <w:rPr>
          <w:spacing w:val="-14"/>
        </w:rPr>
        <w:t xml:space="preserve"> </w:t>
      </w:r>
      <w:r w:rsidRPr="008A7638">
        <w:t>2000.</w:t>
      </w:r>
      <w:r w:rsidRPr="008A7638">
        <w:rPr>
          <w:spacing w:val="-12"/>
        </w:rPr>
        <w:t xml:space="preserve"> </w:t>
      </w:r>
      <w:r w:rsidRPr="008A7638">
        <w:t>De</w:t>
      </w:r>
      <w:r w:rsidRPr="008A7638">
        <w:rPr>
          <w:spacing w:val="-14"/>
        </w:rPr>
        <w:t xml:space="preserve"> </w:t>
      </w:r>
      <w:r w:rsidRPr="008A7638">
        <w:t>acuerdo</w:t>
      </w:r>
      <w:r w:rsidRPr="008A7638">
        <w:rPr>
          <w:spacing w:val="-15"/>
        </w:rPr>
        <w:t xml:space="preserve"> </w:t>
      </w:r>
      <w:r w:rsidRPr="008A7638">
        <w:t>a</w:t>
      </w:r>
      <w:r w:rsidRPr="008A7638">
        <w:rPr>
          <w:spacing w:val="-13"/>
        </w:rPr>
        <w:t xml:space="preserve"> </w:t>
      </w:r>
      <w:r w:rsidRPr="008A7638">
        <w:t>ese</w:t>
      </w:r>
      <w:r w:rsidRPr="008A7638">
        <w:rPr>
          <w:spacing w:val="-13"/>
        </w:rPr>
        <w:t xml:space="preserve"> </w:t>
      </w:r>
      <w:r w:rsidRPr="008A7638">
        <w:t>Plan</w:t>
      </w:r>
      <w:r w:rsidRPr="008A7638">
        <w:rPr>
          <w:spacing w:val="-15"/>
        </w:rPr>
        <w:t xml:space="preserve"> </w:t>
      </w:r>
      <w:r w:rsidRPr="008A7638">
        <w:t>Maestro,</w:t>
      </w:r>
      <w:r w:rsidRPr="008A7638">
        <w:rPr>
          <w:spacing w:val="-12"/>
        </w:rPr>
        <w:t xml:space="preserve"> </w:t>
      </w:r>
      <w:r w:rsidRPr="008A7638">
        <w:t>el</w:t>
      </w:r>
      <w:r w:rsidRPr="008A7638">
        <w:rPr>
          <w:spacing w:val="-14"/>
        </w:rPr>
        <w:t xml:space="preserve"> </w:t>
      </w:r>
      <w:r w:rsidRPr="008A7638">
        <w:t>sistema</w:t>
      </w:r>
      <w:r w:rsidRPr="008A7638">
        <w:rPr>
          <w:spacing w:val="-15"/>
        </w:rPr>
        <w:t xml:space="preserve"> </w:t>
      </w:r>
      <w:r w:rsidRPr="008A7638">
        <w:t>de</w:t>
      </w:r>
      <w:r w:rsidRPr="008A7638">
        <w:rPr>
          <w:spacing w:val="-13"/>
        </w:rPr>
        <w:t xml:space="preserve"> </w:t>
      </w:r>
      <w:r w:rsidRPr="008A7638">
        <w:t>alcantarillado</w:t>
      </w:r>
      <w:r w:rsidRPr="008A7638">
        <w:rPr>
          <w:spacing w:val="-14"/>
        </w:rPr>
        <w:t xml:space="preserve"> </w:t>
      </w:r>
      <w:r w:rsidRPr="008A7638">
        <w:t>se</w:t>
      </w:r>
      <w:r w:rsidRPr="008A7638">
        <w:rPr>
          <w:spacing w:val="-15"/>
        </w:rPr>
        <w:t xml:space="preserve"> </w:t>
      </w:r>
      <w:r w:rsidRPr="008A7638">
        <w:t>planeó</w:t>
      </w:r>
      <w:r w:rsidRPr="008A7638">
        <w:rPr>
          <w:spacing w:val="-14"/>
        </w:rPr>
        <w:t xml:space="preserve"> </w:t>
      </w:r>
      <w:r w:rsidRPr="008A7638">
        <w:t>para</w:t>
      </w:r>
      <w:r w:rsidRPr="008A7638">
        <w:rPr>
          <w:spacing w:val="-14"/>
        </w:rPr>
        <w:t xml:space="preserve"> </w:t>
      </w:r>
      <w:r w:rsidRPr="008A7638">
        <w:t>cubrir un área total de 3,300 hectáreas de distritos urbanos de la ciudad para servir a una población de 568,000 habitantes para el año 2000. El primer sistema de alcantarillado sanitario fue construido en 1970 y se extendió gradualmente hacia los distritos periféricos, alcanzando en el 2006 una longitud</w:t>
      </w:r>
      <w:r w:rsidRPr="008A7638">
        <w:rPr>
          <w:spacing w:val="-15"/>
        </w:rPr>
        <w:t xml:space="preserve"> </w:t>
      </w:r>
      <w:r w:rsidRPr="008A7638">
        <w:t>de</w:t>
      </w:r>
      <w:r w:rsidRPr="008A7638">
        <w:rPr>
          <w:spacing w:val="-13"/>
        </w:rPr>
        <w:t xml:space="preserve"> </w:t>
      </w:r>
      <w:r w:rsidRPr="008A7638">
        <w:t>alcantarillas</w:t>
      </w:r>
      <w:r w:rsidRPr="008A7638">
        <w:rPr>
          <w:spacing w:val="-13"/>
        </w:rPr>
        <w:t xml:space="preserve"> </w:t>
      </w:r>
      <w:r w:rsidRPr="008A7638">
        <w:t>de</w:t>
      </w:r>
      <w:r w:rsidRPr="008A7638">
        <w:rPr>
          <w:spacing w:val="-14"/>
        </w:rPr>
        <w:t xml:space="preserve"> </w:t>
      </w:r>
      <w:r w:rsidRPr="008A7638">
        <w:t>840</w:t>
      </w:r>
      <w:r w:rsidRPr="008A7638">
        <w:rPr>
          <w:spacing w:val="-12"/>
        </w:rPr>
        <w:t xml:space="preserve"> </w:t>
      </w:r>
      <w:r w:rsidRPr="008A7638">
        <w:t>km,</w:t>
      </w:r>
      <w:r w:rsidRPr="008A7638">
        <w:rPr>
          <w:spacing w:val="-12"/>
        </w:rPr>
        <w:t xml:space="preserve"> </w:t>
      </w:r>
      <w:r w:rsidRPr="008A7638">
        <w:t>en</w:t>
      </w:r>
      <w:r w:rsidRPr="008A7638">
        <w:rPr>
          <w:spacing w:val="-13"/>
        </w:rPr>
        <w:t xml:space="preserve"> </w:t>
      </w:r>
      <w:r w:rsidRPr="008A7638">
        <w:t>diámetros</w:t>
      </w:r>
      <w:r w:rsidRPr="008A7638">
        <w:rPr>
          <w:spacing w:val="-12"/>
        </w:rPr>
        <w:t xml:space="preserve"> </w:t>
      </w:r>
      <w:r w:rsidRPr="008A7638">
        <w:t>desde</w:t>
      </w:r>
      <w:r w:rsidRPr="008A7638">
        <w:rPr>
          <w:spacing w:val="-13"/>
        </w:rPr>
        <w:t xml:space="preserve"> </w:t>
      </w:r>
      <w:r w:rsidRPr="008A7638">
        <w:t>8</w:t>
      </w:r>
      <w:r w:rsidRPr="008A7638">
        <w:rPr>
          <w:spacing w:val="-13"/>
        </w:rPr>
        <w:t xml:space="preserve"> </w:t>
      </w:r>
      <w:r w:rsidRPr="008A7638">
        <w:t>(200</w:t>
      </w:r>
      <w:r w:rsidRPr="008A7638">
        <w:rPr>
          <w:spacing w:val="-13"/>
        </w:rPr>
        <w:t xml:space="preserve"> </w:t>
      </w:r>
      <w:r w:rsidRPr="008A7638">
        <w:t>mm)</w:t>
      </w:r>
      <w:r w:rsidRPr="008A7638">
        <w:rPr>
          <w:spacing w:val="-13"/>
        </w:rPr>
        <w:t xml:space="preserve"> </w:t>
      </w:r>
      <w:r w:rsidRPr="008A7638">
        <w:t>hasta</w:t>
      </w:r>
      <w:r w:rsidRPr="008A7638">
        <w:rPr>
          <w:spacing w:val="-12"/>
        </w:rPr>
        <w:t xml:space="preserve"> </w:t>
      </w:r>
      <w:r w:rsidRPr="008A7638">
        <w:t>70</w:t>
      </w:r>
      <w:r w:rsidRPr="008A7638">
        <w:rPr>
          <w:spacing w:val="-10"/>
        </w:rPr>
        <w:t xml:space="preserve"> </w:t>
      </w:r>
      <w:r w:rsidRPr="008A7638">
        <w:t>pulgadas</w:t>
      </w:r>
      <w:r w:rsidRPr="008A7638">
        <w:rPr>
          <w:spacing w:val="-12"/>
        </w:rPr>
        <w:t xml:space="preserve"> </w:t>
      </w:r>
      <w:r w:rsidRPr="008A7638">
        <w:t>(1,750</w:t>
      </w:r>
      <w:r w:rsidRPr="008A7638">
        <w:rPr>
          <w:spacing w:val="-12"/>
        </w:rPr>
        <w:t xml:space="preserve"> </w:t>
      </w:r>
      <w:r w:rsidRPr="008A7638">
        <w:rPr>
          <w:spacing w:val="-4"/>
        </w:rPr>
        <w:t>mm).</w:t>
      </w:r>
    </w:p>
    <w:p w:rsidR="00514541" w:rsidRPr="008A7638" w:rsidRDefault="0086485A">
      <w:pPr>
        <w:pStyle w:val="Textoindependiente"/>
        <w:spacing w:before="201" w:line="276" w:lineRule="auto"/>
        <w:ind w:left="1080" w:right="1082"/>
        <w:jc w:val="both"/>
      </w:pPr>
      <w:r w:rsidRPr="008A7638">
        <w:rPr>
          <w:spacing w:val="-2"/>
        </w:rPr>
        <w:t>El</w:t>
      </w:r>
      <w:r w:rsidRPr="008A7638">
        <w:rPr>
          <w:spacing w:val="-7"/>
        </w:rPr>
        <w:t xml:space="preserve"> </w:t>
      </w:r>
      <w:r w:rsidRPr="008A7638">
        <w:rPr>
          <w:spacing w:val="-2"/>
        </w:rPr>
        <w:t>plan</w:t>
      </w:r>
      <w:r w:rsidRPr="008A7638">
        <w:rPr>
          <w:spacing w:val="-7"/>
        </w:rPr>
        <w:t xml:space="preserve"> </w:t>
      </w:r>
      <w:r w:rsidRPr="008A7638">
        <w:rPr>
          <w:spacing w:val="-2"/>
        </w:rPr>
        <w:t>estableció</w:t>
      </w:r>
      <w:r w:rsidRPr="008A7638">
        <w:rPr>
          <w:spacing w:val="-5"/>
        </w:rPr>
        <w:t xml:space="preserve"> </w:t>
      </w:r>
      <w:r w:rsidRPr="008A7638">
        <w:rPr>
          <w:spacing w:val="-2"/>
        </w:rPr>
        <w:t>seis</w:t>
      </w:r>
      <w:r w:rsidRPr="008A7638">
        <w:rPr>
          <w:spacing w:val="-5"/>
        </w:rPr>
        <w:t xml:space="preserve"> </w:t>
      </w:r>
      <w:r w:rsidRPr="008A7638">
        <w:rPr>
          <w:spacing w:val="-2"/>
        </w:rPr>
        <w:t>áreas</w:t>
      </w:r>
      <w:r w:rsidRPr="008A7638">
        <w:rPr>
          <w:spacing w:val="-7"/>
        </w:rPr>
        <w:t xml:space="preserve"> </w:t>
      </w:r>
      <w:r w:rsidRPr="008A7638">
        <w:rPr>
          <w:spacing w:val="-2"/>
        </w:rPr>
        <w:t>para</w:t>
      </w:r>
      <w:r w:rsidRPr="008A7638">
        <w:rPr>
          <w:spacing w:val="-9"/>
        </w:rPr>
        <w:t xml:space="preserve"> </w:t>
      </w:r>
      <w:r w:rsidRPr="008A7638">
        <w:rPr>
          <w:spacing w:val="-2"/>
        </w:rPr>
        <w:t>diferentes</w:t>
      </w:r>
      <w:r w:rsidRPr="008A7638">
        <w:rPr>
          <w:spacing w:val="-7"/>
        </w:rPr>
        <w:t xml:space="preserve"> </w:t>
      </w:r>
      <w:r w:rsidRPr="008A7638">
        <w:rPr>
          <w:spacing w:val="-2"/>
        </w:rPr>
        <w:t>usos</w:t>
      </w:r>
      <w:r w:rsidRPr="008A7638">
        <w:rPr>
          <w:spacing w:val="-5"/>
        </w:rPr>
        <w:t xml:space="preserve"> </w:t>
      </w:r>
      <w:r w:rsidRPr="008A7638">
        <w:rPr>
          <w:spacing w:val="-2"/>
        </w:rPr>
        <w:t>de</w:t>
      </w:r>
      <w:r w:rsidRPr="008A7638">
        <w:rPr>
          <w:spacing w:val="-4"/>
        </w:rPr>
        <w:t xml:space="preserve"> </w:t>
      </w:r>
      <w:r w:rsidRPr="008A7638">
        <w:rPr>
          <w:spacing w:val="-2"/>
        </w:rPr>
        <w:t>la</w:t>
      </w:r>
      <w:r w:rsidRPr="008A7638">
        <w:rPr>
          <w:spacing w:val="-7"/>
        </w:rPr>
        <w:t xml:space="preserve"> </w:t>
      </w:r>
      <w:r w:rsidRPr="008A7638">
        <w:rPr>
          <w:spacing w:val="-2"/>
        </w:rPr>
        <w:t>tierra</w:t>
      </w:r>
      <w:r w:rsidRPr="008A7638">
        <w:rPr>
          <w:spacing w:val="-8"/>
        </w:rPr>
        <w:t xml:space="preserve"> </w:t>
      </w:r>
      <w:r w:rsidRPr="008A7638">
        <w:rPr>
          <w:spacing w:val="-2"/>
        </w:rPr>
        <w:t>en</w:t>
      </w:r>
      <w:r w:rsidRPr="008A7638">
        <w:rPr>
          <w:spacing w:val="-7"/>
        </w:rPr>
        <w:t xml:space="preserve"> </w:t>
      </w:r>
      <w:r w:rsidRPr="008A7638">
        <w:rPr>
          <w:spacing w:val="-2"/>
        </w:rPr>
        <w:t>dicho</w:t>
      </w:r>
      <w:r w:rsidRPr="008A7638">
        <w:rPr>
          <w:spacing w:val="-7"/>
        </w:rPr>
        <w:t xml:space="preserve"> </w:t>
      </w:r>
      <w:r w:rsidRPr="008A7638">
        <w:rPr>
          <w:spacing w:val="-2"/>
        </w:rPr>
        <w:t>desarrollo</w:t>
      </w:r>
      <w:r w:rsidRPr="008A7638">
        <w:rPr>
          <w:spacing w:val="-5"/>
        </w:rPr>
        <w:t xml:space="preserve"> </w:t>
      </w:r>
      <w:r w:rsidRPr="008A7638">
        <w:rPr>
          <w:spacing w:val="-2"/>
        </w:rPr>
        <w:t>urbano:</w:t>
      </w:r>
      <w:r w:rsidRPr="008A7638">
        <w:rPr>
          <w:spacing w:val="-5"/>
        </w:rPr>
        <w:t xml:space="preserve"> </w:t>
      </w:r>
      <w:r w:rsidRPr="008A7638">
        <w:rPr>
          <w:spacing w:val="-2"/>
        </w:rPr>
        <w:t xml:space="preserve">residencial, </w:t>
      </w:r>
      <w:r w:rsidRPr="008A7638">
        <w:t>comercial/residencial, industrial (liviano y pesado), institucional/municipal y zonas verdes.</w:t>
      </w:r>
    </w:p>
    <w:p w:rsidR="00514541" w:rsidRPr="008A7638" w:rsidRDefault="0086485A">
      <w:pPr>
        <w:pStyle w:val="Textoindependiente"/>
        <w:spacing w:before="200" w:line="276" w:lineRule="auto"/>
        <w:ind w:left="1080" w:right="1078"/>
        <w:jc w:val="both"/>
      </w:pPr>
      <w:r w:rsidRPr="008A7638">
        <w:t>En</w:t>
      </w:r>
      <w:r w:rsidRPr="008A7638">
        <w:rPr>
          <w:spacing w:val="-10"/>
        </w:rPr>
        <w:t xml:space="preserve"> </w:t>
      </w:r>
      <w:r w:rsidRPr="008A7638">
        <w:t>1976</w:t>
      </w:r>
      <w:r w:rsidRPr="008A7638">
        <w:rPr>
          <w:spacing w:val="-10"/>
        </w:rPr>
        <w:t xml:space="preserve"> </w:t>
      </w:r>
      <w:r w:rsidRPr="008A7638">
        <w:t>se</w:t>
      </w:r>
      <w:r w:rsidRPr="008A7638">
        <w:rPr>
          <w:spacing w:val="-10"/>
        </w:rPr>
        <w:t xml:space="preserve"> </w:t>
      </w:r>
      <w:r w:rsidRPr="008A7638">
        <w:t>inicia</w:t>
      </w:r>
      <w:r w:rsidRPr="008A7638">
        <w:rPr>
          <w:spacing w:val="-8"/>
        </w:rPr>
        <w:t xml:space="preserve"> </w:t>
      </w:r>
      <w:r w:rsidRPr="008A7638">
        <w:t>la</w:t>
      </w:r>
      <w:r w:rsidRPr="008A7638">
        <w:rPr>
          <w:spacing w:val="-8"/>
        </w:rPr>
        <w:t xml:space="preserve"> </w:t>
      </w:r>
      <w:r w:rsidRPr="008A7638">
        <w:t>construcción</w:t>
      </w:r>
      <w:r w:rsidRPr="008A7638">
        <w:rPr>
          <w:spacing w:val="-9"/>
        </w:rPr>
        <w:t xml:space="preserve"> </w:t>
      </w:r>
      <w:r w:rsidRPr="008A7638">
        <w:t>de</w:t>
      </w:r>
      <w:r w:rsidRPr="008A7638">
        <w:rPr>
          <w:spacing w:val="-11"/>
        </w:rPr>
        <w:t xml:space="preserve"> </w:t>
      </w:r>
      <w:r w:rsidRPr="008A7638">
        <w:t>la</w:t>
      </w:r>
      <w:r w:rsidRPr="008A7638">
        <w:rPr>
          <w:spacing w:val="-10"/>
        </w:rPr>
        <w:t xml:space="preserve"> </w:t>
      </w:r>
      <w:r w:rsidRPr="008A7638">
        <w:t>planta</w:t>
      </w:r>
      <w:r w:rsidRPr="008A7638">
        <w:rPr>
          <w:spacing w:val="-10"/>
        </w:rPr>
        <w:t xml:space="preserve"> </w:t>
      </w:r>
      <w:r w:rsidRPr="008A7638">
        <w:t>de</w:t>
      </w:r>
      <w:r w:rsidRPr="008A7638">
        <w:rPr>
          <w:spacing w:val="-8"/>
        </w:rPr>
        <w:t xml:space="preserve"> </w:t>
      </w:r>
      <w:r w:rsidRPr="008A7638">
        <w:t>tratamiento</w:t>
      </w:r>
      <w:r w:rsidRPr="008A7638">
        <w:rPr>
          <w:spacing w:val="-10"/>
        </w:rPr>
        <w:t xml:space="preserve"> </w:t>
      </w:r>
      <w:r w:rsidRPr="008A7638">
        <w:t>de</w:t>
      </w:r>
      <w:r w:rsidRPr="008A7638">
        <w:rPr>
          <w:spacing w:val="-11"/>
        </w:rPr>
        <w:t xml:space="preserve"> </w:t>
      </w:r>
      <w:proofErr w:type="spellStart"/>
      <w:r w:rsidRPr="008A7638">
        <w:t>Rafey</w:t>
      </w:r>
      <w:proofErr w:type="spellEnd"/>
      <w:r w:rsidRPr="008A7638">
        <w:t>,</w:t>
      </w:r>
      <w:r w:rsidRPr="008A7638">
        <w:rPr>
          <w:spacing w:val="-10"/>
        </w:rPr>
        <w:t xml:space="preserve"> </w:t>
      </w:r>
      <w:r w:rsidRPr="008A7638">
        <w:t>de</w:t>
      </w:r>
      <w:r w:rsidRPr="008A7638">
        <w:rPr>
          <w:spacing w:val="-8"/>
        </w:rPr>
        <w:t xml:space="preserve"> </w:t>
      </w:r>
      <w:r w:rsidRPr="008A7638">
        <w:t>lodos</w:t>
      </w:r>
      <w:r w:rsidRPr="008A7638">
        <w:rPr>
          <w:spacing w:val="-9"/>
        </w:rPr>
        <w:t xml:space="preserve"> </w:t>
      </w:r>
      <w:r w:rsidRPr="008A7638">
        <w:t>activados,</w:t>
      </w:r>
      <w:r w:rsidRPr="008A7638">
        <w:rPr>
          <w:spacing w:val="-7"/>
        </w:rPr>
        <w:t xml:space="preserve"> </w:t>
      </w:r>
      <w:r w:rsidRPr="008A7638">
        <w:t>con</w:t>
      </w:r>
      <w:r w:rsidRPr="008A7638">
        <w:rPr>
          <w:spacing w:val="-10"/>
        </w:rPr>
        <w:t xml:space="preserve"> </w:t>
      </w:r>
      <w:r w:rsidRPr="008A7638">
        <w:t xml:space="preserve">una capacidad nominal de tratamiento de 890 </w:t>
      </w:r>
      <w:proofErr w:type="spellStart"/>
      <w:r w:rsidRPr="008A7638">
        <w:t>lt</w:t>
      </w:r>
      <w:proofErr w:type="spellEnd"/>
      <w:r w:rsidRPr="008A7638">
        <w:t>/</w:t>
      </w:r>
      <w:proofErr w:type="spellStart"/>
      <w:r w:rsidRPr="008A7638">
        <w:t>seg</w:t>
      </w:r>
      <w:proofErr w:type="spellEnd"/>
      <w:r w:rsidRPr="008A7638">
        <w:t xml:space="preserve">, la cual fue inaugurada en 1981. En esa época también fueron construidas dos pequeñas plantas de tratamiento en El Embrujo y en La Lotería. Más adelante fue construida la planta de la urbanización </w:t>
      </w:r>
      <w:proofErr w:type="spellStart"/>
      <w:r w:rsidRPr="008A7638">
        <w:t>Thomén</w:t>
      </w:r>
      <w:proofErr w:type="spellEnd"/>
      <w:r w:rsidRPr="008A7638">
        <w:t xml:space="preserve"> y entre los años 1994 y 1997 fueron</w:t>
      </w:r>
      <w:r w:rsidRPr="008A7638">
        <w:rPr>
          <w:spacing w:val="-9"/>
        </w:rPr>
        <w:t xml:space="preserve"> </w:t>
      </w:r>
      <w:r w:rsidRPr="008A7638">
        <w:t>añadidas</w:t>
      </w:r>
      <w:r w:rsidRPr="008A7638">
        <w:rPr>
          <w:spacing w:val="-9"/>
        </w:rPr>
        <w:t xml:space="preserve"> </w:t>
      </w:r>
      <w:r w:rsidRPr="008A7638">
        <w:t>más</w:t>
      </w:r>
      <w:r w:rsidRPr="008A7638">
        <w:rPr>
          <w:spacing w:val="-9"/>
        </w:rPr>
        <w:t xml:space="preserve"> </w:t>
      </w:r>
      <w:r w:rsidRPr="008A7638">
        <w:t>plantas</w:t>
      </w:r>
      <w:r w:rsidRPr="008A7638">
        <w:rPr>
          <w:spacing w:val="-9"/>
        </w:rPr>
        <w:t xml:space="preserve"> </w:t>
      </w:r>
      <w:r w:rsidRPr="008A7638">
        <w:t>de</w:t>
      </w:r>
      <w:r w:rsidRPr="008A7638">
        <w:rPr>
          <w:spacing w:val="-9"/>
        </w:rPr>
        <w:t xml:space="preserve"> </w:t>
      </w:r>
      <w:r w:rsidRPr="008A7638">
        <w:t>tratamiento</w:t>
      </w:r>
      <w:r w:rsidRPr="008A7638">
        <w:rPr>
          <w:spacing w:val="-8"/>
        </w:rPr>
        <w:t xml:space="preserve"> </w:t>
      </w:r>
      <w:r w:rsidRPr="008A7638">
        <w:t>(Tamboril,</w:t>
      </w:r>
      <w:r w:rsidRPr="008A7638">
        <w:rPr>
          <w:spacing w:val="-8"/>
        </w:rPr>
        <w:t xml:space="preserve"> </w:t>
      </w:r>
      <w:r w:rsidRPr="008A7638">
        <w:t>Cienfuegos</w:t>
      </w:r>
      <w:r w:rsidRPr="008A7638">
        <w:rPr>
          <w:spacing w:val="-3"/>
        </w:rPr>
        <w:t xml:space="preserve"> </w:t>
      </w:r>
      <w:r w:rsidRPr="008A7638">
        <w:t>y</w:t>
      </w:r>
      <w:r w:rsidRPr="008A7638">
        <w:rPr>
          <w:spacing w:val="-10"/>
        </w:rPr>
        <w:t xml:space="preserve"> </w:t>
      </w:r>
      <w:r w:rsidRPr="008A7638">
        <w:t>Los</w:t>
      </w:r>
      <w:r w:rsidRPr="008A7638">
        <w:rPr>
          <w:spacing w:val="-8"/>
        </w:rPr>
        <w:t xml:space="preserve"> </w:t>
      </w:r>
      <w:r w:rsidRPr="008A7638">
        <w:t>Salados)</w:t>
      </w:r>
      <w:r w:rsidRPr="008A7638">
        <w:rPr>
          <w:spacing w:val="-9"/>
        </w:rPr>
        <w:t xml:space="preserve"> </w:t>
      </w:r>
      <w:r w:rsidRPr="008A7638">
        <w:t>para</w:t>
      </w:r>
      <w:r w:rsidRPr="008A7638">
        <w:rPr>
          <w:spacing w:val="-10"/>
        </w:rPr>
        <w:t xml:space="preserve"> </w:t>
      </w:r>
      <w:r w:rsidRPr="008A7638">
        <w:t>manejar</w:t>
      </w:r>
      <w:r w:rsidRPr="008A7638">
        <w:rPr>
          <w:spacing w:val="-7"/>
        </w:rPr>
        <w:t xml:space="preserve"> </w:t>
      </w:r>
      <w:r w:rsidRPr="008A7638">
        <w:t>el aumento de la demanda de caudales de aguas residuales. Además de ello se construyeron nuevos sistemas de alcantarillado sanitario, compuestos por redes secundarias, subcolectores, colectores y estaciones de bombeo.</w:t>
      </w:r>
    </w:p>
    <w:p w:rsidR="00514541" w:rsidRPr="008A7638" w:rsidRDefault="0086485A">
      <w:pPr>
        <w:pStyle w:val="Textoindependiente"/>
        <w:spacing w:before="200" w:line="276" w:lineRule="auto"/>
        <w:ind w:left="1080" w:right="1079"/>
        <w:jc w:val="both"/>
      </w:pPr>
      <w:r w:rsidRPr="008A7638">
        <w:t>Utilizando como referencia las directrices del Plan Maestro de Saneamiento de la Ciudad de Santiago de los Caballeros realizado en el 2001 por JICA-CORAASAN, en el año 2005 se inició un</w:t>
      </w:r>
      <w:r w:rsidRPr="008A7638">
        <w:rPr>
          <w:spacing w:val="-15"/>
        </w:rPr>
        <w:t xml:space="preserve"> </w:t>
      </w:r>
      <w:r w:rsidRPr="008A7638">
        <w:t>proceso</w:t>
      </w:r>
      <w:r w:rsidRPr="008A7638">
        <w:rPr>
          <w:spacing w:val="-15"/>
        </w:rPr>
        <w:t xml:space="preserve"> </w:t>
      </w:r>
      <w:r w:rsidRPr="008A7638">
        <w:t>de</w:t>
      </w:r>
      <w:r w:rsidRPr="008A7638">
        <w:rPr>
          <w:spacing w:val="-15"/>
        </w:rPr>
        <w:t xml:space="preserve"> </w:t>
      </w:r>
      <w:r w:rsidRPr="008A7638">
        <w:t>rehabilitación</w:t>
      </w:r>
      <w:r w:rsidRPr="008A7638">
        <w:rPr>
          <w:spacing w:val="-15"/>
        </w:rPr>
        <w:t xml:space="preserve"> </w:t>
      </w:r>
      <w:r w:rsidRPr="008A7638">
        <w:t>de</w:t>
      </w:r>
      <w:r w:rsidRPr="008A7638">
        <w:rPr>
          <w:spacing w:val="-15"/>
        </w:rPr>
        <w:t xml:space="preserve"> </w:t>
      </w:r>
      <w:r w:rsidRPr="008A7638">
        <w:t>las</w:t>
      </w:r>
      <w:r w:rsidRPr="008A7638">
        <w:rPr>
          <w:spacing w:val="-15"/>
        </w:rPr>
        <w:t xml:space="preserve"> </w:t>
      </w:r>
      <w:r w:rsidRPr="008A7638">
        <w:t>plantas</w:t>
      </w:r>
      <w:r w:rsidRPr="008A7638">
        <w:rPr>
          <w:spacing w:val="-15"/>
        </w:rPr>
        <w:t xml:space="preserve"> </w:t>
      </w:r>
      <w:r w:rsidRPr="008A7638">
        <w:t>de</w:t>
      </w:r>
      <w:r w:rsidRPr="008A7638">
        <w:rPr>
          <w:spacing w:val="-15"/>
        </w:rPr>
        <w:t xml:space="preserve"> </w:t>
      </w:r>
      <w:r w:rsidRPr="008A7638">
        <w:t>tratamiento</w:t>
      </w:r>
      <w:r w:rsidRPr="008A7638">
        <w:rPr>
          <w:spacing w:val="-15"/>
        </w:rPr>
        <w:t xml:space="preserve"> </w:t>
      </w:r>
      <w:r w:rsidRPr="008A7638">
        <w:t>de</w:t>
      </w:r>
      <w:r w:rsidRPr="008A7638">
        <w:rPr>
          <w:spacing w:val="-15"/>
        </w:rPr>
        <w:t xml:space="preserve"> </w:t>
      </w:r>
      <w:r w:rsidRPr="008A7638">
        <w:t>aguas</w:t>
      </w:r>
      <w:r w:rsidRPr="008A7638">
        <w:rPr>
          <w:spacing w:val="-15"/>
        </w:rPr>
        <w:t xml:space="preserve"> </w:t>
      </w:r>
      <w:r w:rsidRPr="008A7638">
        <w:t>residuales</w:t>
      </w:r>
      <w:r w:rsidRPr="008A7638">
        <w:rPr>
          <w:spacing w:val="-15"/>
        </w:rPr>
        <w:t xml:space="preserve"> </w:t>
      </w:r>
      <w:r w:rsidRPr="008A7638">
        <w:t>de</w:t>
      </w:r>
      <w:r w:rsidRPr="008A7638">
        <w:rPr>
          <w:spacing w:val="-15"/>
        </w:rPr>
        <w:t xml:space="preserve"> </w:t>
      </w:r>
      <w:proofErr w:type="spellStart"/>
      <w:r w:rsidRPr="008A7638">
        <w:t>Rafey</w:t>
      </w:r>
      <w:proofErr w:type="spellEnd"/>
      <w:r w:rsidRPr="008A7638">
        <w:t>,</w:t>
      </w:r>
      <w:r w:rsidRPr="008A7638">
        <w:rPr>
          <w:spacing w:val="-15"/>
        </w:rPr>
        <w:t xml:space="preserve"> </w:t>
      </w:r>
      <w:r w:rsidRPr="008A7638">
        <w:t>Cienfuegos y Tamboril, que incluía un aumento en la capacidad y la modificación del tipo de proceso de sistema de</w:t>
      </w:r>
      <w:r w:rsidRPr="008A7638">
        <w:rPr>
          <w:spacing w:val="2"/>
        </w:rPr>
        <w:t xml:space="preserve"> </w:t>
      </w:r>
      <w:r w:rsidRPr="008A7638">
        <w:t>lodos</w:t>
      </w:r>
      <w:r w:rsidRPr="008A7638">
        <w:rPr>
          <w:spacing w:val="4"/>
        </w:rPr>
        <w:t xml:space="preserve"> </w:t>
      </w:r>
      <w:r w:rsidRPr="008A7638">
        <w:t>activados</w:t>
      </w:r>
      <w:r w:rsidRPr="008A7638">
        <w:rPr>
          <w:spacing w:val="3"/>
        </w:rPr>
        <w:t xml:space="preserve"> </w:t>
      </w:r>
      <w:r w:rsidRPr="008A7638">
        <w:t>convencional</w:t>
      </w:r>
      <w:r w:rsidRPr="008A7638">
        <w:rPr>
          <w:spacing w:val="3"/>
        </w:rPr>
        <w:t xml:space="preserve"> </w:t>
      </w:r>
      <w:r w:rsidRPr="008A7638">
        <w:t>a</w:t>
      </w:r>
      <w:r w:rsidRPr="008A7638">
        <w:rPr>
          <w:spacing w:val="2"/>
        </w:rPr>
        <w:t xml:space="preserve"> </w:t>
      </w:r>
      <w:r w:rsidRPr="008A7638">
        <w:t>un</w:t>
      </w:r>
      <w:r w:rsidRPr="008A7638">
        <w:rPr>
          <w:spacing w:val="4"/>
        </w:rPr>
        <w:t xml:space="preserve"> </w:t>
      </w:r>
      <w:r w:rsidRPr="008A7638">
        <w:t>sistema</w:t>
      </w:r>
      <w:r w:rsidRPr="008A7638">
        <w:rPr>
          <w:spacing w:val="2"/>
        </w:rPr>
        <w:t xml:space="preserve"> </w:t>
      </w:r>
      <w:r w:rsidRPr="008A7638">
        <w:t>de</w:t>
      </w:r>
      <w:r w:rsidRPr="008A7638">
        <w:rPr>
          <w:spacing w:val="2"/>
        </w:rPr>
        <w:t xml:space="preserve"> </w:t>
      </w:r>
      <w:r w:rsidRPr="008A7638">
        <w:t>lodos</w:t>
      </w:r>
      <w:r w:rsidRPr="008A7638">
        <w:rPr>
          <w:spacing w:val="4"/>
        </w:rPr>
        <w:t xml:space="preserve"> </w:t>
      </w:r>
      <w:r w:rsidRPr="008A7638">
        <w:t>activados</w:t>
      </w:r>
      <w:r w:rsidRPr="008A7638">
        <w:rPr>
          <w:spacing w:val="3"/>
        </w:rPr>
        <w:t xml:space="preserve"> </w:t>
      </w:r>
      <w:r w:rsidRPr="008A7638">
        <w:t>con</w:t>
      </w:r>
      <w:r w:rsidRPr="008A7638">
        <w:rPr>
          <w:spacing w:val="3"/>
        </w:rPr>
        <w:t xml:space="preserve"> </w:t>
      </w:r>
      <w:r w:rsidRPr="008A7638">
        <w:t>aeración</w:t>
      </w:r>
      <w:r w:rsidRPr="008A7638">
        <w:rPr>
          <w:spacing w:val="5"/>
        </w:rPr>
        <w:t xml:space="preserve"> </w:t>
      </w:r>
      <w:r w:rsidRPr="008A7638">
        <w:rPr>
          <w:spacing w:val="-2"/>
        </w:rPr>
        <w:t>extendida.</w:t>
      </w:r>
    </w:p>
    <w:p w:rsidR="00514541" w:rsidRPr="008A7638" w:rsidRDefault="00514541">
      <w:pPr>
        <w:pStyle w:val="Textoindependiente"/>
        <w:spacing w:line="276" w:lineRule="auto"/>
        <w:jc w:val="both"/>
        <w:sectPr w:rsidR="00514541" w:rsidRPr="008A7638">
          <w:pgSz w:w="12240" w:h="15840"/>
          <w:pgMar w:top="1380" w:right="360" w:bottom="1180" w:left="360" w:header="0" w:footer="984" w:gutter="0"/>
          <w:cols w:space="720"/>
        </w:sectPr>
      </w:pPr>
    </w:p>
    <w:p w:rsidR="00514541" w:rsidRPr="008A7638" w:rsidRDefault="0086485A">
      <w:pPr>
        <w:pStyle w:val="Textoindependiente"/>
        <w:spacing w:before="74" w:line="276" w:lineRule="auto"/>
        <w:ind w:left="1080" w:right="1083"/>
        <w:jc w:val="both"/>
      </w:pPr>
      <w:r w:rsidRPr="008A7638">
        <w:lastRenderedPageBreak/>
        <w:t xml:space="preserve">De este modo se pudo brindar un tratamiento a más de 35 MGD de las aguas residuales, contribuyendo a mejorar la calidad de las aguas del río </w:t>
      </w:r>
      <w:proofErr w:type="spellStart"/>
      <w:r w:rsidRPr="008A7638">
        <w:t>Yaque</w:t>
      </w:r>
      <w:proofErr w:type="spellEnd"/>
      <w:r w:rsidRPr="008A7638">
        <w:t xml:space="preserve"> del Norte.</w:t>
      </w:r>
    </w:p>
    <w:p w:rsidR="00514541" w:rsidRPr="008A7638" w:rsidRDefault="0086485A">
      <w:pPr>
        <w:pStyle w:val="Textoindependiente"/>
        <w:spacing w:before="201" w:line="276" w:lineRule="auto"/>
        <w:ind w:left="1080" w:right="1079"/>
        <w:jc w:val="both"/>
      </w:pPr>
      <w:r w:rsidRPr="008A7638">
        <w:t xml:space="preserve">A principios del 2004 se puso en operación otra planta de tratamiento de agua potable en La Noriega, con una capacidad de 23 MGD para mejorar el servicio a los municipios de </w:t>
      </w:r>
      <w:proofErr w:type="spellStart"/>
      <w:r w:rsidRPr="008A7638">
        <w:t>Licey</w:t>
      </w:r>
      <w:proofErr w:type="spellEnd"/>
      <w:r w:rsidRPr="008A7638">
        <w:t xml:space="preserve"> al Medio, Tamboril, Puñal y de toda la zona sur de la ciudad, Villa Magisterial, Vista Linda, Los Girasoles</w:t>
      </w:r>
      <w:r w:rsidRPr="008A7638">
        <w:rPr>
          <w:spacing w:val="-8"/>
        </w:rPr>
        <w:t xml:space="preserve"> </w:t>
      </w:r>
      <w:r w:rsidRPr="008A7638">
        <w:t>y</w:t>
      </w:r>
      <w:r w:rsidRPr="008A7638">
        <w:rPr>
          <w:spacing w:val="-13"/>
        </w:rPr>
        <w:t xml:space="preserve"> </w:t>
      </w:r>
      <w:r w:rsidRPr="008A7638">
        <w:t>la</w:t>
      </w:r>
      <w:r w:rsidRPr="008A7638">
        <w:rPr>
          <w:spacing w:val="-9"/>
        </w:rPr>
        <w:t xml:space="preserve"> </w:t>
      </w:r>
      <w:r w:rsidRPr="008A7638">
        <w:t>avenida</w:t>
      </w:r>
      <w:r w:rsidRPr="008A7638">
        <w:rPr>
          <w:spacing w:val="-8"/>
        </w:rPr>
        <w:t xml:space="preserve"> </w:t>
      </w:r>
      <w:proofErr w:type="spellStart"/>
      <w:r w:rsidRPr="008A7638">
        <w:t>Yapur</w:t>
      </w:r>
      <w:proofErr w:type="spellEnd"/>
      <w:r w:rsidRPr="008A7638">
        <w:rPr>
          <w:spacing w:val="-9"/>
        </w:rPr>
        <w:t xml:space="preserve"> </w:t>
      </w:r>
      <w:proofErr w:type="spellStart"/>
      <w:r w:rsidRPr="008A7638">
        <w:t>Dumit</w:t>
      </w:r>
      <w:proofErr w:type="spellEnd"/>
      <w:r w:rsidRPr="008A7638">
        <w:t>,</w:t>
      </w:r>
      <w:r w:rsidRPr="008A7638">
        <w:rPr>
          <w:spacing w:val="-9"/>
        </w:rPr>
        <w:t xml:space="preserve"> </w:t>
      </w:r>
      <w:r w:rsidRPr="008A7638">
        <w:t>pero</w:t>
      </w:r>
      <w:r w:rsidRPr="008A7638">
        <w:rPr>
          <w:spacing w:val="-8"/>
        </w:rPr>
        <w:t xml:space="preserve"> </w:t>
      </w:r>
      <w:r w:rsidRPr="008A7638">
        <w:t>a</w:t>
      </w:r>
      <w:r w:rsidRPr="008A7638">
        <w:rPr>
          <w:spacing w:val="-10"/>
        </w:rPr>
        <w:t xml:space="preserve"> </w:t>
      </w:r>
      <w:r w:rsidRPr="008A7638">
        <w:t>finales</w:t>
      </w:r>
      <w:r w:rsidRPr="008A7638">
        <w:rPr>
          <w:spacing w:val="-9"/>
        </w:rPr>
        <w:t xml:space="preserve"> </w:t>
      </w:r>
      <w:r w:rsidRPr="008A7638">
        <w:t>del</w:t>
      </w:r>
      <w:r w:rsidRPr="008A7638">
        <w:rPr>
          <w:spacing w:val="-7"/>
        </w:rPr>
        <w:t xml:space="preserve"> </w:t>
      </w:r>
      <w:r w:rsidRPr="008A7638">
        <w:t>2019</w:t>
      </w:r>
      <w:r w:rsidRPr="008A7638">
        <w:rPr>
          <w:spacing w:val="-9"/>
        </w:rPr>
        <w:t xml:space="preserve"> </w:t>
      </w:r>
      <w:r w:rsidRPr="008A7638">
        <w:t>fue</w:t>
      </w:r>
      <w:r w:rsidRPr="008A7638">
        <w:rPr>
          <w:spacing w:val="-10"/>
        </w:rPr>
        <w:t xml:space="preserve"> </w:t>
      </w:r>
      <w:r w:rsidRPr="008A7638">
        <w:t>sacada</w:t>
      </w:r>
      <w:r w:rsidRPr="008A7638">
        <w:rPr>
          <w:spacing w:val="-9"/>
        </w:rPr>
        <w:t xml:space="preserve"> </w:t>
      </w:r>
      <w:r w:rsidRPr="008A7638">
        <w:t>de</w:t>
      </w:r>
      <w:r w:rsidRPr="008A7638">
        <w:rPr>
          <w:spacing w:val="-10"/>
        </w:rPr>
        <w:t xml:space="preserve"> </w:t>
      </w:r>
      <w:r w:rsidRPr="008A7638">
        <w:t>operación</w:t>
      </w:r>
      <w:r w:rsidRPr="008A7638">
        <w:rPr>
          <w:spacing w:val="-8"/>
        </w:rPr>
        <w:t xml:space="preserve"> </w:t>
      </w:r>
      <w:r w:rsidRPr="008A7638">
        <w:t>por</w:t>
      </w:r>
      <w:r w:rsidRPr="008A7638">
        <w:rPr>
          <w:spacing w:val="-8"/>
        </w:rPr>
        <w:t xml:space="preserve"> </w:t>
      </w:r>
      <w:r w:rsidRPr="008A7638">
        <w:rPr>
          <w:spacing w:val="-2"/>
        </w:rPr>
        <w:t>deterioro.</w:t>
      </w:r>
    </w:p>
    <w:p w:rsidR="00514541" w:rsidRPr="008A7638" w:rsidRDefault="0086485A">
      <w:pPr>
        <w:pStyle w:val="Textoindependiente"/>
        <w:spacing w:before="199" w:line="276" w:lineRule="auto"/>
        <w:ind w:left="1080" w:right="1077"/>
        <w:jc w:val="both"/>
      </w:pPr>
      <w:r w:rsidRPr="008A7638">
        <w:t>En</w:t>
      </w:r>
      <w:r w:rsidRPr="008A7638">
        <w:rPr>
          <w:spacing w:val="-3"/>
        </w:rPr>
        <w:t xml:space="preserve"> </w:t>
      </w:r>
      <w:r w:rsidRPr="008A7638">
        <w:t>mayo</w:t>
      </w:r>
      <w:r w:rsidRPr="008A7638">
        <w:rPr>
          <w:spacing w:val="-3"/>
        </w:rPr>
        <w:t xml:space="preserve"> </w:t>
      </w:r>
      <w:r w:rsidRPr="008A7638">
        <w:t>del</w:t>
      </w:r>
      <w:r w:rsidRPr="008A7638">
        <w:rPr>
          <w:spacing w:val="-3"/>
        </w:rPr>
        <w:t xml:space="preserve"> </w:t>
      </w:r>
      <w:r w:rsidRPr="008A7638">
        <w:t>2005</w:t>
      </w:r>
      <w:r w:rsidRPr="008A7638">
        <w:rPr>
          <w:spacing w:val="-3"/>
        </w:rPr>
        <w:t xml:space="preserve"> </w:t>
      </w:r>
      <w:r w:rsidRPr="008A7638">
        <w:t>la</w:t>
      </w:r>
      <w:r w:rsidRPr="008A7638">
        <w:rPr>
          <w:spacing w:val="-4"/>
        </w:rPr>
        <w:t xml:space="preserve"> </w:t>
      </w:r>
      <w:r w:rsidRPr="008A7638">
        <w:t>institución</w:t>
      </w:r>
      <w:r w:rsidRPr="008A7638">
        <w:rPr>
          <w:spacing w:val="-3"/>
        </w:rPr>
        <w:t xml:space="preserve"> </w:t>
      </w:r>
      <w:r w:rsidRPr="008A7638">
        <w:t>puso</w:t>
      </w:r>
      <w:r w:rsidRPr="008A7638">
        <w:rPr>
          <w:spacing w:val="-3"/>
        </w:rPr>
        <w:t xml:space="preserve"> </w:t>
      </w:r>
      <w:r w:rsidRPr="008A7638">
        <w:t>en</w:t>
      </w:r>
      <w:r w:rsidRPr="008A7638">
        <w:rPr>
          <w:spacing w:val="-3"/>
        </w:rPr>
        <w:t xml:space="preserve"> </w:t>
      </w:r>
      <w:r w:rsidRPr="008A7638">
        <w:t>operación</w:t>
      </w:r>
      <w:r w:rsidRPr="008A7638">
        <w:rPr>
          <w:spacing w:val="-3"/>
        </w:rPr>
        <w:t xml:space="preserve"> </w:t>
      </w:r>
      <w:r w:rsidRPr="008A7638">
        <w:t>un</w:t>
      </w:r>
      <w:r w:rsidRPr="008A7638">
        <w:rPr>
          <w:spacing w:val="-3"/>
        </w:rPr>
        <w:t xml:space="preserve"> </w:t>
      </w:r>
      <w:r w:rsidRPr="008A7638">
        <w:t>nuevo</w:t>
      </w:r>
      <w:r w:rsidRPr="008A7638">
        <w:rPr>
          <w:spacing w:val="-3"/>
        </w:rPr>
        <w:t xml:space="preserve"> </w:t>
      </w:r>
      <w:r w:rsidRPr="008A7638">
        <w:t>sistema</w:t>
      </w:r>
      <w:r w:rsidRPr="008A7638">
        <w:rPr>
          <w:spacing w:val="-4"/>
        </w:rPr>
        <w:t xml:space="preserve"> </w:t>
      </w:r>
      <w:r w:rsidRPr="008A7638">
        <w:t>de</w:t>
      </w:r>
      <w:r w:rsidRPr="008A7638">
        <w:rPr>
          <w:spacing w:val="-2"/>
        </w:rPr>
        <w:t xml:space="preserve"> </w:t>
      </w:r>
      <w:r w:rsidRPr="008A7638">
        <w:t>acueducto</w:t>
      </w:r>
      <w:r w:rsidRPr="008A7638">
        <w:rPr>
          <w:spacing w:val="-3"/>
        </w:rPr>
        <w:t xml:space="preserve"> </w:t>
      </w:r>
      <w:r w:rsidRPr="008A7638">
        <w:t>que</w:t>
      </w:r>
      <w:r w:rsidRPr="008A7638">
        <w:rPr>
          <w:spacing w:val="-2"/>
        </w:rPr>
        <w:t xml:space="preserve"> </w:t>
      </w:r>
      <w:r w:rsidRPr="008A7638">
        <w:t>abastece</w:t>
      </w:r>
      <w:r w:rsidRPr="008A7638">
        <w:rPr>
          <w:spacing w:val="-4"/>
        </w:rPr>
        <w:t xml:space="preserve"> </w:t>
      </w:r>
      <w:r w:rsidRPr="008A7638">
        <w:t xml:space="preserve">a más de 70,000 personas residentes en 20 barrios y comunidades de la zona suroeste de la ciudad, entre los que se encuentran Bella Vista, Reparto Peralta, La Herradura, La Otra Banda, Barrio Nuevo-La Herradura, Loma de la </w:t>
      </w:r>
      <w:proofErr w:type="spellStart"/>
      <w:r w:rsidRPr="008A7638">
        <w:t>Tayota</w:t>
      </w:r>
      <w:proofErr w:type="spellEnd"/>
      <w:r w:rsidRPr="008A7638">
        <w:t xml:space="preserve">, San Rafael, Villa Liberación, Pastor y La </w:t>
      </w:r>
      <w:proofErr w:type="spellStart"/>
      <w:r w:rsidRPr="008A7638">
        <w:t>Yagüita</w:t>
      </w:r>
      <w:proofErr w:type="spellEnd"/>
      <w:r w:rsidRPr="008A7638">
        <w:t xml:space="preserve"> de Pastor, entre otros.</w:t>
      </w:r>
    </w:p>
    <w:p w:rsidR="00514541" w:rsidRPr="008A7638" w:rsidRDefault="0086485A">
      <w:pPr>
        <w:pStyle w:val="Textoindependiente"/>
        <w:spacing w:before="202" w:line="276" w:lineRule="auto"/>
        <w:ind w:left="1080" w:right="1080"/>
        <w:jc w:val="both"/>
      </w:pPr>
      <w:r w:rsidRPr="008A7638">
        <w:t>En los últimos años 15 años se han ido sustituyendo tuberías matrices en toda la ciudad para mejorar el suministro de agua, incluyendo una de polietileno en la avenida Rafael Vidal, y se construyeron colectores de aguas residuales de mayor capacidad y humedales artificiales para la recolección</w:t>
      </w:r>
      <w:r w:rsidRPr="008A7638">
        <w:rPr>
          <w:spacing w:val="-15"/>
        </w:rPr>
        <w:t xml:space="preserve"> </w:t>
      </w:r>
      <w:r w:rsidRPr="008A7638">
        <w:t>y</w:t>
      </w:r>
      <w:r w:rsidRPr="008A7638">
        <w:rPr>
          <w:spacing w:val="-15"/>
        </w:rPr>
        <w:t xml:space="preserve"> </w:t>
      </w:r>
      <w:r w:rsidRPr="008A7638">
        <w:t>tratamiento</w:t>
      </w:r>
      <w:r w:rsidRPr="008A7638">
        <w:rPr>
          <w:spacing w:val="-15"/>
        </w:rPr>
        <w:t xml:space="preserve"> </w:t>
      </w:r>
      <w:r w:rsidRPr="008A7638">
        <w:t>de</w:t>
      </w:r>
      <w:r w:rsidRPr="008A7638">
        <w:rPr>
          <w:spacing w:val="-15"/>
        </w:rPr>
        <w:t xml:space="preserve"> </w:t>
      </w:r>
      <w:r w:rsidRPr="008A7638">
        <w:t>las</w:t>
      </w:r>
      <w:r w:rsidRPr="008A7638">
        <w:rPr>
          <w:spacing w:val="-15"/>
        </w:rPr>
        <w:t xml:space="preserve"> </w:t>
      </w:r>
      <w:r w:rsidRPr="008A7638">
        <w:t>aguas</w:t>
      </w:r>
      <w:r w:rsidRPr="008A7638">
        <w:rPr>
          <w:spacing w:val="-15"/>
        </w:rPr>
        <w:t xml:space="preserve"> </w:t>
      </w:r>
      <w:r w:rsidRPr="008A7638">
        <w:t>residuales</w:t>
      </w:r>
      <w:r w:rsidRPr="008A7638">
        <w:rPr>
          <w:spacing w:val="-15"/>
        </w:rPr>
        <w:t xml:space="preserve"> </w:t>
      </w:r>
      <w:r w:rsidRPr="008A7638">
        <w:t>que</w:t>
      </w:r>
      <w:r w:rsidRPr="008A7638">
        <w:rPr>
          <w:spacing w:val="-15"/>
        </w:rPr>
        <w:t xml:space="preserve"> </w:t>
      </w:r>
      <w:r w:rsidRPr="008A7638">
        <w:t>las</w:t>
      </w:r>
      <w:r w:rsidRPr="008A7638">
        <w:rPr>
          <w:spacing w:val="-15"/>
        </w:rPr>
        <w:t xml:space="preserve"> </w:t>
      </w:r>
      <w:r w:rsidRPr="008A7638">
        <w:t>conducen</w:t>
      </w:r>
      <w:r w:rsidRPr="008A7638">
        <w:rPr>
          <w:spacing w:val="-15"/>
        </w:rPr>
        <w:t xml:space="preserve"> </w:t>
      </w:r>
      <w:r w:rsidRPr="008A7638">
        <w:t>hasta</w:t>
      </w:r>
      <w:r w:rsidRPr="008A7638">
        <w:rPr>
          <w:spacing w:val="-15"/>
        </w:rPr>
        <w:t xml:space="preserve"> </w:t>
      </w:r>
      <w:r w:rsidRPr="008A7638">
        <w:t>las</w:t>
      </w:r>
      <w:r w:rsidRPr="008A7638">
        <w:rPr>
          <w:spacing w:val="-15"/>
        </w:rPr>
        <w:t xml:space="preserve"> </w:t>
      </w:r>
      <w:r w:rsidRPr="008A7638">
        <w:t>plantas</w:t>
      </w:r>
      <w:r w:rsidRPr="008A7638">
        <w:rPr>
          <w:spacing w:val="-15"/>
        </w:rPr>
        <w:t xml:space="preserve"> </w:t>
      </w:r>
      <w:r w:rsidRPr="008A7638">
        <w:t>de</w:t>
      </w:r>
      <w:r w:rsidRPr="008A7638">
        <w:rPr>
          <w:spacing w:val="-15"/>
        </w:rPr>
        <w:t xml:space="preserve"> </w:t>
      </w:r>
      <w:r w:rsidRPr="008A7638">
        <w:t>tratamientos para disminuir la contaminación ambiental.</w:t>
      </w:r>
    </w:p>
    <w:p w:rsidR="00514541" w:rsidRPr="008A7638" w:rsidRDefault="0086485A">
      <w:pPr>
        <w:pStyle w:val="Textoindependiente"/>
        <w:spacing w:before="199" w:line="276" w:lineRule="auto"/>
        <w:ind w:left="1080" w:right="1076"/>
        <w:jc w:val="both"/>
      </w:pPr>
      <w:r w:rsidRPr="008A7638">
        <w:t>Actualmente, CORAASAN está dedicada a la administración, operación y mantenimiento de los acueductos</w:t>
      </w:r>
      <w:r w:rsidRPr="008A7638">
        <w:rPr>
          <w:spacing w:val="-3"/>
        </w:rPr>
        <w:t xml:space="preserve"> </w:t>
      </w:r>
      <w:r w:rsidRPr="008A7638">
        <w:t>y</w:t>
      </w:r>
      <w:r w:rsidRPr="008A7638">
        <w:rPr>
          <w:spacing w:val="-9"/>
        </w:rPr>
        <w:t xml:space="preserve"> </w:t>
      </w:r>
      <w:r w:rsidRPr="008A7638">
        <w:t>los</w:t>
      </w:r>
      <w:r w:rsidRPr="008A7638">
        <w:rPr>
          <w:spacing w:val="-3"/>
        </w:rPr>
        <w:t xml:space="preserve"> </w:t>
      </w:r>
      <w:r w:rsidRPr="008A7638">
        <w:t>alcantarillados</w:t>
      </w:r>
      <w:r w:rsidRPr="008A7638">
        <w:rPr>
          <w:spacing w:val="-5"/>
        </w:rPr>
        <w:t xml:space="preserve"> </w:t>
      </w:r>
      <w:r w:rsidRPr="008A7638">
        <w:t>de</w:t>
      </w:r>
      <w:r w:rsidRPr="008A7638">
        <w:rPr>
          <w:spacing w:val="-6"/>
        </w:rPr>
        <w:t xml:space="preserve"> </w:t>
      </w:r>
      <w:r w:rsidRPr="008A7638">
        <w:t>todos</w:t>
      </w:r>
      <w:r w:rsidRPr="008A7638">
        <w:rPr>
          <w:spacing w:val="-5"/>
        </w:rPr>
        <w:t xml:space="preserve"> </w:t>
      </w:r>
      <w:r w:rsidRPr="008A7638">
        <w:t>los</w:t>
      </w:r>
      <w:r w:rsidRPr="008A7638">
        <w:rPr>
          <w:spacing w:val="-5"/>
        </w:rPr>
        <w:t xml:space="preserve"> </w:t>
      </w:r>
      <w:r w:rsidRPr="008A7638">
        <w:t>municipios</w:t>
      </w:r>
      <w:r w:rsidRPr="008A7638">
        <w:rPr>
          <w:spacing w:val="-5"/>
        </w:rPr>
        <w:t xml:space="preserve"> </w:t>
      </w:r>
      <w:r w:rsidRPr="008A7638">
        <w:t>que</w:t>
      </w:r>
      <w:r w:rsidRPr="008A7638">
        <w:rPr>
          <w:spacing w:val="-6"/>
        </w:rPr>
        <w:t xml:space="preserve"> </w:t>
      </w:r>
      <w:r w:rsidRPr="008A7638">
        <w:t>integran</w:t>
      </w:r>
      <w:r w:rsidRPr="008A7638">
        <w:rPr>
          <w:spacing w:val="-5"/>
        </w:rPr>
        <w:t xml:space="preserve"> </w:t>
      </w:r>
      <w:r w:rsidRPr="008A7638">
        <w:t>la</w:t>
      </w:r>
      <w:r w:rsidRPr="008A7638">
        <w:rPr>
          <w:spacing w:val="-5"/>
        </w:rPr>
        <w:t xml:space="preserve"> </w:t>
      </w:r>
      <w:r w:rsidRPr="008A7638">
        <w:t>provincia</w:t>
      </w:r>
      <w:r w:rsidRPr="008A7638">
        <w:rPr>
          <w:spacing w:val="-6"/>
        </w:rPr>
        <w:t xml:space="preserve"> </w:t>
      </w:r>
      <w:r w:rsidRPr="008A7638">
        <w:t>de</w:t>
      </w:r>
      <w:r w:rsidRPr="008A7638">
        <w:rPr>
          <w:spacing w:val="-6"/>
        </w:rPr>
        <w:t xml:space="preserve"> </w:t>
      </w:r>
      <w:r w:rsidRPr="008A7638">
        <w:t>Santiago.</w:t>
      </w:r>
      <w:r w:rsidRPr="008A7638">
        <w:rPr>
          <w:spacing w:val="-3"/>
        </w:rPr>
        <w:t xml:space="preserve"> </w:t>
      </w:r>
      <w:r w:rsidRPr="008A7638">
        <w:t xml:space="preserve">La gestión de la Institución está orientada por la responsabilidad social, </w:t>
      </w:r>
      <w:proofErr w:type="gramStart"/>
      <w:r w:rsidRPr="008A7638">
        <w:t>la</w:t>
      </w:r>
      <w:proofErr w:type="gramEnd"/>
      <w:r w:rsidRPr="008A7638">
        <w:t xml:space="preserve"> auto sostenibilidad financiera y el respeto al medio ambiente, condiciones que consolidan su liderazgo dentro del sector a nivel nacional. Las estrategias para la consecución de sus objetivos se enmarcan en la planificación, siendo el Plan Estratégico el instrumento de rigor a través del cual se afianza su misión, visión, valores y objetivos. A través de Compromiso Santiago y otras instituciones de Santiago, CORAASAN está avanzando hacia la transformación digital. En los últimos 4 años se han implementado el uso de aplicaciones de comunicación interna, el relanzamiento de la firma digital, vías de pagos digitales para los usuarios y la adquisición de </w:t>
      </w:r>
      <w:proofErr w:type="spellStart"/>
      <w:r w:rsidRPr="008A7638">
        <w:t>SYplans</w:t>
      </w:r>
      <w:proofErr w:type="spellEnd"/>
      <w:r w:rsidRPr="008A7638">
        <w:t>, un software para gestionar importantes procesos de la dirección de Planificación y Desarrollo.</w:t>
      </w:r>
    </w:p>
    <w:p w:rsidR="00514541" w:rsidRPr="008A7638" w:rsidRDefault="0086485A">
      <w:pPr>
        <w:pStyle w:val="Textoindependiente"/>
        <w:spacing w:before="200" w:line="276" w:lineRule="auto"/>
        <w:ind w:left="1080" w:right="1075"/>
        <w:jc w:val="both"/>
      </w:pPr>
      <w:r w:rsidRPr="008A7638">
        <w:t>La estructura organizativa con la que opera CORAASAN en el contexto de la provincia de Santiago está conformada por un Consejo de Directores del cual dependen la Dirección General, que supervisa las políticas y acciones que desarrollan 13 direcciones técnicas-operativas y una Dirección</w:t>
      </w:r>
      <w:r w:rsidRPr="008A7638">
        <w:rPr>
          <w:spacing w:val="-7"/>
        </w:rPr>
        <w:t xml:space="preserve"> </w:t>
      </w:r>
      <w:r w:rsidRPr="008A7638">
        <w:t>de</w:t>
      </w:r>
      <w:r w:rsidRPr="008A7638">
        <w:rPr>
          <w:spacing w:val="-8"/>
        </w:rPr>
        <w:t xml:space="preserve"> </w:t>
      </w:r>
      <w:r w:rsidRPr="008A7638">
        <w:t>Revisión</w:t>
      </w:r>
      <w:r w:rsidRPr="008A7638">
        <w:rPr>
          <w:spacing w:val="-5"/>
        </w:rPr>
        <w:t xml:space="preserve"> </w:t>
      </w:r>
      <w:r w:rsidRPr="008A7638">
        <w:t>y</w:t>
      </w:r>
      <w:r w:rsidRPr="008A7638">
        <w:rPr>
          <w:spacing w:val="-12"/>
        </w:rPr>
        <w:t xml:space="preserve"> </w:t>
      </w:r>
      <w:r w:rsidRPr="008A7638">
        <w:t>Análisis,</w:t>
      </w:r>
      <w:r w:rsidRPr="008A7638">
        <w:rPr>
          <w:spacing w:val="-10"/>
        </w:rPr>
        <w:t xml:space="preserve"> </w:t>
      </w:r>
      <w:r w:rsidRPr="008A7638">
        <w:t>los</w:t>
      </w:r>
      <w:r w:rsidRPr="008A7638">
        <w:rPr>
          <w:spacing w:val="-9"/>
        </w:rPr>
        <w:t xml:space="preserve"> </w:t>
      </w:r>
      <w:r w:rsidRPr="008A7638">
        <w:t>Departamentos</w:t>
      </w:r>
      <w:r w:rsidRPr="008A7638">
        <w:rPr>
          <w:spacing w:val="-9"/>
        </w:rPr>
        <w:t xml:space="preserve"> </w:t>
      </w:r>
      <w:r w:rsidRPr="008A7638">
        <w:t>Jurídicos</w:t>
      </w:r>
      <w:r w:rsidRPr="008A7638">
        <w:rPr>
          <w:spacing w:val="-7"/>
        </w:rPr>
        <w:t xml:space="preserve"> </w:t>
      </w:r>
      <w:r w:rsidRPr="008A7638">
        <w:t>y</w:t>
      </w:r>
      <w:r w:rsidRPr="008A7638">
        <w:rPr>
          <w:spacing w:val="-14"/>
        </w:rPr>
        <w:t xml:space="preserve"> </w:t>
      </w:r>
      <w:r w:rsidRPr="008A7638">
        <w:t>de</w:t>
      </w:r>
      <w:r w:rsidRPr="008A7638">
        <w:rPr>
          <w:spacing w:val="-11"/>
        </w:rPr>
        <w:t xml:space="preserve"> </w:t>
      </w:r>
      <w:r w:rsidRPr="008A7638">
        <w:t>Comunicaciones</w:t>
      </w:r>
      <w:r w:rsidRPr="008A7638">
        <w:rPr>
          <w:spacing w:val="-3"/>
        </w:rPr>
        <w:t xml:space="preserve"> </w:t>
      </w:r>
      <w:r w:rsidRPr="008A7638">
        <w:t>y</w:t>
      </w:r>
      <w:r w:rsidRPr="008A7638">
        <w:rPr>
          <w:spacing w:val="-14"/>
        </w:rPr>
        <w:t xml:space="preserve"> </w:t>
      </w:r>
      <w:r w:rsidRPr="008A7638">
        <w:t>la</w:t>
      </w:r>
      <w:r w:rsidRPr="008A7638">
        <w:rPr>
          <w:spacing w:val="-8"/>
        </w:rPr>
        <w:t xml:space="preserve"> </w:t>
      </w:r>
      <w:r w:rsidRPr="008A7638">
        <w:t>División de Acceso a la Información Pública. Esta estructura organizativa fue aprobada en el 2021 y fue producto de los resultados alcanzados por la formulación del PEI 2021-2024 para garantizar la implementación</w:t>
      </w:r>
      <w:r w:rsidRPr="008A7638">
        <w:rPr>
          <w:spacing w:val="-1"/>
        </w:rPr>
        <w:t xml:space="preserve"> </w:t>
      </w:r>
      <w:r w:rsidRPr="008A7638">
        <w:t>de</w:t>
      </w:r>
      <w:r w:rsidRPr="008A7638">
        <w:rPr>
          <w:spacing w:val="-1"/>
        </w:rPr>
        <w:t xml:space="preserve"> </w:t>
      </w:r>
      <w:r w:rsidRPr="008A7638">
        <w:t>las</w:t>
      </w:r>
      <w:r w:rsidRPr="008A7638">
        <w:rPr>
          <w:spacing w:val="-1"/>
        </w:rPr>
        <w:t xml:space="preserve"> </w:t>
      </w:r>
      <w:r w:rsidRPr="008A7638">
        <w:t>metas</w:t>
      </w:r>
      <w:r w:rsidRPr="008A7638">
        <w:rPr>
          <w:spacing w:val="-1"/>
        </w:rPr>
        <w:t xml:space="preserve"> </w:t>
      </w:r>
      <w:r w:rsidRPr="008A7638">
        <w:t>que</w:t>
      </w:r>
      <w:r w:rsidRPr="008A7638">
        <w:rPr>
          <w:spacing w:val="-1"/>
        </w:rPr>
        <w:t xml:space="preserve"> </w:t>
      </w:r>
      <w:r w:rsidRPr="008A7638">
        <w:t>propusieron.</w:t>
      </w:r>
      <w:r w:rsidRPr="008A7638">
        <w:rPr>
          <w:spacing w:val="-1"/>
        </w:rPr>
        <w:t xml:space="preserve"> </w:t>
      </w:r>
      <w:r w:rsidRPr="008A7638">
        <w:t>Con</w:t>
      </w:r>
      <w:r w:rsidRPr="008A7638">
        <w:rPr>
          <w:spacing w:val="-1"/>
        </w:rPr>
        <w:t xml:space="preserve"> </w:t>
      </w:r>
      <w:r w:rsidRPr="008A7638">
        <w:t>la</w:t>
      </w:r>
      <w:r w:rsidRPr="008A7638">
        <w:rPr>
          <w:spacing w:val="-1"/>
        </w:rPr>
        <w:t xml:space="preserve"> </w:t>
      </w:r>
      <w:r w:rsidRPr="008A7638">
        <w:t>formulación</w:t>
      </w:r>
      <w:r w:rsidRPr="008A7638">
        <w:rPr>
          <w:spacing w:val="-1"/>
        </w:rPr>
        <w:t xml:space="preserve"> </w:t>
      </w:r>
      <w:r w:rsidRPr="008A7638">
        <w:t>del</w:t>
      </w:r>
      <w:r w:rsidRPr="008A7638">
        <w:rPr>
          <w:spacing w:val="-1"/>
        </w:rPr>
        <w:t xml:space="preserve"> </w:t>
      </w:r>
      <w:r w:rsidRPr="008A7638">
        <w:t>PEI</w:t>
      </w:r>
      <w:r w:rsidRPr="008A7638">
        <w:rPr>
          <w:spacing w:val="-1"/>
        </w:rPr>
        <w:t xml:space="preserve"> </w:t>
      </w:r>
      <w:r w:rsidRPr="008A7638">
        <w:t>2025-2028</w:t>
      </w:r>
      <w:r w:rsidRPr="008A7638">
        <w:rPr>
          <w:spacing w:val="-1"/>
        </w:rPr>
        <w:t xml:space="preserve"> </w:t>
      </w:r>
      <w:r w:rsidRPr="008A7638">
        <w:t>se</w:t>
      </w:r>
      <w:r w:rsidRPr="008A7638">
        <w:rPr>
          <w:spacing w:val="-1"/>
        </w:rPr>
        <w:t xml:space="preserve"> </w:t>
      </w:r>
      <w:r w:rsidRPr="008A7638">
        <w:t xml:space="preserve">revisará la pertinencia de la misma, de acuerdo a las prioridades estratégicas que se establezcan para su </w:t>
      </w:r>
      <w:r w:rsidRPr="008A7638">
        <w:rPr>
          <w:spacing w:val="-2"/>
        </w:rPr>
        <w:t>implementación.</w:t>
      </w:r>
    </w:p>
    <w:p w:rsidR="00514541" w:rsidRPr="008A7638" w:rsidRDefault="00514541">
      <w:pPr>
        <w:pStyle w:val="Textoindependiente"/>
        <w:spacing w:line="276" w:lineRule="auto"/>
        <w:jc w:val="both"/>
        <w:sectPr w:rsidR="00514541" w:rsidRPr="008A7638">
          <w:pgSz w:w="12240" w:h="15840"/>
          <w:pgMar w:top="1360" w:right="360" w:bottom="1180" w:left="360" w:header="0" w:footer="984" w:gutter="0"/>
          <w:cols w:space="720"/>
        </w:sectPr>
      </w:pPr>
    </w:p>
    <w:p w:rsidR="00514541" w:rsidRPr="008A7638" w:rsidRDefault="0086485A">
      <w:pPr>
        <w:tabs>
          <w:tab w:val="left" w:pos="1799"/>
        </w:tabs>
        <w:spacing w:before="98" w:line="294" w:lineRule="exact"/>
        <w:ind w:right="2679"/>
        <w:jc w:val="center"/>
        <w:rPr>
          <w:b/>
          <w:sz w:val="24"/>
        </w:rPr>
      </w:pPr>
      <w:r w:rsidRPr="008A7638">
        <w:rPr>
          <w:b/>
          <w:sz w:val="26"/>
        </w:rPr>
        <w:lastRenderedPageBreak/>
        <w:t>Gráfico</w:t>
      </w:r>
      <w:r w:rsidRPr="008A7638">
        <w:rPr>
          <w:b/>
          <w:spacing w:val="-16"/>
          <w:sz w:val="26"/>
        </w:rPr>
        <w:t xml:space="preserve"> </w:t>
      </w:r>
      <w:r w:rsidRPr="008A7638">
        <w:rPr>
          <w:b/>
          <w:spacing w:val="-5"/>
          <w:sz w:val="26"/>
        </w:rPr>
        <w:t>1.</w:t>
      </w:r>
      <w:r w:rsidRPr="008A7638">
        <w:rPr>
          <w:b/>
          <w:sz w:val="26"/>
        </w:rPr>
        <w:tab/>
      </w:r>
      <w:r w:rsidRPr="008A7638">
        <w:rPr>
          <w:b/>
          <w:sz w:val="24"/>
        </w:rPr>
        <w:t>Organigrama</w:t>
      </w:r>
      <w:r w:rsidRPr="008A7638">
        <w:rPr>
          <w:b/>
          <w:spacing w:val="-1"/>
          <w:sz w:val="24"/>
        </w:rPr>
        <w:t xml:space="preserve"> </w:t>
      </w:r>
      <w:r w:rsidRPr="008A7638">
        <w:rPr>
          <w:b/>
          <w:sz w:val="24"/>
        </w:rPr>
        <w:t>Corporación</w:t>
      </w:r>
      <w:r w:rsidRPr="008A7638">
        <w:rPr>
          <w:b/>
          <w:spacing w:val="-1"/>
          <w:sz w:val="24"/>
        </w:rPr>
        <w:t xml:space="preserve"> </w:t>
      </w:r>
      <w:r w:rsidRPr="008A7638">
        <w:rPr>
          <w:b/>
          <w:sz w:val="24"/>
        </w:rPr>
        <w:t>del</w:t>
      </w:r>
      <w:r w:rsidRPr="008A7638">
        <w:rPr>
          <w:b/>
          <w:spacing w:val="-2"/>
          <w:sz w:val="24"/>
        </w:rPr>
        <w:t xml:space="preserve"> </w:t>
      </w:r>
      <w:r w:rsidRPr="008A7638">
        <w:rPr>
          <w:b/>
          <w:sz w:val="24"/>
        </w:rPr>
        <w:t>Acueducto</w:t>
      </w:r>
      <w:r w:rsidRPr="008A7638">
        <w:rPr>
          <w:b/>
          <w:spacing w:val="-2"/>
          <w:sz w:val="24"/>
        </w:rPr>
        <w:t xml:space="preserve"> </w:t>
      </w:r>
      <w:r w:rsidRPr="008A7638">
        <w:rPr>
          <w:b/>
          <w:sz w:val="24"/>
        </w:rPr>
        <w:t>y</w:t>
      </w:r>
      <w:r w:rsidRPr="008A7638">
        <w:rPr>
          <w:b/>
          <w:spacing w:val="-1"/>
          <w:sz w:val="24"/>
        </w:rPr>
        <w:t xml:space="preserve"> </w:t>
      </w:r>
      <w:r w:rsidRPr="008A7638">
        <w:rPr>
          <w:b/>
          <w:sz w:val="24"/>
        </w:rPr>
        <w:t>Alcantarillado</w:t>
      </w:r>
      <w:r w:rsidRPr="008A7638">
        <w:rPr>
          <w:b/>
          <w:spacing w:val="-2"/>
          <w:sz w:val="24"/>
        </w:rPr>
        <w:t xml:space="preserve"> </w:t>
      </w:r>
      <w:r w:rsidRPr="008A7638">
        <w:rPr>
          <w:b/>
          <w:sz w:val="24"/>
        </w:rPr>
        <w:t>de</w:t>
      </w:r>
      <w:r w:rsidRPr="008A7638">
        <w:rPr>
          <w:b/>
          <w:spacing w:val="-3"/>
          <w:sz w:val="24"/>
        </w:rPr>
        <w:t xml:space="preserve"> </w:t>
      </w:r>
      <w:r w:rsidRPr="008A7638">
        <w:rPr>
          <w:b/>
          <w:sz w:val="24"/>
        </w:rPr>
        <w:t>Santiago</w:t>
      </w:r>
      <w:r w:rsidRPr="008A7638">
        <w:rPr>
          <w:b/>
          <w:spacing w:val="-4"/>
          <w:sz w:val="24"/>
        </w:rPr>
        <w:t xml:space="preserve"> </w:t>
      </w:r>
      <w:r w:rsidRPr="008A7638">
        <w:rPr>
          <w:b/>
          <w:spacing w:val="-2"/>
          <w:sz w:val="24"/>
        </w:rPr>
        <w:t>(CORAASAN)</w:t>
      </w:r>
    </w:p>
    <w:p w:rsidR="00514541" w:rsidRPr="008A7638" w:rsidRDefault="0086485A">
      <w:pPr>
        <w:pStyle w:val="Textoindependiente"/>
        <w:spacing w:line="271" w:lineRule="exact"/>
        <w:ind w:right="1080"/>
        <w:jc w:val="center"/>
      </w:pPr>
      <w:r w:rsidRPr="008A7638">
        <w:t>Estructura</w:t>
      </w:r>
      <w:r w:rsidRPr="008A7638">
        <w:rPr>
          <w:spacing w:val="-4"/>
        </w:rPr>
        <w:t xml:space="preserve"> </w:t>
      </w:r>
      <w:r w:rsidRPr="008A7638">
        <w:rPr>
          <w:spacing w:val="-2"/>
        </w:rPr>
        <w:t>Organizacional</w:t>
      </w:r>
    </w:p>
    <w:p w:rsidR="00514541" w:rsidRPr="008A7638" w:rsidRDefault="00514541">
      <w:pPr>
        <w:pStyle w:val="Textoindependiente"/>
        <w:rPr>
          <w:sz w:val="20"/>
        </w:rPr>
      </w:pPr>
    </w:p>
    <w:p w:rsidR="00514541" w:rsidRPr="008A7638" w:rsidRDefault="0086485A">
      <w:pPr>
        <w:pStyle w:val="Textoindependiente"/>
        <w:spacing w:before="99"/>
        <w:rPr>
          <w:sz w:val="20"/>
        </w:rPr>
      </w:pPr>
      <w:r w:rsidRPr="008A7638">
        <w:rPr>
          <w:noProof/>
          <w:sz w:val="20"/>
          <w:lang w:val="es-DO" w:eastAsia="es-DO"/>
        </w:rPr>
        <w:drawing>
          <wp:anchor distT="0" distB="0" distL="0" distR="0" simplePos="0" relativeHeight="251656192" behindDoc="1" locked="0" layoutInCell="1" allowOverlap="1" wp14:anchorId="4C5F021E" wp14:editId="73E115A8">
            <wp:simplePos x="0" y="0"/>
            <wp:positionH relativeFrom="page">
              <wp:posOffset>1056753</wp:posOffset>
            </wp:positionH>
            <wp:positionV relativeFrom="paragraph">
              <wp:posOffset>224625</wp:posOffset>
            </wp:positionV>
            <wp:extent cx="8689518" cy="325907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7" cstate="print"/>
                    <a:stretch>
                      <a:fillRect/>
                    </a:stretch>
                  </pic:blipFill>
                  <pic:spPr>
                    <a:xfrm>
                      <a:off x="0" y="0"/>
                      <a:ext cx="8689518" cy="3259074"/>
                    </a:xfrm>
                    <a:prstGeom prst="rect">
                      <a:avLst/>
                    </a:prstGeom>
                  </pic:spPr>
                </pic:pic>
              </a:graphicData>
            </a:graphic>
          </wp:anchor>
        </w:drawing>
      </w:r>
    </w:p>
    <w:p w:rsidR="00514541" w:rsidRPr="008A7638" w:rsidRDefault="00514541">
      <w:pPr>
        <w:pStyle w:val="Textoindependiente"/>
        <w:spacing w:before="109"/>
      </w:pPr>
    </w:p>
    <w:p w:rsidR="00514541" w:rsidRPr="008A7638" w:rsidRDefault="0086485A">
      <w:pPr>
        <w:ind w:right="1075"/>
        <w:jc w:val="center"/>
        <w:rPr>
          <w:sz w:val="21"/>
        </w:rPr>
      </w:pPr>
      <w:r w:rsidRPr="008A7638">
        <w:rPr>
          <w:sz w:val="21"/>
        </w:rPr>
        <w:t>F</w:t>
      </w:r>
      <w:r w:rsidR="00561CAE" w:rsidRPr="008A7638">
        <w:rPr>
          <w:noProof/>
          <w:lang w:val="es-DO" w:eastAsia="es-DO"/>
        </w:rPr>
        <w:drawing>
          <wp:anchor distT="0" distB="0" distL="114300" distR="114300" simplePos="0" relativeHeight="251703296" behindDoc="0" locked="0" layoutInCell="1" allowOverlap="1" wp14:anchorId="1D08C94A" wp14:editId="751EEE14">
            <wp:simplePos x="0" y="0"/>
            <wp:positionH relativeFrom="column">
              <wp:posOffset>-772160</wp:posOffset>
            </wp:positionH>
            <wp:positionV relativeFrom="paragraph">
              <wp:posOffset>4293235</wp:posOffset>
            </wp:positionV>
            <wp:extent cx="7772400" cy="914400"/>
            <wp:effectExtent l="0" t="0" r="0" b="0"/>
            <wp:wrapNone/>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page">
              <wp14:pctWidth>0</wp14:pctWidth>
            </wp14:sizeRelH>
            <wp14:sizeRelV relativeFrom="page">
              <wp14:pctHeight>0</wp14:pctHeight>
            </wp14:sizeRelV>
          </wp:anchor>
        </w:drawing>
      </w:r>
      <w:r w:rsidRPr="008A7638">
        <w:rPr>
          <w:sz w:val="21"/>
        </w:rPr>
        <w:t>uente:</w:t>
      </w:r>
      <w:r w:rsidRPr="008A7638">
        <w:rPr>
          <w:spacing w:val="-7"/>
          <w:sz w:val="21"/>
        </w:rPr>
        <w:t xml:space="preserve"> </w:t>
      </w:r>
      <w:r w:rsidRPr="008A7638">
        <w:rPr>
          <w:sz w:val="21"/>
        </w:rPr>
        <w:t>Dirección</w:t>
      </w:r>
      <w:r w:rsidRPr="008A7638">
        <w:rPr>
          <w:spacing w:val="-5"/>
          <w:sz w:val="21"/>
        </w:rPr>
        <w:t xml:space="preserve"> </w:t>
      </w:r>
      <w:r w:rsidRPr="008A7638">
        <w:rPr>
          <w:sz w:val="21"/>
        </w:rPr>
        <w:t>de</w:t>
      </w:r>
      <w:r w:rsidRPr="008A7638">
        <w:rPr>
          <w:spacing w:val="-4"/>
          <w:sz w:val="21"/>
        </w:rPr>
        <w:t xml:space="preserve"> </w:t>
      </w:r>
      <w:r w:rsidRPr="008A7638">
        <w:rPr>
          <w:sz w:val="21"/>
        </w:rPr>
        <w:t>Recursos</w:t>
      </w:r>
      <w:r w:rsidRPr="008A7638">
        <w:rPr>
          <w:spacing w:val="-5"/>
          <w:sz w:val="21"/>
        </w:rPr>
        <w:t xml:space="preserve"> </w:t>
      </w:r>
      <w:r w:rsidRPr="008A7638">
        <w:rPr>
          <w:sz w:val="21"/>
        </w:rPr>
        <w:t>Humanos</w:t>
      </w:r>
      <w:r w:rsidRPr="008A7638">
        <w:rPr>
          <w:spacing w:val="-4"/>
          <w:sz w:val="21"/>
        </w:rPr>
        <w:t xml:space="preserve"> </w:t>
      </w:r>
      <w:r w:rsidRPr="008A7638">
        <w:rPr>
          <w:spacing w:val="-2"/>
          <w:sz w:val="21"/>
        </w:rPr>
        <w:t>(2025)</w:t>
      </w:r>
    </w:p>
    <w:p w:rsidR="00514541" w:rsidRPr="008A7638" w:rsidRDefault="00514541">
      <w:pPr>
        <w:jc w:val="center"/>
        <w:rPr>
          <w:sz w:val="21"/>
        </w:rPr>
        <w:sectPr w:rsidR="00514541" w:rsidRPr="008A7638" w:rsidSect="00373DD6">
          <w:headerReference w:type="default" r:id="rId29"/>
          <w:footerReference w:type="default" r:id="rId30"/>
          <w:pgSz w:w="15840" w:h="12240" w:orient="landscape"/>
          <w:pgMar w:top="1380" w:right="360" w:bottom="1180" w:left="1440" w:header="0" w:footer="984" w:gutter="0"/>
          <w:pgNumType w:start="12"/>
          <w:cols w:space="720"/>
        </w:sectPr>
      </w:pPr>
    </w:p>
    <w:p w:rsidR="00514541" w:rsidRPr="008A7638" w:rsidRDefault="0086485A">
      <w:pPr>
        <w:pStyle w:val="Ttulo4"/>
        <w:numPr>
          <w:ilvl w:val="0"/>
          <w:numId w:val="91"/>
        </w:numPr>
        <w:tabs>
          <w:tab w:val="left" w:pos="718"/>
        </w:tabs>
        <w:ind w:left="718" w:hanging="358"/>
        <w:jc w:val="both"/>
      </w:pPr>
      <w:bookmarkStart w:id="5" w:name="_TOC_250029"/>
      <w:bookmarkEnd w:id="5"/>
      <w:r w:rsidRPr="008A7638">
        <w:rPr>
          <w:spacing w:val="-2"/>
        </w:rPr>
        <w:lastRenderedPageBreak/>
        <w:t>PRESENTACIÓN</w:t>
      </w:r>
    </w:p>
    <w:p w:rsidR="00514541" w:rsidRPr="008A7638" w:rsidRDefault="0086485A">
      <w:pPr>
        <w:pStyle w:val="Textoindependiente"/>
        <w:spacing w:before="237" w:line="276" w:lineRule="auto"/>
        <w:ind w:left="360" w:right="356"/>
        <w:jc w:val="both"/>
      </w:pPr>
      <w:r w:rsidRPr="008A7638">
        <w:t>La importancia del rol que cumple CORAASAN en el ámbito provincial radica en el manejo eficiente y racional que realiza en la prestación del servicio de agua potable y alcantarillado sanitario para todos sus usuarios. Se trata de un manejo que surge de un proceso de planificación que realiza la institución mediante un encadenamiento temático y argumental con los planes nacionales</w:t>
      </w:r>
      <w:r w:rsidRPr="008A7638">
        <w:rPr>
          <w:spacing w:val="-2"/>
        </w:rPr>
        <w:t xml:space="preserve"> </w:t>
      </w:r>
      <w:r w:rsidRPr="008A7638">
        <w:t>como</w:t>
      </w:r>
      <w:r w:rsidRPr="008A7638">
        <w:rPr>
          <w:spacing w:val="-4"/>
        </w:rPr>
        <w:t xml:space="preserve"> </w:t>
      </w:r>
      <w:r w:rsidRPr="008A7638">
        <w:t>la</w:t>
      </w:r>
      <w:r w:rsidRPr="008A7638">
        <w:rPr>
          <w:spacing w:val="-5"/>
        </w:rPr>
        <w:t xml:space="preserve"> </w:t>
      </w:r>
      <w:r w:rsidRPr="008A7638">
        <w:t>Estrategia</w:t>
      </w:r>
      <w:r w:rsidRPr="008A7638">
        <w:rPr>
          <w:spacing w:val="-3"/>
        </w:rPr>
        <w:t xml:space="preserve"> </w:t>
      </w:r>
      <w:r w:rsidRPr="008A7638">
        <w:t>Nacional</w:t>
      </w:r>
      <w:r w:rsidRPr="008A7638">
        <w:rPr>
          <w:spacing w:val="-4"/>
        </w:rPr>
        <w:t xml:space="preserve"> </w:t>
      </w:r>
      <w:r w:rsidRPr="008A7638">
        <w:t>de</w:t>
      </w:r>
      <w:r w:rsidRPr="008A7638">
        <w:rPr>
          <w:spacing w:val="-4"/>
        </w:rPr>
        <w:t xml:space="preserve"> </w:t>
      </w:r>
      <w:r w:rsidRPr="008A7638">
        <w:t>Desarrollo</w:t>
      </w:r>
      <w:r w:rsidRPr="008A7638">
        <w:rPr>
          <w:spacing w:val="-4"/>
        </w:rPr>
        <w:t xml:space="preserve"> </w:t>
      </w:r>
      <w:r w:rsidRPr="008A7638">
        <w:t>(END)</w:t>
      </w:r>
      <w:r w:rsidRPr="008A7638">
        <w:rPr>
          <w:spacing w:val="-1"/>
        </w:rPr>
        <w:t xml:space="preserve"> </w:t>
      </w:r>
      <w:r w:rsidRPr="008A7638">
        <w:t>y</w:t>
      </w:r>
      <w:r w:rsidRPr="008A7638">
        <w:rPr>
          <w:spacing w:val="-9"/>
        </w:rPr>
        <w:t xml:space="preserve"> </w:t>
      </w:r>
      <w:r w:rsidRPr="008A7638">
        <w:t>los</w:t>
      </w:r>
      <w:r w:rsidRPr="008A7638">
        <w:rPr>
          <w:spacing w:val="-4"/>
        </w:rPr>
        <w:t xml:space="preserve"> </w:t>
      </w:r>
      <w:r w:rsidRPr="008A7638">
        <w:t>planes nacionales</w:t>
      </w:r>
      <w:r w:rsidRPr="008A7638">
        <w:rPr>
          <w:spacing w:val="-3"/>
        </w:rPr>
        <w:t xml:space="preserve"> </w:t>
      </w:r>
      <w:r w:rsidRPr="008A7638">
        <w:t>plurianuales del sector público (PNPSP). Con esta visión se procura lograr la necesaria concurrencia, consistencia,</w:t>
      </w:r>
      <w:r w:rsidRPr="008A7638">
        <w:rPr>
          <w:spacing w:val="-15"/>
        </w:rPr>
        <w:t xml:space="preserve"> </w:t>
      </w:r>
      <w:r w:rsidRPr="008A7638">
        <w:t>coherencia,</w:t>
      </w:r>
      <w:r w:rsidRPr="008A7638">
        <w:rPr>
          <w:spacing w:val="-13"/>
        </w:rPr>
        <w:t xml:space="preserve"> </w:t>
      </w:r>
      <w:r w:rsidRPr="008A7638">
        <w:t>sincronía</w:t>
      </w:r>
      <w:r w:rsidRPr="008A7638">
        <w:rPr>
          <w:spacing w:val="-11"/>
        </w:rPr>
        <w:t xml:space="preserve"> </w:t>
      </w:r>
      <w:r w:rsidRPr="008A7638">
        <w:t>y</w:t>
      </w:r>
      <w:r w:rsidRPr="008A7638">
        <w:rPr>
          <w:spacing w:val="-15"/>
        </w:rPr>
        <w:t xml:space="preserve"> </w:t>
      </w:r>
      <w:r w:rsidRPr="008A7638">
        <w:t>armonización</w:t>
      </w:r>
      <w:r w:rsidRPr="008A7638">
        <w:rPr>
          <w:spacing w:val="-13"/>
        </w:rPr>
        <w:t xml:space="preserve"> </w:t>
      </w:r>
      <w:r w:rsidRPr="008A7638">
        <w:t>de</w:t>
      </w:r>
      <w:r w:rsidRPr="008A7638">
        <w:rPr>
          <w:spacing w:val="-14"/>
        </w:rPr>
        <w:t xml:space="preserve"> </w:t>
      </w:r>
      <w:r w:rsidRPr="008A7638">
        <w:t>los</w:t>
      </w:r>
      <w:r w:rsidRPr="008A7638">
        <w:rPr>
          <w:spacing w:val="-12"/>
        </w:rPr>
        <w:t xml:space="preserve"> </w:t>
      </w:r>
      <w:r w:rsidRPr="008A7638">
        <w:t>planes</w:t>
      </w:r>
      <w:r w:rsidRPr="008A7638">
        <w:rPr>
          <w:spacing w:val="-13"/>
        </w:rPr>
        <w:t xml:space="preserve"> </w:t>
      </w:r>
      <w:r w:rsidRPr="008A7638">
        <w:t>hacia</w:t>
      </w:r>
      <w:r w:rsidRPr="008A7638">
        <w:rPr>
          <w:spacing w:val="-14"/>
        </w:rPr>
        <w:t xml:space="preserve"> </w:t>
      </w:r>
      <w:r w:rsidRPr="008A7638">
        <w:t>el</w:t>
      </w:r>
      <w:r w:rsidRPr="008A7638">
        <w:rPr>
          <w:spacing w:val="-13"/>
        </w:rPr>
        <w:t xml:space="preserve"> </w:t>
      </w:r>
      <w:r w:rsidRPr="008A7638">
        <w:t>logro</w:t>
      </w:r>
      <w:r w:rsidRPr="008A7638">
        <w:rPr>
          <w:spacing w:val="-13"/>
        </w:rPr>
        <w:t xml:space="preserve"> </w:t>
      </w:r>
      <w:r w:rsidRPr="008A7638">
        <w:t>de</w:t>
      </w:r>
      <w:r w:rsidRPr="008A7638">
        <w:rPr>
          <w:spacing w:val="-14"/>
        </w:rPr>
        <w:t xml:space="preserve"> </w:t>
      </w:r>
      <w:r w:rsidRPr="008A7638">
        <w:t>un</w:t>
      </w:r>
      <w:r w:rsidRPr="008A7638">
        <w:rPr>
          <w:spacing w:val="-13"/>
        </w:rPr>
        <w:t xml:space="preserve"> </w:t>
      </w:r>
      <w:r w:rsidRPr="008A7638">
        <w:t>mismo</w:t>
      </w:r>
      <w:r w:rsidRPr="008A7638">
        <w:rPr>
          <w:spacing w:val="-10"/>
        </w:rPr>
        <w:t xml:space="preserve"> </w:t>
      </w:r>
      <w:r w:rsidRPr="008A7638">
        <w:t>y</w:t>
      </w:r>
      <w:r w:rsidRPr="008A7638">
        <w:rPr>
          <w:spacing w:val="-15"/>
        </w:rPr>
        <w:t xml:space="preserve"> </w:t>
      </w:r>
      <w:r w:rsidRPr="008A7638">
        <w:t>gran objetivo que persiguen las políticas públicas.</w:t>
      </w:r>
    </w:p>
    <w:p w:rsidR="00514541" w:rsidRPr="008A7638" w:rsidRDefault="0086485A">
      <w:pPr>
        <w:pStyle w:val="Textoindependiente"/>
        <w:spacing w:before="200" w:line="276" w:lineRule="auto"/>
        <w:ind w:left="360" w:right="357"/>
        <w:jc w:val="both"/>
      </w:pPr>
      <w:r w:rsidRPr="008A7638">
        <w:t>Su rol en la implementación de las prioridades estratégicas es fundamental para el cumplimiento de su misión propuesta en el PEI 2021-2024 de satisfacer las necesidades de agua potable y saneamiento</w:t>
      </w:r>
      <w:r w:rsidRPr="008A7638">
        <w:rPr>
          <w:spacing w:val="-3"/>
        </w:rPr>
        <w:t xml:space="preserve"> </w:t>
      </w:r>
      <w:r w:rsidRPr="008A7638">
        <w:t>de</w:t>
      </w:r>
      <w:r w:rsidRPr="008A7638">
        <w:rPr>
          <w:spacing w:val="-3"/>
        </w:rPr>
        <w:t xml:space="preserve"> </w:t>
      </w:r>
      <w:r w:rsidRPr="008A7638">
        <w:t>la</w:t>
      </w:r>
      <w:r w:rsidRPr="008A7638">
        <w:rPr>
          <w:spacing w:val="-3"/>
        </w:rPr>
        <w:t xml:space="preserve"> </w:t>
      </w:r>
      <w:r w:rsidRPr="008A7638">
        <w:t>provincia</w:t>
      </w:r>
      <w:r w:rsidRPr="008A7638">
        <w:rPr>
          <w:spacing w:val="-3"/>
        </w:rPr>
        <w:t xml:space="preserve"> </w:t>
      </w:r>
      <w:r w:rsidRPr="008A7638">
        <w:t>de</w:t>
      </w:r>
      <w:r w:rsidRPr="008A7638">
        <w:rPr>
          <w:spacing w:val="-4"/>
        </w:rPr>
        <w:t xml:space="preserve"> </w:t>
      </w:r>
      <w:r w:rsidRPr="008A7638">
        <w:t>Santiago</w:t>
      </w:r>
      <w:r w:rsidRPr="008A7638">
        <w:rPr>
          <w:spacing w:val="-3"/>
        </w:rPr>
        <w:t xml:space="preserve"> </w:t>
      </w:r>
      <w:r w:rsidRPr="008A7638">
        <w:t>para</w:t>
      </w:r>
      <w:r w:rsidRPr="008A7638">
        <w:rPr>
          <w:spacing w:val="-3"/>
        </w:rPr>
        <w:t xml:space="preserve"> </w:t>
      </w:r>
      <w:r w:rsidRPr="008A7638">
        <w:t>mejorar</w:t>
      </w:r>
      <w:r w:rsidRPr="008A7638">
        <w:rPr>
          <w:spacing w:val="-3"/>
        </w:rPr>
        <w:t xml:space="preserve"> </w:t>
      </w:r>
      <w:r w:rsidRPr="008A7638">
        <w:t>la</w:t>
      </w:r>
      <w:r w:rsidRPr="008A7638">
        <w:rPr>
          <w:spacing w:val="-4"/>
        </w:rPr>
        <w:t xml:space="preserve"> </w:t>
      </w:r>
      <w:r w:rsidRPr="008A7638">
        <w:t>calidad</w:t>
      </w:r>
      <w:r w:rsidRPr="008A7638">
        <w:rPr>
          <w:spacing w:val="-3"/>
        </w:rPr>
        <w:t xml:space="preserve"> </w:t>
      </w:r>
      <w:r w:rsidRPr="008A7638">
        <w:t>de</w:t>
      </w:r>
      <w:r w:rsidRPr="008A7638">
        <w:rPr>
          <w:spacing w:val="-3"/>
        </w:rPr>
        <w:t xml:space="preserve"> </w:t>
      </w:r>
      <w:r w:rsidRPr="008A7638">
        <w:t>vida</w:t>
      </w:r>
      <w:r w:rsidRPr="008A7638">
        <w:rPr>
          <w:spacing w:val="-3"/>
        </w:rPr>
        <w:t xml:space="preserve"> </w:t>
      </w:r>
      <w:r w:rsidRPr="008A7638">
        <w:t>de</w:t>
      </w:r>
      <w:r w:rsidRPr="008A7638">
        <w:rPr>
          <w:spacing w:val="-3"/>
        </w:rPr>
        <w:t xml:space="preserve"> </w:t>
      </w:r>
      <w:r w:rsidRPr="008A7638">
        <w:t>sus</w:t>
      </w:r>
      <w:r w:rsidRPr="008A7638">
        <w:rPr>
          <w:spacing w:val="-3"/>
        </w:rPr>
        <w:t xml:space="preserve"> </w:t>
      </w:r>
      <w:r w:rsidRPr="008A7638">
        <w:t>habitantes</w:t>
      </w:r>
      <w:r w:rsidRPr="008A7638">
        <w:rPr>
          <w:spacing w:val="-3"/>
        </w:rPr>
        <w:t xml:space="preserve"> </w:t>
      </w:r>
      <w:r w:rsidRPr="008A7638">
        <w:t>a</w:t>
      </w:r>
      <w:r w:rsidRPr="008A7638">
        <w:rPr>
          <w:spacing w:val="-3"/>
        </w:rPr>
        <w:t xml:space="preserve"> </w:t>
      </w:r>
      <w:r w:rsidRPr="008A7638">
        <w:t>corto, mediano y largo plazo. Los ejes y objetivos estratégicos que se proponen en dichas prioridades definen una hoja de ruta a seguir para su desarrollo y expansión futura de acuerdo a la relación oferta-demanda del servicio. Estas prioridades tienen implicaciones en las capacidades técnicas- operativas</w:t>
      </w:r>
      <w:r w:rsidRPr="008A7638">
        <w:rPr>
          <w:spacing w:val="-2"/>
        </w:rPr>
        <w:t xml:space="preserve"> </w:t>
      </w:r>
      <w:r w:rsidRPr="008A7638">
        <w:t>y</w:t>
      </w:r>
      <w:r w:rsidRPr="008A7638">
        <w:rPr>
          <w:spacing w:val="-12"/>
        </w:rPr>
        <w:t xml:space="preserve"> </w:t>
      </w:r>
      <w:r w:rsidRPr="008A7638">
        <w:t>administrativas-financieras</w:t>
      </w:r>
      <w:r w:rsidRPr="008A7638">
        <w:rPr>
          <w:spacing w:val="-7"/>
        </w:rPr>
        <w:t xml:space="preserve"> </w:t>
      </w:r>
      <w:r w:rsidRPr="008A7638">
        <w:t>de</w:t>
      </w:r>
      <w:r w:rsidRPr="008A7638">
        <w:rPr>
          <w:spacing w:val="-7"/>
        </w:rPr>
        <w:t xml:space="preserve"> </w:t>
      </w:r>
      <w:r w:rsidRPr="008A7638">
        <w:t>CORAASAN,</w:t>
      </w:r>
      <w:r w:rsidRPr="008A7638">
        <w:rPr>
          <w:spacing w:val="-7"/>
        </w:rPr>
        <w:t xml:space="preserve"> </w:t>
      </w:r>
      <w:r w:rsidRPr="008A7638">
        <w:t>de</w:t>
      </w:r>
      <w:r w:rsidRPr="008A7638">
        <w:rPr>
          <w:spacing w:val="-8"/>
        </w:rPr>
        <w:t xml:space="preserve"> </w:t>
      </w:r>
      <w:r w:rsidRPr="008A7638">
        <w:t>manera</w:t>
      </w:r>
      <w:r w:rsidRPr="008A7638">
        <w:rPr>
          <w:spacing w:val="-8"/>
        </w:rPr>
        <w:t xml:space="preserve"> </w:t>
      </w:r>
      <w:r w:rsidRPr="008A7638">
        <w:t>de</w:t>
      </w:r>
      <w:r w:rsidRPr="008A7638">
        <w:rPr>
          <w:spacing w:val="-8"/>
        </w:rPr>
        <w:t xml:space="preserve"> </w:t>
      </w:r>
      <w:r w:rsidRPr="008A7638">
        <w:t>asegurar</w:t>
      </w:r>
      <w:r w:rsidRPr="008A7638">
        <w:rPr>
          <w:spacing w:val="-8"/>
        </w:rPr>
        <w:t xml:space="preserve"> </w:t>
      </w:r>
      <w:r w:rsidRPr="008A7638">
        <w:t>el</w:t>
      </w:r>
      <w:r w:rsidRPr="008A7638">
        <w:rPr>
          <w:spacing w:val="-6"/>
        </w:rPr>
        <w:t xml:space="preserve"> </w:t>
      </w:r>
      <w:r w:rsidRPr="008A7638">
        <w:t>cumplimiento de</w:t>
      </w:r>
      <w:r w:rsidRPr="008A7638">
        <w:rPr>
          <w:spacing w:val="-4"/>
        </w:rPr>
        <w:t xml:space="preserve"> </w:t>
      </w:r>
      <w:r w:rsidRPr="008A7638">
        <w:t>su</w:t>
      </w:r>
      <w:r w:rsidRPr="008A7638">
        <w:rPr>
          <w:spacing w:val="-3"/>
        </w:rPr>
        <w:t xml:space="preserve"> </w:t>
      </w:r>
      <w:r w:rsidRPr="008A7638">
        <w:t>misión.</w:t>
      </w:r>
      <w:r w:rsidRPr="008A7638">
        <w:rPr>
          <w:spacing w:val="-3"/>
        </w:rPr>
        <w:t xml:space="preserve"> </w:t>
      </w:r>
      <w:r w:rsidRPr="008A7638">
        <w:t>Mientras</w:t>
      </w:r>
      <w:r w:rsidRPr="008A7638">
        <w:rPr>
          <w:spacing w:val="-3"/>
        </w:rPr>
        <w:t xml:space="preserve"> </w:t>
      </w:r>
      <w:r w:rsidRPr="008A7638">
        <w:t>aquellas</w:t>
      </w:r>
      <w:r w:rsidRPr="008A7638">
        <w:rPr>
          <w:spacing w:val="-3"/>
        </w:rPr>
        <w:t xml:space="preserve"> </w:t>
      </w:r>
      <w:r w:rsidRPr="008A7638">
        <w:t>prioridades</w:t>
      </w:r>
      <w:r w:rsidRPr="008A7638">
        <w:rPr>
          <w:spacing w:val="-3"/>
        </w:rPr>
        <w:t xml:space="preserve"> </w:t>
      </w:r>
      <w:r w:rsidRPr="008A7638">
        <w:t>estratégicas</w:t>
      </w:r>
      <w:r w:rsidRPr="008A7638">
        <w:rPr>
          <w:spacing w:val="-3"/>
        </w:rPr>
        <w:t xml:space="preserve"> </w:t>
      </w:r>
      <w:r w:rsidRPr="008A7638">
        <w:t>se</w:t>
      </w:r>
      <w:r w:rsidRPr="008A7638">
        <w:rPr>
          <w:spacing w:val="-3"/>
        </w:rPr>
        <w:t xml:space="preserve"> </w:t>
      </w:r>
      <w:r w:rsidRPr="008A7638">
        <w:t>focalizan</w:t>
      </w:r>
      <w:r w:rsidRPr="008A7638">
        <w:rPr>
          <w:spacing w:val="-3"/>
        </w:rPr>
        <w:t xml:space="preserve"> </w:t>
      </w:r>
      <w:r w:rsidRPr="008A7638">
        <w:t>en</w:t>
      </w:r>
      <w:r w:rsidRPr="008A7638">
        <w:rPr>
          <w:spacing w:val="-3"/>
        </w:rPr>
        <w:t xml:space="preserve"> </w:t>
      </w:r>
      <w:r w:rsidRPr="008A7638">
        <w:t>la</w:t>
      </w:r>
      <w:r w:rsidRPr="008A7638">
        <w:rPr>
          <w:spacing w:val="-2"/>
        </w:rPr>
        <w:t xml:space="preserve"> </w:t>
      </w:r>
      <w:r w:rsidRPr="008A7638">
        <w:t>operación y</w:t>
      </w:r>
      <w:r w:rsidRPr="008A7638">
        <w:rPr>
          <w:spacing w:val="-8"/>
        </w:rPr>
        <w:t xml:space="preserve"> </w:t>
      </w:r>
      <w:r w:rsidRPr="008A7638">
        <w:t>calidad</w:t>
      </w:r>
      <w:r w:rsidRPr="008A7638">
        <w:rPr>
          <w:spacing w:val="-3"/>
        </w:rPr>
        <w:t xml:space="preserve"> </w:t>
      </w:r>
      <w:r w:rsidRPr="008A7638">
        <w:t xml:space="preserve">del servicio y la sostenibilidad ambiental, éstas hacen lo propio en la planificación y ejecución de proyectos de inversión, la sostenibilidad financiera, la gestión empresarial y el gobierno </w:t>
      </w:r>
      <w:r w:rsidRPr="008A7638">
        <w:rPr>
          <w:spacing w:val="-2"/>
        </w:rPr>
        <w:t>corporativo.</w:t>
      </w:r>
    </w:p>
    <w:p w:rsidR="00514541" w:rsidRPr="008A7638" w:rsidRDefault="0086485A">
      <w:pPr>
        <w:pStyle w:val="Textoindependiente"/>
        <w:spacing w:before="201" w:line="276" w:lineRule="auto"/>
        <w:ind w:left="360" w:right="356"/>
        <w:jc w:val="both"/>
      </w:pPr>
      <w:r w:rsidRPr="008A7638">
        <w:t>Este ejercicio de priorización estratégica implica ajustar las intervenciones a partir de los montos de los recursos recaudados anualmente por la institución, la asignación presupuestaria del Gobierno</w:t>
      </w:r>
      <w:r w:rsidRPr="008A7638">
        <w:rPr>
          <w:spacing w:val="-7"/>
        </w:rPr>
        <w:t xml:space="preserve"> </w:t>
      </w:r>
      <w:r w:rsidRPr="008A7638">
        <w:t>Central</w:t>
      </w:r>
      <w:r w:rsidRPr="008A7638">
        <w:rPr>
          <w:spacing w:val="-1"/>
        </w:rPr>
        <w:t xml:space="preserve"> </w:t>
      </w:r>
      <w:r w:rsidRPr="008A7638">
        <w:t>y</w:t>
      </w:r>
      <w:r w:rsidRPr="008A7638">
        <w:rPr>
          <w:spacing w:val="-10"/>
        </w:rPr>
        <w:t xml:space="preserve"> </w:t>
      </w:r>
      <w:r w:rsidRPr="008A7638">
        <w:t>los</w:t>
      </w:r>
      <w:r w:rsidRPr="008A7638">
        <w:rPr>
          <w:spacing w:val="-5"/>
        </w:rPr>
        <w:t xml:space="preserve"> </w:t>
      </w:r>
      <w:r w:rsidRPr="008A7638">
        <w:t>potenciales</w:t>
      </w:r>
      <w:r w:rsidRPr="008A7638">
        <w:rPr>
          <w:spacing w:val="-6"/>
        </w:rPr>
        <w:t xml:space="preserve"> </w:t>
      </w:r>
      <w:r w:rsidRPr="008A7638">
        <w:t>préstamos</w:t>
      </w:r>
      <w:r w:rsidRPr="008A7638">
        <w:rPr>
          <w:spacing w:val="-5"/>
        </w:rPr>
        <w:t xml:space="preserve"> </w:t>
      </w:r>
      <w:r w:rsidRPr="008A7638">
        <w:t>que</w:t>
      </w:r>
      <w:r w:rsidRPr="008A7638">
        <w:rPr>
          <w:spacing w:val="-4"/>
        </w:rPr>
        <w:t xml:space="preserve"> </w:t>
      </w:r>
      <w:r w:rsidRPr="008A7638">
        <w:t>pudieran</w:t>
      </w:r>
      <w:r w:rsidRPr="008A7638">
        <w:rPr>
          <w:spacing w:val="-6"/>
        </w:rPr>
        <w:t xml:space="preserve"> </w:t>
      </w:r>
      <w:r w:rsidRPr="008A7638">
        <w:t>conseguirse</w:t>
      </w:r>
      <w:r w:rsidRPr="008A7638">
        <w:rPr>
          <w:spacing w:val="-7"/>
        </w:rPr>
        <w:t xml:space="preserve"> </w:t>
      </w:r>
      <w:r w:rsidRPr="008A7638">
        <w:t>para</w:t>
      </w:r>
      <w:r w:rsidRPr="008A7638">
        <w:rPr>
          <w:spacing w:val="-7"/>
        </w:rPr>
        <w:t xml:space="preserve"> </w:t>
      </w:r>
      <w:r w:rsidRPr="008A7638">
        <w:t>su</w:t>
      </w:r>
      <w:r w:rsidRPr="008A7638">
        <w:rPr>
          <w:spacing w:val="-6"/>
        </w:rPr>
        <w:t xml:space="preserve"> </w:t>
      </w:r>
      <w:r w:rsidRPr="008A7638">
        <w:t>ejecución</w:t>
      </w:r>
      <w:r w:rsidRPr="008A7638">
        <w:rPr>
          <w:spacing w:val="-5"/>
        </w:rPr>
        <w:t xml:space="preserve"> </w:t>
      </w:r>
      <w:r w:rsidRPr="008A7638">
        <w:t>a</w:t>
      </w:r>
      <w:r w:rsidRPr="008A7638">
        <w:rPr>
          <w:spacing w:val="-7"/>
        </w:rPr>
        <w:t xml:space="preserve"> </w:t>
      </w:r>
      <w:r w:rsidRPr="008A7638">
        <w:t>través de organismos nacionales e internacionales.</w:t>
      </w:r>
    </w:p>
    <w:p w:rsidR="00514541" w:rsidRPr="008A7638" w:rsidRDefault="0086485A">
      <w:pPr>
        <w:pStyle w:val="Textoindependiente"/>
        <w:spacing w:before="199" w:line="276" w:lineRule="auto"/>
        <w:ind w:left="360" w:right="359"/>
        <w:jc w:val="both"/>
      </w:pPr>
      <w:r w:rsidRPr="008A7638">
        <w:t>El Plan Estratégico (PEI) de la Corporación del Acueducto y Alcantarillado de Santiago (CORAASAN) es un instrumento de planificación que se utiliza como una herramienta de su gestión, tanto hacia lo interno como hacia lo externo. En tal sentido, se define como un esfuerzo multidisciplinario realizado para proporcionar los servicios demandados por la población con satisfactorios niveles de calidad y eficacia. Se trata de un instrumento que guía el accionar en el mediano y el largo plazo, contemplando el cierre de las brechas de capacidades y recursos necesarios para el logro de la misión, los ejes y los objetivos estratégicos de cada uno.</w:t>
      </w:r>
    </w:p>
    <w:p w:rsidR="00514541" w:rsidRPr="008A7638" w:rsidRDefault="0086485A">
      <w:pPr>
        <w:pStyle w:val="Textoindependiente"/>
        <w:spacing w:before="201" w:line="276" w:lineRule="auto"/>
        <w:ind w:left="360" w:right="361"/>
        <w:jc w:val="both"/>
      </w:pPr>
      <w:r w:rsidRPr="008A7638">
        <w:t>Este instrumento de planificación estratégica se formula mediante procesos de consulta, participación y consenso de las diferentes direcciones de la institución, con espíritu crítico, pero visualizando un futuro esperanzador en cuanto a las necesidades sentidas por los usuarios y a los arreglos institucionales, gerenciales y operativos que demanda la sociedad.</w:t>
      </w:r>
    </w:p>
    <w:p w:rsidR="00514541" w:rsidRPr="008A7638" w:rsidRDefault="00514541">
      <w:pPr>
        <w:pStyle w:val="Textoindependiente"/>
        <w:spacing w:line="276" w:lineRule="auto"/>
        <w:jc w:val="both"/>
        <w:sectPr w:rsidR="00514541" w:rsidRPr="008A7638" w:rsidSect="002B5F81">
          <w:headerReference w:type="default" r:id="rId31"/>
          <w:footerReference w:type="default" r:id="rId32"/>
          <w:pgSz w:w="12240" w:h="15840"/>
          <w:pgMar w:top="1420" w:right="1080" w:bottom="1180" w:left="1080" w:header="0" w:footer="984" w:gutter="0"/>
          <w:pgNumType w:start="13"/>
          <w:cols w:space="720"/>
        </w:sectPr>
      </w:pPr>
    </w:p>
    <w:p w:rsidR="00514541" w:rsidRPr="008A7638" w:rsidRDefault="0086485A">
      <w:pPr>
        <w:pStyle w:val="Ttulo4"/>
        <w:numPr>
          <w:ilvl w:val="0"/>
          <w:numId w:val="91"/>
        </w:numPr>
        <w:tabs>
          <w:tab w:val="left" w:pos="1080"/>
        </w:tabs>
        <w:ind w:left="1080" w:hanging="720"/>
        <w:jc w:val="left"/>
      </w:pPr>
      <w:bookmarkStart w:id="6" w:name="_TOC_250028"/>
      <w:bookmarkEnd w:id="6"/>
      <w:r w:rsidRPr="008A7638">
        <w:rPr>
          <w:spacing w:val="-2"/>
        </w:rPr>
        <w:lastRenderedPageBreak/>
        <w:t>INTRODUCCIÓN</w:t>
      </w:r>
    </w:p>
    <w:p w:rsidR="00514541" w:rsidRPr="008A7638" w:rsidRDefault="0086485A">
      <w:pPr>
        <w:pStyle w:val="Textoindependiente"/>
        <w:spacing w:before="237" w:line="276" w:lineRule="auto"/>
        <w:ind w:left="360" w:right="358"/>
        <w:jc w:val="both"/>
      </w:pPr>
      <w:r w:rsidRPr="008A7638">
        <w:t>La formulación del PEI 2025-2028 se fundamenta en una revisión crítica de un ejercicio similar realizado</w:t>
      </w:r>
      <w:r w:rsidRPr="008A7638">
        <w:rPr>
          <w:spacing w:val="-13"/>
        </w:rPr>
        <w:t xml:space="preserve"> </w:t>
      </w:r>
      <w:r w:rsidRPr="008A7638">
        <w:t>para</w:t>
      </w:r>
      <w:r w:rsidRPr="008A7638">
        <w:rPr>
          <w:spacing w:val="-15"/>
        </w:rPr>
        <w:t xml:space="preserve"> </w:t>
      </w:r>
      <w:r w:rsidRPr="008A7638">
        <w:t>el</w:t>
      </w:r>
      <w:r w:rsidRPr="008A7638">
        <w:rPr>
          <w:spacing w:val="-13"/>
        </w:rPr>
        <w:t xml:space="preserve"> </w:t>
      </w:r>
      <w:r w:rsidRPr="008A7638">
        <w:t>período</w:t>
      </w:r>
      <w:r w:rsidRPr="008A7638">
        <w:rPr>
          <w:spacing w:val="-13"/>
        </w:rPr>
        <w:t xml:space="preserve"> </w:t>
      </w:r>
      <w:r w:rsidRPr="008A7638">
        <w:t>2021-2024</w:t>
      </w:r>
      <w:r w:rsidRPr="008A7638">
        <w:rPr>
          <w:spacing w:val="-13"/>
        </w:rPr>
        <w:t xml:space="preserve"> </w:t>
      </w:r>
      <w:r w:rsidRPr="008A7638">
        <w:t>para</w:t>
      </w:r>
      <w:r w:rsidRPr="008A7638">
        <w:rPr>
          <w:spacing w:val="-15"/>
        </w:rPr>
        <w:t xml:space="preserve"> </w:t>
      </w:r>
      <w:r w:rsidRPr="008A7638">
        <w:t>evaluar</w:t>
      </w:r>
      <w:r w:rsidRPr="008A7638">
        <w:rPr>
          <w:spacing w:val="-14"/>
        </w:rPr>
        <w:t xml:space="preserve"> </w:t>
      </w:r>
      <w:r w:rsidRPr="008A7638">
        <w:t>cuánto</w:t>
      </w:r>
      <w:r w:rsidRPr="008A7638">
        <w:rPr>
          <w:spacing w:val="-13"/>
        </w:rPr>
        <w:t xml:space="preserve"> </w:t>
      </w:r>
      <w:r w:rsidRPr="008A7638">
        <w:t>se</w:t>
      </w:r>
      <w:r w:rsidRPr="008A7638">
        <w:rPr>
          <w:spacing w:val="-14"/>
        </w:rPr>
        <w:t xml:space="preserve"> </w:t>
      </w:r>
      <w:r w:rsidRPr="008A7638">
        <w:t>ejecutó</w:t>
      </w:r>
      <w:r w:rsidRPr="008A7638">
        <w:rPr>
          <w:spacing w:val="-13"/>
        </w:rPr>
        <w:t xml:space="preserve"> </w:t>
      </w:r>
      <w:r w:rsidRPr="008A7638">
        <w:t>de</w:t>
      </w:r>
      <w:r w:rsidRPr="008A7638">
        <w:rPr>
          <w:spacing w:val="-14"/>
        </w:rPr>
        <w:t xml:space="preserve"> </w:t>
      </w:r>
      <w:r w:rsidRPr="008A7638">
        <w:t>lo</w:t>
      </w:r>
      <w:r w:rsidRPr="008A7638">
        <w:rPr>
          <w:spacing w:val="-13"/>
        </w:rPr>
        <w:t xml:space="preserve"> </w:t>
      </w:r>
      <w:r w:rsidRPr="008A7638">
        <w:t>planificado,</w:t>
      </w:r>
      <w:r w:rsidRPr="008A7638">
        <w:rPr>
          <w:spacing w:val="-13"/>
        </w:rPr>
        <w:t xml:space="preserve"> </w:t>
      </w:r>
      <w:r w:rsidRPr="008A7638">
        <w:t>cuáles</w:t>
      </w:r>
      <w:r w:rsidRPr="008A7638">
        <w:rPr>
          <w:spacing w:val="-13"/>
        </w:rPr>
        <w:t xml:space="preserve"> </w:t>
      </w:r>
      <w:r w:rsidRPr="008A7638">
        <w:t xml:space="preserve">fueron sus resultados y las metas alcanzadas y las acciones implementadas parcialmente o no implementadas y las razones de ello. De allí que esta nueva formulación se constituya en un instrumento actualizado que oriente las acciones e iniciativas de CORAASAN para un nuevo período. En este caso, considerando los pasos que se definen en el Manual Metodológico para la Gestión de la Planificación Estratégica Institucional proporcionado por el </w:t>
      </w:r>
      <w:proofErr w:type="spellStart"/>
      <w:r w:rsidRPr="008A7638">
        <w:t>MEPyD</w:t>
      </w:r>
      <w:proofErr w:type="spellEnd"/>
      <w:r w:rsidRPr="008A7638">
        <w:t>, la Estrategia Nacional</w:t>
      </w:r>
      <w:r w:rsidRPr="008A7638">
        <w:rPr>
          <w:spacing w:val="-7"/>
        </w:rPr>
        <w:t xml:space="preserve"> </w:t>
      </w:r>
      <w:r w:rsidRPr="008A7638">
        <w:t>de</w:t>
      </w:r>
      <w:r w:rsidRPr="008A7638">
        <w:rPr>
          <w:spacing w:val="-8"/>
        </w:rPr>
        <w:t xml:space="preserve"> </w:t>
      </w:r>
      <w:r w:rsidRPr="008A7638">
        <w:t>Desarrollo</w:t>
      </w:r>
      <w:r w:rsidRPr="008A7638">
        <w:rPr>
          <w:spacing w:val="-2"/>
        </w:rPr>
        <w:t xml:space="preserve"> </w:t>
      </w:r>
      <w:r w:rsidRPr="008A7638">
        <w:t>y</w:t>
      </w:r>
      <w:r w:rsidRPr="008A7638">
        <w:rPr>
          <w:spacing w:val="-9"/>
        </w:rPr>
        <w:t xml:space="preserve"> </w:t>
      </w:r>
      <w:r w:rsidRPr="008A7638">
        <w:t>el</w:t>
      </w:r>
      <w:r w:rsidRPr="008A7638">
        <w:rPr>
          <w:spacing w:val="-7"/>
        </w:rPr>
        <w:t xml:space="preserve"> </w:t>
      </w:r>
      <w:r w:rsidRPr="008A7638">
        <w:t>Plan</w:t>
      </w:r>
      <w:r w:rsidRPr="008A7638">
        <w:rPr>
          <w:spacing w:val="-8"/>
        </w:rPr>
        <w:t xml:space="preserve"> </w:t>
      </w:r>
      <w:r w:rsidRPr="008A7638">
        <w:t>Plurianual</w:t>
      </w:r>
      <w:r w:rsidRPr="008A7638">
        <w:rPr>
          <w:spacing w:val="-7"/>
        </w:rPr>
        <w:t xml:space="preserve"> </w:t>
      </w:r>
      <w:r w:rsidRPr="008A7638">
        <w:t>del</w:t>
      </w:r>
      <w:r w:rsidRPr="008A7638">
        <w:rPr>
          <w:spacing w:val="-7"/>
        </w:rPr>
        <w:t xml:space="preserve"> </w:t>
      </w:r>
      <w:r w:rsidRPr="008A7638">
        <w:t>Sector</w:t>
      </w:r>
      <w:r w:rsidRPr="008A7638">
        <w:rPr>
          <w:spacing w:val="-8"/>
        </w:rPr>
        <w:t xml:space="preserve"> </w:t>
      </w:r>
      <w:r w:rsidRPr="008A7638">
        <w:t>Público</w:t>
      </w:r>
      <w:r w:rsidRPr="008A7638">
        <w:rPr>
          <w:spacing w:val="-2"/>
        </w:rPr>
        <w:t xml:space="preserve"> </w:t>
      </w:r>
      <w:r w:rsidRPr="008A7638">
        <w:t>y</w:t>
      </w:r>
      <w:r w:rsidRPr="008A7638">
        <w:rPr>
          <w:spacing w:val="-12"/>
        </w:rPr>
        <w:t xml:space="preserve"> </w:t>
      </w:r>
      <w:r w:rsidRPr="008A7638">
        <w:t>las</w:t>
      </w:r>
      <w:r w:rsidRPr="008A7638">
        <w:rPr>
          <w:spacing w:val="-8"/>
        </w:rPr>
        <w:t xml:space="preserve"> </w:t>
      </w:r>
      <w:r w:rsidRPr="008A7638">
        <w:t>necesidades</w:t>
      </w:r>
      <w:r w:rsidRPr="008A7638">
        <w:rPr>
          <w:spacing w:val="-2"/>
        </w:rPr>
        <w:t xml:space="preserve"> </w:t>
      </w:r>
      <w:r w:rsidRPr="008A7638">
        <w:t>y</w:t>
      </w:r>
      <w:r w:rsidRPr="008A7638">
        <w:rPr>
          <w:spacing w:val="-9"/>
        </w:rPr>
        <w:t xml:space="preserve"> </w:t>
      </w:r>
      <w:r w:rsidRPr="008A7638">
        <w:t>expectativas</w:t>
      </w:r>
      <w:r w:rsidRPr="008A7638">
        <w:rPr>
          <w:spacing w:val="-8"/>
        </w:rPr>
        <w:t xml:space="preserve"> </w:t>
      </w:r>
      <w:r w:rsidRPr="008A7638">
        <w:t>de los actores institucionales. De este objetivo general se desprenden tres objetivos específicos que se precisan en los pasos definidos para la formulación del PEI:</w:t>
      </w:r>
    </w:p>
    <w:p w:rsidR="00514541" w:rsidRPr="008A7638" w:rsidRDefault="0086485A">
      <w:pPr>
        <w:pStyle w:val="Prrafodelista"/>
        <w:numPr>
          <w:ilvl w:val="0"/>
          <w:numId w:val="88"/>
        </w:numPr>
        <w:tabs>
          <w:tab w:val="left" w:pos="1080"/>
        </w:tabs>
        <w:spacing w:before="201" w:line="276" w:lineRule="auto"/>
        <w:ind w:right="359"/>
        <w:jc w:val="both"/>
        <w:rPr>
          <w:sz w:val="24"/>
        </w:rPr>
      </w:pPr>
      <w:r w:rsidRPr="008A7638">
        <w:rPr>
          <w:sz w:val="24"/>
        </w:rPr>
        <w:t xml:space="preserve">Elaborar un diagnóstico contextual e institucional de los factores internos y externos que influyen en la institución, las prioridades de política pública a las cuales se debe dar respuesta y las capacidades institucionales con las que se disponen para suplir bienes y </w:t>
      </w:r>
      <w:r w:rsidRPr="008A7638">
        <w:rPr>
          <w:spacing w:val="-2"/>
          <w:sz w:val="24"/>
        </w:rPr>
        <w:t>servicios.</w:t>
      </w:r>
    </w:p>
    <w:p w:rsidR="00514541" w:rsidRPr="008A7638" w:rsidRDefault="0086485A">
      <w:pPr>
        <w:pStyle w:val="Prrafodelista"/>
        <w:numPr>
          <w:ilvl w:val="0"/>
          <w:numId w:val="88"/>
        </w:numPr>
        <w:tabs>
          <w:tab w:val="left" w:pos="1080"/>
        </w:tabs>
        <w:spacing w:before="197" w:line="273" w:lineRule="auto"/>
        <w:ind w:right="361"/>
        <w:jc w:val="both"/>
        <w:rPr>
          <w:sz w:val="24"/>
        </w:rPr>
      </w:pPr>
      <w:r w:rsidRPr="008A7638">
        <w:rPr>
          <w:sz w:val="24"/>
        </w:rPr>
        <w:t>Diseñar</w:t>
      </w:r>
      <w:r w:rsidRPr="008A7638">
        <w:rPr>
          <w:spacing w:val="-4"/>
          <w:sz w:val="24"/>
        </w:rPr>
        <w:t xml:space="preserve"> </w:t>
      </w:r>
      <w:r w:rsidRPr="008A7638">
        <w:rPr>
          <w:sz w:val="24"/>
        </w:rPr>
        <w:t>el</w:t>
      </w:r>
      <w:r w:rsidRPr="008A7638">
        <w:rPr>
          <w:spacing w:val="-6"/>
          <w:sz w:val="24"/>
        </w:rPr>
        <w:t xml:space="preserve"> </w:t>
      </w:r>
      <w:r w:rsidRPr="008A7638">
        <w:rPr>
          <w:sz w:val="24"/>
        </w:rPr>
        <w:t>marco</w:t>
      </w:r>
      <w:r w:rsidRPr="008A7638">
        <w:rPr>
          <w:spacing w:val="-5"/>
          <w:sz w:val="24"/>
        </w:rPr>
        <w:t xml:space="preserve"> </w:t>
      </w:r>
      <w:r w:rsidRPr="008A7638">
        <w:rPr>
          <w:sz w:val="24"/>
        </w:rPr>
        <w:t>estratégico</w:t>
      </w:r>
      <w:r w:rsidRPr="008A7638">
        <w:rPr>
          <w:spacing w:val="-7"/>
          <w:sz w:val="24"/>
        </w:rPr>
        <w:t xml:space="preserve"> </w:t>
      </w:r>
      <w:r w:rsidRPr="008A7638">
        <w:rPr>
          <w:sz w:val="24"/>
        </w:rPr>
        <w:t>considerándolo</w:t>
      </w:r>
      <w:r w:rsidRPr="008A7638">
        <w:rPr>
          <w:spacing w:val="-6"/>
          <w:sz w:val="24"/>
        </w:rPr>
        <w:t xml:space="preserve"> </w:t>
      </w:r>
      <w:r w:rsidRPr="008A7638">
        <w:rPr>
          <w:sz w:val="24"/>
        </w:rPr>
        <w:t>como</w:t>
      </w:r>
      <w:r w:rsidRPr="008A7638">
        <w:rPr>
          <w:spacing w:val="-4"/>
          <w:sz w:val="24"/>
        </w:rPr>
        <w:t xml:space="preserve"> </w:t>
      </w:r>
      <w:r w:rsidRPr="008A7638">
        <w:rPr>
          <w:sz w:val="24"/>
        </w:rPr>
        <w:t>el</w:t>
      </w:r>
      <w:r w:rsidRPr="008A7638">
        <w:rPr>
          <w:spacing w:val="-6"/>
          <w:sz w:val="24"/>
        </w:rPr>
        <w:t xml:space="preserve"> </w:t>
      </w:r>
      <w:r w:rsidRPr="008A7638">
        <w:rPr>
          <w:sz w:val="24"/>
        </w:rPr>
        <w:t>plan</w:t>
      </w:r>
      <w:r w:rsidRPr="008A7638">
        <w:rPr>
          <w:spacing w:val="-7"/>
          <w:sz w:val="24"/>
        </w:rPr>
        <w:t xml:space="preserve"> </w:t>
      </w:r>
      <w:r w:rsidRPr="008A7638">
        <w:rPr>
          <w:sz w:val="24"/>
        </w:rPr>
        <w:t>maestro</w:t>
      </w:r>
      <w:r w:rsidRPr="008A7638">
        <w:rPr>
          <w:spacing w:val="-7"/>
          <w:sz w:val="24"/>
        </w:rPr>
        <w:t xml:space="preserve"> </w:t>
      </w:r>
      <w:r w:rsidRPr="008A7638">
        <w:rPr>
          <w:sz w:val="24"/>
        </w:rPr>
        <w:t>que</w:t>
      </w:r>
      <w:r w:rsidRPr="008A7638">
        <w:rPr>
          <w:spacing w:val="-5"/>
          <w:sz w:val="24"/>
        </w:rPr>
        <w:t xml:space="preserve"> </w:t>
      </w:r>
      <w:r w:rsidRPr="008A7638">
        <w:rPr>
          <w:sz w:val="24"/>
        </w:rPr>
        <w:t>guiará</w:t>
      </w:r>
      <w:r w:rsidRPr="008A7638">
        <w:rPr>
          <w:spacing w:val="-9"/>
          <w:sz w:val="24"/>
        </w:rPr>
        <w:t xml:space="preserve"> </w:t>
      </w:r>
      <w:r w:rsidRPr="008A7638">
        <w:rPr>
          <w:sz w:val="24"/>
        </w:rPr>
        <w:t>las</w:t>
      </w:r>
      <w:r w:rsidRPr="008A7638">
        <w:rPr>
          <w:spacing w:val="-4"/>
          <w:sz w:val="24"/>
        </w:rPr>
        <w:t xml:space="preserve"> </w:t>
      </w:r>
      <w:r w:rsidRPr="008A7638">
        <w:rPr>
          <w:sz w:val="24"/>
        </w:rPr>
        <w:t>acciones futuras, alineando los recursos y esfuerzos de la institución con los objetivos estratégicos establecidos en función de los resultados del análisis previo.</w:t>
      </w:r>
    </w:p>
    <w:p w:rsidR="00514541" w:rsidRPr="008A7638" w:rsidRDefault="0086485A">
      <w:pPr>
        <w:pStyle w:val="Prrafodelista"/>
        <w:numPr>
          <w:ilvl w:val="0"/>
          <w:numId w:val="88"/>
        </w:numPr>
        <w:tabs>
          <w:tab w:val="left" w:pos="1080"/>
        </w:tabs>
        <w:spacing w:before="205" w:line="276" w:lineRule="auto"/>
        <w:ind w:right="355"/>
        <w:jc w:val="both"/>
        <w:rPr>
          <w:sz w:val="24"/>
        </w:rPr>
      </w:pPr>
      <w:r w:rsidRPr="008A7638">
        <w:rPr>
          <w:sz w:val="24"/>
        </w:rPr>
        <w:t>Definir el proceso de seguimiento, monitoreo y evaluación del PEI 2025-2028 de CORAASAN en el marco de una adecuada gestión por resultados de desarrollo, considerando la aplicación de instrumentos de medición y análisis de desempeño de los efectos y productos que se derivarán de la implementación del plan estratégico.</w:t>
      </w:r>
    </w:p>
    <w:p w:rsidR="00514541" w:rsidRPr="008A7638" w:rsidRDefault="0086485A">
      <w:pPr>
        <w:pStyle w:val="Textoindependiente"/>
        <w:spacing w:before="196" w:line="276" w:lineRule="auto"/>
        <w:ind w:left="360" w:right="357"/>
        <w:jc w:val="both"/>
      </w:pPr>
      <w:r w:rsidRPr="008A7638">
        <w:t>Para el cumplimiento de estos objetivos se realizó un análisis profundo sobre el desempeño y la relevancia</w:t>
      </w:r>
      <w:r w:rsidRPr="008A7638">
        <w:rPr>
          <w:spacing w:val="-11"/>
        </w:rPr>
        <w:t xml:space="preserve"> </w:t>
      </w:r>
      <w:r w:rsidRPr="008A7638">
        <w:t>de</w:t>
      </w:r>
      <w:r w:rsidRPr="008A7638">
        <w:rPr>
          <w:spacing w:val="-12"/>
        </w:rPr>
        <w:t xml:space="preserve"> </w:t>
      </w:r>
      <w:r w:rsidRPr="008A7638">
        <w:t>la</w:t>
      </w:r>
      <w:r w:rsidRPr="008A7638">
        <w:rPr>
          <w:spacing w:val="-12"/>
        </w:rPr>
        <w:t xml:space="preserve"> </w:t>
      </w:r>
      <w:r w:rsidRPr="008A7638">
        <w:t>institución</w:t>
      </w:r>
      <w:r w:rsidRPr="008A7638">
        <w:rPr>
          <w:spacing w:val="-10"/>
        </w:rPr>
        <w:t xml:space="preserve"> </w:t>
      </w:r>
      <w:r w:rsidRPr="008A7638">
        <w:t>en</w:t>
      </w:r>
      <w:r w:rsidRPr="008A7638">
        <w:rPr>
          <w:spacing w:val="-11"/>
        </w:rPr>
        <w:t xml:space="preserve"> </w:t>
      </w:r>
      <w:r w:rsidRPr="008A7638">
        <w:t>el</w:t>
      </w:r>
      <w:r w:rsidRPr="008A7638">
        <w:rPr>
          <w:spacing w:val="-10"/>
        </w:rPr>
        <w:t xml:space="preserve"> </w:t>
      </w:r>
      <w:r w:rsidRPr="008A7638">
        <w:t>sistema</w:t>
      </w:r>
      <w:r w:rsidRPr="008A7638">
        <w:rPr>
          <w:spacing w:val="-12"/>
        </w:rPr>
        <w:t xml:space="preserve"> </w:t>
      </w:r>
      <w:r w:rsidRPr="008A7638">
        <w:t>público,</w:t>
      </w:r>
      <w:r w:rsidRPr="008A7638">
        <w:rPr>
          <w:spacing w:val="-8"/>
        </w:rPr>
        <w:t xml:space="preserve"> </w:t>
      </w:r>
      <w:r w:rsidRPr="008A7638">
        <w:t>mediante</w:t>
      </w:r>
      <w:r w:rsidRPr="008A7638">
        <w:rPr>
          <w:spacing w:val="-11"/>
        </w:rPr>
        <w:t xml:space="preserve"> </w:t>
      </w:r>
      <w:r w:rsidRPr="008A7638">
        <w:t>un</w:t>
      </w:r>
      <w:r w:rsidRPr="008A7638">
        <w:rPr>
          <w:spacing w:val="-11"/>
        </w:rPr>
        <w:t xml:space="preserve"> </w:t>
      </w:r>
      <w:r w:rsidRPr="008A7638">
        <w:t>proceso</w:t>
      </w:r>
      <w:r w:rsidRPr="008A7638">
        <w:rPr>
          <w:spacing w:val="-10"/>
        </w:rPr>
        <w:t xml:space="preserve"> </w:t>
      </w:r>
      <w:r w:rsidRPr="008A7638">
        <w:t>de</w:t>
      </w:r>
      <w:r w:rsidRPr="008A7638">
        <w:rPr>
          <w:spacing w:val="-12"/>
        </w:rPr>
        <w:t xml:space="preserve"> </w:t>
      </w:r>
      <w:r w:rsidRPr="008A7638">
        <w:t>planificación</w:t>
      </w:r>
      <w:r w:rsidRPr="008A7638">
        <w:rPr>
          <w:spacing w:val="-8"/>
        </w:rPr>
        <w:t xml:space="preserve"> </w:t>
      </w:r>
      <w:r w:rsidRPr="008A7638">
        <w:t>estratégica fundado en una nueva metodología para la Gestión de la Planificación Estratégica Institucional. Bajo este enfoque se contempla la gestión del instrumento mediante procesos de seguimiento, monitoreo y evaluación de los logros alcanzados respecto a lo planificado. Por otra parte, sus etapas, indicadores y procedimientos se vinculan directamente con la gestión del Plan Nacional Plurianual del Sector Público (PNSP) y los Planes Operativos (POA) generando una retroalimentación entre ellos.</w:t>
      </w:r>
    </w:p>
    <w:p w:rsidR="00514541" w:rsidRPr="008A7638" w:rsidRDefault="0086485A">
      <w:pPr>
        <w:pStyle w:val="Textoindependiente"/>
        <w:spacing w:before="200" w:line="276" w:lineRule="auto"/>
        <w:ind w:left="360" w:right="360"/>
        <w:jc w:val="both"/>
      </w:pPr>
      <w:r w:rsidRPr="008A7638">
        <w:t>A</w:t>
      </w:r>
      <w:r w:rsidRPr="008A7638">
        <w:rPr>
          <w:spacing w:val="-9"/>
        </w:rPr>
        <w:t xml:space="preserve"> </w:t>
      </w:r>
      <w:r w:rsidRPr="008A7638">
        <w:t>los</w:t>
      </w:r>
      <w:r w:rsidRPr="008A7638">
        <w:rPr>
          <w:spacing w:val="-8"/>
        </w:rPr>
        <w:t xml:space="preserve"> </w:t>
      </w:r>
      <w:r w:rsidRPr="008A7638">
        <w:t>fines</w:t>
      </w:r>
      <w:r w:rsidRPr="008A7638">
        <w:rPr>
          <w:spacing w:val="-8"/>
        </w:rPr>
        <w:t xml:space="preserve"> </w:t>
      </w:r>
      <w:r w:rsidRPr="008A7638">
        <w:t>de</w:t>
      </w:r>
      <w:r w:rsidRPr="008A7638">
        <w:rPr>
          <w:spacing w:val="-9"/>
        </w:rPr>
        <w:t xml:space="preserve"> </w:t>
      </w:r>
      <w:r w:rsidRPr="008A7638">
        <w:t>centrar</w:t>
      </w:r>
      <w:r w:rsidRPr="008A7638">
        <w:rPr>
          <w:spacing w:val="-9"/>
        </w:rPr>
        <w:t xml:space="preserve"> </w:t>
      </w:r>
      <w:r w:rsidRPr="008A7638">
        <w:t>la</w:t>
      </w:r>
      <w:r w:rsidRPr="008A7638">
        <w:rPr>
          <w:spacing w:val="-6"/>
        </w:rPr>
        <w:t xml:space="preserve"> </w:t>
      </w:r>
      <w:r w:rsidRPr="008A7638">
        <w:t>mirada</w:t>
      </w:r>
      <w:r w:rsidRPr="008A7638">
        <w:rPr>
          <w:spacing w:val="-9"/>
        </w:rPr>
        <w:t xml:space="preserve"> </w:t>
      </w:r>
      <w:r w:rsidRPr="008A7638">
        <w:t>en</w:t>
      </w:r>
      <w:r w:rsidRPr="008A7638">
        <w:rPr>
          <w:spacing w:val="-7"/>
        </w:rPr>
        <w:t xml:space="preserve"> </w:t>
      </w:r>
      <w:r w:rsidRPr="008A7638">
        <w:t>lo</w:t>
      </w:r>
      <w:r w:rsidRPr="008A7638">
        <w:rPr>
          <w:spacing w:val="-8"/>
        </w:rPr>
        <w:t xml:space="preserve"> </w:t>
      </w:r>
      <w:r w:rsidRPr="008A7638">
        <w:t>esencialmente</w:t>
      </w:r>
      <w:r w:rsidRPr="008A7638">
        <w:rPr>
          <w:spacing w:val="-9"/>
        </w:rPr>
        <w:t xml:space="preserve"> </w:t>
      </w:r>
      <w:r w:rsidRPr="008A7638">
        <w:t>estratégico,</w:t>
      </w:r>
      <w:r w:rsidRPr="008A7638">
        <w:rPr>
          <w:spacing w:val="-9"/>
        </w:rPr>
        <w:t xml:space="preserve"> </w:t>
      </w:r>
      <w:r w:rsidRPr="008A7638">
        <w:t>esta</w:t>
      </w:r>
      <w:r w:rsidRPr="008A7638">
        <w:rPr>
          <w:spacing w:val="-9"/>
        </w:rPr>
        <w:t xml:space="preserve"> </w:t>
      </w:r>
      <w:r w:rsidRPr="008A7638">
        <w:t>metodología</w:t>
      </w:r>
      <w:r w:rsidRPr="008A7638">
        <w:rPr>
          <w:spacing w:val="-9"/>
        </w:rPr>
        <w:t xml:space="preserve"> </w:t>
      </w:r>
      <w:r w:rsidRPr="008A7638">
        <w:t>se</w:t>
      </w:r>
      <w:r w:rsidRPr="008A7638">
        <w:rPr>
          <w:spacing w:val="-9"/>
        </w:rPr>
        <w:t xml:space="preserve"> </w:t>
      </w:r>
      <w:r w:rsidRPr="008A7638">
        <w:t>completó</w:t>
      </w:r>
      <w:r w:rsidRPr="008A7638">
        <w:rPr>
          <w:spacing w:val="-8"/>
        </w:rPr>
        <w:t xml:space="preserve"> </w:t>
      </w:r>
      <w:r w:rsidRPr="008A7638">
        <w:t xml:space="preserve">con la incorporación de las políticas transversales (gestión de riesgos y género); el impulso de la </w:t>
      </w:r>
      <w:proofErr w:type="spellStart"/>
      <w:r w:rsidRPr="008A7638">
        <w:t>territorialización</w:t>
      </w:r>
      <w:proofErr w:type="spellEnd"/>
      <w:r w:rsidRPr="008A7638">
        <w:t xml:space="preserve"> de los bienes y servicios públicos, utilizando el registro de las demandas ciudadanas</w:t>
      </w:r>
      <w:r w:rsidRPr="008A7638">
        <w:rPr>
          <w:spacing w:val="-2"/>
        </w:rPr>
        <w:t xml:space="preserve"> </w:t>
      </w:r>
      <w:r w:rsidRPr="008A7638">
        <w:t>como</w:t>
      </w:r>
      <w:r w:rsidRPr="008A7638">
        <w:rPr>
          <w:spacing w:val="-4"/>
        </w:rPr>
        <w:t xml:space="preserve"> </w:t>
      </w:r>
      <w:r w:rsidRPr="008A7638">
        <w:t>insumo</w:t>
      </w:r>
      <w:r w:rsidRPr="008A7638">
        <w:rPr>
          <w:spacing w:val="-4"/>
        </w:rPr>
        <w:t xml:space="preserve"> </w:t>
      </w:r>
      <w:r w:rsidRPr="008A7638">
        <w:t>del</w:t>
      </w:r>
      <w:r w:rsidRPr="008A7638">
        <w:rPr>
          <w:spacing w:val="-4"/>
        </w:rPr>
        <w:t xml:space="preserve"> </w:t>
      </w:r>
      <w:r w:rsidRPr="008A7638">
        <w:t>proceso</w:t>
      </w:r>
      <w:r w:rsidRPr="008A7638">
        <w:rPr>
          <w:spacing w:val="-4"/>
        </w:rPr>
        <w:t xml:space="preserve"> </w:t>
      </w:r>
      <w:r w:rsidRPr="008A7638">
        <w:t>de</w:t>
      </w:r>
      <w:r w:rsidRPr="008A7638">
        <w:rPr>
          <w:spacing w:val="-5"/>
        </w:rPr>
        <w:t xml:space="preserve"> </w:t>
      </w:r>
      <w:r w:rsidRPr="008A7638">
        <w:t>planificación;</w:t>
      </w:r>
      <w:r w:rsidRPr="008A7638">
        <w:rPr>
          <w:spacing w:val="-4"/>
        </w:rPr>
        <w:t xml:space="preserve"> </w:t>
      </w:r>
      <w:r w:rsidRPr="008A7638">
        <w:t>la</w:t>
      </w:r>
      <w:r w:rsidRPr="008A7638">
        <w:rPr>
          <w:spacing w:val="-4"/>
        </w:rPr>
        <w:t xml:space="preserve"> </w:t>
      </w:r>
      <w:r w:rsidRPr="008A7638">
        <w:t>determinación</w:t>
      </w:r>
      <w:r w:rsidRPr="008A7638">
        <w:rPr>
          <w:spacing w:val="-4"/>
        </w:rPr>
        <w:t xml:space="preserve"> </w:t>
      </w:r>
      <w:r w:rsidRPr="008A7638">
        <w:t>de</w:t>
      </w:r>
      <w:r w:rsidRPr="008A7638">
        <w:rPr>
          <w:spacing w:val="-4"/>
        </w:rPr>
        <w:t xml:space="preserve"> </w:t>
      </w:r>
      <w:r w:rsidRPr="008A7638">
        <w:t>los</w:t>
      </w:r>
      <w:r w:rsidRPr="008A7638">
        <w:rPr>
          <w:spacing w:val="-4"/>
        </w:rPr>
        <w:t xml:space="preserve"> </w:t>
      </w:r>
      <w:r w:rsidRPr="008A7638">
        <w:t>costos</w:t>
      </w:r>
      <w:r w:rsidRPr="008A7638">
        <w:rPr>
          <w:spacing w:val="-4"/>
        </w:rPr>
        <w:t xml:space="preserve"> </w:t>
      </w:r>
      <w:r w:rsidRPr="008A7638">
        <w:t>asociados</w:t>
      </w:r>
      <w:r w:rsidRPr="008A7638">
        <w:rPr>
          <w:spacing w:val="-4"/>
        </w:rPr>
        <w:t xml:space="preserve"> </w:t>
      </w:r>
      <w:r w:rsidRPr="008A7638">
        <w:t>a la</w:t>
      </w:r>
      <w:r w:rsidRPr="008A7638">
        <w:rPr>
          <w:spacing w:val="-15"/>
        </w:rPr>
        <w:t xml:space="preserve"> </w:t>
      </w:r>
      <w:r w:rsidRPr="008A7638">
        <w:t>provisión</w:t>
      </w:r>
      <w:r w:rsidRPr="008A7638">
        <w:rPr>
          <w:spacing w:val="-15"/>
        </w:rPr>
        <w:t xml:space="preserve"> </w:t>
      </w:r>
      <w:r w:rsidRPr="008A7638">
        <w:t>de</w:t>
      </w:r>
      <w:r w:rsidRPr="008A7638">
        <w:rPr>
          <w:spacing w:val="-15"/>
        </w:rPr>
        <w:t xml:space="preserve"> </w:t>
      </w:r>
      <w:r w:rsidRPr="008A7638">
        <w:t>los</w:t>
      </w:r>
      <w:r w:rsidRPr="008A7638">
        <w:rPr>
          <w:spacing w:val="-15"/>
        </w:rPr>
        <w:t xml:space="preserve"> </w:t>
      </w:r>
      <w:r w:rsidRPr="008A7638">
        <w:t>bienes</w:t>
      </w:r>
      <w:r w:rsidRPr="008A7638">
        <w:rPr>
          <w:spacing w:val="-15"/>
        </w:rPr>
        <w:t xml:space="preserve"> </w:t>
      </w:r>
      <w:r w:rsidRPr="008A7638">
        <w:t>y</w:t>
      </w:r>
      <w:r w:rsidRPr="008A7638">
        <w:rPr>
          <w:spacing w:val="-15"/>
        </w:rPr>
        <w:t xml:space="preserve"> </w:t>
      </w:r>
      <w:r w:rsidRPr="008A7638">
        <w:t>servicios,</w:t>
      </w:r>
      <w:r w:rsidRPr="008A7638">
        <w:rPr>
          <w:spacing w:val="-15"/>
        </w:rPr>
        <w:t xml:space="preserve"> </w:t>
      </w:r>
      <w:r w:rsidRPr="008A7638">
        <w:t>como</w:t>
      </w:r>
      <w:r w:rsidRPr="008A7638">
        <w:rPr>
          <w:spacing w:val="-15"/>
        </w:rPr>
        <w:t xml:space="preserve"> </w:t>
      </w:r>
      <w:r w:rsidRPr="008A7638">
        <w:t>elemento</w:t>
      </w:r>
      <w:r w:rsidRPr="008A7638">
        <w:rPr>
          <w:spacing w:val="-15"/>
        </w:rPr>
        <w:t xml:space="preserve"> </w:t>
      </w:r>
      <w:r w:rsidRPr="008A7638">
        <w:t>central</w:t>
      </w:r>
      <w:r w:rsidRPr="008A7638">
        <w:rPr>
          <w:spacing w:val="-15"/>
        </w:rPr>
        <w:t xml:space="preserve"> </w:t>
      </w:r>
      <w:r w:rsidRPr="008A7638">
        <w:t>para</w:t>
      </w:r>
      <w:r w:rsidRPr="008A7638">
        <w:rPr>
          <w:spacing w:val="-15"/>
        </w:rPr>
        <w:t xml:space="preserve"> </w:t>
      </w:r>
      <w:r w:rsidRPr="008A7638">
        <w:t>la</w:t>
      </w:r>
      <w:r w:rsidRPr="008A7638">
        <w:rPr>
          <w:spacing w:val="-15"/>
        </w:rPr>
        <w:t xml:space="preserve"> </w:t>
      </w:r>
      <w:r w:rsidRPr="008A7638">
        <w:t>vinculación</w:t>
      </w:r>
      <w:r w:rsidRPr="008A7638">
        <w:rPr>
          <w:spacing w:val="-15"/>
        </w:rPr>
        <w:t xml:space="preserve"> </w:t>
      </w:r>
      <w:r w:rsidRPr="008A7638">
        <w:t>de</w:t>
      </w:r>
      <w:r w:rsidRPr="008A7638">
        <w:rPr>
          <w:spacing w:val="-15"/>
        </w:rPr>
        <w:t xml:space="preserve"> </w:t>
      </w:r>
      <w:r w:rsidRPr="008A7638">
        <w:t>la</w:t>
      </w:r>
      <w:r w:rsidRPr="008A7638">
        <w:rPr>
          <w:spacing w:val="-15"/>
        </w:rPr>
        <w:t xml:space="preserve"> </w:t>
      </w:r>
      <w:r w:rsidRPr="008A7638">
        <w:t>planificación con</w:t>
      </w:r>
      <w:r w:rsidRPr="008A7638">
        <w:rPr>
          <w:spacing w:val="41"/>
        </w:rPr>
        <w:t xml:space="preserve"> </w:t>
      </w:r>
      <w:r w:rsidRPr="008A7638">
        <w:t>la</w:t>
      </w:r>
      <w:r w:rsidRPr="008A7638">
        <w:rPr>
          <w:spacing w:val="42"/>
        </w:rPr>
        <w:t xml:space="preserve"> </w:t>
      </w:r>
      <w:proofErr w:type="spellStart"/>
      <w:r w:rsidRPr="008A7638">
        <w:t>presupuestación</w:t>
      </w:r>
      <w:proofErr w:type="spellEnd"/>
      <w:r w:rsidRPr="008A7638">
        <w:rPr>
          <w:spacing w:val="45"/>
        </w:rPr>
        <w:t xml:space="preserve"> </w:t>
      </w:r>
      <w:r w:rsidRPr="008A7638">
        <w:t>y</w:t>
      </w:r>
      <w:r w:rsidRPr="008A7638">
        <w:rPr>
          <w:spacing w:val="39"/>
        </w:rPr>
        <w:t xml:space="preserve"> </w:t>
      </w:r>
      <w:r w:rsidRPr="008A7638">
        <w:t>el</w:t>
      </w:r>
      <w:r w:rsidRPr="008A7638">
        <w:rPr>
          <w:spacing w:val="43"/>
        </w:rPr>
        <w:t xml:space="preserve"> </w:t>
      </w:r>
      <w:r w:rsidRPr="008A7638">
        <w:t>fortalecimiento</w:t>
      </w:r>
      <w:r w:rsidRPr="008A7638">
        <w:rPr>
          <w:spacing w:val="42"/>
        </w:rPr>
        <w:t xml:space="preserve"> </w:t>
      </w:r>
      <w:r w:rsidRPr="008A7638">
        <w:t>de</w:t>
      </w:r>
      <w:r w:rsidRPr="008A7638">
        <w:rPr>
          <w:spacing w:val="43"/>
        </w:rPr>
        <w:t xml:space="preserve"> </w:t>
      </w:r>
      <w:r w:rsidRPr="008A7638">
        <w:t>los</w:t>
      </w:r>
      <w:r w:rsidRPr="008A7638">
        <w:rPr>
          <w:spacing w:val="43"/>
        </w:rPr>
        <w:t xml:space="preserve"> </w:t>
      </w:r>
      <w:r w:rsidRPr="008A7638">
        <w:t>esquemas</w:t>
      </w:r>
      <w:r w:rsidRPr="008A7638">
        <w:rPr>
          <w:spacing w:val="48"/>
        </w:rPr>
        <w:t xml:space="preserve"> </w:t>
      </w:r>
      <w:r w:rsidRPr="008A7638">
        <w:t>de</w:t>
      </w:r>
      <w:r w:rsidRPr="008A7638">
        <w:rPr>
          <w:spacing w:val="41"/>
        </w:rPr>
        <w:t xml:space="preserve"> </w:t>
      </w:r>
      <w:r w:rsidRPr="008A7638">
        <w:t>seguimiento,</w:t>
      </w:r>
      <w:r w:rsidRPr="008A7638">
        <w:rPr>
          <w:spacing w:val="42"/>
        </w:rPr>
        <w:t xml:space="preserve"> </w:t>
      </w:r>
      <w:r w:rsidRPr="008A7638">
        <w:t>monitoreo</w:t>
      </w:r>
      <w:r w:rsidRPr="008A7638">
        <w:rPr>
          <w:spacing w:val="47"/>
        </w:rPr>
        <w:t xml:space="preserve"> </w:t>
      </w:r>
      <w:r w:rsidRPr="008A7638">
        <w:t>y</w:t>
      </w:r>
      <w:r w:rsidRPr="008A7638">
        <w:rPr>
          <w:spacing w:val="38"/>
        </w:rPr>
        <w:t xml:space="preserve"> </w:t>
      </w:r>
      <w:r w:rsidRPr="008A7638">
        <w:rPr>
          <w:spacing w:val="-5"/>
        </w:rPr>
        <w:t>la</w:t>
      </w:r>
    </w:p>
    <w:p w:rsidR="00514541" w:rsidRPr="008A7638" w:rsidRDefault="00514541">
      <w:pPr>
        <w:pStyle w:val="Textoindependiente"/>
        <w:spacing w:line="276" w:lineRule="auto"/>
        <w:jc w:val="both"/>
        <w:sectPr w:rsidR="00514541" w:rsidRPr="008A7638">
          <w:pgSz w:w="12240" w:h="15840"/>
          <w:pgMar w:top="1380" w:right="1080" w:bottom="1180" w:left="1080" w:header="0" w:footer="984" w:gutter="0"/>
          <w:cols w:space="720"/>
        </w:sectPr>
      </w:pPr>
    </w:p>
    <w:p w:rsidR="00514541" w:rsidRPr="008A7638" w:rsidRDefault="0086485A">
      <w:pPr>
        <w:pStyle w:val="Textoindependiente"/>
        <w:spacing w:before="74" w:line="276" w:lineRule="auto"/>
        <w:ind w:left="360" w:right="365"/>
        <w:jc w:val="both"/>
      </w:pPr>
      <w:proofErr w:type="gramStart"/>
      <w:r w:rsidRPr="008A7638">
        <w:lastRenderedPageBreak/>
        <w:t>evaluación</w:t>
      </w:r>
      <w:proofErr w:type="gramEnd"/>
      <w:r w:rsidRPr="008A7638">
        <w:t xml:space="preserve"> de</w:t>
      </w:r>
      <w:r w:rsidRPr="008A7638">
        <w:rPr>
          <w:spacing w:val="-1"/>
        </w:rPr>
        <w:t xml:space="preserve"> </w:t>
      </w:r>
      <w:r w:rsidRPr="008A7638">
        <w:t>la planificación estratégica. El proceso de</w:t>
      </w:r>
      <w:r w:rsidRPr="008A7638">
        <w:rPr>
          <w:spacing w:val="-1"/>
        </w:rPr>
        <w:t xml:space="preserve"> </w:t>
      </w:r>
      <w:r w:rsidRPr="008A7638">
        <w:t>planificación estratégica</w:t>
      </w:r>
      <w:r w:rsidRPr="008A7638">
        <w:rPr>
          <w:spacing w:val="-1"/>
        </w:rPr>
        <w:t xml:space="preserve"> </w:t>
      </w:r>
      <w:r w:rsidRPr="008A7638">
        <w:t>que</w:t>
      </w:r>
      <w:r w:rsidRPr="008A7638">
        <w:rPr>
          <w:spacing w:val="-1"/>
        </w:rPr>
        <w:t xml:space="preserve"> </w:t>
      </w:r>
      <w:r w:rsidRPr="008A7638">
        <w:t>se</w:t>
      </w:r>
      <w:r w:rsidRPr="008A7638">
        <w:rPr>
          <w:spacing w:val="-1"/>
        </w:rPr>
        <w:t xml:space="preserve"> </w:t>
      </w:r>
      <w:r w:rsidRPr="008A7638">
        <w:t>describe en este documento es producto de la aplicación de conocimientos técnicos y decisiones políticas que se sistematizan en el PEI que CORAASAN aplicará en los próximos 4 años.</w:t>
      </w:r>
    </w:p>
    <w:p w:rsidR="00514541" w:rsidRPr="008A7638" w:rsidRDefault="0086485A">
      <w:pPr>
        <w:pStyle w:val="Textoindependiente"/>
        <w:spacing w:before="200"/>
        <w:ind w:left="360"/>
        <w:jc w:val="both"/>
      </w:pPr>
      <w:r w:rsidRPr="008A7638">
        <w:t>La</w:t>
      </w:r>
      <w:r w:rsidRPr="008A7638">
        <w:rPr>
          <w:spacing w:val="-7"/>
        </w:rPr>
        <w:t xml:space="preserve"> </w:t>
      </w:r>
      <w:r w:rsidRPr="008A7638">
        <w:t>metodología</w:t>
      </w:r>
      <w:r w:rsidRPr="008A7638">
        <w:rPr>
          <w:spacing w:val="-7"/>
        </w:rPr>
        <w:t xml:space="preserve"> </w:t>
      </w:r>
      <w:r w:rsidRPr="008A7638">
        <w:t>utilizada</w:t>
      </w:r>
      <w:r w:rsidRPr="008A7638">
        <w:rPr>
          <w:spacing w:val="-5"/>
        </w:rPr>
        <w:t xml:space="preserve"> </w:t>
      </w:r>
      <w:r w:rsidRPr="008A7638">
        <w:t>se</w:t>
      </w:r>
      <w:r w:rsidRPr="008A7638">
        <w:rPr>
          <w:spacing w:val="-7"/>
        </w:rPr>
        <w:t xml:space="preserve"> </w:t>
      </w:r>
      <w:r w:rsidRPr="008A7638">
        <w:t>estructuró</w:t>
      </w:r>
      <w:r w:rsidRPr="008A7638">
        <w:rPr>
          <w:spacing w:val="-4"/>
        </w:rPr>
        <w:t xml:space="preserve"> </w:t>
      </w:r>
      <w:r w:rsidRPr="008A7638">
        <w:t>en</w:t>
      </w:r>
      <w:r w:rsidRPr="008A7638">
        <w:rPr>
          <w:spacing w:val="-5"/>
        </w:rPr>
        <w:t xml:space="preserve"> </w:t>
      </w:r>
      <w:r w:rsidRPr="008A7638">
        <w:t>tres</w:t>
      </w:r>
      <w:r w:rsidRPr="008A7638">
        <w:rPr>
          <w:spacing w:val="-6"/>
        </w:rPr>
        <w:t xml:space="preserve"> </w:t>
      </w:r>
      <w:r w:rsidRPr="008A7638">
        <w:t>momentos</w:t>
      </w:r>
      <w:r w:rsidRPr="008A7638">
        <w:rPr>
          <w:spacing w:val="-6"/>
        </w:rPr>
        <w:t xml:space="preserve"> </w:t>
      </w:r>
      <w:r w:rsidRPr="008A7638">
        <w:t>secuenciales</w:t>
      </w:r>
      <w:r w:rsidRPr="008A7638">
        <w:rPr>
          <w:spacing w:val="-1"/>
        </w:rPr>
        <w:t xml:space="preserve"> </w:t>
      </w:r>
      <w:r w:rsidRPr="008A7638">
        <w:t>y</w:t>
      </w:r>
      <w:r w:rsidRPr="008A7638">
        <w:rPr>
          <w:spacing w:val="-8"/>
        </w:rPr>
        <w:t xml:space="preserve"> </w:t>
      </w:r>
      <w:r w:rsidRPr="008A7638">
        <w:t>complementarios</w:t>
      </w:r>
      <w:r w:rsidRPr="008A7638">
        <w:rPr>
          <w:spacing w:val="-6"/>
        </w:rPr>
        <w:t xml:space="preserve"> </w:t>
      </w:r>
      <w:r w:rsidRPr="008A7638">
        <w:t>entre</w:t>
      </w:r>
      <w:r w:rsidRPr="008A7638">
        <w:rPr>
          <w:spacing w:val="-6"/>
        </w:rPr>
        <w:t xml:space="preserve"> </w:t>
      </w:r>
      <w:r w:rsidRPr="008A7638">
        <w:rPr>
          <w:spacing w:val="-5"/>
        </w:rPr>
        <w:t>sí:</w:t>
      </w:r>
    </w:p>
    <w:p w:rsidR="00514541" w:rsidRPr="008A7638" w:rsidRDefault="0086485A">
      <w:pPr>
        <w:pStyle w:val="Prrafodelista"/>
        <w:numPr>
          <w:ilvl w:val="0"/>
          <w:numId w:val="90"/>
        </w:numPr>
        <w:tabs>
          <w:tab w:val="left" w:pos="566"/>
        </w:tabs>
        <w:spacing w:before="41" w:line="278" w:lineRule="auto"/>
        <w:ind w:right="359" w:firstLine="0"/>
        <w:rPr>
          <w:sz w:val="24"/>
        </w:rPr>
      </w:pPr>
      <w:r w:rsidRPr="008A7638">
        <w:rPr>
          <w:sz w:val="24"/>
        </w:rPr>
        <w:t>una</w:t>
      </w:r>
      <w:r w:rsidRPr="008A7638">
        <w:rPr>
          <w:spacing w:val="-4"/>
          <w:sz w:val="24"/>
        </w:rPr>
        <w:t xml:space="preserve"> </w:t>
      </w:r>
      <w:r w:rsidRPr="008A7638">
        <w:rPr>
          <w:sz w:val="24"/>
        </w:rPr>
        <w:t>concertación</w:t>
      </w:r>
      <w:r w:rsidRPr="008A7638">
        <w:rPr>
          <w:spacing w:val="-2"/>
          <w:sz w:val="24"/>
        </w:rPr>
        <w:t xml:space="preserve"> </w:t>
      </w:r>
      <w:r w:rsidRPr="008A7638">
        <w:rPr>
          <w:sz w:val="24"/>
        </w:rPr>
        <w:t>previa</w:t>
      </w:r>
      <w:r w:rsidRPr="008A7638">
        <w:rPr>
          <w:spacing w:val="-3"/>
          <w:sz w:val="24"/>
        </w:rPr>
        <w:t xml:space="preserve"> </w:t>
      </w:r>
      <w:r w:rsidRPr="008A7638">
        <w:rPr>
          <w:sz w:val="24"/>
        </w:rPr>
        <w:t>entre</w:t>
      </w:r>
      <w:r w:rsidRPr="008A7638">
        <w:rPr>
          <w:spacing w:val="-1"/>
          <w:sz w:val="24"/>
        </w:rPr>
        <w:t xml:space="preserve"> </w:t>
      </w:r>
      <w:r w:rsidRPr="008A7638">
        <w:rPr>
          <w:sz w:val="24"/>
        </w:rPr>
        <w:t>CORAASAN y</w:t>
      </w:r>
      <w:r w:rsidRPr="008A7638">
        <w:rPr>
          <w:spacing w:val="-7"/>
          <w:sz w:val="24"/>
        </w:rPr>
        <w:t xml:space="preserve"> </w:t>
      </w:r>
      <w:r w:rsidRPr="008A7638">
        <w:rPr>
          <w:sz w:val="24"/>
        </w:rPr>
        <w:t>la</w:t>
      </w:r>
      <w:r w:rsidRPr="008A7638">
        <w:rPr>
          <w:spacing w:val="-1"/>
          <w:sz w:val="24"/>
        </w:rPr>
        <w:t xml:space="preserve"> </w:t>
      </w:r>
      <w:r w:rsidRPr="008A7638">
        <w:rPr>
          <w:sz w:val="24"/>
        </w:rPr>
        <w:t>consultora</w:t>
      </w:r>
      <w:r w:rsidRPr="008A7638">
        <w:rPr>
          <w:spacing w:val="-4"/>
          <w:sz w:val="24"/>
        </w:rPr>
        <w:t xml:space="preserve"> </w:t>
      </w:r>
      <w:r w:rsidRPr="008A7638">
        <w:rPr>
          <w:sz w:val="24"/>
        </w:rPr>
        <w:t>para</w:t>
      </w:r>
      <w:r w:rsidRPr="008A7638">
        <w:rPr>
          <w:spacing w:val="-2"/>
          <w:sz w:val="24"/>
        </w:rPr>
        <w:t xml:space="preserve"> </w:t>
      </w:r>
      <w:r w:rsidRPr="008A7638">
        <w:rPr>
          <w:sz w:val="24"/>
        </w:rPr>
        <w:t>el</w:t>
      </w:r>
      <w:r w:rsidRPr="008A7638">
        <w:rPr>
          <w:spacing w:val="-2"/>
          <w:sz w:val="24"/>
        </w:rPr>
        <w:t xml:space="preserve"> </w:t>
      </w:r>
      <w:r w:rsidRPr="008A7638">
        <w:rPr>
          <w:sz w:val="24"/>
        </w:rPr>
        <w:t>desarrollo</w:t>
      </w:r>
      <w:r w:rsidRPr="008A7638">
        <w:rPr>
          <w:spacing w:val="-2"/>
          <w:sz w:val="24"/>
        </w:rPr>
        <w:t xml:space="preserve"> </w:t>
      </w:r>
      <w:r w:rsidRPr="008A7638">
        <w:rPr>
          <w:sz w:val="24"/>
        </w:rPr>
        <w:t>del</w:t>
      </w:r>
      <w:r w:rsidRPr="008A7638">
        <w:rPr>
          <w:spacing w:val="-2"/>
          <w:sz w:val="24"/>
        </w:rPr>
        <w:t xml:space="preserve"> </w:t>
      </w:r>
      <w:r w:rsidRPr="008A7638">
        <w:rPr>
          <w:sz w:val="24"/>
        </w:rPr>
        <w:t>proceso;</w:t>
      </w:r>
      <w:r w:rsidRPr="008A7638">
        <w:rPr>
          <w:spacing w:val="-2"/>
          <w:sz w:val="24"/>
        </w:rPr>
        <w:t xml:space="preserve"> </w:t>
      </w:r>
      <w:r w:rsidRPr="008A7638">
        <w:rPr>
          <w:sz w:val="24"/>
        </w:rPr>
        <w:t>ii)</w:t>
      </w:r>
      <w:r w:rsidRPr="008A7638">
        <w:rPr>
          <w:spacing w:val="-1"/>
          <w:sz w:val="24"/>
        </w:rPr>
        <w:t xml:space="preserve"> </w:t>
      </w:r>
      <w:r w:rsidRPr="008A7638">
        <w:rPr>
          <w:sz w:val="24"/>
        </w:rPr>
        <w:t>la elaboración del diagnóstico contextual e institucional y</w:t>
      </w:r>
      <w:r w:rsidRPr="008A7638">
        <w:rPr>
          <w:spacing w:val="-1"/>
          <w:sz w:val="24"/>
        </w:rPr>
        <w:t xml:space="preserve"> </w:t>
      </w:r>
      <w:r w:rsidRPr="008A7638">
        <w:rPr>
          <w:sz w:val="24"/>
        </w:rPr>
        <w:t>iii) la formulación del marco estratégico.</w:t>
      </w:r>
    </w:p>
    <w:p w:rsidR="00514541" w:rsidRPr="008A7638" w:rsidRDefault="0086485A">
      <w:pPr>
        <w:pStyle w:val="Textoindependiente"/>
        <w:spacing w:before="195" w:line="276" w:lineRule="auto"/>
        <w:ind w:left="360" w:right="356"/>
        <w:jc w:val="both"/>
      </w:pPr>
      <w:r w:rsidRPr="008A7638">
        <w:t>En un primer momento se realizaron encuentros de planificación para el cumplimiento de los alcances del PEI 2025-2028 en los tiempos acordados y demandados por el MEPYD para contar con todas</w:t>
      </w:r>
      <w:r w:rsidRPr="008A7638">
        <w:rPr>
          <w:spacing w:val="-1"/>
        </w:rPr>
        <w:t xml:space="preserve"> </w:t>
      </w:r>
      <w:r w:rsidRPr="008A7638">
        <w:t>las</w:t>
      </w:r>
      <w:r w:rsidRPr="008A7638">
        <w:rPr>
          <w:spacing w:val="-1"/>
        </w:rPr>
        <w:t xml:space="preserve"> </w:t>
      </w:r>
      <w:r w:rsidRPr="008A7638">
        <w:t>herramientas del PEI, la</w:t>
      </w:r>
      <w:r w:rsidRPr="008A7638">
        <w:rPr>
          <w:spacing w:val="-1"/>
        </w:rPr>
        <w:t xml:space="preserve"> </w:t>
      </w:r>
      <w:r w:rsidRPr="008A7638">
        <w:t>disponibilidad de</w:t>
      </w:r>
      <w:r w:rsidRPr="008A7638">
        <w:rPr>
          <w:spacing w:val="-1"/>
        </w:rPr>
        <w:t xml:space="preserve"> </w:t>
      </w:r>
      <w:r w:rsidRPr="008A7638">
        <w:t>un consultor</w:t>
      </w:r>
      <w:r w:rsidRPr="008A7638">
        <w:rPr>
          <w:spacing w:val="-1"/>
        </w:rPr>
        <w:t xml:space="preserve"> </w:t>
      </w:r>
      <w:r w:rsidRPr="008A7638">
        <w:t>para</w:t>
      </w:r>
      <w:r w:rsidRPr="008A7638">
        <w:rPr>
          <w:spacing w:val="-1"/>
        </w:rPr>
        <w:t xml:space="preserve"> </w:t>
      </w:r>
      <w:r w:rsidRPr="008A7638">
        <w:t>trabajar</w:t>
      </w:r>
      <w:r w:rsidRPr="008A7638">
        <w:rPr>
          <w:spacing w:val="-1"/>
        </w:rPr>
        <w:t xml:space="preserve"> </w:t>
      </w:r>
      <w:r w:rsidRPr="008A7638">
        <w:t>“in situ”</w:t>
      </w:r>
      <w:r w:rsidRPr="008A7638">
        <w:rPr>
          <w:spacing w:val="-1"/>
        </w:rPr>
        <w:t xml:space="preserve"> </w:t>
      </w:r>
      <w:r w:rsidRPr="008A7638">
        <w:t>en las instalaciones de CORAASAN y</w:t>
      </w:r>
      <w:r w:rsidRPr="008A7638">
        <w:rPr>
          <w:spacing w:val="-3"/>
        </w:rPr>
        <w:t xml:space="preserve"> </w:t>
      </w:r>
      <w:r w:rsidRPr="008A7638">
        <w:t>la programación de los talleres a realizar para la elaboración del diagnóstico y el marco estratégico.</w:t>
      </w:r>
    </w:p>
    <w:p w:rsidR="00514541" w:rsidRPr="008A7638" w:rsidRDefault="0086485A">
      <w:pPr>
        <w:pStyle w:val="Textoindependiente"/>
        <w:spacing w:before="202" w:line="276" w:lineRule="auto"/>
        <w:ind w:left="360" w:right="352"/>
        <w:jc w:val="both"/>
      </w:pPr>
      <w:r w:rsidRPr="008A7638">
        <w:t>En</w:t>
      </w:r>
      <w:r w:rsidRPr="008A7638">
        <w:rPr>
          <w:spacing w:val="-2"/>
        </w:rPr>
        <w:t xml:space="preserve"> </w:t>
      </w:r>
      <w:r w:rsidRPr="008A7638">
        <w:t>un</w:t>
      </w:r>
      <w:r w:rsidRPr="008A7638">
        <w:rPr>
          <w:spacing w:val="-1"/>
        </w:rPr>
        <w:t xml:space="preserve"> </w:t>
      </w:r>
      <w:r w:rsidRPr="008A7638">
        <w:t>segundo</w:t>
      </w:r>
      <w:r w:rsidRPr="008A7638">
        <w:rPr>
          <w:spacing w:val="-1"/>
        </w:rPr>
        <w:t xml:space="preserve"> </w:t>
      </w:r>
      <w:r w:rsidRPr="008A7638">
        <w:t>momento</w:t>
      </w:r>
      <w:r w:rsidRPr="008A7638">
        <w:rPr>
          <w:spacing w:val="-1"/>
        </w:rPr>
        <w:t xml:space="preserve"> </w:t>
      </w:r>
      <w:r w:rsidRPr="008A7638">
        <w:t>se</w:t>
      </w:r>
      <w:r w:rsidRPr="008A7638">
        <w:rPr>
          <w:spacing w:val="-2"/>
        </w:rPr>
        <w:t xml:space="preserve"> </w:t>
      </w:r>
      <w:r w:rsidRPr="008A7638">
        <w:t>elaboraron</w:t>
      </w:r>
      <w:r w:rsidRPr="008A7638">
        <w:rPr>
          <w:spacing w:val="-2"/>
        </w:rPr>
        <w:t xml:space="preserve"> </w:t>
      </w:r>
      <w:r w:rsidRPr="008A7638">
        <w:t>las</w:t>
      </w:r>
      <w:r w:rsidRPr="008A7638">
        <w:rPr>
          <w:spacing w:val="-2"/>
        </w:rPr>
        <w:t xml:space="preserve"> </w:t>
      </w:r>
      <w:r w:rsidRPr="008A7638">
        <w:t>13</w:t>
      </w:r>
      <w:r w:rsidRPr="008A7638">
        <w:rPr>
          <w:spacing w:val="-1"/>
        </w:rPr>
        <w:t xml:space="preserve"> </w:t>
      </w:r>
      <w:r w:rsidRPr="008A7638">
        <w:t>herramientas</w:t>
      </w:r>
      <w:r w:rsidRPr="008A7638">
        <w:rPr>
          <w:spacing w:val="-2"/>
        </w:rPr>
        <w:t xml:space="preserve"> </w:t>
      </w:r>
      <w:r w:rsidRPr="008A7638">
        <w:t>correspondientes</w:t>
      </w:r>
      <w:r w:rsidRPr="008A7638">
        <w:rPr>
          <w:spacing w:val="-1"/>
        </w:rPr>
        <w:t xml:space="preserve"> </w:t>
      </w:r>
      <w:r w:rsidRPr="008A7638">
        <w:t>a</w:t>
      </w:r>
      <w:r w:rsidRPr="008A7638">
        <w:rPr>
          <w:spacing w:val="-2"/>
        </w:rPr>
        <w:t xml:space="preserve"> </w:t>
      </w:r>
      <w:r w:rsidRPr="008A7638">
        <w:t>la</w:t>
      </w:r>
      <w:r w:rsidRPr="008A7638">
        <w:rPr>
          <w:spacing w:val="-2"/>
        </w:rPr>
        <w:t xml:space="preserve"> </w:t>
      </w:r>
      <w:r w:rsidRPr="008A7638">
        <w:t>formulación</w:t>
      </w:r>
      <w:r w:rsidRPr="008A7638">
        <w:rPr>
          <w:spacing w:val="-1"/>
        </w:rPr>
        <w:t xml:space="preserve"> </w:t>
      </w:r>
      <w:r w:rsidRPr="008A7638">
        <w:t>del diagnóstico contextual (herramienta 1-9) e institucional (herramientas 10-13), considerando los formularios definidos en el Manual metodológico del PEI. De manera articulada, la consultora y CORAASAN completaron este proceso mediante encuentros de trabajo realizados en las instalaciones de la entidad gubernamental; trabajos de gabinete de parte de la consultora para la elaboración de las herramientas relativas al análisis del marco contextual e institucional y del documento correspondiente a este tópico y para el diseño de los talleres de socialización y validación</w:t>
      </w:r>
      <w:r w:rsidRPr="008A7638">
        <w:rPr>
          <w:spacing w:val="-3"/>
        </w:rPr>
        <w:t xml:space="preserve"> </w:t>
      </w:r>
      <w:r w:rsidRPr="008A7638">
        <w:t>realizados</w:t>
      </w:r>
      <w:r w:rsidRPr="008A7638">
        <w:rPr>
          <w:spacing w:val="-3"/>
        </w:rPr>
        <w:t xml:space="preserve"> </w:t>
      </w:r>
      <w:r w:rsidRPr="008A7638">
        <w:t>con</w:t>
      </w:r>
      <w:r w:rsidRPr="008A7638">
        <w:rPr>
          <w:spacing w:val="-3"/>
        </w:rPr>
        <w:t xml:space="preserve"> </w:t>
      </w:r>
      <w:r w:rsidRPr="008A7638">
        <w:t>las</w:t>
      </w:r>
      <w:r w:rsidRPr="008A7638">
        <w:rPr>
          <w:spacing w:val="-3"/>
        </w:rPr>
        <w:t xml:space="preserve"> </w:t>
      </w:r>
      <w:r w:rsidRPr="008A7638">
        <w:t>autoridades</w:t>
      </w:r>
      <w:r w:rsidRPr="008A7638">
        <w:rPr>
          <w:spacing w:val="-3"/>
        </w:rPr>
        <w:t xml:space="preserve"> </w:t>
      </w:r>
      <w:r w:rsidRPr="008A7638">
        <w:t>de</w:t>
      </w:r>
      <w:r w:rsidRPr="008A7638">
        <w:rPr>
          <w:spacing w:val="-2"/>
        </w:rPr>
        <w:t xml:space="preserve"> </w:t>
      </w:r>
      <w:r w:rsidRPr="008A7638">
        <w:t>CORAASAN y</w:t>
      </w:r>
      <w:r w:rsidRPr="008A7638">
        <w:rPr>
          <w:spacing w:val="-8"/>
        </w:rPr>
        <w:t xml:space="preserve"> </w:t>
      </w:r>
      <w:r w:rsidRPr="008A7638">
        <w:t>2</w:t>
      </w:r>
      <w:r w:rsidRPr="008A7638">
        <w:rPr>
          <w:spacing w:val="-3"/>
        </w:rPr>
        <w:t xml:space="preserve"> </w:t>
      </w:r>
      <w:r w:rsidRPr="008A7638">
        <w:t>talleres</w:t>
      </w:r>
      <w:r w:rsidRPr="008A7638">
        <w:rPr>
          <w:spacing w:val="-3"/>
        </w:rPr>
        <w:t xml:space="preserve"> </w:t>
      </w:r>
      <w:r w:rsidRPr="008A7638">
        <w:t>de</w:t>
      </w:r>
      <w:r w:rsidRPr="008A7638">
        <w:rPr>
          <w:spacing w:val="-4"/>
        </w:rPr>
        <w:t xml:space="preserve"> </w:t>
      </w:r>
      <w:r w:rsidRPr="008A7638">
        <w:t>presentación,</w:t>
      </w:r>
      <w:r w:rsidRPr="008A7638">
        <w:rPr>
          <w:spacing w:val="-3"/>
        </w:rPr>
        <w:t xml:space="preserve"> </w:t>
      </w:r>
      <w:r w:rsidRPr="008A7638">
        <w:t>discusión, consenso y ajuste de los resultados de este proceso. Se trata de un ejercicio donde se profundiza en</w:t>
      </w:r>
      <w:r w:rsidRPr="008A7638">
        <w:rPr>
          <w:spacing w:val="-8"/>
        </w:rPr>
        <w:t xml:space="preserve"> </w:t>
      </w:r>
      <w:r w:rsidRPr="008A7638">
        <w:t>los</w:t>
      </w:r>
      <w:r w:rsidRPr="008A7638">
        <w:rPr>
          <w:spacing w:val="-8"/>
        </w:rPr>
        <w:t xml:space="preserve"> </w:t>
      </w:r>
      <w:r w:rsidRPr="008A7638">
        <w:t>factores</w:t>
      </w:r>
      <w:r w:rsidRPr="008A7638">
        <w:rPr>
          <w:spacing w:val="-8"/>
        </w:rPr>
        <w:t xml:space="preserve"> </w:t>
      </w:r>
      <w:r w:rsidRPr="008A7638">
        <w:t>externos</w:t>
      </w:r>
      <w:r w:rsidRPr="008A7638">
        <w:rPr>
          <w:spacing w:val="-8"/>
        </w:rPr>
        <w:t xml:space="preserve"> </w:t>
      </w:r>
      <w:r w:rsidRPr="008A7638">
        <w:t>e</w:t>
      </w:r>
      <w:r w:rsidRPr="008A7638">
        <w:rPr>
          <w:spacing w:val="-9"/>
        </w:rPr>
        <w:t xml:space="preserve"> </w:t>
      </w:r>
      <w:r w:rsidRPr="008A7638">
        <w:t>internos</w:t>
      </w:r>
      <w:r w:rsidRPr="008A7638">
        <w:rPr>
          <w:spacing w:val="-9"/>
        </w:rPr>
        <w:t xml:space="preserve"> </w:t>
      </w:r>
      <w:r w:rsidRPr="008A7638">
        <w:t>que</w:t>
      </w:r>
      <w:r w:rsidRPr="008A7638">
        <w:rPr>
          <w:spacing w:val="-9"/>
        </w:rPr>
        <w:t xml:space="preserve"> </w:t>
      </w:r>
      <w:r w:rsidRPr="008A7638">
        <w:t>inciden</w:t>
      </w:r>
      <w:r w:rsidRPr="008A7638">
        <w:rPr>
          <w:spacing w:val="-8"/>
        </w:rPr>
        <w:t xml:space="preserve"> </w:t>
      </w:r>
      <w:r w:rsidRPr="008A7638">
        <w:t>en</w:t>
      </w:r>
      <w:r w:rsidRPr="008A7638">
        <w:rPr>
          <w:spacing w:val="-8"/>
        </w:rPr>
        <w:t xml:space="preserve"> </w:t>
      </w:r>
      <w:r w:rsidRPr="008A7638">
        <w:t>el</w:t>
      </w:r>
      <w:r w:rsidRPr="008A7638">
        <w:rPr>
          <w:spacing w:val="-8"/>
        </w:rPr>
        <w:t xml:space="preserve"> </w:t>
      </w:r>
      <w:r w:rsidRPr="008A7638">
        <w:t>rol</w:t>
      </w:r>
      <w:r w:rsidRPr="008A7638">
        <w:rPr>
          <w:spacing w:val="-9"/>
        </w:rPr>
        <w:t xml:space="preserve"> </w:t>
      </w:r>
      <w:r w:rsidRPr="008A7638">
        <w:t>de</w:t>
      </w:r>
      <w:r w:rsidRPr="008A7638">
        <w:rPr>
          <w:spacing w:val="-7"/>
        </w:rPr>
        <w:t xml:space="preserve"> </w:t>
      </w:r>
      <w:r w:rsidRPr="008A7638">
        <w:t>CORAASAN</w:t>
      </w:r>
      <w:r w:rsidRPr="008A7638">
        <w:rPr>
          <w:spacing w:val="-9"/>
        </w:rPr>
        <w:t xml:space="preserve"> </w:t>
      </w:r>
      <w:r w:rsidRPr="008A7638">
        <w:t>como</w:t>
      </w:r>
      <w:r w:rsidRPr="008A7638">
        <w:rPr>
          <w:spacing w:val="-8"/>
        </w:rPr>
        <w:t xml:space="preserve"> </w:t>
      </w:r>
      <w:r w:rsidRPr="008A7638">
        <w:t>entidad</w:t>
      </w:r>
      <w:r w:rsidRPr="008A7638">
        <w:rPr>
          <w:spacing w:val="-8"/>
        </w:rPr>
        <w:t xml:space="preserve"> </w:t>
      </w:r>
      <w:r w:rsidRPr="008A7638">
        <w:t>proveedora de servicios de agua y alcantarillado sanitario.</w:t>
      </w:r>
    </w:p>
    <w:p w:rsidR="00514541" w:rsidRPr="008A7638" w:rsidRDefault="0086485A">
      <w:pPr>
        <w:pStyle w:val="Textoindependiente"/>
        <w:spacing w:before="200" w:line="276" w:lineRule="auto"/>
        <w:ind w:left="360" w:right="359"/>
        <w:jc w:val="both"/>
      </w:pPr>
      <w:r w:rsidRPr="008A7638">
        <w:t>En un tercer momento se elaboraron las 6 herramientas correspondientes al diseño del marco estratégico</w:t>
      </w:r>
      <w:r w:rsidRPr="008A7638">
        <w:rPr>
          <w:spacing w:val="-12"/>
        </w:rPr>
        <w:t xml:space="preserve"> </w:t>
      </w:r>
      <w:r w:rsidRPr="008A7638">
        <w:t>(herramienta</w:t>
      </w:r>
      <w:r w:rsidRPr="008A7638">
        <w:rPr>
          <w:spacing w:val="-8"/>
        </w:rPr>
        <w:t xml:space="preserve"> </w:t>
      </w:r>
      <w:r w:rsidRPr="008A7638">
        <w:t>14-19)</w:t>
      </w:r>
      <w:r w:rsidRPr="008A7638">
        <w:rPr>
          <w:spacing w:val="-6"/>
        </w:rPr>
        <w:t xml:space="preserve"> </w:t>
      </w:r>
      <w:r w:rsidRPr="008A7638">
        <w:t>y</w:t>
      </w:r>
      <w:r w:rsidRPr="008A7638">
        <w:rPr>
          <w:spacing w:val="-14"/>
        </w:rPr>
        <w:t xml:space="preserve"> </w:t>
      </w:r>
      <w:r w:rsidRPr="008A7638">
        <w:t>la</w:t>
      </w:r>
      <w:r w:rsidRPr="008A7638">
        <w:rPr>
          <w:spacing w:val="-10"/>
        </w:rPr>
        <w:t xml:space="preserve"> </w:t>
      </w:r>
      <w:r w:rsidRPr="008A7638">
        <w:t>referida</w:t>
      </w:r>
      <w:r w:rsidRPr="008A7638">
        <w:rPr>
          <w:spacing w:val="-11"/>
        </w:rPr>
        <w:t xml:space="preserve"> </w:t>
      </w:r>
      <w:r w:rsidRPr="008A7638">
        <w:t>a</w:t>
      </w:r>
      <w:r w:rsidRPr="008A7638">
        <w:rPr>
          <w:spacing w:val="-11"/>
        </w:rPr>
        <w:t xml:space="preserve"> </w:t>
      </w:r>
      <w:r w:rsidRPr="008A7638">
        <w:t>la</w:t>
      </w:r>
      <w:r w:rsidRPr="008A7638">
        <w:rPr>
          <w:spacing w:val="-8"/>
        </w:rPr>
        <w:t xml:space="preserve"> </w:t>
      </w:r>
      <w:r w:rsidRPr="008A7638">
        <w:t>misión,</w:t>
      </w:r>
      <w:r w:rsidRPr="008A7638">
        <w:rPr>
          <w:spacing w:val="-9"/>
        </w:rPr>
        <w:t xml:space="preserve"> </w:t>
      </w:r>
      <w:r w:rsidRPr="008A7638">
        <w:t>visión</w:t>
      </w:r>
      <w:r w:rsidRPr="008A7638">
        <w:rPr>
          <w:spacing w:val="-7"/>
        </w:rPr>
        <w:t xml:space="preserve"> </w:t>
      </w:r>
      <w:r w:rsidRPr="008A7638">
        <w:t>y</w:t>
      </w:r>
      <w:r w:rsidRPr="008A7638">
        <w:rPr>
          <w:spacing w:val="-15"/>
        </w:rPr>
        <w:t xml:space="preserve"> </w:t>
      </w:r>
      <w:r w:rsidRPr="008A7638">
        <w:t>valores</w:t>
      </w:r>
      <w:r w:rsidRPr="008A7638">
        <w:rPr>
          <w:spacing w:val="-9"/>
        </w:rPr>
        <w:t xml:space="preserve"> </w:t>
      </w:r>
      <w:r w:rsidRPr="008A7638">
        <w:t>(herramienta</w:t>
      </w:r>
      <w:r w:rsidRPr="008A7638">
        <w:rPr>
          <w:spacing w:val="-11"/>
        </w:rPr>
        <w:t xml:space="preserve"> </w:t>
      </w:r>
      <w:r w:rsidRPr="008A7638">
        <w:t>20),</w:t>
      </w:r>
      <w:r w:rsidRPr="008A7638">
        <w:rPr>
          <w:spacing w:val="-10"/>
        </w:rPr>
        <w:t xml:space="preserve"> </w:t>
      </w:r>
      <w:r w:rsidRPr="008A7638">
        <w:t>a</w:t>
      </w:r>
      <w:r w:rsidRPr="008A7638">
        <w:rPr>
          <w:spacing w:val="-11"/>
        </w:rPr>
        <w:t xml:space="preserve"> </w:t>
      </w:r>
      <w:r w:rsidRPr="008A7638">
        <w:t>partir de</w:t>
      </w:r>
      <w:r w:rsidRPr="008A7638">
        <w:rPr>
          <w:spacing w:val="-8"/>
        </w:rPr>
        <w:t xml:space="preserve"> </w:t>
      </w:r>
      <w:r w:rsidRPr="008A7638">
        <w:t>los</w:t>
      </w:r>
      <w:r w:rsidRPr="008A7638">
        <w:rPr>
          <w:spacing w:val="-7"/>
        </w:rPr>
        <w:t xml:space="preserve"> </w:t>
      </w:r>
      <w:r w:rsidRPr="008A7638">
        <w:t>formularios</w:t>
      </w:r>
      <w:r w:rsidRPr="008A7638">
        <w:rPr>
          <w:spacing w:val="-7"/>
        </w:rPr>
        <w:t xml:space="preserve"> </w:t>
      </w:r>
      <w:r w:rsidRPr="008A7638">
        <w:t>definidos</w:t>
      </w:r>
      <w:r w:rsidRPr="008A7638">
        <w:rPr>
          <w:spacing w:val="-7"/>
        </w:rPr>
        <w:t xml:space="preserve"> </w:t>
      </w:r>
      <w:r w:rsidRPr="008A7638">
        <w:t>en</w:t>
      </w:r>
      <w:r w:rsidRPr="008A7638">
        <w:rPr>
          <w:spacing w:val="-7"/>
        </w:rPr>
        <w:t xml:space="preserve"> </w:t>
      </w:r>
      <w:r w:rsidRPr="008A7638">
        <w:t>el</w:t>
      </w:r>
      <w:r w:rsidRPr="008A7638">
        <w:rPr>
          <w:spacing w:val="-5"/>
        </w:rPr>
        <w:t xml:space="preserve"> </w:t>
      </w:r>
      <w:r w:rsidRPr="008A7638">
        <w:t>Manual</w:t>
      </w:r>
      <w:r w:rsidRPr="008A7638">
        <w:rPr>
          <w:spacing w:val="-7"/>
        </w:rPr>
        <w:t xml:space="preserve"> </w:t>
      </w:r>
      <w:r w:rsidRPr="008A7638">
        <w:t>metodológico</w:t>
      </w:r>
      <w:r w:rsidRPr="008A7638">
        <w:rPr>
          <w:spacing w:val="-8"/>
        </w:rPr>
        <w:t xml:space="preserve"> </w:t>
      </w:r>
      <w:r w:rsidRPr="008A7638">
        <w:t>del</w:t>
      </w:r>
      <w:r w:rsidRPr="008A7638">
        <w:rPr>
          <w:spacing w:val="-7"/>
        </w:rPr>
        <w:t xml:space="preserve"> </w:t>
      </w:r>
      <w:r w:rsidRPr="008A7638">
        <w:t>PEI.</w:t>
      </w:r>
      <w:r w:rsidRPr="008A7638">
        <w:rPr>
          <w:spacing w:val="-7"/>
        </w:rPr>
        <w:t xml:space="preserve"> </w:t>
      </w:r>
      <w:r w:rsidRPr="008A7638">
        <w:t>Al</w:t>
      </w:r>
      <w:r w:rsidRPr="008A7638">
        <w:rPr>
          <w:spacing w:val="-5"/>
        </w:rPr>
        <w:t xml:space="preserve"> </w:t>
      </w:r>
      <w:r w:rsidRPr="008A7638">
        <w:t>igual</w:t>
      </w:r>
      <w:r w:rsidRPr="008A7638">
        <w:rPr>
          <w:spacing w:val="-7"/>
        </w:rPr>
        <w:t xml:space="preserve"> </w:t>
      </w:r>
      <w:r w:rsidRPr="008A7638">
        <w:t>que</w:t>
      </w:r>
      <w:r w:rsidRPr="008A7638">
        <w:rPr>
          <w:spacing w:val="-8"/>
        </w:rPr>
        <w:t xml:space="preserve"> </w:t>
      </w:r>
      <w:r w:rsidRPr="008A7638">
        <w:t>en</w:t>
      </w:r>
      <w:r w:rsidRPr="008A7638">
        <w:rPr>
          <w:spacing w:val="-7"/>
        </w:rPr>
        <w:t xml:space="preserve"> </w:t>
      </w:r>
      <w:r w:rsidRPr="008A7638">
        <w:t>la</w:t>
      </w:r>
      <w:r w:rsidRPr="008A7638">
        <w:rPr>
          <w:spacing w:val="-8"/>
        </w:rPr>
        <w:t xml:space="preserve"> </w:t>
      </w:r>
      <w:r w:rsidRPr="008A7638">
        <w:t>etapa</w:t>
      </w:r>
      <w:r w:rsidRPr="008A7638">
        <w:rPr>
          <w:spacing w:val="-6"/>
        </w:rPr>
        <w:t xml:space="preserve"> </w:t>
      </w:r>
      <w:r w:rsidRPr="008A7638">
        <w:t>anterior, la consultora y CORAASAN completaron este proceso mediante encuentros de trabajo y varios talleres realizados en las instalaciones de la entidad gubernamental. En este ejercicio se propuso el</w:t>
      </w:r>
      <w:r w:rsidRPr="008A7638">
        <w:rPr>
          <w:spacing w:val="-4"/>
        </w:rPr>
        <w:t xml:space="preserve"> </w:t>
      </w:r>
      <w:r w:rsidRPr="008A7638">
        <w:t>borrador</w:t>
      </w:r>
      <w:r w:rsidRPr="008A7638">
        <w:rPr>
          <w:spacing w:val="-6"/>
        </w:rPr>
        <w:t xml:space="preserve"> </w:t>
      </w:r>
      <w:r w:rsidRPr="008A7638">
        <w:t>del</w:t>
      </w:r>
      <w:r w:rsidRPr="008A7638">
        <w:rPr>
          <w:spacing w:val="-4"/>
        </w:rPr>
        <w:t xml:space="preserve"> </w:t>
      </w:r>
      <w:r w:rsidRPr="008A7638">
        <w:t>plan</w:t>
      </w:r>
      <w:r w:rsidRPr="008A7638">
        <w:rPr>
          <w:spacing w:val="-5"/>
        </w:rPr>
        <w:t xml:space="preserve"> </w:t>
      </w:r>
      <w:r w:rsidRPr="008A7638">
        <w:t>maestro</w:t>
      </w:r>
      <w:r w:rsidRPr="008A7638">
        <w:rPr>
          <w:spacing w:val="-5"/>
        </w:rPr>
        <w:t xml:space="preserve"> </w:t>
      </w:r>
      <w:r w:rsidRPr="008A7638">
        <w:t>que</w:t>
      </w:r>
      <w:r w:rsidRPr="008A7638">
        <w:rPr>
          <w:spacing w:val="-6"/>
        </w:rPr>
        <w:t xml:space="preserve"> </w:t>
      </w:r>
      <w:r w:rsidRPr="008A7638">
        <w:t>guiará</w:t>
      </w:r>
      <w:r w:rsidRPr="008A7638">
        <w:rPr>
          <w:spacing w:val="-7"/>
        </w:rPr>
        <w:t xml:space="preserve"> </w:t>
      </w:r>
      <w:r w:rsidRPr="008A7638">
        <w:t>las</w:t>
      </w:r>
      <w:r w:rsidRPr="008A7638">
        <w:rPr>
          <w:spacing w:val="-5"/>
        </w:rPr>
        <w:t xml:space="preserve"> </w:t>
      </w:r>
      <w:r w:rsidRPr="008A7638">
        <w:t>acciones</w:t>
      </w:r>
      <w:r w:rsidRPr="008A7638">
        <w:rPr>
          <w:spacing w:val="-5"/>
        </w:rPr>
        <w:t xml:space="preserve"> </w:t>
      </w:r>
      <w:r w:rsidRPr="008A7638">
        <w:t>futuras,</w:t>
      </w:r>
      <w:r w:rsidRPr="008A7638">
        <w:rPr>
          <w:spacing w:val="-5"/>
        </w:rPr>
        <w:t xml:space="preserve"> </w:t>
      </w:r>
      <w:r w:rsidRPr="008A7638">
        <w:t>alineando</w:t>
      </w:r>
      <w:r w:rsidRPr="008A7638">
        <w:rPr>
          <w:spacing w:val="-5"/>
        </w:rPr>
        <w:t xml:space="preserve"> </w:t>
      </w:r>
      <w:r w:rsidRPr="008A7638">
        <w:t>los</w:t>
      </w:r>
      <w:r w:rsidRPr="008A7638">
        <w:rPr>
          <w:spacing w:val="-4"/>
        </w:rPr>
        <w:t xml:space="preserve"> </w:t>
      </w:r>
      <w:r w:rsidRPr="008A7638">
        <w:t>recursos</w:t>
      </w:r>
      <w:r w:rsidRPr="008A7638">
        <w:rPr>
          <w:spacing w:val="-2"/>
        </w:rPr>
        <w:t xml:space="preserve"> </w:t>
      </w:r>
      <w:r w:rsidRPr="008A7638">
        <w:t>y</w:t>
      </w:r>
      <w:r w:rsidRPr="008A7638">
        <w:rPr>
          <w:spacing w:val="-10"/>
        </w:rPr>
        <w:t xml:space="preserve"> </w:t>
      </w:r>
      <w:r w:rsidRPr="008A7638">
        <w:t>esfuerzos</w:t>
      </w:r>
      <w:r w:rsidRPr="008A7638">
        <w:rPr>
          <w:spacing w:val="-5"/>
        </w:rPr>
        <w:t xml:space="preserve"> </w:t>
      </w:r>
      <w:r w:rsidRPr="008A7638">
        <w:t>de la institución con los objetivos estratégicos establecidos en función de los resultados del análisis previo. De allí que se incluyen informaciones sobre cadena, indicadores y metas de resultados, proyección estratégica (estrategias institucionales, ejes estratégicos, productos estratégicos con indicadores y valoraciones y proyectos estratégicos) y costeo del PEI.</w:t>
      </w:r>
    </w:p>
    <w:p w:rsidR="00514541" w:rsidRPr="008A7638" w:rsidRDefault="0086485A">
      <w:pPr>
        <w:pStyle w:val="Textoindependiente"/>
        <w:spacing w:before="197"/>
        <w:ind w:left="360" w:right="356"/>
        <w:jc w:val="both"/>
      </w:pPr>
      <w:r w:rsidRPr="008A7638">
        <w:t>Los</w:t>
      </w:r>
      <w:r w:rsidRPr="008A7638">
        <w:rPr>
          <w:spacing w:val="-8"/>
        </w:rPr>
        <w:t xml:space="preserve"> </w:t>
      </w:r>
      <w:r w:rsidRPr="008A7638">
        <w:t>principales</w:t>
      </w:r>
      <w:r w:rsidRPr="008A7638">
        <w:rPr>
          <w:spacing w:val="-8"/>
        </w:rPr>
        <w:t xml:space="preserve"> </w:t>
      </w:r>
      <w:r w:rsidRPr="008A7638">
        <w:t>problemas</w:t>
      </w:r>
      <w:r w:rsidRPr="008A7638">
        <w:rPr>
          <w:spacing w:val="-8"/>
        </w:rPr>
        <w:t xml:space="preserve"> </w:t>
      </w:r>
      <w:r w:rsidRPr="008A7638">
        <w:t>priorizados</w:t>
      </w:r>
      <w:r w:rsidRPr="008A7638">
        <w:rPr>
          <w:spacing w:val="-8"/>
        </w:rPr>
        <w:t xml:space="preserve"> </w:t>
      </w:r>
      <w:r w:rsidRPr="008A7638">
        <w:t>en</w:t>
      </w:r>
      <w:r w:rsidRPr="008A7638">
        <w:rPr>
          <w:spacing w:val="-8"/>
        </w:rPr>
        <w:t xml:space="preserve"> </w:t>
      </w:r>
      <w:r w:rsidRPr="008A7638">
        <w:t>el</w:t>
      </w:r>
      <w:r w:rsidRPr="008A7638">
        <w:rPr>
          <w:spacing w:val="-5"/>
        </w:rPr>
        <w:t xml:space="preserve"> </w:t>
      </w:r>
      <w:r w:rsidRPr="008A7638">
        <w:t>análisis</w:t>
      </w:r>
      <w:r w:rsidRPr="008A7638">
        <w:rPr>
          <w:spacing w:val="-8"/>
        </w:rPr>
        <w:t xml:space="preserve"> </w:t>
      </w:r>
      <w:r w:rsidRPr="008A7638">
        <w:t>(6)</w:t>
      </w:r>
      <w:r w:rsidRPr="008A7638">
        <w:rPr>
          <w:spacing w:val="-9"/>
        </w:rPr>
        <w:t xml:space="preserve"> </w:t>
      </w:r>
      <w:r w:rsidRPr="008A7638">
        <w:t>corresponden</w:t>
      </w:r>
      <w:r w:rsidRPr="008A7638">
        <w:rPr>
          <w:spacing w:val="-8"/>
        </w:rPr>
        <w:t xml:space="preserve"> </w:t>
      </w:r>
      <w:r w:rsidRPr="008A7638">
        <w:t>en</w:t>
      </w:r>
      <w:r w:rsidRPr="008A7638">
        <w:rPr>
          <w:spacing w:val="-6"/>
        </w:rPr>
        <w:t xml:space="preserve"> </w:t>
      </w:r>
      <w:r w:rsidRPr="008A7638">
        <w:t>un</w:t>
      </w:r>
      <w:r w:rsidRPr="008A7638">
        <w:rPr>
          <w:spacing w:val="-6"/>
        </w:rPr>
        <w:t xml:space="preserve"> </w:t>
      </w:r>
      <w:r w:rsidRPr="008A7638">
        <w:t>66.6%</w:t>
      </w:r>
      <w:r w:rsidRPr="008A7638">
        <w:rPr>
          <w:spacing w:val="-9"/>
        </w:rPr>
        <w:t xml:space="preserve"> </w:t>
      </w:r>
      <w:r w:rsidRPr="008A7638">
        <w:t>(4)</w:t>
      </w:r>
      <w:r w:rsidRPr="008A7638">
        <w:rPr>
          <w:spacing w:val="-7"/>
        </w:rPr>
        <w:t xml:space="preserve"> </w:t>
      </w:r>
      <w:r w:rsidRPr="008A7638">
        <w:t>a</w:t>
      </w:r>
      <w:r w:rsidRPr="008A7638">
        <w:rPr>
          <w:spacing w:val="-9"/>
        </w:rPr>
        <w:t xml:space="preserve"> </w:t>
      </w:r>
      <w:r w:rsidRPr="008A7638">
        <w:t>la</w:t>
      </w:r>
      <w:r w:rsidRPr="008A7638">
        <w:rPr>
          <w:spacing w:val="-6"/>
        </w:rPr>
        <w:t xml:space="preserve"> </w:t>
      </w:r>
      <w:r w:rsidRPr="008A7638">
        <w:t>gestión del sector agua y el 33.4% (2) al de saneamiento:</w:t>
      </w:r>
    </w:p>
    <w:p w:rsidR="00514541" w:rsidRPr="008A7638" w:rsidRDefault="00514541">
      <w:pPr>
        <w:pStyle w:val="Textoindependiente"/>
        <w:spacing w:before="2"/>
      </w:pPr>
    </w:p>
    <w:p w:rsidR="00514541" w:rsidRPr="008A7638" w:rsidRDefault="0086485A">
      <w:pPr>
        <w:pStyle w:val="Prrafodelista"/>
        <w:numPr>
          <w:ilvl w:val="1"/>
          <w:numId w:val="90"/>
        </w:numPr>
        <w:tabs>
          <w:tab w:val="left" w:pos="1080"/>
        </w:tabs>
        <w:spacing w:line="273" w:lineRule="auto"/>
        <w:ind w:right="361"/>
        <w:rPr>
          <w:sz w:val="24"/>
        </w:rPr>
      </w:pPr>
      <w:r w:rsidRPr="008A7638">
        <w:rPr>
          <w:b/>
          <w:sz w:val="24"/>
        </w:rPr>
        <w:t>Inseguridad</w:t>
      </w:r>
      <w:r w:rsidRPr="008A7638">
        <w:rPr>
          <w:b/>
          <w:spacing w:val="40"/>
          <w:sz w:val="24"/>
        </w:rPr>
        <w:t xml:space="preserve"> </w:t>
      </w:r>
      <w:r w:rsidRPr="008A7638">
        <w:rPr>
          <w:b/>
          <w:sz w:val="24"/>
        </w:rPr>
        <w:t>hídrica</w:t>
      </w:r>
      <w:r w:rsidRPr="008A7638">
        <w:rPr>
          <w:b/>
          <w:spacing w:val="40"/>
          <w:sz w:val="24"/>
        </w:rPr>
        <w:t xml:space="preserve"> </w:t>
      </w:r>
      <w:r w:rsidRPr="008A7638">
        <w:rPr>
          <w:sz w:val="24"/>
        </w:rPr>
        <w:t>relacionada</w:t>
      </w:r>
      <w:r w:rsidRPr="008A7638">
        <w:rPr>
          <w:spacing w:val="40"/>
          <w:sz w:val="24"/>
        </w:rPr>
        <w:t xml:space="preserve"> </w:t>
      </w:r>
      <w:r w:rsidRPr="008A7638">
        <w:rPr>
          <w:sz w:val="24"/>
        </w:rPr>
        <w:t>con</w:t>
      </w:r>
      <w:r w:rsidRPr="008A7638">
        <w:rPr>
          <w:spacing w:val="40"/>
          <w:sz w:val="24"/>
        </w:rPr>
        <w:t xml:space="preserve"> </w:t>
      </w:r>
      <w:r w:rsidRPr="008A7638">
        <w:rPr>
          <w:sz w:val="24"/>
        </w:rPr>
        <w:t>un</w:t>
      </w:r>
      <w:r w:rsidRPr="008A7638">
        <w:rPr>
          <w:spacing w:val="40"/>
          <w:sz w:val="24"/>
        </w:rPr>
        <w:t xml:space="preserve"> </w:t>
      </w:r>
      <w:r w:rsidRPr="008A7638">
        <w:rPr>
          <w:sz w:val="24"/>
        </w:rPr>
        <w:t>alto</w:t>
      </w:r>
      <w:r w:rsidRPr="008A7638">
        <w:rPr>
          <w:spacing w:val="40"/>
          <w:sz w:val="24"/>
        </w:rPr>
        <w:t xml:space="preserve"> </w:t>
      </w:r>
      <w:r w:rsidRPr="008A7638">
        <w:rPr>
          <w:sz w:val="24"/>
        </w:rPr>
        <w:t>nivel</w:t>
      </w:r>
      <w:r w:rsidRPr="008A7638">
        <w:rPr>
          <w:spacing w:val="40"/>
          <w:sz w:val="24"/>
        </w:rPr>
        <w:t xml:space="preserve"> </w:t>
      </w:r>
      <w:r w:rsidRPr="008A7638">
        <w:rPr>
          <w:sz w:val="24"/>
        </w:rPr>
        <w:t>de</w:t>
      </w:r>
      <w:r w:rsidRPr="008A7638">
        <w:rPr>
          <w:spacing w:val="40"/>
          <w:sz w:val="24"/>
        </w:rPr>
        <w:t xml:space="preserve"> </w:t>
      </w:r>
      <w:r w:rsidRPr="008A7638">
        <w:rPr>
          <w:sz w:val="24"/>
        </w:rPr>
        <w:t>agua</w:t>
      </w:r>
      <w:r w:rsidRPr="008A7638">
        <w:rPr>
          <w:spacing w:val="40"/>
          <w:sz w:val="24"/>
        </w:rPr>
        <w:t xml:space="preserve"> </w:t>
      </w:r>
      <w:r w:rsidRPr="008A7638">
        <w:rPr>
          <w:sz w:val="24"/>
        </w:rPr>
        <w:t>no</w:t>
      </w:r>
      <w:r w:rsidRPr="008A7638">
        <w:rPr>
          <w:spacing w:val="40"/>
          <w:sz w:val="24"/>
        </w:rPr>
        <w:t xml:space="preserve"> </w:t>
      </w:r>
      <w:r w:rsidRPr="008A7638">
        <w:rPr>
          <w:sz w:val="24"/>
        </w:rPr>
        <w:t>contabilizada</w:t>
      </w:r>
      <w:r w:rsidRPr="008A7638">
        <w:rPr>
          <w:spacing w:val="40"/>
          <w:sz w:val="24"/>
        </w:rPr>
        <w:t xml:space="preserve"> </w:t>
      </w:r>
      <w:r w:rsidRPr="008A7638">
        <w:rPr>
          <w:sz w:val="24"/>
        </w:rPr>
        <w:t>(ANC) correspondiente al 71.5% del total del agua servida;</w:t>
      </w:r>
    </w:p>
    <w:p w:rsidR="00514541" w:rsidRPr="008A7638" w:rsidRDefault="00514541">
      <w:pPr>
        <w:pStyle w:val="Prrafodelista"/>
        <w:spacing w:line="273" w:lineRule="auto"/>
        <w:rPr>
          <w:sz w:val="24"/>
        </w:rPr>
        <w:sectPr w:rsidR="00514541" w:rsidRPr="008A7638">
          <w:pgSz w:w="12240" w:h="15840"/>
          <w:pgMar w:top="1360" w:right="1080" w:bottom="1180" w:left="1080" w:header="0" w:footer="984" w:gutter="0"/>
          <w:cols w:space="720"/>
        </w:sectPr>
      </w:pPr>
    </w:p>
    <w:p w:rsidR="00514541" w:rsidRPr="008A7638" w:rsidRDefault="0086485A">
      <w:pPr>
        <w:pStyle w:val="Prrafodelista"/>
        <w:numPr>
          <w:ilvl w:val="1"/>
          <w:numId w:val="90"/>
        </w:numPr>
        <w:tabs>
          <w:tab w:val="left" w:pos="1080"/>
        </w:tabs>
        <w:spacing w:before="74" w:line="276" w:lineRule="auto"/>
        <w:ind w:right="362"/>
        <w:jc w:val="both"/>
        <w:rPr>
          <w:sz w:val="24"/>
        </w:rPr>
      </w:pPr>
      <w:r w:rsidRPr="008A7638">
        <w:rPr>
          <w:b/>
          <w:sz w:val="24"/>
        </w:rPr>
        <w:lastRenderedPageBreak/>
        <w:t xml:space="preserve">Inseguridad hídrica </w:t>
      </w:r>
      <w:r w:rsidRPr="008A7638">
        <w:rPr>
          <w:sz w:val="24"/>
        </w:rPr>
        <w:t>relacionada con el acceso desigual al servicio de agua potable en la provincia Santiago, lo que afecta negativamente la salud, el bienestar y</w:t>
      </w:r>
      <w:r w:rsidRPr="008A7638">
        <w:rPr>
          <w:spacing w:val="-3"/>
          <w:sz w:val="24"/>
        </w:rPr>
        <w:t xml:space="preserve"> </w:t>
      </w:r>
      <w:r w:rsidRPr="008A7638">
        <w:rPr>
          <w:sz w:val="24"/>
        </w:rPr>
        <w:t>la calidad de vida de las personas;</w:t>
      </w:r>
    </w:p>
    <w:p w:rsidR="00514541" w:rsidRPr="008A7638" w:rsidRDefault="0086485A">
      <w:pPr>
        <w:pStyle w:val="Prrafodelista"/>
        <w:numPr>
          <w:ilvl w:val="1"/>
          <w:numId w:val="90"/>
        </w:numPr>
        <w:tabs>
          <w:tab w:val="left" w:pos="1080"/>
        </w:tabs>
        <w:spacing w:before="196" w:line="276" w:lineRule="auto"/>
        <w:ind w:right="357"/>
        <w:jc w:val="both"/>
        <w:rPr>
          <w:sz w:val="24"/>
        </w:rPr>
      </w:pPr>
      <w:r w:rsidRPr="008A7638">
        <w:rPr>
          <w:b/>
          <w:sz w:val="24"/>
        </w:rPr>
        <w:t xml:space="preserve">Administración comercial y financiera inadecuada </w:t>
      </w:r>
      <w:r w:rsidRPr="008A7638">
        <w:rPr>
          <w:sz w:val="24"/>
        </w:rPr>
        <w:t>con cobros insuficientes con relación a lo facturado correspondiente al 29%, que incide en que la mayor parte del presupuesto operativo de las empresas es financiado con transferencias públicas;</w:t>
      </w:r>
    </w:p>
    <w:p w:rsidR="00514541" w:rsidRPr="008A7638" w:rsidRDefault="0086485A">
      <w:pPr>
        <w:pStyle w:val="Prrafodelista"/>
        <w:numPr>
          <w:ilvl w:val="1"/>
          <w:numId w:val="90"/>
        </w:numPr>
        <w:tabs>
          <w:tab w:val="left" w:pos="1080"/>
        </w:tabs>
        <w:spacing w:before="196" w:line="273" w:lineRule="auto"/>
        <w:ind w:right="356"/>
        <w:jc w:val="both"/>
        <w:rPr>
          <w:sz w:val="24"/>
        </w:rPr>
      </w:pPr>
      <w:r w:rsidRPr="008A7638">
        <w:rPr>
          <w:b/>
          <w:sz w:val="24"/>
        </w:rPr>
        <w:t>Gestión</w:t>
      </w:r>
      <w:r w:rsidRPr="008A7638">
        <w:rPr>
          <w:b/>
          <w:spacing w:val="-10"/>
          <w:sz w:val="24"/>
        </w:rPr>
        <w:t xml:space="preserve"> </w:t>
      </w:r>
      <w:r w:rsidRPr="008A7638">
        <w:rPr>
          <w:b/>
          <w:sz w:val="24"/>
        </w:rPr>
        <w:t>ineficiente</w:t>
      </w:r>
      <w:r w:rsidRPr="008A7638">
        <w:rPr>
          <w:b/>
          <w:spacing w:val="-11"/>
          <w:sz w:val="24"/>
        </w:rPr>
        <w:t xml:space="preserve"> </w:t>
      </w:r>
      <w:r w:rsidRPr="008A7638">
        <w:rPr>
          <w:b/>
          <w:sz w:val="24"/>
        </w:rPr>
        <w:t>de</w:t>
      </w:r>
      <w:r w:rsidRPr="008A7638">
        <w:rPr>
          <w:b/>
          <w:spacing w:val="-11"/>
          <w:sz w:val="24"/>
        </w:rPr>
        <w:t xml:space="preserve"> </w:t>
      </w:r>
      <w:r w:rsidRPr="008A7638">
        <w:rPr>
          <w:b/>
          <w:sz w:val="24"/>
        </w:rPr>
        <w:t>las</w:t>
      </w:r>
      <w:r w:rsidRPr="008A7638">
        <w:rPr>
          <w:b/>
          <w:spacing w:val="-10"/>
          <w:sz w:val="24"/>
        </w:rPr>
        <w:t xml:space="preserve"> </w:t>
      </w:r>
      <w:r w:rsidRPr="008A7638">
        <w:rPr>
          <w:b/>
          <w:sz w:val="24"/>
        </w:rPr>
        <w:t>entidades</w:t>
      </w:r>
      <w:r w:rsidRPr="008A7638">
        <w:rPr>
          <w:b/>
          <w:spacing w:val="-10"/>
          <w:sz w:val="24"/>
        </w:rPr>
        <w:t xml:space="preserve"> </w:t>
      </w:r>
      <w:r w:rsidRPr="008A7638">
        <w:rPr>
          <w:b/>
          <w:sz w:val="24"/>
        </w:rPr>
        <w:t>del</w:t>
      </w:r>
      <w:r w:rsidRPr="008A7638">
        <w:rPr>
          <w:b/>
          <w:spacing w:val="-10"/>
          <w:sz w:val="24"/>
        </w:rPr>
        <w:t xml:space="preserve"> </w:t>
      </w:r>
      <w:r w:rsidRPr="008A7638">
        <w:rPr>
          <w:b/>
          <w:sz w:val="24"/>
        </w:rPr>
        <w:t>agua</w:t>
      </w:r>
      <w:r w:rsidRPr="008A7638">
        <w:rPr>
          <w:sz w:val="24"/>
        </w:rPr>
        <w:t>,</w:t>
      </w:r>
      <w:r w:rsidRPr="008A7638">
        <w:rPr>
          <w:spacing w:val="-8"/>
          <w:sz w:val="24"/>
        </w:rPr>
        <w:t xml:space="preserve"> </w:t>
      </w:r>
      <w:r w:rsidRPr="008A7638">
        <w:rPr>
          <w:sz w:val="24"/>
        </w:rPr>
        <w:t>ya</w:t>
      </w:r>
      <w:r w:rsidRPr="008A7638">
        <w:rPr>
          <w:spacing w:val="-9"/>
          <w:sz w:val="24"/>
        </w:rPr>
        <w:t xml:space="preserve"> </w:t>
      </w:r>
      <w:r w:rsidRPr="008A7638">
        <w:rPr>
          <w:sz w:val="24"/>
        </w:rPr>
        <w:t>que</w:t>
      </w:r>
      <w:r w:rsidRPr="008A7638">
        <w:rPr>
          <w:spacing w:val="-11"/>
          <w:sz w:val="24"/>
        </w:rPr>
        <w:t xml:space="preserve"> </w:t>
      </w:r>
      <w:r w:rsidRPr="008A7638">
        <w:rPr>
          <w:sz w:val="24"/>
        </w:rPr>
        <w:t>la</w:t>
      </w:r>
      <w:r w:rsidRPr="008A7638">
        <w:rPr>
          <w:spacing w:val="-10"/>
          <w:sz w:val="24"/>
        </w:rPr>
        <w:t xml:space="preserve"> </w:t>
      </w:r>
      <w:r w:rsidRPr="008A7638">
        <w:rPr>
          <w:sz w:val="24"/>
        </w:rPr>
        <w:t>institución</w:t>
      </w:r>
      <w:r w:rsidRPr="008A7638">
        <w:rPr>
          <w:spacing w:val="-10"/>
          <w:sz w:val="24"/>
        </w:rPr>
        <w:t xml:space="preserve"> </w:t>
      </w:r>
      <w:r w:rsidRPr="008A7638">
        <w:rPr>
          <w:sz w:val="24"/>
        </w:rPr>
        <w:t>no</w:t>
      </w:r>
      <w:r w:rsidRPr="008A7638">
        <w:rPr>
          <w:spacing w:val="-10"/>
          <w:sz w:val="24"/>
        </w:rPr>
        <w:t xml:space="preserve"> </w:t>
      </w:r>
      <w:r w:rsidRPr="008A7638">
        <w:rPr>
          <w:sz w:val="24"/>
        </w:rPr>
        <w:t>tiene</w:t>
      </w:r>
      <w:r w:rsidRPr="008A7638">
        <w:rPr>
          <w:spacing w:val="-11"/>
          <w:sz w:val="24"/>
        </w:rPr>
        <w:t xml:space="preserve"> </w:t>
      </w:r>
      <w:r w:rsidRPr="008A7638">
        <w:rPr>
          <w:sz w:val="24"/>
        </w:rPr>
        <w:t>control</w:t>
      </w:r>
      <w:r w:rsidRPr="008A7638">
        <w:rPr>
          <w:spacing w:val="-10"/>
          <w:sz w:val="24"/>
        </w:rPr>
        <w:t xml:space="preserve"> </w:t>
      </w:r>
      <w:r w:rsidRPr="008A7638">
        <w:rPr>
          <w:sz w:val="24"/>
        </w:rPr>
        <w:t>de</w:t>
      </w:r>
      <w:r w:rsidRPr="008A7638">
        <w:rPr>
          <w:spacing w:val="-10"/>
          <w:sz w:val="24"/>
        </w:rPr>
        <w:t xml:space="preserve"> </w:t>
      </w:r>
      <w:r w:rsidRPr="008A7638">
        <w:rPr>
          <w:sz w:val="24"/>
        </w:rPr>
        <w:t>los altos consumos de agua por parte de los usuarios;</w:t>
      </w:r>
    </w:p>
    <w:p w:rsidR="00514541" w:rsidRPr="008A7638" w:rsidRDefault="0086485A">
      <w:pPr>
        <w:pStyle w:val="Prrafodelista"/>
        <w:numPr>
          <w:ilvl w:val="1"/>
          <w:numId w:val="90"/>
        </w:numPr>
        <w:tabs>
          <w:tab w:val="left" w:pos="1080"/>
        </w:tabs>
        <w:spacing w:before="202" w:line="276" w:lineRule="auto"/>
        <w:ind w:right="360"/>
        <w:jc w:val="both"/>
        <w:rPr>
          <w:sz w:val="24"/>
        </w:rPr>
      </w:pPr>
      <w:r w:rsidRPr="008A7638">
        <w:rPr>
          <w:b/>
          <w:sz w:val="24"/>
        </w:rPr>
        <w:t>Contaminación</w:t>
      </w:r>
      <w:r w:rsidRPr="008A7638">
        <w:rPr>
          <w:b/>
          <w:spacing w:val="-1"/>
          <w:sz w:val="24"/>
        </w:rPr>
        <w:t xml:space="preserve"> </w:t>
      </w:r>
      <w:r w:rsidRPr="008A7638">
        <w:rPr>
          <w:b/>
          <w:sz w:val="24"/>
        </w:rPr>
        <w:t>del</w:t>
      </w:r>
      <w:r w:rsidRPr="008A7638">
        <w:rPr>
          <w:b/>
          <w:spacing w:val="-2"/>
          <w:sz w:val="24"/>
        </w:rPr>
        <w:t xml:space="preserve"> </w:t>
      </w:r>
      <w:r w:rsidRPr="008A7638">
        <w:rPr>
          <w:b/>
          <w:sz w:val="24"/>
        </w:rPr>
        <w:t>recurso</w:t>
      </w:r>
      <w:r w:rsidRPr="008A7638">
        <w:rPr>
          <w:b/>
          <w:spacing w:val="-2"/>
          <w:sz w:val="24"/>
        </w:rPr>
        <w:t xml:space="preserve"> </w:t>
      </w:r>
      <w:r w:rsidRPr="008A7638">
        <w:rPr>
          <w:b/>
          <w:sz w:val="24"/>
        </w:rPr>
        <w:t xml:space="preserve">hídrico, </w:t>
      </w:r>
      <w:r w:rsidRPr="008A7638">
        <w:rPr>
          <w:sz w:val="24"/>
        </w:rPr>
        <w:t>dado</w:t>
      </w:r>
      <w:r w:rsidRPr="008A7638">
        <w:rPr>
          <w:spacing w:val="-2"/>
          <w:sz w:val="24"/>
        </w:rPr>
        <w:t xml:space="preserve"> </w:t>
      </w:r>
      <w:r w:rsidRPr="008A7638">
        <w:rPr>
          <w:sz w:val="24"/>
        </w:rPr>
        <w:t>que</w:t>
      </w:r>
      <w:r w:rsidRPr="008A7638">
        <w:rPr>
          <w:spacing w:val="-3"/>
          <w:sz w:val="24"/>
        </w:rPr>
        <w:t xml:space="preserve"> </w:t>
      </w:r>
      <w:r w:rsidRPr="008A7638">
        <w:rPr>
          <w:sz w:val="24"/>
        </w:rPr>
        <w:t>la</w:t>
      </w:r>
      <w:r w:rsidRPr="008A7638">
        <w:rPr>
          <w:spacing w:val="-4"/>
          <w:sz w:val="24"/>
        </w:rPr>
        <w:t xml:space="preserve"> </w:t>
      </w:r>
      <w:r w:rsidRPr="008A7638">
        <w:rPr>
          <w:sz w:val="24"/>
        </w:rPr>
        <w:t>institución</w:t>
      </w:r>
      <w:r w:rsidRPr="008A7638">
        <w:rPr>
          <w:spacing w:val="-2"/>
          <w:sz w:val="24"/>
        </w:rPr>
        <w:t xml:space="preserve"> </w:t>
      </w:r>
      <w:r w:rsidRPr="008A7638">
        <w:rPr>
          <w:sz w:val="24"/>
        </w:rPr>
        <w:t>recolecta,</w:t>
      </w:r>
      <w:r w:rsidRPr="008A7638">
        <w:rPr>
          <w:spacing w:val="-3"/>
          <w:sz w:val="24"/>
        </w:rPr>
        <w:t xml:space="preserve"> </w:t>
      </w:r>
      <w:r w:rsidRPr="008A7638">
        <w:rPr>
          <w:sz w:val="24"/>
        </w:rPr>
        <w:t>trata y</w:t>
      </w:r>
      <w:r w:rsidRPr="008A7638">
        <w:rPr>
          <w:spacing w:val="-10"/>
          <w:sz w:val="24"/>
        </w:rPr>
        <w:t xml:space="preserve"> </w:t>
      </w:r>
      <w:r w:rsidRPr="008A7638">
        <w:rPr>
          <w:sz w:val="24"/>
        </w:rPr>
        <w:t>dispone</w:t>
      </w:r>
      <w:r w:rsidRPr="008A7638">
        <w:rPr>
          <w:spacing w:val="-3"/>
          <w:sz w:val="24"/>
        </w:rPr>
        <w:t xml:space="preserve"> </w:t>
      </w:r>
      <w:r w:rsidRPr="008A7638">
        <w:rPr>
          <w:sz w:val="24"/>
        </w:rPr>
        <w:t>un porcentaje muy bajo (38%) del agua potable distribuida, afectando el medio ambiente; y</w:t>
      </w:r>
    </w:p>
    <w:p w:rsidR="00514541" w:rsidRPr="008A7638" w:rsidRDefault="0086485A">
      <w:pPr>
        <w:pStyle w:val="Prrafodelista"/>
        <w:numPr>
          <w:ilvl w:val="1"/>
          <w:numId w:val="90"/>
        </w:numPr>
        <w:tabs>
          <w:tab w:val="left" w:pos="1080"/>
        </w:tabs>
        <w:spacing w:before="197" w:line="273" w:lineRule="auto"/>
        <w:ind w:right="357"/>
        <w:jc w:val="both"/>
        <w:rPr>
          <w:sz w:val="24"/>
        </w:rPr>
      </w:pPr>
      <w:r w:rsidRPr="008A7638">
        <w:rPr>
          <w:b/>
          <w:sz w:val="24"/>
        </w:rPr>
        <w:t>Bajos</w:t>
      </w:r>
      <w:r w:rsidRPr="008A7638">
        <w:rPr>
          <w:b/>
          <w:spacing w:val="-3"/>
          <w:sz w:val="24"/>
        </w:rPr>
        <w:t xml:space="preserve"> </w:t>
      </w:r>
      <w:r w:rsidRPr="008A7638">
        <w:rPr>
          <w:b/>
          <w:sz w:val="24"/>
        </w:rPr>
        <w:t>niveles</w:t>
      </w:r>
      <w:r w:rsidRPr="008A7638">
        <w:rPr>
          <w:b/>
          <w:spacing w:val="-2"/>
          <w:sz w:val="24"/>
        </w:rPr>
        <w:t xml:space="preserve"> </w:t>
      </w:r>
      <w:r w:rsidRPr="008A7638">
        <w:rPr>
          <w:b/>
          <w:sz w:val="24"/>
        </w:rPr>
        <w:t>de</w:t>
      </w:r>
      <w:r w:rsidRPr="008A7638">
        <w:rPr>
          <w:b/>
          <w:spacing w:val="-6"/>
          <w:sz w:val="24"/>
        </w:rPr>
        <w:t xml:space="preserve"> </w:t>
      </w:r>
      <w:r w:rsidRPr="008A7638">
        <w:rPr>
          <w:b/>
          <w:sz w:val="24"/>
        </w:rPr>
        <w:t>cobertura del</w:t>
      </w:r>
      <w:r w:rsidRPr="008A7638">
        <w:rPr>
          <w:b/>
          <w:spacing w:val="-2"/>
          <w:sz w:val="24"/>
        </w:rPr>
        <w:t xml:space="preserve"> </w:t>
      </w:r>
      <w:r w:rsidRPr="008A7638">
        <w:rPr>
          <w:b/>
          <w:sz w:val="24"/>
        </w:rPr>
        <w:t>alcantarillado</w:t>
      </w:r>
      <w:r w:rsidRPr="008A7638">
        <w:rPr>
          <w:b/>
          <w:spacing w:val="-2"/>
          <w:sz w:val="24"/>
        </w:rPr>
        <w:t xml:space="preserve"> </w:t>
      </w:r>
      <w:r w:rsidRPr="008A7638">
        <w:rPr>
          <w:b/>
          <w:sz w:val="24"/>
        </w:rPr>
        <w:t xml:space="preserve">sanitario </w:t>
      </w:r>
      <w:r w:rsidRPr="008A7638">
        <w:rPr>
          <w:sz w:val="24"/>
        </w:rPr>
        <w:t>y</w:t>
      </w:r>
      <w:r w:rsidRPr="008A7638">
        <w:rPr>
          <w:spacing w:val="-9"/>
          <w:sz w:val="24"/>
        </w:rPr>
        <w:t xml:space="preserve"> </w:t>
      </w:r>
      <w:r w:rsidRPr="008A7638">
        <w:rPr>
          <w:sz w:val="24"/>
        </w:rPr>
        <w:t>de</w:t>
      </w:r>
      <w:r w:rsidRPr="008A7638">
        <w:rPr>
          <w:spacing w:val="-3"/>
          <w:sz w:val="24"/>
        </w:rPr>
        <w:t xml:space="preserve"> </w:t>
      </w:r>
      <w:r w:rsidRPr="008A7638">
        <w:rPr>
          <w:sz w:val="24"/>
        </w:rPr>
        <w:t>capacidad</w:t>
      </w:r>
      <w:r w:rsidRPr="008A7638">
        <w:rPr>
          <w:spacing w:val="-2"/>
          <w:sz w:val="24"/>
        </w:rPr>
        <w:t xml:space="preserve"> </w:t>
      </w:r>
      <w:r w:rsidRPr="008A7638">
        <w:rPr>
          <w:sz w:val="24"/>
        </w:rPr>
        <w:t>de</w:t>
      </w:r>
      <w:r w:rsidRPr="008A7638">
        <w:rPr>
          <w:spacing w:val="-3"/>
          <w:sz w:val="24"/>
        </w:rPr>
        <w:t xml:space="preserve"> </w:t>
      </w:r>
      <w:r w:rsidRPr="008A7638">
        <w:rPr>
          <w:sz w:val="24"/>
        </w:rPr>
        <w:t>conducción</w:t>
      </w:r>
      <w:r w:rsidRPr="008A7638">
        <w:rPr>
          <w:spacing w:val="-2"/>
          <w:sz w:val="24"/>
        </w:rPr>
        <w:t xml:space="preserve"> </w:t>
      </w:r>
      <w:r w:rsidRPr="008A7638">
        <w:rPr>
          <w:sz w:val="24"/>
        </w:rPr>
        <w:t>a plantas de tratamiento de aguas residuales.</w:t>
      </w:r>
    </w:p>
    <w:p w:rsidR="00514541" w:rsidRPr="008A7638" w:rsidRDefault="0086485A">
      <w:pPr>
        <w:pStyle w:val="Textoindependiente"/>
        <w:spacing w:before="203" w:line="276" w:lineRule="auto"/>
        <w:ind w:left="360" w:right="359"/>
        <w:jc w:val="both"/>
      </w:pPr>
      <w:r w:rsidRPr="008A7638">
        <w:t>Estos problemas reflejan la continuidad del PEI anterior en las que no se lograron las metas establecidas</w:t>
      </w:r>
      <w:r w:rsidRPr="008A7638">
        <w:rPr>
          <w:spacing w:val="-13"/>
        </w:rPr>
        <w:t xml:space="preserve"> </w:t>
      </w:r>
      <w:r w:rsidRPr="008A7638">
        <w:t>durante</w:t>
      </w:r>
      <w:r w:rsidRPr="008A7638">
        <w:rPr>
          <w:spacing w:val="-11"/>
        </w:rPr>
        <w:t xml:space="preserve"> </w:t>
      </w:r>
      <w:r w:rsidRPr="008A7638">
        <w:t>su</w:t>
      </w:r>
      <w:r w:rsidRPr="008A7638">
        <w:rPr>
          <w:spacing w:val="-13"/>
        </w:rPr>
        <w:t xml:space="preserve"> </w:t>
      </w:r>
      <w:r w:rsidRPr="008A7638">
        <w:t>implementación,</w:t>
      </w:r>
      <w:r w:rsidRPr="008A7638">
        <w:rPr>
          <w:spacing w:val="-13"/>
        </w:rPr>
        <w:t xml:space="preserve"> </w:t>
      </w:r>
      <w:r w:rsidRPr="008A7638">
        <w:t>de</w:t>
      </w:r>
      <w:r w:rsidRPr="008A7638">
        <w:rPr>
          <w:spacing w:val="-12"/>
        </w:rPr>
        <w:t xml:space="preserve"> </w:t>
      </w:r>
      <w:r w:rsidRPr="008A7638">
        <w:t>acuerdo</w:t>
      </w:r>
      <w:r w:rsidRPr="008A7638">
        <w:rPr>
          <w:spacing w:val="-13"/>
        </w:rPr>
        <w:t xml:space="preserve"> </w:t>
      </w:r>
      <w:r w:rsidRPr="008A7638">
        <w:t>a</w:t>
      </w:r>
      <w:r w:rsidRPr="008A7638">
        <w:rPr>
          <w:spacing w:val="-14"/>
        </w:rPr>
        <w:t xml:space="preserve"> </w:t>
      </w:r>
      <w:r w:rsidRPr="008A7638">
        <w:t>la</w:t>
      </w:r>
      <w:r w:rsidRPr="008A7638">
        <w:rPr>
          <w:spacing w:val="-11"/>
        </w:rPr>
        <w:t xml:space="preserve"> </w:t>
      </w:r>
      <w:r w:rsidRPr="008A7638">
        <w:t>evaluación</w:t>
      </w:r>
      <w:r w:rsidRPr="008A7638">
        <w:rPr>
          <w:spacing w:val="-13"/>
        </w:rPr>
        <w:t xml:space="preserve"> </w:t>
      </w:r>
      <w:r w:rsidRPr="008A7638">
        <w:t>realizada</w:t>
      </w:r>
      <w:r w:rsidRPr="008A7638">
        <w:rPr>
          <w:spacing w:val="-14"/>
        </w:rPr>
        <w:t xml:space="preserve"> </w:t>
      </w:r>
      <w:r w:rsidRPr="008A7638">
        <w:t>en</w:t>
      </w:r>
      <w:r w:rsidRPr="008A7638">
        <w:rPr>
          <w:spacing w:val="-13"/>
        </w:rPr>
        <w:t xml:space="preserve"> </w:t>
      </w:r>
      <w:r w:rsidRPr="008A7638">
        <w:t>julio</w:t>
      </w:r>
      <w:r w:rsidRPr="008A7638">
        <w:rPr>
          <w:spacing w:val="-8"/>
        </w:rPr>
        <w:t xml:space="preserve"> </w:t>
      </w:r>
      <w:r w:rsidRPr="008A7638">
        <w:t>y</w:t>
      </w:r>
      <w:r w:rsidRPr="008A7638">
        <w:rPr>
          <w:spacing w:val="-14"/>
        </w:rPr>
        <w:t xml:space="preserve"> </w:t>
      </w:r>
      <w:r w:rsidRPr="008A7638">
        <w:t>Agosto</w:t>
      </w:r>
      <w:r w:rsidRPr="008A7638">
        <w:rPr>
          <w:spacing w:val="-12"/>
        </w:rPr>
        <w:t xml:space="preserve"> </w:t>
      </w:r>
      <w:r w:rsidRPr="008A7638">
        <w:t>del 2024. Los datos más relevantes de ello fueron los siguientes:</w:t>
      </w:r>
    </w:p>
    <w:p w:rsidR="00514541" w:rsidRPr="008A7638" w:rsidRDefault="0086485A">
      <w:pPr>
        <w:pStyle w:val="Prrafodelista"/>
        <w:numPr>
          <w:ilvl w:val="0"/>
          <w:numId w:val="89"/>
        </w:numPr>
        <w:tabs>
          <w:tab w:val="left" w:pos="1080"/>
        </w:tabs>
        <w:spacing w:line="276" w:lineRule="auto"/>
        <w:ind w:right="361"/>
        <w:jc w:val="both"/>
        <w:rPr>
          <w:sz w:val="24"/>
        </w:rPr>
      </w:pPr>
      <w:r w:rsidRPr="008A7638">
        <w:rPr>
          <w:sz w:val="24"/>
        </w:rPr>
        <w:t>La</w:t>
      </w:r>
      <w:r w:rsidRPr="008A7638">
        <w:rPr>
          <w:i/>
          <w:sz w:val="24"/>
          <w:u w:val="single"/>
        </w:rPr>
        <w:t xml:space="preserve"> reducción de las pérdidas</w:t>
      </w:r>
      <w:r w:rsidRPr="008A7638">
        <w:rPr>
          <w:i/>
          <w:sz w:val="24"/>
        </w:rPr>
        <w:t xml:space="preserve"> </w:t>
      </w:r>
      <w:r w:rsidRPr="008A7638">
        <w:rPr>
          <w:sz w:val="24"/>
        </w:rPr>
        <w:t>se encuentra en una ejecución estable según las metas que han sido propuestas, sin embargo, fue rechazada la solicitud de reducción de meta para el 2023 y</w:t>
      </w:r>
      <w:r w:rsidRPr="008A7638">
        <w:rPr>
          <w:spacing w:val="-6"/>
          <w:sz w:val="24"/>
        </w:rPr>
        <w:t xml:space="preserve"> </w:t>
      </w:r>
      <w:r w:rsidRPr="008A7638">
        <w:rPr>
          <w:sz w:val="24"/>
        </w:rPr>
        <w:t>2024 debido a que este indicador es uno de los más importantes con relación a los cambios</w:t>
      </w:r>
      <w:r w:rsidRPr="008A7638">
        <w:rPr>
          <w:spacing w:val="-7"/>
          <w:sz w:val="24"/>
        </w:rPr>
        <w:t xml:space="preserve"> </w:t>
      </w:r>
      <w:r w:rsidRPr="008A7638">
        <w:rPr>
          <w:sz w:val="24"/>
        </w:rPr>
        <w:t>que</w:t>
      </w:r>
      <w:r w:rsidRPr="008A7638">
        <w:rPr>
          <w:spacing w:val="-8"/>
          <w:sz w:val="24"/>
        </w:rPr>
        <w:t xml:space="preserve"> </w:t>
      </w:r>
      <w:r w:rsidRPr="008A7638">
        <w:rPr>
          <w:sz w:val="24"/>
        </w:rPr>
        <w:t>la</w:t>
      </w:r>
      <w:r w:rsidRPr="008A7638">
        <w:rPr>
          <w:spacing w:val="-7"/>
          <w:sz w:val="24"/>
        </w:rPr>
        <w:t xml:space="preserve"> </w:t>
      </w:r>
      <w:r w:rsidRPr="008A7638">
        <w:rPr>
          <w:sz w:val="24"/>
        </w:rPr>
        <w:t>institución</w:t>
      </w:r>
      <w:r w:rsidRPr="008A7638">
        <w:rPr>
          <w:spacing w:val="-7"/>
          <w:sz w:val="24"/>
        </w:rPr>
        <w:t xml:space="preserve"> </w:t>
      </w:r>
      <w:r w:rsidRPr="008A7638">
        <w:rPr>
          <w:sz w:val="24"/>
        </w:rPr>
        <w:t>tanto</w:t>
      </w:r>
      <w:r w:rsidRPr="008A7638">
        <w:rPr>
          <w:spacing w:val="-7"/>
          <w:sz w:val="24"/>
        </w:rPr>
        <w:t xml:space="preserve"> </w:t>
      </w:r>
      <w:r w:rsidRPr="008A7638">
        <w:rPr>
          <w:sz w:val="24"/>
        </w:rPr>
        <w:t>desea</w:t>
      </w:r>
      <w:r w:rsidRPr="008A7638">
        <w:rPr>
          <w:spacing w:val="-8"/>
          <w:sz w:val="24"/>
        </w:rPr>
        <w:t xml:space="preserve"> </w:t>
      </w:r>
      <w:r w:rsidRPr="008A7638">
        <w:rPr>
          <w:sz w:val="24"/>
        </w:rPr>
        <w:t>lograr</w:t>
      </w:r>
      <w:r w:rsidRPr="008A7638">
        <w:rPr>
          <w:spacing w:val="-8"/>
          <w:sz w:val="24"/>
        </w:rPr>
        <w:t xml:space="preserve"> </w:t>
      </w:r>
      <w:r w:rsidRPr="008A7638">
        <w:rPr>
          <w:sz w:val="24"/>
        </w:rPr>
        <w:t>para</w:t>
      </w:r>
      <w:r w:rsidRPr="008A7638">
        <w:rPr>
          <w:spacing w:val="-6"/>
          <w:sz w:val="24"/>
        </w:rPr>
        <w:t xml:space="preserve"> </w:t>
      </w:r>
      <w:r w:rsidRPr="008A7638">
        <w:rPr>
          <w:sz w:val="24"/>
        </w:rPr>
        <w:t>impactar</w:t>
      </w:r>
      <w:r w:rsidRPr="008A7638">
        <w:rPr>
          <w:spacing w:val="-8"/>
          <w:sz w:val="24"/>
        </w:rPr>
        <w:t xml:space="preserve"> </w:t>
      </w:r>
      <w:r w:rsidRPr="008A7638">
        <w:rPr>
          <w:sz w:val="24"/>
        </w:rPr>
        <w:t>positivamente</w:t>
      </w:r>
      <w:r w:rsidRPr="008A7638">
        <w:rPr>
          <w:spacing w:val="-8"/>
          <w:sz w:val="24"/>
        </w:rPr>
        <w:t xml:space="preserve"> </w:t>
      </w:r>
      <w:r w:rsidRPr="008A7638">
        <w:rPr>
          <w:sz w:val="24"/>
        </w:rPr>
        <w:t>en</w:t>
      </w:r>
      <w:r w:rsidRPr="008A7638">
        <w:rPr>
          <w:spacing w:val="-7"/>
          <w:sz w:val="24"/>
        </w:rPr>
        <w:t xml:space="preserve"> </w:t>
      </w:r>
      <w:r w:rsidRPr="008A7638">
        <w:rPr>
          <w:sz w:val="24"/>
        </w:rPr>
        <w:t>la</w:t>
      </w:r>
      <w:r w:rsidRPr="008A7638">
        <w:rPr>
          <w:spacing w:val="-7"/>
          <w:sz w:val="24"/>
        </w:rPr>
        <w:t xml:space="preserve"> </w:t>
      </w:r>
      <w:r w:rsidRPr="008A7638">
        <w:rPr>
          <w:sz w:val="24"/>
        </w:rPr>
        <w:t>gestión</w:t>
      </w:r>
      <w:r w:rsidRPr="008A7638">
        <w:rPr>
          <w:spacing w:val="-7"/>
          <w:sz w:val="24"/>
        </w:rPr>
        <w:t xml:space="preserve"> </w:t>
      </w:r>
      <w:r w:rsidRPr="008A7638">
        <w:rPr>
          <w:sz w:val="24"/>
        </w:rPr>
        <w:t xml:space="preserve">del </w:t>
      </w:r>
      <w:r w:rsidRPr="008A7638">
        <w:rPr>
          <w:spacing w:val="-2"/>
          <w:sz w:val="24"/>
        </w:rPr>
        <w:t>servicio;</w:t>
      </w:r>
    </w:p>
    <w:p w:rsidR="00514541" w:rsidRPr="008A7638" w:rsidRDefault="0086485A">
      <w:pPr>
        <w:pStyle w:val="Prrafodelista"/>
        <w:numPr>
          <w:ilvl w:val="0"/>
          <w:numId w:val="89"/>
        </w:numPr>
        <w:tabs>
          <w:tab w:val="left" w:pos="1080"/>
        </w:tabs>
        <w:spacing w:before="202" w:line="276" w:lineRule="auto"/>
        <w:ind w:right="358"/>
        <w:jc w:val="both"/>
        <w:rPr>
          <w:sz w:val="24"/>
        </w:rPr>
      </w:pPr>
      <w:r w:rsidRPr="008A7638">
        <w:rPr>
          <w:sz w:val="24"/>
        </w:rPr>
        <w:t xml:space="preserve">La </w:t>
      </w:r>
      <w:r w:rsidRPr="008A7638">
        <w:rPr>
          <w:i/>
          <w:sz w:val="24"/>
          <w:u w:val="single"/>
        </w:rPr>
        <w:t>asequibilidad y continuidad en los servicios de agua</w:t>
      </w:r>
      <w:r w:rsidRPr="008A7638">
        <w:rPr>
          <w:i/>
          <w:sz w:val="24"/>
        </w:rPr>
        <w:t xml:space="preserve"> </w:t>
      </w:r>
      <w:r w:rsidRPr="008A7638">
        <w:rPr>
          <w:sz w:val="24"/>
        </w:rPr>
        <w:t>correspondió a un promedio de 2 horas/día/hogar</w:t>
      </w:r>
      <w:r w:rsidRPr="008A7638">
        <w:rPr>
          <w:spacing w:val="-2"/>
          <w:sz w:val="24"/>
        </w:rPr>
        <w:t xml:space="preserve"> </w:t>
      </w:r>
      <w:r w:rsidRPr="008A7638">
        <w:rPr>
          <w:sz w:val="24"/>
        </w:rPr>
        <w:t>cuando</w:t>
      </w:r>
      <w:r w:rsidRPr="008A7638">
        <w:rPr>
          <w:spacing w:val="-1"/>
          <w:sz w:val="24"/>
        </w:rPr>
        <w:t xml:space="preserve"> </w:t>
      </w:r>
      <w:r w:rsidRPr="008A7638">
        <w:rPr>
          <w:sz w:val="24"/>
        </w:rPr>
        <w:t>la</w:t>
      </w:r>
      <w:r w:rsidRPr="008A7638">
        <w:rPr>
          <w:spacing w:val="-2"/>
          <w:sz w:val="24"/>
        </w:rPr>
        <w:t xml:space="preserve"> </w:t>
      </w:r>
      <w:r w:rsidRPr="008A7638">
        <w:rPr>
          <w:sz w:val="24"/>
        </w:rPr>
        <w:t>meta</w:t>
      </w:r>
      <w:r w:rsidRPr="008A7638">
        <w:rPr>
          <w:spacing w:val="-2"/>
          <w:sz w:val="24"/>
        </w:rPr>
        <w:t xml:space="preserve"> </w:t>
      </w:r>
      <w:r w:rsidRPr="008A7638">
        <w:rPr>
          <w:sz w:val="24"/>
        </w:rPr>
        <w:t>era</w:t>
      </w:r>
      <w:r w:rsidRPr="008A7638">
        <w:rPr>
          <w:spacing w:val="-2"/>
          <w:sz w:val="24"/>
        </w:rPr>
        <w:t xml:space="preserve"> </w:t>
      </w:r>
      <w:r w:rsidRPr="008A7638">
        <w:rPr>
          <w:sz w:val="24"/>
        </w:rPr>
        <w:t>de</w:t>
      </w:r>
      <w:r w:rsidRPr="008A7638">
        <w:rPr>
          <w:spacing w:val="-2"/>
          <w:sz w:val="24"/>
        </w:rPr>
        <w:t xml:space="preserve"> </w:t>
      </w:r>
      <w:r w:rsidRPr="008A7638">
        <w:rPr>
          <w:sz w:val="24"/>
        </w:rPr>
        <w:t>10</w:t>
      </w:r>
      <w:r w:rsidRPr="008A7638">
        <w:rPr>
          <w:spacing w:val="-1"/>
          <w:sz w:val="24"/>
        </w:rPr>
        <w:t xml:space="preserve"> </w:t>
      </w:r>
      <w:r w:rsidRPr="008A7638">
        <w:rPr>
          <w:sz w:val="24"/>
        </w:rPr>
        <w:t>horas,</w:t>
      </w:r>
      <w:r w:rsidRPr="008A7638">
        <w:rPr>
          <w:spacing w:val="-1"/>
          <w:sz w:val="24"/>
        </w:rPr>
        <w:t xml:space="preserve"> </w:t>
      </w:r>
      <w:r w:rsidRPr="008A7638">
        <w:rPr>
          <w:sz w:val="24"/>
        </w:rPr>
        <w:t>aunque</w:t>
      </w:r>
      <w:r w:rsidRPr="008A7638">
        <w:rPr>
          <w:spacing w:val="-2"/>
          <w:sz w:val="24"/>
        </w:rPr>
        <w:t xml:space="preserve"> </w:t>
      </w:r>
      <w:r w:rsidRPr="008A7638">
        <w:rPr>
          <w:sz w:val="24"/>
        </w:rPr>
        <w:t>la</w:t>
      </w:r>
      <w:r w:rsidRPr="008A7638">
        <w:rPr>
          <w:spacing w:val="-2"/>
          <w:sz w:val="24"/>
        </w:rPr>
        <w:t xml:space="preserve"> </w:t>
      </w:r>
      <w:r w:rsidRPr="008A7638">
        <w:rPr>
          <w:sz w:val="24"/>
        </w:rPr>
        <w:t>Calidad</w:t>
      </w:r>
      <w:r w:rsidRPr="008A7638">
        <w:rPr>
          <w:spacing w:val="-1"/>
          <w:sz w:val="24"/>
        </w:rPr>
        <w:t xml:space="preserve"> </w:t>
      </w:r>
      <w:r w:rsidRPr="008A7638">
        <w:rPr>
          <w:sz w:val="24"/>
        </w:rPr>
        <w:t>(índice de</w:t>
      </w:r>
      <w:r w:rsidRPr="008A7638">
        <w:rPr>
          <w:spacing w:val="-2"/>
          <w:sz w:val="24"/>
        </w:rPr>
        <w:t xml:space="preserve"> </w:t>
      </w:r>
      <w:r w:rsidRPr="008A7638">
        <w:rPr>
          <w:sz w:val="24"/>
        </w:rPr>
        <w:t>potabilidad) superó las metas alcanzando un promedio entre un 95% y 97%;</w:t>
      </w:r>
    </w:p>
    <w:p w:rsidR="00514541" w:rsidRPr="008A7638" w:rsidRDefault="0086485A">
      <w:pPr>
        <w:pStyle w:val="Prrafodelista"/>
        <w:numPr>
          <w:ilvl w:val="0"/>
          <w:numId w:val="89"/>
        </w:numPr>
        <w:tabs>
          <w:tab w:val="left" w:pos="1080"/>
        </w:tabs>
        <w:spacing w:before="200" w:line="276" w:lineRule="auto"/>
        <w:ind w:right="354"/>
        <w:jc w:val="both"/>
        <w:rPr>
          <w:sz w:val="24"/>
        </w:rPr>
      </w:pPr>
      <w:r w:rsidRPr="008A7638">
        <w:rPr>
          <w:sz w:val="24"/>
        </w:rPr>
        <w:t xml:space="preserve">El </w:t>
      </w:r>
      <w:r w:rsidRPr="008A7638">
        <w:rPr>
          <w:i/>
          <w:sz w:val="24"/>
          <w:u w:val="single"/>
        </w:rPr>
        <w:t>porcentaje de cobro sobre facturación</w:t>
      </w:r>
      <w:r w:rsidRPr="008A7638">
        <w:rPr>
          <w:i/>
          <w:sz w:val="24"/>
        </w:rPr>
        <w:t xml:space="preserve"> </w:t>
      </w:r>
      <w:r w:rsidRPr="008A7638">
        <w:rPr>
          <w:sz w:val="24"/>
        </w:rPr>
        <w:t>fue del 66% resultando menor a la meta establecida de un 77%. Aunque corresponde al 2/3 de los usuarios que pagan sus facturas resulta baja si a ello se agrega que un 70% de los que acceden al sistema no pagan;</w:t>
      </w:r>
    </w:p>
    <w:p w:rsidR="00514541" w:rsidRPr="008A7638" w:rsidRDefault="0086485A">
      <w:pPr>
        <w:pStyle w:val="Prrafodelista"/>
        <w:numPr>
          <w:ilvl w:val="0"/>
          <w:numId w:val="89"/>
        </w:numPr>
        <w:tabs>
          <w:tab w:val="left" w:pos="1080"/>
        </w:tabs>
        <w:spacing w:before="200" w:line="276" w:lineRule="auto"/>
        <w:ind w:right="358"/>
        <w:jc w:val="both"/>
        <w:rPr>
          <w:sz w:val="24"/>
        </w:rPr>
      </w:pPr>
      <w:r w:rsidRPr="008A7638">
        <w:rPr>
          <w:sz w:val="24"/>
        </w:rPr>
        <w:t>El</w:t>
      </w:r>
      <w:r w:rsidRPr="008A7638">
        <w:rPr>
          <w:spacing w:val="-3"/>
          <w:sz w:val="24"/>
        </w:rPr>
        <w:t xml:space="preserve"> </w:t>
      </w:r>
      <w:r w:rsidRPr="008A7638">
        <w:rPr>
          <w:i/>
          <w:sz w:val="24"/>
          <w:u w:val="single"/>
        </w:rPr>
        <w:t>porcentaje</w:t>
      </w:r>
      <w:r w:rsidRPr="008A7638">
        <w:rPr>
          <w:i/>
          <w:spacing w:val="-4"/>
          <w:sz w:val="24"/>
          <w:u w:val="single"/>
        </w:rPr>
        <w:t xml:space="preserve"> </w:t>
      </w:r>
      <w:r w:rsidRPr="008A7638">
        <w:rPr>
          <w:i/>
          <w:sz w:val="24"/>
          <w:u w:val="single"/>
        </w:rPr>
        <w:t>de</w:t>
      </w:r>
      <w:r w:rsidRPr="008A7638">
        <w:rPr>
          <w:i/>
          <w:spacing w:val="-4"/>
          <w:sz w:val="24"/>
          <w:u w:val="single"/>
        </w:rPr>
        <w:t xml:space="preserve"> </w:t>
      </w:r>
      <w:r w:rsidRPr="008A7638">
        <w:rPr>
          <w:i/>
          <w:sz w:val="24"/>
          <w:u w:val="single"/>
        </w:rPr>
        <w:t>agua</w:t>
      </w:r>
      <w:r w:rsidRPr="008A7638">
        <w:rPr>
          <w:i/>
          <w:spacing w:val="-3"/>
          <w:sz w:val="24"/>
          <w:u w:val="single"/>
        </w:rPr>
        <w:t xml:space="preserve"> </w:t>
      </w:r>
      <w:r w:rsidRPr="008A7638">
        <w:rPr>
          <w:i/>
          <w:sz w:val="24"/>
          <w:u w:val="single"/>
        </w:rPr>
        <w:t>residuales</w:t>
      </w:r>
      <w:r w:rsidRPr="008A7638">
        <w:rPr>
          <w:i/>
          <w:spacing w:val="-3"/>
          <w:sz w:val="24"/>
          <w:u w:val="single"/>
        </w:rPr>
        <w:t xml:space="preserve"> </w:t>
      </w:r>
      <w:r w:rsidRPr="008A7638">
        <w:rPr>
          <w:i/>
          <w:sz w:val="24"/>
          <w:u w:val="single"/>
        </w:rPr>
        <w:t>tratadas</w:t>
      </w:r>
      <w:r w:rsidRPr="008A7638">
        <w:rPr>
          <w:i/>
          <w:spacing w:val="-3"/>
          <w:sz w:val="24"/>
          <w:u w:val="single"/>
        </w:rPr>
        <w:t xml:space="preserve"> </w:t>
      </w:r>
      <w:r w:rsidRPr="008A7638">
        <w:rPr>
          <w:i/>
          <w:sz w:val="24"/>
          <w:u w:val="single"/>
        </w:rPr>
        <w:t>con</w:t>
      </w:r>
      <w:r w:rsidRPr="008A7638">
        <w:rPr>
          <w:i/>
          <w:spacing w:val="-3"/>
          <w:sz w:val="24"/>
          <w:u w:val="single"/>
        </w:rPr>
        <w:t xml:space="preserve"> </w:t>
      </w:r>
      <w:r w:rsidRPr="008A7638">
        <w:rPr>
          <w:i/>
          <w:sz w:val="24"/>
          <w:u w:val="single"/>
        </w:rPr>
        <w:t>respecto</w:t>
      </w:r>
      <w:r w:rsidRPr="008A7638">
        <w:rPr>
          <w:i/>
          <w:spacing w:val="-3"/>
          <w:sz w:val="24"/>
          <w:u w:val="single"/>
        </w:rPr>
        <w:t xml:space="preserve"> </w:t>
      </w:r>
      <w:r w:rsidRPr="008A7638">
        <w:rPr>
          <w:i/>
          <w:sz w:val="24"/>
          <w:u w:val="single"/>
        </w:rPr>
        <w:t>a</w:t>
      </w:r>
      <w:r w:rsidRPr="008A7638">
        <w:rPr>
          <w:i/>
          <w:spacing w:val="-3"/>
          <w:sz w:val="24"/>
          <w:u w:val="single"/>
        </w:rPr>
        <w:t xml:space="preserve"> </w:t>
      </w:r>
      <w:r w:rsidRPr="008A7638">
        <w:rPr>
          <w:i/>
          <w:sz w:val="24"/>
          <w:u w:val="single"/>
        </w:rPr>
        <w:t>su</w:t>
      </w:r>
      <w:r w:rsidRPr="008A7638">
        <w:rPr>
          <w:i/>
          <w:spacing w:val="-1"/>
          <w:sz w:val="24"/>
          <w:u w:val="single"/>
        </w:rPr>
        <w:t xml:space="preserve"> </w:t>
      </w:r>
      <w:r w:rsidRPr="008A7638">
        <w:rPr>
          <w:i/>
          <w:sz w:val="24"/>
          <w:u w:val="single"/>
        </w:rPr>
        <w:t>generación</w:t>
      </w:r>
      <w:r w:rsidRPr="008A7638">
        <w:rPr>
          <w:i/>
          <w:spacing w:val="-2"/>
          <w:sz w:val="24"/>
        </w:rPr>
        <w:t xml:space="preserve"> </w:t>
      </w:r>
      <w:r w:rsidRPr="008A7638">
        <w:rPr>
          <w:sz w:val="24"/>
        </w:rPr>
        <w:t>no</w:t>
      </w:r>
      <w:r w:rsidRPr="008A7638">
        <w:rPr>
          <w:spacing w:val="-1"/>
          <w:sz w:val="24"/>
        </w:rPr>
        <w:t xml:space="preserve"> </w:t>
      </w:r>
      <w:r w:rsidRPr="008A7638">
        <w:rPr>
          <w:sz w:val="24"/>
        </w:rPr>
        <w:t>superó</w:t>
      </w:r>
      <w:r w:rsidRPr="008A7638">
        <w:rPr>
          <w:spacing w:val="-3"/>
          <w:sz w:val="24"/>
        </w:rPr>
        <w:t xml:space="preserve"> </w:t>
      </w:r>
      <w:r w:rsidRPr="008A7638">
        <w:rPr>
          <w:sz w:val="24"/>
        </w:rPr>
        <w:t>el</w:t>
      </w:r>
      <w:r w:rsidRPr="008A7638">
        <w:rPr>
          <w:spacing w:val="-3"/>
          <w:sz w:val="24"/>
        </w:rPr>
        <w:t xml:space="preserve"> </w:t>
      </w:r>
      <w:r w:rsidRPr="008A7638">
        <w:rPr>
          <w:sz w:val="24"/>
        </w:rPr>
        <w:t>17% cuando la meta propuesta era del 39%; y</w:t>
      </w:r>
    </w:p>
    <w:p w:rsidR="00514541" w:rsidRPr="008A7638" w:rsidRDefault="0086485A">
      <w:pPr>
        <w:pStyle w:val="Prrafodelista"/>
        <w:numPr>
          <w:ilvl w:val="0"/>
          <w:numId w:val="89"/>
        </w:numPr>
        <w:tabs>
          <w:tab w:val="left" w:pos="1080"/>
        </w:tabs>
        <w:spacing w:before="201" w:line="276" w:lineRule="auto"/>
        <w:ind w:right="357"/>
        <w:jc w:val="both"/>
        <w:rPr>
          <w:sz w:val="24"/>
        </w:rPr>
      </w:pPr>
      <w:r w:rsidRPr="008A7638">
        <w:rPr>
          <w:sz w:val="24"/>
        </w:rPr>
        <w:t xml:space="preserve">El </w:t>
      </w:r>
      <w:r w:rsidRPr="008A7638">
        <w:rPr>
          <w:i/>
          <w:sz w:val="24"/>
          <w:u w:val="single"/>
        </w:rPr>
        <w:t>porcentaje de cobertura del alcantarillado sanitario y de capacidad de conducción</w:t>
      </w:r>
      <w:r w:rsidRPr="008A7638">
        <w:rPr>
          <w:i/>
          <w:sz w:val="24"/>
        </w:rPr>
        <w:t xml:space="preserve"> </w:t>
      </w:r>
      <w:r w:rsidRPr="008A7638">
        <w:rPr>
          <w:sz w:val="24"/>
        </w:rPr>
        <w:t>a plantas</w:t>
      </w:r>
      <w:r w:rsidRPr="008A7638">
        <w:rPr>
          <w:spacing w:val="-4"/>
          <w:sz w:val="24"/>
        </w:rPr>
        <w:t xml:space="preserve"> </w:t>
      </w:r>
      <w:r w:rsidRPr="008A7638">
        <w:rPr>
          <w:sz w:val="24"/>
        </w:rPr>
        <w:t>de</w:t>
      </w:r>
      <w:r w:rsidRPr="008A7638">
        <w:rPr>
          <w:spacing w:val="-5"/>
          <w:sz w:val="24"/>
        </w:rPr>
        <w:t xml:space="preserve"> </w:t>
      </w:r>
      <w:r w:rsidRPr="008A7638">
        <w:rPr>
          <w:sz w:val="24"/>
        </w:rPr>
        <w:t>tratamiento</w:t>
      </w:r>
      <w:r w:rsidRPr="008A7638">
        <w:rPr>
          <w:spacing w:val="-4"/>
          <w:sz w:val="24"/>
        </w:rPr>
        <w:t xml:space="preserve"> </w:t>
      </w:r>
      <w:r w:rsidRPr="008A7638">
        <w:rPr>
          <w:sz w:val="24"/>
        </w:rPr>
        <w:t>de</w:t>
      </w:r>
      <w:r w:rsidRPr="008A7638">
        <w:rPr>
          <w:spacing w:val="-5"/>
          <w:sz w:val="24"/>
        </w:rPr>
        <w:t xml:space="preserve"> </w:t>
      </w:r>
      <w:r w:rsidRPr="008A7638">
        <w:rPr>
          <w:sz w:val="24"/>
        </w:rPr>
        <w:t>aguas</w:t>
      </w:r>
      <w:r w:rsidRPr="008A7638">
        <w:rPr>
          <w:spacing w:val="-4"/>
          <w:sz w:val="24"/>
        </w:rPr>
        <w:t xml:space="preserve"> </w:t>
      </w:r>
      <w:r w:rsidRPr="008A7638">
        <w:rPr>
          <w:sz w:val="24"/>
        </w:rPr>
        <w:t>residuales</w:t>
      </w:r>
      <w:r w:rsidRPr="008A7638">
        <w:rPr>
          <w:spacing w:val="-4"/>
          <w:sz w:val="24"/>
        </w:rPr>
        <w:t xml:space="preserve"> </w:t>
      </w:r>
      <w:r w:rsidRPr="008A7638">
        <w:rPr>
          <w:sz w:val="24"/>
        </w:rPr>
        <w:t>era</w:t>
      </w:r>
      <w:r w:rsidRPr="008A7638">
        <w:rPr>
          <w:spacing w:val="-6"/>
          <w:sz w:val="24"/>
        </w:rPr>
        <w:t xml:space="preserve"> </w:t>
      </w:r>
      <w:r w:rsidRPr="008A7638">
        <w:rPr>
          <w:sz w:val="24"/>
        </w:rPr>
        <w:t>del</w:t>
      </w:r>
      <w:r w:rsidRPr="008A7638">
        <w:rPr>
          <w:spacing w:val="-4"/>
          <w:sz w:val="24"/>
        </w:rPr>
        <w:t xml:space="preserve"> </w:t>
      </w:r>
      <w:r w:rsidRPr="008A7638">
        <w:rPr>
          <w:sz w:val="24"/>
        </w:rPr>
        <w:t>27%</w:t>
      </w:r>
      <w:r w:rsidRPr="008A7638">
        <w:rPr>
          <w:spacing w:val="-4"/>
          <w:sz w:val="24"/>
        </w:rPr>
        <w:t xml:space="preserve"> </w:t>
      </w:r>
      <w:r w:rsidRPr="008A7638">
        <w:rPr>
          <w:sz w:val="24"/>
        </w:rPr>
        <w:t>cuando</w:t>
      </w:r>
      <w:r w:rsidRPr="008A7638">
        <w:rPr>
          <w:spacing w:val="-4"/>
          <w:sz w:val="24"/>
        </w:rPr>
        <w:t xml:space="preserve"> </w:t>
      </w:r>
      <w:r w:rsidRPr="008A7638">
        <w:rPr>
          <w:sz w:val="24"/>
        </w:rPr>
        <w:t>la</w:t>
      </w:r>
      <w:r w:rsidRPr="008A7638">
        <w:rPr>
          <w:spacing w:val="-4"/>
          <w:sz w:val="24"/>
        </w:rPr>
        <w:t xml:space="preserve"> </w:t>
      </w:r>
      <w:r w:rsidRPr="008A7638">
        <w:rPr>
          <w:sz w:val="24"/>
        </w:rPr>
        <w:t>recolección</w:t>
      </w:r>
      <w:r w:rsidRPr="008A7638">
        <w:rPr>
          <w:spacing w:val="-4"/>
          <w:sz w:val="24"/>
        </w:rPr>
        <w:t xml:space="preserve"> </w:t>
      </w:r>
      <w:r w:rsidRPr="008A7638">
        <w:rPr>
          <w:sz w:val="24"/>
        </w:rPr>
        <w:t>era</w:t>
      </w:r>
      <w:r w:rsidRPr="008A7638">
        <w:rPr>
          <w:spacing w:val="-6"/>
          <w:sz w:val="24"/>
        </w:rPr>
        <w:t xml:space="preserve"> </w:t>
      </w:r>
      <w:r w:rsidRPr="008A7638">
        <w:rPr>
          <w:sz w:val="24"/>
        </w:rPr>
        <w:t>del</w:t>
      </w:r>
      <w:r w:rsidRPr="008A7638">
        <w:rPr>
          <w:spacing w:val="-4"/>
          <w:sz w:val="24"/>
        </w:rPr>
        <w:t xml:space="preserve"> </w:t>
      </w:r>
      <w:r w:rsidRPr="008A7638">
        <w:rPr>
          <w:sz w:val="24"/>
        </w:rPr>
        <w:t>65%, es decir un déficit del 38%.</w:t>
      </w:r>
    </w:p>
    <w:p w:rsidR="00514541" w:rsidRPr="008A7638" w:rsidRDefault="00514541">
      <w:pPr>
        <w:pStyle w:val="Prrafodelista"/>
        <w:spacing w:line="276" w:lineRule="auto"/>
        <w:jc w:val="both"/>
        <w:rPr>
          <w:sz w:val="24"/>
        </w:rPr>
        <w:sectPr w:rsidR="00514541" w:rsidRPr="008A7638">
          <w:pgSz w:w="12240" w:h="15840"/>
          <w:pgMar w:top="1360" w:right="1080" w:bottom="1180" w:left="1080" w:header="0" w:footer="984" w:gutter="0"/>
          <w:cols w:space="720"/>
        </w:sectPr>
      </w:pPr>
    </w:p>
    <w:p w:rsidR="00514541" w:rsidRPr="008A7638" w:rsidRDefault="0086485A">
      <w:pPr>
        <w:pStyle w:val="Ttulo4"/>
        <w:numPr>
          <w:ilvl w:val="0"/>
          <w:numId w:val="91"/>
        </w:numPr>
        <w:tabs>
          <w:tab w:val="left" w:pos="1080"/>
        </w:tabs>
        <w:ind w:left="1080" w:hanging="720"/>
        <w:jc w:val="left"/>
      </w:pPr>
      <w:bookmarkStart w:id="7" w:name="_TOC_250027"/>
      <w:r w:rsidRPr="008A7638">
        <w:rPr>
          <w:spacing w:val="-2"/>
        </w:rPr>
        <w:lastRenderedPageBreak/>
        <w:t>INFORMACIONES</w:t>
      </w:r>
      <w:r w:rsidRPr="008A7638">
        <w:rPr>
          <w:spacing w:val="-4"/>
        </w:rPr>
        <w:t xml:space="preserve"> </w:t>
      </w:r>
      <w:bookmarkEnd w:id="7"/>
      <w:r w:rsidRPr="008A7638">
        <w:rPr>
          <w:spacing w:val="-2"/>
        </w:rPr>
        <w:t>GENERALES</w:t>
      </w:r>
    </w:p>
    <w:p w:rsidR="00514541" w:rsidRPr="008A7638" w:rsidRDefault="0086485A">
      <w:pPr>
        <w:pStyle w:val="Ttulo6"/>
        <w:numPr>
          <w:ilvl w:val="1"/>
          <w:numId w:val="87"/>
        </w:numPr>
        <w:tabs>
          <w:tab w:val="left" w:pos="1150"/>
        </w:tabs>
        <w:spacing w:before="322"/>
        <w:ind w:left="1150" w:hanging="430"/>
        <w:jc w:val="both"/>
      </w:pPr>
      <w:bookmarkStart w:id="8" w:name="_TOC_250026"/>
      <w:r w:rsidRPr="008A7638">
        <w:t>Marco</w:t>
      </w:r>
      <w:r w:rsidRPr="008A7638">
        <w:rPr>
          <w:spacing w:val="-6"/>
        </w:rPr>
        <w:t xml:space="preserve"> </w:t>
      </w:r>
      <w:r w:rsidRPr="008A7638">
        <w:t>Normativo</w:t>
      </w:r>
      <w:r w:rsidRPr="008A7638">
        <w:rPr>
          <w:spacing w:val="-5"/>
        </w:rPr>
        <w:t xml:space="preserve"> </w:t>
      </w:r>
      <w:r w:rsidRPr="008A7638">
        <w:t>de</w:t>
      </w:r>
      <w:r w:rsidRPr="008A7638">
        <w:rPr>
          <w:spacing w:val="-5"/>
        </w:rPr>
        <w:t xml:space="preserve"> </w:t>
      </w:r>
      <w:r w:rsidRPr="008A7638">
        <w:t>la</w:t>
      </w:r>
      <w:r w:rsidRPr="008A7638">
        <w:rPr>
          <w:spacing w:val="-5"/>
        </w:rPr>
        <w:t xml:space="preserve"> </w:t>
      </w:r>
      <w:bookmarkEnd w:id="8"/>
      <w:r w:rsidRPr="008A7638">
        <w:rPr>
          <w:spacing w:val="-2"/>
        </w:rPr>
        <w:t>Institución</w:t>
      </w:r>
    </w:p>
    <w:p w:rsidR="00514541" w:rsidRPr="008A7638" w:rsidRDefault="0086485A">
      <w:pPr>
        <w:pStyle w:val="Textoindependiente"/>
        <w:spacing w:before="140" w:line="276" w:lineRule="auto"/>
        <w:ind w:left="360" w:right="359"/>
        <w:jc w:val="both"/>
      </w:pPr>
      <w:r w:rsidRPr="008A7638">
        <w:t>Este apartado describe las leyes, reglamentos y normativas que regulan las actividades de la institución, así como las atribuciones, competencias y responsabilidades que le otorga el marco legal lo cual es fundamental para comprender su ámbito de actuación y</w:t>
      </w:r>
      <w:r w:rsidRPr="008A7638">
        <w:rPr>
          <w:spacing w:val="-3"/>
        </w:rPr>
        <w:t xml:space="preserve"> </w:t>
      </w:r>
      <w:r w:rsidRPr="008A7638">
        <w:t>las limitaciones a las que está</w:t>
      </w:r>
      <w:r w:rsidRPr="008A7638">
        <w:rPr>
          <w:spacing w:val="-15"/>
        </w:rPr>
        <w:t xml:space="preserve"> </w:t>
      </w:r>
      <w:r w:rsidRPr="008A7638">
        <w:t>sujeta.</w:t>
      </w:r>
      <w:r w:rsidRPr="008A7638">
        <w:rPr>
          <w:spacing w:val="-15"/>
        </w:rPr>
        <w:t xml:space="preserve"> </w:t>
      </w:r>
      <w:r w:rsidRPr="008A7638">
        <w:t>La</w:t>
      </w:r>
      <w:r w:rsidRPr="008A7638">
        <w:rPr>
          <w:spacing w:val="-15"/>
        </w:rPr>
        <w:t xml:space="preserve"> </w:t>
      </w:r>
      <w:r w:rsidRPr="008A7638">
        <w:t>revisión</w:t>
      </w:r>
      <w:r w:rsidRPr="008A7638">
        <w:rPr>
          <w:spacing w:val="-14"/>
        </w:rPr>
        <w:t xml:space="preserve"> </w:t>
      </w:r>
      <w:r w:rsidRPr="008A7638">
        <w:t>y</w:t>
      </w:r>
      <w:r w:rsidRPr="008A7638">
        <w:rPr>
          <w:spacing w:val="-15"/>
        </w:rPr>
        <w:t xml:space="preserve"> </w:t>
      </w:r>
      <w:r w:rsidRPr="008A7638">
        <w:t>análisis</w:t>
      </w:r>
      <w:r w:rsidRPr="008A7638">
        <w:rPr>
          <w:spacing w:val="-15"/>
        </w:rPr>
        <w:t xml:space="preserve"> </w:t>
      </w:r>
      <w:r w:rsidRPr="008A7638">
        <w:t>del</w:t>
      </w:r>
      <w:r w:rsidRPr="008A7638">
        <w:rPr>
          <w:spacing w:val="-15"/>
        </w:rPr>
        <w:t xml:space="preserve"> </w:t>
      </w:r>
      <w:r w:rsidRPr="008A7638">
        <w:t>marco</w:t>
      </w:r>
      <w:r w:rsidRPr="008A7638">
        <w:rPr>
          <w:spacing w:val="-13"/>
        </w:rPr>
        <w:t xml:space="preserve"> </w:t>
      </w:r>
      <w:r w:rsidRPr="008A7638">
        <w:t>normativo</w:t>
      </w:r>
      <w:r w:rsidRPr="008A7638">
        <w:rPr>
          <w:spacing w:val="-15"/>
        </w:rPr>
        <w:t xml:space="preserve"> </w:t>
      </w:r>
      <w:r w:rsidRPr="008A7638">
        <w:t>permite</w:t>
      </w:r>
      <w:r w:rsidRPr="008A7638">
        <w:rPr>
          <w:spacing w:val="-15"/>
        </w:rPr>
        <w:t xml:space="preserve"> </w:t>
      </w:r>
      <w:r w:rsidRPr="008A7638">
        <w:t>entender</w:t>
      </w:r>
      <w:r w:rsidRPr="008A7638">
        <w:rPr>
          <w:spacing w:val="-15"/>
        </w:rPr>
        <w:t xml:space="preserve"> </w:t>
      </w:r>
      <w:r w:rsidRPr="008A7638">
        <w:t>las</w:t>
      </w:r>
      <w:r w:rsidRPr="008A7638">
        <w:rPr>
          <w:spacing w:val="-13"/>
        </w:rPr>
        <w:t xml:space="preserve"> </w:t>
      </w:r>
      <w:r w:rsidRPr="008A7638">
        <w:t>atribuciones,</w:t>
      </w:r>
      <w:r w:rsidRPr="008A7638">
        <w:rPr>
          <w:spacing w:val="-15"/>
        </w:rPr>
        <w:t xml:space="preserve"> </w:t>
      </w:r>
      <w:r w:rsidRPr="008A7638">
        <w:t>funciones y, en</w:t>
      </w:r>
      <w:r w:rsidRPr="008A7638">
        <w:rPr>
          <w:spacing w:val="-2"/>
        </w:rPr>
        <w:t xml:space="preserve"> </w:t>
      </w:r>
      <w:r w:rsidRPr="008A7638">
        <w:t>algunos</w:t>
      </w:r>
      <w:r w:rsidRPr="008A7638">
        <w:rPr>
          <w:spacing w:val="-2"/>
        </w:rPr>
        <w:t xml:space="preserve"> </w:t>
      </w:r>
      <w:r w:rsidRPr="008A7638">
        <w:t>casos,</w:t>
      </w:r>
      <w:r w:rsidRPr="008A7638">
        <w:rPr>
          <w:spacing w:val="-2"/>
        </w:rPr>
        <w:t xml:space="preserve"> </w:t>
      </w:r>
      <w:r w:rsidRPr="008A7638">
        <w:t>los</w:t>
      </w:r>
      <w:r w:rsidRPr="008A7638">
        <w:rPr>
          <w:spacing w:val="-2"/>
        </w:rPr>
        <w:t xml:space="preserve"> </w:t>
      </w:r>
      <w:r w:rsidRPr="008A7638">
        <w:t>resultados</w:t>
      </w:r>
      <w:r w:rsidRPr="008A7638">
        <w:rPr>
          <w:spacing w:val="-2"/>
        </w:rPr>
        <w:t xml:space="preserve"> </w:t>
      </w:r>
      <w:r w:rsidRPr="008A7638">
        <w:t>esperados</w:t>
      </w:r>
      <w:r w:rsidRPr="008A7638">
        <w:rPr>
          <w:spacing w:val="-2"/>
        </w:rPr>
        <w:t xml:space="preserve"> </w:t>
      </w:r>
      <w:r w:rsidRPr="008A7638">
        <w:t>de la</w:t>
      </w:r>
      <w:r w:rsidRPr="008A7638">
        <w:rPr>
          <w:spacing w:val="-1"/>
        </w:rPr>
        <w:t xml:space="preserve"> </w:t>
      </w:r>
      <w:r w:rsidRPr="008A7638">
        <w:t>gestión</w:t>
      </w:r>
      <w:r w:rsidRPr="008A7638">
        <w:rPr>
          <w:spacing w:val="-2"/>
        </w:rPr>
        <w:t xml:space="preserve"> </w:t>
      </w:r>
      <w:r w:rsidRPr="008A7638">
        <w:t>en</w:t>
      </w:r>
      <w:r w:rsidRPr="008A7638">
        <w:rPr>
          <w:spacing w:val="-2"/>
        </w:rPr>
        <w:t xml:space="preserve"> </w:t>
      </w:r>
      <w:r w:rsidRPr="008A7638">
        <w:t>el</w:t>
      </w:r>
      <w:r w:rsidRPr="008A7638">
        <w:rPr>
          <w:spacing w:val="-2"/>
        </w:rPr>
        <w:t xml:space="preserve"> </w:t>
      </w:r>
      <w:r w:rsidRPr="008A7638">
        <w:t>marco</w:t>
      </w:r>
      <w:r w:rsidRPr="008A7638">
        <w:rPr>
          <w:spacing w:val="-2"/>
        </w:rPr>
        <w:t xml:space="preserve"> </w:t>
      </w:r>
      <w:r w:rsidRPr="008A7638">
        <w:t>de</w:t>
      </w:r>
      <w:r w:rsidRPr="008A7638">
        <w:rPr>
          <w:spacing w:val="-2"/>
        </w:rPr>
        <w:t xml:space="preserve"> </w:t>
      </w:r>
      <w:r w:rsidRPr="008A7638">
        <w:t>las</w:t>
      </w:r>
      <w:r w:rsidRPr="008A7638">
        <w:rPr>
          <w:spacing w:val="-2"/>
        </w:rPr>
        <w:t xml:space="preserve"> </w:t>
      </w:r>
      <w:r w:rsidRPr="008A7638">
        <w:t>competencias</w:t>
      </w:r>
      <w:r w:rsidRPr="008A7638">
        <w:rPr>
          <w:spacing w:val="-2"/>
        </w:rPr>
        <w:t xml:space="preserve"> </w:t>
      </w:r>
      <w:r w:rsidRPr="008A7638">
        <w:t>de</w:t>
      </w:r>
      <w:r w:rsidRPr="008A7638">
        <w:rPr>
          <w:spacing w:val="-2"/>
        </w:rPr>
        <w:t xml:space="preserve"> </w:t>
      </w:r>
      <w:r w:rsidRPr="008A7638">
        <w:t>las instituciones. En este paso se hace una revisión de las responsabilidades consignadas en los distintos instrumentos legales que norman a la institución, incluyendo la Constitución de la República</w:t>
      </w:r>
      <w:r w:rsidRPr="008A7638">
        <w:rPr>
          <w:spacing w:val="-3"/>
        </w:rPr>
        <w:t xml:space="preserve"> </w:t>
      </w:r>
      <w:r w:rsidRPr="008A7638">
        <w:t>Dominicana, leyes,</w:t>
      </w:r>
      <w:r w:rsidRPr="008A7638">
        <w:rPr>
          <w:spacing w:val="-2"/>
        </w:rPr>
        <w:t xml:space="preserve"> </w:t>
      </w:r>
      <w:r w:rsidRPr="008A7638">
        <w:t>decretos, reglamentos,</w:t>
      </w:r>
      <w:r w:rsidRPr="008A7638">
        <w:rPr>
          <w:spacing w:val="-2"/>
        </w:rPr>
        <w:t xml:space="preserve"> </w:t>
      </w:r>
      <w:r w:rsidRPr="008A7638">
        <w:t>resoluciones y</w:t>
      </w:r>
      <w:r w:rsidRPr="008A7638">
        <w:rPr>
          <w:spacing w:val="-5"/>
        </w:rPr>
        <w:t xml:space="preserve"> </w:t>
      </w:r>
      <w:r w:rsidRPr="008A7638">
        <w:t>otras</w:t>
      </w:r>
      <w:r w:rsidRPr="008A7638">
        <w:rPr>
          <w:spacing w:val="-2"/>
        </w:rPr>
        <w:t xml:space="preserve"> </w:t>
      </w:r>
      <w:r w:rsidRPr="008A7638">
        <w:t>normativas</w:t>
      </w:r>
      <w:r w:rsidRPr="008A7638">
        <w:rPr>
          <w:spacing w:val="-2"/>
        </w:rPr>
        <w:t xml:space="preserve"> </w:t>
      </w:r>
      <w:r w:rsidRPr="008A7638">
        <w:t>asociadas a la misión de la institución; así como convenios, acuerdos y convenciones internacionales ratificadas en República Dominicana, políticas públicas y las prioridades establecidas en los instrumentos de planificación global. El marco normativo relevante que impacta directamente en las competencias de CORAASAN se sintetiza en las siguientes leyes, decretos y normas</w:t>
      </w:r>
      <w:r w:rsidRPr="008A7638">
        <w:rPr>
          <w:vertAlign w:val="superscript"/>
        </w:rPr>
        <w:t>1</w:t>
      </w:r>
      <w:r w:rsidRPr="008A7638">
        <w:t>:</w:t>
      </w:r>
    </w:p>
    <w:p w:rsidR="00514541" w:rsidRPr="008A7638" w:rsidRDefault="00514541">
      <w:pPr>
        <w:pStyle w:val="Textoindependiente"/>
        <w:spacing w:before="243"/>
      </w:pPr>
    </w:p>
    <w:p w:rsidR="00514541" w:rsidRPr="008A7638" w:rsidRDefault="0086485A">
      <w:pPr>
        <w:pStyle w:val="Prrafodelista"/>
        <w:numPr>
          <w:ilvl w:val="2"/>
          <w:numId w:val="87"/>
        </w:numPr>
        <w:tabs>
          <w:tab w:val="left" w:pos="1080"/>
        </w:tabs>
        <w:spacing w:line="276" w:lineRule="auto"/>
        <w:ind w:right="357"/>
        <w:jc w:val="both"/>
        <w:rPr>
          <w:sz w:val="24"/>
        </w:rPr>
      </w:pPr>
      <w:r w:rsidRPr="008A7638">
        <w:rPr>
          <w:sz w:val="24"/>
        </w:rPr>
        <w:t xml:space="preserve">La </w:t>
      </w:r>
      <w:r w:rsidRPr="008A7638">
        <w:rPr>
          <w:sz w:val="24"/>
          <w:u w:val="single"/>
        </w:rPr>
        <w:t>Ley Orgánica No. 582-77</w:t>
      </w:r>
      <w:r w:rsidRPr="008A7638">
        <w:rPr>
          <w:sz w:val="24"/>
        </w:rPr>
        <w:t xml:space="preserve"> que crea la Corporación de Acueducto y Alcantarillado de Santiago con el propósito de ofrecer el más eficiente abastecimiento de agua potable y correcta disposición de aguas residuales en beneficio de la salud de los moradores.</w:t>
      </w:r>
    </w:p>
    <w:p w:rsidR="00514541" w:rsidRPr="008A7638" w:rsidRDefault="0086485A">
      <w:pPr>
        <w:pStyle w:val="Prrafodelista"/>
        <w:numPr>
          <w:ilvl w:val="2"/>
          <w:numId w:val="87"/>
        </w:numPr>
        <w:tabs>
          <w:tab w:val="left" w:pos="1080"/>
        </w:tabs>
        <w:spacing w:line="276" w:lineRule="auto"/>
        <w:ind w:right="359"/>
        <w:jc w:val="both"/>
        <w:rPr>
          <w:sz w:val="24"/>
        </w:rPr>
      </w:pPr>
      <w:r w:rsidRPr="008A7638">
        <w:rPr>
          <w:sz w:val="24"/>
        </w:rPr>
        <w:t xml:space="preserve">Las </w:t>
      </w:r>
      <w:r w:rsidRPr="008A7638">
        <w:rPr>
          <w:sz w:val="24"/>
          <w:u w:val="single"/>
        </w:rPr>
        <w:t>Ley No. 64-00 de Medio Ambiente y Recursos Naturales</w:t>
      </w:r>
      <w:r w:rsidRPr="008A7638">
        <w:rPr>
          <w:sz w:val="24"/>
        </w:rPr>
        <w:t xml:space="preserve"> que regula la protección, conservación</w:t>
      </w:r>
      <w:r w:rsidRPr="008A7638">
        <w:rPr>
          <w:spacing w:val="-5"/>
          <w:sz w:val="24"/>
        </w:rPr>
        <w:t xml:space="preserve"> </w:t>
      </w:r>
      <w:r w:rsidRPr="008A7638">
        <w:rPr>
          <w:sz w:val="24"/>
        </w:rPr>
        <w:t>y</w:t>
      </w:r>
      <w:r w:rsidRPr="008A7638">
        <w:rPr>
          <w:spacing w:val="-15"/>
          <w:sz w:val="24"/>
        </w:rPr>
        <w:t xml:space="preserve"> </w:t>
      </w:r>
      <w:r w:rsidRPr="008A7638">
        <w:rPr>
          <w:sz w:val="24"/>
        </w:rPr>
        <w:t>promoción</w:t>
      </w:r>
      <w:r w:rsidRPr="008A7638">
        <w:rPr>
          <w:spacing w:val="-11"/>
          <w:sz w:val="24"/>
        </w:rPr>
        <w:t xml:space="preserve"> </w:t>
      </w:r>
      <w:r w:rsidRPr="008A7638">
        <w:rPr>
          <w:sz w:val="24"/>
        </w:rPr>
        <w:t>del</w:t>
      </w:r>
      <w:r w:rsidRPr="008A7638">
        <w:rPr>
          <w:spacing w:val="-10"/>
          <w:sz w:val="24"/>
        </w:rPr>
        <w:t xml:space="preserve"> </w:t>
      </w:r>
      <w:r w:rsidRPr="008A7638">
        <w:rPr>
          <w:sz w:val="24"/>
        </w:rPr>
        <w:t>uso</w:t>
      </w:r>
      <w:r w:rsidRPr="008A7638">
        <w:rPr>
          <w:spacing w:val="-10"/>
          <w:sz w:val="24"/>
        </w:rPr>
        <w:t xml:space="preserve"> </w:t>
      </w:r>
      <w:r w:rsidRPr="008A7638">
        <w:rPr>
          <w:sz w:val="24"/>
        </w:rPr>
        <w:t>sostenible</w:t>
      </w:r>
      <w:r w:rsidRPr="008A7638">
        <w:rPr>
          <w:spacing w:val="-12"/>
          <w:sz w:val="24"/>
        </w:rPr>
        <w:t xml:space="preserve"> </w:t>
      </w:r>
      <w:r w:rsidRPr="008A7638">
        <w:rPr>
          <w:sz w:val="24"/>
        </w:rPr>
        <w:t>de</w:t>
      </w:r>
      <w:r w:rsidRPr="008A7638">
        <w:rPr>
          <w:spacing w:val="-12"/>
          <w:sz w:val="24"/>
        </w:rPr>
        <w:t xml:space="preserve"> </w:t>
      </w:r>
      <w:r w:rsidRPr="008A7638">
        <w:rPr>
          <w:sz w:val="24"/>
        </w:rPr>
        <w:t>los</w:t>
      </w:r>
      <w:r w:rsidRPr="008A7638">
        <w:rPr>
          <w:spacing w:val="-10"/>
          <w:sz w:val="24"/>
        </w:rPr>
        <w:t xml:space="preserve"> </w:t>
      </w:r>
      <w:r w:rsidRPr="008A7638">
        <w:rPr>
          <w:sz w:val="24"/>
        </w:rPr>
        <w:t>variados</w:t>
      </w:r>
      <w:r w:rsidRPr="008A7638">
        <w:rPr>
          <w:spacing w:val="-8"/>
          <w:sz w:val="24"/>
        </w:rPr>
        <w:t xml:space="preserve"> </w:t>
      </w:r>
      <w:r w:rsidRPr="008A7638">
        <w:rPr>
          <w:sz w:val="24"/>
        </w:rPr>
        <w:t>ecosistemas</w:t>
      </w:r>
      <w:r w:rsidRPr="008A7638">
        <w:rPr>
          <w:spacing w:val="-10"/>
          <w:sz w:val="24"/>
        </w:rPr>
        <w:t xml:space="preserve"> </w:t>
      </w:r>
      <w:r w:rsidRPr="008A7638">
        <w:rPr>
          <w:sz w:val="24"/>
        </w:rPr>
        <w:t>que</w:t>
      </w:r>
      <w:r w:rsidRPr="008A7638">
        <w:rPr>
          <w:spacing w:val="-12"/>
          <w:sz w:val="24"/>
        </w:rPr>
        <w:t xml:space="preserve"> </w:t>
      </w:r>
      <w:r w:rsidRPr="008A7638">
        <w:rPr>
          <w:sz w:val="24"/>
        </w:rPr>
        <w:t>componen</w:t>
      </w:r>
      <w:r w:rsidRPr="008A7638">
        <w:rPr>
          <w:spacing w:val="-9"/>
          <w:sz w:val="24"/>
        </w:rPr>
        <w:t xml:space="preserve"> </w:t>
      </w:r>
      <w:r w:rsidRPr="008A7638">
        <w:rPr>
          <w:sz w:val="24"/>
        </w:rPr>
        <w:t>el patrimonio natural y cultural de la nación dominicana.</w:t>
      </w:r>
    </w:p>
    <w:p w:rsidR="00514541" w:rsidRPr="008A7638" w:rsidRDefault="0086485A">
      <w:pPr>
        <w:pStyle w:val="Prrafodelista"/>
        <w:numPr>
          <w:ilvl w:val="2"/>
          <w:numId w:val="87"/>
        </w:numPr>
        <w:tabs>
          <w:tab w:val="left" w:pos="1080"/>
        </w:tabs>
        <w:spacing w:line="276" w:lineRule="auto"/>
        <w:ind w:right="357"/>
        <w:jc w:val="both"/>
        <w:rPr>
          <w:sz w:val="24"/>
        </w:rPr>
      </w:pPr>
      <w:r w:rsidRPr="008A7638">
        <w:rPr>
          <w:sz w:val="24"/>
        </w:rPr>
        <w:t xml:space="preserve">La </w:t>
      </w:r>
      <w:r w:rsidRPr="008A7638">
        <w:rPr>
          <w:sz w:val="24"/>
          <w:u w:val="single"/>
        </w:rPr>
        <w:t>Ley General de Salud No. 42-01</w:t>
      </w:r>
      <w:r w:rsidRPr="008A7638">
        <w:rPr>
          <w:sz w:val="24"/>
        </w:rPr>
        <w:t xml:space="preserve"> cuyo objetivo es regular todas las acciones que permitan al Estado hacer efectivo el derecho a la salud de la población.</w:t>
      </w:r>
    </w:p>
    <w:p w:rsidR="00514541" w:rsidRPr="008A7638" w:rsidRDefault="0086485A">
      <w:pPr>
        <w:pStyle w:val="Prrafodelista"/>
        <w:numPr>
          <w:ilvl w:val="2"/>
          <w:numId w:val="87"/>
        </w:numPr>
        <w:tabs>
          <w:tab w:val="left" w:pos="1080"/>
        </w:tabs>
        <w:spacing w:before="1" w:line="276" w:lineRule="auto"/>
        <w:ind w:right="355"/>
        <w:jc w:val="both"/>
        <w:rPr>
          <w:sz w:val="24"/>
        </w:rPr>
      </w:pPr>
      <w:r w:rsidRPr="008A7638">
        <w:rPr>
          <w:sz w:val="24"/>
        </w:rPr>
        <w:t xml:space="preserve">La </w:t>
      </w:r>
      <w:r w:rsidRPr="008A7638">
        <w:rPr>
          <w:sz w:val="24"/>
          <w:u w:val="single"/>
        </w:rPr>
        <w:t>Ley Orgánica de Presupuesto para el Sector Público No. 423-06</w:t>
      </w:r>
      <w:r w:rsidRPr="008A7638">
        <w:rPr>
          <w:sz w:val="24"/>
        </w:rPr>
        <w:t xml:space="preserve"> cuya finalidad es que la asignación y utilización de los recursos públicos se realice en la forma más eficaz y eficiente posible para el cumplimiento de las políticas y objetivos del Estado.</w:t>
      </w:r>
    </w:p>
    <w:p w:rsidR="00514541" w:rsidRPr="008A7638" w:rsidRDefault="0086485A">
      <w:pPr>
        <w:pStyle w:val="Prrafodelista"/>
        <w:numPr>
          <w:ilvl w:val="2"/>
          <w:numId w:val="87"/>
        </w:numPr>
        <w:tabs>
          <w:tab w:val="left" w:pos="1080"/>
        </w:tabs>
        <w:spacing w:line="278" w:lineRule="auto"/>
        <w:ind w:right="359"/>
        <w:jc w:val="both"/>
        <w:rPr>
          <w:sz w:val="24"/>
        </w:rPr>
      </w:pPr>
      <w:r w:rsidRPr="008A7638">
        <w:rPr>
          <w:sz w:val="24"/>
        </w:rPr>
        <w:t xml:space="preserve">La </w:t>
      </w:r>
      <w:r w:rsidRPr="008A7638">
        <w:rPr>
          <w:sz w:val="24"/>
          <w:u w:val="single"/>
        </w:rPr>
        <w:t>Ley 147-02 sobre Gestión de Riesgos</w:t>
      </w:r>
      <w:r w:rsidRPr="008A7638">
        <w:rPr>
          <w:sz w:val="24"/>
        </w:rPr>
        <w:t xml:space="preserve"> que se orienta a garantizar la resiliencia del sistema de agua potable ante emergencias como huracanes, inundaciones y sequías.</w:t>
      </w:r>
    </w:p>
    <w:p w:rsidR="00514541" w:rsidRPr="008A7638" w:rsidRDefault="0086485A">
      <w:pPr>
        <w:pStyle w:val="Prrafodelista"/>
        <w:numPr>
          <w:ilvl w:val="2"/>
          <w:numId w:val="87"/>
        </w:numPr>
        <w:tabs>
          <w:tab w:val="left" w:pos="1080"/>
        </w:tabs>
        <w:spacing w:line="276" w:lineRule="auto"/>
        <w:ind w:right="359"/>
        <w:jc w:val="both"/>
        <w:rPr>
          <w:sz w:val="24"/>
        </w:rPr>
      </w:pPr>
      <w:r w:rsidRPr="008A7638">
        <w:rPr>
          <w:sz w:val="24"/>
        </w:rPr>
        <w:t xml:space="preserve">El </w:t>
      </w:r>
      <w:r w:rsidRPr="008A7638">
        <w:rPr>
          <w:sz w:val="24"/>
          <w:u w:val="single"/>
        </w:rPr>
        <w:t>Plan Nacional Plurianual del Sector Público 2024-2028</w:t>
      </w:r>
      <w:r w:rsidRPr="008A7638">
        <w:rPr>
          <w:sz w:val="24"/>
        </w:rPr>
        <w:t xml:space="preserve"> que se focaliza en definir las acciones prioritarias que realizarán las instituciones del gobierno cada 3 años en base a la Estrategia Nacional de Desarrollo y las prioridades presidenciales</w:t>
      </w:r>
    </w:p>
    <w:p w:rsidR="00514541" w:rsidRPr="008A7638" w:rsidRDefault="0086485A">
      <w:pPr>
        <w:pStyle w:val="Prrafodelista"/>
        <w:numPr>
          <w:ilvl w:val="2"/>
          <w:numId w:val="87"/>
        </w:numPr>
        <w:tabs>
          <w:tab w:val="left" w:pos="1080"/>
        </w:tabs>
        <w:spacing w:line="276" w:lineRule="auto"/>
        <w:ind w:right="359"/>
        <w:jc w:val="both"/>
        <w:rPr>
          <w:sz w:val="24"/>
        </w:rPr>
      </w:pPr>
      <w:r w:rsidRPr="008A7638">
        <w:rPr>
          <w:sz w:val="24"/>
        </w:rPr>
        <w:t xml:space="preserve">El </w:t>
      </w:r>
      <w:r w:rsidRPr="008A7638">
        <w:rPr>
          <w:sz w:val="24"/>
          <w:u w:val="single"/>
        </w:rPr>
        <w:t>Pacto dominicano por</w:t>
      </w:r>
      <w:r w:rsidRPr="008A7638">
        <w:rPr>
          <w:spacing w:val="-2"/>
          <w:sz w:val="24"/>
          <w:u w:val="single"/>
        </w:rPr>
        <w:t xml:space="preserve"> </w:t>
      </w:r>
      <w:r w:rsidRPr="008A7638">
        <w:rPr>
          <w:sz w:val="24"/>
          <w:u w:val="single"/>
        </w:rPr>
        <w:t>el agua 2021-2036</w:t>
      </w:r>
      <w:r w:rsidRPr="008A7638">
        <w:rPr>
          <w:sz w:val="24"/>
        </w:rPr>
        <w:t xml:space="preserve"> cuyo objetivo es desarrollar el pacto como el sustento de la política de Estado que oriente el camino hacia la reforma institucional y la gobernanza de la capitalización y</w:t>
      </w:r>
      <w:r w:rsidRPr="008A7638">
        <w:rPr>
          <w:spacing w:val="-1"/>
          <w:sz w:val="24"/>
        </w:rPr>
        <w:t xml:space="preserve"> </w:t>
      </w:r>
      <w:r w:rsidRPr="008A7638">
        <w:rPr>
          <w:sz w:val="24"/>
        </w:rPr>
        <w:t>la modernización para la sostenibilidad y la equidad en la gestión del agua.</w:t>
      </w:r>
    </w:p>
    <w:p w:rsidR="00514541" w:rsidRPr="008A7638" w:rsidRDefault="00514541">
      <w:pPr>
        <w:pStyle w:val="Textoindependiente"/>
        <w:rPr>
          <w:sz w:val="20"/>
        </w:rPr>
      </w:pPr>
    </w:p>
    <w:p w:rsidR="00514541" w:rsidRPr="008A7638" w:rsidRDefault="0086485A">
      <w:pPr>
        <w:pStyle w:val="Textoindependiente"/>
        <w:spacing w:before="69"/>
        <w:rPr>
          <w:sz w:val="20"/>
        </w:rPr>
      </w:pPr>
      <w:r w:rsidRPr="008A7638">
        <w:rPr>
          <w:noProof/>
          <w:sz w:val="20"/>
          <w:lang w:val="es-DO" w:eastAsia="es-DO"/>
        </w:rPr>
        <mc:AlternateContent>
          <mc:Choice Requires="wps">
            <w:drawing>
              <wp:anchor distT="0" distB="0" distL="0" distR="0" simplePos="0" relativeHeight="251657216" behindDoc="1" locked="0" layoutInCell="1" allowOverlap="1" wp14:anchorId="3EA05912" wp14:editId="2885DF48">
                <wp:simplePos x="0" y="0"/>
                <wp:positionH relativeFrom="page">
                  <wp:posOffset>914704</wp:posOffset>
                </wp:positionH>
                <wp:positionV relativeFrom="paragraph">
                  <wp:posOffset>205260</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AED5531" id="Graphic 13" o:spid="_x0000_s1026" style="position:absolute;margin-left:1in;margin-top:16.15pt;width:144.05pt;height:.75pt;z-index:-2516592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" path="m1829054,l,,,9143r1829054,l1829054,xe" fillcolor="black" stroked="f">
                <v:path arrowok="t"/>
                <w10:wrap type="topAndBottom" anchorx="page"/>
              </v:shape>
            </w:pict>
          </mc:Fallback>
        </mc:AlternateContent>
      </w:r>
    </w:p>
    <w:p w:rsidR="00514541" w:rsidRPr="008A7638" w:rsidRDefault="0086485A">
      <w:pPr>
        <w:spacing w:before="96"/>
        <w:ind w:left="360" w:right="357"/>
        <w:rPr>
          <w:sz w:val="20"/>
        </w:rPr>
      </w:pPr>
      <w:r w:rsidRPr="008A7638">
        <w:rPr>
          <w:sz w:val="20"/>
          <w:vertAlign w:val="superscript"/>
        </w:rPr>
        <w:t>1</w:t>
      </w:r>
      <w:r w:rsidRPr="008A7638">
        <w:rPr>
          <w:spacing w:val="-10"/>
          <w:sz w:val="20"/>
        </w:rPr>
        <w:t xml:space="preserve"> </w:t>
      </w:r>
      <w:r w:rsidRPr="008A7638">
        <w:rPr>
          <w:sz w:val="20"/>
        </w:rPr>
        <w:t>Un</w:t>
      </w:r>
      <w:r w:rsidRPr="008A7638">
        <w:rPr>
          <w:spacing w:val="-11"/>
          <w:sz w:val="20"/>
        </w:rPr>
        <w:t xml:space="preserve"> </w:t>
      </w:r>
      <w:r w:rsidRPr="008A7638">
        <w:rPr>
          <w:sz w:val="20"/>
        </w:rPr>
        <w:t>detalle</w:t>
      </w:r>
      <w:r w:rsidRPr="008A7638">
        <w:rPr>
          <w:spacing w:val="-10"/>
          <w:sz w:val="20"/>
        </w:rPr>
        <w:t xml:space="preserve"> </w:t>
      </w:r>
      <w:r w:rsidRPr="008A7638">
        <w:rPr>
          <w:sz w:val="20"/>
        </w:rPr>
        <w:t>completo</w:t>
      </w:r>
      <w:r w:rsidRPr="008A7638">
        <w:rPr>
          <w:spacing w:val="-9"/>
          <w:sz w:val="20"/>
        </w:rPr>
        <w:t xml:space="preserve"> </w:t>
      </w:r>
      <w:r w:rsidRPr="008A7638">
        <w:rPr>
          <w:sz w:val="20"/>
        </w:rPr>
        <w:t>del</w:t>
      </w:r>
      <w:r w:rsidRPr="008A7638">
        <w:rPr>
          <w:spacing w:val="-8"/>
          <w:sz w:val="20"/>
        </w:rPr>
        <w:t xml:space="preserve"> </w:t>
      </w:r>
      <w:r w:rsidRPr="008A7638">
        <w:rPr>
          <w:sz w:val="20"/>
        </w:rPr>
        <w:t>marco</w:t>
      </w:r>
      <w:r w:rsidRPr="008A7638">
        <w:rPr>
          <w:spacing w:val="-9"/>
          <w:sz w:val="20"/>
        </w:rPr>
        <w:t xml:space="preserve"> </w:t>
      </w:r>
      <w:r w:rsidRPr="008A7638">
        <w:rPr>
          <w:sz w:val="20"/>
        </w:rPr>
        <w:t>normativo</w:t>
      </w:r>
      <w:r w:rsidRPr="008A7638">
        <w:rPr>
          <w:spacing w:val="-9"/>
          <w:sz w:val="20"/>
        </w:rPr>
        <w:t xml:space="preserve"> </w:t>
      </w:r>
      <w:r w:rsidRPr="008A7638">
        <w:rPr>
          <w:sz w:val="20"/>
        </w:rPr>
        <w:t>analizado</w:t>
      </w:r>
      <w:r w:rsidRPr="008A7638">
        <w:rPr>
          <w:spacing w:val="-9"/>
          <w:sz w:val="20"/>
        </w:rPr>
        <w:t xml:space="preserve"> </w:t>
      </w:r>
      <w:r w:rsidRPr="008A7638">
        <w:rPr>
          <w:sz w:val="20"/>
        </w:rPr>
        <w:t>se</w:t>
      </w:r>
      <w:r w:rsidRPr="008A7638">
        <w:rPr>
          <w:spacing w:val="-10"/>
          <w:sz w:val="20"/>
        </w:rPr>
        <w:t xml:space="preserve"> </w:t>
      </w:r>
      <w:r w:rsidRPr="008A7638">
        <w:rPr>
          <w:sz w:val="20"/>
        </w:rPr>
        <w:t>describe</w:t>
      </w:r>
      <w:r w:rsidRPr="008A7638">
        <w:rPr>
          <w:spacing w:val="-10"/>
          <w:sz w:val="20"/>
        </w:rPr>
        <w:t xml:space="preserve"> </w:t>
      </w:r>
      <w:r w:rsidRPr="008A7638">
        <w:rPr>
          <w:sz w:val="20"/>
        </w:rPr>
        <w:t>en</w:t>
      </w:r>
      <w:r w:rsidRPr="008A7638">
        <w:rPr>
          <w:spacing w:val="-11"/>
          <w:sz w:val="20"/>
        </w:rPr>
        <w:t xml:space="preserve"> </w:t>
      </w:r>
      <w:r w:rsidRPr="008A7638">
        <w:rPr>
          <w:sz w:val="20"/>
        </w:rPr>
        <w:t>la</w:t>
      </w:r>
      <w:r w:rsidRPr="008A7638">
        <w:rPr>
          <w:spacing w:val="-10"/>
          <w:sz w:val="20"/>
        </w:rPr>
        <w:t xml:space="preserve"> </w:t>
      </w:r>
      <w:r w:rsidRPr="008A7638">
        <w:rPr>
          <w:sz w:val="20"/>
        </w:rPr>
        <w:t>Herramienta</w:t>
      </w:r>
      <w:r w:rsidRPr="008A7638">
        <w:rPr>
          <w:spacing w:val="-8"/>
          <w:sz w:val="20"/>
        </w:rPr>
        <w:t xml:space="preserve"> </w:t>
      </w:r>
      <w:r w:rsidRPr="008A7638">
        <w:rPr>
          <w:sz w:val="20"/>
        </w:rPr>
        <w:t>Nº</w:t>
      </w:r>
      <w:r w:rsidRPr="008A7638">
        <w:rPr>
          <w:spacing w:val="-7"/>
          <w:sz w:val="20"/>
        </w:rPr>
        <w:t xml:space="preserve"> </w:t>
      </w:r>
      <w:r w:rsidRPr="008A7638">
        <w:rPr>
          <w:sz w:val="20"/>
        </w:rPr>
        <w:t>1</w:t>
      </w:r>
      <w:r w:rsidRPr="008A7638">
        <w:rPr>
          <w:spacing w:val="-9"/>
          <w:sz w:val="20"/>
        </w:rPr>
        <w:t xml:space="preserve"> </w:t>
      </w:r>
      <w:r w:rsidRPr="008A7638">
        <w:rPr>
          <w:sz w:val="20"/>
        </w:rPr>
        <w:t>que</w:t>
      </w:r>
      <w:r w:rsidRPr="008A7638">
        <w:rPr>
          <w:spacing w:val="-10"/>
          <w:sz w:val="20"/>
        </w:rPr>
        <w:t xml:space="preserve"> </w:t>
      </w:r>
      <w:r w:rsidRPr="008A7638">
        <w:rPr>
          <w:sz w:val="20"/>
        </w:rPr>
        <w:t>se</w:t>
      </w:r>
      <w:r w:rsidRPr="008A7638">
        <w:rPr>
          <w:spacing w:val="-10"/>
          <w:sz w:val="20"/>
        </w:rPr>
        <w:t xml:space="preserve"> </w:t>
      </w:r>
      <w:r w:rsidRPr="008A7638">
        <w:rPr>
          <w:sz w:val="20"/>
        </w:rPr>
        <w:t>encuentra</w:t>
      </w:r>
      <w:r w:rsidRPr="008A7638">
        <w:rPr>
          <w:spacing w:val="-10"/>
          <w:sz w:val="20"/>
        </w:rPr>
        <w:t xml:space="preserve"> </w:t>
      </w:r>
      <w:r w:rsidRPr="008A7638">
        <w:rPr>
          <w:sz w:val="20"/>
        </w:rPr>
        <w:t>en</w:t>
      </w:r>
      <w:r w:rsidRPr="008A7638">
        <w:rPr>
          <w:spacing w:val="-11"/>
          <w:sz w:val="20"/>
        </w:rPr>
        <w:t xml:space="preserve"> </w:t>
      </w:r>
      <w:r w:rsidRPr="008A7638">
        <w:rPr>
          <w:sz w:val="20"/>
        </w:rPr>
        <w:t>el</w:t>
      </w:r>
      <w:r w:rsidRPr="008A7638">
        <w:rPr>
          <w:spacing w:val="-8"/>
          <w:sz w:val="20"/>
        </w:rPr>
        <w:t xml:space="preserve"> </w:t>
      </w:r>
      <w:r w:rsidRPr="008A7638">
        <w:rPr>
          <w:sz w:val="20"/>
        </w:rPr>
        <w:t>Anexo 1 de este documento.</w:t>
      </w:r>
    </w:p>
    <w:p w:rsidR="00514541" w:rsidRPr="008A7638" w:rsidRDefault="00514541">
      <w:pPr>
        <w:rPr>
          <w:sz w:val="20"/>
        </w:rPr>
        <w:sectPr w:rsidR="00514541" w:rsidRPr="008A7638">
          <w:pgSz w:w="12240" w:h="15840"/>
          <w:pgMar w:top="1380" w:right="1080" w:bottom="1180" w:left="1080" w:header="0" w:footer="984" w:gutter="0"/>
          <w:cols w:space="720"/>
        </w:sectPr>
      </w:pPr>
    </w:p>
    <w:p w:rsidR="00514541" w:rsidRPr="008A7638" w:rsidRDefault="0086485A">
      <w:pPr>
        <w:pStyle w:val="Ttulo4"/>
        <w:tabs>
          <w:tab w:val="left" w:pos="9750"/>
        </w:tabs>
        <w:spacing w:before="60"/>
        <w:ind w:left="691"/>
      </w:pPr>
      <w:bookmarkStart w:id="9" w:name="_TOC_250025"/>
      <w:r w:rsidRPr="008A7638">
        <w:rPr>
          <w:spacing w:val="-52"/>
          <w:u w:val="single"/>
        </w:rPr>
        <w:lastRenderedPageBreak/>
        <w:t xml:space="preserve"> </w:t>
      </w:r>
      <w:r w:rsidRPr="008A7638">
        <w:rPr>
          <w:u w:val="single"/>
        </w:rPr>
        <w:t>SECCIÓN</w:t>
      </w:r>
      <w:r w:rsidRPr="008A7638">
        <w:rPr>
          <w:spacing w:val="-19"/>
          <w:u w:val="single"/>
        </w:rPr>
        <w:t xml:space="preserve"> </w:t>
      </w:r>
      <w:r w:rsidRPr="008A7638">
        <w:rPr>
          <w:spacing w:val="-10"/>
          <w:u w:val="single"/>
        </w:rPr>
        <w:t>I</w:t>
      </w:r>
      <w:bookmarkEnd w:id="9"/>
      <w:r w:rsidRPr="008A7638">
        <w:rPr>
          <w:u w:val="single"/>
        </w:rPr>
        <w:tab/>
      </w:r>
    </w:p>
    <w:p w:rsidR="00514541" w:rsidRPr="008A7638" w:rsidRDefault="0086485A">
      <w:pPr>
        <w:pStyle w:val="Ttulo5"/>
        <w:numPr>
          <w:ilvl w:val="0"/>
          <w:numId w:val="91"/>
        </w:numPr>
        <w:tabs>
          <w:tab w:val="left" w:pos="718"/>
        </w:tabs>
        <w:ind w:left="718" w:hanging="358"/>
        <w:jc w:val="left"/>
        <w:rPr>
          <w:u w:val="none"/>
        </w:rPr>
      </w:pPr>
      <w:bookmarkStart w:id="10" w:name="_TOC_250024"/>
      <w:r w:rsidRPr="008A7638">
        <w:rPr>
          <w:u w:val="none"/>
        </w:rPr>
        <w:t>Diagnóstico</w:t>
      </w:r>
      <w:r w:rsidRPr="008A7638">
        <w:rPr>
          <w:spacing w:val="-16"/>
          <w:u w:val="none"/>
        </w:rPr>
        <w:t xml:space="preserve"> </w:t>
      </w:r>
      <w:bookmarkEnd w:id="10"/>
      <w:r w:rsidRPr="008A7638">
        <w:rPr>
          <w:spacing w:val="-2"/>
          <w:u w:val="none"/>
        </w:rPr>
        <w:t>Contextual</w:t>
      </w:r>
    </w:p>
    <w:p w:rsidR="00514541" w:rsidRPr="008A7638" w:rsidRDefault="0086485A">
      <w:pPr>
        <w:pStyle w:val="Textoindependiente"/>
        <w:spacing w:before="237" w:line="276" w:lineRule="auto"/>
        <w:ind w:left="360" w:right="355"/>
        <w:jc w:val="both"/>
      </w:pPr>
      <w:r w:rsidRPr="008A7638">
        <w:t>Esta</w:t>
      </w:r>
      <w:r w:rsidRPr="008A7638">
        <w:rPr>
          <w:spacing w:val="-1"/>
        </w:rPr>
        <w:t xml:space="preserve"> </w:t>
      </w:r>
      <w:r w:rsidRPr="008A7638">
        <w:t>sección es una contribución de</w:t>
      </w:r>
      <w:r w:rsidRPr="008A7638">
        <w:rPr>
          <w:spacing w:val="-1"/>
        </w:rPr>
        <w:t xml:space="preserve"> </w:t>
      </w:r>
      <w:r w:rsidRPr="008A7638">
        <w:t>la institución a</w:t>
      </w:r>
      <w:r w:rsidRPr="008A7638">
        <w:rPr>
          <w:spacing w:val="-1"/>
        </w:rPr>
        <w:t xml:space="preserve"> </w:t>
      </w:r>
      <w:r w:rsidRPr="008A7638">
        <w:t>las</w:t>
      </w:r>
      <w:r w:rsidRPr="008A7638">
        <w:rPr>
          <w:spacing w:val="-1"/>
        </w:rPr>
        <w:t xml:space="preserve"> </w:t>
      </w:r>
      <w:r w:rsidRPr="008A7638">
        <w:t>prioridades de</w:t>
      </w:r>
      <w:r w:rsidRPr="008A7638">
        <w:rPr>
          <w:spacing w:val="-1"/>
        </w:rPr>
        <w:t xml:space="preserve"> </w:t>
      </w:r>
      <w:r w:rsidRPr="008A7638">
        <w:t>la gestión considerando los resultados del diagnóstico contextual en el que CORAASAN desarrolla su misión institucional. Esta fase de análisis se focaliza en una evaluación exhaustiva de los factores internos y externos que influyen en la institución, las prioridades de política pública a la que se debe dar respuesta y las</w:t>
      </w:r>
      <w:r w:rsidRPr="008A7638">
        <w:rPr>
          <w:spacing w:val="-1"/>
        </w:rPr>
        <w:t xml:space="preserve"> </w:t>
      </w:r>
      <w:r w:rsidRPr="008A7638">
        <w:t>capacidades institucionales con la</w:t>
      </w:r>
      <w:r w:rsidRPr="008A7638">
        <w:rPr>
          <w:spacing w:val="-1"/>
        </w:rPr>
        <w:t xml:space="preserve"> </w:t>
      </w:r>
      <w:r w:rsidRPr="008A7638">
        <w:t>que</w:t>
      </w:r>
      <w:r w:rsidRPr="008A7638">
        <w:rPr>
          <w:spacing w:val="-1"/>
        </w:rPr>
        <w:t xml:space="preserve"> </w:t>
      </w:r>
      <w:r w:rsidRPr="008A7638">
        <w:t>disponen para suplir</w:t>
      </w:r>
      <w:r w:rsidRPr="008A7638">
        <w:rPr>
          <w:spacing w:val="-1"/>
        </w:rPr>
        <w:t xml:space="preserve"> </w:t>
      </w:r>
      <w:r w:rsidRPr="008A7638">
        <w:t>bienes y</w:t>
      </w:r>
      <w:r w:rsidRPr="008A7638">
        <w:rPr>
          <w:spacing w:val="-5"/>
        </w:rPr>
        <w:t xml:space="preserve"> </w:t>
      </w:r>
      <w:r w:rsidRPr="008A7638">
        <w:t>servicios. Al comprender completamente el entorno en el que opera y la propia estructura y cultura de la organización, se establecieron las bases necesarias para el desarrollo de estrategias sólidas y alineadas con los objetivos institucionales.</w:t>
      </w:r>
    </w:p>
    <w:p w:rsidR="00514541" w:rsidRPr="008A7638" w:rsidRDefault="0086485A">
      <w:pPr>
        <w:pStyle w:val="Textoindependiente"/>
        <w:spacing w:before="200" w:line="276" w:lineRule="auto"/>
        <w:ind w:left="360" w:right="363"/>
        <w:jc w:val="both"/>
      </w:pPr>
      <w:r w:rsidRPr="008A7638">
        <w:t>El contenido de este apartado incluye la adopción, análisis y priorización de los problemas, la contribución</w:t>
      </w:r>
      <w:r w:rsidRPr="008A7638">
        <w:rPr>
          <w:spacing w:val="-5"/>
        </w:rPr>
        <w:t xml:space="preserve"> </w:t>
      </w:r>
      <w:r w:rsidRPr="008A7638">
        <w:t>de</w:t>
      </w:r>
      <w:r w:rsidRPr="008A7638">
        <w:rPr>
          <w:spacing w:val="-7"/>
        </w:rPr>
        <w:t xml:space="preserve"> </w:t>
      </w:r>
      <w:r w:rsidRPr="008A7638">
        <w:t>la</w:t>
      </w:r>
      <w:r w:rsidRPr="008A7638">
        <w:rPr>
          <w:spacing w:val="-6"/>
        </w:rPr>
        <w:t xml:space="preserve"> </w:t>
      </w:r>
      <w:r w:rsidRPr="008A7638">
        <w:t>institución</w:t>
      </w:r>
      <w:r w:rsidRPr="008A7638">
        <w:rPr>
          <w:spacing w:val="-5"/>
        </w:rPr>
        <w:t xml:space="preserve"> </w:t>
      </w:r>
      <w:r w:rsidRPr="008A7638">
        <w:t>a</w:t>
      </w:r>
      <w:r w:rsidRPr="008A7638">
        <w:rPr>
          <w:spacing w:val="-7"/>
        </w:rPr>
        <w:t xml:space="preserve"> </w:t>
      </w:r>
      <w:r w:rsidRPr="008A7638">
        <w:t>la</w:t>
      </w:r>
      <w:r w:rsidRPr="008A7638">
        <w:rPr>
          <w:spacing w:val="-6"/>
        </w:rPr>
        <w:t xml:space="preserve"> </w:t>
      </w:r>
      <w:r w:rsidRPr="008A7638">
        <w:t>implementación</w:t>
      </w:r>
      <w:r w:rsidRPr="008A7638">
        <w:rPr>
          <w:spacing w:val="-3"/>
        </w:rPr>
        <w:t xml:space="preserve"> </w:t>
      </w:r>
      <w:r w:rsidRPr="008A7638">
        <w:t>de</w:t>
      </w:r>
      <w:r w:rsidRPr="008A7638">
        <w:rPr>
          <w:spacing w:val="-7"/>
        </w:rPr>
        <w:t xml:space="preserve"> </w:t>
      </w:r>
      <w:r w:rsidRPr="008A7638">
        <w:t>las</w:t>
      </w:r>
      <w:r w:rsidRPr="008A7638">
        <w:rPr>
          <w:spacing w:val="-6"/>
        </w:rPr>
        <w:t xml:space="preserve"> </w:t>
      </w:r>
      <w:r w:rsidRPr="008A7638">
        <w:t>políticas</w:t>
      </w:r>
      <w:r w:rsidRPr="008A7638">
        <w:rPr>
          <w:spacing w:val="-6"/>
        </w:rPr>
        <w:t xml:space="preserve"> </w:t>
      </w:r>
      <w:r w:rsidRPr="008A7638">
        <w:t>transversales</w:t>
      </w:r>
      <w:r w:rsidRPr="008A7638">
        <w:rPr>
          <w:spacing w:val="-2"/>
        </w:rPr>
        <w:t xml:space="preserve"> </w:t>
      </w:r>
      <w:r w:rsidRPr="008A7638">
        <w:t>y</w:t>
      </w:r>
      <w:r w:rsidRPr="008A7638">
        <w:rPr>
          <w:spacing w:val="-11"/>
        </w:rPr>
        <w:t xml:space="preserve"> </w:t>
      </w:r>
      <w:r w:rsidRPr="008A7638">
        <w:t>la</w:t>
      </w:r>
      <w:r w:rsidRPr="008A7638">
        <w:rPr>
          <w:spacing w:val="-6"/>
        </w:rPr>
        <w:t xml:space="preserve"> </w:t>
      </w:r>
      <w:r w:rsidRPr="008A7638">
        <w:t xml:space="preserve">identificación de como atiende las demandas ciudadanas. Este análisis identifica y describe </w:t>
      </w:r>
      <w:proofErr w:type="gramStart"/>
      <w:r w:rsidRPr="008A7638">
        <w:t>los principales problemas</w:t>
      </w:r>
      <w:r w:rsidRPr="008A7638">
        <w:rPr>
          <w:spacing w:val="-2"/>
        </w:rPr>
        <w:t xml:space="preserve"> </w:t>
      </w:r>
      <w:r w:rsidRPr="008A7638">
        <w:t>institucionales respaldado</w:t>
      </w:r>
      <w:proofErr w:type="gramEnd"/>
      <w:r w:rsidRPr="008A7638">
        <w:rPr>
          <w:spacing w:val="-1"/>
        </w:rPr>
        <w:t xml:space="preserve"> </w:t>
      </w:r>
      <w:r w:rsidRPr="008A7638">
        <w:t>por información</w:t>
      </w:r>
      <w:r w:rsidRPr="008A7638">
        <w:rPr>
          <w:spacing w:val="-1"/>
        </w:rPr>
        <w:t xml:space="preserve"> </w:t>
      </w:r>
      <w:r w:rsidRPr="008A7638">
        <w:t>estadística</w:t>
      </w:r>
      <w:r w:rsidRPr="008A7638">
        <w:rPr>
          <w:spacing w:val="-3"/>
        </w:rPr>
        <w:t xml:space="preserve"> </w:t>
      </w:r>
      <w:r w:rsidRPr="008A7638">
        <w:t>que evidencia</w:t>
      </w:r>
      <w:r w:rsidRPr="008A7638">
        <w:rPr>
          <w:spacing w:val="-2"/>
        </w:rPr>
        <w:t xml:space="preserve"> </w:t>
      </w:r>
      <w:r w:rsidRPr="008A7638">
        <w:t>la</w:t>
      </w:r>
      <w:r w:rsidRPr="008A7638">
        <w:rPr>
          <w:spacing w:val="-2"/>
        </w:rPr>
        <w:t xml:space="preserve"> </w:t>
      </w:r>
      <w:r w:rsidRPr="008A7638">
        <w:t>magnitud</w:t>
      </w:r>
      <w:r w:rsidRPr="008A7638">
        <w:rPr>
          <w:spacing w:val="-1"/>
        </w:rPr>
        <w:t xml:space="preserve"> </w:t>
      </w:r>
      <w:r w:rsidRPr="008A7638">
        <w:t>de</w:t>
      </w:r>
      <w:r w:rsidRPr="008A7638">
        <w:rPr>
          <w:spacing w:val="-2"/>
        </w:rPr>
        <w:t xml:space="preserve"> </w:t>
      </w:r>
      <w:r w:rsidRPr="008A7638">
        <w:t>la problemática. Adicionalmente, cada problema se examina desde el enfoque de las políticas transversales proporcionando una perspectiva integral de su impacto y alcance.</w:t>
      </w:r>
    </w:p>
    <w:p w:rsidR="00514541" w:rsidRPr="008A7638" w:rsidRDefault="00514541">
      <w:pPr>
        <w:pStyle w:val="Textoindependiente"/>
        <w:spacing w:before="48"/>
      </w:pPr>
    </w:p>
    <w:p w:rsidR="00514541" w:rsidRPr="008A7638" w:rsidRDefault="0086485A">
      <w:pPr>
        <w:pStyle w:val="Ttulo6"/>
        <w:numPr>
          <w:ilvl w:val="1"/>
          <w:numId w:val="86"/>
        </w:numPr>
        <w:tabs>
          <w:tab w:val="left" w:pos="1150"/>
        </w:tabs>
        <w:spacing w:before="0"/>
        <w:ind w:left="1150" w:hanging="430"/>
        <w:jc w:val="both"/>
      </w:pPr>
      <w:bookmarkStart w:id="11" w:name="_TOC_250023"/>
      <w:r w:rsidRPr="008A7638">
        <w:t>Revisión</w:t>
      </w:r>
      <w:r w:rsidRPr="008A7638">
        <w:rPr>
          <w:spacing w:val="-6"/>
        </w:rPr>
        <w:t xml:space="preserve"> </w:t>
      </w:r>
      <w:r w:rsidRPr="008A7638">
        <w:t>de</w:t>
      </w:r>
      <w:r w:rsidRPr="008A7638">
        <w:rPr>
          <w:spacing w:val="-7"/>
        </w:rPr>
        <w:t xml:space="preserve"> </w:t>
      </w:r>
      <w:r w:rsidRPr="008A7638">
        <w:t>Misión</w:t>
      </w:r>
      <w:r w:rsidRPr="008A7638">
        <w:rPr>
          <w:spacing w:val="-7"/>
        </w:rPr>
        <w:t xml:space="preserve"> </w:t>
      </w:r>
      <w:bookmarkEnd w:id="11"/>
      <w:r w:rsidRPr="008A7638">
        <w:rPr>
          <w:spacing w:val="-2"/>
        </w:rPr>
        <w:t>Institucional</w:t>
      </w:r>
    </w:p>
    <w:p w:rsidR="00514541" w:rsidRPr="008A7638" w:rsidRDefault="0086485A">
      <w:pPr>
        <w:pStyle w:val="Textoindependiente"/>
        <w:spacing w:before="138" w:line="276" w:lineRule="auto"/>
        <w:ind w:left="360" w:right="356"/>
        <w:jc w:val="both"/>
      </w:pPr>
      <w:r w:rsidRPr="008A7638">
        <w:t>En este paso se efectuó la revisión de la misión institucional definida en el PEI 2021-2024 de CORAASAN que se focaliza en Satisfacer las necesidades de agua potable y saneamiento de la provincia de Santiago para mejorar la calidad de vida de sus habitantes. Cabe consignar que al formular esta misión no había un Manual para la gestión estratégica, por lo que no tiene ninguna referencia a las políticas transversales señaladas en el mismo. Los resultados de la revisión se sintetizan en los siguientes aspectos</w:t>
      </w:r>
      <w:r w:rsidRPr="008A7638">
        <w:rPr>
          <w:vertAlign w:val="superscript"/>
        </w:rPr>
        <w:t>2</w:t>
      </w:r>
      <w:r w:rsidRPr="008A7638">
        <w:t>:</w:t>
      </w:r>
    </w:p>
    <w:p w:rsidR="00514541" w:rsidRPr="008A7638" w:rsidRDefault="0086485A">
      <w:pPr>
        <w:pStyle w:val="Prrafodelista"/>
        <w:numPr>
          <w:ilvl w:val="0"/>
          <w:numId w:val="85"/>
        </w:numPr>
        <w:tabs>
          <w:tab w:val="left" w:pos="720"/>
        </w:tabs>
        <w:spacing w:before="3" w:line="237" w:lineRule="auto"/>
        <w:ind w:right="358"/>
        <w:jc w:val="both"/>
        <w:rPr>
          <w:sz w:val="24"/>
        </w:rPr>
      </w:pPr>
      <w:r w:rsidRPr="008A7638">
        <w:rPr>
          <w:sz w:val="24"/>
        </w:rPr>
        <w:t xml:space="preserve">La misión institucional </w:t>
      </w:r>
      <w:r w:rsidRPr="008A7638">
        <w:rPr>
          <w:b/>
          <w:sz w:val="24"/>
        </w:rPr>
        <w:t xml:space="preserve">Sí se ajusta a lo establecido en el marco normativo, </w:t>
      </w:r>
      <w:r w:rsidRPr="008A7638">
        <w:rPr>
          <w:sz w:val="24"/>
        </w:rPr>
        <w:t>porque la institución se ha adaptado al crecimiento de la demanda poblacional, industrial y comercial que ha experimentado la ciudad de Santiago en particular y la provincia en general.</w:t>
      </w:r>
    </w:p>
    <w:p w:rsidR="00514541" w:rsidRPr="008A7638" w:rsidRDefault="0086485A">
      <w:pPr>
        <w:pStyle w:val="Prrafodelista"/>
        <w:numPr>
          <w:ilvl w:val="0"/>
          <w:numId w:val="85"/>
        </w:numPr>
        <w:tabs>
          <w:tab w:val="left" w:pos="720"/>
        </w:tabs>
        <w:spacing w:before="8" w:line="237" w:lineRule="auto"/>
        <w:ind w:right="356"/>
        <w:jc w:val="both"/>
        <w:rPr>
          <w:sz w:val="24"/>
        </w:rPr>
      </w:pPr>
      <w:r w:rsidRPr="008A7638">
        <w:rPr>
          <w:sz w:val="24"/>
        </w:rPr>
        <w:t xml:space="preserve">La misión institucional </w:t>
      </w:r>
      <w:r w:rsidRPr="008A7638">
        <w:rPr>
          <w:b/>
          <w:sz w:val="24"/>
        </w:rPr>
        <w:t xml:space="preserve">Se ha cumplido parcialmente </w:t>
      </w:r>
      <w:r w:rsidRPr="008A7638">
        <w:rPr>
          <w:sz w:val="24"/>
        </w:rPr>
        <w:t>porque aún no se ha satisfecho las necesidades de agua y saneamiento para el total de la población de Santiago.</w:t>
      </w:r>
    </w:p>
    <w:p w:rsidR="00514541" w:rsidRPr="008A7638" w:rsidRDefault="0086485A">
      <w:pPr>
        <w:pStyle w:val="Prrafodelista"/>
        <w:numPr>
          <w:ilvl w:val="0"/>
          <w:numId w:val="85"/>
        </w:numPr>
        <w:tabs>
          <w:tab w:val="left" w:pos="720"/>
        </w:tabs>
        <w:spacing w:before="4" w:line="237" w:lineRule="auto"/>
        <w:ind w:right="356"/>
        <w:jc w:val="both"/>
        <w:rPr>
          <w:sz w:val="24"/>
        </w:rPr>
      </w:pPr>
      <w:r w:rsidRPr="008A7638">
        <w:rPr>
          <w:b/>
          <w:sz w:val="24"/>
        </w:rPr>
        <w:t>Si</w:t>
      </w:r>
      <w:r w:rsidRPr="008A7638">
        <w:rPr>
          <w:b/>
          <w:spacing w:val="-9"/>
          <w:sz w:val="24"/>
        </w:rPr>
        <w:t xml:space="preserve"> </w:t>
      </w:r>
      <w:r w:rsidRPr="008A7638">
        <w:rPr>
          <w:b/>
          <w:sz w:val="24"/>
        </w:rPr>
        <w:t>existen</w:t>
      </w:r>
      <w:r w:rsidRPr="008A7638">
        <w:rPr>
          <w:b/>
          <w:spacing w:val="-9"/>
          <w:sz w:val="24"/>
        </w:rPr>
        <w:t xml:space="preserve"> </w:t>
      </w:r>
      <w:r w:rsidRPr="008A7638">
        <w:rPr>
          <w:b/>
          <w:sz w:val="24"/>
        </w:rPr>
        <w:t>otras</w:t>
      </w:r>
      <w:r w:rsidRPr="008A7638">
        <w:rPr>
          <w:b/>
          <w:spacing w:val="-9"/>
          <w:sz w:val="24"/>
        </w:rPr>
        <w:t xml:space="preserve"> </w:t>
      </w:r>
      <w:r w:rsidRPr="008A7638">
        <w:rPr>
          <w:b/>
          <w:sz w:val="24"/>
        </w:rPr>
        <w:t>instituciones</w:t>
      </w:r>
      <w:r w:rsidRPr="008A7638">
        <w:rPr>
          <w:b/>
          <w:spacing w:val="-8"/>
          <w:sz w:val="24"/>
        </w:rPr>
        <w:t xml:space="preserve"> </w:t>
      </w:r>
      <w:r w:rsidRPr="008A7638">
        <w:rPr>
          <w:sz w:val="24"/>
        </w:rPr>
        <w:t>que</w:t>
      </w:r>
      <w:r w:rsidRPr="008A7638">
        <w:rPr>
          <w:spacing w:val="-10"/>
          <w:sz w:val="24"/>
        </w:rPr>
        <w:t xml:space="preserve"> </w:t>
      </w:r>
      <w:r w:rsidRPr="008A7638">
        <w:rPr>
          <w:sz w:val="24"/>
        </w:rPr>
        <w:t>ofrecen</w:t>
      </w:r>
      <w:r w:rsidRPr="008A7638">
        <w:rPr>
          <w:spacing w:val="-9"/>
          <w:sz w:val="24"/>
        </w:rPr>
        <w:t xml:space="preserve"> </w:t>
      </w:r>
      <w:r w:rsidRPr="008A7638">
        <w:rPr>
          <w:sz w:val="24"/>
        </w:rPr>
        <w:t>los</w:t>
      </w:r>
      <w:r w:rsidRPr="008A7638">
        <w:rPr>
          <w:spacing w:val="-9"/>
          <w:sz w:val="24"/>
        </w:rPr>
        <w:t xml:space="preserve"> </w:t>
      </w:r>
      <w:r w:rsidRPr="008A7638">
        <w:rPr>
          <w:sz w:val="24"/>
        </w:rPr>
        <w:t>mismos</w:t>
      </w:r>
      <w:r w:rsidRPr="008A7638">
        <w:rPr>
          <w:spacing w:val="-9"/>
          <w:sz w:val="24"/>
        </w:rPr>
        <w:t xml:space="preserve"> </w:t>
      </w:r>
      <w:r w:rsidRPr="008A7638">
        <w:rPr>
          <w:sz w:val="24"/>
        </w:rPr>
        <w:t>productos,</w:t>
      </w:r>
      <w:r w:rsidRPr="008A7638">
        <w:rPr>
          <w:spacing w:val="-9"/>
          <w:sz w:val="24"/>
        </w:rPr>
        <w:t xml:space="preserve"> </w:t>
      </w:r>
      <w:r w:rsidRPr="008A7638">
        <w:rPr>
          <w:sz w:val="24"/>
        </w:rPr>
        <w:t>tales</w:t>
      </w:r>
      <w:r w:rsidRPr="008A7638">
        <w:rPr>
          <w:spacing w:val="-9"/>
          <w:sz w:val="24"/>
        </w:rPr>
        <w:t xml:space="preserve"> </w:t>
      </w:r>
      <w:r w:rsidRPr="008A7638">
        <w:rPr>
          <w:sz w:val="24"/>
        </w:rPr>
        <w:t>como</w:t>
      </w:r>
      <w:r w:rsidRPr="008A7638">
        <w:rPr>
          <w:spacing w:val="-7"/>
          <w:sz w:val="24"/>
        </w:rPr>
        <w:t xml:space="preserve"> </w:t>
      </w:r>
      <w:r w:rsidRPr="008A7638">
        <w:rPr>
          <w:sz w:val="24"/>
        </w:rPr>
        <w:t>CORAAMOCA, CORAROMANA, INAPA, entre otras.</w:t>
      </w:r>
    </w:p>
    <w:p w:rsidR="00514541" w:rsidRPr="008A7638" w:rsidRDefault="0086485A">
      <w:pPr>
        <w:pStyle w:val="Prrafodelista"/>
        <w:numPr>
          <w:ilvl w:val="0"/>
          <w:numId w:val="85"/>
        </w:numPr>
        <w:tabs>
          <w:tab w:val="left" w:pos="720"/>
        </w:tabs>
        <w:spacing w:before="5" w:line="237" w:lineRule="auto"/>
        <w:ind w:right="360"/>
        <w:jc w:val="both"/>
        <w:rPr>
          <w:sz w:val="24"/>
        </w:rPr>
      </w:pPr>
      <w:r w:rsidRPr="008A7638">
        <w:rPr>
          <w:sz w:val="24"/>
        </w:rPr>
        <w:t>CORAASAN debe entregar este producto porque el objetivo de la Ley es regular la debida administración del recurso agua potable y saneamiento a la población de Santiago.</w:t>
      </w:r>
    </w:p>
    <w:p w:rsidR="00514541" w:rsidRPr="008A7638" w:rsidRDefault="0086485A">
      <w:pPr>
        <w:pStyle w:val="Prrafodelista"/>
        <w:numPr>
          <w:ilvl w:val="0"/>
          <w:numId w:val="85"/>
        </w:numPr>
        <w:tabs>
          <w:tab w:val="left" w:pos="720"/>
        </w:tabs>
        <w:spacing w:before="2"/>
        <w:ind w:right="358"/>
        <w:jc w:val="both"/>
        <w:rPr>
          <w:sz w:val="24"/>
        </w:rPr>
      </w:pPr>
      <w:r w:rsidRPr="008A7638">
        <w:rPr>
          <w:sz w:val="24"/>
        </w:rPr>
        <w:t>CORAASAN hace algunas acciones distintas a las otras entidades similares como atender prioritariamente a grupos vulnerables que no reciben el agua, proporcionándole agua en camiones cisternas.</w:t>
      </w:r>
    </w:p>
    <w:p w:rsidR="00514541" w:rsidRPr="008A7638" w:rsidRDefault="0086485A">
      <w:pPr>
        <w:pStyle w:val="Textoindependiente"/>
        <w:spacing w:before="118"/>
        <w:rPr>
          <w:sz w:val="20"/>
        </w:rPr>
      </w:pPr>
      <w:r w:rsidRPr="008A7638">
        <w:rPr>
          <w:noProof/>
          <w:sz w:val="20"/>
          <w:lang w:val="es-DO" w:eastAsia="es-DO"/>
        </w:rPr>
        <mc:AlternateContent>
          <mc:Choice Requires="wps">
            <w:drawing>
              <wp:anchor distT="0" distB="0" distL="0" distR="0" simplePos="0" relativeHeight="251658240" behindDoc="1" locked="0" layoutInCell="1" allowOverlap="1" wp14:anchorId="32D39B88" wp14:editId="7B028A18">
                <wp:simplePos x="0" y="0"/>
                <wp:positionH relativeFrom="page">
                  <wp:posOffset>914704</wp:posOffset>
                </wp:positionH>
                <wp:positionV relativeFrom="paragraph">
                  <wp:posOffset>236765</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A15AB89" id="Graphic 14" o:spid="_x0000_s1026" style="position:absolute;margin-left:1in;margin-top:18.65pt;width:144.05pt;height:.75pt;z-index:-2516582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2INg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" path="m1829054,l,,,9143r1829054,l1829054,xe" fillcolor="black" stroked="f">
                <v:path arrowok="t"/>
                <w10:wrap type="topAndBottom" anchorx="page"/>
              </v:shape>
            </w:pict>
          </mc:Fallback>
        </mc:AlternateContent>
      </w:r>
    </w:p>
    <w:p w:rsidR="00514541" w:rsidRPr="008A7638" w:rsidRDefault="0086485A">
      <w:pPr>
        <w:spacing w:before="96"/>
        <w:ind w:left="360" w:right="344"/>
        <w:rPr>
          <w:sz w:val="20"/>
        </w:rPr>
      </w:pPr>
      <w:r w:rsidRPr="008A7638">
        <w:rPr>
          <w:sz w:val="20"/>
          <w:vertAlign w:val="superscript"/>
        </w:rPr>
        <w:t>2</w:t>
      </w:r>
      <w:r w:rsidRPr="008A7638">
        <w:rPr>
          <w:sz w:val="20"/>
        </w:rPr>
        <w:t xml:space="preserve"> Un detalle completo de la Revisión de la Misión Institucional se describe en la Herramienta Nº 2 que se encuentra en el Anexo 1 de este documento.</w:t>
      </w:r>
    </w:p>
    <w:p w:rsidR="00514541" w:rsidRPr="008A7638" w:rsidRDefault="00514541">
      <w:pPr>
        <w:rPr>
          <w:sz w:val="20"/>
        </w:rPr>
        <w:sectPr w:rsidR="00514541" w:rsidRPr="008A7638">
          <w:pgSz w:w="12240" w:h="15840"/>
          <w:pgMar w:top="1420" w:right="1080" w:bottom="1180" w:left="1080" w:header="0" w:footer="984" w:gutter="0"/>
          <w:cols w:space="720"/>
        </w:sectPr>
      </w:pPr>
    </w:p>
    <w:p w:rsidR="00514541" w:rsidRPr="008A7638" w:rsidRDefault="0086485A">
      <w:pPr>
        <w:pStyle w:val="Ttulo6"/>
        <w:numPr>
          <w:ilvl w:val="1"/>
          <w:numId w:val="86"/>
        </w:numPr>
        <w:tabs>
          <w:tab w:val="left" w:pos="1150"/>
        </w:tabs>
        <w:ind w:left="1150" w:hanging="430"/>
        <w:jc w:val="both"/>
      </w:pPr>
      <w:bookmarkStart w:id="12" w:name="_TOC_250022"/>
      <w:r w:rsidRPr="008A7638">
        <w:lastRenderedPageBreak/>
        <w:t>Análisis</w:t>
      </w:r>
      <w:r w:rsidRPr="008A7638">
        <w:rPr>
          <w:spacing w:val="-8"/>
        </w:rPr>
        <w:t xml:space="preserve"> </w:t>
      </w:r>
      <w:r w:rsidRPr="008A7638">
        <w:t>y</w:t>
      </w:r>
      <w:r w:rsidRPr="008A7638">
        <w:rPr>
          <w:spacing w:val="-5"/>
        </w:rPr>
        <w:t xml:space="preserve"> </w:t>
      </w:r>
      <w:r w:rsidRPr="008A7638">
        <w:t>Adopción</w:t>
      </w:r>
      <w:r w:rsidRPr="008A7638">
        <w:rPr>
          <w:spacing w:val="-6"/>
        </w:rPr>
        <w:t xml:space="preserve"> </w:t>
      </w:r>
      <w:r w:rsidRPr="008A7638">
        <w:t>de</w:t>
      </w:r>
      <w:r w:rsidRPr="008A7638">
        <w:rPr>
          <w:spacing w:val="-7"/>
        </w:rPr>
        <w:t xml:space="preserve"> </w:t>
      </w:r>
      <w:r w:rsidRPr="008A7638">
        <w:t>Prioridades</w:t>
      </w:r>
      <w:r w:rsidRPr="008A7638">
        <w:rPr>
          <w:spacing w:val="-8"/>
        </w:rPr>
        <w:t xml:space="preserve"> </w:t>
      </w:r>
      <w:bookmarkEnd w:id="12"/>
      <w:r w:rsidRPr="008A7638">
        <w:rPr>
          <w:spacing w:val="-2"/>
        </w:rPr>
        <w:t>Estratégicas</w:t>
      </w:r>
    </w:p>
    <w:p w:rsidR="00514541" w:rsidRPr="008A7638" w:rsidRDefault="0086485A">
      <w:pPr>
        <w:pStyle w:val="Textoindependiente"/>
        <w:spacing w:before="140" w:line="276" w:lineRule="auto"/>
        <w:ind w:left="360" w:right="358"/>
        <w:jc w:val="both"/>
      </w:pPr>
      <w:r w:rsidRPr="008A7638">
        <w:t>Este paso se focaliza en la alineación de las prioridades estratégicas con los instrumentos de planificación establecidos en el Sistema Nacional de Planificación e Inversión Pública (SNPIP), especialmente</w:t>
      </w:r>
      <w:r w:rsidRPr="008A7638">
        <w:rPr>
          <w:spacing w:val="-8"/>
        </w:rPr>
        <w:t xml:space="preserve"> </w:t>
      </w:r>
      <w:r w:rsidRPr="008A7638">
        <w:t>el</w:t>
      </w:r>
      <w:r w:rsidRPr="008A7638">
        <w:rPr>
          <w:spacing w:val="-9"/>
        </w:rPr>
        <w:t xml:space="preserve"> </w:t>
      </w:r>
      <w:r w:rsidRPr="008A7638">
        <w:t>Plan</w:t>
      </w:r>
      <w:r w:rsidRPr="008A7638">
        <w:rPr>
          <w:spacing w:val="-10"/>
        </w:rPr>
        <w:t xml:space="preserve"> </w:t>
      </w:r>
      <w:r w:rsidRPr="008A7638">
        <w:t>Nacional</w:t>
      </w:r>
      <w:r w:rsidRPr="008A7638">
        <w:rPr>
          <w:spacing w:val="-8"/>
        </w:rPr>
        <w:t xml:space="preserve"> </w:t>
      </w:r>
      <w:r w:rsidRPr="008A7638">
        <w:t>Plurianual</w:t>
      </w:r>
      <w:r w:rsidRPr="008A7638">
        <w:rPr>
          <w:spacing w:val="-8"/>
        </w:rPr>
        <w:t xml:space="preserve"> </w:t>
      </w:r>
      <w:r w:rsidRPr="008A7638">
        <w:t>del</w:t>
      </w:r>
      <w:r w:rsidRPr="008A7638">
        <w:rPr>
          <w:spacing w:val="-9"/>
        </w:rPr>
        <w:t xml:space="preserve"> </w:t>
      </w:r>
      <w:r w:rsidRPr="008A7638">
        <w:t>Sector</w:t>
      </w:r>
      <w:r w:rsidRPr="008A7638">
        <w:rPr>
          <w:spacing w:val="-10"/>
        </w:rPr>
        <w:t xml:space="preserve"> </w:t>
      </w:r>
      <w:r w:rsidRPr="008A7638">
        <w:t>Público</w:t>
      </w:r>
      <w:r w:rsidRPr="008A7638">
        <w:rPr>
          <w:spacing w:val="-9"/>
        </w:rPr>
        <w:t xml:space="preserve"> </w:t>
      </w:r>
      <w:r w:rsidRPr="008A7638">
        <w:t>(PNPSP)</w:t>
      </w:r>
      <w:r w:rsidRPr="008A7638">
        <w:rPr>
          <w:spacing w:val="-10"/>
        </w:rPr>
        <w:t xml:space="preserve"> </w:t>
      </w:r>
      <w:r w:rsidRPr="008A7638">
        <w:t>que</w:t>
      </w:r>
      <w:r w:rsidRPr="008A7638">
        <w:rPr>
          <w:spacing w:val="-10"/>
        </w:rPr>
        <w:t xml:space="preserve"> </w:t>
      </w:r>
      <w:r w:rsidRPr="008A7638">
        <w:t>refiere</w:t>
      </w:r>
      <w:r w:rsidRPr="008A7638">
        <w:rPr>
          <w:spacing w:val="-10"/>
        </w:rPr>
        <w:t xml:space="preserve"> </w:t>
      </w:r>
      <w:r w:rsidRPr="008A7638">
        <w:t>a</w:t>
      </w:r>
      <w:r w:rsidRPr="008A7638">
        <w:rPr>
          <w:spacing w:val="-10"/>
        </w:rPr>
        <w:t xml:space="preserve"> </w:t>
      </w:r>
      <w:r w:rsidRPr="008A7638">
        <w:t>la</w:t>
      </w:r>
      <w:r w:rsidRPr="008A7638">
        <w:rPr>
          <w:spacing w:val="-10"/>
        </w:rPr>
        <w:t xml:space="preserve"> </w:t>
      </w:r>
      <w:r w:rsidRPr="008A7638">
        <w:t>producción y abastecimiento del agua potable y la recolección y tratamiento de las aguas residuales. De este modo se dan respuesta a los objetivos sectoriales y multisectoriales de política que impulsan la visión de desarrollo y se priorizan en la planificación de mediano plazo. Lo que se busca es su implementación a través de intervenciones de política pública, teniendo en cuenta el efecto multiplicador, acelerador y escalable en otras áreas de incidencia del sector público. De acuerdo al análisis realizado para este PEI 2025-2028 se concluye que</w:t>
      </w:r>
      <w:r w:rsidRPr="008A7638">
        <w:rPr>
          <w:vertAlign w:val="superscript"/>
        </w:rPr>
        <w:t>3</w:t>
      </w:r>
      <w:r w:rsidRPr="008A7638">
        <w:t>:</w:t>
      </w:r>
    </w:p>
    <w:p w:rsidR="00514541" w:rsidRPr="008A7638" w:rsidRDefault="00514541">
      <w:pPr>
        <w:pStyle w:val="Textoindependiente"/>
        <w:spacing w:before="41"/>
      </w:pPr>
    </w:p>
    <w:p w:rsidR="00514541" w:rsidRPr="008A7638" w:rsidRDefault="0086485A">
      <w:pPr>
        <w:pStyle w:val="Prrafodelista"/>
        <w:numPr>
          <w:ilvl w:val="0"/>
          <w:numId w:val="84"/>
        </w:numPr>
        <w:tabs>
          <w:tab w:val="left" w:pos="811"/>
        </w:tabs>
        <w:spacing w:before="1" w:line="276" w:lineRule="auto"/>
        <w:ind w:right="357"/>
        <w:jc w:val="both"/>
        <w:rPr>
          <w:sz w:val="24"/>
        </w:rPr>
      </w:pPr>
      <w:r w:rsidRPr="008A7638">
        <w:rPr>
          <w:sz w:val="24"/>
        </w:rPr>
        <w:t>Los</w:t>
      </w:r>
      <w:r w:rsidRPr="008A7638">
        <w:rPr>
          <w:spacing w:val="-8"/>
          <w:sz w:val="24"/>
        </w:rPr>
        <w:t xml:space="preserve"> </w:t>
      </w:r>
      <w:r w:rsidRPr="008A7638">
        <w:rPr>
          <w:sz w:val="24"/>
        </w:rPr>
        <w:t>resultados</w:t>
      </w:r>
      <w:r w:rsidRPr="008A7638">
        <w:rPr>
          <w:spacing w:val="-10"/>
          <w:sz w:val="24"/>
        </w:rPr>
        <w:t xml:space="preserve"> </w:t>
      </w:r>
      <w:r w:rsidRPr="008A7638">
        <w:rPr>
          <w:sz w:val="24"/>
        </w:rPr>
        <w:t>del</w:t>
      </w:r>
      <w:r w:rsidRPr="008A7638">
        <w:rPr>
          <w:spacing w:val="-10"/>
          <w:sz w:val="24"/>
        </w:rPr>
        <w:t xml:space="preserve"> </w:t>
      </w:r>
      <w:r w:rsidRPr="008A7638">
        <w:rPr>
          <w:sz w:val="24"/>
        </w:rPr>
        <w:t>PNPSP</w:t>
      </w:r>
      <w:r w:rsidRPr="008A7638">
        <w:rPr>
          <w:spacing w:val="-10"/>
          <w:sz w:val="24"/>
        </w:rPr>
        <w:t xml:space="preserve"> </w:t>
      </w:r>
      <w:r w:rsidRPr="008A7638">
        <w:rPr>
          <w:sz w:val="24"/>
        </w:rPr>
        <w:t>considerados</w:t>
      </w:r>
      <w:r w:rsidRPr="008A7638">
        <w:rPr>
          <w:spacing w:val="-8"/>
          <w:sz w:val="24"/>
        </w:rPr>
        <w:t xml:space="preserve"> </w:t>
      </w:r>
      <w:r w:rsidRPr="008A7638">
        <w:rPr>
          <w:sz w:val="24"/>
        </w:rPr>
        <w:t>dentro</w:t>
      </w:r>
      <w:r w:rsidRPr="008A7638">
        <w:rPr>
          <w:spacing w:val="-11"/>
          <w:sz w:val="24"/>
        </w:rPr>
        <w:t xml:space="preserve"> </w:t>
      </w:r>
      <w:r w:rsidRPr="008A7638">
        <w:rPr>
          <w:sz w:val="24"/>
        </w:rPr>
        <w:t>de</w:t>
      </w:r>
      <w:r w:rsidRPr="008A7638">
        <w:rPr>
          <w:spacing w:val="-9"/>
          <w:sz w:val="24"/>
        </w:rPr>
        <w:t xml:space="preserve"> </w:t>
      </w:r>
      <w:r w:rsidRPr="008A7638">
        <w:rPr>
          <w:sz w:val="24"/>
        </w:rPr>
        <w:t>las</w:t>
      </w:r>
      <w:r w:rsidRPr="008A7638">
        <w:rPr>
          <w:spacing w:val="-11"/>
          <w:sz w:val="24"/>
        </w:rPr>
        <w:t xml:space="preserve"> </w:t>
      </w:r>
      <w:r w:rsidRPr="008A7638">
        <w:rPr>
          <w:sz w:val="24"/>
        </w:rPr>
        <w:t>prioridades</w:t>
      </w:r>
      <w:r w:rsidRPr="008A7638">
        <w:rPr>
          <w:spacing w:val="-8"/>
          <w:sz w:val="24"/>
        </w:rPr>
        <w:t xml:space="preserve"> </w:t>
      </w:r>
      <w:r w:rsidRPr="008A7638">
        <w:rPr>
          <w:sz w:val="24"/>
        </w:rPr>
        <w:t>estratégicas</w:t>
      </w:r>
      <w:r w:rsidRPr="008A7638">
        <w:rPr>
          <w:spacing w:val="-7"/>
          <w:sz w:val="24"/>
        </w:rPr>
        <w:t xml:space="preserve"> </w:t>
      </w:r>
      <w:r w:rsidRPr="008A7638">
        <w:rPr>
          <w:sz w:val="24"/>
        </w:rPr>
        <w:t>de</w:t>
      </w:r>
      <w:r w:rsidRPr="008A7638">
        <w:rPr>
          <w:spacing w:val="-12"/>
          <w:sz w:val="24"/>
        </w:rPr>
        <w:t xml:space="preserve"> </w:t>
      </w:r>
      <w:r w:rsidRPr="008A7638">
        <w:rPr>
          <w:sz w:val="24"/>
        </w:rPr>
        <w:t>lo</w:t>
      </w:r>
      <w:r w:rsidRPr="008A7638">
        <w:rPr>
          <w:spacing w:val="-8"/>
          <w:sz w:val="24"/>
        </w:rPr>
        <w:t xml:space="preserve"> </w:t>
      </w:r>
      <w:r w:rsidRPr="008A7638">
        <w:rPr>
          <w:sz w:val="24"/>
        </w:rPr>
        <w:t>relativo</w:t>
      </w:r>
      <w:r w:rsidRPr="008A7638">
        <w:rPr>
          <w:spacing w:val="-11"/>
          <w:sz w:val="24"/>
        </w:rPr>
        <w:t xml:space="preserve"> </w:t>
      </w:r>
      <w:r w:rsidRPr="008A7638">
        <w:rPr>
          <w:sz w:val="24"/>
        </w:rPr>
        <w:t>al agua potable refieren a la población con acceso a agua de la red pública, al incremento de la cobertura y acceso de agua potable en cantidad, calidad y oportunidad, a la gestión de las empresas de APS, a la reducción de las pérdidas en el sistema de distribución y al aumento de la calidad y continuidad del servicio en áreas urbanas y rurales.</w:t>
      </w:r>
    </w:p>
    <w:p w:rsidR="00514541" w:rsidRPr="008A7638" w:rsidRDefault="0086485A">
      <w:pPr>
        <w:pStyle w:val="Prrafodelista"/>
        <w:numPr>
          <w:ilvl w:val="0"/>
          <w:numId w:val="84"/>
        </w:numPr>
        <w:tabs>
          <w:tab w:val="left" w:pos="811"/>
        </w:tabs>
        <w:spacing w:line="276" w:lineRule="auto"/>
        <w:ind w:right="356"/>
        <w:jc w:val="both"/>
        <w:rPr>
          <w:sz w:val="24"/>
        </w:rPr>
      </w:pPr>
      <w:r w:rsidRPr="008A7638">
        <w:rPr>
          <w:sz w:val="24"/>
        </w:rPr>
        <w:t>Los resultados del PNPSP referidos a las prioridades estratégicas en el manejo de las aguas residuales se focalizan en la proporción del tratamiento que se realizan sobre las mismas, considerando el porcentaje de aguas recolectadas y el tratamiento de las aguas generadas.</w:t>
      </w:r>
    </w:p>
    <w:p w:rsidR="00514541" w:rsidRPr="008A7638" w:rsidRDefault="0086485A">
      <w:pPr>
        <w:pStyle w:val="Prrafodelista"/>
        <w:numPr>
          <w:ilvl w:val="0"/>
          <w:numId w:val="84"/>
        </w:numPr>
        <w:tabs>
          <w:tab w:val="left" w:pos="811"/>
        </w:tabs>
        <w:spacing w:line="276" w:lineRule="auto"/>
        <w:ind w:right="357"/>
        <w:jc w:val="both"/>
        <w:rPr>
          <w:sz w:val="24"/>
        </w:rPr>
      </w:pPr>
      <w:r w:rsidRPr="008A7638">
        <w:rPr>
          <w:sz w:val="24"/>
        </w:rPr>
        <w:t>Aunque CORAASAN es la institución responsable de la política a la cual se suscriben los resultados del Plan Nacional Plurianual del Sector Público, se identifican otras instituciones involucradas en la consecución de dichos resultados tales como el Ministerio de Medio Ambiente y Recursos Naturales, Instituto Nacional de Recursos Hidráulicos, Ministerio de Salud Pública, Oficina Nacional de Estadística, Ayuntamientos, Ministerio de Economía, Planificación y Desarrollo y Empresas de producción y distribución de electricidad.</w:t>
      </w:r>
    </w:p>
    <w:p w:rsidR="00514541" w:rsidRPr="008A7638" w:rsidRDefault="0086485A">
      <w:pPr>
        <w:pStyle w:val="Prrafodelista"/>
        <w:numPr>
          <w:ilvl w:val="0"/>
          <w:numId w:val="84"/>
        </w:numPr>
        <w:tabs>
          <w:tab w:val="left" w:pos="811"/>
        </w:tabs>
        <w:spacing w:line="276" w:lineRule="auto"/>
        <w:ind w:right="359"/>
        <w:jc w:val="both"/>
        <w:rPr>
          <w:sz w:val="24"/>
        </w:rPr>
      </w:pPr>
      <w:r w:rsidRPr="008A7638">
        <w:rPr>
          <w:sz w:val="24"/>
        </w:rPr>
        <w:t>El marco legal relacionado con los resultados del PNPSP alude a leyes de las competencias de CORAASAN y de otras centradas en el medio ambiente, el bienestar de la salud, la Estrategia Nacional de Desarrollo y el control interno y de la Contraloría General de la República respecto a la administración de los recursos y bienes públicos.</w:t>
      </w:r>
    </w:p>
    <w:p w:rsidR="00514541" w:rsidRPr="008A7638" w:rsidRDefault="0086485A">
      <w:pPr>
        <w:pStyle w:val="Prrafodelista"/>
        <w:numPr>
          <w:ilvl w:val="0"/>
          <w:numId w:val="84"/>
        </w:numPr>
        <w:tabs>
          <w:tab w:val="left" w:pos="811"/>
        </w:tabs>
        <w:spacing w:line="276" w:lineRule="auto"/>
        <w:ind w:right="356"/>
        <w:jc w:val="both"/>
        <w:rPr>
          <w:sz w:val="24"/>
        </w:rPr>
      </w:pPr>
      <w:r w:rsidRPr="008A7638">
        <w:rPr>
          <w:sz w:val="24"/>
        </w:rPr>
        <w:t>Las áreas responsables de CORAASAN para</w:t>
      </w:r>
      <w:r w:rsidRPr="008A7638">
        <w:rPr>
          <w:spacing w:val="-2"/>
          <w:sz w:val="24"/>
        </w:rPr>
        <w:t xml:space="preserve"> </w:t>
      </w:r>
      <w:r w:rsidRPr="008A7638">
        <w:rPr>
          <w:sz w:val="24"/>
        </w:rPr>
        <w:t>conseguir los resultados del PNPSP</w:t>
      </w:r>
      <w:r w:rsidRPr="008A7638">
        <w:rPr>
          <w:spacing w:val="-1"/>
          <w:sz w:val="24"/>
        </w:rPr>
        <w:t xml:space="preserve"> </w:t>
      </w:r>
      <w:r w:rsidRPr="008A7638">
        <w:rPr>
          <w:sz w:val="24"/>
        </w:rPr>
        <w:t>incluyen a los</w:t>
      </w:r>
      <w:r w:rsidRPr="008A7638">
        <w:rPr>
          <w:spacing w:val="-8"/>
          <w:sz w:val="24"/>
        </w:rPr>
        <w:t xml:space="preserve"> </w:t>
      </w:r>
      <w:r w:rsidRPr="008A7638">
        <w:rPr>
          <w:sz w:val="24"/>
        </w:rPr>
        <w:t>encargados</w:t>
      </w:r>
      <w:r w:rsidRPr="008A7638">
        <w:rPr>
          <w:spacing w:val="-8"/>
          <w:sz w:val="24"/>
        </w:rPr>
        <w:t xml:space="preserve"> </w:t>
      </w:r>
      <w:r w:rsidRPr="008A7638">
        <w:rPr>
          <w:sz w:val="24"/>
        </w:rPr>
        <w:t>de</w:t>
      </w:r>
      <w:r w:rsidRPr="008A7638">
        <w:rPr>
          <w:spacing w:val="-9"/>
          <w:sz w:val="24"/>
        </w:rPr>
        <w:t xml:space="preserve"> </w:t>
      </w:r>
      <w:r w:rsidRPr="008A7638">
        <w:rPr>
          <w:sz w:val="24"/>
        </w:rPr>
        <w:t>mantenimientos,</w:t>
      </w:r>
      <w:r w:rsidRPr="008A7638">
        <w:rPr>
          <w:spacing w:val="-8"/>
          <w:sz w:val="24"/>
        </w:rPr>
        <w:t xml:space="preserve"> </w:t>
      </w:r>
      <w:r w:rsidRPr="008A7638">
        <w:rPr>
          <w:sz w:val="24"/>
        </w:rPr>
        <w:t>laboratorios,</w:t>
      </w:r>
      <w:r w:rsidRPr="008A7638">
        <w:rPr>
          <w:spacing w:val="-8"/>
          <w:sz w:val="24"/>
        </w:rPr>
        <w:t xml:space="preserve"> </w:t>
      </w:r>
      <w:r w:rsidRPr="008A7638">
        <w:rPr>
          <w:sz w:val="24"/>
        </w:rPr>
        <w:t>técnicos,</w:t>
      </w:r>
      <w:r w:rsidRPr="008A7638">
        <w:rPr>
          <w:spacing w:val="-9"/>
          <w:sz w:val="24"/>
        </w:rPr>
        <w:t xml:space="preserve"> </w:t>
      </w:r>
      <w:r w:rsidRPr="008A7638">
        <w:rPr>
          <w:sz w:val="24"/>
        </w:rPr>
        <w:t>control</w:t>
      </w:r>
      <w:r w:rsidRPr="008A7638">
        <w:rPr>
          <w:spacing w:val="-8"/>
          <w:sz w:val="24"/>
        </w:rPr>
        <w:t xml:space="preserve"> </w:t>
      </w:r>
      <w:r w:rsidRPr="008A7638">
        <w:rPr>
          <w:sz w:val="24"/>
        </w:rPr>
        <w:t>de</w:t>
      </w:r>
      <w:r w:rsidRPr="008A7638">
        <w:rPr>
          <w:spacing w:val="-9"/>
          <w:sz w:val="24"/>
        </w:rPr>
        <w:t xml:space="preserve"> </w:t>
      </w:r>
      <w:r w:rsidRPr="008A7638">
        <w:rPr>
          <w:sz w:val="24"/>
        </w:rPr>
        <w:t>pérdidas,</w:t>
      </w:r>
      <w:r w:rsidRPr="008A7638">
        <w:rPr>
          <w:spacing w:val="-8"/>
          <w:sz w:val="24"/>
        </w:rPr>
        <w:t xml:space="preserve"> </w:t>
      </w:r>
      <w:r w:rsidRPr="008A7638">
        <w:rPr>
          <w:sz w:val="24"/>
        </w:rPr>
        <w:t>comercial</w:t>
      </w:r>
      <w:r w:rsidRPr="008A7638">
        <w:rPr>
          <w:spacing w:val="-6"/>
          <w:sz w:val="24"/>
        </w:rPr>
        <w:t xml:space="preserve"> </w:t>
      </w:r>
      <w:r w:rsidRPr="008A7638">
        <w:rPr>
          <w:sz w:val="24"/>
        </w:rPr>
        <w:t>y</w:t>
      </w:r>
      <w:r w:rsidRPr="008A7638">
        <w:rPr>
          <w:spacing w:val="-13"/>
          <w:sz w:val="24"/>
        </w:rPr>
        <w:t xml:space="preserve"> </w:t>
      </w:r>
      <w:r w:rsidRPr="008A7638">
        <w:rPr>
          <w:sz w:val="24"/>
        </w:rPr>
        <w:t>de planificación y desarrollo.</w:t>
      </w:r>
    </w:p>
    <w:p w:rsidR="00514541" w:rsidRPr="008A7638" w:rsidRDefault="0086485A">
      <w:pPr>
        <w:pStyle w:val="Prrafodelista"/>
        <w:numPr>
          <w:ilvl w:val="0"/>
          <w:numId w:val="84"/>
        </w:numPr>
        <w:tabs>
          <w:tab w:val="left" w:pos="811"/>
        </w:tabs>
        <w:spacing w:line="276" w:lineRule="auto"/>
        <w:ind w:right="356"/>
        <w:jc w:val="both"/>
        <w:rPr>
          <w:sz w:val="24"/>
        </w:rPr>
      </w:pPr>
      <w:r w:rsidRPr="008A7638">
        <w:rPr>
          <w:sz w:val="24"/>
        </w:rPr>
        <w:t>Las</w:t>
      </w:r>
      <w:r w:rsidRPr="008A7638">
        <w:rPr>
          <w:spacing w:val="-2"/>
          <w:sz w:val="24"/>
        </w:rPr>
        <w:t xml:space="preserve"> </w:t>
      </w:r>
      <w:r w:rsidRPr="008A7638">
        <w:rPr>
          <w:sz w:val="24"/>
        </w:rPr>
        <w:t>prioridades</w:t>
      </w:r>
      <w:r w:rsidRPr="008A7638">
        <w:rPr>
          <w:spacing w:val="-2"/>
          <w:sz w:val="24"/>
        </w:rPr>
        <w:t xml:space="preserve"> </w:t>
      </w:r>
      <w:r w:rsidRPr="008A7638">
        <w:rPr>
          <w:sz w:val="24"/>
        </w:rPr>
        <w:t>estratégicas</w:t>
      </w:r>
      <w:r w:rsidRPr="008A7638">
        <w:rPr>
          <w:spacing w:val="-2"/>
          <w:sz w:val="24"/>
        </w:rPr>
        <w:t xml:space="preserve"> </w:t>
      </w:r>
      <w:r w:rsidRPr="008A7638">
        <w:rPr>
          <w:sz w:val="24"/>
        </w:rPr>
        <w:t>contribuirán</w:t>
      </w:r>
      <w:r w:rsidRPr="008A7638">
        <w:rPr>
          <w:spacing w:val="-2"/>
          <w:sz w:val="24"/>
        </w:rPr>
        <w:t xml:space="preserve"> </w:t>
      </w:r>
      <w:r w:rsidRPr="008A7638">
        <w:rPr>
          <w:sz w:val="24"/>
        </w:rPr>
        <w:t>a</w:t>
      </w:r>
      <w:r w:rsidRPr="008A7638">
        <w:rPr>
          <w:spacing w:val="-3"/>
          <w:sz w:val="24"/>
        </w:rPr>
        <w:t xml:space="preserve"> </w:t>
      </w:r>
      <w:r w:rsidRPr="008A7638">
        <w:rPr>
          <w:sz w:val="24"/>
        </w:rPr>
        <w:t>reducir las</w:t>
      </w:r>
      <w:r w:rsidRPr="008A7638">
        <w:rPr>
          <w:spacing w:val="-3"/>
          <w:sz w:val="24"/>
        </w:rPr>
        <w:t xml:space="preserve"> </w:t>
      </w:r>
      <w:r w:rsidRPr="008A7638">
        <w:rPr>
          <w:sz w:val="24"/>
        </w:rPr>
        <w:t>brechas</w:t>
      </w:r>
      <w:r w:rsidRPr="008A7638">
        <w:rPr>
          <w:spacing w:val="-2"/>
          <w:sz w:val="24"/>
        </w:rPr>
        <w:t xml:space="preserve"> </w:t>
      </w:r>
      <w:r w:rsidRPr="008A7638">
        <w:rPr>
          <w:sz w:val="24"/>
        </w:rPr>
        <w:t>de</w:t>
      </w:r>
      <w:r w:rsidRPr="008A7638">
        <w:rPr>
          <w:spacing w:val="-3"/>
          <w:sz w:val="24"/>
        </w:rPr>
        <w:t xml:space="preserve"> </w:t>
      </w:r>
      <w:r w:rsidRPr="008A7638">
        <w:rPr>
          <w:sz w:val="24"/>
        </w:rPr>
        <w:t>género</w:t>
      </w:r>
      <w:r w:rsidRPr="008A7638">
        <w:rPr>
          <w:spacing w:val="-3"/>
          <w:sz w:val="24"/>
        </w:rPr>
        <w:t xml:space="preserve"> </w:t>
      </w:r>
      <w:r w:rsidRPr="008A7638">
        <w:rPr>
          <w:sz w:val="24"/>
        </w:rPr>
        <w:t>en el</w:t>
      </w:r>
      <w:r w:rsidRPr="008A7638">
        <w:rPr>
          <w:spacing w:val="-2"/>
          <w:sz w:val="24"/>
        </w:rPr>
        <w:t xml:space="preserve"> </w:t>
      </w:r>
      <w:r w:rsidRPr="008A7638">
        <w:rPr>
          <w:sz w:val="24"/>
        </w:rPr>
        <w:t>acceso</w:t>
      </w:r>
      <w:r w:rsidRPr="008A7638">
        <w:rPr>
          <w:spacing w:val="-2"/>
          <w:sz w:val="24"/>
        </w:rPr>
        <w:t xml:space="preserve"> </w:t>
      </w:r>
      <w:r w:rsidRPr="008A7638">
        <w:rPr>
          <w:sz w:val="24"/>
        </w:rPr>
        <w:t>al</w:t>
      </w:r>
      <w:r w:rsidRPr="008A7638">
        <w:rPr>
          <w:spacing w:val="-2"/>
          <w:sz w:val="24"/>
        </w:rPr>
        <w:t xml:space="preserve"> </w:t>
      </w:r>
      <w:r w:rsidRPr="008A7638">
        <w:rPr>
          <w:sz w:val="24"/>
        </w:rPr>
        <w:t>agua potable</w:t>
      </w:r>
      <w:r w:rsidRPr="008A7638">
        <w:rPr>
          <w:spacing w:val="-10"/>
          <w:sz w:val="24"/>
        </w:rPr>
        <w:t xml:space="preserve"> </w:t>
      </w:r>
      <w:r w:rsidRPr="008A7638">
        <w:rPr>
          <w:sz w:val="24"/>
        </w:rPr>
        <w:t>y</w:t>
      </w:r>
      <w:r w:rsidRPr="008A7638">
        <w:rPr>
          <w:spacing w:val="-15"/>
          <w:sz w:val="24"/>
        </w:rPr>
        <w:t xml:space="preserve"> </w:t>
      </w:r>
      <w:r w:rsidRPr="008A7638">
        <w:rPr>
          <w:sz w:val="24"/>
        </w:rPr>
        <w:t>alcantarillado</w:t>
      </w:r>
      <w:r w:rsidRPr="008A7638">
        <w:rPr>
          <w:spacing w:val="-13"/>
          <w:sz w:val="24"/>
        </w:rPr>
        <w:t xml:space="preserve"> </w:t>
      </w:r>
      <w:r w:rsidRPr="008A7638">
        <w:rPr>
          <w:sz w:val="24"/>
        </w:rPr>
        <w:t>sanitario,</w:t>
      </w:r>
      <w:r w:rsidRPr="008A7638">
        <w:rPr>
          <w:spacing w:val="-13"/>
          <w:sz w:val="24"/>
        </w:rPr>
        <w:t xml:space="preserve"> </w:t>
      </w:r>
      <w:r w:rsidRPr="008A7638">
        <w:rPr>
          <w:sz w:val="24"/>
        </w:rPr>
        <w:t>respetar</w:t>
      </w:r>
      <w:r w:rsidRPr="008A7638">
        <w:rPr>
          <w:spacing w:val="-13"/>
          <w:sz w:val="24"/>
        </w:rPr>
        <w:t xml:space="preserve"> </w:t>
      </w:r>
      <w:r w:rsidRPr="008A7638">
        <w:rPr>
          <w:sz w:val="24"/>
        </w:rPr>
        <w:t>los</w:t>
      </w:r>
      <w:r w:rsidRPr="008A7638">
        <w:rPr>
          <w:spacing w:val="-13"/>
          <w:sz w:val="24"/>
        </w:rPr>
        <w:t xml:space="preserve"> </w:t>
      </w:r>
      <w:r w:rsidRPr="008A7638">
        <w:rPr>
          <w:sz w:val="24"/>
        </w:rPr>
        <w:t>derechos</w:t>
      </w:r>
      <w:r w:rsidRPr="008A7638">
        <w:rPr>
          <w:spacing w:val="-13"/>
          <w:sz w:val="24"/>
        </w:rPr>
        <w:t xml:space="preserve"> </w:t>
      </w:r>
      <w:r w:rsidRPr="008A7638">
        <w:rPr>
          <w:sz w:val="24"/>
        </w:rPr>
        <w:t>humanos</w:t>
      </w:r>
      <w:r w:rsidRPr="008A7638">
        <w:rPr>
          <w:spacing w:val="-12"/>
          <w:sz w:val="24"/>
        </w:rPr>
        <w:t xml:space="preserve"> </w:t>
      </w:r>
      <w:r w:rsidRPr="008A7638">
        <w:rPr>
          <w:sz w:val="24"/>
        </w:rPr>
        <w:t>relativos</w:t>
      </w:r>
      <w:r w:rsidRPr="008A7638">
        <w:rPr>
          <w:spacing w:val="-11"/>
          <w:sz w:val="24"/>
        </w:rPr>
        <w:t xml:space="preserve"> </w:t>
      </w:r>
      <w:r w:rsidRPr="008A7638">
        <w:rPr>
          <w:sz w:val="24"/>
        </w:rPr>
        <w:t>a</w:t>
      </w:r>
      <w:r w:rsidRPr="008A7638">
        <w:rPr>
          <w:spacing w:val="-13"/>
          <w:sz w:val="24"/>
        </w:rPr>
        <w:t xml:space="preserve"> </w:t>
      </w:r>
      <w:r w:rsidRPr="008A7638">
        <w:rPr>
          <w:sz w:val="24"/>
        </w:rPr>
        <w:t>protección</w:t>
      </w:r>
      <w:r w:rsidRPr="008A7638">
        <w:rPr>
          <w:spacing w:val="-11"/>
          <w:sz w:val="24"/>
        </w:rPr>
        <w:t xml:space="preserve"> </w:t>
      </w:r>
      <w:r w:rsidRPr="008A7638">
        <w:rPr>
          <w:sz w:val="24"/>
        </w:rPr>
        <w:t>social, económica, medio ambiental y de la salud, garantizar la sostenibilidad ambiental, fortalecer la</w:t>
      </w:r>
      <w:r w:rsidRPr="008A7638">
        <w:rPr>
          <w:spacing w:val="-9"/>
          <w:sz w:val="24"/>
        </w:rPr>
        <w:t xml:space="preserve"> </w:t>
      </w:r>
      <w:r w:rsidRPr="008A7638">
        <w:rPr>
          <w:sz w:val="24"/>
        </w:rPr>
        <w:t>cohesión</w:t>
      </w:r>
      <w:r w:rsidRPr="008A7638">
        <w:rPr>
          <w:spacing w:val="-8"/>
          <w:sz w:val="24"/>
        </w:rPr>
        <w:t xml:space="preserve"> </w:t>
      </w:r>
      <w:r w:rsidRPr="008A7638">
        <w:rPr>
          <w:sz w:val="24"/>
        </w:rPr>
        <w:t>territorial,</w:t>
      </w:r>
      <w:r w:rsidRPr="008A7638">
        <w:rPr>
          <w:spacing w:val="-8"/>
          <w:sz w:val="24"/>
        </w:rPr>
        <w:t xml:space="preserve"> </w:t>
      </w:r>
      <w:r w:rsidRPr="008A7638">
        <w:rPr>
          <w:sz w:val="24"/>
        </w:rPr>
        <w:t>reducir</w:t>
      </w:r>
      <w:r w:rsidRPr="008A7638">
        <w:rPr>
          <w:spacing w:val="-9"/>
          <w:sz w:val="24"/>
        </w:rPr>
        <w:t xml:space="preserve"> </w:t>
      </w:r>
      <w:r w:rsidRPr="008A7638">
        <w:rPr>
          <w:sz w:val="24"/>
        </w:rPr>
        <w:t>los</w:t>
      </w:r>
      <w:r w:rsidRPr="008A7638">
        <w:rPr>
          <w:spacing w:val="-8"/>
          <w:sz w:val="24"/>
        </w:rPr>
        <w:t xml:space="preserve"> </w:t>
      </w:r>
      <w:r w:rsidRPr="008A7638">
        <w:rPr>
          <w:sz w:val="24"/>
        </w:rPr>
        <w:t>niveles</w:t>
      </w:r>
      <w:r w:rsidRPr="008A7638">
        <w:rPr>
          <w:spacing w:val="-8"/>
          <w:sz w:val="24"/>
        </w:rPr>
        <w:t xml:space="preserve"> </w:t>
      </w:r>
      <w:r w:rsidRPr="008A7638">
        <w:rPr>
          <w:sz w:val="24"/>
        </w:rPr>
        <w:t>de</w:t>
      </w:r>
      <w:r w:rsidRPr="008A7638">
        <w:rPr>
          <w:spacing w:val="-9"/>
          <w:sz w:val="24"/>
        </w:rPr>
        <w:t xml:space="preserve"> </w:t>
      </w:r>
      <w:r w:rsidRPr="008A7638">
        <w:rPr>
          <w:sz w:val="24"/>
        </w:rPr>
        <w:t>vulnerabilidad</w:t>
      </w:r>
      <w:r w:rsidRPr="008A7638">
        <w:rPr>
          <w:spacing w:val="-9"/>
          <w:sz w:val="24"/>
        </w:rPr>
        <w:t xml:space="preserve"> </w:t>
      </w:r>
      <w:r w:rsidRPr="008A7638">
        <w:rPr>
          <w:sz w:val="24"/>
        </w:rPr>
        <w:t>frente</w:t>
      </w:r>
      <w:r w:rsidRPr="008A7638">
        <w:rPr>
          <w:spacing w:val="-9"/>
          <w:sz w:val="24"/>
        </w:rPr>
        <w:t xml:space="preserve"> </w:t>
      </w:r>
      <w:r w:rsidRPr="008A7638">
        <w:rPr>
          <w:sz w:val="24"/>
        </w:rPr>
        <w:t>a</w:t>
      </w:r>
      <w:r w:rsidRPr="008A7638">
        <w:rPr>
          <w:spacing w:val="-9"/>
          <w:sz w:val="24"/>
        </w:rPr>
        <w:t xml:space="preserve"> </w:t>
      </w:r>
      <w:r w:rsidRPr="008A7638">
        <w:rPr>
          <w:sz w:val="24"/>
        </w:rPr>
        <w:t>situaciones</w:t>
      </w:r>
      <w:r w:rsidRPr="008A7638">
        <w:rPr>
          <w:spacing w:val="-9"/>
          <w:sz w:val="24"/>
        </w:rPr>
        <w:t xml:space="preserve"> </w:t>
      </w:r>
      <w:r w:rsidRPr="008A7638">
        <w:rPr>
          <w:sz w:val="24"/>
        </w:rPr>
        <w:t>de</w:t>
      </w:r>
      <w:r w:rsidRPr="008A7638">
        <w:rPr>
          <w:spacing w:val="-9"/>
          <w:sz w:val="24"/>
        </w:rPr>
        <w:t xml:space="preserve"> </w:t>
      </w:r>
      <w:r w:rsidRPr="008A7638">
        <w:rPr>
          <w:sz w:val="24"/>
        </w:rPr>
        <w:t>desastres</w:t>
      </w:r>
      <w:r w:rsidRPr="008A7638">
        <w:rPr>
          <w:spacing w:val="-3"/>
          <w:sz w:val="24"/>
        </w:rPr>
        <w:t xml:space="preserve"> </w:t>
      </w:r>
      <w:r w:rsidRPr="008A7638">
        <w:rPr>
          <w:sz w:val="24"/>
        </w:rPr>
        <w:t>y dar</w:t>
      </w:r>
      <w:r w:rsidRPr="008A7638">
        <w:rPr>
          <w:spacing w:val="-10"/>
          <w:sz w:val="24"/>
        </w:rPr>
        <w:t xml:space="preserve"> </w:t>
      </w:r>
      <w:r w:rsidRPr="008A7638">
        <w:rPr>
          <w:sz w:val="24"/>
        </w:rPr>
        <w:t>la</w:t>
      </w:r>
      <w:r w:rsidRPr="008A7638">
        <w:rPr>
          <w:spacing w:val="-8"/>
          <w:sz w:val="24"/>
        </w:rPr>
        <w:t xml:space="preserve"> </w:t>
      </w:r>
      <w:r w:rsidRPr="008A7638">
        <w:rPr>
          <w:sz w:val="24"/>
        </w:rPr>
        <w:t>respuesta</w:t>
      </w:r>
      <w:r w:rsidRPr="008A7638">
        <w:rPr>
          <w:spacing w:val="-8"/>
          <w:sz w:val="24"/>
        </w:rPr>
        <w:t xml:space="preserve"> </w:t>
      </w:r>
      <w:r w:rsidRPr="008A7638">
        <w:rPr>
          <w:sz w:val="24"/>
        </w:rPr>
        <w:t>a</w:t>
      </w:r>
      <w:r w:rsidRPr="008A7638">
        <w:rPr>
          <w:spacing w:val="-11"/>
          <w:sz w:val="24"/>
        </w:rPr>
        <w:t xml:space="preserve"> </w:t>
      </w:r>
      <w:r w:rsidRPr="008A7638">
        <w:rPr>
          <w:sz w:val="24"/>
        </w:rPr>
        <w:t>las</w:t>
      </w:r>
      <w:r w:rsidRPr="008A7638">
        <w:rPr>
          <w:spacing w:val="-10"/>
          <w:sz w:val="24"/>
        </w:rPr>
        <w:t xml:space="preserve"> </w:t>
      </w:r>
      <w:r w:rsidRPr="008A7638">
        <w:rPr>
          <w:sz w:val="24"/>
        </w:rPr>
        <w:t>demandas</w:t>
      </w:r>
      <w:r w:rsidRPr="008A7638">
        <w:rPr>
          <w:spacing w:val="-9"/>
          <w:sz w:val="24"/>
        </w:rPr>
        <w:t xml:space="preserve"> </w:t>
      </w:r>
      <w:r w:rsidRPr="008A7638">
        <w:rPr>
          <w:sz w:val="24"/>
        </w:rPr>
        <w:t>de</w:t>
      </w:r>
      <w:r w:rsidRPr="008A7638">
        <w:rPr>
          <w:spacing w:val="-8"/>
          <w:sz w:val="24"/>
        </w:rPr>
        <w:t xml:space="preserve"> </w:t>
      </w:r>
      <w:r w:rsidRPr="008A7638">
        <w:rPr>
          <w:sz w:val="24"/>
        </w:rPr>
        <w:t>la</w:t>
      </w:r>
      <w:r w:rsidRPr="008A7638">
        <w:rPr>
          <w:spacing w:val="-10"/>
          <w:sz w:val="24"/>
        </w:rPr>
        <w:t xml:space="preserve"> </w:t>
      </w:r>
      <w:r w:rsidRPr="008A7638">
        <w:rPr>
          <w:sz w:val="24"/>
        </w:rPr>
        <w:t>población</w:t>
      </w:r>
      <w:r w:rsidRPr="008A7638">
        <w:rPr>
          <w:spacing w:val="-9"/>
          <w:sz w:val="24"/>
        </w:rPr>
        <w:t xml:space="preserve"> </w:t>
      </w:r>
      <w:r w:rsidRPr="008A7638">
        <w:rPr>
          <w:sz w:val="24"/>
        </w:rPr>
        <w:t>de</w:t>
      </w:r>
      <w:r w:rsidRPr="008A7638">
        <w:rPr>
          <w:spacing w:val="-8"/>
          <w:sz w:val="24"/>
        </w:rPr>
        <w:t xml:space="preserve"> </w:t>
      </w:r>
      <w:r w:rsidRPr="008A7638">
        <w:rPr>
          <w:sz w:val="24"/>
        </w:rPr>
        <w:t>acuerdo</w:t>
      </w:r>
      <w:r w:rsidRPr="008A7638">
        <w:rPr>
          <w:spacing w:val="-8"/>
          <w:sz w:val="24"/>
        </w:rPr>
        <w:t xml:space="preserve"> </w:t>
      </w:r>
      <w:r w:rsidRPr="008A7638">
        <w:rPr>
          <w:sz w:val="24"/>
        </w:rPr>
        <w:t>a</w:t>
      </w:r>
      <w:r w:rsidRPr="008A7638">
        <w:rPr>
          <w:spacing w:val="-8"/>
          <w:sz w:val="24"/>
        </w:rPr>
        <w:t xml:space="preserve"> </w:t>
      </w:r>
      <w:r w:rsidRPr="008A7638">
        <w:rPr>
          <w:sz w:val="24"/>
        </w:rPr>
        <w:t>los</w:t>
      </w:r>
      <w:r w:rsidRPr="008A7638">
        <w:rPr>
          <w:spacing w:val="-9"/>
          <w:sz w:val="24"/>
        </w:rPr>
        <w:t xml:space="preserve"> </w:t>
      </w:r>
      <w:r w:rsidRPr="008A7638">
        <w:rPr>
          <w:sz w:val="24"/>
        </w:rPr>
        <w:t>resultados</w:t>
      </w:r>
      <w:r w:rsidRPr="008A7638">
        <w:rPr>
          <w:spacing w:val="-7"/>
          <w:sz w:val="24"/>
        </w:rPr>
        <w:t xml:space="preserve"> </w:t>
      </w:r>
      <w:r w:rsidRPr="008A7638">
        <w:rPr>
          <w:sz w:val="24"/>
        </w:rPr>
        <w:t>de</w:t>
      </w:r>
      <w:r w:rsidRPr="008A7638">
        <w:rPr>
          <w:spacing w:val="-11"/>
          <w:sz w:val="24"/>
        </w:rPr>
        <w:t xml:space="preserve"> </w:t>
      </w:r>
      <w:r w:rsidRPr="008A7638">
        <w:rPr>
          <w:sz w:val="24"/>
        </w:rPr>
        <w:t>la</w:t>
      </w:r>
      <w:r w:rsidRPr="008A7638">
        <w:rPr>
          <w:spacing w:val="-10"/>
          <w:sz w:val="24"/>
        </w:rPr>
        <w:t xml:space="preserve"> </w:t>
      </w:r>
      <w:r w:rsidRPr="008A7638">
        <w:rPr>
          <w:sz w:val="24"/>
        </w:rPr>
        <w:t xml:space="preserve">participación </w:t>
      </w:r>
      <w:r w:rsidRPr="008A7638">
        <w:rPr>
          <w:spacing w:val="-2"/>
          <w:sz w:val="24"/>
        </w:rPr>
        <w:t>social.</w:t>
      </w:r>
    </w:p>
    <w:p w:rsidR="00514541" w:rsidRPr="008A7638" w:rsidRDefault="0086485A">
      <w:pPr>
        <w:pStyle w:val="Textoindependiente"/>
        <w:spacing w:before="4"/>
        <w:rPr>
          <w:sz w:val="13"/>
        </w:rPr>
      </w:pPr>
      <w:r w:rsidRPr="008A7638">
        <w:rPr>
          <w:noProof/>
          <w:sz w:val="13"/>
          <w:lang w:val="es-DO" w:eastAsia="es-DO"/>
        </w:rPr>
        <mc:AlternateContent>
          <mc:Choice Requires="wps">
            <w:drawing>
              <wp:anchor distT="0" distB="0" distL="0" distR="0" simplePos="0" relativeHeight="251659264" behindDoc="1" locked="0" layoutInCell="1" allowOverlap="1" wp14:anchorId="2B78A4D2" wp14:editId="4E57C78F">
                <wp:simplePos x="0" y="0"/>
                <wp:positionH relativeFrom="page">
                  <wp:posOffset>914704</wp:posOffset>
                </wp:positionH>
                <wp:positionV relativeFrom="paragraph">
                  <wp:posOffset>113170</wp:posOffset>
                </wp:positionV>
                <wp:extent cx="182943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A8442FF" id="Graphic 15" o:spid="_x0000_s1026" style="position:absolute;margin-left:1in;margin-top:8.9pt;width:144.05pt;height:.75pt;z-index:-2516572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VUNQ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" path="m1829054,l,,,9143r1829054,l1829054,xe" fillcolor="black" stroked="f">
                <v:path arrowok="t"/>
                <w10:wrap type="topAndBottom" anchorx="page"/>
              </v:shape>
            </w:pict>
          </mc:Fallback>
        </mc:AlternateContent>
      </w:r>
    </w:p>
    <w:p w:rsidR="00514541" w:rsidRPr="008A7638" w:rsidRDefault="0086485A">
      <w:pPr>
        <w:spacing w:before="96"/>
        <w:ind w:left="360" w:right="357"/>
        <w:rPr>
          <w:sz w:val="20"/>
        </w:rPr>
      </w:pPr>
      <w:r w:rsidRPr="008A7638">
        <w:rPr>
          <w:sz w:val="20"/>
          <w:vertAlign w:val="superscript"/>
        </w:rPr>
        <w:t>3</w:t>
      </w:r>
      <w:r w:rsidRPr="008A7638">
        <w:rPr>
          <w:spacing w:val="-3"/>
          <w:sz w:val="20"/>
        </w:rPr>
        <w:t xml:space="preserve"> </w:t>
      </w:r>
      <w:r w:rsidRPr="008A7638">
        <w:rPr>
          <w:sz w:val="20"/>
        </w:rPr>
        <w:t>Un</w:t>
      </w:r>
      <w:r w:rsidRPr="008A7638">
        <w:rPr>
          <w:spacing w:val="-4"/>
          <w:sz w:val="20"/>
        </w:rPr>
        <w:t xml:space="preserve"> </w:t>
      </w:r>
      <w:r w:rsidRPr="008A7638">
        <w:rPr>
          <w:sz w:val="20"/>
        </w:rPr>
        <w:t>detalle</w:t>
      </w:r>
      <w:r w:rsidRPr="008A7638">
        <w:rPr>
          <w:spacing w:val="-3"/>
          <w:sz w:val="20"/>
        </w:rPr>
        <w:t xml:space="preserve"> </w:t>
      </w:r>
      <w:r w:rsidRPr="008A7638">
        <w:rPr>
          <w:sz w:val="20"/>
        </w:rPr>
        <w:t>completo</w:t>
      </w:r>
      <w:r w:rsidRPr="008A7638">
        <w:rPr>
          <w:spacing w:val="-2"/>
          <w:sz w:val="20"/>
        </w:rPr>
        <w:t xml:space="preserve"> </w:t>
      </w:r>
      <w:r w:rsidRPr="008A7638">
        <w:rPr>
          <w:sz w:val="20"/>
        </w:rPr>
        <w:t>del</w:t>
      </w:r>
      <w:r w:rsidRPr="008A7638">
        <w:rPr>
          <w:spacing w:val="-3"/>
          <w:sz w:val="20"/>
        </w:rPr>
        <w:t xml:space="preserve"> </w:t>
      </w:r>
      <w:r w:rsidRPr="008A7638">
        <w:rPr>
          <w:sz w:val="20"/>
        </w:rPr>
        <w:t>Análisis</w:t>
      </w:r>
      <w:r w:rsidRPr="008A7638">
        <w:rPr>
          <w:spacing w:val="-2"/>
          <w:sz w:val="20"/>
        </w:rPr>
        <w:t xml:space="preserve"> </w:t>
      </w:r>
      <w:r w:rsidRPr="008A7638">
        <w:rPr>
          <w:sz w:val="20"/>
        </w:rPr>
        <w:t>y</w:t>
      </w:r>
      <w:r w:rsidRPr="008A7638">
        <w:rPr>
          <w:spacing w:val="-4"/>
          <w:sz w:val="20"/>
        </w:rPr>
        <w:t xml:space="preserve"> </w:t>
      </w:r>
      <w:r w:rsidRPr="008A7638">
        <w:rPr>
          <w:sz w:val="20"/>
        </w:rPr>
        <w:t>adopción</w:t>
      </w:r>
      <w:r w:rsidRPr="008A7638">
        <w:rPr>
          <w:spacing w:val="-4"/>
          <w:sz w:val="20"/>
        </w:rPr>
        <w:t xml:space="preserve"> </w:t>
      </w:r>
      <w:r w:rsidRPr="008A7638">
        <w:rPr>
          <w:sz w:val="20"/>
        </w:rPr>
        <w:t>de</w:t>
      </w:r>
      <w:r w:rsidRPr="008A7638">
        <w:rPr>
          <w:spacing w:val="-3"/>
          <w:sz w:val="20"/>
        </w:rPr>
        <w:t xml:space="preserve"> </w:t>
      </w:r>
      <w:r w:rsidRPr="008A7638">
        <w:rPr>
          <w:sz w:val="20"/>
        </w:rPr>
        <w:t>las</w:t>
      </w:r>
      <w:r w:rsidRPr="008A7638">
        <w:rPr>
          <w:spacing w:val="-4"/>
          <w:sz w:val="20"/>
        </w:rPr>
        <w:t xml:space="preserve"> </w:t>
      </w:r>
      <w:r w:rsidRPr="008A7638">
        <w:rPr>
          <w:sz w:val="20"/>
        </w:rPr>
        <w:t>prioridades</w:t>
      </w:r>
      <w:r w:rsidRPr="008A7638">
        <w:rPr>
          <w:spacing w:val="-4"/>
          <w:sz w:val="20"/>
        </w:rPr>
        <w:t xml:space="preserve"> </w:t>
      </w:r>
      <w:r w:rsidRPr="008A7638">
        <w:rPr>
          <w:sz w:val="20"/>
        </w:rPr>
        <w:t>estratégicas</w:t>
      </w:r>
      <w:r w:rsidRPr="008A7638">
        <w:rPr>
          <w:spacing w:val="-4"/>
          <w:sz w:val="20"/>
        </w:rPr>
        <w:t xml:space="preserve"> </w:t>
      </w:r>
      <w:r w:rsidRPr="008A7638">
        <w:rPr>
          <w:sz w:val="20"/>
        </w:rPr>
        <w:t>se</w:t>
      </w:r>
      <w:r w:rsidRPr="008A7638">
        <w:rPr>
          <w:spacing w:val="-3"/>
          <w:sz w:val="20"/>
        </w:rPr>
        <w:t xml:space="preserve"> </w:t>
      </w:r>
      <w:r w:rsidRPr="008A7638">
        <w:rPr>
          <w:sz w:val="20"/>
        </w:rPr>
        <w:t>describe</w:t>
      </w:r>
      <w:r w:rsidRPr="008A7638">
        <w:rPr>
          <w:spacing w:val="-3"/>
          <w:sz w:val="20"/>
        </w:rPr>
        <w:t xml:space="preserve"> </w:t>
      </w:r>
      <w:r w:rsidRPr="008A7638">
        <w:rPr>
          <w:sz w:val="20"/>
        </w:rPr>
        <w:t>en</w:t>
      </w:r>
      <w:r w:rsidRPr="008A7638">
        <w:rPr>
          <w:spacing w:val="-2"/>
          <w:sz w:val="20"/>
        </w:rPr>
        <w:t xml:space="preserve"> </w:t>
      </w:r>
      <w:r w:rsidRPr="008A7638">
        <w:rPr>
          <w:sz w:val="20"/>
        </w:rPr>
        <w:t>la</w:t>
      </w:r>
      <w:r w:rsidRPr="008A7638">
        <w:rPr>
          <w:spacing w:val="-3"/>
          <w:sz w:val="20"/>
        </w:rPr>
        <w:t xml:space="preserve"> </w:t>
      </w:r>
      <w:r w:rsidRPr="008A7638">
        <w:rPr>
          <w:sz w:val="20"/>
        </w:rPr>
        <w:t>Herramienta</w:t>
      </w:r>
      <w:r w:rsidRPr="008A7638">
        <w:rPr>
          <w:spacing w:val="-3"/>
          <w:sz w:val="20"/>
        </w:rPr>
        <w:t xml:space="preserve"> </w:t>
      </w:r>
      <w:r w:rsidRPr="008A7638">
        <w:rPr>
          <w:sz w:val="20"/>
        </w:rPr>
        <w:t>Nº 3</w:t>
      </w:r>
      <w:r w:rsidRPr="008A7638">
        <w:rPr>
          <w:spacing w:val="-2"/>
          <w:sz w:val="20"/>
        </w:rPr>
        <w:t xml:space="preserve"> </w:t>
      </w:r>
      <w:r w:rsidRPr="008A7638">
        <w:rPr>
          <w:sz w:val="20"/>
        </w:rPr>
        <w:t>que se encuentra en el Anexo 1 de este documento.</w:t>
      </w:r>
    </w:p>
    <w:p w:rsidR="00514541" w:rsidRPr="008A7638" w:rsidRDefault="00514541">
      <w:pPr>
        <w:rPr>
          <w:sz w:val="20"/>
        </w:rPr>
        <w:sectPr w:rsidR="00514541" w:rsidRPr="008A7638">
          <w:pgSz w:w="12240" w:h="15840"/>
          <w:pgMar w:top="1380" w:right="1080" w:bottom="1180" w:left="1080" w:header="0" w:footer="984" w:gutter="0"/>
          <w:cols w:space="720"/>
        </w:sectPr>
      </w:pPr>
    </w:p>
    <w:p w:rsidR="00514541" w:rsidRPr="008A7638" w:rsidRDefault="0086485A">
      <w:pPr>
        <w:pStyle w:val="Ttulo6"/>
        <w:numPr>
          <w:ilvl w:val="1"/>
          <w:numId w:val="86"/>
        </w:numPr>
        <w:tabs>
          <w:tab w:val="left" w:pos="1150"/>
        </w:tabs>
        <w:ind w:left="1150" w:hanging="430"/>
        <w:jc w:val="both"/>
      </w:pPr>
      <w:bookmarkStart w:id="13" w:name="_TOC_250021"/>
      <w:r w:rsidRPr="008A7638">
        <w:lastRenderedPageBreak/>
        <w:t>Análisis</w:t>
      </w:r>
      <w:r w:rsidRPr="008A7638">
        <w:rPr>
          <w:spacing w:val="-6"/>
        </w:rPr>
        <w:t xml:space="preserve"> </w:t>
      </w:r>
      <w:r w:rsidRPr="008A7638">
        <w:t>Cualitativo</w:t>
      </w:r>
      <w:r w:rsidRPr="008A7638">
        <w:rPr>
          <w:spacing w:val="-8"/>
        </w:rPr>
        <w:t xml:space="preserve"> </w:t>
      </w:r>
      <w:r w:rsidRPr="008A7638">
        <w:t>y</w:t>
      </w:r>
      <w:r w:rsidRPr="008A7638">
        <w:rPr>
          <w:spacing w:val="-5"/>
        </w:rPr>
        <w:t xml:space="preserve"> </w:t>
      </w:r>
      <w:r w:rsidRPr="008A7638">
        <w:t>Cuantitativo</w:t>
      </w:r>
      <w:r w:rsidRPr="008A7638">
        <w:rPr>
          <w:spacing w:val="-8"/>
        </w:rPr>
        <w:t xml:space="preserve"> </w:t>
      </w:r>
      <w:r w:rsidRPr="008A7638">
        <w:t>de</w:t>
      </w:r>
      <w:r w:rsidRPr="008A7638">
        <w:rPr>
          <w:spacing w:val="-7"/>
        </w:rPr>
        <w:t xml:space="preserve"> </w:t>
      </w:r>
      <w:r w:rsidRPr="008A7638">
        <w:t>los</w:t>
      </w:r>
      <w:r w:rsidRPr="008A7638">
        <w:rPr>
          <w:spacing w:val="-8"/>
        </w:rPr>
        <w:t xml:space="preserve"> </w:t>
      </w:r>
      <w:bookmarkEnd w:id="13"/>
      <w:r w:rsidRPr="008A7638">
        <w:rPr>
          <w:spacing w:val="-2"/>
        </w:rPr>
        <w:t>Problemas</w:t>
      </w:r>
    </w:p>
    <w:p w:rsidR="00514541" w:rsidRPr="008A7638" w:rsidRDefault="0086485A">
      <w:pPr>
        <w:pStyle w:val="Textoindependiente"/>
        <w:spacing w:before="140" w:line="276" w:lineRule="auto"/>
        <w:ind w:left="360" w:right="360"/>
        <w:jc w:val="both"/>
      </w:pPr>
      <w:r w:rsidRPr="008A7638">
        <w:t>Este</w:t>
      </w:r>
      <w:r w:rsidRPr="008A7638">
        <w:rPr>
          <w:spacing w:val="-12"/>
        </w:rPr>
        <w:t xml:space="preserve"> </w:t>
      </w:r>
      <w:r w:rsidRPr="008A7638">
        <w:t>paso</w:t>
      </w:r>
      <w:r w:rsidRPr="008A7638">
        <w:rPr>
          <w:spacing w:val="-11"/>
        </w:rPr>
        <w:t xml:space="preserve"> </w:t>
      </w:r>
      <w:r w:rsidRPr="008A7638">
        <w:t>se</w:t>
      </w:r>
      <w:r w:rsidRPr="008A7638">
        <w:rPr>
          <w:spacing w:val="-12"/>
        </w:rPr>
        <w:t xml:space="preserve"> </w:t>
      </w:r>
      <w:r w:rsidRPr="008A7638">
        <w:t>centra</w:t>
      </w:r>
      <w:r w:rsidRPr="008A7638">
        <w:rPr>
          <w:spacing w:val="-13"/>
        </w:rPr>
        <w:t xml:space="preserve"> </w:t>
      </w:r>
      <w:r w:rsidRPr="008A7638">
        <w:t>en</w:t>
      </w:r>
      <w:r w:rsidRPr="008A7638">
        <w:rPr>
          <w:spacing w:val="-12"/>
        </w:rPr>
        <w:t xml:space="preserve"> </w:t>
      </w:r>
      <w:r w:rsidRPr="008A7638">
        <w:t>el</w:t>
      </w:r>
      <w:r w:rsidRPr="008A7638">
        <w:rPr>
          <w:spacing w:val="-11"/>
        </w:rPr>
        <w:t xml:space="preserve"> </w:t>
      </w:r>
      <w:r w:rsidRPr="008A7638">
        <w:t>estudio</w:t>
      </w:r>
      <w:r w:rsidRPr="008A7638">
        <w:rPr>
          <w:spacing w:val="-12"/>
        </w:rPr>
        <w:t xml:space="preserve"> </w:t>
      </w:r>
      <w:r w:rsidRPr="008A7638">
        <w:t>de</w:t>
      </w:r>
      <w:r w:rsidRPr="008A7638">
        <w:rPr>
          <w:spacing w:val="-11"/>
        </w:rPr>
        <w:t xml:space="preserve"> </w:t>
      </w:r>
      <w:r w:rsidRPr="008A7638">
        <w:t>los</w:t>
      </w:r>
      <w:r w:rsidRPr="008A7638">
        <w:rPr>
          <w:spacing w:val="-13"/>
        </w:rPr>
        <w:t xml:space="preserve"> </w:t>
      </w:r>
      <w:r w:rsidRPr="008A7638">
        <w:t>problemas</w:t>
      </w:r>
      <w:r w:rsidRPr="008A7638">
        <w:rPr>
          <w:spacing w:val="-12"/>
        </w:rPr>
        <w:t xml:space="preserve"> </w:t>
      </w:r>
      <w:r w:rsidRPr="008A7638">
        <w:t>públicos</w:t>
      </w:r>
      <w:r w:rsidRPr="008A7638">
        <w:rPr>
          <w:spacing w:val="-11"/>
        </w:rPr>
        <w:t xml:space="preserve"> </w:t>
      </w:r>
      <w:r w:rsidRPr="008A7638">
        <w:t>vinculados</w:t>
      </w:r>
      <w:r w:rsidRPr="008A7638">
        <w:rPr>
          <w:spacing w:val="-11"/>
        </w:rPr>
        <w:t xml:space="preserve"> </w:t>
      </w:r>
      <w:r w:rsidRPr="008A7638">
        <w:t>a</w:t>
      </w:r>
      <w:r w:rsidRPr="008A7638">
        <w:rPr>
          <w:spacing w:val="-13"/>
        </w:rPr>
        <w:t xml:space="preserve"> </w:t>
      </w:r>
      <w:r w:rsidRPr="008A7638">
        <w:t>los</w:t>
      </w:r>
      <w:r w:rsidRPr="008A7638">
        <w:rPr>
          <w:spacing w:val="-13"/>
        </w:rPr>
        <w:t xml:space="preserve"> </w:t>
      </w:r>
      <w:r w:rsidRPr="008A7638">
        <w:t>resultados</w:t>
      </w:r>
      <w:r w:rsidRPr="008A7638">
        <w:rPr>
          <w:spacing w:val="-11"/>
        </w:rPr>
        <w:t xml:space="preserve"> </w:t>
      </w:r>
      <w:r w:rsidRPr="008A7638">
        <w:t>estratégicos del PNPSP identificados en la herramienta 3, considerando los aspectos de esta problemática global</w:t>
      </w:r>
      <w:r w:rsidRPr="008A7638">
        <w:rPr>
          <w:spacing w:val="-3"/>
        </w:rPr>
        <w:t xml:space="preserve"> </w:t>
      </w:r>
      <w:r w:rsidRPr="008A7638">
        <w:t>que</w:t>
      </w:r>
      <w:r w:rsidRPr="008A7638">
        <w:rPr>
          <w:spacing w:val="-2"/>
        </w:rPr>
        <w:t xml:space="preserve"> </w:t>
      </w:r>
      <w:r w:rsidRPr="008A7638">
        <w:t>se</w:t>
      </w:r>
      <w:r w:rsidRPr="008A7638">
        <w:rPr>
          <w:spacing w:val="-4"/>
        </w:rPr>
        <w:t xml:space="preserve"> </w:t>
      </w:r>
      <w:r w:rsidRPr="008A7638">
        <w:t>alinean</w:t>
      </w:r>
      <w:r w:rsidRPr="008A7638">
        <w:rPr>
          <w:spacing w:val="-3"/>
        </w:rPr>
        <w:t xml:space="preserve"> </w:t>
      </w:r>
      <w:r w:rsidRPr="008A7638">
        <w:t>con</w:t>
      </w:r>
      <w:r w:rsidRPr="008A7638">
        <w:rPr>
          <w:spacing w:val="-1"/>
        </w:rPr>
        <w:t xml:space="preserve"> </w:t>
      </w:r>
      <w:r w:rsidRPr="008A7638">
        <w:t>las</w:t>
      </w:r>
      <w:r w:rsidRPr="008A7638">
        <w:rPr>
          <w:spacing w:val="-3"/>
        </w:rPr>
        <w:t xml:space="preserve"> </w:t>
      </w:r>
      <w:r w:rsidRPr="008A7638">
        <w:t>competencias</w:t>
      </w:r>
      <w:r w:rsidRPr="008A7638">
        <w:rPr>
          <w:spacing w:val="-3"/>
        </w:rPr>
        <w:t xml:space="preserve"> </w:t>
      </w:r>
      <w:r w:rsidRPr="008A7638">
        <w:t>de</w:t>
      </w:r>
      <w:r w:rsidRPr="008A7638">
        <w:rPr>
          <w:spacing w:val="-4"/>
        </w:rPr>
        <w:t xml:space="preserve"> </w:t>
      </w:r>
      <w:r w:rsidRPr="008A7638">
        <w:t>la</w:t>
      </w:r>
      <w:r w:rsidRPr="008A7638">
        <w:rPr>
          <w:spacing w:val="-3"/>
        </w:rPr>
        <w:t xml:space="preserve"> </w:t>
      </w:r>
      <w:r w:rsidRPr="008A7638">
        <w:t>institución.</w:t>
      </w:r>
      <w:r w:rsidRPr="008A7638">
        <w:rPr>
          <w:spacing w:val="-3"/>
        </w:rPr>
        <w:t xml:space="preserve"> </w:t>
      </w:r>
      <w:r w:rsidRPr="008A7638">
        <w:t>Este</w:t>
      </w:r>
      <w:r w:rsidRPr="008A7638">
        <w:rPr>
          <w:spacing w:val="-3"/>
        </w:rPr>
        <w:t xml:space="preserve"> </w:t>
      </w:r>
      <w:r w:rsidRPr="008A7638">
        <w:t>proceso</w:t>
      </w:r>
      <w:r w:rsidRPr="008A7638">
        <w:rPr>
          <w:spacing w:val="-3"/>
        </w:rPr>
        <w:t xml:space="preserve"> </w:t>
      </w:r>
      <w:r w:rsidRPr="008A7638">
        <w:t>se</w:t>
      </w:r>
      <w:r w:rsidRPr="008A7638">
        <w:rPr>
          <w:spacing w:val="-4"/>
        </w:rPr>
        <w:t xml:space="preserve"> </w:t>
      </w:r>
      <w:r w:rsidRPr="008A7638">
        <w:t>realiza</w:t>
      </w:r>
      <w:r w:rsidRPr="008A7638">
        <w:rPr>
          <w:spacing w:val="-4"/>
        </w:rPr>
        <w:t xml:space="preserve"> </w:t>
      </w:r>
      <w:r w:rsidRPr="008A7638">
        <w:t>mediante</w:t>
      </w:r>
      <w:r w:rsidRPr="008A7638">
        <w:rPr>
          <w:spacing w:val="-3"/>
        </w:rPr>
        <w:t xml:space="preserve"> </w:t>
      </w:r>
      <w:r w:rsidRPr="008A7638">
        <w:t>una serie</w:t>
      </w:r>
      <w:r w:rsidRPr="008A7638">
        <w:rPr>
          <w:spacing w:val="-5"/>
        </w:rPr>
        <w:t xml:space="preserve"> </w:t>
      </w:r>
      <w:r w:rsidRPr="008A7638">
        <w:t>de</w:t>
      </w:r>
      <w:r w:rsidRPr="008A7638">
        <w:rPr>
          <w:spacing w:val="-2"/>
        </w:rPr>
        <w:t xml:space="preserve"> </w:t>
      </w:r>
      <w:r w:rsidRPr="008A7638">
        <w:t>preguntas</w:t>
      </w:r>
      <w:r w:rsidRPr="008A7638">
        <w:rPr>
          <w:spacing w:val="-3"/>
        </w:rPr>
        <w:t xml:space="preserve"> </w:t>
      </w:r>
      <w:r w:rsidRPr="008A7638">
        <w:t>orientadoras</w:t>
      </w:r>
      <w:r w:rsidRPr="008A7638">
        <w:rPr>
          <w:spacing w:val="-3"/>
        </w:rPr>
        <w:t xml:space="preserve"> </w:t>
      </w:r>
      <w:r w:rsidRPr="008A7638">
        <w:t>que</w:t>
      </w:r>
      <w:r w:rsidRPr="008A7638">
        <w:rPr>
          <w:spacing w:val="-4"/>
        </w:rPr>
        <w:t xml:space="preserve"> </w:t>
      </w:r>
      <w:r w:rsidRPr="008A7638">
        <w:t>facilitan</w:t>
      </w:r>
      <w:r w:rsidRPr="008A7638">
        <w:rPr>
          <w:spacing w:val="-3"/>
        </w:rPr>
        <w:t xml:space="preserve"> </w:t>
      </w:r>
      <w:r w:rsidRPr="008A7638">
        <w:t>la</w:t>
      </w:r>
      <w:r w:rsidRPr="008A7638">
        <w:rPr>
          <w:spacing w:val="-3"/>
        </w:rPr>
        <w:t xml:space="preserve"> </w:t>
      </w:r>
      <w:r w:rsidRPr="008A7638">
        <w:t>identificación</w:t>
      </w:r>
      <w:r w:rsidRPr="008A7638">
        <w:rPr>
          <w:spacing w:val="-3"/>
        </w:rPr>
        <w:t xml:space="preserve"> </w:t>
      </w:r>
      <w:r w:rsidRPr="008A7638">
        <w:t>del</w:t>
      </w:r>
      <w:r w:rsidRPr="008A7638">
        <w:rPr>
          <w:spacing w:val="-1"/>
        </w:rPr>
        <w:t xml:space="preserve"> </w:t>
      </w:r>
      <w:r w:rsidRPr="008A7638">
        <w:t>"problema</w:t>
      </w:r>
      <w:r w:rsidRPr="008A7638">
        <w:rPr>
          <w:spacing w:val="-4"/>
        </w:rPr>
        <w:t xml:space="preserve"> </w:t>
      </w:r>
      <w:r w:rsidRPr="008A7638">
        <w:t>institucional"</w:t>
      </w:r>
      <w:r w:rsidRPr="008A7638">
        <w:rPr>
          <w:spacing w:val="-3"/>
        </w:rPr>
        <w:t xml:space="preserve"> </w:t>
      </w:r>
      <w:r w:rsidRPr="008A7638">
        <w:t>a</w:t>
      </w:r>
      <w:r w:rsidRPr="008A7638">
        <w:rPr>
          <w:spacing w:val="-4"/>
        </w:rPr>
        <w:t xml:space="preserve"> </w:t>
      </w:r>
      <w:r w:rsidRPr="008A7638">
        <w:t>partir de</w:t>
      </w:r>
      <w:r w:rsidRPr="008A7638">
        <w:rPr>
          <w:spacing w:val="-2"/>
        </w:rPr>
        <w:t xml:space="preserve"> </w:t>
      </w:r>
      <w:r w:rsidRPr="008A7638">
        <w:t>los</w:t>
      </w:r>
      <w:r w:rsidRPr="008A7638">
        <w:rPr>
          <w:spacing w:val="-1"/>
        </w:rPr>
        <w:t xml:space="preserve"> </w:t>
      </w:r>
      <w:r w:rsidRPr="008A7638">
        <w:t>"problemas globales</w:t>
      </w:r>
      <w:r w:rsidRPr="008A7638">
        <w:rPr>
          <w:spacing w:val="-1"/>
        </w:rPr>
        <w:t xml:space="preserve"> </w:t>
      </w:r>
      <w:r w:rsidRPr="008A7638">
        <w:t>del</w:t>
      </w:r>
      <w:r w:rsidRPr="008A7638">
        <w:rPr>
          <w:spacing w:val="-1"/>
        </w:rPr>
        <w:t xml:space="preserve"> </w:t>
      </w:r>
      <w:r w:rsidRPr="008A7638">
        <w:t>PNPSP",</w:t>
      </w:r>
      <w:r w:rsidRPr="008A7638">
        <w:rPr>
          <w:spacing w:val="-1"/>
        </w:rPr>
        <w:t xml:space="preserve"> </w:t>
      </w:r>
      <w:r w:rsidRPr="008A7638">
        <w:t>lo</w:t>
      </w:r>
      <w:r w:rsidRPr="008A7638">
        <w:rPr>
          <w:spacing w:val="-1"/>
        </w:rPr>
        <w:t xml:space="preserve"> </w:t>
      </w:r>
      <w:r w:rsidRPr="008A7638">
        <w:t>cual</w:t>
      </w:r>
      <w:r w:rsidRPr="008A7638">
        <w:rPr>
          <w:spacing w:val="-1"/>
        </w:rPr>
        <w:t xml:space="preserve"> </w:t>
      </w:r>
      <w:r w:rsidRPr="008A7638">
        <w:t>se</w:t>
      </w:r>
      <w:r w:rsidRPr="008A7638">
        <w:rPr>
          <w:spacing w:val="-4"/>
        </w:rPr>
        <w:t xml:space="preserve"> </w:t>
      </w:r>
      <w:r w:rsidRPr="008A7638">
        <w:t>realiza</w:t>
      </w:r>
      <w:r w:rsidRPr="008A7638">
        <w:rPr>
          <w:spacing w:val="-2"/>
        </w:rPr>
        <w:t xml:space="preserve"> </w:t>
      </w:r>
      <w:r w:rsidRPr="008A7638">
        <w:t>a</w:t>
      </w:r>
      <w:r w:rsidRPr="008A7638">
        <w:rPr>
          <w:spacing w:val="-2"/>
        </w:rPr>
        <w:t xml:space="preserve"> </w:t>
      </w:r>
      <w:r w:rsidRPr="008A7638">
        <w:t>través</w:t>
      </w:r>
      <w:r w:rsidRPr="008A7638">
        <w:rPr>
          <w:spacing w:val="-1"/>
        </w:rPr>
        <w:t xml:space="preserve"> </w:t>
      </w:r>
      <w:r w:rsidRPr="008A7638">
        <w:t>de</w:t>
      </w:r>
      <w:r w:rsidRPr="008A7638">
        <w:rPr>
          <w:spacing w:val="-2"/>
        </w:rPr>
        <w:t xml:space="preserve"> </w:t>
      </w:r>
      <w:r w:rsidRPr="008A7638">
        <w:t>las</w:t>
      </w:r>
      <w:r w:rsidRPr="008A7638">
        <w:rPr>
          <w:spacing w:val="-2"/>
        </w:rPr>
        <w:t xml:space="preserve"> </w:t>
      </w:r>
      <w:r w:rsidRPr="008A7638">
        <w:t>Herramientas</w:t>
      </w:r>
      <w:r w:rsidRPr="008A7638">
        <w:rPr>
          <w:spacing w:val="-1"/>
        </w:rPr>
        <w:t xml:space="preserve"> </w:t>
      </w:r>
      <w:r w:rsidRPr="008A7638">
        <w:t>4</w:t>
      </w:r>
      <w:r w:rsidRPr="008A7638">
        <w:rPr>
          <w:spacing w:val="-1"/>
        </w:rPr>
        <w:t xml:space="preserve"> </w:t>
      </w:r>
      <w:r w:rsidRPr="008A7638">
        <w:t>(análisis cualitativo) y</w:t>
      </w:r>
      <w:r w:rsidRPr="008A7638">
        <w:rPr>
          <w:spacing w:val="-6"/>
        </w:rPr>
        <w:t xml:space="preserve"> </w:t>
      </w:r>
      <w:r w:rsidRPr="008A7638">
        <w:t>5</w:t>
      </w:r>
      <w:r w:rsidRPr="008A7638">
        <w:rPr>
          <w:spacing w:val="-1"/>
        </w:rPr>
        <w:t xml:space="preserve"> </w:t>
      </w:r>
      <w:r w:rsidRPr="008A7638">
        <w:t>(análisis</w:t>
      </w:r>
      <w:r w:rsidRPr="008A7638">
        <w:rPr>
          <w:spacing w:val="-3"/>
        </w:rPr>
        <w:t xml:space="preserve"> </w:t>
      </w:r>
      <w:r w:rsidRPr="008A7638">
        <w:t>de</w:t>
      </w:r>
      <w:r w:rsidRPr="008A7638">
        <w:rPr>
          <w:spacing w:val="-2"/>
        </w:rPr>
        <w:t xml:space="preserve"> </w:t>
      </w:r>
      <w:r w:rsidRPr="008A7638">
        <w:t>las</w:t>
      </w:r>
      <w:r w:rsidRPr="008A7638">
        <w:rPr>
          <w:spacing w:val="-2"/>
        </w:rPr>
        <w:t xml:space="preserve"> </w:t>
      </w:r>
      <w:r w:rsidRPr="008A7638">
        <w:t>políticas</w:t>
      </w:r>
      <w:r w:rsidRPr="008A7638">
        <w:rPr>
          <w:spacing w:val="-1"/>
        </w:rPr>
        <w:t xml:space="preserve"> </w:t>
      </w:r>
      <w:r w:rsidRPr="008A7638">
        <w:t>transversales). Lo</w:t>
      </w:r>
      <w:r w:rsidRPr="008A7638">
        <w:rPr>
          <w:spacing w:val="-1"/>
        </w:rPr>
        <w:t xml:space="preserve"> </w:t>
      </w:r>
      <w:r w:rsidRPr="008A7638">
        <w:t>antes</w:t>
      </w:r>
      <w:r w:rsidRPr="008A7638">
        <w:rPr>
          <w:spacing w:val="-2"/>
        </w:rPr>
        <w:t xml:space="preserve"> </w:t>
      </w:r>
      <w:r w:rsidRPr="008A7638">
        <w:t>descrito</w:t>
      </w:r>
      <w:r w:rsidRPr="008A7638">
        <w:rPr>
          <w:spacing w:val="-1"/>
        </w:rPr>
        <w:t xml:space="preserve"> </w:t>
      </w:r>
      <w:r w:rsidRPr="008A7638">
        <w:t>corresponde</w:t>
      </w:r>
      <w:r w:rsidRPr="008A7638">
        <w:rPr>
          <w:spacing w:val="-2"/>
        </w:rPr>
        <w:t xml:space="preserve"> </w:t>
      </w:r>
      <w:r w:rsidRPr="008A7638">
        <w:t>a</w:t>
      </w:r>
      <w:r w:rsidRPr="008A7638">
        <w:rPr>
          <w:spacing w:val="-2"/>
        </w:rPr>
        <w:t xml:space="preserve"> </w:t>
      </w:r>
      <w:r w:rsidRPr="008A7638">
        <w:t>un</w:t>
      </w:r>
      <w:r w:rsidRPr="008A7638">
        <w:rPr>
          <w:spacing w:val="-1"/>
        </w:rPr>
        <w:t xml:space="preserve"> </w:t>
      </w:r>
      <w:r w:rsidRPr="008A7638">
        <w:t>primer momento</w:t>
      </w:r>
      <w:r w:rsidRPr="008A7638">
        <w:rPr>
          <w:spacing w:val="-9"/>
        </w:rPr>
        <w:t xml:space="preserve"> </w:t>
      </w:r>
      <w:r w:rsidRPr="008A7638">
        <w:t>del</w:t>
      </w:r>
      <w:r w:rsidRPr="008A7638">
        <w:rPr>
          <w:spacing w:val="-9"/>
        </w:rPr>
        <w:t xml:space="preserve"> </w:t>
      </w:r>
      <w:r w:rsidRPr="008A7638">
        <w:t>análisis</w:t>
      </w:r>
      <w:r w:rsidRPr="008A7638">
        <w:rPr>
          <w:spacing w:val="-9"/>
        </w:rPr>
        <w:t xml:space="preserve"> </w:t>
      </w:r>
      <w:r w:rsidRPr="008A7638">
        <w:t>del</w:t>
      </w:r>
      <w:r w:rsidRPr="008A7638">
        <w:rPr>
          <w:spacing w:val="-9"/>
        </w:rPr>
        <w:t xml:space="preserve"> </w:t>
      </w:r>
      <w:r w:rsidRPr="008A7638">
        <w:t>problema</w:t>
      </w:r>
      <w:r w:rsidRPr="008A7638">
        <w:rPr>
          <w:spacing w:val="-10"/>
        </w:rPr>
        <w:t xml:space="preserve"> </w:t>
      </w:r>
      <w:r w:rsidRPr="008A7638">
        <w:t>denominado</w:t>
      </w:r>
      <w:r w:rsidRPr="008A7638">
        <w:rPr>
          <w:spacing w:val="-9"/>
        </w:rPr>
        <w:t xml:space="preserve"> </w:t>
      </w:r>
      <w:r w:rsidRPr="008A7638">
        <w:t>análisis</w:t>
      </w:r>
      <w:r w:rsidRPr="008A7638">
        <w:rPr>
          <w:spacing w:val="-9"/>
        </w:rPr>
        <w:t xml:space="preserve"> </w:t>
      </w:r>
      <w:r w:rsidRPr="008A7638">
        <w:t>cualitativo,</w:t>
      </w:r>
      <w:r w:rsidRPr="008A7638">
        <w:rPr>
          <w:spacing w:val="-6"/>
        </w:rPr>
        <w:t xml:space="preserve"> </w:t>
      </w:r>
      <w:r w:rsidRPr="008A7638">
        <w:t>ya</w:t>
      </w:r>
      <w:r w:rsidRPr="008A7638">
        <w:rPr>
          <w:spacing w:val="-10"/>
        </w:rPr>
        <w:t xml:space="preserve"> </w:t>
      </w:r>
      <w:r w:rsidRPr="008A7638">
        <w:t>que</w:t>
      </w:r>
      <w:r w:rsidRPr="008A7638">
        <w:rPr>
          <w:spacing w:val="-8"/>
        </w:rPr>
        <w:t xml:space="preserve"> </w:t>
      </w:r>
      <w:r w:rsidRPr="008A7638">
        <w:t>el</w:t>
      </w:r>
      <w:r w:rsidRPr="008A7638">
        <w:rPr>
          <w:spacing w:val="-9"/>
        </w:rPr>
        <w:t xml:space="preserve"> </w:t>
      </w:r>
      <w:r w:rsidRPr="008A7638">
        <w:t>análisis</w:t>
      </w:r>
      <w:r w:rsidRPr="008A7638">
        <w:rPr>
          <w:spacing w:val="-9"/>
        </w:rPr>
        <w:t xml:space="preserve"> </w:t>
      </w:r>
      <w:r w:rsidRPr="008A7638">
        <w:t>cuantitativo se realiza en un segundo momento a través de la herramienta 6.</w:t>
      </w:r>
    </w:p>
    <w:p w:rsidR="00514541" w:rsidRPr="008A7638" w:rsidRDefault="00514541">
      <w:pPr>
        <w:pStyle w:val="Textoindependiente"/>
        <w:spacing w:before="42"/>
      </w:pPr>
    </w:p>
    <w:p w:rsidR="00514541" w:rsidRPr="008A7638" w:rsidRDefault="0086485A">
      <w:pPr>
        <w:pStyle w:val="Textoindependiente"/>
        <w:spacing w:line="276" w:lineRule="auto"/>
        <w:ind w:left="360" w:right="362"/>
        <w:jc w:val="both"/>
      </w:pPr>
      <w:r w:rsidRPr="008A7638">
        <w:t>El análisis cualitativo se apoya con la herramienta 4, que permite reflexionar sobre la prioridad estratégica y con ello define el problema al que la institución, desde su marco legal, brinda su respuesta. Los principales problemas asociados a los resultados del PNPSP son los siguientes</w:t>
      </w:r>
      <w:r w:rsidRPr="008A7638">
        <w:rPr>
          <w:vertAlign w:val="superscript"/>
        </w:rPr>
        <w:t>4</w:t>
      </w:r>
      <w:r w:rsidRPr="008A7638">
        <w:t>:</w:t>
      </w:r>
    </w:p>
    <w:p w:rsidR="00514541" w:rsidRPr="008A7638" w:rsidRDefault="00514541">
      <w:pPr>
        <w:pStyle w:val="Textoindependiente"/>
        <w:spacing w:before="41"/>
      </w:pPr>
    </w:p>
    <w:p w:rsidR="00514541" w:rsidRPr="008A7638" w:rsidRDefault="0086485A">
      <w:pPr>
        <w:pStyle w:val="Prrafodelista"/>
        <w:numPr>
          <w:ilvl w:val="0"/>
          <w:numId w:val="77"/>
        </w:numPr>
        <w:tabs>
          <w:tab w:val="left" w:pos="720"/>
        </w:tabs>
        <w:spacing w:before="1" w:line="276" w:lineRule="auto"/>
        <w:ind w:right="357"/>
        <w:jc w:val="both"/>
        <w:rPr>
          <w:sz w:val="24"/>
        </w:rPr>
      </w:pPr>
      <w:r w:rsidRPr="008A7638">
        <w:rPr>
          <w:i/>
          <w:sz w:val="24"/>
        </w:rPr>
        <w:t>Inseguridad</w:t>
      </w:r>
      <w:r w:rsidRPr="008A7638">
        <w:rPr>
          <w:i/>
          <w:spacing w:val="-13"/>
          <w:sz w:val="24"/>
        </w:rPr>
        <w:t xml:space="preserve"> </w:t>
      </w:r>
      <w:r w:rsidRPr="008A7638">
        <w:rPr>
          <w:i/>
          <w:sz w:val="24"/>
        </w:rPr>
        <w:t>Hídrica</w:t>
      </w:r>
      <w:r w:rsidRPr="008A7638">
        <w:rPr>
          <w:i/>
          <w:spacing w:val="-11"/>
          <w:sz w:val="24"/>
        </w:rPr>
        <w:t xml:space="preserve"> </w:t>
      </w:r>
      <w:r w:rsidRPr="008A7638">
        <w:rPr>
          <w:i/>
          <w:sz w:val="24"/>
        </w:rPr>
        <w:t>(Acceso</w:t>
      </w:r>
      <w:r w:rsidRPr="008A7638">
        <w:rPr>
          <w:i/>
          <w:spacing w:val="-13"/>
          <w:sz w:val="24"/>
        </w:rPr>
        <w:t xml:space="preserve"> </w:t>
      </w:r>
      <w:r w:rsidRPr="008A7638">
        <w:rPr>
          <w:i/>
          <w:sz w:val="24"/>
        </w:rPr>
        <w:t>desigual</w:t>
      </w:r>
      <w:r w:rsidRPr="008A7638">
        <w:rPr>
          <w:i/>
          <w:spacing w:val="-13"/>
          <w:sz w:val="24"/>
        </w:rPr>
        <w:t xml:space="preserve"> </w:t>
      </w:r>
      <w:r w:rsidRPr="008A7638">
        <w:rPr>
          <w:i/>
          <w:sz w:val="24"/>
        </w:rPr>
        <w:t>al</w:t>
      </w:r>
      <w:r w:rsidRPr="008A7638">
        <w:rPr>
          <w:i/>
          <w:spacing w:val="-13"/>
          <w:sz w:val="24"/>
        </w:rPr>
        <w:t xml:space="preserve"> </w:t>
      </w:r>
      <w:r w:rsidRPr="008A7638">
        <w:rPr>
          <w:i/>
          <w:sz w:val="24"/>
        </w:rPr>
        <w:t>servicio</w:t>
      </w:r>
      <w:r w:rsidRPr="008A7638">
        <w:rPr>
          <w:i/>
          <w:spacing w:val="-13"/>
          <w:sz w:val="24"/>
        </w:rPr>
        <w:t xml:space="preserve"> </w:t>
      </w:r>
      <w:r w:rsidRPr="008A7638">
        <w:rPr>
          <w:i/>
          <w:sz w:val="24"/>
        </w:rPr>
        <w:t>de</w:t>
      </w:r>
      <w:r w:rsidRPr="008A7638">
        <w:rPr>
          <w:i/>
          <w:spacing w:val="-14"/>
          <w:sz w:val="24"/>
        </w:rPr>
        <w:t xml:space="preserve"> </w:t>
      </w:r>
      <w:r w:rsidRPr="008A7638">
        <w:rPr>
          <w:i/>
          <w:sz w:val="24"/>
        </w:rPr>
        <w:t>agua</w:t>
      </w:r>
      <w:r w:rsidRPr="008A7638">
        <w:rPr>
          <w:i/>
          <w:spacing w:val="-13"/>
          <w:sz w:val="24"/>
        </w:rPr>
        <w:t xml:space="preserve"> </w:t>
      </w:r>
      <w:r w:rsidRPr="008A7638">
        <w:rPr>
          <w:i/>
          <w:sz w:val="24"/>
        </w:rPr>
        <w:t>potable</w:t>
      </w:r>
      <w:r w:rsidRPr="008A7638">
        <w:rPr>
          <w:i/>
          <w:spacing w:val="-14"/>
          <w:sz w:val="24"/>
        </w:rPr>
        <w:t xml:space="preserve"> </w:t>
      </w:r>
      <w:r w:rsidRPr="008A7638">
        <w:rPr>
          <w:i/>
          <w:sz w:val="24"/>
        </w:rPr>
        <w:t>en</w:t>
      </w:r>
      <w:r w:rsidRPr="008A7638">
        <w:rPr>
          <w:i/>
          <w:spacing w:val="-13"/>
          <w:sz w:val="24"/>
        </w:rPr>
        <w:t xml:space="preserve"> </w:t>
      </w:r>
      <w:r w:rsidRPr="008A7638">
        <w:rPr>
          <w:i/>
          <w:sz w:val="24"/>
        </w:rPr>
        <w:t>la</w:t>
      </w:r>
      <w:r w:rsidRPr="008A7638">
        <w:rPr>
          <w:i/>
          <w:spacing w:val="-13"/>
          <w:sz w:val="24"/>
        </w:rPr>
        <w:t xml:space="preserve"> </w:t>
      </w:r>
      <w:r w:rsidRPr="008A7638">
        <w:rPr>
          <w:i/>
          <w:sz w:val="24"/>
        </w:rPr>
        <w:t>provincia</w:t>
      </w:r>
      <w:r w:rsidRPr="008A7638">
        <w:rPr>
          <w:i/>
          <w:spacing w:val="-13"/>
          <w:sz w:val="24"/>
        </w:rPr>
        <w:t xml:space="preserve"> </w:t>
      </w:r>
      <w:r w:rsidRPr="008A7638">
        <w:rPr>
          <w:i/>
          <w:sz w:val="24"/>
        </w:rPr>
        <w:t>de</w:t>
      </w:r>
      <w:r w:rsidRPr="008A7638">
        <w:rPr>
          <w:i/>
          <w:spacing w:val="-14"/>
          <w:sz w:val="24"/>
        </w:rPr>
        <w:t xml:space="preserve"> </w:t>
      </w:r>
      <w:r w:rsidRPr="008A7638">
        <w:rPr>
          <w:i/>
          <w:sz w:val="24"/>
        </w:rPr>
        <w:t xml:space="preserve">Santiago) </w:t>
      </w:r>
      <w:r w:rsidRPr="008A7638">
        <w:rPr>
          <w:sz w:val="24"/>
        </w:rPr>
        <w:t>que responde al resultado del PNPSP Incrementada la cobertura y acceso de agua potable en cantidad, calidad y oportunidad priorizando zonas vulnerables y cierres de brechas.</w:t>
      </w:r>
    </w:p>
    <w:p w:rsidR="00514541" w:rsidRPr="008A7638" w:rsidRDefault="00514541">
      <w:pPr>
        <w:pStyle w:val="Textoindependiente"/>
        <w:spacing w:before="41"/>
      </w:pPr>
    </w:p>
    <w:p w:rsidR="00514541" w:rsidRPr="008A7638" w:rsidRDefault="0086485A">
      <w:pPr>
        <w:pStyle w:val="Prrafodelista"/>
        <w:numPr>
          <w:ilvl w:val="0"/>
          <w:numId w:val="77"/>
        </w:numPr>
        <w:tabs>
          <w:tab w:val="left" w:pos="720"/>
        </w:tabs>
        <w:spacing w:line="276" w:lineRule="auto"/>
        <w:ind w:right="357"/>
        <w:jc w:val="both"/>
        <w:rPr>
          <w:sz w:val="24"/>
        </w:rPr>
      </w:pPr>
      <w:r w:rsidRPr="008A7638">
        <w:rPr>
          <w:i/>
          <w:sz w:val="24"/>
        </w:rPr>
        <w:t>Inseguridad</w:t>
      </w:r>
      <w:r w:rsidRPr="008A7638">
        <w:rPr>
          <w:i/>
          <w:spacing w:val="-6"/>
          <w:sz w:val="24"/>
        </w:rPr>
        <w:t xml:space="preserve"> </w:t>
      </w:r>
      <w:r w:rsidRPr="008A7638">
        <w:rPr>
          <w:i/>
          <w:sz w:val="24"/>
        </w:rPr>
        <w:t>Hídrica</w:t>
      </w:r>
      <w:r w:rsidRPr="008A7638">
        <w:rPr>
          <w:i/>
          <w:spacing w:val="-6"/>
          <w:sz w:val="24"/>
        </w:rPr>
        <w:t xml:space="preserve"> </w:t>
      </w:r>
      <w:r w:rsidRPr="008A7638">
        <w:rPr>
          <w:i/>
          <w:sz w:val="24"/>
        </w:rPr>
        <w:t>(Déficit</w:t>
      </w:r>
      <w:r w:rsidRPr="008A7638">
        <w:rPr>
          <w:i/>
          <w:spacing w:val="-5"/>
          <w:sz w:val="24"/>
        </w:rPr>
        <w:t xml:space="preserve"> </w:t>
      </w:r>
      <w:r w:rsidRPr="008A7638">
        <w:rPr>
          <w:i/>
          <w:sz w:val="24"/>
        </w:rPr>
        <w:t>hídrico)</w:t>
      </w:r>
      <w:r w:rsidRPr="008A7638">
        <w:rPr>
          <w:i/>
          <w:spacing w:val="-9"/>
          <w:sz w:val="24"/>
        </w:rPr>
        <w:t xml:space="preserve"> </w:t>
      </w:r>
      <w:r w:rsidRPr="008A7638">
        <w:rPr>
          <w:i/>
          <w:sz w:val="24"/>
        </w:rPr>
        <w:t>El</w:t>
      </w:r>
      <w:r w:rsidRPr="008A7638">
        <w:rPr>
          <w:i/>
          <w:spacing w:val="-6"/>
          <w:sz w:val="24"/>
        </w:rPr>
        <w:t xml:space="preserve"> </w:t>
      </w:r>
      <w:r w:rsidRPr="008A7638">
        <w:rPr>
          <w:i/>
          <w:sz w:val="24"/>
        </w:rPr>
        <w:t>71.54%</w:t>
      </w:r>
      <w:r w:rsidRPr="008A7638">
        <w:rPr>
          <w:i/>
          <w:spacing w:val="-7"/>
          <w:sz w:val="24"/>
        </w:rPr>
        <w:t xml:space="preserve"> </w:t>
      </w:r>
      <w:r w:rsidRPr="008A7638">
        <w:rPr>
          <w:i/>
          <w:sz w:val="24"/>
        </w:rPr>
        <w:t>del</w:t>
      </w:r>
      <w:r w:rsidRPr="008A7638">
        <w:rPr>
          <w:i/>
          <w:spacing w:val="-5"/>
          <w:sz w:val="24"/>
        </w:rPr>
        <w:t xml:space="preserve"> </w:t>
      </w:r>
      <w:r w:rsidRPr="008A7638">
        <w:rPr>
          <w:i/>
          <w:sz w:val="24"/>
        </w:rPr>
        <w:t>agua</w:t>
      </w:r>
      <w:r w:rsidRPr="008A7638">
        <w:rPr>
          <w:i/>
          <w:spacing w:val="-6"/>
          <w:sz w:val="24"/>
        </w:rPr>
        <w:t xml:space="preserve"> </w:t>
      </w:r>
      <w:r w:rsidRPr="008A7638">
        <w:rPr>
          <w:i/>
          <w:sz w:val="24"/>
        </w:rPr>
        <w:t>servida</w:t>
      </w:r>
      <w:r w:rsidRPr="008A7638">
        <w:rPr>
          <w:i/>
          <w:spacing w:val="-5"/>
          <w:sz w:val="24"/>
        </w:rPr>
        <w:t xml:space="preserve"> </w:t>
      </w:r>
      <w:r w:rsidRPr="008A7638">
        <w:rPr>
          <w:i/>
          <w:sz w:val="24"/>
        </w:rPr>
        <w:t>en</w:t>
      </w:r>
      <w:r w:rsidRPr="008A7638">
        <w:rPr>
          <w:i/>
          <w:spacing w:val="-6"/>
          <w:sz w:val="24"/>
        </w:rPr>
        <w:t xml:space="preserve"> </w:t>
      </w:r>
      <w:r w:rsidRPr="008A7638">
        <w:rPr>
          <w:i/>
          <w:sz w:val="24"/>
        </w:rPr>
        <w:t>la</w:t>
      </w:r>
      <w:r w:rsidRPr="008A7638">
        <w:rPr>
          <w:i/>
          <w:spacing w:val="-5"/>
          <w:sz w:val="24"/>
        </w:rPr>
        <w:t xml:space="preserve"> </w:t>
      </w:r>
      <w:r w:rsidRPr="008A7638">
        <w:rPr>
          <w:i/>
          <w:sz w:val="24"/>
        </w:rPr>
        <w:t>provincia</w:t>
      </w:r>
      <w:r w:rsidRPr="008A7638">
        <w:rPr>
          <w:i/>
          <w:spacing w:val="-6"/>
          <w:sz w:val="24"/>
        </w:rPr>
        <w:t xml:space="preserve"> </w:t>
      </w:r>
      <w:r w:rsidRPr="008A7638">
        <w:rPr>
          <w:i/>
          <w:sz w:val="24"/>
        </w:rPr>
        <w:t>de</w:t>
      </w:r>
      <w:r w:rsidRPr="008A7638">
        <w:rPr>
          <w:i/>
          <w:spacing w:val="-7"/>
          <w:sz w:val="24"/>
        </w:rPr>
        <w:t xml:space="preserve"> </w:t>
      </w:r>
      <w:r w:rsidRPr="008A7638">
        <w:rPr>
          <w:i/>
          <w:sz w:val="24"/>
        </w:rPr>
        <w:t>Santiago es</w:t>
      </w:r>
      <w:r w:rsidRPr="008A7638">
        <w:rPr>
          <w:i/>
          <w:spacing w:val="-6"/>
          <w:sz w:val="24"/>
        </w:rPr>
        <w:t xml:space="preserve"> </w:t>
      </w:r>
      <w:r w:rsidRPr="008A7638">
        <w:rPr>
          <w:i/>
          <w:sz w:val="24"/>
        </w:rPr>
        <w:t>agua</w:t>
      </w:r>
      <w:r w:rsidRPr="008A7638">
        <w:rPr>
          <w:i/>
          <w:spacing w:val="-6"/>
          <w:sz w:val="24"/>
        </w:rPr>
        <w:t xml:space="preserve"> </w:t>
      </w:r>
      <w:r w:rsidRPr="008A7638">
        <w:rPr>
          <w:i/>
          <w:sz w:val="24"/>
        </w:rPr>
        <w:t>no</w:t>
      </w:r>
      <w:r w:rsidRPr="008A7638">
        <w:rPr>
          <w:i/>
          <w:spacing w:val="-6"/>
          <w:sz w:val="24"/>
        </w:rPr>
        <w:t xml:space="preserve"> </w:t>
      </w:r>
      <w:r w:rsidRPr="008A7638">
        <w:rPr>
          <w:i/>
          <w:sz w:val="24"/>
        </w:rPr>
        <w:t>contabilizada</w:t>
      </w:r>
      <w:r w:rsidRPr="008A7638">
        <w:rPr>
          <w:i/>
          <w:spacing w:val="-6"/>
          <w:sz w:val="24"/>
        </w:rPr>
        <w:t xml:space="preserve"> </w:t>
      </w:r>
      <w:r w:rsidRPr="008A7638">
        <w:rPr>
          <w:i/>
          <w:sz w:val="24"/>
        </w:rPr>
        <w:t>(ANC)</w:t>
      </w:r>
      <w:r w:rsidRPr="008A7638">
        <w:rPr>
          <w:i/>
          <w:spacing w:val="-8"/>
          <w:sz w:val="24"/>
        </w:rPr>
        <w:t xml:space="preserve"> </w:t>
      </w:r>
      <w:r w:rsidRPr="008A7638">
        <w:rPr>
          <w:sz w:val="24"/>
        </w:rPr>
        <w:t>que</w:t>
      </w:r>
      <w:r w:rsidRPr="008A7638">
        <w:rPr>
          <w:spacing w:val="-4"/>
          <w:sz w:val="24"/>
        </w:rPr>
        <w:t xml:space="preserve"> </w:t>
      </w:r>
      <w:r w:rsidRPr="008A7638">
        <w:rPr>
          <w:sz w:val="24"/>
        </w:rPr>
        <w:t>responde</w:t>
      </w:r>
      <w:r w:rsidRPr="008A7638">
        <w:rPr>
          <w:spacing w:val="-4"/>
          <w:sz w:val="24"/>
        </w:rPr>
        <w:t xml:space="preserve"> </w:t>
      </w:r>
      <w:r w:rsidRPr="008A7638">
        <w:rPr>
          <w:sz w:val="24"/>
        </w:rPr>
        <w:t>al</w:t>
      </w:r>
      <w:r w:rsidRPr="008A7638">
        <w:rPr>
          <w:spacing w:val="-5"/>
          <w:sz w:val="24"/>
        </w:rPr>
        <w:t xml:space="preserve"> </w:t>
      </w:r>
      <w:r w:rsidRPr="008A7638">
        <w:rPr>
          <w:sz w:val="24"/>
        </w:rPr>
        <w:t>resultado</w:t>
      </w:r>
      <w:r w:rsidRPr="008A7638">
        <w:rPr>
          <w:spacing w:val="-6"/>
          <w:sz w:val="24"/>
        </w:rPr>
        <w:t xml:space="preserve"> </w:t>
      </w:r>
      <w:r w:rsidRPr="008A7638">
        <w:rPr>
          <w:sz w:val="24"/>
        </w:rPr>
        <w:t>del</w:t>
      </w:r>
      <w:r w:rsidRPr="008A7638">
        <w:rPr>
          <w:spacing w:val="-5"/>
          <w:sz w:val="24"/>
        </w:rPr>
        <w:t xml:space="preserve"> </w:t>
      </w:r>
      <w:r w:rsidRPr="008A7638">
        <w:rPr>
          <w:sz w:val="24"/>
        </w:rPr>
        <w:t>PNPSP</w:t>
      </w:r>
      <w:r w:rsidRPr="008A7638">
        <w:rPr>
          <w:spacing w:val="-3"/>
          <w:sz w:val="24"/>
        </w:rPr>
        <w:t xml:space="preserve"> </w:t>
      </w:r>
      <w:proofErr w:type="spellStart"/>
      <w:r w:rsidRPr="008A7638">
        <w:rPr>
          <w:sz w:val="24"/>
        </w:rPr>
        <w:t>Eficientizada</w:t>
      </w:r>
      <w:proofErr w:type="spellEnd"/>
      <w:r w:rsidRPr="008A7638">
        <w:rPr>
          <w:spacing w:val="-7"/>
          <w:sz w:val="24"/>
        </w:rPr>
        <w:t xml:space="preserve"> </w:t>
      </w:r>
      <w:r w:rsidRPr="008A7638">
        <w:rPr>
          <w:sz w:val="24"/>
        </w:rPr>
        <w:t>la</w:t>
      </w:r>
      <w:r w:rsidRPr="008A7638">
        <w:rPr>
          <w:spacing w:val="-6"/>
          <w:sz w:val="24"/>
        </w:rPr>
        <w:t xml:space="preserve"> </w:t>
      </w:r>
      <w:r w:rsidRPr="008A7638">
        <w:rPr>
          <w:sz w:val="24"/>
        </w:rPr>
        <w:t>gestión de las empresas APS.</w:t>
      </w:r>
    </w:p>
    <w:p w:rsidR="00514541" w:rsidRPr="008A7638" w:rsidRDefault="00514541">
      <w:pPr>
        <w:pStyle w:val="Textoindependiente"/>
        <w:spacing w:before="42"/>
      </w:pPr>
    </w:p>
    <w:p w:rsidR="00514541" w:rsidRPr="008A7638" w:rsidRDefault="0086485A">
      <w:pPr>
        <w:pStyle w:val="Prrafodelista"/>
        <w:numPr>
          <w:ilvl w:val="0"/>
          <w:numId w:val="77"/>
        </w:numPr>
        <w:tabs>
          <w:tab w:val="left" w:pos="720"/>
        </w:tabs>
        <w:spacing w:line="276" w:lineRule="auto"/>
        <w:ind w:right="357"/>
        <w:jc w:val="both"/>
        <w:rPr>
          <w:sz w:val="24"/>
        </w:rPr>
      </w:pPr>
      <w:r w:rsidRPr="008A7638">
        <w:rPr>
          <w:i/>
          <w:sz w:val="24"/>
        </w:rPr>
        <w:t>Gestión ineficiente de las entidades del agua (La institución no tiene control de los altos consumos</w:t>
      </w:r>
      <w:r w:rsidRPr="008A7638">
        <w:rPr>
          <w:i/>
          <w:spacing w:val="-10"/>
          <w:sz w:val="24"/>
        </w:rPr>
        <w:t xml:space="preserve"> </w:t>
      </w:r>
      <w:r w:rsidRPr="008A7638">
        <w:rPr>
          <w:i/>
          <w:sz w:val="24"/>
        </w:rPr>
        <w:t>de</w:t>
      </w:r>
      <w:r w:rsidRPr="008A7638">
        <w:rPr>
          <w:i/>
          <w:spacing w:val="-11"/>
          <w:sz w:val="24"/>
        </w:rPr>
        <w:t xml:space="preserve"> </w:t>
      </w:r>
      <w:r w:rsidRPr="008A7638">
        <w:rPr>
          <w:i/>
          <w:sz w:val="24"/>
        </w:rPr>
        <w:t>los</w:t>
      </w:r>
      <w:r w:rsidRPr="008A7638">
        <w:rPr>
          <w:i/>
          <w:spacing w:val="-9"/>
          <w:sz w:val="24"/>
        </w:rPr>
        <w:t xml:space="preserve"> </w:t>
      </w:r>
      <w:r w:rsidRPr="008A7638">
        <w:rPr>
          <w:i/>
          <w:sz w:val="24"/>
        </w:rPr>
        <w:t>usuarios)</w:t>
      </w:r>
      <w:r w:rsidRPr="008A7638">
        <w:rPr>
          <w:i/>
          <w:spacing w:val="-10"/>
          <w:sz w:val="24"/>
        </w:rPr>
        <w:t xml:space="preserve"> </w:t>
      </w:r>
      <w:r w:rsidRPr="008A7638">
        <w:rPr>
          <w:sz w:val="24"/>
        </w:rPr>
        <w:t>que</w:t>
      </w:r>
      <w:r w:rsidRPr="008A7638">
        <w:rPr>
          <w:spacing w:val="-8"/>
          <w:sz w:val="24"/>
        </w:rPr>
        <w:t xml:space="preserve"> </w:t>
      </w:r>
      <w:r w:rsidRPr="008A7638">
        <w:rPr>
          <w:sz w:val="24"/>
        </w:rPr>
        <w:t>responde</w:t>
      </w:r>
      <w:r w:rsidRPr="008A7638">
        <w:rPr>
          <w:spacing w:val="-8"/>
          <w:sz w:val="24"/>
        </w:rPr>
        <w:t xml:space="preserve"> </w:t>
      </w:r>
      <w:r w:rsidRPr="008A7638">
        <w:rPr>
          <w:sz w:val="24"/>
        </w:rPr>
        <w:t>al</w:t>
      </w:r>
      <w:r w:rsidRPr="008A7638">
        <w:rPr>
          <w:spacing w:val="-9"/>
          <w:sz w:val="24"/>
        </w:rPr>
        <w:t xml:space="preserve"> </w:t>
      </w:r>
      <w:r w:rsidRPr="008A7638">
        <w:rPr>
          <w:sz w:val="24"/>
        </w:rPr>
        <w:t>resultado</w:t>
      </w:r>
      <w:r w:rsidRPr="008A7638">
        <w:rPr>
          <w:spacing w:val="-10"/>
          <w:sz w:val="24"/>
        </w:rPr>
        <w:t xml:space="preserve"> </w:t>
      </w:r>
      <w:r w:rsidRPr="008A7638">
        <w:rPr>
          <w:sz w:val="24"/>
        </w:rPr>
        <w:t>del</w:t>
      </w:r>
      <w:r w:rsidRPr="008A7638">
        <w:rPr>
          <w:spacing w:val="-9"/>
          <w:sz w:val="24"/>
        </w:rPr>
        <w:t xml:space="preserve"> </w:t>
      </w:r>
      <w:r w:rsidRPr="008A7638">
        <w:rPr>
          <w:sz w:val="24"/>
        </w:rPr>
        <w:t>PNPSP</w:t>
      </w:r>
      <w:r w:rsidRPr="008A7638">
        <w:rPr>
          <w:spacing w:val="-7"/>
          <w:sz w:val="24"/>
        </w:rPr>
        <w:t xml:space="preserve"> </w:t>
      </w:r>
      <w:proofErr w:type="spellStart"/>
      <w:r w:rsidRPr="008A7638">
        <w:rPr>
          <w:sz w:val="24"/>
        </w:rPr>
        <w:t>Eficientizada</w:t>
      </w:r>
      <w:proofErr w:type="spellEnd"/>
      <w:r w:rsidRPr="008A7638">
        <w:rPr>
          <w:spacing w:val="-11"/>
          <w:sz w:val="24"/>
        </w:rPr>
        <w:t xml:space="preserve"> </w:t>
      </w:r>
      <w:r w:rsidRPr="008A7638">
        <w:rPr>
          <w:sz w:val="24"/>
        </w:rPr>
        <w:t>la</w:t>
      </w:r>
      <w:r w:rsidRPr="008A7638">
        <w:rPr>
          <w:spacing w:val="-8"/>
          <w:sz w:val="24"/>
        </w:rPr>
        <w:t xml:space="preserve"> </w:t>
      </w:r>
      <w:r w:rsidRPr="008A7638">
        <w:rPr>
          <w:sz w:val="24"/>
        </w:rPr>
        <w:t>gestión</w:t>
      </w:r>
      <w:r w:rsidRPr="008A7638">
        <w:rPr>
          <w:spacing w:val="-10"/>
          <w:sz w:val="24"/>
        </w:rPr>
        <w:t xml:space="preserve"> </w:t>
      </w:r>
      <w:r w:rsidRPr="008A7638">
        <w:rPr>
          <w:sz w:val="24"/>
        </w:rPr>
        <w:t>de</w:t>
      </w:r>
      <w:r w:rsidRPr="008A7638">
        <w:rPr>
          <w:spacing w:val="-11"/>
          <w:sz w:val="24"/>
        </w:rPr>
        <w:t xml:space="preserve"> </w:t>
      </w:r>
      <w:r w:rsidRPr="008A7638">
        <w:rPr>
          <w:sz w:val="24"/>
        </w:rPr>
        <w:t>las empresas APS.</w:t>
      </w:r>
    </w:p>
    <w:p w:rsidR="00514541" w:rsidRPr="008A7638" w:rsidRDefault="00514541">
      <w:pPr>
        <w:pStyle w:val="Textoindependiente"/>
        <w:spacing w:before="41"/>
      </w:pPr>
    </w:p>
    <w:p w:rsidR="00514541" w:rsidRPr="008A7638" w:rsidRDefault="0086485A">
      <w:pPr>
        <w:pStyle w:val="Prrafodelista"/>
        <w:numPr>
          <w:ilvl w:val="0"/>
          <w:numId w:val="77"/>
        </w:numPr>
        <w:tabs>
          <w:tab w:val="left" w:pos="720"/>
        </w:tabs>
        <w:spacing w:before="1" w:line="276" w:lineRule="auto"/>
        <w:ind w:right="357"/>
        <w:jc w:val="both"/>
        <w:rPr>
          <w:sz w:val="24"/>
        </w:rPr>
      </w:pPr>
      <w:r w:rsidRPr="008A7638">
        <w:rPr>
          <w:i/>
          <w:sz w:val="24"/>
        </w:rPr>
        <w:t>Administración comercial y financiera inadecuada (cobros insuficientes con relación a lo facturado)</w:t>
      </w:r>
      <w:r w:rsidRPr="008A7638">
        <w:rPr>
          <w:i/>
          <w:spacing w:val="-11"/>
          <w:sz w:val="24"/>
        </w:rPr>
        <w:t xml:space="preserve"> </w:t>
      </w:r>
      <w:r w:rsidRPr="008A7638">
        <w:rPr>
          <w:sz w:val="24"/>
        </w:rPr>
        <w:t>que</w:t>
      </w:r>
      <w:r w:rsidRPr="008A7638">
        <w:rPr>
          <w:spacing w:val="-9"/>
          <w:sz w:val="24"/>
        </w:rPr>
        <w:t xml:space="preserve"> </w:t>
      </w:r>
      <w:r w:rsidRPr="008A7638">
        <w:rPr>
          <w:sz w:val="24"/>
        </w:rPr>
        <w:t>responde</w:t>
      </w:r>
      <w:r w:rsidRPr="008A7638">
        <w:rPr>
          <w:spacing w:val="-9"/>
          <w:sz w:val="24"/>
        </w:rPr>
        <w:t xml:space="preserve"> </w:t>
      </w:r>
      <w:r w:rsidRPr="008A7638">
        <w:rPr>
          <w:sz w:val="24"/>
        </w:rPr>
        <w:t>al</w:t>
      </w:r>
      <w:r w:rsidRPr="008A7638">
        <w:rPr>
          <w:spacing w:val="-10"/>
          <w:sz w:val="24"/>
        </w:rPr>
        <w:t xml:space="preserve"> </w:t>
      </w:r>
      <w:r w:rsidRPr="008A7638">
        <w:rPr>
          <w:sz w:val="24"/>
        </w:rPr>
        <w:t>resultado</w:t>
      </w:r>
      <w:r w:rsidRPr="008A7638">
        <w:rPr>
          <w:spacing w:val="-9"/>
          <w:sz w:val="24"/>
        </w:rPr>
        <w:t xml:space="preserve"> </w:t>
      </w:r>
      <w:r w:rsidRPr="008A7638">
        <w:rPr>
          <w:sz w:val="24"/>
        </w:rPr>
        <w:t>del</w:t>
      </w:r>
      <w:r w:rsidRPr="008A7638">
        <w:rPr>
          <w:spacing w:val="-10"/>
          <w:sz w:val="24"/>
        </w:rPr>
        <w:t xml:space="preserve"> </w:t>
      </w:r>
      <w:r w:rsidRPr="008A7638">
        <w:rPr>
          <w:sz w:val="24"/>
        </w:rPr>
        <w:t>PNPSP</w:t>
      </w:r>
      <w:r w:rsidRPr="008A7638">
        <w:rPr>
          <w:spacing w:val="-8"/>
          <w:sz w:val="24"/>
        </w:rPr>
        <w:t xml:space="preserve"> </w:t>
      </w:r>
      <w:proofErr w:type="spellStart"/>
      <w:r w:rsidRPr="008A7638">
        <w:rPr>
          <w:sz w:val="24"/>
        </w:rPr>
        <w:t>Eficientizada</w:t>
      </w:r>
      <w:proofErr w:type="spellEnd"/>
      <w:r w:rsidRPr="008A7638">
        <w:rPr>
          <w:spacing w:val="-12"/>
          <w:sz w:val="24"/>
        </w:rPr>
        <w:t xml:space="preserve"> </w:t>
      </w:r>
      <w:r w:rsidRPr="008A7638">
        <w:rPr>
          <w:sz w:val="24"/>
        </w:rPr>
        <w:t>la</w:t>
      </w:r>
      <w:r w:rsidRPr="008A7638">
        <w:rPr>
          <w:spacing w:val="-7"/>
          <w:sz w:val="24"/>
        </w:rPr>
        <w:t xml:space="preserve"> </w:t>
      </w:r>
      <w:r w:rsidRPr="008A7638">
        <w:rPr>
          <w:sz w:val="24"/>
        </w:rPr>
        <w:t>gestión</w:t>
      </w:r>
      <w:r w:rsidRPr="008A7638">
        <w:rPr>
          <w:spacing w:val="-11"/>
          <w:sz w:val="24"/>
        </w:rPr>
        <w:t xml:space="preserve"> </w:t>
      </w:r>
      <w:r w:rsidRPr="008A7638">
        <w:rPr>
          <w:sz w:val="24"/>
        </w:rPr>
        <w:t>de</w:t>
      </w:r>
      <w:r w:rsidRPr="008A7638">
        <w:rPr>
          <w:spacing w:val="-7"/>
          <w:sz w:val="24"/>
        </w:rPr>
        <w:t xml:space="preserve"> </w:t>
      </w:r>
      <w:r w:rsidRPr="008A7638">
        <w:rPr>
          <w:sz w:val="24"/>
        </w:rPr>
        <w:t>las</w:t>
      </w:r>
      <w:r w:rsidRPr="008A7638">
        <w:rPr>
          <w:spacing w:val="-11"/>
          <w:sz w:val="24"/>
        </w:rPr>
        <w:t xml:space="preserve"> </w:t>
      </w:r>
      <w:r w:rsidRPr="008A7638">
        <w:rPr>
          <w:sz w:val="24"/>
        </w:rPr>
        <w:t>empresas</w:t>
      </w:r>
      <w:r w:rsidRPr="008A7638">
        <w:rPr>
          <w:spacing w:val="-10"/>
          <w:sz w:val="24"/>
        </w:rPr>
        <w:t xml:space="preserve"> </w:t>
      </w:r>
      <w:r w:rsidRPr="008A7638">
        <w:rPr>
          <w:sz w:val="24"/>
        </w:rPr>
        <w:t>APS.</w:t>
      </w:r>
    </w:p>
    <w:p w:rsidR="00514541" w:rsidRPr="008A7638" w:rsidRDefault="00514541">
      <w:pPr>
        <w:pStyle w:val="Textoindependiente"/>
        <w:spacing w:before="39"/>
      </w:pPr>
    </w:p>
    <w:p w:rsidR="00514541" w:rsidRPr="008A7638" w:rsidRDefault="0086485A">
      <w:pPr>
        <w:pStyle w:val="Prrafodelista"/>
        <w:numPr>
          <w:ilvl w:val="0"/>
          <w:numId w:val="77"/>
        </w:numPr>
        <w:tabs>
          <w:tab w:val="left" w:pos="720"/>
        </w:tabs>
        <w:spacing w:line="276" w:lineRule="auto"/>
        <w:ind w:right="358"/>
        <w:jc w:val="both"/>
        <w:rPr>
          <w:sz w:val="24"/>
        </w:rPr>
      </w:pPr>
      <w:r w:rsidRPr="008A7638">
        <w:rPr>
          <w:i/>
          <w:sz w:val="24"/>
        </w:rPr>
        <w:t>Contaminación del Recurso Hídrico, la institución recolecta, trata y dispone un porcentaje muy</w:t>
      </w:r>
      <w:r w:rsidRPr="008A7638">
        <w:rPr>
          <w:i/>
          <w:spacing w:val="-15"/>
          <w:sz w:val="24"/>
        </w:rPr>
        <w:t xml:space="preserve"> </w:t>
      </w:r>
      <w:r w:rsidRPr="008A7638">
        <w:rPr>
          <w:i/>
          <w:sz w:val="24"/>
        </w:rPr>
        <w:t>bajo</w:t>
      </w:r>
      <w:r w:rsidRPr="008A7638">
        <w:rPr>
          <w:i/>
          <w:spacing w:val="-13"/>
          <w:sz w:val="24"/>
        </w:rPr>
        <w:t xml:space="preserve"> </w:t>
      </w:r>
      <w:r w:rsidRPr="008A7638">
        <w:rPr>
          <w:i/>
          <w:sz w:val="24"/>
        </w:rPr>
        <w:t>del</w:t>
      </w:r>
      <w:r w:rsidRPr="008A7638">
        <w:rPr>
          <w:i/>
          <w:spacing w:val="-13"/>
          <w:sz w:val="24"/>
        </w:rPr>
        <w:t xml:space="preserve"> </w:t>
      </w:r>
      <w:r w:rsidRPr="008A7638">
        <w:rPr>
          <w:i/>
          <w:sz w:val="24"/>
        </w:rPr>
        <w:t>agua</w:t>
      </w:r>
      <w:r w:rsidRPr="008A7638">
        <w:rPr>
          <w:i/>
          <w:spacing w:val="-13"/>
          <w:sz w:val="24"/>
        </w:rPr>
        <w:t xml:space="preserve"> </w:t>
      </w:r>
      <w:r w:rsidRPr="008A7638">
        <w:rPr>
          <w:i/>
          <w:sz w:val="24"/>
        </w:rPr>
        <w:t>potable</w:t>
      </w:r>
      <w:r w:rsidRPr="008A7638">
        <w:rPr>
          <w:i/>
          <w:spacing w:val="-14"/>
          <w:sz w:val="24"/>
        </w:rPr>
        <w:t xml:space="preserve"> </w:t>
      </w:r>
      <w:r w:rsidRPr="008A7638">
        <w:rPr>
          <w:i/>
          <w:sz w:val="24"/>
        </w:rPr>
        <w:t>distribuida,</w:t>
      </w:r>
      <w:r w:rsidRPr="008A7638">
        <w:rPr>
          <w:i/>
          <w:spacing w:val="-13"/>
          <w:sz w:val="24"/>
        </w:rPr>
        <w:t xml:space="preserve"> </w:t>
      </w:r>
      <w:r w:rsidRPr="008A7638">
        <w:rPr>
          <w:i/>
          <w:sz w:val="24"/>
        </w:rPr>
        <w:t>afectando</w:t>
      </w:r>
      <w:r w:rsidRPr="008A7638">
        <w:rPr>
          <w:i/>
          <w:spacing w:val="-13"/>
          <w:sz w:val="24"/>
        </w:rPr>
        <w:t xml:space="preserve"> </w:t>
      </w:r>
      <w:r w:rsidRPr="008A7638">
        <w:rPr>
          <w:i/>
          <w:sz w:val="24"/>
        </w:rPr>
        <w:t>el</w:t>
      </w:r>
      <w:r w:rsidRPr="008A7638">
        <w:rPr>
          <w:i/>
          <w:spacing w:val="-13"/>
          <w:sz w:val="24"/>
        </w:rPr>
        <w:t xml:space="preserve"> </w:t>
      </w:r>
      <w:r w:rsidRPr="008A7638">
        <w:rPr>
          <w:i/>
          <w:sz w:val="24"/>
        </w:rPr>
        <w:t>medio</w:t>
      </w:r>
      <w:r w:rsidRPr="008A7638">
        <w:rPr>
          <w:i/>
          <w:spacing w:val="-13"/>
          <w:sz w:val="24"/>
        </w:rPr>
        <w:t xml:space="preserve"> </w:t>
      </w:r>
      <w:r w:rsidRPr="008A7638">
        <w:rPr>
          <w:i/>
          <w:sz w:val="24"/>
        </w:rPr>
        <w:t>ambiente,</w:t>
      </w:r>
      <w:r w:rsidRPr="008A7638">
        <w:rPr>
          <w:i/>
          <w:spacing w:val="-13"/>
          <w:sz w:val="24"/>
        </w:rPr>
        <w:t xml:space="preserve"> </w:t>
      </w:r>
      <w:r w:rsidRPr="008A7638">
        <w:rPr>
          <w:sz w:val="24"/>
        </w:rPr>
        <w:t>que</w:t>
      </w:r>
      <w:r w:rsidRPr="008A7638">
        <w:rPr>
          <w:spacing w:val="-14"/>
          <w:sz w:val="24"/>
        </w:rPr>
        <w:t xml:space="preserve"> </w:t>
      </w:r>
      <w:r w:rsidRPr="008A7638">
        <w:rPr>
          <w:sz w:val="24"/>
        </w:rPr>
        <w:t>responde</w:t>
      </w:r>
      <w:r w:rsidRPr="008A7638">
        <w:rPr>
          <w:spacing w:val="-14"/>
          <w:sz w:val="24"/>
        </w:rPr>
        <w:t xml:space="preserve"> </w:t>
      </w:r>
      <w:r w:rsidRPr="008A7638">
        <w:rPr>
          <w:sz w:val="24"/>
        </w:rPr>
        <w:t>al</w:t>
      </w:r>
      <w:r w:rsidRPr="008A7638">
        <w:rPr>
          <w:spacing w:val="-13"/>
          <w:sz w:val="24"/>
        </w:rPr>
        <w:t xml:space="preserve"> </w:t>
      </w:r>
      <w:r w:rsidRPr="008A7638">
        <w:rPr>
          <w:sz w:val="24"/>
        </w:rPr>
        <w:t>resultado del PNPSP Incrementada la proporción de aguas residuales tratadas.</w:t>
      </w:r>
    </w:p>
    <w:p w:rsidR="00514541" w:rsidRPr="008A7638" w:rsidRDefault="00514541">
      <w:pPr>
        <w:pStyle w:val="Textoindependiente"/>
        <w:spacing w:before="42"/>
      </w:pPr>
    </w:p>
    <w:p w:rsidR="00514541" w:rsidRPr="008A7638" w:rsidRDefault="0086485A">
      <w:pPr>
        <w:pStyle w:val="Textoindependiente"/>
        <w:spacing w:line="276" w:lineRule="auto"/>
        <w:ind w:left="360" w:right="359"/>
        <w:jc w:val="both"/>
      </w:pPr>
      <w:r w:rsidRPr="008A7638">
        <w:t>El análisis cualitativo de la problemática institucional se complementa con la adopción de los enfoques</w:t>
      </w:r>
      <w:r w:rsidRPr="008A7638">
        <w:rPr>
          <w:spacing w:val="-13"/>
        </w:rPr>
        <w:t xml:space="preserve"> </w:t>
      </w:r>
      <w:r w:rsidRPr="008A7638">
        <w:t>de</w:t>
      </w:r>
      <w:r w:rsidRPr="008A7638">
        <w:rPr>
          <w:spacing w:val="-14"/>
        </w:rPr>
        <w:t xml:space="preserve"> </w:t>
      </w:r>
      <w:r w:rsidRPr="008A7638">
        <w:t>las</w:t>
      </w:r>
      <w:r w:rsidRPr="008A7638">
        <w:rPr>
          <w:spacing w:val="-13"/>
        </w:rPr>
        <w:t xml:space="preserve"> </w:t>
      </w:r>
      <w:r w:rsidRPr="008A7638">
        <w:t>políticas</w:t>
      </w:r>
      <w:r w:rsidRPr="008A7638">
        <w:rPr>
          <w:spacing w:val="-13"/>
        </w:rPr>
        <w:t xml:space="preserve"> </w:t>
      </w:r>
      <w:r w:rsidRPr="008A7638">
        <w:t>transversales</w:t>
      </w:r>
      <w:r w:rsidRPr="008A7638">
        <w:rPr>
          <w:spacing w:val="-13"/>
        </w:rPr>
        <w:t xml:space="preserve"> </w:t>
      </w:r>
      <w:r w:rsidRPr="008A7638">
        <w:t>establecidas</w:t>
      </w:r>
      <w:r w:rsidRPr="008A7638">
        <w:rPr>
          <w:spacing w:val="-11"/>
        </w:rPr>
        <w:t xml:space="preserve"> </w:t>
      </w:r>
      <w:r w:rsidRPr="008A7638">
        <w:t>en</w:t>
      </w:r>
      <w:r w:rsidRPr="008A7638">
        <w:rPr>
          <w:spacing w:val="-13"/>
        </w:rPr>
        <w:t xml:space="preserve"> </w:t>
      </w:r>
      <w:r w:rsidRPr="008A7638">
        <w:t>la</w:t>
      </w:r>
      <w:r w:rsidRPr="008A7638">
        <w:rPr>
          <w:spacing w:val="-14"/>
        </w:rPr>
        <w:t xml:space="preserve"> </w:t>
      </w:r>
      <w:r w:rsidRPr="008A7638">
        <w:t>Estrategia</w:t>
      </w:r>
      <w:r w:rsidRPr="008A7638">
        <w:rPr>
          <w:spacing w:val="-14"/>
        </w:rPr>
        <w:t xml:space="preserve"> </w:t>
      </w:r>
      <w:r w:rsidRPr="008A7638">
        <w:t>Nacional</w:t>
      </w:r>
      <w:r w:rsidRPr="008A7638">
        <w:rPr>
          <w:spacing w:val="-11"/>
        </w:rPr>
        <w:t xml:space="preserve"> </w:t>
      </w:r>
      <w:r w:rsidRPr="008A7638">
        <w:t>de</w:t>
      </w:r>
      <w:r w:rsidRPr="008A7638">
        <w:rPr>
          <w:spacing w:val="-14"/>
        </w:rPr>
        <w:t xml:space="preserve"> </w:t>
      </w:r>
      <w:r w:rsidRPr="008A7638">
        <w:t>Desarrollo</w:t>
      </w:r>
      <w:r w:rsidRPr="008A7638">
        <w:rPr>
          <w:spacing w:val="-13"/>
        </w:rPr>
        <w:t xml:space="preserve"> </w:t>
      </w:r>
      <w:r w:rsidRPr="008A7638">
        <w:t>(END). Es</w:t>
      </w:r>
      <w:r w:rsidRPr="008A7638">
        <w:rPr>
          <w:spacing w:val="-1"/>
        </w:rPr>
        <w:t xml:space="preserve"> </w:t>
      </w:r>
      <w:r w:rsidRPr="008A7638">
        <w:t>así</w:t>
      </w:r>
      <w:r w:rsidRPr="008A7638">
        <w:rPr>
          <w:spacing w:val="-1"/>
        </w:rPr>
        <w:t xml:space="preserve"> </w:t>
      </w:r>
      <w:r w:rsidRPr="008A7638">
        <w:t>como</w:t>
      </w:r>
      <w:r w:rsidRPr="008A7638">
        <w:rPr>
          <w:spacing w:val="-1"/>
        </w:rPr>
        <w:t xml:space="preserve"> </w:t>
      </w:r>
      <w:r w:rsidRPr="008A7638">
        <w:t>se</w:t>
      </w:r>
      <w:r w:rsidRPr="008A7638">
        <w:rPr>
          <w:spacing w:val="-2"/>
        </w:rPr>
        <w:t xml:space="preserve"> </w:t>
      </w:r>
      <w:r w:rsidRPr="008A7638">
        <w:t>han</w:t>
      </w:r>
      <w:r w:rsidRPr="008A7638">
        <w:rPr>
          <w:spacing w:val="-1"/>
        </w:rPr>
        <w:t xml:space="preserve"> </w:t>
      </w:r>
      <w:r w:rsidRPr="008A7638">
        <w:t>definido</w:t>
      </w:r>
      <w:r w:rsidRPr="008A7638">
        <w:rPr>
          <w:spacing w:val="-1"/>
        </w:rPr>
        <w:t xml:space="preserve"> </w:t>
      </w:r>
      <w:r w:rsidRPr="008A7638">
        <w:t>una</w:t>
      </w:r>
      <w:r w:rsidRPr="008A7638">
        <w:rPr>
          <w:spacing w:val="-2"/>
        </w:rPr>
        <w:t xml:space="preserve"> </w:t>
      </w:r>
      <w:r w:rsidRPr="008A7638">
        <w:t>serie</w:t>
      </w:r>
      <w:r w:rsidRPr="008A7638">
        <w:rPr>
          <w:spacing w:val="-3"/>
        </w:rPr>
        <w:t xml:space="preserve"> </w:t>
      </w:r>
      <w:r w:rsidRPr="008A7638">
        <w:t>de</w:t>
      </w:r>
      <w:r w:rsidRPr="008A7638">
        <w:rPr>
          <w:spacing w:val="-2"/>
        </w:rPr>
        <w:t xml:space="preserve"> </w:t>
      </w:r>
      <w:r w:rsidRPr="008A7638">
        <w:t>preguntas que</w:t>
      </w:r>
      <w:r w:rsidRPr="008A7638">
        <w:rPr>
          <w:spacing w:val="-2"/>
        </w:rPr>
        <w:t xml:space="preserve"> </w:t>
      </w:r>
      <w:r w:rsidRPr="008A7638">
        <w:t>orientan</w:t>
      </w:r>
      <w:r w:rsidRPr="008A7638">
        <w:rPr>
          <w:spacing w:val="-2"/>
        </w:rPr>
        <w:t xml:space="preserve"> </w:t>
      </w:r>
      <w:r w:rsidRPr="008A7638">
        <w:t>la</w:t>
      </w:r>
      <w:r w:rsidRPr="008A7638">
        <w:rPr>
          <w:spacing w:val="-2"/>
        </w:rPr>
        <w:t xml:space="preserve"> </w:t>
      </w:r>
      <w:r w:rsidRPr="008A7638">
        <w:t>búsqueda</w:t>
      </w:r>
      <w:r w:rsidRPr="008A7638">
        <w:rPr>
          <w:spacing w:val="-2"/>
        </w:rPr>
        <w:t xml:space="preserve"> </w:t>
      </w:r>
      <w:r w:rsidRPr="008A7638">
        <w:t>de</w:t>
      </w:r>
      <w:r w:rsidRPr="008A7638">
        <w:rPr>
          <w:spacing w:val="-2"/>
        </w:rPr>
        <w:t xml:space="preserve"> </w:t>
      </w:r>
      <w:r w:rsidRPr="008A7638">
        <w:t>información</w:t>
      </w:r>
      <w:r w:rsidRPr="008A7638">
        <w:rPr>
          <w:spacing w:val="-1"/>
        </w:rPr>
        <w:t xml:space="preserve"> </w:t>
      </w:r>
      <w:r w:rsidRPr="008A7638">
        <w:t>para satisfacer el abordaje de las políticas transversales.</w:t>
      </w:r>
    </w:p>
    <w:p w:rsidR="00514541" w:rsidRPr="008A7638" w:rsidRDefault="0086485A">
      <w:pPr>
        <w:pStyle w:val="Textoindependiente"/>
        <w:spacing w:before="122"/>
        <w:rPr>
          <w:sz w:val="20"/>
        </w:rPr>
      </w:pPr>
      <w:r w:rsidRPr="008A7638">
        <w:rPr>
          <w:noProof/>
          <w:sz w:val="20"/>
          <w:lang w:val="es-DO" w:eastAsia="es-DO"/>
        </w:rPr>
        <mc:AlternateContent>
          <mc:Choice Requires="wps">
            <w:drawing>
              <wp:anchor distT="0" distB="0" distL="0" distR="0" simplePos="0" relativeHeight="251660288" behindDoc="1" locked="0" layoutInCell="1" allowOverlap="1" wp14:anchorId="188F866E" wp14:editId="5524D664">
                <wp:simplePos x="0" y="0"/>
                <wp:positionH relativeFrom="page">
                  <wp:posOffset>914704</wp:posOffset>
                </wp:positionH>
                <wp:positionV relativeFrom="paragraph">
                  <wp:posOffset>238743</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8FAD1E3" id="Graphic 16" o:spid="_x0000_s1026" style="position:absolute;margin-left:1in;margin-top:18.8pt;width:144.05pt;height:.7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3qNwIAAOM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" path="m1829054,l,,,9143r1829054,l1829054,xe" fillcolor="black" stroked="f">
                <v:path arrowok="t"/>
                <w10:wrap type="topAndBottom" anchorx="page"/>
              </v:shape>
            </w:pict>
          </mc:Fallback>
        </mc:AlternateContent>
      </w:r>
    </w:p>
    <w:p w:rsidR="00514541" w:rsidRPr="008A7638" w:rsidRDefault="0086485A">
      <w:pPr>
        <w:spacing w:before="96"/>
        <w:ind w:left="360" w:right="357"/>
        <w:rPr>
          <w:sz w:val="20"/>
        </w:rPr>
      </w:pPr>
      <w:r w:rsidRPr="008A7638">
        <w:rPr>
          <w:sz w:val="20"/>
          <w:vertAlign w:val="superscript"/>
        </w:rPr>
        <w:t>4</w:t>
      </w:r>
      <w:r w:rsidRPr="008A7638">
        <w:rPr>
          <w:spacing w:val="-5"/>
          <w:sz w:val="20"/>
        </w:rPr>
        <w:t xml:space="preserve"> </w:t>
      </w:r>
      <w:r w:rsidRPr="008A7638">
        <w:rPr>
          <w:sz w:val="20"/>
        </w:rPr>
        <w:t>Un</w:t>
      </w:r>
      <w:r w:rsidRPr="008A7638">
        <w:rPr>
          <w:spacing w:val="-6"/>
          <w:sz w:val="20"/>
        </w:rPr>
        <w:t xml:space="preserve"> </w:t>
      </w:r>
      <w:r w:rsidRPr="008A7638">
        <w:rPr>
          <w:sz w:val="20"/>
        </w:rPr>
        <w:t>detalle</w:t>
      </w:r>
      <w:r w:rsidRPr="008A7638">
        <w:rPr>
          <w:spacing w:val="-5"/>
          <w:sz w:val="20"/>
        </w:rPr>
        <w:t xml:space="preserve"> </w:t>
      </w:r>
      <w:r w:rsidRPr="008A7638">
        <w:rPr>
          <w:sz w:val="20"/>
        </w:rPr>
        <w:t>completo</w:t>
      </w:r>
      <w:r w:rsidRPr="008A7638">
        <w:rPr>
          <w:spacing w:val="-4"/>
          <w:sz w:val="20"/>
        </w:rPr>
        <w:t xml:space="preserve"> </w:t>
      </w:r>
      <w:r w:rsidRPr="008A7638">
        <w:rPr>
          <w:sz w:val="20"/>
        </w:rPr>
        <w:t>del</w:t>
      </w:r>
      <w:r w:rsidRPr="008A7638">
        <w:rPr>
          <w:spacing w:val="-6"/>
          <w:sz w:val="20"/>
        </w:rPr>
        <w:t xml:space="preserve"> </w:t>
      </w:r>
      <w:r w:rsidRPr="008A7638">
        <w:rPr>
          <w:sz w:val="20"/>
        </w:rPr>
        <w:t>análisis</w:t>
      </w:r>
      <w:r w:rsidRPr="008A7638">
        <w:rPr>
          <w:spacing w:val="-6"/>
          <w:sz w:val="20"/>
        </w:rPr>
        <w:t xml:space="preserve"> </w:t>
      </w:r>
      <w:r w:rsidRPr="008A7638">
        <w:rPr>
          <w:sz w:val="20"/>
        </w:rPr>
        <w:t>cualitativo</w:t>
      </w:r>
      <w:r w:rsidRPr="008A7638">
        <w:rPr>
          <w:spacing w:val="-4"/>
          <w:sz w:val="20"/>
        </w:rPr>
        <w:t xml:space="preserve"> </w:t>
      </w:r>
      <w:r w:rsidRPr="008A7638">
        <w:rPr>
          <w:sz w:val="20"/>
        </w:rPr>
        <w:t>de</w:t>
      </w:r>
      <w:r w:rsidRPr="008A7638">
        <w:rPr>
          <w:spacing w:val="-5"/>
          <w:sz w:val="20"/>
        </w:rPr>
        <w:t xml:space="preserve"> </w:t>
      </w:r>
      <w:r w:rsidRPr="008A7638">
        <w:rPr>
          <w:sz w:val="20"/>
        </w:rPr>
        <w:t>los</w:t>
      </w:r>
      <w:r w:rsidRPr="008A7638">
        <w:rPr>
          <w:spacing w:val="-8"/>
          <w:sz w:val="20"/>
        </w:rPr>
        <w:t xml:space="preserve"> </w:t>
      </w:r>
      <w:r w:rsidRPr="008A7638">
        <w:rPr>
          <w:sz w:val="20"/>
        </w:rPr>
        <w:t>problemas</w:t>
      </w:r>
      <w:r w:rsidRPr="008A7638">
        <w:rPr>
          <w:spacing w:val="-4"/>
          <w:sz w:val="20"/>
        </w:rPr>
        <w:t xml:space="preserve"> </w:t>
      </w:r>
      <w:r w:rsidRPr="008A7638">
        <w:rPr>
          <w:sz w:val="20"/>
        </w:rPr>
        <w:t>se</w:t>
      </w:r>
      <w:r w:rsidRPr="008A7638">
        <w:rPr>
          <w:spacing w:val="-5"/>
          <w:sz w:val="20"/>
        </w:rPr>
        <w:t xml:space="preserve"> </w:t>
      </w:r>
      <w:r w:rsidRPr="008A7638">
        <w:rPr>
          <w:sz w:val="20"/>
        </w:rPr>
        <w:t>describe</w:t>
      </w:r>
      <w:r w:rsidRPr="008A7638">
        <w:rPr>
          <w:spacing w:val="-5"/>
          <w:sz w:val="20"/>
        </w:rPr>
        <w:t xml:space="preserve"> </w:t>
      </w:r>
      <w:r w:rsidRPr="008A7638">
        <w:rPr>
          <w:sz w:val="20"/>
        </w:rPr>
        <w:t>en</w:t>
      </w:r>
      <w:r w:rsidRPr="008A7638">
        <w:rPr>
          <w:spacing w:val="-6"/>
          <w:sz w:val="20"/>
        </w:rPr>
        <w:t xml:space="preserve"> </w:t>
      </w:r>
      <w:r w:rsidRPr="008A7638">
        <w:rPr>
          <w:sz w:val="20"/>
        </w:rPr>
        <w:t>la</w:t>
      </w:r>
      <w:r w:rsidRPr="008A7638">
        <w:rPr>
          <w:spacing w:val="-5"/>
          <w:sz w:val="20"/>
        </w:rPr>
        <w:t xml:space="preserve"> </w:t>
      </w:r>
      <w:r w:rsidRPr="008A7638">
        <w:rPr>
          <w:sz w:val="20"/>
        </w:rPr>
        <w:t>Herramienta</w:t>
      </w:r>
      <w:r w:rsidRPr="008A7638">
        <w:rPr>
          <w:spacing w:val="-5"/>
          <w:sz w:val="20"/>
        </w:rPr>
        <w:t xml:space="preserve"> </w:t>
      </w:r>
      <w:r w:rsidRPr="008A7638">
        <w:rPr>
          <w:sz w:val="20"/>
        </w:rPr>
        <w:t>Nº</w:t>
      </w:r>
      <w:r w:rsidRPr="008A7638">
        <w:rPr>
          <w:spacing w:val="-5"/>
          <w:sz w:val="20"/>
        </w:rPr>
        <w:t xml:space="preserve"> </w:t>
      </w:r>
      <w:r w:rsidRPr="008A7638">
        <w:rPr>
          <w:sz w:val="20"/>
        </w:rPr>
        <w:t>4</w:t>
      </w:r>
      <w:r w:rsidRPr="008A7638">
        <w:rPr>
          <w:spacing w:val="-7"/>
          <w:sz w:val="20"/>
        </w:rPr>
        <w:t xml:space="preserve"> </w:t>
      </w:r>
      <w:r w:rsidRPr="008A7638">
        <w:rPr>
          <w:sz w:val="20"/>
        </w:rPr>
        <w:t>que</w:t>
      </w:r>
      <w:r w:rsidRPr="008A7638">
        <w:rPr>
          <w:spacing w:val="-5"/>
          <w:sz w:val="20"/>
        </w:rPr>
        <w:t xml:space="preserve"> </w:t>
      </w:r>
      <w:r w:rsidRPr="008A7638">
        <w:rPr>
          <w:sz w:val="20"/>
        </w:rPr>
        <w:t>se</w:t>
      </w:r>
      <w:r w:rsidRPr="008A7638">
        <w:rPr>
          <w:spacing w:val="-5"/>
          <w:sz w:val="20"/>
        </w:rPr>
        <w:t xml:space="preserve"> </w:t>
      </w:r>
      <w:r w:rsidRPr="008A7638">
        <w:rPr>
          <w:sz w:val="20"/>
        </w:rPr>
        <w:t>encuentra</w:t>
      </w:r>
      <w:r w:rsidRPr="008A7638">
        <w:rPr>
          <w:spacing w:val="-5"/>
          <w:sz w:val="20"/>
        </w:rPr>
        <w:t xml:space="preserve"> </w:t>
      </w:r>
      <w:r w:rsidRPr="008A7638">
        <w:rPr>
          <w:sz w:val="20"/>
        </w:rPr>
        <w:t>en el Anexo 1 de este documento.</w:t>
      </w:r>
    </w:p>
    <w:p w:rsidR="00514541" w:rsidRPr="008A7638" w:rsidRDefault="00514541">
      <w:pPr>
        <w:rPr>
          <w:sz w:val="20"/>
        </w:rPr>
        <w:sectPr w:rsidR="00514541" w:rsidRPr="008A7638">
          <w:pgSz w:w="12240" w:h="15840"/>
          <w:pgMar w:top="1500" w:right="1080" w:bottom="1180" w:left="1080" w:header="0" w:footer="984" w:gutter="0"/>
          <w:cols w:space="720"/>
        </w:sectPr>
      </w:pPr>
    </w:p>
    <w:p w:rsidR="00514541" w:rsidRPr="008A7638" w:rsidRDefault="0086485A">
      <w:pPr>
        <w:pStyle w:val="Textoindependiente"/>
        <w:spacing w:before="91"/>
        <w:ind w:left="360"/>
        <w:jc w:val="both"/>
      </w:pPr>
      <w:r w:rsidRPr="008A7638">
        <w:lastRenderedPageBreak/>
        <w:t>Los</w:t>
      </w:r>
      <w:r w:rsidRPr="008A7638">
        <w:rPr>
          <w:spacing w:val="-3"/>
        </w:rPr>
        <w:t xml:space="preserve"> </w:t>
      </w:r>
      <w:r w:rsidRPr="008A7638">
        <w:t>principales</w:t>
      </w:r>
      <w:r w:rsidRPr="008A7638">
        <w:rPr>
          <w:spacing w:val="-1"/>
        </w:rPr>
        <w:t xml:space="preserve"> </w:t>
      </w:r>
      <w:r w:rsidRPr="008A7638">
        <w:t>resultados</w:t>
      </w:r>
      <w:r w:rsidRPr="008A7638">
        <w:rPr>
          <w:spacing w:val="-1"/>
        </w:rPr>
        <w:t xml:space="preserve"> </w:t>
      </w:r>
      <w:r w:rsidRPr="008A7638">
        <w:t>del</w:t>
      </w:r>
      <w:r w:rsidRPr="008A7638">
        <w:rPr>
          <w:spacing w:val="-1"/>
        </w:rPr>
        <w:t xml:space="preserve"> </w:t>
      </w:r>
      <w:r w:rsidRPr="008A7638">
        <w:t>análisis</w:t>
      </w:r>
      <w:r w:rsidRPr="008A7638">
        <w:rPr>
          <w:spacing w:val="-1"/>
        </w:rPr>
        <w:t xml:space="preserve"> </w:t>
      </w:r>
      <w:r w:rsidRPr="008A7638">
        <w:t>de</w:t>
      </w:r>
      <w:r w:rsidRPr="008A7638">
        <w:rPr>
          <w:spacing w:val="-2"/>
        </w:rPr>
        <w:t xml:space="preserve"> </w:t>
      </w:r>
      <w:r w:rsidRPr="008A7638">
        <w:t>las</w:t>
      </w:r>
      <w:r w:rsidRPr="008A7638">
        <w:rPr>
          <w:spacing w:val="-1"/>
        </w:rPr>
        <w:t xml:space="preserve"> </w:t>
      </w:r>
      <w:r w:rsidRPr="008A7638">
        <w:t>políticas</w:t>
      </w:r>
      <w:r w:rsidRPr="008A7638">
        <w:rPr>
          <w:spacing w:val="-1"/>
        </w:rPr>
        <w:t xml:space="preserve"> </w:t>
      </w:r>
      <w:r w:rsidRPr="008A7638">
        <w:t>transversales</w:t>
      </w:r>
      <w:r w:rsidRPr="008A7638">
        <w:rPr>
          <w:spacing w:val="-1"/>
        </w:rPr>
        <w:t xml:space="preserve"> </w:t>
      </w:r>
      <w:r w:rsidRPr="008A7638">
        <w:t>son</w:t>
      </w:r>
      <w:r w:rsidRPr="008A7638">
        <w:rPr>
          <w:spacing w:val="-1"/>
        </w:rPr>
        <w:t xml:space="preserve"> </w:t>
      </w:r>
      <w:r w:rsidRPr="008A7638">
        <w:t>los</w:t>
      </w:r>
      <w:r w:rsidRPr="008A7638">
        <w:rPr>
          <w:spacing w:val="1"/>
        </w:rPr>
        <w:t xml:space="preserve"> </w:t>
      </w:r>
      <w:r w:rsidRPr="008A7638">
        <w:rPr>
          <w:spacing w:val="-2"/>
        </w:rPr>
        <w:t>siguientes</w:t>
      </w:r>
      <w:r w:rsidRPr="008A7638">
        <w:rPr>
          <w:spacing w:val="-2"/>
          <w:vertAlign w:val="superscript"/>
        </w:rPr>
        <w:t>5</w:t>
      </w:r>
      <w:r w:rsidRPr="008A7638">
        <w:rPr>
          <w:spacing w:val="-2"/>
        </w:rPr>
        <w:t>:</w:t>
      </w:r>
    </w:p>
    <w:p w:rsidR="00514541" w:rsidRPr="008A7638" w:rsidRDefault="0086485A">
      <w:pPr>
        <w:pStyle w:val="Prrafodelista"/>
        <w:numPr>
          <w:ilvl w:val="0"/>
          <w:numId w:val="83"/>
        </w:numPr>
        <w:tabs>
          <w:tab w:val="left" w:pos="720"/>
        </w:tabs>
        <w:spacing w:before="41" w:line="276" w:lineRule="auto"/>
        <w:ind w:right="353"/>
        <w:jc w:val="both"/>
        <w:rPr>
          <w:sz w:val="24"/>
        </w:rPr>
      </w:pPr>
      <w:r w:rsidRPr="008A7638">
        <w:rPr>
          <w:sz w:val="24"/>
          <w:u w:val="single"/>
        </w:rPr>
        <w:t>Enfoque de género.</w:t>
      </w:r>
      <w:r w:rsidRPr="008A7638">
        <w:rPr>
          <w:sz w:val="24"/>
        </w:rPr>
        <w:t xml:space="preserve"> Aunque CORAASAN cuenta con una política de género no se registran reportes de su implementación ni tampoco la del Comité de </w:t>
      </w:r>
      <w:proofErr w:type="spellStart"/>
      <w:r w:rsidRPr="008A7638">
        <w:rPr>
          <w:sz w:val="24"/>
        </w:rPr>
        <w:t>transversalización</w:t>
      </w:r>
      <w:proofErr w:type="spellEnd"/>
      <w:r w:rsidRPr="008A7638">
        <w:rPr>
          <w:sz w:val="24"/>
        </w:rPr>
        <w:t xml:space="preserve"> de género ni con un plan de acción institucional para cierre de brechas de género ni con un plan de formación anual sobre enfoque de género (ver en Anexo 2 sobre el informe de brechas de género en la nómina institucional).</w:t>
      </w:r>
    </w:p>
    <w:p w:rsidR="00514541" w:rsidRPr="008A7638" w:rsidRDefault="00514541">
      <w:pPr>
        <w:pStyle w:val="Textoindependiente"/>
        <w:spacing w:before="43"/>
      </w:pPr>
    </w:p>
    <w:p w:rsidR="00514541" w:rsidRPr="008A7638" w:rsidRDefault="0086485A">
      <w:pPr>
        <w:pStyle w:val="Prrafodelista"/>
        <w:numPr>
          <w:ilvl w:val="0"/>
          <w:numId w:val="83"/>
        </w:numPr>
        <w:tabs>
          <w:tab w:val="left" w:pos="720"/>
        </w:tabs>
        <w:spacing w:line="276" w:lineRule="auto"/>
        <w:ind w:right="357"/>
        <w:jc w:val="both"/>
        <w:rPr>
          <w:sz w:val="24"/>
        </w:rPr>
      </w:pPr>
      <w:r w:rsidRPr="008A7638">
        <w:rPr>
          <w:sz w:val="24"/>
          <w:u w:val="single"/>
        </w:rPr>
        <w:t>Enfoque de derechos humanos.</w:t>
      </w:r>
      <w:r w:rsidRPr="008A7638">
        <w:rPr>
          <w:sz w:val="24"/>
        </w:rPr>
        <w:t xml:space="preserve"> La institución se encuentra en la fase de sensibilización del personal sobre los Derechos Humanos, a través de un curso de Introducción de los Derechos Humanos impartido por el INAP. Con ello se procura lograr los hitos de la política y </w:t>
      </w:r>
      <w:proofErr w:type="spellStart"/>
      <w:r w:rsidRPr="008A7638">
        <w:rPr>
          <w:sz w:val="24"/>
        </w:rPr>
        <w:t>transversalizar</w:t>
      </w:r>
      <w:proofErr w:type="spellEnd"/>
      <w:r w:rsidRPr="008A7638">
        <w:rPr>
          <w:sz w:val="24"/>
        </w:rPr>
        <w:t xml:space="preserve"> el conocimiento dentro de la institución, ya que CORAASAN cuenta con una política institucional de los derechos humanos y con un enlace de coordinación con otras </w:t>
      </w:r>
      <w:r w:rsidRPr="008A7638">
        <w:rPr>
          <w:spacing w:val="-2"/>
          <w:sz w:val="24"/>
        </w:rPr>
        <w:t>entidades.</w:t>
      </w:r>
    </w:p>
    <w:p w:rsidR="00514541" w:rsidRPr="008A7638" w:rsidRDefault="00514541">
      <w:pPr>
        <w:pStyle w:val="Textoindependiente"/>
        <w:spacing w:before="33"/>
      </w:pPr>
    </w:p>
    <w:p w:rsidR="00514541" w:rsidRPr="008A7638" w:rsidRDefault="0086485A">
      <w:pPr>
        <w:pStyle w:val="Prrafodelista"/>
        <w:numPr>
          <w:ilvl w:val="0"/>
          <w:numId w:val="83"/>
        </w:numPr>
        <w:tabs>
          <w:tab w:val="left" w:pos="720"/>
        </w:tabs>
        <w:spacing w:line="276" w:lineRule="auto"/>
        <w:ind w:right="355"/>
        <w:jc w:val="both"/>
        <w:rPr>
          <w:sz w:val="24"/>
        </w:rPr>
      </w:pPr>
      <w:r w:rsidRPr="008A7638">
        <w:rPr>
          <w:sz w:val="24"/>
          <w:u w:val="single"/>
        </w:rPr>
        <w:t>Enfoque de sostenibilidad ambiental.</w:t>
      </w:r>
      <w:r w:rsidRPr="008A7638">
        <w:rPr>
          <w:sz w:val="24"/>
        </w:rPr>
        <w:t xml:space="preserve"> La institución cuenta con el Comité Interno de Gestión Ambiental como parte del “programa de gobierno sostenible” y con un autodiagnóstico ambiental</w:t>
      </w:r>
      <w:r w:rsidRPr="008A7638">
        <w:rPr>
          <w:spacing w:val="-13"/>
          <w:sz w:val="24"/>
        </w:rPr>
        <w:t xml:space="preserve"> </w:t>
      </w:r>
      <w:r w:rsidRPr="008A7638">
        <w:rPr>
          <w:sz w:val="24"/>
        </w:rPr>
        <w:t>para</w:t>
      </w:r>
      <w:r w:rsidRPr="008A7638">
        <w:rPr>
          <w:spacing w:val="-15"/>
          <w:sz w:val="24"/>
        </w:rPr>
        <w:t xml:space="preserve"> </w:t>
      </w:r>
      <w:r w:rsidRPr="008A7638">
        <w:rPr>
          <w:sz w:val="24"/>
        </w:rPr>
        <w:t>la</w:t>
      </w:r>
      <w:r w:rsidRPr="008A7638">
        <w:rPr>
          <w:spacing w:val="-14"/>
          <w:sz w:val="24"/>
        </w:rPr>
        <w:t xml:space="preserve"> </w:t>
      </w:r>
      <w:r w:rsidRPr="008A7638">
        <w:rPr>
          <w:sz w:val="24"/>
        </w:rPr>
        <w:t>ejecución</w:t>
      </w:r>
      <w:r w:rsidRPr="008A7638">
        <w:rPr>
          <w:spacing w:val="-13"/>
          <w:sz w:val="24"/>
        </w:rPr>
        <w:t xml:space="preserve"> </w:t>
      </w:r>
      <w:r w:rsidRPr="008A7638">
        <w:rPr>
          <w:sz w:val="24"/>
        </w:rPr>
        <w:t>del</w:t>
      </w:r>
      <w:r w:rsidRPr="008A7638">
        <w:rPr>
          <w:spacing w:val="-12"/>
          <w:sz w:val="24"/>
        </w:rPr>
        <w:t xml:space="preserve"> </w:t>
      </w:r>
      <w:r w:rsidRPr="008A7638">
        <w:rPr>
          <w:sz w:val="24"/>
        </w:rPr>
        <w:t>plan</w:t>
      </w:r>
      <w:r w:rsidRPr="008A7638">
        <w:rPr>
          <w:spacing w:val="-14"/>
          <w:sz w:val="24"/>
        </w:rPr>
        <w:t xml:space="preserve"> </w:t>
      </w:r>
      <w:r w:rsidRPr="008A7638">
        <w:rPr>
          <w:sz w:val="24"/>
        </w:rPr>
        <w:t>de</w:t>
      </w:r>
      <w:r w:rsidRPr="008A7638">
        <w:rPr>
          <w:spacing w:val="-14"/>
          <w:sz w:val="24"/>
        </w:rPr>
        <w:t xml:space="preserve"> </w:t>
      </w:r>
      <w:r w:rsidRPr="008A7638">
        <w:rPr>
          <w:sz w:val="24"/>
        </w:rPr>
        <w:t>acción</w:t>
      </w:r>
      <w:r w:rsidRPr="008A7638">
        <w:rPr>
          <w:spacing w:val="-13"/>
          <w:sz w:val="24"/>
        </w:rPr>
        <w:t xml:space="preserve"> </w:t>
      </w:r>
      <w:r w:rsidRPr="008A7638">
        <w:rPr>
          <w:sz w:val="24"/>
        </w:rPr>
        <w:t>de</w:t>
      </w:r>
      <w:r w:rsidRPr="008A7638">
        <w:rPr>
          <w:spacing w:val="-14"/>
          <w:sz w:val="24"/>
        </w:rPr>
        <w:t xml:space="preserve"> </w:t>
      </w:r>
      <w:r w:rsidRPr="008A7638">
        <w:rPr>
          <w:sz w:val="24"/>
        </w:rPr>
        <w:t>reducción</w:t>
      </w:r>
      <w:r w:rsidRPr="008A7638">
        <w:rPr>
          <w:spacing w:val="-13"/>
          <w:sz w:val="24"/>
        </w:rPr>
        <w:t xml:space="preserve"> </w:t>
      </w:r>
      <w:r w:rsidRPr="008A7638">
        <w:rPr>
          <w:sz w:val="24"/>
        </w:rPr>
        <w:t>de</w:t>
      </w:r>
      <w:r w:rsidRPr="008A7638">
        <w:rPr>
          <w:spacing w:val="-14"/>
          <w:sz w:val="24"/>
        </w:rPr>
        <w:t xml:space="preserve"> </w:t>
      </w:r>
      <w:r w:rsidRPr="008A7638">
        <w:rPr>
          <w:sz w:val="24"/>
        </w:rPr>
        <w:t>impacto</w:t>
      </w:r>
      <w:r w:rsidRPr="008A7638">
        <w:rPr>
          <w:spacing w:val="-13"/>
          <w:sz w:val="24"/>
        </w:rPr>
        <w:t xml:space="preserve"> </w:t>
      </w:r>
      <w:r w:rsidRPr="008A7638">
        <w:rPr>
          <w:sz w:val="24"/>
        </w:rPr>
        <w:t>ambiental.</w:t>
      </w:r>
      <w:r w:rsidRPr="008A7638">
        <w:rPr>
          <w:spacing w:val="-12"/>
          <w:sz w:val="24"/>
        </w:rPr>
        <w:t xml:space="preserve"> </w:t>
      </w:r>
      <w:r w:rsidRPr="008A7638">
        <w:rPr>
          <w:sz w:val="24"/>
        </w:rPr>
        <w:t>El</w:t>
      </w:r>
      <w:r w:rsidRPr="008A7638">
        <w:rPr>
          <w:spacing w:val="-13"/>
          <w:sz w:val="24"/>
        </w:rPr>
        <w:t xml:space="preserve"> </w:t>
      </w:r>
      <w:r w:rsidRPr="008A7638">
        <w:rPr>
          <w:sz w:val="24"/>
        </w:rPr>
        <w:t>problema se agudiza cuando no se reduce el alto consumo de agua por parte de la población objetivo y las pérdidas en el sistema de distribución del agua potable, ya que no se prepara garantiza su abastecimiento y distribución para los tiempos de sequía.</w:t>
      </w:r>
    </w:p>
    <w:p w:rsidR="00514541" w:rsidRPr="008A7638" w:rsidRDefault="00514541">
      <w:pPr>
        <w:pStyle w:val="Textoindependiente"/>
        <w:spacing w:before="33"/>
      </w:pPr>
    </w:p>
    <w:p w:rsidR="00514541" w:rsidRPr="008A7638" w:rsidRDefault="0086485A">
      <w:pPr>
        <w:pStyle w:val="Prrafodelista"/>
        <w:numPr>
          <w:ilvl w:val="0"/>
          <w:numId w:val="83"/>
        </w:numPr>
        <w:tabs>
          <w:tab w:val="left" w:pos="720"/>
        </w:tabs>
        <w:spacing w:line="276" w:lineRule="auto"/>
        <w:ind w:right="355"/>
        <w:jc w:val="both"/>
        <w:rPr>
          <w:sz w:val="24"/>
        </w:rPr>
      </w:pPr>
      <w:r w:rsidRPr="008A7638">
        <w:rPr>
          <w:sz w:val="24"/>
          <w:u w:val="single"/>
        </w:rPr>
        <w:t>Enfoque de cohesión territorial.</w:t>
      </w:r>
      <w:r w:rsidRPr="008A7638">
        <w:rPr>
          <w:sz w:val="24"/>
        </w:rPr>
        <w:t xml:space="preserve"> La institución cuenta con un representante territorial que participa en el proceso de cohesión territorial (ver anexo 2 de diagnóstico de cohesión territorial).</w:t>
      </w:r>
      <w:r w:rsidRPr="008A7638">
        <w:rPr>
          <w:spacing w:val="-3"/>
          <w:sz w:val="24"/>
        </w:rPr>
        <w:t xml:space="preserve"> </w:t>
      </w:r>
      <w:r w:rsidRPr="008A7638">
        <w:rPr>
          <w:sz w:val="24"/>
        </w:rPr>
        <w:t>El</w:t>
      </w:r>
      <w:r w:rsidRPr="008A7638">
        <w:rPr>
          <w:spacing w:val="-2"/>
          <w:sz w:val="24"/>
        </w:rPr>
        <w:t xml:space="preserve"> </w:t>
      </w:r>
      <w:r w:rsidRPr="008A7638">
        <w:rPr>
          <w:sz w:val="24"/>
        </w:rPr>
        <w:t>problema</w:t>
      </w:r>
      <w:r w:rsidRPr="008A7638">
        <w:rPr>
          <w:spacing w:val="-2"/>
          <w:sz w:val="24"/>
        </w:rPr>
        <w:t xml:space="preserve"> </w:t>
      </w:r>
      <w:r w:rsidRPr="008A7638">
        <w:rPr>
          <w:sz w:val="24"/>
        </w:rPr>
        <w:t>se</w:t>
      </w:r>
      <w:r w:rsidRPr="008A7638">
        <w:rPr>
          <w:spacing w:val="-3"/>
          <w:sz w:val="24"/>
        </w:rPr>
        <w:t xml:space="preserve"> </w:t>
      </w:r>
      <w:r w:rsidRPr="008A7638">
        <w:rPr>
          <w:sz w:val="24"/>
        </w:rPr>
        <w:t>agudiza</w:t>
      </w:r>
      <w:r w:rsidRPr="008A7638">
        <w:rPr>
          <w:spacing w:val="-3"/>
          <w:sz w:val="24"/>
        </w:rPr>
        <w:t xml:space="preserve"> </w:t>
      </w:r>
      <w:r w:rsidRPr="008A7638">
        <w:rPr>
          <w:sz w:val="24"/>
        </w:rPr>
        <w:t>a</w:t>
      </w:r>
      <w:r w:rsidRPr="008A7638">
        <w:rPr>
          <w:spacing w:val="-1"/>
          <w:sz w:val="24"/>
        </w:rPr>
        <w:t xml:space="preserve"> </w:t>
      </w:r>
      <w:r w:rsidRPr="008A7638">
        <w:rPr>
          <w:sz w:val="24"/>
        </w:rPr>
        <w:t>medida</w:t>
      </w:r>
      <w:r w:rsidRPr="008A7638">
        <w:rPr>
          <w:spacing w:val="-3"/>
          <w:sz w:val="24"/>
        </w:rPr>
        <w:t xml:space="preserve"> </w:t>
      </w:r>
      <w:r w:rsidRPr="008A7638">
        <w:rPr>
          <w:sz w:val="24"/>
        </w:rPr>
        <w:t>que</w:t>
      </w:r>
      <w:r w:rsidRPr="008A7638">
        <w:rPr>
          <w:spacing w:val="-3"/>
          <w:sz w:val="24"/>
        </w:rPr>
        <w:t xml:space="preserve"> </w:t>
      </w:r>
      <w:r w:rsidRPr="008A7638">
        <w:rPr>
          <w:sz w:val="24"/>
        </w:rPr>
        <w:t>los</w:t>
      </w:r>
      <w:r w:rsidRPr="008A7638">
        <w:rPr>
          <w:spacing w:val="-2"/>
          <w:sz w:val="24"/>
        </w:rPr>
        <w:t xml:space="preserve"> </w:t>
      </w:r>
      <w:r w:rsidRPr="008A7638">
        <w:rPr>
          <w:sz w:val="24"/>
        </w:rPr>
        <w:t>territorios</w:t>
      </w:r>
      <w:r w:rsidRPr="008A7638">
        <w:rPr>
          <w:spacing w:val="-2"/>
          <w:sz w:val="24"/>
        </w:rPr>
        <w:t xml:space="preserve"> </w:t>
      </w:r>
      <w:r w:rsidRPr="008A7638">
        <w:rPr>
          <w:sz w:val="24"/>
        </w:rPr>
        <w:t>se</w:t>
      </w:r>
      <w:r w:rsidRPr="008A7638">
        <w:rPr>
          <w:spacing w:val="-1"/>
          <w:sz w:val="24"/>
        </w:rPr>
        <w:t xml:space="preserve"> </w:t>
      </w:r>
      <w:r w:rsidRPr="008A7638">
        <w:rPr>
          <w:sz w:val="24"/>
        </w:rPr>
        <w:t>encuentren</w:t>
      </w:r>
      <w:r w:rsidRPr="008A7638">
        <w:rPr>
          <w:spacing w:val="-2"/>
          <w:sz w:val="24"/>
        </w:rPr>
        <w:t xml:space="preserve"> </w:t>
      </w:r>
      <w:r w:rsidRPr="008A7638">
        <w:rPr>
          <w:sz w:val="24"/>
        </w:rPr>
        <w:t>más</w:t>
      </w:r>
      <w:r w:rsidRPr="008A7638">
        <w:rPr>
          <w:spacing w:val="-2"/>
          <w:sz w:val="24"/>
        </w:rPr>
        <w:t xml:space="preserve"> </w:t>
      </w:r>
      <w:r w:rsidRPr="008A7638">
        <w:rPr>
          <w:sz w:val="24"/>
        </w:rPr>
        <w:t>alejados</w:t>
      </w:r>
      <w:r w:rsidRPr="008A7638">
        <w:rPr>
          <w:spacing w:val="-2"/>
          <w:sz w:val="24"/>
        </w:rPr>
        <w:t xml:space="preserve"> </w:t>
      </w:r>
      <w:r w:rsidRPr="008A7638">
        <w:rPr>
          <w:sz w:val="24"/>
        </w:rPr>
        <w:t xml:space="preserve">de los acueductos de la institución (Villa González, </w:t>
      </w:r>
      <w:proofErr w:type="spellStart"/>
      <w:r w:rsidRPr="008A7638">
        <w:rPr>
          <w:sz w:val="24"/>
        </w:rPr>
        <w:t>Licey</w:t>
      </w:r>
      <w:proofErr w:type="spellEnd"/>
      <w:r w:rsidRPr="008A7638">
        <w:rPr>
          <w:sz w:val="24"/>
        </w:rPr>
        <w:t xml:space="preserve">, San José de las Matas, Tamboril, </w:t>
      </w:r>
      <w:proofErr w:type="spellStart"/>
      <w:r w:rsidRPr="008A7638">
        <w:rPr>
          <w:spacing w:val="-2"/>
          <w:sz w:val="24"/>
        </w:rPr>
        <w:t>Baitoa</w:t>
      </w:r>
      <w:proofErr w:type="spellEnd"/>
      <w:r w:rsidRPr="008A7638">
        <w:rPr>
          <w:spacing w:val="-2"/>
          <w:sz w:val="24"/>
        </w:rPr>
        <w:t>).</w:t>
      </w:r>
    </w:p>
    <w:p w:rsidR="00514541" w:rsidRPr="008A7638" w:rsidRDefault="00514541">
      <w:pPr>
        <w:pStyle w:val="Textoindependiente"/>
        <w:spacing w:before="33"/>
      </w:pPr>
    </w:p>
    <w:p w:rsidR="00514541" w:rsidRPr="008A7638" w:rsidRDefault="0086485A">
      <w:pPr>
        <w:pStyle w:val="Prrafodelista"/>
        <w:numPr>
          <w:ilvl w:val="0"/>
          <w:numId w:val="83"/>
        </w:numPr>
        <w:tabs>
          <w:tab w:val="left" w:pos="720"/>
        </w:tabs>
        <w:spacing w:line="276" w:lineRule="auto"/>
        <w:ind w:right="356"/>
        <w:jc w:val="both"/>
        <w:rPr>
          <w:sz w:val="24"/>
        </w:rPr>
      </w:pPr>
      <w:r w:rsidRPr="008A7638">
        <w:rPr>
          <w:sz w:val="24"/>
          <w:u w:val="single"/>
        </w:rPr>
        <w:t>Enfoque de gestión de riesgos de desastres.</w:t>
      </w:r>
      <w:r w:rsidRPr="008A7638">
        <w:rPr>
          <w:sz w:val="24"/>
        </w:rPr>
        <w:t xml:space="preserve"> En caso de que ocurra un desastre natural mayor, como</w:t>
      </w:r>
      <w:r w:rsidRPr="008A7638">
        <w:rPr>
          <w:spacing w:val="-15"/>
          <w:sz w:val="24"/>
        </w:rPr>
        <w:t xml:space="preserve"> </w:t>
      </w:r>
      <w:r w:rsidRPr="008A7638">
        <w:rPr>
          <w:sz w:val="24"/>
        </w:rPr>
        <w:t>un</w:t>
      </w:r>
      <w:r w:rsidRPr="008A7638">
        <w:rPr>
          <w:spacing w:val="-15"/>
          <w:sz w:val="24"/>
        </w:rPr>
        <w:t xml:space="preserve"> </w:t>
      </w:r>
      <w:r w:rsidRPr="008A7638">
        <w:rPr>
          <w:sz w:val="24"/>
        </w:rPr>
        <w:t>huracán</w:t>
      </w:r>
      <w:r w:rsidRPr="008A7638">
        <w:rPr>
          <w:spacing w:val="-15"/>
          <w:sz w:val="24"/>
        </w:rPr>
        <w:t xml:space="preserve"> </w:t>
      </w:r>
      <w:r w:rsidRPr="008A7638">
        <w:rPr>
          <w:sz w:val="24"/>
        </w:rPr>
        <w:t>o</w:t>
      </w:r>
      <w:r w:rsidRPr="008A7638">
        <w:rPr>
          <w:spacing w:val="-15"/>
          <w:sz w:val="24"/>
        </w:rPr>
        <w:t xml:space="preserve"> </w:t>
      </w:r>
      <w:r w:rsidRPr="008A7638">
        <w:rPr>
          <w:sz w:val="24"/>
        </w:rPr>
        <w:t>terremoto,</w:t>
      </w:r>
      <w:r w:rsidRPr="008A7638">
        <w:rPr>
          <w:spacing w:val="-15"/>
          <w:sz w:val="24"/>
        </w:rPr>
        <w:t xml:space="preserve"> </w:t>
      </w:r>
      <w:r w:rsidRPr="008A7638">
        <w:rPr>
          <w:sz w:val="24"/>
        </w:rPr>
        <w:t>las</w:t>
      </w:r>
      <w:r w:rsidRPr="008A7638">
        <w:rPr>
          <w:spacing w:val="-15"/>
          <w:sz w:val="24"/>
        </w:rPr>
        <w:t xml:space="preserve"> </w:t>
      </w:r>
      <w:r w:rsidRPr="008A7638">
        <w:rPr>
          <w:sz w:val="24"/>
        </w:rPr>
        <w:t>operaciones</w:t>
      </w:r>
      <w:r w:rsidRPr="008A7638">
        <w:rPr>
          <w:spacing w:val="-15"/>
          <w:sz w:val="24"/>
        </w:rPr>
        <w:t xml:space="preserve"> </w:t>
      </w:r>
      <w:r w:rsidRPr="008A7638">
        <w:rPr>
          <w:sz w:val="24"/>
        </w:rPr>
        <w:t>de</w:t>
      </w:r>
      <w:r w:rsidRPr="008A7638">
        <w:rPr>
          <w:spacing w:val="-15"/>
          <w:sz w:val="24"/>
        </w:rPr>
        <w:t xml:space="preserve"> </w:t>
      </w:r>
      <w:r w:rsidRPr="008A7638">
        <w:rPr>
          <w:sz w:val="24"/>
        </w:rPr>
        <w:t>distribución</w:t>
      </w:r>
      <w:r w:rsidRPr="008A7638">
        <w:rPr>
          <w:spacing w:val="-15"/>
          <w:sz w:val="24"/>
        </w:rPr>
        <w:t xml:space="preserve"> </w:t>
      </w:r>
      <w:r w:rsidRPr="008A7638">
        <w:rPr>
          <w:sz w:val="24"/>
        </w:rPr>
        <w:t>se</w:t>
      </w:r>
      <w:r w:rsidRPr="008A7638">
        <w:rPr>
          <w:spacing w:val="-15"/>
          <w:sz w:val="24"/>
        </w:rPr>
        <w:t xml:space="preserve"> </w:t>
      </w:r>
      <w:r w:rsidRPr="008A7638">
        <w:rPr>
          <w:sz w:val="24"/>
        </w:rPr>
        <w:t>van</w:t>
      </w:r>
      <w:r w:rsidRPr="008A7638">
        <w:rPr>
          <w:spacing w:val="-15"/>
          <w:sz w:val="24"/>
        </w:rPr>
        <w:t xml:space="preserve"> </w:t>
      </w:r>
      <w:r w:rsidRPr="008A7638">
        <w:rPr>
          <w:sz w:val="24"/>
        </w:rPr>
        <w:t>a</w:t>
      </w:r>
      <w:r w:rsidRPr="008A7638">
        <w:rPr>
          <w:spacing w:val="-15"/>
          <w:sz w:val="24"/>
        </w:rPr>
        <w:t xml:space="preserve"> </w:t>
      </w:r>
      <w:r w:rsidRPr="008A7638">
        <w:rPr>
          <w:sz w:val="24"/>
        </w:rPr>
        <w:t>ver</w:t>
      </w:r>
      <w:r w:rsidRPr="008A7638">
        <w:rPr>
          <w:spacing w:val="-15"/>
          <w:sz w:val="24"/>
        </w:rPr>
        <w:t xml:space="preserve"> </w:t>
      </w:r>
      <w:r w:rsidRPr="008A7638">
        <w:rPr>
          <w:sz w:val="24"/>
        </w:rPr>
        <w:t>mermadas.</w:t>
      </w:r>
      <w:r w:rsidRPr="008A7638">
        <w:rPr>
          <w:spacing w:val="-15"/>
          <w:sz w:val="24"/>
        </w:rPr>
        <w:t xml:space="preserve"> </w:t>
      </w:r>
      <w:r w:rsidRPr="008A7638">
        <w:rPr>
          <w:sz w:val="24"/>
        </w:rPr>
        <w:t>No</w:t>
      </w:r>
      <w:r w:rsidRPr="008A7638">
        <w:rPr>
          <w:spacing w:val="-15"/>
          <w:sz w:val="24"/>
        </w:rPr>
        <w:t xml:space="preserve"> </w:t>
      </w:r>
      <w:r w:rsidRPr="008A7638">
        <w:rPr>
          <w:sz w:val="24"/>
        </w:rPr>
        <w:t>existe la posibilidad de abastecer agua en calidad si hay un desastre natural importante y abarcador (ver anexo 3 de políticas de gestión de riesgos de desastres).</w:t>
      </w:r>
    </w:p>
    <w:p w:rsidR="00514541" w:rsidRPr="008A7638" w:rsidRDefault="00514541">
      <w:pPr>
        <w:pStyle w:val="Textoindependiente"/>
        <w:spacing w:before="34"/>
      </w:pPr>
    </w:p>
    <w:p w:rsidR="00514541" w:rsidRPr="008A7638" w:rsidRDefault="0086485A">
      <w:pPr>
        <w:pStyle w:val="Prrafodelista"/>
        <w:numPr>
          <w:ilvl w:val="0"/>
          <w:numId w:val="83"/>
        </w:numPr>
        <w:tabs>
          <w:tab w:val="left" w:pos="718"/>
          <w:tab w:val="left" w:pos="720"/>
        </w:tabs>
        <w:spacing w:line="276" w:lineRule="auto"/>
        <w:ind w:right="359"/>
        <w:jc w:val="both"/>
        <w:rPr>
          <w:sz w:val="24"/>
        </w:rPr>
      </w:pPr>
      <w:r w:rsidRPr="008A7638">
        <w:rPr>
          <w:sz w:val="24"/>
          <w:u w:val="single"/>
        </w:rPr>
        <w:t>Enfoque de participación social.</w:t>
      </w:r>
      <w:r w:rsidRPr="008A7638">
        <w:rPr>
          <w:sz w:val="24"/>
        </w:rPr>
        <w:t xml:space="preserve"> Todos los problemas enunciados están relacionados con la participación</w:t>
      </w:r>
      <w:r w:rsidRPr="008A7638">
        <w:rPr>
          <w:spacing w:val="-5"/>
          <w:sz w:val="24"/>
        </w:rPr>
        <w:t xml:space="preserve"> </w:t>
      </w:r>
      <w:r w:rsidRPr="008A7638">
        <w:rPr>
          <w:sz w:val="24"/>
        </w:rPr>
        <w:t>social</w:t>
      </w:r>
      <w:r w:rsidRPr="008A7638">
        <w:rPr>
          <w:spacing w:val="-5"/>
          <w:sz w:val="24"/>
        </w:rPr>
        <w:t xml:space="preserve"> </w:t>
      </w:r>
      <w:r w:rsidRPr="008A7638">
        <w:rPr>
          <w:sz w:val="24"/>
        </w:rPr>
        <w:t>en</w:t>
      </w:r>
      <w:r w:rsidRPr="008A7638">
        <w:rPr>
          <w:spacing w:val="-6"/>
          <w:sz w:val="24"/>
        </w:rPr>
        <w:t xml:space="preserve"> </w:t>
      </w:r>
      <w:r w:rsidRPr="008A7638">
        <w:rPr>
          <w:sz w:val="24"/>
        </w:rPr>
        <w:t>tanto</w:t>
      </w:r>
      <w:r w:rsidRPr="008A7638">
        <w:rPr>
          <w:spacing w:val="-5"/>
          <w:sz w:val="24"/>
        </w:rPr>
        <w:t xml:space="preserve"> </w:t>
      </w:r>
      <w:r w:rsidRPr="008A7638">
        <w:rPr>
          <w:sz w:val="24"/>
        </w:rPr>
        <w:t>responden</w:t>
      </w:r>
      <w:r w:rsidRPr="008A7638">
        <w:rPr>
          <w:spacing w:val="-6"/>
          <w:sz w:val="24"/>
        </w:rPr>
        <w:t xml:space="preserve"> </w:t>
      </w:r>
      <w:r w:rsidRPr="008A7638">
        <w:rPr>
          <w:sz w:val="24"/>
        </w:rPr>
        <w:t>a</w:t>
      </w:r>
      <w:r w:rsidRPr="008A7638">
        <w:rPr>
          <w:spacing w:val="-7"/>
          <w:sz w:val="24"/>
        </w:rPr>
        <w:t xml:space="preserve"> </w:t>
      </w:r>
      <w:r w:rsidRPr="008A7638">
        <w:rPr>
          <w:sz w:val="24"/>
        </w:rPr>
        <w:t>las</w:t>
      </w:r>
      <w:r w:rsidRPr="008A7638">
        <w:rPr>
          <w:spacing w:val="-6"/>
          <w:sz w:val="24"/>
        </w:rPr>
        <w:t xml:space="preserve"> </w:t>
      </w:r>
      <w:r w:rsidRPr="008A7638">
        <w:rPr>
          <w:sz w:val="24"/>
        </w:rPr>
        <w:t>demandas</w:t>
      </w:r>
      <w:r w:rsidRPr="008A7638">
        <w:rPr>
          <w:spacing w:val="-6"/>
          <w:sz w:val="24"/>
        </w:rPr>
        <w:t xml:space="preserve"> </w:t>
      </w:r>
      <w:r w:rsidRPr="008A7638">
        <w:rPr>
          <w:sz w:val="24"/>
        </w:rPr>
        <w:t>de</w:t>
      </w:r>
      <w:r w:rsidRPr="008A7638">
        <w:rPr>
          <w:spacing w:val="-7"/>
          <w:sz w:val="24"/>
        </w:rPr>
        <w:t xml:space="preserve"> </w:t>
      </w:r>
      <w:r w:rsidRPr="008A7638">
        <w:rPr>
          <w:sz w:val="24"/>
        </w:rPr>
        <w:t>la</w:t>
      </w:r>
      <w:r w:rsidRPr="008A7638">
        <w:rPr>
          <w:spacing w:val="-6"/>
          <w:sz w:val="24"/>
        </w:rPr>
        <w:t xml:space="preserve"> </w:t>
      </w:r>
      <w:r w:rsidRPr="008A7638">
        <w:rPr>
          <w:sz w:val="24"/>
        </w:rPr>
        <w:t>población</w:t>
      </w:r>
      <w:r w:rsidRPr="008A7638">
        <w:rPr>
          <w:spacing w:val="-5"/>
          <w:sz w:val="24"/>
        </w:rPr>
        <w:t xml:space="preserve"> </w:t>
      </w:r>
      <w:r w:rsidRPr="008A7638">
        <w:rPr>
          <w:sz w:val="24"/>
        </w:rPr>
        <w:t>objetivo.</w:t>
      </w:r>
      <w:r w:rsidRPr="008A7638">
        <w:rPr>
          <w:spacing w:val="-6"/>
          <w:sz w:val="24"/>
        </w:rPr>
        <w:t xml:space="preserve"> </w:t>
      </w:r>
      <w:r w:rsidRPr="008A7638">
        <w:rPr>
          <w:sz w:val="24"/>
        </w:rPr>
        <w:t>Sin</w:t>
      </w:r>
      <w:r w:rsidRPr="008A7638">
        <w:rPr>
          <w:spacing w:val="-5"/>
          <w:sz w:val="24"/>
        </w:rPr>
        <w:t xml:space="preserve"> </w:t>
      </w:r>
      <w:r w:rsidRPr="008A7638">
        <w:rPr>
          <w:sz w:val="24"/>
        </w:rPr>
        <w:t>embargo, aún</w:t>
      </w:r>
      <w:r w:rsidRPr="008A7638">
        <w:rPr>
          <w:spacing w:val="-11"/>
          <w:sz w:val="24"/>
        </w:rPr>
        <w:t xml:space="preserve"> </w:t>
      </w:r>
      <w:r w:rsidRPr="008A7638">
        <w:rPr>
          <w:sz w:val="24"/>
        </w:rPr>
        <w:t>no</w:t>
      </w:r>
      <w:r w:rsidRPr="008A7638">
        <w:rPr>
          <w:spacing w:val="-11"/>
          <w:sz w:val="24"/>
        </w:rPr>
        <w:t xml:space="preserve"> </w:t>
      </w:r>
      <w:r w:rsidRPr="008A7638">
        <w:rPr>
          <w:sz w:val="24"/>
        </w:rPr>
        <w:t>se</w:t>
      </w:r>
      <w:r w:rsidRPr="008A7638">
        <w:rPr>
          <w:spacing w:val="-11"/>
          <w:sz w:val="24"/>
        </w:rPr>
        <w:t xml:space="preserve"> </w:t>
      </w:r>
      <w:r w:rsidRPr="008A7638">
        <w:rPr>
          <w:sz w:val="24"/>
        </w:rPr>
        <w:t>han</w:t>
      </w:r>
      <w:r w:rsidRPr="008A7638">
        <w:rPr>
          <w:spacing w:val="-11"/>
          <w:sz w:val="24"/>
        </w:rPr>
        <w:t xml:space="preserve"> </w:t>
      </w:r>
      <w:r w:rsidRPr="008A7638">
        <w:rPr>
          <w:sz w:val="24"/>
        </w:rPr>
        <w:t>implementado</w:t>
      </w:r>
      <w:r w:rsidRPr="008A7638">
        <w:rPr>
          <w:spacing w:val="-11"/>
          <w:sz w:val="24"/>
        </w:rPr>
        <w:t xml:space="preserve"> </w:t>
      </w:r>
      <w:r w:rsidRPr="008A7638">
        <w:rPr>
          <w:sz w:val="24"/>
        </w:rPr>
        <w:t>consultas</w:t>
      </w:r>
      <w:r w:rsidRPr="008A7638">
        <w:rPr>
          <w:spacing w:val="-11"/>
          <w:sz w:val="24"/>
        </w:rPr>
        <w:t xml:space="preserve"> </w:t>
      </w:r>
      <w:r w:rsidRPr="008A7638">
        <w:rPr>
          <w:sz w:val="24"/>
        </w:rPr>
        <w:t>públicas</w:t>
      </w:r>
      <w:r w:rsidRPr="008A7638">
        <w:rPr>
          <w:spacing w:val="-10"/>
          <w:sz w:val="24"/>
        </w:rPr>
        <w:t xml:space="preserve"> </w:t>
      </w:r>
      <w:r w:rsidRPr="008A7638">
        <w:rPr>
          <w:sz w:val="24"/>
        </w:rPr>
        <w:t>para</w:t>
      </w:r>
      <w:r w:rsidRPr="008A7638">
        <w:rPr>
          <w:spacing w:val="-12"/>
          <w:sz w:val="24"/>
        </w:rPr>
        <w:t xml:space="preserve"> </w:t>
      </w:r>
      <w:r w:rsidRPr="008A7638">
        <w:rPr>
          <w:sz w:val="24"/>
        </w:rPr>
        <w:t>el</w:t>
      </w:r>
      <w:r w:rsidRPr="008A7638">
        <w:rPr>
          <w:spacing w:val="-10"/>
          <w:sz w:val="24"/>
        </w:rPr>
        <w:t xml:space="preserve"> </w:t>
      </w:r>
      <w:r w:rsidRPr="008A7638">
        <w:rPr>
          <w:sz w:val="24"/>
        </w:rPr>
        <w:t>mejoramiento</w:t>
      </w:r>
      <w:r w:rsidRPr="008A7638">
        <w:rPr>
          <w:spacing w:val="-10"/>
          <w:sz w:val="24"/>
        </w:rPr>
        <w:t xml:space="preserve"> </w:t>
      </w:r>
      <w:r w:rsidRPr="008A7638">
        <w:rPr>
          <w:sz w:val="24"/>
        </w:rPr>
        <w:t>de</w:t>
      </w:r>
      <w:r w:rsidRPr="008A7638">
        <w:rPr>
          <w:spacing w:val="-12"/>
          <w:sz w:val="24"/>
        </w:rPr>
        <w:t xml:space="preserve"> </w:t>
      </w:r>
      <w:r w:rsidRPr="008A7638">
        <w:rPr>
          <w:sz w:val="24"/>
        </w:rPr>
        <w:t>la</w:t>
      </w:r>
      <w:r w:rsidRPr="008A7638">
        <w:rPr>
          <w:spacing w:val="-12"/>
          <w:sz w:val="24"/>
        </w:rPr>
        <w:t xml:space="preserve"> </w:t>
      </w:r>
      <w:r w:rsidRPr="008A7638">
        <w:rPr>
          <w:sz w:val="24"/>
        </w:rPr>
        <w:t>calidad</w:t>
      </w:r>
      <w:r w:rsidRPr="008A7638">
        <w:rPr>
          <w:spacing w:val="-11"/>
          <w:sz w:val="24"/>
        </w:rPr>
        <w:t xml:space="preserve"> </w:t>
      </w:r>
      <w:r w:rsidRPr="008A7638">
        <w:rPr>
          <w:sz w:val="24"/>
        </w:rPr>
        <w:t>del</w:t>
      </w:r>
      <w:r w:rsidRPr="008A7638">
        <w:rPr>
          <w:spacing w:val="-10"/>
          <w:sz w:val="24"/>
        </w:rPr>
        <w:t xml:space="preserve"> </w:t>
      </w:r>
      <w:r w:rsidRPr="008A7638">
        <w:rPr>
          <w:sz w:val="24"/>
        </w:rPr>
        <w:t>servicio de agua y saneamiento y para fortalecer la participación social en la reducción de pérdidas y del alto consumo de agua.</w:t>
      </w:r>
    </w:p>
    <w:p w:rsidR="00514541" w:rsidRPr="008A7638" w:rsidRDefault="0086485A">
      <w:pPr>
        <w:pStyle w:val="Textoindependiente"/>
        <w:spacing w:before="107"/>
        <w:rPr>
          <w:sz w:val="20"/>
        </w:rPr>
      </w:pPr>
      <w:r w:rsidRPr="008A7638">
        <w:rPr>
          <w:noProof/>
          <w:sz w:val="20"/>
          <w:lang w:val="es-DO" w:eastAsia="es-DO"/>
        </w:rPr>
        <mc:AlternateContent>
          <mc:Choice Requires="wps">
            <w:drawing>
              <wp:anchor distT="0" distB="0" distL="0" distR="0" simplePos="0" relativeHeight="251661312" behindDoc="1" locked="0" layoutInCell="1" allowOverlap="1" wp14:anchorId="0141AF85" wp14:editId="4FF73817">
                <wp:simplePos x="0" y="0"/>
                <wp:positionH relativeFrom="page">
                  <wp:posOffset>914704</wp:posOffset>
                </wp:positionH>
                <wp:positionV relativeFrom="paragraph">
                  <wp:posOffset>229347</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F1A4620" id="Graphic 17" o:spid="_x0000_s1026" style="position:absolute;margin-left:1in;margin-top:18.05pt;width:144.05pt;height:.75pt;z-index:-2516551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" path="m1829054,l,,,9143r1829054,l1829054,xe" fillcolor="black" stroked="f">
                <v:path arrowok="t"/>
                <w10:wrap type="topAndBottom" anchorx="page"/>
              </v:shape>
            </w:pict>
          </mc:Fallback>
        </mc:AlternateContent>
      </w:r>
    </w:p>
    <w:p w:rsidR="00514541" w:rsidRPr="008A7638" w:rsidRDefault="0086485A">
      <w:pPr>
        <w:spacing w:before="96"/>
        <w:ind w:left="360" w:right="344"/>
        <w:rPr>
          <w:sz w:val="20"/>
        </w:rPr>
      </w:pPr>
      <w:r w:rsidRPr="008A7638">
        <w:rPr>
          <w:sz w:val="20"/>
          <w:vertAlign w:val="superscript"/>
        </w:rPr>
        <w:t>5</w:t>
      </w:r>
      <w:r w:rsidRPr="008A7638">
        <w:rPr>
          <w:sz w:val="20"/>
        </w:rPr>
        <w:t xml:space="preserve"> Un detalle completo del análisis de las políticas transversales se describe en la Herramienta Nº 5 que se encuentra en el Anexo 1 de este documento.</w:t>
      </w:r>
    </w:p>
    <w:p w:rsidR="00514541" w:rsidRPr="008A7638" w:rsidRDefault="00514541">
      <w:pPr>
        <w:rPr>
          <w:sz w:val="20"/>
        </w:rPr>
        <w:sectPr w:rsidR="00514541" w:rsidRPr="008A7638">
          <w:pgSz w:w="12240" w:h="15840"/>
          <w:pgMar w:top="1660" w:right="1080" w:bottom="1180" w:left="1080" w:header="0" w:footer="984" w:gutter="0"/>
          <w:cols w:space="720"/>
        </w:sectPr>
      </w:pPr>
    </w:p>
    <w:p w:rsidR="00514541" w:rsidRPr="008A7638" w:rsidRDefault="0086485A">
      <w:pPr>
        <w:pStyle w:val="Textoindependiente"/>
        <w:spacing w:before="74" w:line="276" w:lineRule="auto"/>
        <w:ind w:left="360" w:right="355"/>
        <w:jc w:val="both"/>
      </w:pPr>
      <w:r w:rsidRPr="008A7638">
        <w:lastRenderedPageBreak/>
        <w:t xml:space="preserve">El </w:t>
      </w:r>
      <w:r w:rsidRPr="008A7638">
        <w:rPr>
          <w:b/>
          <w:i/>
        </w:rPr>
        <w:t xml:space="preserve">análisis cuantitativo </w:t>
      </w:r>
      <w:r w:rsidRPr="008A7638">
        <w:t>(herramienta 6) analiza la problemática de los principales indicadores de gestión del PEI anterior y utiliza la comparación de los años 2020, 2021, 2022, 2023 y 2024, tomando</w:t>
      </w:r>
      <w:r w:rsidRPr="008A7638">
        <w:rPr>
          <w:spacing w:val="-6"/>
        </w:rPr>
        <w:t xml:space="preserve"> </w:t>
      </w:r>
      <w:r w:rsidRPr="008A7638">
        <w:t>el</w:t>
      </w:r>
      <w:r w:rsidRPr="008A7638">
        <w:rPr>
          <w:spacing w:val="-5"/>
        </w:rPr>
        <w:t xml:space="preserve"> </w:t>
      </w:r>
      <w:r w:rsidRPr="008A7638">
        <w:t>2020</w:t>
      </w:r>
      <w:r w:rsidRPr="008A7638">
        <w:rPr>
          <w:spacing w:val="-6"/>
        </w:rPr>
        <w:t xml:space="preserve"> </w:t>
      </w:r>
      <w:r w:rsidRPr="008A7638">
        <w:t>como</w:t>
      </w:r>
      <w:r w:rsidRPr="008A7638">
        <w:rPr>
          <w:spacing w:val="-8"/>
        </w:rPr>
        <w:t xml:space="preserve"> </w:t>
      </w:r>
      <w:r w:rsidRPr="008A7638">
        <w:t>línea</w:t>
      </w:r>
      <w:r w:rsidRPr="008A7638">
        <w:rPr>
          <w:spacing w:val="-7"/>
        </w:rPr>
        <w:t xml:space="preserve"> </w:t>
      </w:r>
      <w:r w:rsidRPr="008A7638">
        <w:t>base.</w:t>
      </w:r>
      <w:r w:rsidRPr="008A7638">
        <w:rPr>
          <w:spacing w:val="-5"/>
        </w:rPr>
        <w:t xml:space="preserve"> </w:t>
      </w:r>
      <w:r w:rsidRPr="008A7638">
        <w:t>Ello</w:t>
      </w:r>
      <w:r w:rsidRPr="008A7638">
        <w:rPr>
          <w:spacing w:val="-5"/>
        </w:rPr>
        <w:t xml:space="preserve"> </w:t>
      </w:r>
      <w:r w:rsidRPr="008A7638">
        <w:t>supone</w:t>
      </w:r>
      <w:r w:rsidRPr="008A7638">
        <w:rPr>
          <w:spacing w:val="-6"/>
        </w:rPr>
        <w:t xml:space="preserve"> </w:t>
      </w:r>
      <w:r w:rsidRPr="008A7638">
        <w:t>la</w:t>
      </w:r>
      <w:r w:rsidRPr="008A7638">
        <w:rPr>
          <w:spacing w:val="-9"/>
        </w:rPr>
        <w:t xml:space="preserve"> </w:t>
      </w:r>
      <w:r w:rsidRPr="008A7638">
        <w:t>variación</w:t>
      </w:r>
      <w:r w:rsidRPr="008A7638">
        <w:rPr>
          <w:spacing w:val="-5"/>
        </w:rPr>
        <w:t xml:space="preserve"> </w:t>
      </w:r>
      <w:r w:rsidRPr="008A7638">
        <w:t>entre</w:t>
      </w:r>
      <w:r w:rsidRPr="008A7638">
        <w:rPr>
          <w:spacing w:val="-7"/>
        </w:rPr>
        <w:t xml:space="preserve"> </w:t>
      </w:r>
      <w:r w:rsidRPr="008A7638">
        <w:t>lo</w:t>
      </w:r>
      <w:r w:rsidRPr="008A7638">
        <w:rPr>
          <w:spacing w:val="-5"/>
        </w:rPr>
        <w:t xml:space="preserve"> </w:t>
      </w:r>
      <w:r w:rsidRPr="008A7638">
        <w:t>que</w:t>
      </w:r>
      <w:r w:rsidRPr="008A7638">
        <w:rPr>
          <w:spacing w:val="-7"/>
        </w:rPr>
        <w:t xml:space="preserve"> </w:t>
      </w:r>
      <w:r w:rsidRPr="008A7638">
        <w:t>se</w:t>
      </w:r>
      <w:r w:rsidRPr="008A7638">
        <w:rPr>
          <w:spacing w:val="-7"/>
        </w:rPr>
        <w:t xml:space="preserve"> </w:t>
      </w:r>
      <w:r w:rsidRPr="008A7638">
        <w:t>tenía</w:t>
      </w:r>
      <w:r w:rsidRPr="008A7638">
        <w:rPr>
          <w:spacing w:val="-7"/>
        </w:rPr>
        <w:t xml:space="preserve"> </w:t>
      </w:r>
      <w:r w:rsidRPr="008A7638">
        <w:t>planificado</w:t>
      </w:r>
      <w:r w:rsidRPr="008A7638">
        <w:rPr>
          <w:spacing w:val="-6"/>
        </w:rPr>
        <w:t xml:space="preserve"> </w:t>
      </w:r>
      <w:r w:rsidRPr="008A7638">
        <w:t>lograr y lo que se logró año tras año. El comportamiento del indicador año tras año muestra la poca variación que hubo. Los principales resultados obtenidos de este análisis se sintetizan en</w:t>
      </w:r>
      <w:r w:rsidRPr="008A7638">
        <w:rPr>
          <w:vertAlign w:val="superscript"/>
        </w:rPr>
        <w:t>6</w:t>
      </w:r>
      <w:r w:rsidRPr="008A7638">
        <w:t>:</w:t>
      </w:r>
    </w:p>
    <w:p w:rsidR="00514541" w:rsidRPr="008A7638" w:rsidRDefault="0086485A">
      <w:pPr>
        <w:pStyle w:val="Prrafodelista"/>
        <w:numPr>
          <w:ilvl w:val="0"/>
          <w:numId w:val="82"/>
        </w:numPr>
        <w:tabs>
          <w:tab w:val="left" w:pos="720"/>
        </w:tabs>
        <w:spacing w:line="276" w:lineRule="auto"/>
        <w:ind w:right="356"/>
        <w:jc w:val="both"/>
        <w:rPr>
          <w:sz w:val="24"/>
        </w:rPr>
      </w:pPr>
      <w:r w:rsidRPr="008A7638">
        <w:rPr>
          <w:sz w:val="24"/>
          <w:u w:val="single"/>
        </w:rPr>
        <w:t>Inseguridad</w:t>
      </w:r>
      <w:r w:rsidRPr="008A7638">
        <w:rPr>
          <w:spacing w:val="-6"/>
          <w:sz w:val="24"/>
          <w:u w:val="single"/>
        </w:rPr>
        <w:t xml:space="preserve"> </w:t>
      </w:r>
      <w:r w:rsidRPr="008A7638">
        <w:rPr>
          <w:sz w:val="24"/>
          <w:u w:val="single"/>
        </w:rPr>
        <w:t>Hídrica</w:t>
      </w:r>
      <w:r w:rsidRPr="008A7638">
        <w:rPr>
          <w:spacing w:val="-7"/>
          <w:sz w:val="24"/>
          <w:u w:val="single"/>
        </w:rPr>
        <w:t xml:space="preserve"> </w:t>
      </w:r>
      <w:r w:rsidRPr="008A7638">
        <w:rPr>
          <w:sz w:val="24"/>
          <w:u w:val="single"/>
        </w:rPr>
        <w:t>(Acceso</w:t>
      </w:r>
      <w:r w:rsidRPr="008A7638">
        <w:rPr>
          <w:spacing w:val="-8"/>
          <w:sz w:val="24"/>
          <w:u w:val="single"/>
        </w:rPr>
        <w:t xml:space="preserve"> </w:t>
      </w:r>
      <w:r w:rsidRPr="008A7638">
        <w:rPr>
          <w:sz w:val="24"/>
          <w:u w:val="single"/>
        </w:rPr>
        <w:t>desigual</w:t>
      </w:r>
      <w:r w:rsidRPr="008A7638">
        <w:rPr>
          <w:spacing w:val="-5"/>
          <w:sz w:val="24"/>
          <w:u w:val="single"/>
        </w:rPr>
        <w:t xml:space="preserve"> </w:t>
      </w:r>
      <w:r w:rsidRPr="008A7638">
        <w:rPr>
          <w:sz w:val="24"/>
          <w:u w:val="single"/>
        </w:rPr>
        <w:t>al</w:t>
      </w:r>
      <w:r w:rsidRPr="008A7638">
        <w:rPr>
          <w:spacing w:val="-8"/>
          <w:sz w:val="24"/>
          <w:u w:val="single"/>
        </w:rPr>
        <w:t xml:space="preserve"> </w:t>
      </w:r>
      <w:r w:rsidRPr="008A7638">
        <w:rPr>
          <w:sz w:val="24"/>
          <w:u w:val="single"/>
        </w:rPr>
        <w:t>servicio</w:t>
      </w:r>
      <w:r w:rsidRPr="008A7638">
        <w:rPr>
          <w:spacing w:val="-8"/>
          <w:sz w:val="24"/>
          <w:u w:val="single"/>
        </w:rPr>
        <w:t xml:space="preserve"> </w:t>
      </w:r>
      <w:r w:rsidRPr="008A7638">
        <w:rPr>
          <w:sz w:val="24"/>
          <w:u w:val="single"/>
        </w:rPr>
        <w:t>de</w:t>
      </w:r>
      <w:r w:rsidRPr="008A7638">
        <w:rPr>
          <w:spacing w:val="-9"/>
          <w:sz w:val="24"/>
          <w:u w:val="single"/>
        </w:rPr>
        <w:t xml:space="preserve"> </w:t>
      </w:r>
      <w:r w:rsidRPr="008A7638">
        <w:rPr>
          <w:sz w:val="24"/>
          <w:u w:val="single"/>
        </w:rPr>
        <w:t>agua</w:t>
      </w:r>
      <w:r w:rsidRPr="008A7638">
        <w:rPr>
          <w:spacing w:val="-9"/>
          <w:sz w:val="24"/>
          <w:u w:val="single"/>
        </w:rPr>
        <w:t xml:space="preserve"> </w:t>
      </w:r>
      <w:r w:rsidRPr="008A7638">
        <w:rPr>
          <w:sz w:val="24"/>
          <w:u w:val="single"/>
        </w:rPr>
        <w:t>potable</w:t>
      </w:r>
      <w:r w:rsidRPr="008A7638">
        <w:rPr>
          <w:spacing w:val="-7"/>
          <w:sz w:val="24"/>
          <w:u w:val="single"/>
        </w:rPr>
        <w:t xml:space="preserve"> </w:t>
      </w:r>
      <w:r w:rsidRPr="008A7638">
        <w:rPr>
          <w:sz w:val="24"/>
          <w:u w:val="single"/>
        </w:rPr>
        <w:t>en</w:t>
      </w:r>
      <w:r w:rsidRPr="008A7638">
        <w:rPr>
          <w:spacing w:val="-6"/>
          <w:sz w:val="24"/>
          <w:u w:val="single"/>
        </w:rPr>
        <w:t xml:space="preserve"> </w:t>
      </w:r>
      <w:r w:rsidRPr="008A7638">
        <w:rPr>
          <w:sz w:val="24"/>
          <w:u w:val="single"/>
        </w:rPr>
        <w:t>la</w:t>
      </w:r>
      <w:r w:rsidRPr="008A7638">
        <w:rPr>
          <w:spacing w:val="-9"/>
          <w:sz w:val="24"/>
          <w:u w:val="single"/>
        </w:rPr>
        <w:t xml:space="preserve"> </w:t>
      </w:r>
      <w:r w:rsidRPr="008A7638">
        <w:rPr>
          <w:sz w:val="24"/>
          <w:u w:val="single"/>
        </w:rPr>
        <w:t>provincia</w:t>
      </w:r>
      <w:r w:rsidRPr="008A7638">
        <w:rPr>
          <w:spacing w:val="-9"/>
          <w:sz w:val="24"/>
          <w:u w:val="single"/>
        </w:rPr>
        <w:t xml:space="preserve"> </w:t>
      </w:r>
      <w:r w:rsidRPr="008A7638">
        <w:rPr>
          <w:sz w:val="24"/>
          <w:u w:val="single"/>
        </w:rPr>
        <w:t>de</w:t>
      </w:r>
      <w:r w:rsidRPr="008A7638">
        <w:rPr>
          <w:spacing w:val="-7"/>
          <w:sz w:val="24"/>
          <w:u w:val="single"/>
        </w:rPr>
        <w:t xml:space="preserve"> </w:t>
      </w:r>
      <w:r w:rsidRPr="008A7638">
        <w:rPr>
          <w:sz w:val="24"/>
          <w:u w:val="single"/>
        </w:rPr>
        <w:t>Santiago).</w:t>
      </w:r>
      <w:r w:rsidRPr="008A7638">
        <w:rPr>
          <w:sz w:val="24"/>
        </w:rPr>
        <w:t xml:space="preserve"> Alude al Volumen de agua producida en m3/100 habitantes en la provincia de Santiago en el que se propuso pasar de una producción de 11,846 m</w:t>
      </w:r>
      <w:r w:rsidRPr="008A7638">
        <w:rPr>
          <w:sz w:val="24"/>
          <w:vertAlign w:val="superscript"/>
        </w:rPr>
        <w:t>3</w:t>
      </w:r>
      <w:r w:rsidRPr="008A7638">
        <w:rPr>
          <w:sz w:val="24"/>
        </w:rPr>
        <w:t xml:space="preserve"> (año 1) a otra de 18,399 m</w:t>
      </w:r>
      <w:r w:rsidRPr="008A7638">
        <w:rPr>
          <w:sz w:val="24"/>
          <w:vertAlign w:val="superscript"/>
        </w:rPr>
        <w:t>3</w:t>
      </w:r>
      <w:r w:rsidRPr="008A7638">
        <w:rPr>
          <w:sz w:val="24"/>
        </w:rPr>
        <w:t xml:space="preserve"> (año 5).</w:t>
      </w:r>
    </w:p>
    <w:p w:rsidR="00514541" w:rsidRPr="008A7638" w:rsidRDefault="00514541">
      <w:pPr>
        <w:pStyle w:val="Textoindependiente"/>
        <w:spacing w:before="41"/>
      </w:pPr>
    </w:p>
    <w:p w:rsidR="00514541" w:rsidRPr="008A7638" w:rsidRDefault="0086485A">
      <w:pPr>
        <w:pStyle w:val="Prrafodelista"/>
        <w:numPr>
          <w:ilvl w:val="0"/>
          <w:numId w:val="82"/>
        </w:numPr>
        <w:tabs>
          <w:tab w:val="left" w:pos="720"/>
        </w:tabs>
        <w:spacing w:line="276" w:lineRule="auto"/>
        <w:ind w:right="355"/>
        <w:jc w:val="both"/>
        <w:rPr>
          <w:sz w:val="24"/>
        </w:rPr>
      </w:pPr>
      <w:r w:rsidRPr="008A7638">
        <w:rPr>
          <w:sz w:val="24"/>
          <w:u w:val="single"/>
        </w:rPr>
        <w:t>Inseguridad Hídrica (Déficit hídrico) El 71.54% del agua servida en la provincia de Santiago</w:t>
      </w:r>
      <w:r w:rsidRPr="008A7638">
        <w:rPr>
          <w:sz w:val="24"/>
        </w:rPr>
        <w:t xml:space="preserve"> </w:t>
      </w:r>
      <w:r w:rsidRPr="008A7638">
        <w:rPr>
          <w:sz w:val="24"/>
          <w:u w:val="single"/>
        </w:rPr>
        <w:t>es ANC.</w:t>
      </w:r>
      <w:r w:rsidRPr="008A7638">
        <w:rPr>
          <w:sz w:val="24"/>
        </w:rPr>
        <w:t xml:space="preserve"> Refiere al porcentaje de agua no contabilizada en la provincia de Santiago en el que se propuso una escasa variación pasando de un 71.54% (año 1) al 71.34% (año 5).</w:t>
      </w:r>
    </w:p>
    <w:p w:rsidR="00514541" w:rsidRPr="008A7638" w:rsidRDefault="00514541">
      <w:pPr>
        <w:pStyle w:val="Textoindependiente"/>
        <w:spacing w:before="42"/>
      </w:pPr>
    </w:p>
    <w:p w:rsidR="00514541" w:rsidRPr="008A7638" w:rsidRDefault="0086485A">
      <w:pPr>
        <w:pStyle w:val="Prrafodelista"/>
        <w:numPr>
          <w:ilvl w:val="0"/>
          <w:numId w:val="82"/>
        </w:numPr>
        <w:tabs>
          <w:tab w:val="left" w:pos="720"/>
        </w:tabs>
        <w:spacing w:before="1" w:line="276" w:lineRule="auto"/>
        <w:ind w:right="356"/>
        <w:jc w:val="both"/>
        <w:rPr>
          <w:sz w:val="24"/>
        </w:rPr>
      </w:pPr>
      <w:r w:rsidRPr="008A7638">
        <w:rPr>
          <w:sz w:val="24"/>
          <w:u w:val="single"/>
        </w:rPr>
        <w:t>Inseguridad</w:t>
      </w:r>
      <w:r w:rsidRPr="008A7638">
        <w:rPr>
          <w:spacing w:val="-6"/>
          <w:sz w:val="24"/>
          <w:u w:val="single"/>
        </w:rPr>
        <w:t xml:space="preserve"> </w:t>
      </w:r>
      <w:r w:rsidRPr="008A7638">
        <w:rPr>
          <w:sz w:val="24"/>
          <w:u w:val="single"/>
        </w:rPr>
        <w:t>Hídrica</w:t>
      </w:r>
      <w:r w:rsidRPr="008A7638">
        <w:rPr>
          <w:spacing w:val="-7"/>
          <w:sz w:val="24"/>
          <w:u w:val="single"/>
        </w:rPr>
        <w:t xml:space="preserve"> </w:t>
      </w:r>
      <w:r w:rsidRPr="008A7638">
        <w:rPr>
          <w:sz w:val="24"/>
          <w:u w:val="single"/>
        </w:rPr>
        <w:t>(Acceso</w:t>
      </w:r>
      <w:r w:rsidRPr="008A7638">
        <w:rPr>
          <w:spacing w:val="-8"/>
          <w:sz w:val="24"/>
          <w:u w:val="single"/>
        </w:rPr>
        <w:t xml:space="preserve"> </w:t>
      </w:r>
      <w:r w:rsidRPr="008A7638">
        <w:rPr>
          <w:sz w:val="24"/>
          <w:u w:val="single"/>
        </w:rPr>
        <w:t>desigual</w:t>
      </w:r>
      <w:r w:rsidRPr="008A7638">
        <w:rPr>
          <w:spacing w:val="-5"/>
          <w:sz w:val="24"/>
          <w:u w:val="single"/>
        </w:rPr>
        <w:t xml:space="preserve"> </w:t>
      </w:r>
      <w:r w:rsidRPr="008A7638">
        <w:rPr>
          <w:sz w:val="24"/>
          <w:u w:val="single"/>
        </w:rPr>
        <w:t>al</w:t>
      </w:r>
      <w:r w:rsidRPr="008A7638">
        <w:rPr>
          <w:spacing w:val="-8"/>
          <w:sz w:val="24"/>
          <w:u w:val="single"/>
        </w:rPr>
        <w:t xml:space="preserve"> </w:t>
      </w:r>
      <w:r w:rsidRPr="008A7638">
        <w:rPr>
          <w:sz w:val="24"/>
          <w:u w:val="single"/>
        </w:rPr>
        <w:t>servicio</w:t>
      </w:r>
      <w:r w:rsidRPr="008A7638">
        <w:rPr>
          <w:spacing w:val="-8"/>
          <w:sz w:val="24"/>
          <w:u w:val="single"/>
        </w:rPr>
        <w:t xml:space="preserve"> </w:t>
      </w:r>
      <w:r w:rsidRPr="008A7638">
        <w:rPr>
          <w:sz w:val="24"/>
          <w:u w:val="single"/>
        </w:rPr>
        <w:t>de</w:t>
      </w:r>
      <w:r w:rsidRPr="008A7638">
        <w:rPr>
          <w:spacing w:val="-9"/>
          <w:sz w:val="24"/>
          <w:u w:val="single"/>
        </w:rPr>
        <w:t xml:space="preserve"> </w:t>
      </w:r>
      <w:r w:rsidRPr="008A7638">
        <w:rPr>
          <w:sz w:val="24"/>
          <w:u w:val="single"/>
        </w:rPr>
        <w:t>agua</w:t>
      </w:r>
      <w:r w:rsidRPr="008A7638">
        <w:rPr>
          <w:spacing w:val="-9"/>
          <w:sz w:val="24"/>
          <w:u w:val="single"/>
        </w:rPr>
        <w:t xml:space="preserve"> </w:t>
      </w:r>
      <w:r w:rsidRPr="008A7638">
        <w:rPr>
          <w:sz w:val="24"/>
          <w:u w:val="single"/>
        </w:rPr>
        <w:t>potable</w:t>
      </w:r>
      <w:r w:rsidRPr="008A7638">
        <w:rPr>
          <w:spacing w:val="-7"/>
          <w:sz w:val="24"/>
          <w:u w:val="single"/>
        </w:rPr>
        <w:t xml:space="preserve"> </w:t>
      </w:r>
      <w:r w:rsidRPr="008A7638">
        <w:rPr>
          <w:sz w:val="24"/>
          <w:u w:val="single"/>
        </w:rPr>
        <w:t>en</w:t>
      </w:r>
      <w:r w:rsidRPr="008A7638">
        <w:rPr>
          <w:spacing w:val="-6"/>
          <w:sz w:val="24"/>
          <w:u w:val="single"/>
        </w:rPr>
        <w:t xml:space="preserve"> </w:t>
      </w:r>
      <w:r w:rsidRPr="008A7638">
        <w:rPr>
          <w:sz w:val="24"/>
          <w:u w:val="single"/>
        </w:rPr>
        <w:t>la</w:t>
      </w:r>
      <w:r w:rsidRPr="008A7638">
        <w:rPr>
          <w:spacing w:val="-9"/>
          <w:sz w:val="24"/>
          <w:u w:val="single"/>
        </w:rPr>
        <w:t xml:space="preserve"> </w:t>
      </w:r>
      <w:r w:rsidRPr="008A7638">
        <w:rPr>
          <w:sz w:val="24"/>
          <w:u w:val="single"/>
        </w:rPr>
        <w:t>provincia</w:t>
      </w:r>
      <w:r w:rsidRPr="008A7638">
        <w:rPr>
          <w:spacing w:val="-9"/>
          <w:sz w:val="24"/>
          <w:u w:val="single"/>
        </w:rPr>
        <w:t xml:space="preserve"> </w:t>
      </w:r>
      <w:r w:rsidRPr="008A7638">
        <w:rPr>
          <w:sz w:val="24"/>
          <w:u w:val="single"/>
        </w:rPr>
        <w:t>de</w:t>
      </w:r>
      <w:r w:rsidRPr="008A7638">
        <w:rPr>
          <w:spacing w:val="-7"/>
          <w:sz w:val="24"/>
          <w:u w:val="single"/>
        </w:rPr>
        <w:t xml:space="preserve"> </w:t>
      </w:r>
      <w:r w:rsidRPr="008A7638">
        <w:rPr>
          <w:sz w:val="24"/>
          <w:u w:val="single"/>
        </w:rPr>
        <w:t>Santiago).</w:t>
      </w:r>
      <w:r w:rsidRPr="008A7638">
        <w:rPr>
          <w:sz w:val="24"/>
        </w:rPr>
        <w:t xml:space="preserve"> Se</w:t>
      </w:r>
      <w:r w:rsidRPr="008A7638">
        <w:rPr>
          <w:spacing w:val="-7"/>
          <w:sz w:val="24"/>
        </w:rPr>
        <w:t xml:space="preserve"> </w:t>
      </w:r>
      <w:r w:rsidRPr="008A7638">
        <w:rPr>
          <w:sz w:val="24"/>
        </w:rPr>
        <w:t>focaliza</w:t>
      </w:r>
      <w:r w:rsidRPr="008A7638">
        <w:rPr>
          <w:spacing w:val="-7"/>
          <w:sz w:val="24"/>
        </w:rPr>
        <w:t xml:space="preserve"> </w:t>
      </w:r>
      <w:r w:rsidRPr="008A7638">
        <w:rPr>
          <w:sz w:val="24"/>
        </w:rPr>
        <w:t>en</w:t>
      </w:r>
      <w:r w:rsidRPr="008A7638">
        <w:rPr>
          <w:spacing w:val="-6"/>
          <w:sz w:val="24"/>
        </w:rPr>
        <w:t xml:space="preserve"> </w:t>
      </w:r>
      <w:r w:rsidRPr="008A7638">
        <w:rPr>
          <w:sz w:val="24"/>
        </w:rPr>
        <w:t>el</w:t>
      </w:r>
      <w:r w:rsidRPr="008A7638">
        <w:rPr>
          <w:spacing w:val="-5"/>
          <w:sz w:val="24"/>
        </w:rPr>
        <w:t xml:space="preserve"> </w:t>
      </w:r>
      <w:r w:rsidRPr="008A7638">
        <w:rPr>
          <w:sz w:val="24"/>
        </w:rPr>
        <w:t>índice</w:t>
      </w:r>
      <w:r w:rsidRPr="008A7638">
        <w:rPr>
          <w:spacing w:val="-7"/>
          <w:sz w:val="24"/>
        </w:rPr>
        <w:t xml:space="preserve"> </w:t>
      </w:r>
      <w:r w:rsidRPr="008A7638">
        <w:rPr>
          <w:sz w:val="24"/>
        </w:rPr>
        <w:t>de</w:t>
      </w:r>
      <w:r w:rsidRPr="008A7638">
        <w:rPr>
          <w:spacing w:val="-7"/>
          <w:sz w:val="24"/>
        </w:rPr>
        <w:t xml:space="preserve"> </w:t>
      </w:r>
      <w:r w:rsidRPr="008A7638">
        <w:rPr>
          <w:sz w:val="24"/>
        </w:rPr>
        <w:t>potabilidad</w:t>
      </w:r>
      <w:r w:rsidRPr="008A7638">
        <w:rPr>
          <w:spacing w:val="-6"/>
          <w:sz w:val="24"/>
        </w:rPr>
        <w:t xml:space="preserve"> </w:t>
      </w:r>
      <w:r w:rsidRPr="008A7638">
        <w:rPr>
          <w:sz w:val="24"/>
        </w:rPr>
        <w:t>urbana</w:t>
      </w:r>
      <w:r w:rsidRPr="008A7638">
        <w:rPr>
          <w:spacing w:val="-4"/>
          <w:sz w:val="24"/>
        </w:rPr>
        <w:t xml:space="preserve"> </w:t>
      </w:r>
      <w:r w:rsidRPr="008A7638">
        <w:rPr>
          <w:sz w:val="24"/>
        </w:rPr>
        <w:t>en</w:t>
      </w:r>
      <w:r w:rsidRPr="008A7638">
        <w:rPr>
          <w:spacing w:val="-6"/>
          <w:sz w:val="24"/>
        </w:rPr>
        <w:t xml:space="preserve"> </w:t>
      </w:r>
      <w:r w:rsidRPr="008A7638">
        <w:rPr>
          <w:sz w:val="24"/>
        </w:rPr>
        <w:t>la</w:t>
      </w:r>
      <w:r w:rsidRPr="008A7638">
        <w:rPr>
          <w:spacing w:val="-6"/>
          <w:sz w:val="24"/>
        </w:rPr>
        <w:t xml:space="preserve"> </w:t>
      </w:r>
      <w:r w:rsidRPr="008A7638">
        <w:rPr>
          <w:sz w:val="24"/>
        </w:rPr>
        <w:t>provincia</w:t>
      </w:r>
      <w:r w:rsidRPr="008A7638">
        <w:rPr>
          <w:spacing w:val="-6"/>
          <w:sz w:val="24"/>
        </w:rPr>
        <w:t xml:space="preserve"> </w:t>
      </w:r>
      <w:r w:rsidRPr="008A7638">
        <w:rPr>
          <w:sz w:val="24"/>
        </w:rPr>
        <w:t>de</w:t>
      </w:r>
      <w:r w:rsidRPr="008A7638">
        <w:rPr>
          <w:spacing w:val="-7"/>
          <w:sz w:val="24"/>
        </w:rPr>
        <w:t xml:space="preserve"> </w:t>
      </w:r>
      <w:r w:rsidRPr="008A7638">
        <w:rPr>
          <w:sz w:val="24"/>
        </w:rPr>
        <w:t>Santiago</w:t>
      </w:r>
      <w:r w:rsidRPr="008A7638">
        <w:rPr>
          <w:spacing w:val="-6"/>
          <w:sz w:val="24"/>
        </w:rPr>
        <w:t xml:space="preserve"> </w:t>
      </w:r>
      <w:r w:rsidRPr="008A7638">
        <w:rPr>
          <w:sz w:val="24"/>
        </w:rPr>
        <w:t>en</w:t>
      </w:r>
      <w:r w:rsidRPr="008A7638">
        <w:rPr>
          <w:spacing w:val="-6"/>
          <w:sz w:val="24"/>
        </w:rPr>
        <w:t xml:space="preserve"> </w:t>
      </w:r>
      <w:r w:rsidRPr="008A7638">
        <w:rPr>
          <w:sz w:val="24"/>
        </w:rPr>
        <w:t>el</w:t>
      </w:r>
      <w:r w:rsidRPr="008A7638">
        <w:rPr>
          <w:spacing w:val="-5"/>
          <w:sz w:val="24"/>
        </w:rPr>
        <w:t xml:space="preserve"> </w:t>
      </w:r>
      <w:r w:rsidRPr="008A7638">
        <w:rPr>
          <w:sz w:val="24"/>
        </w:rPr>
        <w:t>que</w:t>
      </w:r>
      <w:r w:rsidRPr="008A7638">
        <w:rPr>
          <w:spacing w:val="-7"/>
          <w:sz w:val="24"/>
        </w:rPr>
        <w:t xml:space="preserve"> </w:t>
      </w:r>
      <w:r w:rsidRPr="008A7638">
        <w:rPr>
          <w:sz w:val="24"/>
        </w:rPr>
        <w:t>se</w:t>
      </w:r>
      <w:r w:rsidRPr="008A7638">
        <w:rPr>
          <w:spacing w:val="-7"/>
          <w:sz w:val="24"/>
        </w:rPr>
        <w:t xml:space="preserve"> </w:t>
      </w:r>
      <w:r w:rsidRPr="008A7638">
        <w:rPr>
          <w:sz w:val="24"/>
        </w:rPr>
        <w:t>propuso una escasa variación pasando de un 96.00% (año 1) al 95.00% (año 5).</w:t>
      </w:r>
    </w:p>
    <w:p w:rsidR="00514541" w:rsidRPr="008A7638" w:rsidRDefault="00514541">
      <w:pPr>
        <w:pStyle w:val="Textoindependiente"/>
        <w:spacing w:before="41"/>
      </w:pPr>
    </w:p>
    <w:p w:rsidR="00514541" w:rsidRPr="008A7638" w:rsidRDefault="0086485A">
      <w:pPr>
        <w:pStyle w:val="Prrafodelista"/>
        <w:numPr>
          <w:ilvl w:val="0"/>
          <w:numId w:val="82"/>
        </w:numPr>
        <w:tabs>
          <w:tab w:val="left" w:pos="720"/>
        </w:tabs>
        <w:spacing w:line="276" w:lineRule="auto"/>
        <w:ind w:right="355"/>
        <w:jc w:val="both"/>
        <w:rPr>
          <w:sz w:val="24"/>
        </w:rPr>
      </w:pPr>
      <w:r w:rsidRPr="008A7638">
        <w:rPr>
          <w:sz w:val="24"/>
          <w:u w:val="single"/>
        </w:rPr>
        <w:t>Inseguridad</w:t>
      </w:r>
      <w:r w:rsidRPr="008A7638">
        <w:rPr>
          <w:spacing w:val="-6"/>
          <w:sz w:val="24"/>
          <w:u w:val="single"/>
        </w:rPr>
        <w:t xml:space="preserve"> </w:t>
      </w:r>
      <w:r w:rsidRPr="008A7638">
        <w:rPr>
          <w:sz w:val="24"/>
          <w:u w:val="single"/>
        </w:rPr>
        <w:t>Hídrica</w:t>
      </w:r>
      <w:r w:rsidRPr="008A7638">
        <w:rPr>
          <w:spacing w:val="-7"/>
          <w:sz w:val="24"/>
          <w:u w:val="single"/>
        </w:rPr>
        <w:t xml:space="preserve"> </w:t>
      </w:r>
      <w:r w:rsidRPr="008A7638">
        <w:rPr>
          <w:sz w:val="24"/>
          <w:u w:val="single"/>
        </w:rPr>
        <w:t>(Acceso</w:t>
      </w:r>
      <w:r w:rsidRPr="008A7638">
        <w:rPr>
          <w:spacing w:val="-7"/>
          <w:sz w:val="24"/>
          <w:u w:val="single"/>
        </w:rPr>
        <w:t xml:space="preserve"> </w:t>
      </w:r>
      <w:r w:rsidRPr="008A7638">
        <w:rPr>
          <w:sz w:val="24"/>
          <w:u w:val="single"/>
        </w:rPr>
        <w:t>desigual</w:t>
      </w:r>
      <w:r w:rsidRPr="008A7638">
        <w:rPr>
          <w:spacing w:val="-5"/>
          <w:sz w:val="24"/>
          <w:u w:val="single"/>
        </w:rPr>
        <w:t xml:space="preserve"> </w:t>
      </w:r>
      <w:r w:rsidRPr="008A7638">
        <w:rPr>
          <w:sz w:val="24"/>
          <w:u w:val="single"/>
        </w:rPr>
        <w:t>al</w:t>
      </w:r>
      <w:r w:rsidRPr="008A7638">
        <w:rPr>
          <w:spacing w:val="-7"/>
          <w:sz w:val="24"/>
          <w:u w:val="single"/>
        </w:rPr>
        <w:t xml:space="preserve"> </w:t>
      </w:r>
      <w:r w:rsidRPr="008A7638">
        <w:rPr>
          <w:sz w:val="24"/>
          <w:u w:val="single"/>
        </w:rPr>
        <w:t>servicio</w:t>
      </w:r>
      <w:r w:rsidRPr="008A7638">
        <w:rPr>
          <w:spacing w:val="-7"/>
          <w:sz w:val="24"/>
          <w:u w:val="single"/>
        </w:rPr>
        <w:t xml:space="preserve"> </w:t>
      </w:r>
      <w:r w:rsidRPr="008A7638">
        <w:rPr>
          <w:sz w:val="24"/>
          <w:u w:val="single"/>
        </w:rPr>
        <w:t>de</w:t>
      </w:r>
      <w:r w:rsidRPr="008A7638">
        <w:rPr>
          <w:spacing w:val="-8"/>
          <w:sz w:val="24"/>
          <w:u w:val="single"/>
        </w:rPr>
        <w:t xml:space="preserve"> </w:t>
      </w:r>
      <w:r w:rsidRPr="008A7638">
        <w:rPr>
          <w:sz w:val="24"/>
          <w:u w:val="single"/>
        </w:rPr>
        <w:t>agua</w:t>
      </w:r>
      <w:r w:rsidRPr="008A7638">
        <w:rPr>
          <w:spacing w:val="-8"/>
          <w:sz w:val="24"/>
          <w:u w:val="single"/>
        </w:rPr>
        <w:t xml:space="preserve"> </w:t>
      </w:r>
      <w:r w:rsidRPr="008A7638">
        <w:rPr>
          <w:sz w:val="24"/>
          <w:u w:val="single"/>
        </w:rPr>
        <w:t>potable</w:t>
      </w:r>
      <w:r w:rsidRPr="008A7638">
        <w:rPr>
          <w:spacing w:val="-7"/>
          <w:sz w:val="24"/>
          <w:u w:val="single"/>
        </w:rPr>
        <w:t xml:space="preserve"> </w:t>
      </w:r>
      <w:r w:rsidRPr="008A7638">
        <w:rPr>
          <w:sz w:val="24"/>
          <w:u w:val="single"/>
        </w:rPr>
        <w:t>en</w:t>
      </w:r>
      <w:r w:rsidRPr="008A7638">
        <w:rPr>
          <w:spacing w:val="-6"/>
          <w:sz w:val="24"/>
          <w:u w:val="single"/>
        </w:rPr>
        <w:t xml:space="preserve"> </w:t>
      </w:r>
      <w:r w:rsidRPr="008A7638">
        <w:rPr>
          <w:sz w:val="24"/>
          <w:u w:val="single"/>
        </w:rPr>
        <w:t>la</w:t>
      </w:r>
      <w:r w:rsidRPr="008A7638">
        <w:rPr>
          <w:spacing w:val="-8"/>
          <w:sz w:val="24"/>
          <w:u w:val="single"/>
        </w:rPr>
        <w:t xml:space="preserve"> </w:t>
      </w:r>
      <w:r w:rsidRPr="008A7638">
        <w:rPr>
          <w:sz w:val="24"/>
          <w:u w:val="single"/>
        </w:rPr>
        <w:t>provincia</w:t>
      </w:r>
      <w:r w:rsidRPr="008A7638">
        <w:rPr>
          <w:spacing w:val="-8"/>
          <w:sz w:val="24"/>
          <w:u w:val="single"/>
        </w:rPr>
        <w:t xml:space="preserve"> </w:t>
      </w:r>
      <w:r w:rsidRPr="008A7638">
        <w:rPr>
          <w:sz w:val="24"/>
          <w:u w:val="single"/>
        </w:rPr>
        <w:t>de</w:t>
      </w:r>
      <w:r w:rsidRPr="008A7638">
        <w:rPr>
          <w:spacing w:val="-7"/>
          <w:sz w:val="24"/>
          <w:u w:val="single"/>
        </w:rPr>
        <w:t xml:space="preserve"> </w:t>
      </w:r>
      <w:r w:rsidRPr="008A7638">
        <w:rPr>
          <w:sz w:val="24"/>
          <w:u w:val="single"/>
        </w:rPr>
        <w:t>Santiago).</w:t>
      </w:r>
      <w:r w:rsidRPr="008A7638">
        <w:rPr>
          <w:sz w:val="24"/>
        </w:rPr>
        <w:t xml:space="preserve"> Alude</w:t>
      </w:r>
      <w:r w:rsidRPr="008A7638">
        <w:rPr>
          <w:spacing w:val="-14"/>
          <w:sz w:val="24"/>
        </w:rPr>
        <w:t xml:space="preserve"> </w:t>
      </w:r>
      <w:r w:rsidRPr="008A7638">
        <w:rPr>
          <w:sz w:val="24"/>
        </w:rPr>
        <w:t>al</w:t>
      </w:r>
      <w:r w:rsidRPr="008A7638">
        <w:rPr>
          <w:spacing w:val="-13"/>
          <w:sz w:val="24"/>
        </w:rPr>
        <w:t xml:space="preserve"> </w:t>
      </w:r>
      <w:r w:rsidRPr="008A7638">
        <w:rPr>
          <w:sz w:val="24"/>
        </w:rPr>
        <w:t>índice</w:t>
      </w:r>
      <w:r w:rsidRPr="008A7638">
        <w:rPr>
          <w:spacing w:val="-14"/>
          <w:sz w:val="24"/>
        </w:rPr>
        <w:t xml:space="preserve"> </w:t>
      </w:r>
      <w:r w:rsidRPr="008A7638">
        <w:rPr>
          <w:sz w:val="24"/>
        </w:rPr>
        <w:t>de</w:t>
      </w:r>
      <w:r w:rsidRPr="008A7638">
        <w:rPr>
          <w:spacing w:val="-14"/>
          <w:sz w:val="24"/>
        </w:rPr>
        <w:t xml:space="preserve"> </w:t>
      </w:r>
      <w:r w:rsidRPr="008A7638">
        <w:rPr>
          <w:sz w:val="24"/>
        </w:rPr>
        <w:t>potabilidad</w:t>
      </w:r>
      <w:r w:rsidRPr="008A7638">
        <w:rPr>
          <w:spacing w:val="-12"/>
          <w:sz w:val="24"/>
        </w:rPr>
        <w:t xml:space="preserve"> </w:t>
      </w:r>
      <w:r w:rsidRPr="008A7638">
        <w:rPr>
          <w:sz w:val="24"/>
        </w:rPr>
        <w:t>rural</w:t>
      </w:r>
      <w:r w:rsidRPr="008A7638">
        <w:rPr>
          <w:spacing w:val="-13"/>
          <w:sz w:val="24"/>
        </w:rPr>
        <w:t xml:space="preserve"> </w:t>
      </w:r>
      <w:r w:rsidRPr="008A7638">
        <w:rPr>
          <w:sz w:val="24"/>
        </w:rPr>
        <w:t>en</w:t>
      </w:r>
      <w:r w:rsidRPr="008A7638">
        <w:rPr>
          <w:spacing w:val="-13"/>
          <w:sz w:val="24"/>
        </w:rPr>
        <w:t xml:space="preserve"> </w:t>
      </w:r>
      <w:r w:rsidRPr="008A7638">
        <w:rPr>
          <w:sz w:val="24"/>
        </w:rPr>
        <w:t>la</w:t>
      </w:r>
      <w:r w:rsidRPr="008A7638">
        <w:rPr>
          <w:spacing w:val="-14"/>
          <w:sz w:val="24"/>
        </w:rPr>
        <w:t xml:space="preserve"> </w:t>
      </w:r>
      <w:r w:rsidRPr="008A7638">
        <w:rPr>
          <w:sz w:val="24"/>
        </w:rPr>
        <w:t>provincia</w:t>
      </w:r>
      <w:r w:rsidRPr="008A7638">
        <w:rPr>
          <w:spacing w:val="-11"/>
          <w:sz w:val="24"/>
        </w:rPr>
        <w:t xml:space="preserve"> </w:t>
      </w:r>
      <w:r w:rsidRPr="008A7638">
        <w:rPr>
          <w:sz w:val="24"/>
        </w:rPr>
        <w:t>de</w:t>
      </w:r>
      <w:r w:rsidRPr="008A7638">
        <w:rPr>
          <w:spacing w:val="-14"/>
          <w:sz w:val="24"/>
        </w:rPr>
        <w:t xml:space="preserve"> </w:t>
      </w:r>
      <w:r w:rsidRPr="008A7638">
        <w:rPr>
          <w:sz w:val="24"/>
        </w:rPr>
        <w:t>Santiago</w:t>
      </w:r>
      <w:r w:rsidRPr="008A7638">
        <w:rPr>
          <w:spacing w:val="-13"/>
          <w:sz w:val="24"/>
        </w:rPr>
        <w:t xml:space="preserve"> </w:t>
      </w:r>
      <w:r w:rsidRPr="008A7638">
        <w:rPr>
          <w:sz w:val="24"/>
        </w:rPr>
        <w:t>en</w:t>
      </w:r>
      <w:r w:rsidRPr="008A7638">
        <w:rPr>
          <w:spacing w:val="-13"/>
          <w:sz w:val="24"/>
        </w:rPr>
        <w:t xml:space="preserve"> </w:t>
      </w:r>
      <w:r w:rsidRPr="008A7638">
        <w:rPr>
          <w:sz w:val="24"/>
        </w:rPr>
        <w:t>el</w:t>
      </w:r>
      <w:r w:rsidRPr="008A7638">
        <w:rPr>
          <w:spacing w:val="-13"/>
          <w:sz w:val="24"/>
        </w:rPr>
        <w:t xml:space="preserve"> </w:t>
      </w:r>
      <w:r w:rsidRPr="008A7638">
        <w:rPr>
          <w:sz w:val="24"/>
        </w:rPr>
        <w:t>que</w:t>
      </w:r>
      <w:r w:rsidRPr="008A7638">
        <w:rPr>
          <w:spacing w:val="-14"/>
          <w:sz w:val="24"/>
        </w:rPr>
        <w:t xml:space="preserve"> </w:t>
      </w:r>
      <w:r w:rsidRPr="008A7638">
        <w:rPr>
          <w:sz w:val="24"/>
        </w:rPr>
        <w:t>se</w:t>
      </w:r>
      <w:r w:rsidRPr="008A7638">
        <w:rPr>
          <w:spacing w:val="-14"/>
          <w:sz w:val="24"/>
        </w:rPr>
        <w:t xml:space="preserve"> </w:t>
      </w:r>
      <w:r w:rsidRPr="008A7638">
        <w:rPr>
          <w:sz w:val="24"/>
        </w:rPr>
        <w:t>propuso</w:t>
      </w:r>
      <w:r w:rsidRPr="008A7638">
        <w:rPr>
          <w:spacing w:val="-13"/>
          <w:sz w:val="24"/>
        </w:rPr>
        <w:t xml:space="preserve"> </w:t>
      </w:r>
      <w:r w:rsidRPr="008A7638">
        <w:rPr>
          <w:sz w:val="24"/>
        </w:rPr>
        <w:t>una</w:t>
      </w:r>
      <w:r w:rsidRPr="008A7638">
        <w:rPr>
          <w:spacing w:val="-14"/>
          <w:sz w:val="24"/>
        </w:rPr>
        <w:t xml:space="preserve"> </w:t>
      </w:r>
      <w:r w:rsidRPr="008A7638">
        <w:rPr>
          <w:sz w:val="24"/>
        </w:rPr>
        <w:t>escasa variación pasando de un 96.00% (año 1) al 95.00% (año 5).</w:t>
      </w:r>
    </w:p>
    <w:p w:rsidR="00514541" w:rsidRPr="008A7638" w:rsidRDefault="00514541">
      <w:pPr>
        <w:pStyle w:val="Textoindependiente"/>
        <w:spacing w:before="41"/>
      </w:pPr>
    </w:p>
    <w:p w:rsidR="00514541" w:rsidRPr="008A7638" w:rsidRDefault="0086485A">
      <w:pPr>
        <w:pStyle w:val="Prrafodelista"/>
        <w:numPr>
          <w:ilvl w:val="0"/>
          <w:numId w:val="82"/>
        </w:numPr>
        <w:tabs>
          <w:tab w:val="left" w:pos="720"/>
        </w:tabs>
        <w:spacing w:before="1" w:line="276" w:lineRule="auto"/>
        <w:ind w:right="356"/>
        <w:jc w:val="both"/>
        <w:rPr>
          <w:sz w:val="24"/>
        </w:rPr>
      </w:pPr>
      <w:r w:rsidRPr="008A7638">
        <w:rPr>
          <w:sz w:val="24"/>
          <w:u w:val="single"/>
        </w:rPr>
        <w:t>Administración comercial y financiera inadecuada (cobros insuficientes con relación a lo</w:t>
      </w:r>
      <w:r w:rsidRPr="008A7638">
        <w:rPr>
          <w:sz w:val="24"/>
        </w:rPr>
        <w:t xml:space="preserve"> </w:t>
      </w:r>
      <w:r w:rsidRPr="008A7638">
        <w:rPr>
          <w:sz w:val="24"/>
          <w:u w:val="single"/>
        </w:rPr>
        <w:t>facturado).</w:t>
      </w:r>
      <w:r w:rsidRPr="008A7638">
        <w:rPr>
          <w:sz w:val="24"/>
        </w:rPr>
        <w:t xml:space="preserve"> Refiere al porcentaje de cobro sobre el total de la facturación en la provincia de Santiago en el que se propuso pasar de un 71.00% (año 1) al 66.00% (año 5).</w:t>
      </w:r>
    </w:p>
    <w:p w:rsidR="00514541" w:rsidRPr="008A7638" w:rsidRDefault="00514541">
      <w:pPr>
        <w:pStyle w:val="Textoindependiente"/>
        <w:spacing w:before="41"/>
      </w:pPr>
    </w:p>
    <w:p w:rsidR="00514541" w:rsidRPr="008A7638" w:rsidRDefault="0086485A">
      <w:pPr>
        <w:pStyle w:val="Prrafodelista"/>
        <w:numPr>
          <w:ilvl w:val="0"/>
          <w:numId w:val="82"/>
        </w:numPr>
        <w:tabs>
          <w:tab w:val="left" w:pos="718"/>
          <w:tab w:val="left" w:pos="720"/>
        </w:tabs>
        <w:spacing w:line="276" w:lineRule="auto"/>
        <w:ind w:right="355"/>
        <w:jc w:val="both"/>
        <w:rPr>
          <w:sz w:val="24"/>
        </w:rPr>
      </w:pPr>
      <w:r w:rsidRPr="008A7638">
        <w:rPr>
          <w:sz w:val="24"/>
          <w:u w:val="single"/>
        </w:rPr>
        <w:t>Bajos</w:t>
      </w:r>
      <w:r w:rsidRPr="008A7638">
        <w:rPr>
          <w:spacing w:val="-3"/>
          <w:sz w:val="24"/>
          <w:u w:val="single"/>
        </w:rPr>
        <w:t xml:space="preserve"> </w:t>
      </w:r>
      <w:r w:rsidRPr="008A7638">
        <w:rPr>
          <w:sz w:val="24"/>
          <w:u w:val="single"/>
        </w:rPr>
        <w:t>niveles</w:t>
      </w:r>
      <w:r w:rsidRPr="008A7638">
        <w:rPr>
          <w:spacing w:val="-2"/>
          <w:sz w:val="24"/>
          <w:u w:val="single"/>
        </w:rPr>
        <w:t xml:space="preserve"> </w:t>
      </w:r>
      <w:r w:rsidRPr="008A7638">
        <w:rPr>
          <w:sz w:val="24"/>
          <w:u w:val="single"/>
        </w:rPr>
        <w:t>de</w:t>
      </w:r>
      <w:r w:rsidRPr="008A7638">
        <w:rPr>
          <w:spacing w:val="-2"/>
          <w:sz w:val="24"/>
          <w:u w:val="single"/>
        </w:rPr>
        <w:t xml:space="preserve"> </w:t>
      </w:r>
      <w:r w:rsidRPr="008A7638">
        <w:rPr>
          <w:sz w:val="24"/>
          <w:u w:val="single"/>
        </w:rPr>
        <w:t>cobertura</w:t>
      </w:r>
      <w:r w:rsidRPr="008A7638">
        <w:rPr>
          <w:spacing w:val="-4"/>
          <w:sz w:val="24"/>
          <w:u w:val="single"/>
        </w:rPr>
        <w:t xml:space="preserve"> </w:t>
      </w:r>
      <w:r w:rsidRPr="008A7638">
        <w:rPr>
          <w:sz w:val="24"/>
          <w:u w:val="single"/>
        </w:rPr>
        <w:t>del</w:t>
      </w:r>
      <w:r w:rsidRPr="008A7638">
        <w:rPr>
          <w:spacing w:val="-1"/>
          <w:sz w:val="24"/>
          <w:u w:val="single"/>
        </w:rPr>
        <w:t xml:space="preserve"> </w:t>
      </w:r>
      <w:r w:rsidRPr="008A7638">
        <w:rPr>
          <w:sz w:val="24"/>
          <w:u w:val="single"/>
        </w:rPr>
        <w:t>alcantarillado</w:t>
      </w:r>
      <w:r w:rsidRPr="008A7638">
        <w:rPr>
          <w:spacing w:val="-3"/>
          <w:sz w:val="24"/>
          <w:u w:val="single"/>
        </w:rPr>
        <w:t xml:space="preserve"> </w:t>
      </w:r>
      <w:r w:rsidRPr="008A7638">
        <w:rPr>
          <w:sz w:val="24"/>
          <w:u w:val="single"/>
        </w:rPr>
        <w:t>sanitario</w:t>
      </w:r>
      <w:r w:rsidRPr="008A7638">
        <w:rPr>
          <w:spacing w:val="-2"/>
          <w:sz w:val="24"/>
          <w:u w:val="single"/>
        </w:rPr>
        <w:t xml:space="preserve"> </w:t>
      </w:r>
      <w:r w:rsidRPr="008A7638">
        <w:rPr>
          <w:sz w:val="24"/>
          <w:u w:val="single"/>
        </w:rPr>
        <w:t>y</w:t>
      </w:r>
      <w:r w:rsidRPr="008A7638">
        <w:rPr>
          <w:spacing w:val="-6"/>
          <w:sz w:val="24"/>
          <w:u w:val="single"/>
        </w:rPr>
        <w:t xml:space="preserve"> </w:t>
      </w:r>
      <w:r w:rsidRPr="008A7638">
        <w:rPr>
          <w:sz w:val="24"/>
          <w:u w:val="single"/>
        </w:rPr>
        <w:t>de</w:t>
      </w:r>
      <w:r w:rsidRPr="008A7638">
        <w:rPr>
          <w:spacing w:val="-2"/>
          <w:sz w:val="24"/>
          <w:u w:val="single"/>
        </w:rPr>
        <w:t xml:space="preserve"> </w:t>
      </w:r>
      <w:r w:rsidRPr="008A7638">
        <w:rPr>
          <w:sz w:val="24"/>
          <w:u w:val="single"/>
        </w:rPr>
        <w:t>capacidad</w:t>
      </w:r>
      <w:r w:rsidRPr="008A7638">
        <w:rPr>
          <w:spacing w:val="-2"/>
          <w:sz w:val="24"/>
          <w:u w:val="single"/>
        </w:rPr>
        <w:t xml:space="preserve"> </w:t>
      </w:r>
      <w:r w:rsidRPr="008A7638">
        <w:rPr>
          <w:sz w:val="24"/>
          <w:u w:val="single"/>
        </w:rPr>
        <w:t>de</w:t>
      </w:r>
      <w:r w:rsidRPr="008A7638">
        <w:rPr>
          <w:spacing w:val="-2"/>
          <w:sz w:val="24"/>
          <w:u w:val="single"/>
        </w:rPr>
        <w:t xml:space="preserve"> </w:t>
      </w:r>
      <w:r w:rsidRPr="008A7638">
        <w:rPr>
          <w:sz w:val="24"/>
          <w:u w:val="single"/>
        </w:rPr>
        <w:t>conducción</w:t>
      </w:r>
      <w:r w:rsidRPr="008A7638">
        <w:rPr>
          <w:spacing w:val="-3"/>
          <w:sz w:val="24"/>
          <w:u w:val="single"/>
        </w:rPr>
        <w:t xml:space="preserve"> </w:t>
      </w:r>
      <w:r w:rsidRPr="008A7638">
        <w:rPr>
          <w:sz w:val="24"/>
          <w:u w:val="single"/>
        </w:rPr>
        <w:t>a</w:t>
      </w:r>
      <w:r w:rsidRPr="008A7638">
        <w:rPr>
          <w:spacing w:val="-2"/>
          <w:sz w:val="24"/>
          <w:u w:val="single"/>
        </w:rPr>
        <w:t xml:space="preserve"> </w:t>
      </w:r>
      <w:r w:rsidRPr="008A7638">
        <w:rPr>
          <w:sz w:val="24"/>
          <w:u w:val="single"/>
        </w:rPr>
        <w:t>plantas</w:t>
      </w:r>
      <w:r w:rsidRPr="008A7638">
        <w:rPr>
          <w:sz w:val="24"/>
        </w:rPr>
        <w:t xml:space="preserve"> </w:t>
      </w:r>
      <w:r w:rsidRPr="008A7638">
        <w:rPr>
          <w:sz w:val="24"/>
          <w:u w:val="single"/>
        </w:rPr>
        <w:t>de</w:t>
      </w:r>
      <w:r w:rsidRPr="008A7638">
        <w:rPr>
          <w:spacing w:val="-2"/>
          <w:sz w:val="24"/>
          <w:u w:val="single"/>
        </w:rPr>
        <w:t xml:space="preserve"> </w:t>
      </w:r>
      <w:r w:rsidRPr="008A7638">
        <w:rPr>
          <w:sz w:val="24"/>
          <w:u w:val="single"/>
        </w:rPr>
        <w:t>tratamiento</w:t>
      </w:r>
      <w:r w:rsidRPr="008A7638">
        <w:rPr>
          <w:spacing w:val="-1"/>
          <w:sz w:val="24"/>
          <w:u w:val="single"/>
        </w:rPr>
        <w:t xml:space="preserve"> </w:t>
      </w:r>
      <w:r w:rsidRPr="008A7638">
        <w:rPr>
          <w:sz w:val="24"/>
          <w:u w:val="single"/>
        </w:rPr>
        <w:t>de aguas residuales.</w:t>
      </w:r>
      <w:r w:rsidRPr="008A7638">
        <w:rPr>
          <w:spacing w:val="-1"/>
          <w:sz w:val="24"/>
        </w:rPr>
        <w:t xml:space="preserve"> </w:t>
      </w:r>
      <w:r w:rsidRPr="008A7638">
        <w:rPr>
          <w:sz w:val="24"/>
        </w:rPr>
        <w:t>Se</w:t>
      </w:r>
      <w:r w:rsidRPr="008A7638">
        <w:rPr>
          <w:spacing w:val="-2"/>
          <w:sz w:val="24"/>
        </w:rPr>
        <w:t xml:space="preserve"> </w:t>
      </w:r>
      <w:r w:rsidRPr="008A7638">
        <w:rPr>
          <w:sz w:val="24"/>
        </w:rPr>
        <w:t>centra en</w:t>
      </w:r>
      <w:r w:rsidRPr="008A7638">
        <w:rPr>
          <w:spacing w:val="-1"/>
          <w:sz w:val="24"/>
        </w:rPr>
        <w:t xml:space="preserve"> </w:t>
      </w:r>
      <w:r w:rsidRPr="008A7638">
        <w:rPr>
          <w:sz w:val="24"/>
        </w:rPr>
        <w:t>el porcentaje</w:t>
      </w:r>
      <w:r w:rsidRPr="008A7638">
        <w:rPr>
          <w:spacing w:val="-2"/>
          <w:sz w:val="24"/>
        </w:rPr>
        <w:t xml:space="preserve"> </w:t>
      </w:r>
      <w:r w:rsidRPr="008A7638">
        <w:rPr>
          <w:sz w:val="24"/>
        </w:rPr>
        <w:t>de aguas</w:t>
      </w:r>
      <w:r w:rsidRPr="008A7638">
        <w:rPr>
          <w:spacing w:val="-1"/>
          <w:sz w:val="24"/>
        </w:rPr>
        <w:t xml:space="preserve"> </w:t>
      </w:r>
      <w:r w:rsidRPr="008A7638">
        <w:rPr>
          <w:sz w:val="24"/>
        </w:rPr>
        <w:t>residuales</w:t>
      </w:r>
      <w:r w:rsidRPr="008A7638">
        <w:rPr>
          <w:spacing w:val="-1"/>
          <w:sz w:val="24"/>
        </w:rPr>
        <w:t xml:space="preserve"> </w:t>
      </w:r>
      <w:r w:rsidRPr="008A7638">
        <w:rPr>
          <w:sz w:val="24"/>
        </w:rPr>
        <w:t>captadas en la</w:t>
      </w:r>
      <w:r w:rsidRPr="008A7638">
        <w:rPr>
          <w:spacing w:val="-6"/>
          <w:sz w:val="24"/>
        </w:rPr>
        <w:t xml:space="preserve"> </w:t>
      </w:r>
      <w:r w:rsidRPr="008A7638">
        <w:rPr>
          <w:sz w:val="24"/>
        </w:rPr>
        <w:t>provincia</w:t>
      </w:r>
      <w:r w:rsidRPr="008A7638">
        <w:rPr>
          <w:spacing w:val="-6"/>
          <w:sz w:val="24"/>
        </w:rPr>
        <w:t xml:space="preserve"> </w:t>
      </w:r>
      <w:r w:rsidRPr="008A7638">
        <w:rPr>
          <w:sz w:val="24"/>
        </w:rPr>
        <w:t>de</w:t>
      </w:r>
      <w:r w:rsidRPr="008A7638">
        <w:rPr>
          <w:spacing w:val="-7"/>
          <w:sz w:val="24"/>
        </w:rPr>
        <w:t xml:space="preserve"> </w:t>
      </w:r>
      <w:r w:rsidRPr="008A7638">
        <w:rPr>
          <w:sz w:val="24"/>
        </w:rPr>
        <w:t>Santiago</w:t>
      </w:r>
      <w:r w:rsidRPr="008A7638">
        <w:rPr>
          <w:spacing w:val="-3"/>
          <w:sz w:val="24"/>
        </w:rPr>
        <w:t xml:space="preserve"> </w:t>
      </w:r>
      <w:r w:rsidRPr="008A7638">
        <w:rPr>
          <w:sz w:val="24"/>
        </w:rPr>
        <w:t>en</w:t>
      </w:r>
      <w:r w:rsidRPr="008A7638">
        <w:rPr>
          <w:spacing w:val="-6"/>
          <w:sz w:val="24"/>
        </w:rPr>
        <w:t xml:space="preserve"> </w:t>
      </w:r>
      <w:r w:rsidRPr="008A7638">
        <w:rPr>
          <w:sz w:val="24"/>
        </w:rPr>
        <w:t>el</w:t>
      </w:r>
      <w:r w:rsidRPr="008A7638">
        <w:rPr>
          <w:spacing w:val="-5"/>
          <w:sz w:val="24"/>
        </w:rPr>
        <w:t xml:space="preserve"> </w:t>
      </w:r>
      <w:r w:rsidRPr="008A7638">
        <w:rPr>
          <w:sz w:val="24"/>
        </w:rPr>
        <w:t>que</w:t>
      </w:r>
      <w:r w:rsidRPr="008A7638">
        <w:rPr>
          <w:spacing w:val="-7"/>
          <w:sz w:val="24"/>
        </w:rPr>
        <w:t xml:space="preserve"> </w:t>
      </w:r>
      <w:r w:rsidRPr="008A7638">
        <w:rPr>
          <w:sz w:val="24"/>
        </w:rPr>
        <w:t>se</w:t>
      </w:r>
      <w:r w:rsidRPr="008A7638">
        <w:rPr>
          <w:spacing w:val="-7"/>
          <w:sz w:val="24"/>
        </w:rPr>
        <w:t xml:space="preserve"> </w:t>
      </w:r>
      <w:r w:rsidRPr="008A7638">
        <w:rPr>
          <w:sz w:val="24"/>
        </w:rPr>
        <w:t>propuso</w:t>
      </w:r>
      <w:r w:rsidRPr="008A7638">
        <w:rPr>
          <w:spacing w:val="-6"/>
          <w:sz w:val="24"/>
        </w:rPr>
        <w:t xml:space="preserve"> </w:t>
      </w:r>
      <w:r w:rsidRPr="008A7638">
        <w:rPr>
          <w:sz w:val="24"/>
        </w:rPr>
        <w:t>mantener</w:t>
      </w:r>
      <w:r w:rsidRPr="008A7638">
        <w:rPr>
          <w:spacing w:val="-7"/>
          <w:sz w:val="24"/>
        </w:rPr>
        <w:t xml:space="preserve"> </w:t>
      </w:r>
      <w:r w:rsidRPr="008A7638">
        <w:rPr>
          <w:sz w:val="24"/>
        </w:rPr>
        <w:t>un</w:t>
      </w:r>
      <w:r w:rsidRPr="008A7638">
        <w:rPr>
          <w:spacing w:val="-6"/>
          <w:sz w:val="24"/>
        </w:rPr>
        <w:t xml:space="preserve"> </w:t>
      </w:r>
      <w:r w:rsidRPr="008A7638">
        <w:rPr>
          <w:sz w:val="24"/>
        </w:rPr>
        <w:t>promedio</w:t>
      </w:r>
      <w:r w:rsidRPr="008A7638">
        <w:rPr>
          <w:spacing w:val="-5"/>
          <w:sz w:val="24"/>
        </w:rPr>
        <w:t xml:space="preserve"> </w:t>
      </w:r>
      <w:r w:rsidRPr="008A7638">
        <w:rPr>
          <w:sz w:val="24"/>
        </w:rPr>
        <w:t>del</w:t>
      </w:r>
      <w:r w:rsidRPr="008A7638">
        <w:rPr>
          <w:spacing w:val="-5"/>
          <w:sz w:val="24"/>
        </w:rPr>
        <w:t xml:space="preserve"> </w:t>
      </w:r>
      <w:r w:rsidRPr="008A7638">
        <w:rPr>
          <w:sz w:val="24"/>
        </w:rPr>
        <w:t>65%</w:t>
      </w:r>
      <w:r w:rsidRPr="008A7638">
        <w:rPr>
          <w:spacing w:val="-5"/>
          <w:sz w:val="24"/>
        </w:rPr>
        <w:t xml:space="preserve"> </w:t>
      </w:r>
      <w:r w:rsidRPr="008A7638">
        <w:rPr>
          <w:sz w:val="24"/>
        </w:rPr>
        <w:t>(año</w:t>
      </w:r>
      <w:r w:rsidRPr="008A7638">
        <w:rPr>
          <w:spacing w:val="-6"/>
          <w:sz w:val="24"/>
        </w:rPr>
        <w:t xml:space="preserve"> </w:t>
      </w:r>
      <w:r w:rsidRPr="008A7638">
        <w:rPr>
          <w:sz w:val="24"/>
        </w:rPr>
        <w:t>1</w:t>
      </w:r>
      <w:r w:rsidRPr="008A7638">
        <w:rPr>
          <w:spacing w:val="-6"/>
          <w:sz w:val="24"/>
        </w:rPr>
        <w:t xml:space="preserve"> </w:t>
      </w:r>
      <w:r w:rsidRPr="008A7638">
        <w:rPr>
          <w:sz w:val="24"/>
        </w:rPr>
        <w:t>al</w:t>
      </w:r>
      <w:r w:rsidRPr="008A7638">
        <w:rPr>
          <w:spacing w:val="-5"/>
          <w:sz w:val="24"/>
        </w:rPr>
        <w:t xml:space="preserve"> </w:t>
      </w:r>
      <w:r w:rsidRPr="008A7638">
        <w:rPr>
          <w:sz w:val="24"/>
        </w:rPr>
        <w:t>año</w:t>
      </w:r>
      <w:r w:rsidRPr="008A7638">
        <w:rPr>
          <w:spacing w:val="-6"/>
          <w:sz w:val="24"/>
        </w:rPr>
        <w:t xml:space="preserve"> </w:t>
      </w:r>
      <w:r w:rsidRPr="008A7638">
        <w:rPr>
          <w:sz w:val="24"/>
        </w:rPr>
        <w:t>5).</w:t>
      </w:r>
    </w:p>
    <w:p w:rsidR="00514541" w:rsidRPr="008A7638" w:rsidRDefault="00514541">
      <w:pPr>
        <w:pStyle w:val="Textoindependiente"/>
        <w:spacing w:before="42"/>
      </w:pPr>
    </w:p>
    <w:p w:rsidR="00514541" w:rsidRPr="008A7638" w:rsidRDefault="0086485A">
      <w:pPr>
        <w:pStyle w:val="Prrafodelista"/>
        <w:numPr>
          <w:ilvl w:val="0"/>
          <w:numId w:val="82"/>
        </w:numPr>
        <w:tabs>
          <w:tab w:val="left" w:pos="718"/>
          <w:tab w:val="left" w:pos="720"/>
        </w:tabs>
        <w:spacing w:line="276" w:lineRule="auto"/>
        <w:ind w:right="355"/>
        <w:jc w:val="both"/>
        <w:rPr>
          <w:sz w:val="24"/>
        </w:rPr>
      </w:pPr>
      <w:r w:rsidRPr="008A7638">
        <w:rPr>
          <w:sz w:val="24"/>
          <w:u w:val="single"/>
        </w:rPr>
        <w:t>Contaminación</w:t>
      </w:r>
      <w:r w:rsidRPr="008A7638">
        <w:rPr>
          <w:spacing w:val="-15"/>
          <w:sz w:val="24"/>
          <w:u w:val="single"/>
        </w:rPr>
        <w:t xml:space="preserve"> </w:t>
      </w:r>
      <w:r w:rsidRPr="008A7638">
        <w:rPr>
          <w:sz w:val="24"/>
          <w:u w:val="single"/>
        </w:rPr>
        <w:t>del</w:t>
      </w:r>
      <w:r w:rsidRPr="008A7638">
        <w:rPr>
          <w:spacing w:val="-15"/>
          <w:sz w:val="24"/>
          <w:u w:val="single"/>
        </w:rPr>
        <w:t xml:space="preserve"> </w:t>
      </w:r>
      <w:r w:rsidRPr="008A7638">
        <w:rPr>
          <w:sz w:val="24"/>
          <w:u w:val="single"/>
        </w:rPr>
        <w:t>Recurso</w:t>
      </w:r>
      <w:r w:rsidRPr="008A7638">
        <w:rPr>
          <w:spacing w:val="-14"/>
          <w:sz w:val="24"/>
          <w:u w:val="single"/>
        </w:rPr>
        <w:t xml:space="preserve"> </w:t>
      </w:r>
      <w:r w:rsidRPr="008A7638">
        <w:rPr>
          <w:sz w:val="24"/>
          <w:u w:val="single"/>
        </w:rPr>
        <w:t>Hídrico,</w:t>
      </w:r>
      <w:r w:rsidRPr="008A7638">
        <w:rPr>
          <w:spacing w:val="-14"/>
          <w:sz w:val="24"/>
          <w:u w:val="single"/>
        </w:rPr>
        <w:t xml:space="preserve"> </w:t>
      </w:r>
      <w:r w:rsidRPr="008A7638">
        <w:rPr>
          <w:sz w:val="24"/>
          <w:u w:val="single"/>
        </w:rPr>
        <w:t>la</w:t>
      </w:r>
      <w:r w:rsidRPr="008A7638">
        <w:rPr>
          <w:spacing w:val="-15"/>
          <w:sz w:val="24"/>
          <w:u w:val="single"/>
        </w:rPr>
        <w:t xml:space="preserve"> </w:t>
      </w:r>
      <w:r w:rsidRPr="008A7638">
        <w:rPr>
          <w:sz w:val="24"/>
          <w:u w:val="single"/>
        </w:rPr>
        <w:t>institución</w:t>
      </w:r>
      <w:r w:rsidRPr="008A7638">
        <w:rPr>
          <w:spacing w:val="-12"/>
          <w:sz w:val="24"/>
          <w:u w:val="single"/>
        </w:rPr>
        <w:t xml:space="preserve"> </w:t>
      </w:r>
      <w:r w:rsidRPr="008A7638">
        <w:rPr>
          <w:sz w:val="24"/>
          <w:u w:val="single"/>
        </w:rPr>
        <w:t>recolecta,</w:t>
      </w:r>
      <w:r w:rsidRPr="008A7638">
        <w:rPr>
          <w:spacing w:val="-15"/>
          <w:sz w:val="24"/>
          <w:u w:val="single"/>
        </w:rPr>
        <w:t xml:space="preserve"> </w:t>
      </w:r>
      <w:r w:rsidRPr="008A7638">
        <w:rPr>
          <w:sz w:val="24"/>
          <w:u w:val="single"/>
        </w:rPr>
        <w:t>trata</w:t>
      </w:r>
      <w:r w:rsidRPr="008A7638">
        <w:rPr>
          <w:spacing w:val="-10"/>
          <w:sz w:val="24"/>
          <w:u w:val="single"/>
        </w:rPr>
        <w:t xml:space="preserve"> </w:t>
      </w:r>
      <w:r w:rsidRPr="008A7638">
        <w:rPr>
          <w:sz w:val="24"/>
          <w:u w:val="single"/>
        </w:rPr>
        <w:t>y</w:t>
      </w:r>
      <w:r w:rsidRPr="008A7638">
        <w:rPr>
          <w:spacing w:val="-15"/>
          <w:sz w:val="24"/>
          <w:u w:val="single"/>
        </w:rPr>
        <w:t xml:space="preserve"> </w:t>
      </w:r>
      <w:r w:rsidRPr="008A7638">
        <w:rPr>
          <w:sz w:val="24"/>
          <w:u w:val="single"/>
        </w:rPr>
        <w:t>dispone</w:t>
      </w:r>
      <w:r w:rsidRPr="008A7638">
        <w:rPr>
          <w:spacing w:val="-13"/>
          <w:sz w:val="24"/>
          <w:u w:val="single"/>
        </w:rPr>
        <w:t xml:space="preserve"> </w:t>
      </w:r>
      <w:r w:rsidRPr="008A7638">
        <w:rPr>
          <w:sz w:val="24"/>
          <w:u w:val="single"/>
        </w:rPr>
        <w:t>un</w:t>
      </w:r>
      <w:r w:rsidRPr="008A7638">
        <w:rPr>
          <w:spacing w:val="-14"/>
          <w:sz w:val="24"/>
          <w:u w:val="single"/>
        </w:rPr>
        <w:t xml:space="preserve"> </w:t>
      </w:r>
      <w:r w:rsidRPr="008A7638">
        <w:rPr>
          <w:sz w:val="24"/>
          <w:u w:val="single"/>
        </w:rPr>
        <w:t>porcentaje</w:t>
      </w:r>
      <w:r w:rsidRPr="008A7638">
        <w:rPr>
          <w:spacing w:val="-15"/>
          <w:sz w:val="24"/>
          <w:u w:val="single"/>
        </w:rPr>
        <w:t xml:space="preserve"> </w:t>
      </w:r>
      <w:r w:rsidRPr="008A7638">
        <w:rPr>
          <w:sz w:val="24"/>
          <w:u w:val="single"/>
        </w:rPr>
        <w:t>muy</w:t>
      </w:r>
      <w:r w:rsidRPr="008A7638">
        <w:rPr>
          <w:sz w:val="24"/>
        </w:rPr>
        <w:t xml:space="preserve"> </w:t>
      </w:r>
      <w:r w:rsidRPr="008A7638">
        <w:rPr>
          <w:sz w:val="24"/>
          <w:u w:val="single"/>
        </w:rPr>
        <w:t>bajo</w:t>
      </w:r>
      <w:r w:rsidRPr="008A7638">
        <w:rPr>
          <w:spacing w:val="-8"/>
          <w:sz w:val="24"/>
          <w:u w:val="single"/>
        </w:rPr>
        <w:t xml:space="preserve"> </w:t>
      </w:r>
      <w:r w:rsidRPr="008A7638">
        <w:rPr>
          <w:sz w:val="24"/>
          <w:u w:val="single"/>
        </w:rPr>
        <w:t>del</w:t>
      </w:r>
      <w:r w:rsidRPr="008A7638">
        <w:rPr>
          <w:spacing w:val="-8"/>
          <w:sz w:val="24"/>
          <w:u w:val="single"/>
        </w:rPr>
        <w:t xml:space="preserve"> </w:t>
      </w:r>
      <w:r w:rsidRPr="008A7638">
        <w:rPr>
          <w:sz w:val="24"/>
          <w:u w:val="single"/>
        </w:rPr>
        <w:t>agua</w:t>
      </w:r>
      <w:r w:rsidRPr="008A7638">
        <w:rPr>
          <w:spacing w:val="-7"/>
          <w:sz w:val="24"/>
          <w:u w:val="single"/>
        </w:rPr>
        <w:t xml:space="preserve"> </w:t>
      </w:r>
      <w:r w:rsidRPr="008A7638">
        <w:rPr>
          <w:sz w:val="24"/>
          <w:u w:val="single"/>
        </w:rPr>
        <w:t>potable</w:t>
      </w:r>
      <w:r w:rsidRPr="008A7638">
        <w:rPr>
          <w:spacing w:val="-9"/>
          <w:sz w:val="24"/>
          <w:u w:val="single"/>
        </w:rPr>
        <w:t xml:space="preserve"> </w:t>
      </w:r>
      <w:r w:rsidRPr="008A7638">
        <w:rPr>
          <w:sz w:val="24"/>
          <w:u w:val="single"/>
        </w:rPr>
        <w:t>distribuida,</w:t>
      </w:r>
      <w:r w:rsidRPr="008A7638">
        <w:rPr>
          <w:spacing w:val="-8"/>
          <w:sz w:val="24"/>
          <w:u w:val="single"/>
        </w:rPr>
        <w:t xml:space="preserve"> </w:t>
      </w:r>
      <w:r w:rsidRPr="008A7638">
        <w:rPr>
          <w:sz w:val="24"/>
          <w:u w:val="single"/>
        </w:rPr>
        <w:t>afectando</w:t>
      </w:r>
      <w:r w:rsidRPr="008A7638">
        <w:rPr>
          <w:spacing w:val="-6"/>
          <w:sz w:val="24"/>
          <w:u w:val="single"/>
        </w:rPr>
        <w:t xml:space="preserve"> </w:t>
      </w:r>
      <w:r w:rsidRPr="008A7638">
        <w:rPr>
          <w:sz w:val="24"/>
          <w:u w:val="single"/>
        </w:rPr>
        <w:t>el</w:t>
      </w:r>
      <w:r w:rsidRPr="008A7638">
        <w:rPr>
          <w:spacing w:val="-8"/>
          <w:sz w:val="24"/>
          <w:u w:val="single"/>
        </w:rPr>
        <w:t xml:space="preserve"> </w:t>
      </w:r>
      <w:r w:rsidRPr="008A7638">
        <w:rPr>
          <w:sz w:val="24"/>
          <w:u w:val="single"/>
        </w:rPr>
        <w:t>medio</w:t>
      </w:r>
      <w:r w:rsidRPr="008A7638">
        <w:rPr>
          <w:spacing w:val="-8"/>
          <w:sz w:val="24"/>
          <w:u w:val="single"/>
        </w:rPr>
        <w:t xml:space="preserve"> </w:t>
      </w:r>
      <w:r w:rsidRPr="008A7638">
        <w:rPr>
          <w:sz w:val="24"/>
          <w:u w:val="single"/>
        </w:rPr>
        <w:t>ambiente.</w:t>
      </w:r>
      <w:r w:rsidRPr="008A7638">
        <w:rPr>
          <w:spacing w:val="-5"/>
          <w:sz w:val="24"/>
        </w:rPr>
        <w:t xml:space="preserve"> </w:t>
      </w:r>
      <w:r w:rsidRPr="008A7638">
        <w:rPr>
          <w:sz w:val="24"/>
        </w:rPr>
        <w:t>Se</w:t>
      </w:r>
      <w:r w:rsidRPr="008A7638">
        <w:rPr>
          <w:spacing w:val="-9"/>
          <w:sz w:val="24"/>
        </w:rPr>
        <w:t xml:space="preserve"> </w:t>
      </w:r>
      <w:r w:rsidRPr="008A7638">
        <w:rPr>
          <w:sz w:val="24"/>
        </w:rPr>
        <w:t>focaliza</w:t>
      </w:r>
      <w:r w:rsidRPr="008A7638">
        <w:rPr>
          <w:spacing w:val="-9"/>
          <w:sz w:val="24"/>
        </w:rPr>
        <w:t xml:space="preserve"> </w:t>
      </w:r>
      <w:r w:rsidRPr="008A7638">
        <w:rPr>
          <w:sz w:val="24"/>
        </w:rPr>
        <w:t>en</w:t>
      </w:r>
      <w:r w:rsidRPr="008A7638">
        <w:rPr>
          <w:spacing w:val="-8"/>
          <w:sz w:val="24"/>
        </w:rPr>
        <w:t xml:space="preserve"> </w:t>
      </w:r>
      <w:r w:rsidRPr="008A7638">
        <w:rPr>
          <w:sz w:val="24"/>
        </w:rPr>
        <w:t>el</w:t>
      </w:r>
      <w:r w:rsidRPr="008A7638">
        <w:rPr>
          <w:spacing w:val="-6"/>
          <w:sz w:val="24"/>
        </w:rPr>
        <w:t xml:space="preserve"> </w:t>
      </w:r>
      <w:r w:rsidRPr="008A7638">
        <w:rPr>
          <w:sz w:val="24"/>
        </w:rPr>
        <w:t>porcentaje</w:t>
      </w:r>
      <w:r w:rsidRPr="008A7638">
        <w:rPr>
          <w:spacing w:val="-9"/>
          <w:sz w:val="24"/>
        </w:rPr>
        <w:t xml:space="preserve"> </w:t>
      </w:r>
      <w:r w:rsidRPr="008A7638">
        <w:rPr>
          <w:sz w:val="24"/>
        </w:rPr>
        <w:t>de aguas residuales tratadas respecto a las captadas en el que se propuso una escasa variación pasando de un 28.00% (año 1) a un 26.00% (año 5).</w:t>
      </w:r>
    </w:p>
    <w:p w:rsidR="00514541" w:rsidRPr="008A7638" w:rsidRDefault="00514541">
      <w:pPr>
        <w:pStyle w:val="Textoindependiente"/>
        <w:spacing w:before="41"/>
      </w:pPr>
    </w:p>
    <w:p w:rsidR="00514541" w:rsidRPr="008A7638" w:rsidRDefault="0086485A">
      <w:pPr>
        <w:pStyle w:val="Prrafodelista"/>
        <w:numPr>
          <w:ilvl w:val="0"/>
          <w:numId w:val="82"/>
        </w:numPr>
        <w:tabs>
          <w:tab w:val="left" w:pos="720"/>
        </w:tabs>
        <w:spacing w:before="1" w:line="276" w:lineRule="auto"/>
        <w:ind w:right="353"/>
        <w:jc w:val="both"/>
        <w:rPr>
          <w:sz w:val="24"/>
        </w:rPr>
      </w:pPr>
      <w:r w:rsidRPr="008A7638">
        <w:rPr>
          <w:sz w:val="24"/>
          <w:u w:val="single"/>
        </w:rPr>
        <w:t>Contaminación</w:t>
      </w:r>
      <w:r w:rsidRPr="008A7638">
        <w:rPr>
          <w:spacing w:val="-15"/>
          <w:sz w:val="24"/>
          <w:u w:val="single"/>
        </w:rPr>
        <w:t xml:space="preserve"> </w:t>
      </w:r>
      <w:r w:rsidRPr="008A7638">
        <w:rPr>
          <w:sz w:val="24"/>
          <w:u w:val="single"/>
        </w:rPr>
        <w:t>del</w:t>
      </w:r>
      <w:r w:rsidRPr="008A7638">
        <w:rPr>
          <w:spacing w:val="-15"/>
          <w:sz w:val="24"/>
          <w:u w:val="single"/>
        </w:rPr>
        <w:t xml:space="preserve"> </w:t>
      </w:r>
      <w:r w:rsidRPr="008A7638">
        <w:rPr>
          <w:sz w:val="24"/>
          <w:u w:val="single"/>
        </w:rPr>
        <w:t>Recurso</w:t>
      </w:r>
      <w:r w:rsidRPr="008A7638">
        <w:rPr>
          <w:spacing w:val="-14"/>
          <w:sz w:val="24"/>
          <w:u w:val="single"/>
        </w:rPr>
        <w:t xml:space="preserve"> </w:t>
      </w:r>
      <w:r w:rsidRPr="008A7638">
        <w:rPr>
          <w:sz w:val="24"/>
          <w:u w:val="single"/>
        </w:rPr>
        <w:t>Hídrico,</w:t>
      </w:r>
      <w:r w:rsidRPr="008A7638">
        <w:rPr>
          <w:spacing w:val="-14"/>
          <w:sz w:val="24"/>
          <w:u w:val="single"/>
        </w:rPr>
        <w:t xml:space="preserve"> </w:t>
      </w:r>
      <w:r w:rsidRPr="008A7638">
        <w:rPr>
          <w:sz w:val="24"/>
          <w:u w:val="single"/>
        </w:rPr>
        <w:t>la</w:t>
      </w:r>
      <w:r w:rsidRPr="008A7638">
        <w:rPr>
          <w:spacing w:val="-15"/>
          <w:sz w:val="24"/>
          <w:u w:val="single"/>
        </w:rPr>
        <w:t xml:space="preserve"> </w:t>
      </w:r>
      <w:r w:rsidRPr="008A7638">
        <w:rPr>
          <w:sz w:val="24"/>
          <w:u w:val="single"/>
        </w:rPr>
        <w:t>institución</w:t>
      </w:r>
      <w:r w:rsidRPr="008A7638">
        <w:rPr>
          <w:spacing w:val="-12"/>
          <w:sz w:val="24"/>
          <w:u w:val="single"/>
        </w:rPr>
        <w:t xml:space="preserve"> </w:t>
      </w:r>
      <w:r w:rsidRPr="008A7638">
        <w:rPr>
          <w:sz w:val="24"/>
          <w:u w:val="single"/>
        </w:rPr>
        <w:t>recolecta,</w:t>
      </w:r>
      <w:r w:rsidRPr="008A7638">
        <w:rPr>
          <w:spacing w:val="-15"/>
          <w:sz w:val="24"/>
          <w:u w:val="single"/>
        </w:rPr>
        <w:t xml:space="preserve"> </w:t>
      </w:r>
      <w:r w:rsidRPr="008A7638">
        <w:rPr>
          <w:sz w:val="24"/>
          <w:u w:val="single"/>
        </w:rPr>
        <w:t>trata</w:t>
      </w:r>
      <w:r w:rsidRPr="008A7638">
        <w:rPr>
          <w:spacing w:val="-10"/>
          <w:sz w:val="24"/>
          <w:u w:val="single"/>
        </w:rPr>
        <w:t xml:space="preserve"> </w:t>
      </w:r>
      <w:r w:rsidRPr="008A7638">
        <w:rPr>
          <w:sz w:val="24"/>
          <w:u w:val="single"/>
        </w:rPr>
        <w:t>y</w:t>
      </w:r>
      <w:r w:rsidRPr="008A7638">
        <w:rPr>
          <w:spacing w:val="-15"/>
          <w:sz w:val="24"/>
          <w:u w:val="single"/>
        </w:rPr>
        <w:t xml:space="preserve"> </w:t>
      </w:r>
      <w:r w:rsidRPr="008A7638">
        <w:rPr>
          <w:sz w:val="24"/>
          <w:u w:val="single"/>
        </w:rPr>
        <w:t>dispone</w:t>
      </w:r>
      <w:r w:rsidRPr="008A7638">
        <w:rPr>
          <w:spacing w:val="-13"/>
          <w:sz w:val="24"/>
          <w:u w:val="single"/>
        </w:rPr>
        <w:t xml:space="preserve"> </w:t>
      </w:r>
      <w:r w:rsidRPr="008A7638">
        <w:rPr>
          <w:sz w:val="24"/>
          <w:u w:val="single"/>
        </w:rPr>
        <w:t>un</w:t>
      </w:r>
      <w:r w:rsidRPr="008A7638">
        <w:rPr>
          <w:spacing w:val="-14"/>
          <w:sz w:val="24"/>
          <w:u w:val="single"/>
        </w:rPr>
        <w:t xml:space="preserve"> </w:t>
      </w:r>
      <w:r w:rsidRPr="008A7638">
        <w:rPr>
          <w:sz w:val="24"/>
          <w:u w:val="single"/>
        </w:rPr>
        <w:t>porcentaje</w:t>
      </w:r>
      <w:r w:rsidRPr="008A7638">
        <w:rPr>
          <w:spacing w:val="-15"/>
          <w:sz w:val="24"/>
          <w:u w:val="single"/>
        </w:rPr>
        <w:t xml:space="preserve"> </w:t>
      </w:r>
      <w:r w:rsidRPr="008A7638">
        <w:rPr>
          <w:sz w:val="24"/>
          <w:u w:val="single"/>
        </w:rPr>
        <w:t>muy</w:t>
      </w:r>
      <w:r w:rsidRPr="008A7638">
        <w:rPr>
          <w:sz w:val="24"/>
        </w:rPr>
        <w:t xml:space="preserve"> </w:t>
      </w:r>
      <w:r w:rsidRPr="008A7638">
        <w:rPr>
          <w:sz w:val="24"/>
          <w:u w:val="single"/>
        </w:rPr>
        <w:t>bajo del agua potable distribuida, afectando el medio ambiente.</w:t>
      </w:r>
      <w:r w:rsidRPr="008A7638">
        <w:rPr>
          <w:sz w:val="24"/>
        </w:rPr>
        <w:t xml:space="preserve"> Alude al porcentaje de aguas residuales tratadas respecto a las generadas en el que se propuso pasar de un -51.50% (año 1) a un 00.00% (año 5).</w:t>
      </w:r>
    </w:p>
    <w:p w:rsidR="00514541" w:rsidRPr="008A7638" w:rsidRDefault="0086485A">
      <w:pPr>
        <w:pStyle w:val="Textoindependiente"/>
        <w:spacing w:before="73"/>
        <w:rPr>
          <w:sz w:val="20"/>
        </w:rPr>
      </w:pPr>
      <w:r w:rsidRPr="008A7638">
        <w:rPr>
          <w:noProof/>
          <w:sz w:val="20"/>
          <w:lang w:val="es-DO" w:eastAsia="es-DO"/>
        </w:rPr>
        <mc:AlternateContent>
          <mc:Choice Requires="wps">
            <w:drawing>
              <wp:anchor distT="0" distB="0" distL="0" distR="0" simplePos="0" relativeHeight="251662336" behindDoc="1" locked="0" layoutInCell="1" allowOverlap="1" wp14:anchorId="5A2F9BBA" wp14:editId="6F761DE9">
                <wp:simplePos x="0" y="0"/>
                <wp:positionH relativeFrom="page">
                  <wp:posOffset>914704</wp:posOffset>
                </wp:positionH>
                <wp:positionV relativeFrom="paragraph">
                  <wp:posOffset>207772</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503333B" id="Graphic 18" o:spid="_x0000_s1026" style="position:absolute;margin-left:1in;margin-top:16.35pt;width:144.05pt;height:.75pt;z-index:-2516541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4dNg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" path="m1829054,l,,,9143r1829054,l1829054,xe" fillcolor="black" stroked="f">
                <v:path arrowok="t"/>
                <w10:wrap type="topAndBottom" anchorx="page"/>
              </v:shape>
            </w:pict>
          </mc:Fallback>
        </mc:AlternateContent>
      </w:r>
    </w:p>
    <w:p w:rsidR="00514541" w:rsidRPr="008A7638" w:rsidRDefault="0086485A">
      <w:pPr>
        <w:spacing w:before="96"/>
        <w:ind w:left="360" w:right="344"/>
        <w:rPr>
          <w:sz w:val="20"/>
        </w:rPr>
      </w:pPr>
      <w:r w:rsidRPr="008A7638">
        <w:rPr>
          <w:sz w:val="20"/>
          <w:vertAlign w:val="superscript"/>
        </w:rPr>
        <w:t>6</w:t>
      </w:r>
      <w:r w:rsidRPr="008A7638">
        <w:rPr>
          <w:sz w:val="20"/>
        </w:rPr>
        <w:t xml:space="preserve"> Un</w:t>
      </w:r>
      <w:r w:rsidRPr="008A7638">
        <w:rPr>
          <w:spacing w:val="-1"/>
          <w:sz w:val="20"/>
        </w:rPr>
        <w:t xml:space="preserve"> </w:t>
      </w:r>
      <w:r w:rsidRPr="008A7638">
        <w:rPr>
          <w:sz w:val="20"/>
        </w:rPr>
        <w:t>detalle completo del análisis cuantitativo de los problemas se describe en la Herramienta Nº 6 que se encuentra en el Anexo 1 de este documento y el impacto de las políticas transversales en los anexos 2, 3 y 4.</w:t>
      </w:r>
    </w:p>
    <w:p w:rsidR="00514541" w:rsidRPr="008A7638" w:rsidRDefault="00514541">
      <w:pPr>
        <w:rPr>
          <w:sz w:val="20"/>
        </w:rPr>
        <w:sectPr w:rsidR="00514541" w:rsidRPr="008A7638">
          <w:pgSz w:w="12240" w:h="15840"/>
          <w:pgMar w:top="1360" w:right="1080" w:bottom="1180" w:left="1080" w:header="0" w:footer="984" w:gutter="0"/>
          <w:cols w:space="720"/>
        </w:sectPr>
      </w:pPr>
    </w:p>
    <w:p w:rsidR="00514541" w:rsidRPr="008A7638" w:rsidRDefault="0086485A">
      <w:pPr>
        <w:pStyle w:val="Ttulo6"/>
        <w:numPr>
          <w:ilvl w:val="1"/>
          <w:numId w:val="86"/>
        </w:numPr>
        <w:tabs>
          <w:tab w:val="left" w:pos="1150"/>
        </w:tabs>
        <w:ind w:left="1150" w:hanging="430"/>
        <w:jc w:val="both"/>
      </w:pPr>
      <w:bookmarkStart w:id="14" w:name="_TOC_250020"/>
      <w:r w:rsidRPr="008A7638">
        <w:lastRenderedPageBreak/>
        <w:t>Priorización</w:t>
      </w:r>
      <w:r w:rsidRPr="008A7638">
        <w:rPr>
          <w:spacing w:val="-7"/>
        </w:rPr>
        <w:t xml:space="preserve"> </w:t>
      </w:r>
      <w:r w:rsidRPr="008A7638">
        <w:t>de</w:t>
      </w:r>
      <w:r w:rsidRPr="008A7638">
        <w:rPr>
          <w:spacing w:val="-6"/>
        </w:rPr>
        <w:t xml:space="preserve"> </w:t>
      </w:r>
      <w:r w:rsidRPr="008A7638">
        <w:t>los</w:t>
      </w:r>
      <w:r w:rsidRPr="008A7638">
        <w:rPr>
          <w:spacing w:val="-7"/>
        </w:rPr>
        <w:t xml:space="preserve"> </w:t>
      </w:r>
      <w:bookmarkEnd w:id="14"/>
      <w:r w:rsidRPr="008A7638">
        <w:rPr>
          <w:spacing w:val="-2"/>
        </w:rPr>
        <w:t>Problemas</w:t>
      </w:r>
    </w:p>
    <w:p w:rsidR="00514541" w:rsidRPr="008A7638" w:rsidRDefault="0086485A">
      <w:pPr>
        <w:pStyle w:val="Textoindependiente"/>
        <w:spacing w:before="140" w:line="276" w:lineRule="auto"/>
        <w:ind w:left="360" w:right="357"/>
        <w:jc w:val="both"/>
      </w:pPr>
      <w:r w:rsidRPr="008A7638">
        <w:t>A partir del análisis cualitativo y cuantitativo de los problemas identificados se priorizan los problemas</w:t>
      </w:r>
      <w:r w:rsidRPr="008A7638">
        <w:rPr>
          <w:spacing w:val="-3"/>
        </w:rPr>
        <w:t xml:space="preserve"> </w:t>
      </w:r>
      <w:r w:rsidRPr="008A7638">
        <w:t>en</w:t>
      </w:r>
      <w:r w:rsidRPr="008A7638">
        <w:rPr>
          <w:spacing w:val="-3"/>
        </w:rPr>
        <w:t xml:space="preserve"> </w:t>
      </w:r>
      <w:r w:rsidRPr="008A7638">
        <w:t>función</w:t>
      </w:r>
      <w:r w:rsidRPr="008A7638">
        <w:rPr>
          <w:spacing w:val="-3"/>
        </w:rPr>
        <w:t xml:space="preserve"> </w:t>
      </w:r>
      <w:r w:rsidRPr="008A7638">
        <w:t>de</w:t>
      </w:r>
      <w:r w:rsidRPr="008A7638">
        <w:rPr>
          <w:spacing w:val="-2"/>
        </w:rPr>
        <w:t xml:space="preserve"> </w:t>
      </w:r>
      <w:r w:rsidRPr="008A7638">
        <w:t>los</w:t>
      </w:r>
      <w:r w:rsidRPr="008A7638">
        <w:rPr>
          <w:spacing w:val="-3"/>
        </w:rPr>
        <w:t xml:space="preserve"> </w:t>
      </w:r>
      <w:r w:rsidRPr="008A7638">
        <w:t>criterios</w:t>
      </w:r>
      <w:r w:rsidRPr="008A7638">
        <w:rPr>
          <w:spacing w:val="-3"/>
        </w:rPr>
        <w:t xml:space="preserve"> </w:t>
      </w:r>
      <w:r w:rsidRPr="008A7638">
        <w:t>que</w:t>
      </w:r>
      <w:r w:rsidRPr="008A7638">
        <w:rPr>
          <w:spacing w:val="-4"/>
        </w:rPr>
        <w:t xml:space="preserve"> </w:t>
      </w:r>
      <w:r w:rsidRPr="008A7638">
        <w:t>tienen</w:t>
      </w:r>
      <w:r w:rsidRPr="008A7638">
        <w:rPr>
          <w:spacing w:val="-3"/>
        </w:rPr>
        <w:t xml:space="preserve"> </w:t>
      </w:r>
      <w:r w:rsidRPr="008A7638">
        <w:t>mayor</w:t>
      </w:r>
      <w:r w:rsidRPr="008A7638">
        <w:rPr>
          <w:spacing w:val="-3"/>
        </w:rPr>
        <w:t xml:space="preserve"> </w:t>
      </w:r>
      <w:r w:rsidRPr="008A7638">
        <w:t>relevancia y</w:t>
      </w:r>
      <w:r w:rsidRPr="008A7638">
        <w:rPr>
          <w:spacing w:val="-8"/>
        </w:rPr>
        <w:t xml:space="preserve"> </w:t>
      </w:r>
      <w:r w:rsidRPr="008A7638">
        <w:t>que</w:t>
      </w:r>
      <w:r w:rsidRPr="008A7638">
        <w:rPr>
          <w:spacing w:val="-4"/>
        </w:rPr>
        <w:t xml:space="preserve"> </w:t>
      </w:r>
      <w:r w:rsidRPr="008A7638">
        <w:t>se</w:t>
      </w:r>
      <w:r w:rsidRPr="008A7638">
        <w:rPr>
          <w:spacing w:val="-2"/>
        </w:rPr>
        <w:t xml:space="preserve"> </w:t>
      </w:r>
      <w:r w:rsidRPr="008A7638">
        <w:t>abordarán</w:t>
      </w:r>
      <w:r w:rsidRPr="008A7638">
        <w:rPr>
          <w:spacing w:val="-3"/>
        </w:rPr>
        <w:t xml:space="preserve"> </w:t>
      </w:r>
      <w:r w:rsidRPr="008A7638">
        <w:t>en</w:t>
      </w:r>
      <w:r w:rsidRPr="008A7638">
        <w:rPr>
          <w:spacing w:val="-3"/>
        </w:rPr>
        <w:t xml:space="preserve"> </w:t>
      </w:r>
      <w:r w:rsidRPr="008A7638">
        <w:t>el</w:t>
      </w:r>
      <w:r w:rsidRPr="008A7638">
        <w:rPr>
          <w:spacing w:val="-3"/>
        </w:rPr>
        <w:t xml:space="preserve"> </w:t>
      </w:r>
      <w:r w:rsidRPr="008A7638">
        <w:t>marco del plan estratégico institucional. De esta manera, la institución se enfocó en atender aquellos problemas</w:t>
      </w:r>
      <w:r w:rsidRPr="008A7638">
        <w:rPr>
          <w:spacing w:val="-11"/>
        </w:rPr>
        <w:t xml:space="preserve"> </w:t>
      </w:r>
      <w:r w:rsidRPr="008A7638">
        <w:t>que</w:t>
      </w:r>
      <w:r w:rsidRPr="008A7638">
        <w:rPr>
          <w:spacing w:val="-12"/>
        </w:rPr>
        <w:t xml:space="preserve"> </w:t>
      </w:r>
      <w:r w:rsidRPr="008A7638">
        <w:t>tienen</w:t>
      </w:r>
      <w:r w:rsidRPr="008A7638">
        <w:rPr>
          <w:spacing w:val="-11"/>
        </w:rPr>
        <w:t xml:space="preserve"> </w:t>
      </w:r>
      <w:r w:rsidRPr="008A7638">
        <w:t>un</w:t>
      </w:r>
      <w:r w:rsidRPr="008A7638">
        <w:rPr>
          <w:spacing w:val="-11"/>
        </w:rPr>
        <w:t xml:space="preserve"> </w:t>
      </w:r>
      <w:r w:rsidRPr="008A7638">
        <w:t>mayor</w:t>
      </w:r>
      <w:r w:rsidRPr="008A7638">
        <w:rPr>
          <w:spacing w:val="-11"/>
        </w:rPr>
        <w:t xml:space="preserve"> </w:t>
      </w:r>
      <w:r w:rsidRPr="008A7638">
        <w:t>impacto,</w:t>
      </w:r>
      <w:r w:rsidRPr="008A7638">
        <w:rPr>
          <w:spacing w:val="-10"/>
        </w:rPr>
        <w:t xml:space="preserve"> </w:t>
      </w:r>
      <w:r w:rsidRPr="008A7638">
        <w:t>considerando</w:t>
      </w:r>
      <w:r w:rsidRPr="008A7638">
        <w:rPr>
          <w:spacing w:val="-11"/>
        </w:rPr>
        <w:t xml:space="preserve"> </w:t>
      </w:r>
      <w:r w:rsidRPr="008A7638">
        <w:t>la</w:t>
      </w:r>
      <w:r w:rsidRPr="008A7638">
        <w:rPr>
          <w:spacing w:val="-11"/>
        </w:rPr>
        <w:t xml:space="preserve"> </w:t>
      </w:r>
      <w:r w:rsidRPr="008A7638">
        <w:t>premisa</w:t>
      </w:r>
      <w:r w:rsidRPr="008A7638">
        <w:rPr>
          <w:spacing w:val="-11"/>
        </w:rPr>
        <w:t xml:space="preserve"> </w:t>
      </w:r>
      <w:r w:rsidRPr="008A7638">
        <w:t>fundamental</w:t>
      </w:r>
      <w:r w:rsidRPr="008A7638">
        <w:rPr>
          <w:spacing w:val="-11"/>
        </w:rPr>
        <w:t xml:space="preserve"> </w:t>
      </w:r>
      <w:r w:rsidRPr="008A7638">
        <w:t>de</w:t>
      </w:r>
      <w:r w:rsidRPr="008A7638">
        <w:rPr>
          <w:spacing w:val="-12"/>
        </w:rPr>
        <w:t xml:space="preserve"> </w:t>
      </w:r>
      <w:r w:rsidRPr="008A7638">
        <w:t>que</w:t>
      </w:r>
      <w:r w:rsidRPr="008A7638">
        <w:rPr>
          <w:spacing w:val="-12"/>
        </w:rPr>
        <w:t xml:space="preserve"> </w:t>
      </w:r>
      <w:r w:rsidRPr="008A7638">
        <w:t>los</w:t>
      </w:r>
      <w:r w:rsidRPr="008A7638">
        <w:rPr>
          <w:spacing w:val="-10"/>
        </w:rPr>
        <w:t xml:space="preserve"> </w:t>
      </w:r>
      <w:r w:rsidRPr="008A7638">
        <w:t>recursos son limitados y, por lo tanto, no se pueden abordar todos los problemas identificados. Para la categorización de las prioridades se establecieron los siguientes criterios:</w:t>
      </w:r>
    </w:p>
    <w:p w:rsidR="00514541" w:rsidRPr="008A7638" w:rsidRDefault="0086485A">
      <w:pPr>
        <w:pStyle w:val="Prrafodelista"/>
        <w:numPr>
          <w:ilvl w:val="0"/>
          <w:numId w:val="81"/>
        </w:numPr>
        <w:tabs>
          <w:tab w:val="left" w:pos="719"/>
        </w:tabs>
        <w:spacing w:before="203"/>
        <w:ind w:left="719" w:hanging="359"/>
        <w:rPr>
          <w:b/>
          <w:sz w:val="24"/>
        </w:rPr>
      </w:pPr>
      <w:r w:rsidRPr="008A7638">
        <w:rPr>
          <w:b/>
          <w:spacing w:val="-2"/>
          <w:sz w:val="24"/>
        </w:rPr>
        <w:t>Pertinencia:</w:t>
      </w:r>
    </w:p>
    <w:p w:rsidR="00514541" w:rsidRPr="008A7638" w:rsidRDefault="0086485A">
      <w:pPr>
        <w:pStyle w:val="Prrafodelista"/>
        <w:numPr>
          <w:ilvl w:val="1"/>
          <w:numId w:val="81"/>
        </w:numPr>
        <w:tabs>
          <w:tab w:val="left" w:pos="1260"/>
        </w:tabs>
        <w:spacing w:before="39"/>
        <w:ind w:left="1260"/>
        <w:rPr>
          <w:sz w:val="24"/>
        </w:rPr>
      </w:pPr>
      <w:r w:rsidRPr="008A7638">
        <w:rPr>
          <w:i/>
          <w:sz w:val="24"/>
          <w:u w:val="single"/>
        </w:rPr>
        <w:t>Pregunta</w:t>
      </w:r>
      <w:r w:rsidRPr="008A7638">
        <w:rPr>
          <w:i/>
          <w:spacing w:val="-1"/>
          <w:sz w:val="24"/>
          <w:u w:val="single"/>
        </w:rPr>
        <w:t xml:space="preserve"> </w:t>
      </w:r>
      <w:r w:rsidRPr="008A7638">
        <w:rPr>
          <w:i/>
          <w:spacing w:val="-2"/>
          <w:sz w:val="24"/>
          <w:u w:val="single"/>
        </w:rPr>
        <w:t>orientadora</w:t>
      </w:r>
    </w:p>
    <w:p w:rsidR="00514541" w:rsidRPr="008A7638" w:rsidRDefault="0086485A">
      <w:pPr>
        <w:pStyle w:val="Prrafodelista"/>
        <w:numPr>
          <w:ilvl w:val="2"/>
          <w:numId w:val="81"/>
        </w:numPr>
        <w:tabs>
          <w:tab w:val="left" w:pos="1079"/>
        </w:tabs>
        <w:spacing w:before="41"/>
        <w:ind w:left="1079" w:hanging="268"/>
        <w:rPr>
          <w:sz w:val="24"/>
        </w:rPr>
      </w:pPr>
      <w:r w:rsidRPr="008A7638">
        <w:rPr>
          <w:sz w:val="24"/>
        </w:rPr>
        <w:t>¿Es</w:t>
      </w:r>
      <w:r w:rsidRPr="008A7638">
        <w:rPr>
          <w:spacing w:val="-3"/>
          <w:sz w:val="24"/>
        </w:rPr>
        <w:t xml:space="preserve"> </w:t>
      </w:r>
      <w:r w:rsidRPr="008A7638">
        <w:rPr>
          <w:sz w:val="24"/>
        </w:rPr>
        <w:t>el problema</w:t>
      </w:r>
      <w:r w:rsidRPr="008A7638">
        <w:rPr>
          <w:spacing w:val="-3"/>
          <w:sz w:val="24"/>
        </w:rPr>
        <w:t xml:space="preserve"> </w:t>
      </w:r>
      <w:r w:rsidRPr="008A7638">
        <w:rPr>
          <w:sz w:val="24"/>
        </w:rPr>
        <w:t>considerado un desafío</w:t>
      </w:r>
      <w:r w:rsidRPr="008A7638">
        <w:rPr>
          <w:spacing w:val="-1"/>
          <w:sz w:val="24"/>
        </w:rPr>
        <w:t xml:space="preserve"> </w:t>
      </w:r>
      <w:r w:rsidRPr="008A7638">
        <w:rPr>
          <w:sz w:val="24"/>
        </w:rPr>
        <w:t>o una</w:t>
      </w:r>
      <w:r w:rsidRPr="008A7638">
        <w:rPr>
          <w:spacing w:val="-1"/>
          <w:sz w:val="24"/>
        </w:rPr>
        <w:t xml:space="preserve"> </w:t>
      </w:r>
      <w:r w:rsidRPr="008A7638">
        <w:rPr>
          <w:sz w:val="24"/>
        </w:rPr>
        <w:t>prioridad</w:t>
      </w:r>
      <w:r w:rsidRPr="008A7638">
        <w:rPr>
          <w:spacing w:val="-1"/>
          <w:sz w:val="24"/>
        </w:rPr>
        <w:t xml:space="preserve"> </w:t>
      </w:r>
      <w:r w:rsidRPr="008A7638">
        <w:rPr>
          <w:sz w:val="24"/>
        </w:rPr>
        <w:t>a</w:t>
      </w:r>
      <w:r w:rsidRPr="008A7638">
        <w:rPr>
          <w:spacing w:val="-1"/>
          <w:sz w:val="24"/>
        </w:rPr>
        <w:t xml:space="preserve"> </w:t>
      </w:r>
      <w:r w:rsidRPr="008A7638">
        <w:rPr>
          <w:sz w:val="24"/>
        </w:rPr>
        <w:t xml:space="preserve">nivel </w:t>
      </w:r>
      <w:r w:rsidRPr="008A7638">
        <w:rPr>
          <w:spacing w:val="-2"/>
          <w:sz w:val="24"/>
        </w:rPr>
        <w:t>nacional?</w:t>
      </w:r>
    </w:p>
    <w:p w:rsidR="00514541" w:rsidRPr="008A7638" w:rsidRDefault="0086485A">
      <w:pPr>
        <w:pStyle w:val="Prrafodelista"/>
        <w:numPr>
          <w:ilvl w:val="2"/>
          <w:numId w:val="81"/>
        </w:numPr>
        <w:tabs>
          <w:tab w:val="left" w:pos="1079"/>
        </w:tabs>
        <w:spacing w:before="41"/>
        <w:ind w:left="1079" w:hanging="268"/>
        <w:rPr>
          <w:sz w:val="24"/>
        </w:rPr>
      </w:pPr>
      <w:r w:rsidRPr="008A7638">
        <w:rPr>
          <w:sz w:val="24"/>
        </w:rPr>
        <w:t>¿Se</w:t>
      </w:r>
      <w:r w:rsidRPr="008A7638">
        <w:rPr>
          <w:spacing w:val="-4"/>
          <w:sz w:val="24"/>
        </w:rPr>
        <w:t xml:space="preserve"> </w:t>
      </w:r>
      <w:r w:rsidRPr="008A7638">
        <w:rPr>
          <w:sz w:val="24"/>
        </w:rPr>
        <w:t>encuentra</w:t>
      </w:r>
      <w:r w:rsidRPr="008A7638">
        <w:rPr>
          <w:spacing w:val="-3"/>
          <w:sz w:val="24"/>
        </w:rPr>
        <w:t xml:space="preserve"> </w:t>
      </w:r>
      <w:r w:rsidRPr="008A7638">
        <w:rPr>
          <w:sz w:val="24"/>
        </w:rPr>
        <w:t>priorizado</w:t>
      </w:r>
      <w:r w:rsidRPr="008A7638">
        <w:rPr>
          <w:spacing w:val="2"/>
          <w:sz w:val="24"/>
        </w:rPr>
        <w:t xml:space="preserve"> </w:t>
      </w:r>
      <w:r w:rsidRPr="008A7638">
        <w:rPr>
          <w:sz w:val="24"/>
        </w:rPr>
        <w:t>en</w:t>
      </w:r>
      <w:r w:rsidRPr="008A7638">
        <w:rPr>
          <w:spacing w:val="-1"/>
          <w:sz w:val="24"/>
        </w:rPr>
        <w:t xml:space="preserve"> </w:t>
      </w:r>
      <w:r w:rsidRPr="008A7638">
        <w:rPr>
          <w:sz w:val="24"/>
        </w:rPr>
        <w:t>alguno</w:t>
      </w:r>
      <w:r w:rsidRPr="008A7638">
        <w:rPr>
          <w:spacing w:val="-1"/>
          <w:sz w:val="24"/>
        </w:rPr>
        <w:t xml:space="preserve"> </w:t>
      </w:r>
      <w:r w:rsidRPr="008A7638">
        <w:rPr>
          <w:sz w:val="24"/>
        </w:rPr>
        <w:t>de</w:t>
      </w:r>
      <w:r w:rsidRPr="008A7638">
        <w:rPr>
          <w:spacing w:val="-1"/>
          <w:sz w:val="24"/>
        </w:rPr>
        <w:t xml:space="preserve"> </w:t>
      </w:r>
      <w:r w:rsidRPr="008A7638">
        <w:rPr>
          <w:sz w:val="24"/>
        </w:rPr>
        <w:t>los</w:t>
      </w:r>
      <w:r w:rsidRPr="008A7638">
        <w:rPr>
          <w:spacing w:val="-1"/>
          <w:sz w:val="24"/>
        </w:rPr>
        <w:t xml:space="preserve"> </w:t>
      </w:r>
      <w:r w:rsidRPr="008A7638">
        <w:rPr>
          <w:sz w:val="24"/>
        </w:rPr>
        <w:t>instrumentos</w:t>
      </w:r>
      <w:r w:rsidRPr="008A7638">
        <w:rPr>
          <w:spacing w:val="-1"/>
          <w:sz w:val="24"/>
        </w:rPr>
        <w:t xml:space="preserve"> </w:t>
      </w:r>
      <w:r w:rsidRPr="008A7638">
        <w:rPr>
          <w:sz w:val="24"/>
        </w:rPr>
        <w:t>de</w:t>
      </w:r>
      <w:r w:rsidRPr="008A7638">
        <w:rPr>
          <w:spacing w:val="-1"/>
          <w:sz w:val="24"/>
        </w:rPr>
        <w:t xml:space="preserve"> </w:t>
      </w:r>
      <w:r w:rsidRPr="008A7638">
        <w:rPr>
          <w:spacing w:val="-2"/>
          <w:sz w:val="24"/>
        </w:rPr>
        <w:t>planificación?</w:t>
      </w:r>
    </w:p>
    <w:p w:rsidR="00514541" w:rsidRPr="008A7638" w:rsidRDefault="0086485A">
      <w:pPr>
        <w:pStyle w:val="Prrafodelista"/>
        <w:numPr>
          <w:ilvl w:val="1"/>
          <w:numId w:val="81"/>
        </w:numPr>
        <w:tabs>
          <w:tab w:val="left" w:pos="1260"/>
        </w:tabs>
        <w:spacing w:before="41"/>
        <w:ind w:left="1260"/>
        <w:rPr>
          <w:sz w:val="24"/>
        </w:rPr>
      </w:pPr>
      <w:r w:rsidRPr="008A7638">
        <w:rPr>
          <w:sz w:val="24"/>
        </w:rPr>
        <w:t>Categorías</w:t>
      </w:r>
      <w:r w:rsidRPr="008A7638">
        <w:rPr>
          <w:spacing w:val="-3"/>
          <w:sz w:val="24"/>
        </w:rPr>
        <w:t xml:space="preserve"> </w:t>
      </w:r>
      <w:r w:rsidRPr="008A7638">
        <w:rPr>
          <w:sz w:val="24"/>
        </w:rPr>
        <w:t>de</w:t>
      </w:r>
      <w:r w:rsidRPr="008A7638">
        <w:rPr>
          <w:spacing w:val="-2"/>
          <w:sz w:val="24"/>
        </w:rPr>
        <w:t xml:space="preserve"> prioridades.</w:t>
      </w:r>
    </w:p>
    <w:p w:rsidR="00514541" w:rsidRPr="008A7638" w:rsidRDefault="0086485A">
      <w:pPr>
        <w:pStyle w:val="Prrafodelista"/>
        <w:numPr>
          <w:ilvl w:val="2"/>
          <w:numId w:val="81"/>
        </w:numPr>
        <w:tabs>
          <w:tab w:val="left" w:pos="1080"/>
        </w:tabs>
        <w:spacing w:before="43"/>
        <w:ind w:hanging="360"/>
        <w:rPr>
          <w:sz w:val="24"/>
        </w:rPr>
      </w:pPr>
      <w:r w:rsidRPr="008A7638">
        <w:rPr>
          <w:sz w:val="24"/>
        </w:rPr>
        <w:t>Prioridad</w:t>
      </w:r>
      <w:r w:rsidRPr="008A7638">
        <w:rPr>
          <w:spacing w:val="-2"/>
          <w:sz w:val="24"/>
        </w:rPr>
        <w:t xml:space="preserve"> </w:t>
      </w:r>
      <w:r w:rsidRPr="008A7638">
        <w:rPr>
          <w:sz w:val="24"/>
        </w:rPr>
        <w:t>baja =</w:t>
      </w:r>
      <w:r w:rsidRPr="008A7638">
        <w:rPr>
          <w:spacing w:val="-2"/>
          <w:sz w:val="24"/>
        </w:rPr>
        <w:t xml:space="preserve"> </w:t>
      </w:r>
      <w:r w:rsidRPr="008A7638">
        <w:rPr>
          <w:sz w:val="24"/>
        </w:rPr>
        <w:t>1. El problema</w:t>
      </w:r>
      <w:r w:rsidRPr="008A7638">
        <w:rPr>
          <w:spacing w:val="-1"/>
          <w:sz w:val="24"/>
        </w:rPr>
        <w:t xml:space="preserve"> </w:t>
      </w:r>
      <w:r w:rsidRPr="008A7638">
        <w:rPr>
          <w:sz w:val="24"/>
        </w:rPr>
        <w:t>no es una</w:t>
      </w:r>
      <w:r w:rsidRPr="008A7638">
        <w:rPr>
          <w:spacing w:val="-1"/>
          <w:sz w:val="24"/>
        </w:rPr>
        <w:t xml:space="preserve"> </w:t>
      </w:r>
      <w:r w:rsidRPr="008A7638">
        <w:rPr>
          <w:sz w:val="24"/>
        </w:rPr>
        <w:t xml:space="preserve">prioridad </w:t>
      </w:r>
      <w:r w:rsidRPr="008A7638">
        <w:rPr>
          <w:spacing w:val="-2"/>
          <w:sz w:val="24"/>
        </w:rPr>
        <w:t>nacional</w:t>
      </w:r>
    </w:p>
    <w:p w:rsidR="00514541" w:rsidRPr="008A7638" w:rsidRDefault="0086485A">
      <w:pPr>
        <w:pStyle w:val="Prrafodelista"/>
        <w:numPr>
          <w:ilvl w:val="2"/>
          <w:numId w:val="81"/>
        </w:numPr>
        <w:tabs>
          <w:tab w:val="left" w:pos="1080"/>
        </w:tabs>
        <w:spacing w:before="41" w:line="276" w:lineRule="auto"/>
        <w:ind w:right="359" w:hanging="360"/>
        <w:rPr>
          <w:sz w:val="24"/>
        </w:rPr>
      </w:pPr>
      <w:r w:rsidRPr="008A7638">
        <w:rPr>
          <w:sz w:val="24"/>
        </w:rPr>
        <w:t>Prioridad</w:t>
      </w:r>
      <w:r w:rsidRPr="008A7638">
        <w:rPr>
          <w:spacing w:val="73"/>
          <w:sz w:val="24"/>
        </w:rPr>
        <w:t xml:space="preserve"> </w:t>
      </w:r>
      <w:r w:rsidRPr="008A7638">
        <w:rPr>
          <w:sz w:val="24"/>
        </w:rPr>
        <w:t>potencial</w:t>
      </w:r>
      <w:r w:rsidRPr="008A7638">
        <w:rPr>
          <w:spacing w:val="73"/>
          <w:sz w:val="24"/>
        </w:rPr>
        <w:t xml:space="preserve"> </w:t>
      </w:r>
      <w:r w:rsidRPr="008A7638">
        <w:rPr>
          <w:sz w:val="24"/>
        </w:rPr>
        <w:t>=</w:t>
      </w:r>
      <w:r w:rsidRPr="008A7638">
        <w:rPr>
          <w:spacing w:val="72"/>
          <w:sz w:val="24"/>
        </w:rPr>
        <w:t xml:space="preserve"> </w:t>
      </w:r>
      <w:r w:rsidRPr="008A7638">
        <w:rPr>
          <w:sz w:val="24"/>
        </w:rPr>
        <w:t>2.</w:t>
      </w:r>
      <w:r w:rsidRPr="008A7638">
        <w:rPr>
          <w:spacing w:val="73"/>
          <w:sz w:val="24"/>
        </w:rPr>
        <w:t xml:space="preserve"> </w:t>
      </w:r>
      <w:r w:rsidRPr="008A7638">
        <w:rPr>
          <w:sz w:val="24"/>
        </w:rPr>
        <w:t>Si</w:t>
      </w:r>
      <w:r w:rsidRPr="008A7638">
        <w:rPr>
          <w:spacing w:val="71"/>
          <w:sz w:val="24"/>
        </w:rPr>
        <w:t xml:space="preserve"> </w:t>
      </w:r>
      <w:r w:rsidRPr="008A7638">
        <w:rPr>
          <w:sz w:val="24"/>
        </w:rPr>
        <w:t>es</w:t>
      </w:r>
      <w:r w:rsidRPr="008A7638">
        <w:rPr>
          <w:spacing w:val="73"/>
          <w:sz w:val="24"/>
        </w:rPr>
        <w:t xml:space="preserve"> </w:t>
      </w:r>
      <w:r w:rsidRPr="008A7638">
        <w:rPr>
          <w:sz w:val="24"/>
        </w:rPr>
        <w:t>un</w:t>
      </w:r>
      <w:r w:rsidRPr="008A7638">
        <w:rPr>
          <w:spacing w:val="73"/>
          <w:sz w:val="24"/>
        </w:rPr>
        <w:t xml:space="preserve"> </w:t>
      </w:r>
      <w:r w:rsidRPr="008A7638">
        <w:rPr>
          <w:sz w:val="24"/>
        </w:rPr>
        <w:t>tema</w:t>
      </w:r>
      <w:r w:rsidRPr="008A7638">
        <w:rPr>
          <w:spacing w:val="72"/>
          <w:sz w:val="24"/>
        </w:rPr>
        <w:t xml:space="preserve"> </w:t>
      </w:r>
      <w:r w:rsidRPr="008A7638">
        <w:rPr>
          <w:sz w:val="24"/>
        </w:rPr>
        <w:t>priorizado</w:t>
      </w:r>
      <w:r w:rsidRPr="008A7638">
        <w:rPr>
          <w:spacing w:val="73"/>
          <w:sz w:val="24"/>
        </w:rPr>
        <w:t xml:space="preserve"> </w:t>
      </w:r>
      <w:r w:rsidRPr="008A7638">
        <w:rPr>
          <w:sz w:val="24"/>
        </w:rPr>
        <w:t>en</w:t>
      </w:r>
      <w:r w:rsidRPr="008A7638">
        <w:rPr>
          <w:spacing w:val="73"/>
          <w:sz w:val="24"/>
        </w:rPr>
        <w:t xml:space="preserve"> </w:t>
      </w:r>
      <w:r w:rsidRPr="008A7638">
        <w:rPr>
          <w:sz w:val="24"/>
        </w:rPr>
        <w:t>uno</w:t>
      </w:r>
      <w:r w:rsidRPr="008A7638">
        <w:rPr>
          <w:spacing w:val="73"/>
          <w:sz w:val="24"/>
        </w:rPr>
        <w:t xml:space="preserve"> </w:t>
      </w:r>
      <w:r w:rsidRPr="008A7638">
        <w:rPr>
          <w:sz w:val="24"/>
        </w:rPr>
        <w:t>de</w:t>
      </w:r>
      <w:r w:rsidRPr="008A7638">
        <w:rPr>
          <w:spacing w:val="72"/>
          <w:sz w:val="24"/>
        </w:rPr>
        <w:t xml:space="preserve"> </w:t>
      </w:r>
      <w:r w:rsidRPr="008A7638">
        <w:rPr>
          <w:sz w:val="24"/>
        </w:rPr>
        <w:t>los</w:t>
      </w:r>
      <w:r w:rsidRPr="008A7638">
        <w:rPr>
          <w:spacing w:val="73"/>
          <w:sz w:val="24"/>
        </w:rPr>
        <w:t xml:space="preserve"> </w:t>
      </w:r>
      <w:r w:rsidRPr="008A7638">
        <w:rPr>
          <w:sz w:val="24"/>
        </w:rPr>
        <w:t>instrumentos</w:t>
      </w:r>
      <w:r w:rsidRPr="008A7638">
        <w:rPr>
          <w:spacing w:val="73"/>
          <w:sz w:val="24"/>
        </w:rPr>
        <w:t xml:space="preserve"> </w:t>
      </w:r>
      <w:r w:rsidRPr="008A7638">
        <w:rPr>
          <w:sz w:val="24"/>
        </w:rPr>
        <w:t xml:space="preserve">de </w:t>
      </w:r>
      <w:r w:rsidRPr="008A7638">
        <w:rPr>
          <w:spacing w:val="-2"/>
          <w:sz w:val="24"/>
        </w:rPr>
        <w:t>planificación.</w:t>
      </w:r>
    </w:p>
    <w:p w:rsidR="00514541" w:rsidRPr="008A7638" w:rsidRDefault="0086485A">
      <w:pPr>
        <w:pStyle w:val="Prrafodelista"/>
        <w:numPr>
          <w:ilvl w:val="2"/>
          <w:numId w:val="81"/>
        </w:numPr>
        <w:tabs>
          <w:tab w:val="left" w:pos="1080"/>
        </w:tabs>
        <w:spacing w:line="278" w:lineRule="auto"/>
        <w:ind w:right="365" w:hanging="360"/>
        <w:rPr>
          <w:sz w:val="24"/>
        </w:rPr>
      </w:pPr>
      <w:r w:rsidRPr="008A7638">
        <w:rPr>
          <w:sz w:val="24"/>
        </w:rPr>
        <w:t>Alta</w:t>
      </w:r>
      <w:r w:rsidRPr="008A7638">
        <w:rPr>
          <w:spacing w:val="38"/>
          <w:sz w:val="24"/>
        </w:rPr>
        <w:t xml:space="preserve"> </w:t>
      </w:r>
      <w:r w:rsidRPr="008A7638">
        <w:rPr>
          <w:sz w:val="24"/>
        </w:rPr>
        <w:t>prioridad</w:t>
      </w:r>
      <w:r w:rsidRPr="008A7638">
        <w:rPr>
          <w:spacing w:val="40"/>
          <w:sz w:val="24"/>
        </w:rPr>
        <w:t xml:space="preserve"> </w:t>
      </w:r>
      <w:r w:rsidRPr="008A7638">
        <w:rPr>
          <w:sz w:val="24"/>
        </w:rPr>
        <w:t>potencial</w:t>
      </w:r>
      <w:r w:rsidRPr="008A7638">
        <w:rPr>
          <w:spacing w:val="40"/>
          <w:sz w:val="24"/>
        </w:rPr>
        <w:t xml:space="preserve"> </w:t>
      </w:r>
      <w:r w:rsidRPr="008A7638">
        <w:rPr>
          <w:sz w:val="24"/>
        </w:rPr>
        <w:t>=</w:t>
      </w:r>
      <w:r w:rsidRPr="008A7638">
        <w:rPr>
          <w:spacing w:val="37"/>
          <w:sz w:val="24"/>
        </w:rPr>
        <w:t xml:space="preserve"> </w:t>
      </w:r>
      <w:r w:rsidRPr="008A7638">
        <w:rPr>
          <w:sz w:val="24"/>
        </w:rPr>
        <w:t>3.</w:t>
      </w:r>
      <w:r w:rsidRPr="008A7638">
        <w:rPr>
          <w:spacing w:val="40"/>
          <w:sz w:val="24"/>
        </w:rPr>
        <w:t xml:space="preserve"> </w:t>
      </w:r>
      <w:r w:rsidRPr="008A7638">
        <w:rPr>
          <w:sz w:val="24"/>
        </w:rPr>
        <w:t>Si</w:t>
      </w:r>
      <w:r w:rsidRPr="008A7638">
        <w:rPr>
          <w:spacing w:val="39"/>
          <w:sz w:val="24"/>
        </w:rPr>
        <w:t xml:space="preserve"> </w:t>
      </w:r>
      <w:r w:rsidRPr="008A7638">
        <w:rPr>
          <w:sz w:val="24"/>
        </w:rPr>
        <w:t>es</w:t>
      </w:r>
      <w:r w:rsidRPr="008A7638">
        <w:rPr>
          <w:spacing w:val="38"/>
          <w:sz w:val="24"/>
        </w:rPr>
        <w:t xml:space="preserve"> </w:t>
      </w:r>
      <w:r w:rsidRPr="008A7638">
        <w:rPr>
          <w:sz w:val="24"/>
        </w:rPr>
        <w:t>un</w:t>
      </w:r>
      <w:r w:rsidRPr="008A7638">
        <w:rPr>
          <w:spacing w:val="40"/>
          <w:sz w:val="24"/>
        </w:rPr>
        <w:t xml:space="preserve"> </w:t>
      </w:r>
      <w:r w:rsidRPr="008A7638">
        <w:rPr>
          <w:sz w:val="24"/>
        </w:rPr>
        <w:t>tema</w:t>
      </w:r>
      <w:r w:rsidRPr="008A7638">
        <w:rPr>
          <w:spacing w:val="37"/>
          <w:sz w:val="24"/>
        </w:rPr>
        <w:t xml:space="preserve"> </w:t>
      </w:r>
      <w:r w:rsidRPr="008A7638">
        <w:rPr>
          <w:sz w:val="24"/>
        </w:rPr>
        <w:t>priorizado</w:t>
      </w:r>
      <w:r w:rsidRPr="008A7638">
        <w:rPr>
          <w:spacing w:val="38"/>
          <w:sz w:val="24"/>
        </w:rPr>
        <w:t xml:space="preserve"> </w:t>
      </w:r>
      <w:r w:rsidRPr="008A7638">
        <w:rPr>
          <w:sz w:val="24"/>
        </w:rPr>
        <w:t>en</w:t>
      </w:r>
      <w:r w:rsidRPr="008A7638">
        <w:rPr>
          <w:spacing w:val="38"/>
          <w:sz w:val="24"/>
        </w:rPr>
        <w:t xml:space="preserve"> </w:t>
      </w:r>
      <w:r w:rsidRPr="008A7638">
        <w:rPr>
          <w:sz w:val="24"/>
        </w:rPr>
        <w:t>dos</w:t>
      </w:r>
      <w:r w:rsidRPr="008A7638">
        <w:rPr>
          <w:spacing w:val="38"/>
          <w:sz w:val="24"/>
        </w:rPr>
        <w:t xml:space="preserve"> </w:t>
      </w:r>
      <w:r w:rsidRPr="008A7638">
        <w:rPr>
          <w:sz w:val="24"/>
        </w:rPr>
        <w:t>de</w:t>
      </w:r>
      <w:r w:rsidRPr="008A7638">
        <w:rPr>
          <w:spacing w:val="37"/>
          <w:sz w:val="24"/>
        </w:rPr>
        <w:t xml:space="preserve"> </w:t>
      </w:r>
      <w:r w:rsidRPr="008A7638">
        <w:rPr>
          <w:sz w:val="24"/>
        </w:rPr>
        <w:t>los</w:t>
      </w:r>
      <w:r w:rsidRPr="008A7638">
        <w:rPr>
          <w:spacing w:val="39"/>
          <w:sz w:val="24"/>
        </w:rPr>
        <w:t xml:space="preserve"> </w:t>
      </w:r>
      <w:r w:rsidRPr="008A7638">
        <w:rPr>
          <w:sz w:val="24"/>
        </w:rPr>
        <w:t>instrumentos</w:t>
      </w:r>
      <w:r w:rsidRPr="008A7638">
        <w:rPr>
          <w:spacing w:val="38"/>
          <w:sz w:val="24"/>
        </w:rPr>
        <w:t xml:space="preserve"> </w:t>
      </w:r>
      <w:r w:rsidRPr="008A7638">
        <w:rPr>
          <w:sz w:val="24"/>
        </w:rPr>
        <w:t xml:space="preserve">de </w:t>
      </w:r>
      <w:r w:rsidRPr="008A7638">
        <w:rPr>
          <w:spacing w:val="-2"/>
          <w:sz w:val="24"/>
        </w:rPr>
        <w:t>planificación.</w:t>
      </w:r>
    </w:p>
    <w:p w:rsidR="00514541" w:rsidRPr="008A7638" w:rsidRDefault="0086485A">
      <w:pPr>
        <w:pStyle w:val="Prrafodelista"/>
        <w:numPr>
          <w:ilvl w:val="2"/>
          <w:numId w:val="81"/>
        </w:numPr>
        <w:tabs>
          <w:tab w:val="left" w:pos="1080"/>
        </w:tabs>
        <w:spacing w:line="276" w:lineRule="auto"/>
        <w:ind w:right="360" w:hanging="360"/>
        <w:rPr>
          <w:sz w:val="24"/>
        </w:rPr>
      </w:pPr>
      <w:r w:rsidRPr="008A7638">
        <w:rPr>
          <w:sz w:val="24"/>
        </w:rPr>
        <w:t>Máxima prioridad</w:t>
      </w:r>
      <w:r w:rsidRPr="008A7638">
        <w:rPr>
          <w:spacing w:val="22"/>
          <w:sz w:val="24"/>
        </w:rPr>
        <w:t xml:space="preserve"> </w:t>
      </w:r>
      <w:r w:rsidRPr="008A7638">
        <w:rPr>
          <w:sz w:val="24"/>
        </w:rPr>
        <w:t>potencial = 4. Si</w:t>
      </w:r>
      <w:r w:rsidRPr="008A7638">
        <w:rPr>
          <w:spacing w:val="21"/>
          <w:sz w:val="24"/>
        </w:rPr>
        <w:t xml:space="preserve"> </w:t>
      </w:r>
      <w:r w:rsidRPr="008A7638">
        <w:rPr>
          <w:sz w:val="24"/>
        </w:rPr>
        <w:t>es</w:t>
      </w:r>
      <w:r w:rsidRPr="008A7638">
        <w:rPr>
          <w:spacing w:val="21"/>
          <w:sz w:val="24"/>
        </w:rPr>
        <w:t xml:space="preserve"> </w:t>
      </w:r>
      <w:r w:rsidRPr="008A7638">
        <w:rPr>
          <w:sz w:val="24"/>
        </w:rPr>
        <w:t>un tema</w:t>
      </w:r>
      <w:r w:rsidRPr="008A7638">
        <w:rPr>
          <w:spacing w:val="24"/>
          <w:sz w:val="24"/>
        </w:rPr>
        <w:t xml:space="preserve"> </w:t>
      </w:r>
      <w:r w:rsidRPr="008A7638">
        <w:rPr>
          <w:sz w:val="24"/>
        </w:rPr>
        <w:t>priorizado en todos</w:t>
      </w:r>
      <w:r w:rsidRPr="008A7638">
        <w:rPr>
          <w:spacing w:val="21"/>
          <w:sz w:val="24"/>
        </w:rPr>
        <w:t xml:space="preserve"> </w:t>
      </w:r>
      <w:r w:rsidRPr="008A7638">
        <w:rPr>
          <w:sz w:val="24"/>
        </w:rPr>
        <w:t>los</w:t>
      </w:r>
      <w:r w:rsidRPr="008A7638">
        <w:rPr>
          <w:spacing w:val="21"/>
          <w:sz w:val="24"/>
        </w:rPr>
        <w:t xml:space="preserve"> </w:t>
      </w:r>
      <w:r w:rsidRPr="008A7638">
        <w:rPr>
          <w:sz w:val="24"/>
        </w:rPr>
        <w:t>instrumentos</w:t>
      </w:r>
      <w:r w:rsidRPr="008A7638">
        <w:rPr>
          <w:spacing w:val="21"/>
          <w:sz w:val="24"/>
        </w:rPr>
        <w:t xml:space="preserve"> </w:t>
      </w:r>
      <w:r w:rsidRPr="008A7638">
        <w:rPr>
          <w:sz w:val="24"/>
        </w:rPr>
        <w:t xml:space="preserve">de </w:t>
      </w:r>
      <w:r w:rsidRPr="008A7638">
        <w:rPr>
          <w:spacing w:val="-2"/>
          <w:sz w:val="24"/>
        </w:rPr>
        <w:t>planificación.</w:t>
      </w:r>
    </w:p>
    <w:p w:rsidR="00514541" w:rsidRPr="008A7638" w:rsidRDefault="00514541">
      <w:pPr>
        <w:pStyle w:val="Textoindependiente"/>
        <w:spacing w:before="41"/>
      </w:pPr>
    </w:p>
    <w:p w:rsidR="00514541" w:rsidRPr="008A7638" w:rsidRDefault="0086485A">
      <w:pPr>
        <w:pStyle w:val="Prrafodelista"/>
        <w:numPr>
          <w:ilvl w:val="0"/>
          <w:numId w:val="81"/>
        </w:numPr>
        <w:tabs>
          <w:tab w:val="left" w:pos="718"/>
        </w:tabs>
        <w:ind w:left="718" w:hanging="358"/>
        <w:jc w:val="both"/>
        <w:rPr>
          <w:b/>
          <w:sz w:val="24"/>
        </w:rPr>
      </w:pPr>
      <w:r w:rsidRPr="008A7638">
        <w:rPr>
          <w:b/>
          <w:spacing w:val="-2"/>
          <w:sz w:val="24"/>
        </w:rPr>
        <w:t>Apoyo:</w:t>
      </w:r>
    </w:p>
    <w:p w:rsidR="00514541" w:rsidRPr="008A7638" w:rsidRDefault="0086485A">
      <w:pPr>
        <w:pStyle w:val="Prrafodelista"/>
        <w:numPr>
          <w:ilvl w:val="1"/>
          <w:numId w:val="81"/>
        </w:numPr>
        <w:tabs>
          <w:tab w:val="left" w:pos="1438"/>
        </w:tabs>
        <w:spacing w:before="37"/>
        <w:ind w:left="1438" w:hanging="718"/>
        <w:jc w:val="both"/>
        <w:rPr>
          <w:i/>
          <w:sz w:val="24"/>
        </w:rPr>
      </w:pPr>
      <w:r w:rsidRPr="008A7638">
        <w:rPr>
          <w:i/>
          <w:sz w:val="24"/>
          <w:u w:val="single"/>
        </w:rPr>
        <w:t>Pregunta</w:t>
      </w:r>
      <w:r w:rsidRPr="008A7638">
        <w:rPr>
          <w:i/>
          <w:spacing w:val="-1"/>
          <w:sz w:val="24"/>
          <w:u w:val="single"/>
        </w:rPr>
        <w:t xml:space="preserve"> </w:t>
      </w:r>
      <w:r w:rsidRPr="008A7638">
        <w:rPr>
          <w:i/>
          <w:spacing w:val="-2"/>
          <w:sz w:val="24"/>
          <w:u w:val="single"/>
        </w:rPr>
        <w:t>orientadora</w:t>
      </w:r>
    </w:p>
    <w:p w:rsidR="00514541" w:rsidRPr="008A7638" w:rsidRDefault="0086485A">
      <w:pPr>
        <w:pStyle w:val="Prrafodelista"/>
        <w:numPr>
          <w:ilvl w:val="2"/>
          <w:numId w:val="81"/>
        </w:numPr>
        <w:tabs>
          <w:tab w:val="left" w:pos="1079"/>
        </w:tabs>
        <w:spacing w:before="41"/>
        <w:ind w:left="1079" w:hanging="359"/>
        <w:jc w:val="both"/>
        <w:rPr>
          <w:sz w:val="24"/>
        </w:rPr>
      </w:pPr>
      <w:r w:rsidRPr="008A7638">
        <w:rPr>
          <w:sz w:val="24"/>
        </w:rPr>
        <w:t>¿Cuál</w:t>
      </w:r>
      <w:r w:rsidRPr="008A7638">
        <w:rPr>
          <w:spacing w:val="-1"/>
          <w:sz w:val="24"/>
        </w:rPr>
        <w:t xml:space="preserve"> </w:t>
      </w:r>
      <w:r w:rsidRPr="008A7638">
        <w:rPr>
          <w:sz w:val="24"/>
        </w:rPr>
        <w:t>es</w:t>
      </w:r>
      <w:r w:rsidRPr="008A7638">
        <w:rPr>
          <w:spacing w:val="-1"/>
          <w:sz w:val="24"/>
        </w:rPr>
        <w:t xml:space="preserve"> </w:t>
      </w:r>
      <w:r w:rsidRPr="008A7638">
        <w:rPr>
          <w:sz w:val="24"/>
        </w:rPr>
        <w:t>el</w:t>
      </w:r>
      <w:r w:rsidRPr="008A7638">
        <w:rPr>
          <w:spacing w:val="-1"/>
          <w:sz w:val="24"/>
        </w:rPr>
        <w:t xml:space="preserve"> </w:t>
      </w:r>
      <w:r w:rsidRPr="008A7638">
        <w:rPr>
          <w:sz w:val="24"/>
        </w:rPr>
        <w:t>nivel</w:t>
      </w:r>
      <w:r w:rsidRPr="008A7638">
        <w:rPr>
          <w:spacing w:val="-1"/>
          <w:sz w:val="24"/>
        </w:rPr>
        <w:t xml:space="preserve"> </w:t>
      </w:r>
      <w:r w:rsidRPr="008A7638">
        <w:rPr>
          <w:sz w:val="24"/>
        </w:rPr>
        <w:t>de respaldo</w:t>
      </w:r>
      <w:r w:rsidRPr="008A7638">
        <w:rPr>
          <w:spacing w:val="-1"/>
          <w:sz w:val="24"/>
        </w:rPr>
        <w:t xml:space="preserve"> </w:t>
      </w:r>
      <w:r w:rsidRPr="008A7638">
        <w:rPr>
          <w:sz w:val="24"/>
        </w:rPr>
        <w:t>disponible</w:t>
      </w:r>
      <w:r w:rsidRPr="008A7638">
        <w:rPr>
          <w:spacing w:val="-1"/>
          <w:sz w:val="24"/>
        </w:rPr>
        <w:t xml:space="preserve"> </w:t>
      </w:r>
      <w:r w:rsidRPr="008A7638">
        <w:rPr>
          <w:sz w:val="24"/>
        </w:rPr>
        <w:t>para</w:t>
      </w:r>
      <w:r w:rsidRPr="008A7638">
        <w:rPr>
          <w:spacing w:val="-3"/>
          <w:sz w:val="24"/>
        </w:rPr>
        <w:t xml:space="preserve"> </w:t>
      </w:r>
      <w:r w:rsidRPr="008A7638">
        <w:rPr>
          <w:sz w:val="24"/>
        </w:rPr>
        <w:t xml:space="preserve">la </w:t>
      </w:r>
      <w:r w:rsidRPr="008A7638">
        <w:rPr>
          <w:spacing w:val="-2"/>
          <w:sz w:val="24"/>
        </w:rPr>
        <w:t>iniciativa?</w:t>
      </w:r>
    </w:p>
    <w:p w:rsidR="00514541" w:rsidRPr="008A7638" w:rsidRDefault="0086485A">
      <w:pPr>
        <w:pStyle w:val="Prrafodelista"/>
        <w:numPr>
          <w:ilvl w:val="2"/>
          <w:numId w:val="81"/>
        </w:numPr>
        <w:tabs>
          <w:tab w:val="left" w:pos="1080"/>
        </w:tabs>
        <w:spacing w:before="41" w:line="276" w:lineRule="auto"/>
        <w:ind w:right="353" w:hanging="360"/>
        <w:jc w:val="both"/>
        <w:rPr>
          <w:sz w:val="24"/>
        </w:rPr>
      </w:pPr>
      <w:r w:rsidRPr="008A7638">
        <w:rPr>
          <w:sz w:val="24"/>
        </w:rPr>
        <w:t>¿Carece de apoyo en general, cuenta únicamente con el respaldo político de la máxima autoridad</w:t>
      </w:r>
      <w:r w:rsidRPr="008A7638">
        <w:rPr>
          <w:spacing w:val="-4"/>
          <w:sz w:val="24"/>
        </w:rPr>
        <w:t xml:space="preserve"> </w:t>
      </w:r>
      <w:r w:rsidRPr="008A7638">
        <w:rPr>
          <w:sz w:val="24"/>
        </w:rPr>
        <w:t>institucional,</w:t>
      </w:r>
      <w:r w:rsidRPr="008A7638">
        <w:rPr>
          <w:spacing w:val="-4"/>
          <w:sz w:val="24"/>
        </w:rPr>
        <w:t xml:space="preserve"> </w:t>
      </w:r>
      <w:r w:rsidRPr="008A7638">
        <w:rPr>
          <w:sz w:val="24"/>
        </w:rPr>
        <w:t>recibe</w:t>
      </w:r>
      <w:r w:rsidRPr="008A7638">
        <w:rPr>
          <w:spacing w:val="-4"/>
          <w:sz w:val="24"/>
        </w:rPr>
        <w:t xml:space="preserve"> </w:t>
      </w:r>
      <w:r w:rsidRPr="008A7638">
        <w:rPr>
          <w:sz w:val="24"/>
        </w:rPr>
        <w:t>apoyo</w:t>
      </w:r>
      <w:r w:rsidRPr="008A7638">
        <w:rPr>
          <w:spacing w:val="-4"/>
          <w:sz w:val="24"/>
        </w:rPr>
        <w:t xml:space="preserve"> </w:t>
      </w:r>
      <w:r w:rsidRPr="008A7638">
        <w:rPr>
          <w:sz w:val="24"/>
        </w:rPr>
        <w:t>de</w:t>
      </w:r>
      <w:r w:rsidRPr="008A7638">
        <w:rPr>
          <w:spacing w:val="-5"/>
          <w:sz w:val="24"/>
        </w:rPr>
        <w:t xml:space="preserve"> </w:t>
      </w:r>
      <w:r w:rsidRPr="008A7638">
        <w:rPr>
          <w:sz w:val="24"/>
        </w:rPr>
        <w:t>instituciones</w:t>
      </w:r>
      <w:r w:rsidRPr="008A7638">
        <w:rPr>
          <w:spacing w:val="-4"/>
          <w:sz w:val="24"/>
        </w:rPr>
        <w:t xml:space="preserve"> </w:t>
      </w:r>
      <w:r w:rsidRPr="008A7638">
        <w:rPr>
          <w:sz w:val="24"/>
        </w:rPr>
        <w:t>de</w:t>
      </w:r>
      <w:r w:rsidRPr="008A7638">
        <w:rPr>
          <w:spacing w:val="-6"/>
          <w:sz w:val="24"/>
        </w:rPr>
        <w:t xml:space="preserve"> </w:t>
      </w:r>
      <w:r w:rsidRPr="008A7638">
        <w:rPr>
          <w:sz w:val="24"/>
        </w:rPr>
        <w:t>la</w:t>
      </w:r>
      <w:r w:rsidRPr="008A7638">
        <w:rPr>
          <w:spacing w:val="-4"/>
          <w:sz w:val="24"/>
        </w:rPr>
        <w:t xml:space="preserve"> </w:t>
      </w:r>
      <w:r w:rsidRPr="008A7638">
        <w:rPr>
          <w:sz w:val="24"/>
        </w:rPr>
        <w:t>sociedad</w:t>
      </w:r>
      <w:r w:rsidRPr="008A7638">
        <w:rPr>
          <w:spacing w:val="-4"/>
          <w:sz w:val="24"/>
        </w:rPr>
        <w:t xml:space="preserve"> </w:t>
      </w:r>
      <w:r w:rsidRPr="008A7638">
        <w:rPr>
          <w:sz w:val="24"/>
        </w:rPr>
        <w:t>civil,</w:t>
      </w:r>
      <w:r w:rsidRPr="008A7638">
        <w:rPr>
          <w:spacing w:val="-4"/>
          <w:sz w:val="24"/>
        </w:rPr>
        <w:t xml:space="preserve"> </w:t>
      </w:r>
      <w:r w:rsidRPr="008A7638">
        <w:rPr>
          <w:sz w:val="24"/>
        </w:rPr>
        <w:t>o</w:t>
      </w:r>
      <w:r w:rsidRPr="008A7638">
        <w:rPr>
          <w:spacing w:val="-4"/>
          <w:sz w:val="24"/>
        </w:rPr>
        <w:t xml:space="preserve"> </w:t>
      </w:r>
      <w:r w:rsidRPr="008A7638">
        <w:rPr>
          <w:sz w:val="24"/>
        </w:rPr>
        <w:t>cuenta</w:t>
      </w:r>
      <w:r w:rsidRPr="008A7638">
        <w:rPr>
          <w:spacing w:val="-4"/>
          <w:sz w:val="24"/>
        </w:rPr>
        <w:t xml:space="preserve"> </w:t>
      </w:r>
      <w:r w:rsidRPr="008A7638">
        <w:rPr>
          <w:sz w:val="24"/>
        </w:rPr>
        <w:t>incluso con el respaldo político del liderazgo a nivel nacional?</w:t>
      </w:r>
    </w:p>
    <w:p w:rsidR="00514541" w:rsidRPr="008A7638" w:rsidRDefault="0086485A">
      <w:pPr>
        <w:pStyle w:val="Prrafodelista"/>
        <w:numPr>
          <w:ilvl w:val="1"/>
          <w:numId w:val="81"/>
        </w:numPr>
        <w:tabs>
          <w:tab w:val="left" w:pos="1440"/>
        </w:tabs>
        <w:rPr>
          <w:i/>
          <w:sz w:val="24"/>
        </w:rPr>
      </w:pPr>
      <w:r w:rsidRPr="008A7638">
        <w:rPr>
          <w:i/>
          <w:sz w:val="24"/>
          <w:u w:val="single"/>
        </w:rPr>
        <w:t xml:space="preserve">Categorías de </w:t>
      </w:r>
      <w:r w:rsidRPr="008A7638">
        <w:rPr>
          <w:i/>
          <w:spacing w:val="-2"/>
          <w:sz w:val="24"/>
          <w:u w:val="single"/>
        </w:rPr>
        <w:t>prioridades.</w:t>
      </w:r>
    </w:p>
    <w:p w:rsidR="00514541" w:rsidRPr="008A7638" w:rsidRDefault="0086485A">
      <w:pPr>
        <w:pStyle w:val="Prrafodelista"/>
        <w:numPr>
          <w:ilvl w:val="2"/>
          <w:numId w:val="81"/>
        </w:numPr>
        <w:tabs>
          <w:tab w:val="left" w:pos="1080"/>
        </w:tabs>
        <w:spacing w:before="41"/>
        <w:ind w:hanging="360"/>
        <w:rPr>
          <w:sz w:val="24"/>
        </w:rPr>
      </w:pPr>
      <w:r w:rsidRPr="008A7638">
        <w:rPr>
          <w:sz w:val="24"/>
        </w:rPr>
        <w:t>Prioridad</w:t>
      </w:r>
      <w:r w:rsidRPr="008A7638">
        <w:rPr>
          <w:spacing w:val="-1"/>
          <w:sz w:val="24"/>
        </w:rPr>
        <w:t xml:space="preserve"> </w:t>
      </w:r>
      <w:r w:rsidRPr="008A7638">
        <w:rPr>
          <w:sz w:val="24"/>
        </w:rPr>
        <w:t>baja</w:t>
      </w:r>
      <w:r w:rsidRPr="008A7638">
        <w:rPr>
          <w:spacing w:val="-1"/>
          <w:sz w:val="24"/>
        </w:rPr>
        <w:t xml:space="preserve"> </w:t>
      </w:r>
      <w:r w:rsidRPr="008A7638">
        <w:rPr>
          <w:sz w:val="24"/>
        </w:rPr>
        <w:t>=</w:t>
      </w:r>
      <w:r w:rsidRPr="008A7638">
        <w:rPr>
          <w:spacing w:val="-3"/>
          <w:sz w:val="24"/>
        </w:rPr>
        <w:t xml:space="preserve"> </w:t>
      </w:r>
      <w:r w:rsidRPr="008A7638">
        <w:rPr>
          <w:sz w:val="24"/>
        </w:rPr>
        <w:t>1. No</w:t>
      </w:r>
      <w:r w:rsidRPr="008A7638">
        <w:rPr>
          <w:spacing w:val="-1"/>
          <w:sz w:val="24"/>
        </w:rPr>
        <w:t xml:space="preserve"> </w:t>
      </w:r>
      <w:r w:rsidRPr="008A7638">
        <w:rPr>
          <w:sz w:val="24"/>
        </w:rPr>
        <w:t>se cuenta</w:t>
      </w:r>
      <w:r w:rsidRPr="008A7638">
        <w:rPr>
          <w:spacing w:val="-1"/>
          <w:sz w:val="24"/>
        </w:rPr>
        <w:t xml:space="preserve"> </w:t>
      </w:r>
      <w:r w:rsidRPr="008A7638">
        <w:rPr>
          <w:sz w:val="24"/>
        </w:rPr>
        <w:t>con</w:t>
      </w:r>
      <w:r w:rsidRPr="008A7638">
        <w:rPr>
          <w:spacing w:val="2"/>
          <w:sz w:val="24"/>
        </w:rPr>
        <w:t xml:space="preserve"> </w:t>
      </w:r>
      <w:r w:rsidRPr="008A7638">
        <w:rPr>
          <w:spacing w:val="-4"/>
          <w:sz w:val="24"/>
        </w:rPr>
        <w:t>apoyo</w:t>
      </w:r>
    </w:p>
    <w:p w:rsidR="00514541" w:rsidRPr="008A7638" w:rsidRDefault="0086485A">
      <w:pPr>
        <w:pStyle w:val="Prrafodelista"/>
        <w:numPr>
          <w:ilvl w:val="2"/>
          <w:numId w:val="81"/>
        </w:numPr>
        <w:tabs>
          <w:tab w:val="left" w:pos="1080"/>
        </w:tabs>
        <w:spacing w:before="41"/>
        <w:ind w:hanging="360"/>
        <w:rPr>
          <w:sz w:val="24"/>
        </w:rPr>
      </w:pPr>
      <w:r w:rsidRPr="008A7638">
        <w:rPr>
          <w:sz w:val="24"/>
        </w:rPr>
        <w:t>Prioridad</w:t>
      </w:r>
      <w:r w:rsidRPr="008A7638">
        <w:rPr>
          <w:spacing w:val="-17"/>
          <w:sz w:val="24"/>
        </w:rPr>
        <w:t xml:space="preserve"> </w:t>
      </w:r>
      <w:r w:rsidRPr="008A7638">
        <w:rPr>
          <w:sz w:val="24"/>
        </w:rPr>
        <w:t>potencial</w:t>
      </w:r>
      <w:r w:rsidRPr="008A7638">
        <w:rPr>
          <w:spacing w:val="-15"/>
          <w:sz w:val="24"/>
        </w:rPr>
        <w:t xml:space="preserve"> </w:t>
      </w:r>
      <w:r w:rsidRPr="008A7638">
        <w:rPr>
          <w:sz w:val="24"/>
        </w:rPr>
        <w:t>=</w:t>
      </w:r>
      <w:r w:rsidRPr="008A7638">
        <w:rPr>
          <w:spacing w:val="-16"/>
          <w:sz w:val="24"/>
        </w:rPr>
        <w:t xml:space="preserve"> </w:t>
      </w:r>
      <w:r w:rsidRPr="008A7638">
        <w:rPr>
          <w:sz w:val="24"/>
        </w:rPr>
        <w:t>2.</w:t>
      </w:r>
      <w:r w:rsidRPr="008A7638">
        <w:rPr>
          <w:spacing w:val="-15"/>
          <w:sz w:val="24"/>
        </w:rPr>
        <w:t xml:space="preserve"> </w:t>
      </w:r>
      <w:r w:rsidRPr="008A7638">
        <w:rPr>
          <w:sz w:val="24"/>
        </w:rPr>
        <w:t>Apoyo</w:t>
      </w:r>
      <w:r w:rsidRPr="008A7638">
        <w:rPr>
          <w:spacing w:val="-15"/>
          <w:sz w:val="24"/>
        </w:rPr>
        <w:t xml:space="preserve"> </w:t>
      </w:r>
      <w:r w:rsidRPr="008A7638">
        <w:rPr>
          <w:sz w:val="24"/>
        </w:rPr>
        <w:t>político</w:t>
      </w:r>
      <w:r w:rsidRPr="008A7638">
        <w:rPr>
          <w:spacing w:val="-15"/>
          <w:sz w:val="24"/>
        </w:rPr>
        <w:t xml:space="preserve"> </w:t>
      </w:r>
      <w:r w:rsidRPr="008A7638">
        <w:rPr>
          <w:sz w:val="24"/>
        </w:rPr>
        <w:t>solo</w:t>
      </w:r>
      <w:r w:rsidRPr="008A7638">
        <w:rPr>
          <w:spacing w:val="-14"/>
          <w:sz w:val="24"/>
        </w:rPr>
        <w:t xml:space="preserve"> </w:t>
      </w:r>
      <w:r w:rsidRPr="008A7638">
        <w:rPr>
          <w:sz w:val="24"/>
        </w:rPr>
        <w:t>de</w:t>
      </w:r>
      <w:r w:rsidRPr="008A7638">
        <w:rPr>
          <w:spacing w:val="-15"/>
          <w:sz w:val="24"/>
        </w:rPr>
        <w:t xml:space="preserve"> </w:t>
      </w:r>
      <w:r w:rsidRPr="008A7638">
        <w:rPr>
          <w:sz w:val="24"/>
        </w:rPr>
        <w:t>la</w:t>
      </w:r>
      <w:r w:rsidRPr="008A7638">
        <w:rPr>
          <w:spacing w:val="-15"/>
          <w:sz w:val="24"/>
        </w:rPr>
        <w:t xml:space="preserve"> </w:t>
      </w:r>
      <w:r w:rsidRPr="008A7638">
        <w:rPr>
          <w:sz w:val="24"/>
        </w:rPr>
        <w:t>máxima</w:t>
      </w:r>
      <w:r w:rsidRPr="008A7638">
        <w:rPr>
          <w:spacing w:val="-16"/>
          <w:sz w:val="24"/>
        </w:rPr>
        <w:t xml:space="preserve"> </w:t>
      </w:r>
      <w:r w:rsidRPr="008A7638">
        <w:rPr>
          <w:sz w:val="24"/>
        </w:rPr>
        <w:t>autoridad</w:t>
      </w:r>
      <w:r w:rsidRPr="008A7638">
        <w:rPr>
          <w:spacing w:val="-15"/>
          <w:sz w:val="24"/>
        </w:rPr>
        <w:t xml:space="preserve"> </w:t>
      </w:r>
      <w:r w:rsidRPr="008A7638">
        <w:rPr>
          <w:sz w:val="24"/>
        </w:rPr>
        <w:t>de</w:t>
      </w:r>
      <w:r w:rsidRPr="008A7638">
        <w:rPr>
          <w:spacing w:val="-16"/>
          <w:sz w:val="24"/>
        </w:rPr>
        <w:t xml:space="preserve"> </w:t>
      </w:r>
      <w:r w:rsidRPr="008A7638">
        <w:rPr>
          <w:sz w:val="24"/>
        </w:rPr>
        <w:t>la</w:t>
      </w:r>
      <w:r w:rsidRPr="008A7638">
        <w:rPr>
          <w:spacing w:val="-13"/>
          <w:sz w:val="24"/>
        </w:rPr>
        <w:t xml:space="preserve"> </w:t>
      </w:r>
      <w:r w:rsidRPr="008A7638">
        <w:rPr>
          <w:sz w:val="24"/>
        </w:rPr>
        <w:t>institución</w:t>
      </w:r>
      <w:r w:rsidRPr="008A7638">
        <w:rPr>
          <w:spacing w:val="-14"/>
          <w:sz w:val="24"/>
        </w:rPr>
        <w:t xml:space="preserve"> </w:t>
      </w:r>
      <w:r w:rsidRPr="008A7638">
        <w:rPr>
          <w:spacing w:val="-2"/>
          <w:sz w:val="24"/>
        </w:rPr>
        <w:t>(MAI)</w:t>
      </w:r>
    </w:p>
    <w:p w:rsidR="00514541" w:rsidRPr="008A7638" w:rsidRDefault="0086485A">
      <w:pPr>
        <w:pStyle w:val="Prrafodelista"/>
        <w:numPr>
          <w:ilvl w:val="2"/>
          <w:numId w:val="81"/>
        </w:numPr>
        <w:tabs>
          <w:tab w:val="left" w:pos="1080"/>
        </w:tabs>
        <w:spacing w:before="43" w:line="276" w:lineRule="auto"/>
        <w:ind w:right="364" w:hanging="360"/>
        <w:rPr>
          <w:sz w:val="24"/>
        </w:rPr>
      </w:pPr>
      <w:r w:rsidRPr="008A7638">
        <w:rPr>
          <w:sz w:val="24"/>
        </w:rPr>
        <w:t>Alta prioridad potencial = 3. Apoyo político de la MAI, y</w:t>
      </w:r>
      <w:r w:rsidRPr="008A7638">
        <w:rPr>
          <w:spacing w:val="-1"/>
          <w:sz w:val="24"/>
        </w:rPr>
        <w:t xml:space="preserve"> </w:t>
      </w:r>
      <w:r w:rsidRPr="008A7638">
        <w:rPr>
          <w:sz w:val="24"/>
        </w:rPr>
        <w:t xml:space="preserve">de instituciones de la Sociedad </w:t>
      </w:r>
      <w:r w:rsidRPr="008A7638">
        <w:rPr>
          <w:spacing w:val="-2"/>
          <w:sz w:val="24"/>
        </w:rPr>
        <w:t>Civil</w:t>
      </w:r>
    </w:p>
    <w:p w:rsidR="00514541" w:rsidRPr="008A7638" w:rsidRDefault="0086485A">
      <w:pPr>
        <w:pStyle w:val="Prrafodelista"/>
        <w:numPr>
          <w:ilvl w:val="2"/>
          <w:numId w:val="81"/>
        </w:numPr>
        <w:tabs>
          <w:tab w:val="left" w:pos="1080"/>
        </w:tabs>
        <w:spacing w:line="276" w:lineRule="auto"/>
        <w:ind w:right="367" w:hanging="360"/>
        <w:rPr>
          <w:sz w:val="24"/>
        </w:rPr>
      </w:pPr>
      <w:r w:rsidRPr="008A7638">
        <w:rPr>
          <w:sz w:val="24"/>
        </w:rPr>
        <w:t>Máxima</w:t>
      </w:r>
      <w:r w:rsidRPr="008A7638">
        <w:rPr>
          <w:spacing w:val="27"/>
          <w:sz w:val="24"/>
        </w:rPr>
        <w:t xml:space="preserve"> </w:t>
      </w:r>
      <w:r w:rsidRPr="008A7638">
        <w:rPr>
          <w:sz w:val="24"/>
        </w:rPr>
        <w:t>prioridad</w:t>
      </w:r>
      <w:r w:rsidRPr="008A7638">
        <w:rPr>
          <w:spacing w:val="27"/>
          <w:sz w:val="24"/>
        </w:rPr>
        <w:t xml:space="preserve"> </w:t>
      </w:r>
      <w:r w:rsidRPr="008A7638">
        <w:rPr>
          <w:sz w:val="24"/>
        </w:rPr>
        <w:t>potencial</w:t>
      </w:r>
      <w:r w:rsidRPr="008A7638">
        <w:rPr>
          <w:spacing w:val="27"/>
          <w:sz w:val="24"/>
        </w:rPr>
        <w:t xml:space="preserve"> </w:t>
      </w:r>
      <w:r w:rsidRPr="008A7638">
        <w:rPr>
          <w:sz w:val="24"/>
        </w:rPr>
        <w:t>=</w:t>
      </w:r>
      <w:r w:rsidRPr="008A7638">
        <w:rPr>
          <w:spacing w:val="27"/>
          <w:sz w:val="24"/>
        </w:rPr>
        <w:t xml:space="preserve"> </w:t>
      </w:r>
      <w:r w:rsidRPr="008A7638">
        <w:rPr>
          <w:sz w:val="24"/>
        </w:rPr>
        <w:t>4.</w:t>
      </w:r>
      <w:r w:rsidRPr="008A7638">
        <w:rPr>
          <w:spacing w:val="27"/>
          <w:sz w:val="24"/>
        </w:rPr>
        <w:t xml:space="preserve"> </w:t>
      </w:r>
      <w:r w:rsidRPr="008A7638">
        <w:rPr>
          <w:sz w:val="24"/>
        </w:rPr>
        <w:t>Apoyo</w:t>
      </w:r>
      <w:r w:rsidRPr="008A7638">
        <w:rPr>
          <w:spacing w:val="30"/>
          <w:sz w:val="24"/>
        </w:rPr>
        <w:t xml:space="preserve"> </w:t>
      </w:r>
      <w:r w:rsidRPr="008A7638">
        <w:rPr>
          <w:sz w:val="24"/>
        </w:rPr>
        <w:t>político</w:t>
      </w:r>
      <w:r w:rsidRPr="008A7638">
        <w:rPr>
          <w:spacing w:val="27"/>
          <w:sz w:val="24"/>
        </w:rPr>
        <w:t xml:space="preserve"> </w:t>
      </w:r>
      <w:r w:rsidRPr="008A7638">
        <w:rPr>
          <w:sz w:val="24"/>
        </w:rPr>
        <w:t>de</w:t>
      </w:r>
      <w:r w:rsidRPr="008A7638">
        <w:rPr>
          <w:spacing w:val="27"/>
          <w:sz w:val="24"/>
        </w:rPr>
        <w:t xml:space="preserve"> </w:t>
      </w:r>
      <w:r w:rsidRPr="008A7638">
        <w:rPr>
          <w:sz w:val="24"/>
        </w:rPr>
        <w:t>la</w:t>
      </w:r>
      <w:r w:rsidRPr="008A7638">
        <w:rPr>
          <w:spacing w:val="27"/>
          <w:sz w:val="24"/>
        </w:rPr>
        <w:t xml:space="preserve"> </w:t>
      </w:r>
      <w:r w:rsidRPr="008A7638">
        <w:rPr>
          <w:sz w:val="24"/>
        </w:rPr>
        <w:t>MAI,</w:t>
      </w:r>
      <w:r w:rsidRPr="008A7638">
        <w:rPr>
          <w:spacing w:val="30"/>
          <w:sz w:val="24"/>
        </w:rPr>
        <w:t xml:space="preserve"> </w:t>
      </w:r>
      <w:r w:rsidRPr="008A7638">
        <w:rPr>
          <w:sz w:val="24"/>
        </w:rPr>
        <w:t>de</w:t>
      </w:r>
      <w:r w:rsidRPr="008A7638">
        <w:rPr>
          <w:spacing w:val="27"/>
          <w:sz w:val="24"/>
        </w:rPr>
        <w:t xml:space="preserve"> </w:t>
      </w:r>
      <w:r w:rsidRPr="008A7638">
        <w:rPr>
          <w:sz w:val="24"/>
        </w:rPr>
        <w:t>la</w:t>
      </w:r>
      <w:r w:rsidRPr="008A7638">
        <w:rPr>
          <w:spacing w:val="29"/>
          <w:sz w:val="24"/>
        </w:rPr>
        <w:t xml:space="preserve"> </w:t>
      </w:r>
      <w:r w:rsidRPr="008A7638">
        <w:rPr>
          <w:sz w:val="24"/>
        </w:rPr>
        <w:t>sociedad</w:t>
      </w:r>
      <w:r w:rsidRPr="008A7638">
        <w:rPr>
          <w:spacing w:val="27"/>
          <w:sz w:val="24"/>
        </w:rPr>
        <w:t xml:space="preserve"> </w:t>
      </w:r>
      <w:r w:rsidRPr="008A7638">
        <w:rPr>
          <w:sz w:val="24"/>
        </w:rPr>
        <w:t>civil</w:t>
      </w:r>
      <w:r w:rsidRPr="008A7638">
        <w:rPr>
          <w:spacing w:val="30"/>
          <w:sz w:val="24"/>
        </w:rPr>
        <w:t xml:space="preserve"> </w:t>
      </w:r>
      <w:r w:rsidRPr="008A7638">
        <w:rPr>
          <w:sz w:val="24"/>
        </w:rPr>
        <w:t>y</w:t>
      </w:r>
      <w:r w:rsidRPr="008A7638">
        <w:rPr>
          <w:spacing w:val="25"/>
          <w:sz w:val="24"/>
        </w:rPr>
        <w:t xml:space="preserve"> </w:t>
      </w:r>
      <w:r w:rsidRPr="008A7638">
        <w:rPr>
          <w:sz w:val="24"/>
        </w:rPr>
        <w:t>del liderazgo nacional</w:t>
      </w:r>
    </w:p>
    <w:p w:rsidR="00514541" w:rsidRPr="008A7638" w:rsidRDefault="0086485A">
      <w:pPr>
        <w:pStyle w:val="Prrafodelista"/>
        <w:numPr>
          <w:ilvl w:val="0"/>
          <w:numId w:val="81"/>
        </w:numPr>
        <w:tabs>
          <w:tab w:val="left" w:pos="719"/>
        </w:tabs>
        <w:spacing w:before="272" w:line="275" w:lineRule="exact"/>
        <w:ind w:left="719" w:hanging="359"/>
        <w:rPr>
          <w:b/>
          <w:sz w:val="24"/>
        </w:rPr>
      </w:pPr>
      <w:r w:rsidRPr="008A7638">
        <w:rPr>
          <w:b/>
          <w:sz w:val="24"/>
        </w:rPr>
        <w:t xml:space="preserve">Capacidad </w:t>
      </w:r>
      <w:r w:rsidRPr="008A7638">
        <w:rPr>
          <w:b/>
          <w:spacing w:val="-2"/>
          <w:sz w:val="24"/>
        </w:rPr>
        <w:t>Institucional:</w:t>
      </w:r>
    </w:p>
    <w:p w:rsidR="00514541" w:rsidRPr="008A7638" w:rsidRDefault="0086485A">
      <w:pPr>
        <w:pStyle w:val="Prrafodelista"/>
        <w:numPr>
          <w:ilvl w:val="1"/>
          <w:numId w:val="81"/>
        </w:numPr>
        <w:tabs>
          <w:tab w:val="left" w:pos="1440"/>
        </w:tabs>
        <w:spacing w:line="275" w:lineRule="exact"/>
        <w:rPr>
          <w:sz w:val="24"/>
        </w:rPr>
      </w:pPr>
      <w:r w:rsidRPr="008A7638">
        <w:rPr>
          <w:i/>
          <w:sz w:val="24"/>
          <w:u w:val="single"/>
        </w:rPr>
        <w:t>Pregunta</w:t>
      </w:r>
      <w:r w:rsidRPr="008A7638">
        <w:rPr>
          <w:i/>
          <w:spacing w:val="-1"/>
          <w:sz w:val="24"/>
          <w:u w:val="single"/>
        </w:rPr>
        <w:t xml:space="preserve"> </w:t>
      </w:r>
      <w:r w:rsidRPr="008A7638">
        <w:rPr>
          <w:i/>
          <w:spacing w:val="-2"/>
          <w:sz w:val="24"/>
          <w:u w:val="single"/>
        </w:rPr>
        <w:t>orientadora</w:t>
      </w:r>
    </w:p>
    <w:p w:rsidR="00514541" w:rsidRPr="008A7638" w:rsidRDefault="0086485A">
      <w:pPr>
        <w:pStyle w:val="Prrafodelista"/>
        <w:numPr>
          <w:ilvl w:val="2"/>
          <w:numId w:val="81"/>
        </w:numPr>
        <w:tabs>
          <w:tab w:val="left" w:pos="1080"/>
        </w:tabs>
        <w:spacing w:before="41" w:line="276" w:lineRule="auto"/>
        <w:ind w:right="367" w:hanging="360"/>
        <w:rPr>
          <w:sz w:val="24"/>
        </w:rPr>
      </w:pPr>
      <w:r w:rsidRPr="008A7638">
        <w:rPr>
          <w:sz w:val="24"/>
        </w:rPr>
        <w:t>¿La</w:t>
      </w:r>
      <w:r w:rsidRPr="008A7638">
        <w:rPr>
          <w:spacing w:val="29"/>
          <w:sz w:val="24"/>
        </w:rPr>
        <w:t xml:space="preserve"> </w:t>
      </w:r>
      <w:r w:rsidRPr="008A7638">
        <w:rPr>
          <w:sz w:val="24"/>
        </w:rPr>
        <w:t>institución</w:t>
      </w:r>
      <w:r w:rsidRPr="008A7638">
        <w:rPr>
          <w:spacing w:val="30"/>
          <w:sz w:val="24"/>
        </w:rPr>
        <w:t xml:space="preserve"> </w:t>
      </w:r>
      <w:r w:rsidRPr="008A7638">
        <w:rPr>
          <w:sz w:val="24"/>
        </w:rPr>
        <w:t>posee</w:t>
      </w:r>
      <w:r w:rsidRPr="008A7638">
        <w:rPr>
          <w:spacing w:val="29"/>
          <w:sz w:val="24"/>
        </w:rPr>
        <w:t xml:space="preserve"> </w:t>
      </w:r>
      <w:r w:rsidRPr="008A7638">
        <w:rPr>
          <w:sz w:val="24"/>
        </w:rPr>
        <w:t>la</w:t>
      </w:r>
      <w:r w:rsidRPr="008A7638">
        <w:rPr>
          <w:spacing w:val="32"/>
          <w:sz w:val="24"/>
        </w:rPr>
        <w:t xml:space="preserve"> </w:t>
      </w:r>
      <w:r w:rsidRPr="008A7638">
        <w:rPr>
          <w:sz w:val="24"/>
        </w:rPr>
        <w:t>capacidad</w:t>
      </w:r>
      <w:r w:rsidRPr="008A7638">
        <w:rPr>
          <w:spacing w:val="29"/>
          <w:sz w:val="24"/>
        </w:rPr>
        <w:t xml:space="preserve"> </w:t>
      </w:r>
      <w:r w:rsidRPr="008A7638">
        <w:rPr>
          <w:sz w:val="24"/>
        </w:rPr>
        <w:t>necesaria</w:t>
      </w:r>
      <w:r w:rsidRPr="008A7638">
        <w:rPr>
          <w:spacing w:val="29"/>
          <w:sz w:val="24"/>
        </w:rPr>
        <w:t xml:space="preserve"> </w:t>
      </w:r>
      <w:r w:rsidRPr="008A7638">
        <w:rPr>
          <w:sz w:val="24"/>
        </w:rPr>
        <w:t>respaldada</w:t>
      </w:r>
      <w:r w:rsidRPr="008A7638">
        <w:rPr>
          <w:spacing w:val="28"/>
          <w:sz w:val="24"/>
        </w:rPr>
        <w:t xml:space="preserve"> </w:t>
      </w:r>
      <w:r w:rsidRPr="008A7638">
        <w:rPr>
          <w:sz w:val="24"/>
        </w:rPr>
        <w:t>por</w:t>
      </w:r>
      <w:r w:rsidRPr="008A7638">
        <w:rPr>
          <w:spacing w:val="29"/>
          <w:sz w:val="24"/>
        </w:rPr>
        <w:t xml:space="preserve"> </w:t>
      </w:r>
      <w:r w:rsidRPr="008A7638">
        <w:rPr>
          <w:sz w:val="24"/>
        </w:rPr>
        <w:t>la</w:t>
      </w:r>
      <w:r w:rsidRPr="008A7638">
        <w:rPr>
          <w:spacing w:val="29"/>
          <w:sz w:val="24"/>
        </w:rPr>
        <w:t xml:space="preserve"> </w:t>
      </w:r>
      <w:r w:rsidRPr="008A7638">
        <w:rPr>
          <w:sz w:val="24"/>
        </w:rPr>
        <w:t>confianza</w:t>
      </w:r>
      <w:r w:rsidRPr="008A7638">
        <w:rPr>
          <w:spacing w:val="33"/>
          <w:sz w:val="24"/>
        </w:rPr>
        <w:t xml:space="preserve"> </w:t>
      </w:r>
      <w:r w:rsidRPr="008A7638">
        <w:rPr>
          <w:sz w:val="24"/>
        </w:rPr>
        <w:t>y legitimidad ciudadana, además de recursos humanos, financieros y tecnológicos disponibles?</w:t>
      </w:r>
    </w:p>
    <w:p w:rsidR="00514541" w:rsidRPr="008A7638" w:rsidRDefault="0086485A">
      <w:pPr>
        <w:pStyle w:val="Prrafodelista"/>
        <w:numPr>
          <w:ilvl w:val="2"/>
          <w:numId w:val="81"/>
        </w:numPr>
        <w:tabs>
          <w:tab w:val="left" w:pos="1080"/>
        </w:tabs>
        <w:spacing w:line="275" w:lineRule="exact"/>
        <w:ind w:hanging="360"/>
        <w:rPr>
          <w:sz w:val="24"/>
        </w:rPr>
      </w:pPr>
      <w:r w:rsidRPr="008A7638">
        <w:rPr>
          <w:sz w:val="24"/>
        </w:rPr>
        <w:t>¿También</w:t>
      </w:r>
      <w:r w:rsidRPr="008A7638">
        <w:rPr>
          <w:spacing w:val="-4"/>
          <w:sz w:val="24"/>
        </w:rPr>
        <w:t xml:space="preserve"> </w:t>
      </w:r>
      <w:r w:rsidRPr="008A7638">
        <w:rPr>
          <w:sz w:val="24"/>
        </w:rPr>
        <w:t>puede</w:t>
      </w:r>
      <w:r w:rsidRPr="008A7638">
        <w:rPr>
          <w:spacing w:val="-2"/>
          <w:sz w:val="24"/>
        </w:rPr>
        <w:t xml:space="preserve"> </w:t>
      </w:r>
      <w:r w:rsidRPr="008A7638">
        <w:rPr>
          <w:sz w:val="24"/>
        </w:rPr>
        <w:t>coordinar eficazmente</w:t>
      </w:r>
      <w:r w:rsidRPr="008A7638">
        <w:rPr>
          <w:spacing w:val="-2"/>
          <w:sz w:val="24"/>
        </w:rPr>
        <w:t xml:space="preserve"> </w:t>
      </w:r>
      <w:r w:rsidRPr="008A7638">
        <w:rPr>
          <w:sz w:val="24"/>
        </w:rPr>
        <w:t>con</w:t>
      </w:r>
      <w:r w:rsidRPr="008A7638">
        <w:rPr>
          <w:spacing w:val="-1"/>
          <w:sz w:val="24"/>
        </w:rPr>
        <w:t xml:space="preserve"> </w:t>
      </w:r>
      <w:r w:rsidRPr="008A7638">
        <w:rPr>
          <w:sz w:val="24"/>
        </w:rPr>
        <w:t>otros actores</w:t>
      </w:r>
      <w:r w:rsidRPr="008A7638">
        <w:rPr>
          <w:spacing w:val="-1"/>
          <w:sz w:val="24"/>
        </w:rPr>
        <w:t xml:space="preserve"> </w:t>
      </w:r>
      <w:r w:rsidRPr="008A7638">
        <w:rPr>
          <w:sz w:val="24"/>
        </w:rPr>
        <w:t>para</w:t>
      </w:r>
      <w:r w:rsidRPr="008A7638">
        <w:rPr>
          <w:spacing w:val="-1"/>
          <w:sz w:val="24"/>
        </w:rPr>
        <w:t xml:space="preserve"> </w:t>
      </w:r>
      <w:r w:rsidRPr="008A7638">
        <w:rPr>
          <w:sz w:val="24"/>
        </w:rPr>
        <w:t>resolver el</w:t>
      </w:r>
      <w:r w:rsidRPr="008A7638">
        <w:rPr>
          <w:spacing w:val="-1"/>
          <w:sz w:val="24"/>
        </w:rPr>
        <w:t xml:space="preserve"> </w:t>
      </w:r>
      <w:r w:rsidRPr="008A7638">
        <w:rPr>
          <w:spacing w:val="-2"/>
          <w:sz w:val="24"/>
        </w:rPr>
        <w:t>problema?</w:t>
      </w:r>
    </w:p>
    <w:p w:rsidR="00514541" w:rsidRPr="008A7638" w:rsidRDefault="0086485A">
      <w:pPr>
        <w:pStyle w:val="Prrafodelista"/>
        <w:numPr>
          <w:ilvl w:val="1"/>
          <w:numId w:val="81"/>
        </w:numPr>
        <w:tabs>
          <w:tab w:val="left" w:pos="1500"/>
        </w:tabs>
        <w:spacing w:before="41"/>
        <w:ind w:left="1500" w:hanging="780"/>
        <w:rPr>
          <w:sz w:val="24"/>
        </w:rPr>
      </w:pPr>
      <w:r w:rsidRPr="008A7638">
        <w:rPr>
          <w:sz w:val="24"/>
        </w:rPr>
        <w:t>Categorías</w:t>
      </w:r>
      <w:r w:rsidRPr="008A7638">
        <w:rPr>
          <w:spacing w:val="-3"/>
          <w:sz w:val="24"/>
        </w:rPr>
        <w:t xml:space="preserve"> </w:t>
      </w:r>
      <w:r w:rsidRPr="008A7638">
        <w:rPr>
          <w:sz w:val="24"/>
        </w:rPr>
        <w:t>de</w:t>
      </w:r>
      <w:r w:rsidRPr="008A7638">
        <w:rPr>
          <w:spacing w:val="-2"/>
          <w:sz w:val="24"/>
        </w:rPr>
        <w:t xml:space="preserve"> prioridades.</w:t>
      </w:r>
    </w:p>
    <w:p w:rsidR="00514541" w:rsidRPr="008A7638" w:rsidRDefault="00514541">
      <w:pPr>
        <w:pStyle w:val="Prrafodelista"/>
        <w:rPr>
          <w:sz w:val="24"/>
        </w:rPr>
        <w:sectPr w:rsidR="00514541" w:rsidRPr="008A7638">
          <w:pgSz w:w="12240" w:h="15840"/>
          <w:pgMar w:top="1380" w:right="1080" w:bottom="1180" w:left="1080" w:header="0" w:footer="984" w:gutter="0"/>
          <w:cols w:space="720"/>
        </w:sectPr>
      </w:pPr>
    </w:p>
    <w:p w:rsidR="00514541" w:rsidRPr="008A7638" w:rsidRDefault="0086485A">
      <w:pPr>
        <w:pStyle w:val="Prrafodelista"/>
        <w:numPr>
          <w:ilvl w:val="2"/>
          <w:numId w:val="81"/>
        </w:numPr>
        <w:tabs>
          <w:tab w:val="left" w:pos="1079"/>
        </w:tabs>
        <w:spacing w:before="74"/>
        <w:ind w:left="1079" w:hanging="359"/>
        <w:jc w:val="both"/>
        <w:rPr>
          <w:sz w:val="24"/>
        </w:rPr>
      </w:pPr>
      <w:r w:rsidRPr="008A7638">
        <w:rPr>
          <w:sz w:val="24"/>
        </w:rPr>
        <w:lastRenderedPageBreak/>
        <w:t>Prioridad</w:t>
      </w:r>
      <w:r w:rsidRPr="008A7638">
        <w:rPr>
          <w:spacing w:val="-4"/>
          <w:sz w:val="24"/>
        </w:rPr>
        <w:t xml:space="preserve"> </w:t>
      </w:r>
      <w:r w:rsidRPr="008A7638">
        <w:rPr>
          <w:sz w:val="24"/>
        </w:rPr>
        <w:t>baja</w:t>
      </w:r>
      <w:r w:rsidRPr="008A7638">
        <w:rPr>
          <w:spacing w:val="-1"/>
          <w:sz w:val="24"/>
        </w:rPr>
        <w:t xml:space="preserve"> </w:t>
      </w:r>
      <w:r w:rsidRPr="008A7638">
        <w:rPr>
          <w:sz w:val="24"/>
        </w:rPr>
        <w:t>=</w:t>
      </w:r>
      <w:r w:rsidRPr="008A7638">
        <w:rPr>
          <w:spacing w:val="-4"/>
          <w:sz w:val="24"/>
        </w:rPr>
        <w:t xml:space="preserve"> </w:t>
      </w:r>
      <w:r w:rsidRPr="008A7638">
        <w:rPr>
          <w:sz w:val="24"/>
        </w:rPr>
        <w:t>1.</w:t>
      </w:r>
      <w:r w:rsidRPr="008A7638">
        <w:rPr>
          <w:spacing w:val="1"/>
          <w:sz w:val="24"/>
        </w:rPr>
        <w:t xml:space="preserve"> </w:t>
      </w:r>
      <w:r w:rsidRPr="008A7638">
        <w:rPr>
          <w:sz w:val="24"/>
        </w:rPr>
        <w:t>Limitada</w:t>
      </w:r>
      <w:r w:rsidRPr="008A7638">
        <w:rPr>
          <w:spacing w:val="-2"/>
          <w:sz w:val="24"/>
        </w:rPr>
        <w:t xml:space="preserve"> </w:t>
      </w:r>
      <w:r w:rsidRPr="008A7638">
        <w:rPr>
          <w:sz w:val="24"/>
        </w:rPr>
        <w:t>capacidades</w:t>
      </w:r>
      <w:r w:rsidRPr="008A7638">
        <w:rPr>
          <w:spacing w:val="-2"/>
          <w:sz w:val="24"/>
        </w:rPr>
        <w:t xml:space="preserve"> </w:t>
      </w:r>
      <w:r w:rsidRPr="008A7638">
        <w:rPr>
          <w:sz w:val="24"/>
        </w:rPr>
        <w:t>institucionales</w:t>
      </w:r>
      <w:r w:rsidRPr="008A7638">
        <w:rPr>
          <w:spacing w:val="-1"/>
          <w:sz w:val="24"/>
        </w:rPr>
        <w:t xml:space="preserve"> </w:t>
      </w:r>
      <w:r w:rsidRPr="008A7638">
        <w:rPr>
          <w:sz w:val="24"/>
        </w:rPr>
        <w:t>para</w:t>
      </w:r>
      <w:r w:rsidRPr="008A7638">
        <w:rPr>
          <w:spacing w:val="-3"/>
          <w:sz w:val="24"/>
        </w:rPr>
        <w:t xml:space="preserve"> </w:t>
      </w:r>
      <w:r w:rsidRPr="008A7638">
        <w:rPr>
          <w:sz w:val="24"/>
        </w:rPr>
        <w:t>abordar</w:t>
      </w:r>
      <w:r w:rsidRPr="008A7638">
        <w:rPr>
          <w:spacing w:val="-1"/>
          <w:sz w:val="24"/>
        </w:rPr>
        <w:t xml:space="preserve"> </w:t>
      </w:r>
      <w:r w:rsidRPr="008A7638">
        <w:rPr>
          <w:sz w:val="24"/>
        </w:rPr>
        <w:t>el</w:t>
      </w:r>
      <w:r w:rsidRPr="008A7638">
        <w:rPr>
          <w:spacing w:val="-1"/>
          <w:sz w:val="24"/>
        </w:rPr>
        <w:t xml:space="preserve"> </w:t>
      </w:r>
      <w:r w:rsidRPr="008A7638">
        <w:rPr>
          <w:spacing w:val="-2"/>
          <w:sz w:val="24"/>
        </w:rPr>
        <w:t>problema</w:t>
      </w:r>
    </w:p>
    <w:p w:rsidR="00514541" w:rsidRPr="008A7638" w:rsidRDefault="0086485A">
      <w:pPr>
        <w:pStyle w:val="Prrafodelista"/>
        <w:numPr>
          <w:ilvl w:val="2"/>
          <w:numId w:val="81"/>
        </w:numPr>
        <w:tabs>
          <w:tab w:val="left" w:pos="1079"/>
        </w:tabs>
        <w:spacing w:before="41"/>
        <w:ind w:left="1079" w:hanging="359"/>
        <w:jc w:val="both"/>
        <w:rPr>
          <w:sz w:val="24"/>
        </w:rPr>
      </w:pPr>
      <w:r w:rsidRPr="008A7638">
        <w:rPr>
          <w:sz w:val="24"/>
        </w:rPr>
        <w:t>Prioridad</w:t>
      </w:r>
      <w:r w:rsidRPr="008A7638">
        <w:rPr>
          <w:spacing w:val="-1"/>
          <w:sz w:val="24"/>
        </w:rPr>
        <w:t xml:space="preserve"> </w:t>
      </w:r>
      <w:r w:rsidRPr="008A7638">
        <w:rPr>
          <w:sz w:val="24"/>
        </w:rPr>
        <w:t>potencial</w:t>
      </w:r>
      <w:r w:rsidRPr="008A7638">
        <w:rPr>
          <w:spacing w:val="-1"/>
          <w:sz w:val="24"/>
        </w:rPr>
        <w:t xml:space="preserve"> </w:t>
      </w:r>
      <w:r w:rsidRPr="008A7638">
        <w:rPr>
          <w:sz w:val="24"/>
        </w:rPr>
        <w:t>=</w:t>
      </w:r>
      <w:r w:rsidRPr="008A7638">
        <w:rPr>
          <w:spacing w:val="-2"/>
          <w:sz w:val="24"/>
        </w:rPr>
        <w:t xml:space="preserve"> </w:t>
      </w:r>
      <w:r w:rsidRPr="008A7638">
        <w:rPr>
          <w:sz w:val="24"/>
        </w:rPr>
        <w:t>2.</w:t>
      </w:r>
      <w:r w:rsidRPr="008A7638">
        <w:rPr>
          <w:spacing w:val="2"/>
          <w:sz w:val="24"/>
        </w:rPr>
        <w:t xml:space="preserve"> </w:t>
      </w:r>
      <w:r w:rsidRPr="008A7638">
        <w:rPr>
          <w:sz w:val="24"/>
        </w:rPr>
        <w:t>Cuenta</w:t>
      </w:r>
      <w:r w:rsidRPr="008A7638">
        <w:rPr>
          <w:spacing w:val="-1"/>
          <w:sz w:val="24"/>
        </w:rPr>
        <w:t xml:space="preserve"> </w:t>
      </w:r>
      <w:r w:rsidRPr="008A7638">
        <w:rPr>
          <w:sz w:val="24"/>
        </w:rPr>
        <w:t>con</w:t>
      </w:r>
      <w:r w:rsidRPr="008A7638">
        <w:rPr>
          <w:spacing w:val="-1"/>
          <w:sz w:val="24"/>
        </w:rPr>
        <w:t xml:space="preserve"> </w:t>
      </w:r>
      <w:r w:rsidRPr="008A7638">
        <w:rPr>
          <w:sz w:val="24"/>
        </w:rPr>
        <w:t>recursos humanos,</w:t>
      </w:r>
      <w:r w:rsidRPr="008A7638">
        <w:rPr>
          <w:spacing w:val="-1"/>
          <w:sz w:val="24"/>
        </w:rPr>
        <w:t xml:space="preserve"> </w:t>
      </w:r>
      <w:r w:rsidRPr="008A7638">
        <w:rPr>
          <w:sz w:val="24"/>
        </w:rPr>
        <w:t>financieros</w:t>
      </w:r>
      <w:r w:rsidRPr="008A7638">
        <w:rPr>
          <w:spacing w:val="3"/>
          <w:sz w:val="24"/>
        </w:rPr>
        <w:t xml:space="preserve"> </w:t>
      </w:r>
      <w:r w:rsidRPr="008A7638">
        <w:rPr>
          <w:sz w:val="24"/>
        </w:rPr>
        <w:t>y</w:t>
      </w:r>
      <w:r w:rsidRPr="008A7638">
        <w:rPr>
          <w:spacing w:val="-5"/>
          <w:sz w:val="24"/>
        </w:rPr>
        <w:t xml:space="preserve"> </w:t>
      </w:r>
      <w:r w:rsidRPr="008A7638">
        <w:rPr>
          <w:spacing w:val="-2"/>
          <w:sz w:val="24"/>
        </w:rPr>
        <w:t>tecnológicos</w:t>
      </w:r>
    </w:p>
    <w:p w:rsidR="00514541" w:rsidRPr="008A7638" w:rsidRDefault="0086485A">
      <w:pPr>
        <w:pStyle w:val="Prrafodelista"/>
        <w:numPr>
          <w:ilvl w:val="2"/>
          <w:numId w:val="81"/>
        </w:numPr>
        <w:tabs>
          <w:tab w:val="left" w:pos="1080"/>
        </w:tabs>
        <w:spacing w:before="41" w:line="278" w:lineRule="auto"/>
        <w:ind w:right="359" w:hanging="360"/>
        <w:jc w:val="both"/>
        <w:rPr>
          <w:sz w:val="24"/>
        </w:rPr>
      </w:pPr>
      <w:r w:rsidRPr="008A7638">
        <w:rPr>
          <w:sz w:val="24"/>
        </w:rPr>
        <w:t>Alta prioridad potencial = 3. Cuenta con recursos humanos, financieros, tecnológicos y puede coordinar eficazmente con otros actores, para resolver el problema</w:t>
      </w:r>
    </w:p>
    <w:p w:rsidR="00514541" w:rsidRPr="008A7638" w:rsidRDefault="0086485A">
      <w:pPr>
        <w:pStyle w:val="Prrafodelista"/>
        <w:numPr>
          <w:ilvl w:val="2"/>
          <w:numId w:val="81"/>
        </w:numPr>
        <w:tabs>
          <w:tab w:val="left" w:pos="1080"/>
        </w:tabs>
        <w:spacing w:line="276" w:lineRule="auto"/>
        <w:ind w:right="361" w:hanging="360"/>
        <w:jc w:val="both"/>
        <w:rPr>
          <w:sz w:val="24"/>
        </w:rPr>
      </w:pPr>
      <w:r w:rsidRPr="008A7638">
        <w:rPr>
          <w:sz w:val="24"/>
        </w:rPr>
        <w:t>Máxima prioridad potencial = 4. Cuenta con recursos humanos, financieros, tecnológicos y puede coordinar eficazmente con otros actores, para resolver el problema. Adicionalmente, cuenta con la confianza y legitimidad ciudadana</w:t>
      </w:r>
    </w:p>
    <w:p w:rsidR="00514541" w:rsidRPr="008A7638" w:rsidRDefault="00514541">
      <w:pPr>
        <w:pStyle w:val="Textoindependiente"/>
        <w:spacing w:before="37"/>
      </w:pPr>
    </w:p>
    <w:p w:rsidR="00514541" w:rsidRPr="008A7638" w:rsidRDefault="0086485A">
      <w:pPr>
        <w:pStyle w:val="Textoindependiente"/>
        <w:ind w:left="360"/>
      </w:pPr>
      <w:r w:rsidRPr="008A7638">
        <w:t>Los</w:t>
      </w:r>
      <w:r w:rsidRPr="008A7638">
        <w:rPr>
          <w:spacing w:val="-1"/>
        </w:rPr>
        <w:t xml:space="preserve"> </w:t>
      </w:r>
      <w:r w:rsidRPr="008A7638">
        <w:t>principales</w:t>
      </w:r>
      <w:r w:rsidRPr="008A7638">
        <w:rPr>
          <w:spacing w:val="-1"/>
        </w:rPr>
        <w:t xml:space="preserve"> </w:t>
      </w:r>
      <w:r w:rsidRPr="008A7638">
        <w:t>resultados</w:t>
      </w:r>
      <w:r w:rsidRPr="008A7638">
        <w:rPr>
          <w:spacing w:val="-1"/>
        </w:rPr>
        <w:t xml:space="preserve"> </w:t>
      </w:r>
      <w:r w:rsidRPr="008A7638">
        <w:t>obtenidos</w:t>
      </w:r>
      <w:r w:rsidRPr="008A7638">
        <w:rPr>
          <w:spacing w:val="-1"/>
        </w:rPr>
        <w:t xml:space="preserve"> </w:t>
      </w:r>
      <w:r w:rsidRPr="008A7638">
        <w:t>de</w:t>
      </w:r>
      <w:r w:rsidRPr="008A7638">
        <w:rPr>
          <w:spacing w:val="-2"/>
        </w:rPr>
        <w:t xml:space="preserve"> </w:t>
      </w:r>
      <w:r w:rsidRPr="008A7638">
        <w:t>este</w:t>
      </w:r>
      <w:r w:rsidRPr="008A7638">
        <w:rPr>
          <w:spacing w:val="-1"/>
        </w:rPr>
        <w:t xml:space="preserve"> </w:t>
      </w:r>
      <w:r w:rsidRPr="008A7638">
        <w:t>análisis</w:t>
      </w:r>
      <w:r w:rsidRPr="008A7638">
        <w:rPr>
          <w:spacing w:val="-1"/>
        </w:rPr>
        <w:t xml:space="preserve"> </w:t>
      </w:r>
      <w:r w:rsidRPr="008A7638">
        <w:t>se</w:t>
      </w:r>
      <w:r w:rsidRPr="008A7638">
        <w:rPr>
          <w:spacing w:val="-2"/>
        </w:rPr>
        <w:t xml:space="preserve"> </w:t>
      </w:r>
      <w:r w:rsidRPr="008A7638">
        <w:t xml:space="preserve">sintetizan </w:t>
      </w:r>
      <w:r w:rsidRPr="008A7638">
        <w:rPr>
          <w:spacing w:val="-4"/>
        </w:rPr>
        <w:t>en</w:t>
      </w:r>
      <w:r w:rsidRPr="008A7638">
        <w:rPr>
          <w:spacing w:val="-4"/>
          <w:vertAlign w:val="superscript"/>
        </w:rPr>
        <w:t>7</w:t>
      </w:r>
      <w:r w:rsidRPr="008A7638">
        <w:rPr>
          <w:spacing w:val="-4"/>
        </w:rPr>
        <w:t>:</w:t>
      </w:r>
    </w:p>
    <w:p w:rsidR="00514541" w:rsidRPr="008A7638" w:rsidRDefault="00514541">
      <w:pPr>
        <w:pStyle w:val="Textoindependiente"/>
        <w:spacing w:before="82"/>
      </w:pPr>
    </w:p>
    <w:p w:rsidR="00514541" w:rsidRPr="008A7638" w:rsidRDefault="0086485A">
      <w:pPr>
        <w:pStyle w:val="Prrafodelista"/>
        <w:numPr>
          <w:ilvl w:val="0"/>
          <w:numId w:val="80"/>
        </w:numPr>
        <w:tabs>
          <w:tab w:val="left" w:pos="720"/>
        </w:tabs>
        <w:spacing w:line="276" w:lineRule="auto"/>
        <w:ind w:right="362"/>
        <w:jc w:val="both"/>
        <w:rPr>
          <w:sz w:val="24"/>
        </w:rPr>
      </w:pPr>
      <w:r w:rsidRPr="008A7638">
        <w:rPr>
          <w:sz w:val="24"/>
          <w:u w:val="single"/>
        </w:rPr>
        <w:t>Inseguridad Hídrica (Déficit hídrico) El 71.54% del agua servida en la provincia de Santiago</w:t>
      </w:r>
      <w:r w:rsidRPr="008A7638">
        <w:rPr>
          <w:sz w:val="24"/>
        </w:rPr>
        <w:t xml:space="preserve"> </w:t>
      </w:r>
      <w:r w:rsidRPr="008A7638">
        <w:rPr>
          <w:sz w:val="24"/>
          <w:u w:val="single"/>
        </w:rPr>
        <w:t>es ANC.</w:t>
      </w:r>
      <w:r w:rsidRPr="008A7638">
        <w:rPr>
          <w:sz w:val="24"/>
        </w:rPr>
        <w:t xml:space="preserve"> La ponderación del valor final correspondió a un 2.3, con un alto valor en la pertinencia (4) y un bajo valor en la capacidad institucional (1).</w:t>
      </w:r>
    </w:p>
    <w:p w:rsidR="00514541" w:rsidRPr="008A7638" w:rsidRDefault="00514541">
      <w:pPr>
        <w:pStyle w:val="Textoindependiente"/>
        <w:spacing w:before="42"/>
      </w:pPr>
    </w:p>
    <w:p w:rsidR="00514541" w:rsidRPr="008A7638" w:rsidRDefault="0086485A">
      <w:pPr>
        <w:pStyle w:val="Prrafodelista"/>
        <w:numPr>
          <w:ilvl w:val="0"/>
          <w:numId w:val="80"/>
        </w:numPr>
        <w:tabs>
          <w:tab w:val="left" w:pos="720"/>
        </w:tabs>
        <w:spacing w:line="278" w:lineRule="auto"/>
        <w:ind w:right="360"/>
        <w:jc w:val="both"/>
        <w:rPr>
          <w:sz w:val="24"/>
        </w:rPr>
      </w:pPr>
      <w:r w:rsidRPr="008A7638">
        <w:rPr>
          <w:sz w:val="24"/>
          <w:u w:val="single"/>
        </w:rPr>
        <w:t>Inseguridad</w:t>
      </w:r>
      <w:r w:rsidRPr="008A7638">
        <w:rPr>
          <w:spacing w:val="-6"/>
          <w:sz w:val="24"/>
          <w:u w:val="single"/>
        </w:rPr>
        <w:t xml:space="preserve"> </w:t>
      </w:r>
      <w:r w:rsidRPr="008A7638">
        <w:rPr>
          <w:sz w:val="24"/>
          <w:u w:val="single"/>
        </w:rPr>
        <w:t>Hídrica</w:t>
      </w:r>
      <w:r w:rsidRPr="008A7638">
        <w:rPr>
          <w:spacing w:val="-7"/>
          <w:sz w:val="24"/>
          <w:u w:val="single"/>
        </w:rPr>
        <w:t xml:space="preserve"> </w:t>
      </w:r>
      <w:r w:rsidRPr="008A7638">
        <w:rPr>
          <w:sz w:val="24"/>
          <w:u w:val="single"/>
        </w:rPr>
        <w:t>(Acceso</w:t>
      </w:r>
      <w:r w:rsidRPr="008A7638">
        <w:rPr>
          <w:spacing w:val="-8"/>
          <w:sz w:val="24"/>
          <w:u w:val="single"/>
        </w:rPr>
        <w:t xml:space="preserve"> </w:t>
      </w:r>
      <w:r w:rsidRPr="008A7638">
        <w:rPr>
          <w:sz w:val="24"/>
          <w:u w:val="single"/>
        </w:rPr>
        <w:t>desigual</w:t>
      </w:r>
      <w:r w:rsidRPr="008A7638">
        <w:rPr>
          <w:spacing w:val="-5"/>
          <w:sz w:val="24"/>
          <w:u w:val="single"/>
        </w:rPr>
        <w:t xml:space="preserve"> </w:t>
      </w:r>
      <w:r w:rsidRPr="008A7638">
        <w:rPr>
          <w:sz w:val="24"/>
          <w:u w:val="single"/>
        </w:rPr>
        <w:t>al</w:t>
      </w:r>
      <w:r w:rsidRPr="008A7638">
        <w:rPr>
          <w:spacing w:val="-8"/>
          <w:sz w:val="24"/>
          <w:u w:val="single"/>
        </w:rPr>
        <w:t xml:space="preserve"> </w:t>
      </w:r>
      <w:r w:rsidRPr="008A7638">
        <w:rPr>
          <w:sz w:val="24"/>
          <w:u w:val="single"/>
        </w:rPr>
        <w:t>servicio</w:t>
      </w:r>
      <w:r w:rsidRPr="008A7638">
        <w:rPr>
          <w:spacing w:val="-8"/>
          <w:sz w:val="24"/>
          <w:u w:val="single"/>
        </w:rPr>
        <w:t xml:space="preserve"> </w:t>
      </w:r>
      <w:r w:rsidRPr="008A7638">
        <w:rPr>
          <w:sz w:val="24"/>
          <w:u w:val="single"/>
        </w:rPr>
        <w:t>de</w:t>
      </w:r>
      <w:r w:rsidRPr="008A7638">
        <w:rPr>
          <w:spacing w:val="-9"/>
          <w:sz w:val="24"/>
          <w:u w:val="single"/>
        </w:rPr>
        <w:t xml:space="preserve"> </w:t>
      </w:r>
      <w:r w:rsidRPr="008A7638">
        <w:rPr>
          <w:sz w:val="24"/>
          <w:u w:val="single"/>
        </w:rPr>
        <w:t>agua</w:t>
      </w:r>
      <w:r w:rsidRPr="008A7638">
        <w:rPr>
          <w:spacing w:val="-9"/>
          <w:sz w:val="24"/>
          <w:u w:val="single"/>
        </w:rPr>
        <w:t xml:space="preserve"> </w:t>
      </w:r>
      <w:r w:rsidRPr="008A7638">
        <w:rPr>
          <w:sz w:val="24"/>
          <w:u w:val="single"/>
        </w:rPr>
        <w:t>potable</w:t>
      </w:r>
      <w:r w:rsidRPr="008A7638">
        <w:rPr>
          <w:spacing w:val="-7"/>
          <w:sz w:val="24"/>
          <w:u w:val="single"/>
        </w:rPr>
        <w:t xml:space="preserve"> </w:t>
      </w:r>
      <w:r w:rsidRPr="008A7638">
        <w:rPr>
          <w:sz w:val="24"/>
          <w:u w:val="single"/>
        </w:rPr>
        <w:t>en</w:t>
      </w:r>
      <w:r w:rsidRPr="008A7638">
        <w:rPr>
          <w:spacing w:val="-6"/>
          <w:sz w:val="24"/>
          <w:u w:val="single"/>
        </w:rPr>
        <w:t xml:space="preserve"> </w:t>
      </w:r>
      <w:r w:rsidRPr="008A7638">
        <w:rPr>
          <w:sz w:val="24"/>
          <w:u w:val="single"/>
        </w:rPr>
        <w:t>la</w:t>
      </w:r>
      <w:r w:rsidRPr="008A7638">
        <w:rPr>
          <w:spacing w:val="-9"/>
          <w:sz w:val="24"/>
          <w:u w:val="single"/>
        </w:rPr>
        <w:t xml:space="preserve"> </w:t>
      </w:r>
      <w:r w:rsidRPr="008A7638">
        <w:rPr>
          <w:sz w:val="24"/>
          <w:u w:val="single"/>
        </w:rPr>
        <w:t>provincia</w:t>
      </w:r>
      <w:r w:rsidRPr="008A7638">
        <w:rPr>
          <w:spacing w:val="-9"/>
          <w:sz w:val="24"/>
          <w:u w:val="single"/>
        </w:rPr>
        <w:t xml:space="preserve"> </w:t>
      </w:r>
      <w:r w:rsidRPr="008A7638">
        <w:rPr>
          <w:sz w:val="24"/>
          <w:u w:val="single"/>
        </w:rPr>
        <w:t>de</w:t>
      </w:r>
      <w:r w:rsidRPr="008A7638">
        <w:rPr>
          <w:spacing w:val="-7"/>
          <w:sz w:val="24"/>
          <w:u w:val="single"/>
        </w:rPr>
        <w:t xml:space="preserve"> </w:t>
      </w:r>
      <w:r w:rsidRPr="008A7638">
        <w:rPr>
          <w:sz w:val="24"/>
          <w:u w:val="single"/>
        </w:rPr>
        <w:t>Santiago).</w:t>
      </w:r>
      <w:r w:rsidRPr="008A7638">
        <w:rPr>
          <w:sz w:val="24"/>
        </w:rPr>
        <w:t xml:space="preserve"> La ponderación del valor final correspondió a un 4 en todos los criterios.</w:t>
      </w:r>
    </w:p>
    <w:p w:rsidR="00514541" w:rsidRPr="008A7638" w:rsidRDefault="00514541">
      <w:pPr>
        <w:pStyle w:val="Textoindependiente"/>
        <w:spacing w:before="36"/>
      </w:pPr>
    </w:p>
    <w:p w:rsidR="00514541" w:rsidRPr="008A7638" w:rsidRDefault="0086485A">
      <w:pPr>
        <w:pStyle w:val="Prrafodelista"/>
        <w:numPr>
          <w:ilvl w:val="0"/>
          <w:numId w:val="80"/>
        </w:numPr>
        <w:tabs>
          <w:tab w:val="left" w:pos="720"/>
        </w:tabs>
        <w:spacing w:before="1" w:line="276" w:lineRule="auto"/>
        <w:ind w:right="366"/>
        <w:jc w:val="both"/>
        <w:rPr>
          <w:sz w:val="24"/>
        </w:rPr>
      </w:pPr>
      <w:r w:rsidRPr="008A7638">
        <w:rPr>
          <w:sz w:val="24"/>
          <w:u w:val="single"/>
        </w:rPr>
        <w:t>Administración comercial y financiera inadecuada (cobros insuficientes con relación a lo</w:t>
      </w:r>
      <w:r w:rsidRPr="008A7638">
        <w:rPr>
          <w:sz w:val="24"/>
        </w:rPr>
        <w:t xml:space="preserve"> </w:t>
      </w:r>
      <w:r w:rsidRPr="008A7638">
        <w:rPr>
          <w:sz w:val="24"/>
          <w:u w:val="single"/>
        </w:rPr>
        <w:t>facturado).</w:t>
      </w:r>
      <w:r w:rsidRPr="008A7638">
        <w:rPr>
          <w:sz w:val="24"/>
        </w:rPr>
        <w:t xml:space="preserve"> La ponderación del valor final correspondió a un 4 en todos los criterios.</w:t>
      </w:r>
    </w:p>
    <w:p w:rsidR="00514541" w:rsidRPr="008A7638" w:rsidRDefault="00514541">
      <w:pPr>
        <w:pStyle w:val="Textoindependiente"/>
        <w:spacing w:before="42"/>
      </w:pPr>
    </w:p>
    <w:p w:rsidR="00514541" w:rsidRPr="008A7638" w:rsidRDefault="0086485A">
      <w:pPr>
        <w:pStyle w:val="Prrafodelista"/>
        <w:numPr>
          <w:ilvl w:val="0"/>
          <w:numId w:val="80"/>
        </w:numPr>
        <w:tabs>
          <w:tab w:val="left" w:pos="720"/>
        </w:tabs>
        <w:spacing w:line="276" w:lineRule="auto"/>
        <w:ind w:right="362"/>
        <w:jc w:val="both"/>
        <w:rPr>
          <w:sz w:val="24"/>
        </w:rPr>
      </w:pPr>
      <w:r w:rsidRPr="008A7638">
        <w:rPr>
          <w:sz w:val="24"/>
          <w:u w:val="single"/>
        </w:rPr>
        <w:t>Gestión ineficiente de las entidades del agua (La institución no tiene control de los altos</w:t>
      </w:r>
      <w:r w:rsidRPr="008A7638">
        <w:rPr>
          <w:sz w:val="24"/>
        </w:rPr>
        <w:t xml:space="preserve"> </w:t>
      </w:r>
      <w:r w:rsidRPr="008A7638">
        <w:rPr>
          <w:sz w:val="24"/>
          <w:u w:val="single"/>
        </w:rPr>
        <w:t xml:space="preserve">consumos de los usuarios). </w:t>
      </w:r>
      <w:r w:rsidRPr="008A7638">
        <w:rPr>
          <w:sz w:val="24"/>
        </w:rPr>
        <w:t>La ponderación del valor final correspondió a un 2.3, con un alto valor en la pertinencia (4) y un bajo valor en la capacidad institucional (1).</w:t>
      </w:r>
    </w:p>
    <w:p w:rsidR="00514541" w:rsidRPr="008A7638" w:rsidRDefault="00514541">
      <w:pPr>
        <w:pStyle w:val="Textoindependiente"/>
        <w:spacing w:before="41"/>
      </w:pPr>
    </w:p>
    <w:p w:rsidR="00514541" w:rsidRPr="008A7638" w:rsidRDefault="0086485A">
      <w:pPr>
        <w:pStyle w:val="Prrafodelista"/>
        <w:numPr>
          <w:ilvl w:val="0"/>
          <w:numId w:val="80"/>
        </w:numPr>
        <w:tabs>
          <w:tab w:val="left" w:pos="720"/>
        </w:tabs>
        <w:spacing w:before="1" w:line="276" w:lineRule="auto"/>
        <w:ind w:right="357"/>
        <w:jc w:val="both"/>
        <w:rPr>
          <w:sz w:val="24"/>
        </w:rPr>
      </w:pPr>
      <w:r w:rsidRPr="008A7638">
        <w:rPr>
          <w:sz w:val="24"/>
          <w:u w:val="single"/>
        </w:rPr>
        <w:t>Bajos niveles de cobertura de los servicios de tratamiento de las aguas residuales.</w:t>
      </w:r>
      <w:r w:rsidRPr="008A7638">
        <w:rPr>
          <w:sz w:val="24"/>
        </w:rPr>
        <w:t xml:space="preserve"> La ponderación del valor final correspondió a un 2.7,</w:t>
      </w:r>
      <w:r w:rsidRPr="008A7638">
        <w:rPr>
          <w:spacing w:val="-1"/>
          <w:sz w:val="24"/>
        </w:rPr>
        <w:t xml:space="preserve"> </w:t>
      </w:r>
      <w:r w:rsidRPr="008A7638">
        <w:rPr>
          <w:sz w:val="24"/>
        </w:rPr>
        <w:t>con un alto valor en la pertinencia (4) y</w:t>
      </w:r>
      <w:r w:rsidRPr="008A7638">
        <w:rPr>
          <w:spacing w:val="-5"/>
          <w:sz w:val="24"/>
        </w:rPr>
        <w:t xml:space="preserve"> </w:t>
      </w:r>
      <w:r w:rsidRPr="008A7638">
        <w:rPr>
          <w:sz w:val="24"/>
        </w:rPr>
        <w:t>un bajo valor en la capacidad institucional (2).</w:t>
      </w:r>
    </w:p>
    <w:p w:rsidR="00514541" w:rsidRPr="008A7638" w:rsidRDefault="00514541">
      <w:pPr>
        <w:pStyle w:val="Textoindependiente"/>
        <w:spacing w:before="41"/>
      </w:pPr>
    </w:p>
    <w:p w:rsidR="00514541" w:rsidRPr="008A7638" w:rsidRDefault="0086485A">
      <w:pPr>
        <w:pStyle w:val="Prrafodelista"/>
        <w:numPr>
          <w:ilvl w:val="0"/>
          <w:numId w:val="80"/>
        </w:numPr>
        <w:tabs>
          <w:tab w:val="left" w:pos="718"/>
          <w:tab w:val="left" w:pos="720"/>
        </w:tabs>
        <w:spacing w:line="276" w:lineRule="auto"/>
        <w:ind w:right="363"/>
        <w:jc w:val="both"/>
        <w:rPr>
          <w:sz w:val="24"/>
        </w:rPr>
      </w:pPr>
      <w:r w:rsidRPr="008A7638">
        <w:rPr>
          <w:sz w:val="24"/>
          <w:u w:val="single"/>
        </w:rPr>
        <w:t>Bajos</w:t>
      </w:r>
      <w:r w:rsidRPr="008A7638">
        <w:rPr>
          <w:spacing w:val="-3"/>
          <w:sz w:val="24"/>
          <w:u w:val="single"/>
        </w:rPr>
        <w:t xml:space="preserve"> </w:t>
      </w:r>
      <w:r w:rsidRPr="008A7638">
        <w:rPr>
          <w:sz w:val="24"/>
          <w:u w:val="single"/>
        </w:rPr>
        <w:t>niveles</w:t>
      </w:r>
      <w:r w:rsidRPr="008A7638">
        <w:rPr>
          <w:spacing w:val="-2"/>
          <w:sz w:val="24"/>
          <w:u w:val="single"/>
        </w:rPr>
        <w:t xml:space="preserve"> </w:t>
      </w:r>
      <w:r w:rsidRPr="008A7638">
        <w:rPr>
          <w:sz w:val="24"/>
          <w:u w:val="single"/>
        </w:rPr>
        <w:t>de</w:t>
      </w:r>
      <w:r w:rsidRPr="008A7638">
        <w:rPr>
          <w:spacing w:val="-2"/>
          <w:sz w:val="24"/>
          <w:u w:val="single"/>
        </w:rPr>
        <w:t xml:space="preserve"> </w:t>
      </w:r>
      <w:r w:rsidRPr="008A7638">
        <w:rPr>
          <w:sz w:val="24"/>
          <w:u w:val="single"/>
        </w:rPr>
        <w:t>cobertura</w:t>
      </w:r>
      <w:r w:rsidRPr="008A7638">
        <w:rPr>
          <w:spacing w:val="-4"/>
          <w:sz w:val="24"/>
          <w:u w:val="single"/>
        </w:rPr>
        <w:t xml:space="preserve"> </w:t>
      </w:r>
      <w:r w:rsidRPr="008A7638">
        <w:rPr>
          <w:sz w:val="24"/>
          <w:u w:val="single"/>
        </w:rPr>
        <w:t>del</w:t>
      </w:r>
      <w:r w:rsidRPr="008A7638">
        <w:rPr>
          <w:spacing w:val="-1"/>
          <w:sz w:val="24"/>
          <w:u w:val="single"/>
        </w:rPr>
        <w:t xml:space="preserve"> </w:t>
      </w:r>
      <w:r w:rsidRPr="008A7638">
        <w:rPr>
          <w:sz w:val="24"/>
          <w:u w:val="single"/>
        </w:rPr>
        <w:t>alcantarillado</w:t>
      </w:r>
      <w:r w:rsidRPr="008A7638">
        <w:rPr>
          <w:spacing w:val="-3"/>
          <w:sz w:val="24"/>
          <w:u w:val="single"/>
        </w:rPr>
        <w:t xml:space="preserve"> </w:t>
      </w:r>
      <w:r w:rsidRPr="008A7638">
        <w:rPr>
          <w:sz w:val="24"/>
          <w:u w:val="single"/>
        </w:rPr>
        <w:t>sanitario</w:t>
      </w:r>
      <w:r w:rsidRPr="008A7638">
        <w:rPr>
          <w:spacing w:val="-2"/>
          <w:sz w:val="24"/>
          <w:u w:val="single"/>
        </w:rPr>
        <w:t xml:space="preserve"> </w:t>
      </w:r>
      <w:r w:rsidRPr="008A7638">
        <w:rPr>
          <w:sz w:val="24"/>
          <w:u w:val="single"/>
        </w:rPr>
        <w:t>y</w:t>
      </w:r>
      <w:r w:rsidRPr="008A7638">
        <w:rPr>
          <w:spacing w:val="-6"/>
          <w:sz w:val="24"/>
          <w:u w:val="single"/>
        </w:rPr>
        <w:t xml:space="preserve"> </w:t>
      </w:r>
      <w:r w:rsidRPr="008A7638">
        <w:rPr>
          <w:sz w:val="24"/>
          <w:u w:val="single"/>
        </w:rPr>
        <w:t>de</w:t>
      </w:r>
      <w:r w:rsidRPr="008A7638">
        <w:rPr>
          <w:spacing w:val="-2"/>
          <w:sz w:val="24"/>
          <w:u w:val="single"/>
        </w:rPr>
        <w:t xml:space="preserve"> </w:t>
      </w:r>
      <w:r w:rsidRPr="008A7638">
        <w:rPr>
          <w:sz w:val="24"/>
          <w:u w:val="single"/>
        </w:rPr>
        <w:t>capacidad</w:t>
      </w:r>
      <w:r w:rsidRPr="008A7638">
        <w:rPr>
          <w:spacing w:val="-2"/>
          <w:sz w:val="24"/>
          <w:u w:val="single"/>
        </w:rPr>
        <w:t xml:space="preserve"> </w:t>
      </w:r>
      <w:r w:rsidRPr="008A7638">
        <w:rPr>
          <w:sz w:val="24"/>
          <w:u w:val="single"/>
        </w:rPr>
        <w:t>de</w:t>
      </w:r>
      <w:r w:rsidRPr="008A7638">
        <w:rPr>
          <w:spacing w:val="-2"/>
          <w:sz w:val="24"/>
          <w:u w:val="single"/>
        </w:rPr>
        <w:t xml:space="preserve"> </w:t>
      </w:r>
      <w:r w:rsidRPr="008A7638">
        <w:rPr>
          <w:sz w:val="24"/>
          <w:u w:val="single"/>
        </w:rPr>
        <w:t>conducción</w:t>
      </w:r>
      <w:r w:rsidRPr="008A7638">
        <w:rPr>
          <w:spacing w:val="-3"/>
          <w:sz w:val="24"/>
          <w:u w:val="single"/>
        </w:rPr>
        <w:t xml:space="preserve"> </w:t>
      </w:r>
      <w:r w:rsidRPr="008A7638">
        <w:rPr>
          <w:sz w:val="24"/>
          <w:u w:val="single"/>
        </w:rPr>
        <w:t>a</w:t>
      </w:r>
      <w:r w:rsidRPr="008A7638">
        <w:rPr>
          <w:spacing w:val="-2"/>
          <w:sz w:val="24"/>
          <w:u w:val="single"/>
        </w:rPr>
        <w:t xml:space="preserve"> </w:t>
      </w:r>
      <w:r w:rsidRPr="008A7638">
        <w:rPr>
          <w:sz w:val="24"/>
          <w:u w:val="single"/>
        </w:rPr>
        <w:t>plantas</w:t>
      </w:r>
      <w:r w:rsidRPr="008A7638">
        <w:rPr>
          <w:sz w:val="24"/>
        </w:rPr>
        <w:t xml:space="preserve"> </w:t>
      </w:r>
      <w:r w:rsidRPr="008A7638">
        <w:rPr>
          <w:sz w:val="24"/>
          <w:u w:val="single"/>
        </w:rPr>
        <w:t>de tratamiento de aguas residuales.</w:t>
      </w:r>
      <w:r w:rsidRPr="008A7638">
        <w:rPr>
          <w:sz w:val="24"/>
        </w:rPr>
        <w:t xml:space="preserve"> La ponderación del valor final correspondió a un 2.7, con un alto valor en la pertinencia (4) y un bajo valor en la capacidad institucional (2).</w:t>
      </w:r>
    </w:p>
    <w:p w:rsidR="00514541" w:rsidRPr="008A7638" w:rsidRDefault="00514541">
      <w:pPr>
        <w:pStyle w:val="Textoindependiente"/>
        <w:spacing w:before="42"/>
      </w:pPr>
    </w:p>
    <w:p w:rsidR="00514541" w:rsidRPr="008A7638" w:rsidRDefault="0086485A">
      <w:pPr>
        <w:pStyle w:val="Textoindependiente"/>
        <w:spacing w:line="276" w:lineRule="auto"/>
        <w:ind w:left="360" w:right="355"/>
        <w:jc w:val="both"/>
      </w:pPr>
      <w:r w:rsidRPr="008A7638">
        <w:t>Los problemas de mayor ponderación (4) se orientan a dar respuesta a las políticas transversales de</w:t>
      </w:r>
      <w:r w:rsidRPr="008A7638">
        <w:rPr>
          <w:spacing w:val="-8"/>
        </w:rPr>
        <w:t xml:space="preserve"> </w:t>
      </w:r>
      <w:r w:rsidRPr="008A7638">
        <w:t>género</w:t>
      </w:r>
      <w:r w:rsidRPr="008A7638">
        <w:rPr>
          <w:spacing w:val="-10"/>
        </w:rPr>
        <w:t xml:space="preserve"> </w:t>
      </w:r>
      <w:r w:rsidRPr="008A7638">
        <w:t>(acceso</w:t>
      </w:r>
      <w:r w:rsidRPr="008A7638">
        <w:rPr>
          <w:spacing w:val="-9"/>
        </w:rPr>
        <w:t xml:space="preserve"> </w:t>
      </w:r>
      <w:r w:rsidRPr="008A7638">
        <w:t>igualitario</w:t>
      </w:r>
      <w:r w:rsidRPr="008A7638">
        <w:rPr>
          <w:spacing w:val="-10"/>
        </w:rPr>
        <w:t xml:space="preserve"> </w:t>
      </w:r>
      <w:r w:rsidRPr="008A7638">
        <w:t>de</w:t>
      </w:r>
      <w:r w:rsidRPr="008A7638">
        <w:rPr>
          <w:spacing w:val="-8"/>
        </w:rPr>
        <w:t xml:space="preserve"> </w:t>
      </w:r>
      <w:r w:rsidRPr="008A7638">
        <w:t>hombres</w:t>
      </w:r>
      <w:r w:rsidRPr="008A7638">
        <w:rPr>
          <w:spacing w:val="-5"/>
        </w:rPr>
        <w:t xml:space="preserve"> </w:t>
      </w:r>
      <w:r w:rsidRPr="008A7638">
        <w:t>y</w:t>
      </w:r>
      <w:r w:rsidRPr="008A7638">
        <w:rPr>
          <w:spacing w:val="-14"/>
        </w:rPr>
        <w:t xml:space="preserve"> </w:t>
      </w:r>
      <w:r w:rsidRPr="008A7638">
        <w:t>mujeres</w:t>
      </w:r>
      <w:r w:rsidRPr="008A7638">
        <w:rPr>
          <w:spacing w:val="-9"/>
        </w:rPr>
        <w:t xml:space="preserve"> </w:t>
      </w:r>
      <w:r w:rsidRPr="008A7638">
        <w:t>al</w:t>
      </w:r>
      <w:r w:rsidRPr="008A7638">
        <w:rPr>
          <w:spacing w:val="-9"/>
        </w:rPr>
        <w:t xml:space="preserve"> </w:t>
      </w:r>
      <w:r w:rsidRPr="008A7638">
        <w:t>agua</w:t>
      </w:r>
      <w:r w:rsidRPr="008A7638">
        <w:rPr>
          <w:spacing w:val="-11"/>
        </w:rPr>
        <w:t xml:space="preserve"> </w:t>
      </w:r>
      <w:r w:rsidRPr="008A7638">
        <w:t>potable)</w:t>
      </w:r>
      <w:r w:rsidRPr="008A7638">
        <w:rPr>
          <w:spacing w:val="-6"/>
        </w:rPr>
        <w:t xml:space="preserve"> </w:t>
      </w:r>
      <w:r w:rsidRPr="008A7638">
        <w:t>y</w:t>
      </w:r>
      <w:r w:rsidRPr="008A7638">
        <w:rPr>
          <w:spacing w:val="-14"/>
        </w:rPr>
        <w:t xml:space="preserve"> </w:t>
      </w:r>
      <w:r w:rsidRPr="008A7638">
        <w:t>derechos</w:t>
      </w:r>
      <w:r w:rsidRPr="008A7638">
        <w:rPr>
          <w:spacing w:val="-9"/>
        </w:rPr>
        <w:t xml:space="preserve"> </w:t>
      </w:r>
      <w:r w:rsidRPr="008A7638">
        <w:t>humanos</w:t>
      </w:r>
      <w:r w:rsidRPr="008A7638">
        <w:rPr>
          <w:spacing w:val="-10"/>
        </w:rPr>
        <w:t xml:space="preserve"> </w:t>
      </w:r>
      <w:r w:rsidRPr="008A7638">
        <w:t>(derecho a la protección social, económica ambiental y de la salud), sostenibilidad ambiental y gestión de riesgos</w:t>
      </w:r>
      <w:r w:rsidRPr="008A7638">
        <w:rPr>
          <w:spacing w:val="-6"/>
        </w:rPr>
        <w:t xml:space="preserve"> </w:t>
      </w:r>
      <w:r w:rsidRPr="008A7638">
        <w:t>(limitada</w:t>
      </w:r>
      <w:r w:rsidRPr="008A7638">
        <w:rPr>
          <w:spacing w:val="-10"/>
        </w:rPr>
        <w:t xml:space="preserve"> </w:t>
      </w:r>
      <w:r w:rsidRPr="008A7638">
        <w:t>capacidad</w:t>
      </w:r>
      <w:r w:rsidRPr="008A7638">
        <w:rPr>
          <w:spacing w:val="-8"/>
        </w:rPr>
        <w:t xml:space="preserve"> </w:t>
      </w:r>
      <w:r w:rsidRPr="008A7638">
        <w:t>de</w:t>
      </w:r>
      <w:r w:rsidRPr="008A7638">
        <w:rPr>
          <w:spacing w:val="-7"/>
        </w:rPr>
        <w:t xml:space="preserve"> </w:t>
      </w:r>
      <w:r w:rsidRPr="008A7638">
        <w:t>gestión</w:t>
      </w:r>
      <w:r w:rsidRPr="008A7638">
        <w:rPr>
          <w:spacing w:val="-8"/>
        </w:rPr>
        <w:t xml:space="preserve"> </w:t>
      </w:r>
      <w:r w:rsidRPr="008A7638">
        <w:t>en</w:t>
      </w:r>
      <w:r w:rsidRPr="008A7638">
        <w:rPr>
          <w:spacing w:val="-8"/>
        </w:rPr>
        <w:t xml:space="preserve"> </w:t>
      </w:r>
      <w:r w:rsidRPr="008A7638">
        <w:t>la</w:t>
      </w:r>
      <w:r w:rsidRPr="008A7638">
        <w:rPr>
          <w:spacing w:val="-9"/>
        </w:rPr>
        <w:t xml:space="preserve"> </w:t>
      </w:r>
      <w:r w:rsidRPr="008A7638">
        <w:t>oferta</w:t>
      </w:r>
      <w:r w:rsidRPr="008A7638">
        <w:rPr>
          <w:spacing w:val="-7"/>
        </w:rPr>
        <w:t xml:space="preserve"> </w:t>
      </w:r>
      <w:r w:rsidRPr="008A7638">
        <w:t>del</w:t>
      </w:r>
      <w:r w:rsidRPr="008A7638">
        <w:rPr>
          <w:spacing w:val="-8"/>
        </w:rPr>
        <w:t xml:space="preserve"> </w:t>
      </w:r>
      <w:r w:rsidRPr="008A7638">
        <w:t>servicio),</w:t>
      </w:r>
      <w:r w:rsidRPr="008A7638">
        <w:rPr>
          <w:spacing w:val="-6"/>
        </w:rPr>
        <w:t xml:space="preserve"> </w:t>
      </w:r>
      <w:r w:rsidRPr="008A7638">
        <w:t>cohesión</w:t>
      </w:r>
      <w:r w:rsidRPr="008A7638">
        <w:rPr>
          <w:spacing w:val="-8"/>
        </w:rPr>
        <w:t xml:space="preserve"> </w:t>
      </w:r>
      <w:r w:rsidRPr="008A7638">
        <w:t>territorial</w:t>
      </w:r>
      <w:r w:rsidRPr="008A7638">
        <w:rPr>
          <w:spacing w:val="-8"/>
        </w:rPr>
        <w:t xml:space="preserve"> </w:t>
      </w:r>
      <w:r w:rsidRPr="008A7638">
        <w:t>(asequibilidad y</w:t>
      </w:r>
      <w:r w:rsidRPr="008A7638">
        <w:rPr>
          <w:spacing w:val="-11"/>
        </w:rPr>
        <w:t xml:space="preserve"> </w:t>
      </w:r>
      <w:r w:rsidRPr="008A7638">
        <w:t>continuidad</w:t>
      </w:r>
      <w:r w:rsidRPr="008A7638">
        <w:rPr>
          <w:spacing w:val="-6"/>
        </w:rPr>
        <w:t xml:space="preserve"> </w:t>
      </w:r>
      <w:r w:rsidRPr="008A7638">
        <w:t>en</w:t>
      </w:r>
      <w:r w:rsidRPr="008A7638">
        <w:rPr>
          <w:spacing w:val="-3"/>
        </w:rPr>
        <w:t xml:space="preserve"> </w:t>
      </w:r>
      <w:r w:rsidRPr="008A7638">
        <w:t>el</w:t>
      </w:r>
      <w:r w:rsidRPr="008A7638">
        <w:rPr>
          <w:spacing w:val="-6"/>
        </w:rPr>
        <w:t xml:space="preserve"> </w:t>
      </w:r>
      <w:r w:rsidRPr="008A7638">
        <w:t>servicio)</w:t>
      </w:r>
      <w:r w:rsidRPr="008A7638">
        <w:rPr>
          <w:spacing w:val="-3"/>
        </w:rPr>
        <w:t xml:space="preserve"> </w:t>
      </w:r>
      <w:r w:rsidRPr="008A7638">
        <w:t>y</w:t>
      </w:r>
      <w:r w:rsidRPr="008A7638">
        <w:rPr>
          <w:spacing w:val="-8"/>
        </w:rPr>
        <w:t xml:space="preserve"> </w:t>
      </w:r>
      <w:r w:rsidRPr="008A7638">
        <w:t>participación</w:t>
      </w:r>
      <w:r w:rsidRPr="008A7638">
        <w:rPr>
          <w:spacing w:val="-5"/>
        </w:rPr>
        <w:t xml:space="preserve"> </w:t>
      </w:r>
      <w:r w:rsidRPr="008A7638">
        <w:t>social</w:t>
      </w:r>
      <w:r w:rsidRPr="008A7638">
        <w:rPr>
          <w:spacing w:val="-3"/>
        </w:rPr>
        <w:t xml:space="preserve"> </w:t>
      </w:r>
      <w:r w:rsidRPr="008A7638">
        <w:t>(satisfacción</w:t>
      </w:r>
      <w:r w:rsidRPr="008A7638">
        <w:rPr>
          <w:spacing w:val="-5"/>
        </w:rPr>
        <w:t xml:space="preserve"> </w:t>
      </w:r>
      <w:r w:rsidRPr="008A7638">
        <w:t>de</w:t>
      </w:r>
      <w:r w:rsidRPr="008A7638">
        <w:rPr>
          <w:spacing w:val="-6"/>
        </w:rPr>
        <w:t xml:space="preserve"> </w:t>
      </w:r>
      <w:r w:rsidRPr="008A7638">
        <w:t>las</w:t>
      </w:r>
      <w:r w:rsidRPr="008A7638">
        <w:rPr>
          <w:spacing w:val="-6"/>
        </w:rPr>
        <w:t xml:space="preserve"> </w:t>
      </w:r>
      <w:r w:rsidRPr="008A7638">
        <w:t>demandas</w:t>
      </w:r>
      <w:r w:rsidRPr="008A7638">
        <w:rPr>
          <w:spacing w:val="-5"/>
        </w:rPr>
        <w:t xml:space="preserve"> </w:t>
      </w:r>
      <w:r w:rsidRPr="008A7638">
        <w:t>de</w:t>
      </w:r>
      <w:r w:rsidRPr="008A7638">
        <w:rPr>
          <w:spacing w:val="-6"/>
        </w:rPr>
        <w:t xml:space="preserve"> </w:t>
      </w:r>
      <w:r w:rsidRPr="008A7638">
        <w:t>la</w:t>
      </w:r>
      <w:r w:rsidRPr="008A7638">
        <w:rPr>
          <w:spacing w:val="-1"/>
        </w:rPr>
        <w:t xml:space="preserve"> </w:t>
      </w:r>
      <w:r w:rsidRPr="008A7638">
        <w:rPr>
          <w:spacing w:val="-2"/>
        </w:rPr>
        <w:t>población).</w:t>
      </w:r>
    </w:p>
    <w:p w:rsidR="00514541" w:rsidRPr="008A7638" w:rsidRDefault="00514541">
      <w:pPr>
        <w:pStyle w:val="Textoindependiente"/>
        <w:rPr>
          <w:sz w:val="20"/>
        </w:rPr>
      </w:pPr>
    </w:p>
    <w:p w:rsidR="00514541" w:rsidRPr="008A7638" w:rsidRDefault="0086485A">
      <w:pPr>
        <w:pStyle w:val="Textoindependiente"/>
        <w:spacing w:before="160"/>
        <w:rPr>
          <w:sz w:val="20"/>
        </w:rPr>
      </w:pPr>
      <w:r w:rsidRPr="008A7638">
        <w:rPr>
          <w:noProof/>
          <w:sz w:val="20"/>
          <w:lang w:val="es-DO" w:eastAsia="es-DO"/>
        </w:rPr>
        <mc:AlternateContent>
          <mc:Choice Requires="wps">
            <w:drawing>
              <wp:anchor distT="0" distB="0" distL="0" distR="0" simplePos="0" relativeHeight="251663360" behindDoc="1" locked="0" layoutInCell="1" allowOverlap="1" wp14:anchorId="216670B4" wp14:editId="71FE6302">
                <wp:simplePos x="0" y="0"/>
                <wp:positionH relativeFrom="page">
                  <wp:posOffset>914704</wp:posOffset>
                </wp:positionH>
                <wp:positionV relativeFrom="paragraph">
                  <wp:posOffset>262978</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118CF08" id="Graphic 19" o:spid="_x0000_s1026" style="position:absolute;margin-left:1in;margin-top:20.7pt;width:144.05pt;height:.75pt;z-index:-2516531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bB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" path="m1829054,l,,,9143r1829054,l1829054,xe" fillcolor="black" stroked="f">
                <v:path arrowok="t"/>
                <w10:wrap type="topAndBottom" anchorx="page"/>
              </v:shape>
            </w:pict>
          </mc:Fallback>
        </mc:AlternateContent>
      </w:r>
    </w:p>
    <w:p w:rsidR="00514541" w:rsidRPr="008A7638" w:rsidRDefault="0086485A">
      <w:pPr>
        <w:spacing w:before="96"/>
        <w:ind w:left="360" w:right="357"/>
        <w:rPr>
          <w:sz w:val="20"/>
        </w:rPr>
      </w:pPr>
      <w:r w:rsidRPr="008A7638">
        <w:rPr>
          <w:sz w:val="20"/>
          <w:vertAlign w:val="superscript"/>
        </w:rPr>
        <w:t>7</w:t>
      </w:r>
      <w:r w:rsidRPr="008A7638">
        <w:rPr>
          <w:spacing w:val="-13"/>
          <w:sz w:val="20"/>
        </w:rPr>
        <w:t xml:space="preserve"> </w:t>
      </w:r>
      <w:r w:rsidRPr="008A7638">
        <w:rPr>
          <w:sz w:val="20"/>
        </w:rPr>
        <w:t>Un</w:t>
      </w:r>
      <w:r w:rsidRPr="008A7638">
        <w:rPr>
          <w:spacing w:val="-12"/>
          <w:sz w:val="20"/>
        </w:rPr>
        <w:t xml:space="preserve"> </w:t>
      </w:r>
      <w:r w:rsidRPr="008A7638">
        <w:rPr>
          <w:sz w:val="20"/>
        </w:rPr>
        <w:t>detalle</w:t>
      </w:r>
      <w:r w:rsidRPr="008A7638">
        <w:rPr>
          <w:spacing w:val="-13"/>
          <w:sz w:val="20"/>
        </w:rPr>
        <w:t xml:space="preserve"> </w:t>
      </w:r>
      <w:r w:rsidRPr="008A7638">
        <w:rPr>
          <w:sz w:val="20"/>
        </w:rPr>
        <w:t>completo</w:t>
      </w:r>
      <w:r w:rsidRPr="008A7638">
        <w:rPr>
          <w:spacing w:val="-11"/>
          <w:sz w:val="20"/>
        </w:rPr>
        <w:t xml:space="preserve"> </w:t>
      </w:r>
      <w:r w:rsidRPr="008A7638">
        <w:rPr>
          <w:sz w:val="20"/>
        </w:rPr>
        <w:t>del</w:t>
      </w:r>
      <w:r w:rsidRPr="008A7638">
        <w:rPr>
          <w:spacing w:val="-12"/>
          <w:sz w:val="20"/>
        </w:rPr>
        <w:t xml:space="preserve"> </w:t>
      </w:r>
      <w:r w:rsidRPr="008A7638">
        <w:rPr>
          <w:sz w:val="20"/>
        </w:rPr>
        <w:t>análisis</w:t>
      </w:r>
      <w:r w:rsidRPr="008A7638">
        <w:rPr>
          <w:spacing w:val="-13"/>
          <w:sz w:val="20"/>
        </w:rPr>
        <w:t xml:space="preserve"> </w:t>
      </w:r>
      <w:r w:rsidRPr="008A7638">
        <w:rPr>
          <w:sz w:val="20"/>
        </w:rPr>
        <w:t>de</w:t>
      </w:r>
      <w:r w:rsidRPr="008A7638">
        <w:rPr>
          <w:spacing w:val="-11"/>
          <w:sz w:val="20"/>
        </w:rPr>
        <w:t xml:space="preserve"> </w:t>
      </w:r>
      <w:r w:rsidRPr="008A7638">
        <w:rPr>
          <w:sz w:val="20"/>
        </w:rPr>
        <w:t>priorización</w:t>
      </w:r>
      <w:r w:rsidRPr="008A7638">
        <w:rPr>
          <w:spacing w:val="-13"/>
          <w:sz w:val="20"/>
        </w:rPr>
        <w:t xml:space="preserve"> </w:t>
      </w:r>
      <w:r w:rsidRPr="008A7638">
        <w:rPr>
          <w:sz w:val="20"/>
        </w:rPr>
        <w:t>de</w:t>
      </w:r>
      <w:r w:rsidRPr="008A7638">
        <w:rPr>
          <w:spacing w:val="-11"/>
          <w:sz w:val="20"/>
        </w:rPr>
        <w:t xml:space="preserve"> </w:t>
      </w:r>
      <w:r w:rsidRPr="008A7638">
        <w:rPr>
          <w:sz w:val="20"/>
        </w:rPr>
        <w:t>los</w:t>
      </w:r>
      <w:r w:rsidRPr="008A7638">
        <w:rPr>
          <w:spacing w:val="-13"/>
          <w:sz w:val="20"/>
        </w:rPr>
        <w:t xml:space="preserve"> </w:t>
      </w:r>
      <w:r w:rsidRPr="008A7638">
        <w:rPr>
          <w:sz w:val="20"/>
        </w:rPr>
        <w:t>problemas</w:t>
      </w:r>
      <w:r w:rsidRPr="008A7638">
        <w:rPr>
          <w:spacing w:val="-10"/>
          <w:sz w:val="20"/>
        </w:rPr>
        <w:t xml:space="preserve"> </w:t>
      </w:r>
      <w:r w:rsidRPr="008A7638">
        <w:rPr>
          <w:sz w:val="20"/>
        </w:rPr>
        <w:t>se</w:t>
      </w:r>
      <w:r w:rsidRPr="008A7638">
        <w:rPr>
          <w:spacing w:val="-12"/>
          <w:sz w:val="20"/>
        </w:rPr>
        <w:t xml:space="preserve"> </w:t>
      </w:r>
      <w:r w:rsidRPr="008A7638">
        <w:rPr>
          <w:sz w:val="20"/>
        </w:rPr>
        <w:t>describe</w:t>
      </w:r>
      <w:r w:rsidRPr="008A7638">
        <w:rPr>
          <w:spacing w:val="-12"/>
          <w:sz w:val="20"/>
        </w:rPr>
        <w:t xml:space="preserve"> </w:t>
      </w:r>
      <w:r w:rsidRPr="008A7638">
        <w:rPr>
          <w:sz w:val="20"/>
        </w:rPr>
        <w:t>en</w:t>
      </w:r>
      <w:r w:rsidRPr="008A7638">
        <w:rPr>
          <w:spacing w:val="-13"/>
          <w:sz w:val="20"/>
        </w:rPr>
        <w:t xml:space="preserve"> </w:t>
      </w:r>
      <w:r w:rsidRPr="008A7638">
        <w:rPr>
          <w:sz w:val="20"/>
        </w:rPr>
        <w:t>la</w:t>
      </w:r>
      <w:r w:rsidRPr="008A7638">
        <w:rPr>
          <w:spacing w:val="-11"/>
          <w:sz w:val="20"/>
        </w:rPr>
        <w:t xml:space="preserve"> </w:t>
      </w:r>
      <w:r w:rsidRPr="008A7638">
        <w:rPr>
          <w:sz w:val="20"/>
        </w:rPr>
        <w:t>Herramienta</w:t>
      </w:r>
      <w:r w:rsidRPr="008A7638">
        <w:rPr>
          <w:spacing w:val="-12"/>
          <w:sz w:val="20"/>
        </w:rPr>
        <w:t xml:space="preserve"> </w:t>
      </w:r>
      <w:r w:rsidRPr="008A7638">
        <w:rPr>
          <w:sz w:val="20"/>
        </w:rPr>
        <w:t>Nº</w:t>
      </w:r>
      <w:r w:rsidRPr="008A7638">
        <w:rPr>
          <w:spacing w:val="-10"/>
          <w:sz w:val="20"/>
        </w:rPr>
        <w:t xml:space="preserve"> </w:t>
      </w:r>
      <w:r w:rsidRPr="008A7638">
        <w:rPr>
          <w:sz w:val="20"/>
        </w:rPr>
        <w:t>7</w:t>
      </w:r>
      <w:r w:rsidRPr="008A7638">
        <w:rPr>
          <w:spacing w:val="-12"/>
          <w:sz w:val="20"/>
        </w:rPr>
        <w:t xml:space="preserve"> </w:t>
      </w:r>
      <w:r w:rsidRPr="008A7638">
        <w:rPr>
          <w:sz w:val="20"/>
        </w:rPr>
        <w:t>que</w:t>
      </w:r>
      <w:r w:rsidRPr="008A7638">
        <w:rPr>
          <w:spacing w:val="-12"/>
          <w:sz w:val="20"/>
        </w:rPr>
        <w:t xml:space="preserve"> </w:t>
      </w:r>
      <w:r w:rsidRPr="008A7638">
        <w:rPr>
          <w:sz w:val="20"/>
        </w:rPr>
        <w:t>se</w:t>
      </w:r>
      <w:r w:rsidRPr="008A7638">
        <w:rPr>
          <w:spacing w:val="-12"/>
          <w:sz w:val="20"/>
        </w:rPr>
        <w:t xml:space="preserve"> </w:t>
      </w:r>
      <w:r w:rsidRPr="008A7638">
        <w:rPr>
          <w:sz w:val="20"/>
        </w:rPr>
        <w:t>encuentra en el Anexo 1 de este documento.</w:t>
      </w:r>
    </w:p>
    <w:p w:rsidR="00514541" w:rsidRPr="008A7638" w:rsidRDefault="00514541">
      <w:pPr>
        <w:rPr>
          <w:sz w:val="20"/>
        </w:rPr>
        <w:sectPr w:rsidR="00514541" w:rsidRPr="008A7638">
          <w:pgSz w:w="12240" w:h="15840"/>
          <w:pgMar w:top="1360" w:right="1080" w:bottom="1180" w:left="1080" w:header="0" w:footer="984" w:gutter="0"/>
          <w:cols w:space="720"/>
        </w:sectPr>
      </w:pPr>
    </w:p>
    <w:p w:rsidR="00514541" w:rsidRPr="008A7638" w:rsidRDefault="0086485A">
      <w:pPr>
        <w:pStyle w:val="Ttulo6"/>
        <w:numPr>
          <w:ilvl w:val="2"/>
          <w:numId w:val="86"/>
        </w:numPr>
        <w:tabs>
          <w:tab w:val="left" w:pos="1799"/>
        </w:tabs>
        <w:ind w:left="1799" w:hanging="719"/>
      </w:pPr>
      <w:bookmarkStart w:id="15" w:name="_TOC_250019"/>
      <w:r w:rsidRPr="008A7638">
        <w:lastRenderedPageBreak/>
        <w:t>Construcción</w:t>
      </w:r>
      <w:r w:rsidRPr="008A7638">
        <w:rPr>
          <w:spacing w:val="-8"/>
        </w:rPr>
        <w:t xml:space="preserve"> </w:t>
      </w:r>
      <w:r w:rsidRPr="008A7638">
        <w:t>del</w:t>
      </w:r>
      <w:r w:rsidRPr="008A7638">
        <w:rPr>
          <w:spacing w:val="-5"/>
        </w:rPr>
        <w:t xml:space="preserve"> </w:t>
      </w:r>
      <w:r w:rsidRPr="008A7638">
        <w:t>Árbol</w:t>
      </w:r>
      <w:r w:rsidRPr="008A7638">
        <w:rPr>
          <w:spacing w:val="-7"/>
        </w:rPr>
        <w:t xml:space="preserve"> </w:t>
      </w:r>
      <w:r w:rsidRPr="008A7638">
        <w:t>de</w:t>
      </w:r>
      <w:r w:rsidRPr="008A7638">
        <w:rPr>
          <w:spacing w:val="-7"/>
        </w:rPr>
        <w:t xml:space="preserve"> </w:t>
      </w:r>
      <w:bookmarkEnd w:id="15"/>
      <w:r w:rsidRPr="008A7638">
        <w:rPr>
          <w:spacing w:val="-2"/>
        </w:rPr>
        <w:t>Problemas</w:t>
      </w:r>
    </w:p>
    <w:p w:rsidR="00514541" w:rsidRPr="008A7638" w:rsidRDefault="00514541">
      <w:pPr>
        <w:pStyle w:val="Textoindependiente"/>
        <w:spacing w:before="162"/>
        <w:rPr>
          <w:b/>
          <w:sz w:val="26"/>
        </w:rPr>
      </w:pPr>
    </w:p>
    <w:p w:rsidR="00514541" w:rsidRPr="008A7638" w:rsidRDefault="0086485A">
      <w:pPr>
        <w:pStyle w:val="Textoindependiente"/>
        <w:spacing w:line="276" w:lineRule="auto"/>
        <w:ind w:left="360" w:right="356"/>
        <w:jc w:val="both"/>
      </w:pPr>
      <w:r w:rsidRPr="008A7638">
        <w:t>A fin de profundizar en los alcances de los problemas priorizados se abordaron los factores causales y los efectos de los problemas públicos institucionales. Para ello se realizaron dos ejercicios de análisis relativos a la causalidad y</w:t>
      </w:r>
      <w:r w:rsidRPr="008A7638">
        <w:rPr>
          <w:spacing w:val="-5"/>
        </w:rPr>
        <w:t xml:space="preserve"> </w:t>
      </w:r>
      <w:r w:rsidRPr="008A7638">
        <w:t>los efectos generados por aquella. Con las causas y</w:t>
      </w:r>
      <w:r w:rsidRPr="008A7638">
        <w:rPr>
          <w:spacing w:val="-10"/>
        </w:rPr>
        <w:t xml:space="preserve"> </w:t>
      </w:r>
      <w:r w:rsidRPr="008A7638">
        <w:t>los</w:t>
      </w:r>
      <w:r w:rsidRPr="008A7638">
        <w:rPr>
          <w:spacing w:val="-4"/>
        </w:rPr>
        <w:t xml:space="preserve"> </w:t>
      </w:r>
      <w:r w:rsidRPr="008A7638">
        <w:t>efectos</w:t>
      </w:r>
      <w:r w:rsidRPr="008A7638">
        <w:rPr>
          <w:spacing w:val="-7"/>
        </w:rPr>
        <w:t xml:space="preserve"> </w:t>
      </w:r>
      <w:r w:rsidRPr="008A7638">
        <w:t>identificados</w:t>
      </w:r>
      <w:r w:rsidRPr="008A7638">
        <w:rPr>
          <w:spacing w:val="-7"/>
        </w:rPr>
        <w:t xml:space="preserve"> </w:t>
      </w:r>
      <w:r w:rsidRPr="008A7638">
        <w:t>se</w:t>
      </w:r>
      <w:r w:rsidRPr="008A7638">
        <w:rPr>
          <w:spacing w:val="-8"/>
        </w:rPr>
        <w:t xml:space="preserve"> </w:t>
      </w:r>
      <w:r w:rsidRPr="008A7638">
        <w:t>construyó</w:t>
      </w:r>
      <w:r w:rsidRPr="008A7638">
        <w:rPr>
          <w:spacing w:val="-5"/>
        </w:rPr>
        <w:t xml:space="preserve"> </w:t>
      </w:r>
      <w:r w:rsidRPr="008A7638">
        <w:t>el</w:t>
      </w:r>
      <w:r w:rsidRPr="008A7638">
        <w:rPr>
          <w:spacing w:val="-7"/>
        </w:rPr>
        <w:t xml:space="preserve"> </w:t>
      </w:r>
      <w:r w:rsidRPr="008A7638">
        <w:t>árbol</w:t>
      </w:r>
      <w:r w:rsidRPr="008A7638">
        <w:rPr>
          <w:spacing w:val="-5"/>
        </w:rPr>
        <w:t xml:space="preserve"> </w:t>
      </w:r>
      <w:r w:rsidRPr="008A7638">
        <w:t>para</w:t>
      </w:r>
      <w:r w:rsidRPr="008A7638">
        <w:rPr>
          <w:spacing w:val="-9"/>
        </w:rPr>
        <w:t xml:space="preserve"> </w:t>
      </w:r>
      <w:r w:rsidRPr="008A7638">
        <w:t>cada</w:t>
      </w:r>
      <w:r w:rsidRPr="008A7638">
        <w:rPr>
          <w:spacing w:val="-8"/>
        </w:rPr>
        <w:t xml:space="preserve"> </w:t>
      </w:r>
      <w:r w:rsidRPr="008A7638">
        <w:t>problema</w:t>
      </w:r>
      <w:r w:rsidRPr="008A7638">
        <w:rPr>
          <w:spacing w:val="-8"/>
        </w:rPr>
        <w:t xml:space="preserve"> </w:t>
      </w:r>
      <w:r w:rsidRPr="008A7638">
        <w:t>público</w:t>
      </w:r>
      <w:r w:rsidRPr="008A7638">
        <w:rPr>
          <w:spacing w:val="-5"/>
        </w:rPr>
        <w:t xml:space="preserve"> </w:t>
      </w:r>
      <w:r w:rsidRPr="008A7638">
        <w:t>priorizado.</w:t>
      </w:r>
      <w:r w:rsidRPr="008A7638">
        <w:rPr>
          <w:spacing w:val="-7"/>
        </w:rPr>
        <w:t xml:space="preserve"> </w:t>
      </w:r>
      <w:r w:rsidRPr="008A7638">
        <w:t>En</w:t>
      </w:r>
      <w:r w:rsidRPr="008A7638">
        <w:rPr>
          <w:spacing w:val="-8"/>
        </w:rPr>
        <w:t xml:space="preserve"> </w:t>
      </w:r>
      <w:r w:rsidRPr="008A7638">
        <w:t>el</w:t>
      </w:r>
      <w:r w:rsidRPr="008A7638">
        <w:rPr>
          <w:spacing w:val="-4"/>
        </w:rPr>
        <w:t xml:space="preserve"> </w:t>
      </w:r>
      <w:r w:rsidRPr="008A7638">
        <w:t>caso del</w:t>
      </w:r>
      <w:r w:rsidRPr="008A7638">
        <w:rPr>
          <w:spacing w:val="-3"/>
        </w:rPr>
        <w:t xml:space="preserve"> </w:t>
      </w:r>
      <w:r w:rsidRPr="008A7638">
        <w:t>análisis</w:t>
      </w:r>
      <w:r w:rsidRPr="008A7638">
        <w:rPr>
          <w:spacing w:val="-3"/>
        </w:rPr>
        <w:t xml:space="preserve"> </w:t>
      </w:r>
      <w:r w:rsidRPr="008A7638">
        <w:t>de</w:t>
      </w:r>
      <w:r w:rsidRPr="008A7638">
        <w:rPr>
          <w:spacing w:val="-4"/>
        </w:rPr>
        <w:t xml:space="preserve"> </w:t>
      </w:r>
      <w:r w:rsidRPr="008A7638">
        <w:t>causalidad</w:t>
      </w:r>
      <w:r w:rsidRPr="008A7638">
        <w:rPr>
          <w:spacing w:val="-1"/>
        </w:rPr>
        <w:t xml:space="preserve"> </w:t>
      </w:r>
      <w:r w:rsidRPr="008A7638">
        <w:t>de</w:t>
      </w:r>
      <w:r w:rsidRPr="008A7638">
        <w:rPr>
          <w:spacing w:val="-4"/>
        </w:rPr>
        <w:t xml:space="preserve"> </w:t>
      </w:r>
      <w:r w:rsidRPr="008A7638">
        <w:t>los</w:t>
      </w:r>
      <w:r w:rsidRPr="008A7638">
        <w:rPr>
          <w:spacing w:val="-3"/>
        </w:rPr>
        <w:t xml:space="preserve"> </w:t>
      </w:r>
      <w:r w:rsidRPr="008A7638">
        <w:t>problemas</w:t>
      </w:r>
      <w:r w:rsidRPr="008A7638">
        <w:rPr>
          <w:spacing w:val="-3"/>
        </w:rPr>
        <w:t xml:space="preserve"> </w:t>
      </w:r>
      <w:r w:rsidRPr="008A7638">
        <w:t>se</w:t>
      </w:r>
      <w:r w:rsidRPr="008A7638">
        <w:rPr>
          <w:spacing w:val="-2"/>
        </w:rPr>
        <w:t xml:space="preserve"> </w:t>
      </w:r>
      <w:r w:rsidRPr="008A7638">
        <w:t>identificaron</w:t>
      </w:r>
      <w:r w:rsidRPr="008A7638">
        <w:rPr>
          <w:spacing w:val="-3"/>
        </w:rPr>
        <w:t xml:space="preserve"> </w:t>
      </w:r>
      <w:r w:rsidRPr="008A7638">
        <w:t>las</w:t>
      </w:r>
      <w:r w:rsidRPr="008A7638">
        <w:rPr>
          <w:spacing w:val="-3"/>
        </w:rPr>
        <w:t xml:space="preserve"> </w:t>
      </w:r>
      <w:r w:rsidRPr="008A7638">
        <w:t>causas</w:t>
      </w:r>
      <w:r w:rsidRPr="008A7638">
        <w:rPr>
          <w:spacing w:val="-3"/>
        </w:rPr>
        <w:t xml:space="preserve"> </w:t>
      </w:r>
      <w:r w:rsidRPr="008A7638">
        <w:t>directas</w:t>
      </w:r>
      <w:r w:rsidRPr="008A7638">
        <w:rPr>
          <w:spacing w:val="-3"/>
        </w:rPr>
        <w:t xml:space="preserve"> </w:t>
      </w:r>
      <w:r w:rsidRPr="008A7638">
        <w:t>(acciones</w:t>
      </w:r>
      <w:r w:rsidRPr="008A7638">
        <w:rPr>
          <w:spacing w:val="-3"/>
        </w:rPr>
        <w:t xml:space="preserve"> </w:t>
      </w:r>
      <w:r w:rsidRPr="008A7638">
        <w:t>o</w:t>
      </w:r>
      <w:r w:rsidRPr="008A7638">
        <w:rPr>
          <w:spacing w:val="-3"/>
        </w:rPr>
        <w:t xml:space="preserve"> </w:t>
      </w:r>
      <w:r w:rsidRPr="008A7638">
        <w:t>hechos concretos que generan o dan origen al problema central) e indirectas (acciones o hechos que dan origen</w:t>
      </w:r>
      <w:r w:rsidRPr="008A7638">
        <w:rPr>
          <w:spacing w:val="-3"/>
        </w:rPr>
        <w:t xml:space="preserve"> </w:t>
      </w:r>
      <w:r w:rsidRPr="008A7638">
        <w:t>a</w:t>
      </w:r>
      <w:r w:rsidRPr="008A7638">
        <w:rPr>
          <w:spacing w:val="-7"/>
        </w:rPr>
        <w:t xml:space="preserve"> </w:t>
      </w:r>
      <w:r w:rsidRPr="008A7638">
        <w:t>las</w:t>
      </w:r>
      <w:r w:rsidRPr="008A7638">
        <w:rPr>
          <w:spacing w:val="-6"/>
        </w:rPr>
        <w:t xml:space="preserve"> </w:t>
      </w:r>
      <w:r w:rsidRPr="008A7638">
        <w:t>causas</w:t>
      </w:r>
      <w:r w:rsidRPr="008A7638">
        <w:rPr>
          <w:spacing w:val="-6"/>
        </w:rPr>
        <w:t xml:space="preserve"> </w:t>
      </w:r>
      <w:r w:rsidRPr="008A7638">
        <w:t>directas)</w:t>
      </w:r>
      <w:r w:rsidRPr="008A7638">
        <w:rPr>
          <w:spacing w:val="-6"/>
        </w:rPr>
        <w:t xml:space="preserve"> </w:t>
      </w:r>
      <w:r w:rsidRPr="008A7638">
        <w:t>para</w:t>
      </w:r>
      <w:r w:rsidRPr="008A7638">
        <w:rPr>
          <w:spacing w:val="-8"/>
        </w:rPr>
        <w:t xml:space="preserve"> </w:t>
      </w:r>
      <w:r w:rsidRPr="008A7638">
        <w:t>la</w:t>
      </w:r>
      <w:r w:rsidRPr="008A7638">
        <w:rPr>
          <w:spacing w:val="-6"/>
        </w:rPr>
        <w:t xml:space="preserve"> </w:t>
      </w:r>
      <w:r w:rsidRPr="008A7638">
        <w:t>construcción</w:t>
      </w:r>
      <w:r w:rsidRPr="008A7638">
        <w:rPr>
          <w:spacing w:val="-5"/>
        </w:rPr>
        <w:t xml:space="preserve"> </w:t>
      </w:r>
      <w:r w:rsidRPr="008A7638">
        <w:t>del</w:t>
      </w:r>
      <w:r w:rsidRPr="008A7638">
        <w:rPr>
          <w:spacing w:val="-5"/>
        </w:rPr>
        <w:t xml:space="preserve"> </w:t>
      </w:r>
      <w:r w:rsidRPr="008A7638">
        <w:t>árbol</w:t>
      </w:r>
      <w:r w:rsidRPr="008A7638">
        <w:rPr>
          <w:spacing w:val="-6"/>
        </w:rPr>
        <w:t xml:space="preserve"> </w:t>
      </w:r>
      <w:r w:rsidRPr="008A7638">
        <w:t>de</w:t>
      </w:r>
      <w:r w:rsidRPr="008A7638">
        <w:rPr>
          <w:spacing w:val="-7"/>
        </w:rPr>
        <w:t xml:space="preserve"> </w:t>
      </w:r>
      <w:r w:rsidRPr="008A7638">
        <w:t>problema.</w:t>
      </w:r>
      <w:r w:rsidRPr="008A7638">
        <w:rPr>
          <w:spacing w:val="-6"/>
        </w:rPr>
        <w:t xml:space="preserve"> </w:t>
      </w:r>
      <w:r w:rsidRPr="008A7638">
        <w:t>Para</w:t>
      </w:r>
      <w:r w:rsidRPr="008A7638">
        <w:rPr>
          <w:spacing w:val="-7"/>
        </w:rPr>
        <w:t xml:space="preserve"> </w:t>
      </w:r>
      <w:r w:rsidRPr="008A7638">
        <w:t>la</w:t>
      </w:r>
      <w:r w:rsidRPr="008A7638">
        <w:rPr>
          <w:spacing w:val="-6"/>
        </w:rPr>
        <w:t xml:space="preserve"> </w:t>
      </w:r>
      <w:r w:rsidRPr="008A7638">
        <w:t>profundización</w:t>
      </w:r>
      <w:r w:rsidRPr="008A7638">
        <w:rPr>
          <w:spacing w:val="-5"/>
        </w:rPr>
        <w:t xml:space="preserve"> </w:t>
      </w:r>
      <w:r w:rsidRPr="008A7638">
        <w:t>de las causas directas e indirectas, se realizó un proceso de investigación a través de la búsqueda de bibliografía que sustenta la relación causal que se está abordando.</w:t>
      </w:r>
    </w:p>
    <w:p w:rsidR="00514541" w:rsidRPr="008A7638" w:rsidRDefault="00514541">
      <w:pPr>
        <w:pStyle w:val="Textoindependiente"/>
        <w:spacing w:before="41"/>
      </w:pPr>
    </w:p>
    <w:p w:rsidR="00514541" w:rsidRPr="008A7638" w:rsidRDefault="0086485A">
      <w:pPr>
        <w:pStyle w:val="Textoindependiente"/>
        <w:spacing w:line="276" w:lineRule="auto"/>
        <w:ind w:left="360" w:right="355"/>
        <w:jc w:val="both"/>
      </w:pPr>
      <w:r w:rsidRPr="008A7638">
        <w:t>Esto</w:t>
      </w:r>
      <w:r w:rsidRPr="008A7638">
        <w:rPr>
          <w:spacing w:val="-5"/>
        </w:rPr>
        <w:t xml:space="preserve"> </w:t>
      </w:r>
      <w:r w:rsidRPr="008A7638">
        <w:t>se</w:t>
      </w:r>
      <w:r w:rsidRPr="008A7638">
        <w:rPr>
          <w:spacing w:val="-7"/>
        </w:rPr>
        <w:t xml:space="preserve"> </w:t>
      </w:r>
      <w:r w:rsidRPr="008A7638">
        <w:t>completó</w:t>
      </w:r>
      <w:r w:rsidRPr="008A7638">
        <w:rPr>
          <w:spacing w:val="-6"/>
        </w:rPr>
        <w:t xml:space="preserve"> </w:t>
      </w:r>
      <w:r w:rsidRPr="008A7638">
        <w:t>con</w:t>
      </w:r>
      <w:r w:rsidRPr="008A7638">
        <w:rPr>
          <w:spacing w:val="-6"/>
        </w:rPr>
        <w:t xml:space="preserve"> </w:t>
      </w:r>
      <w:r w:rsidRPr="008A7638">
        <w:t>una</w:t>
      </w:r>
      <w:r w:rsidRPr="008A7638">
        <w:rPr>
          <w:spacing w:val="-5"/>
        </w:rPr>
        <w:t xml:space="preserve"> </w:t>
      </w:r>
      <w:r w:rsidRPr="008A7638">
        <w:t>alternativa</w:t>
      </w:r>
      <w:r w:rsidRPr="008A7638">
        <w:rPr>
          <w:spacing w:val="-7"/>
        </w:rPr>
        <w:t xml:space="preserve"> </w:t>
      </w:r>
      <w:r w:rsidRPr="008A7638">
        <w:t>de</w:t>
      </w:r>
      <w:r w:rsidRPr="008A7638">
        <w:rPr>
          <w:spacing w:val="-7"/>
        </w:rPr>
        <w:t xml:space="preserve"> </w:t>
      </w:r>
      <w:r w:rsidRPr="008A7638">
        <w:t>un</w:t>
      </w:r>
      <w:r w:rsidRPr="008A7638">
        <w:rPr>
          <w:spacing w:val="-6"/>
        </w:rPr>
        <w:t xml:space="preserve"> </w:t>
      </w:r>
      <w:r w:rsidRPr="008A7638">
        <w:t>análisis</w:t>
      </w:r>
      <w:r w:rsidRPr="008A7638">
        <w:rPr>
          <w:spacing w:val="-5"/>
        </w:rPr>
        <w:t xml:space="preserve"> </w:t>
      </w:r>
      <w:r w:rsidRPr="008A7638">
        <w:t>abierto</w:t>
      </w:r>
      <w:r w:rsidRPr="008A7638">
        <w:rPr>
          <w:spacing w:val="-3"/>
        </w:rPr>
        <w:t xml:space="preserve"> </w:t>
      </w:r>
      <w:r w:rsidRPr="008A7638">
        <w:t>y</w:t>
      </w:r>
      <w:r w:rsidRPr="008A7638">
        <w:rPr>
          <w:spacing w:val="-9"/>
        </w:rPr>
        <w:t xml:space="preserve"> </w:t>
      </w:r>
      <w:r w:rsidRPr="008A7638">
        <w:t>participativo</w:t>
      </w:r>
      <w:r w:rsidRPr="008A7638">
        <w:rPr>
          <w:spacing w:val="-5"/>
        </w:rPr>
        <w:t xml:space="preserve"> </w:t>
      </w:r>
      <w:r w:rsidRPr="008A7638">
        <w:t>que</w:t>
      </w:r>
      <w:r w:rsidRPr="008A7638">
        <w:rPr>
          <w:spacing w:val="-7"/>
        </w:rPr>
        <w:t xml:space="preserve"> </w:t>
      </w:r>
      <w:r w:rsidRPr="008A7638">
        <w:t>permitió</w:t>
      </w:r>
      <w:r w:rsidRPr="008A7638">
        <w:rPr>
          <w:spacing w:val="-6"/>
        </w:rPr>
        <w:t xml:space="preserve"> </w:t>
      </w:r>
      <w:r w:rsidRPr="008A7638">
        <w:t>identificar los factores que causan dicho problema de desarrollo, considerando la consulta a expertos. Los resultados obtenidos son indicativos que hay debilidades en la aplicación de las políticas transversales, en tanto se focalizan en las garantías de género y</w:t>
      </w:r>
      <w:r w:rsidRPr="008A7638">
        <w:rPr>
          <w:spacing w:val="-3"/>
        </w:rPr>
        <w:t xml:space="preserve"> </w:t>
      </w:r>
      <w:r w:rsidRPr="008A7638">
        <w:t>del derecho humano de acceso al agua potable, la sostenibilidad ambiental, la gestión de riesgos, la cohesión territorial y la participación social, dado que hay limitaciones, técnicas, económicas, organizacionales y de recursos</w:t>
      </w:r>
      <w:r w:rsidRPr="008A7638">
        <w:rPr>
          <w:spacing w:val="-3"/>
        </w:rPr>
        <w:t xml:space="preserve"> </w:t>
      </w:r>
      <w:r w:rsidRPr="008A7638">
        <w:t>humanos</w:t>
      </w:r>
      <w:r w:rsidRPr="008A7638">
        <w:rPr>
          <w:spacing w:val="-3"/>
        </w:rPr>
        <w:t xml:space="preserve"> </w:t>
      </w:r>
      <w:r w:rsidRPr="008A7638">
        <w:t>para</w:t>
      </w:r>
      <w:r w:rsidRPr="008A7638">
        <w:rPr>
          <w:spacing w:val="-5"/>
        </w:rPr>
        <w:t xml:space="preserve"> </w:t>
      </w:r>
      <w:r w:rsidRPr="008A7638">
        <w:t>la</w:t>
      </w:r>
      <w:r w:rsidRPr="008A7638">
        <w:rPr>
          <w:spacing w:val="-2"/>
        </w:rPr>
        <w:t xml:space="preserve"> </w:t>
      </w:r>
      <w:r w:rsidRPr="008A7638">
        <w:t>reducción</w:t>
      </w:r>
      <w:r w:rsidRPr="008A7638">
        <w:rPr>
          <w:spacing w:val="-3"/>
        </w:rPr>
        <w:t xml:space="preserve"> </w:t>
      </w:r>
      <w:r w:rsidRPr="008A7638">
        <w:t>de</w:t>
      </w:r>
      <w:r w:rsidRPr="008A7638">
        <w:rPr>
          <w:spacing w:val="-3"/>
        </w:rPr>
        <w:t xml:space="preserve"> </w:t>
      </w:r>
      <w:r w:rsidRPr="008A7638">
        <w:t>pérdidas</w:t>
      </w:r>
      <w:r w:rsidRPr="008A7638">
        <w:rPr>
          <w:spacing w:val="-1"/>
        </w:rPr>
        <w:t xml:space="preserve"> </w:t>
      </w:r>
      <w:r w:rsidRPr="008A7638">
        <w:t>y</w:t>
      </w:r>
      <w:r w:rsidRPr="008A7638">
        <w:rPr>
          <w:spacing w:val="-6"/>
        </w:rPr>
        <w:t xml:space="preserve"> </w:t>
      </w:r>
      <w:r w:rsidRPr="008A7638">
        <w:t>del</w:t>
      </w:r>
      <w:r w:rsidRPr="008A7638">
        <w:rPr>
          <w:spacing w:val="-3"/>
        </w:rPr>
        <w:t xml:space="preserve"> </w:t>
      </w:r>
      <w:r w:rsidRPr="008A7638">
        <w:t>alto</w:t>
      </w:r>
      <w:r w:rsidRPr="008A7638">
        <w:rPr>
          <w:spacing w:val="-3"/>
        </w:rPr>
        <w:t xml:space="preserve"> </w:t>
      </w:r>
      <w:r w:rsidRPr="008A7638">
        <w:t>consumo</w:t>
      </w:r>
      <w:r w:rsidRPr="008A7638">
        <w:rPr>
          <w:spacing w:val="-3"/>
        </w:rPr>
        <w:t xml:space="preserve"> </w:t>
      </w:r>
      <w:r w:rsidRPr="008A7638">
        <w:t>de</w:t>
      </w:r>
      <w:r w:rsidRPr="008A7638">
        <w:rPr>
          <w:spacing w:val="-4"/>
        </w:rPr>
        <w:t xml:space="preserve"> </w:t>
      </w:r>
      <w:r w:rsidRPr="008A7638">
        <w:t>agua y</w:t>
      </w:r>
      <w:r w:rsidRPr="008A7638">
        <w:rPr>
          <w:spacing w:val="-8"/>
        </w:rPr>
        <w:t xml:space="preserve"> </w:t>
      </w:r>
      <w:r w:rsidRPr="008A7638">
        <w:t>para</w:t>
      </w:r>
      <w:r w:rsidRPr="008A7638">
        <w:rPr>
          <w:spacing w:val="-4"/>
        </w:rPr>
        <w:t xml:space="preserve"> </w:t>
      </w:r>
      <w:r w:rsidRPr="008A7638">
        <w:t>incrementar</w:t>
      </w:r>
      <w:r w:rsidRPr="008A7638">
        <w:rPr>
          <w:spacing w:val="-3"/>
        </w:rPr>
        <w:t xml:space="preserve"> </w:t>
      </w:r>
      <w:r w:rsidRPr="008A7638">
        <w:t>la gestión de cobros y el tratamiento de las aguas residuales tratadas y conducidas a las plantas de tratamiento. Los principales resultados de este análisis son los siguientes</w:t>
      </w:r>
      <w:r w:rsidRPr="008A7638">
        <w:rPr>
          <w:vertAlign w:val="superscript"/>
        </w:rPr>
        <w:t>8</w:t>
      </w:r>
      <w:r w:rsidRPr="008A7638">
        <w:t>:</w:t>
      </w:r>
    </w:p>
    <w:p w:rsidR="00514541" w:rsidRPr="008A7638" w:rsidRDefault="00514541">
      <w:pPr>
        <w:pStyle w:val="Textoindependiente"/>
        <w:spacing w:before="43"/>
      </w:pPr>
    </w:p>
    <w:p w:rsidR="00514541" w:rsidRPr="008A7638" w:rsidRDefault="0086485A">
      <w:pPr>
        <w:pStyle w:val="Prrafodelista"/>
        <w:numPr>
          <w:ilvl w:val="0"/>
          <w:numId w:val="79"/>
        </w:numPr>
        <w:tabs>
          <w:tab w:val="left" w:pos="794"/>
        </w:tabs>
        <w:spacing w:line="276" w:lineRule="auto"/>
        <w:ind w:right="366"/>
        <w:rPr>
          <w:sz w:val="24"/>
        </w:rPr>
      </w:pPr>
      <w:r w:rsidRPr="008A7638">
        <w:rPr>
          <w:sz w:val="24"/>
          <w:u w:val="single"/>
        </w:rPr>
        <w:t>Inseguridad</w:t>
      </w:r>
      <w:r w:rsidRPr="008A7638">
        <w:rPr>
          <w:spacing w:val="-2"/>
          <w:sz w:val="24"/>
          <w:u w:val="single"/>
        </w:rPr>
        <w:t xml:space="preserve"> </w:t>
      </w:r>
      <w:r w:rsidRPr="008A7638">
        <w:rPr>
          <w:sz w:val="24"/>
          <w:u w:val="single"/>
        </w:rPr>
        <w:t>Hídrica</w:t>
      </w:r>
      <w:r w:rsidRPr="008A7638">
        <w:rPr>
          <w:spacing w:val="-3"/>
          <w:sz w:val="24"/>
          <w:u w:val="single"/>
        </w:rPr>
        <w:t xml:space="preserve"> </w:t>
      </w:r>
      <w:r w:rsidRPr="008A7638">
        <w:rPr>
          <w:sz w:val="24"/>
          <w:u w:val="single"/>
        </w:rPr>
        <w:t>(Déficit</w:t>
      </w:r>
      <w:r w:rsidRPr="008A7638">
        <w:rPr>
          <w:spacing w:val="-2"/>
          <w:sz w:val="24"/>
          <w:u w:val="single"/>
        </w:rPr>
        <w:t xml:space="preserve"> </w:t>
      </w:r>
      <w:r w:rsidRPr="008A7638">
        <w:rPr>
          <w:sz w:val="24"/>
          <w:u w:val="single"/>
        </w:rPr>
        <w:t>hídrico)</w:t>
      </w:r>
      <w:r w:rsidRPr="008A7638">
        <w:rPr>
          <w:spacing w:val="-3"/>
          <w:sz w:val="24"/>
          <w:u w:val="single"/>
        </w:rPr>
        <w:t xml:space="preserve"> </w:t>
      </w:r>
      <w:r w:rsidRPr="008A7638">
        <w:rPr>
          <w:sz w:val="24"/>
          <w:u w:val="single"/>
        </w:rPr>
        <w:t>El</w:t>
      </w:r>
      <w:r w:rsidRPr="008A7638">
        <w:rPr>
          <w:spacing w:val="-2"/>
          <w:sz w:val="24"/>
          <w:u w:val="single"/>
        </w:rPr>
        <w:t xml:space="preserve"> </w:t>
      </w:r>
      <w:r w:rsidRPr="008A7638">
        <w:rPr>
          <w:sz w:val="24"/>
          <w:u w:val="single"/>
        </w:rPr>
        <w:t>71.54%</w:t>
      </w:r>
      <w:r w:rsidRPr="008A7638">
        <w:rPr>
          <w:spacing w:val="-3"/>
          <w:sz w:val="24"/>
          <w:u w:val="single"/>
        </w:rPr>
        <w:t xml:space="preserve"> </w:t>
      </w:r>
      <w:r w:rsidRPr="008A7638">
        <w:rPr>
          <w:sz w:val="24"/>
          <w:u w:val="single"/>
        </w:rPr>
        <w:t>del</w:t>
      </w:r>
      <w:r w:rsidRPr="008A7638">
        <w:rPr>
          <w:spacing w:val="-2"/>
          <w:sz w:val="24"/>
          <w:u w:val="single"/>
        </w:rPr>
        <w:t xml:space="preserve"> </w:t>
      </w:r>
      <w:r w:rsidRPr="008A7638">
        <w:rPr>
          <w:sz w:val="24"/>
          <w:u w:val="single"/>
        </w:rPr>
        <w:t>agua</w:t>
      </w:r>
      <w:r w:rsidRPr="008A7638">
        <w:rPr>
          <w:spacing w:val="-3"/>
          <w:sz w:val="24"/>
          <w:u w:val="single"/>
        </w:rPr>
        <w:t xml:space="preserve"> </w:t>
      </w:r>
      <w:r w:rsidRPr="008A7638">
        <w:rPr>
          <w:sz w:val="24"/>
          <w:u w:val="single"/>
        </w:rPr>
        <w:t>servida</w:t>
      </w:r>
      <w:r w:rsidRPr="008A7638">
        <w:rPr>
          <w:spacing w:val="-4"/>
          <w:sz w:val="24"/>
          <w:u w:val="single"/>
        </w:rPr>
        <w:t xml:space="preserve"> </w:t>
      </w:r>
      <w:r w:rsidRPr="008A7638">
        <w:rPr>
          <w:sz w:val="24"/>
          <w:u w:val="single"/>
        </w:rPr>
        <w:t>en</w:t>
      </w:r>
      <w:r w:rsidRPr="008A7638">
        <w:rPr>
          <w:spacing w:val="-2"/>
          <w:sz w:val="24"/>
          <w:u w:val="single"/>
        </w:rPr>
        <w:t xml:space="preserve"> </w:t>
      </w:r>
      <w:r w:rsidRPr="008A7638">
        <w:rPr>
          <w:sz w:val="24"/>
          <w:u w:val="single"/>
        </w:rPr>
        <w:t>la</w:t>
      </w:r>
      <w:r w:rsidRPr="008A7638">
        <w:rPr>
          <w:spacing w:val="-3"/>
          <w:sz w:val="24"/>
          <w:u w:val="single"/>
        </w:rPr>
        <w:t xml:space="preserve"> </w:t>
      </w:r>
      <w:r w:rsidRPr="008A7638">
        <w:rPr>
          <w:sz w:val="24"/>
          <w:u w:val="single"/>
        </w:rPr>
        <w:t>provincia</w:t>
      </w:r>
      <w:r w:rsidRPr="008A7638">
        <w:rPr>
          <w:spacing w:val="-3"/>
          <w:sz w:val="24"/>
          <w:u w:val="single"/>
        </w:rPr>
        <w:t xml:space="preserve"> </w:t>
      </w:r>
      <w:r w:rsidRPr="008A7638">
        <w:rPr>
          <w:sz w:val="24"/>
          <w:u w:val="single"/>
        </w:rPr>
        <w:t>de</w:t>
      </w:r>
      <w:r w:rsidRPr="008A7638">
        <w:rPr>
          <w:spacing w:val="-3"/>
          <w:sz w:val="24"/>
          <w:u w:val="single"/>
        </w:rPr>
        <w:t xml:space="preserve"> </w:t>
      </w:r>
      <w:r w:rsidRPr="008A7638">
        <w:rPr>
          <w:sz w:val="24"/>
          <w:u w:val="single"/>
        </w:rPr>
        <w:t>Santiago</w:t>
      </w:r>
      <w:r w:rsidRPr="008A7638">
        <w:rPr>
          <w:sz w:val="24"/>
        </w:rPr>
        <w:t xml:space="preserve"> </w:t>
      </w:r>
      <w:r w:rsidRPr="008A7638">
        <w:rPr>
          <w:sz w:val="24"/>
          <w:u w:val="single"/>
        </w:rPr>
        <w:t>es ANC.</w:t>
      </w:r>
      <w:r w:rsidRPr="008A7638">
        <w:rPr>
          <w:sz w:val="24"/>
        </w:rPr>
        <w:t xml:space="preserve"> La causa directa son las Fugas no visibles en el Sistema.</w:t>
      </w:r>
    </w:p>
    <w:p w:rsidR="00514541" w:rsidRPr="008A7638" w:rsidRDefault="00514541">
      <w:pPr>
        <w:pStyle w:val="Textoindependiente"/>
        <w:spacing w:before="42"/>
      </w:pPr>
    </w:p>
    <w:p w:rsidR="00514541" w:rsidRPr="008A7638" w:rsidRDefault="0086485A">
      <w:pPr>
        <w:pStyle w:val="Prrafodelista"/>
        <w:numPr>
          <w:ilvl w:val="0"/>
          <w:numId w:val="79"/>
        </w:numPr>
        <w:tabs>
          <w:tab w:val="left" w:pos="792"/>
          <w:tab w:val="left" w:pos="794"/>
        </w:tabs>
        <w:spacing w:line="276" w:lineRule="auto"/>
        <w:ind w:right="356"/>
        <w:jc w:val="both"/>
        <w:rPr>
          <w:sz w:val="24"/>
        </w:rPr>
      </w:pPr>
      <w:r w:rsidRPr="008A7638">
        <w:rPr>
          <w:sz w:val="24"/>
          <w:u w:val="single"/>
        </w:rPr>
        <w:t>Inseguridad</w:t>
      </w:r>
      <w:r w:rsidRPr="008A7638">
        <w:rPr>
          <w:spacing w:val="-12"/>
          <w:sz w:val="24"/>
          <w:u w:val="single"/>
        </w:rPr>
        <w:t xml:space="preserve"> </w:t>
      </w:r>
      <w:r w:rsidRPr="008A7638">
        <w:rPr>
          <w:sz w:val="24"/>
          <w:u w:val="single"/>
        </w:rPr>
        <w:t>Hídrica</w:t>
      </w:r>
      <w:r w:rsidRPr="008A7638">
        <w:rPr>
          <w:spacing w:val="-13"/>
          <w:sz w:val="24"/>
          <w:u w:val="single"/>
        </w:rPr>
        <w:t xml:space="preserve"> </w:t>
      </w:r>
      <w:r w:rsidRPr="008A7638">
        <w:rPr>
          <w:sz w:val="24"/>
          <w:u w:val="single"/>
        </w:rPr>
        <w:t>(Acceso</w:t>
      </w:r>
      <w:r w:rsidRPr="008A7638">
        <w:rPr>
          <w:spacing w:val="-12"/>
          <w:sz w:val="24"/>
          <w:u w:val="single"/>
        </w:rPr>
        <w:t xml:space="preserve"> </w:t>
      </w:r>
      <w:r w:rsidRPr="008A7638">
        <w:rPr>
          <w:sz w:val="24"/>
          <w:u w:val="single"/>
        </w:rPr>
        <w:t>desigual</w:t>
      </w:r>
      <w:r w:rsidRPr="008A7638">
        <w:rPr>
          <w:spacing w:val="-12"/>
          <w:sz w:val="24"/>
          <w:u w:val="single"/>
        </w:rPr>
        <w:t xml:space="preserve"> </w:t>
      </w:r>
      <w:r w:rsidRPr="008A7638">
        <w:rPr>
          <w:sz w:val="24"/>
          <w:u w:val="single"/>
        </w:rPr>
        <w:t>al</w:t>
      </w:r>
      <w:r w:rsidRPr="008A7638">
        <w:rPr>
          <w:spacing w:val="-12"/>
          <w:sz w:val="24"/>
          <w:u w:val="single"/>
        </w:rPr>
        <w:t xml:space="preserve"> </w:t>
      </w:r>
      <w:r w:rsidRPr="008A7638">
        <w:rPr>
          <w:sz w:val="24"/>
          <w:u w:val="single"/>
        </w:rPr>
        <w:t>servicio</w:t>
      </w:r>
      <w:r w:rsidRPr="008A7638">
        <w:rPr>
          <w:spacing w:val="-12"/>
          <w:sz w:val="24"/>
          <w:u w:val="single"/>
        </w:rPr>
        <w:t xml:space="preserve"> </w:t>
      </w:r>
      <w:r w:rsidRPr="008A7638">
        <w:rPr>
          <w:sz w:val="24"/>
          <w:u w:val="single"/>
        </w:rPr>
        <w:t>de</w:t>
      </w:r>
      <w:r w:rsidRPr="008A7638">
        <w:rPr>
          <w:spacing w:val="-13"/>
          <w:sz w:val="24"/>
          <w:u w:val="single"/>
        </w:rPr>
        <w:t xml:space="preserve"> </w:t>
      </w:r>
      <w:r w:rsidRPr="008A7638">
        <w:rPr>
          <w:sz w:val="24"/>
          <w:u w:val="single"/>
        </w:rPr>
        <w:t>agua</w:t>
      </w:r>
      <w:r w:rsidRPr="008A7638">
        <w:rPr>
          <w:spacing w:val="-13"/>
          <w:sz w:val="24"/>
          <w:u w:val="single"/>
        </w:rPr>
        <w:t xml:space="preserve"> </w:t>
      </w:r>
      <w:r w:rsidRPr="008A7638">
        <w:rPr>
          <w:sz w:val="24"/>
          <w:u w:val="single"/>
        </w:rPr>
        <w:t>potable</w:t>
      </w:r>
      <w:r w:rsidRPr="008A7638">
        <w:rPr>
          <w:spacing w:val="-13"/>
          <w:sz w:val="24"/>
          <w:u w:val="single"/>
        </w:rPr>
        <w:t xml:space="preserve"> </w:t>
      </w:r>
      <w:r w:rsidRPr="008A7638">
        <w:rPr>
          <w:sz w:val="24"/>
          <w:u w:val="single"/>
        </w:rPr>
        <w:t>en</w:t>
      </w:r>
      <w:r w:rsidRPr="008A7638">
        <w:rPr>
          <w:spacing w:val="-12"/>
          <w:sz w:val="24"/>
          <w:u w:val="single"/>
        </w:rPr>
        <w:t xml:space="preserve"> </w:t>
      </w:r>
      <w:r w:rsidRPr="008A7638">
        <w:rPr>
          <w:sz w:val="24"/>
          <w:u w:val="single"/>
        </w:rPr>
        <w:t>la</w:t>
      </w:r>
      <w:r w:rsidRPr="008A7638">
        <w:rPr>
          <w:spacing w:val="-13"/>
          <w:sz w:val="24"/>
          <w:u w:val="single"/>
        </w:rPr>
        <w:t xml:space="preserve"> </w:t>
      </w:r>
      <w:r w:rsidRPr="008A7638">
        <w:rPr>
          <w:sz w:val="24"/>
          <w:u w:val="single"/>
        </w:rPr>
        <w:t>provincia</w:t>
      </w:r>
      <w:r w:rsidRPr="008A7638">
        <w:rPr>
          <w:spacing w:val="-13"/>
          <w:sz w:val="24"/>
          <w:u w:val="single"/>
        </w:rPr>
        <w:t xml:space="preserve"> </w:t>
      </w:r>
      <w:r w:rsidRPr="008A7638">
        <w:rPr>
          <w:sz w:val="24"/>
          <w:u w:val="single"/>
        </w:rPr>
        <w:t>de</w:t>
      </w:r>
      <w:r w:rsidRPr="008A7638">
        <w:rPr>
          <w:spacing w:val="-13"/>
          <w:sz w:val="24"/>
          <w:u w:val="single"/>
        </w:rPr>
        <w:t xml:space="preserve"> </w:t>
      </w:r>
      <w:r w:rsidRPr="008A7638">
        <w:rPr>
          <w:sz w:val="24"/>
          <w:u w:val="single"/>
        </w:rPr>
        <w:t>Santiago).</w:t>
      </w:r>
      <w:r w:rsidRPr="008A7638">
        <w:rPr>
          <w:sz w:val="24"/>
        </w:rPr>
        <w:t xml:space="preserve"> La causa directa son las Tuberías obsoletas que reducen su capacidad de transportación y presencia de fugas y alto número de usuarios clandestinos.</w:t>
      </w:r>
    </w:p>
    <w:p w:rsidR="00514541" w:rsidRPr="008A7638" w:rsidRDefault="00514541">
      <w:pPr>
        <w:pStyle w:val="Textoindependiente"/>
        <w:spacing w:before="42"/>
      </w:pPr>
    </w:p>
    <w:p w:rsidR="00514541" w:rsidRPr="008A7638" w:rsidRDefault="0086485A">
      <w:pPr>
        <w:pStyle w:val="Prrafodelista"/>
        <w:numPr>
          <w:ilvl w:val="0"/>
          <w:numId w:val="79"/>
        </w:numPr>
        <w:tabs>
          <w:tab w:val="left" w:pos="792"/>
          <w:tab w:val="left" w:pos="794"/>
        </w:tabs>
        <w:spacing w:line="276" w:lineRule="auto"/>
        <w:ind w:right="360"/>
        <w:jc w:val="both"/>
        <w:rPr>
          <w:sz w:val="24"/>
        </w:rPr>
      </w:pPr>
      <w:r w:rsidRPr="008A7638">
        <w:rPr>
          <w:sz w:val="24"/>
          <w:u w:val="single"/>
        </w:rPr>
        <w:t>Administración comercial y financiera inadecuada (cobros insuficientes con relación a lo</w:t>
      </w:r>
      <w:r w:rsidRPr="008A7638">
        <w:rPr>
          <w:sz w:val="24"/>
        </w:rPr>
        <w:t xml:space="preserve"> </w:t>
      </w:r>
      <w:r w:rsidRPr="008A7638">
        <w:rPr>
          <w:sz w:val="24"/>
          <w:u w:val="single"/>
        </w:rPr>
        <w:t>facturado).</w:t>
      </w:r>
      <w:r w:rsidRPr="008A7638">
        <w:rPr>
          <w:sz w:val="24"/>
        </w:rPr>
        <w:t xml:space="preserve"> Las</w:t>
      </w:r>
      <w:r w:rsidRPr="008A7638">
        <w:rPr>
          <w:spacing w:val="-1"/>
          <w:sz w:val="24"/>
        </w:rPr>
        <w:t xml:space="preserve"> </w:t>
      </w:r>
      <w:r w:rsidRPr="008A7638">
        <w:rPr>
          <w:sz w:val="24"/>
        </w:rPr>
        <w:t>causas</w:t>
      </w:r>
      <w:r w:rsidRPr="008A7638">
        <w:rPr>
          <w:spacing w:val="-1"/>
          <w:sz w:val="24"/>
        </w:rPr>
        <w:t xml:space="preserve"> </w:t>
      </w:r>
      <w:r w:rsidRPr="008A7638">
        <w:rPr>
          <w:sz w:val="24"/>
        </w:rPr>
        <w:t>directas</w:t>
      </w:r>
      <w:r w:rsidRPr="008A7638">
        <w:rPr>
          <w:spacing w:val="-2"/>
          <w:sz w:val="24"/>
        </w:rPr>
        <w:t xml:space="preserve"> </w:t>
      </w:r>
      <w:r w:rsidRPr="008A7638">
        <w:rPr>
          <w:sz w:val="24"/>
        </w:rPr>
        <w:t>son</w:t>
      </w:r>
      <w:r w:rsidRPr="008A7638">
        <w:rPr>
          <w:spacing w:val="-1"/>
          <w:sz w:val="24"/>
        </w:rPr>
        <w:t xml:space="preserve"> </w:t>
      </w:r>
      <w:r w:rsidRPr="008A7638">
        <w:rPr>
          <w:sz w:val="24"/>
        </w:rPr>
        <w:t>la Discontinuidad</w:t>
      </w:r>
      <w:r w:rsidRPr="008A7638">
        <w:rPr>
          <w:spacing w:val="-2"/>
          <w:sz w:val="24"/>
        </w:rPr>
        <w:t xml:space="preserve"> </w:t>
      </w:r>
      <w:r w:rsidRPr="008A7638">
        <w:rPr>
          <w:sz w:val="24"/>
        </w:rPr>
        <w:t>del</w:t>
      </w:r>
      <w:r w:rsidRPr="008A7638">
        <w:rPr>
          <w:spacing w:val="-1"/>
          <w:sz w:val="24"/>
        </w:rPr>
        <w:t xml:space="preserve"> </w:t>
      </w:r>
      <w:r w:rsidRPr="008A7638">
        <w:rPr>
          <w:sz w:val="24"/>
        </w:rPr>
        <w:t>servicio y</w:t>
      </w:r>
      <w:r w:rsidRPr="008A7638">
        <w:rPr>
          <w:spacing w:val="-6"/>
          <w:sz w:val="24"/>
        </w:rPr>
        <w:t xml:space="preserve"> </w:t>
      </w:r>
      <w:r w:rsidRPr="008A7638">
        <w:rPr>
          <w:sz w:val="24"/>
        </w:rPr>
        <w:t>la</w:t>
      </w:r>
      <w:r w:rsidRPr="008A7638">
        <w:rPr>
          <w:spacing w:val="-2"/>
          <w:sz w:val="24"/>
        </w:rPr>
        <w:t xml:space="preserve"> </w:t>
      </w:r>
      <w:r w:rsidRPr="008A7638">
        <w:rPr>
          <w:sz w:val="24"/>
        </w:rPr>
        <w:t>escasa</w:t>
      </w:r>
      <w:r w:rsidRPr="008A7638">
        <w:rPr>
          <w:spacing w:val="-2"/>
          <w:sz w:val="24"/>
        </w:rPr>
        <w:t xml:space="preserve"> </w:t>
      </w:r>
      <w:r w:rsidRPr="008A7638">
        <w:rPr>
          <w:sz w:val="24"/>
        </w:rPr>
        <w:t>cultura</w:t>
      </w:r>
      <w:r w:rsidRPr="008A7638">
        <w:rPr>
          <w:spacing w:val="-3"/>
          <w:sz w:val="24"/>
        </w:rPr>
        <w:t xml:space="preserve"> </w:t>
      </w:r>
      <w:r w:rsidRPr="008A7638">
        <w:rPr>
          <w:sz w:val="24"/>
        </w:rPr>
        <w:t>de</w:t>
      </w:r>
      <w:r w:rsidRPr="008A7638">
        <w:rPr>
          <w:spacing w:val="-2"/>
          <w:sz w:val="24"/>
        </w:rPr>
        <w:t xml:space="preserve"> </w:t>
      </w:r>
      <w:r w:rsidRPr="008A7638">
        <w:rPr>
          <w:sz w:val="24"/>
        </w:rPr>
        <w:t>pago del servicio de APS.</w:t>
      </w:r>
    </w:p>
    <w:p w:rsidR="00514541" w:rsidRPr="008A7638" w:rsidRDefault="00514541">
      <w:pPr>
        <w:pStyle w:val="Textoindependiente"/>
        <w:spacing w:before="40"/>
      </w:pPr>
    </w:p>
    <w:p w:rsidR="00514541" w:rsidRPr="008A7638" w:rsidRDefault="0086485A">
      <w:pPr>
        <w:pStyle w:val="Prrafodelista"/>
        <w:numPr>
          <w:ilvl w:val="0"/>
          <w:numId w:val="79"/>
        </w:numPr>
        <w:tabs>
          <w:tab w:val="left" w:pos="792"/>
          <w:tab w:val="left" w:pos="794"/>
        </w:tabs>
        <w:spacing w:line="276" w:lineRule="auto"/>
        <w:ind w:right="358"/>
        <w:jc w:val="both"/>
        <w:rPr>
          <w:sz w:val="24"/>
        </w:rPr>
      </w:pPr>
      <w:r w:rsidRPr="008A7638">
        <w:rPr>
          <w:sz w:val="24"/>
          <w:u w:val="single"/>
        </w:rPr>
        <w:t>Gestión ineficiente de las entidades del agua (La institución no tiene control de los altos</w:t>
      </w:r>
      <w:r w:rsidRPr="008A7638">
        <w:rPr>
          <w:sz w:val="24"/>
        </w:rPr>
        <w:t xml:space="preserve"> </w:t>
      </w:r>
      <w:r w:rsidRPr="008A7638">
        <w:rPr>
          <w:sz w:val="24"/>
          <w:u w:val="single"/>
        </w:rPr>
        <w:t>consumos de los usuarios).</w:t>
      </w:r>
      <w:r w:rsidRPr="008A7638">
        <w:rPr>
          <w:sz w:val="24"/>
        </w:rPr>
        <w:t xml:space="preserve"> La causa directa es el Comportamiento de la población </w:t>
      </w:r>
      <w:r w:rsidRPr="008A7638">
        <w:rPr>
          <w:spacing w:val="-2"/>
          <w:sz w:val="24"/>
        </w:rPr>
        <w:t>irresponsable.</w:t>
      </w: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86485A">
      <w:pPr>
        <w:pStyle w:val="Textoindependiente"/>
        <w:spacing w:before="118"/>
        <w:rPr>
          <w:sz w:val="20"/>
        </w:rPr>
      </w:pPr>
      <w:r w:rsidRPr="008A7638">
        <w:rPr>
          <w:noProof/>
          <w:sz w:val="20"/>
          <w:lang w:val="es-DO" w:eastAsia="es-DO"/>
        </w:rPr>
        <mc:AlternateContent>
          <mc:Choice Requires="wps">
            <w:drawing>
              <wp:anchor distT="0" distB="0" distL="0" distR="0" simplePos="0" relativeHeight="251664384" behindDoc="1" locked="0" layoutInCell="1" allowOverlap="1" wp14:anchorId="472937B7" wp14:editId="134B4837">
                <wp:simplePos x="0" y="0"/>
                <wp:positionH relativeFrom="page">
                  <wp:posOffset>914704</wp:posOffset>
                </wp:positionH>
                <wp:positionV relativeFrom="paragraph">
                  <wp:posOffset>236213</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8BB404E" id="Graphic 20" o:spid="_x0000_s1026" style="position:absolute;margin-left:1in;margin-top:18.6pt;width:144.05pt;height:.75pt;z-index:-2516520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" path="m1829054,l,,,9143r1829054,l1829054,xe" fillcolor="black" stroked="f">
                <v:path arrowok="t"/>
                <w10:wrap type="topAndBottom" anchorx="page"/>
              </v:shape>
            </w:pict>
          </mc:Fallback>
        </mc:AlternateContent>
      </w:r>
    </w:p>
    <w:p w:rsidR="00514541" w:rsidRPr="008A7638" w:rsidRDefault="0086485A">
      <w:pPr>
        <w:spacing w:before="96"/>
        <w:ind w:left="360" w:right="402"/>
        <w:rPr>
          <w:sz w:val="20"/>
        </w:rPr>
      </w:pPr>
      <w:r w:rsidRPr="008A7638">
        <w:rPr>
          <w:sz w:val="20"/>
          <w:vertAlign w:val="superscript"/>
        </w:rPr>
        <w:t>8</w:t>
      </w:r>
      <w:r w:rsidRPr="008A7638">
        <w:rPr>
          <w:spacing w:val="-3"/>
          <w:sz w:val="20"/>
        </w:rPr>
        <w:t xml:space="preserve"> </w:t>
      </w:r>
      <w:r w:rsidRPr="008A7638">
        <w:rPr>
          <w:sz w:val="20"/>
        </w:rPr>
        <w:t>Un</w:t>
      </w:r>
      <w:r w:rsidRPr="008A7638">
        <w:rPr>
          <w:spacing w:val="-4"/>
          <w:sz w:val="20"/>
        </w:rPr>
        <w:t xml:space="preserve"> </w:t>
      </w:r>
      <w:r w:rsidRPr="008A7638">
        <w:rPr>
          <w:sz w:val="20"/>
        </w:rPr>
        <w:t>detalle</w:t>
      </w:r>
      <w:r w:rsidRPr="008A7638">
        <w:rPr>
          <w:spacing w:val="-3"/>
          <w:sz w:val="20"/>
        </w:rPr>
        <w:t xml:space="preserve"> </w:t>
      </w:r>
      <w:r w:rsidRPr="008A7638">
        <w:rPr>
          <w:sz w:val="20"/>
        </w:rPr>
        <w:t>completo</w:t>
      </w:r>
      <w:r w:rsidRPr="008A7638">
        <w:rPr>
          <w:spacing w:val="-2"/>
          <w:sz w:val="20"/>
        </w:rPr>
        <w:t xml:space="preserve"> </w:t>
      </w:r>
      <w:r w:rsidRPr="008A7638">
        <w:rPr>
          <w:sz w:val="20"/>
        </w:rPr>
        <w:t>del</w:t>
      </w:r>
      <w:r w:rsidRPr="008A7638">
        <w:rPr>
          <w:spacing w:val="-3"/>
          <w:sz w:val="20"/>
        </w:rPr>
        <w:t xml:space="preserve"> </w:t>
      </w:r>
      <w:r w:rsidRPr="008A7638">
        <w:rPr>
          <w:sz w:val="20"/>
        </w:rPr>
        <w:t>análisis</w:t>
      </w:r>
      <w:r w:rsidRPr="008A7638">
        <w:rPr>
          <w:spacing w:val="-4"/>
          <w:sz w:val="20"/>
        </w:rPr>
        <w:t xml:space="preserve"> </w:t>
      </w:r>
      <w:r w:rsidRPr="008A7638">
        <w:rPr>
          <w:sz w:val="20"/>
        </w:rPr>
        <w:t>de</w:t>
      </w:r>
      <w:r w:rsidRPr="008A7638">
        <w:rPr>
          <w:spacing w:val="-3"/>
          <w:sz w:val="20"/>
        </w:rPr>
        <w:t xml:space="preserve"> </w:t>
      </w:r>
      <w:r w:rsidRPr="008A7638">
        <w:rPr>
          <w:sz w:val="20"/>
        </w:rPr>
        <w:t>la</w:t>
      </w:r>
      <w:r w:rsidRPr="008A7638">
        <w:rPr>
          <w:spacing w:val="-1"/>
          <w:sz w:val="20"/>
        </w:rPr>
        <w:t xml:space="preserve"> </w:t>
      </w:r>
      <w:r w:rsidRPr="008A7638">
        <w:rPr>
          <w:sz w:val="20"/>
        </w:rPr>
        <w:t>matriz</w:t>
      </w:r>
      <w:r w:rsidRPr="008A7638">
        <w:rPr>
          <w:spacing w:val="-3"/>
          <w:sz w:val="20"/>
        </w:rPr>
        <w:t xml:space="preserve"> </w:t>
      </w:r>
      <w:r w:rsidRPr="008A7638">
        <w:rPr>
          <w:sz w:val="20"/>
        </w:rPr>
        <w:t>de</w:t>
      </w:r>
      <w:r w:rsidRPr="008A7638">
        <w:rPr>
          <w:spacing w:val="-3"/>
          <w:sz w:val="20"/>
        </w:rPr>
        <w:t xml:space="preserve"> </w:t>
      </w:r>
      <w:r w:rsidRPr="008A7638">
        <w:rPr>
          <w:sz w:val="20"/>
        </w:rPr>
        <w:t>causalidad</w:t>
      </w:r>
      <w:r w:rsidRPr="008A7638">
        <w:rPr>
          <w:spacing w:val="-2"/>
          <w:sz w:val="20"/>
        </w:rPr>
        <w:t xml:space="preserve"> </w:t>
      </w:r>
      <w:r w:rsidRPr="008A7638">
        <w:rPr>
          <w:sz w:val="20"/>
        </w:rPr>
        <w:t>se</w:t>
      </w:r>
      <w:r w:rsidRPr="008A7638">
        <w:rPr>
          <w:spacing w:val="-3"/>
          <w:sz w:val="20"/>
        </w:rPr>
        <w:t xml:space="preserve"> </w:t>
      </w:r>
      <w:r w:rsidRPr="008A7638">
        <w:rPr>
          <w:sz w:val="20"/>
        </w:rPr>
        <w:t>describe</w:t>
      </w:r>
      <w:r w:rsidRPr="008A7638">
        <w:rPr>
          <w:spacing w:val="-3"/>
          <w:sz w:val="20"/>
        </w:rPr>
        <w:t xml:space="preserve"> </w:t>
      </w:r>
      <w:r w:rsidRPr="008A7638">
        <w:rPr>
          <w:sz w:val="20"/>
        </w:rPr>
        <w:t>en</w:t>
      </w:r>
      <w:r w:rsidRPr="008A7638">
        <w:rPr>
          <w:spacing w:val="-4"/>
          <w:sz w:val="20"/>
        </w:rPr>
        <w:t xml:space="preserve"> </w:t>
      </w:r>
      <w:r w:rsidRPr="008A7638">
        <w:rPr>
          <w:sz w:val="20"/>
        </w:rPr>
        <w:t>la</w:t>
      </w:r>
      <w:r w:rsidRPr="008A7638">
        <w:rPr>
          <w:spacing w:val="-3"/>
          <w:sz w:val="20"/>
        </w:rPr>
        <w:t xml:space="preserve"> </w:t>
      </w:r>
      <w:r w:rsidRPr="008A7638">
        <w:rPr>
          <w:sz w:val="20"/>
        </w:rPr>
        <w:t>Herramienta</w:t>
      </w:r>
      <w:r w:rsidRPr="008A7638">
        <w:rPr>
          <w:spacing w:val="-1"/>
          <w:sz w:val="20"/>
        </w:rPr>
        <w:t xml:space="preserve"> </w:t>
      </w:r>
      <w:r w:rsidRPr="008A7638">
        <w:rPr>
          <w:sz w:val="20"/>
        </w:rPr>
        <w:t>Nº 8</w:t>
      </w:r>
      <w:r w:rsidRPr="008A7638">
        <w:rPr>
          <w:spacing w:val="-4"/>
          <w:sz w:val="20"/>
        </w:rPr>
        <w:t xml:space="preserve"> </w:t>
      </w:r>
      <w:r w:rsidRPr="008A7638">
        <w:rPr>
          <w:sz w:val="20"/>
        </w:rPr>
        <w:t>que</w:t>
      </w:r>
      <w:r w:rsidRPr="008A7638">
        <w:rPr>
          <w:spacing w:val="-3"/>
          <w:sz w:val="20"/>
        </w:rPr>
        <w:t xml:space="preserve"> </w:t>
      </w:r>
      <w:r w:rsidRPr="008A7638">
        <w:rPr>
          <w:sz w:val="20"/>
        </w:rPr>
        <w:t>se</w:t>
      </w:r>
      <w:r w:rsidRPr="008A7638">
        <w:rPr>
          <w:spacing w:val="-3"/>
          <w:sz w:val="20"/>
        </w:rPr>
        <w:t xml:space="preserve"> </w:t>
      </w:r>
      <w:r w:rsidRPr="008A7638">
        <w:rPr>
          <w:sz w:val="20"/>
        </w:rPr>
        <w:t>encuentra</w:t>
      </w:r>
      <w:r w:rsidRPr="008A7638">
        <w:rPr>
          <w:spacing w:val="-3"/>
          <w:sz w:val="20"/>
        </w:rPr>
        <w:t xml:space="preserve"> </w:t>
      </w:r>
      <w:r w:rsidRPr="008A7638">
        <w:rPr>
          <w:sz w:val="20"/>
        </w:rPr>
        <w:t>en el Anexo 1 de este documento.</w:t>
      </w:r>
    </w:p>
    <w:p w:rsidR="00514541" w:rsidRPr="008A7638" w:rsidRDefault="00514541">
      <w:pPr>
        <w:rPr>
          <w:sz w:val="20"/>
        </w:rPr>
        <w:sectPr w:rsidR="00514541" w:rsidRPr="008A7638">
          <w:pgSz w:w="12240" w:h="15840"/>
          <w:pgMar w:top="1380" w:right="1080" w:bottom="1180" w:left="1080" w:header="0" w:footer="984" w:gutter="0"/>
          <w:cols w:space="720"/>
        </w:sectPr>
      </w:pPr>
    </w:p>
    <w:p w:rsidR="00514541" w:rsidRPr="008A7638" w:rsidRDefault="0086485A">
      <w:pPr>
        <w:pStyle w:val="Prrafodelista"/>
        <w:numPr>
          <w:ilvl w:val="0"/>
          <w:numId w:val="79"/>
        </w:numPr>
        <w:tabs>
          <w:tab w:val="left" w:pos="792"/>
          <w:tab w:val="left" w:pos="794"/>
        </w:tabs>
        <w:spacing w:before="74" w:line="276" w:lineRule="auto"/>
        <w:ind w:right="360"/>
        <w:jc w:val="both"/>
        <w:rPr>
          <w:sz w:val="24"/>
        </w:rPr>
      </w:pPr>
      <w:r w:rsidRPr="008A7638">
        <w:rPr>
          <w:sz w:val="24"/>
          <w:u w:val="single"/>
        </w:rPr>
        <w:lastRenderedPageBreak/>
        <w:t>Contaminación del Recurso Hídrico, la institución recolecta, trata y dispone un porcentaje</w:t>
      </w:r>
      <w:r w:rsidRPr="008A7638">
        <w:rPr>
          <w:sz w:val="24"/>
        </w:rPr>
        <w:t xml:space="preserve"> </w:t>
      </w:r>
      <w:r w:rsidRPr="008A7638">
        <w:rPr>
          <w:sz w:val="24"/>
          <w:u w:val="single"/>
        </w:rPr>
        <w:t>muy bajo del agua potable distribuida, afectando el medio ambiente.</w:t>
      </w:r>
      <w:r w:rsidRPr="008A7638">
        <w:rPr>
          <w:sz w:val="24"/>
        </w:rPr>
        <w:t xml:space="preserve"> La causa directa es la limitada capacidad de infraestructura para la cobertura de alcantarillado sanitario y conducción de aguas residuales a plantas de tratamiento.</w:t>
      </w:r>
    </w:p>
    <w:p w:rsidR="00514541" w:rsidRPr="008A7638" w:rsidRDefault="00514541">
      <w:pPr>
        <w:pStyle w:val="Textoindependiente"/>
        <w:spacing w:before="41"/>
      </w:pPr>
    </w:p>
    <w:p w:rsidR="00514541" w:rsidRPr="008A7638" w:rsidRDefault="0086485A">
      <w:pPr>
        <w:pStyle w:val="Textoindependiente"/>
        <w:spacing w:line="276" w:lineRule="auto"/>
        <w:ind w:left="360" w:right="357"/>
        <w:jc w:val="both"/>
      </w:pPr>
      <w:r w:rsidRPr="008A7638">
        <w:t>Una vez completada la herramienta anterior sobre el análisis e identificación de las causas se identificaron los efectos del problema, como parte del proceso diagnóstico. En tal sentido, se definieron los efectos directos del problema y luego los efectos indirectos con una revisión de la cadena efecto preguntando:</w:t>
      </w:r>
    </w:p>
    <w:p w:rsidR="00514541" w:rsidRPr="008A7638" w:rsidRDefault="00514541">
      <w:pPr>
        <w:pStyle w:val="Textoindependiente"/>
        <w:spacing w:before="41"/>
      </w:pPr>
    </w:p>
    <w:p w:rsidR="00514541" w:rsidRPr="008A7638" w:rsidRDefault="0086485A">
      <w:pPr>
        <w:pStyle w:val="Prrafodelista"/>
        <w:numPr>
          <w:ilvl w:val="1"/>
          <w:numId w:val="79"/>
        </w:numPr>
        <w:tabs>
          <w:tab w:val="left" w:pos="1080"/>
        </w:tabs>
        <w:rPr>
          <w:sz w:val="24"/>
        </w:rPr>
      </w:pPr>
      <w:r w:rsidRPr="008A7638">
        <w:rPr>
          <w:sz w:val="24"/>
        </w:rPr>
        <w:t>¿Este</w:t>
      </w:r>
      <w:r w:rsidRPr="008A7638">
        <w:rPr>
          <w:spacing w:val="-1"/>
          <w:sz w:val="24"/>
        </w:rPr>
        <w:t xml:space="preserve"> </w:t>
      </w:r>
      <w:r w:rsidRPr="008A7638">
        <w:rPr>
          <w:sz w:val="24"/>
        </w:rPr>
        <w:t>problema</w:t>
      </w:r>
      <w:r w:rsidRPr="008A7638">
        <w:rPr>
          <w:spacing w:val="-2"/>
          <w:sz w:val="24"/>
        </w:rPr>
        <w:t xml:space="preserve"> </w:t>
      </w:r>
      <w:r w:rsidRPr="008A7638">
        <w:rPr>
          <w:sz w:val="24"/>
        </w:rPr>
        <w:t>genera</w:t>
      </w:r>
      <w:r w:rsidRPr="008A7638">
        <w:rPr>
          <w:spacing w:val="-2"/>
          <w:sz w:val="24"/>
        </w:rPr>
        <w:t xml:space="preserve"> </w:t>
      </w:r>
      <w:r w:rsidRPr="008A7638">
        <w:rPr>
          <w:sz w:val="24"/>
        </w:rPr>
        <w:t>este</w:t>
      </w:r>
      <w:r w:rsidRPr="008A7638">
        <w:rPr>
          <w:spacing w:val="-1"/>
          <w:sz w:val="24"/>
        </w:rPr>
        <w:t xml:space="preserve"> </w:t>
      </w:r>
      <w:r w:rsidRPr="008A7638">
        <w:rPr>
          <w:sz w:val="24"/>
        </w:rPr>
        <w:t xml:space="preserve">efecto </w:t>
      </w:r>
      <w:r w:rsidRPr="008A7638">
        <w:rPr>
          <w:spacing w:val="-2"/>
          <w:sz w:val="24"/>
        </w:rPr>
        <w:t>directo?;</w:t>
      </w:r>
    </w:p>
    <w:p w:rsidR="00514541" w:rsidRPr="008A7638" w:rsidRDefault="0086485A">
      <w:pPr>
        <w:pStyle w:val="Prrafodelista"/>
        <w:numPr>
          <w:ilvl w:val="1"/>
          <w:numId w:val="79"/>
        </w:numPr>
        <w:tabs>
          <w:tab w:val="left" w:pos="1080"/>
        </w:tabs>
        <w:spacing w:before="44"/>
        <w:rPr>
          <w:sz w:val="24"/>
        </w:rPr>
      </w:pPr>
      <w:r w:rsidRPr="008A7638">
        <w:rPr>
          <w:sz w:val="24"/>
        </w:rPr>
        <w:t>¿Este</w:t>
      </w:r>
      <w:r w:rsidRPr="008A7638">
        <w:rPr>
          <w:spacing w:val="-2"/>
          <w:sz w:val="24"/>
        </w:rPr>
        <w:t xml:space="preserve"> </w:t>
      </w:r>
      <w:r w:rsidRPr="008A7638">
        <w:rPr>
          <w:sz w:val="24"/>
        </w:rPr>
        <w:t>efecto</w:t>
      </w:r>
      <w:r w:rsidRPr="008A7638">
        <w:rPr>
          <w:spacing w:val="-1"/>
          <w:sz w:val="24"/>
        </w:rPr>
        <w:t xml:space="preserve"> </w:t>
      </w:r>
      <w:r w:rsidRPr="008A7638">
        <w:rPr>
          <w:sz w:val="24"/>
        </w:rPr>
        <w:t>directo</w:t>
      </w:r>
      <w:r w:rsidRPr="008A7638">
        <w:rPr>
          <w:spacing w:val="-1"/>
          <w:sz w:val="24"/>
        </w:rPr>
        <w:t xml:space="preserve"> </w:t>
      </w:r>
      <w:r w:rsidRPr="008A7638">
        <w:rPr>
          <w:sz w:val="24"/>
        </w:rPr>
        <w:t>genera</w:t>
      </w:r>
      <w:r w:rsidRPr="008A7638">
        <w:rPr>
          <w:spacing w:val="-3"/>
          <w:sz w:val="24"/>
        </w:rPr>
        <w:t xml:space="preserve"> </w:t>
      </w:r>
      <w:r w:rsidRPr="008A7638">
        <w:rPr>
          <w:sz w:val="24"/>
        </w:rPr>
        <w:t>el</w:t>
      </w:r>
      <w:r w:rsidRPr="008A7638">
        <w:rPr>
          <w:spacing w:val="-1"/>
          <w:sz w:val="24"/>
        </w:rPr>
        <w:t xml:space="preserve"> </w:t>
      </w:r>
      <w:r w:rsidRPr="008A7638">
        <w:rPr>
          <w:sz w:val="24"/>
        </w:rPr>
        <w:t>“efecto</w:t>
      </w:r>
      <w:r w:rsidRPr="008A7638">
        <w:rPr>
          <w:spacing w:val="-1"/>
          <w:sz w:val="24"/>
        </w:rPr>
        <w:t xml:space="preserve"> </w:t>
      </w:r>
      <w:r w:rsidRPr="008A7638">
        <w:rPr>
          <w:spacing w:val="-2"/>
          <w:sz w:val="24"/>
        </w:rPr>
        <w:t>indirecto”?</w:t>
      </w:r>
    </w:p>
    <w:p w:rsidR="00514541" w:rsidRPr="008A7638" w:rsidRDefault="0086485A">
      <w:pPr>
        <w:pStyle w:val="Prrafodelista"/>
        <w:numPr>
          <w:ilvl w:val="1"/>
          <w:numId w:val="79"/>
        </w:numPr>
        <w:tabs>
          <w:tab w:val="left" w:pos="1080"/>
        </w:tabs>
        <w:spacing w:before="41"/>
        <w:rPr>
          <w:sz w:val="24"/>
        </w:rPr>
      </w:pPr>
      <w:r w:rsidRPr="008A7638">
        <w:rPr>
          <w:sz w:val="24"/>
        </w:rPr>
        <w:t>¿El</w:t>
      </w:r>
      <w:r w:rsidRPr="008A7638">
        <w:rPr>
          <w:spacing w:val="-2"/>
          <w:sz w:val="24"/>
        </w:rPr>
        <w:t xml:space="preserve"> </w:t>
      </w:r>
      <w:r w:rsidRPr="008A7638">
        <w:rPr>
          <w:sz w:val="24"/>
        </w:rPr>
        <w:t>efecto</w:t>
      </w:r>
      <w:r w:rsidRPr="008A7638">
        <w:rPr>
          <w:spacing w:val="-1"/>
          <w:sz w:val="24"/>
        </w:rPr>
        <w:t xml:space="preserve"> </w:t>
      </w:r>
      <w:r w:rsidRPr="008A7638">
        <w:rPr>
          <w:sz w:val="24"/>
        </w:rPr>
        <w:t>indirecto</w:t>
      </w:r>
      <w:r w:rsidRPr="008A7638">
        <w:rPr>
          <w:spacing w:val="-2"/>
          <w:sz w:val="24"/>
        </w:rPr>
        <w:t xml:space="preserve"> </w:t>
      </w:r>
      <w:r w:rsidRPr="008A7638">
        <w:rPr>
          <w:sz w:val="24"/>
        </w:rPr>
        <w:t>es generado</w:t>
      </w:r>
      <w:r w:rsidRPr="008A7638">
        <w:rPr>
          <w:spacing w:val="-1"/>
          <w:sz w:val="24"/>
        </w:rPr>
        <w:t xml:space="preserve"> </w:t>
      </w:r>
      <w:r w:rsidRPr="008A7638">
        <w:rPr>
          <w:sz w:val="24"/>
        </w:rPr>
        <w:t>por</w:t>
      </w:r>
      <w:r w:rsidRPr="008A7638">
        <w:rPr>
          <w:spacing w:val="-1"/>
          <w:sz w:val="24"/>
        </w:rPr>
        <w:t xml:space="preserve"> </w:t>
      </w:r>
      <w:r w:rsidRPr="008A7638">
        <w:rPr>
          <w:sz w:val="24"/>
        </w:rPr>
        <w:t>el</w:t>
      </w:r>
      <w:r w:rsidRPr="008A7638">
        <w:rPr>
          <w:spacing w:val="-1"/>
          <w:sz w:val="24"/>
        </w:rPr>
        <w:t xml:space="preserve"> </w:t>
      </w:r>
      <w:r w:rsidRPr="008A7638">
        <w:rPr>
          <w:sz w:val="24"/>
        </w:rPr>
        <w:t>efecto</w:t>
      </w:r>
      <w:r w:rsidRPr="008A7638">
        <w:rPr>
          <w:spacing w:val="-1"/>
          <w:sz w:val="24"/>
        </w:rPr>
        <w:t xml:space="preserve"> </w:t>
      </w:r>
      <w:r w:rsidRPr="008A7638">
        <w:rPr>
          <w:spacing w:val="-2"/>
          <w:sz w:val="24"/>
        </w:rPr>
        <w:t>directo?</w:t>
      </w:r>
    </w:p>
    <w:p w:rsidR="00514541" w:rsidRPr="008A7638" w:rsidRDefault="0086485A">
      <w:pPr>
        <w:pStyle w:val="Prrafodelista"/>
        <w:numPr>
          <w:ilvl w:val="1"/>
          <w:numId w:val="79"/>
        </w:numPr>
        <w:tabs>
          <w:tab w:val="left" w:pos="1080"/>
        </w:tabs>
        <w:spacing w:before="41"/>
        <w:rPr>
          <w:sz w:val="24"/>
        </w:rPr>
      </w:pPr>
      <w:r w:rsidRPr="008A7638">
        <w:rPr>
          <w:sz w:val="24"/>
        </w:rPr>
        <w:t>¿Este</w:t>
      </w:r>
      <w:r w:rsidRPr="008A7638">
        <w:rPr>
          <w:spacing w:val="-4"/>
          <w:sz w:val="24"/>
        </w:rPr>
        <w:t xml:space="preserve"> </w:t>
      </w:r>
      <w:r w:rsidRPr="008A7638">
        <w:rPr>
          <w:sz w:val="24"/>
        </w:rPr>
        <w:t>efecto</w:t>
      </w:r>
      <w:r w:rsidRPr="008A7638">
        <w:rPr>
          <w:spacing w:val="-1"/>
          <w:sz w:val="24"/>
        </w:rPr>
        <w:t xml:space="preserve"> </w:t>
      </w:r>
      <w:r w:rsidRPr="008A7638">
        <w:rPr>
          <w:sz w:val="24"/>
        </w:rPr>
        <w:t>directo</w:t>
      </w:r>
      <w:r w:rsidRPr="008A7638">
        <w:rPr>
          <w:spacing w:val="-1"/>
          <w:sz w:val="24"/>
        </w:rPr>
        <w:t xml:space="preserve"> </w:t>
      </w:r>
      <w:r w:rsidRPr="008A7638">
        <w:rPr>
          <w:sz w:val="24"/>
        </w:rPr>
        <w:t>es generado</w:t>
      </w:r>
      <w:r w:rsidRPr="008A7638">
        <w:rPr>
          <w:spacing w:val="-1"/>
          <w:sz w:val="24"/>
        </w:rPr>
        <w:t xml:space="preserve"> </w:t>
      </w:r>
      <w:r w:rsidRPr="008A7638">
        <w:rPr>
          <w:sz w:val="24"/>
        </w:rPr>
        <w:t>por el</w:t>
      </w:r>
      <w:r w:rsidRPr="008A7638">
        <w:rPr>
          <w:spacing w:val="-1"/>
          <w:sz w:val="24"/>
        </w:rPr>
        <w:t xml:space="preserve"> </w:t>
      </w:r>
      <w:r w:rsidRPr="008A7638">
        <w:rPr>
          <w:sz w:val="24"/>
        </w:rPr>
        <w:t>problema</w:t>
      </w:r>
      <w:r w:rsidRPr="008A7638">
        <w:rPr>
          <w:spacing w:val="-3"/>
          <w:sz w:val="24"/>
        </w:rPr>
        <w:t xml:space="preserve"> </w:t>
      </w:r>
      <w:r w:rsidRPr="008A7638">
        <w:rPr>
          <w:sz w:val="24"/>
        </w:rPr>
        <w:t>social</w:t>
      </w:r>
      <w:r w:rsidRPr="008A7638">
        <w:rPr>
          <w:spacing w:val="-1"/>
          <w:sz w:val="24"/>
        </w:rPr>
        <w:t xml:space="preserve"> </w:t>
      </w:r>
      <w:r w:rsidRPr="008A7638">
        <w:rPr>
          <w:spacing w:val="-2"/>
          <w:sz w:val="24"/>
        </w:rPr>
        <w:t>existente?</w:t>
      </w:r>
    </w:p>
    <w:p w:rsidR="00514541" w:rsidRPr="008A7638" w:rsidRDefault="0086485A">
      <w:pPr>
        <w:pStyle w:val="Textoindependiente"/>
        <w:spacing w:before="242" w:line="276" w:lineRule="auto"/>
        <w:ind w:left="360" w:right="357"/>
        <w:jc w:val="both"/>
      </w:pPr>
      <w:r w:rsidRPr="008A7638">
        <w:t>De esta forma se determina que la consistencia del árbol de efectos es apropiada utilizando los niveles de efectos directos e indirectos, cuyos resultados fueron los siguientes</w:t>
      </w:r>
      <w:r w:rsidRPr="008A7638">
        <w:rPr>
          <w:vertAlign w:val="superscript"/>
        </w:rPr>
        <w:t>9</w:t>
      </w:r>
      <w:r w:rsidRPr="008A7638">
        <w:t>:</w:t>
      </w:r>
    </w:p>
    <w:p w:rsidR="00514541" w:rsidRPr="008A7638" w:rsidRDefault="00514541">
      <w:pPr>
        <w:pStyle w:val="Textoindependiente"/>
        <w:spacing w:before="40"/>
      </w:pPr>
    </w:p>
    <w:p w:rsidR="00514541" w:rsidRPr="008A7638" w:rsidRDefault="0086485A">
      <w:pPr>
        <w:pStyle w:val="Prrafodelista"/>
        <w:numPr>
          <w:ilvl w:val="0"/>
          <w:numId w:val="78"/>
        </w:numPr>
        <w:tabs>
          <w:tab w:val="left" w:pos="720"/>
        </w:tabs>
        <w:spacing w:line="278" w:lineRule="auto"/>
        <w:ind w:right="367"/>
        <w:jc w:val="both"/>
        <w:rPr>
          <w:sz w:val="24"/>
        </w:rPr>
      </w:pPr>
      <w:r w:rsidRPr="008A7638">
        <w:rPr>
          <w:sz w:val="24"/>
          <w:u w:val="single"/>
        </w:rPr>
        <w:t>Inseguridad Hídrica (Déficit hídrico) El 71.54% del agua servida en la provincia de Santiago</w:t>
      </w:r>
      <w:r w:rsidRPr="008A7638">
        <w:rPr>
          <w:sz w:val="24"/>
        </w:rPr>
        <w:t xml:space="preserve"> </w:t>
      </w:r>
      <w:r w:rsidRPr="008A7638">
        <w:rPr>
          <w:sz w:val="24"/>
          <w:u w:val="single"/>
        </w:rPr>
        <w:t>es ANC.</w:t>
      </w:r>
      <w:r w:rsidRPr="008A7638">
        <w:rPr>
          <w:sz w:val="24"/>
        </w:rPr>
        <w:t xml:space="preserve"> El efecto directo es que se ve afectada la continuidad del servicio.</w:t>
      </w:r>
    </w:p>
    <w:p w:rsidR="00514541" w:rsidRPr="008A7638" w:rsidRDefault="00514541">
      <w:pPr>
        <w:pStyle w:val="Textoindependiente"/>
        <w:spacing w:before="36"/>
      </w:pPr>
    </w:p>
    <w:p w:rsidR="00514541" w:rsidRPr="008A7638" w:rsidRDefault="0086485A">
      <w:pPr>
        <w:pStyle w:val="Prrafodelista"/>
        <w:numPr>
          <w:ilvl w:val="0"/>
          <w:numId w:val="78"/>
        </w:numPr>
        <w:tabs>
          <w:tab w:val="left" w:pos="720"/>
        </w:tabs>
        <w:spacing w:line="276" w:lineRule="auto"/>
        <w:ind w:right="359"/>
        <w:jc w:val="both"/>
        <w:rPr>
          <w:sz w:val="24"/>
        </w:rPr>
      </w:pPr>
      <w:r w:rsidRPr="008A7638">
        <w:rPr>
          <w:sz w:val="24"/>
          <w:u w:val="single"/>
        </w:rPr>
        <w:t>Inseguridad</w:t>
      </w:r>
      <w:r w:rsidRPr="008A7638">
        <w:rPr>
          <w:spacing w:val="-6"/>
          <w:sz w:val="24"/>
          <w:u w:val="single"/>
        </w:rPr>
        <w:t xml:space="preserve"> </w:t>
      </w:r>
      <w:r w:rsidRPr="008A7638">
        <w:rPr>
          <w:sz w:val="24"/>
          <w:u w:val="single"/>
        </w:rPr>
        <w:t>Hídrica</w:t>
      </w:r>
      <w:r w:rsidRPr="008A7638">
        <w:rPr>
          <w:spacing w:val="-7"/>
          <w:sz w:val="24"/>
          <w:u w:val="single"/>
        </w:rPr>
        <w:t xml:space="preserve"> </w:t>
      </w:r>
      <w:r w:rsidRPr="008A7638">
        <w:rPr>
          <w:sz w:val="24"/>
          <w:u w:val="single"/>
        </w:rPr>
        <w:t>(Acceso</w:t>
      </w:r>
      <w:r w:rsidRPr="008A7638">
        <w:rPr>
          <w:spacing w:val="-8"/>
          <w:sz w:val="24"/>
          <w:u w:val="single"/>
        </w:rPr>
        <w:t xml:space="preserve"> </w:t>
      </w:r>
      <w:r w:rsidRPr="008A7638">
        <w:rPr>
          <w:sz w:val="24"/>
          <w:u w:val="single"/>
        </w:rPr>
        <w:t>desigual</w:t>
      </w:r>
      <w:r w:rsidRPr="008A7638">
        <w:rPr>
          <w:spacing w:val="-5"/>
          <w:sz w:val="24"/>
          <w:u w:val="single"/>
        </w:rPr>
        <w:t xml:space="preserve"> </w:t>
      </w:r>
      <w:r w:rsidRPr="008A7638">
        <w:rPr>
          <w:sz w:val="24"/>
          <w:u w:val="single"/>
        </w:rPr>
        <w:t>al</w:t>
      </w:r>
      <w:r w:rsidRPr="008A7638">
        <w:rPr>
          <w:spacing w:val="-8"/>
          <w:sz w:val="24"/>
          <w:u w:val="single"/>
        </w:rPr>
        <w:t xml:space="preserve"> </w:t>
      </w:r>
      <w:r w:rsidRPr="008A7638">
        <w:rPr>
          <w:sz w:val="24"/>
          <w:u w:val="single"/>
        </w:rPr>
        <w:t>servicio</w:t>
      </w:r>
      <w:r w:rsidRPr="008A7638">
        <w:rPr>
          <w:spacing w:val="-8"/>
          <w:sz w:val="24"/>
          <w:u w:val="single"/>
        </w:rPr>
        <w:t xml:space="preserve"> </w:t>
      </w:r>
      <w:r w:rsidRPr="008A7638">
        <w:rPr>
          <w:sz w:val="24"/>
          <w:u w:val="single"/>
        </w:rPr>
        <w:t>de</w:t>
      </w:r>
      <w:r w:rsidRPr="008A7638">
        <w:rPr>
          <w:spacing w:val="-9"/>
          <w:sz w:val="24"/>
          <w:u w:val="single"/>
        </w:rPr>
        <w:t xml:space="preserve"> </w:t>
      </w:r>
      <w:r w:rsidRPr="008A7638">
        <w:rPr>
          <w:sz w:val="24"/>
          <w:u w:val="single"/>
        </w:rPr>
        <w:t>agua</w:t>
      </w:r>
      <w:r w:rsidRPr="008A7638">
        <w:rPr>
          <w:spacing w:val="-9"/>
          <w:sz w:val="24"/>
          <w:u w:val="single"/>
        </w:rPr>
        <w:t xml:space="preserve"> </w:t>
      </w:r>
      <w:r w:rsidRPr="008A7638">
        <w:rPr>
          <w:sz w:val="24"/>
          <w:u w:val="single"/>
        </w:rPr>
        <w:t>potable</w:t>
      </w:r>
      <w:r w:rsidRPr="008A7638">
        <w:rPr>
          <w:spacing w:val="-7"/>
          <w:sz w:val="24"/>
          <w:u w:val="single"/>
        </w:rPr>
        <w:t xml:space="preserve"> </w:t>
      </w:r>
      <w:r w:rsidRPr="008A7638">
        <w:rPr>
          <w:sz w:val="24"/>
          <w:u w:val="single"/>
        </w:rPr>
        <w:t>en</w:t>
      </w:r>
      <w:r w:rsidRPr="008A7638">
        <w:rPr>
          <w:spacing w:val="-6"/>
          <w:sz w:val="24"/>
          <w:u w:val="single"/>
        </w:rPr>
        <w:t xml:space="preserve"> </w:t>
      </w:r>
      <w:r w:rsidRPr="008A7638">
        <w:rPr>
          <w:sz w:val="24"/>
          <w:u w:val="single"/>
        </w:rPr>
        <w:t>la</w:t>
      </w:r>
      <w:r w:rsidRPr="008A7638">
        <w:rPr>
          <w:spacing w:val="-9"/>
          <w:sz w:val="24"/>
          <w:u w:val="single"/>
        </w:rPr>
        <w:t xml:space="preserve"> </w:t>
      </w:r>
      <w:r w:rsidRPr="008A7638">
        <w:rPr>
          <w:sz w:val="24"/>
          <w:u w:val="single"/>
        </w:rPr>
        <w:t>provincia</w:t>
      </w:r>
      <w:r w:rsidRPr="008A7638">
        <w:rPr>
          <w:spacing w:val="-9"/>
          <w:sz w:val="24"/>
          <w:u w:val="single"/>
        </w:rPr>
        <w:t xml:space="preserve"> </w:t>
      </w:r>
      <w:r w:rsidRPr="008A7638">
        <w:rPr>
          <w:sz w:val="24"/>
          <w:u w:val="single"/>
        </w:rPr>
        <w:t>de</w:t>
      </w:r>
      <w:r w:rsidRPr="008A7638">
        <w:rPr>
          <w:spacing w:val="-7"/>
          <w:sz w:val="24"/>
          <w:u w:val="single"/>
        </w:rPr>
        <w:t xml:space="preserve"> </w:t>
      </w:r>
      <w:r w:rsidRPr="008A7638">
        <w:rPr>
          <w:sz w:val="24"/>
          <w:u w:val="single"/>
        </w:rPr>
        <w:t>Santiago).</w:t>
      </w:r>
      <w:r w:rsidRPr="008A7638">
        <w:rPr>
          <w:sz w:val="24"/>
        </w:rPr>
        <w:t xml:space="preserve"> El efecto directo es el aumento de hogares vulnerables que no reciben la continuidad del servicio en cantidad, calidad, asequibilidad y continuidad.</w:t>
      </w:r>
    </w:p>
    <w:p w:rsidR="00514541" w:rsidRPr="008A7638" w:rsidRDefault="00514541">
      <w:pPr>
        <w:pStyle w:val="Textoindependiente"/>
        <w:spacing w:before="42"/>
      </w:pPr>
    </w:p>
    <w:p w:rsidR="00514541" w:rsidRPr="008A7638" w:rsidRDefault="0086485A">
      <w:pPr>
        <w:pStyle w:val="Prrafodelista"/>
        <w:numPr>
          <w:ilvl w:val="0"/>
          <w:numId w:val="78"/>
        </w:numPr>
        <w:tabs>
          <w:tab w:val="left" w:pos="720"/>
        </w:tabs>
        <w:spacing w:line="276" w:lineRule="auto"/>
        <w:ind w:right="363"/>
        <w:jc w:val="both"/>
        <w:rPr>
          <w:sz w:val="24"/>
        </w:rPr>
      </w:pPr>
      <w:r w:rsidRPr="008A7638">
        <w:rPr>
          <w:sz w:val="24"/>
          <w:u w:val="single"/>
        </w:rPr>
        <w:t>Administración comercial y financiera inadecuada (cobros insuficientes con relación a lo</w:t>
      </w:r>
      <w:r w:rsidRPr="008A7638">
        <w:rPr>
          <w:sz w:val="24"/>
        </w:rPr>
        <w:t xml:space="preserve"> </w:t>
      </w:r>
      <w:r w:rsidRPr="008A7638">
        <w:rPr>
          <w:sz w:val="24"/>
          <w:u w:val="single"/>
        </w:rPr>
        <w:t>facturado).</w:t>
      </w:r>
      <w:r w:rsidRPr="008A7638">
        <w:rPr>
          <w:sz w:val="24"/>
        </w:rPr>
        <w:t xml:space="preserve"> Los efectos directos son el Impacto negativo a los ingresos mensuales de la institución y al cumplimiento del POA institucional.</w:t>
      </w:r>
    </w:p>
    <w:p w:rsidR="00514541" w:rsidRPr="008A7638" w:rsidRDefault="00514541">
      <w:pPr>
        <w:pStyle w:val="Textoindependiente"/>
        <w:spacing w:before="42"/>
      </w:pPr>
    </w:p>
    <w:p w:rsidR="00514541" w:rsidRPr="008A7638" w:rsidRDefault="0086485A">
      <w:pPr>
        <w:pStyle w:val="Prrafodelista"/>
        <w:numPr>
          <w:ilvl w:val="0"/>
          <w:numId w:val="78"/>
        </w:numPr>
        <w:tabs>
          <w:tab w:val="left" w:pos="720"/>
        </w:tabs>
        <w:spacing w:line="276" w:lineRule="auto"/>
        <w:ind w:right="355"/>
        <w:jc w:val="both"/>
        <w:rPr>
          <w:sz w:val="24"/>
        </w:rPr>
      </w:pPr>
      <w:r w:rsidRPr="008A7638">
        <w:rPr>
          <w:sz w:val="24"/>
          <w:u w:val="single"/>
        </w:rPr>
        <w:t>Gestión ineficiente de las entidades del agua (La institución no tiene control de los altos</w:t>
      </w:r>
      <w:r w:rsidRPr="008A7638">
        <w:rPr>
          <w:sz w:val="24"/>
        </w:rPr>
        <w:t xml:space="preserve"> </w:t>
      </w:r>
      <w:r w:rsidRPr="008A7638">
        <w:rPr>
          <w:sz w:val="24"/>
          <w:u w:val="single"/>
        </w:rPr>
        <w:t>consumos de los usuarios).</w:t>
      </w:r>
      <w:r w:rsidRPr="008A7638">
        <w:rPr>
          <w:sz w:val="24"/>
        </w:rPr>
        <w:t xml:space="preserve"> Los efectos directos son la continuidad del servicio que se ve afectada negativamente y el Impacto negativo en los ingresos de la institución por falta de </w:t>
      </w:r>
      <w:r w:rsidRPr="008A7638">
        <w:rPr>
          <w:spacing w:val="-2"/>
          <w:sz w:val="24"/>
        </w:rPr>
        <w:t>medición.</w:t>
      </w:r>
    </w:p>
    <w:p w:rsidR="00514541" w:rsidRPr="008A7638" w:rsidRDefault="00514541">
      <w:pPr>
        <w:pStyle w:val="Textoindependiente"/>
        <w:spacing w:before="41"/>
      </w:pPr>
    </w:p>
    <w:p w:rsidR="00514541" w:rsidRPr="008A7638" w:rsidRDefault="0086485A">
      <w:pPr>
        <w:pStyle w:val="Prrafodelista"/>
        <w:numPr>
          <w:ilvl w:val="0"/>
          <w:numId w:val="78"/>
        </w:numPr>
        <w:tabs>
          <w:tab w:val="left" w:pos="720"/>
        </w:tabs>
        <w:spacing w:line="276" w:lineRule="auto"/>
        <w:ind w:right="359"/>
        <w:jc w:val="both"/>
        <w:rPr>
          <w:sz w:val="24"/>
        </w:rPr>
      </w:pPr>
      <w:r w:rsidRPr="008A7638">
        <w:rPr>
          <w:sz w:val="24"/>
          <w:u w:val="single"/>
        </w:rPr>
        <w:t>Contaminación</w:t>
      </w:r>
      <w:r w:rsidRPr="008A7638">
        <w:rPr>
          <w:spacing w:val="-15"/>
          <w:sz w:val="24"/>
          <w:u w:val="single"/>
        </w:rPr>
        <w:t xml:space="preserve"> </w:t>
      </w:r>
      <w:r w:rsidRPr="008A7638">
        <w:rPr>
          <w:sz w:val="24"/>
          <w:u w:val="single"/>
        </w:rPr>
        <w:t>del</w:t>
      </w:r>
      <w:r w:rsidRPr="008A7638">
        <w:rPr>
          <w:spacing w:val="-15"/>
          <w:sz w:val="24"/>
          <w:u w:val="single"/>
        </w:rPr>
        <w:t xml:space="preserve"> </w:t>
      </w:r>
      <w:r w:rsidRPr="008A7638">
        <w:rPr>
          <w:sz w:val="24"/>
          <w:u w:val="single"/>
        </w:rPr>
        <w:t>Recurso</w:t>
      </w:r>
      <w:r w:rsidRPr="008A7638">
        <w:rPr>
          <w:spacing w:val="-15"/>
          <w:sz w:val="24"/>
          <w:u w:val="single"/>
        </w:rPr>
        <w:t xml:space="preserve"> </w:t>
      </w:r>
      <w:r w:rsidRPr="008A7638">
        <w:rPr>
          <w:sz w:val="24"/>
          <w:u w:val="single"/>
        </w:rPr>
        <w:t>Hídrico,</w:t>
      </w:r>
      <w:r w:rsidRPr="008A7638">
        <w:rPr>
          <w:spacing w:val="-15"/>
          <w:sz w:val="24"/>
          <w:u w:val="single"/>
        </w:rPr>
        <w:t xml:space="preserve"> </w:t>
      </w:r>
      <w:r w:rsidRPr="008A7638">
        <w:rPr>
          <w:sz w:val="24"/>
          <w:u w:val="single"/>
        </w:rPr>
        <w:t>la</w:t>
      </w:r>
      <w:r w:rsidRPr="008A7638">
        <w:rPr>
          <w:spacing w:val="-15"/>
          <w:sz w:val="24"/>
          <w:u w:val="single"/>
        </w:rPr>
        <w:t xml:space="preserve"> </w:t>
      </w:r>
      <w:r w:rsidRPr="008A7638">
        <w:rPr>
          <w:sz w:val="24"/>
          <w:u w:val="single"/>
        </w:rPr>
        <w:t>institución</w:t>
      </w:r>
      <w:r w:rsidRPr="008A7638">
        <w:rPr>
          <w:spacing w:val="-13"/>
          <w:sz w:val="24"/>
          <w:u w:val="single"/>
        </w:rPr>
        <w:t xml:space="preserve"> </w:t>
      </w:r>
      <w:r w:rsidRPr="008A7638">
        <w:rPr>
          <w:sz w:val="24"/>
          <w:u w:val="single"/>
        </w:rPr>
        <w:t>recolecta,</w:t>
      </w:r>
      <w:r w:rsidRPr="008A7638">
        <w:rPr>
          <w:spacing w:val="-15"/>
          <w:sz w:val="24"/>
          <w:u w:val="single"/>
        </w:rPr>
        <w:t xml:space="preserve"> </w:t>
      </w:r>
      <w:r w:rsidRPr="008A7638">
        <w:rPr>
          <w:sz w:val="24"/>
          <w:u w:val="single"/>
        </w:rPr>
        <w:t>trata</w:t>
      </w:r>
      <w:r w:rsidRPr="008A7638">
        <w:rPr>
          <w:spacing w:val="-11"/>
          <w:sz w:val="24"/>
          <w:u w:val="single"/>
        </w:rPr>
        <w:t xml:space="preserve"> </w:t>
      </w:r>
      <w:r w:rsidRPr="008A7638">
        <w:rPr>
          <w:sz w:val="24"/>
          <w:u w:val="single"/>
        </w:rPr>
        <w:t>y</w:t>
      </w:r>
      <w:r w:rsidRPr="008A7638">
        <w:rPr>
          <w:spacing w:val="-15"/>
          <w:sz w:val="24"/>
          <w:u w:val="single"/>
        </w:rPr>
        <w:t xml:space="preserve"> </w:t>
      </w:r>
      <w:r w:rsidRPr="008A7638">
        <w:rPr>
          <w:sz w:val="24"/>
          <w:u w:val="single"/>
        </w:rPr>
        <w:t>dispone</w:t>
      </w:r>
      <w:r w:rsidRPr="008A7638">
        <w:rPr>
          <w:spacing w:val="-14"/>
          <w:sz w:val="24"/>
          <w:u w:val="single"/>
        </w:rPr>
        <w:t xml:space="preserve"> </w:t>
      </w:r>
      <w:r w:rsidRPr="008A7638">
        <w:rPr>
          <w:sz w:val="24"/>
          <w:u w:val="single"/>
        </w:rPr>
        <w:t>un</w:t>
      </w:r>
      <w:r w:rsidRPr="008A7638">
        <w:rPr>
          <w:spacing w:val="-15"/>
          <w:sz w:val="24"/>
          <w:u w:val="single"/>
        </w:rPr>
        <w:t xml:space="preserve"> </w:t>
      </w:r>
      <w:r w:rsidRPr="008A7638">
        <w:rPr>
          <w:sz w:val="24"/>
          <w:u w:val="single"/>
        </w:rPr>
        <w:t>porcentaje</w:t>
      </w:r>
      <w:r w:rsidRPr="008A7638">
        <w:rPr>
          <w:spacing w:val="-15"/>
          <w:sz w:val="24"/>
          <w:u w:val="single"/>
        </w:rPr>
        <w:t xml:space="preserve"> </w:t>
      </w:r>
      <w:r w:rsidRPr="008A7638">
        <w:rPr>
          <w:sz w:val="24"/>
          <w:u w:val="single"/>
        </w:rPr>
        <w:t>muy</w:t>
      </w:r>
      <w:r w:rsidRPr="008A7638">
        <w:rPr>
          <w:sz w:val="24"/>
        </w:rPr>
        <w:t xml:space="preserve"> </w:t>
      </w:r>
      <w:r w:rsidRPr="008A7638">
        <w:rPr>
          <w:sz w:val="24"/>
          <w:u w:val="single"/>
        </w:rPr>
        <w:t>bajo del agua potable distribuida, afectando el medio ambiente.</w:t>
      </w:r>
      <w:r w:rsidRPr="008A7638">
        <w:rPr>
          <w:sz w:val="24"/>
        </w:rPr>
        <w:t xml:space="preserve"> Los efectos directos son la contaminación ambiental y la obstrucción del alcantarillado sanitario y desbordamiento de </w:t>
      </w:r>
      <w:r w:rsidRPr="008A7638">
        <w:rPr>
          <w:spacing w:val="-2"/>
          <w:sz w:val="24"/>
        </w:rPr>
        <w:t>registros.</w:t>
      </w:r>
    </w:p>
    <w:p w:rsidR="00514541" w:rsidRPr="008A7638" w:rsidRDefault="0086485A">
      <w:pPr>
        <w:pStyle w:val="Textoindependiente"/>
        <w:spacing w:before="191"/>
        <w:rPr>
          <w:sz w:val="20"/>
        </w:rPr>
      </w:pPr>
      <w:r w:rsidRPr="008A7638">
        <w:rPr>
          <w:noProof/>
          <w:sz w:val="20"/>
          <w:lang w:val="es-DO" w:eastAsia="es-DO"/>
        </w:rPr>
        <mc:AlternateContent>
          <mc:Choice Requires="wps">
            <w:drawing>
              <wp:anchor distT="0" distB="0" distL="0" distR="0" simplePos="0" relativeHeight="251665408" behindDoc="1" locked="0" layoutInCell="1" allowOverlap="1" wp14:anchorId="4A1E2C90" wp14:editId="02A06E34">
                <wp:simplePos x="0" y="0"/>
                <wp:positionH relativeFrom="page">
                  <wp:posOffset>914704</wp:posOffset>
                </wp:positionH>
                <wp:positionV relativeFrom="paragraph">
                  <wp:posOffset>282981</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0E0FAFA" id="Graphic 21" o:spid="_x0000_s1026" style="position:absolute;margin-left:1in;margin-top:22.3pt;width:144.05pt;height:.75pt;z-index:-2516510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l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" path="m1829054,l,,,9143r1829054,l1829054,xe" fillcolor="black" stroked="f">
                <v:path arrowok="t"/>
                <w10:wrap type="topAndBottom" anchorx="page"/>
              </v:shape>
            </w:pict>
          </mc:Fallback>
        </mc:AlternateContent>
      </w:r>
    </w:p>
    <w:p w:rsidR="00514541" w:rsidRPr="008A7638" w:rsidRDefault="0086485A">
      <w:pPr>
        <w:spacing w:before="96"/>
        <w:ind w:left="360" w:right="357"/>
        <w:rPr>
          <w:sz w:val="20"/>
        </w:rPr>
      </w:pPr>
      <w:r w:rsidRPr="008A7638">
        <w:rPr>
          <w:sz w:val="20"/>
          <w:vertAlign w:val="superscript"/>
        </w:rPr>
        <w:t>9</w:t>
      </w:r>
      <w:r w:rsidRPr="008A7638">
        <w:rPr>
          <w:spacing w:val="-3"/>
          <w:sz w:val="20"/>
        </w:rPr>
        <w:t xml:space="preserve"> </w:t>
      </w:r>
      <w:r w:rsidRPr="008A7638">
        <w:rPr>
          <w:sz w:val="20"/>
        </w:rPr>
        <w:t>Un</w:t>
      </w:r>
      <w:r w:rsidRPr="008A7638">
        <w:rPr>
          <w:spacing w:val="-4"/>
          <w:sz w:val="20"/>
        </w:rPr>
        <w:t xml:space="preserve"> </w:t>
      </w:r>
      <w:r w:rsidRPr="008A7638">
        <w:rPr>
          <w:sz w:val="20"/>
        </w:rPr>
        <w:t>detalle</w:t>
      </w:r>
      <w:r w:rsidRPr="008A7638">
        <w:rPr>
          <w:spacing w:val="-3"/>
          <w:sz w:val="20"/>
        </w:rPr>
        <w:t xml:space="preserve"> </w:t>
      </w:r>
      <w:r w:rsidRPr="008A7638">
        <w:rPr>
          <w:sz w:val="20"/>
        </w:rPr>
        <w:t>completo</w:t>
      </w:r>
      <w:r w:rsidRPr="008A7638">
        <w:rPr>
          <w:spacing w:val="-2"/>
          <w:sz w:val="20"/>
        </w:rPr>
        <w:t xml:space="preserve"> </w:t>
      </w:r>
      <w:r w:rsidRPr="008A7638">
        <w:rPr>
          <w:sz w:val="20"/>
        </w:rPr>
        <w:t>del</w:t>
      </w:r>
      <w:r w:rsidRPr="008A7638">
        <w:rPr>
          <w:spacing w:val="-3"/>
          <w:sz w:val="20"/>
        </w:rPr>
        <w:t xml:space="preserve"> </w:t>
      </w:r>
      <w:r w:rsidRPr="008A7638">
        <w:rPr>
          <w:sz w:val="20"/>
        </w:rPr>
        <w:t>análisis</w:t>
      </w:r>
      <w:r w:rsidRPr="008A7638">
        <w:rPr>
          <w:spacing w:val="-4"/>
          <w:sz w:val="20"/>
        </w:rPr>
        <w:t xml:space="preserve"> </w:t>
      </w:r>
      <w:r w:rsidRPr="008A7638">
        <w:rPr>
          <w:sz w:val="20"/>
        </w:rPr>
        <w:t>de</w:t>
      </w:r>
      <w:r w:rsidRPr="008A7638">
        <w:rPr>
          <w:spacing w:val="-3"/>
          <w:sz w:val="20"/>
        </w:rPr>
        <w:t xml:space="preserve"> </w:t>
      </w:r>
      <w:r w:rsidRPr="008A7638">
        <w:rPr>
          <w:sz w:val="20"/>
        </w:rPr>
        <w:t>la</w:t>
      </w:r>
      <w:r w:rsidRPr="008A7638">
        <w:rPr>
          <w:spacing w:val="-1"/>
          <w:sz w:val="20"/>
        </w:rPr>
        <w:t xml:space="preserve"> </w:t>
      </w:r>
      <w:r w:rsidRPr="008A7638">
        <w:rPr>
          <w:sz w:val="20"/>
        </w:rPr>
        <w:t>matriz</w:t>
      </w:r>
      <w:r w:rsidRPr="008A7638">
        <w:rPr>
          <w:spacing w:val="-3"/>
          <w:sz w:val="20"/>
        </w:rPr>
        <w:t xml:space="preserve"> </w:t>
      </w:r>
      <w:r w:rsidRPr="008A7638">
        <w:rPr>
          <w:sz w:val="20"/>
        </w:rPr>
        <w:t>de</w:t>
      </w:r>
      <w:r w:rsidRPr="008A7638">
        <w:rPr>
          <w:spacing w:val="-3"/>
          <w:sz w:val="20"/>
        </w:rPr>
        <w:t xml:space="preserve"> </w:t>
      </w:r>
      <w:r w:rsidRPr="008A7638">
        <w:rPr>
          <w:sz w:val="20"/>
        </w:rPr>
        <w:t>efectos</w:t>
      </w:r>
      <w:r w:rsidRPr="008A7638">
        <w:rPr>
          <w:spacing w:val="-4"/>
          <w:sz w:val="20"/>
        </w:rPr>
        <w:t xml:space="preserve"> </w:t>
      </w:r>
      <w:r w:rsidRPr="008A7638">
        <w:rPr>
          <w:sz w:val="20"/>
        </w:rPr>
        <w:t>se</w:t>
      </w:r>
      <w:r w:rsidRPr="008A7638">
        <w:rPr>
          <w:spacing w:val="-3"/>
          <w:sz w:val="20"/>
        </w:rPr>
        <w:t xml:space="preserve"> </w:t>
      </w:r>
      <w:r w:rsidRPr="008A7638">
        <w:rPr>
          <w:sz w:val="20"/>
        </w:rPr>
        <w:t>describe</w:t>
      </w:r>
      <w:r w:rsidRPr="008A7638">
        <w:rPr>
          <w:spacing w:val="-3"/>
          <w:sz w:val="20"/>
        </w:rPr>
        <w:t xml:space="preserve"> </w:t>
      </w:r>
      <w:r w:rsidRPr="008A7638">
        <w:rPr>
          <w:sz w:val="20"/>
        </w:rPr>
        <w:t>en</w:t>
      </w:r>
      <w:r w:rsidRPr="008A7638">
        <w:rPr>
          <w:spacing w:val="-4"/>
          <w:sz w:val="20"/>
        </w:rPr>
        <w:t xml:space="preserve"> </w:t>
      </w:r>
      <w:r w:rsidRPr="008A7638">
        <w:rPr>
          <w:sz w:val="20"/>
        </w:rPr>
        <w:t>la</w:t>
      </w:r>
      <w:r w:rsidRPr="008A7638">
        <w:rPr>
          <w:spacing w:val="-3"/>
          <w:sz w:val="20"/>
        </w:rPr>
        <w:t xml:space="preserve"> </w:t>
      </w:r>
      <w:r w:rsidRPr="008A7638">
        <w:rPr>
          <w:sz w:val="20"/>
        </w:rPr>
        <w:t>Herramienta</w:t>
      </w:r>
      <w:r w:rsidRPr="008A7638">
        <w:rPr>
          <w:spacing w:val="-3"/>
          <w:sz w:val="20"/>
        </w:rPr>
        <w:t xml:space="preserve"> </w:t>
      </w:r>
      <w:r w:rsidRPr="008A7638">
        <w:rPr>
          <w:sz w:val="20"/>
        </w:rPr>
        <w:t>Nº 9</w:t>
      </w:r>
      <w:r w:rsidRPr="008A7638">
        <w:rPr>
          <w:spacing w:val="-4"/>
          <w:sz w:val="20"/>
        </w:rPr>
        <w:t xml:space="preserve"> </w:t>
      </w:r>
      <w:r w:rsidRPr="008A7638">
        <w:rPr>
          <w:sz w:val="20"/>
        </w:rPr>
        <w:t>que</w:t>
      </w:r>
      <w:r w:rsidRPr="008A7638">
        <w:rPr>
          <w:spacing w:val="-3"/>
          <w:sz w:val="20"/>
        </w:rPr>
        <w:t xml:space="preserve"> </w:t>
      </w:r>
      <w:r w:rsidRPr="008A7638">
        <w:rPr>
          <w:sz w:val="20"/>
        </w:rPr>
        <w:t>se</w:t>
      </w:r>
      <w:r w:rsidRPr="008A7638">
        <w:rPr>
          <w:spacing w:val="-3"/>
          <w:sz w:val="20"/>
        </w:rPr>
        <w:t xml:space="preserve"> </w:t>
      </w:r>
      <w:r w:rsidRPr="008A7638">
        <w:rPr>
          <w:sz w:val="20"/>
        </w:rPr>
        <w:t>encuentra</w:t>
      </w:r>
      <w:r w:rsidRPr="008A7638">
        <w:rPr>
          <w:spacing w:val="-3"/>
          <w:sz w:val="20"/>
        </w:rPr>
        <w:t xml:space="preserve"> </w:t>
      </w:r>
      <w:r w:rsidRPr="008A7638">
        <w:rPr>
          <w:sz w:val="20"/>
        </w:rPr>
        <w:t>en</w:t>
      </w:r>
      <w:r w:rsidRPr="008A7638">
        <w:rPr>
          <w:spacing w:val="-4"/>
          <w:sz w:val="20"/>
        </w:rPr>
        <w:t xml:space="preserve"> </w:t>
      </w:r>
      <w:r w:rsidRPr="008A7638">
        <w:rPr>
          <w:sz w:val="20"/>
        </w:rPr>
        <w:t>el Anexo 1 de este documento.</w:t>
      </w:r>
    </w:p>
    <w:p w:rsidR="00514541" w:rsidRPr="008A7638" w:rsidRDefault="00514541">
      <w:pPr>
        <w:rPr>
          <w:sz w:val="20"/>
        </w:rPr>
        <w:sectPr w:rsidR="00514541" w:rsidRPr="008A7638">
          <w:pgSz w:w="12240" w:h="15840"/>
          <w:pgMar w:top="1360" w:right="1080" w:bottom="1180" w:left="1080" w:header="0" w:footer="984" w:gutter="0"/>
          <w:cols w:space="720"/>
        </w:sectPr>
      </w:pPr>
    </w:p>
    <w:p w:rsidR="00514541" w:rsidRPr="008A7638" w:rsidRDefault="0086485A">
      <w:pPr>
        <w:pStyle w:val="Ttulo4"/>
        <w:spacing w:before="56"/>
        <w:ind w:left="360"/>
        <w:jc w:val="both"/>
      </w:pPr>
      <w:r w:rsidRPr="008A7638">
        <w:rPr>
          <w:noProof/>
          <w:lang w:val="es-DO" w:eastAsia="es-DO"/>
        </w:rPr>
        <w:lastRenderedPageBreak/>
        <mc:AlternateContent>
          <mc:Choice Requires="wps">
            <w:drawing>
              <wp:anchor distT="0" distB="0" distL="0" distR="0" simplePos="0" relativeHeight="251666432" behindDoc="1" locked="0" layoutInCell="1" allowOverlap="1" wp14:anchorId="5FB064DB" wp14:editId="0D1A0699">
                <wp:simplePos x="0" y="0"/>
                <wp:positionH relativeFrom="page">
                  <wp:posOffset>896416</wp:posOffset>
                </wp:positionH>
                <wp:positionV relativeFrom="paragraph">
                  <wp:posOffset>283209</wp:posOffset>
                </wp:positionV>
                <wp:extent cx="5981065"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A6DD847" id="Graphic 22" o:spid="_x0000_s1026" style="position:absolute;margin-left:70.6pt;margin-top:22.3pt;width:470.95pt;height:.5pt;z-index:-25165004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" path="m5981065,l,,,6096r5981065,l5981065,xe" fillcolor="black" stroked="f">
                <v:path arrowok="t"/>
                <w10:wrap type="topAndBottom" anchorx="page"/>
              </v:shape>
            </w:pict>
          </mc:Fallback>
        </mc:AlternateContent>
      </w:r>
      <w:bookmarkStart w:id="16" w:name="_TOC_250018"/>
      <w:r w:rsidRPr="008A7638">
        <w:t>SECCIÓN</w:t>
      </w:r>
      <w:r w:rsidRPr="008A7638">
        <w:rPr>
          <w:spacing w:val="-19"/>
        </w:rPr>
        <w:t xml:space="preserve"> </w:t>
      </w:r>
      <w:bookmarkEnd w:id="16"/>
      <w:r w:rsidRPr="008A7638">
        <w:rPr>
          <w:spacing w:val="-5"/>
        </w:rPr>
        <w:t>II</w:t>
      </w:r>
    </w:p>
    <w:p w:rsidR="00514541" w:rsidRPr="008A7638" w:rsidRDefault="0086485A">
      <w:pPr>
        <w:pStyle w:val="Ttulo5"/>
        <w:numPr>
          <w:ilvl w:val="0"/>
          <w:numId w:val="91"/>
        </w:numPr>
        <w:tabs>
          <w:tab w:val="left" w:pos="1080"/>
        </w:tabs>
        <w:spacing w:before="0"/>
        <w:ind w:left="1080" w:hanging="720"/>
        <w:jc w:val="left"/>
        <w:rPr>
          <w:u w:val="none"/>
        </w:rPr>
      </w:pPr>
      <w:bookmarkStart w:id="17" w:name="_TOC_250017"/>
      <w:r w:rsidRPr="008A7638">
        <w:rPr>
          <w:u w:val="none"/>
        </w:rPr>
        <w:t>Diagnóstico</w:t>
      </w:r>
      <w:r w:rsidRPr="008A7638">
        <w:rPr>
          <w:spacing w:val="-16"/>
          <w:u w:val="none"/>
        </w:rPr>
        <w:t xml:space="preserve"> </w:t>
      </w:r>
      <w:bookmarkEnd w:id="17"/>
      <w:r w:rsidRPr="008A7638">
        <w:rPr>
          <w:spacing w:val="-2"/>
          <w:u w:val="none"/>
        </w:rPr>
        <w:t>Institucional</w:t>
      </w:r>
    </w:p>
    <w:p w:rsidR="00514541" w:rsidRPr="008A7638" w:rsidRDefault="0086485A">
      <w:pPr>
        <w:pStyle w:val="Textoindependiente"/>
        <w:spacing w:before="312" w:line="276" w:lineRule="auto"/>
        <w:ind w:left="360" w:right="361"/>
        <w:jc w:val="both"/>
      </w:pPr>
      <w:r w:rsidRPr="008A7638">
        <w:t>Esta</w:t>
      </w:r>
      <w:r w:rsidRPr="008A7638">
        <w:rPr>
          <w:spacing w:val="-15"/>
        </w:rPr>
        <w:t xml:space="preserve"> </w:t>
      </w:r>
      <w:r w:rsidRPr="008A7638">
        <w:t>sección</w:t>
      </w:r>
      <w:r w:rsidRPr="008A7638">
        <w:rPr>
          <w:spacing w:val="-14"/>
        </w:rPr>
        <w:t xml:space="preserve"> </w:t>
      </w:r>
      <w:r w:rsidRPr="008A7638">
        <w:t>se</w:t>
      </w:r>
      <w:r w:rsidRPr="008A7638">
        <w:rPr>
          <w:spacing w:val="-13"/>
        </w:rPr>
        <w:t xml:space="preserve"> </w:t>
      </w:r>
      <w:r w:rsidRPr="008A7638">
        <w:t>focaliza</w:t>
      </w:r>
      <w:r w:rsidRPr="008A7638">
        <w:rPr>
          <w:spacing w:val="-15"/>
        </w:rPr>
        <w:t xml:space="preserve"> </w:t>
      </w:r>
      <w:r w:rsidRPr="008A7638">
        <w:t>en</w:t>
      </w:r>
      <w:r w:rsidRPr="008A7638">
        <w:rPr>
          <w:spacing w:val="-14"/>
        </w:rPr>
        <w:t xml:space="preserve"> </w:t>
      </w:r>
      <w:r w:rsidRPr="008A7638">
        <w:t>la</w:t>
      </w:r>
      <w:r w:rsidRPr="008A7638">
        <w:rPr>
          <w:spacing w:val="-15"/>
        </w:rPr>
        <w:t xml:space="preserve"> </w:t>
      </w:r>
      <w:r w:rsidRPr="008A7638">
        <w:t>identificación</w:t>
      </w:r>
      <w:r w:rsidRPr="008A7638">
        <w:rPr>
          <w:spacing w:val="-14"/>
        </w:rPr>
        <w:t xml:space="preserve"> </w:t>
      </w:r>
      <w:r w:rsidRPr="008A7638">
        <w:t>de</w:t>
      </w:r>
      <w:r w:rsidRPr="008A7638">
        <w:rPr>
          <w:spacing w:val="-15"/>
        </w:rPr>
        <w:t xml:space="preserve"> </w:t>
      </w:r>
      <w:r w:rsidRPr="008A7638">
        <w:t>todas</w:t>
      </w:r>
      <w:r w:rsidRPr="008A7638">
        <w:rPr>
          <w:spacing w:val="-11"/>
        </w:rPr>
        <w:t xml:space="preserve"> </w:t>
      </w:r>
      <w:r w:rsidRPr="008A7638">
        <w:t>las</w:t>
      </w:r>
      <w:r w:rsidRPr="008A7638">
        <w:rPr>
          <w:spacing w:val="-15"/>
        </w:rPr>
        <w:t xml:space="preserve"> </w:t>
      </w:r>
      <w:r w:rsidRPr="008A7638">
        <w:t>instituciones,</w:t>
      </w:r>
      <w:r w:rsidRPr="008A7638">
        <w:rPr>
          <w:spacing w:val="-15"/>
        </w:rPr>
        <w:t xml:space="preserve"> </w:t>
      </w:r>
      <w:r w:rsidRPr="008A7638">
        <w:t>públicas,</w:t>
      </w:r>
      <w:r w:rsidRPr="008A7638">
        <w:rPr>
          <w:spacing w:val="-14"/>
        </w:rPr>
        <w:t xml:space="preserve"> </w:t>
      </w:r>
      <w:r w:rsidRPr="008A7638">
        <w:t>privadas</w:t>
      </w:r>
      <w:r w:rsidRPr="008A7638">
        <w:rPr>
          <w:spacing w:val="-14"/>
        </w:rPr>
        <w:t xml:space="preserve"> </w:t>
      </w:r>
      <w:r w:rsidRPr="008A7638">
        <w:t>o</w:t>
      </w:r>
      <w:r w:rsidRPr="008A7638">
        <w:rPr>
          <w:spacing w:val="-14"/>
        </w:rPr>
        <w:t xml:space="preserve"> </w:t>
      </w:r>
      <w:r w:rsidRPr="008A7638">
        <w:t>sin</w:t>
      </w:r>
      <w:r w:rsidRPr="008A7638">
        <w:rPr>
          <w:spacing w:val="-12"/>
        </w:rPr>
        <w:t xml:space="preserve"> </w:t>
      </w:r>
      <w:r w:rsidRPr="008A7638">
        <w:t>fines de lucro involucradas, a fin de tener un panorama claro de las instituciones o actores que, por su rol,</w:t>
      </w:r>
      <w:r w:rsidRPr="008A7638">
        <w:rPr>
          <w:spacing w:val="-2"/>
        </w:rPr>
        <w:t xml:space="preserve"> </w:t>
      </w:r>
      <w:r w:rsidRPr="008A7638">
        <w:t>intervienen</w:t>
      </w:r>
      <w:r w:rsidRPr="008A7638">
        <w:rPr>
          <w:spacing w:val="-1"/>
        </w:rPr>
        <w:t xml:space="preserve"> </w:t>
      </w:r>
      <w:r w:rsidRPr="008A7638">
        <w:t>a favor</w:t>
      </w:r>
      <w:r w:rsidRPr="008A7638">
        <w:rPr>
          <w:spacing w:val="-2"/>
        </w:rPr>
        <w:t xml:space="preserve"> </w:t>
      </w:r>
      <w:r w:rsidRPr="008A7638">
        <w:t>de</w:t>
      </w:r>
      <w:r w:rsidRPr="008A7638">
        <w:rPr>
          <w:spacing w:val="-2"/>
        </w:rPr>
        <w:t xml:space="preserve"> </w:t>
      </w:r>
      <w:r w:rsidRPr="008A7638">
        <w:t>solucionar</w:t>
      </w:r>
      <w:r w:rsidRPr="008A7638">
        <w:rPr>
          <w:spacing w:val="-2"/>
        </w:rPr>
        <w:t xml:space="preserve"> </w:t>
      </w:r>
      <w:r w:rsidRPr="008A7638">
        <w:t>las causas</w:t>
      </w:r>
      <w:r w:rsidRPr="008A7638">
        <w:rPr>
          <w:spacing w:val="-1"/>
        </w:rPr>
        <w:t xml:space="preserve"> </w:t>
      </w:r>
      <w:r w:rsidRPr="008A7638">
        <w:t>indirectas</w:t>
      </w:r>
      <w:r w:rsidRPr="008A7638">
        <w:rPr>
          <w:spacing w:val="-2"/>
        </w:rPr>
        <w:t xml:space="preserve"> </w:t>
      </w:r>
      <w:r w:rsidRPr="008A7638">
        <w:t>del</w:t>
      </w:r>
      <w:r w:rsidRPr="008A7638">
        <w:rPr>
          <w:spacing w:val="-1"/>
        </w:rPr>
        <w:t xml:space="preserve"> </w:t>
      </w:r>
      <w:r w:rsidRPr="008A7638">
        <w:t>problema</w:t>
      </w:r>
      <w:r w:rsidRPr="008A7638">
        <w:rPr>
          <w:spacing w:val="-2"/>
        </w:rPr>
        <w:t xml:space="preserve"> </w:t>
      </w:r>
      <w:r w:rsidRPr="008A7638">
        <w:t>central.</w:t>
      </w:r>
      <w:r w:rsidRPr="008A7638">
        <w:rPr>
          <w:spacing w:val="-1"/>
        </w:rPr>
        <w:t xml:space="preserve"> </w:t>
      </w:r>
      <w:r w:rsidRPr="008A7638">
        <w:t>El</w:t>
      </w:r>
      <w:r w:rsidRPr="008A7638">
        <w:rPr>
          <w:spacing w:val="-1"/>
        </w:rPr>
        <w:t xml:space="preserve"> </w:t>
      </w:r>
      <w:r w:rsidRPr="008A7638">
        <w:t>análisis</w:t>
      </w:r>
      <w:r w:rsidRPr="008A7638">
        <w:rPr>
          <w:spacing w:val="-1"/>
        </w:rPr>
        <w:t xml:space="preserve"> </w:t>
      </w:r>
      <w:r w:rsidRPr="008A7638">
        <w:t>de</w:t>
      </w:r>
      <w:r w:rsidRPr="008A7638">
        <w:rPr>
          <w:spacing w:val="-2"/>
        </w:rPr>
        <w:t xml:space="preserve"> </w:t>
      </w:r>
      <w:r w:rsidRPr="008A7638">
        <w:t>los involucrados da la capacidad a los gestores institucionales para comprender su posición en la resolución de los desafíos estratégicos señalados en el árbol del problema.</w:t>
      </w:r>
    </w:p>
    <w:p w:rsidR="00514541" w:rsidRPr="008A7638" w:rsidRDefault="00514541">
      <w:pPr>
        <w:pStyle w:val="Textoindependiente"/>
        <w:spacing w:before="41"/>
      </w:pPr>
    </w:p>
    <w:p w:rsidR="00514541" w:rsidRPr="008A7638" w:rsidRDefault="0086485A">
      <w:pPr>
        <w:pStyle w:val="Textoindependiente"/>
        <w:spacing w:line="276" w:lineRule="auto"/>
        <w:ind w:left="360" w:right="356"/>
        <w:jc w:val="both"/>
      </w:pPr>
      <w:r w:rsidRPr="008A7638">
        <w:t>Al visualizar su influencia, la institución puede entender con precisión su papel y nivel de responsabilidad</w:t>
      </w:r>
      <w:r w:rsidRPr="008A7638">
        <w:rPr>
          <w:spacing w:val="-3"/>
        </w:rPr>
        <w:t xml:space="preserve"> </w:t>
      </w:r>
      <w:r w:rsidRPr="008A7638">
        <w:t>en</w:t>
      </w:r>
      <w:r w:rsidRPr="008A7638">
        <w:rPr>
          <w:spacing w:val="-3"/>
        </w:rPr>
        <w:t xml:space="preserve"> </w:t>
      </w:r>
      <w:r w:rsidRPr="008A7638">
        <w:t>la</w:t>
      </w:r>
      <w:r w:rsidRPr="008A7638">
        <w:rPr>
          <w:spacing w:val="-3"/>
        </w:rPr>
        <w:t xml:space="preserve"> </w:t>
      </w:r>
      <w:r w:rsidRPr="008A7638">
        <w:t>solución.</w:t>
      </w:r>
      <w:r w:rsidRPr="008A7638">
        <w:rPr>
          <w:spacing w:val="-3"/>
        </w:rPr>
        <w:t xml:space="preserve"> </w:t>
      </w:r>
      <w:r w:rsidRPr="008A7638">
        <w:t>Es</w:t>
      </w:r>
      <w:r w:rsidRPr="008A7638">
        <w:rPr>
          <w:spacing w:val="-3"/>
        </w:rPr>
        <w:t xml:space="preserve"> </w:t>
      </w:r>
      <w:r w:rsidRPr="008A7638">
        <w:t>decir,</w:t>
      </w:r>
      <w:r w:rsidRPr="008A7638">
        <w:rPr>
          <w:spacing w:val="-3"/>
        </w:rPr>
        <w:t xml:space="preserve"> </w:t>
      </w:r>
      <w:r w:rsidRPr="008A7638">
        <w:t>en</w:t>
      </w:r>
      <w:r w:rsidRPr="008A7638">
        <w:rPr>
          <w:spacing w:val="-3"/>
        </w:rPr>
        <w:t xml:space="preserve"> </w:t>
      </w:r>
      <w:r w:rsidRPr="008A7638">
        <w:t>una</w:t>
      </w:r>
      <w:r w:rsidRPr="008A7638">
        <w:rPr>
          <w:spacing w:val="-4"/>
        </w:rPr>
        <w:t xml:space="preserve"> </w:t>
      </w:r>
      <w:r w:rsidRPr="008A7638">
        <w:t>causa</w:t>
      </w:r>
      <w:r w:rsidRPr="008A7638">
        <w:rPr>
          <w:spacing w:val="-4"/>
        </w:rPr>
        <w:t xml:space="preserve"> </w:t>
      </w:r>
      <w:r w:rsidRPr="008A7638">
        <w:t>indirecta,</w:t>
      </w:r>
      <w:r w:rsidRPr="008A7638">
        <w:rPr>
          <w:spacing w:val="-3"/>
        </w:rPr>
        <w:t xml:space="preserve"> </w:t>
      </w:r>
      <w:r w:rsidRPr="008A7638">
        <w:t>qué</w:t>
      </w:r>
      <w:r w:rsidRPr="008A7638">
        <w:rPr>
          <w:spacing w:val="-4"/>
        </w:rPr>
        <w:t xml:space="preserve"> </w:t>
      </w:r>
      <w:r w:rsidRPr="008A7638">
        <w:t>aspectos</w:t>
      </w:r>
      <w:r w:rsidRPr="008A7638">
        <w:rPr>
          <w:spacing w:val="-3"/>
        </w:rPr>
        <w:t xml:space="preserve"> </w:t>
      </w:r>
      <w:r w:rsidRPr="008A7638">
        <w:t>le</w:t>
      </w:r>
      <w:r w:rsidRPr="008A7638">
        <w:rPr>
          <w:spacing w:val="-4"/>
        </w:rPr>
        <w:t xml:space="preserve"> </w:t>
      </w:r>
      <w:r w:rsidRPr="008A7638">
        <w:t>competen</w:t>
      </w:r>
      <w:r w:rsidRPr="008A7638">
        <w:rPr>
          <w:spacing w:val="-3"/>
        </w:rPr>
        <w:t xml:space="preserve"> </w:t>
      </w:r>
      <w:r w:rsidRPr="008A7638">
        <w:t>a</w:t>
      </w:r>
      <w:r w:rsidRPr="008A7638">
        <w:rPr>
          <w:spacing w:val="-4"/>
        </w:rPr>
        <w:t xml:space="preserve"> </w:t>
      </w:r>
      <w:r w:rsidRPr="008A7638">
        <w:t>ella y cuáles</w:t>
      </w:r>
      <w:r w:rsidRPr="008A7638">
        <w:rPr>
          <w:spacing w:val="-15"/>
        </w:rPr>
        <w:t xml:space="preserve"> </w:t>
      </w:r>
      <w:r w:rsidRPr="008A7638">
        <w:t>a</w:t>
      </w:r>
      <w:r w:rsidRPr="008A7638">
        <w:rPr>
          <w:spacing w:val="-15"/>
        </w:rPr>
        <w:t xml:space="preserve"> </w:t>
      </w:r>
      <w:r w:rsidRPr="008A7638">
        <w:t>otros</w:t>
      </w:r>
      <w:r w:rsidRPr="008A7638">
        <w:rPr>
          <w:spacing w:val="-15"/>
        </w:rPr>
        <w:t xml:space="preserve"> </w:t>
      </w:r>
      <w:r w:rsidRPr="008A7638">
        <w:t>actores</w:t>
      </w:r>
      <w:r w:rsidRPr="008A7638">
        <w:rPr>
          <w:spacing w:val="-15"/>
        </w:rPr>
        <w:t xml:space="preserve"> </w:t>
      </w:r>
      <w:r w:rsidRPr="008A7638">
        <w:t>o</w:t>
      </w:r>
      <w:r w:rsidRPr="008A7638">
        <w:rPr>
          <w:spacing w:val="-15"/>
        </w:rPr>
        <w:t xml:space="preserve"> </w:t>
      </w:r>
      <w:r w:rsidRPr="008A7638">
        <w:t>instituciones</w:t>
      </w:r>
      <w:r w:rsidRPr="008A7638">
        <w:rPr>
          <w:spacing w:val="-15"/>
        </w:rPr>
        <w:t xml:space="preserve"> </w:t>
      </w:r>
      <w:r w:rsidRPr="008A7638">
        <w:t>en</w:t>
      </w:r>
      <w:r w:rsidRPr="008A7638">
        <w:rPr>
          <w:spacing w:val="-14"/>
        </w:rPr>
        <w:t xml:space="preserve"> </w:t>
      </w:r>
      <w:r w:rsidRPr="008A7638">
        <w:t>el</w:t>
      </w:r>
      <w:r w:rsidRPr="008A7638">
        <w:rPr>
          <w:spacing w:val="-15"/>
        </w:rPr>
        <w:t xml:space="preserve"> </w:t>
      </w:r>
      <w:r w:rsidRPr="008A7638">
        <w:t>proceso</w:t>
      </w:r>
      <w:r w:rsidRPr="008A7638">
        <w:rPr>
          <w:spacing w:val="-13"/>
        </w:rPr>
        <w:t xml:space="preserve"> </w:t>
      </w:r>
      <w:r w:rsidRPr="008A7638">
        <w:t>de</w:t>
      </w:r>
      <w:r w:rsidRPr="008A7638">
        <w:rPr>
          <w:spacing w:val="-15"/>
        </w:rPr>
        <w:t xml:space="preserve"> </w:t>
      </w:r>
      <w:r w:rsidRPr="008A7638">
        <w:t>abordar</w:t>
      </w:r>
      <w:r w:rsidRPr="008A7638">
        <w:rPr>
          <w:spacing w:val="-15"/>
        </w:rPr>
        <w:t xml:space="preserve"> </w:t>
      </w:r>
      <w:r w:rsidRPr="008A7638">
        <w:t>dicha</w:t>
      </w:r>
      <w:r w:rsidRPr="008A7638">
        <w:rPr>
          <w:spacing w:val="-15"/>
        </w:rPr>
        <w:t xml:space="preserve"> </w:t>
      </w:r>
      <w:r w:rsidRPr="008A7638">
        <w:t>causa.</w:t>
      </w:r>
      <w:r w:rsidRPr="008A7638">
        <w:rPr>
          <w:spacing w:val="-14"/>
        </w:rPr>
        <w:t xml:space="preserve"> </w:t>
      </w:r>
      <w:r w:rsidRPr="008A7638">
        <w:t>Esta</w:t>
      </w:r>
      <w:r w:rsidRPr="008A7638">
        <w:rPr>
          <w:spacing w:val="-15"/>
        </w:rPr>
        <w:t xml:space="preserve"> </w:t>
      </w:r>
      <w:r w:rsidRPr="008A7638">
        <w:t>información</w:t>
      </w:r>
      <w:r w:rsidRPr="008A7638">
        <w:rPr>
          <w:spacing w:val="-15"/>
        </w:rPr>
        <w:t xml:space="preserve"> </w:t>
      </w:r>
      <w:r w:rsidRPr="008A7638">
        <w:t>resulta fundamental para fortalecer las estrategias institucionales, reduciendo la incertidumbre en la entrega de bienes y servicios para el desarrollo. Para comprender el papel y el nivel de responsabilidad en la solución, la institución determinó el grado de responsabilidad o corresponsabilidad de los distintos actores identificados de abordar las causas.</w:t>
      </w:r>
    </w:p>
    <w:p w:rsidR="00514541" w:rsidRPr="008A7638" w:rsidRDefault="00514541">
      <w:pPr>
        <w:pStyle w:val="Textoindependiente"/>
        <w:spacing w:before="48"/>
      </w:pPr>
    </w:p>
    <w:p w:rsidR="00514541" w:rsidRPr="008A7638" w:rsidRDefault="0086485A">
      <w:pPr>
        <w:pStyle w:val="Ttulo6"/>
        <w:numPr>
          <w:ilvl w:val="1"/>
          <w:numId w:val="76"/>
        </w:numPr>
        <w:tabs>
          <w:tab w:val="left" w:pos="1150"/>
        </w:tabs>
        <w:spacing w:before="0"/>
        <w:ind w:left="1150" w:hanging="430"/>
        <w:jc w:val="both"/>
      </w:pPr>
      <w:bookmarkStart w:id="18" w:name="_TOC_250016"/>
      <w:r w:rsidRPr="008A7638">
        <w:t>Análisis</w:t>
      </w:r>
      <w:r w:rsidRPr="008A7638">
        <w:rPr>
          <w:spacing w:val="-10"/>
        </w:rPr>
        <w:t xml:space="preserve"> </w:t>
      </w:r>
      <w:r w:rsidRPr="008A7638">
        <w:t>de</w:t>
      </w:r>
      <w:r w:rsidRPr="008A7638">
        <w:rPr>
          <w:spacing w:val="-11"/>
        </w:rPr>
        <w:t xml:space="preserve"> </w:t>
      </w:r>
      <w:r w:rsidRPr="008A7638">
        <w:t>Instituciones/Actores</w:t>
      </w:r>
      <w:r w:rsidRPr="008A7638">
        <w:rPr>
          <w:spacing w:val="-11"/>
        </w:rPr>
        <w:t xml:space="preserve"> </w:t>
      </w:r>
      <w:bookmarkEnd w:id="18"/>
      <w:r w:rsidRPr="008A7638">
        <w:rPr>
          <w:spacing w:val="-2"/>
        </w:rPr>
        <w:t>Involucrados</w:t>
      </w:r>
    </w:p>
    <w:p w:rsidR="00514541" w:rsidRPr="008A7638" w:rsidRDefault="0086485A">
      <w:pPr>
        <w:pStyle w:val="Textoindependiente"/>
        <w:spacing w:before="140" w:line="276" w:lineRule="auto"/>
        <w:ind w:left="360" w:right="359"/>
        <w:jc w:val="both"/>
      </w:pPr>
      <w:r w:rsidRPr="008A7638">
        <w:t>Este ejercicio introduce un enfoque innovador al cambiar la perspectiva "tradicional", que considera a una institución responsable como aquella que es "dueña" de un área de intervención, por una perspectiva que requiere que la institución evalúe si la solución está exclusivamente en sus</w:t>
      </w:r>
      <w:r w:rsidRPr="008A7638">
        <w:rPr>
          <w:spacing w:val="-5"/>
        </w:rPr>
        <w:t xml:space="preserve"> </w:t>
      </w:r>
      <w:r w:rsidRPr="008A7638">
        <w:t>manos,</w:t>
      </w:r>
      <w:r w:rsidRPr="008A7638">
        <w:rPr>
          <w:spacing w:val="-6"/>
        </w:rPr>
        <w:t xml:space="preserve"> </w:t>
      </w:r>
      <w:r w:rsidRPr="008A7638">
        <w:t>lo</w:t>
      </w:r>
      <w:r w:rsidRPr="008A7638">
        <w:rPr>
          <w:spacing w:val="-8"/>
        </w:rPr>
        <w:t xml:space="preserve"> </w:t>
      </w:r>
      <w:r w:rsidRPr="008A7638">
        <w:t>que</w:t>
      </w:r>
      <w:r w:rsidRPr="008A7638">
        <w:rPr>
          <w:spacing w:val="-7"/>
        </w:rPr>
        <w:t xml:space="preserve"> </w:t>
      </w:r>
      <w:r w:rsidRPr="008A7638">
        <w:t>la</w:t>
      </w:r>
      <w:r w:rsidRPr="008A7638">
        <w:rPr>
          <w:spacing w:val="-6"/>
        </w:rPr>
        <w:t xml:space="preserve"> </w:t>
      </w:r>
      <w:r w:rsidRPr="008A7638">
        <w:t>haría</w:t>
      </w:r>
      <w:r w:rsidRPr="008A7638">
        <w:rPr>
          <w:spacing w:val="-7"/>
        </w:rPr>
        <w:t xml:space="preserve"> </w:t>
      </w:r>
      <w:r w:rsidRPr="008A7638">
        <w:t>responsable,</w:t>
      </w:r>
      <w:r w:rsidRPr="008A7638">
        <w:rPr>
          <w:spacing w:val="-6"/>
        </w:rPr>
        <w:t xml:space="preserve"> </w:t>
      </w:r>
      <w:r w:rsidRPr="008A7638">
        <w:t>o</w:t>
      </w:r>
      <w:r w:rsidRPr="008A7638">
        <w:rPr>
          <w:spacing w:val="-6"/>
        </w:rPr>
        <w:t xml:space="preserve"> </w:t>
      </w:r>
      <w:r w:rsidRPr="008A7638">
        <w:t>si,</w:t>
      </w:r>
      <w:r w:rsidRPr="008A7638">
        <w:rPr>
          <w:spacing w:val="-5"/>
        </w:rPr>
        <w:t xml:space="preserve"> </w:t>
      </w:r>
      <w:r w:rsidRPr="008A7638">
        <w:t>por</w:t>
      </w:r>
      <w:r w:rsidRPr="008A7638">
        <w:rPr>
          <w:spacing w:val="-7"/>
        </w:rPr>
        <w:t xml:space="preserve"> </w:t>
      </w:r>
      <w:r w:rsidRPr="008A7638">
        <w:t>el</w:t>
      </w:r>
      <w:r w:rsidRPr="008A7638">
        <w:rPr>
          <w:spacing w:val="-8"/>
        </w:rPr>
        <w:t xml:space="preserve"> </w:t>
      </w:r>
      <w:r w:rsidRPr="008A7638">
        <w:t>contrario,</w:t>
      </w:r>
      <w:r w:rsidRPr="008A7638">
        <w:rPr>
          <w:spacing w:val="-6"/>
        </w:rPr>
        <w:t xml:space="preserve"> </w:t>
      </w:r>
      <w:r w:rsidRPr="008A7638">
        <w:t>la</w:t>
      </w:r>
      <w:r w:rsidRPr="008A7638">
        <w:rPr>
          <w:spacing w:val="-6"/>
        </w:rPr>
        <w:t xml:space="preserve"> </w:t>
      </w:r>
      <w:r w:rsidRPr="008A7638">
        <w:t>solución</w:t>
      </w:r>
      <w:r w:rsidRPr="008A7638">
        <w:rPr>
          <w:spacing w:val="-6"/>
        </w:rPr>
        <w:t xml:space="preserve"> </w:t>
      </w:r>
      <w:r w:rsidRPr="008A7638">
        <w:t>de</w:t>
      </w:r>
      <w:r w:rsidRPr="008A7638">
        <w:rPr>
          <w:spacing w:val="-9"/>
        </w:rPr>
        <w:t xml:space="preserve"> </w:t>
      </w:r>
      <w:r w:rsidRPr="008A7638">
        <w:t>la</w:t>
      </w:r>
      <w:r w:rsidRPr="008A7638">
        <w:rPr>
          <w:spacing w:val="-6"/>
        </w:rPr>
        <w:t xml:space="preserve"> </w:t>
      </w:r>
      <w:r w:rsidRPr="008A7638">
        <w:t>causa</w:t>
      </w:r>
      <w:r w:rsidRPr="008A7638">
        <w:rPr>
          <w:spacing w:val="-7"/>
        </w:rPr>
        <w:t xml:space="preserve"> </w:t>
      </w:r>
      <w:r w:rsidRPr="008A7638">
        <w:t>indirecta</w:t>
      </w:r>
      <w:r w:rsidRPr="008A7638">
        <w:rPr>
          <w:spacing w:val="-6"/>
        </w:rPr>
        <w:t xml:space="preserve"> </w:t>
      </w:r>
      <w:r w:rsidRPr="008A7638">
        <w:t xml:space="preserve">debe abordarse en colaboración con otras instituciones, lo que la convertiría en corresponsable. Para clarificar aún más este concepto, a continuación, se presenta la definición de estos niveles de </w:t>
      </w:r>
      <w:r w:rsidRPr="008A7638">
        <w:rPr>
          <w:spacing w:val="-2"/>
        </w:rPr>
        <w:t>responsabilidad</w:t>
      </w:r>
      <w:r w:rsidRPr="008A7638">
        <w:rPr>
          <w:spacing w:val="-2"/>
          <w:vertAlign w:val="superscript"/>
        </w:rPr>
        <w:t>10</w:t>
      </w:r>
      <w:r w:rsidRPr="008A7638">
        <w:rPr>
          <w:spacing w:val="-2"/>
        </w:rPr>
        <w:t>:</w:t>
      </w:r>
    </w:p>
    <w:p w:rsidR="00514541" w:rsidRPr="008A7638" w:rsidRDefault="0086485A">
      <w:pPr>
        <w:pStyle w:val="Prrafodelista"/>
        <w:numPr>
          <w:ilvl w:val="0"/>
          <w:numId w:val="75"/>
        </w:numPr>
        <w:tabs>
          <w:tab w:val="left" w:pos="720"/>
        </w:tabs>
        <w:spacing w:before="200" w:line="276" w:lineRule="auto"/>
        <w:ind w:right="359"/>
        <w:jc w:val="both"/>
        <w:rPr>
          <w:sz w:val="24"/>
        </w:rPr>
      </w:pPr>
      <w:r w:rsidRPr="008A7638">
        <w:rPr>
          <w:i/>
          <w:sz w:val="24"/>
          <w:u w:val="single"/>
        </w:rPr>
        <w:t>Instituciones Responsables:</w:t>
      </w:r>
      <w:r w:rsidRPr="008A7638">
        <w:rPr>
          <w:i/>
          <w:sz w:val="24"/>
        </w:rPr>
        <w:t xml:space="preserve"> </w:t>
      </w:r>
      <w:r w:rsidRPr="008A7638">
        <w:rPr>
          <w:sz w:val="24"/>
        </w:rPr>
        <w:t>son aquellas instituciones que tienen una responsabilidad exclusiva sobre el elemento de la causa indirecta que les corresponde según su base legal. Dentro de ellas se identifican a CORAASAN, que es la encargada de resolver los problemas priorizados para su solución.</w:t>
      </w:r>
    </w:p>
    <w:p w:rsidR="00514541" w:rsidRPr="008A7638" w:rsidRDefault="0086485A">
      <w:pPr>
        <w:pStyle w:val="Prrafodelista"/>
        <w:numPr>
          <w:ilvl w:val="0"/>
          <w:numId w:val="75"/>
        </w:numPr>
        <w:tabs>
          <w:tab w:val="left" w:pos="720"/>
        </w:tabs>
        <w:spacing w:before="200" w:line="276" w:lineRule="auto"/>
        <w:ind w:right="359"/>
        <w:jc w:val="both"/>
        <w:rPr>
          <w:sz w:val="24"/>
        </w:rPr>
      </w:pPr>
      <w:r w:rsidRPr="008A7638">
        <w:rPr>
          <w:i/>
          <w:sz w:val="24"/>
          <w:u w:val="single"/>
        </w:rPr>
        <w:t>Instituciones Corresponsables:</w:t>
      </w:r>
      <w:r w:rsidRPr="008A7638">
        <w:rPr>
          <w:i/>
          <w:sz w:val="24"/>
        </w:rPr>
        <w:t xml:space="preserve"> </w:t>
      </w:r>
      <w:r w:rsidRPr="008A7638">
        <w:rPr>
          <w:sz w:val="24"/>
        </w:rPr>
        <w:t>son aquellas instituciones que comparten la responsabilidad sobre</w:t>
      </w:r>
      <w:r w:rsidRPr="008A7638">
        <w:rPr>
          <w:spacing w:val="-14"/>
          <w:sz w:val="24"/>
        </w:rPr>
        <w:t xml:space="preserve"> </w:t>
      </w:r>
      <w:r w:rsidRPr="008A7638">
        <w:rPr>
          <w:sz w:val="24"/>
        </w:rPr>
        <w:t>el</w:t>
      </w:r>
      <w:r w:rsidRPr="008A7638">
        <w:rPr>
          <w:spacing w:val="-12"/>
          <w:sz w:val="24"/>
        </w:rPr>
        <w:t xml:space="preserve"> </w:t>
      </w:r>
      <w:r w:rsidRPr="008A7638">
        <w:rPr>
          <w:sz w:val="24"/>
        </w:rPr>
        <w:t>elemento</w:t>
      </w:r>
      <w:r w:rsidRPr="008A7638">
        <w:rPr>
          <w:spacing w:val="-12"/>
          <w:sz w:val="24"/>
        </w:rPr>
        <w:t xml:space="preserve"> </w:t>
      </w:r>
      <w:r w:rsidRPr="008A7638">
        <w:rPr>
          <w:sz w:val="24"/>
        </w:rPr>
        <w:t>de</w:t>
      </w:r>
      <w:r w:rsidRPr="008A7638">
        <w:rPr>
          <w:spacing w:val="-13"/>
          <w:sz w:val="24"/>
        </w:rPr>
        <w:t xml:space="preserve"> </w:t>
      </w:r>
      <w:r w:rsidRPr="008A7638">
        <w:rPr>
          <w:sz w:val="24"/>
        </w:rPr>
        <w:t>la</w:t>
      </w:r>
      <w:r w:rsidRPr="008A7638">
        <w:rPr>
          <w:spacing w:val="-10"/>
          <w:sz w:val="24"/>
        </w:rPr>
        <w:t xml:space="preserve"> </w:t>
      </w:r>
      <w:r w:rsidRPr="008A7638">
        <w:rPr>
          <w:sz w:val="24"/>
        </w:rPr>
        <w:t>causa</w:t>
      </w:r>
      <w:r w:rsidRPr="008A7638">
        <w:rPr>
          <w:spacing w:val="-13"/>
          <w:sz w:val="24"/>
        </w:rPr>
        <w:t xml:space="preserve"> </w:t>
      </w:r>
      <w:r w:rsidRPr="008A7638">
        <w:rPr>
          <w:sz w:val="24"/>
        </w:rPr>
        <w:t>indirecta</w:t>
      </w:r>
      <w:r w:rsidRPr="008A7638">
        <w:rPr>
          <w:spacing w:val="-13"/>
          <w:sz w:val="24"/>
        </w:rPr>
        <w:t xml:space="preserve"> </w:t>
      </w:r>
      <w:r w:rsidRPr="008A7638">
        <w:rPr>
          <w:sz w:val="24"/>
        </w:rPr>
        <w:t>que</w:t>
      </w:r>
      <w:r w:rsidRPr="008A7638">
        <w:rPr>
          <w:spacing w:val="-13"/>
          <w:sz w:val="24"/>
        </w:rPr>
        <w:t xml:space="preserve"> </w:t>
      </w:r>
      <w:r w:rsidRPr="008A7638">
        <w:rPr>
          <w:sz w:val="24"/>
        </w:rPr>
        <w:t>les</w:t>
      </w:r>
      <w:r w:rsidRPr="008A7638">
        <w:rPr>
          <w:spacing w:val="-12"/>
          <w:sz w:val="24"/>
        </w:rPr>
        <w:t xml:space="preserve"> </w:t>
      </w:r>
      <w:r w:rsidRPr="008A7638">
        <w:rPr>
          <w:sz w:val="24"/>
        </w:rPr>
        <w:t>corresponde</w:t>
      </w:r>
      <w:r w:rsidRPr="008A7638">
        <w:rPr>
          <w:spacing w:val="-13"/>
          <w:sz w:val="24"/>
        </w:rPr>
        <w:t xml:space="preserve"> </w:t>
      </w:r>
      <w:r w:rsidRPr="008A7638">
        <w:rPr>
          <w:sz w:val="24"/>
        </w:rPr>
        <w:t>según</w:t>
      </w:r>
      <w:r w:rsidRPr="008A7638">
        <w:rPr>
          <w:spacing w:val="-12"/>
          <w:sz w:val="24"/>
        </w:rPr>
        <w:t xml:space="preserve"> </w:t>
      </w:r>
      <w:r w:rsidRPr="008A7638">
        <w:rPr>
          <w:sz w:val="24"/>
        </w:rPr>
        <w:t>su</w:t>
      </w:r>
      <w:r w:rsidRPr="008A7638">
        <w:rPr>
          <w:spacing w:val="-12"/>
          <w:sz w:val="24"/>
        </w:rPr>
        <w:t xml:space="preserve"> </w:t>
      </w:r>
      <w:r w:rsidRPr="008A7638">
        <w:rPr>
          <w:sz w:val="24"/>
        </w:rPr>
        <w:t>base</w:t>
      </w:r>
      <w:r w:rsidRPr="008A7638">
        <w:rPr>
          <w:spacing w:val="-13"/>
          <w:sz w:val="24"/>
        </w:rPr>
        <w:t xml:space="preserve"> </w:t>
      </w:r>
      <w:r w:rsidRPr="008A7638">
        <w:rPr>
          <w:sz w:val="24"/>
        </w:rPr>
        <w:t>legal.</w:t>
      </w:r>
      <w:r w:rsidRPr="008A7638">
        <w:rPr>
          <w:spacing w:val="-6"/>
          <w:sz w:val="24"/>
        </w:rPr>
        <w:t xml:space="preserve"> </w:t>
      </w:r>
      <w:r w:rsidRPr="008A7638">
        <w:rPr>
          <w:sz w:val="24"/>
        </w:rPr>
        <w:t>Dentro</w:t>
      </w:r>
      <w:r w:rsidRPr="008A7638">
        <w:rPr>
          <w:spacing w:val="-12"/>
          <w:sz w:val="24"/>
        </w:rPr>
        <w:t xml:space="preserve"> </w:t>
      </w:r>
      <w:r w:rsidRPr="008A7638">
        <w:rPr>
          <w:sz w:val="24"/>
        </w:rPr>
        <w:t>de</w:t>
      </w:r>
      <w:r w:rsidRPr="008A7638">
        <w:rPr>
          <w:spacing w:val="-11"/>
          <w:sz w:val="24"/>
        </w:rPr>
        <w:t xml:space="preserve"> </w:t>
      </w:r>
      <w:r w:rsidRPr="008A7638">
        <w:rPr>
          <w:sz w:val="24"/>
        </w:rPr>
        <w:t>ellas se destacan la Dirección General de Presupuesto, el INFOTEP, el Congreso Nacional, el Gabinete del Agua, la Dirección General de Comunicación, el Ministerio de Obras Públicas, el Ayuntamiento de Santiago, entre otras.</w:t>
      </w:r>
    </w:p>
    <w:p w:rsidR="00514541" w:rsidRPr="008A7638" w:rsidRDefault="00514541">
      <w:pPr>
        <w:pStyle w:val="Textoindependiente"/>
        <w:rPr>
          <w:sz w:val="20"/>
        </w:rPr>
      </w:pPr>
    </w:p>
    <w:p w:rsidR="00514541" w:rsidRPr="008A7638" w:rsidRDefault="0086485A">
      <w:pPr>
        <w:pStyle w:val="Textoindependiente"/>
        <w:spacing w:before="114"/>
        <w:rPr>
          <w:sz w:val="20"/>
        </w:rPr>
      </w:pPr>
      <w:r w:rsidRPr="008A7638">
        <w:rPr>
          <w:noProof/>
          <w:sz w:val="20"/>
          <w:lang w:val="es-DO" w:eastAsia="es-DO"/>
        </w:rPr>
        <mc:AlternateContent>
          <mc:Choice Requires="wps">
            <w:drawing>
              <wp:anchor distT="0" distB="0" distL="0" distR="0" simplePos="0" relativeHeight="251667456" behindDoc="1" locked="0" layoutInCell="1" allowOverlap="1" wp14:anchorId="3A7BC851" wp14:editId="39C08FC3">
                <wp:simplePos x="0" y="0"/>
                <wp:positionH relativeFrom="page">
                  <wp:posOffset>914704</wp:posOffset>
                </wp:positionH>
                <wp:positionV relativeFrom="paragraph">
                  <wp:posOffset>234111</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6FE110F" id="Graphic 23" o:spid="_x0000_s1026" style="position:absolute;margin-left:1in;margin-top:18.45pt;width:144.05pt;height:.75pt;z-index:-2516490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" path="m1829054,l,,,9143r1829054,l1829054,xe" fillcolor="black" stroked="f">
                <v:path arrowok="t"/>
                <w10:wrap type="topAndBottom" anchorx="page"/>
              </v:shape>
            </w:pict>
          </mc:Fallback>
        </mc:AlternateContent>
      </w:r>
    </w:p>
    <w:p w:rsidR="00514541" w:rsidRPr="008A7638" w:rsidRDefault="0086485A">
      <w:pPr>
        <w:spacing w:before="96"/>
        <w:ind w:left="360" w:right="357"/>
        <w:rPr>
          <w:sz w:val="20"/>
        </w:rPr>
      </w:pPr>
      <w:r w:rsidRPr="008A7638">
        <w:rPr>
          <w:sz w:val="20"/>
          <w:vertAlign w:val="superscript"/>
        </w:rPr>
        <w:t>10</w:t>
      </w:r>
      <w:r w:rsidRPr="008A7638">
        <w:rPr>
          <w:sz w:val="20"/>
        </w:rPr>
        <w:t xml:space="preserve"> Un detalle completo del análisis de los actores involucrados se describe en la Herramienta Nº 10 que se encuentra en el Anexo 1 de este documento.</w:t>
      </w:r>
    </w:p>
    <w:p w:rsidR="00514541" w:rsidRPr="008A7638" w:rsidRDefault="00514541">
      <w:pPr>
        <w:rPr>
          <w:sz w:val="20"/>
        </w:rPr>
        <w:sectPr w:rsidR="00514541" w:rsidRPr="008A7638">
          <w:pgSz w:w="12240" w:h="15840"/>
          <w:pgMar w:top="1700" w:right="1080" w:bottom="1180" w:left="1080" w:header="0" w:footer="984" w:gutter="0"/>
          <w:cols w:space="720"/>
        </w:sectPr>
      </w:pPr>
    </w:p>
    <w:p w:rsidR="00514541" w:rsidRPr="008A7638" w:rsidRDefault="0086485A">
      <w:pPr>
        <w:pStyle w:val="Ttulo6"/>
        <w:numPr>
          <w:ilvl w:val="1"/>
          <w:numId w:val="76"/>
        </w:numPr>
        <w:tabs>
          <w:tab w:val="left" w:pos="1150"/>
        </w:tabs>
        <w:ind w:left="1150" w:hanging="430"/>
        <w:jc w:val="both"/>
      </w:pPr>
      <w:bookmarkStart w:id="19" w:name="_TOC_250015"/>
      <w:r w:rsidRPr="008A7638">
        <w:lastRenderedPageBreak/>
        <w:t>Análisis</w:t>
      </w:r>
      <w:r w:rsidRPr="008A7638">
        <w:rPr>
          <w:spacing w:val="-6"/>
        </w:rPr>
        <w:t xml:space="preserve"> </w:t>
      </w:r>
      <w:r w:rsidRPr="008A7638">
        <w:t>FODA</w:t>
      </w:r>
      <w:r w:rsidRPr="008A7638">
        <w:rPr>
          <w:spacing w:val="-7"/>
        </w:rPr>
        <w:t xml:space="preserve"> </w:t>
      </w:r>
      <w:r w:rsidRPr="008A7638">
        <w:t>y</w:t>
      </w:r>
      <w:r w:rsidRPr="008A7638">
        <w:rPr>
          <w:spacing w:val="-5"/>
        </w:rPr>
        <w:t xml:space="preserve"> </w:t>
      </w:r>
      <w:r w:rsidRPr="008A7638">
        <w:t>Definición</w:t>
      </w:r>
      <w:r w:rsidRPr="008A7638">
        <w:rPr>
          <w:spacing w:val="-8"/>
        </w:rPr>
        <w:t xml:space="preserve"> </w:t>
      </w:r>
      <w:r w:rsidRPr="008A7638">
        <w:t>de</w:t>
      </w:r>
      <w:r w:rsidRPr="008A7638">
        <w:rPr>
          <w:spacing w:val="-6"/>
        </w:rPr>
        <w:t xml:space="preserve"> </w:t>
      </w:r>
      <w:r w:rsidRPr="008A7638">
        <w:t>Estrategias</w:t>
      </w:r>
      <w:r w:rsidRPr="008A7638">
        <w:rPr>
          <w:spacing w:val="-5"/>
        </w:rPr>
        <w:t xml:space="preserve"> </w:t>
      </w:r>
      <w:bookmarkEnd w:id="19"/>
      <w:r w:rsidRPr="008A7638">
        <w:rPr>
          <w:spacing w:val="-2"/>
        </w:rPr>
        <w:t>Institucionales</w:t>
      </w:r>
    </w:p>
    <w:p w:rsidR="00514541" w:rsidRPr="008A7638" w:rsidRDefault="0086485A">
      <w:pPr>
        <w:pStyle w:val="Textoindependiente"/>
        <w:spacing w:before="140" w:line="276" w:lineRule="auto"/>
        <w:ind w:left="360" w:right="354"/>
        <w:jc w:val="both"/>
      </w:pPr>
      <w:r w:rsidRPr="008A7638">
        <w:t>A</w:t>
      </w:r>
      <w:r w:rsidRPr="008A7638">
        <w:rPr>
          <w:spacing w:val="-2"/>
        </w:rPr>
        <w:t xml:space="preserve"> </w:t>
      </w:r>
      <w:r w:rsidRPr="008A7638">
        <w:t>partir</w:t>
      </w:r>
      <w:r w:rsidRPr="008A7638">
        <w:rPr>
          <w:spacing w:val="-1"/>
        </w:rPr>
        <w:t xml:space="preserve"> </w:t>
      </w:r>
      <w:r w:rsidRPr="008A7638">
        <w:t>del análisis</w:t>
      </w:r>
      <w:r w:rsidRPr="008A7638">
        <w:rPr>
          <w:spacing w:val="-2"/>
        </w:rPr>
        <w:t xml:space="preserve"> </w:t>
      </w:r>
      <w:r w:rsidRPr="008A7638">
        <w:t>de</w:t>
      </w:r>
      <w:r w:rsidRPr="008A7638">
        <w:rPr>
          <w:spacing w:val="-3"/>
        </w:rPr>
        <w:t xml:space="preserve"> </w:t>
      </w:r>
      <w:r w:rsidRPr="008A7638">
        <w:t>las</w:t>
      </w:r>
      <w:r w:rsidRPr="008A7638">
        <w:rPr>
          <w:spacing w:val="-2"/>
        </w:rPr>
        <w:t xml:space="preserve"> </w:t>
      </w:r>
      <w:r w:rsidRPr="008A7638">
        <w:t>instituciones y</w:t>
      </w:r>
      <w:r w:rsidRPr="008A7638">
        <w:rPr>
          <w:spacing w:val="-5"/>
        </w:rPr>
        <w:t xml:space="preserve"> </w:t>
      </w:r>
      <w:r w:rsidRPr="008A7638">
        <w:t>actores realizado</w:t>
      </w:r>
      <w:r w:rsidRPr="008A7638">
        <w:rPr>
          <w:spacing w:val="-2"/>
        </w:rPr>
        <w:t xml:space="preserve"> </w:t>
      </w:r>
      <w:r w:rsidRPr="008A7638">
        <w:t>en el</w:t>
      </w:r>
      <w:r w:rsidRPr="008A7638">
        <w:rPr>
          <w:spacing w:val="-2"/>
        </w:rPr>
        <w:t xml:space="preserve"> </w:t>
      </w:r>
      <w:r w:rsidRPr="008A7638">
        <w:t>paso</w:t>
      </w:r>
      <w:r w:rsidRPr="008A7638">
        <w:rPr>
          <w:spacing w:val="-1"/>
        </w:rPr>
        <w:t xml:space="preserve"> </w:t>
      </w:r>
      <w:r w:rsidRPr="008A7638">
        <w:t>anterior,</w:t>
      </w:r>
      <w:r w:rsidRPr="008A7638">
        <w:rPr>
          <w:spacing w:val="-2"/>
        </w:rPr>
        <w:t xml:space="preserve"> </w:t>
      </w:r>
      <w:r w:rsidRPr="008A7638">
        <w:t>que</w:t>
      </w:r>
      <w:r w:rsidRPr="008A7638">
        <w:rPr>
          <w:spacing w:val="-1"/>
        </w:rPr>
        <w:t xml:space="preserve"> </w:t>
      </w:r>
      <w:r w:rsidRPr="008A7638">
        <w:t>define</w:t>
      </w:r>
      <w:r w:rsidRPr="008A7638">
        <w:rPr>
          <w:spacing w:val="-2"/>
        </w:rPr>
        <w:t xml:space="preserve"> </w:t>
      </w:r>
      <w:r w:rsidRPr="008A7638">
        <w:t>a</w:t>
      </w:r>
      <w:r w:rsidRPr="008A7638">
        <w:rPr>
          <w:spacing w:val="-1"/>
        </w:rPr>
        <w:t xml:space="preserve"> </w:t>
      </w:r>
      <w:r w:rsidRPr="008A7638">
        <w:t xml:space="preserve">quien o quienes </w:t>
      </w:r>
      <w:proofErr w:type="gramStart"/>
      <w:r w:rsidRPr="008A7638">
        <w:t>corresponde</w:t>
      </w:r>
      <w:proofErr w:type="gramEnd"/>
      <w:r w:rsidRPr="008A7638">
        <w:t xml:space="preserve"> la resolución de cada causa indirecta, se realizó un análisis FODA que se focaliza en el comportamiento interno de la institución (fortalezas y debilidades) y externo a ella (oportunidades y amenazas). Se trata de un ejercicio que permite identificar el desempeño y las capacidades institucionales para abordar las causas de los problemas priorizados. De allí que se realice</w:t>
      </w:r>
      <w:r w:rsidRPr="008A7638">
        <w:rPr>
          <w:spacing w:val="-5"/>
        </w:rPr>
        <w:t xml:space="preserve"> </w:t>
      </w:r>
      <w:r w:rsidRPr="008A7638">
        <w:t>de</w:t>
      </w:r>
      <w:r w:rsidRPr="008A7638">
        <w:rPr>
          <w:spacing w:val="-5"/>
        </w:rPr>
        <w:t xml:space="preserve"> </w:t>
      </w:r>
      <w:r w:rsidRPr="008A7638">
        <w:t>manera</w:t>
      </w:r>
      <w:r w:rsidRPr="008A7638">
        <w:rPr>
          <w:spacing w:val="-6"/>
        </w:rPr>
        <w:t xml:space="preserve"> </w:t>
      </w:r>
      <w:r w:rsidRPr="008A7638">
        <w:t>participativa</w:t>
      </w:r>
      <w:r w:rsidRPr="008A7638">
        <w:rPr>
          <w:spacing w:val="-5"/>
        </w:rPr>
        <w:t xml:space="preserve"> </w:t>
      </w:r>
      <w:r w:rsidRPr="008A7638">
        <w:t>con</w:t>
      </w:r>
      <w:r w:rsidRPr="008A7638">
        <w:rPr>
          <w:spacing w:val="-4"/>
        </w:rPr>
        <w:t xml:space="preserve"> </w:t>
      </w:r>
      <w:r w:rsidRPr="008A7638">
        <w:t>todos</w:t>
      </w:r>
      <w:r w:rsidRPr="008A7638">
        <w:rPr>
          <w:spacing w:val="-4"/>
        </w:rPr>
        <w:t xml:space="preserve"> </w:t>
      </w:r>
      <w:r w:rsidRPr="008A7638">
        <w:t>los</w:t>
      </w:r>
      <w:r w:rsidRPr="008A7638">
        <w:rPr>
          <w:spacing w:val="-6"/>
        </w:rPr>
        <w:t xml:space="preserve"> </w:t>
      </w:r>
      <w:r w:rsidRPr="008A7638">
        <w:t>actores</w:t>
      </w:r>
      <w:r w:rsidRPr="008A7638">
        <w:rPr>
          <w:spacing w:val="-4"/>
        </w:rPr>
        <w:t xml:space="preserve"> </w:t>
      </w:r>
      <w:proofErr w:type="spellStart"/>
      <w:r w:rsidRPr="008A7638">
        <w:t>intrainstitucionales</w:t>
      </w:r>
      <w:proofErr w:type="spellEnd"/>
      <w:r w:rsidRPr="008A7638">
        <w:t>,</w:t>
      </w:r>
      <w:r w:rsidRPr="008A7638">
        <w:rPr>
          <w:spacing w:val="-2"/>
        </w:rPr>
        <w:t xml:space="preserve"> </w:t>
      </w:r>
      <w:r w:rsidRPr="008A7638">
        <w:t>ya</w:t>
      </w:r>
      <w:r w:rsidRPr="008A7638">
        <w:rPr>
          <w:spacing w:val="-3"/>
        </w:rPr>
        <w:t xml:space="preserve"> </w:t>
      </w:r>
      <w:r w:rsidRPr="008A7638">
        <w:t>que</w:t>
      </w:r>
      <w:r w:rsidRPr="008A7638">
        <w:rPr>
          <w:spacing w:val="-5"/>
        </w:rPr>
        <w:t xml:space="preserve"> </w:t>
      </w:r>
      <w:r w:rsidRPr="008A7638">
        <w:t>cada</w:t>
      </w:r>
      <w:r w:rsidRPr="008A7638">
        <w:rPr>
          <w:spacing w:val="-5"/>
        </w:rPr>
        <w:t xml:space="preserve"> </w:t>
      </w:r>
      <w:r w:rsidRPr="008A7638">
        <w:t>uno</w:t>
      </w:r>
      <w:r w:rsidRPr="008A7638">
        <w:rPr>
          <w:spacing w:val="-4"/>
        </w:rPr>
        <w:t xml:space="preserve"> </w:t>
      </w:r>
      <w:r w:rsidRPr="008A7638">
        <w:t>de</w:t>
      </w:r>
      <w:r w:rsidRPr="008A7638">
        <w:rPr>
          <w:spacing w:val="-5"/>
        </w:rPr>
        <w:t xml:space="preserve"> </w:t>
      </w:r>
      <w:r w:rsidRPr="008A7638">
        <w:t>ellos conoce la dinámica de las áreas a las cuales representan y son responsables. Las particularidades de los componentes del análisis FODA son los siguientes</w:t>
      </w:r>
      <w:r w:rsidRPr="008A7638">
        <w:rPr>
          <w:vertAlign w:val="superscript"/>
        </w:rPr>
        <w:t>11</w:t>
      </w:r>
      <w:r w:rsidRPr="008A7638">
        <w:t>:</w:t>
      </w:r>
    </w:p>
    <w:p w:rsidR="00514541" w:rsidRPr="008A7638" w:rsidRDefault="0086485A">
      <w:pPr>
        <w:pStyle w:val="Prrafodelista"/>
        <w:numPr>
          <w:ilvl w:val="2"/>
          <w:numId w:val="76"/>
        </w:numPr>
        <w:tabs>
          <w:tab w:val="left" w:pos="1080"/>
        </w:tabs>
        <w:spacing w:before="200" w:line="276" w:lineRule="auto"/>
        <w:ind w:right="353"/>
        <w:jc w:val="both"/>
        <w:rPr>
          <w:sz w:val="24"/>
        </w:rPr>
      </w:pPr>
      <w:r w:rsidRPr="008A7638">
        <w:rPr>
          <w:i/>
          <w:sz w:val="24"/>
          <w:u w:val="single"/>
        </w:rPr>
        <w:t>Fortalezas:</w:t>
      </w:r>
      <w:r w:rsidRPr="008A7638">
        <w:rPr>
          <w:i/>
          <w:spacing w:val="-13"/>
          <w:sz w:val="24"/>
        </w:rPr>
        <w:t xml:space="preserve"> </w:t>
      </w:r>
      <w:r w:rsidRPr="008A7638">
        <w:rPr>
          <w:sz w:val="24"/>
        </w:rPr>
        <w:t>son</w:t>
      </w:r>
      <w:r w:rsidRPr="008A7638">
        <w:rPr>
          <w:spacing w:val="-13"/>
          <w:sz w:val="24"/>
        </w:rPr>
        <w:t xml:space="preserve"> </w:t>
      </w:r>
      <w:r w:rsidRPr="008A7638">
        <w:rPr>
          <w:sz w:val="24"/>
        </w:rPr>
        <w:t>capacidades</w:t>
      </w:r>
      <w:r w:rsidRPr="008A7638">
        <w:rPr>
          <w:spacing w:val="-13"/>
          <w:sz w:val="24"/>
        </w:rPr>
        <w:t xml:space="preserve"> </w:t>
      </w:r>
      <w:r w:rsidRPr="008A7638">
        <w:rPr>
          <w:sz w:val="24"/>
        </w:rPr>
        <w:t>o</w:t>
      </w:r>
      <w:r w:rsidRPr="008A7638">
        <w:rPr>
          <w:spacing w:val="-13"/>
          <w:sz w:val="24"/>
        </w:rPr>
        <w:t xml:space="preserve"> </w:t>
      </w:r>
      <w:r w:rsidRPr="008A7638">
        <w:rPr>
          <w:sz w:val="24"/>
        </w:rPr>
        <w:t>recursos</w:t>
      </w:r>
      <w:r w:rsidRPr="008A7638">
        <w:rPr>
          <w:spacing w:val="-13"/>
          <w:sz w:val="24"/>
        </w:rPr>
        <w:t xml:space="preserve"> </w:t>
      </w:r>
      <w:r w:rsidRPr="008A7638">
        <w:rPr>
          <w:sz w:val="24"/>
        </w:rPr>
        <w:t>internos</w:t>
      </w:r>
      <w:r w:rsidRPr="008A7638">
        <w:rPr>
          <w:spacing w:val="-14"/>
          <w:sz w:val="24"/>
        </w:rPr>
        <w:t xml:space="preserve"> </w:t>
      </w:r>
      <w:r w:rsidRPr="008A7638">
        <w:rPr>
          <w:sz w:val="24"/>
        </w:rPr>
        <w:t>que</w:t>
      </w:r>
      <w:r w:rsidRPr="008A7638">
        <w:rPr>
          <w:spacing w:val="-14"/>
          <w:sz w:val="24"/>
        </w:rPr>
        <w:t xml:space="preserve"> </w:t>
      </w:r>
      <w:r w:rsidRPr="008A7638">
        <w:rPr>
          <w:sz w:val="24"/>
        </w:rPr>
        <w:t>ayudan</w:t>
      </w:r>
      <w:r w:rsidRPr="008A7638">
        <w:rPr>
          <w:spacing w:val="-13"/>
          <w:sz w:val="24"/>
        </w:rPr>
        <w:t xml:space="preserve"> </w:t>
      </w:r>
      <w:r w:rsidRPr="008A7638">
        <w:rPr>
          <w:sz w:val="24"/>
        </w:rPr>
        <w:t>a</w:t>
      </w:r>
      <w:r w:rsidRPr="008A7638">
        <w:rPr>
          <w:spacing w:val="-14"/>
          <w:sz w:val="24"/>
        </w:rPr>
        <w:t xml:space="preserve"> </w:t>
      </w:r>
      <w:r w:rsidRPr="008A7638">
        <w:rPr>
          <w:sz w:val="24"/>
        </w:rPr>
        <w:t>una</w:t>
      </w:r>
      <w:r w:rsidRPr="008A7638">
        <w:rPr>
          <w:spacing w:val="-14"/>
          <w:sz w:val="24"/>
        </w:rPr>
        <w:t xml:space="preserve"> </w:t>
      </w:r>
      <w:r w:rsidRPr="008A7638">
        <w:rPr>
          <w:sz w:val="24"/>
        </w:rPr>
        <w:t>institución</w:t>
      </w:r>
      <w:r w:rsidRPr="008A7638">
        <w:rPr>
          <w:spacing w:val="-13"/>
          <w:sz w:val="24"/>
        </w:rPr>
        <w:t xml:space="preserve"> </w:t>
      </w:r>
      <w:r w:rsidRPr="008A7638">
        <w:rPr>
          <w:sz w:val="24"/>
        </w:rPr>
        <w:t>a</w:t>
      </w:r>
      <w:r w:rsidRPr="008A7638">
        <w:rPr>
          <w:spacing w:val="-14"/>
          <w:sz w:val="24"/>
        </w:rPr>
        <w:t xml:space="preserve"> </w:t>
      </w:r>
      <w:r w:rsidRPr="008A7638">
        <w:rPr>
          <w:sz w:val="24"/>
        </w:rPr>
        <w:t>cumplir</w:t>
      </w:r>
      <w:r w:rsidRPr="008A7638">
        <w:rPr>
          <w:spacing w:val="-13"/>
          <w:sz w:val="24"/>
        </w:rPr>
        <w:t xml:space="preserve"> </w:t>
      </w:r>
      <w:r w:rsidRPr="008A7638">
        <w:rPr>
          <w:sz w:val="24"/>
        </w:rPr>
        <w:t>con sus responsabilidades;</w:t>
      </w:r>
    </w:p>
    <w:p w:rsidR="00514541" w:rsidRPr="008A7638" w:rsidRDefault="0086485A">
      <w:pPr>
        <w:pStyle w:val="Prrafodelista"/>
        <w:numPr>
          <w:ilvl w:val="2"/>
          <w:numId w:val="76"/>
        </w:numPr>
        <w:tabs>
          <w:tab w:val="left" w:pos="1080"/>
        </w:tabs>
        <w:spacing w:line="276" w:lineRule="auto"/>
        <w:ind w:right="361"/>
        <w:jc w:val="both"/>
        <w:rPr>
          <w:sz w:val="24"/>
        </w:rPr>
      </w:pPr>
      <w:r w:rsidRPr="008A7638">
        <w:rPr>
          <w:i/>
          <w:sz w:val="24"/>
          <w:u w:val="single"/>
        </w:rPr>
        <w:t>Oportunidades:</w:t>
      </w:r>
      <w:r w:rsidRPr="008A7638">
        <w:rPr>
          <w:i/>
          <w:sz w:val="24"/>
        </w:rPr>
        <w:t xml:space="preserve"> </w:t>
      </w:r>
      <w:r w:rsidRPr="008A7638">
        <w:rPr>
          <w:sz w:val="24"/>
        </w:rPr>
        <w:t>son situaciones o factores sociales, económicos, políticos, culturales, ambientales, que están fuera del control de la institución, cuya particularidad es que son factibles de ser aprovechados por ésta;</w:t>
      </w:r>
    </w:p>
    <w:p w:rsidR="00514541" w:rsidRPr="008A7638" w:rsidRDefault="0086485A">
      <w:pPr>
        <w:pStyle w:val="Prrafodelista"/>
        <w:numPr>
          <w:ilvl w:val="2"/>
          <w:numId w:val="76"/>
        </w:numPr>
        <w:tabs>
          <w:tab w:val="left" w:pos="1080"/>
        </w:tabs>
        <w:spacing w:line="276" w:lineRule="auto"/>
        <w:ind w:right="362"/>
        <w:jc w:val="both"/>
        <w:rPr>
          <w:sz w:val="24"/>
        </w:rPr>
      </w:pPr>
      <w:r w:rsidRPr="008A7638">
        <w:rPr>
          <w:i/>
          <w:sz w:val="24"/>
          <w:u w:val="single"/>
        </w:rPr>
        <w:t>Debilidades:</w:t>
      </w:r>
      <w:r w:rsidRPr="008A7638">
        <w:rPr>
          <w:i/>
          <w:sz w:val="24"/>
        </w:rPr>
        <w:t xml:space="preserve"> </w:t>
      </w:r>
      <w:r w:rsidRPr="008A7638">
        <w:rPr>
          <w:sz w:val="24"/>
        </w:rPr>
        <w:t>son los aspectos negativos internos en recursos y capacidades que obstaculizan la capacidad de la institución para cumplir con sus responsabilidades; y</w:t>
      </w:r>
    </w:p>
    <w:p w:rsidR="00514541" w:rsidRPr="008A7638" w:rsidRDefault="0086485A">
      <w:pPr>
        <w:pStyle w:val="Prrafodelista"/>
        <w:numPr>
          <w:ilvl w:val="2"/>
          <w:numId w:val="76"/>
        </w:numPr>
        <w:tabs>
          <w:tab w:val="left" w:pos="1080"/>
        </w:tabs>
        <w:spacing w:before="1" w:line="276" w:lineRule="auto"/>
        <w:ind w:right="362"/>
        <w:jc w:val="both"/>
        <w:rPr>
          <w:sz w:val="24"/>
        </w:rPr>
      </w:pPr>
      <w:r w:rsidRPr="008A7638">
        <w:rPr>
          <w:i/>
          <w:sz w:val="24"/>
          <w:u w:val="single"/>
        </w:rPr>
        <w:t>Amenazas:</w:t>
      </w:r>
      <w:r w:rsidRPr="008A7638">
        <w:rPr>
          <w:i/>
          <w:spacing w:val="-9"/>
          <w:sz w:val="24"/>
        </w:rPr>
        <w:t xml:space="preserve"> </w:t>
      </w:r>
      <w:r w:rsidRPr="008A7638">
        <w:rPr>
          <w:sz w:val="24"/>
        </w:rPr>
        <w:t>son</w:t>
      </w:r>
      <w:r w:rsidRPr="008A7638">
        <w:rPr>
          <w:spacing w:val="-8"/>
          <w:sz w:val="24"/>
        </w:rPr>
        <w:t xml:space="preserve"> </w:t>
      </w:r>
      <w:r w:rsidRPr="008A7638">
        <w:rPr>
          <w:sz w:val="24"/>
        </w:rPr>
        <w:t>factores</w:t>
      </w:r>
      <w:r w:rsidRPr="008A7638">
        <w:rPr>
          <w:spacing w:val="-8"/>
          <w:sz w:val="24"/>
        </w:rPr>
        <w:t xml:space="preserve"> </w:t>
      </w:r>
      <w:r w:rsidRPr="008A7638">
        <w:rPr>
          <w:sz w:val="24"/>
        </w:rPr>
        <w:t>externos</w:t>
      </w:r>
      <w:r w:rsidRPr="008A7638">
        <w:rPr>
          <w:spacing w:val="-8"/>
          <w:sz w:val="24"/>
        </w:rPr>
        <w:t xml:space="preserve"> </w:t>
      </w:r>
      <w:r w:rsidRPr="008A7638">
        <w:rPr>
          <w:sz w:val="24"/>
        </w:rPr>
        <w:t>que</w:t>
      </w:r>
      <w:r w:rsidRPr="008A7638">
        <w:rPr>
          <w:spacing w:val="-9"/>
          <w:sz w:val="24"/>
        </w:rPr>
        <w:t xml:space="preserve"> </w:t>
      </w:r>
      <w:r w:rsidRPr="008A7638">
        <w:rPr>
          <w:sz w:val="24"/>
        </w:rPr>
        <w:t>están</w:t>
      </w:r>
      <w:r w:rsidRPr="008A7638">
        <w:rPr>
          <w:spacing w:val="-9"/>
          <w:sz w:val="24"/>
        </w:rPr>
        <w:t xml:space="preserve"> </w:t>
      </w:r>
      <w:r w:rsidRPr="008A7638">
        <w:rPr>
          <w:sz w:val="24"/>
        </w:rPr>
        <w:t>fuera</w:t>
      </w:r>
      <w:r w:rsidRPr="008A7638">
        <w:rPr>
          <w:spacing w:val="-10"/>
          <w:sz w:val="24"/>
        </w:rPr>
        <w:t xml:space="preserve"> </w:t>
      </w:r>
      <w:r w:rsidRPr="008A7638">
        <w:rPr>
          <w:sz w:val="24"/>
        </w:rPr>
        <w:t>del</w:t>
      </w:r>
      <w:r w:rsidRPr="008A7638">
        <w:rPr>
          <w:spacing w:val="-8"/>
          <w:sz w:val="24"/>
        </w:rPr>
        <w:t xml:space="preserve"> </w:t>
      </w:r>
      <w:r w:rsidRPr="008A7638">
        <w:rPr>
          <w:sz w:val="24"/>
        </w:rPr>
        <w:t>control</w:t>
      </w:r>
      <w:r w:rsidRPr="008A7638">
        <w:rPr>
          <w:spacing w:val="-8"/>
          <w:sz w:val="24"/>
        </w:rPr>
        <w:t xml:space="preserve"> </w:t>
      </w:r>
      <w:r w:rsidRPr="008A7638">
        <w:rPr>
          <w:sz w:val="24"/>
        </w:rPr>
        <w:t>de</w:t>
      </w:r>
      <w:r w:rsidRPr="008A7638">
        <w:rPr>
          <w:spacing w:val="-9"/>
          <w:sz w:val="24"/>
        </w:rPr>
        <w:t xml:space="preserve"> </w:t>
      </w:r>
      <w:r w:rsidRPr="008A7638">
        <w:rPr>
          <w:sz w:val="24"/>
        </w:rPr>
        <w:t>la</w:t>
      </w:r>
      <w:r w:rsidRPr="008A7638">
        <w:rPr>
          <w:spacing w:val="-9"/>
          <w:sz w:val="24"/>
        </w:rPr>
        <w:t xml:space="preserve"> </w:t>
      </w:r>
      <w:r w:rsidRPr="008A7638">
        <w:rPr>
          <w:sz w:val="24"/>
        </w:rPr>
        <w:t>institución</w:t>
      </w:r>
      <w:r w:rsidRPr="008A7638">
        <w:rPr>
          <w:spacing w:val="-6"/>
          <w:sz w:val="24"/>
        </w:rPr>
        <w:t xml:space="preserve"> </w:t>
      </w:r>
      <w:r w:rsidRPr="008A7638">
        <w:rPr>
          <w:sz w:val="24"/>
        </w:rPr>
        <w:t>y</w:t>
      </w:r>
      <w:r w:rsidRPr="008A7638">
        <w:rPr>
          <w:spacing w:val="-15"/>
          <w:sz w:val="24"/>
        </w:rPr>
        <w:t xml:space="preserve"> </w:t>
      </w:r>
      <w:r w:rsidRPr="008A7638">
        <w:rPr>
          <w:sz w:val="24"/>
        </w:rPr>
        <w:t>que</w:t>
      </w:r>
      <w:r w:rsidRPr="008A7638">
        <w:rPr>
          <w:spacing w:val="-9"/>
          <w:sz w:val="24"/>
        </w:rPr>
        <w:t xml:space="preserve"> </w:t>
      </w:r>
      <w:r w:rsidRPr="008A7638">
        <w:rPr>
          <w:sz w:val="24"/>
        </w:rPr>
        <w:t>podrían perjudicar y/o limitar el desarrollo de la misma.</w:t>
      </w:r>
    </w:p>
    <w:p w:rsidR="00514541" w:rsidRPr="008A7638" w:rsidRDefault="0086485A">
      <w:pPr>
        <w:pStyle w:val="Textoindependiente"/>
        <w:spacing w:before="198" w:line="276" w:lineRule="auto"/>
        <w:ind w:left="360" w:right="359"/>
        <w:jc w:val="both"/>
      </w:pPr>
      <w:r w:rsidRPr="008A7638">
        <w:t>Para</w:t>
      </w:r>
      <w:r w:rsidRPr="008A7638">
        <w:rPr>
          <w:spacing w:val="-1"/>
        </w:rPr>
        <w:t xml:space="preserve"> </w:t>
      </w:r>
      <w:r w:rsidRPr="008A7638">
        <w:t>este análisis se han considerado los aspectos positivos y</w:t>
      </w:r>
      <w:r w:rsidRPr="008A7638">
        <w:rPr>
          <w:spacing w:val="-5"/>
        </w:rPr>
        <w:t xml:space="preserve"> </w:t>
      </w:r>
      <w:r w:rsidRPr="008A7638">
        <w:t>negativos de los factores internos y externos que afectan o favorecen la gestión institucional en la atención de cada una de las causas de los problemas priorizados, a partir de los resultados alcanzados con el análisis de la matriz de causalidad (Herramienta 8) presentado precedentemente. En términos de contenidos se ha realizado</w:t>
      </w:r>
      <w:r w:rsidRPr="008A7638">
        <w:rPr>
          <w:spacing w:val="-1"/>
        </w:rPr>
        <w:t xml:space="preserve"> </w:t>
      </w:r>
      <w:r w:rsidRPr="008A7638">
        <w:t>tomando</w:t>
      </w:r>
      <w:r w:rsidRPr="008A7638">
        <w:rPr>
          <w:spacing w:val="-1"/>
        </w:rPr>
        <w:t xml:space="preserve"> </w:t>
      </w:r>
      <w:r w:rsidRPr="008A7638">
        <w:t>en</w:t>
      </w:r>
      <w:r w:rsidRPr="008A7638">
        <w:rPr>
          <w:spacing w:val="-1"/>
        </w:rPr>
        <w:t xml:space="preserve"> </w:t>
      </w:r>
      <w:r w:rsidRPr="008A7638">
        <w:t>cuenta</w:t>
      </w:r>
      <w:r w:rsidRPr="008A7638">
        <w:rPr>
          <w:spacing w:val="-2"/>
        </w:rPr>
        <w:t xml:space="preserve"> </w:t>
      </w:r>
      <w:r w:rsidRPr="008A7638">
        <w:t>las</w:t>
      </w:r>
      <w:r w:rsidRPr="008A7638">
        <w:rPr>
          <w:spacing w:val="-2"/>
        </w:rPr>
        <w:t xml:space="preserve"> </w:t>
      </w:r>
      <w:r w:rsidRPr="008A7638">
        <w:t>preguntas</w:t>
      </w:r>
      <w:r w:rsidRPr="008A7638">
        <w:rPr>
          <w:spacing w:val="-1"/>
        </w:rPr>
        <w:t xml:space="preserve"> </w:t>
      </w:r>
      <w:r w:rsidRPr="008A7638">
        <w:t>orientadoras</w:t>
      </w:r>
      <w:r w:rsidRPr="008A7638">
        <w:rPr>
          <w:spacing w:val="-1"/>
        </w:rPr>
        <w:t xml:space="preserve"> </w:t>
      </w:r>
      <w:r w:rsidRPr="008A7638">
        <w:t>indicadas en</w:t>
      </w:r>
      <w:r w:rsidRPr="008A7638">
        <w:rPr>
          <w:spacing w:val="-1"/>
        </w:rPr>
        <w:t xml:space="preserve"> </w:t>
      </w:r>
      <w:r w:rsidRPr="008A7638">
        <w:t>el</w:t>
      </w:r>
      <w:r w:rsidRPr="008A7638">
        <w:rPr>
          <w:spacing w:val="-1"/>
        </w:rPr>
        <w:t xml:space="preserve"> </w:t>
      </w:r>
      <w:r w:rsidRPr="008A7638">
        <w:t>Manual</w:t>
      </w:r>
      <w:r w:rsidRPr="008A7638">
        <w:rPr>
          <w:spacing w:val="-1"/>
        </w:rPr>
        <w:t xml:space="preserve"> </w:t>
      </w:r>
      <w:r w:rsidRPr="008A7638">
        <w:t>metodológico</w:t>
      </w:r>
      <w:r w:rsidRPr="008A7638">
        <w:rPr>
          <w:spacing w:val="-2"/>
        </w:rPr>
        <w:t xml:space="preserve"> </w:t>
      </w:r>
      <w:r w:rsidRPr="008A7638">
        <w:t>del PEI</w:t>
      </w:r>
      <w:r w:rsidRPr="008A7638">
        <w:rPr>
          <w:spacing w:val="-1"/>
        </w:rPr>
        <w:t xml:space="preserve"> </w:t>
      </w:r>
      <w:r w:rsidRPr="008A7638">
        <w:t>relacionadas con los aspectos del ambiente interno y externo que se detallan a continuación.</w:t>
      </w:r>
    </w:p>
    <w:p w:rsidR="00514541" w:rsidRPr="008A7638" w:rsidRDefault="0086485A">
      <w:pPr>
        <w:pStyle w:val="Prrafodelista"/>
        <w:numPr>
          <w:ilvl w:val="0"/>
          <w:numId w:val="74"/>
        </w:numPr>
        <w:tabs>
          <w:tab w:val="left" w:pos="720"/>
        </w:tabs>
        <w:spacing w:before="201" w:line="276" w:lineRule="auto"/>
        <w:ind w:right="359"/>
        <w:jc w:val="both"/>
        <w:rPr>
          <w:b/>
          <w:sz w:val="24"/>
        </w:rPr>
      </w:pPr>
      <w:r w:rsidRPr="008A7638">
        <w:rPr>
          <w:b/>
          <w:i/>
          <w:sz w:val="24"/>
        </w:rPr>
        <w:t>Ambiente</w:t>
      </w:r>
      <w:r w:rsidRPr="008A7638">
        <w:rPr>
          <w:b/>
          <w:i/>
          <w:spacing w:val="-14"/>
          <w:sz w:val="24"/>
        </w:rPr>
        <w:t xml:space="preserve"> </w:t>
      </w:r>
      <w:r w:rsidRPr="008A7638">
        <w:rPr>
          <w:b/>
          <w:i/>
          <w:sz w:val="24"/>
        </w:rPr>
        <w:t>Interno</w:t>
      </w:r>
      <w:r w:rsidRPr="008A7638">
        <w:rPr>
          <w:b/>
          <w:i/>
          <w:spacing w:val="-12"/>
          <w:sz w:val="24"/>
        </w:rPr>
        <w:t xml:space="preserve"> </w:t>
      </w:r>
      <w:r w:rsidRPr="008A7638">
        <w:rPr>
          <w:b/>
          <w:i/>
          <w:sz w:val="24"/>
        </w:rPr>
        <w:t>(Fortalezas</w:t>
      </w:r>
      <w:r w:rsidRPr="008A7638">
        <w:rPr>
          <w:b/>
          <w:i/>
          <w:spacing w:val="-13"/>
          <w:sz w:val="24"/>
        </w:rPr>
        <w:t xml:space="preserve"> </w:t>
      </w:r>
      <w:r w:rsidRPr="008A7638">
        <w:rPr>
          <w:b/>
          <w:i/>
          <w:sz w:val="24"/>
        </w:rPr>
        <w:t>y</w:t>
      </w:r>
      <w:r w:rsidRPr="008A7638">
        <w:rPr>
          <w:b/>
          <w:i/>
          <w:spacing w:val="-14"/>
          <w:sz w:val="24"/>
        </w:rPr>
        <w:t xml:space="preserve"> </w:t>
      </w:r>
      <w:r w:rsidRPr="008A7638">
        <w:rPr>
          <w:b/>
          <w:i/>
          <w:sz w:val="24"/>
        </w:rPr>
        <w:t>Debilidades):</w:t>
      </w:r>
      <w:r w:rsidRPr="008A7638">
        <w:rPr>
          <w:b/>
          <w:i/>
          <w:spacing w:val="-12"/>
          <w:sz w:val="24"/>
        </w:rPr>
        <w:t xml:space="preserve"> </w:t>
      </w:r>
      <w:r w:rsidRPr="008A7638">
        <w:rPr>
          <w:sz w:val="24"/>
        </w:rPr>
        <w:t>Disponibilidad</w:t>
      </w:r>
      <w:r w:rsidRPr="008A7638">
        <w:rPr>
          <w:spacing w:val="-13"/>
          <w:sz w:val="24"/>
        </w:rPr>
        <w:t xml:space="preserve"> </w:t>
      </w:r>
      <w:r w:rsidRPr="008A7638">
        <w:rPr>
          <w:sz w:val="24"/>
        </w:rPr>
        <w:t>de</w:t>
      </w:r>
      <w:r w:rsidRPr="008A7638">
        <w:rPr>
          <w:spacing w:val="-14"/>
          <w:sz w:val="24"/>
        </w:rPr>
        <w:t xml:space="preserve"> </w:t>
      </w:r>
      <w:r w:rsidRPr="008A7638">
        <w:rPr>
          <w:sz w:val="24"/>
        </w:rPr>
        <w:t>recursos</w:t>
      </w:r>
      <w:r w:rsidRPr="008A7638">
        <w:rPr>
          <w:spacing w:val="-13"/>
          <w:sz w:val="24"/>
        </w:rPr>
        <w:t xml:space="preserve"> </w:t>
      </w:r>
      <w:r w:rsidRPr="008A7638">
        <w:rPr>
          <w:sz w:val="24"/>
        </w:rPr>
        <w:t>de</w:t>
      </w:r>
      <w:r w:rsidRPr="008A7638">
        <w:rPr>
          <w:spacing w:val="-14"/>
          <w:sz w:val="24"/>
        </w:rPr>
        <w:t xml:space="preserve"> </w:t>
      </w:r>
      <w:r w:rsidRPr="008A7638">
        <w:rPr>
          <w:sz w:val="24"/>
        </w:rPr>
        <w:t>capital,</w:t>
      </w:r>
      <w:r w:rsidRPr="008A7638">
        <w:rPr>
          <w:spacing w:val="-13"/>
          <w:sz w:val="24"/>
        </w:rPr>
        <w:t xml:space="preserve"> </w:t>
      </w:r>
      <w:r w:rsidRPr="008A7638">
        <w:rPr>
          <w:sz w:val="24"/>
        </w:rPr>
        <w:t>personal, activos, Calidad de producto, estructura interna y de mercados, percepción de la población, entre otros. Los temas a los que aluden las preguntas orientadoras que se utilizaron para su análisis se han focalizado en la organización, recursos humanos, recursos financieros y recursos tecnológicos y de equipamiento. Los tópicos considerados en dichos interrogantes fueron los siguientes:</w:t>
      </w:r>
    </w:p>
    <w:p w:rsidR="00514541" w:rsidRPr="008A7638" w:rsidRDefault="0086485A">
      <w:pPr>
        <w:pStyle w:val="Prrafodelista"/>
        <w:numPr>
          <w:ilvl w:val="1"/>
          <w:numId w:val="74"/>
        </w:numPr>
        <w:tabs>
          <w:tab w:val="left" w:pos="1438"/>
        </w:tabs>
        <w:spacing w:before="201"/>
        <w:ind w:left="1438" w:hanging="718"/>
        <w:jc w:val="both"/>
        <w:rPr>
          <w:sz w:val="24"/>
        </w:rPr>
      </w:pPr>
      <w:r w:rsidRPr="008A7638">
        <w:rPr>
          <w:spacing w:val="-2"/>
          <w:sz w:val="24"/>
        </w:rPr>
        <w:t>Organización.</w:t>
      </w:r>
    </w:p>
    <w:p w:rsidR="00514541" w:rsidRPr="008A7638" w:rsidRDefault="0086485A">
      <w:pPr>
        <w:pStyle w:val="Prrafodelista"/>
        <w:numPr>
          <w:ilvl w:val="2"/>
          <w:numId w:val="76"/>
        </w:numPr>
        <w:tabs>
          <w:tab w:val="left" w:pos="1080"/>
        </w:tabs>
        <w:spacing w:before="41" w:line="276" w:lineRule="auto"/>
        <w:ind w:right="359"/>
        <w:jc w:val="both"/>
        <w:rPr>
          <w:sz w:val="24"/>
        </w:rPr>
      </w:pPr>
      <w:r w:rsidRPr="008A7638">
        <w:rPr>
          <w:sz w:val="24"/>
        </w:rPr>
        <w:t>Estructura</w:t>
      </w:r>
      <w:r w:rsidRPr="008A7638">
        <w:rPr>
          <w:spacing w:val="-4"/>
          <w:sz w:val="24"/>
        </w:rPr>
        <w:t xml:space="preserve"> </w:t>
      </w:r>
      <w:r w:rsidRPr="008A7638">
        <w:rPr>
          <w:sz w:val="24"/>
        </w:rPr>
        <w:t>de</w:t>
      </w:r>
      <w:r w:rsidRPr="008A7638">
        <w:rPr>
          <w:spacing w:val="-3"/>
          <w:sz w:val="24"/>
        </w:rPr>
        <w:t xml:space="preserve"> </w:t>
      </w:r>
      <w:r w:rsidRPr="008A7638">
        <w:rPr>
          <w:sz w:val="24"/>
        </w:rPr>
        <w:t>organización,</w:t>
      </w:r>
      <w:r w:rsidRPr="008A7638">
        <w:rPr>
          <w:spacing w:val="-2"/>
          <w:sz w:val="24"/>
        </w:rPr>
        <w:t xml:space="preserve"> </w:t>
      </w:r>
      <w:r w:rsidRPr="008A7638">
        <w:rPr>
          <w:sz w:val="24"/>
        </w:rPr>
        <w:t>rol</w:t>
      </w:r>
      <w:r w:rsidRPr="008A7638">
        <w:rPr>
          <w:spacing w:val="-3"/>
          <w:sz w:val="24"/>
        </w:rPr>
        <w:t xml:space="preserve"> </w:t>
      </w:r>
      <w:r w:rsidRPr="008A7638">
        <w:rPr>
          <w:sz w:val="24"/>
        </w:rPr>
        <w:t>de</w:t>
      </w:r>
      <w:r w:rsidRPr="008A7638">
        <w:rPr>
          <w:spacing w:val="-3"/>
          <w:sz w:val="24"/>
        </w:rPr>
        <w:t xml:space="preserve"> </w:t>
      </w:r>
      <w:r w:rsidRPr="008A7638">
        <w:rPr>
          <w:sz w:val="24"/>
        </w:rPr>
        <w:t>la</w:t>
      </w:r>
      <w:r w:rsidRPr="008A7638">
        <w:rPr>
          <w:spacing w:val="-3"/>
          <w:sz w:val="24"/>
        </w:rPr>
        <w:t xml:space="preserve"> </w:t>
      </w:r>
      <w:r w:rsidRPr="008A7638">
        <w:rPr>
          <w:sz w:val="24"/>
        </w:rPr>
        <w:t>institución</w:t>
      </w:r>
      <w:r w:rsidRPr="008A7638">
        <w:rPr>
          <w:spacing w:val="-2"/>
          <w:sz w:val="24"/>
        </w:rPr>
        <w:t xml:space="preserve"> </w:t>
      </w:r>
      <w:r w:rsidRPr="008A7638">
        <w:rPr>
          <w:sz w:val="24"/>
        </w:rPr>
        <w:t>respecto</w:t>
      </w:r>
      <w:r w:rsidRPr="008A7638">
        <w:rPr>
          <w:spacing w:val="-2"/>
          <w:sz w:val="24"/>
        </w:rPr>
        <w:t xml:space="preserve"> </w:t>
      </w:r>
      <w:r w:rsidRPr="008A7638">
        <w:rPr>
          <w:sz w:val="24"/>
        </w:rPr>
        <w:t>al</w:t>
      </w:r>
      <w:r w:rsidRPr="008A7638">
        <w:rPr>
          <w:spacing w:val="-2"/>
          <w:sz w:val="24"/>
        </w:rPr>
        <w:t xml:space="preserve"> </w:t>
      </w:r>
      <w:r w:rsidRPr="008A7638">
        <w:rPr>
          <w:sz w:val="24"/>
        </w:rPr>
        <w:t>servicio</w:t>
      </w:r>
      <w:r w:rsidRPr="008A7638">
        <w:rPr>
          <w:spacing w:val="-2"/>
          <w:sz w:val="24"/>
        </w:rPr>
        <w:t xml:space="preserve"> </w:t>
      </w:r>
      <w:r w:rsidRPr="008A7638">
        <w:rPr>
          <w:sz w:val="24"/>
        </w:rPr>
        <w:t>que</w:t>
      </w:r>
      <w:r w:rsidRPr="008A7638">
        <w:rPr>
          <w:spacing w:val="-3"/>
          <w:sz w:val="24"/>
        </w:rPr>
        <w:t xml:space="preserve"> </w:t>
      </w:r>
      <w:r w:rsidRPr="008A7638">
        <w:rPr>
          <w:sz w:val="24"/>
        </w:rPr>
        <w:t>ofrece,</w:t>
      </w:r>
      <w:r w:rsidRPr="008A7638">
        <w:rPr>
          <w:spacing w:val="-2"/>
          <w:sz w:val="24"/>
        </w:rPr>
        <w:t xml:space="preserve"> </w:t>
      </w:r>
      <w:r w:rsidRPr="008A7638">
        <w:rPr>
          <w:sz w:val="24"/>
        </w:rPr>
        <w:t>elementos que facilitan la colocación de bienes y servicios en el usuario, estructuras y recursos que facilitan la incorporación de las políticas transversales, características de las relaciones interdepartamentales, facilidades que ofrece la institución para atender las problemáticas</w:t>
      </w:r>
    </w:p>
    <w:p w:rsidR="00514541" w:rsidRPr="008A7638" w:rsidRDefault="0086485A">
      <w:pPr>
        <w:pStyle w:val="Textoindependiente"/>
        <w:spacing w:before="2"/>
        <w:rPr>
          <w:sz w:val="16"/>
        </w:rPr>
      </w:pPr>
      <w:r w:rsidRPr="008A7638">
        <w:rPr>
          <w:noProof/>
          <w:sz w:val="16"/>
          <w:lang w:val="es-DO" w:eastAsia="es-DO"/>
        </w:rPr>
        <mc:AlternateContent>
          <mc:Choice Requires="wps">
            <w:drawing>
              <wp:anchor distT="0" distB="0" distL="0" distR="0" simplePos="0" relativeHeight="251668480" behindDoc="1" locked="0" layoutInCell="1" allowOverlap="1" wp14:anchorId="2B57F87E" wp14:editId="68E4CCA4">
                <wp:simplePos x="0" y="0"/>
                <wp:positionH relativeFrom="page">
                  <wp:posOffset>914704</wp:posOffset>
                </wp:positionH>
                <wp:positionV relativeFrom="paragraph">
                  <wp:posOffset>133566</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3A4E138" id="Graphic 24" o:spid="_x0000_s1026" style="position:absolute;margin-left:1in;margin-top:10.5pt;width:144.05pt;height:.75pt;z-index:-2516480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g8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" path="m1829054,l,,,9143r1829054,l1829054,xe" fillcolor="black" stroked="f">
                <v:path arrowok="t"/>
                <w10:wrap type="topAndBottom" anchorx="page"/>
              </v:shape>
            </w:pict>
          </mc:Fallback>
        </mc:AlternateContent>
      </w:r>
    </w:p>
    <w:p w:rsidR="00514541" w:rsidRPr="008A7638" w:rsidRDefault="0086485A">
      <w:pPr>
        <w:spacing w:before="96"/>
        <w:ind w:left="360" w:right="357"/>
        <w:rPr>
          <w:sz w:val="20"/>
        </w:rPr>
      </w:pPr>
      <w:r w:rsidRPr="008A7638">
        <w:rPr>
          <w:sz w:val="20"/>
          <w:vertAlign w:val="superscript"/>
        </w:rPr>
        <w:t>11</w:t>
      </w:r>
      <w:r w:rsidRPr="008A7638">
        <w:rPr>
          <w:spacing w:val="-5"/>
          <w:sz w:val="20"/>
        </w:rPr>
        <w:t xml:space="preserve"> </w:t>
      </w:r>
      <w:r w:rsidRPr="008A7638">
        <w:rPr>
          <w:sz w:val="20"/>
        </w:rPr>
        <w:t>Un</w:t>
      </w:r>
      <w:r w:rsidRPr="008A7638">
        <w:rPr>
          <w:spacing w:val="-6"/>
          <w:sz w:val="20"/>
        </w:rPr>
        <w:t xml:space="preserve"> </w:t>
      </w:r>
      <w:r w:rsidRPr="008A7638">
        <w:rPr>
          <w:sz w:val="20"/>
        </w:rPr>
        <w:t>detalle</w:t>
      </w:r>
      <w:r w:rsidRPr="008A7638">
        <w:rPr>
          <w:spacing w:val="-5"/>
          <w:sz w:val="20"/>
        </w:rPr>
        <w:t xml:space="preserve"> </w:t>
      </w:r>
      <w:r w:rsidRPr="008A7638">
        <w:rPr>
          <w:sz w:val="20"/>
        </w:rPr>
        <w:t>completo</w:t>
      </w:r>
      <w:r w:rsidRPr="008A7638">
        <w:rPr>
          <w:spacing w:val="-4"/>
          <w:sz w:val="20"/>
        </w:rPr>
        <w:t xml:space="preserve"> </w:t>
      </w:r>
      <w:r w:rsidRPr="008A7638">
        <w:rPr>
          <w:sz w:val="20"/>
        </w:rPr>
        <w:t>del</w:t>
      </w:r>
      <w:r w:rsidRPr="008A7638">
        <w:rPr>
          <w:spacing w:val="-5"/>
          <w:sz w:val="20"/>
        </w:rPr>
        <w:t xml:space="preserve"> </w:t>
      </w:r>
      <w:r w:rsidRPr="008A7638">
        <w:rPr>
          <w:sz w:val="20"/>
        </w:rPr>
        <w:t>análisis</w:t>
      </w:r>
      <w:r w:rsidRPr="008A7638">
        <w:rPr>
          <w:spacing w:val="-6"/>
          <w:sz w:val="20"/>
        </w:rPr>
        <w:t xml:space="preserve"> </w:t>
      </w:r>
      <w:r w:rsidRPr="008A7638">
        <w:rPr>
          <w:sz w:val="20"/>
        </w:rPr>
        <w:t>FODA</w:t>
      </w:r>
      <w:r w:rsidRPr="008A7638">
        <w:rPr>
          <w:spacing w:val="-8"/>
          <w:sz w:val="20"/>
        </w:rPr>
        <w:t xml:space="preserve"> </w:t>
      </w:r>
      <w:r w:rsidRPr="008A7638">
        <w:rPr>
          <w:sz w:val="20"/>
        </w:rPr>
        <w:t>se</w:t>
      </w:r>
      <w:r w:rsidRPr="008A7638">
        <w:rPr>
          <w:spacing w:val="-5"/>
          <w:sz w:val="20"/>
        </w:rPr>
        <w:t xml:space="preserve"> </w:t>
      </w:r>
      <w:r w:rsidRPr="008A7638">
        <w:rPr>
          <w:sz w:val="20"/>
        </w:rPr>
        <w:t>describe</w:t>
      </w:r>
      <w:r w:rsidRPr="008A7638">
        <w:rPr>
          <w:spacing w:val="-5"/>
          <w:sz w:val="20"/>
        </w:rPr>
        <w:t xml:space="preserve"> </w:t>
      </w:r>
      <w:r w:rsidRPr="008A7638">
        <w:rPr>
          <w:sz w:val="20"/>
        </w:rPr>
        <w:t>en</w:t>
      </w:r>
      <w:r w:rsidRPr="008A7638">
        <w:rPr>
          <w:spacing w:val="-6"/>
          <w:sz w:val="20"/>
        </w:rPr>
        <w:t xml:space="preserve"> </w:t>
      </w:r>
      <w:r w:rsidRPr="008A7638">
        <w:rPr>
          <w:sz w:val="20"/>
        </w:rPr>
        <w:t>la</w:t>
      </w:r>
      <w:r w:rsidRPr="008A7638">
        <w:rPr>
          <w:spacing w:val="-5"/>
          <w:sz w:val="20"/>
        </w:rPr>
        <w:t xml:space="preserve"> </w:t>
      </w:r>
      <w:r w:rsidRPr="008A7638">
        <w:rPr>
          <w:sz w:val="20"/>
        </w:rPr>
        <w:t>Herramienta</w:t>
      </w:r>
      <w:r w:rsidRPr="008A7638">
        <w:rPr>
          <w:spacing w:val="-5"/>
          <w:sz w:val="20"/>
        </w:rPr>
        <w:t xml:space="preserve"> </w:t>
      </w:r>
      <w:r w:rsidRPr="008A7638">
        <w:rPr>
          <w:sz w:val="20"/>
        </w:rPr>
        <w:t>Nº</w:t>
      </w:r>
      <w:r w:rsidRPr="008A7638">
        <w:rPr>
          <w:spacing w:val="-2"/>
          <w:sz w:val="20"/>
        </w:rPr>
        <w:t xml:space="preserve"> </w:t>
      </w:r>
      <w:r w:rsidRPr="008A7638">
        <w:rPr>
          <w:sz w:val="20"/>
        </w:rPr>
        <w:t>11</w:t>
      </w:r>
      <w:r w:rsidRPr="008A7638">
        <w:rPr>
          <w:spacing w:val="-4"/>
          <w:sz w:val="20"/>
        </w:rPr>
        <w:t xml:space="preserve"> </w:t>
      </w:r>
      <w:r w:rsidRPr="008A7638">
        <w:rPr>
          <w:sz w:val="20"/>
        </w:rPr>
        <w:t>que</w:t>
      </w:r>
      <w:r w:rsidRPr="008A7638">
        <w:rPr>
          <w:spacing w:val="-5"/>
          <w:sz w:val="20"/>
        </w:rPr>
        <w:t xml:space="preserve"> </w:t>
      </w:r>
      <w:r w:rsidRPr="008A7638">
        <w:rPr>
          <w:sz w:val="20"/>
        </w:rPr>
        <w:t>se</w:t>
      </w:r>
      <w:r w:rsidRPr="008A7638">
        <w:rPr>
          <w:spacing w:val="-5"/>
          <w:sz w:val="20"/>
        </w:rPr>
        <w:t xml:space="preserve"> </w:t>
      </w:r>
      <w:r w:rsidRPr="008A7638">
        <w:rPr>
          <w:sz w:val="20"/>
        </w:rPr>
        <w:t>encuentra</w:t>
      </w:r>
      <w:r w:rsidRPr="008A7638">
        <w:rPr>
          <w:spacing w:val="-5"/>
          <w:sz w:val="20"/>
        </w:rPr>
        <w:t xml:space="preserve"> </w:t>
      </w:r>
      <w:r w:rsidRPr="008A7638">
        <w:rPr>
          <w:sz w:val="20"/>
        </w:rPr>
        <w:t>en</w:t>
      </w:r>
      <w:r w:rsidRPr="008A7638">
        <w:rPr>
          <w:spacing w:val="-6"/>
          <w:sz w:val="20"/>
        </w:rPr>
        <w:t xml:space="preserve"> </w:t>
      </w:r>
      <w:r w:rsidRPr="008A7638">
        <w:rPr>
          <w:sz w:val="20"/>
        </w:rPr>
        <w:t>el</w:t>
      </w:r>
      <w:r w:rsidRPr="008A7638">
        <w:rPr>
          <w:spacing w:val="-5"/>
          <w:sz w:val="20"/>
        </w:rPr>
        <w:t xml:space="preserve"> </w:t>
      </w:r>
      <w:r w:rsidRPr="008A7638">
        <w:rPr>
          <w:sz w:val="20"/>
        </w:rPr>
        <w:t>Anexo</w:t>
      </w:r>
      <w:r w:rsidRPr="008A7638">
        <w:rPr>
          <w:spacing w:val="-4"/>
          <w:sz w:val="20"/>
        </w:rPr>
        <w:t xml:space="preserve"> </w:t>
      </w:r>
      <w:r w:rsidRPr="008A7638">
        <w:rPr>
          <w:sz w:val="20"/>
        </w:rPr>
        <w:t>1</w:t>
      </w:r>
      <w:r w:rsidRPr="008A7638">
        <w:rPr>
          <w:spacing w:val="-4"/>
          <w:sz w:val="20"/>
        </w:rPr>
        <w:t xml:space="preserve"> </w:t>
      </w:r>
      <w:r w:rsidRPr="008A7638">
        <w:rPr>
          <w:sz w:val="20"/>
        </w:rPr>
        <w:t>de</w:t>
      </w:r>
      <w:r w:rsidRPr="008A7638">
        <w:rPr>
          <w:spacing w:val="-5"/>
          <w:sz w:val="20"/>
        </w:rPr>
        <w:t xml:space="preserve"> </w:t>
      </w:r>
      <w:r w:rsidRPr="008A7638">
        <w:rPr>
          <w:sz w:val="20"/>
        </w:rPr>
        <w:t xml:space="preserve">este </w:t>
      </w:r>
      <w:r w:rsidRPr="008A7638">
        <w:rPr>
          <w:spacing w:val="-2"/>
          <w:sz w:val="20"/>
        </w:rPr>
        <w:t>documento</w:t>
      </w:r>
    </w:p>
    <w:p w:rsidR="00514541" w:rsidRPr="008A7638" w:rsidRDefault="00514541">
      <w:pPr>
        <w:rPr>
          <w:sz w:val="20"/>
        </w:rPr>
        <w:sectPr w:rsidR="00514541" w:rsidRPr="008A7638">
          <w:pgSz w:w="12240" w:h="15840"/>
          <w:pgMar w:top="1500" w:right="1080" w:bottom="1180" w:left="1080" w:header="0" w:footer="984" w:gutter="0"/>
          <w:cols w:space="720"/>
        </w:sectPr>
      </w:pPr>
    </w:p>
    <w:p w:rsidR="00514541" w:rsidRPr="008A7638" w:rsidRDefault="0086485A">
      <w:pPr>
        <w:pStyle w:val="Textoindependiente"/>
        <w:spacing w:before="74" w:line="276" w:lineRule="auto"/>
        <w:ind w:left="1080" w:right="357"/>
      </w:pPr>
      <w:proofErr w:type="gramStart"/>
      <w:r w:rsidRPr="008A7638">
        <w:lastRenderedPageBreak/>
        <w:t>priorizadas</w:t>
      </w:r>
      <w:proofErr w:type="gramEnd"/>
      <w:r w:rsidRPr="008A7638">
        <w:t>,</w:t>
      </w:r>
      <w:r w:rsidRPr="008A7638">
        <w:rPr>
          <w:spacing w:val="32"/>
        </w:rPr>
        <w:t xml:space="preserve"> </w:t>
      </w:r>
      <w:r w:rsidRPr="008A7638">
        <w:t>puntos</w:t>
      </w:r>
      <w:r w:rsidRPr="008A7638">
        <w:rPr>
          <w:spacing w:val="32"/>
        </w:rPr>
        <w:t xml:space="preserve"> </w:t>
      </w:r>
      <w:r w:rsidRPr="008A7638">
        <w:t>fuertes/débiles</w:t>
      </w:r>
      <w:r w:rsidRPr="008A7638">
        <w:rPr>
          <w:spacing w:val="32"/>
        </w:rPr>
        <w:t xml:space="preserve"> </w:t>
      </w:r>
      <w:r w:rsidRPr="008A7638">
        <w:t>identificados</w:t>
      </w:r>
      <w:r w:rsidRPr="008A7638">
        <w:rPr>
          <w:spacing w:val="34"/>
        </w:rPr>
        <w:t xml:space="preserve"> </w:t>
      </w:r>
      <w:r w:rsidRPr="008A7638">
        <w:t>en</w:t>
      </w:r>
      <w:r w:rsidRPr="008A7638">
        <w:rPr>
          <w:spacing w:val="35"/>
        </w:rPr>
        <w:t xml:space="preserve"> </w:t>
      </w:r>
      <w:r w:rsidRPr="008A7638">
        <w:t>el</w:t>
      </w:r>
      <w:r w:rsidRPr="008A7638">
        <w:rPr>
          <w:spacing w:val="32"/>
        </w:rPr>
        <w:t xml:space="preserve"> </w:t>
      </w:r>
      <w:r w:rsidRPr="008A7638">
        <w:t>PEI</w:t>
      </w:r>
      <w:r w:rsidRPr="008A7638">
        <w:rPr>
          <w:spacing w:val="31"/>
        </w:rPr>
        <w:t xml:space="preserve"> </w:t>
      </w:r>
      <w:r w:rsidRPr="008A7638">
        <w:t>anterior</w:t>
      </w:r>
      <w:r w:rsidRPr="008A7638">
        <w:rPr>
          <w:spacing w:val="33"/>
        </w:rPr>
        <w:t xml:space="preserve"> </w:t>
      </w:r>
      <w:r w:rsidRPr="008A7638">
        <w:t>para</w:t>
      </w:r>
      <w:r w:rsidRPr="008A7638">
        <w:rPr>
          <w:spacing w:val="33"/>
        </w:rPr>
        <w:t xml:space="preserve"> </w:t>
      </w:r>
      <w:r w:rsidRPr="008A7638">
        <w:t>su</w:t>
      </w:r>
      <w:r w:rsidRPr="008A7638">
        <w:rPr>
          <w:spacing w:val="32"/>
        </w:rPr>
        <w:t xml:space="preserve"> </w:t>
      </w:r>
      <w:r w:rsidRPr="008A7638">
        <w:t>ejecución</w:t>
      </w:r>
      <w:r w:rsidRPr="008A7638">
        <w:rPr>
          <w:spacing w:val="37"/>
        </w:rPr>
        <w:t xml:space="preserve"> </w:t>
      </w:r>
      <w:r w:rsidRPr="008A7638">
        <w:t>y mejoras implementadas en el PEI anterior.</w:t>
      </w:r>
    </w:p>
    <w:p w:rsidR="00514541" w:rsidRPr="008A7638" w:rsidRDefault="0086485A">
      <w:pPr>
        <w:pStyle w:val="Prrafodelista"/>
        <w:numPr>
          <w:ilvl w:val="1"/>
          <w:numId w:val="74"/>
        </w:numPr>
        <w:tabs>
          <w:tab w:val="left" w:pos="1438"/>
        </w:tabs>
        <w:spacing w:before="201"/>
        <w:ind w:left="1438" w:hanging="718"/>
        <w:jc w:val="both"/>
        <w:rPr>
          <w:sz w:val="24"/>
        </w:rPr>
      </w:pPr>
      <w:r w:rsidRPr="008A7638">
        <w:rPr>
          <w:sz w:val="24"/>
        </w:rPr>
        <w:t>Recursos</w:t>
      </w:r>
      <w:r w:rsidRPr="008A7638">
        <w:rPr>
          <w:spacing w:val="-2"/>
          <w:sz w:val="24"/>
        </w:rPr>
        <w:t xml:space="preserve"> Humanos</w:t>
      </w:r>
    </w:p>
    <w:p w:rsidR="00514541" w:rsidRPr="008A7638" w:rsidRDefault="0086485A">
      <w:pPr>
        <w:pStyle w:val="Prrafodelista"/>
        <w:numPr>
          <w:ilvl w:val="2"/>
          <w:numId w:val="76"/>
        </w:numPr>
        <w:tabs>
          <w:tab w:val="left" w:pos="1080"/>
        </w:tabs>
        <w:spacing w:before="41" w:line="276" w:lineRule="auto"/>
        <w:ind w:right="360"/>
        <w:jc w:val="both"/>
        <w:rPr>
          <w:sz w:val="24"/>
        </w:rPr>
      </w:pPr>
      <w:r w:rsidRPr="008A7638">
        <w:rPr>
          <w:sz w:val="24"/>
        </w:rPr>
        <w:t>Factores</w:t>
      </w:r>
      <w:r w:rsidRPr="008A7638">
        <w:rPr>
          <w:spacing w:val="-15"/>
          <w:sz w:val="24"/>
        </w:rPr>
        <w:t xml:space="preserve"> </w:t>
      </w:r>
      <w:r w:rsidRPr="008A7638">
        <w:rPr>
          <w:sz w:val="24"/>
        </w:rPr>
        <w:t>que</w:t>
      </w:r>
      <w:r w:rsidRPr="008A7638">
        <w:rPr>
          <w:spacing w:val="-15"/>
          <w:sz w:val="24"/>
        </w:rPr>
        <w:t xml:space="preserve"> </w:t>
      </w:r>
      <w:r w:rsidRPr="008A7638">
        <w:rPr>
          <w:sz w:val="24"/>
        </w:rPr>
        <w:t>garantizan/reducen</w:t>
      </w:r>
      <w:r w:rsidRPr="008A7638">
        <w:rPr>
          <w:spacing w:val="-15"/>
          <w:sz w:val="24"/>
        </w:rPr>
        <w:t xml:space="preserve"> </w:t>
      </w:r>
      <w:r w:rsidRPr="008A7638">
        <w:rPr>
          <w:sz w:val="24"/>
        </w:rPr>
        <w:t>la</w:t>
      </w:r>
      <w:r w:rsidRPr="008A7638">
        <w:rPr>
          <w:spacing w:val="-15"/>
          <w:sz w:val="24"/>
        </w:rPr>
        <w:t xml:space="preserve"> </w:t>
      </w:r>
      <w:r w:rsidRPr="008A7638">
        <w:rPr>
          <w:sz w:val="24"/>
        </w:rPr>
        <w:t>estabilidad</w:t>
      </w:r>
      <w:r w:rsidRPr="008A7638">
        <w:rPr>
          <w:spacing w:val="-15"/>
          <w:sz w:val="24"/>
        </w:rPr>
        <w:t xml:space="preserve"> </w:t>
      </w:r>
      <w:r w:rsidRPr="008A7638">
        <w:rPr>
          <w:sz w:val="24"/>
        </w:rPr>
        <w:t>del</w:t>
      </w:r>
      <w:r w:rsidRPr="008A7638">
        <w:rPr>
          <w:spacing w:val="-15"/>
          <w:sz w:val="24"/>
        </w:rPr>
        <w:t xml:space="preserve"> </w:t>
      </w:r>
      <w:r w:rsidRPr="008A7638">
        <w:rPr>
          <w:sz w:val="24"/>
        </w:rPr>
        <w:t>personal</w:t>
      </w:r>
      <w:r w:rsidRPr="008A7638">
        <w:rPr>
          <w:spacing w:val="-15"/>
          <w:sz w:val="24"/>
        </w:rPr>
        <w:t xml:space="preserve"> </w:t>
      </w:r>
      <w:r w:rsidRPr="008A7638">
        <w:rPr>
          <w:sz w:val="24"/>
        </w:rPr>
        <w:t>en</w:t>
      </w:r>
      <w:r w:rsidRPr="008A7638">
        <w:rPr>
          <w:spacing w:val="-15"/>
          <w:sz w:val="24"/>
        </w:rPr>
        <w:t xml:space="preserve"> </w:t>
      </w:r>
      <w:r w:rsidRPr="008A7638">
        <w:rPr>
          <w:sz w:val="24"/>
        </w:rPr>
        <w:t>la</w:t>
      </w:r>
      <w:r w:rsidRPr="008A7638">
        <w:rPr>
          <w:spacing w:val="-15"/>
          <w:sz w:val="24"/>
        </w:rPr>
        <w:t xml:space="preserve"> </w:t>
      </w:r>
      <w:r w:rsidRPr="008A7638">
        <w:rPr>
          <w:sz w:val="24"/>
        </w:rPr>
        <w:t>institución,</w:t>
      </w:r>
      <w:r w:rsidRPr="008A7638">
        <w:rPr>
          <w:spacing w:val="-15"/>
          <w:sz w:val="24"/>
        </w:rPr>
        <w:t xml:space="preserve"> </w:t>
      </w:r>
      <w:r w:rsidRPr="008A7638">
        <w:rPr>
          <w:sz w:val="24"/>
        </w:rPr>
        <w:t>disponibilidad y especialidad.</w:t>
      </w:r>
    </w:p>
    <w:p w:rsidR="00514541" w:rsidRPr="008A7638" w:rsidRDefault="0086485A">
      <w:pPr>
        <w:pStyle w:val="Prrafodelista"/>
        <w:numPr>
          <w:ilvl w:val="1"/>
          <w:numId w:val="74"/>
        </w:numPr>
        <w:tabs>
          <w:tab w:val="left" w:pos="1437"/>
        </w:tabs>
        <w:spacing w:before="200"/>
        <w:ind w:left="1437" w:hanging="717"/>
        <w:jc w:val="both"/>
        <w:rPr>
          <w:sz w:val="24"/>
        </w:rPr>
      </w:pPr>
      <w:r w:rsidRPr="008A7638">
        <w:rPr>
          <w:sz w:val="24"/>
        </w:rPr>
        <w:t>Recursos</w:t>
      </w:r>
      <w:r w:rsidRPr="008A7638">
        <w:rPr>
          <w:spacing w:val="-2"/>
          <w:sz w:val="24"/>
        </w:rPr>
        <w:t xml:space="preserve"> Financieros</w:t>
      </w:r>
    </w:p>
    <w:p w:rsidR="00514541" w:rsidRPr="008A7638" w:rsidRDefault="0086485A">
      <w:pPr>
        <w:pStyle w:val="Prrafodelista"/>
        <w:numPr>
          <w:ilvl w:val="2"/>
          <w:numId w:val="76"/>
        </w:numPr>
        <w:tabs>
          <w:tab w:val="left" w:pos="1080"/>
        </w:tabs>
        <w:spacing w:before="41" w:line="276" w:lineRule="auto"/>
        <w:ind w:right="359"/>
        <w:jc w:val="both"/>
        <w:rPr>
          <w:sz w:val="24"/>
        </w:rPr>
      </w:pPr>
      <w:r w:rsidRPr="008A7638">
        <w:rPr>
          <w:sz w:val="24"/>
        </w:rPr>
        <w:t>Potencialidades</w:t>
      </w:r>
      <w:r w:rsidRPr="008A7638">
        <w:rPr>
          <w:spacing w:val="-8"/>
          <w:sz w:val="24"/>
        </w:rPr>
        <w:t xml:space="preserve"> </w:t>
      </w:r>
      <w:r w:rsidRPr="008A7638">
        <w:rPr>
          <w:sz w:val="24"/>
        </w:rPr>
        <w:t>y</w:t>
      </w:r>
      <w:r w:rsidRPr="008A7638">
        <w:rPr>
          <w:spacing w:val="-14"/>
          <w:sz w:val="24"/>
        </w:rPr>
        <w:t xml:space="preserve"> </w:t>
      </w:r>
      <w:r w:rsidRPr="008A7638">
        <w:rPr>
          <w:sz w:val="24"/>
        </w:rPr>
        <w:t>limitaciones</w:t>
      </w:r>
      <w:r w:rsidRPr="008A7638">
        <w:rPr>
          <w:spacing w:val="-9"/>
          <w:sz w:val="24"/>
        </w:rPr>
        <w:t xml:space="preserve"> </w:t>
      </w:r>
      <w:r w:rsidRPr="008A7638">
        <w:rPr>
          <w:sz w:val="24"/>
        </w:rPr>
        <w:t>de</w:t>
      </w:r>
      <w:r w:rsidRPr="008A7638">
        <w:rPr>
          <w:spacing w:val="-10"/>
          <w:sz w:val="24"/>
        </w:rPr>
        <w:t xml:space="preserve"> </w:t>
      </w:r>
      <w:r w:rsidRPr="008A7638">
        <w:rPr>
          <w:sz w:val="24"/>
        </w:rPr>
        <w:t>la</w:t>
      </w:r>
      <w:r w:rsidRPr="008A7638">
        <w:rPr>
          <w:spacing w:val="-10"/>
          <w:sz w:val="24"/>
        </w:rPr>
        <w:t xml:space="preserve"> </w:t>
      </w:r>
      <w:r w:rsidRPr="008A7638">
        <w:rPr>
          <w:sz w:val="24"/>
        </w:rPr>
        <w:t>administración</w:t>
      </w:r>
      <w:r w:rsidRPr="008A7638">
        <w:rPr>
          <w:spacing w:val="-9"/>
          <w:sz w:val="24"/>
        </w:rPr>
        <w:t xml:space="preserve"> </w:t>
      </w:r>
      <w:r w:rsidRPr="008A7638">
        <w:rPr>
          <w:sz w:val="24"/>
        </w:rPr>
        <w:t>financiera,</w:t>
      </w:r>
      <w:r w:rsidRPr="008A7638">
        <w:rPr>
          <w:spacing w:val="-9"/>
          <w:sz w:val="24"/>
        </w:rPr>
        <w:t xml:space="preserve"> </w:t>
      </w:r>
      <w:r w:rsidRPr="008A7638">
        <w:rPr>
          <w:sz w:val="24"/>
        </w:rPr>
        <w:t>relación</w:t>
      </w:r>
      <w:r w:rsidRPr="008A7638">
        <w:rPr>
          <w:spacing w:val="-9"/>
          <w:sz w:val="24"/>
        </w:rPr>
        <w:t xml:space="preserve"> </w:t>
      </w:r>
      <w:r w:rsidRPr="008A7638">
        <w:rPr>
          <w:sz w:val="24"/>
        </w:rPr>
        <w:t>entre</w:t>
      </w:r>
      <w:r w:rsidRPr="008A7638">
        <w:rPr>
          <w:spacing w:val="-10"/>
          <w:sz w:val="24"/>
        </w:rPr>
        <w:t xml:space="preserve"> </w:t>
      </w:r>
      <w:r w:rsidRPr="008A7638">
        <w:rPr>
          <w:sz w:val="24"/>
        </w:rPr>
        <w:t>la</w:t>
      </w:r>
      <w:r w:rsidRPr="008A7638">
        <w:rPr>
          <w:spacing w:val="-10"/>
          <w:sz w:val="24"/>
        </w:rPr>
        <w:t xml:space="preserve"> </w:t>
      </w:r>
      <w:r w:rsidRPr="008A7638">
        <w:rPr>
          <w:sz w:val="24"/>
        </w:rPr>
        <w:t>asignación y ejecución presupuestaria con los problemas priorizados, porcentaje de participación del presupuesto</w:t>
      </w:r>
      <w:r w:rsidRPr="008A7638">
        <w:rPr>
          <w:spacing w:val="-12"/>
          <w:sz w:val="24"/>
        </w:rPr>
        <w:t xml:space="preserve"> </w:t>
      </w:r>
      <w:r w:rsidRPr="008A7638">
        <w:rPr>
          <w:sz w:val="24"/>
        </w:rPr>
        <w:t>de</w:t>
      </w:r>
      <w:r w:rsidRPr="008A7638">
        <w:rPr>
          <w:spacing w:val="-14"/>
          <w:sz w:val="24"/>
        </w:rPr>
        <w:t xml:space="preserve"> </w:t>
      </w:r>
      <w:r w:rsidRPr="008A7638">
        <w:rPr>
          <w:sz w:val="24"/>
        </w:rPr>
        <w:t>la</w:t>
      </w:r>
      <w:r w:rsidRPr="008A7638">
        <w:rPr>
          <w:spacing w:val="-13"/>
          <w:sz w:val="24"/>
        </w:rPr>
        <w:t xml:space="preserve"> </w:t>
      </w:r>
      <w:r w:rsidRPr="008A7638">
        <w:rPr>
          <w:sz w:val="24"/>
        </w:rPr>
        <w:t>institución</w:t>
      </w:r>
      <w:r w:rsidRPr="008A7638">
        <w:rPr>
          <w:spacing w:val="-12"/>
          <w:sz w:val="24"/>
        </w:rPr>
        <w:t xml:space="preserve"> </w:t>
      </w:r>
      <w:r w:rsidRPr="008A7638">
        <w:rPr>
          <w:sz w:val="24"/>
        </w:rPr>
        <w:t>respecto</w:t>
      </w:r>
      <w:r w:rsidRPr="008A7638">
        <w:rPr>
          <w:spacing w:val="-12"/>
          <w:sz w:val="24"/>
        </w:rPr>
        <w:t xml:space="preserve"> </w:t>
      </w:r>
      <w:r w:rsidRPr="008A7638">
        <w:rPr>
          <w:sz w:val="24"/>
        </w:rPr>
        <w:t>al</w:t>
      </w:r>
      <w:r w:rsidRPr="008A7638">
        <w:rPr>
          <w:spacing w:val="-12"/>
          <w:sz w:val="24"/>
        </w:rPr>
        <w:t xml:space="preserve"> </w:t>
      </w:r>
      <w:r w:rsidRPr="008A7638">
        <w:rPr>
          <w:sz w:val="24"/>
        </w:rPr>
        <w:t>presupuesto</w:t>
      </w:r>
      <w:r w:rsidRPr="008A7638">
        <w:rPr>
          <w:spacing w:val="-12"/>
          <w:sz w:val="24"/>
        </w:rPr>
        <w:t xml:space="preserve"> </w:t>
      </w:r>
      <w:r w:rsidRPr="008A7638">
        <w:rPr>
          <w:sz w:val="24"/>
        </w:rPr>
        <w:t>nacional,</w:t>
      </w:r>
      <w:r w:rsidRPr="008A7638">
        <w:rPr>
          <w:spacing w:val="-13"/>
          <w:sz w:val="24"/>
        </w:rPr>
        <w:t xml:space="preserve"> </w:t>
      </w:r>
      <w:r w:rsidRPr="008A7638">
        <w:rPr>
          <w:sz w:val="24"/>
        </w:rPr>
        <w:t>disponibilidad</w:t>
      </w:r>
      <w:r w:rsidRPr="008A7638">
        <w:rPr>
          <w:spacing w:val="-13"/>
          <w:sz w:val="24"/>
        </w:rPr>
        <w:t xml:space="preserve"> </w:t>
      </w:r>
      <w:r w:rsidRPr="008A7638">
        <w:rPr>
          <w:sz w:val="24"/>
        </w:rPr>
        <w:t>de</w:t>
      </w:r>
      <w:r w:rsidRPr="008A7638">
        <w:rPr>
          <w:spacing w:val="-14"/>
          <w:sz w:val="24"/>
        </w:rPr>
        <w:t xml:space="preserve"> </w:t>
      </w:r>
      <w:r w:rsidRPr="008A7638">
        <w:rPr>
          <w:sz w:val="24"/>
        </w:rPr>
        <w:t>fuentes</w:t>
      </w:r>
      <w:r w:rsidRPr="008A7638">
        <w:rPr>
          <w:spacing w:val="-13"/>
          <w:sz w:val="24"/>
        </w:rPr>
        <w:t xml:space="preserve"> </w:t>
      </w:r>
      <w:r w:rsidRPr="008A7638">
        <w:rPr>
          <w:sz w:val="24"/>
        </w:rPr>
        <w:t>de cooperación actuales y en negociación</w:t>
      </w:r>
    </w:p>
    <w:p w:rsidR="00514541" w:rsidRPr="008A7638" w:rsidRDefault="0086485A">
      <w:pPr>
        <w:pStyle w:val="Prrafodelista"/>
        <w:numPr>
          <w:ilvl w:val="1"/>
          <w:numId w:val="74"/>
        </w:numPr>
        <w:tabs>
          <w:tab w:val="left" w:pos="1439"/>
        </w:tabs>
        <w:spacing w:before="200"/>
        <w:ind w:left="1439" w:hanging="719"/>
        <w:jc w:val="both"/>
        <w:rPr>
          <w:sz w:val="24"/>
        </w:rPr>
      </w:pPr>
      <w:r w:rsidRPr="008A7638">
        <w:rPr>
          <w:sz w:val="24"/>
        </w:rPr>
        <w:t>Recursos</w:t>
      </w:r>
      <w:r w:rsidRPr="008A7638">
        <w:rPr>
          <w:spacing w:val="-4"/>
          <w:sz w:val="24"/>
        </w:rPr>
        <w:t xml:space="preserve"> </w:t>
      </w:r>
      <w:r w:rsidRPr="008A7638">
        <w:rPr>
          <w:sz w:val="24"/>
        </w:rPr>
        <w:t>Tecnológicos</w:t>
      </w:r>
      <w:r w:rsidRPr="008A7638">
        <w:rPr>
          <w:spacing w:val="3"/>
          <w:sz w:val="24"/>
        </w:rPr>
        <w:t xml:space="preserve"> </w:t>
      </w:r>
      <w:r w:rsidRPr="008A7638">
        <w:rPr>
          <w:sz w:val="24"/>
        </w:rPr>
        <w:t>y</w:t>
      </w:r>
      <w:r w:rsidRPr="008A7638">
        <w:rPr>
          <w:spacing w:val="-4"/>
          <w:sz w:val="24"/>
        </w:rPr>
        <w:t xml:space="preserve"> </w:t>
      </w:r>
      <w:r w:rsidRPr="008A7638">
        <w:rPr>
          <w:sz w:val="24"/>
        </w:rPr>
        <w:t>de</w:t>
      </w:r>
      <w:r w:rsidRPr="008A7638">
        <w:rPr>
          <w:spacing w:val="-2"/>
          <w:sz w:val="24"/>
        </w:rPr>
        <w:t xml:space="preserve"> Equipamiento.</w:t>
      </w:r>
    </w:p>
    <w:p w:rsidR="00514541" w:rsidRPr="008A7638" w:rsidRDefault="0086485A">
      <w:pPr>
        <w:pStyle w:val="Prrafodelista"/>
        <w:numPr>
          <w:ilvl w:val="2"/>
          <w:numId w:val="76"/>
        </w:numPr>
        <w:tabs>
          <w:tab w:val="left" w:pos="1080"/>
        </w:tabs>
        <w:spacing w:before="43" w:line="276" w:lineRule="auto"/>
        <w:ind w:right="358"/>
        <w:jc w:val="both"/>
        <w:rPr>
          <w:sz w:val="24"/>
        </w:rPr>
      </w:pPr>
      <w:r w:rsidRPr="008A7638">
        <w:rPr>
          <w:sz w:val="24"/>
        </w:rPr>
        <w:t>Disponibilidad de equipos e insumos tecnológicos requeridos para el rol de la institución, novedades tecnológicas que impacten positiva/negativamente en la oferta de servicios de la institución, nivel de claridad de los procesos y procedimientos, disponibilidad de la flotilla</w:t>
      </w:r>
      <w:r w:rsidRPr="008A7638">
        <w:rPr>
          <w:spacing w:val="-12"/>
          <w:sz w:val="24"/>
        </w:rPr>
        <w:t xml:space="preserve"> </w:t>
      </w:r>
      <w:r w:rsidRPr="008A7638">
        <w:rPr>
          <w:sz w:val="24"/>
        </w:rPr>
        <w:t>vehicular</w:t>
      </w:r>
      <w:r w:rsidRPr="008A7638">
        <w:rPr>
          <w:spacing w:val="-12"/>
          <w:sz w:val="24"/>
        </w:rPr>
        <w:t xml:space="preserve"> </w:t>
      </w:r>
      <w:r w:rsidRPr="008A7638">
        <w:rPr>
          <w:sz w:val="24"/>
        </w:rPr>
        <w:t>de</w:t>
      </w:r>
      <w:r w:rsidRPr="008A7638">
        <w:rPr>
          <w:spacing w:val="-13"/>
          <w:sz w:val="24"/>
        </w:rPr>
        <w:t xml:space="preserve"> </w:t>
      </w:r>
      <w:r w:rsidRPr="008A7638">
        <w:rPr>
          <w:sz w:val="24"/>
        </w:rPr>
        <w:t>acuerdo</w:t>
      </w:r>
      <w:r w:rsidRPr="008A7638">
        <w:rPr>
          <w:spacing w:val="-12"/>
          <w:sz w:val="24"/>
        </w:rPr>
        <w:t xml:space="preserve"> </w:t>
      </w:r>
      <w:r w:rsidRPr="008A7638">
        <w:rPr>
          <w:sz w:val="24"/>
        </w:rPr>
        <w:t>a</w:t>
      </w:r>
      <w:r w:rsidRPr="008A7638">
        <w:rPr>
          <w:spacing w:val="-13"/>
          <w:sz w:val="24"/>
        </w:rPr>
        <w:t xml:space="preserve"> </w:t>
      </w:r>
      <w:r w:rsidRPr="008A7638">
        <w:rPr>
          <w:sz w:val="24"/>
        </w:rPr>
        <w:t>los</w:t>
      </w:r>
      <w:r w:rsidRPr="008A7638">
        <w:rPr>
          <w:spacing w:val="-11"/>
          <w:sz w:val="24"/>
        </w:rPr>
        <w:t xml:space="preserve"> </w:t>
      </w:r>
      <w:r w:rsidRPr="008A7638">
        <w:rPr>
          <w:sz w:val="24"/>
        </w:rPr>
        <w:t>requerimientos</w:t>
      </w:r>
      <w:r w:rsidRPr="008A7638">
        <w:rPr>
          <w:spacing w:val="-11"/>
          <w:sz w:val="24"/>
        </w:rPr>
        <w:t xml:space="preserve"> </w:t>
      </w:r>
      <w:r w:rsidRPr="008A7638">
        <w:rPr>
          <w:sz w:val="24"/>
        </w:rPr>
        <w:t>de</w:t>
      </w:r>
      <w:r w:rsidRPr="008A7638">
        <w:rPr>
          <w:spacing w:val="-13"/>
          <w:sz w:val="24"/>
        </w:rPr>
        <w:t xml:space="preserve"> </w:t>
      </w:r>
      <w:r w:rsidRPr="008A7638">
        <w:rPr>
          <w:sz w:val="24"/>
        </w:rPr>
        <w:t>la</w:t>
      </w:r>
      <w:r w:rsidRPr="008A7638">
        <w:rPr>
          <w:spacing w:val="-12"/>
          <w:sz w:val="24"/>
        </w:rPr>
        <w:t xml:space="preserve"> </w:t>
      </w:r>
      <w:r w:rsidRPr="008A7638">
        <w:rPr>
          <w:sz w:val="24"/>
        </w:rPr>
        <w:t>institución,</w:t>
      </w:r>
      <w:r w:rsidRPr="008A7638">
        <w:rPr>
          <w:spacing w:val="-11"/>
          <w:sz w:val="24"/>
        </w:rPr>
        <w:t xml:space="preserve"> </w:t>
      </w:r>
      <w:r w:rsidRPr="008A7638">
        <w:rPr>
          <w:sz w:val="24"/>
        </w:rPr>
        <w:t>ventajas/desventajas</w:t>
      </w:r>
      <w:r w:rsidRPr="008A7638">
        <w:rPr>
          <w:spacing w:val="-11"/>
          <w:sz w:val="24"/>
        </w:rPr>
        <w:t xml:space="preserve"> </w:t>
      </w:r>
      <w:r w:rsidRPr="008A7638">
        <w:rPr>
          <w:sz w:val="24"/>
        </w:rPr>
        <w:t xml:space="preserve">del modo como la institución brinda sus servicios a los usuarios y características de la </w:t>
      </w:r>
      <w:r w:rsidRPr="008A7638">
        <w:rPr>
          <w:spacing w:val="-2"/>
          <w:sz w:val="24"/>
        </w:rPr>
        <w:t>infraestructura.</w:t>
      </w:r>
    </w:p>
    <w:p w:rsidR="00514541" w:rsidRPr="008A7638" w:rsidRDefault="0086485A">
      <w:pPr>
        <w:pStyle w:val="Prrafodelista"/>
        <w:numPr>
          <w:ilvl w:val="0"/>
          <w:numId w:val="74"/>
        </w:numPr>
        <w:tabs>
          <w:tab w:val="left" w:pos="720"/>
        </w:tabs>
        <w:spacing w:before="198" w:line="276" w:lineRule="auto"/>
        <w:ind w:right="358"/>
        <w:jc w:val="both"/>
        <w:rPr>
          <w:b/>
          <w:i/>
          <w:sz w:val="24"/>
        </w:rPr>
      </w:pPr>
      <w:r w:rsidRPr="008A7638">
        <w:rPr>
          <w:b/>
          <w:i/>
          <w:sz w:val="24"/>
          <w:u w:val="single"/>
        </w:rPr>
        <w:t>Ambiente</w:t>
      </w:r>
      <w:r w:rsidRPr="008A7638">
        <w:rPr>
          <w:b/>
          <w:i/>
          <w:spacing w:val="-15"/>
          <w:sz w:val="24"/>
          <w:u w:val="single"/>
        </w:rPr>
        <w:t xml:space="preserve"> </w:t>
      </w:r>
      <w:r w:rsidRPr="008A7638">
        <w:rPr>
          <w:b/>
          <w:i/>
          <w:sz w:val="24"/>
          <w:u w:val="single"/>
        </w:rPr>
        <w:t>Externo</w:t>
      </w:r>
      <w:r w:rsidRPr="008A7638">
        <w:rPr>
          <w:b/>
          <w:i/>
          <w:spacing w:val="-15"/>
          <w:sz w:val="24"/>
          <w:u w:val="single"/>
        </w:rPr>
        <w:t xml:space="preserve"> </w:t>
      </w:r>
      <w:r w:rsidRPr="008A7638">
        <w:rPr>
          <w:b/>
          <w:i/>
          <w:sz w:val="24"/>
          <w:u w:val="single"/>
        </w:rPr>
        <w:t>(Oportunidades</w:t>
      </w:r>
      <w:r w:rsidRPr="008A7638">
        <w:rPr>
          <w:b/>
          <w:i/>
          <w:spacing w:val="-14"/>
          <w:sz w:val="24"/>
          <w:u w:val="single"/>
        </w:rPr>
        <w:t xml:space="preserve"> </w:t>
      </w:r>
      <w:r w:rsidRPr="008A7638">
        <w:rPr>
          <w:b/>
          <w:i/>
          <w:sz w:val="24"/>
          <w:u w:val="single"/>
        </w:rPr>
        <w:t>y</w:t>
      </w:r>
      <w:r w:rsidRPr="008A7638">
        <w:rPr>
          <w:b/>
          <w:i/>
          <w:spacing w:val="-15"/>
          <w:sz w:val="24"/>
          <w:u w:val="single"/>
        </w:rPr>
        <w:t xml:space="preserve"> </w:t>
      </w:r>
      <w:r w:rsidRPr="008A7638">
        <w:rPr>
          <w:b/>
          <w:i/>
          <w:sz w:val="24"/>
          <w:u w:val="single"/>
        </w:rPr>
        <w:t>Amenazas):</w:t>
      </w:r>
      <w:r w:rsidRPr="008A7638">
        <w:rPr>
          <w:b/>
          <w:i/>
          <w:spacing w:val="-12"/>
          <w:sz w:val="24"/>
        </w:rPr>
        <w:t xml:space="preserve"> </w:t>
      </w:r>
      <w:r w:rsidRPr="008A7638">
        <w:rPr>
          <w:sz w:val="24"/>
        </w:rPr>
        <w:t>Hechos</w:t>
      </w:r>
      <w:r w:rsidRPr="008A7638">
        <w:rPr>
          <w:spacing w:val="-14"/>
          <w:sz w:val="24"/>
        </w:rPr>
        <w:t xml:space="preserve"> </w:t>
      </w:r>
      <w:r w:rsidRPr="008A7638">
        <w:rPr>
          <w:sz w:val="24"/>
        </w:rPr>
        <w:t>o</w:t>
      </w:r>
      <w:r w:rsidRPr="008A7638">
        <w:rPr>
          <w:spacing w:val="-14"/>
          <w:sz w:val="24"/>
        </w:rPr>
        <w:t xml:space="preserve"> </w:t>
      </w:r>
      <w:r w:rsidRPr="008A7638">
        <w:rPr>
          <w:sz w:val="24"/>
        </w:rPr>
        <w:t>eventos</w:t>
      </w:r>
      <w:r w:rsidRPr="008A7638">
        <w:rPr>
          <w:spacing w:val="-13"/>
          <w:sz w:val="24"/>
        </w:rPr>
        <w:t xml:space="preserve"> </w:t>
      </w:r>
      <w:r w:rsidRPr="008A7638">
        <w:rPr>
          <w:sz w:val="24"/>
        </w:rPr>
        <w:t>de</w:t>
      </w:r>
      <w:r w:rsidRPr="008A7638">
        <w:rPr>
          <w:spacing w:val="-15"/>
          <w:sz w:val="24"/>
        </w:rPr>
        <w:t xml:space="preserve"> </w:t>
      </w:r>
      <w:r w:rsidRPr="008A7638">
        <w:rPr>
          <w:sz w:val="24"/>
        </w:rPr>
        <w:t>carácter</w:t>
      </w:r>
      <w:r w:rsidRPr="008A7638">
        <w:rPr>
          <w:spacing w:val="-15"/>
          <w:sz w:val="24"/>
        </w:rPr>
        <w:t xml:space="preserve"> </w:t>
      </w:r>
      <w:r w:rsidRPr="008A7638">
        <w:rPr>
          <w:sz w:val="24"/>
        </w:rPr>
        <w:t>político,</w:t>
      </w:r>
      <w:r w:rsidRPr="008A7638">
        <w:rPr>
          <w:spacing w:val="-14"/>
          <w:sz w:val="24"/>
        </w:rPr>
        <w:t xml:space="preserve"> </w:t>
      </w:r>
      <w:r w:rsidRPr="008A7638">
        <w:rPr>
          <w:sz w:val="24"/>
        </w:rPr>
        <w:t xml:space="preserve">legal, social o tecnológico. Los temas a los que aluden las preguntas orientadoras que se utilizaron para su análisis se han focalizado en el nivel de incidencia política, económica, tecnológica, normativa y de estilos de vida. Los tópicos considerados en dichos interrogantes fueron los </w:t>
      </w:r>
      <w:r w:rsidRPr="008A7638">
        <w:rPr>
          <w:spacing w:val="-2"/>
          <w:sz w:val="24"/>
        </w:rPr>
        <w:t>siguientes:</w:t>
      </w:r>
    </w:p>
    <w:p w:rsidR="00514541" w:rsidRPr="008A7638" w:rsidRDefault="0086485A">
      <w:pPr>
        <w:pStyle w:val="Prrafodelista"/>
        <w:numPr>
          <w:ilvl w:val="1"/>
          <w:numId w:val="74"/>
        </w:numPr>
        <w:tabs>
          <w:tab w:val="left" w:pos="1438"/>
        </w:tabs>
        <w:spacing w:before="202"/>
        <w:ind w:left="1438" w:hanging="718"/>
        <w:jc w:val="both"/>
        <w:rPr>
          <w:sz w:val="24"/>
        </w:rPr>
      </w:pPr>
      <w:r w:rsidRPr="008A7638">
        <w:rPr>
          <w:sz w:val="24"/>
        </w:rPr>
        <w:t>Incidencia</w:t>
      </w:r>
      <w:r w:rsidRPr="008A7638">
        <w:rPr>
          <w:spacing w:val="-5"/>
          <w:sz w:val="24"/>
        </w:rPr>
        <w:t xml:space="preserve"> </w:t>
      </w:r>
      <w:r w:rsidRPr="008A7638">
        <w:rPr>
          <w:spacing w:val="-2"/>
          <w:sz w:val="24"/>
        </w:rPr>
        <w:t>Política</w:t>
      </w:r>
    </w:p>
    <w:p w:rsidR="00514541" w:rsidRPr="008A7638" w:rsidRDefault="0086485A">
      <w:pPr>
        <w:pStyle w:val="Prrafodelista"/>
        <w:numPr>
          <w:ilvl w:val="2"/>
          <w:numId w:val="76"/>
        </w:numPr>
        <w:tabs>
          <w:tab w:val="left" w:pos="1080"/>
        </w:tabs>
        <w:spacing w:before="41" w:line="276" w:lineRule="auto"/>
        <w:ind w:right="358"/>
        <w:jc w:val="both"/>
        <w:rPr>
          <w:sz w:val="24"/>
        </w:rPr>
      </w:pPr>
      <w:r w:rsidRPr="008A7638">
        <w:rPr>
          <w:sz w:val="24"/>
        </w:rPr>
        <w:t>Factores externos favorables/desfavorables para el desarrollo de la institución, factores positivos/negativos de la demanda.</w:t>
      </w:r>
    </w:p>
    <w:p w:rsidR="00514541" w:rsidRPr="008A7638" w:rsidRDefault="0086485A">
      <w:pPr>
        <w:pStyle w:val="Prrafodelista"/>
        <w:numPr>
          <w:ilvl w:val="1"/>
          <w:numId w:val="74"/>
        </w:numPr>
        <w:tabs>
          <w:tab w:val="left" w:pos="1438"/>
        </w:tabs>
        <w:spacing w:before="200"/>
        <w:ind w:left="1438" w:hanging="718"/>
        <w:jc w:val="both"/>
        <w:rPr>
          <w:sz w:val="24"/>
        </w:rPr>
      </w:pPr>
      <w:r w:rsidRPr="008A7638">
        <w:rPr>
          <w:sz w:val="24"/>
        </w:rPr>
        <w:t>Incidencia</w:t>
      </w:r>
      <w:r w:rsidRPr="008A7638">
        <w:rPr>
          <w:spacing w:val="-4"/>
          <w:sz w:val="24"/>
        </w:rPr>
        <w:t xml:space="preserve"> </w:t>
      </w:r>
      <w:r w:rsidRPr="008A7638">
        <w:rPr>
          <w:spacing w:val="-2"/>
          <w:sz w:val="24"/>
        </w:rPr>
        <w:t>Económica</w:t>
      </w:r>
    </w:p>
    <w:p w:rsidR="00514541" w:rsidRPr="008A7638" w:rsidRDefault="0086485A">
      <w:pPr>
        <w:pStyle w:val="Prrafodelista"/>
        <w:numPr>
          <w:ilvl w:val="2"/>
          <w:numId w:val="76"/>
        </w:numPr>
        <w:tabs>
          <w:tab w:val="left" w:pos="1079"/>
        </w:tabs>
        <w:spacing w:before="41"/>
        <w:ind w:left="1079" w:hanging="359"/>
        <w:jc w:val="both"/>
        <w:rPr>
          <w:sz w:val="24"/>
        </w:rPr>
      </w:pPr>
      <w:r w:rsidRPr="008A7638">
        <w:rPr>
          <w:sz w:val="24"/>
        </w:rPr>
        <w:t>Impacto</w:t>
      </w:r>
      <w:r w:rsidRPr="008A7638">
        <w:rPr>
          <w:spacing w:val="-4"/>
          <w:sz w:val="24"/>
        </w:rPr>
        <w:t xml:space="preserve"> </w:t>
      </w:r>
      <w:r w:rsidRPr="008A7638">
        <w:rPr>
          <w:sz w:val="24"/>
        </w:rPr>
        <w:t>de</w:t>
      </w:r>
      <w:r w:rsidRPr="008A7638">
        <w:rPr>
          <w:spacing w:val="-1"/>
          <w:sz w:val="24"/>
        </w:rPr>
        <w:t xml:space="preserve"> </w:t>
      </w:r>
      <w:r w:rsidRPr="008A7638">
        <w:rPr>
          <w:sz w:val="24"/>
        </w:rPr>
        <w:t>la</w:t>
      </w:r>
      <w:r w:rsidRPr="008A7638">
        <w:rPr>
          <w:spacing w:val="-1"/>
          <w:sz w:val="24"/>
        </w:rPr>
        <w:t xml:space="preserve"> </w:t>
      </w:r>
      <w:r w:rsidRPr="008A7638">
        <w:rPr>
          <w:sz w:val="24"/>
        </w:rPr>
        <w:t>coyuntura</w:t>
      </w:r>
      <w:r w:rsidRPr="008A7638">
        <w:rPr>
          <w:spacing w:val="-1"/>
          <w:sz w:val="24"/>
        </w:rPr>
        <w:t xml:space="preserve"> </w:t>
      </w:r>
      <w:r w:rsidRPr="008A7638">
        <w:rPr>
          <w:sz w:val="24"/>
        </w:rPr>
        <w:t>económica</w:t>
      </w:r>
      <w:r w:rsidRPr="008A7638">
        <w:rPr>
          <w:spacing w:val="-2"/>
          <w:sz w:val="24"/>
        </w:rPr>
        <w:t xml:space="preserve"> </w:t>
      </w:r>
      <w:r w:rsidRPr="008A7638">
        <w:rPr>
          <w:sz w:val="24"/>
        </w:rPr>
        <w:t>del</w:t>
      </w:r>
      <w:r w:rsidRPr="008A7638">
        <w:rPr>
          <w:spacing w:val="-1"/>
          <w:sz w:val="24"/>
        </w:rPr>
        <w:t xml:space="preserve"> </w:t>
      </w:r>
      <w:r w:rsidRPr="008A7638">
        <w:rPr>
          <w:spacing w:val="-4"/>
          <w:sz w:val="24"/>
        </w:rPr>
        <w:t>país</w:t>
      </w:r>
    </w:p>
    <w:p w:rsidR="00514541" w:rsidRPr="008A7638" w:rsidRDefault="0086485A">
      <w:pPr>
        <w:pStyle w:val="Prrafodelista"/>
        <w:numPr>
          <w:ilvl w:val="1"/>
          <w:numId w:val="74"/>
        </w:numPr>
        <w:tabs>
          <w:tab w:val="left" w:pos="1437"/>
        </w:tabs>
        <w:spacing w:before="242"/>
        <w:ind w:left="1437" w:hanging="717"/>
        <w:jc w:val="both"/>
        <w:rPr>
          <w:sz w:val="24"/>
        </w:rPr>
      </w:pPr>
      <w:r w:rsidRPr="008A7638">
        <w:rPr>
          <w:sz w:val="24"/>
        </w:rPr>
        <w:t>Incidencia</w:t>
      </w:r>
      <w:r w:rsidRPr="008A7638">
        <w:rPr>
          <w:spacing w:val="-3"/>
          <w:sz w:val="24"/>
        </w:rPr>
        <w:t xml:space="preserve"> </w:t>
      </w:r>
      <w:r w:rsidRPr="008A7638">
        <w:rPr>
          <w:spacing w:val="-2"/>
          <w:sz w:val="24"/>
        </w:rPr>
        <w:t>Tecnológica</w:t>
      </w:r>
    </w:p>
    <w:p w:rsidR="00514541" w:rsidRPr="008A7638" w:rsidRDefault="0086485A">
      <w:pPr>
        <w:pStyle w:val="Prrafodelista"/>
        <w:numPr>
          <w:ilvl w:val="2"/>
          <w:numId w:val="76"/>
        </w:numPr>
        <w:tabs>
          <w:tab w:val="left" w:pos="1079"/>
        </w:tabs>
        <w:spacing w:before="42"/>
        <w:ind w:left="1079" w:hanging="359"/>
        <w:jc w:val="both"/>
        <w:rPr>
          <w:sz w:val="24"/>
        </w:rPr>
      </w:pPr>
      <w:r w:rsidRPr="008A7638">
        <w:rPr>
          <w:sz w:val="24"/>
        </w:rPr>
        <w:t>Impacto</w:t>
      </w:r>
      <w:r w:rsidRPr="008A7638">
        <w:rPr>
          <w:spacing w:val="-1"/>
          <w:sz w:val="24"/>
        </w:rPr>
        <w:t xml:space="preserve"> </w:t>
      </w:r>
      <w:r w:rsidRPr="008A7638">
        <w:rPr>
          <w:sz w:val="24"/>
        </w:rPr>
        <w:t>de</w:t>
      </w:r>
      <w:r w:rsidRPr="008A7638">
        <w:rPr>
          <w:spacing w:val="-1"/>
          <w:sz w:val="24"/>
        </w:rPr>
        <w:t xml:space="preserve"> </w:t>
      </w:r>
      <w:r w:rsidRPr="008A7638">
        <w:rPr>
          <w:sz w:val="24"/>
        </w:rPr>
        <w:t>los cambios</w:t>
      </w:r>
      <w:r w:rsidRPr="008A7638">
        <w:rPr>
          <w:spacing w:val="-1"/>
          <w:sz w:val="24"/>
        </w:rPr>
        <w:t xml:space="preserve"> </w:t>
      </w:r>
      <w:r w:rsidRPr="008A7638">
        <w:rPr>
          <w:sz w:val="24"/>
        </w:rPr>
        <w:t>tecnológicos</w:t>
      </w:r>
      <w:r w:rsidRPr="008A7638">
        <w:rPr>
          <w:spacing w:val="-1"/>
          <w:sz w:val="24"/>
        </w:rPr>
        <w:t xml:space="preserve"> </w:t>
      </w:r>
      <w:r w:rsidRPr="008A7638">
        <w:rPr>
          <w:sz w:val="24"/>
        </w:rPr>
        <w:t>en la</w:t>
      </w:r>
      <w:r w:rsidRPr="008A7638">
        <w:rPr>
          <w:spacing w:val="-1"/>
          <w:sz w:val="24"/>
        </w:rPr>
        <w:t xml:space="preserve"> </w:t>
      </w:r>
      <w:r w:rsidRPr="008A7638">
        <w:rPr>
          <w:sz w:val="24"/>
        </w:rPr>
        <w:t>oferta y</w:t>
      </w:r>
      <w:r w:rsidRPr="008A7638">
        <w:rPr>
          <w:spacing w:val="-4"/>
          <w:sz w:val="24"/>
        </w:rPr>
        <w:t xml:space="preserve"> </w:t>
      </w:r>
      <w:r w:rsidRPr="008A7638">
        <w:rPr>
          <w:sz w:val="24"/>
        </w:rPr>
        <w:t>demanda</w:t>
      </w:r>
      <w:r w:rsidRPr="008A7638">
        <w:rPr>
          <w:spacing w:val="-1"/>
          <w:sz w:val="24"/>
        </w:rPr>
        <w:t xml:space="preserve"> </w:t>
      </w:r>
      <w:r w:rsidRPr="008A7638">
        <w:rPr>
          <w:sz w:val="24"/>
        </w:rPr>
        <w:t>de</w:t>
      </w:r>
      <w:r w:rsidRPr="008A7638">
        <w:rPr>
          <w:spacing w:val="-2"/>
          <w:sz w:val="24"/>
        </w:rPr>
        <w:t xml:space="preserve"> </w:t>
      </w:r>
      <w:r w:rsidRPr="008A7638">
        <w:rPr>
          <w:sz w:val="24"/>
        </w:rPr>
        <w:t>los</w:t>
      </w:r>
      <w:r w:rsidRPr="008A7638">
        <w:rPr>
          <w:spacing w:val="-1"/>
          <w:sz w:val="24"/>
        </w:rPr>
        <w:t xml:space="preserve"> </w:t>
      </w:r>
      <w:r w:rsidRPr="008A7638">
        <w:rPr>
          <w:sz w:val="24"/>
        </w:rPr>
        <w:t>servicios de</w:t>
      </w:r>
      <w:r w:rsidRPr="008A7638">
        <w:rPr>
          <w:spacing w:val="-2"/>
          <w:sz w:val="24"/>
        </w:rPr>
        <w:t xml:space="preserve"> </w:t>
      </w:r>
      <w:r w:rsidRPr="008A7638">
        <w:rPr>
          <w:sz w:val="24"/>
        </w:rPr>
        <w:t xml:space="preserve">la </w:t>
      </w:r>
      <w:r w:rsidRPr="008A7638">
        <w:rPr>
          <w:spacing w:val="-2"/>
          <w:sz w:val="24"/>
        </w:rPr>
        <w:t>entidad</w:t>
      </w:r>
    </w:p>
    <w:p w:rsidR="00514541" w:rsidRPr="008A7638" w:rsidRDefault="0086485A">
      <w:pPr>
        <w:pStyle w:val="Prrafodelista"/>
        <w:numPr>
          <w:ilvl w:val="1"/>
          <w:numId w:val="74"/>
        </w:numPr>
        <w:tabs>
          <w:tab w:val="left" w:pos="1439"/>
        </w:tabs>
        <w:spacing w:before="242"/>
        <w:ind w:left="1439" w:hanging="719"/>
        <w:jc w:val="both"/>
        <w:rPr>
          <w:sz w:val="24"/>
        </w:rPr>
      </w:pPr>
      <w:r w:rsidRPr="008A7638">
        <w:rPr>
          <w:sz w:val="24"/>
        </w:rPr>
        <w:t>Incidencia Legal</w:t>
      </w:r>
      <w:r w:rsidRPr="008A7638">
        <w:rPr>
          <w:spacing w:val="3"/>
          <w:sz w:val="24"/>
        </w:rPr>
        <w:t xml:space="preserve"> </w:t>
      </w:r>
      <w:r w:rsidRPr="008A7638">
        <w:rPr>
          <w:sz w:val="24"/>
        </w:rPr>
        <w:t>y</w:t>
      </w:r>
      <w:r w:rsidRPr="008A7638">
        <w:rPr>
          <w:spacing w:val="-6"/>
          <w:sz w:val="24"/>
        </w:rPr>
        <w:t xml:space="preserve"> </w:t>
      </w:r>
      <w:r w:rsidRPr="008A7638">
        <w:rPr>
          <w:sz w:val="24"/>
        </w:rPr>
        <w:t>de</w:t>
      </w:r>
      <w:r w:rsidRPr="008A7638">
        <w:rPr>
          <w:spacing w:val="-3"/>
          <w:sz w:val="24"/>
        </w:rPr>
        <w:t xml:space="preserve"> </w:t>
      </w:r>
      <w:r w:rsidRPr="008A7638">
        <w:rPr>
          <w:sz w:val="24"/>
        </w:rPr>
        <w:t>Modos</w:t>
      </w:r>
      <w:r w:rsidRPr="008A7638">
        <w:rPr>
          <w:spacing w:val="-1"/>
          <w:sz w:val="24"/>
        </w:rPr>
        <w:t xml:space="preserve"> </w:t>
      </w:r>
      <w:r w:rsidRPr="008A7638">
        <w:rPr>
          <w:sz w:val="24"/>
        </w:rPr>
        <w:t>de</w:t>
      </w:r>
      <w:r w:rsidRPr="008A7638">
        <w:rPr>
          <w:spacing w:val="-2"/>
          <w:sz w:val="24"/>
        </w:rPr>
        <w:t xml:space="preserve"> </w:t>
      </w:r>
      <w:r w:rsidRPr="008A7638">
        <w:rPr>
          <w:spacing w:val="-4"/>
          <w:sz w:val="24"/>
        </w:rPr>
        <w:t>Vida</w:t>
      </w:r>
    </w:p>
    <w:p w:rsidR="00514541" w:rsidRPr="008A7638" w:rsidRDefault="0086485A">
      <w:pPr>
        <w:pStyle w:val="Prrafodelista"/>
        <w:numPr>
          <w:ilvl w:val="2"/>
          <w:numId w:val="76"/>
        </w:numPr>
        <w:tabs>
          <w:tab w:val="left" w:pos="1080"/>
        </w:tabs>
        <w:spacing w:before="41" w:line="276" w:lineRule="auto"/>
        <w:ind w:right="364"/>
        <w:jc w:val="both"/>
        <w:rPr>
          <w:sz w:val="24"/>
        </w:rPr>
      </w:pPr>
      <w:r w:rsidRPr="008A7638">
        <w:rPr>
          <w:sz w:val="24"/>
        </w:rPr>
        <w:t>Impacto del marco normativo y de los patrones de vida de la población en la oferta de servicios de la institución y análisis de las oportunidades y amenazas identificadas en el PEI anterior.</w:t>
      </w:r>
    </w:p>
    <w:p w:rsidR="00514541" w:rsidRPr="008A7638" w:rsidRDefault="00514541">
      <w:pPr>
        <w:pStyle w:val="Prrafodelista"/>
        <w:spacing w:line="276" w:lineRule="auto"/>
        <w:jc w:val="both"/>
        <w:rPr>
          <w:sz w:val="24"/>
        </w:rPr>
        <w:sectPr w:rsidR="00514541" w:rsidRPr="008A7638">
          <w:pgSz w:w="12240" w:h="15840"/>
          <w:pgMar w:top="1360" w:right="1080" w:bottom="1180" w:left="1080" w:header="0" w:footer="984" w:gutter="0"/>
          <w:cols w:space="720"/>
        </w:sectPr>
      </w:pPr>
    </w:p>
    <w:p w:rsidR="00514541" w:rsidRPr="008A7638" w:rsidRDefault="0086485A">
      <w:pPr>
        <w:pStyle w:val="Textoindependiente"/>
        <w:spacing w:before="74" w:line="276" w:lineRule="auto"/>
        <w:ind w:left="360" w:right="359"/>
        <w:jc w:val="both"/>
      </w:pPr>
      <w:r w:rsidRPr="008A7638">
        <w:lastRenderedPageBreak/>
        <w:t>A</w:t>
      </w:r>
      <w:r w:rsidRPr="008A7638">
        <w:rPr>
          <w:spacing w:val="-15"/>
        </w:rPr>
        <w:t xml:space="preserve"> </w:t>
      </w:r>
      <w:r w:rsidRPr="008A7638">
        <w:t>partir</w:t>
      </w:r>
      <w:r w:rsidRPr="008A7638">
        <w:rPr>
          <w:spacing w:val="-15"/>
        </w:rPr>
        <w:t xml:space="preserve"> </w:t>
      </w:r>
      <w:r w:rsidRPr="008A7638">
        <w:t>de</w:t>
      </w:r>
      <w:r w:rsidRPr="008A7638">
        <w:rPr>
          <w:spacing w:val="-12"/>
        </w:rPr>
        <w:t xml:space="preserve"> </w:t>
      </w:r>
      <w:r w:rsidRPr="008A7638">
        <w:t>los</w:t>
      </w:r>
      <w:r w:rsidRPr="008A7638">
        <w:rPr>
          <w:spacing w:val="-12"/>
        </w:rPr>
        <w:t xml:space="preserve"> </w:t>
      </w:r>
      <w:r w:rsidRPr="008A7638">
        <w:t>elementos</w:t>
      </w:r>
      <w:r w:rsidRPr="008A7638">
        <w:rPr>
          <w:spacing w:val="-10"/>
        </w:rPr>
        <w:t xml:space="preserve"> </w:t>
      </w:r>
      <w:r w:rsidRPr="008A7638">
        <w:t>identificados</w:t>
      </w:r>
      <w:r w:rsidRPr="008A7638">
        <w:rPr>
          <w:spacing w:val="-13"/>
        </w:rPr>
        <w:t xml:space="preserve"> </w:t>
      </w:r>
      <w:r w:rsidRPr="008A7638">
        <w:t>en</w:t>
      </w:r>
      <w:r w:rsidRPr="008A7638">
        <w:rPr>
          <w:spacing w:val="-11"/>
        </w:rPr>
        <w:t xml:space="preserve"> </w:t>
      </w:r>
      <w:r w:rsidRPr="008A7638">
        <w:t>el</w:t>
      </w:r>
      <w:r w:rsidRPr="008A7638">
        <w:rPr>
          <w:spacing w:val="-11"/>
        </w:rPr>
        <w:t xml:space="preserve"> </w:t>
      </w:r>
      <w:r w:rsidRPr="008A7638">
        <w:t>FODA</w:t>
      </w:r>
      <w:r w:rsidRPr="008A7638">
        <w:rPr>
          <w:spacing w:val="-10"/>
        </w:rPr>
        <w:t xml:space="preserve"> </w:t>
      </w:r>
      <w:r w:rsidRPr="008A7638">
        <w:t>y</w:t>
      </w:r>
      <w:r w:rsidRPr="008A7638">
        <w:rPr>
          <w:spacing w:val="-15"/>
        </w:rPr>
        <w:t xml:space="preserve"> </w:t>
      </w:r>
      <w:r w:rsidRPr="008A7638">
        <w:t>considerando</w:t>
      </w:r>
      <w:r w:rsidRPr="008A7638">
        <w:rPr>
          <w:spacing w:val="-11"/>
        </w:rPr>
        <w:t xml:space="preserve"> </w:t>
      </w:r>
      <w:r w:rsidRPr="008A7638">
        <w:t>las</w:t>
      </w:r>
      <w:r w:rsidRPr="008A7638">
        <w:rPr>
          <w:spacing w:val="-13"/>
        </w:rPr>
        <w:t xml:space="preserve"> </w:t>
      </w:r>
      <w:r w:rsidRPr="008A7638">
        <w:t>competencias</w:t>
      </w:r>
      <w:r w:rsidRPr="008A7638">
        <w:rPr>
          <w:spacing w:val="-10"/>
        </w:rPr>
        <w:t xml:space="preserve"> </w:t>
      </w:r>
      <w:r w:rsidRPr="008A7638">
        <w:t>y</w:t>
      </w:r>
      <w:r w:rsidRPr="008A7638">
        <w:rPr>
          <w:spacing w:val="-15"/>
        </w:rPr>
        <w:t xml:space="preserve"> </w:t>
      </w:r>
      <w:r w:rsidRPr="008A7638">
        <w:t>habilidades internas (fortalezas y</w:t>
      </w:r>
      <w:r w:rsidRPr="008A7638">
        <w:rPr>
          <w:spacing w:val="-4"/>
        </w:rPr>
        <w:t xml:space="preserve"> </w:t>
      </w:r>
      <w:r w:rsidRPr="008A7638">
        <w:t>debilidades) y</w:t>
      </w:r>
      <w:r w:rsidRPr="008A7638">
        <w:rPr>
          <w:spacing w:val="-1"/>
        </w:rPr>
        <w:t xml:space="preserve"> </w:t>
      </w:r>
      <w:r w:rsidRPr="008A7638">
        <w:t>comprendiendo y</w:t>
      </w:r>
      <w:r w:rsidRPr="008A7638">
        <w:rPr>
          <w:spacing w:val="-4"/>
        </w:rPr>
        <w:t xml:space="preserve"> </w:t>
      </w:r>
      <w:r w:rsidRPr="008A7638">
        <w:t>evaluando los factores externos (amenazas y oportunidades) para asumir la resolución de dificultades y llevar a cabo el desarrollo de estrategias se efectuó un cruce de informaciones entre los cuatro tipos análisis. Para ello se apeló a un relacionamiento establecido en el manual metodológico PEI que se detalla a continuación.</w:t>
      </w:r>
    </w:p>
    <w:p w:rsidR="00514541" w:rsidRPr="008A7638" w:rsidRDefault="0086485A">
      <w:pPr>
        <w:pStyle w:val="Prrafodelista"/>
        <w:numPr>
          <w:ilvl w:val="2"/>
          <w:numId w:val="74"/>
        </w:numPr>
        <w:tabs>
          <w:tab w:val="left" w:pos="1080"/>
        </w:tabs>
        <w:spacing w:before="202" w:line="276" w:lineRule="auto"/>
        <w:ind w:right="363"/>
        <w:rPr>
          <w:sz w:val="24"/>
        </w:rPr>
      </w:pPr>
      <w:r w:rsidRPr="008A7638">
        <w:rPr>
          <w:b/>
          <w:i/>
          <w:sz w:val="24"/>
        </w:rPr>
        <w:t>Relación</w:t>
      </w:r>
      <w:r w:rsidRPr="008A7638">
        <w:rPr>
          <w:b/>
          <w:i/>
          <w:spacing w:val="40"/>
          <w:sz w:val="24"/>
        </w:rPr>
        <w:t xml:space="preserve"> </w:t>
      </w:r>
      <w:r w:rsidRPr="008A7638">
        <w:rPr>
          <w:b/>
          <w:i/>
          <w:sz w:val="24"/>
        </w:rPr>
        <w:t>Oportunidades-Fortalezas:</w:t>
      </w:r>
      <w:r w:rsidRPr="008A7638">
        <w:rPr>
          <w:b/>
          <w:i/>
          <w:spacing w:val="40"/>
          <w:sz w:val="24"/>
        </w:rPr>
        <w:t xml:space="preserve"> </w:t>
      </w:r>
      <w:r w:rsidRPr="008A7638">
        <w:rPr>
          <w:sz w:val="24"/>
        </w:rPr>
        <w:t>Estrategia</w:t>
      </w:r>
      <w:r w:rsidRPr="008A7638">
        <w:rPr>
          <w:spacing w:val="40"/>
          <w:sz w:val="24"/>
        </w:rPr>
        <w:t xml:space="preserve"> </w:t>
      </w:r>
      <w:r w:rsidRPr="008A7638">
        <w:rPr>
          <w:sz w:val="24"/>
        </w:rPr>
        <w:t>ofensiva</w:t>
      </w:r>
      <w:r w:rsidRPr="008A7638">
        <w:rPr>
          <w:spacing w:val="40"/>
          <w:sz w:val="24"/>
        </w:rPr>
        <w:t xml:space="preserve"> </w:t>
      </w:r>
      <w:r w:rsidRPr="008A7638">
        <w:rPr>
          <w:sz w:val="24"/>
        </w:rPr>
        <w:t>de</w:t>
      </w:r>
      <w:r w:rsidRPr="008A7638">
        <w:rPr>
          <w:spacing w:val="40"/>
          <w:sz w:val="24"/>
        </w:rPr>
        <w:t xml:space="preserve"> </w:t>
      </w:r>
      <w:r w:rsidRPr="008A7638">
        <w:rPr>
          <w:sz w:val="24"/>
        </w:rPr>
        <w:t>inversión</w:t>
      </w:r>
      <w:r w:rsidRPr="008A7638">
        <w:rPr>
          <w:spacing w:val="40"/>
          <w:sz w:val="24"/>
        </w:rPr>
        <w:t xml:space="preserve"> </w:t>
      </w:r>
      <w:r w:rsidRPr="008A7638">
        <w:rPr>
          <w:sz w:val="24"/>
        </w:rPr>
        <w:t>y</w:t>
      </w:r>
      <w:r w:rsidRPr="008A7638">
        <w:rPr>
          <w:spacing w:val="40"/>
          <w:sz w:val="24"/>
        </w:rPr>
        <w:t xml:space="preserve"> </w:t>
      </w:r>
      <w:r w:rsidRPr="008A7638">
        <w:rPr>
          <w:sz w:val="24"/>
        </w:rPr>
        <w:t>crecimiento</w:t>
      </w:r>
      <w:r w:rsidRPr="008A7638">
        <w:rPr>
          <w:spacing w:val="40"/>
          <w:sz w:val="24"/>
        </w:rPr>
        <w:t xml:space="preserve"> </w:t>
      </w:r>
      <w:r w:rsidRPr="008A7638">
        <w:rPr>
          <w:sz w:val="24"/>
        </w:rPr>
        <w:t>fundamentada en mantener fortalezas y explotar las oportunidades.</w:t>
      </w:r>
    </w:p>
    <w:p w:rsidR="00514541" w:rsidRPr="008A7638" w:rsidRDefault="0086485A">
      <w:pPr>
        <w:pStyle w:val="Prrafodelista"/>
        <w:numPr>
          <w:ilvl w:val="2"/>
          <w:numId w:val="74"/>
        </w:numPr>
        <w:tabs>
          <w:tab w:val="left" w:pos="1080"/>
        </w:tabs>
        <w:spacing w:before="198" w:line="278" w:lineRule="auto"/>
        <w:ind w:right="358"/>
        <w:rPr>
          <w:sz w:val="24"/>
        </w:rPr>
      </w:pPr>
      <w:r w:rsidRPr="008A7638">
        <w:rPr>
          <w:b/>
          <w:i/>
          <w:sz w:val="24"/>
        </w:rPr>
        <w:t xml:space="preserve">Relación Oportunidades-Debilidades: </w:t>
      </w:r>
      <w:r w:rsidRPr="008A7638">
        <w:rPr>
          <w:sz w:val="24"/>
        </w:rPr>
        <w:t>Estrategia de reorientación mediante adopción</w:t>
      </w:r>
      <w:r w:rsidRPr="008A7638">
        <w:rPr>
          <w:spacing w:val="30"/>
          <w:sz w:val="24"/>
        </w:rPr>
        <w:t xml:space="preserve"> </w:t>
      </w:r>
      <w:r w:rsidRPr="008A7638">
        <w:rPr>
          <w:sz w:val="24"/>
        </w:rPr>
        <w:t>y cambio fundada en corregir debilidades y explotar las oportunidades.</w:t>
      </w:r>
    </w:p>
    <w:p w:rsidR="00514541" w:rsidRPr="008A7638" w:rsidRDefault="0086485A">
      <w:pPr>
        <w:pStyle w:val="Prrafodelista"/>
        <w:numPr>
          <w:ilvl w:val="2"/>
          <w:numId w:val="74"/>
        </w:numPr>
        <w:tabs>
          <w:tab w:val="left" w:pos="1080"/>
        </w:tabs>
        <w:spacing w:before="195" w:line="276" w:lineRule="auto"/>
        <w:ind w:right="362"/>
        <w:rPr>
          <w:sz w:val="24"/>
        </w:rPr>
      </w:pPr>
      <w:r w:rsidRPr="008A7638">
        <w:rPr>
          <w:b/>
          <w:i/>
          <w:sz w:val="24"/>
        </w:rPr>
        <w:t>Relación</w:t>
      </w:r>
      <w:r w:rsidRPr="008A7638">
        <w:rPr>
          <w:b/>
          <w:i/>
          <w:spacing w:val="40"/>
          <w:sz w:val="24"/>
        </w:rPr>
        <w:t xml:space="preserve"> </w:t>
      </w:r>
      <w:r w:rsidRPr="008A7638">
        <w:rPr>
          <w:b/>
          <w:i/>
          <w:sz w:val="24"/>
        </w:rPr>
        <w:t>Amenazas-Fortalezas:</w:t>
      </w:r>
      <w:r w:rsidRPr="008A7638">
        <w:rPr>
          <w:b/>
          <w:i/>
          <w:spacing w:val="40"/>
          <w:sz w:val="24"/>
        </w:rPr>
        <w:t xml:space="preserve"> </w:t>
      </w:r>
      <w:r w:rsidRPr="008A7638">
        <w:rPr>
          <w:sz w:val="24"/>
        </w:rPr>
        <w:t>Estrategia</w:t>
      </w:r>
      <w:r w:rsidRPr="008A7638">
        <w:rPr>
          <w:spacing w:val="40"/>
          <w:sz w:val="24"/>
        </w:rPr>
        <w:t xml:space="preserve"> </w:t>
      </w:r>
      <w:r w:rsidRPr="008A7638">
        <w:rPr>
          <w:sz w:val="24"/>
        </w:rPr>
        <w:t>defensiva</w:t>
      </w:r>
      <w:r w:rsidRPr="008A7638">
        <w:rPr>
          <w:spacing w:val="40"/>
          <w:sz w:val="24"/>
        </w:rPr>
        <w:t xml:space="preserve"> </w:t>
      </w:r>
      <w:r w:rsidRPr="008A7638">
        <w:rPr>
          <w:sz w:val="24"/>
        </w:rPr>
        <w:t>con</w:t>
      </w:r>
      <w:r w:rsidRPr="008A7638">
        <w:rPr>
          <w:spacing w:val="40"/>
          <w:sz w:val="24"/>
        </w:rPr>
        <w:t xml:space="preserve"> </w:t>
      </w:r>
      <w:r w:rsidRPr="008A7638">
        <w:rPr>
          <w:sz w:val="24"/>
        </w:rPr>
        <w:t>un</w:t>
      </w:r>
      <w:r w:rsidRPr="008A7638">
        <w:rPr>
          <w:spacing w:val="40"/>
          <w:sz w:val="24"/>
        </w:rPr>
        <w:t xml:space="preserve"> </w:t>
      </w:r>
      <w:r w:rsidRPr="008A7638">
        <w:rPr>
          <w:sz w:val="24"/>
        </w:rPr>
        <w:t>objetivo</w:t>
      </w:r>
      <w:r w:rsidRPr="008A7638">
        <w:rPr>
          <w:spacing w:val="40"/>
          <w:sz w:val="24"/>
        </w:rPr>
        <w:t xml:space="preserve"> </w:t>
      </w:r>
      <w:r w:rsidRPr="008A7638">
        <w:rPr>
          <w:sz w:val="24"/>
        </w:rPr>
        <w:t>de</w:t>
      </w:r>
      <w:r w:rsidRPr="008A7638">
        <w:rPr>
          <w:spacing w:val="40"/>
          <w:sz w:val="24"/>
        </w:rPr>
        <w:t xml:space="preserve"> </w:t>
      </w:r>
      <w:r w:rsidRPr="008A7638">
        <w:rPr>
          <w:sz w:val="24"/>
        </w:rPr>
        <w:t>protección</w:t>
      </w:r>
      <w:r w:rsidRPr="008A7638">
        <w:rPr>
          <w:spacing w:val="40"/>
          <w:sz w:val="24"/>
        </w:rPr>
        <w:t xml:space="preserve"> </w:t>
      </w:r>
      <w:r w:rsidRPr="008A7638">
        <w:rPr>
          <w:sz w:val="24"/>
        </w:rPr>
        <w:t>focalizada en mantener las fortalezas y afrontar las amenazas.</w:t>
      </w:r>
    </w:p>
    <w:p w:rsidR="00514541" w:rsidRPr="008A7638" w:rsidRDefault="0086485A">
      <w:pPr>
        <w:pStyle w:val="Prrafodelista"/>
        <w:numPr>
          <w:ilvl w:val="2"/>
          <w:numId w:val="74"/>
        </w:numPr>
        <w:tabs>
          <w:tab w:val="left" w:pos="1080"/>
        </w:tabs>
        <w:spacing w:before="201" w:line="276" w:lineRule="auto"/>
        <w:ind w:right="362"/>
        <w:rPr>
          <w:sz w:val="24"/>
        </w:rPr>
      </w:pPr>
      <w:r w:rsidRPr="008A7638">
        <w:rPr>
          <w:b/>
          <w:i/>
          <w:sz w:val="24"/>
        </w:rPr>
        <w:t>Relación</w:t>
      </w:r>
      <w:r w:rsidRPr="008A7638">
        <w:rPr>
          <w:b/>
          <w:i/>
          <w:spacing w:val="80"/>
          <w:sz w:val="24"/>
        </w:rPr>
        <w:t xml:space="preserve"> </w:t>
      </w:r>
      <w:r w:rsidRPr="008A7638">
        <w:rPr>
          <w:b/>
          <w:i/>
          <w:sz w:val="24"/>
        </w:rPr>
        <w:t>Amenazas-Debilidades:</w:t>
      </w:r>
      <w:r w:rsidRPr="008A7638">
        <w:rPr>
          <w:b/>
          <w:i/>
          <w:spacing w:val="80"/>
          <w:sz w:val="24"/>
        </w:rPr>
        <w:t xml:space="preserve"> </w:t>
      </w:r>
      <w:r w:rsidRPr="008A7638">
        <w:rPr>
          <w:sz w:val="24"/>
        </w:rPr>
        <w:t>Estrategia</w:t>
      </w:r>
      <w:r w:rsidRPr="008A7638">
        <w:rPr>
          <w:spacing w:val="80"/>
          <w:sz w:val="24"/>
        </w:rPr>
        <w:t xml:space="preserve"> </w:t>
      </w:r>
      <w:r w:rsidRPr="008A7638">
        <w:rPr>
          <w:sz w:val="24"/>
        </w:rPr>
        <w:t>de</w:t>
      </w:r>
      <w:r w:rsidRPr="008A7638">
        <w:rPr>
          <w:spacing w:val="80"/>
          <w:sz w:val="24"/>
        </w:rPr>
        <w:t xml:space="preserve"> </w:t>
      </w:r>
      <w:r w:rsidRPr="008A7638">
        <w:rPr>
          <w:sz w:val="24"/>
        </w:rPr>
        <w:t>supervivencia</w:t>
      </w:r>
      <w:r w:rsidRPr="008A7638">
        <w:rPr>
          <w:spacing w:val="80"/>
          <w:sz w:val="24"/>
        </w:rPr>
        <w:t xml:space="preserve"> </w:t>
      </w:r>
      <w:r w:rsidRPr="008A7638">
        <w:rPr>
          <w:sz w:val="24"/>
        </w:rPr>
        <w:t>fundamentada</w:t>
      </w:r>
      <w:r w:rsidRPr="008A7638">
        <w:rPr>
          <w:spacing w:val="80"/>
          <w:sz w:val="24"/>
        </w:rPr>
        <w:t xml:space="preserve"> </w:t>
      </w:r>
      <w:r w:rsidRPr="008A7638">
        <w:rPr>
          <w:sz w:val="24"/>
        </w:rPr>
        <w:t>en</w:t>
      </w:r>
      <w:r w:rsidRPr="008A7638">
        <w:rPr>
          <w:spacing w:val="80"/>
          <w:sz w:val="24"/>
        </w:rPr>
        <w:t xml:space="preserve"> </w:t>
      </w:r>
      <w:r w:rsidRPr="008A7638">
        <w:rPr>
          <w:sz w:val="24"/>
        </w:rPr>
        <w:t>la conservación de los recursos orientada a corregir las debilidades y</w:t>
      </w:r>
      <w:r w:rsidRPr="008A7638">
        <w:rPr>
          <w:spacing w:val="-2"/>
          <w:sz w:val="24"/>
        </w:rPr>
        <w:t xml:space="preserve"> </w:t>
      </w:r>
      <w:r w:rsidRPr="008A7638">
        <w:rPr>
          <w:sz w:val="24"/>
        </w:rPr>
        <w:t>afrontar las amenazas.</w:t>
      </w:r>
    </w:p>
    <w:p w:rsidR="00514541" w:rsidRPr="008A7638" w:rsidRDefault="0086485A">
      <w:pPr>
        <w:pStyle w:val="Textoindependiente"/>
        <w:spacing w:before="200" w:line="276" w:lineRule="auto"/>
        <w:ind w:left="360" w:right="358"/>
        <w:jc w:val="both"/>
      </w:pPr>
      <w:r w:rsidRPr="008A7638">
        <w:t>El ejercicio realizado se presenta en la Herramienta 12 y sirve como base para la priorización de las</w:t>
      </w:r>
      <w:r w:rsidRPr="008A7638">
        <w:rPr>
          <w:spacing w:val="-1"/>
        </w:rPr>
        <w:t xml:space="preserve"> </w:t>
      </w:r>
      <w:r w:rsidRPr="008A7638">
        <w:t>Estrategias Institucionales</w:t>
      </w:r>
      <w:r w:rsidRPr="008A7638">
        <w:rPr>
          <w:spacing w:val="-1"/>
        </w:rPr>
        <w:t xml:space="preserve"> </w:t>
      </w:r>
      <w:r w:rsidRPr="008A7638">
        <w:t>que</w:t>
      </w:r>
      <w:r w:rsidRPr="008A7638">
        <w:rPr>
          <w:spacing w:val="-1"/>
        </w:rPr>
        <w:t xml:space="preserve"> </w:t>
      </w:r>
      <w:r w:rsidRPr="008A7638">
        <w:t>se realizará</w:t>
      </w:r>
      <w:r w:rsidRPr="008A7638">
        <w:rPr>
          <w:spacing w:val="-1"/>
        </w:rPr>
        <w:t xml:space="preserve"> </w:t>
      </w:r>
      <w:r w:rsidRPr="008A7638">
        <w:t>en el paso 2.2.4 de</w:t>
      </w:r>
      <w:r w:rsidRPr="008A7638">
        <w:rPr>
          <w:spacing w:val="-1"/>
        </w:rPr>
        <w:t xml:space="preserve"> </w:t>
      </w:r>
      <w:r w:rsidRPr="008A7638">
        <w:t>la Fase</w:t>
      </w:r>
      <w:r w:rsidRPr="008A7638">
        <w:rPr>
          <w:spacing w:val="-1"/>
        </w:rPr>
        <w:t xml:space="preserve"> </w:t>
      </w:r>
      <w:r w:rsidRPr="008A7638">
        <w:t>2, relativa</w:t>
      </w:r>
      <w:r w:rsidRPr="008A7638">
        <w:rPr>
          <w:spacing w:val="-1"/>
        </w:rPr>
        <w:t xml:space="preserve"> </w:t>
      </w:r>
      <w:r w:rsidRPr="008A7638">
        <w:t xml:space="preserve">al Diseño del </w:t>
      </w:r>
      <w:r w:rsidRPr="008A7638">
        <w:rPr>
          <w:spacing w:val="-2"/>
        </w:rPr>
        <w:t>Marco</w:t>
      </w:r>
      <w:r w:rsidRPr="008A7638">
        <w:rPr>
          <w:spacing w:val="-5"/>
        </w:rPr>
        <w:t xml:space="preserve"> </w:t>
      </w:r>
      <w:r w:rsidRPr="008A7638">
        <w:rPr>
          <w:spacing w:val="-2"/>
        </w:rPr>
        <w:t>Estratégico.</w:t>
      </w:r>
      <w:r w:rsidRPr="008A7638">
        <w:rPr>
          <w:spacing w:val="-5"/>
        </w:rPr>
        <w:t xml:space="preserve"> </w:t>
      </w:r>
      <w:r w:rsidRPr="008A7638">
        <w:rPr>
          <w:spacing w:val="-2"/>
        </w:rPr>
        <w:t>Este</w:t>
      </w:r>
      <w:r w:rsidRPr="008A7638">
        <w:rPr>
          <w:spacing w:val="-5"/>
        </w:rPr>
        <w:t xml:space="preserve"> </w:t>
      </w:r>
      <w:r w:rsidRPr="008A7638">
        <w:rPr>
          <w:spacing w:val="-2"/>
        </w:rPr>
        <w:t>proceso</w:t>
      </w:r>
      <w:r w:rsidRPr="008A7638">
        <w:rPr>
          <w:spacing w:val="-5"/>
        </w:rPr>
        <w:t xml:space="preserve"> </w:t>
      </w:r>
      <w:r w:rsidRPr="008A7638">
        <w:rPr>
          <w:spacing w:val="-2"/>
        </w:rPr>
        <w:t>es</w:t>
      </w:r>
      <w:r w:rsidRPr="008A7638">
        <w:rPr>
          <w:spacing w:val="-4"/>
        </w:rPr>
        <w:t xml:space="preserve"> </w:t>
      </w:r>
      <w:r w:rsidRPr="008A7638">
        <w:rPr>
          <w:spacing w:val="-2"/>
        </w:rPr>
        <w:t>promovido</w:t>
      </w:r>
      <w:r w:rsidRPr="008A7638">
        <w:rPr>
          <w:spacing w:val="-5"/>
        </w:rPr>
        <w:t xml:space="preserve"> </w:t>
      </w:r>
      <w:r w:rsidRPr="008A7638">
        <w:rPr>
          <w:spacing w:val="-2"/>
        </w:rPr>
        <w:t>desde</w:t>
      </w:r>
      <w:r w:rsidRPr="008A7638">
        <w:rPr>
          <w:spacing w:val="-6"/>
        </w:rPr>
        <w:t xml:space="preserve"> </w:t>
      </w:r>
      <w:r w:rsidRPr="008A7638">
        <w:rPr>
          <w:spacing w:val="-2"/>
        </w:rPr>
        <w:t>los</w:t>
      </w:r>
      <w:r w:rsidRPr="008A7638">
        <w:rPr>
          <w:spacing w:val="-4"/>
        </w:rPr>
        <w:t xml:space="preserve"> </w:t>
      </w:r>
      <w:r w:rsidRPr="008A7638">
        <w:rPr>
          <w:spacing w:val="-2"/>
        </w:rPr>
        <w:t>niveles</w:t>
      </w:r>
      <w:r w:rsidRPr="008A7638">
        <w:rPr>
          <w:spacing w:val="-5"/>
        </w:rPr>
        <w:t xml:space="preserve"> </w:t>
      </w:r>
      <w:r w:rsidRPr="008A7638">
        <w:rPr>
          <w:spacing w:val="-2"/>
        </w:rPr>
        <w:t>directivos,</w:t>
      </w:r>
      <w:r w:rsidRPr="008A7638">
        <w:rPr>
          <w:spacing w:val="-5"/>
        </w:rPr>
        <w:t xml:space="preserve"> </w:t>
      </w:r>
      <w:r w:rsidRPr="008A7638">
        <w:rPr>
          <w:spacing w:val="-2"/>
        </w:rPr>
        <w:t>pero</w:t>
      </w:r>
      <w:r w:rsidRPr="008A7638">
        <w:rPr>
          <w:spacing w:val="-6"/>
        </w:rPr>
        <w:t xml:space="preserve"> </w:t>
      </w:r>
      <w:r w:rsidRPr="008A7638">
        <w:rPr>
          <w:spacing w:val="-2"/>
        </w:rPr>
        <w:t>involucran a</w:t>
      </w:r>
      <w:r w:rsidRPr="008A7638">
        <w:rPr>
          <w:spacing w:val="-6"/>
        </w:rPr>
        <w:t xml:space="preserve"> </w:t>
      </w:r>
      <w:r w:rsidRPr="008A7638">
        <w:rPr>
          <w:spacing w:val="-2"/>
        </w:rPr>
        <w:t xml:space="preserve">todos </w:t>
      </w:r>
      <w:r w:rsidRPr="008A7638">
        <w:t>los miembros de la institución y a los grupos interesados activos, mediante la realización de consultas, suponiendo un proceso abierto y estimulante para generar elementos novedosos que alimenten paradigmas y visiones alternativas. Los resultados obtenidos de ello permitirán</w:t>
      </w:r>
      <w:r w:rsidRPr="008A7638">
        <w:rPr>
          <w:vertAlign w:val="superscript"/>
        </w:rPr>
        <w:t>12</w:t>
      </w:r>
      <w:r w:rsidRPr="008A7638">
        <w:t>:</w:t>
      </w:r>
    </w:p>
    <w:p w:rsidR="00514541" w:rsidRPr="008A7638" w:rsidRDefault="0086485A">
      <w:pPr>
        <w:pStyle w:val="Prrafodelista"/>
        <w:numPr>
          <w:ilvl w:val="3"/>
          <w:numId w:val="74"/>
        </w:numPr>
        <w:tabs>
          <w:tab w:val="left" w:pos="1440"/>
        </w:tabs>
        <w:spacing w:before="201" w:line="276" w:lineRule="auto"/>
        <w:ind w:right="365"/>
        <w:rPr>
          <w:sz w:val="24"/>
        </w:rPr>
      </w:pPr>
      <w:r w:rsidRPr="008A7638">
        <w:rPr>
          <w:sz w:val="24"/>
        </w:rPr>
        <w:t>Establecer</w:t>
      </w:r>
      <w:r w:rsidRPr="008A7638">
        <w:rPr>
          <w:spacing w:val="80"/>
          <w:sz w:val="24"/>
        </w:rPr>
        <w:t xml:space="preserve"> </w:t>
      </w:r>
      <w:r w:rsidRPr="008A7638">
        <w:rPr>
          <w:sz w:val="24"/>
        </w:rPr>
        <w:t>un</w:t>
      </w:r>
      <w:r w:rsidRPr="008A7638">
        <w:rPr>
          <w:spacing w:val="80"/>
          <w:sz w:val="24"/>
        </w:rPr>
        <w:t xml:space="preserve"> </w:t>
      </w:r>
      <w:r w:rsidRPr="008A7638">
        <w:rPr>
          <w:sz w:val="24"/>
        </w:rPr>
        <w:t>patrón</w:t>
      </w:r>
      <w:r w:rsidRPr="008A7638">
        <w:rPr>
          <w:spacing w:val="80"/>
          <w:sz w:val="24"/>
        </w:rPr>
        <w:t xml:space="preserve"> </w:t>
      </w:r>
      <w:r w:rsidRPr="008A7638">
        <w:rPr>
          <w:sz w:val="24"/>
        </w:rPr>
        <w:t>de</w:t>
      </w:r>
      <w:r w:rsidRPr="008A7638">
        <w:rPr>
          <w:spacing w:val="80"/>
          <w:sz w:val="24"/>
        </w:rPr>
        <w:t xml:space="preserve"> </w:t>
      </w:r>
      <w:r w:rsidRPr="008A7638">
        <w:rPr>
          <w:sz w:val="24"/>
        </w:rPr>
        <w:t>decisiones</w:t>
      </w:r>
      <w:r w:rsidRPr="008A7638">
        <w:rPr>
          <w:spacing w:val="80"/>
          <w:sz w:val="24"/>
        </w:rPr>
        <w:t xml:space="preserve"> </w:t>
      </w:r>
      <w:r w:rsidRPr="008A7638">
        <w:rPr>
          <w:sz w:val="24"/>
        </w:rPr>
        <w:t>coherente,</w:t>
      </w:r>
      <w:r w:rsidRPr="008A7638">
        <w:rPr>
          <w:spacing w:val="80"/>
          <w:sz w:val="24"/>
        </w:rPr>
        <w:t xml:space="preserve"> </w:t>
      </w:r>
      <w:r w:rsidRPr="008A7638">
        <w:rPr>
          <w:sz w:val="24"/>
        </w:rPr>
        <w:t>unificador</w:t>
      </w:r>
      <w:r w:rsidRPr="008A7638">
        <w:rPr>
          <w:spacing w:val="80"/>
          <w:sz w:val="24"/>
        </w:rPr>
        <w:t xml:space="preserve"> </w:t>
      </w:r>
      <w:r w:rsidRPr="008A7638">
        <w:rPr>
          <w:sz w:val="24"/>
        </w:rPr>
        <w:t>e</w:t>
      </w:r>
      <w:r w:rsidRPr="008A7638">
        <w:rPr>
          <w:spacing w:val="80"/>
          <w:sz w:val="24"/>
        </w:rPr>
        <w:t xml:space="preserve"> </w:t>
      </w:r>
      <w:r w:rsidRPr="008A7638">
        <w:rPr>
          <w:sz w:val="24"/>
        </w:rPr>
        <w:t>integrador</w:t>
      </w:r>
      <w:r w:rsidRPr="008A7638">
        <w:rPr>
          <w:spacing w:val="80"/>
          <w:sz w:val="24"/>
        </w:rPr>
        <w:t xml:space="preserve"> </w:t>
      </w:r>
      <w:r w:rsidRPr="008A7638">
        <w:rPr>
          <w:sz w:val="24"/>
        </w:rPr>
        <w:t>para</w:t>
      </w:r>
      <w:r w:rsidRPr="008A7638">
        <w:rPr>
          <w:spacing w:val="80"/>
          <w:sz w:val="24"/>
        </w:rPr>
        <w:t xml:space="preserve"> </w:t>
      </w:r>
      <w:r w:rsidRPr="008A7638">
        <w:rPr>
          <w:sz w:val="24"/>
        </w:rPr>
        <w:t xml:space="preserve">la </w:t>
      </w:r>
      <w:r w:rsidRPr="008A7638">
        <w:rPr>
          <w:spacing w:val="-2"/>
          <w:sz w:val="24"/>
        </w:rPr>
        <w:t>institución.</w:t>
      </w:r>
    </w:p>
    <w:p w:rsidR="00514541" w:rsidRPr="008A7638" w:rsidRDefault="0086485A">
      <w:pPr>
        <w:pStyle w:val="Prrafodelista"/>
        <w:numPr>
          <w:ilvl w:val="3"/>
          <w:numId w:val="74"/>
        </w:numPr>
        <w:tabs>
          <w:tab w:val="left" w:pos="1440"/>
        </w:tabs>
        <w:spacing w:before="198" w:line="278" w:lineRule="auto"/>
        <w:ind w:right="360"/>
        <w:rPr>
          <w:sz w:val="24"/>
        </w:rPr>
      </w:pPr>
      <w:r w:rsidRPr="008A7638">
        <w:rPr>
          <w:sz w:val="24"/>
        </w:rPr>
        <w:t>Identificar cuáles son las ventajas sostenibles a largo plazo</w:t>
      </w:r>
      <w:r w:rsidRPr="008A7638">
        <w:rPr>
          <w:spacing w:val="23"/>
          <w:sz w:val="24"/>
        </w:rPr>
        <w:t xml:space="preserve"> </w:t>
      </w:r>
      <w:r w:rsidRPr="008A7638">
        <w:rPr>
          <w:sz w:val="24"/>
        </w:rPr>
        <w:t>en las áreas clave de los</w:t>
      </w:r>
      <w:r w:rsidRPr="008A7638">
        <w:rPr>
          <w:spacing w:val="40"/>
          <w:sz w:val="24"/>
        </w:rPr>
        <w:t xml:space="preserve"> </w:t>
      </w:r>
      <w:r w:rsidRPr="008A7638">
        <w:rPr>
          <w:sz w:val="24"/>
        </w:rPr>
        <w:t>productos y servicios que son brindados.</w:t>
      </w: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86485A">
      <w:pPr>
        <w:pStyle w:val="Textoindependiente"/>
        <w:spacing w:before="210"/>
        <w:rPr>
          <w:sz w:val="20"/>
        </w:rPr>
      </w:pPr>
      <w:r w:rsidRPr="008A7638">
        <w:rPr>
          <w:noProof/>
          <w:sz w:val="20"/>
          <w:lang w:val="es-DO" w:eastAsia="es-DO"/>
        </w:rPr>
        <mc:AlternateContent>
          <mc:Choice Requires="wps">
            <w:drawing>
              <wp:anchor distT="0" distB="0" distL="0" distR="0" simplePos="0" relativeHeight="251669504" behindDoc="1" locked="0" layoutInCell="1" allowOverlap="1" wp14:anchorId="2C8BABBC" wp14:editId="05482451">
                <wp:simplePos x="0" y="0"/>
                <wp:positionH relativeFrom="page">
                  <wp:posOffset>914704</wp:posOffset>
                </wp:positionH>
                <wp:positionV relativeFrom="paragraph">
                  <wp:posOffset>294801</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60BBE41" id="Graphic 25" o:spid="_x0000_s1026" style="position:absolute;margin-left:1in;margin-top:23.2pt;width:144.05pt;height:.75pt;z-index:-2516469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DgNQ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" path="m1829054,l,,,9143r1829054,l1829054,xe" fillcolor="black" stroked="f">
                <v:path arrowok="t"/>
                <w10:wrap type="topAndBottom" anchorx="page"/>
              </v:shape>
            </w:pict>
          </mc:Fallback>
        </mc:AlternateContent>
      </w:r>
    </w:p>
    <w:p w:rsidR="00514541" w:rsidRPr="008A7638" w:rsidRDefault="0086485A">
      <w:pPr>
        <w:spacing w:before="96"/>
        <w:ind w:left="360" w:right="357"/>
        <w:rPr>
          <w:sz w:val="20"/>
        </w:rPr>
      </w:pPr>
      <w:r w:rsidRPr="008A7638">
        <w:rPr>
          <w:sz w:val="20"/>
          <w:vertAlign w:val="superscript"/>
        </w:rPr>
        <w:t>12</w:t>
      </w:r>
      <w:r w:rsidRPr="008A7638">
        <w:rPr>
          <w:spacing w:val="-13"/>
          <w:sz w:val="20"/>
        </w:rPr>
        <w:t xml:space="preserve"> </w:t>
      </w:r>
      <w:r w:rsidRPr="008A7638">
        <w:rPr>
          <w:sz w:val="20"/>
        </w:rPr>
        <w:t>Un</w:t>
      </w:r>
      <w:r w:rsidRPr="008A7638">
        <w:rPr>
          <w:spacing w:val="-13"/>
          <w:sz w:val="20"/>
        </w:rPr>
        <w:t xml:space="preserve"> </w:t>
      </w:r>
      <w:r w:rsidRPr="008A7638">
        <w:rPr>
          <w:sz w:val="20"/>
        </w:rPr>
        <w:t>detalle</w:t>
      </w:r>
      <w:r w:rsidRPr="008A7638">
        <w:rPr>
          <w:spacing w:val="-12"/>
          <w:sz w:val="20"/>
        </w:rPr>
        <w:t xml:space="preserve"> </w:t>
      </w:r>
      <w:r w:rsidRPr="008A7638">
        <w:rPr>
          <w:sz w:val="20"/>
        </w:rPr>
        <w:t>completo</w:t>
      </w:r>
      <w:r w:rsidRPr="008A7638">
        <w:rPr>
          <w:spacing w:val="-13"/>
          <w:sz w:val="20"/>
        </w:rPr>
        <w:t xml:space="preserve"> </w:t>
      </w:r>
      <w:r w:rsidRPr="008A7638">
        <w:rPr>
          <w:sz w:val="20"/>
        </w:rPr>
        <w:t>del</w:t>
      </w:r>
      <w:r w:rsidRPr="008A7638">
        <w:rPr>
          <w:spacing w:val="-12"/>
          <w:sz w:val="20"/>
        </w:rPr>
        <w:t xml:space="preserve"> </w:t>
      </w:r>
      <w:r w:rsidRPr="008A7638">
        <w:rPr>
          <w:sz w:val="20"/>
        </w:rPr>
        <w:t>análisis</w:t>
      </w:r>
      <w:r w:rsidRPr="008A7638">
        <w:rPr>
          <w:spacing w:val="-13"/>
          <w:sz w:val="20"/>
        </w:rPr>
        <w:t xml:space="preserve"> </w:t>
      </w:r>
      <w:r w:rsidRPr="008A7638">
        <w:rPr>
          <w:sz w:val="20"/>
        </w:rPr>
        <w:t>de</w:t>
      </w:r>
      <w:r w:rsidRPr="008A7638">
        <w:rPr>
          <w:spacing w:val="-13"/>
          <w:sz w:val="20"/>
        </w:rPr>
        <w:t xml:space="preserve"> </w:t>
      </w:r>
      <w:r w:rsidRPr="008A7638">
        <w:rPr>
          <w:sz w:val="20"/>
        </w:rPr>
        <w:t>las</w:t>
      </w:r>
      <w:r w:rsidRPr="008A7638">
        <w:rPr>
          <w:spacing w:val="-13"/>
          <w:sz w:val="20"/>
        </w:rPr>
        <w:t xml:space="preserve"> </w:t>
      </w:r>
      <w:r w:rsidRPr="008A7638">
        <w:rPr>
          <w:sz w:val="20"/>
        </w:rPr>
        <w:t>relaciones</w:t>
      </w:r>
      <w:r w:rsidRPr="008A7638">
        <w:rPr>
          <w:spacing w:val="-12"/>
          <w:sz w:val="20"/>
        </w:rPr>
        <w:t xml:space="preserve"> </w:t>
      </w:r>
      <w:r w:rsidRPr="008A7638">
        <w:rPr>
          <w:sz w:val="20"/>
        </w:rPr>
        <w:t>entre</w:t>
      </w:r>
      <w:r w:rsidRPr="008A7638">
        <w:rPr>
          <w:spacing w:val="-13"/>
          <w:sz w:val="20"/>
        </w:rPr>
        <w:t xml:space="preserve"> </w:t>
      </w:r>
      <w:r w:rsidRPr="008A7638">
        <w:rPr>
          <w:sz w:val="20"/>
        </w:rPr>
        <w:t>fortalezas,</w:t>
      </w:r>
      <w:r w:rsidRPr="008A7638">
        <w:rPr>
          <w:spacing w:val="-12"/>
          <w:sz w:val="20"/>
        </w:rPr>
        <w:t xml:space="preserve"> </w:t>
      </w:r>
      <w:r w:rsidRPr="008A7638">
        <w:rPr>
          <w:sz w:val="20"/>
        </w:rPr>
        <w:t>oportunidades,</w:t>
      </w:r>
      <w:r w:rsidRPr="008A7638">
        <w:rPr>
          <w:spacing w:val="-13"/>
          <w:sz w:val="20"/>
        </w:rPr>
        <w:t xml:space="preserve"> </w:t>
      </w:r>
      <w:r w:rsidRPr="008A7638">
        <w:rPr>
          <w:sz w:val="20"/>
        </w:rPr>
        <w:t>debilidades</w:t>
      </w:r>
      <w:r w:rsidRPr="008A7638">
        <w:rPr>
          <w:spacing w:val="-12"/>
          <w:sz w:val="20"/>
        </w:rPr>
        <w:t xml:space="preserve"> </w:t>
      </w:r>
      <w:r w:rsidRPr="008A7638">
        <w:rPr>
          <w:sz w:val="20"/>
        </w:rPr>
        <w:t>y</w:t>
      </w:r>
      <w:r w:rsidRPr="008A7638">
        <w:rPr>
          <w:spacing w:val="-16"/>
          <w:sz w:val="20"/>
        </w:rPr>
        <w:t xml:space="preserve"> </w:t>
      </w:r>
      <w:r w:rsidRPr="008A7638">
        <w:rPr>
          <w:sz w:val="20"/>
        </w:rPr>
        <w:t>amenazas</w:t>
      </w:r>
      <w:r w:rsidRPr="008A7638">
        <w:rPr>
          <w:spacing w:val="-13"/>
          <w:sz w:val="20"/>
        </w:rPr>
        <w:t xml:space="preserve"> </w:t>
      </w:r>
      <w:r w:rsidRPr="008A7638">
        <w:rPr>
          <w:sz w:val="20"/>
        </w:rPr>
        <w:t>se</w:t>
      </w:r>
      <w:r w:rsidRPr="008A7638">
        <w:rPr>
          <w:spacing w:val="-13"/>
          <w:sz w:val="20"/>
        </w:rPr>
        <w:t xml:space="preserve"> </w:t>
      </w:r>
      <w:r w:rsidRPr="008A7638">
        <w:rPr>
          <w:sz w:val="20"/>
        </w:rPr>
        <w:t>describe en la Herramienta Nº 12 que se encuentra en el Anexo 1 de este documento.</w:t>
      </w:r>
    </w:p>
    <w:p w:rsidR="00514541" w:rsidRPr="008A7638" w:rsidRDefault="00514541">
      <w:pPr>
        <w:rPr>
          <w:sz w:val="20"/>
        </w:rPr>
        <w:sectPr w:rsidR="00514541" w:rsidRPr="008A7638">
          <w:pgSz w:w="12240" w:h="15840"/>
          <w:pgMar w:top="1360" w:right="1080" w:bottom="1180" w:left="1080" w:header="0" w:footer="984" w:gutter="0"/>
          <w:cols w:space="720"/>
        </w:sectPr>
      </w:pPr>
    </w:p>
    <w:p w:rsidR="00514541" w:rsidRPr="008A7638" w:rsidRDefault="0086485A">
      <w:pPr>
        <w:pStyle w:val="Ttulo4"/>
        <w:tabs>
          <w:tab w:val="left" w:pos="9750"/>
        </w:tabs>
        <w:spacing w:before="60"/>
        <w:ind w:left="331"/>
        <w:jc w:val="both"/>
      </w:pPr>
      <w:bookmarkStart w:id="20" w:name="_TOC_250014"/>
      <w:r w:rsidRPr="008A7638">
        <w:rPr>
          <w:spacing w:val="-52"/>
          <w:u w:val="single"/>
        </w:rPr>
        <w:lastRenderedPageBreak/>
        <w:t xml:space="preserve"> </w:t>
      </w:r>
      <w:r w:rsidRPr="008A7638">
        <w:rPr>
          <w:u w:val="single"/>
        </w:rPr>
        <w:t>SECCIÓN</w:t>
      </w:r>
      <w:r w:rsidRPr="008A7638">
        <w:rPr>
          <w:spacing w:val="-19"/>
          <w:u w:val="single"/>
        </w:rPr>
        <w:t xml:space="preserve"> </w:t>
      </w:r>
      <w:r w:rsidRPr="008A7638">
        <w:rPr>
          <w:spacing w:val="-5"/>
          <w:u w:val="single"/>
        </w:rPr>
        <w:t>III</w:t>
      </w:r>
      <w:bookmarkEnd w:id="20"/>
      <w:r w:rsidRPr="008A7638">
        <w:rPr>
          <w:u w:val="single"/>
        </w:rPr>
        <w:tab/>
      </w:r>
    </w:p>
    <w:p w:rsidR="00514541" w:rsidRPr="008A7638" w:rsidRDefault="0086485A">
      <w:pPr>
        <w:pStyle w:val="Ttulo5"/>
        <w:numPr>
          <w:ilvl w:val="0"/>
          <w:numId w:val="91"/>
        </w:numPr>
        <w:tabs>
          <w:tab w:val="left" w:pos="1078"/>
        </w:tabs>
        <w:ind w:left="1078" w:hanging="718"/>
        <w:jc w:val="left"/>
        <w:rPr>
          <w:u w:val="none"/>
        </w:rPr>
      </w:pPr>
      <w:bookmarkStart w:id="21" w:name="_TOC_250013"/>
      <w:r w:rsidRPr="008A7638">
        <w:rPr>
          <w:u w:val="none"/>
        </w:rPr>
        <w:t>Marco</w:t>
      </w:r>
      <w:r w:rsidRPr="008A7638">
        <w:rPr>
          <w:spacing w:val="-15"/>
          <w:u w:val="none"/>
        </w:rPr>
        <w:t xml:space="preserve"> </w:t>
      </w:r>
      <w:r w:rsidRPr="008A7638">
        <w:rPr>
          <w:u w:val="none"/>
        </w:rPr>
        <w:t>Estratégico</w:t>
      </w:r>
      <w:r w:rsidRPr="008A7638">
        <w:rPr>
          <w:spacing w:val="-14"/>
          <w:u w:val="none"/>
        </w:rPr>
        <w:t xml:space="preserve"> </w:t>
      </w:r>
      <w:bookmarkEnd w:id="21"/>
      <w:r w:rsidRPr="008A7638">
        <w:rPr>
          <w:spacing w:val="-2"/>
          <w:u w:val="none"/>
        </w:rPr>
        <w:t>Institucional</w:t>
      </w:r>
    </w:p>
    <w:p w:rsidR="00514541" w:rsidRPr="008A7638" w:rsidRDefault="0086485A">
      <w:pPr>
        <w:pStyle w:val="Ttulo6"/>
        <w:numPr>
          <w:ilvl w:val="1"/>
          <w:numId w:val="73"/>
        </w:numPr>
        <w:tabs>
          <w:tab w:val="left" w:pos="1150"/>
        </w:tabs>
        <w:spacing w:before="322"/>
        <w:ind w:left="1150" w:hanging="430"/>
        <w:jc w:val="left"/>
      </w:pPr>
      <w:bookmarkStart w:id="22" w:name="_TOC_250012"/>
      <w:bookmarkEnd w:id="22"/>
      <w:r w:rsidRPr="008A7638">
        <w:rPr>
          <w:spacing w:val="-2"/>
        </w:rPr>
        <w:t>Alcances</w:t>
      </w:r>
    </w:p>
    <w:p w:rsidR="00514541" w:rsidRPr="008A7638" w:rsidRDefault="0086485A">
      <w:pPr>
        <w:pStyle w:val="Textoindependiente"/>
        <w:spacing w:before="140" w:line="276" w:lineRule="auto"/>
        <w:ind w:left="360" w:right="360"/>
        <w:jc w:val="both"/>
      </w:pPr>
      <w:r w:rsidRPr="008A7638">
        <w:t>Este</w:t>
      </w:r>
      <w:r w:rsidRPr="008A7638">
        <w:rPr>
          <w:spacing w:val="-9"/>
        </w:rPr>
        <w:t xml:space="preserve"> </w:t>
      </w:r>
      <w:r w:rsidRPr="008A7638">
        <w:t>ejercicio</w:t>
      </w:r>
      <w:r w:rsidRPr="008A7638">
        <w:rPr>
          <w:spacing w:val="-8"/>
        </w:rPr>
        <w:t xml:space="preserve"> </w:t>
      </w:r>
      <w:r w:rsidRPr="008A7638">
        <w:t>se</w:t>
      </w:r>
      <w:r w:rsidRPr="008A7638">
        <w:rPr>
          <w:spacing w:val="-9"/>
        </w:rPr>
        <w:t xml:space="preserve"> </w:t>
      </w:r>
      <w:r w:rsidRPr="008A7638">
        <w:t>realizó</w:t>
      </w:r>
      <w:r w:rsidRPr="008A7638">
        <w:rPr>
          <w:spacing w:val="-8"/>
        </w:rPr>
        <w:t xml:space="preserve"> </w:t>
      </w:r>
      <w:r w:rsidRPr="008A7638">
        <w:t>en</w:t>
      </w:r>
      <w:r w:rsidRPr="008A7638">
        <w:rPr>
          <w:spacing w:val="-8"/>
        </w:rPr>
        <w:t xml:space="preserve"> </w:t>
      </w:r>
      <w:r w:rsidRPr="008A7638">
        <w:t>el</w:t>
      </w:r>
      <w:r w:rsidRPr="008A7638">
        <w:rPr>
          <w:spacing w:val="-8"/>
        </w:rPr>
        <w:t xml:space="preserve"> </w:t>
      </w:r>
      <w:r w:rsidRPr="008A7638">
        <w:t>tercer</w:t>
      </w:r>
      <w:r w:rsidRPr="008A7638">
        <w:rPr>
          <w:spacing w:val="-9"/>
        </w:rPr>
        <w:t xml:space="preserve"> </w:t>
      </w:r>
      <w:r w:rsidRPr="008A7638">
        <w:t>taller</w:t>
      </w:r>
      <w:r w:rsidRPr="008A7638">
        <w:rPr>
          <w:spacing w:val="-9"/>
        </w:rPr>
        <w:t xml:space="preserve"> </w:t>
      </w:r>
      <w:r w:rsidRPr="008A7638">
        <w:t>de</w:t>
      </w:r>
      <w:r w:rsidRPr="008A7638">
        <w:rPr>
          <w:spacing w:val="-9"/>
        </w:rPr>
        <w:t xml:space="preserve"> </w:t>
      </w:r>
      <w:r w:rsidRPr="008A7638">
        <w:t>formulación</w:t>
      </w:r>
      <w:r w:rsidRPr="008A7638">
        <w:rPr>
          <w:spacing w:val="-8"/>
        </w:rPr>
        <w:t xml:space="preserve"> </w:t>
      </w:r>
      <w:r w:rsidRPr="008A7638">
        <w:t>del</w:t>
      </w:r>
      <w:r w:rsidRPr="008A7638">
        <w:rPr>
          <w:spacing w:val="-8"/>
        </w:rPr>
        <w:t xml:space="preserve"> </w:t>
      </w:r>
      <w:r w:rsidRPr="008A7638">
        <w:t>PEI</w:t>
      </w:r>
      <w:r w:rsidRPr="008A7638">
        <w:rPr>
          <w:spacing w:val="-13"/>
        </w:rPr>
        <w:t xml:space="preserve"> </w:t>
      </w:r>
      <w:r w:rsidRPr="008A7638">
        <w:t>2025-2028</w:t>
      </w:r>
      <w:r w:rsidRPr="008A7638">
        <w:rPr>
          <w:spacing w:val="-4"/>
        </w:rPr>
        <w:t xml:space="preserve"> </w:t>
      </w:r>
      <w:r w:rsidRPr="008A7638">
        <w:t>y</w:t>
      </w:r>
      <w:r w:rsidRPr="008A7638">
        <w:rPr>
          <w:spacing w:val="-14"/>
        </w:rPr>
        <w:t xml:space="preserve"> </w:t>
      </w:r>
      <w:r w:rsidRPr="008A7638">
        <w:t>se</w:t>
      </w:r>
      <w:r w:rsidRPr="008A7638">
        <w:rPr>
          <w:spacing w:val="-9"/>
        </w:rPr>
        <w:t xml:space="preserve"> </w:t>
      </w:r>
      <w:r w:rsidRPr="008A7638">
        <w:t>realizaron</w:t>
      </w:r>
      <w:r w:rsidRPr="008A7638">
        <w:rPr>
          <w:spacing w:val="-9"/>
        </w:rPr>
        <w:t xml:space="preserve"> </w:t>
      </w:r>
      <w:r w:rsidRPr="008A7638">
        <w:t>varios cambios respecto a la Misión, Visión y Valores que se encuentran vigentes. Los resultados del mismo fueron los siguientes:</w:t>
      </w:r>
    </w:p>
    <w:p w:rsidR="00514541" w:rsidRPr="008A7638" w:rsidRDefault="0086485A">
      <w:pPr>
        <w:pStyle w:val="Ttulo6"/>
        <w:numPr>
          <w:ilvl w:val="2"/>
          <w:numId w:val="73"/>
        </w:numPr>
        <w:tabs>
          <w:tab w:val="left" w:pos="1799"/>
        </w:tabs>
        <w:spacing w:before="205"/>
        <w:ind w:left="1799" w:hanging="719"/>
      </w:pPr>
      <w:bookmarkStart w:id="23" w:name="_TOC_250011"/>
      <w:bookmarkEnd w:id="23"/>
      <w:r w:rsidRPr="008A7638">
        <w:rPr>
          <w:spacing w:val="-2"/>
        </w:rPr>
        <w:t>Misión.</w:t>
      </w:r>
    </w:p>
    <w:p w:rsidR="00514541" w:rsidRPr="008A7638" w:rsidRDefault="0086485A">
      <w:pPr>
        <w:spacing w:before="145" w:line="276" w:lineRule="auto"/>
        <w:ind w:left="360" w:right="362"/>
        <w:jc w:val="both"/>
        <w:rPr>
          <w:i/>
          <w:sz w:val="24"/>
        </w:rPr>
      </w:pPr>
      <w:r w:rsidRPr="008A7638">
        <w:rPr>
          <w:i/>
          <w:sz w:val="24"/>
          <w:u w:val="single"/>
        </w:rPr>
        <w:t>Garantizar</w:t>
      </w:r>
      <w:r w:rsidRPr="008A7638">
        <w:rPr>
          <w:i/>
          <w:spacing w:val="-1"/>
          <w:sz w:val="24"/>
          <w:u w:val="single"/>
        </w:rPr>
        <w:t xml:space="preserve"> </w:t>
      </w:r>
      <w:r w:rsidRPr="008A7638">
        <w:rPr>
          <w:i/>
          <w:sz w:val="24"/>
          <w:u w:val="single"/>
        </w:rPr>
        <w:t>los</w:t>
      </w:r>
      <w:r w:rsidRPr="008A7638">
        <w:rPr>
          <w:i/>
          <w:spacing w:val="-1"/>
          <w:sz w:val="24"/>
          <w:u w:val="single"/>
        </w:rPr>
        <w:t xml:space="preserve"> </w:t>
      </w:r>
      <w:r w:rsidRPr="008A7638">
        <w:rPr>
          <w:i/>
          <w:sz w:val="24"/>
          <w:u w:val="single"/>
        </w:rPr>
        <w:t>servicios</w:t>
      </w:r>
      <w:r w:rsidRPr="008A7638">
        <w:rPr>
          <w:i/>
          <w:spacing w:val="-3"/>
          <w:sz w:val="24"/>
          <w:u w:val="single"/>
        </w:rPr>
        <w:t xml:space="preserve"> </w:t>
      </w:r>
      <w:r w:rsidRPr="008A7638">
        <w:rPr>
          <w:i/>
          <w:sz w:val="24"/>
          <w:u w:val="single"/>
        </w:rPr>
        <w:t>de</w:t>
      </w:r>
      <w:r w:rsidRPr="008A7638">
        <w:rPr>
          <w:i/>
          <w:spacing w:val="-2"/>
          <w:sz w:val="24"/>
          <w:u w:val="single"/>
        </w:rPr>
        <w:t xml:space="preserve"> </w:t>
      </w:r>
      <w:r w:rsidRPr="008A7638">
        <w:rPr>
          <w:i/>
          <w:sz w:val="24"/>
          <w:u w:val="single"/>
        </w:rPr>
        <w:t>agua</w:t>
      </w:r>
      <w:r w:rsidRPr="008A7638">
        <w:rPr>
          <w:i/>
          <w:spacing w:val="-1"/>
          <w:sz w:val="24"/>
          <w:u w:val="single"/>
        </w:rPr>
        <w:t xml:space="preserve"> </w:t>
      </w:r>
      <w:r w:rsidRPr="008A7638">
        <w:rPr>
          <w:i/>
          <w:sz w:val="24"/>
          <w:u w:val="single"/>
        </w:rPr>
        <w:t>potable</w:t>
      </w:r>
      <w:r w:rsidRPr="008A7638">
        <w:rPr>
          <w:i/>
          <w:spacing w:val="-2"/>
          <w:sz w:val="24"/>
          <w:u w:val="single"/>
        </w:rPr>
        <w:t xml:space="preserve"> </w:t>
      </w:r>
      <w:r w:rsidRPr="008A7638">
        <w:rPr>
          <w:i/>
          <w:sz w:val="24"/>
          <w:u w:val="single"/>
        </w:rPr>
        <w:t>y</w:t>
      </w:r>
      <w:r w:rsidRPr="008A7638">
        <w:rPr>
          <w:i/>
          <w:spacing w:val="-2"/>
          <w:sz w:val="24"/>
          <w:u w:val="single"/>
        </w:rPr>
        <w:t xml:space="preserve"> </w:t>
      </w:r>
      <w:r w:rsidRPr="008A7638">
        <w:rPr>
          <w:i/>
          <w:sz w:val="24"/>
          <w:u w:val="single"/>
        </w:rPr>
        <w:t>saneamiento</w:t>
      </w:r>
      <w:r w:rsidRPr="008A7638">
        <w:rPr>
          <w:i/>
          <w:spacing w:val="-1"/>
          <w:sz w:val="24"/>
          <w:u w:val="single"/>
        </w:rPr>
        <w:t xml:space="preserve"> </w:t>
      </w:r>
      <w:r w:rsidRPr="008A7638">
        <w:rPr>
          <w:i/>
          <w:sz w:val="24"/>
          <w:u w:val="single"/>
        </w:rPr>
        <w:t>de</w:t>
      </w:r>
      <w:r w:rsidRPr="008A7638">
        <w:rPr>
          <w:i/>
          <w:spacing w:val="-2"/>
          <w:sz w:val="24"/>
          <w:u w:val="single"/>
        </w:rPr>
        <w:t xml:space="preserve"> </w:t>
      </w:r>
      <w:r w:rsidRPr="008A7638">
        <w:rPr>
          <w:i/>
          <w:sz w:val="24"/>
          <w:u w:val="single"/>
        </w:rPr>
        <w:t>la</w:t>
      </w:r>
      <w:r w:rsidRPr="008A7638">
        <w:rPr>
          <w:i/>
          <w:spacing w:val="-1"/>
          <w:sz w:val="24"/>
          <w:u w:val="single"/>
        </w:rPr>
        <w:t xml:space="preserve"> </w:t>
      </w:r>
      <w:r w:rsidRPr="008A7638">
        <w:rPr>
          <w:i/>
          <w:sz w:val="24"/>
          <w:u w:val="single"/>
        </w:rPr>
        <w:t>provincia</w:t>
      </w:r>
      <w:r w:rsidRPr="008A7638">
        <w:rPr>
          <w:i/>
          <w:spacing w:val="-1"/>
          <w:sz w:val="24"/>
          <w:u w:val="single"/>
        </w:rPr>
        <w:t xml:space="preserve"> </w:t>
      </w:r>
      <w:r w:rsidRPr="008A7638">
        <w:rPr>
          <w:i/>
          <w:sz w:val="24"/>
          <w:u w:val="single"/>
        </w:rPr>
        <w:t>de</w:t>
      </w:r>
      <w:r w:rsidRPr="008A7638">
        <w:rPr>
          <w:i/>
          <w:spacing w:val="-2"/>
          <w:sz w:val="24"/>
          <w:u w:val="single"/>
        </w:rPr>
        <w:t xml:space="preserve"> </w:t>
      </w:r>
      <w:r w:rsidRPr="008A7638">
        <w:rPr>
          <w:i/>
          <w:sz w:val="24"/>
          <w:u w:val="single"/>
        </w:rPr>
        <w:t>Santiago,</w:t>
      </w:r>
      <w:r w:rsidRPr="008A7638">
        <w:rPr>
          <w:i/>
          <w:spacing w:val="-1"/>
          <w:sz w:val="24"/>
          <w:u w:val="single"/>
        </w:rPr>
        <w:t xml:space="preserve"> </w:t>
      </w:r>
      <w:r w:rsidRPr="008A7638">
        <w:rPr>
          <w:i/>
          <w:sz w:val="24"/>
          <w:u w:val="single"/>
        </w:rPr>
        <w:t>impactando</w:t>
      </w:r>
      <w:r w:rsidRPr="008A7638">
        <w:rPr>
          <w:i/>
          <w:sz w:val="24"/>
        </w:rPr>
        <w:t xml:space="preserve"> </w:t>
      </w:r>
      <w:r w:rsidRPr="008A7638">
        <w:rPr>
          <w:i/>
          <w:sz w:val="24"/>
          <w:u w:val="single"/>
        </w:rPr>
        <w:t>positivamente la calidad de vida de sus habitantes.</w:t>
      </w:r>
    </w:p>
    <w:p w:rsidR="00514541" w:rsidRPr="008A7638" w:rsidRDefault="0086485A">
      <w:pPr>
        <w:pStyle w:val="Textoindependiente"/>
        <w:spacing w:before="198" w:line="276" w:lineRule="auto"/>
        <w:ind w:left="360" w:right="359"/>
        <w:jc w:val="both"/>
      </w:pPr>
      <w:r w:rsidRPr="008A7638">
        <w:t xml:space="preserve">En este caso se sustituyó el verbo satisfacer por el de garantizar, de manera de tener un impacto positivo sobre la población de Santiago a la que se brinda este servicio y dar respuesta a las políticas transversales de género y derechos humanos, sostenibilidad ambiental, gestión de desastres, cohesión territorial y participación social de acuerdo a lo expuesto en las páginas </w:t>
      </w:r>
      <w:r w:rsidRPr="008A7638">
        <w:rPr>
          <w:spacing w:val="-2"/>
        </w:rPr>
        <w:t>anteriores.</w:t>
      </w:r>
    </w:p>
    <w:p w:rsidR="00514541" w:rsidRPr="008A7638" w:rsidRDefault="0086485A">
      <w:pPr>
        <w:pStyle w:val="Ttulo6"/>
        <w:numPr>
          <w:ilvl w:val="2"/>
          <w:numId w:val="73"/>
        </w:numPr>
        <w:tabs>
          <w:tab w:val="left" w:pos="1799"/>
        </w:tabs>
        <w:spacing w:before="207"/>
        <w:ind w:left="1799" w:hanging="719"/>
      </w:pPr>
      <w:bookmarkStart w:id="24" w:name="_TOC_250010"/>
      <w:bookmarkEnd w:id="24"/>
      <w:r w:rsidRPr="008A7638">
        <w:rPr>
          <w:spacing w:val="-2"/>
        </w:rPr>
        <w:t>Visión.</w:t>
      </w:r>
    </w:p>
    <w:p w:rsidR="00514541" w:rsidRPr="008A7638" w:rsidRDefault="0086485A">
      <w:pPr>
        <w:spacing w:before="144" w:line="276" w:lineRule="auto"/>
        <w:ind w:left="360" w:right="365"/>
        <w:jc w:val="both"/>
        <w:rPr>
          <w:i/>
          <w:sz w:val="24"/>
        </w:rPr>
      </w:pPr>
      <w:r w:rsidRPr="008A7638">
        <w:rPr>
          <w:i/>
          <w:sz w:val="24"/>
          <w:u w:val="single"/>
        </w:rPr>
        <w:t>Liderar la transformación del sector agua potable y saneamiento en el país, con excelencia</w:t>
      </w:r>
      <w:r w:rsidRPr="008A7638">
        <w:rPr>
          <w:i/>
          <w:sz w:val="24"/>
        </w:rPr>
        <w:t xml:space="preserve"> </w:t>
      </w:r>
      <w:r w:rsidRPr="008A7638">
        <w:rPr>
          <w:i/>
          <w:sz w:val="24"/>
          <w:u w:val="single"/>
        </w:rPr>
        <w:t>operativa, responsabilidad social y ambiental, al servicio de los usuarios.</w:t>
      </w:r>
    </w:p>
    <w:p w:rsidR="00514541" w:rsidRPr="008A7638" w:rsidRDefault="0086485A">
      <w:pPr>
        <w:pStyle w:val="Textoindependiente"/>
        <w:spacing w:before="201" w:line="276" w:lineRule="auto"/>
        <w:ind w:left="360" w:right="355"/>
        <w:jc w:val="both"/>
      </w:pPr>
      <w:r w:rsidRPr="008A7638">
        <w:t>En este caso se modificó totalmente la visión porque se consideró oportuno que CORAASAN lidere</w:t>
      </w:r>
      <w:r w:rsidRPr="008A7638">
        <w:rPr>
          <w:spacing w:val="-15"/>
        </w:rPr>
        <w:t xml:space="preserve"> </w:t>
      </w:r>
      <w:r w:rsidRPr="008A7638">
        <w:t>las</w:t>
      </w:r>
      <w:r w:rsidRPr="008A7638">
        <w:rPr>
          <w:spacing w:val="-15"/>
        </w:rPr>
        <w:t xml:space="preserve"> </w:t>
      </w:r>
      <w:r w:rsidRPr="008A7638">
        <w:t>transformaciones</w:t>
      </w:r>
      <w:r w:rsidRPr="008A7638">
        <w:rPr>
          <w:spacing w:val="-15"/>
        </w:rPr>
        <w:t xml:space="preserve"> </w:t>
      </w:r>
      <w:r w:rsidRPr="008A7638">
        <w:t>del</w:t>
      </w:r>
      <w:r w:rsidRPr="008A7638">
        <w:rPr>
          <w:spacing w:val="-15"/>
        </w:rPr>
        <w:t xml:space="preserve"> </w:t>
      </w:r>
      <w:r w:rsidRPr="008A7638">
        <w:t>sector</w:t>
      </w:r>
      <w:r w:rsidRPr="008A7638">
        <w:rPr>
          <w:spacing w:val="-15"/>
        </w:rPr>
        <w:t xml:space="preserve"> </w:t>
      </w:r>
      <w:r w:rsidRPr="008A7638">
        <w:t>agua</w:t>
      </w:r>
      <w:r w:rsidRPr="008A7638">
        <w:rPr>
          <w:spacing w:val="-15"/>
        </w:rPr>
        <w:t xml:space="preserve"> </w:t>
      </w:r>
      <w:r w:rsidRPr="008A7638">
        <w:t>potable</w:t>
      </w:r>
      <w:r w:rsidRPr="008A7638">
        <w:rPr>
          <w:spacing w:val="-15"/>
        </w:rPr>
        <w:t xml:space="preserve"> </w:t>
      </w:r>
      <w:r w:rsidRPr="008A7638">
        <w:t>y</w:t>
      </w:r>
      <w:r w:rsidRPr="008A7638">
        <w:rPr>
          <w:spacing w:val="-15"/>
        </w:rPr>
        <w:t xml:space="preserve"> </w:t>
      </w:r>
      <w:r w:rsidRPr="008A7638">
        <w:t>saneamiento</w:t>
      </w:r>
      <w:r w:rsidRPr="008A7638">
        <w:rPr>
          <w:spacing w:val="-15"/>
        </w:rPr>
        <w:t xml:space="preserve"> </w:t>
      </w:r>
      <w:r w:rsidRPr="008A7638">
        <w:t>con</w:t>
      </w:r>
      <w:r w:rsidRPr="008A7638">
        <w:rPr>
          <w:spacing w:val="-15"/>
        </w:rPr>
        <w:t xml:space="preserve"> </w:t>
      </w:r>
      <w:r w:rsidRPr="008A7638">
        <w:t>excelencia</w:t>
      </w:r>
      <w:r w:rsidRPr="008A7638">
        <w:rPr>
          <w:spacing w:val="-15"/>
        </w:rPr>
        <w:t xml:space="preserve"> </w:t>
      </w:r>
      <w:r w:rsidRPr="008A7638">
        <w:t>en</w:t>
      </w:r>
      <w:r w:rsidRPr="008A7638">
        <w:rPr>
          <w:spacing w:val="-15"/>
        </w:rPr>
        <w:t xml:space="preserve"> </w:t>
      </w:r>
      <w:r w:rsidRPr="008A7638">
        <w:t>la</w:t>
      </w:r>
      <w:r w:rsidRPr="008A7638">
        <w:rPr>
          <w:spacing w:val="-15"/>
        </w:rPr>
        <w:t xml:space="preserve"> </w:t>
      </w:r>
      <w:r w:rsidRPr="008A7638">
        <w:t>operatividad y</w:t>
      </w:r>
      <w:r w:rsidRPr="008A7638">
        <w:rPr>
          <w:spacing w:val="-11"/>
        </w:rPr>
        <w:t xml:space="preserve"> </w:t>
      </w:r>
      <w:r w:rsidRPr="008A7638">
        <w:t>responsabilidad</w:t>
      </w:r>
      <w:r w:rsidRPr="008A7638">
        <w:rPr>
          <w:spacing w:val="-10"/>
        </w:rPr>
        <w:t xml:space="preserve"> </w:t>
      </w:r>
      <w:r w:rsidRPr="008A7638">
        <w:t>social</w:t>
      </w:r>
      <w:r w:rsidRPr="008A7638">
        <w:rPr>
          <w:spacing w:val="-7"/>
        </w:rPr>
        <w:t xml:space="preserve"> </w:t>
      </w:r>
      <w:r w:rsidRPr="008A7638">
        <w:t>y</w:t>
      </w:r>
      <w:r w:rsidRPr="008A7638">
        <w:rPr>
          <w:spacing w:val="-11"/>
        </w:rPr>
        <w:t xml:space="preserve"> </w:t>
      </w:r>
      <w:r w:rsidRPr="008A7638">
        <w:t>ambiental</w:t>
      </w:r>
      <w:r w:rsidRPr="008A7638">
        <w:rPr>
          <w:spacing w:val="-9"/>
        </w:rPr>
        <w:t xml:space="preserve"> </w:t>
      </w:r>
      <w:r w:rsidRPr="008A7638">
        <w:t>en</w:t>
      </w:r>
      <w:r w:rsidRPr="008A7638">
        <w:rPr>
          <w:spacing w:val="-10"/>
        </w:rPr>
        <w:t xml:space="preserve"> </w:t>
      </w:r>
      <w:r w:rsidRPr="008A7638">
        <w:t>la</w:t>
      </w:r>
      <w:r w:rsidRPr="008A7638">
        <w:rPr>
          <w:spacing w:val="-10"/>
        </w:rPr>
        <w:t xml:space="preserve"> </w:t>
      </w:r>
      <w:r w:rsidRPr="008A7638">
        <w:t>oferta</w:t>
      </w:r>
      <w:r w:rsidRPr="008A7638">
        <w:rPr>
          <w:spacing w:val="-11"/>
        </w:rPr>
        <w:t xml:space="preserve"> </w:t>
      </w:r>
      <w:r w:rsidRPr="008A7638">
        <w:t>de</w:t>
      </w:r>
      <w:r w:rsidRPr="008A7638">
        <w:rPr>
          <w:spacing w:val="-11"/>
        </w:rPr>
        <w:t xml:space="preserve"> </w:t>
      </w:r>
      <w:r w:rsidRPr="008A7638">
        <w:t>sus</w:t>
      </w:r>
      <w:r w:rsidRPr="008A7638">
        <w:rPr>
          <w:spacing w:val="-9"/>
        </w:rPr>
        <w:t xml:space="preserve"> </w:t>
      </w:r>
      <w:r w:rsidRPr="008A7638">
        <w:t>servicios.</w:t>
      </w:r>
      <w:r w:rsidRPr="008A7638">
        <w:rPr>
          <w:spacing w:val="-9"/>
        </w:rPr>
        <w:t xml:space="preserve"> </w:t>
      </w:r>
      <w:r w:rsidRPr="008A7638">
        <w:t>De</w:t>
      </w:r>
      <w:r w:rsidRPr="008A7638">
        <w:rPr>
          <w:spacing w:val="-11"/>
        </w:rPr>
        <w:t xml:space="preserve"> </w:t>
      </w:r>
      <w:r w:rsidRPr="008A7638">
        <w:t>este</w:t>
      </w:r>
      <w:r w:rsidRPr="008A7638">
        <w:rPr>
          <w:spacing w:val="-10"/>
        </w:rPr>
        <w:t xml:space="preserve"> </w:t>
      </w:r>
      <w:r w:rsidRPr="008A7638">
        <w:t>modo</w:t>
      </w:r>
      <w:r w:rsidRPr="008A7638">
        <w:rPr>
          <w:spacing w:val="-10"/>
        </w:rPr>
        <w:t xml:space="preserve"> </w:t>
      </w:r>
      <w:r w:rsidRPr="008A7638">
        <w:t>también</w:t>
      </w:r>
      <w:r w:rsidRPr="008A7638">
        <w:rPr>
          <w:spacing w:val="-10"/>
        </w:rPr>
        <w:t xml:space="preserve"> </w:t>
      </w:r>
      <w:r w:rsidRPr="008A7638">
        <w:t>se</w:t>
      </w:r>
      <w:r w:rsidRPr="008A7638">
        <w:rPr>
          <w:spacing w:val="-10"/>
        </w:rPr>
        <w:t xml:space="preserve"> </w:t>
      </w:r>
      <w:r w:rsidRPr="008A7638">
        <w:t>logrará un</w:t>
      </w:r>
      <w:r w:rsidRPr="008A7638">
        <w:rPr>
          <w:spacing w:val="-7"/>
        </w:rPr>
        <w:t xml:space="preserve"> </w:t>
      </w:r>
      <w:r w:rsidRPr="008A7638">
        <w:t>impacto</w:t>
      </w:r>
      <w:r w:rsidRPr="008A7638">
        <w:rPr>
          <w:spacing w:val="-7"/>
        </w:rPr>
        <w:t xml:space="preserve"> </w:t>
      </w:r>
      <w:r w:rsidRPr="008A7638">
        <w:t>positivo</w:t>
      </w:r>
      <w:r w:rsidRPr="008A7638">
        <w:rPr>
          <w:spacing w:val="-10"/>
        </w:rPr>
        <w:t xml:space="preserve"> </w:t>
      </w:r>
      <w:r w:rsidRPr="008A7638">
        <w:t>sobre</w:t>
      </w:r>
      <w:r w:rsidRPr="008A7638">
        <w:rPr>
          <w:spacing w:val="-9"/>
        </w:rPr>
        <w:t xml:space="preserve"> </w:t>
      </w:r>
      <w:r w:rsidRPr="008A7638">
        <w:t>la</w:t>
      </w:r>
      <w:r w:rsidRPr="008A7638">
        <w:rPr>
          <w:spacing w:val="-8"/>
        </w:rPr>
        <w:t xml:space="preserve"> </w:t>
      </w:r>
      <w:r w:rsidRPr="008A7638">
        <w:t>población</w:t>
      </w:r>
      <w:r w:rsidRPr="008A7638">
        <w:rPr>
          <w:spacing w:val="-7"/>
        </w:rPr>
        <w:t xml:space="preserve"> </w:t>
      </w:r>
      <w:r w:rsidRPr="008A7638">
        <w:t>de</w:t>
      </w:r>
      <w:r w:rsidRPr="008A7638">
        <w:rPr>
          <w:spacing w:val="-8"/>
        </w:rPr>
        <w:t xml:space="preserve"> </w:t>
      </w:r>
      <w:r w:rsidRPr="008A7638">
        <w:t>Santiago</w:t>
      </w:r>
      <w:r w:rsidRPr="008A7638">
        <w:rPr>
          <w:spacing w:val="-6"/>
        </w:rPr>
        <w:t xml:space="preserve"> </w:t>
      </w:r>
      <w:r w:rsidRPr="008A7638">
        <w:t>y</w:t>
      </w:r>
      <w:r w:rsidRPr="008A7638">
        <w:rPr>
          <w:spacing w:val="-14"/>
        </w:rPr>
        <w:t xml:space="preserve"> </w:t>
      </w:r>
      <w:r w:rsidRPr="008A7638">
        <w:t>se</w:t>
      </w:r>
      <w:r w:rsidRPr="008A7638">
        <w:rPr>
          <w:spacing w:val="-8"/>
        </w:rPr>
        <w:t xml:space="preserve"> </w:t>
      </w:r>
      <w:r w:rsidRPr="008A7638">
        <w:t>dará</w:t>
      </w:r>
      <w:r w:rsidRPr="008A7638">
        <w:rPr>
          <w:spacing w:val="-9"/>
        </w:rPr>
        <w:t xml:space="preserve"> </w:t>
      </w:r>
      <w:r w:rsidRPr="008A7638">
        <w:t>respuesta</w:t>
      </w:r>
      <w:r w:rsidRPr="008A7638">
        <w:rPr>
          <w:spacing w:val="-8"/>
        </w:rPr>
        <w:t xml:space="preserve"> </w:t>
      </w:r>
      <w:r w:rsidRPr="008A7638">
        <w:t>a</w:t>
      </w:r>
      <w:r w:rsidRPr="008A7638">
        <w:rPr>
          <w:spacing w:val="-8"/>
        </w:rPr>
        <w:t xml:space="preserve"> </w:t>
      </w:r>
      <w:r w:rsidRPr="008A7638">
        <w:t>las</w:t>
      </w:r>
      <w:r w:rsidRPr="008A7638">
        <w:rPr>
          <w:spacing w:val="-6"/>
        </w:rPr>
        <w:t xml:space="preserve"> </w:t>
      </w:r>
      <w:r w:rsidRPr="008A7638">
        <w:t>políticas</w:t>
      </w:r>
      <w:r w:rsidRPr="008A7638">
        <w:rPr>
          <w:spacing w:val="-7"/>
        </w:rPr>
        <w:t xml:space="preserve"> </w:t>
      </w:r>
      <w:r w:rsidRPr="008A7638">
        <w:t>transversales de</w:t>
      </w:r>
      <w:r w:rsidRPr="008A7638">
        <w:rPr>
          <w:spacing w:val="-7"/>
        </w:rPr>
        <w:t xml:space="preserve"> </w:t>
      </w:r>
      <w:r w:rsidRPr="008A7638">
        <w:t>género</w:t>
      </w:r>
      <w:r w:rsidRPr="008A7638">
        <w:rPr>
          <w:spacing w:val="-2"/>
        </w:rPr>
        <w:t xml:space="preserve"> </w:t>
      </w:r>
      <w:r w:rsidRPr="008A7638">
        <w:t>y</w:t>
      </w:r>
      <w:r w:rsidRPr="008A7638">
        <w:rPr>
          <w:spacing w:val="-11"/>
        </w:rPr>
        <w:t xml:space="preserve"> </w:t>
      </w:r>
      <w:r w:rsidRPr="008A7638">
        <w:t>derechos</w:t>
      </w:r>
      <w:r w:rsidRPr="008A7638">
        <w:rPr>
          <w:spacing w:val="-6"/>
        </w:rPr>
        <w:t xml:space="preserve"> </w:t>
      </w:r>
      <w:r w:rsidRPr="008A7638">
        <w:t>humanos,</w:t>
      </w:r>
      <w:r w:rsidRPr="008A7638">
        <w:rPr>
          <w:spacing w:val="-6"/>
        </w:rPr>
        <w:t xml:space="preserve"> </w:t>
      </w:r>
      <w:r w:rsidRPr="008A7638">
        <w:t>sostenibilidad</w:t>
      </w:r>
      <w:r w:rsidRPr="008A7638">
        <w:rPr>
          <w:spacing w:val="-6"/>
        </w:rPr>
        <w:t xml:space="preserve"> </w:t>
      </w:r>
      <w:r w:rsidRPr="008A7638">
        <w:t>ambiental,</w:t>
      </w:r>
      <w:r w:rsidRPr="008A7638">
        <w:rPr>
          <w:spacing w:val="-6"/>
        </w:rPr>
        <w:t xml:space="preserve"> </w:t>
      </w:r>
      <w:r w:rsidRPr="008A7638">
        <w:t>gestión</w:t>
      </w:r>
      <w:r w:rsidRPr="008A7638">
        <w:rPr>
          <w:spacing w:val="-6"/>
        </w:rPr>
        <w:t xml:space="preserve"> </w:t>
      </w:r>
      <w:r w:rsidRPr="008A7638">
        <w:t>de</w:t>
      </w:r>
      <w:r w:rsidRPr="008A7638">
        <w:rPr>
          <w:spacing w:val="-7"/>
        </w:rPr>
        <w:t xml:space="preserve"> </w:t>
      </w:r>
      <w:r w:rsidRPr="008A7638">
        <w:t>desastres,</w:t>
      </w:r>
      <w:r w:rsidRPr="008A7638">
        <w:rPr>
          <w:spacing w:val="-6"/>
        </w:rPr>
        <w:t xml:space="preserve"> </w:t>
      </w:r>
      <w:r w:rsidRPr="008A7638">
        <w:t>cohesión</w:t>
      </w:r>
      <w:r w:rsidRPr="008A7638">
        <w:rPr>
          <w:spacing w:val="-5"/>
        </w:rPr>
        <w:t xml:space="preserve"> </w:t>
      </w:r>
      <w:r w:rsidRPr="008A7638">
        <w:t>territorial y participación social de acuerdo a lo expuesto en las páginas anteriores.</w:t>
      </w:r>
    </w:p>
    <w:p w:rsidR="00514541" w:rsidRPr="008A7638" w:rsidRDefault="00514541">
      <w:pPr>
        <w:pStyle w:val="Textoindependiente"/>
        <w:spacing w:line="276" w:lineRule="auto"/>
        <w:jc w:val="both"/>
        <w:sectPr w:rsidR="00514541" w:rsidRPr="008A7638">
          <w:pgSz w:w="12240" w:h="15840"/>
          <w:pgMar w:top="1420" w:right="1080" w:bottom="1180" w:left="1080" w:header="0" w:footer="984" w:gutter="0"/>
          <w:cols w:space="720"/>
        </w:sectPr>
      </w:pPr>
    </w:p>
    <w:p w:rsidR="00514541" w:rsidRPr="008A7638" w:rsidRDefault="0086485A">
      <w:pPr>
        <w:pStyle w:val="Ttulo6"/>
        <w:numPr>
          <w:ilvl w:val="2"/>
          <w:numId w:val="73"/>
        </w:numPr>
        <w:tabs>
          <w:tab w:val="left" w:pos="1799"/>
        </w:tabs>
        <w:ind w:left="1799" w:hanging="719"/>
      </w:pPr>
      <w:r w:rsidRPr="008A7638">
        <w:lastRenderedPageBreak/>
        <w:t>Herramienta</w:t>
      </w:r>
      <w:r w:rsidRPr="008A7638">
        <w:rPr>
          <w:spacing w:val="-10"/>
        </w:rPr>
        <w:t xml:space="preserve"> </w:t>
      </w:r>
      <w:r w:rsidRPr="008A7638">
        <w:t>20.</w:t>
      </w:r>
      <w:r w:rsidRPr="008A7638">
        <w:rPr>
          <w:spacing w:val="-7"/>
        </w:rPr>
        <w:t xml:space="preserve"> </w:t>
      </w:r>
      <w:r w:rsidRPr="008A7638">
        <w:rPr>
          <w:spacing w:val="-2"/>
        </w:rPr>
        <w:t>Valores.</w:t>
      </w:r>
    </w:p>
    <w:p w:rsidR="00514541" w:rsidRPr="008A7638" w:rsidRDefault="00514541">
      <w:pPr>
        <w:pStyle w:val="Textoindependiente"/>
        <w:rPr>
          <w:b/>
          <w:sz w:val="13"/>
        </w:rPr>
      </w:pPr>
    </w:p>
    <w:tbl>
      <w:tblPr>
        <w:tblStyle w:val="TableNormal"/>
        <w:tblW w:w="0" w:type="auto"/>
        <w:tblInd w:w="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22"/>
        <w:gridCol w:w="5850"/>
      </w:tblGrid>
      <w:tr w:rsidR="00514541" w:rsidRPr="008A7638">
        <w:trPr>
          <w:trHeight w:val="337"/>
        </w:trPr>
        <w:tc>
          <w:tcPr>
            <w:tcW w:w="3322" w:type="dxa"/>
            <w:shd w:val="clear" w:color="auto" w:fill="001F5F"/>
          </w:tcPr>
          <w:p w:rsidR="00514541" w:rsidRPr="008A7638" w:rsidRDefault="0086485A">
            <w:pPr>
              <w:pStyle w:val="TableParagraph"/>
              <w:spacing w:before="11" w:line="306" w:lineRule="exact"/>
              <w:ind w:left="16"/>
              <w:rPr>
                <w:b/>
                <w:sz w:val="28"/>
              </w:rPr>
            </w:pPr>
            <w:r w:rsidRPr="008A7638">
              <w:rPr>
                <w:b/>
                <w:color w:val="FFFFFF"/>
                <w:spacing w:val="-2"/>
                <w:sz w:val="28"/>
              </w:rPr>
              <w:t>Valores</w:t>
            </w:r>
          </w:p>
        </w:tc>
        <w:tc>
          <w:tcPr>
            <w:tcW w:w="5850" w:type="dxa"/>
            <w:shd w:val="clear" w:color="auto" w:fill="001F5F"/>
          </w:tcPr>
          <w:p w:rsidR="00514541" w:rsidRPr="008A7638" w:rsidRDefault="0086485A">
            <w:pPr>
              <w:pStyle w:val="TableParagraph"/>
              <w:spacing w:before="11" w:line="306" w:lineRule="exact"/>
              <w:ind w:left="14"/>
              <w:rPr>
                <w:b/>
                <w:sz w:val="28"/>
              </w:rPr>
            </w:pPr>
            <w:r w:rsidRPr="008A7638">
              <w:rPr>
                <w:b/>
                <w:color w:val="FFFFFF"/>
                <w:spacing w:val="-2"/>
                <w:sz w:val="28"/>
              </w:rPr>
              <w:t>Explicación</w:t>
            </w:r>
          </w:p>
        </w:tc>
      </w:tr>
      <w:tr w:rsidR="00514541" w:rsidRPr="008A7638">
        <w:trPr>
          <w:trHeight w:val="841"/>
        </w:trPr>
        <w:tc>
          <w:tcPr>
            <w:tcW w:w="3322" w:type="dxa"/>
            <w:shd w:val="clear" w:color="auto" w:fill="8FAADC"/>
          </w:tcPr>
          <w:p w:rsidR="00514541" w:rsidRPr="008A7638" w:rsidRDefault="00514541">
            <w:pPr>
              <w:pStyle w:val="TableParagraph"/>
              <w:spacing w:before="10"/>
              <w:rPr>
                <w:b/>
                <w:sz w:val="24"/>
              </w:rPr>
            </w:pPr>
          </w:p>
          <w:p w:rsidR="00514541" w:rsidRPr="008A7638" w:rsidRDefault="0086485A">
            <w:pPr>
              <w:pStyle w:val="TableParagraph"/>
              <w:ind w:left="16"/>
              <w:rPr>
                <w:b/>
                <w:sz w:val="24"/>
              </w:rPr>
            </w:pPr>
            <w:r w:rsidRPr="008A7638">
              <w:rPr>
                <w:b/>
                <w:sz w:val="24"/>
              </w:rPr>
              <w:t>Compromiso</w:t>
            </w:r>
            <w:r w:rsidRPr="008A7638">
              <w:rPr>
                <w:b/>
                <w:spacing w:val="-2"/>
                <w:sz w:val="24"/>
              </w:rPr>
              <w:t xml:space="preserve"> </w:t>
            </w:r>
            <w:r w:rsidRPr="008A7638">
              <w:rPr>
                <w:b/>
                <w:sz w:val="24"/>
              </w:rPr>
              <w:t>con</w:t>
            </w:r>
            <w:r w:rsidRPr="008A7638">
              <w:rPr>
                <w:b/>
                <w:spacing w:val="-2"/>
                <w:sz w:val="24"/>
              </w:rPr>
              <w:t xml:space="preserve"> </w:t>
            </w:r>
            <w:r w:rsidRPr="008A7638">
              <w:rPr>
                <w:b/>
                <w:sz w:val="24"/>
              </w:rPr>
              <w:t>los</w:t>
            </w:r>
            <w:r w:rsidRPr="008A7638">
              <w:rPr>
                <w:b/>
                <w:spacing w:val="-2"/>
                <w:sz w:val="24"/>
              </w:rPr>
              <w:t xml:space="preserve"> servicios</w:t>
            </w:r>
          </w:p>
        </w:tc>
        <w:tc>
          <w:tcPr>
            <w:tcW w:w="5850" w:type="dxa"/>
            <w:shd w:val="clear" w:color="auto" w:fill="8FAADC"/>
          </w:tcPr>
          <w:p w:rsidR="00514541" w:rsidRPr="008A7638" w:rsidRDefault="0086485A">
            <w:pPr>
              <w:pStyle w:val="TableParagraph"/>
              <w:spacing w:line="270" w:lineRule="atLeast"/>
              <w:ind w:left="14"/>
              <w:rPr>
                <w:sz w:val="24"/>
              </w:rPr>
            </w:pPr>
            <w:r w:rsidRPr="008A7638">
              <w:rPr>
                <w:sz w:val="24"/>
              </w:rPr>
              <w:t>El compromiso que tiene la institución de entregar sus productos</w:t>
            </w:r>
            <w:r w:rsidRPr="008A7638">
              <w:rPr>
                <w:spacing w:val="-5"/>
                <w:sz w:val="24"/>
              </w:rPr>
              <w:t xml:space="preserve"> </w:t>
            </w:r>
            <w:r w:rsidRPr="008A7638">
              <w:rPr>
                <w:sz w:val="24"/>
              </w:rPr>
              <w:t>de</w:t>
            </w:r>
            <w:r w:rsidRPr="008A7638">
              <w:rPr>
                <w:spacing w:val="-5"/>
                <w:sz w:val="24"/>
              </w:rPr>
              <w:t xml:space="preserve"> </w:t>
            </w:r>
            <w:r w:rsidRPr="008A7638">
              <w:rPr>
                <w:sz w:val="24"/>
              </w:rPr>
              <w:t>agua</w:t>
            </w:r>
            <w:r w:rsidRPr="008A7638">
              <w:rPr>
                <w:spacing w:val="-6"/>
                <w:sz w:val="24"/>
              </w:rPr>
              <w:t xml:space="preserve"> </w:t>
            </w:r>
            <w:r w:rsidRPr="008A7638">
              <w:rPr>
                <w:sz w:val="24"/>
              </w:rPr>
              <w:t>potable</w:t>
            </w:r>
            <w:r w:rsidRPr="008A7638">
              <w:rPr>
                <w:spacing w:val="-4"/>
                <w:sz w:val="24"/>
              </w:rPr>
              <w:t xml:space="preserve"> </w:t>
            </w:r>
            <w:r w:rsidRPr="008A7638">
              <w:rPr>
                <w:sz w:val="24"/>
              </w:rPr>
              <w:t>y</w:t>
            </w:r>
            <w:r w:rsidRPr="008A7638">
              <w:rPr>
                <w:spacing w:val="-10"/>
                <w:sz w:val="24"/>
              </w:rPr>
              <w:t xml:space="preserve"> </w:t>
            </w:r>
            <w:r w:rsidRPr="008A7638">
              <w:rPr>
                <w:sz w:val="24"/>
              </w:rPr>
              <w:t>saneamiento</w:t>
            </w:r>
            <w:r w:rsidRPr="008A7638">
              <w:rPr>
                <w:spacing w:val="-3"/>
                <w:sz w:val="24"/>
              </w:rPr>
              <w:t xml:space="preserve"> </w:t>
            </w:r>
            <w:r w:rsidRPr="008A7638">
              <w:rPr>
                <w:sz w:val="24"/>
              </w:rPr>
              <w:t>a</w:t>
            </w:r>
            <w:r w:rsidRPr="008A7638">
              <w:rPr>
                <w:spacing w:val="-6"/>
                <w:sz w:val="24"/>
              </w:rPr>
              <w:t xml:space="preserve"> </w:t>
            </w:r>
            <w:r w:rsidRPr="008A7638">
              <w:rPr>
                <w:sz w:val="24"/>
              </w:rPr>
              <w:t>las</w:t>
            </w:r>
            <w:r w:rsidRPr="008A7638">
              <w:rPr>
                <w:spacing w:val="-5"/>
                <w:sz w:val="24"/>
              </w:rPr>
              <w:t xml:space="preserve"> </w:t>
            </w:r>
            <w:r w:rsidRPr="008A7638">
              <w:rPr>
                <w:sz w:val="24"/>
              </w:rPr>
              <w:t xml:space="preserve">comunidades </w:t>
            </w:r>
            <w:r w:rsidRPr="008A7638">
              <w:rPr>
                <w:spacing w:val="-2"/>
                <w:sz w:val="24"/>
              </w:rPr>
              <w:t>atendidas.</w:t>
            </w:r>
          </w:p>
        </w:tc>
      </w:tr>
      <w:tr w:rsidR="00514541" w:rsidRPr="008A7638">
        <w:trPr>
          <w:trHeight w:val="844"/>
        </w:trPr>
        <w:tc>
          <w:tcPr>
            <w:tcW w:w="3322" w:type="dxa"/>
            <w:shd w:val="clear" w:color="auto" w:fill="8FAADC"/>
          </w:tcPr>
          <w:p w:rsidR="00514541" w:rsidRPr="008A7638" w:rsidRDefault="0086485A">
            <w:pPr>
              <w:pStyle w:val="TableParagraph"/>
              <w:spacing w:before="150"/>
              <w:ind w:left="16"/>
              <w:rPr>
                <w:b/>
                <w:sz w:val="24"/>
              </w:rPr>
            </w:pPr>
            <w:r w:rsidRPr="008A7638">
              <w:rPr>
                <w:b/>
                <w:sz w:val="24"/>
              </w:rPr>
              <w:t>Responsabilidad</w:t>
            </w:r>
            <w:r w:rsidRPr="008A7638">
              <w:rPr>
                <w:b/>
                <w:spacing w:val="-15"/>
                <w:sz w:val="24"/>
              </w:rPr>
              <w:t xml:space="preserve"> </w:t>
            </w:r>
            <w:r w:rsidRPr="008A7638">
              <w:rPr>
                <w:b/>
                <w:sz w:val="24"/>
              </w:rPr>
              <w:t>social</w:t>
            </w:r>
            <w:r w:rsidRPr="008A7638">
              <w:rPr>
                <w:b/>
                <w:spacing w:val="-15"/>
                <w:sz w:val="24"/>
              </w:rPr>
              <w:t xml:space="preserve"> </w:t>
            </w:r>
            <w:r w:rsidRPr="008A7638">
              <w:rPr>
                <w:b/>
                <w:sz w:val="24"/>
              </w:rPr>
              <w:t xml:space="preserve">y </w:t>
            </w:r>
            <w:r w:rsidRPr="008A7638">
              <w:rPr>
                <w:b/>
                <w:spacing w:val="-2"/>
                <w:sz w:val="24"/>
              </w:rPr>
              <w:t>ambiental</w:t>
            </w:r>
          </w:p>
        </w:tc>
        <w:tc>
          <w:tcPr>
            <w:tcW w:w="5850" w:type="dxa"/>
            <w:shd w:val="clear" w:color="auto" w:fill="8FAADC"/>
          </w:tcPr>
          <w:p w:rsidR="00514541" w:rsidRPr="008A7638" w:rsidRDefault="0086485A">
            <w:pPr>
              <w:pStyle w:val="TableParagraph"/>
              <w:spacing w:line="270" w:lineRule="atLeast"/>
              <w:ind w:left="14"/>
              <w:rPr>
                <w:sz w:val="24"/>
              </w:rPr>
            </w:pPr>
            <w:r w:rsidRPr="008A7638">
              <w:rPr>
                <w:sz w:val="24"/>
              </w:rPr>
              <w:t>Cumplimiento con las obligaciones sociales y ambientales, acorde</w:t>
            </w:r>
            <w:r w:rsidRPr="008A7638">
              <w:rPr>
                <w:spacing w:val="-6"/>
                <w:sz w:val="24"/>
              </w:rPr>
              <w:t xml:space="preserve"> </w:t>
            </w:r>
            <w:r w:rsidRPr="008A7638">
              <w:rPr>
                <w:sz w:val="24"/>
              </w:rPr>
              <w:t>a</w:t>
            </w:r>
            <w:r w:rsidRPr="008A7638">
              <w:rPr>
                <w:spacing w:val="-7"/>
                <w:sz w:val="24"/>
              </w:rPr>
              <w:t xml:space="preserve"> </w:t>
            </w:r>
            <w:r w:rsidRPr="008A7638">
              <w:rPr>
                <w:sz w:val="24"/>
              </w:rPr>
              <w:t>estándares</w:t>
            </w:r>
            <w:r w:rsidRPr="008A7638">
              <w:rPr>
                <w:spacing w:val="-6"/>
                <w:sz w:val="24"/>
              </w:rPr>
              <w:t xml:space="preserve"> </w:t>
            </w:r>
            <w:r w:rsidRPr="008A7638">
              <w:rPr>
                <w:sz w:val="24"/>
              </w:rPr>
              <w:t>nacionales</w:t>
            </w:r>
            <w:r w:rsidRPr="008A7638">
              <w:rPr>
                <w:spacing w:val="-6"/>
                <w:sz w:val="24"/>
              </w:rPr>
              <w:t xml:space="preserve"> </w:t>
            </w:r>
            <w:r w:rsidRPr="008A7638">
              <w:rPr>
                <w:sz w:val="24"/>
              </w:rPr>
              <w:t>e</w:t>
            </w:r>
            <w:r w:rsidRPr="008A7638">
              <w:rPr>
                <w:spacing w:val="-8"/>
                <w:sz w:val="24"/>
              </w:rPr>
              <w:t xml:space="preserve"> </w:t>
            </w:r>
            <w:r w:rsidRPr="008A7638">
              <w:rPr>
                <w:sz w:val="24"/>
              </w:rPr>
              <w:t>internacionales,</w:t>
            </w:r>
            <w:r w:rsidRPr="008A7638">
              <w:rPr>
                <w:spacing w:val="-4"/>
                <w:sz w:val="24"/>
              </w:rPr>
              <w:t xml:space="preserve"> </w:t>
            </w:r>
            <w:r w:rsidRPr="008A7638">
              <w:rPr>
                <w:sz w:val="24"/>
              </w:rPr>
              <w:t>en</w:t>
            </w:r>
            <w:r w:rsidRPr="008A7638">
              <w:rPr>
                <w:spacing w:val="-6"/>
                <w:sz w:val="24"/>
              </w:rPr>
              <w:t xml:space="preserve"> </w:t>
            </w:r>
            <w:r w:rsidRPr="008A7638">
              <w:rPr>
                <w:sz w:val="24"/>
              </w:rPr>
              <w:t>función de las expectativas de los usuarios.</w:t>
            </w:r>
          </w:p>
        </w:tc>
      </w:tr>
      <w:tr w:rsidR="00514541" w:rsidRPr="008A7638">
        <w:trPr>
          <w:trHeight w:val="841"/>
        </w:trPr>
        <w:tc>
          <w:tcPr>
            <w:tcW w:w="3322" w:type="dxa"/>
            <w:shd w:val="clear" w:color="auto" w:fill="8FAADC"/>
          </w:tcPr>
          <w:p w:rsidR="00514541" w:rsidRPr="008A7638" w:rsidRDefault="00514541">
            <w:pPr>
              <w:pStyle w:val="TableParagraph"/>
              <w:spacing w:before="10"/>
              <w:rPr>
                <w:b/>
                <w:sz w:val="24"/>
              </w:rPr>
            </w:pPr>
          </w:p>
          <w:p w:rsidR="00514541" w:rsidRPr="008A7638" w:rsidRDefault="0086485A">
            <w:pPr>
              <w:pStyle w:val="TableParagraph"/>
              <w:ind w:left="16"/>
              <w:rPr>
                <w:b/>
                <w:sz w:val="24"/>
              </w:rPr>
            </w:pPr>
            <w:r w:rsidRPr="008A7638">
              <w:rPr>
                <w:b/>
                <w:sz w:val="24"/>
              </w:rPr>
              <w:t>Excelencia</w:t>
            </w:r>
            <w:r w:rsidRPr="008A7638">
              <w:rPr>
                <w:b/>
                <w:spacing w:val="-2"/>
                <w:sz w:val="24"/>
              </w:rPr>
              <w:t xml:space="preserve"> operativa</w:t>
            </w:r>
          </w:p>
        </w:tc>
        <w:tc>
          <w:tcPr>
            <w:tcW w:w="5850" w:type="dxa"/>
            <w:shd w:val="clear" w:color="auto" w:fill="8FAADC"/>
          </w:tcPr>
          <w:p w:rsidR="00514541" w:rsidRPr="008A7638" w:rsidRDefault="0086485A">
            <w:pPr>
              <w:pStyle w:val="TableParagraph"/>
              <w:spacing w:line="270" w:lineRule="atLeast"/>
              <w:ind w:left="14"/>
              <w:rPr>
                <w:sz w:val="24"/>
              </w:rPr>
            </w:pPr>
            <w:r w:rsidRPr="008A7638">
              <w:rPr>
                <w:sz w:val="24"/>
              </w:rPr>
              <w:t>Integrar los principios de eficiencia, eficacia, calidad, sostenibilidad</w:t>
            </w:r>
            <w:r w:rsidRPr="008A7638">
              <w:rPr>
                <w:spacing w:val="-3"/>
                <w:sz w:val="24"/>
              </w:rPr>
              <w:t xml:space="preserve"> </w:t>
            </w:r>
            <w:r w:rsidRPr="008A7638">
              <w:rPr>
                <w:sz w:val="24"/>
              </w:rPr>
              <w:t>y</w:t>
            </w:r>
            <w:r w:rsidRPr="008A7638">
              <w:rPr>
                <w:spacing w:val="-10"/>
                <w:sz w:val="24"/>
              </w:rPr>
              <w:t xml:space="preserve"> </w:t>
            </w:r>
            <w:r w:rsidRPr="008A7638">
              <w:rPr>
                <w:sz w:val="24"/>
              </w:rPr>
              <w:t>mejora</w:t>
            </w:r>
            <w:r w:rsidRPr="008A7638">
              <w:rPr>
                <w:spacing w:val="-4"/>
                <w:sz w:val="24"/>
              </w:rPr>
              <w:t xml:space="preserve"> </w:t>
            </w:r>
            <w:proofErr w:type="gramStart"/>
            <w:r w:rsidRPr="008A7638">
              <w:rPr>
                <w:sz w:val="24"/>
              </w:rPr>
              <w:t>continua</w:t>
            </w:r>
            <w:proofErr w:type="gramEnd"/>
            <w:r w:rsidRPr="008A7638">
              <w:rPr>
                <w:spacing w:val="-6"/>
                <w:sz w:val="24"/>
              </w:rPr>
              <w:t xml:space="preserve"> </w:t>
            </w:r>
            <w:r w:rsidRPr="008A7638">
              <w:rPr>
                <w:sz w:val="24"/>
              </w:rPr>
              <w:t>en</w:t>
            </w:r>
            <w:r w:rsidRPr="008A7638">
              <w:rPr>
                <w:spacing w:val="-5"/>
                <w:sz w:val="24"/>
              </w:rPr>
              <w:t xml:space="preserve"> </w:t>
            </w:r>
            <w:r w:rsidRPr="008A7638">
              <w:rPr>
                <w:sz w:val="24"/>
              </w:rPr>
              <w:t>todos</w:t>
            </w:r>
            <w:r w:rsidRPr="008A7638">
              <w:rPr>
                <w:spacing w:val="-5"/>
                <w:sz w:val="24"/>
              </w:rPr>
              <w:t xml:space="preserve"> </w:t>
            </w:r>
            <w:r w:rsidRPr="008A7638">
              <w:rPr>
                <w:sz w:val="24"/>
              </w:rPr>
              <w:t>los</w:t>
            </w:r>
            <w:r w:rsidRPr="008A7638">
              <w:rPr>
                <w:spacing w:val="-5"/>
                <w:sz w:val="24"/>
              </w:rPr>
              <w:t xml:space="preserve"> </w:t>
            </w:r>
            <w:r w:rsidRPr="008A7638">
              <w:rPr>
                <w:sz w:val="24"/>
              </w:rPr>
              <w:t>procesos</w:t>
            </w:r>
            <w:r w:rsidRPr="008A7638">
              <w:rPr>
                <w:spacing w:val="-5"/>
                <w:sz w:val="24"/>
              </w:rPr>
              <w:t xml:space="preserve"> </w:t>
            </w:r>
            <w:r w:rsidRPr="008A7638">
              <w:rPr>
                <w:sz w:val="24"/>
              </w:rPr>
              <w:t>que implica la dotación de agua potable y saneamiento.</w:t>
            </w:r>
          </w:p>
        </w:tc>
      </w:tr>
      <w:tr w:rsidR="00514541" w:rsidRPr="008A7638">
        <w:trPr>
          <w:trHeight w:val="844"/>
        </w:trPr>
        <w:tc>
          <w:tcPr>
            <w:tcW w:w="3322" w:type="dxa"/>
            <w:shd w:val="clear" w:color="auto" w:fill="8FAADC"/>
          </w:tcPr>
          <w:p w:rsidR="00514541" w:rsidRPr="008A7638" w:rsidRDefault="00514541">
            <w:pPr>
              <w:pStyle w:val="TableParagraph"/>
              <w:spacing w:before="13"/>
              <w:rPr>
                <w:b/>
                <w:sz w:val="24"/>
              </w:rPr>
            </w:pPr>
          </w:p>
          <w:p w:rsidR="00514541" w:rsidRPr="008A7638" w:rsidRDefault="0086485A">
            <w:pPr>
              <w:pStyle w:val="TableParagraph"/>
              <w:ind w:left="16"/>
              <w:rPr>
                <w:b/>
                <w:sz w:val="24"/>
              </w:rPr>
            </w:pPr>
            <w:r w:rsidRPr="008A7638">
              <w:rPr>
                <w:b/>
                <w:spacing w:val="-2"/>
                <w:sz w:val="24"/>
              </w:rPr>
              <w:t>Innovación</w:t>
            </w:r>
          </w:p>
        </w:tc>
        <w:tc>
          <w:tcPr>
            <w:tcW w:w="5850" w:type="dxa"/>
            <w:shd w:val="clear" w:color="auto" w:fill="8FAADC"/>
          </w:tcPr>
          <w:p w:rsidR="00514541" w:rsidRPr="008A7638" w:rsidRDefault="0086485A">
            <w:pPr>
              <w:pStyle w:val="TableParagraph"/>
              <w:spacing w:line="270" w:lineRule="atLeast"/>
              <w:ind w:left="14"/>
              <w:rPr>
                <w:sz w:val="24"/>
              </w:rPr>
            </w:pPr>
            <w:r w:rsidRPr="008A7638">
              <w:rPr>
                <w:sz w:val="24"/>
              </w:rPr>
              <w:t>Alinear</w:t>
            </w:r>
            <w:r w:rsidRPr="008A7638">
              <w:rPr>
                <w:spacing w:val="-4"/>
                <w:sz w:val="24"/>
              </w:rPr>
              <w:t xml:space="preserve"> </w:t>
            </w:r>
            <w:r w:rsidRPr="008A7638">
              <w:rPr>
                <w:sz w:val="24"/>
              </w:rPr>
              <w:t>los</w:t>
            </w:r>
            <w:r w:rsidRPr="008A7638">
              <w:rPr>
                <w:spacing w:val="-4"/>
                <w:sz w:val="24"/>
              </w:rPr>
              <w:t xml:space="preserve"> </w:t>
            </w:r>
            <w:r w:rsidRPr="008A7638">
              <w:rPr>
                <w:sz w:val="24"/>
              </w:rPr>
              <w:t>procesos</w:t>
            </w:r>
            <w:r w:rsidRPr="008A7638">
              <w:rPr>
                <w:spacing w:val="-4"/>
                <w:sz w:val="24"/>
              </w:rPr>
              <w:t xml:space="preserve"> </w:t>
            </w:r>
            <w:r w:rsidRPr="008A7638">
              <w:rPr>
                <w:sz w:val="24"/>
              </w:rPr>
              <w:t>productivos</w:t>
            </w:r>
            <w:r w:rsidRPr="008A7638">
              <w:rPr>
                <w:spacing w:val="-3"/>
                <w:sz w:val="24"/>
              </w:rPr>
              <w:t xml:space="preserve"> </w:t>
            </w:r>
            <w:r w:rsidRPr="008A7638">
              <w:rPr>
                <w:sz w:val="24"/>
              </w:rPr>
              <w:t>y</w:t>
            </w:r>
            <w:r w:rsidRPr="008A7638">
              <w:rPr>
                <w:spacing w:val="-9"/>
                <w:sz w:val="24"/>
              </w:rPr>
              <w:t xml:space="preserve"> </w:t>
            </w:r>
            <w:r w:rsidRPr="008A7638">
              <w:rPr>
                <w:sz w:val="24"/>
              </w:rPr>
              <w:t>áreas</w:t>
            </w:r>
            <w:r w:rsidRPr="008A7638">
              <w:rPr>
                <w:spacing w:val="-4"/>
                <w:sz w:val="24"/>
              </w:rPr>
              <w:t xml:space="preserve"> </w:t>
            </w:r>
            <w:r w:rsidRPr="008A7638">
              <w:rPr>
                <w:sz w:val="24"/>
              </w:rPr>
              <w:t>de</w:t>
            </w:r>
            <w:r w:rsidRPr="008A7638">
              <w:rPr>
                <w:spacing w:val="-4"/>
                <w:sz w:val="24"/>
              </w:rPr>
              <w:t xml:space="preserve"> </w:t>
            </w:r>
            <w:r w:rsidRPr="008A7638">
              <w:rPr>
                <w:sz w:val="24"/>
              </w:rPr>
              <w:t>soporte</w:t>
            </w:r>
            <w:r w:rsidRPr="008A7638">
              <w:rPr>
                <w:spacing w:val="-4"/>
                <w:sz w:val="24"/>
              </w:rPr>
              <w:t xml:space="preserve"> </w:t>
            </w:r>
            <w:r w:rsidRPr="008A7638">
              <w:rPr>
                <w:sz w:val="24"/>
              </w:rPr>
              <w:t>con</w:t>
            </w:r>
            <w:r w:rsidRPr="008A7638">
              <w:rPr>
                <w:spacing w:val="-4"/>
                <w:sz w:val="24"/>
              </w:rPr>
              <w:t xml:space="preserve"> </w:t>
            </w:r>
            <w:r w:rsidRPr="008A7638">
              <w:rPr>
                <w:sz w:val="24"/>
              </w:rPr>
              <w:t xml:space="preserve">los avances de la ciencia en el sector agua potable y </w:t>
            </w:r>
            <w:r w:rsidRPr="008A7638">
              <w:rPr>
                <w:spacing w:val="-2"/>
                <w:sz w:val="24"/>
              </w:rPr>
              <w:t>saneamiento.</w:t>
            </w:r>
          </w:p>
        </w:tc>
      </w:tr>
      <w:tr w:rsidR="00514541" w:rsidRPr="008A7638">
        <w:trPr>
          <w:trHeight w:val="841"/>
        </w:trPr>
        <w:tc>
          <w:tcPr>
            <w:tcW w:w="3322" w:type="dxa"/>
            <w:shd w:val="clear" w:color="auto" w:fill="8FAADC"/>
          </w:tcPr>
          <w:p w:rsidR="00514541" w:rsidRPr="008A7638" w:rsidRDefault="00514541">
            <w:pPr>
              <w:pStyle w:val="TableParagraph"/>
              <w:spacing w:before="10"/>
              <w:rPr>
                <w:b/>
                <w:sz w:val="24"/>
              </w:rPr>
            </w:pPr>
          </w:p>
          <w:p w:rsidR="00514541" w:rsidRPr="008A7638" w:rsidRDefault="0086485A">
            <w:pPr>
              <w:pStyle w:val="TableParagraph"/>
              <w:ind w:left="16"/>
              <w:rPr>
                <w:b/>
                <w:sz w:val="24"/>
              </w:rPr>
            </w:pPr>
            <w:r w:rsidRPr="008A7638">
              <w:rPr>
                <w:b/>
                <w:spacing w:val="-2"/>
                <w:sz w:val="24"/>
              </w:rPr>
              <w:t>Calidad</w:t>
            </w:r>
          </w:p>
        </w:tc>
        <w:tc>
          <w:tcPr>
            <w:tcW w:w="5850" w:type="dxa"/>
            <w:shd w:val="clear" w:color="auto" w:fill="8FAADC"/>
          </w:tcPr>
          <w:p w:rsidR="00514541" w:rsidRPr="008A7638" w:rsidRDefault="0086485A">
            <w:pPr>
              <w:pStyle w:val="TableParagraph"/>
              <w:spacing w:line="270" w:lineRule="atLeast"/>
              <w:ind w:left="14"/>
              <w:rPr>
                <w:sz w:val="24"/>
              </w:rPr>
            </w:pPr>
            <w:r w:rsidRPr="008A7638">
              <w:rPr>
                <w:sz w:val="24"/>
              </w:rPr>
              <w:t>Garantizar</w:t>
            </w:r>
            <w:r w:rsidRPr="008A7638">
              <w:rPr>
                <w:spacing w:val="-5"/>
                <w:sz w:val="24"/>
              </w:rPr>
              <w:t xml:space="preserve"> </w:t>
            </w:r>
            <w:r w:rsidRPr="008A7638">
              <w:rPr>
                <w:sz w:val="24"/>
              </w:rPr>
              <w:t>una</w:t>
            </w:r>
            <w:r w:rsidRPr="008A7638">
              <w:rPr>
                <w:spacing w:val="-7"/>
                <w:sz w:val="24"/>
              </w:rPr>
              <w:t xml:space="preserve"> </w:t>
            </w:r>
            <w:r w:rsidRPr="008A7638">
              <w:rPr>
                <w:sz w:val="24"/>
              </w:rPr>
              <w:t>dotación</w:t>
            </w:r>
            <w:r w:rsidRPr="008A7638">
              <w:rPr>
                <w:spacing w:val="-3"/>
                <w:sz w:val="24"/>
              </w:rPr>
              <w:t xml:space="preserve"> </w:t>
            </w:r>
            <w:r w:rsidRPr="008A7638">
              <w:rPr>
                <w:sz w:val="24"/>
              </w:rPr>
              <w:t>de</w:t>
            </w:r>
            <w:r w:rsidRPr="008A7638">
              <w:rPr>
                <w:spacing w:val="-6"/>
                <w:sz w:val="24"/>
              </w:rPr>
              <w:t xml:space="preserve"> </w:t>
            </w:r>
            <w:r w:rsidRPr="008A7638">
              <w:rPr>
                <w:sz w:val="24"/>
              </w:rPr>
              <w:t>agua</w:t>
            </w:r>
            <w:r w:rsidRPr="008A7638">
              <w:rPr>
                <w:spacing w:val="-2"/>
                <w:sz w:val="24"/>
              </w:rPr>
              <w:t xml:space="preserve"> </w:t>
            </w:r>
            <w:r w:rsidRPr="008A7638">
              <w:rPr>
                <w:sz w:val="24"/>
              </w:rPr>
              <w:t>y</w:t>
            </w:r>
            <w:r w:rsidRPr="008A7638">
              <w:rPr>
                <w:spacing w:val="-10"/>
                <w:sz w:val="24"/>
              </w:rPr>
              <w:t xml:space="preserve"> </w:t>
            </w:r>
            <w:r w:rsidRPr="008A7638">
              <w:rPr>
                <w:sz w:val="24"/>
              </w:rPr>
              <w:t>saneamiento</w:t>
            </w:r>
            <w:r w:rsidRPr="008A7638">
              <w:rPr>
                <w:spacing w:val="-5"/>
                <w:sz w:val="24"/>
              </w:rPr>
              <w:t xml:space="preserve"> </w:t>
            </w:r>
            <w:r w:rsidRPr="008A7638">
              <w:rPr>
                <w:sz w:val="24"/>
              </w:rPr>
              <w:t>que</w:t>
            </w:r>
            <w:r w:rsidRPr="008A7638">
              <w:rPr>
                <w:spacing w:val="-6"/>
                <w:sz w:val="24"/>
              </w:rPr>
              <w:t xml:space="preserve"> </w:t>
            </w:r>
            <w:r w:rsidRPr="008A7638">
              <w:rPr>
                <w:sz w:val="24"/>
              </w:rPr>
              <w:t>cumpla con todas las normas para el consumo humano y la sostenibilidad ambiental.</w:t>
            </w:r>
          </w:p>
        </w:tc>
      </w:tr>
      <w:tr w:rsidR="00514541" w:rsidRPr="008A7638">
        <w:trPr>
          <w:trHeight w:val="844"/>
        </w:trPr>
        <w:tc>
          <w:tcPr>
            <w:tcW w:w="3322" w:type="dxa"/>
            <w:shd w:val="clear" w:color="auto" w:fill="8FAADC"/>
          </w:tcPr>
          <w:p w:rsidR="00514541" w:rsidRPr="008A7638" w:rsidRDefault="00514541">
            <w:pPr>
              <w:pStyle w:val="TableParagraph"/>
              <w:spacing w:before="13"/>
              <w:rPr>
                <w:b/>
                <w:sz w:val="24"/>
              </w:rPr>
            </w:pPr>
          </w:p>
          <w:p w:rsidR="00514541" w:rsidRPr="008A7638" w:rsidRDefault="0086485A">
            <w:pPr>
              <w:pStyle w:val="TableParagraph"/>
              <w:ind w:left="16"/>
              <w:rPr>
                <w:b/>
                <w:sz w:val="24"/>
              </w:rPr>
            </w:pPr>
            <w:r w:rsidRPr="008A7638">
              <w:rPr>
                <w:b/>
                <w:spacing w:val="-2"/>
                <w:sz w:val="24"/>
              </w:rPr>
              <w:t>Ética</w:t>
            </w:r>
          </w:p>
        </w:tc>
        <w:tc>
          <w:tcPr>
            <w:tcW w:w="5850" w:type="dxa"/>
            <w:shd w:val="clear" w:color="auto" w:fill="8FAADC"/>
          </w:tcPr>
          <w:p w:rsidR="00514541" w:rsidRPr="008A7638" w:rsidRDefault="0086485A">
            <w:pPr>
              <w:pStyle w:val="TableParagraph"/>
              <w:spacing w:line="270" w:lineRule="atLeast"/>
              <w:ind w:left="14" w:right="318"/>
              <w:jc w:val="both"/>
              <w:rPr>
                <w:sz w:val="24"/>
              </w:rPr>
            </w:pPr>
            <w:r w:rsidRPr="008A7638">
              <w:rPr>
                <w:sz w:val="24"/>
              </w:rPr>
              <w:t>Transparencia,</w:t>
            </w:r>
            <w:r w:rsidRPr="008A7638">
              <w:rPr>
                <w:spacing w:val="-6"/>
                <w:sz w:val="24"/>
              </w:rPr>
              <w:t xml:space="preserve"> </w:t>
            </w:r>
            <w:r w:rsidRPr="008A7638">
              <w:rPr>
                <w:sz w:val="24"/>
              </w:rPr>
              <w:t>integridad,</w:t>
            </w:r>
            <w:r w:rsidRPr="008A7638">
              <w:rPr>
                <w:spacing w:val="-5"/>
                <w:sz w:val="24"/>
              </w:rPr>
              <w:t xml:space="preserve"> </w:t>
            </w:r>
            <w:r w:rsidRPr="008A7638">
              <w:rPr>
                <w:sz w:val="24"/>
              </w:rPr>
              <w:t>actuación</w:t>
            </w:r>
            <w:r w:rsidRPr="008A7638">
              <w:rPr>
                <w:spacing w:val="-6"/>
                <w:sz w:val="24"/>
              </w:rPr>
              <w:t xml:space="preserve"> </w:t>
            </w:r>
            <w:r w:rsidRPr="008A7638">
              <w:rPr>
                <w:sz w:val="24"/>
              </w:rPr>
              <w:t>honesta</w:t>
            </w:r>
            <w:r w:rsidRPr="008A7638">
              <w:rPr>
                <w:spacing w:val="-2"/>
                <w:sz w:val="24"/>
              </w:rPr>
              <w:t xml:space="preserve"> </w:t>
            </w:r>
            <w:r w:rsidRPr="008A7638">
              <w:rPr>
                <w:sz w:val="24"/>
              </w:rPr>
              <w:t>y</w:t>
            </w:r>
            <w:r w:rsidRPr="008A7638">
              <w:rPr>
                <w:spacing w:val="-11"/>
                <w:sz w:val="24"/>
              </w:rPr>
              <w:t xml:space="preserve"> </w:t>
            </w:r>
            <w:r w:rsidRPr="008A7638">
              <w:rPr>
                <w:sz w:val="24"/>
              </w:rPr>
              <w:t>justa</w:t>
            </w:r>
            <w:r w:rsidRPr="008A7638">
              <w:rPr>
                <w:spacing w:val="-7"/>
                <w:sz w:val="24"/>
              </w:rPr>
              <w:t xml:space="preserve"> </w:t>
            </w:r>
            <w:r w:rsidRPr="008A7638">
              <w:rPr>
                <w:sz w:val="24"/>
              </w:rPr>
              <w:t>en</w:t>
            </w:r>
            <w:r w:rsidRPr="008A7638">
              <w:rPr>
                <w:spacing w:val="-6"/>
                <w:sz w:val="24"/>
              </w:rPr>
              <w:t xml:space="preserve"> </w:t>
            </w:r>
            <w:r w:rsidRPr="008A7638">
              <w:rPr>
                <w:sz w:val="24"/>
              </w:rPr>
              <w:t>la consecución</w:t>
            </w:r>
            <w:r w:rsidRPr="008A7638">
              <w:rPr>
                <w:spacing w:val="-4"/>
                <w:sz w:val="24"/>
              </w:rPr>
              <w:t xml:space="preserve"> </w:t>
            </w:r>
            <w:r w:rsidRPr="008A7638">
              <w:rPr>
                <w:sz w:val="24"/>
              </w:rPr>
              <w:t>de</w:t>
            </w:r>
            <w:r w:rsidRPr="008A7638">
              <w:rPr>
                <w:spacing w:val="-5"/>
                <w:sz w:val="24"/>
              </w:rPr>
              <w:t xml:space="preserve"> </w:t>
            </w:r>
            <w:r w:rsidRPr="008A7638">
              <w:rPr>
                <w:sz w:val="24"/>
              </w:rPr>
              <w:t>los</w:t>
            </w:r>
            <w:r w:rsidRPr="008A7638">
              <w:rPr>
                <w:spacing w:val="-4"/>
                <w:sz w:val="24"/>
              </w:rPr>
              <w:t xml:space="preserve"> </w:t>
            </w:r>
            <w:r w:rsidRPr="008A7638">
              <w:rPr>
                <w:sz w:val="24"/>
              </w:rPr>
              <w:t>objetivos,</w:t>
            </w:r>
            <w:r w:rsidRPr="008A7638">
              <w:rPr>
                <w:spacing w:val="-4"/>
                <w:sz w:val="24"/>
              </w:rPr>
              <w:t xml:space="preserve"> </w:t>
            </w:r>
            <w:r w:rsidRPr="008A7638">
              <w:rPr>
                <w:sz w:val="24"/>
              </w:rPr>
              <w:t>alineados</w:t>
            </w:r>
            <w:r w:rsidRPr="008A7638">
              <w:rPr>
                <w:spacing w:val="-4"/>
                <w:sz w:val="24"/>
              </w:rPr>
              <w:t xml:space="preserve"> </w:t>
            </w:r>
            <w:r w:rsidRPr="008A7638">
              <w:rPr>
                <w:sz w:val="24"/>
              </w:rPr>
              <w:t>al</w:t>
            </w:r>
            <w:r w:rsidRPr="008A7638">
              <w:rPr>
                <w:spacing w:val="-4"/>
                <w:sz w:val="24"/>
              </w:rPr>
              <w:t xml:space="preserve"> </w:t>
            </w:r>
            <w:r w:rsidRPr="008A7638">
              <w:rPr>
                <w:sz w:val="24"/>
              </w:rPr>
              <w:t>alcance</w:t>
            </w:r>
            <w:r w:rsidRPr="008A7638">
              <w:rPr>
                <w:spacing w:val="-3"/>
                <w:sz w:val="24"/>
              </w:rPr>
              <w:t xml:space="preserve"> </w:t>
            </w:r>
            <w:r w:rsidRPr="008A7638">
              <w:rPr>
                <w:sz w:val="24"/>
              </w:rPr>
              <w:t>de</w:t>
            </w:r>
            <w:r w:rsidRPr="008A7638">
              <w:rPr>
                <w:spacing w:val="-5"/>
                <w:sz w:val="24"/>
              </w:rPr>
              <w:t xml:space="preserve"> </w:t>
            </w:r>
            <w:r w:rsidRPr="008A7638">
              <w:rPr>
                <w:sz w:val="24"/>
              </w:rPr>
              <w:t>una mejor calidad de vida.</w:t>
            </w:r>
          </w:p>
        </w:tc>
      </w:tr>
    </w:tbl>
    <w:p w:rsidR="00514541" w:rsidRPr="008A7638" w:rsidRDefault="00514541">
      <w:pPr>
        <w:pStyle w:val="Textoindependiente"/>
        <w:spacing w:before="215"/>
        <w:rPr>
          <w:b/>
          <w:sz w:val="26"/>
        </w:rPr>
      </w:pPr>
    </w:p>
    <w:p w:rsidR="00514541" w:rsidRPr="008A7638" w:rsidRDefault="0086485A">
      <w:pPr>
        <w:pStyle w:val="Textoindependiente"/>
        <w:spacing w:before="1" w:line="276" w:lineRule="auto"/>
        <w:ind w:left="360" w:right="358"/>
        <w:jc w:val="both"/>
      </w:pPr>
      <w:r w:rsidRPr="008A7638">
        <w:t>En</w:t>
      </w:r>
      <w:r w:rsidRPr="008A7638">
        <w:rPr>
          <w:spacing w:val="-15"/>
        </w:rPr>
        <w:t xml:space="preserve"> </w:t>
      </w:r>
      <w:r w:rsidRPr="008A7638">
        <w:t>el</w:t>
      </w:r>
      <w:r w:rsidRPr="008A7638">
        <w:rPr>
          <w:spacing w:val="-15"/>
        </w:rPr>
        <w:t xml:space="preserve"> </w:t>
      </w:r>
      <w:r w:rsidRPr="008A7638">
        <w:t>caso</w:t>
      </w:r>
      <w:r w:rsidRPr="008A7638">
        <w:rPr>
          <w:spacing w:val="-15"/>
        </w:rPr>
        <w:t xml:space="preserve"> </w:t>
      </w:r>
      <w:r w:rsidRPr="008A7638">
        <w:t>de</w:t>
      </w:r>
      <w:r w:rsidRPr="008A7638">
        <w:rPr>
          <w:spacing w:val="-15"/>
        </w:rPr>
        <w:t xml:space="preserve"> </w:t>
      </w:r>
      <w:r w:rsidRPr="008A7638">
        <w:t>los</w:t>
      </w:r>
      <w:r w:rsidRPr="008A7638">
        <w:rPr>
          <w:spacing w:val="-15"/>
        </w:rPr>
        <w:t xml:space="preserve"> </w:t>
      </w:r>
      <w:r w:rsidRPr="008A7638">
        <w:t>Valores</w:t>
      </w:r>
      <w:r w:rsidRPr="008A7638">
        <w:rPr>
          <w:spacing w:val="-15"/>
        </w:rPr>
        <w:t xml:space="preserve"> </w:t>
      </w:r>
      <w:r w:rsidRPr="008A7638">
        <w:t>se</w:t>
      </w:r>
      <w:r w:rsidRPr="008A7638">
        <w:rPr>
          <w:spacing w:val="-15"/>
        </w:rPr>
        <w:t xml:space="preserve"> </w:t>
      </w:r>
      <w:r w:rsidRPr="008A7638">
        <w:t>incluyeron</w:t>
      </w:r>
      <w:r w:rsidRPr="008A7638">
        <w:rPr>
          <w:spacing w:val="-15"/>
        </w:rPr>
        <w:t xml:space="preserve"> </w:t>
      </w:r>
      <w:r w:rsidRPr="008A7638">
        <w:t>los</w:t>
      </w:r>
      <w:r w:rsidRPr="008A7638">
        <w:rPr>
          <w:spacing w:val="-15"/>
        </w:rPr>
        <w:t xml:space="preserve"> </w:t>
      </w:r>
      <w:r w:rsidRPr="008A7638">
        <w:t>de</w:t>
      </w:r>
      <w:r w:rsidRPr="008A7638">
        <w:rPr>
          <w:spacing w:val="-15"/>
        </w:rPr>
        <w:t xml:space="preserve"> </w:t>
      </w:r>
      <w:r w:rsidRPr="008A7638">
        <w:t>compromiso</w:t>
      </w:r>
      <w:r w:rsidRPr="008A7638">
        <w:rPr>
          <w:spacing w:val="-15"/>
        </w:rPr>
        <w:t xml:space="preserve"> </w:t>
      </w:r>
      <w:r w:rsidRPr="008A7638">
        <w:t>con</w:t>
      </w:r>
      <w:r w:rsidRPr="008A7638">
        <w:rPr>
          <w:spacing w:val="-15"/>
        </w:rPr>
        <w:t xml:space="preserve"> </w:t>
      </w:r>
      <w:r w:rsidRPr="008A7638">
        <w:t>los</w:t>
      </w:r>
      <w:r w:rsidRPr="008A7638">
        <w:rPr>
          <w:spacing w:val="-15"/>
        </w:rPr>
        <w:t xml:space="preserve"> </w:t>
      </w:r>
      <w:r w:rsidRPr="008A7638">
        <w:t>servicios,</w:t>
      </w:r>
      <w:r w:rsidRPr="008A7638">
        <w:rPr>
          <w:spacing w:val="-15"/>
        </w:rPr>
        <w:t xml:space="preserve"> </w:t>
      </w:r>
      <w:r w:rsidRPr="008A7638">
        <w:t>responsabilidad</w:t>
      </w:r>
      <w:r w:rsidRPr="008A7638">
        <w:rPr>
          <w:spacing w:val="-15"/>
        </w:rPr>
        <w:t xml:space="preserve"> </w:t>
      </w:r>
      <w:r w:rsidRPr="008A7638">
        <w:t>social y ambiental y excelencia operativa para dar respuesta a las políticas transversales de género y derechos humanos, sostenibilidad ambiental, cohesión territorial, gestión de desastres y participación social. De este modo se logró una coherencia entre la Misión, Visión y Valores.</w:t>
      </w:r>
    </w:p>
    <w:p w:rsidR="00514541" w:rsidRPr="008A7638" w:rsidRDefault="00514541">
      <w:pPr>
        <w:pStyle w:val="Textoindependiente"/>
        <w:spacing w:line="276" w:lineRule="auto"/>
        <w:jc w:val="both"/>
        <w:sectPr w:rsidR="00514541" w:rsidRPr="008A7638">
          <w:pgSz w:w="12240" w:h="15840"/>
          <w:pgMar w:top="1380" w:right="1080" w:bottom="1180" w:left="1080" w:header="0" w:footer="984" w:gutter="0"/>
          <w:cols w:space="720"/>
        </w:sectPr>
      </w:pPr>
    </w:p>
    <w:p w:rsidR="00514541" w:rsidRPr="008A7638" w:rsidRDefault="00B36B92" w:rsidP="00B36B92">
      <w:pPr>
        <w:pStyle w:val="Ttulo6"/>
        <w:numPr>
          <w:ilvl w:val="1"/>
          <w:numId w:val="73"/>
        </w:numPr>
        <w:tabs>
          <w:tab w:val="left" w:pos="1150"/>
        </w:tabs>
        <w:spacing w:before="158"/>
        <w:ind w:left="1150" w:hanging="430"/>
        <w:jc w:val="left"/>
        <w:rPr>
          <w:sz w:val="28"/>
          <w:szCs w:val="28"/>
        </w:rPr>
      </w:pPr>
      <w:r w:rsidRPr="008A7638">
        <w:rPr>
          <w:sz w:val="28"/>
          <w:szCs w:val="28"/>
        </w:rPr>
        <w:lastRenderedPageBreak/>
        <w:t xml:space="preserve">Marco Estratégico </w:t>
      </w:r>
    </w:p>
    <w:p w:rsidR="00514541" w:rsidRPr="008A7638" w:rsidRDefault="0086485A">
      <w:pPr>
        <w:pStyle w:val="Textoindependiente"/>
        <w:spacing w:line="276" w:lineRule="auto"/>
        <w:ind w:left="360" w:right="360"/>
        <w:jc w:val="both"/>
      </w:pPr>
      <w:r w:rsidRPr="008A7638">
        <w:t>Esta fase de diseño del marco estratégico representa la continuación lógica del proceso de formulación</w:t>
      </w:r>
      <w:r w:rsidRPr="008A7638">
        <w:rPr>
          <w:spacing w:val="-10"/>
        </w:rPr>
        <w:t xml:space="preserve"> </w:t>
      </w:r>
      <w:r w:rsidRPr="008A7638">
        <w:t>del</w:t>
      </w:r>
      <w:r w:rsidRPr="008A7638">
        <w:rPr>
          <w:spacing w:val="-10"/>
        </w:rPr>
        <w:t xml:space="preserve"> </w:t>
      </w:r>
      <w:r w:rsidRPr="008A7638">
        <w:t>plan</w:t>
      </w:r>
      <w:r w:rsidRPr="008A7638">
        <w:rPr>
          <w:spacing w:val="-9"/>
        </w:rPr>
        <w:t xml:space="preserve"> </w:t>
      </w:r>
      <w:r w:rsidRPr="008A7638">
        <w:t>estratégico.</w:t>
      </w:r>
      <w:r w:rsidRPr="008A7638">
        <w:rPr>
          <w:spacing w:val="-11"/>
        </w:rPr>
        <w:t xml:space="preserve"> </w:t>
      </w:r>
      <w:r w:rsidRPr="008A7638">
        <w:t>Una</w:t>
      </w:r>
      <w:r w:rsidRPr="008A7638">
        <w:rPr>
          <w:spacing w:val="-12"/>
        </w:rPr>
        <w:t xml:space="preserve"> </w:t>
      </w:r>
      <w:r w:rsidRPr="008A7638">
        <w:t>vez</w:t>
      </w:r>
      <w:r w:rsidRPr="008A7638">
        <w:rPr>
          <w:spacing w:val="-9"/>
        </w:rPr>
        <w:t xml:space="preserve"> </w:t>
      </w:r>
      <w:r w:rsidRPr="008A7638">
        <w:t>realizado</w:t>
      </w:r>
      <w:r w:rsidRPr="008A7638">
        <w:rPr>
          <w:spacing w:val="-11"/>
        </w:rPr>
        <w:t xml:space="preserve"> </w:t>
      </w:r>
      <w:r w:rsidRPr="008A7638">
        <w:t>el</w:t>
      </w:r>
      <w:r w:rsidRPr="008A7638">
        <w:rPr>
          <w:spacing w:val="-10"/>
        </w:rPr>
        <w:t xml:space="preserve"> </w:t>
      </w:r>
      <w:r w:rsidRPr="008A7638">
        <w:t>análisis</w:t>
      </w:r>
      <w:r w:rsidRPr="008A7638">
        <w:rPr>
          <w:spacing w:val="-10"/>
        </w:rPr>
        <w:t xml:space="preserve"> </w:t>
      </w:r>
      <w:r w:rsidRPr="008A7638">
        <w:t>contextual</w:t>
      </w:r>
      <w:r w:rsidRPr="008A7638">
        <w:rPr>
          <w:spacing w:val="-11"/>
        </w:rPr>
        <w:t xml:space="preserve"> </w:t>
      </w:r>
      <w:r w:rsidRPr="008A7638">
        <w:t>en</w:t>
      </w:r>
      <w:r w:rsidRPr="008A7638">
        <w:rPr>
          <w:spacing w:val="-9"/>
        </w:rPr>
        <w:t xml:space="preserve"> </w:t>
      </w:r>
      <w:r w:rsidRPr="008A7638">
        <w:t>el</w:t>
      </w:r>
      <w:r w:rsidRPr="008A7638">
        <w:rPr>
          <w:spacing w:val="-10"/>
        </w:rPr>
        <w:t xml:space="preserve"> </w:t>
      </w:r>
      <w:r w:rsidRPr="008A7638">
        <w:t>que</w:t>
      </w:r>
      <w:r w:rsidRPr="008A7638">
        <w:rPr>
          <w:spacing w:val="-12"/>
        </w:rPr>
        <w:t xml:space="preserve"> </w:t>
      </w:r>
      <w:r w:rsidRPr="008A7638">
        <w:t>se</w:t>
      </w:r>
      <w:r w:rsidRPr="008A7638">
        <w:rPr>
          <w:spacing w:val="-11"/>
        </w:rPr>
        <w:t xml:space="preserve"> </w:t>
      </w:r>
      <w:r w:rsidRPr="008A7638">
        <w:t>desenvuelve la</w:t>
      </w:r>
      <w:r w:rsidRPr="008A7638">
        <w:rPr>
          <w:spacing w:val="-13"/>
        </w:rPr>
        <w:t xml:space="preserve"> </w:t>
      </w:r>
      <w:r w:rsidRPr="008A7638">
        <w:t>institución</w:t>
      </w:r>
      <w:r w:rsidRPr="008A7638">
        <w:rPr>
          <w:spacing w:val="-8"/>
        </w:rPr>
        <w:t xml:space="preserve"> </w:t>
      </w:r>
      <w:r w:rsidRPr="008A7638">
        <w:t>y</w:t>
      </w:r>
      <w:r w:rsidRPr="008A7638">
        <w:rPr>
          <w:spacing w:val="-15"/>
        </w:rPr>
        <w:t xml:space="preserve"> </w:t>
      </w:r>
      <w:r w:rsidRPr="008A7638">
        <w:t>se</w:t>
      </w:r>
      <w:r w:rsidRPr="008A7638">
        <w:rPr>
          <w:spacing w:val="-11"/>
        </w:rPr>
        <w:t xml:space="preserve"> </w:t>
      </w:r>
      <w:r w:rsidRPr="008A7638">
        <w:t>evalúa</w:t>
      </w:r>
      <w:r w:rsidRPr="008A7638">
        <w:rPr>
          <w:spacing w:val="-9"/>
        </w:rPr>
        <w:t xml:space="preserve"> </w:t>
      </w:r>
      <w:r w:rsidRPr="008A7638">
        <w:t>su</w:t>
      </w:r>
      <w:r w:rsidRPr="008A7638">
        <w:rPr>
          <w:spacing w:val="-10"/>
        </w:rPr>
        <w:t xml:space="preserve"> </w:t>
      </w:r>
      <w:r w:rsidRPr="008A7638">
        <w:t>capacidad</w:t>
      </w:r>
      <w:r w:rsidRPr="008A7638">
        <w:rPr>
          <w:spacing w:val="-11"/>
        </w:rPr>
        <w:t xml:space="preserve"> </w:t>
      </w:r>
      <w:r w:rsidRPr="008A7638">
        <w:t>institucional</w:t>
      </w:r>
      <w:r w:rsidRPr="008A7638">
        <w:rPr>
          <w:spacing w:val="-10"/>
        </w:rPr>
        <w:t xml:space="preserve"> </w:t>
      </w:r>
      <w:r w:rsidRPr="008A7638">
        <w:t>se</w:t>
      </w:r>
      <w:r w:rsidRPr="008A7638">
        <w:rPr>
          <w:spacing w:val="-11"/>
        </w:rPr>
        <w:t xml:space="preserve"> </w:t>
      </w:r>
      <w:r w:rsidRPr="008A7638">
        <w:t>enfatiza</w:t>
      </w:r>
      <w:r w:rsidRPr="008A7638">
        <w:rPr>
          <w:spacing w:val="-12"/>
        </w:rPr>
        <w:t xml:space="preserve"> </w:t>
      </w:r>
      <w:r w:rsidRPr="008A7638">
        <w:t>en</w:t>
      </w:r>
      <w:r w:rsidRPr="008A7638">
        <w:rPr>
          <w:spacing w:val="-11"/>
        </w:rPr>
        <w:t xml:space="preserve"> </w:t>
      </w:r>
      <w:r w:rsidRPr="008A7638">
        <w:t>la</w:t>
      </w:r>
      <w:r w:rsidRPr="008A7638">
        <w:rPr>
          <w:spacing w:val="-11"/>
        </w:rPr>
        <w:t xml:space="preserve"> </w:t>
      </w:r>
      <w:r w:rsidRPr="008A7638">
        <w:t>definición</w:t>
      </w:r>
      <w:r w:rsidRPr="008A7638">
        <w:rPr>
          <w:spacing w:val="-11"/>
        </w:rPr>
        <w:t xml:space="preserve"> </w:t>
      </w:r>
      <w:r w:rsidRPr="008A7638">
        <w:t>clara</w:t>
      </w:r>
      <w:r w:rsidRPr="008A7638">
        <w:rPr>
          <w:spacing w:val="-9"/>
        </w:rPr>
        <w:t xml:space="preserve"> </w:t>
      </w:r>
      <w:r w:rsidRPr="008A7638">
        <w:t>y</w:t>
      </w:r>
      <w:r w:rsidRPr="008A7638">
        <w:rPr>
          <w:spacing w:val="-15"/>
        </w:rPr>
        <w:t xml:space="preserve"> </w:t>
      </w:r>
      <w:r w:rsidRPr="008A7638">
        <w:t>estructurada de cómo la institución responderá a los problemas priorizados, aprovechando sus capacidades institucionales identificadas en el análisis FODA. El Marco Estratégico se erige como el plan maestro que guiará las acciones futuras, alineando cuidadosamente los recursos y</w:t>
      </w:r>
      <w:r w:rsidRPr="008A7638">
        <w:rPr>
          <w:spacing w:val="-1"/>
        </w:rPr>
        <w:t xml:space="preserve"> </w:t>
      </w:r>
      <w:r w:rsidRPr="008A7638">
        <w:t>esfuerzos de la institución con los objetivos estratégicos delineados en función del análisis previo. De</w:t>
      </w:r>
      <w:r w:rsidRPr="008A7638">
        <w:rPr>
          <w:spacing w:val="-1"/>
        </w:rPr>
        <w:t xml:space="preserve"> </w:t>
      </w:r>
      <w:r w:rsidRPr="008A7638">
        <w:t>este modo se establece un puente sólido entre el entendimiento profundo del contexto y la creación de una hoja de ruta precisa y efectiva para el futuro.</w:t>
      </w:r>
    </w:p>
    <w:p w:rsidR="00514541" w:rsidRPr="008A7638" w:rsidRDefault="00514541">
      <w:pPr>
        <w:pStyle w:val="Textoindependiente"/>
        <w:spacing w:before="46"/>
      </w:pPr>
    </w:p>
    <w:p w:rsidR="00514541" w:rsidRPr="008A7638" w:rsidRDefault="0086485A">
      <w:pPr>
        <w:pStyle w:val="Ttulo6"/>
        <w:numPr>
          <w:ilvl w:val="2"/>
          <w:numId w:val="73"/>
        </w:numPr>
        <w:tabs>
          <w:tab w:val="left" w:pos="1799"/>
        </w:tabs>
        <w:spacing w:before="1"/>
        <w:ind w:left="1799" w:hanging="719"/>
        <w:jc w:val="both"/>
      </w:pPr>
      <w:bookmarkStart w:id="25" w:name="_TOC_250009"/>
      <w:r w:rsidRPr="008A7638">
        <w:t>Construcción</w:t>
      </w:r>
      <w:r w:rsidRPr="008A7638">
        <w:rPr>
          <w:spacing w:val="-7"/>
        </w:rPr>
        <w:t xml:space="preserve"> </w:t>
      </w:r>
      <w:r w:rsidRPr="008A7638">
        <w:t>de</w:t>
      </w:r>
      <w:r w:rsidRPr="008A7638">
        <w:rPr>
          <w:spacing w:val="-5"/>
        </w:rPr>
        <w:t xml:space="preserve"> </w:t>
      </w:r>
      <w:r w:rsidRPr="008A7638">
        <w:t>la</w:t>
      </w:r>
      <w:r w:rsidRPr="008A7638">
        <w:rPr>
          <w:spacing w:val="-7"/>
        </w:rPr>
        <w:t xml:space="preserve"> </w:t>
      </w:r>
      <w:r w:rsidRPr="008A7638">
        <w:t>Cadena</w:t>
      </w:r>
      <w:r w:rsidRPr="008A7638">
        <w:rPr>
          <w:spacing w:val="-6"/>
        </w:rPr>
        <w:t xml:space="preserve"> </w:t>
      </w:r>
      <w:r w:rsidRPr="008A7638">
        <w:t>de</w:t>
      </w:r>
      <w:r w:rsidRPr="008A7638">
        <w:rPr>
          <w:spacing w:val="-5"/>
        </w:rPr>
        <w:t xml:space="preserve"> </w:t>
      </w:r>
      <w:bookmarkEnd w:id="25"/>
      <w:r w:rsidRPr="008A7638">
        <w:rPr>
          <w:spacing w:val="-2"/>
        </w:rPr>
        <w:t>Resultados</w:t>
      </w:r>
    </w:p>
    <w:p w:rsidR="00514541" w:rsidRPr="008A7638" w:rsidRDefault="0086485A">
      <w:pPr>
        <w:pStyle w:val="Textoindependiente"/>
        <w:spacing w:before="144" w:line="276" w:lineRule="auto"/>
        <w:ind w:left="360" w:right="357"/>
        <w:jc w:val="both"/>
      </w:pPr>
      <w:r w:rsidRPr="008A7638">
        <w:t>La</w:t>
      </w:r>
      <w:r w:rsidRPr="008A7638">
        <w:rPr>
          <w:spacing w:val="-4"/>
        </w:rPr>
        <w:t xml:space="preserve"> </w:t>
      </w:r>
      <w:r w:rsidRPr="008A7638">
        <w:t>cadena</w:t>
      </w:r>
      <w:r w:rsidRPr="008A7638">
        <w:rPr>
          <w:spacing w:val="-7"/>
        </w:rPr>
        <w:t xml:space="preserve"> </w:t>
      </w:r>
      <w:r w:rsidRPr="008A7638">
        <w:t>de</w:t>
      </w:r>
      <w:r w:rsidRPr="008A7638">
        <w:rPr>
          <w:spacing w:val="-7"/>
        </w:rPr>
        <w:t xml:space="preserve"> </w:t>
      </w:r>
      <w:r w:rsidRPr="008A7638">
        <w:t>valor</w:t>
      </w:r>
      <w:r w:rsidRPr="008A7638">
        <w:rPr>
          <w:spacing w:val="-3"/>
        </w:rPr>
        <w:t xml:space="preserve"> </w:t>
      </w:r>
      <w:r w:rsidRPr="008A7638">
        <w:t>es</w:t>
      </w:r>
      <w:r w:rsidRPr="008A7638">
        <w:rPr>
          <w:spacing w:val="-6"/>
        </w:rPr>
        <w:t xml:space="preserve"> </w:t>
      </w:r>
      <w:r w:rsidRPr="008A7638">
        <w:t>un</w:t>
      </w:r>
      <w:r w:rsidRPr="008A7638">
        <w:rPr>
          <w:spacing w:val="-6"/>
        </w:rPr>
        <w:t xml:space="preserve"> </w:t>
      </w:r>
      <w:r w:rsidRPr="008A7638">
        <w:t>ejercicio</w:t>
      </w:r>
      <w:r w:rsidRPr="008A7638">
        <w:rPr>
          <w:spacing w:val="-6"/>
        </w:rPr>
        <w:t xml:space="preserve"> </w:t>
      </w:r>
      <w:r w:rsidRPr="008A7638">
        <w:t>que</w:t>
      </w:r>
      <w:r w:rsidRPr="008A7638">
        <w:rPr>
          <w:spacing w:val="-7"/>
        </w:rPr>
        <w:t xml:space="preserve"> </w:t>
      </w:r>
      <w:r w:rsidRPr="008A7638">
        <w:t>se</w:t>
      </w:r>
      <w:r w:rsidRPr="008A7638">
        <w:rPr>
          <w:spacing w:val="-7"/>
        </w:rPr>
        <w:t xml:space="preserve"> </w:t>
      </w:r>
      <w:r w:rsidRPr="008A7638">
        <w:t>construye</w:t>
      </w:r>
      <w:r w:rsidRPr="008A7638">
        <w:rPr>
          <w:spacing w:val="-7"/>
        </w:rPr>
        <w:t xml:space="preserve"> </w:t>
      </w:r>
      <w:r w:rsidRPr="008A7638">
        <w:t>a</w:t>
      </w:r>
      <w:r w:rsidRPr="008A7638">
        <w:rPr>
          <w:spacing w:val="-7"/>
        </w:rPr>
        <w:t xml:space="preserve"> </w:t>
      </w:r>
      <w:r w:rsidRPr="008A7638">
        <w:t>partir</w:t>
      </w:r>
      <w:r w:rsidRPr="008A7638">
        <w:rPr>
          <w:spacing w:val="-6"/>
        </w:rPr>
        <w:t xml:space="preserve"> </w:t>
      </w:r>
      <w:r w:rsidRPr="008A7638">
        <w:t>del</w:t>
      </w:r>
      <w:r w:rsidRPr="008A7638">
        <w:rPr>
          <w:spacing w:val="-5"/>
        </w:rPr>
        <w:t xml:space="preserve"> </w:t>
      </w:r>
      <w:r w:rsidRPr="008A7638">
        <w:t>árbol</w:t>
      </w:r>
      <w:r w:rsidRPr="008A7638">
        <w:rPr>
          <w:spacing w:val="-6"/>
        </w:rPr>
        <w:t xml:space="preserve"> </w:t>
      </w:r>
      <w:r w:rsidRPr="008A7638">
        <w:t>del</w:t>
      </w:r>
      <w:r w:rsidRPr="008A7638">
        <w:rPr>
          <w:spacing w:val="-5"/>
        </w:rPr>
        <w:t xml:space="preserve"> </w:t>
      </w:r>
      <w:r w:rsidRPr="008A7638">
        <w:t>problema,</w:t>
      </w:r>
      <w:r w:rsidRPr="008A7638">
        <w:rPr>
          <w:spacing w:val="-6"/>
        </w:rPr>
        <w:t xml:space="preserve"> </w:t>
      </w:r>
      <w:r w:rsidRPr="008A7638">
        <w:t>que</w:t>
      </w:r>
      <w:r w:rsidRPr="008A7638">
        <w:rPr>
          <w:spacing w:val="-7"/>
        </w:rPr>
        <w:t xml:space="preserve"> </w:t>
      </w:r>
      <w:r w:rsidRPr="008A7638">
        <w:t xml:space="preserve">representa la situación ideal que se busca alcanzar en relación con la solución de los problemas público- </w:t>
      </w:r>
      <w:proofErr w:type="gramStart"/>
      <w:r w:rsidRPr="008A7638">
        <w:t>institucionales</w:t>
      </w:r>
      <w:r w:rsidRPr="008A7638">
        <w:rPr>
          <w:spacing w:val="-2"/>
        </w:rPr>
        <w:t xml:space="preserve"> </w:t>
      </w:r>
      <w:r w:rsidRPr="008A7638">
        <w:t>identificados</w:t>
      </w:r>
      <w:proofErr w:type="gramEnd"/>
      <w:r w:rsidRPr="008A7638">
        <w:t>,</w:t>
      </w:r>
      <w:r w:rsidRPr="008A7638">
        <w:rPr>
          <w:spacing w:val="-2"/>
        </w:rPr>
        <w:t xml:space="preserve"> </w:t>
      </w:r>
      <w:r w:rsidRPr="008A7638">
        <w:t>así</w:t>
      </w:r>
      <w:r w:rsidRPr="008A7638">
        <w:rPr>
          <w:spacing w:val="-2"/>
        </w:rPr>
        <w:t xml:space="preserve"> </w:t>
      </w:r>
      <w:r w:rsidRPr="008A7638">
        <w:t>como sus</w:t>
      </w:r>
      <w:r w:rsidRPr="008A7638">
        <w:rPr>
          <w:spacing w:val="-2"/>
        </w:rPr>
        <w:t xml:space="preserve"> </w:t>
      </w:r>
      <w:r w:rsidRPr="008A7638">
        <w:t>causas. Se</w:t>
      </w:r>
      <w:r w:rsidRPr="008A7638">
        <w:rPr>
          <w:spacing w:val="-3"/>
        </w:rPr>
        <w:t xml:space="preserve"> </w:t>
      </w:r>
      <w:r w:rsidRPr="008A7638">
        <w:t>trata</w:t>
      </w:r>
      <w:r w:rsidRPr="008A7638">
        <w:rPr>
          <w:spacing w:val="-3"/>
        </w:rPr>
        <w:t xml:space="preserve"> </w:t>
      </w:r>
      <w:r w:rsidRPr="008A7638">
        <w:t>de</w:t>
      </w:r>
      <w:r w:rsidRPr="008A7638">
        <w:rPr>
          <w:spacing w:val="-3"/>
        </w:rPr>
        <w:t xml:space="preserve"> </w:t>
      </w:r>
      <w:r w:rsidRPr="008A7638">
        <w:t>un ejercicio</w:t>
      </w:r>
      <w:r w:rsidRPr="008A7638">
        <w:rPr>
          <w:spacing w:val="-2"/>
        </w:rPr>
        <w:t xml:space="preserve"> </w:t>
      </w:r>
      <w:r w:rsidRPr="008A7638">
        <w:t>que</w:t>
      </w:r>
      <w:r w:rsidRPr="008A7638">
        <w:rPr>
          <w:spacing w:val="-3"/>
        </w:rPr>
        <w:t xml:space="preserve"> </w:t>
      </w:r>
      <w:r w:rsidRPr="008A7638">
        <w:t>sirve</w:t>
      </w:r>
      <w:r w:rsidRPr="008A7638">
        <w:rPr>
          <w:spacing w:val="-1"/>
        </w:rPr>
        <w:t xml:space="preserve"> </w:t>
      </w:r>
      <w:r w:rsidRPr="008A7638">
        <w:t>para</w:t>
      </w:r>
      <w:r w:rsidRPr="008A7638">
        <w:rPr>
          <w:spacing w:val="-3"/>
        </w:rPr>
        <w:t xml:space="preserve"> </w:t>
      </w:r>
      <w:r w:rsidRPr="008A7638">
        <w:t>describir el estado futuro deseado una vez que los problemas hayan sido resueltos. La función principal de la</w:t>
      </w:r>
      <w:r w:rsidRPr="008A7638">
        <w:rPr>
          <w:spacing w:val="-14"/>
        </w:rPr>
        <w:t xml:space="preserve"> </w:t>
      </w:r>
      <w:r w:rsidRPr="008A7638">
        <w:t>cadena</w:t>
      </w:r>
      <w:r w:rsidRPr="008A7638">
        <w:rPr>
          <w:spacing w:val="-14"/>
        </w:rPr>
        <w:t xml:space="preserve"> </w:t>
      </w:r>
      <w:r w:rsidRPr="008A7638">
        <w:t>de</w:t>
      </w:r>
      <w:r w:rsidRPr="008A7638">
        <w:rPr>
          <w:spacing w:val="-14"/>
        </w:rPr>
        <w:t xml:space="preserve"> </w:t>
      </w:r>
      <w:r w:rsidRPr="008A7638">
        <w:t>resultados</w:t>
      </w:r>
      <w:r w:rsidRPr="008A7638">
        <w:rPr>
          <w:spacing w:val="-13"/>
        </w:rPr>
        <w:t xml:space="preserve"> </w:t>
      </w:r>
      <w:r w:rsidRPr="008A7638">
        <w:t>es</w:t>
      </w:r>
      <w:r w:rsidRPr="008A7638">
        <w:rPr>
          <w:spacing w:val="-11"/>
        </w:rPr>
        <w:t xml:space="preserve"> </w:t>
      </w:r>
      <w:r w:rsidRPr="008A7638">
        <w:t>convertir</w:t>
      </w:r>
      <w:r w:rsidRPr="008A7638">
        <w:rPr>
          <w:spacing w:val="-14"/>
        </w:rPr>
        <w:t xml:space="preserve"> </w:t>
      </w:r>
      <w:r w:rsidRPr="008A7638">
        <w:t>las</w:t>
      </w:r>
      <w:r w:rsidRPr="008A7638">
        <w:rPr>
          <w:spacing w:val="-13"/>
        </w:rPr>
        <w:t xml:space="preserve"> </w:t>
      </w:r>
      <w:r w:rsidRPr="008A7638">
        <w:t>situaciones</w:t>
      </w:r>
      <w:r w:rsidRPr="008A7638">
        <w:rPr>
          <w:spacing w:val="-13"/>
        </w:rPr>
        <w:t xml:space="preserve"> </w:t>
      </w:r>
      <w:r w:rsidRPr="008A7638">
        <w:t>negativas</w:t>
      </w:r>
      <w:r w:rsidRPr="008A7638">
        <w:rPr>
          <w:spacing w:val="-13"/>
        </w:rPr>
        <w:t xml:space="preserve"> </w:t>
      </w:r>
      <w:r w:rsidRPr="008A7638">
        <w:t>identificadas</w:t>
      </w:r>
      <w:r w:rsidRPr="008A7638">
        <w:rPr>
          <w:spacing w:val="-13"/>
        </w:rPr>
        <w:t xml:space="preserve"> </w:t>
      </w:r>
      <w:r w:rsidRPr="008A7638">
        <w:t>en</w:t>
      </w:r>
      <w:r w:rsidRPr="008A7638">
        <w:rPr>
          <w:spacing w:val="-13"/>
        </w:rPr>
        <w:t xml:space="preserve"> </w:t>
      </w:r>
      <w:r w:rsidRPr="008A7638">
        <w:t>el</w:t>
      </w:r>
      <w:r w:rsidRPr="008A7638">
        <w:rPr>
          <w:spacing w:val="-13"/>
        </w:rPr>
        <w:t xml:space="preserve"> </w:t>
      </w:r>
      <w:r w:rsidRPr="008A7638">
        <w:t>árbol</w:t>
      </w:r>
      <w:r w:rsidRPr="008A7638">
        <w:rPr>
          <w:spacing w:val="-13"/>
        </w:rPr>
        <w:t xml:space="preserve"> </w:t>
      </w:r>
      <w:r w:rsidRPr="008A7638">
        <w:t>del</w:t>
      </w:r>
      <w:r w:rsidRPr="008A7638">
        <w:rPr>
          <w:spacing w:val="-13"/>
        </w:rPr>
        <w:t xml:space="preserve"> </w:t>
      </w:r>
      <w:r w:rsidRPr="008A7638">
        <w:t>problema en soluciones expresadas en términos positivos. En este contexto, se analizó lo que realmente se puede lograr a través de la intervención pública, tomando en cuenta la realidad institucional y</w:t>
      </w:r>
      <w:r w:rsidRPr="008A7638">
        <w:rPr>
          <w:spacing w:val="-5"/>
        </w:rPr>
        <w:t xml:space="preserve"> </w:t>
      </w:r>
      <w:r w:rsidRPr="008A7638">
        <w:t>las capacidades técnicas y económicas identificadas previamente en el análisis FODA.</w:t>
      </w:r>
    </w:p>
    <w:p w:rsidR="00514541" w:rsidRPr="008A7638" w:rsidRDefault="00514541">
      <w:pPr>
        <w:pStyle w:val="Textoindependiente"/>
        <w:spacing w:before="41"/>
      </w:pPr>
    </w:p>
    <w:p w:rsidR="00514541" w:rsidRPr="008A7638" w:rsidRDefault="0086485A">
      <w:pPr>
        <w:pStyle w:val="Textoindependiente"/>
        <w:spacing w:before="1" w:line="276" w:lineRule="auto"/>
        <w:ind w:left="360" w:right="360"/>
        <w:jc w:val="both"/>
      </w:pPr>
      <w:r w:rsidRPr="008A7638">
        <w:t>Siguiendo</w:t>
      </w:r>
      <w:r w:rsidRPr="008A7638">
        <w:rPr>
          <w:spacing w:val="-11"/>
        </w:rPr>
        <w:t xml:space="preserve"> </w:t>
      </w:r>
      <w:r w:rsidRPr="008A7638">
        <w:t>la</w:t>
      </w:r>
      <w:r w:rsidRPr="008A7638">
        <w:rPr>
          <w:spacing w:val="-11"/>
        </w:rPr>
        <w:t xml:space="preserve"> </w:t>
      </w:r>
      <w:r w:rsidRPr="008A7638">
        <w:t>lógica</w:t>
      </w:r>
      <w:r w:rsidRPr="008A7638">
        <w:rPr>
          <w:spacing w:val="-12"/>
        </w:rPr>
        <w:t xml:space="preserve"> </w:t>
      </w:r>
      <w:r w:rsidRPr="008A7638">
        <w:t>de</w:t>
      </w:r>
      <w:r w:rsidRPr="008A7638">
        <w:rPr>
          <w:spacing w:val="-9"/>
        </w:rPr>
        <w:t xml:space="preserve"> </w:t>
      </w:r>
      <w:r w:rsidRPr="008A7638">
        <w:t>convertir</w:t>
      </w:r>
      <w:r w:rsidRPr="008A7638">
        <w:rPr>
          <w:spacing w:val="-11"/>
        </w:rPr>
        <w:t xml:space="preserve"> </w:t>
      </w:r>
      <w:r w:rsidRPr="008A7638">
        <w:t>las</w:t>
      </w:r>
      <w:r w:rsidRPr="008A7638">
        <w:rPr>
          <w:spacing w:val="-11"/>
        </w:rPr>
        <w:t xml:space="preserve"> </w:t>
      </w:r>
      <w:r w:rsidRPr="008A7638">
        <w:t>situaciones</w:t>
      </w:r>
      <w:r w:rsidRPr="008A7638">
        <w:rPr>
          <w:spacing w:val="-11"/>
        </w:rPr>
        <w:t xml:space="preserve"> </w:t>
      </w:r>
      <w:r w:rsidRPr="008A7638">
        <w:t>negativas</w:t>
      </w:r>
      <w:r w:rsidRPr="008A7638">
        <w:rPr>
          <w:spacing w:val="-8"/>
        </w:rPr>
        <w:t xml:space="preserve"> </w:t>
      </w:r>
      <w:r w:rsidRPr="008A7638">
        <w:t>identificadas</w:t>
      </w:r>
      <w:r w:rsidRPr="008A7638">
        <w:rPr>
          <w:spacing w:val="-10"/>
        </w:rPr>
        <w:t xml:space="preserve"> </w:t>
      </w:r>
      <w:r w:rsidRPr="008A7638">
        <w:t>en</w:t>
      </w:r>
      <w:r w:rsidRPr="008A7638">
        <w:rPr>
          <w:spacing w:val="-9"/>
        </w:rPr>
        <w:t xml:space="preserve"> </w:t>
      </w:r>
      <w:r w:rsidRPr="008A7638">
        <w:t>el</w:t>
      </w:r>
      <w:r w:rsidRPr="008A7638">
        <w:rPr>
          <w:spacing w:val="-10"/>
        </w:rPr>
        <w:t xml:space="preserve"> </w:t>
      </w:r>
      <w:r w:rsidRPr="008A7638">
        <w:t>árbol</w:t>
      </w:r>
      <w:r w:rsidRPr="008A7638">
        <w:rPr>
          <w:spacing w:val="-11"/>
        </w:rPr>
        <w:t xml:space="preserve"> </w:t>
      </w:r>
      <w:r w:rsidRPr="008A7638">
        <w:t>del</w:t>
      </w:r>
      <w:r w:rsidRPr="008A7638">
        <w:rPr>
          <w:spacing w:val="-10"/>
        </w:rPr>
        <w:t xml:space="preserve"> </w:t>
      </w:r>
      <w:r w:rsidRPr="008A7638">
        <w:t>problema</w:t>
      </w:r>
      <w:r w:rsidRPr="008A7638">
        <w:rPr>
          <w:spacing w:val="-9"/>
        </w:rPr>
        <w:t xml:space="preserve"> </w:t>
      </w:r>
      <w:r w:rsidRPr="008A7638">
        <w:t>en soluciones</w:t>
      </w:r>
      <w:r w:rsidRPr="008A7638">
        <w:rPr>
          <w:spacing w:val="-9"/>
        </w:rPr>
        <w:t xml:space="preserve"> </w:t>
      </w:r>
      <w:r w:rsidRPr="008A7638">
        <w:t>expresadas</w:t>
      </w:r>
      <w:r w:rsidRPr="008A7638">
        <w:rPr>
          <w:spacing w:val="-9"/>
        </w:rPr>
        <w:t xml:space="preserve"> </w:t>
      </w:r>
      <w:r w:rsidRPr="008A7638">
        <w:t>en</w:t>
      </w:r>
      <w:r w:rsidRPr="008A7638">
        <w:rPr>
          <w:spacing w:val="-7"/>
        </w:rPr>
        <w:t xml:space="preserve"> </w:t>
      </w:r>
      <w:r w:rsidRPr="008A7638">
        <w:t>términos</w:t>
      </w:r>
      <w:r w:rsidRPr="008A7638">
        <w:rPr>
          <w:spacing w:val="-8"/>
        </w:rPr>
        <w:t xml:space="preserve"> </w:t>
      </w:r>
      <w:r w:rsidRPr="008A7638">
        <w:t>positivos,</w:t>
      </w:r>
      <w:r w:rsidRPr="008A7638">
        <w:rPr>
          <w:spacing w:val="-9"/>
        </w:rPr>
        <w:t xml:space="preserve"> </w:t>
      </w:r>
      <w:r w:rsidRPr="008A7638">
        <w:t>los</w:t>
      </w:r>
      <w:r w:rsidRPr="008A7638">
        <w:rPr>
          <w:spacing w:val="-9"/>
        </w:rPr>
        <w:t xml:space="preserve"> </w:t>
      </w:r>
      <w:r w:rsidRPr="008A7638">
        <w:t>Resultados</w:t>
      </w:r>
      <w:r w:rsidRPr="008A7638">
        <w:rPr>
          <w:spacing w:val="-9"/>
        </w:rPr>
        <w:t xml:space="preserve"> </w:t>
      </w:r>
      <w:r w:rsidRPr="008A7638">
        <w:t>Estratégicos</w:t>
      </w:r>
      <w:r w:rsidRPr="008A7638">
        <w:rPr>
          <w:spacing w:val="-10"/>
        </w:rPr>
        <w:t xml:space="preserve"> </w:t>
      </w:r>
      <w:r w:rsidRPr="008A7638">
        <w:t>son</w:t>
      </w:r>
      <w:r w:rsidRPr="008A7638">
        <w:rPr>
          <w:spacing w:val="-9"/>
        </w:rPr>
        <w:t xml:space="preserve"> </w:t>
      </w:r>
      <w:r w:rsidRPr="008A7638">
        <w:t>la</w:t>
      </w:r>
      <w:r w:rsidRPr="008A7638">
        <w:rPr>
          <w:spacing w:val="-10"/>
        </w:rPr>
        <w:t xml:space="preserve"> </w:t>
      </w:r>
      <w:r w:rsidRPr="008A7638">
        <w:t>transformación</w:t>
      </w:r>
      <w:r w:rsidRPr="008A7638">
        <w:rPr>
          <w:spacing w:val="-9"/>
        </w:rPr>
        <w:t xml:space="preserve"> </w:t>
      </w:r>
      <w:r w:rsidRPr="008A7638">
        <w:t>de los problemas priorizados, mientras que los Resultados Intermedios se construyen a partir de las causas directas. Esto significa que un Resultado Estratégico tendrá uno o varios Resultados Intermedios. La importancia de este paso es especificar la naturaleza, temporalidad, secuencia, magnitud</w:t>
      </w:r>
      <w:r w:rsidRPr="008A7638">
        <w:rPr>
          <w:spacing w:val="-15"/>
        </w:rPr>
        <w:t xml:space="preserve"> </w:t>
      </w:r>
      <w:r w:rsidRPr="008A7638">
        <w:t>y</w:t>
      </w:r>
      <w:r w:rsidRPr="008A7638">
        <w:rPr>
          <w:spacing w:val="-15"/>
        </w:rPr>
        <w:t xml:space="preserve"> </w:t>
      </w:r>
      <w:r w:rsidRPr="008A7638">
        <w:t>población</w:t>
      </w:r>
      <w:r w:rsidRPr="008A7638">
        <w:rPr>
          <w:spacing w:val="-15"/>
        </w:rPr>
        <w:t xml:space="preserve"> </w:t>
      </w:r>
      <w:r w:rsidRPr="008A7638">
        <w:t>potencial</w:t>
      </w:r>
      <w:r w:rsidRPr="008A7638">
        <w:rPr>
          <w:spacing w:val="-15"/>
        </w:rPr>
        <w:t xml:space="preserve"> </w:t>
      </w:r>
      <w:r w:rsidRPr="008A7638">
        <w:t>de</w:t>
      </w:r>
      <w:r w:rsidRPr="008A7638">
        <w:rPr>
          <w:spacing w:val="-15"/>
        </w:rPr>
        <w:t xml:space="preserve"> </w:t>
      </w:r>
      <w:r w:rsidRPr="008A7638">
        <w:t>los</w:t>
      </w:r>
      <w:r w:rsidRPr="008A7638">
        <w:rPr>
          <w:spacing w:val="-15"/>
        </w:rPr>
        <w:t xml:space="preserve"> </w:t>
      </w:r>
      <w:r w:rsidRPr="008A7638">
        <w:t>cambios</w:t>
      </w:r>
      <w:r w:rsidRPr="008A7638">
        <w:rPr>
          <w:spacing w:val="-15"/>
        </w:rPr>
        <w:t xml:space="preserve"> </w:t>
      </w:r>
      <w:r w:rsidRPr="008A7638">
        <w:t>deseables</w:t>
      </w:r>
      <w:r w:rsidRPr="008A7638">
        <w:rPr>
          <w:spacing w:val="-15"/>
        </w:rPr>
        <w:t xml:space="preserve"> </w:t>
      </w:r>
      <w:r w:rsidRPr="008A7638">
        <w:t>en</w:t>
      </w:r>
      <w:r w:rsidRPr="008A7638">
        <w:rPr>
          <w:spacing w:val="-15"/>
        </w:rPr>
        <w:t xml:space="preserve"> </w:t>
      </w:r>
      <w:r w:rsidRPr="008A7638">
        <w:t>cada</w:t>
      </w:r>
      <w:r w:rsidRPr="008A7638">
        <w:rPr>
          <w:spacing w:val="-15"/>
        </w:rPr>
        <w:t xml:space="preserve"> </w:t>
      </w:r>
      <w:r w:rsidRPr="008A7638">
        <w:t>una</w:t>
      </w:r>
      <w:r w:rsidRPr="008A7638">
        <w:rPr>
          <w:spacing w:val="-15"/>
        </w:rPr>
        <w:t xml:space="preserve"> </w:t>
      </w:r>
      <w:r w:rsidRPr="008A7638">
        <w:t>de</w:t>
      </w:r>
      <w:r w:rsidRPr="008A7638">
        <w:rPr>
          <w:spacing w:val="-15"/>
        </w:rPr>
        <w:t xml:space="preserve"> </w:t>
      </w:r>
      <w:r w:rsidRPr="008A7638">
        <w:t>los</w:t>
      </w:r>
      <w:r w:rsidRPr="008A7638">
        <w:rPr>
          <w:spacing w:val="-15"/>
        </w:rPr>
        <w:t xml:space="preserve"> </w:t>
      </w:r>
      <w:r w:rsidRPr="008A7638">
        <w:t>problemas</w:t>
      </w:r>
      <w:r w:rsidRPr="008A7638">
        <w:rPr>
          <w:spacing w:val="-15"/>
        </w:rPr>
        <w:t xml:space="preserve"> </w:t>
      </w:r>
      <w:r w:rsidRPr="008A7638">
        <w:t>y</w:t>
      </w:r>
      <w:r w:rsidRPr="008A7638">
        <w:rPr>
          <w:spacing w:val="-15"/>
        </w:rPr>
        <w:t xml:space="preserve"> </w:t>
      </w:r>
      <w:r w:rsidRPr="008A7638">
        <w:t>las</w:t>
      </w:r>
      <w:r w:rsidRPr="008A7638">
        <w:rPr>
          <w:spacing w:val="-15"/>
        </w:rPr>
        <w:t xml:space="preserve"> </w:t>
      </w:r>
      <w:r w:rsidRPr="008A7638">
        <w:t>causas directas identificadas y priorizadas en la fase 1 de Diagnóstico Contextual e Institucional</w:t>
      </w:r>
    </w:p>
    <w:p w:rsidR="00514541" w:rsidRPr="008A7638" w:rsidRDefault="00514541">
      <w:pPr>
        <w:pStyle w:val="Textoindependiente"/>
        <w:spacing w:line="276" w:lineRule="auto"/>
        <w:jc w:val="both"/>
        <w:sectPr w:rsidR="00514541" w:rsidRPr="008A7638">
          <w:pgSz w:w="12240" w:h="15840"/>
          <w:pgMar w:top="1380" w:right="1080" w:bottom="1180" w:left="1080" w:header="0" w:footer="984" w:gutter="0"/>
          <w:cols w:space="720"/>
        </w:sectPr>
      </w:pPr>
    </w:p>
    <w:p w:rsidR="00514541" w:rsidRPr="008A7638" w:rsidRDefault="00514541">
      <w:pPr>
        <w:pStyle w:val="Textoindependiente"/>
      </w:pPr>
    </w:p>
    <w:p w:rsidR="00514541" w:rsidRPr="008A7638" w:rsidRDefault="00514541">
      <w:pPr>
        <w:pStyle w:val="Textoindependiente"/>
        <w:spacing w:before="21"/>
      </w:pPr>
    </w:p>
    <w:p w:rsidR="00514541" w:rsidRPr="008A7638" w:rsidRDefault="0086485A">
      <w:pPr>
        <w:tabs>
          <w:tab w:val="left" w:pos="3600"/>
        </w:tabs>
        <w:ind w:left="1800"/>
        <w:rPr>
          <w:b/>
          <w:sz w:val="24"/>
        </w:rPr>
      </w:pPr>
      <w:r w:rsidRPr="008A7638">
        <w:rPr>
          <w:b/>
          <w:noProof/>
          <w:sz w:val="24"/>
          <w:lang w:val="es-DO" w:eastAsia="es-DO"/>
        </w:rPr>
        <mc:AlternateContent>
          <mc:Choice Requires="wpg">
            <w:drawing>
              <wp:anchor distT="0" distB="0" distL="0" distR="0" simplePos="0" relativeHeight="251617280" behindDoc="1" locked="0" layoutInCell="1" allowOverlap="1" wp14:anchorId="3BA5E2CF" wp14:editId="65FAFF8E">
                <wp:simplePos x="0" y="0"/>
                <wp:positionH relativeFrom="page">
                  <wp:posOffset>769619</wp:posOffset>
                </wp:positionH>
                <wp:positionV relativeFrom="paragraph">
                  <wp:posOffset>596294</wp:posOffset>
                </wp:positionV>
                <wp:extent cx="9028430" cy="300228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8430" cy="3002280"/>
                          <a:chOff x="0" y="0"/>
                          <a:chExt cx="9028430" cy="3002280"/>
                        </a:xfrm>
                      </wpg:grpSpPr>
                      <wps:wsp>
                        <wps:cNvPr id="28" name="Graphic 28"/>
                        <wps:cNvSpPr/>
                        <wps:spPr>
                          <a:xfrm>
                            <a:off x="675131" y="758951"/>
                            <a:ext cx="2080895" cy="6350"/>
                          </a:xfrm>
                          <a:custGeom>
                            <a:avLst/>
                            <a:gdLst/>
                            <a:ahLst/>
                            <a:cxnLst/>
                            <a:rect l="l" t="t" r="r" b="b"/>
                            <a:pathLst>
                              <a:path w="2080895" h="6350">
                                <a:moveTo>
                                  <a:pt x="0" y="6350"/>
                                </a:moveTo>
                                <a:lnTo>
                                  <a:pt x="2080895" y="0"/>
                                </a:lnTo>
                              </a:path>
                            </a:pathLst>
                          </a:custGeom>
                          <a:ln w="6096">
                            <a:solidFill>
                              <a:srgbClr val="000000"/>
                            </a:solidFill>
                            <a:prstDash val="solid"/>
                          </a:ln>
                        </wps:spPr>
                        <wps:bodyPr wrap="square" lIns="0" tIns="0" rIns="0" bIns="0" rtlCol="0">
                          <a:prstTxWarp prst="textNoShape">
                            <a:avLst/>
                          </a:prstTxWarp>
                          <a:noAutofit/>
                        </wps:bodyPr>
                      </wps:wsp>
                      <wps:wsp>
                        <wps:cNvPr id="29" name="Graphic 29"/>
                        <wps:cNvSpPr/>
                        <wps:spPr>
                          <a:xfrm>
                            <a:off x="2755392" y="765048"/>
                            <a:ext cx="1270" cy="68580"/>
                          </a:xfrm>
                          <a:custGeom>
                            <a:avLst/>
                            <a:gdLst/>
                            <a:ahLst/>
                            <a:cxnLst/>
                            <a:rect l="l" t="t" r="r" b="b"/>
                            <a:pathLst>
                              <a:path h="68580">
                                <a:moveTo>
                                  <a:pt x="0" y="0"/>
                                </a:moveTo>
                                <a:lnTo>
                                  <a:pt x="0" y="68580"/>
                                </a:lnTo>
                              </a:path>
                            </a:pathLst>
                          </a:custGeom>
                          <a:ln w="6096">
                            <a:solidFill>
                              <a:srgbClr val="4471C4"/>
                            </a:solidFill>
                            <a:prstDash val="solid"/>
                          </a:ln>
                        </wps:spPr>
                        <wps:bodyPr wrap="square" lIns="0" tIns="0" rIns="0" bIns="0" rtlCol="0">
                          <a:prstTxWarp prst="textNoShape">
                            <a:avLst/>
                          </a:prstTxWarp>
                          <a:noAutofit/>
                        </wps:bodyPr>
                      </wps:wsp>
                      <wps:wsp>
                        <wps:cNvPr id="30" name="Graphic 30"/>
                        <wps:cNvSpPr/>
                        <wps:spPr>
                          <a:xfrm>
                            <a:off x="675131" y="765048"/>
                            <a:ext cx="1270" cy="68580"/>
                          </a:xfrm>
                          <a:custGeom>
                            <a:avLst/>
                            <a:gdLst/>
                            <a:ahLst/>
                            <a:cxnLst/>
                            <a:rect l="l" t="t" r="r" b="b"/>
                            <a:pathLst>
                              <a:path h="68580">
                                <a:moveTo>
                                  <a:pt x="0" y="0"/>
                                </a:moveTo>
                                <a:lnTo>
                                  <a:pt x="0" y="68580"/>
                                </a:lnTo>
                              </a:path>
                            </a:pathLst>
                          </a:custGeom>
                          <a:ln w="6095">
                            <a:solidFill>
                              <a:srgbClr val="4471C4"/>
                            </a:solidFill>
                            <a:prstDash val="solid"/>
                          </a:ln>
                        </wps:spPr>
                        <wps:bodyPr wrap="square" lIns="0" tIns="0" rIns="0" bIns="0" rtlCol="0">
                          <a:prstTxWarp prst="textNoShape">
                            <a:avLst/>
                          </a:prstTxWarp>
                          <a:noAutofit/>
                        </wps:bodyPr>
                      </wps:wsp>
                      <wps:wsp>
                        <wps:cNvPr id="31" name="Graphic 31"/>
                        <wps:cNvSpPr/>
                        <wps:spPr>
                          <a:xfrm>
                            <a:off x="585216" y="1559051"/>
                            <a:ext cx="2265045" cy="266065"/>
                          </a:xfrm>
                          <a:custGeom>
                            <a:avLst/>
                            <a:gdLst/>
                            <a:ahLst/>
                            <a:cxnLst/>
                            <a:rect l="l" t="t" r="r" b="b"/>
                            <a:pathLst>
                              <a:path w="2265045" h="266065">
                                <a:moveTo>
                                  <a:pt x="76200" y="76200"/>
                                </a:moveTo>
                                <a:lnTo>
                                  <a:pt x="69850" y="63500"/>
                                </a:lnTo>
                                <a:lnTo>
                                  <a:pt x="38100" y="0"/>
                                </a:lnTo>
                                <a:lnTo>
                                  <a:pt x="0" y="76200"/>
                                </a:lnTo>
                                <a:lnTo>
                                  <a:pt x="31750" y="76200"/>
                                </a:lnTo>
                                <a:lnTo>
                                  <a:pt x="31750" y="266065"/>
                                </a:lnTo>
                                <a:lnTo>
                                  <a:pt x="44450" y="266065"/>
                                </a:lnTo>
                                <a:lnTo>
                                  <a:pt x="44450" y="76200"/>
                                </a:lnTo>
                                <a:lnTo>
                                  <a:pt x="76200" y="76200"/>
                                </a:lnTo>
                                <a:close/>
                              </a:path>
                              <a:path w="2265045" h="266065">
                                <a:moveTo>
                                  <a:pt x="2264664" y="76200"/>
                                </a:moveTo>
                                <a:lnTo>
                                  <a:pt x="2258314" y="63500"/>
                                </a:lnTo>
                                <a:lnTo>
                                  <a:pt x="2226564" y="0"/>
                                </a:lnTo>
                                <a:lnTo>
                                  <a:pt x="2188464" y="76200"/>
                                </a:lnTo>
                                <a:lnTo>
                                  <a:pt x="2220214" y="76200"/>
                                </a:lnTo>
                                <a:lnTo>
                                  <a:pt x="2220214" y="266065"/>
                                </a:lnTo>
                                <a:lnTo>
                                  <a:pt x="2232914" y="266065"/>
                                </a:lnTo>
                                <a:lnTo>
                                  <a:pt x="2232914" y="76200"/>
                                </a:lnTo>
                                <a:lnTo>
                                  <a:pt x="2264664" y="7620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6018276" y="778763"/>
                            <a:ext cx="2080895" cy="6350"/>
                          </a:xfrm>
                          <a:custGeom>
                            <a:avLst/>
                            <a:gdLst/>
                            <a:ahLst/>
                            <a:cxnLst/>
                            <a:rect l="l" t="t" r="r" b="b"/>
                            <a:pathLst>
                              <a:path w="2080895" h="6350">
                                <a:moveTo>
                                  <a:pt x="0" y="6350"/>
                                </a:moveTo>
                                <a:lnTo>
                                  <a:pt x="2080895" y="0"/>
                                </a:lnTo>
                              </a:path>
                            </a:pathLst>
                          </a:custGeom>
                          <a:ln w="6096">
                            <a:solidFill>
                              <a:srgbClr val="000000"/>
                            </a:solidFill>
                            <a:prstDash val="solid"/>
                          </a:ln>
                        </wps:spPr>
                        <wps:bodyPr wrap="square" lIns="0" tIns="0" rIns="0" bIns="0" rtlCol="0">
                          <a:prstTxWarp prst="textNoShape">
                            <a:avLst/>
                          </a:prstTxWarp>
                          <a:noAutofit/>
                        </wps:bodyPr>
                      </wps:wsp>
                      <wps:wsp>
                        <wps:cNvPr id="33" name="Graphic 33"/>
                        <wps:cNvSpPr/>
                        <wps:spPr>
                          <a:xfrm>
                            <a:off x="6024371" y="786383"/>
                            <a:ext cx="2082164" cy="59690"/>
                          </a:xfrm>
                          <a:custGeom>
                            <a:avLst/>
                            <a:gdLst/>
                            <a:ahLst/>
                            <a:cxnLst/>
                            <a:rect l="l" t="t" r="r" b="b"/>
                            <a:pathLst>
                              <a:path w="2082164" h="59690">
                                <a:moveTo>
                                  <a:pt x="2081783" y="0"/>
                                </a:moveTo>
                                <a:lnTo>
                                  <a:pt x="2081783" y="59436"/>
                                </a:lnTo>
                              </a:path>
                              <a:path w="2082164" h="59690">
                                <a:moveTo>
                                  <a:pt x="0" y="0"/>
                                </a:moveTo>
                                <a:lnTo>
                                  <a:pt x="0" y="45720"/>
                                </a:lnTo>
                              </a:path>
                            </a:pathLst>
                          </a:custGeom>
                          <a:ln w="6096">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3" cstate="print"/>
                          <a:stretch>
                            <a:fillRect/>
                          </a:stretch>
                        </pic:blipFill>
                        <pic:spPr>
                          <a:xfrm>
                            <a:off x="862583" y="0"/>
                            <a:ext cx="1773936" cy="661416"/>
                          </a:xfrm>
                          <a:prstGeom prst="rect">
                            <a:avLst/>
                          </a:prstGeom>
                        </pic:spPr>
                      </pic:pic>
                      <pic:pic xmlns:pic="http://schemas.openxmlformats.org/drawingml/2006/picture">
                        <pic:nvPicPr>
                          <pic:cNvPr id="35" name="Image 35"/>
                          <pic:cNvPicPr/>
                        </pic:nvPicPr>
                        <pic:blipFill>
                          <a:blip r:embed="rId34" cstate="print"/>
                          <a:stretch>
                            <a:fillRect/>
                          </a:stretch>
                        </pic:blipFill>
                        <pic:spPr>
                          <a:xfrm>
                            <a:off x="0" y="827532"/>
                            <a:ext cx="1485900" cy="734568"/>
                          </a:xfrm>
                          <a:prstGeom prst="rect">
                            <a:avLst/>
                          </a:prstGeom>
                        </pic:spPr>
                      </pic:pic>
                      <pic:pic xmlns:pic="http://schemas.openxmlformats.org/drawingml/2006/picture">
                        <pic:nvPicPr>
                          <pic:cNvPr id="36" name="Image 36"/>
                          <pic:cNvPicPr/>
                        </pic:nvPicPr>
                        <pic:blipFill>
                          <a:blip r:embed="rId35" cstate="print"/>
                          <a:stretch>
                            <a:fillRect/>
                          </a:stretch>
                        </pic:blipFill>
                        <pic:spPr>
                          <a:xfrm>
                            <a:off x="2060448" y="827532"/>
                            <a:ext cx="1499616" cy="728472"/>
                          </a:xfrm>
                          <a:prstGeom prst="rect">
                            <a:avLst/>
                          </a:prstGeom>
                        </pic:spPr>
                      </pic:pic>
                      <pic:pic xmlns:pic="http://schemas.openxmlformats.org/drawingml/2006/picture">
                        <pic:nvPicPr>
                          <pic:cNvPr id="37" name="Image 37"/>
                          <pic:cNvPicPr/>
                        </pic:nvPicPr>
                        <pic:blipFill>
                          <a:blip r:embed="rId36" cstate="print"/>
                          <a:stretch>
                            <a:fillRect/>
                          </a:stretch>
                        </pic:blipFill>
                        <pic:spPr>
                          <a:xfrm>
                            <a:off x="5977128" y="18288"/>
                            <a:ext cx="2135124" cy="664464"/>
                          </a:xfrm>
                          <a:prstGeom prst="rect">
                            <a:avLst/>
                          </a:prstGeom>
                        </pic:spPr>
                      </pic:pic>
                      <pic:pic xmlns:pic="http://schemas.openxmlformats.org/drawingml/2006/picture">
                        <pic:nvPicPr>
                          <pic:cNvPr id="38" name="Image 38"/>
                          <pic:cNvPicPr/>
                        </pic:nvPicPr>
                        <pic:blipFill>
                          <a:blip r:embed="rId37" cstate="print"/>
                          <a:stretch>
                            <a:fillRect/>
                          </a:stretch>
                        </pic:blipFill>
                        <pic:spPr>
                          <a:xfrm>
                            <a:off x="5335523" y="826008"/>
                            <a:ext cx="1693164" cy="880872"/>
                          </a:xfrm>
                          <a:prstGeom prst="rect">
                            <a:avLst/>
                          </a:prstGeom>
                        </pic:spPr>
                      </pic:pic>
                      <pic:pic xmlns:pic="http://schemas.openxmlformats.org/drawingml/2006/picture">
                        <pic:nvPicPr>
                          <pic:cNvPr id="39" name="Image 39"/>
                          <pic:cNvPicPr/>
                        </pic:nvPicPr>
                        <pic:blipFill>
                          <a:blip r:embed="rId38" cstate="print"/>
                          <a:stretch>
                            <a:fillRect/>
                          </a:stretch>
                        </pic:blipFill>
                        <pic:spPr>
                          <a:xfrm>
                            <a:off x="7092695" y="839724"/>
                            <a:ext cx="1935480" cy="867156"/>
                          </a:xfrm>
                          <a:prstGeom prst="rect">
                            <a:avLst/>
                          </a:prstGeom>
                        </pic:spPr>
                      </pic:pic>
                      <wps:wsp>
                        <wps:cNvPr id="40" name="Graphic 40"/>
                        <wps:cNvSpPr/>
                        <wps:spPr>
                          <a:xfrm>
                            <a:off x="7717535" y="1891283"/>
                            <a:ext cx="1266825" cy="982980"/>
                          </a:xfrm>
                          <a:custGeom>
                            <a:avLst/>
                            <a:gdLst/>
                            <a:ahLst/>
                            <a:cxnLst/>
                            <a:rect l="l" t="t" r="r" b="b"/>
                            <a:pathLst>
                              <a:path w="1266825" h="982980">
                                <a:moveTo>
                                  <a:pt x="1266444" y="0"/>
                                </a:moveTo>
                                <a:lnTo>
                                  <a:pt x="0" y="0"/>
                                </a:lnTo>
                                <a:lnTo>
                                  <a:pt x="0" y="982980"/>
                                </a:lnTo>
                                <a:lnTo>
                                  <a:pt x="1266444" y="982980"/>
                                </a:lnTo>
                                <a:lnTo>
                                  <a:pt x="1266444" y="0"/>
                                </a:lnTo>
                                <a:close/>
                              </a:path>
                            </a:pathLst>
                          </a:custGeom>
                          <a:solidFill>
                            <a:srgbClr val="E1EFD9"/>
                          </a:solidFill>
                        </wps:spPr>
                        <wps:bodyPr wrap="square" lIns="0" tIns="0" rIns="0" bIns="0" rtlCol="0">
                          <a:prstTxWarp prst="textNoShape">
                            <a:avLst/>
                          </a:prstTxWarp>
                          <a:noAutofit/>
                        </wps:bodyPr>
                      </wps:wsp>
                      <wps:wsp>
                        <wps:cNvPr id="41" name="Graphic 41"/>
                        <wps:cNvSpPr/>
                        <wps:spPr>
                          <a:xfrm>
                            <a:off x="7717535" y="1891283"/>
                            <a:ext cx="1266825" cy="982980"/>
                          </a:xfrm>
                          <a:custGeom>
                            <a:avLst/>
                            <a:gdLst/>
                            <a:ahLst/>
                            <a:cxnLst/>
                            <a:rect l="l" t="t" r="r" b="b"/>
                            <a:pathLst>
                              <a:path w="1266825" h="982980">
                                <a:moveTo>
                                  <a:pt x="0" y="982980"/>
                                </a:moveTo>
                                <a:lnTo>
                                  <a:pt x="1266444" y="982980"/>
                                </a:lnTo>
                                <a:lnTo>
                                  <a:pt x="1266444" y="0"/>
                                </a:lnTo>
                                <a:lnTo>
                                  <a:pt x="0" y="0"/>
                                </a:lnTo>
                                <a:lnTo>
                                  <a:pt x="0" y="982980"/>
                                </a:lnTo>
                                <a:close/>
                              </a:path>
                            </a:pathLst>
                          </a:custGeom>
                          <a:ln w="12192">
                            <a:solidFill>
                              <a:srgbClr val="172C51"/>
                            </a:solidFill>
                            <a:prstDash val="solid"/>
                          </a:ln>
                        </wps:spPr>
                        <wps:bodyPr wrap="square" lIns="0" tIns="0" rIns="0" bIns="0" rtlCol="0">
                          <a:prstTxWarp prst="textNoShape">
                            <a:avLst/>
                          </a:prstTxWarp>
                          <a:noAutofit/>
                        </wps:bodyPr>
                      </wps:wsp>
                      <wps:wsp>
                        <wps:cNvPr id="42" name="Graphic 42"/>
                        <wps:cNvSpPr/>
                        <wps:spPr>
                          <a:xfrm>
                            <a:off x="3922776" y="949452"/>
                            <a:ext cx="1043940" cy="532130"/>
                          </a:xfrm>
                          <a:custGeom>
                            <a:avLst/>
                            <a:gdLst/>
                            <a:ahLst/>
                            <a:cxnLst/>
                            <a:rect l="l" t="t" r="r" b="b"/>
                            <a:pathLst>
                              <a:path w="1043940" h="532130">
                                <a:moveTo>
                                  <a:pt x="521969" y="0"/>
                                </a:moveTo>
                                <a:lnTo>
                                  <a:pt x="461094" y="1790"/>
                                </a:lnTo>
                                <a:lnTo>
                                  <a:pt x="402282" y="7026"/>
                                </a:lnTo>
                                <a:lnTo>
                                  <a:pt x="345925" y="15510"/>
                                </a:lnTo>
                                <a:lnTo>
                                  <a:pt x="292414" y="27041"/>
                                </a:lnTo>
                                <a:lnTo>
                                  <a:pt x="242141" y="41418"/>
                                </a:lnTo>
                                <a:lnTo>
                                  <a:pt x="195498" y="58442"/>
                                </a:lnTo>
                                <a:lnTo>
                                  <a:pt x="152876" y="77914"/>
                                </a:lnTo>
                                <a:lnTo>
                                  <a:pt x="114666" y="99633"/>
                                </a:lnTo>
                                <a:lnTo>
                                  <a:pt x="81261" y="123399"/>
                                </a:lnTo>
                                <a:lnTo>
                                  <a:pt x="53051" y="149012"/>
                                </a:lnTo>
                                <a:lnTo>
                                  <a:pt x="13784" y="204980"/>
                                </a:lnTo>
                                <a:lnTo>
                                  <a:pt x="0" y="265938"/>
                                </a:lnTo>
                                <a:lnTo>
                                  <a:pt x="3511" y="296940"/>
                                </a:lnTo>
                                <a:lnTo>
                                  <a:pt x="30428" y="355603"/>
                                </a:lnTo>
                                <a:lnTo>
                                  <a:pt x="81261" y="408476"/>
                                </a:lnTo>
                                <a:lnTo>
                                  <a:pt x="114666" y="432242"/>
                                </a:lnTo>
                                <a:lnTo>
                                  <a:pt x="152876" y="453961"/>
                                </a:lnTo>
                                <a:lnTo>
                                  <a:pt x="195498" y="473433"/>
                                </a:lnTo>
                                <a:lnTo>
                                  <a:pt x="242141" y="490457"/>
                                </a:lnTo>
                                <a:lnTo>
                                  <a:pt x="292414" y="504834"/>
                                </a:lnTo>
                                <a:lnTo>
                                  <a:pt x="345925" y="516365"/>
                                </a:lnTo>
                                <a:lnTo>
                                  <a:pt x="402282" y="524849"/>
                                </a:lnTo>
                                <a:lnTo>
                                  <a:pt x="461094" y="530085"/>
                                </a:lnTo>
                                <a:lnTo>
                                  <a:pt x="521969" y="531876"/>
                                </a:lnTo>
                                <a:lnTo>
                                  <a:pt x="582845" y="530085"/>
                                </a:lnTo>
                                <a:lnTo>
                                  <a:pt x="641657" y="524849"/>
                                </a:lnTo>
                                <a:lnTo>
                                  <a:pt x="698014" y="516365"/>
                                </a:lnTo>
                                <a:lnTo>
                                  <a:pt x="751525" y="504834"/>
                                </a:lnTo>
                                <a:lnTo>
                                  <a:pt x="801798" y="490457"/>
                                </a:lnTo>
                                <a:lnTo>
                                  <a:pt x="848441" y="473433"/>
                                </a:lnTo>
                                <a:lnTo>
                                  <a:pt x="891063" y="453961"/>
                                </a:lnTo>
                                <a:lnTo>
                                  <a:pt x="929273" y="432242"/>
                                </a:lnTo>
                                <a:lnTo>
                                  <a:pt x="962678" y="408476"/>
                                </a:lnTo>
                                <a:lnTo>
                                  <a:pt x="990888" y="382863"/>
                                </a:lnTo>
                                <a:lnTo>
                                  <a:pt x="1030155" y="326895"/>
                                </a:lnTo>
                                <a:lnTo>
                                  <a:pt x="1043939" y="265938"/>
                                </a:lnTo>
                                <a:lnTo>
                                  <a:pt x="1040428" y="234935"/>
                                </a:lnTo>
                                <a:lnTo>
                                  <a:pt x="1013511" y="176272"/>
                                </a:lnTo>
                                <a:lnTo>
                                  <a:pt x="962678" y="123399"/>
                                </a:lnTo>
                                <a:lnTo>
                                  <a:pt x="929273" y="99633"/>
                                </a:lnTo>
                                <a:lnTo>
                                  <a:pt x="891063" y="77914"/>
                                </a:lnTo>
                                <a:lnTo>
                                  <a:pt x="848441" y="58442"/>
                                </a:lnTo>
                                <a:lnTo>
                                  <a:pt x="801798" y="41418"/>
                                </a:lnTo>
                                <a:lnTo>
                                  <a:pt x="751525" y="27041"/>
                                </a:lnTo>
                                <a:lnTo>
                                  <a:pt x="698014" y="15510"/>
                                </a:lnTo>
                                <a:lnTo>
                                  <a:pt x="641657" y="7026"/>
                                </a:lnTo>
                                <a:lnTo>
                                  <a:pt x="582845" y="1790"/>
                                </a:lnTo>
                                <a:lnTo>
                                  <a:pt x="521969" y="0"/>
                                </a:lnTo>
                                <a:close/>
                              </a:path>
                            </a:pathLst>
                          </a:custGeom>
                          <a:solidFill>
                            <a:srgbClr val="FFC000"/>
                          </a:solidFill>
                        </wps:spPr>
                        <wps:bodyPr wrap="square" lIns="0" tIns="0" rIns="0" bIns="0" rtlCol="0">
                          <a:prstTxWarp prst="textNoShape">
                            <a:avLst/>
                          </a:prstTxWarp>
                          <a:noAutofit/>
                        </wps:bodyPr>
                      </wps:wsp>
                      <wps:wsp>
                        <wps:cNvPr id="43" name="Graphic 43"/>
                        <wps:cNvSpPr/>
                        <wps:spPr>
                          <a:xfrm>
                            <a:off x="3922776" y="949452"/>
                            <a:ext cx="1043940" cy="532130"/>
                          </a:xfrm>
                          <a:custGeom>
                            <a:avLst/>
                            <a:gdLst/>
                            <a:ahLst/>
                            <a:cxnLst/>
                            <a:rect l="l" t="t" r="r" b="b"/>
                            <a:pathLst>
                              <a:path w="1043940" h="532130">
                                <a:moveTo>
                                  <a:pt x="0" y="265938"/>
                                </a:moveTo>
                                <a:lnTo>
                                  <a:pt x="13784" y="204980"/>
                                </a:lnTo>
                                <a:lnTo>
                                  <a:pt x="53051" y="149012"/>
                                </a:lnTo>
                                <a:lnTo>
                                  <a:pt x="81261" y="123399"/>
                                </a:lnTo>
                                <a:lnTo>
                                  <a:pt x="114666" y="99633"/>
                                </a:lnTo>
                                <a:lnTo>
                                  <a:pt x="152876" y="77914"/>
                                </a:lnTo>
                                <a:lnTo>
                                  <a:pt x="195498" y="58442"/>
                                </a:lnTo>
                                <a:lnTo>
                                  <a:pt x="242141" y="41418"/>
                                </a:lnTo>
                                <a:lnTo>
                                  <a:pt x="292414" y="27041"/>
                                </a:lnTo>
                                <a:lnTo>
                                  <a:pt x="345925" y="15510"/>
                                </a:lnTo>
                                <a:lnTo>
                                  <a:pt x="402282" y="7026"/>
                                </a:lnTo>
                                <a:lnTo>
                                  <a:pt x="461094" y="1790"/>
                                </a:lnTo>
                                <a:lnTo>
                                  <a:pt x="521969" y="0"/>
                                </a:lnTo>
                                <a:lnTo>
                                  <a:pt x="582845" y="1790"/>
                                </a:lnTo>
                                <a:lnTo>
                                  <a:pt x="641657" y="7026"/>
                                </a:lnTo>
                                <a:lnTo>
                                  <a:pt x="698014" y="15510"/>
                                </a:lnTo>
                                <a:lnTo>
                                  <a:pt x="751525" y="27041"/>
                                </a:lnTo>
                                <a:lnTo>
                                  <a:pt x="801798" y="41418"/>
                                </a:lnTo>
                                <a:lnTo>
                                  <a:pt x="848441" y="58442"/>
                                </a:lnTo>
                                <a:lnTo>
                                  <a:pt x="891063" y="77914"/>
                                </a:lnTo>
                                <a:lnTo>
                                  <a:pt x="929273" y="99633"/>
                                </a:lnTo>
                                <a:lnTo>
                                  <a:pt x="962678" y="123399"/>
                                </a:lnTo>
                                <a:lnTo>
                                  <a:pt x="990888" y="149012"/>
                                </a:lnTo>
                                <a:lnTo>
                                  <a:pt x="1030155" y="204980"/>
                                </a:lnTo>
                                <a:lnTo>
                                  <a:pt x="1043939" y="265938"/>
                                </a:lnTo>
                                <a:lnTo>
                                  <a:pt x="1040428" y="296940"/>
                                </a:lnTo>
                                <a:lnTo>
                                  <a:pt x="1013511" y="355603"/>
                                </a:lnTo>
                                <a:lnTo>
                                  <a:pt x="962678" y="408476"/>
                                </a:lnTo>
                                <a:lnTo>
                                  <a:pt x="929273" y="432242"/>
                                </a:lnTo>
                                <a:lnTo>
                                  <a:pt x="891063" y="453961"/>
                                </a:lnTo>
                                <a:lnTo>
                                  <a:pt x="848441" y="473433"/>
                                </a:lnTo>
                                <a:lnTo>
                                  <a:pt x="801798" y="490457"/>
                                </a:lnTo>
                                <a:lnTo>
                                  <a:pt x="751525" y="504834"/>
                                </a:lnTo>
                                <a:lnTo>
                                  <a:pt x="698014" y="516365"/>
                                </a:lnTo>
                                <a:lnTo>
                                  <a:pt x="641657" y="524849"/>
                                </a:lnTo>
                                <a:lnTo>
                                  <a:pt x="582845" y="530085"/>
                                </a:lnTo>
                                <a:lnTo>
                                  <a:pt x="521969" y="531876"/>
                                </a:lnTo>
                                <a:lnTo>
                                  <a:pt x="461094" y="530085"/>
                                </a:lnTo>
                                <a:lnTo>
                                  <a:pt x="402282" y="524849"/>
                                </a:lnTo>
                                <a:lnTo>
                                  <a:pt x="345925" y="516365"/>
                                </a:lnTo>
                                <a:lnTo>
                                  <a:pt x="292414" y="504834"/>
                                </a:lnTo>
                                <a:lnTo>
                                  <a:pt x="242141" y="490457"/>
                                </a:lnTo>
                                <a:lnTo>
                                  <a:pt x="195498" y="473433"/>
                                </a:lnTo>
                                <a:lnTo>
                                  <a:pt x="152876" y="453961"/>
                                </a:lnTo>
                                <a:lnTo>
                                  <a:pt x="114666" y="432242"/>
                                </a:lnTo>
                                <a:lnTo>
                                  <a:pt x="81261" y="408476"/>
                                </a:lnTo>
                                <a:lnTo>
                                  <a:pt x="53051" y="382863"/>
                                </a:lnTo>
                                <a:lnTo>
                                  <a:pt x="13784" y="326895"/>
                                </a:lnTo>
                                <a:lnTo>
                                  <a:pt x="0" y="265938"/>
                                </a:lnTo>
                                <a:close/>
                              </a:path>
                            </a:pathLst>
                          </a:custGeom>
                          <a:ln w="12191">
                            <a:solidFill>
                              <a:srgbClr val="172C51"/>
                            </a:solidFill>
                            <a:prstDash val="solid"/>
                          </a:ln>
                        </wps:spPr>
                        <wps:bodyPr wrap="square" lIns="0" tIns="0" rIns="0" bIns="0" rtlCol="0">
                          <a:prstTxWarp prst="textNoShape">
                            <a:avLst/>
                          </a:prstTxWarp>
                          <a:noAutofit/>
                        </wps:bodyPr>
                      </wps:wsp>
                      <wps:wsp>
                        <wps:cNvPr id="44" name="Graphic 44"/>
                        <wps:cNvSpPr/>
                        <wps:spPr>
                          <a:xfrm>
                            <a:off x="3854196" y="1863851"/>
                            <a:ext cx="1577340" cy="1091565"/>
                          </a:xfrm>
                          <a:custGeom>
                            <a:avLst/>
                            <a:gdLst/>
                            <a:ahLst/>
                            <a:cxnLst/>
                            <a:rect l="l" t="t" r="r" b="b"/>
                            <a:pathLst>
                              <a:path w="1577340" h="1091565">
                                <a:moveTo>
                                  <a:pt x="788670" y="0"/>
                                </a:moveTo>
                                <a:lnTo>
                                  <a:pt x="732341" y="1369"/>
                                </a:lnTo>
                                <a:lnTo>
                                  <a:pt x="677083" y="5416"/>
                                </a:lnTo>
                                <a:lnTo>
                                  <a:pt x="623027" y="12049"/>
                                </a:lnTo>
                                <a:lnTo>
                                  <a:pt x="570308" y="21175"/>
                                </a:lnTo>
                                <a:lnTo>
                                  <a:pt x="519059" y="32702"/>
                                </a:lnTo>
                                <a:lnTo>
                                  <a:pt x="469413" y="46538"/>
                                </a:lnTo>
                                <a:lnTo>
                                  <a:pt x="421504" y="62591"/>
                                </a:lnTo>
                                <a:lnTo>
                                  <a:pt x="375465" y="80767"/>
                                </a:lnTo>
                                <a:lnTo>
                                  <a:pt x="331429" y="100976"/>
                                </a:lnTo>
                                <a:lnTo>
                                  <a:pt x="289530" y="123124"/>
                                </a:lnTo>
                                <a:lnTo>
                                  <a:pt x="249902" y="147120"/>
                                </a:lnTo>
                                <a:lnTo>
                                  <a:pt x="212677" y="172870"/>
                                </a:lnTo>
                                <a:lnTo>
                                  <a:pt x="177989" y="200284"/>
                                </a:lnTo>
                                <a:lnTo>
                                  <a:pt x="145972" y="229269"/>
                                </a:lnTo>
                                <a:lnTo>
                                  <a:pt x="116759" y="259732"/>
                                </a:lnTo>
                                <a:lnTo>
                                  <a:pt x="90483" y="291581"/>
                                </a:lnTo>
                                <a:lnTo>
                                  <a:pt x="67277" y="324725"/>
                                </a:lnTo>
                                <a:lnTo>
                                  <a:pt x="47276" y="359070"/>
                                </a:lnTo>
                                <a:lnTo>
                                  <a:pt x="30612" y="394524"/>
                                </a:lnTo>
                                <a:lnTo>
                                  <a:pt x="17419" y="430996"/>
                                </a:lnTo>
                                <a:lnTo>
                                  <a:pt x="7831" y="468392"/>
                                </a:lnTo>
                                <a:lnTo>
                                  <a:pt x="1979" y="506622"/>
                                </a:lnTo>
                                <a:lnTo>
                                  <a:pt x="0" y="545591"/>
                                </a:lnTo>
                                <a:lnTo>
                                  <a:pt x="1979" y="584561"/>
                                </a:lnTo>
                                <a:lnTo>
                                  <a:pt x="7831" y="622791"/>
                                </a:lnTo>
                                <a:lnTo>
                                  <a:pt x="17419" y="660187"/>
                                </a:lnTo>
                                <a:lnTo>
                                  <a:pt x="30612" y="696659"/>
                                </a:lnTo>
                                <a:lnTo>
                                  <a:pt x="47276" y="732113"/>
                                </a:lnTo>
                                <a:lnTo>
                                  <a:pt x="67277" y="766458"/>
                                </a:lnTo>
                                <a:lnTo>
                                  <a:pt x="90483" y="799602"/>
                                </a:lnTo>
                                <a:lnTo>
                                  <a:pt x="116759" y="831451"/>
                                </a:lnTo>
                                <a:lnTo>
                                  <a:pt x="145972" y="861914"/>
                                </a:lnTo>
                                <a:lnTo>
                                  <a:pt x="177989" y="890899"/>
                                </a:lnTo>
                                <a:lnTo>
                                  <a:pt x="212677" y="918313"/>
                                </a:lnTo>
                                <a:lnTo>
                                  <a:pt x="249902" y="944063"/>
                                </a:lnTo>
                                <a:lnTo>
                                  <a:pt x="289530" y="968059"/>
                                </a:lnTo>
                                <a:lnTo>
                                  <a:pt x="331429" y="990207"/>
                                </a:lnTo>
                                <a:lnTo>
                                  <a:pt x="375465" y="1010416"/>
                                </a:lnTo>
                                <a:lnTo>
                                  <a:pt x="421504" y="1028592"/>
                                </a:lnTo>
                                <a:lnTo>
                                  <a:pt x="469413" y="1044645"/>
                                </a:lnTo>
                                <a:lnTo>
                                  <a:pt x="519059" y="1058481"/>
                                </a:lnTo>
                                <a:lnTo>
                                  <a:pt x="570308" y="1070008"/>
                                </a:lnTo>
                                <a:lnTo>
                                  <a:pt x="623027" y="1079134"/>
                                </a:lnTo>
                                <a:lnTo>
                                  <a:pt x="677083" y="1085767"/>
                                </a:lnTo>
                                <a:lnTo>
                                  <a:pt x="732341" y="1089814"/>
                                </a:lnTo>
                                <a:lnTo>
                                  <a:pt x="788670" y="1091183"/>
                                </a:lnTo>
                                <a:lnTo>
                                  <a:pt x="844998" y="1089814"/>
                                </a:lnTo>
                                <a:lnTo>
                                  <a:pt x="900256" y="1085767"/>
                                </a:lnTo>
                                <a:lnTo>
                                  <a:pt x="954312" y="1079134"/>
                                </a:lnTo>
                                <a:lnTo>
                                  <a:pt x="1007031" y="1070008"/>
                                </a:lnTo>
                                <a:lnTo>
                                  <a:pt x="1058280" y="1058481"/>
                                </a:lnTo>
                                <a:lnTo>
                                  <a:pt x="1107926" y="1044645"/>
                                </a:lnTo>
                                <a:lnTo>
                                  <a:pt x="1155835" y="1028592"/>
                                </a:lnTo>
                                <a:lnTo>
                                  <a:pt x="1201874" y="1010416"/>
                                </a:lnTo>
                                <a:lnTo>
                                  <a:pt x="1245910" y="990207"/>
                                </a:lnTo>
                                <a:lnTo>
                                  <a:pt x="1287809" y="968059"/>
                                </a:lnTo>
                                <a:lnTo>
                                  <a:pt x="1327437" y="944063"/>
                                </a:lnTo>
                                <a:lnTo>
                                  <a:pt x="1364662" y="918313"/>
                                </a:lnTo>
                                <a:lnTo>
                                  <a:pt x="1399350" y="890899"/>
                                </a:lnTo>
                                <a:lnTo>
                                  <a:pt x="1431367" y="861914"/>
                                </a:lnTo>
                                <a:lnTo>
                                  <a:pt x="1460580" y="831451"/>
                                </a:lnTo>
                                <a:lnTo>
                                  <a:pt x="1486856" y="799602"/>
                                </a:lnTo>
                                <a:lnTo>
                                  <a:pt x="1510062" y="766458"/>
                                </a:lnTo>
                                <a:lnTo>
                                  <a:pt x="1530063" y="732113"/>
                                </a:lnTo>
                                <a:lnTo>
                                  <a:pt x="1546727" y="696659"/>
                                </a:lnTo>
                                <a:lnTo>
                                  <a:pt x="1559920" y="660187"/>
                                </a:lnTo>
                                <a:lnTo>
                                  <a:pt x="1569508" y="622791"/>
                                </a:lnTo>
                                <a:lnTo>
                                  <a:pt x="1575360" y="584561"/>
                                </a:lnTo>
                                <a:lnTo>
                                  <a:pt x="1577339" y="545591"/>
                                </a:lnTo>
                                <a:lnTo>
                                  <a:pt x="1575360" y="506622"/>
                                </a:lnTo>
                                <a:lnTo>
                                  <a:pt x="1569508" y="468392"/>
                                </a:lnTo>
                                <a:lnTo>
                                  <a:pt x="1559920" y="430996"/>
                                </a:lnTo>
                                <a:lnTo>
                                  <a:pt x="1546727" y="394524"/>
                                </a:lnTo>
                                <a:lnTo>
                                  <a:pt x="1530063" y="359070"/>
                                </a:lnTo>
                                <a:lnTo>
                                  <a:pt x="1510062" y="324725"/>
                                </a:lnTo>
                                <a:lnTo>
                                  <a:pt x="1486856" y="291581"/>
                                </a:lnTo>
                                <a:lnTo>
                                  <a:pt x="1460580" y="259732"/>
                                </a:lnTo>
                                <a:lnTo>
                                  <a:pt x="1431367" y="229269"/>
                                </a:lnTo>
                                <a:lnTo>
                                  <a:pt x="1399350" y="200284"/>
                                </a:lnTo>
                                <a:lnTo>
                                  <a:pt x="1364662" y="172870"/>
                                </a:lnTo>
                                <a:lnTo>
                                  <a:pt x="1327437" y="147120"/>
                                </a:lnTo>
                                <a:lnTo>
                                  <a:pt x="1287809" y="123124"/>
                                </a:lnTo>
                                <a:lnTo>
                                  <a:pt x="1245910" y="100976"/>
                                </a:lnTo>
                                <a:lnTo>
                                  <a:pt x="1201874" y="80767"/>
                                </a:lnTo>
                                <a:lnTo>
                                  <a:pt x="1155835" y="62591"/>
                                </a:lnTo>
                                <a:lnTo>
                                  <a:pt x="1107926" y="46538"/>
                                </a:lnTo>
                                <a:lnTo>
                                  <a:pt x="1058280" y="32702"/>
                                </a:lnTo>
                                <a:lnTo>
                                  <a:pt x="1007031" y="21175"/>
                                </a:lnTo>
                                <a:lnTo>
                                  <a:pt x="954312" y="12049"/>
                                </a:lnTo>
                                <a:lnTo>
                                  <a:pt x="900256" y="5416"/>
                                </a:lnTo>
                                <a:lnTo>
                                  <a:pt x="844998" y="1369"/>
                                </a:lnTo>
                                <a:lnTo>
                                  <a:pt x="788670" y="0"/>
                                </a:lnTo>
                                <a:close/>
                              </a:path>
                            </a:pathLst>
                          </a:custGeom>
                          <a:solidFill>
                            <a:srgbClr val="FFC000"/>
                          </a:solidFill>
                        </wps:spPr>
                        <wps:bodyPr wrap="square" lIns="0" tIns="0" rIns="0" bIns="0" rtlCol="0">
                          <a:prstTxWarp prst="textNoShape">
                            <a:avLst/>
                          </a:prstTxWarp>
                          <a:noAutofit/>
                        </wps:bodyPr>
                      </wps:wsp>
                      <wps:wsp>
                        <wps:cNvPr id="45" name="Graphic 45"/>
                        <wps:cNvSpPr/>
                        <wps:spPr>
                          <a:xfrm>
                            <a:off x="3854196" y="1863851"/>
                            <a:ext cx="1577340" cy="1091565"/>
                          </a:xfrm>
                          <a:custGeom>
                            <a:avLst/>
                            <a:gdLst/>
                            <a:ahLst/>
                            <a:cxnLst/>
                            <a:rect l="l" t="t" r="r" b="b"/>
                            <a:pathLst>
                              <a:path w="1577340" h="1091565">
                                <a:moveTo>
                                  <a:pt x="0" y="545591"/>
                                </a:moveTo>
                                <a:lnTo>
                                  <a:pt x="1979" y="506622"/>
                                </a:lnTo>
                                <a:lnTo>
                                  <a:pt x="7831" y="468392"/>
                                </a:lnTo>
                                <a:lnTo>
                                  <a:pt x="17419" y="430996"/>
                                </a:lnTo>
                                <a:lnTo>
                                  <a:pt x="30612" y="394524"/>
                                </a:lnTo>
                                <a:lnTo>
                                  <a:pt x="47276" y="359070"/>
                                </a:lnTo>
                                <a:lnTo>
                                  <a:pt x="67277" y="324725"/>
                                </a:lnTo>
                                <a:lnTo>
                                  <a:pt x="90483" y="291581"/>
                                </a:lnTo>
                                <a:lnTo>
                                  <a:pt x="116759" y="259732"/>
                                </a:lnTo>
                                <a:lnTo>
                                  <a:pt x="145972" y="229269"/>
                                </a:lnTo>
                                <a:lnTo>
                                  <a:pt x="177989" y="200284"/>
                                </a:lnTo>
                                <a:lnTo>
                                  <a:pt x="212677" y="172870"/>
                                </a:lnTo>
                                <a:lnTo>
                                  <a:pt x="249902" y="147120"/>
                                </a:lnTo>
                                <a:lnTo>
                                  <a:pt x="289530" y="123124"/>
                                </a:lnTo>
                                <a:lnTo>
                                  <a:pt x="331429" y="100976"/>
                                </a:lnTo>
                                <a:lnTo>
                                  <a:pt x="375465" y="80767"/>
                                </a:lnTo>
                                <a:lnTo>
                                  <a:pt x="421504" y="62591"/>
                                </a:lnTo>
                                <a:lnTo>
                                  <a:pt x="469413" y="46538"/>
                                </a:lnTo>
                                <a:lnTo>
                                  <a:pt x="519059" y="32702"/>
                                </a:lnTo>
                                <a:lnTo>
                                  <a:pt x="570308" y="21175"/>
                                </a:lnTo>
                                <a:lnTo>
                                  <a:pt x="623027" y="12049"/>
                                </a:lnTo>
                                <a:lnTo>
                                  <a:pt x="677083" y="5416"/>
                                </a:lnTo>
                                <a:lnTo>
                                  <a:pt x="732341" y="1369"/>
                                </a:lnTo>
                                <a:lnTo>
                                  <a:pt x="788670" y="0"/>
                                </a:lnTo>
                                <a:lnTo>
                                  <a:pt x="844998" y="1369"/>
                                </a:lnTo>
                                <a:lnTo>
                                  <a:pt x="900256" y="5416"/>
                                </a:lnTo>
                                <a:lnTo>
                                  <a:pt x="954312" y="12049"/>
                                </a:lnTo>
                                <a:lnTo>
                                  <a:pt x="1007031" y="21175"/>
                                </a:lnTo>
                                <a:lnTo>
                                  <a:pt x="1058280" y="32702"/>
                                </a:lnTo>
                                <a:lnTo>
                                  <a:pt x="1107926" y="46538"/>
                                </a:lnTo>
                                <a:lnTo>
                                  <a:pt x="1155835" y="62591"/>
                                </a:lnTo>
                                <a:lnTo>
                                  <a:pt x="1201874" y="80767"/>
                                </a:lnTo>
                                <a:lnTo>
                                  <a:pt x="1245910" y="100976"/>
                                </a:lnTo>
                                <a:lnTo>
                                  <a:pt x="1287809" y="123124"/>
                                </a:lnTo>
                                <a:lnTo>
                                  <a:pt x="1327437" y="147120"/>
                                </a:lnTo>
                                <a:lnTo>
                                  <a:pt x="1364662" y="172870"/>
                                </a:lnTo>
                                <a:lnTo>
                                  <a:pt x="1399350" y="200284"/>
                                </a:lnTo>
                                <a:lnTo>
                                  <a:pt x="1431367" y="229269"/>
                                </a:lnTo>
                                <a:lnTo>
                                  <a:pt x="1460580" y="259732"/>
                                </a:lnTo>
                                <a:lnTo>
                                  <a:pt x="1486856" y="291581"/>
                                </a:lnTo>
                                <a:lnTo>
                                  <a:pt x="1510062" y="324725"/>
                                </a:lnTo>
                                <a:lnTo>
                                  <a:pt x="1530063" y="359070"/>
                                </a:lnTo>
                                <a:lnTo>
                                  <a:pt x="1546727" y="394524"/>
                                </a:lnTo>
                                <a:lnTo>
                                  <a:pt x="1559920" y="430996"/>
                                </a:lnTo>
                                <a:lnTo>
                                  <a:pt x="1569508" y="468392"/>
                                </a:lnTo>
                                <a:lnTo>
                                  <a:pt x="1575360" y="506622"/>
                                </a:lnTo>
                                <a:lnTo>
                                  <a:pt x="1577339" y="545591"/>
                                </a:lnTo>
                                <a:lnTo>
                                  <a:pt x="1575360" y="584561"/>
                                </a:lnTo>
                                <a:lnTo>
                                  <a:pt x="1569508" y="622791"/>
                                </a:lnTo>
                                <a:lnTo>
                                  <a:pt x="1559920" y="660187"/>
                                </a:lnTo>
                                <a:lnTo>
                                  <a:pt x="1546727" y="696659"/>
                                </a:lnTo>
                                <a:lnTo>
                                  <a:pt x="1530063" y="732113"/>
                                </a:lnTo>
                                <a:lnTo>
                                  <a:pt x="1510062" y="766458"/>
                                </a:lnTo>
                                <a:lnTo>
                                  <a:pt x="1486856" y="799602"/>
                                </a:lnTo>
                                <a:lnTo>
                                  <a:pt x="1460580" y="831451"/>
                                </a:lnTo>
                                <a:lnTo>
                                  <a:pt x="1431367" y="861914"/>
                                </a:lnTo>
                                <a:lnTo>
                                  <a:pt x="1399350" y="890899"/>
                                </a:lnTo>
                                <a:lnTo>
                                  <a:pt x="1364662" y="918313"/>
                                </a:lnTo>
                                <a:lnTo>
                                  <a:pt x="1327437" y="944063"/>
                                </a:lnTo>
                                <a:lnTo>
                                  <a:pt x="1287809" y="968059"/>
                                </a:lnTo>
                                <a:lnTo>
                                  <a:pt x="1245910" y="990207"/>
                                </a:lnTo>
                                <a:lnTo>
                                  <a:pt x="1201874" y="1010416"/>
                                </a:lnTo>
                                <a:lnTo>
                                  <a:pt x="1155835" y="1028592"/>
                                </a:lnTo>
                                <a:lnTo>
                                  <a:pt x="1107926" y="1044645"/>
                                </a:lnTo>
                                <a:lnTo>
                                  <a:pt x="1058280" y="1058481"/>
                                </a:lnTo>
                                <a:lnTo>
                                  <a:pt x="1007031" y="1070008"/>
                                </a:lnTo>
                                <a:lnTo>
                                  <a:pt x="954312" y="1079134"/>
                                </a:lnTo>
                                <a:lnTo>
                                  <a:pt x="900256" y="1085767"/>
                                </a:lnTo>
                                <a:lnTo>
                                  <a:pt x="844998" y="1089814"/>
                                </a:lnTo>
                                <a:lnTo>
                                  <a:pt x="788670" y="1091183"/>
                                </a:lnTo>
                                <a:lnTo>
                                  <a:pt x="732341" y="1089814"/>
                                </a:lnTo>
                                <a:lnTo>
                                  <a:pt x="677083" y="1085767"/>
                                </a:lnTo>
                                <a:lnTo>
                                  <a:pt x="623027" y="1079134"/>
                                </a:lnTo>
                                <a:lnTo>
                                  <a:pt x="570308" y="1070008"/>
                                </a:lnTo>
                                <a:lnTo>
                                  <a:pt x="519059" y="1058481"/>
                                </a:lnTo>
                                <a:lnTo>
                                  <a:pt x="469413" y="1044645"/>
                                </a:lnTo>
                                <a:lnTo>
                                  <a:pt x="421504" y="1028592"/>
                                </a:lnTo>
                                <a:lnTo>
                                  <a:pt x="375465" y="1010416"/>
                                </a:lnTo>
                                <a:lnTo>
                                  <a:pt x="331429" y="990207"/>
                                </a:lnTo>
                                <a:lnTo>
                                  <a:pt x="289530" y="968059"/>
                                </a:lnTo>
                                <a:lnTo>
                                  <a:pt x="249902" y="944063"/>
                                </a:lnTo>
                                <a:lnTo>
                                  <a:pt x="212677" y="918313"/>
                                </a:lnTo>
                                <a:lnTo>
                                  <a:pt x="177989" y="890899"/>
                                </a:lnTo>
                                <a:lnTo>
                                  <a:pt x="145972" y="861914"/>
                                </a:lnTo>
                                <a:lnTo>
                                  <a:pt x="116759" y="831451"/>
                                </a:lnTo>
                                <a:lnTo>
                                  <a:pt x="90483" y="799602"/>
                                </a:lnTo>
                                <a:lnTo>
                                  <a:pt x="67277" y="766458"/>
                                </a:lnTo>
                                <a:lnTo>
                                  <a:pt x="47276" y="732113"/>
                                </a:lnTo>
                                <a:lnTo>
                                  <a:pt x="30612" y="696659"/>
                                </a:lnTo>
                                <a:lnTo>
                                  <a:pt x="17419" y="660187"/>
                                </a:lnTo>
                                <a:lnTo>
                                  <a:pt x="7831" y="622791"/>
                                </a:lnTo>
                                <a:lnTo>
                                  <a:pt x="1979" y="584561"/>
                                </a:lnTo>
                                <a:lnTo>
                                  <a:pt x="0" y="545591"/>
                                </a:lnTo>
                                <a:close/>
                              </a:path>
                            </a:pathLst>
                          </a:custGeom>
                          <a:ln w="12192">
                            <a:solidFill>
                              <a:srgbClr val="172C51"/>
                            </a:solidFill>
                            <a:prstDash val="solid"/>
                          </a:ln>
                        </wps:spPr>
                        <wps:bodyPr wrap="square" lIns="0" tIns="0" rIns="0" bIns="0" rtlCol="0">
                          <a:prstTxWarp prst="textNoShape">
                            <a:avLst/>
                          </a:prstTxWarp>
                          <a:noAutofit/>
                        </wps:bodyPr>
                      </wps:wsp>
                      <wps:wsp>
                        <wps:cNvPr id="46" name="Graphic 46"/>
                        <wps:cNvSpPr/>
                        <wps:spPr>
                          <a:xfrm>
                            <a:off x="3505200" y="1152143"/>
                            <a:ext cx="2137410" cy="1277620"/>
                          </a:xfrm>
                          <a:custGeom>
                            <a:avLst/>
                            <a:gdLst/>
                            <a:ahLst/>
                            <a:cxnLst/>
                            <a:rect l="l" t="t" r="r" b="b"/>
                            <a:pathLst>
                              <a:path w="2137410" h="1277620">
                                <a:moveTo>
                                  <a:pt x="470662" y="52070"/>
                                </a:moveTo>
                                <a:lnTo>
                                  <a:pt x="470509" y="44831"/>
                                </a:lnTo>
                                <a:lnTo>
                                  <a:pt x="470408" y="39370"/>
                                </a:lnTo>
                                <a:lnTo>
                                  <a:pt x="76111" y="44665"/>
                                </a:lnTo>
                                <a:lnTo>
                                  <a:pt x="75692" y="12954"/>
                                </a:lnTo>
                                <a:lnTo>
                                  <a:pt x="0" y="52070"/>
                                </a:lnTo>
                                <a:lnTo>
                                  <a:pt x="76708" y="89154"/>
                                </a:lnTo>
                                <a:lnTo>
                                  <a:pt x="76276" y="57531"/>
                                </a:lnTo>
                                <a:lnTo>
                                  <a:pt x="76276" y="57365"/>
                                </a:lnTo>
                                <a:lnTo>
                                  <a:pt x="470662" y="52070"/>
                                </a:lnTo>
                                <a:close/>
                              </a:path>
                              <a:path w="2137410" h="1277620">
                                <a:moveTo>
                                  <a:pt x="1850771" y="38100"/>
                                </a:moveTo>
                                <a:lnTo>
                                  <a:pt x="1838071" y="31750"/>
                                </a:lnTo>
                                <a:lnTo>
                                  <a:pt x="1774571" y="0"/>
                                </a:lnTo>
                                <a:lnTo>
                                  <a:pt x="1774571" y="31750"/>
                                </a:lnTo>
                                <a:lnTo>
                                  <a:pt x="1469136" y="31750"/>
                                </a:lnTo>
                                <a:lnTo>
                                  <a:pt x="1469136" y="44450"/>
                                </a:lnTo>
                                <a:lnTo>
                                  <a:pt x="1774571" y="44450"/>
                                </a:lnTo>
                                <a:lnTo>
                                  <a:pt x="1774571" y="76200"/>
                                </a:lnTo>
                                <a:lnTo>
                                  <a:pt x="1838071" y="44450"/>
                                </a:lnTo>
                                <a:lnTo>
                                  <a:pt x="1850771" y="38100"/>
                                </a:lnTo>
                                <a:close/>
                              </a:path>
                              <a:path w="2137410" h="1277620">
                                <a:moveTo>
                                  <a:pt x="2137283" y="1239012"/>
                                </a:moveTo>
                                <a:lnTo>
                                  <a:pt x="2124583" y="1232662"/>
                                </a:lnTo>
                                <a:lnTo>
                                  <a:pt x="2061083" y="1200912"/>
                                </a:lnTo>
                                <a:lnTo>
                                  <a:pt x="2061083" y="1232662"/>
                                </a:lnTo>
                                <a:lnTo>
                                  <a:pt x="1755648" y="1232662"/>
                                </a:lnTo>
                                <a:lnTo>
                                  <a:pt x="1755648" y="1245362"/>
                                </a:lnTo>
                                <a:lnTo>
                                  <a:pt x="2061083" y="1245362"/>
                                </a:lnTo>
                                <a:lnTo>
                                  <a:pt x="2061083" y="1277112"/>
                                </a:lnTo>
                                <a:lnTo>
                                  <a:pt x="2124583" y="1245362"/>
                                </a:lnTo>
                                <a:lnTo>
                                  <a:pt x="2137283" y="12390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39" cstate="print"/>
                          <a:stretch>
                            <a:fillRect/>
                          </a:stretch>
                        </pic:blipFill>
                        <pic:spPr>
                          <a:xfrm>
                            <a:off x="3660647" y="2369185"/>
                            <a:ext cx="211582" cy="76200"/>
                          </a:xfrm>
                          <a:prstGeom prst="rect">
                            <a:avLst/>
                          </a:prstGeom>
                        </pic:spPr>
                      </pic:pic>
                      <wps:wsp>
                        <wps:cNvPr id="48" name="Graphic 48"/>
                        <wps:cNvSpPr/>
                        <wps:spPr>
                          <a:xfrm>
                            <a:off x="6001512" y="1545335"/>
                            <a:ext cx="2192020" cy="416559"/>
                          </a:xfrm>
                          <a:custGeom>
                            <a:avLst/>
                            <a:gdLst/>
                            <a:ahLst/>
                            <a:cxnLst/>
                            <a:rect l="l" t="t" r="r" b="b"/>
                            <a:pathLst>
                              <a:path w="2192020" h="416559">
                                <a:moveTo>
                                  <a:pt x="76200" y="76200"/>
                                </a:moveTo>
                                <a:lnTo>
                                  <a:pt x="69850" y="63500"/>
                                </a:lnTo>
                                <a:lnTo>
                                  <a:pt x="38100" y="0"/>
                                </a:lnTo>
                                <a:lnTo>
                                  <a:pt x="0" y="76200"/>
                                </a:lnTo>
                                <a:lnTo>
                                  <a:pt x="31750" y="76200"/>
                                </a:lnTo>
                                <a:lnTo>
                                  <a:pt x="31750" y="402590"/>
                                </a:lnTo>
                                <a:lnTo>
                                  <a:pt x="44450" y="402590"/>
                                </a:lnTo>
                                <a:lnTo>
                                  <a:pt x="44450" y="76200"/>
                                </a:lnTo>
                                <a:lnTo>
                                  <a:pt x="76200" y="76200"/>
                                </a:lnTo>
                                <a:close/>
                              </a:path>
                              <a:path w="2192020" h="416559">
                                <a:moveTo>
                                  <a:pt x="2191512" y="89916"/>
                                </a:moveTo>
                                <a:lnTo>
                                  <a:pt x="2185162" y="77216"/>
                                </a:lnTo>
                                <a:lnTo>
                                  <a:pt x="2153412" y="13716"/>
                                </a:lnTo>
                                <a:lnTo>
                                  <a:pt x="2115312" y="89916"/>
                                </a:lnTo>
                                <a:lnTo>
                                  <a:pt x="2147062" y="89916"/>
                                </a:lnTo>
                                <a:lnTo>
                                  <a:pt x="2147062" y="416306"/>
                                </a:lnTo>
                                <a:lnTo>
                                  <a:pt x="2159762" y="416306"/>
                                </a:lnTo>
                                <a:lnTo>
                                  <a:pt x="2159762" y="89916"/>
                                </a:lnTo>
                                <a:lnTo>
                                  <a:pt x="2191512" y="899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40" cstate="print"/>
                          <a:stretch>
                            <a:fillRect/>
                          </a:stretch>
                        </pic:blipFill>
                        <pic:spPr>
                          <a:xfrm>
                            <a:off x="1673351" y="624840"/>
                            <a:ext cx="76200" cy="154304"/>
                          </a:xfrm>
                          <a:prstGeom prst="rect">
                            <a:avLst/>
                          </a:prstGeom>
                        </pic:spPr>
                      </pic:pic>
                      <pic:pic xmlns:pic="http://schemas.openxmlformats.org/drawingml/2006/picture">
                        <pic:nvPicPr>
                          <pic:cNvPr id="50" name="Image 50"/>
                          <pic:cNvPicPr/>
                        </pic:nvPicPr>
                        <pic:blipFill>
                          <a:blip r:embed="rId41" cstate="print"/>
                          <a:stretch>
                            <a:fillRect/>
                          </a:stretch>
                        </pic:blipFill>
                        <pic:spPr>
                          <a:xfrm>
                            <a:off x="7011923" y="655319"/>
                            <a:ext cx="76200" cy="130175"/>
                          </a:xfrm>
                          <a:prstGeom prst="rect">
                            <a:avLst/>
                          </a:prstGeom>
                        </pic:spPr>
                      </pic:pic>
                      <wps:wsp>
                        <wps:cNvPr id="51" name="Textbox 51"/>
                        <wps:cNvSpPr txBox="1"/>
                        <wps:spPr>
                          <a:xfrm>
                            <a:off x="1082294" y="136143"/>
                            <a:ext cx="1345565" cy="390525"/>
                          </a:xfrm>
                          <a:prstGeom prst="rect">
                            <a:avLst/>
                          </a:prstGeom>
                        </wps:spPr>
                        <wps:txbx>
                          <w:txbxContent>
                            <w:p w:rsidR="00557757" w:rsidRDefault="00557757">
                              <w:pPr>
                                <w:ind w:right="18"/>
                                <w:jc w:val="center"/>
                                <w:rPr>
                                  <w:sz w:val="18"/>
                                </w:rPr>
                              </w:pPr>
                              <w:r>
                                <w:rPr>
                                  <w:sz w:val="18"/>
                                </w:rPr>
                                <w:t>Reducido</w:t>
                              </w:r>
                              <w:r>
                                <w:rPr>
                                  <w:spacing w:val="-8"/>
                                  <w:sz w:val="18"/>
                                </w:rPr>
                                <w:t xml:space="preserve"> </w:t>
                              </w:r>
                              <w:r>
                                <w:rPr>
                                  <w:sz w:val="18"/>
                                </w:rPr>
                                <w:t>los</w:t>
                              </w:r>
                              <w:r>
                                <w:rPr>
                                  <w:spacing w:val="-11"/>
                                  <w:sz w:val="18"/>
                                </w:rPr>
                                <w:t xml:space="preserve"> </w:t>
                              </w:r>
                              <w:r>
                                <w:rPr>
                                  <w:sz w:val="18"/>
                                </w:rPr>
                                <w:t>altos</w:t>
                              </w:r>
                              <w:r>
                                <w:rPr>
                                  <w:spacing w:val="-11"/>
                                  <w:sz w:val="18"/>
                                </w:rPr>
                                <w:t xml:space="preserve"> </w:t>
                              </w:r>
                              <w:r>
                                <w:rPr>
                                  <w:sz w:val="18"/>
                                </w:rPr>
                                <w:t>niveles</w:t>
                              </w:r>
                              <w:r>
                                <w:rPr>
                                  <w:spacing w:val="-10"/>
                                  <w:sz w:val="18"/>
                                </w:rPr>
                                <w:t xml:space="preserve"> </w:t>
                              </w:r>
                              <w:r>
                                <w:rPr>
                                  <w:sz w:val="18"/>
                                </w:rPr>
                                <w:t>de pérdidas</w:t>
                              </w:r>
                              <w:r>
                                <w:rPr>
                                  <w:spacing w:val="-7"/>
                                  <w:sz w:val="18"/>
                                </w:rPr>
                                <w:t xml:space="preserve"> </w:t>
                              </w:r>
                              <w:r>
                                <w:rPr>
                                  <w:sz w:val="18"/>
                                </w:rPr>
                                <w:t>en</w:t>
                              </w:r>
                              <w:r>
                                <w:rPr>
                                  <w:spacing w:val="-7"/>
                                  <w:sz w:val="18"/>
                                </w:rPr>
                                <w:t xml:space="preserve"> </w:t>
                              </w:r>
                              <w:r>
                                <w:rPr>
                                  <w:sz w:val="18"/>
                                </w:rPr>
                                <w:t>las</w:t>
                              </w:r>
                              <w:r>
                                <w:rPr>
                                  <w:spacing w:val="-7"/>
                                  <w:sz w:val="18"/>
                                </w:rPr>
                                <w:t xml:space="preserve"> </w:t>
                              </w:r>
                              <w:r>
                                <w:rPr>
                                  <w:sz w:val="18"/>
                                </w:rPr>
                                <w:t>redes</w:t>
                              </w:r>
                              <w:r>
                                <w:rPr>
                                  <w:spacing w:val="-7"/>
                                  <w:sz w:val="18"/>
                                </w:rPr>
                                <w:t xml:space="preserve"> </w:t>
                              </w:r>
                              <w:r>
                                <w:rPr>
                                  <w:sz w:val="18"/>
                                </w:rPr>
                                <w:t>de</w:t>
                              </w:r>
                              <w:r>
                                <w:rPr>
                                  <w:spacing w:val="-7"/>
                                  <w:sz w:val="18"/>
                                </w:rPr>
                                <w:t xml:space="preserve"> </w:t>
                              </w:r>
                              <w:r>
                                <w:rPr>
                                  <w:sz w:val="18"/>
                                </w:rPr>
                                <w:t xml:space="preserve">agua </w:t>
                              </w:r>
                              <w:r>
                                <w:rPr>
                                  <w:spacing w:val="-2"/>
                                  <w:sz w:val="18"/>
                                </w:rPr>
                                <w:t>potable</w:t>
                              </w:r>
                            </w:p>
                          </w:txbxContent>
                        </wps:txbx>
                        <wps:bodyPr wrap="square" lIns="0" tIns="0" rIns="0" bIns="0" rtlCol="0">
                          <a:noAutofit/>
                        </wps:bodyPr>
                      </wps:wsp>
                      <wps:wsp>
                        <wps:cNvPr id="52" name="Textbox 52"/>
                        <wps:cNvSpPr txBox="1"/>
                        <wps:spPr>
                          <a:xfrm>
                            <a:off x="6195948" y="78231"/>
                            <a:ext cx="1710055" cy="430530"/>
                          </a:xfrm>
                          <a:prstGeom prst="rect">
                            <a:avLst/>
                          </a:prstGeom>
                        </wps:spPr>
                        <wps:txbx>
                          <w:txbxContent>
                            <w:p w:rsidR="00557757" w:rsidRDefault="00557757">
                              <w:pPr>
                                <w:spacing w:line="276" w:lineRule="auto"/>
                                <w:ind w:left="-1" w:right="18" w:hanging="5"/>
                                <w:jc w:val="center"/>
                                <w:rPr>
                                  <w:sz w:val="18"/>
                                </w:rPr>
                              </w:pPr>
                              <w:r>
                                <w:rPr>
                                  <w:sz w:val="18"/>
                                </w:rPr>
                                <w:t>Aumentada la cantidad, calidad, asequibilidad y continuidad de los servicios</w:t>
                              </w:r>
                              <w:r>
                                <w:rPr>
                                  <w:spacing w:val="-12"/>
                                  <w:sz w:val="18"/>
                                </w:rPr>
                                <w:t xml:space="preserve"> </w:t>
                              </w:r>
                              <w:r>
                                <w:rPr>
                                  <w:sz w:val="18"/>
                                </w:rPr>
                                <w:t>ofrecidos</w:t>
                              </w:r>
                              <w:r>
                                <w:rPr>
                                  <w:spacing w:val="-11"/>
                                  <w:sz w:val="18"/>
                                </w:rPr>
                                <w:t xml:space="preserve"> </w:t>
                              </w:r>
                              <w:r>
                                <w:rPr>
                                  <w:sz w:val="18"/>
                                </w:rPr>
                                <w:t>por</w:t>
                              </w:r>
                              <w:r>
                                <w:rPr>
                                  <w:spacing w:val="-11"/>
                                  <w:sz w:val="18"/>
                                </w:rPr>
                                <w:t xml:space="preserve"> </w:t>
                              </w:r>
                              <w:r>
                                <w:rPr>
                                  <w:sz w:val="18"/>
                                </w:rPr>
                                <w:t>CORAASAN</w:t>
                              </w:r>
                            </w:p>
                          </w:txbxContent>
                        </wps:txbx>
                        <wps:bodyPr wrap="square" lIns="0" tIns="0" rIns="0" bIns="0" rtlCol="0">
                          <a:noAutofit/>
                        </wps:bodyPr>
                      </wps:wsp>
                      <wps:wsp>
                        <wps:cNvPr id="53" name="Textbox 53"/>
                        <wps:cNvSpPr txBox="1"/>
                        <wps:spPr>
                          <a:xfrm>
                            <a:off x="103631" y="887856"/>
                            <a:ext cx="1291590" cy="428625"/>
                          </a:xfrm>
                          <a:prstGeom prst="rect">
                            <a:avLst/>
                          </a:prstGeom>
                        </wps:spPr>
                        <wps:txbx>
                          <w:txbxContent>
                            <w:p w:rsidR="00557757" w:rsidRDefault="00557757">
                              <w:pPr>
                                <w:tabs>
                                  <w:tab w:val="left" w:pos="381"/>
                                  <w:tab w:val="left" w:pos="1080"/>
                                  <w:tab w:val="left" w:pos="1840"/>
                                </w:tabs>
                                <w:spacing w:line="276" w:lineRule="auto"/>
                                <w:ind w:right="18"/>
                                <w:rPr>
                                  <w:sz w:val="18"/>
                                </w:rPr>
                              </w:pPr>
                              <w:r>
                                <w:rPr>
                                  <w:sz w:val="18"/>
                                </w:rPr>
                                <w:t>Incrementada</w:t>
                              </w:r>
                              <w:r>
                                <w:rPr>
                                  <w:spacing w:val="-7"/>
                                  <w:sz w:val="18"/>
                                </w:rPr>
                                <w:t xml:space="preserve"> </w:t>
                              </w:r>
                              <w:r>
                                <w:rPr>
                                  <w:sz w:val="18"/>
                                </w:rPr>
                                <w:t>la</w:t>
                              </w:r>
                              <w:r>
                                <w:rPr>
                                  <w:spacing w:val="-7"/>
                                  <w:sz w:val="18"/>
                                </w:rPr>
                                <w:t xml:space="preserve"> </w:t>
                              </w:r>
                              <w:r>
                                <w:rPr>
                                  <w:sz w:val="18"/>
                                </w:rPr>
                                <w:t xml:space="preserve">proporción </w:t>
                              </w:r>
                              <w:r>
                                <w:rPr>
                                  <w:spacing w:val="-5"/>
                                  <w:sz w:val="18"/>
                                </w:rPr>
                                <w:t>de</w:t>
                              </w:r>
                              <w:r>
                                <w:rPr>
                                  <w:sz w:val="18"/>
                                </w:rPr>
                                <w:tab/>
                              </w:r>
                              <w:r>
                                <w:rPr>
                                  <w:spacing w:val="-2"/>
                                  <w:sz w:val="18"/>
                                </w:rPr>
                                <w:t>metros</w:t>
                              </w:r>
                              <w:r>
                                <w:rPr>
                                  <w:sz w:val="18"/>
                                </w:rPr>
                                <w:tab/>
                              </w:r>
                              <w:r>
                                <w:rPr>
                                  <w:spacing w:val="-2"/>
                                  <w:sz w:val="18"/>
                                </w:rPr>
                                <w:t>lineales</w:t>
                              </w:r>
                              <w:r>
                                <w:rPr>
                                  <w:sz w:val="18"/>
                                </w:rPr>
                                <w:tab/>
                              </w:r>
                              <w:r>
                                <w:rPr>
                                  <w:spacing w:val="-5"/>
                                  <w:sz w:val="18"/>
                                </w:rPr>
                                <w:t>de</w:t>
                              </w:r>
                            </w:p>
                            <w:p w:rsidR="00557757" w:rsidRDefault="00557757">
                              <w:pPr>
                                <w:spacing w:line="206" w:lineRule="exact"/>
                                <w:rPr>
                                  <w:sz w:val="18"/>
                                </w:rPr>
                              </w:pPr>
                              <w:proofErr w:type="gramStart"/>
                              <w:r>
                                <w:rPr>
                                  <w:sz w:val="18"/>
                                </w:rPr>
                                <w:t>tuberías</w:t>
                              </w:r>
                              <w:proofErr w:type="gramEnd"/>
                              <w:r>
                                <w:rPr>
                                  <w:sz w:val="18"/>
                                </w:rPr>
                                <w:t xml:space="preserve"> </w:t>
                              </w:r>
                              <w:r>
                                <w:rPr>
                                  <w:spacing w:val="-2"/>
                                  <w:sz w:val="18"/>
                                </w:rPr>
                                <w:t>rehabilitadas</w:t>
                              </w:r>
                            </w:p>
                          </w:txbxContent>
                        </wps:txbx>
                        <wps:bodyPr wrap="square" lIns="0" tIns="0" rIns="0" bIns="0" rtlCol="0">
                          <a:noAutofit/>
                        </wps:bodyPr>
                      </wps:wsp>
                      <wps:wsp>
                        <wps:cNvPr id="54" name="Textbox 54"/>
                        <wps:cNvSpPr txBox="1"/>
                        <wps:spPr>
                          <a:xfrm>
                            <a:off x="2164333" y="887856"/>
                            <a:ext cx="1222375" cy="579755"/>
                          </a:xfrm>
                          <a:prstGeom prst="rect">
                            <a:avLst/>
                          </a:prstGeom>
                        </wps:spPr>
                        <wps:txbx>
                          <w:txbxContent>
                            <w:p w:rsidR="00557757" w:rsidRDefault="00557757">
                              <w:pPr>
                                <w:spacing w:line="276" w:lineRule="auto"/>
                                <w:rPr>
                                  <w:sz w:val="18"/>
                                </w:rPr>
                              </w:pPr>
                              <w:r>
                                <w:rPr>
                                  <w:sz w:val="18"/>
                                </w:rPr>
                                <w:t>Reducida</w:t>
                              </w:r>
                              <w:r>
                                <w:rPr>
                                  <w:spacing w:val="-12"/>
                                  <w:sz w:val="18"/>
                                </w:rPr>
                                <w:t xml:space="preserve"> </w:t>
                              </w:r>
                              <w:r>
                                <w:rPr>
                                  <w:sz w:val="18"/>
                                </w:rPr>
                                <w:t>la</w:t>
                              </w:r>
                              <w:r>
                                <w:rPr>
                                  <w:spacing w:val="-11"/>
                                  <w:sz w:val="18"/>
                                </w:rPr>
                                <w:t xml:space="preserve"> </w:t>
                              </w:r>
                              <w:r>
                                <w:rPr>
                                  <w:sz w:val="18"/>
                                </w:rPr>
                                <w:t>proporción</w:t>
                              </w:r>
                              <w:r>
                                <w:rPr>
                                  <w:spacing w:val="-11"/>
                                  <w:sz w:val="18"/>
                                </w:rPr>
                                <w:t xml:space="preserve"> </w:t>
                              </w:r>
                              <w:r>
                                <w:rPr>
                                  <w:sz w:val="18"/>
                                </w:rPr>
                                <w:t>de usuarios clandestinos conectados al sistema de</w:t>
                              </w:r>
                            </w:p>
                            <w:p w:rsidR="00557757" w:rsidRDefault="00557757">
                              <w:pPr>
                                <w:spacing w:line="206" w:lineRule="exact"/>
                                <w:rPr>
                                  <w:sz w:val="18"/>
                                </w:rPr>
                              </w:pPr>
                              <w:proofErr w:type="gramStart"/>
                              <w:r>
                                <w:rPr>
                                  <w:sz w:val="18"/>
                                </w:rPr>
                                <w:t>agua</w:t>
                              </w:r>
                              <w:proofErr w:type="gramEnd"/>
                              <w:r>
                                <w:rPr>
                                  <w:spacing w:val="-3"/>
                                  <w:sz w:val="18"/>
                                </w:rPr>
                                <w:t xml:space="preserve"> </w:t>
                              </w:r>
                              <w:r>
                                <w:rPr>
                                  <w:spacing w:val="-2"/>
                                  <w:sz w:val="18"/>
                                </w:rPr>
                                <w:t>potable.</w:t>
                              </w:r>
                            </w:p>
                          </w:txbxContent>
                        </wps:txbx>
                        <wps:bodyPr wrap="square" lIns="0" tIns="0" rIns="0" bIns="0" rtlCol="0">
                          <a:noAutofit/>
                        </wps:bodyPr>
                      </wps:wsp>
                      <wps:wsp>
                        <wps:cNvPr id="55" name="Textbox 55"/>
                        <wps:cNvSpPr txBox="1"/>
                        <wps:spPr>
                          <a:xfrm>
                            <a:off x="4174871" y="1082928"/>
                            <a:ext cx="552450" cy="277495"/>
                          </a:xfrm>
                          <a:prstGeom prst="rect">
                            <a:avLst/>
                          </a:prstGeom>
                        </wps:spPr>
                        <wps:txbx>
                          <w:txbxContent>
                            <w:p w:rsidR="00557757" w:rsidRDefault="00557757">
                              <w:pPr>
                                <w:spacing w:line="199" w:lineRule="exact"/>
                                <w:ind w:left="28"/>
                                <w:rPr>
                                  <w:sz w:val="18"/>
                                </w:rPr>
                              </w:pPr>
                              <w:r>
                                <w:rPr>
                                  <w:color w:val="272727"/>
                                  <w:spacing w:val="-2"/>
                                  <w:sz w:val="18"/>
                                </w:rPr>
                                <w:t>Resultados</w:t>
                              </w:r>
                            </w:p>
                            <w:p w:rsidR="00557757" w:rsidRDefault="00557757">
                              <w:pPr>
                                <w:spacing w:before="30"/>
                                <w:rPr>
                                  <w:sz w:val="18"/>
                                </w:rPr>
                              </w:pPr>
                              <w:proofErr w:type="gramStart"/>
                              <w:r>
                                <w:rPr>
                                  <w:color w:val="272727"/>
                                  <w:spacing w:val="-2"/>
                                  <w:sz w:val="18"/>
                                </w:rPr>
                                <w:t>intermedios</w:t>
                              </w:r>
                              <w:proofErr w:type="gramEnd"/>
                            </w:p>
                          </w:txbxContent>
                        </wps:txbx>
                        <wps:bodyPr wrap="square" lIns="0" tIns="0" rIns="0" bIns="0" rtlCol="0">
                          <a:noAutofit/>
                        </wps:bodyPr>
                      </wps:wsp>
                      <wps:wsp>
                        <wps:cNvPr id="56" name="Textbox 56"/>
                        <wps:cNvSpPr txBox="1"/>
                        <wps:spPr>
                          <a:xfrm>
                            <a:off x="5440045" y="887856"/>
                            <a:ext cx="1333500" cy="428625"/>
                          </a:xfrm>
                          <a:prstGeom prst="rect">
                            <a:avLst/>
                          </a:prstGeom>
                        </wps:spPr>
                        <wps:txbx>
                          <w:txbxContent>
                            <w:p w:rsidR="00557757" w:rsidRDefault="00557757">
                              <w:pPr>
                                <w:spacing w:line="276" w:lineRule="auto"/>
                                <w:rPr>
                                  <w:sz w:val="18"/>
                                </w:rPr>
                              </w:pPr>
                              <w:r>
                                <w:rPr>
                                  <w:sz w:val="18"/>
                                </w:rPr>
                                <w:t>Reducido</w:t>
                              </w:r>
                              <w:r>
                                <w:rPr>
                                  <w:spacing w:val="-12"/>
                                  <w:sz w:val="18"/>
                                </w:rPr>
                                <w:t xml:space="preserve"> </w:t>
                              </w:r>
                              <w:r>
                                <w:rPr>
                                  <w:sz w:val="18"/>
                                </w:rPr>
                                <w:t>el</w:t>
                              </w:r>
                              <w:r>
                                <w:rPr>
                                  <w:spacing w:val="-11"/>
                                  <w:sz w:val="18"/>
                                </w:rPr>
                                <w:t xml:space="preserve"> </w:t>
                              </w:r>
                              <w:r>
                                <w:rPr>
                                  <w:sz w:val="18"/>
                                </w:rPr>
                                <w:t>porcentaje</w:t>
                              </w:r>
                              <w:r>
                                <w:rPr>
                                  <w:spacing w:val="-11"/>
                                  <w:sz w:val="18"/>
                                </w:rPr>
                                <w:t xml:space="preserve"> </w:t>
                              </w:r>
                              <w:r>
                                <w:rPr>
                                  <w:sz w:val="18"/>
                                </w:rPr>
                                <w:t>de pérdidas en el sistema de</w:t>
                              </w:r>
                            </w:p>
                            <w:p w:rsidR="00557757" w:rsidRDefault="00557757">
                              <w:pPr>
                                <w:spacing w:line="206" w:lineRule="exact"/>
                                <w:rPr>
                                  <w:sz w:val="18"/>
                                </w:rPr>
                              </w:pPr>
                              <w:proofErr w:type="gramStart"/>
                              <w:r>
                                <w:rPr>
                                  <w:sz w:val="18"/>
                                </w:rPr>
                                <w:t>distribución</w:t>
                              </w:r>
                              <w:proofErr w:type="gramEnd"/>
                              <w:r>
                                <w:rPr>
                                  <w:spacing w:val="-1"/>
                                  <w:sz w:val="18"/>
                                </w:rPr>
                                <w:t xml:space="preserve"> </w:t>
                              </w:r>
                              <w:r>
                                <w:rPr>
                                  <w:sz w:val="18"/>
                                </w:rPr>
                                <w:t>de agua</w:t>
                              </w:r>
                              <w:r>
                                <w:rPr>
                                  <w:spacing w:val="-3"/>
                                  <w:sz w:val="18"/>
                                </w:rPr>
                                <w:t xml:space="preserve"> </w:t>
                              </w:r>
                              <w:r>
                                <w:rPr>
                                  <w:spacing w:val="-2"/>
                                  <w:sz w:val="18"/>
                                </w:rPr>
                                <w:t>potable.</w:t>
                              </w:r>
                            </w:p>
                          </w:txbxContent>
                        </wps:txbx>
                        <wps:bodyPr wrap="square" lIns="0" tIns="0" rIns="0" bIns="0" rtlCol="0">
                          <a:noAutofit/>
                        </wps:bodyPr>
                      </wps:wsp>
                      <wps:wsp>
                        <wps:cNvPr id="57" name="Textbox 57"/>
                        <wps:cNvSpPr txBox="1"/>
                        <wps:spPr>
                          <a:xfrm>
                            <a:off x="7252461" y="901572"/>
                            <a:ext cx="1630680" cy="428625"/>
                          </a:xfrm>
                          <a:prstGeom prst="rect">
                            <a:avLst/>
                          </a:prstGeom>
                        </wps:spPr>
                        <wps:txbx>
                          <w:txbxContent>
                            <w:p w:rsidR="00557757" w:rsidRDefault="00557757">
                              <w:pPr>
                                <w:spacing w:line="276" w:lineRule="auto"/>
                                <w:ind w:left="-1" w:right="18"/>
                                <w:jc w:val="center"/>
                                <w:rPr>
                                  <w:sz w:val="18"/>
                                </w:rPr>
                              </w:pPr>
                              <w:r>
                                <w:rPr>
                                  <w:sz w:val="18"/>
                                </w:rPr>
                                <w:t>Aumentada</w:t>
                              </w:r>
                              <w:r>
                                <w:rPr>
                                  <w:spacing w:val="-10"/>
                                  <w:sz w:val="18"/>
                                </w:rPr>
                                <w:t xml:space="preserve"> </w:t>
                              </w:r>
                              <w:r>
                                <w:rPr>
                                  <w:sz w:val="18"/>
                                </w:rPr>
                                <w:t>la</w:t>
                              </w:r>
                              <w:r>
                                <w:rPr>
                                  <w:spacing w:val="-9"/>
                                  <w:sz w:val="18"/>
                                </w:rPr>
                                <w:t xml:space="preserve"> </w:t>
                              </w:r>
                              <w:r>
                                <w:rPr>
                                  <w:sz w:val="18"/>
                                </w:rPr>
                                <w:t>cantidad</w:t>
                              </w:r>
                              <w:r>
                                <w:rPr>
                                  <w:spacing w:val="-9"/>
                                  <w:sz w:val="18"/>
                                </w:rPr>
                                <w:t xml:space="preserve"> </w:t>
                              </w:r>
                              <w:r>
                                <w:rPr>
                                  <w:sz w:val="18"/>
                                </w:rPr>
                                <w:t>de</w:t>
                              </w:r>
                              <w:r>
                                <w:rPr>
                                  <w:spacing w:val="-12"/>
                                  <w:sz w:val="18"/>
                                </w:rPr>
                                <w:t xml:space="preserve"> </w:t>
                              </w:r>
                              <w:r>
                                <w:rPr>
                                  <w:sz w:val="18"/>
                                </w:rPr>
                                <w:t>personas que valoran y promueven el uso</w:t>
                              </w:r>
                            </w:p>
                            <w:p w:rsidR="00557757" w:rsidRDefault="00557757">
                              <w:pPr>
                                <w:spacing w:line="206" w:lineRule="exact"/>
                                <w:ind w:right="16"/>
                                <w:jc w:val="center"/>
                                <w:rPr>
                                  <w:sz w:val="18"/>
                                </w:rPr>
                              </w:pPr>
                              <w:proofErr w:type="gramStart"/>
                              <w:r>
                                <w:rPr>
                                  <w:sz w:val="18"/>
                                </w:rPr>
                                <w:t>sostenible</w:t>
                              </w:r>
                              <w:proofErr w:type="gramEnd"/>
                              <w:r>
                                <w:rPr>
                                  <w:spacing w:val="-3"/>
                                  <w:sz w:val="18"/>
                                </w:rPr>
                                <w:t xml:space="preserve"> </w:t>
                              </w:r>
                              <w:r>
                                <w:rPr>
                                  <w:sz w:val="18"/>
                                </w:rPr>
                                <w:t>del recurso</w:t>
                              </w:r>
                              <w:r>
                                <w:rPr>
                                  <w:spacing w:val="-2"/>
                                  <w:sz w:val="18"/>
                                </w:rPr>
                                <w:t xml:space="preserve"> hídrico.</w:t>
                              </w:r>
                            </w:p>
                          </w:txbxContent>
                        </wps:txbx>
                        <wps:bodyPr wrap="square" lIns="0" tIns="0" rIns="0" bIns="0" rtlCol="0">
                          <a:noAutofit/>
                        </wps:bodyPr>
                      </wps:wsp>
                      <wps:wsp>
                        <wps:cNvPr id="58" name="Textbox 58"/>
                        <wps:cNvSpPr txBox="1"/>
                        <wps:spPr>
                          <a:xfrm>
                            <a:off x="7816342" y="1945512"/>
                            <a:ext cx="1085215" cy="581025"/>
                          </a:xfrm>
                          <a:prstGeom prst="rect">
                            <a:avLst/>
                          </a:prstGeom>
                        </wps:spPr>
                        <wps:txbx>
                          <w:txbxContent>
                            <w:p w:rsidR="00557757" w:rsidRDefault="00557757">
                              <w:pPr>
                                <w:spacing w:line="276" w:lineRule="auto"/>
                                <w:ind w:right="18"/>
                                <w:jc w:val="both"/>
                                <w:rPr>
                                  <w:sz w:val="18"/>
                                </w:rPr>
                              </w:pPr>
                              <w:r>
                                <w:rPr>
                                  <w:sz w:val="18"/>
                                </w:rPr>
                                <w:t xml:space="preserve">Falta de conciencia de la población sobre el consumo del agua </w:t>
                              </w:r>
                              <w:r>
                                <w:rPr>
                                  <w:spacing w:val="-2"/>
                                  <w:sz w:val="18"/>
                                </w:rPr>
                                <w:t>potable.</w:t>
                              </w:r>
                            </w:p>
                          </w:txbxContent>
                        </wps:txbx>
                        <wps:bodyPr wrap="square" lIns="0" tIns="0" rIns="0" bIns="0" rtlCol="0">
                          <a:noAutofit/>
                        </wps:bodyPr>
                      </wps:wsp>
                      <wps:wsp>
                        <wps:cNvPr id="59" name="Textbox 59"/>
                        <wps:cNvSpPr txBox="1"/>
                        <wps:spPr>
                          <a:xfrm>
                            <a:off x="5614415" y="1918716"/>
                            <a:ext cx="1464945" cy="1077595"/>
                          </a:xfrm>
                          <a:prstGeom prst="rect">
                            <a:avLst/>
                          </a:prstGeom>
                          <a:solidFill>
                            <a:srgbClr val="E1EFD9"/>
                          </a:solidFill>
                          <a:ln w="12192">
                            <a:solidFill>
                              <a:srgbClr val="172C51"/>
                            </a:solidFill>
                            <a:prstDash val="solid"/>
                          </a:ln>
                        </wps:spPr>
                        <wps:txbx>
                          <w:txbxContent>
                            <w:p w:rsidR="00557757" w:rsidRDefault="00557757">
                              <w:pPr>
                                <w:spacing w:before="171"/>
                                <w:rPr>
                                  <w:b/>
                                  <w:color w:val="000000"/>
                                  <w:sz w:val="18"/>
                                </w:rPr>
                              </w:pPr>
                            </w:p>
                            <w:p w:rsidR="00557757" w:rsidRDefault="00557757">
                              <w:pPr>
                                <w:spacing w:line="280" w:lineRule="auto"/>
                                <w:ind w:left="147" w:right="318"/>
                                <w:rPr>
                                  <w:color w:val="000000"/>
                                  <w:sz w:val="18"/>
                                </w:rPr>
                              </w:pPr>
                              <w:r>
                                <w:rPr>
                                  <w:color w:val="000000"/>
                                  <w:sz w:val="18"/>
                                </w:rPr>
                                <w:t>Ausencia</w:t>
                              </w:r>
                              <w:r>
                                <w:rPr>
                                  <w:color w:val="000000"/>
                                  <w:spacing w:val="-10"/>
                                  <w:sz w:val="18"/>
                                </w:rPr>
                                <w:t xml:space="preserve"> </w:t>
                              </w:r>
                              <w:r>
                                <w:rPr>
                                  <w:color w:val="000000"/>
                                  <w:sz w:val="18"/>
                                </w:rPr>
                                <w:t>de</w:t>
                              </w:r>
                              <w:r>
                                <w:rPr>
                                  <w:color w:val="000000"/>
                                  <w:spacing w:val="-11"/>
                                  <w:sz w:val="18"/>
                                </w:rPr>
                                <w:t xml:space="preserve"> </w:t>
                              </w:r>
                              <w:r>
                                <w:rPr>
                                  <w:color w:val="000000"/>
                                  <w:sz w:val="18"/>
                                </w:rPr>
                                <w:t>una</w:t>
                              </w:r>
                              <w:r>
                                <w:rPr>
                                  <w:color w:val="000000"/>
                                  <w:spacing w:val="-11"/>
                                  <w:sz w:val="18"/>
                                </w:rPr>
                                <w:t xml:space="preserve"> </w:t>
                              </w:r>
                              <w:r>
                                <w:rPr>
                                  <w:color w:val="000000"/>
                                  <w:sz w:val="18"/>
                                </w:rPr>
                                <w:t>macro</w:t>
                              </w:r>
                              <w:r>
                                <w:rPr>
                                  <w:color w:val="000000"/>
                                  <w:spacing w:val="-7"/>
                                  <w:sz w:val="18"/>
                                </w:rPr>
                                <w:t xml:space="preserve"> </w:t>
                              </w:r>
                              <w:r>
                                <w:rPr>
                                  <w:color w:val="000000"/>
                                  <w:sz w:val="18"/>
                                </w:rPr>
                                <w:t>y micro medición efectiva del sistema.</w:t>
                              </w:r>
                            </w:p>
                          </w:txbxContent>
                        </wps:txbx>
                        <wps:bodyPr wrap="square" lIns="0" tIns="0" rIns="0" bIns="0" rtlCol="0">
                          <a:noAutofit/>
                        </wps:bodyPr>
                      </wps:wsp>
                      <wps:wsp>
                        <wps:cNvPr id="60" name="Textbox 60"/>
                        <wps:cNvSpPr txBox="1"/>
                        <wps:spPr>
                          <a:xfrm>
                            <a:off x="3660647" y="1857755"/>
                            <a:ext cx="1981835" cy="1103630"/>
                          </a:xfrm>
                          <a:prstGeom prst="rect">
                            <a:avLst/>
                          </a:prstGeom>
                        </wps:spPr>
                        <wps:txbx>
                          <w:txbxContent>
                            <w:p w:rsidR="00557757" w:rsidRDefault="00557757">
                              <w:pPr>
                                <w:spacing w:before="134"/>
                                <w:rPr>
                                  <w:b/>
                                  <w:sz w:val="18"/>
                                </w:rPr>
                              </w:pPr>
                            </w:p>
                            <w:p w:rsidR="00557757" w:rsidRDefault="00557757">
                              <w:pPr>
                                <w:spacing w:line="276" w:lineRule="auto"/>
                                <w:ind w:left="879" w:right="905"/>
                                <w:jc w:val="center"/>
                                <w:rPr>
                                  <w:sz w:val="18"/>
                                </w:rPr>
                              </w:pPr>
                              <w:r>
                                <w:rPr>
                                  <w:color w:val="272727"/>
                                  <w:sz w:val="18"/>
                                </w:rPr>
                                <w:t>Lineamientos</w:t>
                              </w:r>
                              <w:r>
                                <w:rPr>
                                  <w:color w:val="272727"/>
                                  <w:spacing w:val="-12"/>
                                  <w:sz w:val="18"/>
                                </w:rPr>
                                <w:t xml:space="preserve"> </w:t>
                              </w:r>
                              <w:r>
                                <w:rPr>
                                  <w:color w:val="272727"/>
                                  <w:sz w:val="18"/>
                                </w:rPr>
                                <w:t xml:space="preserve">para la caracterización de la producción </w:t>
                              </w:r>
                              <w:r>
                                <w:rPr>
                                  <w:color w:val="272727"/>
                                  <w:spacing w:val="-2"/>
                                  <w:sz w:val="18"/>
                                </w:rPr>
                                <w:t>priorizada</w:t>
                              </w:r>
                            </w:p>
                          </w:txbxContent>
                        </wps:txbx>
                        <wps:bodyPr wrap="square" lIns="0" tIns="0" rIns="0" bIns="0" rtlCol="0">
                          <a:noAutofit/>
                        </wps:bodyPr>
                      </wps:wsp>
                    </wpg:wgp>
                  </a:graphicData>
                </a:graphic>
              </wp:anchor>
            </w:drawing>
          </mc:Choice>
          <mc:Fallback>
            <w:pict>
              <v:group id="Group 27" o:spid="_x0000_s1026" style="position:absolute;left:0;text-align:left;margin-left:60.6pt;margin-top:46.95pt;width:710.9pt;height:236.4pt;z-index:-251699200;mso-wrap-distance-left:0;mso-wrap-distance-right:0;mso-position-horizontal-relative:page" coordsize="90284,30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">
                <v:shape id="Graphic 28" o:spid="_x0000_s1027" style="position:absolute;left:6751;top:7589;width:20809;height:64;visibility:visible;mso-wrap-style:square;v-text-anchor:top" coordsize="208089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OScAA&#10;AADbAAAADwAAAGRycy9kb3ducmV2LnhtbERPPW+DMBDdK+U/WBepW2PK0CQ0BtGWSF0hUeYrvgIC&#10;nxF2Av339RAp49P7PmSLGcSNJtdZVvC6iUAQ11Z33Cg4n44vOxDOI2scLJOCP3KQpaunAybazlzS&#10;rfKNCCHsElTQej8mUrq6JYNuY0fiwP3ayaAPcGqknnAO4WaQcRS9SYMdh4YWR/psqe6rq1Hw01f1&#10;9rrEX0WZ74dLsS91dPxQ6nm95O8gPC3+Ib67v7WCOIwNX8IPkO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iOScAAAADbAAAADwAAAAAAAAAAAAAAAACYAgAAZHJzL2Rvd25y&#10;ZXYueG1sUEsFBgAAAAAEAAQA9QAAAIUDAAAAAA==&#10;" path="m,6350l2080895,e" filled="f" strokeweight=".48pt">
                  <v:path arrowok="t"/>
                </v:shape>
                <v:shape id="Graphic 29" o:spid="_x0000_s1028" style="position:absolute;left:27553;top:7650;width:13;height:686;visibility:visible;mso-wrap-style:square;v-text-anchor:top" coordsize="12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gCsMA&#10;AADbAAAADwAAAGRycy9kb3ducmV2LnhtbESPwWrDMBBE74H+g9hCb4mcgIvjWgmmkFDIyW4+YLG2&#10;thNr5Upy4v59FSj0OMzMG6bYz2YQN3K+t6xgvUpAEDdW99wqOH8elhkIH5A1DpZJwQ952O+eFgXm&#10;2t65olsdWhEh7HNU0IUw5lL6piODfmVH4uh9WWcwROlaqR3eI9wMcpMkr9Jgz3Ghw5HeO2qu9WQU&#10;2Co76qRM+0uWVlPWlu77Gk5KvTzP5RuIQHP4D/+1P7SCzRYe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WgCsMAAADbAAAADwAAAAAAAAAAAAAAAACYAgAAZHJzL2Rv&#10;d25yZXYueG1sUEsFBgAAAAAEAAQA9QAAAIgDAAAAAA==&#10;" path="m,l,68580e" filled="f" strokecolor="#4471c4" strokeweight=".48pt">
                  <v:path arrowok="t"/>
                </v:shape>
                <v:shape id="Graphic 30" o:spid="_x0000_s1029" style="position:absolute;left:6751;top:7650;width:13;height:686;visibility:visible;mso-wrap-style:square;v-text-anchor:top" coordsize="12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XNcIA&#10;AADbAAAADwAAAGRycy9kb3ducmV2LnhtbERPTWvCQBC9F/wPywi91Y2pmBJdxRYKOaWYlupxyI5J&#10;MDsbstuY9Nd3DwWPj/e93Y+mFQP1rrGsYLmIQBCXVjdcKfj6fH96AeE8ssbWMimYyMF+N3vYYqrt&#10;jY80FL4SIYRdigpq77tUSlfWZNAtbEccuIvtDfoA+0rqHm8h3LQyjqK1NNhwaKixo7eaymvxYxQU&#10;5yE/tcn0e/7OX7MEV+XHKnZKPc7HwwaEp9Hfxf/uTCt4DuvD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dc1wgAAANsAAAAPAAAAAAAAAAAAAAAAAJgCAABkcnMvZG93&#10;bnJldi54bWxQSwUGAAAAAAQABAD1AAAAhwMAAAAA&#10;" path="m,l,68580e" filled="f" strokecolor="#4471c4" strokeweight=".16931mm">
                  <v:path arrowok="t"/>
                </v:shape>
                <v:shape id="Graphic 31" o:spid="_x0000_s1030" style="position:absolute;left:5852;top:15590;width:22650;height:2661;visibility:visible;mso-wrap-style:square;v-text-anchor:top" coordsize="2265045,26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CmsQA&#10;AADbAAAADwAAAGRycy9kb3ducmV2LnhtbESP3WoCMRSE7wu+QziCdzWr0iKrUbRQEGwv/HmA4+bs&#10;bnBzsiRZXX36plDo5TAz3zDLdW8bcSMfjGMFk3EGgrhw2nCl4Hz6fJ2DCBFZY+OYFDwowHo1eFli&#10;rt2dD3Q7xkokCIccFdQxtrmUoajJYhi7ljh5pfMWY5K+ktrjPcFtI6dZ9i4tGk4LNbb0UVNxPXZW&#10;QfndVe05e267w7Skt85cvozfKzUa9psFiEh9/A//tXdawW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4QprEAAAA2wAAAA8AAAAAAAAAAAAAAAAAmAIAAGRycy9k&#10;b3ducmV2LnhtbFBLBQYAAAAABAAEAPUAAACJAwAAAAA=&#10;" path="m76200,76200l69850,63500,38100,,,76200r31750,l31750,266065r12700,l44450,76200r31750,xem2264664,76200r-6350,-12700l2226564,r-38100,76200l2220214,76200r,189865l2232914,266065r,-189865l2264664,76200xe" fillcolor="black" stroked="f">
                  <v:path arrowok="t"/>
                </v:shape>
                <v:shape id="Graphic 32" o:spid="_x0000_s1031" style="position:absolute;left:60182;top:7787;width:20809;height:64;visibility:visible;mso-wrap-style:square;v-text-anchor:top" coordsize="208089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vfsEA&#10;AADbAAAADwAAAGRycy9kb3ducmV2LnhtbESPQYvCMBSE74L/ITzBm6ZWcLUaRXcVvLaK52fzbIvN&#10;S2midv/9RhD2OMzMN8xq05laPKl1lWUFk3EEgji3uuJCwfl0GM1BOI+ssbZMCn7JwWbd760w0fbF&#10;KT0zX4gAYZeggtL7JpHS5SUZdGPbEAfvZluDPsi2kLrFV4CbWsZRNJMGKw4LJTb0XVJ+zx5GwfWe&#10;5V+PLv7Zp9tFfdkvUh0ddkoNB912CcJT5//Dn/ZRK5jG8P4Sf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ZL37BAAAA2wAAAA8AAAAAAAAAAAAAAAAAmAIAAGRycy9kb3du&#10;cmV2LnhtbFBLBQYAAAAABAAEAPUAAACGAwAAAAA=&#10;" path="m,6350l2080895,e" filled="f" strokeweight=".48pt">
                  <v:path arrowok="t"/>
                </v:shape>
                <v:shape id="Graphic 33" o:spid="_x0000_s1032" style="position:absolute;left:60243;top:7863;width:20822;height:597;visibility:visible;mso-wrap-style:square;v-text-anchor:top" coordsize="2082164,5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jcEA&#10;AADbAAAADwAAAGRycy9kb3ducmV2LnhtbESPUWvCMBSF3wf7D+EO9ramUxCpRhkFmW+y6g+4NNcm&#10;rLkpSazVX28GAx8P55zvcNbbyfVipBCtZwWfRQmCuPXacqfgdNx9LEHEhKyx90wKbhRhu3l9WWOl&#10;/ZV/aGxSJzKEY4UKTEpDJWVsDTmMhR+Is3f2wWHKMnRSB7xmuOvlrCwX0qHlvGBwoNpQ+9tcnIJd&#10;tO54u5zapa3voam/3WgOM6Xe36avFYhEU3qG/9t7rWA+h78v+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Tv43BAAAA2wAAAA8AAAAAAAAAAAAAAAAAmAIAAGRycy9kb3du&#10;cmV2LnhtbFBLBQYAAAAABAAEAPUAAACGAwAAAAA=&#10;" path="m2081783,r,59436em,l,45720e" filled="f" strokecolor="#4471c4" strokeweight=".48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33" type="#_x0000_t75" style="position:absolute;left:8625;width:17740;height:6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d1JHEAAAA2wAAAA8AAABkcnMvZG93bnJldi54bWxEj0FrwkAQhe+F/odlCt7qplGkpG6CWAxF&#10;T2opPQ7ZaRKanU13V5P+e1cQPD7evO/NWxaj6cSZnG8tK3iZJiCIK6tbrhV8HjfPryB8QNbYWSYF&#10;/+ShyB8flphpO/CezodQiwhhn6GCJoQ+k9JXDRn0U9sTR+/HOoMhSldL7XCIcNPJNEkW0mDLsaHB&#10;ntYNVb+Hk4lvyO2uxPF78ffuylWK6699OpRKTZ7G1RuIQGO4H9/SH1rBbA7XLREAM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d1JHEAAAA2wAAAA8AAAAAAAAAAAAAAAAA&#10;nwIAAGRycy9kb3ducmV2LnhtbFBLBQYAAAAABAAEAPcAAACQAwAAAAA=&#10;">
                  <v:imagedata r:id="rId42" o:title=""/>
                </v:shape>
                <v:shape id="Image 35" o:spid="_x0000_s1034" type="#_x0000_t75" style="position:absolute;top:8275;width:14859;height:7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46B3BAAAA2wAAAA8AAABkcnMvZG93bnJldi54bWxEj19rwkAQxN8LfodjBd/qxkr/kHqKiIH6&#10;aGzfl7ttEs3thdw1xm/fKwh9HGbmN8xqM7pWDdyHxouGxTwDxWK8baTS8HkqHt9AhUhiqfXCGm4c&#10;YLOePKwot/4qRx7KWKkEkZCThjrGLkcMpmZHYe47luR9+95RTLKv0PZ0TXDX4lOWvaCjRtJCTR3v&#10;ajaX8sdpCO3BELri9LWlQ1nsz/hqcNB6Nh2376Aij/E/fG9/WA3LZ/j7kn4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46B3BAAAA2wAAAA8AAAAAAAAAAAAAAAAAnwIA&#10;AGRycy9kb3ducmV2LnhtbFBLBQYAAAAABAAEAPcAAACNAwAAAAA=&#10;">
                  <v:imagedata r:id="rId43" o:title=""/>
                </v:shape>
                <v:shape id="Image 36" o:spid="_x0000_s1035" type="#_x0000_t75" style="position:absolute;left:20604;top:8275;width:14996;height:7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U/QnEAAAA2wAAAA8AAABkcnMvZG93bnJldi54bWxEj0FrwkAUhO+F/oflFXqrm1qwEl0lFKSK&#10;J7WHHp/ZZxLMvhd215j667sFocdhZr5h5svBtaonHxphA6+jDBRxKbbhysDXYfUyBRUissVWmAz8&#10;UIDl4vFhjrmVK++o38dKJQiHHA3UMXa51qGsyWEYSUecvJN4hzFJX2nr8ZrgrtXjLJtohw2nhRo7&#10;+qipPO8vzsDg1+NsWnz2Rbf9lttm+x5FjsY8Pw3FDFSkIf6H7+21NfA2gb8v6Qf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U/QnEAAAA2wAAAA8AAAAAAAAAAAAAAAAA&#10;nwIAAGRycy9kb3ducmV2LnhtbFBLBQYAAAAABAAEAPcAAACQAwAAAAA=&#10;">
                  <v:imagedata r:id="rId44" o:title=""/>
                </v:shape>
                <v:shape id="Image 37" o:spid="_x0000_s1036" type="#_x0000_t75" style="position:absolute;left:59771;top:182;width:21351;height:6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B9nCAAAA2wAAAA8AAABkcnMvZG93bnJldi54bWxEj82qwjAUhPeC7xCO4E5TFVSqUcQf6N0I&#10;VsHtoTm21eakNFHr25sLF+5ymJlvmOW6NZV4UeNKywpGwwgEcWZ1ybmCy/kwmINwHlljZZkUfMjB&#10;etXtLDHW9s0neqU+FwHCLkYFhfd1LKXLCjLohrYmDt7NNgZ9kE0udYPvADeVHEfRVBosOSwUWNO2&#10;oOyRPo2C6d1c0/3jmBzzw2hb1jv5k3xuSvV77WYBwlPr/8N/7UQrmMzg90v4AXL1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0AfZwgAAANsAAAAPAAAAAAAAAAAAAAAAAJ8C&#10;AABkcnMvZG93bnJldi54bWxQSwUGAAAAAAQABAD3AAAAjgMAAAAA&#10;">
                  <v:imagedata r:id="rId45" o:title=""/>
                </v:shape>
                <v:shape id="Image 38" o:spid="_x0000_s1037" type="#_x0000_t75" style="position:absolute;left:53355;top:8260;width:16931;height:8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EfPCAAAA2wAAAA8AAABkcnMvZG93bnJldi54bWxET89rwjAUvgv+D+EJu4hNdU5GZxQZDkov&#10;q50Xb4/mrSlrXkqTafffm4Ow48f3e7sfbSeuNPjWsYJlkoIgrp1uuVFw/vpYvILwAVlj55gU/JGH&#10;/W462WKm3Y1PdK1CI2II+wwVmBD6TEpfG7LoE9cTR+7bDRZDhEMj9YC3GG47uUrTjbTYcmww2NO7&#10;ofqn+rUK8HNdytSE8mVeXnRTFOv+dMyVepqNhzcQgcbwL364c63gOY6NX+IPkL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mxHzwgAAANsAAAAPAAAAAAAAAAAAAAAAAJ8C&#10;AABkcnMvZG93bnJldi54bWxQSwUGAAAAAAQABAD3AAAAjgMAAAAA&#10;">
                  <v:imagedata r:id="rId46" o:title=""/>
                </v:shape>
                <v:shape id="Image 39" o:spid="_x0000_s1038" type="#_x0000_t75" style="position:absolute;left:70926;top:8397;width:19355;height:8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wYfDAAAA2wAAAA8AAABkcnMvZG93bnJldi54bWxEj0+LwjAUxO/CfofwFryIpiq4tRplEYQF&#10;8eAf2OujeTZlm5eSRO1+eyMIHoeZ+Q2zXHe2ETfyoXasYDzKQBCXTtdcKTiftsMcRIjIGhvHpOCf&#10;AqxXH70lFtrd+UC3Y6xEgnAoUIGJsS2kDKUhi2HkWuLkXZy3GJP0ldQe7wluGznJspm0WHNaMNjS&#10;xlD5d7xaBfksz3Qpz83Gb/fX3cD8tuMvVqr/2X0vQETq4jv8av9oBdM5PL+k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IjBh8MAAADbAAAADwAAAAAAAAAAAAAAAACf&#10;AgAAZHJzL2Rvd25yZXYueG1sUEsFBgAAAAAEAAQA9wAAAI8DAAAAAA==&#10;">
                  <v:imagedata r:id="rId47" o:title=""/>
                </v:shape>
                <v:shape id="Graphic 40" o:spid="_x0000_s1039" style="position:absolute;left:77175;top:18912;width:12668;height:9830;visibility:visible;mso-wrap-style:square;v-text-anchor:top" coordsize="1266825,98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XIcAA&#10;AADbAAAADwAAAGRycy9kb3ducmV2LnhtbERPS2vCQBC+F/wPywi91Y1Fq0RXkVKhN/GFeBuyYxLN&#10;zobsVqO/3jkIPX587+m8dZW6UhNKzwb6vQQUceZtybmB3Xb5MQYVIrLFyjMZuFOA+azzNsXU+huv&#10;6bqJuZIQDikaKGKsU61DVpDD0PM1sXAn3ziMAptc2wZvEu4q/ZkkX9phydJQYE3fBWWXzZ+TXhz9&#10;lKfhvtX5+HxcMR7W9eNgzHu3XUxARWrjv/jl/rUGBrJevsgP0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2XIcAAAADbAAAADwAAAAAAAAAAAAAAAACYAgAAZHJzL2Rvd25y&#10;ZXYueG1sUEsFBgAAAAAEAAQA9QAAAIUDAAAAAA==&#10;" path="m1266444,l,,,982980r1266444,l1266444,xe" fillcolor="#e1efd9" stroked="f">
                  <v:path arrowok="t"/>
                </v:shape>
                <v:shape id="Graphic 41" o:spid="_x0000_s1040" style="position:absolute;left:77175;top:18912;width:12668;height:9830;visibility:visible;mso-wrap-style:square;v-text-anchor:top" coordsize="1266825,98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WVcUA&#10;AADbAAAADwAAAGRycy9kb3ducmV2LnhtbESPQWvCQBSE7wX/w/KEXkQ3WtGSuooUCx5EMHrw+Mi+&#10;JqnZt2F3G6O/visIPQ4z8w2zWHWmFi05X1lWMB4lIIhzqysuFJyOX8N3ED4ga6wtk4IbeVgtey8L&#10;TLW98oHaLBQiQtinqKAMoUml9HlJBv3INsTR+7bOYIjSFVI7vEa4qeUkSWbSYMVxocSGPkvKL9mv&#10;UbBpB9X+Jx+4+9zctvfp6ezedlap1363/gARqAv/4Wd7qxVMx/D4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hZVxQAAANsAAAAPAAAAAAAAAAAAAAAAAJgCAABkcnMv&#10;ZG93bnJldi54bWxQSwUGAAAAAAQABAD1AAAAigMAAAAA&#10;" path="m,982980r1266444,l1266444,,,,,982980xe" filled="f" strokecolor="#172c51" strokeweight=".96pt">
                  <v:path arrowok="t"/>
                </v:shape>
                <v:shape id="Graphic 42" o:spid="_x0000_s1041" style="position:absolute;left:39227;top:9494;width:10440;height:5321;visibility:visible;mso-wrap-style:square;v-text-anchor:top" coordsize="1043940,53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r9sQA&#10;AADbAAAADwAAAGRycy9kb3ducmV2LnhtbESPQWvCQBSE7wX/w/IEL0U3DWkrqZsggYI30ZZCb4/s&#10;MxuafRuyq4n/3hWEHoeZ+YbZlJPtxIUG3zpW8LJKQBDXTrfcKPj++lyuQfiArLFzTAqu5KEsZk8b&#10;zLUb+UCXY2hEhLDPUYEJoc+l9LUhi37leuLondxgMUQ5NFIPOEa47WSaJG/SYstxwWBPlaH673i2&#10;Cmy1da+/qU9/zPPpvB/3uyp7z5RazKftB4hAU/gPP9o7rSBL4f4l/g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6/bEAAAA2wAAAA8AAAAAAAAAAAAAAAAAmAIAAGRycy9k&#10;b3ducmV2LnhtbFBLBQYAAAAABAAEAPUAAACJAwAAAAA=&#10;" path="m521969,l461094,1790,402282,7026r-56357,8484l292414,27041,242141,41418,195498,58442,152876,77914,114666,99633,81261,123399,53051,149012,13784,204980,,265938r3511,31002l30428,355603r50833,52873l114666,432242r38210,21719l195498,473433r46643,17024l292414,504834r53511,11531l402282,524849r58812,5236l521969,531876r60876,-1791l641657,524849r56357,-8484l751525,504834r50273,-14377l848441,473433r42622,-19472l929273,432242r33405,-23766l990888,382863r39267,-55968l1043939,265938r-3511,-31003l1013511,176272,962678,123399,929273,99633,891063,77914,848441,58442,801798,41418,751525,27041,698014,15510,641657,7026,582845,1790,521969,xe" fillcolor="#ffc000" stroked="f">
                  <v:path arrowok="t"/>
                </v:shape>
                <v:shape id="Graphic 43" o:spid="_x0000_s1042" style="position:absolute;left:39227;top:9494;width:10440;height:5321;visibility:visible;mso-wrap-style:square;v-text-anchor:top" coordsize="1043940,53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MqMEA&#10;AADbAAAADwAAAGRycy9kb3ducmV2LnhtbESP3YrCMBSE7xd8h3AEbxZN/WGVahQVRL1s1wc4NMe2&#10;2JyUJmr16Y0geDnMzDfMYtWaStyocaVlBcNBBII4s7rkXMHpf9efgXAeWWNlmRQ8yMFq2flZYKzt&#10;nRO6pT4XAcIuRgWF93UspcsKMugGtiYO3tk2Bn2QTS51g/cAN5UcRdGfNFhyWCiwpm1B2SW9GgXb&#10;6fN40Okswt8RT/R+vBmeOFGq123XcxCeWv8Nf9oHrWAyhveX8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CzKjBAAAA2wAAAA8AAAAAAAAAAAAAAAAAmAIAAGRycy9kb3du&#10;cmV2LnhtbFBLBQYAAAAABAAEAPUAAACGAwAAAAA=&#10;" path="m,265938l13784,204980,53051,149012,81261,123399,114666,99633,152876,77914,195498,58442,242141,41418,292414,27041,345925,15510,402282,7026,461094,1790,521969,r60876,1790l641657,7026r56357,8484l751525,27041r50273,14377l848441,58442r42622,19472l929273,99633r33405,23766l990888,149012r39267,55968l1043939,265938r-3511,31002l1013511,355603r-50833,52873l929273,432242r-38210,21719l848441,473433r-46643,17024l751525,504834r-53511,11531l641657,524849r-58812,5236l521969,531876r-60875,-1791l402282,524849r-56357,-8484l292414,504834,242141,490457,195498,473433,152876,453961,114666,432242,81261,408476,53051,382863,13784,326895,,265938xe" filled="f" strokecolor="#172c51" strokeweight=".33864mm">
                  <v:path arrowok="t"/>
                </v:shape>
                <v:shape id="Graphic 44" o:spid="_x0000_s1043" style="position:absolute;left:38541;top:18638;width:15774;height:10916;visibility:visible;mso-wrap-style:square;v-text-anchor:top" coordsize="1577340,109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kyMMA&#10;AADbAAAADwAAAGRycy9kb3ducmV2LnhtbESPQYvCMBSE7wv+h/CEvWmqiGg1ilREWdyDVTw/mmdb&#10;2rzUJmr332+EhT0OM/MNs1x3phZPal1pWcFoGIEgzqwuOVdwOe8GMxDOI2usLZOCH3KwXvU+lhhr&#10;++ITPVOfiwBhF6OCwvsmltJlBRl0Q9sQB+9mW4M+yDaXusVXgJtajqNoKg2WHBYKbCgpKKvSh1Fw&#10;3Zff26Sqjsl8y6k0m6k+3L+U+ux3mwUIT53/D/+1D1rBZALv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5kyMMAAADbAAAADwAAAAAAAAAAAAAAAACYAgAAZHJzL2Rv&#10;d25yZXYueG1sUEsFBgAAAAAEAAQA9QAAAIgDAAAAAA==&#10;" path="m788670,l732341,1369,677083,5416r-54056,6633l570308,21175,519059,32702,469413,46538,421504,62591,375465,80767r-44036,20209l289530,123124r-39628,23996l212677,172870r-34688,27414l145972,229269r-29213,30463l90483,291581,67277,324725,47276,359070,30612,394524,17419,430996,7831,468392,1979,506622,,545591r1979,38970l7831,622791r9588,37396l30612,696659r16664,35454l67277,766458r23206,33144l116759,831451r29213,30463l177989,890899r34688,27414l249902,944063r39628,23996l331429,990207r44036,20209l421504,1028592r47909,16053l519059,1058481r51249,11527l623027,1079134r54056,6633l732341,1089814r56329,1369l844998,1089814r55258,-4047l954312,1079134r52719,-9126l1058280,1058481r49646,-13836l1155835,1028592r46039,-18176l1245910,990207r41899,-22148l1327437,944063r37225,-25750l1399350,890899r32017,-28985l1460580,831451r26276,-31849l1510062,766458r20001,-34345l1546727,696659r13193,-36472l1569508,622791r5852,-38230l1577339,545591r-1979,-38969l1569508,468392r-9588,-37396l1546727,394524r-16664,-35454l1510062,324725r-23206,-33144l1460580,259732r-29213,-30463l1399350,200284r-34688,-27414l1327437,147120r-39628,-23996l1245910,100976,1201874,80767,1155835,62591,1107926,46538,1058280,32702,1007031,21175,954312,12049,900256,5416,844998,1369,788670,xe" fillcolor="#ffc000" stroked="f">
                  <v:path arrowok="t"/>
                </v:shape>
                <v:shape id="Graphic 45" o:spid="_x0000_s1044" style="position:absolute;left:38541;top:18638;width:15774;height:10916;visibility:visible;mso-wrap-style:square;v-text-anchor:top" coordsize="1577340,109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vzsMA&#10;AADbAAAADwAAAGRycy9kb3ducmV2LnhtbESPQWvCQBSE74L/YXmFXqRuWlQkdRNUFAW9aNv7I/ua&#10;Dc2+TbOrSf99VxA8DjPzDbPIe1uLK7W+cqzgdZyAIC6crrhU8PmxfZmD8AFZY+2YFPyRhzwbDhaY&#10;atfxia7nUIoIYZ+iAhNCk0rpC0MW/dg1xNH7dq3FEGVbSt1iF+G2lm9JMpMWK44LBhtaGyp+zher&#10;oNjx9JfnnfnCFR/DaXkYJZuDUs9P/fIdRKA+PML39l4rmEzh9i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YvzsMAAADbAAAADwAAAAAAAAAAAAAAAACYAgAAZHJzL2Rv&#10;d25yZXYueG1sUEsFBgAAAAAEAAQA9QAAAIgDAAAAAA==&#10;" path="m,545591l1979,506622,7831,468392r9588,-37396l30612,394524,47276,359070,67277,324725,90483,291581r26276,-31849l145972,229269r32017,-28985l212677,172870r37225,-25750l289530,123124r41899,-22148l375465,80767,421504,62591,469413,46538,519059,32702,570308,21175r52719,-9126l677083,5416,732341,1369,788670,r56328,1369l900256,5416r54056,6633l1007031,21175r51249,11527l1107926,46538r47909,16053l1201874,80767r44036,20209l1287809,123124r39628,23996l1364662,172870r34688,27414l1431367,229269r29213,30463l1486856,291581r23206,33144l1530063,359070r16664,35454l1559920,430996r9588,37396l1575360,506622r1979,38969l1575360,584561r-5852,38230l1559920,660187r-13193,36472l1530063,732113r-20001,34345l1486856,799602r-26276,31849l1431367,861914r-32017,28985l1364662,918313r-37225,25750l1287809,968059r-41899,22148l1201874,1010416r-46039,18176l1107926,1044645r-49646,13836l1007031,1070008r-52719,9126l900256,1085767r-55258,4047l788670,1091183r-56329,-1369l677083,1085767r-54056,-6633l570308,1070008r-51249,-11527l469413,1044645r-47909,-16053l375465,1010416,331429,990207,289530,968059,249902,944063,212677,918313,177989,890899,145972,861914,116759,831451,90483,799602,67277,766458,47276,732113,30612,696659,17419,660187,7831,622791,1979,584561,,545591xe" filled="f" strokecolor="#172c51" strokeweight=".96pt">
                  <v:path arrowok="t"/>
                </v:shape>
                <v:shape id="Graphic 46" o:spid="_x0000_s1045" style="position:absolute;left:35052;top:11521;width:21374;height:12776;visibility:visible;mso-wrap-style:square;v-text-anchor:top" coordsize="2137410,127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nMMUA&#10;AADbAAAADwAAAGRycy9kb3ducmV2LnhtbESPT2sCMRTE74V+h/AEL6JZpZWyNUoRV0V6qf/Oj+R1&#10;d3Hzsm6ibr+9EYQeh5n5DTOZtbYSV2p86VjBcJCAINbOlJwr2O+y/gcIH5ANVo5JwR95mE1fXyaY&#10;GnfjH7puQy4ihH2KCooQ6lRKrwuy6AeuJo7er2sshiibXJoGbxFuKzlKkrG0WHJcKLCmeUH6tL1Y&#10;BYfdu67q82ahj731MvueZ+2qlynV7bRfnyACteE//GyvjYK3MTy+x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ucwxQAAANsAAAAPAAAAAAAAAAAAAAAAAJgCAABkcnMv&#10;ZG93bnJldi54bWxQSwUGAAAAAAQABAD1AAAAigMAAAAA&#10;" path="m470662,52070r-153,-7239l470408,39370,76111,44665,75692,12954,,52070,76708,89154,76276,57531r,-166l470662,52070xem1850771,38100r-12700,-6350l1774571,r,31750l1469136,31750r,12700l1774571,44450r,31750l1838071,44450r12700,-6350xem2137283,1239012r-12700,-6350l2061083,1200912r,31750l1755648,1232662r,12700l2061083,1245362r,31750l2124583,1245362r12700,-6350xe" fillcolor="black" stroked="f">
                  <v:path arrowok="t"/>
                </v:shape>
                <v:shape id="Image 47" o:spid="_x0000_s1046" type="#_x0000_t75" style="position:absolute;left:36606;top:23691;width:2116;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anDAAAA2wAAAA8AAABkcnMvZG93bnJldi54bWxEj0FrwkAUhO9C/8PyCt50o9hUoquIILQ9&#10;Wa2en9lnEsy+XbLbmPrrXaHgcZiZb5j5sjO1aKnxlWUFo2ECgji3uuJCwc9+M5iC8AFZY22ZFPyR&#10;h+XipTfHTNsrf1O7C4WIEPYZKihDcJmUPi/JoB9aRxy9s20MhiibQuoGrxFuajlOklQarDgulOho&#10;XVJ+2f0aBSenk+3t62g7ed6Ht/YzHR1cqlT/tVvNQATqwjP83/7QCibv8PgSf4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FqcMAAADbAAAADwAAAAAAAAAAAAAAAACf&#10;AgAAZHJzL2Rvd25yZXYueG1sUEsFBgAAAAAEAAQA9wAAAI8DAAAAAA==&#10;">
                  <v:imagedata r:id="rId48" o:title=""/>
                </v:shape>
                <v:shape id="Graphic 48" o:spid="_x0000_s1047" style="position:absolute;left:60015;top:15453;width:21920;height:4165;visibility:visible;mso-wrap-style:square;v-text-anchor:top" coordsize="2192020,41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pOcEA&#10;AADbAAAADwAAAGRycy9kb3ducmV2LnhtbERPz2vCMBS+C/4P4Qm7yEx1IqMziiiy7SBs6sHjo3lr&#10;is1LSWJb//vlIHj8+H4v172tRUs+VI4VTCcZCOLC6YpLBefT/vUdRIjIGmvHpOBOAdar4WCJuXYd&#10;/1J7jKVIIRxyVGBibHIpQ2HIYpi4hjhxf85bjAn6UmqPXQq3tZxl2UJarDg1GGxoa6i4Hm9WgfbV&#10;rsPtYTZuo7/8fLrvu3lrlHoZ9ZsPEJH6+BQ/3F9awTyNTV/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zKTnBAAAA2wAAAA8AAAAAAAAAAAAAAAAAmAIAAGRycy9kb3du&#10;cmV2LnhtbFBLBQYAAAAABAAEAPUAAACGAwAAAAA=&#10;" path="m76200,76200l69850,63500,38100,,,76200r31750,l31750,402590r12700,l44450,76200r31750,xem2191512,89916r-6350,-12700l2153412,13716r-38100,76200l2147062,89916r,326390l2159762,416306r,-326390l2191512,89916xe" fillcolor="black" stroked="f">
                  <v:path arrowok="t"/>
                </v:shape>
                <v:shape id="Image 49" o:spid="_x0000_s1048" type="#_x0000_t75" style="position:absolute;left:16733;top:6248;width:762;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QryrCAAAA2wAAAA8AAABkcnMvZG93bnJldi54bWxEj0FrAjEUhO8F/0N4gjfNqqXqahQVhJaC&#10;4Kr35+a5Wdy8LJuo23/fFIQeh5lvhlmsWluJBzW+dKxgOEhAEOdOl1woOB13/SkIH5A1Vo5JwQ95&#10;WC07bwtMtXvygR5ZKEQsYZ+iAhNCnUrpc0MW/cDVxNG7usZiiLIppG7wGcttJUdJ8iEtlhwXDNa0&#10;NZTfsrtV8G5G35Pssmkv4yrj4kzbr/21VKrXbddzEIHa8B9+0Z86cjP4+xJ/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0K8qwgAAANsAAAAPAAAAAAAAAAAAAAAAAJ8C&#10;AABkcnMvZG93bnJldi54bWxQSwUGAAAAAAQABAD3AAAAjgMAAAAA&#10;">
                  <v:imagedata r:id="rId49" o:title=""/>
                </v:shape>
                <v:shape id="Image 50" o:spid="_x0000_s1049" type="#_x0000_t75" style="position:absolute;left:70119;top:6553;width:762;height: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BGcLAAAAA2wAAAA8AAABkcnMvZG93bnJldi54bWxET02LwjAQvS/4H8II3rapiqtUo+jCgsJe&#10;VkX0NjRjU2wmtYla/705LHh8vO/ZorWVuFPjS8cK+kkKgjh3uuRCwX738zkB4QOyxsoxKXiSh8W8&#10;8zHDTLsH/9F9GwoRQ9hnqMCEUGdS+tyQRZ+4mjhyZ9dYDBE2hdQNPmK4reQgTb+kxZJjg8Gavg3l&#10;l+3NKri6a/+0PB+O5ndlT2zaTTke1kr1uu1yCiJQG97if/daKxjF9fFL/A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EZwsAAAADbAAAADwAAAAAAAAAAAAAAAACfAgAA&#10;ZHJzL2Rvd25yZXYueG1sUEsFBgAAAAAEAAQA9wAAAIwDAAAAAA==&#10;">
                  <v:imagedata r:id="rId50" o:title=""/>
                </v:shape>
                <v:shapetype id="_x0000_t202" coordsize="21600,21600" o:spt="202" path="m,l,21600r21600,l21600,xe">
                  <v:stroke joinstyle="miter"/>
                  <v:path gradientshapeok="t" o:connecttype="rect"/>
                </v:shapetype>
                <v:shape id="Textbox 51" o:spid="_x0000_s1050" type="#_x0000_t202" style="position:absolute;left:10822;top:1361;width:1345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557757" w:rsidRDefault="00557757">
                        <w:pPr>
                          <w:ind w:right="18"/>
                          <w:jc w:val="center"/>
                          <w:rPr>
                            <w:sz w:val="18"/>
                          </w:rPr>
                        </w:pPr>
                        <w:r>
                          <w:rPr>
                            <w:sz w:val="18"/>
                          </w:rPr>
                          <w:t>Reducido</w:t>
                        </w:r>
                        <w:r>
                          <w:rPr>
                            <w:spacing w:val="-8"/>
                            <w:sz w:val="18"/>
                          </w:rPr>
                          <w:t xml:space="preserve"> </w:t>
                        </w:r>
                        <w:r>
                          <w:rPr>
                            <w:sz w:val="18"/>
                          </w:rPr>
                          <w:t>los</w:t>
                        </w:r>
                        <w:r>
                          <w:rPr>
                            <w:spacing w:val="-11"/>
                            <w:sz w:val="18"/>
                          </w:rPr>
                          <w:t xml:space="preserve"> </w:t>
                        </w:r>
                        <w:r>
                          <w:rPr>
                            <w:sz w:val="18"/>
                          </w:rPr>
                          <w:t>altos</w:t>
                        </w:r>
                        <w:r>
                          <w:rPr>
                            <w:spacing w:val="-11"/>
                            <w:sz w:val="18"/>
                          </w:rPr>
                          <w:t xml:space="preserve"> </w:t>
                        </w:r>
                        <w:r>
                          <w:rPr>
                            <w:sz w:val="18"/>
                          </w:rPr>
                          <w:t>niveles</w:t>
                        </w:r>
                        <w:r>
                          <w:rPr>
                            <w:spacing w:val="-10"/>
                            <w:sz w:val="18"/>
                          </w:rPr>
                          <w:t xml:space="preserve"> </w:t>
                        </w:r>
                        <w:r>
                          <w:rPr>
                            <w:sz w:val="18"/>
                          </w:rPr>
                          <w:t>de pérdidas</w:t>
                        </w:r>
                        <w:r>
                          <w:rPr>
                            <w:spacing w:val="-7"/>
                            <w:sz w:val="18"/>
                          </w:rPr>
                          <w:t xml:space="preserve"> </w:t>
                        </w:r>
                        <w:r>
                          <w:rPr>
                            <w:sz w:val="18"/>
                          </w:rPr>
                          <w:t>en</w:t>
                        </w:r>
                        <w:r>
                          <w:rPr>
                            <w:spacing w:val="-7"/>
                            <w:sz w:val="18"/>
                          </w:rPr>
                          <w:t xml:space="preserve"> </w:t>
                        </w:r>
                        <w:r>
                          <w:rPr>
                            <w:sz w:val="18"/>
                          </w:rPr>
                          <w:t>las</w:t>
                        </w:r>
                        <w:r>
                          <w:rPr>
                            <w:spacing w:val="-7"/>
                            <w:sz w:val="18"/>
                          </w:rPr>
                          <w:t xml:space="preserve"> </w:t>
                        </w:r>
                        <w:r>
                          <w:rPr>
                            <w:sz w:val="18"/>
                          </w:rPr>
                          <w:t>redes</w:t>
                        </w:r>
                        <w:r>
                          <w:rPr>
                            <w:spacing w:val="-7"/>
                            <w:sz w:val="18"/>
                          </w:rPr>
                          <w:t xml:space="preserve"> </w:t>
                        </w:r>
                        <w:r>
                          <w:rPr>
                            <w:sz w:val="18"/>
                          </w:rPr>
                          <w:t>de</w:t>
                        </w:r>
                        <w:r>
                          <w:rPr>
                            <w:spacing w:val="-7"/>
                            <w:sz w:val="18"/>
                          </w:rPr>
                          <w:t xml:space="preserve"> </w:t>
                        </w:r>
                        <w:r>
                          <w:rPr>
                            <w:sz w:val="18"/>
                          </w:rPr>
                          <w:t xml:space="preserve">agua </w:t>
                        </w:r>
                        <w:r>
                          <w:rPr>
                            <w:spacing w:val="-2"/>
                            <w:sz w:val="18"/>
                          </w:rPr>
                          <w:t>potable</w:t>
                        </w:r>
                      </w:p>
                    </w:txbxContent>
                  </v:textbox>
                </v:shape>
                <v:shape id="Textbox 52" o:spid="_x0000_s1051" type="#_x0000_t202" style="position:absolute;left:61959;top:782;width:17101;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557757" w:rsidRDefault="00557757">
                        <w:pPr>
                          <w:spacing w:line="276" w:lineRule="auto"/>
                          <w:ind w:left="-1" w:right="18" w:hanging="5"/>
                          <w:jc w:val="center"/>
                          <w:rPr>
                            <w:sz w:val="18"/>
                          </w:rPr>
                        </w:pPr>
                        <w:r>
                          <w:rPr>
                            <w:sz w:val="18"/>
                          </w:rPr>
                          <w:t>Aumentada la cantidad, calidad, asequibilidad y continuidad de los servicios</w:t>
                        </w:r>
                        <w:r>
                          <w:rPr>
                            <w:spacing w:val="-12"/>
                            <w:sz w:val="18"/>
                          </w:rPr>
                          <w:t xml:space="preserve"> </w:t>
                        </w:r>
                        <w:r>
                          <w:rPr>
                            <w:sz w:val="18"/>
                          </w:rPr>
                          <w:t>ofrecidos</w:t>
                        </w:r>
                        <w:r>
                          <w:rPr>
                            <w:spacing w:val="-11"/>
                            <w:sz w:val="18"/>
                          </w:rPr>
                          <w:t xml:space="preserve"> </w:t>
                        </w:r>
                        <w:r>
                          <w:rPr>
                            <w:sz w:val="18"/>
                          </w:rPr>
                          <w:t>por</w:t>
                        </w:r>
                        <w:r>
                          <w:rPr>
                            <w:spacing w:val="-11"/>
                            <w:sz w:val="18"/>
                          </w:rPr>
                          <w:t xml:space="preserve"> </w:t>
                        </w:r>
                        <w:r>
                          <w:rPr>
                            <w:sz w:val="18"/>
                          </w:rPr>
                          <w:t>CORAASAN</w:t>
                        </w:r>
                      </w:p>
                    </w:txbxContent>
                  </v:textbox>
                </v:shape>
                <v:shape id="Textbox 53" o:spid="_x0000_s1052" type="#_x0000_t202" style="position:absolute;left:1036;top:8878;width:1291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557757" w:rsidRDefault="00557757">
                        <w:pPr>
                          <w:tabs>
                            <w:tab w:val="left" w:pos="381"/>
                            <w:tab w:val="left" w:pos="1080"/>
                            <w:tab w:val="left" w:pos="1840"/>
                          </w:tabs>
                          <w:spacing w:line="276" w:lineRule="auto"/>
                          <w:ind w:right="18"/>
                          <w:rPr>
                            <w:sz w:val="18"/>
                          </w:rPr>
                        </w:pPr>
                        <w:r>
                          <w:rPr>
                            <w:sz w:val="18"/>
                          </w:rPr>
                          <w:t>Incrementada</w:t>
                        </w:r>
                        <w:r>
                          <w:rPr>
                            <w:spacing w:val="-7"/>
                            <w:sz w:val="18"/>
                          </w:rPr>
                          <w:t xml:space="preserve"> </w:t>
                        </w:r>
                        <w:r>
                          <w:rPr>
                            <w:sz w:val="18"/>
                          </w:rPr>
                          <w:t>la</w:t>
                        </w:r>
                        <w:r>
                          <w:rPr>
                            <w:spacing w:val="-7"/>
                            <w:sz w:val="18"/>
                          </w:rPr>
                          <w:t xml:space="preserve"> </w:t>
                        </w:r>
                        <w:r>
                          <w:rPr>
                            <w:sz w:val="18"/>
                          </w:rPr>
                          <w:t xml:space="preserve">proporción </w:t>
                        </w:r>
                        <w:r>
                          <w:rPr>
                            <w:spacing w:val="-5"/>
                            <w:sz w:val="18"/>
                          </w:rPr>
                          <w:t>de</w:t>
                        </w:r>
                        <w:r>
                          <w:rPr>
                            <w:sz w:val="18"/>
                          </w:rPr>
                          <w:tab/>
                        </w:r>
                        <w:r>
                          <w:rPr>
                            <w:spacing w:val="-2"/>
                            <w:sz w:val="18"/>
                          </w:rPr>
                          <w:t>metros</w:t>
                        </w:r>
                        <w:r>
                          <w:rPr>
                            <w:sz w:val="18"/>
                          </w:rPr>
                          <w:tab/>
                        </w:r>
                        <w:r>
                          <w:rPr>
                            <w:spacing w:val="-2"/>
                            <w:sz w:val="18"/>
                          </w:rPr>
                          <w:t>lineales</w:t>
                        </w:r>
                        <w:r>
                          <w:rPr>
                            <w:sz w:val="18"/>
                          </w:rPr>
                          <w:tab/>
                        </w:r>
                        <w:r>
                          <w:rPr>
                            <w:spacing w:val="-5"/>
                            <w:sz w:val="18"/>
                          </w:rPr>
                          <w:t>de</w:t>
                        </w:r>
                      </w:p>
                      <w:p w:rsidR="00557757" w:rsidRDefault="00557757">
                        <w:pPr>
                          <w:spacing w:line="206" w:lineRule="exact"/>
                          <w:rPr>
                            <w:sz w:val="18"/>
                          </w:rPr>
                        </w:pPr>
                        <w:proofErr w:type="gramStart"/>
                        <w:r>
                          <w:rPr>
                            <w:sz w:val="18"/>
                          </w:rPr>
                          <w:t>tuberías</w:t>
                        </w:r>
                        <w:proofErr w:type="gramEnd"/>
                        <w:r>
                          <w:rPr>
                            <w:sz w:val="18"/>
                          </w:rPr>
                          <w:t xml:space="preserve"> </w:t>
                        </w:r>
                        <w:r>
                          <w:rPr>
                            <w:spacing w:val="-2"/>
                            <w:sz w:val="18"/>
                          </w:rPr>
                          <w:t>rehabilitadas</w:t>
                        </w:r>
                      </w:p>
                    </w:txbxContent>
                  </v:textbox>
                </v:shape>
                <v:shape id="Textbox 54" o:spid="_x0000_s1053" type="#_x0000_t202" style="position:absolute;left:21643;top:8878;width:12224;height:5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557757" w:rsidRDefault="00557757">
                        <w:pPr>
                          <w:spacing w:line="276" w:lineRule="auto"/>
                          <w:rPr>
                            <w:sz w:val="18"/>
                          </w:rPr>
                        </w:pPr>
                        <w:r>
                          <w:rPr>
                            <w:sz w:val="18"/>
                          </w:rPr>
                          <w:t>Reducida</w:t>
                        </w:r>
                        <w:r>
                          <w:rPr>
                            <w:spacing w:val="-12"/>
                            <w:sz w:val="18"/>
                          </w:rPr>
                          <w:t xml:space="preserve"> </w:t>
                        </w:r>
                        <w:r>
                          <w:rPr>
                            <w:sz w:val="18"/>
                          </w:rPr>
                          <w:t>la</w:t>
                        </w:r>
                        <w:r>
                          <w:rPr>
                            <w:spacing w:val="-11"/>
                            <w:sz w:val="18"/>
                          </w:rPr>
                          <w:t xml:space="preserve"> </w:t>
                        </w:r>
                        <w:r>
                          <w:rPr>
                            <w:sz w:val="18"/>
                          </w:rPr>
                          <w:t>proporción</w:t>
                        </w:r>
                        <w:r>
                          <w:rPr>
                            <w:spacing w:val="-11"/>
                            <w:sz w:val="18"/>
                          </w:rPr>
                          <w:t xml:space="preserve"> </w:t>
                        </w:r>
                        <w:r>
                          <w:rPr>
                            <w:sz w:val="18"/>
                          </w:rPr>
                          <w:t>de usuarios clandestinos conectados al sistema de</w:t>
                        </w:r>
                      </w:p>
                      <w:p w:rsidR="00557757" w:rsidRDefault="00557757">
                        <w:pPr>
                          <w:spacing w:line="206" w:lineRule="exact"/>
                          <w:rPr>
                            <w:sz w:val="18"/>
                          </w:rPr>
                        </w:pPr>
                        <w:proofErr w:type="gramStart"/>
                        <w:r>
                          <w:rPr>
                            <w:sz w:val="18"/>
                          </w:rPr>
                          <w:t>agua</w:t>
                        </w:r>
                        <w:proofErr w:type="gramEnd"/>
                        <w:r>
                          <w:rPr>
                            <w:spacing w:val="-3"/>
                            <w:sz w:val="18"/>
                          </w:rPr>
                          <w:t xml:space="preserve"> </w:t>
                        </w:r>
                        <w:r>
                          <w:rPr>
                            <w:spacing w:val="-2"/>
                            <w:sz w:val="18"/>
                          </w:rPr>
                          <w:t>potable.</w:t>
                        </w:r>
                      </w:p>
                    </w:txbxContent>
                  </v:textbox>
                </v:shape>
                <v:shape id="Textbox 55" o:spid="_x0000_s1054" type="#_x0000_t202" style="position:absolute;left:41748;top:10829;width:552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557757" w:rsidRDefault="00557757">
                        <w:pPr>
                          <w:spacing w:line="199" w:lineRule="exact"/>
                          <w:ind w:left="28"/>
                          <w:rPr>
                            <w:sz w:val="18"/>
                          </w:rPr>
                        </w:pPr>
                        <w:r>
                          <w:rPr>
                            <w:color w:val="272727"/>
                            <w:spacing w:val="-2"/>
                            <w:sz w:val="18"/>
                          </w:rPr>
                          <w:t>Resultados</w:t>
                        </w:r>
                      </w:p>
                      <w:p w:rsidR="00557757" w:rsidRDefault="00557757">
                        <w:pPr>
                          <w:spacing w:before="30"/>
                          <w:rPr>
                            <w:sz w:val="18"/>
                          </w:rPr>
                        </w:pPr>
                        <w:proofErr w:type="gramStart"/>
                        <w:r>
                          <w:rPr>
                            <w:color w:val="272727"/>
                            <w:spacing w:val="-2"/>
                            <w:sz w:val="18"/>
                          </w:rPr>
                          <w:t>intermedios</w:t>
                        </w:r>
                        <w:proofErr w:type="gramEnd"/>
                      </w:p>
                    </w:txbxContent>
                  </v:textbox>
                </v:shape>
                <v:shape id="Textbox 56" o:spid="_x0000_s1055" type="#_x0000_t202" style="position:absolute;left:54400;top:8878;width:1333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557757" w:rsidRDefault="00557757">
                        <w:pPr>
                          <w:spacing w:line="276" w:lineRule="auto"/>
                          <w:rPr>
                            <w:sz w:val="18"/>
                          </w:rPr>
                        </w:pPr>
                        <w:r>
                          <w:rPr>
                            <w:sz w:val="18"/>
                          </w:rPr>
                          <w:t>Reducido</w:t>
                        </w:r>
                        <w:r>
                          <w:rPr>
                            <w:spacing w:val="-12"/>
                            <w:sz w:val="18"/>
                          </w:rPr>
                          <w:t xml:space="preserve"> </w:t>
                        </w:r>
                        <w:r>
                          <w:rPr>
                            <w:sz w:val="18"/>
                          </w:rPr>
                          <w:t>el</w:t>
                        </w:r>
                        <w:r>
                          <w:rPr>
                            <w:spacing w:val="-11"/>
                            <w:sz w:val="18"/>
                          </w:rPr>
                          <w:t xml:space="preserve"> </w:t>
                        </w:r>
                        <w:r>
                          <w:rPr>
                            <w:sz w:val="18"/>
                          </w:rPr>
                          <w:t>porcentaje</w:t>
                        </w:r>
                        <w:r>
                          <w:rPr>
                            <w:spacing w:val="-11"/>
                            <w:sz w:val="18"/>
                          </w:rPr>
                          <w:t xml:space="preserve"> </w:t>
                        </w:r>
                        <w:r>
                          <w:rPr>
                            <w:sz w:val="18"/>
                          </w:rPr>
                          <w:t>de pérdidas en el sistema de</w:t>
                        </w:r>
                      </w:p>
                      <w:p w:rsidR="00557757" w:rsidRDefault="00557757">
                        <w:pPr>
                          <w:spacing w:line="206" w:lineRule="exact"/>
                          <w:rPr>
                            <w:sz w:val="18"/>
                          </w:rPr>
                        </w:pPr>
                        <w:proofErr w:type="gramStart"/>
                        <w:r>
                          <w:rPr>
                            <w:sz w:val="18"/>
                          </w:rPr>
                          <w:t>distribución</w:t>
                        </w:r>
                        <w:proofErr w:type="gramEnd"/>
                        <w:r>
                          <w:rPr>
                            <w:spacing w:val="-1"/>
                            <w:sz w:val="18"/>
                          </w:rPr>
                          <w:t xml:space="preserve"> </w:t>
                        </w:r>
                        <w:r>
                          <w:rPr>
                            <w:sz w:val="18"/>
                          </w:rPr>
                          <w:t>de agua</w:t>
                        </w:r>
                        <w:r>
                          <w:rPr>
                            <w:spacing w:val="-3"/>
                            <w:sz w:val="18"/>
                          </w:rPr>
                          <w:t xml:space="preserve"> </w:t>
                        </w:r>
                        <w:r>
                          <w:rPr>
                            <w:spacing w:val="-2"/>
                            <w:sz w:val="18"/>
                          </w:rPr>
                          <w:t>potable.</w:t>
                        </w:r>
                      </w:p>
                    </w:txbxContent>
                  </v:textbox>
                </v:shape>
                <v:shape id="Textbox 57" o:spid="_x0000_s1056" type="#_x0000_t202" style="position:absolute;left:72524;top:9015;width:1630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557757" w:rsidRDefault="00557757">
                        <w:pPr>
                          <w:spacing w:line="276" w:lineRule="auto"/>
                          <w:ind w:left="-1" w:right="18"/>
                          <w:jc w:val="center"/>
                          <w:rPr>
                            <w:sz w:val="18"/>
                          </w:rPr>
                        </w:pPr>
                        <w:r>
                          <w:rPr>
                            <w:sz w:val="18"/>
                          </w:rPr>
                          <w:t>Aumentada</w:t>
                        </w:r>
                        <w:r>
                          <w:rPr>
                            <w:spacing w:val="-10"/>
                            <w:sz w:val="18"/>
                          </w:rPr>
                          <w:t xml:space="preserve"> </w:t>
                        </w:r>
                        <w:r>
                          <w:rPr>
                            <w:sz w:val="18"/>
                          </w:rPr>
                          <w:t>la</w:t>
                        </w:r>
                        <w:r>
                          <w:rPr>
                            <w:spacing w:val="-9"/>
                            <w:sz w:val="18"/>
                          </w:rPr>
                          <w:t xml:space="preserve"> </w:t>
                        </w:r>
                        <w:r>
                          <w:rPr>
                            <w:sz w:val="18"/>
                          </w:rPr>
                          <w:t>cantidad</w:t>
                        </w:r>
                        <w:r>
                          <w:rPr>
                            <w:spacing w:val="-9"/>
                            <w:sz w:val="18"/>
                          </w:rPr>
                          <w:t xml:space="preserve"> </w:t>
                        </w:r>
                        <w:r>
                          <w:rPr>
                            <w:sz w:val="18"/>
                          </w:rPr>
                          <w:t>de</w:t>
                        </w:r>
                        <w:r>
                          <w:rPr>
                            <w:spacing w:val="-12"/>
                            <w:sz w:val="18"/>
                          </w:rPr>
                          <w:t xml:space="preserve"> </w:t>
                        </w:r>
                        <w:r>
                          <w:rPr>
                            <w:sz w:val="18"/>
                          </w:rPr>
                          <w:t>personas que valoran y promueven el uso</w:t>
                        </w:r>
                      </w:p>
                      <w:p w:rsidR="00557757" w:rsidRDefault="00557757">
                        <w:pPr>
                          <w:spacing w:line="206" w:lineRule="exact"/>
                          <w:ind w:right="16"/>
                          <w:jc w:val="center"/>
                          <w:rPr>
                            <w:sz w:val="18"/>
                          </w:rPr>
                        </w:pPr>
                        <w:proofErr w:type="gramStart"/>
                        <w:r>
                          <w:rPr>
                            <w:sz w:val="18"/>
                          </w:rPr>
                          <w:t>sostenible</w:t>
                        </w:r>
                        <w:proofErr w:type="gramEnd"/>
                        <w:r>
                          <w:rPr>
                            <w:spacing w:val="-3"/>
                            <w:sz w:val="18"/>
                          </w:rPr>
                          <w:t xml:space="preserve"> </w:t>
                        </w:r>
                        <w:r>
                          <w:rPr>
                            <w:sz w:val="18"/>
                          </w:rPr>
                          <w:t>del recurso</w:t>
                        </w:r>
                        <w:r>
                          <w:rPr>
                            <w:spacing w:val="-2"/>
                            <w:sz w:val="18"/>
                          </w:rPr>
                          <w:t xml:space="preserve"> hídrico.</w:t>
                        </w:r>
                      </w:p>
                    </w:txbxContent>
                  </v:textbox>
                </v:shape>
                <v:shape id="Textbox 58" o:spid="_x0000_s1057" type="#_x0000_t202" style="position:absolute;left:78163;top:19455;width:10852;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557757" w:rsidRDefault="00557757">
                        <w:pPr>
                          <w:spacing w:line="276" w:lineRule="auto"/>
                          <w:ind w:right="18"/>
                          <w:jc w:val="both"/>
                          <w:rPr>
                            <w:sz w:val="18"/>
                          </w:rPr>
                        </w:pPr>
                        <w:r>
                          <w:rPr>
                            <w:sz w:val="18"/>
                          </w:rPr>
                          <w:t xml:space="preserve">Falta de conciencia de la población sobre el consumo del agua </w:t>
                        </w:r>
                        <w:r>
                          <w:rPr>
                            <w:spacing w:val="-2"/>
                            <w:sz w:val="18"/>
                          </w:rPr>
                          <w:t>potable.</w:t>
                        </w:r>
                      </w:p>
                    </w:txbxContent>
                  </v:textbox>
                </v:shape>
                <v:shape id="Textbox 59" o:spid="_x0000_s1058" type="#_x0000_t202" style="position:absolute;left:56144;top:19187;width:14649;height:10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G9MUA&#10;AADbAAAADwAAAGRycy9kb3ducmV2LnhtbESPQWvCQBSE7wX/w/KEXkQ3BlttdJUiFJSCYCqIt0f2&#10;NQlm34bdrcZ/7wpCj8PMfMMsVp1pxIWcry0rGI8SEMSF1TWXCg4/X8MZCB+QNTaWScGNPKyWvZcF&#10;ZtpeeU+XPJQiQthnqKAKoc2k9EVFBv3ItsTR+7XOYIjSlVI7vEa4aWSaJO/SYM1xocKW1hUV5/zP&#10;KGjSbb63djDdHZ1en7/L022SbpV67XefcxCBuvAffrY3WsHbBzy+x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Mb0xQAAANsAAAAPAAAAAAAAAAAAAAAAAJgCAABkcnMv&#10;ZG93bnJldi54bWxQSwUGAAAAAAQABAD1AAAAigMAAAAA&#10;" fillcolor="#e1efd9" strokecolor="#172c51" strokeweight=".96pt">
                  <v:textbox inset="0,0,0,0">
                    <w:txbxContent>
                      <w:p w:rsidR="00557757" w:rsidRDefault="00557757">
                        <w:pPr>
                          <w:spacing w:before="171"/>
                          <w:rPr>
                            <w:b/>
                            <w:color w:val="000000"/>
                            <w:sz w:val="18"/>
                          </w:rPr>
                        </w:pPr>
                      </w:p>
                      <w:p w:rsidR="00557757" w:rsidRDefault="00557757">
                        <w:pPr>
                          <w:spacing w:line="280" w:lineRule="auto"/>
                          <w:ind w:left="147" w:right="318"/>
                          <w:rPr>
                            <w:color w:val="000000"/>
                            <w:sz w:val="18"/>
                          </w:rPr>
                        </w:pPr>
                        <w:r>
                          <w:rPr>
                            <w:color w:val="000000"/>
                            <w:sz w:val="18"/>
                          </w:rPr>
                          <w:t>Ausencia</w:t>
                        </w:r>
                        <w:r>
                          <w:rPr>
                            <w:color w:val="000000"/>
                            <w:spacing w:val="-10"/>
                            <w:sz w:val="18"/>
                          </w:rPr>
                          <w:t xml:space="preserve"> </w:t>
                        </w:r>
                        <w:r>
                          <w:rPr>
                            <w:color w:val="000000"/>
                            <w:sz w:val="18"/>
                          </w:rPr>
                          <w:t>de</w:t>
                        </w:r>
                        <w:r>
                          <w:rPr>
                            <w:color w:val="000000"/>
                            <w:spacing w:val="-11"/>
                            <w:sz w:val="18"/>
                          </w:rPr>
                          <w:t xml:space="preserve"> </w:t>
                        </w:r>
                        <w:r>
                          <w:rPr>
                            <w:color w:val="000000"/>
                            <w:sz w:val="18"/>
                          </w:rPr>
                          <w:t>una</w:t>
                        </w:r>
                        <w:r>
                          <w:rPr>
                            <w:color w:val="000000"/>
                            <w:spacing w:val="-11"/>
                            <w:sz w:val="18"/>
                          </w:rPr>
                          <w:t xml:space="preserve"> </w:t>
                        </w:r>
                        <w:r>
                          <w:rPr>
                            <w:color w:val="000000"/>
                            <w:sz w:val="18"/>
                          </w:rPr>
                          <w:t>macro</w:t>
                        </w:r>
                        <w:r>
                          <w:rPr>
                            <w:color w:val="000000"/>
                            <w:spacing w:val="-7"/>
                            <w:sz w:val="18"/>
                          </w:rPr>
                          <w:t xml:space="preserve"> </w:t>
                        </w:r>
                        <w:r>
                          <w:rPr>
                            <w:color w:val="000000"/>
                            <w:sz w:val="18"/>
                          </w:rPr>
                          <w:t>y micro medición efectiva del sistema.</w:t>
                        </w:r>
                      </w:p>
                    </w:txbxContent>
                  </v:textbox>
                </v:shape>
                <v:shape id="Textbox 60" o:spid="_x0000_s1059" type="#_x0000_t202" style="position:absolute;left:36606;top:18577;width:19818;height:1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557757" w:rsidRDefault="00557757">
                        <w:pPr>
                          <w:spacing w:before="134"/>
                          <w:rPr>
                            <w:b/>
                            <w:sz w:val="18"/>
                          </w:rPr>
                        </w:pPr>
                      </w:p>
                      <w:p w:rsidR="00557757" w:rsidRDefault="00557757">
                        <w:pPr>
                          <w:spacing w:line="276" w:lineRule="auto"/>
                          <w:ind w:left="879" w:right="905"/>
                          <w:jc w:val="center"/>
                          <w:rPr>
                            <w:sz w:val="18"/>
                          </w:rPr>
                        </w:pPr>
                        <w:r>
                          <w:rPr>
                            <w:color w:val="272727"/>
                            <w:sz w:val="18"/>
                          </w:rPr>
                          <w:t>Lineamientos</w:t>
                        </w:r>
                        <w:r>
                          <w:rPr>
                            <w:color w:val="272727"/>
                            <w:spacing w:val="-12"/>
                            <w:sz w:val="18"/>
                          </w:rPr>
                          <w:t xml:space="preserve"> </w:t>
                        </w:r>
                        <w:r>
                          <w:rPr>
                            <w:color w:val="272727"/>
                            <w:sz w:val="18"/>
                          </w:rPr>
                          <w:t xml:space="preserve">para la caracterización de la producción </w:t>
                        </w:r>
                        <w:r>
                          <w:rPr>
                            <w:color w:val="272727"/>
                            <w:spacing w:val="-2"/>
                            <w:sz w:val="18"/>
                          </w:rPr>
                          <w:t>priorizada</w:t>
                        </w:r>
                      </w:p>
                    </w:txbxContent>
                  </v:textbox>
                </v:shape>
                <w10:wrap anchorx="page"/>
              </v:group>
            </w:pict>
          </mc:Fallback>
        </mc:AlternateContent>
      </w:r>
      <w:r w:rsidRPr="008A7638">
        <w:rPr>
          <w:b/>
          <w:sz w:val="26"/>
        </w:rPr>
        <w:t>Gráfico</w:t>
      </w:r>
      <w:r w:rsidRPr="008A7638">
        <w:rPr>
          <w:b/>
          <w:spacing w:val="-16"/>
          <w:sz w:val="26"/>
        </w:rPr>
        <w:t xml:space="preserve"> </w:t>
      </w:r>
      <w:r w:rsidRPr="008A7638">
        <w:rPr>
          <w:b/>
          <w:spacing w:val="-5"/>
          <w:sz w:val="26"/>
        </w:rPr>
        <w:t>2.</w:t>
      </w:r>
      <w:r w:rsidRPr="008A7638">
        <w:rPr>
          <w:b/>
          <w:sz w:val="26"/>
        </w:rPr>
        <w:tab/>
      </w:r>
      <w:r w:rsidRPr="008A7638">
        <w:rPr>
          <w:b/>
          <w:sz w:val="24"/>
        </w:rPr>
        <w:t>Cadena</w:t>
      </w:r>
      <w:r w:rsidRPr="008A7638">
        <w:rPr>
          <w:b/>
          <w:spacing w:val="-1"/>
          <w:sz w:val="24"/>
        </w:rPr>
        <w:t xml:space="preserve"> </w:t>
      </w:r>
      <w:r w:rsidRPr="008A7638">
        <w:rPr>
          <w:b/>
          <w:sz w:val="24"/>
        </w:rPr>
        <w:t>de</w:t>
      </w:r>
      <w:r w:rsidRPr="008A7638">
        <w:rPr>
          <w:b/>
          <w:spacing w:val="-1"/>
          <w:sz w:val="24"/>
        </w:rPr>
        <w:t xml:space="preserve"> </w:t>
      </w:r>
      <w:r w:rsidRPr="008A7638">
        <w:rPr>
          <w:b/>
          <w:sz w:val="24"/>
        </w:rPr>
        <w:t xml:space="preserve">Resultados </w:t>
      </w:r>
      <w:r w:rsidRPr="008A7638">
        <w:rPr>
          <w:b/>
          <w:spacing w:val="-5"/>
          <w:sz w:val="24"/>
        </w:rPr>
        <w:t>(1)</w:t>
      </w:r>
    </w:p>
    <w:p w:rsidR="00514541" w:rsidRPr="008A7638" w:rsidRDefault="00514541">
      <w:pPr>
        <w:pStyle w:val="Textoindependiente"/>
        <w:rPr>
          <w:b/>
          <w:sz w:val="20"/>
        </w:rPr>
      </w:pPr>
    </w:p>
    <w:p w:rsidR="00514541" w:rsidRPr="008A7638" w:rsidRDefault="0086485A">
      <w:pPr>
        <w:pStyle w:val="Textoindependiente"/>
        <w:spacing w:before="95"/>
        <w:rPr>
          <w:b/>
          <w:sz w:val="20"/>
        </w:rPr>
      </w:pPr>
      <w:r w:rsidRPr="008A7638">
        <w:rPr>
          <w:b/>
          <w:noProof/>
          <w:sz w:val="20"/>
          <w:lang w:val="es-DO" w:eastAsia="es-DO"/>
        </w:rPr>
        <mc:AlternateContent>
          <mc:Choice Requires="wpg">
            <w:drawing>
              <wp:anchor distT="0" distB="0" distL="0" distR="0" simplePos="0" relativeHeight="251670528" behindDoc="1" locked="0" layoutInCell="1" allowOverlap="1" wp14:anchorId="692ADB0D" wp14:editId="2C227437">
                <wp:simplePos x="0" y="0"/>
                <wp:positionH relativeFrom="page">
                  <wp:posOffset>3653028</wp:posOffset>
                </wp:positionH>
                <wp:positionV relativeFrom="paragraph">
                  <wp:posOffset>222308</wp:posOffset>
                </wp:positionV>
                <wp:extent cx="2977515" cy="54292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7515" cy="542925"/>
                          <a:chOff x="0" y="0"/>
                          <a:chExt cx="2977515" cy="542925"/>
                        </a:xfrm>
                      </wpg:grpSpPr>
                      <wps:wsp>
                        <wps:cNvPr id="62" name="Graphic 62"/>
                        <wps:cNvSpPr/>
                        <wps:spPr>
                          <a:xfrm>
                            <a:off x="998219" y="6095"/>
                            <a:ext cx="1016635" cy="530860"/>
                          </a:xfrm>
                          <a:custGeom>
                            <a:avLst/>
                            <a:gdLst/>
                            <a:ahLst/>
                            <a:cxnLst/>
                            <a:rect l="l" t="t" r="r" b="b"/>
                            <a:pathLst>
                              <a:path w="1016635" h="530860">
                                <a:moveTo>
                                  <a:pt x="508253" y="0"/>
                                </a:moveTo>
                                <a:lnTo>
                                  <a:pt x="444505" y="2066"/>
                                </a:lnTo>
                                <a:lnTo>
                                  <a:pt x="383118" y="8100"/>
                                </a:lnTo>
                                <a:lnTo>
                                  <a:pt x="324569" y="17852"/>
                                </a:lnTo>
                                <a:lnTo>
                                  <a:pt x="269334" y="31073"/>
                                </a:lnTo>
                                <a:lnTo>
                                  <a:pt x="217891" y="47516"/>
                                </a:lnTo>
                                <a:lnTo>
                                  <a:pt x="170714" y="66931"/>
                                </a:lnTo>
                                <a:lnTo>
                                  <a:pt x="128282" y="89070"/>
                                </a:lnTo>
                                <a:lnTo>
                                  <a:pt x="91070" y="113684"/>
                                </a:lnTo>
                                <a:lnTo>
                                  <a:pt x="59556" y="140525"/>
                                </a:lnTo>
                                <a:lnTo>
                                  <a:pt x="34215" y="169342"/>
                                </a:lnTo>
                                <a:lnTo>
                                  <a:pt x="3960" y="231917"/>
                                </a:lnTo>
                                <a:lnTo>
                                  <a:pt x="0" y="265175"/>
                                </a:lnTo>
                                <a:lnTo>
                                  <a:pt x="3960" y="298434"/>
                                </a:lnTo>
                                <a:lnTo>
                                  <a:pt x="34215" y="361009"/>
                                </a:lnTo>
                                <a:lnTo>
                                  <a:pt x="59556" y="389826"/>
                                </a:lnTo>
                                <a:lnTo>
                                  <a:pt x="91070" y="416667"/>
                                </a:lnTo>
                                <a:lnTo>
                                  <a:pt x="128282" y="441281"/>
                                </a:lnTo>
                                <a:lnTo>
                                  <a:pt x="170714" y="463420"/>
                                </a:lnTo>
                                <a:lnTo>
                                  <a:pt x="217891" y="482835"/>
                                </a:lnTo>
                                <a:lnTo>
                                  <a:pt x="269334" y="499278"/>
                                </a:lnTo>
                                <a:lnTo>
                                  <a:pt x="324569" y="512499"/>
                                </a:lnTo>
                                <a:lnTo>
                                  <a:pt x="383118" y="522251"/>
                                </a:lnTo>
                                <a:lnTo>
                                  <a:pt x="444505" y="528285"/>
                                </a:lnTo>
                                <a:lnTo>
                                  <a:pt x="508253" y="530351"/>
                                </a:lnTo>
                                <a:lnTo>
                                  <a:pt x="572002" y="528285"/>
                                </a:lnTo>
                                <a:lnTo>
                                  <a:pt x="633389" y="522251"/>
                                </a:lnTo>
                                <a:lnTo>
                                  <a:pt x="691938" y="512499"/>
                                </a:lnTo>
                                <a:lnTo>
                                  <a:pt x="747173" y="499278"/>
                                </a:lnTo>
                                <a:lnTo>
                                  <a:pt x="798616" y="482835"/>
                                </a:lnTo>
                                <a:lnTo>
                                  <a:pt x="845793" y="463420"/>
                                </a:lnTo>
                                <a:lnTo>
                                  <a:pt x="888225" y="441281"/>
                                </a:lnTo>
                                <a:lnTo>
                                  <a:pt x="925437" y="416667"/>
                                </a:lnTo>
                                <a:lnTo>
                                  <a:pt x="956951" y="389826"/>
                                </a:lnTo>
                                <a:lnTo>
                                  <a:pt x="982292" y="361009"/>
                                </a:lnTo>
                                <a:lnTo>
                                  <a:pt x="1012547" y="298434"/>
                                </a:lnTo>
                                <a:lnTo>
                                  <a:pt x="1016507" y="265175"/>
                                </a:lnTo>
                                <a:lnTo>
                                  <a:pt x="1012547" y="231917"/>
                                </a:lnTo>
                                <a:lnTo>
                                  <a:pt x="982292" y="169342"/>
                                </a:lnTo>
                                <a:lnTo>
                                  <a:pt x="956951" y="140525"/>
                                </a:lnTo>
                                <a:lnTo>
                                  <a:pt x="925437" y="113684"/>
                                </a:lnTo>
                                <a:lnTo>
                                  <a:pt x="888225" y="89070"/>
                                </a:lnTo>
                                <a:lnTo>
                                  <a:pt x="845793" y="66931"/>
                                </a:lnTo>
                                <a:lnTo>
                                  <a:pt x="798616" y="47516"/>
                                </a:lnTo>
                                <a:lnTo>
                                  <a:pt x="747173" y="31073"/>
                                </a:lnTo>
                                <a:lnTo>
                                  <a:pt x="691938" y="17852"/>
                                </a:lnTo>
                                <a:lnTo>
                                  <a:pt x="633389" y="8100"/>
                                </a:lnTo>
                                <a:lnTo>
                                  <a:pt x="572002" y="2066"/>
                                </a:lnTo>
                                <a:lnTo>
                                  <a:pt x="508253" y="0"/>
                                </a:lnTo>
                                <a:close/>
                              </a:path>
                            </a:pathLst>
                          </a:custGeom>
                          <a:solidFill>
                            <a:srgbClr val="FFC000"/>
                          </a:solidFill>
                        </wps:spPr>
                        <wps:bodyPr wrap="square" lIns="0" tIns="0" rIns="0" bIns="0" rtlCol="0">
                          <a:prstTxWarp prst="textNoShape">
                            <a:avLst/>
                          </a:prstTxWarp>
                          <a:noAutofit/>
                        </wps:bodyPr>
                      </wps:wsp>
                      <wps:wsp>
                        <wps:cNvPr id="63" name="Graphic 63"/>
                        <wps:cNvSpPr/>
                        <wps:spPr>
                          <a:xfrm>
                            <a:off x="998219" y="6095"/>
                            <a:ext cx="1016635" cy="530860"/>
                          </a:xfrm>
                          <a:custGeom>
                            <a:avLst/>
                            <a:gdLst/>
                            <a:ahLst/>
                            <a:cxnLst/>
                            <a:rect l="l" t="t" r="r" b="b"/>
                            <a:pathLst>
                              <a:path w="1016635" h="530860">
                                <a:moveTo>
                                  <a:pt x="0" y="265175"/>
                                </a:moveTo>
                                <a:lnTo>
                                  <a:pt x="15524" y="199889"/>
                                </a:lnTo>
                                <a:lnTo>
                                  <a:pt x="59556" y="140525"/>
                                </a:lnTo>
                                <a:lnTo>
                                  <a:pt x="91070" y="113684"/>
                                </a:lnTo>
                                <a:lnTo>
                                  <a:pt x="128282" y="89070"/>
                                </a:lnTo>
                                <a:lnTo>
                                  <a:pt x="170714" y="66931"/>
                                </a:lnTo>
                                <a:lnTo>
                                  <a:pt x="217891" y="47516"/>
                                </a:lnTo>
                                <a:lnTo>
                                  <a:pt x="269334" y="31073"/>
                                </a:lnTo>
                                <a:lnTo>
                                  <a:pt x="324569" y="17852"/>
                                </a:lnTo>
                                <a:lnTo>
                                  <a:pt x="383118" y="8100"/>
                                </a:lnTo>
                                <a:lnTo>
                                  <a:pt x="444505" y="2066"/>
                                </a:lnTo>
                                <a:lnTo>
                                  <a:pt x="508253" y="0"/>
                                </a:lnTo>
                                <a:lnTo>
                                  <a:pt x="572002" y="2066"/>
                                </a:lnTo>
                                <a:lnTo>
                                  <a:pt x="633389" y="8100"/>
                                </a:lnTo>
                                <a:lnTo>
                                  <a:pt x="691938" y="17852"/>
                                </a:lnTo>
                                <a:lnTo>
                                  <a:pt x="747173" y="31073"/>
                                </a:lnTo>
                                <a:lnTo>
                                  <a:pt x="798616" y="47516"/>
                                </a:lnTo>
                                <a:lnTo>
                                  <a:pt x="845793" y="66931"/>
                                </a:lnTo>
                                <a:lnTo>
                                  <a:pt x="888225" y="89070"/>
                                </a:lnTo>
                                <a:lnTo>
                                  <a:pt x="925437" y="113684"/>
                                </a:lnTo>
                                <a:lnTo>
                                  <a:pt x="956951" y="140525"/>
                                </a:lnTo>
                                <a:lnTo>
                                  <a:pt x="982292" y="169342"/>
                                </a:lnTo>
                                <a:lnTo>
                                  <a:pt x="1012547" y="231917"/>
                                </a:lnTo>
                                <a:lnTo>
                                  <a:pt x="1016507" y="265175"/>
                                </a:lnTo>
                                <a:lnTo>
                                  <a:pt x="1012547" y="298434"/>
                                </a:lnTo>
                                <a:lnTo>
                                  <a:pt x="982292" y="361009"/>
                                </a:lnTo>
                                <a:lnTo>
                                  <a:pt x="956951" y="389826"/>
                                </a:lnTo>
                                <a:lnTo>
                                  <a:pt x="925437" y="416667"/>
                                </a:lnTo>
                                <a:lnTo>
                                  <a:pt x="888225" y="441281"/>
                                </a:lnTo>
                                <a:lnTo>
                                  <a:pt x="845793" y="463420"/>
                                </a:lnTo>
                                <a:lnTo>
                                  <a:pt x="798616" y="482835"/>
                                </a:lnTo>
                                <a:lnTo>
                                  <a:pt x="747173" y="499278"/>
                                </a:lnTo>
                                <a:lnTo>
                                  <a:pt x="691938" y="512499"/>
                                </a:lnTo>
                                <a:lnTo>
                                  <a:pt x="633389" y="522251"/>
                                </a:lnTo>
                                <a:lnTo>
                                  <a:pt x="572002" y="528285"/>
                                </a:lnTo>
                                <a:lnTo>
                                  <a:pt x="508253" y="530351"/>
                                </a:lnTo>
                                <a:lnTo>
                                  <a:pt x="444505" y="528285"/>
                                </a:lnTo>
                                <a:lnTo>
                                  <a:pt x="383118" y="522251"/>
                                </a:lnTo>
                                <a:lnTo>
                                  <a:pt x="324569" y="512499"/>
                                </a:lnTo>
                                <a:lnTo>
                                  <a:pt x="269334" y="499278"/>
                                </a:lnTo>
                                <a:lnTo>
                                  <a:pt x="217891" y="482835"/>
                                </a:lnTo>
                                <a:lnTo>
                                  <a:pt x="170714" y="463420"/>
                                </a:lnTo>
                                <a:lnTo>
                                  <a:pt x="128282" y="441281"/>
                                </a:lnTo>
                                <a:lnTo>
                                  <a:pt x="91070" y="416667"/>
                                </a:lnTo>
                                <a:lnTo>
                                  <a:pt x="59556" y="389826"/>
                                </a:lnTo>
                                <a:lnTo>
                                  <a:pt x="34215" y="361009"/>
                                </a:lnTo>
                                <a:lnTo>
                                  <a:pt x="3960" y="298434"/>
                                </a:lnTo>
                                <a:lnTo>
                                  <a:pt x="0" y="265175"/>
                                </a:lnTo>
                                <a:close/>
                              </a:path>
                            </a:pathLst>
                          </a:custGeom>
                          <a:ln w="12192">
                            <a:solidFill>
                              <a:srgbClr val="172C51"/>
                            </a:solidFill>
                            <a:prstDash val="solid"/>
                          </a:ln>
                        </wps:spPr>
                        <wps:bodyPr wrap="square" lIns="0" tIns="0" rIns="0" bIns="0" rtlCol="0">
                          <a:prstTxWarp prst="textNoShape">
                            <a:avLst/>
                          </a:prstTxWarp>
                          <a:noAutofit/>
                        </wps:bodyPr>
                      </wps:wsp>
                      <wps:wsp>
                        <wps:cNvPr id="64" name="Graphic 64"/>
                        <wps:cNvSpPr/>
                        <wps:spPr>
                          <a:xfrm>
                            <a:off x="0" y="201294"/>
                            <a:ext cx="2977515" cy="95885"/>
                          </a:xfrm>
                          <a:custGeom>
                            <a:avLst/>
                            <a:gdLst/>
                            <a:ahLst/>
                            <a:cxnLst/>
                            <a:rect l="l" t="t" r="r" b="b"/>
                            <a:pathLst>
                              <a:path w="2977515" h="95885">
                                <a:moveTo>
                                  <a:pt x="995680" y="51435"/>
                                </a:moveTo>
                                <a:lnTo>
                                  <a:pt x="76200" y="51435"/>
                                </a:lnTo>
                                <a:lnTo>
                                  <a:pt x="76200" y="19685"/>
                                </a:lnTo>
                                <a:lnTo>
                                  <a:pt x="0" y="57785"/>
                                </a:lnTo>
                                <a:lnTo>
                                  <a:pt x="76200" y="95885"/>
                                </a:lnTo>
                                <a:lnTo>
                                  <a:pt x="76200" y="64135"/>
                                </a:lnTo>
                                <a:lnTo>
                                  <a:pt x="995680" y="64135"/>
                                </a:lnTo>
                                <a:lnTo>
                                  <a:pt x="995680" y="51435"/>
                                </a:lnTo>
                                <a:close/>
                              </a:path>
                              <a:path w="2977515" h="95885">
                                <a:moveTo>
                                  <a:pt x="2966085" y="44577"/>
                                </a:moveTo>
                                <a:lnTo>
                                  <a:pt x="2913761" y="44577"/>
                                </a:lnTo>
                                <a:lnTo>
                                  <a:pt x="2901099" y="44577"/>
                                </a:lnTo>
                                <a:lnTo>
                                  <a:pt x="2900667" y="76200"/>
                                </a:lnTo>
                                <a:lnTo>
                                  <a:pt x="2966085" y="44577"/>
                                </a:lnTo>
                                <a:close/>
                              </a:path>
                              <a:path w="2977515" h="95885">
                                <a:moveTo>
                                  <a:pt x="2977388" y="39116"/>
                                </a:moveTo>
                                <a:lnTo>
                                  <a:pt x="2901696" y="0"/>
                                </a:lnTo>
                                <a:lnTo>
                                  <a:pt x="2901264" y="31699"/>
                                </a:lnTo>
                                <a:lnTo>
                                  <a:pt x="2022475" y="19431"/>
                                </a:lnTo>
                                <a:lnTo>
                                  <a:pt x="2022221" y="31699"/>
                                </a:lnTo>
                                <a:lnTo>
                                  <a:pt x="2022221" y="32131"/>
                                </a:lnTo>
                                <a:lnTo>
                                  <a:pt x="2901099" y="44411"/>
                                </a:lnTo>
                                <a:lnTo>
                                  <a:pt x="2913761" y="44411"/>
                                </a:lnTo>
                                <a:lnTo>
                                  <a:pt x="2966453" y="44411"/>
                                </a:lnTo>
                                <a:lnTo>
                                  <a:pt x="2977388" y="39116"/>
                                </a:lnTo>
                                <a:close/>
                              </a:path>
                            </a:pathLst>
                          </a:custGeom>
                          <a:solidFill>
                            <a:srgbClr val="000000"/>
                          </a:solidFill>
                        </wps:spPr>
                        <wps:bodyPr wrap="square" lIns="0" tIns="0" rIns="0" bIns="0" rtlCol="0">
                          <a:prstTxWarp prst="textNoShape">
                            <a:avLst/>
                          </a:prstTxWarp>
                          <a:noAutofit/>
                        </wps:bodyPr>
                      </wps:wsp>
                      <wps:wsp>
                        <wps:cNvPr id="65" name="Textbox 65"/>
                        <wps:cNvSpPr txBox="1"/>
                        <wps:spPr>
                          <a:xfrm>
                            <a:off x="0" y="0"/>
                            <a:ext cx="2977515" cy="542925"/>
                          </a:xfrm>
                          <a:prstGeom prst="rect">
                            <a:avLst/>
                          </a:prstGeom>
                        </wps:spPr>
                        <wps:txbx>
                          <w:txbxContent>
                            <w:p w:rsidR="00557757" w:rsidRDefault="00557757">
                              <w:pPr>
                                <w:spacing w:before="2"/>
                                <w:rPr>
                                  <w:b/>
                                  <w:sz w:val="18"/>
                                </w:rPr>
                              </w:pPr>
                            </w:p>
                            <w:p w:rsidR="00557757" w:rsidRDefault="00557757">
                              <w:pPr>
                                <w:spacing w:line="276" w:lineRule="auto"/>
                                <w:ind w:left="1983" w:right="1926" w:firstLine="1"/>
                                <w:jc w:val="center"/>
                                <w:rPr>
                                  <w:sz w:val="18"/>
                                </w:rPr>
                              </w:pPr>
                              <w:r>
                                <w:rPr>
                                  <w:color w:val="272727"/>
                                  <w:spacing w:val="-2"/>
                                  <w:sz w:val="18"/>
                                </w:rPr>
                                <w:t>Resultado estratégico</w:t>
                              </w:r>
                            </w:p>
                          </w:txbxContent>
                        </wps:txbx>
                        <wps:bodyPr wrap="square" lIns="0" tIns="0" rIns="0" bIns="0" rtlCol="0">
                          <a:noAutofit/>
                        </wps:bodyPr>
                      </wps:wsp>
                    </wpg:wgp>
                  </a:graphicData>
                </a:graphic>
              </wp:anchor>
            </w:drawing>
          </mc:Choice>
          <mc:Fallback>
            <w:pict>
              <v:group id="Group 61" o:spid="_x0000_s1060" style="position:absolute;margin-left:287.65pt;margin-top:17.5pt;width:234.45pt;height:42.75pt;z-index:-251645952;mso-wrap-distance-left:0;mso-wrap-distance-right:0;mso-position-horizontal-relative:page" coordsize="2977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">
                <v:shape id="Graphic 62" o:spid="_x0000_s1061" style="position:absolute;left:9982;top:60;width:10166;height:5309;visibility:visible;mso-wrap-style:square;v-text-anchor:top" coordsize="1016635,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NSsQA&#10;AADbAAAADwAAAGRycy9kb3ducmV2LnhtbESPQWsCMRSE74L/ITzBm2YVsXY1iiiCFKFohdLbc/Pc&#10;Xd28LJuo6b83hYLHYWa+YWaLYCpxp8aVlhUM+gkI4szqknMFx69NbwLCeWSNlWVS8EsOFvN2a4ap&#10;tg/e0/3gcxEh7FJUUHhfp1K6rCCDrm9r4uidbWPQR9nkUjf4iHBTyWGSjKXBkuNCgTWtCsquh5tR&#10;sPp+x9ExZKdyLcPlbRPk7ufjU6luJyynIDwF/wr/t7dawXgIf1/i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zUrEAAAA2wAAAA8AAAAAAAAAAAAAAAAAmAIAAGRycy9k&#10;b3ducmV2LnhtbFBLBQYAAAAABAAEAPUAAACJAwAAAAA=&#10;" path="m508253,l444505,2066,383118,8100r-58549,9752l269334,31073,217891,47516,170714,66931,128282,89070,91070,113684,59556,140525,34215,169342,3960,231917,,265175r3960,33259l34215,361009r25341,28817l91070,416667r37212,24614l170714,463420r47177,19415l269334,499278r55235,13221l383118,522251r61387,6034l508253,530351r63749,-2066l633389,522251r58549,-9752l747173,499278r51443,-16443l845793,463420r42432,-22139l925437,416667r31514,-26841l982292,361009r30255,-62575l1016507,265175r-3960,-33258l982292,169342,956951,140525,925437,113684,888225,89070,845793,66931,798616,47516,747173,31073,691938,17852,633389,8100,572002,2066,508253,xe" fillcolor="#ffc000" stroked="f">
                  <v:path arrowok="t"/>
                </v:shape>
                <v:shape id="Graphic 63" o:spid="_x0000_s1062" style="position:absolute;left:9982;top:60;width:10166;height:5309;visibility:visible;mso-wrap-style:square;v-text-anchor:top" coordsize="1016635,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Wl8MA&#10;AADbAAAADwAAAGRycy9kb3ducmV2LnhtbESPQWvCQBSE74L/YXlCb7pbhVCiq5RKwItQbQ56e2Rf&#10;k2D2bcyuJv33XUHwOMzMN8xqM9hG3KnztWMN7zMFgrhwpuZSQ/6TTT9A+IBssHFMGv7Iw2Y9Hq0w&#10;Na7nA92PoRQRwj5FDVUIbSqlLyqy6GeuJY7er+sshii7UpoO+wi3jZwrlUiLNceFClv6qqi4HG9W&#10;wzU5q3DOcZt9+/08y3t1yi9K67fJ8LkEEWgIr/CzvTMakgU8vs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UWl8MAAADbAAAADwAAAAAAAAAAAAAAAACYAgAAZHJzL2Rv&#10;d25yZXYueG1sUEsFBgAAAAAEAAQA9QAAAIgDAAAAAA==&#10;" path="m,265175l15524,199889,59556,140525,91070,113684,128282,89070,170714,66931,217891,47516,269334,31073,324569,17852,383118,8100,444505,2066,508253,r63749,2066l633389,8100r58549,9752l747173,31073r51443,16443l845793,66931r42432,22139l925437,113684r31514,26841l982292,169342r30255,62575l1016507,265175r-3960,33259l982292,361009r-25341,28817l925437,416667r-37212,24614l845793,463420r-47177,19415l747173,499278r-55235,13221l633389,522251r-61387,6034l508253,530351r-63748,-2066l383118,522251r-58549,-9752l269334,499278,217891,482835,170714,463420,128282,441281,91070,416667,59556,389826,34215,361009,3960,298434,,265175xe" filled="f" strokecolor="#172c51" strokeweight=".96pt">
                  <v:path arrowok="t"/>
                </v:shape>
                <v:shape id="Graphic 64" o:spid="_x0000_s1063" style="position:absolute;top:2012;width:29775;height:959;visibility:visible;mso-wrap-style:square;v-text-anchor:top" coordsize="2977515,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7A8QA&#10;AADbAAAADwAAAGRycy9kb3ducmV2LnhtbESP3WoCMRSE7wt9h3AK3tWspaisRpH+gIhS1Pb+uDnd&#10;Xbo5CUlcd9/eCEIvh5n5hpkvO9OIlnyoLSsYDTMQxIXVNZcKvo+fz1MQISJrbCyTgp4CLBePD3PM&#10;tb3wntpDLEWCcMhRQRWjy6UMRUUGw9A64uT9Wm8wJulLqT1eEtw08iXLxtJgzWmhQkdvFRV/h7NR&#10;sOlH7ssf+9V02/3sd+5j0q7fT0oNnrrVDESkLv6H7+21VjB+hd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7+wPEAAAA2wAAAA8AAAAAAAAAAAAAAAAAmAIAAGRycy9k&#10;b3ducmV2LnhtbFBLBQYAAAAABAAEAPUAAACJAwAAAAA=&#10;" path="m995680,51435r-919480,l76200,19685,,57785,76200,95885r,-31750l995680,64135r,-12700xem2966085,44577r-52324,l2901099,44577r-432,31623l2966085,44577xem2977388,39116l2901696,r-432,31699l2022475,19431r-254,12268l2022221,32131r878878,12280l2913761,44411r52692,l2977388,39116xe" fillcolor="black" stroked="f">
                  <v:path arrowok="t"/>
                </v:shape>
                <v:shape id="Textbox 65" o:spid="_x0000_s1064" type="#_x0000_t202" style="position:absolute;width:29775;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557757" w:rsidRDefault="00557757">
                        <w:pPr>
                          <w:spacing w:before="2"/>
                          <w:rPr>
                            <w:b/>
                            <w:sz w:val="18"/>
                          </w:rPr>
                        </w:pPr>
                      </w:p>
                      <w:p w:rsidR="00557757" w:rsidRDefault="00557757">
                        <w:pPr>
                          <w:spacing w:line="276" w:lineRule="auto"/>
                          <w:ind w:left="1983" w:right="1926" w:firstLine="1"/>
                          <w:jc w:val="center"/>
                          <w:rPr>
                            <w:sz w:val="18"/>
                          </w:rPr>
                        </w:pPr>
                        <w:r>
                          <w:rPr>
                            <w:color w:val="272727"/>
                            <w:spacing w:val="-2"/>
                            <w:sz w:val="18"/>
                          </w:rPr>
                          <w:t>Resultado estratégico</w:t>
                        </w:r>
                      </w:p>
                    </w:txbxContent>
                  </v:textbox>
                </v:shape>
                <w10:wrap type="topAndBottom" anchorx="page"/>
              </v:group>
            </w:pict>
          </mc:Fallback>
        </mc:AlternateContent>
      </w: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185"/>
        <w:rPr>
          <w:b/>
          <w:sz w:val="20"/>
        </w:rPr>
      </w:pPr>
      <w:r w:rsidRPr="008A7638">
        <w:rPr>
          <w:b/>
          <w:noProof/>
          <w:sz w:val="20"/>
          <w:lang w:val="es-DO" w:eastAsia="es-DO"/>
        </w:rPr>
        <mc:AlternateContent>
          <mc:Choice Requires="wps">
            <w:drawing>
              <wp:anchor distT="0" distB="0" distL="0" distR="0" simplePos="0" relativeHeight="251644928" behindDoc="1" locked="0" layoutInCell="1" allowOverlap="1" wp14:anchorId="40D12A70" wp14:editId="3355D6F7">
                <wp:simplePos x="0" y="0"/>
                <wp:positionH relativeFrom="page">
                  <wp:posOffset>41148</wp:posOffset>
                </wp:positionH>
                <wp:positionV relativeFrom="paragraph">
                  <wp:posOffset>283804</wp:posOffset>
                </wp:positionV>
                <wp:extent cx="2322830" cy="1128395"/>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830" cy="1128395"/>
                        </a:xfrm>
                        <a:prstGeom prst="rect">
                          <a:avLst/>
                        </a:prstGeom>
                      </wps:spPr>
                      <wps:txbx>
                        <w:txbxContent>
                          <w:tbl>
                            <w:tblPr>
                              <w:tblStyle w:val="TableNormal"/>
                              <w:tblW w:w="0" w:type="auto"/>
                              <w:tblInd w:w="10" w:type="dxa"/>
                              <w:tblBorders>
                                <w:top w:val="single" w:sz="8" w:space="0" w:color="172C51"/>
                                <w:left w:val="single" w:sz="8" w:space="0" w:color="172C51"/>
                                <w:bottom w:val="single" w:sz="8" w:space="0" w:color="172C51"/>
                                <w:right w:val="single" w:sz="8" w:space="0" w:color="172C51"/>
                                <w:insideH w:val="single" w:sz="8" w:space="0" w:color="172C51"/>
                                <w:insideV w:val="single" w:sz="8" w:space="0" w:color="172C51"/>
                              </w:tblBorders>
                              <w:tblLayout w:type="fixed"/>
                              <w:tblLook w:val="01E0" w:firstRow="1" w:lastRow="1" w:firstColumn="1" w:lastColumn="1" w:noHBand="0" w:noVBand="0"/>
                            </w:tblPr>
                            <w:tblGrid>
                              <w:gridCol w:w="1157"/>
                              <w:gridCol w:w="823"/>
                              <w:gridCol w:w="134"/>
                              <w:gridCol w:w="816"/>
                              <w:gridCol w:w="708"/>
                            </w:tblGrid>
                            <w:tr w:rsidR="00557757">
                              <w:trPr>
                                <w:trHeight w:val="165"/>
                              </w:trPr>
                              <w:tc>
                                <w:tcPr>
                                  <w:tcW w:w="1157" w:type="dxa"/>
                                  <w:tcBorders>
                                    <w:top w:val="nil"/>
                                    <w:left w:val="nil"/>
                                    <w:right w:val="single" w:sz="4" w:space="0" w:color="4471C4"/>
                                  </w:tcBorders>
                                </w:tcPr>
                                <w:p w:rsidR="00557757" w:rsidRDefault="00557757">
                                  <w:pPr>
                                    <w:pStyle w:val="TableParagraph"/>
                                    <w:rPr>
                                      <w:sz w:val="10"/>
                                    </w:rPr>
                                  </w:pPr>
                                </w:p>
                              </w:tc>
                              <w:tc>
                                <w:tcPr>
                                  <w:tcW w:w="1773" w:type="dxa"/>
                                  <w:gridSpan w:val="3"/>
                                  <w:tcBorders>
                                    <w:top w:val="single" w:sz="18" w:space="0" w:color="000000"/>
                                    <w:left w:val="single" w:sz="4" w:space="0" w:color="4471C4"/>
                                    <w:right w:val="single" w:sz="4" w:space="0" w:color="4471C4"/>
                                  </w:tcBorders>
                                </w:tcPr>
                                <w:p w:rsidR="00557757" w:rsidRDefault="00557757">
                                  <w:pPr>
                                    <w:pStyle w:val="TableParagraph"/>
                                    <w:rPr>
                                      <w:sz w:val="10"/>
                                    </w:rPr>
                                  </w:pPr>
                                </w:p>
                              </w:tc>
                              <w:tc>
                                <w:tcPr>
                                  <w:tcW w:w="708" w:type="dxa"/>
                                  <w:tcBorders>
                                    <w:top w:val="nil"/>
                                    <w:left w:val="single" w:sz="4" w:space="0" w:color="4471C4"/>
                                    <w:right w:val="nil"/>
                                  </w:tcBorders>
                                </w:tcPr>
                                <w:p w:rsidR="00557757" w:rsidRDefault="00557757">
                                  <w:pPr>
                                    <w:pStyle w:val="TableParagraph"/>
                                    <w:rPr>
                                      <w:sz w:val="10"/>
                                    </w:rPr>
                                  </w:pPr>
                                </w:p>
                              </w:tc>
                            </w:tr>
                            <w:tr w:rsidR="00557757">
                              <w:trPr>
                                <w:trHeight w:val="1527"/>
                              </w:trPr>
                              <w:tc>
                                <w:tcPr>
                                  <w:tcW w:w="1980" w:type="dxa"/>
                                  <w:gridSpan w:val="2"/>
                                  <w:shd w:val="clear" w:color="auto" w:fill="DEEBF7"/>
                                </w:tcPr>
                                <w:p w:rsidR="00557757" w:rsidRDefault="00557757">
                                  <w:pPr>
                                    <w:pStyle w:val="TableParagraph"/>
                                    <w:spacing w:before="183" w:line="278" w:lineRule="auto"/>
                                    <w:ind w:left="153" w:right="131"/>
                                    <w:jc w:val="both"/>
                                    <w:rPr>
                                      <w:sz w:val="18"/>
                                    </w:rPr>
                                  </w:pPr>
                                  <w:r>
                                    <w:rPr>
                                      <w:sz w:val="18"/>
                                    </w:rPr>
                                    <w:t>Limitado presupuesto para</w:t>
                                  </w:r>
                                  <w:r>
                                    <w:rPr>
                                      <w:spacing w:val="-7"/>
                                      <w:sz w:val="18"/>
                                    </w:rPr>
                                    <w:t xml:space="preserve"> </w:t>
                                  </w:r>
                                  <w:r>
                                    <w:rPr>
                                      <w:sz w:val="18"/>
                                    </w:rPr>
                                    <w:t>mantenimiento</w:t>
                                  </w:r>
                                  <w:r>
                                    <w:rPr>
                                      <w:spacing w:val="-7"/>
                                      <w:sz w:val="18"/>
                                    </w:rPr>
                                    <w:t xml:space="preserve"> </w:t>
                                  </w:r>
                                  <w:r>
                                    <w:rPr>
                                      <w:sz w:val="18"/>
                                    </w:rPr>
                                    <w:t xml:space="preserve">de los componentes del </w:t>
                                  </w:r>
                                  <w:r>
                                    <w:rPr>
                                      <w:spacing w:val="-2"/>
                                      <w:sz w:val="18"/>
                                    </w:rPr>
                                    <w:t>sistema.</w:t>
                                  </w:r>
                                </w:p>
                              </w:tc>
                              <w:tc>
                                <w:tcPr>
                                  <w:tcW w:w="134" w:type="dxa"/>
                                  <w:tcBorders>
                                    <w:top w:val="nil"/>
                                    <w:bottom w:val="nil"/>
                                  </w:tcBorders>
                                </w:tcPr>
                                <w:p w:rsidR="00557757" w:rsidRDefault="00557757">
                                  <w:pPr>
                                    <w:pStyle w:val="TableParagraph"/>
                                    <w:rPr>
                                      <w:sz w:val="18"/>
                                    </w:rPr>
                                  </w:pPr>
                                </w:p>
                              </w:tc>
                              <w:tc>
                                <w:tcPr>
                                  <w:tcW w:w="1524" w:type="dxa"/>
                                  <w:gridSpan w:val="2"/>
                                  <w:shd w:val="clear" w:color="auto" w:fill="DEEBF7"/>
                                </w:tcPr>
                                <w:p w:rsidR="00557757" w:rsidRDefault="00557757">
                                  <w:pPr>
                                    <w:pStyle w:val="TableParagraph"/>
                                    <w:spacing w:before="67" w:line="276" w:lineRule="auto"/>
                                    <w:ind w:left="153" w:right="129"/>
                                    <w:rPr>
                                      <w:sz w:val="18"/>
                                    </w:rPr>
                                  </w:pPr>
                                  <w:r>
                                    <w:rPr>
                                      <w:sz w:val="18"/>
                                    </w:rPr>
                                    <w:t>Limitado</w:t>
                                  </w:r>
                                  <w:r>
                                    <w:rPr>
                                      <w:spacing w:val="-1"/>
                                      <w:sz w:val="18"/>
                                    </w:rPr>
                                    <w:t xml:space="preserve"> </w:t>
                                  </w:r>
                                  <w:r>
                                    <w:rPr>
                                      <w:sz w:val="18"/>
                                    </w:rPr>
                                    <w:t xml:space="preserve">equipo </w:t>
                                  </w:r>
                                  <w:r>
                                    <w:rPr>
                                      <w:spacing w:val="-4"/>
                                      <w:sz w:val="18"/>
                                    </w:rPr>
                                    <w:t xml:space="preserve">para </w:t>
                                  </w:r>
                                  <w:r>
                                    <w:rPr>
                                      <w:spacing w:val="-2"/>
                                      <w:sz w:val="18"/>
                                    </w:rPr>
                                    <w:t xml:space="preserve">mantenimiento </w:t>
                                  </w:r>
                                  <w:r>
                                    <w:rPr>
                                      <w:sz w:val="18"/>
                                    </w:rPr>
                                    <w:t>de</w:t>
                                  </w:r>
                                  <w:r>
                                    <w:rPr>
                                      <w:spacing w:val="40"/>
                                      <w:sz w:val="18"/>
                                    </w:rPr>
                                    <w:t xml:space="preserve"> </w:t>
                                  </w:r>
                                  <w:r>
                                    <w:rPr>
                                      <w:sz w:val="18"/>
                                    </w:rPr>
                                    <w:t>tuberías</w:t>
                                  </w:r>
                                  <w:r>
                                    <w:rPr>
                                      <w:spacing w:val="40"/>
                                      <w:sz w:val="18"/>
                                    </w:rPr>
                                    <w:t xml:space="preserve"> </w:t>
                                  </w:r>
                                  <w:r>
                                    <w:rPr>
                                      <w:sz w:val="18"/>
                                    </w:rPr>
                                    <w:t xml:space="preserve">del </w:t>
                                  </w:r>
                                  <w:r>
                                    <w:rPr>
                                      <w:spacing w:val="-2"/>
                                      <w:sz w:val="18"/>
                                    </w:rPr>
                                    <w:t>sistema.</w:t>
                                  </w:r>
                                </w:p>
                              </w:tc>
                            </w:tr>
                          </w:tbl>
                          <w:p w:rsidR="00557757" w:rsidRDefault="00557757">
                            <w:pPr>
                              <w:pStyle w:val="Textoindependiente"/>
                            </w:pPr>
                          </w:p>
                        </w:txbxContent>
                      </wps:txbx>
                      <wps:bodyPr wrap="square" lIns="0" tIns="0" rIns="0" bIns="0" rtlCol="0">
                        <a:noAutofit/>
                      </wps:bodyPr>
                    </wps:wsp>
                  </a:graphicData>
                </a:graphic>
              </wp:anchor>
            </w:drawing>
          </mc:Choice>
          <mc:Fallback>
            <w:pict>
              <v:shape id="Textbox 66" o:spid="_x0000_s1065" type="#_x0000_t202" style="position:absolute;margin-left:3.25pt;margin-top:22.35pt;width:182.9pt;height:88.8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" filled="f" stroked="f">
                <v:path arrowok="t"/>
                <v:textbox inset="0,0,0,0">
                  <w:txbxContent>
                    <w:tbl>
                      <w:tblPr>
                        <w:tblStyle w:val="TableNormal"/>
                        <w:tblW w:w="0" w:type="auto"/>
                        <w:tblInd w:w="10" w:type="dxa"/>
                        <w:tblBorders>
                          <w:top w:val="single" w:sz="8" w:space="0" w:color="172C51"/>
                          <w:left w:val="single" w:sz="8" w:space="0" w:color="172C51"/>
                          <w:bottom w:val="single" w:sz="8" w:space="0" w:color="172C51"/>
                          <w:right w:val="single" w:sz="8" w:space="0" w:color="172C51"/>
                          <w:insideH w:val="single" w:sz="8" w:space="0" w:color="172C51"/>
                          <w:insideV w:val="single" w:sz="8" w:space="0" w:color="172C51"/>
                        </w:tblBorders>
                        <w:tblLayout w:type="fixed"/>
                        <w:tblLook w:val="01E0" w:firstRow="1" w:lastRow="1" w:firstColumn="1" w:lastColumn="1" w:noHBand="0" w:noVBand="0"/>
                      </w:tblPr>
                      <w:tblGrid>
                        <w:gridCol w:w="1157"/>
                        <w:gridCol w:w="823"/>
                        <w:gridCol w:w="134"/>
                        <w:gridCol w:w="816"/>
                        <w:gridCol w:w="708"/>
                      </w:tblGrid>
                      <w:tr w:rsidR="00557757">
                        <w:trPr>
                          <w:trHeight w:val="165"/>
                        </w:trPr>
                        <w:tc>
                          <w:tcPr>
                            <w:tcW w:w="1157" w:type="dxa"/>
                            <w:tcBorders>
                              <w:top w:val="nil"/>
                              <w:left w:val="nil"/>
                              <w:right w:val="single" w:sz="4" w:space="0" w:color="4471C4"/>
                            </w:tcBorders>
                          </w:tcPr>
                          <w:p w:rsidR="00557757" w:rsidRDefault="00557757">
                            <w:pPr>
                              <w:pStyle w:val="TableParagraph"/>
                              <w:rPr>
                                <w:sz w:val="10"/>
                              </w:rPr>
                            </w:pPr>
                          </w:p>
                        </w:tc>
                        <w:tc>
                          <w:tcPr>
                            <w:tcW w:w="1773" w:type="dxa"/>
                            <w:gridSpan w:val="3"/>
                            <w:tcBorders>
                              <w:top w:val="single" w:sz="18" w:space="0" w:color="000000"/>
                              <w:left w:val="single" w:sz="4" w:space="0" w:color="4471C4"/>
                              <w:right w:val="single" w:sz="4" w:space="0" w:color="4471C4"/>
                            </w:tcBorders>
                          </w:tcPr>
                          <w:p w:rsidR="00557757" w:rsidRDefault="00557757">
                            <w:pPr>
                              <w:pStyle w:val="TableParagraph"/>
                              <w:rPr>
                                <w:sz w:val="10"/>
                              </w:rPr>
                            </w:pPr>
                          </w:p>
                        </w:tc>
                        <w:tc>
                          <w:tcPr>
                            <w:tcW w:w="708" w:type="dxa"/>
                            <w:tcBorders>
                              <w:top w:val="nil"/>
                              <w:left w:val="single" w:sz="4" w:space="0" w:color="4471C4"/>
                              <w:right w:val="nil"/>
                            </w:tcBorders>
                          </w:tcPr>
                          <w:p w:rsidR="00557757" w:rsidRDefault="00557757">
                            <w:pPr>
                              <w:pStyle w:val="TableParagraph"/>
                              <w:rPr>
                                <w:sz w:val="10"/>
                              </w:rPr>
                            </w:pPr>
                          </w:p>
                        </w:tc>
                      </w:tr>
                      <w:tr w:rsidR="00557757">
                        <w:trPr>
                          <w:trHeight w:val="1527"/>
                        </w:trPr>
                        <w:tc>
                          <w:tcPr>
                            <w:tcW w:w="1980" w:type="dxa"/>
                            <w:gridSpan w:val="2"/>
                            <w:shd w:val="clear" w:color="auto" w:fill="DEEBF7"/>
                          </w:tcPr>
                          <w:p w:rsidR="00557757" w:rsidRDefault="00557757">
                            <w:pPr>
                              <w:pStyle w:val="TableParagraph"/>
                              <w:spacing w:before="183" w:line="278" w:lineRule="auto"/>
                              <w:ind w:left="153" w:right="131"/>
                              <w:jc w:val="both"/>
                              <w:rPr>
                                <w:sz w:val="18"/>
                              </w:rPr>
                            </w:pPr>
                            <w:r>
                              <w:rPr>
                                <w:sz w:val="18"/>
                              </w:rPr>
                              <w:t>Limitado presupuesto para</w:t>
                            </w:r>
                            <w:r>
                              <w:rPr>
                                <w:spacing w:val="-7"/>
                                <w:sz w:val="18"/>
                              </w:rPr>
                              <w:t xml:space="preserve"> </w:t>
                            </w:r>
                            <w:r>
                              <w:rPr>
                                <w:sz w:val="18"/>
                              </w:rPr>
                              <w:t>mantenimiento</w:t>
                            </w:r>
                            <w:r>
                              <w:rPr>
                                <w:spacing w:val="-7"/>
                                <w:sz w:val="18"/>
                              </w:rPr>
                              <w:t xml:space="preserve"> </w:t>
                            </w:r>
                            <w:r>
                              <w:rPr>
                                <w:sz w:val="18"/>
                              </w:rPr>
                              <w:t xml:space="preserve">de los componentes del </w:t>
                            </w:r>
                            <w:r>
                              <w:rPr>
                                <w:spacing w:val="-2"/>
                                <w:sz w:val="18"/>
                              </w:rPr>
                              <w:t>sistema.</w:t>
                            </w:r>
                          </w:p>
                        </w:tc>
                        <w:tc>
                          <w:tcPr>
                            <w:tcW w:w="134" w:type="dxa"/>
                            <w:tcBorders>
                              <w:top w:val="nil"/>
                              <w:bottom w:val="nil"/>
                            </w:tcBorders>
                          </w:tcPr>
                          <w:p w:rsidR="00557757" w:rsidRDefault="00557757">
                            <w:pPr>
                              <w:pStyle w:val="TableParagraph"/>
                              <w:rPr>
                                <w:sz w:val="18"/>
                              </w:rPr>
                            </w:pPr>
                          </w:p>
                        </w:tc>
                        <w:tc>
                          <w:tcPr>
                            <w:tcW w:w="1524" w:type="dxa"/>
                            <w:gridSpan w:val="2"/>
                            <w:shd w:val="clear" w:color="auto" w:fill="DEEBF7"/>
                          </w:tcPr>
                          <w:p w:rsidR="00557757" w:rsidRDefault="00557757">
                            <w:pPr>
                              <w:pStyle w:val="TableParagraph"/>
                              <w:spacing w:before="67" w:line="276" w:lineRule="auto"/>
                              <w:ind w:left="153" w:right="129"/>
                              <w:rPr>
                                <w:sz w:val="18"/>
                              </w:rPr>
                            </w:pPr>
                            <w:r>
                              <w:rPr>
                                <w:sz w:val="18"/>
                              </w:rPr>
                              <w:t>Limitado</w:t>
                            </w:r>
                            <w:r>
                              <w:rPr>
                                <w:spacing w:val="-1"/>
                                <w:sz w:val="18"/>
                              </w:rPr>
                              <w:t xml:space="preserve"> </w:t>
                            </w:r>
                            <w:r>
                              <w:rPr>
                                <w:sz w:val="18"/>
                              </w:rPr>
                              <w:t xml:space="preserve">equipo </w:t>
                            </w:r>
                            <w:r>
                              <w:rPr>
                                <w:spacing w:val="-4"/>
                                <w:sz w:val="18"/>
                              </w:rPr>
                              <w:t xml:space="preserve">para </w:t>
                            </w:r>
                            <w:r>
                              <w:rPr>
                                <w:spacing w:val="-2"/>
                                <w:sz w:val="18"/>
                              </w:rPr>
                              <w:t xml:space="preserve">mantenimiento </w:t>
                            </w:r>
                            <w:r>
                              <w:rPr>
                                <w:sz w:val="18"/>
                              </w:rPr>
                              <w:t>de</w:t>
                            </w:r>
                            <w:r>
                              <w:rPr>
                                <w:spacing w:val="40"/>
                                <w:sz w:val="18"/>
                              </w:rPr>
                              <w:t xml:space="preserve"> </w:t>
                            </w:r>
                            <w:r>
                              <w:rPr>
                                <w:sz w:val="18"/>
                              </w:rPr>
                              <w:t>tuberías</w:t>
                            </w:r>
                            <w:r>
                              <w:rPr>
                                <w:spacing w:val="40"/>
                                <w:sz w:val="18"/>
                              </w:rPr>
                              <w:t xml:space="preserve"> </w:t>
                            </w:r>
                            <w:r>
                              <w:rPr>
                                <w:sz w:val="18"/>
                              </w:rPr>
                              <w:t xml:space="preserve">del </w:t>
                            </w:r>
                            <w:r>
                              <w:rPr>
                                <w:spacing w:val="-2"/>
                                <w:sz w:val="18"/>
                              </w:rPr>
                              <w:t>sistema.</w:t>
                            </w:r>
                          </w:p>
                        </w:tc>
                      </w:tr>
                    </w:tbl>
                    <w:p w:rsidR="00557757" w:rsidRDefault="00557757">
                      <w:pPr>
                        <w:pStyle w:val="Textoindependiente"/>
                      </w:pPr>
                    </w:p>
                  </w:txbxContent>
                </v:textbox>
                <w10:wrap type="topAndBottom" anchorx="page"/>
              </v:shape>
            </w:pict>
          </mc:Fallback>
        </mc:AlternateContent>
      </w:r>
      <w:r w:rsidRPr="008A7638">
        <w:rPr>
          <w:b/>
          <w:noProof/>
          <w:sz w:val="20"/>
          <w:lang w:val="es-DO" w:eastAsia="es-DO"/>
        </w:rPr>
        <mc:AlternateContent>
          <mc:Choice Requires="wps">
            <w:drawing>
              <wp:anchor distT="0" distB="0" distL="0" distR="0" simplePos="0" relativeHeight="251645952" behindDoc="1" locked="0" layoutInCell="1" allowOverlap="1" wp14:anchorId="7F24981F" wp14:editId="39ECC7A9">
                <wp:simplePos x="0" y="0"/>
                <wp:positionH relativeFrom="page">
                  <wp:posOffset>2474976</wp:posOffset>
                </wp:positionH>
                <wp:positionV relativeFrom="paragraph">
                  <wp:posOffset>279232</wp:posOffset>
                </wp:positionV>
                <wp:extent cx="2004060" cy="111569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060" cy="1115695"/>
                        </a:xfrm>
                        <a:prstGeom prst="rect">
                          <a:avLst/>
                        </a:prstGeom>
                      </wps:spPr>
                      <wps:txbx>
                        <w:txbxContent>
                          <w:tbl>
                            <w:tblPr>
                              <w:tblStyle w:val="TableNormal"/>
                              <w:tblW w:w="0" w:type="auto"/>
                              <w:tblInd w:w="10" w:type="dxa"/>
                              <w:tblBorders>
                                <w:top w:val="single" w:sz="8" w:space="0" w:color="172C51"/>
                                <w:left w:val="single" w:sz="8" w:space="0" w:color="172C51"/>
                                <w:bottom w:val="single" w:sz="8" w:space="0" w:color="172C51"/>
                                <w:right w:val="single" w:sz="8" w:space="0" w:color="172C51"/>
                                <w:insideH w:val="single" w:sz="8" w:space="0" w:color="172C51"/>
                                <w:insideV w:val="single" w:sz="8" w:space="0" w:color="172C51"/>
                              </w:tblBorders>
                              <w:tblLayout w:type="fixed"/>
                              <w:tblLook w:val="01E0" w:firstRow="1" w:lastRow="1" w:firstColumn="1" w:lastColumn="1" w:noHBand="0" w:noVBand="0"/>
                            </w:tblPr>
                            <w:tblGrid>
                              <w:gridCol w:w="840"/>
                              <w:gridCol w:w="686"/>
                              <w:gridCol w:w="86"/>
                              <w:gridCol w:w="1041"/>
                              <w:gridCol w:w="482"/>
                            </w:tblGrid>
                            <w:tr w:rsidR="00557757">
                              <w:trPr>
                                <w:trHeight w:val="174"/>
                              </w:trPr>
                              <w:tc>
                                <w:tcPr>
                                  <w:tcW w:w="840" w:type="dxa"/>
                                  <w:tcBorders>
                                    <w:top w:val="nil"/>
                                    <w:left w:val="nil"/>
                                    <w:right w:val="single" w:sz="4" w:space="0" w:color="4471C4"/>
                                  </w:tcBorders>
                                </w:tcPr>
                                <w:p w:rsidR="00557757" w:rsidRDefault="00557757">
                                  <w:pPr>
                                    <w:pStyle w:val="TableParagraph"/>
                                    <w:rPr>
                                      <w:sz w:val="10"/>
                                    </w:rPr>
                                  </w:pPr>
                                </w:p>
                              </w:tc>
                              <w:tc>
                                <w:tcPr>
                                  <w:tcW w:w="1813" w:type="dxa"/>
                                  <w:gridSpan w:val="3"/>
                                  <w:tcBorders>
                                    <w:top w:val="single" w:sz="4" w:space="0" w:color="000000"/>
                                    <w:left w:val="single" w:sz="4" w:space="0" w:color="4471C4"/>
                                    <w:right w:val="single" w:sz="4" w:space="0" w:color="4471C4"/>
                                  </w:tcBorders>
                                </w:tcPr>
                                <w:p w:rsidR="00557757" w:rsidRDefault="00557757">
                                  <w:pPr>
                                    <w:pStyle w:val="TableParagraph"/>
                                    <w:rPr>
                                      <w:sz w:val="10"/>
                                    </w:rPr>
                                  </w:pPr>
                                </w:p>
                              </w:tc>
                              <w:tc>
                                <w:tcPr>
                                  <w:tcW w:w="482" w:type="dxa"/>
                                  <w:tcBorders>
                                    <w:top w:val="nil"/>
                                    <w:left w:val="single" w:sz="4" w:space="0" w:color="4471C4"/>
                                    <w:right w:val="nil"/>
                                  </w:tcBorders>
                                </w:tcPr>
                                <w:p w:rsidR="00557757" w:rsidRDefault="00557757">
                                  <w:pPr>
                                    <w:pStyle w:val="TableParagraph"/>
                                    <w:rPr>
                                      <w:sz w:val="10"/>
                                    </w:rPr>
                                  </w:pPr>
                                </w:p>
                              </w:tc>
                            </w:tr>
                            <w:tr w:rsidR="00557757">
                              <w:trPr>
                                <w:trHeight w:val="1528"/>
                              </w:trPr>
                              <w:tc>
                                <w:tcPr>
                                  <w:tcW w:w="1526" w:type="dxa"/>
                                  <w:gridSpan w:val="2"/>
                                  <w:shd w:val="clear" w:color="auto" w:fill="DEEBF7"/>
                                </w:tcPr>
                                <w:p w:rsidR="00557757" w:rsidRDefault="00557757">
                                  <w:pPr>
                                    <w:pStyle w:val="TableParagraph"/>
                                    <w:tabs>
                                      <w:tab w:val="left" w:pos="1242"/>
                                    </w:tabs>
                                    <w:spacing w:before="67" w:line="278" w:lineRule="auto"/>
                                    <w:ind w:left="156" w:right="131"/>
                                    <w:jc w:val="both"/>
                                    <w:rPr>
                                      <w:sz w:val="18"/>
                                    </w:rPr>
                                  </w:pPr>
                                  <w:r>
                                    <w:rPr>
                                      <w:sz w:val="18"/>
                                    </w:rPr>
                                    <w:t>Escasos</w:t>
                                  </w:r>
                                  <w:r>
                                    <w:rPr>
                                      <w:spacing w:val="-12"/>
                                      <w:sz w:val="18"/>
                                    </w:rPr>
                                    <w:t xml:space="preserve"> </w:t>
                                  </w:r>
                                  <w:r>
                                    <w:rPr>
                                      <w:sz w:val="18"/>
                                    </w:rPr>
                                    <w:t xml:space="preserve">recursos </w:t>
                                  </w:r>
                                  <w:r>
                                    <w:rPr>
                                      <w:spacing w:val="-4"/>
                                      <w:sz w:val="18"/>
                                    </w:rPr>
                                    <w:t>para</w:t>
                                  </w:r>
                                  <w:r>
                                    <w:rPr>
                                      <w:sz w:val="18"/>
                                    </w:rPr>
                                    <w:tab/>
                                  </w:r>
                                  <w:r>
                                    <w:rPr>
                                      <w:spacing w:val="-5"/>
                                      <w:sz w:val="18"/>
                                    </w:rPr>
                                    <w:t>el</w:t>
                                  </w:r>
                                </w:p>
                                <w:p w:rsidR="00557757" w:rsidRDefault="00557757">
                                  <w:pPr>
                                    <w:pStyle w:val="TableParagraph"/>
                                    <w:spacing w:line="276" w:lineRule="auto"/>
                                    <w:ind w:left="156" w:right="128"/>
                                    <w:jc w:val="both"/>
                                    <w:rPr>
                                      <w:sz w:val="18"/>
                                    </w:rPr>
                                  </w:pPr>
                                  <w:proofErr w:type="gramStart"/>
                                  <w:r>
                                    <w:rPr>
                                      <w:sz w:val="18"/>
                                    </w:rPr>
                                    <w:t>seguimiento</w:t>
                                  </w:r>
                                  <w:proofErr w:type="gramEnd"/>
                                  <w:r>
                                    <w:rPr>
                                      <w:sz w:val="18"/>
                                    </w:rPr>
                                    <w:t xml:space="preserve"> a</w:t>
                                  </w:r>
                                  <w:r>
                                    <w:rPr>
                                      <w:spacing w:val="40"/>
                                      <w:sz w:val="18"/>
                                    </w:rPr>
                                    <w:t xml:space="preserve"> </w:t>
                                  </w:r>
                                  <w:r>
                                    <w:rPr>
                                      <w:sz w:val="18"/>
                                    </w:rPr>
                                    <w:t xml:space="preserve">los usuarios clandestinos del </w:t>
                                  </w:r>
                                  <w:r>
                                    <w:rPr>
                                      <w:spacing w:val="-2"/>
                                      <w:sz w:val="18"/>
                                    </w:rPr>
                                    <w:t>sistema.</w:t>
                                  </w:r>
                                </w:p>
                              </w:tc>
                              <w:tc>
                                <w:tcPr>
                                  <w:tcW w:w="86" w:type="dxa"/>
                                  <w:tcBorders>
                                    <w:top w:val="nil"/>
                                    <w:bottom w:val="nil"/>
                                  </w:tcBorders>
                                  <w:shd w:val="clear" w:color="auto" w:fill="DEEBF7"/>
                                </w:tcPr>
                                <w:p w:rsidR="00557757" w:rsidRDefault="00557757">
                                  <w:pPr>
                                    <w:pStyle w:val="TableParagraph"/>
                                    <w:rPr>
                                      <w:sz w:val="18"/>
                                    </w:rPr>
                                  </w:pPr>
                                </w:p>
                              </w:tc>
                              <w:tc>
                                <w:tcPr>
                                  <w:tcW w:w="1523" w:type="dxa"/>
                                  <w:gridSpan w:val="2"/>
                                  <w:shd w:val="clear" w:color="auto" w:fill="DEEBF7"/>
                                </w:tcPr>
                                <w:p w:rsidR="00557757" w:rsidRDefault="00557757">
                                  <w:pPr>
                                    <w:pStyle w:val="TableParagraph"/>
                                    <w:tabs>
                                      <w:tab w:val="left" w:pos="1203"/>
                                    </w:tabs>
                                    <w:spacing w:before="67"/>
                                    <w:ind w:left="155"/>
                                    <w:jc w:val="both"/>
                                    <w:rPr>
                                      <w:sz w:val="18"/>
                                    </w:rPr>
                                  </w:pPr>
                                  <w:r>
                                    <w:rPr>
                                      <w:spacing w:val="-2"/>
                                      <w:sz w:val="18"/>
                                    </w:rPr>
                                    <w:t>Falta</w:t>
                                  </w:r>
                                  <w:r>
                                    <w:rPr>
                                      <w:sz w:val="18"/>
                                    </w:rPr>
                                    <w:tab/>
                                  </w:r>
                                  <w:r>
                                    <w:rPr>
                                      <w:spacing w:val="-5"/>
                                      <w:sz w:val="18"/>
                                    </w:rPr>
                                    <w:t>de</w:t>
                                  </w:r>
                                </w:p>
                                <w:p w:rsidR="00557757" w:rsidRDefault="00557757">
                                  <w:pPr>
                                    <w:pStyle w:val="TableParagraph"/>
                                    <w:spacing w:before="34" w:line="276" w:lineRule="auto"/>
                                    <w:ind w:left="155" w:right="127"/>
                                    <w:jc w:val="both"/>
                                    <w:rPr>
                                      <w:sz w:val="18"/>
                                    </w:rPr>
                                  </w:pPr>
                                  <w:proofErr w:type="gramStart"/>
                                  <w:r>
                                    <w:rPr>
                                      <w:sz w:val="18"/>
                                    </w:rPr>
                                    <w:t>conciencia</w:t>
                                  </w:r>
                                  <w:proofErr w:type="gramEnd"/>
                                  <w:r>
                                    <w:rPr>
                                      <w:sz w:val="18"/>
                                    </w:rPr>
                                    <w:t xml:space="preserve"> de la población sobre el uso del </w:t>
                                  </w:r>
                                  <w:r>
                                    <w:rPr>
                                      <w:spacing w:val="-2"/>
                                      <w:sz w:val="18"/>
                                    </w:rPr>
                                    <w:t>recurso.</w:t>
                                  </w:r>
                                </w:p>
                              </w:tc>
                            </w:tr>
                          </w:tbl>
                          <w:p w:rsidR="00557757" w:rsidRDefault="00557757">
                            <w:pPr>
                              <w:pStyle w:val="Textoindependiente"/>
                            </w:pPr>
                          </w:p>
                        </w:txbxContent>
                      </wps:txbx>
                      <wps:bodyPr wrap="square" lIns="0" tIns="0" rIns="0" bIns="0" rtlCol="0">
                        <a:noAutofit/>
                      </wps:bodyPr>
                    </wps:wsp>
                  </a:graphicData>
                </a:graphic>
              </wp:anchor>
            </w:drawing>
          </mc:Choice>
          <mc:Fallback>
            <w:pict>
              <v:shape id="Textbox 67" o:spid="_x0000_s1066" type="#_x0000_t202" style="position:absolute;margin-left:194.9pt;margin-top:22pt;width:157.8pt;height:87.8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" filled="f" stroked="f">
                <v:path arrowok="t"/>
                <v:textbox inset="0,0,0,0">
                  <w:txbxContent>
                    <w:tbl>
                      <w:tblPr>
                        <w:tblStyle w:val="TableNormal"/>
                        <w:tblW w:w="0" w:type="auto"/>
                        <w:tblInd w:w="10" w:type="dxa"/>
                        <w:tblBorders>
                          <w:top w:val="single" w:sz="8" w:space="0" w:color="172C51"/>
                          <w:left w:val="single" w:sz="8" w:space="0" w:color="172C51"/>
                          <w:bottom w:val="single" w:sz="8" w:space="0" w:color="172C51"/>
                          <w:right w:val="single" w:sz="8" w:space="0" w:color="172C51"/>
                          <w:insideH w:val="single" w:sz="8" w:space="0" w:color="172C51"/>
                          <w:insideV w:val="single" w:sz="8" w:space="0" w:color="172C51"/>
                        </w:tblBorders>
                        <w:tblLayout w:type="fixed"/>
                        <w:tblLook w:val="01E0" w:firstRow="1" w:lastRow="1" w:firstColumn="1" w:lastColumn="1" w:noHBand="0" w:noVBand="0"/>
                      </w:tblPr>
                      <w:tblGrid>
                        <w:gridCol w:w="840"/>
                        <w:gridCol w:w="686"/>
                        <w:gridCol w:w="86"/>
                        <w:gridCol w:w="1041"/>
                        <w:gridCol w:w="482"/>
                      </w:tblGrid>
                      <w:tr w:rsidR="00557757">
                        <w:trPr>
                          <w:trHeight w:val="174"/>
                        </w:trPr>
                        <w:tc>
                          <w:tcPr>
                            <w:tcW w:w="840" w:type="dxa"/>
                            <w:tcBorders>
                              <w:top w:val="nil"/>
                              <w:left w:val="nil"/>
                              <w:right w:val="single" w:sz="4" w:space="0" w:color="4471C4"/>
                            </w:tcBorders>
                          </w:tcPr>
                          <w:p w:rsidR="00557757" w:rsidRDefault="00557757">
                            <w:pPr>
                              <w:pStyle w:val="TableParagraph"/>
                              <w:rPr>
                                <w:sz w:val="10"/>
                              </w:rPr>
                            </w:pPr>
                          </w:p>
                        </w:tc>
                        <w:tc>
                          <w:tcPr>
                            <w:tcW w:w="1813" w:type="dxa"/>
                            <w:gridSpan w:val="3"/>
                            <w:tcBorders>
                              <w:top w:val="single" w:sz="4" w:space="0" w:color="000000"/>
                              <w:left w:val="single" w:sz="4" w:space="0" w:color="4471C4"/>
                              <w:right w:val="single" w:sz="4" w:space="0" w:color="4471C4"/>
                            </w:tcBorders>
                          </w:tcPr>
                          <w:p w:rsidR="00557757" w:rsidRDefault="00557757">
                            <w:pPr>
                              <w:pStyle w:val="TableParagraph"/>
                              <w:rPr>
                                <w:sz w:val="10"/>
                              </w:rPr>
                            </w:pPr>
                          </w:p>
                        </w:tc>
                        <w:tc>
                          <w:tcPr>
                            <w:tcW w:w="482" w:type="dxa"/>
                            <w:tcBorders>
                              <w:top w:val="nil"/>
                              <w:left w:val="single" w:sz="4" w:space="0" w:color="4471C4"/>
                              <w:right w:val="nil"/>
                            </w:tcBorders>
                          </w:tcPr>
                          <w:p w:rsidR="00557757" w:rsidRDefault="00557757">
                            <w:pPr>
                              <w:pStyle w:val="TableParagraph"/>
                              <w:rPr>
                                <w:sz w:val="10"/>
                              </w:rPr>
                            </w:pPr>
                          </w:p>
                        </w:tc>
                      </w:tr>
                      <w:tr w:rsidR="00557757">
                        <w:trPr>
                          <w:trHeight w:val="1528"/>
                        </w:trPr>
                        <w:tc>
                          <w:tcPr>
                            <w:tcW w:w="1526" w:type="dxa"/>
                            <w:gridSpan w:val="2"/>
                            <w:shd w:val="clear" w:color="auto" w:fill="DEEBF7"/>
                          </w:tcPr>
                          <w:p w:rsidR="00557757" w:rsidRDefault="00557757">
                            <w:pPr>
                              <w:pStyle w:val="TableParagraph"/>
                              <w:tabs>
                                <w:tab w:val="left" w:pos="1242"/>
                              </w:tabs>
                              <w:spacing w:before="67" w:line="278" w:lineRule="auto"/>
                              <w:ind w:left="156" w:right="131"/>
                              <w:jc w:val="both"/>
                              <w:rPr>
                                <w:sz w:val="18"/>
                              </w:rPr>
                            </w:pPr>
                            <w:r>
                              <w:rPr>
                                <w:sz w:val="18"/>
                              </w:rPr>
                              <w:t>Escasos</w:t>
                            </w:r>
                            <w:r>
                              <w:rPr>
                                <w:spacing w:val="-12"/>
                                <w:sz w:val="18"/>
                              </w:rPr>
                              <w:t xml:space="preserve"> </w:t>
                            </w:r>
                            <w:r>
                              <w:rPr>
                                <w:sz w:val="18"/>
                              </w:rPr>
                              <w:t xml:space="preserve">recursos </w:t>
                            </w:r>
                            <w:r>
                              <w:rPr>
                                <w:spacing w:val="-4"/>
                                <w:sz w:val="18"/>
                              </w:rPr>
                              <w:t>para</w:t>
                            </w:r>
                            <w:r>
                              <w:rPr>
                                <w:sz w:val="18"/>
                              </w:rPr>
                              <w:tab/>
                            </w:r>
                            <w:r>
                              <w:rPr>
                                <w:spacing w:val="-5"/>
                                <w:sz w:val="18"/>
                              </w:rPr>
                              <w:t>el</w:t>
                            </w:r>
                          </w:p>
                          <w:p w:rsidR="00557757" w:rsidRDefault="00557757">
                            <w:pPr>
                              <w:pStyle w:val="TableParagraph"/>
                              <w:spacing w:line="276" w:lineRule="auto"/>
                              <w:ind w:left="156" w:right="128"/>
                              <w:jc w:val="both"/>
                              <w:rPr>
                                <w:sz w:val="18"/>
                              </w:rPr>
                            </w:pPr>
                            <w:proofErr w:type="gramStart"/>
                            <w:r>
                              <w:rPr>
                                <w:sz w:val="18"/>
                              </w:rPr>
                              <w:t>seguimiento</w:t>
                            </w:r>
                            <w:proofErr w:type="gramEnd"/>
                            <w:r>
                              <w:rPr>
                                <w:sz w:val="18"/>
                              </w:rPr>
                              <w:t xml:space="preserve"> a</w:t>
                            </w:r>
                            <w:r>
                              <w:rPr>
                                <w:spacing w:val="40"/>
                                <w:sz w:val="18"/>
                              </w:rPr>
                              <w:t xml:space="preserve"> </w:t>
                            </w:r>
                            <w:r>
                              <w:rPr>
                                <w:sz w:val="18"/>
                              </w:rPr>
                              <w:t xml:space="preserve">los usuarios clandestinos del </w:t>
                            </w:r>
                            <w:r>
                              <w:rPr>
                                <w:spacing w:val="-2"/>
                                <w:sz w:val="18"/>
                              </w:rPr>
                              <w:t>sistema.</w:t>
                            </w:r>
                          </w:p>
                        </w:tc>
                        <w:tc>
                          <w:tcPr>
                            <w:tcW w:w="86" w:type="dxa"/>
                            <w:tcBorders>
                              <w:top w:val="nil"/>
                              <w:bottom w:val="nil"/>
                            </w:tcBorders>
                            <w:shd w:val="clear" w:color="auto" w:fill="DEEBF7"/>
                          </w:tcPr>
                          <w:p w:rsidR="00557757" w:rsidRDefault="00557757">
                            <w:pPr>
                              <w:pStyle w:val="TableParagraph"/>
                              <w:rPr>
                                <w:sz w:val="18"/>
                              </w:rPr>
                            </w:pPr>
                          </w:p>
                        </w:tc>
                        <w:tc>
                          <w:tcPr>
                            <w:tcW w:w="1523" w:type="dxa"/>
                            <w:gridSpan w:val="2"/>
                            <w:shd w:val="clear" w:color="auto" w:fill="DEEBF7"/>
                          </w:tcPr>
                          <w:p w:rsidR="00557757" w:rsidRDefault="00557757">
                            <w:pPr>
                              <w:pStyle w:val="TableParagraph"/>
                              <w:tabs>
                                <w:tab w:val="left" w:pos="1203"/>
                              </w:tabs>
                              <w:spacing w:before="67"/>
                              <w:ind w:left="155"/>
                              <w:jc w:val="both"/>
                              <w:rPr>
                                <w:sz w:val="18"/>
                              </w:rPr>
                            </w:pPr>
                            <w:r>
                              <w:rPr>
                                <w:spacing w:val="-2"/>
                                <w:sz w:val="18"/>
                              </w:rPr>
                              <w:t>Falta</w:t>
                            </w:r>
                            <w:r>
                              <w:rPr>
                                <w:sz w:val="18"/>
                              </w:rPr>
                              <w:tab/>
                            </w:r>
                            <w:r>
                              <w:rPr>
                                <w:spacing w:val="-5"/>
                                <w:sz w:val="18"/>
                              </w:rPr>
                              <w:t>de</w:t>
                            </w:r>
                          </w:p>
                          <w:p w:rsidR="00557757" w:rsidRDefault="00557757">
                            <w:pPr>
                              <w:pStyle w:val="TableParagraph"/>
                              <w:spacing w:before="34" w:line="276" w:lineRule="auto"/>
                              <w:ind w:left="155" w:right="127"/>
                              <w:jc w:val="both"/>
                              <w:rPr>
                                <w:sz w:val="18"/>
                              </w:rPr>
                            </w:pPr>
                            <w:proofErr w:type="gramStart"/>
                            <w:r>
                              <w:rPr>
                                <w:sz w:val="18"/>
                              </w:rPr>
                              <w:t>conciencia</w:t>
                            </w:r>
                            <w:proofErr w:type="gramEnd"/>
                            <w:r>
                              <w:rPr>
                                <w:sz w:val="18"/>
                              </w:rPr>
                              <w:t xml:space="preserve"> de la población sobre el uso del </w:t>
                            </w:r>
                            <w:r>
                              <w:rPr>
                                <w:spacing w:val="-2"/>
                                <w:sz w:val="18"/>
                              </w:rPr>
                              <w:t>recurso.</w:t>
                            </w:r>
                          </w:p>
                        </w:tc>
                      </w:tr>
                    </w:tbl>
                    <w:p w:rsidR="00557757" w:rsidRDefault="00557757">
                      <w:pPr>
                        <w:pStyle w:val="Textoindependiente"/>
                      </w:pPr>
                    </w:p>
                  </w:txbxContent>
                </v:textbox>
                <w10:wrap type="topAndBottom" anchorx="page"/>
              </v:shape>
            </w:pict>
          </mc:Fallback>
        </mc:AlternateContent>
      </w:r>
    </w:p>
    <w:p w:rsidR="00514541" w:rsidRPr="008A7638" w:rsidRDefault="00514541">
      <w:pPr>
        <w:pStyle w:val="Textoindependiente"/>
        <w:rPr>
          <w:b/>
          <w:sz w:val="20"/>
        </w:rPr>
        <w:sectPr w:rsidR="00514541" w:rsidRPr="008A7638">
          <w:headerReference w:type="default" r:id="rId51"/>
          <w:footerReference w:type="default" r:id="rId52"/>
          <w:pgSz w:w="15840" w:h="12240" w:orient="landscape"/>
          <w:pgMar w:top="1380" w:right="360" w:bottom="1180" w:left="0" w:header="0" w:footer="984" w:gutter="0"/>
          <w:cols w:space="720"/>
        </w:sectPr>
      </w:pPr>
    </w:p>
    <w:p w:rsidR="00514541" w:rsidRPr="008A7638" w:rsidRDefault="0086485A">
      <w:pPr>
        <w:tabs>
          <w:tab w:val="left" w:pos="3600"/>
        </w:tabs>
        <w:spacing w:before="77"/>
        <w:ind w:left="1800"/>
        <w:rPr>
          <w:b/>
          <w:sz w:val="24"/>
        </w:rPr>
      </w:pPr>
      <w:r w:rsidRPr="008A7638">
        <w:rPr>
          <w:b/>
          <w:sz w:val="26"/>
        </w:rPr>
        <w:lastRenderedPageBreak/>
        <w:t>Gráfico</w:t>
      </w:r>
      <w:r w:rsidRPr="008A7638">
        <w:rPr>
          <w:b/>
          <w:spacing w:val="-16"/>
          <w:sz w:val="26"/>
        </w:rPr>
        <w:t xml:space="preserve"> </w:t>
      </w:r>
      <w:r w:rsidRPr="008A7638">
        <w:rPr>
          <w:b/>
          <w:spacing w:val="-5"/>
          <w:sz w:val="26"/>
        </w:rPr>
        <w:t>3.</w:t>
      </w:r>
      <w:r w:rsidRPr="008A7638">
        <w:rPr>
          <w:b/>
          <w:sz w:val="26"/>
        </w:rPr>
        <w:tab/>
      </w:r>
      <w:r w:rsidRPr="008A7638">
        <w:rPr>
          <w:b/>
          <w:sz w:val="24"/>
        </w:rPr>
        <w:t>Cadena</w:t>
      </w:r>
      <w:r w:rsidRPr="008A7638">
        <w:rPr>
          <w:b/>
          <w:spacing w:val="-1"/>
          <w:sz w:val="24"/>
        </w:rPr>
        <w:t xml:space="preserve"> </w:t>
      </w:r>
      <w:r w:rsidRPr="008A7638">
        <w:rPr>
          <w:b/>
          <w:sz w:val="24"/>
        </w:rPr>
        <w:t>de</w:t>
      </w:r>
      <w:r w:rsidRPr="008A7638">
        <w:rPr>
          <w:b/>
          <w:spacing w:val="-1"/>
          <w:sz w:val="24"/>
        </w:rPr>
        <w:t xml:space="preserve"> </w:t>
      </w:r>
      <w:r w:rsidRPr="008A7638">
        <w:rPr>
          <w:b/>
          <w:sz w:val="24"/>
        </w:rPr>
        <w:t xml:space="preserve">Resultados </w:t>
      </w:r>
      <w:r w:rsidRPr="008A7638">
        <w:rPr>
          <w:b/>
          <w:spacing w:val="-5"/>
          <w:sz w:val="24"/>
        </w:rPr>
        <w:t>(2)</w:t>
      </w:r>
    </w:p>
    <w:p w:rsidR="00514541" w:rsidRPr="008A7638" w:rsidRDefault="00514541">
      <w:pPr>
        <w:pStyle w:val="Textoindependiente"/>
        <w:rPr>
          <w:b/>
          <w:sz w:val="20"/>
        </w:rPr>
      </w:pPr>
    </w:p>
    <w:p w:rsidR="00514541" w:rsidRPr="008A7638" w:rsidRDefault="0086485A">
      <w:pPr>
        <w:pStyle w:val="Textoindependiente"/>
        <w:spacing w:before="40"/>
        <w:rPr>
          <w:b/>
          <w:sz w:val="20"/>
        </w:rPr>
      </w:pPr>
      <w:r w:rsidRPr="008A7638">
        <w:rPr>
          <w:b/>
          <w:noProof/>
          <w:sz w:val="20"/>
          <w:lang w:val="es-DO" w:eastAsia="es-DO"/>
        </w:rPr>
        <mc:AlternateContent>
          <mc:Choice Requires="wpg">
            <w:drawing>
              <wp:anchor distT="0" distB="0" distL="0" distR="0" simplePos="0" relativeHeight="251671552" behindDoc="1" locked="0" layoutInCell="1" allowOverlap="1" wp14:anchorId="4BB47589" wp14:editId="650DEC1F">
                <wp:simplePos x="0" y="0"/>
                <wp:positionH relativeFrom="page">
                  <wp:posOffset>908303</wp:posOffset>
                </wp:positionH>
                <wp:positionV relativeFrom="paragraph">
                  <wp:posOffset>186677</wp:posOffset>
                </wp:positionV>
                <wp:extent cx="8391525" cy="306070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91525" cy="3060700"/>
                          <a:chOff x="0" y="0"/>
                          <a:chExt cx="8391525" cy="3060700"/>
                        </a:xfrm>
                      </wpg:grpSpPr>
                      <pic:pic xmlns:pic="http://schemas.openxmlformats.org/drawingml/2006/picture">
                        <pic:nvPicPr>
                          <pic:cNvPr id="69" name="Image 69"/>
                          <pic:cNvPicPr/>
                        </pic:nvPicPr>
                        <pic:blipFill>
                          <a:blip r:embed="rId53" cstate="print"/>
                          <a:stretch>
                            <a:fillRect/>
                          </a:stretch>
                        </pic:blipFill>
                        <pic:spPr>
                          <a:xfrm>
                            <a:off x="1173480" y="0"/>
                            <a:ext cx="1485900" cy="571500"/>
                          </a:xfrm>
                          <a:prstGeom prst="rect">
                            <a:avLst/>
                          </a:prstGeom>
                        </pic:spPr>
                      </pic:pic>
                      <pic:pic xmlns:pic="http://schemas.openxmlformats.org/drawingml/2006/picture">
                        <pic:nvPicPr>
                          <pic:cNvPr id="70" name="Image 70"/>
                          <pic:cNvPicPr/>
                        </pic:nvPicPr>
                        <pic:blipFill>
                          <a:blip r:embed="rId54" cstate="print"/>
                          <a:stretch>
                            <a:fillRect/>
                          </a:stretch>
                        </pic:blipFill>
                        <pic:spPr>
                          <a:xfrm>
                            <a:off x="0" y="947927"/>
                            <a:ext cx="1574292" cy="736092"/>
                          </a:xfrm>
                          <a:prstGeom prst="rect">
                            <a:avLst/>
                          </a:prstGeom>
                        </pic:spPr>
                      </pic:pic>
                      <pic:pic xmlns:pic="http://schemas.openxmlformats.org/drawingml/2006/picture">
                        <pic:nvPicPr>
                          <pic:cNvPr id="71" name="Image 71"/>
                          <pic:cNvPicPr/>
                        </pic:nvPicPr>
                        <pic:blipFill>
                          <a:blip r:embed="rId55" cstate="print"/>
                          <a:stretch>
                            <a:fillRect/>
                          </a:stretch>
                        </pic:blipFill>
                        <pic:spPr>
                          <a:xfrm>
                            <a:off x="2019300" y="947927"/>
                            <a:ext cx="1539240" cy="711708"/>
                          </a:xfrm>
                          <a:prstGeom prst="rect">
                            <a:avLst/>
                          </a:prstGeom>
                        </pic:spPr>
                      </pic:pic>
                      <wps:wsp>
                        <wps:cNvPr id="72" name="Graphic 72"/>
                        <wps:cNvSpPr/>
                        <wps:spPr>
                          <a:xfrm>
                            <a:off x="670559" y="816863"/>
                            <a:ext cx="2080895" cy="6350"/>
                          </a:xfrm>
                          <a:custGeom>
                            <a:avLst/>
                            <a:gdLst/>
                            <a:ahLst/>
                            <a:cxnLst/>
                            <a:rect l="l" t="t" r="r" b="b"/>
                            <a:pathLst>
                              <a:path w="2080895" h="6350">
                                <a:moveTo>
                                  <a:pt x="0" y="6350"/>
                                </a:moveTo>
                                <a:lnTo>
                                  <a:pt x="2080895" y="0"/>
                                </a:lnTo>
                              </a:path>
                            </a:pathLst>
                          </a:custGeom>
                          <a:ln w="6096">
                            <a:solidFill>
                              <a:srgbClr val="000000"/>
                            </a:solidFill>
                            <a:prstDash val="solid"/>
                          </a:ln>
                        </wps:spPr>
                        <wps:bodyPr wrap="square" lIns="0" tIns="0" rIns="0" bIns="0" rtlCol="0">
                          <a:prstTxWarp prst="textNoShape">
                            <a:avLst/>
                          </a:prstTxWarp>
                          <a:noAutofit/>
                        </wps:bodyPr>
                      </wps:wsp>
                      <wps:wsp>
                        <wps:cNvPr id="73" name="Graphic 73"/>
                        <wps:cNvSpPr/>
                        <wps:spPr>
                          <a:xfrm>
                            <a:off x="2758439" y="816863"/>
                            <a:ext cx="1270" cy="122555"/>
                          </a:xfrm>
                          <a:custGeom>
                            <a:avLst/>
                            <a:gdLst/>
                            <a:ahLst/>
                            <a:cxnLst/>
                            <a:rect l="l" t="t" r="r" b="b"/>
                            <a:pathLst>
                              <a:path h="122555">
                                <a:moveTo>
                                  <a:pt x="0" y="0"/>
                                </a:moveTo>
                                <a:lnTo>
                                  <a:pt x="0" y="122554"/>
                                </a:lnTo>
                              </a:path>
                            </a:pathLst>
                          </a:custGeom>
                          <a:ln w="6096">
                            <a:solidFill>
                              <a:srgbClr val="4471C4"/>
                            </a:solidFill>
                            <a:prstDash val="solid"/>
                          </a:ln>
                        </wps:spPr>
                        <wps:bodyPr wrap="square" lIns="0" tIns="0" rIns="0" bIns="0" rtlCol="0">
                          <a:prstTxWarp prst="textNoShape">
                            <a:avLst/>
                          </a:prstTxWarp>
                          <a:noAutofit/>
                        </wps:bodyPr>
                      </wps:wsp>
                      <wps:wsp>
                        <wps:cNvPr id="74" name="Graphic 74"/>
                        <wps:cNvSpPr/>
                        <wps:spPr>
                          <a:xfrm>
                            <a:off x="161544" y="2058923"/>
                            <a:ext cx="995680" cy="879475"/>
                          </a:xfrm>
                          <a:custGeom>
                            <a:avLst/>
                            <a:gdLst/>
                            <a:ahLst/>
                            <a:cxnLst/>
                            <a:rect l="l" t="t" r="r" b="b"/>
                            <a:pathLst>
                              <a:path w="995680" h="879475">
                                <a:moveTo>
                                  <a:pt x="995172" y="0"/>
                                </a:moveTo>
                                <a:lnTo>
                                  <a:pt x="0" y="0"/>
                                </a:lnTo>
                                <a:lnTo>
                                  <a:pt x="0" y="879348"/>
                                </a:lnTo>
                                <a:lnTo>
                                  <a:pt x="995172" y="879348"/>
                                </a:lnTo>
                                <a:lnTo>
                                  <a:pt x="995172" y="0"/>
                                </a:lnTo>
                                <a:close/>
                              </a:path>
                            </a:pathLst>
                          </a:custGeom>
                          <a:solidFill>
                            <a:srgbClr val="FAE4D5"/>
                          </a:solidFill>
                        </wps:spPr>
                        <wps:bodyPr wrap="square" lIns="0" tIns="0" rIns="0" bIns="0" rtlCol="0">
                          <a:prstTxWarp prst="textNoShape">
                            <a:avLst/>
                          </a:prstTxWarp>
                          <a:noAutofit/>
                        </wps:bodyPr>
                      </wps:wsp>
                      <wps:wsp>
                        <wps:cNvPr id="75" name="Graphic 75"/>
                        <wps:cNvSpPr/>
                        <wps:spPr>
                          <a:xfrm>
                            <a:off x="161544" y="2058923"/>
                            <a:ext cx="995680" cy="879475"/>
                          </a:xfrm>
                          <a:custGeom>
                            <a:avLst/>
                            <a:gdLst/>
                            <a:ahLst/>
                            <a:cxnLst/>
                            <a:rect l="l" t="t" r="r" b="b"/>
                            <a:pathLst>
                              <a:path w="995680" h="879475">
                                <a:moveTo>
                                  <a:pt x="0" y="879348"/>
                                </a:moveTo>
                                <a:lnTo>
                                  <a:pt x="995172" y="879348"/>
                                </a:lnTo>
                                <a:lnTo>
                                  <a:pt x="995172" y="0"/>
                                </a:lnTo>
                                <a:lnTo>
                                  <a:pt x="0" y="0"/>
                                </a:lnTo>
                                <a:lnTo>
                                  <a:pt x="0" y="879348"/>
                                </a:lnTo>
                                <a:close/>
                              </a:path>
                            </a:pathLst>
                          </a:custGeom>
                          <a:ln w="12192">
                            <a:solidFill>
                              <a:srgbClr val="172C51"/>
                            </a:solidFill>
                            <a:prstDash val="solid"/>
                          </a:ln>
                        </wps:spPr>
                        <wps:bodyPr wrap="square" lIns="0" tIns="0" rIns="0" bIns="0" rtlCol="0">
                          <a:prstTxWarp prst="textNoShape">
                            <a:avLst/>
                          </a:prstTxWarp>
                          <a:noAutofit/>
                        </wps:bodyPr>
                      </wps:wsp>
                      <wps:wsp>
                        <wps:cNvPr id="76" name="Graphic 76"/>
                        <wps:cNvSpPr/>
                        <wps:spPr>
                          <a:xfrm>
                            <a:off x="670559" y="816863"/>
                            <a:ext cx="1270" cy="122555"/>
                          </a:xfrm>
                          <a:custGeom>
                            <a:avLst/>
                            <a:gdLst/>
                            <a:ahLst/>
                            <a:cxnLst/>
                            <a:rect l="l" t="t" r="r" b="b"/>
                            <a:pathLst>
                              <a:path h="122555">
                                <a:moveTo>
                                  <a:pt x="0" y="0"/>
                                </a:moveTo>
                                <a:lnTo>
                                  <a:pt x="0" y="122554"/>
                                </a:lnTo>
                              </a:path>
                            </a:pathLst>
                          </a:custGeom>
                          <a:ln w="6096">
                            <a:solidFill>
                              <a:srgbClr val="4471C4"/>
                            </a:solidFill>
                            <a:prstDash val="solid"/>
                          </a:ln>
                        </wps:spPr>
                        <wps:bodyPr wrap="square" lIns="0" tIns="0" rIns="0" bIns="0" rtlCol="0">
                          <a:prstTxWarp prst="textNoShape">
                            <a:avLst/>
                          </a:prstTxWarp>
                          <a:noAutofit/>
                        </wps:bodyPr>
                      </wps:wsp>
                      <wps:wsp>
                        <wps:cNvPr id="77" name="Graphic 77"/>
                        <wps:cNvSpPr/>
                        <wps:spPr>
                          <a:xfrm>
                            <a:off x="1821179" y="551687"/>
                            <a:ext cx="76200" cy="266065"/>
                          </a:xfrm>
                          <a:custGeom>
                            <a:avLst/>
                            <a:gdLst/>
                            <a:ahLst/>
                            <a:cxnLst/>
                            <a:rect l="l" t="t" r="r" b="b"/>
                            <a:pathLst>
                              <a:path w="76200" h="266065">
                                <a:moveTo>
                                  <a:pt x="44450" y="63500"/>
                                </a:moveTo>
                                <a:lnTo>
                                  <a:pt x="31750" y="63500"/>
                                </a:lnTo>
                                <a:lnTo>
                                  <a:pt x="31750" y="266064"/>
                                </a:lnTo>
                                <a:lnTo>
                                  <a:pt x="44450" y="266064"/>
                                </a:lnTo>
                                <a:lnTo>
                                  <a:pt x="44450" y="63500"/>
                                </a:lnTo>
                                <a:close/>
                              </a:path>
                              <a:path w="76200" h="266065">
                                <a:moveTo>
                                  <a:pt x="38100" y="0"/>
                                </a:moveTo>
                                <a:lnTo>
                                  <a:pt x="0" y="76200"/>
                                </a:lnTo>
                                <a:lnTo>
                                  <a:pt x="31750" y="76200"/>
                                </a:lnTo>
                                <a:lnTo>
                                  <a:pt x="31750" y="63500"/>
                                </a:lnTo>
                                <a:lnTo>
                                  <a:pt x="69850" y="63500"/>
                                </a:lnTo>
                                <a:lnTo>
                                  <a:pt x="38100" y="0"/>
                                </a:lnTo>
                                <a:close/>
                              </a:path>
                              <a:path w="76200" h="266065">
                                <a:moveTo>
                                  <a:pt x="69850" y="63500"/>
                                </a:moveTo>
                                <a:lnTo>
                                  <a:pt x="44450" y="63500"/>
                                </a:lnTo>
                                <a:lnTo>
                                  <a:pt x="44450"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2223516" y="2049779"/>
                            <a:ext cx="1042669" cy="887094"/>
                          </a:xfrm>
                          <a:custGeom>
                            <a:avLst/>
                            <a:gdLst/>
                            <a:ahLst/>
                            <a:cxnLst/>
                            <a:rect l="l" t="t" r="r" b="b"/>
                            <a:pathLst>
                              <a:path w="1042669" h="887094">
                                <a:moveTo>
                                  <a:pt x="1042416" y="0"/>
                                </a:moveTo>
                                <a:lnTo>
                                  <a:pt x="0" y="0"/>
                                </a:lnTo>
                                <a:lnTo>
                                  <a:pt x="0" y="886968"/>
                                </a:lnTo>
                                <a:lnTo>
                                  <a:pt x="1042416" y="886968"/>
                                </a:lnTo>
                                <a:lnTo>
                                  <a:pt x="1042416" y="0"/>
                                </a:lnTo>
                                <a:close/>
                              </a:path>
                            </a:pathLst>
                          </a:custGeom>
                          <a:solidFill>
                            <a:srgbClr val="FAE4D5"/>
                          </a:solidFill>
                        </wps:spPr>
                        <wps:bodyPr wrap="square" lIns="0" tIns="0" rIns="0" bIns="0" rtlCol="0">
                          <a:prstTxWarp prst="textNoShape">
                            <a:avLst/>
                          </a:prstTxWarp>
                          <a:noAutofit/>
                        </wps:bodyPr>
                      </wps:wsp>
                      <wps:wsp>
                        <wps:cNvPr id="79" name="Graphic 79"/>
                        <wps:cNvSpPr/>
                        <wps:spPr>
                          <a:xfrm>
                            <a:off x="2223516" y="2049779"/>
                            <a:ext cx="1042669" cy="887094"/>
                          </a:xfrm>
                          <a:custGeom>
                            <a:avLst/>
                            <a:gdLst/>
                            <a:ahLst/>
                            <a:cxnLst/>
                            <a:rect l="l" t="t" r="r" b="b"/>
                            <a:pathLst>
                              <a:path w="1042669" h="887094">
                                <a:moveTo>
                                  <a:pt x="0" y="886968"/>
                                </a:moveTo>
                                <a:lnTo>
                                  <a:pt x="1042416" y="886968"/>
                                </a:lnTo>
                                <a:lnTo>
                                  <a:pt x="1042416" y="0"/>
                                </a:lnTo>
                                <a:lnTo>
                                  <a:pt x="0" y="0"/>
                                </a:lnTo>
                                <a:lnTo>
                                  <a:pt x="0" y="886968"/>
                                </a:lnTo>
                                <a:close/>
                              </a:path>
                            </a:pathLst>
                          </a:custGeom>
                          <a:ln w="12192">
                            <a:solidFill>
                              <a:srgbClr val="172C51"/>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56" cstate="print"/>
                          <a:stretch>
                            <a:fillRect/>
                          </a:stretch>
                        </pic:blipFill>
                        <pic:spPr>
                          <a:xfrm>
                            <a:off x="5969508" y="0"/>
                            <a:ext cx="2133600" cy="530352"/>
                          </a:xfrm>
                          <a:prstGeom prst="rect">
                            <a:avLst/>
                          </a:prstGeom>
                        </pic:spPr>
                      </pic:pic>
                      <pic:pic xmlns:pic="http://schemas.openxmlformats.org/drawingml/2006/picture">
                        <pic:nvPicPr>
                          <pic:cNvPr id="81" name="Image 81"/>
                          <pic:cNvPicPr/>
                        </pic:nvPicPr>
                        <pic:blipFill>
                          <a:blip r:embed="rId57" cstate="print"/>
                          <a:stretch>
                            <a:fillRect/>
                          </a:stretch>
                        </pic:blipFill>
                        <pic:spPr>
                          <a:xfrm>
                            <a:off x="6262115" y="905255"/>
                            <a:ext cx="1665731" cy="755904"/>
                          </a:xfrm>
                          <a:prstGeom prst="rect">
                            <a:avLst/>
                          </a:prstGeom>
                        </pic:spPr>
                      </pic:pic>
                      <wps:wsp>
                        <wps:cNvPr id="82" name="Graphic 82"/>
                        <wps:cNvSpPr/>
                        <wps:spPr>
                          <a:xfrm>
                            <a:off x="7156704" y="2049779"/>
                            <a:ext cx="1228725" cy="893444"/>
                          </a:xfrm>
                          <a:custGeom>
                            <a:avLst/>
                            <a:gdLst/>
                            <a:ahLst/>
                            <a:cxnLst/>
                            <a:rect l="l" t="t" r="r" b="b"/>
                            <a:pathLst>
                              <a:path w="1228725" h="893444">
                                <a:moveTo>
                                  <a:pt x="1228344" y="0"/>
                                </a:moveTo>
                                <a:lnTo>
                                  <a:pt x="0" y="0"/>
                                </a:lnTo>
                                <a:lnTo>
                                  <a:pt x="0" y="893063"/>
                                </a:lnTo>
                                <a:lnTo>
                                  <a:pt x="1228344" y="893063"/>
                                </a:lnTo>
                                <a:lnTo>
                                  <a:pt x="1228344" y="0"/>
                                </a:lnTo>
                                <a:close/>
                              </a:path>
                            </a:pathLst>
                          </a:custGeom>
                          <a:solidFill>
                            <a:srgbClr val="F4BDED"/>
                          </a:solidFill>
                        </wps:spPr>
                        <wps:bodyPr wrap="square" lIns="0" tIns="0" rIns="0" bIns="0" rtlCol="0">
                          <a:prstTxWarp prst="textNoShape">
                            <a:avLst/>
                          </a:prstTxWarp>
                          <a:noAutofit/>
                        </wps:bodyPr>
                      </wps:wsp>
                      <wps:wsp>
                        <wps:cNvPr id="83" name="Graphic 83"/>
                        <wps:cNvSpPr/>
                        <wps:spPr>
                          <a:xfrm>
                            <a:off x="7156704" y="2049779"/>
                            <a:ext cx="1228725" cy="893444"/>
                          </a:xfrm>
                          <a:custGeom>
                            <a:avLst/>
                            <a:gdLst/>
                            <a:ahLst/>
                            <a:cxnLst/>
                            <a:rect l="l" t="t" r="r" b="b"/>
                            <a:pathLst>
                              <a:path w="1228725" h="893444">
                                <a:moveTo>
                                  <a:pt x="0" y="893063"/>
                                </a:moveTo>
                                <a:lnTo>
                                  <a:pt x="1228344" y="893063"/>
                                </a:lnTo>
                                <a:lnTo>
                                  <a:pt x="1228344" y="0"/>
                                </a:lnTo>
                                <a:lnTo>
                                  <a:pt x="0" y="0"/>
                                </a:lnTo>
                                <a:lnTo>
                                  <a:pt x="0" y="893063"/>
                                </a:lnTo>
                                <a:close/>
                              </a:path>
                            </a:pathLst>
                          </a:custGeom>
                          <a:ln w="12192">
                            <a:solidFill>
                              <a:srgbClr val="172C51"/>
                            </a:solidFill>
                            <a:prstDash val="solid"/>
                          </a:ln>
                        </wps:spPr>
                        <wps:bodyPr wrap="square" lIns="0" tIns="0" rIns="0" bIns="0" rtlCol="0">
                          <a:prstTxWarp prst="textNoShape">
                            <a:avLst/>
                          </a:prstTxWarp>
                          <a:noAutofit/>
                        </wps:bodyPr>
                      </wps:wsp>
                      <wps:wsp>
                        <wps:cNvPr id="84" name="Graphic 84"/>
                        <wps:cNvSpPr/>
                        <wps:spPr>
                          <a:xfrm>
                            <a:off x="3878579" y="22859"/>
                            <a:ext cx="1016635" cy="532130"/>
                          </a:xfrm>
                          <a:custGeom>
                            <a:avLst/>
                            <a:gdLst/>
                            <a:ahLst/>
                            <a:cxnLst/>
                            <a:rect l="l" t="t" r="r" b="b"/>
                            <a:pathLst>
                              <a:path w="1016635" h="532130">
                                <a:moveTo>
                                  <a:pt x="508253" y="0"/>
                                </a:moveTo>
                                <a:lnTo>
                                  <a:pt x="444505" y="2073"/>
                                </a:lnTo>
                                <a:lnTo>
                                  <a:pt x="383118" y="8125"/>
                                </a:lnTo>
                                <a:lnTo>
                                  <a:pt x="324569" y="17908"/>
                                </a:lnTo>
                                <a:lnTo>
                                  <a:pt x="269334" y="31170"/>
                                </a:lnTo>
                                <a:lnTo>
                                  <a:pt x="217891" y="47664"/>
                                </a:lnTo>
                                <a:lnTo>
                                  <a:pt x="170714" y="67137"/>
                                </a:lnTo>
                                <a:lnTo>
                                  <a:pt x="128282" y="89342"/>
                                </a:lnTo>
                                <a:lnTo>
                                  <a:pt x="91070" y="114028"/>
                                </a:lnTo>
                                <a:lnTo>
                                  <a:pt x="59556" y="140946"/>
                                </a:lnTo>
                                <a:lnTo>
                                  <a:pt x="34215" y="169845"/>
                                </a:lnTo>
                                <a:lnTo>
                                  <a:pt x="3960" y="232591"/>
                                </a:lnTo>
                                <a:lnTo>
                                  <a:pt x="0" y="265938"/>
                                </a:lnTo>
                                <a:lnTo>
                                  <a:pt x="3960" y="299284"/>
                                </a:lnTo>
                                <a:lnTo>
                                  <a:pt x="34215" y="362030"/>
                                </a:lnTo>
                                <a:lnTo>
                                  <a:pt x="59556" y="390929"/>
                                </a:lnTo>
                                <a:lnTo>
                                  <a:pt x="91070" y="417847"/>
                                </a:lnTo>
                                <a:lnTo>
                                  <a:pt x="128282" y="442533"/>
                                </a:lnTo>
                                <a:lnTo>
                                  <a:pt x="170714" y="464738"/>
                                </a:lnTo>
                                <a:lnTo>
                                  <a:pt x="217891" y="484211"/>
                                </a:lnTo>
                                <a:lnTo>
                                  <a:pt x="269334" y="500705"/>
                                </a:lnTo>
                                <a:lnTo>
                                  <a:pt x="324569" y="513967"/>
                                </a:lnTo>
                                <a:lnTo>
                                  <a:pt x="383118" y="523750"/>
                                </a:lnTo>
                                <a:lnTo>
                                  <a:pt x="444505" y="529802"/>
                                </a:lnTo>
                                <a:lnTo>
                                  <a:pt x="508253" y="531876"/>
                                </a:lnTo>
                                <a:lnTo>
                                  <a:pt x="572002" y="529802"/>
                                </a:lnTo>
                                <a:lnTo>
                                  <a:pt x="633389" y="523750"/>
                                </a:lnTo>
                                <a:lnTo>
                                  <a:pt x="691938" y="513967"/>
                                </a:lnTo>
                                <a:lnTo>
                                  <a:pt x="747173" y="500705"/>
                                </a:lnTo>
                                <a:lnTo>
                                  <a:pt x="798616" y="484211"/>
                                </a:lnTo>
                                <a:lnTo>
                                  <a:pt x="845793" y="464738"/>
                                </a:lnTo>
                                <a:lnTo>
                                  <a:pt x="888225" y="442533"/>
                                </a:lnTo>
                                <a:lnTo>
                                  <a:pt x="925437" y="417847"/>
                                </a:lnTo>
                                <a:lnTo>
                                  <a:pt x="956951" y="390929"/>
                                </a:lnTo>
                                <a:lnTo>
                                  <a:pt x="982292" y="362030"/>
                                </a:lnTo>
                                <a:lnTo>
                                  <a:pt x="1012547" y="299284"/>
                                </a:lnTo>
                                <a:lnTo>
                                  <a:pt x="1016507" y="265938"/>
                                </a:lnTo>
                                <a:lnTo>
                                  <a:pt x="1012547" y="232591"/>
                                </a:lnTo>
                                <a:lnTo>
                                  <a:pt x="982292" y="169845"/>
                                </a:lnTo>
                                <a:lnTo>
                                  <a:pt x="956951" y="140946"/>
                                </a:lnTo>
                                <a:lnTo>
                                  <a:pt x="925437" y="114028"/>
                                </a:lnTo>
                                <a:lnTo>
                                  <a:pt x="888225" y="89342"/>
                                </a:lnTo>
                                <a:lnTo>
                                  <a:pt x="845793" y="67137"/>
                                </a:lnTo>
                                <a:lnTo>
                                  <a:pt x="798616" y="47664"/>
                                </a:lnTo>
                                <a:lnTo>
                                  <a:pt x="747173" y="31170"/>
                                </a:lnTo>
                                <a:lnTo>
                                  <a:pt x="691938" y="17908"/>
                                </a:lnTo>
                                <a:lnTo>
                                  <a:pt x="633389" y="8125"/>
                                </a:lnTo>
                                <a:lnTo>
                                  <a:pt x="572002" y="2073"/>
                                </a:lnTo>
                                <a:lnTo>
                                  <a:pt x="508253" y="0"/>
                                </a:lnTo>
                                <a:close/>
                              </a:path>
                            </a:pathLst>
                          </a:custGeom>
                          <a:solidFill>
                            <a:srgbClr val="FFC000"/>
                          </a:solidFill>
                        </wps:spPr>
                        <wps:bodyPr wrap="square" lIns="0" tIns="0" rIns="0" bIns="0" rtlCol="0">
                          <a:prstTxWarp prst="textNoShape">
                            <a:avLst/>
                          </a:prstTxWarp>
                          <a:noAutofit/>
                        </wps:bodyPr>
                      </wps:wsp>
                      <wps:wsp>
                        <wps:cNvPr id="85" name="Graphic 85"/>
                        <wps:cNvSpPr/>
                        <wps:spPr>
                          <a:xfrm>
                            <a:off x="3878579" y="22859"/>
                            <a:ext cx="1016635" cy="532130"/>
                          </a:xfrm>
                          <a:custGeom>
                            <a:avLst/>
                            <a:gdLst/>
                            <a:ahLst/>
                            <a:cxnLst/>
                            <a:rect l="l" t="t" r="r" b="b"/>
                            <a:pathLst>
                              <a:path w="1016635" h="532130">
                                <a:moveTo>
                                  <a:pt x="0" y="265938"/>
                                </a:moveTo>
                                <a:lnTo>
                                  <a:pt x="15524" y="200477"/>
                                </a:lnTo>
                                <a:lnTo>
                                  <a:pt x="59556" y="140946"/>
                                </a:lnTo>
                                <a:lnTo>
                                  <a:pt x="91070" y="114028"/>
                                </a:lnTo>
                                <a:lnTo>
                                  <a:pt x="128282" y="89342"/>
                                </a:lnTo>
                                <a:lnTo>
                                  <a:pt x="170714" y="67137"/>
                                </a:lnTo>
                                <a:lnTo>
                                  <a:pt x="217891" y="47664"/>
                                </a:lnTo>
                                <a:lnTo>
                                  <a:pt x="269334" y="31170"/>
                                </a:lnTo>
                                <a:lnTo>
                                  <a:pt x="324569" y="17908"/>
                                </a:lnTo>
                                <a:lnTo>
                                  <a:pt x="383118" y="8125"/>
                                </a:lnTo>
                                <a:lnTo>
                                  <a:pt x="444505" y="2073"/>
                                </a:lnTo>
                                <a:lnTo>
                                  <a:pt x="508253" y="0"/>
                                </a:lnTo>
                                <a:lnTo>
                                  <a:pt x="572002" y="2073"/>
                                </a:lnTo>
                                <a:lnTo>
                                  <a:pt x="633389" y="8125"/>
                                </a:lnTo>
                                <a:lnTo>
                                  <a:pt x="691938" y="17908"/>
                                </a:lnTo>
                                <a:lnTo>
                                  <a:pt x="747173" y="31170"/>
                                </a:lnTo>
                                <a:lnTo>
                                  <a:pt x="798616" y="47664"/>
                                </a:lnTo>
                                <a:lnTo>
                                  <a:pt x="845793" y="67137"/>
                                </a:lnTo>
                                <a:lnTo>
                                  <a:pt x="888225" y="89342"/>
                                </a:lnTo>
                                <a:lnTo>
                                  <a:pt x="925437" y="114028"/>
                                </a:lnTo>
                                <a:lnTo>
                                  <a:pt x="956951" y="140946"/>
                                </a:lnTo>
                                <a:lnTo>
                                  <a:pt x="982292" y="169845"/>
                                </a:lnTo>
                                <a:lnTo>
                                  <a:pt x="1012547" y="232591"/>
                                </a:lnTo>
                                <a:lnTo>
                                  <a:pt x="1016507" y="265938"/>
                                </a:lnTo>
                                <a:lnTo>
                                  <a:pt x="1012547" y="299284"/>
                                </a:lnTo>
                                <a:lnTo>
                                  <a:pt x="982292" y="362030"/>
                                </a:lnTo>
                                <a:lnTo>
                                  <a:pt x="956951" y="390929"/>
                                </a:lnTo>
                                <a:lnTo>
                                  <a:pt x="925437" y="417847"/>
                                </a:lnTo>
                                <a:lnTo>
                                  <a:pt x="888225" y="442533"/>
                                </a:lnTo>
                                <a:lnTo>
                                  <a:pt x="845793" y="464738"/>
                                </a:lnTo>
                                <a:lnTo>
                                  <a:pt x="798616" y="484211"/>
                                </a:lnTo>
                                <a:lnTo>
                                  <a:pt x="747173" y="500705"/>
                                </a:lnTo>
                                <a:lnTo>
                                  <a:pt x="691938" y="513967"/>
                                </a:lnTo>
                                <a:lnTo>
                                  <a:pt x="633389" y="523750"/>
                                </a:lnTo>
                                <a:lnTo>
                                  <a:pt x="572002" y="529802"/>
                                </a:lnTo>
                                <a:lnTo>
                                  <a:pt x="508253" y="531876"/>
                                </a:lnTo>
                                <a:lnTo>
                                  <a:pt x="444505" y="529802"/>
                                </a:lnTo>
                                <a:lnTo>
                                  <a:pt x="383118" y="523750"/>
                                </a:lnTo>
                                <a:lnTo>
                                  <a:pt x="324569" y="513967"/>
                                </a:lnTo>
                                <a:lnTo>
                                  <a:pt x="269334" y="500705"/>
                                </a:lnTo>
                                <a:lnTo>
                                  <a:pt x="217891" y="484211"/>
                                </a:lnTo>
                                <a:lnTo>
                                  <a:pt x="170714" y="464738"/>
                                </a:lnTo>
                                <a:lnTo>
                                  <a:pt x="128282" y="442533"/>
                                </a:lnTo>
                                <a:lnTo>
                                  <a:pt x="91070" y="417847"/>
                                </a:lnTo>
                                <a:lnTo>
                                  <a:pt x="59556" y="390929"/>
                                </a:lnTo>
                                <a:lnTo>
                                  <a:pt x="34215" y="362030"/>
                                </a:lnTo>
                                <a:lnTo>
                                  <a:pt x="3960" y="299284"/>
                                </a:lnTo>
                                <a:lnTo>
                                  <a:pt x="0" y="265938"/>
                                </a:lnTo>
                                <a:close/>
                              </a:path>
                            </a:pathLst>
                          </a:custGeom>
                          <a:ln w="12192">
                            <a:solidFill>
                              <a:srgbClr val="172C51"/>
                            </a:solidFill>
                            <a:prstDash val="solid"/>
                          </a:ln>
                        </wps:spPr>
                        <wps:bodyPr wrap="square" lIns="0" tIns="0" rIns="0" bIns="0" rtlCol="0">
                          <a:prstTxWarp prst="textNoShape">
                            <a:avLst/>
                          </a:prstTxWarp>
                          <a:noAutofit/>
                        </wps:bodyPr>
                      </wps:wsp>
                      <wps:wsp>
                        <wps:cNvPr id="86" name="Graphic 86"/>
                        <wps:cNvSpPr/>
                        <wps:spPr>
                          <a:xfrm>
                            <a:off x="3930396" y="1005839"/>
                            <a:ext cx="1043940" cy="532130"/>
                          </a:xfrm>
                          <a:custGeom>
                            <a:avLst/>
                            <a:gdLst/>
                            <a:ahLst/>
                            <a:cxnLst/>
                            <a:rect l="l" t="t" r="r" b="b"/>
                            <a:pathLst>
                              <a:path w="1043940" h="532130">
                                <a:moveTo>
                                  <a:pt x="521970" y="0"/>
                                </a:moveTo>
                                <a:lnTo>
                                  <a:pt x="461094" y="1790"/>
                                </a:lnTo>
                                <a:lnTo>
                                  <a:pt x="402282" y="7026"/>
                                </a:lnTo>
                                <a:lnTo>
                                  <a:pt x="345925" y="15510"/>
                                </a:lnTo>
                                <a:lnTo>
                                  <a:pt x="292414" y="27041"/>
                                </a:lnTo>
                                <a:lnTo>
                                  <a:pt x="242141" y="41418"/>
                                </a:lnTo>
                                <a:lnTo>
                                  <a:pt x="195498" y="58442"/>
                                </a:lnTo>
                                <a:lnTo>
                                  <a:pt x="152876" y="77914"/>
                                </a:lnTo>
                                <a:lnTo>
                                  <a:pt x="114666" y="99633"/>
                                </a:lnTo>
                                <a:lnTo>
                                  <a:pt x="81261" y="123399"/>
                                </a:lnTo>
                                <a:lnTo>
                                  <a:pt x="53051" y="149012"/>
                                </a:lnTo>
                                <a:lnTo>
                                  <a:pt x="13784" y="204980"/>
                                </a:lnTo>
                                <a:lnTo>
                                  <a:pt x="0" y="265938"/>
                                </a:lnTo>
                                <a:lnTo>
                                  <a:pt x="3511" y="296940"/>
                                </a:lnTo>
                                <a:lnTo>
                                  <a:pt x="30428" y="355603"/>
                                </a:lnTo>
                                <a:lnTo>
                                  <a:pt x="81261" y="408476"/>
                                </a:lnTo>
                                <a:lnTo>
                                  <a:pt x="114666" y="432242"/>
                                </a:lnTo>
                                <a:lnTo>
                                  <a:pt x="152876" y="453961"/>
                                </a:lnTo>
                                <a:lnTo>
                                  <a:pt x="195498" y="473433"/>
                                </a:lnTo>
                                <a:lnTo>
                                  <a:pt x="242141" y="490457"/>
                                </a:lnTo>
                                <a:lnTo>
                                  <a:pt x="292414" y="504834"/>
                                </a:lnTo>
                                <a:lnTo>
                                  <a:pt x="345925" y="516365"/>
                                </a:lnTo>
                                <a:lnTo>
                                  <a:pt x="402282" y="524849"/>
                                </a:lnTo>
                                <a:lnTo>
                                  <a:pt x="461094" y="530085"/>
                                </a:lnTo>
                                <a:lnTo>
                                  <a:pt x="521970" y="531876"/>
                                </a:lnTo>
                                <a:lnTo>
                                  <a:pt x="582845" y="530085"/>
                                </a:lnTo>
                                <a:lnTo>
                                  <a:pt x="641657" y="524849"/>
                                </a:lnTo>
                                <a:lnTo>
                                  <a:pt x="698014" y="516365"/>
                                </a:lnTo>
                                <a:lnTo>
                                  <a:pt x="751525" y="504834"/>
                                </a:lnTo>
                                <a:lnTo>
                                  <a:pt x="801798" y="490457"/>
                                </a:lnTo>
                                <a:lnTo>
                                  <a:pt x="848441" y="473433"/>
                                </a:lnTo>
                                <a:lnTo>
                                  <a:pt x="891063" y="453961"/>
                                </a:lnTo>
                                <a:lnTo>
                                  <a:pt x="929273" y="432242"/>
                                </a:lnTo>
                                <a:lnTo>
                                  <a:pt x="962678" y="408476"/>
                                </a:lnTo>
                                <a:lnTo>
                                  <a:pt x="990888" y="382863"/>
                                </a:lnTo>
                                <a:lnTo>
                                  <a:pt x="1030155" y="326895"/>
                                </a:lnTo>
                                <a:lnTo>
                                  <a:pt x="1043939" y="265938"/>
                                </a:lnTo>
                                <a:lnTo>
                                  <a:pt x="1040428" y="234935"/>
                                </a:lnTo>
                                <a:lnTo>
                                  <a:pt x="1013511" y="176272"/>
                                </a:lnTo>
                                <a:lnTo>
                                  <a:pt x="962678" y="123399"/>
                                </a:lnTo>
                                <a:lnTo>
                                  <a:pt x="929273" y="99633"/>
                                </a:lnTo>
                                <a:lnTo>
                                  <a:pt x="891063" y="77914"/>
                                </a:lnTo>
                                <a:lnTo>
                                  <a:pt x="848441" y="58442"/>
                                </a:lnTo>
                                <a:lnTo>
                                  <a:pt x="801798" y="41418"/>
                                </a:lnTo>
                                <a:lnTo>
                                  <a:pt x="751525" y="27041"/>
                                </a:lnTo>
                                <a:lnTo>
                                  <a:pt x="698014" y="15510"/>
                                </a:lnTo>
                                <a:lnTo>
                                  <a:pt x="641657" y="7026"/>
                                </a:lnTo>
                                <a:lnTo>
                                  <a:pt x="582845" y="1790"/>
                                </a:lnTo>
                                <a:lnTo>
                                  <a:pt x="521970" y="0"/>
                                </a:lnTo>
                                <a:close/>
                              </a:path>
                            </a:pathLst>
                          </a:custGeom>
                          <a:solidFill>
                            <a:srgbClr val="FFC000"/>
                          </a:solidFill>
                        </wps:spPr>
                        <wps:bodyPr wrap="square" lIns="0" tIns="0" rIns="0" bIns="0" rtlCol="0">
                          <a:prstTxWarp prst="textNoShape">
                            <a:avLst/>
                          </a:prstTxWarp>
                          <a:noAutofit/>
                        </wps:bodyPr>
                      </wps:wsp>
                      <wps:wsp>
                        <wps:cNvPr id="87" name="Graphic 87"/>
                        <wps:cNvSpPr/>
                        <wps:spPr>
                          <a:xfrm>
                            <a:off x="3930396" y="1005839"/>
                            <a:ext cx="1043940" cy="532130"/>
                          </a:xfrm>
                          <a:custGeom>
                            <a:avLst/>
                            <a:gdLst/>
                            <a:ahLst/>
                            <a:cxnLst/>
                            <a:rect l="l" t="t" r="r" b="b"/>
                            <a:pathLst>
                              <a:path w="1043940" h="532130">
                                <a:moveTo>
                                  <a:pt x="0" y="265938"/>
                                </a:moveTo>
                                <a:lnTo>
                                  <a:pt x="13784" y="204980"/>
                                </a:lnTo>
                                <a:lnTo>
                                  <a:pt x="53051" y="149012"/>
                                </a:lnTo>
                                <a:lnTo>
                                  <a:pt x="81261" y="123399"/>
                                </a:lnTo>
                                <a:lnTo>
                                  <a:pt x="114666" y="99633"/>
                                </a:lnTo>
                                <a:lnTo>
                                  <a:pt x="152876" y="77914"/>
                                </a:lnTo>
                                <a:lnTo>
                                  <a:pt x="195498" y="58442"/>
                                </a:lnTo>
                                <a:lnTo>
                                  <a:pt x="242141" y="41418"/>
                                </a:lnTo>
                                <a:lnTo>
                                  <a:pt x="292414" y="27041"/>
                                </a:lnTo>
                                <a:lnTo>
                                  <a:pt x="345925" y="15510"/>
                                </a:lnTo>
                                <a:lnTo>
                                  <a:pt x="402282" y="7026"/>
                                </a:lnTo>
                                <a:lnTo>
                                  <a:pt x="461094" y="1790"/>
                                </a:lnTo>
                                <a:lnTo>
                                  <a:pt x="521970" y="0"/>
                                </a:lnTo>
                                <a:lnTo>
                                  <a:pt x="582845" y="1790"/>
                                </a:lnTo>
                                <a:lnTo>
                                  <a:pt x="641657" y="7026"/>
                                </a:lnTo>
                                <a:lnTo>
                                  <a:pt x="698014" y="15510"/>
                                </a:lnTo>
                                <a:lnTo>
                                  <a:pt x="751525" y="27041"/>
                                </a:lnTo>
                                <a:lnTo>
                                  <a:pt x="801798" y="41418"/>
                                </a:lnTo>
                                <a:lnTo>
                                  <a:pt x="848441" y="58442"/>
                                </a:lnTo>
                                <a:lnTo>
                                  <a:pt x="891063" y="77914"/>
                                </a:lnTo>
                                <a:lnTo>
                                  <a:pt x="929273" y="99633"/>
                                </a:lnTo>
                                <a:lnTo>
                                  <a:pt x="962678" y="123399"/>
                                </a:lnTo>
                                <a:lnTo>
                                  <a:pt x="990888" y="149012"/>
                                </a:lnTo>
                                <a:lnTo>
                                  <a:pt x="1030155" y="204980"/>
                                </a:lnTo>
                                <a:lnTo>
                                  <a:pt x="1043939" y="265938"/>
                                </a:lnTo>
                                <a:lnTo>
                                  <a:pt x="1040428" y="296940"/>
                                </a:lnTo>
                                <a:lnTo>
                                  <a:pt x="1013511" y="355603"/>
                                </a:lnTo>
                                <a:lnTo>
                                  <a:pt x="962678" y="408476"/>
                                </a:lnTo>
                                <a:lnTo>
                                  <a:pt x="929273" y="432242"/>
                                </a:lnTo>
                                <a:lnTo>
                                  <a:pt x="891063" y="453961"/>
                                </a:lnTo>
                                <a:lnTo>
                                  <a:pt x="848441" y="473433"/>
                                </a:lnTo>
                                <a:lnTo>
                                  <a:pt x="801798" y="490457"/>
                                </a:lnTo>
                                <a:lnTo>
                                  <a:pt x="751525" y="504834"/>
                                </a:lnTo>
                                <a:lnTo>
                                  <a:pt x="698014" y="516365"/>
                                </a:lnTo>
                                <a:lnTo>
                                  <a:pt x="641657" y="524849"/>
                                </a:lnTo>
                                <a:lnTo>
                                  <a:pt x="582845" y="530085"/>
                                </a:lnTo>
                                <a:lnTo>
                                  <a:pt x="521970" y="531876"/>
                                </a:lnTo>
                                <a:lnTo>
                                  <a:pt x="461094" y="530085"/>
                                </a:lnTo>
                                <a:lnTo>
                                  <a:pt x="402282" y="524849"/>
                                </a:lnTo>
                                <a:lnTo>
                                  <a:pt x="345925" y="516365"/>
                                </a:lnTo>
                                <a:lnTo>
                                  <a:pt x="292414" y="504834"/>
                                </a:lnTo>
                                <a:lnTo>
                                  <a:pt x="242141" y="490457"/>
                                </a:lnTo>
                                <a:lnTo>
                                  <a:pt x="195498" y="473433"/>
                                </a:lnTo>
                                <a:lnTo>
                                  <a:pt x="152876" y="453961"/>
                                </a:lnTo>
                                <a:lnTo>
                                  <a:pt x="114666" y="432242"/>
                                </a:lnTo>
                                <a:lnTo>
                                  <a:pt x="81261" y="408476"/>
                                </a:lnTo>
                                <a:lnTo>
                                  <a:pt x="53051" y="382863"/>
                                </a:lnTo>
                                <a:lnTo>
                                  <a:pt x="13784" y="326895"/>
                                </a:lnTo>
                                <a:lnTo>
                                  <a:pt x="0" y="265938"/>
                                </a:lnTo>
                                <a:close/>
                              </a:path>
                            </a:pathLst>
                          </a:custGeom>
                          <a:ln w="12191">
                            <a:solidFill>
                              <a:srgbClr val="172C51"/>
                            </a:solidFill>
                            <a:prstDash val="solid"/>
                          </a:ln>
                        </wps:spPr>
                        <wps:bodyPr wrap="square" lIns="0" tIns="0" rIns="0" bIns="0" rtlCol="0">
                          <a:prstTxWarp prst="textNoShape">
                            <a:avLst/>
                          </a:prstTxWarp>
                          <a:noAutofit/>
                        </wps:bodyPr>
                      </wps:wsp>
                      <wps:wsp>
                        <wps:cNvPr id="88" name="Graphic 88"/>
                        <wps:cNvSpPr/>
                        <wps:spPr>
                          <a:xfrm>
                            <a:off x="3715511" y="1962911"/>
                            <a:ext cx="1615440" cy="1091565"/>
                          </a:xfrm>
                          <a:custGeom>
                            <a:avLst/>
                            <a:gdLst/>
                            <a:ahLst/>
                            <a:cxnLst/>
                            <a:rect l="l" t="t" r="r" b="b"/>
                            <a:pathLst>
                              <a:path w="1615440" h="1091565">
                                <a:moveTo>
                                  <a:pt x="807720" y="0"/>
                                </a:moveTo>
                                <a:lnTo>
                                  <a:pt x="750028" y="1369"/>
                                </a:lnTo>
                                <a:lnTo>
                                  <a:pt x="693433" y="5416"/>
                                </a:lnTo>
                                <a:lnTo>
                                  <a:pt x="638070" y="12049"/>
                                </a:lnTo>
                                <a:lnTo>
                                  <a:pt x="584077" y="21175"/>
                                </a:lnTo>
                                <a:lnTo>
                                  <a:pt x="531589" y="32702"/>
                                </a:lnTo>
                                <a:lnTo>
                                  <a:pt x="480743" y="46538"/>
                                </a:lnTo>
                                <a:lnTo>
                                  <a:pt x="431677" y="62591"/>
                                </a:lnTo>
                                <a:lnTo>
                                  <a:pt x="384525" y="80767"/>
                                </a:lnTo>
                                <a:lnTo>
                                  <a:pt x="339426" y="100976"/>
                                </a:lnTo>
                                <a:lnTo>
                                  <a:pt x="296516" y="123124"/>
                                </a:lnTo>
                                <a:lnTo>
                                  <a:pt x="255931" y="147120"/>
                                </a:lnTo>
                                <a:lnTo>
                                  <a:pt x="217807" y="172870"/>
                                </a:lnTo>
                                <a:lnTo>
                                  <a:pt x="182283" y="200284"/>
                                </a:lnTo>
                                <a:lnTo>
                                  <a:pt x="149493" y="229269"/>
                                </a:lnTo>
                                <a:lnTo>
                                  <a:pt x="119575" y="259732"/>
                                </a:lnTo>
                                <a:lnTo>
                                  <a:pt x="92665" y="291581"/>
                                </a:lnTo>
                                <a:lnTo>
                                  <a:pt x="68900" y="324725"/>
                                </a:lnTo>
                                <a:lnTo>
                                  <a:pt x="48416" y="359070"/>
                                </a:lnTo>
                                <a:lnTo>
                                  <a:pt x="31350" y="394524"/>
                                </a:lnTo>
                                <a:lnTo>
                                  <a:pt x="17839" y="430996"/>
                                </a:lnTo>
                                <a:lnTo>
                                  <a:pt x="8019" y="468392"/>
                                </a:lnTo>
                                <a:lnTo>
                                  <a:pt x="2027" y="506622"/>
                                </a:lnTo>
                                <a:lnTo>
                                  <a:pt x="0" y="545591"/>
                                </a:lnTo>
                                <a:lnTo>
                                  <a:pt x="2027" y="584561"/>
                                </a:lnTo>
                                <a:lnTo>
                                  <a:pt x="8019" y="622791"/>
                                </a:lnTo>
                                <a:lnTo>
                                  <a:pt x="17839" y="660187"/>
                                </a:lnTo>
                                <a:lnTo>
                                  <a:pt x="31350" y="696659"/>
                                </a:lnTo>
                                <a:lnTo>
                                  <a:pt x="48416" y="732113"/>
                                </a:lnTo>
                                <a:lnTo>
                                  <a:pt x="68900" y="766458"/>
                                </a:lnTo>
                                <a:lnTo>
                                  <a:pt x="92665" y="799602"/>
                                </a:lnTo>
                                <a:lnTo>
                                  <a:pt x="119575" y="831451"/>
                                </a:lnTo>
                                <a:lnTo>
                                  <a:pt x="149493" y="861914"/>
                                </a:lnTo>
                                <a:lnTo>
                                  <a:pt x="182283" y="890899"/>
                                </a:lnTo>
                                <a:lnTo>
                                  <a:pt x="217807" y="918313"/>
                                </a:lnTo>
                                <a:lnTo>
                                  <a:pt x="255931" y="944063"/>
                                </a:lnTo>
                                <a:lnTo>
                                  <a:pt x="296516" y="968059"/>
                                </a:lnTo>
                                <a:lnTo>
                                  <a:pt x="339426" y="990207"/>
                                </a:lnTo>
                                <a:lnTo>
                                  <a:pt x="384525" y="1010416"/>
                                </a:lnTo>
                                <a:lnTo>
                                  <a:pt x="431677" y="1028592"/>
                                </a:lnTo>
                                <a:lnTo>
                                  <a:pt x="480743" y="1044645"/>
                                </a:lnTo>
                                <a:lnTo>
                                  <a:pt x="531589" y="1058481"/>
                                </a:lnTo>
                                <a:lnTo>
                                  <a:pt x="584077" y="1070008"/>
                                </a:lnTo>
                                <a:lnTo>
                                  <a:pt x="638070" y="1079134"/>
                                </a:lnTo>
                                <a:lnTo>
                                  <a:pt x="693433" y="1085767"/>
                                </a:lnTo>
                                <a:lnTo>
                                  <a:pt x="750028" y="1089814"/>
                                </a:lnTo>
                                <a:lnTo>
                                  <a:pt x="807720" y="1091183"/>
                                </a:lnTo>
                                <a:lnTo>
                                  <a:pt x="865411" y="1089814"/>
                                </a:lnTo>
                                <a:lnTo>
                                  <a:pt x="922006" y="1085767"/>
                                </a:lnTo>
                                <a:lnTo>
                                  <a:pt x="977369" y="1079134"/>
                                </a:lnTo>
                                <a:lnTo>
                                  <a:pt x="1031362" y="1070008"/>
                                </a:lnTo>
                                <a:lnTo>
                                  <a:pt x="1083850" y="1058481"/>
                                </a:lnTo>
                                <a:lnTo>
                                  <a:pt x="1134696" y="1044645"/>
                                </a:lnTo>
                                <a:lnTo>
                                  <a:pt x="1183762" y="1028592"/>
                                </a:lnTo>
                                <a:lnTo>
                                  <a:pt x="1230914" y="1010416"/>
                                </a:lnTo>
                                <a:lnTo>
                                  <a:pt x="1276013" y="990207"/>
                                </a:lnTo>
                                <a:lnTo>
                                  <a:pt x="1318923" y="968059"/>
                                </a:lnTo>
                                <a:lnTo>
                                  <a:pt x="1359508" y="944063"/>
                                </a:lnTo>
                                <a:lnTo>
                                  <a:pt x="1397632" y="918313"/>
                                </a:lnTo>
                                <a:lnTo>
                                  <a:pt x="1433156" y="890899"/>
                                </a:lnTo>
                                <a:lnTo>
                                  <a:pt x="1465946" y="861914"/>
                                </a:lnTo>
                                <a:lnTo>
                                  <a:pt x="1495864" y="831451"/>
                                </a:lnTo>
                                <a:lnTo>
                                  <a:pt x="1522774" y="799602"/>
                                </a:lnTo>
                                <a:lnTo>
                                  <a:pt x="1546539" y="766458"/>
                                </a:lnTo>
                                <a:lnTo>
                                  <a:pt x="1567023" y="732113"/>
                                </a:lnTo>
                                <a:lnTo>
                                  <a:pt x="1584089" y="696659"/>
                                </a:lnTo>
                                <a:lnTo>
                                  <a:pt x="1597600" y="660187"/>
                                </a:lnTo>
                                <a:lnTo>
                                  <a:pt x="1607420" y="622791"/>
                                </a:lnTo>
                                <a:lnTo>
                                  <a:pt x="1613412" y="584561"/>
                                </a:lnTo>
                                <a:lnTo>
                                  <a:pt x="1615439" y="545591"/>
                                </a:lnTo>
                                <a:lnTo>
                                  <a:pt x="1613412" y="506622"/>
                                </a:lnTo>
                                <a:lnTo>
                                  <a:pt x="1607420" y="468392"/>
                                </a:lnTo>
                                <a:lnTo>
                                  <a:pt x="1597600" y="430996"/>
                                </a:lnTo>
                                <a:lnTo>
                                  <a:pt x="1584089" y="394524"/>
                                </a:lnTo>
                                <a:lnTo>
                                  <a:pt x="1567023" y="359070"/>
                                </a:lnTo>
                                <a:lnTo>
                                  <a:pt x="1546539" y="324725"/>
                                </a:lnTo>
                                <a:lnTo>
                                  <a:pt x="1522774" y="291581"/>
                                </a:lnTo>
                                <a:lnTo>
                                  <a:pt x="1495864" y="259732"/>
                                </a:lnTo>
                                <a:lnTo>
                                  <a:pt x="1465946" y="229269"/>
                                </a:lnTo>
                                <a:lnTo>
                                  <a:pt x="1433156" y="200284"/>
                                </a:lnTo>
                                <a:lnTo>
                                  <a:pt x="1397632" y="172870"/>
                                </a:lnTo>
                                <a:lnTo>
                                  <a:pt x="1359508" y="147120"/>
                                </a:lnTo>
                                <a:lnTo>
                                  <a:pt x="1318923" y="123124"/>
                                </a:lnTo>
                                <a:lnTo>
                                  <a:pt x="1276013" y="100976"/>
                                </a:lnTo>
                                <a:lnTo>
                                  <a:pt x="1230914" y="80767"/>
                                </a:lnTo>
                                <a:lnTo>
                                  <a:pt x="1183762" y="62591"/>
                                </a:lnTo>
                                <a:lnTo>
                                  <a:pt x="1134696" y="46538"/>
                                </a:lnTo>
                                <a:lnTo>
                                  <a:pt x="1083850" y="32702"/>
                                </a:lnTo>
                                <a:lnTo>
                                  <a:pt x="1031362" y="21175"/>
                                </a:lnTo>
                                <a:lnTo>
                                  <a:pt x="977369" y="12049"/>
                                </a:lnTo>
                                <a:lnTo>
                                  <a:pt x="922006" y="5416"/>
                                </a:lnTo>
                                <a:lnTo>
                                  <a:pt x="865411" y="1369"/>
                                </a:lnTo>
                                <a:lnTo>
                                  <a:pt x="807720" y="0"/>
                                </a:lnTo>
                                <a:close/>
                              </a:path>
                            </a:pathLst>
                          </a:custGeom>
                          <a:solidFill>
                            <a:srgbClr val="FFC000"/>
                          </a:solidFill>
                        </wps:spPr>
                        <wps:bodyPr wrap="square" lIns="0" tIns="0" rIns="0" bIns="0" rtlCol="0">
                          <a:prstTxWarp prst="textNoShape">
                            <a:avLst/>
                          </a:prstTxWarp>
                          <a:noAutofit/>
                        </wps:bodyPr>
                      </wps:wsp>
                      <wps:wsp>
                        <wps:cNvPr id="89" name="Graphic 89"/>
                        <wps:cNvSpPr/>
                        <wps:spPr>
                          <a:xfrm>
                            <a:off x="3715511" y="1962911"/>
                            <a:ext cx="1615440" cy="1091565"/>
                          </a:xfrm>
                          <a:custGeom>
                            <a:avLst/>
                            <a:gdLst/>
                            <a:ahLst/>
                            <a:cxnLst/>
                            <a:rect l="l" t="t" r="r" b="b"/>
                            <a:pathLst>
                              <a:path w="1615440" h="1091565">
                                <a:moveTo>
                                  <a:pt x="0" y="545591"/>
                                </a:moveTo>
                                <a:lnTo>
                                  <a:pt x="2027" y="506622"/>
                                </a:lnTo>
                                <a:lnTo>
                                  <a:pt x="8019" y="468392"/>
                                </a:lnTo>
                                <a:lnTo>
                                  <a:pt x="17839" y="430996"/>
                                </a:lnTo>
                                <a:lnTo>
                                  <a:pt x="31350" y="394524"/>
                                </a:lnTo>
                                <a:lnTo>
                                  <a:pt x="48416" y="359070"/>
                                </a:lnTo>
                                <a:lnTo>
                                  <a:pt x="68900" y="324725"/>
                                </a:lnTo>
                                <a:lnTo>
                                  <a:pt x="92665" y="291581"/>
                                </a:lnTo>
                                <a:lnTo>
                                  <a:pt x="119575" y="259732"/>
                                </a:lnTo>
                                <a:lnTo>
                                  <a:pt x="149493" y="229269"/>
                                </a:lnTo>
                                <a:lnTo>
                                  <a:pt x="182283" y="200284"/>
                                </a:lnTo>
                                <a:lnTo>
                                  <a:pt x="217807" y="172870"/>
                                </a:lnTo>
                                <a:lnTo>
                                  <a:pt x="255931" y="147120"/>
                                </a:lnTo>
                                <a:lnTo>
                                  <a:pt x="296516" y="123124"/>
                                </a:lnTo>
                                <a:lnTo>
                                  <a:pt x="339426" y="100976"/>
                                </a:lnTo>
                                <a:lnTo>
                                  <a:pt x="384525" y="80767"/>
                                </a:lnTo>
                                <a:lnTo>
                                  <a:pt x="431677" y="62591"/>
                                </a:lnTo>
                                <a:lnTo>
                                  <a:pt x="480743" y="46538"/>
                                </a:lnTo>
                                <a:lnTo>
                                  <a:pt x="531589" y="32702"/>
                                </a:lnTo>
                                <a:lnTo>
                                  <a:pt x="584077" y="21175"/>
                                </a:lnTo>
                                <a:lnTo>
                                  <a:pt x="638070" y="12049"/>
                                </a:lnTo>
                                <a:lnTo>
                                  <a:pt x="693433" y="5416"/>
                                </a:lnTo>
                                <a:lnTo>
                                  <a:pt x="750028" y="1369"/>
                                </a:lnTo>
                                <a:lnTo>
                                  <a:pt x="807720" y="0"/>
                                </a:lnTo>
                                <a:lnTo>
                                  <a:pt x="865411" y="1369"/>
                                </a:lnTo>
                                <a:lnTo>
                                  <a:pt x="922006" y="5416"/>
                                </a:lnTo>
                                <a:lnTo>
                                  <a:pt x="977369" y="12049"/>
                                </a:lnTo>
                                <a:lnTo>
                                  <a:pt x="1031362" y="21175"/>
                                </a:lnTo>
                                <a:lnTo>
                                  <a:pt x="1083850" y="32702"/>
                                </a:lnTo>
                                <a:lnTo>
                                  <a:pt x="1134696" y="46538"/>
                                </a:lnTo>
                                <a:lnTo>
                                  <a:pt x="1183762" y="62591"/>
                                </a:lnTo>
                                <a:lnTo>
                                  <a:pt x="1230914" y="80767"/>
                                </a:lnTo>
                                <a:lnTo>
                                  <a:pt x="1276013" y="100976"/>
                                </a:lnTo>
                                <a:lnTo>
                                  <a:pt x="1318923" y="123124"/>
                                </a:lnTo>
                                <a:lnTo>
                                  <a:pt x="1359508" y="147120"/>
                                </a:lnTo>
                                <a:lnTo>
                                  <a:pt x="1397632" y="172870"/>
                                </a:lnTo>
                                <a:lnTo>
                                  <a:pt x="1433156" y="200284"/>
                                </a:lnTo>
                                <a:lnTo>
                                  <a:pt x="1465946" y="229269"/>
                                </a:lnTo>
                                <a:lnTo>
                                  <a:pt x="1495864" y="259732"/>
                                </a:lnTo>
                                <a:lnTo>
                                  <a:pt x="1522774" y="291581"/>
                                </a:lnTo>
                                <a:lnTo>
                                  <a:pt x="1546539" y="324725"/>
                                </a:lnTo>
                                <a:lnTo>
                                  <a:pt x="1567023" y="359070"/>
                                </a:lnTo>
                                <a:lnTo>
                                  <a:pt x="1584089" y="394524"/>
                                </a:lnTo>
                                <a:lnTo>
                                  <a:pt x="1597600" y="430996"/>
                                </a:lnTo>
                                <a:lnTo>
                                  <a:pt x="1607420" y="468392"/>
                                </a:lnTo>
                                <a:lnTo>
                                  <a:pt x="1613412" y="506622"/>
                                </a:lnTo>
                                <a:lnTo>
                                  <a:pt x="1615439" y="545591"/>
                                </a:lnTo>
                                <a:lnTo>
                                  <a:pt x="1613412" y="584561"/>
                                </a:lnTo>
                                <a:lnTo>
                                  <a:pt x="1607420" y="622791"/>
                                </a:lnTo>
                                <a:lnTo>
                                  <a:pt x="1597600" y="660187"/>
                                </a:lnTo>
                                <a:lnTo>
                                  <a:pt x="1584089" y="696659"/>
                                </a:lnTo>
                                <a:lnTo>
                                  <a:pt x="1567023" y="732113"/>
                                </a:lnTo>
                                <a:lnTo>
                                  <a:pt x="1546539" y="766458"/>
                                </a:lnTo>
                                <a:lnTo>
                                  <a:pt x="1522774" y="799602"/>
                                </a:lnTo>
                                <a:lnTo>
                                  <a:pt x="1495864" y="831451"/>
                                </a:lnTo>
                                <a:lnTo>
                                  <a:pt x="1465946" y="861914"/>
                                </a:lnTo>
                                <a:lnTo>
                                  <a:pt x="1433156" y="890899"/>
                                </a:lnTo>
                                <a:lnTo>
                                  <a:pt x="1397632" y="918313"/>
                                </a:lnTo>
                                <a:lnTo>
                                  <a:pt x="1359508" y="944063"/>
                                </a:lnTo>
                                <a:lnTo>
                                  <a:pt x="1318923" y="968059"/>
                                </a:lnTo>
                                <a:lnTo>
                                  <a:pt x="1276013" y="990207"/>
                                </a:lnTo>
                                <a:lnTo>
                                  <a:pt x="1230914" y="1010416"/>
                                </a:lnTo>
                                <a:lnTo>
                                  <a:pt x="1183762" y="1028592"/>
                                </a:lnTo>
                                <a:lnTo>
                                  <a:pt x="1134696" y="1044645"/>
                                </a:lnTo>
                                <a:lnTo>
                                  <a:pt x="1083850" y="1058481"/>
                                </a:lnTo>
                                <a:lnTo>
                                  <a:pt x="1031362" y="1070008"/>
                                </a:lnTo>
                                <a:lnTo>
                                  <a:pt x="977369" y="1079134"/>
                                </a:lnTo>
                                <a:lnTo>
                                  <a:pt x="922006" y="1085767"/>
                                </a:lnTo>
                                <a:lnTo>
                                  <a:pt x="865411" y="1089814"/>
                                </a:lnTo>
                                <a:lnTo>
                                  <a:pt x="807720" y="1091183"/>
                                </a:lnTo>
                                <a:lnTo>
                                  <a:pt x="750028" y="1089814"/>
                                </a:lnTo>
                                <a:lnTo>
                                  <a:pt x="693433" y="1085767"/>
                                </a:lnTo>
                                <a:lnTo>
                                  <a:pt x="638070" y="1079134"/>
                                </a:lnTo>
                                <a:lnTo>
                                  <a:pt x="584077" y="1070008"/>
                                </a:lnTo>
                                <a:lnTo>
                                  <a:pt x="531589" y="1058481"/>
                                </a:lnTo>
                                <a:lnTo>
                                  <a:pt x="480743" y="1044645"/>
                                </a:lnTo>
                                <a:lnTo>
                                  <a:pt x="431677" y="1028592"/>
                                </a:lnTo>
                                <a:lnTo>
                                  <a:pt x="384525" y="1010416"/>
                                </a:lnTo>
                                <a:lnTo>
                                  <a:pt x="339426" y="990207"/>
                                </a:lnTo>
                                <a:lnTo>
                                  <a:pt x="296516" y="968059"/>
                                </a:lnTo>
                                <a:lnTo>
                                  <a:pt x="255931" y="944063"/>
                                </a:lnTo>
                                <a:lnTo>
                                  <a:pt x="217807" y="918313"/>
                                </a:lnTo>
                                <a:lnTo>
                                  <a:pt x="182283" y="890899"/>
                                </a:lnTo>
                                <a:lnTo>
                                  <a:pt x="149493" y="861914"/>
                                </a:lnTo>
                                <a:lnTo>
                                  <a:pt x="119575" y="831451"/>
                                </a:lnTo>
                                <a:lnTo>
                                  <a:pt x="92665" y="799602"/>
                                </a:lnTo>
                                <a:lnTo>
                                  <a:pt x="68900" y="766458"/>
                                </a:lnTo>
                                <a:lnTo>
                                  <a:pt x="48416" y="732113"/>
                                </a:lnTo>
                                <a:lnTo>
                                  <a:pt x="31350" y="696659"/>
                                </a:lnTo>
                                <a:lnTo>
                                  <a:pt x="17839" y="660187"/>
                                </a:lnTo>
                                <a:lnTo>
                                  <a:pt x="8019" y="622791"/>
                                </a:lnTo>
                                <a:lnTo>
                                  <a:pt x="2027" y="584561"/>
                                </a:lnTo>
                                <a:lnTo>
                                  <a:pt x="0" y="545591"/>
                                </a:lnTo>
                                <a:close/>
                              </a:path>
                            </a:pathLst>
                          </a:custGeom>
                          <a:ln w="12192">
                            <a:solidFill>
                              <a:srgbClr val="172C51"/>
                            </a:solidFill>
                            <a:prstDash val="solid"/>
                          </a:ln>
                        </wps:spPr>
                        <wps:bodyPr wrap="square" lIns="0" tIns="0" rIns="0" bIns="0" rtlCol="0">
                          <a:prstTxWarp prst="textNoShape">
                            <a:avLst/>
                          </a:prstTxWarp>
                          <a:noAutofit/>
                        </wps:bodyPr>
                      </wps:wsp>
                      <wps:wsp>
                        <wps:cNvPr id="90" name="Graphic 90"/>
                        <wps:cNvSpPr/>
                        <wps:spPr>
                          <a:xfrm>
                            <a:off x="588264" y="208914"/>
                            <a:ext cx="6459220" cy="2277745"/>
                          </a:xfrm>
                          <a:custGeom>
                            <a:avLst/>
                            <a:gdLst/>
                            <a:ahLst/>
                            <a:cxnLst/>
                            <a:rect l="l" t="t" r="r" b="b"/>
                            <a:pathLst>
                              <a:path w="6459220" h="2277745">
                                <a:moveTo>
                                  <a:pt x="76200" y="1523873"/>
                                </a:moveTo>
                                <a:lnTo>
                                  <a:pt x="69850" y="1511173"/>
                                </a:lnTo>
                                <a:lnTo>
                                  <a:pt x="38100" y="1447673"/>
                                </a:lnTo>
                                <a:lnTo>
                                  <a:pt x="0" y="1523873"/>
                                </a:lnTo>
                                <a:lnTo>
                                  <a:pt x="31750" y="1523873"/>
                                </a:lnTo>
                                <a:lnTo>
                                  <a:pt x="31750" y="1850263"/>
                                </a:lnTo>
                                <a:lnTo>
                                  <a:pt x="44450" y="1850263"/>
                                </a:lnTo>
                                <a:lnTo>
                                  <a:pt x="44450" y="1523873"/>
                                </a:lnTo>
                                <a:lnTo>
                                  <a:pt x="76200" y="1523873"/>
                                </a:lnTo>
                                <a:close/>
                              </a:path>
                              <a:path w="6459220" h="2277745">
                                <a:moveTo>
                                  <a:pt x="2180844" y="1523873"/>
                                </a:moveTo>
                                <a:lnTo>
                                  <a:pt x="2174494" y="1511173"/>
                                </a:lnTo>
                                <a:lnTo>
                                  <a:pt x="2142744" y="1447673"/>
                                </a:lnTo>
                                <a:lnTo>
                                  <a:pt x="2104644" y="1523873"/>
                                </a:lnTo>
                                <a:lnTo>
                                  <a:pt x="2136394" y="1523873"/>
                                </a:lnTo>
                                <a:lnTo>
                                  <a:pt x="2136394" y="1850263"/>
                                </a:lnTo>
                                <a:lnTo>
                                  <a:pt x="2149094" y="1850263"/>
                                </a:lnTo>
                                <a:lnTo>
                                  <a:pt x="2149094" y="1523873"/>
                                </a:lnTo>
                                <a:lnTo>
                                  <a:pt x="2180844" y="1523873"/>
                                </a:lnTo>
                                <a:close/>
                              </a:path>
                              <a:path w="6459220" h="2277745">
                                <a:moveTo>
                                  <a:pt x="3116326" y="2240407"/>
                                </a:moveTo>
                                <a:lnTo>
                                  <a:pt x="3116173" y="2233168"/>
                                </a:lnTo>
                                <a:lnTo>
                                  <a:pt x="3116072" y="2227707"/>
                                </a:lnTo>
                                <a:lnTo>
                                  <a:pt x="2721775" y="2233003"/>
                                </a:lnTo>
                                <a:lnTo>
                                  <a:pt x="2721356" y="2201291"/>
                                </a:lnTo>
                                <a:lnTo>
                                  <a:pt x="2645664" y="2240407"/>
                                </a:lnTo>
                                <a:lnTo>
                                  <a:pt x="2722372" y="2277491"/>
                                </a:lnTo>
                                <a:lnTo>
                                  <a:pt x="2721940" y="2245868"/>
                                </a:lnTo>
                                <a:lnTo>
                                  <a:pt x="2721940" y="2245703"/>
                                </a:lnTo>
                                <a:lnTo>
                                  <a:pt x="3116326" y="2240407"/>
                                </a:lnTo>
                                <a:close/>
                              </a:path>
                              <a:path w="6459220" h="2277745">
                                <a:moveTo>
                                  <a:pt x="3289300" y="56007"/>
                                </a:moveTo>
                                <a:lnTo>
                                  <a:pt x="2369820" y="56007"/>
                                </a:lnTo>
                                <a:lnTo>
                                  <a:pt x="2369820" y="24257"/>
                                </a:lnTo>
                                <a:lnTo>
                                  <a:pt x="2293620" y="62357"/>
                                </a:lnTo>
                                <a:lnTo>
                                  <a:pt x="2369820" y="100457"/>
                                </a:lnTo>
                                <a:lnTo>
                                  <a:pt x="2369820" y="68707"/>
                                </a:lnTo>
                                <a:lnTo>
                                  <a:pt x="3289300" y="68707"/>
                                </a:lnTo>
                                <a:lnTo>
                                  <a:pt x="3289300" y="56007"/>
                                </a:lnTo>
                                <a:close/>
                              </a:path>
                              <a:path w="6459220" h="2277745">
                                <a:moveTo>
                                  <a:pt x="3384550" y="1041019"/>
                                </a:moveTo>
                                <a:lnTo>
                                  <a:pt x="3384397" y="1033780"/>
                                </a:lnTo>
                                <a:lnTo>
                                  <a:pt x="3384296" y="1028319"/>
                                </a:lnTo>
                                <a:lnTo>
                                  <a:pt x="2989999" y="1033614"/>
                                </a:lnTo>
                                <a:lnTo>
                                  <a:pt x="2989580" y="1001903"/>
                                </a:lnTo>
                                <a:lnTo>
                                  <a:pt x="2913888" y="1041019"/>
                                </a:lnTo>
                                <a:lnTo>
                                  <a:pt x="2990596" y="1078103"/>
                                </a:lnTo>
                                <a:lnTo>
                                  <a:pt x="2990164" y="1046480"/>
                                </a:lnTo>
                                <a:lnTo>
                                  <a:pt x="2990164" y="1046314"/>
                                </a:lnTo>
                                <a:lnTo>
                                  <a:pt x="3384550" y="1041019"/>
                                </a:lnTo>
                                <a:close/>
                              </a:path>
                              <a:path w="6459220" h="2277745">
                                <a:moveTo>
                                  <a:pt x="5122799" y="2227961"/>
                                </a:moveTo>
                                <a:lnTo>
                                  <a:pt x="5110099" y="2221611"/>
                                </a:lnTo>
                                <a:lnTo>
                                  <a:pt x="5046599" y="2189861"/>
                                </a:lnTo>
                                <a:lnTo>
                                  <a:pt x="5046599" y="2221611"/>
                                </a:lnTo>
                                <a:lnTo>
                                  <a:pt x="4741164" y="2221611"/>
                                </a:lnTo>
                                <a:lnTo>
                                  <a:pt x="4741164" y="2234311"/>
                                </a:lnTo>
                                <a:lnTo>
                                  <a:pt x="5046599" y="2234311"/>
                                </a:lnTo>
                                <a:lnTo>
                                  <a:pt x="5046599" y="2266061"/>
                                </a:lnTo>
                                <a:lnTo>
                                  <a:pt x="5110099" y="2234311"/>
                                </a:lnTo>
                                <a:lnTo>
                                  <a:pt x="5122799" y="2227961"/>
                                </a:lnTo>
                                <a:close/>
                              </a:path>
                              <a:path w="6459220" h="2277745">
                                <a:moveTo>
                                  <a:pt x="5261229" y="44577"/>
                                </a:moveTo>
                                <a:lnTo>
                                  <a:pt x="5208905" y="44577"/>
                                </a:lnTo>
                                <a:lnTo>
                                  <a:pt x="5196243" y="44577"/>
                                </a:lnTo>
                                <a:lnTo>
                                  <a:pt x="5195824" y="76200"/>
                                </a:lnTo>
                                <a:lnTo>
                                  <a:pt x="5261229" y="44577"/>
                                </a:lnTo>
                                <a:close/>
                              </a:path>
                              <a:path w="6459220" h="2277745">
                                <a:moveTo>
                                  <a:pt x="5272532" y="39116"/>
                                </a:moveTo>
                                <a:lnTo>
                                  <a:pt x="5196840" y="0"/>
                                </a:lnTo>
                                <a:lnTo>
                                  <a:pt x="5196408" y="31699"/>
                                </a:lnTo>
                                <a:lnTo>
                                  <a:pt x="4317619" y="19431"/>
                                </a:lnTo>
                                <a:lnTo>
                                  <a:pt x="4317365" y="31699"/>
                                </a:lnTo>
                                <a:lnTo>
                                  <a:pt x="4317365" y="32131"/>
                                </a:lnTo>
                                <a:lnTo>
                                  <a:pt x="5196243" y="44411"/>
                                </a:lnTo>
                                <a:lnTo>
                                  <a:pt x="5208905" y="44411"/>
                                </a:lnTo>
                                <a:lnTo>
                                  <a:pt x="5261597" y="44411"/>
                                </a:lnTo>
                                <a:lnTo>
                                  <a:pt x="5272532" y="39116"/>
                                </a:lnTo>
                                <a:close/>
                              </a:path>
                              <a:path w="6459220" h="2277745">
                                <a:moveTo>
                                  <a:pt x="5561457" y="1016381"/>
                                </a:moveTo>
                                <a:lnTo>
                                  <a:pt x="5550547" y="1011174"/>
                                </a:lnTo>
                                <a:lnTo>
                                  <a:pt x="5484622" y="979678"/>
                                </a:lnTo>
                                <a:lnTo>
                                  <a:pt x="5485193" y="1011174"/>
                                </a:lnTo>
                                <a:lnTo>
                                  <a:pt x="5485193" y="1011415"/>
                                </a:lnTo>
                                <a:lnTo>
                                  <a:pt x="4395089" y="1031494"/>
                                </a:lnTo>
                                <a:lnTo>
                                  <a:pt x="4395343" y="1044194"/>
                                </a:lnTo>
                                <a:lnTo>
                                  <a:pt x="5485435" y="1024115"/>
                                </a:lnTo>
                                <a:lnTo>
                                  <a:pt x="5486019" y="1055878"/>
                                </a:lnTo>
                                <a:lnTo>
                                  <a:pt x="5561457" y="1016381"/>
                                </a:lnTo>
                                <a:close/>
                              </a:path>
                              <a:path w="6459220" h="2277745">
                                <a:moveTo>
                                  <a:pt x="6458712" y="359537"/>
                                </a:moveTo>
                                <a:lnTo>
                                  <a:pt x="6452362" y="346837"/>
                                </a:lnTo>
                                <a:lnTo>
                                  <a:pt x="6420612" y="283337"/>
                                </a:lnTo>
                                <a:lnTo>
                                  <a:pt x="6382512" y="359537"/>
                                </a:lnTo>
                                <a:lnTo>
                                  <a:pt x="6414262" y="359537"/>
                                </a:lnTo>
                                <a:lnTo>
                                  <a:pt x="6414262" y="685927"/>
                                </a:lnTo>
                                <a:lnTo>
                                  <a:pt x="6426962" y="685927"/>
                                </a:lnTo>
                                <a:lnTo>
                                  <a:pt x="6426962" y="359537"/>
                                </a:lnTo>
                                <a:lnTo>
                                  <a:pt x="6458712" y="359537"/>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6286500" y="1903476"/>
                            <a:ext cx="1316355" cy="10795"/>
                          </a:xfrm>
                          <a:custGeom>
                            <a:avLst/>
                            <a:gdLst/>
                            <a:ahLst/>
                            <a:cxnLst/>
                            <a:rect l="l" t="t" r="r" b="b"/>
                            <a:pathLst>
                              <a:path w="1316355" h="10795">
                                <a:moveTo>
                                  <a:pt x="0" y="10794"/>
                                </a:moveTo>
                                <a:lnTo>
                                  <a:pt x="1315974" y="0"/>
                                </a:lnTo>
                              </a:path>
                            </a:pathLst>
                          </a:custGeom>
                          <a:ln w="6096">
                            <a:solidFill>
                              <a:srgbClr val="000000"/>
                            </a:solidFill>
                            <a:prstDash val="solid"/>
                          </a:ln>
                        </wps:spPr>
                        <wps:bodyPr wrap="square" lIns="0" tIns="0" rIns="0" bIns="0" rtlCol="0">
                          <a:prstTxWarp prst="textNoShape">
                            <a:avLst/>
                          </a:prstTxWarp>
                          <a:noAutofit/>
                        </wps:bodyPr>
                      </wps:wsp>
                      <wps:wsp>
                        <wps:cNvPr id="92" name="Graphic 92"/>
                        <wps:cNvSpPr/>
                        <wps:spPr>
                          <a:xfrm>
                            <a:off x="6979919" y="1639823"/>
                            <a:ext cx="76200" cy="266065"/>
                          </a:xfrm>
                          <a:custGeom>
                            <a:avLst/>
                            <a:gdLst/>
                            <a:ahLst/>
                            <a:cxnLst/>
                            <a:rect l="l" t="t" r="r" b="b"/>
                            <a:pathLst>
                              <a:path w="76200" h="266065">
                                <a:moveTo>
                                  <a:pt x="44450" y="63500"/>
                                </a:moveTo>
                                <a:lnTo>
                                  <a:pt x="31750" y="63500"/>
                                </a:lnTo>
                                <a:lnTo>
                                  <a:pt x="31750" y="266064"/>
                                </a:lnTo>
                                <a:lnTo>
                                  <a:pt x="44450" y="266064"/>
                                </a:lnTo>
                                <a:lnTo>
                                  <a:pt x="44450" y="63500"/>
                                </a:lnTo>
                                <a:close/>
                              </a:path>
                              <a:path w="76200" h="266065">
                                <a:moveTo>
                                  <a:pt x="38100" y="0"/>
                                </a:moveTo>
                                <a:lnTo>
                                  <a:pt x="0" y="76200"/>
                                </a:lnTo>
                                <a:lnTo>
                                  <a:pt x="31750" y="76200"/>
                                </a:lnTo>
                                <a:lnTo>
                                  <a:pt x="31750" y="63500"/>
                                </a:lnTo>
                                <a:lnTo>
                                  <a:pt x="69850" y="63500"/>
                                </a:lnTo>
                                <a:lnTo>
                                  <a:pt x="38100" y="0"/>
                                </a:lnTo>
                                <a:close/>
                              </a:path>
                              <a:path w="76200" h="266065">
                                <a:moveTo>
                                  <a:pt x="69850" y="63500"/>
                                </a:moveTo>
                                <a:lnTo>
                                  <a:pt x="44450" y="63500"/>
                                </a:lnTo>
                                <a:lnTo>
                                  <a:pt x="44450"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6294120" y="1903476"/>
                            <a:ext cx="1303020" cy="148590"/>
                          </a:xfrm>
                          <a:custGeom>
                            <a:avLst/>
                            <a:gdLst/>
                            <a:ahLst/>
                            <a:cxnLst/>
                            <a:rect l="l" t="t" r="r" b="b"/>
                            <a:pathLst>
                              <a:path w="1303020" h="148590">
                                <a:moveTo>
                                  <a:pt x="0" y="25907"/>
                                </a:moveTo>
                                <a:lnTo>
                                  <a:pt x="0" y="148462"/>
                                </a:lnTo>
                              </a:path>
                              <a:path w="1303020" h="148590">
                                <a:moveTo>
                                  <a:pt x="1303020" y="0"/>
                                </a:moveTo>
                                <a:lnTo>
                                  <a:pt x="1303020" y="122554"/>
                                </a:lnTo>
                              </a:path>
                            </a:pathLst>
                          </a:custGeom>
                          <a:ln w="6096">
                            <a:solidFill>
                              <a:srgbClr val="4471C4"/>
                            </a:solidFill>
                            <a:prstDash val="solid"/>
                          </a:ln>
                        </wps:spPr>
                        <wps:bodyPr wrap="square" lIns="0" tIns="0" rIns="0" bIns="0" rtlCol="0">
                          <a:prstTxWarp prst="textNoShape">
                            <a:avLst/>
                          </a:prstTxWarp>
                          <a:noAutofit/>
                        </wps:bodyPr>
                      </wps:wsp>
                      <wps:wsp>
                        <wps:cNvPr id="94" name="Textbox 94"/>
                        <wps:cNvSpPr txBox="1"/>
                        <wps:spPr>
                          <a:xfrm>
                            <a:off x="259384" y="2113152"/>
                            <a:ext cx="241935" cy="127000"/>
                          </a:xfrm>
                          <a:prstGeom prst="rect">
                            <a:avLst/>
                          </a:prstGeom>
                        </wps:spPr>
                        <wps:txbx>
                          <w:txbxContent>
                            <w:p w:rsidR="00557757" w:rsidRDefault="00557757">
                              <w:pPr>
                                <w:spacing w:line="199" w:lineRule="exact"/>
                                <w:rPr>
                                  <w:sz w:val="18"/>
                                </w:rPr>
                              </w:pPr>
                              <w:r>
                                <w:rPr>
                                  <w:spacing w:val="-2"/>
                                  <w:sz w:val="18"/>
                                </w:rPr>
                                <w:t>Falta</w:t>
                              </w:r>
                            </w:p>
                          </w:txbxContent>
                        </wps:txbx>
                        <wps:bodyPr wrap="square" lIns="0" tIns="0" rIns="0" bIns="0" rtlCol="0">
                          <a:noAutofit/>
                        </wps:bodyPr>
                      </wps:wsp>
                      <wps:wsp>
                        <wps:cNvPr id="95" name="Textbox 95"/>
                        <wps:cNvSpPr txBox="1"/>
                        <wps:spPr>
                          <a:xfrm>
                            <a:off x="7257033" y="2104008"/>
                            <a:ext cx="1046480" cy="428625"/>
                          </a:xfrm>
                          <a:prstGeom prst="rect">
                            <a:avLst/>
                          </a:prstGeom>
                        </wps:spPr>
                        <wps:txbx>
                          <w:txbxContent>
                            <w:p w:rsidR="00557757" w:rsidRDefault="00557757">
                              <w:pPr>
                                <w:tabs>
                                  <w:tab w:val="left" w:pos="678"/>
                                  <w:tab w:val="left" w:pos="1455"/>
                                </w:tabs>
                                <w:spacing w:line="276" w:lineRule="auto"/>
                                <w:ind w:right="18"/>
                                <w:rPr>
                                  <w:sz w:val="18"/>
                                </w:rPr>
                              </w:pPr>
                              <w:r>
                                <w:rPr>
                                  <w:spacing w:val="-2"/>
                                  <w:sz w:val="18"/>
                                </w:rPr>
                                <w:t>Bajos</w:t>
                              </w:r>
                              <w:r>
                                <w:rPr>
                                  <w:sz w:val="18"/>
                                </w:rPr>
                                <w:tab/>
                              </w:r>
                              <w:r>
                                <w:rPr>
                                  <w:spacing w:val="-2"/>
                                  <w:sz w:val="18"/>
                                </w:rPr>
                                <w:t>niveles</w:t>
                              </w:r>
                              <w:r>
                                <w:rPr>
                                  <w:sz w:val="18"/>
                                </w:rPr>
                                <w:tab/>
                              </w:r>
                              <w:r>
                                <w:rPr>
                                  <w:spacing w:val="-6"/>
                                  <w:sz w:val="18"/>
                                </w:rPr>
                                <w:t>de</w:t>
                              </w:r>
                              <w:r>
                                <w:rPr>
                                  <w:sz w:val="18"/>
                                </w:rPr>
                                <w:t xml:space="preserve"> educación</w:t>
                              </w:r>
                              <w:r>
                                <w:rPr>
                                  <w:spacing w:val="-3"/>
                                  <w:sz w:val="18"/>
                                </w:rPr>
                                <w:t xml:space="preserve"> </w:t>
                              </w:r>
                              <w:r>
                                <w:rPr>
                                  <w:sz w:val="18"/>
                                </w:rPr>
                                <w:t>por</w:t>
                              </w:r>
                              <w:r>
                                <w:rPr>
                                  <w:spacing w:val="-5"/>
                                  <w:sz w:val="18"/>
                                </w:rPr>
                                <w:t xml:space="preserve"> </w:t>
                              </w:r>
                              <w:r>
                                <w:rPr>
                                  <w:sz w:val="18"/>
                                </w:rPr>
                                <w:t>parte</w:t>
                              </w:r>
                              <w:r>
                                <w:rPr>
                                  <w:spacing w:val="-4"/>
                                  <w:sz w:val="18"/>
                                </w:rPr>
                                <w:t xml:space="preserve"> </w:t>
                              </w:r>
                              <w:r>
                                <w:rPr>
                                  <w:spacing w:val="-5"/>
                                  <w:sz w:val="18"/>
                                </w:rPr>
                                <w:t>de</w:t>
                              </w:r>
                            </w:p>
                            <w:p w:rsidR="00557757" w:rsidRDefault="00557757">
                              <w:pPr>
                                <w:spacing w:line="206" w:lineRule="exact"/>
                                <w:rPr>
                                  <w:sz w:val="18"/>
                                </w:rPr>
                              </w:pPr>
                              <w:proofErr w:type="gramStart"/>
                              <w:r>
                                <w:rPr>
                                  <w:sz w:val="18"/>
                                </w:rPr>
                                <w:t>la</w:t>
                              </w:r>
                              <w:proofErr w:type="gramEnd"/>
                              <w:r>
                                <w:rPr>
                                  <w:sz w:val="18"/>
                                </w:rPr>
                                <w:t xml:space="preserve"> </w:t>
                              </w:r>
                              <w:r>
                                <w:rPr>
                                  <w:spacing w:val="-2"/>
                                  <w:sz w:val="18"/>
                                </w:rPr>
                                <w:t>población.</w:t>
                              </w:r>
                            </w:p>
                          </w:txbxContent>
                        </wps:txbx>
                        <wps:bodyPr wrap="square" lIns="0" tIns="0" rIns="0" bIns="0" rtlCol="0">
                          <a:noAutofit/>
                        </wps:bodyPr>
                      </wps:wsp>
                      <wps:wsp>
                        <wps:cNvPr id="96" name="Textbox 96"/>
                        <wps:cNvSpPr txBox="1"/>
                        <wps:spPr>
                          <a:xfrm>
                            <a:off x="6366636" y="965580"/>
                            <a:ext cx="1311910" cy="579755"/>
                          </a:xfrm>
                          <a:prstGeom prst="rect">
                            <a:avLst/>
                          </a:prstGeom>
                        </wps:spPr>
                        <wps:txbx>
                          <w:txbxContent>
                            <w:p w:rsidR="00557757" w:rsidRDefault="00557757">
                              <w:pPr>
                                <w:spacing w:line="276" w:lineRule="auto"/>
                                <w:rPr>
                                  <w:sz w:val="18"/>
                                </w:rPr>
                              </w:pPr>
                              <w:r>
                                <w:rPr>
                                  <w:sz w:val="18"/>
                                </w:rPr>
                                <w:t>Aumentada la cantidad de personas que valoran y promueven</w:t>
                              </w:r>
                              <w:r>
                                <w:rPr>
                                  <w:spacing w:val="-12"/>
                                  <w:sz w:val="18"/>
                                </w:rPr>
                                <w:t xml:space="preserve"> </w:t>
                              </w:r>
                              <w:r>
                                <w:rPr>
                                  <w:sz w:val="18"/>
                                </w:rPr>
                                <w:t>el</w:t>
                              </w:r>
                              <w:r>
                                <w:rPr>
                                  <w:spacing w:val="-11"/>
                                  <w:sz w:val="18"/>
                                </w:rPr>
                                <w:t xml:space="preserve"> </w:t>
                              </w:r>
                              <w:r>
                                <w:rPr>
                                  <w:sz w:val="18"/>
                                </w:rPr>
                                <w:t>uso</w:t>
                              </w:r>
                              <w:r>
                                <w:rPr>
                                  <w:spacing w:val="-11"/>
                                  <w:sz w:val="18"/>
                                </w:rPr>
                                <w:t xml:space="preserve"> </w:t>
                              </w:r>
                              <w:r>
                                <w:rPr>
                                  <w:sz w:val="18"/>
                                </w:rPr>
                                <w:t>sostenible</w:t>
                              </w:r>
                            </w:p>
                            <w:p w:rsidR="00557757" w:rsidRDefault="00557757">
                              <w:pPr>
                                <w:spacing w:line="206" w:lineRule="exact"/>
                                <w:rPr>
                                  <w:sz w:val="18"/>
                                </w:rPr>
                              </w:pPr>
                              <w:proofErr w:type="gramStart"/>
                              <w:r>
                                <w:rPr>
                                  <w:sz w:val="18"/>
                                </w:rPr>
                                <w:t>del</w:t>
                              </w:r>
                              <w:proofErr w:type="gramEnd"/>
                              <w:r>
                                <w:rPr>
                                  <w:spacing w:val="-1"/>
                                  <w:sz w:val="18"/>
                                </w:rPr>
                                <w:t xml:space="preserve"> </w:t>
                              </w:r>
                              <w:r>
                                <w:rPr>
                                  <w:sz w:val="18"/>
                                </w:rPr>
                                <w:t>recurso</w:t>
                              </w:r>
                              <w:r>
                                <w:rPr>
                                  <w:spacing w:val="-2"/>
                                  <w:sz w:val="18"/>
                                </w:rPr>
                                <w:t xml:space="preserve"> hídrico.</w:t>
                              </w:r>
                            </w:p>
                          </w:txbxContent>
                        </wps:txbx>
                        <wps:bodyPr wrap="square" lIns="0" tIns="0" rIns="0" bIns="0" rtlCol="0">
                          <a:noAutofit/>
                        </wps:bodyPr>
                      </wps:wsp>
                      <wps:wsp>
                        <wps:cNvPr id="97" name="Textbox 97"/>
                        <wps:cNvSpPr txBox="1"/>
                        <wps:spPr>
                          <a:xfrm>
                            <a:off x="6107557" y="59943"/>
                            <a:ext cx="1869439" cy="277495"/>
                          </a:xfrm>
                          <a:prstGeom prst="rect">
                            <a:avLst/>
                          </a:prstGeom>
                        </wps:spPr>
                        <wps:txbx>
                          <w:txbxContent>
                            <w:p w:rsidR="00557757" w:rsidRDefault="00557757">
                              <w:pPr>
                                <w:spacing w:line="199" w:lineRule="exact"/>
                                <w:ind w:right="18"/>
                                <w:jc w:val="center"/>
                                <w:rPr>
                                  <w:sz w:val="18"/>
                                </w:rPr>
                              </w:pPr>
                              <w:r>
                                <w:rPr>
                                  <w:sz w:val="18"/>
                                </w:rPr>
                                <w:t>Disminuidos</w:t>
                              </w:r>
                              <w:r>
                                <w:rPr>
                                  <w:spacing w:val="-1"/>
                                  <w:sz w:val="18"/>
                                </w:rPr>
                                <w:t xml:space="preserve"> </w:t>
                              </w:r>
                              <w:r>
                                <w:rPr>
                                  <w:sz w:val="18"/>
                                </w:rPr>
                                <w:t>los</w:t>
                              </w:r>
                              <w:r>
                                <w:rPr>
                                  <w:spacing w:val="-4"/>
                                  <w:sz w:val="18"/>
                                </w:rPr>
                                <w:t xml:space="preserve"> </w:t>
                              </w:r>
                              <w:r>
                                <w:rPr>
                                  <w:sz w:val="18"/>
                                </w:rPr>
                                <w:t>altos</w:t>
                              </w:r>
                              <w:r>
                                <w:rPr>
                                  <w:spacing w:val="-1"/>
                                  <w:sz w:val="18"/>
                                </w:rPr>
                                <w:t xml:space="preserve"> </w:t>
                              </w:r>
                              <w:r>
                                <w:rPr>
                                  <w:sz w:val="18"/>
                                </w:rPr>
                                <w:t>consumos</w:t>
                              </w:r>
                              <w:r>
                                <w:rPr>
                                  <w:spacing w:val="-1"/>
                                  <w:sz w:val="18"/>
                                </w:rPr>
                                <w:t xml:space="preserve"> </w:t>
                              </w:r>
                              <w:r>
                                <w:rPr>
                                  <w:sz w:val="18"/>
                                </w:rPr>
                                <w:t>de</w:t>
                              </w:r>
                              <w:r>
                                <w:rPr>
                                  <w:spacing w:val="-1"/>
                                  <w:sz w:val="18"/>
                                </w:rPr>
                                <w:t xml:space="preserve"> </w:t>
                              </w:r>
                              <w:r>
                                <w:rPr>
                                  <w:spacing w:val="-4"/>
                                  <w:sz w:val="18"/>
                                </w:rPr>
                                <w:t>agua</w:t>
                              </w:r>
                            </w:p>
                            <w:p w:rsidR="00557757" w:rsidRDefault="00557757">
                              <w:pPr>
                                <w:spacing w:before="30"/>
                                <w:ind w:right="14"/>
                                <w:jc w:val="center"/>
                                <w:rPr>
                                  <w:sz w:val="18"/>
                                </w:rPr>
                              </w:pPr>
                              <w:proofErr w:type="gramStart"/>
                              <w:r>
                                <w:rPr>
                                  <w:sz w:val="18"/>
                                </w:rPr>
                                <w:t>en</w:t>
                              </w:r>
                              <w:proofErr w:type="gramEnd"/>
                              <w:r>
                                <w:rPr>
                                  <w:sz w:val="18"/>
                                </w:rPr>
                                <w:t xml:space="preserve"> la</w:t>
                              </w:r>
                              <w:r>
                                <w:rPr>
                                  <w:spacing w:val="-1"/>
                                  <w:sz w:val="18"/>
                                </w:rPr>
                                <w:t xml:space="preserve"> </w:t>
                              </w:r>
                              <w:r>
                                <w:rPr>
                                  <w:sz w:val="18"/>
                                </w:rPr>
                                <w:t>provincia</w:t>
                              </w:r>
                              <w:r>
                                <w:rPr>
                                  <w:spacing w:val="-1"/>
                                  <w:sz w:val="18"/>
                                </w:rPr>
                                <w:t xml:space="preserve"> </w:t>
                              </w:r>
                              <w:r>
                                <w:rPr>
                                  <w:sz w:val="18"/>
                                </w:rPr>
                                <w:t>de</w:t>
                              </w:r>
                              <w:r>
                                <w:rPr>
                                  <w:spacing w:val="-1"/>
                                  <w:sz w:val="18"/>
                                </w:rPr>
                                <w:t xml:space="preserve"> </w:t>
                              </w:r>
                              <w:r>
                                <w:rPr>
                                  <w:spacing w:val="-2"/>
                                  <w:sz w:val="18"/>
                                </w:rPr>
                                <w:t>Santiago</w:t>
                              </w:r>
                            </w:p>
                          </w:txbxContent>
                        </wps:txbx>
                        <wps:bodyPr wrap="square" lIns="0" tIns="0" rIns="0" bIns="0" rtlCol="0">
                          <a:noAutofit/>
                        </wps:bodyPr>
                      </wps:wsp>
                      <wps:wsp>
                        <wps:cNvPr id="98" name="Textbox 98"/>
                        <wps:cNvSpPr txBox="1"/>
                        <wps:spPr>
                          <a:xfrm>
                            <a:off x="5681471" y="2058923"/>
                            <a:ext cx="1209040" cy="879475"/>
                          </a:xfrm>
                          <a:prstGeom prst="rect">
                            <a:avLst/>
                          </a:prstGeom>
                          <a:solidFill>
                            <a:srgbClr val="F4BDED"/>
                          </a:solidFill>
                          <a:ln w="12192">
                            <a:solidFill>
                              <a:srgbClr val="172C51"/>
                            </a:solidFill>
                            <a:prstDash val="solid"/>
                          </a:ln>
                        </wps:spPr>
                        <wps:txbx>
                          <w:txbxContent>
                            <w:p w:rsidR="00557757" w:rsidRDefault="00557757">
                              <w:pPr>
                                <w:spacing w:before="68" w:line="276" w:lineRule="auto"/>
                                <w:ind w:left="147" w:right="614"/>
                                <w:rPr>
                                  <w:color w:val="000000"/>
                                  <w:sz w:val="18"/>
                                </w:rPr>
                              </w:pPr>
                              <w:r>
                                <w:rPr>
                                  <w:color w:val="000000"/>
                                  <w:sz w:val="18"/>
                                </w:rPr>
                                <w:t>Bajo</w:t>
                              </w:r>
                              <w:r>
                                <w:rPr>
                                  <w:color w:val="000000"/>
                                  <w:spacing w:val="-12"/>
                                  <w:sz w:val="18"/>
                                </w:rPr>
                                <w:t xml:space="preserve"> </w:t>
                              </w:r>
                              <w:r>
                                <w:rPr>
                                  <w:color w:val="000000"/>
                                  <w:sz w:val="18"/>
                                </w:rPr>
                                <w:t>niveles</w:t>
                              </w:r>
                              <w:r>
                                <w:rPr>
                                  <w:color w:val="000000"/>
                                  <w:spacing w:val="-11"/>
                                  <w:sz w:val="18"/>
                                </w:rPr>
                                <w:t xml:space="preserve"> </w:t>
                              </w:r>
                              <w:r>
                                <w:rPr>
                                  <w:color w:val="000000"/>
                                  <w:sz w:val="18"/>
                                </w:rPr>
                                <w:t>de medición del consumo</w:t>
                              </w:r>
                              <w:r>
                                <w:rPr>
                                  <w:color w:val="000000"/>
                                  <w:spacing w:val="-12"/>
                                  <w:sz w:val="18"/>
                                </w:rPr>
                                <w:t xml:space="preserve"> </w:t>
                              </w:r>
                              <w:r>
                                <w:rPr>
                                  <w:color w:val="000000"/>
                                  <w:sz w:val="18"/>
                                </w:rPr>
                                <w:t>de</w:t>
                              </w:r>
                              <w:r>
                                <w:rPr>
                                  <w:color w:val="000000"/>
                                  <w:spacing w:val="-11"/>
                                  <w:sz w:val="18"/>
                                </w:rPr>
                                <w:t xml:space="preserve"> </w:t>
                              </w:r>
                              <w:r>
                                <w:rPr>
                                  <w:color w:val="000000"/>
                                  <w:sz w:val="18"/>
                                </w:rPr>
                                <w:t xml:space="preserve">los </w:t>
                              </w:r>
                              <w:r>
                                <w:rPr>
                                  <w:color w:val="000000"/>
                                  <w:spacing w:val="-2"/>
                                  <w:sz w:val="18"/>
                                </w:rPr>
                                <w:t>clientes.</w:t>
                              </w:r>
                            </w:p>
                          </w:txbxContent>
                        </wps:txbx>
                        <wps:bodyPr wrap="square" lIns="0" tIns="0" rIns="0" bIns="0" rtlCol="0">
                          <a:noAutofit/>
                        </wps:bodyPr>
                      </wps:wsp>
                      <wps:wsp>
                        <wps:cNvPr id="99" name="Textbox 99"/>
                        <wps:cNvSpPr txBox="1"/>
                        <wps:spPr>
                          <a:xfrm>
                            <a:off x="4139819" y="154431"/>
                            <a:ext cx="506095" cy="277495"/>
                          </a:xfrm>
                          <a:prstGeom prst="rect">
                            <a:avLst/>
                          </a:prstGeom>
                        </wps:spPr>
                        <wps:txbx>
                          <w:txbxContent>
                            <w:p w:rsidR="00557757" w:rsidRDefault="00557757">
                              <w:pPr>
                                <w:spacing w:line="199" w:lineRule="exact"/>
                                <w:ind w:left="28"/>
                                <w:rPr>
                                  <w:sz w:val="18"/>
                                </w:rPr>
                              </w:pPr>
                              <w:r>
                                <w:rPr>
                                  <w:color w:val="272727"/>
                                  <w:spacing w:val="-2"/>
                                  <w:sz w:val="18"/>
                                </w:rPr>
                                <w:t>Resultado</w:t>
                              </w:r>
                            </w:p>
                            <w:p w:rsidR="00557757" w:rsidRDefault="00557757">
                              <w:pPr>
                                <w:spacing w:before="30"/>
                                <w:rPr>
                                  <w:sz w:val="18"/>
                                </w:rPr>
                              </w:pPr>
                              <w:proofErr w:type="gramStart"/>
                              <w:r>
                                <w:rPr>
                                  <w:color w:val="272727"/>
                                  <w:spacing w:val="-2"/>
                                  <w:sz w:val="18"/>
                                </w:rPr>
                                <w:t>estratégico</w:t>
                              </w:r>
                              <w:proofErr w:type="gramEnd"/>
                            </w:p>
                          </w:txbxContent>
                        </wps:txbx>
                        <wps:bodyPr wrap="square" lIns="0" tIns="0" rIns="0" bIns="0" rtlCol="0">
                          <a:noAutofit/>
                        </wps:bodyPr>
                      </wps:wsp>
                      <wps:wsp>
                        <wps:cNvPr id="100" name="Textbox 100"/>
                        <wps:cNvSpPr txBox="1"/>
                        <wps:spPr>
                          <a:xfrm>
                            <a:off x="952444" y="2113152"/>
                            <a:ext cx="121285" cy="127000"/>
                          </a:xfrm>
                          <a:prstGeom prst="rect">
                            <a:avLst/>
                          </a:prstGeom>
                        </wps:spPr>
                        <wps:txbx>
                          <w:txbxContent>
                            <w:p w:rsidR="00557757" w:rsidRDefault="00557757">
                              <w:pPr>
                                <w:spacing w:line="199" w:lineRule="exact"/>
                                <w:rPr>
                                  <w:sz w:val="18"/>
                                </w:rPr>
                              </w:pPr>
                              <w:proofErr w:type="gramStart"/>
                              <w:r>
                                <w:rPr>
                                  <w:spacing w:val="-5"/>
                                  <w:sz w:val="18"/>
                                </w:rPr>
                                <w:t>de</w:t>
                              </w:r>
                              <w:proofErr w:type="gramEnd"/>
                            </w:p>
                          </w:txbxContent>
                        </wps:txbx>
                        <wps:bodyPr wrap="square" lIns="0" tIns="0" rIns="0" bIns="0" rtlCol="0">
                          <a:noAutofit/>
                        </wps:bodyPr>
                      </wps:wsp>
                      <wps:wsp>
                        <wps:cNvPr id="101" name="Textbox 101"/>
                        <wps:cNvSpPr txBox="1"/>
                        <wps:spPr>
                          <a:xfrm>
                            <a:off x="259384" y="2264028"/>
                            <a:ext cx="812800" cy="428625"/>
                          </a:xfrm>
                          <a:prstGeom prst="rect">
                            <a:avLst/>
                          </a:prstGeom>
                        </wps:spPr>
                        <wps:txbx>
                          <w:txbxContent>
                            <w:p w:rsidR="00557757" w:rsidRDefault="00557757">
                              <w:pPr>
                                <w:spacing w:line="276" w:lineRule="auto"/>
                                <w:rPr>
                                  <w:sz w:val="18"/>
                                </w:rPr>
                              </w:pPr>
                              <w:proofErr w:type="gramStart"/>
                              <w:r>
                                <w:rPr>
                                  <w:sz w:val="18"/>
                                </w:rPr>
                                <w:t>conectividad</w:t>
                              </w:r>
                              <w:proofErr w:type="gramEnd"/>
                              <w:r>
                                <w:rPr>
                                  <w:spacing w:val="8"/>
                                  <w:sz w:val="18"/>
                                </w:rPr>
                                <w:t xml:space="preserve"> </w:t>
                              </w:r>
                              <w:r>
                                <w:rPr>
                                  <w:sz w:val="18"/>
                                </w:rPr>
                                <w:t>con el</w:t>
                              </w:r>
                              <w:r>
                                <w:rPr>
                                  <w:spacing w:val="38"/>
                                  <w:sz w:val="18"/>
                                </w:rPr>
                                <w:t xml:space="preserve">  </w:t>
                              </w:r>
                              <w:r>
                                <w:rPr>
                                  <w:sz w:val="18"/>
                                </w:rPr>
                                <w:t>servicio</w:t>
                              </w:r>
                              <w:r>
                                <w:rPr>
                                  <w:spacing w:val="40"/>
                                  <w:sz w:val="18"/>
                                </w:rPr>
                                <w:t xml:space="preserve">  </w:t>
                              </w:r>
                              <w:r>
                                <w:rPr>
                                  <w:spacing w:val="-5"/>
                                  <w:sz w:val="18"/>
                                </w:rPr>
                                <w:t>del</w:t>
                              </w:r>
                            </w:p>
                            <w:p w:rsidR="00557757" w:rsidRDefault="00557757">
                              <w:pPr>
                                <w:spacing w:line="207" w:lineRule="exact"/>
                                <w:rPr>
                                  <w:sz w:val="18"/>
                                </w:rPr>
                              </w:pPr>
                              <w:proofErr w:type="gramStart"/>
                              <w:r>
                                <w:rPr>
                                  <w:spacing w:val="-2"/>
                                  <w:sz w:val="18"/>
                                </w:rPr>
                                <w:t>sistema</w:t>
                              </w:r>
                              <w:proofErr w:type="gramEnd"/>
                              <w:r>
                                <w:rPr>
                                  <w:spacing w:val="-2"/>
                                  <w:sz w:val="18"/>
                                </w:rPr>
                                <w:t>.</w:t>
                              </w:r>
                            </w:p>
                          </w:txbxContent>
                        </wps:txbx>
                        <wps:bodyPr wrap="square" lIns="0" tIns="0" rIns="0" bIns="0" rtlCol="0">
                          <a:noAutofit/>
                        </wps:bodyPr>
                      </wps:wsp>
                      <wps:wsp>
                        <wps:cNvPr id="102" name="Textbox 102"/>
                        <wps:cNvSpPr txBox="1"/>
                        <wps:spPr>
                          <a:xfrm>
                            <a:off x="1336802" y="72135"/>
                            <a:ext cx="1170940" cy="279400"/>
                          </a:xfrm>
                          <a:prstGeom prst="rect">
                            <a:avLst/>
                          </a:prstGeom>
                        </wps:spPr>
                        <wps:txbx>
                          <w:txbxContent>
                            <w:p w:rsidR="00557757" w:rsidRDefault="00557757">
                              <w:pPr>
                                <w:spacing w:line="199" w:lineRule="exact"/>
                                <w:ind w:right="20"/>
                                <w:jc w:val="center"/>
                                <w:rPr>
                                  <w:sz w:val="18"/>
                                </w:rPr>
                              </w:pPr>
                              <w:r>
                                <w:rPr>
                                  <w:sz w:val="18"/>
                                </w:rPr>
                                <w:t>Aumentada</w:t>
                              </w:r>
                              <w:r>
                                <w:rPr>
                                  <w:spacing w:val="-3"/>
                                  <w:sz w:val="18"/>
                                </w:rPr>
                                <w:t xml:space="preserve"> </w:t>
                              </w:r>
                              <w:r>
                                <w:rPr>
                                  <w:sz w:val="18"/>
                                </w:rPr>
                                <w:t>la</w:t>
                              </w:r>
                              <w:r>
                                <w:rPr>
                                  <w:spacing w:val="-2"/>
                                  <w:sz w:val="18"/>
                                </w:rPr>
                                <w:t xml:space="preserve"> </w:t>
                              </w:r>
                              <w:r>
                                <w:rPr>
                                  <w:sz w:val="18"/>
                                </w:rPr>
                                <w:t>tasa</w:t>
                              </w:r>
                              <w:r>
                                <w:rPr>
                                  <w:spacing w:val="-2"/>
                                  <w:sz w:val="18"/>
                                </w:rPr>
                                <w:t xml:space="preserve"> </w:t>
                              </w:r>
                              <w:r>
                                <w:rPr>
                                  <w:spacing w:val="-5"/>
                                  <w:sz w:val="18"/>
                                </w:rPr>
                                <w:t>de</w:t>
                              </w:r>
                            </w:p>
                            <w:p w:rsidR="00557757" w:rsidRDefault="00557757">
                              <w:pPr>
                                <w:spacing w:before="33"/>
                                <w:ind w:left="-1" w:right="18"/>
                                <w:jc w:val="center"/>
                                <w:rPr>
                                  <w:sz w:val="18"/>
                                </w:rPr>
                              </w:pPr>
                              <w:proofErr w:type="gramStart"/>
                              <w:r>
                                <w:rPr>
                                  <w:sz w:val="18"/>
                                </w:rPr>
                                <w:t>cobros</w:t>
                              </w:r>
                              <w:proofErr w:type="gramEnd"/>
                              <w:r>
                                <w:rPr>
                                  <w:spacing w:val="-1"/>
                                  <w:sz w:val="18"/>
                                </w:rPr>
                                <w:t xml:space="preserve"> </w:t>
                              </w:r>
                              <w:r>
                                <w:rPr>
                                  <w:sz w:val="18"/>
                                </w:rPr>
                                <w:t>sobre</w:t>
                              </w:r>
                              <w:r>
                                <w:rPr>
                                  <w:spacing w:val="-1"/>
                                  <w:sz w:val="18"/>
                                </w:rPr>
                                <w:t xml:space="preserve"> </w:t>
                              </w:r>
                              <w:r>
                                <w:rPr>
                                  <w:sz w:val="18"/>
                                </w:rPr>
                                <w:t>lo</w:t>
                              </w:r>
                              <w:r>
                                <w:rPr>
                                  <w:spacing w:val="1"/>
                                  <w:sz w:val="18"/>
                                </w:rPr>
                                <w:t xml:space="preserve"> </w:t>
                              </w:r>
                              <w:r>
                                <w:rPr>
                                  <w:spacing w:val="-2"/>
                                  <w:sz w:val="18"/>
                                </w:rPr>
                                <w:t>facturado</w:t>
                              </w:r>
                            </w:p>
                          </w:txbxContent>
                        </wps:txbx>
                        <wps:bodyPr wrap="square" lIns="0" tIns="0" rIns="0" bIns="0" rtlCol="0">
                          <a:noAutofit/>
                        </wps:bodyPr>
                      </wps:wsp>
                      <wps:wsp>
                        <wps:cNvPr id="103" name="Textbox 103"/>
                        <wps:cNvSpPr txBox="1"/>
                        <wps:spPr>
                          <a:xfrm>
                            <a:off x="4052951" y="2177160"/>
                            <a:ext cx="953135" cy="581025"/>
                          </a:xfrm>
                          <a:prstGeom prst="rect">
                            <a:avLst/>
                          </a:prstGeom>
                        </wps:spPr>
                        <wps:txbx>
                          <w:txbxContent>
                            <w:p w:rsidR="00557757" w:rsidRDefault="00557757">
                              <w:pPr>
                                <w:spacing w:line="276" w:lineRule="auto"/>
                                <w:ind w:right="18" w:hanging="3"/>
                                <w:jc w:val="center"/>
                                <w:rPr>
                                  <w:sz w:val="18"/>
                                </w:rPr>
                              </w:pPr>
                              <w:r>
                                <w:rPr>
                                  <w:color w:val="272727"/>
                                  <w:sz w:val="18"/>
                                </w:rPr>
                                <w:t>Lineamientos para</w:t>
                              </w:r>
                              <w:r>
                                <w:rPr>
                                  <w:color w:val="272727"/>
                                  <w:spacing w:val="40"/>
                                  <w:sz w:val="18"/>
                                </w:rPr>
                                <w:t xml:space="preserve"> </w:t>
                              </w:r>
                              <w:r>
                                <w:rPr>
                                  <w:color w:val="272727"/>
                                  <w:sz w:val="18"/>
                                </w:rPr>
                                <w:t>la</w:t>
                              </w:r>
                              <w:r>
                                <w:rPr>
                                  <w:color w:val="272727"/>
                                  <w:spacing w:val="-12"/>
                                  <w:sz w:val="18"/>
                                </w:rPr>
                                <w:t xml:space="preserve"> </w:t>
                              </w:r>
                              <w:r>
                                <w:rPr>
                                  <w:color w:val="272727"/>
                                  <w:sz w:val="18"/>
                                </w:rPr>
                                <w:t>caracterización</w:t>
                              </w:r>
                              <w:r>
                                <w:rPr>
                                  <w:color w:val="272727"/>
                                  <w:spacing w:val="-11"/>
                                  <w:sz w:val="18"/>
                                </w:rPr>
                                <w:t xml:space="preserve"> </w:t>
                              </w:r>
                              <w:r>
                                <w:rPr>
                                  <w:color w:val="272727"/>
                                  <w:sz w:val="18"/>
                                </w:rPr>
                                <w:t xml:space="preserve">de la producción </w:t>
                              </w:r>
                              <w:r>
                                <w:rPr>
                                  <w:color w:val="272727"/>
                                  <w:spacing w:val="-2"/>
                                  <w:sz w:val="18"/>
                                </w:rPr>
                                <w:t>priorizada</w:t>
                              </w:r>
                            </w:p>
                          </w:txbxContent>
                        </wps:txbx>
                        <wps:bodyPr wrap="square" lIns="0" tIns="0" rIns="0" bIns="0" rtlCol="0">
                          <a:noAutofit/>
                        </wps:bodyPr>
                      </wps:wsp>
                      <wps:wsp>
                        <wps:cNvPr id="104" name="Textbox 104"/>
                        <wps:cNvSpPr txBox="1"/>
                        <wps:spPr>
                          <a:xfrm>
                            <a:off x="2373502" y="2280792"/>
                            <a:ext cx="753745" cy="279400"/>
                          </a:xfrm>
                          <a:prstGeom prst="rect">
                            <a:avLst/>
                          </a:prstGeom>
                        </wps:spPr>
                        <wps:txbx>
                          <w:txbxContent>
                            <w:p w:rsidR="00557757" w:rsidRDefault="00557757">
                              <w:pPr>
                                <w:spacing w:line="199" w:lineRule="exact"/>
                                <w:ind w:left="62"/>
                                <w:rPr>
                                  <w:sz w:val="18"/>
                                </w:rPr>
                              </w:pPr>
                              <w:r>
                                <w:rPr>
                                  <w:sz w:val="18"/>
                                </w:rPr>
                                <w:t>Desigual</w:t>
                              </w:r>
                              <w:r>
                                <w:rPr>
                                  <w:spacing w:val="-6"/>
                                  <w:sz w:val="18"/>
                                </w:rPr>
                                <w:t xml:space="preserve"> </w:t>
                              </w:r>
                              <w:r>
                                <w:rPr>
                                  <w:spacing w:val="-2"/>
                                  <w:sz w:val="18"/>
                                </w:rPr>
                                <w:t>nivel</w:t>
                              </w:r>
                            </w:p>
                            <w:p w:rsidR="00557757" w:rsidRDefault="00557757">
                              <w:pPr>
                                <w:spacing w:before="33"/>
                                <w:rPr>
                                  <w:sz w:val="18"/>
                                </w:rPr>
                              </w:pPr>
                              <w:proofErr w:type="gramStart"/>
                              <w:r>
                                <w:rPr>
                                  <w:spacing w:val="-2"/>
                                  <w:sz w:val="18"/>
                                </w:rPr>
                                <w:t>socioeconómico</w:t>
                              </w:r>
                              <w:proofErr w:type="gramEnd"/>
                            </w:p>
                          </w:txbxContent>
                        </wps:txbx>
                        <wps:bodyPr wrap="square" lIns="0" tIns="0" rIns="0" bIns="0" rtlCol="0">
                          <a:noAutofit/>
                        </wps:bodyPr>
                      </wps:wsp>
                      <wps:wsp>
                        <wps:cNvPr id="105" name="Textbox 105"/>
                        <wps:cNvSpPr txBox="1"/>
                        <wps:spPr>
                          <a:xfrm>
                            <a:off x="4182490" y="1137792"/>
                            <a:ext cx="552450" cy="277495"/>
                          </a:xfrm>
                          <a:prstGeom prst="rect">
                            <a:avLst/>
                          </a:prstGeom>
                        </wps:spPr>
                        <wps:txbx>
                          <w:txbxContent>
                            <w:p w:rsidR="00557757" w:rsidRDefault="00557757">
                              <w:pPr>
                                <w:spacing w:line="199" w:lineRule="exact"/>
                                <w:ind w:left="28"/>
                                <w:rPr>
                                  <w:sz w:val="18"/>
                                </w:rPr>
                              </w:pPr>
                              <w:r>
                                <w:rPr>
                                  <w:color w:val="272727"/>
                                  <w:spacing w:val="-2"/>
                                  <w:sz w:val="18"/>
                                </w:rPr>
                                <w:t>Resultados</w:t>
                              </w:r>
                            </w:p>
                            <w:p w:rsidR="00557757" w:rsidRDefault="00557757">
                              <w:pPr>
                                <w:spacing w:before="30"/>
                                <w:rPr>
                                  <w:sz w:val="18"/>
                                </w:rPr>
                              </w:pPr>
                              <w:proofErr w:type="gramStart"/>
                              <w:r>
                                <w:rPr>
                                  <w:color w:val="272727"/>
                                  <w:spacing w:val="-2"/>
                                  <w:sz w:val="18"/>
                                </w:rPr>
                                <w:t>intermedios</w:t>
                              </w:r>
                              <w:proofErr w:type="gramEnd"/>
                            </w:p>
                          </w:txbxContent>
                        </wps:txbx>
                        <wps:bodyPr wrap="square" lIns="0" tIns="0" rIns="0" bIns="0" rtlCol="0">
                          <a:noAutofit/>
                        </wps:bodyPr>
                      </wps:wsp>
                      <wps:wsp>
                        <wps:cNvPr id="106" name="Textbox 106"/>
                        <wps:cNvSpPr txBox="1"/>
                        <wps:spPr>
                          <a:xfrm>
                            <a:off x="2123185" y="1008252"/>
                            <a:ext cx="1318260" cy="581025"/>
                          </a:xfrm>
                          <a:prstGeom prst="rect">
                            <a:avLst/>
                          </a:prstGeom>
                        </wps:spPr>
                        <wps:txbx>
                          <w:txbxContent>
                            <w:p w:rsidR="00557757" w:rsidRDefault="00557757">
                              <w:pPr>
                                <w:spacing w:line="276" w:lineRule="auto"/>
                                <w:ind w:right="18"/>
                                <w:rPr>
                                  <w:sz w:val="18"/>
                                </w:rPr>
                              </w:pPr>
                              <w:r>
                                <w:rPr>
                                  <w:sz w:val="18"/>
                                </w:rPr>
                                <w:t>Aumentada</w:t>
                              </w:r>
                              <w:r>
                                <w:rPr>
                                  <w:spacing w:val="-12"/>
                                  <w:sz w:val="18"/>
                                </w:rPr>
                                <w:t xml:space="preserve"> </w:t>
                              </w:r>
                              <w:r>
                                <w:rPr>
                                  <w:sz w:val="18"/>
                                </w:rPr>
                                <w:t>la</w:t>
                              </w:r>
                              <w:r>
                                <w:rPr>
                                  <w:spacing w:val="-11"/>
                                  <w:sz w:val="18"/>
                                </w:rPr>
                                <w:t xml:space="preserve"> </w:t>
                              </w:r>
                              <w:r>
                                <w:rPr>
                                  <w:sz w:val="18"/>
                                </w:rPr>
                                <w:t>proporción</w:t>
                              </w:r>
                              <w:r>
                                <w:rPr>
                                  <w:spacing w:val="-11"/>
                                  <w:sz w:val="18"/>
                                </w:rPr>
                                <w:t xml:space="preserve"> </w:t>
                              </w:r>
                              <w:r>
                                <w:rPr>
                                  <w:sz w:val="18"/>
                                </w:rPr>
                                <w:t xml:space="preserve">de usuarios que pagan el servicio de agua potable y </w:t>
                              </w:r>
                              <w:r>
                                <w:rPr>
                                  <w:spacing w:val="-2"/>
                                  <w:sz w:val="18"/>
                                </w:rPr>
                                <w:t>saneamiento.</w:t>
                              </w:r>
                            </w:p>
                          </w:txbxContent>
                        </wps:txbx>
                        <wps:bodyPr wrap="square" lIns="0" tIns="0" rIns="0" bIns="0" rtlCol="0">
                          <a:noAutofit/>
                        </wps:bodyPr>
                      </wps:wsp>
                      <wps:wsp>
                        <wps:cNvPr id="107" name="Textbox 107"/>
                        <wps:cNvSpPr txBox="1"/>
                        <wps:spPr>
                          <a:xfrm>
                            <a:off x="103936" y="1008252"/>
                            <a:ext cx="1362710" cy="581025"/>
                          </a:xfrm>
                          <a:prstGeom prst="rect">
                            <a:avLst/>
                          </a:prstGeom>
                        </wps:spPr>
                        <wps:txbx>
                          <w:txbxContent>
                            <w:p w:rsidR="00557757" w:rsidRDefault="00557757">
                              <w:pPr>
                                <w:spacing w:line="276" w:lineRule="auto"/>
                                <w:ind w:right="18"/>
                                <w:rPr>
                                  <w:sz w:val="18"/>
                                </w:rPr>
                              </w:pPr>
                              <w:r>
                                <w:rPr>
                                  <w:sz w:val="18"/>
                                </w:rPr>
                                <w:t>Aumentada la proporción de horas de disponibilidad del servicio</w:t>
                              </w:r>
                              <w:r>
                                <w:rPr>
                                  <w:spacing w:val="-12"/>
                                  <w:sz w:val="18"/>
                                </w:rPr>
                                <w:t xml:space="preserve"> </w:t>
                              </w:r>
                              <w:r>
                                <w:rPr>
                                  <w:sz w:val="18"/>
                                </w:rPr>
                                <w:t>de</w:t>
                              </w:r>
                              <w:r>
                                <w:rPr>
                                  <w:spacing w:val="-11"/>
                                  <w:sz w:val="18"/>
                                </w:rPr>
                                <w:t xml:space="preserve"> </w:t>
                              </w:r>
                              <w:r>
                                <w:rPr>
                                  <w:sz w:val="18"/>
                                </w:rPr>
                                <w:t>abastecimiento</w:t>
                              </w:r>
                              <w:r>
                                <w:rPr>
                                  <w:spacing w:val="-11"/>
                                  <w:sz w:val="18"/>
                                </w:rPr>
                                <w:t xml:space="preserve"> </w:t>
                              </w:r>
                              <w:r>
                                <w:rPr>
                                  <w:sz w:val="18"/>
                                </w:rPr>
                                <w:t>de agua potable.</w:t>
                              </w:r>
                            </w:p>
                          </w:txbxContent>
                        </wps:txbx>
                        <wps:bodyPr wrap="square" lIns="0" tIns="0" rIns="0" bIns="0" rtlCol="0">
                          <a:noAutofit/>
                        </wps:bodyPr>
                      </wps:wsp>
                    </wpg:wgp>
                  </a:graphicData>
                </a:graphic>
              </wp:anchor>
            </w:drawing>
          </mc:Choice>
          <mc:Fallback>
            <w:pict>
              <v:group id="Group 68" o:spid="_x0000_s1067" style="position:absolute;margin-left:71.5pt;margin-top:14.7pt;width:660.75pt;height:241pt;z-index:-251644928;mso-wrap-distance-left:0;mso-wrap-distance-right:0;mso-position-horizontal-relative:page" coordsize="83915,30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">
                <v:shape id="Image 69" o:spid="_x0000_s1068" type="#_x0000_t75" style="position:absolute;left:11734;width:1485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9jg2+AAAA2wAAAA8AAABkcnMvZG93bnJldi54bWxEj0sLwjAQhO+C/yGs4E1TPYhWo1hF8Orj&#10;4HFptg9sNqGJWv+9EQSPw8x8w6w2nWnEk1pfW1YwGScgiHOray4VXC+H0RyED8gaG8uk4E0eNut+&#10;b4Wpti8+0fMcShEh7FNUUIXgUil9XpFBP7aOOHqFbQ2GKNtS6hZfEW4aOU2SmTRYc1yo0NGuovx+&#10;fhgF7uCyeWH298V7r8ti0t2yS3ZTajjotksQgbrwD//aR61gtoDvl/gD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i9jg2+AAAA2wAAAA8AAAAAAAAAAAAAAAAAnwIAAGRy&#10;cy9kb3ducmV2LnhtbFBLBQYAAAAABAAEAPcAAACKAwAAAAA=&#10;">
                  <v:imagedata r:id="rId58" o:title=""/>
                </v:shape>
                <v:shape id="Image 70" o:spid="_x0000_s1069" type="#_x0000_t75" style="position:absolute;top:9479;width:15742;height:7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gp2e9AAAA2wAAAA8AAABkcnMvZG93bnJldi54bWxET0sKwjAQ3QveIYzgTlOlqFSjqCC6UvyA&#10;LodmbIvNpDRR6+3NQnD5eP/ZojGleFHtCssKBv0IBHFqdcGZgst505uAcB5ZY2mZFHzIwWLebs0w&#10;0fbNR3qdfCZCCLsEFeTeV4mULs3JoOvbijhwd1sb9AHWmdQ1vkO4KeUwikbSYMGhIceK1jmlj9PT&#10;KDA3jLfby/U6mMSHaOX2FB/ip1LdTrOcgvDU+L/4595pBeOwPnwJP0DO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OCnZ70AAADbAAAADwAAAAAAAAAAAAAAAACfAgAAZHJz&#10;L2Rvd25yZXYueG1sUEsFBgAAAAAEAAQA9wAAAIkDAAAAAA==&#10;">
                  <v:imagedata r:id="rId59" o:title=""/>
                </v:shape>
                <v:shape id="Image 71" o:spid="_x0000_s1070" type="#_x0000_t75" style="position:absolute;left:20193;top:9479;width:15392;height:7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sE//DAAAA2wAAAA8AAABkcnMvZG93bnJldi54bWxEj0+LwjAUxO8LfofwBG9r6sqqVKO4BcHL&#10;Kv5B8fZonm2xeSlN1PrtjSB4HGbmN8xk1phS3Kh2hWUFvW4Egji1uuBMwX63+B6BcB5ZY2mZFDzI&#10;wWza+ppgrO2dN3Tb+kwECLsYFeTeV7GULs3JoOvaijh4Z1sb9EHWmdQ13gPclPInigbSYMFhIceK&#10;kpzSy/ZqFODq71RcN8ffZJVc9AH/+24tj0p12s18DMJT4z/hd3upFQx78PoSfo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wT/8MAAADbAAAADwAAAAAAAAAAAAAAAACf&#10;AgAAZHJzL2Rvd25yZXYueG1sUEsFBgAAAAAEAAQA9wAAAI8DAAAAAA==&#10;">
                  <v:imagedata r:id="rId60" o:title=""/>
                </v:shape>
                <v:shape id="Graphic 72" o:spid="_x0000_s1071" style="position:absolute;left:6705;top:8168;width:20809;height:64;visibility:visible;mso-wrap-style:square;v-text-anchor:top" coordsize="208089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WvsIA&#10;AADbAAAADwAAAGRycy9kb3ducmV2LnhtbESPQYvCMBSE74L/ITxhb5raw7pWY3F3Fby2iudn82xL&#10;m5fSRO3+eyMIexxm5htmnQ6mFXfqXW1ZwXwWgSAurK65VHA67qdfIJxH1thaJgV/5CDdjEdrTLR9&#10;cEb33JciQNglqKDyvkukdEVFBt3MdsTBu9reoA+yL6Xu8RHgppVxFH1KgzWHhQo7+qmoaPKbUXBp&#10;8mJxG+LfXbZdtufdMtPR/lupj8mwXYHwNPj/8Lt90AoWMby+h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5a+wgAAANsAAAAPAAAAAAAAAAAAAAAAAJgCAABkcnMvZG93&#10;bnJldi54bWxQSwUGAAAAAAQABAD1AAAAhwMAAAAA&#10;" path="m,6350l2080895,e" filled="f" strokeweight=".48pt">
                  <v:path arrowok="t"/>
                </v:shape>
                <v:shape id="Graphic 73" o:spid="_x0000_s1072" style="position:absolute;left:27584;top:8168;width:13;height:1226;visibility:visible;mso-wrap-style:square;v-text-anchor:top" coordsize="1270,12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nL7sA&#10;AADbAAAADwAAAGRycy9kb3ducmV2LnhtbESPywrCMBBF94L/EEZwp6lvqUYRRXBrFbodmrEtNpPS&#10;RK1/bwTB5eU+Dne9bU0lntS40rKC0TACQZxZXXKu4Ho5DpYgnEfWWFkmBW9ysN10O2uMtX3xmZ6J&#10;z0UYYRejgsL7OpbSZQUZdENbEwfvZhuDPsgml7rBVxg3lRxH0VwaLDkQCqxpX1B2Tx4mQHZpleJ0&#10;acrZ+Z6g9id9YKtUv9fuViA8tf4f/rVPWsFiAt8v4QfIz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kxpy+7AAAA2wAAAA8AAAAAAAAAAAAAAAAAmAIAAGRycy9kb3ducmV2Lnht&#10;bFBLBQYAAAAABAAEAPUAAACAAwAAAAA=&#10;" path="m,l,122554e" filled="f" strokecolor="#4471c4" strokeweight=".48pt">
                  <v:path arrowok="t"/>
                </v:shape>
                <v:shape id="Graphic 74" o:spid="_x0000_s1073" style="position:absolute;left:1615;top:20589;width:9957;height:8794;visibility:visible;mso-wrap-style:square;v-text-anchor:top" coordsize="995680,87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yWMEA&#10;AADbAAAADwAAAGRycy9kb3ducmV2LnhtbESPzarCMBSE9xd8h3AEd9dU0arVKCIIbv1Fd4fm2Bab&#10;k9JEbd/eXLjgcpiZb5jFqjGleFHtCssKBv0IBHFqdcGZgtNx+zsF4TyyxtIyKWjJwWrZ+Vlgou2b&#10;9/Q6+EwECLsEFeTeV4mULs3JoOvbijh4d1sb9EHWmdQ1vgPclHIYRbE0WHBYyLGiTU7p4/A0Cihu&#10;zcyhnp6u47g93/e3y+AyVqrXbdZzEJ4a/w3/t3dawWQEf1/CD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68ljBAAAA2wAAAA8AAAAAAAAAAAAAAAAAmAIAAGRycy9kb3du&#10;cmV2LnhtbFBLBQYAAAAABAAEAPUAAACGAwAAAAA=&#10;" path="m995172,l,,,879348r995172,l995172,xe" fillcolor="#fae4d5" stroked="f">
                  <v:path arrowok="t"/>
                </v:shape>
                <v:shape id="Graphic 75" o:spid="_x0000_s1074" style="position:absolute;left:1615;top:20589;width:9957;height:8794;visibility:visible;mso-wrap-style:square;v-text-anchor:top" coordsize="995680,87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YcMA&#10;AADbAAAADwAAAGRycy9kb3ducmV2LnhtbESPT2vCQBTE70K/w/KE3nSjUJXoKq1QmkMv/oH2+Mg+&#10;k9Ds25B9muTbdwXB4zAzv2E2u97V6kZtqDwbmE0TUMS5txUXBs6nz8kKVBBki7VnMjBQgN32ZbTB&#10;1PqOD3Q7SqEihEOKBkqRJtU65CU5DFPfEEfv4luHEmVbaNtiF+Gu1vMkWWiHFceFEhval5T/Ha/O&#10;wLetf/Nllg3D4ufjGr46GbpKjHkd9+9rUEK9PMOPdmYNLN/g/iX+AL3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n/YcMAAADbAAAADwAAAAAAAAAAAAAAAACYAgAAZHJzL2Rv&#10;d25yZXYueG1sUEsFBgAAAAAEAAQA9QAAAIgDAAAAAA==&#10;" path="m,879348r995172,l995172,,,,,879348xe" filled="f" strokecolor="#172c51" strokeweight=".96pt">
                  <v:path arrowok="t"/>
                </v:shape>
                <v:shape id="Graphic 76" o:spid="_x0000_s1075" style="position:absolute;left:6705;top:8168;width:13;height:1226;visibility:visible;mso-wrap-style:square;v-text-anchor:top" coordsize="1270,12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t7wA&#10;AADbAAAADwAAAGRycy9kb3ducmV2LnhtbESPywrCMBBF94L/EEZwp6nii2oqoghurYLboRnb0mZS&#10;mqj1740guLzcx+Futp2pxZNaV1pWMBlHIIgzq0vOFVwvx9EKhPPIGmvLpOBNDrZJv7fBWNsXn+mZ&#10;+lyEEXYxKii8b2IpXVaQQTe2DXHw7rY16INsc6lbfIVxU8tpFC2kwZIDocCG9gVlVfowAbK71Tec&#10;rUw5P1cpan/SB7ZKDQfdbg3CU+f/4V/7pBUsF/D9En6ATD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RgS3vAAAANsAAAAPAAAAAAAAAAAAAAAAAJgCAABkcnMvZG93bnJldi54&#10;bWxQSwUGAAAAAAQABAD1AAAAgQMAAAAA&#10;" path="m,l,122554e" filled="f" strokecolor="#4471c4" strokeweight=".48pt">
                  <v:path arrowok="t"/>
                </v:shape>
                <v:shape id="Graphic 77" o:spid="_x0000_s1076" style="position:absolute;left:18211;top:5516;width:762;height:2661;visibility:visible;mso-wrap-style:square;v-text-anchor:top" coordsize="76200,26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1PMYA&#10;AADbAAAADwAAAGRycy9kb3ducmV2LnhtbESPT2vCQBTE70K/w/IKvYhurPiH1E2QQmk9KBjj/Zl9&#10;TdJm36bZrabf3i0IHoeZ+Q2zSnvTiDN1rrasYDKOQBAXVtdcKsgPb6MlCOeRNTaWScEfOUiTh8EK&#10;Y20vvKdz5ksRIOxiVFB538ZSuqIig25sW+LgfdrOoA+yK6Xu8BLgppHPUTSXBmsOCxW29FpR8Z39&#10;GgX1djvLhif3Nf15n+vNfpcfymOu1NNjv34B4an39/Ct/aEVLBbw/yX8AJ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w1PMYAAADbAAAADwAAAAAAAAAAAAAAAACYAgAAZHJz&#10;L2Rvd25yZXYueG1sUEsFBgAAAAAEAAQA9QAAAIsDAAAAAA==&#10;" path="m44450,63500r-12700,l31750,266064r12700,l44450,63500xem38100,l,76200r31750,l31750,63500r38100,l38100,xem69850,63500r-25400,l44450,76200r31750,l69850,63500xe" fillcolor="black" stroked="f">
                  <v:path arrowok="t"/>
                </v:shape>
                <v:shape id="Graphic 78" o:spid="_x0000_s1077" style="position:absolute;left:22235;top:20497;width:10426;height:8871;visibility:visible;mso-wrap-style:square;v-text-anchor:top" coordsize="1042669,88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E0MIA&#10;AADbAAAADwAAAGRycy9kb3ducmV2LnhtbERPTWvCQBC9F/oflil4KbrRQ5TUVYqiFQ8FbfU8ZKdJ&#10;aHY2ZFcT++udQ8Hj433Pl72r1ZXaUHk2MB4loIhzbysuDHx/bYYzUCEiW6w9k4EbBVgunp/mmFnf&#10;8YGux1goCeGQoYEyxibTOuQlOQwj3xAL9+Nbh1FgW2jbYifhrtaTJEm1w4qlocSGViXlv8eLM/C6&#10;lQ0f6Xl/y7v0c+ZO6/N092fM4KV/fwMVqY8P8b97Zw1MZax8kR+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0TQwgAAANsAAAAPAAAAAAAAAAAAAAAAAJgCAABkcnMvZG93&#10;bnJldi54bWxQSwUGAAAAAAQABAD1AAAAhwMAAAAA&#10;" path="m1042416,l,,,886968r1042416,l1042416,xe" fillcolor="#fae4d5" stroked="f">
                  <v:path arrowok="t"/>
                </v:shape>
                <v:shape id="Graphic 79" o:spid="_x0000_s1078" style="position:absolute;left:22235;top:20497;width:10426;height:8871;visibility:visible;mso-wrap-style:square;v-text-anchor:top" coordsize="1042669,88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Tf8UA&#10;AADbAAAADwAAAGRycy9kb3ducmV2LnhtbESPQWvCQBSE7wX/w/KEXoru6qHW1DVIpEG8FKPQHl+z&#10;zySYfRuyW03/fVco9DjMzDfMKh1sK67U+8axhtlUgSAunWm40nA6vk1eQPiAbLB1TBp+yEO6Hj2s&#10;MDHuxge6FqESEcI+QQ11CF0ipS9rsuinriOO3tn1FkOUfSVNj7cIt62cK/UsLTYcF2rsKKupvBTf&#10;VsNWfTyd95md7w6fucxVuXjP3ZfWj+Nh8woi0BD+w3/tndGwWML9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NN/xQAAANsAAAAPAAAAAAAAAAAAAAAAAJgCAABkcnMv&#10;ZG93bnJldi54bWxQSwUGAAAAAAQABAD1AAAAigMAAAAA&#10;" path="m,886968r1042416,l1042416,,,,,886968xe" filled="f" strokecolor="#172c51" strokeweight=".96pt">
                  <v:path arrowok="t"/>
                </v:shape>
                <v:shape id="Image 80" o:spid="_x0000_s1079" type="#_x0000_t75" style="position:absolute;left:59695;width:21336;height:5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VvK3BAAAA2wAAAA8AAABkcnMvZG93bnJldi54bWxEj8FqwzAMhu+DvoNRYbfVyQ4jpHVLGJT2&#10;VFi2BxCxFofEcrDdNuvTT4fBjuLX/0nf7rD4Sd0opiGwgXJTgCLugh24N/D1eXypQKWMbHEKTAZ+&#10;KMFhv3raYW3DnT/o1uZeCYRTjQZcznOtdeoceUybMBNL9h2ixyxj7LWNeBe4n/RrUbxpjwPLBYcz&#10;vTvqxvbqhVKiuzSndoyPkU7ZxWPVhNKY5/XSbEFlWvL/8l/7bA1U8r24iAfo/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VvK3BAAAA2wAAAA8AAAAAAAAAAAAAAAAAnwIA&#10;AGRycy9kb3ducmV2LnhtbFBLBQYAAAAABAAEAPcAAACNAwAAAAA=&#10;">
                  <v:imagedata r:id="rId61" o:title=""/>
                </v:shape>
                <v:shape id="Image 81" o:spid="_x0000_s1080" type="#_x0000_t75" style="position:absolute;left:62621;top:9052;width:16657;height:7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W+zLEAAAA2wAAAA8AAABkcnMvZG93bnJldi54bWxEj92KwjAUhO8XfIdwhL1b0+7F0q1GkYKs&#10;CuL68wCH5tgWm5PaRK0+vREEL4eZ+YYZTTpTiwu1rrKsIB5EIIhzqysuFOx3s68EhPPIGmvLpOBG&#10;Dibj3scIU22vvKHL1hciQNilqKD0vkmldHlJBt3ANsTBO9jWoA+yLaRu8RrgppbfUfQjDVYcFkps&#10;KCspP27PRkF+mN/v2Wm5TlZxtvj7jf5XBU2V+ux30yEIT51/h1/tuVaQxPD8En6AH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W+zLEAAAA2wAAAA8AAAAAAAAAAAAAAAAA&#10;nwIAAGRycy9kb3ducmV2LnhtbFBLBQYAAAAABAAEAPcAAACQAwAAAAA=&#10;">
                  <v:imagedata r:id="rId62" o:title=""/>
                </v:shape>
                <v:shape id="Graphic 82" o:spid="_x0000_s1081" style="position:absolute;left:71567;top:20497;width:12287;height:8935;visibility:visible;mso-wrap-style:square;v-text-anchor:top" coordsize="1228725,89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r7sIA&#10;AADbAAAADwAAAGRycy9kb3ducmV2LnhtbESPQWsCMRSE7wX/Q3iCt5pVsNXVKFIq6LG2en5snpvF&#10;zcuSRHfXX28KhR6HmfmGWW06W4s7+VA5VjAZZyCIC6crLhX8fO9e5yBCRNZYOyYFPQXYrAcvK8y1&#10;a/mL7sdYigThkKMCE2OTSxkKQxbD2DXEybs4bzEm6UupPbYJbms5zbI3abHitGCwoQ9DxfV4swr2&#10;772X5dkfTrGdnR/9J53M4qbUaNhtlyAidfE//NfeawXzKfx+S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vuwgAAANsAAAAPAAAAAAAAAAAAAAAAAJgCAABkcnMvZG93&#10;bnJldi54bWxQSwUGAAAAAAQABAD1AAAAhwMAAAAA&#10;" path="m1228344,l,,,893063r1228344,l1228344,xe" fillcolor="#f4bded" stroked="f">
                  <v:path arrowok="t"/>
                </v:shape>
                <v:shape id="Graphic 83" o:spid="_x0000_s1082" style="position:absolute;left:71567;top:20497;width:12287;height:8935;visibility:visible;mso-wrap-style:square;v-text-anchor:top" coordsize="1228725,89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ZuMMA&#10;AADbAAAADwAAAGRycy9kb3ducmV2LnhtbESPQWvCQBSE74X+h+UVvDUbK0qMrlJEobdaW9DjM/tM&#10;gtm3a3bV+O/dguBxmJlvmOm8M424UOtrywr6SQqCuLC65lLB3+/qPQPhA7LGxjIpuJGH+ez1ZYq5&#10;tlf+ocsmlCJC2OeooArB5VL6oiKDPrGOOHoH2xoMUbal1C1eI9w08iNNR9JgzXGhQkeLiorj5mwU&#10;yPFwv/g+rlfLRlPfZbutdqeBUr237nMCIlAXnuFH+0sryAbw/y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ZuMMAAADbAAAADwAAAAAAAAAAAAAAAACYAgAAZHJzL2Rv&#10;d25yZXYueG1sUEsFBgAAAAAEAAQA9QAAAIgDAAAAAA==&#10;" path="m,893063r1228344,l1228344,,,,,893063xe" filled="f" strokecolor="#172c51" strokeweight=".96pt">
                  <v:path arrowok="t"/>
                </v:shape>
                <v:shape id="Graphic 84" o:spid="_x0000_s1083" style="position:absolute;left:38785;top:228;width:10167;height:5321;visibility:visible;mso-wrap-style:square;v-text-anchor:top" coordsize="1016635,53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cQA&#10;AADbAAAADwAAAGRycy9kb3ducmV2LnhtbESPQWsCMRSE74X+h/AK3mpW0SKrUUqlIBTB2h48PjfP&#10;ZHHzsk2yuv33plDwOMzMN8xi1btGXCjE2rOC0bAAQVx5XbNR8P31/jwDEROyxsYzKfilCKvl48MC&#10;S+2v/EmXfTIiQziWqMCm1JZSxsqSwzj0LXH2Tj44TFkGI3XAa4a7Ro6L4kU6rDkvWGzpzVJ13ndO&#10;wWFr1pMwnf6Mxuvd9sOa7nRMnVKDp/51DiJRn+7h//ZGK5hN4O9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7h3EAAAA2wAAAA8AAAAAAAAAAAAAAAAAmAIAAGRycy9k&#10;b3ducmV2LnhtbFBLBQYAAAAABAAEAPUAAACJAwAAAAA=&#10;" path="m508253,l444505,2073,383118,8125r-58549,9783l269334,31170,217891,47664,170714,67137,128282,89342,91070,114028,59556,140946,34215,169845,3960,232591,,265938r3960,33346l34215,362030r25341,28899l91070,417847r37212,24686l170714,464738r47177,19473l269334,500705r55235,13262l383118,523750r61387,6052l508253,531876r63749,-2074l633389,523750r58549,-9783l747173,500705r51443,-16494l845793,464738r42432,-22205l925437,417847r31514,-26918l982292,362030r30255,-62746l1016507,265938r-3960,-33347l982292,169845,956951,140946,925437,114028,888225,89342,845793,67137,798616,47664,747173,31170,691938,17908,633389,8125,572002,2073,508253,xe" fillcolor="#ffc000" stroked="f">
                  <v:path arrowok="t"/>
                </v:shape>
                <v:shape id="Graphic 85" o:spid="_x0000_s1084" style="position:absolute;left:38785;top:228;width:10167;height:5321;visibility:visible;mso-wrap-style:square;v-text-anchor:top" coordsize="1016635,53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HMMA&#10;AADbAAAADwAAAGRycy9kb3ducmV2LnhtbESPX2vCMBTF3wd+h3AF32aq6CjVKCoMfBhs1iH6dmmu&#10;TbG5KUmm3bdfBoM9Hs6fH2e57m0r7uRD41jBZJyBIK6cbrhW8Hl8fc5BhIissXVMCr4pwHo1eFpi&#10;od2DD3QvYy3SCIcCFZgYu0LKUBmyGMauI07e1XmLMUlfS+3xkcZtK6dZ9iItNpwIBjvaGapu5ZdN&#10;3Nmp/QilPZjzxr+/HfP59jLrlBoN+80CRKQ+/of/2nutIJ/D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HHMMAAADbAAAADwAAAAAAAAAAAAAAAACYAgAAZHJzL2Rv&#10;d25yZXYueG1sUEsFBgAAAAAEAAQA9QAAAIgDAAAAAA==&#10;" path="m,265938l15524,200477,59556,140946,91070,114028,128282,89342,170714,67137,217891,47664,269334,31170,324569,17908,383118,8125,444505,2073,508253,r63749,2073l633389,8125r58549,9783l747173,31170r51443,16494l845793,67137r42432,22205l925437,114028r31514,26918l982292,169845r30255,62746l1016507,265938r-3960,33346l982292,362030r-25341,28899l925437,417847r-37212,24686l845793,464738r-47177,19473l747173,500705r-55235,13262l633389,523750r-61387,6052l508253,531876r-63748,-2074l383118,523750r-58549,-9783l269334,500705,217891,484211,170714,464738,128282,442533,91070,417847,59556,390929,34215,362030,3960,299284,,265938xe" filled="f" strokecolor="#172c51" strokeweight=".96pt">
                  <v:path arrowok="t"/>
                </v:shape>
                <v:shape id="Graphic 86" o:spid="_x0000_s1085" style="position:absolute;left:39303;top:10058;width:10440;height:5321;visibility:visible;mso-wrap-style:square;v-text-anchor:top" coordsize="1043940,53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Xb8MA&#10;AADbAAAADwAAAGRycy9kb3ducmV2LnhtbESPQYvCMBSE7wv+h/AEL4umFlelGkUKgjfRXQRvj+bZ&#10;FJuX0kRb//1mQdjjMDPfMOttb2vxpNZXjhVMJwkI4sLpiksFP9/78RKED8gaa8ek4EUetpvBxxoz&#10;7To+0fMcShEh7DNUYEJoMil9Yciin7iGOHo311oMUbal1C12EW5rmSbJXFqsOC4YbCg3VNzPD6vA&#10;5jv3dU19ejGft8exOx7y2WKm1GjY71YgAvXhP/xuH7SC5Rz+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RXb8MAAADbAAAADwAAAAAAAAAAAAAAAACYAgAAZHJzL2Rv&#10;d25yZXYueG1sUEsFBgAAAAAEAAQA9QAAAIgDAAAAAA==&#10;" path="m521970,l461094,1790,402282,7026r-56357,8484l292414,27041,242141,41418,195498,58442,152876,77914,114666,99633,81261,123399,53051,149012,13784,204980,,265938r3511,31002l30428,355603r50833,52873l114666,432242r38210,21719l195498,473433r46643,17024l292414,504834r53511,11531l402282,524849r58812,5236l521970,531876r60875,-1791l641657,524849r56357,-8484l751525,504834r50273,-14377l848441,473433r42622,-19472l929273,432242r33405,-23766l990888,382863r39267,-55968l1043939,265938r-3511,-31003l1013511,176272,962678,123399,929273,99633,891063,77914,848441,58442,801798,41418,751525,27041,698014,15510,641657,7026,582845,1790,521970,xe" fillcolor="#ffc000" stroked="f">
                  <v:path arrowok="t"/>
                </v:shape>
                <v:shape id="Graphic 87" o:spid="_x0000_s1086" style="position:absolute;left:39303;top:10058;width:10440;height:5321;visibility:visible;mso-wrap-style:square;v-text-anchor:top" coordsize="1043940,53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McEA&#10;AADbAAAADwAAAGRycy9kb3ducmV2LnhtbESP0YrCMBRE3wX/IVzBF9FUV7RUo6gg6qPVD7g017bY&#10;3JQmavXrzcLCPg4zc4ZZrltTiSc1rrSsYDyKQBBnVpecK7he9sMYhPPIGivLpOBNDtarbmeJibYv&#10;PtMz9bkIEHYJKii8rxMpXVaQQTeyNXHwbrYx6INscqkbfAW4qeQkimbSYMlhocCadgVl9/RhFOzm&#10;n9NRp3GEgwlP9eFnO77yWal+r90sQHhq/X/4r33UCuI5/H4JP0Cu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AcDHBAAAA2wAAAA8AAAAAAAAAAAAAAAAAmAIAAGRycy9kb3du&#10;cmV2LnhtbFBLBQYAAAAABAAEAPUAAACGAwAAAAA=&#10;" path="m,265938l13784,204980,53051,149012,81261,123399,114666,99633,152876,77914,195498,58442,242141,41418,292414,27041,345925,15510,402282,7026,461094,1790,521970,r60875,1790l641657,7026r56357,8484l751525,27041r50273,14377l848441,58442r42622,19472l929273,99633r33405,23766l990888,149012r39267,55968l1043939,265938r-3511,31002l1013511,355603r-50833,52873l929273,432242r-38210,21719l848441,473433r-46643,17024l751525,504834r-53511,11531l641657,524849r-58812,5236l521970,531876r-60876,-1791l402282,524849r-56357,-8484l292414,504834,242141,490457,195498,473433,152876,453961,114666,432242,81261,408476,53051,382863,13784,326895,,265938xe" filled="f" strokecolor="#172c51" strokeweight=".33864mm">
                  <v:path arrowok="t"/>
                </v:shape>
                <v:shape id="Graphic 88" o:spid="_x0000_s1087" style="position:absolute;left:37155;top:19629;width:16154;height:10915;visibility:visible;mso-wrap-style:square;v-text-anchor:top" coordsize="1615440,109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9sEA&#10;AADbAAAADwAAAGRycy9kb3ducmV2LnhtbERPy2oCMRTdF/oP4QrdSCexFSujUapQsLv6QLeXyZ0H&#10;Tm7GJHWmf98sCl0eznu5Hmwr7uRD41jDJFMgiAtnGq40nI4fz3MQISIbbB2Thh8KsF49PiwxN67n&#10;Pd0PsRIphEOOGuoYu1zKUNRkMWSuI05c6bzFmKCvpPHYp3DbyhelZtJiw6mhxo62NRXXw7fVQJ/j&#10;EtWXl2+4uZxf1WV6uvU7rZ9Gw/sCRKQh/ov/3DujYZ7Gpi/p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P8/bBAAAA2wAAAA8AAAAAAAAAAAAAAAAAmAIAAGRycy9kb3du&#10;cmV2LnhtbFBLBQYAAAAABAAEAPUAAACGAwAAAAA=&#10;" path="m807720,l750028,1369,693433,5416r-55363,6633l584077,21175,531589,32702,480743,46538,431677,62591,384525,80767r-45099,20209l296516,123124r-40585,23996l217807,172870r-35524,27414l149493,229269r-29918,30463l92665,291581,68900,324725,48416,359070,31350,394524,17839,430996,8019,468392,2027,506622,,545591r2027,38970l8019,622791r9820,37396l31350,696659r17066,35454l68900,766458r23765,33144l119575,831451r29918,30463l182283,890899r35524,27414l255931,944063r40585,23996l339426,990207r45099,20209l431677,1028592r49066,16053l531589,1058481r52488,11527l638070,1079134r55363,6633l750028,1089814r57692,1369l865411,1089814r56595,-4047l977369,1079134r53993,-9126l1083850,1058481r50846,-13836l1183762,1028592r47152,-18176l1276013,990207r42910,-22148l1359508,944063r38124,-25750l1433156,890899r32790,-28985l1495864,831451r26910,-31849l1546539,766458r20484,-34345l1584089,696659r13511,-36472l1607420,622791r5992,-38230l1615439,545591r-2027,-38969l1607420,468392r-9820,-37396l1584089,394524r-17066,-35454l1546539,324725r-23765,-33144l1495864,259732r-29918,-30463l1433156,200284r-35524,-27414l1359508,147120r-40585,-23996l1276013,100976,1230914,80767,1183762,62591,1134696,46538,1083850,32702,1031362,21175,977369,12049,922006,5416,865411,1369,807720,xe" fillcolor="#ffc000" stroked="f">
                  <v:path arrowok="t"/>
                </v:shape>
                <v:shape id="Graphic 89" o:spid="_x0000_s1088" style="position:absolute;left:37155;top:19629;width:16154;height:10915;visibility:visible;mso-wrap-style:square;v-text-anchor:top" coordsize="1615440,109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qj8MA&#10;AADbAAAADwAAAGRycy9kb3ducmV2LnhtbESPT4vCMBTE74LfITxhbzZVdoutRhFBWfbmn4PeHs2z&#10;LTYvpYla/fQbQfA4zMxvmNmiM7W4UesqywpGUQyCOLe64kLBYb8eTkA4j6yxtkwKHuRgMe/3Zphp&#10;e+ct3Xa+EAHCLkMFpfdNJqXLSzLoItsQB+9sW4M+yLaQusV7gJtajuM4kQYrDgslNrQqKb/srkZB&#10;/JeM8TJKH3n1NMfvzTM5/5wSpb4G3XIKwlPnP+F3+1crmKTw+h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Kqj8MAAADbAAAADwAAAAAAAAAAAAAAAACYAgAAZHJzL2Rv&#10;d25yZXYueG1sUEsFBgAAAAAEAAQA9QAAAIgDAAAAAA==&#10;" path="m,545591l2027,506622,8019,468392r9820,-37396l31350,394524,48416,359070,68900,324725,92665,291581r26910,-31849l149493,229269r32790,-28985l217807,172870r38124,-25750l296516,123124r42910,-22148l384525,80767,431677,62591,480743,46538,531589,32702,584077,21175r53993,-9126l693433,5416,750028,1369,807720,r57691,1369l922006,5416r55363,6633l1031362,21175r52488,11527l1134696,46538r49066,16053l1230914,80767r45099,20209l1318923,123124r40585,23996l1397632,172870r35524,27414l1465946,229269r29918,30463l1522774,291581r23765,33144l1567023,359070r17066,35454l1597600,430996r9820,37396l1613412,506622r2027,38969l1613412,584561r-5992,38230l1597600,660187r-13511,36472l1567023,732113r-20484,34345l1522774,799602r-26910,31849l1465946,861914r-32790,28985l1397632,918313r-38124,25750l1318923,968059r-42910,22148l1230914,1010416r-47152,18176l1134696,1044645r-50846,13836l1031362,1070008r-53993,9126l922006,1085767r-56595,4047l807720,1091183r-57692,-1369l693433,1085767r-55363,-6633l584077,1070008r-52488,-11527l480743,1044645r-49066,-16053l384525,1010416,339426,990207,296516,968059,255931,944063,217807,918313,182283,890899,149493,861914,119575,831451,92665,799602,68900,766458,48416,732113,31350,696659,17839,660187,8019,622791,2027,584561,,545591xe" filled="f" strokecolor="#172c51" strokeweight=".96pt">
                  <v:path arrowok="t"/>
                </v:shape>
                <v:shape id="Graphic 90" o:spid="_x0000_s1089" style="position:absolute;left:5882;top:2089;width:64592;height:22777;visibility:visible;mso-wrap-style:square;v-text-anchor:top" coordsize="6459220,2277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QGMIA&#10;AADbAAAADwAAAGRycy9kb3ducmV2LnhtbERPTWvCQBC9C/6HZQredJNCi42uoQgp9SASWxFvQ3aa&#10;hGZnk+xq0n/vHoQeH+97nY6mETfqXW1ZQbyIQBAXVtdcKvj+yuZLEM4ja2wsk4I/cpBuppM1JtoO&#10;nNPt6EsRQtglqKDyvk2kdEVFBt3CtsSB+7G9QR9gX0rd4xDCTSOfo+hVGqw5NFTY0rai4vd4NQo+&#10;uv1Ld4gGl8cDx2N+OZ2zXabU7Gl8X4HwNPp/8cP9qRW8hfXhS/g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RAYwgAAANsAAAAPAAAAAAAAAAAAAAAAAJgCAABkcnMvZG93&#10;bnJldi54bWxQSwUGAAAAAAQABAD1AAAAhwMAAAAA&#10;" path="m76200,1523873r-6350,-12700l38100,1447673,,1523873r31750,l31750,1850263r12700,l44450,1523873r31750,xem2180844,1523873r-6350,-12700l2142744,1447673r-38100,76200l2136394,1523873r,326390l2149094,1850263r,-326390l2180844,1523873xem3116326,2240407r-153,-7239l3116072,2227707r-394297,5296l2721356,2201291r-75692,39116l2722372,2277491r-432,-31623l2721940,2245703r394386,-5296xem3289300,56007r-919480,l2369820,24257r-76200,38100l2369820,100457r,-31750l3289300,68707r,-12700xem3384550,1041019r-153,-7239l3384296,1028319r-394297,5295l2989580,1001903r-75692,39116l2990596,1078103r-432,-31623l2990164,1046314r394386,-5295xem5122799,2227961r-12700,-6350l5046599,2189861r,31750l4741164,2221611r,12700l5046599,2234311r,31750l5110099,2234311r12700,-6350xem5261229,44577r-52324,l5196243,44577r-419,31623l5261229,44577xem5272532,39116l5196840,r-432,31699l4317619,19431r-254,12268l4317365,32131r878878,12280l5208905,44411r52692,l5272532,39116xem5561457,1016381r-10910,-5207l5484622,979678r571,31496l5485193,1011415r-1090104,20079l4395343,1044194r1090092,-20079l5486019,1055878r75438,-39497xem6458712,359537r-6350,-12700l6420612,283337r-38100,76200l6414262,359537r,326390l6426962,685927r,-326390l6458712,359537xe" fillcolor="black" stroked="f">
                  <v:path arrowok="t"/>
                </v:shape>
                <v:shape id="Graphic 91" o:spid="_x0000_s1090" style="position:absolute;left:62865;top:19034;width:13163;height:108;visibility:visible;mso-wrap-style:square;v-text-anchor:top" coordsize="131635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JwsIA&#10;AADbAAAADwAAAGRycy9kb3ducmV2LnhtbESPQWsCMRSE7wX/Q3gFbzXZVordGkVKC96qq94fm9fN&#10;4uZlSVJd/fWNIPQ4zMw3zHw5uE6cKMTWs4ZiokAQ19603GjY776eZiBiQjbYeSYNF4qwXIwe5lga&#10;f+YtnarUiAzhWKIGm1JfShlrSw7jxPfE2fvxwWHKMjTSBDxnuOvks1Kv0mHLecFiTx+W6mP16zQ0&#10;djfdpPBdXJXaf3bbY6sOL5XW48dh9Q4i0ZD+w/f22mh4K+D2Jf8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nCwgAAANsAAAAPAAAAAAAAAAAAAAAAAJgCAABkcnMvZG93&#10;bnJldi54bWxQSwUGAAAAAAQABAD1AAAAhwMAAAAA&#10;" path="m,10794l1315974,e" filled="f" strokeweight=".48pt">
                  <v:path arrowok="t"/>
                </v:shape>
                <v:shape id="Graphic 92" o:spid="_x0000_s1091" style="position:absolute;left:69799;top:16398;width:762;height:2660;visibility:visible;mso-wrap-style:square;v-text-anchor:top" coordsize="76200,26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wXsUA&#10;AADbAAAADwAAAGRycy9kb3ducmV2LnhtbESPQWvCQBSE70L/w/IKXqRutFRqzEaKINqDgjHen9nX&#10;JG32bcyumv77bqHQ4zAz3zDJsjeNuFHnassKJuMIBHFhdc2lgvy4fnoF4TyyxsYyKfgmB8v0YZBg&#10;rO2dD3TLfCkChF2MCirv21hKV1Rk0I1tSxy8D9sZ9EF2pdQd3gPcNHIaRTNpsOawUGFLq4qKr+xq&#10;FNS73Us2OrvP58tmpt8P+/xYnnKlho/92wKEp97/h//aW61gPoX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3BexQAAANsAAAAPAAAAAAAAAAAAAAAAAJgCAABkcnMv&#10;ZG93bnJldi54bWxQSwUGAAAAAAQABAD1AAAAigMAAAAA&#10;" path="m44450,63500r-12700,l31750,266064r12700,l44450,63500xem38100,l,76200r31750,l31750,63500r38100,l38100,xem69850,63500r-25400,l44450,76200r31750,l69850,63500xe" fillcolor="black" stroked="f">
                  <v:path arrowok="t"/>
                </v:shape>
                <v:shape id="Graphic 93" o:spid="_x0000_s1092" style="position:absolute;left:62941;top:19034;width:13030;height:1486;visibility:visible;mso-wrap-style:square;v-text-anchor:top" coordsize="1303020,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SG8UA&#10;AADbAAAADwAAAGRycy9kb3ducmV2LnhtbESPQWvCQBSE74L/YXmCN920RdHoKm1pQOuhVEV7fM2+&#10;JiHZtyG7xvTfu0Khx2FmvmGW685UoqXGFZYVPIwjEMSp1QVnCo6HZDQD4TyyxsoyKfglB+tVv7fE&#10;WNsrf1K795kIEHYxKsi9r2MpXZqTQTe2NXHwfmxj0AfZZFI3eA1wU8nHKJpKgwWHhRxres0pLfcX&#10;o+AN379nu7Y7vyTltpp+bE6TLzJKDQfd8wKEp87/h//aG61g/gT3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xIbxQAAANsAAAAPAAAAAAAAAAAAAAAAAJgCAABkcnMv&#10;ZG93bnJldi54bWxQSwUGAAAAAAQABAD1AAAAigMAAAAA&#10;" path="m,25907l,148462em1303020,r,122554e" filled="f" strokecolor="#4471c4" strokeweight=".48pt">
                  <v:path arrowok="t"/>
                </v:shape>
                <v:shape id="Textbox 94" o:spid="_x0000_s1093" type="#_x0000_t202" style="position:absolute;left:2593;top:21131;width:242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557757" w:rsidRDefault="00557757">
                        <w:pPr>
                          <w:spacing w:line="199" w:lineRule="exact"/>
                          <w:rPr>
                            <w:sz w:val="18"/>
                          </w:rPr>
                        </w:pPr>
                        <w:r>
                          <w:rPr>
                            <w:spacing w:val="-2"/>
                            <w:sz w:val="18"/>
                          </w:rPr>
                          <w:t>Falta</w:t>
                        </w:r>
                      </w:p>
                    </w:txbxContent>
                  </v:textbox>
                </v:shape>
                <v:shape id="Textbox 95" o:spid="_x0000_s1094" type="#_x0000_t202" style="position:absolute;left:72570;top:21040;width:1046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557757" w:rsidRDefault="00557757">
                        <w:pPr>
                          <w:tabs>
                            <w:tab w:val="left" w:pos="678"/>
                            <w:tab w:val="left" w:pos="1455"/>
                          </w:tabs>
                          <w:spacing w:line="276" w:lineRule="auto"/>
                          <w:ind w:right="18"/>
                          <w:rPr>
                            <w:sz w:val="18"/>
                          </w:rPr>
                        </w:pPr>
                        <w:r>
                          <w:rPr>
                            <w:spacing w:val="-2"/>
                            <w:sz w:val="18"/>
                          </w:rPr>
                          <w:t>Bajos</w:t>
                        </w:r>
                        <w:r>
                          <w:rPr>
                            <w:sz w:val="18"/>
                          </w:rPr>
                          <w:tab/>
                        </w:r>
                        <w:r>
                          <w:rPr>
                            <w:spacing w:val="-2"/>
                            <w:sz w:val="18"/>
                          </w:rPr>
                          <w:t>niveles</w:t>
                        </w:r>
                        <w:r>
                          <w:rPr>
                            <w:sz w:val="18"/>
                          </w:rPr>
                          <w:tab/>
                        </w:r>
                        <w:r>
                          <w:rPr>
                            <w:spacing w:val="-6"/>
                            <w:sz w:val="18"/>
                          </w:rPr>
                          <w:t>de</w:t>
                        </w:r>
                        <w:r>
                          <w:rPr>
                            <w:sz w:val="18"/>
                          </w:rPr>
                          <w:t xml:space="preserve"> educación</w:t>
                        </w:r>
                        <w:r>
                          <w:rPr>
                            <w:spacing w:val="-3"/>
                            <w:sz w:val="18"/>
                          </w:rPr>
                          <w:t xml:space="preserve"> </w:t>
                        </w:r>
                        <w:r>
                          <w:rPr>
                            <w:sz w:val="18"/>
                          </w:rPr>
                          <w:t>por</w:t>
                        </w:r>
                        <w:r>
                          <w:rPr>
                            <w:spacing w:val="-5"/>
                            <w:sz w:val="18"/>
                          </w:rPr>
                          <w:t xml:space="preserve"> </w:t>
                        </w:r>
                        <w:r>
                          <w:rPr>
                            <w:sz w:val="18"/>
                          </w:rPr>
                          <w:t>parte</w:t>
                        </w:r>
                        <w:r>
                          <w:rPr>
                            <w:spacing w:val="-4"/>
                            <w:sz w:val="18"/>
                          </w:rPr>
                          <w:t xml:space="preserve"> </w:t>
                        </w:r>
                        <w:r>
                          <w:rPr>
                            <w:spacing w:val="-5"/>
                            <w:sz w:val="18"/>
                          </w:rPr>
                          <w:t>de</w:t>
                        </w:r>
                      </w:p>
                      <w:p w:rsidR="00557757" w:rsidRDefault="00557757">
                        <w:pPr>
                          <w:spacing w:line="206" w:lineRule="exact"/>
                          <w:rPr>
                            <w:sz w:val="18"/>
                          </w:rPr>
                        </w:pPr>
                        <w:proofErr w:type="gramStart"/>
                        <w:r>
                          <w:rPr>
                            <w:sz w:val="18"/>
                          </w:rPr>
                          <w:t>la</w:t>
                        </w:r>
                        <w:proofErr w:type="gramEnd"/>
                        <w:r>
                          <w:rPr>
                            <w:sz w:val="18"/>
                          </w:rPr>
                          <w:t xml:space="preserve"> </w:t>
                        </w:r>
                        <w:r>
                          <w:rPr>
                            <w:spacing w:val="-2"/>
                            <w:sz w:val="18"/>
                          </w:rPr>
                          <w:t>población.</w:t>
                        </w:r>
                      </w:p>
                    </w:txbxContent>
                  </v:textbox>
                </v:shape>
                <v:shape id="Textbox 96" o:spid="_x0000_s1095" type="#_x0000_t202" style="position:absolute;left:63666;top:9655;width:13119;height:5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557757" w:rsidRDefault="00557757">
                        <w:pPr>
                          <w:spacing w:line="276" w:lineRule="auto"/>
                          <w:rPr>
                            <w:sz w:val="18"/>
                          </w:rPr>
                        </w:pPr>
                        <w:r>
                          <w:rPr>
                            <w:sz w:val="18"/>
                          </w:rPr>
                          <w:t>Aumentada la cantidad de personas que valoran y promueven</w:t>
                        </w:r>
                        <w:r>
                          <w:rPr>
                            <w:spacing w:val="-12"/>
                            <w:sz w:val="18"/>
                          </w:rPr>
                          <w:t xml:space="preserve"> </w:t>
                        </w:r>
                        <w:r>
                          <w:rPr>
                            <w:sz w:val="18"/>
                          </w:rPr>
                          <w:t>el</w:t>
                        </w:r>
                        <w:r>
                          <w:rPr>
                            <w:spacing w:val="-11"/>
                            <w:sz w:val="18"/>
                          </w:rPr>
                          <w:t xml:space="preserve"> </w:t>
                        </w:r>
                        <w:r>
                          <w:rPr>
                            <w:sz w:val="18"/>
                          </w:rPr>
                          <w:t>uso</w:t>
                        </w:r>
                        <w:r>
                          <w:rPr>
                            <w:spacing w:val="-11"/>
                            <w:sz w:val="18"/>
                          </w:rPr>
                          <w:t xml:space="preserve"> </w:t>
                        </w:r>
                        <w:r>
                          <w:rPr>
                            <w:sz w:val="18"/>
                          </w:rPr>
                          <w:t>sostenible</w:t>
                        </w:r>
                      </w:p>
                      <w:p w:rsidR="00557757" w:rsidRDefault="00557757">
                        <w:pPr>
                          <w:spacing w:line="206" w:lineRule="exact"/>
                          <w:rPr>
                            <w:sz w:val="18"/>
                          </w:rPr>
                        </w:pPr>
                        <w:proofErr w:type="gramStart"/>
                        <w:r>
                          <w:rPr>
                            <w:sz w:val="18"/>
                          </w:rPr>
                          <w:t>del</w:t>
                        </w:r>
                        <w:proofErr w:type="gramEnd"/>
                        <w:r>
                          <w:rPr>
                            <w:spacing w:val="-1"/>
                            <w:sz w:val="18"/>
                          </w:rPr>
                          <w:t xml:space="preserve"> </w:t>
                        </w:r>
                        <w:r>
                          <w:rPr>
                            <w:sz w:val="18"/>
                          </w:rPr>
                          <w:t>recurso</w:t>
                        </w:r>
                        <w:r>
                          <w:rPr>
                            <w:spacing w:val="-2"/>
                            <w:sz w:val="18"/>
                          </w:rPr>
                          <w:t xml:space="preserve"> hídrico.</w:t>
                        </w:r>
                      </w:p>
                    </w:txbxContent>
                  </v:textbox>
                </v:shape>
                <v:shape id="Textbox 97" o:spid="_x0000_s1096" type="#_x0000_t202" style="position:absolute;left:61075;top:599;width:18694;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557757" w:rsidRDefault="00557757">
                        <w:pPr>
                          <w:spacing w:line="199" w:lineRule="exact"/>
                          <w:ind w:right="18"/>
                          <w:jc w:val="center"/>
                          <w:rPr>
                            <w:sz w:val="18"/>
                          </w:rPr>
                        </w:pPr>
                        <w:r>
                          <w:rPr>
                            <w:sz w:val="18"/>
                          </w:rPr>
                          <w:t>Disminuidos</w:t>
                        </w:r>
                        <w:r>
                          <w:rPr>
                            <w:spacing w:val="-1"/>
                            <w:sz w:val="18"/>
                          </w:rPr>
                          <w:t xml:space="preserve"> </w:t>
                        </w:r>
                        <w:r>
                          <w:rPr>
                            <w:sz w:val="18"/>
                          </w:rPr>
                          <w:t>los</w:t>
                        </w:r>
                        <w:r>
                          <w:rPr>
                            <w:spacing w:val="-4"/>
                            <w:sz w:val="18"/>
                          </w:rPr>
                          <w:t xml:space="preserve"> </w:t>
                        </w:r>
                        <w:r>
                          <w:rPr>
                            <w:sz w:val="18"/>
                          </w:rPr>
                          <w:t>altos</w:t>
                        </w:r>
                        <w:r>
                          <w:rPr>
                            <w:spacing w:val="-1"/>
                            <w:sz w:val="18"/>
                          </w:rPr>
                          <w:t xml:space="preserve"> </w:t>
                        </w:r>
                        <w:r>
                          <w:rPr>
                            <w:sz w:val="18"/>
                          </w:rPr>
                          <w:t>consumos</w:t>
                        </w:r>
                        <w:r>
                          <w:rPr>
                            <w:spacing w:val="-1"/>
                            <w:sz w:val="18"/>
                          </w:rPr>
                          <w:t xml:space="preserve"> </w:t>
                        </w:r>
                        <w:r>
                          <w:rPr>
                            <w:sz w:val="18"/>
                          </w:rPr>
                          <w:t>de</w:t>
                        </w:r>
                        <w:r>
                          <w:rPr>
                            <w:spacing w:val="-1"/>
                            <w:sz w:val="18"/>
                          </w:rPr>
                          <w:t xml:space="preserve"> </w:t>
                        </w:r>
                        <w:r>
                          <w:rPr>
                            <w:spacing w:val="-4"/>
                            <w:sz w:val="18"/>
                          </w:rPr>
                          <w:t>agua</w:t>
                        </w:r>
                      </w:p>
                      <w:p w:rsidR="00557757" w:rsidRDefault="00557757">
                        <w:pPr>
                          <w:spacing w:before="30"/>
                          <w:ind w:right="14"/>
                          <w:jc w:val="center"/>
                          <w:rPr>
                            <w:sz w:val="18"/>
                          </w:rPr>
                        </w:pPr>
                        <w:proofErr w:type="gramStart"/>
                        <w:r>
                          <w:rPr>
                            <w:sz w:val="18"/>
                          </w:rPr>
                          <w:t>en</w:t>
                        </w:r>
                        <w:proofErr w:type="gramEnd"/>
                        <w:r>
                          <w:rPr>
                            <w:sz w:val="18"/>
                          </w:rPr>
                          <w:t xml:space="preserve"> la</w:t>
                        </w:r>
                        <w:r>
                          <w:rPr>
                            <w:spacing w:val="-1"/>
                            <w:sz w:val="18"/>
                          </w:rPr>
                          <w:t xml:space="preserve"> </w:t>
                        </w:r>
                        <w:r>
                          <w:rPr>
                            <w:sz w:val="18"/>
                          </w:rPr>
                          <w:t>provincia</w:t>
                        </w:r>
                        <w:r>
                          <w:rPr>
                            <w:spacing w:val="-1"/>
                            <w:sz w:val="18"/>
                          </w:rPr>
                          <w:t xml:space="preserve"> </w:t>
                        </w:r>
                        <w:r>
                          <w:rPr>
                            <w:sz w:val="18"/>
                          </w:rPr>
                          <w:t>de</w:t>
                        </w:r>
                        <w:r>
                          <w:rPr>
                            <w:spacing w:val="-1"/>
                            <w:sz w:val="18"/>
                          </w:rPr>
                          <w:t xml:space="preserve"> </w:t>
                        </w:r>
                        <w:r>
                          <w:rPr>
                            <w:spacing w:val="-2"/>
                            <w:sz w:val="18"/>
                          </w:rPr>
                          <w:t>Santiago</w:t>
                        </w:r>
                      </w:p>
                    </w:txbxContent>
                  </v:textbox>
                </v:shape>
                <v:shape id="Textbox 98" o:spid="_x0000_s1097" type="#_x0000_t202" style="position:absolute;left:56814;top:20589;width:12091;height:8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1k8EA&#10;AADbAAAADwAAAGRycy9kb3ducmV2LnhtbERP3WrCMBS+H/gO4Qi701QZQ7umIoJudAib8wHOmrOm&#10;2JyUJNPq05uLwS4/vv9iNdhOnMmH1rGC2TQDQVw73XKj4Pi1nSxAhIissXNMCq4UYFWOHgrMtbvw&#10;J50PsREphEOOCkyMfS5lqA1ZDFPXEyfux3mLMUHfSO3xksJtJ+dZ9iwttpwaDPa0MVSfDr9WwebD&#10;7INeUre7fj/dqv3Rv1bVu1KP42H9AiLSEP/Ff+43rWCZxqYv6Qf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lNZPBAAAA2wAAAA8AAAAAAAAAAAAAAAAAmAIAAGRycy9kb3du&#10;cmV2LnhtbFBLBQYAAAAABAAEAPUAAACGAwAAAAA=&#10;" fillcolor="#f4bded" strokecolor="#172c51" strokeweight=".96pt">
                  <v:textbox inset="0,0,0,0">
                    <w:txbxContent>
                      <w:p w:rsidR="00557757" w:rsidRDefault="00557757">
                        <w:pPr>
                          <w:spacing w:before="68" w:line="276" w:lineRule="auto"/>
                          <w:ind w:left="147" w:right="614"/>
                          <w:rPr>
                            <w:color w:val="000000"/>
                            <w:sz w:val="18"/>
                          </w:rPr>
                        </w:pPr>
                        <w:r>
                          <w:rPr>
                            <w:color w:val="000000"/>
                            <w:sz w:val="18"/>
                          </w:rPr>
                          <w:t>Bajo</w:t>
                        </w:r>
                        <w:r>
                          <w:rPr>
                            <w:color w:val="000000"/>
                            <w:spacing w:val="-12"/>
                            <w:sz w:val="18"/>
                          </w:rPr>
                          <w:t xml:space="preserve"> </w:t>
                        </w:r>
                        <w:r>
                          <w:rPr>
                            <w:color w:val="000000"/>
                            <w:sz w:val="18"/>
                          </w:rPr>
                          <w:t>niveles</w:t>
                        </w:r>
                        <w:r>
                          <w:rPr>
                            <w:color w:val="000000"/>
                            <w:spacing w:val="-11"/>
                            <w:sz w:val="18"/>
                          </w:rPr>
                          <w:t xml:space="preserve"> </w:t>
                        </w:r>
                        <w:r>
                          <w:rPr>
                            <w:color w:val="000000"/>
                            <w:sz w:val="18"/>
                          </w:rPr>
                          <w:t>de medición del consumo</w:t>
                        </w:r>
                        <w:r>
                          <w:rPr>
                            <w:color w:val="000000"/>
                            <w:spacing w:val="-12"/>
                            <w:sz w:val="18"/>
                          </w:rPr>
                          <w:t xml:space="preserve"> </w:t>
                        </w:r>
                        <w:r>
                          <w:rPr>
                            <w:color w:val="000000"/>
                            <w:sz w:val="18"/>
                          </w:rPr>
                          <w:t>de</w:t>
                        </w:r>
                        <w:r>
                          <w:rPr>
                            <w:color w:val="000000"/>
                            <w:spacing w:val="-11"/>
                            <w:sz w:val="18"/>
                          </w:rPr>
                          <w:t xml:space="preserve"> </w:t>
                        </w:r>
                        <w:r>
                          <w:rPr>
                            <w:color w:val="000000"/>
                            <w:sz w:val="18"/>
                          </w:rPr>
                          <w:t xml:space="preserve">los </w:t>
                        </w:r>
                        <w:r>
                          <w:rPr>
                            <w:color w:val="000000"/>
                            <w:spacing w:val="-2"/>
                            <w:sz w:val="18"/>
                          </w:rPr>
                          <w:t>clientes.</w:t>
                        </w:r>
                      </w:p>
                    </w:txbxContent>
                  </v:textbox>
                </v:shape>
                <v:shape id="Textbox 99" o:spid="_x0000_s1098" type="#_x0000_t202" style="position:absolute;left:41398;top:1544;width:5061;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557757" w:rsidRDefault="00557757">
                        <w:pPr>
                          <w:spacing w:line="199" w:lineRule="exact"/>
                          <w:ind w:left="28"/>
                          <w:rPr>
                            <w:sz w:val="18"/>
                          </w:rPr>
                        </w:pPr>
                        <w:r>
                          <w:rPr>
                            <w:color w:val="272727"/>
                            <w:spacing w:val="-2"/>
                            <w:sz w:val="18"/>
                          </w:rPr>
                          <w:t>Resultado</w:t>
                        </w:r>
                      </w:p>
                      <w:p w:rsidR="00557757" w:rsidRDefault="00557757">
                        <w:pPr>
                          <w:spacing w:before="30"/>
                          <w:rPr>
                            <w:sz w:val="18"/>
                          </w:rPr>
                        </w:pPr>
                        <w:proofErr w:type="gramStart"/>
                        <w:r>
                          <w:rPr>
                            <w:color w:val="272727"/>
                            <w:spacing w:val="-2"/>
                            <w:sz w:val="18"/>
                          </w:rPr>
                          <w:t>estratégico</w:t>
                        </w:r>
                        <w:proofErr w:type="gramEnd"/>
                      </w:p>
                    </w:txbxContent>
                  </v:textbox>
                </v:shape>
                <v:shape id="Textbox 100" o:spid="_x0000_s1099" type="#_x0000_t202" style="position:absolute;left:9524;top:21131;width:121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557757" w:rsidRDefault="00557757">
                        <w:pPr>
                          <w:spacing w:line="199" w:lineRule="exact"/>
                          <w:rPr>
                            <w:sz w:val="18"/>
                          </w:rPr>
                        </w:pPr>
                        <w:proofErr w:type="gramStart"/>
                        <w:r>
                          <w:rPr>
                            <w:spacing w:val="-5"/>
                            <w:sz w:val="18"/>
                          </w:rPr>
                          <w:t>de</w:t>
                        </w:r>
                        <w:proofErr w:type="gramEnd"/>
                      </w:p>
                    </w:txbxContent>
                  </v:textbox>
                </v:shape>
                <v:shape id="Textbox 101" o:spid="_x0000_s1100" type="#_x0000_t202" style="position:absolute;left:2593;top:22640;width:8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557757" w:rsidRDefault="00557757">
                        <w:pPr>
                          <w:spacing w:line="276" w:lineRule="auto"/>
                          <w:rPr>
                            <w:sz w:val="18"/>
                          </w:rPr>
                        </w:pPr>
                        <w:proofErr w:type="gramStart"/>
                        <w:r>
                          <w:rPr>
                            <w:sz w:val="18"/>
                          </w:rPr>
                          <w:t>conectividad</w:t>
                        </w:r>
                        <w:proofErr w:type="gramEnd"/>
                        <w:r>
                          <w:rPr>
                            <w:spacing w:val="8"/>
                            <w:sz w:val="18"/>
                          </w:rPr>
                          <w:t xml:space="preserve"> </w:t>
                        </w:r>
                        <w:r>
                          <w:rPr>
                            <w:sz w:val="18"/>
                          </w:rPr>
                          <w:t>con el</w:t>
                        </w:r>
                        <w:r>
                          <w:rPr>
                            <w:spacing w:val="38"/>
                            <w:sz w:val="18"/>
                          </w:rPr>
                          <w:t xml:space="preserve">  </w:t>
                        </w:r>
                        <w:r>
                          <w:rPr>
                            <w:sz w:val="18"/>
                          </w:rPr>
                          <w:t>servicio</w:t>
                        </w:r>
                        <w:r>
                          <w:rPr>
                            <w:spacing w:val="40"/>
                            <w:sz w:val="18"/>
                          </w:rPr>
                          <w:t xml:space="preserve">  </w:t>
                        </w:r>
                        <w:r>
                          <w:rPr>
                            <w:spacing w:val="-5"/>
                            <w:sz w:val="18"/>
                          </w:rPr>
                          <w:t>del</w:t>
                        </w:r>
                      </w:p>
                      <w:p w:rsidR="00557757" w:rsidRDefault="00557757">
                        <w:pPr>
                          <w:spacing w:line="207" w:lineRule="exact"/>
                          <w:rPr>
                            <w:sz w:val="18"/>
                          </w:rPr>
                        </w:pPr>
                        <w:proofErr w:type="gramStart"/>
                        <w:r>
                          <w:rPr>
                            <w:spacing w:val="-2"/>
                            <w:sz w:val="18"/>
                          </w:rPr>
                          <w:t>sistema</w:t>
                        </w:r>
                        <w:proofErr w:type="gramEnd"/>
                        <w:r>
                          <w:rPr>
                            <w:spacing w:val="-2"/>
                            <w:sz w:val="18"/>
                          </w:rPr>
                          <w:t>.</w:t>
                        </w:r>
                      </w:p>
                    </w:txbxContent>
                  </v:textbox>
                </v:shape>
                <v:shape id="Textbox 102" o:spid="_x0000_s1101" type="#_x0000_t202" style="position:absolute;left:13368;top:721;width:1170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557757" w:rsidRDefault="00557757">
                        <w:pPr>
                          <w:spacing w:line="199" w:lineRule="exact"/>
                          <w:ind w:right="20"/>
                          <w:jc w:val="center"/>
                          <w:rPr>
                            <w:sz w:val="18"/>
                          </w:rPr>
                        </w:pPr>
                        <w:r>
                          <w:rPr>
                            <w:sz w:val="18"/>
                          </w:rPr>
                          <w:t>Aumentada</w:t>
                        </w:r>
                        <w:r>
                          <w:rPr>
                            <w:spacing w:val="-3"/>
                            <w:sz w:val="18"/>
                          </w:rPr>
                          <w:t xml:space="preserve"> </w:t>
                        </w:r>
                        <w:r>
                          <w:rPr>
                            <w:sz w:val="18"/>
                          </w:rPr>
                          <w:t>la</w:t>
                        </w:r>
                        <w:r>
                          <w:rPr>
                            <w:spacing w:val="-2"/>
                            <w:sz w:val="18"/>
                          </w:rPr>
                          <w:t xml:space="preserve"> </w:t>
                        </w:r>
                        <w:r>
                          <w:rPr>
                            <w:sz w:val="18"/>
                          </w:rPr>
                          <w:t>tasa</w:t>
                        </w:r>
                        <w:r>
                          <w:rPr>
                            <w:spacing w:val="-2"/>
                            <w:sz w:val="18"/>
                          </w:rPr>
                          <w:t xml:space="preserve"> </w:t>
                        </w:r>
                        <w:r>
                          <w:rPr>
                            <w:spacing w:val="-5"/>
                            <w:sz w:val="18"/>
                          </w:rPr>
                          <w:t>de</w:t>
                        </w:r>
                      </w:p>
                      <w:p w:rsidR="00557757" w:rsidRDefault="00557757">
                        <w:pPr>
                          <w:spacing w:before="33"/>
                          <w:ind w:left="-1" w:right="18"/>
                          <w:jc w:val="center"/>
                          <w:rPr>
                            <w:sz w:val="18"/>
                          </w:rPr>
                        </w:pPr>
                        <w:proofErr w:type="gramStart"/>
                        <w:r>
                          <w:rPr>
                            <w:sz w:val="18"/>
                          </w:rPr>
                          <w:t>cobros</w:t>
                        </w:r>
                        <w:proofErr w:type="gramEnd"/>
                        <w:r>
                          <w:rPr>
                            <w:spacing w:val="-1"/>
                            <w:sz w:val="18"/>
                          </w:rPr>
                          <w:t xml:space="preserve"> </w:t>
                        </w:r>
                        <w:r>
                          <w:rPr>
                            <w:sz w:val="18"/>
                          </w:rPr>
                          <w:t>sobre</w:t>
                        </w:r>
                        <w:r>
                          <w:rPr>
                            <w:spacing w:val="-1"/>
                            <w:sz w:val="18"/>
                          </w:rPr>
                          <w:t xml:space="preserve"> </w:t>
                        </w:r>
                        <w:r>
                          <w:rPr>
                            <w:sz w:val="18"/>
                          </w:rPr>
                          <w:t>lo</w:t>
                        </w:r>
                        <w:r>
                          <w:rPr>
                            <w:spacing w:val="1"/>
                            <w:sz w:val="18"/>
                          </w:rPr>
                          <w:t xml:space="preserve"> </w:t>
                        </w:r>
                        <w:r>
                          <w:rPr>
                            <w:spacing w:val="-2"/>
                            <w:sz w:val="18"/>
                          </w:rPr>
                          <w:t>facturado</w:t>
                        </w:r>
                      </w:p>
                    </w:txbxContent>
                  </v:textbox>
                </v:shape>
                <v:shape id="Textbox 103" o:spid="_x0000_s1102" type="#_x0000_t202" style="position:absolute;left:40529;top:21771;width:9531;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557757" w:rsidRDefault="00557757">
                        <w:pPr>
                          <w:spacing w:line="276" w:lineRule="auto"/>
                          <w:ind w:right="18" w:hanging="3"/>
                          <w:jc w:val="center"/>
                          <w:rPr>
                            <w:sz w:val="18"/>
                          </w:rPr>
                        </w:pPr>
                        <w:r>
                          <w:rPr>
                            <w:color w:val="272727"/>
                            <w:sz w:val="18"/>
                          </w:rPr>
                          <w:t>Lineamientos para</w:t>
                        </w:r>
                        <w:r>
                          <w:rPr>
                            <w:color w:val="272727"/>
                            <w:spacing w:val="40"/>
                            <w:sz w:val="18"/>
                          </w:rPr>
                          <w:t xml:space="preserve"> </w:t>
                        </w:r>
                        <w:r>
                          <w:rPr>
                            <w:color w:val="272727"/>
                            <w:sz w:val="18"/>
                          </w:rPr>
                          <w:t>la</w:t>
                        </w:r>
                        <w:r>
                          <w:rPr>
                            <w:color w:val="272727"/>
                            <w:spacing w:val="-12"/>
                            <w:sz w:val="18"/>
                          </w:rPr>
                          <w:t xml:space="preserve"> </w:t>
                        </w:r>
                        <w:r>
                          <w:rPr>
                            <w:color w:val="272727"/>
                            <w:sz w:val="18"/>
                          </w:rPr>
                          <w:t>caracterización</w:t>
                        </w:r>
                        <w:r>
                          <w:rPr>
                            <w:color w:val="272727"/>
                            <w:spacing w:val="-11"/>
                            <w:sz w:val="18"/>
                          </w:rPr>
                          <w:t xml:space="preserve"> </w:t>
                        </w:r>
                        <w:r>
                          <w:rPr>
                            <w:color w:val="272727"/>
                            <w:sz w:val="18"/>
                          </w:rPr>
                          <w:t xml:space="preserve">de la producción </w:t>
                        </w:r>
                        <w:r>
                          <w:rPr>
                            <w:color w:val="272727"/>
                            <w:spacing w:val="-2"/>
                            <w:sz w:val="18"/>
                          </w:rPr>
                          <w:t>priorizada</w:t>
                        </w:r>
                      </w:p>
                    </w:txbxContent>
                  </v:textbox>
                </v:shape>
                <v:shape id="Textbox 104" o:spid="_x0000_s1103" type="#_x0000_t202" style="position:absolute;left:23735;top:22807;width:753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557757" w:rsidRDefault="00557757">
                        <w:pPr>
                          <w:spacing w:line="199" w:lineRule="exact"/>
                          <w:ind w:left="62"/>
                          <w:rPr>
                            <w:sz w:val="18"/>
                          </w:rPr>
                        </w:pPr>
                        <w:r>
                          <w:rPr>
                            <w:sz w:val="18"/>
                          </w:rPr>
                          <w:t>Desigual</w:t>
                        </w:r>
                        <w:r>
                          <w:rPr>
                            <w:spacing w:val="-6"/>
                            <w:sz w:val="18"/>
                          </w:rPr>
                          <w:t xml:space="preserve"> </w:t>
                        </w:r>
                        <w:r>
                          <w:rPr>
                            <w:spacing w:val="-2"/>
                            <w:sz w:val="18"/>
                          </w:rPr>
                          <w:t>nivel</w:t>
                        </w:r>
                      </w:p>
                      <w:p w:rsidR="00557757" w:rsidRDefault="00557757">
                        <w:pPr>
                          <w:spacing w:before="33"/>
                          <w:rPr>
                            <w:sz w:val="18"/>
                          </w:rPr>
                        </w:pPr>
                        <w:proofErr w:type="gramStart"/>
                        <w:r>
                          <w:rPr>
                            <w:spacing w:val="-2"/>
                            <w:sz w:val="18"/>
                          </w:rPr>
                          <w:t>socioeconómico</w:t>
                        </w:r>
                        <w:proofErr w:type="gramEnd"/>
                      </w:p>
                    </w:txbxContent>
                  </v:textbox>
                </v:shape>
                <v:shape id="Textbox 105" o:spid="_x0000_s1104" type="#_x0000_t202" style="position:absolute;left:41824;top:11377;width:552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557757" w:rsidRDefault="00557757">
                        <w:pPr>
                          <w:spacing w:line="199" w:lineRule="exact"/>
                          <w:ind w:left="28"/>
                          <w:rPr>
                            <w:sz w:val="18"/>
                          </w:rPr>
                        </w:pPr>
                        <w:r>
                          <w:rPr>
                            <w:color w:val="272727"/>
                            <w:spacing w:val="-2"/>
                            <w:sz w:val="18"/>
                          </w:rPr>
                          <w:t>Resultados</w:t>
                        </w:r>
                      </w:p>
                      <w:p w:rsidR="00557757" w:rsidRDefault="00557757">
                        <w:pPr>
                          <w:spacing w:before="30"/>
                          <w:rPr>
                            <w:sz w:val="18"/>
                          </w:rPr>
                        </w:pPr>
                        <w:proofErr w:type="gramStart"/>
                        <w:r>
                          <w:rPr>
                            <w:color w:val="272727"/>
                            <w:spacing w:val="-2"/>
                            <w:sz w:val="18"/>
                          </w:rPr>
                          <w:t>intermedios</w:t>
                        </w:r>
                        <w:proofErr w:type="gramEnd"/>
                      </w:p>
                    </w:txbxContent>
                  </v:textbox>
                </v:shape>
                <v:shape id="Textbox 106" o:spid="_x0000_s1105" type="#_x0000_t202" style="position:absolute;left:21231;top:10082;width:13183;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557757" w:rsidRDefault="00557757">
                        <w:pPr>
                          <w:spacing w:line="276" w:lineRule="auto"/>
                          <w:ind w:right="18"/>
                          <w:rPr>
                            <w:sz w:val="18"/>
                          </w:rPr>
                        </w:pPr>
                        <w:r>
                          <w:rPr>
                            <w:sz w:val="18"/>
                          </w:rPr>
                          <w:t>Aumentada</w:t>
                        </w:r>
                        <w:r>
                          <w:rPr>
                            <w:spacing w:val="-12"/>
                            <w:sz w:val="18"/>
                          </w:rPr>
                          <w:t xml:space="preserve"> </w:t>
                        </w:r>
                        <w:r>
                          <w:rPr>
                            <w:sz w:val="18"/>
                          </w:rPr>
                          <w:t>la</w:t>
                        </w:r>
                        <w:r>
                          <w:rPr>
                            <w:spacing w:val="-11"/>
                            <w:sz w:val="18"/>
                          </w:rPr>
                          <w:t xml:space="preserve"> </w:t>
                        </w:r>
                        <w:r>
                          <w:rPr>
                            <w:sz w:val="18"/>
                          </w:rPr>
                          <w:t>proporción</w:t>
                        </w:r>
                        <w:r>
                          <w:rPr>
                            <w:spacing w:val="-11"/>
                            <w:sz w:val="18"/>
                          </w:rPr>
                          <w:t xml:space="preserve"> </w:t>
                        </w:r>
                        <w:r>
                          <w:rPr>
                            <w:sz w:val="18"/>
                          </w:rPr>
                          <w:t xml:space="preserve">de usuarios que pagan el servicio de agua potable y </w:t>
                        </w:r>
                        <w:r>
                          <w:rPr>
                            <w:spacing w:val="-2"/>
                            <w:sz w:val="18"/>
                          </w:rPr>
                          <w:t>saneamiento.</w:t>
                        </w:r>
                      </w:p>
                    </w:txbxContent>
                  </v:textbox>
                </v:shape>
                <v:shape id="Textbox 107" o:spid="_x0000_s1106" type="#_x0000_t202" style="position:absolute;left:1039;top:10082;width:13627;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557757" w:rsidRDefault="00557757">
                        <w:pPr>
                          <w:spacing w:line="276" w:lineRule="auto"/>
                          <w:ind w:right="18"/>
                          <w:rPr>
                            <w:sz w:val="18"/>
                          </w:rPr>
                        </w:pPr>
                        <w:r>
                          <w:rPr>
                            <w:sz w:val="18"/>
                          </w:rPr>
                          <w:t>Aumentada la proporción de horas de disponibilidad del servicio</w:t>
                        </w:r>
                        <w:r>
                          <w:rPr>
                            <w:spacing w:val="-12"/>
                            <w:sz w:val="18"/>
                          </w:rPr>
                          <w:t xml:space="preserve"> </w:t>
                        </w:r>
                        <w:r>
                          <w:rPr>
                            <w:sz w:val="18"/>
                          </w:rPr>
                          <w:t>de</w:t>
                        </w:r>
                        <w:r>
                          <w:rPr>
                            <w:spacing w:val="-11"/>
                            <w:sz w:val="18"/>
                          </w:rPr>
                          <w:t xml:space="preserve"> </w:t>
                        </w:r>
                        <w:r>
                          <w:rPr>
                            <w:sz w:val="18"/>
                          </w:rPr>
                          <w:t>abastecimiento</w:t>
                        </w:r>
                        <w:r>
                          <w:rPr>
                            <w:spacing w:val="-11"/>
                            <w:sz w:val="18"/>
                          </w:rPr>
                          <w:t xml:space="preserve"> </w:t>
                        </w:r>
                        <w:r>
                          <w:rPr>
                            <w:sz w:val="18"/>
                          </w:rPr>
                          <w:t>de agua potable.</w:t>
                        </w:r>
                      </w:p>
                    </w:txbxContent>
                  </v:textbox>
                </v:shape>
                <w10:wrap type="topAndBottom" anchorx="page"/>
              </v:group>
            </w:pict>
          </mc:Fallback>
        </mc:AlternateContent>
      </w:r>
    </w:p>
    <w:p w:rsidR="00514541" w:rsidRPr="008A7638" w:rsidRDefault="00514541">
      <w:pPr>
        <w:pStyle w:val="Textoindependiente"/>
        <w:rPr>
          <w:b/>
          <w:sz w:val="20"/>
        </w:rPr>
        <w:sectPr w:rsidR="00514541" w:rsidRPr="008A7638">
          <w:headerReference w:type="default" r:id="rId63"/>
          <w:pgSz w:w="15840" w:h="12240" w:orient="landscape"/>
          <w:pgMar w:top="1360" w:right="360" w:bottom="1180" w:left="0" w:header="0" w:footer="984" w:gutter="0"/>
          <w:cols w:space="720"/>
        </w:sectPr>
      </w:pPr>
    </w:p>
    <w:p w:rsidR="00514541" w:rsidRPr="008A7638" w:rsidRDefault="0086485A">
      <w:pPr>
        <w:tabs>
          <w:tab w:val="left" w:pos="3600"/>
        </w:tabs>
        <w:spacing w:before="77"/>
        <w:ind w:left="1800"/>
        <w:rPr>
          <w:b/>
          <w:sz w:val="24"/>
        </w:rPr>
      </w:pPr>
      <w:r w:rsidRPr="008A7638">
        <w:rPr>
          <w:b/>
          <w:noProof/>
          <w:sz w:val="24"/>
          <w:lang w:val="es-DO" w:eastAsia="es-DO"/>
        </w:rPr>
        <w:lastRenderedPageBreak/>
        <mc:AlternateContent>
          <mc:Choice Requires="wpg">
            <w:drawing>
              <wp:anchor distT="0" distB="0" distL="0" distR="0" simplePos="0" relativeHeight="251618304" behindDoc="1" locked="0" layoutInCell="1" allowOverlap="1" wp14:anchorId="62285BEB" wp14:editId="415B2D79">
                <wp:simplePos x="0" y="0"/>
                <wp:positionH relativeFrom="page">
                  <wp:posOffset>1324355</wp:posOffset>
                </wp:positionH>
                <wp:positionV relativeFrom="paragraph">
                  <wp:posOffset>270256</wp:posOffset>
                </wp:positionV>
                <wp:extent cx="7254240" cy="3275329"/>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4240" cy="3275329"/>
                          <a:chOff x="0" y="0"/>
                          <a:chExt cx="7254240" cy="3275329"/>
                        </a:xfrm>
                      </wpg:grpSpPr>
                      <wps:wsp>
                        <wps:cNvPr id="109" name="Graphic 109"/>
                        <wps:cNvSpPr/>
                        <wps:spPr>
                          <a:xfrm>
                            <a:off x="810768" y="359536"/>
                            <a:ext cx="3477260" cy="2352040"/>
                          </a:xfrm>
                          <a:custGeom>
                            <a:avLst/>
                            <a:gdLst/>
                            <a:ahLst/>
                            <a:cxnLst/>
                            <a:rect l="l" t="t" r="r" b="b"/>
                            <a:pathLst>
                              <a:path w="3477260" h="2352040">
                                <a:moveTo>
                                  <a:pt x="76200" y="484759"/>
                                </a:moveTo>
                                <a:lnTo>
                                  <a:pt x="69850" y="472059"/>
                                </a:lnTo>
                                <a:lnTo>
                                  <a:pt x="38100" y="408559"/>
                                </a:lnTo>
                                <a:lnTo>
                                  <a:pt x="0" y="484759"/>
                                </a:lnTo>
                                <a:lnTo>
                                  <a:pt x="31750" y="484759"/>
                                </a:lnTo>
                                <a:lnTo>
                                  <a:pt x="31750" y="825500"/>
                                </a:lnTo>
                                <a:lnTo>
                                  <a:pt x="44450" y="825500"/>
                                </a:lnTo>
                                <a:lnTo>
                                  <a:pt x="44450" y="484759"/>
                                </a:lnTo>
                                <a:lnTo>
                                  <a:pt x="76200" y="484759"/>
                                </a:lnTo>
                                <a:close/>
                              </a:path>
                              <a:path w="3477260" h="2352040">
                                <a:moveTo>
                                  <a:pt x="2943098" y="2304415"/>
                                </a:moveTo>
                                <a:lnTo>
                                  <a:pt x="2931147" y="2298522"/>
                                </a:lnTo>
                                <a:lnTo>
                                  <a:pt x="2866771" y="2266696"/>
                                </a:lnTo>
                                <a:lnTo>
                                  <a:pt x="2866809" y="2275459"/>
                                </a:lnTo>
                                <a:lnTo>
                                  <a:pt x="2866923" y="2298522"/>
                                </a:lnTo>
                                <a:lnTo>
                                  <a:pt x="1295336" y="2307145"/>
                                </a:lnTo>
                                <a:lnTo>
                                  <a:pt x="1295146" y="2275459"/>
                                </a:lnTo>
                                <a:lnTo>
                                  <a:pt x="1219200" y="2313940"/>
                                </a:lnTo>
                                <a:lnTo>
                                  <a:pt x="1295654" y="2351659"/>
                                </a:lnTo>
                                <a:lnTo>
                                  <a:pt x="1295438" y="2319909"/>
                                </a:lnTo>
                                <a:lnTo>
                                  <a:pt x="1282700" y="2319909"/>
                                </a:lnTo>
                                <a:lnTo>
                                  <a:pt x="1295425" y="2319845"/>
                                </a:lnTo>
                                <a:lnTo>
                                  <a:pt x="2866974" y="2311235"/>
                                </a:lnTo>
                                <a:lnTo>
                                  <a:pt x="2867025" y="2319909"/>
                                </a:lnTo>
                                <a:lnTo>
                                  <a:pt x="2867152" y="2342896"/>
                                </a:lnTo>
                                <a:lnTo>
                                  <a:pt x="2929674" y="2311222"/>
                                </a:lnTo>
                                <a:lnTo>
                                  <a:pt x="2943098" y="2304415"/>
                                </a:lnTo>
                                <a:close/>
                              </a:path>
                              <a:path w="3477260" h="2352040">
                                <a:moveTo>
                                  <a:pt x="3077210" y="1265047"/>
                                </a:moveTo>
                                <a:lnTo>
                                  <a:pt x="3066516" y="1259967"/>
                                </a:lnTo>
                                <a:lnTo>
                                  <a:pt x="3000248" y="1228471"/>
                                </a:lnTo>
                                <a:lnTo>
                                  <a:pt x="3000870" y="1259967"/>
                                </a:lnTo>
                                <a:lnTo>
                                  <a:pt x="3000883" y="1260233"/>
                                </a:lnTo>
                                <a:lnTo>
                                  <a:pt x="934072" y="1302893"/>
                                </a:lnTo>
                                <a:lnTo>
                                  <a:pt x="933475" y="1272933"/>
                                </a:lnTo>
                                <a:lnTo>
                                  <a:pt x="933450" y="1271143"/>
                                </a:lnTo>
                                <a:lnTo>
                                  <a:pt x="858012" y="1310767"/>
                                </a:lnTo>
                                <a:lnTo>
                                  <a:pt x="934974" y="1347343"/>
                                </a:lnTo>
                                <a:lnTo>
                                  <a:pt x="934339" y="1315847"/>
                                </a:lnTo>
                                <a:lnTo>
                                  <a:pt x="934326" y="1315593"/>
                                </a:lnTo>
                                <a:lnTo>
                                  <a:pt x="3001137" y="1272933"/>
                                </a:lnTo>
                                <a:lnTo>
                                  <a:pt x="3001734" y="1302893"/>
                                </a:lnTo>
                                <a:lnTo>
                                  <a:pt x="3001772" y="1304671"/>
                                </a:lnTo>
                                <a:lnTo>
                                  <a:pt x="3077210" y="1265047"/>
                                </a:lnTo>
                                <a:close/>
                              </a:path>
                              <a:path w="3477260" h="2352040">
                                <a:moveTo>
                                  <a:pt x="3477260" y="36703"/>
                                </a:moveTo>
                                <a:lnTo>
                                  <a:pt x="3466350" y="31496"/>
                                </a:lnTo>
                                <a:lnTo>
                                  <a:pt x="3400425" y="0"/>
                                </a:lnTo>
                                <a:lnTo>
                                  <a:pt x="3400945" y="31496"/>
                                </a:lnTo>
                                <a:lnTo>
                                  <a:pt x="3400945" y="31724"/>
                                </a:lnTo>
                                <a:lnTo>
                                  <a:pt x="1010297" y="74701"/>
                                </a:lnTo>
                                <a:lnTo>
                                  <a:pt x="1009789" y="44437"/>
                                </a:lnTo>
                                <a:lnTo>
                                  <a:pt x="1009777" y="42926"/>
                                </a:lnTo>
                                <a:lnTo>
                                  <a:pt x="934212" y="82423"/>
                                </a:lnTo>
                                <a:lnTo>
                                  <a:pt x="1011047" y="119126"/>
                                </a:lnTo>
                                <a:lnTo>
                                  <a:pt x="1010513" y="87630"/>
                                </a:lnTo>
                                <a:lnTo>
                                  <a:pt x="1010513" y="87414"/>
                                </a:lnTo>
                                <a:lnTo>
                                  <a:pt x="3401161" y="44437"/>
                                </a:lnTo>
                                <a:lnTo>
                                  <a:pt x="3401669" y="74701"/>
                                </a:lnTo>
                                <a:lnTo>
                                  <a:pt x="3401695" y="76200"/>
                                </a:lnTo>
                                <a:lnTo>
                                  <a:pt x="3477260" y="3670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64" cstate="print"/>
                          <a:stretch>
                            <a:fillRect/>
                          </a:stretch>
                        </pic:blipFill>
                        <pic:spPr>
                          <a:xfrm>
                            <a:off x="792480" y="1929383"/>
                            <a:ext cx="76200" cy="214884"/>
                          </a:xfrm>
                          <a:prstGeom prst="rect">
                            <a:avLst/>
                          </a:prstGeom>
                        </pic:spPr>
                      </pic:pic>
                      <wps:wsp>
                        <wps:cNvPr id="111" name="Graphic 111"/>
                        <wps:cNvSpPr/>
                        <wps:spPr>
                          <a:xfrm>
                            <a:off x="4116323" y="2168651"/>
                            <a:ext cx="1270" cy="200660"/>
                          </a:xfrm>
                          <a:custGeom>
                            <a:avLst/>
                            <a:gdLst/>
                            <a:ahLst/>
                            <a:cxnLst/>
                            <a:rect l="l" t="t" r="r" b="b"/>
                            <a:pathLst>
                              <a:path h="200660">
                                <a:moveTo>
                                  <a:pt x="0" y="200659"/>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112" name="Graphic 112"/>
                        <wps:cNvSpPr/>
                        <wps:spPr>
                          <a:xfrm>
                            <a:off x="5087111" y="2186939"/>
                            <a:ext cx="1270" cy="181610"/>
                          </a:xfrm>
                          <a:custGeom>
                            <a:avLst/>
                            <a:gdLst/>
                            <a:ahLst/>
                            <a:cxnLst/>
                            <a:rect l="l" t="t" r="r" b="b"/>
                            <a:pathLst>
                              <a:path h="181610">
                                <a:moveTo>
                                  <a:pt x="0" y="0"/>
                                </a:moveTo>
                                <a:lnTo>
                                  <a:pt x="0" y="181355"/>
                                </a:lnTo>
                              </a:path>
                            </a:pathLst>
                          </a:custGeom>
                          <a:ln w="6096">
                            <a:solidFill>
                              <a:srgbClr val="000000"/>
                            </a:solidFill>
                            <a:prstDash val="solid"/>
                          </a:ln>
                        </wps:spPr>
                        <wps:bodyPr wrap="square" lIns="0" tIns="0" rIns="0" bIns="0" rtlCol="0">
                          <a:prstTxWarp prst="textNoShape">
                            <a:avLst/>
                          </a:prstTxWarp>
                          <a:noAutofit/>
                        </wps:bodyPr>
                      </wps:wsp>
                      <wps:wsp>
                        <wps:cNvPr id="113" name="Graphic 113"/>
                        <wps:cNvSpPr/>
                        <wps:spPr>
                          <a:xfrm>
                            <a:off x="6044374" y="2193035"/>
                            <a:ext cx="1270" cy="163195"/>
                          </a:xfrm>
                          <a:custGeom>
                            <a:avLst/>
                            <a:gdLst/>
                            <a:ahLst/>
                            <a:cxnLst/>
                            <a:rect l="l" t="t" r="r" b="b"/>
                            <a:pathLst>
                              <a:path h="163195">
                                <a:moveTo>
                                  <a:pt x="0" y="0"/>
                                </a:moveTo>
                                <a:lnTo>
                                  <a:pt x="0" y="163067"/>
                                </a:lnTo>
                              </a:path>
                            </a:pathLst>
                          </a:custGeom>
                          <a:ln w="15621">
                            <a:solidFill>
                              <a:srgbClr val="000000"/>
                            </a:solidFill>
                            <a:prstDash val="solid"/>
                          </a:ln>
                        </wps:spPr>
                        <wps:bodyPr wrap="square" lIns="0" tIns="0" rIns="0" bIns="0" rtlCol="0">
                          <a:prstTxWarp prst="textNoShape">
                            <a:avLst/>
                          </a:prstTxWarp>
                          <a:noAutofit/>
                        </wps:bodyPr>
                      </wps:wsp>
                      <wps:wsp>
                        <wps:cNvPr id="114" name="Graphic 114"/>
                        <wps:cNvSpPr/>
                        <wps:spPr>
                          <a:xfrm>
                            <a:off x="4116323" y="2168651"/>
                            <a:ext cx="1933575" cy="9525"/>
                          </a:xfrm>
                          <a:custGeom>
                            <a:avLst/>
                            <a:gdLst/>
                            <a:ahLst/>
                            <a:cxnLst/>
                            <a:rect l="l" t="t" r="r" b="b"/>
                            <a:pathLst>
                              <a:path w="1933575" h="9525">
                                <a:moveTo>
                                  <a:pt x="0" y="9525"/>
                                </a:moveTo>
                                <a:lnTo>
                                  <a:pt x="1933448"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65" cstate="print"/>
                          <a:stretch>
                            <a:fillRect/>
                          </a:stretch>
                        </pic:blipFill>
                        <pic:spPr>
                          <a:xfrm>
                            <a:off x="4640579" y="2025395"/>
                            <a:ext cx="76200" cy="152526"/>
                          </a:xfrm>
                          <a:prstGeom prst="rect">
                            <a:avLst/>
                          </a:prstGeom>
                        </pic:spPr>
                      </pic:pic>
                      <pic:pic xmlns:pic="http://schemas.openxmlformats.org/drawingml/2006/picture">
                        <pic:nvPicPr>
                          <pic:cNvPr id="116" name="Image 116"/>
                          <pic:cNvPicPr/>
                        </pic:nvPicPr>
                        <pic:blipFill>
                          <a:blip r:embed="rId66" cstate="print"/>
                          <a:stretch>
                            <a:fillRect/>
                          </a:stretch>
                        </pic:blipFill>
                        <pic:spPr>
                          <a:xfrm>
                            <a:off x="6954011" y="1996439"/>
                            <a:ext cx="76200" cy="178562"/>
                          </a:xfrm>
                          <a:prstGeom prst="rect">
                            <a:avLst/>
                          </a:prstGeom>
                        </pic:spPr>
                      </pic:pic>
                      <pic:pic xmlns:pic="http://schemas.openxmlformats.org/drawingml/2006/picture">
                        <pic:nvPicPr>
                          <pic:cNvPr id="117" name="Image 117"/>
                          <pic:cNvPicPr/>
                        </pic:nvPicPr>
                        <pic:blipFill>
                          <a:blip r:embed="rId67" cstate="print"/>
                          <a:stretch>
                            <a:fillRect/>
                          </a:stretch>
                        </pic:blipFill>
                        <pic:spPr>
                          <a:xfrm>
                            <a:off x="5335523" y="768095"/>
                            <a:ext cx="76200" cy="226568"/>
                          </a:xfrm>
                          <a:prstGeom prst="rect">
                            <a:avLst/>
                          </a:prstGeom>
                        </pic:spPr>
                      </pic:pic>
                      <wps:wsp>
                        <wps:cNvPr id="118" name="Graphic 118"/>
                        <wps:cNvSpPr/>
                        <wps:spPr>
                          <a:xfrm>
                            <a:off x="4373879" y="1014983"/>
                            <a:ext cx="2066925" cy="9525"/>
                          </a:xfrm>
                          <a:custGeom>
                            <a:avLst/>
                            <a:gdLst/>
                            <a:ahLst/>
                            <a:cxnLst/>
                            <a:rect l="l" t="t" r="r" b="b"/>
                            <a:pathLst>
                              <a:path w="2066925" h="9525">
                                <a:moveTo>
                                  <a:pt x="0" y="9525"/>
                                </a:moveTo>
                                <a:lnTo>
                                  <a:pt x="2066797" y="0"/>
                                </a:lnTo>
                              </a:path>
                            </a:pathLst>
                          </a:custGeom>
                          <a:ln w="6096">
                            <a:solidFill>
                              <a:srgbClr val="000000"/>
                            </a:solidFill>
                            <a:prstDash val="solid"/>
                          </a:ln>
                        </wps:spPr>
                        <wps:bodyPr wrap="square" lIns="0" tIns="0" rIns="0" bIns="0" rtlCol="0">
                          <a:prstTxWarp prst="textNoShape">
                            <a:avLst/>
                          </a:prstTxWarp>
                          <a:noAutofit/>
                        </wps:bodyPr>
                      </wps:wsp>
                      <wps:wsp>
                        <wps:cNvPr id="119" name="Graphic 119"/>
                        <wps:cNvSpPr/>
                        <wps:spPr>
                          <a:xfrm>
                            <a:off x="4378642" y="1011936"/>
                            <a:ext cx="2057400" cy="269875"/>
                          </a:xfrm>
                          <a:custGeom>
                            <a:avLst/>
                            <a:gdLst/>
                            <a:ahLst/>
                            <a:cxnLst/>
                            <a:rect l="l" t="t" r="r" b="b"/>
                            <a:pathLst>
                              <a:path w="2057400" h="269875">
                                <a:moveTo>
                                  <a:pt x="0" y="28956"/>
                                </a:moveTo>
                                <a:lnTo>
                                  <a:pt x="0" y="269748"/>
                                </a:lnTo>
                              </a:path>
                              <a:path w="2057400" h="269875">
                                <a:moveTo>
                                  <a:pt x="2057399" y="0"/>
                                </a:moveTo>
                                <a:lnTo>
                                  <a:pt x="2057399" y="260604"/>
                                </a:lnTo>
                              </a:path>
                            </a:pathLst>
                          </a:custGeom>
                          <a:ln w="1562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68" cstate="print"/>
                          <a:stretch>
                            <a:fillRect/>
                          </a:stretch>
                        </pic:blipFill>
                        <pic:spPr>
                          <a:xfrm>
                            <a:off x="0" y="0"/>
                            <a:ext cx="1717548" cy="775716"/>
                          </a:xfrm>
                          <a:prstGeom prst="rect">
                            <a:avLst/>
                          </a:prstGeom>
                        </pic:spPr>
                      </pic:pic>
                      <pic:pic xmlns:pic="http://schemas.openxmlformats.org/drawingml/2006/picture">
                        <pic:nvPicPr>
                          <pic:cNvPr id="121" name="Image 121"/>
                          <pic:cNvPicPr/>
                        </pic:nvPicPr>
                        <pic:blipFill>
                          <a:blip r:embed="rId69" cstate="print"/>
                          <a:stretch>
                            <a:fillRect/>
                          </a:stretch>
                        </pic:blipFill>
                        <pic:spPr>
                          <a:xfrm>
                            <a:off x="71627" y="1199388"/>
                            <a:ext cx="1574292" cy="734568"/>
                          </a:xfrm>
                          <a:prstGeom prst="rect">
                            <a:avLst/>
                          </a:prstGeom>
                        </pic:spPr>
                      </pic:pic>
                      <pic:pic xmlns:pic="http://schemas.openxmlformats.org/drawingml/2006/picture">
                        <pic:nvPicPr>
                          <pic:cNvPr id="122" name="Image 122"/>
                          <pic:cNvPicPr/>
                        </pic:nvPicPr>
                        <pic:blipFill>
                          <a:blip r:embed="rId70" cstate="print"/>
                          <a:stretch>
                            <a:fillRect/>
                          </a:stretch>
                        </pic:blipFill>
                        <pic:spPr>
                          <a:xfrm>
                            <a:off x="4283964" y="41148"/>
                            <a:ext cx="2135124" cy="734568"/>
                          </a:xfrm>
                          <a:prstGeom prst="rect">
                            <a:avLst/>
                          </a:prstGeom>
                        </pic:spPr>
                      </pic:pic>
                      <wps:wsp>
                        <wps:cNvPr id="123" name="Graphic 123"/>
                        <wps:cNvSpPr/>
                        <wps:spPr>
                          <a:xfrm>
                            <a:off x="2374392" y="1397508"/>
                            <a:ext cx="1042669" cy="530860"/>
                          </a:xfrm>
                          <a:custGeom>
                            <a:avLst/>
                            <a:gdLst/>
                            <a:ahLst/>
                            <a:cxnLst/>
                            <a:rect l="l" t="t" r="r" b="b"/>
                            <a:pathLst>
                              <a:path w="1042669" h="530860">
                                <a:moveTo>
                                  <a:pt x="521207" y="0"/>
                                </a:moveTo>
                                <a:lnTo>
                                  <a:pt x="460414" y="1784"/>
                                </a:lnTo>
                                <a:lnTo>
                                  <a:pt x="401682" y="7004"/>
                                </a:lnTo>
                                <a:lnTo>
                                  <a:pt x="345404" y="15461"/>
                                </a:lnTo>
                                <a:lnTo>
                                  <a:pt x="291970" y="26956"/>
                                </a:lnTo>
                                <a:lnTo>
                                  <a:pt x="241770" y="41290"/>
                                </a:lnTo>
                                <a:lnTo>
                                  <a:pt x="195196" y="58263"/>
                                </a:lnTo>
                                <a:lnTo>
                                  <a:pt x="152638" y="77676"/>
                                </a:lnTo>
                                <a:lnTo>
                                  <a:pt x="114486" y="99331"/>
                                </a:lnTo>
                                <a:lnTo>
                                  <a:pt x="81132" y="123027"/>
                                </a:lnTo>
                                <a:lnTo>
                                  <a:pt x="30379" y="175751"/>
                                </a:lnTo>
                                <a:lnTo>
                                  <a:pt x="3505" y="234254"/>
                                </a:lnTo>
                                <a:lnTo>
                                  <a:pt x="0" y="265175"/>
                                </a:lnTo>
                                <a:lnTo>
                                  <a:pt x="3505" y="296097"/>
                                </a:lnTo>
                                <a:lnTo>
                                  <a:pt x="30379" y="354600"/>
                                </a:lnTo>
                                <a:lnTo>
                                  <a:pt x="81132" y="407324"/>
                                </a:lnTo>
                                <a:lnTo>
                                  <a:pt x="114486" y="431020"/>
                                </a:lnTo>
                                <a:lnTo>
                                  <a:pt x="152638" y="452675"/>
                                </a:lnTo>
                                <a:lnTo>
                                  <a:pt x="195196" y="472088"/>
                                </a:lnTo>
                                <a:lnTo>
                                  <a:pt x="241770" y="489061"/>
                                </a:lnTo>
                                <a:lnTo>
                                  <a:pt x="291970" y="503395"/>
                                </a:lnTo>
                                <a:lnTo>
                                  <a:pt x="345404" y="514890"/>
                                </a:lnTo>
                                <a:lnTo>
                                  <a:pt x="401682" y="523347"/>
                                </a:lnTo>
                                <a:lnTo>
                                  <a:pt x="460414" y="528567"/>
                                </a:lnTo>
                                <a:lnTo>
                                  <a:pt x="521207" y="530351"/>
                                </a:lnTo>
                                <a:lnTo>
                                  <a:pt x="582001" y="528567"/>
                                </a:lnTo>
                                <a:lnTo>
                                  <a:pt x="640733" y="523347"/>
                                </a:lnTo>
                                <a:lnTo>
                                  <a:pt x="697011" y="514890"/>
                                </a:lnTo>
                                <a:lnTo>
                                  <a:pt x="750445" y="503395"/>
                                </a:lnTo>
                                <a:lnTo>
                                  <a:pt x="800645" y="489061"/>
                                </a:lnTo>
                                <a:lnTo>
                                  <a:pt x="847219" y="472088"/>
                                </a:lnTo>
                                <a:lnTo>
                                  <a:pt x="889777" y="452675"/>
                                </a:lnTo>
                                <a:lnTo>
                                  <a:pt x="927929" y="431020"/>
                                </a:lnTo>
                                <a:lnTo>
                                  <a:pt x="961283" y="407324"/>
                                </a:lnTo>
                                <a:lnTo>
                                  <a:pt x="1012036" y="354600"/>
                                </a:lnTo>
                                <a:lnTo>
                                  <a:pt x="1038910" y="296097"/>
                                </a:lnTo>
                                <a:lnTo>
                                  <a:pt x="1042415" y="265175"/>
                                </a:lnTo>
                                <a:lnTo>
                                  <a:pt x="1038910" y="234254"/>
                                </a:lnTo>
                                <a:lnTo>
                                  <a:pt x="1012036" y="175751"/>
                                </a:lnTo>
                                <a:lnTo>
                                  <a:pt x="961283" y="123027"/>
                                </a:lnTo>
                                <a:lnTo>
                                  <a:pt x="927929" y="99331"/>
                                </a:lnTo>
                                <a:lnTo>
                                  <a:pt x="889777" y="77676"/>
                                </a:lnTo>
                                <a:lnTo>
                                  <a:pt x="847219" y="58263"/>
                                </a:lnTo>
                                <a:lnTo>
                                  <a:pt x="800645" y="41290"/>
                                </a:lnTo>
                                <a:lnTo>
                                  <a:pt x="750445" y="26956"/>
                                </a:lnTo>
                                <a:lnTo>
                                  <a:pt x="697011" y="15461"/>
                                </a:lnTo>
                                <a:lnTo>
                                  <a:pt x="640733" y="7004"/>
                                </a:lnTo>
                                <a:lnTo>
                                  <a:pt x="582001" y="1784"/>
                                </a:lnTo>
                                <a:lnTo>
                                  <a:pt x="521207" y="0"/>
                                </a:lnTo>
                                <a:close/>
                              </a:path>
                            </a:pathLst>
                          </a:custGeom>
                          <a:solidFill>
                            <a:srgbClr val="FFC000"/>
                          </a:solidFill>
                        </wps:spPr>
                        <wps:bodyPr wrap="square" lIns="0" tIns="0" rIns="0" bIns="0" rtlCol="0">
                          <a:prstTxWarp prst="textNoShape">
                            <a:avLst/>
                          </a:prstTxWarp>
                          <a:noAutofit/>
                        </wps:bodyPr>
                      </wps:wsp>
                      <wps:wsp>
                        <wps:cNvPr id="124" name="Graphic 124"/>
                        <wps:cNvSpPr/>
                        <wps:spPr>
                          <a:xfrm>
                            <a:off x="2374392" y="1397508"/>
                            <a:ext cx="1042669" cy="530860"/>
                          </a:xfrm>
                          <a:custGeom>
                            <a:avLst/>
                            <a:gdLst/>
                            <a:ahLst/>
                            <a:cxnLst/>
                            <a:rect l="l" t="t" r="r" b="b"/>
                            <a:pathLst>
                              <a:path w="1042669" h="530860">
                                <a:moveTo>
                                  <a:pt x="0" y="265175"/>
                                </a:moveTo>
                                <a:lnTo>
                                  <a:pt x="13762" y="204380"/>
                                </a:lnTo>
                                <a:lnTo>
                                  <a:pt x="52966" y="148567"/>
                                </a:lnTo>
                                <a:lnTo>
                                  <a:pt x="114486" y="99331"/>
                                </a:lnTo>
                                <a:lnTo>
                                  <a:pt x="152638" y="77676"/>
                                </a:lnTo>
                                <a:lnTo>
                                  <a:pt x="195196" y="58263"/>
                                </a:lnTo>
                                <a:lnTo>
                                  <a:pt x="241770" y="41290"/>
                                </a:lnTo>
                                <a:lnTo>
                                  <a:pt x="291970" y="26956"/>
                                </a:lnTo>
                                <a:lnTo>
                                  <a:pt x="345404" y="15461"/>
                                </a:lnTo>
                                <a:lnTo>
                                  <a:pt x="401682" y="7004"/>
                                </a:lnTo>
                                <a:lnTo>
                                  <a:pt x="460414" y="1784"/>
                                </a:lnTo>
                                <a:lnTo>
                                  <a:pt x="521207" y="0"/>
                                </a:lnTo>
                                <a:lnTo>
                                  <a:pt x="582001" y="1784"/>
                                </a:lnTo>
                                <a:lnTo>
                                  <a:pt x="640733" y="7004"/>
                                </a:lnTo>
                                <a:lnTo>
                                  <a:pt x="697011" y="15461"/>
                                </a:lnTo>
                                <a:lnTo>
                                  <a:pt x="750445" y="26956"/>
                                </a:lnTo>
                                <a:lnTo>
                                  <a:pt x="800645" y="41290"/>
                                </a:lnTo>
                                <a:lnTo>
                                  <a:pt x="847219" y="58263"/>
                                </a:lnTo>
                                <a:lnTo>
                                  <a:pt x="889777" y="77676"/>
                                </a:lnTo>
                                <a:lnTo>
                                  <a:pt x="927929" y="99331"/>
                                </a:lnTo>
                                <a:lnTo>
                                  <a:pt x="961283" y="123027"/>
                                </a:lnTo>
                                <a:lnTo>
                                  <a:pt x="1012036" y="175751"/>
                                </a:lnTo>
                                <a:lnTo>
                                  <a:pt x="1038910" y="234254"/>
                                </a:lnTo>
                                <a:lnTo>
                                  <a:pt x="1042415" y="265175"/>
                                </a:lnTo>
                                <a:lnTo>
                                  <a:pt x="1038910" y="296097"/>
                                </a:lnTo>
                                <a:lnTo>
                                  <a:pt x="1012036" y="354600"/>
                                </a:lnTo>
                                <a:lnTo>
                                  <a:pt x="961283" y="407324"/>
                                </a:lnTo>
                                <a:lnTo>
                                  <a:pt x="927929" y="431020"/>
                                </a:lnTo>
                                <a:lnTo>
                                  <a:pt x="889777" y="452675"/>
                                </a:lnTo>
                                <a:lnTo>
                                  <a:pt x="847219" y="472088"/>
                                </a:lnTo>
                                <a:lnTo>
                                  <a:pt x="800645" y="489061"/>
                                </a:lnTo>
                                <a:lnTo>
                                  <a:pt x="750445" y="503395"/>
                                </a:lnTo>
                                <a:lnTo>
                                  <a:pt x="697011" y="514890"/>
                                </a:lnTo>
                                <a:lnTo>
                                  <a:pt x="640733" y="523347"/>
                                </a:lnTo>
                                <a:lnTo>
                                  <a:pt x="582001" y="528567"/>
                                </a:lnTo>
                                <a:lnTo>
                                  <a:pt x="521207" y="530351"/>
                                </a:lnTo>
                                <a:lnTo>
                                  <a:pt x="460414" y="528567"/>
                                </a:lnTo>
                                <a:lnTo>
                                  <a:pt x="401682" y="523347"/>
                                </a:lnTo>
                                <a:lnTo>
                                  <a:pt x="345404" y="514890"/>
                                </a:lnTo>
                                <a:lnTo>
                                  <a:pt x="291970" y="503395"/>
                                </a:lnTo>
                                <a:lnTo>
                                  <a:pt x="241770" y="489061"/>
                                </a:lnTo>
                                <a:lnTo>
                                  <a:pt x="195196" y="472088"/>
                                </a:lnTo>
                                <a:lnTo>
                                  <a:pt x="152638" y="452675"/>
                                </a:lnTo>
                                <a:lnTo>
                                  <a:pt x="114486" y="431020"/>
                                </a:lnTo>
                                <a:lnTo>
                                  <a:pt x="81132" y="407324"/>
                                </a:lnTo>
                                <a:lnTo>
                                  <a:pt x="30379" y="354600"/>
                                </a:lnTo>
                                <a:lnTo>
                                  <a:pt x="3505" y="296097"/>
                                </a:lnTo>
                                <a:lnTo>
                                  <a:pt x="0" y="265175"/>
                                </a:lnTo>
                                <a:close/>
                              </a:path>
                            </a:pathLst>
                          </a:custGeom>
                          <a:ln w="12192">
                            <a:solidFill>
                              <a:srgbClr val="000000"/>
                            </a:solidFill>
                            <a:prstDash val="solid"/>
                          </a:ln>
                        </wps:spPr>
                        <wps:bodyPr wrap="square" lIns="0" tIns="0" rIns="0" bIns="0" rtlCol="0">
                          <a:prstTxWarp prst="textNoShape">
                            <a:avLst/>
                          </a:prstTxWarp>
                          <a:noAutofit/>
                        </wps:bodyPr>
                      </wps:wsp>
                      <wps:wsp>
                        <wps:cNvPr id="125" name="Graphic 125"/>
                        <wps:cNvSpPr/>
                        <wps:spPr>
                          <a:xfrm>
                            <a:off x="2258567" y="2196083"/>
                            <a:ext cx="1280160" cy="1028700"/>
                          </a:xfrm>
                          <a:custGeom>
                            <a:avLst/>
                            <a:gdLst/>
                            <a:ahLst/>
                            <a:cxnLst/>
                            <a:rect l="l" t="t" r="r" b="b"/>
                            <a:pathLst>
                              <a:path w="1280160" h="1028700">
                                <a:moveTo>
                                  <a:pt x="640079" y="0"/>
                                </a:moveTo>
                                <a:lnTo>
                                  <a:pt x="587575" y="1704"/>
                                </a:lnTo>
                                <a:lnTo>
                                  <a:pt x="536240" y="6731"/>
                                </a:lnTo>
                                <a:lnTo>
                                  <a:pt x="486241" y="14946"/>
                                </a:lnTo>
                                <a:lnTo>
                                  <a:pt x="437741" y="26218"/>
                                </a:lnTo>
                                <a:lnTo>
                                  <a:pt x="390905" y="40415"/>
                                </a:lnTo>
                                <a:lnTo>
                                  <a:pt x="345899" y="57404"/>
                                </a:lnTo>
                                <a:lnTo>
                                  <a:pt x="302885" y="77053"/>
                                </a:lnTo>
                                <a:lnTo>
                                  <a:pt x="262030" y="99230"/>
                                </a:lnTo>
                                <a:lnTo>
                                  <a:pt x="223497" y="123802"/>
                                </a:lnTo>
                                <a:lnTo>
                                  <a:pt x="187451" y="150637"/>
                                </a:lnTo>
                                <a:lnTo>
                                  <a:pt x="154058" y="179603"/>
                                </a:lnTo>
                                <a:lnTo>
                                  <a:pt x="123480" y="210568"/>
                                </a:lnTo>
                                <a:lnTo>
                                  <a:pt x="95883" y="243398"/>
                                </a:lnTo>
                                <a:lnTo>
                                  <a:pt x="71432" y="277962"/>
                                </a:lnTo>
                                <a:lnTo>
                                  <a:pt x="50291" y="314128"/>
                                </a:lnTo>
                                <a:lnTo>
                                  <a:pt x="32625" y="351763"/>
                                </a:lnTo>
                                <a:lnTo>
                                  <a:pt x="18598" y="390735"/>
                                </a:lnTo>
                                <a:lnTo>
                                  <a:pt x="8375" y="430912"/>
                                </a:lnTo>
                                <a:lnTo>
                                  <a:pt x="2121" y="472161"/>
                                </a:lnTo>
                                <a:lnTo>
                                  <a:pt x="0" y="514350"/>
                                </a:lnTo>
                                <a:lnTo>
                                  <a:pt x="2121" y="556538"/>
                                </a:lnTo>
                                <a:lnTo>
                                  <a:pt x="8375" y="597787"/>
                                </a:lnTo>
                                <a:lnTo>
                                  <a:pt x="18598" y="637964"/>
                                </a:lnTo>
                                <a:lnTo>
                                  <a:pt x="32625" y="676936"/>
                                </a:lnTo>
                                <a:lnTo>
                                  <a:pt x="50292" y="714571"/>
                                </a:lnTo>
                                <a:lnTo>
                                  <a:pt x="71432" y="750737"/>
                                </a:lnTo>
                                <a:lnTo>
                                  <a:pt x="95883" y="785301"/>
                                </a:lnTo>
                                <a:lnTo>
                                  <a:pt x="123480" y="818131"/>
                                </a:lnTo>
                                <a:lnTo>
                                  <a:pt x="154058" y="849096"/>
                                </a:lnTo>
                                <a:lnTo>
                                  <a:pt x="187452" y="878062"/>
                                </a:lnTo>
                                <a:lnTo>
                                  <a:pt x="223497" y="904897"/>
                                </a:lnTo>
                                <a:lnTo>
                                  <a:pt x="262030" y="929469"/>
                                </a:lnTo>
                                <a:lnTo>
                                  <a:pt x="302885" y="951646"/>
                                </a:lnTo>
                                <a:lnTo>
                                  <a:pt x="345899" y="971295"/>
                                </a:lnTo>
                                <a:lnTo>
                                  <a:pt x="390906" y="988284"/>
                                </a:lnTo>
                                <a:lnTo>
                                  <a:pt x="437741" y="1002481"/>
                                </a:lnTo>
                                <a:lnTo>
                                  <a:pt x="486241" y="1013753"/>
                                </a:lnTo>
                                <a:lnTo>
                                  <a:pt x="536240" y="1021968"/>
                                </a:lnTo>
                                <a:lnTo>
                                  <a:pt x="587575" y="1026995"/>
                                </a:lnTo>
                                <a:lnTo>
                                  <a:pt x="640079" y="1028700"/>
                                </a:lnTo>
                                <a:lnTo>
                                  <a:pt x="692584" y="1026995"/>
                                </a:lnTo>
                                <a:lnTo>
                                  <a:pt x="743919" y="1021968"/>
                                </a:lnTo>
                                <a:lnTo>
                                  <a:pt x="793918" y="1013753"/>
                                </a:lnTo>
                                <a:lnTo>
                                  <a:pt x="842418" y="1002481"/>
                                </a:lnTo>
                                <a:lnTo>
                                  <a:pt x="889253" y="988284"/>
                                </a:lnTo>
                                <a:lnTo>
                                  <a:pt x="934260" y="971295"/>
                                </a:lnTo>
                                <a:lnTo>
                                  <a:pt x="977274" y="951646"/>
                                </a:lnTo>
                                <a:lnTo>
                                  <a:pt x="1018129" y="929469"/>
                                </a:lnTo>
                                <a:lnTo>
                                  <a:pt x="1056662" y="904897"/>
                                </a:lnTo>
                                <a:lnTo>
                                  <a:pt x="1092708" y="878062"/>
                                </a:lnTo>
                                <a:lnTo>
                                  <a:pt x="1126101" y="849096"/>
                                </a:lnTo>
                                <a:lnTo>
                                  <a:pt x="1156679" y="818131"/>
                                </a:lnTo>
                                <a:lnTo>
                                  <a:pt x="1184276" y="785301"/>
                                </a:lnTo>
                                <a:lnTo>
                                  <a:pt x="1208727" y="750737"/>
                                </a:lnTo>
                                <a:lnTo>
                                  <a:pt x="1229868" y="714571"/>
                                </a:lnTo>
                                <a:lnTo>
                                  <a:pt x="1247534" y="676936"/>
                                </a:lnTo>
                                <a:lnTo>
                                  <a:pt x="1261561" y="637964"/>
                                </a:lnTo>
                                <a:lnTo>
                                  <a:pt x="1271784" y="597787"/>
                                </a:lnTo>
                                <a:lnTo>
                                  <a:pt x="1278038" y="556538"/>
                                </a:lnTo>
                                <a:lnTo>
                                  <a:pt x="1280160" y="514350"/>
                                </a:lnTo>
                                <a:lnTo>
                                  <a:pt x="1278038" y="472161"/>
                                </a:lnTo>
                                <a:lnTo>
                                  <a:pt x="1271784" y="430912"/>
                                </a:lnTo>
                                <a:lnTo>
                                  <a:pt x="1261561" y="390735"/>
                                </a:lnTo>
                                <a:lnTo>
                                  <a:pt x="1247534" y="351763"/>
                                </a:lnTo>
                                <a:lnTo>
                                  <a:pt x="1229867" y="314128"/>
                                </a:lnTo>
                                <a:lnTo>
                                  <a:pt x="1208727" y="277962"/>
                                </a:lnTo>
                                <a:lnTo>
                                  <a:pt x="1184276" y="243398"/>
                                </a:lnTo>
                                <a:lnTo>
                                  <a:pt x="1156679" y="210568"/>
                                </a:lnTo>
                                <a:lnTo>
                                  <a:pt x="1126101" y="179603"/>
                                </a:lnTo>
                                <a:lnTo>
                                  <a:pt x="1092707" y="150637"/>
                                </a:lnTo>
                                <a:lnTo>
                                  <a:pt x="1056662" y="123802"/>
                                </a:lnTo>
                                <a:lnTo>
                                  <a:pt x="1018129" y="99230"/>
                                </a:lnTo>
                                <a:lnTo>
                                  <a:pt x="977274" y="77053"/>
                                </a:lnTo>
                                <a:lnTo>
                                  <a:pt x="934260" y="57404"/>
                                </a:lnTo>
                                <a:lnTo>
                                  <a:pt x="889253" y="40415"/>
                                </a:lnTo>
                                <a:lnTo>
                                  <a:pt x="842418" y="26218"/>
                                </a:lnTo>
                                <a:lnTo>
                                  <a:pt x="793918" y="14946"/>
                                </a:lnTo>
                                <a:lnTo>
                                  <a:pt x="743919" y="6731"/>
                                </a:lnTo>
                                <a:lnTo>
                                  <a:pt x="692584" y="1704"/>
                                </a:lnTo>
                                <a:lnTo>
                                  <a:pt x="640079" y="0"/>
                                </a:lnTo>
                                <a:close/>
                              </a:path>
                            </a:pathLst>
                          </a:custGeom>
                          <a:solidFill>
                            <a:srgbClr val="FFC000"/>
                          </a:solidFill>
                        </wps:spPr>
                        <wps:bodyPr wrap="square" lIns="0" tIns="0" rIns="0" bIns="0" rtlCol="0">
                          <a:prstTxWarp prst="textNoShape">
                            <a:avLst/>
                          </a:prstTxWarp>
                          <a:noAutofit/>
                        </wps:bodyPr>
                      </wps:wsp>
                      <wps:wsp>
                        <wps:cNvPr id="126" name="Graphic 126"/>
                        <wps:cNvSpPr/>
                        <wps:spPr>
                          <a:xfrm>
                            <a:off x="2258567" y="2196083"/>
                            <a:ext cx="1280160" cy="1028700"/>
                          </a:xfrm>
                          <a:custGeom>
                            <a:avLst/>
                            <a:gdLst/>
                            <a:ahLst/>
                            <a:cxnLst/>
                            <a:rect l="l" t="t" r="r" b="b"/>
                            <a:pathLst>
                              <a:path w="1280160" h="1028700">
                                <a:moveTo>
                                  <a:pt x="0" y="514350"/>
                                </a:moveTo>
                                <a:lnTo>
                                  <a:pt x="2121" y="472161"/>
                                </a:lnTo>
                                <a:lnTo>
                                  <a:pt x="8375" y="430912"/>
                                </a:lnTo>
                                <a:lnTo>
                                  <a:pt x="18598" y="390735"/>
                                </a:lnTo>
                                <a:lnTo>
                                  <a:pt x="32625" y="351763"/>
                                </a:lnTo>
                                <a:lnTo>
                                  <a:pt x="50291" y="314128"/>
                                </a:lnTo>
                                <a:lnTo>
                                  <a:pt x="71432" y="277962"/>
                                </a:lnTo>
                                <a:lnTo>
                                  <a:pt x="95883" y="243398"/>
                                </a:lnTo>
                                <a:lnTo>
                                  <a:pt x="123480" y="210568"/>
                                </a:lnTo>
                                <a:lnTo>
                                  <a:pt x="154058" y="179603"/>
                                </a:lnTo>
                                <a:lnTo>
                                  <a:pt x="187451" y="150637"/>
                                </a:lnTo>
                                <a:lnTo>
                                  <a:pt x="223497" y="123802"/>
                                </a:lnTo>
                                <a:lnTo>
                                  <a:pt x="262030" y="99230"/>
                                </a:lnTo>
                                <a:lnTo>
                                  <a:pt x="302885" y="77053"/>
                                </a:lnTo>
                                <a:lnTo>
                                  <a:pt x="345899" y="57404"/>
                                </a:lnTo>
                                <a:lnTo>
                                  <a:pt x="390905" y="40415"/>
                                </a:lnTo>
                                <a:lnTo>
                                  <a:pt x="437741" y="26218"/>
                                </a:lnTo>
                                <a:lnTo>
                                  <a:pt x="486241" y="14946"/>
                                </a:lnTo>
                                <a:lnTo>
                                  <a:pt x="536240" y="6731"/>
                                </a:lnTo>
                                <a:lnTo>
                                  <a:pt x="587575" y="1704"/>
                                </a:lnTo>
                                <a:lnTo>
                                  <a:pt x="640079" y="0"/>
                                </a:lnTo>
                                <a:lnTo>
                                  <a:pt x="692584" y="1704"/>
                                </a:lnTo>
                                <a:lnTo>
                                  <a:pt x="743919" y="6731"/>
                                </a:lnTo>
                                <a:lnTo>
                                  <a:pt x="793918" y="14946"/>
                                </a:lnTo>
                                <a:lnTo>
                                  <a:pt x="842418" y="26218"/>
                                </a:lnTo>
                                <a:lnTo>
                                  <a:pt x="889253" y="40415"/>
                                </a:lnTo>
                                <a:lnTo>
                                  <a:pt x="934260" y="57404"/>
                                </a:lnTo>
                                <a:lnTo>
                                  <a:pt x="977274" y="77053"/>
                                </a:lnTo>
                                <a:lnTo>
                                  <a:pt x="1018129" y="99230"/>
                                </a:lnTo>
                                <a:lnTo>
                                  <a:pt x="1056662" y="123802"/>
                                </a:lnTo>
                                <a:lnTo>
                                  <a:pt x="1092707" y="150637"/>
                                </a:lnTo>
                                <a:lnTo>
                                  <a:pt x="1126101" y="179603"/>
                                </a:lnTo>
                                <a:lnTo>
                                  <a:pt x="1156679" y="210568"/>
                                </a:lnTo>
                                <a:lnTo>
                                  <a:pt x="1184276" y="243398"/>
                                </a:lnTo>
                                <a:lnTo>
                                  <a:pt x="1208727" y="277962"/>
                                </a:lnTo>
                                <a:lnTo>
                                  <a:pt x="1229867" y="314128"/>
                                </a:lnTo>
                                <a:lnTo>
                                  <a:pt x="1247534" y="351763"/>
                                </a:lnTo>
                                <a:lnTo>
                                  <a:pt x="1261561" y="390735"/>
                                </a:lnTo>
                                <a:lnTo>
                                  <a:pt x="1271784" y="430912"/>
                                </a:lnTo>
                                <a:lnTo>
                                  <a:pt x="1278038" y="472161"/>
                                </a:lnTo>
                                <a:lnTo>
                                  <a:pt x="1280160" y="514350"/>
                                </a:lnTo>
                                <a:lnTo>
                                  <a:pt x="1278038" y="556538"/>
                                </a:lnTo>
                                <a:lnTo>
                                  <a:pt x="1271784" y="597787"/>
                                </a:lnTo>
                                <a:lnTo>
                                  <a:pt x="1261561" y="637964"/>
                                </a:lnTo>
                                <a:lnTo>
                                  <a:pt x="1247534" y="676936"/>
                                </a:lnTo>
                                <a:lnTo>
                                  <a:pt x="1229868" y="714571"/>
                                </a:lnTo>
                                <a:lnTo>
                                  <a:pt x="1208727" y="750737"/>
                                </a:lnTo>
                                <a:lnTo>
                                  <a:pt x="1184276" y="785301"/>
                                </a:lnTo>
                                <a:lnTo>
                                  <a:pt x="1156679" y="818131"/>
                                </a:lnTo>
                                <a:lnTo>
                                  <a:pt x="1126101" y="849096"/>
                                </a:lnTo>
                                <a:lnTo>
                                  <a:pt x="1092708" y="878062"/>
                                </a:lnTo>
                                <a:lnTo>
                                  <a:pt x="1056662" y="904897"/>
                                </a:lnTo>
                                <a:lnTo>
                                  <a:pt x="1018129" y="929469"/>
                                </a:lnTo>
                                <a:lnTo>
                                  <a:pt x="977274" y="951646"/>
                                </a:lnTo>
                                <a:lnTo>
                                  <a:pt x="934260" y="971295"/>
                                </a:lnTo>
                                <a:lnTo>
                                  <a:pt x="889253" y="988284"/>
                                </a:lnTo>
                                <a:lnTo>
                                  <a:pt x="842418" y="1002481"/>
                                </a:lnTo>
                                <a:lnTo>
                                  <a:pt x="793918" y="1013753"/>
                                </a:lnTo>
                                <a:lnTo>
                                  <a:pt x="743919" y="1021968"/>
                                </a:lnTo>
                                <a:lnTo>
                                  <a:pt x="692584" y="1026995"/>
                                </a:lnTo>
                                <a:lnTo>
                                  <a:pt x="640079" y="1028700"/>
                                </a:lnTo>
                                <a:lnTo>
                                  <a:pt x="587575" y="1026995"/>
                                </a:lnTo>
                                <a:lnTo>
                                  <a:pt x="536240" y="1021968"/>
                                </a:lnTo>
                                <a:lnTo>
                                  <a:pt x="486241" y="1013753"/>
                                </a:lnTo>
                                <a:lnTo>
                                  <a:pt x="437741" y="1002481"/>
                                </a:lnTo>
                                <a:lnTo>
                                  <a:pt x="390906" y="988284"/>
                                </a:lnTo>
                                <a:lnTo>
                                  <a:pt x="345899" y="971295"/>
                                </a:lnTo>
                                <a:lnTo>
                                  <a:pt x="302885" y="951646"/>
                                </a:lnTo>
                                <a:lnTo>
                                  <a:pt x="262030" y="929469"/>
                                </a:lnTo>
                                <a:lnTo>
                                  <a:pt x="223497" y="904897"/>
                                </a:lnTo>
                                <a:lnTo>
                                  <a:pt x="187452" y="878062"/>
                                </a:lnTo>
                                <a:lnTo>
                                  <a:pt x="154058" y="849096"/>
                                </a:lnTo>
                                <a:lnTo>
                                  <a:pt x="123480" y="818131"/>
                                </a:lnTo>
                                <a:lnTo>
                                  <a:pt x="95883" y="785301"/>
                                </a:lnTo>
                                <a:lnTo>
                                  <a:pt x="71432" y="750737"/>
                                </a:lnTo>
                                <a:lnTo>
                                  <a:pt x="50292" y="714571"/>
                                </a:lnTo>
                                <a:lnTo>
                                  <a:pt x="32625" y="676936"/>
                                </a:lnTo>
                                <a:lnTo>
                                  <a:pt x="18598" y="637964"/>
                                </a:lnTo>
                                <a:lnTo>
                                  <a:pt x="8375" y="597787"/>
                                </a:lnTo>
                                <a:lnTo>
                                  <a:pt x="2121" y="556538"/>
                                </a:lnTo>
                                <a:lnTo>
                                  <a:pt x="0" y="514350"/>
                                </a:lnTo>
                                <a:close/>
                              </a:path>
                            </a:pathLst>
                          </a:custGeom>
                          <a:ln w="12192">
                            <a:solidFill>
                              <a:srgbClr val="000000"/>
                            </a:solidFill>
                            <a:prstDash val="solid"/>
                          </a:ln>
                        </wps:spPr>
                        <wps:bodyPr wrap="square" lIns="0" tIns="0" rIns="0" bIns="0" rtlCol="0">
                          <a:prstTxWarp prst="textNoShape">
                            <a:avLst/>
                          </a:prstTxWarp>
                          <a:noAutofit/>
                        </wps:bodyPr>
                      </wps:wsp>
                      <wps:wsp>
                        <wps:cNvPr id="127" name="Graphic 127"/>
                        <wps:cNvSpPr/>
                        <wps:spPr>
                          <a:xfrm>
                            <a:off x="2427732" y="167639"/>
                            <a:ext cx="1016635" cy="532130"/>
                          </a:xfrm>
                          <a:custGeom>
                            <a:avLst/>
                            <a:gdLst/>
                            <a:ahLst/>
                            <a:cxnLst/>
                            <a:rect l="l" t="t" r="r" b="b"/>
                            <a:pathLst>
                              <a:path w="1016635" h="532130">
                                <a:moveTo>
                                  <a:pt x="508253" y="0"/>
                                </a:moveTo>
                                <a:lnTo>
                                  <a:pt x="444505" y="2073"/>
                                </a:lnTo>
                                <a:lnTo>
                                  <a:pt x="383118" y="8125"/>
                                </a:lnTo>
                                <a:lnTo>
                                  <a:pt x="324569" y="17908"/>
                                </a:lnTo>
                                <a:lnTo>
                                  <a:pt x="269334" y="31170"/>
                                </a:lnTo>
                                <a:lnTo>
                                  <a:pt x="217891" y="47664"/>
                                </a:lnTo>
                                <a:lnTo>
                                  <a:pt x="170714" y="67137"/>
                                </a:lnTo>
                                <a:lnTo>
                                  <a:pt x="128282" y="89342"/>
                                </a:lnTo>
                                <a:lnTo>
                                  <a:pt x="91070" y="114028"/>
                                </a:lnTo>
                                <a:lnTo>
                                  <a:pt x="59556" y="140946"/>
                                </a:lnTo>
                                <a:lnTo>
                                  <a:pt x="34215" y="169845"/>
                                </a:lnTo>
                                <a:lnTo>
                                  <a:pt x="3960" y="232591"/>
                                </a:lnTo>
                                <a:lnTo>
                                  <a:pt x="0" y="265938"/>
                                </a:lnTo>
                                <a:lnTo>
                                  <a:pt x="3960" y="299284"/>
                                </a:lnTo>
                                <a:lnTo>
                                  <a:pt x="34215" y="362030"/>
                                </a:lnTo>
                                <a:lnTo>
                                  <a:pt x="59556" y="390929"/>
                                </a:lnTo>
                                <a:lnTo>
                                  <a:pt x="91070" y="417847"/>
                                </a:lnTo>
                                <a:lnTo>
                                  <a:pt x="128282" y="442533"/>
                                </a:lnTo>
                                <a:lnTo>
                                  <a:pt x="170714" y="464738"/>
                                </a:lnTo>
                                <a:lnTo>
                                  <a:pt x="217891" y="484211"/>
                                </a:lnTo>
                                <a:lnTo>
                                  <a:pt x="269334" y="500705"/>
                                </a:lnTo>
                                <a:lnTo>
                                  <a:pt x="324569" y="513967"/>
                                </a:lnTo>
                                <a:lnTo>
                                  <a:pt x="383118" y="523750"/>
                                </a:lnTo>
                                <a:lnTo>
                                  <a:pt x="444505" y="529802"/>
                                </a:lnTo>
                                <a:lnTo>
                                  <a:pt x="508253" y="531876"/>
                                </a:lnTo>
                                <a:lnTo>
                                  <a:pt x="572002" y="529802"/>
                                </a:lnTo>
                                <a:lnTo>
                                  <a:pt x="633389" y="523750"/>
                                </a:lnTo>
                                <a:lnTo>
                                  <a:pt x="691938" y="513967"/>
                                </a:lnTo>
                                <a:lnTo>
                                  <a:pt x="747173" y="500705"/>
                                </a:lnTo>
                                <a:lnTo>
                                  <a:pt x="798616" y="484211"/>
                                </a:lnTo>
                                <a:lnTo>
                                  <a:pt x="845793" y="464738"/>
                                </a:lnTo>
                                <a:lnTo>
                                  <a:pt x="888225" y="442533"/>
                                </a:lnTo>
                                <a:lnTo>
                                  <a:pt x="925437" y="417847"/>
                                </a:lnTo>
                                <a:lnTo>
                                  <a:pt x="956951" y="390929"/>
                                </a:lnTo>
                                <a:lnTo>
                                  <a:pt x="982292" y="362030"/>
                                </a:lnTo>
                                <a:lnTo>
                                  <a:pt x="1012547" y="299284"/>
                                </a:lnTo>
                                <a:lnTo>
                                  <a:pt x="1016508" y="265938"/>
                                </a:lnTo>
                                <a:lnTo>
                                  <a:pt x="1012547" y="232591"/>
                                </a:lnTo>
                                <a:lnTo>
                                  <a:pt x="982292" y="169845"/>
                                </a:lnTo>
                                <a:lnTo>
                                  <a:pt x="956951" y="140946"/>
                                </a:lnTo>
                                <a:lnTo>
                                  <a:pt x="925437" y="114028"/>
                                </a:lnTo>
                                <a:lnTo>
                                  <a:pt x="888225" y="89342"/>
                                </a:lnTo>
                                <a:lnTo>
                                  <a:pt x="845793" y="67137"/>
                                </a:lnTo>
                                <a:lnTo>
                                  <a:pt x="798616" y="47664"/>
                                </a:lnTo>
                                <a:lnTo>
                                  <a:pt x="747173" y="31170"/>
                                </a:lnTo>
                                <a:lnTo>
                                  <a:pt x="691938" y="17908"/>
                                </a:lnTo>
                                <a:lnTo>
                                  <a:pt x="633389" y="8125"/>
                                </a:lnTo>
                                <a:lnTo>
                                  <a:pt x="572002" y="2073"/>
                                </a:lnTo>
                                <a:lnTo>
                                  <a:pt x="508253" y="0"/>
                                </a:lnTo>
                                <a:close/>
                              </a:path>
                            </a:pathLst>
                          </a:custGeom>
                          <a:solidFill>
                            <a:srgbClr val="FFC000"/>
                          </a:solidFill>
                        </wps:spPr>
                        <wps:bodyPr wrap="square" lIns="0" tIns="0" rIns="0" bIns="0" rtlCol="0">
                          <a:prstTxWarp prst="textNoShape">
                            <a:avLst/>
                          </a:prstTxWarp>
                          <a:noAutofit/>
                        </wps:bodyPr>
                      </wps:wsp>
                      <wps:wsp>
                        <wps:cNvPr id="128" name="Graphic 128"/>
                        <wps:cNvSpPr/>
                        <wps:spPr>
                          <a:xfrm>
                            <a:off x="2427732" y="167639"/>
                            <a:ext cx="1016635" cy="532130"/>
                          </a:xfrm>
                          <a:custGeom>
                            <a:avLst/>
                            <a:gdLst/>
                            <a:ahLst/>
                            <a:cxnLst/>
                            <a:rect l="l" t="t" r="r" b="b"/>
                            <a:pathLst>
                              <a:path w="1016635" h="532130">
                                <a:moveTo>
                                  <a:pt x="0" y="265938"/>
                                </a:moveTo>
                                <a:lnTo>
                                  <a:pt x="15524" y="200477"/>
                                </a:lnTo>
                                <a:lnTo>
                                  <a:pt x="59556" y="140946"/>
                                </a:lnTo>
                                <a:lnTo>
                                  <a:pt x="91070" y="114028"/>
                                </a:lnTo>
                                <a:lnTo>
                                  <a:pt x="128282" y="89342"/>
                                </a:lnTo>
                                <a:lnTo>
                                  <a:pt x="170714" y="67137"/>
                                </a:lnTo>
                                <a:lnTo>
                                  <a:pt x="217891" y="47664"/>
                                </a:lnTo>
                                <a:lnTo>
                                  <a:pt x="269334" y="31170"/>
                                </a:lnTo>
                                <a:lnTo>
                                  <a:pt x="324569" y="17908"/>
                                </a:lnTo>
                                <a:lnTo>
                                  <a:pt x="383118" y="8125"/>
                                </a:lnTo>
                                <a:lnTo>
                                  <a:pt x="444505" y="2073"/>
                                </a:lnTo>
                                <a:lnTo>
                                  <a:pt x="508253" y="0"/>
                                </a:lnTo>
                                <a:lnTo>
                                  <a:pt x="572002" y="2073"/>
                                </a:lnTo>
                                <a:lnTo>
                                  <a:pt x="633389" y="8125"/>
                                </a:lnTo>
                                <a:lnTo>
                                  <a:pt x="691938" y="17908"/>
                                </a:lnTo>
                                <a:lnTo>
                                  <a:pt x="747173" y="31170"/>
                                </a:lnTo>
                                <a:lnTo>
                                  <a:pt x="798616" y="47664"/>
                                </a:lnTo>
                                <a:lnTo>
                                  <a:pt x="845793" y="67137"/>
                                </a:lnTo>
                                <a:lnTo>
                                  <a:pt x="888225" y="89342"/>
                                </a:lnTo>
                                <a:lnTo>
                                  <a:pt x="925437" y="114028"/>
                                </a:lnTo>
                                <a:lnTo>
                                  <a:pt x="956951" y="140946"/>
                                </a:lnTo>
                                <a:lnTo>
                                  <a:pt x="982292" y="169845"/>
                                </a:lnTo>
                                <a:lnTo>
                                  <a:pt x="1012547" y="232591"/>
                                </a:lnTo>
                                <a:lnTo>
                                  <a:pt x="1016508" y="265938"/>
                                </a:lnTo>
                                <a:lnTo>
                                  <a:pt x="1012547" y="299284"/>
                                </a:lnTo>
                                <a:lnTo>
                                  <a:pt x="982292" y="362030"/>
                                </a:lnTo>
                                <a:lnTo>
                                  <a:pt x="956951" y="390929"/>
                                </a:lnTo>
                                <a:lnTo>
                                  <a:pt x="925437" y="417847"/>
                                </a:lnTo>
                                <a:lnTo>
                                  <a:pt x="888225" y="442533"/>
                                </a:lnTo>
                                <a:lnTo>
                                  <a:pt x="845793" y="464738"/>
                                </a:lnTo>
                                <a:lnTo>
                                  <a:pt x="798616" y="484211"/>
                                </a:lnTo>
                                <a:lnTo>
                                  <a:pt x="747173" y="500705"/>
                                </a:lnTo>
                                <a:lnTo>
                                  <a:pt x="691938" y="513967"/>
                                </a:lnTo>
                                <a:lnTo>
                                  <a:pt x="633389" y="523750"/>
                                </a:lnTo>
                                <a:lnTo>
                                  <a:pt x="572002" y="529802"/>
                                </a:lnTo>
                                <a:lnTo>
                                  <a:pt x="508253" y="531876"/>
                                </a:lnTo>
                                <a:lnTo>
                                  <a:pt x="444505" y="529802"/>
                                </a:lnTo>
                                <a:lnTo>
                                  <a:pt x="383118" y="523750"/>
                                </a:lnTo>
                                <a:lnTo>
                                  <a:pt x="324569" y="513967"/>
                                </a:lnTo>
                                <a:lnTo>
                                  <a:pt x="269334" y="500705"/>
                                </a:lnTo>
                                <a:lnTo>
                                  <a:pt x="217891" y="484211"/>
                                </a:lnTo>
                                <a:lnTo>
                                  <a:pt x="170714" y="464738"/>
                                </a:lnTo>
                                <a:lnTo>
                                  <a:pt x="128282" y="442533"/>
                                </a:lnTo>
                                <a:lnTo>
                                  <a:pt x="91070" y="417847"/>
                                </a:lnTo>
                                <a:lnTo>
                                  <a:pt x="59556" y="390929"/>
                                </a:lnTo>
                                <a:lnTo>
                                  <a:pt x="34215" y="362030"/>
                                </a:lnTo>
                                <a:lnTo>
                                  <a:pt x="3960" y="299284"/>
                                </a:lnTo>
                                <a:lnTo>
                                  <a:pt x="0" y="265938"/>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71" cstate="print"/>
                          <a:stretch>
                            <a:fillRect/>
                          </a:stretch>
                        </pic:blipFill>
                        <pic:spPr>
                          <a:xfrm>
                            <a:off x="3910584" y="1275588"/>
                            <a:ext cx="1485900" cy="755904"/>
                          </a:xfrm>
                          <a:prstGeom prst="rect">
                            <a:avLst/>
                          </a:prstGeom>
                        </pic:spPr>
                      </pic:pic>
                      <pic:pic xmlns:pic="http://schemas.openxmlformats.org/drawingml/2006/picture">
                        <pic:nvPicPr>
                          <pic:cNvPr id="130" name="Image 130"/>
                          <pic:cNvPicPr/>
                        </pic:nvPicPr>
                        <pic:blipFill>
                          <a:blip r:embed="rId72" cstate="print"/>
                          <a:stretch>
                            <a:fillRect/>
                          </a:stretch>
                        </pic:blipFill>
                        <pic:spPr>
                          <a:xfrm>
                            <a:off x="5556503" y="1266444"/>
                            <a:ext cx="1697736" cy="739140"/>
                          </a:xfrm>
                          <a:prstGeom prst="rect">
                            <a:avLst/>
                          </a:prstGeom>
                        </pic:spPr>
                      </pic:pic>
                      <wps:wsp>
                        <wps:cNvPr id="131" name="Graphic 131"/>
                        <wps:cNvSpPr/>
                        <wps:spPr>
                          <a:xfrm>
                            <a:off x="3758184" y="2368295"/>
                            <a:ext cx="818515" cy="901065"/>
                          </a:xfrm>
                          <a:custGeom>
                            <a:avLst/>
                            <a:gdLst/>
                            <a:ahLst/>
                            <a:cxnLst/>
                            <a:rect l="l" t="t" r="r" b="b"/>
                            <a:pathLst>
                              <a:path w="818515" h="901065">
                                <a:moveTo>
                                  <a:pt x="0" y="900684"/>
                                </a:moveTo>
                                <a:lnTo>
                                  <a:pt x="818388" y="900684"/>
                                </a:lnTo>
                                <a:lnTo>
                                  <a:pt x="818388" y="0"/>
                                </a:lnTo>
                                <a:lnTo>
                                  <a:pt x="0" y="0"/>
                                </a:lnTo>
                                <a:lnTo>
                                  <a:pt x="0" y="900684"/>
                                </a:lnTo>
                                <a:close/>
                              </a:path>
                            </a:pathLst>
                          </a:custGeom>
                          <a:ln w="12192">
                            <a:solidFill>
                              <a:srgbClr val="000000"/>
                            </a:solidFill>
                            <a:prstDash val="solid"/>
                          </a:ln>
                        </wps:spPr>
                        <wps:bodyPr wrap="square" lIns="0" tIns="0" rIns="0" bIns="0" rtlCol="0">
                          <a:prstTxWarp prst="textNoShape">
                            <a:avLst/>
                          </a:prstTxWarp>
                          <a:noAutofit/>
                        </wps:bodyPr>
                      </wps:wsp>
                      <wps:wsp>
                        <wps:cNvPr id="132" name="Textbox 132"/>
                        <wps:cNvSpPr txBox="1"/>
                        <wps:spPr>
                          <a:xfrm>
                            <a:off x="108457" y="99567"/>
                            <a:ext cx="1511935" cy="429895"/>
                          </a:xfrm>
                          <a:prstGeom prst="rect">
                            <a:avLst/>
                          </a:prstGeom>
                        </wps:spPr>
                        <wps:txbx>
                          <w:txbxContent>
                            <w:p w:rsidR="00557757" w:rsidRDefault="00557757">
                              <w:pPr>
                                <w:spacing w:line="276" w:lineRule="auto"/>
                                <w:ind w:left="45" w:right="18" w:hanging="46"/>
                                <w:jc w:val="both"/>
                                <w:rPr>
                                  <w:sz w:val="18"/>
                                </w:rPr>
                              </w:pPr>
                              <w:r>
                                <w:rPr>
                                  <w:sz w:val="18"/>
                                </w:rPr>
                                <w:t>Aumentados</w:t>
                              </w:r>
                              <w:r>
                                <w:rPr>
                                  <w:spacing w:val="-9"/>
                                  <w:sz w:val="18"/>
                                </w:rPr>
                                <w:t xml:space="preserve"> </w:t>
                              </w:r>
                              <w:r>
                                <w:rPr>
                                  <w:sz w:val="18"/>
                                </w:rPr>
                                <w:t>los</w:t>
                              </w:r>
                              <w:r>
                                <w:rPr>
                                  <w:spacing w:val="-9"/>
                                  <w:sz w:val="18"/>
                                </w:rPr>
                                <w:t xml:space="preserve"> </w:t>
                              </w:r>
                              <w:r>
                                <w:rPr>
                                  <w:sz w:val="18"/>
                                </w:rPr>
                                <w:t>bajos</w:t>
                              </w:r>
                              <w:r>
                                <w:rPr>
                                  <w:spacing w:val="-9"/>
                                  <w:sz w:val="18"/>
                                </w:rPr>
                                <w:t xml:space="preserve"> </w:t>
                              </w:r>
                              <w:r>
                                <w:rPr>
                                  <w:sz w:val="18"/>
                                </w:rPr>
                                <w:t>niveles</w:t>
                              </w:r>
                              <w:r>
                                <w:rPr>
                                  <w:spacing w:val="-10"/>
                                  <w:sz w:val="18"/>
                                </w:rPr>
                                <w:t xml:space="preserve"> </w:t>
                              </w:r>
                              <w:r>
                                <w:rPr>
                                  <w:sz w:val="18"/>
                                </w:rPr>
                                <w:t>de cobertura sobre los servicios de tratamiento de aguas residuales</w:t>
                              </w:r>
                            </w:p>
                          </w:txbxContent>
                        </wps:txbx>
                        <wps:bodyPr wrap="square" lIns="0" tIns="0" rIns="0" bIns="0" rtlCol="0">
                          <a:noAutofit/>
                        </wps:bodyPr>
                      </wps:wsp>
                      <wps:wsp>
                        <wps:cNvPr id="133" name="Textbox 133"/>
                        <wps:cNvSpPr txBox="1"/>
                        <wps:spPr>
                          <a:xfrm>
                            <a:off x="2688970" y="299211"/>
                            <a:ext cx="506095" cy="277495"/>
                          </a:xfrm>
                          <a:prstGeom prst="rect">
                            <a:avLst/>
                          </a:prstGeom>
                        </wps:spPr>
                        <wps:txbx>
                          <w:txbxContent>
                            <w:p w:rsidR="00557757" w:rsidRDefault="00557757">
                              <w:pPr>
                                <w:spacing w:line="199" w:lineRule="exact"/>
                                <w:ind w:left="28"/>
                                <w:rPr>
                                  <w:sz w:val="18"/>
                                </w:rPr>
                              </w:pPr>
                              <w:r>
                                <w:rPr>
                                  <w:color w:val="272727"/>
                                  <w:spacing w:val="-2"/>
                                  <w:sz w:val="18"/>
                                </w:rPr>
                                <w:t>Resultado</w:t>
                              </w:r>
                            </w:p>
                            <w:p w:rsidR="00557757" w:rsidRDefault="00557757">
                              <w:pPr>
                                <w:spacing w:before="30"/>
                                <w:rPr>
                                  <w:sz w:val="18"/>
                                </w:rPr>
                              </w:pPr>
                              <w:proofErr w:type="gramStart"/>
                              <w:r>
                                <w:rPr>
                                  <w:color w:val="272727"/>
                                  <w:spacing w:val="-2"/>
                                  <w:sz w:val="18"/>
                                </w:rPr>
                                <w:t>estratégico</w:t>
                              </w:r>
                              <w:proofErr w:type="gramEnd"/>
                            </w:p>
                          </w:txbxContent>
                        </wps:txbx>
                        <wps:bodyPr wrap="square" lIns="0" tIns="0" rIns="0" bIns="0" rtlCol="0">
                          <a:noAutofit/>
                        </wps:bodyPr>
                      </wps:wsp>
                      <wps:wsp>
                        <wps:cNvPr id="134" name="Textbox 134"/>
                        <wps:cNvSpPr txBox="1"/>
                        <wps:spPr>
                          <a:xfrm>
                            <a:off x="4473828" y="101091"/>
                            <a:ext cx="1771014" cy="581025"/>
                          </a:xfrm>
                          <a:prstGeom prst="rect">
                            <a:avLst/>
                          </a:prstGeom>
                        </wps:spPr>
                        <wps:txbx>
                          <w:txbxContent>
                            <w:p w:rsidR="00557757" w:rsidRDefault="00557757">
                              <w:pPr>
                                <w:spacing w:line="276" w:lineRule="auto"/>
                                <w:ind w:left="-1" w:right="18"/>
                                <w:jc w:val="center"/>
                                <w:rPr>
                                  <w:sz w:val="18"/>
                                </w:rPr>
                              </w:pPr>
                              <w:r>
                                <w:rPr>
                                  <w:sz w:val="18"/>
                                </w:rPr>
                                <w:t>Aumentados los bajos niveles de cobertura</w:t>
                              </w:r>
                              <w:r>
                                <w:rPr>
                                  <w:spacing w:val="-12"/>
                                  <w:sz w:val="18"/>
                                </w:rPr>
                                <w:t xml:space="preserve"> </w:t>
                              </w:r>
                              <w:r>
                                <w:rPr>
                                  <w:sz w:val="18"/>
                                </w:rPr>
                                <w:t>del</w:t>
                              </w:r>
                              <w:r>
                                <w:rPr>
                                  <w:spacing w:val="-9"/>
                                  <w:sz w:val="18"/>
                                </w:rPr>
                                <w:t xml:space="preserve"> </w:t>
                              </w:r>
                              <w:r>
                                <w:rPr>
                                  <w:sz w:val="18"/>
                                </w:rPr>
                                <w:t>alcantarillado</w:t>
                              </w:r>
                              <w:r>
                                <w:rPr>
                                  <w:spacing w:val="-9"/>
                                  <w:sz w:val="18"/>
                                </w:rPr>
                                <w:t xml:space="preserve"> </w:t>
                              </w:r>
                              <w:r>
                                <w:rPr>
                                  <w:sz w:val="18"/>
                                </w:rPr>
                                <w:t>sanitario</w:t>
                              </w:r>
                              <w:r>
                                <w:rPr>
                                  <w:spacing w:val="-9"/>
                                  <w:sz w:val="18"/>
                                </w:rPr>
                                <w:t xml:space="preserve"> </w:t>
                              </w:r>
                              <w:r>
                                <w:rPr>
                                  <w:sz w:val="18"/>
                                </w:rPr>
                                <w:t xml:space="preserve">y capacidad de conducción a plantas de </w:t>
                              </w:r>
                              <w:r>
                                <w:rPr>
                                  <w:spacing w:val="-2"/>
                                  <w:sz w:val="18"/>
                                </w:rPr>
                                <w:t>tratamiento</w:t>
                              </w:r>
                            </w:p>
                          </w:txbxContent>
                        </wps:txbx>
                        <wps:bodyPr wrap="square" lIns="0" tIns="0" rIns="0" bIns="0" rtlCol="0">
                          <a:noAutofit/>
                        </wps:bodyPr>
                      </wps:wsp>
                      <wps:wsp>
                        <wps:cNvPr id="135" name="Textbox 135"/>
                        <wps:cNvSpPr txBox="1"/>
                        <wps:spPr>
                          <a:xfrm>
                            <a:off x="175513" y="1259712"/>
                            <a:ext cx="1368425" cy="429895"/>
                          </a:xfrm>
                          <a:prstGeom prst="rect">
                            <a:avLst/>
                          </a:prstGeom>
                        </wps:spPr>
                        <wps:txbx>
                          <w:txbxContent>
                            <w:p w:rsidR="00557757" w:rsidRDefault="00557757">
                              <w:pPr>
                                <w:spacing w:line="276" w:lineRule="auto"/>
                                <w:ind w:right="18"/>
                                <w:rPr>
                                  <w:sz w:val="18"/>
                                </w:rPr>
                              </w:pPr>
                              <w:r>
                                <w:rPr>
                                  <w:sz w:val="18"/>
                                </w:rPr>
                                <w:t>Incrementada</w:t>
                              </w:r>
                              <w:r>
                                <w:rPr>
                                  <w:spacing w:val="-12"/>
                                  <w:sz w:val="18"/>
                                </w:rPr>
                                <w:t xml:space="preserve"> </w:t>
                              </w:r>
                              <w:r>
                                <w:rPr>
                                  <w:sz w:val="18"/>
                                </w:rPr>
                                <w:t>la</w:t>
                              </w:r>
                              <w:r>
                                <w:rPr>
                                  <w:spacing w:val="-11"/>
                                  <w:sz w:val="18"/>
                                </w:rPr>
                                <w:t xml:space="preserve"> </w:t>
                              </w:r>
                              <w:r>
                                <w:rPr>
                                  <w:sz w:val="18"/>
                                </w:rPr>
                                <w:t>capacidad</w:t>
                              </w:r>
                              <w:r>
                                <w:rPr>
                                  <w:spacing w:val="-11"/>
                                  <w:sz w:val="18"/>
                                </w:rPr>
                                <w:t xml:space="preserve"> </w:t>
                              </w:r>
                              <w:r>
                                <w:rPr>
                                  <w:sz w:val="18"/>
                                </w:rPr>
                                <w:t xml:space="preserve">de tratamiento de aguas </w:t>
                              </w:r>
                              <w:r>
                                <w:rPr>
                                  <w:spacing w:val="-2"/>
                                  <w:sz w:val="18"/>
                                </w:rPr>
                                <w:t>residuales</w:t>
                              </w:r>
                            </w:p>
                          </w:txbxContent>
                        </wps:txbx>
                        <wps:bodyPr wrap="square" lIns="0" tIns="0" rIns="0" bIns="0" rtlCol="0">
                          <a:noAutofit/>
                        </wps:bodyPr>
                      </wps:wsp>
                      <wps:wsp>
                        <wps:cNvPr id="136" name="Textbox 136"/>
                        <wps:cNvSpPr txBox="1"/>
                        <wps:spPr>
                          <a:xfrm>
                            <a:off x="2626486" y="1529460"/>
                            <a:ext cx="552450" cy="277495"/>
                          </a:xfrm>
                          <a:prstGeom prst="rect">
                            <a:avLst/>
                          </a:prstGeom>
                        </wps:spPr>
                        <wps:txbx>
                          <w:txbxContent>
                            <w:p w:rsidR="00557757" w:rsidRDefault="00557757">
                              <w:pPr>
                                <w:spacing w:line="199" w:lineRule="exact"/>
                                <w:ind w:left="28"/>
                                <w:rPr>
                                  <w:sz w:val="18"/>
                                </w:rPr>
                              </w:pPr>
                              <w:r>
                                <w:rPr>
                                  <w:color w:val="272727"/>
                                  <w:spacing w:val="-2"/>
                                  <w:sz w:val="18"/>
                                </w:rPr>
                                <w:t>Resultados</w:t>
                              </w:r>
                            </w:p>
                            <w:p w:rsidR="00557757" w:rsidRDefault="00557757">
                              <w:pPr>
                                <w:spacing w:before="30"/>
                                <w:rPr>
                                  <w:sz w:val="18"/>
                                </w:rPr>
                              </w:pPr>
                              <w:proofErr w:type="gramStart"/>
                              <w:r>
                                <w:rPr>
                                  <w:color w:val="272727"/>
                                  <w:spacing w:val="-2"/>
                                  <w:sz w:val="18"/>
                                </w:rPr>
                                <w:t>intermedios</w:t>
                              </w:r>
                              <w:proofErr w:type="gramEnd"/>
                            </w:p>
                          </w:txbxContent>
                        </wps:txbx>
                        <wps:bodyPr wrap="square" lIns="0" tIns="0" rIns="0" bIns="0" rtlCol="0">
                          <a:noAutofit/>
                        </wps:bodyPr>
                      </wps:wsp>
                      <wps:wsp>
                        <wps:cNvPr id="137" name="Textbox 137"/>
                        <wps:cNvSpPr txBox="1"/>
                        <wps:spPr>
                          <a:xfrm>
                            <a:off x="4015104" y="1335912"/>
                            <a:ext cx="1248410" cy="277495"/>
                          </a:xfrm>
                          <a:prstGeom prst="rect">
                            <a:avLst/>
                          </a:prstGeom>
                        </wps:spPr>
                        <wps:txbx>
                          <w:txbxContent>
                            <w:p w:rsidR="00557757" w:rsidRDefault="00557757">
                              <w:pPr>
                                <w:spacing w:line="199" w:lineRule="exact"/>
                                <w:rPr>
                                  <w:sz w:val="18"/>
                                </w:rPr>
                              </w:pPr>
                              <w:r>
                                <w:rPr>
                                  <w:sz w:val="18"/>
                                </w:rPr>
                                <w:t>Aumentada</w:t>
                              </w:r>
                              <w:r>
                                <w:rPr>
                                  <w:spacing w:val="-2"/>
                                  <w:sz w:val="18"/>
                                </w:rPr>
                                <w:t xml:space="preserve"> </w:t>
                              </w:r>
                              <w:r>
                                <w:rPr>
                                  <w:sz w:val="18"/>
                                </w:rPr>
                                <w:t>la</w:t>
                              </w:r>
                              <w:r>
                                <w:rPr>
                                  <w:spacing w:val="-1"/>
                                  <w:sz w:val="18"/>
                                </w:rPr>
                                <w:t xml:space="preserve"> </w:t>
                              </w:r>
                              <w:r>
                                <w:rPr>
                                  <w:sz w:val="18"/>
                                </w:rPr>
                                <w:t>cobertura</w:t>
                              </w:r>
                              <w:r>
                                <w:rPr>
                                  <w:spacing w:val="-2"/>
                                  <w:sz w:val="18"/>
                                </w:rPr>
                                <w:t xml:space="preserve"> </w:t>
                              </w:r>
                              <w:r>
                                <w:rPr>
                                  <w:spacing w:val="-5"/>
                                  <w:sz w:val="18"/>
                                </w:rPr>
                                <w:t>de</w:t>
                              </w:r>
                            </w:p>
                            <w:p w:rsidR="00557757" w:rsidRDefault="00557757">
                              <w:pPr>
                                <w:spacing w:before="30"/>
                                <w:rPr>
                                  <w:sz w:val="18"/>
                                </w:rPr>
                              </w:pPr>
                              <w:proofErr w:type="gramStart"/>
                              <w:r>
                                <w:rPr>
                                  <w:sz w:val="18"/>
                                </w:rPr>
                                <w:t>alcantarillado</w:t>
                              </w:r>
                              <w:proofErr w:type="gramEnd"/>
                              <w:r>
                                <w:rPr>
                                  <w:spacing w:val="-1"/>
                                  <w:sz w:val="18"/>
                                </w:rPr>
                                <w:t xml:space="preserve"> </w:t>
                              </w:r>
                              <w:r>
                                <w:rPr>
                                  <w:spacing w:val="-2"/>
                                  <w:sz w:val="18"/>
                                </w:rPr>
                                <w:t>sanitario.</w:t>
                              </w:r>
                            </w:p>
                          </w:txbxContent>
                        </wps:txbx>
                        <wps:bodyPr wrap="square" lIns="0" tIns="0" rIns="0" bIns="0" rtlCol="0">
                          <a:noAutofit/>
                        </wps:bodyPr>
                      </wps:wsp>
                      <wps:wsp>
                        <wps:cNvPr id="138" name="Textbox 138"/>
                        <wps:cNvSpPr txBox="1"/>
                        <wps:spPr>
                          <a:xfrm>
                            <a:off x="5685409" y="1348104"/>
                            <a:ext cx="1450975" cy="429895"/>
                          </a:xfrm>
                          <a:prstGeom prst="rect">
                            <a:avLst/>
                          </a:prstGeom>
                        </wps:spPr>
                        <wps:txbx>
                          <w:txbxContent>
                            <w:p w:rsidR="00557757" w:rsidRDefault="00557757">
                              <w:pPr>
                                <w:spacing w:line="276" w:lineRule="auto"/>
                                <w:ind w:right="18" w:firstLine="3"/>
                                <w:jc w:val="center"/>
                                <w:rPr>
                                  <w:sz w:val="18"/>
                                </w:rPr>
                              </w:pPr>
                              <w:r>
                                <w:rPr>
                                  <w:sz w:val="18"/>
                                </w:rPr>
                                <w:t>Aumentada la capacidad de conducción</w:t>
                              </w:r>
                              <w:r>
                                <w:rPr>
                                  <w:spacing w:val="-12"/>
                                  <w:sz w:val="18"/>
                                </w:rPr>
                                <w:t xml:space="preserve"> </w:t>
                              </w:r>
                              <w:r>
                                <w:rPr>
                                  <w:sz w:val="18"/>
                                </w:rPr>
                                <w:t>de</w:t>
                              </w:r>
                              <w:r>
                                <w:rPr>
                                  <w:spacing w:val="-11"/>
                                  <w:sz w:val="18"/>
                                </w:rPr>
                                <w:t xml:space="preserve"> </w:t>
                              </w:r>
                              <w:r>
                                <w:rPr>
                                  <w:sz w:val="18"/>
                                </w:rPr>
                                <w:t>aguas</w:t>
                              </w:r>
                              <w:r>
                                <w:rPr>
                                  <w:spacing w:val="-11"/>
                                  <w:sz w:val="18"/>
                                </w:rPr>
                                <w:t xml:space="preserve"> </w:t>
                              </w:r>
                              <w:r>
                                <w:rPr>
                                  <w:sz w:val="18"/>
                                </w:rPr>
                                <w:t>residuales a plantas de tratamientos</w:t>
                              </w:r>
                            </w:p>
                          </w:txbxContent>
                        </wps:txbx>
                        <wps:bodyPr wrap="square" lIns="0" tIns="0" rIns="0" bIns="0" rtlCol="0">
                          <a:noAutofit/>
                        </wps:bodyPr>
                      </wps:wsp>
                      <wps:wsp>
                        <wps:cNvPr id="139" name="Textbox 139"/>
                        <wps:cNvSpPr txBox="1"/>
                        <wps:spPr>
                          <a:xfrm>
                            <a:off x="2464942" y="2410332"/>
                            <a:ext cx="860425" cy="584200"/>
                          </a:xfrm>
                          <a:prstGeom prst="rect">
                            <a:avLst/>
                          </a:prstGeom>
                        </wps:spPr>
                        <wps:txbx>
                          <w:txbxContent>
                            <w:p w:rsidR="00557757" w:rsidRDefault="00557757">
                              <w:pPr>
                                <w:spacing w:line="276" w:lineRule="auto"/>
                                <w:ind w:left="36" w:right="18" w:hanging="36"/>
                                <w:jc w:val="both"/>
                                <w:rPr>
                                  <w:sz w:val="18"/>
                                </w:rPr>
                              </w:pPr>
                              <w:r>
                                <w:rPr>
                                  <w:color w:val="272727"/>
                                  <w:sz w:val="18"/>
                                </w:rPr>
                                <w:t>Lineamientos</w:t>
                              </w:r>
                              <w:r>
                                <w:rPr>
                                  <w:color w:val="272727"/>
                                  <w:spacing w:val="-12"/>
                                  <w:sz w:val="18"/>
                                </w:rPr>
                                <w:t xml:space="preserve"> </w:t>
                              </w:r>
                              <w:r>
                                <w:rPr>
                                  <w:color w:val="272727"/>
                                  <w:sz w:val="18"/>
                                </w:rPr>
                                <w:t>para la</w:t>
                              </w:r>
                              <w:r>
                                <w:rPr>
                                  <w:color w:val="272727"/>
                                  <w:spacing w:val="-4"/>
                                  <w:sz w:val="18"/>
                                </w:rPr>
                                <w:t xml:space="preserve"> </w:t>
                              </w:r>
                              <w:r>
                                <w:rPr>
                                  <w:color w:val="272727"/>
                                  <w:sz w:val="18"/>
                                </w:rPr>
                                <w:t>caracterización de la producción</w:t>
                              </w:r>
                            </w:p>
                            <w:p w:rsidR="00557757" w:rsidRDefault="00557757">
                              <w:pPr>
                                <w:ind w:left="302"/>
                                <w:rPr>
                                  <w:sz w:val="18"/>
                                </w:rPr>
                              </w:pPr>
                              <w:proofErr w:type="gramStart"/>
                              <w:r>
                                <w:rPr>
                                  <w:color w:val="272727"/>
                                  <w:spacing w:val="-2"/>
                                  <w:sz w:val="18"/>
                                </w:rPr>
                                <w:t>priorizada</w:t>
                              </w:r>
                              <w:proofErr w:type="gramEnd"/>
                            </w:p>
                          </w:txbxContent>
                        </wps:txbx>
                        <wps:bodyPr wrap="square" lIns="0" tIns="0" rIns="0" bIns="0" rtlCol="0">
                          <a:noAutofit/>
                        </wps:bodyPr>
                      </wps:wsp>
                      <wps:wsp>
                        <wps:cNvPr id="140" name="Textbox 140"/>
                        <wps:cNvSpPr txBox="1"/>
                        <wps:spPr>
                          <a:xfrm>
                            <a:off x="5693664" y="2365248"/>
                            <a:ext cx="832485" cy="894080"/>
                          </a:xfrm>
                          <a:prstGeom prst="rect">
                            <a:avLst/>
                          </a:prstGeom>
                          <a:solidFill>
                            <a:srgbClr val="DEEBF7"/>
                          </a:solidFill>
                          <a:ln w="12192">
                            <a:solidFill>
                              <a:srgbClr val="000000"/>
                            </a:solidFill>
                            <a:prstDash val="solid"/>
                          </a:ln>
                        </wps:spPr>
                        <wps:txbx>
                          <w:txbxContent>
                            <w:p w:rsidR="00557757" w:rsidRDefault="00557757">
                              <w:pPr>
                                <w:spacing w:before="56" w:line="276" w:lineRule="auto"/>
                                <w:ind w:left="145" w:right="213"/>
                                <w:rPr>
                                  <w:color w:val="000000"/>
                                  <w:sz w:val="18"/>
                                </w:rPr>
                              </w:pPr>
                              <w:r>
                                <w:rPr>
                                  <w:color w:val="000000"/>
                                  <w:sz w:val="18"/>
                                </w:rPr>
                                <w:t xml:space="preserve">Falta de </w:t>
                              </w:r>
                              <w:r>
                                <w:rPr>
                                  <w:color w:val="000000"/>
                                  <w:spacing w:val="-2"/>
                                  <w:sz w:val="18"/>
                                </w:rPr>
                                <w:t xml:space="preserve">educación </w:t>
                              </w:r>
                              <w:r>
                                <w:rPr>
                                  <w:color w:val="000000"/>
                                  <w:sz w:val="18"/>
                                </w:rPr>
                                <w:t>por parte de la</w:t>
                              </w:r>
                              <w:r>
                                <w:rPr>
                                  <w:color w:val="000000"/>
                                  <w:spacing w:val="-12"/>
                                  <w:sz w:val="18"/>
                                </w:rPr>
                                <w:t xml:space="preserve"> </w:t>
                              </w:r>
                              <w:r>
                                <w:rPr>
                                  <w:color w:val="000000"/>
                                  <w:sz w:val="18"/>
                                </w:rPr>
                                <w:t>población.</w:t>
                              </w:r>
                            </w:p>
                          </w:txbxContent>
                        </wps:txbx>
                        <wps:bodyPr wrap="square" lIns="0" tIns="0" rIns="0" bIns="0" rtlCol="0">
                          <a:noAutofit/>
                        </wps:bodyPr>
                      </wps:wsp>
                      <wps:wsp>
                        <wps:cNvPr id="141" name="Textbox 141"/>
                        <wps:cNvSpPr txBox="1"/>
                        <wps:spPr>
                          <a:xfrm>
                            <a:off x="4637532" y="2365248"/>
                            <a:ext cx="982980" cy="883919"/>
                          </a:xfrm>
                          <a:prstGeom prst="rect">
                            <a:avLst/>
                          </a:prstGeom>
                          <a:solidFill>
                            <a:srgbClr val="DEEBF7"/>
                          </a:solidFill>
                          <a:ln w="12192">
                            <a:solidFill>
                              <a:srgbClr val="000000"/>
                            </a:solidFill>
                            <a:prstDash val="solid"/>
                          </a:ln>
                        </wps:spPr>
                        <wps:txbx>
                          <w:txbxContent>
                            <w:p w:rsidR="00557757" w:rsidRDefault="00557757">
                              <w:pPr>
                                <w:spacing w:before="113" w:line="278" w:lineRule="auto"/>
                                <w:ind w:left="145" w:right="166"/>
                                <w:rPr>
                                  <w:color w:val="000000"/>
                                  <w:sz w:val="18"/>
                                </w:rPr>
                              </w:pPr>
                              <w:r>
                                <w:rPr>
                                  <w:color w:val="000000"/>
                                  <w:spacing w:val="-2"/>
                                  <w:sz w:val="18"/>
                                </w:rPr>
                                <w:t xml:space="preserve">Limitado </w:t>
                              </w:r>
                              <w:r>
                                <w:rPr>
                                  <w:color w:val="000000"/>
                                  <w:sz w:val="18"/>
                                </w:rPr>
                                <w:t>mantenimiento</w:t>
                              </w:r>
                              <w:r>
                                <w:rPr>
                                  <w:color w:val="000000"/>
                                  <w:spacing w:val="-12"/>
                                  <w:sz w:val="18"/>
                                </w:rPr>
                                <w:t xml:space="preserve"> </w:t>
                              </w:r>
                              <w:r>
                                <w:rPr>
                                  <w:color w:val="000000"/>
                                  <w:sz w:val="18"/>
                                </w:rPr>
                                <w:t xml:space="preserve">y </w:t>
                              </w:r>
                              <w:r>
                                <w:rPr>
                                  <w:color w:val="000000"/>
                                  <w:spacing w:val="-2"/>
                                  <w:sz w:val="18"/>
                                </w:rPr>
                                <w:t>personal calificado.</w:t>
                              </w:r>
                            </w:p>
                          </w:txbxContent>
                        </wps:txbx>
                        <wps:bodyPr wrap="square" lIns="0" tIns="0" rIns="0" bIns="0" rtlCol="0">
                          <a:noAutofit/>
                        </wps:bodyPr>
                      </wps:wsp>
                      <wps:wsp>
                        <wps:cNvPr id="142" name="Textbox 142"/>
                        <wps:cNvSpPr txBox="1"/>
                        <wps:spPr>
                          <a:xfrm>
                            <a:off x="3758184" y="2368295"/>
                            <a:ext cx="818515" cy="901065"/>
                          </a:xfrm>
                          <a:prstGeom prst="rect">
                            <a:avLst/>
                          </a:prstGeom>
                          <a:solidFill>
                            <a:srgbClr val="DEEBF7"/>
                          </a:solidFill>
                        </wps:spPr>
                        <wps:txbx>
                          <w:txbxContent>
                            <w:p w:rsidR="00557757" w:rsidRDefault="00557757">
                              <w:pPr>
                                <w:spacing w:before="41"/>
                                <w:rPr>
                                  <w:b/>
                                  <w:color w:val="000000"/>
                                  <w:sz w:val="18"/>
                                </w:rPr>
                              </w:pPr>
                            </w:p>
                            <w:p w:rsidR="00557757" w:rsidRDefault="00557757">
                              <w:pPr>
                                <w:spacing w:line="280" w:lineRule="auto"/>
                                <w:ind w:left="154" w:right="228"/>
                                <w:rPr>
                                  <w:color w:val="000000"/>
                                  <w:sz w:val="18"/>
                                </w:rPr>
                              </w:pPr>
                              <w:r>
                                <w:rPr>
                                  <w:color w:val="000000"/>
                                  <w:spacing w:val="-2"/>
                                  <w:sz w:val="18"/>
                                </w:rPr>
                                <w:t>Limitados recursos económicos.</w:t>
                              </w:r>
                            </w:p>
                          </w:txbxContent>
                        </wps:txbx>
                        <wps:bodyPr wrap="square" lIns="0" tIns="0" rIns="0" bIns="0" rtlCol="0">
                          <a:noAutofit/>
                        </wps:bodyPr>
                      </wps:wsp>
                    </wpg:wgp>
                  </a:graphicData>
                </a:graphic>
              </wp:anchor>
            </w:drawing>
          </mc:Choice>
          <mc:Fallback>
            <w:pict>
              <v:group id="Group 108" o:spid="_x0000_s1107" style="position:absolute;left:0;text-align:left;margin-left:104.3pt;margin-top:21.3pt;width:571.2pt;height:257.9pt;z-index:-251698176;mso-wrap-distance-left:0;mso-wrap-distance-right:0;mso-position-horizontal-relative:page" coordsize="72542,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">
                <v:shape id="Graphic 109" o:spid="_x0000_s1108" style="position:absolute;left:8107;top:3595;width:34773;height:23520;visibility:visible;mso-wrap-style:square;v-text-anchor:top" coordsize="3477260,235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4pL8A&#10;AADcAAAADwAAAGRycy9kb3ducmV2LnhtbERP32vCMBB+H/g/hBP2NtM6EFdNi2wIe7WTPZ/N2RSb&#10;S02idv71ZjDY2318P29djbYXV/Khc6wgn2UgiBunO24V7L+2L0sQISJr7B2Tgh8KUJWTpzUW2t14&#10;R9c6tiKFcChQgYlxKKQMjSGLYeYG4sQdnbcYE/St1B5vKdz2cp5lC2mx49RgcKB3Q82pvlgFH6+m&#10;vg/b4P35m3I6bShvDqTU83TcrEBEGuO/+M/9qdP87A1+n0kXy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TikvwAAANwAAAAPAAAAAAAAAAAAAAAAAJgCAABkcnMvZG93bnJl&#10;di54bWxQSwUGAAAAAAQABAD1AAAAhAMAAAAA&#10;" path="m76200,484759l69850,472059,38100,408559,,484759r31750,l31750,825500r12700,l44450,484759r31750,xem2943098,2304415r-11951,-5893l2866771,2266696r38,8763l2866923,2298522r-1571587,8623l1295146,2275459r-75946,38481l1295654,2351659r-216,-31750l1282700,2319909r12725,-64l2866974,2311235r51,8674l2867152,2342896r62522,-31674l2943098,2304415xem3077210,1265047r-10694,-5080l3000248,1228471r622,31496l3000883,1260233,934072,1302893r-597,-29960l933450,1271143r-75438,39624l934974,1347343r-635,-31496l934326,1315593r2066811,-42660l3001734,1302893r38,1778l3077210,1265047xem3477260,36703r-10910,-5207l3400425,r520,31496l3400945,31724,1010297,74701r-508,-30264l1009777,42926,934212,82423r76835,36703l1010513,87630r,-216l3401161,44437r508,30264l3401695,76200r75565,-39497xe" fillcolor="black" stroked="f">
                  <v:path arrowok="t"/>
                </v:shape>
                <v:shape id="Image 110" o:spid="_x0000_s1109" type="#_x0000_t75" style="position:absolute;left:7924;top:19293;width:762;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1+bFAAAA3AAAAA8AAABkcnMvZG93bnJldi54bWxEj81uwkAMhO+V+g4rV+JWNqD+oMCCSgQS&#10;SL1AeQAra5LQXW/IbkP69vhQqTdbM575vFgN3qmeutgENjAZZ6CIy2AbrgycvrbPM1AxIVt0gcnA&#10;L0VYLR8fFpjbcOMD9cdUKQnhmKOBOqU21zqWNXmM49ASi3YOnccka1dp2+FNwr3T0yx70x4bloYa&#10;WypqKr+PP96A+9ycppfi+uKKXbl5p/V+6PnVmNHT8DEHlWhI/+a/650V/IngyzMygV7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9fmxQAAANwAAAAPAAAAAAAAAAAAAAAA&#10;AJ8CAABkcnMvZG93bnJldi54bWxQSwUGAAAAAAQABAD3AAAAkQMAAAAA&#10;">
                  <v:imagedata r:id="rId73" o:title=""/>
                </v:shape>
                <v:shape id="Graphic 111" o:spid="_x0000_s1110" style="position:absolute;left:41163;top:21686;width:12;height:2007;visibility:visible;mso-wrap-style:square;v-text-anchor:top" coordsize="127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6T78A&#10;AADcAAAADwAAAGRycy9kb3ducmV2LnhtbERP24rCMBB9X/Afwgj7tqZdWC/VKCIoPgji5QOGZmyC&#10;zaQ0Wa1/bwTBtzmc68wWnavFjdpgPSvIBxkI4tJry5WC82n9MwYRIrLG2jMpeFCAxbz3NcNC+zsf&#10;6HaMlUghHApUYGJsCilDachhGPiGOHEX3zqMCbaV1C3eU7ir5W+WDaVDy6nBYEMrQ+X1+O8UHMbS&#10;jjTZ7O80cZtmaPa13u2V+u53yymISF38iN/urU7z8xxez6QL5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ozpPvwAAANwAAAAPAAAAAAAAAAAAAAAAAJgCAABkcnMvZG93bnJl&#10;di54bWxQSwUGAAAAAAQABAD1AAAAhAMAAAAA&#10;" path="m,200659l,e" filled="f" strokeweight=".48pt">
                  <v:path arrowok="t"/>
                </v:shape>
                <v:shape id="Graphic 112" o:spid="_x0000_s1111" style="position:absolute;left:50871;top:21869;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Yk8QA&#10;AADcAAAADwAAAGRycy9kb3ducmV2LnhtbESPT2sCMRDF74V+hzAFb5p1xVpWo4j/aA8KWr0Pm+lm&#10;6WayJFG3374pCL3N8N77zZvZorONuJEPtWMFw0EGgrh0uuZKwflz238DESKyxsYxKfihAIv589MM&#10;C+3ufKTbKVYiQTgUqMDE2BZShtKQxTBwLXHSvpy3GNPqK6k93hPcNjLPsldpseZ0wWBLK0Pl9+lq&#10;EwV367F3dpLvN/4yWl3N5eNwVKr30i2nICJ18d/8SL/rVH+Yw98za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GJPEAAAA3AAAAA8AAAAAAAAAAAAAAAAAmAIAAGRycy9k&#10;b3ducmV2LnhtbFBLBQYAAAAABAAEAPUAAACJAwAAAAA=&#10;" path="m,l,181355e" filled="f" strokeweight=".48pt">
                  <v:path arrowok="t"/>
                </v:shape>
                <v:shape id="Graphic 113" o:spid="_x0000_s1112" style="position:absolute;left:60443;top:21930;width:13;height:1632;visibility:visible;mso-wrap-style:square;v-text-anchor:top" coordsize="127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MPcMA&#10;AADcAAAADwAAAGRycy9kb3ducmV2LnhtbESPQWsCMRCF7wX/Qxiht5pVscjWKFaQ9upW8TrdjJvF&#10;zWSbpOv6740geJvhvXnfm8Wqt43oyIfasYLxKANBXDpdc6Vg/7N9m4MIEVlj45gUXCnAajl4WWCu&#10;3YV31BWxEimEQ44KTIxtLmUoDVkMI9cSJ+3kvMWYVl9J7fGSwm0jJ1n2Li3WnAgGW9oYKs/Fv01c&#10;2hfdzs8+t9Pj1680h879ZSelXof9+gNEpD4+zY/rb53qj6dwfyZN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aMPcMAAADcAAAADwAAAAAAAAAAAAAAAACYAgAAZHJzL2Rv&#10;d25yZXYueG1sUEsFBgAAAAAEAAQA9QAAAIgDAAAAAA==&#10;" path="m,l,163067e" filled="f" strokeweight="1.23pt">
                  <v:path arrowok="t"/>
                </v:shape>
                <v:shape id="Graphic 114" o:spid="_x0000_s1113" style="position:absolute;left:41163;top:21686;width:19335;height:95;visibility:visible;mso-wrap-style:square;v-text-anchor:top" coordsize="19335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myMIA&#10;AADcAAAADwAAAGRycy9kb3ducmV2LnhtbERP22rCQBB9L/gPywh9azYGKTbNKiIIplTQtB8wZKdJ&#10;bHY2ZNck/r0rFPo2h3OdbDOZVgzUu8aygkUUgyAurW64UvD9tX9ZgXAeWWNrmRTcyMFmPXvKMNV2&#10;5DMNha9ECGGXooLa+y6V0pU1GXSR7YgD92N7gz7AvpK6xzGEm1YmcfwqDTYcGmrsaFdT+VtcjYL2&#10;MiWnrT/mSf52oc8PXVzzc6HU83zavoPwNPl/8Z/7oMP8xRIez4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ebIwgAAANwAAAAPAAAAAAAAAAAAAAAAAJgCAABkcnMvZG93&#10;bnJldi54bWxQSwUGAAAAAAQABAD1AAAAhwMAAAAA&#10;" path="m,9525l1933448,e" filled="f" strokeweight=".48pt">
                  <v:path arrowok="t"/>
                </v:shape>
                <v:shape id="Image 115" o:spid="_x0000_s1114" type="#_x0000_t75" style="position:absolute;left:46405;top:20253;width:762;height: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6lrXBAAAA3AAAAA8AAABkcnMvZG93bnJldi54bWxET02LwjAQvQv+hzCCN01d1F26TUWkBU+K&#10;7l72NjRjW2wmpclq9dcbQfA2j/c5yao3jbhQ52rLCmbTCARxYXXNpYLfn3zyBcJ5ZI2NZVJwIwer&#10;dDhIMNb2yge6HH0pQgi7GBVU3rexlK6oyKCb2pY4cCfbGfQBdqXUHV5DuGnkRxQtpcGaQ0OFLW0q&#10;Ks7Hf6NgJzM5z/DvVvr5vfl0+zxr+1yp8ahff4Pw1Pu3+OXe6jB/toDnM+ECm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6lrXBAAAA3AAAAA8AAAAAAAAAAAAAAAAAnwIA&#10;AGRycy9kb3ducmV2LnhtbFBLBQYAAAAABAAEAPcAAACNAwAAAAA=&#10;">
                  <v:imagedata r:id="rId74" o:title=""/>
                </v:shape>
                <v:shape id="Image 116" o:spid="_x0000_s1115" type="#_x0000_t75" style="position:absolute;left:69540;top:19964;width:762;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vk23DAAAA3AAAAA8AAABkcnMvZG93bnJldi54bWxET0trAjEQvgv9D2EK3jRrDyKrUUqhpajU&#10;+gK9DZtxs7iZrJu4bv99Iwje5uN7zmTW2lI0VPvCsYJBPwFBnDldcK5gt/3sjUD4gKyxdEwK/sjD&#10;bPrSmWCq3Y3X1GxCLmII+xQVmBCqVEqfGbLo+64ijtzJ1RZDhHUudY23GG5L+ZYkQ2mx4NhgsKIP&#10;Q9l5c7UKvo6HNWb7VfNTXMx8b8/L39HCK9V9bd/HIAK14Sl+uL91nD8Ywv2ZeIG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TbcMAAADcAAAADwAAAAAAAAAAAAAAAACf&#10;AgAAZHJzL2Rvd25yZXYueG1sUEsFBgAAAAAEAAQA9wAAAI8DAAAAAA==&#10;">
                  <v:imagedata r:id="rId75" o:title=""/>
                </v:shape>
                <v:shape id="Image 117" o:spid="_x0000_s1116" type="#_x0000_t75" style="position:absolute;left:53355;top:7680;width:762;height:2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qOsTEAAAA3AAAAA8AAABkcnMvZG93bnJldi54bWxET01rwkAQvRf8D8sIXopuYqBK6hpUTOyl&#10;h2qh12l2TILZ2ZDdxvTfdwuF3ubxPmeTjaYVA/WusawgXkQgiEurG64UvF/y+RqE88gaW8uk4Jsc&#10;ZNvJwwZTbe/8RsPZVyKEsEtRQe19l0rpypoMuoXtiAN3tb1BH2BfSd3jPYSbVi6j6EkabDg01NjR&#10;oabydv4yCvJin/AleTwV9Hk86Y/XIll1hVKz6bh7BuFp9P/iP/eLDvPjFfw+Ey6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qOsTEAAAA3AAAAA8AAAAAAAAAAAAAAAAA&#10;nwIAAGRycy9kb3ducmV2LnhtbFBLBQYAAAAABAAEAPcAAACQAwAAAAA=&#10;">
                  <v:imagedata r:id="rId76" o:title=""/>
                </v:shape>
                <v:shape id="Graphic 118" o:spid="_x0000_s1117" style="position:absolute;left:43738;top:10149;width:20670;height:96;visibility:visible;mso-wrap-style:square;v-text-anchor:top" coordsize="206692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8bsAA&#10;AADcAAAADwAAAGRycy9kb3ducmV2LnhtbESPQU/DMAyF70j7D5EncWPpOFRQlk7TpGlcGfwAqzFN&#10;18bpkrQr/x4fkLg9y+89f97tFz+omWLqAhvYbgpQxE2wHbcGvj5PTy+gUka2OAQmAz+UYF+vHnZY&#10;2XDnD5ovuVVSwqlCAy7nsdI6NY48pk0YiWX3HaLHLGNstY14l3I/6OeiKLXHjuWCw5GOjpr+MnkD&#10;/SSSb5N75fKaYrmUdj6jMY/r5fAGKtOS/81/6Xcr+FuhlWdEga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Q8bsAAAADcAAAADwAAAAAAAAAAAAAAAACYAgAAZHJzL2Rvd25y&#10;ZXYueG1sUEsFBgAAAAAEAAQA9QAAAIUDAAAAAA==&#10;" path="m,9525l2066797,e" filled="f" strokeweight=".48pt">
                  <v:path arrowok="t"/>
                </v:shape>
                <v:shape id="Graphic 119" o:spid="_x0000_s1118" style="position:absolute;left:43786;top:10119;width:20574;height:2699;visibility:visible;mso-wrap-style:square;v-text-anchor:top" coordsize="2057400,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m9sEA&#10;AADcAAAADwAAAGRycy9kb3ducmV2LnhtbERPyWrDMBC9F/oPYgq51XIcKKkbJRRDwOBDyNL71Jra&#10;bq2RkRTb+fuoUOhtHm+dzW42vRjJ+c6ygmWSgiCure64UXA575/XIHxA1thbJgU38rDbPj5sMNd2&#10;4iONp9CIGMI+RwVtCEMupa9bMugTOxBH7ss6gyFC10jtcIrhppdZmr5Igx3HhhYHKlqqf05Xo6Aq&#10;P7N+OGibuY9q1WXfhfGuUGrxNL+/gQg0h3/xn7vUcf7yFX6f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HpvbBAAAA3AAAAA8AAAAAAAAAAAAAAAAAmAIAAGRycy9kb3du&#10;cmV2LnhtbFBLBQYAAAAABAAEAPUAAACGAwAAAAA=&#10;" path="m,28956l,269748em2057399,r,260604e" filled="f" strokeweight="1.23pt">
                  <v:path arrowok="t"/>
                </v:shape>
                <v:shape id="Image 120" o:spid="_x0000_s1119" type="#_x0000_t75" style="position:absolute;width:17175;height: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GAAzFAAAA3AAAAA8AAABkcnMvZG93bnJldi54bWxEj81rwkAQxe+F/g/LCL0U3ehBJHUVEVo/&#10;oAc/6HnIjptgdjZktzH1r3cOBW8zvDfv/Wa+7H2tOmpjFdjAeJSBIi6CrdgZOJ8+hzNQMSFbrAOT&#10;gT+KsFy8vswxt+HGB+qOySkJ4ZijgTKlJtc6FiV5jKPQEIt2Ca3HJGvrtG3xJuG+1pMsm2qPFUtD&#10;iQ2tSyqux19vwN35Hsfu+53OHX/td17/bA7amLdBv/oAlahPT/P/9dYK/kTw5RmZQC8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BgAMxQAAANwAAAAPAAAAAAAAAAAAAAAA&#10;AJ8CAABkcnMvZG93bnJldi54bWxQSwUGAAAAAAQABAD3AAAAkQMAAAAA&#10;">
                  <v:imagedata r:id="rId77" o:title=""/>
                </v:shape>
                <v:shape id="Image 121" o:spid="_x0000_s1120" type="#_x0000_t75" style="position:absolute;left:716;top:11993;width:15743;height:7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UsfDAAAA3AAAAA8AAABkcnMvZG93bnJldi54bWxET99rwjAQfh/4P4QTfJuphcmsRhmCMhBh&#10;aifs7WjOpq65lCZq/e/NYODbfXw/b7bobC2u1PrKsYLRMAFBXDhdcakgP6xe30H4gKyxdkwK7uRh&#10;Me+9zDDT7sY7uu5DKWII+wwVmBCaTEpfGLLoh64hjtzJtRZDhG0pdYu3GG5rmSbJWFqsODYYbGhp&#10;qPjdX6yCn+WlOk7cd77b5Nt0cjbHt6/TWqlBv/uYggjUhaf43/2p4/x0BH/PxAv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FSx8MAAADcAAAADwAAAAAAAAAAAAAAAACf&#10;AgAAZHJzL2Rvd25yZXYueG1sUEsFBgAAAAAEAAQA9wAAAI8DAAAAAA==&#10;">
                  <v:imagedata r:id="rId78" o:title=""/>
                </v:shape>
                <v:shape id="Image 122" o:spid="_x0000_s1121" type="#_x0000_t75" style="position:absolute;left:42839;top:411;width:21351;height:7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hSP3CAAAA3AAAAA8AAABkcnMvZG93bnJldi54bWxET02LwjAQvQv7H8IseNPUHkSqUWRBVkUQ&#10;tSzsbWjGpmwzqU1W6783guBtHu9zZovO1uJKra8cKxgNExDEhdMVlwry02owAeEDssbaMSm4k4fF&#10;/KM3w0y7Gx/oegyliCHsM1RgQmgyKX1hyKIfuoY4cmfXWgwRtqXULd5iuK1lmiRjabHi2GCwoS9D&#10;xd/x3yrY1uN8s9mv9t3vj8l36+/LyOuLUv3PbjkFEagLb/HLvdZxfprC85l4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Uj9wgAAANwAAAAPAAAAAAAAAAAAAAAAAJ8C&#10;AABkcnMvZG93bnJldi54bWxQSwUGAAAAAAQABAD3AAAAjgMAAAAA&#10;">
                  <v:imagedata r:id="rId79" o:title=""/>
                </v:shape>
                <v:shape id="Graphic 123" o:spid="_x0000_s1122" style="position:absolute;left:23743;top:13975;width:10427;height:5308;visibility:visible;mso-wrap-style:square;v-text-anchor:top" coordsize="1042669,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218IA&#10;AADcAAAADwAAAGRycy9kb3ducmV2LnhtbERP3WrCMBS+F3yHcITdaWodop1RZCIrDAfTPcChOWvL&#10;kpOuiW23p18Ggnfn4/s9m91gjeio9bVjBfNZAoK4cLrmUsHH5ThdgfABWaNxTAp+yMNuOx5tMNOu&#10;53fqzqEUMYR9hgqqEJpMSl9UZNHPXEMcuU/XWgwRtqXULfYx3BqZJslSWqw5NlTY0HNFxdf5ahUc&#10;fp19rdcXn5f29P3y1jyyMU6ph8mwfwIRaAh38c2d6zg/XcD/M/EC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nbXwgAAANwAAAAPAAAAAAAAAAAAAAAAAJgCAABkcnMvZG93&#10;bnJldi54bWxQSwUGAAAAAAQABAD1AAAAhwMAAAAA&#10;" path="m521207,l460414,1784,401682,7004r-56278,8457l291970,26956,241770,41290,195196,58263,152638,77676,114486,99331,81132,123027,30379,175751,3505,234254,,265175r3505,30922l30379,354600r50753,52724l114486,431020r38152,21655l195196,472088r46574,16973l291970,503395r53434,11495l401682,523347r58732,5220l521207,530351r60794,-1784l640733,523347r56278,-8457l750445,503395r50200,-14334l847219,472088r42558,-19413l927929,431020r33354,-23696l1012036,354600r26874,-58503l1042415,265175r-3505,-30921l1012036,175751,961283,123027,927929,99331,889777,77676,847219,58263,800645,41290,750445,26956,697011,15461,640733,7004,582001,1784,521207,xe" fillcolor="#ffc000" stroked="f">
                  <v:path arrowok="t"/>
                </v:shape>
                <v:shape id="Graphic 124" o:spid="_x0000_s1123" style="position:absolute;left:23743;top:13975;width:10427;height:5308;visibility:visible;mso-wrap-style:square;v-text-anchor:top" coordsize="1042669,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TOMEA&#10;AADcAAAADwAAAGRycy9kb3ducmV2LnhtbERPTWuDQBC9B/oflin0FtdKDMW6CW0g4LW2PfQ2uBPX&#10;1J0Vd6P233cDgdzm8T6n3C+2FxONvnOs4DlJQRA3TnfcKvj6PK5fQPiArLF3TAr+yMN+97AqsdBu&#10;5g+a6tCKGMK+QAUmhKGQ0jeGLPrEDcSRO7nRYohwbKUecY7htpdZmm6lxY5jg8GBDoaa3/piFfRT&#10;mn/P+tJQXv1k58kM+H7IlXp6XN5eQQRawl18c1c6zs82cH0mXi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uUzjBAAAA3AAAAA8AAAAAAAAAAAAAAAAAmAIAAGRycy9kb3du&#10;cmV2LnhtbFBLBQYAAAAABAAEAPUAAACGAwAAAAA=&#10;" path="m,265175l13762,204380,52966,148567,114486,99331,152638,77676,195196,58263,241770,41290,291970,26956,345404,15461,401682,7004,460414,1784,521207,r60794,1784l640733,7004r56278,8457l750445,26956r50200,14334l847219,58263r42558,19413l927929,99331r33354,23696l1012036,175751r26874,58503l1042415,265175r-3505,30922l1012036,354600r-50753,52724l927929,431020r-38152,21655l847219,472088r-46574,16973l750445,503395r-53434,11495l640733,523347r-58732,5220l521207,530351r-60793,-1784l401682,523347r-56278,-8457l291970,503395,241770,489061,195196,472088,152638,452675,114486,431020,81132,407324,30379,354600,3505,296097,,265175xe" filled="f" strokeweight=".96pt">
                  <v:path arrowok="t"/>
                </v:shape>
                <v:shape id="Graphic 125" o:spid="_x0000_s1124" style="position:absolute;left:22585;top:21960;width:12802;height:10287;visibility:visible;mso-wrap-style:square;v-text-anchor:top" coordsize="128016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3IXcEA&#10;AADcAAAADwAAAGRycy9kb3ducmV2LnhtbERPS2sCMRC+C/6HMEJvmq2olK1RirBQaEF8HHocNtPN&#10;6mayJHF3++8bQfA2H99z1tvBNqIjH2rHCl5nGQji0umaKwXnUzF9AxEissbGMSn4owDbzXi0xly7&#10;ng/UHWMlUgiHHBWYGNtcylAashhmriVO3K/zFmOCvpLaY5/CbSPnWbaSFmtODQZb2hkqr8ebVVCZ&#10;IHvqVv6r+G4WP8X+1NHiotTLZPh4BxFpiE/xw/2p0/z5Eu7Pp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9yF3BAAAA3AAAAA8AAAAAAAAAAAAAAAAAmAIAAGRycy9kb3du&#10;cmV2LnhtbFBLBQYAAAAABAAEAPUAAACGAwAAAAA=&#10;" path="m640079,l587575,1704,536240,6731r-49999,8215l437741,26218,390905,40415,345899,57404,302885,77053,262030,99230r-38533,24572l187451,150637r-33393,28966l123480,210568,95883,243398,71432,277962,50291,314128,32625,351763,18598,390735,8375,430912,2121,472161,,514350r2121,42188l8375,597787r10223,40177l32625,676936r17667,37635l71432,750737r24451,34564l123480,818131r30578,30965l187452,878062r36045,26835l262030,929469r40855,22177l345899,971295r45007,16989l437741,1002481r48500,11272l536240,1021968r51335,5027l640079,1028700r52505,-1705l743919,1021968r49999,-8215l842418,1002481r46835,-14197l934260,971295r43014,-19649l1018129,929469r38533,-24572l1092708,878062r33393,-28966l1156679,818131r27597,-32830l1208727,750737r21141,-36166l1247534,676936r14027,-38972l1271784,597787r6254,-41249l1280160,514350r-2122,-42189l1271784,430912r-10223,-40177l1247534,351763r-17667,-37635l1208727,277962r-24451,-34564l1156679,210568r-30578,-30965l1092707,150637r-36045,-26835l1018129,99230,977274,77053,934260,57404,889253,40415,842418,26218,793918,14946,743919,6731,692584,1704,640079,xe" fillcolor="#ffc000" stroked="f">
                  <v:path arrowok="t"/>
                </v:shape>
                <v:shape id="Graphic 126" o:spid="_x0000_s1125" style="position:absolute;left:22585;top:21960;width:12802;height:10287;visibility:visible;mso-wrap-style:square;v-text-anchor:top" coordsize="128016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lq8IA&#10;AADcAAAADwAAAGRycy9kb3ducmV2LnhtbERP32vCMBB+F/Y/hBv4IppOUNZqlCEIMsZApz6fza0p&#10;ay61ibb+92Yg+HYf38+bLztbiSs1vnSs4G2UgCDOnS65ULD/WQ/fQfiArLFyTApu5GG5eOnNMdOu&#10;5S1dd6EQMYR9hgpMCHUmpc8NWfQjVxNH7tc1FkOETSF1g20Mt5UcJ8lUWiw5NhisaWUo/9tdrIL0&#10;dDYrTD+Ph4In3776Kgfr9qZU/7X7mIEI1IWn+OHe6Dh/PIX/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uWrwgAAANwAAAAPAAAAAAAAAAAAAAAAAJgCAABkcnMvZG93&#10;bnJldi54bWxQSwUGAAAAAAQABAD1AAAAhwMAAAAA&#10;" path="m,514350l2121,472161,8375,430912,18598,390735,32625,351763,50291,314128,71432,277962,95883,243398r27597,-32830l154058,179603r33393,-28966l223497,123802,262030,99230,302885,77053,345899,57404,390905,40415,437741,26218,486241,14946,536240,6731,587575,1704,640079,r52505,1704l743919,6731r49999,8215l842418,26218r46835,14197l934260,57404r43014,19649l1018129,99230r38533,24572l1092707,150637r33394,28966l1156679,210568r27597,32830l1208727,277962r21140,36166l1247534,351763r14027,38972l1271784,430912r6254,41249l1280160,514350r-2122,42188l1271784,597787r-10223,40177l1247534,676936r-17666,37635l1208727,750737r-24451,34564l1156679,818131r-30578,30965l1092708,878062r-36046,26835l1018129,929469r-40855,22177l934260,971295r-45007,16989l842418,1002481r-48500,11272l743919,1021968r-51335,5027l640079,1028700r-52504,-1705l536240,1021968r-49999,-8215l437741,1002481,390906,988284,345899,971295,302885,951646,262030,929469,223497,904897,187452,878062,154058,849096,123480,818131,95883,785301,71432,750737,50292,714571,32625,676936,18598,637964,8375,597787,2121,556538,,514350xe" filled="f" strokeweight=".96pt">
                  <v:path arrowok="t"/>
                </v:shape>
                <v:shape id="Graphic 127" o:spid="_x0000_s1126" style="position:absolute;left:24277;top:1676;width:10166;height:5321;visibility:visible;mso-wrap-style:square;v-text-anchor:top" coordsize="1016635,53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JucQA&#10;AADcAAAADwAAAGRycy9kb3ducmV2LnhtbERPTUsDMRC9C/6HMEJvNtulVVmbFrEUCqWg1YPHcTNN&#10;FjeTNcm223/fFARv83ifM18OrhVHCrHxrGAyLkAQ1143bBR8fqzvn0DEhKyx9UwKzhRhubi9mWOl&#10;/Ynf6bhPRuQQjhUqsCl1lZSxtuQwjn1HnLmDDw5ThsFIHfCUw10ry6J4kA4bzg0WO3q1VP/se6fg&#10;a2dW0zCb/U7K1dtua01/+E69UqO74eUZRKIh/Yv/3Bud55ePcH0mX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FCbnEAAAA3AAAAA8AAAAAAAAAAAAAAAAAmAIAAGRycy9k&#10;b3ducmV2LnhtbFBLBQYAAAAABAAEAPUAAACJAwAAAAA=&#10;" path="m508253,l444505,2073,383118,8125r-58549,9783l269334,31170,217891,47664,170714,67137,128282,89342,91070,114028,59556,140946,34215,169845,3960,232591,,265938r3960,33346l34215,362030r25341,28899l91070,417847r37212,24686l170714,464738r47177,19473l269334,500705r55235,13262l383118,523750r61387,6052l508253,531876r63749,-2074l633389,523750r58549,-9783l747173,500705r51443,-16494l845793,464738r42432,-22205l925437,417847r31514,-26918l982292,362030r30255,-62746l1016508,265938r-3961,-33347l982292,169845,956951,140946,925437,114028,888225,89342,845793,67137,798616,47664,747173,31170,691938,17908,633389,8125,572002,2073,508253,xe" fillcolor="#ffc000" stroked="f">
                  <v:path arrowok="t"/>
                </v:shape>
                <v:shape id="Graphic 128" o:spid="_x0000_s1127" style="position:absolute;left:24277;top:1676;width:10166;height:5321;visibility:visible;mso-wrap-style:square;v-text-anchor:top" coordsize="1016635,53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yrsMA&#10;AADcAAAADwAAAGRycy9kb3ducmV2LnhtbESPQWvDMAyF74P+B6NCb6uzQkdI65atULprukHpTcRK&#10;HBbLIXaT7N9Ph8FuEu/pvU/74+w7NdIQ28AGXtYZKOIq2JYbA1+f5+ccVEzIFrvAZOCHIhwPi6c9&#10;FjZMXNJ4TY2SEI4FGnAp9YXWsXLkMa5DTyxaHQaPSdah0XbAScJ9pzdZ9qo9tiwNDns6Oaq+rw9v&#10;oG9Kd87Lerq06G/5eLnX73przGo5v+1AJZrTv/nv+sMK/kZo5RmZQB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1yrsMAAADcAAAADwAAAAAAAAAAAAAAAACYAgAAZHJzL2Rv&#10;d25yZXYueG1sUEsFBgAAAAAEAAQA9QAAAIgDAAAAAA==&#10;" path="m,265938l15524,200477,59556,140946,91070,114028,128282,89342,170714,67137,217891,47664,269334,31170,324569,17908,383118,8125,444505,2073,508253,r63749,2073l633389,8125r58549,9783l747173,31170r51443,16494l845793,67137r42432,22205l925437,114028r31514,26918l982292,169845r30255,62746l1016508,265938r-3961,33346l982292,362030r-25341,28899l925437,417847r-37212,24686l845793,464738r-47177,19473l747173,500705r-55235,13262l633389,523750r-61387,6052l508253,531876r-63748,-2074l383118,523750r-58549,-9783l269334,500705,217891,484211,170714,464738,128282,442533,91070,417847,59556,390929,34215,362030,3960,299284,,265938xe" filled="f" strokeweight=".96pt">
                  <v:path arrowok="t"/>
                </v:shape>
                <v:shape id="Image 129" o:spid="_x0000_s1128" type="#_x0000_t75" style="position:absolute;left:39105;top:12755;width:14859;height:7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nZj/DAAAA3AAAAA8AAABkcnMvZG93bnJldi54bWxET01rwkAQvRf8D8sIXopuKtjW6CrSIljq&#10;pdaDxzE7TdJmZ8PuaNJ/3y0UepvH+5zluneNulKItWcDd5MMFHHhbc2lgeP7dvwIKgqyxcYzGfim&#10;COvV4GaJufUdv9H1IKVKIRxzNFCJtLnWsajIYZz4ljhxHz44lARDqW3ALoW7Rk+z7F47rDk1VNjS&#10;U0XF1+HiDOx9dnvq5JM3eH6Vl+dZ8Hb3YMxo2G8WoIR6+Rf/uXc2zZ/O4feZdIF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dmP8MAAADcAAAADwAAAAAAAAAAAAAAAACf&#10;AgAAZHJzL2Rvd25yZXYueG1sUEsFBgAAAAAEAAQA9wAAAI8DAAAAAA==&#10;">
                  <v:imagedata r:id="rId80" o:title=""/>
                </v:shape>
                <v:shape id="Image 130" o:spid="_x0000_s1129" type="#_x0000_t75" style="position:absolute;left:55565;top:12664;width:16977;height:7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NdxXGAAAA3AAAAA8AAABkcnMvZG93bnJldi54bWxEj0FrwkAQhe+F/odlCl6KblQsJbpKCS3a&#10;Qg9aweuQHbOx2dmQ3Wj67zuHQm8zvDfvfbPaDL5RV+piHdjAdJKBIi6DrbkycPx6Gz+DignZYhOY&#10;DPxQhM36/m6FuQ033tP1kColIRxzNOBSanOtY+nIY5yElli0c+g8Jlm7StsObxLuGz3LsiftsWZp&#10;cNhS4aj8PvTewOPiY9HWxeX1Mxbvs95N++1pT8aMHoaXJahEQ/o3/13vrODPBV+ekQn0+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13FcYAAADcAAAADwAAAAAAAAAAAAAA&#10;AACfAgAAZHJzL2Rvd25yZXYueG1sUEsFBgAAAAAEAAQA9wAAAJIDAAAAAA==&#10;">
                  <v:imagedata r:id="rId81" o:title=""/>
                </v:shape>
                <v:shape id="Graphic 131" o:spid="_x0000_s1130" style="position:absolute;left:37581;top:23682;width:8185;height:9011;visibility:visible;mso-wrap-style:square;v-text-anchor:top" coordsize="818515,90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8sIA&#10;AADcAAAADwAAAGRycy9kb3ducmV2LnhtbERPTWvCQBC9C/6HZQRvukmFUqKrSEQo0lKqHjyO2TEJ&#10;Zmfj7kbTf98tFLzN433OYtWbRtzJ+dqygnSagCAurK65VHA8bCdvIHxA1thYJgU/5GG1HA4WmGn7&#10;4G+670MpYgj7DBVUIbSZlL6oyKCf2pY4chfrDIYIXSm1w0cMN418SZJXabDm2FBhS3lFxXXfGQWz&#10;89em6TpMP/JbIPd52qX54abUeNSv5yAC9eEp/ne/6zh/lsL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rjywgAAANwAAAAPAAAAAAAAAAAAAAAAAJgCAABkcnMvZG93&#10;bnJldi54bWxQSwUGAAAAAAQABAD1AAAAhwMAAAAA&#10;" path="m,900684r818388,l818388,,,,,900684xe" filled="f" strokeweight=".96pt">
                  <v:path arrowok="t"/>
                </v:shape>
                <v:shape id="Textbox 132" o:spid="_x0000_s1131" type="#_x0000_t202" style="position:absolute;left:1084;top:995;width:15119;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557757" w:rsidRDefault="00557757">
                        <w:pPr>
                          <w:spacing w:line="276" w:lineRule="auto"/>
                          <w:ind w:left="45" w:right="18" w:hanging="46"/>
                          <w:jc w:val="both"/>
                          <w:rPr>
                            <w:sz w:val="18"/>
                          </w:rPr>
                        </w:pPr>
                        <w:r>
                          <w:rPr>
                            <w:sz w:val="18"/>
                          </w:rPr>
                          <w:t>Aumentados</w:t>
                        </w:r>
                        <w:r>
                          <w:rPr>
                            <w:spacing w:val="-9"/>
                            <w:sz w:val="18"/>
                          </w:rPr>
                          <w:t xml:space="preserve"> </w:t>
                        </w:r>
                        <w:r>
                          <w:rPr>
                            <w:sz w:val="18"/>
                          </w:rPr>
                          <w:t>los</w:t>
                        </w:r>
                        <w:r>
                          <w:rPr>
                            <w:spacing w:val="-9"/>
                            <w:sz w:val="18"/>
                          </w:rPr>
                          <w:t xml:space="preserve"> </w:t>
                        </w:r>
                        <w:r>
                          <w:rPr>
                            <w:sz w:val="18"/>
                          </w:rPr>
                          <w:t>bajos</w:t>
                        </w:r>
                        <w:r>
                          <w:rPr>
                            <w:spacing w:val="-9"/>
                            <w:sz w:val="18"/>
                          </w:rPr>
                          <w:t xml:space="preserve"> </w:t>
                        </w:r>
                        <w:r>
                          <w:rPr>
                            <w:sz w:val="18"/>
                          </w:rPr>
                          <w:t>niveles</w:t>
                        </w:r>
                        <w:r>
                          <w:rPr>
                            <w:spacing w:val="-10"/>
                            <w:sz w:val="18"/>
                          </w:rPr>
                          <w:t xml:space="preserve"> </w:t>
                        </w:r>
                        <w:r>
                          <w:rPr>
                            <w:sz w:val="18"/>
                          </w:rPr>
                          <w:t>de cobertura sobre los servicios de tratamiento de aguas residuales</w:t>
                        </w:r>
                      </w:p>
                    </w:txbxContent>
                  </v:textbox>
                </v:shape>
                <v:shape id="Textbox 133" o:spid="_x0000_s1132" type="#_x0000_t202" style="position:absolute;left:26889;top:2992;width:5061;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557757" w:rsidRDefault="00557757">
                        <w:pPr>
                          <w:spacing w:line="199" w:lineRule="exact"/>
                          <w:ind w:left="28"/>
                          <w:rPr>
                            <w:sz w:val="18"/>
                          </w:rPr>
                        </w:pPr>
                        <w:r>
                          <w:rPr>
                            <w:color w:val="272727"/>
                            <w:spacing w:val="-2"/>
                            <w:sz w:val="18"/>
                          </w:rPr>
                          <w:t>Resultado</w:t>
                        </w:r>
                      </w:p>
                      <w:p w:rsidR="00557757" w:rsidRDefault="00557757">
                        <w:pPr>
                          <w:spacing w:before="30"/>
                          <w:rPr>
                            <w:sz w:val="18"/>
                          </w:rPr>
                        </w:pPr>
                        <w:proofErr w:type="gramStart"/>
                        <w:r>
                          <w:rPr>
                            <w:color w:val="272727"/>
                            <w:spacing w:val="-2"/>
                            <w:sz w:val="18"/>
                          </w:rPr>
                          <w:t>estratégico</w:t>
                        </w:r>
                        <w:proofErr w:type="gramEnd"/>
                      </w:p>
                    </w:txbxContent>
                  </v:textbox>
                </v:shape>
                <v:shape id="Textbox 134" o:spid="_x0000_s1133" type="#_x0000_t202" style="position:absolute;left:44738;top:1010;width:17710;height: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557757" w:rsidRDefault="00557757">
                        <w:pPr>
                          <w:spacing w:line="276" w:lineRule="auto"/>
                          <w:ind w:left="-1" w:right="18"/>
                          <w:jc w:val="center"/>
                          <w:rPr>
                            <w:sz w:val="18"/>
                          </w:rPr>
                        </w:pPr>
                        <w:r>
                          <w:rPr>
                            <w:sz w:val="18"/>
                          </w:rPr>
                          <w:t>Aumentados los bajos niveles de cobertura</w:t>
                        </w:r>
                        <w:r>
                          <w:rPr>
                            <w:spacing w:val="-12"/>
                            <w:sz w:val="18"/>
                          </w:rPr>
                          <w:t xml:space="preserve"> </w:t>
                        </w:r>
                        <w:r>
                          <w:rPr>
                            <w:sz w:val="18"/>
                          </w:rPr>
                          <w:t>del</w:t>
                        </w:r>
                        <w:r>
                          <w:rPr>
                            <w:spacing w:val="-9"/>
                            <w:sz w:val="18"/>
                          </w:rPr>
                          <w:t xml:space="preserve"> </w:t>
                        </w:r>
                        <w:r>
                          <w:rPr>
                            <w:sz w:val="18"/>
                          </w:rPr>
                          <w:t>alcantarillado</w:t>
                        </w:r>
                        <w:r>
                          <w:rPr>
                            <w:spacing w:val="-9"/>
                            <w:sz w:val="18"/>
                          </w:rPr>
                          <w:t xml:space="preserve"> </w:t>
                        </w:r>
                        <w:r>
                          <w:rPr>
                            <w:sz w:val="18"/>
                          </w:rPr>
                          <w:t>sanitario</w:t>
                        </w:r>
                        <w:r>
                          <w:rPr>
                            <w:spacing w:val="-9"/>
                            <w:sz w:val="18"/>
                          </w:rPr>
                          <w:t xml:space="preserve"> </w:t>
                        </w:r>
                        <w:r>
                          <w:rPr>
                            <w:sz w:val="18"/>
                          </w:rPr>
                          <w:t xml:space="preserve">y capacidad de conducción a plantas de </w:t>
                        </w:r>
                        <w:r>
                          <w:rPr>
                            <w:spacing w:val="-2"/>
                            <w:sz w:val="18"/>
                          </w:rPr>
                          <w:t>tratamiento</w:t>
                        </w:r>
                      </w:p>
                    </w:txbxContent>
                  </v:textbox>
                </v:shape>
                <v:shape id="Textbox 135" o:spid="_x0000_s1134" type="#_x0000_t202" style="position:absolute;left:1755;top:12597;width:13684;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557757" w:rsidRDefault="00557757">
                        <w:pPr>
                          <w:spacing w:line="276" w:lineRule="auto"/>
                          <w:ind w:right="18"/>
                          <w:rPr>
                            <w:sz w:val="18"/>
                          </w:rPr>
                        </w:pPr>
                        <w:r>
                          <w:rPr>
                            <w:sz w:val="18"/>
                          </w:rPr>
                          <w:t>Incrementada</w:t>
                        </w:r>
                        <w:r>
                          <w:rPr>
                            <w:spacing w:val="-12"/>
                            <w:sz w:val="18"/>
                          </w:rPr>
                          <w:t xml:space="preserve"> </w:t>
                        </w:r>
                        <w:r>
                          <w:rPr>
                            <w:sz w:val="18"/>
                          </w:rPr>
                          <w:t>la</w:t>
                        </w:r>
                        <w:r>
                          <w:rPr>
                            <w:spacing w:val="-11"/>
                            <w:sz w:val="18"/>
                          </w:rPr>
                          <w:t xml:space="preserve"> </w:t>
                        </w:r>
                        <w:r>
                          <w:rPr>
                            <w:sz w:val="18"/>
                          </w:rPr>
                          <w:t>capacidad</w:t>
                        </w:r>
                        <w:r>
                          <w:rPr>
                            <w:spacing w:val="-11"/>
                            <w:sz w:val="18"/>
                          </w:rPr>
                          <w:t xml:space="preserve"> </w:t>
                        </w:r>
                        <w:r>
                          <w:rPr>
                            <w:sz w:val="18"/>
                          </w:rPr>
                          <w:t xml:space="preserve">de tratamiento de aguas </w:t>
                        </w:r>
                        <w:r>
                          <w:rPr>
                            <w:spacing w:val="-2"/>
                            <w:sz w:val="18"/>
                          </w:rPr>
                          <w:t>residuales</w:t>
                        </w:r>
                      </w:p>
                    </w:txbxContent>
                  </v:textbox>
                </v:shape>
                <v:shape id="Textbox 136" o:spid="_x0000_s1135" type="#_x0000_t202" style="position:absolute;left:26264;top:15294;width:552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557757" w:rsidRDefault="00557757">
                        <w:pPr>
                          <w:spacing w:line="199" w:lineRule="exact"/>
                          <w:ind w:left="28"/>
                          <w:rPr>
                            <w:sz w:val="18"/>
                          </w:rPr>
                        </w:pPr>
                        <w:r>
                          <w:rPr>
                            <w:color w:val="272727"/>
                            <w:spacing w:val="-2"/>
                            <w:sz w:val="18"/>
                          </w:rPr>
                          <w:t>Resultados</w:t>
                        </w:r>
                      </w:p>
                      <w:p w:rsidR="00557757" w:rsidRDefault="00557757">
                        <w:pPr>
                          <w:spacing w:before="30"/>
                          <w:rPr>
                            <w:sz w:val="18"/>
                          </w:rPr>
                        </w:pPr>
                        <w:proofErr w:type="gramStart"/>
                        <w:r>
                          <w:rPr>
                            <w:color w:val="272727"/>
                            <w:spacing w:val="-2"/>
                            <w:sz w:val="18"/>
                          </w:rPr>
                          <w:t>intermedios</w:t>
                        </w:r>
                        <w:proofErr w:type="gramEnd"/>
                      </w:p>
                    </w:txbxContent>
                  </v:textbox>
                </v:shape>
                <v:shape id="Textbox 137" o:spid="_x0000_s1136" type="#_x0000_t202" style="position:absolute;left:40151;top:13359;width:12484;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557757" w:rsidRDefault="00557757">
                        <w:pPr>
                          <w:spacing w:line="199" w:lineRule="exact"/>
                          <w:rPr>
                            <w:sz w:val="18"/>
                          </w:rPr>
                        </w:pPr>
                        <w:r>
                          <w:rPr>
                            <w:sz w:val="18"/>
                          </w:rPr>
                          <w:t>Aumentada</w:t>
                        </w:r>
                        <w:r>
                          <w:rPr>
                            <w:spacing w:val="-2"/>
                            <w:sz w:val="18"/>
                          </w:rPr>
                          <w:t xml:space="preserve"> </w:t>
                        </w:r>
                        <w:r>
                          <w:rPr>
                            <w:sz w:val="18"/>
                          </w:rPr>
                          <w:t>la</w:t>
                        </w:r>
                        <w:r>
                          <w:rPr>
                            <w:spacing w:val="-1"/>
                            <w:sz w:val="18"/>
                          </w:rPr>
                          <w:t xml:space="preserve"> </w:t>
                        </w:r>
                        <w:r>
                          <w:rPr>
                            <w:sz w:val="18"/>
                          </w:rPr>
                          <w:t>cobertura</w:t>
                        </w:r>
                        <w:r>
                          <w:rPr>
                            <w:spacing w:val="-2"/>
                            <w:sz w:val="18"/>
                          </w:rPr>
                          <w:t xml:space="preserve"> </w:t>
                        </w:r>
                        <w:r>
                          <w:rPr>
                            <w:spacing w:val="-5"/>
                            <w:sz w:val="18"/>
                          </w:rPr>
                          <w:t>de</w:t>
                        </w:r>
                      </w:p>
                      <w:p w:rsidR="00557757" w:rsidRDefault="00557757">
                        <w:pPr>
                          <w:spacing w:before="30"/>
                          <w:rPr>
                            <w:sz w:val="18"/>
                          </w:rPr>
                        </w:pPr>
                        <w:proofErr w:type="gramStart"/>
                        <w:r>
                          <w:rPr>
                            <w:sz w:val="18"/>
                          </w:rPr>
                          <w:t>alcantarillado</w:t>
                        </w:r>
                        <w:proofErr w:type="gramEnd"/>
                        <w:r>
                          <w:rPr>
                            <w:spacing w:val="-1"/>
                            <w:sz w:val="18"/>
                          </w:rPr>
                          <w:t xml:space="preserve"> </w:t>
                        </w:r>
                        <w:r>
                          <w:rPr>
                            <w:spacing w:val="-2"/>
                            <w:sz w:val="18"/>
                          </w:rPr>
                          <w:t>sanitario.</w:t>
                        </w:r>
                      </w:p>
                    </w:txbxContent>
                  </v:textbox>
                </v:shape>
                <v:shape id="Textbox 138" o:spid="_x0000_s1137" type="#_x0000_t202" style="position:absolute;left:56854;top:13481;width:14509;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557757" w:rsidRDefault="00557757">
                        <w:pPr>
                          <w:spacing w:line="276" w:lineRule="auto"/>
                          <w:ind w:right="18" w:firstLine="3"/>
                          <w:jc w:val="center"/>
                          <w:rPr>
                            <w:sz w:val="18"/>
                          </w:rPr>
                        </w:pPr>
                        <w:r>
                          <w:rPr>
                            <w:sz w:val="18"/>
                          </w:rPr>
                          <w:t>Aumentada la capacidad de conducción</w:t>
                        </w:r>
                        <w:r>
                          <w:rPr>
                            <w:spacing w:val="-12"/>
                            <w:sz w:val="18"/>
                          </w:rPr>
                          <w:t xml:space="preserve"> </w:t>
                        </w:r>
                        <w:r>
                          <w:rPr>
                            <w:sz w:val="18"/>
                          </w:rPr>
                          <w:t>de</w:t>
                        </w:r>
                        <w:r>
                          <w:rPr>
                            <w:spacing w:val="-11"/>
                            <w:sz w:val="18"/>
                          </w:rPr>
                          <w:t xml:space="preserve"> </w:t>
                        </w:r>
                        <w:r>
                          <w:rPr>
                            <w:sz w:val="18"/>
                          </w:rPr>
                          <w:t>aguas</w:t>
                        </w:r>
                        <w:r>
                          <w:rPr>
                            <w:spacing w:val="-11"/>
                            <w:sz w:val="18"/>
                          </w:rPr>
                          <w:t xml:space="preserve"> </w:t>
                        </w:r>
                        <w:r>
                          <w:rPr>
                            <w:sz w:val="18"/>
                          </w:rPr>
                          <w:t>residuales a plantas de tratamientos</w:t>
                        </w:r>
                      </w:p>
                    </w:txbxContent>
                  </v:textbox>
                </v:shape>
                <v:shape id="Textbox 139" o:spid="_x0000_s1138" type="#_x0000_t202" style="position:absolute;left:24649;top:24103;width:8604;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557757" w:rsidRDefault="00557757">
                        <w:pPr>
                          <w:spacing w:line="276" w:lineRule="auto"/>
                          <w:ind w:left="36" w:right="18" w:hanging="36"/>
                          <w:jc w:val="both"/>
                          <w:rPr>
                            <w:sz w:val="18"/>
                          </w:rPr>
                        </w:pPr>
                        <w:r>
                          <w:rPr>
                            <w:color w:val="272727"/>
                            <w:sz w:val="18"/>
                          </w:rPr>
                          <w:t>Lineamientos</w:t>
                        </w:r>
                        <w:r>
                          <w:rPr>
                            <w:color w:val="272727"/>
                            <w:spacing w:val="-12"/>
                            <w:sz w:val="18"/>
                          </w:rPr>
                          <w:t xml:space="preserve"> </w:t>
                        </w:r>
                        <w:r>
                          <w:rPr>
                            <w:color w:val="272727"/>
                            <w:sz w:val="18"/>
                          </w:rPr>
                          <w:t>para la</w:t>
                        </w:r>
                        <w:r>
                          <w:rPr>
                            <w:color w:val="272727"/>
                            <w:spacing w:val="-4"/>
                            <w:sz w:val="18"/>
                          </w:rPr>
                          <w:t xml:space="preserve"> </w:t>
                        </w:r>
                        <w:r>
                          <w:rPr>
                            <w:color w:val="272727"/>
                            <w:sz w:val="18"/>
                          </w:rPr>
                          <w:t>caracterización de la producción</w:t>
                        </w:r>
                      </w:p>
                      <w:p w:rsidR="00557757" w:rsidRDefault="00557757">
                        <w:pPr>
                          <w:ind w:left="302"/>
                          <w:rPr>
                            <w:sz w:val="18"/>
                          </w:rPr>
                        </w:pPr>
                        <w:proofErr w:type="gramStart"/>
                        <w:r>
                          <w:rPr>
                            <w:color w:val="272727"/>
                            <w:spacing w:val="-2"/>
                            <w:sz w:val="18"/>
                          </w:rPr>
                          <w:t>priorizada</w:t>
                        </w:r>
                        <w:proofErr w:type="gramEnd"/>
                      </w:p>
                    </w:txbxContent>
                  </v:textbox>
                </v:shape>
                <v:shape id="Textbox 140" o:spid="_x0000_s1139" type="#_x0000_t202" style="position:absolute;left:56936;top:23652;width:8325;height:8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i8MYA&#10;AADcAAAADwAAAGRycy9kb3ducmV2LnhtbESPQWvCQBCF7wX/wzKCN93UitjUVURoFYSCWkqPQ3aa&#10;Dc3Optk1xn/vHAq9zfDevPfNct37WnXUxiqwgcdJBoq4CLbi0sDH+XW8ABUTssU6MBm4UYT1avCw&#10;xNyGKx+pO6VSSQjHHA24lJpc61g48hgnoSEW7Tu0HpOsbalti1cJ97WeZtlce6xYGhw2tHVU/Jwu&#10;3sDvs51ml90Tdu8u7c5vn1/9/jAzZjTsNy+gEvXp3/x3vbeCPxN8eUYm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Si8MYAAADcAAAADwAAAAAAAAAAAAAAAACYAgAAZHJz&#10;L2Rvd25yZXYueG1sUEsFBgAAAAAEAAQA9QAAAIsDAAAAAA==&#10;" fillcolor="#deebf7" strokeweight=".96pt">
                  <v:textbox inset="0,0,0,0">
                    <w:txbxContent>
                      <w:p w:rsidR="00557757" w:rsidRDefault="00557757">
                        <w:pPr>
                          <w:spacing w:before="56" w:line="276" w:lineRule="auto"/>
                          <w:ind w:left="145" w:right="213"/>
                          <w:rPr>
                            <w:color w:val="000000"/>
                            <w:sz w:val="18"/>
                          </w:rPr>
                        </w:pPr>
                        <w:r>
                          <w:rPr>
                            <w:color w:val="000000"/>
                            <w:sz w:val="18"/>
                          </w:rPr>
                          <w:t xml:space="preserve">Falta de </w:t>
                        </w:r>
                        <w:r>
                          <w:rPr>
                            <w:color w:val="000000"/>
                            <w:spacing w:val="-2"/>
                            <w:sz w:val="18"/>
                          </w:rPr>
                          <w:t xml:space="preserve">educación </w:t>
                        </w:r>
                        <w:r>
                          <w:rPr>
                            <w:color w:val="000000"/>
                            <w:sz w:val="18"/>
                          </w:rPr>
                          <w:t>por parte de la</w:t>
                        </w:r>
                        <w:r>
                          <w:rPr>
                            <w:color w:val="000000"/>
                            <w:spacing w:val="-12"/>
                            <w:sz w:val="18"/>
                          </w:rPr>
                          <w:t xml:space="preserve"> </w:t>
                        </w:r>
                        <w:r>
                          <w:rPr>
                            <w:color w:val="000000"/>
                            <w:sz w:val="18"/>
                          </w:rPr>
                          <w:t>población.</w:t>
                        </w:r>
                      </w:p>
                    </w:txbxContent>
                  </v:textbox>
                </v:shape>
                <v:shape id="Textbox 141" o:spid="_x0000_s1140" type="#_x0000_t202" style="position:absolute;left:46375;top:23652;width:9830;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Ha8QA&#10;AADcAAAADwAAAGRycy9kb3ducmV2LnhtbERP22rCQBB9F/oPyxR8qxsvFI3ZSCm0CoWCUcTHITtm&#10;Q7OzaXaN6d93CwXf5nCuk20G24ieOl87VjCdJCCIS6drrhQcD29PSxA+IGtsHJOCH/KwyR9GGaba&#10;3XhPfREqEUPYp6jAhNCmUvrSkEU/cS1x5C6usxgi7CqpO7zFcNvIWZI8S4s1xwaDLb0aKr+Kq1Xw&#10;vdKz5LqdY/9pwvbwfjoPu4+FUuPH4WUNItAQ7uJ/907H+Ys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4B2vEAAAA3AAAAA8AAAAAAAAAAAAAAAAAmAIAAGRycy9k&#10;b3ducmV2LnhtbFBLBQYAAAAABAAEAPUAAACJAwAAAAA=&#10;" fillcolor="#deebf7" strokeweight=".96pt">
                  <v:textbox inset="0,0,0,0">
                    <w:txbxContent>
                      <w:p w:rsidR="00557757" w:rsidRDefault="00557757">
                        <w:pPr>
                          <w:spacing w:before="113" w:line="278" w:lineRule="auto"/>
                          <w:ind w:left="145" w:right="166"/>
                          <w:rPr>
                            <w:color w:val="000000"/>
                            <w:sz w:val="18"/>
                          </w:rPr>
                        </w:pPr>
                        <w:r>
                          <w:rPr>
                            <w:color w:val="000000"/>
                            <w:spacing w:val="-2"/>
                            <w:sz w:val="18"/>
                          </w:rPr>
                          <w:t xml:space="preserve">Limitado </w:t>
                        </w:r>
                        <w:r>
                          <w:rPr>
                            <w:color w:val="000000"/>
                            <w:sz w:val="18"/>
                          </w:rPr>
                          <w:t>mantenimiento</w:t>
                        </w:r>
                        <w:r>
                          <w:rPr>
                            <w:color w:val="000000"/>
                            <w:spacing w:val="-12"/>
                            <w:sz w:val="18"/>
                          </w:rPr>
                          <w:t xml:space="preserve"> </w:t>
                        </w:r>
                        <w:r>
                          <w:rPr>
                            <w:color w:val="000000"/>
                            <w:sz w:val="18"/>
                          </w:rPr>
                          <w:t xml:space="preserve">y </w:t>
                        </w:r>
                        <w:r>
                          <w:rPr>
                            <w:color w:val="000000"/>
                            <w:spacing w:val="-2"/>
                            <w:sz w:val="18"/>
                          </w:rPr>
                          <w:t>personal calificado.</w:t>
                        </w:r>
                      </w:p>
                    </w:txbxContent>
                  </v:textbox>
                </v:shape>
                <v:shape id="Textbox 142" o:spid="_x0000_s1141" type="#_x0000_t202" style="position:absolute;left:37581;top:23682;width:8185;height:9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CQcIA&#10;AADcAAAADwAAAGRycy9kb3ducmV2LnhtbERPS2vCQBC+C/0PyxS86aaiRVJXCUJBsBcfiMchO02C&#10;2dk0OzXRX98VhN7m43vOYtW7Wl2pDZVnA2/jBBRx7m3FhYHj4XM0BxUE2WLtmQzcKMBq+TJYYGp9&#10;xzu67qVQMYRDigZKkSbVOuQlOQxj3xBH7tu3DiXCttC2xS6Gu1pPkuRdO6w4NpTY0Lqk/LL/dQbk&#10;kG2yk1y+fubJed10s/N9e/fGDF/77AOUUC//4qd7Y+P86QQez8QL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kJBwgAAANwAAAAPAAAAAAAAAAAAAAAAAJgCAABkcnMvZG93&#10;bnJldi54bWxQSwUGAAAAAAQABAD1AAAAhwMAAAAA&#10;" fillcolor="#deebf7" stroked="f">
                  <v:textbox inset="0,0,0,0">
                    <w:txbxContent>
                      <w:p w:rsidR="00557757" w:rsidRDefault="00557757">
                        <w:pPr>
                          <w:spacing w:before="41"/>
                          <w:rPr>
                            <w:b/>
                            <w:color w:val="000000"/>
                            <w:sz w:val="18"/>
                          </w:rPr>
                        </w:pPr>
                      </w:p>
                      <w:p w:rsidR="00557757" w:rsidRDefault="00557757">
                        <w:pPr>
                          <w:spacing w:line="280" w:lineRule="auto"/>
                          <w:ind w:left="154" w:right="228"/>
                          <w:rPr>
                            <w:color w:val="000000"/>
                            <w:sz w:val="18"/>
                          </w:rPr>
                        </w:pPr>
                        <w:r>
                          <w:rPr>
                            <w:color w:val="000000"/>
                            <w:spacing w:val="-2"/>
                            <w:sz w:val="18"/>
                          </w:rPr>
                          <w:t>Limitados recursos económicos.</w:t>
                        </w:r>
                      </w:p>
                    </w:txbxContent>
                  </v:textbox>
                </v:shape>
                <w10:wrap anchorx="page"/>
              </v:group>
            </w:pict>
          </mc:Fallback>
        </mc:AlternateContent>
      </w:r>
      <w:r w:rsidRPr="008A7638">
        <w:rPr>
          <w:b/>
          <w:sz w:val="26"/>
        </w:rPr>
        <w:t>Gráfico</w:t>
      </w:r>
      <w:r w:rsidRPr="008A7638">
        <w:rPr>
          <w:b/>
          <w:spacing w:val="-16"/>
          <w:sz w:val="26"/>
        </w:rPr>
        <w:t xml:space="preserve"> </w:t>
      </w:r>
      <w:r w:rsidRPr="008A7638">
        <w:rPr>
          <w:b/>
          <w:spacing w:val="-5"/>
          <w:sz w:val="26"/>
        </w:rPr>
        <w:t>4.</w:t>
      </w:r>
      <w:r w:rsidRPr="008A7638">
        <w:rPr>
          <w:b/>
          <w:sz w:val="26"/>
        </w:rPr>
        <w:tab/>
      </w:r>
      <w:r w:rsidRPr="008A7638">
        <w:rPr>
          <w:b/>
          <w:sz w:val="24"/>
        </w:rPr>
        <w:t>Cadena</w:t>
      </w:r>
      <w:r w:rsidRPr="008A7638">
        <w:rPr>
          <w:b/>
          <w:spacing w:val="-1"/>
          <w:sz w:val="24"/>
        </w:rPr>
        <w:t xml:space="preserve"> </w:t>
      </w:r>
      <w:r w:rsidRPr="008A7638">
        <w:rPr>
          <w:b/>
          <w:sz w:val="24"/>
        </w:rPr>
        <w:t>de</w:t>
      </w:r>
      <w:r w:rsidRPr="008A7638">
        <w:rPr>
          <w:b/>
          <w:spacing w:val="-1"/>
          <w:sz w:val="24"/>
        </w:rPr>
        <w:t xml:space="preserve"> </w:t>
      </w:r>
      <w:r w:rsidRPr="008A7638">
        <w:rPr>
          <w:b/>
          <w:sz w:val="24"/>
        </w:rPr>
        <w:t xml:space="preserve">Resultados </w:t>
      </w:r>
      <w:r w:rsidRPr="008A7638">
        <w:rPr>
          <w:b/>
          <w:spacing w:val="-5"/>
          <w:sz w:val="24"/>
        </w:rPr>
        <w:t>(3)</w:t>
      </w: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211"/>
        <w:rPr>
          <w:b/>
          <w:sz w:val="20"/>
        </w:rPr>
      </w:pPr>
      <w:r w:rsidRPr="008A7638">
        <w:rPr>
          <w:b/>
          <w:noProof/>
          <w:sz w:val="20"/>
          <w:lang w:val="es-DO" w:eastAsia="es-DO"/>
        </w:rPr>
        <mc:AlternateContent>
          <mc:Choice Requires="wps">
            <w:drawing>
              <wp:anchor distT="0" distB="0" distL="0" distR="0" simplePos="0" relativeHeight="251646976" behindDoc="1" locked="0" layoutInCell="1" allowOverlap="1" wp14:anchorId="61EC5266" wp14:editId="4221EBEB">
                <wp:simplePos x="0" y="0"/>
                <wp:positionH relativeFrom="page">
                  <wp:posOffset>385572</wp:posOffset>
                </wp:positionH>
                <wp:positionV relativeFrom="paragraph">
                  <wp:posOffset>295579</wp:posOffset>
                </wp:positionV>
                <wp:extent cx="2976880" cy="1099185"/>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880" cy="109918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6"/>
                              <w:gridCol w:w="694"/>
                              <w:gridCol w:w="442"/>
                              <w:gridCol w:w="1071"/>
                              <w:gridCol w:w="447"/>
                              <w:gridCol w:w="260"/>
                              <w:gridCol w:w="675"/>
                              <w:gridCol w:w="497"/>
                            </w:tblGrid>
                            <w:tr w:rsidR="00557757">
                              <w:trPr>
                                <w:trHeight w:val="288"/>
                              </w:trPr>
                              <w:tc>
                                <w:tcPr>
                                  <w:tcW w:w="586" w:type="dxa"/>
                                  <w:tcBorders>
                                    <w:top w:val="nil"/>
                                    <w:left w:val="nil"/>
                                    <w:right w:val="single" w:sz="4" w:space="0" w:color="000000"/>
                                  </w:tcBorders>
                                </w:tcPr>
                                <w:p w:rsidR="00557757" w:rsidRDefault="00557757">
                                  <w:pPr>
                                    <w:pStyle w:val="TableParagraph"/>
                                    <w:rPr>
                                      <w:sz w:val="18"/>
                                    </w:rPr>
                                  </w:pPr>
                                </w:p>
                              </w:tc>
                              <w:tc>
                                <w:tcPr>
                                  <w:tcW w:w="2207" w:type="dxa"/>
                                  <w:gridSpan w:val="3"/>
                                  <w:tcBorders>
                                    <w:top w:val="single" w:sz="4" w:space="0" w:color="000000"/>
                                    <w:left w:val="single" w:sz="4" w:space="0" w:color="000000"/>
                                    <w:bottom w:val="nil"/>
                                    <w:right w:val="single" w:sz="4" w:space="0" w:color="000000"/>
                                  </w:tcBorders>
                                </w:tcPr>
                                <w:p w:rsidR="00557757" w:rsidRDefault="00557757">
                                  <w:pPr>
                                    <w:pStyle w:val="TableParagraph"/>
                                    <w:rPr>
                                      <w:sz w:val="18"/>
                                    </w:rPr>
                                  </w:pPr>
                                </w:p>
                              </w:tc>
                              <w:tc>
                                <w:tcPr>
                                  <w:tcW w:w="1382" w:type="dxa"/>
                                  <w:gridSpan w:val="3"/>
                                  <w:tcBorders>
                                    <w:top w:val="single" w:sz="4" w:space="0" w:color="000000"/>
                                    <w:left w:val="single" w:sz="4" w:space="0" w:color="000000"/>
                                    <w:bottom w:val="nil"/>
                                    <w:right w:val="single" w:sz="4" w:space="0" w:color="000000"/>
                                  </w:tcBorders>
                                </w:tcPr>
                                <w:p w:rsidR="00557757" w:rsidRDefault="00557757">
                                  <w:pPr>
                                    <w:pStyle w:val="TableParagraph"/>
                                    <w:rPr>
                                      <w:sz w:val="18"/>
                                    </w:rPr>
                                  </w:pPr>
                                </w:p>
                              </w:tc>
                              <w:tc>
                                <w:tcPr>
                                  <w:tcW w:w="497" w:type="dxa"/>
                                  <w:tcBorders>
                                    <w:top w:val="nil"/>
                                    <w:left w:val="single" w:sz="4" w:space="0" w:color="000000"/>
                                    <w:right w:val="nil"/>
                                  </w:tcBorders>
                                </w:tcPr>
                                <w:p w:rsidR="00557757" w:rsidRDefault="00557757">
                                  <w:pPr>
                                    <w:pStyle w:val="TableParagraph"/>
                                    <w:rPr>
                                      <w:sz w:val="18"/>
                                    </w:rPr>
                                  </w:pPr>
                                </w:p>
                              </w:tc>
                            </w:tr>
                            <w:tr w:rsidR="00557757">
                              <w:trPr>
                                <w:trHeight w:val="1372"/>
                              </w:trPr>
                              <w:tc>
                                <w:tcPr>
                                  <w:tcW w:w="1280" w:type="dxa"/>
                                  <w:gridSpan w:val="2"/>
                                  <w:shd w:val="clear" w:color="auto" w:fill="FFE699"/>
                                </w:tcPr>
                                <w:p w:rsidR="00557757" w:rsidRDefault="00557757">
                                  <w:pPr>
                                    <w:pStyle w:val="TableParagraph"/>
                                    <w:spacing w:before="61" w:line="276" w:lineRule="auto"/>
                                    <w:ind w:left="155" w:right="198"/>
                                    <w:rPr>
                                      <w:sz w:val="18"/>
                                    </w:rPr>
                                  </w:pPr>
                                  <w:r>
                                    <w:rPr>
                                      <w:spacing w:val="-2"/>
                                      <w:sz w:val="18"/>
                                    </w:rPr>
                                    <w:t>Limitados recursos económicos.</w:t>
                                  </w:r>
                                </w:p>
                              </w:tc>
                              <w:tc>
                                <w:tcPr>
                                  <w:tcW w:w="442" w:type="dxa"/>
                                  <w:tcBorders>
                                    <w:top w:val="nil"/>
                                    <w:bottom w:val="nil"/>
                                  </w:tcBorders>
                                </w:tcPr>
                                <w:p w:rsidR="00557757" w:rsidRDefault="00557757">
                                  <w:pPr>
                                    <w:pStyle w:val="TableParagraph"/>
                                    <w:rPr>
                                      <w:sz w:val="18"/>
                                    </w:rPr>
                                  </w:pPr>
                                </w:p>
                              </w:tc>
                              <w:tc>
                                <w:tcPr>
                                  <w:tcW w:w="1518" w:type="dxa"/>
                                  <w:gridSpan w:val="2"/>
                                  <w:tcBorders>
                                    <w:bottom w:val="single" w:sz="2" w:space="0" w:color="000000"/>
                                  </w:tcBorders>
                                  <w:shd w:val="clear" w:color="auto" w:fill="FFE699"/>
                                </w:tcPr>
                                <w:p w:rsidR="00557757" w:rsidRDefault="00557757">
                                  <w:pPr>
                                    <w:pStyle w:val="TableParagraph"/>
                                    <w:spacing w:before="78" w:line="276" w:lineRule="auto"/>
                                    <w:ind w:left="152" w:right="265"/>
                                    <w:rPr>
                                      <w:sz w:val="18"/>
                                    </w:rPr>
                                  </w:pPr>
                                  <w:r>
                                    <w:rPr>
                                      <w:spacing w:val="-2"/>
                                      <w:sz w:val="18"/>
                                    </w:rPr>
                                    <w:t xml:space="preserve">Limitado mantenimiento </w:t>
                                  </w:r>
                                  <w:r>
                                    <w:rPr>
                                      <w:sz w:val="18"/>
                                    </w:rPr>
                                    <w:t>y</w:t>
                                  </w:r>
                                  <w:r>
                                    <w:rPr>
                                      <w:spacing w:val="-4"/>
                                      <w:sz w:val="18"/>
                                    </w:rPr>
                                    <w:t xml:space="preserve"> </w:t>
                                  </w:r>
                                  <w:r>
                                    <w:rPr>
                                      <w:sz w:val="18"/>
                                    </w:rPr>
                                    <w:t xml:space="preserve">personal </w:t>
                                  </w:r>
                                  <w:r>
                                    <w:rPr>
                                      <w:spacing w:val="-2"/>
                                      <w:sz w:val="18"/>
                                    </w:rPr>
                                    <w:t>calificado.</w:t>
                                  </w:r>
                                </w:p>
                              </w:tc>
                              <w:tc>
                                <w:tcPr>
                                  <w:tcW w:w="260" w:type="dxa"/>
                                  <w:tcBorders>
                                    <w:top w:val="nil"/>
                                    <w:bottom w:val="nil"/>
                                  </w:tcBorders>
                                </w:tcPr>
                                <w:p w:rsidR="00557757" w:rsidRDefault="00557757">
                                  <w:pPr>
                                    <w:pStyle w:val="TableParagraph"/>
                                    <w:rPr>
                                      <w:sz w:val="18"/>
                                    </w:rPr>
                                  </w:pPr>
                                </w:p>
                              </w:tc>
                              <w:tc>
                                <w:tcPr>
                                  <w:tcW w:w="1172" w:type="dxa"/>
                                  <w:gridSpan w:val="2"/>
                                  <w:shd w:val="clear" w:color="auto" w:fill="FFE699"/>
                                </w:tcPr>
                                <w:p w:rsidR="00557757" w:rsidRDefault="00557757">
                                  <w:pPr>
                                    <w:pStyle w:val="TableParagraph"/>
                                    <w:spacing w:before="61" w:line="276" w:lineRule="auto"/>
                                    <w:ind w:left="152" w:right="220"/>
                                    <w:rPr>
                                      <w:sz w:val="18"/>
                                    </w:rPr>
                                  </w:pPr>
                                  <w:r>
                                    <w:rPr>
                                      <w:spacing w:val="-2"/>
                                      <w:sz w:val="18"/>
                                    </w:rPr>
                                    <w:t xml:space="preserve">Obsoleta tecnología </w:t>
                                  </w:r>
                                  <w:r>
                                    <w:rPr>
                                      <w:sz w:val="18"/>
                                    </w:rPr>
                                    <w:t>en</w:t>
                                  </w:r>
                                  <w:r>
                                    <w:rPr>
                                      <w:spacing w:val="-12"/>
                                      <w:sz w:val="18"/>
                                    </w:rPr>
                                    <w:t xml:space="preserve"> </w:t>
                                  </w:r>
                                  <w:r>
                                    <w:rPr>
                                      <w:sz w:val="18"/>
                                    </w:rPr>
                                    <w:t xml:space="preserve">algunos </w:t>
                                  </w:r>
                                  <w:r>
                                    <w:rPr>
                                      <w:spacing w:val="-2"/>
                                      <w:sz w:val="18"/>
                                    </w:rPr>
                                    <w:t>sistemas.</w:t>
                                  </w:r>
                                </w:p>
                              </w:tc>
                            </w:tr>
                          </w:tbl>
                          <w:p w:rsidR="00557757" w:rsidRDefault="00557757">
                            <w:pPr>
                              <w:pStyle w:val="Textoindependiente"/>
                            </w:pPr>
                          </w:p>
                        </w:txbxContent>
                      </wps:txbx>
                      <wps:bodyPr wrap="square" lIns="0" tIns="0" rIns="0" bIns="0" rtlCol="0">
                        <a:noAutofit/>
                      </wps:bodyPr>
                    </wps:wsp>
                  </a:graphicData>
                </a:graphic>
              </wp:anchor>
            </w:drawing>
          </mc:Choice>
          <mc:Fallback>
            <w:pict>
              <v:shape id="Textbox 143" o:spid="_x0000_s1142" type="#_x0000_t202" style="position:absolute;margin-left:30.35pt;margin-top:23.25pt;width:234.4pt;height:86.5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6"/>
                        <w:gridCol w:w="694"/>
                        <w:gridCol w:w="442"/>
                        <w:gridCol w:w="1071"/>
                        <w:gridCol w:w="447"/>
                        <w:gridCol w:w="260"/>
                        <w:gridCol w:w="675"/>
                        <w:gridCol w:w="497"/>
                      </w:tblGrid>
                      <w:tr w:rsidR="00557757">
                        <w:trPr>
                          <w:trHeight w:val="288"/>
                        </w:trPr>
                        <w:tc>
                          <w:tcPr>
                            <w:tcW w:w="586" w:type="dxa"/>
                            <w:tcBorders>
                              <w:top w:val="nil"/>
                              <w:left w:val="nil"/>
                              <w:right w:val="single" w:sz="4" w:space="0" w:color="000000"/>
                            </w:tcBorders>
                          </w:tcPr>
                          <w:p w:rsidR="00557757" w:rsidRDefault="00557757">
                            <w:pPr>
                              <w:pStyle w:val="TableParagraph"/>
                              <w:rPr>
                                <w:sz w:val="18"/>
                              </w:rPr>
                            </w:pPr>
                          </w:p>
                        </w:tc>
                        <w:tc>
                          <w:tcPr>
                            <w:tcW w:w="2207" w:type="dxa"/>
                            <w:gridSpan w:val="3"/>
                            <w:tcBorders>
                              <w:top w:val="single" w:sz="4" w:space="0" w:color="000000"/>
                              <w:left w:val="single" w:sz="4" w:space="0" w:color="000000"/>
                              <w:bottom w:val="nil"/>
                              <w:right w:val="single" w:sz="4" w:space="0" w:color="000000"/>
                            </w:tcBorders>
                          </w:tcPr>
                          <w:p w:rsidR="00557757" w:rsidRDefault="00557757">
                            <w:pPr>
                              <w:pStyle w:val="TableParagraph"/>
                              <w:rPr>
                                <w:sz w:val="18"/>
                              </w:rPr>
                            </w:pPr>
                          </w:p>
                        </w:tc>
                        <w:tc>
                          <w:tcPr>
                            <w:tcW w:w="1382" w:type="dxa"/>
                            <w:gridSpan w:val="3"/>
                            <w:tcBorders>
                              <w:top w:val="single" w:sz="4" w:space="0" w:color="000000"/>
                              <w:left w:val="single" w:sz="4" w:space="0" w:color="000000"/>
                              <w:bottom w:val="nil"/>
                              <w:right w:val="single" w:sz="4" w:space="0" w:color="000000"/>
                            </w:tcBorders>
                          </w:tcPr>
                          <w:p w:rsidR="00557757" w:rsidRDefault="00557757">
                            <w:pPr>
                              <w:pStyle w:val="TableParagraph"/>
                              <w:rPr>
                                <w:sz w:val="18"/>
                              </w:rPr>
                            </w:pPr>
                          </w:p>
                        </w:tc>
                        <w:tc>
                          <w:tcPr>
                            <w:tcW w:w="497" w:type="dxa"/>
                            <w:tcBorders>
                              <w:top w:val="nil"/>
                              <w:left w:val="single" w:sz="4" w:space="0" w:color="000000"/>
                              <w:right w:val="nil"/>
                            </w:tcBorders>
                          </w:tcPr>
                          <w:p w:rsidR="00557757" w:rsidRDefault="00557757">
                            <w:pPr>
                              <w:pStyle w:val="TableParagraph"/>
                              <w:rPr>
                                <w:sz w:val="18"/>
                              </w:rPr>
                            </w:pPr>
                          </w:p>
                        </w:tc>
                      </w:tr>
                      <w:tr w:rsidR="00557757">
                        <w:trPr>
                          <w:trHeight w:val="1372"/>
                        </w:trPr>
                        <w:tc>
                          <w:tcPr>
                            <w:tcW w:w="1280" w:type="dxa"/>
                            <w:gridSpan w:val="2"/>
                            <w:shd w:val="clear" w:color="auto" w:fill="FFE699"/>
                          </w:tcPr>
                          <w:p w:rsidR="00557757" w:rsidRDefault="00557757">
                            <w:pPr>
                              <w:pStyle w:val="TableParagraph"/>
                              <w:spacing w:before="61" w:line="276" w:lineRule="auto"/>
                              <w:ind w:left="155" w:right="198"/>
                              <w:rPr>
                                <w:sz w:val="18"/>
                              </w:rPr>
                            </w:pPr>
                            <w:r>
                              <w:rPr>
                                <w:spacing w:val="-2"/>
                                <w:sz w:val="18"/>
                              </w:rPr>
                              <w:t>Limitados recursos económicos.</w:t>
                            </w:r>
                          </w:p>
                        </w:tc>
                        <w:tc>
                          <w:tcPr>
                            <w:tcW w:w="442" w:type="dxa"/>
                            <w:tcBorders>
                              <w:top w:val="nil"/>
                              <w:bottom w:val="nil"/>
                            </w:tcBorders>
                          </w:tcPr>
                          <w:p w:rsidR="00557757" w:rsidRDefault="00557757">
                            <w:pPr>
                              <w:pStyle w:val="TableParagraph"/>
                              <w:rPr>
                                <w:sz w:val="18"/>
                              </w:rPr>
                            </w:pPr>
                          </w:p>
                        </w:tc>
                        <w:tc>
                          <w:tcPr>
                            <w:tcW w:w="1518" w:type="dxa"/>
                            <w:gridSpan w:val="2"/>
                            <w:tcBorders>
                              <w:bottom w:val="single" w:sz="2" w:space="0" w:color="000000"/>
                            </w:tcBorders>
                            <w:shd w:val="clear" w:color="auto" w:fill="FFE699"/>
                          </w:tcPr>
                          <w:p w:rsidR="00557757" w:rsidRDefault="00557757">
                            <w:pPr>
                              <w:pStyle w:val="TableParagraph"/>
                              <w:spacing w:before="78" w:line="276" w:lineRule="auto"/>
                              <w:ind w:left="152" w:right="265"/>
                              <w:rPr>
                                <w:sz w:val="18"/>
                              </w:rPr>
                            </w:pPr>
                            <w:r>
                              <w:rPr>
                                <w:spacing w:val="-2"/>
                                <w:sz w:val="18"/>
                              </w:rPr>
                              <w:t xml:space="preserve">Limitado mantenimiento </w:t>
                            </w:r>
                            <w:r>
                              <w:rPr>
                                <w:sz w:val="18"/>
                              </w:rPr>
                              <w:t>y</w:t>
                            </w:r>
                            <w:r>
                              <w:rPr>
                                <w:spacing w:val="-4"/>
                                <w:sz w:val="18"/>
                              </w:rPr>
                              <w:t xml:space="preserve"> </w:t>
                            </w:r>
                            <w:r>
                              <w:rPr>
                                <w:sz w:val="18"/>
                              </w:rPr>
                              <w:t xml:space="preserve">personal </w:t>
                            </w:r>
                            <w:r>
                              <w:rPr>
                                <w:spacing w:val="-2"/>
                                <w:sz w:val="18"/>
                              </w:rPr>
                              <w:t>calificado.</w:t>
                            </w:r>
                          </w:p>
                        </w:tc>
                        <w:tc>
                          <w:tcPr>
                            <w:tcW w:w="260" w:type="dxa"/>
                            <w:tcBorders>
                              <w:top w:val="nil"/>
                              <w:bottom w:val="nil"/>
                            </w:tcBorders>
                          </w:tcPr>
                          <w:p w:rsidR="00557757" w:rsidRDefault="00557757">
                            <w:pPr>
                              <w:pStyle w:val="TableParagraph"/>
                              <w:rPr>
                                <w:sz w:val="18"/>
                              </w:rPr>
                            </w:pPr>
                          </w:p>
                        </w:tc>
                        <w:tc>
                          <w:tcPr>
                            <w:tcW w:w="1172" w:type="dxa"/>
                            <w:gridSpan w:val="2"/>
                            <w:shd w:val="clear" w:color="auto" w:fill="FFE699"/>
                          </w:tcPr>
                          <w:p w:rsidR="00557757" w:rsidRDefault="00557757">
                            <w:pPr>
                              <w:pStyle w:val="TableParagraph"/>
                              <w:spacing w:before="61" w:line="276" w:lineRule="auto"/>
                              <w:ind w:left="152" w:right="220"/>
                              <w:rPr>
                                <w:sz w:val="18"/>
                              </w:rPr>
                            </w:pPr>
                            <w:r>
                              <w:rPr>
                                <w:spacing w:val="-2"/>
                                <w:sz w:val="18"/>
                              </w:rPr>
                              <w:t xml:space="preserve">Obsoleta tecnología </w:t>
                            </w:r>
                            <w:r>
                              <w:rPr>
                                <w:sz w:val="18"/>
                              </w:rPr>
                              <w:t>en</w:t>
                            </w:r>
                            <w:r>
                              <w:rPr>
                                <w:spacing w:val="-12"/>
                                <w:sz w:val="18"/>
                              </w:rPr>
                              <w:t xml:space="preserve"> </w:t>
                            </w:r>
                            <w:r>
                              <w:rPr>
                                <w:sz w:val="18"/>
                              </w:rPr>
                              <w:t xml:space="preserve">algunos </w:t>
                            </w:r>
                            <w:r>
                              <w:rPr>
                                <w:spacing w:val="-2"/>
                                <w:sz w:val="18"/>
                              </w:rPr>
                              <w:t>sistemas.</w:t>
                            </w:r>
                          </w:p>
                        </w:tc>
                      </w:tr>
                    </w:tbl>
                    <w:p w:rsidR="00557757" w:rsidRDefault="00557757">
                      <w:pPr>
                        <w:pStyle w:val="Textoindependiente"/>
                      </w:pPr>
                    </w:p>
                  </w:txbxContent>
                </v:textbox>
                <w10:wrap type="topAndBottom" anchorx="page"/>
              </v:shape>
            </w:pict>
          </mc:Fallback>
        </mc:AlternateContent>
      </w:r>
      <w:r w:rsidRPr="008A7638">
        <w:rPr>
          <w:b/>
          <w:noProof/>
          <w:sz w:val="20"/>
          <w:lang w:val="es-DO" w:eastAsia="es-DO"/>
        </w:rPr>
        <mc:AlternateContent>
          <mc:Choice Requires="wps">
            <w:drawing>
              <wp:anchor distT="0" distB="0" distL="0" distR="0" simplePos="0" relativeHeight="251648000" behindDoc="1" locked="0" layoutInCell="1" allowOverlap="1" wp14:anchorId="2A64808C" wp14:editId="6CA43D18">
                <wp:simplePos x="0" y="0"/>
                <wp:positionH relativeFrom="page">
                  <wp:posOffset>7901940</wp:posOffset>
                </wp:positionH>
                <wp:positionV relativeFrom="paragraph">
                  <wp:posOffset>307771</wp:posOffset>
                </wp:positionV>
                <wp:extent cx="1889760" cy="1085850"/>
                <wp:effectExtent l="0" t="0" r="0" b="0"/>
                <wp:wrapTopAndBottom/>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1085850"/>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
                              <w:gridCol w:w="576"/>
                              <w:gridCol w:w="187"/>
                              <w:gridCol w:w="917"/>
                              <w:gridCol w:w="768"/>
                            </w:tblGrid>
                            <w:tr w:rsidR="00557757">
                              <w:trPr>
                                <w:trHeight w:val="231"/>
                              </w:trPr>
                              <w:tc>
                                <w:tcPr>
                                  <w:tcW w:w="509" w:type="dxa"/>
                                  <w:tcBorders>
                                    <w:top w:val="nil"/>
                                    <w:left w:val="nil"/>
                                    <w:right w:val="single" w:sz="4" w:space="0" w:color="000000"/>
                                  </w:tcBorders>
                                </w:tcPr>
                                <w:p w:rsidR="00557757" w:rsidRDefault="00557757">
                                  <w:pPr>
                                    <w:pStyle w:val="TableParagraph"/>
                                    <w:rPr>
                                      <w:sz w:val="16"/>
                                    </w:rPr>
                                  </w:pPr>
                                </w:p>
                              </w:tc>
                              <w:tc>
                                <w:tcPr>
                                  <w:tcW w:w="1680" w:type="dxa"/>
                                  <w:gridSpan w:val="3"/>
                                  <w:tcBorders>
                                    <w:top w:val="single" w:sz="12" w:space="0" w:color="000000"/>
                                    <w:left w:val="single" w:sz="4" w:space="0" w:color="000000"/>
                                    <w:bottom w:val="nil"/>
                                    <w:right w:val="single" w:sz="4" w:space="0" w:color="000000"/>
                                  </w:tcBorders>
                                </w:tcPr>
                                <w:p w:rsidR="00557757" w:rsidRDefault="00557757">
                                  <w:pPr>
                                    <w:pStyle w:val="TableParagraph"/>
                                    <w:rPr>
                                      <w:sz w:val="16"/>
                                    </w:rPr>
                                  </w:pPr>
                                </w:p>
                              </w:tc>
                              <w:tc>
                                <w:tcPr>
                                  <w:tcW w:w="768" w:type="dxa"/>
                                  <w:tcBorders>
                                    <w:top w:val="nil"/>
                                    <w:left w:val="single" w:sz="4" w:space="0" w:color="000000"/>
                                    <w:right w:val="nil"/>
                                  </w:tcBorders>
                                </w:tcPr>
                                <w:p w:rsidR="00557757" w:rsidRDefault="00557757">
                                  <w:pPr>
                                    <w:pStyle w:val="TableParagraph"/>
                                    <w:rPr>
                                      <w:sz w:val="16"/>
                                    </w:rPr>
                                  </w:pPr>
                                </w:p>
                              </w:tc>
                            </w:tr>
                            <w:tr w:rsidR="00557757">
                              <w:trPr>
                                <w:trHeight w:val="1397"/>
                              </w:trPr>
                              <w:tc>
                                <w:tcPr>
                                  <w:tcW w:w="1085" w:type="dxa"/>
                                  <w:gridSpan w:val="2"/>
                                  <w:shd w:val="clear" w:color="auto" w:fill="DEEBF7"/>
                                </w:tcPr>
                                <w:p w:rsidR="00557757" w:rsidRDefault="00557757">
                                  <w:pPr>
                                    <w:pStyle w:val="TableParagraph"/>
                                    <w:spacing w:before="123" w:line="278" w:lineRule="auto"/>
                                    <w:ind w:left="157" w:right="237"/>
                                    <w:rPr>
                                      <w:sz w:val="18"/>
                                    </w:rPr>
                                  </w:pPr>
                                  <w:r>
                                    <w:rPr>
                                      <w:spacing w:val="-2"/>
                                      <w:sz w:val="18"/>
                                    </w:rPr>
                                    <w:t xml:space="preserve">Efectos </w:t>
                                  </w:r>
                                  <w:r>
                                    <w:rPr>
                                      <w:spacing w:val="-4"/>
                                      <w:sz w:val="18"/>
                                    </w:rPr>
                                    <w:t xml:space="preserve">del </w:t>
                                  </w:r>
                                  <w:r>
                                    <w:rPr>
                                      <w:spacing w:val="-2"/>
                                      <w:sz w:val="18"/>
                                    </w:rPr>
                                    <w:t>cambio climático</w:t>
                                  </w:r>
                                </w:p>
                              </w:tc>
                              <w:tc>
                                <w:tcPr>
                                  <w:tcW w:w="187" w:type="dxa"/>
                                  <w:tcBorders>
                                    <w:top w:val="nil"/>
                                    <w:bottom w:val="nil"/>
                                  </w:tcBorders>
                                </w:tcPr>
                                <w:p w:rsidR="00557757" w:rsidRDefault="00557757">
                                  <w:pPr>
                                    <w:pStyle w:val="TableParagraph"/>
                                    <w:rPr>
                                      <w:sz w:val="18"/>
                                    </w:rPr>
                                  </w:pPr>
                                </w:p>
                              </w:tc>
                              <w:tc>
                                <w:tcPr>
                                  <w:tcW w:w="1685" w:type="dxa"/>
                                  <w:gridSpan w:val="2"/>
                                  <w:shd w:val="clear" w:color="auto" w:fill="DEEBF7"/>
                                </w:tcPr>
                                <w:p w:rsidR="00557757" w:rsidRDefault="00557757">
                                  <w:pPr>
                                    <w:pStyle w:val="TableParagraph"/>
                                    <w:spacing w:before="67" w:line="276" w:lineRule="auto"/>
                                    <w:ind w:left="155" w:right="221"/>
                                    <w:rPr>
                                      <w:sz w:val="18"/>
                                    </w:rPr>
                                  </w:pPr>
                                  <w:r>
                                    <w:rPr>
                                      <w:spacing w:val="-2"/>
                                      <w:sz w:val="18"/>
                                    </w:rPr>
                                    <w:t xml:space="preserve">Interconexiones </w:t>
                                  </w:r>
                                  <w:r>
                                    <w:rPr>
                                      <w:sz w:val="18"/>
                                    </w:rPr>
                                    <w:t>inadecuadas</w:t>
                                  </w:r>
                                  <w:r>
                                    <w:rPr>
                                      <w:spacing w:val="-12"/>
                                      <w:sz w:val="18"/>
                                    </w:rPr>
                                    <w:t xml:space="preserve"> </w:t>
                                  </w:r>
                                  <w:r>
                                    <w:rPr>
                                      <w:sz w:val="18"/>
                                    </w:rPr>
                                    <w:t xml:space="preserve">entre los sistemas pluviales y </w:t>
                                  </w:r>
                                  <w:r>
                                    <w:rPr>
                                      <w:spacing w:val="-2"/>
                                      <w:sz w:val="18"/>
                                    </w:rPr>
                                    <w:t>sanitarios.</w:t>
                                  </w:r>
                                </w:p>
                              </w:tc>
                            </w:tr>
                          </w:tbl>
                          <w:p w:rsidR="00557757" w:rsidRDefault="00557757">
                            <w:pPr>
                              <w:pStyle w:val="Textoindependiente"/>
                            </w:pPr>
                          </w:p>
                        </w:txbxContent>
                      </wps:txbx>
                      <wps:bodyPr wrap="square" lIns="0" tIns="0" rIns="0" bIns="0" rtlCol="0">
                        <a:noAutofit/>
                      </wps:bodyPr>
                    </wps:wsp>
                  </a:graphicData>
                </a:graphic>
              </wp:anchor>
            </w:drawing>
          </mc:Choice>
          <mc:Fallback>
            <w:pict>
              <v:shape id="Textbox 144" o:spid="_x0000_s1143" type="#_x0000_t202" style="position:absolute;margin-left:622.2pt;margin-top:24.25pt;width:148.8pt;height:85.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
                        <w:gridCol w:w="576"/>
                        <w:gridCol w:w="187"/>
                        <w:gridCol w:w="917"/>
                        <w:gridCol w:w="768"/>
                      </w:tblGrid>
                      <w:tr w:rsidR="00557757">
                        <w:trPr>
                          <w:trHeight w:val="231"/>
                        </w:trPr>
                        <w:tc>
                          <w:tcPr>
                            <w:tcW w:w="509" w:type="dxa"/>
                            <w:tcBorders>
                              <w:top w:val="nil"/>
                              <w:left w:val="nil"/>
                              <w:right w:val="single" w:sz="4" w:space="0" w:color="000000"/>
                            </w:tcBorders>
                          </w:tcPr>
                          <w:p w:rsidR="00557757" w:rsidRDefault="00557757">
                            <w:pPr>
                              <w:pStyle w:val="TableParagraph"/>
                              <w:rPr>
                                <w:sz w:val="16"/>
                              </w:rPr>
                            </w:pPr>
                          </w:p>
                        </w:tc>
                        <w:tc>
                          <w:tcPr>
                            <w:tcW w:w="1680" w:type="dxa"/>
                            <w:gridSpan w:val="3"/>
                            <w:tcBorders>
                              <w:top w:val="single" w:sz="12" w:space="0" w:color="000000"/>
                              <w:left w:val="single" w:sz="4" w:space="0" w:color="000000"/>
                              <w:bottom w:val="nil"/>
                              <w:right w:val="single" w:sz="4" w:space="0" w:color="000000"/>
                            </w:tcBorders>
                          </w:tcPr>
                          <w:p w:rsidR="00557757" w:rsidRDefault="00557757">
                            <w:pPr>
                              <w:pStyle w:val="TableParagraph"/>
                              <w:rPr>
                                <w:sz w:val="16"/>
                              </w:rPr>
                            </w:pPr>
                          </w:p>
                        </w:tc>
                        <w:tc>
                          <w:tcPr>
                            <w:tcW w:w="768" w:type="dxa"/>
                            <w:tcBorders>
                              <w:top w:val="nil"/>
                              <w:left w:val="single" w:sz="4" w:space="0" w:color="000000"/>
                              <w:right w:val="nil"/>
                            </w:tcBorders>
                          </w:tcPr>
                          <w:p w:rsidR="00557757" w:rsidRDefault="00557757">
                            <w:pPr>
                              <w:pStyle w:val="TableParagraph"/>
                              <w:rPr>
                                <w:sz w:val="16"/>
                              </w:rPr>
                            </w:pPr>
                          </w:p>
                        </w:tc>
                      </w:tr>
                      <w:tr w:rsidR="00557757">
                        <w:trPr>
                          <w:trHeight w:val="1397"/>
                        </w:trPr>
                        <w:tc>
                          <w:tcPr>
                            <w:tcW w:w="1085" w:type="dxa"/>
                            <w:gridSpan w:val="2"/>
                            <w:shd w:val="clear" w:color="auto" w:fill="DEEBF7"/>
                          </w:tcPr>
                          <w:p w:rsidR="00557757" w:rsidRDefault="00557757">
                            <w:pPr>
                              <w:pStyle w:val="TableParagraph"/>
                              <w:spacing w:before="123" w:line="278" w:lineRule="auto"/>
                              <w:ind w:left="157" w:right="237"/>
                              <w:rPr>
                                <w:sz w:val="18"/>
                              </w:rPr>
                            </w:pPr>
                            <w:r>
                              <w:rPr>
                                <w:spacing w:val="-2"/>
                                <w:sz w:val="18"/>
                              </w:rPr>
                              <w:t xml:space="preserve">Efectos </w:t>
                            </w:r>
                            <w:r>
                              <w:rPr>
                                <w:spacing w:val="-4"/>
                                <w:sz w:val="18"/>
                              </w:rPr>
                              <w:t xml:space="preserve">del </w:t>
                            </w:r>
                            <w:r>
                              <w:rPr>
                                <w:spacing w:val="-2"/>
                                <w:sz w:val="18"/>
                              </w:rPr>
                              <w:t>cambio climático</w:t>
                            </w:r>
                          </w:p>
                        </w:tc>
                        <w:tc>
                          <w:tcPr>
                            <w:tcW w:w="187" w:type="dxa"/>
                            <w:tcBorders>
                              <w:top w:val="nil"/>
                              <w:bottom w:val="nil"/>
                            </w:tcBorders>
                          </w:tcPr>
                          <w:p w:rsidR="00557757" w:rsidRDefault="00557757">
                            <w:pPr>
                              <w:pStyle w:val="TableParagraph"/>
                              <w:rPr>
                                <w:sz w:val="18"/>
                              </w:rPr>
                            </w:pPr>
                          </w:p>
                        </w:tc>
                        <w:tc>
                          <w:tcPr>
                            <w:tcW w:w="1685" w:type="dxa"/>
                            <w:gridSpan w:val="2"/>
                            <w:shd w:val="clear" w:color="auto" w:fill="DEEBF7"/>
                          </w:tcPr>
                          <w:p w:rsidR="00557757" w:rsidRDefault="00557757">
                            <w:pPr>
                              <w:pStyle w:val="TableParagraph"/>
                              <w:spacing w:before="67" w:line="276" w:lineRule="auto"/>
                              <w:ind w:left="155" w:right="221"/>
                              <w:rPr>
                                <w:sz w:val="18"/>
                              </w:rPr>
                            </w:pPr>
                            <w:r>
                              <w:rPr>
                                <w:spacing w:val="-2"/>
                                <w:sz w:val="18"/>
                              </w:rPr>
                              <w:t xml:space="preserve">Interconexiones </w:t>
                            </w:r>
                            <w:r>
                              <w:rPr>
                                <w:sz w:val="18"/>
                              </w:rPr>
                              <w:t>inadecuadas</w:t>
                            </w:r>
                            <w:r>
                              <w:rPr>
                                <w:spacing w:val="-12"/>
                                <w:sz w:val="18"/>
                              </w:rPr>
                              <w:t xml:space="preserve"> </w:t>
                            </w:r>
                            <w:r>
                              <w:rPr>
                                <w:sz w:val="18"/>
                              </w:rPr>
                              <w:t xml:space="preserve">entre los sistemas pluviales y </w:t>
                            </w:r>
                            <w:r>
                              <w:rPr>
                                <w:spacing w:val="-2"/>
                                <w:sz w:val="18"/>
                              </w:rPr>
                              <w:t>sanitarios.</w:t>
                            </w:r>
                          </w:p>
                        </w:tc>
                      </w:tr>
                    </w:tbl>
                    <w:p w:rsidR="00557757" w:rsidRDefault="00557757">
                      <w:pPr>
                        <w:pStyle w:val="Textoindependiente"/>
                      </w:pPr>
                    </w:p>
                  </w:txbxContent>
                </v:textbox>
                <w10:wrap type="topAndBottom" anchorx="page"/>
              </v:shape>
            </w:pict>
          </mc:Fallback>
        </mc:AlternateContent>
      </w:r>
    </w:p>
    <w:p w:rsidR="00514541" w:rsidRPr="008A7638" w:rsidRDefault="00514541">
      <w:pPr>
        <w:pStyle w:val="Textoindependiente"/>
        <w:rPr>
          <w:b/>
          <w:sz w:val="20"/>
        </w:rPr>
        <w:sectPr w:rsidR="00514541" w:rsidRPr="008A7638">
          <w:pgSz w:w="15840" w:h="12240" w:orient="landscape"/>
          <w:pgMar w:top="1360" w:right="360" w:bottom="1180" w:left="0" w:header="0" w:footer="984" w:gutter="0"/>
          <w:cols w:space="720"/>
        </w:sectPr>
      </w:pPr>
    </w:p>
    <w:p w:rsidR="00514541" w:rsidRPr="008A7638" w:rsidRDefault="0086485A">
      <w:pPr>
        <w:pStyle w:val="Ttulo6"/>
        <w:numPr>
          <w:ilvl w:val="2"/>
          <w:numId w:val="73"/>
        </w:numPr>
        <w:tabs>
          <w:tab w:val="left" w:pos="1439"/>
        </w:tabs>
        <w:ind w:left="1439" w:hanging="719"/>
      </w:pPr>
      <w:bookmarkStart w:id="26" w:name="_TOC_250008"/>
      <w:r w:rsidRPr="008A7638">
        <w:lastRenderedPageBreak/>
        <w:t>Construcción</w:t>
      </w:r>
      <w:r w:rsidRPr="008A7638">
        <w:rPr>
          <w:spacing w:val="-9"/>
        </w:rPr>
        <w:t xml:space="preserve"> </w:t>
      </w:r>
      <w:r w:rsidRPr="008A7638">
        <w:t>de</w:t>
      </w:r>
      <w:r w:rsidRPr="008A7638">
        <w:rPr>
          <w:spacing w:val="-7"/>
        </w:rPr>
        <w:t xml:space="preserve"> </w:t>
      </w:r>
      <w:r w:rsidRPr="008A7638">
        <w:t>Indicadores</w:t>
      </w:r>
      <w:r w:rsidRPr="008A7638">
        <w:rPr>
          <w:spacing w:val="-9"/>
        </w:rPr>
        <w:t xml:space="preserve"> </w:t>
      </w:r>
      <w:r w:rsidRPr="008A7638">
        <w:t>de</w:t>
      </w:r>
      <w:r w:rsidRPr="008A7638">
        <w:rPr>
          <w:spacing w:val="-7"/>
        </w:rPr>
        <w:t xml:space="preserve"> </w:t>
      </w:r>
      <w:bookmarkEnd w:id="26"/>
      <w:r w:rsidRPr="008A7638">
        <w:rPr>
          <w:spacing w:val="-2"/>
        </w:rPr>
        <w:t>Resultados</w:t>
      </w:r>
    </w:p>
    <w:p w:rsidR="00514541" w:rsidRPr="008A7638" w:rsidRDefault="00514541">
      <w:pPr>
        <w:pStyle w:val="Textoindependiente"/>
        <w:spacing w:before="162"/>
        <w:rPr>
          <w:b/>
          <w:sz w:val="26"/>
        </w:rPr>
      </w:pPr>
    </w:p>
    <w:p w:rsidR="00514541" w:rsidRPr="008A7638" w:rsidRDefault="0086485A">
      <w:pPr>
        <w:pStyle w:val="Textoindependiente"/>
        <w:spacing w:line="276" w:lineRule="auto"/>
        <w:ind w:right="356"/>
        <w:jc w:val="both"/>
      </w:pPr>
      <w:r w:rsidRPr="008A7638">
        <w:t>El diseño de la cadena de resultados conlleva la construcción de los indicadores, que son herramientas</w:t>
      </w:r>
      <w:r w:rsidRPr="008A7638">
        <w:rPr>
          <w:spacing w:val="-10"/>
        </w:rPr>
        <w:t xml:space="preserve"> </w:t>
      </w:r>
      <w:r w:rsidRPr="008A7638">
        <w:t>cuantitativas</w:t>
      </w:r>
      <w:r w:rsidRPr="008A7638">
        <w:rPr>
          <w:spacing w:val="-10"/>
        </w:rPr>
        <w:t xml:space="preserve"> </w:t>
      </w:r>
      <w:r w:rsidRPr="008A7638">
        <w:t>o</w:t>
      </w:r>
      <w:r w:rsidRPr="008A7638">
        <w:rPr>
          <w:spacing w:val="-11"/>
        </w:rPr>
        <w:t xml:space="preserve"> </w:t>
      </w:r>
      <w:r w:rsidRPr="008A7638">
        <w:t>cualitativas</w:t>
      </w:r>
      <w:r w:rsidRPr="008A7638">
        <w:rPr>
          <w:spacing w:val="-10"/>
        </w:rPr>
        <w:t xml:space="preserve"> </w:t>
      </w:r>
      <w:r w:rsidRPr="008A7638">
        <w:t>que</w:t>
      </w:r>
      <w:r w:rsidRPr="008A7638">
        <w:rPr>
          <w:spacing w:val="-12"/>
        </w:rPr>
        <w:t xml:space="preserve"> </w:t>
      </w:r>
      <w:r w:rsidRPr="008A7638">
        <w:t>muestra</w:t>
      </w:r>
      <w:r w:rsidRPr="008A7638">
        <w:rPr>
          <w:spacing w:val="-12"/>
        </w:rPr>
        <w:t xml:space="preserve"> </w:t>
      </w:r>
      <w:r w:rsidRPr="008A7638">
        <w:t>indicios</w:t>
      </w:r>
      <w:r w:rsidRPr="008A7638">
        <w:rPr>
          <w:spacing w:val="-10"/>
        </w:rPr>
        <w:t xml:space="preserve"> </w:t>
      </w:r>
      <w:r w:rsidRPr="008A7638">
        <w:t>o</w:t>
      </w:r>
      <w:r w:rsidRPr="008A7638">
        <w:rPr>
          <w:spacing w:val="-11"/>
        </w:rPr>
        <w:t xml:space="preserve"> </w:t>
      </w:r>
      <w:r w:rsidRPr="008A7638">
        <w:t>señales</w:t>
      </w:r>
      <w:r w:rsidRPr="008A7638">
        <w:rPr>
          <w:spacing w:val="-10"/>
        </w:rPr>
        <w:t xml:space="preserve"> </w:t>
      </w:r>
      <w:r w:rsidRPr="008A7638">
        <w:t>de</w:t>
      </w:r>
      <w:r w:rsidRPr="008A7638">
        <w:rPr>
          <w:spacing w:val="-12"/>
        </w:rPr>
        <w:t xml:space="preserve"> </w:t>
      </w:r>
      <w:r w:rsidRPr="008A7638">
        <w:t>una</w:t>
      </w:r>
      <w:r w:rsidRPr="008A7638">
        <w:rPr>
          <w:spacing w:val="-12"/>
        </w:rPr>
        <w:t xml:space="preserve"> </w:t>
      </w:r>
      <w:r w:rsidRPr="008A7638">
        <w:t>situación,</w:t>
      </w:r>
      <w:r w:rsidRPr="008A7638">
        <w:rPr>
          <w:spacing w:val="-10"/>
        </w:rPr>
        <w:t xml:space="preserve"> </w:t>
      </w:r>
      <w:r w:rsidRPr="008A7638">
        <w:t>actividad o</w:t>
      </w:r>
      <w:r w:rsidRPr="008A7638">
        <w:rPr>
          <w:spacing w:val="-6"/>
        </w:rPr>
        <w:t xml:space="preserve"> </w:t>
      </w:r>
      <w:r w:rsidRPr="008A7638">
        <w:t>resultado</w:t>
      </w:r>
      <w:r w:rsidRPr="008A7638">
        <w:rPr>
          <w:spacing w:val="-3"/>
        </w:rPr>
        <w:t xml:space="preserve"> </w:t>
      </w:r>
      <w:r w:rsidRPr="008A7638">
        <w:t>y</w:t>
      </w:r>
      <w:r w:rsidRPr="008A7638">
        <w:rPr>
          <w:spacing w:val="-13"/>
        </w:rPr>
        <w:t xml:space="preserve"> </w:t>
      </w:r>
      <w:r w:rsidRPr="008A7638">
        <w:t>brindan</w:t>
      </w:r>
      <w:r w:rsidRPr="008A7638">
        <w:rPr>
          <w:spacing w:val="-6"/>
        </w:rPr>
        <w:t xml:space="preserve"> </w:t>
      </w:r>
      <w:r w:rsidRPr="008A7638">
        <w:t>una</w:t>
      </w:r>
      <w:r w:rsidRPr="008A7638">
        <w:rPr>
          <w:spacing w:val="-5"/>
        </w:rPr>
        <w:t xml:space="preserve"> </w:t>
      </w:r>
      <w:r w:rsidRPr="008A7638">
        <w:t>señal</w:t>
      </w:r>
      <w:r w:rsidRPr="008A7638">
        <w:rPr>
          <w:spacing w:val="-5"/>
        </w:rPr>
        <w:t xml:space="preserve"> </w:t>
      </w:r>
      <w:r w:rsidRPr="008A7638">
        <w:t>relacionada</w:t>
      </w:r>
      <w:r w:rsidRPr="008A7638">
        <w:rPr>
          <w:spacing w:val="-7"/>
        </w:rPr>
        <w:t xml:space="preserve"> </w:t>
      </w:r>
      <w:r w:rsidRPr="008A7638">
        <w:t>con</w:t>
      </w:r>
      <w:r w:rsidRPr="008A7638">
        <w:rPr>
          <w:spacing w:val="-6"/>
        </w:rPr>
        <w:t xml:space="preserve"> </w:t>
      </w:r>
      <w:r w:rsidRPr="008A7638">
        <w:t>una</w:t>
      </w:r>
      <w:r w:rsidRPr="008A7638">
        <w:rPr>
          <w:spacing w:val="-7"/>
        </w:rPr>
        <w:t xml:space="preserve"> </w:t>
      </w:r>
      <w:r w:rsidRPr="008A7638">
        <w:t>única</w:t>
      </w:r>
      <w:r w:rsidRPr="008A7638">
        <w:rPr>
          <w:spacing w:val="-7"/>
        </w:rPr>
        <w:t xml:space="preserve"> </w:t>
      </w:r>
      <w:r w:rsidRPr="008A7638">
        <w:t>información,</w:t>
      </w:r>
      <w:r w:rsidRPr="008A7638">
        <w:rPr>
          <w:spacing w:val="-5"/>
        </w:rPr>
        <w:t xml:space="preserve"> </w:t>
      </w:r>
      <w:r w:rsidRPr="008A7638">
        <w:t>lo</w:t>
      </w:r>
      <w:r w:rsidRPr="008A7638">
        <w:rPr>
          <w:spacing w:val="-5"/>
        </w:rPr>
        <w:t xml:space="preserve"> </w:t>
      </w:r>
      <w:r w:rsidRPr="008A7638">
        <w:t>que</w:t>
      </w:r>
      <w:r w:rsidRPr="008A7638">
        <w:rPr>
          <w:spacing w:val="-7"/>
        </w:rPr>
        <w:t xml:space="preserve"> </w:t>
      </w:r>
      <w:r w:rsidRPr="008A7638">
        <w:t>no</w:t>
      </w:r>
      <w:r w:rsidRPr="008A7638">
        <w:rPr>
          <w:spacing w:val="-6"/>
        </w:rPr>
        <w:t xml:space="preserve"> </w:t>
      </w:r>
      <w:r w:rsidRPr="008A7638">
        <w:t>implica</w:t>
      </w:r>
      <w:r w:rsidRPr="008A7638">
        <w:rPr>
          <w:spacing w:val="-7"/>
        </w:rPr>
        <w:t xml:space="preserve"> </w:t>
      </w:r>
      <w:r w:rsidRPr="008A7638">
        <w:t>que</w:t>
      </w:r>
      <w:r w:rsidRPr="008A7638">
        <w:rPr>
          <w:spacing w:val="-7"/>
        </w:rPr>
        <w:t xml:space="preserve"> </w:t>
      </w:r>
      <w:r w:rsidRPr="008A7638">
        <w:t>ésta no pueda ser reinterpretada en otro contexto. A continuación, se presenta un detalle de una ficha de 17 indicadores de resultados que incluyen los siguientes aspectos</w:t>
      </w:r>
      <w:r w:rsidRPr="008A7638">
        <w:rPr>
          <w:vertAlign w:val="superscript"/>
        </w:rPr>
        <w:t>13</w:t>
      </w:r>
      <w:r w:rsidRPr="008A7638">
        <w:t>:</w:t>
      </w:r>
    </w:p>
    <w:p w:rsidR="00514541" w:rsidRPr="008A7638" w:rsidRDefault="00514541">
      <w:pPr>
        <w:pStyle w:val="Textoindependiente"/>
        <w:spacing w:before="43"/>
      </w:pPr>
    </w:p>
    <w:p w:rsidR="00514541" w:rsidRPr="008A7638" w:rsidRDefault="0086485A">
      <w:pPr>
        <w:pStyle w:val="Prrafodelista"/>
        <w:numPr>
          <w:ilvl w:val="3"/>
          <w:numId w:val="73"/>
        </w:numPr>
        <w:tabs>
          <w:tab w:val="left" w:pos="1080"/>
        </w:tabs>
        <w:rPr>
          <w:sz w:val="24"/>
        </w:rPr>
      </w:pPr>
      <w:r w:rsidRPr="008A7638">
        <w:rPr>
          <w:b/>
          <w:i/>
          <w:sz w:val="24"/>
          <w:u w:val="single"/>
        </w:rPr>
        <w:t>Resultado.</w:t>
      </w:r>
      <w:r w:rsidRPr="008A7638">
        <w:rPr>
          <w:b/>
          <w:i/>
          <w:spacing w:val="-1"/>
          <w:sz w:val="24"/>
        </w:rPr>
        <w:t xml:space="preserve"> </w:t>
      </w:r>
      <w:r w:rsidRPr="008A7638">
        <w:rPr>
          <w:sz w:val="24"/>
        </w:rPr>
        <w:t>Alude</w:t>
      </w:r>
      <w:r w:rsidRPr="008A7638">
        <w:rPr>
          <w:spacing w:val="-2"/>
          <w:sz w:val="24"/>
        </w:rPr>
        <w:t xml:space="preserve"> </w:t>
      </w:r>
      <w:r w:rsidRPr="008A7638">
        <w:rPr>
          <w:sz w:val="24"/>
        </w:rPr>
        <w:t>al</w:t>
      </w:r>
      <w:r w:rsidRPr="008A7638">
        <w:rPr>
          <w:spacing w:val="-1"/>
          <w:sz w:val="24"/>
        </w:rPr>
        <w:t xml:space="preserve"> </w:t>
      </w:r>
      <w:r w:rsidRPr="008A7638">
        <w:rPr>
          <w:sz w:val="24"/>
        </w:rPr>
        <w:t>resultado</w:t>
      </w:r>
      <w:r w:rsidRPr="008A7638">
        <w:rPr>
          <w:spacing w:val="-1"/>
          <w:sz w:val="24"/>
        </w:rPr>
        <w:t xml:space="preserve"> </w:t>
      </w:r>
      <w:r w:rsidRPr="008A7638">
        <w:rPr>
          <w:sz w:val="24"/>
        </w:rPr>
        <w:t>indicado en</w:t>
      </w:r>
      <w:r w:rsidRPr="008A7638">
        <w:rPr>
          <w:spacing w:val="-1"/>
          <w:sz w:val="24"/>
        </w:rPr>
        <w:t xml:space="preserve"> </w:t>
      </w:r>
      <w:r w:rsidRPr="008A7638">
        <w:rPr>
          <w:sz w:val="24"/>
        </w:rPr>
        <w:t>el</w:t>
      </w:r>
      <w:r w:rsidRPr="008A7638">
        <w:rPr>
          <w:spacing w:val="-1"/>
          <w:sz w:val="24"/>
        </w:rPr>
        <w:t xml:space="preserve"> </w:t>
      </w:r>
      <w:r w:rsidRPr="008A7638">
        <w:rPr>
          <w:sz w:val="24"/>
        </w:rPr>
        <w:t>paso</w:t>
      </w:r>
      <w:r w:rsidRPr="008A7638">
        <w:rPr>
          <w:spacing w:val="-1"/>
          <w:sz w:val="24"/>
        </w:rPr>
        <w:t xml:space="preserve"> </w:t>
      </w:r>
      <w:r w:rsidRPr="008A7638">
        <w:rPr>
          <w:sz w:val="24"/>
        </w:rPr>
        <w:t>anterior de</w:t>
      </w:r>
      <w:r w:rsidRPr="008A7638">
        <w:rPr>
          <w:spacing w:val="-3"/>
          <w:sz w:val="24"/>
        </w:rPr>
        <w:t xml:space="preserve"> </w:t>
      </w:r>
      <w:r w:rsidRPr="008A7638">
        <w:rPr>
          <w:sz w:val="24"/>
        </w:rPr>
        <w:t>la</w:t>
      </w:r>
      <w:r w:rsidRPr="008A7638">
        <w:rPr>
          <w:spacing w:val="-2"/>
          <w:sz w:val="24"/>
        </w:rPr>
        <w:t xml:space="preserve"> </w:t>
      </w:r>
      <w:r w:rsidRPr="008A7638">
        <w:rPr>
          <w:sz w:val="24"/>
        </w:rPr>
        <w:t>cadena</w:t>
      </w:r>
      <w:r w:rsidRPr="008A7638">
        <w:rPr>
          <w:spacing w:val="-2"/>
          <w:sz w:val="24"/>
        </w:rPr>
        <w:t xml:space="preserve"> </w:t>
      </w:r>
      <w:r w:rsidRPr="008A7638">
        <w:rPr>
          <w:sz w:val="24"/>
        </w:rPr>
        <w:t>de</w:t>
      </w:r>
      <w:r w:rsidRPr="008A7638">
        <w:rPr>
          <w:spacing w:val="1"/>
          <w:sz w:val="24"/>
        </w:rPr>
        <w:t xml:space="preserve"> </w:t>
      </w:r>
      <w:r w:rsidRPr="008A7638">
        <w:rPr>
          <w:spacing w:val="-2"/>
          <w:sz w:val="24"/>
        </w:rPr>
        <w:t>resultados.</w:t>
      </w:r>
    </w:p>
    <w:p w:rsidR="00514541" w:rsidRPr="008A7638" w:rsidRDefault="00514541">
      <w:pPr>
        <w:pStyle w:val="Textoindependiente"/>
        <w:spacing w:before="82"/>
      </w:pPr>
    </w:p>
    <w:p w:rsidR="00514541" w:rsidRPr="008A7638" w:rsidRDefault="0086485A">
      <w:pPr>
        <w:pStyle w:val="Prrafodelista"/>
        <w:numPr>
          <w:ilvl w:val="3"/>
          <w:numId w:val="73"/>
        </w:numPr>
        <w:tabs>
          <w:tab w:val="left" w:pos="1080"/>
        </w:tabs>
        <w:rPr>
          <w:sz w:val="24"/>
        </w:rPr>
      </w:pPr>
      <w:r w:rsidRPr="008A7638">
        <w:rPr>
          <w:b/>
          <w:i/>
          <w:sz w:val="24"/>
          <w:u w:val="single"/>
        </w:rPr>
        <w:t>Tipo</w:t>
      </w:r>
      <w:r w:rsidRPr="008A7638">
        <w:rPr>
          <w:b/>
          <w:i/>
          <w:spacing w:val="-17"/>
          <w:sz w:val="24"/>
          <w:u w:val="single"/>
        </w:rPr>
        <w:t xml:space="preserve"> </w:t>
      </w:r>
      <w:r w:rsidRPr="008A7638">
        <w:rPr>
          <w:b/>
          <w:i/>
          <w:sz w:val="24"/>
          <w:u w:val="single"/>
        </w:rPr>
        <w:t>de</w:t>
      </w:r>
      <w:r w:rsidRPr="008A7638">
        <w:rPr>
          <w:b/>
          <w:i/>
          <w:spacing w:val="-16"/>
          <w:sz w:val="24"/>
          <w:u w:val="single"/>
        </w:rPr>
        <w:t xml:space="preserve"> </w:t>
      </w:r>
      <w:r w:rsidRPr="008A7638">
        <w:rPr>
          <w:b/>
          <w:i/>
          <w:sz w:val="24"/>
          <w:u w:val="single"/>
        </w:rPr>
        <w:t>resultado.</w:t>
      </w:r>
      <w:r w:rsidRPr="008A7638">
        <w:rPr>
          <w:b/>
          <w:i/>
          <w:spacing w:val="-15"/>
          <w:sz w:val="24"/>
        </w:rPr>
        <w:t xml:space="preserve"> </w:t>
      </w:r>
      <w:r w:rsidRPr="008A7638">
        <w:rPr>
          <w:sz w:val="24"/>
        </w:rPr>
        <w:t>Se</w:t>
      </w:r>
      <w:r w:rsidRPr="008A7638">
        <w:rPr>
          <w:spacing w:val="-16"/>
          <w:sz w:val="24"/>
        </w:rPr>
        <w:t xml:space="preserve"> </w:t>
      </w:r>
      <w:r w:rsidRPr="008A7638">
        <w:rPr>
          <w:sz w:val="24"/>
        </w:rPr>
        <w:t>refiere</w:t>
      </w:r>
      <w:r w:rsidRPr="008A7638">
        <w:rPr>
          <w:spacing w:val="-15"/>
          <w:sz w:val="24"/>
        </w:rPr>
        <w:t xml:space="preserve"> </w:t>
      </w:r>
      <w:r w:rsidRPr="008A7638">
        <w:rPr>
          <w:sz w:val="24"/>
        </w:rPr>
        <w:t>a</w:t>
      </w:r>
      <w:r w:rsidRPr="008A7638">
        <w:rPr>
          <w:spacing w:val="-16"/>
          <w:sz w:val="24"/>
        </w:rPr>
        <w:t xml:space="preserve"> </w:t>
      </w:r>
      <w:r w:rsidRPr="008A7638">
        <w:rPr>
          <w:sz w:val="24"/>
        </w:rPr>
        <w:t>la</w:t>
      </w:r>
      <w:r w:rsidRPr="008A7638">
        <w:rPr>
          <w:spacing w:val="-15"/>
          <w:sz w:val="24"/>
        </w:rPr>
        <w:t xml:space="preserve"> </w:t>
      </w:r>
      <w:r w:rsidRPr="008A7638">
        <w:rPr>
          <w:sz w:val="24"/>
        </w:rPr>
        <w:t>precisión</w:t>
      </w:r>
      <w:r w:rsidRPr="008A7638">
        <w:rPr>
          <w:spacing w:val="-15"/>
          <w:sz w:val="24"/>
        </w:rPr>
        <w:t xml:space="preserve"> </w:t>
      </w:r>
      <w:r w:rsidRPr="008A7638">
        <w:rPr>
          <w:sz w:val="24"/>
        </w:rPr>
        <w:t>de</w:t>
      </w:r>
      <w:r w:rsidRPr="008A7638">
        <w:rPr>
          <w:spacing w:val="-16"/>
          <w:sz w:val="24"/>
        </w:rPr>
        <w:t xml:space="preserve"> </w:t>
      </w:r>
      <w:r w:rsidRPr="008A7638">
        <w:rPr>
          <w:sz w:val="24"/>
        </w:rPr>
        <w:t>si</w:t>
      </w:r>
      <w:r w:rsidRPr="008A7638">
        <w:rPr>
          <w:spacing w:val="-13"/>
          <w:sz w:val="24"/>
        </w:rPr>
        <w:t xml:space="preserve"> </w:t>
      </w:r>
      <w:r w:rsidRPr="008A7638">
        <w:rPr>
          <w:sz w:val="24"/>
        </w:rPr>
        <w:t>el</w:t>
      </w:r>
      <w:r w:rsidRPr="008A7638">
        <w:rPr>
          <w:spacing w:val="-15"/>
          <w:sz w:val="24"/>
        </w:rPr>
        <w:t xml:space="preserve"> </w:t>
      </w:r>
      <w:r w:rsidRPr="008A7638">
        <w:rPr>
          <w:sz w:val="24"/>
        </w:rPr>
        <w:t>resultado</w:t>
      </w:r>
      <w:r w:rsidRPr="008A7638">
        <w:rPr>
          <w:spacing w:val="-15"/>
          <w:sz w:val="24"/>
        </w:rPr>
        <w:t xml:space="preserve"> </w:t>
      </w:r>
      <w:r w:rsidRPr="008A7638">
        <w:rPr>
          <w:sz w:val="24"/>
        </w:rPr>
        <w:t>es</w:t>
      </w:r>
      <w:r w:rsidRPr="008A7638">
        <w:rPr>
          <w:spacing w:val="-12"/>
          <w:sz w:val="24"/>
        </w:rPr>
        <w:t xml:space="preserve"> </w:t>
      </w:r>
      <w:r w:rsidRPr="008A7638">
        <w:rPr>
          <w:sz w:val="24"/>
        </w:rPr>
        <w:t>estratégico</w:t>
      </w:r>
      <w:r w:rsidRPr="008A7638">
        <w:rPr>
          <w:spacing w:val="-13"/>
          <w:sz w:val="24"/>
        </w:rPr>
        <w:t xml:space="preserve"> </w:t>
      </w:r>
      <w:r w:rsidRPr="008A7638">
        <w:rPr>
          <w:sz w:val="24"/>
        </w:rPr>
        <w:t>o</w:t>
      </w:r>
      <w:r w:rsidRPr="008A7638">
        <w:rPr>
          <w:spacing w:val="-15"/>
          <w:sz w:val="24"/>
        </w:rPr>
        <w:t xml:space="preserve"> </w:t>
      </w:r>
      <w:r w:rsidRPr="008A7638">
        <w:rPr>
          <w:spacing w:val="-2"/>
          <w:sz w:val="24"/>
        </w:rPr>
        <w:t>intermedio.</w:t>
      </w:r>
    </w:p>
    <w:p w:rsidR="00514541" w:rsidRPr="008A7638" w:rsidRDefault="00514541">
      <w:pPr>
        <w:pStyle w:val="Textoindependiente"/>
        <w:spacing w:before="82"/>
      </w:pPr>
    </w:p>
    <w:p w:rsidR="00514541" w:rsidRPr="008A7638" w:rsidRDefault="0086485A">
      <w:pPr>
        <w:pStyle w:val="Prrafodelista"/>
        <w:numPr>
          <w:ilvl w:val="3"/>
          <w:numId w:val="73"/>
        </w:numPr>
        <w:tabs>
          <w:tab w:val="left" w:pos="1080"/>
        </w:tabs>
        <w:spacing w:line="278" w:lineRule="auto"/>
        <w:ind w:right="363"/>
        <w:jc w:val="both"/>
        <w:rPr>
          <w:sz w:val="24"/>
        </w:rPr>
      </w:pPr>
      <w:r w:rsidRPr="008A7638">
        <w:rPr>
          <w:b/>
          <w:i/>
          <w:sz w:val="24"/>
          <w:u w:val="single"/>
        </w:rPr>
        <w:t>Tipo</w:t>
      </w:r>
      <w:r w:rsidRPr="008A7638">
        <w:rPr>
          <w:b/>
          <w:i/>
          <w:spacing w:val="-6"/>
          <w:sz w:val="24"/>
          <w:u w:val="single"/>
        </w:rPr>
        <w:t xml:space="preserve"> </w:t>
      </w:r>
      <w:r w:rsidRPr="008A7638">
        <w:rPr>
          <w:b/>
          <w:i/>
          <w:sz w:val="24"/>
          <w:u w:val="single"/>
        </w:rPr>
        <w:t>de</w:t>
      </w:r>
      <w:r w:rsidRPr="008A7638">
        <w:rPr>
          <w:b/>
          <w:i/>
          <w:spacing w:val="-7"/>
          <w:sz w:val="24"/>
          <w:u w:val="single"/>
        </w:rPr>
        <w:t xml:space="preserve"> </w:t>
      </w:r>
      <w:r w:rsidRPr="008A7638">
        <w:rPr>
          <w:b/>
          <w:i/>
          <w:sz w:val="24"/>
          <w:u w:val="single"/>
        </w:rPr>
        <w:t>indicador.</w:t>
      </w:r>
      <w:r w:rsidRPr="008A7638">
        <w:rPr>
          <w:b/>
          <w:i/>
          <w:spacing w:val="-5"/>
          <w:sz w:val="24"/>
        </w:rPr>
        <w:t xml:space="preserve"> </w:t>
      </w:r>
      <w:r w:rsidRPr="008A7638">
        <w:rPr>
          <w:sz w:val="24"/>
        </w:rPr>
        <w:t>Se</w:t>
      </w:r>
      <w:r w:rsidRPr="008A7638">
        <w:rPr>
          <w:spacing w:val="-5"/>
          <w:sz w:val="24"/>
        </w:rPr>
        <w:t xml:space="preserve"> </w:t>
      </w:r>
      <w:r w:rsidRPr="008A7638">
        <w:rPr>
          <w:sz w:val="24"/>
        </w:rPr>
        <w:t>define</w:t>
      </w:r>
      <w:r w:rsidRPr="008A7638">
        <w:rPr>
          <w:spacing w:val="-7"/>
          <w:sz w:val="24"/>
        </w:rPr>
        <w:t xml:space="preserve"> </w:t>
      </w:r>
      <w:r w:rsidRPr="008A7638">
        <w:rPr>
          <w:sz w:val="24"/>
        </w:rPr>
        <w:t>si</w:t>
      </w:r>
      <w:r w:rsidRPr="008A7638">
        <w:rPr>
          <w:spacing w:val="-3"/>
          <w:sz w:val="24"/>
        </w:rPr>
        <w:t xml:space="preserve"> </w:t>
      </w:r>
      <w:r w:rsidRPr="008A7638">
        <w:rPr>
          <w:sz w:val="24"/>
        </w:rPr>
        <w:t>el</w:t>
      </w:r>
      <w:r w:rsidRPr="008A7638">
        <w:rPr>
          <w:spacing w:val="-6"/>
          <w:sz w:val="24"/>
        </w:rPr>
        <w:t xml:space="preserve"> </w:t>
      </w:r>
      <w:r w:rsidRPr="008A7638">
        <w:rPr>
          <w:sz w:val="24"/>
        </w:rPr>
        <w:t>indicador</w:t>
      </w:r>
      <w:r w:rsidRPr="008A7638">
        <w:rPr>
          <w:spacing w:val="-4"/>
          <w:sz w:val="24"/>
        </w:rPr>
        <w:t xml:space="preserve"> </w:t>
      </w:r>
      <w:r w:rsidRPr="008A7638">
        <w:rPr>
          <w:sz w:val="24"/>
        </w:rPr>
        <w:t>es</w:t>
      </w:r>
      <w:r w:rsidRPr="008A7638">
        <w:rPr>
          <w:spacing w:val="-3"/>
          <w:sz w:val="24"/>
        </w:rPr>
        <w:t xml:space="preserve"> </w:t>
      </w:r>
      <w:r w:rsidRPr="008A7638">
        <w:rPr>
          <w:sz w:val="24"/>
        </w:rPr>
        <w:t>principal</w:t>
      </w:r>
      <w:r w:rsidRPr="008A7638">
        <w:rPr>
          <w:spacing w:val="-6"/>
          <w:sz w:val="24"/>
        </w:rPr>
        <w:t xml:space="preserve"> </w:t>
      </w:r>
      <w:r w:rsidRPr="008A7638">
        <w:rPr>
          <w:sz w:val="24"/>
        </w:rPr>
        <w:t>o</w:t>
      </w:r>
      <w:r w:rsidRPr="008A7638">
        <w:rPr>
          <w:spacing w:val="-6"/>
          <w:sz w:val="24"/>
        </w:rPr>
        <w:t xml:space="preserve"> </w:t>
      </w:r>
      <w:r w:rsidRPr="008A7638">
        <w:rPr>
          <w:sz w:val="24"/>
        </w:rPr>
        <w:t>secundario</w:t>
      </w:r>
      <w:r w:rsidRPr="008A7638">
        <w:rPr>
          <w:spacing w:val="-6"/>
          <w:sz w:val="24"/>
        </w:rPr>
        <w:t xml:space="preserve"> </w:t>
      </w:r>
      <w:r w:rsidRPr="008A7638">
        <w:rPr>
          <w:sz w:val="24"/>
        </w:rPr>
        <w:t>establecido</w:t>
      </w:r>
      <w:r w:rsidRPr="008A7638">
        <w:rPr>
          <w:spacing w:val="-5"/>
          <w:sz w:val="24"/>
        </w:rPr>
        <w:t xml:space="preserve"> </w:t>
      </w:r>
      <w:r w:rsidRPr="008A7638">
        <w:rPr>
          <w:sz w:val="24"/>
        </w:rPr>
        <w:t>en</w:t>
      </w:r>
      <w:r w:rsidRPr="008A7638">
        <w:rPr>
          <w:spacing w:val="-4"/>
          <w:sz w:val="24"/>
        </w:rPr>
        <w:t xml:space="preserve"> </w:t>
      </w:r>
      <w:r w:rsidRPr="008A7638">
        <w:rPr>
          <w:sz w:val="24"/>
        </w:rPr>
        <w:t>el paso anterior.</w:t>
      </w:r>
    </w:p>
    <w:p w:rsidR="00514541" w:rsidRPr="008A7638" w:rsidRDefault="00514541">
      <w:pPr>
        <w:pStyle w:val="Textoindependiente"/>
        <w:spacing w:before="36"/>
      </w:pPr>
    </w:p>
    <w:p w:rsidR="00514541" w:rsidRPr="008A7638" w:rsidRDefault="0086485A">
      <w:pPr>
        <w:pStyle w:val="Prrafodelista"/>
        <w:numPr>
          <w:ilvl w:val="3"/>
          <w:numId w:val="73"/>
        </w:numPr>
        <w:tabs>
          <w:tab w:val="left" w:pos="1080"/>
        </w:tabs>
        <w:spacing w:line="276" w:lineRule="auto"/>
        <w:ind w:right="359"/>
        <w:jc w:val="both"/>
        <w:rPr>
          <w:sz w:val="24"/>
        </w:rPr>
      </w:pPr>
      <w:r w:rsidRPr="008A7638">
        <w:rPr>
          <w:b/>
          <w:i/>
          <w:sz w:val="24"/>
          <w:u w:val="single"/>
        </w:rPr>
        <w:t>Definición</w:t>
      </w:r>
      <w:r w:rsidRPr="008A7638">
        <w:rPr>
          <w:b/>
          <w:i/>
          <w:spacing w:val="-2"/>
          <w:sz w:val="24"/>
          <w:u w:val="single"/>
        </w:rPr>
        <w:t xml:space="preserve"> </w:t>
      </w:r>
      <w:r w:rsidRPr="008A7638">
        <w:rPr>
          <w:b/>
          <w:i/>
          <w:sz w:val="24"/>
          <w:u w:val="single"/>
        </w:rPr>
        <w:t>del</w:t>
      </w:r>
      <w:r w:rsidRPr="008A7638">
        <w:rPr>
          <w:b/>
          <w:i/>
          <w:spacing w:val="-2"/>
          <w:sz w:val="24"/>
          <w:u w:val="single"/>
        </w:rPr>
        <w:t xml:space="preserve"> </w:t>
      </w:r>
      <w:r w:rsidRPr="008A7638">
        <w:rPr>
          <w:b/>
          <w:i/>
          <w:sz w:val="24"/>
          <w:u w:val="single"/>
        </w:rPr>
        <w:t>indicador.</w:t>
      </w:r>
      <w:r w:rsidRPr="008A7638">
        <w:rPr>
          <w:b/>
          <w:i/>
          <w:sz w:val="24"/>
        </w:rPr>
        <w:t xml:space="preserve"> </w:t>
      </w:r>
      <w:r w:rsidRPr="008A7638">
        <w:rPr>
          <w:sz w:val="24"/>
        </w:rPr>
        <w:t>En</w:t>
      </w:r>
      <w:r w:rsidRPr="008A7638">
        <w:rPr>
          <w:spacing w:val="-3"/>
          <w:sz w:val="24"/>
        </w:rPr>
        <w:t xml:space="preserve"> </w:t>
      </w:r>
      <w:r w:rsidRPr="008A7638">
        <w:rPr>
          <w:sz w:val="24"/>
        </w:rPr>
        <w:t>este</w:t>
      </w:r>
      <w:r w:rsidRPr="008A7638">
        <w:rPr>
          <w:spacing w:val="-3"/>
          <w:sz w:val="24"/>
        </w:rPr>
        <w:t xml:space="preserve"> </w:t>
      </w:r>
      <w:r w:rsidRPr="008A7638">
        <w:rPr>
          <w:sz w:val="24"/>
        </w:rPr>
        <w:t>tópico</w:t>
      </w:r>
      <w:r w:rsidRPr="008A7638">
        <w:rPr>
          <w:spacing w:val="-2"/>
          <w:sz w:val="24"/>
        </w:rPr>
        <w:t xml:space="preserve"> </w:t>
      </w:r>
      <w:r w:rsidRPr="008A7638">
        <w:rPr>
          <w:sz w:val="24"/>
        </w:rPr>
        <w:t>se</w:t>
      </w:r>
      <w:r w:rsidRPr="008A7638">
        <w:rPr>
          <w:spacing w:val="-5"/>
          <w:sz w:val="24"/>
        </w:rPr>
        <w:t xml:space="preserve"> </w:t>
      </w:r>
      <w:r w:rsidRPr="008A7638">
        <w:rPr>
          <w:sz w:val="24"/>
        </w:rPr>
        <w:t>realiza</w:t>
      </w:r>
      <w:r w:rsidRPr="008A7638">
        <w:rPr>
          <w:spacing w:val="-3"/>
          <w:sz w:val="24"/>
        </w:rPr>
        <w:t xml:space="preserve"> </w:t>
      </w:r>
      <w:r w:rsidRPr="008A7638">
        <w:rPr>
          <w:sz w:val="24"/>
        </w:rPr>
        <w:t>una</w:t>
      </w:r>
      <w:r w:rsidRPr="008A7638">
        <w:rPr>
          <w:spacing w:val="-3"/>
          <w:sz w:val="24"/>
        </w:rPr>
        <w:t xml:space="preserve"> </w:t>
      </w:r>
      <w:r w:rsidRPr="008A7638">
        <w:rPr>
          <w:sz w:val="24"/>
        </w:rPr>
        <w:t>descripción</w:t>
      </w:r>
      <w:r w:rsidRPr="008A7638">
        <w:rPr>
          <w:spacing w:val="-2"/>
          <w:sz w:val="24"/>
        </w:rPr>
        <w:t xml:space="preserve"> </w:t>
      </w:r>
      <w:r w:rsidRPr="008A7638">
        <w:rPr>
          <w:sz w:val="24"/>
        </w:rPr>
        <w:t>clara y</w:t>
      </w:r>
      <w:r w:rsidRPr="008A7638">
        <w:rPr>
          <w:spacing w:val="-6"/>
          <w:sz w:val="24"/>
        </w:rPr>
        <w:t xml:space="preserve"> </w:t>
      </w:r>
      <w:proofErr w:type="spellStart"/>
      <w:r w:rsidRPr="008A7638">
        <w:rPr>
          <w:sz w:val="24"/>
        </w:rPr>
        <w:t>concise</w:t>
      </w:r>
      <w:proofErr w:type="spellEnd"/>
      <w:r w:rsidRPr="008A7638">
        <w:rPr>
          <w:spacing w:val="-3"/>
          <w:sz w:val="24"/>
        </w:rPr>
        <w:t xml:space="preserve"> </w:t>
      </w:r>
      <w:r w:rsidRPr="008A7638">
        <w:rPr>
          <w:sz w:val="24"/>
        </w:rPr>
        <w:t>del indicador, definiendo el aspecto o concepto que se está midiendo.</w:t>
      </w:r>
    </w:p>
    <w:p w:rsidR="00514541" w:rsidRPr="008A7638" w:rsidRDefault="00514541">
      <w:pPr>
        <w:pStyle w:val="Textoindependiente"/>
        <w:spacing w:before="42"/>
      </w:pPr>
    </w:p>
    <w:p w:rsidR="00514541" w:rsidRPr="008A7638" w:rsidRDefault="0086485A">
      <w:pPr>
        <w:pStyle w:val="Prrafodelista"/>
        <w:numPr>
          <w:ilvl w:val="3"/>
          <w:numId w:val="73"/>
        </w:numPr>
        <w:tabs>
          <w:tab w:val="left" w:pos="1080"/>
        </w:tabs>
        <w:spacing w:line="276" w:lineRule="auto"/>
        <w:ind w:right="360"/>
        <w:jc w:val="both"/>
        <w:rPr>
          <w:sz w:val="24"/>
        </w:rPr>
      </w:pPr>
      <w:r w:rsidRPr="008A7638">
        <w:rPr>
          <w:b/>
          <w:i/>
          <w:sz w:val="24"/>
          <w:u w:val="single"/>
        </w:rPr>
        <w:t>Unidad de medida.</w:t>
      </w:r>
      <w:r w:rsidRPr="008A7638">
        <w:rPr>
          <w:b/>
          <w:i/>
          <w:sz w:val="24"/>
        </w:rPr>
        <w:t xml:space="preserve"> </w:t>
      </w:r>
      <w:r w:rsidRPr="008A7638">
        <w:rPr>
          <w:sz w:val="24"/>
        </w:rPr>
        <w:t>Se corresponde con el método de cálculo del indicador y con los valores expresados en la línea base y las metas. En el caso de los indicadores, cuyo método</w:t>
      </w:r>
      <w:r w:rsidRPr="008A7638">
        <w:rPr>
          <w:spacing w:val="-2"/>
          <w:sz w:val="24"/>
        </w:rPr>
        <w:t xml:space="preserve"> </w:t>
      </w:r>
      <w:r w:rsidRPr="008A7638">
        <w:rPr>
          <w:sz w:val="24"/>
        </w:rPr>
        <w:t>de</w:t>
      </w:r>
      <w:r w:rsidRPr="008A7638">
        <w:rPr>
          <w:spacing w:val="-3"/>
          <w:sz w:val="24"/>
        </w:rPr>
        <w:t xml:space="preserve"> </w:t>
      </w:r>
      <w:r w:rsidRPr="008A7638">
        <w:rPr>
          <w:sz w:val="24"/>
        </w:rPr>
        <w:t>cálculo</w:t>
      </w:r>
      <w:r w:rsidRPr="008A7638">
        <w:rPr>
          <w:spacing w:val="-2"/>
          <w:sz w:val="24"/>
        </w:rPr>
        <w:t xml:space="preserve"> </w:t>
      </w:r>
      <w:r w:rsidRPr="008A7638">
        <w:rPr>
          <w:sz w:val="24"/>
        </w:rPr>
        <w:t>resulta</w:t>
      </w:r>
      <w:r w:rsidRPr="008A7638">
        <w:rPr>
          <w:spacing w:val="-3"/>
          <w:sz w:val="24"/>
        </w:rPr>
        <w:t xml:space="preserve"> </w:t>
      </w:r>
      <w:r w:rsidRPr="008A7638">
        <w:rPr>
          <w:sz w:val="24"/>
        </w:rPr>
        <w:t>en</w:t>
      </w:r>
      <w:r w:rsidRPr="008A7638">
        <w:rPr>
          <w:spacing w:val="-2"/>
          <w:sz w:val="24"/>
        </w:rPr>
        <w:t xml:space="preserve"> </w:t>
      </w:r>
      <w:r w:rsidRPr="008A7638">
        <w:rPr>
          <w:sz w:val="24"/>
        </w:rPr>
        <w:t>un</w:t>
      </w:r>
      <w:r w:rsidRPr="008A7638">
        <w:rPr>
          <w:spacing w:val="-2"/>
          <w:sz w:val="24"/>
        </w:rPr>
        <w:t xml:space="preserve"> </w:t>
      </w:r>
      <w:r w:rsidRPr="008A7638">
        <w:rPr>
          <w:sz w:val="24"/>
        </w:rPr>
        <w:t>porcentaje,</w:t>
      </w:r>
      <w:r w:rsidRPr="008A7638">
        <w:rPr>
          <w:spacing w:val="-2"/>
          <w:sz w:val="24"/>
        </w:rPr>
        <w:t xml:space="preserve"> </w:t>
      </w:r>
      <w:r w:rsidRPr="008A7638">
        <w:rPr>
          <w:sz w:val="24"/>
        </w:rPr>
        <w:t>índice,</w:t>
      </w:r>
      <w:r w:rsidRPr="008A7638">
        <w:rPr>
          <w:spacing w:val="-2"/>
          <w:sz w:val="24"/>
        </w:rPr>
        <w:t xml:space="preserve"> </w:t>
      </w:r>
      <w:r w:rsidRPr="008A7638">
        <w:rPr>
          <w:sz w:val="24"/>
        </w:rPr>
        <w:t>tasa,</w:t>
      </w:r>
      <w:r w:rsidRPr="008A7638">
        <w:rPr>
          <w:spacing w:val="-2"/>
          <w:sz w:val="24"/>
        </w:rPr>
        <w:t xml:space="preserve"> </w:t>
      </w:r>
      <w:r w:rsidRPr="008A7638">
        <w:rPr>
          <w:sz w:val="24"/>
        </w:rPr>
        <w:t>proporción</w:t>
      </w:r>
      <w:r w:rsidRPr="008A7638">
        <w:rPr>
          <w:spacing w:val="-2"/>
          <w:sz w:val="24"/>
        </w:rPr>
        <w:t xml:space="preserve"> </w:t>
      </w:r>
      <w:r w:rsidRPr="008A7638">
        <w:rPr>
          <w:sz w:val="24"/>
        </w:rPr>
        <w:t>o</w:t>
      </w:r>
      <w:r w:rsidRPr="008A7638">
        <w:rPr>
          <w:spacing w:val="-2"/>
          <w:sz w:val="24"/>
        </w:rPr>
        <w:t xml:space="preserve"> </w:t>
      </w:r>
      <w:r w:rsidRPr="008A7638">
        <w:rPr>
          <w:sz w:val="24"/>
        </w:rPr>
        <w:t>promedio y,</w:t>
      </w:r>
      <w:r w:rsidRPr="008A7638">
        <w:rPr>
          <w:spacing w:val="-2"/>
          <w:sz w:val="24"/>
        </w:rPr>
        <w:t xml:space="preserve"> </w:t>
      </w:r>
      <w:r w:rsidRPr="008A7638">
        <w:rPr>
          <w:sz w:val="24"/>
        </w:rPr>
        <w:t>por ende, el valor de la meta está expresado en términos relativos, la unidad de medida se refiere</w:t>
      </w:r>
      <w:r w:rsidRPr="008A7638">
        <w:rPr>
          <w:spacing w:val="-15"/>
          <w:sz w:val="24"/>
        </w:rPr>
        <w:t xml:space="preserve"> </w:t>
      </w:r>
      <w:r w:rsidRPr="008A7638">
        <w:rPr>
          <w:sz w:val="24"/>
        </w:rPr>
        <w:t>a</w:t>
      </w:r>
      <w:r w:rsidRPr="008A7638">
        <w:rPr>
          <w:spacing w:val="-15"/>
          <w:sz w:val="24"/>
        </w:rPr>
        <w:t xml:space="preserve"> </w:t>
      </w:r>
      <w:r w:rsidRPr="008A7638">
        <w:rPr>
          <w:sz w:val="24"/>
        </w:rPr>
        <w:t>un</w:t>
      </w:r>
      <w:r w:rsidRPr="008A7638">
        <w:rPr>
          <w:spacing w:val="-13"/>
          <w:sz w:val="24"/>
        </w:rPr>
        <w:t xml:space="preserve"> </w:t>
      </w:r>
      <w:r w:rsidRPr="008A7638">
        <w:rPr>
          <w:sz w:val="24"/>
        </w:rPr>
        <w:t>porcentaje,</w:t>
      </w:r>
      <w:r w:rsidRPr="008A7638">
        <w:rPr>
          <w:spacing w:val="-14"/>
          <w:sz w:val="24"/>
        </w:rPr>
        <w:t xml:space="preserve"> </w:t>
      </w:r>
      <w:r w:rsidRPr="008A7638">
        <w:rPr>
          <w:sz w:val="24"/>
        </w:rPr>
        <w:t>índice,</w:t>
      </w:r>
      <w:r w:rsidRPr="008A7638">
        <w:rPr>
          <w:spacing w:val="-15"/>
          <w:sz w:val="24"/>
        </w:rPr>
        <w:t xml:space="preserve"> </w:t>
      </w:r>
      <w:r w:rsidRPr="008A7638">
        <w:rPr>
          <w:sz w:val="24"/>
        </w:rPr>
        <w:t>tasa,</w:t>
      </w:r>
      <w:r w:rsidRPr="008A7638">
        <w:rPr>
          <w:spacing w:val="-15"/>
          <w:sz w:val="24"/>
        </w:rPr>
        <w:t xml:space="preserve"> </w:t>
      </w:r>
      <w:r w:rsidRPr="008A7638">
        <w:rPr>
          <w:sz w:val="24"/>
        </w:rPr>
        <w:t>proporción,</w:t>
      </w:r>
      <w:r w:rsidRPr="008A7638">
        <w:rPr>
          <w:spacing w:val="-13"/>
          <w:sz w:val="24"/>
        </w:rPr>
        <w:t xml:space="preserve"> </w:t>
      </w:r>
      <w:r w:rsidRPr="008A7638">
        <w:rPr>
          <w:sz w:val="24"/>
        </w:rPr>
        <w:t>relación,</w:t>
      </w:r>
      <w:r w:rsidRPr="008A7638">
        <w:rPr>
          <w:spacing w:val="-15"/>
          <w:sz w:val="24"/>
        </w:rPr>
        <w:t xml:space="preserve"> </w:t>
      </w:r>
      <w:r w:rsidRPr="008A7638">
        <w:rPr>
          <w:sz w:val="24"/>
        </w:rPr>
        <w:t>u</w:t>
      </w:r>
      <w:r w:rsidRPr="008A7638">
        <w:rPr>
          <w:spacing w:val="-14"/>
          <w:sz w:val="24"/>
        </w:rPr>
        <w:t xml:space="preserve"> </w:t>
      </w:r>
      <w:r w:rsidRPr="008A7638">
        <w:rPr>
          <w:sz w:val="24"/>
        </w:rPr>
        <w:t>otra</w:t>
      </w:r>
      <w:r w:rsidRPr="008A7638">
        <w:rPr>
          <w:spacing w:val="-15"/>
          <w:sz w:val="24"/>
        </w:rPr>
        <w:t xml:space="preserve"> </w:t>
      </w:r>
      <w:r w:rsidRPr="008A7638">
        <w:rPr>
          <w:sz w:val="24"/>
        </w:rPr>
        <w:t>noción</w:t>
      </w:r>
      <w:r w:rsidRPr="008A7638">
        <w:rPr>
          <w:spacing w:val="-13"/>
          <w:sz w:val="24"/>
        </w:rPr>
        <w:t xml:space="preserve"> </w:t>
      </w:r>
      <w:r w:rsidRPr="008A7638">
        <w:rPr>
          <w:sz w:val="24"/>
        </w:rPr>
        <w:t>estadística,</w:t>
      </w:r>
      <w:r w:rsidRPr="008A7638">
        <w:rPr>
          <w:spacing w:val="-15"/>
          <w:sz w:val="24"/>
        </w:rPr>
        <w:t xml:space="preserve"> </w:t>
      </w:r>
      <w:r w:rsidRPr="008A7638">
        <w:rPr>
          <w:sz w:val="24"/>
        </w:rPr>
        <w:t>pero no a una unidad absoluta.</w:t>
      </w:r>
    </w:p>
    <w:p w:rsidR="00514541" w:rsidRPr="008A7638" w:rsidRDefault="00514541">
      <w:pPr>
        <w:pStyle w:val="Textoindependiente"/>
        <w:spacing w:before="43"/>
      </w:pPr>
    </w:p>
    <w:p w:rsidR="00514541" w:rsidRPr="008A7638" w:rsidRDefault="0086485A">
      <w:pPr>
        <w:pStyle w:val="Prrafodelista"/>
        <w:numPr>
          <w:ilvl w:val="3"/>
          <w:numId w:val="73"/>
        </w:numPr>
        <w:tabs>
          <w:tab w:val="left" w:pos="1080"/>
        </w:tabs>
        <w:rPr>
          <w:sz w:val="24"/>
        </w:rPr>
      </w:pPr>
      <w:r w:rsidRPr="008A7638">
        <w:rPr>
          <w:b/>
          <w:i/>
          <w:sz w:val="24"/>
          <w:u w:val="single"/>
        </w:rPr>
        <w:t>Numerador.</w:t>
      </w:r>
      <w:r w:rsidRPr="008A7638">
        <w:rPr>
          <w:b/>
          <w:i/>
          <w:spacing w:val="-2"/>
          <w:sz w:val="24"/>
        </w:rPr>
        <w:t xml:space="preserve"> </w:t>
      </w:r>
      <w:r w:rsidRPr="008A7638">
        <w:rPr>
          <w:sz w:val="24"/>
        </w:rPr>
        <w:t>Es</w:t>
      </w:r>
      <w:r w:rsidRPr="008A7638">
        <w:rPr>
          <w:spacing w:val="-1"/>
          <w:sz w:val="24"/>
        </w:rPr>
        <w:t xml:space="preserve"> </w:t>
      </w:r>
      <w:r w:rsidRPr="008A7638">
        <w:rPr>
          <w:sz w:val="24"/>
        </w:rPr>
        <w:t>el que</w:t>
      </w:r>
      <w:r w:rsidRPr="008A7638">
        <w:rPr>
          <w:spacing w:val="-1"/>
          <w:sz w:val="24"/>
        </w:rPr>
        <w:t xml:space="preserve"> </w:t>
      </w:r>
      <w:r w:rsidRPr="008A7638">
        <w:rPr>
          <w:sz w:val="24"/>
        </w:rPr>
        <w:t>se</w:t>
      </w:r>
      <w:r w:rsidRPr="008A7638">
        <w:rPr>
          <w:spacing w:val="-3"/>
          <w:sz w:val="24"/>
        </w:rPr>
        <w:t xml:space="preserve"> </w:t>
      </w:r>
      <w:r w:rsidRPr="008A7638">
        <w:rPr>
          <w:sz w:val="24"/>
        </w:rPr>
        <w:t>relaciona</w:t>
      </w:r>
      <w:r w:rsidRPr="008A7638">
        <w:rPr>
          <w:spacing w:val="1"/>
          <w:sz w:val="24"/>
        </w:rPr>
        <w:t xml:space="preserve"> </w:t>
      </w:r>
      <w:r w:rsidRPr="008A7638">
        <w:rPr>
          <w:sz w:val="24"/>
        </w:rPr>
        <w:t>con</w:t>
      </w:r>
      <w:r w:rsidRPr="008A7638">
        <w:rPr>
          <w:spacing w:val="-1"/>
          <w:sz w:val="24"/>
        </w:rPr>
        <w:t xml:space="preserve"> </w:t>
      </w:r>
      <w:r w:rsidRPr="008A7638">
        <w:rPr>
          <w:sz w:val="24"/>
        </w:rPr>
        <w:t xml:space="preserve">el </w:t>
      </w:r>
      <w:r w:rsidRPr="008A7638">
        <w:rPr>
          <w:spacing w:val="-2"/>
          <w:sz w:val="24"/>
        </w:rPr>
        <w:t>indicador.</w:t>
      </w:r>
    </w:p>
    <w:p w:rsidR="00514541" w:rsidRPr="008A7638" w:rsidRDefault="00514541">
      <w:pPr>
        <w:pStyle w:val="Textoindependiente"/>
        <w:spacing w:before="81"/>
      </w:pPr>
    </w:p>
    <w:p w:rsidR="00514541" w:rsidRPr="008A7638" w:rsidRDefault="0086485A">
      <w:pPr>
        <w:pStyle w:val="Prrafodelista"/>
        <w:numPr>
          <w:ilvl w:val="3"/>
          <w:numId w:val="73"/>
        </w:numPr>
        <w:tabs>
          <w:tab w:val="left" w:pos="1080"/>
        </w:tabs>
        <w:spacing w:before="1"/>
        <w:rPr>
          <w:sz w:val="24"/>
        </w:rPr>
      </w:pPr>
      <w:r w:rsidRPr="008A7638">
        <w:rPr>
          <w:b/>
          <w:i/>
          <w:sz w:val="24"/>
          <w:u w:val="single"/>
        </w:rPr>
        <w:t>Denominador.</w:t>
      </w:r>
      <w:r w:rsidRPr="008A7638">
        <w:rPr>
          <w:b/>
          <w:i/>
          <w:spacing w:val="-1"/>
          <w:sz w:val="24"/>
        </w:rPr>
        <w:t xml:space="preserve"> </w:t>
      </w:r>
      <w:r w:rsidRPr="008A7638">
        <w:rPr>
          <w:sz w:val="24"/>
        </w:rPr>
        <w:t>Es</w:t>
      </w:r>
      <w:r w:rsidRPr="008A7638">
        <w:rPr>
          <w:spacing w:val="-1"/>
          <w:sz w:val="24"/>
        </w:rPr>
        <w:t xml:space="preserve"> </w:t>
      </w:r>
      <w:r w:rsidRPr="008A7638">
        <w:rPr>
          <w:sz w:val="24"/>
        </w:rPr>
        <w:t>el</w:t>
      </w:r>
      <w:r w:rsidRPr="008A7638">
        <w:rPr>
          <w:spacing w:val="-1"/>
          <w:sz w:val="24"/>
        </w:rPr>
        <w:t xml:space="preserve"> </w:t>
      </w:r>
      <w:r w:rsidRPr="008A7638">
        <w:rPr>
          <w:sz w:val="24"/>
        </w:rPr>
        <w:t>que se</w:t>
      </w:r>
      <w:r w:rsidRPr="008A7638">
        <w:rPr>
          <w:spacing w:val="-3"/>
          <w:sz w:val="24"/>
        </w:rPr>
        <w:t xml:space="preserve"> </w:t>
      </w:r>
      <w:r w:rsidRPr="008A7638">
        <w:rPr>
          <w:sz w:val="24"/>
        </w:rPr>
        <w:t>relaciona</w:t>
      </w:r>
      <w:r w:rsidRPr="008A7638">
        <w:rPr>
          <w:spacing w:val="-1"/>
          <w:sz w:val="24"/>
        </w:rPr>
        <w:t xml:space="preserve"> </w:t>
      </w:r>
      <w:r w:rsidRPr="008A7638">
        <w:rPr>
          <w:sz w:val="24"/>
        </w:rPr>
        <w:t>con</w:t>
      </w:r>
      <w:r w:rsidRPr="008A7638">
        <w:rPr>
          <w:spacing w:val="1"/>
          <w:sz w:val="24"/>
        </w:rPr>
        <w:t xml:space="preserve"> </w:t>
      </w:r>
      <w:r w:rsidRPr="008A7638">
        <w:rPr>
          <w:sz w:val="24"/>
        </w:rPr>
        <w:t>el</w:t>
      </w:r>
      <w:r w:rsidRPr="008A7638">
        <w:rPr>
          <w:spacing w:val="-1"/>
          <w:sz w:val="24"/>
        </w:rPr>
        <w:t xml:space="preserve"> </w:t>
      </w:r>
      <w:r w:rsidRPr="008A7638">
        <w:rPr>
          <w:spacing w:val="-2"/>
          <w:sz w:val="24"/>
        </w:rPr>
        <w:t>indicador.</w:t>
      </w:r>
    </w:p>
    <w:p w:rsidR="00514541" w:rsidRPr="008A7638" w:rsidRDefault="00514541">
      <w:pPr>
        <w:pStyle w:val="Textoindependiente"/>
        <w:spacing w:before="83"/>
      </w:pPr>
    </w:p>
    <w:p w:rsidR="00514541" w:rsidRPr="008A7638" w:rsidRDefault="0086485A">
      <w:pPr>
        <w:pStyle w:val="Prrafodelista"/>
        <w:numPr>
          <w:ilvl w:val="3"/>
          <w:numId w:val="73"/>
        </w:numPr>
        <w:tabs>
          <w:tab w:val="left" w:pos="1080"/>
        </w:tabs>
        <w:spacing w:before="1" w:line="276" w:lineRule="auto"/>
        <w:ind w:right="364"/>
        <w:rPr>
          <w:sz w:val="24"/>
        </w:rPr>
      </w:pPr>
      <w:r w:rsidRPr="008A7638">
        <w:rPr>
          <w:b/>
          <w:i/>
          <w:sz w:val="24"/>
          <w:u w:val="single"/>
        </w:rPr>
        <w:t>Método</w:t>
      </w:r>
      <w:r w:rsidRPr="008A7638">
        <w:rPr>
          <w:b/>
          <w:i/>
          <w:spacing w:val="-1"/>
          <w:sz w:val="24"/>
          <w:u w:val="single"/>
        </w:rPr>
        <w:t xml:space="preserve"> </w:t>
      </w:r>
      <w:r w:rsidRPr="008A7638">
        <w:rPr>
          <w:b/>
          <w:i/>
          <w:sz w:val="24"/>
          <w:u w:val="single"/>
        </w:rPr>
        <w:t>de cálculo.</w:t>
      </w:r>
      <w:r w:rsidRPr="008A7638">
        <w:rPr>
          <w:b/>
          <w:i/>
          <w:sz w:val="24"/>
        </w:rPr>
        <w:t xml:space="preserve"> </w:t>
      </w:r>
      <w:r w:rsidRPr="008A7638">
        <w:rPr>
          <w:sz w:val="24"/>
        </w:rPr>
        <w:t>Son</w:t>
      </w:r>
      <w:r w:rsidRPr="008A7638">
        <w:rPr>
          <w:spacing w:val="-1"/>
          <w:sz w:val="24"/>
        </w:rPr>
        <w:t xml:space="preserve"> </w:t>
      </w:r>
      <w:r w:rsidRPr="008A7638">
        <w:rPr>
          <w:sz w:val="24"/>
        </w:rPr>
        <w:t>los</w:t>
      </w:r>
      <w:r w:rsidRPr="008A7638">
        <w:rPr>
          <w:spacing w:val="-1"/>
          <w:sz w:val="24"/>
        </w:rPr>
        <w:t xml:space="preserve"> </w:t>
      </w:r>
      <w:r w:rsidRPr="008A7638">
        <w:rPr>
          <w:sz w:val="24"/>
        </w:rPr>
        <w:t>pasos</w:t>
      </w:r>
      <w:r w:rsidRPr="008A7638">
        <w:rPr>
          <w:spacing w:val="-1"/>
          <w:sz w:val="24"/>
        </w:rPr>
        <w:t xml:space="preserve"> </w:t>
      </w:r>
      <w:r w:rsidRPr="008A7638">
        <w:rPr>
          <w:sz w:val="24"/>
        </w:rPr>
        <w:t>específicos del proceso</w:t>
      </w:r>
      <w:r w:rsidRPr="008A7638">
        <w:rPr>
          <w:spacing w:val="-1"/>
          <w:sz w:val="24"/>
        </w:rPr>
        <w:t xml:space="preserve"> </w:t>
      </w:r>
      <w:r w:rsidRPr="008A7638">
        <w:rPr>
          <w:sz w:val="24"/>
        </w:rPr>
        <w:t>para</w:t>
      </w:r>
      <w:r w:rsidRPr="008A7638">
        <w:rPr>
          <w:spacing w:val="-1"/>
          <w:sz w:val="24"/>
        </w:rPr>
        <w:t xml:space="preserve"> </w:t>
      </w:r>
      <w:r w:rsidRPr="008A7638">
        <w:rPr>
          <w:sz w:val="24"/>
        </w:rPr>
        <w:t>determinar el</w:t>
      </w:r>
      <w:r w:rsidRPr="008A7638">
        <w:rPr>
          <w:spacing w:val="-1"/>
          <w:sz w:val="24"/>
        </w:rPr>
        <w:t xml:space="preserve"> </w:t>
      </w:r>
      <w:r w:rsidRPr="008A7638">
        <w:rPr>
          <w:sz w:val="24"/>
        </w:rPr>
        <w:t>valor</w:t>
      </w:r>
      <w:r w:rsidRPr="008A7638">
        <w:rPr>
          <w:spacing w:val="-2"/>
          <w:sz w:val="24"/>
        </w:rPr>
        <w:t xml:space="preserve"> </w:t>
      </w:r>
      <w:r w:rsidRPr="008A7638">
        <w:rPr>
          <w:sz w:val="24"/>
        </w:rPr>
        <w:t>del indicador, utilizando símbolos matemáticos para las expresiones aritméticas.</w:t>
      </w:r>
    </w:p>
    <w:p w:rsidR="00514541" w:rsidRPr="008A7638" w:rsidRDefault="00514541">
      <w:pPr>
        <w:pStyle w:val="Textoindependiente"/>
        <w:spacing w:before="40"/>
      </w:pPr>
    </w:p>
    <w:p w:rsidR="00514541" w:rsidRPr="008A7638" w:rsidRDefault="0086485A">
      <w:pPr>
        <w:pStyle w:val="Prrafodelista"/>
        <w:numPr>
          <w:ilvl w:val="3"/>
          <w:numId w:val="73"/>
        </w:numPr>
        <w:tabs>
          <w:tab w:val="left" w:pos="1080"/>
        </w:tabs>
        <w:spacing w:line="276" w:lineRule="auto"/>
        <w:ind w:right="358"/>
        <w:rPr>
          <w:sz w:val="24"/>
        </w:rPr>
      </w:pPr>
      <w:r w:rsidRPr="008A7638">
        <w:rPr>
          <w:b/>
          <w:i/>
          <w:sz w:val="24"/>
          <w:u w:val="single"/>
        </w:rPr>
        <w:t>Descripción</w:t>
      </w:r>
      <w:r w:rsidRPr="008A7638">
        <w:rPr>
          <w:b/>
          <w:i/>
          <w:spacing w:val="-3"/>
          <w:sz w:val="24"/>
          <w:u w:val="single"/>
        </w:rPr>
        <w:t xml:space="preserve"> </w:t>
      </w:r>
      <w:r w:rsidRPr="008A7638">
        <w:rPr>
          <w:b/>
          <w:i/>
          <w:sz w:val="24"/>
          <w:u w:val="single"/>
        </w:rPr>
        <w:t>de</w:t>
      </w:r>
      <w:r w:rsidRPr="008A7638">
        <w:rPr>
          <w:b/>
          <w:i/>
          <w:spacing w:val="-4"/>
          <w:sz w:val="24"/>
          <w:u w:val="single"/>
        </w:rPr>
        <w:t xml:space="preserve"> </w:t>
      </w:r>
      <w:r w:rsidRPr="008A7638">
        <w:rPr>
          <w:b/>
          <w:i/>
          <w:sz w:val="24"/>
          <w:u w:val="single"/>
        </w:rPr>
        <w:t>la</w:t>
      </w:r>
      <w:r w:rsidRPr="008A7638">
        <w:rPr>
          <w:b/>
          <w:i/>
          <w:spacing w:val="-3"/>
          <w:sz w:val="24"/>
          <w:u w:val="single"/>
        </w:rPr>
        <w:t xml:space="preserve"> </w:t>
      </w:r>
      <w:r w:rsidRPr="008A7638">
        <w:rPr>
          <w:b/>
          <w:i/>
          <w:sz w:val="24"/>
          <w:u w:val="single"/>
        </w:rPr>
        <w:t>metodología</w:t>
      </w:r>
      <w:r w:rsidRPr="008A7638">
        <w:rPr>
          <w:b/>
          <w:i/>
          <w:spacing w:val="-3"/>
          <w:sz w:val="24"/>
          <w:u w:val="single"/>
        </w:rPr>
        <w:t xml:space="preserve"> </w:t>
      </w:r>
      <w:r w:rsidRPr="008A7638">
        <w:rPr>
          <w:b/>
          <w:i/>
          <w:sz w:val="24"/>
          <w:u w:val="single"/>
        </w:rPr>
        <w:t>de</w:t>
      </w:r>
      <w:r w:rsidRPr="008A7638">
        <w:rPr>
          <w:b/>
          <w:i/>
          <w:spacing w:val="-4"/>
          <w:sz w:val="24"/>
          <w:u w:val="single"/>
        </w:rPr>
        <w:t xml:space="preserve"> </w:t>
      </w:r>
      <w:r w:rsidRPr="008A7638">
        <w:rPr>
          <w:b/>
          <w:i/>
          <w:sz w:val="24"/>
          <w:u w:val="single"/>
        </w:rPr>
        <w:t>cálculo.</w:t>
      </w:r>
      <w:r w:rsidRPr="008A7638">
        <w:rPr>
          <w:b/>
          <w:i/>
          <w:spacing w:val="-2"/>
          <w:sz w:val="24"/>
        </w:rPr>
        <w:t xml:space="preserve"> </w:t>
      </w:r>
      <w:r w:rsidRPr="008A7638">
        <w:rPr>
          <w:sz w:val="24"/>
        </w:rPr>
        <w:t>En</w:t>
      </w:r>
      <w:r w:rsidRPr="008A7638">
        <w:rPr>
          <w:spacing w:val="-3"/>
          <w:sz w:val="24"/>
        </w:rPr>
        <w:t xml:space="preserve"> </w:t>
      </w:r>
      <w:r w:rsidRPr="008A7638">
        <w:rPr>
          <w:sz w:val="24"/>
        </w:rPr>
        <w:t>este</w:t>
      </w:r>
      <w:r w:rsidRPr="008A7638">
        <w:rPr>
          <w:spacing w:val="-3"/>
          <w:sz w:val="24"/>
        </w:rPr>
        <w:t xml:space="preserve"> </w:t>
      </w:r>
      <w:r w:rsidRPr="008A7638">
        <w:rPr>
          <w:sz w:val="24"/>
        </w:rPr>
        <w:t>tópico</w:t>
      </w:r>
      <w:r w:rsidRPr="008A7638">
        <w:rPr>
          <w:spacing w:val="-3"/>
          <w:sz w:val="24"/>
        </w:rPr>
        <w:t xml:space="preserve"> </w:t>
      </w:r>
      <w:r w:rsidRPr="008A7638">
        <w:rPr>
          <w:sz w:val="24"/>
        </w:rPr>
        <w:t>se</w:t>
      </w:r>
      <w:r w:rsidRPr="008A7638">
        <w:rPr>
          <w:spacing w:val="-4"/>
          <w:sz w:val="24"/>
        </w:rPr>
        <w:t xml:space="preserve"> </w:t>
      </w:r>
      <w:r w:rsidRPr="008A7638">
        <w:rPr>
          <w:sz w:val="24"/>
        </w:rPr>
        <w:t>detalla</w:t>
      </w:r>
      <w:r w:rsidRPr="008A7638">
        <w:rPr>
          <w:spacing w:val="-3"/>
          <w:sz w:val="24"/>
        </w:rPr>
        <w:t xml:space="preserve"> </w:t>
      </w:r>
      <w:r w:rsidRPr="008A7638">
        <w:rPr>
          <w:sz w:val="24"/>
        </w:rPr>
        <w:t>cómo</w:t>
      </w:r>
      <w:r w:rsidRPr="008A7638">
        <w:rPr>
          <w:spacing w:val="-2"/>
          <w:sz w:val="24"/>
        </w:rPr>
        <w:t xml:space="preserve"> </w:t>
      </w:r>
      <w:r w:rsidRPr="008A7638">
        <w:rPr>
          <w:sz w:val="24"/>
        </w:rPr>
        <w:t>se</w:t>
      </w:r>
      <w:r w:rsidRPr="008A7638">
        <w:rPr>
          <w:spacing w:val="-4"/>
          <w:sz w:val="24"/>
        </w:rPr>
        <w:t xml:space="preserve"> </w:t>
      </w:r>
      <w:r w:rsidRPr="008A7638">
        <w:rPr>
          <w:sz w:val="24"/>
        </w:rPr>
        <w:t>realiza</w:t>
      </w:r>
      <w:r w:rsidRPr="008A7638">
        <w:rPr>
          <w:spacing w:val="-4"/>
          <w:sz w:val="24"/>
        </w:rPr>
        <w:t xml:space="preserve"> </w:t>
      </w:r>
      <w:r w:rsidRPr="008A7638">
        <w:rPr>
          <w:sz w:val="24"/>
        </w:rPr>
        <w:t>el cálculo del indicador.</w:t>
      </w:r>
    </w:p>
    <w:p w:rsidR="00514541" w:rsidRPr="008A7638" w:rsidRDefault="00514541">
      <w:pPr>
        <w:pStyle w:val="Textoindependiente"/>
        <w:spacing w:before="42"/>
      </w:pPr>
    </w:p>
    <w:p w:rsidR="00514541" w:rsidRPr="008A7638" w:rsidRDefault="0086485A">
      <w:pPr>
        <w:pStyle w:val="Prrafodelista"/>
        <w:numPr>
          <w:ilvl w:val="3"/>
          <w:numId w:val="73"/>
        </w:numPr>
        <w:tabs>
          <w:tab w:val="left" w:pos="1080"/>
        </w:tabs>
        <w:spacing w:line="276" w:lineRule="auto"/>
        <w:ind w:right="362"/>
        <w:rPr>
          <w:sz w:val="24"/>
        </w:rPr>
      </w:pPr>
      <w:r w:rsidRPr="008A7638">
        <w:rPr>
          <w:b/>
          <w:i/>
          <w:sz w:val="24"/>
          <w:u w:val="single"/>
        </w:rPr>
        <w:t>Sentido esperado del indicador.</w:t>
      </w:r>
      <w:r w:rsidRPr="008A7638">
        <w:rPr>
          <w:b/>
          <w:i/>
          <w:sz w:val="24"/>
        </w:rPr>
        <w:t xml:space="preserve"> </w:t>
      </w:r>
      <w:r w:rsidRPr="008A7638">
        <w:rPr>
          <w:sz w:val="24"/>
        </w:rPr>
        <w:t>En este caso se explica la dirección que se considera deseable para este indicador.</w:t>
      </w:r>
    </w:p>
    <w:p w:rsidR="00514541" w:rsidRPr="008A7638" w:rsidRDefault="0086485A">
      <w:pPr>
        <w:pStyle w:val="Textoindependiente"/>
        <w:spacing w:before="139"/>
        <w:rPr>
          <w:sz w:val="20"/>
        </w:rPr>
      </w:pPr>
      <w:r w:rsidRPr="008A7638">
        <w:rPr>
          <w:noProof/>
          <w:sz w:val="20"/>
          <w:lang w:val="es-DO" w:eastAsia="es-DO"/>
        </w:rPr>
        <mc:AlternateContent>
          <mc:Choice Requires="wps">
            <w:drawing>
              <wp:anchor distT="0" distB="0" distL="0" distR="0" simplePos="0" relativeHeight="251672576" behindDoc="1" locked="0" layoutInCell="1" allowOverlap="1" wp14:anchorId="73C8B16F" wp14:editId="754BE8EE">
                <wp:simplePos x="0" y="0"/>
                <wp:positionH relativeFrom="page">
                  <wp:posOffset>914704</wp:posOffset>
                </wp:positionH>
                <wp:positionV relativeFrom="paragraph">
                  <wp:posOffset>249952</wp:posOffset>
                </wp:positionV>
                <wp:extent cx="1829435" cy="9525"/>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5DA7725" id="Graphic 146" o:spid="_x0000_s1026" style="position:absolute;margin-left:1in;margin-top:19.7pt;width:144.05pt;height:.75pt;z-index:-2516439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" path="m1829054,l,,,9143r1829054,l1829054,xe" fillcolor="black" stroked="f">
                <v:path arrowok="t"/>
                <w10:wrap type="topAndBottom" anchorx="page"/>
              </v:shape>
            </w:pict>
          </mc:Fallback>
        </mc:AlternateContent>
      </w:r>
    </w:p>
    <w:p w:rsidR="00514541" w:rsidRPr="008A7638" w:rsidRDefault="0086485A">
      <w:pPr>
        <w:spacing w:before="96"/>
        <w:ind w:right="237"/>
        <w:rPr>
          <w:sz w:val="20"/>
        </w:rPr>
      </w:pPr>
      <w:r w:rsidRPr="008A7638">
        <w:rPr>
          <w:sz w:val="20"/>
          <w:vertAlign w:val="superscript"/>
        </w:rPr>
        <w:t>13</w:t>
      </w:r>
      <w:r w:rsidRPr="008A7638">
        <w:rPr>
          <w:spacing w:val="26"/>
          <w:sz w:val="20"/>
        </w:rPr>
        <w:t xml:space="preserve"> </w:t>
      </w:r>
      <w:r w:rsidRPr="008A7638">
        <w:rPr>
          <w:sz w:val="20"/>
        </w:rPr>
        <w:t>Un</w:t>
      </w:r>
      <w:r w:rsidRPr="008A7638">
        <w:rPr>
          <w:spacing w:val="25"/>
          <w:sz w:val="20"/>
        </w:rPr>
        <w:t xml:space="preserve"> </w:t>
      </w:r>
      <w:r w:rsidRPr="008A7638">
        <w:rPr>
          <w:sz w:val="20"/>
        </w:rPr>
        <w:t>detalle</w:t>
      </w:r>
      <w:r w:rsidRPr="008A7638">
        <w:rPr>
          <w:spacing w:val="26"/>
          <w:sz w:val="20"/>
        </w:rPr>
        <w:t xml:space="preserve"> </w:t>
      </w:r>
      <w:r w:rsidRPr="008A7638">
        <w:rPr>
          <w:sz w:val="20"/>
        </w:rPr>
        <w:t>completo</w:t>
      </w:r>
      <w:r w:rsidRPr="008A7638">
        <w:rPr>
          <w:spacing w:val="27"/>
          <w:sz w:val="20"/>
        </w:rPr>
        <w:t xml:space="preserve"> </w:t>
      </w:r>
      <w:r w:rsidRPr="008A7638">
        <w:rPr>
          <w:sz w:val="20"/>
        </w:rPr>
        <w:t>del</w:t>
      </w:r>
      <w:r w:rsidRPr="008A7638">
        <w:rPr>
          <w:spacing w:val="26"/>
          <w:sz w:val="20"/>
        </w:rPr>
        <w:t xml:space="preserve"> </w:t>
      </w:r>
      <w:r w:rsidRPr="008A7638">
        <w:rPr>
          <w:sz w:val="20"/>
        </w:rPr>
        <w:t>análisis</w:t>
      </w:r>
      <w:r w:rsidRPr="008A7638">
        <w:rPr>
          <w:spacing w:val="25"/>
          <w:sz w:val="20"/>
        </w:rPr>
        <w:t xml:space="preserve"> </w:t>
      </w:r>
      <w:r w:rsidRPr="008A7638">
        <w:rPr>
          <w:sz w:val="20"/>
        </w:rPr>
        <w:t>de</w:t>
      </w:r>
      <w:r w:rsidRPr="008A7638">
        <w:rPr>
          <w:spacing w:val="26"/>
          <w:sz w:val="20"/>
        </w:rPr>
        <w:t xml:space="preserve"> </w:t>
      </w:r>
      <w:r w:rsidRPr="008A7638">
        <w:rPr>
          <w:sz w:val="20"/>
        </w:rPr>
        <w:t>los</w:t>
      </w:r>
      <w:r w:rsidRPr="008A7638">
        <w:rPr>
          <w:spacing w:val="25"/>
          <w:sz w:val="20"/>
        </w:rPr>
        <w:t xml:space="preserve"> </w:t>
      </w:r>
      <w:r w:rsidRPr="008A7638">
        <w:rPr>
          <w:sz w:val="20"/>
        </w:rPr>
        <w:t>indicadores</w:t>
      </w:r>
      <w:r w:rsidRPr="008A7638">
        <w:rPr>
          <w:spacing w:val="25"/>
          <w:sz w:val="20"/>
        </w:rPr>
        <w:t xml:space="preserve"> </w:t>
      </w:r>
      <w:r w:rsidRPr="008A7638">
        <w:rPr>
          <w:sz w:val="20"/>
        </w:rPr>
        <w:t>de</w:t>
      </w:r>
      <w:r w:rsidRPr="008A7638">
        <w:rPr>
          <w:spacing w:val="26"/>
          <w:sz w:val="20"/>
        </w:rPr>
        <w:t xml:space="preserve"> </w:t>
      </w:r>
      <w:r w:rsidRPr="008A7638">
        <w:rPr>
          <w:sz w:val="20"/>
        </w:rPr>
        <w:t>resultados</w:t>
      </w:r>
      <w:r w:rsidRPr="008A7638">
        <w:rPr>
          <w:spacing w:val="28"/>
          <w:sz w:val="20"/>
        </w:rPr>
        <w:t xml:space="preserve"> </w:t>
      </w:r>
      <w:r w:rsidRPr="008A7638">
        <w:rPr>
          <w:sz w:val="20"/>
        </w:rPr>
        <w:t>se</w:t>
      </w:r>
      <w:r w:rsidRPr="008A7638">
        <w:rPr>
          <w:spacing w:val="26"/>
          <w:sz w:val="20"/>
        </w:rPr>
        <w:t xml:space="preserve"> </w:t>
      </w:r>
      <w:r w:rsidRPr="008A7638">
        <w:rPr>
          <w:sz w:val="20"/>
        </w:rPr>
        <w:t>describe</w:t>
      </w:r>
      <w:r w:rsidRPr="008A7638">
        <w:rPr>
          <w:spacing w:val="26"/>
          <w:sz w:val="20"/>
        </w:rPr>
        <w:t xml:space="preserve"> </w:t>
      </w:r>
      <w:r w:rsidRPr="008A7638">
        <w:rPr>
          <w:sz w:val="20"/>
        </w:rPr>
        <w:t>en</w:t>
      </w:r>
      <w:r w:rsidRPr="008A7638">
        <w:rPr>
          <w:spacing w:val="25"/>
          <w:sz w:val="20"/>
        </w:rPr>
        <w:t xml:space="preserve"> </w:t>
      </w:r>
      <w:r w:rsidRPr="008A7638">
        <w:rPr>
          <w:sz w:val="20"/>
        </w:rPr>
        <w:t>la</w:t>
      </w:r>
      <w:r w:rsidRPr="008A7638">
        <w:rPr>
          <w:spacing w:val="26"/>
          <w:sz w:val="20"/>
        </w:rPr>
        <w:t xml:space="preserve"> </w:t>
      </w:r>
      <w:r w:rsidRPr="008A7638">
        <w:rPr>
          <w:sz w:val="20"/>
        </w:rPr>
        <w:t>Herramienta</w:t>
      </w:r>
      <w:r w:rsidRPr="008A7638">
        <w:rPr>
          <w:spacing w:val="26"/>
          <w:sz w:val="20"/>
        </w:rPr>
        <w:t xml:space="preserve"> </w:t>
      </w:r>
      <w:r w:rsidRPr="008A7638">
        <w:rPr>
          <w:sz w:val="20"/>
        </w:rPr>
        <w:t>Nº</w:t>
      </w:r>
      <w:r w:rsidRPr="008A7638">
        <w:rPr>
          <w:spacing w:val="29"/>
          <w:sz w:val="20"/>
        </w:rPr>
        <w:t xml:space="preserve"> </w:t>
      </w:r>
      <w:r w:rsidRPr="008A7638">
        <w:rPr>
          <w:sz w:val="20"/>
        </w:rPr>
        <w:t>13</w:t>
      </w:r>
      <w:r w:rsidRPr="008A7638">
        <w:rPr>
          <w:spacing w:val="27"/>
          <w:sz w:val="20"/>
        </w:rPr>
        <w:t xml:space="preserve"> </w:t>
      </w:r>
      <w:r w:rsidRPr="008A7638">
        <w:rPr>
          <w:sz w:val="20"/>
        </w:rPr>
        <w:t>que</w:t>
      </w:r>
      <w:r w:rsidRPr="008A7638">
        <w:rPr>
          <w:spacing w:val="26"/>
          <w:sz w:val="20"/>
        </w:rPr>
        <w:t xml:space="preserve"> </w:t>
      </w:r>
      <w:r w:rsidRPr="008A7638">
        <w:rPr>
          <w:sz w:val="20"/>
        </w:rPr>
        <w:t>se encuentra en el Anexo 1 de este documento.</w:t>
      </w:r>
    </w:p>
    <w:p w:rsidR="00514541" w:rsidRPr="008A7638" w:rsidRDefault="00514541">
      <w:pPr>
        <w:rPr>
          <w:sz w:val="20"/>
        </w:rPr>
        <w:sectPr w:rsidR="00514541" w:rsidRPr="008A7638">
          <w:headerReference w:type="default" r:id="rId82"/>
          <w:footerReference w:type="default" r:id="rId83"/>
          <w:pgSz w:w="12240" w:h="15840"/>
          <w:pgMar w:top="1500" w:right="1080" w:bottom="1180" w:left="1440" w:header="0" w:footer="984" w:gutter="0"/>
          <w:cols w:space="720"/>
        </w:sectPr>
      </w:pPr>
    </w:p>
    <w:p w:rsidR="00514541" w:rsidRPr="008A7638" w:rsidRDefault="0086485A">
      <w:pPr>
        <w:pStyle w:val="Ttulo6"/>
        <w:numPr>
          <w:ilvl w:val="2"/>
          <w:numId w:val="73"/>
        </w:numPr>
        <w:tabs>
          <w:tab w:val="left" w:pos="1439"/>
        </w:tabs>
        <w:ind w:left="1439" w:hanging="719"/>
        <w:jc w:val="both"/>
      </w:pPr>
      <w:bookmarkStart w:id="27" w:name="_TOC_250007"/>
      <w:r w:rsidRPr="008A7638">
        <w:lastRenderedPageBreak/>
        <w:t>Establecimiento</w:t>
      </w:r>
      <w:r w:rsidRPr="008A7638">
        <w:rPr>
          <w:spacing w:val="-4"/>
        </w:rPr>
        <w:t xml:space="preserve"> </w:t>
      </w:r>
      <w:r w:rsidRPr="008A7638">
        <w:t>de</w:t>
      </w:r>
      <w:r w:rsidRPr="008A7638">
        <w:rPr>
          <w:spacing w:val="-5"/>
        </w:rPr>
        <w:t xml:space="preserve"> </w:t>
      </w:r>
      <w:r w:rsidRPr="008A7638">
        <w:t>las</w:t>
      </w:r>
      <w:r w:rsidRPr="008A7638">
        <w:rPr>
          <w:spacing w:val="-7"/>
        </w:rPr>
        <w:t xml:space="preserve"> </w:t>
      </w:r>
      <w:r w:rsidRPr="008A7638">
        <w:t>Metas</w:t>
      </w:r>
      <w:r w:rsidRPr="008A7638">
        <w:rPr>
          <w:spacing w:val="-6"/>
        </w:rPr>
        <w:t xml:space="preserve"> </w:t>
      </w:r>
      <w:r w:rsidRPr="008A7638">
        <w:t>de</w:t>
      </w:r>
      <w:r w:rsidRPr="008A7638">
        <w:rPr>
          <w:spacing w:val="-4"/>
        </w:rPr>
        <w:t xml:space="preserve"> </w:t>
      </w:r>
      <w:bookmarkEnd w:id="27"/>
      <w:r w:rsidRPr="008A7638">
        <w:rPr>
          <w:spacing w:val="-2"/>
        </w:rPr>
        <w:t>Resultados</w:t>
      </w:r>
    </w:p>
    <w:p w:rsidR="00514541" w:rsidRPr="008A7638" w:rsidRDefault="0086485A">
      <w:pPr>
        <w:pStyle w:val="Textoindependiente"/>
        <w:spacing w:before="144" w:line="276" w:lineRule="auto"/>
        <w:ind w:right="357"/>
        <w:jc w:val="both"/>
      </w:pPr>
      <w:r w:rsidRPr="008A7638">
        <w:t>Con los indicadores de los resultados estratégicos definidos, se establecieron las metas asociadas a los mismos. Se trata de hitos concretos y medibles que se pretenden alcanzar en un periodo específico, no meras declaraciones; constituyen decisiones técnicas y políticas que recaen en los gerentes públicos. Estas decisiones están en consonancia con las capacidades institucionales, los recursos disponibles y las condiciones del entorno. Las metas pueden ser relativas o absolutas y están</w:t>
      </w:r>
      <w:r w:rsidRPr="008A7638">
        <w:rPr>
          <w:spacing w:val="-10"/>
        </w:rPr>
        <w:t xml:space="preserve"> </w:t>
      </w:r>
      <w:r w:rsidRPr="008A7638">
        <w:t>directamente</w:t>
      </w:r>
      <w:r w:rsidRPr="008A7638">
        <w:rPr>
          <w:spacing w:val="-11"/>
        </w:rPr>
        <w:t xml:space="preserve"> </w:t>
      </w:r>
      <w:r w:rsidRPr="008A7638">
        <w:t>vinculadas</w:t>
      </w:r>
      <w:r w:rsidRPr="008A7638">
        <w:rPr>
          <w:spacing w:val="-9"/>
        </w:rPr>
        <w:t xml:space="preserve"> </w:t>
      </w:r>
      <w:r w:rsidRPr="008A7638">
        <w:t>a</w:t>
      </w:r>
      <w:r w:rsidRPr="008A7638">
        <w:rPr>
          <w:spacing w:val="-11"/>
        </w:rPr>
        <w:t xml:space="preserve"> </w:t>
      </w:r>
      <w:r w:rsidRPr="008A7638">
        <w:t>la</w:t>
      </w:r>
      <w:r w:rsidRPr="008A7638">
        <w:rPr>
          <w:spacing w:val="-11"/>
        </w:rPr>
        <w:t xml:space="preserve"> </w:t>
      </w:r>
      <w:r w:rsidRPr="008A7638">
        <w:t>magnitud</w:t>
      </w:r>
      <w:r w:rsidRPr="008A7638">
        <w:rPr>
          <w:spacing w:val="-10"/>
        </w:rPr>
        <w:t xml:space="preserve"> </w:t>
      </w:r>
      <w:r w:rsidRPr="008A7638">
        <w:t>de</w:t>
      </w:r>
      <w:r w:rsidRPr="008A7638">
        <w:rPr>
          <w:spacing w:val="-11"/>
        </w:rPr>
        <w:t xml:space="preserve"> </w:t>
      </w:r>
      <w:r w:rsidRPr="008A7638">
        <w:t>medición</w:t>
      </w:r>
      <w:r w:rsidRPr="008A7638">
        <w:rPr>
          <w:spacing w:val="-10"/>
        </w:rPr>
        <w:t xml:space="preserve"> </w:t>
      </w:r>
      <w:r w:rsidRPr="008A7638">
        <w:t>del</w:t>
      </w:r>
      <w:r w:rsidRPr="008A7638">
        <w:rPr>
          <w:spacing w:val="-9"/>
        </w:rPr>
        <w:t xml:space="preserve"> </w:t>
      </w:r>
      <w:r w:rsidRPr="008A7638">
        <w:t>indicador</w:t>
      </w:r>
      <w:r w:rsidRPr="008A7638">
        <w:rPr>
          <w:spacing w:val="-8"/>
        </w:rPr>
        <w:t xml:space="preserve"> </w:t>
      </w:r>
      <w:r w:rsidRPr="008A7638">
        <w:t>correspondiente.</w:t>
      </w:r>
      <w:r w:rsidRPr="008A7638">
        <w:rPr>
          <w:spacing w:val="-10"/>
        </w:rPr>
        <w:t xml:space="preserve"> </w:t>
      </w:r>
      <w:r w:rsidRPr="008A7638">
        <w:t>El</w:t>
      </w:r>
      <w:r w:rsidRPr="008A7638">
        <w:rPr>
          <w:spacing w:val="-9"/>
        </w:rPr>
        <w:t xml:space="preserve"> </w:t>
      </w:r>
      <w:r w:rsidRPr="008A7638">
        <w:t>reto</w:t>
      </w:r>
      <w:r w:rsidRPr="008A7638">
        <w:rPr>
          <w:spacing w:val="-9"/>
        </w:rPr>
        <w:t xml:space="preserve"> </w:t>
      </w:r>
      <w:r w:rsidRPr="008A7638">
        <w:t xml:space="preserve">de las metas usualmente radica en buscar algún criterio analítico que permite objetivar la selección de estos umbrales </w:t>
      </w:r>
      <w:proofErr w:type="spellStart"/>
      <w:r w:rsidRPr="008A7638">
        <w:t>aspiracionales</w:t>
      </w:r>
      <w:proofErr w:type="spellEnd"/>
      <w:r w:rsidRPr="008A7638">
        <w:t>, tales como:</w:t>
      </w:r>
    </w:p>
    <w:p w:rsidR="00514541" w:rsidRPr="008A7638" w:rsidRDefault="0086485A">
      <w:pPr>
        <w:pStyle w:val="Prrafodelista"/>
        <w:numPr>
          <w:ilvl w:val="3"/>
          <w:numId w:val="73"/>
        </w:numPr>
        <w:tabs>
          <w:tab w:val="left" w:pos="1080"/>
        </w:tabs>
        <w:spacing w:before="200" w:line="276" w:lineRule="auto"/>
        <w:ind w:right="365"/>
        <w:jc w:val="both"/>
        <w:rPr>
          <w:sz w:val="24"/>
        </w:rPr>
      </w:pPr>
      <w:r w:rsidRPr="008A7638">
        <w:rPr>
          <w:sz w:val="24"/>
        </w:rPr>
        <w:t>Verificación de las tendencias históricas y datos asociados a los indicadores, proporcionando una base sólida para las metas.</w:t>
      </w:r>
    </w:p>
    <w:p w:rsidR="00514541" w:rsidRPr="008A7638" w:rsidRDefault="0086485A">
      <w:pPr>
        <w:pStyle w:val="Prrafodelista"/>
        <w:numPr>
          <w:ilvl w:val="3"/>
          <w:numId w:val="73"/>
        </w:numPr>
        <w:tabs>
          <w:tab w:val="left" w:pos="1080"/>
        </w:tabs>
        <w:spacing w:before="2" w:line="276" w:lineRule="auto"/>
        <w:ind w:right="361"/>
        <w:jc w:val="both"/>
        <w:rPr>
          <w:sz w:val="24"/>
        </w:rPr>
      </w:pPr>
      <w:r w:rsidRPr="008A7638">
        <w:rPr>
          <w:sz w:val="24"/>
        </w:rPr>
        <w:t>Consulta</w:t>
      </w:r>
      <w:r w:rsidRPr="008A7638">
        <w:rPr>
          <w:spacing w:val="-10"/>
          <w:sz w:val="24"/>
        </w:rPr>
        <w:t xml:space="preserve"> </w:t>
      </w:r>
      <w:r w:rsidRPr="008A7638">
        <w:rPr>
          <w:sz w:val="24"/>
        </w:rPr>
        <w:t>con</w:t>
      </w:r>
      <w:r w:rsidRPr="008A7638">
        <w:rPr>
          <w:spacing w:val="-9"/>
          <w:sz w:val="24"/>
        </w:rPr>
        <w:t xml:space="preserve"> </w:t>
      </w:r>
      <w:r w:rsidRPr="008A7638">
        <w:rPr>
          <w:sz w:val="24"/>
        </w:rPr>
        <w:t>expertos</w:t>
      </w:r>
      <w:r w:rsidRPr="008A7638">
        <w:rPr>
          <w:spacing w:val="-5"/>
          <w:sz w:val="24"/>
        </w:rPr>
        <w:t xml:space="preserve"> </w:t>
      </w:r>
      <w:r w:rsidRPr="008A7638">
        <w:rPr>
          <w:sz w:val="24"/>
        </w:rPr>
        <w:t>y</w:t>
      </w:r>
      <w:r w:rsidRPr="008A7638">
        <w:rPr>
          <w:spacing w:val="-12"/>
          <w:sz w:val="24"/>
        </w:rPr>
        <w:t xml:space="preserve"> </w:t>
      </w:r>
      <w:r w:rsidRPr="008A7638">
        <w:rPr>
          <w:sz w:val="24"/>
        </w:rPr>
        <w:t>partes</w:t>
      </w:r>
      <w:r w:rsidRPr="008A7638">
        <w:rPr>
          <w:spacing w:val="-9"/>
          <w:sz w:val="24"/>
        </w:rPr>
        <w:t xml:space="preserve"> </w:t>
      </w:r>
      <w:r w:rsidRPr="008A7638">
        <w:rPr>
          <w:sz w:val="24"/>
        </w:rPr>
        <w:t>interesadas</w:t>
      </w:r>
      <w:r w:rsidRPr="008A7638">
        <w:rPr>
          <w:spacing w:val="-8"/>
          <w:sz w:val="24"/>
        </w:rPr>
        <w:t xml:space="preserve"> </w:t>
      </w:r>
      <w:r w:rsidRPr="008A7638">
        <w:rPr>
          <w:sz w:val="24"/>
        </w:rPr>
        <w:t>para</w:t>
      </w:r>
      <w:r w:rsidRPr="008A7638">
        <w:rPr>
          <w:spacing w:val="-10"/>
          <w:sz w:val="24"/>
        </w:rPr>
        <w:t xml:space="preserve"> </w:t>
      </w:r>
      <w:r w:rsidRPr="008A7638">
        <w:rPr>
          <w:sz w:val="24"/>
        </w:rPr>
        <w:t>integrar</w:t>
      </w:r>
      <w:r w:rsidRPr="008A7638">
        <w:rPr>
          <w:spacing w:val="-9"/>
          <w:sz w:val="24"/>
        </w:rPr>
        <w:t xml:space="preserve"> </w:t>
      </w:r>
      <w:r w:rsidRPr="008A7638">
        <w:rPr>
          <w:sz w:val="24"/>
        </w:rPr>
        <w:t>conocimientos</w:t>
      </w:r>
      <w:r w:rsidRPr="008A7638">
        <w:rPr>
          <w:spacing w:val="-9"/>
          <w:sz w:val="24"/>
        </w:rPr>
        <w:t xml:space="preserve"> </w:t>
      </w:r>
      <w:r w:rsidRPr="008A7638">
        <w:rPr>
          <w:sz w:val="24"/>
        </w:rPr>
        <w:t>especializados, ajustando las metas según las mejores prácticas y experiencias de campo.</w:t>
      </w:r>
    </w:p>
    <w:p w:rsidR="00514541" w:rsidRPr="008A7638" w:rsidRDefault="0086485A">
      <w:pPr>
        <w:pStyle w:val="Prrafodelista"/>
        <w:numPr>
          <w:ilvl w:val="3"/>
          <w:numId w:val="73"/>
        </w:numPr>
        <w:tabs>
          <w:tab w:val="left" w:pos="1080"/>
        </w:tabs>
        <w:spacing w:line="276" w:lineRule="auto"/>
        <w:ind w:right="360"/>
        <w:jc w:val="both"/>
        <w:rPr>
          <w:sz w:val="24"/>
        </w:rPr>
      </w:pPr>
      <w:r w:rsidRPr="008A7638">
        <w:rPr>
          <w:sz w:val="24"/>
        </w:rPr>
        <w:t>Contraste de las metas con compromisos nacionales e internacionales, asegurando su alineación</w:t>
      </w:r>
      <w:r w:rsidRPr="008A7638">
        <w:rPr>
          <w:spacing w:val="-15"/>
          <w:sz w:val="24"/>
        </w:rPr>
        <w:t xml:space="preserve"> </w:t>
      </w:r>
      <w:r w:rsidRPr="008A7638">
        <w:rPr>
          <w:sz w:val="24"/>
        </w:rPr>
        <w:t>con</w:t>
      </w:r>
      <w:r w:rsidRPr="008A7638">
        <w:rPr>
          <w:spacing w:val="-15"/>
          <w:sz w:val="24"/>
        </w:rPr>
        <w:t xml:space="preserve"> </w:t>
      </w:r>
      <w:r w:rsidRPr="008A7638">
        <w:rPr>
          <w:sz w:val="24"/>
        </w:rPr>
        <w:t>la</w:t>
      </w:r>
      <w:r w:rsidRPr="008A7638">
        <w:rPr>
          <w:spacing w:val="-15"/>
          <w:sz w:val="24"/>
        </w:rPr>
        <w:t xml:space="preserve"> </w:t>
      </w:r>
      <w:r w:rsidRPr="008A7638">
        <w:rPr>
          <w:sz w:val="24"/>
        </w:rPr>
        <w:t>Estrategia</w:t>
      </w:r>
      <w:r w:rsidRPr="008A7638">
        <w:rPr>
          <w:spacing w:val="-15"/>
          <w:sz w:val="24"/>
        </w:rPr>
        <w:t xml:space="preserve"> </w:t>
      </w:r>
      <w:r w:rsidRPr="008A7638">
        <w:rPr>
          <w:sz w:val="24"/>
        </w:rPr>
        <w:t>Nacional</w:t>
      </w:r>
      <w:r w:rsidRPr="008A7638">
        <w:rPr>
          <w:spacing w:val="-14"/>
          <w:sz w:val="24"/>
        </w:rPr>
        <w:t xml:space="preserve"> </w:t>
      </w:r>
      <w:r w:rsidRPr="008A7638">
        <w:rPr>
          <w:sz w:val="24"/>
        </w:rPr>
        <w:t>de</w:t>
      </w:r>
      <w:r w:rsidRPr="008A7638">
        <w:rPr>
          <w:spacing w:val="-15"/>
          <w:sz w:val="24"/>
        </w:rPr>
        <w:t xml:space="preserve"> </w:t>
      </w:r>
      <w:r w:rsidRPr="008A7638">
        <w:rPr>
          <w:sz w:val="24"/>
        </w:rPr>
        <w:t>Desarrollo</w:t>
      </w:r>
      <w:r w:rsidRPr="008A7638">
        <w:rPr>
          <w:spacing w:val="-14"/>
          <w:sz w:val="24"/>
        </w:rPr>
        <w:t xml:space="preserve"> </w:t>
      </w:r>
      <w:r w:rsidRPr="008A7638">
        <w:rPr>
          <w:sz w:val="24"/>
        </w:rPr>
        <w:t>(END),</w:t>
      </w:r>
      <w:r w:rsidRPr="008A7638">
        <w:rPr>
          <w:spacing w:val="-15"/>
          <w:sz w:val="24"/>
        </w:rPr>
        <w:t xml:space="preserve"> </w:t>
      </w:r>
      <w:r w:rsidRPr="008A7638">
        <w:rPr>
          <w:sz w:val="24"/>
        </w:rPr>
        <w:t>los</w:t>
      </w:r>
      <w:r w:rsidRPr="008A7638">
        <w:rPr>
          <w:spacing w:val="-13"/>
          <w:sz w:val="24"/>
        </w:rPr>
        <w:t xml:space="preserve"> </w:t>
      </w:r>
      <w:r w:rsidRPr="008A7638">
        <w:rPr>
          <w:sz w:val="24"/>
        </w:rPr>
        <w:t>Objetivos</w:t>
      </w:r>
      <w:r w:rsidRPr="008A7638">
        <w:rPr>
          <w:spacing w:val="-14"/>
          <w:sz w:val="24"/>
        </w:rPr>
        <w:t xml:space="preserve"> </w:t>
      </w:r>
      <w:r w:rsidRPr="008A7638">
        <w:rPr>
          <w:sz w:val="24"/>
        </w:rPr>
        <w:t>de</w:t>
      </w:r>
      <w:r w:rsidRPr="008A7638">
        <w:rPr>
          <w:spacing w:val="-15"/>
          <w:sz w:val="24"/>
        </w:rPr>
        <w:t xml:space="preserve"> </w:t>
      </w:r>
      <w:r w:rsidRPr="008A7638">
        <w:rPr>
          <w:sz w:val="24"/>
        </w:rPr>
        <w:t>Desarrollo Sostenible (ODS) y otros acuerdos internacionales.</w:t>
      </w:r>
    </w:p>
    <w:p w:rsidR="00514541" w:rsidRPr="008A7638" w:rsidRDefault="0086485A">
      <w:pPr>
        <w:pStyle w:val="Prrafodelista"/>
        <w:numPr>
          <w:ilvl w:val="3"/>
          <w:numId w:val="73"/>
        </w:numPr>
        <w:tabs>
          <w:tab w:val="left" w:pos="1080"/>
        </w:tabs>
        <w:spacing w:line="276" w:lineRule="auto"/>
        <w:ind w:right="367"/>
        <w:jc w:val="both"/>
        <w:rPr>
          <w:sz w:val="24"/>
        </w:rPr>
      </w:pPr>
      <w:r w:rsidRPr="008A7638">
        <w:rPr>
          <w:sz w:val="24"/>
        </w:rPr>
        <w:t>Valoración de las posibilidades de movilizar, en el tiempo de duración del PEI, los indicadores planteados.</w:t>
      </w:r>
    </w:p>
    <w:p w:rsidR="00514541" w:rsidRPr="008A7638" w:rsidRDefault="0086485A">
      <w:pPr>
        <w:pStyle w:val="Textoindependiente"/>
        <w:spacing w:before="200" w:line="276" w:lineRule="auto"/>
        <w:ind w:right="366"/>
        <w:jc w:val="both"/>
      </w:pPr>
      <w:r w:rsidRPr="008A7638">
        <w:t>En la herramienta 14 se detallan los alcances de las metas de resultados, considerando los siguientes componentes:</w:t>
      </w:r>
    </w:p>
    <w:p w:rsidR="00514541" w:rsidRPr="008A7638" w:rsidRDefault="0086485A">
      <w:pPr>
        <w:pStyle w:val="Prrafodelista"/>
        <w:numPr>
          <w:ilvl w:val="3"/>
          <w:numId w:val="73"/>
        </w:numPr>
        <w:tabs>
          <w:tab w:val="left" w:pos="1079"/>
        </w:tabs>
        <w:spacing w:before="198"/>
        <w:ind w:left="1079" w:hanging="359"/>
        <w:jc w:val="both"/>
        <w:rPr>
          <w:sz w:val="24"/>
        </w:rPr>
      </w:pPr>
      <w:r w:rsidRPr="008A7638">
        <w:rPr>
          <w:sz w:val="24"/>
        </w:rPr>
        <w:t>ID o</w:t>
      </w:r>
      <w:r w:rsidRPr="008A7638">
        <w:rPr>
          <w:spacing w:val="-1"/>
          <w:sz w:val="24"/>
        </w:rPr>
        <w:t xml:space="preserve"> </w:t>
      </w:r>
      <w:r w:rsidRPr="008A7638">
        <w:rPr>
          <w:sz w:val="24"/>
        </w:rPr>
        <w:t>un</w:t>
      </w:r>
      <w:r w:rsidRPr="008A7638">
        <w:rPr>
          <w:spacing w:val="-1"/>
          <w:sz w:val="24"/>
        </w:rPr>
        <w:t xml:space="preserve"> </w:t>
      </w:r>
      <w:r w:rsidRPr="008A7638">
        <w:rPr>
          <w:sz w:val="24"/>
        </w:rPr>
        <w:t>identificador</w:t>
      </w:r>
      <w:r w:rsidRPr="008A7638">
        <w:rPr>
          <w:spacing w:val="-1"/>
          <w:sz w:val="24"/>
        </w:rPr>
        <w:t xml:space="preserve"> </w:t>
      </w:r>
      <w:r w:rsidRPr="008A7638">
        <w:rPr>
          <w:sz w:val="24"/>
        </w:rPr>
        <w:t>único</w:t>
      </w:r>
      <w:r w:rsidRPr="008A7638">
        <w:rPr>
          <w:spacing w:val="-1"/>
          <w:sz w:val="24"/>
        </w:rPr>
        <w:t xml:space="preserve"> </w:t>
      </w:r>
      <w:r w:rsidRPr="008A7638">
        <w:rPr>
          <w:sz w:val="24"/>
        </w:rPr>
        <w:t>a</w:t>
      </w:r>
      <w:r w:rsidRPr="008A7638">
        <w:rPr>
          <w:spacing w:val="-2"/>
          <w:sz w:val="24"/>
        </w:rPr>
        <w:t xml:space="preserve"> </w:t>
      </w:r>
      <w:r w:rsidRPr="008A7638">
        <w:rPr>
          <w:sz w:val="24"/>
        </w:rPr>
        <w:t>cada</w:t>
      </w:r>
      <w:r w:rsidRPr="008A7638">
        <w:rPr>
          <w:spacing w:val="-1"/>
          <w:sz w:val="24"/>
        </w:rPr>
        <w:t xml:space="preserve"> </w:t>
      </w:r>
      <w:r w:rsidRPr="008A7638">
        <w:rPr>
          <w:spacing w:val="-2"/>
          <w:sz w:val="24"/>
        </w:rPr>
        <w:t>indicador.</w:t>
      </w:r>
    </w:p>
    <w:p w:rsidR="00514541" w:rsidRPr="008A7638" w:rsidRDefault="0086485A">
      <w:pPr>
        <w:pStyle w:val="Prrafodelista"/>
        <w:numPr>
          <w:ilvl w:val="3"/>
          <w:numId w:val="73"/>
        </w:numPr>
        <w:tabs>
          <w:tab w:val="left" w:pos="1079"/>
        </w:tabs>
        <w:spacing w:before="43"/>
        <w:ind w:left="1079" w:hanging="359"/>
        <w:jc w:val="both"/>
        <w:rPr>
          <w:sz w:val="24"/>
        </w:rPr>
      </w:pPr>
      <w:r w:rsidRPr="008A7638">
        <w:rPr>
          <w:sz w:val="24"/>
        </w:rPr>
        <w:t>Indicador</w:t>
      </w:r>
      <w:r w:rsidRPr="008A7638">
        <w:rPr>
          <w:spacing w:val="-2"/>
          <w:sz w:val="24"/>
        </w:rPr>
        <w:t xml:space="preserve"> </w:t>
      </w:r>
      <w:r w:rsidRPr="008A7638">
        <w:rPr>
          <w:sz w:val="24"/>
        </w:rPr>
        <w:t>vinculado</w:t>
      </w:r>
      <w:r w:rsidRPr="008A7638">
        <w:rPr>
          <w:spacing w:val="-2"/>
          <w:sz w:val="24"/>
        </w:rPr>
        <w:t xml:space="preserve"> </w:t>
      </w:r>
      <w:r w:rsidRPr="008A7638">
        <w:rPr>
          <w:sz w:val="24"/>
        </w:rPr>
        <w:t>al</w:t>
      </w:r>
      <w:r w:rsidRPr="008A7638">
        <w:rPr>
          <w:spacing w:val="-1"/>
          <w:sz w:val="24"/>
        </w:rPr>
        <w:t xml:space="preserve"> </w:t>
      </w:r>
      <w:r w:rsidRPr="008A7638">
        <w:rPr>
          <w:spacing w:val="-2"/>
          <w:sz w:val="24"/>
        </w:rPr>
        <w:t>resultado.</w:t>
      </w:r>
    </w:p>
    <w:p w:rsidR="00514541" w:rsidRPr="008A7638" w:rsidRDefault="0086485A">
      <w:pPr>
        <w:pStyle w:val="Prrafodelista"/>
        <w:numPr>
          <w:ilvl w:val="3"/>
          <w:numId w:val="73"/>
        </w:numPr>
        <w:tabs>
          <w:tab w:val="left" w:pos="1080"/>
        </w:tabs>
        <w:spacing w:before="41" w:line="276" w:lineRule="auto"/>
        <w:ind w:right="367"/>
        <w:jc w:val="both"/>
        <w:rPr>
          <w:sz w:val="24"/>
        </w:rPr>
      </w:pPr>
      <w:r w:rsidRPr="008A7638">
        <w:rPr>
          <w:sz w:val="24"/>
        </w:rPr>
        <w:t>Línea base establecida a partir del año inicial o el punto de referencia a partir del cual se están realizando las mediciones.</w:t>
      </w:r>
    </w:p>
    <w:p w:rsidR="00514541" w:rsidRPr="008A7638" w:rsidRDefault="0086485A">
      <w:pPr>
        <w:pStyle w:val="Prrafodelista"/>
        <w:numPr>
          <w:ilvl w:val="3"/>
          <w:numId w:val="73"/>
        </w:numPr>
        <w:tabs>
          <w:tab w:val="left" w:pos="1080"/>
        </w:tabs>
        <w:spacing w:line="278" w:lineRule="auto"/>
        <w:ind w:right="358"/>
        <w:jc w:val="both"/>
        <w:rPr>
          <w:sz w:val="24"/>
        </w:rPr>
      </w:pPr>
      <w:r w:rsidRPr="008A7638">
        <w:rPr>
          <w:sz w:val="24"/>
        </w:rPr>
        <w:t xml:space="preserve">Metas representadas por el valor que se espera alcanzar en el indicador para un año </w:t>
      </w:r>
      <w:r w:rsidRPr="008A7638">
        <w:rPr>
          <w:spacing w:val="-2"/>
          <w:sz w:val="24"/>
        </w:rPr>
        <w:t>específico.</w:t>
      </w:r>
    </w:p>
    <w:p w:rsidR="00514541" w:rsidRPr="008A7638" w:rsidRDefault="0086485A">
      <w:pPr>
        <w:pStyle w:val="Prrafodelista"/>
        <w:numPr>
          <w:ilvl w:val="3"/>
          <w:numId w:val="73"/>
        </w:numPr>
        <w:tabs>
          <w:tab w:val="left" w:pos="1080"/>
        </w:tabs>
        <w:spacing w:line="276" w:lineRule="auto"/>
        <w:ind w:right="362"/>
        <w:jc w:val="both"/>
        <w:rPr>
          <w:sz w:val="24"/>
        </w:rPr>
      </w:pPr>
      <w:r w:rsidRPr="008A7638">
        <w:rPr>
          <w:sz w:val="24"/>
        </w:rPr>
        <w:t>Medios de Verificación o fuentes de datos o los métodos utilizados para recopilar la información del indicador. Esto puede incluir encuestas, registros administrativos, estudios de campo, entre otros.</w:t>
      </w:r>
    </w:p>
    <w:p w:rsidR="00514541" w:rsidRPr="008A7638" w:rsidRDefault="0086485A">
      <w:pPr>
        <w:pStyle w:val="Prrafodelista"/>
        <w:numPr>
          <w:ilvl w:val="3"/>
          <w:numId w:val="73"/>
        </w:numPr>
        <w:tabs>
          <w:tab w:val="left" w:pos="1080"/>
        </w:tabs>
        <w:spacing w:line="276" w:lineRule="auto"/>
        <w:ind w:right="357"/>
        <w:jc w:val="both"/>
        <w:rPr>
          <w:sz w:val="24"/>
        </w:rPr>
      </w:pPr>
      <w:r w:rsidRPr="008A7638">
        <w:rPr>
          <w:sz w:val="24"/>
        </w:rPr>
        <w:t>Redacción</w:t>
      </w:r>
      <w:r w:rsidRPr="008A7638">
        <w:rPr>
          <w:spacing w:val="-4"/>
          <w:sz w:val="24"/>
        </w:rPr>
        <w:t xml:space="preserve"> </w:t>
      </w:r>
      <w:r w:rsidRPr="008A7638">
        <w:rPr>
          <w:sz w:val="24"/>
        </w:rPr>
        <w:t>completa</w:t>
      </w:r>
      <w:r w:rsidRPr="008A7638">
        <w:rPr>
          <w:spacing w:val="-5"/>
          <w:sz w:val="24"/>
        </w:rPr>
        <w:t xml:space="preserve"> </w:t>
      </w:r>
      <w:r w:rsidRPr="008A7638">
        <w:rPr>
          <w:sz w:val="24"/>
        </w:rPr>
        <w:t>de</w:t>
      </w:r>
      <w:r w:rsidRPr="008A7638">
        <w:rPr>
          <w:spacing w:val="-3"/>
          <w:sz w:val="24"/>
        </w:rPr>
        <w:t xml:space="preserve"> </w:t>
      </w:r>
      <w:r w:rsidRPr="008A7638">
        <w:rPr>
          <w:sz w:val="24"/>
        </w:rPr>
        <w:t>Resultados</w:t>
      </w:r>
      <w:r w:rsidRPr="008A7638">
        <w:rPr>
          <w:spacing w:val="-4"/>
          <w:sz w:val="24"/>
        </w:rPr>
        <w:t xml:space="preserve"> </w:t>
      </w:r>
      <w:r w:rsidRPr="008A7638">
        <w:rPr>
          <w:sz w:val="24"/>
        </w:rPr>
        <w:t>colocándolos</w:t>
      </w:r>
      <w:r w:rsidRPr="008A7638">
        <w:rPr>
          <w:spacing w:val="-4"/>
          <w:sz w:val="24"/>
        </w:rPr>
        <w:t xml:space="preserve"> </w:t>
      </w:r>
      <w:r w:rsidRPr="008A7638">
        <w:rPr>
          <w:sz w:val="24"/>
        </w:rPr>
        <w:t>a</w:t>
      </w:r>
      <w:r w:rsidRPr="008A7638">
        <w:rPr>
          <w:spacing w:val="-5"/>
          <w:sz w:val="24"/>
        </w:rPr>
        <w:t xml:space="preserve"> </w:t>
      </w:r>
      <w:r w:rsidRPr="008A7638">
        <w:rPr>
          <w:sz w:val="24"/>
        </w:rPr>
        <w:t>los</w:t>
      </w:r>
      <w:r w:rsidRPr="008A7638">
        <w:rPr>
          <w:spacing w:val="-4"/>
          <w:sz w:val="24"/>
        </w:rPr>
        <w:t xml:space="preserve"> </w:t>
      </w:r>
      <w:r w:rsidRPr="008A7638">
        <w:rPr>
          <w:sz w:val="24"/>
        </w:rPr>
        <w:t>cuales</w:t>
      </w:r>
      <w:r w:rsidRPr="008A7638">
        <w:rPr>
          <w:spacing w:val="-4"/>
          <w:sz w:val="24"/>
        </w:rPr>
        <w:t xml:space="preserve"> </w:t>
      </w:r>
      <w:r w:rsidRPr="008A7638">
        <w:rPr>
          <w:sz w:val="24"/>
        </w:rPr>
        <w:t>pertenece</w:t>
      </w:r>
      <w:r w:rsidRPr="008A7638">
        <w:rPr>
          <w:spacing w:val="-5"/>
          <w:sz w:val="24"/>
        </w:rPr>
        <w:t xml:space="preserve"> </w:t>
      </w:r>
      <w:r w:rsidRPr="008A7638">
        <w:rPr>
          <w:sz w:val="24"/>
        </w:rPr>
        <w:t>este</w:t>
      </w:r>
      <w:r w:rsidRPr="008A7638">
        <w:rPr>
          <w:spacing w:val="-5"/>
          <w:sz w:val="24"/>
        </w:rPr>
        <w:t xml:space="preserve"> </w:t>
      </w:r>
      <w:r w:rsidRPr="008A7638">
        <w:rPr>
          <w:sz w:val="24"/>
        </w:rPr>
        <w:t>indicador, que debe de coincidir con el expresado en la ficha correspondiente al diseño de este indicador,</w:t>
      </w:r>
      <w:r w:rsidRPr="008A7638">
        <w:rPr>
          <w:spacing w:val="-7"/>
          <w:sz w:val="24"/>
        </w:rPr>
        <w:t xml:space="preserve"> </w:t>
      </w:r>
      <w:r w:rsidRPr="008A7638">
        <w:rPr>
          <w:sz w:val="24"/>
        </w:rPr>
        <w:t>completándolo</w:t>
      </w:r>
      <w:r w:rsidRPr="008A7638">
        <w:rPr>
          <w:spacing w:val="-5"/>
          <w:sz w:val="24"/>
        </w:rPr>
        <w:t xml:space="preserve"> </w:t>
      </w:r>
      <w:r w:rsidRPr="008A7638">
        <w:rPr>
          <w:sz w:val="24"/>
        </w:rPr>
        <w:t>con</w:t>
      </w:r>
      <w:r w:rsidRPr="008A7638">
        <w:rPr>
          <w:spacing w:val="-6"/>
          <w:sz w:val="24"/>
        </w:rPr>
        <w:t xml:space="preserve"> </w:t>
      </w:r>
      <w:r w:rsidRPr="008A7638">
        <w:rPr>
          <w:sz w:val="24"/>
        </w:rPr>
        <w:t>las</w:t>
      </w:r>
      <w:r w:rsidRPr="008A7638">
        <w:rPr>
          <w:spacing w:val="-4"/>
          <w:sz w:val="24"/>
        </w:rPr>
        <w:t xml:space="preserve"> </w:t>
      </w:r>
      <w:r w:rsidRPr="008A7638">
        <w:rPr>
          <w:sz w:val="24"/>
        </w:rPr>
        <w:t>informaciones</w:t>
      </w:r>
      <w:r w:rsidRPr="008A7638">
        <w:rPr>
          <w:spacing w:val="-3"/>
          <w:sz w:val="24"/>
        </w:rPr>
        <w:t xml:space="preserve"> </w:t>
      </w:r>
      <w:r w:rsidRPr="008A7638">
        <w:rPr>
          <w:sz w:val="24"/>
        </w:rPr>
        <w:t>correspondientes</w:t>
      </w:r>
      <w:r w:rsidRPr="008A7638">
        <w:rPr>
          <w:spacing w:val="-4"/>
          <w:sz w:val="24"/>
        </w:rPr>
        <w:t xml:space="preserve"> </w:t>
      </w:r>
      <w:r w:rsidRPr="008A7638">
        <w:rPr>
          <w:sz w:val="24"/>
        </w:rPr>
        <w:t>a</w:t>
      </w:r>
      <w:r w:rsidRPr="008A7638">
        <w:rPr>
          <w:spacing w:val="-7"/>
          <w:sz w:val="24"/>
        </w:rPr>
        <w:t xml:space="preserve"> </w:t>
      </w:r>
      <w:r w:rsidRPr="008A7638">
        <w:rPr>
          <w:sz w:val="24"/>
        </w:rPr>
        <w:t>la</w:t>
      </w:r>
      <w:r w:rsidRPr="008A7638">
        <w:rPr>
          <w:spacing w:val="-7"/>
          <w:sz w:val="24"/>
        </w:rPr>
        <w:t xml:space="preserve"> </w:t>
      </w:r>
      <w:r w:rsidRPr="008A7638">
        <w:rPr>
          <w:sz w:val="24"/>
        </w:rPr>
        <w:t>línea</w:t>
      </w:r>
      <w:r w:rsidRPr="008A7638">
        <w:rPr>
          <w:spacing w:val="-2"/>
          <w:sz w:val="24"/>
        </w:rPr>
        <w:t xml:space="preserve"> </w:t>
      </w:r>
      <w:r w:rsidRPr="008A7638">
        <w:rPr>
          <w:sz w:val="24"/>
        </w:rPr>
        <w:t>base</w:t>
      </w:r>
      <w:r w:rsidRPr="008A7638">
        <w:rPr>
          <w:spacing w:val="-2"/>
          <w:sz w:val="24"/>
        </w:rPr>
        <w:t xml:space="preserve"> </w:t>
      </w:r>
      <w:r w:rsidRPr="008A7638">
        <w:rPr>
          <w:sz w:val="24"/>
        </w:rPr>
        <w:t>y</w:t>
      </w:r>
      <w:r w:rsidRPr="008A7638">
        <w:rPr>
          <w:spacing w:val="-8"/>
          <w:sz w:val="24"/>
        </w:rPr>
        <w:t xml:space="preserve"> </w:t>
      </w:r>
      <w:r w:rsidRPr="008A7638">
        <w:rPr>
          <w:sz w:val="24"/>
        </w:rPr>
        <w:t>a</w:t>
      </w:r>
      <w:r w:rsidRPr="008A7638">
        <w:rPr>
          <w:spacing w:val="-7"/>
          <w:sz w:val="24"/>
        </w:rPr>
        <w:t xml:space="preserve"> </w:t>
      </w:r>
      <w:r w:rsidRPr="008A7638">
        <w:rPr>
          <w:sz w:val="24"/>
        </w:rPr>
        <w:t>la meta del año final.</w:t>
      </w:r>
    </w:p>
    <w:p w:rsidR="00514541" w:rsidRPr="008A7638" w:rsidRDefault="00514541">
      <w:pPr>
        <w:pStyle w:val="Textoindependiente"/>
        <w:spacing w:before="37"/>
      </w:pPr>
    </w:p>
    <w:p w:rsidR="00514541" w:rsidRPr="008A7638" w:rsidRDefault="0086485A">
      <w:pPr>
        <w:pStyle w:val="Textoindependiente"/>
        <w:spacing w:line="276" w:lineRule="auto"/>
        <w:ind w:right="367"/>
        <w:jc w:val="both"/>
      </w:pPr>
      <w:r w:rsidRPr="008A7638">
        <w:t>Las metas establecidas para cada uno de los indicadores que responden a la resolución de los problemas priorizados fueron los siguientes</w:t>
      </w:r>
      <w:r w:rsidRPr="008A7638">
        <w:rPr>
          <w:vertAlign w:val="superscript"/>
        </w:rPr>
        <w:t>14</w:t>
      </w:r>
      <w:r w:rsidRPr="008A7638">
        <w:t>:</w:t>
      </w:r>
    </w:p>
    <w:p w:rsidR="00514541" w:rsidRPr="008A7638" w:rsidRDefault="0086485A">
      <w:pPr>
        <w:pStyle w:val="Textoindependiente"/>
        <w:spacing w:before="10"/>
        <w:rPr>
          <w:sz w:val="17"/>
        </w:rPr>
      </w:pPr>
      <w:r w:rsidRPr="008A7638">
        <w:rPr>
          <w:noProof/>
          <w:sz w:val="17"/>
          <w:lang w:val="es-DO" w:eastAsia="es-DO"/>
        </w:rPr>
        <mc:AlternateContent>
          <mc:Choice Requires="wps">
            <w:drawing>
              <wp:anchor distT="0" distB="0" distL="0" distR="0" simplePos="0" relativeHeight="251673600" behindDoc="1" locked="0" layoutInCell="1" allowOverlap="1" wp14:anchorId="7C33EB2B" wp14:editId="6ED1C26F">
                <wp:simplePos x="0" y="0"/>
                <wp:positionH relativeFrom="page">
                  <wp:posOffset>914704</wp:posOffset>
                </wp:positionH>
                <wp:positionV relativeFrom="paragraph">
                  <wp:posOffset>146201</wp:posOffset>
                </wp:positionV>
                <wp:extent cx="1829435" cy="9525"/>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53B0589" id="Graphic 147" o:spid="_x0000_s1026" style="position:absolute;margin-left:1in;margin-top:11.5pt;width:144.05pt;height:.75pt;z-index:-2516428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" path="m1829054,l,,,9143r1829054,l1829054,xe" fillcolor="black" stroked="f">
                <v:path arrowok="t"/>
                <w10:wrap type="topAndBottom" anchorx="page"/>
              </v:shape>
            </w:pict>
          </mc:Fallback>
        </mc:AlternateContent>
      </w:r>
    </w:p>
    <w:p w:rsidR="00514541" w:rsidRPr="008A7638" w:rsidRDefault="0086485A">
      <w:pPr>
        <w:spacing w:before="96"/>
        <w:ind w:right="329"/>
        <w:rPr>
          <w:sz w:val="20"/>
        </w:rPr>
      </w:pPr>
      <w:r w:rsidRPr="008A7638">
        <w:rPr>
          <w:sz w:val="20"/>
          <w:vertAlign w:val="superscript"/>
        </w:rPr>
        <w:t>14</w:t>
      </w:r>
      <w:r w:rsidRPr="008A7638">
        <w:rPr>
          <w:sz w:val="20"/>
        </w:rPr>
        <w:t xml:space="preserve"> Un detalle completo de la propuesta de metas de resultados se describe en la Herramienta Nº 14 que se encuentra en el Anexo 1 de este documento y el impacto de las políticas transversales en los anexos 2, 3 y 4.</w:t>
      </w:r>
    </w:p>
    <w:p w:rsidR="00514541" w:rsidRPr="008A7638" w:rsidRDefault="00514541">
      <w:pPr>
        <w:rPr>
          <w:sz w:val="20"/>
        </w:rPr>
        <w:sectPr w:rsidR="00514541" w:rsidRPr="008A7638">
          <w:pgSz w:w="12240" w:h="15840"/>
          <w:pgMar w:top="1380" w:right="1080" w:bottom="1180" w:left="1440" w:header="0" w:footer="984" w:gutter="0"/>
          <w:cols w:space="720"/>
        </w:sectPr>
      </w:pPr>
    </w:p>
    <w:p w:rsidR="00514541" w:rsidRPr="008A7638" w:rsidRDefault="0086485A">
      <w:pPr>
        <w:pStyle w:val="Prrafodelista"/>
        <w:numPr>
          <w:ilvl w:val="0"/>
          <w:numId w:val="72"/>
        </w:numPr>
        <w:tabs>
          <w:tab w:val="left" w:pos="360"/>
        </w:tabs>
        <w:spacing w:before="248" w:line="278" w:lineRule="auto"/>
        <w:ind w:right="367"/>
        <w:jc w:val="both"/>
        <w:rPr>
          <w:sz w:val="24"/>
        </w:rPr>
      </w:pPr>
      <w:r w:rsidRPr="008A7638">
        <w:rPr>
          <w:sz w:val="24"/>
          <w:u w:val="single"/>
        </w:rPr>
        <w:lastRenderedPageBreak/>
        <w:t>Porcentaje de la población con acceso a agua de la red pública dentro o fuera de la vivienda</w:t>
      </w:r>
      <w:r w:rsidRPr="008A7638">
        <w:rPr>
          <w:sz w:val="24"/>
        </w:rPr>
        <w:t xml:space="preserve"> </w:t>
      </w:r>
      <w:r w:rsidRPr="008A7638">
        <w:rPr>
          <w:sz w:val="24"/>
          <w:u w:val="single"/>
        </w:rPr>
        <w:t>(2.35 END).</w:t>
      </w:r>
    </w:p>
    <w:p w:rsidR="00514541" w:rsidRPr="008A7638" w:rsidRDefault="0086485A">
      <w:pPr>
        <w:spacing w:line="276" w:lineRule="auto"/>
        <w:ind w:left="360" w:right="357"/>
        <w:jc w:val="both"/>
        <w:rPr>
          <w:i/>
          <w:sz w:val="24"/>
        </w:rPr>
      </w:pPr>
      <w:r w:rsidRPr="008A7638">
        <w:rPr>
          <w:sz w:val="24"/>
        </w:rPr>
        <w:t>Se propone pasar de un 87.00% en el 2025 a un 93% en el 2028 como respuesta al resultado de</w:t>
      </w:r>
      <w:r w:rsidRPr="008A7638">
        <w:rPr>
          <w:spacing w:val="-4"/>
          <w:sz w:val="24"/>
        </w:rPr>
        <w:t xml:space="preserve"> </w:t>
      </w:r>
      <w:r w:rsidRPr="008A7638">
        <w:rPr>
          <w:i/>
          <w:sz w:val="24"/>
        </w:rPr>
        <w:t>“Incrementada</w:t>
      </w:r>
      <w:r w:rsidRPr="008A7638">
        <w:rPr>
          <w:i/>
          <w:spacing w:val="-3"/>
          <w:sz w:val="24"/>
        </w:rPr>
        <w:t xml:space="preserve"> </w:t>
      </w:r>
      <w:r w:rsidRPr="008A7638">
        <w:rPr>
          <w:i/>
          <w:sz w:val="24"/>
        </w:rPr>
        <w:t>la</w:t>
      </w:r>
      <w:r w:rsidRPr="008A7638">
        <w:rPr>
          <w:i/>
          <w:spacing w:val="-3"/>
          <w:sz w:val="24"/>
        </w:rPr>
        <w:t xml:space="preserve"> </w:t>
      </w:r>
      <w:r w:rsidRPr="008A7638">
        <w:rPr>
          <w:i/>
          <w:sz w:val="24"/>
        </w:rPr>
        <w:t>cobertura</w:t>
      </w:r>
      <w:r w:rsidRPr="008A7638">
        <w:rPr>
          <w:i/>
          <w:spacing w:val="-3"/>
          <w:sz w:val="24"/>
        </w:rPr>
        <w:t xml:space="preserve"> </w:t>
      </w:r>
      <w:r w:rsidRPr="008A7638">
        <w:rPr>
          <w:i/>
          <w:sz w:val="24"/>
        </w:rPr>
        <w:t>y</w:t>
      </w:r>
      <w:r w:rsidRPr="008A7638">
        <w:rPr>
          <w:i/>
          <w:spacing w:val="-4"/>
          <w:sz w:val="24"/>
        </w:rPr>
        <w:t xml:space="preserve"> </w:t>
      </w:r>
      <w:r w:rsidRPr="008A7638">
        <w:rPr>
          <w:i/>
          <w:sz w:val="24"/>
        </w:rPr>
        <w:t>acceso</w:t>
      </w:r>
      <w:r w:rsidRPr="008A7638">
        <w:rPr>
          <w:i/>
          <w:spacing w:val="-3"/>
          <w:sz w:val="24"/>
        </w:rPr>
        <w:t xml:space="preserve"> </w:t>
      </w:r>
      <w:r w:rsidRPr="008A7638">
        <w:rPr>
          <w:i/>
          <w:sz w:val="24"/>
        </w:rPr>
        <w:t>de</w:t>
      </w:r>
      <w:r w:rsidRPr="008A7638">
        <w:rPr>
          <w:i/>
          <w:spacing w:val="-4"/>
          <w:sz w:val="24"/>
        </w:rPr>
        <w:t xml:space="preserve"> </w:t>
      </w:r>
      <w:r w:rsidRPr="008A7638">
        <w:rPr>
          <w:i/>
          <w:sz w:val="24"/>
        </w:rPr>
        <w:t>agua</w:t>
      </w:r>
      <w:r w:rsidRPr="008A7638">
        <w:rPr>
          <w:i/>
          <w:spacing w:val="-1"/>
          <w:sz w:val="24"/>
        </w:rPr>
        <w:t xml:space="preserve"> </w:t>
      </w:r>
      <w:r w:rsidRPr="008A7638">
        <w:rPr>
          <w:i/>
          <w:sz w:val="24"/>
        </w:rPr>
        <w:t>potable</w:t>
      </w:r>
      <w:r w:rsidRPr="008A7638">
        <w:rPr>
          <w:i/>
          <w:spacing w:val="-4"/>
          <w:sz w:val="24"/>
        </w:rPr>
        <w:t xml:space="preserve"> </w:t>
      </w:r>
      <w:r w:rsidRPr="008A7638">
        <w:rPr>
          <w:i/>
          <w:sz w:val="24"/>
        </w:rPr>
        <w:t>en</w:t>
      </w:r>
      <w:r w:rsidRPr="008A7638">
        <w:rPr>
          <w:i/>
          <w:spacing w:val="-3"/>
          <w:sz w:val="24"/>
        </w:rPr>
        <w:t xml:space="preserve"> </w:t>
      </w:r>
      <w:r w:rsidRPr="008A7638">
        <w:rPr>
          <w:i/>
          <w:sz w:val="24"/>
        </w:rPr>
        <w:t>cantidad,</w:t>
      </w:r>
      <w:r w:rsidRPr="008A7638">
        <w:rPr>
          <w:i/>
          <w:spacing w:val="-1"/>
          <w:sz w:val="24"/>
        </w:rPr>
        <w:t xml:space="preserve"> </w:t>
      </w:r>
      <w:r w:rsidRPr="008A7638">
        <w:rPr>
          <w:i/>
          <w:sz w:val="24"/>
        </w:rPr>
        <w:t>calidad</w:t>
      </w:r>
      <w:r w:rsidRPr="008A7638">
        <w:rPr>
          <w:i/>
          <w:spacing w:val="-3"/>
          <w:sz w:val="24"/>
        </w:rPr>
        <w:t xml:space="preserve"> </w:t>
      </w:r>
      <w:r w:rsidRPr="008A7638">
        <w:rPr>
          <w:i/>
          <w:sz w:val="24"/>
        </w:rPr>
        <w:t>y</w:t>
      </w:r>
      <w:r w:rsidRPr="008A7638">
        <w:rPr>
          <w:i/>
          <w:spacing w:val="-4"/>
          <w:sz w:val="24"/>
        </w:rPr>
        <w:t xml:space="preserve"> </w:t>
      </w:r>
      <w:r w:rsidRPr="008A7638">
        <w:rPr>
          <w:i/>
          <w:sz w:val="24"/>
        </w:rPr>
        <w:t>oportunidad, priorizando zonas vulnerables y cierres de brechas".</w:t>
      </w:r>
    </w:p>
    <w:p w:rsidR="00514541" w:rsidRPr="008A7638" w:rsidRDefault="00514541">
      <w:pPr>
        <w:pStyle w:val="Textoindependiente"/>
        <w:spacing w:before="11"/>
        <w:rPr>
          <w:i/>
        </w:rPr>
      </w:pPr>
    </w:p>
    <w:p w:rsidR="00514541" w:rsidRPr="008A7638" w:rsidRDefault="0086485A">
      <w:pPr>
        <w:pStyle w:val="Prrafodelista"/>
        <w:numPr>
          <w:ilvl w:val="0"/>
          <w:numId w:val="72"/>
        </w:numPr>
        <w:tabs>
          <w:tab w:val="left" w:pos="359"/>
        </w:tabs>
        <w:ind w:left="359" w:hanging="359"/>
        <w:jc w:val="both"/>
        <w:rPr>
          <w:sz w:val="24"/>
        </w:rPr>
      </w:pPr>
      <w:r w:rsidRPr="008A7638">
        <w:rPr>
          <w:sz w:val="24"/>
          <w:u w:val="single"/>
        </w:rPr>
        <w:t>Índice</w:t>
      </w:r>
      <w:r w:rsidRPr="008A7638">
        <w:rPr>
          <w:spacing w:val="-4"/>
          <w:sz w:val="24"/>
          <w:u w:val="single"/>
        </w:rPr>
        <w:t xml:space="preserve"> </w:t>
      </w:r>
      <w:r w:rsidRPr="008A7638">
        <w:rPr>
          <w:sz w:val="24"/>
          <w:u w:val="single"/>
        </w:rPr>
        <w:t>de</w:t>
      </w:r>
      <w:r w:rsidRPr="008A7638">
        <w:rPr>
          <w:spacing w:val="-2"/>
          <w:sz w:val="24"/>
          <w:u w:val="single"/>
        </w:rPr>
        <w:t xml:space="preserve"> </w:t>
      </w:r>
      <w:r w:rsidRPr="008A7638">
        <w:rPr>
          <w:sz w:val="24"/>
          <w:u w:val="single"/>
        </w:rPr>
        <w:t>Potabilidad de Agua</w:t>
      </w:r>
      <w:r w:rsidRPr="008A7638">
        <w:rPr>
          <w:spacing w:val="-2"/>
          <w:sz w:val="24"/>
          <w:u w:val="single"/>
        </w:rPr>
        <w:t xml:space="preserve"> </w:t>
      </w:r>
      <w:r w:rsidRPr="008A7638">
        <w:rPr>
          <w:sz w:val="24"/>
          <w:u w:val="single"/>
        </w:rPr>
        <w:t>en la</w:t>
      </w:r>
      <w:r w:rsidRPr="008A7638">
        <w:rPr>
          <w:spacing w:val="-1"/>
          <w:sz w:val="24"/>
          <w:u w:val="single"/>
        </w:rPr>
        <w:t xml:space="preserve"> </w:t>
      </w:r>
      <w:r w:rsidRPr="008A7638">
        <w:rPr>
          <w:sz w:val="24"/>
          <w:u w:val="single"/>
        </w:rPr>
        <w:t>provincia de</w:t>
      </w:r>
      <w:r w:rsidRPr="008A7638">
        <w:rPr>
          <w:spacing w:val="1"/>
          <w:sz w:val="24"/>
          <w:u w:val="single"/>
        </w:rPr>
        <w:t xml:space="preserve"> </w:t>
      </w:r>
      <w:r w:rsidRPr="008A7638">
        <w:rPr>
          <w:spacing w:val="-2"/>
          <w:sz w:val="24"/>
          <w:u w:val="single"/>
        </w:rPr>
        <w:t>Santiago.</w:t>
      </w:r>
    </w:p>
    <w:p w:rsidR="00514541" w:rsidRPr="008A7638" w:rsidRDefault="0086485A">
      <w:pPr>
        <w:spacing w:before="41" w:line="276" w:lineRule="auto"/>
        <w:ind w:left="360" w:right="360"/>
        <w:jc w:val="both"/>
        <w:rPr>
          <w:i/>
          <w:sz w:val="24"/>
        </w:rPr>
      </w:pPr>
      <w:r w:rsidRPr="008A7638">
        <w:rPr>
          <w:sz w:val="24"/>
        </w:rPr>
        <w:t>Se</w:t>
      </w:r>
      <w:r w:rsidRPr="008A7638">
        <w:rPr>
          <w:spacing w:val="-15"/>
          <w:sz w:val="24"/>
        </w:rPr>
        <w:t xml:space="preserve"> </w:t>
      </w:r>
      <w:r w:rsidRPr="008A7638">
        <w:rPr>
          <w:sz w:val="24"/>
        </w:rPr>
        <w:t>propone</w:t>
      </w:r>
      <w:r w:rsidRPr="008A7638">
        <w:rPr>
          <w:spacing w:val="-15"/>
          <w:sz w:val="24"/>
        </w:rPr>
        <w:t xml:space="preserve"> </w:t>
      </w:r>
      <w:r w:rsidRPr="008A7638">
        <w:rPr>
          <w:sz w:val="24"/>
        </w:rPr>
        <w:t>mantener</w:t>
      </w:r>
      <w:r w:rsidRPr="008A7638">
        <w:rPr>
          <w:spacing w:val="-15"/>
          <w:sz w:val="24"/>
        </w:rPr>
        <w:t xml:space="preserve"> </w:t>
      </w:r>
      <w:r w:rsidRPr="008A7638">
        <w:rPr>
          <w:sz w:val="24"/>
        </w:rPr>
        <w:t>estable</w:t>
      </w:r>
      <w:r w:rsidRPr="008A7638">
        <w:rPr>
          <w:spacing w:val="-15"/>
          <w:sz w:val="24"/>
        </w:rPr>
        <w:t xml:space="preserve"> </w:t>
      </w:r>
      <w:r w:rsidRPr="008A7638">
        <w:rPr>
          <w:sz w:val="24"/>
        </w:rPr>
        <w:t>en</w:t>
      </w:r>
      <w:r w:rsidRPr="008A7638">
        <w:rPr>
          <w:spacing w:val="-15"/>
          <w:sz w:val="24"/>
        </w:rPr>
        <w:t xml:space="preserve"> </w:t>
      </w:r>
      <w:r w:rsidRPr="008A7638">
        <w:rPr>
          <w:sz w:val="24"/>
        </w:rPr>
        <w:t>un</w:t>
      </w:r>
      <w:r w:rsidRPr="008A7638">
        <w:rPr>
          <w:spacing w:val="-15"/>
          <w:sz w:val="24"/>
        </w:rPr>
        <w:t xml:space="preserve"> </w:t>
      </w:r>
      <w:r w:rsidRPr="008A7638">
        <w:rPr>
          <w:sz w:val="24"/>
        </w:rPr>
        <w:t>95%</w:t>
      </w:r>
      <w:r w:rsidRPr="008A7638">
        <w:rPr>
          <w:spacing w:val="-15"/>
          <w:sz w:val="24"/>
        </w:rPr>
        <w:t xml:space="preserve"> </w:t>
      </w:r>
      <w:r w:rsidRPr="008A7638">
        <w:rPr>
          <w:sz w:val="24"/>
        </w:rPr>
        <w:t>entre</w:t>
      </w:r>
      <w:r w:rsidRPr="008A7638">
        <w:rPr>
          <w:spacing w:val="-15"/>
          <w:sz w:val="24"/>
        </w:rPr>
        <w:t xml:space="preserve"> </w:t>
      </w:r>
      <w:r w:rsidRPr="008A7638">
        <w:rPr>
          <w:sz w:val="24"/>
        </w:rPr>
        <w:t>el</w:t>
      </w:r>
      <w:r w:rsidRPr="008A7638">
        <w:rPr>
          <w:spacing w:val="-15"/>
          <w:sz w:val="24"/>
        </w:rPr>
        <w:t xml:space="preserve"> </w:t>
      </w:r>
      <w:r w:rsidRPr="008A7638">
        <w:rPr>
          <w:sz w:val="24"/>
        </w:rPr>
        <w:t>año</w:t>
      </w:r>
      <w:r w:rsidRPr="008A7638">
        <w:rPr>
          <w:spacing w:val="-15"/>
          <w:sz w:val="24"/>
        </w:rPr>
        <w:t xml:space="preserve"> </w:t>
      </w:r>
      <w:r w:rsidRPr="008A7638">
        <w:rPr>
          <w:sz w:val="24"/>
        </w:rPr>
        <w:t>2025</w:t>
      </w:r>
      <w:r w:rsidRPr="008A7638">
        <w:rPr>
          <w:spacing w:val="-15"/>
          <w:sz w:val="24"/>
        </w:rPr>
        <w:t xml:space="preserve"> </w:t>
      </w:r>
      <w:r w:rsidRPr="008A7638">
        <w:rPr>
          <w:sz w:val="24"/>
        </w:rPr>
        <w:t>y</w:t>
      </w:r>
      <w:r w:rsidRPr="008A7638">
        <w:rPr>
          <w:spacing w:val="-15"/>
          <w:sz w:val="24"/>
        </w:rPr>
        <w:t xml:space="preserve"> </w:t>
      </w:r>
      <w:r w:rsidRPr="008A7638">
        <w:rPr>
          <w:sz w:val="24"/>
        </w:rPr>
        <w:t>el</w:t>
      </w:r>
      <w:r w:rsidRPr="008A7638">
        <w:rPr>
          <w:spacing w:val="-15"/>
          <w:sz w:val="24"/>
        </w:rPr>
        <w:t xml:space="preserve"> </w:t>
      </w:r>
      <w:r w:rsidRPr="008A7638">
        <w:rPr>
          <w:sz w:val="24"/>
        </w:rPr>
        <w:t>2028</w:t>
      </w:r>
      <w:r w:rsidRPr="008A7638">
        <w:rPr>
          <w:spacing w:val="-15"/>
          <w:sz w:val="24"/>
        </w:rPr>
        <w:t xml:space="preserve"> </w:t>
      </w:r>
      <w:r w:rsidRPr="008A7638">
        <w:rPr>
          <w:sz w:val="24"/>
        </w:rPr>
        <w:t>como</w:t>
      </w:r>
      <w:r w:rsidRPr="008A7638">
        <w:rPr>
          <w:spacing w:val="-15"/>
          <w:sz w:val="24"/>
        </w:rPr>
        <w:t xml:space="preserve"> </w:t>
      </w:r>
      <w:r w:rsidRPr="008A7638">
        <w:rPr>
          <w:sz w:val="24"/>
        </w:rPr>
        <w:t>respuesta</w:t>
      </w:r>
      <w:r w:rsidRPr="008A7638">
        <w:rPr>
          <w:spacing w:val="-15"/>
          <w:sz w:val="24"/>
        </w:rPr>
        <w:t xml:space="preserve"> </w:t>
      </w:r>
      <w:r w:rsidRPr="008A7638">
        <w:rPr>
          <w:sz w:val="24"/>
        </w:rPr>
        <w:t>al</w:t>
      </w:r>
      <w:r w:rsidRPr="008A7638">
        <w:rPr>
          <w:spacing w:val="-15"/>
          <w:sz w:val="24"/>
        </w:rPr>
        <w:t xml:space="preserve"> </w:t>
      </w:r>
      <w:r w:rsidRPr="008A7638">
        <w:rPr>
          <w:sz w:val="24"/>
        </w:rPr>
        <w:t>resultado de</w:t>
      </w:r>
      <w:r w:rsidRPr="008A7638">
        <w:rPr>
          <w:spacing w:val="-4"/>
          <w:sz w:val="24"/>
        </w:rPr>
        <w:t xml:space="preserve"> </w:t>
      </w:r>
      <w:r w:rsidRPr="008A7638">
        <w:rPr>
          <w:i/>
          <w:sz w:val="24"/>
        </w:rPr>
        <w:t>“Incrementada</w:t>
      </w:r>
      <w:r w:rsidRPr="008A7638">
        <w:rPr>
          <w:i/>
          <w:spacing w:val="-3"/>
          <w:sz w:val="24"/>
        </w:rPr>
        <w:t xml:space="preserve"> </w:t>
      </w:r>
      <w:r w:rsidRPr="008A7638">
        <w:rPr>
          <w:i/>
          <w:sz w:val="24"/>
        </w:rPr>
        <w:t>la</w:t>
      </w:r>
      <w:r w:rsidRPr="008A7638">
        <w:rPr>
          <w:i/>
          <w:spacing w:val="-3"/>
          <w:sz w:val="24"/>
        </w:rPr>
        <w:t xml:space="preserve"> </w:t>
      </w:r>
      <w:r w:rsidRPr="008A7638">
        <w:rPr>
          <w:i/>
          <w:sz w:val="24"/>
        </w:rPr>
        <w:t>cobertura</w:t>
      </w:r>
      <w:r w:rsidRPr="008A7638">
        <w:rPr>
          <w:i/>
          <w:spacing w:val="-3"/>
          <w:sz w:val="24"/>
        </w:rPr>
        <w:t xml:space="preserve"> </w:t>
      </w:r>
      <w:r w:rsidRPr="008A7638">
        <w:rPr>
          <w:i/>
          <w:sz w:val="24"/>
        </w:rPr>
        <w:t>y</w:t>
      </w:r>
      <w:r w:rsidRPr="008A7638">
        <w:rPr>
          <w:i/>
          <w:spacing w:val="-4"/>
          <w:sz w:val="24"/>
        </w:rPr>
        <w:t xml:space="preserve"> </w:t>
      </w:r>
      <w:r w:rsidRPr="008A7638">
        <w:rPr>
          <w:i/>
          <w:sz w:val="24"/>
        </w:rPr>
        <w:t>acceso</w:t>
      </w:r>
      <w:r w:rsidRPr="008A7638">
        <w:rPr>
          <w:i/>
          <w:spacing w:val="-3"/>
          <w:sz w:val="24"/>
        </w:rPr>
        <w:t xml:space="preserve"> </w:t>
      </w:r>
      <w:r w:rsidRPr="008A7638">
        <w:rPr>
          <w:i/>
          <w:sz w:val="24"/>
        </w:rPr>
        <w:t>de</w:t>
      </w:r>
      <w:r w:rsidRPr="008A7638">
        <w:rPr>
          <w:i/>
          <w:spacing w:val="-4"/>
          <w:sz w:val="24"/>
        </w:rPr>
        <w:t xml:space="preserve"> </w:t>
      </w:r>
      <w:r w:rsidRPr="008A7638">
        <w:rPr>
          <w:i/>
          <w:sz w:val="24"/>
        </w:rPr>
        <w:t>agua</w:t>
      </w:r>
      <w:r w:rsidRPr="008A7638">
        <w:rPr>
          <w:i/>
          <w:spacing w:val="-1"/>
          <w:sz w:val="24"/>
        </w:rPr>
        <w:t xml:space="preserve"> </w:t>
      </w:r>
      <w:r w:rsidRPr="008A7638">
        <w:rPr>
          <w:i/>
          <w:sz w:val="24"/>
        </w:rPr>
        <w:t>potable</w:t>
      </w:r>
      <w:r w:rsidRPr="008A7638">
        <w:rPr>
          <w:i/>
          <w:spacing w:val="-4"/>
          <w:sz w:val="24"/>
        </w:rPr>
        <w:t xml:space="preserve"> </w:t>
      </w:r>
      <w:r w:rsidRPr="008A7638">
        <w:rPr>
          <w:i/>
          <w:sz w:val="24"/>
        </w:rPr>
        <w:t>en</w:t>
      </w:r>
      <w:r w:rsidRPr="008A7638">
        <w:rPr>
          <w:i/>
          <w:spacing w:val="-3"/>
          <w:sz w:val="24"/>
        </w:rPr>
        <w:t xml:space="preserve"> </w:t>
      </w:r>
      <w:r w:rsidRPr="008A7638">
        <w:rPr>
          <w:i/>
          <w:sz w:val="24"/>
        </w:rPr>
        <w:t>cantidad,</w:t>
      </w:r>
      <w:r w:rsidRPr="008A7638">
        <w:rPr>
          <w:i/>
          <w:spacing w:val="-1"/>
          <w:sz w:val="24"/>
        </w:rPr>
        <w:t xml:space="preserve"> </w:t>
      </w:r>
      <w:r w:rsidRPr="008A7638">
        <w:rPr>
          <w:i/>
          <w:sz w:val="24"/>
        </w:rPr>
        <w:t>calidad</w:t>
      </w:r>
      <w:r w:rsidRPr="008A7638">
        <w:rPr>
          <w:i/>
          <w:spacing w:val="-3"/>
          <w:sz w:val="24"/>
        </w:rPr>
        <w:t xml:space="preserve"> </w:t>
      </w:r>
      <w:r w:rsidRPr="008A7638">
        <w:rPr>
          <w:i/>
          <w:sz w:val="24"/>
        </w:rPr>
        <w:t>y</w:t>
      </w:r>
      <w:r w:rsidRPr="008A7638">
        <w:rPr>
          <w:i/>
          <w:spacing w:val="-4"/>
          <w:sz w:val="24"/>
        </w:rPr>
        <w:t xml:space="preserve"> </w:t>
      </w:r>
      <w:r w:rsidRPr="008A7638">
        <w:rPr>
          <w:i/>
          <w:sz w:val="24"/>
        </w:rPr>
        <w:t>oportunidad, priorizando zonas vulnerables y cierres de brechas".</w:t>
      </w:r>
    </w:p>
    <w:p w:rsidR="00514541" w:rsidRPr="008A7638" w:rsidRDefault="00514541">
      <w:pPr>
        <w:pStyle w:val="Textoindependiente"/>
        <w:spacing w:before="42"/>
        <w:rPr>
          <w:i/>
        </w:rPr>
      </w:pPr>
    </w:p>
    <w:p w:rsidR="00514541" w:rsidRPr="008A7638" w:rsidRDefault="0086485A">
      <w:pPr>
        <w:pStyle w:val="Prrafodelista"/>
        <w:numPr>
          <w:ilvl w:val="0"/>
          <w:numId w:val="72"/>
        </w:numPr>
        <w:tabs>
          <w:tab w:val="left" w:pos="360"/>
        </w:tabs>
        <w:spacing w:line="276" w:lineRule="auto"/>
        <w:ind w:right="365"/>
        <w:jc w:val="both"/>
        <w:rPr>
          <w:sz w:val="24"/>
        </w:rPr>
      </w:pPr>
      <w:r w:rsidRPr="008A7638">
        <w:rPr>
          <w:sz w:val="24"/>
          <w:u w:val="single"/>
        </w:rPr>
        <w:t>Porcentaje del monto (RD$) recaudado por concepto de aguas potables y alcantarillados con</w:t>
      </w:r>
      <w:r w:rsidRPr="008A7638">
        <w:rPr>
          <w:sz w:val="24"/>
        </w:rPr>
        <w:t xml:space="preserve"> </w:t>
      </w:r>
      <w:r w:rsidRPr="008A7638">
        <w:rPr>
          <w:sz w:val="24"/>
          <w:u w:val="single"/>
        </w:rPr>
        <w:t>respecto a lo facturado a nivel nacional.</w:t>
      </w:r>
    </w:p>
    <w:p w:rsidR="00514541" w:rsidRPr="008A7638" w:rsidRDefault="0086485A">
      <w:pPr>
        <w:spacing w:before="1" w:line="276" w:lineRule="auto"/>
        <w:ind w:left="360" w:right="357"/>
        <w:jc w:val="both"/>
        <w:rPr>
          <w:i/>
          <w:sz w:val="24"/>
        </w:rPr>
      </w:pPr>
      <w:r w:rsidRPr="008A7638">
        <w:rPr>
          <w:sz w:val="24"/>
        </w:rPr>
        <w:t>Se</w:t>
      </w:r>
      <w:r w:rsidRPr="008A7638">
        <w:rPr>
          <w:spacing w:val="-12"/>
          <w:sz w:val="24"/>
        </w:rPr>
        <w:t xml:space="preserve"> </w:t>
      </w:r>
      <w:r w:rsidRPr="008A7638">
        <w:rPr>
          <w:sz w:val="24"/>
        </w:rPr>
        <w:t>propone</w:t>
      </w:r>
      <w:r w:rsidRPr="008A7638">
        <w:rPr>
          <w:spacing w:val="-12"/>
          <w:sz w:val="24"/>
        </w:rPr>
        <w:t xml:space="preserve"> </w:t>
      </w:r>
      <w:r w:rsidRPr="008A7638">
        <w:rPr>
          <w:sz w:val="24"/>
        </w:rPr>
        <w:t>pasar</w:t>
      </w:r>
      <w:r w:rsidRPr="008A7638">
        <w:rPr>
          <w:spacing w:val="-11"/>
          <w:sz w:val="24"/>
        </w:rPr>
        <w:t xml:space="preserve"> </w:t>
      </w:r>
      <w:r w:rsidRPr="008A7638">
        <w:rPr>
          <w:sz w:val="24"/>
        </w:rPr>
        <w:t>de</w:t>
      </w:r>
      <w:r w:rsidRPr="008A7638">
        <w:rPr>
          <w:spacing w:val="-12"/>
          <w:sz w:val="24"/>
        </w:rPr>
        <w:t xml:space="preserve"> </w:t>
      </w:r>
      <w:r w:rsidRPr="008A7638">
        <w:rPr>
          <w:sz w:val="24"/>
        </w:rPr>
        <w:t>un</w:t>
      </w:r>
      <w:r w:rsidRPr="008A7638">
        <w:rPr>
          <w:spacing w:val="-10"/>
          <w:sz w:val="24"/>
        </w:rPr>
        <w:t xml:space="preserve"> </w:t>
      </w:r>
      <w:r w:rsidRPr="008A7638">
        <w:rPr>
          <w:sz w:val="24"/>
        </w:rPr>
        <w:t>69.00%</w:t>
      </w:r>
      <w:r w:rsidRPr="008A7638">
        <w:rPr>
          <w:spacing w:val="-11"/>
          <w:sz w:val="24"/>
        </w:rPr>
        <w:t xml:space="preserve"> </w:t>
      </w:r>
      <w:r w:rsidRPr="008A7638">
        <w:rPr>
          <w:sz w:val="24"/>
        </w:rPr>
        <w:t>en</w:t>
      </w:r>
      <w:r w:rsidRPr="008A7638">
        <w:rPr>
          <w:spacing w:val="-11"/>
          <w:sz w:val="24"/>
        </w:rPr>
        <w:t xml:space="preserve"> </w:t>
      </w:r>
      <w:r w:rsidRPr="008A7638">
        <w:rPr>
          <w:sz w:val="24"/>
        </w:rPr>
        <w:t>el</w:t>
      </w:r>
      <w:r w:rsidRPr="008A7638">
        <w:rPr>
          <w:spacing w:val="-10"/>
          <w:sz w:val="24"/>
        </w:rPr>
        <w:t xml:space="preserve"> </w:t>
      </w:r>
      <w:r w:rsidRPr="008A7638">
        <w:rPr>
          <w:sz w:val="24"/>
        </w:rPr>
        <w:t>2025</w:t>
      </w:r>
      <w:r w:rsidRPr="008A7638">
        <w:rPr>
          <w:spacing w:val="-11"/>
          <w:sz w:val="24"/>
        </w:rPr>
        <w:t xml:space="preserve"> </w:t>
      </w:r>
      <w:r w:rsidRPr="008A7638">
        <w:rPr>
          <w:sz w:val="24"/>
        </w:rPr>
        <w:t>a</w:t>
      </w:r>
      <w:r w:rsidRPr="008A7638">
        <w:rPr>
          <w:spacing w:val="-12"/>
          <w:sz w:val="24"/>
        </w:rPr>
        <w:t xml:space="preserve"> </w:t>
      </w:r>
      <w:r w:rsidRPr="008A7638">
        <w:rPr>
          <w:sz w:val="24"/>
        </w:rPr>
        <w:t>un</w:t>
      </w:r>
      <w:r w:rsidRPr="008A7638">
        <w:rPr>
          <w:spacing w:val="-11"/>
          <w:sz w:val="24"/>
        </w:rPr>
        <w:t xml:space="preserve"> </w:t>
      </w:r>
      <w:r w:rsidRPr="008A7638">
        <w:rPr>
          <w:sz w:val="24"/>
        </w:rPr>
        <w:t>77.00%</w:t>
      </w:r>
      <w:r w:rsidRPr="008A7638">
        <w:rPr>
          <w:spacing w:val="-11"/>
          <w:sz w:val="24"/>
        </w:rPr>
        <w:t xml:space="preserve"> </w:t>
      </w:r>
      <w:r w:rsidRPr="008A7638">
        <w:rPr>
          <w:sz w:val="24"/>
        </w:rPr>
        <w:t>en</w:t>
      </w:r>
      <w:r w:rsidRPr="008A7638">
        <w:rPr>
          <w:spacing w:val="-11"/>
          <w:sz w:val="24"/>
        </w:rPr>
        <w:t xml:space="preserve"> </w:t>
      </w:r>
      <w:r w:rsidRPr="008A7638">
        <w:rPr>
          <w:sz w:val="24"/>
        </w:rPr>
        <w:t>el</w:t>
      </w:r>
      <w:r w:rsidRPr="008A7638">
        <w:rPr>
          <w:spacing w:val="-10"/>
          <w:sz w:val="24"/>
        </w:rPr>
        <w:t xml:space="preserve"> </w:t>
      </w:r>
      <w:r w:rsidRPr="008A7638">
        <w:rPr>
          <w:sz w:val="24"/>
        </w:rPr>
        <w:t>2028</w:t>
      </w:r>
      <w:r w:rsidRPr="008A7638">
        <w:rPr>
          <w:spacing w:val="-11"/>
          <w:sz w:val="24"/>
        </w:rPr>
        <w:t xml:space="preserve"> </w:t>
      </w:r>
      <w:r w:rsidRPr="008A7638">
        <w:rPr>
          <w:sz w:val="24"/>
        </w:rPr>
        <w:t>como</w:t>
      </w:r>
      <w:r w:rsidRPr="008A7638">
        <w:rPr>
          <w:spacing w:val="-10"/>
          <w:sz w:val="24"/>
        </w:rPr>
        <w:t xml:space="preserve"> </w:t>
      </w:r>
      <w:r w:rsidRPr="008A7638">
        <w:rPr>
          <w:sz w:val="24"/>
        </w:rPr>
        <w:t>respuesta</w:t>
      </w:r>
      <w:r w:rsidRPr="008A7638">
        <w:rPr>
          <w:spacing w:val="-11"/>
          <w:sz w:val="24"/>
        </w:rPr>
        <w:t xml:space="preserve"> </w:t>
      </w:r>
      <w:r w:rsidRPr="008A7638">
        <w:rPr>
          <w:sz w:val="24"/>
        </w:rPr>
        <w:t>al</w:t>
      </w:r>
      <w:r w:rsidRPr="008A7638">
        <w:rPr>
          <w:spacing w:val="-10"/>
          <w:sz w:val="24"/>
        </w:rPr>
        <w:t xml:space="preserve"> </w:t>
      </w:r>
      <w:r w:rsidRPr="008A7638">
        <w:rPr>
          <w:sz w:val="24"/>
        </w:rPr>
        <w:t>resultado de</w:t>
      </w:r>
      <w:r w:rsidRPr="008A7638">
        <w:rPr>
          <w:spacing w:val="-15"/>
          <w:sz w:val="24"/>
        </w:rPr>
        <w:t xml:space="preserve"> </w:t>
      </w:r>
      <w:r w:rsidRPr="008A7638">
        <w:rPr>
          <w:i/>
        </w:rPr>
        <w:t>“</w:t>
      </w:r>
      <w:proofErr w:type="spellStart"/>
      <w:r w:rsidRPr="008A7638">
        <w:rPr>
          <w:i/>
          <w:sz w:val="24"/>
        </w:rPr>
        <w:t>Eficientizada</w:t>
      </w:r>
      <w:proofErr w:type="spellEnd"/>
      <w:r w:rsidRPr="008A7638">
        <w:rPr>
          <w:i/>
          <w:spacing w:val="-15"/>
          <w:sz w:val="24"/>
        </w:rPr>
        <w:t xml:space="preserve"> </w:t>
      </w:r>
      <w:r w:rsidRPr="008A7638">
        <w:rPr>
          <w:i/>
          <w:sz w:val="24"/>
        </w:rPr>
        <w:t>la</w:t>
      </w:r>
      <w:r w:rsidRPr="008A7638">
        <w:rPr>
          <w:i/>
          <w:spacing w:val="-15"/>
          <w:sz w:val="24"/>
        </w:rPr>
        <w:t xml:space="preserve"> </w:t>
      </w:r>
      <w:r w:rsidRPr="008A7638">
        <w:rPr>
          <w:i/>
          <w:sz w:val="24"/>
        </w:rPr>
        <w:t>gestión</w:t>
      </w:r>
      <w:r w:rsidRPr="008A7638">
        <w:rPr>
          <w:i/>
          <w:spacing w:val="-15"/>
          <w:sz w:val="24"/>
        </w:rPr>
        <w:t xml:space="preserve"> </w:t>
      </w:r>
      <w:r w:rsidRPr="008A7638">
        <w:rPr>
          <w:i/>
          <w:sz w:val="24"/>
        </w:rPr>
        <w:t>de</w:t>
      </w:r>
      <w:r w:rsidRPr="008A7638">
        <w:rPr>
          <w:i/>
          <w:spacing w:val="-15"/>
          <w:sz w:val="24"/>
        </w:rPr>
        <w:t xml:space="preserve"> </w:t>
      </w:r>
      <w:r w:rsidRPr="008A7638">
        <w:rPr>
          <w:i/>
          <w:sz w:val="24"/>
        </w:rPr>
        <w:t>las</w:t>
      </w:r>
      <w:r w:rsidRPr="008A7638">
        <w:rPr>
          <w:i/>
          <w:spacing w:val="-14"/>
          <w:sz w:val="24"/>
        </w:rPr>
        <w:t xml:space="preserve"> </w:t>
      </w:r>
      <w:r w:rsidRPr="008A7638">
        <w:rPr>
          <w:i/>
          <w:sz w:val="24"/>
        </w:rPr>
        <w:t>empresas</w:t>
      </w:r>
      <w:r w:rsidRPr="008A7638">
        <w:rPr>
          <w:i/>
          <w:spacing w:val="-13"/>
          <w:sz w:val="24"/>
        </w:rPr>
        <w:t xml:space="preserve"> </w:t>
      </w:r>
      <w:r w:rsidRPr="008A7638">
        <w:rPr>
          <w:i/>
          <w:sz w:val="24"/>
        </w:rPr>
        <w:t>de</w:t>
      </w:r>
      <w:r w:rsidRPr="008A7638">
        <w:rPr>
          <w:i/>
          <w:spacing w:val="-14"/>
          <w:sz w:val="24"/>
        </w:rPr>
        <w:t xml:space="preserve"> </w:t>
      </w:r>
      <w:r w:rsidRPr="008A7638">
        <w:rPr>
          <w:i/>
          <w:sz w:val="24"/>
        </w:rPr>
        <w:t>agua</w:t>
      </w:r>
      <w:r w:rsidRPr="008A7638">
        <w:rPr>
          <w:i/>
          <w:spacing w:val="-13"/>
          <w:sz w:val="24"/>
        </w:rPr>
        <w:t xml:space="preserve"> </w:t>
      </w:r>
      <w:r w:rsidRPr="008A7638">
        <w:rPr>
          <w:i/>
          <w:sz w:val="24"/>
        </w:rPr>
        <w:t>potable</w:t>
      </w:r>
      <w:r w:rsidRPr="008A7638">
        <w:rPr>
          <w:i/>
          <w:spacing w:val="-14"/>
          <w:sz w:val="24"/>
        </w:rPr>
        <w:t xml:space="preserve"> </w:t>
      </w:r>
      <w:r w:rsidRPr="008A7638">
        <w:rPr>
          <w:i/>
          <w:sz w:val="24"/>
        </w:rPr>
        <w:t>y</w:t>
      </w:r>
      <w:r w:rsidRPr="008A7638">
        <w:rPr>
          <w:i/>
          <w:spacing w:val="-14"/>
          <w:sz w:val="24"/>
        </w:rPr>
        <w:t xml:space="preserve"> </w:t>
      </w:r>
      <w:r w:rsidRPr="008A7638">
        <w:rPr>
          <w:i/>
          <w:sz w:val="24"/>
        </w:rPr>
        <w:t>saneamiento</w:t>
      </w:r>
      <w:r w:rsidRPr="008A7638">
        <w:rPr>
          <w:i/>
          <w:spacing w:val="-13"/>
          <w:sz w:val="24"/>
        </w:rPr>
        <w:t xml:space="preserve"> </w:t>
      </w:r>
      <w:r w:rsidRPr="008A7638">
        <w:rPr>
          <w:i/>
          <w:sz w:val="24"/>
        </w:rPr>
        <w:t>(código</w:t>
      </w:r>
      <w:r w:rsidRPr="008A7638">
        <w:rPr>
          <w:i/>
          <w:spacing w:val="-13"/>
          <w:sz w:val="24"/>
        </w:rPr>
        <w:t xml:space="preserve"> </w:t>
      </w:r>
      <w:r w:rsidRPr="008A7638">
        <w:rPr>
          <w:i/>
          <w:sz w:val="24"/>
        </w:rPr>
        <w:t>SNIP</w:t>
      </w:r>
      <w:r w:rsidRPr="008A7638">
        <w:rPr>
          <w:i/>
          <w:spacing w:val="-14"/>
          <w:sz w:val="24"/>
        </w:rPr>
        <w:t xml:space="preserve"> </w:t>
      </w:r>
      <w:r w:rsidRPr="008A7638">
        <w:rPr>
          <w:i/>
          <w:sz w:val="24"/>
        </w:rPr>
        <w:t>para la micro medición)”.</w:t>
      </w:r>
    </w:p>
    <w:p w:rsidR="00514541" w:rsidRPr="008A7638" w:rsidRDefault="00514541">
      <w:pPr>
        <w:pStyle w:val="Textoindependiente"/>
        <w:spacing w:before="61"/>
        <w:rPr>
          <w:i/>
        </w:rPr>
      </w:pPr>
    </w:p>
    <w:p w:rsidR="00514541" w:rsidRPr="008A7638" w:rsidRDefault="0086485A">
      <w:pPr>
        <w:pStyle w:val="Prrafodelista"/>
        <w:numPr>
          <w:ilvl w:val="0"/>
          <w:numId w:val="72"/>
        </w:numPr>
        <w:tabs>
          <w:tab w:val="left" w:pos="359"/>
        </w:tabs>
        <w:ind w:left="359" w:hanging="359"/>
        <w:jc w:val="both"/>
        <w:rPr>
          <w:sz w:val="24"/>
        </w:rPr>
      </w:pPr>
      <w:r w:rsidRPr="008A7638">
        <w:rPr>
          <w:sz w:val="24"/>
          <w:u w:val="single"/>
        </w:rPr>
        <w:t>Aguas</w:t>
      </w:r>
      <w:r w:rsidRPr="008A7638">
        <w:rPr>
          <w:spacing w:val="-3"/>
          <w:sz w:val="24"/>
          <w:u w:val="single"/>
        </w:rPr>
        <w:t xml:space="preserve"> </w:t>
      </w:r>
      <w:r w:rsidRPr="008A7638">
        <w:rPr>
          <w:sz w:val="24"/>
          <w:u w:val="single"/>
        </w:rPr>
        <w:t>Residuales</w:t>
      </w:r>
      <w:r w:rsidRPr="008A7638">
        <w:rPr>
          <w:spacing w:val="-3"/>
          <w:sz w:val="24"/>
          <w:u w:val="single"/>
        </w:rPr>
        <w:t xml:space="preserve"> </w:t>
      </w:r>
      <w:r w:rsidRPr="008A7638">
        <w:rPr>
          <w:sz w:val="24"/>
          <w:u w:val="single"/>
        </w:rPr>
        <w:t>Recolectadas</w:t>
      </w:r>
      <w:r w:rsidRPr="008A7638">
        <w:rPr>
          <w:spacing w:val="-2"/>
          <w:sz w:val="24"/>
          <w:u w:val="single"/>
        </w:rPr>
        <w:t xml:space="preserve"> </w:t>
      </w:r>
      <w:r w:rsidRPr="008A7638">
        <w:rPr>
          <w:spacing w:val="-4"/>
          <w:sz w:val="24"/>
          <w:u w:val="single"/>
        </w:rPr>
        <w:t>(%).</w:t>
      </w:r>
    </w:p>
    <w:p w:rsidR="00514541" w:rsidRPr="008A7638" w:rsidRDefault="0086485A">
      <w:pPr>
        <w:spacing w:before="41" w:line="276" w:lineRule="auto"/>
        <w:ind w:left="360" w:right="359"/>
        <w:jc w:val="both"/>
        <w:rPr>
          <w:i/>
          <w:sz w:val="24"/>
        </w:rPr>
      </w:pPr>
      <w:r w:rsidRPr="008A7638">
        <w:rPr>
          <w:sz w:val="24"/>
        </w:rPr>
        <w:t>Se</w:t>
      </w:r>
      <w:r w:rsidRPr="008A7638">
        <w:rPr>
          <w:spacing w:val="-12"/>
          <w:sz w:val="24"/>
        </w:rPr>
        <w:t xml:space="preserve"> </w:t>
      </w:r>
      <w:r w:rsidRPr="008A7638">
        <w:rPr>
          <w:sz w:val="24"/>
        </w:rPr>
        <w:t>propone</w:t>
      </w:r>
      <w:r w:rsidRPr="008A7638">
        <w:rPr>
          <w:spacing w:val="-12"/>
          <w:sz w:val="24"/>
        </w:rPr>
        <w:t xml:space="preserve"> </w:t>
      </w:r>
      <w:r w:rsidRPr="008A7638">
        <w:rPr>
          <w:sz w:val="24"/>
        </w:rPr>
        <w:t>pasar</w:t>
      </w:r>
      <w:r w:rsidRPr="008A7638">
        <w:rPr>
          <w:spacing w:val="-11"/>
          <w:sz w:val="24"/>
        </w:rPr>
        <w:t xml:space="preserve"> </w:t>
      </w:r>
      <w:r w:rsidRPr="008A7638">
        <w:rPr>
          <w:sz w:val="24"/>
        </w:rPr>
        <w:t>de</w:t>
      </w:r>
      <w:r w:rsidRPr="008A7638">
        <w:rPr>
          <w:spacing w:val="-12"/>
          <w:sz w:val="24"/>
        </w:rPr>
        <w:t xml:space="preserve"> </w:t>
      </w:r>
      <w:r w:rsidRPr="008A7638">
        <w:rPr>
          <w:sz w:val="24"/>
        </w:rPr>
        <w:t>un</w:t>
      </w:r>
      <w:r w:rsidRPr="008A7638">
        <w:rPr>
          <w:spacing w:val="-10"/>
          <w:sz w:val="24"/>
        </w:rPr>
        <w:t xml:space="preserve"> </w:t>
      </w:r>
      <w:r w:rsidRPr="008A7638">
        <w:rPr>
          <w:sz w:val="24"/>
        </w:rPr>
        <w:t>65.00%</w:t>
      </w:r>
      <w:r w:rsidRPr="008A7638">
        <w:rPr>
          <w:spacing w:val="-11"/>
          <w:sz w:val="24"/>
        </w:rPr>
        <w:t xml:space="preserve"> </w:t>
      </w:r>
      <w:r w:rsidRPr="008A7638">
        <w:rPr>
          <w:sz w:val="24"/>
        </w:rPr>
        <w:t>en</w:t>
      </w:r>
      <w:r w:rsidRPr="008A7638">
        <w:rPr>
          <w:spacing w:val="-11"/>
          <w:sz w:val="24"/>
        </w:rPr>
        <w:t xml:space="preserve"> </w:t>
      </w:r>
      <w:r w:rsidRPr="008A7638">
        <w:rPr>
          <w:sz w:val="24"/>
        </w:rPr>
        <w:t>el</w:t>
      </w:r>
      <w:r w:rsidRPr="008A7638">
        <w:rPr>
          <w:spacing w:val="-10"/>
          <w:sz w:val="24"/>
        </w:rPr>
        <w:t xml:space="preserve"> </w:t>
      </w:r>
      <w:r w:rsidRPr="008A7638">
        <w:rPr>
          <w:sz w:val="24"/>
        </w:rPr>
        <w:t>2025</w:t>
      </w:r>
      <w:r w:rsidRPr="008A7638">
        <w:rPr>
          <w:spacing w:val="-11"/>
          <w:sz w:val="24"/>
        </w:rPr>
        <w:t xml:space="preserve"> </w:t>
      </w:r>
      <w:r w:rsidRPr="008A7638">
        <w:rPr>
          <w:sz w:val="24"/>
        </w:rPr>
        <w:t>a</w:t>
      </w:r>
      <w:r w:rsidRPr="008A7638">
        <w:rPr>
          <w:spacing w:val="-12"/>
          <w:sz w:val="24"/>
        </w:rPr>
        <w:t xml:space="preserve"> </w:t>
      </w:r>
      <w:r w:rsidRPr="008A7638">
        <w:rPr>
          <w:sz w:val="24"/>
        </w:rPr>
        <w:t>un</w:t>
      </w:r>
      <w:r w:rsidRPr="008A7638">
        <w:rPr>
          <w:spacing w:val="-11"/>
          <w:sz w:val="24"/>
        </w:rPr>
        <w:t xml:space="preserve"> </w:t>
      </w:r>
      <w:r w:rsidRPr="008A7638">
        <w:rPr>
          <w:sz w:val="24"/>
        </w:rPr>
        <w:t>70.00%</w:t>
      </w:r>
      <w:r w:rsidRPr="008A7638">
        <w:rPr>
          <w:spacing w:val="-11"/>
          <w:sz w:val="24"/>
        </w:rPr>
        <w:t xml:space="preserve"> </w:t>
      </w:r>
      <w:r w:rsidRPr="008A7638">
        <w:rPr>
          <w:sz w:val="24"/>
        </w:rPr>
        <w:t>en</w:t>
      </w:r>
      <w:r w:rsidRPr="008A7638">
        <w:rPr>
          <w:spacing w:val="-11"/>
          <w:sz w:val="24"/>
        </w:rPr>
        <w:t xml:space="preserve"> </w:t>
      </w:r>
      <w:r w:rsidRPr="008A7638">
        <w:rPr>
          <w:sz w:val="24"/>
        </w:rPr>
        <w:t>el</w:t>
      </w:r>
      <w:r w:rsidRPr="008A7638">
        <w:rPr>
          <w:spacing w:val="-10"/>
          <w:sz w:val="24"/>
        </w:rPr>
        <w:t xml:space="preserve"> </w:t>
      </w:r>
      <w:r w:rsidRPr="008A7638">
        <w:rPr>
          <w:sz w:val="24"/>
        </w:rPr>
        <w:t>2028</w:t>
      </w:r>
      <w:r w:rsidRPr="008A7638">
        <w:rPr>
          <w:spacing w:val="-11"/>
          <w:sz w:val="24"/>
        </w:rPr>
        <w:t xml:space="preserve"> </w:t>
      </w:r>
      <w:r w:rsidRPr="008A7638">
        <w:rPr>
          <w:sz w:val="24"/>
        </w:rPr>
        <w:t>como</w:t>
      </w:r>
      <w:r w:rsidRPr="008A7638">
        <w:rPr>
          <w:spacing w:val="-10"/>
          <w:sz w:val="24"/>
        </w:rPr>
        <w:t xml:space="preserve"> </w:t>
      </w:r>
      <w:r w:rsidRPr="008A7638">
        <w:rPr>
          <w:sz w:val="24"/>
        </w:rPr>
        <w:t>respuesta</w:t>
      </w:r>
      <w:r w:rsidRPr="008A7638">
        <w:rPr>
          <w:spacing w:val="-11"/>
          <w:sz w:val="24"/>
        </w:rPr>
        <w:t xml:space="preserve"> </w:t>
      </w:r>
      <w:r w:rsidRPr="008A7638">
        <w:rPr>
          <w:sz w:val="24"/>
        </w:rPr>
        <w:t>al</w:t>
      </w:r>
      <w:r w:rsidRPr="008A7638">
        <w:rPr>
          <w:spacing w:val="-10"/>
          <w:sz w:val="24"/>
        </w:rPr>
        <w:t xml:space="preserve"> </w:t>
      </w:r>
      <w:r w:rsidRPr="008A7638">
        <w:rPr>
          <w:sz w:val="24"/>
        </w:rPr>
        <w:t xml:space="preserve">resultado de </w:t>
      </w:r>
      <w:r w:rsidRPr="008A7638">
        <w:rPr>
          <w:i/>
          <w:sz w:val="24"/>
        </w:rPr>
        <w:t>“Incrementada la proporción de aguas residuales tratadas”.</w:t>
      </w:r>
    </w:p>
    <w:p w:rsidR="00514541" w:rsidRPr="008A7638" w:rsidRDefault="00514541">
      <w:pPr>
        <w:pStyle w:val="Textoindependiente"/>
        <w:spacing w:before="42"/>
        <w:rPr>
          <w:i/>
        </w:rPr>
      </w:pPr>
    </w:p>
    <w:p w:rsidR="00514541" w:rsidRPr="008A7638" w:rsidRDefault="0086485A">
      <w:pPr>
        <w:pStyle w:val="Prrafodelista"/>
        <w:numPr>
          <w:ilvl w:val="0"/>
          <w:numId w:val="72"/>
        </w:numPr>
        <w:tabs>
          <w:tab w:val="left" w:pos="359"/>
        </w:tabs>
        <w:ind w:left="359" w:hanging="359"/>
        <w:jc w:val="both"/>
        <w:rPr>
          <w:sz w:val="24"/>
        </w:rPr>
      </w:pPr>
      <w:r w:rsidRPr="008A7638">
        <w:rPr>
          <w:sz w:val="24"/>
          <w:u w:val="single"/>
        </w:rPr>
        <w:t>Tratamiento</w:t>
      </w:r>
      <w:r w:rsidRPr="008A7638">
        <w:rPr>
          <w:spacing w:val="-2"/>
          <w:sz w:val="24"/>
          <w:u w:val="single"/>
        </w:rPr>
        <w:t xml:space="preserve"> </w:t>
      </w:r>
      <w:r w:rsidRPr="008A7638">
        <w:rPr>
          <w:sz w:val="24"/>
          <w:u w:val="single"/>
        </w:rPr>
        <w:t>de</w:t>
      </w:r>
      <w:r w:rsidRPr="008A7638">
        <w:rPr>
          <w:spacing w:val="-3"/>
          <w:sz w:val="24"/>
          <w:u w:val="single"/>
        </w:rPr>
        <w:t xml:space="preserve"> </w:t>
      </w:r>
      <w:r w:rsidRPr="008A7638">
        <w:rPr>
          <w:sz w:val="24"/>
          <w:u w:val="single"/>
        </w:rPr>
        <w:t>Aguas</w:t>
      </w:r>
      <w:r w:rsidRPr="008A7638">
        <w:rPr>
          <w:spacing w:val="-2"/>
          <w:sz w:val="24"/>
          <w:u w:val="single"/>
        </w:rPr>
        <w:t xml:space="preserve"> </w:t>
      </w:r>
      <w:r w:rsidRPr="008A7638">
        <w:rPr>
          <w:sz w:val="24"/>
          <w:u w:val="single"/>
        </w:rPr>
        <w:t>Residuales</w:t>
      </w:r>
      <w:r w:rsidRPr="008A7638">
        <w:rPr>
          <w:spacing w:val="-2"/>
          <w:sz w:val="24"/>
          <w:u w:val="single"/>
        </w:rPr>
        <w:t xml:space="preserve"> </w:t>
      </w:r>
      <w:r w:rsidRPr="008A7638">
        <w:rPr>
          <w:sz w:val="24"/>
          <w:u w:val="single"/>
        </w:rPr>
        <w:t>Recolectadas</w:t>
      </w:r>
      <w:r w:rsidRPr="008A7638">
        <w:rPr>
          <w:spacing w:val="-1"/>
          <w:sz w:val="24"/>
          <w:u w:val="single"/>
        </w:rPr>
        <w:t xml:space="preserve"> </w:t>
      </w:r>
      <w:r w:rsidRPr="008A7638">
        <w:rPr>
          <w:spacing w:val="-4"/>
          <w:sz w:val="24"/>
          <w:u w:val="single"/>
        </w:rPr>
        <w:t>(%).</w:t>
      </w:r>
    </w:p>
    <w:p w:rsidR="00514541" w:rsidRPr="008A7638" w:rsidRDefault="0086485A">
      <w:pPr>
        <w:spacing w:before="41" w:line="276" w:lineRule="auto"/>
        <w:ind w:left="360" w:right="361"/>
        <w:jc w:val="both"/>
        <w:rPr>
          <w:i/>
          <w:sz w:val="24"/>
        </w:rPr>
      </w:pPr>
      <w:r w:rsidRPr="008A7638">
        <w:rPr>
          <w:sz w:val="24"/>
        </w:rPr>
        <w:t>Se</w:t>
      </w:r>
      <w:r w:rsidRPr="008A7638">
        <w:rPr>
          <w:spacing w:val="-12"/>
          <w:sz w:val="24"/>
        </w:rPr>
        <w:t xml:space="preserve"> </w:t>
      </w:r>
      <w:r w:rsidRPr="008A7638">
        <w:rPr>
          <w:sz w:val="24"/>
        </w:rPr>
        <w:t>propone</w:t>
      </w:r>
      <w:r w:rsidRPr="008A7638">
        <w:rPr>
          <w:spacing w:val="-12"/>
          <w:sz w:val="24"/>
        </w:rPr>
        <w:t xml:space="preserve"> </w:t>
      </w:r>
      <w:r w:rsidRPr="008A7638">
        <w:rPr>
          <w:sz w:val="24"/>
        </w:rPr>
        <w:t>pasar</w:t>
      </w:r>
      <w:r w:rsidRPr="008A7638">
        <w:rPr>
          <w:spacing w:val="-11"/>
          <w:sz w:val="24"/>
        </w:rPr>
        <w:t xml:space="preserve"> </w:t>
      </w:r>
      <w:r w:rsidRPr="008A7638">
        <w:rPr>
          <w:sz w:val="24"/>
        </w:rPr>
        <w:t>de</w:t>
      </w:r>
      <w:r w:rsidRPr="008A7638">
        <w:rPr>
          <w:spacing w:val="-12"/>
          <w:sz w:val="24"/>
        </w:rPr>
        <w:t xml:space="preserve"> </w:t>
      </w:r>
      <w:r w:rsidRPr="008A7638">
        <w:rPr>
          <w:sz w:val="24"/>
        </w:rPr>
        <w:t>un</w:t>
      </w:r>
      <w:r w:rsidRPr="008A7638">
        <w:rPr>
          <w:spacing w:val="-11"/>
          <w:sz w:val="24"/>
        </w:rPr>
        <w:t xml:space="preserve"> </w:t>
      </w:r>
      <w:r w:rsidRPr="008A7638">
        <w:rPr>
          <w:sz w:val="24"/>
        </w:rPr>
        <w:t>27.00%</w:t>
      </w:r>
      <w:r w:rsidRPr="008A7638">
        <w:rPr>
          <w:spacing w:val="-11"/>
          <w:sz w:val="24"/>
        </w:rPr>
        <w:t xml:space="preserve"> </w:t>
      </w:r>
      <w:r w:rsidRPr="008A7638">
        <w:rPr>
          <w:sz w:val="24"/>
        </w:rPr>
        <w:t>en</w:t>
      </w:r>
      <w:r w:rsidRPr="008A7638">
        <w:rPr>
          <w:spacing w:val="-11"/>
          <w:sz w:val="24"/>
        </w:rPr>
        <w:t xml:space="preserve"> </w:t>
      </w:r>
      <w:r w:rsidRPr="008A7638">
        <w:rPr>
          <w:sz w:val="24"/>
        </w:rPr>
        <w:t>el</w:t>
      </w:r>
      <w:r w:rsidRPr="008A7638">
        <w:rPr>
          <w:spacing w:val="-10"/>
          <w:sz w:val="24"/>
        </w:rPr>
        <w:t xml:space="preserve"> </w:t>
      </w:r>
      <w:r w:rsidRPr="008A7638">
        <w:rPr>
          <w:sz w:val="24"/>
        </w:rPr>
        <w:t>2025</w:t>
      </w:r>
      <w:r w:rsidRPr="008A7638">
        <w:rPr>
          <w:spacing w:val="-11"/>
          <w:sz w:val="24"/>
        </w:rPr>
        <w:t xml:space="preserve"> </w:t>
      </w:r>
      <w:r w:rsidRPr="008A7638">
        <w:rPr>
          <w:sz w:val="24"/>
        </w:rPr>
        <w:t>a</w:t>
      </w:r>
      <w:r w:rsidRPr="008A7638">
        <w:rPr>
          <w:spacing w:val="-12"/>
          <w:sz w:val="24"/>
        </w:rPr>
        <w:t xml:space="preserve"> </w:t>
      </w:r>
      <w:r w:rsidRPr="008A7638">
        <w:rPr>
          <w:sz w:val="24"/>
        </w:rPr>
        <w:t>un</w:t>
      </w:r>
      <w:r w:rsidRPr="008A7638">
        <w:rPr>
          <w:spacing w:val="-11"/>
          <w:sz w:val="24"/>
        </w:rPr>
        <w:t xml:space="preserve"> </w:t>
      </w:r>
      <w:r w:rsidRPr="008A7638">
        <w:rPr>
          <w:sz w:val="24"/>
        </w:rPr>
        <w:t>40.00%</w:t>
      </w:r>
      <w:r w:rsidRPr="008A7638">
        <w:rPr>
          <w:spacing w:val="-11"/>
          <w:sz w:val="24"/>
        </w:rPr>
        <w:t xml:space="preserve"> </w:t>
      </w:r>
      <w:r w:rsidRPr="008A7638">
        <w:rPr>
          <w:sz w:val="24"/>
        </w:rPr>
        <w:t>en</w:t>
      </w:r>
      <w:r w:rsidRPr="008A7638">
        <w:rPr>
          <w:spacing w:val="-11"/>
          <w:sz w:val="24"/>
        </w:rPr>
        <w:t xml:space="preserve"> </w:t>
      </w:r>
      <w:r w:rsidRPr="008A7638">
        <w:rPr>
          <w:sz w:val="24"/>
        </w:rPr>
        <w:t>el</w:t>
      </w:r>
      <w:r w:rsidRPr="008A7638">
        <w:rPr>
          <w:spacing w:val="-10"/>
          <w:sz w:val="24"/>
        </w:rPr>
        <w:t xml:space="preserve"> </w:t>
      </w:r>
      <w:r w:rsidRPr="008A7638">
        <w:rPr>
          <w:sz w:val="24"/>
        </w:rPr>
        <w:t>2028</w:t>
      </w:r>
      <w:r w:rsidRPr="008A7638">
        <w:rPr>
          <w:spacing w:val="-11"/>
          <w:sz w:val="24"/>
        </w:rPr>
        <w:t xml:space="preserve"> </w:t>
      </w:r>
      <w:r w:rsidRPr="008A7638">
        <w:rPr>
          <w:sz w:val="24"/>
        </w:rPr>
        <w:t>como</w:t>
      </w:r>
      <w:r w:rsidRPr="008A7638">
        <w:rPr>
          <w:spacing w:val="-10"/>
          <w:sz w:val="24"/>
        </w:rPr>
        <w:t xml:space="preserve"> </w:t>
      </w:r>
      <w:r w:rsidRPr="008A7638">
        <w:rPr>
          <w:sz w:val="24"/>
        </w:rPr>
        <w:t>respuesta</w:t>
      </w:r>
      <w:r w:rsidRPr="008A7638">
        <w:rPr>
          <w:spacing w:val="-11"/>
          <w:sz w:val="24"/>
        </w:rPr>
        <w:t xml:space="preserve"> </w:t>
      </w:r>
      <w:r w:rsidRPr="008A7638">
        <w:rPr>
          <w:sz w:val="24"/>
        </w:rPr>
        <w:t>al</w:t>
      </w:r>
      <w:r w:rsidRPr="008A7638">
        <w:rPr>
          <w:spacing w:val="-10"/>
          <w:sz w:val="24"/>
        </w:rPr>
        <w:t xml:space="preserve"> </w:t>
      </w:r>
      <w:r w:rsidRPr="008A7638">
        <w:rPr>
          <w:sz w:val="24"/>
        </w:rPr>
        <w:t xml:space="preserve">resultado de </w:t>
      </w:r>
      <w:r w:rsidRPr="008A7638">
        <w:rPr>
          <w:i/>
          <w:sz w:val="24"/>
        </w:rPr>
        <w:t>“Incrementada la proporción de aguas residuales tratadas”.</w:t>
      </w:r>
    </w:p>
    <w:p w:rsidR="00514541" w:rsidRPr="008A7638" w:rsidRDefault="00514541">
      <w:pPr>
        <w:pStyle w:val="Textoindependiente"/>
        <w:spacing w:before="32"/>
        <w:rPr>
          <w:i/>
        </w:rPr>
      </w:pPr>
    </w:p>
    <w:p w:rsidR="00514541" w:rsidRPr="008A7638" w:rsidRDefault="0086485A">
      <w:pPr>
        <w:pStyle w:val="Prrafodelista"/>
        <w:numPr>
          <w:ilvl w:val="0"/>
          <w:numId w:val="72"/>
        </w:numPr>
        <w:tabs>
          <w:tab w:val="left" w:pos="358"/>
        </w:tabs>
        <w:ind w:left="358" w:hanging="358"/>
        <w:jc w:val="both"/>
        <w:rPr>
          <w:sz w:val="24"/>
        </w:rPr>
      </w:pPr>
      <w:r w:rsidRPr="008A7638">
        <w:rPr>
          <w:sz w:val="24"/>
          <w:u w:val="single"/>
        </w:rPr>
        <w:t>Tratamiento</w:t>
      </w:r>
      <w:r w:rsidRPr="008A7638">
        <w:rPr>
          <w:spacing w:val="-3"/>
          <w:sz w:val="24"/>
          <w:u w:val="single"/>
        </w:rPr>
        <w:t xml:space="preserve"> </w:t>
      </w:r>
      <w:r w:rsidRPr="008A7638">
        <w:rPr>
          <w:sz w:val="24"/>
          <w:u w:val="single"/>
        </w:rPr>
        <w:t>de</w:t>
      </w:r>
      <w:r w:rsidRPr="008A7638">
        <w:rPr>
          <w:spacing w:val="-2"/>
          <w:sz w:val="24"/>
          <w:u w:val="single"/>
        </w:rPr>
        <w:t xml:space="preserve"> </w:t>
      </w:r>
      <w:r w:rsidRPr="008A7638">
        <w:rPr>
          <w:sz w:val="24"/>
          <w:u w:val="single"/>
        </w:rPr>
        <w:t>Aguas</w:t>
      </w:r>
      <w:r w:rsidRPr="008A7638">
        <w:rPr>
          <w:spacing w:val="-1"/>
          <w:sz w:val="24"/>
          <w:u w:val="single"/>
        </w:rPr>
        <w:t xml:space="preserve"> </w:t>
      </w:r>
      <w:r w:rsidRPr="008A7638">
        <w:rPr>
          <w:sz w:val="24"/>
          <w:u w:val="single"/>
        </w:rPr>
        <w:t>Residuales</w:t>
      </w:r>
      <w:r w:rsidRPr="008A7638">
        <w:rPr>
          <w:spacing w:val="-1"/>
          <w:sz w:val="24"/>
          <w:u w:val="single"/>
        </w:rPr>
        <w:t xml:space="preserve"> </w:t>
      </w:r>
      <w:r w:rsidRPr="008A7638">
        <w:rPr>
          <w:sz w:val="24"/>
          <w:u w:val="single"/>
        </w:rPr>
        <w:t>Generadas</w:t>
      </w:r>
      <w:r w:rsidRPr="008A7638">
        <w:rPr>
          <w:spacing w:val="-1"/>
          <w:sz w:val="24"/>
          <w:u w:val="single"/>
        </w:rPr>
        <w:t xml:space="preserve"> </w:t>
      </w:r>
      <w:r w:rsidRPr="008A7638">
        <w:rPr>
          <w:spacing w:val="-4"/>
          <w:sz w:val="24"/>
          <w:u w:val="single"/>
        </w:rPr>
        <w:t>(%).</w:t>
      </w:r>
    </w:p>
    <w:p w:rsidR="00514541" w:rsidRPr="008A7638" w:rsidRDefault="0086485A">
      <w:pPr>
        <w:spacing w:before="41" w:line="280" w:lineRule="auto"/>
        <w:ind w:left="360" w:right="359"/>
        <w:jc w:val="both"/>
        <w:rPr>
          <w:i/>
          <w:sz w:val="24"/>
        </w:rPr>
      </w:pPr>
      <w:r w:rsidRPr="008A7638">
        <w:rPr>
          <w:sz w:val="24"/>
        </w:rPr>
        <w:t>Se</w:t>
      </w:r>
      <w:r w:rsidRPr="008A7638">
        <w:rPr>
          <w:spacing w:val="-12"/>
          <w:sz w:val="24"/>
        </w:rPr>
        <w:t xml:space="preserve"> </w:t>
      </w:r>
      <w:r w:rsidRPr="008A7638">
        <w:rPr>
          <w:sz w:val="24"/>
        </w:rPr>
        <w:t>propone</w:t>
      </w:r>
      <w:r w:rsidRPr="008A7638">
        <w:rPr>
          <w:spacing w:val="-12"/>
          <w:sz w:val="24"/>
        </w:rPr>
        <w:t xml:space="preserve"> </w:t>
      </w:r>
      <w:r w:rsidRPr="008A7638">
        <w:rPr>
          <w:sz w:val="24"/>
        </w:rPr>
        <w:t>pasar</w:t>
      </w:r>
      <w:r w:rsidRPr="008A7638">
        <w:rPr>
          <w:spacing w:val="-11"/>
          <w:sz w:val="24"/>
        </w:rPr>
        <w:t xml:space="preserve"> </w:t>
      </w:r>
      <w:r w:rsidRPr="008A7638">
        <w:rPr>
          <w:sz w:val="24"/>
        </w:rPr>
        <w:t>de</w:t>
      </w:r>
      <w:r w:rsidRPr="008A7638">
        <w:rPr>
          <w:spacing w:val="-12"/>
          <w:sz w:val="24"/>
        </w:rPr>
        <w:t xml:space="preserve"> </w:t>
      </w:r>
      <w:r w:rsidRPr="008A7638">
        <w:rPr>
          <w:sz w:val="24"/>
        </w:rPr>
        <w:t>un</w:t>
      </w:r>
      <w:r w:rsidRPr="008A7638">
        <w:rPr>
          <w:spacing w:val="-10"/>
          <w:sz w:val="24"/>
        </w:rPr>
        <w:t xml:space="preserve"> </w:t>
      </w:r>
      <w:r w:rsidRPr="008A7638">
        <w:rPr>
          <w:sz w:val="24"/>
        </w:rPr>
        <w:t>18.00%</w:t>
      </w:r>
      <w:r w:rsidRPr="008A7638">
        <w:rPr>
          <w:spacing w:val="-11"/>
          <w:sz w:val="24"/>
        </w:rPr>
        <w:t xml:space="preserve"> </w:t>
      </w:r>
      <w:r w:rsidRPr="008A7638">
        <w:rPr>
          <w:sz w:val="24"/>
        </w:rPr>
        <w:t>en</w:t>
      </w:r>
      <w:r w:rsidRPr="008A7638">
        <w:rPr>
          <w:spacing w:val="-11"/>
          <w:sz w:val="24"/>
        </w:rPr>
        <w:t xml:space="preserve"> </w:t>
      </w:r>
      <w:r w:rsidRPr="008A7638">
        <w:rPr>
          <w:sz w:val="24"/>
        </w:rPr>
        <w:t>el</w:t>
      </w:r>
      <w:r w:rsidRPr="008A7638">
        <w:rPr>
          <w:spacing w:val="-10"/>
          <w:sz w:val="24"/>
        </w:rPr>
        <w:t xml:space="preserve"> </w:t>
      </w:r>
      <w:r w:rsidRPr="008A7638">
        <w:rPr>
          <w:sz w:val="24"/>
        </w:rPr>
        <w:t>2025</w:t>
      </w:r>
      <w:r w:rsidRPr="008A7638">
        <w:rPr>
          <w:spacing w:val="-11"/>
          <w:sz w:val="24"/>
        </w:rPr>
        <w:t xml:space="preserve"> </w:t>
      </w:r>
      <w:r w:rsidRPr="008A7638">
        <w:rPr>
          <w:sz w:val="24"/>
        </w:rPr>
        <w:t>a</w:t>
      </w:r>
      <w:r w:rsidRPr="008A7638">
        <w:rPr>
          <w:spacing w:val="-12"/>
          <w:sz w:val="24"/>
        </w:rPr>
        <w:t xml:space="preserve"> </w:t>
      </w:r>
      <w:r w:rsidRPr="008A7638">
        <w:rPr>
          <w:sz w:val="24"/>
        </w:rPr>
        <w:t>un</w:t>
      </w:r>
      <w:r w:rsidRPr="008A7638">
        <w:rPr>
          <w:spacing w:val="-11"/>
          <w:sz w:val="24"/>
        </w:rPr>
        <w:t xml:space="preserve"> </w:t>
      </w:r>
      <w:r w:rsidRPr="008A7638">
        <w:rPr>
          <w:sz w:val="24"/>
        </w:rPr>
        <w:t>25.00%</w:t>
      </w:r>
      <w:r w:rsidRPr="008A7638">
        <w:rPr>
          <w:spacing w:val="-11"/>
          <w:sz w:val="24"/>
        </w:rPr>
        <w:t xml:space="preserve"> </w:t>
      </w:r>
      <w:r w:rsidRPr="008A7638">
        <w:rPr>
          <w:sz w:val="24"/>
        </w:rPr>
        <w:t>en</w:t>
      </w:r>
      <w:r w:rsidRPr="008A7638">
        <w:rPr>
          <w:spacing w:val="-11"/>
          <w:sz w:val="24"/>
        </w:rPr>
        <w:t xml:space="preserve"> </w:t>
      </w:r>
      <w:r w:rsidRPr="008A7638">
        <w:rPr>
          <w:sz w:val="24"/>
        </w:rPr>
        <w:t>el</w:t>
      </w:r>
      <w:r w:rsidRPr="008A7638">
        <w:rPr>
          <w:spacing w:val="-10"/>
          <w:sz w:val="24"/>
        </w:rPr>
        <w:t xml:space="preserve"> </w:t>
      </w:r>
      <w:r w:rsidRPr="008A7638">
        <w:rPr>
          <w:sz w:val="24"/>
        </w:rPr>
        <w:t>2028</w:t>
      </w:r>
      <w:r w:rsidRPr="008A7638">
        <w:rPr>
          <w:spacing w:val="-11"/>
          <w:sz w:val="24"/>
        </w:rPr>
        <w:t xml:space="preserve"> </w:t>
      </w:r>
      <w:r w:rsidRPr="008A7638">
        <w:rPr>
          <w:sz w:val="24"/>
        </w:rPr>
        <w:t>como</w:t>
      </w:r>
      <w:r w:rsidRPr="008A7638">
        <w:rPr>
          <w:spacing w:val="-10"/>
          <w:sz w:val="24"/>
        </w:rPr>
        <w:t xml:space="preserve"> </w:t>
      </w:r>
      <w:r w:rsidRPr="008A7638">
        <w:rPr>
          <w:sz w:val="24"/>
        </w:rPr>
        <w:t>respuesta</w:t>
      </w:r>
      <w:r w:rsidRPr="008A7638">
        <w:rPr>
          <w:spacing w:val="-11"/>
          <w:sz w:val="24"/>
        </w:rPr>
        <w:t xml:space="preserve"> </w:t>
      </w:r>
      <w:r w:rsidRPr="008A7638">
        <w:rPr>
          <w:sz w:val="24"/>
        </w:rPr>
        <w:t>al</w:t>
      </w:r>
      <w:r w:rsidRPr="008A7638">
        <w:rPr>
          <w:spacing w:val="-10"/>
          <w:sz w:val="24"/>
        </w:rPr>
        <w:t xml:space="preserve"> </w:t>
      </w:r>
      <w:r w:rsidRPr="008A7638">
        <w:rPr>
          <w:sz w:val="24"/>
        </w:rPr>
        <w:t xml:space="preserve">resultado de </w:t>
      </w:r>
      <w:r w:rsidRPr="008A7638">
        <w:rPr>
          <w:i/>
        </w:rPr>
        <w:t>“</w:t>
      </w:r>
      <w:proofErr w:type="spellStart"/>
      <w:r w:rsidRPr="008A7638">
        <w:rPr>
          <w:i/>
          <w:sz w:val="24"/>
        </w:rPr>
        <w:t>Eficientizada</w:t>
      </w:r>
      <w:proofErr w:type="spellEnd"/>
      <w:r w:rsidRPr="008A7638">
        <w:rPr>
          <w:i/>
          <w:sz w:val="24"/>
        </w:rPr>
        <w:t xml:space="preserve"> la gestión de las empresas de agua potable y saneamiento”.</w:t>
      </w:r>
    </w:p>
    <w:p w:rsidR="00514541" w:rsidRPr="008A7638" w:rsidRDefault="00514541">
      <w:pPr>
        <w:pStyle w:val="Textoindependiente"/>
        <w:spacing w:before="21"/>
        <w:rPr>
          <w:i/>
        </w:rPr>
      </w:pPr>
    </w:p>
    <w:p w:rsidR="00514541" w:rsidRPr="008A7638" w:rsidRDefault="0086485A">
      <w:pPr>
        <w:pStyle w:val="Prrafodelista"/>
        <w:numPr>
          <w:ilvl w:val="0"/>
          <w:numId w:val="72"/>
        </w:numPr>
        <w:tabs>
          <w:tab w:val="left" w:pos="358"/>
        </w:tabs>
        <w:spacing w:before="1"/>
        <w:ind w:left="358" w:hanging="358"/>
        <w:jc w:val="both"/>
        <w:rPr>
          <w:sz w:val="24"/>
        </w:rPr>
      </w:pPr>
      <w:r w:rsidRPr="008A7638">
        <w:rPr>
          <w:sz w:val="24"/>
          <w:u w:val="single"/>
        </w:rPr>
        <w:t>Índice</w:t>
      </w:r>
      <w:r w:rsidRPr="008A7638">
        <w:rPr>
          <w:spacing w:val="-2"/>
          <w:sz w:val="24"/>
          <w:u w:val="single"/>
        </w:rPr>
        <w:t xml:space="preserve"> </w:t>
      </w:r>
      <w:r w:rsidRPr="008A7638">
        <w:rPr>
          <w:sz w:val="24"/>
          <w:u w:val="single"/>
        </w:rPr>
        <w:t>de</w:t>
      </w:r>
      <w:r w:rsidRPr="008A7638">
        <w:rPr>
          <w:spacing w:val="-1"/>
          <w:sz w:val="24"/>
          <w:u w:val="single"/>
        </w:rPr>
        <w:t xml:space="preserve"> </w:t>
      </w:r>
      <w:r w:rsidRPr="008A7638">
        <w:rPr>
          <w:sz w:val="24"/>
          <w:u w:val="single"/>
        </w:rPr>
        <w:t>Agua</w:t>
      </w:r>
      <w:r w:rsidRPr="008A7638">
        <w:rPr>
          <w:spacing w:val="-2"/>
          <w:sz w:val="24"/>
          <w:u w:val="single"/>
        </w:rPr>
        <w:t xml:space="preserve"> </w:t>
      </w:r>
      <w:r w:rsidRPr="008A7638">
        <w:rPr>
          <w:sz w:val="24"/>
          <w:u w:val="single"/>
        </w:rPr>
        <w:t>No Contabilizada</w:t>
      </w:r>
      <w:r w:rsidRPr="008A7638">
        <w:rPr>
          <w:spacing w:val="-1"/>
          <w:sz w:val="24"/>
          <w:u w:val="single"/>
        </w:rPr>
        <w:t xml:space="preserve"> </w:t>
      </w:r>
      <w:r w:rsidRPr="008A7638">
        <w:rPr>
          <w:spacing w:val="-2"/>
          <w:sz w:val="24"/>
          <w:u w:val="single"/>
        </w:rPr>
        <w:t>(IANC).</w:t>
      </w:r>
    </w:p>
    <w:p w:rsidR="00514541" w:rsidRPr="008A7638" w:rsidRDefault="0086485A">
      <w:pPr>
        <w:spacing w:before="44" w:line="276" w:lineRule="auto"/>
        <w:ind w:left="360" w:right="359"/>
        <w:jc w:val="both"/>
        <w:rPr>
          <w:i/>
          <w:sz w:val="24"/>
        </w:rPr>
      </w:pPr>
      <w:r w:rsidRPr="008A7638">
        <w:rPr>
          <w:sz w:val="24"/>
        </w:rPr>
        <w:t>Se propone reducir de un 71.00% en el 2025 a un 69.00% en el 2028 como respuesta al resultado</w:t>
      </w:r>
      <w:r w:rsidRPr="008A7638">
        <w:rPr>
          <w:spacing w:val="-15"/>
          <w:sz w:val="24"/>
        </w:rPr>
        <w:t xml:space="preserve"> </w:t>
      </w:r>
      <w:proofErr w:type="spellStart"/>
      <w:r w:rsidRPr="008A7638">
        <w:rPr>
          <w:sz w:val="24"/>
        </w:rPr>
        <w:t>de</w:t>
      </w:r>
      <w:r w:rsidRPr="008A7638">
        <w:rPr>
          <w:i/>
          <w:sz w:val="24"/>
        </w:rPr>
        <w:t>“Reducción</w:t>
      </w:r>
      <w:proofErr w:type="spellEnd"/>
      <w:r w:rsidRPr="008A7638">
        <w:rPr>
          <w:i/>
          <w:spacing w:val="-12"/>
          <w:sz w:val="24"/>
        </w:rPr>
        <w:t xml:space="preserve"> </w:t>
      </w:r>
      <w:r w:rsidRPr="008A7638">
        <w:rPr>
          <w:i/>
          <w:sz w:val="24"/>
        </w:rPr>
        <w:t>de</w:t>
      </w:r>
      <w:r w:rsidRPr="008A7638">
        <w:rPr>
          <w:i/>
          <w:spacing w:val="-15"/>
          <w:sz w:val="24"/>
        </w:rPr>
        <w:t xml:space="preserve"> </w:t>
      </w:r>
      <w:r w:rsidRPr="008A7638">
        <w:rPr>
          <w:i/>
          <w:sz w:val="24"/>
        </w:rPr>
        <w:t>Porcentajes</w:t>
      </w:r>
      <w:r w:rsidRPr="008A7638">
        <w:rPr>
          <w:i/>
          <w:spacing w:val="-15"/>
          <w:sz w:val="24"/>
        </w:rPr>
        <w:t xml:space="preserve"> </w:t>
      </w:r>
      <w:r w:rsidRPr="008A7638">
        <w:rPr>
          <w:i/>
          <w:sz w:val="24"/>
        </w:rPr>
        <w:t>ANC</w:t>
      </w:r>
      <w:r w:rsidRPr="008A7638">
        <w:rPr>
          <w:i/>
          <w:spacing w:val="-15"/>
          <w:sz w:val="24"/>
        </w:rPr>
        <w:t xml:space="preserve"> </w:t>
      </w:r>
      <w:r w:rsidRPr="008A7638">
        <w:rPr>
          <w:i/>
          <w:sz w:val="24"/>
        </w:rPr>
        <w:t>de</w:t>
      </w:r>
      <w:r w:rsidRPr="008A7638">
        <w:rPr>
          <w:i/>
          <w:spacing w:val="-14"/>
          <w:sz w:val="24"/>
        </w:rPr>
        <w:t xml:space="preserve"> </w:t>
      </w:r>
      <w:r w:rsidRPr="008A7638">
        <w:rPr>
          <w:i/>
          <w:sz w:val="24"/>
        </w:rPr>
        <w:t>los</w:t>
      </w:r>
      <w:r w:rsidRPr="008A7638">
        <w:rPr>
          <w:i/>
          <w:spacing w:val="-15"/>
          <w:sz w:val="24"/>
        </w:rPr>
        <w:t xml:space="preserve"> </w:t>
      </w:r>
      <w:r w:rsidRPr="008A7638">
        <w:rPr>
          <w:i/>
          <w:sz w:val="24"/>
        </w:rPr>
        <w:t>sistemas</w:t>
      </w:r>
      <w:r w:rsidRPr="008A7638">
        <w:rPr>
          <w:i/>
          <w:spacing w:val="-15"/>
          <w:sz w:val="24"/>
        </w:rPr>
        <w:t xml:space="preserve"> </w:t>
      </w:r>
      <w:r w:rsidRPr="008A7638">
        <w:rPr>
          <w:i/>
          <w:sz w:val="24"/>
        </w:rPr>
        <w:t>de</w:t>
      </w:r>
      <w:r w:rsidRPr="008A7638">
        <w:rPr>
          <w:i/>
          <w:spacing w:val="-14"/>
          <w:sz w:val="24"/>
        </w:rPr>
        <w:t xml:space="preserve"> </w:t>
      </w:r>
      <w:r w:rsidRPr="008A7638">
        <w:rPr>
          <w:i/>
          <w:sz w:val="24"/>
        </w:rPr>
        <w:t>acueductos</w:t>
      </w:r>
      <w:r w:rsidRPr="008A7638">
        <w:rPr>
          <w:i/>
          <w:spacing w:val="-13"/>
          <w:sz w:val="24"/>
        </w:rPr>
        <w:t xml:space="preserve"> </w:t>
      </w:r>
      <w:r w:rsidRPr="008A7638">
        <w:rPr>
          <w:i/>
          <w:sz w:val="24"/>
        </w:rPr>
        <w:t>(código</w:t>
      </w:r>
      <w:r w:rsidRPr="008A7638">
        <w:rPr>
          <w:i/>
          <w:spacing w:val="-15"/>
          <w:sz w:val="24"/>
        </w:rPr>
        <w:t xml:space="preserve"> </w:t>
      </w:r>
      <w:r w:rsidRPr="008A7638">
        <w:rPr>
          <w:i/>
          <w:sz w:val="24"/>
        </w:rPr>
        <w:t>SNIP</w:t>
      </w:r>
      <w:r w:rsidRPr="008A7638">
        <w:rPr>
          <w:i/>
          <w:spacing w:val="-15"/>
          <w:sz w:val="24"/>
        </w:rPr>
        <w:t xml:space="preserve"> </w:t>
      </w:r>
      <w:r w:rsidRPr="008A7638">
        <w:rPr>
          <w:i/>
          <w:sz w:val="24"/>
        </w:rPr>
        <w:t>para controlar pérdida</w:t>
      </w:r>
    </w:p>
    <w:p w:rsidR="00514541" w:rsidRPr="008A7638" w:rsidRDefault="00514541">
      <w:pPr>
        <w:spacing w:line="276" w:lineRule="auto"/>
        <w:jc w:val="both"/>
        <w:rPr>
          <w:i/>
          <w:sz w:val="24"/>
        </w:rPr>
        <w:sectPr w:rsidR="00514541" w:rsidRPr="008A7638">
          <w:pgSz w:w="12240" w:h="15840"/>
          <w:pgMar w:top="1820" w:right="1080" w:bottom="1180" w:left="1440" w:header="0" w:footer="984" w:gutter="0"/>
          <w:cols w:space="720"/>
        </w:sectPr>
      </w:pPr>
    </w:p>
    <w:p w:rsidR="00514541" w:rsidRPr="008A7638" w:rsidRDefault="0086485A">
      <w:pPr>
        <w:pStyle w:val="Ttulo6"/>
        <w:numPr>
          <w:ilvl w:val="2"/>
          <w:numId w:val="73"/>
        </w:numPr>
        <w:tabs>
          <w:tab w:val="left" w:pos="1439"/>
        </w:tabs>
        <w:ind w:left="1439" w:hanging="719"/>
      </w:pPr>
      <w:bookmarkStart w:id="28" w:name="_TOC_250006"/>
      <w:r w:rsidRPr="008A7638">
        <w:lastRenderedPageBreak/>
        <w:t>Priorización</w:t>
      </w:r>
      <w:r w:rsidRPr="008A7638">
        <w:rPr>
          <w:spacing w:val="-9"/>
        </w:rPr>
        <w:t xml:space="preserve"> </w:t>
      </w:r>
      <w:r w:rsidRPr="008A7638">
        <w:t>de</w:t>
      </w:r>
      <w:r w:rsidRPr="008A7638">
        <w:rPr>
          <w:spacing w:val="-9"/>
        </w:rPr>
        <w:t xml:space="preserve"> </w:t>
      </w:r>
      <w:r w:rsidRPr="008A7638">
        <w:t>Estrategias</w:t>
      </w:r>
      <w:r w:rsidRPr="008A7638">
        <w:rPr>
          <w:spacing w:val="-9"/>
        </w:rPr>
        <w:t xml:space="preserve"> </w:t>
      </w:r>
      <w:bookmarkEnd w:id="28"/>
      <w:r w:rsidRPr="008A7638">
        <w:rPr>
          <w:spacing w:val="-2"/>
        </w:rPr>
        <w:t>Institucionales</w:t>
      </w:r>
    </w:p>
    <w:p w:rsidR="00514541" w:rsidRPr="008A7638" w:rsidRDefault="00514541">
      <w:pPr>
        <w:pStyle w:val="Textoindependiente"/>
        <w:spacing w:before="162"/>
        <w:rPr>
          <w:b/>
          <w:sz w:val="26"/>
        </w:rPr>
      </w:pPr>
    </w:p>
    <w:p w:rsidR="00514541" w:rsidRPr="008A7638" w:rsidRDefault="0086485A">
      <w:pPr>
        <w:pStyle w:val="Textoindependiente"/>
        <w:spacing w:line="276" w:lineRule="auto"/>
        <w:ind w:right="357"/>
        <w:jc w:val="both"/>
      </w:pPr>
      <w:r w:rsidRPr="008A7638">
        <w:t>En este paso se priorizan las estrategias institucionales identificadas previamente en el FODA (paso 1.2.2), que están alineadas con los resultados estratégicos diseñados. Se focaliza en las estrategias que tengan una mayor vinculación con los resultados definidos en el paso 2.1.1, considerando la premisa fundamental de que los recursos son limitados y, por lo tanto, no se abordan todas las estrategias identificadas. La información se presenta en una matriz de priorización para asignar de manera objetiva un valor a cada estrategia en función de su nivel de vinculación con los resultados estratégicos. Esta matriz es la herramienta 15, donde cada fila representa una estrategia priorizada y cada columna corresponde a un resultado estratégico. Para asignar calificaciones (del 0 al 3) a las estrategias, los criterios a utilizar son:</w:t>
      </w:r>
    </w:p>
    <w:p w:rsidR="00514541" w:rsidRPr="008A7638" w:rsidRDefault="00514541">
      <w:pPr>
        <w:pStyle w:val="Textoindependiente"/>
        <w:spacing w:before="41"/>
      </w:pPr>
    </w:p>
    <w:p w:rsidR="00514541" w:rsidRPr="008A7638" w:rsidRDefault="0086485A">
      <w:pPr>
        <w:pStyle w:val="Prrafodelista"/>
        <w:numPr>
          <w:ilvl w:val="3"/>
          <w:numId w:val="73"/>
        </w:numPr>
        <w:tabs>
          <w:tab w:val="left" w:pos="1080"/>
        </w:tabs>
        <w:rPr>
          <w:sz w:val="24"/>
        </w:rPr>
      </w:pPr>
      <w:r w:rsidRPr="008A7638">
        <w:rPr>
          <w:sz w:val="24"/>
        </w:rPr>
        <w:t>0</w:t>
      </w:r>
      <w:r w:rsidRPr="008A7638">
        <w:rPr>
          <w:spacing w:val="-4"/>
          <w:sz w:val="24"/>
        </w:rPr>
        <w:t xml:space="preserve"> </w:t>
      </w:r>
      <w:r w:rsidRPr="008A7638">
        <w:rPr>
          <w:sz w:val="24"/>
        </w:rPr>
        <w:t>(Nula):</w:t>
      </w:r>
      <w:r w:rsidRPr="008A7638">
        <w:rPr>
          <w:spacing w:val="-1"/>
          <w:sz w:val="24"/>
        </w:rPr>
        <w:t xml:space="preserve"> </w:t>
      </w:r>
      <w:r w:rsidRPr="008A7638">
        <w:rPr>
          <w:sz w:val="24"/>
        </w:rPr>
        <w:t>La</w:t>
      </w:r>
      <w:r w:rsidRPr="008A7638">
        <w:rPr>
          <w:spacing w:val="-1"/>
          <w:sz w:val="24"/>
        </w:rPr>
        <w:t xml:space="preserve"> </w:t>
      </w:r>
      <w:r w:rsidRPr="008A7638">
        <w:rPr>
          <w:sz w:val="24"/>
        </w:rPr>
        <w:t>estrategia</w:t>
      </w:r>
      <w:r w:rsidRPr="008A7638">
        <w:rPr>
          <w:spacing w:val="-2"/>
          <w:sz w:val="24"/>
        </w:rPr>
        <w:t xml:space="preserve"> </w:t>
      </w:r>
      <w:r w:rsidRPr="008A7638">
        <w:rPr>
          <w:sz w:val="24"/>
        </w:rPr>
        <w:t>no</w:t>
      </w:r>
      <w:r w:rsidRPr="008A7638">
        <w:rPr>
          <w:spacing w:val="-1"/>
          <w:sz w:val="24"/>
        </w:rPr>
        <w:t xml:space="preserve"> </w:t>
      </w:r>
      <w:r w:rsidRPr="008A7638">
        <w:rPr>
          <w:sz w:val="24"/>
        </w:rPr>
        <w:t>contribuye</w:t>
      </w:r>
      <w:r w:rsidRPr="008A7638">
        <w:rPr>
          <w:spacing w:val="-2"/>
          <w:sz w:val="24"/>
        </w:rPr>
        <w:t xml:space="preserve"> </w:t>
      </w:r>
      <w:r w:rsidRPr="008A7638">
        <w:rPr>
          <w:sz w:val="24"/>
        </w:rPr>
        <w:t>en</w:t>
      </w:r>
      <w:r w:rsidRPr="008A7638">
        <w:rPr>
          <w:spacing w:val="-1"/>
          <w:sz w:val="24"/>
        </w:rPr>
        <w:t xml:space="preserve"> </w:t>
      </w:r>
      <w:r w:rsidRPr="008A7638">
        <w:rPr>
          <w:sz w:val="24"/>
        </w:rPr>
        <w:t>absoluto</w:t>
      </w:r>
      <w:r w:rsidRPr="008A7638">
        <w:rPr>
          <w:spacing w:val="-1"/>
          <w:sz w:val="24"/>
        </w:rPr>
        <w:t xml:space="preserve"> </w:t>
      </w:r>
      <w:r w:rsidRPr="008A7638">
        <w:rPr>
          <w:sz w:val="24"/>
        </w:rPr>
        <w:t>al</w:t>
      </w:r>
      <w:r w:rsidRPr="008A7638">
        <w:rPr>
          <w:spacing w:val="-2"/>
          <w:sz w:val="24"/>
        </w:rPr>
        <w:t xml:space="preserve"> </w:t>
      </w:r>
      <w:r w:rsidRPr="008A7638">
        <w:rPr>
          <w:sz w:val="24"/>
        </w:rPr>
        <w:t>resultado</w:t>
      </w:r>
      <w:r w:rsidRPr="008A7638">
        <w:rPr>
          <w:spacing w:val="-1"/>
          <w:sz w:val="24"/>
        </w:rPr>
        <w:t xml:space="preserve"> </w:t>
      </w:r>
      <w:r w:rsidRPr="008A7638">
        <w:rPr>
          <w:spacing w:val="-2"/>
          <w:sz w:val="24"/>
        </w:rPr>
        <w:t>estratégico.</w:t>
      </w:r>
    </w:p>
    <w:p w:rsidR="00514541" w:rsidRPr="008A7638" w:rsidRDefault="0086485A">
      <w:pPr>
        <w:pStyle w:val="Prrafodelista"/>
        <w:numPr>
          <w:ilvl w:val="3"/>
          <w:numId w:val="73"/>
        </w:numPr>
        <w:tabs>
          <w:tab w:val="left" w:pos="1080"/>
        </w:tabs>
        <w:spacing w:before="43"/>
        <w:rPr>
          <w:sz w:val="24"/>
        </w:rPr>
      </w:pPr>
      <w:r w:rsidRPr="008A7638">
        <w:rPr>
          <w:sz w:val="24"/>
        </w:rPr>
        <w:t>1</w:t>
      </w:r>
      <w:r w:rsidRPr="008A7638">
        <w:rPr>
          <w:spacing w:val="-4"/>
          <w:sz w:val="24"/>
        </w:rPr>
        <w:t xml:space="preserve"> </w:t>
      </w:r>
      <w:r w:rsidRPr="008A7638">
        <w:rPr>
          <w:sz w:val="24"/>
        </w:rPr>
        <w:t>(Baja): La estrategia</w:t>
      </w:r>
      <w:r w:rsidRPr="008A7638">
        <w:rPr>
          <w:spacing w:val="-2"/>
          <w:sz w:val="24"/>
        </w:rPr>
        <w:t xml:space="preserve"> </w:t>
      </w:r>
      <w:r w:rsidRPr="008A7638">
        <w:rPr>
          <w:sz w:val="24"/>
        </w:rPr>
        <w:t>tiene</w:t>
      </w:r>
      <w:r w:rsidRPr="008A7638">
        <w:rPr>
          <w:spacing w:val="-2"/>
          <w:sz w:val="24"/>
        </w:rPr>
        <w:t xml:space="preserve"> </w:t>
      </w:r>
      <w:r w:rsidRPr="008A7638">
        <w:rPr>
          <w:sz w:val="24"/>
        </w:rPr>
        <w:t>una</w:t>
      </w:r>
      <w:r w:rsidRPr="008A7638">
        <w:rPr>
          <w:spacing w:val="-2"/>
          <w:sz w:val="24"/>
        </w:rPr>
        <w:t xml:space="preserve"> </w:t>
      </w:r>
      <w:r w:rsidRPr="008A7638">
        <w:rPr>
          <w:sz w:val="24"/>
        </w:rPr>
        <w:t>contribución</w:t>
      </w:r>
      <w:r w:rsidRPr="008A7638">
        <w:rPr>
          <w:spacing w:val="-1"/>
          <w:sz w:val="24"/>
        </w:rPr>
        <w:t xml:space="preserve"> </w:t>
      </w:r>
      <w:r w:rsidRPr="008A7638">
        <w:rPr>
          <w:sz w:val="24"/>
        </w:rPr>
        <w:t>limitada</w:t>
      </w:r>
      <w:r w:rsidRPr="008A7638">
        <w:rPr>
          <w:spacing w:val="-2"/>
          <w:sz w:val="24"/>
        </w:rPr>
        <w:t xml:space="preserve"> </w:t>
      </w:r>
      <w:r w:rsidRPr="008A7638">
        <w:rPr>
          <w:sz w:val="24"/>
        </w:rPr>
        <w:t>o</w:t>
      </w:r>
      <w:r w:rsidRPr="008A7638">
        <w:rPr>
          <w:spacing w:val="-2"/>
          <w:sz w:val="24"/>
        </w:rPr>
        <w:t xml:space="preserve"> </w:t>
      </w:r>
      <w:r w:rsidRPr="008A7638">
        <w:rPr>
          <w:sz w:val="24"/>
        </w:rPr>
        <w:t>débil</w:t>
      </w:r>
      <w:r w:rsidRPr="008A7638">
        <w:rPr>
          <w:spacing w:val="-1"/>
          <w:sz w:val="24"/>
        </w:rPr>
        <w:t xml:space="preserve"> </w:t>
      </w:r>
      <w:r w:rsidRPr="008A7638">
        <w:rPr>
          <w:sz w:val="24"/>
        </w:rPr>
        <w:t>al</w:t>
      </w:r>
      <w:r w:rsidRPr="008A7638">
        <w:rPr>
          <w:spacing w:val="-1"/>
          <w:sz w:val="24"/>
        </w:rPr>
        <w:t xml:space="preserve"> </w:t>
      </w:r>
      <w:r w:rsidRPr="008A7638">
        <w:rPr>
          <w:sz w:val="24"/>
        </w:rPr>
        <w:t>resultado</w:t>
      </w:r>
      <w:r w:rsidRPr="008A7638">
        <w:rPr>
          <w:spacing w:val="-1"/>
          <w:sz w:val="24"/>
        </w:rPr>
        <w:t xml:space="preserve"> </w:t>
      </w:r>
      <w:r w:rsidRPr="008A7638">
        <w:rPr>
          <w:spacing w:val="-2"/>
          <w:sz w:val="24"/>
        </w:rPr>
        <w:t>estratégico.</w:t>
      </w:r>
    </w:p>
    <w:p w:rsidR="00514541" w:rsidRPr="008A7638" w:rsidRDefault="0086485A">
      <w:pPr>
        <w:pStyle w:val="Prrafodelista"/>
        <w:numPr>
          <w:ilvl w:val="3"/>
          <w:numId w:val="73"/>
        </w:numPr>
        <w:tabs>
          <w:tab w:val="left" w:pos="1080"/>
        </w:tabs>
        <w:spacing w:before="41"/>
        <w:rPr>
          <w:sz w:val="24"/>
        </w:rPr>
      </w:pPr>
      <w:r w:rsidRPr="008A7638">
        <w:rPr>
          <w:sz w:val="24"/>
        </w:rPr>
        <w:t>2</w:t>
      </w:r>
      <w:r w:rsidRPr="008A7638">
        <w:rPr>
          <w:spacing w:val="-4"/>
          <w:sz w:val="24"/>
        </w:rPr>
        <w:t xml:space="preserve"> </w:t>
      </w:r>
      <w:r w:rsidRPr="008A7638">
        <w:rPr>
          <w:sz w:val="24"/>
        </w:rPr>
        <w:t>(Media): La estrategia</w:t>
      </w:r>
      <w:r w:rsidRPr="008A7638">
        <w:rPr>
          <w:spacing w:val="-3"/>
          <w:sz w:val="24"/>
        </w:rPr>
        <w:t xml:space="preserve"> </w:t>
      </w:r>
      <w:r w:rsidRPr="008A7638">
        <w:rPr>
          <w:sz w:val="24"/>
        </w:rPr>
        <w:t>tiene</w:t>
      </w:r>
      <w:r w:rsidRPr="008A7638">
        <w:rPr>
          <w:spacing w:val="-2"/>
          <w:sz w:val="24"/>
        </w:rPr>
        <w:t xml:space="preserve"> </w:t>
      </w:r>
      <w:r w:rsidRPr="008A7638">
        <w:rPr>
          <w:sz w:val="24"/>
        </w:rPr>
        <w:t>una</w:t>
      </w:r>
      <w:r w:rsidRPr="008A7638">
        <w:rPr>
          <w:spacing w:val="-3"/>
          <w:sz w:val="24"/>
        </w:rPr>
        <w:t xml:space="preserve"> </w:t>
      </w:r>
      <w:r w:rsidRPr="008A7638">
        <w:rPr>
          <w:sz w:val="24"/>
        </w:rPr>
        <w:t>contribución</w:t>
      </w:r>
      <w:r w:rsidRPr="008A7638">
        <w:rPr>
          <w:spacing w:val="-2"/>
          <w:sz w:val="24"/>
        </w:rPr>
        <w:t xml:space="preserve"> </w:t>
      </w:r>
      <w:r w:rsidRPr="008A7638">
        <w:rPr>
          <w:sz w:val="24"/>
        </w:rPr>
        <w:t>moderada al</w:t>
      </w:r>
      <w:r w:rsidRPr="008A7638">
        <w:rPr>
          <w:spacing w:val="-2"/>
          <w:sz w:val="24"/>
        </w:rPr>
        <w:t xml:space="preserve"> </w:t>
      </w:r>
      <w:r w:rsidRPr="008A7638">
        <w:rPr>
          <w:sz w:val="24"/>
        </w:rPr>
        <w:t>resultado</w:t>
      </w:r>
      <w:r w:rsidRPr="008A7638">
        <w:rPr>
          <w:spacing w:val="1"/>
          <w:sz w:val="24"/>
        </w:rPr>
        <w:t xml:space="preserve"> </w:t>
      </w:r>
      <w:r w:rsidRPr="008A7638">
        <w:rPr>
          <w:spacing w:val="-2"/>
          <w:sz w:val="24"/>
        </w:rPr>
        <w:t>estratégico.</w:t>
      </w:r>
    </w:p>
    <w:p w:rsidR="00514541" w:rsidRPr="008A7638" w:rsidRDefault="0086485A">
      <w:pPr>
        <w:pStyle w:val="Prrafodelista"/>
        <w:numPr>
          <w:ilvl w:val="3"/>
          <w:numId w:val="73"/>
        </w:numPr>
        <w:tabs>
          <w:tab w:val="left" w:pos="1080"/>
        </w:tabs>
        <w:spacing w:before="41" w:line="276" w:lineRule="auto"/>
        <w:ind w:right="363"/>
        <w:rPr>
          <w:sz w:val="24"/>
        </w:rPr>
      </w:pPr>
      <w:r w:rsidRPr="008A7638">
        <w:rPr>
          <w:sz w:val="24"/>
        </w:rPr>
        <w:t>3</w:t>
      </w:r>
      <w:r w:rsidRPr="008A7638">
        <w:rPr>
          <w:spacing w:val="40"/>
          <w:sz w:val="24"/>
        </w:rPr>
        <w:t xml:space="preserve"> </w:t>
      </w:r>
      <w:r w:rsidRPr="008A7638">
        <w:rPr>
          <w:sz w:val="24"/>
        </w:rPr>
        <w:t>(Alta):</w:t>
      </w:r>
      <w:r w:rsidRPr="008A7638">
        <w:rPr>
          <w:spacing w:val="40"/>
          <w:sz w:val="24"/>
        </w:rPr>
        <w:t xml:space="preserve"> </w:t>
      </w:r>
      <w:r w:rsidRPr="008A7638">
        <w:rPr>
          <w:sz w:val="24"/>
        </w:rPr>
        <w:t>La</w:t>
      </w:r>
      <w:r w:rsidRPr="008A7638">
        <w:rPr>
          <w:spacing w:val="40"/>
          <w:sz w:val="24"/>
        </w:rPr>
        <w:t xml:space="preserve"> </w:t>
      </w:r>
      <w:r w:rsidRPr="008A7638">
        <w:rPr>
          <w:sz w:val="24"/>
        </w:rPr>
        <w:t>estrategia</w:t>
      </w:r>
      <w:r w:rsidRPr="008A7638">
        <w:rPr>
          <w:spacing w:val="40"/>
          <w:sz w:val="24"/>
        </w:rPr>
        <w:t xml:space="preserve"> </w:t>
      </w:r>
      <w:r w:rsidRPr="008A7638">
        <w:rPr>
          <w:sz w:val="24"/>
        </w:rPr>
        <w:t>tiene</w:t>
      </w:r>
      <w:r w:rsidRPr="008A7638">
        <w:rPr>
          <w:spacing w:val="40"/>
          <w:sz w:val="24"/>
        </w:rPr>
        <w:t xml:space="preserve"> </w:t>
      </w:r>
      <w:r w:rsidRPr="008A7638">
        <w:rPr>
          <w:sz w:val="24"/>
        </w:rPr>
        <w:t>una</w:t>
      </w:r>
      <w:r w:rsidRPr="008A7638">
        <w:rPr>
          <w:spacing w:val="40"/>
          <w:sz w:val="24"/>
        </w:rPr>
        <w:t xml:space="preserve"> </w:t>
      </w:r>
      <w:r w:rsidRPr="008A7638">
        <w:rPr>
          <w:sz w:val="24"/>
        </w:rPr>
        <w:t>contribución</w:t>
      </w:r>
      <w:r w:rsidRPr="008A7638">
        <w:rPr>
          <w:spacing w:val="40"/>
          <w:sz w:val="24"/>
        </w:rPr>
        <w:t xml:space="preserve"> </w:t>
      </w:r>
      <w:r w:rsidRPr="008A7638">
        <w:rPr>
          <w:sz w:val="24"/>
        </w:rPr>
        <w:t>significativa</w:t>
      </w:r>
      <w:r w:rsidRPr="008A7638">
        <w:rPr>
          <w:spacing w:val="40"/>
          <w:sz w:val="24"/>
        </w:rPr>
        <w:t xml:space="preserve"> </w:t>
      </w:r>
      <w:r w:rsidRPr="008A7638">
        <w:rPr>
          <w:sz w:val="24"/>
        </w:rPr>
        <w:t>y</w:t>
      </w:r>
      <w:r w:rsidRPr="008A7638">
        <w:rPr>
          <w:spacing w:val="40"/>
          <w:sz w:val="24"/>
        </w:rPr>
        <w:t xml:space="preserve"> </w:t>
      </w:r>
      <w:r w:rsidRPr="008A7638">
        <w:rPr>
          <w:sz w:val="24"/>
        </w:rPr>
        <w:t>fuerte</w:t>
      </w:r>
      <w:r w:rsidRPr="008A7638">
        <w:rPr>
          <w:spacing w:val="40"/>
          <w:sz w:val="24"/>
        </w:rPr>
        <w:t xml:space="preserve"> </w:t>
      </w:r>
      <w:r w:rsidRPr="008A7638">
        <w:rPr>
          <w:sz w:val="24"/>
        </w:rPr>
        <w:t>al</w:t>
      </w:r>
      <w:r w:rsidRPr="008A7638">
        <w:rPr>
          <w:spacing w:val="40"/>
          <w:sz w:val="24"/>
        </w:rPr>
        <w:t xml:space="preserve"> </w:t>
      </w:r>
      <w:r w:rsidRPr="008A7638">
        <w:rPr>
          <w:sz w:val="24"/>
        </w:rPr>
        <w:t>resultado</w:t>
      </w:r>
      <w:r w:rsidRPr="008A7638">
        <w:rPr>
          <w:spacing w:val="80"/>
          <w:sz w:val="24"/>
        </w:rPr>
        <w:t xml:space="preserve"> </w:t>
      </w:r>
      <w:r w:rsidRPr="008A7638">
        <w:rPr>
          <w:spacing w:val="-2"/>
          <w:sz w:val="24"/>
        </w:rPr>
        <w:t>estratégico.</w:t>
      </w:r>
    </w:p>
    <w:p w:rsidR="00514541" w:rsidRPr="008A7638" w:rsidRDefault="00514541">
      <w:pPr>
        <w:pStyle w:val="Textoindependiente"/>
        <w:spacing w:before="42"/>
      </w:pPr>
    </w:p>
    <w:p w:rsidR="00514541" w:rsidRPr="008A7638" w:rsidRDefault="0086485A">
      <w:pPr>
        <w:pStyle w:val="Textoindependiente"/>
        <w:jc w:val="both"/>
      </w:pPr>
      <w:r w:rsidRPr="008A7638">
        <w:t>Las</w:t>
      </w:r>
      <w:r w:rsidRPr="008A7638">
        <w:rPr>
          <w:spacing w:val="-4"/>
        </w:rPr>
        <w:t xml:space="preserve"> </w:t>
      </w:r>
      <w:r w:rsidRPr="008A7638">
        <w:t>principales estrategias</w:t>
      </w:r>
      <w:r w:rsidRPr="008A7638">
        <w:rPr>
          <w:spacing w:val="-2"/>
        </w:rPr>
        <w:t xml:space="preserve"> </w:t>
      </w:r>
      <w:r w:rsidRPr="008A7638">
        <w:t>institucionales</w:t>
      </w:r>
      <w:r w:rsidRPr="008A7638">
        <w:rPr>
          <w:spacing w:val="-2"/>
        </w:rPr>
        <w:t xml:space="preserve"> </w:t>
      </w:r>
      <w:r w:rsidRPr="008A7638">
        <w:t>priorizadas</w:t>
      </w:r>
      <w:r w:rsidRPr="008A7638">
        <w:rPr>
          <w:spacing w:val="-2"/>
        </w:rPr>
        <w:t xml:space="preserve"> </w:t>
      </w:r>
      <w:r w:rsidRPr="008A7638">
        <w:t>se</w:t>
      </w:r>
      <w:r w:rsidRPr="008A7638">
        <w:rPr>
          <w:spacing w:val="-2"/>
        </w:rPr>
        <w:t xml:space="preserve"> </w:t>
      </w:r>
      <w:r w:rsidRPr="008A7638">
        <w:t>focalizan</w:t>
      </w:r>
      <w:r w:rsidRPr="008A7638">
        <w:rPr>
          <w:spacing w:val="-1"/>
        </w:rPr>
        <w:t xml:space="preserve"> </w:t>
      </w:r>
      <w:r w:rsidRPr="008A7638">
        <w:rPr>
          <w:spacing w:val="-2"/>
        </w:rPr>
        <w:t>en</w:t>
      </w:r>
      <w:r w:rsidRPr="008A7638">
        <w:rPr>
          <w:spacing w:val="-2"/>
          <w:vertAlign w:val="superscript"/>
        </w:rPr>
        <w:t>15</w:t>
      </w:r>
      <w:r w:rsidRPr="008A7638">
        <w:rPr>
          <w:spacing w:val="-2"/>
        </w:rPr>
        <w:t>:</w:t>
      </w:r>
    </w:p>
    <w:p w:rsidR="00514541" w:rsidRPr="008A7638" w:rsidRDefault="00514541">
      <w:pPr>
        <w:pStyle w:val="Textoindependiente"/>
        <w:spacing w:before="82"/>
      </w:pPr>
    </w:p>
    <w:p w:rsidR="00514541" w:rsidRPr="008A7638" w:rsidRDefault="0086485A">
      <w:pPr>
        <w:pStyle w:val="Prrafodelista"/>
        <w:numPr>
          <w:ilvl w:val="0"/>
          <w:numId w:val="71"/>
        </w:numPr>
        <w:tabs>
          <w:tab w:val="left" w:pos="360"/>
        </w:tabs>
        <w:spacing w:line="278" w:lineRule="auto"/>
        <w:ind w:right="361"/>
        <w:rPr>
          <w:sz w:val="24"/>
        </w:rPr>
      </w:pPr>
      <w:r w:rsidRPr="008A7638">
        <w:rPr>
          <w:sz w:val="24"/>
        </w:rPr>
        <w:t>Desarrollar</w:t>
      </w:r>
      <w:r w:rsidRPr="008A7638">
        <w:rPr>
          <w:spacing w:val="-15"/>
          <w:sz w:val="24"/>
        </w:rPr>
        <w:t xml:space="preserve"> </w:t>
      </w:r>
      <w:r w:rsidRPr="008A7638">
        <w:rPr>
          <w:sz w:val="24"/>
        </w:rPr>
        <w:t>los</w:t>
      </w:r>
      <w:r w:rsidRPr="008A7638">
        <w:rPr>
          <w:spacing w:val="-13"/>
          <w:sz w:val="24"/>
        </w:rPr>
        <w:t xml:space="preserve"> </w:t>
      </w:r>
      <w:r w:rsidRPr="008A7638">
        <w:rPr>
          <w:sz w:val="24"/>
        </w:rPr>
        <w:t>proyectos</w:t>
      </w:r>
      <w:r w:rsidRPr="008A7638">
        <w:rPr>
          <w:spacing w:val="-13"/>
          <w:sz w:val="24"/>
        </w:rPr>
        <w:t xml:space="preserve"> </w:t>
      </w:r>
      <w:r w:rsidRPr="008A7638">
        <w:rPr>
          <w:sz w:val="24"/>
        </w:rPr>
        <w:t>de</w:t>
      </w:r>
      <w:r w:rsidRPr="008A7638">
        <w:rPr>
          <w:spacing w:val="-15"/>
          <w:sz w:val="24"/>
        </w:rPr>
        <w:t xml:space="preserve"> </w:t>
      </w:r>
      <w:r w:rsidRPr="008A7638">
        <w:rPr>
          <w:sz w:val="24"/>
        </w:rPr>
        <w:t>saneamiento</w:t>
      </w:r>
      <w:r w:rsidRPr="008A7638">
        <w:rPr>
          <w:spacing w:val="-14"/>
          <w:sz w:val="24"/>
        </w:rPr>
        <w:t xml:space="preserve"> </w:t>
      </w:r>
      <w:r w:rsidRPr="008A7638">
        <w:rPr>
          <w:sz w:val="24"/>
        </w:rPr>
        <w:t>con</w:t>
      </w:r>
      <w:r w:rsidRPr="008A7638">
        <w:rPr>
          <w:spacing w:val="-14"/>
          <w:sz w:val="24"/>
        </w:rPr>
        <w:t xml:space="preserve"> </w:t>
      </w:r>
      <w:r w:rsidRPr="008A7638">
        <w:rPr>
          <w:sz w:val="24"/>
        </w:rPr>
        <w:t>el</w:t>
      </w:r>
      <w:r w:rsidRPr="008A7638">
        <w:rPr>
          <w:spacing w:val="-12"/>
          <w:sz w:val="24"/>
        </w:rPr>
        <w:t xml:space="preserve"> </w:t>
      </w:r>
      <w:r w:rsidRPr="008A7638">
        <w:rPr>
          <w:sz w:val="24"/>
          <w:u w:val="single"/>
        </w:rPr>
        <w:t>apoyo</w:t>
      </w:r>
      <w:r w:rsidRPr="008A7638">
        <w:rPr>
          <w:spacing w:val="-14"/>
          <w:sz w:val="24"/>
          <w:u w:val="single"/>
        </w:rPr>
        <w:t xml:space="preserve"> </w:t>
      </w:r>
      <w:r w:rsidRPr="008A7638">
        <w:rPr>
          <w:sz w:val="24"/>
          <w:u w:val="single"/>
        </w:rPr>
        <w:t>del</w:t>
      </w:r>
      <w:r w:rsidRPr="008A7638">
        <w:rPr>
          <w:spacing w:val="-14"/>
          <w:sz w:val="24"/>
          <w:u w:val="single"/>
        </w:rPr>
        <w:t xml:space="preserve"> </w:t>
      </w:r>
      <w:r w:rsidRPr="008A7638">
        <w:rPr>
          <w:sz w:val="24"/>
          <w:u w:val="single"/>
        </w:rPr>
        <w:t>gobierno</w:t>
      </w:r>
      <w:r w:rsidRPr="008A7638">
        <w:rPr>
          <w:spacing w:val="-15"/>
          <w:sz w:val="24"/>
          <w:u w:val="single"/>
        </w:rPr>
        <w:t xml:space="preserve"> </w:t>
      </w:r>
      <w:r w:rsidRPr="008A7638">
        <w:rPr>
          <w:sz w:val="24"/>
          <w:u w:val="single"/>
        </w:rPr>
        <w:t>central</w:t>
      </w:r>
      <w:r w:rsidRPr="008A7638">
        <w:rPr>
          <w:spacing w:val="-14"/>
          <w:sz w:val="24"/>
          <w:u w:val="single"/>
        </w:rPr>
        <w:t xml:space="preserve"> </w:t>
      </w:r>
      <w:r w:rsidRPr="008A7638">
        <w:rPr>
          <w:sz w:val="24"/>
          <w:u w:val="single"/>
        </w:rPr>
        <w:t>y</w:t>
      </w:r>
      <w:r w:rsidRPr="008A7638">
        <w:rPr>
          <w:spacing w:val="-15"/>
          <w:sz w:val="24"/>
          <w:u w:val="single"/>
        </w:rPr>
        <w:t xml:space="preserve"> </w:t>
      </w:r>
      <w:r w:rsidRPr="008A7638">
        <w:rPr>
          <w:sz w:val="24"/>
          <w:u w:val="single"/>
        </w:rPr>
        <w:t>el</w:t>
      </w:r>
      <w:r w:rsidRPr="008A7638">
        <w:rPr>
          <w:spacing w:val="-14"/>
          <w:sz w:val="24"/>
          <w:u w:val="single"/>
        </w:rPr>
        <w:t xml:space="preserve"> </w:t>
      </w:r>
      <w:r w:rsidRPr="008A7638">
        <w:rPr>
          <w:sz w:val="24"/>
          <w:u w:val="single"/>
        </w:rPr>
        <w:t>financiamiento</w:t>
      </w:r>
      <w:r w:rsidRPr="008A7638">
        <w:rPr>
          <w:sz w:val="24"/>
        </w:rPr>
        <w:t xml:space="preserve"> </w:t>
      </w:r>
      <w:r w:rsidRPr="008A7638">
        <w:rPr>
          <w:sz w:val="24"/>
          <w:u w:val="single"/>
        </w:rPr>
        <w:t>internacional</w:t>
      </w:r>
      <w:r w:rsidRPr="008A7638">
        <w:rPr>
          <w:sz w:val="24"/>
        </w:rPr>
        <w:t xml:space="preserve"> que procuren aumentar la cobertura en la provincia de Santiago.</w:t>
      </w:r>
    </w:p>
    <w:p w:rsidR="00514541" w:rsidRPr="008A7638" w:rsidRDefault="00514541">
      <w:pPr>
        <w:pStyle w:val="Textoindependiente"/>
        <w:spacing w:before="37"/>
      </w:pPr>
    </w:p>
    <w:p w:rsidR="00514541" w:rsidRPr="008A7638" w:rsidRDefault="0086485A">
      <w:pPr>
        <w:pStyle w:val="Prrafodelista"/>
        <w:numPr>
          <w:ilvl w:val="0"/>
          <w:numId w:val="71"/>
        </w:numPr>
        <w:tabs>
          <w:tab w:val="left" w:pos="360"/>
        </w:tabs>
        <w:spacing w:line="276" w:lineRule="auto"/>
        <w:ind w:right="365"/>
        <w:rPr>
          <w:sz w:val="24"/>
        </w:rPr>
      </w:pPr>
      <w:r w:rsidRPr="008A7638">
        <w:rPr>
          <w:sz w:val="24"/>
        </w:rPr>
        <w:t>Aprovechar la asignación de recursos que tiene el Estado para el sector</w:t>
      </w:r>
      <w:r w:rsidRPr="008A7638">
        <w:rPr>
          <w:spacing w:val="22"/>
          <w:sz w:val="24"/>
        </w:rPr>
        <w:t xml:space="preserve"> </w:t>
      </w:r>
      <w:r w:rsidRPr="008A7638">
        <w:rPr>
          <w:sz w:val="24"/>
        </w:rPr>
        <w:t>agua, para ejecutar</w:t>
      </w:r>
      <w:r w:rsidRPr="008A7638">
        <w:rPr>
          <w:spacing w:val="80"/>
          <w:sz w:val="24"/>
        </w:rPr>
        <w:t xml:space="preserve"> </w:t>
      </w:r>
      <w:r w:rsidRPr="008A7638">
        <w:rPr>
          <w:sz w:val="24"/>
        </w:rPr>
        <w:t xml:space="preserve">proyectos con el objetivo de </w:t>
      </w:r>
      <w:r w:rsidRPr="008A7638">
        <w:rPr>
          <w:sz w:val="24"/>
          <w:u w:val="single"/>
        </w:rPr>
        <w:t>reducir elevado índice de agua no contabilizada</w:t>
      </w:r>
      <w:r w:rsidRPr="008A7638">
        <w:rPr>
          <w:sz w:val="24"/>
        </w:rPr>
        <w:t>.</w:t>
      </w:r>
    </w:p>
    <w:p w:rsidR="00514541" w:rsidRPr="008A7638" w:rsidRDefault="00514541">
      <w:pPr>
        <w:pStyle w:val="Textoindependiente"/>
        <w:spacing w:before="42"/>
      </w:pPr>
    </w:p>
    <w:p w:rsidR="00514541" w:rsidRPr="008A7638" w:rsidRDefault="0086485A">
      <w:pPr>
        <w:pStyle w:val="Prrafodelista"/>
        <w:numPr>
          <w:ilvl w:val="0"/>
          <w:numId w:val="71"/>
        </w:numPr>
        <w:tabs>
          <w:tab w:val="left" w:pos="360"/>
        </w:tabs>
        <w:spacing w:line="276" w:lineRule="auto"/>
        <w:ind w:right="358"/>
        <w:rPr>
          <w:sz w:val="24"/>
        </w:rPr>
      </w:pPr>
      <w:r w:rsidRPr="008A7638">
        <w:rPr>
          <w:sz w:val="24"/>
        </w:rPr>
        <w:t>Ampliar</w:t>
      </w:r>
      <w:r w:rsidRPr="008A7638">
        <w:rPr>
          <w:spacing w:val="-1"/>
          <w:sz w:val="24"/>
        </w:rPr>
        <w:t xml:space="preserve"> </w:t>
      </w:r>
      <w:r w:rsidRPr="008A7638">
        <w:rPr>
          <w:sz w:val="24"/>
        </w:rPr>
        <w:t>el programa de</w:t>
      </w:r>
      <w:r w:rsidRPr="008A7638">
        <w:rPr>
          <w:spacing w:val="-1"/>
          <w:sz w:val="24"/>
        </w:rPr>
        <w:t xml:space="preserve"> </w:t>
      </w:r>
      <w:r w:rsidRPr="008A7638">
        <w:rPr>
          <w:sz w:val="24"/>
        </w:rPr>
        <w:t>instalación de colectores de</w:t>
      </w:r>
      <w:r w:rsidRPr="008A7638">
        <w:rPr>
          <w:spacing w:val="-1"/>
          <w:sz w:val="24"/>
        </w:rPr>
        <w:t xml:space="preserve"> </w:t>
      </w:r>
      <w:r w:rsidRPr="008A7638">
        <w:rPr>
          <w:sz w:val="24"/>
        </w:rPr>
        <w:t xml:space="preserve">aguas residuales, alcantarillado sanitario y pluvial y </w:t>
      </w:r>
      <w:r w:rsidRPr="008A7638">
        <w:rPr>
          <w:sz w:val="24"/>
          <w:u w:val="single"/>
        </w:rPr>
        <w:t>concientizar para evitar el vertido de desechos</w:t>
      </w:r>
      <w:r w:rsidRPr="008A7638">
        <w:rPr>
          <w:sz w:val="24"/>
        </w:rPr>
        <w:t xml:space="preserve"> no adecuados en esas redes.</w:t>
      </w:r>
    </w:p>
    <w:p w:rsidR="00514541" w:rsidRPr="008A7638" w:rsidRDefault="00514541">
      <w:pPr>
        <w:pStyle w:val="Textoindependiente"/>
        <w:spacing w:before="42"/>
      </w:pPr>
    </w:p>
    <w:p w:rsidR="00514541" w:rsidRPr="008A7638" w:rsidRDefault="0086485A">
      <w:pPr>
        <w:pStyle w:val="Prrafodelista"/>
        <w:numPr>
          <w:ilvl w:val="0"/>
          <w:numId w:val="71"/>
        </w:numPr>
        <w:tabs>
          <w:tab w:val="left" w:pos="360"/>
        </w:tabs>
        <w:spacing w:line="276" w:lineRule="auto"/>
        <w:ind w:right="356"/>
        <w:rPr>
          <w:sz w:val="24"/>
        </w:rPr>
      </w:pPr>
      <w:r w:rsidRPr="008A7638">
        <w:rPr>
          <w:sz w:val="24"/>
        </w:rPr>
        <w:t>Mejorar la distribución del servicio de agua potable con la</w:t>
      </w:r>
      <w:r w:rsidRPr="008A7638">
        <w:rPr>
          <w:spacing w:val="26"/>
          <w:sz w:val="24"/>
        </w:rPr>
        <w:t xml:space="preserve"> </w:t>
      </w:r>
      <w:r w:rsidRPr="008A7638">
        <w:rPr>
          <w:sz w:val="24"/>
          <w:u w:val="single"/>
        </w:rPr>
        <w:t>implementación de dispositivos</w:t>
      </w:r>
      <w:r w:rsidRPr="008A7638">
        <w:rPr>
          <w:spacing w:val="80"/>
          <w:sz w:val="24"/>
        </w:rPr>
        <w:t xml:space="preserve"> </w:t>
      </w:r>
      <w:r w:rsidRPr="008A7638">
        <w:rPr>
          <w:sz w:val="24"/>
          <w:u w:val="single"/>
        </w:rPr>
        <w:t>modernos y automatizados</w:t>
      </w:r>
      <w:r w:rsidRPr="008A7638">
        <w:rPr>
          <w:sz w:val="24"/>
        </w:rPr>
        <w:t xml:space="preserve"> para el control de las pérdidas físicas y comerciales.</w:t>
      </w:r>
    </w:p>
    <w:p w:rsidR="00514541" w:rsidRPr="008A7638" w:rsidRDefault="00514541">
      <w:pPr>
        <w:pStyle w:val="Textoindependiente"/>
        <w:spacing w:before="33"/>
      </w:pPr>
    </w:p>
    <w:p w:rsidR="00514541" w:rsidRPr="008A7638" w:rsidRDefault="0086485A">
      <w:pPr>
        <w:pStyle w:val="Prrafodelista"/>
        <w:numPr>
          <w:ilvl w:val="0"/>
          <w:numId w:val="71"/>
        </w:numPr>
        <w:tabs>
          <w:tab w:val="left" w:pos="360"/>
        </w:tabs>
        <w:spacing w:line="276" w:lineRule="auto"/>
        <w:ind w:right="355"/>
        <w:jc w:val="both"/>
        <w:rPr>
          <w:sz w:val="24"/>
        </w:rPr>
      </w:pPr>
      <w:r w:rsidRPr="008A7638">
        <w:rPr>
          <w:sz w:val="24"/>
        </w:rPr>
        <w:t xml:space="preserve">Aprovechar los vínculos institucionales que facilitarían la </w:t>
      </w:r>
      <w:r w:rsidRPr="008A7638">
        <w:rPr>
          <w:sz w:val="24"/>
          <w:u w:val="single"/>
        </w:rPr>
        <w:t>construcción de un centro de</w:t>
      </w:r>
      <w:r w:rsidRPr="008A7638">
        <w:rPr>
          <w:sz w:val="24"/>
        </w:rPr>
        <w:t xml:space="preserve"> </w:t>
      </w:r>
      <w:r w:rsidRPr="008A7638">
        <w:rPr>
          <w:sz w:val="24"/>
          <w:u w:val="single"/>
        </w:rPr>
        <w:t>monitoreo de las variables del sistema de agua potable y saneamiento</w:t>
      </w:r>
      <w:r w:rsidRPr="008A7638">
        <w:rPr>
          <w:sz w:val="24"/>
        </w:rPr>
        <w:t xml:space="preserve"> para eliminar la estimación de datos.</w:t>
      </w:r>
    </w:p>
    <w:p w:rsidR="00514541" w:rsidRPr="008A7638" w:rsidRDefault="00514541">
      <w:pPr>
        <w:pStyle w:val="Textoindependiente"/>
        <w:spacing w:before="32"/>
      </w:pPr>
    </w:p>
    <w:p w:rsidR="00514541" w:rsidRPr="008A7638" w:rsidRDefault="0086485A">
      <w:pPr>
        <w:pStyle w:val="Prrafodelista"/>
        <w:numPr>
          <w:ilvl w:val="0"/>
          <w:numId w:val="71"/>
        </w:numPr>
        <w:tabs>
          <w:tab w:val="left" w:pos="358"/>
          <w:tab w:val="left" w:pos="360"/>
        </w:tabs>
        <w:spacing w:line="276" w:lineRule="auto"/>
        <w:ind w:right="355"/>
        <w:jc w:val="both"/>
        <w:rPr>
          <w:sz w:val="24"/>
        </w:rPr>
      </w:pPr>
      <w:r w:rsidRPr="008A7638">
        <w:rPr>
          <w:sz w:val="24"/>
        </w:rPr>
        <w:t xml:space="preserve">Poner en operación </w:t>
      </w:r>
      <w:r w:rsidRPr="008A7638">
        <w:rPr>
          <w:sz w:val="24"/>
          <w:u w:val="single"/>
        </w:rPr>
        <w:t>dispositivos de tele medición para los clientes</w:t>
      </w:r>
      <w:r w:rsidRPr="008A7638">
        <w:rPr>
          <w:sz w:val="24"/>
        </w:rPr>
        <w:t xml:space="preserve"> actuales, potenciales y nuevos proyecto</w:t>
      </w:r>
    </w:p>
    <w:p w:rsidR="00514541" w:rsidRPr="008A7638" w:rsidRDefault="0086485A">
      <w:pPr>
        <w:pStyle w:val="Textoindependiente"/>
        <w:spacing w:before="5"/>
        <w:rPr>
          <w:sz w:val="16"/>
        </w:rPr>
      </w:pPr>
      <w:r w:rsidRPr="008A7638">
        <w:rPr>
          <w:noProof/>
          <w:sz w:val="16"/>
          <w:lang w:val="es-DO" w:eastAsia="es-DO"/>
        </w:rPr>
        <mc:AlternateContent>
          <mc:Choice Requires="wps">
            <w:drawing>
              <wp:anchor distT="0" distB="0" distL="0" distR="0" simplePos="0" relativeHeight="251674624" behindDoc="1" locked="0" layoutInCell="1" allowOverlap="1" wp14:anchorId="001D193C" wp14:editId="775DBE7A">
                <wp:simplePos x="0" y="0"/>
                <wp:positionH relativeFrom="page">
                  <wp:posOffset>914704</wp:posOffset>
                </wp:positionH>
                <wp:positionV relativeFrom="paragraph">
                  <wp:posOffset>135547</wp:posOffset>
                </wp:positionV>
                <wp:extent cx="1829435" cy="9525"/>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F70DEF0" id="Graphic 148" o:spid="_x0000_s1026" style="position:absolute;margin-left:1in;margin-top:10.65pt;width:144.05pt;height:.75pt;z-index:-2516418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ygNwIAAOU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" path="m1829054,l,,,9143r1829054,l1829054,xe" fillcolor="black" stroked="f">
                <v:path arrowok="t"/>
                <w10:wrap type="topAndBottom" anchorx="page"/>
              </v:shape>
            </w:pict>
          </mc:Fallback>
        </mc:AlternateContent>
      </w:r>
    </w:p>
    <w:p w:rsidR="00514541" w:rsidRPr="008A7638" w:rsidRDefault="0086485A">
      <w:pPr>
        <w:spacing w:before="96"/>
        <w:ind w:right="329"/>
        <w:rPr>
          <w:sz w:val="20"/>
        </w:rPr>
      </w:pPr>
      <w:r w:rsidRPr="008A7638">
        <w:rPr>
          <w:sz w:val="20"/>
          <w:vertAlign w:val="superscript"/>
        </w:rPr>
        <w:t>15</w:t>
      </w:r>
      <w:r w:rsidRPr="008A7638">
        <w:rPr>
          <w:spacing w:val="28"/>
          <w:sz w:val="20"/>
        </w:rPr>
        <w:t xml:space="preserve"> </w:t>
      </w:r>
      <w:r w:rsidRPr="008A7638">
        <w:rPr>
          <w:sz w:val="20"/>
        </w:rPr>
        <w:t>Un</w:t>
      </w:r>
      <w:r w:rsidRPr="008A7638">
        <w:rPr>
          <w:spacing w:val="27"/>
          <w:sz w:val="20"/>
        </w:rPr>
        <w:t xml:space="preserve"> </w:t>
      </w:r>
      <w:r w:rsidRPr="008A7638">
        <w:rPr>
          <w:sz w:val="20"/>
        </w:rPr>
        <w:t>detalle</w:t>
      </w:r>
      <w:r w:rsidRPr="008A7638">
        <w:rPr>
          <w:spacing w:val="28"/>
          <w:sz w:val="20"/>
        </w:rPr>
        <w:t xml:space="preserve"> </w:t>
      </w:r>
      <w:r w:rsidRPr="008A7638">
        <w:rPr>
          <w:sz w:val="20"/>
        </w:rPr>
        <w:t>completo</w:t>
      </w:r>
      <w:r w:rsidRPr="008A7638">
        <w:rPr>
          <w:spacing w:val="29"/>
          <w:sz w:val="20"/>
        </w:rPr>
        <w:t xml:space="preserve"> </w:t>
      </w:r>
      <w:r w:rsidRPr="008A7638">
        <w:rPr>
          <w:sz w:val="20"/>
        </w:rPr>
        <w:t>de</w:t>
      </w:r>
      <w:r w:rsidRPr="008A7638">
        <w:rPr>
          <w:spacing w:val="28"/>
          <w:sz w:val="20"/>
        </w:rPr>
        <w:t xml:space="preserve"> </w:t>
      </w:r>
      <w:r w:rsidRPr="008A7638">
        <w:rPr>
          <w:sz w:val="20"/>
        </w:rPr>
        <w:t>las</w:t>
      </w:r>
      <w:r w:rsidRPr="008A7638">
        <w:rPr>
          <w:spacing w:val="30"/>
          <w:sz w:val="20"/>
        </w:rPr>
        <w:t xml:space="preserve"> </w:t>
      </w:r>
      <w:r w:rsidRPr="008A7638">
        <w:rPr>
          <w:sz w:val="20"/>
        </w:rPr>
        <w:t>estrategias</w:t>
      </w:r>
      <w:r w:rsidRPr="008A7638">
        <w:rPr>
          <w:spacing w:val="27"/>
          <w:sz w:val="20"/>
        </w:rPr>
        <w:t xml:space="preserve"> </w:t>
      </w:r>
      <w:r w:rsidRPr="008A7638">
        <w:rPr>
          <w:sz w:val="20"/>
        </w:rPr>
        <w:t>institucionales</w:t>
      </w:r>
      <w:r w:rsidRPr="008A7638">
        <w:rPr>
          <w:spacing w:val="27"/>
          <w:sz w:val="20"/>
        </w:rPr>
        <w:t xml:space="preserve"> </w:t>
      </w:r>
      <w:r w:rsidRPr="008A7638">
        <w:rPr>
          <w:sz w:val="20"/>
        </w:rPr>
        <w:t>priorizadas</w:t>
      </w:r>
      <w:r w:rsidRPr="008A7638">
        <w:rPr>
          <w:spacing w:val="28"/>
          <w:sz w:val="20"/>
        </w:rPr>
        <w:t xml:space="preserve"> </w:t>
      </w:r>
      <w:r w:rsidRPr="008A7638">
        <w:rPr>
          <w:sz w:val="20"/>
        </w:rPr>
        <w:t>se</w:t>
      </w:r>
      <w:r w:rsidRPr="008A7638">
        <w:rPr>
          <w:spacing w:val="28"/>
          <w:sz w:val="20"/>
        </w:rPr>
        <w:t xml:space="preserve"> </w:t>
      </w:r>
      <w:r w:rsidRPr="008A7638">
        <w:rPr>
          <w:sz w:val="20"/>
        </w:rPr>
        <w:t>describe</w:t>
      </w:r>
      <w:r w:rsidRPr="008A7638">
        <w:rPr>
          <w:spacing w:val="28"/>
          <w:sz w:val="20"/>
        </w:rPr>
        <w:t xml:space="preserve"> </w:t>
      </w:r>
      <w:r w:rsidRPr="008A7638">
        <w:rPr>
          <w:sz w:val="20"/>
        </w:rPr>
        <w:t>en</w:t>
      </w:r>
      <w:r w:rsidRPr="008A7638">
        <w:rPr>
          <w:spacing w:val="27"/>
          <w:sz w:val="20"/>
        </w:rPr>
        <w:t xml:space="preserve"> </w:t>
      </w:r>
      <w:r w:rsidRPr="008A7638">
        <w:rPr>
          <w:sz w:val="20"/>
        </w:rPr>
        <w:t>la</w:t>
      </w:r>
      <w:r w:rsidRPr="008A7638">
        <w:rPr>
          <w:spacing w:val="28"/>
          <w:sz w:val="20"/>
        </w:rPr>
        <w:t xml:space="preserve"> </w:t>
      </w:r>
      <w:r w:rsidRPr="008A7638">
        <w:rPr>
          <w:sz w:val="20"/>
        </w:rPr>
        <w:t>Herramienta</w:t>
      </w:r>
      <w:r w:rsidRPr="008A7638">
        <w:rPr>
          <w:spacing w:val="28"/>
          <w:sz w:val="20"/>
        </w:rPr>
        <w:t xml:space="preserve"> </w:t>
      </w:r>
      <w:r w:rsidRPr="008A7638">
        <w:rPr>
          <w:sz w:val="20"/>
        </w:rPr>
        <w:t>Nº</w:t>
      </w:r>
      <w:r w:rsidRPr="008A7638">
        <w:rPr>
          <w:spacing w:val="31"/>
          <w:sz w:val="20"/>
        </w:rPr>
        <w:t xml:space="preserve"> </w:t>
      </w:r>
      <w:r w:rsidRPr="008A7638">
        <w:rPr>
          <w:sz w:val="20"/>
        </w:rPr>
        <w:t>14</w:t>
      </w:r>
      <w:r w:rsidRPr="008A7638">
        <w:rPr>
          <w:spacing w:val="29"/>
          <w:sz w:val="20"/>
        </w:rPr>
        <w:t xml:space="preserve"> </w:t>
      </w:r>
      <w:r w:rsidRPr="008A7638">
        <w:rPr>
          <w:sz w:val="20"/>
        </w:rPr>
        <w:t>que</w:t>
      </w:r>
      <w:r w:rsidRPr="008A7638">
        <w:rPr>
          <w:spacing w:val="28"/>
          <w:sz w:val="20"/>
        </w:rPr>
        <w:t xml:space="preserve"> </w:t>
      </w:r>
      <w:r w:rsidRPr="008A7638">
        <w:rPr>
          <w:sz w:val="20"/>
        </w:rPr>
        <w:t>se encuentra en el Anexo 1 de este documento.</w:t>
      </w:r>
    </w:p>
    <w:p w:rsidR="00514541" w:rsidRPr="008A7638" w:rsidRDefault="00514541">
      <w:pPr>
        <w:rPr>
          <w:sz w:val="20"/>
        </w:rPr>
        <w:sectPr w:rsidR="00514541" w:rsidRPr="008A7638">
          <w:pgSz w:w="12240" w:h="15840"/>
          <w:pgMar w:top="1380" w:right="1080" w:bottom="1180" w:left="1440" w:header="0" w:footer="984" w:gutter="0"/>
          <w:cols w:space="720"/>
        </w:sectPr>
      </w:pPr>
    </w:p>
    <w:p w:rsidR="00514541" w:rsidRPr="008A7638" w:rsidRDefault="0086485A">
      <w:pPr>
        <w:pStyle w:val="Ttulo6"/>
        <w:numPr>
          <w:ilvl w:val="2"/>
          <w:numId w:val="73"/>
        </w:numPr>
        <w:tabs>
          <w:tab w:val="left" w:pos="1439"/>
        </w:tabs>
        <w:ind w:left="1439" w:hanging="719"/>
      </w:pPr>
      <w:bookmarkStart w:id="29" w:name="_TOC_250005"/>
      <w:r w:rsidRPr="008A7638">
        <w:lastRenderedPageBreak/>
        <w:t>Ejes</w:t>
      </w:r>
      <w:r w:rsidRPr="008A7638">
        <w:rPr>
          <w:spacing w:val="-6"/>
        </w:rPr>
        <w:t xml:space="preserve"> </w:t>
      </w:r>
      <w:bookmarkEnd w:id="29"/>
      <w:r w:rsidRPr="008A7638">
        <w:rPr>
          <w:spacing w:val="-2"/>
        </w:rPr>
        <w:t>Estratégicos</w:t>
      </w:r>
    </w:p>
    <w:p w:rsidR="00514541" w:rsidRPr="008A7638" w:rsidRDefault="00514541">
      <w:pPr>
        <w:pStyle w:val="Textoindependiente"/>
        <w:spacing w:before="162"/>
        <w:rPr>
          <w:b/>
          <w:sz w:val="26"/>
        </w:rPr>
      </w:pPr>
    </w:p>
    <w:p w:rsidR="00514541" w:rsidRPr="008A7638" w:rsidRDefault="0086485A">
      <w:pPr>
        <w:pStyle w:val="Textoindependiente"/>
        <w:spacing w:line="276" w:lineRule="auto"/>
        <w:ind w:right="359"/>
        <w:jc w:val="both"/>
      </w:pPr>
      <w:r w:rsidRPr="008A7638">
        <w:t>A partir de la priorización de las estrategias institucionales se identificaron los ejes estratégicos, que</w:t>
      </w:r>
      <w:r w:rsidRPr="008A7638">
        <w:rPr>
          <w:spacing w:val="-15"/>
        </w:rPr>
        <w:t xml:space="preserve"> </w:t>
      </w:r>
      <w:r w:rsidRPr="008A7638">
        <w:t>son</w:t>
      </w:r>
      <w:r w:rsidRPr="008A7638">
        <w:rPr>
          <w:spacing w:val="-15"/>
        </w:rPr>
        <w:t xml:space="preserve"> </w:t>
      </w:r>
      <w:r w:rsidRPr="008A7638">
        <w:t>las</w:t>
      </w:r>
      <w:r w:rsidRPr="008A7638">
        <w:rPr>
          <w:spacing w:val="-15"/>
        </w:rPr>
        <w:t xml:space="preserve"> </w:t>
      </w:r>
      <w:r w:rsidRPr="008A7638">
        <w:t>grandes</w:t>
      </w:r>
      <w:r w:rsidRPr="008A7638">
        <w:rPr>
          <w:spacing w:val="-15"/>
        </w:rPr>
        <w:t xml:space="preserve"> </w:t>
      </w:r>
      <w:r w:rsidRPr="008A7638">
        <w:t>direcciones</w:t>
      </w:r>
      <w:r w:rsidRPr="008A7638">
        <w:rPr>
          <w:spacing w:val="-15"/>
        </w:rPr>
        <w:t xml:space="preserve"> </w:t>
      </w:r>
      <w:r w:rsidRPr="008A7638">
        <w:t>de</w:t>
      </w:r>
      <w:r w:rsidRPr="008A7638">
        <w:rPr>
          <w:spacing w:val="-15"/>
        </w:rPr>
        <w:t xml:space="preserve"> </w:t>
      </w:r>
      <w:r w:rsidRPr="008A7638">
        <w:t>acción</w:t>
      </w:r>
      <w:r w:rsidRPr="008A7638">
        <w:rPr>
          <w:spacing w:val="-15"/>
        </w:rPr>
        <w:t xml:space="preserve"> </w:t>
      </w:r>
      <w:r w:rsidRPr="008A7638">
        <w:t>que</w:t>
      </w:r>
      <w:r w:rsidRPr="008A7638">
        <w:rPr>
          <w:spacing w:val="-15"/>
        </w:rPr>
        <w:t xml:space="preserve"> </w:t>
      </w:r>
      <w:r w:rsidRPr="008A7638">
        <w:t>engloban</w:t>
      </w:r>
      <w:r w:rsidRPr="008A7638">
        <w:rPr>
          <w:spacing w:val="-15"/>
        </w:rPr>
        <w:t xml:space="preserve"> </w:t>
      </w:r>
      <w:r w:rsidRPr="008A7638">
        <w:t>los</w:t>
      </w:r>
      <w:r w:rsidRPr="008A7638">
        <w:rPr>
          <w:spacing w:val="-15"/>
        </w:rPr>
        <w:t xml:space="preserve"> </w:t>
      </w:r>
      <w:r w:rsidRPr="008A7638">
        <w:t>resultados</w:t>
      </w:r>
      <w:r w:rsidRPr="008A7638">
        <w:rPr>
          <w:spacing w:val="-15"/>
        </w:rPr>
        <w:t xml:space="preserve"> </w:t>
      </w:r>
      <w:r w:rsidRPr="008A7638">
        <w:t>estratégicos.</w:t>
      </w:r>
      <w:r w:rsidRPr="008A7638">
        <w:rPr>
          <w:spacing w:val="-15"/>
        </w:rPr>
        <w:t xml:space="preserve"> </w:t>
      </w:r>
      <w:r w:rsidRPr="008A7638">
        <w:t>Estos</w:t>
      </w:r>
      <w:r w:rsidRPr="008A7638">
        <w:rPr>
          <w:spacing w:val="-15"/>
        </w:rPr>
        <w:t xml:space="preserve"> </w:t>
      </w:r>
      <w:r w:rsidRPr="008A7638">
        <w:t>ejes</w:t>
      </w:r>
      <w:r w:rsidRPr="008A7638">
        <w:rPr>
          <w:spacing w:val="-15"/>
        </w:rPr>
        <w:t xml:space="preserve"> </w:t>
      </w:r>
      <w:r w:rsidRPr="008A7638">
        <w:t>están diseñados para asegurar el cumplimiento de la misión y visión institucional y se construyen considerando los resultados de los problemas institucionales priorizados, que se definieron en el paso 1.1.6. Al analizar estos problemas surge la pregunta ¿cuáles son los elementos o factores comunes que subyacen a los problemas priorizados?</w:t>
      </w:r>
    </w:p>
    <w:p w:rsidR="00514541" w:rsidRPr="008A7638" w:rsidRDefault="00514541">
      <w:pPr>
        <w:pStyle w:val="Textoindependiente"/>
        <w:spacing w:before="42"/>
      </w:pPr>
    </w:p>
    <w:p w:rsidR="00514541" w:rsidRPr="008A7638" w:rsidRDefault="0086485A">
      <w:pPr>
        <w:pStyle w:val="Textoindependiente"/>
        <w:spacing w:line="276" w:lineRule="auto"/>
        <w:ind w:right="359"/>
        <w:jc w:val="both"/>
      </w:pPr>
      <w:r w:rsidRPr="008A7638">
        <w:t>Este interrogante es esencial para agrupar los problemas en función de estos elementos compartidos, que se convierten en la base para determinar el nombre del eje estratégico. Por su parte, el otro componente del nombre del eje se deriva de las responsabilidades institucionales extraídas</w:t>
      </w:r>
      <w:r w:rsidRPr="008A7638">
        <w:rPr>
          <w:spacing w:val="-9"/>
        </w:rPr>
        <w:t xml:space="preserve"> </w:t>
      </w:r>
      <w:r w:rsidRPr="008A7638">
        <w:t>del</w:t>
      </w:r>
      <w:r w:rsidRPr="008A7638">
        <w:rPr>
          <w:spacing w:val="-8"/>
        </w:rPr>
        <w:t xml:space="preserve"> </w:t>
      </w:r>
      <w:r w:rsidRPr="008A7638">
        <w:t>análisis</w:t>
      </w:r>
      <w:r w:rsidRPr="008A7638">
        <w:rPr>
          <w:spacing w:val="-8"/>
        </w:rPr>
        <w:t xml:space="preserve"> </w:t>
      </w:r>
      <w:r w:rsidRPr="008A7638">
        <w:t>del</w:t>
      </w:r>
      <w:r w:rsidRPr="008A7638">
        <w:rPr>
          <w:spacing w:val="-5"/>
        </w:rPr>
        <w:t xml:space="preserve"> </w:t>
      </w:r>
      <w:r w:rsidRPr="008A7638">
        <w:t>marco</w:t>
      </w:r>
      <w:r w:rsidRPr="008A7638">
        <w:rPr>
          <w:spacing w:val="-8"/>
        </w:rPr>
        <w:t xml:space="preserve"> </w:t>
      </w:r>
      <w:r w:rsidRPr="008A7638">
        <w:t>normativo,</w:t>
      </w:r>
      <w:r w:rsidRPr="008A7638">
        <w:rPr>
          <w:spacing w:val="-8"/>
        </w:rPr>
        <w:t xml:space="preserve"> </w:t>
      </w:r>
      <w:r w:rsidRPr="008A7638">
        <w:t>que</w:t>
      </w:r>
      <w:r w:rsidRPr="008A7638">
        <w:rPr>
          <w:spacing w:val="-7"/>
        </w:rPr>
        <w:t xml:space="preserve"> </w:t>
      </w:r>
      <w:r w:rsidRPr="008A7638">
        <w:t>se</w:t>
      </w:r>
      <w:r w:rsidRPr="008A7638">
        <w:rPr>
          <w:spacing w:val="-7"/>
        </w:rPr>
        <w:t xml:space="preserve"> </w:t>
      </w:r>
      <w:r w:rsidRPr="008A7638">
        <w:t>definió</w:t>
      </w:r>
      <w:r w:rsidRPr="008A7638">
        <w:rPr>
          <w:spacing w:val="-8"/>
        </w:rPr>
        <w:t xml:space="preserve"> </w:t>
      </w:r>
      <w:r w:rsidRPr="008A7638">
        <w:t>en</w:t>
      </w:r>
      <w:r w:rsidRPr="008A7638">
        <w:rPr>
          <w:spacing w:val="-6"/>
        </w:rPr>
        <w:t xml:space="preserve"> </w:t>
      </w:r>
      <w:r w:rsidRPr="008A7638">
        <w:t>el</w:t>
      </w:r>
      <w:r w:rsidRPr="008A7638">
        <w:rPr>
          <w:spacing w:val="-8"/>
        </w:rPr>
        <w:t xml:space="preserve"> </w:t>
      </w:r>
      <w:r w:rsidRPr="008A7638">
        <w:t>paso</w:t>
      </w:r>
      <w:r w:rsidRPr="008A7638">
        <w:rPr>
          <w:spacing w:val="-6"/>
        </w:rPr>
        <w:t xml:space="preserve"> </w:t>
      </w:r>
      <w:r w:rsidRPr="008A7638">
        <w:t>1.1.1.</w:t>
      </w:r>
      <w:r w:rsidRPr="008A7638">
        <w:rPr>
          <w:spacing w:val="-2"/>
        </w:rPr>
        <w:t xml:space="preserve"> </w:t>
      </w:r>
      <w:r w:rsidRPr="008A7638">
        <w:t>Los</w:t>
      </w:r>
      <w:r w:rsidRPr="008A7638">
        <w:rPr>
          <w:spacing w:val="-6"/>
        </w:rPr>
        <w:t xml:space="preserve"> </w:t>
      </w:r>
      <w:r w:rsidRPr="008A7638">
        <w:t>gráficos</w:t>
      </w:r>
      <w:r w:rsidRPr="008A7638">
        <w:rPr>
          <w:spacing w:val="-8"/>
        </w:rPr>
        <w:t xml:space="preserve"> </w:t>
      </w:r>
      <w:r w:rsidRPr="008A7638">
        <w:t>siguientes son ilustrativos de cómo se construyeron los ejes estratégicos institucionales.</w:t>
      </w:r>
    </w:p>
    <w:p w:rsidR="00514541" w:rsidRPr="008A7638" w:rsidRDefault="00514541">
      <w:pPr>
        <w:pStyle w:val="Textoindependiente"/>
        <w:spacing w:line="276" w:lineRule="auto"/>
        <w:jc w:val="both"/>
        <w:sectPr w:rsidR="00514541" w:rsidRPr="008A7638">
          <w:pgSz w:w="12240" w:h="15840"/>
          <w:pgMar w:top="1380" w:right="1080" w:bottom="1180" w:left="1440" w:header="0" w:footer="984" w:gutter="0"/>
          <w:cols w:space="720"/>
        </w:sectPr>
      </w:pPr>
    </w:p>
    <w:p w:rsidR="00514541" w:rsidRPr="008A7638" w:rsidRDefault="0086485A">
      <w:pPr>
        <w:pStyle w:val="Textoindependiente"/>
        <w:spacing w:before="57"/>
      </w:pPr>
      <w:r w:rsidRPr="008A7638">
        <w:rPr>
          <w:noProof/>
          <w:lang w:val="es-DO" w:eastAsia="es-DO"/>
        </w:rPr>
        <w:lastRenderedPageBreak/>
        <mc:AlternateContent>
          <mc:Choice Requires="wpg">
            <w:drawing>
              <wp:anchor distT="0" distB="0" distL="0" distR="0" simplePos="0" relativeHeight="251614208" behindDoc="0" locked="0" layoutInCell="1" allowOverlap="1" wp14:anchorId="62614A8D" wp14:editId="4975F197">
                <wp:simplePos x="0" y="0"/>
                <wp:positionH relativeFrom="page">
                  <wp:posOffset>620268</wp:posOffset>
                </wp:positionH>
                <wp:positionV relativeFrom="page">
                  <wp:posOffset>1458467</wp:posOffset>
                </wp:positionV>
                <wp:extent cx="4192904" cy="273113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2904" cy="2731135"/>
                          <a:chOff x="0" y="0"/>
                          <a:chExt cx="4192904" cy="2731135"/>
                        </a:xfrm>
                      </wpg:grpSpPr>
                      <wps:wsp>
                        <wps:cNvPr id="151" name="Graphic 151"/>
                        <wps:cNvSpPr/>
                        <wps:spPr>
                          <a:xfrm>
                            <a:off x="1000505" y="14477"/>
                            <a:ext cx="2205355" cy="1243965"/>
                          </a:xfrm>
                          <a:custGeom>
                            <a:avLst/>
                            <a:gdLst/>
                            <a:ahLst/>
                            <a:cxnLst/>
                            <a:rect l="l" t="t" r="r" b="b"/>
                            <a:pathLst>
                              <a:path w="2205355" h="1243965">
                                <a:moveTo>
                                  <a:pt x="1102614" y="0"/>
                                </a:moveTo>
                                <a:lnTo>
                                  <a:pt x="1042115" y="920"/>
                                </a:lnTo>
                                <a:lnTo>
                                  <a:pt x="982470" y="3648"/>
                                </a:lnTo>
                                <a:lnTo>
                                  <a:pt x="923762" y="8138"/>
                                </a:lnTo>
                                <a:lnTo>
                                  <a:pt x="866074" y="14341"/>
                                </a:lnTo>
                                <a:lnTo>
                                  <a:pt x="809492" y="22210"/>
                                </a:lnTo>
                                <a:lnTo>
                                  <a:pt x="754099" y="31699"/>
                                </a:lnTo>
                                <a:lnTo>
                                  <a:pt x="699979" y="42758"/>
                                </a:lnTo>
                                <a:lnTo>
                                  <a:pt x="647217" y="55342"/>
                                </a:lnTo>
                                <a:lnTo>
                                  <a:pt x="595895" y="69402"/>
                                </a:lnTo>
                                <a:lnTo>
                                  <a:pt x="546099" y="84892"/>
                                </a:lnTo>
                                <a:lnTo>
                                  <a:pt x="497913" y="101763"/>
                                </a:lnTo>
                                <a:lnTo>
                                  <a:pt x="451420" y="119969"/>
                                </a:lnTo>
                                <a:lnTo>
                                  <a:pt x="406705" y="139461"/>
                                </a:lnTo>
                                <a:lnTo>
                                  <a:pt x="363852" y="160193"/>
                                </a:lnTo>
                                <a:lnTo>
                                  <a:pt x="322945" y="182117"/>
                                </a:lnTo>
                                <a:lnTo>
                                  <a:pt x="284067" y="205186"/>
                                </a:lnTo>
                                <a:lnTo>
                                  <a:pt x="247303" y="229352"/>
                                </a:lnTo>
                                <a:lnTo>
                                  <a:pt x="212738" y="254568"/>
                                </a:lnTo>
                                <a:lnTo>
                                  <a:pt x="180454" y="280787"/>
                                </a:lnTo>
                                <a:lnTo>
                                  <a:pt x="150537" y="307960"/>
                                </a:lnTo>
                                <a:lnTo>
                                  <a:pt x="123070" y="336041"/>
                                </a:lnTo>
                                <a:lnTo>
                                  <a:pt x="98137" y="364983"/>
                                </a:lnTo>
                                <a:lnTo>
                                  <a:pt x="56211" y="425256"/>
                                </a:lnTo>
                                <a:lnTo>
                                  <a:pt x="25431" y="488402"/>
                                </a:lnTo>
                                <a:lnTo>
                                  <a:pt x="6469" y="554040"/>
                                </a:lnTo>
                                <a:lnTo>
                                  <a:pt x="0" y="621791"/>
                                </a:lnTo>
                                <a:lnTo>
                                  <a:pt x="1631" y="655908"/>
                                </a:lnTo>
                                <a:lnTo>
                                  <a:pt x="14431" y="722650"/>
                                </a:lnTo>
                                <a:lnTo>
                                  <a:pt x="39385" y="787089"/>
                                </a:lnTo>
                                <a:lnTo>
                                  <a:pt x="75823" y="848846"/>
                                </a:lnTo>
                                <a:lnTo>
                                  <a:pt x="123070" y="907541"/>
                                </a:lnTo>
                                <a:lnTo>
                                  <a:pt x="150537" y="935623"/>
                                </a:lnTo>
                                <a:lnTo>
                                  <a:pt x="180454" y="962796"/>
                                </a:lnTo>
                                <a:lnTo>
                                  <a:pt x="212738" y="989015"/>
                                </a:lnTo>
                                <a:lnTo>
                                  <a:pt x="247303" y="1014231"/>
                                </a:lnTo>
                                <a:lnTo>
                                  <a:pt x="284067" y="1038397"/>
                                </a:lnTo>
                                <a:lnTo>
                                  <a:pt x="322945" y="1061465"/>
                                </a:lnTo>
                                <a:lnTo>
                                  <a:pt x="363852" y="1083390"/>
                                </a:lnTo>
                                <a:lnTo>
                                  <a:pt x="406705" y="1104122"/>
                                </a:lnTo>
                                <a:lnTo>
                                  <a:pt x="451420" y="1123614"/>
                                </a:lnTo>
                                <a:lnTo>
                                  <a:pt x="497913" y="1141820"/>
                                </a:lnTo>
                                <a:lnTo>
                                  <a:pt x="546100" y="1158691"/>
                                </a:lnTo>
                                <a:lnTo>
                                  <a:pt x="595895" y="1174181"/>
                                </a:lnTo>
                                <a:lnTo>
                                  <a:pt x="647217" y="1188241"/>
                                </a:lnTo>
                                <a:lnTo>
                                  <a:pt x="699979" y="1200825"/>
                                </a:lnTo>
                                <a:lnTo>
                                  <a:pt x="754099" y="1211884"/>
                                </a:lnTo>
                                <a:lnTo>
                                  <a:pt x="809492" y="1221373"/>
                                </a:lnTo>
                                <a:lnTo>
                                  <a:pt x="866074" y="1229242"/>
                                </a:lnTo>
                                <a:lnTo>
                                  <a:pt x="923762" y="1235445"/>
                                </a:lnTo>
                                <a:lnTo>
                                  <a:pt x="982470" y="1239935"/>
                                </a:lnTo>
                                <a:lnTo>
                                  <a:pt x="1042115" y="1242663"/>
                                </a:lnTo>
                                <a:lnTo>
                                  <a:pt x="1102614" y="1243583"/>
                                </a:lnTo>
                                <a:lnTo>
                                  <a:pt x="1163112" y="1242663"/>
                                </a:lnTo>
                                <a:lnTo>
                                  <a:pt x="1222757" y="1239935"/>
                                </a:lnTo>
                                <a:lnTo>
                                  <a:pt x="1281465" y="1235445"/>
                                </a:lnTo>
                                <a:lnTo>
                                  <a:pt x="1339153" y="1229242"/>
                                </a:lnTo>
                                <a:lnTo>
                                  <a:pt x="1395735" y="1221373"/>
                                </a:lnTo>
                                <a:lnTo>
                                  <a:pt x="1451128" y="1211884"/>
                                </a:lnTo>
                                <a:lnTo>
                                  <a:pt x="1505248" y="1200825"/>
                                </a:lnTo>
                                <a:lnTo>
                                  <a:pt x="1558010" y="1188241"/>
                                </a:lnTo>
                                <a:lnTo>
                                  <a:pt x="1609332" y="1174181"/>
                                </a:lnTo>
                                <a:lnTo>
                                  <a:pt x="1659127" y="1158691"/>
                                </a:lnTo>
                                <a:lnTo>
                                  <a:pt x="1707314" y="1141820"/>
                                </a:lnTo>
                                <a:lnTo>
                                  <a:pt x="1753807" y="1123614"/>
                                </a:lnTo>
                                <a:lnTo>
                                  <a:pt x="1798522" y="1104122"/>
                                </a:lnTo>
                                <a:lnTo>
                                  <a:pt x="1841375" y="1083390"/>
                                </a:lnTo>
                                <a:lnTo>
                                  <a:pt x="1882282" y="1061466"/>
                                </a:lnTo>
                                <a:lnTo>
                                  <a:pt x="1921160" y="1038397"/>
                                </a:lnTo>
                                <a:lnTo>
                                  <a:pt x="1957924" y="1014231"/>
                                </a:lnTo>
                                <a:lnTo>
                                  <a:pt x="1992489" y="989015"/>
                                </a:lnTo>
                                <a:lnTo>
                                  <a:pt x="2024773" y="962796"/>
                                </a:lnTo>
                                <a:lnTo>
                                  <a:pt x="2054690" y="935623"/>
                                </a:lnTo>
                                <a:lnTo>
                                  <a:pt x="2082157" y="907541"/>
                                </a:lnTo>
                                <a:lnTo>
                                  <a:pt x="2107090" y="878600"/>
                                </a:lnTo>
                                <a:lnTo>
                                  <a:pt x="2149016" y="818327"/>
                                </a:lnTo>
                                <a:lnTo>
                                  <a:pt x="2179796" y="755181"/>
                                </a:lnTo>
                                <a:lnTo>
                                  <a:pt x="2198758" y="689543"/>
                                </a:lnTo>
                                <a:lnTo>
                                  <a:pt x="2205228" y="621791"/>
                                </a:lnTo>
                                <a:lnTo>
                                  <a:pt x="2203596" y="587675"/>
                                </a:lnTo>
                                <a:lnTo>
                                  <a:pt x="2190796" y="520933"/>
                                </a:lnTo>
                                <a:lnTo>
                                  <a:pt x="2165842" y="456494"/>
                                </a:lnTo>
                                <a:lnTo>
                                  <a:pt x="2129404" y="394737"/>
                                </a:lnTo>
                                <a:lnTo>
                                  <a:pt x="2082157" y="336042"/>
                                </a:lnTo>
                                <a:lnTo>
                                  <a:pt x="2054690" y="307960"/>
                                </a:lnTo>
                                <a:lnTo>
                                  <a:pt x="2024773" y="280787"/>
                                </a:lnTo>
                                <a:lnTo>
                                  <a:pt x="1992489" y="254568"/>
                                </a:lnTo>
                                <a:lnTo>
                                  <a:pt x="1957924" y="229352"/>
                                </a:lnTo>
                                <a:lnTo>
                                  <a:pt x="1921160" y="205186"/>
                                </a:lnTo>
                                <a:lnTo>
                                  <a:pt x="1882282" y="182117"/>
                                </a:lnTo>
                                <a:lnTo>
                                  <a:pt x="1841375" y="160193"/>
                                </a:lnTo>
                                <a:lnTo>
                                  <a:pt x="1798522" y="139461"/>
                                </a:lnTo>
                                <a:lnTo>
                                  <a:pt x="1753807" y="119969"/>
                                </a:lnTo>
                                <a:lnTo>
                                  <a:pt x="1707314" y="101763"/>
                                </a:lnTo>
                                <a:lnTo>
                                  <a:pt x="1659127" y="84892"/>
                                </a:lnTo>
                                <a:lnTo>
                                  <a:pt x="1609332" y="69402"/>
                                </a:lnTo>
                                <a:lnTo>
                                  <a:pt x="1558010" y="55342"/>
                                </a:lnTo>
                                <a:lnTo>
                                  <a:pt x="1505248" y="42758"/>
                                </a:lnTo>
                                <a:lnTo>
                                  <a:pt x="1451128" y="31699"/>
                                </a:lnTo>
                                <a:lnTo>
                                  <a:pt x="1395735" y="22210"/>
                                </a:lnTo>
                                <a:lnTo>
                                  <a:pt x="1339153" y="14341"/>
                                </a:lnTo>
                                <a:lnTo>
                                  <a:pt x="1281465" y="8138"/>
                                </a:lnTo>
                                <a:lnTo>
                                  <a:pt x="1222757" y="3648"/>
                                </a:lnTo>
                                <a:lnTo>
                                  <a:pt x="1163112" y="920"/>
                                </a:lnTo>
                                <a:lnTo>
                                  <a:pt x="1102614" y="0"/>
                                </a:lnTo>
                                <a:close/>
                              </a:path>
                            </a:pathLst>
                          </a:custGeom>
                          <a:solidFill>
                            <a:srgbClr val="FFC000"/>
                          </a:solidFill>
                        </wps:spPr>
                        <wps:bodyPr wrap="square" lIns="0" tIns="0" rIns="0" bIns="0" rtlCol="0">
                          <a:prstTxWarp prst="textNoShape">
                            <a:avLst/>
                          </a:prstTxWarp>
                          <a:noAutofit/>
                        </wps:bodyPr>
                      </wps:wsp>
                      <wps:wsp>
                        <wps:cNvPr id="152" name="Graphic 152"/>
                        <wps:cNvSpPr/>
                        <wps:spPr>
                          <a:xfrm>
                            <a:off x="1000505" y="14477"/>
                            <a:ext cx="2205355" cy="1243965"/>
                          </a:xfrm>
                          <a:custGeom>
                            <a:avLst/>
                            <a:gdLst/>
                            <a:ahLst/>
                            <a:cxnLst/>
                            <a:rect l="l" t="t" r="r" b="b"/>
                            <a:pathLst>
                              <a:path w="2205355" h="1243965">
                                <a:moveTo>
                                  <a:pt x="0" y="621791"/>
                                </a:moveTo>
                                <a:lnTo>
                                  <a:pt x="6469" y="554040"/>
                                </a:lnTo>
                                <a:lnTo>
                                  <a:pt x="25431" y="488402"/>
                                </a:lnTo>
                                <a:lnTo>
                                  <a:pt x="56211" y="425256"/>
                                </a:lnTo>
                                <a:lnTo>
                                  <a:pt x="98137" y="364983"/>
                                </a:lnTo>
                                <a:lnTo>
                                  <a:pt x="123070" y="336041"/>
                                </a:lnTo>
                                <a:lnTo>
                                  <a:pt x="150537" y="307960"/>
                                </a:lnTo>
                                <a:lnTo>
                                  <a:pt x="180454" y="280787"/>
                                </a:lnTo>
                                <a:lnTo>
                                  <a:pt x="212738" y="254568"/>
                                </a:lnTo>
                                <a:lnTo>
                                  <a:pt x="247303" y="229352"/>
                                </a:lnTo>
                                <a:lnTo>
                                  <a:pt x="284067" y="205186"/>
                                </a:lnTo>
                                <a:lnTo>
                                  <a:pt x="322945" y="182117"/>
                                </a:lnTo>
                                <a:lnTo>
                                  <a:pt x="363852" y="160193"/>
                                </a:lnTo>
                                <a:lnTo>
                                  <a:pt x="406705" y="139461"/>
                                </a:lnTo>
                                <a:lnTo>
                                  <a:pt x="451420" y="119969"/>
                                </a:lnTo>
                                <a:lnTo>
                                  <a:pt x="497913" y="101763"/>
                                </a:lnTo>
                                <a:lnTo>
                                  <a:pt x="546099" y="84892"/>
                                </a:lnTo>
                                <a:lnTo>
                                  <a:pt x="595895" y="69402"/>
                                </a:lnTo>
                                <a:lnTo>
                                  <a:pt x="647217" y="55342"/>
                                </a:lnTo>
                                <a:lnTo>
                                  <a:pt x="699979" y="42758"/>
                                </a:lnTo>
                                <a:lnTo>
                                  <a:pt x="754099" y="31699"/>
                                </a:lnTo>
                                <a:lnTo>
                                  <a:pt x="809492" y="22210"/>
                                </a:lnTo>
                                <a:lnTo>
                                  <a:pt x="866074" y="14341"/>
                                </a:lnTo>
                                <a:lnTo>
                                  <a:pt x="923762" y="8138"/>
                                </a:lnTo>
                                <a:lnTo>
                                  <a:pt x="982470" y="3648"/>
                                </a:lnTo>
                                <a:lnTo>
                                  <a:pt x="1042115" y="920"/>
                                </a:lnTo>
                                <a:lnTo>
                                  <a:pt x="1102614" y="0"/>
                                </a:lnTo>
                                <a:lnTo>
                                  <a:pt x="1163112" y="920"/>
                                </a:lnTo>
                                <a:lnTo>
                                  <a:pt x="1222757" y="3648"/>
                                </a:lnTo>
                                <a:lnTo>
                                  <a:pt x="1281465" y="8138"/>
                                </a:lnTo>
                                <a:lnTo>
                                  <a:pt x="1339153" y="14341"/>
                                </a:lnTo>
                                <a:lnTo>
                                  <a:pt x="1395735" y="22210"/>
                                </a:lnTo>
                                <a:lnTo>
                                  <a:pt x="1451128" y="31699"/>
                                </a:lnTo>
                                <a:lnTo>
                                  <a:pt x="1505248" y="42758"/>
                                </a:lnTo>
                                <a:lnTo>
                                  <a:pt x="1558010" y="55342"/>
                                </a:lnTo>
                                <a:lnTo>
                                  <a:pt x="1609332" y="69402"/>
                                </a:lnTo>
                                <a:lnTo>
                                  <a:pt x="1659127" y="84892"/>
                                </a:lnTo>
                                <a:lnTo>
                                  <a:pt x="1707314" y="101763"/>
                                </a:lnTo>
                                <a:lnTo>
                                  <a:pt x="1753807" y="119969"/>
                                </a:lnTo>
                                <a:lnTo>
                                  <a:pt x="1798522" y="139461"/>
                                </a:lnTo>
                                <a:lnTo>
                                  <a:pt x="1841375" y="160193"/>
                                </a:lnTo>
                                <a:lnTo>
                                  <a:pt x="1882282" y="182117"/>
                                </a:lnTo>
                                <a:lnTo>
                                  <a:pt x="1921160" y="205186"/>
                                </a:lnTo>
                                <a:lnTo>
                                  <a:pt x="1957924" y="229352"/>
                                </a:lnTo>
                                <a:lnTo>
                                  <a:pt x="1992489" y="254568"/>
                                </a:lnTo>
                                <a:lnTo>
                                  <a:pt x="2024773" y="280787"/>
                                </a:lnTo>
                                <a:lnTo>
                                  <a:pt x="2054690" y="307960"/>
                                </a:lnTo>
                                <a:lnTo>
                                  <a:pt x="2082157" y="336042"/>
                                </a:lnTo>
                                <a:lnTo>
                                  <a:pt x="2107090" y="364983"/>
                                </a:lnTo>
                                <a:lnTo>
                                  <a:pt x="2149016" y="425256"/>
                                </a:lnTo>
                                <a:lnTo>
                                  <a:pt x="2179796" y="488402"/>
                                </a:lnTo>
                                <a:lnTo>
                                  <a:pt x="2198758" y="554040"/>
                                </a:lnTo>
                                <a:lnTo>
                                  <a:pt x="2205228" y="621791"/>
                                </a:lnTo>
                                <a:lnTo>
                                  <a:pt x="2203596" y="655908"/>
                                </a:lnTo>
                                <a:lnTo>
                                  <a:pt x="2190796" y="722650"/>
                                </a:lnTo>
                                <a:lnTo>
                                  <a:pt x="2165842" y="787089"/>
                                </a:lnTo>
                                <a:lnTo>
                                  <a:pt x="2129404" y="848846"/>
                                </a:lnTo>
                                <a:lnTo>
                                  <a:pt x="2082157" y="907541"/>
                                </a:lnTo>
                                <a:lnTo>
                                  <a:pt x="2054690" y="935623"/>
                                </a:lnTo>
                                <a:lnTo>
                                  <a:pt x="2024773" y="962796"/>
                                </a:lnTo>
                                <a:lnTo>
                                  <a:pt x="1992489" y="989015"/>
                                </a:lnTo>
                                <a:lnTo>
                                  <a:pt x="1957924" y="1014231"/>
                                </a:lnTo>
                                <a:lnTo>
                                  <a:pt x="1921160" y="1038397"/>
                                </a:lnTo>
                                <a:lnTo>
                                  <a:pt x="1882282" y="1061466"/>
                                </a:lnTo>
                                <a:lnTo>
                                  <a:pt x="1841375" y="1083390"/>
                                </a:lnTo>
                                <a:lnTo>
                                  <a:pt x="1798522" y="1104122"/>
                                </a:lnTo>
                                <a:lnTo>
                                  <a:pt x="1753807" y="1123614"/>
                                </a:lnTo>
                                <a:lnTo>
                                  <a:pt x="1707314" y="1141820"/>
                                </a:lnTo>
                                <a:lnTo>
                                  <a:pt x="1659127" y="1158691"/>
                                </a:lnTo>
                                <a:lnTo>
                                  <a:pt x="1609332" y="1174181"/>
                                </a:lnTo>
                                <a:lnTo>
                                  <a:pt x="1558010" y="1188241"/>
                                </a:lnTo>
                                <a:lnTo>
                                  <a:pt x="1505248" y="1200825"/>
                                </a:lnTo>
                                <a:lnTo>
                                  <a:pt x="1451128" y="1211884"/>
                                </a:lnTo>
                                <a:lnTo>
                                  <a:pt x="1395735" y="1221373"/>
                                </a:lnTo>
                                <a:lnTo>
                                  <a:pt x="1339153" y="1229242"/>
                                </a:lnTo>
                                <a:lnTo>
                                  <a:pt x="1281465" y="1235445"/>
                                </a:lnTo>
                                <a:lnTo>
                                  <a:pt x="1222757" y="1239935"/>
                                </a:lnTo>
                                <a:lnTo>
                                  <a:pt x="1163112" y="1242663"/>
                                </a:lnTo>
                                <a:lnTo>
                                  <a:pt x="1102614" y="1243583"/>
                                </a:lnTo>
                                <a:lnTo>
                                  <a:pt x="1042115" y="1242663"/>
                                </a:lnTo>
                                <a:lnTo>
                                  <a:pt x="982470" y="1239935"/>
                                </a:lnTo>
                                <a:lnTo>
                                  <a:pt x="923762" y="1235445"/>
                                </a:lnTo>
                                <a:lnTo>
                                  <a:pt x="866074" y="1229242"/>
                                </a:lnTo>
                                <a:lnTo>
                                  <a:pt x="809492" y="1221373"/>
                                </a:lnTo>
                                <a:lnTo>
                                  <a:pt x="754099" y="1211884"/>
                                </a:lnTo>
                                <a:lnTo>
                                  <a:pt x="699979" y="1200825"/>
                                </a:lnTo>
                                <a:lnTo>
                                  <a:pt x="647217" y="1188241"/>
                                </a:lnTo>
                                <a:lnTo>
                                  <a:pt x="595895" y="1174181"/>
                                </a:lnTo>
                                <a:lnTo>
                                  <a:pt x="546100" y="1158691"/>
                                </a:lnTo>
                                <a:lnTo>
                                  <a:pt x="497913" y="1141820"/>
                                </a:lnTo>
                                <a:lnTo>
                                  <a:pt x="451420" y="1123614"/>
                                </a:lnTo>
                                <a:lnTo>
                                  <a:pt x="406705" y="1104122"/>
                                </a:lnTo>
                                <a:lnTo>
                                  <a:pt x="363852" y="1083390"/>
                                </a:lnTo>
                                <a:lnTo>
                                  <a:pt x="322945" y="1061465"/>
                                </a:lnTo>
                                <a:lnTo>
                                  <a:pt x="284067" y="1038397"/>
                                </a:lnTo>
                                <a:lnTo>
                                  <a:pt x="247303" y="1014231"/>
                                </a:lnTo>
                                <a:lnTo>
                                  <a:pt x="212738" y="989015"/>
                                </a:lnTo>
                                <a:lnTo>
                                  <a:pt x="180454" y="962796"/>
                                </a:lnTo>
                                <a:lnTo>
                                  <a:pt x="150537" y="935623"/>
                                </a:lnTo>
                                <a:lnTo>
                                  <a:pt x="123070" y="907541"/>
                                </a:lnTo>
                                <a:lnTo>
                                  <a:pt x="98137" y="878600"/>
                                </a:lnTo>
                                <a:lnTo>
                                  <a:pt x="56211" y="818327"/>
                                </a:lnTo>
                                <a:lnTo>
                                  <a:pt x="25431" y="755181"/>
                                </a:lnTo>
                                <a:lnTo>
                                  <a:pt x="6469" y="689543"/>
                                </a:lnTo>
                                <a:lnTo>
                                  <a:pt x="0" y="621791"/>
                                </a:lnTo>
                                <a:close/>
                              </a:path>
                            </a:pathLst>
                          </a:custGeom>
                          <a:ln w="28956">
                            <a:solidFill>
                              <a:srgbClr val="000000"/>
                            </a:solidFill>
                            <a:prstDash val="solid"/>
                          </a:ln>
                        </wps:spPr>
                        <wps:bodyPr wrap="square" lIns="0" tIns="0" rIns="0" bIns="0" rtlCol="0">
                          <a:prstTxWarp prst="textNoShape">
                            <a:avLst/>
                          </a:prstTxWarp>
                          <a:noAutofit/>
                        </wps:bodyPr>
                      </wps:wsp>
                      <wps:wsp>
                        <wps:cNvPr id="153" name="Graphic 153"/>
                        <wps:cNvSpPr/>
                        <wps:spPr>
                          <a:xfrm>
                            <a:off x="14477" y="1094994"/>
                            <a:ext cx="2040889" cy="1173480"/>
                          </a:xfrm>
                          <a:custGeom>
                            <a:avLst/>
                            <a:gdLst/>
                            <a:ahLst/>
                            <a:cxnLst/>
                            <a:rect l="l" t="t" r="r" b="b"/>
                            <a:pathLst>
                              <a:path w="2040889" h="1173480">
                                <a:moveTo>
                                  <a:pt x="1020318" y="0"/>
                                </a:moveTo>
                                <a:lnTo>
                                  <a:pt x="960366" y="995"/>
                                </a:lnTo>
                                <a:lnTo>
                                  <a:pt x="901326" y="3946"/>
                                </a:lnTo>
                                <a:lnTo>
                                  <a:pt x="843294" y="8797"/>
                                </a:lnTo>
                                <a:lnTo>
                                  <a:pt x="786366" y="15493"/>
                                </a:lnTo>
                                <a:lnTo>
                                  <a:pt x="730638" y="23979"/>
                                </a:lnTo>
                                <a:lnTo>
                                  <a:pt x="676204" y="34200"/>
                                </a:lnTo>
                                <a:lnTo>
                                  <a:pt x="623161" y="46100"/>
                                </a:lnTo>
                                <a:lnTo>
                                  <a:pt x="571605" y="59627"/>
                                </a:lnTo>
                                <a:lnTo>
                                  <a:pt x="521631" y="74723"/>
                                </a:lnTo>
                                <a:lnTo>
                                  <a:pt x="473335" y="91334"/>
                                </a:lnTo>
                                <a:lnTo>
                                  <a:pt x="426812" y="109405"/>
                                </a:lnTo>
                                <a:lnTo>
                                  <a:pt x="382158" y="128882"/>
                                </a:lnTo>
                                <a:lnTo>
                                  <a:pt x="339470" y="149709"/>
                                </a:lnTo>
                                <a:lnTo>
                                  <a:pt x="298842" y="171830"/>
                                </a:lnTo>
                                <a:lnTo>
                                  <a:pt x="260370" y="195193"/>
                                </a:lnTo>
                                <a:lnTo>
                                  <a:pt x="224150" y="219740"/>
                                </a:lnTo>
                                <a:lnTo>
                                  <a:pt x="190278" y="245417"/>
                                </a:lnTo>
                                <a:lnTo>
                                  <a:pt x="158849" y="272170"/>
                                </a:lnTo>
                                <a:lnTo>
                                  <a:pt x="129960" y="299943"/>
                                </a:lnTo>
                                <a:lnTo>
                                  <a:pt x="103705" y="328681"/>
                                </a:lnTo>
                                <a:lnTo>
                                  <a:pt x="59482" y="388834"/>
                                </a:lnTo>
                                <a:lnTo>
                                  <a:pt x="26947" y="452188"/>
                                </a:lnTo>
                                <a:lnTo>
                                  <a:pt x="6864" y="518303"/>
                                </a:lnTo>
                                <a:lnTo>
                                  <a:pt x="0" y="586739"/>
                                </a:lnTo>
                                <a:lnTo>
                                  <a:pt x="1732" y="621221"/>
                                </a:lnTo>
                                <a:lnTo>
                                  <a:pt x="15301" y="688551"/>
                                </a:lnTo>
                                <a:lnTo>
                                  <a:pt x="41706" y="753341"/>
                                </a:lnTo>
                                <a:lnTo>
                                  <a:pt x="80180" y="815149"/>
                                </a:lnTo>
                                <a:lnTo>
                                  <a:pt x="129960" y="873536"/>
                                </a:lnTo>
                                <a:lnTo>
                                  <a:pt x="158849" y="901309"/>
                                </a:lnTo>
                                <a:lnTo>
                                  <a:pt x="190278" y="928062"/>
                                </a:lnTo>
                                <a:lnTo>
                                  <a:pt x="224150" y="953739"/>
                                </a:lnTo>
                                <a:lnTo>
                                  <a:pt x="260370" y="978286"/>
                                </a:lnTo>
                                <a:lnTo>
                                  <a:pt x="298842" y="1001649"/>
                                </a:lnTo>
                                <a:lnTo>
                                  <a:pt x="339470" y="1023770"/>
                                </a:lnTo>
                                <a:lnTo>
                                  <a:pt x="382158" y="1044597"/>
                                </a:lnTo>
                                <a:lnTo>
                                  <a:pt x="426812" y="1064074"/>
                                </a:lnTo>
                                <a:lnTo>
                                  <a:pt x="473335" y="1082145"/>
                                </a:lnTo>
                                <a:lnTo>
                                  <a:pt x="521631" y="1098756"/>
                                </a:lnTo>
                                <a:lnTo>
                                  <a:pt x="571605" y="1113852"/>
                                </a:lnTo>
                                <a:lnTo>
                                  <a:pt x="623161" y="1127379"/>
                                </a:lnTo>
                                <a:lnTo>
                                  <a:pt x="676204" y="1139279"/>
                                </a:lnTo>
                                <a:lnTo>
                                  <a:pt x="730638" y="1149500"/>
                                </a:lnTo>
                                <a:lnTo>
                                  <a:pt x="786366" y="1157986"/>
                                </a:lnTo>
                                <a:lnTo>
                                  <a:pt x="843294" y="1164682"/>
                                </a:lnTo>
                                <a:lnTo>
                                  <a:pt x="901326" y="1169533"/>
                                </a:lnTo>
                                <a:lnTo>
                                  <a:pt x="960366" y="1172484"/>
                                </a:lnTo>
                                <a:lnTo>
                                  <a:pt x="1020318" y="1173479"/>
                                </a:lnTo>
                                <a:lnTo>
                                  <a:pt x="1080268" y="1172484"/>
                                </a:lnTo>
                                <a:lnTo>
                                  <a:pt x="1139307" y="1169533"/>
                                </a:lnTo>
                                <a:lnTo>
                                  <a:pt x="1197338" y="1164682"/>
                                </a:lnTo>
                                <a:lnTo>
                                  <a:pt x="1254265" y="1157986"/>
                                </a:lnTo>
                                <a:lnTo>
                                  <a:pt x="1309993" y="1149500"/>
                                </a:lnTo>
                                <a:lnTo>
                                  <a:pt x="1364426" y="1139279"/>
                                </a:lnTo>
                                <a:lnTo>
                                  <a:pt x="1417468" y="1127378"/>
                                </a:lnTo>
                                <a:lnTo>
                                  <a:pt x="1469024" y="1113852"/>
                                </a:lnTo>
                                <a:lnTo>
                                  <a:pt x="1518998" y="1098756"/>
                                </a:lnTo>
                                <a:lnTo>
                                  <a:pt x="1567295" y="1082145"/>
                                </a:lnTo>
                                <a:lnTo>
                                  <a:pt x="1613818" y="1064074"/>
                                </a:lnTo>
                                <a:lnTo>
                                  <a:pt x="1658471" y="1044597"/>
                                </a:lnTo>
                                <a:lnTo>
                                  <a:pt x="1701160" y="1023770"/>
                                </a:lnTo>
                                <a:lnTo>
                                  <a:pt x="1741789" y="1001649"/>
                                </a:lnTo>
                                <a:lnTo>
                                  <a:pt x="1780261" y="978286"/>
                                </a:lnTo>
                                <a:lnTo>
                                  <a:pt x="1816481" y="953739"/>
                                </a:lnTo>
                                <a:lnTo>
                                  <a:pt x="1850353" y="928062"/>
                                </a:lnTo>
                                <a:lnTo>
                                  <a:pt x="1881783" y="901309"/>
                                </a:lnTo>
                                <a:lnTo>
                                  <a:pt x="1910673" y="873536"/>
                                </a:lnTo>
                                <a:lnTo>
                                  <a:pt x="1936928" y="844798"/>
                                </a:lnTo>
                                <a:lnTo>
                                  <a:pt x="1981152" y="784645"/>
                                </a:lnTo>
                                <a:lnTo>
                                  <a:pt x="2013688" y="721291"/>
                                </a:lnTo>
                                <a:lnTo>
                                  <a:pt x="2033771" y="655176"/>
                                </a:lnTo>
                                <a:lnTo>
                                  <a:pt x="2040636" y="586739"/>
                                </a:lnTo>
                                <a:lnTo>
                                  <a:pt x="2038903" y="552258"/>
                                </a:lnTo>
                                <a:lnTo>
                                  <a:pt x="2025334" y="484928"/>
                                </a:lnTo>
                                <a:lnTo>
                                  <a:pt x="1998928" y="420138"/>
                                </a:lnTo>
                                <a:lnTo>
                                  <a:pt x="1960453" y="358330"/>
                                </a:lnTo>
                                <a:lnTo>
                                  <a:pt x="1910673" y="299943"/>
                                </a:lnTo>
                                <a:lnTo>
                                  <a:pt x="1881783" y="272170"/>
                                </a:lnTo>
                                <a:lnTo>
                                  <a:pt x="1850353" y="245417"/>
                                </a:lnTo>
                                <a:lnTo>
                                  <a:pt x="1816481" y="219740"/>
                                </a:lnTo>
                                <a:lnTo>
                                  <a:pt x="1780261" y="195193"/>
                                </a:lnTo>
                                <a:lnTo>
                                  <a:pt x="1741789" y="171830"/>
                                </a:lnTo>
                                <a:lnTo>
                                  <a:pt x="1701160" y="149709"/>
                                </a:lnTo>
                                <a:lnTo>
                                  <a:pt x="1658471" y="128882"/>
                                </a:lnTo>
                                <a:lnTo>
                                  <a:pt x="1613818" y="109405"/>
                                </a:lnTo>
                                <a:lnTo>
                                  <a:pt x="1567295" y="91334"/>
                                </a:lnTo>
                                <a:lnTo>
                                  <a:pt x="1518998" y="74723"/>
                                </a:lnTo>
                                <a:lnTo>
                                  <a:pt x="1469024" y="59627"/>
                                </a:lnTo>
                                <a:lnTo>
                                  <a:pt x="1417468" y="46100"/>
                                </a:lnTo>
                                <a:lnTo>
                                  <a:pt x="1364426" y="34200"/>
                                </a:lnTo>
                                <a:lnTo>
                                  <a:pt x="1309993" y="23979"/>
                                </a:lnTo>
                                <a:lnTo>
                                  <a:pt x="1254265" y="15493"/>
                                </a:lnTo>
                                <a:lnTo>
                                  <a:pt x="1197338" y="8797"/>
                                </a:lnTo>
                                <a:lnTo>
                                  <a:pt x="1139307" y="3946"/>
                                </a:lnTo>
                                <a:lnTo>
                                  <a:pt x="1080268" y="995"/>
                                </a:lnTo>
                                <a:lnTo>
                                  <a:pt x="1020318" y="0"/>
                                </a:lnTo>
                                <a:close/>
                              </a:path>
                            </a:pathLst>
                          </a:custGeom>
                          <a:solidFill>
                            <a:srgbClr val="FFC000"/>
                          </a:solidFill>
                        </wps:spPr>
                        <wps:bodyPr wrap="square" lIns="0" tIns="0" rIns="0" bIns="0" rtlCol="0">
                          <a:prstTxWarp prst="textNoShape">
                            <a:avLst/>
                          </a:prstTxWarp>
                          <a:noAutofit/>
                        </wps:bodyPr>
                      </wps:wsp>
                      <wps:wsp>
                        <wps:cNvPr id="154" name="Graphic 154"/>
                        <wps:cNvSpPr/>
                        <wps:spPr>
                          <a:xfrm>
                            <a:off x="14477" y="1094994"/>
                            <a:ext cx="2040889" cy="1173480"/>
                          </a:xfrm>
                          <a:custGeom>
                            <a:avLst/>
                            <a:gdLst/>
                            <a:ahLst/>
                            <a:cxnLst/>
                            <a:rect l="l" t="t" r="r" b="b"/>
                            <a:pathLst>
                              <a:path w="2040889" h="1173480">
                                <a:moveTo>
                                  <a:pt x="0" y="586739"/>
                                </a:moveTo>
                                <a:lnTo>
                                  <a:pt x="6864" y="518303"/>
                                </a:lnTo>
                                <a:lnTo>
                                  <a:pt x="26947" y="452188"/>
                                </a:lnTo>
                                <a:lnTo>
                                  <a:pt x="59482" y="388834"/>
                                </a:lnTo>
                                <a:lnTo>
                                  <a:pt x="103705" y="328681"/>
                                </a:lnTo>
                                <a:lnTo>
                                  <a:pt x="129960" y="299943"/>
                                </a:lnTo>
                                <a:lnTo>
                                  <a:pt x="158849" y="272170"/>
                                </a:lnTo>
                                <a:lnTo>
                                  <a:pt x="190278" y="245417"/>
                                </a:lnTo>
                                <a:lnTo>
                                  <a:pt x="224150" y="219740"/>
                                </a:lnTo>
                                <a:lnTo>
                                  <a:pt x="260370" y="195193"/>
                                </a:lnTo>
                                <a:lnTo>
                                  <a:pt x="298842" y="171830"/>
                                </a:lnTo>
                                <a:lnTo>
                                  <a:pt x="339470" y="149709"/>
                                </a:lnTo>
                                <a:lnTo>
                                  <a:pt x="382158" y="128882"/>
                                </a:lnTo>
                                <a:lnTo>
                                  <a:pt x="426812" y="109405"/>
                                </a:lnTo>
                                <a:lnTo>
                                  <a:pt x="473335" y="91334"/>
                                </a:lnTo>
                                <a:lnTo>
                                  <a:pt x="521631" y="74723"/>
                                </a:lnTo>
                                <a:lnTo>
                                  <a:pt x="571605" y="59627"/>
                                </a:lnTo>
                                <a:lnTo>
                                  <a:pt x="623161" y="46100"/>
                                </a:lnTo>
                                <a:lnTo>
                                  <a:pt x="676204" y="34200"/>
                                </a:lnTo>
                                <a:lnTo>
                                  <a:pt x="730638" y="23979"/>
                                </a:lnTo>
                                <a:lnTo>
                                  <a:pt x="786366" y="15493"/>
                                </a:lnTo>
                                <a:lnTo>
                                  <a:pt x="843294" y="8797"/>
                                </a:lnTo>
                                <a:lnTo>
                                  <a:pt x="901326" y="3946"/>
                                </a:lnTo>
                                <a:lnTo>
                                  <a:pt x="960366" y="995"/>
                                </a:lnTo>
                                <a:lnTo>
                                  <a:pt x="1020318" y="0"/>
                                </a:lnTo>
                                <a:lnTo>
                                  <a:pt x="1080268" y="995"/>
                                </a:lnTo>
                                <a:lnTo>
                                  <a:pt x="1139307" y="3946"/>
                                </a:lnTo>
                                <a:lnTo>
                                  <a:pt x="1197338" y="8797"/>
                                </a:lnTo>
                                <a:lnTo>
                                  <a:pt x="1254265" y="15493"/>
                                </a:lnTo>
                                <a:lnTo>
                                  <a:pt x="1309993" y="23979"/>
                                </a:lnTo>
                                <a:lnTo>
                                  <a:pt x="1364426" y="34200"/>
                                </a:lnTo>
                                <a:lnTo>
                                  <a:pt x="1417468" y="46100"/>
                                </a:lnTo>
                                <a:lnTo>
                                  <a:pt x="1469024" y="59627"/>
                                </a:lnTo>
                                <a:lnTo>
                                  <a:pt x="1518998" y="74723"/>
                                </a:lnTo>
                                <a:lnTo>
                                  <a:pt x="1567295" y="91334"/>
                                </a:lnTo>
                                <a:lnTo>
                                  <a:pt x="1613818" y="109405"/>
                                </a:lnTo>
                                <a:lnTo>
                                  <a:pt x="1658471" y="128882"/>
                                </a:lnTo>
                                <a:lnTo>
                                  <a:pt x="1701160" y="149709"/>
                                </a:lnTo>
                                <a:lnTo>
                                  <a:pt x="1741789" y="171830"/>
                                </a:lnTo>
                                <a:lnTo>
                                  <a:pt x="1780261" y="195193"/>
                                </a:lnTo>
                                <a:lnTo>
                                  <a:pt x="1816481" y="219740"/>
                                </a:lnTo>
                                <a:lnTo>
                                  <a:pt x="1850353" y="245417"/>
                                </a:lnTo>
                                <a:lnTo>
                                  <a:pt x="1881783" y="272170"/>
                                </a:lnTo>
                                <a:lnTo>
                                  <a:pt x="1910673" y="299943"/>
                                </a:lnTo>
                                <a:lnTo>
                                  <a:pt x="1936928" y="328681"/>
                                </a:lnTo>
                                <a:lnTo>
                                  <a:pt x="1981152" y="388834"/>
                                </a:lnTo>
                                <a:lnTo>
                                  <a:pt x="2013688" y="452188"/>
                                </a:lnTo>
                                <a:lnTo>
                                  <a:pt x="2033771" y="518303"/>
                                </a:lnTo>
                                <a:lnTo>
                                  <a:pt x="2040636" y="586739"/>
                                </a:lnTo>
                                <a:lnTo>
                                  <a:pt x="2038903" y="621221"/>
                                </a:lnTo>
                                <a:lnTo>
                                  <a:pt x="2025334" y="688551"/>
                                </a:lnTo>
                                <a:lnTo>
                                  <a:pt x="1998928" y="753341"/>
                                </a:lnTo>
                                <a:lnTo>
                                  <a:pt x="1960453" y="815149"/>
                                </a:lnTo>
                                <a:lnTo>
                                  <a:pt x="1910673" y="873536"/>
                                </a:lnTo>
                                <a:lnTo>
                                  <a:pt x="1881783" y="901309"/>
                                </a:lnTo>
                                <a:lnTo>
                                  <a:pt x="1850353" y="928062"/>
                                </a:lnTo>
                                <a:lnTo>
                                  <a:pt x="1816481" y="953739"/>
                                </a:lnTo>
                                <a:lnTo>
                                  <a:pt x="1780261" y="978286"/>
                                </a:lnTo>
                                <a:lnTo>
                                  <a:pt x="1741789" y="1001649"/>
                                </a:lnTo>
                                <a:lnTo>
                                  <a:pt x="1701160" y="1023770"/>
                                </a:lnTo>
                                <a:lnTo>
                                  <a:pt x="1658471" y="1044597"/>
                                </a:lnTo>
                                <a:lnTo>
                                  <a:pt x="1613818" y="1064074"/>
                                </a:lnTo>
                                <a:lnTo>
                                  <a:pt x="1567295" y="1082145"/>
                                </a:lnTo>
                                <a:lnTo>
                                  <a:pt x="1518998" y="1098756"/>
                                </a:lnTo>
                                <a:lnTo>
                                  <a:pt x="1469024" y="1113852"/>
                                </a:lnTo>
                                <a:lnTo>
                                  <a:pt x="1417468" y="1127378"/>
                                </a:lnTo>
                                <a:lnTo>
                                  <a:pt x="1364426" y="1139279"/>
                                </a:lnTo>
                                <a:lnTo>
                                  <a:pt x="1309993" y="1149500"/>
                                </a:lnTo>
                                <a:lnTo>
                                  <a:pt x="1254265" y="1157986"/>
                                </a:lnTo>
                                <a:lnTo>
                                  <a:pt x="1197338" y="1164682"/>
                                </a:lnTo>
                                <a:lnTo>
                                  <a:pt x="1139307" y="1169533"/>
                                </a:lnTo>
                                <a:lnTo>
                                  <a:pt x="1080268" y="1172484"/>
                                </a:lnTo>
                                <a:lnTo>
                                  <a:pt x="1020318" y="1173479"/>
                                </a:lnTo>
                                <a:lnTo>
                                  <a:pt x="960366" y="1172484"/>
                                </a:lnTo>
                                <a:lnTo>
                                  <a:pt x="901326" y="1169533"/>
                                </a:lnTo>
                                <a:lnTo>
                                  <a:pt x="843294" y="1164682"/>
                                </a:lnTo>
                                <a:lnTo>
                                  <a:pt x="786366" y="1157986"/>
                                </a:lnTo>
                                <a:lnTo>
                                  <a:pt x="730638" y="1149500"/>
                                </a:lnTo>
                                <a:lnTo>
                                  <a:pt x="676204" y="1139279"/>
                                </a:lnTo>
                                <a:lnTo>
                                  <a:pt x="623161" y="1127379"/>
                                </a:lnTo>
                                <a:lnTo>
                                  <a:pt x="571605" y="1113852"/>
                                </a:lnTo>
                                <a:lnTo>
                                  <a:pt x="521631" y="1098756"/>
                                </a:lnTo>
                                <a:lnTo>
                                  <a:pt x="473335" y="1082145"/>
                                </a:lnTo>
                                <a:lnTo>
                                  <a:pt x="426812" y="1064074"/>
                                </a:lnTo>
                                <a:lnTo>
                                  <a:pt x="382158" y="1044597"/>
                                </a:lnTo>
                                <a:lnTo>
                                  <a:pt x="339470" y="1023770"/>
                                </a:lnTo>
                                <a:lnTo>
                                  <a:pt x="298842" y="1001649"/>
                                </a:lnTo>
                                <a:lnTo>
                                  <a:pt x="260370" y="978286"/>
                                </a:lnTo>
                                <a:lnTo>
                                  <a:pt x="224150" y="953739"/>
                                </a:lnTo>
                                <a:lnTo>
                                  <a:pt x="190278" y="928062"/>
                                </a:lnTo>
                                <a:lnTo>
                                  <a:pt x="158849" y="901309"/>
                                </a:lnTo>
                                <a:lnTo>
                                  <a:pt x="129960" y="873536"/>
                                </a:lnTo>
                                <a:lnTo>
                                  <a:pt x="103705" y="844798"/>
                                </a:lnTo>
                                <a:lnTo>
                                  <a:pt x="59482" y="784645"/>
                                </a:lnTo>
                                <a:lnTo>
                                  <a:pt x="26947" y="721291"/>
                                </a:lnTo>
                                <a:lnTo>
                                  <a:pt x="6864" y="655176"/>
                                </a:lnTo>
                                <a:lnTo>
                                  <a:pt x="0" y="586739"/>
                                </a:lnTo>
                                <a:close/>
                              </a:path>
                            </a:pathLst>
                          </a:custGeom>
                          <a:ln w="28956">
                            <a:solidFill>
                              <a:srgbClr val="000000"/>
                            </a:solidFill>
                            <a:prstDash val="solid"/>
                          </a:ln>
                        </wps:spPr>
                        <wps:bodyPr wrap="square" lIns="0" tIns="0" rIns="0" bIns="0" rtlCol="0">
                          <a:prstTxWarp prst="textNoShape">
                            <a:avLst/>
                          </a:prstTxWarp>
                          <a:noAutofit/>
                        </wps:bodyPr>
                      </wps:wsp>
                      <wps:wsp>
                        <wps:cNvPr id="155" name="Graphic 155"/>
                        <wps:cNvSpPr/>
                        <wps:spPr>
                          <a:xfrm>
                            <a:off x="2055114" y="1091946"/>
                            <a:ext cx="2123440" cy="1143000"/>
                          </a:xfrm>
                          <a:custGeom>
                            <a:avLst/>
                            <a:gdLst/>
                            <a:ahLst/>
                            <a:cxnLst/>
                            <a:rect l="l" t="t" r="r" b="b"/>
                            <a:pathLst>
                              <a:path w="2123440" h="1143000">
                                <a:moveTo>
                                  <a:pt x="1061466" y="0"/>
                                </a:moveTo>
                                <a:lnTo>
                                  <a:pt x="999096" y="970"/>
                                </a:lnTo>
                                <a:lnTo>
                                  <a:pt x="937676" y="3845"/>
                                </a:lnTo>
                                <a:lnTo>
                                  <a:pt x="877304" y="8571"/>
                                </a:lnTo>
                                <a:lnTo>
                                  <a:pt x="818081" y="15095"/>
                                </a:lnTo>
                                <a:lnTo>
                                  <a:pt x="760105" y="23363"/>
                                </a:lnTo>
                                <a:lnTo>
                                  <a:pt x="703477" y="33321"/>
                                </a:lnTo>
                                <a:lnTo>
                                  <a:pt x="648295" y="44916"/>
                                </a:lnTo>
                                <a:lnTo>
                                  <a:pt x="594659" y="58094"/>
                                </a:lnTo>
                                <a:lnTo>
                                  <a:pt x="542670" y="72801"/>
                                </a:lnTo>
                                <a:lnTo>
                                  <a:pt x="492426" y="88984"/>
                                </a:lnTo>
                                <a:lnTo>
                                  <a:pt x="444027" y="106589"/>
                                </a:lnTo>
                                <a:lnTo>
                                  <a:pt x="397572" y="125563"/>
                                </a:lnTo>
                                <a:lnTo>
                                  <a:pt x="353162" y="145851"/>
                                </a:lnTo>
                                <a:lnTo>
                                  <a:pt x="310896" y="167401"/>
                                </a:lnTo>
                                <a:lnTo>
                                  <a:pt x="270872" y="190159"/>
                                </a:lnTo>
                                <a:lnTo>
                                  <a:pt x="233191" y="214070"/>
                                </a:lnTo>
                                <a:lnTo>
                                  <a:pt x="197953" y="239082"/>
                                </a:lnTo>
                                <a:lnTo>
                                  <a:pt x="165257" y="265141"/>
                                </a:lnTo>
                                <a:lnTo>
                                  <a:pt x="135202" y="292193"/>
                                </a:lnTo>
                                <a:lnTo>
                                  <a:pt x="107888" y="320184"/>
                                </a:lnTo>
                                <a:lnTo>
                                  <a:pt x="61881" y="378770"/>
                                </a:lnTo>
                                <a:lnTo>
                                  <a:pt x="28034" y="440471"/>
                                </a:lnTo>
                                <a:lnTo>
                                  <a:pt x="7141" y="504857"/>
                                </a:lnTo>
                                <a:lnTo>
                                  <a:pt x="0" y="571500"/>
                                </a:lnTo>
                                <a:lnTo>
                                  <a:pt x="1801" y="605076"/>
                                </a:lnTo>
                                <a:lnTo>
                                  <a:pt x="15918" y="670644"/>
                                </a:lnTo>
                                <a:lnTo>
                                  <a:pt x="43388" y="733741"/>
                                </a:lnTo>
                                <a:lnTo>
                                  <a:pt x="83415" y="793938"/>
                                </a:lnTo>
                                <a:lnTo>
                                  <a:pt x="135202" y="850806"/>
                                </a:lnTo>
                                <a:lnTo>
                                  <a:pt x="165257" y="877858"/>
                                </a:lnTo>
                                <a:lnTo>
                                  <a:pt x="197953" y="903917"/>
                                </a:lnTo>
                                <a:lnTo>
                                  <a:pt x="233191" y="928929"/>
                                </a:lnTo>
                                <a:lnTo>
                                  <a:pt x="270872" y="952840"/>
                                </a:lnTo>
                                <a:lnTo>
                                  <a:pt x="310895" y="975598"/>
                                </a:lnTo>
                                <a:lnTo>
                                  <a:pt x="353162" y="997148"/>
                                </a:lnTo>
                                <a:lnTo>
                                  <a:pt x="397572" y="1017436"/>
                                </a:lnTo>
                                <a:lnTo>
                                  <a:pt x="444027" y="1036410"/>
                                </a:lnTo>
                                <a:lnTo>
                                  <a:pt x="492426" y="1054015"/>
                                </a:lnTo>
                                <a:lnTo>
                                  <a:pt x="542670" y="1070198"/>
                                </a:lnTo>
                                <a:lnTo>
                                  <a:pt x="594659" y="1084905"/>
                                </a:lnTo>
                                <a:lnTo>
                                  <a:pt x="648295" y="1098083"/>
                                </a:lnTo>
                                <a:lnTo>
                                  <a:pt x="703477" y="1109678"/>
                                </a:lnTo>
                                <a:lnTo>
                                  <a:pt x="760105" y="1119636"/>
                                </a:lnTo>
                                <a:lnTo>
                                  <a:pt x="818081" y="1127904"/>
                                </a:lnTo>
                                <a:lnTo>
                                  <a:pt x="877304" y="1134428"/>
                                </a:lnTo>
                                <a:lnTo>
                                  <a:pt x="937676" y="1139154"/>
                                </a:lnTo>
                                <a:lnTo>
                                  <a:pt x="999096" y="1142029"/>
                                </a:lnTo>
                                <a:lnTo>
                                  <a:pt x="1061466" y="1143000"/>
                                </a:lnTo>
                                <a:lnTo>
                                  <a:pt x="1123835" y="1142029"/>
                                </a:lnTo>
                                <a:lnTo>
                                  <a:pt x="1185255" y="1139154"/>
                                </a:lnTo>
                                <a:lnTo>
                                  <a:pt x="1245627" y="1134428"/>
                                </a:lnTo>
                                <a:lnTo>
                                  <a:pt x="1304850" y="1127904"/>
                                </a:lnTo>
                                <a:lnTo>
                                  <a:pt x="1362826" y="1119636"/>
                                </a:lnTo>
                                <a:lnTo>
                                  <a:pt x="1419454" y="1109678"/>
                                </a:lnTo>
                                <a:lnTo>
                                  <a:pt x="1474636" y="1098083"/>
                                </a:lnTo>
                                <a:lnTo>
                                  <a:pt x="1528272" y="1084905"/>
                                </a:lnTo>
                                <a:lnTo>
                                  <a:pt x="1580261" y="1070198"/>
                                </a:lnTo>
                                <a:lnTo>
                                  <a:pt x="1630505" y="1054015"/>
                                </a:lnTo>
                                <a:lnTo>
                                  <a:pt x="1678904" y="1036410"/>
                                </a:lnTo>
                                <a:lnTo>
                                  <a:pt x="1725359" y="1017436"/>
                                </a:lnTo>
                                <a:lnTo>
                                  <a:pt x="1769769" y="997148"/>
                                </a:lnTo>
                                <a:lnTo>
                                  <a:pt x="1812035" y="975598"/>
                                </a:lnTo>
                                <a:lnTo>
                                  <a:pt x="1852059" y="952840"/>
                                </a:lnTo>
                                <a:lnTo>
                                  <a:pt x="1889740" y="928929"/>
                                </a:lnTo>
                                <a:lnTo>
                                  <a:pt x="1924978" y="903917"/>
                                </a:lnTo>
                                <a:lnTo>
                                  <a:pt x="1957674" y="877858"/>
                                </a:lnTo>
                                <a:lnTo>
                                  <a:pt x="1987729" y="850806"/>
                                </a:lnTo>
                                <a:lnTo>
                                  <a:pt x="2015043" y="822815"/>
                                </a:lnTo>
                                <a:lnTo>
                                  <a:pt x="2061050" y="764229"/>
                                </a:lnTo>
                                <a:lnTo>
                                  <a:pt x="2094897" y="702528"/>
                                </a:lnTo>
                                <a:lnTo>
                                  <a:pt x="2115790" y="638142"/>
                                </a:lnTo>
                                <a:lnTo>
                                  <a:pt x="2122932" y="571500"/>
                                </a:lnTo>
                                <a:lnTo>
                                  <a:pt x="2121130" y="537923"/>
                                </a:lnTo>
                                <a:lnTo>
                                  <a:pt x="2107013" y="472355"/>
                                </a:lnTo>
                                <a:lnTo>
                                  <a:pt x="2079543" y="409258"/>
                                </a:lnTo>
                                <a:lnTo>
                                  <a:pt x="2039516" y="349061"/>
                                </a:lnTo>
                                <a:lnTo>
                                  <a:pt x="1987729" y="292193"/>
                                </a:lnTo>
                                <a:lnTo>
                                  <a:pt x="1957674" y="265141"/>
                                </a:lnTo>
                                <a:lnTo>
                                  <a:pt x="1924978" y="239082"/>
                                </a:lnTo>
                                <a:lnTo>
                                  <a:pt x="1889740" y="214070"/>
                                </a:lnTo>
                                <a:lnTo>
                                  <a:pt x="1852059" y="190159"/>
                                </a:lnTo>
                                <a:lnTo>
                                  <a:pt x="1812036" y="167401"/>
                                </a:lnTo>
                                <a:lnTo>
                                  <a:pt x="1769769" y="145851"/>
                                </a:lnTo>
                                <a:lnTo>
                                  <a:pt x="1725359" y="125563"/>
                                </a:lnTo>
                                <a:lnTo>
                                  <a:pt x="1678904" y="106589"/>
                                </a:lnTo>
                                <a:lnTo>
                                  <a:pt x="1630505" y="88984"/>
                                </a:lnTo>
                                <a:lnTo>
                                  <a:pt x="1580261" y="72801"/>
                                </a:lnTo>
                                <a:lnTo>
                                  <a:pt x="1528272" y="58094"/>
                                </a:lnTo>
                                <a:lnTo>
                                  <a:pt x="1474636" y="44916"/>
                                </a:lnTo>
                                <a:lnTo>
                                  <a:pt x="1419454" y="33321"/>
                                </a:lnTo>
                                <a:lnTo>
                                  <a:pt x="1362826" y="23363"/>
                                </a:lnTo>
                                <a:lnTo>
                                  <a:pt x="1304850" y="15095"/>
                                </a:lnTo>
                                <a:lnTo>
                                  <a:pt x="1245627" y="8571"/>
                                </a:lnTo>
                                <a:lnTo>
                                  <a:pt x="1185255" y="3845"/>
                                </a:lnTo>
                                <a:lnTo>
                                  <a:pt x="1123835" y="970"/>
                                </a:lnTo>
                                <a:lnTo>
                                  <a:pt x="1061466" y="0"/>
                                </a:lnTo>
                                <a:close/>
                              </a:path>
                            </a:pathLst>
                          </a:custGeom>
                          <a:solidFill>
                            <a:srgbClr val="FFC000"/>
                          </a:solidFill>
                        </wps:spPr>
                        <wps:bodyPr wrap="square" lIns="0" tIns="0" rIns="0" bIns="0" rtlCol="0">
                          <a:prstTxWarp prst="textNoShape">
                            <a:avLst/>
                          </a:prstTxWarp>
                          <a:noAutofit/>
                        </wps:bodyPr>
                      </wps:wsp>
                      <wps:wsp>
                        <wps:cNvPr id="156" name="Graphic 156"/>
                        <wps:cNvSpPr/>
                        <wps:spPr>
                          <a:xfrm>
                            <a:off x="2055114" y="1091946"/>
                            <a:ext cx="2123440" cy="1143000"/>
                          </a:xfrm>
                          <a:custGeom>
                            <a:avLst/>
                            <a:gdLst/>
                            <a:ahLst/>
                            <a:cxnLst/>
                            <a:rect l="l" t="t" r="r" b="b"/>
                            <a:pathLst>
                              <a:path w="2123440" h="1143000">
                                <a:moveTo>
                                  <a:pt x="0" y="571500"/>
                                </a:moveTo>
                                <a:lnTo>
                                  <a:pt x="7141" y="504857"/>
                                </a:lnTo>
                                <a:lnTo>
                                  <a:pt x="28034" y="440471"/>
                                </a:lnTo>
                                <a:lnTo>
                                  <a:pt x="61881" y="378770"/>
                                </a:lnTo>
                                <a:lnTo>
                                  <a:pt x="107888" y="320184"/>
                                </a:lnTo>
                                <a:lnTo>
                                  <a:pt x="135202" y="292193"/>
                                </a:lnTo>
                                <a:lnTo>
                                  <a:pt x="165257" y="265141"/>
                                </a:lnTo>
                                <a:lnTo>
                                  <a:pt x="197953" y="239082"/>
                                </a:lnTo>
                                <a:lnTo>
                                  <a:pt x="233191" y="214070"/>
                                </a:lnTo>
                                <a:lnTo>
                                  <a:pt x="270872" y="190159"/>
                                </a:lnTo>
                                <a:lnTo>
                                  <a:pt x="310896" y="167401"/>
                                </a:lnTo>
                                <a:lnTo>
                                  <a:pt x="353162" y="145851"/>
                                </a:lnTo>
                                <a:lnTo>
                                  <a:pt x="397572" y="125563"/>
                                </a:lnTo>
                                <a:lnTo>
                                  <a:pt x="444027" y="106589"/>
                                </a:lnTo>
                                <a:lnTo>
                                  <a:pt x="492426" y="88984"/>
                                </a:lnTo>
                                <a:lnTo>
                                  <a:pt x="542670" y="72801"/>
                                </a:lnTo>
                                <a:lnTo>
                                  <a:pt x="594659" y="58094"/>
                                </a:lnTo>
                                <a:lnTo>
                                  <a:pt x="648295" y="44916"/>
                                </a:lnTo>
                                <a:lnTo>
                                  <a:pt x="703477" y="33321"/>
                                </a:lnTo>
                                <a:lnTo>
                                  <a:pt x="760105" y="23363"/>
                                </a:lnTo>
                                <a:lnTo>
                                  <a:pt x="818081" y="15095"/>
                                </a:lnTo>
                                <a:lnTo>
                                  <a:pt x="877304" y="8571"/>
                                </a:lnTo>
                                <a:lnTo>
                                  <a:pt x="937676" y="3845"/>
                                </a:lnTo>
                                <a:lnTo>
                                  <a:pt x="999096" y="970"/>
                                </a:lnTo>
                                <a:lnTo>
                                  <a:pt x="1061466" y="0"/>
                                </a:lnTo>
                                <a:lnTo>
                                  <a:pt x="1123835" y="970"/>
                                </a:lnTo>
                                <a:lnTo>
                                  <a:pt x="1185255" y="3845"/>
                                </a:lnTo>
                                <a:lnTo>
                                  <a:pt x="1245627" y="8571"/>
                                </a:lnTo>
                                <a:lnTo>
                                  <a:pt x="1304850" y="15095"/>
                                </a:lnTo>
                                <a:lnTo>
                                  <a:pt x="1362826" y="23363"/>
                                </a:lnTo>
                                <a:lnTo>
                                  <a:pt x="1419454" y="33321"/>
                                </a:lnTo>
                                <a:lnTo>
                                  <a:pt x="1474636" y="44916"/>
                                </a:lnTo>
                                <a:lnTo>
                                  <a:pt x="1528272" y="58094"/>
                                </a:lnTo>
                                <a:lnTo>
                                  <a:pt x="1580261" y="72801"/>
                                </a:lnTo>
                                <a:lnTo>
                                  <a:pt x="1630505" y="88984"/>
                                </a:lnTo>
                                <a:lnTo>
                                  <a:pt x="1678904" y="106589"/>
                                </a:lnTo>
                                <a:lnTo>
                                  <a:pt x="1725359" y="125563"/>
                                </a:lnTo>
                                <a:lnTo>
                                  <a:pt x="1769769" y="145851"/>
                                </a:lnTo>
                                <a:lnTo>
                                  <a:pt x="1812036" y="167401"/>
                                </a:lnTo>
                                <a:lnTo>
                                  <a:pt x="1852059" y="190159"/>
                                </a:lnTo>
                                <a:lnTo>
                                  <a:pt x="1889740" y="214070"/>
                                </a:lnTo>
                                <a:lnTo>
                                  <a:pt x="1924978" y="239082"/>
                                </a:lnTo>
                                <a:lnTo>
                                  <a:pt x="1957674" y="265141"/>
                                </a:lnTo>
                                <a:lnTo>
                                  <a:pt x="1987729" y="292193"/>
                                </a:lnTo>
                                <a:lnTo>
                                  <a:pt x="2015043" y="320184"/>
                                </a:lnTo>
                                <a:lnTo>
                                  <a:pt x="2061050" y="378770"/>
                                </a:lnTo>
                                <a:lnTo>
                                  <a:pt x="2094897" y="440471"/>
                                </a:lnTo>
                                <a:lnTo>
                                  <a:pt x="2115790" y="504857"/>
                                </a:lnTo>
                                <a:lnTo>
                                  <a:pt x="2122932" y="571500"/>
                                </a:lnTo>
                                <a:lnTo>
                                  <a:pt x="2121130" y="605076"/>
                                </a:lnTo>
                                <a:lnTo>
                                  <a:pt x="2107013" y="670644"/>
                                </a:lnTo>
                                <a:lnTo>
                                  <a:pt x="2079543" y="733741"/>
                                </a:lnTo>
                                <a:lnTo>
                                  <a:pt x="2039516" y="793938"/>
                                </a:lnTo>
                                <a:lnTo>
                                  <a:pt x="1987729" y="850806"/>
                                </a:lnTo>
                                <a:lnTo>
                                  <a:pt x="1957674" y="877858"/>
                                </a:lnTo>
                                <a:lnTo>
                                  <a:pt x="1924978" y="903917"/>
                                </a:lnTo>
                                <a:lnTo>
                                  <a:pt x="1889740" y="928929"/>
                                </a:lnTo>
                                <a:lnTo>
                                  <a:pt x="1852059" y="952840"/>
                                </a:lnTo>
                                <a:lnTo>
                                  <a:pt x="1812035" y="975598"/>
                                </a:lnTo>
                                <a:lnTo>
                                  <a:pt x="1769769" y="997148"/>
                                </a:lnTo>
                                <a:lnTo>
                                  <a:pt x="1725359" y="1017436"/>
                                </a:lnTo>
                                <a:lnTo>
                                  <a:pt x="1678904" y="1036410"/>
                                </a:lnTo>
                                <a:lnTo>
                                  <a:pt x="1630505" y="1054015"/>
                                </a:lnTo>
                                <a:lnTo>
                                  <a:pt x="1580261" y="1070198"/>
                                </a:lnTo>
                                <a:lnTo>
                                  <a:pt x="1528272" y="1084905"/>
                                </a:lnTo>
                                <a:lnTo>
                                  <a:pt x="1474636" y="1098083"/>
                                </a:lnTo>
                                <a:lnTo>
                                  <a:pt x="1419454" y="1109678"/>
                                </a:lnTo>
                                <a:lnTo>
                                  <a:pt x="1362826" y="1119636"/>
                                </a:lnTo>
                                <a:lnTo>
                                  <a:pt x="1304850" y="1127904"/>
                                </a:lnTo>
                                <a:lnTo>
                                  <a:pt x="1245627" y="1134428"/>
                                </a:lnTo>
                                <a:lnTo>
                                  <a:pt x="1185255" y="1139154"/>
                                </a:lnTo>
                                <a:lnTo>
                                  <a:pt x="1123835" y="1142029"/>
                                </a:lnTo>
                                <a:lnTo>
                                  <a:pt x="1061466" y="1143000"/>
                                </a:lnTo>
                                <a:lnTo>
                                  <a:pt x="999096" y="1142029"/>
                                </a:lnTo>
                                <a:lnTo>
                                  <a:pt x="937676" y="1139154"/>
                                </a:lnTo>
                                <a:lnTo>
                                  <a:pt x="877304" y="1134428"/>
                                </a:lnTo>
                                <a:lnTo>
                                  <a:pt x="818081" y="1127904"/>
                                </a:lnTo>
                                <a:lnTo>
                                  <a:pt x="760105" y="1119636"/>
                                </a:lnTo>
                                <a:lnTo>
                                  <a:pt x="703477" y="1109678"/>
                                </a:lnTo>
                                <a:lnTo>
                                  <a:pt x="648295" y="1098083"/>
                                </a:lnTo>
                                <a:lnTo>
                                  <a:pt x="594659" y="1084905"/>
                                </a:lnTo>
                                <a:lnTo>
                                  <a:pt x="542670" y="1070198"/>
                                </a:lnTo>
                                <a:lnTo>
                                  <a:pt x="492426" y="1054015"/>
                                </a:lnTo>
                                <a:lnTo>
                                  <a:pt x="444027" y="1036410"/>
                                </a:lnTo>
                                <a:lnTo>
                                  <a:pt x="397572" y="1017436"/>
                                </a:lnTo>
                                <a:lnTo>
                                  <a:pt x="353162" y="997148"/>
                                </a:lnTo>
                                <a:lnTo>
                                  <a:pt x="310895" y="975598"/>
                                </a:lnTo>
                                <a:lnTo>
                                  <a:pt x="270872" y="952840"/>
                                </a:lnTo>
                                <a:lnTo>
                                  <a:pt x="233191" y="928929"/>
                                </a:lnTo>
                                <a:lnTo>
                                  <a:pt x="197953" y="903917"/>
                                </a:lnTo>
                                <a:lnTo>
                                  <a:pt x="165257" y="877858"/>
                                </a:lnTo>
                                <a:lnTo>
                                  <a:pt x="135202" y="850806"/>
                                </a:lnTo>
                                <a:lnTo>
                                  <a:pt x="107888" y="822815"/>
                                </a:lnTo>
                                <a:lnTo>
                                  <a:pt x="61881" y="764229"/>
                                </a:lnTo>
                                <a:lnTo>
                                  <a:pt x="28034" y="702528"/>
                                </a:lnTo>
                                <a:lnTo>
                                  <a:pt x="7141" y="638142"/>
                                </a:lnTo>
                                <a:lnTo>
                                  <a:pt x="0" y="571500"/>
                                </a:lnTo>
                                <a:close/>
                              </a:path>
                            </a:pathLst>
                          </a:custGeom>
                          <a:ln w="28956">
                            <a:solidFill>
                              <a:srgbClr val="000000"/>
                            </a:solidFill>
                            <a:prstDash val="solid"/>
                          </a:ln>
                        </wps:spPr>
                        <wps:bodyPr wrap="square" lIns="0" tIns="0" rIns="0" bIns="0" rtlCol="0">
                          <a:prstTxWarp prst="textNoShape">
                            <a:avLst/>
                          </a:prstTxWarp>
                          <a:noAutofit/>
                        </wps:bodyPr>
                      </wps:wsp>
                      <wps:wsp>
                        <wps:cNvPr id="157" name="Graphic 157"/>
                        <wps:cNvSpPr/>
                        <wps:spPr>
                          <a:xfrm>
                            <a:off x="1973579" y="1266444"/>
                            <a:ext cx="173990" cy="1464945"/>
                          </a:xfrm>
                          <a:custGeom>
                            <a:avLst/>
                            <a:gdLst/>
                            <a:ahLst/>
                            <a:cxnLst/>
                            <a:rect l="l" t="t" r="r" b="b"/>
                            <a:pathLst>
                              <a:path w="173990" h="1464945">
                                <a:moveTo>
                                  <a:pt x="57912" y="167895"/>
                                </a:moveTo>
                                <a:lnTo>
                                  <a:pt x="57912" y="260603"/>
                                </a:lnTo>
                                <a:lnTo>
                                  <a:pt x="115824" y="260603"/>
                                </a:lnTo>
                                <a:lnTo>
                                  <a:pt x="115824" y="173736"/>
                                </a:lnTo>
                                <a:lnTo>
                                  <a:pt x="86868" y="173736"/>
                                </a:lnTo>
                                <a:lnTo>
                                  <a:pt x="57912" y="167895"/>
                                </a:lnTo>
                                <a:close/>
                              </a:path>
                              <a:path w="173990" h="1464945">
                                <a:moveTo>
                                  <a:pt x="115824" y="86867"/>
                                </a:moveTo>
                                <a:lnTo>
                                  <a:pt x="57912" y="86867"/>
                                </a:lnTo>
                                <a:lnTo>
                                  <a:pt x="57912" y="167895"/>
                                </a:lnTo>
                                <a:lnTo>
                                  <a:pt x="86868" y="173736"/>
                                </a:lnTo>
                                <a:lnTo>
                                  <a:pt x="115824" y="167895"/>
                                </a:lnTo>
                                <a:lnTo>
                                  <a:pt x="115824" y="86867"/>
                                </a:lnTo>
                                <a:close/>
                              </a:path>
                              <a:path w="173990" h="1464945">
                                <a:moveTo>
                                  <a:pt x="115824" y="167895"/>
                                </a:moveTo>
                                <a:lnTo>
                                  <a:pt x="86868" y="173736"/>
                                </a:lnTo>
                                <a:lnTo>
                                  <a:pt x="115824" y="173736"/>
                                </a:lnTo>
                                <a:lnTo>
                                  <a:pt x="115824" y="167895"/>
                                </a:lnTo>
                                <a:close/>
                              </a:path>
                              <a:path w="173990" h="1464945">
                                <a:moveTo>
                                  <a:pt x="86868" y="0"/>
                                </a:moveTo>
                                <a:lnTo>
                                  <a:pt x="53042" y="6822"/>
                                </a:lnTo>
                                <a:lnTo>
                                  <a:pt x="25431" y="25431"/>
                                </a:lnTo>
                                <a:lnTo>
                                  <a:pt x="6822" y="53042"/>
                                </a:lnTo>
                                <a:lnTo>
                                  <a:pt x="0" y="86867"/>
                                </a:lnTo>
                                <a:lnTo>
                                  <a:pt x="6822" y="120693"/>
                                </a:lnTo>
                                <a:lnTo>
                                  <a:pt x="25431" y="148304"/>
                                </a:lnTo>
                                <a:lnTo>
                                  <a:pt x="53042" y="166913"/>
                                </a:lnTo>
                                <a:lnTo>
                                  <a:pt x="57912" y="167895"/>
                                </a:lnTo>
                                <a:lnTo>
                                  <a:pt x="57912" y="86867"/>
                                </a:lnTo>
                                <a:lnTo>
                                  <a:pt x="173735" y="86867"/>
                                </a:lnTo>
                                <a:lnTo>
                                  <a:pt x="166913" y="53042"/>
                                </a:lnTo>
                                <a:lnTo>
                                  <a:pt x="148304" y="25431"/>
                                </a:lnTo>
                                <a:lnTo>
                                  <a:pt x="120693" y="6822"/>
                                </a:lnTo>
                                <a:lnTo>
                                  <a:pt x="86868" y="0"/>
                                </a:lnTo>
                                <a:close/>
                              </a:path>
                              <a:path w="173990" h="1464945">
                                <a:moveTo>
                                  <a:pt x="173735" y="86867"/>
                                </a:moveTo>
                                <a:lnTo>
                                  <a:pt x="115824" y="86867"/>
                                </a:lnTo>
                                <a:lnTo>
                                  <a:pt x="115824" y="167895"/>
                                </a:lnTo>
                                <a:lnTo>
                                  <a:pt x="120693" y="166913"/>
                                </a:lnTo>
                                <a:lnTo>
                                  <a:pt x="148304" y="148304"/>
                                </a:lnTo>
                                <a:lnTo>
                                  <a:pt x="166913" y="120693"/>
                                </a:lnTo>
                                <a:lnTo>
                                  <a:pt x="173735" y="86867"/>
                                </a:lnTo>
                                <a:close/>
                              </a:path>
                              <a:path w="173990" h="1464945">
                                <a:moveTo>
                                  <a:pt x="115824" y="318515"/>
                                </a:moveTo>
                                <a:lnTo>
                                  <a:pt x="57912" y="318515"/>
                                </a:lnTo>
                                <a:lnTo>
                                  <a:pt x="57912" y="492251"/>
                                </a:lnTo>
                                <a:lnTo>
                                  <a:pt x="115824" y="492251"/>
                                </a:lnTo>
                                <a:lnTo>
                                  <a:pt x="115824" y="318515"/>
                                </a:lnTo>
                                <a:close/>
                              </a:path>
                              <a:path w="173990" h="1464945">
                                <a:moveTo>
                                  <a:pt x="115824" y="550163"/>
                                </a:moveTo>
                                <a:lnTo>
                                  <a:pt x="57912" y="550163"/>
                                </a:lnTo>
                                <a:lnTo>
                                  <a:pt x="57912" y="723900"/>
                                </a:lnTo>
                                <a:lnTo>
                                  <a:pt x="115824" y="723900"/>
                                </a:lnTo>
                                <a:lnTo>
                                  <a:pt x="115824" y="550163"/>
                                </a:lnTo>
                                <a:close/>
                              </a:path>
                              <a:path w="173990" h="1464945">
                                <a:moveTo>
                                  <a:pt x="115824" y="781812"/>
                                </a:moveTo>
                                <a:lnTo>
                                  <a:pt x="57912" y="781812"/>
                                </a:lnTo>
                                <a:lnTo>
                                  <a:pt x="57912" y="955548"/>
                                </a:lnTo>
                                <a:lnTo>
                                  <a:pt x="115824" y="955548"/>
                                </a:lnTo>
                                <a:lnTo>
                                  <a:pt x="115824" y="781812"/>
                                </a:lnTo>
                                <a:close/>
                              </a:path>
                              <a:path w="173990" h="1464945">
                                <a:moveTo>
                                  <a:pt x="115824" y="1013460"/>
                                </a:moveTo>
                                <a:lnTo>
                                  <a:pt x="57912" y="1013460"/>
                                </a:lnTo>
                                <a:lnTo>
                                  <a:pt x="57912" y="1187196"/>
                                </a:lnTo>
                                <a:lnTo>
                                  <a:pt x="115824" y="1187196"/>
                                </a:lnTo>
                                <a:lnTo>
                                  <a:pt x="115824" y="1013460"/>
                                </a:lnTo>
                                <a:close/>
                              </a:path>
                              <a:path w="173990" h="1464945">
                                <a:moveTo>
                                  <a:pt x="57912" y="1290954"/>
                                </a:moveTo>
                                <a:lnTo>
                                  <a:pt x="0" y="1290954"/>
                                </a:lnTo>
                                <a:lnTo>
                                  <a:pt x="86868" y="1464690"/>
                                </a:lnTo>
                                <a:lnTo>
                                  <a:pt x="159257" y="1319911"/>
                                </a:lnTo>
                                <a:lnTo>
                                  <a:pt x="57912" y="1319911"/>
                                </a:lnTo>
                                <a:lnTo>
                                  <a:pt x="57912" y="1290954"/>
                                </a:lnTo>
                                <a:close/>
                              </a:path>
                              <a:path w="173990" h="1464945">
                                <a:moveTo>
                                  <a:pt x="115824" y="1245108"/>
                                </a:moveTo>
                                <a:lnTo>
                                  <a:pt x="57912" y="1245108"/>
                                </a:lnTo>
                                <a:lnTo>
                                  <a:pt x="57912" y="1319911"/>
                                </a:lnTo>
                                <a:lnTo>
                                  <a:pt x="115824" y="1319911"/>
                                </a:lnTo>
                                <a:lnTo>
                                  <a:pt x="115824" y="1245108"/>
                                </a:lnTo>
                                <a:close/>
                              </a:path>
                              <a:path w="173990" h="1464945">
                                <a:moveTo>
                                  <a:pt x="173735" y="1290954"/>
                                </a:moveTo>
                                <a:lnTo>
                                  <a:pt x="115824" y="1290954"/>
                                </a:lnTo>
                                <a:lnTo>
                                  <a:pt x="115824" y="1319911"/>
                                </a:lnTo>
                                <a:lnTo>
                                  <a:pt x="159257" y="1319911"/>
                                </a:lnTo>
                                <a:lnTo>
                                  <a:pt x="173735" y="1290954"/>
                                </a:lnTo>
                                <a:close/>
                              </a:path>
                            </a:pathLst>
                          </a:custGeom>
                          <a:solidFill>
                            <a:srgbClr val="000000"/>
                          </a:solidFill>
                        </wps:spPr>
                        <wps:bodyPr wrap="square" lIns="0" tIns="0" rIns="0" bIns="0" rtlCol="0">
                          <a:prstTxWarp prst="textNoShape">
                            <a:avLst/>
                          </a:prstTxWarp>
                          <a:noAutofit/>
                        </wps:bodyPr>
                      </wps:wsp>
                      <wps:wsp>
                        <wps:cNvPr id="158" name="Textbox 158"/>
                        <wps:cNvSpPr txBox="1"/>
                        <wps:spPr>
                          <a:xfrm>
                            <a:off x="1379474" y="286596"/>
                            <a:ext cx="1407795" cy="701040"/>
                          </a:xfrm>
                          <a:prstGeom prst="rect">
                            <a:avLst/>
                          </a:prstGeom>
                        </wps:spPr>
                        <wps:txbx>
                          <w:txbxContent>
                            <w:p w:rsidR="00557757" w:rsidRDefault="00557757">
                              <w:pPr>
                                <w:spacing w:line="242" w:lineRule="auto"/>
                                <w:ind w:left="-1" w:right="18" w:hanging="2"/>
                                <w:jc w:val="center"/>
                                <w:rPr>
                                  <w:sz w:val="24"/>
                                </w:rPr>
                              </w:pPr>
                              <w:r>
                                <w:rPr>
                                  <w:color w:val="272727"/>
                                  <w:sz w:val="24"/>
                                </w:rPr>
                                <w:t>Limitado presupuesto para</w:t>
                              </w:r>
                              <w:r>
                                <w:rPr>
                                  <w:color w:val="272727"/>
                                  <w:spacing w:val="-15"/>
                                  <w:sz w:val="24"/>
                                </w:rPr>
                                <w:t xml:space="preserve"> </w:t>
                              </w:r>
                              <w:r>
                                <w:rPr>
                                  <w:color w:val="272727"/>
                                  <w:sz w:val="24"/>
                                </w:rPr>
                                <w:t>mantenimiento</w:t>
                              </w:r>
                              <w:r>
                                <w:rPr>
                                  <w:color w:val="272727"/>
                                  <w:spacing w:val="-15"/>
                                  <w:sz w:val="24"/>
                                </w:rPr>
                                <w:t xml:space="preserve"> </w:t>
                              </w:r>
                              <w:r>
                                <w:rPr>
                                  <w:color w:val="272727"/>
                                  <w:sz w:val="24"/>
                                </w:rPr>
                                <w:t xml:space="preserve">de los componentes del </w:t>
                              </w:r>
                              <w:r>
                                <w:rPr>
                                  <w:color w:val="272727"/>
                                  <w:spacing w:val="-2"/>
                                  <w:sz w:val="24"/>
                                </w:rPr>
                                <w:t>sistema.</w:t>
                              </w:r>
                            </w:p>
                          </w:txbxContent>
                        </wps:txbx>
                        <wps:bodyPr wrap="square" lIns="0" tIns="0" rIns="0" bIns="0" rtlCol="0">
                          <a:noAutofit/>
                        </wps:bodyPr>
                      </wps:wsp>
                      <wps:wsp>
                        <wps:cNvPr id="159" name="Textbox 159"/>
                        <wps:cNvSpPr txBox="1"/>
                        <wps:spPr>
                          <a:xfrm>
                            <a:off x="427024" y="1420833"/>
                            <a:ext cx="1225550" cy="523875"/>
                          </a:xfrm>
                          <a:prstGeom prst="rect">
                            <a:avLst/>
                          </a:prstGeom>
                        </wps:spPr>
                        <wps:txbx>
                          <w:txbxContent>
                            <w:p w:rsidR="00557757" w:rsidRDefault="00557757">
                              <w:pPr>
                                <w:spacing w:line="242" w:lineRule="auto"/>
                                <w:ind w:right="18" w:hanging="4"/>
                                <w:jc w:val="center"/>
                                <w:rPr>
                                  <w:sz w:val="24"/>
                                </w:rPr>
                              </w:pPr>
                              <w:r>
                                <w:rPr>
                                  <w:color w:val="272727"/>
                                  <w:sz w:val="24"/>
                                </w:rPr>
                                <w:t>Limitado equipo para</w:t>
                              </w:r>
                              <w:r>
                                <w:rPr>
                                  <w:color w:val="272727"/>
                                  <w:spacing w:val="-15"/>
                                  <w:sz w:val="24"/>
                                </w:rPr>
                                <w:t xml:space="preserve"> </w:t>
                              </w:r>
                              <w:r>
                                <w:rPr>
                                  <w:color w:val="272727"/>
                                  <w:sz w:val="24"/>
                                </w:rPr>
                                <w:t>mantenimiento de tuberías.</w:t>
                              </w:r>
                            </w:p>
                          </w:txbxContent>
                        </wps:txbx>
                        <wps:bodyPr wrap="square" lIns="0" tIns="0" rIns="0" bIns="0" rtlCol="0">
                          <a:noAutofit/>
                        </wps:bodyPr>
                      </wps:wsp>
                      <wps:wsp>
                        <wps:cNvPr id="160" name="Textbox 160"/>
                        <wps:cNvSpPr txBox="1"/>
                        <wps:spPr>
                          <a:xfrm>
                            <a:off x="2519807" y="1320249"/>
                            <a:ext cx="1205865" cy="694690"/>
                          </a:xfrm>
                          <a:prstGeom prst="rect">
                            <a:avLst/>
                          </a:prstGeom>
                        </wps:spPr>
                        <wps:txbx>
                          <w:txbxContent>
                            <w:p w:rsidR="00557757" w:rsidRDefault="00557757">
                              <w:pPr>
                                <w:ind w:left="-1" w:right="18"/>
                                <w:jc w:val="center"/>
                                <w:rPr>
                                  <w:sz w:val="24"/>
                                </w:rPr>
                              </w:pPr>
                              <w:r>
                                <w:rPr>
                                  <w:color w:val="272727"/>
                                  <w:sz w:val="24"/>
                                </w:rPr>
                                <w:t>Falta de recursos para</w:t>
                              </w:r>
                              <w:r>
                                <w:rPr>
                                  <w:color w:val="272727"/>
                                  <w:spacing w:val="-15"/>
                                  <w:sz w:val="24"/>
                                </w:rPr>
                                <w:t xml:space="preserve"> </w:t>
                              </w:r>
                              <w:r>
                                <w:rPr>
                                  <w:color w:val="272727"/>
                                  <w:sz w:val="24"/>
                                </w:rPr>
                                <w:t>el</w:t>
                              </w:r>
                              <w:r>
                                <w:rPr>
                                  <w:color w:val="272727"/>
                                  <w:spacing w:val="-15"/>
                                  <w:sz w:val="24"/>
                                </w:rPr>
                                <w:t xml:space="preserve"> </w:t>
                              </w:r>
                              <w:r>
                                <w:rPr>
                                  <w:color w:val="272727"/>
                                  <w:sz w:val="24"/>
                                </w:rPr>
                                <w:t xml:space="preserve">seguimiento a los usuarios </w:t>
                              </w:r>
                              <w:r>
                                <w:rPr>
                                  <w:color w:val="272727"/>
                                  <w:spacing w:val="-2"/>
                                  <w:sz w:val="24"/>
                                </w:rPr>
                                <w:t>clandestinos.</w:t>
                              </w:r>
                            </w:p>
                          </w:txbxContent>
                        </wps:txbx>
                        <wps:bodyPr wrap="square" lIns="0" tIns="0" rIns="0" bIns="0" rtlCol="0">
                          <a:noAutofit/>
                        </wps:bodyPr>
                      </wps:wsp>
                    </wpg:wgp>
                  </a:graphicData>
                </a:graphic>
              </wp:anchor>
            </w:drawing>
          </mc:Choice>
          <mc:Fallback>
            <w:pict>
              <v:group id="Group 150" o:spid="_x0000_s1144" style="position:absolute;margin-left:48.85pt;margin-top:114.85pt;width:330.15pt;height:215.05pt;z-index:251614208;mso-wrap-distance-left:0;mso-wrap-distance-right:0;mso-position-horizontal-relative:page;mso-position-vertical-relative:page" coordsize="41929,27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">
                <v:shape id="Graphic 151" o:spid="_x0000_s1145" style="position:absolute;left:10005;top:144;width:22053;height:12440;visibility:visible;mso-wrap-style:square;v-text-anchor:top" coordsize="2205355,124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VD8EA&#10;AADcAAAADwAAAGRycy9kb3ducmV2LnhtbERPS4vCMBC+L/gfwgje1qTr7irVKIug7MnFB3gdmrEt&#10;NpPaxFr/vRGEvc3H95zZorOVaKnxpWMNyVCBIM6cKTnXcNiv3icgfEA2WDkmDXfysJj33maYGnfj&#10;LbW7kIsYwj5FDUUIdSqlzwqy6IeuJo7cyTUWQ4RNLk2DtxhuK/mh1Le0WHJsKLCmZUHZeXe1Gj7H&#10;5VhN1n983qh6e6HkeG15pPWg3/1MQQTqwr/45f41cf5XAs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FQ/BAAAA3AAAAA8AAAAAAAAAAAAAAAAAmAIAAGRycy9kb3du&#10;cmV2LnhtbFBLBQYAAAAABAAEAPUAAACGAwAAAAA=&#10;" path="m1102614,r-60499,920l982470,3648,923762,8138r-57688,6203l809492,22210r-55393,9489l699979,42758,647217,55342,595895,69402,546099,84892r-48186,16871l451420,119969r-44715,19492l363852,160193r-40907,21924l284067,205186r-36764,24166l212738,254568r-32284,26219l150537,307960r-27467,28081l98137,364983,56211,425256,25431,488402,6469,554040,,621791r1631,34117l14431,722650r24954,64439l75823,848846r47247,58695l150537,935623r29917,27173l212738,989015r34565,25216l284067,1038397r38878,23068l363852,1083390r42853,20732l451420,1123614r46493,18206l546100,1158691r49795,15490l647217,1188241r52762,12584l754099,1211884r55393,9489l866074,1229242r57688,6203l982470,1239935r59645,2728l1102614,1243583r60498,-920l1222757,1239935r58708,-4490l1339153,1229242r56582,-7869l1451128,1211884r54120,-11059l1558010,1188241r51322,-14060l1659127,1158691r48187,-16871l1753807,1123614r44715,-19492l1841375,1083390r40907,-21924l1921160,1038397r36764,-24166l1992489,989015r32284,-26219l2054690,935623r27467,-28082l2107090,878600r41926,-60273l2179796,755181r18962,-65638l2205228,621791r-1632,-34116l2190796,520933r-24954,-64439l2129404,394737r-47247,-58695l2054690,307960r-29917,-27173l1992489,254568r-34565,-25216l1921160,205186r-38878,-23069l1841375,160193r-42853,-20732l1753807,119969r-46493,-18206l1659127,84892,1609332,69402,1558010,55342,1505248,42758,1451128,31699r-55393,-9489l1339153,14341,1281465,8138,1222757,3648,1163112,920,1102614,xe" fillcolor="#ffc000" stroked="f">
                  <v:path arrowok="t"/>
                </v:shape>
                <v:shape id="Graphic 152" o:spid="_x0000_s1146" style="position:absolute;left:10005;top:144;width:22053;height:12440;visibility:visible;mso-wrap-style:square;v-text-anchor:top" coordsize="2205355,124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n+78A&#10;AADcAAAADwAAAGRycy9kb3ducmV2LnhtbERPTWsCMRC9F/wPYYTeaqLQUrZGUVmh19qC12EzbpZu&#10;Jksy6uqvbwqF3ubxPme5HkOvLpRyF9nCfGZAETfRddxa+PrcP72CyoLssI9MFm6UYb2aPCyxcvHK&#10;H3Q5SKtKCOcKLXiRodI6N54C5lkciAt3iimgFJha7RJeS3jo9cKYFx2w49LgcaCdp+b7cA4WEtX3&#10;s9mLkVMca307bu9Ue2sfp+PmDZTQKP/iP/e7K/OfF/D7TLlAr3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Suf7vwAAANwAAAAPAAAAAAAAAAAAAAAAAJgCAABkcnMvZG93bnJl&#10;di54bWxQSwUGAAAAAAQABAD1AAAAhAMAAAAA&#10;" path="m,621791l6469,554040,25431,488402,56211,425256,98137,364983r24933,-28942l150537,307960r29917,-27173l212738,254568r34565,-25216l284067,205186r38878,-23069l363852,160193r42853,-20732l451420,119969r46493,-18206l546099,84892,595895,69402,647217,55342,699979,42758,754099,31699r55393,-9489l866074,14341,923762,8138,982470,3648,1042115,920,1102614,r60498,920l1222757,3648r58708,4490l1339153,14341r56582,7869l1451128,31699r54120,11059l1558010,55342r51322,14060l1659127,84892r48187,16871l1753807,119969r44715,19492l1841375,160193r40907,21924l1921160,205186r36764,24166l1992489,254568r32284,26219l2054690,307960r27467,28082l2107090,364983r41926,60273l2179796,488402r18962,65638l2205228,621791r-1632,34117l2190796,722650r-24954,64439l2129404,848846r-47247,58695l2054690,935623r-29917,27173l1992489,989015r-34565,25216l1921160,1038397r-38878,23069l1841375,1083390r-42853,20732l1753807,1123614r-46493,18206l1659127,1158691r-49795,15490l1558010,1188241r-52762,12584l1451128,1211884r-55393,9489l1339153,1229242r-57688,6203l1222757,1239935r-59645,2728l1102614,1243583r-60499,-920l982470,1239935r-58708,-4490l866074,1229242r-56582,-7869l754099,1211884r-54120,-11059l647217,1188241r-51322,-14060l546100,1158691r-48187,-16871l451420,1123614r-44715,-19492l363852,1083390r-40907,-21925l284067,1038397r-36764,-24166l212738,989015,180454,962796,150537,935623,123070,907541,98137,878600,56211,818327,25431,755181,6469,689543,,621791xe" filled="f" strokeweight="2.28pt">
                  <v:path arrowok="t"/>
                </v:shape>
                <v:shape id="Graphic 153" o:spid="_x0000_s1147" style="position:absolute;left:144;top:10949;width:20409;height:11735;visibility:visible;mso-wrap-style:square;v-text-anchor:top" coordsize="2040889,117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s9sEA&#10;AADcAAAADwAAAGRycy9kb3ducmV2LnhtbERP3WrCMBS+H/gO4QjeremUDekaZShFmVdTH+DQnDXF&#10;5KQ0sVaffhkMdnc+vt9TrkdnxUB9aD0reMlyEMS11y03Cs6n6nkJIkRkjdYzKbhTgPVq8lRiof2N&#10;v2g4xkakEA4FKjAxdoWUoTbkMGS+I07ct+8dxgT7RuoebyncWTnP8zfpsOXUYLCjjaH6crw6BflF&#10;PrafB9K7uWm9ravNYWvvSs2m48c7iEhj/Bf/ufc6zX9dwO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eLPbBAAAA3AAAAA8AAAAAAAAAAAAAAAAAmAIAAGRycy9kb3du&#10;cmV2LnhtbFBLBQYAAAAABAAEAPUAAACGAwAAAAA=&#10;" path="m1020318,l960366,995,901326,3946,843294,8797r-56928,6696l730638,23979,676204,34200,623161,46100,571605,59627,521631,74723,473335,91334r-46523,18071l382158,128882r-42688,20827l298842,171830r-38472,23363l224150,219740r-33872,25677l158849,272170r-28889,27773l103705,328681,59482,388834,26947,452188,6864,518303,,586739r1732,34482l15301,688551r26405,64790l80180,815149r49780,58387l158849,901309r31429,26753l224150,953739r36220,24547l298842,1001649r40628,22121l382158,1044597r44654,19477l473335,1082145r48296,16611l571605,1113852r51556,13527l676204,1139279r54434,10221l786366,1157986r56928,6696l901326,1169533r59040,2951l1020318,1173479r59950,-995l1139307,1169533r58031,-4851l1254265,1157986r55728,-8486l1364426,1139279r53042,-11901l1469024,1113852r49974,-15096l1567295,1082145r46523,-18071l1658471,1044597r42689,-20827l1741789,1001649r38472,-23363l1816481,953739r33872,-25677l1881783,901309r28890,-27773l1936928,844798r44224,-60153l2013688,721291r20083,-66115l2040636,586739r-1733,-34481l2025334,484928r-26406,-64790l1960453,358330r-49780,-58387l1881783,272170r-31430,-26753l1816481,219740r-36220,-24547l1741789,171830r-40629,-22121l1658471,128882r-44653,-19477l1567295,91334,1518998,74723,1469024,59627,1417468,46100,1364426,34200,1309993,23979r-55728,-8486l1197338,8797,1139307,3946,1080268,995,1020318,xe" fillcolor="#ffc000" stroked="f">
                  <v:path arrowok="t"/>
                </v:shape>
                <v:shape id="Graphic 154" o:spid="_x0000_s1148" style="position:absolute;left:144;top:10949;width:20409;height:11735;visibility:visible;mso-wrap-style:square;v-text-anchor:top" coordsize="2040889,117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bh8EA&#10;AADcAAAADwAAAGRycy9kb3ducmV2LnhtbERPS2sCMRC+F/ofwhR602ytFl03ihQKvfqoeByT2c3i&#10;ZrLdpOv6702h0Nt8fM8p1oNrRE9dqD0reBlnIIi1NzVXCg77j9EcRIjIBhvPpOBGAdarx4cCc+Ov&#10;vKV+FyuRQjjkqMDG2OZSBm3JYRj7ljhxpe8cxgS7SpoOryncNXKSZW/SYc2pwWJL75b0ZffjFMxe&#10;S/11tPhtbLU46/YkUZ57pZ6fhs0SRKQh/ov/3J8mzZ9N4feZd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Tm4fBAAAA3AAAAA8AAAAAAAAAAAAAAAAAmAIAAGRycy9kb3du&#10;cmV2LnhtbFBLBQYAAAAABAAEAPUAAACGAwAAAAA=&#10;" path="m,586739l6864,518303,26947,452188,59482,388834r44223,-60153l129960,299943r28889,-27773l190278,245417r33872,-25677l260370,195193r38472,-23363l339470,149709r42688,-20827l426812,109405,473335,91334,521631,74723,571605,59627,623161,46100,676204,34200,730638,23979r55728,-8486l843294,8797,901326,3946,960366,995,1020318,r59950,995l1139307,3946r58031,4851l1254265,15493r55728,8486l1364426,34200r53042,11900l1469024,59627r49974,15096l1567295,91334r46523,18071l1658471,128882r42689,20827l1741789,171830r38472,23363l1816481,219740r33872,25677l1881783,272170r28890,27773l1936928,328681r44224,60153l2013688,452188r20083,66115l2040636,586739r-1733,34482l2025334,688551r-26406,64790l1960453,815149r-49780,58387l1881783,901309r-31430,26753l1816481,953739r-36220,24547l1741789,1001649r-40629,22121l1658471,1044597r-44653,19477l1567295,1082145r-48297,16611l1469024,1113852r-51556,13526l1364426,1139279r-54433,10221l1254265,1157986r-56927,6696l1139307,1169533r-59039,2951l1020318,1173479r-59952,-995l901326,1169533r-58032,-4851l786366,1157986r-55728,-8486l676204,1139279r-53043,-11900l571605,1113852r-49974,-15096l473335,1082145r-46523,-18071l382158,1044597r-42688,-20827l298842,1001649,260370,978286,224150,953739,190278,928062,158849,901309,129960,873536,103705,844798,59482,784645,26947,721291,6864,655176,,586739xe" filled="f" strokeweight="2.28pt">
                  <v:path arrowok="t"/>
                </v:shape>
                <v:shape id="Graphic 155" o:spid="_x0000_s1149" style="position:absolute;left:20551;top:10919;width:21234;height:11430;visibility:visible;mso-wrap-style:square;v-text-anchor:top" coordsize="2123440,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T8MA&#10;AADcAAAADwAAAGRycy9kb3ducmV2LnhtbERPS4vCMBC+C/6HMMLeNF1BkWoU2YfKHhasDzwOydgW&#10;m0m3yWr995sFwdt8fM+ZLVpbiSs1vnSs4HWQgCDWzpScK9jvPvsTED4gG6wck4I7eVjMu50Zpsbd&#10;eEvXLOQihrBPUUERQp1K6XVBFv3A1cSRO7vGYoiwyaVp8BbDbSWHSTKWFkuODQXW9FaQvmS/VsHm&#10;tL6/D7X+Oizt/vRzXNmPb1wp9dJrl1MQgdrwFD/cGxPnj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HT8MAAADcAAAADwAAAAAAAAAAAAAAAACYAgAAZHJzL2Rv&#10;d25yZXYueG1sUEsFBgAAAAAEAAQA9QAAAIgDAAAAAA==&#10;" path="m1061466,l999096,970,937676,3845,877304,8571r-59223,6524l760105,23363r-56628,9958l648295,44916,594659,58094,542670,72801,492426,88984r-48399,17605l397572,125563r-44410,20288l310896,167401r-40024,22758l233191,214070r-35238,25012l165257,265141r-30055,27052l107888,320184,61881,378770,28034,440471,7141,504857,,571500r1801,33576l15918,670644r27470,63097l83415,793938r51787,56868l165257,877858r32696,26059l233191,928929r37681,23911l310895,975598r42267,21550l397572,1017436r46455,18974l492426,1054015r50244,16183l594659,1084905r53636,13178l703477,1109678r56628,9958l818081,1127904r59223,6524l937676,1139154r61420,2875l1061466,1143000r62369,-971l1185255,1139154r60372,-4726l1304850,1127904r57976,-8268l1419454,1109678r55182,-11595l1528272,1084905r51989,-14707l1630505,1054015r48399,-17605l1725359,1017436r44410,-20288l1812035,975598r40024,-22758l1889740,928929r35238,-25012l1957674,877858r30055,-27052l2015043,822815r46007,-58586l2094897,702528r20893,-64386l2122932,571500r-1802,-33577l2107013,472355r-27470,-63097l2039516,349061r-51787,-56868l1957674,265141r-32696,-26059l1889740,214070r-37681,-23911l1812036,167401r-42267,-21550l1725359,125563r-46455,-18974l1630505,88984,1580261,72801,1528272,58094,1474636,44916,1419454,33321r-56628,-9958l1304850,15095,1245627,8571,1185255,3845,1123835,970,1061466,xe" fillcolor="#ffc000" stroked="f">
                  <v:path arrowok="t"/>
                </v:shape>
                <v:shape id="Graphic 156" o:spid="_x0000_s1150" style="position:absolute;left:20551;top:10919;width:21234;height:11430;visibility:visible;mso-wrap-style:square;v-text-anchor:top" coordsize="2123440,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0ysIA&#10;AADcAAAADwAAAGRycy9kb3ducmV2LnhtbERPS2sCMRC+F/wPYQRvNaui1HWjaEuhvUi7LfU6JLMP&#10;3EyWTXTXf98Ihd7m43tOthtsI67U+dqxgtk0AUGsnam5VPD99fr4BMIHZIONY1JwIw+77eghw9S4&#10;nj/pmodSxBD2KSqoQmhTKb2uyKKfupY4coXrLIYIu1KaDvsYbhs5T5KVtFhzbKiwpeeK9Dm/WAWm&#10;CO/r08/xQ+NLvtZmsb/0h1KpyXjYb0AEGsK/+M/9ZuL85Qr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rTKwgAAANwAAAAPAAAAAAAAAAAAAAAAAJgCAABkcnMvZG93&#10;bnJldi54bWxQSwUGAAAAAAQABAD1AAAAhwMAAAAA&#10;" path="m,571500l7141,504857,28034,440471,61881,378770r46007,-58586l135202,292193r30055,-27052l197953,239082r35238,-25012l270872,190159r40024,-22758l353162,145851r44410,-20288l444027,106589,492426,88984,542670,72801,594659,58094,648295,44916,703477,33321r56628,-9958l818081,15095,877304,8571,937676,3845,999096,970,1061466,r62369,970l1185255,3845r60372,4726l1304850,15095r57976,8268l1419454,33321r55182,11595l1528272,58094r51989,14707l1630505,88984r48399,17605l1725359,125563r44410,20288l1812036,167401r40023,22758l1889740,214070r35238,25012l1957674,265141r30055,27052l2015043,320184r46007,58586l2094897,440471r20893,64386l2122932,571500r-1802,33576l2107013,670644r-27470,63097l2039516,793938r-51787,56868l1957674,877858r-32696,26059l1889740,928929r-37681,23911l1812035,975598r-42266,21550l1725359,1017436r-46455,18974l1630505,1054015r-50244,16183l1528272,1084905r-53636,13178l1419454,1109678r-56628,9958l1304850,1127904r-59223,6524l1185255,1139154r-61420,2875l1061466,1143000r-62370,-971l937676,1139154r-60372,-4726l818081,1127904r-57976,-8268l703477,1109678r-55182,-11595l594659,1084905r-51989,-14707l492426,1054015r-48399,-17605l397572,1017436,353162,997148,310895,975598,270872,952840,233191,928929,197953,903917,165257,877858,135202,850806,107888,822815,61881,764229,28034,702528,7141,638142,,571500xe" filled="f" strokeweight="2.28pt">
                  <v:path arrowok="t"/>
                </v:shape>
                <v:shape id="Graphic 157" o:spid="_x0000_s1151" style="position:absolute;left:19735;top:12664;width:1740;height:14649;visibility:visible;mso-wrap-style:square;v-text-anchor:top" coordsize="173990,146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PoMMA&#10;AADcAAAADwAAAGRycy9kb3ducmV2LnhtbERPTWvCQBC9C/0PyxR6kWZjpbbGrCKCWPGktkhvQ3aa&#10;Dc3Ohuwa47/vFgRv83ifky96W4uOWl85VjBKUhDEhdMVlwo+j+vndxA+IGusHZOCK3lYzB8GOWba&#10;XXhP3SGUIoawz1CBCaHJpPSFIYs+cQ1x5H5cazFE2JZSt3iJ4baWL2k6kRYrjg0GG1oZKn4PZ6tg&#10;9705dbWx2+t2GnBVdafhlx4r9fTYL2cgAvXhLr65P3Sc//oG/8/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PoMMAAADcAAAADwAAAAAAAAAAAAAAAACYAgAAZHJzL2Rv&#10;d25yZXYueG1sUEsFBgAAAAAEAAQA9QAAAIgDAAAAAA==&#10;" path="m57912,167895r,92708l115824,260603r,-86867l86868,173736,57912,167895xem115824,86867r-57912,l57912,167895r28956,5841l115824,167895r,-81028xem115824,167895r-28956,5841l115824,173736r,-5841xem86868,l53042,6822,25431,25431,6822,53042,,86867r6822,33826l25431,148304r27611,18609l57912,167895r,-81028l173735,86867,166913,53042,148304,25431,120693,6822,86868,xem173735,86867r-57911,l115824,167895r4869,-982l148304,148304r18609,-27611l173735,86867xem115824,318515r-57912,l57912,492251r57912,l115824,318515xem115824,550163r-57912,l57912,723900r57912,l115824,550163xem115824,781812r-57912,l57912,955548r57912,l115824,781812xem115824,1013460r-57912,l57912,1187196r57912,l115824,1013460xem57912,1290954r-57912,l86868,1464690r72389,-144779l57912,1319911r,-28957xem115824,1245108r-57912,l57912,1319911r57912,l115824,1245108xem173735,1290954r-57911,l115824,1319911r43433,l173735,1290954xe" fillcolor="black" stroked="f">
                  <v:path arrowok="t"/>
                </v:shape>
                <v:shape id="Textbox 158" o:spid="_x0000_s1152" type="#_x0000_t202" style="position:absolute;left:13794;top:2865;width:14078;height:7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557757" w:rsidRDefault="00557757">
                        <w:pPr>
                          <w:spacing w:line="242" w:lineRule="auto"/>
                          <w:ind w:left="-1" w:right="18" w:hanging="2"/>
                          <w:jc w:val="center"/>
                          <w:rPr>
                            <w:sz w:val="24"/>
                          </w:rPr>
                        </w:pPr>
                        <w:r>
                          <w:rPr>
                            <w:color w:val="272727"/>
                            <w:sz w:val="24"/>
                          </w:rPr>
                          <w:t>Limitado presupuesto para</w:t>
                        </w:r>
                        <w:r>
                          <w:rPr>
                            <w:color w:val="272727"/>
                            <w:spacing w:val="-15"/>
                            <w:sz w:val="24"/>
                          </w:rPr>
                          <w:t xml:space="preserve"> </w:t>
                        </w:r>
                        <w:r>
                          <w:rPr>
                            <w:color w:val="272727"/>
                            <w:sz w:val="24"/>
                          </w:rPr>
                          <w:t>mantenimiento</w:t>
                        </w:r>
                        <w:r>
                          <w:rPr>
                            <w:color w:val="272727"/>
                            <w:spacing w:val="-15"/>
                            <w:sz w:val="24"/>
                          </w:rPr>
                          <w:t xml:space="preserve"> </w:t>
                        </w:r>
                        <w:r>
                          <w:rPr>
                            <w:color w:val="272727"/>
                            <w:sz w:val="24"/>
                          </w:rPr>
                          <w:t xml:space="preserve">de los componentes del </w:t>
                        </w:r>
                        <w:r>
                          <w:rPr>
                            <w:color w:val="272727"/>
                            <w:spacing w:val="-2"/>
                            <w:sz w:val="24"/>
                          </w:rPr>
                          <w:t>sistema.</w:t>
                        </w:r>
                      </w:p>
                    </w:txbxContent>
                  </v:textbox>
                </v:shape>
                <v:shape id="Textbox 159" o:spid="_x0000_s1153" type="#_x0000_t202" style="position:absolute;left:4270;top:14208;width:1225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557757" w:rsidRDefault="00557757">
                        <w:pPr>
                          <w:spacing w:line="242" w:lineRule="auto"/>
                          <w:ind w:right="18" w:hanging="4"/>
                          <w:jc w:val="center"/>
                          <w:rPr>
                            <w:sz w:val="24"/>
                          </w:rPr>
                        </w:pPr>
                        <w:r>
                          <w:rPr>
                            <w:color w:val="272727"/>
                            <w:sz w:val="24"/>
                          </w:rPr>
                          <w:t>Limitado equipo para</w:t>
                        </w:r>
                        <w:r>
                          <w:rPr>
                            <w:color w:val="272727"/>
                            <w:spacing w:val="-15"/>
                            <w:sz w:val="24"/>
                          </w:rPr>
                          <w:t xml:space="preserve"> </w:t>
                        </w:r>
                        <w:r>
                          <w:rPr>
                            <w:color w:val="272727"/>
                            <w:sz w:val="24"/>
                          </w:rPr>
                          <w:t>mantenimiento de tuberías.</w:t>
                        </w:r>
                      </w:p>
                    </w:txbxContent>
                  </v:textbox>
                </v:shape>
                <v:shape id="Textbox 160" o:spid="_x0000_s1154" type="#_x0000_t202" style="position:absolute;left:25198;top:13202;width:12058;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557757" w:rsidRDefault="00557757">
                        <w:pPr>
                          <w:ind w:left="-1" w:right="18"/>
                          <w:jc w:val="center"/>
                          <w:rPr>
                            <w:sz w:val="24"/>
                          </w:rPr>
                        </w:pPr>
                        <w:r>
                          <w:rPr>
                            <w:color w:val="272727"/>
                            <w:sz w:val="24"/>
                          </w:rPr>
                          <w:t>Falta de recursos para</w:t>
                        </w:r>
                        <w:r>
                          <w:rPr>
                            <w:color w:val="272727"/>
                            <w:spacing w:val="-15"/>
                            <w:sz w:val="24"/>
                          </w:rPr>
                          <w:t xml:space="preserve"> </w:t>
                        </w:r>
                        <w:r>
                          <w:rPr>
                            <w:color w:val="272727"/>
                            <w:sz w:val="24"/>
                          </w:rPr>
                          <w:t>el</w:t>
                        </w:r>
                        <w:r>
                          <w:rPr>
                            <w:color w:val="272727"/>
                            <w:spacing w:val="-15"/>
                            <w:sz w:val="24"/>
                          </w:rPr>
                          <w:t xml:space="preserve"> </w:t>
                        </w:r>
                        <w:r>
                          <w:rPr>
                            <w:color w:val="272727"/>
                            <w:sz w:val="24"/>
                          </w:rPr>
                          <w:t xml:space="preserve">seguimiento a los usuarios </w:t>
                        </w:r>
                        <w:r>
                          <w:rPr>
                            <w:color w:val="272727"/>
                            <w:spacing w:val="-2"/>
                            <w:sz w:val="24"/>
                          </w:rPr>
                          <w:t>clandestinos.</w:t>
                        </w:r>
                      </w:p>
                    </w:txbxContent>
                  </v:textbox>
                </v:shape>
                <w10:wrap anchorx="page" anchory="page"/>
              </v:group>
            </w:pict>
          </mc:Fallback>
        </mc:AlternateContent>
      </w:r>
      <w:r w:rsidRPr="008A7638">
        <w:rPr>
          <w:noProof/>
          <w:lang w:val="es-DO" w:eastAsia="es-DO"/>
        </w:rPr>
        <mc:AlternateContent>
          <mc:Choice Requires="wpg">
            <w:drawing>
              <wp:anchor distT="0" distB="0" distL="0" distR="0" simplePos="0" relativeHeight="251619328" behindDoc="1" locked="0" layoutInCell="1" allowOverlap="1" wp14:anchorId="4CC21D0C" wp14:editId="4DE1447A">
                <wp:simplePos x="0" y="0"/>
                <wp:positionH relativeFrom="page">
                  <wp:posOffset>1607819</wp:posOffset>
                </wp:positionH>
                <wp:positionV relativeFrom="page">
                  <wp:posOffset>4251959</wp:posOffset>
                </wp:positionV>
                <wp:extent cx="2781935" cy="110236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935" cy="1102360"/>
                          <a:chOff x="0" y="0"/>
                          <a:chExt cx="2781935" cy="1102360"/>
                        </a:xfrm>
                      </wpg:grpSpPr>
                      <wps:wsp>
                        <wps:cNvPr id="162" name="Graphic 162"/>
                        <wps:cNvSpPr/>
                        <wps:spPr>
                          <a:xfrm>
                            <a:off x="2151888" y="384047"/>
                            <a:ext cx="629920" cy="173990"/>
                          </a:xfrm>
                          <a:custGeom>
                            <a:avLst/>
                            <a:gdLst/>
                            <a:ahLst/>
                            <a:cxnLst/>
                            <a:rect l="l" t="t" r="r" b="b"/>
                            <a:pathLst>
                              <a:path w="629920" h="173990">
                                <a:moveTo>
                                  <a:pt x="456183" y="0"/>
                                </a:moveTo>
                                <a:lnTo>
                                  <a:pt x="456183" y="173736"/>
                                </a:lnTo>
                                <a:lnTo>
                                  <a:pt x="572007" y="115824"/>
                                </a:lnTo>
                                <a:lnTo>
                                  <a:pt x="485139" y="115824"/>
                                </a:lnTo>
                                <a:lnTo>
                                  <a:pt x="485139" y="57912"/>
                                </a:lnTo>
                                <a:lnTo>
                                  <a:pt x="572007" y="57912"/>
                                </a:lnTo>
                                <a:lnTo>
                                  <a:pt x="456183" y="0"/>
                                </a:lnTo>
                                <a:close/>
                              </a:path>
                              <a:path w="629920" h="173990">
                                <a:moveTo>
                                  <a:pt x="456183" y="57912"/>
                                </a:moveTo>
                                <a:lnTo>
                                  <a:pt x="0" y="57912"/>
                                </a:lnTo>
                                <a:lnTo>
                                  <a:pt x="0" y="115824"/>
                                </a:lnTo>
                                <a:lnTo>
                                  <a:pt x="456183" y="115824"/>
                                </a:lnTo>
                                <a:lnTo>
                                  <a:pt x="456183" y="57912"/>
                                </a:lnTo>
                                <a:close/>
                              </a:path>
                              <a:path w="629920" h="173990">
                                <a:moveTo>
                                  <a:pt x="572007" y="57912"/>
                                </a:moveTo>
                                <a:lnTo>
                                  <a:pt x="485139" y="57912"/>
                                </a:lnTo>
                                <a:lnTo>
                                  <a:pt x="485139" y="115824"/>
                                </a:lnTo>
                                <a:lnTo>
                                  <a:pt x="572007" y="115824"/>
                                </a:lnTo>
                                <a:lnTo>
                                  <a:pt x="629919" y="86868"/>
                                </a:lnTo>
                                <a:lnTo>
                                  <a:pt x="572007" y="57912"/>
                                </a:lnTo>
                                <a:close/>
                              </a:path>
                            </a:pathLst>
                          </a:custGeom>
                          <a:solidFill>
                            <a:srgbClr val="000000"/>
                          </a:solidFill>
                        </wps:spPr>
                        <wps:bodyPr wrap="square" lIns="0" tIns="0" rIns="0" bIns="0" rtlCol="0">
                          <a:prstTxWarp prst="textNoShape">
                            <a:avLst/>
                          </a:prstTxWarp>
                          <a:noAutofit/>
                        </wps:bodyPr>
                      </wps:wsp>
                      <wps:wsp>
                        <wps:cNvPr id="163" name="Textbox 163"/>
                        <wps:cNvSpPr txBox="1"/>
                        <wps:spPr>
                          <a:xfrm>
                            <a:off x="19050" y="19050"/>
                            <a:ext cx="2136775" cy="1064260"/>
                          </a:xfrm>
                          <a:prstGeom prst="rect">
                            <a:avLst/>
                          </a:prstGeom>
                          <a:solidFill>
                            <a:srgbClr val="BCD6ED"/>
                          </a:solidFill>
                          <a:ln w="38100">
                            <a:solidFill>
                              <a:srgbClr val="000000"/>
                            </a:solidFill>
                            <a:prstDash val="solid"/>
                          </a:ln>
                        </wps:spPr>
                        <wps:txbx>
                          <w:txbxContent>
                            <w:p w:rsidR="00557757" w:rsidRDefault="00557757">
                              <w:pPr>
                                <w:spacing w:before="111" w:line="242" w:lineRule="auto"/>
                                <w:ind w:left="53" w:right="186"/>
                                <w:rPr>
                                  <w:color w:val="000000"/>
                                  <w:sz w:val="24"/>
                                </w:rPr>
                              </w:pPr>
                              <w:r>
                                <w:rPr>
                                  <w:color w:val="272727"/>
                                  <w:sz w:val="24"/>
                                </w:rPr>
                                <w:t>Altos niveles de pérdida de agua</w:t>
                              </w:r>
                              <w:r>
                                <w:rPr>
                                  <w:color w:val="272727"/>
                                  <w:spacing w:val="-9"/>
                                  <w:sz w:val="24"/>
                                </w:rPr>
                                <w:t xml:space="preserve"> </w:t>
                              </w:r>
                              <w:r>
                                <w:rPr>
                                  <w:color w:val="272727"/>
                                  <w:sz w:val="24"/>
                                </w:rPr>
                                <w:t>en</w:t>
                              </w:r>
                              <w:r>
                                <w:rPr>
                                  <w:color w:val="272727"/>
                                  <w:spacing w:val="-8"/>
                                  <w:sz w:val="24"/>
                                </w:rPr>
                                <w:t xml:space="preserve"> </w:t>
                              </w:r>
                              <w:r>
                                <w:rPr>
                                  <w:color w:val="272727"/>
                                  <w:sz w:val="24"/>
                                </w:rPr>
                                <w:t>la</w:t>
                              </w:r>
                              <w:r>
                                <w:rPr>
                                  <w:color w:val="272727"/>
                                  <w:spacing w:val="-8"/>
                                  <w:sz w:val="24"/>
                                </w:rPr>
                                <w:t xml:space="preserve"> </w:t>
                              </w:r>
                              <w:r>
                                <w:rPr>
                                  <w:color w:val="272727"/>
                                  <w:sz w:val="24"/>
                                </w:rPr>
                                <w:t>distribución,</w:t>
                              </w:r>
                              <w:r>
                                <w:rPr>
                                  <w:color w:val="272727"/>
                                  <w:spacing w:val="-8"/>
                                  <w:sz w:val="24"/>
                                </w:rPr>
                                <w:t xml:space="preserve"> </w:t>
                              </w:r>
                              <w:r>
                                <w:rPr>
                                  <w:color w:val="272727"/>
                                  <w:sz w:val="24"/>
                                </w:rPr>
                                <w:t>tanto</w:t>
                              </w:r>
                              <w:r>
                                <w:rPr>
                                  <w:color w:val="272727"/>
                                  <w:spacing w:val="-8"/>
                                  <w:sz w:val="24"/>
                                </w:rPr>
                                <w:t xml:space="preserve"> </w:t>
                              </w:r>
                              <w:r>
                                <w:rPr>
                                  <w:color w:val="272727"/>
                                  <w:sz w:val="24"/>
                                </w:rPr>
                                <w:t xml:space="preserve">en las entidades de riego como en las de agua potable y </w:t>
                              </w:r>
                              <w:r>
                                <w:rPr>
                                  <w:color w:val="272727"/>
                                  <w:spacing w:val="-2"/>
                                  <w:sz w:val="24"/>
                                </w:rPr>
                                <w:t>saneamiento.</w:t>
                              </w:r>
                            </w:p>
                          </w:txbxContent>
                        </wps:txbx>
                        <wps:bodyPr wrap="square" lIns="0" tIns="0" rIns="0" bIns="0" rtlCol="0">
                          <a:noAutofit/>
                        </wps:bodyPr>
                      </wps:wsp>
                    </wpg:wgp>
                  </a:graphicData>
                </a:graphic>
              </wp:anchor>
            </w:drawing>
          </mc:Choice>
          <mc:Fallback>
            <w:pict>
              <v:group id="Group 161" o:spid="_x0000_s1155" style="position:absolute;margin-left:126.6pt;margin-top:334.8pt;width:219.05pt;height:86.8pt;z-index:-251697152;mso-wrap-distance-left:0;mso-wrap-distance-right:0;mso-position-horizontal-relative:page;mso-position-vertical-relative:page" coordsize="27819,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">
                <v:shape id="Graphic 162" o:spid="_x0000_s1156" style="position:absolute;left:21518;top:3840;width:6300;height:1740;visibility:visible;mso-wrap-style:square;v-text-anchor:top" coordsize="62992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lgcEA&#10;AADcAAAADwAAAGRycy9kb3ducmV2LnhtbERPTWvCQBC9C/6HZYReRDcVFZu6Si0E9GgqPU+z0yRt&#10;djbsrib+e1cQvM3jfc5625tGXMj52rKC12kCgriwuuZSwekrm6xA+ICssbFMCq7kYbsZDtaYatvx&#10;kS55KEUMYZ+igiqENpXSFxUZ9FPbEkfu1zqDIUJXSu2wi+GmkbMkWUqDNceGClv6rKj4z89GwaKv&#10;x9nc/xz22R/l3Wnn3ujbKfUy6j/eQQTqw1P8cO91nL+cwf2ZeIH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2JYHBAAAA3AAAAA8AAAAAAAAAAAAAAAAAmAIAAGRycy9kb3du&#10;cmV2LnhtbFBLBQYAAAAABAAEAPUAAACGAwAAAAA=&#10;" path="m456183,r,173736l572007,115824r-86868,l485139,57912r86868,l456183,xem456183,57912l,57912r,57912l456183,115824r,-57912xem572007,57912r-86868,l485139,115824r86868,l629919,86868,572007,57912xe" fillcolor="black" stroked="f">
                  <v:path arrowok="t"/>
                </v:shape>
                <v:shape id="Textbox 163" o:spid="_x0000_s1157" type="#_x0000_t202" style="position:absolute;left:190;top:190;width:21368;height:10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SlsMA&#10;AADcAAAADwAAAGRycy9kb3ducmV2LnhtbERPTWvCQBC9F/oflil4Kc3GBmJJs4ooxUILYvTgcciO&#10;SWh2NmTXJP33XUHobR7vc/LVZFoxUO8aywrmUQyCuLS64UrB6fjx8gbCeWSNrWVS8EsOVsvHhxwz&#10;bUc+0FD4SoQQdhkqqL3vMildWZNBF9mOOHAX2xv0AfaV1D2OIdy08jWOU2mw4dBQY0ebmsqf4moU&#10;bM6SLtuv5NtUfuGu83TYPfNeqdnTtH4H4Wny/+K7+1OH+WkCt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sSlsMAAADcAAAADwAAAAAAAAAAAAAAAACYAgAAZHJzL2Rv&#10;d25yZXYueG1sUEsFBgAAAAAEAAQA9QAAAIgDAAAAAA==&#10;" fillcolor="#bcd6ed" strokeweight="3pt">
                  <v:textbox inset="0,0,0,0">
                    <w:txbxContent>
                      <w:p w:rsidR="00557757" w:rsidRDefault="00557757">
                        <w:pPr>
                          <w:spacing w:before="111" w:line="242" w:lineRule="auto"/>
                          <w:ind w:left="53" w:right="186"/>
                          <w:rPr>
                            <w:color w:val="000000"/>
                            <w:sz w:val="24"/>
                          </w:rPr>
                        </w:pPr>
                        <w:r>
                          <w:rPr>
                            <w:color w:val="272727"/>
                            <w:sz w:val="24"/>
                          </w:rPr>
                          <w:t>Altos niveles de pérdida de agua</w:t>
                        </w:r>
                        <w:r>
                          <w:rPr>
                            <w:color w:val="272727"/>
                            <w:spacing w:val="-9"/>
                            <w:sz w:val="24"/>
                          </w:rPr>
                          <w:t xml:space="preserve"> </w:t>
                        </w:r>
                        <w:r>
                          <w:rPr>
                            <w:color w:val="272727"/>
                            <w:sz w:val="24"/>
                          </w:rPr>
                          <w:t>en</w:t>
                        </w:r>
                        <w:r>
                          <w:rPr>
                            <w:color w:val="272727"/>
                            <w:spacing w:val="-8"/>
                            <w:sz w:val="24"/>
                          </w:rPr>
                          <w:t xml:space="preserve"> </w:t>
                        </w:r>
                        <w:r>
                          <w:rPr>
                            <w:color w:val="272727"/>
                            <w:sz w:val="24"/>
                          </w:rPr>
                          <w:t>la</w:t>
                        </w:r>
                        <w:r>
                          <w:rPr>
                            <w:color w:val="272727"/>
                            <w:spacing w:val="-8"/>
                            <w:sz w:val="24"/>
                          </w:rPr>
                          <w:t xml:space="preserve"> </w:t>
                        </w:r>
                        <w:r>
                          <w:rPr>
                            <w:color w:val="272727"/>
                            <w:sz w:val="24"/>
                          </w:rPr>
                          <w:t>distribución,</w:t>
                        </w:r>
                        <w:r>
                          <w:rPr>
                            <w:color w:val="272727"/>
                            <w:spacing w:val="-8"/>
                            <w:sz w:val="24"/>
                          </w:rPr>
                          <w:t xml:space="preserve"> </w:t>
                        </w:r>
                        <w:r>
                          <w:rPr>
                            <w:color w:val="272727"/>
                            <w:sz w:val="24"/>
                          </w:rPr>
                          <w:t>tanto</w:t>
                        </w:r>
                        <w:r>
                          <w:rPr>
                            <w:color w:val="272727"/>
                            <w:spacing w:val="-8"/>
                            <w:sz w:val="24"/>
                          </w:rPr>
                          <w:t xml:space="preserve"> </w:t>
                        </w:r>
                        <w:r>
                          <w:rPr>
                            <w:color w:val="272727"/>
                            <w:sz w:val="24"/>
                          </w:rPr>
                          <w:t xml:space="preserve">en las entidades de riego como en las de agua potable y </w:t>
                        </w:r>
                        <w:r>
                          <w:rPr>
                            <w:color w:val="272727"/>
                            <w:spacing w:val="-2"/>
                            <w:sz w:val="24"/>
                          </w:rPr>
                          <w:t>saneamiento.</w:t>
                        </w:r>
                      </w:p>
                    </w:txbxContent>
                  </v:textbox>
                </v:shape>
                <w10:wrap anchorx="page" anchory="page"/>
              </v:group>
            </w:pict>
          </mc:Fallback>
        </mc:AlternateContent>
      </w:r>
      <w:r w:rsidRPr="008A7638">
        <w:rPr>
          <w:noProof/>
          <w:lang w:val="es-DO" w:eastAsia="es-DO"/>
        </w:rPr>
        <mc:AlternateContent>
          <mc:Choice Requires="wps">
            <w:drawing>
              <wp:anchor distT="0" distB="0" distL="0" distR="0" simplePos="0" relativeHeight="251620352" behindDoc="1" locked="0" layoutInCell="1" allowOverlap="1" wp14:anchorId="560CE478" wp14:editId="47A5BBDD">
                <wp:simplePos x="0" y="0"/>
                <wp:positionH relativeFrom="page">
                  <wp:posOffset>3781044</wp:posOffset>
                </wp:positionH>
                <wp:positionV relativeFrom="page">
                  <wp:posOffset>6175247</wp:posOffset>
                </wp:positionV>
                <wp:extent cx="629920" cy="17399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173990"/>
                        </a:xfrm>
                        <a:custGeom>
                          <a:avLst/>
                          <a:gdLst/>
                          <a:ahLst/>
                          <a:cxnLst/>
                          <a:rect l="l" t="t" r="r" b="b"/>
                          <a:pathLst>
                            <a:path w="629920" h="173990">
                              <a:moveTo>
                                <a:pt x="456183" y="0"/>
                              </a:moveTo>
                              <a:lnTo>
                                <a:pt x="456183" y="173735"/>
                              </a:lnTo>
                              <a:lnTo>
                                <a:pt x="572007" y="115823"/>
                              </a:lnTo>
                              <a:lnTo>
                                <a:pt x="485139" y="115823"/>
                              </a:lnTo>
                              <a:lnTo>
                                <a:pt x="485139" y="57911"/>
                              </a:lnTo>
                              <a:lnTo>
                                <a:pt x="572007" y="57911"/>
                              </a:lnTo>
                              <a:lnTo>
                                <a:pt x="456183" y="0"/>
                              </a:lnTo>
                              <a:close/>
                            </a:path>
                            <a:path w="629920" h="173990">
                              <a:moveTo>
                                <a:pt x="456183" y="57911"/>
                              </a:moveTo>
                              <a:lnTo>
                                <a:pt x="0" y="57911"/>
                              </a:lnTo>
                              <a:lnTo>
                                <a:pt x="0" y="115823"/>
                              </a:lnTo>
                              <a:lnTo>
                                <a:pt x="456183" y="115823"/>
                              </a:lnTo>
                              <a:lnTo>
                                <a:pt x="456183" y="57911"/>
                              </a:lnTo>
                              <a:close/>
                            </a:path>
                            <a:path w="629920" h="173990">
                              <a:moveTo>
                                <a:pt x="572007" y="57911"/>
                              </a:moveTo>
                              <a:lnTo>
                                <a:pt x="485139" y="57911"/>
                              </a:lnTo>
                              <a:lnTo>
                                <a:pt x="485139" y="115823"/>
                              </a:lnTo>
                              <a:lnTo>
                                <a:pt x="572007" y="115823"/>
                              </a:lnTo>
                              <a:lnTo>
                                <a:pt x="629919" y="86867"/>
                              </a:lnTo>
                              <a:lnTo>
                                <a:pt x="572007" y="57911"/>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BF66B14" id="Graphic 164" o:spid="_x0000_s1026" style="position:absolute;margin-left:297.7pt;margin-top:486.25pt;width:49.6pt;height:13.7pt;z-index:-251696128;visibility:visible;mso-wrap-style:square;mso-wrap-distance-left:0;mso-wrap-distance-top:0;mso-wrap-distance-right:0;mso-wrap-distance-bottom:0;mso-position-horizontal:absolute;mso-position-horizontal-relative:page;mso-position-vertical:absolute;mso-position-vertical-relative:page;v-text-anchor:top" coordsize="62992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" path="m456183,r,173735l572007,115823r-86868,l485139,57911r86868,l456183,xem456183,57911l,57911r,57912l456183,115823r,-57912xem572007,57911r-86868,l485139,115823r86868,l629919,86867,572007,57911xe" fillcolor="black" stroked="f">
                <v:path arrowok="t"/>
                <w10:wrap anchorx="page" anchory="page"/>
              </v:shape>
            </w:pict>
          </mc:Fallback>
        </mc:AlternateContent>
      </w:r>
      <w:r w:rsidRPr="008A7638">
        <w:rPr>
          <w:noProof/>
          <w:lang w:val="es-DO" w:eastAsia="es-DO"/>
        </w:rPr>
        <mc:AlternateContent>
          <mc:Choice Requires="wpg">
            <w:drawing>
              <wp:anchor distT="0" distB="0" distL="0" distR="0" simplePos="0" relativeHeight="251621376" behindDoc="1" locked="0" layoutInCell="1" allowOverlap="1" wp14:anchorId="3C24F92F" wp14:editId="71784920">
                <wp:simplePos x="0" y="0"/>
                <wp:positionH relativeFrom="page">
                  <wp:posOffset>6748271</wp:posOffset>
                </wp:positionH>
                <wp:positionV relativeFrom="page">
                  <wp:posOffset>4892040</wp:posOffset>
                </wp:positionV>
                <wp:extent cx="2490470" cy="117221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0470" cy="1172210"/>
                          <a:chOff x="0" y="0"/>
                          <a:chExt cx="2490470" cy="1172210"/>
                        </a:xfrm>
                      </wpg:grpSpPr>
                      <wps:wsp>
                        <wps:cNvPr id="166" name="Graphic 166"/>
                        <wps:cNvSpPr/>
                        <wps:spPr>
                          <a:xfrm>
                            <a:off x="354329" y="14477"/>
                            <a:ext cx="2121535" cy="1143000"/>
                          </a:xfrm>
                          <a:custGeom>
                            <a:avLst/>
                            <a:gdLst/>
                            <a:ahLst/>
                            <a:cxnLst/>
                            <a:rect l="l" t="t" r="r" b="b"/>
                            <a:pathLst>
                              <a:path w="2121535" h="1143000">
                                <a:moveTo>
                                  <a:pt x="1060703" y="0"/>
                                </a:moveTo>
                                <a:lnTo>
                                  <a:pt x="998375" y="970"/>
                                </a:lnTo>
                                <a:lnTo>
                                  <a:pt x="936996" y="3845"/>
                                </a:lnTo>
                                <a:lnTo>
                                  <a:pt x="876664" y="8571"/>
                                </a:lnTo>
                                <a:lnTo>
                                  <a:pt x="817481" y="15095"/>
                                </a:lnTo>
                                <a:lnTo>
                                  <a:pt x="759545" y="23363"/>
                                </a:lnTo>
                                <a:lnTo>
                                  <a:pt x="702956" y="33321"/>
                                </a:lnTo>
                                <a:lnTo>
                                  <a:pt x="647813" y="44916"/>
                                </a:lnTo>
                                <a:lnTo>
                                  <a:pt x="594215" y="58094"/>
                                </a:lnTo>
                                <a:lnTo>
                                  <a:pt x="542263" y="72801"/>
                                </a:lnTo>
                                <a:lnTo>
                                  <a:pt x="492055" y="88984"/>
                                </a:lnTo>
                                <a:lnTo>
                                  <a:pt x="443691" y="106589"/>
                                </a:lnTo>
                                <a:lnTo>
                                  <a:pt x="397270" y="125563"/>
                                </a:lnTo>
                                <a:lnTo>
                                  <a:pt x="352893" y="145851"/>
                                </a:lnTo>
                                <a:lnTo>
                                  <a:pt x="310657" y="167401"/>
                                </a:lnTo>
                                <a:lnTo>
                                  <a:pt x="270664" y="190159"/>
                                </a:lnTo>
                                <a:lnTo>
                                  <a:pt x="233012" y="214070"/>
                                </a:lnTo>
                                <a:lnTo>
                                  <a:pt x="197800" y="239082"/>
                                </a:lnTo>
                                <a:lnTo>
                                  <a:pt x="165128" y="265141"/>
                                </a:lnTo>
                                <a:lnTo>
                                  <a:pt x="135097" y="292193"/>
                                </a:lnTo>
                                <a:lnTo>
                                  <a:pt x="107804" y="320184"/>
                                </a:lnTo>
                                <a:lnTo>
                                  <a:pt x="61833" y="378770"/>
                                </a:lnTo>
                                <a:lnTo>
                                  <a:pt x="28011" y="440471"/>
                                </a:lnTo>
                                <a:lnTo>
                                  <a:pt x="7135" y="504857"/>
                                </a:lnTo>
                                <a:lnTo>
                                  <a:pt x="0" y="571499"/>
                                </a:lnTo>
                                <a:lnTo>
                                  <a:pt x="1800" y="605076"/>
                                </a:lnTo>
                                <a:lnTo>
                                  <a:pt x="15905" y="670644"/>
                                </a:lnTo>
                                <a:lnTo>
                                  <a:pt x="43354" y="733741"/>
                                </a:lnTo>
                                <a:lnTo>
                                  <a:pt x="83349" y="793938"/>
                                </a:lnTo>
                                <a:lnTo>
                                  <a:pt x="135097" y="850806"/>
                                </a:lnTo>
                                <a:lnTo>
                                  <a:pt x="165128" y="877858"/>
                                </a:lnTo>
                                <a:lnTo>
                                  <a:pt x="197800" y="903917"/>
                                </a:lnTo>
                                <a:lnTo>
                                  <a:pt x="233012" y="928929"/>
                                </a:lnTo>
                                <a:lnTo>
                                  <a:pt x="270664" y="952840"/>
                                </a:lnTo>
                                <a:lnTo>
                                  <a:pt x="310657" y="975598"/>
                                </a:lnTo>
                                <a:lnTo>
                                  <a:pt x="352893" y="997148"/>
                                </a:lnTo>
                                <a:lnTo>
                                  <a:pt x="397270" y="1017436"/>
                                </a:lnTo>
                                <a:lnTo>
                                  <a:pt x="443691" y="1036410"/>
                                </a:lnTo>
                                <a:lnTo>
                                  <a:pt x="492055" y="1054015"/>
                                </a:lnTo>
                                <a:lnTo>
                                  <a:pt x="542263" y="1070198"/>
                                </a:lnTo>
                                <a:lnTo>
                                  <a:pt x="594215" y="1084905"/>
                                </a:lnTo>
                                <a:lnTo>
                                  <a:pt x="647813" y="1098083"/>
                                </a:lnTo>
                                <a:lnTo>
                                  <a:pt x="702956" y="1109678"/>
                                </a:lnTo>
                                <a:lnTo>
                                  <a:pt x="759545" y="1119636"/>
                                </a:lnTo>
                                <a:lnTo>
                                  <a:pt x="817481" y="1127904"/>
                                </a:lnTo>
                                <a:lnTo>
                                  <a:pt x="876664" y="1134428"/>
                                </a:lnTo>
                                <a:lnTo>
                                  <a:pt x="936996" y="1139154"/>
                                </a:lnTo>
                                <a:lnTo>
                                  <a:pt x="998375" y="1142029"/>
                                </a:lnTo>
                                <a:lnTo>
                                  <a:pt x="1060703" y="1142999"/>
                                </a:lnTo>
                                <a:lnTo>
                                  <a:pt x="1123032" y="1142029"/>
                                </a:lnTo>
                                <a:lnTo>
                                  <a:pt x="1184411" y="1139154"/>
                                </a:lnTo>
                                <a:lnTo>
                                  <a:pt x="1244743" y="1134428"/>
                                </a:lnTo>
                                <a:lnTo>
                                  <a:pt x="1303926" y="1127904"/>
                                </a:lnTo>
                                <a:lnTo>
                                  <a:pt x="1361862" y="1119636"/>
                                </a:lnTo>
                                <a:lnTo>
                                  <a:pt x="1418451" y="1109678"/>
                                </a:lnTo>
                                <a:lnTo>
                                  <a:pt x="1473594" y="1098083"/>
                                </a:lnTo>
                                <a:lnTo>
                                  <a:pt x="1527192" y="1084905"/>
                                </a:lnTo>
                                <a:lnTo>
                                  <a:pt x="1579144" y="1070198"/>
                                </a:lnTo>
                                <a:lnTo>
                                  <a:pt x="1629352" y="1054015"/>
                                </a:lnTo>
                                <a:lnTo>
                                  <a:pt x="1677716" y="1036410"/>
                                </a:lnTo>
                                <a:lnTo>
                                  <a:pt x="1724137" y="1017436"/>
                                </a:lnTo>
                                <a:lnTo>
                                  <a:pt x="1768514" y="997148"/>
                                </a:lnTo>
                                <a:lnTo>
                                  <a:pt x="1810750" y="975598"/>
                                </a:lnTo>
                                <a:lnTo>
                                  <a:pt x="1850743" y="952840"/>
                                </a:lnTo>
                                <a:lnTo>
                                  <a:pt x="1888395" y="928929"/>
                                </a:lnTo>
                                <a:lnTo>
                                  <a:pt x="1923607" y="903917"/>
                                </a:lnTo>
                                <a:lnTo>
                                  <a:pt x="1956279" y="877858"/>
                                </a:lnTo>
                                <a:lnTo>
                                  <a:pt x="1986310" y="850806"/>
                                </a:lnTo>
                                <a:lnTo>
                                  <a:pt x="2013603" y="822815"/>
                                </a:lnTo>
                                <a:lnTo>
                                  <a:pt x="2059574" y="764229"/>
                                </a:lnTo>
                                <a:lnTo>
                                  <a:pt x="2093396" y="702528"/>
                                </a:lnTo>
                                <a:lnTo>
                                  <a:pt x="2114272" y="638142"/>
                                </a:lnTo>
                                <a:lnTo>
                                  <a:pt x="2121407" y="571499"/>
                                </a:lnTo>
                                <a:lnTo>
                                  <a:pt x="2119607" y="537923"/>
                                </a:lnTo>
                                <a:lnTo>
                                  <a:pt x="2105502" y="472355"/>
                                </a:lnTo>
                                <a:lnTo>
                                  <a:pt x="2078053" y="409258"/>
                                </a:lnTo>
                                <a:lnTo>
                                  <a:pt x="2038058" y="349061"/>
                                </a:lnTo>
                                <a:lnTo>
                                  <a:pt x="1986310" y="292193"/>
                                </a:lnTo>
                                <a:lnTo>
                                  <a:pt x="1956279" y="265141"/>
                                </a:lnTo>
                                <a:lnTo>
                                  <a:pt x="1923607" y="239082"/>
                                </a:lnTo>
                                <a:lnTo>
                                  <a:pt x="1888395" y="214070"/>
                                </a:lnTo>
                                <a:lnTo>
                                  <a:pt x="1850743" y="190159"/>
                                </a:lnTo>
                                <a:lnTo>
                                  <a:pt x="1810750" y="167401"/>
                                </a:lnTo>
                                <a:lnTo>
                                  <a:pt x="1768514" y="145851"/>
                                </a:lnTo>
                                <a:lnTo>
                                  <a:pt x="1724137" y="125563"/>
                                </a:lnTo>
                                <a:lnTo>
                                  <a:pt x="1677716" y="106589"/>
                                </a:lnTo>
                                <a:lnTo>
                                  <a:pt x="1629352" y="88984"/>
                                </a:lnTo>
                                <a:lnTo>
                                  <a:pt x="1579144" y="72801"/>
                                </a:lnTo>
                                <a:lnTo>
                                  <a:pt x="1527192" y="58094"/>
                                </a:lnTo>
                                <a:lnTo>
                                  <a:pt x="1473594" y="44916"/>
                                </a:lnTo>
                                <a:lnTo>
                                  <a:pt x="1418451" y="33321"/>
                                </a:lnTo>
                                <a:lnTo>
                                  <a:pt x="1361862" y="23363"/>
                                </a:lnTo>
                                <a:lnTo>
                                  <a:pt x="1303926" y="15095"/>
                                </a:lnTo>
                                <a:lnTo>
                                  <a:pt x="1244743" y="8571"/>
                                </a:lnTo>
                                <a:lnTo>
                                  <a:pt x="1184411" y="3845"/>
                                </a:lnTo>
                                <a:lnTo>
                                  <a:pt x="1123032" y="970"/>
                                </a:lnTo>
                                <a:lnTo>
                                  <a:pt x="1060703" y="0"/>
                                </a:lnTo>
                                <a:close/>
                              </a:path>
                            </a:pathLst>
                          </a:custGeom>
                          <a:solidFill>
                            <a:srgbClr val="5B9BD4"/>
                          </a:solidFill>
                        </wps:spPr>
                        <wps:bodyPr wrap="square" lIns="0" tIns="0" rIns="0" bIns="0" rtlCol="0">
                          <a:prstTxWarp prst="textNoShape">
                            <a:avLst/>
                          </a:prstTxWarp>
                          <a:noAutofit/>
                        </wps:bodyPr>
                      </wps:wsp>
                      <wps:wsp>
                        <wps:cNvPr id="167" name="Graphic 167"/>
                        <wps:cNvSpPr/>
                        <wps:spPr>
                          <a:xfrm>
                            <a:off x="354329" y="14477"/>
                            <a:ext cx="2121535" cy="1143000"/>
                          </a:xfrm>
                          <a:custGeom>
                            <a:avLst/>
                            <a:gdLst/>
                            <a:ahLst/>
                            <a:cxnLst/>
                            <a:rect l="l" t="t" r="r" b="b"/>
                            <a:pathLst>
                              <a:path w="2121535" h="1143000">
                                <a:moveTo>
                                  <a:pt x="0" y="571499"/>
                                </a:moveTo>
                                <a:lnTo>
                                  <a:pt x="7135" y="504857"/>
                                </a:lnTo>
                                <a:lnTo>
                                  <a:pt x="28011" y="440471"/>
                                </a:lnTo>
                                <a:lnTo>
                                  <a:pt x="61833" y="378770"/>
                                </a:lnTo>
                                <a:lnTo>
                                  <a:pt x="107804" y="320184"/>
                                </a:lnTo>
                                <a:lnTo>
                                  <a:pt x="135097" y="292193"/>
                                </a:lnTo>
                                <a:lnTo>
                                  <a:pt x="165128" y="265141"/>
                                </a:lnTo>
                                <a:lnTo>
                                  <a:pt x="197800" y="239082"/>
                                </a:lnTo>
                                <a:lnTo>
                                  <a:pt x="233012" y="214070"/>
                                </a:lnTo>
                                <a:lnTo>
                                  <a:pt x="270664" y="190159"/>
                                </a:lnTo>
                                <a:lnTo>
                                  <a:pt x="310657" y="167401"/>
                                </a:lnTo>
                                <a:lnTo>
                                  <a:pt x="352893" y="145851"/>
                                </a:lnTo>
                                <a:lnTo>
                                  <a:pt x="397270" y="125563"/>
                                </a:lnTo>
                                <a:lnTo>
                                  <a:pt x="443691" y="106589"/>
                                </a:lnTo>
                                <a:lnTo>
                                  <a:pt x="492055" y="88984"/>
                                </a:lnTo>
                                <a:lnTo>
                                  <a:pt x="542263" y="72801"/>
                                </a:lnTo>
                                <a:lnTo>
                                  <a:pt x="594215" y="58094"/>
                                </a:lnTo>
                                <a:lnTo>
                                  <a:pt x="647813" y="44916"/>
                                </a:lnTo>
                                <a:lnTo>
                                  <a:pt x="702956" y="33321"/>
                                </a:lnTo>
                                <a:lnTo>
                                  <a:pt x="759545" y="23363"/>
                                </a:lnTo>
                                <a:lnTo>
                                  <a:pt x="817481" y="15095"/>
                                </a:lnTo>
                                <a:lnTo>
                                  <a:pt x="876664" y="8571"/>
                                </a:lnTo>
                                <a:lnTo>
                                  <a:pt x="936996" y="3845"/>
                                </a:lnTo>
                                <a:lnTo>
                                  <a:pt x="998375" y="970"/>
                                </a:lnTo>
                                <a:lnTo>
                                  <a:pt x="1060703" y="0"/>
                                </a:lnTo>
                                <a:lnTo>
                                  <a:pt x="1123032" y="970"/>
                                </a:lnTo>
                                <a:lnTo>
                                  <a:pt x="1184411" y="3845"/>
                                </a:lnTo>
                                <a:lnTo>
                                  <a:pt x="1244743" y="8571"/>
                                </a:lnTo>
                                <a:lnTo>
                                  <a:pt x="1303926" y="15095"/>
                                </a:lnTo>
                                <a:lnTo>
                                  <a:pt x="1361862" y="23363"/>
                                </a:lnTo>
                                <a:lnTo>
                                  <a:pt x="1418451" y="33321"/>
                                </a:lnTo>
                                <a:lnTo>
                                  <a:pt x="1473594" y="44916"/>
                                </a:lnTo>
                                <a:lnTo>
                                  <a:pt x="1527192" y="58094"/>
                                </a:lnTo>
                                <a:lnTo>
                                  <a:pt x="1579144" y="72801"/>
                                </a:lnTo>
                                <a:lnTo>
                                  <a:pt x="1629352" y="88984"/>
                                </a:lnTo>
                                <a:lnTo>
                                  <a:pt x="1677716" y="106589"/>
                                </a:lnTo>
                                <a:lnTo>
                                  <a:pt x="1724137" y="125563"/>
                                </a:lnTo>
                                <a:lnTo>
                                  <a:pt x="1768514" y="145851"/>
                                </a:lnTo>
                                <a:lnTo>
                                  <a:pt x="1810750" y="167401"/>
                                </a:lnTo>
                                <a:lnTo>
                                  <a:pt x="1850743" y="190159"/>
                                </a:lnTo>
                                <a:lnTo>
                                  <a:pt x="1888395" y="214070"/>
                                </a:lnTo>
                                <a:lnTo>
                                  <a:pt x="1923607" y="239082"/>
                                </a:lnTo>
                                <a:lnTo>
                                  <a:pt x="1956279" y="265141"/>
                                </a:lnTo>
                                <a:lnTo>
                                  <a:pt x="1986310" y="292193"/>
                                </a:lnTo>
                                <a:lnTo>
                                  <a:pt x="2013603" y="320184"/>
                                </a:lnTo>
                                <a:lnTo>
                                  <a:pt x="2059574" y="378770"/>
                                </a:lnTo>
                                <a:lnTo>
                                  <a:pt x="2093396" y="440471"/>
                                </a:lnTo>
                                <a:lnTo>
                                  <a:pt x="2114272" y="504857"/>
                                </a:lnTo>
                                <a:lnTo>
                                  <a:pt x="2121407" y="571499"/>
                                </a:lnTo>
                                <a:lnTo>
                                  <a:pt x="2119607" y="605076"/>
                                </a:lnTo>
                                <a:lnTo>
                                  <a:pt x="2105502" y="670644"/>
                                </a:lnTo>
                                <a:lnTo>
                                  <a:pt x="2078053" y="733741"/>
                                </a:lnTo>
                                <a:lnTo>
                                  <a:pt x="2038058" y="793938"/>
                                </a:lnTo>
                                <a:lnTo>
                                  <a:pt x="1986310" y="850806"/>
                                </a:lnTo>
                                <a:lnTo>
                                  <a:pt x="1956279" y="877858"/>
                                </a:lnTo>
                                <a:lnTo>
                                  <a:pt x="1923607" y="903917"/>
                                </a:lnTo>
                                <a:lnTo>
                                  <a:pt x="1888395" y="928929"/>
                                </a:lnTo>
                                <a:lnTo>
                                  <a:pt x="1850743" y="952840"/>
                                </a:lnTo>
                                <a:lnTo>
                                  <a:pt x="1810750" y="975598"/>
                                </a:lnTo>
                                <a:lnTo>
                                  <a:pt x="1768514" y="997148"/>
                                </a:lnTo>
                                <a:lnTo>
                                  <a:pt x="1724137" y="1017436"/>
                                </a:lnTo>
                                <a:lnTo>
                                  <a:pt x="1677716" y="1036410"/>
                                </a:lnTo>
                                <a:lnTo>
                                  <a:pt x="1629352" y="1054015"/>
                                </a:lnTo>
                                <a:lnTo>
                                  <a:pt x="1579144" y="1070198"/>
                                </a:lnTo>
                                <a:lnTo>
                                  <a:pt x="1527192" y="1084905"/>
                                </a:lnTo>
                                <a:lnTo>
                                  <a:pt x="1473594" y="1098083"/>
                                </a:lnTo>
                                <a:lnTo>
                                  <a:pt x="1418451" y="1109678"/>
                                </a:lnTo>
                                <a:lnTo>
                                  <a:pt x="1361862" y="1119636"/>
                                </a:lnTo>
                                <a:lnTo>
                                  <a:pt x="1303926" y="1127904"/>
                                </a:lnTo>
                                <a:lnTo>
                                  <a:pt x="1244743" y="1134428"/>
                                </a:lnTo>
                                <a:lnTo>
                                  <a:pt x="1184411" y="1139154"/>
                                </a:lnTo>
                                <a:lnTo>
                                  <a:pt x="1123032" y="1142029"/>
                                </a:lnTo>
                                <a:lnTo>
                                  <a:pt x="1060703" y="1142999"/>
                                </a:lnTo>
                                <a:lnTo>
                                  <a:pt x="998375" y="1142029"/>
                                </a:lnTo>
                                <a:lnTo>
                                  <a:pt x="936996" y="1139154"/>
                                </a:lnTo>
                                <a:lnTo>
                                  <a:pt x="876664" y="1134428"/>
                                </a:lnTo>
                                <a:lnTo>
                                  <a:pt x="817481" y="1127904"/>
                                </a:lnTo>
                                <a:lnTo>
                                  <a:pt x="759545" y="1119636"/>
                                </a:lnTo>
                                <a:lnTo>
                                  <a:pt x="702956" y="1109678"/>
                                </a:lnTo>
                                <a:lnTo>
                                  <a:pt x="647813" y="1098083"/>
                                </a:lnTo>
                                <a:lnTo>
                                  <a:pt x="594215" y="1084905"/>
                                </a:lnTo>
                                <a:lnTo>
                                  <a:pt x="542263" y="1070198"/>
                                </a:lnTo>
                                <a:lnTo>
                                  <a:pt x="492055" y="1054015"/>
                                </a:lnTo>
                                <a:lnTo>
                                  <a:pt x="443691" y="1036410"/>
                                </a:lnTo>
                                <a:lnTo>
                                  <a:pt x="397270" y="1017436"/>
                                </a:lnTo>
                                <a:lnTo>
                                  <a:pt x="352893" y="997148"/>
                                </a:lnTo>
                                <a:lnTo>
                                  <a:pt x="310657" y="975598"/>
                                </a:lnTo>
                                <a:lnTo>
                                  <a:pt x="270664" y="952840"/>
                                </a:lnTo>
                                <a:lnTo>
                                  <a:pt x="233012" y="928929"/>
                                </a:lnTo>
                                <a:lnTo>
                                  <a:pt x="197800" y="903917"/>
                                </a:lnTo>
                                <a:lnTo>
                                  <a:pt x="165128" y="877858"/>
                                </a:lnTo>
                                <a:lnTo>
                                  <a:pt x="135097" y="850806"/>
                                </a:lnTo>
                                <a:lnTo>
                                  <a:pt x="107804" y="822815"/>
                                </a:lnTo>
                                <a:lnTo>
                                  <a:pt x="61833" y="764229"/>
                                </a:lnTo>
                                <a:lnTo>
                                  <a:pt x="28011" y="702528"/>
                                </a:lnTo>
                                <a:lnTo>
                                  <a:pt x="7135" y="638142"/>
                                </a:lnTo>
                                <a:lnTo>
                                  <a:pt x="0" y="571499"/>
                                </a:lnTo>
                                <a:close/>
                              </a:path>
                            </a:pathLst>
                          </a:custGeom>
                          <a:ln w="28956">
                            <a:solidFill>
                              <a:srgbClr val="000000"/>
                            </a:solidFill>
                            <a:prstDash val="solid"/>
                          </a:ln>
                        </wps:spPr>
                        <wps:bodyPr wrap="square" lIns="0" tIns="0" rIns="0" bIns="0" rtlCol="0">
                          <a:prstTxWarp prst="textNoShape">
                            <a:avLst/>
                          </a:prstTxWarp>
                          <a:noAutofit/>
                        </wps:bodyPr>
                      </wps:wsp>
                      <wps:wsp>
                        <wps:cNvPr id="168" name="Graphic 168"/>
                        <wps:cNvSpPr/>
                        <wps:spPr>
                          <a:xfrm>
                            <a:off x="0" y="501395"/>
                            <a:ext cx="354330" cy="173990"/>
                          </a:xfrm>
                          <a:custGeom>
                            <a:avLst/>
                            <a:gdLst/>
                            <a:ahLst/>
                            <a:cxnLst/>
                            <a:rect l="l" t="t" r="r" b="b"/>
                            <a:pathLst>
                              <a:path w="354330" h="173990">
                                <a:moveTo>
                                  <a:pt x="180339" y="0"/>
                                </a:moveTo>
                                <a:lnTo>
                                  <a:pt x="180339" y="173736"/>
                                </a:lnTo>
                                <a:lnTo>
                                  <a:pt x="296163" y="115824"/>
                                </a:lnTo>
                                <a:lnTo>
                                  <a:pt x="209296" y="115824"/>
                                </a:lnTo>
                                <a:lnTo>
                                  <a:pt x="209296" y="57912"/>
                                </a:lnTo>
                                <a:lnTo>
                                  <a:pt x="296163" y="57912"/>
                                </a:lnTo>
                                <a:lnTo>
                                  <a:pt x="180339" y="0"/>
                                </a:lnTo>
                                <a:close/>
                              </a:path>
                              <a:path w="354330" h="173990">
                                <a:moveTo>
                                  <a:pt x="180339" y="57912"/>
                                </a:moveTo>
                                <a:lnTo>
                                  <a:pt x="0" y="57912"/>
                                </a:lnTo>
                                <a:lnTo>
                                  <a:pt x="0" y="115824"/>
                                </a:lnTo>
                                <a:lnTo>
                                  <a:pt x="180339" y="115824"/>
                                </a:lnTo>
                                <a:lnTo>
                                  <a:pt x="180339" y="57912"/>
                                </a:lnTo>
                                <a:close/>
                              </a:path>
                              <a:path w="354330" h="173990">
                                <a:moveTo>
                                  <a:pt x="296163" y="57912"/>
                                </a:moveTo>
                                <a:lnTo>
                                  <a:pt x="209296" y="57912"/>
                                </a:lnTo>
                                <a:lnTo>
                                  <a:pt x="209296" y="115824"/>
                                </a:lnTo>
                                <a:lnTo>
                                  <a:pt x="296163" y="115824"/>
                                </a:lnTo>
                                <a:lnTo>
                                  <a:pt x="354075" y="86868"/>
                                </a:lnTo>
                                <a:lnTo>
                                  <a:pt x="296163" y="57912"/>
                                </a:lnTo>
                                <a:close/>
                              </a:path>
                            </a:pathLst>
                          </a:custGeom>
                          <a:solidFill>
                            <a:srgbClr val="000000"/>
                          </a:solidFill>
                        </wps:spPr>
                        <wps:bodyPr wrap="square" lIns="0" tIns="0" rIns="0" bIns="0" rtlCol="0">
                          <a:prstTxWarp prst="textNoShape">
                            <a:avLst/>
                          </a:prstTxWarp>
                          <a:noAutofit/>
                        </wps:bodyPr>
                      </wps:wsp>
                      <wps:wsp>
                        <wps:cNvPr id="169" name="Textbox 169"/>
                        <wps:cNvSpPr txBox="1"/>
                        <wps:spPr>
                          <a:xfrm>
                            <a:off x="0" y="0"/>
                            <a:ext cx="2490470" cy="1172210"/>
                          </a:xfrm>
                          <a:prstGeom prst="rect">
                            <a:avLst/>
                          </a:prstGeom>
                        </wps:spPr>
                        <wps:txbx>
                          <w:txbxContent>
                            <w:p w:rsidR="00557757" w:rsidRDefault="00557757">
                              <w:pPr>
                                <w:spacing w:before="103"/>
                                <w:rPr>
                                  <w:b/>
                                  <w:sz w:val="24"/>
                                </w:rPr>
                              </w:pPr>
                            </w:p>
                            <w:p w:rsidR="00557757" w:rsidRDefault="00557757">
                              <w:pPr>
                                <w:ind w:left="1326" w:right="787" w:hanging="4"/>
                                <w:jc w:val="center"/>
                                <w:rPr>
                                  <w:b/>
                                  <w:sz w:val="24"/>
                                </w:rPr>
                              </w:pPr>
                              <w:r>
                                <w:rPr>
                                  <w:b/>
                                  <w:color w:val="272727"/>
                                  <w:sz w:val="24"/>
                                </w:rPr>
                                <w:t>Infraestructura</w:t>
                              </w:r>
                              <w:r>
                                <w:rPr>
                                  <w:b/>
                                  <w:color w:val="272727"/>
                                  <w:spacing w:val="-7"/>
                                  <w:sz w:val="24"/>
                                </w:rPr>
                                <w:t xml:space="preserve"> </w:t>
                              </w:r>
                              <w:r>
                                <w:rPr>
                                  <w:b/>
                                  <w:color w:val="272727"/>
                                  <w:sz w:val="24"/>
                                </w:rPr>
                                <w:t xml:space="preserve">y </w:t>
                              </w:r>
                              <w:r>
                                <w:rPr>
                                  <w:b/>
                                  <w:color w:val="272727"/>
                                  <w:spacing w:val="-2"/>
                                  <w:sz w:val="24"/>
                                </w:rPr>
                                <w:t xml:space="preserve">concientización </w:t>
                              </w:r>
                              <w:r>
                                <w:rPr>
                                  <w:b/>
                                  <w:color w:val="272727"/>
                                  <w:sz w:val="24"/>
                                </w:rPr>
                                <w:t>para</w:t>
                              </w:r>
                              <w:r>
                                <w:rPr>
                                  <w:b/>
                                  <w:color w:val="272727"/>
                                  <w:spacing w:val="-14"/>
                                  <w:sz w:val="24"/>
                                </w:rPr>
                                <w:t xml:space="preserve"> </w:t>
                              </w:r>
                              <w:r>
                                <w:rPr>
                                  <w:b/>
                                  <w:color w:val="272727"/>
                                  <w:sz w:val="24"/>
                                </w:rPr>
                                <w:t>el</w:t>
                              </w:r>
                              <w:r>
                                <w:rPr>
                                  <w:b/>
                                  <w:color w:val="272727"/>
                                  <w:spacing w:val="-13"/>
                                  <w:sz w:val="24"/>
                                </w:rPr>
                                <w:t xml:space="preserve"> </w:t>
                              </w:r>
                              <w:r>
                                <w:rPr>
                                  <w:b/>
                                  <w:color w:val="272727"/>
                                  <w:sz w:val="24"/>
                                </w:rPr>
                                <w:t>control</w:t>
                              </w:r>
                              <w:r>
                                <w:rPr>
                                  <w:b/>
                                  <w:color w:val="272727"/>
                                  <w:spacing w:val="-13"/>
                                  <w:sz w:val="24"/>
                                </w:rPr>
                                <w:t xml:space="preserve"> </w:t>
                              </w:r>
                              <w:r>
                                <w:rPr>
                                  <w:b/>
                                  <w:color w:val="272727"/>
                                  <w:sz w:val="24"/>
                                </w:rPr>
                                <w:t xml:space="preserve">de </w:t>
                              </w:r>
                              <w:r>
                                <w:rPr>
                                  <w:b/>
                                  <w:color w:val="272727"/>
                                  <w:spacing w:val="-2"/>
                                  <w:sz w:val="24"/>
                                </w:rPr>
                                <w:t>pérdidas.</w:t>
                              </w:r>
                            </w:p>
                          </w:txbxContent>
                        </wps:txbx>
                        <wps:bodyPr wrap="square" lIns="0" tIns="0" rIns="0" bIns="0" rtlCol="0">
                          <a:noAutofit/>
                        </wps:bodyPr>
                      </wps:wsp>
                    </wpg:wgp>
                  </a:graphicData>
                </a:graphic>
              </wp:anchor>
            </w:drawing>
          </mc:Choice>
          <mc:Fallback>
            <w:pict>
              <v:group id="Group 165" o:spid="_x0000_s1158" style="position:absolute;margin-left:531.35pt;margin-top:385.2pt;width:196.1pt;height:92.3pt;z-index:-251695104;mso-wrap-distance-left:0;mso-wrap-distance-right:0;mso-position-horizontal-relative:page;mso-position-vertical-relative:page" coordsize="24904,1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">
                <v:shape id="Graphic 166" o:spid="_x0000_s1159" style="position:absolute;left:3543;top:144;width:21215;height:11430;visibility:visible;mso-wrap-style:square;v-text-anchor:top" coordsize="2121535,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VdcIA&#10;AADcAAAADwAAAGRycy9kb3ducmV2LnhtbERPTWvCQBC9F/wPywje6iYelja6ioiipSdtEY9DdkxC&#10;srMxu8b033cLQm/zeJ+zWA22ET11vnKsIZ0mIIhzZyouNHx/7V7fQPiAbLBxTBp+yMNqOXpZYGbc&#10;g4/Un0IhYgj7DDWUIbSZlD4vyaKfupY4clfXWQwRdoU0HT5iuG3kLEmUtFhxbCixpU1JeX26Ww3m&#10;0mzvnx9pf97X5136Tqre35TWk/GwnoMINIR/8dN9MHG+UvD3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9V1wgAAANwAAAAPAAAAAAAAAAAAAAAAAJgCAABkcnMvZG93&#10;bnJldi54bWxQSwUGAAAAAAQABAD1AAAAhwMAAAAA&#10;" path="m1060703,l998375,970,936996,3845,876664,8571r-59183,6524l759545,23363r-56589,9958l647813,44916,594215,58094,542263,72801,492055,88984r-48364,17605l397270,125563r-44377,20288l310657,167401r-39993,22758l233012,214070r-35212,25012l165128,265141r-30031,27052l107804,320184,61833,378770,28011,440471,7135,504857,,571499r1800,33577l15905,670644r27449,63097l83349,793938r51748,56868l165128,877858r32672,26059l233012,928929r37652,23911l310657,975598r42236,21550l397270,1017436r46421,18974l492055,1054015r50208,16183l594215,1084905r53598,13178l702956,1109678r56589,9958l817481,1127904r59183,6524l936996,1139154r61379,2875l1060703,1142999r62329,-970l1184411,1139154r60332,-4726l1303926,1127904r57936,-8268l1418451,1109678r55143,-11595l1527192,1084905r51952,-14707l1629352,1054015r48364,-17605l1724137,1017436r44377,-20288l1810750,975598r39993,-22758l1888395,928929r35212,-25012l1956279,877858r30031,-27052l2013603,822815r45971,-58586l2093396,702528r20876,-64386l2121407,571499r-1800,-33576l2105502,472355r-27449,-63097l2038058,349061r-51748,-56868l1956279,265141r-32672,-26059l1888395,214070r-37652,-23911l1810750,167401r-42236,-21550l1724137,125563r-46421,-18974l1629352,88984,1579144,72801,1527192,58094,1473594,44916,1418451,33321r-56589,-9958l1303926,15095,1244743,8571,1184411,3845,1123032,970,1060703,xe" fillcolor="#5b9bd4" stroked="f">
                  <v:path arrowok="t"/>
                </v:shape>
                <v:shape id="Graphic 167" o:spid="_x0000_s1160" style="position:absolute;left:3543;top:144;width:21215;height:11430;visibility:visible;mso-wrap-style:square;v-text-anchor:top" coordsize="2121535,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gXsIA&#10;AADcAAAADwAAAGRycy9kb3ducmV2LnhtbERPzWrCQBC+F3yHZYTemo09xBJdRSIF24KQ6AMM2TGJ&#10;ZmdDdqPJ23cLQm/z8f3OejuaVtypd41lBYsoBkFcWt1wpeB8+nz7AOE8ssbWMimYyMF2M3tZY6rt&#10;g3O6F74SIYRdigpq77tUSlfWZNBFtiMO3MX2Bn2AfSV1j48Qblr5HseJNNhwaKixo6ym8lYMRkGT&#10;eZyW12KXy32eHcbr8P31c1TqdT7uViA8jf5f/HQfdJifLOHvmXC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qBewgAAANwAAAAPAAAAAAAAAAAAAAAAAJgCAABkcnMvZG93&#10;bnJldi54bWxQSwUGAAAAAAQABAD1AAAAhwMAAAAA&#10;" path="m,571499l7135,504857,28011,440471,61833,378770r45971,-58586l135097,292193r30031,-27052l197800,239082r35212,-25012l270664,190159r39993,-22758l352893,145851r44377,-20288l443691,106589,492055,88984,542263,72801,594215,58094,647813,44916,702956,33321r56589,-9958l817481,15095,876664,8571,936996,3845,998375,970,1060703,r62329,970l1184411,3845r60332,4726l1303926,15095r57936,8268l1418451,33321r55143,11595l1527192,58094r51952,14707l1629352,88984r48364,17605l1724137,125563r44377,20288l1810750,167401r39993,22758l1888395,214070r35212,25012l1956279,265141r30031,27052l2013603,320184r45971,58586l2093396,440471r20876,64386l2121407,571499r-1800,33577l2105502,670644r-27449,63097l2038058,793938r-51748,56868l1956279,877858r-32672,26059l1888395,928929r-37652,23911l1810750,975598r-42236,21550l1724137,1017436r-46421,18974l1629352,1054015r-50208,16183l1527192,1084905r-53598,13178l1418451,1109678r-56589,9958l1303926,1127904r-59183,6524l1184411,1139154r-61379,2875l1060703,1142999r-62328,-970l936996,1139154r-60332,-4726l817481,1127904r-57936,-8268l702956,1109678r-55143,-11595l594215,1084905r-51952,-14707l492055,1054015r-48364,-17605l397270,1017436,352893,997148,310657,975598,270664,952840,233012,928929,197800,903917,165128,877858,135097,850806,107804,822815,61833,764229,28011,702528,7135,638142,,571499xe" filled="f" strokeweight="2.28pt">
                  <v:path arrowok="t"/>
                </v:shape>
                <v:shape id="Graphic 168" o:spid="_x0000_s1161" style="position:absolute;top:5013;width:3543;height:1740;visibility:visible;mso-wrap-style:square;v-text-anchor:top" coordsize="35433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uv8UA&#10;AADcAAAADwAAAGRycy9kb3ducmV2LnhtbESPQUsDQQyF7wX/wxChF7GzViiydlpUWtAKglU8h504&#10;u3Qns+7Edvvvm0Oht4T38t6X+XKIrdlTn5vEDu4mBRjiKvmGg4Pvr/XtA5gsyB7bxOTgSBmWi6vR&#10;HEufDvxJ+60EoyGcS3RQi3SltbmqKWKepI5Ytd/URxRd+2B9jwcNj62dFsXMRmxYG2rs6KWmarf9&#10;jw7C23r4uJfqJ/xN5T0XN7v4vFk5N74enh7BCA1yMZ+vX73iz5RWn9EJ7O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W6/xQAAANwAAAAPAAAAAAAAAAAAAAAAAJgCAABkcnMv&#10;ZG93bnJldi54bWxQSwUGAAAAAAQABAD1AAAAigMAAAAA&#10;" path="m180339,r,173736l296163,115824r-86867,l209296,57912r86867,l180339,xem180339,57912l,57912r,57912l180339,115824r,-57912xem296163,57912r-86867,l209296,115824r86867,l354075,86868,296163,57912xe" fillcolor="black" stroked="f">
                  <v:path arrowok="t"/>
                </v:shape>
                <v:shape id="Textbox 169" o:spid="_x0000_s1162" type="#_x0000_t202" style="position:absolute;width:24904;height:1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557757" w:rsidRDefault="00557757">
                        <w:pPr>
                          <w:spacing w:before="103"/>
                          <w:rPr>
                            <w:b/>
                            <w:sz w:val="24"/>
                          </w:rPr>
                        </w:pPr>
                      </w:p>
                      <w:p w:rsidR="00557757" w:rsidRDefault="00557757">
                        <w:pPr>
                          <w:ind w:left="1326" w:right="787" w:hanging="4"/>
                          <w:jc w:val="center"/>
                          <w:rPr>
                            <w:b/>
                            <w:sz w:val="24"/>
                          </w:rPr>
                        </w:pPr>
                        <w:r>
                          <w:rPr>
                            <w:b/>
                            <w:color w:val="272727"/>
                            <w:sz w:val="24"/>
                          </w:rPr>
                          <w:t>Infraestructura</w:t>
                        </w:r>
                        <w:r>
                          <w:rPr>
                            <w:b/>
                            <w:color w:val="272727"/>
                            <w:spacing w:val="-7"/>
                            <w:sz w:val="24"/>
                          </w:rPr>
                          <w:t xml:space="preserve"> </w:t>
                        </w:r>
                        <w:r>
                          <w:rPr>
                            <w:b/>
                            <w:color w:val="272727"/>
                            <w:sz w:val="24"/>
                          </w:rPr>
                          <w:t xml:space="preserve">y </w:t>
                        </w:r>
                        <w:r>
                          <w:rPr>
                            <w:b/>
                            <w:color w:val="272727"/>
                            <w:spacing w:val="-2"/>
                            <w:sz w:val="24"/>
                          </w:rPr>
                          <w:t xml:space="preserve">concientización </w:t>
                        </w:r>
                        <w:r>
                          <w:rPr>
                            <w:b/>
                            <w:color w:val="272727"/>
                            <w:sz w:val="24"/>
                          </w:rPr>
                          <w:t>para</w:t>
                        </w:r>
                        <w:r>
                          <w:rPr>
                            <w:b/>
                            <w:color w:val="272727"/>
                            <w:spacing w:val="-14"/>
                            <w:sz w:val="24"/>
                          </w:rPr>
                          <w:t xml:space="preserve"> </w:t>
                        </w:r>
                        <w:r>
                          <w:rPr>
                            <w:b/>
                            <w:color w:val="272727"/>
                            <w:sz w:val="24"/>
                          </w:rPr>
                          <w:t>el</w:t>
                        </w:r>
                        <w:r>
                          <w:rPr>
                            <w:b/>
                            <w:color w:val="272727"/>
                            <w:spacing w:val="-13"/>
                            <w:sz w:val="24"/>
                          </w:rPr>
                          <w:t xml:space="preserve"> </w:t>
                        </w:r>
                        <w:r>
                          <w:rPr>
                            <w:b/>
                            <w:color w:val="272727"/>
                            <w:sz w:val="24"/>
                          </w:rPr>
                          <w:t>control</w:t>
                        </w:r>
                        <w:r>
                          <w:rPr>
                            <w:b/>
                            <w:color w:val="272727"/>
                            <w:spacing w:val="-13"/>
                            <w:sz w:val="24"/>
                          </w:rPr>
                          <w:t xml:space="preserve"> </w:t>
                        </w:r>
                        <w:r>
                          <w:rPr>
                            <w:b/>
                            <w:color w:val="272727"/>
                            <w:sz w:val="24"/>
                          </w:rPr>
                          <w:t xml:space="preserve">de </w:t>
                        </w:r>
                        <w:r>
                          <w:rPr>
                            <w:b/>
                            <w:color w:val="272727"/>
                            <w:spacing w:val="-2"/>
                            <w:sz w:val="24"/>
                          </w:rPr>
                          <w:t>pérdidas.</w:t>
                        </w:r>
                      </w:p>
                    </w:txbxContent>
                  </v:textbox>
                </v:shape>
                <w10:wrap anchorx="page" anchory="page"/>
              </v:group>
            </w:pict>
          </mc:Fallback>
        </mc:AlternateContent>
      </w:r>
      <w:r w:rsidRPr="008A7638">
        <w:rPr>
          <w:noProof/>
          <w:lang w:val="es-DO" w:eastAsia="es-DO"/>
        </w:rPr>
        <mc:AlternateContent>
          <mc:Choice Requires="wpg">
            <w:drawing>
              <wp:anchor distT="0" distB="0" distL="0" distR="0" simplePos="0" relativeHeight="251622400" behindDoc="1" locked="0" layoutInCell="1" allowOverlap="1" wp14:anchorId="2E9A54A6" wp14:editId="71AE403D">
                <wp:simplePos x="0" y="0"/>
                <wp:positionH relativeFrom="page">
                  <wp:posOffset>5836665</wp:posOffset>
                </wp:positionH>
                <wp:positionV relativeFrom="page">
                  <wp:posOffset>5372989</wp:posOffset>
                </wp:positionV>
                <wp:extent cx="247650" cy="26225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262255"/>
                          <a:chOff x="0" y="0"/>
                          <a:chExt cx="247650" cy="262255"/>
                        </a:xfrm>
                      </wpg:grpSpPr>
                      <wps:wsp>
                        <wps:cNvPr id="171" name="Graphic 171"/>
                        <wps:cNvSpPr/>
                        <wps:spPr>
                          <a:xfrm>
                            <a:off x="6096" y="6730"/>
                            <a:ext cx="235585" cy="248920"/>
                          </a:xfrm>
                          <a:custGeom>
                            <a:avLst/>
                            <a:gdLst/>
                            <a:ahLst/>
                            <a:cxnLst/>
                            <a:rect l="l" t="t" r="r" b="b"/>
                            <a:pathLst>
                              <a:path w="235585" h="248920">
                                <a:moveTo>
                                  <a:pt x="235204" y="86360"/>
                                </a:moveTo>
                                <a:lnTo>
                                  <a:pt x="155194" y="86360"/>
                                </a:lnTo>
                                <a:lnTo>
                                  <a:pt x="155194" y="0"/>
                                </a:lnTo>
                                <a:lnTo>
                                  <a:pt x="80010" y="0"/>
                                </a:lnTo>
                                <a:lnTo>
                                  <a:pt x="80010" y="86360"/>
                                </a:lnTo>
                                <a:lnTo>
                                  <a:pt x="0" y="86360"/>
                                </a:lnTo>
                                <a:lnTo>
                                  <a:pt x="0" y="161290"/>
                                </a:lnTo>
                                <a:lnTo>
                                  <a:pt x="80010" y="161290"/>
                                </a:lnTo>
                                <a:lnTo>
                                  <a:pt x="80010" y="248920"/>
                                </a:lnTo>
                                <a:lnTo>
                                  <a:pt x="155194" y="248920"/>
                                </a:lnTo>
                                <a:lnTo>
                                  <a:pt x="155194" y="161290"/>
                                </a:lnTo>
                                <a:lnTo>
                                  <a:pt x="235204" y="161290"/>
                                </a:lnTo>
                                <a:lnTo>
                                  <a:pt x="235204" y="86360"/>
                                </a:lnTo>
                                <a:close/>
                              </a:path>
                            </a:pathLst>
                          </a:custGeom>
                          <a:solidFill>
                            <a:srgbClr val="4471C4"/>
                          </a:solidFill>
                        </wps:spPr>
                        <wps:bodyPr wrap="square" lIns="0" tIns="0" rIns="0" bIns="0" rtlCol="0">
                          <a:prstTxWarp prst="textNoShape">
                            <a:avLst/>
                          </a:prstTxWarp>
                          <a:noAutofit/>
                        </wps:bodyPr>
                      </wps:wsp>
                      <wps:wsp>
                        <wps:cNvPr id="172" name="Graphic 172"/>
                        <wps:cNvSpPr/>
                        <wps:spPr>
                          <a:xfrm>
                            <a:off x="6095" y="6095"/>
                            <a:ext cx="235585" cy="250190"/>
                          </a:xfrm>
                          <a:custGeom>
                            <a:avLst/>
                            <a:gdLst/>
                            <a:ahLst/>
                            <a:cxnLst/>
                            <a:rect l="l" t="t" r="r" b="b"/>
                            <a:pathLst>
                              <a:path w="235585" h="250190">
                                <a:moveTo>
                                  <a:pt x="0" y="87248"/>
                                </a:moveTo>
                                <a:lnTo>
                                  <a:pt x="80010" y="87248"/>
                                </a:lnTo>
                                <a:lnTo>
                                  <a:pt x="80010" y="0"/>
                                </a:lnTo>
                                <a:lnTo>
                                  <a:pt x="155193" y="0"/>
                                </a:lnTo>
                                <a:lnTo>
                                  <a:pt x="155193" y="87248"/>
                                </a:lnTo>
                                <a:lnTo>
                                  <a:pt x="235203" y="87248"/>
                                </a:lnTo>
                                <a:lnTo>
                                  <a:pt x="235203" y="162432"/>
                                </a:lnTo>
                                <a:lnTo>
                                  <a:pt x="155193" y="162432"/>
                                </a:lnTo>
                                <a:lnTo>
                                  <a:pt x="155193" y="249681"/>
                                </a:lnTo>
                                <a:lnTo>
                                  <a:pt x="80010" y="249681"/>
                                </a:lnTo>
                                <a:lnTo>
                                  <a:pt x="80010" y="162432"/>
                                </a:lnTo>
                                <a:lnTo>
                                  <a:pt x="0" y="162432"/>
                                </a:lnTo>
                                <a:lnTo>
                                  <a:pt x="0" y="87248"/>
                                </a:lnTo>
                                <a:close/>
                              </a:path>
                            </a:pathLst>
                          </a:custGeom>
                          <a:ln w="12192">
                            <a:solidFill>
                              <a:srgbClr val="172C51"/>
                            </a:solidFill>
                            <a:prstDash val="solid"/>
                          </a:ln>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56E6676E" id="Group 170" o:spid="_x0000_s1026" style="position:absolute;margin-left:459.6pt;margin-top:423.05pt;width:19.5pt;height:20.65pt;z-index:-251694080;mso-wrap-distance-left:0;mso-wrap-distance-right:0;mso-position-horizontal-relative:page;mso-position-vertical-relative:page" coordsize="24765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">
                <v:shape id="Graphic 171" o:spid="_x0000_s1027" style="position:absolute;left:6096;top:6730;width:235585;height:248920;visibility:visible;mso-wrap-style:square;v-text-anchor:top" coordsize="235585,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wqcEA&#10;AADcAAAADwAAAGRycy9kb3ducmV2LnhtbERPTYvCMBC9L/gfwgjeNK3IKtUoIrh62MtqDx7HZmyr&#10;zaQ0WVv99RtB2Ns83ucsVp2pxJ0aV1pWEI8iEMSZ1SXnCtLjdjgD4TyyxsoyKXiQg9Wy97HARNuW&#10;f+h+8LkIIewSVFB4XydSuqwgg25ka+LAXWxj0AfY5FI32IZwU8lxFH1KgyWHhgJr2hSU3Q6/RkH1&#10;nZ474yfXp02l231lsWlPW6UG/W49B+Gp8//it3uvw/xpDK9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VsKnBAAAA3AAAAA8AAAAAAAAAAAAAAAAAmAIAAGRycy9kb3du&#10;cmV2LnhtbFBLBQYAAAAABAAEAPUAAACGAwAAAAA=&#10;" path="m235204,86360r-80010,l155194,,80010,r,86360l,86360r,74930l80010,161290r,87630l155194,248920r,-87630l235204,161290r,-74930xe" fillcolor="#4471c4" stroked="f">
                  <v:path arrowok="t"/>
                </v:shape>
                <v:shape id="Graphic 172" o:spid="_x0000_s1028" style="position:absolute;left:6095;top:6095;width:235585;height:250190;visibility:visible;mso-wrap-style:square;v-text-anchor:top" coordsize="235585,2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W9MMA&#10;AADcAAAADwAAAGRycy9kb3ducmV2LnhtbERPTWvCQBC9C/6HZYTedNMUrKRuQhFKSw/Fqgd7G7LT&#10;JM3ubMhuTfz3riB4m8f7nHUxWiNO1PvGsYLHRQKCuHS64UrBYf82X4HwAVmjcUwKzuShyKeTNWba&#10;DfxNp12oRAxhn6GCOoQuk9KXNVn0C9cRR+7X9RZDhH0ldY9DDLdGpkmylBYbjg01drSpqWx3/1ZB&#10;9ff51bTL4/ZH6uHp3aRnZ9qNUg+z8fUFRKAx3MU394eO859TuD4TL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W9MMAAADcAAAADwAAAAAAAAAAAAAAAACYAgAAZHJzL2Rv&#10;d25yZXYueG1sUEsFBgAAAAAEAAQA9QAAAIgDAAAAAA==&#10;" path="m,87248r80010,l80010,r75183,l155193,87248r80010,l235203,162432r-80010,l155193,249681r-75183,l80010,162432,,162432,,87248xe" filled="f" strokecolor="#172c51" strokeweight=".96pt">
                  <v:path arrowok="t"/>
                </v:shape>
                <w10:wrap anchorx="page" anchory="page"/>
              </v:group>
            </w:pict>
          </mc:Fallback>
        </mc:AlternateContent>
      </w:r>
    </w:p>
    <w:p w:rsidR="00514541" w:rsidRPr="008A7638" w:rsidRDefault="0086485A">
      <w:pPr>
        <w:tabs>
          <w:tab w:val="left" w:pos="2160"/>
        </w:tabs>
        <w:ind w:left="360"/>
        <w:rPr>
          <w:b/>
          <w:sz w:val="24"/>
        </w:rPr>
      </w:pPr>
      <w:r w:rsidRPr="008A7638">
        <w:rPr>
          <w:b/>
          <w:sz w:val="26"/>
        </w:rPr>
        <w:t>Gráfico</w:t>
      </w:r>
      <w:r w:rsidRPr="008A7638">
        <w:rPr>
          <w:b/>
          <w:spacing w:val="-16"/>
          <w:sz w:val="26"/>
        </w:rPr>
        <w:t xml:space="preserve"> </w:t>
      </w:r>
      <w:r w:rsidRPr="008A7638">
        <w:rPr>
          <w:b/>
          <w:spacing w:val="-5"/>
          <w:sz w:val="26"/>
        </w:rPr>
        <w:t>5.</w:t>
      </w:r>
      <w:r w:rsidRPr="008A7638">
        <w:rPr>
          <w:b/>
          <w:sz w:val="26"/>
        </w:rPr>
        <w:tab/>
      </w:r>
      <w:r w:rsidRPr="008A7638">
        <w:rPr>
          <w:b/>
          <w:sz w:val="24"/>
        </w:rPr>
        <w:t>Proceso</w:t>
      </w:r>
      <w:r w:rsidRPr="008A7638">
        <w:rPr>
          <w:b/>
          <w:spacing w:val="-3"/>
          <w:sz w:val="24"/>
        </w:rPr>
        <w:t xml:space="preserve"> </w:t>
      </w:r>
      <w:r w:rsidRPr="008A7638">
        <w:rPr>
          <w:b/>
          <w:sz w:val="24"/>
        </w:rPr>
        <w:t>de</w:t>
      </w:r>
      <w:r w:rsidRPr="008A7638">
        <w:rPr>
          <w:b/>
          <w:spacing w:val="-2"/>
          <w:sz w:val="24"/>
        </w:rPr>
        <w:t xml:space="preserve"> </w:t>
      </w:r>
      <w:r w:rsidRPr="008A7638">
        <w:rPr>
          <w:b/>
          <w:sz w:val="24"/>
        </w:rPr>
        <w:t>Construcción</w:t>
      </w:r>
      <w:r w:rsidRPr="008A7638">
        <w:rPr>
          <w:b/>
          <w:spacing w:val="-1"/>
          <w:sz w:val="24"/>
        </w:rPr>
        <w:t xml:space="preserve"> </w:t>
      </w:r>
      <w:r w:rsidRPr="008A7638">
        <w:rPr>
          <w:b/>
          <w:sz w:val="24"/>
        </w:rPr>
        <w:t>del Eje</w:t>
      </w:r>
      <w:r w:rsidRPr="008A7638">
        <w:rPr>
          <w:b/>
          <w:spacing w:val="-3"/>
          <w:sz w:val="24"/>
        </w:rPr>
        <w:t xml:space="preserve"> </w:t>
      </w:r>
      <w:r w:rsidRPr="008A7638">
        <w:rPr>
          <w:b/>
          <w:sz w:val="24"/>
        </w:rPr>
        <w:t>Estratégico</w:t>
      </w:r>
      <w:r w:rsidRPr="008A7638">
        <w:rPr>
          <w:b/>
          <w:spacing w:val="-1"/>
          <w:sz w:val="24"/>
        </w:rPr>
        <w:t xml:space="preserve"> </w:t>
      </w:r>
      <w:r w:rsidRPr="008A7638">
        <w:rPr>
          <w:b/>
          <w:sz w:val="24"/>
        </w:rPr>
        <w:t xml:space="preserve">Institucional </w:t>
      </w:r>
      <w:r w:rsidRPr="008A7638">
        <w:rPr>
          <w:b/>
          <w:spacing w:val="-10"/>
          <w:sz w:val="24"/>
        </w:rPr>
        <w:t>1</w:t>
      </w: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60"/>
        <w:rPr>
          <w:b/>
          <w:sz w:val="20"/>
        </w:rPr>
      </w:pPr>
      <w:r w:rsidRPr="008A7638">
        <w:rPr>
          <w:b/>
          <w:noProof/>
          <w:sz w:val="20"/>
          <w:lang w:val="es-DO" w:eastAsia="es-DO"/>
        </w:rPr>
        <mc:AlternateContent>
          <mc:Choice Requires="wps">
            <w:drawing>
              <wp:anchor distT="0" distB="0" distL="0" distR="0" simplePos="0" relativeHeight="251675648" behindDoc="1" locked="0" layoutInCell="1" allowOverlap="1" wp14:anchorId="44E35F7E" wp14:editId="61D33E03">
                <wp:simplePos x="0" y="0"/>
                <wp:positionH relativeFrom="page">
                  <wp:posOffset>1637538</wp:posOffset>
                </wp:positionH>
                <wp:positionV relativeFrom="paragraph">
                  <wp:posOffset>1814055</wp:posOffset>
                </wp:positionV>
                <wp:extent cx="2136775" cy="859790"/>
                <wp:effectExtent l="0" t="0" r="0" b="0"/>
                <wp:wrapTopAndBottom/>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6775" cy="859790"/>
                        </a:xfrm>
                        <a:prstGeom prst="rect">
                          <a:avLst/>
                        </a:prstGeom>
                        <a:solidFill>
                          <a:srgbClr val="BCD6ED"/>
                        </a:solidFill>
                        <a:ln w="38100">
                          <a:solidFill>
                            <a:srgbClr val="000000"/>
                          </a:solidFill>
                          <a:prstDash val="solid"/>
                        </a:ln>
                      </wps:spPr>
                      <wps:txbx>
                        <w:txbxContent>
                          <w:p w:rsidR="00557757" w:rsidRDefault="00557757">
                            <w:pPr>
                              <w:pStyle w:val="Textoindependiente"/>
                              <w:spacing w:before="231"/>
                              <w:rPr>
                                <w:b/>
                                <w:color w:val="000000"/>
                              </w:rPr>
                            </w:pPr>
                          </w:p>
                          <w:p w:rsidR="00557757" w:rsidRDefault="00557757">
                            <w:pPr>
                              <w:pStyle w:val="Textoindependiente"/>
                              <w:ind w:left="53"/>
                              <w:rPr>
                                <w:color w:val="000000"/>
                              </w:rPr>
                            </w:pPr>
                            <w:r>
                              <w:rPr>
                                <w:color w:val="272727"/>
                              </w:rPr>
                              <w:t>-</w:t>
                            </w:r>
                            <w:r>
                              <w:rPr>
                                <w:color w:val="272727"/>
                                <w:spacing w:val="1"/>
                              </w:rPr>
                              <w:t xml:space="preserve"> </w:t>
                            </w:r>
                            <w:r>
                              <w:rPr>
                                <w:color w:val="272727"/>
                              </w:rPr>
                              <w:t>Ley</w:t>
                            </w:r>
                            <w:r>
                              <w:rPr>
                                <w:color w:val="272727"/>
                                <w:spacing w:val="-4"/>
                              </w:rPr>
                              <w:t xml:space="preserve"> </w:t>
                            </w:r>
                            <w:r>
                              <w:rPr>
                                <w:color w:val="272727"/>
                              </w:rPr>
                              <w:t>Orgánica</w:t>
                            </w:r>
                            <w:r>
                              <w:rPr>
                                <w:color w:val="272727"/>
                                <w:spacing w:val="-2"/>
                              </w:rPr>
                              <w:t xml:space="preserve"> </w:t>
                            </w:r>
                            <w:r>
                              <w:rPr>
                                <w:color w:val="272727"/>
                              </w:rPr>
                              <w:t>No.</w:t>
                            </w:r>
                            <w:r>
                              <w:rPr>
                                <w:color w:val="272727"/>
                                <w:spacing w:val="1"/>
                              </w:rPr>
                              <w:t xml:space="preserve"> </w:t>
                            </w:r>
                            <w:r>
                              <w:rPr>
                                <w:color w:val="272727"/>
                              </w:rPr>
                              <w:t>582-</w:t>
                            </w:r>
                            <w:r>
                              <w:rPr>
                                <w:color w:val="272727"/>
                                <w:spacing w:val="-5"/>
                              </w:rPr>
                              <w:t>77</w:t>
                            </w:r>
                          </w:p>
                        </w:txbxContent>
                      </wps:txbx>
                      <wps:bodyPr wrap="square" lIns="0" tIns="0" rIns="0" bIns="0" rtlCol="0">
                        <a:noAutofit/>
                      </wps:bodyPr>
                    </wps:wsp>
                  </a:graphicData>
                </a:graphic>
              </wp:anchor>
            </w:drawing>
          </mc:Choice>
          <mc:Fallback>
            <w:pict>
              <v:shape id="Textbox 173" o:spid="_x0000_s1163" type="#_x0000_t202" style="position:absolute;margin-left:128.95pt;margin-top:142.85pt;width:168.25pt;height:67.7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" fillcolor="#bcd6ed" strokeweight="3pt">
                <v:path arrowok="t"/>
                <v:textbox inset="0,0,0,0">
                  <w:txbxContent>
                    <w:p w:rsidR="00557757" w:rsidRDefault="00557757">
                      <w:pPr>
                        <w:pStyle w:val="Textoindependiente"/>
                        <w:spacing w:before="231"/>
                        <w:rPr>
                          <w:b/>
                          <w:color w:val="000000"/>
                        </w:rPr>
                      </w:pPr>
                    </w:p>
                    <w:p w:rsidR="00557757" w:rsidRDefault="00557757">
                      <w:pPr>
                        <w:pStyle w:val="Textoindependiente"/>
                        <w:ind w:left="53"/>
                        <w:rPr>
                          <w:color w:val="000000"/>
                        </w:rPr>
                      </w:pPr>
                      <w:r>
                        <w:rPr>
                          <w:color w:val="272727"/>
                        </w:rPr>
                        <w:t>-</w:t>
                      </w:r>
                      <w:r>
                        <w:rPr>
                          <w:color w:val="272727"/>
                          <w:spacing w:val="1"/>
                        </w:rPr>
                        <w:t xml:space="preserve"> </w:t>
                      </w:r>
                      <w:r>
                        <w:rPr>
                          <w:color w:val="272727"/>
                        </w:rPr>
                        <w:t>Ley</w:t>
                      </w:r>
                      <w:r>
                        <w:rPr>
                          <w:color w:val="272727"/>
                          <w:spacing w:val="-4"/>
                        </w:rPr>
                        <w:t xml:space="preserve"> </w:t>
                      </w:r>
                      <w:r>
                        <w:rPr>
                          <w:color w:val="272727"/>
                        </w:rPr>
                        <w:t>Orgánica</w:t>
                      </w:r>
                      <w:r>
                        <w:rPr>
                          <w:color w:val="272727"/>
                          <w:spacing w:val="-2"/>
                        </w:rPr>
                        <w:t xml:space="preserve"> </w:t>
                      </w:r>
                      <w:r>
                        <w:rPr>
                          <w:color w:val="272727"/>
                        </w:rPr>
                        <w:t>No.</w:t>
                      </w:r>
                      <w:r>
                        <w:rPr>
                          <w:color w:val="272727"/>
                          <w:spacing w:val="1"/>
                        </w:rPr>
                        <w:t xml:space="preserve"> </w:t>
                      </w:r>
                      <w:r>
                        <w:rPr>
                          <w:color w:val="272727"/>
                        </w:rPr>
                        <w:t>582-</w:t>
                      </w:r>
                      <w:r>
                        <w:rPr>
                          <w:color w:val="272727"/>
                          <w:spacing w:val="-5"/>
                        </w:rPr>
                        <w:t>77</w:t>
                      </w:r>
                    </w:p>
                  </w:txbxContent>
                </v:textbox>
                <w10:wrap type="topAndBottom" anchorx="page"/>
              </v:shape>
            </w:pict>
          </mc:Fallback>
        </mc:AlternateContent>
      </w:r>
      <w:r w:rsidRPr="008A7638">
        <w:rPr>
          <w:b/>
          <w:noProof/>
          <w:sz w:val="20"/>
          <w:lang w:val="es-DO" w:eastAsia="es-DO"/>
        </w:rPr>
        <mc:AlternateContent>
          <mc:Choice Requires="wps">
            <w:drawing>
              <wp:anchor distT="0" distB="0" distL="0" distR="0" simplePos="0" relativeHeight="251649024" behindDoc="1" locked="0" layoutInCell="1" allowOverlap="1" wp14:anchorId="7FFEDFBD" wp14:editId="6FDA5004">
                <wp:simplePos x="0" y="0"/>
                <wp:positionH relativeFrom="page">
                  <wp:posOffset>4363973</wp:posOffset>
                </wp:positionH>
                <wp:positionV relativeFrom="paragraph">
                  <wp:posOffset>199377</wp:posOffset>
                </wp:positionV>
                <wp:extent cx="2421255" cy="2482850"/>
                <wp:effectExtent l="0" t="0" r="0" b="0"/>
                <wp:wrapTopAndBottom/>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2482850"/>
                        </a:xfrm>
                        <a:prstGeom prst="rect">
                          <a:avLst/>
                        </a:prstGeom>
                      </wps:spPr>
                      <wps:txbx>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365"/>
                              <w:gridCol w:w="348"/>
                            </w:tblGrid>
                            <w:tr w:rsidR="00557757">
                              <w:trPr>
                                <w:trHeight w:val="595"/>
                              </w:trPr>
                              <w:tc>
                                <w:tcPr>
                                  <w:tcW w:w="3365" w:type="dxa"/>
                                  <w:vMerge w:val="restart"/>
                                  <w:shd w:val="clear" w:color="auto" w:fill="BCD6ED"/>
                                </w:tcPr>
                                <w:p w:rsidR="00557757" w:rsidRDefault="00557757">
                                  <w:pPr>
                                    <w:pStyle w:val="TableParagraph"/>
                                    <w:spacing w:before="89"/>
                                    <w:ind w:left="97" w:right="186"/>
                                    <w:rPr>
                                      <w:sz w:val="24"/>
                                    </w:rPr>
                                  </w:pPr>
                                  <w:r>
                                    <w:rPr>
                                      <w:color w:val="272727"/>
                                      <w:sz w:val="24"/>
                                    </w:rPr>
                                    <w:t>Aumento de la Población de Santiago</w:t>
                                  </w:r>
                                  <w:r>
                                    <w:rPr>
                                      <w:color w:val="272727"/>
                                      <w:spacing w:val="-11"/>
                                      <w:sz w:val="24"/>
                                    </w:rPr>
                                    <w:t xml:space="preserve"> </w:t>
                                  </w:r>
                                  <w:r>
                                    <w:rPr>
                                      <w:color w:val="272727"/>
                                      <w:sz w:val="24"/>
                                    </w:rPr>
                                    <w:t>que</w:t>
                                  </w:r>
                                  <w:r>
                                    <w:rPr>
                                      <w:color w:val="272727"/>
                                      <w:spacing w:val="-10"/>
                                      <w:sz w:val="24"/>
                                    </w:rPr>
                                    <w:t xml:space="preserve"> </w:t>
                                  </w:r>
                                  <w:r>
                                    <w:rPr>
                                      <w:color w:val="272727"/>
                                      <w:sz w:val="24"/>
                                    </w:rPr>
                                    <w:t>recibe</w:t>
                                  </w:r>
                                  <w:r>
                                    <w:rPr>
                                      <w:color w:val="272727"/>
                                      <w:spacing w:val="-11"/>
                                      <w:sz w:val="24"/>
                                    </w:rPr>
                                    <w:t xml:space="preserve"> </w:t>
                                  </w:r>
                                  <w:r>
                                    <w:rPr>
                                      <w:color w:val="272727"/>
                                      <w:sz w:val="24"/>
                                    </w:rPr>
                                    <w:t>el</w:t>
                                  </w:r>
                                  <w:r>
                                    <w:rPr>
                                      <w:color w:val="272727"/>
                                      <w:spacing w:val="-11"/>
                                      <w:sz w:val="24"/>
                                    </w:rPr>
                                    <w:t xml:space="preserve"> </w:t>
                                  </w:r>
                                  <w:r>
                                    <w:rPr>
                                      <w:color w:val="272727"/>
                                      <w:sz w:val="24"/>
                                    </w:rPr>
                                    <w:t>servicio de agua potable distribuido.</w:t>
                                  </w:r>
                                </w:p>
                              </w:tc>
                              <w:tc>
                                <w:tcPr>
                                  <w:tcW w:w="348" w:type="dxa"/>
                                  <w:tcBorders>
                                    <w:top w:val="nil"/>
                                    <w:bottom w:val="single" w:sz="48" w:space="0" w:color="000000"/>
                                    <w:right w:val="nil"/>
                                  </w:tcBorders>
                                </w:tcPr>
                                <w:p w:rsidR="00557757" w:rsidRDefault="00557757">
                                  <w:pPr>
                                    <w:pStyle w:val="TableParagraph"/>
                                    <w:rPr>
                                      <w:sz w:val="24"/>
                                    </w:rPr>
                                  </w:pPr>
                                </w:p>
                              </w:tc>
                            </w:tr>
                            <w:tr w:rsidR="00557757">
                              <w:trPr>
                                <w:trHeight w:val="580"/>
                              </w:trPr>
                              <w:tc>
                                <w:tcPr>
                                  <w:tcW w:w="3365" w:type="dxa"/>
                                  <w:vMerge/>
                                  <w:tcBorders>
                                    <w:top w:val="nil"/>
                                  </w:tcBorders>
                                  <w:shd w:val="clear" w:color="auto" w:fill="BCD6ED"/>
                                </w:tcPr>
                                <w:p w:rsidR="00557757" w:rsidRDefault="00557757">
                                  <w:pPr>
                                    <w:rPr>
                                      <w:sz w:val="2"/>
                                      <w:szCs w:val="2"/>
                                    </w:rPr>
                                  </w:pPr>
                                </w:p>
                              </w:tc>
                              <w:tc>
                                <w:tcPr>
                                  <w:tcW w:w="348" w:type="dxa"/>
                                  <w:tcBorders>
                                    <w:top w:val="single" w:sz="48" w:space="0" w:color="000000"/>
                                    <w:bottom w:val="nil"/>
                                    <w:right w:val="single" w:sz="48" w:space="0" w:color="000000"/>
                                  </w:tcBorders>
                                </w:tcPr>
                                <w:p w:rsidR="00557757" w:rsidRDefault="00557757">
                                  <w:pPr>
                                    <w:pStyle w:val="TableParagraph"/>
                                    <w:rPr>
                                      <w:sz w:val="24"/>
                                    </w:rPr>
                                  </w:pPr>
                                </w:p>
                              </w:tc>
                            </w:tr>
                            <w:tr w:rsidR="00557757">
                              <w:trPr>
                                <w:trHeight w:val="1077"/>
                              </w:trPr>
                              <w:tc>
                                <w:tcPr>
                                  <w:tcW w:w="3713" w:type="dxa"/>
                                  <w:gridSpan w:val="2"/>
                                  <w:tcBorders>
                                    <w:top w:val="nil"/>
                                    <w:left w:val="nil"/>
                                    <w:bottom w:val="nil"/>
                                    <w:right w:val="single" w:sz="48" w:space="0" w:color="000000"/>
                                  </w:tcBorders>
                                </w:tcPr>
                                <w:p w:rsidR="00557757" w:rsidRDefault="00557757">
                                  <w:pPr>
                                    <w:pStyle w:val="TableParagraph"/>
                                    <w:rPr>
                                      <w:sz w:val="24"/>
                                    </w:rPr>
                                  </w:pPr>
                                </w:p>
                              </w:tc>
                            </w:tr>
                            <w:tr w:rsidR="00557757">
                              <w:trPr>
                                <w:trHeight w:val="628"/>
                              </w:trPr>
                              <w:tc>
                                <w:tcPr>
                                  <w:tcW w:w="3365" w:type="dxa"/>
                                  <w:vMerge w:val="restart"/>
                                  <w:shd w:val="clear" w:color="auto" w:fill="BCD6ED"/>
                                </w:tcPr>
                                <w:p w:rsidR="00557757" w:rsidRDefault="00557757">
                                  <w:pPr>
                                    <w:pStyle w:val="TableParagraph"/>
                                    <w:numPr>
                                      <w:ilvl w:val="0"/>
                                      <w:numId w:val="70"/>
                                    </w:numPr>
                                    <w:tabs>
                                      <w:tab w:val="left" w:pos="251"/>
                                      <w:tab w:val="left" w:pos="296"/>
                                    </w:tabs>
                                    <w:spacing w:before="66"/>
                                    <w:ind w:right="259" w:hanging="183"/>
                                    <w:rPr>
                                      <w:sz w:val="24"/>
                                    </w:rPr>
                                  </w:pPr>
                                  <w:r>
                                    <w:rPr>
                                      <w:color w:val="272727"/>
                                      <w:sz w:val="24"/>
                                    </w:rPr>
                                    <w:t>Rehabilitación</w:t>
                                  </w:r>
                                  <w:r>
                                    <w:rPr>
                                      <w:color w:val="272727"/>
                                      <w:spacing w:val="-13"/>
                                      <w:sz w:val="24"/>
                                    </w:rPr>
                                    <w:t xml:space="preserve"> </w:t>
                                  </w:r>
                                  <w:r>
                                    <w:rPr>
                                      <w:color w:val="272727"/>
                                      <w:sz w:val="24"/>
                                    </w:rPr>
                                    <w:t>de</w:t>
                                  </w:r>
                                  <w:r>
                                    <w:rPr>
                                      <w:color w:val="272727"/>
                                      <w:spacing w:val="-13"/>
                                      <w:sz w:val="24"/>
                                    </w:rPr>
                                    <w:t xml:space="preserve"> </w:t>
                                  </w:r>
                                  <w:r>
                                    <w:rPr>
                                      <w:color w:val="272727"/>
                                      <w:sz w:val="24"/>
                                    </w:rPr>
                                    <w:t>tuberías</w:t>
                                  </w:r>
                                  <w:r>
                                    <w:rPr>
                                      <w:color w:val="272727"/>
                                      <w:spacing w:val="-13"/>
                                      <w:sz w:val="24"/>
                                    </w:rPr>
                                    <w:t xml:space="preserve"> </w:t>
                                  </w:r>
                                  <w:r>
                                    <w:rPr>
                                      <w:color w:val="272727"/>
                                      <w:sz w:val="24"/>
                                    </w:rPr>
                                    <w:t>de agua potable.</w:t>
                                  </w:r>
                                </w:p>
                                <w:p w:rsidR="00557757" w:rsidRDefault="00557757">
                                  <w:pPr>
                                    <w:pStyle w:val="TableParagraph"/>
                                    <w:numPr>
                                      <w:ilvl w:val="0"/>
                                      <w:numId w:val="70"/>
                                    </w:numPr>
                                    <w:tabs>
                                      <w:tab w:val="left" w:pos="251"/>
                                      <w:tab w:val="left" w:pos="296"/>
                                    </w:tabs>
                                    <w:ind w:right="517" w:hanging="183"/>
                                    <w:rPr>
                                      <w:sz w:val="24"/>
                                    </w:rPr>
                                  </w:pPr>
                                  <w:r>
                                    <w:rPr>
                                      <w:color w:val="272727"/>
                                      <w:sz w:val="24"/>
                                    </w:rPr>
                                    <w:t>Formalización</w:t>
                                  </w:r>
                                  <w:r>
                                    <w:rPr>
                                      <w:color w:val="272727"/>
                                      <w:spacing w:val="-15"/>
                                      <w:sz w:val="24"/>
                                    </w:rPr>
                                    <w:t xml:space="preserve"> </w:t>
                                  </w:r>
                                  <w:r>
                                    <w:rPr>
                                      <w:color w:val="272727"/>
                                      <w:sz w:val="24"/>
                                    </w:rPr>
                                    <w:t>de</w:t>
                                  </w:r>
                                  <w:r>
                                    <w:rPr>
                                      <w:color w:val="272727"/>
                                      <w:spacing w:val="-15"/>
                                      <w:sz w:val="24"/>
                                    </w:rPr>
                                    <w:t xml:space="preserve"> </w:t>
                                  </w:r>
                                  <w:r>
                                    <w:rPr>
                                      <w:color w:val="272727"/>
                                      <w:sz w:val="24"/>
                                    </w:rPr>
                                    <w:t xml:space="preserve">usuarios </w:t>
                                  </w:r>
                                  <w:r>
                                    <w:rPr>
                                      <w:color w:val="272727"/>
                                      <w:spacing w:val="-2"/>
                                      <w:sz w:val="24"/>
                                    </w:rPr>
                                    <w:t>clandestinos.</w:t>
                                  </w:r>
                                </w:p>
                              </w:tc>
                              <w:tc>
                                <w:tcPr>
                                  <w:tcW w:w="348" w:type="dxa"/>
                                  <w:tcBorders>
                                    <w:top w:val="nil"/>
                                    <w:bottom w:val="single" w:sz="48" w:space="0" w:color="000000"/>
                                    <w:right w:val="single" w:sz="48" w:space="0" w:color="000000"/>
                                  </w:tcBorders>
                                </w:tcPr>
                                <w:p w:rsidR="00557757" w:rsidRDefault="00557757">
                                  <w:pPr>
                                    <w:pStyle w:val="TableParagraph"/>
                                    <w:rPr>
                                      <w:sz w:val="24"/>
                                    </w:rPr>
                                  </w:pPr>
                                </w:p>
                              </w:tc>
                            </w:tr>
                            <w:tr w:rsidR="00557757">
                              <w:trPr>
                                <w:trHeight w:val="547"/>
                              </w:trPr>
                              <w:tc>
                                <w:tcPr>
                                  <w:tcW w:w="3365" w:type="dxa"/>
                                  <w:vMerge/>
                                  <w:tcBorders>
                                    <w:top w:val="nil"/>
                                  </w:tcBorders>
                                  <w:shd w:val="clear" w:color="auto" w:fill="BCD6ED"/>
                                </w:tcPr>
                                <w:p w:rsidR="00557757" w:rsidRDefault="00557757">
                                  <w:pPr>
                                    <w:rPr>
                                      <w:sz w:val="2"/>
                                      <w:szCs w:val="2"/>
                                    </w:rPr>
                                  </w:pPr>
                                </w:p>
                              </w:tc>
                              <w:tc>
                                <w:tcPr>
                                  <w:tcW w:w="348" w:type="dxa"/>
                                  <w:tcBorders>
                                    <w:top w:val="single" w:sz="48" w:space="0" w:color="000000"/>
                                    <w:bottom w:val="nil"/>
                                    <w:right w:val="nil"/>
                                  </w:tcBorders>
                                </w:tcPr>
                                <w:p w:rsidR="00557757" w:rsidRDefault="00557757">
                                  <w:pPr>
                                    <w:pStyle w:val="TableParagraph"/>
                                    <w:rPr>
                                      <w:sz w:val="24"/>
                                    </w:rPr>
                                  </w:pPr>
                                </w:p>
                              </w:tc>
                            </w:tr>
                          </w:tbl>
                          <w:p w:rsidR="00557757" w:rsidRDefault="00557757">
                            <w:pPr>
                              <w:pStyle w:val="Textoindependiente"/>
                            </w:pPr>
                          </w:p>
                        </w:txbxContent>
                      </wps:txbx>
                      <wps:bodyPr wrap="square" lIns="0" tIns="0" rIns="0" bIns="0" rtlCol="0">
                        <a:noAutofit/>
                      </wps:bodyPr>
                    </wps:wsp>
                  </a:graphicData>
                </a:graphic>
              </wp:anchor>
            </w:drawing>
          </mc:Choice>
          <mc:Fallback>
            <w:pict>
              <v:shape id="Textbox 174" o:spid="_x0000_s1164" type="#_x0000_t202" style="position:absolute;margin-left:343.6pt;margin-top:15.7pt;width:190.65pt;height:195.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" filled="f" stroked="f">
                <v:path arrowok="t"/>
                <v:textbox inset="0,0,0,0">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365"/>
                        <w:gridCol w:w="348"/>
                      </w:tblGrid>
                      <w:tr w:rsidR="00557757">
                        <w:trPr>
                          <w:trHeight w:val="595"/>
                        </w:trPr>
                        <w:tc>
                          <w:tcPr>
                            <w:tcW w:w="3365" w:type="dxa"/>
                            <w:vMerge w:val="restart"/>
                            <w:shd w:val="clear" w:color="auto" w:fill="BCD6ED"/>
                          </w:tcPr>
                          <w:p w:rsidR="00557757" w:rsidRDefault="00557757">
                            <w:pPr>
                              <w:pStyle w:val="TableParagraph"/>
                              <w:spacing w:before="89"/>
                              <w:ind w:left="97" w:right="186"/>
                              <w:rPr>
                                <w:sz w:val="24"/>
                              </w:rPr>
                            </w:pPr>
                            <w:r>
                              <w:rPr>
                                <w:color w:val="272727"/>
                                <w:sz w:val="24"/>
                              </w:rPr>
                              <w:t>Aumento de la Población de Santiago</w:t>
                            </w:r>
                            <w:r>
                              <w:rPr>
                                <w:color w:val="272727"/>
                                <w:spacing w:val="-11"/>
                                <w:sz w:val="24"/>
                              </w:rPr>
                              <w:t xml:space="preserve"> </w:t>
                            </w:r>
                            <w:r>
                              <w:rPr>
                                <w:color w:val="272727"/>
                                <w:sz w:val="24"/>
                              </w:rPr>
                              <w:t>que</w:t>
                            </w:r>
                            <w:r>
                              <w:rPr>
                                <w:color w:val="272727"/>
                                <w:spacing w:val="-10"/>
                                <w:sz w:val="24"/>
                              </w:rPr>
                              <w:t xml:space="preserve"> </w:t>
                            </w:r>
                            <w:r>
                              <w:rPr>
                                <w:color w:val="272727"/>
                                <w:sz w:val="24"/>
                              </w:rPr>
                              <w:t>recibe</w:t>
                            </w:r>
                            <w:r>
                              <w:rPr>
                                <w:color w:val="272727"/>
                                <w:spacing w:val="-11"/>
                                <w:sz w:val="24"/>
                              </w:rPr>
                              <w:t xml:space="preserve"> </w:t>
                            </w:r>
                            <w:r>
                              <w:rPr>
                                <w:color w:val="272727"/>
                                <w:sz w:val="24"/>
                              </w:rPr>
                              <w:t>el</w:t>
                            </w:r>
                            <w:r>
                              <w:rPr>
                                <w:color w:val="272727"/>
                                <w:spacing w:val="-11"/>
                                <w:sz w:val="24"/>
                              </w:rPr>
                              <w:t xml:space="preserve"> </w:t>
                            </w:r>
                            <w:r>
                              <w:rPr>
                                <w:color w:val="272727"/>
                                <w:sz w:val="24"/>
                              </w:rPr>
                              <w:t>servicio de agua potable distribuido.</w:t>
                            </w:r>
                          </w:p>
                        </w:tc>
                        <w:tc>
                          <w:tcPr>
                            <w:tcW w:w="348" w:type="dxa"/>
                            <w:tcBorders>
                              <w:top w:val="nil"/>
                              <w:bottom w:val="single" w:sz="48" w:space="0" w:color="000000"/>
                              <w:right w:val="nil"/>
                            </w:tcBorders>
                          </w:tcPr>
                          <w:p w:rsidR="00557757" w:rsidRDefault="00557757">
                            <w:pPr>
                              <w:pStyle w:val="TableParagraph"/>
                              <w:rPr>
                                <w:sz w:val="24"/>
                              </w:rPr>
                            </w:pPr>
                          </w:p>
                        </w:tc>
                      </w:tr>
                      <w:tr w:rsidR="00557757">
                        <w:trPr>
                          <w:trHeight w:val="580"/>
                        </w:trPr>
                        <w:tc>
                          <w:tcPr>
                            <w:tcW w:w="3365" w:type="dxa"/>
                            <w:vMerge/>
                            <w:tcBorders>
                              <w:top w:val="nil"/>
                            </w:tcBorders>
                            <w:shd w:val="clear" w:color="auto" w:fill="BCD6ED"/>
                          </w:tcPr>
                          <w:p w:rsidR="00557757" w:rsidRDefault="00557757">
                            <w:pPr>
                              <w:rPr>
                                <w:sz w:val="2"/>
                                <w:szCs w:val="2"/>
                              </w:rPr>
                            </w:pPr>
                          </w:p>
                        </w:tc>
                        <w:tc>
                          <w:tcPr>
                            <w:tcW w:w="348" w:type="dxa"/>
                            <w:tcBorders>
                              <w:top w:val="single" w:sz="48" w:space="0" w:color="000000"/>
                              <w:bottom w:val="nil"/>
                              <w:right w:val="single" w:sz="48" w:space="0" w:color="000000"/>
                            </w:tcBorders>
                          </w:tcPr>
                          <w:p w:rsidR="00557757" w:rsidRDefault="00557757">
                            <w:pPr>
                              <w:pStyle w:val="TableParagraph"/>
                              <w:rPr>
                                <w:sz w:val="24"/>
                              </w:rPr>
                            </w:pPr>
                          </w:p>
                        </w:tc>
                      </w:tr>
                      <w:tr w:rsidR="00557757">
                        <w:trPr>
                          <w:trHeight w:val="1077"/>
                        </w:trPr>
                        <w:tc>
                          <w:tcPr>
                            <w:tcW w:w="3713" w:type="dxa"/>
                            <w:gridSpan w:val="2"/>
                            <w:tcBorders>
                              <w:top w:val="nil"/>
                              <w:left w:val="nil"/>
                              <w:bottom w:val="nil"/>
                              <w:right w:val="single" w:sz="48" w:space="0" w:color="000000"/>
                            </w:tcBorders>
                          </w:tcPr>
                          <w:p w:rsidR="00557757" w:rsidRDefault="00557757">
                            <w:pPr>
                              <w:pStyle w:val="TableParagraph"/>
                              <w:rPr>
                                <w:sz w:val="24"/>
                              </w:rPr>
                            </w:pPr>
                          </w:p>
                        </w:tc>
                      </w:tr>
                      <w:tr w:rsidR="00557757">
                        <w:trPr>
                          <w:trHeight w:val="628"/>
                        </w:trPr>
                        <w:tc>
                          <w:tcPr>
                            <w:tcW w:w="3365" w:type="dxa"/>
                            <w:vMerge w:val="restart"/>
                            <w:shd w:val="clear" w:color="auto" w:fill="BCD6ED"/>
                          </w:tcPr>
                          <w:p w:rsidR="00557757" w:rsidRDefault="00557757">
                            <w:pPr>
                              <w:pStyle w:val="TableParagraph"/>
                              <w:numPr>
                                <w:ilvl w:val="0"/>
                                <w:numId w:val="70"/>
                              </w:numPr>
                              <w:tabs>
                                <w:tab w:val="left" w:pos="251"/>
                                <w:tab w:val="left" w:pos="296"/>
                              </w:tabs>
                              <w:spacing w:before="66"/>
                              <w:ind w:right="259" w:hanging="183"/>
                              <w:rPr>
                                <w:sz w:val="24"/>
                              </w:rPr>
                            </w:pPr>
                            <w:r>
                              <w:rPr>
                                <w:color w:val="272727"/>
                                <w:sz w:val="24"/>
                              </w:rPr>
                              <w:t>Rehabilitación</w:t>
                            </w:r>
                            <w:r>
                              <w:rPr>
                                <w:color w:val="272727"/>
                                <w:spacing w:val="-13"/>
                                <w:sz w:val="24"/>
                              </w:rPr>
                              <w:t xml:space="preserve"> </w:t>
                            </w:r>
                            <w:r>
                              <w:rPr>
                                <w:color w:val="272727"/>
                                <w:sz w:val="24"/>
                              </w:rPr>
                              <w:t>de</w:t>
                            </w:r>
                            <w:r>
                              <w:rPr>
                                <w:color w:val="272727"/>
                                <w:spacing w:val="-13"/>
                                <w:sz w:val="24"/>
                              </w:rPr>
                              <w:t xml:space="preserve"> </w:t>
                            </w:r>
                            <w:r>
                              <w:rPr>
                                <w:color w:val="272727"/>
                                <w:sz w:val="24"/>
                              </w:rPr>
                              <w:t>tuberías</w:t>
                            </w:r>
                            <w:r>
                              <w:rPr>
                                <w:color w:val="272727"/>
                                <w:spacing w:val="-13"/>
                                <w:sz w:val="24"/>
                              </w:rPr>
                              <w:t xml:space="preserve"> </w:t>
                            </w:r>
                            <w:r>
                              <w:rPr>
                                <w:color w:val="272727"/>
                                <w:sz w:val="24"/>
                              </w:rPr>
                              <w:t>de agua potable.</w:t>
                            </w:r>
                          </w:p>
                          <w:p w:rsidR="00557757" w:rsidRDefault="00557757">
                            <w:pPr>
                              <w:pStyle w:val="TableParagraph"/>
                              <w:numPr>
                                <w:ilvl w:val="0"/>
                                <w:numId w:val="70"/>
                              </w:numPr>
                              <w:tabs>
                                <w:tab w:val="left" w:pos="251"/>
                                <w:tab w:val="left" w:pos="296"/>
                              </w:tabs>
                              <w:ind w:right="517" w:hanging="183"/>
                              <w:rPr>
                                <w:sz w:val="24"/>
                              </w:rPr>
                            </w:pPr>
                            <w:r>
                              <w:rPr>
                                <w:color w:val="272727"/>
                                <w:sz w:val="24"/>
                              </w:rPr>
                              <w:t>Formalización</w:t>
                            </w:r>
                            <w:r>
                              <w:rPr>
                                <w:color w:val="272727"/>
                                <w:spacing w:val="-15"/>
                                <w:sz w:val="24"/>
                              </w:rPr>
                              <w:t xml:space="preserve"> </w:t>
                            </w:r>
                            <w:r>
                              <w:rPr>
                                <w:color w:val="272727"/>
                                <w:sz w:val="24"/>
                              </w:rPr>
                              <w:t>de</w:t>
                            </w:r>
                            <w:r>
                              <w:rPr>
                                <w:color w:val="272727"/>
                                <w:spacing w:val="-15"/>
                                <w:sz w:val="24"/>
                              </w:rPr>
                              <w:t xml:space="preserve"> </w:t>
                            </w:r>
                            <w:r>
                              <w:rPr>
                                <w:color w:val="272727"/>
                                <w:sz w:val="24"/>
                              </w:rPr>
                              <w:t xml:space="preserve">usuarios </w:t>
                            </w:r>
                            <w:r>
                              <w:rPr>
                                <w:color w:val="272727"/>
                                <w:spacing w:val="-2"/>
                                <w:sz w:val="24"/>
                              </w:rPr>
                              <w:t>clandestinos.</w:t>
                            </w:r>
                          </w:p>
                        </w:tc>
                        <w:tc>
                          <w:tcPr>
                            <w:tcW w:w="348" w:type="dxa"/>
                            <w:tcBorders>
                              <w:top w:val="nil"/>
                              <w:bottom w:val="single" w:sz="48" w:space="0" w:color="000000"/>
                              <w:right w:val="single" w:sz="48" w:space="0" w:color="000000"/>
                            </w:tcBorders>
                          </w:tcPr>
                          <w:p w:rsidR="00557757" w:rsidRDefault="00557757">
                            <w:pPr>
                              <w:pStyle w:val="TableParagraph"/>
                              <w:rPr>
                                <w:sz w:val="24"/>
                              </w:rPr>
                            </w:pPr>
                          </w:p>
                        </w:tc>
                      </w:tr>
                      <w:tr w:rsidR="00557757">
                        <w:trPr>
                          <w:trHeight w:val="547"/>
                        </w:trPr>
                        <w:tc>
                          <w:tcPr>
                            <w:tcW w:w="3365" w:type="dxa"/>
                            <w:vMerge/>
                            <w:tcBorders>
                              <w:top w:val="nil"/>
                            </w:tcBorders>
                            <w:shd w:val="clear" w:color="auto" w:fill="BCD6ED"/>
                          </w:tcPr>
                          <w:p w:rsidR="00557757" w:rsidRDefault="00557757">
                            <w:pPr>
                              <w:rPr>
                                <w:sz w:val="2"/>
                                <w:szCs w:val="2"/>
                              </w:rPr>
                            </w:pPr>
                          </w:p>
                        </w:tc>
                        <w:tc>
                          <w:tcPr>
                            <w:tcW w:w="348" w:type="dxa"/>
                            <w:tcBorders>
                              <w:top w:val="single" w:sz="48" w:space="0" w:color="000000"/>
                              <w:bottom w:val="nil"/>
                              <w:right w:val="nil"/>
                            </w:tcBorders>
                          </w:tcPr>
                          <w:p w:rsidR="00557757" w:rsidRDefault="00557757">
                            <w:pPr>
                              <w:pStyle w:val="TableParagraph"/>
                              <w:rPr>
                                <w:sz w:val="24"/>
                              </w:rPr>
                            </w:pPr>
                          </w:p>
                        </w:tc>
                      </w:tr>
                    </w:tbl>
                    <w:p w:rsidR="00557757" w:rsidRDefault="00557757">
                      <w:pPr>
                        <w:pStyle w:val="Textoindependiente"/>
                      </w:pPr>
                    </w:p>
                  </w:txbxContent>
                </v:textbox>
                <w10:wrap type="topAndBottom" anchorx="page"/>
              </v:shape>
            </w:pict>
          </mc:Fallback>
        </mc:AlternateContent>
      </w:r>
    </w:p>
    <w:p w:rsidR="00514541" w:rsidRPr="008A7638" w:rsidRDefault="00514541">
      <w:pPr>
        <w:pStyle w:val="Textoindependiente"/>
        <w:rPr>
          <w:b/>
          <w:sz w:val="20"/>
        </w:rPr>
        <w:sectPr w:rsidR="00514541" w:rsidRPr="008A7638">
          <w:headerReference w:type="default" r:id="rId84"/>
          <w:footerReference w:type="default" r:id="rId85"/>
          <w:pgSz w:w="15840" w:h="12240" w:orient="landscape"/>
          <w:pgMar w:top="1380" w:right="720" w:bottom="1180" w:left="1440" w:header="0" w:footer="984" w:gutter="0"/>
          <w:cols w:space="720"/>
        </w:sectPr>
      </w:pPr>
    </w:p>
    <w:p w:rsidR="00514541" w:rsidRPr="008A7638" w:rsidRDefault="0086485A">
      <w:pPr>
        <w:tabs>
          <w:tab w:val="left" w:pos="2160"/>
        </w:tabs>
        <w:spacing w:before="77"/>
        <w:ind w:left="360"/>
        <w:rPr>
          <w:b/>
          <w:sz w:val="24"/>
        </w:rPr>
      </w:pPr>
      <w:r w:rsidRPr="008A7638">
        <w:rPr>
          <w:b/>
          <w:noProof/>
          <w:sz w:val="24"/>
          <w:lang w:val="es-DO" w:eastAsia="es-DO"/>
        </w:rPr>
        <w:lastRenderedPageBreak/>
        <mc:AlternateContent>
          <mc:Choice Requires="wpg">
            <w:drawing>
              <wp:anchor distT="0" distB="0" distL="0" distR="0" simplePos="0" relativeHeight="251615232" behindDoc="0" locked="0" layoutInCell="1" allowOverlap="1" wp14:anchorId="253C9B1F" wp14:editId="2117BCDF">
                <wp:simplePos x="0" y="0"/>
                <wp:positionH relativeFrom="page">
                  <wp:posOffset>899160</wp:posOffset>
                </wp:positionH>
                <wp:positionV relativeFrom="paragraph">
                  <wp:posOffset>459231</wp:posOffset>
                </wp:positionV>
                <wp:extent cx="4194175" cy="2075814"/>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4175" cy="2075814"/>
                          <a:chOff x="0" y="0"/>
                          <a:chExt cx="4194175" cy="2075814"/>
                        </a:xfrm>
                      </wpg:grpSpPr>
                      <wps:wsp>
                        <wps:cNvPr id="176" name="Graphic 176"/>
                        <wps:cNvSpPr/>
                        <wps:spPr>
                          <a:xfrm>
                            <a:off x="14477" y="14477"/>
                            <a:ext cx="2042160" cy="1422400"/>
                          </a:xfrm>
                          <a:custGeom>
                            <a:avLst/>
                            <a:gdLst/>
                            <a:ahLst/>
                            <a:cxnLst/>
                            <a:rect l="l" t="t" r="r" b="b"/>
                            <a:pathLst>
                              <a:path w="2042160" h="1422400">
                                <a:moveTo>
                                  <a:pt x="1021080" y="0"/>
                                </a:moveTo>
                                <a:lnTo>
                                  <a:pt x="965060" y="1051"/>
                                </a:lnTo>
                                <a:lnTo>
                                  <a:pt x="909830" y="4171"/>
                                </a:lnTo>
                                <a:lnTo>
                                  <a:pt x="855466" y="9304"/>
                                </a:lnTo>
                                <a:lnTo>
                                  <a:pt x="802048" y="16395"/>
                                </a:lnTo>
                                <a:lnTo>
                                  <a:pt x="749652" y="25392"/>
                                </a:lnTo>
                                <a:lnTo>
                                  <a:pt x="698357" y="36240"/>
                                </a:lnTo>
                                <a:lnTo>
                                  <a:pt x="648241" y="48885"/>
                                </a:lnTo>
                                <a:lnTo>
                                  <a:pt x="599381" y="63271"/>
                                </a:lnTo>
                                <a:lnTo>
                                  <a:pt x="551855" y="79347"/>
                                </a:lnTo>
                                <a:lnTo>
                                  <a:pt x="505742" y="97056"/>
                                </a:lnTo>
                                <a:lnTo>
                                  <a:pt x="461118" y="116345"/>
                                </a:lnTo>
                                <a:lnTo>
                                  <a:pt x="418063" y="137159"/>
                                </a:lnTo>
                                <a:lnTo>
                                  <a:pt x="376654" y="159446"/>
                                </a:lnTo>
                                <a:lnTo>
                                  <a:pt x="336968" y="183149"/>
                                </a:lnTo>
                                <a:lnTo>
                                  <a:pt x="299084" y="208216"/>
                                </a:lnTo>
                                <a:lnTo>
                                  <a:pt x="263080" y="234592"/>
                                </a:lnTo>
                                <a:lnTo>
                                  <a:pt x="229034" y="262222"/>
                                </a:lnTo>
                                <a:lnTo>
                                  <a:pt x="197022" y="291053"/>
                                </a:lnTo>
                                <a:lnTo>
                                  <a:pt x="167124" y="321030"/>
                                </a:lnTo>
                                <a:lnTo>
                                  <a:pt x="139417" y="352100"/>
                                </a:lnTo>
                                <a:lnTo>
                                  <a:pt x="113979" y="384208"/>
                                </a:lnTo>
                                <a:lnTo>
                                  <a:pt x="90889" y="417299"/>
                                </a:lnTo>
                                <a:lnTo>
                                  <a:pt x="70223" y="451320"/>
                                </a:lnTo>
                                <a:lnTo>
                                  <a:pt x="52059" y="486216"/>
                                </a:lnTo>
                                <a:lnTo>
                                  <a:pt x="36477" y="521934"/>
                                </a:lnTo>
                                <a:lnTo>
                                  <a:pt x="23553" y="558419"/>
                                </a:lnTo>
                                <a:lnTo>
                                  <a:pt x="13365" y="595617"/>
                                </a:lnTo>
                                <a:lnTo>
                                  <a:pt x="5992" y="633473"/>
                                </a:lnTo>
                                <a:lnTo>
                                  <a:pt x="1511" y="671934"/>
                                </a:lnTo>
                                <a:lnTo>
                                  <a:pt x="0" y="710945"/>
                                </a:lnTo>
                                <a:lnTo>
                                  <a:pt x="1511" y="749957"/>
                                </a:lnTo>
                                <a:lnTo>
                                  <a:pt x="5992" y="788418"/>
                                </a:lnTo>
                                <a:lnTo>
                                  <a:pt x="13365" y="826274"/>
                                </a:lnTo>
                                <a:lnTo>
                                  <a:pt x="23553" y="863472"/>
                                </a:lnTo>
                                <a:lnTo>
                                  <a:pt x="36477" y="899957"/>
                                </a:lnTo>
                                <a:lnTo>
                                  <a:pt x="52059" y="935675"/>
                                </a:lnTo>
                                <a:lnTo>
                                  <a:pt x="70223" y="970571"/>
                                </a:lnTo>
                                <a:lnTo>
                                  <a:pt x="90889" y="1004592"/>
                                </a:lnTo>
                                <a:lnTo>
                                  <a:pt x="113979" y="1037683"/>
                                </a:lnTo>
                                <a:lnTo>
                                  <a:pt x="139417" y="1069791"/>
                                </a:lnTo>
                                <a:lnTo>
                                  <a:pt x="167124" y="1100861"/>
                                </a:lnTo>
                                <a:lnTo>
                                  <a:pt x="197022" y="1130838"/>
                                </a:lnTo>
                                <a:lnTo>
                                  <a:pt x="229034" y="1159669"/>
                                </a:lnTo>
                                <a:lnTo>
                                  <a:pt x="263080" y="1187299"/>
                                </a:lnTo>
                                <a:lnTo>
                                  <a:pt x="299084" y="1213675"/>
                                </a:lnTo>
                                <a:lnTo>
                                  <a:pt x="336968" y="1238742"/>
                                </a:lnTo>
                                <a:lnTo>
                                  <a:pt x="376654" y="1262445"/>
                                </a:lnTo>
                                <a:lnTo>
                                  <a:pt x="418063" y="1284731"/>
                                </a:lnTo>
                                <a:lnTo>
                                  <a:pt x="461118" y="1305546"/>
                                </a:lnTo>
                                <a:lnTo>
                                  <a:pt x="505742" y="1324835"/>
                                </a:lnTo>
                                <a:lnTo>
                                  <a:pt x="551855" y="1342544"/>
                                </a:lnTo>
                                <a:lnTo>
                                  <a:pt x="599381" y="1358620"/>
                                </a:lnTo>
                                <a:lnTo>
                                  <a:pt x="648241" y="1373006"/>
                                </a:lnTo>
                                <a:lnTo>
                                  <a:pt x="698357" y="1385651"/>
                                </a:lnTo>
                                <a:lnTo>
                                  <a:pt x="749652" y="1396499"/>
                                </a:lnTo>
                                <a:lnTo>
                                  <a:pt x="802048" y="1405496"/>
                                </a:lnTo>
                                <a:lnTo>
                                  <a:pt x="855466" y="1412587"/>
                                </a:lnTo>
                                <a:lnTo>
                                  <a:pt x="909830" y="1417720"/>
                                </a:lnTo>
                                <a:lnTo>
                                  <a:pt x="965060" y="1420840"/>
                                </a:lnTo>
                                <a:lnTo>
                                  <a:pt x="1021080" y="1421891"/>
                                </a:lnTo>
                                <a:lnTo>
                                  <a:pt x="1077099" y="1420840"/>
                                </a:lnTo>
                                <a:lnTo>
                                  <a:pt x="1132329" y="1417720"/>
                                </a:lnTo>
                                <a:lnTo>
                                  <a:pt x="1186693" y="1412587"/>
                                </a:lnTo>
                                <a:lnTo>
                                  <a:pt x="1240111" y="1405496"/>
                                </a:lnTo>
                                <a:lnTo>
                                  <a:pt x="1292507" y="1396499"/>
                                </a:lnTo>
                                <a:lnTo>
                                  <a:pt x="1343802" y="1385651"/>
                                </a:lnTo>
                                <a:lnTo>
                                  <a:pt x="1393918" y="1373006"/>
                                </a:lnTo>
                                <a:lnTo>
                                  <a:pt x="1442778" y="1358620"/>
                                </a:lnTo>
                                <a:lnTo>
                                  <a:pt x="1490304" y="1342544"/>
                                </a:lnTo>
                                <a:lnTo>
                                  <a:pt x="1536417" y="1324835"/>
                                </a:lnTo>
                                <a:lnTo>
                                  <a:pt x="1581041" y="1305546"/>
                                </a:lnTo>
                                <a:lnTo>
                                  <a:pt x="1624096" y="1284731"/>
                                </a:lnTo>
                                <a:lnTo>
                                  <a:pt x="1665505" y="1262445"/>
                                </a:lnTo>
                                <a:lnTo>
                                  <a:pt x="1705191" y="1238742"/>
                                </a:lnTo>
                                <a:lnTo>
                                  <a:pt x="1743074" y="1213675"/>
                                </a:lnTo>
                                <a:lnTo>
                                  <a:pt x="1779079" y="1187299"/>
                                </a:lnTo>
                                <a:lnTo>
                                  <a:pt x="1813125" y="1159669"/>
                                </a:lnTo>
                                <a:lnTo>
                                  <a:pt x="1845137" y="1130838"/>
                                </a:lnTo>
                                <a:lnTo>
                                  <a:pt x="1875035" y="1100861"/>
                                </a:lnTo>
                                <a:lnTo>
                                  <a:pt x="1902742" y="1069791"/>
                                </a:lnTo>
                                <a:lnTo>
                                  <a:pt x="1928180" y="1037683"/>
                                </a:lnTo>
                                <a:lnTo>
                                  <a:pt x="1951270" y="1004592"/>
                                </a:lnTo>
                                <a:lnTo>
                                  <a:pt x="1971936" y="970571"/>
                                </a:lnTo>
                                <a:lnTo>
                                  <a:pt x="1990100" y="935675"/>
                                </a:lnTo>
                                <a:lnTo>
                                  <a:pt x="2005682" y="899957"/>
                                </a:lnTo>
                                <a:lnTo>
                                  <a:pt x="2018606" y="863472"/>
                                </a:lnTo>
                                <a:lnTo>
                                  <a:pt x="2028794" y="826274"/>
                                </a:lnTo>
                                <a:lnTo>
                                  <a:pt x="2036167" y="788418"/>
                                </a:lnTo>
                                <a:lnTo>
                                  <a:pt x="2040648" y="749957"/>
                                </a:lnTo>
                                <a:lnTo>
                                  <a:pt x="2042160" y="710945"/>
                                </a:lnTo>
                                <a:lnTo>
                                  <a:pt x="2040648" y="671934"/>
                                </a:lnTo>
                                <a:lnTo>
                                  <a:pt x="2036167" y="633473"/>
                                </a:lnTo>
                                <a:lnTo>
                                  <a:pt x="2028794" y="595617"/>
                                </a:lnTo>
                                <a:lnTo>
                                  <a:pt x="2018606" y="558419"/>
                                </a:lnTo>
                                <a:lnTo>
                                  <a:pt x="2005682" y="521934"/>
                                </a:lnTo>
                                <a:lnTo>
                                  <a:pt x="1990100" y="486216"/>
                                </a:lnTo>
                                <a:lnTo>
                                  <a:pt x="1971936" y="451320"/>
                                </a:lnTo>
                                <a:lnTo>
                                  <a:pt x="1951270" y="417299"/>
                                </a:lnTo>
                                <a:lnTo>
                                  <a:pt x="1928180" y="384208"/>
                                </a:lnTo>
                                <a:lnTo>
                                  <a:pt x="1902742" y="352100"/>
                                </a:lnTo>
                                <a:lnTo>
                                  <a:pt x="1875035" y="321030"/>
                                </a:lnTo>
                                <a:lnTo>
                                  <a:pt x="1845137" y="291053"/>
                                </a:lnTo>
                                <a:lnTo>
                                  <a:pt x="1813125" y="262222"/>
                                </a:lnTo>
                                <a:lnTo>
                                  <a:pt x="1779079" y="234592"/>
                                </a:lnTo>
                                <a:lnTo>
                                  <a:pt x="1743075" y="208216"/>
                                </a:lnTo>
                                <a:lnTo>
                                  <a:pt x="1705191" y="183149"/>
                                </a:lnTo>
                                <a:lnTo>
                                  <a:pt x="1665505" y="159446"/>
                                </a:lnTo>
                                <a:lnTo>
                                  <a:pt x="1624096" y="137160"/>
                                </a:lnTo>
                                <a:lnTo>
                                  <a:pt x="1581041" y="116345"/>
                                </a:lnTo>
                                <a:lnTo>
                                  <a:pt x="1536417" y="97056"/>
                                </a:lnTo>
                                <a:lnTo>
                                  <a:pt x="1490304" y="79347"/>
                                </a:lnTo>
                                <a:lnTo>
                                  <a:pt x="1442778" y="63271"/>
                                </a:lnTo>
                                <a:lnTo>
                                  <a:pt x="1393918" y="48885"/>
                                </a:lnTo>
                                <a:lnTo>
                                  <a:pt x="1343802" y="36240"/>
                                </a:lnTo>
                                <a:lnTo>
                                  <a:pt x="1292507" y="25392"/>
                                </a:lnTo>
                                <a:lnTo>
                                  <a:pt x="1240111" y="16395"/>
                                </a:lnTo>
                                <a:lnTo>
                                  <a:pt x="1186693" y="9304"/>
                                </a:lnTo>
                                <a:lnTo>
                                  <a:pt x="1132329" y="4171"/>
                                </a:lnTo>
                                <a:lnTo>
                                  <a:pt x="1077099" y="1051"/>
                                </a:lnTo>
                                <a:lnTo>
                                  <a:pt x="1021080" y="0"/>
                                </a:lnTo>
                                <a:close/>
                              </a:path>
                            </a:pathLst>
                          </a:custGeom>
                          <a:solidFill>
                            <a:srgbClr val="FFC000"/>
                          </a:solidFill>
                        </wps:spPr>
                        <wps:bodyPr wrap="square" lIns="0" tIns="0" rIns="0" bIns="0" rtlCol="0">
                          <a:prstTxWarp prst="textNoShape">
                            <a:avLst/>
                          </a:prstTxWarp>
                          <a:noAutofit/>
                        </wps:bodyPr>
                      </wps:wsp>
                      <wps:wsp>
                        <wps:cNvPr id="177" name="Graphic 177"/>
                        <wps:cNvSpPr/>
                        <wps:spPr>
                          <a:xfrm>
                            <a:off x="14477" y="14477"/>
                            <a:ext cx="2042160" cy="1422400"/>
                          </a:xfrm>
                          <a:custGeom>
                            <a:avLst/>
                            <a:gdLst/>
                            <a:ahLst/>
                            <a:cxnLst/>
                            <a:rect l="l" t="t" r="r" b="b"/>
                            <a:pathLst>
                              <a:path w="2042160" h="1422400">
                                <a:moveTo>
                                  <a:pt x="0" y="710945"/>
                                </a:moveTo>
                                <a:lnTo>
                                  <a:pt x="1511" y="671934"/>
                                </a:lnTo>
                                <a:lnTo>
                                  <a:pt x="5992" y="633473"/>
                                </a:lnTo>
                                <a:lnTo>
                                  <a:pt x="13365" y="595617"/>
                                </a:lnTo>
                                <a:lnTo>
                                  <a:pt x="23553" y="558419"/>
                                </a:lnTo>
                                <a:lnTo>
                                  <a:pt x="36477" y="521934"/>
                                </a:lnTo>
                                <a:lnTo>
                                  <a:pt x="52059" y="486216"/>
                                </a:lnTo>
                                <a:lnTo>
                                  <a:pt x="70223" y="451320"/>
                                </a:lnTo>
                                <a:lnTo>
                                  <a:pt x="90889" y="417299"/>
                                </a:lnTo>
                                <a:lnTo>
                                  <a:pt x="113979" y="384208"/>
                                </a:lnTo>
                                <a:lnTo>
                                  <a:pt x="139417" y="352100"/>
                                </a:lnTo>
                                <a:lnTo>
                                  <a:pt x="167124" y="321030"/>
                                </a:lnTo>
                                <a:lnTo>
                                  <a:pt x="197022" y="291053"/>
                                </a:lnTo>
                                <a:lnTo>
                                  <a:pt x="229034" y="262222"/>
                                </a:lnTo>
                                <a:lnTo>
                                  <a:pt x="263080" y="234592"/>
                                </a:lnTo>
                                <a:lnTo>
                                  <a:pt x="299084" y="208216"/>
                                </a:lnTo>
                                <a:lnTo>
                                  <a:pt x="336968" y="183149"/>
                                </a:lnTo>
                                <a:lnTo>
                                  <a:pt x="376654" y="159446"/>
                                </a:lnTo>
                                <a:lnTo>
                                  <a:pt x="418063" y="137159"/>
                                </a:lnTo>
                                <a:lnTo>
                                  <a:pt x="461118" y="116345"/>
                                </a:lnTo>
                                <a:lnTo>
                                  <a:pt x="505742" y="97056"/>
                                </a:lnTo>
                                <a:lnTo>
                                  <a:pt x="551855" y="79347"/>
                                </a:lnTo>
                                <a:lnTo>
                                  <a:pt x="599381" y="63271"/>
                                </a:lnTo>
                                <a:lnTo>
                                  <a:pt x="648241" y="48885"/>
                                </a:lnTo>
                                <a:lnTo>
                                  <a:pt x="698357" y="36240"/>
                                </a:lnTo>
                                <a:lnTo>
                                  <a:pt x="749652" y="25392"/>
                                </a:lnTo>
                                <a:lnTo>
                                  <a:pt x="802048" y="16395"/>
                                </a:lnTo>
                                <a:lnTo>
                                  <a:pt x="855466" y="9304"/>
                                </a:lnTo>
                                <a:lnTo>
                                  <a:pt x="909830" y="4171"/>
                                </a:lnTo>
                                <a:lnTo>
                                  <a:pt x="965060" y="1051"/>
                                </a:lnTo>
                                <a:lnTo>
                                  <a:pt x="1021080" y="0"/>
                                </a:lnTo>
                                <a:lnTo>
                                  <a:pt x="1077099" y="1051"/>
                                </a:lnTo>
                                <a:lnTo>
                                  <a:pt x="1132329" y="4171"/>
                                </a:lnTo>
                                <a:lnTo>
                                  <a:pt x="1186693" y="9304"/>
                                </a:lnTo>
                                <a:lnTo>
                                  <a:pt x="1240111" y="16395"/>
                                </a:lnTo>
                                <a:lnTo>
                                  <a:pt x="1292507" y="25392"/>
                                </a:lnTo>
                                <a:lnTo>
                                  <a:pt x="1343802" y="36240"/>
                                </a:lnTo>
                                <a:lnTo>
                                  <a:pt x="1393918" y="48885"/>
                                </a:lnTo>
                                <a:lnTo>
                                  <a:pt x="1442778" y="63271"/>
                                </a:lnTo>
                                <a:lnTo>
                                  <a:pt x="1490304" y="79347"/>
                                </a:lnTo>
                                <a:lnTo>
                                  <a:pt x="1536417" y="97056"/>
                                </a:lnTo>
                                <a:lnTo>
                                  <a:pt x="1581041" y="116345"/>
                                </a:lnTo>
                                <a:lnTo>
                                  <a:pt x="1624096" y="137160"/>
                                </a:lnTo>
                                <a:lnTo>
                                  <a:pt x="1665505" y="159446"/>
                                </a:lnTo>
                                <a:lnTo>
                                  <a:pt x="1705191" y="183149"/>
                                </a:lnTo>
                                <a:lnTo>
                                  <a:pt x="1743075" y="208216"/>
                                </a:lnTo>
                                <a:lnTo>
                                  <a:pt x="1779079" y="234592"/>
                                </a:lnTo>
                                <a:lnTo>
                                  <a:pt x="1813125" y="262222"/>
                                </a:lnTo>
                                <a:lnTo>
                                  <a:pt x="1845137" y="291053"/>
                                </a:lnTo>
                                <a:lnTo>
                                  <a:pt x="1875035" y="321030"/>
                                </a:lnTo>
                                <a:lnTo>
                                  <a:pt x="1902742" y="352100"/>
                                </a:lnTo>
                                <a:lnTo>
                                  <a:pt x="1928180" y="384208"/>
                                </a:lnTo>
                                <a:lnTo>
                                  <a:pt x="1951270" y="417299"/>
                                </a:lnTo>
                                <a:lnTo>
                                  <a:pt x="1971936" y="451320"/>
                                </a:lnTo>
                                <a:lnTo>
                                  <a:pt x="1990100" y="486216"/>
                                </a:lnTo>
                                <a:lnTo>
                                  <a:pt x="2005682" y="521934"/>
                                </a:lnTo>
                                <a:lnTo>
                                  <a:pt x="2018606" y="558419"/>
                                </a:lnTo>
                                <a:lnTo>
                                  <a:pt x="2028794" y="595617"/>
                                </a:lnTo>
                                <a:lnTo>
                                  <a:pt x="2036167" y="633473"/>
                                </a:lnTo>
                                <a:lnTo>
                                  <a:pt x="2040648" y="671934"/>
                                </a:lnTo>
                                <a:lnTo>
                                  <a:pt x="2042160" y="710945"/>
                                </a:lnTo>
                                <a:lnTo>
                                  <a:pt x="2040648" y="749957"/>
                                </a:lnTo>
                                <a:lnTo>
                                  <a:pt x="2036167" y="788418"/>
                                </a:lnTo>
                                <a:lnTo>
                                  <a:pt x="2028794" y="826274"/>
                                </a:lnTo>
                                <a:lnTo>
                                  <a:pt x="2018606" y="863472"/>
                                </a:lnTo>
                                <a:lnTo>
                                  <a:pt x="2005682" y="899957"/>
                                </a:lnTo>
                                <a:lnTo>
                                  <a:pt x="1990100" y="935675"/>
                                </a:lnTo>
                                <a:lnTo>
                                  <a:pt x="1971936" y="970571"/>
                                </a:lnTo>
                                <a:lnTo>
                                  <a:pt x="1951270" y="1004592"/>
                                </a:lnTo>
                                <a:lnTo>
                                  <a:pt x="1928180" y="1037683"/>
                                </a:lnTo>
                                <a:lnTo>
                                  <a:pt x="1902742" y="1069791"/>
                                </a:lnTo>
                                <a:lnTo>
                                  <a:pt x="1875035" y="1100861"/>
                                </a:lnTo>
                                <a:lnTo>
                                  <a:pt x="1845137" y="1130838"/>
                                </a:lnTo>
                                <a:lnTo>
                                  <a:pt x="1813125" y="1159669"/>
                                </a:lnTo>
                                <a:lnTo>
                                  <a:pt x="1779079" y="1187299"/>
                                </a:lnTo>
                                <a:lnTo>
                                  <a:pt x="1743074" y="1213675"/>
                                </a:lnTo>
                                <a:lnTo>
                                  <a:pt x="1705191" y="1238742"/>
                                </a:lnTo>
                                <a:lnTo>
                                  <a:pt x="1665505" y="1262445"/>
                                </a:lnTo>
                                <a:lnTo>
                                  <a:pt x="1624096" y="1284731"/>
                                </a:lnTo>
                                <a:lnTo>
                                  <a:pt x="1581041" y="1305546"/>
                                </a:lnTo>
                                <a:lnTo>
                                  <a:pt x="1536417" y="1324835"/>
                                </a:lnTo>
                                <a:lnTo>
                                  <a:pt x="1490304" y="1342544"/>
                                </a:lnTo>
                                <a:lnTo>
                                  <a:pt x="1442778" y="1358620"/>
                                </a:lnTo>
                                <a:lnTo>
                                  <a:pt x="1393918" y="1373006"/>
                                </a:lnTo>
                                <a:lnTo>
                                  <a:pt x="1343802" y="1385651"/>
                                </a:lnTo>
                                <a:lnTo>
                                  <a:pt x="1292507" y="1396499"/>
                                </a:lnTo>
                                <a:lnTo>
                                  <a:pt x="1240111" y="1405496"/>
                                </a:lnTo>
                                <a:lnTo>
                                  <a:pt x="1186693" y="1412587"/>
                                </a:lnTo>
                                <a:lnTo>
                                  <a:pt x="1132329" y="1417720"/>
                                </a:lnTo>
                                <a:lnTo>
                                  <a:pt x="1077099" y="1420840"/>
                                </a:lnTo>
                                <a:lnTo>
                                  <a:pt x="1021080" y="1421891"/>
                                </a:lnTo>
                                <a:lnTo>
                                  <a:pt x="965060" y="1420840"/>
                                </a:lnTo>
                                <a:lnTo>
                                  <a:pt x="909830" y="1417720"/>
                                </a:lnTo>
                                <a:lnTo>
                                  <a:pt x="855466" y="1412587"/>
                                </a:lnTo>
                                <a:lnTo>
                                  <a:pt x="802048" y="1405496"/>
                                </a:lnTo>
                                <a:lnTo>
                                  <a:pt x="749652" y="1396499"/>
                                </a:lnTo>
                                <a:lnTo>
                                  <a:pt x="698357" y="1385651"/>
                                </a:lnTo>
                                <a:lnTo>
                                  <a:pt x="648241" y="1373006"/>
                                </a:lnTo>
                                <a:lnTo>
                                  <a:pt x="599381" y="1358620"/>
                                </a:lnTo>
                                <a:lnTo>
                                  <a:pt x="551855" y="1342544"/>
                                </a:lnTo>
                                <a:lnTo>
                                  <a:pt x="505742" y="1324835"/>
                                </a:lnTo>
                                <a:lnTo>
                                  <a:pt x="461118" y="1305546"/>
                                </a:lnTo>
                                <a:lnTo>
                                  <a:pt x="418063" y="1284731"/>
                                </a:lnTo>
                                <a:lnTo>
                                  <a:pt x="376654" y="1262445"/>
                                </a:lnTo>
                                <a:lnTo>
                                  <a:pt x="336968" y="1238742"/>
                                </a:lnTo>
                                <a:lnTo>
                                  <a:pt x="299084" y="1213675"/>
                                </a:lnTo>
                                <a:lnTo>
                                  <a:pt x="263080" y="1187299"/>
                                </a:lnTo>
                                <a:lnTo>
                                  <a:pt x="229034" y="1159669"/>
                                </a:lnTo>
                                <a:lnTo>
                                  <a:pt x="197022" y="1130838"/>
                                </a:lnTo>
                                <a:lnTo>
                                  <a:pt x="167124" y="1100861"/>
                                </a:lnTo>
                                <a:lnTo>
                                  <a:pt x="139417" y="1069791"/>
                                </a:lnTo>
                                <a:lnTo>
                                  <a:pt x="113979" y="1037683"/>
                                </a:lnTo>
                                <a:lnTo>
                                  <a:pt x="90889" y="1004592"/>
                                </a:lnTo>
                                <a:lnTo>
                                  <a:pt x="70223" y="970571"/>
                                </a:lnTo>
                                <a:lnTo>
                                  <a:pt x="52059" y="935675"/>
                                </a:lnTo>
                                <a:lnTo>
                                  <a:pt x="36477" y="899957"/>
                                </a:lnTo>
                                <a:lnTo>
                                  <a:pt x="23553" y="863472"/>
                                </a:lnTo>
                                <a:lnTo>
                                  <a:pt x="13365" y="826274"/>
                                </a:lnTo>
                                <a:lnTo>
                                  <a:pt x="5992" y="788418"/>
                                </a:lnTo>
                                <a:lnTo>
                                  <a:pt x="1511" y="749957"/>
                                </a:lnTo>
                                <a:lnTo>
                                  <a:pt x="0" y="710945"/>
                                </a:lnTo>
                                <a:close/>
                              </a:path>
                            </a:pathLst>
                          </a:custGeom>
                          <a:ln w="28956">
                            <a:solidFill>
                              <a:srgbClr val="000000"/>
                            </a:solidFill>
                            <a:prstDash val="solid"/>
                          </a:ln>
                        </wps:spPr>
                        <wps:bodyPr wrap="square" lIns="0" tIns="0" rIns="0" bIns="0" rtlCol="0">
                          <a:prstTxWarp prst="textNoShape">
                            <a:avLst/>
                          </a:prstTxWarp>
                          <a:noAutofit/>
                        </wps:bodyPr>
                      </wps:wsp>
                      <wps:wsp>
                        <wps:cNvPr id="178" name="Graphic 178"/>
                        <wps:cNvSpPr/>
                        <wps:spPr>
                          <a:xfrm>
                            <a:off x="2055114" y="17525"/>
                            <a:ext cx="2124710" cy="1419225"/>
                          </a:xfrm>
                          <a:custGeom>
                            <a:avLst/>
                            <a:gdLst/>
                            <a:ahLst/>
                            <a:cxnLst/>
                            <a:rect l="l" t="t" r="r" b="b"/>
                            <a:pathLst>
                              <a:path w="2124710" h="1419225">
                                <a:moveTo>
                                  <a:pt x="1062227" y="0"/>
                                </a:moveTo>
                                <a:lnTo>
                                  <a:pt x="1005817" y="983"/>
                                </a:lnTo>
                                <a:lnTo>
                                  <a:pt x="950173" y="3900"/>
                                </a:lnTo>
                                <a:lnTo>
                                  <a:pt x="895370" y="8703"/>
                                </a:lnTo>
                                <a:lnTo>
                                  <a:pt x="841479" y="15341"/>
                                </a:lnTo>
                                <a:lnTo>
                                  <a:pt x="788575" y="23767"/>
                                </a:lnTo>
                                <a:lnTo>
                                  <a:pt x="736731" y="33930"/>
                                </a:lnTo>
                                <a:lnTo>
                                  <a:pt x="686021" y="45782"/>
                                </a:lnTo>
                                <a:lnTo>
                                  <a:pt x="636518" y="59275"/>
                                </a:lnTo>
                                <a:lnTo>
                                  <a:pt x="588296" y="74358"/>
                                </a:lnTo>
                                <a:lnTo>
                                  <a:pt x="541427" y="90982"/>
                                </a:lnTo>
                                <a:lnTo>
                                  <a:pt x="495986" y="109100"/>
                                </a:lnTo>
                                <a:lnTo>
                                  <a:pt x="452046" y="128661"/>
                                </a:lnTo>
                                <a:lnTo>
                                  <a:pt x="409680" y="149617"/>
                                </a:lnTo>
                                <a:lnTo>
                                  <a:pt x="368961" y="171919"/>
                                </a:lnTo>
                                <a:lnTo>
                                  <a:pt x="329964" y="195517"/>
                                </a:lnTo>
                                <a:lnTo>
                                  <a:pt x="292761" y="220363"/>
                                </a:lnTo>
                                <a:lnTo>
                                  <a:pt x="257426" y="246408"/>
                                </a:lnTo>
                                <a:lnTo>
                                  <a:pt x="224033" y="273602"/>
                                </a:lnTo>
                                <a:lnTo>
                                  <a:pt x="192654" y="301896"/>
                                </a:lnTo>
                                <a:lnTo>
                                  <a:pt x="163364" y="331242"/>
                                </a:lnTo>
                                <a:lnTo>
                                  <a:pt x="136235" y="361591"/>
                                </a:lnTo>
                                <a:lnTo>
                                  <a:pt x="111342" y="392892"/>
                                </a:lnTo>
                                <a:lnTo>
                                  <a:pt x="88757" y="425099"/>
                                </a:lnTo>
                                <a:lnTo>
                                  <a:pt x="68554" y="458160"/>
                                </a:lnTo>
                                <a:lnTo>
                                  <a:pt x="50807" y="492028"/>
                                </a:lnTo>
                                <a:lnTo>
                                  <a:pt x="22972" y="561986"/>
                                </a:lnTo>
                                <a:lnTo>
                                  <a:pt x="5841" y="634582"/>
                                </a:lnTo>
                                <a:lnTo>
                                  <a:pt x="0" y="709421"/>
                                </a:lnTo>
                                <a:lnTo>
                                  <a:pt x="1472" y="747097"/>
                                </a:lnTo>
                                <a:lnTo>
                                  <a:pt x="13032" y="820864"/>
                                </a:lnTo>
                                <a:lnTo>
                                  <a:pt x="35588" y="892190"/>
                                </a:lnTo>
                                <a:lnTo>
                                  <a:pt x="68554" y="960683"/>
                                </a:lnTo>
                                <a:lnTo>
                                  <a:pt x="88757" y="993744"/>
                                </a:lnTo>
                                <a:lnTo>
                                  <a:pt x="111342" y="1025951"/>
                                </a:lnTo>
                                <a:lnTo>
                                  <a:pt x="136235" y="1057252"/>
                                </a:lnTo>
                                <a:lnTo>
                                  <a:pt x="163364" y="1087601"/>
                                </a:lnTo>
                                <a:lnTo>
                                  <a:pt x="192654" y="1116947"/>
                                </a:lnTo>
                                <a:lnTo>
                                  <a:pt x="224033" y="1145241"/>
                                </a:lnTo>
                                <a:lnTo>
                                  <a:pt x="257426" y="1172435"/>
                                </a:lnTo>
                                <a:lnTo>
                                  <a:pt x="292761" y="1198480"/>
                                </a:lnTo>
                                <a:lnTo>
                                  <a:pt x="329964" y="1223326"/>
                                </a:lnTo>
                                <a:lnTo>
                                  <a:pt x="368961" y="1246924"/>
                                </a:lnTo>
                                <a:lnTo>
                                  <a:pt x="409680" y="1269226"/>
                                </a:lnTo>
                                <a:lnTo>
                                  <a:pt x="452046" y="1290182"/>
                                </a:lnTo>
                                <a:lnTo>
                                  <a:pt x="495986" y="1309743"/>
                                </a:lnTo>
                                <a:lnTo>
                                  <a:pt x="541427" y="1327861"/>
                                </a:lnTo>
                                <a:lnTo>
                                  <a:pt x="588296" y="1344485"/>
                                </a:lnTo>
                                <a:lnTo>
                                  <a:pt x="636518" y="1359568"/>
                                </a:lnTo>
                                <a:lnTo>
                                  <a:pt x="686021" y="1373061"/>
                                </a:lnTo>
                                <a:lnTo>
                                  <a:pt x="736731" y="1384913"/>
                                </a:lnTo>
                                <a:lnTo>
                                  <a:pt x="788575" y="1395076"/>
                                </a:lnTo>
                                <a:lnTo>
                                  <a:pt x="841479" y="1403502"/>
                                </a:lnTo>
                                <a:lnTo>
                                  <a:pt x="895370" y="1410140"/>
                                </a:lnTo>
                                <a:lnTo>
                                  <a:pt x="950173" y="1414943"/>
                                </a:lnTo>
                                <a:lnTo>
                                  <a:pt x="1005817" y="1417860"/>
                                </a:lnTo>
                                <a:lnTo>
                                  <a:pt x="1062227" y="1418843"/>
                                </a:lnTo>
                                <a:lnTo>
                                  <a:pt x="1118638" y="1417860"/>
                                </a:lnTo>
                                <a:lnTo>
                                  <a:pt x="1174282" y="1414943"/>
                                </a:lnTo>
                                <a:lnTo>
                                  <a:pt x="1229085" y="1410140"/>
                                </a:lnTo>
                                <a:lnTo>
                                  <a:pt x="1282976" y="1403502"/>
                                </a:lnTo>
                                <a:lnTo>
                                  <a:pt x="1335880" y="1395076"/>
                                </a:lnTo>
                                <a:lnTo>
                                  <a:pt x="1387724" y="1384913"/>
                                </a:lnTo>
                                <a:lnTo>
                                  <a:pt x="1438434" y="1373061"/>
                                </a:lnTo>
                                <a:lnTo>
                                  <a:pt x="1487937" y="1359568"/>
                                </a:lnTo>
                                <a:lnTo>
                                  <a:pt x="1536159" y="1344485"/>
                                </a:lnTo>
                                <a:lnTo>
                                  <a:pt x="1583028" y="1327861"/>
                                </a:lnTo>
                                <a:lnTo>
                                  <a:pt x="1628469" y="1309743"/>
                                </a:lnTo>
                                <a:lnTo>
                                  <a:pt x="1672409" y="1290182"/>
                                </a:lnTo>
                                <a:lnTo>
                                  <a:pt x="1714775" y="1269226"/>
                                </a:lnTo>
                                <a:lnTo>
                                  <a:pt x="1755494" y="1246924"/>
                                </a:lnTo>
                                <a:lnTo>
                                  <a:pt x="1794491" y="1223326"/>
                                </a:lnTo>
                                <a:lnTo>
                                  <a:pt x="1831694" y="1198480"/>
                                </a:lnTo>
                                <a:lnTo>
                                  <a:pt x="1867029" y="1172435"/>
                                </a:lnTo>
                                <a:lnTo>
                                  <a:pt x="1900422" y="1145241"/>
                                </a:lnTo>
                                <a:lnTo>
                                  <a:pt x="1931801" y="1116947"/>
                                </a:lnTo>
                                <a:lnTo>
                                  <a:pt x="1961091" y="1087601"/>
                                </a:lnTo>
                                <a:lnTo>
                                  <a:pt x="1988220" y="1057252"/>
                                </a:lnTo>
                                <a:lnTo>
                                  <a:pt x="2013113" y="1025951"/>
                                </a:lnTo>
                                <a:lnTo>
                                  <a:pt x="2035698" y="993744"/>
                                </a:lnTo>
                                <a:lnTo>
                                  <a:pt x="2055901" y="960683"/>
                                </a:lnTo>
                                <a:lnTo>
                                  <a:pt x="2073648" y="926815"/>
                                </a:lnTo>
                                <a:lnTo>
                                  <a:pt x="2101483" y="856857"/>
                                </a:lnTo>
                                <a:lnTo>
                                  <a:pt x="2118614" y="784261"/>
                                </a:lnTo>
                                <a:lnTo>
                                  <a:pt x="2124455" y="709421"/>
                                </a:lnTo>
                                <a:lnTo>
                                  <a:pt x="2122983" y="671746"/>
                                </a:lnTo>
                                <a:lnTo>
                                  <a:pt x="2111423" y="597979"/>
                                </a:lnTo>
                                <a:lnTo>
                                  <a:pt x="2088867" y="526653"/>
                                </a:lnTo>
                                <a:lnTo>
                                  <a:pt x="2055901" y="458160"/>
                                </a:lnTo>
                                <a:lnTo>
                                  <a:pt x="2035698" y="425099"/>
                                </a:lnTo>
                                <a:lnTo>
                                  <a:pt x="2013113" y="392892"/>
                                </a:lnTo>
                                <a:lnTo>
                                  <a:pt x="1988220" y="361591"/>
                                </a:lnTo>
                                <a:lnTo>
                                  <a:pt x="1961091" y="331242"/>
                                </a:lnTo>
                                <a:lnTo>
                                  <a:pt x="1931801" y="301896"/>
                                </a:lnTo>
                                <a:lnTo>
                                  <a:pt x="1900422" y="273602"/>
                                </a:lnTo>
                                <a:lnTo>
                                  <a:pt x="1867029" y="246408"/>
                                </a:lnTo>
                                <a:lnTo>
                                  <a:pt x="1831694" y="220363"/>
                                </a:lnTo>
                                <a:lnTo>
                                  <a:pt x="1794491" y="195517"/>
                                </a:lnTo>
                                <a:lnTo>
                                  <a:pt x="1755494" y="171919"/>
                                </a:lnTo>
                                <a:lnTo>
                                  <a:pt x="1714775" y="149617"/>
                                </a:lnTo>
                                <a:lnTo>
                                  <a:pt x="1672409" y="128661"/>
                                </a:lnTo>
                                <a:lnTo>
                                  <a:pt x="1628469" y="109100"/>
                                </a:lnTo>
                                <a:lnTo>
                                  <a:pt x="1583028" y="90982"/>
                                </a:lnTo>
                                <a:lnTo>
                                  <a:pt x="1536159" y="74358"/>
                                </a:lnTo>
                                <a:lnTo>
                                  <a:pt x="1487937" y="59275"/>
                                </a:lnTo>
                                <a:lnTo>
                                  <a:pt x="1438434" y="45782"/>
                                </a:lnTo>
                                <a:lnTo>
                                  <a:pt x="1387724" y="33930"/>
                                </a:lnTo>
                                <a:lnTo>
                                  <a:pt x="1335880" y="23767"/>
                                </a:lnTo>
                                <a:lnTo>
                                  <a:pt x="1282976" y="15341"/>
                                </a:lnTo>
                                <a:lnTo>
                                  <a:pt x="1229085" y="8703"/>
                                </a:lnTo>
                                <a:lnTo>
                                  <a:pt x="1174282" y="3900"/>
                                </a:lnTo>
                                <a:lnTo>
                                  <a:pt x="1118638" y="983"/>
                                </a:lnTo>
                                <a:lnTo>
                                  <a:pt x="1062227" y="0"/>
                                </a:lnTo>
                                <a:close/>
                              </a:path>
                            </a:pathLst>
                          </a:custGeom>
                          <a:solidFill>
                            <a:srgbClr val="FFC000"/>
                          </a:solidFill>
                        </wps:spPr>
                        <wps:bodyPr wrap="square" lIns="0" tIns="0" rIns="0" bIns="0" rtlCol="0">
                          <a:prstTxWarp prst="textNoShape">
                            <a:avLst/>
                          </a:prstTxWarp>
                          <a:noAutofit/>
                        </wps:bodyPr>
                      </wps:wsp>
                      <wps:wsp>
                        <wps:cNvPr id="179" name="Graphic 179"/>
                        <wps:cNvSpPr/>
                        <wps:spPr>
                          <a:xfrm>
                            <a:off x="2055114" y="17525"/>
                            <a:ext cx="2124710" cy="1419225"/>
                          </a:xfrm>
                          <a:custGeom>
                            <a:avLst/>
                            <a:gdLst/>
                            <a:ahLst/>
                            <a:cxnLst/>
                            <a:rect l="l" t="t" r="r" b="b"/>
                            <a:pathLst>
                              <a:path w="2124710" h="1419225">
                                <a:moveTo>
                                  <a:pt x="0" y="709421"/>
                                </a:moveTo>
                                <a:lnTo>
                                  <a:pt x="5841" y="634582"/>
                                </a:lnTo>
                                <a:lnTo>
                                  <a:pt x="22972" y="561986"/>
                                </a:lnTo>
                                <a:lnTo>
                                  <a:pt x="50807" y="492028"/>
                                </a:lnTo>
                                <a:lnTo>
                                  <a:pt x="68554" y="458160"/>
                                </a:lnTo>
                                <a:lnTo>
                                  <a:pt x="88757" y="425099"/>
                                </a:lnTo>
                                <a:lnTo>
                                  <a:pt x="111342" y="392892"/>
                                </a:lnTo>
                                <a:lnTo>
                                  <a:pt x="136235" y="361591"/>
                                </a:lnTo>
                                <a:lnTo>
                                  <a:pt x="163364" y="331242"/>
                                </a:lnTo>
                                <a:lnTo>
                                  <a:pt x="192654" y="301896"/>
                                </a:lnTo>
                                <a:lnTo>
                                  <a:pt x="224033" y="273602"/>
                                </a:lnTo>
                                <a:lnTo>
                                  <a:pt x="257426" y="246408"/>
                                </a:lnTo>
                                <a:lnTo>
                                  <a:pt x="292761" y="220363"/>
                                </a:lnTo>
                                <a:lnTo>
                                  <a:pt x="329964" y="195517"/>
                                </a:lnTo>
                                <a:lnTo>
                                  <a:pt x="368961" y="171919"/>
                                </a:lnTo>
                                <a:lnTo>
                                  <a:pt x="409680" y="149617"/>
                                </a:lnTo>
                                <a:lnTo>
                                  <a:pt x="452046" y="128661"/>
                                </a:lnTo>
                                <a:lnTo>
                                  <a:pt x="495986" y="109100"/>
                                </a:lnTo>
                                <a:lnTo>
                                  <a:pt x="541427" y="90982"/>
                                </a:lnTo>
                                <a:lnTo>
                                  <a:pt x="588296" y="74358"/>
                                </a:lnTo>
                                <a:lnTo>
                                  <a:pt x="636518" y="59275"/>
                                </a:lnTo>
                                <a:lnTo>
                                  <a:pt x="686021" y="45782"/>
                                </a:lnTo>
                                <a:lnTo>
                                  <a:pt x="736731" y="33930"/>
                                </a:lnTo>
                                <a:lnTo>
                                  <a:pt x="788575" y="23767"/>
                                </a:lnTo>
                                <a:lnTo>
                                  <a:pt x="841479" y="15341"/>
                                </a:lnTo>
                                <a:lnTo>
                                  <a:pt x="895370" y="8703"/>
                                </a:lnTo>
                                <a:lnTo>
                                  <a:pt x="950173" y="3900"/>
                                </a:lnTo>
                                <a:lnTo>
                                  <a:pt x="1005817" y="983"/>
                                </a:lnTo>
                                <a:lnTo>
                                  <a:pt x="1062227" y="0"/>
                                </a:lnTo>
                                <a:lnTo>
                                  <a:pt x="1118638" y="983"/>
                                </a:lnTo>
                                <a:lnTo>
                                  <a:pt x="1174282" y="3900"/>
                                </a:lnTo>
                                <a:lnTo>
                                  <a:pt x="1229085" y="8703"/>
                                </a:lnTo>
                                <a:lnTo>
                                  <a:pt x="1282976" y="15341"/>
                                </a:lnTo>
                                <a:lnTo>
                                  <a:pt x="1335880" y="23767"/>
                                </a:lnTo>
                                <a:lnTo>
                                  <a:pt x="1387724" y="33930"/>
                                </a:lnTo>
                                <a:lnTo>
                                  <a:pt x="1438434" y="45782"/>
                                </a:lnTo>
                                <a:lnTo>
                                  <a:pt x="1487937" y="59275"/>
                                </a:lnTo>
                                <a:lnTo>
                                  <a:pt x="1536159" y="74358"/>
                                </a:lnTo>
                                <a:lnTo>
                                  <a:pt x="1583028" y="90982"/>
                                </a:lnTo>
                                <a:lnTo>
                                  <a:pt x="1628469" y="109100"/>
                                </a:lnTo>
                                <a:lnTo>
                                  <a:pt x="1672409" y="128661"/>
                                </a:lnTo>
                                <a:lnTo>
                                  <a:pt x="1714775" y="149617"/>
                                </a:lnTo>
                                <a:lnTo>
                                  <a:pt x="1755494" y="171919"/>
                                </a:lnTo>
                                <a:lnTo>
                                  <a:pt x="1794491" y="195517"/>
                                </a:lnTo>
                                <a:lnTo>
                                  <a:pt x="1831694" y="220363"/>
                                </a:lnTo>
                                <a:lnTo>
                                  <a:pt x="1867029" y="246408"/>
                                </a:lnTo>
                                <a:lnTo>
                                  <a:pt x="1900422" y="273602"/>
                                </a:lnTo>
                                <a:lnTo>
                                  <a:pt x="1931801" y="301896"/>
                                </a:lnTo>
                                <a:lnTo>
                                  <a:pt x="1961091" y="331242"/>
                                </a:lnTo>
                                <a:lnTo>
                                  <a:pt x="1988220" y="361591"/>
                                </a:lnTo>
                                <a:lnTo>
                                  <a:pt x="2013113" y="392892"/>
                                </a:lnTo>
                                <a:lnTo>
                                  <a:pt x="2035698" y="425099"/>
                                </a:lnTo>
                                <a:lnTo>
                                  <a:pt x="2055901" y="458160"/>
                                </a:lnTo>
                                <a:lnTo>
                                  <a:pt x="2073648" y="492028"/>
                                </a:lnTo>
                                <a:lnTo>
                                  <a:pt x="2101483" y="561986"/>
                                </a:lnTo>
                                <a:lnTo>
                                  <a:pt x="2118614" y="634582"/>
                                </a:lnTo>
                                <a:lnTo>
                                  <a:pt x="2124455" y="709421"/>
                                </a:lnTo>
                                <a:lnTo>
                                  <a:pt x="2122983" y="747097"/>
                                </a:lnTo>
                                <a:lnTo>
                                  <a:pt x="2111423" y="820864"/>
                                </a:lnTo>
                                <a:lnTo>
                                  <a:pt x="2088867" y="892190"/>
                                </a:lnTo>
                                <a:lnTo>
                                  <a:pt x="2055901" y="960683"/>
                                </a:lnTo>
                                <a:lnTo>
                                  <a:pt x="2035698" y="993744"/>
                                </a:lnTo>
                                <a:lnTo>
                                  <a:pt x="2013113" y="1025951"/>
                                </a:lnTo>
                                <a:lnTo>
                                  <a:pt x="1988220" y="1057252"/>
                                </a:lnTo>
                                <a:lnTo>
                                  <a:pt x="1961091" y="1087601"/>
                                </a:lnTo>
                                <a:lnTo>
                                  <a:pt x="1931801" y="1116947"/>
                                </a:lnTo>
                                <a:lnTo>
                                  <a:pt x="1900422" y="1145241"/>
                                </a:lnTo>
                                <a:lnTo>
                                  <a:pt x="1867029" y="1172435"/>
                                </a:lnTo>
                                <a:lnTo>
                                  <a:pt x="1831694" y="1198480"/>
                                </a:lnTo>
                                <a:lnTo>
                                  <a:pt x="1794491" y="1223326"/>
                                </a:lnTo>
                                <a:lnTo>
                                  <a:pt x="1755494" y="1246924"/>
                                </a:lnTo>
                                <a:lnTo>
                                  <a:pt x="1714775" y="1269226"/>
                                </a:lnTo>
                                <a:lnTo>
                                  <a:pt x="1672409" y="1290182"/>
                                </a:lnTo>
                                <a:lnTo>
                                  <a:pt x="1628469" y="1309743"/>
                                </a:lnTo>
                                <a:lnTo>
                                  <a:pt x="1583028" y="1327861"/>
                                </a:lnTo>
                                <a:lnTo>
                                  <a:pt x="1536159" y="1344485"/>
                                </a:lnTo>
                                <a:lnTo>
                                  <a:pt x="1487937" y="1359568"/>
                                </a:lnTo>
                                <a:lnTo>
                                  <a:pt x="1438434" y="1373061"/>
                                </a:lnTo>
                                <a:lnTo>
                                  <a:pt x="1387724" y="1384913"/>
                                </a:lnTo>
                                <a:lnTo>
                                  <a:pt x="1335880" y="1395076"/>
                                </a:lnTo>
                                <a:lnTo>
                                  <a:pt x="1282976" y="1403502"/>
                                </a:lnTo>
                                <a:lnTo>
                                  <a:pt x="1229085" y="1410140"/>
                                </a:lnTo>
                                <a:lnTo>
                                  <a:pt x="1174282" y="1414943"/>
                                </a:lnTo>
                                <a:lnTo>
                                  <a:pt x="1118638" y="1417860"/>
                                </a:lnTo>
                                <a:lnTo>
                                  <a:pt x="1062227" y="1418843"/>
                                </a:lnTo>
                                <a:lnTo>
                                  <a:pt x="1005817" y="1417860"/>
                                </a:lnTo>
                                <a:lnTo>
                                  <a:pt x="950173" y="1414943"/>
                                </a:lnTo>
                                <a:lnTo>
                                  <a:pt x="895370" y="1410140"/>
                                </a:lnTo>
                                <a:lnTo>
                                  <a:pt x="841479" y="1403502"/>
                                </a:lnTo>
                                <a:lnTo>
                                  <a:pt x="788575" y="1395076"/>
                                </a:lnTo>
                                <a:lnTo>
                                  <a:pt x="736731" y="1384913"/>
                                </a:lnTo>
                                <a:lnTo>
                                  <a:pt x="686021" y="1373061"/>
                                </a:lnTo>
                                <a:lnTo>
                                  <a:pt x="636518" y="1359568"/>
                                </a:lnTo>
                                <a:lnTo>
                                  <a:pt x="588296" y="1344485"/>
                                </a:lnTo>
                                <a:lnTo>
                                  <a:pt x="541427" y="1327861"/>
                                </a:lnTo>
                                <a:lnTo>
                                  <a:pt x="495986" y="1309743"/>
                                </a:lnTo>
                                <a:lnTo>
                                  <a:pt x="452046" y="1290182"/>
                                </a:lnTo>
                                <a:lnTo>
                                  <a:pt x="409680" y="1269226"/>
                                </a:lnTo>
                                <a:lnTo>
                                  <a:pt x="368961" y="1246924"/>
                                </a:lnTo>
                                <a:lnTo>
                                  <a:pt x="329964" y="1223326"/>
                                </a:lnTo>
                                <a:lnTo>
                                  <a:pt x="292761" y="1198480"/>
                                </a:lnTo>
                                <a:lnTo>
                                  <a:pt x="257426" y="1172435"/>
                                </a:lnTo>
                                <a:lnTo>
                                  <a:pt x="224033" y="1145241"/>
                                </a:lnTo>
                                <a:lnTo>
                                  <a:pt x="192654" y="1116947"/>
                                </a:lnTo>
                                <a:lnTo>
                                  <a:pt x="163364" y="1087601"/>
                                </a:lnTo>
                                <a:lnTo>
                                  <a:pt x="136235" y="1057252"/>
                                </a:lnTo>
                                <a:lnTo>
                                  <a:pt x="111342" y="1025951"/>
                                </a:lnTo>
                                <a:lnTo>
                                  <a:pt x="88757" y="993744"/>
                                </a:lnTo>
                                <a:lnTo>
                                  <a:pt x="68554" y="960683"/>
                                </a:lnTo>
                                <a:lnTo>
                                  <a:pt x="50807" y="926815"/>
                                </a:lnTo>
                                <a:lnTo>
                                  <a:pt x="22972" y="856857"/>
                                </a:lnTo>
                                <a:lnTo>
                                  <a:pt x="5841" y="784261"/>
                                </a:lnTo>
                                <a:lnTo>
                                  <a:pt x="0" y="709421"/>
                                </a:lnTo>
                                <a:close/>
                              </a:path>
                            </a:pathLst>
                          </a:custGeom>
                          <a:ln w="28956">
                            <a:solidFill>
                              <a:srgbClr val="000000"/>
                            </a:solidFill>
                            <a:prstDash val="solid"/>
                          </a:ln>
                        </wps:spPr>
                        <wps:bodyPr wrap="square" lIns="0" tIns="0" rIns="0" bIns="0" rtlCol="0">
                          <a:prstTxWarp prst="textNoShape">
                            <a:avLst/>
                          </a:prstTxWarp>
                          <a:noAutofit/>
                        </wps:bodyPr>
                      </wps:wsp>
                      <wps:wsp>
                        <wps:cNvPr id="180" name="Graphic 180"/>
                        <wps:cNvSpPr/>
                        <wps:spPr>
                          <a:xfrm>
                            <a:off x="1973579" y="611123"/>
                            <a:ext cx="173990" cy="1464310"/>
                          </a:xfrm>
                          <a:custGeom>
                            <a:avLst/>
                            <a:gdLst/>
                            <a:ahLst/>
                            <a:cxnLst/>
                            <a:rect l="l" t="t" r="r" b="b"/>
                            <a:pathLst>
                              <a:path w="173990" h="1464310">
                                <a:moveTo>
                                  <a:pt x="57912" y="167895"/>
                                </a:moveTo>
                                <a:lnTo>
                                  <a:pt x="57912" y="260604"/>
                                </a:lnTo>
                                <a:lnTo>
                                  <a:pt x="115824" y="260604"/>
                                </a:lnTo>
                                <a:lnTo>
                                  <a:pt x="115824" y="173736"/>
                                </a:lnTo>
                                <a:lnTo>
                                  <a:pt x="86868" y="173736"/>
                                </a:lnTo>
                                <a:lnTo>
                                  <a:pt x="57912" y="167895"/>
                                </a:lnTo>
                                <a:close/>
                              </a:path>
                              <a:path w="173990" h="1464310">
                                <a:moveTo>
                                  <a:pt x="115824" y="86868"/>
                                </a:moveTo>
                                <a:lnTo>
                                  <a:pt x="57912" y="86868"/>
                                </a:lnTo>
                                <a:lnTo>
                                  <a:pt x="57912" y="167895"/>
                                </a:lnTo>
                                <a:lnTo>
                                  <a:pt x="86868" y="173736"/>
                                </a:lnTo>
                                <a:lnTo>
                                  <a:pt x="115824" y="167895"/>
                                </a:lnTo>
                                <a:lnTo>
                                  <a:pt x="115824" y="86868"/>
                                </a:lnTo>
                                <a:close/>
                              </a:path>
                              <a:path w="173990" h="1464310">
                                <a:moveTo>
                                  <a:pt x="115824" y="167895"/>
                                </a:moveTo>
                                <a:lnTo>
                                  <a:pt x="86868" y="173736"/>
                                </a:lnTo>
                                <a:lnTo>
                                  <a:pt x="115824" y="173736"/>
                                </a:lnTo>
                                <a:lnTo>
                                  <a:pt x="115824" y="167895"/>
                                </a:lnTo>
                                <a:close/>
                              </a:path>
                              <a:path w="173990" h="1464310">
                                <a:moveTo>
                                  <a:pt x="86868" y="0"/>
                                </a:moveTo>
                                <a:lnTo>
                                  <a:pt x="53042" y="6822"/>
                                </a:lnTo>
                                <a:lnTo>
                                  <a:pt x="25431" y="25431"/>
                                </a:lnTo>
                                <a:lnTo>
                                  <a:pt x="6822" y="53042"/>
                                </a:lnTo>
                                <a:lnTo>
                                  <a:pt x="0" y="86868"/>
                                </a:lnTo>
                                <a:lnTo>
                                  <a:pt x="6822" y="120693"/>
                                </a:lnTo>
                                <a:lnTo>
                                  <a:pt x="25431" y="148304"/>
                                </a:lnTo>
                                <a:lnTo>
                                  <a:pt x="53042" y="166913"/>
                                </a:lnTo>
                                <a:lnTo>
                                  <a:pt x="57912" y="167895"/>
                                </a:lnTo>
                                <a:lnTo>
                                  <a:pt x="57912" y="86868"/>
                                </a:lnTo>
                                <a:lnTo>
                                  <a:pt x="173736" y="86868"/>
                                </a:lnTo>
                                <a:lnTo>
                                  <a:pt x="166913" y="53042"/>
                                </a:lnTo>
                                <a:lnTo>
                                  <a:pt x="148304" y="25431"/>
                                </a:lnTo>
                                <a:lnTo>
                                  <a:pt x="120693" y="6822"/>
                                </a:lnTo>
                                <a:lnTo>
                                  <a:pt x="86868" y="0"/>
                                </a:lnTo>
                                <a:close/>
                              </a:path>
                              <a:path w="173990" h="1464310">
                                <a:moveTo>
                                  <a:pt x="173736" y="86868"/>
                                </a:moveTo>
                                <a:lnTo>
                                  <a:pt x="115824" y="86868"/>
                                </a:lnTo>
                                <a:lnTo>
                                  <a:pt x="115824" y="167895"/>
                                </a:lnTo>
                                <a:lnTo>
                                  <a:pt x="120693" y="166913"/>
                                </a:lnTo>
                                <a:lnTo>
                                  <a:pt x="148304" y="148304"/>
                                </a:lnTo>
                                <a:lnTo>
                                  <a:pt x="166913" y="120693"/>
                                </a:lnTo>
                                <a:lnTo>
                                  <a:pt x="173736" y="86868"/>
                                </a:lnTo>
                                <a:close/>
                              </a:path>
                              <a:path w="173990" h="1464310">
                                <a:moveTo>
                                  <a:pt x="115824" y="318516"/>
                                </a:moveTo>
                                <a:lnTo>
                                  <a:pt x="57912" y="318516"/>
                                </a:lnTo>
                                <a:lnTo>
                                  <a:pt x="57912" y="492252"/>
                                </a:lnTo>
                                <a:lnTo>
                                  <a:pt x="115824" y="492252"/>
                                </a:lnTo>
                                <a:lnTo>
                                  <a:pt x="115824" y="318516"/>
                                </a:lnTo>
                                <a:close/>
                              </a:path>
                              <a:path w="173990" h="1464310">
                                <a:moveTo>
                                  <a:pt x="115824" y="550164"/>
                                </a:moveTo>
                                <a:lnTo>
                                  <a:pt x="57912" y="550164"/>
                                </a:lnTo>
                                <a:lnTo>
                                  <a:pt x="57912" y="723900"/>
                                </a:lnTo>
                                <a:lnTo>
                                  <a:pt x="115824" y="723900"/>
                                </a:lnTo>
                                <a:lnTo>
                                  <a:pt x="115824" y="550164"/>
                                </a:lnTo>
                                <a:close/>
                              </a:path>
                              <a:path w="173990" h="1464310">
                                <a:moveTo>
                                  <a:pt x="115824" y="781812"/>
                                </a:moveTo>
                                <a:lnTo>
                                  <a:pt x="57912" y="781812"/>
                                </a:lnTo>
                                <a:lnTo>
                                  <a:pt x="57912" y="955548"/>
                                </a:lnTo>
                                <a:lnTo>
                                  <a:pt x="115824" y="955548"/>
                                </a:lnTo>
                                <a:lnTo>
                                  <a:pt x="115824" y="781812"/>
                                </a:lnTo>
                                <a:close/>
                              </a:path>
                              <a:path w="173990" h="1464310">
                                <a:moveTo>
                                  <a:pt x="115824" y="1013460"/>
                                </a:moveTo>
                                <a:lnTo>
                                  <a:pt x="57912" y="1013460"/>
                                </a:lnTo>
                                <a:lnTo>
                                  <a:pt x="57912" y="1187196"/>
                                </a:lnTo>
                                <a:lnTo>
                                  <a:pt x="115824" y="1187196"/>
                                </a:lnTo>
                                <a:lnTo>
                                  <a:pt x="115824" y="1013460"/>
                                </a:lnTo>
                                <a:close/>
                              </a:path>
                              <a:path w="173990" h="1464310">
                                <a:moveTo>
                                  <a:pt x="57912" y="1290447"/>
                                </a:moveTo>
                                <a:lnTo>
                                  <a:pt x="0" y="1290447"/>
                                </a:lnTo>
                                <a:lnTo>
                                  <a:pt x="86868" y="1464183"/>
                                </a:lnTo>
                                <a:lnTo>
                                  <a:pt x="159257" y="1319403"/>
                                </a:lnTo>
                                <a:lnTo>
                                  <a:pt x="57912" y="1319403"/>
                                </a:lnTo>
                                <a:lnTo>
                                  <a:pt x="57912" y="1290447"/>
                                </a:lnTo>
                                <a:close/>
                              </a:path>
                              <a:path w="173990" h="1464310">
                                <a:moveTo>
                                  <a:pt x="115824" y="1245108"/>
                                </a:moveTo>
                                <a:lnTo>
                                  <a:pt x="57912" y="1245108"/>
                                </a:lnTo>
                                <a:lnTo>
                                  <a:pt x="57912" y="1319403"/>
                                </a:lnTo>
                                <a:lnTo>
                                  <a:pt x="115824" y="1319403"/>
                                </a:lnTo>
                                <a:lnTo>
                                  <a:pt x="115824" y="1245108"/>
                                </a:lnTo>
                                <a:close/>
                              </a:path>
                              <a:path w="173990" h="1464310">
                                <a:moveTo>
                                  <a:pt x="173736" y="1290447"/>
                                </a:moveTo>
                                <a:lnTo>
                                  <a:pt x="115824" y="1290447"/>
                                </a:lnTo>
                                <a:lnTo>
                                  <a:pt x="115824" y="1319403"/>
                                </a:lnTo>
                                <a:lnTo>
                                  <a:pt x="159257" y="1319403"/>
                                </a:lnTo>
                                <a:lnTo>
                                  <a:pt x="173736" y="1290447"/>
                                </a:lnTo>
                                <a:close/>
                              </a:path>
                            </a:pathLst>
                          </a:custGeom>
                          <a:solidFill>
                            <a:srgbClr val="000000"/>
                          </a:solidFill>
                        </wps:spPr>
                        <wps:bodyPr wrap="square" lIns="0" tIns="0" rIns="0" bIns="0" rtlCol="0">
                          <a:prstTxWarp prst="textNoShape">
                            <a:avLst/>
                          </a:prstTxWarp>
                          <a:noAutofit/>
                        </wps:bodyPr>
                      </wps:wsp>
                      <wps:wsp>
                        <wps:cNvPr id="181" name="Textbox 181"/>
                        <wps:cNvSpPr txBox="1"/>
                        <wps:spPr>
                          <a:xfrm>
                            <a:off x="462026" y="463380"/>
                            <a:ext cx="1158875" cy="525780"/>
                          </a:xfrm>
                          <a:prstGeom prst="rect">
                            <a:avLst/>
                          </a:prstGeom>
                        </wps:spPr>
                        <wps:txbx>
                          <w:txbxContent>
                            <w:p w:rsidR="00557757" w:rsidRDefault="00557757">
                              <w:pPr>
                                <w:spacing w:line="244" w:lineRule="auto"/>
                                <w:ind w:right="18" w:firstLine="103"/>
                                <w:rPr>
                                  <w:sz w:val="24"/>
                                </w:rPr>
                              </w:pPr>
                              <w:r>
                                <w:rPr>
                                  <w:color w:val="272727"/>
                                  <w:sz w:val="24"/>
                                </w:rPr>
                                <w:t>No existencia de una</w:t>
                              </w:r>
                              <w:r>
                                <w:rPr>
                                  <w:color w:val="272727"/>
                                  <w:spacing w:val="-15"/>
                                  <w:sz w:val="24"/>
                                </w:rPr>
                                <w:t xml:space="preserve"> </w:t>
                              </w:r>
                              <w:r>
                                <w:rPr>
                                  <w:color w:val="272727"/>
                                  <w:sz w:val="24"/>
                                </w:rPr>
                                <w:t>macro</w:t>
                              </w:r>
                              <w:r>
                                <w:rPr>
                                  <w:color w:val="272727"/>
                                  <w:spacing w:val="-10"/>
                                  <w:sz w:val="24"/>
                                </w:rPr>
                                <w:t xml:space="preserve"> </w:t>
                              </w:r>
                              <w:r>
                                <w:rPr>
                                  <w:color w:val="272727"/>
                                  <w:sz w:val="24"/>
                                </w:rPr>
                                <w:t>y</w:t>
                              </w:r>
                              <w:r>
                                <w:rPr>
                                  <w:color w:val="272727"/>
                                  <w:spacing w:val="-15"/>
                                  <w:sz w:val="24"/>
                                </w:rPr>
                                <w:t xml:space="preserve"> </w:t>
                              </w:r>
                              <w:r>
                                <w:rPr>
                                  <w:color w:val="272727"/>
                                  <w:sz w:val="24"/>
                                </w:rPr>
                                <w:t>micro medición</w:t>
                              </w:r>
                              <w:r>
                                <w:rPr>
                                  <w:color w:val="272727"/>
                                  <w:spacing w:val="-1"/>
                                  <w:sz w:val="24"/>
                                </w:rPr>
                                <w:t xml:space="preserve"> </w:t>
                              </w:r>
                              <w:r>
                                <w:rPr>
                                  <w:color w:val="272727"/>
                                  <w:spacing w:val="-2"/>
                                  <w:sz w:val="24"/>
                                </w:rPr>
                                <w:t>efectiva.</w:t>
                              </w:r>
                            </w:p>
                          </w:txbxContent>
                        </wps:txbx>
                        <wps:bodyPr wrap="square" lIns="0" tIns="0" rIns="0" bIns="0" rtlCol="0">
                          <a:noAutofit/>
                        </wps:bodyPr>
                      </wps:wsp>
                      <wps:wsp>
                        <wps:cNvPr id="182" name="Textbox 182"/>
                        <wps:cNvSpPr txBox="1"/>
                        <wps:spPr>
                          <a:xfrm>
                            <a:off x="2481707" y="289644"/>
                            <a:ext cx="1284605" cy="876300"/>
                          </a:xfrm>
                          <a:prstGeom prst="rect">
                            <a:avLst/>
                          </a:prstGeom>
                        </wps:spPr>
                        <wps:txbx>
                          <w:txbxContent>
                            <w:p w:rsidR="00557757" w:rsidRDefault="00557757">
                              <w:pPr>
                                <w:spacing w:line="242" w:lineRule="auto"/>
                                <w:ind w:left="-1" w:right="18" w:hanging="2"/>
                                <w:jc w:val="center"/>
                                <w:rPr>
                                  <w:sz w:val="24"/>
                                </w:rPr>
                              </w:pPr>
                              <w:r>
                                <w:rPr>
                                  <w:color w:val="272727"/>
                                  <w:sz w:val="24"/>
                                </w:rPr>
                                <w:t>Poca educación por parte</w:t>
                              </w:r>
                              <w:r>
                                <w:rPr>
                                  <w:color w:val="272727"/>
                                  <w:spacing w:val="-15"/>
                                  <w:sz w:val="24"/>
                                </w:rPr>
                                <w:t xml:space="preserve"> </w:t>
                              </w:r>
                              <w:r>
                                <w:rPr>
                                  <w:color w:val="272727"/>
                                  <w:sz w:val="24"/>
                                </w:rPr>
                                <w:t>de</w:t>
                              </w:r>
                              <w:r>
                                <w:rPr>
                                  <w:color w:val="272727"/>
                                  <w:spacing w:val="-14"/>
                                  <w:sz w:val="24"/>
                                </w:rPr>
                                <w:t xml:space="preserve"> </w:t>
                              </w:r>
                              <w:r>
                                <w:rPr>
                                  <w:color w:val="272727"/>
                                  <w:sz w:val="24"/>
                                </w:rPr>
                                <w:t>la</w:t>
                              </w:r>
                              <w:r>
                                <w:rPr>
                                  <w:color w:val="272727"/>
                                  <w:spacing w:val="-13"/>
                                  <w:sz w:val="24"/>
                                </w:rPr>
                                <w:t xml:space="preserve"> </w:t>
                              </w:r>
                              <w:r>
                                <w:rPr>
                                  <w:color w:val="272727"/>
                                  <w:sz w:val="24"/>
                                </w:rPr>
                                <w:t xml:space="preserve">población de Santiago sobre el consumo de agua </w:t>
                              </w:r>
                              <w:r>
                                <w:rPr>
                                  <w:color w:val="272727"/>
                                  <w:spacing w:val="-2"/>
                                  <w:sz w:val="24"/>
                                </w:rPr>
                                <w:t>potable.</w:t>
                              </w:r>
                            </w:p>
                          </w:txbxContent>
                        </wps:txbx>
                        <wps:bodyPr wrap="square" lIns="0" tIns="0" rIns="0" bIns="0" rtlCol="0">
                          <a:noAutofit/>
                        </wps:bodyPr>
                      </wps:wsp>
                    </wpg:wgp>
                  </a:graphicData>
                </a:graphic>
              </wp:anchor>
            </w:drawing>
          </mc:Choice>
          <mc:Fallback>
            <w:pict>
              <v:group id="Group 175" o:spid="_x0000_s1165" style="position:absolute;left:0;text-align:left;margin-left:70.8pt;margin-top:36.15pt;width:330.25pt;height:163.45pt;z-index:251615232;mso-wrap-distance-left:0;mso-wrap-distance-right:0;mso-position-horizontal-relative:page" coordsize="41941,2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">
                <v:shape id="Graphic 176" o:spid="_x0000_s1166" style="position:absolute;left:144;top:144;width:20422;height:14224;visibility:visible;mso-wrap-style:square;v-text-anchor:top" coordsize="2042160,14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kvcIA&#10;AADcAAAADwAAAGRycy9kb3ducmV2LnhtbERPTWsCMRC9C/6HMEIvotm1YHU1ihYKxVut6HXcjJvF&#10;zWRJUt3++0YoeJvH+5zlurONuJEPtWMF+TgDQVw6XXOl4PD9MZqBCBFZY+OYFPxSgPWq31tiod2d&#10;v+i2j5VIIRwKVGBibAspQ2nIYhi7ljhxF+ctxgR9JbXHewq3jZxk2VRarDk1GGzp3VB53f9YBXqy&#10;OZ13w9fWHLIm19v50V/yo1Ivg26zABGpi0/xv/tTp/lvU3g8k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eS9wgAAANwAAAAPAAAAAAAAAAAAAAAAAJgCAABkcnMvZG93&#10;bnJldi54bWxQSwUGAAAAAAQABAD1AAAAhwMAAAAA&#10;" path="m1021080,l965060,1051,909830,4171,855466,9304r-53418,7091l749652,25392,698357,36240,648241,48885,599381,63271,551855,79347,505742,97056r-44624,19289l418063,137159r-41409,22287l336968,183149r-37884,25067l263080,234592r-34046,27630l197022,291053r-29898,29977l139417,352100r-25438,32108l90889,417299,70223,451320,52059,486216,36477,521934,23553,558419,13365,595617,5992,633473,1511,671934,,710945r1511,39012l5992,788418r7373,37856l23553,863472r12924,36485l52059,935675r18164,34896l90889,1004592r23090,33091l139417,1069791r27707,31070l197022,1130838r32012,28831l263080,1187299r36004,26376l336968,1238742r39686,23703l418063,1284731r43055,20815l505742,1324835r46113,17709l599381,1358620r48860,14386l698357,1385651r51295,10848l802048,1405496r53418,7091l909830,1417720r55230,3120l1021080,1421891r56019,-1051l1132329,1417720r54364,-5133l1240111,1405496r52396,-8997l1343802,1385651r50116,-12645l1442778,1358620r47526,-16076l1536417,1324835r44624,-19289l1624096,1284731r41409,-22286l1705191,1238742r37883,-25067l1779079,1187299r34046,-27630l1845137,1130838r29898,-29977l1902742,1069791r25438,-32108l1951270,1004592r20666,-34021l1990100,935675r15582,-35718l2018606,863472r10188,-37198l2036167,788418r4481,-38461l2042160,710945r-1512,-39011l2036167,633473r-7373,-37856l2018606,558419r-12924,-36485l1990100,486216r-18164,-34896l1951270,417299r-23090,-33091l1902742,352100r-27707,-31070l1845137,291053r-32012,-28831l1779079,234592r-36004,-26376l1705191,183149r-39686,-23703l1624096,137160r-43055,-20815l1536417,97056,1490304,79347,1442778,63271,1393918,48885,1343802,36240,1292507,25392r-52396,-8997l1186693,9304,1132329,4171,1077099,1051,1021080,xe" fillcolor="#ffc000" stroked="f">
                  <v:path arrowok="t"/>
                </v:shape>
                <v:shape id="Graphic 177" o:spid="_x0000_s1167" style="position:absolute;left:144;top:144;width:20422;height:14224;visibility:visible;mso-wrap-style:square;v-text-anchor:top" coordsize="2042160,14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uvL8A&#10;AADcAAAADwAAAGRycy9kb3ducmV2LnhtbERPzYrCMBC+C/sOYQRvmujBStdUpKDsZQ9aH2BoZtvQ&#10;ZlKarHbffiMI3ubj+539YXK9uNMYrGcN65UCQVx7Y7nRcKtOyx2IEJEN9p5Jwx8FOBQfsz3mxj/4&#10;QvdrbEQK4ZCjhjbGIZcy1C05DCs/ECfux48OY4JjI82IjxTuerlRaisdWk4NLQ5UtlR311+nQQ1d&#10;mTmcbHmW602jviurTKX1Yj4dP0FEmuJb/HJ/mTQ/y+D5TLpAF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mO68vwAAANwAAAAPAAAAAAAAAAAAAAAAAJgCAABkcnMvZG93bnJl&#10;di54bWxQSwUGAAAAAAQABAD1AAAAhAMAAAAA&#10;" path="m,710945l1511,671934,5992,633473r7373,-37856l23553,558419,36477,521934,52059,486216,70223,451320,90889,417299r23090,-33091l139417,352100r27707,-31070l197022,291053r32012,-28831l263080,234592r36004,-26376l336968,183149r39686,-23703l418063,137159r43055,-20814l505742,97056,551855,79347,599381,63271,648241,48885,698357,36240,749652,25392r52396,-8997l855466,9304,909830,4171,965060,1051,1021080,r56019,1051l1132329,4171r54364,5133l1240111,16395r52396,8997l1343802,36240r50116,12645l1442778,63271r47526,16076l1536417,97056r44624,19289l1624096,137160r41409,22286l1705191,183149r37884,25067l1779079,234592r34046,27630l1845137,291053r29898,29977l1902742,352100r25438,32108l1951270,417299r20666,34021l1990100,486216r15582,35718l2018606,558419r10188,37198l2036167,633473r4481,38461l2042160,710945r-1512,39012l2036167,788418r-7373,37856l2018606,863472r-12924,36485l1990100,935675r-18164,34896l1951270,1004592r-23090,33091l1902742,1069791r-27707,31070l1845137,1130838r-32012,28831l1779079,1187299r-36005,26376l1705191,1238742r-39686,23703l1624096,1284731r-43055,20815l1536417,1324835r-46113,17709l1442778,1358620r-48860,14386l1343802,1385651r-51295,10848l1240111,1405496r-53418,7091l1132329,1417720r-55230,3120l1021080,1421891r-56020,-1051l909830,1417720r-54364,-5133l802048,1405496r-52396,-8997l698357,1385651r-50116,-12645l599381,1358620r-47526,-16076l505742,1324835r-44624,-19289l418063,1284731r-41409,-22286l336968,1238742r-37884,-25067l263080,1187299r-34046,-27630l197022,1130838r-29898,-29977l139417,1069791r-25438,-32108l90889,1004592,70223,970571,52059,935675,36477,899957,23553,863472,13365,826274,5992,788418,1511,749957,,710945xe" filled="f" strokeweight="2.28pt">
                  <v:path arrowok="t"/>
                </v:shape>
                <v:shape id="Graphic 178" o:spid="_x0000_s1168" style="position:absolute;left:20551;top:175;width:21247;height:14192;visibility:visible;mso-wrap-style:square;v-text-anchor:top" coordsize="2124710,141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M38MA&#10;AADcAAAADwAAAGRycy9kb3ducmV2LnhtbESPTWvCQBCG74L/YRmht7qJ0A+iq0hpQZAipuJ5yI7Z&#10;YHY2ZNeY/vvOoeBthnk/nlltRt+qgfrYBDaQzzNQxFWwDdcGTj9fz++gYkK22AYmA78UYbOeTlZY&#10;2HDnIw1lqpWEcCzQgEupK7SOlSOPcR46YrldQu8xydrX2vZ4l3Df6kWWvWqPDUuDw44+HFXX8ual&#10;d//9ss2u+e7mDrjPP/XZDeXCmKfZuF2CSjSmh/jfvbOC/ya08ox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2M38MAAADcAAAADwAAAAAAAAAAAAAAAACYAgAAZHJzL2Rv&#10;d25yZXYueG1sUEsFBgAAAAAEAAQA9QAAAIgDAAAAAA==&#10;" path="m1062227,r-56410,983l950173,3900,895370,8703r-53891,6638l788575,23767,736731,33930,686021,45782,636518,59275,588296,74358,541427,90982r-45441,18118l452046,128661r-42366,20956l368961,171919r-38997,23598l292761,220363r-35335,26045l224033,273602r-31379,28294l163364,331242r-27129,30349l111342,392892,88757,425099,68554,458160,50807,492028,22972,561986,5841,634582,,709421r1472,37676l13032,820864r22556,71326l68554,960683r20203,33061l111342,1025951r24893,31301l163364,1087601r29290,29346l224033,1145241r33393,27194l292761,1198480r37203,24846l368961,1246924r40719,22302l452046,1290182r43940,19561l541427,1327861r46869,16624l636518,1359568r49503,13493l736731,1384913r51844,10163l841479,1403502r53891,6638l950173,1414943r55644,2917l1062227,1418843r56411,-983l1174282,1414943r54803,-4803l1282976,1403502r52904,-8426l1387724,1384913r50710,-11852l1487937,1359568r48222,-15083l1583028,1327861r45441,-18118l1672409,1290182r42366,-20956l1755494,1246924r38997,-23598l1831694,1198480r35335,-26045l1900422,1145241r31379,-28294l1961091,1087601r27129,-30349l2013113,1025951r22585,-32207l2055901,960683r17747,-33868l2101483,856857r17131,-72596l2124455,709421r-1472,-37675l2111423,597979r-22556,-71326l2055901,458160r-20203,-33061l2013113,392892r-24893,-31301l1961091,331242r-29290,-29346l1900422,273602r-33393,-27194l1831694,220363r-37203,-24846l1755494,171919r-40719,-22302l1672409,128661r-43940,-19561l1583028,90982,1536159,74358,1487937,59275,1438434,45782,1387724,33930,1335880,23767r-52904,-8426l1229085,8703,1174282,3900,1118638,983,1062227,xe" fillcolor="#ffc000" stroked="f">
                  <v:path arrowok="t"/>
                </v:shape>
                <v:shape id="Graphic 179" o:spid="_x0000_s1169" style="position:absolute;left:20551;top:175;width:21247;height:14192;visibility:visible;mso-wrap-style:square;v-text-anchor:top" coordsize="2124710,141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9hMQA&#10;AADcAAAADwAAAGRycy9kb3ducmV2LnhtbERPTWsCMRC9F/ofwhS81WwVrd0aRURBEQ+1Iu1tupnu&#10;Lt1MliSuq7/eCEJv83ifM562phINOV9aVvDSTUAQZ1aXnCvYfy6fRyB8QNZYWSYFZ/IwnTw+jDHV&#10;9sQf1OxCLmII+xQVFCHUqZQ+K8ig79qaOHK/1hkMEbpcaoenGG4q2UuSoTRYcmwosKZ5Qdnf7mgU&#10;bH761eG7kYvLrF1v91/seJBtlOo8tbN3EIHa8C++u1c6zn99g9sz8QI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0fYTEAAAA3AAAAA8AAAAAAAAAAAAAAAAAmAIAAGRycy9k&#10;b3ducmV2LnhtbFBLBQYAAAAABAAEAPUAAACJAwAAAAA=&#10;" path="m,709421l5841,634582,22972,561986,50807,492028,68554,458160,88757,425099r22585,-32207l136235,361591r27129,-30349l192654,301896r31379,-28294l257426,246408r35335,-26045l329964,195517r38997,-23598l409680,149617r42366,-20956l495986,109100,541427,90982,588296,74358,636518,59275,686021,45782,736731,33930,788575,23767r52904,-8426l895370,8703,950173,3900,1005817,983,1062227,r56411,983l1174282,3900r54803,4803l1282976,15341r52904,8426l1387724,33930r50710,11852l1487937,59275r48222,15083l1583028,90982r45441,18118l1672409,128661r42366,20956l1755494,171919r38997,23598l1831694,220363r35335,26045l1900422,273602r31379,28294l1961091,331242r27129,30349l2013113,392892r22585,32207l2055901,458160r17747,33868l2101483,561986r17131,72596l2124455,709421r-1472,37676l2111423,820864r-22556,71326l2055901,960683r-20203,33061l2013113,1025951r-24893,31301l1961091,1087601r-29290,29346l1900422,1145241r-33393,27194l1831694,1198480r-37203,24846l1755494,1246924r-40719,22302l1672409,1290182r-43940,19561l1583028,1327861r-46869,16624l1487937,1359568r-49503,13493l1387724,1384913r-51844,10163l1282976,1403502r-53891,6638l1174282,1414943r-55644,2917l1062227,1418843r-56410,-983l950173,1414943r-54803,-4803l841479,1403502r-52904,-8426l736731,1384913r-50710,-11852l636518,1359568r-48222,-15083l541427,1327861r-45441,-18118l452046,1290182r-42366,-20956l368961,1246924r-38997,-23598l292761,1198480r-35335,-26045l224033,1145241r-31379,-28294l163364,1087601r-27129,-30349l111342,1025951,88757,993744,68554,960683,50807,926815,22972,856857,5841,784261,,709421xe" filled="f" strokeweight="2.28pt">
                  <v:path arrowok="t"/>
                </v:shape>
                <v:shape id="Graphic 180" o:spid="_x0000_s1170" style="position:absolute;left:19735;top:6111;width:1740;height:14643;visibility:visible;mso-wrap-style:square;v-text-anchor:top" coordsize="173990,146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cYA&#10;AADcAAAADwAAAGRycy9kb3ducmV2LnhtbESPQWvCQBCF74X+h2UK3uqmEURSV2kthR60oC0Vb8Pu&#10;NAlmZ0N2m8R/7xwK3mZ4b977ZrkefaN66mId2MDTNANFbIOruTTw/fX+uAAVE7LDJjAZuFCE9er+&#10;bomFCwPvqT+kUkkIxwINVCm1hdbRVuQxTkNLLNpv6DwmWbtSuw4HCfeNzrNsrj3WLA0VtrSpyJ4P&#10;f96AfrOzbf96Pv3Un3q3O/rcDpvcmMnD+PIMKtGYbub/6w8n+AvBl2dkAr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x//cYAAADcAAAADwAAAAAAAAAAAAAAAACYAgAAZHJz&#10;L2Rvd25yZXYueG1sUEsFBgAAAAAEAAQA9QAAAIsDAAAAAA==&#10;" path="m57912,167895r,92709l115824,260604r,-86868l86868,173736,57912,167895xem115824,86868r-57912,l57912,167895r28956,5841l115824,167895r,-81027xem115824,167895r-28956,5841l115824,173736r,-5841xem86868,l53042,6822,25431,25431,6822,53042,,86868r6822,33825l25431,148304r27611,18609l57912,167895r,-81027l173736,86868,166913,53042,148304,25431,120693,6822,86868,xem173736,86868r-57912,l115824,167895r4869,-982l148304,148304r18609,-27611l173736,86868xem115824,318516r-57912,l57912,492252r57912,l115824,318516xem115824,550164r-57912,l57912,723900r57912,l115824,550164xem115824,781812r-57912,l57912,955548r57912,l115824,781812xem115824,1013460r-57912,l57912,1187196r57912,l115824,1013460xem57912,1290447r-57912,l86868,1464183r72389,-144780l57912,1319403r,-28956xem115824,1245108r-57912,l57912,1319403r57912,l115824,1245108xem173736,1290447r-57912,l115824,1319403r43433,l173736,1290447xe" fillcolor="black" stroked="f">
                  <v:path arrowok="t"/>
                </v:shape>
                <v:shape id="Textbox 181" o:spid="_x0000_s1171" type="#_x0000_t202" style="position:absolute;left:4620;top:4633;width:11589;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557757" w:rsidRDefault="00557757">
                        <w:pPr>
                          <w:spacing w:line="244" w:lineRule="auto"/>
                          <w:ind w:right="18" w:firstLine="103"/>
                          <w:rPr>
                            <w:sz w:val="24"/>
                          </w:rPr>
                        </w:pPr>
                        <w:r>
                          <w:rPr>
                            <w:color w:val="272727"/>
                            <w:sz w:val="24"/>
                          </w:rPr>
                          <w:t>No existencia de una</w:t>
                        </w:r>
                        <w:r>
                          <w:rPr>
                            <w:color w:val="272727"/>
                            <w:spacing w:val="-15"/>
                            <w:sz w:val="24"/>
                          </w:rPr>
                          <w:t xml:space="preserve"> </w:t>
                        </w:r>
                        <w:r>
                          <w:rPr>
                            <w:color w:val="272727"/>
                            <w:sz w:val="24"/>
                          </w:rPr>
                          <w:t>macro</w:t>
                        </w:r>
                        <w:r>
                          <w:rPr>
                            <w:color w:val="272727"/>
                            <w:spacing w:val="-10"/>
                            <w:sz w:val="24"/>
                          </w:rPr>
                          <w:t xml:space="preserve"> </w:t>
                        </w:r>
                        <w:r>
                          <w:rPr>
                            <w:color w:val="272727"/>
                            <w:sz w:val="24"/>
                          </w:rPr>
                          <w:t>y</w:t>
                        </w:r>
                        <w:r>
                          <w:rPr>
                            <w:color w:val="272727"/>
                            <w:spacing w:val="-15"/>
                            <w:sz w:val="24"/>
                          </w:rPr>
                          <w:t xml:space="preserve"> </w:t>
                        </w:r>
                        <w:r>
                          <w:rPr>
                            <w:color w:val="272727"/>
                            <w:sz w:val="24"/>
                          </w:rPr>
                          <w:t>micro medición</w:t>
                        </w:r>
                        <w:r>
                          <w:rPr>
                            <w:color w:val="272727"/>
                            <w:spacing w:val="-1"/>
                            <w:sz w:val="24"/>
                          </w:rPr>
                          <w:t xml:space="preserve"> </w:t>
                        </w:r>
                        <w:r>
                          <w:rPr>
                            <w:color w:val="272727"/>
                            <w:spacing w:val="-2"/>
                            <w:sz w:val="24"/>
                          </w:rPr>
                          <w:t>efectiva.</w:t>
                        </w:r>
                      </w:p>
                    </w:txbxContent>
                  </v:textbox>
                </v:shape>
                <v:shape id="Textbox 182" o:spid="_x0000_s1172" type="#_x0000_t202" style="position:absolute;left:24817;top:2896;width:12846;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557757" w:rsidRDefault="00557757">
                        <w:pPr>
                          <w:spacing w:line="242" w:lineRule="auto"/>
                          <w:ind w:left="-1" w:right="18" w:hanging="2"/>
                          <w:jc w:val="center"/>
                          <w:rPr>
                            <w:sz w:val="24"/>
                          </w:rPr>
                        </w:pPr>
                        <w:r>
                          <w:rPr>
                            <w:color w:val="272727"/>
                            <w:sz w:val="24"/>
                          </w:rPr>
                          <w:t>Poca educación por parte</w:t>
                        </w:r>
                        <w:r>
                          <w:rPr>
                            <w:color w:val="272727"/>
                            <w:spacing w:val="-15"/>
                            <w:sz w:val="24"/>
                          </w:rPr>
                          <w:t xml:space="preserve"> </w:t>
                        </w:r>
                        <w:r>
                          <w:rPr>
                            <w:color w:val="272727"/>
                            <w:sz w:val="24"/>
                          </w:rPr>
                          <w:t>de</w:t>
                        </w:r>
                        <w:r>
                          <w:rPr>
                            <w:color w:val="272727"/>
                            <w:spacing w:val="-14"/>
                            <w:sz w:val="24"/>
                          </w:rPr>
                          <w:t xml:space="preserve"> </w:t>
                        </w:r>
                        <w:r>
                          <w:rPr>
                            <w:color w:val="272727"/>
                            <w:sz w:val="24"/>
                          </w:rPr>
                          <w:t>la</w:t>
                        </w:r>
                        <w:r>
                          <w:rPr>
                            <w:color w:val="272727"/>
                            <w:spacing w:val="-13"/>
                            <w:sz w:val="24"/>
                          </w:rPr>
                          <w:t xml:space="preserve"> </w:t>
                        </w:r>
                        <w:r>
                          <w:rPr>
                            <w:color w:val="272727"/>
                            <w:sz w:val="24"/>
                          </w:rPr>
                          <w:t xml:space="preserve">población de Santiago sobre el consumo de agua </w:t>
                        </w:r>
                        <w:r>
                          <w:rPr>
                            <w:color w:val="272727"/>
                            <w:spacing w:val="-2"/>
                            <w:sz w:val="24"/>
                          </w:rPr>
                          <w:t>potable.</w:t>
                        </w:r>
                      </w:p>
                    </w:txbxContent>
                  </v:textbox>
                </v:shape>
                <w10:wrap anchorx="page"/>
              </v:group>
            </w:pict>
          </mc:Fallback>
        </mc:AlternateContent>
      </w:r>
      <w:r w:rsidRPr="008A7638">
        <w:rPr>
          <w:b/>
          <w:noProof/>
          <w:sz w:val="24"/>
          <w:lang w:val="es-DO" w:eastAsia="es-DO"/>
        </w:rPr>
        <mc:AlternateContent>
          <mc:Choice Requires="wpg">
            <w:drawing>
              <wp:anchor distT="0" distB="0" distL="0" distR="0" simplePos="0" relativeHeight="251623424" behindDoc="1" locked="0" layoutInCell="1" allowOverlap="1" wp14:anchorId="26B56ADD" wp14:editId="18D16E70">
                <wp:simplePos x="0" y="0"/>
                <wp:positionH relativeFrom="page">
                  <wp:posOffset>1886711</wp:posOffset>
                </wp:positionH>
                <wp:positionV relativeFrom="page">
                  <wp:posOffset>3462528</wp:posOffset>
                </wp:positionV>
                <wp:extent cx="2781935" cy="89789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935" cy="897890"/>
                          <a:chOff x="0" y="0"/>
                          <a:chExt cx="2781935" cy="897890"/>
                        </a:xfrm>
                      </wpg:grpSpPr>
                      <wps:wsp>
                        <wps:cNvPr id="184" name="Graphic 184"/>
                        <wps:cNvSpPr/>
                        <wps:spPr>
                          <a:xfrm>
                            <a:off x="2151888" y="382524"/>
                            <a:ext cx="629920" cy="173990"/>
                          </a:xfrm>
                          <a:custGeom>
                            <a:avLst/>
                            <a:gdLst/>
                            <a:ahLst/>
                            <a:cxnLst/>
                            <a:rect l="l" t="t" r="r" b="b"/>
                            <a:pathLst>
                              <a:path w="629920" h="173990">
                                <a:moveTo>
                                  <a:pt x="456184" y="0"/>
                                </a:moveTo>
                                <a:lnTo>
                                  <a:pt x="456184" y="173736"/>
                                </a:lnTo>
                                <a:lnTo>
                                  <a:pt x="572008" y="115824"/>
                                </a:lnTo>
                                <a:lnTo>
                                  <a:pt x="485139" y="115824"/>
                                </a:lnTo>
                                <a:lnTo>
                                  <a:pt x="485139" y="57912"/>
                                </a:lnTo>
                                <a:lnTo>
                                  <a:pt x="572007" y="57912"/>
                                </a:lnTo>
                                <a:lnTo>
                                  <a:pt x="456184" y="0"/>
                                </a:lnTo>
                                <a:close/>
                              </a:path>
                              <a:path w="629920" h="173990">
                                <a:moveTo>
                                  <a:pt x="456184" y="57912"/>
                                </a:moveTo>
                                <a:lnTo>
                                  <a:pt x="0" y="57912"/>
                                </a:lnTo>
                                <a:lnTo>
                                  <a:pt x="0" y="115824"/>
                                </a:lnTo>
                                <a:lnTo>
                                  <a:pt x="456184" y="115824"/>
                                </a:lnTo>
                                <a:lnTo>
                                  <a:pt x="456184" y="57912"/>
                                </a:lnTo>
                                <a:close/>
                              </a:path>
                              <a:path w="629920" h="173990">
                                <a:moveTo>
                                  <a:pt x="572007" y="57912"/>
                                </a:moveTo>
                                <a:lnTo>
                                  <a:pt x="485139" y="57912"/>
                                </a:lnTo>
                                <a:lnTo>
                                  <a:pt x="485139" y="115824"/>
                                </a:lnTo>
                                <a:lnTo>
                                  <a:pt x="572008" y="115824"/>
                                </a:lnTo>
                                <a:lnTo>
                                  <a:pt x="629920" y="86868"/>
                                </a:lnTo>
                                <a:lnTo>
                                  <a:pt x="572007" y="57912"/>
                                </a:lnTo>
                                <a:close/>
                              </a:path>
                            </a:pathLst>
                          </a:custGeom>
                          <a:solidFill>
                            <a:srgbClr val="000000"/>
                          </a:solidFill>
                        </wps:spPr>
                        <wps:bodyPr wrap="square" lIns="0" tIns="0" rIns="0" bIns="0" rtlCol="0">
                          <a:prstTxWarp prst="textNoShape">
                            <a:avLst/>
                          </a:prstTxWarp>
                          <a:noAutofit/>
                        </wps:bodyPr>
                      </wps:wsp>
                      <wps:wsp>
                        <wps:cNvPr id="185" name="Textbox 185"/>
                        <wps:cNvSpPr txBox="1"/>
                        <wps:spPr>
                          <a:xfrm>
                            <a:off x="19050" y="19050"/>
                            <a:ext cx="2136775" cy="859790"/>
                          </a:xfrm>
                          <a:prstGeom prst="rect">
                            <a:avLst/>
                          </a:prstGeom>
                          <a:solidFill>
                            <a:srgbClr val="F8CAAC"/>
                          </a:solidFill>
                          <a:ln w="38100">
                            <a:solidFill>
                              <a:srgbClr val="000000"/>
                            </a:solidFill>
                            <a:prstDash val="solid"/>
                          </a:ln>
                        </wps:spPr>
                        <wps:txbx>
                          <w:txbxContent>
                            <w:p w:rsidR="00557757" w:rsidRDefault="00557757">
                              <w:pPr>
                                <w:spacing w:before="86" w:line="242" w:lineRule="auto"/>
                                <w:ind w:left="53" w:right="186"/>
                                <w:rPr>
                                  <w:color w:val="000000"/>
                                  <w:sz w:val="24"/>
                                </w:rPr>
                              </w:pPr>
                              <w:r>
                                <w:rPr>
                                  <w:color w:val="272727"/>
                                  <w:sz w:val="24"/>
                                </w:rPr>
                                <w:t>Disparidades en la cantidad, calidad, asequibilidad y continuidad</w:t>
                              </w:r>
                              <w:r>
                                <w:rPr>
                                  <w:color w:val="272727"/>
                                  <w:spacing w:val="-9"/>
                                  <w:sz w:val="24"/>
                                </w:rPr>
                                <w:t xml:space="preserve"> </w:t>
                              </w:r>
                              <w:r>
                                <w:rPr>
                                  <w:color w:val="272727"/>
                                  <w:sz w:val="24"/>
                                </w:rPr>
                                <w:t>de</w:t>
                              </w:r>
                              <w:r>
                                <w:rPr>
                                  <w:color w:val="272727"/>
                                  <w:spacing w:val="-11"/>
                                  <w:sz w:val="24"/>
                                </w:rPr>
                                <w:t xml:space="preserve"> </w:t>
                              </w:r>
                              <w:r>
                                <w:rPr>
                                  <w:color w:val="272727"/>
                                  <w:sz w:val="24"/>
                                </w:rPr>
                                <w:t>los</w:t>
                              </w:r>
                              <w:r>
                                <w:rPr>
                                  <w:color w:val="272727"/>
                                  <w:spacing w:val="-9"/>
                                  <w:sz w:val="24"/>
                                </w:rPr>
                                <w:t xml:space="preserve"> </w:t>
                              </w:r>
                              <w:r>
                                <w:rPr>
                                  <w:color w:val="272727"/>
                                  <w:sz w:val="24"/>
                                </w:rPr>
                                <w:t>servicios</w:t>
                              </w:r>
                              <w:r>
                                <w:rPr>
                                  <w:color w:val="272727"/>
                                  <w:spacing w:val="-9"/>
                                  <w:sz w:val="24"/>
                                </w:rPr>
                                <w:t xml:space="preserve"> </w:t>
                              </w:r>
                              <w:r>
                                <w:rPr>
                                  <w:color w:val="272727"/>
                                  <w:sz w:val="24"/>
                                </w:rPr>
                                <w:t xml:space="preserve">de </w:t>
                              </w:r>
                              <w:r>
                                <w:rPr>
                                  <w:color w:val="272727"/>
                                  <w:spacing w:val="-4"/>
                                  <w:sz w:val="24"/>
                                </w:rPr>
                                <w:t>APS</w:t>
                              </w:r>
                            </w:p>
                          </w:txbxContent>
                        </wps:txbx>
                        <wps:bodyPr wrap="square" lIns="0" tIns="0" rIns="0" bIns="0" rtlCol="0">
                          <a:noAutofit/>
                        </wps:bodyPr>
                      </wps:wsp>
                    </wpg:wgp>
                  </a:graphicData>
                </a:graphic>
              </wp:anchor>
            </w:drawing>
          </mc:Choice>
          <mc:Fallback>
            <w:pict>
              <v:group id="Group 183" o:spid="_x0000_s1173" style="position:absolute;left:0;text-align:left;margin-left:148.55pt;margin-top:272.65pt;width:219.05pt;height:70.7pt;z-index:-251693056;mso-wrap-distance-left:0;mso-wrap-distance-right:0;mso-position-horizontal-relative:page;mso-position-vertical-relative:page" coordsize="27819,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">
                <v:shape id="Graphic 184" o:spid="_x0000_s1174" style="position:absolute;left:21518;top:3825;width:6300;height:1740;visibility:visible;mso-wrap-style:square;v-text-anchor:top" coordsize="62992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MEA&#10;AADcAAAADwAAAGRycy9kb3ducmV2LnhtbERPTWvCQBC9C/0PyxS8iG5atGjqKrUQ0KOpeB6z0yRt&#10;djbsrib+e1cQvM3jfc5y3ZtGXMj52rKCt0kCgriwuuZSweEnG89B+ICssbFMCq7kYb16GSwx1bbj&#10;PV3yUIoYwj5FBVUIbSqlLyoy6Ce2JY7cr3UGQ4SulNphF8NNI9+T5EMarDk2VNjSd0XFf342CmZ9&#10;Pcqm/rTbZn+Ud4eNW9DRKTV87b8+QQTqw1P8cG91nD+fwv2ZeIF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f/pTBAAAA3AAAAA8AAAAAAAAAAAAAAAAAmAIAAGRycy9kb3du&#10;cmV2LnhtbFBLBQYAAAAABAAEAPUAAACGAwAAAAA=&#10;" path="m456184,r,173736l572008,115824r-86869,l485139,57912r86868,l456184,xem456184,57912l,57912r,57912l456184,115824r,-57912xem572007,57912r-86868,l485139,115824r86869,l629920,86868,572007,57912xe" fillcolor="black" stroked="f">
                  <v:path arrowok="t"/>
                </v:shape>
                <v:shape id="Textbox 185" o:spid="_x0000_s1175" type="#_x0000_t202" style="position:absolute;left:190;top:190;width:21368;height:8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3jsMA&#10;AADcAAAADwAAAGRycy9kb3ducmV2LnhtbERPTUvDQBC9F/wPywi9BLtpoSXEbosIxRZEsFW8Dtkx&#10;iWZnw+7YRH+9Kwi9zeN9zno7uk6dKcTWs4H5LAdFXHnbcm3g5bS7KUBFQbbYeSYD3xRhu7marLG0&#10;fuBnOh+lVimEY4kGGpG+1DpWDTmMM98TJ+7dB4eSYKi1DTikcNfpRZ6vtMOWU0ODPd03VH0ev5yB&#10;4fEthkwOktWvHw9P2c9hL8XSmOn1eHcLSmiUi/jfvbdpfrGEv2fSB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3jsMAAADcAAAADwAAAAAAAAAAAAAAAACYAgAAZHJzL2Rv&#10;d25yZXYueG1sUEsFBgAAAAAEAAQA9QAAAIgDAAAAAA==&#10;" fillcolor="#f8caac" strokeweight="3pt">
                  <v:textbox inset="0,0,0,0">
                    <w:txbxContent>
                      <w:p w:rsidR="00557757" w:rsidRDefault="00557757">
                        <w:pPr>
                          <w:spacing w:before="86" w:line="242" w:lineRule="auto"/>
                          <w:ind w:left="53" w:right="186"/>
                          <w:rPr>
                            <w:color w:val="000000"/>
                            <w:sz w:val="24"/>
                          </w:rPr>
                        </w:pPr>
                        <w:r>
                          <w:rPr>
                            <w:color w:val="272727"/>
                            <w:sz w:val="24"/>
                          </w:rPr>
                          <w:t>Disparidades en la cantidad, calidad, asequibilidad y continuidad</w:t>
                        </w:r>
                        <w:r>
                          <w:rPr>
                            <w:color w:val="272727"/>
                            <w:spacing w:val="-9"/>
                            <w:sz w:val="24"/>
                          </w:rPr>
                          <w:t xml:space="preserve"> </w:t>
                        </w:r>
                        <w:r>
                          <w:rPr>
                            <w:color w:val="272727"/>
                            <w:sz w:val="24"/>
                          </w:rPr>
                          <w:t>de</w:t>
                        </w:r>
                        <w:r>
                          <w:rPr>
                            <w:color w:val="272727"/>
                            <w:spacing w:val="-11"/>
                            <w:sz w:val="24"/>
                          </w:rPr>
                          <w:t xml:space="preserve"> </w:t>
                        </w:r>
                        <w:r>
                          <w:rPr>
                            <w:color w:val="272727"/>
                            <w:sz w:val="24"/>
                          </w:rPr>
                          <w:t>los</w:t>
                        </w:r>
                        <w:r>
                          <w:rPr>
                            <w:color w:val="272727"/>
                            <w:spacing w:val="-9"/>
                            <w:sz w:val="24"/>
                          </w:rPr>
                          <w:t xml:space="preserve"> </w:t>
                        </w:r>
                        <w:r>
                          <w:rPr>
                            <w:color w:val="272727"/>
                            <w:sz w:val="24"/>
                          </w:rPr>
                          <w:t>servicios</w:t>
                        </w:r>
                        <w:r>
                          <w:rPr>
                            <w:color w:val="272727"/>
                            <w:spacing w:val="-9"/>
                            <w:sz w:val="24"/>
                          </w:rPr>
                          <w:t xml:space="preserve"> </w:t>
                        </w:r>
                        <w:r>
                          <w:rPr>
                            <w:color w:val="272727"/>
                            <w:sz w:val="24"/>
                          </w:rPr>
                          <w:t xml:space="preserve">de </w:t>
                        </w:r>
                        <w:r>
                          <w:rPr>
                            <w:color w:val="272727"/>
                            <w:spacing w:val="-4"/>
                            <w:sz w:val="24"/>
                          </w:rPr>
                          <w:t>APS</w:t>
                        </w:r>
                      </w:p>
                    </w:txbxContent>
                  </v:textbox>
                </v:shape>
                <w10:wrap anchorx="page" anchory="page"/>
              </v:group>
            </w:pict>
          </mc:Fallback>
        </mc:AlternateContent>
      </w:r>
      <w:r w:rsidRPr="008A7638">
        <w:rPr>
          <w:b/>
          <w:noProof/>
          <w:sz w:val="24"/>
          <w:lang w:val="es-DO" w:eastAsia="es-DO"/>
        </w:rPr>
        <mc:AlternateContent>
          <mc:Choice Requires="wps">
            <w:drawing>
              <wp:anchor distT="0" distB="0" distL="0" distR="0" simplePos="0" relativeHeight="251624448" behindDoc="1" locked="0" layoutInCell="1" allowOverlap="1" wp14:anchorId="35868379" wp14:editId="046E890F">
                <wp:simplePos x="0" y="0"/>
                <wp:positionH relativeFrom="page">
                  <wp:posOffset>4061459</wp:posOffset>
                </wp:positionH>
                <wp:positionV relativeFrom="page">
                  <wp:posOffset>5384291</wp:posOffset>
                </wp:positionV>
                <wp:extent cx="629920" cy="17399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173990"/>
                        </a:xfrm>
                        <a:custGeom>
                          <a:avLst/>
                          <a:gdLst/>
                          <a:ahLst/>
                          <a:cxnLst/>
                          <a:rect l="l" t="t" r="r" b="b"/>
                          <a:pathLst>
                            <a:path w="629920" h="173990">
                              <a:moveTo>
                                <a:pt x="456184" y="0"/>
                              </a:moveTo>
                              <a:lnTo>
                                <a:pt x="456184" y="173735"/>
                              </a:lnTo>
                              <a:lnTo>
                                <a:pt x="572007" y="115823"/>
                              </a:lnTo>
                              <a:lnTo>
                                <a:pt x="485139" y="115823"/>
                              </a:lnTo>
                              <a:lnTo>
                                <a:pt x="485139" y="57911"/>
                              </a:lnTo>
                              <a:lnTo>
                                <a:pt x="572007" y="57911"/>
                              </a:lnTo>
                              <a:lnTo>
                                <a:pt x="456184" y="0"/>
                              </a:lnTo>
                              <a:close/>
                            </a:path>
                            <a:path w="629920" h="173990">
                              <a:moveTo>
                                <a:pt x="456184" y="57911"/>
                              </a:moveTo>
                              <a:lnTo>
                                <a:pt x="0" y="57911"/>
                              </a:lnTo>
                              <a:lnTo>
                                <a:pt x="0" y="115823"/>
                              </a:lnTo>
                              <a:lnTo>
                                <a:pt x="456184" y="115823"/>
                              </a:lnTo>
                              <a:lnTo>
                                <a:pt x="456184" y="57911"/>
                              </a:lnTo>
                              <a:close/>
                            </a:path>
                            <a:path w="629920" h="173990">
                              <a:moveTo>
                                <a:pt x="572007" y="57911"/>
                              </a:moveTo>
                              <a:lnTo>
                                <a:pt x="485139" y="57911"/>
                              </a:lnTo>
                              <a:lnTo>
                                <a:pt x="485139" y="115823"/>
                              </a:lnTo>
                              <a:lnTo>
                                <a:pt x="572007" y="115823"/>
                              </a:lnTo>
                              <a:lnTo>
                                <a:pt x="629919" y="86867"/>
                              </a:lnTo>
                              <a:lnTo>
                                <a:pt x="572007" y="57911"/>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8F4DADC" id="Graphic 186" o:spid="_x0000_s1026" style="position:absolute;margin-left:319.8pt;margin-top:423.95pt;width:49.6pt;height:13.7pt;z-index:-251692032;visibility:visible;mso-wrap-style:square;mso-wrap-distance-left:0;mso-wrap-distance-top:0;mso-wrap-distance-right:0;mso-wrap-distance-bottom:0;mso-position-horizontal:absolute;mso-position-horizontal-relative:page;mso-position-vertical:absolute;mso-position-vertical-relative:page;v-text-anchor:top" coordsize="62992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" path="m456184,r,173735l572007,115823r-86868,l485139,57911r86868,l456184,xem456184,57911l,57911r,57912l456184,115823r,-57912xem572007,57911r-86868,l485139,115823r86868,l629919,86867,572007,57911xe" fillcolor="black" stroked="f">
                <v:path arrowok="t"/>
                <w10:wrap anchorx="page" anchory="page"/>
              </v:shape>
            </w:pict>
          </mc:Fallback>
        </mc:AlternateContent>
      </w:r>
      <w:r w:rsidRPr="008A7638">
        <w:rPr>
          <w:b/>
          <w:noProof/>
          <w:sz w:val="24"/>
          <w:lang w:val="es-DO" w:eastAsia="es-DO"/>
        </w:rPr>
        <mc:AlternateContent>
          <mc:Choice Requires="wpg">
            <w:drawing>
              <wp:anchor distT="0" distB="0" distL="0" distR="0" simplePos="0" relativeHeight="251625472" behindDoc="1" locked="0" layoutInCell="1" allowOverlap="1" wp14:anchorId="1F8CBE99" wp14:editId="7578A542">
                <wp:simplePos x="0" y="0"/>
                <wp:positionH relativeFrom="page">
                  <wp:posOffset>7027164</wp:posOffset>
                </wp:positionH>
                <wp:positionV relativeFrom="page">
                  <wp:posOffset>3756659</wp:posOffset>
                </wp:positionV>
                <wp:extent cx="2491740" cy="185928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1740" cy="1859280"/>
                          <a:chOff x="0" y="0"/>
                          <a:chExt cx="2491740" cy="1859280"/>
                        </a:xfrm>
                      </wpg:grpSpPr>
                      <wps:wsp>
                        <wps:cNvPr id="188" name="Graphic 188"/>
                        <wps:cNvSpPr/>
                        <wps:spPr>
                          <a:xfrm>
                            <a:off x="354329" y="14477"/>
                            <a:ext cx="2123440" cy="1830705"/>
                          </a:xfrm>
                          <a:custGeom>
                            <a:avLst/>
                            <a:gdLst/>
                            <a:ahLst/>
                            <a:cxnLst/>
                            <a:rect l="l" t="t" r="r" b="b"/>
                            <a:pathLst>
                              <a:path w="2123440" h="1830705">
                                <a:moveTo>
                                  <a:pt x="1061465" y="0"/>
                                </a:moveTo>
                                <a:lnTo>
                                  <a:pt x="1010036" y="1055"/>
                                </a:lnTo>
                                <a:lnTo>
                                  <a:pt x="959239" y="4189"/>
                                </a:lnTo>
                                <a:lnTo>
                                  <a:pt x="909129" y="9353"/>
                                </a:lnTo>
                                <a:lnTo>
                                  <a:pt x="859762" y="16500"/>
                                </a:lnTo>
                                <a:lnTo>
                                  <a:pt x="811194" y="25582"/>
                                </a:lnTo>
                                <a:lnTo>
                                  <a:pt x="763479" y="36551"/>
                                </a:lnTo>
                                <a:lnTo>
                                  <a:pt x="716674" y="49359"/>
                                </a:lnTo>
                                <a:lnTo>
                                  <a:pt x="670835" y="63957"/>
                                </a:lnTo>
                                <a:lnTo>
                                  <a:pt x="626017" y="80299"/>
                                </a:lnTo>
                                <a:lnTo>
                                  <a:pt x="582275" y="98336"/>
                                </a:lnTo>
                                <a:lnTo>
                                  <a:pt x="539665" y="118020"/>
                                </a:lnTo>
                                <a:lnTo>
                                  <a:pt x="498243" y="139304"/>
                                </a:lnTo>
                                <a:lnTo>
                                  <a:pt x="458064" y="162138"/>
                                </a:lnTo>
                                <a:lnTo>
                                  <a:pt x="419185" y="186477"/>
                                </a:lnTo>
                                <a:lnTo>
                                  <a:pt x="381660" y="212271"/>
                                </a:lnTo>
                                <a:lnTo>
                                  <a:pt x="345545" y="239472"/>
                                </a:lnTo>
                                <a:lnTo>
                                  <a:pt x="310896" y="268033"/>
                                </a:lnTo>
                                <a:lnTo>
                                  <a:pt x="277768" y="297906"/>
                                </a:lnTo>
                                <a:lnTo>
                                  <a:pt x="246217" y="329042"/>
                                </a:lnTo>
                                <a:lnTo>
                                  <a:pt x="216298" y="361395"/>
                                </a:lnTo>
                                <a:lnTo>
                                  <a:pt x="188068" y="394916"/>
                                </a:lnTo>
                                <a:lnTo>
                                  <a:pt x="161582" y="429556"/>
                                </a:lnTo>
                                <a:lnTo>
                                  <a:pt x="136895" y="465269"/>
                                </a:lnTo>
                                <a:lnTo>
                                  <a:pt x="114063" y="502006"/>
                                </a:lnTo>
                                <a:lnTo>
                                  <a:pt x="93142" y="539719"/>
                                </a:lnTo>
                                <a:lnTo>
                                  <a:pt x="74186" y="578360"/>
                                </a:lnTo>
                                <a:lnTo>
                                  <a:pt x="57253" y="617882"/>
                                </a:lnTo>
                                <a:lnTo>
                                  <a:pt x="42397" y="658237"/>
                                </a:lnTo>
                                <a:lnTo>
                                  <a:pt x="29674" y="699376"/>
                                </a:lnTo>
                                <a:lnTo>
                                  <a:pt x="19139" y="741251"/>
                                </a:lnTo>
                                <a:lnTo>
                                  <a:pt x="10849" y="783815"/>
                                </a:lnTo>
                                <a:lnTo>
                                  <a:pt x="4859" y="827021"/>
                                </a:lnTo>
                                <a:lnTo>
                                  <a:pt x="1224" y="870819"/>
                                </a:lnTo>
                                <a:lnTo>
                                  <a:pt x="0" y="915162"/>
                                </a:lnTo>
                                <a:lnTo>
                                  <a:pt x="1224" y="959504"/>
                                </a:lnTo>
                                <a:lnTo>
                                  <a:pt x="4859" y="1003302"/>
                                </a:lnTo>
                                <a:lnTo>
                                  <a:pt x="10849" y="1046508"/>
                                </a:lnTo>
                                <a:lnTo>
                                  <a:pt x="19139" y="1089072"/>
                                </a:lnTo>
                                <a:lnTo>
                                  <a:pt x="29674" y="1130947"/>
                                </a:lnTo>
                                <a:lnTo>
                                  <a:pt x="42397" y="1172086"/>
                                </a:lnTo>
                                <a:lnTo>
                                  <a:pt x="57253" y="1212441"/>
                                </a:lnTo>
                                <a:lnTo>
                                  <a:pt x="74186" y="1251963"/>
                                </a:lnTo>
                                <a:lnTo>
                                  <a:pt x="93142" y="1290604"/>
                                </a:lnTo>
                                <a:lnTo>
                                  <a:pt x="114063" y="1328317"/>
                                </a:lnTo>
                                <a:lnTo>
                                  <a:pt x="136895" y="1365054"/>
                                </a:lnTo>
                                <a:lnTo>
                                  <a:pt x="161582" y="1400767"/>
                                </a:lnTo>
                                <a:lnTo>
                                  <a:pt x="188068" y="1435407"/>
                                </a:lnTo>
                                <a:lnTo>
                                  <a:pt x="216298" y="1468928"/>
                                </a:lnTo>
                                <a:lnTo>
                                  <a:pt x="246217" y="1501281"/>
                                </a:lnTo>
                                <a:lnTo>
                                  <a:pt x="277768" y="1532417"/>
                                </a:lnTo>
                                <a:lnTo>
                                  <a:pt x="310895" y="1562290"/>
                                </a:lnTo>
                                <a:lnTo>
                                  <a:pt x="345545" y="1590851"/>
                                </a:lnTo>
                                <a:lnTo>
                                  <a:pt x="381660" y="1618052"/>
                                </a:lnTo>
                                <a:lnTo>
                                  <a:pt x="419185" y="1643846"/>
                                </a:lnTo>
                                <a:lnTo>
                                  <a:pt x="458064" y="1668185"/>
                                </a:lnTo>
                                <a:lnTo>
                                  <a:pt x="498243" y="1691019"/>
                                </a:lnTo>
                                <a:lnTo>
                                  <a:pt x="539665" y="1712303"/>
                                </a:lnTo>
                                <a:lnTo>
                                  <a:pt x="582275" y="1731987"/>
                                </a:lnTo>
                                <a:lnTo>
                                  <a:pt x="626017" y="1750024"/>
                                </a:lnTo>
                                <a:lnTo>
                                  <a:pt x="670835" y="1766366"/>
                                </a:lnTo>
                                <a:lnTo>
                                  <a:pt x="716674" y="1780964"/>
                                </a:lnTo>
                                <a:lnTo>
                                  <a:pt x="763479" y="1793772"/>
                                </a:lnTo>
                                <a:lnTo>
                                  <a:pt x="811194" y="1804741"/>
                                </a:lnTo>
                                <a:lnTo>
                                  <a:pt x="859762" y="1813823"/>
                                </a:lnTo>
                                <a:lnTo>
                                  <a:pt x="909129" y="1820970"/>
                                </a:lnTo>
                                <a:lnTo>
                                  <a:pt x="959239" y="1826134"/>
                                </a:lnTo>
                                <a:lnTo>
                                  <a:pt x="1010036" y="1829268"/>
                                </a:lnTo>
                                <a:lnTo>
                                  <a:pt x="1061465" y="1830324"/>
                                </a:lnTo>
                                <a:lnTo>
                                  <a:pt x="1112895" y="1829268"/>
                                </a:lnTo>
                                <a:lnTo>
                                  <a:pt x="1163692" y="1826134"/>
                                </a:lnTo>
                                <a:lnTo>
                                  <a:pt x="1213802" y="1820970"/>
                                </a:lnTo>
                                <a:lnTo>
                                  <a:pt x="1263169" y="1813823"/>
                                </a:lnTo>
                                <a:lnTo>
                                  <a:pt x="1311737" y="1804741"/>
                                </a:lnTo>
                                <a:lnTo>
                                  <a:pt x="1359452" y="1793772"/>
                                </a:lnTo>
                                <a:lnTo>
                                  <a:pt x="1406257" y="1780964"/>
                                </a:lnTo>
                                <a:lnTo>
                                  <a:pt x="1452096" y="1766366"/>
                                </a:lnTo>
                                <a:lnTo>
                                  <a:pt x="1496914" y="1750024"/>
                                </a:lnTo>
                                <a:lnTo>
                                  <a:pt x="1540656" y="1731987"/>
                                </a:lnTo>
                                <a:lnTo>
                                  <a:pt x="1583266" y="1712303"/>
                                </a:lnTo>
                                <a:lnTo>
                                  <a:pt x="1624688" y="1691019"/>
                                </a:lnTo>
                                <a:lnTo>
                                  <a:pt x="1664867" y="1668185"/>
                                </a:lnTo>
                                <a:lnTo>
                                  <a:pt x="1703746" y="1643846"/>
                                </a:lnTo>
                                <a:lnTo>
                                  <a:pt x="1741271" y="1618052"/>
                                </a:lnTo>
                                <a:lnTo>
                                  <a:pt x="1777386" y="1590851"/>
                                </a:lnTo>
                                <a:lnTo>
                                  <a:pt x="1812035" y="1562290"/>
                                </a:lnTo>
                                <a:lnTo>
                                  <a:pt x="1845163" y="1532417"/>
                                </a:lnTo>
                                <a:lnTo>
                                  <a:pt x="1876714" y="1501281"/>
                                </a:lnTo>
                                <a:lnTo>
                                  <a:pt x="1906633" y="1468928"/>
                                </a:lnTo>
                                <a:lnTo>
                                  <a:pt x="1934863" y="1435407"/>
                                </a:lnTo>
                                <a:lnTo>
                                  <a:pt x="1961349" y="1400767"/>
                                </a:lnTo>
                                <a:lnTo>
                                  <a:pt x="1986036" y="1365054"/>
                                </a:lnTo>
                                <a:lnTo>
                                  <a:pt x="2008868" y="1328317"/>
                                </a:lnTo>
                                <a:lnTo>
                                  <a:pt x="2029789" y="1290604"/>
                                </a:lnTo>
                                <a:lnTo>
                                  <a:pt x="2048745" y="1251963"/>
                                </a:lnTo>
                                <a:lnTo>
                                  <a:pt x="2065678" y="1212441"/>
                                </a:lnTo>
                                <a:lnTo>
                                  <a:pt x="2080534" y="1172086"/>
                                </a:lnTo>
                                <a:lnTo>
                                  <a:pt x="2093257" y="1130947"/>
                                </a:lnTo>
                                <a:lnTo>
                                  <a:pt x="2103792" y="1089072"/>
                                </a:lnTo>
                                <a:lnTo>
                                  <a:pt x="2112082" y="1046508"/>
                                </a:lnTo>
                                <a:lnTo>
                                  <a:pt x="2118072" y="1003302"/>
                                </a:lnTo>
                                <a:lnTo>
                                  <a:pt x="2121707" y="959504"/>
                                </a:lnTo>
                                <a:lnTo>
                                  <a:pt x="2122931" y="915162"/>
                                </a:lnTo>
                                <a:lnTo>
                                  <a:pt x="2121707" y="870819"/>
                                </a:lnTo>
                                <a:lnTo>
                                  <a:pt x="2118072" y="827021"/>
                                </a:lnTo>
                                <a:lnTo>
                                  <a:pt x="2112082" y="783815"/>
                                </a:lnTo>
                                <a:lnTo>
                                  <a:pt x="2103792" y="741251"/>
                                </a:lnTo>
                                <a:lnTo>
                                  <a:pt x="2093257" y="699376"/>
                                </a:lnTo>
                                <a:lnTo>
                                  <a:pt x="2080534" y="658237"/>
                                </a:lnTo>
                                <a:lnTo>
                                  <a:pt x="2065678" y="617882"/>
                                </a:lnTo>
                                <a:lnTo>
                                  <a:pt x="2048745" y="578360"/>
                                </a:lnTo>
                                <a:lnTo>
                                  <a:pt x="2029789" y="539719"/>
                                </a:lnTo>
                                <a:lnTo>
                                  <a:pt x="2008868" y="502006"/>
                                </a:lnTo>
                                <a:lnTo>
                                  <a:pt x="1986036" y="465269"/>
                                </a:lnTo>
                                <a:lnTo>
                                  <a:pt x="1961349" y="429556"/>
                                </a:lnTo>
                                <a:lnTo>
                                  <a:pt x="1934863" y="394916"/>
                                </a:lnTo>
                                <a:lnTo>
                                  <a:pt x="1906633" y="361395"/>
                                </a:lnTo>
                                <a:lnTo>
                                  <a:pt x="1876714" y="329042"/>
                                </a:lnTo>
                                <a:lnTo>
                                  <a:pt x="1845163" y="297906"/>
                                </a:lnTo>
                                <a:lnTo>
                                  <a:pt x="1812036" y="268033"/>
                                </a:lnTo>
                                <a:lnTo>
                                  <a:pt x="1777386" y="239472"/>
                                </a:lnTo>
                                <a:lnTo>
                                  <a:pt x="1741271" y="212271"/>
                                </a:lnTo>
                                <a:lnTo>
                                  <a:pt x="1703746" y="186477"/>
                                </a:lnTo>
                                <a:lnTo>
                                  <a:pt x="1664867" y="162138"/>
                                </a:lnTo>
                                <a:lnTo>
                                  <a:pt x="1624688" y="139304"/>
                                </a:lnTo>
                                <a:lnTo>
                                  <a:pt x="1583266" y="118020"/>
                                </a:lnTo>
                                <a:lnTo>
                                  <a:pt x="1540656" y="98336"/>
                                </a:lnTo>
                                <a:lnTo>
                                  <a:pt x="1496914" y="80299"/>
                                </a:lnTo>
                                <a:lnTo>
                                  <a:pt x="1452096" y="63957"/>
                                </a:lnTo>
                                <a:lnTo>
                                  <a:pt x="1406257" y="49359"/>
                                </a:lnTo>
                                <a:lnTo>
                                  <a:pt x="1359452" y="36551"/>
                                </a:lnTo>
                                <a:lnTo>
                                  <a:pt x="1311737" y="25582"/>
                                </a:lnTo>
                                <a:lnTo>
                                  <a:pt x="1263169" y="16500"/>
                                </a:lnTo>
                                <a:lnTo>
                                  <a:pt x="1213802" y="9353"/>
                                </a:lnTo>
                                <a:lnTo>
                                  <a:pt x="1163692" y="4189"/>
                                </a:lnTo>
                                <a:lnTo>
                                  <a:pt x="1112895" y="1055"/>
                                </a:lnTo>
                                <a:lnTo>
                                  <a:pt x="1061465" y="0"/>
                                </a:lnTo>
                                <a:close/>
                              </a:path>
                            </a:pathLst>
                          </a:custGeom>
                          <a:solidFill>
                            <a:srgbClr val="F4B083"/>
                          </a:solidFill>
                        </wps:spPr>
                        <wps:bodyPr wrap="square" lIns="0" tIns="0" rIns="0" bIns="0" rtlCol="0">
                          <a:prstTxWarp prst="textNoShape">
                            <a:avLst/>
                          </a:prstTxWarp>
                          <a:noAutofit/>
                        </wps:bodyPr>
                      </wps:wsp>
                      <wps:wsp>
                        <wps:cNvPr id="189" name="Graphic 189"/>
                        <wps:cNvSpPr/>
                        <wps:spPr>
                          <a:xfrm>
                            <a:off x="354329" y="14477"/>
                            <a:ext cx="2123440" cy="1830705"/>
                          </a:xfrm>
                          <a:custGeom>
                            <a:avLst/>
                            <a:gdLst/>
                            <a:ahLst/>
                            <a:cxnLst/>
                            <a:rect l="l" t="t" r="r" b="b"/>
                            <a:pathLst>
                              <a:path w="2123440" h="1830705">
                                <a:moveTo>
                                  <a:pt x="0" y="915162"/>
                                </a:moveTo>
                                <a:lnTo>
                                  <a:pt x="1224" y="870819"/>
                                </a:lnTo>
                                <a:lnTo>
                                  <a:pt x="4859" y="827021"/>
                                </a:lnTo>
                                <a:lnTo>
                                  <a:pt x="10849" y="783815"/>
                                </a:lnTo>
                                <a:lnTo>
                                  <a:pt x="19139" y="741251"/>
                                </a:lnTo>
                                <a:lnTo>
                                  <a:pt x="29674" y="699376"/>
                                </a:lnTo>
                                <a:lnTo>
                                  <a:pt x="42397" y="658237"/>
                                </a:lnTo>
                                <a:lnTo>
                                  <a:pt x="57253" y="617882"/>
                                </a:lnTo>
                                <a:lnTo>
                                  <a:pt x="74186" y="578360"/>
                                </a:lnTo>
                                <a:lnTo>
                                  <a:pt x="93142" y="539719"/>
                                </a:lnTo>
                                <a:lnTo>
                                  <a:pt x="114063" y="502006"/>
                                </a:lnTo>
                                <a:lnTo>
                                  <a:pt x="136895" y="465269"/>
                                </a:lnTo>
                                <a:lnTo>
                                  <a:pt x="161582" y="429556"/>
                                </a:lnTo>
                                <a:lnTo>
                                  <a:pt x="188068" y="394916"/>
                                </a:lnTo>
                                <a:lnTo>
                                  <a:pt x="216298" y="361395"/>
                                </a:lnTo>
                                <a:lnTo>
                                  <a:pt x="246217" y="329042"/>
                                </a:lnTo>
                                <a:lnTo>
                                  <a:pt x="277768" y="297906"/>
                                </a:lnTo>
                                <a:lnTo>
                                  <a:pt x="310896" y="268033"/>
                                </a:lnTo>
                                <a:lnTo>
                                  <a:pt x="345545" y="239472"/>
                                </a:lnTo>
                                <a:lnTo>
                                  <a:pt x="381660" y="212271"/>
                                </a:lnTo>
                                <a:lnTo>
                                  <a:pt x="419185" y="186477"/>
                                </a:lnTo>
                                <a:lnTo>
                                  <a:pt x="458064" y="162138"/>
                                </a:lnTo>
                                <a:lnTo>
                                  <a:pt x="498243" y="139304"/>
                                </a:lnTo>
                                <a:lnTo>
                                  <a:pt x="539665" y="118020"/>
                                </a:lnTo>
                                <a:lnTo>
                                  <a:pt x="582275" y="98336"/>
                                </a:lnTo>
                                <a:lnTo>
                                  <a:pt x="626017" y="80299"/>
                                </a:lnTo>
                                <a:lnTo>
                                  <a:pt x="670835" y="63957"/>
                                </a:lnTo>
                                <a:lnTo>
                                  <a:pt x="716674" y="49359"/>
                                </a:lnTo>
                                <a:lnTo>
                                  <a:pt x="763479" y="36551"/>
                                </a:lnTo>
                                <a:lnTo>
                                  <a:pt x="811194" y="25582"/>
                                </a:lnTo>
                                <a:lnTo>
                                  <a:pt x="859762" y="16500"/>
                                </a:lnTo>
                                <a:lnTo>
                                  <a:pt x="909129" y="9353"/>
                                </a:lnTo>
                                <a:lnTo>
                                  <a:pt x="959239" y="4189"/>
                                </a:lnTo>
                                <a:lnTo>
                                  <a:pt x="1010036" y="1055"/>
                                </a:lnTo>
                                <a:lnTo>
                                  <a:pt x="1061465" y="0"/>
                                </a:lnTo>
                                <a:lnTo>
                                  <a:pt x="1112895" y="1055"/>
                                </a:lnTo>
                                <a:lnTo>
                                  <a:pt x="1163692" y="4189"/>
                                </a:lnTo>
                                <a:lnTo>
                                  <a:pt x="1213802" y="9353"/>
                                </a:lnTo>
                                <a:lnTo>
                                  <a:pt x="1263169" y="16500"/>
                                </a:lnTo>
                                <a:lnTo>
                                  <a:pt x="1311737" y="25582"/>
                                </a:lnTo>
                                <a:lnTo>
                                  <a:pt x="1359452" y="36551"/>
                                </a:lnTo>
                                <a:lnTo>
                                  <a:pt x="1406257" y="49359"/>
                                </a:lnTo>
                                <a:lnTo>
                                  <a:pt x="1452096" y="63957"/>
                                </a:lnTo>
                                <a:lnTo>
                                  <a:pt x="1496914" y="80299"/>
                                </a:lnTo>
                                <a:lnTo>
                                  <a:pt x="1540656" y="98336"/>
                                </a:lnTo>
                                <a:lnTo>
                                  <a:pt x="1583266" y="118020"/>
                                </a:lnTo>
                                <a:lnTo>
                                  <a:pt x="1624688" y="139304"/>
                                </a:lnTo>
                                <a:lnTo>
                                  <a:pt x="1664867" y="162138"/>
                                </a:lnTo>
                                <a:lnTo>
                                  <a:pt x="1703746" y="186477"/>
                                </a:lnTo>
                                <a:lnTo>
                                  <a:pt x="1741271" y="212271"/>
                                </a:lnTo>
                                <a:lnTo>
                                  <a:pt x="1777386" y="239472"/>
                                </a:lnTo>
                                <a:lnTo>
                                  <a:pt x="1812036" y="268033"/>
                                </a:lnTo>
                                <a:lnTo>
                                  <a:pt x="1845163" y="297906"/>
                                </a:lnTo>
                                <a:lnTo>
                                  <a:pt x="1876714" y="329042"/>
                                </a:lnTo>
                                <a:lnTo>
                                  <a:pt x="1906633" y="361395"/>
                                </a:lnTo>
                                <a:lnTo>
                                  <a:pt x="1934863" y="394916"/>
                                </a:lnTo>
                                <a:lnTo>
                                  <a:pt x="1961349" y="429556"/>
                                </a:lnTo>
                                <a:lnTo>
                                  <a:pt x="1986036" y="465269"/>
                                </a:lnTo>
                                <a:lnTo>
                                  <a:pt x="2008868" y="502006"/>
                                </a:lnTo>
                                <a:lnTo>
                                  <a:pt x="2029789" y="539719"/>
                                </a:lnTo>
                                <a:lnTo>
                                  <a:pt x="2048745" y="578360"/>
                                </a:lnTo>
                                <a:lnTo>
                                  <a:pt x="2065678" y="617882"/>
                                </a:lnTo>
                                <a:lnTo>
                                  <a:pt x="2080534" y="658237"/>
                                </a:lnTo>
                                <a:lnTo>
                                  <a:pt x="2093257" y="699376"/>
                                </a:lnTo>
                                <a:lnTo>
                                  <a:pt x="2103792" y="741251"/>
                                </a:lnTo>
                                <a:lnTo>
                                  <a:pt x="2112082" y="783815"/>
                                </a:lnTo>
                                <a:lnTo>
                                  <a:pt x="2118072" y="827021"/>
                                </a:lnTo>
                                <a:lnTo>
                                  <a:pt x="2121707" y="870819"/>
                                </a:lnTo>
                                <a:lnTo>
                                  <a:pt x="2122931" y="915162"/>
                                </a:lnTo>
                                <a:lnTo>
                                  <a:pt x="2121707" y="959504"/>
                                </a:lnTo>
                                <a:lnTo>
                                  <a:pt x="2118072" y="1003302"/>
                                </a:lnTo>
                                <a:lnTo>
                                  <a:pt x="2112082" y="1046508"/>
                                </a:lnTo>
                                <a:lnTo>
                                  <a:pt x="2103792" y="1089072"/>
                                </a:lnTo>
                                <a:lnTo>
                                  <a:pt x="2093257" y="1130947"/>
                                </a:lnTo>
                                <a:lnTo>
                                  <a:pt x="2080534" y="1172086"/>
                                </a:lnTo>
                                <a:lnTo>
                                  <a:pt x="2065678" y="1212441"/>
                                </a:lnTo>
                                <a:lnTo>
                                  <a:pt x="2048745" y="1251963"/>
                                </a:lnTo>
                                <a:lnTo>
                                  <a:pt x="2029789" y="1290604"/>
                                </a:lnTo>
                                <a:lnTo>
                                  <a:pt x="2008868" y="1328317"/>
                                </a:lnTo>
                                <a:lnTo>
                                  <a:pt x="1986036" y="1365054"/>
                                </a:lnTo>
                                <a:lnTo>
                                  <a:pt x="1961349" y="1400767"/>
                                </a:lnTo>
                                <a:lnTo>
                                  <a:pt x="1934863" y="1435407"/>
                                </a:lnTo>
                                <a:lnTo>
                                  <a:pt x="1906633" y="1468928"/>
                                </a:lnTo>
                                <a:lnTo>
                                  <a:pt x="1876714" y="1501281"/>
                                </a:lnTo>
                                <a:lnTo>
                                  <a:pt x="1845163" y="1532417"/>
                                </a:lnTo>
                                <a:lnTo>
                                  <a:pt x="1812035" y="1562290"/>
                                </a:lnTo>
                                <a:lnTo>
                                  <a:pt x="1777386" y="1590851"/>
                                </a:lnTo>
                                <a:lnTo>
                                  <a:pt x="1741271" y="1618052"/>
                                </a:lnTo>
                                <a:lnTo>
                                  <a:pt x="1703746" y="1643846"/>
                                </a:lnTo>
                                <a:lnTo>
                                  <a:pt x="1664867" y="1668185"/>
                                </a:lnTo>
                                <a:lnTo>
                                  <a:pt x="1624688" y="1691019"/>
                                </a:lnTo>
                                <a:lnTo>
                                  <a:pt x="1583266" y="1712303"/>
                                </a:lnTo>
                                <a:lnTo>
                                  <a:pt x="1540656" y="1731987"/>
                                </a:lnTo>
                                <a:lnTo>
                                  <a:pt x="1496914" y="1750024"/>
                                </a:lnTo>
                                <a:lnTo>
                                  <a:pt x="1452096" y="1766366"/>
                                </a:lnTo>
                                <a:lnTo>
                                  <a:pt x="1406257" y="1780964"/>
                                </a:lnTo>
                                <a:lnTo>
                                  <a:pt x="1359452" y="1793772"/>
                                </a:lnTo>
                                <a:lnTo>
                                  <a:pt x="1311737" y="1804741"/>
                                </a:lnTo>
                                <a:lnTo>
                                  <a:pt x="1263169" y="1813823"/>
                                </a:lnTo>
                                <a:lnTo>
                                  <a:pt x="1213802" y="1820970"/>
                                </a:lnTo>
                                <a:lnTo>
                                  <a:pt x="1163692" y="1826134"/>
                                </a:lnTo>
                                <a:lnTo>
                                  <a:pt x="1112895" y="1829268"/>
                                </a:lnTo>
                                <a:lnTo>
                                  <a:pt x="1061465" y="1830324"/>
                                </a:lnTo>
                                <a:lnTo>
                                  <a:pt x="1010036" y="1829268"/>
                                </a:lnTo>
                                <a:lnTo>
                                  <a:pt x="959239" y="1826134"/>
                                </a:lnTo>
                                <a:lnTo>
                                  <a:pt x="909129" y="1820970"/>
                                </a:lnTo>
                                <a:lnTo>
                                  <a:pt x="859762" y="1813823"/>
                                </a:lnTo>
                                <a:lnTo>
                                  <a:pt x="811194" y="1804741"/>
                                </a:lnTo>
                                <a:lnTo>
                                  <a:pt x="763479" y="1793772"/>
                                </a:lnTo>
                                <a:lnTo>
                                  <a:pt x="716674" y="1780964"/>
                                </a:lnTo>
                                <a:lnTo>
                                  <a:pt x="670835" y="1766366"/>
                                </a:lnTo>
                                <a:lnTo>
                                  <a:pt x="626017" y="1750024"/>
                                </a:lnTo>
                                <a:lnTo>
                                  <a:pt x="582275" y="1731987"/>
                                </a:lnTo>
                                <a:lnTo>
                                  <a:pt x="539665" y="1712303"/>
                                </a:lnTo>
                                <a:lnTo>
                                  <a:pt x="498243" y="1691019"/>
                                </a:lnTo>
                                <a:lnTo>
                                  <a:pt x="458064" y="1668185"/>
                                </a:lnTo>
                                <a:lnTo>
                                  <a:pt x="419185" y="1643846"/>
                                </a:lnTo>
                                <a:lnTo>
                                  <a:pt x="381660" y="1618052"/>
                                </a:lnTo>
                                <a:lnTo>
                                  <a:pt x="345545" y="1590851"/>
                                </a:lnTo>
                                <a:lnTo>
                                  <a:pt x="310895" y="1562290"/>
                                </a:lnTo>
                                <a:lnTo>
                                  <a:pt x="277768" y="1532417"/>
                                </a:lnTo>
                                <a:lnTo>
                                  <a:pt x="246217" y="1501281"/>
                                </a:lnTo>
                                <a:lnTo>
                                  <a:pt x="216298" y="1468928"/>
                                </a:lnTo>
                                <a:lnTo>
                                  <a:pt x="188068" y="1435407"/>
                                </a:lnTo>
                                <a:lnTo>
                                  <a:pt x="161582" y="1400767"/>
                                </a:lnTo>
                                <a:lnTo>
                                  <a:pt x="136895" y="1365054"/>
                                </a:lnTo>
                                <a:lnTo>
                                  <a:pt x="114063" y="1328317"/>
                                </a:lnTo>
                                <a:lnTo>
                                  <a:pt x="93142" y="1290604"/>
                                </a:lnTo>
                                <a:lnTo>
                                  <a:pt x="74186" y="1251963"/>
                                </a:lnTo>
                                <a:lnTo>
                                  <a:pt x="57253" y="1212441"/>
                                </a:lnTo>
                                <a:lnTo>
                                  <a:pt x="42397" y="1172086"/>
                                </a:lnTo>
                                <a:lnTo>
                                  <a:pt x="29674" y="1130947"/>
                                </a:lnTo>
                                <a:lnTo>
                                  <a:pt x="19139" y="1089072"/>
                                </a:lnTo>
                                <a:lnTo>
                                  <a:pt x="10849" y="1046508"/>
                                </a:lnTo>
                                <a:lnTo>
                                  <a:pt x="4859" y="1003302"/>
                                </a:lnTo>
                                <a:lnTo>
                                  <a:pt x="1224" y="959504"/>
                                </a:lnTo>
                                <a:lnTo>
                                  <a:pt x="0" y="915162"/>
                                </a:lnTo>
                                <a:close/>
                              </a:path>
                            </a:pathLst>
                          </a:custGeom>
                          <a:ln w="28955">
                            <a:solidFill>
                              <a:srgbClr val="000000"/>
                            </a:solidFill>
                            <a:prstDash val="solid"/>
                          </a:ln>
                        </wps:spPr>
                        <wps:bodyPr wrap="square" lIns="0" tIns="0" rIns="0" bIns="0" rtlCol="0">
                          <a:prstTxWarp prst="textNoShape">
                            <a:avLst/>
                          </a:prstTxWarp>
                          <a:noAutofit/>
                        </wps:bodyPr>
                      </wps:wsp>
                      <wps:wsp>
                        <wps:cNvPr id="190" name="Graphic 190"/>
                        <wps:cNvSpPr/>
                        <wps:spPr>
                          <a:xfrm>
                            <a:off x="0" y="847344"/>
                            <a:ext cx="354330" cy="173990"/>
                          </a:xfrm>
                          <a:custGeom>
                            <a:avLst/>
                            <a:gdLst/>
                            <a:ahLst/>
                            <a:cxnLst/>
                            <a:rect l="l" t="t" r="r" b="b"/>
                            <a:pathLst>
                              <a:path w="354330" h="173990">
                                <a:moveTo>
                                  <a:pt x="180339" y="0"/>
                                </a:moveTo>
                                <a:lnTo>
                                  <a:pt x="180339" y="173736"/>
                                </a:lnTo>
                                <a:lnTo>
                                  <a:pt x="296164" y="115824"/>
                                </a:lnTo>
                                <a:lnTo>
                                  <a:pt x="209295" y="115824"/>
                                </a:lnTo>
                                <a:lnTo>
                                  <a:pt x="209295" y="57912"/>
                                </a:lnTo>
                                <a:lnTo>
                                  <a:pt x="296163" y="57912"/>
                                </a:lnTo>
                                <a:lnTo>
                                  <a:pt x="180339" y="0"/>
                                </a:lnTo>
                                <a:close/>
                              </a:path>
                              <a:path w="354330" h="173990">
                                <a:moveTo>
                                  <a:pt x="180339" y="57912"/>
                                </a:moveTo>
                                <a:lnTo>
                                  <a:pt x="0" y="57912"/>
                                </a:lnTo>
                                <a:lnTo>
                                  <a:pt x="0" y="115824"/>
                                </a:lnTo>
                                <a:lnTo>
                                  <a:pt x="180339" y="115824"/>
                                </a:lnTo>
                                <a:lnTo>
                                  <a:pt x="180339" y="57912"/>
                                </a:lnTo>
                                <a:close/>
                              </a:path>
                              <a:path w="354330" h="173990">
                                <a:moveTo>
                                  <a:pt x="296163" y="57912"/>
                                </a:moveTo>
                                <a:lnTo>
                                  <a:pt x="209295" y="57912"/>
                                </a:lnTo>
                                <a:lnTo>
                                  <a:pt x="209295" y="115824"/>
                                </a:lnTo>
                                <a:lnTo>
                                  <a:pt x="296164" y="115824"/>
                                </a:lnTo>
                                <a:lnTo>
                                  <a:pt x="354075" y="86868"/>
                                </a:lnTo>
                                <a:lnTo>
                                  <a:pt x="296163" y="57912"/>
                                </a:lnTo>
                                <a:close/>
                              </a:path>
                            </a:pathLst>
                          </a:custGeom>
                          <a:solidFill>
                            <a:srgbClr val="000000"/>
                          </a:solidFill>
                        </wps:spPr>
                        <wps:bodyPr wrap="square" lIns="0" tIns="0" rIns="0" bIns="0" rtlCol="0">
                          <a:prstTxWarp prst="textNoShape">
                            <a:avLst/>
                          </a:prstTxWarp>
                          <a:noAutofit/>
                        </wps:bodyPr>
                      </wps:wsp>
                      <wps:wsp>
                        <wps:cNvPr id="191" name="Textbox 191"/>
                        <wps:cNvSpPr txBox="1"/>
                        <wps:spPr>
                          <a:xfrm>
                            <a:off x="0" y="0"/>
                            <a:ext cx="2491740" cy="1859280"/>
                          </a:xfrm>
                          <a:prstGeom prst="rect">
                            <a:avLst/>
                          </a:prstGeom>
                        </wps:spPr>
                        <wps:txbx>
                          <w:txbxContent>
                            <w:p w:rsidR="00557757" w:rsidRDefault="00557757">
                              <w:pPr>
                                <w:spacing w:before="262"/>
                                <w:rPr>
                                  <w:b/>
                                  <w:sz w:val="24"/>
                                </w:rPr>
                              </w:pPr>
                            </w:p>
                            <w:p w:rsidR="00557757" w:rsidRDefault="00557757">
                              <w:pPr>
                                <w:spacing w:line="276" w:lineRule="auto"/>
                                <w:ind w:left="1213" w:right="475"/>
                                <w:rPr>
                                  <w:b/>
                                  <w:sz w:val="24"/>
                                </w:rPr>
                              </w:pPr>
                              <w:r>
                                <w:rPr>
                                  <w:b/>
                                  <w:color w:val="272727"/>
                                  <w:sz w:val="24"/>
                                </w:rPr>
                                <w:t>Mejora en la cantidad,</w:t>
                              </w:r>
                              <w:r>
                                <w:rPr>
                                  <w:b/>
                                  <w:color w:val="272727"/>
                                  <w:spacing w:val="-15"/>
                                  <w:sz w:val="24"/>
                                </w:rPr>
                                <w:t xml:space="preserve"> </w:t>
                              </w:r>
                              <w:r>
                                <w:rPr>
                                  <w:b/>
                                  <w:color w:val="272727"/>
                                  <w:sz w:val="24"/>
                                </w:rPr>
                                <w:t xml:space="preserve">calidad, asequibilidad y continuidad del servicio de agua </w:t>
                              </w:r>
                              <w:r>
                                <w:rPr>
                                  <w:b/>
                                  <w:color w:val="272727"/>
                                  <w:spacing w:val="-2"/>
                                  <w:sz w:val="24"/>
                                </w:rPr>
                                <w:t>potable.</w:t>
                              </w:r>
                            </w:p>
                          </w:txbxContent>
                        </wps:txbx>
                        <wps:bodyPr wrap="square" lIns="0" tIns="0" rIns="0" bIns="0" rtlCol="0">
                          <a:noAutofit/>
                        </wps:bodyPr>
                      </wps:wsp>
                    </wpg:wgp>
                  </a:graphicData>
                </a:graphic>
              </wp:anchor>
            </w:drawing>
          </mc:Choice>
          <mc:Fallback>
            <w:pict>
              <v:group id="Group 187" o:spid="_x0000_s1176" style="position:absolute;left:0;text-align:left;margin-left:553.3pt;margin-top:295.8pt;width:196.2pt;height:146.4pt;z-index:-251691008;mso-wrap-distance-left:0;mso-wrap-distance-right:0;mso-position-horizontal-relative:page;mso-position-vertical-relative:page" coordsize="24917,1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">
                <v:shape id="Graphic 188" o:spid="_x0000_s1177" style="position:absolute;left:3543;top:144;width:21234;height:18307;visibility:visible;mso-wrap-style:square;v-text-anchor:top" coordsize="2123440,183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dPMcA&#10;AADcAAAADwAAAGRycy9kb3ducmV2LnhtbESPT2sCQQzF70K/w5CCN51tEdHVUUppi1Ba1Fr2Gnay&#10;f3Ans90Zdf32zUHwlvBe3vtlue5do87UhdqzgadxAoo497bm0sDh5300AxUissXGMxm4UoD16mGw&#10;xNT6C+/ovI+lkhAOKRqoYmxTrUNekcMw9i2xaIXvHEZZu1LbDi8S7hr9nCRT7bBmaaiwpdeK8uP+&#10;5Ax8bb//3k7zw2f/O998FEWWTa+TzJjhY/+yABWpj3fz7XpjBX8mtPKMT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e3TzHAAAA3AAAAA8AAAAAAAAAAAAAAAAAmAIAAGRy&#10;cy9kb3ducmV2LnhtbFBLBQYAAAAABAAEAPUAAACMAwAAAAA=&#10;" path="m1061465,r-51429,1055l959239,4189,909129,9353r-49367,7147l811194,25582,763479,36551,716674,49359,670835,63957,626017,80299,582275,98336r-42610,19684l498243,139304r-40179,22834l419185,186477r-37525,25794l345545,239472r-34649,28561l277768,297906r-31551,31136l216298,361395r-28230,33521l161582,429556r-24687,35713l114063,502006,93142,539719,74186,578360,57253,617882,42397,658237,29674,699376,19139,741251r-8290,42564l4859,827021,1224,870819,,915162r1224,44342l4859,1003302r5990,43206l19139,1089072r10535,41875l42397,1172086r14856,40355l74186,1251963r18956,38641l114063,1328317r22832,36737l161582,1400767r26486,34640l216298,1468928r29919,32353l277768,1532417r33127,29873l345545,1590851r36115,27201l419185,1643846r38879,24339l498243,1691019r41422,21284l582275,1731987r43742,18037l670835,1766366r45839,14598l763479,1793772r47715,10969l859762,1813823r49367,7147l959239,1826134r50797,3134l1061465,1830324r51430,-1056l1163692,1826134r50110,-5164l1263169,1813823r48568,-9082l1359452,1793772r46805,-12808l1452096,1766366r44818,-16342l1540656,1731987r42610,-19684l1624688,1691019r40179,-22834l1703746,1643846r37525,-25794l1777386,1590851r34649,-28561l1845163,1532417r31551,-31136l1906633,1468928r28230,-33521l1961349,1400767r24687,-35713l2008868,1328317r20921,-37713l2048745,1251963r16933,-39522l2080534,1172086r12723,-41139l2103792,1089072r8290,-42564l2118072,1003302r3635,-43798l2122931,915162r-1224,-44343l2118072,827021r-5990,-43206l2103792,741251r-10535,-41875l2080534,658237r-14856,-40355l2048745,578360r-18956,-38641l2008868,502006r-22832,-36737l1961349,429556r-26486,-34640l1906633,361395r-29919,-32353l1845163,297906r-33127,-29873l1777386,239472r-36115,-27201l1703746,186477r-38879,-24339l1624688,139304r-41422,-21284l1540656,98336,1496914,80299,1452096,63957,1406257,49359,1359452,36551,1311737,25582r-48568,-9082l1213802,9353,1163692,4189,1112895,1055,1061465,xe" fillcolor="#f4b083" stroked="f">
                  <v:path arrowok="t"/>
                </v:shape>
                <v:shape id="Graphic 189" o:spid="_x0000_s1178" style="position:absolute;left:3543;top:144;width:21234;height:18307;visibility:visible;mso-wrap-style:square;v-text-anchor:top" coordsize="2123440,183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zS8AA&#10;AADcAAAADwAAAGRycy9kb3ducmV2LnhtbERPS2sCMRC+C/0PYQq9adYeRLdG0UKLR5/3YTNuliaT&#10;bRJ3t/++EQRv8/E9Z7kenBUdhdh4VjCdFCCIK68brhWcT1/jOYiYkDVaz6TgjyKsVy+jJZba93yg&#10;7phqkUM4lqjApNSWUsbKkMM48S1x5q4+OEwZhlrqgH0Od1a+F8VMOmw4Nxhs6dNQ9XO8OQX2u9vd&#10;pht7LWaLYPvLr9lvL1ul3l6HzQeIREN6ih/unc7z5wu4P5Mv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tzS8AAAADcAAAADwAAAAAAAAAAAAAAAACYAgAAZHJzL2Rvd25y&#10;ZXYueG1sUEsFBgAAAAAEAAQA9QAAAIUDAAAAAA==&#10;" path="m,915162l1224,870819,4859,827021r5990,-43206l19139,741251,29674,699376,42397,658237,57253,617882,74186,578360,93142,539719r20921,-37713l136895,465269r24687,-35713l188068,394916r28230,-33521l246217,329042r31551,-31136l310896,268033r34649,-28561l381660,212271r37525,-25794l458064,162138r40179,-22834l539665,118020,582275,98336,626017,80299,670835,63957,716674,49359,763479,36551,811194,25582r48568,-9082l909129,9353,959239,4189r50797,-3134l1061465,r51430,1055l1163692,4189r50110,5164l1263169,16500r48568,9082l1359452,36551r46805,12808l1452096,63957r44818,16342l1540656,98336r42610,19684l1624688,139304r40179,22834l1703746,186477r37525,25794l1777386,239472r34650,28561l1845163,297906r31551,31136l1906633,361395r28230,33521l1961349,429556r24687,35713l2008868,502006r20921,37713l2048745,578360r16933,39522l2080534,658237r12723,41139l2103792,741251r8290,42564l2118072,827021r3635,43798l2122931,915162r-1224,44342l2118072,1003302r-5990,43206l2103792,1089072r-10535,41875l2080534,1172086r-14856,40355l2048745,1251963r-18956,38641l2008868,1328317r-22832,36737l1961349,1400767r-26486,34640l1906633,1468928r-29919,32353l1845163,1532417r-33128,29873l1777386,1590851r-36115,27201l1703746,1643846r-38879,24339l1624688,1691019r-41422,21284l1540656,1731987r-43742,18037l1452096,1766366r-45839,14598l1359452,1793772r-47715,10969l1263169,1813823r-49367,7147l1163692,1826134r-50797,3134l1061465,1830324r-51429,-1056l959239,1826134r-50110,-5164l859762,1813823r-48568,-9082l763479,1793772r-46805,-12808l670835,1766366r-44818,-16342l582275,1731987r-42610,-19684l498243,1691019r-40179,-22834l419185,1643846r-37525,-25794l345545,1590851r-34650,-28561l277768,1532417r-31551,-31136l216298,1468928r-28230,-33521l161582,1400767r-24687,-35713l114063,1328317,93142,1290604,74186,1251963,57253,1212441,42397,1172086,29674,1130947,19139,1089072r-8290,-42564l4859,1003302,1224,959504,,915162xe" filled="f" strokeweight=".80431mm">
                  <v:path arrowok="t"/>
                </v:shape>
                <v:shape id="Graphic 190" o:spid="_x0000_s1179" style="position:absolute;top:8473;width:3543;height:1740;visibility:visible;mso-wrap-style:square;v-text-anchor:top" coordsize="35433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SnsUA&#10;AADcAAAADwAAAGRycy9kb3ducmV2LnhtbESPQUsDQQyF7wX/wxDBS7GzVii6dlpULGgLBat4Djtx&#10;dulOZt2J7frvzaHQW8J7ee/LfDnE1hyoz01iBzeTAgxxlXzDwcHnx+r6DkwWZI9tYnLwRxmWi4vR&#10;HEufjvxOh50EoyGcS3RQi3SltbmqKWKepI5Yte/URxRd+2B9j0cNj62dFsXMRmxYG2rs6Lmmar/7&#10;jQ7C22rY3kr1FX6mssnFeB+f1i/OXV0Ojw9ghAY5m0/Xr17x7xVfn9EJ7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hKexQAAANwAAAAPAAAAAAAAAAAAAAAAAJgCAABkcnMv&#10;ZG93bnJldi54bWxQSwUGAAAAAAQABAD1AAAAigMAAAAA&#10;" path="m180339,r,173736l296164,115824r-86869,l209295,57912r86868,l180339,xem180339,57912l,57912r,57912l180339,115824r,-57912xem296163,57912r-86868,l209295,115824r86869,l354075,86868,296163,57912xe" fillcolor="black" stroked="f">
                  <v:path arrowok="t"/>
                </v:shape>
                <v:shape id="Textbox 191" o:spid="_x0000_s1180" type="#_x0000_t202" style="position:absolute;width:24917;height:18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557757" w:rsidRDefault="00557757">
                        <w:pPr>
                          <w:spacing w:before="262"/>
                          <w:rPr>
                            <w:b/>
                            <w:sz w:val="24"/>
                          </w:rPr>
                        </w:pPr>
                      </w:p>
                      <w:p w:rsidR="00557757" w:rsidRDefault="00557757">
                        <w:pPr>
                          <w:spacing w:line="276" w:lineRule="auto"/>
                          <w:ind w:left="1213" w:right="475"/>
                          <w:rPr>
                            <w:b/>
                            <w:sz w:val="24"/>
                          </w:rPr>
                        </w:pPr>
                        <w:r>
                          <w:rPr>
                            <w:b/>
                            <w:color w:val="272727"/>
                            <w:sz w:val="24"/>
                          </w:rPr>
                          <w:t>Mejora en la cantidad,</w:t>
                        </w:r>
                        <w:r>
                          <w:rPr>
                            <w:b/>
                            <w:color w:val="272727"/>
                            <w:spacing w:val="-15"/>
                            <w:sz w:val="24"/>
                          </w:rPr>
                          <w:t xml:space="preserve"> </w:t>
                        </w:r>
                        <w:r>
                          <w:rPr>
                            <w:b/>
                            <w:color w:val="272727"/>
                            <w:sz w:val="24"/>
                          </w:rPr>
                          <w:t xml:space="preserve">calidad, asequibilidad y continuidad del servicio de agua </w:t>
                        </w:r>
                        <w:r>
                          <w:rPr>
                            <w:b/>
                            <w:color w:val="272727"/>
                            <w:spacing w:val="-2"/>
                            <w:sz w:val="24"/>
                          </w:rPr>
                          <w:t>potable.</w:t>
                        </w:r>
                      </w:p>
                    </w:txbxContent>
                  </v:textbox>
                </v:shape>
                <w10:wrap anchorx="page" anchory="page"/>
              </v:group>
            </w:pict>
          </mc:Fallback>
        </mc:AlternateContent>
      </w:r>
      <w:r w:rsidRPr="008A7638">
        <w:rPr>
          <w:b/>
          <w:noProof/>
          <w:sz w:val="24"/>
          <w:lang w:val="es-DO" w:eastAsia="es-DO"/>
        </w:rPr>
        <mc:AlternateContent>
          <mc:Choice Requires="wpg">
            <w:drawing>
              <wp:anchor distT="0" distB="0" distL="0" distR="0" simplePos="0" relativeHeight="251626496" behindDoc="1" locked="0" layoutInCell="1" allowOverlap="1" wp14:anchorId="3068BF3A" wp14:editId="3D7CDD6D">
                <wp:simplePos x="0" y="0"/>
                <wp:positionH relativeFrom="page">
                  <wp:posOffset>6115558</wp:posOffset>
                </wp:positionH>
                <wp:positionV relativeFrom="page">
                  <wp:posOffset>4582033</wp:posOffset>
                </wp:positionV>
                <wp:extent cx="247650" cy="26225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262255"/>
                          <a:chOff x="0" y="0"/>
                          <a:chExt cx="247650" cy="262255"/>
                        </a:xfrm>
                      </wpg:grpSpPr>
                      <wps:wsp>
                        <wps:cNvPr id="193" name="Graphic 193"/>
                        <wps:cNvSpPr/>
                        <wps:spPr>
                          <a:xfrm>
                            <a:off x="6096" y="6476"/>
                            <a:ext cx="235585" cy="248920"/>
                          </a:xfrm>
                          <a:custGeom>
                            <a:avLst/>
                            <a:gdLst/>
                            <a:ahLst/>
                            <a:cxnLst/>
                            <a:rect l="l" t="t" r="r" b="b"/>
                            <a:pathLst>
                              <a:path w="235585" h="248920">
                                <a:moveTo>
                                  <a:pt x="235204" y="86360"/>
                                </a:moveTo>
                                <a:lnTo>
                                  <a:pt x="155194" y="86360"/>
                                </a:lnTo>
                                <a:lnTo>
                                  <a:pt x="155194" y="0"/>
                                </a:lnTo>
                                <a:lnTo>
                                  <a:pt x="80010" y="0"/>
                                </a:lnTo>
                                <a:lnTo>
                                  <a:pt x="80010" y="86360"/>
                                </a:lnTo>
                                <a:lnTo>
                                  <a:pt x="0" y="86360"/>
                                </a:lnTo>
                                <a:lnTo>
                                  <a:pt x="0" y="162560"/>
                                </a:lnTo>
                                <a:lnTo>
                                  <a:pt x="80010" y="162560"/>
                                </a:lnTo>
                                <a:lnTo>
                                  <a:pt x="80010" y="248920"/>
                                </a:lnTo>
                                <a:lnTo>
                                  <a:pt x="155194" y="248920"/>
                                </a:lnTo>
                                <a:lnTo>
                                  <a:pt x="155194" y="162560"/>
                                </a:lnTo>
                                <a:lnTo>
                                  <a:pt x="235204" y="162560"/>
                                </a:lnTo>
                                <a:lnTo>
                                  <a:pt x="235204" y="86360"/>
                                </a:lnTo>
                                <a:close/>
                              </a:path>
                            </a:pathLst>
                          </a:custGeom>
                          <a:solidFill>
                            <a:srgbClr val="C55A11"/>
                          </a:solidFill>
                        </wps:spPr>
                        <wps:bodyPr wrap="square" lIns="0" tIns="0" rIns="0" bIns="0" rtlCol="0">
                          <a:prstTxWarp prst="textNoShape">
                            <a:avLst/>
                          </a:prstTxWarp>
                          <a:noAutofit/>
                        </wps:bodyPr>
                      </wps:wsp>
                      <wps:wsp>
                        <wps:cNvPr id="194" name="Graphic 194"/>
                        <wps:cNvSpPr/>
                        <wps:spPr>
                          <a:xfrm>
                            <a:off x="6095" y="6095"/>
                            <a:ext cx="235585" cy="250190"/>
                          </a:xfrm>
                          <a:custGeom>
                            <a:avLst/>
                            <a:gdLst/>
                            <a:ahLst/>
                            <a:cxnLst/>
                            <a:rect l="l" t="t" r="r" b="b"/>
                            <a:pathLst>
                              <a:path w="235585" h="250190">
                                <a:moveTo>
                                  <a:pt x="0" y="87249"/>
                                </a:moveTo>
                                <a:lnTo>
                                  <a:pt x="80010" y="87249"/>
                                </a:lnTo>
                                <a:lnTo>
                                  <a:pt x="80010" y="0"/>
                                </a:lnTo>
                                <a:lnTo>
                                  <a:pt x="155194" y="0"/>
                                </a:lnTo>
                                <a:lnTo>
                                  <a:pt x="155194" y="87249"/>
                                </a:lnTo>
                                <a:lnTo>
                                  <a:pt x="235204" y="87249"/>
                                </a:lnTo>
                                <a:lnTo>
                                  <a:pt x="235204" y="162433"/>
                                </a:lnTo>
                                <a:lnTo>
                                  <a:pt x="155194" y="162433"/>
                                </a:lnTo>
                                <a:lnTo>
                                  <a:pt x="155194" y="249682"/>
                                </a:lnTo>
                                <a:lnTo>
                                  <a:pt x="80010" y="249682"/>
                                </a:lnTo>
                                <a:lnTo>
                                  <a:pt x="80010" y="162433"/>
                                </a:lnTo>
                                <a:lnTo>
                                  <a:pt x="0" y="162433"/>
                                </a:lnTo>
                                <a:lnTo>
                                  <a:pt x="0" y="87249"/>
                                </a:lnTo>
                                <a:close/>
                              </a:path>
                            </a:pathLst>
                          </a:custGeom>
                          <a:ln w="12192">
                            <a:solidFill>
                              <a:srgbClr val="172C51"/>
                            </a:solidFill>
                            <a:prstDash val="solid"/>
                          </a:ln>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22359E47" id="Group 192" o:spid="_x0000_s1026" style="position:absolute;margin-left:481.55pt;margin-top:360.8pt;width:19.5pt;height:20.65pt;z-index:-251689984;mso-wrap-distance-left:0;mso-wrap-distance-right:0;mso-position-horizontal-relative:page;mso-position-vertical-relative:page" coordsize="24765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">
                <v:shape id="Graphic 193" o:spid="_x0000_s1027" style="position:absolute;left:6096;top:6476;width:235585;height:248920;visibility:visible;mso-wrap-style:square;v-text-anchor:top" coordsize="235585,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QBsQA&#10;AADcAAAADwAAAGRycy9kb3ducmV2LnhtbERP32vCMBB+H+x/CCfsbaZOkK0aRTaEsQpiVHw9m7Ot&#10;ay5dk2n9740w2Nt9fD9vMutsLc7U+sqxgkE/AUGcO1NxoWC7WTy/gvAB2WDtmBRcycNs+vgwwdS4&#10;C6/prEMhYgj7FBWUITSplD4vyaLvu4Y4ckfXWgwRtoU0LV5iuK3lS5KMpMWKY0OJDb2XlH/rX6tg&#10;ufjJhlqvPzIts9P+sKq/DsudUk+9bj4GEagL/+I/96eJ89+GcH8mX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40AbEAAAA3AAAAA8AAAAAAAAAAAAAAAAAmAIAAGRycy9k&#10;b3ducmV2LnhtbFBLBQYAAAAABAAEAPUAAACJAwAAAAA=&#10;" path="m235204,86360r-80010,l155194,,80010,r,86360l,86360r,76200l80010,162560r,86360l155194,248920r,-86360l235204,162560r,-76200xe" fillcolor="#c55a11" stroked="f">
                  <v:path arrowok="t"/>
                </v:shape>
                <v:shape id="Graphic 194" o:spid="_x0000_s1028" style="position:absolute;left:6095;top:6095;width:235585;height:250190;visibility:visible;mso-wrap-style:square;v-text-anchor:top" coordsize="235585,2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N4cMA&#10;AADcAAAADwAAAGRycy9kb3ducmV2LnhtbERPS2vCQBC+C/0PyxS86aZaRKOrFKFUeii+DnobstMk&#10;ze5syK4m/vuuIHibj+85i1VnjbhS40vHCt6GCQjizOmScwXHw+dgCsIHZI3GMSm4kYfV8qW3wFS7&#10;lnd03YdcxBD2KSooQqhTKX1WkEU/dDVx5H5dYzFE2ORSN9jGcGvkKEkm0mLJsaHAmtYFZdX+YhXk&#10;f98/ZTU5bc9St+MvM7o5U62V6r92H3MQgbrwFD/cGx3nz97h/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zN4cMAAADcAAAADwAAAAAAAAAAAAAAAACYAgAAZHJzL2Rv&#10;d25yZXYueG1sUEsFBgAAAAAEAAQA9QAAAIgDAAAAAA==&#10;" path="m,87249r80010,l80010,r75184,l155194,87249r80010,l235204,162433r-80010,l155194,249682r-75184,l80010,162433,,162433,,87249xe" filled="f" strokecolor="#172c51" strokeweight=".96pt">
                  <v:path arrowok="t"/>
                </v:shape>
                <w10:wrap anchorx="page" anchory="page"/>
              </v:group>
            </w:pict>
          </mc:Fallback>
        </mc:AlternateContent>
      </w:r>
      <w:r w:rsidRPr="008A7638">
        <w:rPr>
          <w:b/>
          <w:sz w:val="26"/>
        </w:rPr>
        <w:t>Gráfico</w:t>
      </w:r>
      <w:r w:rsidRPr="008A7638">
        <w:rPr>
          <w:b/>
          <w:spacing w:val="-16"/>
          <w:sz w:val="26"/>
        </w:rPr>
        <w:t xml:space="preserve"> </w:t>
      </w:r>
      <w:r w:rsidRPr="008A7638">
        <w:rPr>
          <w:b/>
          <w:spacing w:val="-5"/>
          <w:sz w:val="26"/>
        </w:rPr>
        <w:t>6.</w:t>
      </w:r>
      <w:r w:rsidRPr="008A7638">
        <w:rPr>
          <w:b/>
          <w:sz w:val="26"/>
        </w:rPr>
        <w:tab/>
      </w:r>
      <w:r w:rsidRPr="008A7638">
        <w:rPr>
          <w:b/>
          <w:sz w:val="24"/>
        </w:rPr>
        <w:t>Proceso</w:t>
      </w:r>
      <w:r w:rsidRPr="008A7638">
        <w:rPr>
          <w:b/>
          <w:spacing w:val="-1"/>
          <w:sz w:val="24"/>
        </w:rPr>
        <w:t xml:space="preserve"> </w:t>
      </w:r>
      <w:r w:rsidRPr="008A7638">
        <w:rPr>
          <w:b/>
          <w:sz w:val="24"/>
        </w:rPr>
        <w:t>de</w:t>
      </w:r>
      <w:r w:rsidRPr="008A7638">
        <w:rPr>
          <w:b/>
          <w:spacing w:val="-2"/>
          <w:sz w:val="24"/>
        </w:rPr>
        <w:t xml:space="preserve"> </w:t>
      </w:r>
      <w:r w:rsidRPr="008A7638">
        <w:rPr>
          <w:b/>
          <w:sz w:val="24"/>
        </w:rPr>
        <w:t>Construcción</w:t>
      </w:r>
      <w:r w:rsidRPr="008A7638">
        <w:rPr>
          <w:b/>
          <w:spacing w:val="-1"/>
          <w:sz w:val="24"/>
        </w:rPr>
        <w:t xml:space="preserve"> </w:t>
      </w:r>
      <w:r w:rsidRPr="008A7638">
        <w:rPr>
          <w:b/>
          <w:sz w:val="24"/>
        </w:rPr>
        <w:t>del</w:t>
      </w:r>
      <w:r w:rsidRPr="008A7638">
        <w:rPr>
          <w:b/>
          <w:spacing w:val="-2"/>
          <w:sz w:val="24"/>
        </w:rPr>
        <w:t xml:space="preserve"> </w:t>
      </w:r>
      <w:r w:rsidRPr="008A7638">
        <w:rPr>
          <w:b/>
          <w:sz w:val="24"/>
        </w:rPr>
        <w:t>Eje</w:t>
      </w:r>
      <w:r w:rsidRPr="008A7638">
        <w:rPr>
          <w:b/>
          <w:spacing w:val="-2"/>
          <w:sz w:val="24"/>
        </w:rPr>
        <w:t xml:space="preserve"> </w:t>
      </w:r>
      <w:r w:rsidRPr="008A7638">
        <w:rPr>
          <w:b/>
          <w:sz w:val="24"/>
        </w:rPr>
        <w:t>Estratégico</w:t>
      </w:r>
      <w:r w:rsidRPr="008A7638">
        <w:rPr>
          <w:b/>
          <w:spacing w:val="-1"/>
          <w:sz w:val="24"/>
        </w:rPr>
        <w:t xml:space="preserve"> </w:t>
      </w:r>
      <w:r w:rsidRPr="008A7638">
        <w:rPr>
          <w:b/>
          <w:sz w:val="24"/>
        </w:rPr>
        <w:t>Institucional</w:t>
      </w:r>
      <w:r w:rsidRPr="008A7638">
        <w:rPr>
          <w:b/>
          <w:spacing w:val="-1"/>
          <w:sz w:val="24"/>
        </w:rPr>
        <w:t xml:space="preserve"> </w:t>
      </w:r>
      <w:r w:rsidRPr="008A7638">
        <w:rPr>
          <w:b/>
          <w:spacing w:val="-10"/>
          <w:sz w:val="24"/>
        </w:rPr>
        <w:t>2</w:t>
      </w: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13"/>
        <w:rPr>
          <w:b/>
          <w:sz w:val="20"/>
        </w:rPr>
      </w:pPr>
      <w:r w:rsidRPr="008A7638">
        <w:rPr>
          <w:b/>
          <w:noProof/>
          <w:sz w:val="20"/>
          <w:lang w:val="es-DO" w:eastAsia="es-DO"/>
        </w:rPr>
        <mc:AlternateContent>
          <mc:Choice Requires="wps">
            <w:drawing>
              <wp:anchor distT="0" distB="0" distL="0" distR="0" simplePos="0" relativeHeight="251676672" behindDoc="1" locked="0" layoutInCell="1" allowOverlap="1" wp14:anchorId="7A4771C4" wp14:editId="21E45DDF">
                <wp:simplePos x="0" y="0"/>
                <wp:positionH relativeFrom="page">
                  <wp:posOffset>1917954</wp:posOffset>
                </wp:positionH>
                <wp:positionV relativeFrom="paragraph">
                  <wp:posOffset>1781250</wp:posOffset>
                </wp:positionV>
                <wp:extent cx="2135505" cy="1071880"/>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5505" cy="1071880"/>
                        </a:xfrm>
                        <a:prstGeom prst="rect">
                          <a:avLst/>
                        </a:prstGeom>
                        <a:solidFill>
                          <a:srgbClr val="F8CAAC"/>
                        </a:solidFill>
                        <a:ln w="38100">
                          <a:solidFill>
                            <a:srgbClr val="000000"/>
                          </a:solidFill>
                          <a:prstDash val="solid"/>
                        </a:ln>
                      </wps:spPr>
                      <wps:txbx>
                        <w:txbxContent>
                          <w:p w:rsidR="00557757" w:rsidRDefault="00557757">
                            <w:pPr>
                              <w:pStyle w:val="Textoindependiente"/>
                              <w:rPr>
                                <w:b/>
                                <w:color w:val="000000"/>
                              </w:rPr>
                            </w:pPr>
                          </w:p>
                          <w:p w:rsidR="00557757" w:rsidRDefault="00557757">
                            <w:pPr>
                              <w:pStyle w:val="Textoindependiente"/>
                              <w:spacing w:before="125"/>
                              <w:rPr>
                                <w:b/>
                                <w:color w:val="000000"/>
                              </w:rPr>
                            </w:pPr>
                          </w:p>
                          <w:p w:rsidR="00557757" w:rsidRDefault="00557757">
                            <w:pPr>
                              <w:pStyle w:val="Textoindependiente"/>
                              <w:ind w:left="50"/>
                              <w:rPr>
                                <w:color w:val="000000"/>
                              </w:rPr>
                            </w:pPr>
                            <w:r>
                              <w:rPr>
                                <w:color w:val="272727"/>
                              </w:rPr>
                              <w:t>-</w:t>
                            </w:r>
                            <w:r>
                              <w:rPr>
                                <w:color w:val="272727"/>
                                <w:spacing w:val="-2"/>
                              </w:rPr>
                              <w:t xml:space="preserve"> </w:t>
                            </w:r>
                            <w:r>
                              <w:rPr>
                                <w:color w:val="272727"/>
                              </w:rPr>
                              <w:t>Ley</w:t>
                            </w:r>
                            <w:r>
                              <w:rPr>
                                <w:color w:val="272727"/>
                                <w:spacing w:val="-5"/>
                              </w:rPr>
                              <w:t xml:space="preserve"> </w:t>
                            </w:r>
                            <w:r>
                              <w:rPr>
                                <w:color w:val="272727"/>
                              </w:rPr>
                              <w:t>Orgánica</w:t>
                            </w:r>
                            <w:r>
                              <w:rPr>
                                <w:color w:val="272727"/>
                                <w:spacing w:val="-2"/>
                              </w:rPr>
                              <w:t xml:space="preserve"> </w:t>
                            </w:r>
                            <w:r>
                              <w:rPr>
                                <w:color w:val="272727"/>
                              </w:rPr>
                              <w:t>No. 582-</w:t>
                            </w:r>
                            <w:r>
                              <w:rPr>
                                <w:color w:val="272727"/>
                                <w:spacing w:val="-5"/>
                              </w:rPr>
                              <w:t>77</w:t>
                            </w:r>
                          </w:p>
                        </w:txbxContent>
                      </wps:txbx>
                      <wps:bodyPr wrap="square" lIns="0" tIns="0" rIns="0" bIns="0" rtlCol="0">
                        <a:noAutofit/>
                      </wps:bodyPr>
                    </wps:wsp>
                  </a:graphicData>
                </a:graphic>
              </wp:anchor>
            </w:drawing>
          </mc:Choice>
          <mc:Fallback>
            <w:pict>
              <v:shape id="Textbox 195" o:spid="_x0000_s1181" type="#_x0000_t202" style="position:absolute;margin-left:151pt;margin-top:140.25pt;width:168.15pt;height:84.4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" fillcolor="#f8caac" strokeweight="3pt">
                <v:path arrowok="t"/>
                <v:textbox inset="0,0,0,0">
                  <w:txbxContent>
                    <w:p w:rsidR="00557757" w:rsidRDefault="00557757">
                      <w:pPr>
                        <w:pStyle w:val="Textoindependiente"/>
                        <w:rPr>
                          <w:b/>
                          <w:color w:val="000000"/>
                        </w:rPr>
                      </w:pPr>
                    </w:p>
                    <w:p w:rsidR="00557757" w:rsidRDefault="00557757">
                      <w:pPr>
                        <w:pStyle w:val="Textoindependiente"/>
                        <w:spacing w:before="125"/>
                        <w:rPr>
                          <w:b/>
                          <w:color w:val="000000"/>
                        </w:rPr>
                      </w:pPr>
                    </w:p>
                    <w:p w:rsidR="00557757" w:rsidRDefault="00557757">
                      <w:pPr>
                        <w:pStyle w:val="Textoindependiente"/>
                        <w:ind w:left="50"/>
                        <w:rPr>
                          <w:color w:val="000000"/>
                        </w:rPr>
                      </w:pPr>
                      <w:r>
                        <w:rPr>
                          <w:color w:val="272727"/>
                        </w:rPr>
                        <w:t>-</w:t>
                      </w:r>
                      <w:r>
                        <w:rPr>
                          <w:color w:val="272727"/>
                          <w:spacing w:val="-2"/>
                        </w:rPr>
                        <w:t xml:space="preserve"> </w:t>
                      </w:r>
                      <w:r>
                        <w:rPr>
                          <w:color w:val="272727"/>
                        </w:rPr>
                        <w:t>Ley</w:t>
                      </w:r>
                      <w:r>
                        <w:rPr>
                          <w:color w:val="272727"/>
                          <w:spacing w:val="-5"/>
                        </w:rPr>
                        <w:t xml:space="preserve"> </w:t>
                      </w:r>
                      <w:r>
                        <w:rPr>
                          <w:color w:val="272727"/>
                        </w:rPr>
                        <w:t>Orgánica</w:t>
                      </w:r>
                      <w:r>
                        <w:rPr>
                          <w:color w:val="272727"/>
                          <w:spacing w:val="-2"/>
                        </w:rPr>
                        <w:t xml:space="preserve"> </w:t>
                      </w:r>
                      <w:r>
                        <w:rPr>
                          <w:color w:val="272727"/>
                        </w:rPr>
                        <w:t>No. 582-</w:t>
                      </w:r>
                      <w:r>
                        <w:rPr>
                          <w:color w:val="272727"/>
                          <w:spacing w:val="-5"/>
                        </w:rPr>
                        <w:t>77</w:t>
                      </w:r>
                    </w:p>
                  </w:txbxContent>
                </v:textbox>
                <w10:wrap type="topAndBottom" anchorx="page"/>
              </v:shape>
            </w:pict>
          </mc:Fallback>
        </mc:AlternateContent>
      </w:r>
      <w:r w:rsidRPr="008A7638">
        <w:rPr>
          <w:b/>
          <w:noProof/>
          <w:sz w:val="20"/>
          <w:lang w:val="es-DO" w:eastAsia="es-DO"/>
        </w:rPr>
        <mc:AlternateContent>
          <mc:Choice Requires="wps">
            <w:drawing>
              <wp:anchor distT="0" distB="0" distL="0" distR="0" simplePos="0" relativeHeight="251650048" behindDoc="1" locked="0" layoutInCell="1" allowOverlap="1" wp14:anchorId="50F1FC9E" wp14:editId="6E75139C">
                <wp:simplePos x="0" y="0"/>
                <wp:positionH relativeFrom="page">
                  <wp:posOffset>4642865</wp:posOffset>
                </wp:positionH>
                <wp:positionV relativeFrom="paragraph">
                  <wp:posOffset>169620</wp:posOffset>
                </wp:positionV>
                <wp:extent cx="2421255" cy="2702560"/>
                <wp:effectExtent l="0" t="0" r="0" b="0"/>
                <wp:wrapTopAndBottom/>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2702560"/>
                        </a:xfrm>
                        <a:prstGeom prst="rect">
                          <a:avLst/>
                        </a:prstGeom>
                      </wps:spPr>
                      <wps:txbx>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365"/>
                              <w:gridCol w:w="348"/>
                            </w:tblGrid>
                            <w:tr w:rsidR="00557757">
                              <w:trPr>
                                <w:trHeight w:val="592"/>
                              </w:trPr>
                              <w:tc>
                                <w:tcPr>
                                  <w:tcW w:w="3365" w:type="dxa"/>
                                  <w:vMerge w:val="restart"/>
                                  <w:shd w:val="clear" w:color="auto" w:fill="F8CAAC"/>
                                </w:tcPr>
                                <w:p w:rsidR="00557757" w:rsidRDefault="00557757">
                                  <w:pPr>
                                    <w:pStyle w:val="TableParagraph"/>
                                    <w:spacing w:before="72" w:line="242" w:lineRule="auto"/>
                                    <w:ind w:left="99" w:right="159"/>
                                    <w:rPr>
                                      <w:sz w:val="24"/>
                                    </w:rPr>
                                  </w:pPr>
                                  <w:r>
                                    <w:rPr>
                                      <w:color w:val="272727"/>
                                      <w:sz w:val="24"/>
                                    </w:rPr>
                                    <w:t>Aumento de los Residentes de los</w:t>
                                  </w:r>
                                  <w:r>
                                    <w:rPr>
                                      <w:color w:val="272727"/>
                                      <w:spacing w:val="-5"/>
                                      <w:sz w:val="24"/>
                                    </w:rPr>
                                    <w:t xml:space="preserve"> </w:t>
                                  </w:r>
                                  <w:r>
                                    <w:rPr>
                                      <w:color w:val="272727"/>
                                      <w:sz w:val="24"/>
                                    </w:rPr>
                                    <w:t>sectores</w:t>
                                  </w:r>
                                  <w:r>
                                    <w:rPr>
                                      <w:color w:val="272727"/>
                                      <w:spacing w:val="-5"/>
                                      <w:sz w:val="24"/>
                                    </w:rPr>
                                    <w:t xml:space="preserve"> </w:t>
                                  </w:r>
                                  <w:r>
                                    <w:rPr>
                                      <w:color w:val="272727"/>
                                      <w:sz w:val="24"/>
                                    </w:rPr>
                                    <w:t>bajo</w:t>
                                  </w:r>
                                  <w:r>
                                    <w:rPr>
                                      <w:color w:val="272727"/>
                                      <w:spacing w:val="-5"/>
                                      <w:sz w:val="24"/>
                                    </w:rPr>
                                    <w:t xml:space="preserve"> </w:t>
                                  </w:r>
                                  <w:r>
                                    <w:rPr>
                                      <w:color w:val="272727"/>
                                      <w:sz w:val="24"/>
                                    </w:rPr>
                                    <w:t>la</w:t>
                                  </w:r>
                                  <w:r>
                                    <w:rPr>
                                      <w:color w:val="272727"/>
                                      <w:spacing w:val="-6"/>
                                      <w:sz w:val="24"/>
                                    </w:rPr>
                                    <w:t xml:space="preserve"> </w:t>
                                  </w:r>
                                  <w:r>
                                    <w:rPr>
                                      <w:color w:val="272727"/>
                                      <w:sz w:val="24"/>
                                    </w:rPr>
                                    <w:t>jurisdicción de CORAASAN satisfechos que</w:t>
                                  </w:r>
                                  <w:r>
                                    <w:rPr>
                                      <w:color w:val="272727"/>
                                      <w:spacing w:val="-9"/>
                                      <w:sz w:val="24"/>
                                    </w:rPr>
                                    <w:t xml:space="preserve"> </w:t>
                                  </w:r>
                                  <w:r>
                                    <w:rPr>
                                      <w:color w:val="272727"/>
                                      <w:sz w:val="24"/>
                                    </w:rPr>
                                    <w:t>reciben</w:t>
                                  </w:r>
                                  <w:r>
                                    <w:rPr>
                                      <w:color w:val="272727"/>
                                      <w:spacing w:val="-8"/>
                                      <w:sz w:val="24"/>
                                    </w:rPr>
                                    <w:t xml:space="preserve"> </w:t>
                                  </w:r>
                                  <w:r>
                                    <w:rPr>
                                      <w:color w:val="272727"/>
                                      <w:sz w:val="24"/>
                                    </w:rPr>
                                    <w:t>el</w:t>
                                  </w:r>
                                  <w:r>
                                    <w:rPr>
                                      <w:color w:val="272727"/>
                                      <w:spacing w:val="-8"/>
                                      <w:sz w:val="24"/>
                                    </w:rPr>
                                    <w:t xml:space="preserve"> </w:t>
                                  </w:r>
                                  <w:r>
                                    <w:rPr>
                                      <w:color w:val="272727"/>
                                      <w:sz w:val="24"/>
                                    </w:rPr>
                                    <w:t>servicio</w:t>
                                  </w:r>
                                  <w:r>
                                    <w:rPr>
                                      <w:color w:val="272727"/>
                                      <w:spacing w:val="-8"/>
                                      <w:sz w:val="24"/>
                                    </w:rPr>
                                    <w:t xml:space="preserve"> </w:t>
                                  </w:r>
                                  <w:r>
                                    <w:rPr>
                                      <w:color w:val="272727"/>
                                      <w:sz w:val="24"/>
                                    </w:rPr>
                                    <w:t>de</w:t>
                                  </w:r>
                                  <w:r>
                                    <w:rPr>
                                      <w:color w:val="272727"/>
                                      <w:spacing w:val="-7"/>
                                      <w:sz w:val="24"/>
                                    </w:rPr>
                                    <w:t xml:space="preserve"> </w:t>
                                  </w:r>
                                  <w:r>
                                    <w:rPr>
                                      <w:color w:val="272727"/>
                                      <w:sz w:val="24"/>
                                    </w:rPr>
                                    <w:t xml:space="preserve">Agua </w:t>
                                  </w:r>
                                  <w:r>
                                    <w:rPr>
                                      <w:color w:val="272727"/>
                                      <w:spacing w:val="-2"/>
                                      <w:sz w:val="24"/>
                                    </w:rPr>
                                    <w:t>Potable</w:t>
                                  </w:r>
                                </w:p>
                              </w:tc>
                              <w:tc>
                                <w:tcPr>
                                  <w:tcW w:w="348" w:type="dxa"/>
                                  <w:tcBorders>
                                    <w:top w:val="nil"/>
                                    <w:bottom w:val="single" w:sz="48" w:space="0" w:color="000000"/>
                                    <w:right w:val="nil"/>
                                  </w:tcBorders>
                                </w:tcPr>
                                <w:p w:rsidR="00557757" w:rsidRDefault="00557757">
                                  <w:pPr>
                                    <w:pStyle w:val="TableParagraph"/>
                                    <w:rPr>
                                      <w:sz w:val="24"/>
                                    </w:rPr>
                                  </w:pPr>
                                </w:p>
                              </w:tc>
                            </w:tr>
                            <w:tr w:rsidR="00557757">
                              <w:trPr>
                                <w:trHeight w:val="828"/>
                              </w:trPr>
                              <w:tc>
                                <w:tcPr>
                                  <w:tcW w:w="3365" w:type="dxa"/>
                                  <w:vMerge/>
                                  <w:tcBorders>
                                    <w:top w:val="nil"/>
                                  </w:tcBorders>
                                  <w:shd w:val="clear" w:color="auto" w:fill="F8CAAC"/>
                                </w:tcPr>
                                <w:p w:rsidR="00557757" w:rsidRDefault="00557757">
                                  <w:pPr>
                                    <w:rPr>
                                      <w:sz w:val="2"/>
                                      <w:szCs w:val="2"/>
                                    </w:rPr>
                                  </w:pPr>
                                </w:p>
                              </w:tc>
                              <w:tc>
                                <w:tcPr>
                                  <w:tcW w:w="348" w:type="dxa"/>
                                  <w:tcBorders>
                                    <w:top w:val="single" w:sz="48" w:space="0" w:color="000000"/>
                                    <w:bottom w:val="nil"/>
                                    <w:right w:val="single" w:sz="48" w:space="0" w:color="000000"/>
                                  </w:tcBorders>
                                </w:tcPr>
                                <w:p w:rsidR="00557757" w:rsidRDefault="00557757">
                                  <w:pPr>
                                    <w:pStyle w:val="TableParagraph"/>
                                    <w:rPr>
                                      <w:sz w:val="24"/>
                                    </w:rPr>
                                  </w:pPr>
                                </w:p>
                              </w:tc>
                            </w:tr>
                            <w:tr w:rsidR="00557757">
                              <w:trPr>
                                <w:trHeight w:val="830"/>
                              </w:trPr>
                              <w:tc>
                                <w:tcPr>
                                  <w:tcW w:w="3713" w:type="dxa"/>
                                  <w:gridSpan w:val="2"/>
                                  <w:tcBorders>
                                    <w:top w:val="nil"/>
                                    <w:left w:val="nil"/>
                                    <w:bottom w:val="nil"/>
                                    <w:right w:val="single" w:sz="48" w:space="0" w:color="000000"/>
                                  </w:tcBorders>
                                </w:tcPr>
                                <w:p w:rsidR="00557757" w:rsidRDefault="00557757">
                                  <w:pPr>
                                    <w:pStyle w:val="TableParagraph"/>
                                    <w:rPr>
                                      <w:sz w:val="24"/>
                                    </w:rPr>
                                  </w:pPr>
                                </w:p>
                              </w:tc>
                            </w:tr>
                            <w:tr w:rsidR="00557757">
                              <w:trPr>
                                <w:trHeight w:val="628"/>
                              </w:trPr>
                              <w:tc>
                                <w:tcPr>
                                  <w:tcW w:w="3365" w:type="dxa"/>
                                  <w:vMerge w:val="restart"/>
                                  <w:shd w:val="clear" w:color="auto" w:fill="F8CAAC"/>
                                </w:tcPr>
                                <w:p w:rsidR="00557757" w:rsidRDefault="00557757">
                                  <w:pPr>
                                    <w:pStyle w:val="TableParagraph"/>
                                    <w:numPr>
                                      <w:ilvl w:val="0"/>
                                      <w:numId w:val="69"/>
                                    </w:numPr>
                                    <w:tabs>
                                      <w:tab w:val="left" w:pos="254"/>
                                    </w:tabs>
                                    <w:spacing w:before="123"/>
                                    <w:ind w:right="91" w:firstLine="0"/>
                                    <w:jc w:val="both"/>
                                    <w:rPr>
                                      <w:sz w:val="24"/>
                                    </w:rPr>
                                  </w:pPr>
                                  <w:r>
                                    <w:rPr>
                                      <w:color w:val="272727"/>
                                      <w:sz w:val="24"/>
                                    </w:rPr>
                                    <w:t>Mejora</w:t>
                                  </w:r>
                                  <w:r>
                                    <w:rPr>
                                      <w:color w:val="272727"/>
                                      <w:spacing w:val="-11"/>
                                      <w:sz w:val="24"/>
                                    </w:rPr>
                                    <w:t xml:space="preserve"> </w:t>
                                  </w:r>
                                  <w:r>
                                    <w:rPr>
                                      <w:color w:val="272727"/>
                                      <w:sz w:val="24"/>
                                    </w:rPr>
                                    <w:t>en</w:t>
                                  </w:r>
                                  <w:r>
                                    <w:rPr>
                                      <w:color w:val="272727"/>
                                      <w:spacing w:val="-9"/>
                                      <w:sz w:val="24"/>
                                    </w:rPr>
                                    <w:t xml:space="preserve"> </w:t>
                                  </w:r>
                                  <w:r>
                                    <w:rPr>
                                      <w:color w:val="272727"/>
                                      <w:sz w:val="24"/>
                                    </w:rPr>
                                    <w:t>la</w:t>
                                  </w:r>
                                  <w:r>
                                    <w:rPr>
                                      <w:color w:val="272727"/>
                                      <w:spacing w:val="-10"/>
                                      <w:sz w:val="24"/>
                                    </w:rPr>
                                    <w:t xml:space="preserve"> </w:t>
                                  </w:r>
                                  <w:r>
                                    <w:rPr>
                                      <w:color w:val="272727"/>
                                      <w:sz w:val="24"/>
                                    </w:rPr>
                                    <w:t>infraestructura</w:t>
                                  </w:r>
                                  <w:r>
                                    <w:rPr>
                                      <w:color w:val="272727"/>
                                      <w:spacing w:val="-11"/>
                                      <w:sz w:val="24"/>
                                    </w:rPr>
                                    <w:t xml:space="preserve"> </w:t>
                                  </w:r>
                                  <w:r>
                                    <w:rPr>
                                      <w:color w:val="272727"/>
                                      <w:sz w:val="24"/>
                                    </w:rPr>
                                    <w:t xml:space="preserve">de </w:t>
                                  </w:r>
                                  <w:r>
                                    <w:rPr>
                                      <w:color w:val="272727"/>
                                      <w:spacing w:val="-2"/>
                                      <w:sz w:val="24"/>
                                    </w:rPr>
                                    <w:t>distribución.</w:t>
                                  </w:r>
                                </w:p>
                                <w:p w:rsidR="00557757" w:rsidRDefault="00557757">
                                  <w:pPr>
                                    <w:pStyle w:val="TableParagraph"/>
                                    <w:numPr>
                                      <w:ilvl w:val="0"/>
                                      <w:numId w:val="69"/>
                                    </w:numPr>
                                    <w:tabs>
                                      <w:tab w:val="left" w:pos="255"/>
                                    </w:tabs>
                                    <w:spacing w:line="242" w:lineRule="auto"/>
                                    <w:ind w:right="79" w:firstLine="0"/>
                                    <w:jc w:val="both"/>
                                    <w:rPr>
                                      <w:sz w:val="24"/>
                                    </w:rPr>
                                  </w:pPr>
                                  <w:r>
                                    <w:rPr>
                                      <w:color w:val="272727"/>
                                      <w:sz w:val="24"/>
                                    </w:rPr>
                                    <w:t>Campañas</w:t>
                                  </w:r>
                                  <w:r>
                                    <w:rPr>
                                      <w:color w:val="272727"/>
                                      <w:spacing w:val="-13"/>
                                      <w:sz w:val="24"/>
                                    </w:rPr>
                                    <w:t xml:space="preserve"> </w:t>
                                  </w:r>
                                  <w:r>
                                    <w:rPr>
                                      <w:color w:val="272727"/>
                                      <w:sz w:val="24"/>
                                    </w:rPr>
                                    <w:t>de</w:t>
                                  </w:r>
                                  <w:r>
                                    <w:rPr>
                                      <w:color w:val="272727"/>
                                      <w:spacing w:val="-13"/>
                                      <w:sz w:val="24"/>
                                    </w:rPr>
                                    <w:t xml:space="preserve"> </w:t>
                                  </w:r>
                                  <w:r>
                                    <w:rPr>
                                      <w:color w:val="272727"/>
                                      <w:sz w:val="24"/>
                                    </w:rPr>
                                    <w:t>concienciación</w:t>
                                  </w:r>
                                  <w:r>
                                    <w:rPr>
                                      <w:color w:val="272727"/>
                                      <w:spacing w:val="-10"/>
                                      <w:sz w:val="24"/>
                                    </w:rPr>
                                    <w:t xml:space="preserve"> </w:t>
                                  </w:r>
                                  <w:r>
                                    <w:rPr>
                                      <w:color w:val="272727"/>
                                      <w:sz w:val="24"/>
                                    </w:rPr>
                                    <w:t>y educación sobre</w:t>
                                  </w:r>
                                  <w:r>
                                    <w:rPr>
                                      <w:color w:val="272727"/>
                                      <w:spacing w:val="-1"/>
                                      <w:sz w:val="24"/>
                                    </w:rPr>
                                    <w:t xml:space="preserve"> </w:t>
                                  </w:r>
                                  <w:r>
                                    <w:rPr>
                                      <w:color w:val="272727"/>
                                      <w:sz w:val="24"/>
                                    </w:rPr>
                                    <w:t>el uso eficiente del agua.</w:t>
                                  </w:r>
                                </w:p>
                              </w:tc>
                              <w:tc>
                                <w:tcPr>
                                  <w:tcW w:w="348" w:type="dxa"/>
                                  <w:tcBorders>
                                    <w:top w:val="nil"/>
                                    <w:bottom w:val="single" w:sz="48" w:space="0" w:color="000000"/>
                                    <w:right w:val="single" w:sz="48" w:space="0" w:color="000000"/>
                                  </w:tcBorders>
                                </w:tcPr>
                                <w:p w:rsidR="00557757" w:rsidRDefault="00557757">
                                  <w:pPr>
                                    <w:pStyle w:val="TableParagraph"/>
                                    <w:rPr>
                                      <w:sz w:val="24"/>
                                    </w:rPr>
                                  </w:pPr>
                                </w:p>
                              </w:tc>
                            </w:tr>
                            <w:tr w:rsidR="00557757">
                              <w:trPr>
                                <w:trHeight w:val="895"/>
                              </w:trPr>
                              <w:tc>
                                <w:tcPr>
                                  <w:tcW w:w="3365" w:type="dxa"/>
                                  <w:vMerge/>
                                  <w:tcBorders>
                                    <w:top w:val="nil"/>
                                  </w:tcBorders>
                                  <w:shd w:val="clear" w:color="auto" w:fill="F8CAAC"/>
                                </w:tcPr>
                                <w:p w:rsidR="00557757" w:rsidRDefault="00557757">
                                  <w:pPr>
                                    <w:rPr>
                                      <w:sz w:val="2"/>
                                      <w:szCs w:val="2"/>
                                    </w:rPr>
                                  </w:pPr>
                                </w:p>
                              </w:tc>
                              <w:tc>
                                <w:tcPr>
                                  <w:tcW w:w="348" w:type="dxa"/>
                                  <w:tcBorders>
                                    <w:top w:val="single" w:sz="48" w:space="0" w:color="000000"/>
                                    <w:bottom w:val="nil"/>
                                    <w:right w:val="nil"/>
                                  </w:tcBorders>
                                </w:tcPr>
                                <w:p w:rsidR="00557757" w:rsidRDefault="00557757">
                                  <w:pPr>
                                    <w:pStyle w:val="TableParagraph"/>
                                    <w:rPr>
                                      <w:sz w:val="24"/>
                                    </w:rPr>
                                  </w:pPr>
                                </w:p>
                              </w:tc>
                            </w:tr>
                          </w:tbl>
                          <w:p w:rsidR="00557757" w:rsidRDefault="00557757">
                            <w:pPr>
                              <w:pStyle w:val="Textoindependiente"/>
                            </w:pPr>
                          </w:p>
                        </w:txbxContent>
                      </wps:txbx>
                      <wps:bodyPr wrap="square" lIns="0" tIns="0" rIns="0" bIns="0" rtlCol="0">
                        <a:noAutofit/>
                      </wps:bodyPr>
                    </wps:wsp>
                  </a:graphicData>
                </a:graphic>
              </wp:anchor>
            </w:drawing>
          </mc:Choice>
          <mc:Fallback>
            <w:pict>
              <v:shape id="Textbox 196" o:spid="_x0000_s1182" type="#_x0000_t202" style="position:absolute;margin-left:365.6pt;margin-top:13.35pt;width:190.65pt;height:212.8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" filled="f" stroked="f">
                <v:path arrowok="t"/>
                <v:textbox inset="0,0,0,0">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365"/>
                        <w:gridCol w:w="348"/>
                      </w:tblGrid>
                      <w:tr w:rsidR="00557757">
                        <w:trPr>
                          <w:trHeight w:val="592"/>
                        </w:trPr>
                        <w:tc>
                          <w:tcPr>
                            <w:tcW w:w="3365" w:type="dxa"/>
                            <w:vMerge w:val="restart"/>
                            <w:shd w:val="clear" w:color="auto" w:fill="F8CAAC"/>
                          </w:tcPr>
                          <w:p w:rsidR="00557757" w:rsidRDefault="00557757">
                            <w:pPr>
                              <w:pStyle w:val="TableParagraph"/>
                              <w:spacing w:before="72" w:line="242" w:lineRule="auto"/>
                              <w:ind w:left="99" w:right="159"/>
                              <w:rPr>
                                <w:sz w:val="24"/>
                              </w:rPr>
                            </w:pPr>
                            <w:r>
                              <w:rPr>
                                <w:color w:val="272727"/>
                                <w:sz w:val="24"/>
                              </w:rPr>
                              <w:t>Aumento de los Residentes de los</w:t>
                            </w:r>
                            <w:r>
                              <w:rPr>
                                <w:color w:val="272727"/>
                                <w:spacing w:val="-5"/>
                                <w:sz w:val="24"/>
                              </w:rPr>
                              <w:t xml:space="preserve"> </w:t>
                            </w:r>
                            <w:r>
                              <w:rPr>
                                <w:color w:val="272727"/>
                                <w:sz w:val="24"/>
                              </w:rPr>
                              <w:t>sectores</w:t>
                            </w:r>
                            <w:r>
                              <w:rPr>
                                <w:color w:val="272727"/>
                                <w:spacing w:val="-5"/>
                                <w:sz w:val="24"/>
                              </w:rPr>
                              <w:t xml:space="preserve"> </w:t>
                            </w:r>
                            <w:r>
                              <w:rPr>
                                <w:color w:val="272727"/>
                                <w:sz w:val="24"/>
                              </w:rPr>
                              <w:t>bajo</w:t>
                            </w:r>
                            <w:r>
                              <w:rPr>
                                <w:color w:val="272727"/>
                                <w:spacing w:val="-5"/>
                                <w:sz w:val="24"/>
                              </w:rPr>
                              <w:t xml:space="preserve"> </w:t>
                            </w:r>
                            <w:r>
                              <w:rPr>
                                <w:color w:val="272727"/>
                                <w:sz w:val="24"/>
                              </w:rPr>
                              <w:t>la</w:t>
                            </w:r>
                            <w:r>
                              <w:rPr>
                                <w:color w:val="272727"/>
                                <w:spacing w:val="-6"/>
                                <w:sz w:val="24"/>
                              </w:rPr>
                              <w:t xml:space="preserve"> </w:t>
                            </w:r>
                            <w:r>
                              <w:rPr>
                                <w:color w:val="272727"/>
                                <w:sz w:val="24"/>
                              </w:rPr>
                              <w:t>jurisdicción de CORAASAN satisfechos que</w:t>
                            </w:r>
                            <w:r>
                              <w:rPr>
                                <w:color w:val="272727"/>
                                <w:spacing w:val="-9"/>
                                <w:sz w:val="24"/>
                              </w:rPr>
                              <w:t xml:space="preserve"> </w:t>
                            </w:r>
                            <w:r>
                              <w:rPr>
                                <w:color w:val="272727"/>
                                <w:sz w:val="24"/>
                              </w:rPr>
                              <w:t>reciben</w:t>
                            </w:r>
                            <w:r>
                              <w:rPr>
                                <w:color w:val="272727"/>
                                <w:spacing w:val="-8"/>
                                <w:sz w:val="24"/>
                              </w:rPr>
                              <w:t xml:space="preserve"> </w:t>
                            </w:r>
                            <w:r>
                              <w:rPr>
                                <w:color w:val="272727"/>
                                <w:sz w:val="24"/>
                              </w:rPr>
                              <w:t>el</w:t>
                            </w:r>
                            <w:r>
                              <w:rPr>
                                <w:color w:val="272727"/>
                                <w:spacing w:val="-8"/>
                                <w:sz w:val="24"/>
                              </w:rPr>
                              <w:t xml:space="preserve"> </w:t>
                            </w:r>
                            <w:r>
                              <w:rPr>
                                <w:color w:val="272727"/>
                                <w:sz w:val="24"/>
                              </w:rPr>
                              <w:t>servicio</w:t>
                            </w:r>
                            <w:r>
                              <w:rPr>
                                <w:color w:val="272727"/>
                                <w:spacing w:val="-8"/>
                                <w:sz w:val="24"/>
                              </w:rPr>
                              <w:t xml:space="preserve"> </w:t>
                            </w:r>
                            <w:r>
                              <w:rPr>
                                <w:color w:val="272727"/>
                                <w:sz w:val="24"/>
                              </w:rPr>
                              <w:t>de</w:t>
                            </w:r>
                            <w:r>
                              <w:rPr>
                                <w:color w:val="272727"/>
                                <w:spacing w:val="-7"/>
                                <w:sz w:val="24"/>
                              </w:rPr>
                              <w:t xml:space="preserve"> </w:t>
                            </w:r>
                            <w:r>
                              <w:rPr>
                                <w:color w:val="272727"/>
                                <w:sz w:val="24"/>
                              </w:rPr>
                              <w:t xml:space="preserve">Agua </w:t>
                            </w:r>
                            <w:r>
                              <w:rPr>
                                <w:color w:val="272727"/>
                                <w:spacing w:val="-2"/>
                                <w:sz w:val="24"/>
                              </w:rPr>
                              <w:t>Potable</w:t>
                            </w:r>
                          </w:p>
                        </w:tc>
                        <w:tc>
                          <w:tcPr>
                            <w:tcW w:w="348" w:type="dxa"/>
                            <w:tcBorders>
                              <w:top w:val="nil"/>
                              <w:bottom w:val="single" w:sz="48" w:space="0" w:color="000000"/>
                              <w:right w:val="nil"/>
                            </w:tcBorders>
                          </w:tcPr>
                          <w:p w:rsidR="00557757" w:rsidRDefault="00557757">
                            <w:pPr>
                              <w:pStyle w:val="TableParagraph"/>
                              <w:rPr>
                                <w:sz w:val="24"/>
                              </w:rPr>
                            </w:pPr>
                          </w:p>
                        </w:tc>
                      </w:tr>
                      <w:tr w:rsidR="00557757">
                        <w:trPr>
                          <w:trHeight w:val="828"/>
                        </w:trPr>
                        <w:tc>
                          <w:tcPr>
                            <w:tcW w:w="3365" w:type="dxa"/>
                            <w:vMerge/>
                            <w:tcBorders>
                              <w:top w:val="nil"/>
                            </w:tcBorders>
                            <w:shd w:val="clear" w:color="auto" w:fill="F8CAAC"/>
                          </w:tcPr>
                          <w:p w:rsidR="00557757" w:rsidRDefault="00557757">
                            <w:pPr>
                              <w:rPr>
                                <w:sz w:val="2"/>
                                <w:szCs w:val="2"/>
                              </w:rPr>
                            </w:pPr>
                          </w:p>
                        </w:tc>
                        <w:tc>
                          <w:tcPr>
                            <w:tcW w:w="348" w:type="dxa"/>
                            <w:tcBorders>
                              <w:top w:val="single" w:sz="48" w:space="0" w:color="000000"/>
                              <w:bottom w:val="nil"/>
                              <w:right w:val="single" w:sz="48" w:space="0" w:color="000000"/>
                            </w:tcBorders>
                          </w:tcPr>
                          <w:p w:rsidR="00557757" w:rsidRDefault="00557757">
                            <w:pPr>
                              <w:pStyle w:val="TableParagraph"/>
                              <w:rPr>
                                <w:sz w:val="24"/>
                              </w:rPr>
                            </w:pPr>
                          </w:p>
                        </w:tc>
                      </w:tr>
                      <w:tr w:rsidR="00557757">
                        <w:trPr>
                          <w:trHeight w:val="830"/>
                        </w:trPr>
                        <w:tc>
                          <w:tcPr>
                            <w:tcW w:w="3713" w:type="dxa"/>
                            <w:gridSpan w:val="2"/>
                            <w:tcBorders>
                              <w:top w:val="nil"/>
                              <w:left w:val="nil"/>
                              <w:bottom w:val="nil"/>
                              <w:right w:val="single" w:sz="48" w:space="0" w:color="000000"/>
                            </w:tcBorders>
                          </w:tcPr>
                          <w:p w:rsidR="00557757" w:rsidRDefault="00557757">
                            <w:pPr>
                              <w:pStyle w:val="TableParagraph"/>
                              <w:rPr>
                                <w:sz w:val="24"/>
                              </w:rPr>
                            </w:pPr>
                          </w:p>
                        </w:tc>
                      </w:tr>
                      <w:tr w:rsidR="00557757">
                        <w:trPr>
                          <w:trHeight w:val="628"/>
                        </w:trPr>
                        <w:tc>
                          <w:tcPr>
                            <w:tcW w:w="3365" w:type="dxa"/>
                            <w:vMerge w:val="restart"/>
                            <w:shd w:val="clear" w:color="auto" w:fill="F8CAAC"/>
                          </w:tcPr>
                          <w:p w:rsidR="00557757" w:rsidRDefault="00557757">
                            <w:pPr>
                              <w:pStyle w:val="TableParagraph"/>
                              <w:numPr>
                                <w:ilvl w:val="0"/>
                                <w:numId w:val="69"/>
                              </w:numPr>
                              <w:tabs>
                                <w:tab w:val="left" w:pos="254"/>
                              </w:tabs>
                              <w:spacing w:before="123"/>
                              <w:ind w:right="91" w:firstLine="0"/>
                              <w:jc w:val="both"/>
                              <w:rPr>
                                <w:sz w:val="24"/>
                              </w:rPr>
                            </w:pPr>
                            <w:r>
                              <w:rPr>
                                <w:color w:val="272727"/>
                                <w:sz w:val="24"/>
                              </w:rPr>
                              <w:t>Mejora</w:t>
                            </w:r>
                            <w:r>
                              <w:rPr>
                                <w:color w:val="272727"/>
                                <w:spacing w:val="-11"/>
                                <w:sz w:val="24"/>
                              </w:rPr>
                              <w:t xml:space="preserve"> </w:t>
                            </w:r>
                            <w:r>
                              <w:rPr>
                                <w:color w:val="272727"/>
                                <w:sz w:val="24"/>
                              </w:rPr>
                              <w:t>en</w:t>
                            </w:r>
                            <w:r>
                              <w:rPr>
                                <w:color w:val="272727"/>
                                <w:spacing w:val="-9"/>
                                <w:sz w:val="24"/>
                              </w:rPr>
                              <w:t xml:space="preserve"> </w:t>
                            </w:r>
                            <w:r>
                              <w:rPr>
                                <w:color w:val="272727"/>
                                <w:sz w:val="24"/>
                              </w:rPr>
                              <w:t>la</w:t>
                            </w:r>
                            <w:r>
                              <w:rPr>
                                <w:color w:val="272727"/>
                                <w:spacing w:val="-10"/>
                                <w:sz w:val="24"/>
                              </w:rPr>
                              <w:t xml:space="preserve"> </w:t>
                            </w:r>
                            <w:r>
                              <w:rPr>
                                <w:color w:val="272727"/>
                                <w:sz w:val="24"/>
                              </w:rPr>
                              <w:t>infraestructura</w:t>
                            </w:r>
                            <w:r>
                              <w:rPr>
                                <w:color w:val="272727"/>
                                <w:spacing w:val="-11"/>
                                <w:sz w:val="24"/>
                              </w:rPr>
                              <w:t xml:space="preserve"> </w:t>
                            </w:r>
                            <w:r>
                              <w:rPr>
                                <w:color w:val="272727"/>
                                <w:sz w:val="24"/>
                              </w:rPr>
                              <w:t xml:space="preserve">de </w:t>
                            </w:r>
                            <w:r>
                              <w:rPr>
                                <w:color w:val="272727"/>
                                <w:spacing w:val="-2"/>
                                <w:sz w:val="24"/>
                              </w:rPr>
                              <w:t>distribución.</w:t>
                            </w:r>
                          </w:p>
                          <w:p w:rsidR="00557757" w:rsidRDefault="00557757">
                            <w:pPr>
                              <w:pStyle w:val="TableParagraph"/>
                              <w:numPr>
                                <w:ilvl w:val="0"/>
                                <w:numId w:val="69"/>
                              </w:numPr>
                              <w:tabs>
                                <w:tab w:val="left" w:pos="255"/>
                              </w:tabs>
                              <w:spacing w:line="242" w:lineRule="auto"/>
                              <w:ind w:right="79" w:firstLine="0"/>
                              <w:jc w:val="both"/>
                              <w:rPr>
                                <w:sz w:val="24"/>
                              </w:rPr>
                            </w:pPr>
                            <w:r>
                              <w:rPr>
                                <w:color w:val="272727"/>
                                <w:sz w:val="24"/>
                              </w:rPr>
                              <w:t>Campañas</w:t>
                            </w:r>
                            <w:r>
                              <w:rPr>
                                <w:color w:val="272727"/>
                                <w:spacing w:val="-13"/>
                                <w:sz w:val="24"/>
                              </w:rPr>
                              <w:t xml:space="preserve"> </w:t>
                            </w:r>
                            <w:r>
                              <w:rPr>
                                <w:color w:val="272727"/>
                                <w:sz w:val="24"/>
                              </w:rPr>
                              <w:t>de</w:t>
                            </w:r>
                            <w:r>
                              <w:rPr>
                                <w:color w:val="272727"/>
                                <w:spacing w:val="-13"/>
                                <w:sz w:val="24"/>
                              </w:rPr>
                              <w:t xml:space="preserve"> </w:t>
                            </w:r>
                            <w:r>
                              <w:rPr>
                                <w:color w:val="272727"/>
                                <w:sz w:val="24"/>
                              </w:rPr>
                              <w:t>concienciación</w:t>
                            </w:r>
                            <w:r>
                              <w:rPr>
                                <w:color w:val="272727"/>
                                <w:spacing w:val="-10"/>
                                <w:sz w:val="24"/>
                              </w:rPr>
                              <w:t xml:space="preserve"> </w:t>
                            </w:r>
                            <w:r>
                              <w:rPr>
                                <w:color w:val="272727"/>
                                <w:sz w:val="24"/>
                              </w:rPr>
                              <w:t>y educación sobre</w:t>
                            </w:r>
                            <w:r>
                              <w:rPr>
                                <w:color w:val="272727"/>
                                <w:spacing w:val="-1"/>
                                <w:sz w:val="24"/>
                              </w:rPr>
                              <w:t xml:space="preserve"> </w:t>
                            </w:r>
                            <w:r>
                              <w:rPr>
                                <w:color w:val="272727"/>
                                <w:sz w:val="24"/>
                              </w:rPr>
                              <w:t>el uso eficiente del agua.</w:t>
                            </w:r>
                          </w:p>
                        </w:tc>
                        <w:tc>
                          <w:tcPr>
                            <w:tcW w:w="348" w:type="dxa"/>
                            <w:tcBorders>
                              <w:top w:val="nil"/>
                              <w:bottom w:val="single" w:sz="48" w:space="0" w:color="000000"/>
                              <w:right w:val="single" w:sz="48" w:space="0" w:color="000000"/>
                            </w:tcBorders>
                          </w:tcPr>
                          <w:p w:rsidR="00557757" w:rsidRDefault="00557757">
                            <w:pPr>
                              <w:pStyle w:val="TableParagraph"/>
                              <w:rPr>
                                <w:sz w:val="24"/>
                              </w:rPr>
                            </w:pPr>
                          </w:p>
                        </w:tc>
                      </w:tr>
                      <w:tr w:rsidR="00557757">
                        <w:trPr>
                          <w:trHeight w:val="895"/>
                        </w:trPr>
                        <w:tc>
                          <w:tcPr>
                            <w:tcW w:w="3365" w:type="dxa"/>
                            <w:vMerge/>
                            <w:tcBorders>
                              <w:top w:val="nil"/>
                            </w:tcBorders>
                            <w:shd w:val="clear" w:color="auto" w:fill="F8CAAC"/>
                          </w:tcPr>
                          <w:p w:rsidR="00557757" w:rsidRDefault="00557757">
                            <w:pPr>
                              <w:rPr>
                                <w:sz w:val="2"/>
                                <w:szCs w:val="2"/>
                              </w:rPr>
                            </w:pPr>
                          </w:p>
                        </w:tc>
                        <w:tc>
                          <w:tcPr>
                            <w:tcW w:w="348" w:type="dxa"/>
                            <w:tcBorders>
                              <w:top w:val="single" w:sz="48" w:space="0" w:color="000000"/>
                              <w:bottom w:val="nil"/>
                              <w:right w:val="nil"/>
                            </w:tcBorders>
                          </w:tcPr>
                          <w:p w:rsidR="00557757" w:rsidRDefault="00557757">
                            <w:pPr>
                              <w:pStyle w:val="TableParagraph"/>
                              <w:rPr>
                                <w:sz w:val="24"/>
                              </w:rPr>
                            </w:pPr>
                          </w:p>
                        </w:tc>
                      </w:tr>
                    </w:tbl>
                    <w:p w:rsidR="00557757" w:rsidRDefault="00557757">
                      <w:pPr>
                        <w:pStyle w:val="Textoindependiente"/>
                      </w:pPr>
                    </w:p>
                  </w:txbxContent>
                </v:textbox>
                <w10:wrap type="topAndBottom" anchorx="page"/>
              </v:shape>
            </w:pict>
          </mc:Fallback>
        </mc:AlternateContent>
      </w:r>
    </w:p>
    <w:p w:rsidR="00514541" w:rsidRPr="008A7638" w:rsidRDefault="00514541">
      <w:pPr>
        <w:pStyle w:val="Textoindependiente"/>
        <w:rPr>
          <w:b/>
          <w:sz w:val="20"/>
        </w:rPr>
        <w:sectPr w:rsidR="00514541" w:rsidRPr="008A7638">
          <w:pgSz w:w="15840" w:h="12240" w:orient="landscape"/>
          <w:pgMar w:top="1360" w:right="720" w:bottom="1180" w:left="1440" w:header="0" w:footer="984" w:gutter="0"/>
          <w:cols w:space="720"/>
        </w:sectPr>
      </w:pPr>
    </w:p>
    <w:p w:rsidR="00514541" w:rsidRPr="008A7638" w:rsidRDefault="0086485A">
      <w:pPr>
        <w:tabs>
          <w:tab w:val="left" w:pos="2160"/>
        </w:tabs>
        <w:spacing w:before="77"/>
        <w:ind w:left="360"/>
        <w:rPr>
          <w:b/>
          <w:sz w:val="24"/>
        </w:rPr>
      </w:pPr>
      <w:r w:rsidRPr="008A7638">
        <w:rPr>
          <w:b/>
          <w:noProof/>
          <w:sz w:val="24"/>
          <w:lang w:val="es-DO" w:eastAsia="es-DO"/>
        </w:rPr>
        <w:lastRenderedPageBreak/>
        <mc:AlternateContent>
          <mc:Choice Requires="wpg">
            <w:drawing>
              <wp:anchor distT="0" distB="0" distL="0" distR="0" simplePos="0" relativeHeight="251627520" behindDoc="1" locked="0" layoutInCell="1" allowOverlap="1" wp14:anchorId="1C7E3C30" wp14:editId="31D7C24C">
                <wp:simplePos x="0" y="0"/>
                <wp:positionH relativeFrom="page">
                  <wp:posOffset>899160</wp:posOffset>
                </wp:positionH>
                <wp:positionV relativeFrom="paragraph">
                  <wp:posOffset>250443</wp:posOffset>
                </wp:positionV>
                <wp:extent cx="4194175" cy="303911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4175" cy="3039110"/>
                          <a:chOff x="0" y="0"/>
                          <a:chExt cx="4194175" cy="3039110"/>
                        </a:xfrm>
                      </wpg:grpSpPr>
                      <wps:wsp>
                        <wps:cNvPr id="198" name="Graphic 198"/>
                        <wps:cNvSpPr/>
                        <wps:spPr>
                          <a:xfrm>
                            <a:off x="14477" y="14477"/>
                            <a:ext cx="2042160" cy="1018540"/>
                          </a:xfrm>
                          <a:custGeom>
                            <a:avLst/>
                            <a:gdLst/>
                            <a:ahLst/>
                            <a:cxnLst/>
                            <a:rect l="l" t="t" r="r" b="b"/>
                            <a:pathLst>
                              <a:path w="2042160" h="1018540">
                                <a:moveTo>
                                  <a:pt x="1021080" y="0"/>
                                </a:moveTo>
                                <a:lnTo>
                                  <a:pt x="958883" y="928"/>
                                </a:lnTo>
                                <a:lnTo>
                                  <a:pt x="897671" y="3679"/>
                                </a:lnTo>
                                <a:lnTo>
                                  <a:pt x="837551" y="8199"/>
                                </a:lnTo>
                                <a:lnTo>
                                  <a:pt x="778630" y="14434"/>
                                </a:lnTo>
                                <a:lnTo>
                                  <a:pt x="721014" y="22331"/>
                                </a:lnTo>
                                <a:lnTo>
                                  <a:pt x="664811" y="31838"/>
                                </a:lnTo>
                                <a:lnTo>
                                  <a:pt x="610126" y="42901"/>
                                </a:lnTo>
                                <a:lnTo>
                                  <a:pt x="557067" y="55467"/>
                                </a:lnTo>
                                <a:lnTo>
                                  <a:pt x="505742" y="69483"/>
                                </a:lnTo>
                                <a:lnTo>
                                  <a:pt x="456256" y="84895"/>
                                </a:lnTo>
                                <a:lnTo>
                                  <a:pt x="408716" y="101650"/>
                                </a:lnTo>
                                <a:lnTo>
                                  <a:pt x="363230" y="119695"/>
                                </a:lnTo>
                                <a:lnTo>
                                  <a:pt x="319904" y="138977"/>
                                </a:lnTo>
                                <a:lnTo>
                                  <a:pt x="278845" y="159443"/>
                                </a:lnTo>
                                <a:lnTo>
                                  <a:pt x="240160" y="181040"/>
                                </a:lnTo>
                                <a:lnTo>
                                  <a:pt x="203956" y="203714"/>
                                </a:lnTo>
                                <a:lnTo>
                                  <a:pt x="170339" y="227412"/>
                                </a:lnTo>
                                <a:lnTo>
                                  <a:pt x="139417" y="252080"/>
                                </a:lnTo>
                                <a:lnTo>
                                  <a:pt x="86084" y="304118"/>
                                </a:lnTo>
                                <a:lnTo>
                                  <a:pt x="44811" y="359401"/>
                                </a:lnTo>
                                <a:lnTo>
                                  <a:pt x="16452" y="417504"/>
                                </a:lnTo>
                                <a:lnTo>
                                  <a:pt x="1863" y="478002"/>
                                </a:lnTo>
                                <a:lnTo>
                                  <a:pt x="0" y="509015"/>
                                </a:lnTo>
                                <a:lnTo>
                                  <a:pt x="1863" y="540029"/>
                                </a:lnTo>
                                <a:lnTo>
                                  <a:pt x="16452" y="600527"/>
                                </a:lnTo>
                                <a:lnTo>
                                  <a:pt x="44811" y="658630"/>
                                </a:lnTo>
                                <a:lnTo>
                                  <a:pt x="86084" y="713913"/>
                                </a:lnTo>
                                <a:lnTo>
                                  <a:pt x="139417" y="765951"/>
                                </a:lnTo>
                                <a:lnTo>
                                  <a:pt x="170339" y="790619"/>
                                </a:lnTo>
                                <a:lnTo>
                                  <a:pt x="203956" y="814317"/>
                                </a:lnTo>
                                <a:lnTo>
                                  <a:pt x="240160" y="836991"/>
                                </a:lnTo>
                                <a:lnTo>
                                  <a:pt x="278845" y="858588"/>
                                </a:lnTo>
                                <a:lnTo>
                                  <a:pt x="319904" y="879054"/>
                                </a:lnTo>
                                <a:lnTo>
                                  <a:pt x="363230" y="898336"/>
                                </a:lnTo>
                                <a:lnTo>
                                  <a:pt x="408716" y="916381"/>
                                </a:lnTo>
                                <a:lnTo>
                                  <a:pt x="456256" y="933136"/>
                                </a:lnTo>
                                <a:lnTo>
                                  <a:pt x="505742" y="948548"/>
                                </a:lnTo>
                                <a:lnTo>
                                  <a:pt x="557067" y="962564"/>
                                </a:lnTo>
                                <a:lnTo>
                                  <a:pt x="610126" y="975130"/>
                                </a:lnTo>
                                <a:lnTo>
                                  <a:pt x="664811" y="986193"/>
                                </a:lnTo>
                                <a:lnTo>
                                  <a:pt x="721014" y="995700"/>
                                </a:lnTo>
                                <a:lnTo>
                                  <a:pt x="778630" y="1003597"/>
                                </a:lnTo>
                                <a:lnTo>
                                  <a:pt x="837551" y="1009832"/>
                                </a:lnTo>
                                <a:lnTo>
                                  <a:pt x="897671" y="1014352"/>
                                </a:lnTo>
                                <a:lnTo>
                                  <a:pt x="958883" y="1017103"/>
                                </a:lnTo>
                                <a:lnTo>
                                  <a:pt x="1021080" y="1018031"/>
                                </a:lnTo>
                                <a:lnTo>
                                  <a:pt x="1083276" y="1017103"/>
                                </a:lnTo>
                                <a:lnTo>
                                  <a:pt x="1144488" y="1014352"/>
                                </a:lnTo>
                                <a:lnTo>
                                  <a:pt x="1204608" y="1009832"/>
                                </a:lnTo>
                                <a:lnTo>
                                  <a:pt x="1263529" y="1003597"/>
                                </a:lnTo>
                                <a:lnTo>
                                  <a:pt x="1321145" y="995700"/>
                                </a:lnTo>
                                <a:lnTo>
                                  <a:pt x="1377348" y="986193"/>
                                </a:lnTo>
                                <a:lnTo>
                                  <a:pt x="1432033" y="975130"/>
                                </a:lnTo>
                                <a:lnTo>
                                  <a:pt x="1485092" y="962564"/>
                                </a:lnTo>
                                <a:lnTo>
                                  <a:pt x="1536417" y="948548"/>
                                </a:lnTo>
                                <a:lnTo>
                                  <a:pt x="1585903" y="933136"/>
                                </a:lnTo>
                                <a:lnTo>
                                  <a:pt x="1633443" y="916381"/>
                                </a:lnTo>
                                <a:lnTo>
                                  <a:pt x="1678929" y="898336"/>
                                </a:lnTo>
                                <a:lnTo>
                                  <a:pt x="1722255" y="879054"/>
                                </a:lnTo>
                                <a:lnTo>
                                  <a:pt x="1763314" y="858588"/>
                                </a:lnTo>
                                <a:lnTo>
                                  <a:pt x="1801999" y="836991"/>
                                </a:lnTo>
                                <a:lnTo>
                                  <a:pt x="1838203" y="814317"/>
                                </a:lnTo>
                                <a:lnTo>
                                  <a:pt x="1871820" y="790619"/>
                                </a:lnTo>
                                <a:lnTo>
                                  <a:pt x="1902742" y="765951"/>
                                </a:lnTo>
                                <a:lnTo>
                                  <a:pt x="1956075" y="713913"/>
                                </a:lnTo>
                                <a:lnTo>
                                  <a:pt x="1997348" y="658630"/>
                                </a:lnTo>
                                <a:lnTo>
                                  <a:pt x="2025707" y="600527"/>
                                </a:lnTo>
                                <a:lnTo>
                                  <a:pt x="2040296" y="540029"/>
                                </a:lnTo>
                                <a:lnTo>
                                  <a:pt x="2042160" y="509015"/>
                                </a:lnTo>
                                <a:lnTo>
                                  <a:pt x="2040296" y="478002"/>
                                </a:lnTo>
                                <a:lnTo>
                                  <a:pt x="2025707" y="417504"/>
                                </a:lnTo>
                                <a:lnTo>
                                  <a:pt x="1997348" y="359401"/>
                                </a:lnTo>
                                <a:lnTo>
                                  <a:pt x="1956075" y="304118"/>
                                </a:lnTo>
                                <a:lnTo>
                                  <a:pt x="1902742" y="252080"/>
                                </a:lnTo>
                                <a:lnTo>
                                  <a:pt x="1871820" y="227412"/>
                                </a:lnTo>
                                <a:lnTo>
                                  <a:pt x="1838203" y="203714"/>
                                </a:lnTo>
                                <a:lnTo>
                                  <a:pt x="1801999" y="181040"/>
                                </a:lnTo>
                                <a:lnTo>
                                  <a:pt x="1763314" y="159443"/>
                                </a:lnTo>
                                <a:lnTo>
                                  <a:pt x="1722255" y="138977"/>
                                </a:lnTo>
                                <a:lnTo>
                                  <a:pt x="1678929" y="119695"/>
                                </a:lnTo>
                                <a:lnTo>
                                  <a:pt x="1633443" y="101650"/>
                                </a:lnTo>
                                <a:lnTo>
                                  <a:pt x="1585903" y="84895"/>
                                </a:lnTo>
                                <a:lnTo>
                                  <a:pt x="1536417" y="69483"/>
                                </a:lnTo>
                                <a:lnTo>
                                  <a:pt x="1485092" y="55467"/>
                                </a:lnTo>
                                <a:lnTo>
                                  <a:pt x="1432033" y="42901"/>
                                </a:lnTo>
                                <a:lnTo>
                                  <a:pt x="1377348" y="31838"/>
                                </a:lnTo>
                                <a:lnTo>
                                  <a:pt x="1321145" y="22331"/>
                                </a:lnTo>
                                <a:lnTo>
                                  <a:pt x="1263529" y="14434"/>
                                </a:lnTo>
                                <a:lnTo>
                                  <a:pt x="1204608" y="8199"/>
                                </a:lnTo>
                                <a:lnTo>
                                  <a:pt x="1144488" y="3679"/>
                                </a:lnTo>
                                <a:lnTo>
                                  <a:pt x="1083276" y="928"/>
                                </a:lnTo>
                                <a:lnTo>
                                  <a:pt x="1021080" y="0"/>
                                </a:lnTo>
                                <a:close/>
                              </a:path>
                            </a:pathLst>
                          </a:custGeom>
                          <a:solidFill>
                            <a:srgbClr val="FFC000"/>
                          </a:solidFill>
                        </wps:spPr>
                        <wps:bodyPr wrap="square" lIns="0" tIns="0" rIns="0" bIns="0" rtlCol="0">
                          <a:prstTxWarp prst="textNoShape">
                            <a:avLst/>
                          </a:prstTxWarp>
                          <a:noAutofit/>
                        </wps:bodyPr>
                      </wps:wsp>
                      <wps:wsp>
                        <wps:cNvPr id="199" name="Graphic 199"/>
                        <wps:cNvSpPr/>
                        <wps:spPr>
                          <a:xfrm>
                            <a:off x="14477" y="14477"/>
                            <a:ext cx="2042160" cy="1018540"/>
                          </a:xfrm>
                          <a:custGeom>
                            <a:avLst/>
                            <a:gdLst/>
                            <a:ahLst/>
                            <a:cxnLst/>
                            <a:rect l="l" t="t" r="r" b="b"/>
                            <a:pathLst>
                              <a:path w="2042160" h="1018540">
                                <a:moveTo>
                                  <a:pt x="0" y="509015"/>
                                </a:moveTo>
                                <a:lnTo>
                                  <a:pt x="7383" y="447480"/>
                                </a:lnTo>
                                <a:lnTo>
                                  <a:pt x="28963" y="388127"/>
                                </a:lnTo>
                                <a:lnTo>
                                  <a:pt x="63886" y="331381"/>
                                </a:lnTo>
                                <a:lnTo>
                                  <a:pt x="111296" y="277667"/>
                                </a:lnTo>
                                <a:lnTo>
                                  <a:pt x="170339" y="227412"/>
                                </a:lnTo>
                                <a:lnTo>
                                  <a:pt x="203956" y="203714"/>
                                </a:lnTo>
                                <a:lnTo>
                                  <a:pt x="240160" y="181040"/>
                                </a:lnTo>
                                <a:lnTo>
                                  <a:pt x="278845" y="159443"/>
                                </a:lnTo>
                                <a:lnTo>
                                  <a:pt x="319904" y="138977"/>
                                </a:lnTo>
                                <a:lnTo>
                                  <a:pt x="363230" y="119695"/>
                                </a:lnTo>
                                <a:lnTo>
                                  <a:pt x="408716" y="101650"/>
                                </a:lnTo>
                                <a:lnTo>
                                  <a:pt x="456256" y="84895"/>
                                </a:lnTo>
                                <a:lnTo>
                                  <a:pt x="505742" y="69483"/>
                                </a:lnTo>
                                <a:lnTo>
                                  <a:pt x="557067" y="55467"/>
                                </a:lnTo>
                                <a:lnTo>
                                  <a:pt x="610126" y="42901"/>
                                </a:lnTo>
                                <a:lnTo>
                                  <a:pt x="664811" y="31838"/>
                                </a:lnTo>
                                <a:lnTo>
                                  <a:pt x="721014" y="22331"/>
                                </a:lnTo>
                                <a:lnTo>
                                  <a:pt x="778630" y="14434"/>
                                </a:lnTo>
                                <a:lnTo>
                                  <a:pt x="837551" y="8199"/>
                                </a:lnTo>
                                <a:lnTo>
                                  <a:pt x="897671" y="3679"/>
                                </a:lnTo>
                                <a:lnTo>
                                  <a:pt x="958883" y="928"/>
                                </a:lnTo>
                                <a:lnTo>
                                  <a:pt x="1021080" y="0"/>
                                </a:lnTo>
                                <a:lnTo>
                                  <a:pt x="1083276" y="928"/>
                                </a:lnTo>
                                <a:lnTo>
                                  <a:pt x="1144488" y="3679"/>
                                </a:lnTo>
                                <a:lnTo>
                                  <a:pt x="1204608" y="8199"/>
                                </a:lnTo>
                                <a:lnTo>
                                  <a:pt x="1263529" y="14434"/>
                                </a:lnTo>
                                <a:lnTo>
                                  <a:pt x="1321145" y="22331"/>
                                </a:lnTo>
                                <a:lnTo>
                                  <a:pt x="1377348" y="31838"/>
                                </a:lnTo>
                                <a:lnTo>
                                  <a:pt x="1432033" y="42901"/>
                                </a:lnTo>
                                <a:lnTo>
                                  <a:pt x="1485092" y="55467"/>
                                </a:lnTo>
                                <a:lnTo>
                                  <a:pt x="1536417" y="69483"/>
                                </a:lnTo>
                                <a:lnTo>
                                  <a:pt x="1585903" y="84895"/>
                                </a:lnTo>
                                <a:lnTo>
                                  <a:pt x="1633443" y="101650"/>
                                </a:lnTo>
                                <a:lnTo>
                                  <a:pt x="1678929" y="119695"/>
                                </a:lnTo>
                                <a:lnTo>
                                  <a:pt x="1722255" y="138977"/>
                                </a:lnTo>
                                <a:lnTo>
                                  <a:pt x="1763314" y="159443"/>
                                </a:lnTo>
                                <a:lnTo>
                                  <a:pt x="1801999" y="181040"/>
                                </a:lnTo>
                                <a:lnTo>
                                  <a:pt x="1838203" y="203714"/>
                                </a:lnTo>
                                <a:lnTo>
                                  <a:pt x="1871820" y="227412"/>
                                </a:lnTo>
                                <a:lnTo>
                                  <a:pt x="1902742" y="252080"/>
                                </a:lnTo>
                                <a:lnTo>
                                  <a:pt x="1956075" y="304118"/>
                                </a:lnTo>
                                <a:lnTo>
                                  <a:pt x="1997348" y="359401"/>
                                </a:lnTo>
                                <a:lnTo>
                                  <a:pt x="2025707" y="417504"/>
                                </a:lnTo>
                                <a:lnTo>
                                  <a:pt x="2040296" y="478002"/>
                                </a:lnTo>
                                <a:lnTo>
                                  <a:pt x="2042160" y="509015"/>
                                </a:lnTo>
                                <a:lnTo>
                                  <a:pt x="2040296" y="540029"/>
                                </a:lnTo>
                                <a:lnTo>
                                  <a:pt x="2025707" y="600527"/>
                                </a:lnTo>
                                <a:lnTo>
                                  <a:pt x="1997348" y="658630"/>
                                </a:lnTo>
                                <a:lnTo>
                                  <a:pt x="1956075" y="713913"/>
                                </a:lnTo>
                                <a:lnTo>
                                  <a:pt x="1902742" y="765951"/>
                                </a:lnTo>
                                <a:lnTo>
                                  <a:pt x="1871820" y="790619"/>
                                </a:lnTo>
                                <a:lnTo>
                                  <a:pt x="1838203" y="814317"/>
                                </a:lnTo>
                                <a:lnTo>
                                  <a:pt x="1801999" y="836991"/>
                                </a:lnTo>
                                <a:lnTo>
                                  <a:pt x="1763314" y="858588"/>
                                </a:lnTo>
                                <a:lnTo>
                                  <a:pt x="1722255" y="879054"/>
                                </a:lnTo>
                                <a:lnTo>
                                  <a:pt x="1678929" y="898336"/>
                                </a:lnTo>
                                <a:lnTo>
                                  <a:pt x="1633443" y="916381"/>
                                </a:lnTo>
                                <a:lnTo>
                                  <a:pt x="1585903" y="933136"/>
                                </a:lnTo>
                                <a:lnTo>
                                  <a:pt x="1536417" y="948548"/>
                                </a:lnTo>
                                <a:lnTo>
                                  <a:pt x="1485092" y="962564"/>
                                </a:lnTo>
                                <a:lnTo>
                                  <a:pt x="1432033" y="975130"/>
                                </a:lnTo>
                                <a:lnTo>
                                  <a:pt x="1377348" y="986193"/>
                                </a:lnTo>
                                <a:lnTo>
                                  <a:pt x="1321145" y="995700"/>
                                </a:lnTo>
                                <a:lnTo>
                                  <a:pt x="1263529" y="1003597"/>
                                </a:lnTo>
                                <a:lnTo>
                                  <a:pt x="1204608" y="1009832"/>
                                </a:lnTo>
                                <a:lnTo>
                                  <a:pt x="1144488" y="1014352"/>
                                </a:lnTo>
                                <a:lnTo>
                                  <a:pt x="1083276" y="1017103"/>
                                </a:lnTo>
                                <a:lnTo>
                                  <a:pt x="1021080" y="1018031"/>
                                </a:lnTo>
                                <a:lnTo>
                                  <a:pt x="958883" y="1017103"/>
                                </a:lnTo>
                                <a:lnTo>
                                  <a:pt x="897671" y="1014352"/>
                                </a:lnTo>
                                <a:lnTo>
                                  <a:pt x="837551" y="1009832"/>
                                </a:lnTo>
                                <a:lnTo>
                                  <a:pt x="778630" y="1003597"/>
                                </a:lnTo>
                                <a:lnTo>
                                  <a:pt x="721014" y="995700"/>
                                </a:lnTo>
                                <a:lnTo>
                                  <a:pt x="664811" y="986193"/>
                                </a:lnTo>
                                <a:lnTo>
                                  <a:pt x="610126" y="975130"/>
                                </a:lnTo>
                                <a:lnTo>
                                  <a:pt x="557067" y="962564"/>
                                </a:lnTo>
                                <a:lnTo>
                                  <a:pt x="505742" y="948548"/>
                                </a:lnTo>
                                <a:lnTo>
                                  <a:pt x="456256" y="933136"/>
                                </a:lnTo>
                                <a:lnTo>
                                  <a:pt x="408716" y="916381"/>
                                </a:lnTo>
                                <a:lnTo>
                                  <a:pt x="363230" y="898336"/>
                                </a:lnTo>
                                <a:lnTo>
                                  <a:pt x="319904" y="879054"/>
                                </a:lnTo>
                                <a:lnTo>
                                  <a:pt x="278845" y="858588"/>
                                </a:lnTo>
                                <a:lnTo>
                                  <a:pt x="240160" y="836991"/>
                                </a:lnTo>
                                <a:lnTo>
                                  <a:pt x="203956" y="814317"/>
                                </a:lnTo>
                                <a:lnTo>
                                  <a:pt x="170339" y="790619"/>
                                </a:lnTo>
                                <a:lnTo>
                                  <a:pt x="139417" y="765951"/>
                                </a:lnTo>
                                <a:lnTo>
                                  <a:pt x="86084" y="713913"/>
                                </a:lnTo>
                                <a:lnTo>
                                  <a:pt x="44811" y="658630"/>
                                </a:lnTo>
                                <a:lnTo>
                                  <a:pt x="16452" y="600527"/>
                                </a:lnTo>
                                <a:lnTo>
                                  <a:pt x="1863" y="540029"/>
                                </a:lnTo>
                                <a:lnTo>
                                  <a:pt x="0" y="509015"/>
                                </a:lnTo>
                                <a:close/>
                              </a:path>
                            </a:pathLst>
                          </a:custGeom>
                          <a:ln w="28956">
                            <a:solidFill>
                              <a:srgbClr val="000000"/>
                            </a:solidFill>
                            <a:prstDash val="solid"/>
                          </a:ln>
                        </wps:spPr>
                        <wps:bodyPr wrap="square" lIns="0" tIns="0" rIns="0" bIns="0" rtlCol="0">
                          <a:prstTxWarp prst="textNoShape">
                            <a:avLst/>
                          </a:prstTxWarp>
                          <a:noAutofit/>
                        </wps:bodyPr>
                      </wps:wsp>
                      <wps:wsp>
                        <wps:cNvPr id="200" name="Graphic 200"/>
                        <wps:cNvSpPr/>
                        <wps:spPr>
                          <a:xfrm>
                            <a:off x="2055114" y="19050"/>
                            <a:ext cx="2124710" cy="1015365"/>
                          </a:xfrm>
                          <a:custGeom>
                            <a:avLst/>
                            <a:gdLst/>
                            <a:ahLst/>
                            <a:cxnLst/>
                            <a:rect l="l" t="t" r="r" b="b"/>
                            <a:pathLst>
                              <a:path w="2124710" h="1015365">
                                <a:moveTo>
                                  <a:pt x="1062227" y="0"/>
                                </a:moveTo>
                                <a:lnTo>
                                  <a:pt x="997524" y="926"/>
                                </a:lnTo>
                                <a:lnTo>
                                  <a:pt x="933844" y="3669"/>
                                </a:lnTo>
                                <a:lnTo>
                                  <a:pt x="871301" y="8176"/>
                                </a:lnTo>
                                <a:lnTo>
                                  <a:pt x="810005" y="14393"/>
                                </a:lnTo>
                                <a:lnTo>
                                  <a:pt x="750066" y="22269"/>
                                </a:lnTo>
                                <a:lnTo>
                                  <a:pt x="691598" y="31748"/>
                                </a:lnTo>
                                <a:lnTo>
                                  <a:pt x="634709" y="42780"/>
                                </a:lnTo>
                                <a:lnTo>
                                  <a:pt x="579512" y="55310"/>
                                </a:lnTo>
                                <a:lnTo>
                                  <a:pt x="526118" y="69285"/>
                                </a:lnTo>
                                <a:lnTo>
                                  <a:pt x="474638" y="84653"/>
                                </a:lnTo>
                                <a:lnTo>
                                  <a:pt x="425183" y="101359"/>
                                </a:lnTo>
                                <a:lnTo>
                                  <a:pt x="377864" y="119352"/>
                                </a:lnTo>
                                <a:lnTo>
                                  <a:pt x="332792" y="138578"/>
                                </a:lnTo>
                                <a:lnTo>
                                  <a:pt x="290079" y="158984"/>
                                </a:lnTo>
                                <a:lnTo>
                                  <a:pt x="249835" y="180517"/>
                                </a:lnTo>
                                <a:lnTo>
                                  <a:pt x="212172" y="203124"/>
                                </a:lnTo>
                                <a:lnTo>
                                  <a:pt x="177201" y="226751"/>
                                </a:lnTo>
                                <a:lnTo>
                                  <a:pt x="145033" y="251347"/>
                                </a:lnTo>
                                <a:lnTo>
                                  <a:pt x="115780" y="276856"/>
                                </a:lnTo>
                                <a:lnTo>
                                  <a:pt x="66460" y="330408"/>
                                </a:lnTo>
                                <a:lnTo>
                                  <a:pt x="30130" y="386980"/>
                                </a:lnTo>
                                <a:lnTo>
                                  <a:pt x="7680" y="446150"/>
                                </a:lnTo>
                                <a:lnTo>
                                  <a:pt x="0" y="507491"/>
                                </a:lnTo>
                                <a:lnTo>
                                  <a:pt x="1938" y="538407"/>
                                </a:lnTo>
                                <a:lnTo>
                                  <a:pt x="17115" y="598716"/>
                                </a:lnTo>
                                <a:lnTo>
                                  <a:pt x="46616" y="656640"/>
                                </a:lnTo>
                                <a:lnTo>
                                  <a:pt x="89552" y="711755"/>
                                </a:lnTo>
                                <a:lnTo>
                                  <a:pt x="145033" y="763636"/>
                                </a:lnTo>
                                <a:lnTo>
                                  <a:pt x="177201" y="788232"/>
                                </a:lnTo>
                                <a:lnTo>
                                  <a:pt x="212172" y="811859"/>
                                </a:lnTo>
                                <a:lnTo>
                                  <a:pt x="249835" y="834466"/>
                                </a:lnTo>
                                <a:lnTo>
                                  <a:pt x="290079" y="855999"/>
                                </a:lnTo>
                                <a:lnTo>
                                  <a:pt x="332792" y="876405"/>
                                </a:lnTo>
                                <a:lnTo>
                                  <a:pt x="377864" y="895631"/>
                                </a:lnTo>
                                <a:lnTo>
                                  <a:pt x="425183" y="913624"/>
                                </a:lnTo>
                                <a:lnTo>
                                  <a:pt x="474638" y="930330"/>
                                </a:lnTo>
                                <a:lnTo>
                                  <a:pt x="526118" y="945698"/>
                                </a:lnTo>
                                <a:lnTo>
                                  <a:pt x="579512" y="959673"/>
                                </a:lnTo>
                                <a:lnTo>
                                  <a:pt x="634709" y="972203"/>
                                </a:lnTo>
                                <a:lnTo>
                                  <a:pt x="691598" y="983235"/>
                                </a:lnTo>
                                <a:lnTo>
                                  <a:pt x="750066" y="992714"/>
                                </a:lnTo>
                                <a:lnTo>
                                  <a:pt x="810005" y="1000590"/>
                                </a:lnTo>
                                <a:lnTo>
                                  <a:pt x="871301" y="1006807"/>
                                </a:lnTo>
                                <a:lnTo>
                                  <a:pt x="933844" y="1011314"/>
                                </a:lnTo>
                                <a:lnTo>
                                  <a:pt x="997524" y="1014057"/>
                                </a:lnTo>
                                <a:lnTo>
                                  <a:pt x="1062227" y="1014983"/>
                                </a:lnTo>
                                <a:lnTo>
                                  <a:pt x="1126931" y="1014057"/>
                                </a:lnTo>
                                <a:lnTo>
                                  <a:pt x="1190611" y="1011314"/>
                                </a:lnTo>
                                <a:lnTo>
                                  <a:pt x="1253154" y="1006807"/>
                                </a:lnTo>
                                <a:lnTo>
                                  <a:pt x="1314450" y="1000590"/>
                                </a:lnTo>
                                <a:lnTo>
                                  <a:pt x="1374389" y="992714"/>
                                </a:lnTo>
                                <a:lnTo>
                                  <a:pt x="1432857" y="983235"/>
                                </a:lnTo>
                                <a:lnTo>
                                  <a:pt x="1489746" y="972203"/>
                                </a:lnTo>
                                <a:lnTo>
                                  <a:pt x="1544943" y="959673"/>
                                </a:lnTo>
                                <a:lnTo>
                                  <a:pt x="1598337" y="945698"/>
                                </a:lnTo>
                                <a:lnTo>
                                  <a:pt x="1649817" y="930330"/>
                                </a:lnTo>
                                <a:lnTo>
                                  <a:pt x="1699272" y="913624"/>
                                </a:lnTo>
                                <a:lnTo>
                                  <a:pt x="1746591" y="895631"/>
                                </a:lnTo>
                                <a:lnTo>
                                  <a:pt x="1791663" y="876405"/>
                                </a:lnTo>
                                <a:lnTo>
                                  <a:pt x="1834376" y="855999"/>
                                </a:lnTo>
                                <a:lnTo>
                                  <a:pt x="1874620" y="834466"/>
                                </a:lnTo>
                                <a:lnTo>
                                  <a:pt x="1912283" y="811859"/>
                                </a:lnTo>
                                <a:lnTo>
                                  <a:pt x="1947254" y="788232"/>
                                </a:lnTo>
                                <a:lnTo>
                                  <a:pt x="1979422" y="763636"/>
                                </a:lnTo>
                                <a:lnTo>
                                  <a:pt x="2008675" y="738127"/>
                                </a:lnTo>
                                <a:lnTo>
                                  <a:pt x="2057995" y="684575"/>
                                </a:lnTo>
                                <a:lnTo>
                                  <a:pt x="2094325" y="628003"/>
                                </a:lnTo>
                                <a:lnTo>
                                  <a:pt x="2116775" y="568833"/>
                                </a:lnTo>
                                <a:lnTo>
                                  <a:pt x="2124455" y="507491"/>
                                </a:lnTo>
                                <a:lnTo>
                                  <a:pt x="2122517" y="476576"/>
                                </a:lnTo>
                                <a:lnTo>
                                  <a:pt x="2107340" y="416267"/>
                                </a:lnTo>
                                <a:lnTo>
                                  <a:pt x="2077839" y="358343"/>
                                </a:lnTo>
                                <a:lnTo>
                                  <a:pt x="2034903" y="303228"/>
                                </a:lnTo>
                                <a:lnTo>
                                  <a:pt x="1979422" y="251347"/>
                                </a:lnTo>
                                <a:lnTo>
                                  <a:pt x="1947254" y="226751"/>
                                </a:lnTo>
                                <a:lnTo>
                                  <a:pt x="1912283" y="203124"/>
                                </a:lnTo>
                                <a:lnTo>
                                  <a:pt x="1874620" y="180517"/>
                                </a:lnTo>
                                <a:lnTo>
                                  <a:pt x="1834376" y="158984"/>
                                </a:lnTo>
                                <a:lnTo>
                                  <a:pt x="1791663" y="138578"/>
                                </a:lnTo>
                                <a:lnTo>
                                  <a:pt x="1746591" y="119352"/>
                                </a:lnTo>
                                <a:lnTo>
                                  <a:pt x="1699272" y="101359"/>
                                </a:lnTo>
                                <a:lnTo>
                                  <a:pt x="1649817" y="84653"/>
                                </a:lnTo>
                                <a:lnTo>
                                  <a:pt x="1598337" y="69285"/>
                                </a:lnTo>
                                <a:lnTo>
                                  <a:pt x="1544943" y="55310"/>
                                </a:lnTo>
                                <a:lnTo>
                                  <a:pt x="1489746" y="42780"/>
                                </a:lnTo>
                                <a:lnTo>
                                  <a:pt x="1432857" y="31748"/>
                                </a:lnTo>
                                <a:lnTo>
                                  <a:pt x="1374389" y="22269"/>
                                </a:lnTo>
                                <a:lnTo>
                                  <a:pt x="1314450" y="14393"/>
                                </a:lnTo>
                                <a:lnTo>
                                  <a:pt x="1253154" y="8176"/>
                                </a:lnTo>
                                <a:lnTo>
                                  <a:pt x="1190611" y="3669"/>
                                </a:lnTo>
                                <a:lnTo>
                                  <a:pt x="1126931" y="926"/>
                                </a:lnTo>
                                <a:lnTo>
                                  <a:pt x="1062227" y="0"/>
                                </a:lnTo>
                                <a:close/>
                              </a:path>
                            </a:pathLst>
                          </a:custGeom>
                          <a:solidFill>
                            <a:srgbClr val="FFC000"/>
                          </a:solidFill>
                        </wps:spPr>
                        <wps:bodyPr wrap="square" lIns="0" tIns="0" rIns="0" bIns="0" rtlCol="0">
                          <a:prstTxWarp prst="textNoShape">
                            <a:avLst/>
                          </a:prstTxWarp>
                          <a:noAutofit/>
                        </wps:bodyPr>
                      </wps:wsp>
                      <wps:wsp>
                        <wps:cNvPr id="201" name="Graphic 201"/>
                        <wps:cNvSpPr/>
                        <wps:spPr>
                          <a:xfrm>
                            <a:off x="2055114" y="19050"/>
                            <a:ext cx="2124710" cy="1015365"/>
                          </a:xfrm>
                          <a:custGeom>
                            <a:avLst/>
                            <a:gdLst/>
                            <a:ahLst/>
                            <a:cxnLst/>
                            <a:rect l="l" t="t" r="r" b="b"/>
                            <a:pathLst>
                              <a:path w="2124710" h="1015365">
                                <a:moveTo>
                                  <a:pt x="0" y="507491"/>
                                </a:moveTo>
                                <a:lnTo>
                                  <a:pt x="7680" y="446150"/>
                                </a:lnTo>
                                <a:lnTo>
                                  <a:pt x="30130" y="386980"/>
                                </a:lnTo>
                                <a:lnTo>
                                  <a:pt x="66460" y="330408"/>
                                </a:lnTo>
                                <a:lnTo>
                                  <a:pt x="115780" y="276856"/>
                                </a:lnTo>
                                <a:lnTo>
                                  <a:pt x="145033" y="251347"/>
                                </a:lnTo>
                                <a:lnTo>
                                  <a:pt x="177201" y="226751"/>
                                </a:lnTo>
                                <a:lnTo>
                                  <a:pt x="212172" y="203124"/>
                                </a:lnTo>
                                <a:lnTo>
                                  <a:pt x="249835" y="180517"/>
                                </a:lnTo>
                                <a:lnTo>
                                  <a:pt x="290079" y="158984"/>
                                </a:lnTo>
                                <a:lnTo>
                                  <a:pt x="332792" y="138578"/>
                                </a:lnTo>
                                <a:lnTo>
                                  <a:pt x="377864" y="119352"/>
                                </a:lnTo>
                                <a:lnTo>
                                  <a:pt x="425183" y="101359"/>
                                </a:lnTo>
                                <a:lnTo>
                                  <a:pt x="474638" y="84653"/>
                                </a:lnTo>
                                <a:lnTo>
                                  <a:pt x="526118" y="69285"/>
                                </a:lnTo>
                                <a:lnTo>
                                  <a:pt x="579512" y="55310"/>
                                </a:lnTo>
                                <a:lnTo>
                                  <a:pt x="634709" y="42780"/>
                                </a:lnTo>
                                <a:lnTo>
                                  <a:pt x="691598" y="31748"/>
                                </a:lnTo>
                                <a:lnTo>
                                  <a:pt x="750066" y="22269"/>
                                </a:lnTo>
                                <a:lnTo>
                                  <a:pt x="810005" y="14393"/>
                                </a:lnTo>
                                <a:lnTo>
                                  <a:pt x="871301" y="8176"/>
                                </a:lnTo>
                                <a:lnTo>
                                  <a:pt x="933844" y="3669"/>
                                </a:lnTo>
                                <a:lnTo>
                                  <a:pt x="997524" y="926"/>
                                </a:lnTo>
                                <a:lnTo>
                                  <a:pt x="1062227" y="0"/>
                                </a:lnTo>
                                <a:lnTo>
                                  <a:pt x="1126931" y="926"/>
                                </a:lnTo>
                                <a:lnTo>
                                  <a:pt x="1190611" y="3669"/>
                                </a:lnTo>
                                <a:lnTo>
                                  <a:pt x="1253154" y="8176"/>
                                </a:lnTo>
                                <a:lnTo>
                                  <a:pt x="1314450" y="14393"/>
                                </a:lnTo>
                                <a:lnTo>
                                  <a:pt x="1374389" y="22269"/>
                                </a:lnTo>
                                <a:lnTo>
                                  <a:pt x="1432857" y="31748"/>
                                </a:lnTo>
                                <a:lnTo>
                                  <a:pt x="1489746" y="42780"/>
                                </a:lnTo>
                                <a:lnTo>
                                  <a:pt x="1544943" y="55310"/>
                                </a:lnTo>
                                <a:lnTo>
                                  <a:pt x="1598337" y="69285"/>
                                </a:lnTo>
                                <a:lnTo>
                                  <a:pt x="1649817" y="84653"/>
                                </a:lnTo>
                                <a:lnTo>
                                  <a:pt x="1699272" y="101359"/>
                                </a:lnTo>
                                <a:lnTo>
                                  <a:pt x="1746591" y="119352"/>
                                </a:lnTo>
                                <a:lnTo>
                                  <a:pt x="1791663" y="138578"/>
                                </a:lnTo>
                                <a:lnTo>
                                  <a:pt x="1834376" y="158984"/>
                                </a:lnTo>
                                <a:lnTo>
                                  <a:pt x="1874620" y="180517"/>
                                </a:lnTo>
                                <a:lnTo>
                                  <a:pt x="1912283" y="203124"/>
                                </a:lnTo>
                                <a:lnTo>
                                  <a:pt x="1947254" y="226751"/>
                                </a:lnTo>
                                <a:lnTo>
                                  <a:pt x="1979422" y="251347"/>
                                </a:lnTo>
                                <a:lnTo>
                                  <a:pt x="2008675" y="276856"/>
                                </a:lnTo>
                                <a:lnTo>
                                  <a:pt x="2057995" y="330408"/>
                                </a:lnTo>
                                <a:lnTo>
                                  <a:pt x="2094325" y="386980"/>
                                </a:lnTo>
                                <a:lnTo>
                                  <a:pt x="2116775" y="446150"/>
                                </a:lnTo>
                                <a:lnTo>
                                  <a:pt x="2124455" y="507491"/>
                                </a:lnTo>
                                <a:lnTo>
                                  <a:pt x="2122517" y="538407"/>
                                </a:lnTo>
                                <a:lnTo>
                                  <a:pt x="2107340" y="598716"/>
                                </a:lnTo>
                                <a:lnTo>
                                  <a:pt x="2077839" y="656640"/>
                                </a:lnTo>
                                <a:lnTo>
                                  <a:pt x="2034903" y="711755"/>
                                </a:lnTo>
                                <a:lnTo>
                                  <a:pt x="1979422" y="763636"/>
                                </a:lnTo>
                                <a:lnTo>
                                  <a:pt x="1947254" y="788232"/>
                                </a:lnTo>
                                <a:lnTo>
                                  <a:pt x="1912283" y="811859"/>
                                </a:lnTo>
                                <a:lnTo>
                                  <a:pt x="1874620" y="834466"/>
                                </a:lnTo>
                                <a:lnTo>
                                  <a:pt x="1834376" y="855999"/>
                                </a:lnTo>
                                <a:lnTo>
                                  <a:pt x="1791663" y="876405"/>
                                </a:lnTo>
                                <a:lnTo>
                                  <a:pt x="1746591" y="895631"/>
                                </a:lnTo>
                                <a:lnTo>
                                  <a:pt x="1699272" y="913624"/>
                                </a:lnTo>
                                <a:lnTo>
                                  <a:pt x="1649817" y="930330"/>
                                </a:lnTo>
                                <a:lnTo>
                                  <a:pt x="1598337" y="945698"/>
                                </a:lnTo>
                                <a:lnTo>
                                  <a:pt x="1544943" y="959673"/>
                                </a:lnTo>
                                <a:lnTo>
                                  <a:pt x="1489746" y="972203"/>
                                </a:lnTo>
                                <a:lnTo>
                                  <a:pt x="1432857" y="983235"/>
                                </a:lnTo>
                                <a:lnTo>
                                  <a:pt x="1374389" y="992714"/>
                                </a:lnTo>
                                <a:lnTo>
                                  <a:pt x="1314450" y="1000590"/>
                                </a:lnTo>
                                <a:lnTo>
                                  <a:pt x="1253154" y="1006807"/>
                                </a:lnTo>
                                <a:lnTo>
                                  <a:pt x="1190611" y="1011314"/>
                                </a:lnTo>
                                <a:lnTo>
                                  <a:pt x="1126931" y="1014057"/>
                                </a:lnTo>
                                <a:lnTo>
                                  <a:pt x="1062227" y="1014983"/>
                                </a:lnTo>
                                <a:lnTo>
                                  <a:pt x="997524" y="1014057"/>
                                </a:lnTo>
                                <a:lnTo>
                                  <a:pt x="933844" y="1011314"/>
                                </a:lnTo>
                                <a:lnTo>
                                  <a:pt x="871301" y="1006807"/>
                                </a:lnTo>
                                <a:lnTo>
                                  <a:pt x="810005" y="1000590"/>
                                </a:lnTo>
                                <a:lnTo>
                                  <a:pt x="750066" y="992714"/>
                                </a:lnTo>
                                <a:lnTo>
                                  <a:pt x="691598" y="983235"/>
                                </a:lnTo>
                                <a:lnTo>
                                  <a:pt x="634709" y="972203"/>
                                </a:lnTo>
                                <a:lnTo>
                                  <a:pt x="579512" y="959673"/>
                                </a:lnTo>
                                <a:lnTo>
                                  <a:pt x="526118" y="945698"/>
                                </a:lnTo>
                                <a:lnTo>
                                  <a:pt x="474638" y="930330"/>
                                </a:lnTo>
                                <a:lnTo>
                                  <a:pt x="425183" y="913624"/>
                                </a:lnTo>
                                <a:lnTo>
                                  <a:pt x="377864" y="895631"/>
                                </a:lnTo>
                                <a:lnTo>
                                  <a:pt x="332792" y="876405"/>
                                </a:lnTo>
                                <a:lnTo>
                                  <a:pt x="290079" y="855999"/>
                                </a:lnTo>
                                <a:lnTo>
                                  <a:pt x="249835" y="834466"/>
                                </a:lnTo>
                                <a:lnTo>
                                  <a:pt x="212172" y="811859"/>
                                </a:lnTo>
                                <a:lnTo>
                                  <a:pt x="177201" y="788232"/>
                                </a:lnTo>
                                <a:lnTo>
                                  <a:pt x="145033" y="763636"/>
                                </a:lnTo>
                                <a:lnTo>
                                  <a:pt x="115780" y="738127"/>
                                </a:lnTo>
                                <a:lnTo>
                                  <a:pt x="66460" y="684575"/>
                                </a:lnTo>
                                <a:lnTo>
                                  <a:pt x="30130" y="628003"/>
                                </a:lnTo>
                                <a:lnTo>
                                  <a:pt x="7680" y="568833"/>
                                </a:lnTo>
                                <a:lnTo>
                                  <a:pt x="0" y="507491"/>
                                </a:lnTo>
                                <a:close/>
                              </a:path>
                            </a:pathLst>
                          </a:custGeom>
                          <a:ln w="28956">
                            <a:solidFill>
                              <a:srgbClr val="000000"/>
                            </a:solidFill>
                            <a:prstDash val="solid"/>
                          </a:ln>
                        </wps:spPr>
                        <wps:bodyPr wrap="square" lIns="0" tIns="0" rIns="0" bIns="0" rtlCol="0">
                          <a:prstTxWarp prst="textNoShape">
                            <a:avLst/>
                          </a:prstTxWarp>
                          <a:noAutofit/>
                        </wps:bodyPr>
                      </wps:wsp>
                      <wps:wsp>
                        <wps:cNvPr id="202" name="Graphic 202"/>
                        <wps:cNvSpPr/>
                        <wps:spPr>
                          <a:xfrm>
                            <a:off x="1973580" y="411479"/>
                            <a:ext cx="1795780" cy="2132330"/>
                          </a:xfrm>
                          <a:custGeom>
                            <a:avLst/>
                            <a:gdLst/>
                            <a:ahLst/>
                            <a:cxnLst/>
                            <a:rect l="l" t="t" r="r" b="b"/>
                            <a:pathLst>
                              <a:path w="1795780" h="2132330">
                                <a:moveTo>
                                  <a:pt x="115824" y="1013460"/>
                                </a:moveTo>
                                <a:lnTo>
                                  <a:pt x="57912" y="1013460"/>
                                </a:lnTo>
                                <a:lnTo>
                                  <a:pt x="57912" y="1187196"/>
                                </a:lnTo>
                                <a:lnTo>
                                  <a:pt x="115824" y="1187196"/>
                                </a:lnTo>
                                <a:lnTo>
                                  <a:pt x="115824" y="1013460"/>
                                </a:lnTo>
                                <a:close/>
                              </a:path>
                              <a:path w="1795780" h="2132330">
                                <a:moveTo>
                                  <a:pt x="115824" y="781812"/>
                                </a:moveTo>
                                <a:lnTo>
                                  <a:pt x="57912" y="781812"/>
                                </a:lnTo>
                                <a:lnTo>
                                  <a:pt x="57912" y="955548"/>
                                </a:lnTo>
                                <a:lnTo>
                                  <a:pt x="115824" y="955548"/>
                                </a:lnTo>
                                <a:lnTo>
                                  <a:pt x="115824" y="781812"/>
                                </a:lnTo>
                                <a:close/>
                              </a:path>
                              <a:path w="1795780" h="2132330">
                                <a:moveTo>
                                  <a:pt x="115824" y="550164"/>
                                </a:moveTo>
                                <a:lnTo>
                                  <a:pt x="57912" y="550164"/>
                                </a:lnTo>
                                <a:lnTo>
                                  <a:pt x="57912" y="723900"/>
                                </a:lnTo>
                                <a:lnTo>
                                  <a:pt x="115824" y="723900"/>
                                </a:lnTo>
                                <a:lnTo>
                                  <a:pt x="115824" y="550164"/>
                                </a:lnTo>
                                <a:close/>
                              </a:path>
                              <a:path w="1795780" h="2132330">
                                <a:moveTo>
                                  <a:pt x="115824" y="318516"/>
                                </a:moveTo>
                                <a:lnTo>
                                  <a:pt x="57912" y="318516"/>
                                </a:lnTo>
                                <a:lnTo>
                                  <a:pt x="57912" y="492252"/>
                                </a:lnTo>
                                <a:lnTo>
                                  <a:pt x="115824" y="492252"/>
                                </a:lnTo>
                                <a:lnTo>
                                  <a:pt x="115824" y="318516"/>
                                </a:lnTo>
                                <a:close/>
                              </a:path>
                              <a:path w="1795780" h="2132330">
                                <a:moveTo>
                                  <a:pt x="173736" y="1290447"/>
                                </a:moveTo>
                                <a:lnTo>
                                  <a:pt x="115824" y="1290447"/>
                                </a:lnTo>
                                <a:lnTo>
                                  <a:pt x="115824" y="1245108"/>
                                </a:lnTo>
                                <a:lnTo>
                                  <a:pt x="57912" y="1245108"/>
                                </a:lnTo>
                                <a:lnTo>
                                  <a:pt x="57912" y="1290447"/>
                                </a:lnTo>
                                <a:lnTo>
                                  <a:pt x="0" y="1290447"/>
                                </a:lnTo>
                                <a:lnTo>
                                  <a:pt x="86868" y="1464183"/>
                                </a:lnTo>
                                <a:lnTo>
                                  <a:pt x="159258" y="1319403"/>
                                </a:lnTo>
                                <a:lnTo>
                                  <a:pt x="173736" y="1290447"/>
                                </a:lnTo>
                                <a:close/>
                              </a:path>
                              <a:path w="1795780" h="2132330">
                                <a:moveTo>
                                  <a:pt x="173736" y="86868"/>
                                </a:moveTo>
                                <a:lnTo>
                                  <a:pt x="166903" y="53047"/>
                                </a:lnTo>
                                <a:lnTo>
                                  <a:pt x="148297" y="25438"/>
                                </a:lnTo>
                                <a:lnTo>
                                  <a:pt x="120688" y="6832"/>
                                </a:lnTo>
                                <a:lnTo>
                                  <a:pt x="86868" y="0"/>
                                </a:lnTo>
                                <a:lnTo>
                                  <a:pt x="53035" y="6832"/>
                                </a:lnTo>
                                <a:lnTo>
                                  <a:pt x="25425" y="25438"/>
                                </a:lnTo>
                                <a:lnTo>
                                  <a:pt x="6819" y="53047"/>
                                </a:lnTo>
                                <a:lnTo>
                                  <a:pt x="0" y="86868"/>
                                </a:lnTo>
                                <a:lnTo>
                                  <a:pt x="6819" y="120700"/>
                                </a:lnTo>
                                <a:lnTo>
                                  <a:pt x="25425" y="148310"/>
                                </a:lnTo>
                                <a:lnTo>
                                  <a:pt x="53035" y="166916"/>
                                </a:lnTo>
                                <a:lnTo>
                                  <a:pt x="57912" y="167906"/>
                                </a:lnTo>
                                <a:lnTo>
                                  <a:pt x="57912" y="260604"/>
                                </a:lnTo>
                                <a:lnTo>
                                  <a:pt x="115824" y="260604"/>
                                </a:lnTo>
                                <a:lnTo>
                                  <a:pt x="115824" y="173736"/>
                                </a:lnTo>
                                <a:lnTo>
                                  <a:pt x="115824" y="167906"/>
                                </a:lnTo>
                                <a:lnTo>
                                  <a:pt x="120688" y="166916"/>
                                </a:lnTo>
                                <a:lnTo>
                                  <a:pt x="148297" y="148310"/>
                                </a:lnTo>
                                <a:lnTo>
                                  <a:pt x="166903" y="120700"/>
                                </a:lnTo>
                                <a:lnTo>
                                  <a:pt x="173736" y="86868"/>
                                </a:lnTo>
                                <a:close/>
                              </a:path>
                              <a:path w="1795780" h="2132330">
                                <a:moveTo>
                                  <a:pt x="1795780" y="2045208"/>
                                </a:moveTo>
                                <a:lnTo>
                                  <a:pt x="1737855" y="2016252"/>
                                </a:lnTo>
                                <a:lnTo>
                                  <a:pt x="1622044" y="1958340"/>
                                </a:lnTo>
                                <a:lnTo>
                                  <a:pt x="1622044" y="2016252"/>
                                </a:lnTo>
                                <a:lnTo>
                                  <a:pt x="1165860" y="2016252"/>
                                </a:lnTo>
                                <a:lnTo>
                                  <a:pt x="1165860" y="2074164"/>
                                </a:lnTo>
                                <a:lnTo>
                                  <a:pt x="1622044" y="2074164"/>
                                </a:lnTo>
                                <a:lnTo>
                                  <a:pt x="1622044" y="2132076"/>
                                </a:lnTo>
                                <a:lnTo>
                                  <a:pt x="1737868" y="2074164"/>
                                </a:lnTo>
                                <a:lnTo>
                                  <a:pt x="1795780" y="2045208"/>
                                </a:lnTo>
                                <a:close/>
                              </a:path>
                            </a:pathLst>
                          </a:custGeom>
                          <a:solidFill>
                            <a:srgbClr val="000000"/>
                          </a:solidFill>
                        </wps:spPr>
                        <wps:bodyPr wrap="square" lIns="0" tIns="0" rIns="0" bIns="0" rtlCol="0">
                          <a:prstTxWarp prst="textNoShape">
                            <a:avLst/>
                          </a:prstTxWarp>
                          <a:noAutofit/>
                        </wps:bodyPr>
                      </wps:wsp>
                      <wps:wsp>
                        <wps:cNvPr id="203" name="Textbox 203"/>
                        <wps:cNvSpPr txBox="1"/>
                        <wps:spPr>
                          <a:xfrm>
                            <a:off x="442213" y="262212"/>
                            <a:ext cx="1196340" cy="523875"/>
                          </a:xfrm>
                          <a:prstGeom prst="rect">
                            <a:avLst/>
                          </a:prstGeom>
                        </wps:spPr>
                        <wps:txbx>
                          <w:txbxContent>
                            <w:p w:rsidR="00557757" w:rsidRDefault="00557757">
                              <w:pPr>
                                <w:spacing w:line="242" w:lineRule="auto"/>
                                <w:ind w:left="-1" w:right="18" w:firstLine="4"/>
                                <w:jc w:val="center"/>
                                <w:rPr>
                                  <w:sz w:val="24"/>
                                </w:rPr>
                              </w:pPr>
                              <w:r>
                                <w:rPr>
                                  <w:color w:val="272727"/>
                                  <w:sz w:val="24"/>
                                </w:rPr>
                                <w:t>Falta de conectividad</w:t>
                              </w:r>
                              <w:r>
                                <w:rPr>
                                  <w:color w:val="272727"/>
                                  <w:spacing w:val="-15"/>
                                  <w:sz w:val="24"/>
                                </w:rPr>
                                <w:t xml:space="preserve"> </w:t>
                              </w:r>
                              <w:r>
                                <w:rPr>
                                  <w:color w:val="272727"/>
                                  <w:sz w:val="24"/>
                                </w:rPr>
                                <w:t>con</w:t>
                              </w:r>
                              <w:r>
                                <w:rPr>
                                  <w:color w:val="272727"/>
                                  <w:spacing w:val="-15"/>
                                  <w:sz w:val="24"/>
                                </w:rPr>
                                <w:t xml:space="preserve"> </w:t>
                              </w:r>
                              <w:r>
                                <w:rPr>
                                  <w:color w:val="272727"/>
                                  <w:sz w:val="24"/>
                                </w:rPr>
                                <w:t xml:space="preserve">el </w:t>
                              </w:r>
                              <w:r>
                                <w:rPr>
                                  <w:color w:val="272727"/>
                                  <w:spacing w:val="-2"/>
                                  <w:sz w:val="24"/>
                                </w:rPr>
                                <w:t>servicio.</w:t>
                              </w:r>
                            </w:p>
                          </w:txbxContent>
                        </wps:txbx>
                        <wps:bodyPr wrap="square" lIns="0" tIns="0" rIns="0" bIns="0" rtlCol="0">
                          <a:noAutofit/>
                        </wps:bodyPr>
                      </wps:wsp>
                      <wps:wsp>
                        <wps:cNvPr id="204" name="Textbox 204"/>
                        <wps:cNvSpPr txBox="1"/>
                        <wps:spPr>
                          <a:xfrm>
                            <a:off x="2603626" y="352128"/>
                            <a:ext cx="1040130" cy="350520"/>
                          </a:xfrm>
                          <a:prstGeom prst="rect">
                            <a:avLst/>
                          </a:prstGeom>
                        </wps:spPr>
                        <wps:txbx>
                          <w:txbxContent>
                            <w:p w:rsidR="00557757" w:rsidRDefault="00557757">
                              <w:pPr>
                                <w:spacing w:line="247" w:lineRule="auto"/>
                                <w:ind w:right="18" w:firstLine="112"/>
                                <w:rPr>
                                  <w:sz w:val="24"/>
                                </w:rPr>
                              </w:pPr>
                              <w:r>
                                <w:rPr>
                                  <w:color w:val="272727"/>
                                  <w:sz w:val="24"/>
                                </w:rPr>
                                <w:t xml:space="preserve">Desigual nivel </w:t>
                              </w:r>
                              <w:r>
                                <w:rPr>
                                  <w:color w:val="272727"/>
                                  <w:spacing w:val="-2"/>
                                  <w:sz w:val="24"/>
                                </w:rPr>
                                <w:t>socioeconómico.</w:t>
                              </w:r>
                            </w:p>
                          </w:txbxContent>
                        </wps:txbx>
                        <wps:bodyPr wrap="square" lIns="0" tIns="0" rIns="0" bIns="0" rtlCol="0">
                          <a:noAutofit/>
                        </wps:bodyPr>
                      </wps:wsp>
                      <wps:wsp>
                        <wps:cNvPr id="205" name="Textbox 205"/>
                        <wps:cNvSpPr txBox="1"/>
                        <wps:spPr>
                          <a:xfrm>
                            <a:off x="1006602" y="1876805"/>
                            <a:ext cx="2136775" cy="1143000"/>
                          </a:xfrm>
                          <a:prstGeom prst="rect">
                            <a:avLst/>
                          </a:prstGeom>
                          <a:solidFill>
                            <a:srgbClr val="BE94DF"/>
                          </a:solidFill>
                          <a:ln w="38100">
                            <a:solidFill>
                              <a:srgbClr val="000000"/>
                            </a:solidFill>
                            <a:prstDash val="solid"/>
                          </a:ln>
                        </wps:spPr>
                        <wps:txbx>
                          <w:txbxContent>
                            <w:p w:rsidR="00557757" w:rsidRDefault="00557757">
                              <w:pPr>
                                <w:spacing w:before="173" w:line="242" w:lineRule="auto"/>
                                <w:ind w:left="53" w:right="186"/>
                                <w:rPr>
                                  <w:color w:val="000000"/>
                                  <w:sz w:val="24"/>
                                </w:rPr>
                              </w:pPr>
                              <w:r>
                                <w:rPr>
                                  <w:color w:val="272727"/>
                                  <w:sz w:val="24"/>
                                </w:rPr>
                                <w:t>Limitada</w:t>
                              </w:r>
                              <w:r>
                                <w:rPr>
                                  <w:color w:val="272727"/>
                                  <w:spacing w:val="-1"/>
                                  <w:sz w:val="24"/>
                                </w:rPr>
                                <w:t xml:space="preserve"> </w:t>
                              </w:r>
                              <w:r>
                                <w:rPr>
                                  <w:color w:val="272727"/>
                                  <w:sz w:val="24"/>
                                </w:rPr>
                                <w:t>capacidad de gestión de</w:t>
                              </w:r>
                              <w:r>
                                <w:rPr>
                                  <w:color w:val="272727"/>
                                  <w:spacing w:val="-11"/>
                                  <w:sz w:val="24"/>
                                </w:rPr>
                                <w:t xml:space="preserve"> </w:t>
                              </w:r>
                              <w:r>
                                <w:rPr>
                                  <w:color w:val="272727"/>
                                  <w:sz w:val="24"/>
                                </w:rPr>
                                <w:t>los</w:t>
                              </w:r>
                              <w:r>
                                <w:rPr>
                                  <w:color w:val="272727"/>
                                  <w:spacing w:val="-11"/>
                                  <w:sz w:val="24"/>
                                </w:rPr>
                                <w:t xml:space="preserve"> </w:t>
                              </w:r>
                              <w:r>
                                <w:rPr>
                                  <w:color w:val="272727"/>
                                  <w:sz w:val="24"/>
                                </w:rPr>
                                <w:t>servicios,</w:t>
                              </w:r>
                              <w:r>
                                <w:rPr>
                                  <w:color w:val="272727"/>
                                  <w:spacing w:val="-11"/>
                                  <w:sz w:val="24"/>
                                </w:rPr>
                                <w:t xml:space="preserve"> </w:t>
                              </w:r>
                              <w:r>
                                <w:rPr>
                                  <w:color w:val="272727"/>
                                  <w:sz w:val="24"/>
                                </w:rPr>
                                <w:t>especialmente los de agua potable y saneamiento,</w:t>
                              </w:r>
                              <w:r>
                                <w:rPr>
                                  <w:color w:val="272727"/>
                                  <w:spacing w:val="-10"/>
                                  <w:sz w:val="24"/>
                                </w:rPr>
                                <w:t xml:space="preserve"> </w:t>
                              </w:r>
                              <w:r>
                                <w:rPr>
                                  <w:color w:val="272727"/>
                                  <w:sz w:val="24"/>
                                </w:rPr>
                                <w:t>lo</w:t>
                              </w:r>
                              <w:r>
                                <w:rPr>
                                  <w:color w:val="272727"/>
                                  <w:spacing w:val="-10"/>
                                  <w:sz w:val="24"/>
                                </w:rPr>
                                <w:t xml:space="preserve"> </w:t>
                              </w:r>
                              <w:r>
                                <w:rPr>
                                  <w:color w:val="272727"/>
                                  <w:sz w:val="24"/>
                                </w:rPr>
                                <w:t>que</w:t>
                              </w:r>
                              <w:r>
                                <w:rPr>
                                  <w:color w:val="272727"/>
                                  <w:spacing w:val="-11"/>
                                  <w:sz w:val="24"/>
                                </w:rPr>
                                <w:t xml:space="preserve"> </w:t>
                              </w:r>
                              <w:r>
                                <w:rPr>
                                  <w:color w:val="272727"/>
                                  <w:sz w:val="24"/>
                                </w:rPr>
                                <w:t>se</w:t>
                              </w:r>
                              <w:r>
                                <w:rPr>
                                  <w:color w:val="272727"/>
                                  <w:spacing w:val="-9"/>
                                  <w:sz w:val="24"/>
                                </w:rPr>
                                <w:t xml:space="preserve"> </w:t>
                              </w:r>
                              <w:r>
                                <w:rPr>
                                  <w:color w:val="272727"/>
                                  <w:sz w:val="24"/>
                                </w:rPr>
                                <w:t>expresa en una baja tasa de cobros.</w:t>
                              </w:r>
                            </w:p>
                          </w:txbxContent>
                        </wps:txbx>
                        <wps:bodyPr wrap="square" lIns="0" tIns="0" rIns="0" bIns="0" rtlCol="0">
                          <a:noAutofit/>
                        </wps:bodyPr>
                      </wps:wsp>
                    </wpg:wgp>
                  </a:graphicData>
                </a:graphic>
              </wp:anchor>
            </w:drawing>
          </mc:Choice>
          <mc:Fallback>
            <w:pict>
              <v:group id="Group 197" o:spid="_x0000_s1183" style="position:absolute;left:0;text-align:left;margin-left:70.8pt;margin-top:19.7pt;width:330.25pt;height:239.3pt;z-index:-251688960;mso-wrap-distance-left:0;mso-wrap-distance-right:0;mso-position-horizontal-relative:page" coordsize="41941,3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">
                <v:shape id="Graphic 198" o:spid="_x0000_s1184" style="position:absolute;left:144;top:144;width:20422;height:10186;visibility:visible;mso-wrap-style:square;v-text-anchor:top" coordsize="2042160,101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bwMUA&#10;AADcAAAADwAAAGRycy9kb3ducmV2LnhtbESPQWvCQBCF7wX/wzKCt7pptWJTVykthR5awWjvQ3aa&#10;hGZnw+4ak3/fOQjeZnhv3vtmsxtcq3oKsfFs4GGegSIuvW24MnA6ftyvQcWEbLH1TAZGirDbTu42&#10;mFt/4QP1RaqUhHDM0UCdUpdrHcuaHMa574hF+/XBYZI1VNoGvEi4a/Vjlq20w4alocaO3moq/4qz&#10;M7D8Pp794umr2K9Dd3rvx+bHLUdjZtPh9QVUoiHdzNfrTyv4z0Irz8gE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JvAxQAAANwAAAAPAAAAAAAAAAAAAAAAAJgCAABkcnMv&#10;ZG93bnJldi54bWxQSwUGAAAAAAQABAD1AAAAigMAAAAA&#10;" path="m1021080,l958883,928,897671,3679,837551,8199r-58921,6235l721014,22331r-56203,9507l610126,42901,557067,55467,505742,69483,456256,84895r-47540,16755l363230,119695r-43326,19282l278845,159443r-38685,21597l203956,203714r-33617,23698l139417,252080,86084,304118,44811,359401,16452,417504,1863,478002,,509015r1863,31014l16452,600527r28359,58103l86084,713913r53333,52038l170339,790619r33617,23698l240160,836991r38685,21597l319904,879054r43326,19282l408716,916381r47540,16755l505742,948548r51325,14016l610126,975130r54685,11063l721014,995700r57616,7897l837551,1009832r60120,4520l958883,1017103r62197,928l1083276,1017103r61212,-2751l1204608,1009832r58921,-6235l1321145,995700r56203,-9507l1432033,975130r53059,-12566l1536417,948548r49486,-15412l1633443,916381r45486,-18045l1722255,879054r41059,-20466l1801999,836991r36204,-22674l1871820,790619r30922,-24668l1956075,713913r41273,-55283l2025707,600527r14589,-60498l2042160,509015r-1864,-31013l2025707,417504r-28359,-58103l1956075,304118r-53333,-52038l1871820,227412r-33617,-23698l1801999,181040r-38685,-21597l1722255,138977r-43326,-19282l1633443,101650,1585903,84895,1536417,69483,1485092,55467,1432033,42901,1377348,31838r-56203,-9507l1263529,14434,1204608,8199,1144488,3679,1083276,928,1021080,xe" fillcolor="#ffc000" stroked="f">
                  <v:path arrowok="t"/>
                </v:shape>
                <v:shape id="Graphic 199" o:spid="_x0000_s1185" style="position:absolute;left:144;top:144;width:20422;height:10186;visibility:visible;mso-wrap-style:square;v-text-anchor:top" coordsize="2042160,101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vN8QA&#10;AADcAAAADwAAAGRycy9kb3ducmV2LnhtbERPTWvCQBC9F/oflil4Kbqp0lqjq4SCoN4S7aG3ITtN&#10;otnZkN3EtL++Kwi9zeN9zmozmFr01LrKsoKXSQSCOLe64kLB6bgdv4NwHlljbZkU/JCDzfrxYYWx&#10;tldOqc98IUIIuxgVlN43sZQuL8mgm9iGOHDftjXoA2wLqVu8hnBTy2kUvUmDFYeGEhv6KCm/ZJ1R&#10;8Nr19XOyt/x14fn59zM9zOTuoNToaUiWIDwN/l98d+90mL9YwO2Zc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8LzfEAAAA3AAAAA8AAAAAAAAAAAAAAAAAmAIAAGRycy9k&#10;b3ducmV2LnhtbFBLBQYAAAAABAAEAPUAAACJAwAAAAA=&#10;" path="m,509015l7383,447480,28963,388127,63886,331381r47410,-53714l170339,227412r33617,-23698l240160,181040r38685,-21597l319904,138977r43326,-19282l408716,101650,456256,84895,505742,69483,557067,55467,610126,42901,664811,31838r56203,-9507l778630,14434,837551,8199,897671,3679,958883,928,1021080,r62196,928l1144488,3679r60120,4520l1263529,14434r57616,7897l1377348,31838r54685,11063l1485092,55467r51325,14016l1585903,84895r47540,16755l1678929,119695r43326,19282l1763314,159443r38685,21597l1838203,203714r33617,23698l1902742,252080r53333,52038l1997348,359401r28359,58103l2040296,478002r1864,31013l2040296,540029r-14589,60498l1997348,658630r-41273,55283l1902742,765951r-30922,24668l1838203,814317r-36204,22674l1763314,858588r-41059,20466l1678929,898336r-45486,18045l1585903,933136r-49486,15412l1485092,962564r-53059,12566l1377348,986193r-56203,9507l1263529,1003597r-58921,6235l1144488,1014352r-61212,2751l1021080,1018031r-62197,-928l897671,1014352r-60120,-4520l778630,1003597r-57616,-7897l664811,986193,610126,975130,557067,962564,505742,948548,456256,933136,408716,916381,363230,898336,319904,879054,278845,858588,240160,836991,203956,814317,170339,790619,139417,765951,86084,713913,44811,658630,16452,600527,1863,540029,,509015xe" filled="f" strokeweight="2.28pt">
                  <v:path arrowok="t"/>
                </v:shape>
                <v:shape id="Graphic 200" o:spid="_x0000_s1186" style="position:absolute;left:20551;top:190;width:21247;height:10154;visibility:visible;mso-wrap-style:square;v-text-anchor:top" coordsize="2124710,101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qh8EA&#10;AADcAAAADwAAAGRycy9kb3ducmV2LnhtbESPzarCMBSE94LvEI5wd5p6FyLVKCIUvCupim4PzemP&#10;Nie1ibb37Y0guBxm5htmue5NLZ7UusqygukkAkGcWV1xoeB0TMZzEM4ja6wtk4J/crBeDQdLjLXt&#10;OKXnwRciQNjFqKD0vomldFlJBt3ENsTBy21r0AfZFlK32AW4qeVvFM2kwYrDQokNbUvKboeHUfCX&#10;p9l9k6fna+46O7skyd7bqVI/o36zAOGp99/wp73TCgIR3m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XKofBAAAA3AAAAA8AAAAAAAAAAAAAAAAAmAIAAGRycy9kb3du&#10;cmV2LnhtbFBLBQYAAAAABAAEAPUAAACGAwAAAAA=&#10;" path="m1062227,l997524,926,933844,3669,871301,8176r-61296,6217l750066,22269r-58468,9479l634709,42780,579512,55310,526118,69285,474638,84653r-49455,16706l377864,119352r-45072,19226l290079,158984r-40244,21533l212172,203124r-34971,23627l145033,251347r-29253,25509l66460,330408,30130,386980,7680,446150,,507491r1938,30916l17115,598716r29501,57924l89552,711755r55481,51881l177201,788232r34971,23627l249835,834466r40244,21533l332792,876405r45072,19226l425183,913624r49455,16706l526118,945698r53394,13975l634709,972203r56889,11032l750066,992714r59939,7876l871301,1006807r62543,4507l997524,1014057r64703,926l1126931,1014057r63680,-2743l1253154,1006807r61296,-6217l1374389,992714r58468,-9479l1489746,972203r55197,-12530l1598337,945698r51480,-15368l1699272,913624r47319,-17993l1791663,876405r42713,-20406l1874620,834466r37663,-22607l1947254,788232r32168,-24596l2008675,738127r49320,-53552l2094325,628003r22450,-59170l2124455,507491r-1938,-30915l2107340,416267r-29501,-57924l2034903,303228r-55481,-51881l1947254,226751r-34971,-23627l1874620,180517r-40244,-21533l1791663,138578r-45072,-19226l1699272,101359,1649817,84653,1598337,69285,1544943,55310,1489746,42780,1432857,31748r-58468,-9479l1314450,14393,1253154,8176,1190611,3669,1126931,926,1062227,xe" fillcolor="#ffc000" stroked="f">
                  <v:path arrowok="t"/>
                </v:shape>
                <v:shape id="Graphic 201" o:spid="_x0000_s1187" style="position:absolute;left:20551;top:190;width:21247;height:10154;visibility:visible;mso-wrap-style:square;v-text-anchor:top" coordsize="2124710,101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TA8QA&#10;AADcAAAADwAAAGRycy9kb3ducmV2LnhtbESPQWvCQBSE74X+h+UVvOnbqIhNXUVLCx6kqPXS2yP7&#10;moRm34bsqum/d4VCj8PMfMMsVr1r1IW7UHsxkI00KJbC21pKA6fP9+EcVIgklhovbOCXA6yWjw8L&#10;yq2/yoEvx1iqBJGQk4EqxjZHDEXFjsLItyzJ+/ado5hkV6Lt6JrgrsGx1jN0VEtaqKjl14qLn+PZ&#10;GXhG3E+LsHPbt49+c85Qf034ZMzgqV+/gIrcx//wX3trDYx1Bvcz6Qjg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UwPEAAAA3AAAAA8AAAAAAAAAAAAAAAAAmAIAAGRycy9k&#10;b3ducmV2LnhtbFBLBQYAAAAABAAEAPUAAACJAwAAAAA=&#10;" path="m,507491l7680,446150,30130,386980,66460,330408r49320,-53552l145033,251347r32168,-24596l212172,203124r37663,-22607l290079,158984r42713,-20406l377864,119352r47319,-17993l474638,84653,526118,69285,579512,55310,634709,42780,691598,31748r58468,-9479l810005,14393,871301,8176,933844,3669,997524,926,1062227,r64704,926l1190611,3669r62543,4507l1314450,14393r59939,7876l1432857,31748r56889,11032l1544943,55310r53394,13975l1649817,84653r49455,16706l1746591,119352r45072,19226l1834376,158984r40244,21533l1912283,203124r34971,23627l1979422,251347r29253,25509l2057995,330408r36330,56572l2116775,446150r7680,61341l2122517,538407r-15177,60309l2077839,656640r-42936,55115l1979422,763636r-32168,24596l1912283,811859r-37663,22607l1834376,855999r-42713,20406l1746591,895631r-47319,17993l1649817,930330r-51480,15368l1544943,959673r-55197,12530l1432857,983235r-58468,9479l1314450,1000590r-61296,6217l1190611,1011314r-63680,2743l1062227,1014983r-64703,-926l933844,1011314r-62543,-4507l810005,1000590r-59939,-7876l691598,983235,634709,972203,579512,959673,526118,945698,474638,930330,425183,913624,377864,895631,332792,876405,290079,855999,249835,834466,212172,811859,177201,788232,145033,763636,115780,738127,66460,684575,30130,628003,7680,568833,,507491xe" filled="f" strokeweight="2.28pt">
                  <v:path arrowok="t"/>
                </v:shape>
                <v:shape id="Graphic 202" o:spid="_x0000_s1188" style="position:absolute;left:19735;top:4114;width:17958;height:21324;visibility:visible;mso-wrap-style:square;v-text-anchor:top" coordsize="1795780,213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SecUA&#10;AADcAAAADwAAAGRycy9kb3ducmV2LnhtbESPzWrDMBCE74W+g9hCb40cH0pxooQQYhIoNuTnATbW&#10;xja2Vo6l2M7bV4VCj8PMfMMs15NpxUC9qy0rmM8iEMSF1TWXCi7n9OMLhPPIGlvLpOBJDtar15cl&#10;JtqOfKTh5EsRIOwSVFB53yVSuqIig25mO+Lg3Wxv0AfZl1L3OAa4aWUcRZ/SYM1hocKOthUVzelh&#10;FNxp31y/syxPqT3k8f44PHejVOr9bdosQHia/H/4r33QCuIoht8z4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FJ5xQAAANwAAAAPAAAAAAAAAAAAAAAAAJgCAABkcnMv&#10;ZG93bnJldi54bWxQSwUGAAAAAAQABAD1AAAAigMAAAAA&#10;" path="m115824,1013460r-57912,l57912,1187196r57912,l115824,1013460xem115824,781812r-57912,l57912,955548r57912,l115824,781812xem115824,550164r-57912,l57912,723900r57912,l115824,550164xem115824,318516r-57912,l57912,492252r57912,l115824,318516xem173736,1290447r-57912,l115824,1245108r-57912,l57912,1290447r-57912,l86868,1464183r72390,-144780l173736,1290447xem173736,86868l166903,53047,148297,25438,120688,6832,86868,,53035,6832,25425,25438,6819,53047,,86868r6819,33832l25425,148310r27610,18606l57912,167906r,92698l115824,260604r,-86868l115824,167906r4864,-990l148297,148310r18606,-27610l173736,86868xem1795780,2045208r-57925,-28956l1622044,1958340r,57912l1165860,2016252r,57912l1622044,2074164r,57912l1737868,2074164r57912,-28956xe" fillcolor="black" stroked="f">
                  <v:path arrowok="t"/>
                </v:shape>
                <v:shape id="Textbox 203" o:spid="_x0000_s1189" type="#_x0000_t202" style="position:absolute;left:4422;top:2622;width:11963;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557757" w:rsidRDefault="00557757">
                        <w:pPr>
                          <w:spacing w:line="242" w:lineRule="auto"/>
                          <w:ind w:left="-1" w:right="18" w:firstLine="4"/>
                          <w:jc w:val="center"/>
                          <w:rPr>
                            <w:sz w:val="24"/>
                          </w:rPr>
                        </w:pPr>
                        <w:r>
                          <w:rPr>
                            <w:color w:val="272727"/>
                            <w:sz w:val="24"/>
                          </w:rPr>
                          <w:t>Falta de conectividad</w:t>
                        </w:r>
                        <w:r>
                          <w:rPr>
                            <w:color w:val="272727"/>
                            <w:spacing w:val="-15"/>
                            <w:sz w:val="24"/>
                          </w:rPr>
                          <w:t xml:space="preserve"> </w:t>
                        </w:r>
                        <w:r>
                          <w:rPr>
                            <w:color w:val="272727"/>
                            <w:sz w:val="24"/>
                          </w:rPr>
                          <w:t>con</w:t>
                        </w:r>
                        <w:r>
                          <w:rPr>
                            <w:color w:val="272727"/>
                            <w:spacing w:val="-15"/>
                            <w:sz w:val="24"/>
                          </w:rPr>
                          <w:t xml:space="preserve"> </w:t>
                        </w:r>
                        <w:r>
                          <w:rPr>
                            <w:color w:val="272727"/>
                            <w:sz w:val="24"/>
                          </w:rPr>
                          <w:t xml:space="preserve">el </w:t>
                        </w:r>
                        <w:r>
                          <w:rPr>
                            <w:color w:val="272727"/>
                            <w:spacing w:val="-2"/>
                            <w:sz w:val="24"/>
                          </w:rPr>
                          <w:t>servicio.</w:t>
                        </w:r>
                      </w:p>
                    </w:txbxContent>
                  </v:textbox>
                </v:shape>
                <v:shape id="Textbox 204" o:spid="_x0000_s1190" type="#_x0000_t202" style="position:absolute;left:26036;top:3521;width:1040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557757" w:rsidRDefault="00557757">
                        <w:pPr>
                          <w:spacing w:line="247" w:lineRule="auto"/>
                          <w:ind w:right="18" w:firstLine="112"/>
                          <w:rPr>
                            <w:sz w:val="24"/>
                          </w:rPr>
                        </w:pPr>
                        <w:r>
                          <w:rPr>
                            <w:color w:val="272727"/>
                            <w:sz w:val="24"/>
                          </w:rPr>
                          <w:t xml:space="preserve">Desigual nivel </w:t>
                        </w:r>
                        <w:r>
                          <w:rPr>
                            <w:color w:val="272727"/>
                            <w:spacing w:val="-2"/>
                            <w:sz w:val="24"/>
                          </w:rPr>
                          <w:t>socioeconómico.</w:t>
                        </w:r>
                      </w:p>
                    </w:txbxContent>
                  </v:textbox>
                </v:shape>
                <v:shape id="Textbox 205" o:spid="_x0000_s1191" type="#_x0000_t202" style="position:absolute;left:10066;top:18768;width:21367;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Xs8QA&#10;AADcAAAADwAAAGRycy9kb3ducmV2LnhtbESPQYvCMBSE7wv+h/AEL4umuq5INS2ytODBi64Hj4/m&#10;2Vabl9Jktf57syB4HGbmG2ad9qYRN+pcbVnBdBKBIC6srrlUcPzNx0sQziNrbCyTggc5SJPBxxpj&#10;be+8p9vBlyJA2MWooPK+jaV0RUUG3cS2xME7286gD7Irpe7wHuCmkbMoWkiDNYeFClv6qai4Hv6M&#10;gi/c8WWelX1ezHefe33KmnOeKTUa9psVCE+9f4df7a1WMIu+4f9MO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l7PEAAAA3AAAAA8AAAAAAAAAAAAAAAAAmAIAAGRycy9k&#10;b3ducmV2LnhtbFBLBQYAAAAABAAEAPUAAACJAwAAAAA=&#10;" fillcolor="#be94df" strokeweight="3pt">
                  <v:textbox inset="0,0,0,0">
                    <w:txbxContent>
                      <w:p w:rsidR="00557757" w:rsidRDefault="00557757">
                        <w:pPr>
                          <w:spacing w:before="173" w:line="242" w:lineRule="auto"/>
                          <w:ind w:left="53" w:right="186"/>
                          <w:rPr>
                            <w:color w:val="000000"/>
                            <w:sz w:val="24"/>
                          </w:rPr>
                        </w:pPr>
                        <w:r>
                          <w:rPr>
                            <w:color w:val="272727"/>
                            <w:sz w:val="24"/>
                          </w:rPr>
                          <w:t>Limitada</w:t>
                        </w:r>
                        <w:r>
                          <w:rPr>
                            <w:color w:val="272727"/>
                            <w:spacing w:val="-1"/>
                            <w:sz w:val="24"/>
                          </w:rPr>
                          <w:t xml:space="preserve"> </w:t>
                        </w:r>
                        <w:r>
                          <w:rPr>
                            <w:color w:val="272727"/>
                            <w:sz w:val="24"/>
                          </w:rPr>
                          <w:t>capacidad de gestión de</w:t>
                        </w:r>
                        <w:r>
                          <w:rPr>
                            <w:color w:val="272727"/>
                            <w:spacing w:val="-11"/>
                            <w:sz w:val="24"/>
                          </w:rPr>
                          <w:t xml:space="preserve"> </w:t>
                        </w:r>
                        <w:r>
                          <w:rPr>
                            <w:color w:val="272727"/>
                            <w:sz w:val="24"/>
                          </w:rPr>
                          <w:t>los</w:t>
                        </w:r>
                        <w:r>
                          <w:rPr>
                            <w:color w:val="272727"/>
                            <w:spacing w:val="-11"/>
                            <w:sz w:val="24"/>
                          </w:rPr>
                          <w:t xml:space="preserve"> </w:t>
                        </w:r>
                        <w:r>
                          <w:rPr>
                            <w:color w:val="272727"/>
                            <w:sz w:val="24"/>
                          </w:rPr>
                          <w:t>servicios,</w:t>
                        </w:r>
                        <w:r>
                          <w:rPr>
                            <w:color w:val="272727"/>
                            <w:spacing w:val="-11"/>
                            <w:sz w:val="24"/>
                          </w:rPr>
                          <w:t xml:space="preserve"> </w:t>
                        </w:r>
                        <w:r>
                          <w:rPr>
                            <w:color w:val="272727"/>
                            <w:sz w:val="24"/>
                          </w:rPr>
                          <w:t>especialmente los de agua potable y saneamiento,</w:t>
                        </w:r>
                        <w:r>
                          <w:rPr>
                            <w:color w:val="272727"/>
                            <w:spacing w:val="-10"/>
                            <w:sz w:val="24"/>
                          </w:rPr>
                          <w:t xml:space="preserve"> </w:t>
                        </w:r>
                        <w:r>
                          <w:rPr>
                            <w:color w:val="272727"/>
                            <w:sz w:val="24"/>
                          </w:rPr>
                          <w:t>lo</w:t>
                        </w:r>
                        <w:r>
                          <w:rPr>
                            <w:color w:val="272727"/>
                            <w:spacing w:val="-10"/>
                            <w:sz w:val="24"/>
                          </w:rPr>
                          <w:t xml:space="preserve"> </w:t>
                        </w:r>
                        <w:r>
                          <w:rPr>
                            <w:color w:val="272727"/>
                            <w:sz w:val="24"/>
                          </w:rPr>
                          <w:t>que</w:t>
                        </w:r>
                        <w:r>
                          <w:rPr>
                            <w:color w:val="272727"/>
                            <w:spacing w:val="-11"/>
                            <w:sz w:val="24"/>
                          </w:rPr>
                          <w:t xml:space="preserve"> </w:t>
                        </w:r>
                        <w:r>
                          <w:rPr>
                            <w:color w:val="272727"/>
                            <w:sz w:val="24"/>
                          </w:rPr>
                          <w:t>se</w:t>
                        </w:r>
                        <w:r>
                          <w:rPr>
                            <w:color w:val="272727"/>
                            <w:spacing w:val="-9"/>
                            <w:sz w:val="24"/>
                          </w:rPr>
                          <w:t xml:space="preserve"> </w:t>
                        </w:r>
                        <w:r>
                          <w:rPr>
                            <w:color w:val="272727"/>
                            <w:sz w:val="24"/>
                          </w:rPr>
                          <w:t>expresa en una baja tasa de cobros.</w:t>
                        </w:r>
                      </w:p>
                    </w:txbxContent>
                  </v:textbox>
                </v:shape>
                <w10:wrap anchorx="page"/>
              </v:group>
            </w:pict>
          </mc:Fallback>
        </mc:AlternateContent>
      </w:r>
      <w:r w:rsidRPr="008A7638">
        <w:rPr>
          <w:b/>
          <w:noProof/>
          <w:sz w:val="24"/>
          <w:lang w:val="es-DO" w:eastAsia="es-DO"/>
        </w:rPr>
        <mc:AlternateContent>
          <mc:Choice Requires="wps">
            <w:drawing>
              <wp:anchor distT="0" distB="0" distL="0" distR="0" simplePos="0" relativeHeight="251628544" behindDoc="1" locked="0" layoutInCell="1" allowOverlap="1" wp14:anchorId="3D45B4AD" wp14:editId="36312D3C">
                <wp:simplePos x="0" y="0"/>
                <wp:positionH relativeFrom="page">
                  <wp:posOffset>4061459</wp:posOffset>
                </wp:positionH>
                <wp:positionV relativeFrom="page">
                  <wp:posOffset>5175503</wp:posOffset>
                </wp:positionV>
                <wp:extent cx="629920" cy="17399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173990"/>
                        </a:xfrm>
                        <a:custGeom>
                          <a:avLst/>
                          <a:gdLst/>
                          <a:ahLst/>
                          <a:cxnLst/>
                          <a:rect l="l" t="t" r="r" b="b"/>
                          <a:pathLst>
                            <a:path w="629920" h="173990">
                              <a:moveTo>
                                <a:pt x="456184" y="0"/>
                              </a:moveTo>
                              <a:lnTo>
                                <a:pt x="456184" y="173736"/>
                              </a:lnTo>
                              <a:lnTo>
                                <a:pt x="572008" y="115824"/>
                              </a:lnTo>
                              <a:lnTo>
                                <a:pt x="485139" y="115824"/>
                              </a:lnTo>
                              <a:lnTo>
                                <a:pt x="485139" y="57912"/>
                              </a:lnTo>
                              <a:lnTo>
                                <a:pt x="572007" y="57912"/>
                              </a:lnTo>
                              <a:lnTo>
                                <a:pt x="456184" y="0"/>
                              </a:lnTo>
                              <a:close/>
                            </a:path>
                            <a:path w="629920" h="173990">
                              <a:moveTo>
                                <a:pt x="456184" y="57912"/>
                              </a:moveTo>
                              <a:lnTo>
                                <a:pt x="0" y="57912"/>
                              </a:lnTo>
                              <a:lnTo>
                                <a:pt x="0" y="115824"/>
                              </a:lnTo>
                              <a:lnTo>
                                <a:pt x="456184" y="115824"/>
                              </a:lnTo>
                              <a:lnTo>
                                <a:pt x="456184" y="57912"/>
                              </a:lnTo>
                              <a:close/>
                            </a:path>
                            <a:path w="629920" h="173990">
                              <a:moveTo>
                                <a:pt x="572007" y="57912"/>
                              </a:moveTo>
                              <a:lnTo>
                                <a:pt x="485139" y="57912"/>
                              </a:lnTo>
                              <a:lnTo>
                                <a:pt x="485139" y="115824"/>
                              </a:lnTo>
                              <a:lnTo>
                                <a:pt x="572008" y="115824"/>
                              </a:lnTo>
                              <a:lnTo>
                                <a:pt x="629919" y="86868"/>
                              </a:lnTo>
                              <a:lnTo>
                                <a:pt x="572007" y="579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3675FCD" id="Graphic 206" o:spid="_x0000_s1026" style="position:absolute;margin-left:319.8pt;margin-top:407.5pt;width:49.6pt;height:13.7pt;z-index:-251687936;visibility:visible;mso-wrap-style:square;mso-wrap-distance-left:0;mso-wrap-distance-top:0;mso-wrap-distance-right:0;mso-wrap-distance-bottom:0;mso-position-horizontal:absolute;mso-position-horizontal-relative:page;mso-position-vertical:absolute;mso-position-vertical-relative:page;v-text-anchor:top" coordsize="62992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" path="m456184,r,173736l572008,115824r-86869,l485139,57912r86868,l456184,xem456184,57912l,57912r,57912l456184,115824r,-57912xem572007,57912r-86868,l485139,115824r86869,l629919,86868,572007,57912xe" fillcolor="black" stroked="f">
                <v:path arrowok="t"/>
                <w10:wrap anchorx="page" anchory="page"/>
              </v:shape>
            </w:pict>
          </mc:Fallback>
        </mc:AlternateContent>
      </w:r>
      <w:r w:rsidRPr="008A7638">
        <w:rPr>
          <w:b/>
          <w:noProof/>
          <w:sz w:val="24"/>
          <w:lang w:val="es-DO" w:eastAsia="es-DO"/>
        </w:rPr>
        <mc:AlternateContent>
          <mc:Choice Requires="wpg">
            <w:drawing>
              <wp:anchor distT="0" distB="0" distL="0" distR="0" simplePos="0" relativeHeight="251629568" behindDoc="1" locked="0" layoutInCell="1" allowOverlap="1" wp14:anchorId="17A12F37" wp14:editId="1D9D1159">
                <wp:simplePos x="0" y="0"/>
                <wp:positionH relativeFrom="page">
                  <wp:posOffset>7027164</wp:posOffset>
                </wp:positionH>
                <wp:positionV relativeFrom="page">
                  <wp:posOffset>3547871</wp:posOffset>
                </wp:positionV>
                <wp:extent cx="2491740" cy="186118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1740" cy="1861185"/>
                          <a:chOff x="0" y="0"/>
                          <a:chExt cx="2491740" cy="1861185"/>
                        </a:xfrm>
                      </wpg:grpSpPr>
                      <wps:wsp>
                        <wps:cNvPr id="208" name="Graphic 208"/>
                        <wps:cNvSpPr/>
                        <wps:spPr>
                          <a:xfrm>
                            <a:off x="354329" y="14477"/>
                            <a:ext cx="2123440" cy="1831975"/>
                          </a:xfrm>
                          <a:custGeom>
                            <a:avLst/>
                            <a:gdLst/>
                            <a:ahLst/>
                            <a:cxnLst/>
                            <a:rect l="l" t="t" r="r" b="b"/>
                            <a:pathLst>
                              <a:path w="2123440" h="1831975">
                                <a:moveTo>
                                  <a:pt x="1061465" y="0"/>
                                </a:moveTo>
                                <a:lnTo>
                                  <a:pt x="1010036" y="1056"/>
                                </a:lnTo>
                                <a:lnTo>
                                  <a:pt x="959239" y="4192"/>
                                </a:lnTo>
                                <a:lnTo>
                                  <a:pt x="909129" y="9362"/>
                                </a:lnTo>
                                <a:lnTo>
                                  <a:pt x="859762" y="16515"/>
                                </a:lnTo>
                                <a:lnTo>
                                  <a:pt x="811194" y="25606"/>
                                </a:lnTo>
                                <a:lnTo>
                                  <a:pt x="763479" y="36584"/>
                                </a:lnTo>
                                <a:lnTo>
                                  <a:pt x="716674" y="49404"/>
                                </a:lnTo>
                                <a:lnTo>
                                  <a:pt x="670835" y="64016"/>
                                </a:lnTo>
                                <a:lnTo>
                                  <a:pt x="626017" y="80372"/>
                                </a:lnTo>
                                <a:lnTo>
                                  <a:pt x="582275" y="98425"/>
                                </a:lnTo>
                                <a:lnTo>
                                  <a:pt x="539665" y="118127"/>
                                </a:lnTo>
                                <a:lnTo>
                                  <a:pt x="498243" y="139429"/>
                                </a:lnTo>
                                <a:lnTo>
                                  <a:pt x="458064" y="162284"/>
                                </a:lnTo>
                                <a:lnTo>
                                  <a:pt x="419185" y="186644"/>
                                </a:lnTo>
                                <a:lnTo>
                                  <a:pt x="381660" y="212460"/>
                                </a:lnTo>
                                <a:lnTo>
                                  <a:pt x="345545" y="239685"/>
                                </a:lnTo>
                                <a:lnTo>
                                  <a:pt x="310896" y="268271"/>
                                </a:lnTo>
                                <a:lnTo>
                                  <a:pt x="277768" y="298170"/>
                                </a:lnTo>
                                <a:lnTo>
                                  <a:pt x="246217" y="329333"/>
                                </a:lnTo>
                                <a:lnTo>
                                  <a:pt x="216298" y="361713"/>
                                </a:lnTo>
                                <a:lnTo>
                                  <a:pt x="188068" y="395262"/>
                                </a:lnTo>
                                <a:lnTo>
                                  <a:pt x="161582" y="429931"/>
                                </a:lnTo>
                                <a:lnTo>
                                  <a:pt x="136895" y="465674"/>
                                </a:lnTo>
                                <a:lnTo>
                                  <a:pt x="114063" y="502441"/>
                                </a:lnTo>
                                <a:lnTo>
                                  <a:pt x="93142" y="540185"/>
                                </a:lnTo>
                                <a:lnTo>
                                  <a:pt x="74186" y="578858"/>
                                </a:lnTo>
                                <a:lnTo>
                                  <a:pt x="57253" y="618412"/>
                                </a:lnTo>
                                <a:lnTo>
                                  <a:pt x="42397" y="658799"/>
                                </a:lnTo>
                                <a:lnTo>
                                  <a:pt x="29674" y="699971"/>
                                </a:lnTo>
                                <a:lnTo>
                                  <a:pt x="19139" y="741879"/>
                                </a:lnTo>
                                <a:lnTo>
                                  <a:pt x="10849" y="784477"/>
                                </a:lnTo>
                                <a:lnTo>
                                  <a:pt x="4859" y="827715"/>
                                </a:lnTo>
                                <a:lnTo>
                                  <a:pt x="1224" y="871547"/>
                                </a:lnTo>
                                <a:lnTo>
                                  <a:pt x="0" y="915924"/>
                                </a:lnTo>
                                <a:lnTo>
                                  <a:pt x="1224" y="960300"/>
                                </a:lnTo>
                                <a:lnTo>
                                  <a:pt x="4859" y="1004132"/>
                                </a:lnTo>
                                <a:lnTo>
                                  <a:pt x="10849" y="1047370"/>
                                </a:lnTo>
                                <a:lnTo>
                                  <a:pt x="19139" y="1089968"/>
                                </a:lnTo>
                                <a:lnTo>
                                  <a:pt x="29674" y="1131876"/>
                                </a:lnTo>
                                <a:lnTo>
                                  <a:pt x="42397" y="1173048"/>
                                </a:lnTo>
                                <a:lnTo>
                                  <a:pt x="57253" y="1213435"/>
                                </a:lnTo>
                                <a:lnTo>
                                  <a:pt x="74186" y="1252989"/>
                                </a:lnTo>
                                <a:lnTo>
                                  <a:pt x="93142" y="1291662"/>
                                </a:lnTo>
                                <a:lnTo>
                                  <a:pt x="114063" y="1329406"/>
                                </a:lnTo>
                                <a:lnTo>
                                  <a:pt x="136895" y="1366173"/>
                                </a:lnTo>
                                <a:lnTo>
                                  <a:pt x="161582" y="1401916"/>
                                </a:lnTo>
                                <a:lnTo>
                                  <a:pt x="188068" y="1436585"/>
                                </a:lnTo>
                                <a:lnTo>
                                  <a:pt x="216298" y="1470134"/>
                                </a:lnTo>
                                <a:lnTo>
                                  <a:pt x="246217" y="1502514"/>
                                </a:lnTo>
                                <a:lnTo>
                                  <a:pt x="277768" y="1533677"/>
                                </a:lnTo>
                                <a:lnTo>
                                  <a:pt x="310895" y="1563576"/>
                                </a:lnTo>
                                <a:lnTo>
                                  <a:pt x="345545" y="1592162"/>
                                </a:lnTo>
                                <a:lnTo>
                                  <a:pt x="381660" y="1619387"/>
                                </a:lnTo>
                                <a:lnTo>
                                  <a:pt x="419185" y="1645203"/>
                                </a:lnTo>
                                <a:lnTo>
                                  <a:pt x="458064" y="1669563"/>
                                </a:lnTo>
                                <a:lnTo>
                                  <a:pt x="498243" y="1692418"/>
                                </a:lnTo>
                                <a:lnTo>
                                  <a:pt x="539665" y="1713720"/>
                                </a:lnTo>
                                <a:lnTo>
                                  <a:pt x="582275" y="1733422"/>
                                </a:lnTo>
                                <a:lnTo>
                                  <a:pt x="626017" y="1751475"/>
                                </a:lnTo>
                                <a:lnTo>
                                  <a:pt x="670835" y="1767831"/>
                                </a:lnTo>
                                <a:lnTo>
                                  <a:pt x="716674" y="1782443"/>
                                </a:lnTo>
                                <a:lnTo>
                                  <a:pt x="763479" y="1795263"/>
                                </a:lnTo>
                                <a:lnTo>
                                  <a:pt x="811194" y="1806241"/>
                                </a:lnTo>
                                <a:lnTo>
                                  <a:pt x="859762" y="1815332"/>
                                </a:lnTo>
                                <a:lnTo>
                                  <a:pt x="909129" y="1822485"/>
                                </a:lnTo>
                                <a:lnTo>
                                  <a:pt x="959239" y="1827655"/>
                                </a:lnTo>
                                <a:lnTo>
                                  <a:pt x="1010036" y="1830791"/>
                                </a:lnTo>
                                <a:lnTo>
                                  <a:pt x="1061465" y="1831848"/>
                                </a:lnTo>
                                <a:lnTo>
                                  <a:pt x="1112895" y="1830791"/>
                                </a:lnTo>
                                <a:lnTo>
                                  <a:pt x="1163692" y="1827655"/>
                                </a:lnTo>
                                <a:lnTo>
                                  <a:pt x="1213802" y="1822485"/>
                                </a:lnTo>
                                <a:lnTo>
                                  <a:pt x="1263169" y="1815332"/>
                                </a:lnTo>
                                <a:lnTo>
                                  <a:pt x="1311737" y="1806241"/>
                                </a:lnTo>
                                <a:lnTo>
                                  <a:pt x="1359452" y="1795263"/>
                                </a:lnTo>
                                <a:lnTo>
                                  <a:pt x="1406257" y="1782443"/>
                                </a:lnTo>
                                <a:lnTo>
                                  <a:pt x="1452096" y="1767831"/>
                                </a:lnTo>
                                <a:lnTo>
                                  <a:pt x="1496914" y="1751475"/>
                                </a:lnTo>
                                <a:lnTo>
                                  <a:pt x="1540656" y="1733422"/>
                                </a:lnTo>
                                <a:lnTo>
                                  <a:pt x="1583266" y="1713720"/>
                                </a:lnTo>
                                <a:lnTo>
                                  <a:pt x="1624688" y="1692418"/>
                                </a:lnTo>
                                <a:lnTo>
                                  <a:pt x="1664867" y="1669563"/>
                                </a:lnTo>
                                <a:lnTo>
                                  <a:pt x="1703746" y="1645203"/>
                                </a:lnTo>
                                <a:lnTo>
                                  <a:pt x="1741271" y="1619387"/>
                                </a:lnTo>
                                <a:lnTo>
                                  <a:pt x="1777386" y="1592162"/>
                                </a:lnTo>
                                <a:lnTo>
                                  <a:pt x="1812035" y="1563576"/>
                                </a:lnTo>
                                <a:lnTo>
                                  <a:pt x="1845163" y="1533677"/>
                                </a:lnTo>
                                <a:lnTo>
                                  <a:pt x="1876714" y="1502514"/>
                                </a:lnTo>
                                <a:lnTo>
                                  <a:pt x="1906633" y="1470134"/>
                                </a:lnTo>
                                <a:lnTo>
                                  <a:pt x="1934863" y="1436585"/>
                                </a:lnTo>
                                <a:lnTo>
                                  <a:pt x="1961349" y="1401916"/>
                                </a:lnTo>
                                <a:lnTo>
                                  <a:pt x="1986036" y="1366173"/>
                                </a:lnTo>
                                <a:lnTo>
                                  <a:pt x="2008868" y="1329406"/>
                                </a:lnTo>
                                <a:lnTo>
                                  <a:pt x="2029789" y="1291662"/>
                                </a:lnTo>
                                <a:lnTo>
                                  <a:pt x="2048745" y="1252989"/>
                                </a:lnTo>
                                <a:lnTo>
                                  <a:pt x="2065678" y="1213435"/>
                                </a:lnTo>
                                <a:lnTo>
                                  <a:pt x="2080534" y="1173048"/>
                                </a:lnTo>
                                <a:lnTo>
                                  <a:pt x="2093257" y="1131876"/>
                                </a:lnTo>
                                <a:lnTo>
                                  <a:pt x="2103792" y="1089968"/>
                                </a:lnTo>
                                <a:lnTo>
                                  <a:pt x="2112082" y="1047370"/>
                                </a:lnTo>
                                <a:lnTo>
                                  <a:pt x="2118072" y="1004132"/>
                                </a:lnTo>
                                <a:lnTo>
                                  <a:pt x="2121707" y="960300"/>
                                </a:lnTo>
                                <a:lnTo>
                                  <a:pt x="2122931" y="915924"/>
                                </a:lnTo>
                                <a:lnTo>
                                  <a:pt x="2121707" y="871547"/>
                                </a:lnTo>
                                <a:lnTo>
                                  <a:pt x="2118072" y="827715"/>
                                </a:lnTo>
                                <a:lnTo>
                                  <a:pt x="2112082" y="784477"/>
                                </a:lnTo>
                                <a:lnTo>
                                  <a:pt x="2103792" y="741879"/>
                                </a:lnTo>
                                <a:lnTo>
                                  <a:pt x="2093257" y="699971"/>
                                </a:lnTo>
                                <a:lnTo>
                                  <a:pt x="2080534" y="658799"/>
                                </a:lnTo>
                                <a:lnTo>
                                  <a:pt x="2065678" y="618412"/>
                                </a:lnTo>
                                <a:lnTo>
                                  <a:pt x="2048745" y="578858"/>
                                </a:lnTo>
                                <a:lnTo>
                                  <a:pt x="2029789" y="540185"/>
                                </a:lnTo>
                                <a:lnTo>
                                  <a:pt x="2008868" y="502441"/>
                                </a:lnTo>
                                <a:lnTo>
                                  <a:pt x="1986036" y="465674"/>
                                </a:lnTo>
                                <a:lnTo>
                                  <a:pt x="1961349" y="429931"/>
                                </a:lnTo>
                                <a:lnTo>
                                  <a:pt x="1934863" y="395262"/>
                                </a:lnTo>
                                <a:lnTo>
                                  <a:pt x="1906633" y="361713"/>
                                </a:lnTo>
                                <a:lnTo>
                                  <a:pt x="1876714" y="329333"/>
                                </a:lnTo>
                                <a:lnTo>
                                  <a:pt x="1845163" y="298170"/>
                                </a:lnTo>
                                <a:lnTo>
                                  <a:pt x="1812036" y="268271"/>
                                </a:lnTo>
                                <a:lnTo>
                                  <a:pt x="1777386" y="239685"/>
                                </a:lnTo>
                                <a:lnTo>
                                  <a:pt x="1741271" y="212460"/>
                                </a:lnTo>
                                <a:lnTo>
                                  <a:pt x="1703746" y="186644"/>
                                </a:lnTo>
                                <a:lnTo>
                                  <a:pt x="1664867" y="162284"/>
                                </a:lnTo>
                                <a:lnTo>
                                  <a:pt x="1624688" y="139429"/>
                                </a:lnTo>
                                <a:lnTo>
                                  <a:pt x="1583266" y="118127"/>
                                </a:lnTo>
                                <a:lnTo>
                                  <a:pt x="1540656" y="98425"/>
                                </a:lnTo>
                                <a:lnTo>
                                  <a:pt x="1496914" y="80372"/>
                                </a:lnTo>
                                <a:lnTo>
                                  <a:pt x="1452096" y="64016"/>
                                </a:lnTo>
                                <a:lnTo>
                                  <a:pt x="1406257" y="49404"/>
                                </a:lnTo>
                                <a:lnTo>
                                  <a:pt x="1359452" y="36584"/>
                                </a:lnTo>
                                <a:lnTo>
                                  <a:pt x="1311737" y="25606"/>
                                </a:lnTo>
                                <a:lnTo>
                                  <a:pt x="1263169" y="16515"/>
                                </a:lnTo>
                                <a:lnTo>
                                  <a:pt x="1213802" y="9362"/>
                                </a:lnTo>
                                <a:lnTo>
                                  <a:pt x="1163692" y="4192"/>
                                </a:lnTo>
                                <a:lnTo>
                                  <a:pt x="1112895" y="1056"/>
                                </a:lnTo>
                                <a:lnTo>
                                  <a:pt x="1061465" y="0"/>
                                </a:lnTo>
                                <a:close/>
                              </a:path>
                            </a:pathLst>
                          </a:custGeom>
                          <a:solidFill>
                            <a:srgbClr val="9C5BCD"/>
                          </a:solidFill>
                        </wps:spPr>
                        <wps:bodyPr wrap="square" lIns="0" tIns="0" rIns="0" bIns="0" rtlCol="0">
                          <a:prstTxWarp prst="textNoShape">
                            <a:avLst/>
                          </a:prstTxWarp>
                          <a:noAutofit/>
                        </wps:bodyPr>
                      </wps:wsp>
                      <wps:wsp>
                        <wps:cNvPr id="209" name="Graphic 209"/>
                        <wps:cNvSpPr/>
                        <wps:spPr>
                          <a:xfrm>
                            <a:off x="354329" y="14477"/>
                            <a:ext cx="2123440" cy="1831975"/>
                          </a:xfrm>
                          <a:custGeom>
                            <a:avLst/>
                            <a:gdLst/>
                            <a:ahLst/>
                            <a:cxnLst/>
                            <a:rect l="l" t="t" r="r" b="b"/>
                            <a:pathLst>
                              <a:path w="2123440" h="1831975">
                                <a:moveTo>
                                  <a:pt x="0" y="915924"/>
                                </a:moveTo>
                                <a:lnTo>
                                  <a:pt x="1224" y="871547"/>
                                </a:lnTo>
                                <a:lnTo>
                                  <a:pt x="4859" y="827715"/>
                                </a:lnTo>
                                <a:lnTo>
                                  <a:pt x="10849" y="784477"/>
                                </a:lnTo>
                                <a:lnTo>
                                  <a:pt x="19139" y="741879"/>
                                </a:lnTo>
                                <a:lnTo>
                                  <a:pt x="29674" y="699971"/>
                                </a:lnTo>
                                <a:lnTo>
                                  <a:pt x="42397" y="658799"/>
                                </a:lnTo>
                                <a:lnTo>
                                  <a:pt x="57253" y="618412"/>
                                </a:lnTo>
                                <a:lnTo>
                                  <a:pt x="74186" y="578858"/>
                                </a:lnTo>
                                <a:lnTo>
                                  <a:pt x="93142" y="540185"/>
                                </a:lnTo>
                                <a:lnTo>
                                  <a:pt x="114063" y="502441"/>
                                </a:lnTo>
                                <a:lnTo>
                                  <a:pt x="136895" y="465674"/>
                                </a:lnTo>
                                <a:lnTo>
                                  <a:pt x="161582" y="429931"/>
                                </a:lnTo>
                                <a:lnTo>
                                  <a:pt x="188068" y="395262"/>
                                </a:lnTo>
                                <a:lnTo>
                                  <a:pt x="216298" y="361713"/>
                                </a:lnTo>
                                <a:lnTo>
                                  <a:pt x="246217" y="329333"/>
                                </a:lnTo>
                                <a:lnTo>
                                  <a:pt x="277768" y="298170"/>
                                </a:lnTo>
                                <a:lnTo>
                                  <a:pt x="310896" y="268271"/>
                                </a:lnTo>
                                <a:lnTo>
                                  <a:pt x="345545" y="239685"/>
                                </a:lnTo>
                                <a:lnTo>
                                  <a:pt x="381660" y="212460"/>
                                </a:lnTo>
                                <a:lnTo>
                                  <a:pt x="419185" y="186644"/>
                                </a:lnTo>
                                <a:lnTo>
                                  <a:pt x="458064" y="162284"/>
                                </a:lnTo>
                                <a:lnTo>
                                  <a:pt x="498243" y="139429"/>
                                </a:lnTo>
                                <a:lnTo>
                                  <a:pt x="539665" y="118127"/>
                                </a:lnTo>
                                <a:lnTo>
                                  <a:pt x="582275" y="98425"/>
                                </a:lnTo>
                                <a:lnTo>
                                  <a:pt x="626017" y="80372"/>
                                </a:lnTo>
                                <a:lnTo>
                                  <a:pt x="670835" y="64016"/>
                                </a:lnTo>
                                <a:lnTo>
                                  <a:pt x="716674" y="49404"/>
                                </a:lnTo>
                                <a:lnTo>
                                  <a:pt x="763479" y="36584"/>
                                </a:lnTo>
                                <a:lnTo>
                                  <a:pt x="811194" y="25606"/>
                                </a:lnTo>
                                <a:lnTo>
                                  <a:pt x="859762" y="16515"/>
                                </a:lnTo>
                                <a:lnTo>
                                  <a:pt x="909129" y="9362"/>
                                </a:lnTo>
                                <a:lnTo>
                                  <a:pt x="959239" y="4192"/>
                                </a:lnTo>
                                <a:lnTo>
                                  <a:pt x="1010036" y="1056"/>
                                </a:lnTo>
                                <a:lnTo>
                                  <a:pt x="1061465" y="0"/>
                                </a:lnTo>
                                <a:lnTo>
                                  <a:pt x="1112895" y="1056"/>
                                </a:lnTo>
                                <a:lnTo>
                                  <a:pt x="1163692" y="4192"/>
                                </a:lnTo>
                                <a:lnTo>
                                  <a:pt x="1213802" y="9362"/>
                                </a:lnTo>
                                <a:lnTo>
                                  <a:pt x="1263169" y="16515"/>
                                </a:lnTo>
                                <a:lnTo>
                                  <a:pt x="1311737" y="25606"/>
                                </a:lnTo>
                                <a:lnTo>
                                  <a:pt x="1359452" y="36584"/>
                                </a:lnTo>
                                <a:lnTo>
                                  <a:pt x="1406257" y="49404"/>
                                </a:lnTo>
                                <a:lnTo>
                                  <a:pt x="1452096" y="64016"/>
                                </a:lnTo>
                                <a:lnTo>
                                  <a:pt x="1496914" y="80372"/>
                                </a:lnTo>
                                <a:lnTo>
                                  <a:pt x="1540656" y="98425"/>
                                </a:lnTo>
                                <a:lnTo>
                                  <a:pt x="1583266" y="118127"/>
                                </a:lnTo>
                                <a:lnTo>
                                  <a:pt x="1624688" y="139429"/>
                                </a:lnTo>
                                <a:lnTo>
                                  <a:pt x="1664867" y="162284"/>
                                </a:lnTo>
                                <a:lnTo>
                                  <a:pt x="1703746" y="186644"/>
                                </a:lnTo>
                                <a:lnTo>
                                  <a:pt x="1741271" y="212460"/>
                                </a:lnTo>
                                <a:lnTo>
                                  <a:pt x="1777386" y="239685"/>
                                </a:lnTo>
                                <a:lnTo>
                                  <a:pt x="1812036" y="268271"/>
                                </a:lnTo>
                                <a:lnTo>
                                  <a:pt x="1845163" y="298170"/>
                                </a:lnTo>
                                <a:lnTo>
                                  <a:pt x="1876714" y="329333"/>
                                </a:lnTo>
                                <a:lnTo>
                                  <a:pt x="1906633" y="361713"/>
                                </a:lnTo>
                                <a:lnTo>
                                  <a:pt x="1934863" y="395262"/>
                                </a:lnTo>
                                <a:lnTo>
                                  <a:pt x="1961349" y="429931"/>
                                </a:lnTo>
                                <a:lnTo>
                                  <a:pt x="1986036" y="465674"/>
                                </a:lnTo>
                                <a:lnTo>
                                  <a:pt x="2008868" y="502441"/>
                                </a:lnTo>
                                <a:lnTo>
                                  <a:pt x="2029789" y="540185"/>
                                </a:lnTo>
                                <a:lnTo>
                                  <a:pt x="2048745" y="578858"/>
                                </a:lnTo>
                                <a:lnTo>
                                  <a:pt x="2065678" y="618412"/>
                                </a:lnTo>
                                <a:lnTo>
                                  <a:pt x="2080534" y="658799"/>
                                </a:lnTo>
                                <a:lnTo>
                                  <a:pt x="2093257" y="699971"/>
                                </a:lnTo>
                                <a:lnTo>
                                  <a:pt x="2103792" y="741879"/>
                                </a:lnTo>
                                <a:lnTo>
                                  <a:pt x="2112082" y="784477"/>
                                </a:lnTo>
                                <a:lnTo>
                                  <a:pt x="2118072" y="827715"/>
                                </a:lnTo>
                                <a:lnTo>
                                  <a:pt x="2121707" y="871547"/>
                                </a:lnTo>
                                <a:lnTo>
                                  <a:pt x="2122931" y="915924"/>
                                </a:lnTo>
                                <a:lnTo>
                                  <a:pt x="2121707" y="960300"/>
                                </a:lnTo>
                                <a:lnTo>
                                  <a:pt x="2118072" y="1004132"/>
                                </a:lnTo>
                                <a:lnTo>
                                  <a:pt x="2112082" y="1047370"/>
                                </a:lnTo>
                                <a:lnTo>
                                  <a:pt x="2103792" y="1089968"/>
                                </a:lnTo>
                                <a:lnTo>
                                  <a:pt x="2093257" y="1131876"/>
                                </a:lnTo>
                                <a:lnTo>
                                  <a:pt x="2080534" y="1173048"/>
                                </a:lnTo>
                                <a:lnTo>
                                  <a:pt x="2065678" y="1213435"/>
                                </a:lnTo>
                                <a:lnTo>
                                  <a:pt x="2048745" y="1252989"/>
                                </a:lnTo>
                                <a:lnTo>
                                  <a:pt x="2029789" y="1291662"/>
                                </a:lnTo>
                                <a:lnTo>
                                  <a:pt x="2008868" y="1329406"/>
                                </a:lnTo>
                                <a:lnTo>
                                  <a:pt x="1986036" y="1366173"/>
                                </a:lnTo>
                                <a:lnTo>
                                  <a:pt x="1961349" y="1401916"/>
                                </a:lnTo>
                                <a:lnTo>
                                  <a:pt x="1934863" y="1436585"/>
                                </a:lnTo>
                                <a:lnTo>
                                  <a:pt x="1906633" y="1470134"/>
                                </a:lnTo>
                                <a:lnTo>
                                  <a:pt x="1876714" y="1502514"/>
                                </a:lnTo>
                                <a:lnTo>
                                  <a:pt x="1845163" y="1533677"/>
                                </a:lnTo>
                                <a:lnTo>
                                  <a:pt x="1812035" y="1563576"/>
                                </a:lnTo>
                                <a:lnTo>
                                  <a:pt x="1777386" y="1592162"/>
                                </a:lnTo>
                                <a:lnTo>
                                  <a:pt x="1741271" y="1619387"/>
                                </a:lnTo>
                                <a:lnTo>
                                  <a:pt x="1703746" y="1645203"/>
                                </a:lnTo>
                                <a:lnTo>
                                  <a:pt x="1664867" y="1669563"/>
                                </a:lnTo>
                                <a:lnTo>
                                  <a:pt x="1624688" y="1692418"/>
                                </a:lnTo>
                                <a:lnTo>
                                  <a:pt x="1583266" y="1713720"/>
                                </a:lnTo>
                                <a:lnTo>
                                  <a:pt x="1540656" y="1733422"/>
                                </a:lnTo>
                                <a:lnTo>
                                  <a:pt x="1496914" y="1751475"/>
                                </a:lnTo>
                                <a:lnTo>
                                  <a:pt x="1452096" y="1767831"/>
                                </a:lnTo>
                                <a:lnTo>
                                  <a:pt x="1406257" y="1782443"/>
                                </a:lnTo>
                                <a:lnTo>
                                  <a:pt x="1359452" y="1795263"/>
                                </a:lnTo>
                                <a:lnTo>
                                  <a:pt x="1311737" y="1806241"/>
                                </a:lnTo>
                                <a:lnTo>
                                  <a:pt x="1263169" y="1815332"/>
                                </a:lnTo>
                                <a:lnTo>
                                  <a:pt x="1213802" y="1822485"/>
                                </a:lnTo>
                                <a:lnTo>
                                  <a:pt x="1163692" y="1827655"/>
                                </a:lnTo>
                                <a:lnTo>
                                  <a:pt x="1112895" y="1830791"/>
                                </a:lnTo>
                                <a:lnTo>
                                  <a:pt x="1061465" y="1831848"/>
                                </a:lnTo>
                                <a:lnTo>
                                  <a:pt x="1010036" y="1830791"/>
                                </a:lnTo>
                                <a:lnTo>
                                  <a:pt x="959239" y="1827655"/>
                                </a:lnTo>
                                <a:lnTo>
                                  <a:pt x="909129" y="1822485"/>
                                </a:lnTo>
                                <a:lnTo>
                                  <a:pt x="859762" y="1815332"/>
                                </a:lnTo>
                                <a:lnTo>
                                  <a:pt x="811194" y="1806241"/>
                                </a:lnTo>
                                <a:lnTo>
                                  <a:pt x="763479" y="1795263"/>
                                </a:lnTo>
                                <a:lnTo>
                                  <a:pt x="716674" y="1782443"/>
                                </a:lnTo>
                                <a:lnTo>
                                  <a:pt x="670835" y="1767831"/>
                                </a:lnTo>
                                <a:lnTo>
                                  <a:pt x="626017" y="1751475"/>
                                </a:lnTo>
                                <a:lnTo>
                                  <a:pt x="582275" y="1733422"/>
                                </a:lnTo>
                                <a:lnTo>
                                  <a:pt x="539665" y="1713720"/>
                                </a:lnTo>
                                <a:lnTo>
                                  <a:pt x="498243" y="1692418"/>
                                </a:lnTo>
                                <a:lnTo>
                                  <a:pt x="458064" y="1669563"/>
                                </a:lnTo>
                                <a:lnTo>
                                  <a:pt x="419185" y="1645203"/>
                                </a:lnTo>
                                <a:lnTo>
                                  <a:pt x="381660" y="1619387"/>
                                </a:lnTo>
                                <a:lnTo>
                                  <a:pt x="345545" y="1592162"/>
                                </a:lnTo>
                                <a:lnTo>
                                  <a:pt x="310895" y="1563576"/>
                                </a:lnTo>
                                <a:lnTo>
                                  <a:pt x="277768" y="1533677"/>
                                </a:lnTo>
                                <a:lnTo>
                                  <a:pt x="246217" y="1502514"/>
                                </a:lnTo>
                                <a:lnTo>
                                  <a:pt x="216298" y="1470134"/>
                                </a:lnTo>
                                <a:lnTo>
                                  <a:pt x="188068" y="1436585"/>
                                </a:lnTo>
                                <a:lnTo>
                                  <a:pt x="161582" y="1401916"/>
                                </a:lnTo>
                                <a:lnTo>
                                  <a:pt x="136895" y="1366173"/>
                                </a:lnTo>
                                <a:lnTo>
                                  <a:pt x="114063" y="1329406"/>
                                </a:lnTo>
                                <a:lnTo>
                                  <a:pt x="93142" y="1291662"/>
                                </a:lnTo>
                                <a:lnTo>
                                  <a:pt x="74186" y="1252989"/>
                                </a:lnTo>
                                <a:lnTo>
                                  <a:pt x="57253" y="1213435"/>
                                </a:lnTo>
                                <a:lnTo>
                                  <a:pt x="42397" y="1173048"/>
                                </a:lnTo>
                                <a:lnTo>
                                  <a:pt x="29674" y="1131876"/>
                                </a:lnTo>
                                <a:lnTo>
                                  <a:pt x="19139" y="1089968"/>
                                </a:lnTo>
                                <a:lnTo>
                                  <a:pt x="10849" y="1047370"/>
                                </a:lnTo>
                                <a:lnTo>
                                  <a:pt x="4859" y="1004132"/>
                                </a:lnTo>
                                <a:lnTo>
                                  <a:pt x="1224" y="960300"/>
                                </a:lnTo>
                                <a:lnTo>
                                  <a:pt x="0" y="915924"/>
                                </a:lnTo>
                                <a:close/>
                              </a:path>
                            </a:pathLst>
                          </a:custGeom>
                          <a:ln w="28956">
                            <a:solidFill>
                              <a:srgbClr val="000000"/>
                            </a:solidFill>
                            <a:prstDash val="solid"/>
                          </a:ln>
                        </wps:spPr>
                        <wps:bodyPr wrap="square" lIns="0" tIns="0" rIns="0" bIns="0" rtlCol="0">
                          <a:prstTxWarp prst="textNoShape">
                            <a:avLst/>
                          </a:prstTxWarp>
                          <a:noAutofit/>
                        </wps:bodyPr>
                      </wps:wsp>
                      <wps:wsp>
                        <wps:cNvPr id="210" name="Graphic 210"/>
                        <wps:cNvSpPr/>
                        <wps:spPr>
                          <a:xfrm>
                            <a:off x="0" y="847344"/>
                            <a:ext cx="354330" cy="173990"/>
                          </a:xfrm>
                          <a:custGeom>
                            <a:avLst/>
                            <a:gdLst/>
                            <a:ahLst/>
                            <a:cxnLst/>
                            <a:rect l="l" t="t" r="r" b="b"/>
                            <a:pathLst>
                              <a:path w="354330" h="173990">
                                <a:moveTo>
                                  <a:pt x="180339" y="0"/>
                                </a:moveTo>
                                <a:lnTo>
                                  <a:pt x="180339" y="173736"/>
                                </a:lnTo>
                                <a:lnTo>
                                  <a:pt x="296164" y="115824"/>
                                </a:lnTo>
                                <a:lnTo>
                                  <a:pt x="209295" y="115824"/>
                                </a:lnTo>
                                <a:lnTo>
                                  <a:pt x="209295" y="57912"/>
                                </a:lnTo>
                                <a:lnTo>
                                  <a:pt x="296163" y="57912"/>
                                </a:lnTo>
                                <a:lnTo>
                                  <a:pt x="180339" y="0"/>
                                </a:lnTo>
                                <a:close/>
                              </a:path>
                              <a:path w="354330" h="173990">
                                <a:moveTo>
                                  <a:pt x="180339" y="57912"/>
                                </a:moveTo>
                                <a:lnTo>
                                  <a:pt x="0" y="57912"/>
                                </a:lnTo>
                                <a:lnTo>
                                  <a:pt x="0" y="115824"/>
                                </a:lnTo>
                                <a:lnTo>
                                  <a:pt x="180339" y="115824"/>
                                </a:lnTo>
                                <a:lnTo>
                                  <a:pt x="180339" y="57912"/>
                                </a:lnTo>
                                <a:close/>
                              </a:path>
                              <a:path w="354330" h="173990">
                                <a:moveTo>
                                  <a:pt x="296163" y="57912"/>
                                </a:moveTo>
                                <a:lnTo>
                                  <a:pt x="209295" y="57912"/>
                                </a:lnTo>
                                <a:lnTo>
                                  <a:pt x="209295" y="115824"/>
                                </a:lnTo>
                                <a:lnTo>
                                  <a:pt x="296164" y="115824"/>
                                </a:lnTo>
                                <a:lnTo>
                                  <a:pt x="354075" y="86868"/>
                                </a:lnTo>
                                <a:lnTo>
                                  <a:pt x="296163" y="57912"/>
                                </a:lnTo>
                                <a:close/>
                              </a:path>
                            </a:pathLst>
                          </a:custGeom>
                          <a:solidFill>
                            <a:srgbClr val="000000"/>
                          </a:solidFill>
                        </wps:spPr>
                        <wps:bodyPr wrap="square" lIns="0" tIns="0" rIns="0" bIns="0" rtlCol="0">
                          <a:prstTxWarp prst="textNoShape">
                            <a:avLst/>
                          </a:prstTxWarp>
                          <a:noAutofit/>
                        </wps:bodyPr>
                      </wps:wsp>
                      <wps:wsp>
                        <wps:cNvPr id="211" name="Textbox 211"/>
                        <wps:cNvSpPr txBox="1"/>
                        <wps:spPr>
                          <a:xfrm>
                            <a:off x="0" y="0"/>
                            <a:ext cx="2491740" cy="1861185"/>
                          </a:xfrm>
                          <a:prstGeom prst="rect">
                            <a:avLst/>
                          </a:prstGeom>
                        </wps:spPr>
                        <wps:txbx>
                          <w:txbxContent>
                            <w:p w:rsidR="00557757" w:rsidRDefault="00557757">
                              <w:pPr>
                                <w:spacing w:before="264"/>
                                <w:rPr>
                                  <w:b/>
                                  <w:sz w:val="24"/>
                                </w:rPr>
                              </w:pPr>
                            </w:p>
                            <w:p w:rsidR="00557757" w:rsidRDefault="00557757">
                              <w:pPr>
                                <w:spacing w:line="276" w:lineRule="auto"/>
                                <w:ind w:left="1213" w:right="475"/>
                                <w:rPr>
                                  <w:b/>
                                  <w:sz w:val="24"/>
                                </w:rPr>
                              </w:pPr>
                              <w:r>
                                <w:rPr>
                                  <w:b/>
                                  <w:color w:val="272727"/>
                                  <w:sz w:val="24"/>
                                </w:rPr>
                                <w:t>Aumento en la capacidad</w:t>
                              </w:r>
                              <w:r>
                                <w:rPr>
                                  <w:b/>
                                  <w:color w:val="272727"/>
                                  <w:spacing w:val="-9"/>
                                  <w:sz w:val="24"/>
                                </w:rPr>
                                <w:t xml:space="preserve"> </w:t>
                              </w:r>
                              <w:r>
                                <w:rPr>
                                  <w:b/>
                                  <w:color w:val="272727"/>
                                  <w:sz w:val="24"/>
                                </w:rPr>
                                <w:t>de</w:t>
                              </w:r>
                              <w:r>
                                <w:rPr>
                                  <w:b/>
                                  <w:color w:val="272727"/>
                                  <w:spacing w:val="-10"/>
                                  <w:sz w:val="24"/>
                                </w:rPr>
                                <w:t xml:space="preserve"> </w:t>
                              </w:r>
                              <w:r>
                                <w:rPr>
                                  <w:b/>
                                  <w:color w:val="272727"/>
                                  <w:sz w:val="24"/>
                                </w:rPr>
                                <w:t>cobro del</w:t>
                              </w:r>
                              <w:r>
                                <w:rPr>
                                  <w:b/>
                                  <w:color w:val="272727"/>
                                  <w:spacing w:val="-13"/>
                                  <w:sz w:val="24"/>
                                </w:rPr>
                                <w:t xml:space="preserve"> </w:t>
                              </w:r>
                              <w:r>
                                <w:rPr>
                                  <w:b/>
                                  <w:color w:val="272727"/>
                                  <w:sz w:val="24"/>
                                </w:rPr>
                                <w:t>servicio</w:t>
                              </w:r>
                              <w:r>
                                <w:rPr>
                                  <w:b/>
                                  <w:color w:val="272727"/>
                                  <w:spacing w:val="-13"/>
                                  <w:sz w:val="24"/>
                                </w:rPr>
                                <w:t xml:space="preserve"> </w:t>
                              </w:r>
                              <w:r>
                                <w:rPr>
                                  <w:b/>
                                  <w:color w:val="272727"/>
                                  <w:sz w:val="24"/>
                                </w:rPr>
                                <w:t>de</w:t>
                              </w:r>
                              <w:r>
                                <w:rPr>
                                  <w:b/>
                                  <w:color w:val="272727"/>
                                  <w:spacing w:val="-14"/>
                                  <w:sz w:val="24"/>
                                </w:rPr>
                                <w:t xml:space="preserve"> </w:t>
                              </w:r>
                              <w:r>
                                <w:rPr>
                                  <w:b/>
                                  <w:color w:val="272727"/>
                                  <w:sz w:val="24"/>
                                </w:rPr>
                                <w:t xml:space="preserve">agua potable y </w:t>
                              </w:r>
                              <w:r>
                                <w:rPr>
                                  <w:b/>
                                  <w:color w:val="272727"/>
                                  <w:spacing w:val="-2"/>
                                  <w:sz w:val="24"/>
                                </w:rPr>
                                <w:t>saneamiento.</w:t>
                              </w:r>
                            </w:p>
                          </w:txbxContent>
                        </wps:txbx>
                        <wps:bodyPr wrap="square" lIns="0" tIns="0" rIns="0" bIns="0" rtlCol="0">
                          <a:noAutofit/>
                        </wps:bodyPr>
                      </wps:wsp>
                    </wpg:wgp>
                  </a:graphicData>
                </a:graphic>
              </wp:anchor>
            </w:drawing>
          </mc:Choice>
          <mc:Fallback>
            <w:pict>
              <v:group id="Group 207" o:spid="_x0000_s1192" style="position:absolute;left:0;text-align:left;margin-left:553.3pt;margin-top:279.35pt;width:196.2pt;height:146.55pt;z-index:-251686912;mso-wrap-distance-left:0;mso-wrap-distance-right:0;mso-position-horizontal-relative:page;mso-position-vertical-relative:page" coordsize="24917,1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">
                <v:shape id="Graphic 208" o:spid="_x0000_s1193" style="position:absolute;left:3543;top:144;width:21234;height:18320;visibility:visible;mso-wrap-style:square;v-text-anchor:top" coordsize="2123440,183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9MIA&#10;AADcAAAADwAAAGRycy9kb3ducmV2LnhtbERPu27CMBTdK/EP1kXqVhxQeSjFIIhUqbCVdiDbVXyb&#10;pLWvI9uE8Pd4QOp4dN7r7WCN6MmH1rGC6SQDQVw53XKt4Pvr/WUFIkRkjcYxKbhRgO1m9LTGXLsr&#10;f1J/irVIIRxyVNDE2OVShqohi2HiOuLE/ThvMSboa6k9XlO4NXKWZQtpseXU0GBHRUPV3+liFRT2&#10;UIbWLI6/89KHZanPe16+KvU8HnZvICIN8V/8cH9oBbMsrU1n0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n0wgAAANwAAAAPAAAAAAAAAAAAAAAAAJgCAABkcnMvZG93&#10;bnJldi54bWxQSwUGAAAAAAQABAD1AAAAhwMAAAAA&#10;" path="m1061465,r-51429,1056l959239,4192,909129,9362r-49367,7153l811194,25606,763479,36584,716674,49404,670835,64016,626017,80372,582275,98425r-42610,19702l498243,139429r-40179,22855l419185,186644r-37525,25816l345545,239685r-34649,28586l277768,298170r-31551,31163l216298,361713r-28230,33549l161582,429931r-24687,35743l114063,502441,93142,540185,74186,578858,57253,618412,42397,658799,29674,699971,19139,741879r-8290,42598l4859,827715,1224,871547,,915924r1224,44376l4859,1004132r5990,43238l19139,1089968r10535,41908l42397,1173048r14856,40387l74186,1252989r18956,38673l114063,1329406r22832,36767l161582,1401916r26486,34669l216298,1470134r29919,32380l277768,1533677r33127,29899l345545,1592162r36115,27225l419185,1645203r38879,24360l498243,1692418r41422,21302l582275,1733422r43742,18053l670835,1767831r45839,14612l763479,1795263r47715,10978l859762,1815332r49367,7153l959239,1827655r50797,3136l1061465,1831848r51430,-1057l1163692,1827655r50110,-5170l1263169,1815332r48568,-9091l1359452,1795263r46805,-12820l1452096,1767831r44818,-16356l1540656,1733422r42610,-19702l1624688,1692418r40179,-22855l1703746,1645203r37525,-25816l1777386,1592162r34649,-28586l1845163,1533677r31551,-31163l1906633,1470134r28230,-33549l1961349,1401916r24687,-35743l2008868,1329406r20921,-37744l2048745,1252989r16933,-39554l2080534,1173048r12723,-41172l2103792,1089968r8290,-42598l2118072,1004132r3635,-43832l2122931,915924r-1224,-44377l2118072,827715r-5990,-43238l2103792,741879r-10535,-41908l2080534,658799r-14856,-40387l2048745,578858r-18956,-38673l2008868,502441r-22832,-36767l1961349,429931r-26486,-34669l1906633,361713r-29919,-32380l1845163,298170r-33127,-29899l1777386,239685r-36115,-27225l1703746,186644r-38879,-24360l1624688,139429r-41422,-21302l1540656,98425,1496914,80372,1452096,64016,1406257,49404,1359452,36584,1311737,25606r-48568,-9091l1213802,9362,1163692,4192,1112895,1056,1061465,xe" fillcolor="#9c5bcd" stroked="f">
                  <v:path arrowok="t"/>
                </v:shape>
                <v:shape id="Graphic 209" o:spid="_x0000_s1194" style="position:absolute;left:3543;top:144;width:21234;height:18320;visibility:visible;mso-wrap-style:square;v-text-anchor:top" coordsize="2123440,183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ZpMUA&#10;AADcAAAADwAAAGRycy9kb3ducmV2LnhtbESPQWvCQBSE7wX/w/KE3upGKVZTV7GB0t4kW0F7e2Rf&#10;k9Ds25Ddxu2/d4VCj8PMfMNsdtF2YqTBt44VzGcZCOLKmZZrBceP14cVCB+QDXaOScEvedhtJ3cb&#10;zI27cEmjDrVIEPY5KmhC6HMpfdWQRT9zPXHyvtxgMSQ51NIMeElw28lFli2lxZbTQoM9FQ1V3/rH&#10;KtAvj6dPXY7xKZ7f2qI0xQFXWqn7adw/gwgUw3/4r/1uFCyyNdzOp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pmkxQAAANwAAAAPAAAAAAAAAAAAAAAAAJgCAABkcnMv&#10;ZG93bnJldi54bWxQSwUGAAAAAAQABAD1AAAAigMAAAAA&#10;" path="m,915924l1224,871547,4859,827715r5990,-43238l19139,741879,29674,699971,42397,658799,57253,618412,74186,578858,93142,540185r20921,-37744l136895,465674r24687,-35743l188068,395262r28230,-33549l246217,329333r31551,-31163l310896,268271r34649,-28586l381660,212460r37525,-25816l458064,162284r40179,-22855l539665,118127,582275,98425,626017,80372,670835,64016,716674,49404,763479,36584,811194,25606r48568,-9091l909129,9362,959239,4192r50797,-3136l1061465,r51430,1056l1163692,4192r50110,5170l1263169,16515r48568,9091l1359452,36584r46805,12820l1452096,64016r44818,16356l1540656,98425r42610,19702l1624688,139429r40179,22855l1703746,186644r37525,25816l1777386,239685r34650,28586l1845163,298170r31551,31163l1906633,361713r28230,33549l1961349,429931r24687,35743l2008868,502441r20921,37744l2048745,578858r16933,39554l2080534,658799r12723,41172l2103792,741879r8290,42598l2118072,827715r3635,43832l2122931,915924r-1224,44376l2118072,1004132r-5990,43238l2103792,1089968r-10535,41908l2080534,1173048r-14856,40387l2048745,1252989r-18956,38673l2008868,1329406r-22832,36767l1961349,1401916r-26486,34669l1906633,1470134r-29919,32380l1845163,1533677r-33128,29899l1777386,1592162r-36115,27225l1703746,1645203r-38879,24360l1624688,1692418r-41422,21302l1540656,1733422r-43742,18053l1452096,1767831r-45839,14612l1359452,1795263r-47715,10978l1263169,1815332r-49367,7153l1163692,1827655r-50797,3136l1061465,1831848r-51429,-1057l959239,1827655r-50110,-5170l859762,1815332r-48568,-9091l763479,1795263r-46805,-12820l670835,1767831r-44818,-16356l582275,1733422r-42610,-19702l498243,1692418r-40179,-22855l419185,1645203r-37525,-25816l345545,1592162r-34650,-28586l277768,1533677r-31551,-31163l216298,1470134r-28230,-33549l161582,1401916r-24687,-35743l114063,1329406,93142,1291662,74186,1252989,57253,1213435,42397,1173048,29674,1131876,19139,1089968r-8290,-42598l4859,1004132,1224,960300,,915924xe" filled="f" strokeweight="2.28pt">
                  <v:path arrowok="t"/>
                </v:shape>
                <v:shape id="Graphic 210" o:spid="_x0000_s1195" style="position:absolute;top:8473;width:3543;height:1740;visibility:visible;mso-wrap-style:square;v-text-anchor:top" coordsize="35433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wuMIA&#10;AADcAAAADwAAAGRycy9kb3ducmV2LnhtbERPTWvCQBC9F/oflil4KXVjhFKiq1RRUAuF2uJ5yE43&#10;wexszI4a/717KPT4eN/Tee8bdaEu1oENjIYZKOIy2JqdgZ/v9csbqCjIFpvAZOBGEeazx4cpFjZc&#10;+Ysue3EqhXAs0EAl0hZax7Iij3EYWuLE/YbOoyTYOW07vKZw3+g8y161x5pTQ4UtLSsqj/uzN+C2&#10;6/5zLOXBnXL5iNnz0S92K2MGT/37BJRQL//iP/fGGshHaX46k46An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HC4wgAAANwAAAAPAAAAAAAAAAAAAAAAAJgCAABkcnMvZG93&#10;bnJldi54bWxQSwUGAAAAAAQABAD1AAAAhwMAAAAA&#10;" path="m180339,r,173736l296164,115824r-86869,l209295,57912r86868,l180339,xem180339,57912l,57912r,57912l180339,115824r,-57912xem296163,57912r-86868,l209295,115824r86869,l354075,86868,296163,57912xe" fillcolor="black" stroked="f">
                  <v:path arrowok="t"/>
                </v:shape>
                <v:shape id="Textbox 211" o:spid="_x0000_s1196" type="#_x0000_t202" style="position:absolute;width:24917;height:18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557757" w:rsidRDefault="00557757">
                        <w:pPr>
                          <w:spacing w:before="264"/>
                          <w:rPr>
                            <w:b/>
                            <w:sz w:val="24"/>
                          </w:rPr>
                        </w:pPr>
                      </w:p>
                      <w:p w:rsidR="00557757" w:rsidRDefault="00557757">
                        <w:pPr>
                          <w:spacing w:line="276" w:lineRule="auto"/>
                          <w:ind w:left="1213" w:right="475"/>
                          <w:rPr>
                            <w:b/>
                            <w:sz w:val="24"/>
                          </w:rPr>
                        </w:pPr>
                        <w:r>
                          <w:rPr>
                            <w:b/>
                            <w:color w:val="272727"/>
                            <w:sz w:val="24"/>
                          </w:rPr>
                          <w:t>Aumento en la capacidad</w:t>
                        </w:r>
                        <w:r>
                          <w:rPr>
                            <w:b/>
                            <w:color w:val="272727"/>
                            <w:spacing w:val="-9"/>
                            <w:sz w:val="24"/>
                          </w:rPr>
                          <w:t xml:space="preserve"> </w:t>
                        </w:r>
                        <w:r>
                          <w:rPr>
                            <w:b/>
                            <w:color w:val="272727"/>
                            <w:sz w:val="24"/>
                          </w:rPr>
                          <w:t>de</w:t>
                        </w:r>
                        <w:r>
                          <w:rPr>
                            <w:b/>
                            <w:color w:val="272727"/>
                            <w:spacing w:val="-10"/>
                            <w:sz w:val="24"/>
                          </w:rPr>
                          <w:t xml:space="preserve"> </w:t>
                        </w:r>
                        <w:r>
                          <w:rPr>
                            <w:b/>
                            <w:color w:val="272727"/>
                            <w:sz w:val="24"/>
                          </w:rPr>
                          <w:t>cobro del</w:t>
                        </w:r>
                        <w:r>
                          <w:rPr>
                            <w:b/>
                            <w:color w:val="272727"/>
                            <w:spacing w:val="-13"/>
                            <w:sz w:val="24"/>
                          </w:rPr>
                          <w:t xml:space="preserve"> </w:t>
                        </w:r>
                        <w:r>
                          <w:rPr>
                            <w:b/>
                            <w:color w:val="272727"/>
                            <w:sz w:val="24"/>
                          </w:rPr>
                          <w:t>servicio</w:t>
                        </w:r>
                        <w:r>
                          <w:rPr>
                            <w:b/>
                            <w:color w:val="272727"/>
                            <w:spacing w:val="-13"/>
                            <w:sz w:val="24"/>
                          </w:rPr>
                          <w:t xml:space="preserve"> </w:t>
                        </w:r>
                        <w:r>
                          <w:rPr>
                            <w:b/>
                            <w:color w:val="272727"/>
                            <w:sz w:val="24"/>
                          </w:rPr>
                          <w:t>de</w:t>
                        </w:r>
                        <w:r>
                          <w:rPr>
                            <w:b/>
                            <w:color w:val="272727"/>
                            <w:spacing w:val="-14"/>
                            <w:sz w:val="24"/>
                          </w:rPr>
                          <w:t xml:space="preserve"> </w:t>
                        </w:r>
                        <w:r>
                          <w:rPr>
                            <w:b/>
                            <w:color w:val="272727"/>
                            <w:sz w:val="24"/>
                          </w:rPr>
                          <w:t xml:space="preserve">agua potable y </w:t>
                        </w:r>
                        <w:r>
                          <w:rPr>
                            <w:b/>
                            <w:color w:val="272727"/>
                            <w:spacing w:val="-2"/>
                            <w:sz w:val="24"/>
                          </w:rPr>
                          <w:t>saneamiento.</w:t>
                        </w:r>
                      </w:p>
                    </w:txbxContent>
                  </v:textbox>
                </v:shape>
                <w10:wrap anchorx="page" anchory="page"/>
              </v:group>
            </w:pict>
          </mc:Fallback>
        </mc:AlternateContent>
      </w:r>
      <w:r w:rsidRPr="008A7638">
        <w:rPr>
          <w:b/>
          <w:noProof/>
          <w:sz w:val="24"/>
          <w:lang w:val="es-DO" w:eastAsia="es-DO"/>
        </w:rPr>
        <mc:AlternateContent>
          <mc:Choice Requires="wpg">
            <w:drawing>
              <wp:anchor distT="0" distB="0" distL="0" distR="0" simplePos="0" relativeHeight="251630592" behindDoc="1" locked="0" layoutInCell="1" allowOverlap="1" wp14:anchorId="2DAF37EF" wp14:editId="360192EF">
                <wp:simplePos x="0" y="0"/>
                <wp:positionH relativeFrom="page">
                  <wp:posOffset>6115558</wp:posOffset>
                </wp:positionH>
                <wp:positionV relativeFrom="page">
                  <wp:posOffset>4373371</wp:posOffset>
                </wp:positionV>
                <wp:extent cx="247650" cy="26352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263525"/>
                          <a:chOff x="0" y="0"/>
                          <a:chExt cx="247650" cy="263525"/>
                        </a:xfrm>
                      </wpg:grpSpPr>
                      <wps:wsp>
                        <wps:cNvPr id="213" name="Graphic 213"/>
                        <wps:cNvSpPr/>
                        <wps:spPr>
                          <a:xfrm>
                            <a:off x="6096" y="5587"/>
                            <a:ext cx="235585" cy="251460"/>
                          </a:xfrm>
                          <a:custGeom>
                            <a:avLst/>
                            <a:gdLst/>
                            <a:ahLst/>
                            <a:cxnLst/>
                            <a:rect l="l" t="t" r="r" b="b"/>
                            <a:pathLst>
                              <a:path w="235585" h="251460">
                                <a:moveTo>
                                  <a:pt x="235204" y="88900"/>
                                </a:moveTo>
                                <a:lnTo>
                                  <a:pt x="155194" y="88900"/>
                                </a:lnTo>
                                <a:lnTo>
                                  <a:pt x="155194" y="0"/>
                                </a:lnTo>
                                <a:lnTo>
                                  <a:pt x="80010" y="0"/>
                                </a:lnTo>
                                <a:lnTo>
                                  <a:pt x="80010" y="88900"/>
                                </a:lnTo>
                                <a:lnTo>
                                  <a:pt x="0" y="88900"/>
                                </a:lnTo>
                                <a:lnTo>
                                  <a:pt x="0" y="163830"/>
                                </a:lnTo>
                                <a:lnTo>
                                  <a:pt x="80010" y="163830"/>
                                </a:lnTo>
                                <a:lnTo>
                                  <a:pt x="80010" y="251460"/>
                                </a:lnTo>
                                <a:lnTo>
                                  <a:pt x="155194" y="251460"/>
                                </a:lnTo>
                                <a:lnTo>
                                  <a:pt x="155194" y="163830"/>
                                </a:lnTo>
                                <a:lnTo>
                                  <a:pt x="235204" y="163830"/>
                                </a:lnTo>
                                <a:lnTo>
                                  <a:pt x="235204" y="88900"/>
                                </a:lnTo>
                                <a:close/>
                              </a:path>
                            </a:pathLst>
                          </a:custGeom>
                          <a:solidFill>
                            <a:srgbClr val="9C5BCD"/>
                          </a:solidFill>
                        </wps:spPr>
                        <wps:bodyPr wrap="square" lIns="0" tIns="0" rIns="0" bIns="0" rtlCol="0">
                          <a:prstTxWarp prst="textNoShape">
                            <a:avLst/>
                          </a:prstTxWarp>
                          <a:noAutofit/>
                        </wps:bodyPr>
                      </wps:wsp>
                      <wps:wsp>
                        <wps:cNvPr id="214" name="Graphic 214"/>
                        <wps:cNvSpPr/>
                        <wps:spPr>
                          <a:xfrm>
                            <a:off x="6095" y="6095"/>
                            <a:ext cx="235585" cy="251460"/>
                          </a:xfrm>
                          <a:custGeom>
                            <a:avLst/>
                            <a:gdLst/>
                            <a:ahLst/>
                            <a:cxnLst/>
                            <a:rect l="l" t="t" r="r" b="b"/>
                            <a:pathLst>
                              <a:path w="235585" h="251460">
                                <a:moveTo>
                                  <a:pt x="0" y="87884"/>
                                </a:moveTo>
                                <a:lnTo>
                                  <a:pt x="80010" y="87884"/>
                                </a:lnTo>
                                <a:lnTo>
                                  <a:pt x="80010" y="0"/>
                                </a:lnTo>
                                <a:lnTo>
                                  <a:pt x="155194" y="0"/>
                                </a:lnTo>
                                <a:lnTo>
                                  <a:pt x="155194" y="87884"/>
                                </a:lnTo>
                                <a:lnTo>
                                  <a:pt x="235204" y="87884"/>
                                </a:lnTo>
                                <a:lnTo>
                                  <a:pt x="235204" y="163068"/>
                                </a:lnTo>
                                <a:lnTo>
                                  <a:pt x="155194" y="163068"/>
                                </a:lnTo>
                                <a:lnTo>
                                  <a:pt x="155194" y="250952"/>
                                </a:lnTo>
                                <a:lnTo>
                                  <a:pt x="80010" y="250952"/>
                                </a:lnTo>
                                <a:lnTo>
                                  <a:pt x="80010" y="163068"/>
                                </a:lnTo>
                                <a:lnTo>
                                  <a:pt x="0" y="163068"/>
                                </a:lnTo>
                                <a:lnTo>
                                  <a:pt x="0" y="87884"/>
                                </a:lnTo>
                                <a:close/>
                              </a:path>
                            </a:pathLst>
                          </a:custGeom>
                          <a:ln w="12192">
                            <a:solidFill>
                              <a:srgbClr val="172C51"/>
                            </a:solidFill>
                            <a:prstDash val="solid"/>
                          </a:ln>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63F58099" id="Group 212" o:spid="_x0000_s1026" style="position:absolute;margin-left:481.55pt;margin-top:344.35pt;width:19.5pt;height:20.75pt;z-index:-251685888;mso-wrap-distance-left:0;mso-wrap-distance-right:0;mso-position-horizontal-relative:page;mso-position-vertical-relative:page" coordsize="247650,26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">
                <v:shape id="Graphic 213" o:spid="_x0000_s1027" style="position:absolute;left:6096;top:5587;width:235585;height:251460;visibility:visible;mso-wrap-style:square;v-text-anchor:top" coordsize="235585,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GS8QA&#10;AADcAAAADwAAAGRycy9kb3ducmV2LnhtbESP0WrCQBRE3wv+w3KFvhTdxBbR6CoiCD60UDUfcM1e&#10;s8Hs3ZDdxvj3bkHwcZiZM8xy3dtadNT6yrGCdJyAIC6crrhUkJ92oxkIH5A11o5JwZ08rFeDtyVm&#10;2t34QN0xlCJC2GeowITQZFL6wpBFP3YNcfQurrUYomxLqVu8Rbit5SRJptJixXHBYENbQ8X1+GcV&#10;7PLz9nvffeUflBa/9dT9VGY+V+p92G8WIAL14RV+tvdawST9hP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hkvEAAAA3AAAAA8AAAAAAAAAAAAAAAAAmAIAAGRycy9k&#10;b3ducmV2LnhtbFBLBQYAAAAABAAEAPUAAACJAwAAAAA=&#10;" path="m235204,88900r-80010,l155194,,80010,r,88900l,88900r,74930l80010,163830r,87630l155194,251460r,-87630l235204,163830r,-74930xe" fillcolor="#9c5bcd" stroked="f">
                  <v:path arrowok="t"/>
                </v:shape>
                <v:shape id="Graphic 214" o:spid="_x0000_s1028" style="position:absolute;left:6095;top:6095;width:235585;height:251460;visibility:visible;mso-wrap-style:square;v-text-anchor:top" coordsize="235585,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AY8QA&#10;AADcAAAADwAAAGRycy9kb3ducmV2LnhtbESPT2sCMRTE7wW/Q3iCt5pVpJWtUUQU/9y6euntsXnd&#10;bN28LEnU9dubguBxmJnfMLNFZxtxJR9qxwpGwwwEcel0zZWC03HzPgURIrLGxjEpuFOAxbz3NsNc&#10;uxt/07WIlUgQDjkqMDG2uZShNGQxDF1LnLxf5y3GJH0ltcdbgttGjrPsQ1qsOS0YbGllqDwXF6tg&#10;++l3+8B/E7PeFvvsUJ0vP4e1UoN+t/wCEamLr/CzvdMKxqMJ/J9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HQGPEAAAA3AAAAA8AAAAAAAAAAAAAAAAAmAIAAGRycy9k&#10;b3ducmV2LnhtbFBLBQYAAAAABAAEAPUAAACJAwAAAAA=&#10;" path="m,87884r80010,l80010,r75184,l155194,87884r80010,l235204,163068r-80010,l155194,250952r-75184,l80010,163068,,163068,,87884xe" filled="f" strokecolor="#172c51" strokeweight=".96pt">
                  <v:path arrowok="t"/>
                </v:shape>
                <w10:wrap anchorx="page" anchory="page"/>
              </v:group>
            </w:pict>
          </mc:Fallback>
        </mc:AlternateContent>
      </w:r>
      <w:r w:rsidRPr="008A7638">
        <w:rPr>
          <w:b/>
          <w:sz w:val="26"/>
        </w:rPr>
        <w:t>Gráfico</w:t>
      </w:r>
      <w:r w:rsidRPr="008A7638">
        <w:rPr>
          <w:b/>
          <w:spacing w:val="-16"/>
          <w:sz w:val="26"/>
        </w:rPr>
        <w:t xml:space="preserve"> </w:t>
      </w:r>
      <w:r w:rsidRPr="008A7638">
        <w:rPr>
          <w:b/>
          <w:spacing w:val="-5"/>
          <w:sz w:val="26"/>
        </w:rPr>
        <w:t>7.</w:t>
      </w:r>
      <w:r w:rsidRPr="008A7638">
        <w:rPr>
          <w:b/>
          <w:sz w:val="26"/>
        </w:rPr>
        <w:tab/>
      </w:r>
      <w:r w:rsidRPr="008A7638">
        <w:rPr>
          <w:b/>
          <w:sz w:val="24"/>
        </w:rPr>
        <w:t>Proceso</w:t>
      </w:r>
      <w:r w:rsidRPr="008A7638">
        <w:rPr>
          <w:b/>
          <w:spacing w:val="-1"/>
          <w:sz w:val="24"/>
        </w:rPr>
        <w:t xml:space="preserve"> </w:t>
      </w:r>
      <w:r w:rsidRPr="008A7638">
        <w:rPr>
          <w:b/>
          <w:sz w:val="24"/>
        </w:rPr>
        <w:t>de</w:t>
      </w:r>
      <w:r w:rsidRPr="008A7638">
        <w:rPr>
          <w:b/>
          <w:spacing w:val="-2"/>
          <w:sz w:val="24"/>
        </w:rPr>
        <w:t xml:space="preserve"> </w:t>
      </w:r>
      <w:r w:rsidRPr="008A7638">
        <w:rPr>
          <w:b/>
          <w:sz w:val="24"/>
        </w:rPr>
        <w:t>Construcción</w:t>
      </w:r>
      <w:r w:rsidRPr="008A7638">
        <w:rPr>
          <w:b/>
          <w:spacing w:val="-1"/>
          <w:sz w:val="24"/>
        </w:rPr>
        <w:t xml:space="preserve"> </w:t>
      </w:r>
      <w:r w:rsidRPr="008A7638">
        <w:rPr>
          <w:b/>
          <w:sz w:val="24"/>
        </w:rPr>
        <w:t>del</w:t>
      </w:r>
      <w:r w:rsidRPr="008A7638">
        <w:rPr>
          <w:b/>
          <w:spacing w:val="-2"/>
          <w:sz w:val="24"/>
        </w:rPr>
        <w:t xml:space="preserve"> </w:t>
      </w:r>
      <w:r w:rsidRPr="008A7638">
        <w:rPr>
          <w:b/>
          <w:sz w:val="24"/>
        </w:rPr>
        <w:t>Eje</w:t>
      </w:r>
      <w:r w:rsidRPr="008A7638">
        <w:rPr>
          <w:b/>
          <w:spacing w:val="-2"/>
          <w:sz w:val="24"/>
        </w:rPr>
        <w:t xml:space="preserve"> </w:t>
      </w:r>
      <w:r w:rsidRPr="008A7638">
        <w:rPr>
          <w:b/>
          <w:sz w:val="24"/>
        </w:rPr>
        <w:t>Estratégico</w:t>
      </w:r>
      <w:r w:rsidRPr="008A7638">
        <w:rPr>
          <w:b/>
          <w:spacing w:val="-1"/>
          <w:sz w:val="24"/>
        </w:rPr>
        <w:t xml:space="preserve"> </w:t>
      </w:r>
      <w:r w:rsidRPr="008A7638">
        <w:rPr>
          <w:b/>
          <w:sz w:val="24"/>
        </w:rPr>
        <w:t>Institucional</w:t>
      </w:r>
      <w:r w:rsidRPr="008A7638">
        <w:rPr>
          <w:b/>
          <w:spacing w:val="-1"/>
          <w:sz w:val="24"/>
        </w:rPr>
        <w:t xml:space="preserve"> </w:t>
      </w:r>
      <w:r w:rsidRPr="008A7638">
        <w:rPr>
          <w:b/>
          <w:spacing w:val="-10"/>
          <w:sz w:val="24"/>
        </w:rPr>
        <w:t>3</w:t>
      </w: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160"/>
        <w:rPr>
          <w:b/>
          <w:sz w:val="20"/>
        </w:rPr>
      </w:pPr>
      <w:r w:rsidRPr="008A7638">
        <w:rPr>
          <w:b/>
          <w:noProof/>
          <w:sz w:val="20"/>
          <w:lang w:val="es-DO" w:eastAsia="es-DO"/>
        </w:rPr>
        <mc:AlternateContent>
          <mc:Choice Requires="wps">
            <w:drawing>
              <wp:anchor distT="0" distB="0" distL="0" distR="0" simplePos="0" relativeHeight="251677696" behindDoc="1" locked="0" layoutInCell="1" allowOverlap="1" wp14:anchorId="756E9CC2" wp14:editId="2F80B8B0">
                <wp:simplePos x="0" y="0"/>
                <wp:positionH relativeFrom="page">
                  <wp:posOffset>1917954</wp:posOffset>
                </wp:positionH>
                <wp:positionV relativeFrom="paragraph">
                  <wp:posOffset>2157971</wp:posOffset>
                </wp:positionV>
                <wp:extent cx="2135505" cy="1069975"/>
                <wp:effectExtent l="0" t="0" r="0" b="0"/>
                <wp:wrapTopAndBottom/>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5505" cy="1069975"/>
                        </a:xfrm>
                        <a:prstGeom prst="rect">
                          <a:avLst/>
                        </a:prstGeom>
                        <a:solidFill>
                          <a:srgbClr val="BE94DF"/>
                        </a:solidFill>
                        <a:ln w="38100">
                          <a:solidFill>
                            <a:srgbClr val="000000"/>
                          </a:solidFill>
                          <a:prstDash val="solid"/>
                        </a:ln>
                      </wps:spPr>
                      <wps:txbx>
                        <w:txbxContent>
                          <w:p w:rsidR="00557757" w:rsidRDefault="00557757">
                            <w:pPr>
                              <w:pStyle w:val="Textoindependiente"/>
                              <w:rPr>
                                <w:b/>
                                <w:color w:val="000000"/>
                              </w:rPr>
                            </w:pPr>
                          </w:p>
                          <w:p w:rsidR="00557757" w:rsidRDefault="00557757">
                            <w:pPr>
                              <w:pStyle w:val="Textoindependiente"/>
                              <w:spacing w:before="125"/>
                              <w:rPr>
                                <w:b/>
                                <w:color w:val="000000"/>
                              </w:rPr>
                            </w:pPr>
                          </w:p>
                          <w:p w:rsidR="00557757" w:rsidRDefault="00557757">
                            <w:pPr>
                              <w:pStyle w:val="Textoindependiente"/>
                              <w:ind w:left="50"/>
                              <w:rPr>
                                <w:color w:val="000000"/>
                              </w:rPr>
                            </w:pPr>
                            <w:r>
                              <w:rPr>
                                <w:color w:val="272727"/>
                              </w:rPr>
                              <w:t>-</w:t>
                            </w:r>
                            <w:r>
                              <w:rPr>
                                <w:color w:val="272727"/>
                                <w:spacing w:val="1"/>
                              </w:rPr>
                              <w:t xml:space="preserve"> </w:t>
                            </w:r>
                            <w:r>
                              <w:rPr>
                                <w:color w:val="272727"/>
                              </w:rPr>
                              <w:t>Ley</w:t>
                            </w:r>
                            <w:r>
                              <w:rPr>
                                <w:color w:val="272727"/>
                                <w:spacing w:val="-4"/>
                              </w:rPr>
                              <w:t xml:space="preserve"> </w:t>
                            </w:r>
                            <w:r>
                              <w:rPr>
                                <w:color w:val="272727"/>
                              </w:rPr>
                              <w:t>Orgánica</w:t>
                            </w:r>
                            <w:r>
                              <w:rPr>
                                <w:color w:val="272727"/>
                                <w:spacing w:val="-2"/>
                              </w:rPr>
                              <w:t xml:space="preserve"> </w:t>
                            </w:r>
                            <w:r>
                              <w:rPr>
                                <w:color w:val="272727"/>
                              </w:rPr>
                              <w:t>No.</w:t>
                            </w:r>
                            <w:r>
                              <w:rPr>
                                <w:color w:val="272727"/>
                                <w:spacing w:val="1"/>
                              </w:rPr>
                              <w:t xml:space="preserve"> </w:t>
                            </w:r>
                            <w:r>
                              <w:rPr>
                                <w:color w:val="272727"/>
                              </w:rPr>
                              <w:t>582-</w:t>
                            </w:r>
                            <w:r>
                              <w:rPr>
                                <w:color w:val="272727"/>
                                <w:spacing w:val="-5"/>
                              </w:rPr>
                              <w:t>77</w:t>
                            </w:r>
                          </w:p>
                        </w:txbxContent>
                      </wps:txbx>
                      <wps:bodyPr wrap="square" lIns="0" tIns="0" rIns="0" bIns="0" rtlCol="0">
                        <a:noAutofit/>
                      </wps:bodyPr>
                    </wps:wsp>
                  </a:graphicData>
                </a:graphic>
              </wp:anchor>
            </w:drawing>
          </mc:Choice>
          <mc:Fallback>
            <w:pict>
              <v:shape id="Textbox 215" o:spid="_x0000_s1197" type="#_x0000_t202" style="position:absolute;margin-left:151pt;margin-top:169.9pt;width:168.15pt;height:84.2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" fillcolor="#be94df" strokeweight="3pt">
                <v:path arrowok="t"/>
                <v:textbox inset="0,0,0,0">
                  <w:txbxContent>
                    <w:p w:rsidR="00557757" w:rsidRDefault="00557757">
                      <w:pPr>
                        <w:pStyle w:val="Textoindependiente"/>
                        <w:rPr>
                          <w:b/>
                          <w:color w:val="000000"/>
                        </w:rPr>
                      </w:pPr>
                    </w:p>
                    <w:p w:rsidR="00557757" w:rsidRDefault="00557757">
                      <w:pPr>
                        <w:pStyle w:val="Textoindependiente"/>
                        <w:spacing w:before="125"/>
                        <w:rPr>
                          <w:b/>
                          <w:color w:val="000000"/>
                        </w:rPr>
                      </w:pPr>
                    </w:p>
                    <w:p w:rsidR="00557757" w:rsidRDefault="00557757">
                      <w:pPr>
                        <w:pStyle w:val="Textoindependiente"/>
                        <w:ind w:left="50"/>
                        <w:rPr>
                          <w:color w:val="000000"/>
                        </w:rPr>
                      </w:pPr>
                      <w:r>
                        <w:rPr>
                          <w:color w:val="272727"/>
                        </w:rPr>
                        <w:t>-</w:t>
                      </w:r>
                      <w:r>
                        <w:rPr>
                          <w:color w:val="272727"/>
                          <w:spacing w:val="1"/>
                        </w:rPr>
                        <w:t xml:space="preserve"> </w:t>
                      </w:r>
                      <w:r>
                        <w:rPr>
                          <w:color w:val="272727"/>
                        </w:rPr>
                        <w:t>Ley</w:t>
                      </w:r>
                      <w:r>
                        <w:rPr>
                          <w:color w:val="272727"/>
                          <w:spacing w:val="-4"/>
                        </w:rPr>
                        <w:t xml:space="preserve"> </w:t>
                      </w:r>
                      <w:r>
                        <w:rPr>
                          <w:color w:val="272727"/>
                        </w:rPr>
                        <w:t>Orgánica</w:t>
                      </w:r>
                      <w:r>
                        <w:rPr>
                          <w:color w:val="272727"/>
                          <w:spacing w:val="-2"/>
                        </w:rPr>
                        <w:t xml:space="preserve"> </w:t>
                      </w:r>
                      <w:r>
                        <w:rPr>
                          <w:color w:val="272727"/>
                        </w:rPr>
                        <w:t>No.</w:t>
                      </w:r>
                      <w:r>
                        <w:rPr>
                          <w:color w:val="272727"/>
                          <w:spacing w:val="1"/>
                        </w:rPr>
                        <w:t xml:space="preserve"> </w:t>
                      </w:r>
                      <w:r>
                        <w:rPr>
                          <w:color w:val="272727"/>
                        </w:rPr>
                        <w:t>582-</w:t>
                      </w:r>
                      <w:r>
                        <w:rPr>
                          <w:color w:val="272727"/>
                          <w:spacing w:val="-5"/>
                        </w:rPr>
                        <w:t>77</w:t>
                      </w:r>
                    </w:p>
                  </w:txbxContent>
                </v:textbox>
                <w10:wrap type="topAndBottom" anchorx="page"/>
              </v:shape>
            </w:pict>
          </mc:Fallback>
        </mc:AlternateContent>
      </w:r>
      <w:r w:rsidRPr="008A7638">
        <w:rPr>
          <w:b/>
          <w:noProof/>
          <w:sz w:val="20"/>
          <w:lang w:val="es-DO" w:eastAsia="es-DO"/>
        </w:rPr>
        <mc:AlternateContent>
          <mc:Choice Requires="wps">
            <w:drawing>
              <wp:anchor distT="0" distB="0" distL="0" distR="0" simplePos="0" relativeHeight="251652096" behindDoc="1" locked="0" layoutInCell="1" allowOverlap="1" wp14:anchorId="7839F54D" wp14:editId="6284821B">
                <wp:simplePos x="0" y="0"/>
                <wp:positionH relativeFrom="page">
                  <wp:posOffset>4638928</wp:posOffset>
                </wp:positionH>
                <wp:positionV relativeFrom="paragraph">
                  <wp:posOffset>262877</wp:posOffset>
                </wp:positionV>
                <wp:extent cx="2425065" cy="2985770"/>
                <wp:effectExtent l="0" t="0" r="0" b="0"/>
                <wp:wrapTopAndBottom/>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2985770"/>
                        </a:xfrm>
                        <a:prstGeom prst="rect">
                          <a:avLst/>
                        </a:prstGeom>
                      </wps:spPr>
                      <wps:txbx>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365"/>
                              <w:gridCol w:w="342"/>
                            </w:tblGrid>
                            <w:tr w:rsidR="00557757">
                              <w:trPr>
                                <w:trHeight w:val="705"/>
                              </w:trPr>
                              <w:tc>
                                <w:tcPr>
                                  <w:tcW w:w="3365" w:type="dxa"/>
                                  <w:vMerge w:val="restart"/>
                                  <w:shd w:val="clear" w:color="auto" w:fill="BE94DF"/>
                                </w:tcPr>
                                <w:p w:rsidR="00557757" w:rsidRDefault="00557757">
                                  <w:pPr>
                                    <w:pStyle w:val="TableParagraph"/>
                                    <w:spacing w:before="173" w:line="242" w:lineRule="auto"/>
                                    <w:ind w:left="105" w:right="186"/>
                                    <w:rPr>
                                      <w:sz w:val="24"/>
                                    </w:rPr>
                                  </w:pPr>
                                  <w:r>
                                    <w:rPr>
                                      <w:color w:val="272727"/>
                                      <w:sz w:val="24"/>
                                    </w:rPr>
                                    <w:t>Aumento de los Residentes de los</w:t>
                                  </w:r>
                                  <w:r>
                                    <w:rPr>
                                      <w:color w:val="272727"/>
                                      <w:spacing w:val="-10"/>
                                      <w:sz w:val="24"/>
                                    </w:rPr>
                                    <w:t xml:space="preserve"> </w:t>
                                  </w:r>
                                  <w:r>
                                    <w:rPr>
                                      <w:color w:val="272727"/>
                                      <w:sz w:val="24"/>
                                    </w:rPr>
                                    <w:t>sectores</w:t>
                                  </w:r>
                                  <w:r>
                                    <w:rPr>
                                      <w:color w:val="272727"/>
                                      <w:spacing w:val="-10"/>
                                      <w:sz w:val="24"/>
                                    </w:rPr>
                                    <w:t xml:space="preserve"> </w:t>
                                  </w:r>
                                  <w:r>
                                    <w:rPr>
                                      <w:color w:val="272727"/>
                                      <w:sz w:val="24"/>
                                    </w:rPr>
                                    <w:t>bajo</w:t>
                                  </w:r>
                                  <w:r>
                                    <w:rPr>
                                      <w:color w:val="272727"/>
                                      <w:spacing w:val="-10"/>
                                      <w:sz w:val="24"/>
                                    </w:rPr>
                                    <w:t xml:space="preserve"> </w:t>
                                  </w:r>
                                  <w:r>
                                    <w:rPr>
                                      <w:color w:val="272727"/>
                                      <w:sz w:val="24"/>
                                    </w:rPr>
                                    <w:t>la</w:t>
                                  </w:r>
                                  <w:r>
                                    <w:rPr>
                                      <w:color w:val="272727"/>
                                      <w:spacing w:val="-11"/>
                                      <w:sz w:val="24"/>
                                    </w:rPr>
                                    <w:t xml:space="preserve"> </w:t>
                                  </w:r>
                                  <w:r>
                                    <w:rPr>
                                      <w:color w:val="272727"/>
                                      <w:sz w:val="24"/>
                                    </w:rPr>
                                    <w:t xml:space="preserve">jurisdicción de CORAASAN que tienen un contrato formalizado con la </w:t>
                                  </w:r>
                                  <w:r>
                                    <w:rPr>
                                      <w:color w:val="272727"/>
                                      <w:spacing w:val="-2"/>
                                      <w:sz w:val="24"/>
                                    </w:rPr>
                                    <w:t>entidad</w:t>
                                  </w:r>
                                </w:p>
                              </w:tc>
                              <w:tc>
                                <w:tcPr>
                                  <w:tcW w:w="342" w:type="dxa"/>
                                  <w:tcBorders>
                                    <w:top w:val="nil"/>
                                    <w:bottom w:val="single" w:sz="48" w:space="0" w:color="000000"/>
                                    <w:right w:val="nil"/>
                                  </w:tcBorders>
                                </w:tcPr>
                                <w:p w:rsidR="00557757" w:rsidRDefault="00557757">
                                  <w:pPr>
                                    <w:pStyle w:val="TableParagraph"/>
                                    <w:rPr>
                                      <w:sz w:val="24"/>
                                    </w:rPr>
                                  </w:pPr>
                                </w:p>
                              </w:tc>
                            </w:tr>
                            <w:tr w:rsidR="00557757">
                              <w:trPr>
                                <w:trHeight w:val="914"/>
                              </w:trPr>
                              <w:tc>
                                <w:tcPr>
                                  <w:tcW w:w="3365" w:type="dxa"/>
                                  <w:vMerge/>
                                  <w:tcBorders>
                                    <w:top w:val="nil"/>
                                  </w:tcBorders>
                                  <w:shd w:val="clear" w:color="auto" w:fill="BE94DF"/>
                                </w:tcPr>
                                <w:p w:rsidR="00557757" w:rsidRDefault="00557757">
                                  <w:pPr>
                                    <w:rPr>
                                      <w:sz w:val="2"/>
                                      <w:szCs w:val="2"/>
                                    </w:rPr>
                                  </w:pPr>
                                </w:p>
                              </w:tc>
                              <w:tc>
                                <w:tcPr>
                                  <w:tcW w:w="342" w:type="dxa"/>
                                  <w:tcBorders>
                                    <w:top w:val="single" w:sz="48" w:space="0" w:color="000000"/>
                                    <w:bottom w:val="nil"/>
                                    <w:right w:val="single" w:sz="48" w:space="0" w:color="000000"/>
                                  </w:tcBorders>
                                </w:tcPr>
                                <w:p w:rsidR="00557757" w:rsidRDefault="00557757">
                                  <w:pPr>
                                    <w:pStyle w:val="TableParagraph"/>
                                    <w:rPr>
                                      <w:sz w:val="24"/>
                                    </w:rPr>
                                  </w:pPr>
                                </w:p>
                              </w:tc>
                            </w:tr>
                            <w:tr w:rsidR="00557757">
                              <w:trPr>
                                <w:trHeight w:val="1075"/>
                              </w:trPr>
                              <w:tc>
                                <w:tcPr>
                                  <w:tcW w:w="3707" w:type="dxa"/>
                                  <w:gridSpan w:val="2"/>
                                  <w:tcBorders>
                                    <w:top w:val="nil"/>
                                    <w:left w:val="nil"/>
                                    <w:bottom w:val="nil"/>
                                    <w:right w:val="single" w:sz="48" w:space="0" w:color="000000"/>
                                  </w:tcBorders>
                                </w:tcPr>
                                <w:p w:rsidR="00557757" w:rsidRDefault="00557757">
                                  <w:pPr>
                                    <w:pStyle w:val="TableParagraph"/>
                                    <w:rPr>
                                      <w:sz w:val="24"/>
                                    </w:rPr>
                                  </w:pPr>
                                </w:p>
                              </w:tc>
                            </w:tr>
                            <w:tr w:rsidR="00557757">
                              <w:trPr>
                                <w:trHeight w:val="631"/>
                              </w:trPr>
                              <w:tc>
                                <w:tcPr>
                                  <w:tcW w:w="3365" w:type="dxa"/>
                                  <w:vMerge w:val="restart"/>
                                  <w:shd w:val="clear" w:color="auto" w:fill="BE94DF"/>
                                </w:tcPr>
                                <w:p w:rsidR="00557757" w:rsidRDefault="00557757">
                                  <w:pPr>
                                    <w:pStyle w:val="TableParagraph"/>
                                    <w:numPr>
                                      <w:ilvl w:val="0"/>
                                      <w:numId w:val="68"/>
                                    </w:numPr>
                                    <w:tabs>
                                      <w:tab w:val="left" w:pos="213"/>
                                      <w:tab w:val="left" w:pos="259"/>
                                    </w:tabs>
                                    <w:spacing w:before="264"/>
                                    <w:ind w:right="76" w:hanging="92"/>
                                    <w:rPr>
                                      <w:sz w:val="24"/>
                                    </w:rPr>
                                  </w:pPr>
                                  <w:r>
                                    <w:rPr>
                                      <w:color w:val="272727"/>
                                      <w:sz w:val="24"/>
                                    </w:rPr>
                                    <w:t>Optimización</w:t>
                                  </w:r>
                                  <w:r>
                                    <w:rPr>
                                      <w:color w:val="272727"/>
                                      <w:spacing w:val="29"/>
                                      <w:sz w:val="24"/>
                                    </w:rPr>
                                    <w:t xml:space="preserve"> </w:t>
                                  </w:r>
                                  <w:r>
                                    <w:rPr>
                                      <w:color w:val="272727"/>
                                      <w:sz w:val="24"/>
                                    </w:rPr>
                                    <w:t>de</w:t>
                                  </w:r>
                                  <w:r>
                                    <w:rPr>
                                      <w:color w:val="272727"/>
                                      <w:spacing w:val="-10"/>
                                      <w:sz w:val="24"/>
                                    </w:rPr>
                                    <w:t xml:space="preserve"> </w:t>
                                  </w:r>
                                  <w:r>
                                    <w:rPr>
                                      <w:color w:val="272727"/>
                                      <w:sz w:val="24"/>
                                    </w:rPr>
                                    <w:t>la</w:t>
                                  </w:r>
                                  <w:r>
                                    <w:rPr>
                                      <w:color w:val="272727"/>
                                      <w:spacing w:val="-10"/>
                                      <w:sz w:val="24"/>
                                    </w:rPr>
                                    <w:t xml:space="preserve"> </w:t>
                                  </w:r>
                                  <w:r>
                                    <w:rPr>
                                      <w:color w:val="272727"/>
                                      <w:sz w:val="24"/>
                                    </w:rPr>
                                    <w:t>producción y distribución de agua potable.</w:t>
                                  </w:r>
                                </w:p>
                                <w:p w:rsidR="00557757" w:rsidRDefault="00557757">
                                  <w:pPr>
                                    <w:pStyle w:val="TableParagraph"/>
                                    <w:spacing w:before="10"/>
                                    <w:rPr>
                                      <w:b/>
                                      <w:sz w:val="24"/>
                                    </w:rPr>
                                  </w:pPr>
                                </w:p>
                                <w:p w:rsidR="00557757" w:rsidRDefault="00557757">
                                  <w:pPr>
                                    <w:pStyle w:val="TableParagraph"/>
                                    <w:numPr>
                                      <w:ilvl w:val="0"/>
                                      <w:numId w:val="68"/>
                                    </w:numPr>
                                    <w:tabs>
                                      <w:tab w:val="left" w:pos="260"/>
                                    </w:tabs>
                                    <w:spacing w:before="1"/>
                                    <w:ind w:left="260" w:hanging="138"/>
                                    <w:rPr>
                                      <w:sz w:val="24"/>
                                    </w:rPr>
                                  </w:pPr>
                                  <w:r>
                                    <w:rPr>
                                      <w:color w:val="272727"/>
                                      <w:sz w:val="24"/>
                                    </w:rPr>
                                    <w:t>Facilidades</w:t>
                                  </w:r>
                                  <w:r>
                                    <w:rPr>
                                      <w:color w:val="272727"/>
                                      <w:spacing w:val="-3"/>
                                      <w:sz w:val="24"/>
                                    </w:rPr>
                                    <w:t xml:space="preserve"> </w:t>
                                  </w:r>
                                  <w:r>
                                    <w:rPr>
                                      <w:color w:val="272727"/>
                                      <w:sz w:val="24"/>
                                    </w:rPr>
                                    <w:t>de</w:t>
                                  </w:r>
                                  <w:r>
                                    <w:rPr>
                                      <w:color w:val="272727"/>
                                      <w:spacing w:val="-2"/>
                                      <w:sz w:val="24"/>
                                    </w:rPr>
                                    <w:t xml:space="preserve"> pagos.</w:t>
                                  </w:r>
                                </w:p>
                              </w:tc>
                              <w:tc>
                                <w:tcPr>
                                  <w:tcW w:w="342" w:type="dxa"/>
                                  <w:tcBorders>
                                    <w:top w:val="nil"/>
                                    <w:bottom w:val="single" w:sz="48" w:space="0" w:color="000000"/>
                                    <w:right w:val="single" w:sz="48" w:space="0" w:color="000000"/>
                                  </w:tcBorders>
                                </w:tcPr>
                                <w:p w:rsidR="00557757" w:rsidRDefault="00557757">
                                  <w:pPr>
                                    <w:pStyle w:val="TableParagraph"/>
                                    <w:rPr>
                                      <w:sz w:val="24"/>
                                    </w:rPr>
                                  </w:pPr>
                                </w:p>
                              </w:tc>
                            </w:tr>
                            <w:tr w:rsidR="00557757">
                              <w:trPr>
                                <w:trHeight w:val="895"/>
                              </w:trPr>
                              <w:tc>
                                <w:tcPr>
                                  <w:tcW w:w="3365" w:type="dxa"/>
                                  <w:vMerge/>
                                  <w:tcBorders>
                                    <w:top w:val="nil"/>
                                  </w:tcBorders>
                                  <w:shd w:val="clear" w:color="auto" w:fill="BE94DF"/>
                                </w:tcPr>
                                <w:p w:rsidR="00557757" w:rsidRDefault="00557757">
                                  <w:pPr>
                                    <w:rPr>
                                      <w:sz w:val="2"/>
                                      <w:szCs w:val="2"/>
                                    </w:rPr>
                                  </w:pPr>
                                </w:p>
                              </w:tc>
                              <w:tc>
                                <w:tcPr>
                                  <w:tcW w:w="342" w:type="dxa"/>
                                  <w:tcBorders>
                                    <w:top w:val="single" w:sz="48" w:space="0" w:color="000000"/>
                                    <w:bottom w:val="nil"/>
                                    <w:right w:val="nil"/>
                                  </w:tcBorders>
                                </w:tcPr>
                                <w:p w:rsidR="00557757" w:rsidRDefault="00557757">
                                  <w:pPr>
                                    <w:pStyle w:val="TableParagraph"/>
                                    <w:rPr>
                                      <w:sz w:val="24"/>
                                    </w:rPr>
                                  </w:pPr>
                                </w:p>
                              </w:tc>
                            </w:tr>
                          </w:tbl>
                          <w:p w:rsidR="00557757" w:rsidRDefault="00557757">
                            <w:pPr>
                              <w:pStyle w:val="Textoindependiente"/>
                            </w:pPr>
                          </w:p>
                        </w:txbxContent>
                      </wps:txbx>
                      <wps:bodyPr wrap="square" lIns="0" tIns="0" rIns="0" bIns="0" rtlCol="0">
                        <a:noAutofit/>
                      </wps:bodyPr>
                    </wps:wsp>
                  </a:graphicData>
                </a:graphic>
              </wp:anchor>
            </w:drawing>
          </mc:Choice>
          <mc:Fallback>
            <w:pict>
              <v:shape id="Textbox 216" o:spid="_x0000_s1198" type="#_x0000_t202" style="position:absolute;margin-left:365.25pt;margin-top:20.7pt;width:190.95pt;height:235.1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" filled="f" stroked="f">
                <v:path arrowok="t"/>
                <v:textbox inset="0,0,0,0">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365"/>
                        <w:gridCol w:w="342"/>
                      </w:tblGrid>
                      <w:tr w:rsidR="00557757">
                        <w:trPr>
                          <w:trHeight w:val="705"/>
                        </w:trPr>
                        <w:tc>
                          <w:tcPr>
                            <w:tcW w:w="3365" w:type="dxa"/>
                            <w:vMerge w:val="restart"/>
                            <w:shd w:val="clear" w:color="auto" w:fill="BE94DF"/>
                          </w:tcPr>
                          <w:p w:rsidR="00557757" w:rsidRDefault="00557757">
                            <w:pPr>
                              <w:pStyle w:val="TableParagraph"/>
                              <w:spacing w:before="173" w:line="242" w:lineRule="auto"/>
                              <w:ind w:left="105" w:right="186"/>
                              <w:rPr>
                                <w:sz w:val="24"/>
                              </w:rPr>
                            </w:pPr>
                            <w:r>
                              <w:rPr>
                                <w:color w:val="272727"/>
                                <w:sz w:val="24"/>
                              </w:rPr>
                              <w:t>Aumento de los Residentes de los</w:t>
                            </w:r>
                            <w:r>
                              <w:rPr>
                                <w:color w:val="272727"/>
                                <w:spacing w:val="-10"/>
                                <w:sz w:val="24"/>
                              </w:rPr>
                              <w:t xml:space="preserve"> </w:t>
                            </w:r>
                            <w:r>
                              <w:rPr>
                                <w:color w:val="272727"/>
                                <w:sz w:val="24"/>
                              </w:rPr>
                              <w:t>sectores</w:t>
                            </w:r>
                            <w:r>
                              <w:rPr>
                                <w:color w:val="272727"/>
                                <w:spacing w:val="-10"/>
                                <w:sz w:val="24"/>
                              </w:rPr>
                              <w:t xml:space="preserve"> </w:t>
                            </w:r>
                            <w:r>
                              <w:rPr>
                                <w:color w:val="272727"/>
                                <w:sz w:val="24"/>
                              </w:rPr>
                              <w:t>bajo</w:t>
                            </w:r>
                            <w:r>
                              <w:rPr>
                                <w:color w:val="272727"/>
                                <w:spacing w:val="-10"/>
                                <w:sz w:val="24"/>
                              </w:rPr>
                              <w:t xml:space="preserve"> </w:t>
                            </w:r>
                            <w:r>
                              <w:rPr>
                                <w:color w:val="272727"/>
                                <w:sz w:val="24"/>
                              </w:rPr>
                              <w:t>la</w:t>
                            </w:r>
                            <w:r>
                              <w:rPr>
                                <w:color w:val="272727"/>
                                <w:spacing w:val="-11"/>
                                <w:sz w:val="24"/>
                              </w:rPr>
                              <w:t xml:space="preserve"> </w:t>
                            </w:r>
                            <w:r>
                              <w:rPr>
                                <w:color w:val="272727"/>
                                <w:sz w:val="24"/>
                              </w:rPr>
                              <w:t xml:space="preserve">jurisdicción de CORAASAN que tienen un contrato formalizado con la </w:t>
                            </w:r>
                            <w:r>
                              <w:rPr>
                                <w:color w:val="272727"/>
                                <w:spacing w:val="-2"/>
                                <w:sz w:val="24"/>
                              </w:rPr>
                              <w:t>entidad</w:t>
                            </w:r>
                          </w:p>
                        </w:tc>
                        <w:tc>
                          <w:tcPr>
                            <w:tcW w:w="342" w:type="dxa"/>
                            <w:tcBorders>
                              <w:top w:val="nil"/>
                              <w:bottom w:val="single" w:sz="48" w:space="0" w:color="000000"/>
                              <w:right w:val="nil"/>
                            </w:tcBorders>
                          </w:tcPr>
                          <w:p w:rsidR="00557757" w:rsidRDefault="00557757">
                            <w:pPr>
                              <w:pStyle w:val="TableParagraph"/>
                              <w:rPr>
                                <w:sz w:val="24"/>
                              </w:rPr>
                            </w:pPr>
                          </w:p>
                        </w:tc>
                      </w:tr>
                      <w:tr w:rsidR="00557757">
                        <w:trPr>
                          <w:trHeight w:val="914"/>
                        </w:trPr>
                        <w:tc>
                          <w:tcPr>
                            <w:tcW w:w="3365" w:type="dxa"/>
                            <w:vMerge/>
                            <w:tcBorders>
                              <w:top w:val="nil"/>
                            </w:tcBorders>
                            <w:shd w:val="clear" w:color="auto" w:fill="BE94DF"/>
                          </w:tcPr>
                          <w:p w:rsidR="00557757" w:rsidRDefault="00557757">
                            <w:pPr>
                              <w:rPr>
                                <w:sz w:val="2"/>
                                <w:szCs w:val="2"/>
                              </w:rPr>
                            </w:pPr>
                          </w:p>
                        </w:tc>
                        <w:tc>
                          <w:tcPr>
                            <w:tcW w:w="342" w:type="dxa"/>
                            <w:tcBorders>
                              <w:top w:val="single" w:sz="48" w:space="0" w:color="000000"/>
                              <w:bottom w:val="nil"/>
                              <w:right w:val="single" w:sz="48" w:space="0" w:color="000000"/>
                            </w:tcBorders>
                          </w:tcPr>
                          <w:p w:rsidR="00557757" w:rsidRDefault="00557757">
                            <w:pPr>
                              <w:pStyle w:val="TableParagraph"/>
                              <w:rPr>
                                <w:sz w:val="24"/>
                              </w:rPr>
                            </w:pPr>
                          </w:p>
                        </w:tc>
                      </w:tr>
                      <w:tr w:rsidR="00557757">
                        <w:trPr>
                          <w:trHeight w:val="1075"/>
                        </w:trPr>
                        <w:tc>
                          <w:tcPr>
                            <w:tcW w:w="3707" w:type="dxa"/>
                            <w:gridSpan w:val="2"/>
                            <w:tcBorders>
                              <w:top w:val="nil"/>
                              <w:left w:val="nil"/>
                              <w:bottom w:val="nil"/>
                              <w:right w:val="single" w:sz="48" w:space="0" w:color="000000"/>
                            </w:tcBorders>
                          </w:tcPr>
                          <w:p w:rsidR="00557757" w:rsidRDefault="00557757">
                            <w:pPr>
                              <w:pStyle w:val="TableParagraph"/>
                              <w:rPr>
                                <w:sz w:val="24"/>
                              </w:rPr>
                            </w:pPr>
                          </w:p>
                        </w:tc>
                      </w:tr>
                      <w:tr w:rsidR="00557757">
                        <w:trPr>
                          <w:trHeight w:val="631"/>
                        </w:trPr>
                        <w:tc>
                          <w:tcPr>
                            <w:tcW w:w="3365" w:type="dxa"/>
                            <w:vMerge w:val="restart"/>
                            <w:shd w:val="clear" w:color="auto" w:fill="BE94DF"/>
                          </w:tcPr>
                          <w:p w:rsidR="00557757" w:rsidRDefault="00557757">
                            <w:pPr>
                              <w:pStyle w:val="TableParagraph"/>
                              <w:numPr>
                                <w:ilvl w:val="0"/>
                                <w:numId w:val="68"/>
                              </w:numPr>
                              <w:tabs>
                                <w:tab w:val="left" w:pos="213"/>
                                <w:tab w:val="left" w:pos="259"/>
                              </w:tabs>
                              <w:spacing w:before="264"/>
                              <w:ind w:right="76" w:hanging="92"/>
                              <w:rPr>
                                <w:sz w:val="24"/>
                              </w:rPr>
                            </w:pPr>
                            <w:r>
                              <w:rPr>
                                <w:color w:val="272727"/>
                                <w:sz w:val="24"/>
                              </w:rPr>
                              <w:t>Optimización</w:t>
                            </w:r>
                            <w:r>
                              <w:rPr>
                                <w:color w:val="272727"/>
                                <w:spacing w:val="29"/>
                                <w:sz w:val="24"/>
                              </w:rPr>
                              <w:t xml:space="preserve"> </w:t>
                            </w:r>
                            <w:r>
                              <w:rPr>
                                <w:color w:val="272727"/>
                                <w:sz w:val="24"/>
                              </w:rPr>
                              <w:t>de</w:t>
                            </w:r>
                            <w:r>
                              <w:rPr>
                                <w:color w:val="272727"/>
                                <w:spacing w:val="-10"/>
                                <w:sz w:val="24"/>
                              </w:rPr>
                              <w:t xml:space="preserve"> </w:t>
                            </w:r>
                            <w:r>
                              <w:rPr>
                                <w:color w:val="272727"/>
                                <w:sz w:val="24"/>
                              </w:rPr>
                              <w:t>la</w:t>
                            </w:r>
                            <w:r>
                              <w:rPr>
                                <w:color w:val="272727"/>
                                <w:spacing w:val="-10"/>
                                <w:sz w:val="24"/>
                              </w:rPr>
                              <w:t xml:space="preserve"> </w:t>
                            </w:r>
                            <w:r>
                              <w:rPr>
                                <w:color w:val="272727"/>
                                <w:sz w:val="24"/>
                              </w:rPr>
                              <w:t>producción y distribución de agua potable.</w:t>
                            </w:r>
                          </w:p>
                          <w:p w:rsidR="00557757" w:rsidRDefault="00557757">
                            <w:pPr>
                              <w:pStyle w:val="TableParagraph"/>
                              <w:spacing w:before="10"/>
                              <w:rPr>
                                <w:b/>
                                <w:sz w:val="24"/>
                              </w:rPr>
                            </w:pPr>
                          </w:p>
                          <w:p w:rsidR="00557757" w:rsidRDefault="00557757">
                            <w:pPr>
                              <w:pStyle w:val="TableParagraph"/>
                              <w:numPr>
                                <w:ilvl w:val="0"/>
                                <w:numId w:val="68"/>
                              </w:numPr>
                              <w:tabs>
                                <w:tab w:val="left" w:pos="260"/>
                              </w:tabs>
                              <w:spacing w:before="1"/>
                              <w:ind w:left="260" w:hanging="138"/>
                              <w:rPr>
                                <w:sz w:val="24"/>
                              </w:rPr>
                            </w:pPr>
                            <w:r>
                              <w:rPr>
                                <w:color w:val="272727"/>
                                <w:sz w:val="24"/>
                              </w:rPr>
                              <w:t>Facilidades</w:t>
                            </w:r>
                            <w:r>
                              <w:rPr>
                                <w:color w:val="272727"/>
                                <w:spacing w:val="-3"/>
                                <w:sz w:val="24"/>
                              </w:rPr>
                              <w:t xml:space="preserve"> </w:t>
                            </w:r>
                            <w:r>
                              <w:rPr>
                                <w:color w:val="272727"/>
                                <w:sz w:val="24"/>
                              </w:rPr>
                              <w:t>de</w:t>
                            </w:r>
                            <w:r>
                              <w:rPr>
                                <w:color w:val="272727"/>
                                <w:spacing w:val="-2"/>
                                <w:sz w:val="24"/>
                              </w:rPr>
                              <w:t xml:space="preserve"> pagos.</w:t>
                            </w:r>
                          </w:p>
                        </w:tc>
                        <w:tc>
                          <w:tcPr>
                            <w:tcW w:w="342" w:type="dxa"/>
                            <w:tcBorders>
                              <w:top w:val="nil"/>
                              <w:bottom w:val="single" w:sz="48" w:space="0" w:color="000000"/>
                              <w:right w:val="single" w:sz="48" w:space="0" w:color="000000"/>
                            </w:tcBorders>
                          </w:tcPr>
                          <w:p w:rsidR="00557757" w:rsidRDefault="00557757">
                            <w:pPr>
                              <w:pStyle w:val="TableParagraph"/>
                              <w:rPr>
                                <w:sz w:val="24"/>
                              </w:rPr>
                            </w:pPr>
                          </w:p>
                        </w:tc>
                      </w:tr>
                      <w:tr w:rsidR="00557757">
                        <w:trPr>
                          <w:trHeight w:val="895"/>
                        </w:trPr>
                        <w:tc>
                          <w:tcPr>
                            <w:tcW w:w="3365" w:type="dxa"/>
                            <w:vMerge/>
                            <w:tcBorders>
                              <w:top w:val="nil"/>
                            </w:tcBorders>
                            <w:shd w:val="clear" w:color="auto" w:fill="BE94DF"/>
                          </w:tcPr>
                          <w:p w:rsidR="00557757" w:rsidRDefault="00557757">
                            <w:pPr>
                              <w:rPr>
                                <w:sz w:val="2"/>
                                <w:szCs w:val="2"/>
                              </w:rPr>
                            </w:pPr>
                          </w:p>
                        </w:tc>
                        <w:tc>
                          <w:tcPr>
                            <w:tcW w:w="342" w:type="dxa"/>
                            <w:tcBorders>
                              <w:top w:val="single" w:sz="48" w:space="0" w:color="000000"/>
                              <w:bottom w:val="nil"/>
                              <w:right w:val="nil"/>
                            </w:tcBorders>
                          </w:tcPr>
                          <w:p w:rsidR="00557757" w:rsidRDefault="00557757">
                            <w:pPr>
                              <w:pStyle w:val="TableParagraph"/>
                              <w:rPr>
                                <w:sz w:val="24"/>
                              </w:rPr>
                            </w:pPr>
                          </w:p>
                        </w:tc>
                      </w:tr>
                    </w:tbl>
                    <w:p w:rsidR="00557757" w:rsidRDefault="00557757">
                      <w:pPr>
                        <w:pStyle w:val="Textoindependiente"/>
                      </w:pPr>
                    </w:p>
                  </w:txbxContent>
                </v:textbox>
                <w10:wrap type="topAndBottom" anchorx="page"/>
              </v:shape>
            </w:pict>
          </mc:Fallback>
        </mc:AlternateContent>
      </w:r>
    </w:p>
    <w:p w:rsidR="00514541" w:rsidRPr="008A7638" w:rsidRDefault="00514541">
      <w:pPr>
        <w:pStyle w:val="Textoindependiente"/>
        <w:rPr>
          <w:b/>
          <w:sz w:val="20"/>
        </w:rPr>
        <w:sectPr w:rsidR="00514541" w:rsidRPr="008A7638">
          <w:pgSz w:w="15840" w:h="12240" w:orient="landscape"/>
          <w:pgMar w:top="1360" w:right="720" w:bottom="1180" w:left="1440" w:header="0" w:footer="984" w:gutter="0"/>
          <w:cols w:space="720"/>
        </w:sectPr>
      </w:pPr>
    </w:p>
    <w:p w:rsidR="00514541" w:rsidRPr="008A7638" w:rsidRDefault="0086485A">
      <w:pPr>
        <w:tabs>
          <w:tab w:val="left" w:pos="2160"/>
        </w:tabs>
        <w:spacing w:before="77"/>
        <w:ind w:left="360"/>
        <w:rPr>
          <w:b/>
          <w:sz w:val="24"/>
        </w:rPr>
      </w:pPr>
      <w:r w:rsidRPr="008A7638">
        <w:rPr>
          <w:b/>
          <w:noProof/>
          <w:sz w:val="24"/>
          <w:lang w:val="es-DO" w:eastAsia="es-DO"/>
        </w:rPr>
        <w:lastRenderedPageBreak/>
        <mc:AlternateContent>
          <mc:Choice Requires="wpg">
            <w:drawing>
              <wp:anchor distT="0" distB="0" distL="0" distR="0" simplePos="0" relativeHeight="251631616" behindDoc="1" locked="0" layoutInCell="1" allowOverlap="1" wp14:anchorId="10803ED2" wp14:editId="22F6BF2E">
                <wp:simplePos x="0" y="0"/>
                <wp:positionH relativeFrom="page">
                  <wp:posOffset>899160</wp:posOffset>
                </wp:positionH>
                <wp:positionV relativeFrom="paragraph">
                  <wp:posOffset>250443</wp:posOffset>
                </wp:positionV>
                <wp:extent cx="4194175" cy="303911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4175" cy="3039110"/>
                          <a:chOff x="0" y="0"/>
                          <a:chExt cx="4194175" cy="3039110"/>
                        </a:xfrm>
                      </wpg:grpSpPr>
                      <wps:wsp>
                        <wps:cNvPr id="218" name="Graphic 218"/>
                        <wps:cNvSpPr/>
                        <wps:spPr>
                          <a:xfrm>
                            <a:off x="14477" y="14477"/>
                            <a:ext cx="2042160" cy="1193800"/>
                          </a:xfrm>
                          <a:custGeom>
                            <a:avLst/>
                            <a:gdLst/>
                            <a:ahLst/>
                            <a:cxnLst/>
                            <a:rect l="l" t="t" r="r" b="b"/>
                            <a:pathLst>
                              <a:path w="2042160" h="1193800">
                                <a:moveTo>
                                  <a:pt x="1021080" y="0"/>
                                </a:moveTo>
                                <a:lnTo>
                                  <a:pt x="961088" y="1012"/>
                                </a:lnTo>
                                <a:lnTo>
                                  <a:pt x="902009" y="4013"/>
                                </a:lnTo>
                                <a:lnTo>
                                  <a:pt x="843937" y="8946"/>
                                </a:lnTo>
                                <a:lnTo>
                                  <a:pt x="786970" y="15755"/>
                                </a:lnTo>
                                <a:lnTo>
                                  <a:pt x="731202" y="24384"/>
                                </a:lnTo>
                                <a:lnTo>
                                  <a:pt x="676730" y="34778"/>
                                </a:lnTo>
                                <a:lnTo>
                                  <a:pt x="623649" y="46880"/>
                                </a:lnTo>
                                <a:lnTo>
                                  <a:pt x="572055" y="60635"/>
                                </a:lnTo>
                                <a:lnTo>
                                  <a:pt x="522044" y="75987"/>
                                </a:lnTo>
                                <a:lnTo>
                                  <a:pt x="473711" y="92879"/>
                                </a:lnTo>
                                <a:lnTo>
                                  <a:pt x="427153" y="111256"/>
                                </a:lnTo>
                                <a:lnTo>
                                  <a:pt x="382466" y="131061"/>
                                </a:lnTo>
                                <a:lnTo>
                                  <a:pt x="339744" y="152240"/>
                                </a:lnTo>
                                <a:lnTo>
                                  <a:pt x="299085" y="174736"/>
                                </a:lnTo>
                                <a:lnTo>
                                  <a:pt x="260583" y="198492"/>
                                </a:lnTo>
                                <a:lnTo>
                                  <a:pt x="224334" y="223454"/>
                                </a:lnTo>
                                <a:lnTo>
                                  <a:pt x="190435" y="249566"/>
                                </a:lnTo>
                                <a:lnTo>
                                  <a:pt x="158981" y="276770"/>
                                </a:lnTo>
                                <a:lnTo>
                                  <a:pt x="130068" y="305012"/>
                                </a:lnTo>
                                <a:lnTo>
                                  <a:pt x="103791" y="334235"/>
                                </a:lnTo>
                                <a:lnTo>
                                  <a:pt x="80248" y="364384"/>
                                </a:lnTo>
                                <a:lnTo>
                                  <a:pt x="41741" y="427235"/>
                                </a:lnTo>
                                <a:lnTo>
                                  <a:pt x="15314" y="493117"/>
                                </a:lnTo>
                                <a:lnTo>
                                  <a:pt x="1733" y="561583"/>
                                </a:lnTo>
                                <a:lnTo>
                                  <a:pt x="0" y="596645"/>
                                </a:lnTo>
                                <a:lnTo>
                                  <a:pt x="1733" y="631708"/>
                                </a:lnTo>
                                <a:lnTo>
                                  <a:pt x="15314" y="700174"/>
                                </a:lnTo>
                                <a:lnTo>
                                  <a:pt x="41741" y="766056"/>
                                </a:lnTo>
                                <a:lnTo>
                                  <a:pt x="80248" y="828907"/>
                                </a:lnTo>
                                <a:lnTo>
                                  <a:pt x="103791" y="859056"/>
                                </a:lnTo>
                                <a:lnTo>
                                  <a:pt x="130068" y="888279"/>
                                </a:lnTo>
                                <a:lnTo>
                                  <a:pt x="158981" y="916521"/>
                                </a:lnTo>
                                <a:lnTo>
                                  <a:pt x="190435" y="943725"/>
                                </a:lnTo>
                                <a:lnTo>
                                  <a:pt x="224334" y="969837"/>
                                </a:lnTo>
                                <a:lnTo>
                                  <a:pt x="260583" y="994799"/>
                                </a:lnTo>
                                <a:lnTo>
                                  <a:pt x="299085" y="1018555"/>
                                </a:lnTo>
                                <a:lnTo>
                                  <a:pt x="339744" y="1041051"/>
                                </a:lnTo>
                                <a:lnTo>
                                  <a:pt x="382466" y="1062230"/>
                                </a:lnTo>
                                <a:lnTo>
                                  <a:pt x="427153" y="1082035"/>
                                </a:lnTo>
                                <a:lnTo>
                                  <a:pt x="473711" y="1100412"/>
                                </a:lnTo>
                                <a:lnTo>
                                  <a:pt x="522044" y="1117304"/>
                                </a:lnTo>
                                <a:lnTo>
                                  <a:pt x="572055" y="1132656"/>
                                </a:lnTo>
                                <a:lnTo>
                                  <a:pt x="623649" y="1146411"/>
                                </a:lnTo>
                                <a:lnTo>
                                  <a:pt x="676730" y="1158513"/>
                                </a:lnTo>
                                <a:lnTo>
                                  <a:pt x="731202" y="1168907"/>
                                </a:lnTo>
                                <a:lnTo>
                                  <a:pt x="786970" y="1177536"/>
                                </a:lnTo>
                                <a:lnTo>
                                  <a:pt x="843937" y="1184345"/>
                                </a:lnTo>
                                <a:lnTo>
                                  <a:pt x="902009" y="1189278"/>
                                </a:lnTo>
                                <a:lnTo>
                                  <a:pt x="961088" y="1192279"/>
                                </a:lnTo>
                                <a:lnTo>
                                  <a:pt x="1021080" y="1193291"/>
                                </a:lnTo>
                                <a:lnTo>
                                  <a:pt x="1081071" y="1192279"/>
                                </a:lnTo>
                                <a:lnTo>
                                  <a:pt x="1140150" y="1189278"/>
                                </a:lnTo>
                                <a:lnTo>
                                  <a:pt x="1198222" y="1184345"/>
                                </a:lnTo>
                                <a:lnTo>
                                  <a:pt x="1255189" y="1177536"/>
                                </a:lnTo>
                                <a:lnTo>
                                  <a:pt x="1310957" y="1168907"/>
                                </a:lnTo>
                                <a:lnTo>
                                  <a:pt x="1365429" y="1158513"/>
                                </a:lnTo>
                                <a:lnTo>
                                  <a:pt x="1418510" y="1146411"/>
                                </a:lnTo>
                                <a:lnTo>
                                  <a:pt x="1470104" y="1132656"/>
                                </a:lnTo>
                                <a:lnTo>
                                  <a:pt x="1520115" y="1117304"/>
                                </a:lnTo>
                                <a:lnTo>
                                  <a:pt x="1568448" y="1100412"/>
                                </a:lnTo>
                                <a:lnTo>
                                  <a:pt x="1615006" y="1082035"/>
                                </a:lnTo>
                                <a:lnTo>
                                  <a:pt x="1659693" y="1062230"/>
                                </a:lnTo>
                                <a:lnTo>
                                  <a:pt x="1702415" y="1041051"/>
                                </a:lnTo>
                                <a:lnTo>
                                  <a:pt x="1743075" y="1018555"/>
                                </a:lnTo>
                                <a:lnTo>
                                  <a:pt x="1781576" y="994799"/>
                                </a:lnTo>
                                <a:lnTo>
                                  <a:pt x="1817825" y="969837"/>
                                </a:lnTo>
                                <a:lnTo>
                                  <a:pt x="1851724" y="943725"/>
                                </a:lnTo>
                                <a:lnTo>
                                  <a:pt x="1883178" y="916521"/>
                                </a:lnTo>
                                <a:lnTo>
                                  <a:pt x="1912091" y="888279"/>
                                </a:lnTo>
                                <a:lnTo>
                                  <a:pt x="1938368" y="859056"/>
                                </a:lnTo>
                                <a:lnTo>
                                  <a:pt x="1961911" y="828907"/>
                                </a:lnTo>
                                <a:lnTo>
                                  <a:pt x="2000418" y="766056"/>
                                </a:lnTo>
                                <a:lnTo>
                                  <a:pt x="2026845" y="700174"/>
                                </a:lnTo>
                                <a:lnTo>
                                  <a:pt x="2040426" y="631708"/>
                                </a:lnTo>
                                <a:lnTo>
                                  <a:pt x="2042160" y="596645"/>
                                </a:lnTo>
                                <a:lnTo>
                                  <a:pt x="2040426" y="561583"/>
                                </a:lnTo>
                                <a:lnTo>
                                  <a:pt x="2026845" y="493117"/>
                                </a:lnTo>
                                <a:lnTo>
                                  <a:pt x="2000418" y="427235"/>
                                </a:lnTo>
                                <a:lnTo>
                                  <a:pt x="1961911" y="364384"/>
                                </a:lnTo>
                                <a:lnTo>
                                  <a:pt x="1938368" y="334235"/>
                                </a:lnTo>
                                <a:lnTo>
                                  <a:pt x="1912091" y="305012"/>
                                </a:lnTo>
                                <a:lnTo>
                                  <a:pt x="1883178" y="276770"/>
                                </a:lnTo>
                                <a:lnTo>
                                  <a:pt x="1851724" y="249566"/>
                                </a:lnTo>
                                <a:lnTo>
                                  <a:pt x="1817825" y="223454"/>
                                </a:lnTo>
                                <a:lnTo>
                                  <a:pt x="1781576" y="198492"/>
                                </a:lnTo>
                                <a:lnTo>
                                  <a:pt x="1743074" y="174736"/>
                                </a:lnTo>
                                <a:lnTo>
                                  <a:pt x="1702415" y="152240"/>
                                </a:lnTo>
                                <a:lnTo>
                                  <a:pt x="1659693" y="131061"/>
                                </a:lnTo>
                                <a:lnTo>
                                  <a:pt x="1615006" y="111256"/>
                                </a:lnTo>
                                <a:lnTo>
                                  <a:pt x="1568448" y="92879"/>
                                </a:lnTo>
                                <a:lnTo>
                                  <a:pt x="1520115" y="75987"/>
                                </a:lnTo>
                                <a:lnTo>
                                  <a:pt x="1470104" y="60635"/>
                                </a:lnTo>
                                <a:lnTo>
                                  <a:pt x="1418510" y="46880"/>
                                </a:lnTo>
                                <a:lnTo>
                                  <a:pt x="1365429" y="34778"/>
                                </a:lnTo>
                                <a:lnTo>
                                  <a:pt x="1310957" y="24384"/>
                                </a:lnTo>
                                <a:lnTo>
                                  <a:pt x="1255189" y="15755"/>
                                </a:lnTo>
                                <a:lnTo>
                                  <a:pt x="1198222" y="8946"/>
                                </a:lnTo>
                                <a:lnTo>
                                  <a:pt x="1140150" y="4013"/>
                                </a:lnTo>
                                <a:lnTo>
                                  <a:pt x="1081071" y="1012"/>
                                </a:lnTo>
                                <a:lnTo>
                                  <a:pt x="1021080" y="0"/>
                                </a:lnTo>
                                <a:close/>
                              </a:path>
                            </a:pathLst>
                          </a:custGeom>
                          <a:solidFill>
                            <a:srgbClr val="FFC000"/>
                          </a:solidFill>
                        </wps:spPr>
                        <wps:bodyPr wrap="square" lIns="0" tIns="0" rIns="0" bIns="0" rtlCol="0">
                          <a:prstTxWarp prst="textNoShape">
                            <a:avLst/>
                          </a:prstTxWarp>
                          <a:noAutofit/>
                        </wps:bodyPr>
                      </wps:wsp>
                      <wps:wsp>
                        <wps:cNvPr id="219" name="Graphic 219"/>
                        <wps:cNvSpPr/>
                        <wps:spPr>
                          <a:xfrm>
                            <a:off x="14477" y="14477"/>
                            <a:ext cx="2042160" cy="1193800"/>
                          </a:xfrm>
                          <a:custGeom>
                            <a:avLst/>
                            <a:gdLst/>
                            <a:ahLst/>
                            <a:cxnLst/>
                            <a:rect l="l" t="t" r="r" b="b"/>
                            <a:pathLst>
                              <a:path w="2042160" h="1193800">
                                <a:moveTo>
                                  <a:pt x="0" y="596645"/>
                                </a:moveTo>
                                <a:lnTo>
                                  <a:pt x="6870" y="527055"/>
                                </a:lnTo>
                                <a:lnTo>
                                  <a:pt x="26969" y="459825"/>
                                </a:lnTo>
                                <a:lnTo>
                                  <a:pt x="59532" y="395403"/>
                                </a:lnTo>
                                <a:lnTo>
                                  <a:pt x="103791" y="334235"/>
                                </a:lnTo>
                                <a:lnTo>
                                  <a:pt x="130068" y="305012"/>
                                </a:lnTo>
                                <a:lnTo>
                                  <a:pt x="158981" y="276770"/>
                                </a:lnTo>
                                <a:lnTo>
                                  <a:pt x="190435" y="249566"/>
                                </a:lnTo>
                                <a:lnTo>
                                  <a:pt x="224334" y="223454"/>
                                </a:lnTo>
                                <a:lnTo>
                                  <a:pt x="260583" y="198492"/>
                                </a:lnTo>
                                <a:lnTo>
                                  <a:pt x="299085" y="174736"/>
                                </a:lnTo>
                                <a:lnTo>
                                  <a:pt x="339744" y="152240"/>
                                </a:lnTo>
                                <a:lnTo>
                                  <a:pt x="382466" y="131061"/>
                                </a:lnTo>
                                <a:lnTo>
                                  <a:pt x="427153" y="111256"/>
                                </a:lnTo>
                                <a:lnTo>
                                  <a:pt x="473711" y="92879"/>
                                </a:lnTo>
                                <a:lnTo>
                                  <a:pt x="522044" y="75987"/>
                                </a:lnTo>
                                <a:lnTo>
                                  <a:pt x="572055" y="60635"/>
                                </a:lnTo>
                                <a:lnTo>
                                  <a:pt x="623649" y="46880"/>
                                </a:lnTo>
                                <a:lnTo>
                                  <a:pt x="676730" y="34778"/>
                                </a:lnTo>
                                <a:lnTo>
                                  <a:pt x="731202" y="24384"/>
                                </a:lnTo>
                                <a:lnTo>
                                  <a:pt x="786970" y="15755"/>
                                </a:lnTo>
                                <a:lnTo>
                                  <a:pt x="843937" y="8946"/>
                                </a:lnTo>
                                <a:lnTo>
                                  <a:pt x="902009" y="4013"/>
                                </a:lnTo>
                                <a:lnTo>
                                  <a:pt x="961088" y="1012"/>
                                </a:lnTo>
                                <a:lnTo>
                                  <a:pt x="1021080" y="0"/>
                                </a:lnTo>
                                <a:lnTo>
                                  <a:pt x="1081071" y="1012"/>
                                </a:lnTo>
                                <a:lnTo>
                                  <a:pt x="1140150" y="4013"/>
                                </a:lnTo>
                                <a:lnTo>
                                  <a:pt x="1198222" y="8946"/>
                                </a:lnTo>
                                <a:lnTo>
                                  <a:pt x="1255189" y="15755"/>
                                </a:lnTo>
                                <a:lnTo>
                                  <a:pt x="1310957" y="24384"/>
                                </a:lnTo>
                                <a:lnTo>
                                  <a:pt x="1365429" y="34778"/>
                                </a:lnTo>
                                <a:lnTo>
                                  <a:pt x="1418510" y="46880"/>
                                </a:lnTo>
                                <a:lnTo>
                                  <a:pt x="1470104" y="60635"/>
                                </a:lnTo>
                                <a:lnTo>
                                  <a:pt x="1520115" y="75987"/>
                                </a:lnTo>
                                <a:lnTo>
                                  <a:pt x="1568448" y="92879"/>
                                </a:lnTo>
                                <a:lnTo>
                                  <a:pt x="1615006" y="111256"/>
                                </a:lnTo>
                                <a:lnTo>
                                  <a:pt x="1659693" y="131061"/>
                                </a:lnTo>
                                <a:lnTo>
                                  <a:pt x="1702415" y="152240"/>
                                </a:lnTo>
                                <a:lnTo>
                                  <a:pt x="1743074" y="174736"/>
                                </a:lnTo>
                                <a:lnTo>
                                  <a:pt x="1781576" y="198492"/>
                                </a:lnTo>
                                <a:lnTo>
                                  <a:pt x="1817825" y="223454"/>
                                </a:lnTo>
                                <a:lnTo>
                                  <a:pt x="1851724" y="249566"/>
                                </a:lnTo>
                                <a:lnTo>
                                  <a:pt x="1883178" y="276770"/>
                                </a:lnTo>
                                <a:lnTo>
                                  <a:pt x="1912091" y="305012"/>
                                </a:lnTo>
                                <a:lnTo>
                                  <a:pt x="1938368" y="334235"/>
                                </a:lnTo>
                                <a:lnTo>
                                  <a:pt x="1961911" y="364384"/>
                                </a:lnTo>
                                <a:lnTo>
                                  <a:pt x="2000418" y="427235"/>
                                </a:lnTo>
                                <a:lnTo>
                                  <a:pt x="2026845" y="493117"/>
                                </a:lnTo>
                                <a:lnTo>
                                  <a:pt x="2040426" y="561583"/>
                                </a:lnTo>
                                <a:lnTo>
                                  <a:pt x="2042160" y="596645"/>
                                </a:lnTo>
                                <a:lnTo>
                                  <a:pt x="2040426" y="631708"/>
                                </a:lnTo>
                                <a:lnTo>
                                  <a:pt x="2026845" y="700174"/>
                                </a:lnTo>
                                <a:lnTo>
                                  <a:pt x="2000418" y="766056"/>
                                </a:lnTo>
                                <a:lnTo>
                                  <a:pt x="1961911" y="828907"/>
                                </a:lnTo>
                                <a:lnTo>
                                  <a:pt x="1938368" y="859056"/>
                                </a:lnTo>
                                <a:lnTo>
                                  <a:pt x="1912091" y="888279"/>
                                </a:lnTo>
                                <a:lnTo>
                                  <a:pt x="1883178" y="916521"/>
                                </a:lnTo>
                                <a:lnTo>
                                  <a:pt x="1851724" y="943725"/>
                                </a:lnTo>
                                <a:lnTo>
                                  <a:pt x="1817825" y="969837"/>
                                </a:lnTo>
                                <a:lnTo>
                                  <a:pt x="1781576" y="994799"/>
                                </a:lnTo>
                                <a:lnTo>
                                  <a:pt x="1743075" y="1018555"/>
                                </a:lnTo>
                                <a:lnTo>
                                  <a:pt x="1702415" y="1041051"/>
                                </a:lnTo>
                                <a:lnTo>
                                  <a:pt x="1659693" y="1062230"/>
                                </a:lnTo>
                                <a:lnTo>
                                  <a:pt x="1615006" y="1082035"/>
                                </a:lnTo>
                                <a:lnTo>
                                  <a:pt x="1568448" y="1100412"/>
                                </a:lnTo>
                                <a:lnTo>
                                  <a:pt x="1520115" y="1117304"/>
                                </a:lnTo>
                                <a:lnTo>
                                  <a:pt x="1470104" y="1132656"/>
                                </a:lnTo>
                                <a:lnTo>
                                  <a:pt x="1418510" y="1146411"/>
                                </a:lnTo>
                                <a:lnTo>
                                  <a:pt x="1365429" y="1158513"/>
                                </a:lnTo>
                                <a:lnTo>
                                  <a:pt x="1310957" y="1168907"/>
                                </a:lnTo>
                                <a:lnTo>
                                  <a:pt x="1255189" y="1177536"/>
                                </a:lnTo>
                                <a:lnTo>
                                  <a:pt x="1198222" y="1184345"/>
                                </a:lnTo>
                                <a:lnTo>
                                  <a:pt x="1140150" y="1189278"/>
                                </a:lnTo>
                                <a:lnTo>
                                  <a:pt x="1081071" y="1192279"/>
                                </a:lnTo>
                                <a:lnTo>
                                  <a:pt x="1021080" y="1193291"/>
                                </a:lnTo>
                                <a:lnTo>
                                  <a:pt x="961088" y="1192279"/>
                                </a:lnTo>
                                <a:lnTo>
                                  <a:pt x="902009" y="1189278"/>
                                </a:lnTo>
                                <a:lnTo>
                                  <a:pt x="843937" y="1184345"/>
                                </a:lnTo>
                                <a:lnTo>
                                  <a:pt x="786970" y="1177536"/>
                                </a:lnTo>
                                <a:lnTo>
                                  <a:pt x="731202" y="1168907"/>
                                </a:lnTo>
                                <a:lnTo>
                                  <a:pt x="676730" y="1158513"/>
                                </a:lnTo>
                                <a:lnTo>
                                  <a:pt x="623649" y="1146411"/>
                                </a:lnTo>
                                <a:lnTo>
                                  <a:pt x="572055" y="1132656"/>
                                </a:lnTo>
                                <a:lnTo>
                                  <a:pt x="522044" y="1117304"/>
                                </a:lnTo>
                                <a:lnTo>
                                  <a:pt x="473711" y="1100412"/>
                                </a:lnTo>
                                <a:lnTo>
                                  <a:pt x="427153" y="1082035"/>
                                </a:lnTo>
                                <a:lnTo>
                                  <a:pt x="382466" y="1062230"/>
                                </a:lnTo>
                                <a:lnTo>
                                  <a:pt x="339744" y="1041051"/>
                                </a:lnTo>
                                <a:lnTo>
                                  <a:pt x="299085" y="1018555"/>
                                </a:lnTo>
                                <a:lnTo>
                                  <a:pt x="260583" y="994799"/>
                                </a:lnTo>
                                <a:lnTo>
                                  <a:pt x="224334" y="969837"/>
                                </a:lnTo>
                                <a:lnTo>
                                  <a:pt x="190435" y="943725"/>
                                </a:lnTo>
                                <a:lnTo>
                                  <a:pt x="158981" y="916521"/>
                                </a:lnTo>
                                <a:lnTo>
                                  <a:pt x="130068" y="888279"/>
                                </a:lnTo>
                                <a:lnTo>
                                  <a:pt x="103791" y="859056"/>
                                </a:lnTo>
                                <a:lnTo>
                                  <a:pt x="80248" y="828907"/>
                                </a:lnTo>
                                <a:lnTo>
                                  <a:pt x="41741" y="766056"/>
                                </a:lnTo>
                                <a:lnTo>
                                  <a:pt x="15314" y="700174"/>
                                </a:lnTo>
                                <a:lnTo>
                                  <a:pt x="1733" y="631708"/>
                                </a:lnTo>
                                <a:lnTo>
                                  <a:pt x="0" y="596645"/>
                                </a:lnTo>
                                <a:close/>
                              </a:path>
                            </a:pathLst>
                          </a:custGeom>
                          <a:ln w="28956">
                            <a:solidFill>
                              <a:srgbClr val="000000"/>
                            </a:solidFill>
                            <a:prstDash val="solid"/>
                          </a:ln>
                        </wps:spPr>
                        <wps:bodyPr wrap="square" lIns="0" tIns="0" rIns="0" bIns="0" rtlCol="0">
                          <a:prstTxWarp prst="textNoShape">
                            <a:avLst/>
                          </a:prstTxWarp>
                          <a:noAutofit/>
                        </wps:bodyPr>
                      </wps:wsp>
                      <wps:wsp>
                        <wps:cNvPr id="220" name="Graphic 220"/>
                        <wps:cNvSpPr/>
                        <wps:spPr>
                          <a:xfrm>
                            <a:off x="2055114" y="19050"/>
                            <a:ext cx="2124710" cy="1190625"/>
                          </a:xfrm>
                          <a:custGeom>
                            <a:avLst/>
                            <a:gdLst/>
                            <a:ahLst/>
                            <a:cxnLst/>
                            <a:rect l="l" t="t" r="r" b="b"/>
                            <a:pathLst>
                              <a:path w="2124710" h="1190625">
                                <a:moveTo>
                                  <a:pt x="1062227" y="0"/>
                                </a:moveTo>
                                <a:lnTo>
                                  <a:pt x="1001954" y="942"/>
                                </a:lnTo>
                                <a:lnTo>
                                  <a:pt x="942563" y="3734"/>
                                </a:lnTo>
                                <a:lnTo>
                                  <a:pt x="884142" y="8328"/>
                                </a:lnTo>
                                <a:lnTo>
                                  <a:pt x="826783" y="14671"/>
                                </a:lnTo>
                                <a:lnTo>
                                  <a:pt x="770574" y="22714"/>
                                </a:lnTo>
                                <a:lnTo>
                                  <a:pt x="715606" y="32407"/>
                                </a:lnTo>
                                <a:lnTo>
                                  <a:pt x="661968" y="43700"/>
                                </a:lnTo>
                                <a:lnTo>
                                  <a:pt x="609750" y="56542"/>
                                </a:lnTo>
                                <a:lnTo>
                                  <a:pt x="559041" y="70883"/>
                                </a:lnTo>
                                <a:lnTo>
                                  <a:pt x="509932" y="86672"/>
                                </a:lnTo>
                                <a:lnTo>
                                  <a:pt x="462511" y="103860"/>
                                </a:lnTo>
                                <a:lnTo>
                                  <a:pt x="416869" y="122397"/>
                                </a:lnTo>
                                <a:lnTo>
                                  <a:pt x="373095" y="142231"/>
                                </a:lnTo>
                                <a:lnTo>
                                  <a:pt x="331279" y="163314"/>
                                </a:lnTo>
                                <a:lnTo>
                                  <a:pt x="291511" y="185593"/>
                                </a:lnTo>
                                <a:lnTo>
                                  <a:pt x="253881" y="209021"/>
                                </a:lnTo>
                                <a:lnTo>
                                  <a:pt x="218477" y="233545"/>
                                </a:lnTo>
                                <a:lnTo>
                                  <a:pt x="185390" y="259116"/>
                                </a:lnTo>
                                <a:lnTo>
                                  <a:pt x="154710" y="285684"/>
                                </a:lnTo>
                                <a:lnTo>
                                  <a:pt x="126526" y="313198"/>
                                </a:lnTo>
                                <a:lnTo>
                                  <a:pt x="100928" y="341608"/>
                                </a:lnTo>
                                <a:lnTo>
                                  <a:pt x="57848" y="400916"/>
                                </a:lnTo>
                                <a:lnTo>
                                  <a:pt x="26188" y="463205"/>
                                </a:lnTo>
                                <a:lnTo>
                                  <a:pt x="6666" y="528074"/>
                                </a:lnTo>
                                <a:lnTo>
                                  <a:pt x="0" y="595121"/>
                                </a:lnTo>
                                <a:lnTo>
                                  <a:pt x="1681" y="628892"/>
                                </a:lnTo>
                                <a:lnTo>
                                  <a:pt x="14865" y="694900"/>
                                </a:lnTo>
                                <a:lnTo>
                                  <a:pt x="40546" y="758530"/>
                                </a:lnTo>
                                <a:lnTo>
                                  <a:pt x="78005" y="819379"/>
                                </a:lnTo>
                                <a:lnTo>
                                  <a:pt x="126526" y="877045"/>
                                </a:lnTo>
                                <a:lnTo>
                                  <a:pt x="154710" y="904559"/>
                                </a:lnTo>
                                <a:lnTo>
                                  <a:pt x="185390" y="931127"/>
                                </a:lnTo>
                                <a:lnTo>
                                  <a:pt x="218477" y="956698"/>
                                </a:lnTo>
                                <a:lnTo>
                                  <a:pt x="253881" y="981222"/>
                                </a:lnTo>
                                <a:lnTo>
                                  <a:pt x="291511" y="1004650"/>
                                </a:lnTo>
                                <a:lnTo>
                                  <a:pt x="331279" y="1026929"/>
                                </a:lnTo>
                                <a:lnTo>
                                  <a:pt x="373095" y="1048012"/>
                                </a:lnTo>
                                <a:lnTo>
                                  <a:pt x="416869" y="1067846"/>
                                </a:lnTo>
                                <a:lnTo>
                                  <a:pt x="462511" y="1086383"/>
                                </a:lnTo>
                                <a:lnTo>
                                  <a:pt x="509932" y="1103571"/>
                                </a:lnTo>
                                <a:lnTo>
                                  <a:pt x="559041" y="1119360"/>
                                </a:lnTo>
                                <a:lnTo>
                                  <a:pt x="609750" y="1133701"/>
                                </a:lnTo>
                                <a:lnTo>
                                  <a:pt x="661968" y="1146543"/>
                                </a:lnTo>
                                <a:lnTo>
                                  <a:pt x="715606" y="1157836"/>
                                </a:lnTo>
                                <a:lnTo>
                                  <a:pt x="770574" y="1167529"/>
                                </a:lnTo>
                                <a:lnTo>
                                  <a:pt x="826783" y="1175572"/>
                                </a:lnTo>
                                <a:lnTo>
                                  <a:pt x="884142" y="1181915"/>
                                </a:lnTo>
                                <a:lnTo>
                                  <a:pt x="942563" y="1186509"/>
                                </a:lnTo>
                                <a:lnTo>
                                  <a:pt x="1001954" y="1189301"/>
                                </a:lnTo>
                                <a:lnTo>
                                  <a:pt x="1062227" y="1190243"/>
                                </a:lnTo>
                                <a:lnTo>
                                  <a:pt x="1122501" y="1189301"/>
                                </a:lnTo>
                                <a:lnTo>
                                  <a:pt x="1181892" y="1186509"/>
                                </a:lnTo>
                                <a:lnTo>
                                  <a:pt x="1240313" y="1181915"/>
                                </a:lnTo>
                                <a:lnTo>
                                  <a:pt x="1297672" y="1175572"/>
                                </a:lnTo>
                                <a:lnTo>
                                  <a:pt x="1353881" y="1167529"/>
                                </a:lnTo>
                                <a:lnTo>
                                  <a:pt x="1408849" y="1157836"/>
                                </a:lnTo>
                                <a:lnTo>
                                  <a:pt x="1462487" y="1146543"/>
                                </a:lnTo>
                                <a:lnTo>
                                  <a:pt x="1514705" y="1133701"/>
                                </a:lnTo>
                                <a:lnTo>
                                  <a:pt x="1565414" y="1119360"/>
                                </a:lnTo>
                                <a:lnTo>
                                  <a:pt x="1614523" y="1103571"/>
                                </a:lnTo>
                                <a:lnTo>
                                  <a:pt x="1661944" y="1086383"/>
                                </a:lnTo>
                                <a:lnTo>
                                  <a:pt x="1707586" y="1067846"/>
                                </a:lnTo>
                                <a:lnTo>
                                  <a:pt x="1751360" y="1048012"/>
                                </a:lnTo>
                                <a:lnTo>
                                  <a:pt x="1793176" y="1026929"/>
                                </a:lnTo>
                                <a:lnTo>
                                  <a:pt x="1832944" y="1004650"/>
                                </a:lnTo>
                                <a:lnTo>
                                  <a:pt x="1870574" y="981222"/>
                                </a:lnTo>
                                <a:lnTo>
                                  <a:pt x="1905978" y="956698"/>
                                </a:lnTo>
                                <a:lnTo>
                                  <a:pt x="1939065" y="931127"/>
                                </a:lnTo>
                                <a:lnTo>
                                  <a:pt x="1969745" y="904559"/>
                                </a:lnTo>
                                <a:lnTo>
                                  <a:pt x="1997929" y="877045"/>
                                </a:lnTo>
                                <a:lnTo>
                                  <a:pt x="2023527" y="848635"/>
                                </a:lnTo>
                                <a:lnTo>
                                  <a:pt x="2066607" y="789327"/>
                                </a:lnTo>
                                <a:lnTo>
                                  <a:pt x="2098267" y="727038"/>
                                </a:lnTo>
                                <a:lnTo>
                                  <a:pt x="2117789" y="662169"/>
                                </a:lnTo>
                                <a:lnTo>
                                  <a:pt x="2124455" y="595121"/>
                                </a:lnTo>
                                <a:lnTo>
                                  <a:pt x="2122774" y="561351"/>
                                </a:lnTo>
                                <a:lnTo>
                                  <a:pt x="2109590" y="495343"/>
                                </a:lnTo>
                                <a:lnTo>
                                  <a:pt x="2083909" y="431713"/>
                                </a:lnTo>
                                <a:lnTo>
                                  <a:pt x="2046450" y="370864"/>
                                </a:lnTo>
                                <a:lnTo>
                                  <a:pt x="1997929" y="313198"/>
                                </a:lnTo>
                                <a:lnTo>
                                  <a:pt x="1969745" y="285684"/>
                                </a:lnTo>
                                <a:lnTo>
                                  <a:pt x="1939065" y="259116"/>
                                </a:lnTo>
                                <a:lnTo>
                                  <a:pt x="1905978" y="233545"/>
                                </a:lnTo>
                                <a:lnTo>
                                  <a:pt x="1870574" y="209021"/>
                                </a:lnTo>
                                <a:lnTo>
                                  <a:pt x="1832944" y="185593"/>
                                </a:lnTo>
                                <a:lnTo>
                                  <a:pt x="1793176" y="163314"/>
                                </a:lnTo>
                                <a:lnTo>
                                  <a:pt x="1751360" y="142231"/>
                                </a:lnTo>
                                <a:lnTo>
                                  <a:pt x="1707586" y="122397"/>
                                </a:lnTo>
                                <a:lnTo>
                                  <a:pt x="1661944" y="103860"/>
                                </a:lnTo>
                                <a:lnTo>
                                  <a:pt x="1614523" y="86672"/>
                                </a:lnTo>
                                <a:lnTo>
                                  <a:pt x="1565414" y="70883"/>
                                </a:lnTo>
                                <a:lnTo>
                                  <a:pt x="1514705" y="56542"/>
                                </a:lnTo>
                                <a:lnTo>
                                  <a:pt x="1462487" y="43700"/>
                                </a:lnTo>
                                <a:lnTo>
                                  <a:pt x="1408849" y="32407"/>
                                </a:lnTo>
                                <a:lnTo>
                                  <a:pt x="1353881" y="22714"/>
                                </a:lnTo>
                                <a:lnTo>
                                  <a:pt x="1297672" y="14671"/>
                                </a:lnTo>
                                <a:lnTo>
                                  <a:pt x="1240313" y="8328"/>
                                </a:lnTo>
                                <a:lnTo>
                                  <a:pt x="1181892" y="3734"/>
                                </a:lnTo>
                                <a:lnTo>
                                  <a:pt x="1122501" y="942"/>
                                </a:lnTo>
                                <a:lnTo>
                                  <a:pt x="1062227" y="0"/>
                                </a:lnTo>
                                <a:close/>
                              </a:path>
                            </a:pathLst>
                          </a:custGeom>
                          <a:solidFill>
                            <a:srgbClr val="FFC000"/>
                          </a:solidFill>
                        </wps:spPr>
                        <wps:bodyPr wrap="square" lIns="0" tIns="0" rIns="0" bIns="0" rtlCol="0">
                          <a:prstTxWarp prst="textNoShape">
                            <a:avLst/>
                          </a:prstTxWarp>
                          <a:noAutofit/>
                        </wps:bodyPr>
                      </wps:wsp>
                      <wps:wsp>
                        <wps:cNvPr id="221" name="Graphic 221"/>
                        <wps:cNvSpPr/>
                        <wps:spPr>
                          <a:xfrm>
                            <a:off x="2055114" y="19050"/>
                            <a:ext cx="2124710" cy="1190625"/>
                          </a:xfrm>
                          <a:custGeom>
                            <a:avLst/>
                            <a:gdLst/>
                            <a:ahLst/>
                            <a:cxnLst/>
                            <a:rect l="l" t="t" r="r" b="b"/>
                            <a:pathLst>
                              <a:path w="2124710" h="1190625">
                                <a:moveTo>
                                  <a:pt x="0" y="595121"/>
                                </a:moveTo>
                                <a:lnTo>
                                  <a:pt x="6666" y="528074"/>
                                </a:lnTo>
                                <a:lnTo>
                                  <a:pt x="26188" y="463205"/>
                                </a:lnTo>
                                <a:lnTo>
                                  <a:pt x="57848" y="400916"/>
                                </a:lnTo>
                                <a:lnTo>
                                  <a:pt x="100928" y="341608"/>
                                </a:lnTo>
                                <a:lnTo>
                                  <a:pt x="126526" y="313198"/>
                                </a:lnTo>
                                <a:lnTo>
                                  <a:pt x="154710" y="285684"/>
                                </a:lnTo>
                                <a:lnTo>
                                  <a:pt x="185390" y="259116"/>
                                </a:lnTo>
                                <a:lnTo>
                                  <a:pt x="218477" y="233545"/>
                                </a:lnTo>
                                <a:lnTo>
                                  <a:pt x="253881" y="209021"/>
                                </a:lnTo>
                                <a:lnTo>
                                  <a:pt x="291511" y="185593"/>
                                </a:lnTo>
                                <a:lnTo>
                                  <a:pt x="331279" y="163314"/>
                                </a:lnTo>
                                <a:lnTo>
                                  <a:pt x="373095" y="142231"/>
                                </a:lnTo>
                                <a:lnTo>
                                  <a:pt x="416869" y="122397"/>
                                </a:lnTo>
                                <a:lnTo>
                                  <a:pt x="462511" y="103860"/>
                                </a:lnTo>
                                <a:lnTo>
                                  <a:pt x="509932" y="86672"/>
                                </a:lnTo>
                                <a:lnTo>
                                  <a:pt x="559041" y="70883"/>
                                </a:lnTo>
                                <a:lnTo>
                                  <a:pt x="609750" y="56542"/>
                                </a:lnTo>
                                <a:lnTo>
                                  <a:pt x="661968" y="43700"/>
                                </a:lnTo>
                                <a:lnTo>
                                  <a:pt x="715606" y="32407"/>
                                </a:lnTo>
                                <a:lnTo>
                                  <a:pt x="770574" y="22714"/>
                                </a:lnTo>
                                <a:lnTo>
                                  <a:pt x="826783" y="14671"/>
                                </a:lnTo>
                                <a:lnTo>
                                  <a:pt x="884142" y="8328"/>
                                </a:lnTo>
                                <a:lnTo>
                                  <a:pt x="942563" y="3734"/>
                                </a:lnTo>
                                <a:lnTo>
                                  <a:pt x="1001954" y="942"/>
                                </a:lnTo>
                                <a:lnTo>
                                  <a:pt x="1062227" y="0"/>
                                </a:lnTo>
                                <a:lnTo>
                                  <a:pt x="1122501" y="942"/>
                                </a:lnTo>
                                <a:lnTo>
                                  <a:pt x="1181892" y="3734"/>
                                </a:lnTo>
                                <a:lnTo>
                                  <a:pt x="1240313" y="8328"/>
                                </a:lnTo>
                                <a:lnTo>
                                  <a:pt x="1297672" y="14671"/>
                                </a:lnTo>
                                <a:lnTo>
                                  <a:pt x="1353881" y="22714"/>
                                </a:lnTo>
                                <a:lnTo>
                                  <a:pt x="1408849" y="32407"/>
                                </a:lnTo>
                                <a:lnTo>
                                  <a:pt x="1462487" y="43700"/>
                                </a:lnTo>
                                <a:lnTo>
                                  <a:pt x="1514705" y="56542"/>
                                </a:lnTo>
                                <a:lnTo>
                                  <a:pt x="1565414" y="70883"/>
                                </a:lnTo>
                                <a:lnTo>
                                  <a:pt x="1614523" y="86672"/>
                                </a:lnTo>
                                <a:lnTo>
                                  <a:pt x="1661944" y="103860"/>
                                </a:lnTo>
                                <a:lnTo>
                                  <a:pt x="1707586" y="122397"/>
                                </a:lnTo>
                                <a:lnTo>
                                  <a:pt x="1751360" y="142231"/>
                                </a:lnTo>
                                <a:lnTo>
                                  <a:pt x="1793176" y="163314"/>
                                </a:lnTo>
                                <a:lnTo>
                                  <a:pt x="1832944" y="185593"/>
                                </a:lnTo>
                                <a:lnTo>
                                  <a:pt x="1870574" y="209021"/>
                                </a:lnTo>
                                <a:lnTo>
                                  <a:pt x="1905978" y="233545"/>
                                </a:lnTo>
                                <a:lnTo>
                                  <a:pt x="1939065" y="259116"/>
                                </a:lnTo>
                                <a:lnTo>
                                  <a:pt x="1969745" y="285684"/>
                                </a:lnTo>
                                <a:lnTo>
                                  <a:pt x="1997929" y="313198"/>
                                </a:lnTo>
                                <a:lnTo>
                                  <a:pt x="2023527" y="341608"/>
                                </a:lnTo>
                                <a:lnTo>
                                  <a:pt x="2066607" y="400916"/>
                                </a:lnTo>
                                <a:lnTo>
                                  <a:pt x="2098267" y="463205"/>
                                </a:lnTo>
                                <a:lnTo>
                                  <a:pt x="2117789" y="528074"/>
                                </a:lnTo>
                                <a:lnTo>
                                  <a:pt x="2124455" y="595121"/>
                                </a:lnTo>
                                <a:lnTo>
                                  <a:pt x="2122774" y="628892"/>
                                </a:lnTo>
                                <a:lnTo>
                                  <a:pt x="2109590" y="694900"/>
                                </a:lnTo>
                                <a:lnTo>
                                  <a:pt x="2083909" y="758530"/>
                                </a:lnTo>
                                <a:lnTo>
                                  <a:pt x="2046450" y="819379"/>
                                </a:lnTo>
                                <a:lnTo>
                                  <a:pt x="1997929" y="877045"/>
                                </a:lnTo>
                                <a:lnTo>
                                  <a:pt x="1969745" y="904559"/>
                                </a:lnTo>
                                <a:lnTo>
                                  <a:pt x="1939065" y="931127"/>
                                </a:lnTo>
                                <a:lnTo>
                                  <a:pt x="1905978" y="956698"/>
                                </a:lnTo>
                                <a:lnTo>
                                  <a:pt x="1870574" y="981222"/>
                                </a:lnTo>
                                <a:lnTo>
                                  <a:pt x="1832944" y="1004650"/>
                                </a:lnTo>
                                <a:lnTo>
                                  <a:pt x="1793176" y="1026929"/>
                                </a:lnTo>
                                <a:lnTo>
                                  <a:pt x="1751360" y="1048012"/>
                                </a:lnTo>
                                <a:lnTo>
                                  <a:pt x="1707586" y="1067846"/>
                                </a:lnTo>
                                <a:lnTo>
                                  <a:pt x="1661944" y="1086383"/>
                                </a:lnTo>
                                <a:lnTo>
                                  <a:pt x="1614523" y="1103571"/>
                                </a:lnTo>
                                <a:lnTo>
                                  <a:pt x="1565414" y="1119360"/>
                                </a:lnTo>
                                <a:lnTo>
                                  <a:pt x="1514705" y="1133701"/>
                                </a:lnTo>
                                <a:lnTo>
                                  <a:pt x="1462487" y="1146543"/>
                                </a:lnTo>
                                <a:lnTo>
                                  <a:pt x="1408849" y="1157836"/>
                                </a:lnTo>
                                <a:lnTo>
                                  <a:pt x="1353881" y="1167529"/>
                                </a:lnTo>
                                <a:lnTo>
                                  <a:pt x="1297672" y="1175572"/>
                                </a:lnTo>
                                <a:lnTo>
                                  <a:pt x="1240313" y="1181915"/>
                                </a:lnTo>
                                <a:lnTo>
                                  <a:pt x="1181892" y="1186509"/>
                                </a:lnTo>
                                <a:lnTo>
                                  <a:pt x="1122501" y="1189301"/>
                                </a:lnTo>
                                <a:lnTo>
                                  <a:pt x="1062227" y="1190243"/>
                                </a:lnTo>
                                <a:lnTo>
                                  <a:pt x="1001954" y="1189301"/>
                                </a:lnTo>
                                <a:lnTo>
                                  <a:pt x="942563" y="1186509"/>
                                </a:lnTo>
                                <a:lnTo>
                                  <a:pt x="884142" y="1181915"/>
                                </a:lnTo>
                                <a:lnTo>
                                  <a:pt x="826783" y="1175572"/>
                                </a:lnTo>
                                <a:lnTo>
                                  <a:pt x="770574" y="1167529"/>
                                </a:lnTo>
                                <a:lnTo>
                                  <a:pt x="715606" y="1157836"/>
                                </a:lnTo>
                                <a:lnTo>
                                  <a:pt x="661968" y="1146543"/>
                                </a:lnTo>
                                <a:lnTo>
                                  <a:pt x="609750" y="1133701"/>
                                </a:lnTo>
                                <a:lnTo>
                                  <a:pt x="559041" y="1119360"/>
                                </a:lnTo>
                                <a:lnTo>
                                  <a:pt x="509932" y="1103571"/>
                                </a:lnTo>
                                <a:lnTo>
                                  <a:pt x="462511" y="1086383"/>
                                </a:lnTo>
                                <a:lnTo>
                                  <a:pt x="416869" y="1067846"/>
                                </a:lnTo>
                                <a:lnTo>
                                  <a:pt x="373095" y="1048012"/>
                                </a:lnTo>
                                <a:lnTo>
                                  <a:pt x="331279" y="1026929"/>
                                </a:lnTo>
                                <a:lnTo>
                                  <a:pt x="291511" y="1004650"/>
                                </a:lnTo>
                                <a:lnTo>
                                  <a:pt x="253881" y="981222"/>
                                </a:lnTo>
                                <a:lnTo>
                                  <a:pt x="218477" y="956698"/>
                                </a:lnTo>
                                <a:lnTo>
                                  <a:pt x="185390" y="931127"/>
                                </a:lnTo>
                                <a:lnTo>
                                  <a:pt x="154710" y="904559"/>
                                </a:lnTo>
                                <a:lnTo>
                                  <a:pt x="126526" y="877045"/>
                                </a:lnTo>
                                <a:lnTo>
                                  <a:pt x="100928" y="848635"/>
                                </a:lnTo>
                                <a:lnTo>
                                  <a:pt x="57848" y="789327"/>
                                </a:lnTo>
                                <a:lnTo>
                                  <a:pt x="26188" y="727038"/>
                                </a:lnTo>
                                <a:lnTo>
                                  <a:pt x="6666" y="662169"/>
                                </a:lnTo>
                                <a:lnTo>
                                  <a:pt x="0" y="595121"/>
                                </a:lnTo>
                                <a:close/>
                              </a:path>
                            </a:pathLst>
                          </a:custGeom>
                          <a:ln w="28956">
                            <a:solidFill>
                              <a:srgbClr val="000000"/>
                            </a:solidFill>
                            <a:prstDash val="solid"/>
                          </a:ln>
                        </wps:spPr>
                        <wps:bodyPr wrap="square" lIns="0" tIns="0" rIns="0" bIns="0" rtlCol="0">
                          <a:prstTxWarp prst="textNoShape">
                            <a:avLst/>
                          </a:prstTxWarp>
                          <a:noAutofit/>
                        </wps:bodyPr>
                      </wps:wsp>
                      <wps:wsp>
                        <wps:cNvPr id="222" name="Graphic 222"/>
                        <wps:cNvSpPr/>
                        <wps:spPr>
                          <a:xfrm>
                            <a:off x="1967484" y="525779"/>
                            <a:ext cx="1802130" cy="2018030"/>
                          </a:xfrm>
                          <a:custGeom>
                            <a:avLst/>
                            <a:gdLst/>
                            <a:ahLst/>
                            <a:cxnLst/>
                            <a:rect l="l" t="t" r="r" b="b"/>
                            <a:pathLst>
                              <a:path w="1802130" h="2018030">
                                <a:moveTo>
                                  <a:pt x="116586" y="260477"/>
                                </a:moveTo>
                                <a:lnTo>
                                  <a:pt x="116205" y="173736"/>
                                </a:lnTo>
                                <a:lnTo>
                                  <a:pt x="87249" y="173736"/>
                                </a:lnTo>
                                <a:lnTo>
                                  <a:pt x="58280" y="173736"/>
                                </a:lnTo>
                                <a:lnTo>
                                  <a:pt x="58661" y="260477"/>
                                </a:lnTo>
                                <a:lnTo>
                                  <a:pt x="58674" y="260731"/>
                                </a:lnTo>
                                <a:lnTo>
                                  <a:pt x="116586" y="260477"/>
                                </a:lnTo>
                                <a:close/>
                              </a:path>
                              <a:path w="1802130" h="2018030">
                                <a:moveTo>
                                  <a:pt x="117602" y="492125"/>
                                </a:moveTo>
                                <a:lnTo>
                                  <a:pt x="116840" y="318643"/>
                                </a:lnTo>
                                <a:lnTo>
                                  <a:pt x="116840" y="318389"/>
                                </a:lnTo>
                                <a:lnTo>
                                  <a:pt x="58928" y="318643"/>
                                </a:lnTo>
                                <a:lnTo>
                                  <a:pt x="59677" y="492125"/>
                                </a:lnTo>
                                <a:lnTo>
                                  <a:pt x="59690" y="492379"/>
                                </a:lnTo>
                                <a:lnTo>
                                  <a:pt x="117602" y="492125"/>
                                </a:lnTo>
                                <a:close/>
                              </a:path>
                              <a:path w="1802130" h="2018030">
                                <a:moveTo>
                                  <a:pt x="118618" y="723773"/>
                                </a:moveTo>
                                <a:lnTo>
                                  <a:pt x="117856" y="550291"/>
                                </a:lnTo>
                                <a:lnTo>
                                  <a:pt x="117856" y="550037"/>
                                </a:lnTo>
                                <a:lnTo>
                                  <a:pt x="59944" y="550291"/>
                                </a:lnTo>
                                <a:lnTo>
                                  <a:pt x="60693" y="723773"/>
                                </a:lnTo>
                                <a:lnTo>
                                  <a:pt x="60706" y="724027"/>
                                </a:lnTo>
                                <a:lnTo>
                                  <a:pt x="118618" y="723773"/>
                                </a:lnTo>
                                <a:close/>
                              </a:path>
                              <a:path w="1802130" h="2018030">
                                <a:moveTo>
                                  <a:pt x="119634" y="955421"/>
                                </a:moveTo>
                                <a:lnTo>
                                  <a:pt x="118872" y="781939"/>
                                </a:lnTo>
                                <a:lnTo>
                                  <a:pt x="118872" y="781685"/>
                                </a:lnTo>
                                <a:lnTo>
                                  <a:pt x="60960" y="781939"/>
                                </a:lnTo>
                                <a:lnTo>
                                  <a:pt x="61709" y="955421"/>
                                </a:lnTo>
                                <a:lnTo>
                                  <a:pt x="61722" y="955675"/>
                                </a:lnTo>
                                <a:lnTo>
                                  <a:pt x="119634" y="955421"/>
                                </a:lnTo>
                                <a:close/>
                              </a:path>
                              <a:path w="1802130" h="2018030">
                                <a:moveTo>
                                  <a:pt x="173736" y="86487"/>
                                </a:moveTo>
                                <a:lnTo>
                                  <a:pt x="166738" y="52692"/>
                                </a:lnTo>
                                <a:lnTo>
                                  <a:pt x="148018" y="25146"/>
                                </a:lnTo>
                                <a:lnTo>
                                  <a:pt x="120332" y="6667"/>
                                </a:lnTo>
                                <a:lnTo>
                                  <a:pt x="86487" y="0"/>
                                </a:lnTo>
                                <a:lnTo>
                                  <a:pt x="52679" y="6997"/>
                                </a:lnTo>
                                <a:lnTo>
                                  <a:pt x="25146" y="25717"/>
                                </a:lnTo>
                                <a:lnTo>
                                  <a:pt x="6654" y="53403"/>
                                </a:lnTo>
                                <a:lnTo>
                                  <a:pt x="139" y="86487"/>
                                </a:lnTo>
                                <a:lnTo>
                                  <a:pt x="88" y="86741"/>
                                </a:lnTo>
                                <a:lnTo>
                                  <a:pt x="25717" y="148590"/>
                                </a:lnTo>
                                <a:lnTo>
                                  <a:pt x="58254" y="168046"/>
                                </a:lnTo>
                                <a:lnTo>
                                  <a:pt x="58051" y="122542"/>
                                </a:lnTo>
                                <a:lnTo>
                                  <a:pt x="58178" y="148018"/>
                                </a:lnTo>
                                <a:lnTo>
                                  <a:pt x="58254" y="168046"/>
                                </a:lnTo>
                                <a:lnTo>
                                  <a:pt x="114744" y="168046"/>
                                </a:lnTo>
                                <a:lnTo>
                                  <a:pt x="116179" y="168046"/>
                                </a:lnTo>
                                <a:lnTo>
                                  <a:pt x="116166" y="167754"/>
                                </a:lnTo>
                                <a:lnTo>
                                  <a:pt x="115976" y="124193"/>
                                </a:lnTo>
                                <a:lnTo>
                                  <a:pt x="116090" y="148018"/>
                                </a:lnTo>
                                <a:lnTo>
                                  <a:pt x="116166" y="167754"/>
                                </a:lnTo>
                                <a:lnTo>
                                  <a:pt x="121043" y="166751"/>
                                </a:lnTo>
                                <a:lnTo>
                                  <a:pt x="148590" y="148018"/>
                                </a:lnTo>
                                <a:lnTo>
                                  <a:pt x="167068" y="120345"/>
                                </a:lnTo>
                                <a:lnTo>
                                  <a:pt x="173583" y="87249"/>
                                </a:lnTo>
                                <a:lnTo>
                                  <a:pt x="173685" y="86741"/>
                                </a:lnTo>
                                <a:lnTo>
                                  <a:pt x="173736" y="86487"/>
                                </a:lnTo>
                                <a:close/>
                              </a:path>
                              <a:path w="1802130" h="2018030">
                                <a:moveTo>
                                  <a:pt x="178562" y="1175893"/>
                                </a:moveTo>
                                <a:lnTo>
                                  <a:pt x="120599" y="1176159"/>
                                </a:lnTo>
                                <a:lnTo>
                                  <a:pt x="119888" y="1013587"/>
                                </a:lnTo>
                                <a:lnTo>
                                  <a:pt x="119888" y="1013333"/>
                                </a:lnTo>
                                <a:lnTo>
                                  <a:pt x="61976" y="1013587"/>
                                </a:lnTo>
                                <a:lnTo>
                                  <a:pt x="62687" y="1175893"/>
                                </a:lnTo>
                                <a:lnTo>
                                  <a:pt x="62687" y="1176413"/>
                                </a:lnTo>
                                <a:lnTo>
                                  <a:pt x="4826" y="1176655"/>
                                </a:lnTo>
                                <a:lnTo>
                                  <a:pt x="92456" y="1350010"/>
                                </a:lnTo>
                                <a:lnTo>
                                  <a:pt x="172897" y="1187323"/>
                                </a:lnTo>
                                <a:lnTo>
                                  <a:pt x="178181" y="1176655"/>
                                </a:lnTo>
                                <a:lnTo>
                                  <a:pt x="178308" y="1176413"/>
                                </a:lnTo>
                                <a:lnTo>
                                  <a:pt x="178435" y="1176159"/>
                                </a:lnTo>
                                <a:lnTo>
                                  <a:pt x="178562" y="1175893"/>
                                </a:lnTo>
                                <a:close/>
                              </a:path>
                              <a:path w="1802130" h="2018030">
                                <a:moveTo>
                                  <a:pt x="1801876" y="1930908"/>
                                </a:moveTo>
                                <a:lnTo>
                                  <a:pt x="1743951" y="1901952"/>
                                </a:lnTo>
                                <a:lnTo>
                                  <a:pt x="1628140" y="1844040"/>
                                </a:lnTo>
                                <a:lnTo>
                                  <a:pt x="1628140" y="1901952"/>
                                </a:lnTo>
                                <a:lnTo>
                                  <a:pt x="1171956" y="1901952"/>
                                </a:lnTo>
                                <a:lnTo>
                                  <a:pt x="1171956" y="1959864"/>
                                </a:lnTo>
                                <a:lnTo>
                                  <a:pt x="1628140" y="1959864"/>
                                </a:lnTo>
                                <a:lnTo>
                                  <a:pt x="1628140" y="2017776"/>
                                </a:lnTo>
                                <a:lnTo>
                                  <a:pt x="1743964" y="1959864"/>
                                </a:lnTo>
                                <a:lnTo>
                                  <a:pt x="1801876" y="1930908"/>
                                </a:lnTo>
                                <a:close/>
                              </a:path>
                            </a:pathLst>
                          </a:custGeom>
                          <a:solidFill>
                            <a:srgbClr val="000000"/>
                          </a:solidFill>
                        </wps:spPr>
                        <wps:bodyPr wrap="square" lIns="0" tIns="0" rIns="0" bIns="0" rtlCol="0">
                          <a:prstTxWarp prst="textNoShape">
                            <a:avLst/>
                          </a:prstTxWarp>
                          <a:noAutofit/>
                        </wps:bodyPr>
                      </wps:wsp>
                      <wps:wsp>
                        <wps:cNvPr id="223" name="Textbox 223"/>
                        <wps:cNvSpPr txBox="1"/>
                        <wps:spPr>
                          <a:xfrm>
                            <a:off x="561086" y="262212"/>
                            <a:ext cx="960119" cy="701040"/>
                          </a:xfrm>
                          <a:prstGeom prst="rect">
                            <a:avLst/>
                          </a:prstGeom>
                        </wps:spPr>
                        <wps:txbx>
                          <w:txbxContent>
                            <w:p w:rsidR="00557757" w:rsidRDefault="00557757">
                              <w:pPr>
                                <w:spacing w:line="242" w:lineRule="auto"/>
                                <w:ind w:right="18" w:firstLine="1"/>
                                <w:jc w:val="center"/>
                                <w:rPr>
                                  <w:sz w:val="24"/>
                                </w:rPr>
                              </w:pPr>
                              <w:r>
                                <w:rPr>
                                  <w:color w:val="272727"/>
                                  <w:sz w:val="24"/>
                                </w:rPr>
                                <w:t>Bajo</w:t>
                              </w:r>
                              <w:r>
                                <w:rPr>
                                  <w:color w:val="272727"/>
                                  <w:spacing w:val="-14"/>
                                  <w:sz w:val="24"/>
                                </w:rPr>
                                <w:t xml:space="preserve"> </w:t>
                              </w:r>
                              <w:r>
                                <w:rPr>
                                  <w:color w:val="272727"/>
                                  <w:sz w:val="24"/>
                                </w:rPr>
                                <w:t>niveles</w:t>
                              </w:r>
                              <w:r>
                                <w:rPr>
                                  <w:color w:val="272727"/>
                                  <w:spacing w:val="-14"/>
                                  <w:sz w:val="24"/>
                                </w:rPr>
                                <w:t xml:space="preserve"> </w:t>
                              </w:r>
                              <w:r>
                                <w:rPr>
                                  <w:color w:val="272727"/>
                                  <w:sz w:val="24"/>
                                </w:rPr>
                                <w:t>de medición del consumo</w:t>
                              </w:r>
                              <w:r>
                                <w:rPr>
                                  <w:color w:val="272727"/>
                                  <w:spacing w:val="-15"/>
                                  <w:sz w:val="24"/>
                                </w:rPr>
                                <w:t xml:space="preserve"> </w:t>
                              </w:r>
                              <w:r>
                                <w:rPr>
                                  <w:color w:val="272727"/>
                                  <w:sz w:val="24"/>
                                </w:rPr>
                                <w:t>de</w:t>
                              </w:r>
                              <w:r>
                                <w:rPr>
                                  <w:color w:val="272727"/>
                                  <w:spacing w:val="-15"/>
                                  <w:sz w:val="24"/>
                                </w:rPr>
                                <w:t xml:space="preserve"> </w:t>
                              </w:r>
                              <w:r>
                                <w:rPr>
                                  <w:color w:val="272727"/>
                                  <w:sz w:val="24"/>
                                </w:rPr>
                                <w:t xml:space="preserve">los </w:t>
                              </w:r>
                              <w:r>
                                <w:rPr>
                                  <w:color w:val="272727"/>
                                  <w:spacing w:val="-2"/>
                                  <w:sz w:val="24"/>
                                </w:rPr>
                                <w:t>clientes.</w:t>
                              </w:r>
                            </w:p>
                          </w:txbxContent>
                        </wps:txbx>
                        <wps:bodyPr wrap="square" lIns="0" tIns="0" rIns="0" bIns="0" rtlCol="0">
                          <a:noAutofit/>
                        </wps:bodyPr>
                      </wps:wsp>
                      <wps:wsp>
                        <wps:cNvPr id="224" name="Textbox 224"/>
                        <wps:cNvSpPr txBox="1"/>
                        <wps:spPr>
                          <a:xfrm>
                            <a:off x="2516758" y="352128"/>
                            <a:ext cx="1214120" cy="523875"/>
                          </a:xfrm>
                          <a:prstGeom prst="rect">
                            <a:avLst/>
                          </a:prstGeom>
                        </wps:spPr>
                        <wps:txbx>
                          <w:txbxContent>
                            <w:p w:rsidR="00557757" w:rsidRDefault="00557757">
                              <w:pPr>
                                <w:spacing w:line="242" w:lineRule="auto"/>
                                <w:ind w:right="18"/>
                                <w:jc w:val="center"/>
                                <w:rPr>
                                  <w:sz w:val="24"/>
                                </w:rPr>
                              </w:pPr>
                              <w:r>
                                <w:rPr>
                                  <w:color w:val="272727"/>
                                  <w:sz w:val="24"/>
                                </w:rPr>
                                <w:t>Bajos niveles de educación</w:t>
                              </w:r>
                              <w:r>
                                <w:rPr>
                                  <w:color w:val="272727"/>
                                  <w:spacing w:val="-15"/>
                                  <w:sz w:val="24"/>
                                </w:rPr>
                                <w:t xml:space="preserve"> </w:t>
                              </w:r>
                              <w:r>
                                <w:rPr>
                                  <w:color w:val="272727"/>
                                  <w:sz w:val="24"/>
                                </w:rPr>
                                <w:t>por</w:t>
                              </w:r>
                              <w:r>
                                <w:rPr>
                                  <w:color w:val="272727"/>
                                  <w:spacing w:val="-15"/>
                                  <w:sz w:val="24"/>
                                </w:rPr>
                                <w:t xml:space="preserve"> </w:t>
                              </w:r>
                              <w:r>
                                <w:rPr>
                                  <w:color w:val="272727"/>
                                  <w:sz w:val="24"/>
                                </w:rPr>
                                <w:t>parte de la población.</w:t>
                              </w:r>
                            </w:p>
                          </w:txbxContent>
                        </wps:txbx>
                        <wps:bodyPr wrap="square" lIns="0" tIns="0" rIns="0" bIns="0" rtlCol="0">
                          <a:noAutofit/>
                        </wps:bodyPr>
                      </wps:wsp>
                      <wps:wsp>
                        <wps:cNvPr id="225" name="Textbox 225"/>
                        <wps:cNvSpPr txBox="1"/>
                        <wps:spPr>
                          <a:xfrm>
                            <a:off x="1006602" y="1876805"/>
                            <a:ext cx="2136775" cy="1143000"/>
                          </a:xfrm>
                          <a:prstGeom prst="rect">
                            <a:avLst/>
                          </a:prstGeom>
                          <a:solidFill>
                            <a:srgbClr val="FFF1CC"/>
                          </a:solidFill>
                          <a:ln w="38100">
                            <a:solidFill>
                              <a:srgbClr val="000000"/>
                            </a:solidFill>
                            <a:prstDash val="solid"/>
                          </a:ln>
                        </wps:spPr>
                        <wps:txbx>
                          <w:txbxContent>
                            <w:p w:rsidR="00557757" w:rsidRDefault="00557757">
                              <w:pPr>
                                <w:spacing w:before="172"/>
                                <w:rPr>
                                  <w:b/>
                                  <w:color w:val="000000"/>
                                  <w:sz w:val="24"/>
                                </w:rPr>
                              </w:pPr>
                            </w:p>
                            <w:p w:rsidR="00557757" w:rsidRDefault="00557757">
                              <w:pPr>
                                <w:spacing w:before="1" w:line="244" w:lineRule="auto"/>
                                <w:ind w:left="53" w:right="208"/>
                                <w:rPr>
                                  <w:color w:val="000000"/>
                                  <w:sz w:val="24"/>
                                </w:rPr>
                              </w:pPr>
                              <w:r>
                                <w:rPr>
                                  <w:color w:val="272727"/>
                                  <w:sz w:val="24"/>
                                </w:rPr>
                                <w:t>Altos</w:t>
                              </w:r>
                              <w:r>
                                <w:rPr>
                                  <w:color w:val="272727"/>
                                  <w:spacing w:val="-10"/>
                                  <w:sz w:val="24"/>
                                </w:rPr>
                                <w:t xml:space="preserve"> </w:t>
                              </w:r>
                              <w:r>
                                <w:rPr>
                                  <w:color w:val="272727"/>
                                  <w:sz w:val="24"/>
                                </w:rPr>
                                <w:t>consumo</w:t>
                              </w:r>
                              <w:r>
                                <w:rPr>
                                  <w:color w:val="272727"/>
                                  <w:spacing w:val="-10"/>
                                  <w:sz w:val="24"/>
                                </w:rPr>
                                <w:t xml:space="preserve"> </w:t>
                              </w:r>
                              <w:r>
                                <w:rPr>
                                  <w:color w:val="272727"/>
                                  <w:sz w:val="24"/>
                                </w:rPr>
                                <w:t>de</w:t>
                              </w:r>
                              <w:r>
                                <w:rPr>
                                  <w:color w:val="272727"/>
                                  <w:spacing w:val="-11"/>
                                  <w:sz w:val="24"/>
                                </w:rPr>
                                <w:t xml:space="preserve"> </w:t>
                              </w:r>
                              <w:r>
                                <w:rPr>
                                  <w:color w:val="272727"/>
                                  <w:sz w:val="24"/>
                                </w:rPr>
                                <w:t>agua</w:t>
                              </w:r>
                              <w:r>
                                <w:rPr>
                                  <w:color w:val="272727"/>
                                  <w:spacing w:val="-11"/>
                                  <w:sz w:val="24"/>
                                </w:rPr>
                                <w:t xml:space="preserve"> </w:t>
                              </w:r>
                              <w:r>
                                <w:rPr>
                                  <w:color w:val="272727"/>
                                  <w:sz w:val="24"/>
                                </w:rPr>
                                <w:t xml:space="preserve">por parte de la población de </w:t>
                              </w:r>
                              <w:r>
                                <w:rPr>
                                  <w:color w:val="272727"/>
                                  <w:spacing w:val="-2"/>
                                  <w:sz w:val="24"/>
                                </w:rPr>
                                <w:t>Santiago</w:t>
                              </w:r>
                            </w:p>
                          </w:txbxContent>
                        </wps:txbx>
                        <wps:bodyPr wrap="square" lIns="0" tIns="0" rIns="0" bIns="0" rtlCol="0">
                          <a:noAutofit/>
                        </wps:bodyPr>
                      </wps:wsp>
                    </wpg:wgp>
                  </a:graphicData>
                </a:graphic>
              </wp:anchor>
            </w:drawing>
          </mc:Choice>
          <mc:Fallback>
            <w:pict>
              <v:group id="Group 217" o:spid="_x0000_s1199" style="position:absolute;left:0;text-align:left;margin-left:70.8pt;margin-top:19.7pt;width:330.25pt;height:239.3pt;z-index:-251684864;mso-wrap-distance-left:0;mso-wrap-distance-right:0;mso-position-horizontal-relative:page" coordsize="41941,3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">
                <v:shape id="Graphic 218" o:spid="_x0000_s1200" style="position:absolute;left:144;top:144;width:20422;height:11938;visibility:visible;mso-wrap-style:square;v-text-anchor:top" coordsize="2042160,119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G/8QA&#10;AADcAAAADwAAAGRycy9kb3ducmV2LnhtbERPz2vCMBS+D/wfwhN2GZpWQV01lukciJdhtx28PZpn&#10;U9e8lCZq998vh8GOH9/vVd7bRtyo87VjBek4AUFcOl1zpeDz4220AOEDssbGMSn4IQ/5evCwwky7&#10;Ox/pVoRKxBD2GSowIbSZlL40ZNGPXUscubPrLIYIu0rqDu8x3DZykiQzabHm2GCwpa2h8ru4WgWL&#10;TbjM3qvdV/H0fJjurZmfXndzpR6H/csSRKA+/Iv/3HutYJLGtfF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Thv/EAAAA3AAAAA8AAAAAAAAAAAAAAAAAmAIAAGRycy9k&#10;b3ducmV2LnhtbFBLBQYAAAAABAAEAPUAAACJAwAAAAA=&#10;" path="m1021080,l961088,1012,902009,4013,843937,8946r-56967,6809l731202,24384,676730,34778,623649,46880,572055,60635,522044,75987,473711,92879r-46558,18377l382466,131061r-42722,21179l299085,174736r-38502,23756l224334,223454r-33899,26112l158981,276770r-28913,28242l103791,334235,80248,364384,41741,427235,15314,493117,1733,561583,,596645r1733,35063l15314,700174r26427,65882l80248,828907r23543,30149l130068,888279r28913,28242l190435,943725r33899,26112l260583,994799r38502,23756l339744,1041051r42722,21179l427153,1082035r46558,18377l522044,1117304r50011,15352l623649,1146411r53081,12102l731202,1168907r55768,8629l843937,1184345r58072,4933l961088,1192279r59992,1012l1081071,1192279r59079,-3001l1198222,1184345r56967,-6809l1310957,1168907r54472,-10394l1418510,1146411r51594,-13755l1520115,1117304r48333,-16892l1615006,1082035r44687,-19805l1702415,1041051r40660,-22496l1781576,994799r36249,-24962l1851724,943725r31454,-27204l1912091,888279r26277,-29223l1961911,828907r38507,-62851l2026845,700174r13581,-68466l2042160,596645r-1734,-35062l2026845,493117r-26427,-65882l1961911,364384r-23543,-30149l1912091,305012r-28913,-28242l1851724,249566r-33899,-26112l1781576,198492r-38502,-23756l1702415,152240r-42722,-21179l1615006,111256,1568448,92879,1520115,75987,1470104,60635,1418510,46880,1365429,34778,1310957,24384r-55768,-8629l1198222,8946,1140150,4013,1081071,1012,1021080,xe" fillcolor="#ffc000" stroked="f">
                  <v:path arrowok="t"/>
                </v:shape>
                <v:shape id="Graphic 219" o:spid="_x0000_s1201" style="position:absolute;left:144;top:144;width:20422;height:11938;visibility:visible;mso-wrap-style:square;v-text-anchor:top" coordsize="2042160,119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i2sUA&#10;AADcAAAADwAAAGRycy9kb3ducmV2LnhtbESPQWvCQBSE74X+h+UVehHd6EE0ukoVAj2Vqq1en9ln&#10;Njb7NmQ3Gv+9Kwg9DjPzDTNfdrYSF2p86VjBcJCAIM6dLrlQ8LPL+hMQPiBrrByTght5WC5eX+aY&#10;anflDV22oRARwj5FBSaEOpXS54Ys+oGriaN3co3FEGVTSN3gNcJtJUdJMpYWS44LBmtaG8r/tq1V&#10;8J1NWyyz/XFy3vRM9nv+Wh2SVqn3t+5jBiJQF/7Dz/anVjAaTu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qLaxQAAANwAAAAPAAAAAAAAAAAAAAAAAJgCAABkcnMv&#10;ZG93bnJldi54bWxQSwUGAAAAAAQABAD1AAAAigMAAAAA&#10;" path="m,596645l6870,527055,26969,459825,59532,395403r44259,-61168l130068,305012r28913,-28242l190435,249566r33899,-26112l260583,198492r38502,-23756l339744,152240r42722,-21179l427153,111256,473711,92879,522044,75987,572055,60635,623649,46880,676730,34778,731202,24384r55768,-8629l843937,8946,902009,4013,961088,1012,1021080,r59991,1012l1140150,4013r58072,4933l1255189,15755r55768,8629l1365429,34778r53081,12102l1470104,60635r50011,15352l1568448,92879r46558,18377l1659693,131061r42722,21179l1743074,174736r38502,23756l1817825,223454r33899,26112l1883178,276770r28913,28242l1938368,334235r23543,30149l2000418,427235r26427,65882l2040426,561583r1734,35062l2040426,631708r-13581,68466l2000418,766056r-38507,62851l1938368,859056r-26277,29223l1883178,916521r-31454,27204l1817825,969837r-36249,24962l1743075,1018555r-40660,22496l1659693,1062230r-44687,19805l1568448,1100412r-48333,16892l1470104,1132656r-51594,13755l1365429,1158513r-54472,10394l1255189,1177536r-56967,6809l1140150,1189278r-59079,3001l1021080,1193291r-59992,-1012l902009,1189278r-58072,-4933l786970,1177536r-55768,-8629l676730,1158513r-53081,-12102l572055,1132656r-50011,-15352l473711,1100412r-46558,-18377l382466,1062230r-42722,-21179l299085,1018555,260583,994799,224334,969837,190435,943725,158981,916521,130068,888279,103791,859056,80248,828907,41741,766056,15314,700174,1733,631708,,596645xe" filled="f" strokeweight="2.28pt">
                  <v:path arrowok="t"/>
                </v:shape>
                <v:shape id="Graphic 220" o:spid="_x0000_s1202" style="position:absolute;left:20551;top:190;width:21247;height:11906;visibility:visible;mso-wrap-style:square;v-text-anchor:top" coordsize="2124710,119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f+MAA&#10;AADcAAAADwAAAGRycy9kb3ducmV2LnhtbERPy4rCMBTdC/MP4Q7MTtMpKqVjFBkQBnTjY6G7S3Kn&#10;KTY3pYm1/r1ZCC4P571YDa4RPXWh9qzge5KBINbe1FwpOB034wJEiMgGG8+k4EEBVsuP0QJL4++8&#10;p/4QK5FCOJSowMbYllIGbclhmPiWOHH/vnMYE+wqaTq8p3DXyDzL5tJhzanBYku/lvT1cHMKdpfp&#10;OZ9Zp+nc78xUVsU222qlvj6H9Q+ISEN8i1/uP6Mgz9P8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5f+MAAAADcAAAADwAAAAAAAAAAAAAAAACYAgAAZHJzL2Rvd25y&#10;ZXYueG1sUEsFBgAAAAAEAAQA9QAAAIUDAAAAAA==&#10;" path="m1062227,r-60273,942l942563,3734,884142,8328r-57359,6343l770574,22714r-54968,9693l661968,43700,609750,56542,559041,70883,509932,86672r-47421,17188l416869,122397r-43774,19834l331279,163314r-39768,22279l253881,209021r-35404,24524l185390,259116r-30680,26568l126526,313198r-25598,28410l57848,400916,26188,463205,6666,528074,,595121r1681,33771l14865,694900r25681,63630l78005,819379r48521,57666l154710,904559r30680,26568l218477,956698r35404,24524l291511,1004650r39768,22279l373095,1048012r43774,19834l462511,1086383r47421,17188l559041,1119360r50709,14341l661968,1146543r53638,11293l770574,1167529r56209,8043l884142,1181915r58421,4594l1001954,1189301r60273,942l1122501,1189301r59391,-2792l1240313,1181915r57359,-6343l1353881,1167529r54968,-9693l1462487,1146543r52218,-12842l1565414,1119360r49109,-15789l1661944,1086383r45642,-18537l1751360,1048012r41816,-21083l1832944,1004650r37630,-23428l1905978,956698r33087,-25571l1969745,904559r28184,-27514l2023527,848635r43080,-59308l2098267,727038r19522,-64869l2124455,595121r-1681,-33770l2109590,495343r-25681,-63630l2046450,370864r-48521,-57666l1969745,285684r-30680,-26568l1905978,233545r-35404,-24524l1832944,185593r-39768,-22279l1751360,142231r-43774,-19834l1661944,103860,1614523,86672,1565414,70883,1514705,56542,1462487,43700,1408849,32407r-54968,-9693l1297672,14671,1240313,8328,1181892,3734,1122501,942,1062227,xe" fillcolor="#ffc000" stroked="f">
                  <v:path arrowok="t"/>
                </v:shape>
                <v:shape id="Graphic 221" o:spid="_x0000_s1203" style="position:absolute;left:20551;top:190;width:21247;height:11906;visibility:visible;mso-wrap-style:square;v-text-anchor:top" coordsize="2124710,119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XBMUA&#10;AADcAAAADwAAAGRycy9kb3ducmV2LnhtbESPQWsCMRSE74X+h/AKvdWsWxRZjSKyLd5KVdTjc/O6&#10;Wbp5WZNU13/fCIUeh5n5hpktetuKC/nQOFYwHGQgiCunG64V7LZvLxMQISJrbB2TghsFWMwfH2ZY&#10;aHflT7psYi0ShEOBCkyMXSFlqAxZDAPXESfvy3mLMUlfS+3xmuC2lXmWjaXFhtOCwY5WhqrvzY9V&#10;8BrMsvSj7nTw6/eP43lftvusVOr5qV9OQUTq43/4r73WCvJ8CPc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FcExQAAANwAAAAPAAAAAAAAAAAAAAAAAJgCAABkcnMv&#10;ZG93bnJldi54bWxQSwUGAAAAAAQABAD1AAAAigMAAAAA&#10;" path="m,595121l6666,528074,26188,463205,57848,400916r43080,-59308l126526,313198r28184,-27514l185390,259116r33087,-25571l253881,209021r37630,-23428l331279,163314r41816,-21083l416869,122397r45642,-18537l509932,86672,559041,70883,609750,56542,661968,43700,715606,32407r54968,-9693l826783,14671,884142,8328,942563,3734,1001954,942,1062227,r60274,942l1181892,3734r58421,4594l1297672,14671r56209,8043l1408849,32407r53638,11293l1514705,56542r50709,14341l1614523,86672r47421,17188l1707586,122397r43774,19834l1793176,163314r39768,22279l1870574,209021r35404,24524l1939065,259116r30680,26568l1997929,313198r25598,28410l2066607,400916r31660,62289l2117789,528074r6666,67047l2122774,628892r-13184,66008l2083909,758530r-37459,60849l1997929,877045r-28184,27514l1939065,931127r-33087,25571l1870574,981222r-37630,23428l1793176,1026929r-41816,21083l1707586,1067846r-45642,18537l1614523,1103571r-49109,15789l1514705,1133701r-52218,12842l1408849,1157836r-54968,9693l1297672,1175572r-57359,6343l1181892,1186509r-59391,2792l1062227,1190243r-60273,-942l942563,1186509r-58421,-4594l826783,1175572r-56209,-8043l715606,1157836r-53638,-11293l609750,1133701r-50709,-14341l509932,1103571r-47421,-17188l416869,1067846r-43774,-19834l331279,1026929r-39768,-22279l253881,981222,218477,956698,185390,931127,154710,904559,126526,877045,100928,848635,57848,789327,26188,727038,6666,662169,,595121xe" filled="f" strokeweight="2.28pt">
                  <v:path arrowok="t"/>
                </v:shape>
                <v:shape id="Graphic 222" o:spid="_x0000_s1204" style="position:absolute;left:19674;top:5257;width:18022;height:20181;visibility:visible;mso-wrap-style:square;v-text-anchor:top" coordsize="1802130,201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EcQA&#10;AADcAAAADwAAAGRycy9kb3ducmV2LnhtbESPzWrDMBCE74W8g9hAb40cQ0Jwo4QS8lPaXuz2ARZr&#10;azu1VkZSEvntq0Chx2FmvmHW22h6cSXnO8sK5rMMBHFtdceNgq/Pw9MKhA/IGnvLpGAkD9vN5GGN&#10;hbY3LulahUYkCPsCFbQhDIWUvm7JoJ/ZgTh539YZDEm6RmqHtwQ3vcyzbCkNdpwWWhxo11L9U12M&#10;gvNp8Vae92M1vhO7lf2Ix76MSj1O48sziEAx/If/2q9aQZ7ncD+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pBHEAAAA3AAAAA8AAAAAAAAAAAAAAAAAmAIAAGRycy9k&#10;b3ducmV2LnhtbFBLBQYAAAAABAAEAPUAAACJAwAAAAA=&#10;" path="m116586,260477r-381,-86741l87249,173736r-28969,l58661,260477r13,254l116586,260477xem117602,492125r-762,-173482l116840,318389r-57912,254l59677,492125r13,254l117602,492125xem118618,723773r-762,-173482l117856,550037r-57912,254l60693,723773r13,254l118618,723773xem119634,955421r-762,-173482l118872,781685r-57912,254l61709,955421r13,254l119634,955421xem173736,86487l166738,52692,148018,25146,120332,6667,86487,,52679,6997,25146,25717,6654,53403,139,86487r-51,254l25717,148590r32537,19456l58051,122542r127,25476l58254,168046r56490,l116179,168046r-13,-292l115976,124193r114,23825l116166,167754r4877,-1003l148590,148018r18478,-27673l173583,87249r102,-508l173736,86487xem178562,1175893r-57963,266l119888,1013587r,-254l61976,1013587r711,162306l62687,1176413r-57861,242l92456,1350010r80441,-162687l178181,1176655r127,-242l178435,1176159r127,-266xem1801876,1930908r-57925,-28956l1628140,1844040r,57912l1171956,1901952r,57912l1628140,1959864r,57912l1743964,1959864r57912,-28956xe" fillcolor="black" stroked="f">
                  <v:path arrowok="t"/>
                </v:shape>
                <v:shape id="Textbox 223" o:spid="_x0000_s1205" type="#_x0000_t202" style="position:absolute;left:5610;top:2622;width:9602;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557757" w:rsidRDefault="00557757">
                        <w:pPr>
                          <w:spacing w:line="242" w:lineRule="auto"/>
                          <w:ind w:right="18" w:firstLine="1"/>
                          <w:jc w:val="center"/>
                          <w:rPr>
                            <w:sz w:val="24"/>
                          </w:rPr>
                        </w:pPr>
                        <w:r>
                          <w:rPr>
                            <w:color w:val="272727"/>
                            <w:sz w:val="24"/>
                          </w:rPr>
                          <w:t>Bajo</w:t>
                        </w:r>
                        <w:r>
                          <w:rPr>
                            <w:color w:val="272727"/>
                            <w:spacing w:val="-14"/>
                            <w:sz w:val="24"/>
                          </w:rPr>
                          <w:t xml:space="preserve"> </w:t>
                        </w:r>
                        <w:r>
                          <w:rPr>
                            <w:color w:val="272727"/>
                            <w:sz w:val="24"/>
                          </w:rPr>
                          <w:t>niveles</w:t>
                        </w:r>
                        <w:r>
                          <w:rPr>
                            <w:color w:val="272727"/>
                            <w:spacing w:val="-14"/>
                            <w:sz w:val="24"/>
                          </w:rPr>
                          <w:t xml:space="preserve"> </w:t>
                        </w:r>
                        <w:r>
                          <w:rPr>
                            <w:color w:val="272727"/>
                            <w:sz w:val="24"/>
                          </w:rPr>
                          <w:t>de medición del consumo</w:t>
                        </w:r>
                        <w:r>
                          <w:rPr>
                            <w:color w:val="272727"/>
                            <w:spacing w:val="-15"/>
                            <w:sz w:val="24"/>
                          </w:rPr>
                          <w:t xml:space="preserve"> </w:t>
                        </w:r>
                        <w:r>
                          <w:rPr>
                            <w:color w:val="272727"/>
                            <w:sz w:val="24"/>
                          </w:rPr>
                          <w:t>de</w:t>
                        </w:r>
                        <w:r>
                          <w:rPr>
                            <w:color w:val="272727"/>
                            <w:spacing w:val="-15"/>
                            <w:sz w:val="24"/>
                          </w:rPr>
                          <w:t xml:space="preserve"> </w:t>
                        </w:r>
                        <w:r>
                          <w:rPr>
                            <w:color w:val="272727"/>
                            <w:sz w:val="24"/>
                          </w:rPr>
                          <w:t xml:space="preserve">los </w:t>
                        </w:r>
                        <w:r>
                          <w:rPr>
                            <w:color w:val="272727"/>
                            <w:spacing w:val="-2"/>
                            <w:sz w:val="24"/>
                          </w:rPr>
                          <w:t>clientes.</w:t>
                        </w:r>
                      </w:p>
                    </w:txbxContent>
                  </v:textbox>
                </v:shape>
                <v:shape id="Textbox 224" o:spid="_x0000_s1206" type="#_x0000_t202" style="position:absolute;left:25167;top:3521;width:12141;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557757" w:rsidRDefault="00557757">
                        <w:pPr>
                          <w:spacing w:line="242" w:lineRule="auto"/>
                          <w:ind w:right="18"/>
                          <w:jc w:val="center"/>
                          <w:rPr>
                            <w:sz w:val="24"/>
                          </w:rPr>
                        </w:pPr>
                        <w:r>
                          <w:rPr>
                            <w:color w:val="272727"/>
                            <w:sz w:val="24"/>
                          </w:rPr>
                          <w:t>Bajos niveles de educación</w:t>
                        </w:r>
                        <w:r>
                          <w:rPr>
                            <w:color w:val="272727"/>
                            <w:spacing w:val="-15"/>
                            <w:sz w:val="24"/>
                          </w:rPr>
                          <w:t xml:space="preserve"> </w:t>
                        </w:r>
                        <w:r>
                          <w:rPr>
                            <w:color w:val="272727"/>
                            <w:sz w:val="24"/>
                          </w:rPr>
                          <w:t>por</w:t>
                        </w:r>
                        <w:r>
                          <w:rPr>
                            <w:color w:val="272727"/>
                            <w:spacing w:val="-15"/>
                            <w:sz w:val="24"/>
                          </w:rPr>
                          <w:t xml:space="preserve"> </w:t>
                        </w:r>
                        <w:r>
                          <w:rPr>
                            <w:color w:val="272727"/>
                            <w:sz w:val="24"/>
                          </w:rPr>
                          <w:t>parte de la población.</w:t>
                        </w:r>
                      </w:p>
                    </w:txbxContent>
                  </v:textbox>
                </v:shape>
                <v:shape id="Textbox 225" o:spid="_x0000_s1207" type="#_x0000_t202" style="position:absolute;left:10066;top:18768;width:21367;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m7MUA&#10;AADcAAAADwAAAGRycy9kb3ducmV2LnhtbESPT4vCMBTE74LfITzBi6zpFlakGkUM4rIH8c9evL1t&#10;3rbF5qU0We1+eyMIHoeZ+Q0zX3a2FldqfeVYwfs4AUGcO1NxoeD7tHmbgvAB2WDtmBT8k4flot+b&#10;Y2bcjQ90PYZCRAj7DBWUITSZlD4vyaIfu4Y4er+utRiibAtpWrxFuK1lmiQTabHiuFBiQ+uS8svx&#10;zyr4sfpcaSx2htYbPfra63231UoNB91qBiJQF17hZ/vTKEjT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KbsxQAAANwAAAAPAAAAAAAAAAAAAAAAAJgCAABkcnMv&#10;ZG93bnJldi54bWxQSwUGAAAAAAQABAD1AAAAigMAAAAA&#10;" fillcolor="#fff1cc" strokeweight="3pt">
                  <v:textbox inset="0,0,0,0">
                    <w:txbxContent>
                      <w:p w:rsidR="00557757" w:rsidRDefault="00557757">
                        <w:pPr>
                          <w:spacing w:before="172"/>
                          <w:rPr>
                            <w:b/>
                            <w:color w:val="000000"/>
                            <w:sz w:val="24"/>
                          </w:rPr>
                        </w:pPr>
                      </w:p>
                      <w:p w:rsidR="00557757" w:rsidRDefault="00557757">
                        <w:pPr>
                          <w:spacing w:before="1" w:line="244" w:lineRule="auto"/>
                          <w:ind w:left="53" w:right="208"/>
                          <w:rPr>
                            <w:color w:val="000000"/>
                            <w:sz w:val="24"/>
                          </w:rPr>
                        </w:pPr>
                        <w:r>
                          <w:rPr>
                            <w:color w:val="272727"/>
                            <w:sz w:val="24"/>
                          </w:rPr>
                          <w:t>Altos</w:t>
                        </w:r>
                        <w:r>
                          <w:rPr>
                            <w:color w:val="272727"/>
                            <w:spacing w:val="-10"/>
                            <w:sz w:val="24"/>
                          </w:rPr>
                          <w:t xml:space="preserve"> </w:t>
                        </w:r>
                        <w:r>
                          <w:rPr>
                            <w:color w:val="272727"/>
                            <w:sz w:val="24"/>
                          </w:rPr>
                          <w:t>consumo</w:t>
                        </w:r>
                        <w:r>
                          <w:rPr>
                            <w:color w:val="272727"/>
                            <w:spacing w:val="-10"/>
                            <w:sz w:val="24"/>
                          </w:rPr>
                          <w:t xml:space="preserve"> </w:t>
                        </w:r>
                        <w:r>
                          <w:rPr>
                            <w:color w:val="272727"/>
                            <w:sz w:val="24"/>
                          </w:rPr>
                          <w:t>de</w:t>
                        </w:r>
                        <w:r>
                          <w:rPr>
                            <w:color w:val="272727"/>
                            <w:spacing w:val="-11"/>
                            <w:sz w:val="24"/>
                          </w:rPr>
                          <w:t xml:space="preserve"> </w:t>
                        </w:r>
                        <w:r>
                          <w:rPr>
                            <w:color w:val="272727"/>
                            <w:sz w:val="24"/>
                          </w:rPr>
                          <w:t>agua</w:t>
                        </w:r>
                        <w:r>
                          <w:rPr>
                            <w:color w:val="272727"/>
                            <w:spacing w:val="-11"/>
                            <w:sz w:val="24"/>
                          </w:rPr>
                          <w:t xml:space="preserve"> </w:t>
                        </w:r>
                        <w:r>
                          <w:rPr>
                            <w:color w:val="272727"/>
                            <w:sz w:val="24"/>
                          </w:rPr>
                          <w:t xml:space="preserve">por parte de la población de </w:t>
                        </w:r>
                        <w:r>
                          <w:rPr>
                            <w:color w:val="272727"/>
                            <w:spacing w:val="-2"/>
                            <w:sz w:val="24"/>
                          </w:rPr>
                          <w:t>Santiago</w:t>
                        </w:r>
                      </w:p>
                    </w:txbxContent>
                  </v:textbox>
                </v:shape>
                <w10:wrap anchorx="page"/>
              </v:group>
            </w:pict>
          </mc:Fallback>
        </mc:AlternateContent>
      </w:r>
      <w:r w:rsidRPr="008A7638">
        <w:rPr>
          <w:b/>
          <w:noProof/>
          <w:sz w:val="24"/>
          <w:lang w:val="es-DO" w:eastAsia="es-DO"/>
        </w:rPr>
        <mc:AlternateContent>
          <mc:Choice Requires="wps">
            <w:drawing>
              <wp:anchor distT="0" distB="0" distL="0" distR="0" simplePos="0" relativeHeight="251632640" behindDoc="1" locked="0" layoutInCell="1" allowOverlap="1" wp14:anchorId="6F1106B9" wp14:editId="7B3BDE31">
                <wp:simplePos x="0" y="0"/>
                <wp:positionH relativeFrom="page">
                  <wp:posOffset>4061459</wp:posOffset>
                </wp:positionH>
                <wp:positionV relativeFrom="page">
                  <wp:posOffset>5175503</wp:posOffset>
                </wp:positionV>
                <wp:extent cx="629920" cy="17399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173990"/>
                        </a:xfrm>
                        <a:custGeom>
                          <a:avLst/>
                          <a:gdLst/>
                          <a:ahLst/>
                          <a:cxnLst/>
                          <a:rect l="l" t="t" r="r" b="b"/>
                          <a:pathLst>
                            <a:path w="629920" h="173990">
                              <a:moveTo>
                                <a:pt x="456184" y="0"/>
                              </a:moveTo>
                              <a:lnTo>
                                <a:pt x="456184" y="173736"/>
                              </a:lnTo>
                              <a:lnTo>
                                <a:pt x="572008" y="115824"/>
                              </a:lnTo>
                              <a:lnTo>
                                <a:pt x="485139" y="115824"/>
                              </a:lnTo>
                              <a:lnTo>
                                <a:pt x="485139" y="57912"/>
                              </a:lnTo>
                              <a:lnTo>
                                <a:pt x="572007" y="57912"/>
                              </a:lnTo>
                              <a:lnTo>
                                <a:pt x="456184" y="0"/>
                              </a:lnTo>
                              <a:close/>
                            </a:path>
                            <a:path w="629920" h="173990">
                              <a:moveTo>
                                <a:pt x="456184" y="57912"/>
                              </a:moveTo>
                              <a:lnTo>
                                <a:pt x="0" y="57912"/>
                              </a:lnTo>
                              <a:lnTo>
                                <a:pt x="0" y="115824"/>
                              </a:lnTo>
                              <a:lnTo>
                                <a:pt x="456184" y="115824"/>
                              </a:lnTo>
                              <a:lnTo>
                                <a:pt x="456184" y="57912"/>
                              </a:lnTo>
                              <a:close/>
                            </a:path>
                            <a:path w="629920" h="173990">
                              <a:moveTo>
                                <a:pt x="572007" y="57912"/>
                              </a:moveTo>
                              <a:lnTo>
                                <a:pt x="485139" y="57912"/>
                              </a:lnTo>
                              <a:lnTo>
                                <a:pt x="485139" y="115824"/>
                              </a:lnTo>
                              <a:lnTo>
                                <a:pt x="572008" y="115824"/>
                              </a:lnTo>
                              <a:lnTo>
                                <a:pt x="629919" y="86868"/>
                              </a:lnTo>
                              <a:lnTo>
                                <a:pt x="572007" y="579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AF5E66E" id="Graphic 226" o:spid="_x0000_s1026" style="position:absolute;margin-left:319.8pt;margin-top:407.5pt;width:49.6pt;height:13.7pt;z-index:-251683840;visibility:visible;mso-wrap-style:square;mso-wrap-distance-left:0;mso-wrap-distance-top:0;mso-wrap-distance-right:0;mso-wrap-distance-bottom:0;mso-position-horizontal:absolute;mso-position-horizontal-relative:page;mso-position-vertical:absolute;mso-position-vertical-relative:page;v-text-anchor:top" coordsize="62992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" path="m456184,r,173736l572008,115824r-86869,l485139,57912r86868,l456184,xem456184,57912l,57912r,57912l456184,115824r,-57912xem572007,57912r-86868,l485139,115824r86869,l629919,86868,572007,57912xe" fillcolor="black" stroked="f">
                <v:path arrowok="t"/>
                <w10:wrap anchorx="page" anchory="page"/>
              </v:shape>
            </w:pict>
          </mc:Fallback>
        </mc:AlternateContent>
      </w:r>
      <w:r w:rsidRPr="008A7638">
        <w:rPr>
          <w:b/>
          <w:noProof/>
          <w:sz w:val="24"/>
          <w:lang w:val="es-DO" w:eastAsia="es-DO"/>
        </w:rPr>
        <mc:AlternateContent>
          <mc:Choice Requires="wpg">
            <w:drawing>
              <wp:anchor distT="0" distB="0" distL="0" distR="0" simplePos="0" relativeHeight="251633664" behindDoc="1" locked="0" layoutInCell="1" allowOverlap="1" wp14:anchorId="42C7E8B9" wp14:editId="0A37E2D8">
                <wp:simplePos x="0" y="0"/>
                <wp:positionH relativeFrom="page">
                  <wp:posOffset>7027164</wp:posOffset>
                </wp:positionH>
                <wp:positionV relativeFrom="page">
                  <wp:posOffset>3547871</wp:posOffset>
                </wp:positionV>
                <wp:extent cx="2491740" cy="186118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1740" cy="1861185"/>
                          <a:chOff x="0" y="0"/>
                          <a:chExt cx="2491740" cy="1861185"/>
                        </a:xfrm>
                      </wpg:grpSpPr>
                      <wps:wsp>
                        <wps:cNvPr id="228" name="Graphic 228"/>
                        <wps:cNvSpPr/>
                        <wps:spPr>
                          <a:xfrm>
                            <a:off x="354329" y="14477"/>
                            <a:ext cx="2123440" cy="1831975"/>
                          </a:xfrm>
                          <a:custGeom>
                            <a:avLst/>
                            <a:gdLst/>
                            <a:ahLst/>
                            <a:cxnLst/>
                            <a:rect l="l" t="t" r="r" b="b"/>
                            <a:pathLst>
                              <a:path w="2123440" h="1831975">
                                <a:moveTo>
                                  <a:pt x="1061465" y="0"/>
                                </a:moveTo>
                                <a:lnTo>
                                  <a:pt x="1010036" y="1056"/>
                                </a:lnTo>
                                <a:lnTo>
                                  <a:pt x="959239" y="4192"/>
                                </a:lnTo>
                                <a:lnTo>
                                  <a:pt x="909129" y="9362"/>
                                </a:lnTo>
                                <a:lnTo>
                                  <a:pt x="859762" y="16515"/>
                                </a:lnTo>
                                <a:lnTo>
                                  <a:pt x="811194" y="25606"/>
                                </a:lnTo>
                                <a:lnTo>
                                  <a:pt x="763479" y="36584"/>
                                </a:lnTo>
                                <a:lnTo>
                                  <a:pt x="716674" y="49404"/>
                                </a:lnTo>
                                <a:lnTo>
                                  <a:pt x="670835" y="64016"/>
                                </a:lnTo>
                                <a:lnTo>
                                  <a:pt x="626017" y="80372"/>
                                </a:lnTo>
                                <a:lnTo>
                                  <a:pt x="582275" y="98425"/>
                                </a:lnTo>
                                <a:lnTo>
                                  <a:pt x="539665" y="118127"/>
                                </a:lnTo>
                                <a:lnTo>
                                  <a:pt x="498243" y="139429"/>
                                </a:lnTo>
                                <a:lnTo>
                                  <a:pt x="458064" y="162284"/>
                                </a:lnTo>
                                <a:lnTo>
                                  <a:pt x="419185" y="186644"/>
                                </a:lnTo>
                                <a:lnTo>
                                  <a:pt x="381660" y="212460"/>
                                </a:lnTo>
                                <a:lnTo>
                                  <a:pt x="345545" y="239685"/>
                                </a:lnTo>
                                <a:lnTo>
                                  <a:pt x="310896" y="268271"/>
                                </a:lnTo>
                                <a:lnTo>
                                  <a:pt x="277768" y="298170"/>
                                </a:lnTo>
                                <a:lnTo>
                                  <a:pt x="246217" y="329333"/>
                                </a:lnTo>
                                <a:lnTo>
                                  <a:pt x="216298" y="361713"/>
                                </a:lnTo>
                                <a:lnTo>
                                  <a:pt x="188068" y="395262"/>
                                </a:lnTo>
                                <a:lnTo>
                                  <a:pt x="161582" y="429931"/>
                                </a:lnTo>
                                <a:lnTo>
                                  <a:pt x="136895" y="465674"/>
                                </a:lnTo>
                                <a:lnTo>
                                  <a:pt x="114063" y="502441"/>
                                </a:lnTo>
                                <a:lnTo>
                                  <a:pt x="93142" y="540185"/>
                                </a:lnTo>
                                <a:lnTo>
                                  <a:pt x="74186" y="578858"/>
                                </a:lnTo>
                                <a:lnTo>
                                  <a:pt x="57253" y="618412"/>
                                </a:lnTo>
                                <a:lnTo>
                                  <a:pt x="42397" y="658799"/>
                                </a:lnTo>
                                <a:lnTo>
                                  <a:pt x="29674" y="699971"/>
                                </a:lnTo>
                                <a:lnTo>
                                  <a:pt x="19139" y="741879"/>
                                </a:lnTo>
                                <a:lnTo>
                                  <a:pt x="10849" y="784477"/>
                                </a:lnTo>
                                <a:lnTo>
                                  <a:pt x="4859" y="827715"/>
                                </a:lnTo>
                                <a:lnTo>
                                  <a:pt x="1224" y="871547"/>
                                </a:lnTo>
                                <a:lnTo>
                                  <a:pt x="0" y="915924"/>
                                </a:lnTo>
                                <a:lnTo>
                                  <a:pt x="1224" y="960300"/>
                                </a:lnTo>
                                <a:lnTo>
                                  <a:pt x="4859" y="1004132"/>
                                </a:lnTo>
                                <a:lnTo>
                                  <a:pt x="10849" y="1047370"/>
                                </a:lnTo>
                                <a:lnTo>
                                  <a:pt x="19139" y="1089968"/>
                                </a:lnTo>
                                <a:lnTo>
                                  <a:pt x="29674" y="1131876"/>
                                </a:lnTo>
                                <a:lnTo>
                                  <a:pt x="42397" y="1173048"/>
                                </a:lnTo>
                                <a:lnTo>
                                  <a:pt x="57253" y="1213435"/>
                                </a:lnTo>
                                <a:lnTo>
                                  <a:pt x="74186" y="1252989"/>
                                </a:lnTo>
                                <a:lnTo>
                                  <a:pt x="93142" y="1291662"/>
                                </a:lnTo>
                                <a:lnTo>
                                  <a:pt x="114063" y="1329406"/>
                                </a:lnTo>
                                <a:lnTo>
                                  <a:pt x="136895" y="1366173"/>
                                </a:lnTo>
                                <a:lnTo>
                                  <a:pt x="161582" y="1401916"/>
                                </a:lnTo>
                                <a:lnTo>
                                  <a:pt x="188068" y="1436585"/>
                                </a:lnTo>
                                <a:lnTo>
                                  <a:pt x="216298" y="1470134"/>
                                </a:lnTo>
                                <a:lnTo>
                                  <a:pt x="246217" y="1502514"/>
                                </a:lnTo>
                                <a:lnTo>
                                  <a:pt x="277768" y="1533677"/>
                                </a:lnTo>
                                <a:lnTo>
                                  <a:pt x="310895" y="1563576"/>
                                </a:lnTo>
                                <a:lnTo>
                                  <a:pt x="345545" y="1592162"/>
                                </a:lnTo>
                                <a:lnTo>
                                  <a:pt x="381660" y="1619387"/>
                                </a:lnTo>
                                <a:lnTo>
                                  <a:pt x="419185" y="1645203"/>
                                </a:lnTo>
                                <a:lnTo>
                                  <a:pt x="458064" y="1669563"/>
                                </a:lnTo>
                                <a:lnTo>
                                  <a:pt x="498243" y="1692418"/>
                                </a:lnTo>
                                <a:lnTo>
                                  <a:pt x="539665" y="1713720"/>
                                </a:lnTo>
                                <a:lnTo>
                                  <a:pt x="582275" y="1733422"/>
                                </a:lnTo>
                                <a:lnTo>
                                  <a:pt x="626017" y="1751475"/>
                                </a:lnTo>
                                <a:lnTo>
                                  <a:pt x="670835" y="1767831"/>
                                </a:lnTo>
                                <a:lnTo>
                                  <a:pt x="716674" y="1782443"/>
                                </a:lnTo>
                                <a:lnTo>
                                  <a:pt x="763479" y="1795263"/>
                                </a:lnTo>
                                <a:lnTo>
                                  <a:pt x="811194" y="1806241"/>
                                </a:lnTo>
                                <a:lnTo>
                                  <a:pt x="859762" y="1815332"/>
                                </a:lnTo>
                                <a:lnTo>
                                  <a:pt x="909129" y="1822485"/>
                                </a:lnTo>
                                <a:lnTo>
                                  <a:pt x="959239" y="1827655"/>
                                </a:lnTo>
                                <a:lnTo>
                                  <a:pt x="1010036" y="1830791"/>
                                </a:lnTo>
                                <a:lnTo>
                                  <a:pt x="1061465" y="1831848"/>
                                </a:lnTo>
                                <a:lnTo>
                                  <a:pt x="1112895" y="1830791"/>
                                </a:lnTo>
                                <a:lnTo>
                                  <a:pt x="1163692" y="1827655"/>
                                </a:lnTo>
                                <a:lnTo>
                                  <a:pt x="1213802" y="1822485"/>
                                </a:lnTo>
                                <a:lnTo>
                                  <a:pt x="1263169" y="1815332"/>
                                </a:lnTo>
                                <a:lnTo>
                                  <a:pt x="1311737" y="1806241"/>
                                </a:lnTo>
                                <a:lnTo>
                                  <a:pt x="1359452" y="1795263"/>
                                </a:lnTo>
                                <a:lnTo>
                                  <a:pt x="1406257" y="1782443"/>
                                </a:lnTo>
                                <a:lnTo>
                                  <a:pt x="1452096" y="1767831"/>
                                </a:lnTo>
                                <a:lnTo>
                                  <a:pt x="1496914" y="1751475"/>
                                </a:lnTo>
                                <a:lnTo>
                                  <a:pt x="1540656" y="1733422"/>
                                </a:lnTo>
                                <a:lnTo>
                                  <a:pt x="1583266" y="1713720"/>
                                </a:lnTo>
                                <a:lnTo>
                                  <a:pt x="1624688" y="1692418"/>
                                </a:lnTo>
                                <a:lnTo>
                                  <a:pt x="1664867" y="1669563"/>
                                </a:lnTo>
                                <a:lnTo>
                                  <a:pt x="1703746" y="1645203"/>
                                </a:lnTo>
                                <a:lnTo>
                                  <a:pt x="1741271" y="1619387"/>
                                </a:lnTo>
                                <a:lnTo>
                                  <a:pt x="1777386" y="1592162"/>
                                </a:lnTo>
                                <a:lnTo>
                                  <a:pt x="1812035" y="1563576"/>
                                </a:lnTo>
                                <a:lnTo>
                                  <a:pt x="1845163" y="1533677"/>
                                </a:lnTo>
                                <a:lnTo>
                                  <a:pt x="1876714" y="1502514"/>
                                </a:lnTo>
                                <a:lnTo>
                                  <a:pt x="1906633" y="1470134"/>
                                </a:lnTo>
                                <a:lnTo>
                                  <a:pt x="1934863" y="1436585"/>
                                </a:lnTo>
                                <a:lnTo>
                                  <a:pt x="1961349" y="1401916"/>
                                </a:lnTo>
                                <a:lnTo>
                                  <a:pt x="1986036" y="1366173"/>
                                </a:lnTo>
                                <a:lnTo>
                                  <a:pt x="2008868" y="1329406"/>
                                </a:lnTo>
                                <a:lnTo>
                                  <a:pt x="2029789" y="1291662"/>
                                </a:lnTo>
                                <a:lnTo>
                                  <a:pt x="2048745" y="1252989"/>
                                </a:lnTo>
                                <a:lnTo>
                                  <a:pt x="2065678" y="1213435"/>
                                </a:lnTo>
                                <a:lnTo>
                                  <a:pt x="2080534" y="1173048"/>
                                </a:lnTo>
                                <a:lnTo>
                                  <a:pt x="2093257" y="1131876"/>
                                </a:lnTo>
                                <a:lnTo>
                                  <a:pt x="2103792" y="1089968"/>
                                </a:lnTo>
                                <a:lnTo>
                                  <a:pt x="2112082" y="1047370"/>
                                </a:lnTo>
                                <a:lnTo>
                                  <a:pt x="2118072" y="1004132"/>
                                </a:lnTo>
                                <a:lnTo>
                                  <a:pt x="2121707" y="960300"/>
                                </a:lnTo>
                                <a:lnTo>
                                  <a:pt x="2122931" y="915924"/>
                                </a:lnTo>
                                <a:lnTo>
                                  <a:pt x="2121707" y="871547"/>
                                </a:lnTo>
                                <a:lnTo>
                                  <a:pt x="2118072" y="827715"/>
                                </a:lnTo>
                                <a:lnTo>
                                  <a:pt x="2112082" y="784477"/>
                                </a:lnTo>
                                <a:lnTo>
                                  <a:pt x="2103792" y="741879"/>
                                </a:lnTo>
                                <a:lnTo>
                                  <a:pt x="2093257" y="699971"/>
                                </a:lnTo>
                                <a:lnTo>
                                  <a:pt x="2080534" y="658799"/>
                                </a:lnTo>
                                <a:lnTo>
                                  <a:pt x="2065678" y="618412"/>
                                </a:lnTo>
                                <a:lnTo>
                                  <a:pt x="2048745" y="578858"/>
                                </a:lnTo>
                                <a:lnTo>
                                  <a:pt x="2029789" y="540185"/>
                                </a:lnTo>
                                <a:lnTo>
                                  <a:pt x="2008868" y="502441"/>
                                </a:lnTo>
                                <a:lnTo>
                                  <a:pt x="1986036" y="465674"/>
                                </a:lnTo>
                                <a:lnTo>
                                  <a:pt x="1961349" y="429931"/>
                                </a:lnTo>
                                <a:lnTo>
                                  <a:pt x="1934863" y="395262"/>
                                </a:lnTo>
                                <a:lnTo>
                                  <a:pt x="1906633" y="361713"/>
                                </a:lnTo>
                                <a:lnTo>
                                  <a:pt x="1876714" y="329333"/>
                                </a:lnTo>
                                <a:lnTo>
                                  <a:pt x="1845163" y="298170"/>
                                </a:lnTo>
                                <a:lnTo>
                                  <a:pt x="1812036" y="268271"/>
                                </a:lnTo>
                                <a:lnTo>
                                  <a:pt x="1777386" y="239685"/>
                                </a:lnTo>
                                <a:lnTo>
                                  <a:pt x="1741271" y="212460"/>
                                </a:lnTo>
                                <a:lnTo>
                                  <a:pt x="1703746" y="186644"/>
                                </a:lnTo>
                                <a:lnTo>
                                  <a:pt x="1664867" y="162284"/>
                                </a:lnTo>
                                <a:lnTo>
                                  <a:pt x="1624688" y="139429"/>
                                </a:lnTo>
                                <a:lnTo>
                                  <a:pt x="1583266" y="118127"/>
                                </a:lnTo>
                                <a:lnTo>
                                  <a:pt x="1540656" y="98425"/>
                                </a:lnTo>
                                <a:lnTo>
                                  <a:pt x="1496914" y="80372"/>
                                </a:lnTo>
                                <a:lnTo>
                                  <a:pt x="1452096" y="64016"/>
                                </a:lnTo>
                                <a:lnTo>
                                  <a:pt x="1406257" y="49404"/>
                                </a:lnTo>
                                <a:lnTo>
                                  <a:pt x="1359452" y="36584"/>
                                </a:lnTo>
                                <a:lnTo>
                                  <a:pt x="1311737" y="25606"/>
                                </a:lnTo>
                                <a:lnTo>
                                  <a:pt x="1263169" y="16515"/>
                                </a:lnTo>
                                <a:lnTo>
                                  <a:pt x="1213802" y="9362"/>
                                </a:lnTo>
                                <a:lnTo>
                                  <a:pt x="1163692" y="4192"/>
                                </a:lnTo>
                                <a:lnTo>
                                  <a:pt x="1112895" y="1056"/>
                                </a:lnTo>
                                <a:lnTo>
                                  <a:pt x="1061465" y="0"/>
                                </a:lnTo>
                                <a:close/>
                              </a:path>
                            </a:pathLst>
                          </a:custGeom>
                          <a:solidFill>
                            <a:srgbClr val="FFE699"/>
                          </a:solidFill>
                        </wps:spPr>
                        <wps:bodyPr wrap="square" lIns="0" tIns="0" rIns="0" bIns="0" rtlCol="0">
                          <a:prstTxWarp prst="textNoShape">
                            <a:avLst/>
                          </a:prstTxWarp>
                          <a:noAutofit/>
                        </wps:bodyPr>
                      </wps:wsp>
                      <wps:wsp>
                        <wps:cNvPr id="229" name="Graphic 229"/>
                        <wps:cNvSpPr/>
                        <wps:spPr>
                          <a:xfrm>
                            <a:off x="354329" y="14477"/>
                            <a:ext cx="2123440" cy="1831975"/>
                          </a:xfrm>
                          <a:custGeom>
                            <a:avLst/>
                            <a:gdLst/>
                            <a:ahLst/>
                            <a:cxnLst/>
                            <a:rect l="l" t="t" r="r" b="b"/>
                            <a:pathLst>
                              <a:path w="2123440" h="1831975">
                                <a:moveTo>
                                  <a:pt x="0" y="915924"/>
                                </a:moveTo>
                                <a:lnTo>
                                  <a:pt x="1224" y="871547"/>
                                </a:lnTo>
                                <a:lnTo>
                                  <a:pt x="4859" y="827715"/>
                                </a:lnTo>
                                <a:lnTo>
                                  <a:pt x="10849" y="784477"/>
                                </a:lnTo>
                                <a:lnTo>
                                  <a:pt x="19139" y="741879"/>
                                </a:lnTo>
                                <a:lnTo>
                                  <a:pt x="29674" y="699971"/>
                                </a:lnTo>
                                <a:lnTo>
                                  <a:pt x="42397" y="658799"/>
                                </a:lnTo>
                                <a:lnTo>
                                  <a:pt x="57253" y="618412"/>
                                </a:lnTo>
                                <a:lnTo>
                                  <a:pt x="74186" y="578858"/>
                                </a:lnTo>
                                <a:lnTo>
                                  <a:pt x="93142" y="540185"/>
                                </a:lnTo>
                                <a:lnTo>
                                  <a:pt x="114063" y="502441"/>
                                </a:lnTo>
                                <a:lnTo>
                                  <a:pt x="136895" y="465674"/>
                                </a:lnTo>
                                <a:lnTo>
                                  <a:pt x="161582" y="429931"/>
                                </a:lnTo>
                                <a:lnTo>
                                  <a:pt x="188068" y="395262"/>
                                </a:lnTo>
                                <a:lnTo>
                                  <a:pt x="216298" y="361713"/>
                                </a:lnTo>
                                <a:lnTo>
                                  <a:pt x="246217" y="329333"/>
                                </a:lnTo>
                                <a:lnTo>
                                  <a:pt x="277768" y="298170"/>
                                </a:lnTo>
                                <a:lnTo>
                                  <a:pt x="310896" y="268271"/>
                                </a:lnTo>
                                <a:lnTo>
                                  <a:pt x="345545" y="239685"/>
                                </a:lnTo>
                                <a:lnTo>
                                  <a:pt x="381660" y="212460"/>
                                </a:lnTo>
                                <a:lnTo>
                                  <a:pt x="419185" y="186644"/>
                                </a:lnTo>
                                <a:lnTo>
                                  <a:pt x="458064" y="162284"/>
                                </a:lnTo>
                                <a:lnTo>
                                  <a:pt x="498243" y="139429"/>
                                </a:lnTo>
                                <a:lnTo>
                                  <a:pt x="539665" y="118127"/>
                                </a:lnTo>
                                <a:lnTo>
                                  <a:pt x="582275" y="98425"/>
                                </a:lnTo>
                                <a:lnTo>
                                  <a:pt x="626017" y="80372"/>
                                </a:lnTo>
                                <a:lnTo>
                                  <a:pt x="670835" y="64016"/>
                                </a:lnTo>
                                <a:lnTo>
                                  <a:pt x="716674" y="49404"/>
                                </a:lnTo>
                                <a:lnTo>
                                  <a:pt x="763479" y="36584"/>
                                </a:lnTo>
                                <a:lnTo>
                                  <a:pt x="811194" y="25606"/>
                                </a:lnTo>
                                <a:lnTo>
                                  <a:pt x="859762" y="16515"/>
                                </a:lnTo>
                                <a:lnTo>
                                  <a:pt x="909129" y="9362"/>
                                </a:lnTo>
                                <a:lnTo>
                                  <a:pt x="959239" y="4192"/>
                                </a:lnTo>
                                <a:lnTo>
                                  <a:pt x="1010036" y="1056"/>
                                </a:lnTo>
                                <a:lnTo>
                                  <a:pt x="1061465" y="0"/>
                                </a:lnTo>
                                <a:lnTo>
                                  <a:pt x="1112895" y="1056"/>
                                </a:lnTo>
                                <a:lnTo>
                                  <a:pt x="1163692" y="4192"/>
                                </a:lnTo>
                                <a:lnTo>
                                  <a:pt x="1213802" y="9362"/>
                                </a:lnTo>
                                <a:lnTo>
                                  <a:pt x="1263169" y="16515"/>
                                </a:lnTo>
                                <a:lnTo>
                                  <a:pt x="1311737" y="25606"/>
                                </a:lnTo>
                                <a:lnTo>
                                  <a:pt x="1359452" y="36584"/>
                                </a:lnTo>
                                <a:lnTo>
                                  <a:pt x="1406257" y="49404"/>
                                </a:lnTo>
                                <a:lnTo>
                                  <a:pt x="1452096" y="64016"/>
                                </a:lnTo>
                                <a:lnTo>
                                  <a:pt x="1496914" y="80372"/>
                                </a:lnTo>
                                <a:lnTo>
                                  <a:pt x="1540656" y="98425"/>
                                </a:lnTo>
                                <a:lnTo>
                                  <a:pt x="1583266" y="118127"/>
                                </a:lnTo>
                                <a:lnTo>
                                  <a:pt x="1624688" y="139429"/>
                                </a:lnTo>
                                <a:lnTo>
                                  <a:pt x="1664867" y="162284"/>
                                </a:lnTo>
                                <a:lnTo>
                                  <a:pt x="1703746" y="186644"/>
                                </a:lnTo>
                                <a:lnTo>
                                  <a:pt x="1741271" y="212460"/>
                                </a:lnTo>
                                <a:lnTo>
                                  <a:pt x="1777386" y="239685"/>
                                </a:lnTo>
                                <a:lnTo>
                                  <a:pt x="1812036" y="268271"/>
                                </a:lnTo>
                                <a:lnTo>
                                  <a:pt x="1845163" y="298170"/>
                                </a:lnTo>
                                <a:lnTo>
                                  <a:pt x="1876714" y="329333"/>
                                </a:lnTo>
                                <a:lnTo>
                                  <a:pt x="1906633" y="361713"/>
                                </a:lnTo>
                                <a:lnTo>
                                  <a:pt x="1934863" y="395262"/>
                                </a:lnTo>
                                <a:lnTo>
                                  <a:pt x="1961349" y="429931"/>
                                </a:lnTo>
                                <a:lnTo>
                                  <a:pt x="1986036" y="465674"/>
                                </a:lnTo>
                                <a:lnTo>
                                  <a:pt x="2008868" y="502441"/>
                                </a:lnTo>
                                <a:lnTo>
                                  <a:pt x="2029789" y="540185"/>
                                </a:lnTo>
                                <a:lnTo>
                                  <a:pt x="2048745" y="578858"/>
                                </a:lnTo>
                                <a:lnTo>
                                  <a:pt x="2065678" y="618412"/>
                                </a:lnTo>
                                <a:lnTo>
                                  <a:pt x="2080534" y="658799"/>
                                </a:lnTo>
                                <a:lnTo>
                                  <a:pt x="2093257" y="699971"/>
                                </a:lnTo>
                                <a:lnTo>
                                  <a:pt x="2103792" y="741879"/>
                                </a:lnTo>
                                <a:lnTo>
                                  <a:pt x="2112082" y="784477"/>
                                </a:lnTo>
                                <a:lnTo>
                                  <a:pt x="2118072" y="827715"/>
                                </a:lnTo>
                                <a:lnTo>
                                  <a:pt x="2121707" y="871547"/>
                                </a:lnTo>
                                <a:lnTo>
                                  <a:pt x="2122931" y="915924"/>
                                </a:lnTo>
                                <a:lnTo>
                                  <a:pt x="2121707" y="960300"/>
                                </a:lnTo>
                                <a:lnTo>
                                  <a:pt x="2118072" y="1004132"/>
                                </a:lnTo>
                                <a:lnTo>
                                  <a:pt x="2112082" y="1047370"/>
                                </a:lnTo>
                                <a:lnTo>
                                  <a:pt x="2103792" y="1089968"/>
                                </a:lnTo>
                                <a:lnTo>
                                  <a:pt x="2093257" y="1131876"/>
                                </a:lnTo>
                                <a:lnTo>
                                  <a:pt x="2080534" y="1173048"/>
                                </a:lnTo>
                                <a:lnTo>
                                  <a:pt x="2065678" y="1213435"/>
                                </a:lnTo>
                                <a:lnTo>
                                  <a:pt x="2048745" y="1252989"/>
                                </a:lnTo>
                                <a:lnTo>
                                  <a:pt x="2029789" y="1291662"/>
                                </a:lnTo>
                                <a:lnTo>
                                  <a:pt x="2008868" y="1329406"/>
                                </a:lnTo>
                                <a:lnTo>
                                  <a:pt x="1986036" y="1366173"/>
                                </a:lnTo>
                                <a:lnTo>
                                  <a:pt x="1961349" y="1401916"/>
                                </a:lnTo>
                                <a:lnTo>
                                  <a:pt x="1934863" y="1436585"/>
                                </a:lnTo>
                                <a:lnTo>
                                  <a:pt x="1906633" y="1470134"/>
                                </a:lnTo>
                                <a:lnTo>
                                  <a:pt x="1876714" y="1502514"/>
                                </a:lnTo>
                                <a:lnTo>
                                  <a:pt x="1845163" y="1533677"/>
                                </a:lnTo>
                                <a:lnTo>
                                  <a:pt x="1812035" y="1563576"/>
                                </a:lnTo>
                                <a:lnTo>
                                  <a:pt x="1777386" y="1592162"/>
                                </a:lnTo>
                                <a:lnTo>
                                  <a:pt x="1741271" y="1619387"/>
                                </a:lnTo>
                                <a:lnTo>
                                  <a:pt x="1703746" y="1645203"/>
                                </a:lnTo>
                                <a:lnTo>
                                  <a:pt x="1664867" y="1669563"/>
                                </a:lnTo>
                                <a:lnTo>
                                  <a:pt x="1624688" y="1692418"/>
                                </a:lnTo>
                                <a:lnTo>
                                  <a:pt x="1583266" y="1713720"/>
                                </a:lnTo>
                                <a:lnTo>
                                  <a:pt x="1540656" y="1733422"/>
                                </a:lnTo>
                                <a:lnTo>
                                  <a:pt x="1496914" y="1751475"/>
                                </a:lnTo>
                                <a:lnTo>
                                  <a:pt x="1452096" y="1767831"/>
                                </a:lnTo>
                                <a:lnTo>
                                  <a:pt x="1406257" y="1782443"/>
                                </a:lnTo>
                                <a:lnTo>
                                  <a:pt x="1359452" y="1795263"/>
                                </a:lnTo>
                                <a:lnTo>
                                  <a:pt x="1311737" y="1806241"/>
                                </a:lnTo>
                                <a:lnTo>
                                  <a:pt x="1263169" y="1815332"/>
                                </a:lnTo>
                                <a:lnTo>
                                  <a:pt x="1213802" y="1822485"/>
                                </a:lnTo>
                                <a:lnTo>
                                  <a:pt x="1163692" y="1827655"/>
                                </a:lnTo>
                                <a:lnTo>
                                  <a:pt x="1112895" y="1830791"/>
                                </a:lnTo>
                                <a:lnTo>
                                  <a:pt x="1061465" y="1831848"/>
                                </a:lnTo>
                                <a:lnTo>
                                  <a:pt x="1010036" y="1830791"/>
                                </a:lnTo>
                                <a:lnTo>
                                  <a:pt x="959239" y="1827655"/>
                                </a:lnTo>
                                <a:lnTo>
                                  <a:pt x="909129" y="1822485"/>
                                </a:lnTo>
                                <a:lnTo>
                                  <a:pt x="859762" y="1815332"/>
                                </a:lnTo>
                                <a:lnTo>
                                  <a:pt x="811194" y="1806241"/>
                                </a:lnTo>
                                <a:lnTo>
                                  <a:pt x="763479" y="1795263"/>
                                </a:lnTo>
                                <a:lnTo>
                                  <a:pt x="716674" y="1782443"/>
                                </a:lnTo>
                                <a:lnTo>
                                  <a:pt x="670835" y="1767831"/>
                                </a:lnTo>
                                <a:lnTo>
                                  <a:pt x="626017" y="1751475"/>
                                </a:lnTo>
                                <a:lnTo>
                                  <a:pt x="582275" y="1733422"/>
                                </a:lnTo>
                                <a:lnTo>
                                  <a:pt x="539665" y="1713720"/>
                                </a:lnTo>
                                <a:lnTo>
                                  <a:pt x="498243" y="1692418"/>
                                </a:lnTo>
                                <a:lnTo>
                                  <a:pt x="458064" y="1669563"/>
                                </a:lnTo>
                                <a:lnTo>
                                  <a:pt x="419185" y="1645203"/>
                                </a:lnTo>
                                <a:lnTo>
                                  <a:pt x="381660" y="1619387"/>
                                </a:lnTo>
                                <a:lnTo>
                                  <a:pt x="345545" y="1592162"/>
                                </a:lnTo>
                                <a:lnTo>
                                  <a:pt x="310895" y="1563576"/>
                                </a:lnTo>
                                <a:lnTo>
                                  <a:pt x="277768" y="1533677"/>
                                </a:lnTo>
                                <a:lnTo>
                                  <a:pt x="246217" y="1502514"/>
                                </a:lnTo>
                                <a:lnTo>
                                  <a:pt x="216298" y="1470134"/>
                                </a:lnTo>
                                <a:lnTo>
                                  <a:pt x="188068" y="1436585"/>
                                </a:lnTo>
                                <a:lnTo>
                                  <a:pt x="161582" y="1401916"/>
                                </a:lnTo>
                                <a:lnTo>
                                  <a:pt x="136895" y="1366173"/>
                                </a:lnTo>
                                <a:lnTo>
                                  <a:pt x="114063" y="1329406"/>
                                </a:lnTo>
                                <a:lnTo>
                                  <a:pt x="93142" y="1291662"/>
                                </a:lnTo>
                                <a:lnTo>
                                  <a:pt x="74186" y="1252989"/>
                                </a:lnTo>
                                <a:lnTo>
                                  <a:pt x="57253" y="1213435"/>
                                </a:lnTo>
                                <a:lnTo>
                                  <a:pt x="42397" y="1173048"/>
                                </a:lnTo>
                                <a:lnTo>
                                  <a:pt x="29674" y="1131876"/>
                                </a:lnTo>
                                <a:lnTo>
                                  <a:pt x="19139" y="1089968"/>
                                </a:lnTo>
                                <a:lnTo>
                                  <a:pt x="10849" y="1047370"/>
                                </a:lnTo>
                                <a:lnTo>
                                  <a:pt x="4859" y="1004132"/>
                                </a:lnTo>
                                <a:lnTo>
                                  <a:pt x="1224" y="960300"/>
                                </a:lnTo>
                                <a:lnTo>
                                  <a:pt x="0" y="915924"/>
                                </a:lnTo>
                                <a:close/>
                              </a:path>
                            </a:pathLst>
                          </a:custGeom>
                          <a:ln w="28956">
                            <a:solidFill>
                              <a:srgbClr val="000000"/>
                            </a:solidFill>
                            <a:prstDash val="solid"/>
                          </a:ln>
                        </wps:spPr>
                        <wps:bodyPr wrap="square" lIns="0" tIns="0" rIns="0" bIns="0" rtlCol="0">
                          <a:prstTxWarp prst="textNoShape">
                            <a:avLst/>
                          </a:prstTxWarp>
                          <a:noAutofit/>
                        </wps:bodyPr>
                      </wps:wsp>
                      <wps:wsp>
                        <wps:cNvPr id="230" name="Graphic 230"/>
                        <wps:cNvSpPr/>
                        <wps:spPr>
                          <a:xfrm>
                            <a:off x="0" y="847344"/>
                            <a:ext cx="354330" cy="173990"/>
                          </a:xfrm>
                          <a:custGeom>
                            <a:avLst/>
                            <a:gdLst/>
                            <a:ahLst/>
                            <a:cxnLst/>
                            <a:rect l="l" t="t" r="r" b="b"/>
                            <a:pathLst>
                              <a:path w="354330" h="173990">
                                <a:moveTo>
                                  <a:pt x="180339" y="0"/>
                                </a:moveTo>
                                <a:lnTo>
                                  <a:pt x="180339" y="173736"/>
                                </a:lnTo>
                                <a:lnTo>
                                  <a:pt x="296164" y="115824"/>
                                </a:lnTo>
                                <a:lnTo>
                                  <a:pt x="209295" y="115824"/>
                                </a:lnTo>
                                <a:lnTo>
                                  <a:pt x="209295" y="57912"/>
                                </a:lnTo>
                                <a:lnTo>
                                  <a:pt x="296163" y="57912"/>
                                </a:lnTo>
                                <a:lnTo>
                                  <a:pt x="180339" y="0"/>
                                </a:lnTo>
                                <a:close/>
                              </a:path>
                              <a:path w="354330" h="173990">
                                <a:moveTo>
                                  <a:pt x="180339" y="57912"/>
                                </a:moveTo>
                                <a:lnTo>
                                  <a:pt x="0" y="57912"/>
                                </a:lnTo>
                                <a:lnTo>
                                  <a:pt x="0" y="115824"/>
                                </a:lnTo>
                                <a:lnTo>
                                  <a:pt x="180339" y="115824"/>
                                </a:lnTo>
                                <a:lnTo>
                                  <a:pt x="180339" y="57912"/>
                                </a:lnTo>
                                <a:close/>
                              </a:path>
                              <a:path w="354330" h="173990">
                                <a:moveTo>
                                  <a:pt x="296163" y="57912"/>
                                </a:moveTo>
                                <a:lnTo>
                                  <a:pt x="209295" y="57912"/>
                                </a:lnTo>
                                <a:lnTo>
                                  <a:pt x="209295" y="115824"/>
                                </a:lnTo>
                                <a:lnTo>
                                  <a:pt x="296164" y="115824"/>
                                </a:lnTo>
                                <a:lnTo>
                                  <a:pt x="354075" y="86868"/>
                                </a:lnTo>
                                <a:lnTo>
                                  <a:pt x="296163" y="57912"/>
                                </a:lnTo>
                                <a:close/>
                              </a:path>
                            </a:pathLst>
                          </a:custGeom>
                          <a:solidFill>
                            <a:srgbClr val="000000"/>
                          </a:solidFill>
                        </wps:spPr>
                        <wps:bodyPr wrap="square" lIns="0" tIns="0" rIns="0" bIns="0" rtlCol="0">
                          <a:prstTxWarp prst="textNoShape">
                            <a:avLst/>
                          </a:prstTxWarp>
                          <a:noAutofit/>
                        </wps:bodyPr>
                      </wps:wsp>
                      <wps:wsp>
                        <wps:cNvPr id="231" name="Textbox 231"/>
                        <wps:cNvSpPr txBox="1"/>
                        <wps:spPr>
                          <a:xfrm>
                            <a:off x="0" y="0"/>
                            <a:ext cx="2491740" cy="1861185"/>
                          </a:xfrm>
                          <a:prstGeom prst="rect">
                            <a:avLst/>
                          </a:prstGeom>
                        </wps:spPr>
                        <wps:txbx>
                          <w:txbxContent>
                            <w:p w:rsidR="00557757" w:rsidRDefault="00557757">
                              <w:pPr>
                                <w:rPr>
                                  <w:b/>
                                  <w:sz w:val="24"/>
                                </w:rPr>
                              </w:pPr>
                            </w:p>
                            <w:p w:rsidR="00557757" w:rsidRDefault="00557757">
                              <w:pPr>
                                <w:rPr>
                                  <w:b/>
                                  <w:sz w:val="24"/>
                                </w:rPr>
                              </w:pPr>
                            </w:p>
                            <w:p w:rsidR="00557757" w:rsidRDefault="00557757">
                              <w:pPr>
                                <w:spacing w:before="60"/>
                                <w:rPr>
                                  <w:b/>
                                  <w:sz w:val="24"/>
                                </w:rPr>
                              </w:pPr>
                            </w:p>
                            <w:p w:rsidR="00557757" w:rsidRDefault="00557757">
                              <w:pPr>
                                <w:spacing w:line="280" w:lineRule="auto"/>
                                <w:ind w:left="1090" w:right="555"/>
                                <w:jc w:val="center"/>
                                <w:rPr>
                                  <w:b/>
                                  <w:sz w:val="24"/>
                                </w:rPr>
                              </w:pPr>
                              <w:r>
                                <w:rPr>
                                  <w:b/>
                                  <w:color w:val="272727"/>
                                  <w:sz w:val="24"/>
                                </w:rPr>
                                <w:t>Disminución</w:t>
                              </w:r>
                              <w:r>
                                <w:rPr>
                                  <w:b/>
                                  <w:color w:val="272727"/>
                                  <w:spacing w:val="-15"/>
                                  <w:sz w:val="24"/>
                                </w:rPr>
                                <w:t xml:space="preserve"> </w:t>
                              </w:r>
                              <w:r>
                                <w:rPr>
                                  <w:b/>
                                  <w:color w:val="272727"/>
                                  <w:sz w:val="24"/>
                                </w:rPr>
                                <w:t>de</w:t>
                              </w:r>
                              <w:r>
                                <w:rPr>
                                  <w:b/>
                                  <w:color w:val="272727"/>
                                  <w:spacing w:val="-15"/>
                                  <w:sz w:val="24"/>
                                </w:rPr>
                                <w:t xml:space="preserve"> </w:t>
                              </w:r>
                              <w:r>
                                <w:rPr>
                                  <w:b/>
                                  <w:color w:val="272727"/>
                                  <w:sz w:val="24"/>
                                </w:rPr>
                                <w:t xml:space="preserve">los altos consumos de </w:t>
                              </w:r>
                              <w:r>
                                <w:rPr>
                                  <w:b/>
                                  <w:color w:val="272727"/>
                                  <w:spacing w:val="-4"/>
                                  <w:sz w:val="24"/>
                                </w:rPr>
                                <w:t>agua</w:t>
                              </w:r>
                            </w:p>
                          </w:txbxContent>
                        </wps:txbx>
                        <wps:bodyPr wrap="square" lIns="0" tIns="0" rIns="0" bIns="0" rtlCol="0">
                          <a:noAutofit/>
                        </wps:bodyPr>
                      </wps:wsp>
                    </wpg:wgp>
                  </a:graphicData>
                </a:graphic>
              </wp:anchor>
            </w:drawing>
          </mc:Choice>
          <mc:Fallback>
            <w:pict>
              <v:group id="Group 227" o:spid="_x0000_s1208" style="position:absolute;left:0;text-align:left;margin-left:553.3pt;margin-top:279.35pt;width:196.2pt;height:146.55pt;z-index:-251682816;mso-wrap-distance-left:0;mso-wrap-distance-right:0;mso-position-horizontal-relative:page;mso-position-vertical-relative:page" coordsize="24917,1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">
                <v:shape id="Graphic 228" o:spid="_x0000_s1209" style="position:absolute;left:3543;top:144;width:21234;height:18320;visibility:visible;mso-wrap-style:square;v-text-anchor:top" coordsize="2123440,183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kq8AA&#10;AADcAAAADwAAAGRycy9kb3ducmV2LnhtbERPTYvCMBC9L/gfwgje1tRKRbpGEUUUBcG6sNehGduu&#10;zaQ0Ueu/NwfB4+N9zxadqcWdWldZVjAaRiCIc6srLhT8njffUxDOI2usLZOCJzlYzHtfM0y1ffCJ&#10;7pkvRAhhl6KC0vsmldLlJRl0Q9sQB+5iW4M+wLaQusVHCDe1jKNoIg1WHBpKbGhVUn7NbkYBjvd5&#10;Vsvtrjj8bS77/3USJ8dEqUG/W/6A8NT5j/jt3mkFcRzWhjPh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2kq8AAAADcAAAADwAAAAAAAAAAAAAAAACYAgAAZHJzL2Rvd25y&#10;ZXYueG1sUEsFBgAAAAAEAAQA9QAAAIUDAAAAAA==&#10;" path="m1061465,r-51429,1056l959239,4192,909129,9362r-49367,7153l811194,25606,763479,36584,716674,49404,670835,64016,626017,80372,582275,98425r-42610,19702l498243,139429r-40179,22855l419185,186644r-37525,25816l345545,239685r-34649,28586l277768,298170r-31551,31163l216298,361713r-28230,33549l161582,429931r-24687,35743l114063,502441,93142,540185,74186,578858,57253,618412,42397,658799,29674,699971,19139,741879r-8290,42598l4859,827715,1224,871547,,915924r1224,44376l4859,1004132r5990,43238l19139,1089968r10535,41908l42397,1173048r14856,40387l74186,1252989r18956,38673l114063,1329406r22832,36767l161582,1401916r26486,34669l216298,1470134r29919,32380l277768,1533677r33127,29899l345545,1592162r36115,27225l419185,1645203r38879,24360l498243,1692418r41422,21302l582275,1733422r43742,18053l670835,1767831r45839,14612l763479,1795263r47715,10978l859762,1815332r49367,7153l959239,1827655r50797,3136l1061465,1831848r51430,-1057l1163692,1827655r50110,-5170l1263169,1815332r48568,-9091l1359452,1795263r46805,-12820l1452096,1767831r44818,-16356l1540656,1733422r42610,-19702l1624688,1692418r40179,-22855l1703746,1645203r37525,-25816l1777386,1592162r34649,-28586l1845163,1533677r31551,-31163l1906633,1470134r28230,-33549l1961349,1401916r24687,-35743l2008868,1329406r20921,-37744l2048745,1252989r16933,-39554l2080534,1173048r12723,-41172l2103792,1089968r8290,-42598l2118072,1004132r3635,-43832l2122931,915924r-1224,-44377l2118072,827715r-5990,-43238l2103792,741879r-10535,-41908l2080534,658799r-14856,-40387l2048745,578858r-18956,-38673l2008868,502441r-22832,-36767l1961349,429931r-26486,-34669l1906633,361713r-29919,-32380l1845163,298170r-33127,-29899l1777386,239685r-36115,-27225l1703746,186644r-38879,-24360l1624688,139429r-41422,-21302l1540656,98425,1496914,80372,1452096,64016,1406257,49404,1359452,36584,1311737,25606r-48568,-9091l1213802,9362,1163692,4192,1112895,1056,1061465,xe" fillcolor="#ffe699" stroked="f">
                  <v:path arrowok="t"/>
                </v:shape>
                <v:shape id="Graphic 229" o:spid="_x0000_s1210" style="position:absolute;left:3543;top:144;width:21234;height:18320;visibility:visible;mso-wrap-style:square;v-text-anchor:top" coordsize="2123440,183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FxMUA&#10;AADcAAAADwAAAGRycy9kb3ducmV2LnhtbESPQUvDQBSE74L/YXmCN7sxSG3TbosGRG8la6Ht7ZF9&#10;JsHs25Bd0/XfdwuCx2FmvmHW22h7MdHoO8cKHmcZCOLamY4bBfvPt4cFCB+QDfaOScEvedhubm/W&#10;WBh35oomHRqRIOwLVNCGMBRS+roli37mBuLkfbnRYkhybKQZ8Zzgtpd5ls2lxY7TQosDlS3V3/rH&#10;KtCvT4eTrqb4HI/vXVmZcocLrdT9XXxZgQgUw3/4r/1hFOT5Eq5n0h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8XExQAAANwAAAAPAAAAAAAAAAAAAAAAAJgCAABkcnMv&#10;ZG93bnJldi54bWxQSwUGAAAAAAQABAD1AAAAigMAAAAA&#10;" path="m,915924l1224,871547,4859,827715r5990,-43238l19139,741879,29674,699971,42397,658799,57253,618412,74186,578858,93142,540185r20921,-37744l136895,465674r24687,-35743l188068,395262r28230,-33549l246217,329333r31551,-31163l310896,268271r34649,-28586l381660,212460r37525,-25816l458064,162284r40179,-22855l539665,118127,582275,98425,626017,80372,670835,64016,716674,49404,763479,36584,811194,25606r48568,-9091l909129,9362,959239,4192r50797,-3136l1061465,r51430,1056l1163692,4192r50110,5170l1263169,16515r48568,9091l1359452,36584r46805,12820l1452096,64016r44818,16356l1540656,98425r42610,19702l1624688,139429r40179,22855l1703746,186644r37525,25816l1777386,239685r34650,28586l1845163,298170r31551,31163l1906633,361713r28230,33549l1961349,429931r24687,35743l2008868,502441r20921,37744l2048745,578858r16933,39554l2080534,658799r12723,41172l2103792,741879r8290,42598l2118072,827715r3635,43832l2122931,915924r-1224,44376l2118072,1004132r-5990,43238l2103792,1089968r-10535,41908l2080534,1173048r-14856,40387l2048745,1252989r-18956,38673l2008868,1329406r-22832,36767l1961349,1401916r-26486,34669l1906633,1470134r-29919,32380l1845163,1533677r-33128,29899l1777386,1592162r-36115,27225l1703746,1645203r-38879,24360l1624688,1692418r-41422,21302l1540656,1733422r-43742,18053l1452096,1767831r-45839,14612l1359452,1795263r-47715,10978l1263169,1815332r-49367,7153l1163692,1827655r-50797,3136l1061465,1831848r-51429,-1057l959239,1827655r-50110,-5170l859762,1815332r-48568,-9091l763479,1795263r-46805,-12820l670835,1767831r-44818,-16356l582275,1733422r-42610,-19702l498243,1692418r-40179,-22855l419185,1645203r-37525,-25816l345545,1592162r-34650,-28586l277768,1533677r-31551,-31163l216298,1470134r-28230,-33549l161582,1401916r-24687,-35743l114063,1329406,93142,1291662,74186,1252989,57253,1213435,42397,1173048,29674,1131876,19139,1089968r-8290,-42598l4859,1004132,1224,960300,,915924xe" filled="f" strokeweight="2.28pt">
                  <v:path arrowok="t"/>
                </v:shape>
                <v:shape id="Graphic 230" o:spid="_x0000_s1211" style="position:absolute;top:8473;width:3543;height:1740;visibility:visible;mso-wrap-style:square;v-text-anchor:top" coordsize="35433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s2MIA&#10;AADcAAAADwAAAGRycy9kb3ducmV2LnhtbERPTWvCQBC9F/oflil4KXVjhFKiq1RRUAuF2uJ5yE43&#10;wexszI4a/717KPT4eN/Tee8bdaEu1oENjIYZKOIy2JqdgZ/v9csbqCjIFpvAZOBGEeazx4cpFjZc&#10;+Ysue3EqhXAs0EAl0hZax7Iij3EYWuLE/YbOoyTYOW07vKZw3+g8y161x5pTQ4UtLSsqj/uzN+C2&#10;6/5zLOXBnXL5iNnz0S92K2MGT/37BJRQL//iP/fGGsjHaX46k46An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SzYwgAAANwAAAAPAAAAAAAAAAAAAAAAAJgCAABkcnMvZG93&#10;bnJldi54bWxQSwUGAAAAAAQABAD1AAAAhwMAAAAA&#10;" path="m180339,r,173736l296164,115824r-86869,l209295,57912r86868,l180339,xem180339,57912l,57912r,57912l180339,115824r,-57912xem296163,57912r-86868,l209295,115824r86869,l354075,86868,296163,57912xe" fillcolor="black" stroked="f">
                  <v:path arrowok="t"/>
                </v:shape>
                <v:shape id="Textbox 231" o:spid="_x0000_s1212" type="#_x0000_t202" style="position:absolute;width:24917;height:18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557757" w:rsidRDefault="00557757">
                        <w:pPr>
                          <w:rPr>
                            <w:b/>
                            <w:sz w:val="24"/>
                          </w:rPr>
                        </w:pPr>
                      </w:p>
                      <w:p w:rsidR="00557757" w:rsidRDefault="00557757">
                        <w:pPr>
                          <w:rPr>
                            <w:b/>
                            <w:sz w:val="24"/>
                          </w:rPr>
                        </w:pPr>
                      </w:p>
                      <w:p w:rsidR="00557757" w:rsidRDefault="00557757">
                        <w:pPr>
                          <w:spacing w:before="60"/>
                          <w:rPr>
                            <w:b/>
                            <w:sz w:val="24"/>
                          </w:rPr>
                        </w:pPr>
                      </w:p>
                      <w:p w:rsidR="00557757" w:rsidRDefault="00557757">
                        <w:pPr>
                          <w:spacing w:line="280" w:lineRule="auto"/>
                          <w:ind w:left="1090" w:right="555"/>
                          <w:jc w:val="center"/>
                          <w:rPr>
                            <w:b/>
                            <w:sz w:val="24"/>
                          </w:rPr>
                        </w:pPr>
                        <w:r>
                          <w:rPr>
                            <w:b/>
                            <w:color w:val="272727"/>
                            <w:sz w:val="24"/>
                          </w:rPr>
                          <w:t>Disminución</w:t>
                        </w:r>
                        <w:r>
                          <w:rPr>
                            <w:b/>
                            <w:color w:val="272727"/>
                            <w:spacing w:val="-15"/>
                            <w:sz w:val="24"/>
                          </w:rPr>
                          <w:t xml:space="preserve"> </w:t>
                        </w:r>
                        <w:r>
                          <w:rPr>
                            <w:b/>
                            <w:color w:val="272727"/>
                            <w:sz w:val="24"/>
                          </w:rPr>
                          <w:t>de</w:t>
                        </w:r>
                        <w:r>
                          <w:rPr>
                            <w:b/>
                            <w:color w:val="272727"/>
                            <w:spacing w:val="-15"/>
                            <w:sz w:val="24"/>
                          </w:rPr>
                          <w:t xml:space="preserve"> </w:t>
                        </w:r>
                        <w:r>
                          <w:rPr>
                            <w:b/>
                            <w:color w:val="272727"/>
                            <w:sz w:val="24"/>
                          </w:rPr>
                          <w:t xml:space="preserve">los altos consumos de </w:t>
                        </w:r>
                        <w:r>
                          <w:rPr>
                            <w:b/>
                            <w:color w:val="272727"/>
                            <w:spacing w:val="-4"/>
                            <w:sz w:val="24"/>
                          </w:rPr>
                          <w:t>agua</w:t>
                        </w:r>
                      </w:p>
                    </w:txbxContent>
                  </v:textbox>
                </v:shape>
                <w10:wrap anchorx="page" anchory="page"/>
              </v:group>
            </w:pict>
          </mc:Fallback>
        </mc:AlternateContent>
      </w:r>
      <w:r w:rsidRPr="008A7638">
        <w:rPr>
          <w:b/>
          <w:noProof/>
          <w:sz w:val="24"/>
          <w:lang w:val="es-DO" w:eastAsia="es-DO"/>
        </w:rPr>
        <mc:AlternateContent>
          <mc:Choice Requires="wpg">
            <w:drawing>
              <wp:anchor distT="0" distB="0" distL="0" distR="0" simplePos="0" relativeHeight="251634688" behindDoc="1" locked="0" layoutInCell="1" allowOverlap="1" wp14:anchorId="1D061F95" wp14:editId="0EF669EE">
                <wp:simplePos x="0" y="0"/>
                <wp:positionH relativeFrom="page">
                  <wp:posOffset>6115558</wp:posOffset>
                </wp:positionH>
                <wp:positionV relativeFrom="page">
                  <wp:posOffset>4373371</wp:posOffset>
                </wp:positionV>
                <wp:extent cx="247650" cy="26352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263525"/>
                          <a:chOff x="0" y="0"/>
                          <a:chExt cx="247650" cy="263525"/>
                        </a:xfrm>
                      </wpg:grpSpPr>
                      <wps:wsp>
                        <wps:cNvPr id="233" name="Graphic 233"/>
                        <wps:cNvSpPr/>
                        <wps:spPr>
                          <a:xfrm>
                            <a:off x="6096" y="5587"/>
                            <a:ext cx="235585" cy="251460"/>
                          </a:xfrm>
                          <a:custGeom>
                            <a:avLst/>
                            <a:gdLst/>
                            <a:ahLst/>
                            <a:cxnLst/>
                            <a:rect l="l" t="t" r="r" b="b"/>
                            <a:pathLst>
                              <a:path w="235585" h="251460">
                                <a:moveTo>
                                  <a:pt x="235204" y="88900"/>
                                </a:moveTo>
                                <a:lnTo>
                                  <a:pt x="155194" y="88900"/>
                                </a:lnTo>
                                <a:lnTo>
                                  <a:pt x="155194" y="0"/>
                                </a:lnTo>
                                <a:lnTo>
                                  <a:pt x="80010" y="0"/>
                                </a:lnTo>
                                <a:lnTo>
                                  <a:pt x="80010" y="88900"/>
                                </a:lnTo>
                                <a:lnTo>
                                  <a:pt x="0" y="88900"/>
                                </a:lnTo>
                                <a:lnTo>
                                  <a:pt x="0" y="163830"/>
                                </a:lnTo>
                                <a:lnTo>
                                  <a:pt x="80010" y="163830"/>
                                </a:lnTo>
                                <a:lnTo>
                                  <a:pt x="80010" y="251460"/>
                                </a:lnTo>
                                <a:lnTo>
                                  <a:pt x="155194" y="251460"/>
                                </a:lnTo>
                                <a:lnTo>
                                  <a:pt x="155194" y="163830"/>
                                </a:lnTo>
                                <a:lnTo>
                                  <a:pt x="235204" y="163830"/>
                                </a:lnTo>
                                <a:lnTo>
                                  <a:pt x="235204" y="88900"/>
                                </a:lnTo>
                                <a:close/>
                              </a:path>
                            </a:pathLst>
                          </a:custGeom>
                          <a:solidFill>
                            <a:srgbClr val="FFE699"/>
                          </a:solidFill>
                        </wps:spPr>
                        <wps:bodyPr wrap="square" lIns="0" tIns="0" rIns="0" bIns="0" rtlCol="0">
                          <a:prstTxWarp prst="textNoShape">
                            <a:avLst/>
                          </a:prstTxWarp>
                          <a:noAutofit/>
                        </wps:bodyPr>
                      </wps:wsp>
                      <wps:wsp>
                        <wps:cNvPr id="234" name="Graphic 234"/>
                        <wps:cNvSpPr/>
                        <wps:spPr>
                          <a:xfrm>
                            <a:off x="6095" y="6095"/>
                            <a:ext cx="235585" cy="251460"/>
                          </a:xfrm>
                          <a:custGeom>
                            <a:avLst/>
                            <a:gdLst/>
                            <a:ahLst/>
                            <a:cxnLst/>
                            <a:rect l="l" t="t" r="r" b="b"/>
                            <a:pathLst>
                              <a:path w="235585" h="251460">
                                <a:moveTo>
                                  <a:pt x="0" y="87884"/>
                                </a:moveTo>
                                <a:lnTo>
                                  <a:pt x="80010" y="87884"/>
                                </a:lnTo>
                                <a:lnTo>
                                  <a:pt x="80010" y="0"/>
                                </a:lnTo>
                                <a:lnTo>
                                  <a:pt x="155194" y="0"/>
                                </a:lnTo>
                                <a:lnTo>
                                  <a:pt x="155194" y="87884"/>
                                </a:lnTo>
                                <a:lnTo>
                                  <a:pt x="235204" y="87884"/>
                                </a:lnTo>
                                <a:lnTo>
                                  <a:pt x="235204" y="163068"/>
                                </a:lnTo>
                                <a:lnTo>
                                  <a:pt x="155194" y="163068"/>
                                </a:lnTo>
                                <a:lnTo>
                                  <a:pt x="155194" y="250952"/>
                                </a:lnTo>
                                <a:lnTo>
                                  <a:pt x="80010" y="250952"/>
                                </a:lnTo>
                                <a:lnTo>
                                  <a:pt x="80010" y="163068"/>
                                </a:lnTo>
                                <a:lnTo>
                                  <a:pt x="0" y="163068"/>
                                </a:lnTo>
                                <a:lnTo>
                                  <a:pt x="0" y="87884"/>
                                </a:lnTo>
                                <a:close/>
                              </a:path>
                            </a:pathLst>
                          </a:custGeom>
                          <a:ln w="12192">
                            <a:solidFill>
                              <a:srgbClr val="172C51"/>
                            </a:solidFill>
                            <a:prstDash val="solid"/>
                          </a:ln>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1E2FD411" id="Group 232" o:spid="_x0000_s1026" style="position:absolute;margin-left:481.55pt;margin-top:344.35pt;width:19.5pt;height:20.75pt;z-index:-251681792;mso-wrap-distance-left:0;mso-wrap-distance-right:0;mso-position-horizontal-relative:page;mso-position-vertical-relative:page" coordsize="247650,26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">
                <v:shape id="Graphic 233" o:spid="_x0000_s1027" style="position:absolute;left:6096;top:5587;width:235585;height:251460;visibility:visible;mso-wrap-style:square;v-text-anchor:top" coordsize="235585,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UsIA&#10;AADcAAAADwAAAGRycy9kb3ducmV2LnhtbESPQYvCMBSE74L/ITzBm6ZaXbQaZVlQFLzY9eDx0Tzb&#10;YvNSmqj13xtB8DjMzDfMct2aStypcaVlBaNhBII4s7rkXMHpfzOYgXAeWWNlmRQ8ycF61e0sMdH2&#10;wUe6pz4XAcIuQQWF93UipcsKMuiGtiYO3sU2Bn2QTS51g48AN5UcR9GPNFhyWCiwpr+Csmt6Mwq2&#10;bTzNzsyH63Y635u4nMzMZqdUv9f+LkB4av03/GnvtIJxHMP7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DZSwgAAANwAAAAPAAAAAAAAAAAAAAAAAJgCAABkcnMvZG93&#10;bnJldi54bWxQSwUGAAAAAAQABAD1AAAAhwMAAAAA&#10;" path="m235204,88900r-80010,l155194,,80010,r,88900l,88900r,74930l80010,163830r,87630l155194,251460r,-87630l235204,163830r,-74930xe" fillcolor="#ffe699" stroked="f">
                  <v:path arrowok="t"/>
                </v:shape>
                <v:shape id="Graphic 234" o:spid="_x0000_s1028" style="position:absolute;left:6095;top:6095;width:235585;height:251460;visibility:visible;mso-wrap-style:square;v-text-anchor:top" coordsize="235585,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cA8UA&#10;AADcAAAADwAAAGRycy9kb3ducmV2LnhtbESPzWsCMRTE74L/Q3iCt5r1gypbo0ix+HFz9dLbY/O6&#10;2bp5WZKo2/++KRQ8DjPzG2a57mwj7uRD7VjBeJSBIC6drrlScDl/vCxAhIissXFMCn4owHrV7y0x&#10;1+7BJ7oXsRIJwiFHBSbGNpcylIYshpFriZP35bzFmKSvpPb4SHDbyEmWvUqLNacFgy29Gyqvxc0q&#10;2M39/hD4e2a2u+KQHavr7fO4VWo46DZvICJ18Rn+b++1gsl0B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hwDxQAAANwAAAAPAAAAAAAAAAAAAAAAAJgCAABkcnMv&#10;ZG93bnJldi54bWxQSwUGAAAAAAQABAD1AAAAigMAAAAA&#10;" path="m,87884r80010,l80010,r75184,l155194,87884r80010,l235204,163068r-80010,l155194,250952r-75184,l80010,163068,,163068,,87884xe" filled="f" strokecolor="#172c51" strokeweight=".96pt">
                  <v:path arrowok="t"/>
                </v:shape>
                <w10:wrap anchorx="page" anchory="page"/>
              </v:group>
            </w:pict>
          </mc:Fallback>
        </mc:AlternateContent>
      </w:r>
      <w:r w:rsidRPr="008A7638">
        <w:rPr>
          <w:b/>
          <w:sz w:val="26"/>
        </w:rPr>
        <w:t>Gráfico</w:t>
      </w:r>
      <w:r w:rsidRPr="008A7638">
        <w:rPr>
          <w:b/>
          <w:spacing w:val="-16"/>
          <w:sz w:val="26"/>
        </w:rPr>
        <w:t xml:space="preserve"> </w:t>
      </w:r>
      <w:r w:rsidRPr="008A7638">
        <w:rPr>
          <w:b/>
          <w:spacing w:val="-5"/>
          <w:sz w:val="26"/>
        </w:rPr>
        <w:t>8.</w:t>
      </w:r>
      <w:r w:rsidRPr="008A7638">
        <w:rPr>
          <w:b/>
          <w:sz w:val="26"/>
        </w:rPr>
        <w:tab/>
      </w:r>
      <w:r w:rsidRPr="008A7638">
        <w:rPr>
          <w:b/>
          <w:sz w:val="24"/>
        </w:rPr>
        <w:t>Proceso</w:t>
      </w:r>
      <w:r w:rsidRPr="008A7638">
        <w:rPr>
          <w:b/>
          <w:spacing w:val="-1"/>
          <w:sz w:val="24"/>
        </w:rPr>
        <w:t xml:space="preserve"> </w:t>
      </w:r>
      <w:r w:rsidRPr="008A7638">
        <w:rPr>
          <w:b/>
          <w:sz w:val="24"/>
        </w:rPr>
        <w:t>de</w:t>
      </w:r>
      <w:r w:rsidRPr="008A7638">
        <w:rPr>
          <w:b/>
          <w:spacing w:val="-2"/>
          <w:sz w:val="24"/>
        </w:rPr>
        <w:t xml:space="preserve"> </w:t>
      </w:r>
      <w:r w:rsidRPr="008A7638">
        <w:rPr>
          <w:b/>
          <w:sz w:val="24"/>
        </w:rPr>
        <w:t>Construcción</w:t>
      </w:r>
      <w:r w:rsidRPr="008A7638">
        <w:rPr>
          <w:b/>
          <w:spacing w:val="-1"/>
          <w:sz w:val="24"/>
        </w:rPr>
        <w:t xml:space="preserve"> </w:t>
      </w:r>
      <w:r w:rsidRPr="008A7638">
        <w:rPr>
          <w:b/>
          <w:sz w:val="24"/>
        </w:rPr>
        <w:t>del</w:t>
      </w:r>
      <w:r w:rsidRPr="008A7638">
        <w:rPr>
          <w:b/>
          <w:spacing w:val="-1"/>
          <w:sz w:val="24"/>
        </w:rPr>
        <w:t xml:space="preserve"> </w:t>
      </w:r>
      <w:r w:rsidRPr="008A7638">
        <w:rPr>
          <w:b/>
          <w:sz w:val="24"/>
        </w:rPr>
        <w:t>Eje</w:t>
      </w:r>
      <w:r w:rsidRPr="008A7638">
        <w:rPr>
          <w:b/>
          <w:spacing w:val="-3"/>
          <w:sz w:val="24"/>
        </w:rPr>
        <w:t xml:space="preserve"> </w:t>
      </w:r>
      <w:r w:rsidRPr="008A7638">
        <w:rPr>
          <w:b/>
          <w:sz w:val="24"/>
        </w:rPr>
        <w:t>Estratégico</w:t>
      </w:r>
      <w:r w:rsidRPr="008A7638">
        <w:rPr>
          <w:b/>
          <w:spacing w:val="-1"/>
          <w:sz w:val="24"/>
        </w:rPr>
        <w:t xml:space="preserve"> </w:t>
      </w:r>
      <w:r w:rsidRPr="008A7638">
        <w:rPr>
          <w:b/>
          <w:sz w:val="24"/>
        </w:rPr>
        <w:t>Institucional</w:t>
      </w:r>
      <w:r w:rsidRPr="008A7638">
        <w:rPr>
          <w:b/>
          <w:spacing w:val="3"/>
          <w:sz w:val="24"/>
        </w:rPr>
        <w:t xml:space="preserve"> </w:t>
      </w:r>
      <w:r w:rsidRPr="008A7638">
        <w:rPr>
          <w:b/>
          <w:spacing w:val="-10"/>
          <w:sz w:val="24"/>
        </w:rPr>
        <w:t>4</w:t>
      </w: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160"/>
        <w:rPr>
          <w:b/>
          <w:sz w:val="20"/>
        </w:rPr>
      </w:pPr>
      <w:r w:rsidRPr="008A7638">
        <w:rPr>
          <w:b/>
          <w:noProof/>
          <w:sz w:val="20"/>
          <w:lang w:val="es-DO" w:eastAsia="es-DO"/>
        </w:rPr>
        <mc:AlternateContent>
          <mc:Choice Requires="wps">
            <w:drawing>
              <wp:anchor distT="0" distB="0" distL="0" distR="0" simplePos="0" relativeHeight="251678720" behindDoc="1" locked="0" layoutInCell="1" allowOverlap="1" wp14:anchorId="1E4A77ED" wp14:editId="29E775DF">
                <wp:simplePos x="0" y="0"/>
                <wp:positionH relativeFrom="page">
                  <wp:posOffset>1917954</wp:posOffset>
                </wp:positionH>
                <wp:positionV relativeFrom="paragraph">
                  <wp:posOffset>2157971</wp:posOffset>
                </wp:positionV>
                <wp:extent cx="2135505" cy="1069975"/>
                <wp:effectExtent l="0" t="0" r="0" b="0"/>
                <wp:wrapTopAndBottom/>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5505" cy="1069975"/>
                        </a:xfrm>
                        <a:prstGeom prst="rect">
                          <a:avLst/>
                        </a:prstGeom>
                        <a:solidFill>
                          <a:srgbClr val="FFF1CC"/>
                        </a:solidFill>
                        <a:ln w="38100">
                          <a:solidFill>
                            <a:srgbClr val="000000"/>
                          </a:solidFill>
                          <a:prstDash val="solid"/>
                        </a:ln>
                      </wps:spPr>
                      <wps:txbx>
                        <w:txbxContent>
                          <w:p w:rsidR="00557757" w:rsidRDefault="00557757">
                            <w:pPr>
                              <w:pStyle w:val="Textoindependiente"/>
                              <w:rPr>
                                <w:b/>
                                <w:color w:val="000000"/>
                              </w:rPr>
                            </w:pPr>
                          </w:p>
                          <w:p w:rsidR="00557757" w:rsidRDefault="00557757">
                            <w:pPr>
                              <w:pStyle w:val="Textoindependiente"/>
                              <w:spacing w:before="125"/>
                              <w:rPr>
                                <w:b/>
                                <w:color w:val="000000"/>
                              </w:rPr>
                            </w:pPr>
                          </w:p>
                          <w:p w:rsidR="00557757" w:rsidRDefault="00557757">
                            <w:pPr>
                              <w:pStyle w:val="Textoindependiente"/>
                              <w:ind w:left="50"/>
                              <w:rPr>
                                <w:color w:val="000000"/>
                              </w:rPr>
                            </w:pPr>
                            <w:r>
                              <w:rPr>
                                <w:color w:val="272727"/>
                              </w:rPr>
                              <w:t>-</w:t>
                            </w:r>
                            <w:r>
                              <w:rPr>
                                <w:color w:val="272727"/>
                                <w:spacing w:val="1"/>
                              </w:rPr>
                              <w:t xml:space="preserve"> </w:t>
                            </w:r>
                            <w:r>
                              <w:rPr>
                                <w:color w:val="272727"/>
                              </w:rPr>
                              <w:t>Ley</w:t>
                            </w:r>
                            <w:r>
                              <w:rPr>
                                <w:color w:val="272727"/>
                                <w:spacing w:val="-4"/>
                              </w:rPr>
                              <w:t xml:space="preserve"> </w:t>
                            </w:r>
                            <w:r>
                              <w:rPr>
                                <w:color w:val="272727"/>
                              </w:rPr>
                              <w:t>Orgánica</w:t>
                            </w:r>
                            <w:r>
                              <w:rPr>
                                <w:color w:val="272727"/>
                                <w:spacing w:val="-2"/>
                              </w:rPr>
                              <w:t xml:space="preserve"> </w:t>
                            </w:r>
                            <w:r>
                              <w:rPr>
                                <w:color w:val="272727"/>
                              </w:rPr>
                              <w:t>No.</w:t>
                            </w:r>
                            <w:r>
                              <w:rPr>
                                <w:color w:val="272727"/>
                                <w:spacing w:val="1"/>
                              </w:rPr>
                              <w:t xml:space="preserve"> </w:t>
                            </w:r>
                            <w:r>
                              <w:rPr>
                                <w:color w:val="272727"/>
                              </w:rPr>
                              <w:t>582-</w:t>
                            </w:r>
                            <w:r>
                              <w:rPr>
                                <w:color w:val="272727"/>
                                <w:spacing w:val="-5"/>
                              </w:rPr>
                              <w:t>77</w:t>
                            </w:r>
                          </w:p>
                        </w:txbxContent>
                      </wps:txbx>
                      <wps:bodyPr wrap="square" lIns="0" tIns="0" rIns="0" bIns="0" rtlCol="0">
                        <a:noAutofit/>
                      </wps:bodyPr>
                    </wps:wsp>
                  </a:graphicData>
                </a:graphic>
              </wp:anchor>
            </w:drawing>
          </mc:Choice>
          <mc:Fallback>
            <w:pict>
              <v:shape id="Textbox 235" o:spid="_x0000_s1213" type="#_x0000_t202" style="position:absolute;margin-left:151pt;margin-top:169.9pt;width:168.15pt;height:84.25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" fillcolor="#fff1cc" strokeweight="3pt">
                <v:path arrowok="t"/>
                <v:textbox inset="0,0,0,0">
                  <w:txbxContent>
                    <w:p w:rsidR="00557757" w:rsidRDefault="00557757">
                      <w:pPr>
                        <w:pStyle w:val="Textoindependiente"/>
                        <w:rPr>
                          <w:b/>
                          <w:color w:val="000000"/>
                        </w:rPr>
                      </w:pPr>
                    </w:p>
                    <w:p w:rsidR="00557757" w:rsidRDefault="00557757">
                      <w:pPr>
                        <w:pStyle w:val="Textoindependiente"/>
                        <w:spacing w:before="125"/>
                        <w:rPr>
                          <w:b/>
                          <w:color w:val="000000"/>
                        </w:rPr>
                      </w:pPr>
                    </w:p>
                    <w:p w:rsidR="00557757" w:rsidRDefault="00557757">
                      <w:pPr>
                        <w:pStyle w:val="Textoindependiente"/>
                        <w:ind w:left="50"/>
                        <w:rPr>
                          <w:color w:val="000000"/>
                        </w:rPr>
                      </w:pPr>
                      <w:r>
                        <w:rPr>
                          <w:color w:val="272727"/>
                        </w:rPr>
                        <w:t>-</w:t>
                      </w:r>
                      <w:r>
                        <w:rPr>
                          <w:color w:val="272727"/>
                          <w:spacing w:val="1"/>
                        </w:rPr>
                        <w:t xml:space="preserve"> </w:t>
                      </w:r>
                      <w:r>
                        <w:rPr>
                          <w:color w:val="272727"/>
                        </w:rPr>
                        <w:t>Ley</w:t>
                      </w:r>
                      <w:r>
                        <w:rPr>
                          <w:color w:val="272727"/>
                          <w:spacing w:val="-4"/>
                        </w:rPr>
                        <w:t xml:space="preserve"> </w:t>
                      </w:r>
                      <w:r>
                        <w:rPr>
                          <w:color w:val="272727"/>
                        </w:rPr>
                        <w:t>Orgánica</w:t>
                      </w:r>
                      <w:r>
                        <w:rPr>
                          <w:color w:val="272727"/>
                          <w:spacing w:val="-2"/>
                        </w:rPr>
                        <w:t xml:space="preserve"> </w:t>
                      </w:r>
                      <w:r>
                        <w:rPr>
                          <w:color w:val="272727"/>
                        </w:rPr>
                        <w:t>No.</w:t>
                      </w:r>
                      <w:r>
                        <w:rPr>
                          <w:color w:val="272727"/>
                          <w:spacing w:val="1"/>
                        </w:rPr>
                        <w:t xml:space="preserve"> </w:t>
                      </w:r>
                      <w:r>
                        <w:rPr>
                          <w:color w:val="272727"/>
                        </w:rPr>
                        <w:t>582-</w:t>
                      </w:r>
                      <w:r>
                        <w:rPr>
                          <w:color w:val="272727"/>
                          <w:spacing w:val="-5"/>
                        </w:rPr>
                        <w:t>77</w:t>
                      </w:r>
                    </w:p>
                  </w:txbxContent>
                </v:textbox>
                <w10:wrap type="topAndBottom" anchorx="page"/>
              </v:shape>
            </w:pict>
          </mc:Fallback>
        </mc:AlternateContent>
      </w:r>
      <w:r w:rsidRPr="008A7638">
        <w:rPr>
          <w:b/>
          <w:noProof/>
          <w:sz w:val="20"/>
          <w:lang w:val="es-DO" w:eastAsia="es-DO"/>
        </w:rPr>
        <mc:AlternateContent>
          <mc:Choice Requires="wps">
            <w:drawing>
              <wp:anchor distT="0" distB="0" distL="0" distR="0" simplePos="0" relativeHeight="251653120" behindDoc="1" locked="0" layoutInCell="1" allowOverlap="1" wp14:anchorId="2FA1BD63" wp14:editId="6AEB3C7B">
                <wp:simplePos x="0" y="0"/>
                <wp:positionH relativeFrom="page">
                  <wp:posOffset>4638928</wp:posOffset>
                </wp:positionH>
                <wp:positionV relativeFrom="paragraph">
                  <wp:posOffset>262877</wp:posOffset>
                </wp:positionV>
                <wp:extent cx="2425065" cy="2985770"/>
                <wp:effectExtent l="0" t="0" r="0" b="0"/>
                <wp:wrapTopAndBottom/>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2985770"/>
                        </a:xfrm>
                        <a:prstGeom prst="rect">
                          <a:avLst/>
                        </a:prstGeom>
                      </wps:spPr>
                      <wps:txbx>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365"/>
                              <w:gridCol w:w="342"/>
                            </w:tblGrid>
                            <w:tr w:rsidR="00557757">
                              <w:trPr>
                                <w:trHeight w:val="705"/>
                              </w:trPr>
                              <w:tc>
                                <w:tcPr>
                                  <w:tcW w:w="3365" w:type="dxa"/>
                                  <w:vMerge w:val="restart"/>
                                  <w:shd w:val="clear" w:color="auto" w:fill="FFF1CC"/>
                                </w:tcPr>
                                <w:p w:rsidR="00557757" w:rsidRDefault="00557757">
                                  <w:pPr>
                                    <w:pStyle w:val="TableParagraph"/>
                                    <w:spacing w:before="67" w:line="276" w:lineRule="auto"/>
                                    <w:ind w:left="196"/>
                                    <w:rPr>
                                      <w:sz w:val="24"/>
                                    </w:rPr>
                                  </w:pPr>
                                  <w:r>
                                    <w:rPr>
                                      <w:color w:val="272727"/>
                                      <w:sz w:val="24"/>
                                    </w:rPr>
                                    <w:t>Aumento de la Población de Santiago que recibe charlas y capacitaciones para valorar y promover</w:t>
                                  </w:r>
                                  <w:r>
                                    <w:rPr>
                                      <w:color w:val="272727"/>
                                      <w:spacing w:val="-10"/>
                                      <w:sz w:val="24"/>
                                    </w:rPr>
                                    <w:t xml:space="preserve"> </w:t>
                                  </w:r>
                                  <w:r>
                                    <w:rPr>
                                      <w:color w:val="272727"/>
                                      <w:sz w:val="24"/>
                                    </w:rPr>
                                    <w:t>el</w:t>
                                  </w:r>
                                  <w:r>
                                    <w:rPr>
                                      <w:color w:val="272727"/>
                                      <w:spacing w:val="-10"/>
                                      <w:sz w:val="24"/>
                                    </w:rPr>
                                    <w:t xml:space="preserve"> </w:t>
                                  </w:r>
                                  <w:r>
                                    <w:rPr>
                                      <w:color w:val="272727"/>
                                      <w:sz w:val="24"/>
                                    </w:rPr>
                                    <w:t>uso</w:t>
                                  </w:r>
                                  <w:r>
                                    <w:rPr>
                                      <w:color w:val="272727"/>
                                      <w:spacing w:val="-10"/>
                                      <w:sz w:val="24"/>
                                    </w:rPr>
                                    <w:t xml:space="preserve"> </w:t>
                                  </w:r>
                                  <w:r>
                                    <w:rPr>
                                      <w:color w:val="272727"/>
                                      <w:sz w:val="24"/>
                                    </w:rPr>
                                    <w:t>sostenible</w:t>
                                  </w:r>
                                  <w:r>
                                    <w:rPr>
                                      <w:color w:val="272727"/>
                                      <w:spacing w:val="-10"/>
                                      <w:sz w:val="24"/>
                                    </w:rPr>
                                    <w:t xml:space="preserve"> </w:t>
                                  </w:r>
                                  <w:r>
                                    <w:rPr>
                                      <w:color w:val="272727"/>
                                      <w:sz w:val="24"/>
                                    </w:rPr>
                                    <w:t>del agua potable.</w:t>
                                  </w:r>
                                </w:p>
                              </w:tc>
                              <w:tc>
                                <w:tcPr>
                                  <w:tcW w:w="342" w:type="dxa"/>
                                  <w:tcBorders>
                                    <w:top w:val="nil"/>
                                    <w:bottom w:val="single" w:sz="48" w:space="0" w:color="000000"/>
                                    <w:right w:val="nil"/>
                                  </w:tcBorders>
                                </w:tcPr>
                                <w:p w:rsidR="00557757" w:rsidRDefault="00557757">
                                  <w:pPr>
                                    <w:pStyle w:val="TableParagraph"/>
                                    <w:rPr>
                                      <w:sz w:val="24"/>
                                    </w:rPr>
                                  </w:pPr>
                                </w:p>
                              </w:tc>
                            </w:tr>
                            <w:tr w:rsidR="00557757">
                              <w:trPr>
                                <w:trHeight w:val="914"/>
                              </w:trPr>
                              <w:tc>
                                <w:tcPr>
                                  <w:tcW w:w="3365" w:type="dxa"/>
                                  <w:vMerge/>
                                  <w:tcBorders>
                                    <w:top w:val="nil"/>
                                  </w:tcBorders>
                                  <w:shd w:val="clear" w:color="auto" w:fill="FFF1CC"/>
                                </w:tcPr>
                                <w:p w:rsidR="00557757" w:rsidRDefault="00557757">
                                  <w:pPr>
                                    <w:rPr>
                                      <w:sz w:val="2"/>
                                      <w:szCs w:val="2"/>
                                    </w:rPr>
                                  </w:pPr>
                                </w:p>
                              </w:tc>
                              <w:tc>
                                <w:tcPr>
                                  <w:tcW w:w="342" w:type="dxa"/>
                                  <w:tcBorders>
                                    <w:top w:val="single" w:sz="48" w:space="0" w:color="000000"/>
                                    <w:bottom w:val="nil"/>
                                    <w:right w:val="single" w:sz="48" w:space="0" w:color="000000"/>
                                  </w:tcBorders>
                                </w:tcPr>
                                <w:p w:rsidR="00557757" w:rsidRDefault="00557757">
                                  <w:pPr>
                                    <w:pStyle w:val="TableParagraph"/>
                                    <w:rPr>
                                      <w:sz w:val="24"/>
                                    </w:rPr>
                                  </w:pPr>
                                </w:p>
                              </w:tc>
                            </w:tr>
                            <w:tr w:rsidR="00557757">
                              <w:trPr>
                                <w:trHeight w:val="1075"/>
                              </w:trPr>
                              <w:tc>
                                <w:tcPr>
                                  <w:tcW w:w="3707" w:type="dxa"/>
                                  <w:gridSpan w:val="2"/>
                                  <w:tcBorders>
                                    <w:top w:val="nil"/>
                                    <w:left w:val="nil"/>
                                    <w:bottom w:val="nil"/>
                                    <w:right w:val="single" w:sz="48" w:space="0" w:color="000000"/>
                                  </w:tcBorders>
                                </w:tcPr>
                                <w:p w:rsidR="00557757" w:rsidRDefault="00557757">
                                  <w:pPr>
                                    <w:pStyle w:val="TableParagraph"/>
                                    <w:rPr>
                                      <w:sz w:val="24"/>
                                    </w:rPr>
                                  </w:pPr>
                                </w:p>
                              </w:tc>
                            </w:tr>
                            <w:tr w:rsidR="00557757">
                              <w:trPr>
                                <w:trHeight w:val="631"/>
                              </w:trPr>
                              <w:tc>
                                <w:tcPr>
                                  <w:tcW w:w="3365" w:type="dxa"/>
                                  <w:vMerge w:val="restart"/>
                                  <w:shd w:val="clear" w:color="auto" w:fill="FFF1CC"/>
                                </w:tcPr>
                                <w:p w:rsidR="00557757" w:rsidRDefault="00557757">
                                  <w:pPr>
                                    <w:pStyle w:val="TableParagraph"/>
                                    <w:spacing w:before="125"/>
                                    <w:ind w:left="304" w:right="186" w:hanging="183"/>
                                    <w:rPr>
                                      <w:sz w:val="24"/>
                                    </w:rPr>
                                  </w:pPr>
                                  <w:r>
                                    <w:rPr>
                                      <w:color w:val="272727"/>
                                      <w:sz w:val="24"/>
                                    </w:rPr>
                                    <w:t>-Programas educativos en escuelas</w:t>
                                  </w:r>
                                  <w:r>
                                    <w:rPr>
                                      <w:color w:val="272727"/>
                                      <w:spacing w:val="2"/>
                                      <w:sz w:val="24"/>
                                    </w:rPr>
                                    <w:t xml:space="preserve"> </w:t>
                                  </w:r>
                                  <w:r>
                                    <w:rPr>
                                      <w:color w:val="272727"/>
                                      <w:sz w:val="24"/>
                                    </w:rPr>
                                    <w:t>y</w:t>
                                  </w:r>
                                  <w:r>
                                    <w:rPr>
                                      <w:color w:val="272727"/>
                                      <w:spacing w:val="-4"/>
                                      <w:sz w:val="24"/>
                                    </w:rPr>
                                    <w:t xml:space="preserve"> </w:t>
                                  </w:r>
                                  <w:r>
                                    <w:rPr>
                                      <w:color w:val="272727"/>
                                      <w:spacing w:val="-2"/>
                                      <w:sz w:val="24"/>
                                    </w:rPr>
                                    <w:t>comunidades.</w:t>
                                  </w:r>
                                </w:p>
                                <w:p w:rsidR="00557757" w:rsidRDefault="00557757">
                                  <w:pPr>
                                    <w:pStyle w:val="TableParagraph"/>
                                    <w:rPr>
                                      <w:b/>
                                      <w:sz w:val="24"/>
                                    </w:rPr>
                                  </w:pPr>
                                </w:p>
                                <w:p w:rsidR="00557757" w:rsidRDefault="00557757">
                                  <w:pPr>
                                    <w:pStyle w:val="TableParagraph"/>
                                    <w:ind w:left="122"/>
                                    <w:rPr>
                                      <w:sz w:val="24"/>
                                    </w:rPr>
                                  </w:pPr>
                                  <w:r>
                                    <w:rPr>
                                      <w:color w:val="272727"/>
                                      <w:sz w:val="24"/>
                                    </w:rPr>
                                    <w:t>-Acceso</w:t>
                                  </w:r>
                                  <w:r>
                                    <w:rPr>
                                      <w:color w:val="272727"/>
                                      <w:spacing w:val="-4"/>
                                      <w:sz w:val="24"/>
                                    </w:rPr>
                                    <w:t xml:space="preserve"> </w:t>
                                  </w:r>
                                  <w:r>
                                    <w:rPr>
                                      <w:color w:val="272727"/>
                                      <w:sz w:val="24"/>
                                    </w:rPr>
                                    <w:t>a</w:t>
                                  </w:r>
                                  <w:r>
                                    <w:rPr>
                                      <w:color w:val="272727"/>
                                      <w:spacing w:val="-6"/>
                                      <w:sz w:val="24"/>
                                    </w:rPr>
                                    <w:t xml:space="preserve"> </w:t>
                                  </w:r>
                                  <w:r>
                                    <w:rPr>
                                      <w:color w:val="272727"/>
                                      <w:sz w:val="24"/>
                                    </w:rPr>
                                    <w:t>herramientas</w:t>
                                  </w:r>
                                  <w:r>
                                    <w:rPr>
                                      <w:color w:val="272727"/>
                                      <w:spacing w:val="-3"/>
                                      <w:sz w:val="24"/>
                                    </w:rPr>
                                    <w:t xml:space="preserve"> </w:t>
                                  </w:r>
                                  <w:r>
                                    <w:rPr>
                                      <w:color w:val="272727"/>
                                      <w:spacing w:val="-5"/>
                                      <w:sz w:val="24"/>
                                    </w:rPr>
                                    <w:t>de</w:t>
                                  </w:r>
                                </w:p>
                                <w:p w:rsidR="00557757" w:rsidRDefault="00557757">
                                  <w:pPr>
                                    <w:pStyle w:val="TableParagraph"/>
                                    <w:spacing w:before="8"/>
                                    <w:ind w:left="304"/>
                                    <w:rPr>
                                      <w:sz w:val="24"/>
                                    </w:rPr>
                                  </w:pPr>
                                  <w:proofErr w:type="gramStart"/>
                                  <w:r>
                                    <w:rPr>
                                      <w:color w:val="272727"/>
                                      <w:sz w:val="24"/>
                                    </w:rPr>
                                    <w:t>ahorro</w:t>
                                  </w:r>
                                  <w:proofErr w:type="gramEnd"/>
                                  <w:r>
                                    <w:rPr>
                                      <w:color w:val="272727"/>
                                      <w:spacing w:val="-4"/>
                                      <w:sz w:val="24"/>
                                    </w:rPr>
                                    <w:t xml:space="preserve"> </w:t>
                                  </w:r>
                                  <w:r>
                                    <w:rPr>
                                      <w:color w:val="272727"/>
                                      <w:sz w:val="24"/>
                                    </w:rPr>
                                    <w:t xml:space="preserve">de </w:t>
                                  </w:r>
                                  <w:r>
                                    <w:rPr>
                                      <w:color w:val="272727"/>
                                      <w:spacing w:val="-4"/>
                                      <w:sz w:val="24"/>
                                    </w:rPr>
                                    <w:t>agua.</w:t>
                                  </w:r>
                                </w:p>
                              </w:tc>
                              <w:tc>
                                <w:tcPr>
                                  <w:tcW w:w="342" w:type="dxa"/>
                                  <w:tcBorders>
                                    <w:top w:val="nil"/>
                                    <w:bottom w:val="single" w:sz="48" w:space="0" w:color="000000"/>
                                    <w:right w:val="single" w:sz="48" w:space="0" w:color="000000"/>
                                  </w:tcBorders>
                                </w:tcPr>
                                <w:p w:rsidR="00557757" w:rsidRDefault="00557757">
                                  <w:pPr>
                                    <w:pStyle w:val="TableParagraph"/>
                                    <w:rPr>
                                      <w:sz w:val="24"/>
                                    </w:rPr>
                                  </w:pPr>
                                </w:p>
                              </w:tc>
                            </w:tr>
                            <w:tr w:rsidR="00557757">
                              <w:trPr>
                                <w:trHeight w:val="895"/>
                              </w:trPr>
                              <w:tc>
                                <w:tcPr>
                                  <w:tcW w:w="3365" w:type="dxa"/>
                                  <w:vMerge/>
                                  <w:tcBorders>
                                    <w:top w:val="nil"/>
                                  </w:tcBorders>
                                  <w:shd w:val="clear" w:color="auto" w:fill="FFF1CC"/>
                                </w:tcPr>
                                <w:p w:rsidR="00557757" w:rsidRDefault="00557757">
                                  <w:pPr>
                                    <w:rPr>
                                      <w:sz w:val="2"/>
                                      <w:szCs w:val="2"/>
                                    </w:rPr>
                                  </w:pPr>
                                </w:p>
                              </w:tc>
                              <w:tc>
                                <w:tcPr>
                                  <w:tcW w:w="342" w:type="dxa"/>
                                  <w:tcBorders>
                                    <w:top w:val="single" w:sz="48" w:space="0" w:color="000000"/>
                                    <w:bottom w:val="nil"/>
                                    <w:right w:val="nil"/>
                                  </w:tcBorders>
                                </w:tcPr>
                                <w:p w:rsidR="00557757" w:rsidRDefault="00557757">
                                  <w:pPr>
                                    <w:pStyle w:val="TableParagraph"/>
                                    <w:rPr>
                                      <w:sz w:val="24"/>
                                    </w:rPr>
                                  </w:pPr>
                                </w:p>
                              </w:tc>
                            </w:tr>
                          </w:tbl>
                          <w:p w:rsidR="00557757" w:rsidRDefault="00557757">
                            <w:pPr>
                              <w:pStyle w:val="Textoindependiente"/>
                            </w:pPr>
                          </w:p>
                        </w:txbxContent>
                      </wps:txbx>
                      <wps:bodyPr wrap="square" lIns="0" tIns="0" rIns="0" bIns="0" rtlCol="0">
                        <a:noAutofit/>
                      </wps:bodyPr>
                    </wps:wsp>
                  </a:graphicData>
                </a:graphic>
              </wp:anchor>
            </w:drawing>
          </mc:Choice>
          <mc:Fallback>
            <w:pict>
              <v:shape id="Textbox 236" o:spid="_x0000_s1214" type="#_x0000_t202" style="position:absolute;margin-left:365.25pt;margin-top:20.7pt;width:190.95pt;height:235.1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" filled="f" stroked="f">
                <v:path arrowok="t"/>
                <v:textbox inset="0,0,0,0">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365"/>
                        <w:gridCol w:w="342"/>
                      </w:tblGrid>
                      <w:tr w:rsidR="00557757">
                        <w:trPr>
                          <w:trHeight w:val="705"/>
                        </w:trPr>
                        <w:tc>
                          <w:tcPr>
                            <w:tcW w:w="3365" w:type="dxa"/>
                            <w:vMerge w:val="restart"/>
                            <w:shd w:val="clear" w:color="auto" w:fill="FFF1CC"/>
                          </w:tcPr>
                          <w:p w:rsidR="00557757" w:rsidRDefault="00557757">
                            <w:pPr>
                              <w:pStyle w:val="TableParagraph"/>
                              <w:spacing w:before="67" w:line="276" w:lineRule="auto"/>
                              <w:ind w:left="196"/>
                              <w:rPr>
                                <w:sz w:val="24"/>
                              </w:rPr>
                            </w:pPr>
                            <w:r>
                              <w:rPr>
                                <w:color w:val="272727"/>
                                <w:sz w:val="24"/>
                              </w:rPr>
                              <w:t>Aumento de la Población de Santiago que recibe charlas y capacitaciones para valorar y promover</w:t>
                            </w:r>
                            <w:r>
                              <w:rPr>
                                <w:color w:val="272727"/>
                                <w:spacing w:val="-10"/>
                                <w:sz w:val="24"/>
                              </w:rPr>
                              <w:t xml:space="preserve"> </w:t>
                            </w:r>
                            <w:r>
                              <w:rPr>
                                <w:color w:val="272727"/>
                                <w:sz w:val="24"/>
                              </w:rPr>
                              <w:t>el</w:t>
                            </w:r>
                            <w:r>
                              <w:rPr>
                                <w:color w:val="272727"/>
                                <w:spacing w:val="-10"/>
                                <w:sz w:val="24"/>
                              </w:rPr>
                              <w:t xml:space="preserve"> </w:t>
                            </w:r>
                            <w:r>
                              <w:rPr>
                                <w:color w:val="272727"/>
                                <w:sz w:val="24"/>
                              </w:rPr>
                              <w:t>uso</w:t>
                            </w:r>
                            <w:r>
                              <w:rPr>
                                <w:color w:val="272727"/>
                                <w:spacing w:val="-10"/>
                                <w:sz w:val="24"/>
                              </w:rPr>
                              <w:t xml:space="preserve"> </w:t>
                            </w:r>
                            <w:r>
                              <w:rPr>
                                <w:color w:val="272727"/>
                                <w:sz w:val="24"/>
                              </w:rPr>
                              <w:t>sostenible</w:t>
                            </w:r>
                            <w:r>
                              <w:rPr>
                                <w:color w:val="272727"/>
                                <w:spacing w:val="-10"/>
                                <w:sz w:val="24"/>
                              </w:rPr>
                              <w:t xml:space="preserve"> </w:t>
                            </w:r>
                            <w:r>
                              <w:rPr>
                                <w:color w:val="272727"/>
                                <w:sz w:val="24"/>
                              </w:rPr>
                              <w:t>del agua potable.</w:t>
                            </w:r>
                          </w:p>
                        </w:tc>
                        <w:tc>
                          <w:tcPr>
                            <w:tcW w:w="342" w:type="dxa"/>
                            <w:tcBorders>
                              <w:top w:val="nil"/>
                              <w:bottom w:val="single" w:sz="48" w:space="0" w:color="000000"/>
                              <w:right w:val="nil"/>
                            </w:tcBorders>
                          </w:tcPr>
                          <w:p w:rsidR="00557757" w:rsidRDefault="00557757">
                            <w:pPr>
                              <w:pStyle w:val="TableParagraph"/>
                              <w:rPr>
                                <w:sz w:val="24"/>
                              </w:rPr>
                            </w:pPr>
                          </w:p>
                        </w:tc>
                      </w:tr>
                      <w:tr w:rsidR="00557757">
                        <w:trPr>
                          <w:trHeight w:val="914"/>
                        </w:trPr>
                        <w:tc>
                          <w:tcPr>
                            <w:tcW w:w="3365" w:type="dxa"/>
                            <w:vMerge/>
                            <w:tcBorders>
                              <w:top w:val="nil"/>
                            </w:tcBorders>
                            <w:shd w:val="clear" w:color="auto" w:fill="FFF1CC"/>
                          </w:tcPr>
                          <w:p w:rsidR="00557757" w:rsidRDefault="00557757">
                            <w:pPr>
                              <w:rPr>
                                <w:sz w:val="2"/>
                                <w:szCs w:val="2"/>
                              </w:rPr>
                            </w:pPr>
                          </w:p>
                        </w:tc>
                        <w:tc>
                          <w:tcPr>
                            <w:tcW w:w="342" w:type="dxa"/>
                            <w:tcBorders>
                              <w:top w:val="single" w:sz="48" w:space="0" w:color="000000"/>
                              <w:bottom w:val="nil"/>
                              <w:right w:val="single" w:sz="48" w:space="0" w:color="000000"/>
                            </w:tcBorders>
                          </w:tcPr>
                          <w:p w:rsidR="00557757" w:rsidRDefault="00557757">
                            <w:pPr>
                              <w:pStyle w:val="TableParagraph"/>
                              <w:rPr>
                                <w:sz w:val="24"/>
                              </w:rPr>
                            </w:pPr>
                          </w:p>
                        </w:tc>
                      </w:tr>
                      <w:tr w:rsidR="00557757">
                        <w:trPr>
                          <w:trHeight w:val="1075"/>
                        </w:trPr>
                        <w:tc>
                          <w:tcPr>
                            <w:tcW w:w="3707" w:type="dxa"/>
                            <w:gridSpan w:val="2"/>
                            <w:tcBorders>
                              <w:top w:val="nil"/>
                              <w:left w:val="nil"/>
                              <w:bottom w:val="nil"/>
                              <w:right w:val="single" w:sz="48" w:space="0" w:color="000000"/>
                            </w:tcBorders>
                          </w:tcPr>
                          <w:p w:rsidR="00557757" w:rsidRDefault="00557757">
                            <w:pPr>
                              <w:pStyle w:val="TableParagraph"/>
                              <w:rPr>
                                <w:sz w:val="24"/>
                              </w:rPr>
                            </w:pPr>
                          </w:p>
                        </w:tc>
                      </w:tr>
                      <w:tr w:rsidR="00557757">
                        <w:trPr>
                          <w:trHeight w:val="631"/>
                        </w:trPr>
                        <w:tc>
                          <w:tcPr>
                            <w:tcW w:w="3365" w:type="dxa"/>
                            <w:vMerge w:val="restart"/>
                            <w:shd w:val="clear" w:color="auto" w:fill="FFF1CC"/>
                          </w:tcPr>
                          <w:p w:rsidR="00557757" w:rsidRDefault="00557757">
                            <w:pPr>
                              <w:pStyle w:val="TableParagraph"/>
                              <w:spacing w:before="125"/>
                              <w:ind w:left="304" w:right="186" w:hanging="183"/>
                              <w:rPr>
                                <w:sz w:val="24"/>
                              </w:rPr>
                            </w:pPr>
                            <w:r>
                              <w:rPr>
                                <w:color w:val="272727"/>
                                <w:sz w:val="24"/>
                              </w:rPr>
                              <w:t>-Programas educativos en escuelas</w:t>
                            </w:r>
                            <w:r>
                              <w:rPr>
                                <w:color w:val="272727"/>
                                <w:spacing w:val="2"/>
                                <w:sz w:val="24"/>
                              </w:rPr>
                              <w:t xml:space="preserve"> </w:t>
                            </w:r>
                            <w:r>
                              <w:rPr>
                                <w:color w:val="272727"/>
                                <w:sz w:val="24"/>
                              </w:rPr>
                              <w:t>y</w:t>
                            </w:r>
                            <w:r>
                              <w:rPr>
                                <w:color w:val="272727"/>
                                <w:spacing w:val="-4"/>
                                <w:sz w:val="24"/>
                              </w:rPr>
                              <w:t xml:space="preserve"> </w:t>
                            </w:r>
                            <w:r>
                              <w:rPr>
                                <w:color w:val="272727"/>
                                <w:spacing w:val="-2"/>
                                <w:sz w:val="24"/>
                              </w:rPr>
                              <w:t>comunidades.</w:t>
                            </w:r>
                          </w:p>
                          <w:p w:rsidR="00557757" w:rsidRDefault="00557757">
                            <w:pPr>
                              <w:pStyle w:val="TableParagraph"/>
                              <w:rPr>
                                <w:b/>
                                <w:sz w:val="24"/>
                              </w:rPr>
                            </w:pPr>
                          </w:p>
                          <w:p w:rsidR="00557757" w:rsidRDefault="00557757">
                            <w:pPr>
                              <w:pStyle w:val="TableParagraph"/>
                              <w:ind w:left="122"/>
                              <w:rPr>
                                <w:sz w:val="24"/>
                              </w:rPr>
                            </w:pPr>
                            <w:r>
                              <w:rPr>
                                <w:color w:val="272727"/>
                                <w:sz w:val="24"/>
                              </w:rPr>
                              <w:t>-Acceso</w:t>
                            </w:r>
                            <w:r>
                              <w:rPr>
                                <w:color w:val="272727"/>
                                <w:spacing w:val="-4"/>
                                <w:sz w:val="24"/>
                              </w:rPr>
                              <w:t xml:space="preserve"> </w:t>
                            </w:r>
                            <w:r>
                              <w:rPr>
                                <w:color w:val="272727"/>
                                <w:sz w:val="24"/>
                              </w:rPr>
                              <w:t>a</w:t>
                            </w:r>
                            <w:r>
                              <w:rPr>
                                <w:color w:val="272727"/>
                                <w:spacing w:val="-6"/>
                                <w:sz w:val="24"/>
                              </w:rPr>
                              <w:t xml:space="preserve"> </w:t>
                            </w:r>
                            <w:r>
                              <w:rPr>
                                <w:color w:val="272727"/>
                                <w:sz w:val="24"/>
                              </w:rPr>
                              <w:t>herramientas</w:t>
                            </w:r>
                            <w:r>
                              <w:rPr>
                                <w:color w:val="272727"/>
                                <w:spacing w:val="-3"/>
                                <w:sz w:val="24"/>
                              </w:rPr>
                              <w:t xml:space="preserve"> </w:t>
                            </w:r>
                            <w:r>
                              <w:rPr>
                                <w:color w:val="272727"/>
                                <w:spacing w:val="-5"/>
                                <w:sz w:val="24"/>
                              </w:rPr>
                              <w:t>de</w:t>
                            </w:r>
                          </w:p>
                          <w:p w:rsidR="00557757" w:rsidRDefault="00557757">
                            <w:pPr>
                              <w:pStyle w:val="TableParagraph"/>
                              <w:spacing w:before="8"/>
                              <w:ind w:left="304"/>
                              <w:rPr>
                                <w:sz w:val="24"/>
                              </w:rPr>
                            </w:pPr>
                            <w:proofErr w:type="gramStart"/>
                            <w:r>
                              <w:rPr>
                                <w:color w:val="272727"/>
                                <w:sz w:val="24"/>
                              </w:rPr>
                              <w:t>ahorro</w:t>
                            </w:r>
                            <w:proofErr w:type="gramEnd"/>
                            <w:r>
                              <w:rPr>
                                <w:color w:val="272727"/>
                                <w:spacing w:val="-4"/>
                                <w:sz w:val="24"/>
                              </w:rPr>
                              <w:t xml:space="preserve"> </w:t>
                            </w:r>
                            <w:r>
                              <w:rPr>
                                <w:color w:val="272727"/>
                                <w:sz w:val="24"/>
                              </w:rPr>
                              <w:t xml:space="preserve">de </w:t>
                            </w:r>
                            <w:r>
                              <w:rPr>
                                <w:color w:val="272727"/>
                                <w:spacing w:val="-4"/>
                                <w:sz w:val="24"/>
                              </w:rPr>
                              <w:t>agua.</w:t>
                            </w:r>
                          </w:p>
                        </w:tc>
                        <w:tc>
                          <w:tcPr>
                            <w:tcW w:w="342" w:type="dxa"/>
                            <w:tcBorders>
                              <w:top w:val="nil"/>
                              <w:bottom w:val="single" w:sz="48" w:space="0" w:color="000000"/>
                              <w:right w:val="single" w:sz="48" w:space="0" w:color="000000"/>
                            </w:tcBorders>
                          </w:tcPr>
                          <w:p w:rsidR="00557757" w:rsidRDefault="00557757">
                            <w:pPr>
                              <w:pStyle w:val="TableParagraph"/>
                              <w:rPr>
                                <w:sz w:val="24"/>
                              </w:rPr>
                            </w:pPr>
                          </w:p>
                        </w:tc>
                      </w:tr>
                      <w:tr w:rsidR="00557757">
                        <w:trPr>
                          <w:trHeight w:val="895"/>
                        </w:trPr>
                        <w:tc>
                          <w:tcPr>
                            <w:tcW w:w="3365" w:type="dxa"/>
                            <w:vMerge/>
                            <w:tcBorders>
                              <w:top w:val="nil"/>
                            </w:tcBorders>
                            <w:shd w:val="clear" w:color="auto" w:fill="FFF1CC"/>
                          </w:tcPr>
                          <w:p w:rsidR="00557757" w:rsidRDefault="00557757">
                            <w:pPr>
                              <w:rPr>
                                <w:sz w:val="2"/>
                                <w:szCs w:val="2"/>
                              </w:rPr>
                            </w:pPr>
                          </w:p>
                        </w:tc>
                        <w:tc>
                          <w:tcPr>
                            <w:tcW w:w="342" w:type="dxa"/>
                            <w:tcBorders>
                              <w:top w:val="single" w:sz="48" w:space="0" w:color="000000"/>
                              <w:bottom w:val="nil"/>
                              <w:right w:val="nil"/>
                            </w:tcBorders>
                          </w:tcPr>
                          <w:p w:rsidR="00557757" w:rsidRDefault="00557757">
                            <w:pPr>
                              <w:pStyle w:val="TableParagraph"/>
                              <w:rPr>
                                <w:sz w:val="24"/>
                              </w:rPr>
                            </w:pPr>
                          </w:p>
                        </w:tc>
                      </w:tr>
                    </w:tbl>
                    <w:p w:rsidR="00557757" w:rsidRDefault="00557757">
                      <w:pPr>
                        <w:pStyle w:val="Textoindependiente"/>
                      </w:pPr>
                    </w:p>
                  </w:txbxContent>
                </v:textbox>
                <w10:wrap type="topAndBottom" anchorx="page"/>
              </v:shape>
            </w:pict>
          </mc:Fallback>
        </mc:AlternateContent>
      </w:r>
    </w:p>
    <w:p w:rsidR="00514541" w:rsidRPr="008A7638" w:rsidRDefault="00514541">
      <w:pPr>
        <w:pStyle w:val="Textoindependiente"/>
        <w:rPr>
          <w:b/>
          <w:sz w:val="20"/>
        </w:rPr>
        <w:sectPr w:rsidR="00514541" w:rsidRPr="008A7638">
          <w:pgSz w:w="15840" w:h="12240" w:orient="landscape"/>
          <w:pgMar w:top="1360" w:right="720" w:bottom="1180" w:left="1440" w:header="0" w:footer="984" w:gutter="0"/>
          <w:cols w:space="720"/>
        </w:sectPr>
      </w:pPr>
    </w:p>
    <w:p w:rsidR="00514541" w:rsidRPr="008A7638" w:rsidRDefault="0086485A">
      <w:pPr>
        <w:tabs>
          <w:tab w:val="left" w:pos="2160"/>
        </w:tabs>
        <w:spacing w:before="77"/>
        <w:ind w:left="360"/>
        <w:rPr>
          <w:b/>
          <w:sz w:val="24"/>
        </w:rPr>
      </w:pPr>
      <w:r w:rsidRPr="008A7638">
        <w:rPr>
          <w:b/>
          <w:noProof/>
          <w:sz w:val="24"/>
          <w:lang w:val="es-DO" w:eastAsia="es-DO"/>
        </w:rPr>
        <w:lastRenderedPageBreak/>
        <mc:AlternateContent>
          <mc:Choice Requires="wpg">
            <w:drawing>
              <wp:anchor distT="0" distB="0" distL="0" distR="0" simplePos="0" relativeHeight="251635712" behindDoc="1" locked="0" layoutInCell="1" allowOverlap="1" wp14:anchorId="5D7C1964" wp14:editId="7CE701F1">
                <wp:simplePos x="0" y="0"/>
                <wp:positionH relativeFrom="page">
                  <wp:posOffset>899160</wp:posOffset>
                </wp:positionH>
                <wp:positionV relativeFrom="paragraph">
                  <wp:posOffset>239775</wp:posOffset>
                </wp:positionV>
                <wp:extent cx="4194175" cy="273113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4175" cy="2731135"/>
                          <a:chOff x="0" y="0"/>
                          <a:chExt cx="4194175" cy="2731135"/>
                        </a:xfrm>
                      </wpg:grpSpPr>
                      <wps:wsp>
                        <wps:cNvPr id="238" name="Graphic 238"/>
                        <wps:cNvSpPr/>
                        <wps:spPr>
                          <a:xfrm>
                            <a:off x="1002030" y="14477"/>
                            <a:ext cx="2204085" cy="1243965"/>
                          </a:xfrm>
                          <a:custGeom>
                            <a:avLst/>
                            <a:gdLst/>
                            <a:ahLst/>
                            <a:cxnLst/>
                            <a:rect l="l" t="t" r="r" b="b"/>
                            <a:pathLst>
                              <a:path w="2204085" h="1243965">
                                <a:moveTo>
                                  <a:pt x="1101852" y="0"/>
                                </a:moveTo>
                                <a:lnTo>
                                  <a:pt x="1041391" y="920"/>
                                </a:lnTo>
                                <a:lnTo>
                                  <a:pt x="981784" y="3648"/>
                                </a:lnTo>
                                <a:lnTo>
                                  <a:pt x="923114" y="8138"/>
                                </a:lnTo>
                                <a:lnTo>
                                  <a:pt x="865464" y="14341"/>
                                </a:lnTo>
                                <a:lnTo>
                                  <a:pt x="808919" y="22210"/>
                                </a:lnTo>
                                <a:lnTo>
                                  <a:pt x="753563" y="31699"/>
                                </a:lnTo>
                                <a:lnTo>
                                  <a:pt x="699479" y="42758"/>
                                </a:lnTo>
                                <a:lnTo>
                                  <a:pt x="646752" y="55342"/>
                                </a:lnTo>
                                <a:lnTo>
                                  <a:pt x="595466" y="69402"/>
                                </a:lnTo>
                                <a:lnTo>
                                  <a:pt x="545704" y="84892"/>
                                </a:lnTo>
                                <a:lnTo>
                                  <a:pt x="497552" y="101763"/>
                                </a:lnTo>
                                <a:lnTo>
                                  <a:pt x="451091" y="119969"/>
                                </a:lnTo>
                                <a:lnTo>
                                  <a:pt x="406408" y="139461"/>
                                </a:lnTo>
                                <a:lnTo>
                                  <a:pt x="363585" y="160193"/>
                                </a:lnTo>
                                <a:lnTo>
                                  <a:pt x="322706" y="182117"/>
                                </a:lnTo>
                                <a:lnTo>
                                  <a:pt x="283857" y="205186"/>
                                </a:lnTo>
                                <a:lnTo>
                                  <a:pt x="247120" y="229352"/>
                                </a:lnTo>
                                <a:lnTo>
                                  <a:pt x="212579" y="254568"/>
                                </a:lnTo>
                                <a:lnTo>
                                  <a:pt x="180319" y="280787"/>
                                </a:lnTo>
                                <a:lnTo>
                                  <a:pt x="150424" y="307960"/>
                                </a:lnTo>
                                <a:lnTo>
                                  <a:pt x="122977" y="336041"/>
                                </a:lnTo>
                                <a:lnTo>
                                  <a:pt x="98063" y="364983"/>
                                </a:lnTo>
                                <a:lnTo>
                                  <a:pt x="56168" y="425256"/>
                                </a:lnTo>
                                <a:lnTo>
                                  <a:pt x="25411" y="488402"/>
                                </a:lnTo>
                                <a:lnTo>
                                  <a:pt x="6464" y="554040"/>
                                </a:lnTo>
                                <a:lnTo>
                                  <a:pt x="0" y="621792"/>
                                </a:lnTo>
                                <a:lnTo>
                                  <a:pt x="1630" y="655908"/>
                                </a:lnTo>
                                <a:lnTo>
                                  <a:pt x="14420" y="722650"/>
                                </a:lnTo>
                                <a:lnTo>
                                  <a:pt x="39355" y="787089"/>
                                </a:lnTo>
                                <a:lnTo>
                                  <a:pt x="75765" y="848846"/>
                                </a:lnTo>
                                <a:lnTo>
                                  <a:pt x="122977" y="907541"/>
                                </a:lnTo>
                                <a:lnTo>
                                  <a:pt x="150424" y="935623"/>
                                </a:lnTo>
                                <a:lnTo>
                                  <a:pt x="180319" y="962796"/>
                                </a:lnTo>
                                <a:lnTo>
                                  <a:pt x="212579" y="989015"/>
                                </a:lnTo>
                                <a:lnTo>
                                  <a:pt x="247120" y="1014231"/>
                                </a:lnTo>
                                <a:lnTo>
                                  <a:pt x="283857" y="1038397"/>
                                </a:lnTo>
                                <a:lnTo>
                                  <a:pt x="322707" y="1061465"/>
                                </a:lnTo>
                                <a:lnTo>
                                  <a:pt x="363585" y="1083390"/>
                                </a:lnTo>
                                <a:lnTo>
                                  <a:pt x="406408" y="1104122"/>
                                </a:lnTo>
                                <a:lnTo>
                                  <a:pt x="451091" y="1123614"/>
                                </a:lnTo>
                                <a:lnTo>
                                  <a:pt x="497552" y="1141820"/>
                                </a:lnTo>
                                <a:lnTo>
                                  <a:pt x="545704" y="1158691"/>
                                </a:lnTo>
                                <a:lnTo>
                                  <a:pt x="595466" y="1174181"/>
                                </a:lnTo>
                                <a:lnTo>
                                  <a:pt x="646752" y="1188241"/>
                                </a:lnTo>
                                <a:lnTo>
                                  <a:pt x="699479" y="1200825"/>
                                </a:lnTo>
                                <a:lnTo>
                                  <a:pt x="753563" y="1211884"/>
                                </a:lnTo>
                                <a:lnTo>
                                  <a:pt x="808919" y="1221373"/>
                                </a:lnTo>
                                <a:lnTo>
                                  <a:pt x="865464" y="1229242"/>
                                </a:lnTo>
                                <a:lnTo>
                                  <a:pt x="923114" y="1235445"/>
                                </a:lnTo>
                                <a:lnTo>
                                  <a:pt x="981784" y="1239935"/>
                                </a:lnTo>
                                <a:lnTo>
                                  <a:pt x="1041391" y="1242663"/>
                                </a:lnTo>
                                <a:lnTo>
                                  <a:pt x="1101852" y="1243584"/>
                                </a:lnTo>
                                <a:lnTo>
                                  <a:pt x="1162312" y="1242663"/>
                                </a:lnTo>
                                <a:lnTo>
                                  <a:pt x="1221919" y="1239935"/>
                                </a:lnTo>
                                <a:lnTo>
                                  <a:pt x="1280589" y="1235445"/>
                                </a:lnTo>
                                <a:lnTo>
                                  <a:pt x="1338239" y="1229242"/>
                                </a:lnTo>
                                <a:lnTo>
                                  <a:pt x="1394784" y="1221373"/>
                                </a:lnTo>
                                <a:lnTo>
                                  <a:pt x="1450140" y="1211884"/>
                                </a:lnTo>
                                <a:lnTo>
                                  <a:pt x="1504224" y="1200825"/>
                                </a:lnTo>
                                <a:lnTo>
                                  <a:pt x="1556951" y="1188241"/>
                                </a:lnTo>
                                <a:lnTo>
                                  <a:pt x="1608237" y="1174181"/>
                                </a:lnTo>
                                <a:lnTo>
                                  <a:pt x="1657999" y="1158691"/>
                                </a:lnTo>
                                <a:lnTo>
                                  <a:pt x="1706151" y="1141820"/>
                                </a:lnTo>
                                <a:lnTo>
                                  <a:pt x="1752612" y="1123614"/>
                                </a:lnTo>
                                <a:lnTo>
                                  <a:pt x="1797295" y="1104122"/>
                                </a:lnTo>
                                <a:lnTo>
                                  <a:pt x="1840118" y="1083390"/>
                                </a:lnTo>
                                <a:lnTo>
                                  <a:pt x="1880996" y="1061466"/>
                                </a:lnTo>
                                <a:lnTo>
                                  <a:pt x="1919846" y="1038397"/>
                                </a:lnTo>
                                <a:lnTo>
                                  <a:pt x="1956583" y="1014231"/>
                                </a:lnTo>
                                <a:lnTo>
                                  <a:pt x="1991124" y="989015"/>
                                </a:lnTo>
                                <a:lnTo>
                                  <a:pt x="2023384" y="962796"/>
                                </a:lnTo>
                                <a:lnTo>
                                  <a:pt x="2053279" y="935623"/>
                                </a:lnTo>
                                <a:lnTo>
                                  <a:pt x="2080726" y="907541"/>
                                </a:lnTo>
                                <a:lnTo>
                                  <a:pt x="2105640" y="878600"/>
                                </a:lnTo>
                                <a:lnTo>
                                  <a:pt x="2147535" y="818327"/>
                                </a:lnTo>
                                <a:lnTo>
                                  <a:pt x="2178292" y="755181"/>
                                </a:lnTo>
                                <a:lnTo>
                                  <a:pt x="2197239" y="689543"/>
                                </a:lnTo>
                                <a:lnTo>
                                  <a:pt x="2203704" y="621792"/>
                                </a:lnTo>
                                <a:lnTo>
                                  <a:pt x="2202073" y="587675"/>
                                </a:lnTo>
                                <a:lnTo>
                                  <a:pt x="2189283" y="520933"/>
                                </a:lnTo>
                                <a:lnTo>
                                  <a:pt x="2164348" y="456494"/>
                                </a:lnTo>
                                <a:lnTo>
                                  <a:pt x="2127938" y="394737"/>
                                </a:lnTo>
                                <a:lnTo>
                                  <a:pt x="2080726" y="336042"/>
                                </a:lnTo>
                                <a:lnTo>
                                  <a:pt x="2053279" y="307960"/>
                                </a:lnTo>
                                <a:lnTo>
                                  <a:pt x="2023384" y="280787"/>
                                </a:lnTo>
                                <a:lnTo>
                                  <a:pt x="1991124" y="254568"/>
                                </a:lnTo>
                                <a:lnTo>
                                  <a:pt x="1956583" y="229352"/>
                                </a:lnTo>
                                <a:lnTo>
                                  <a:pt x="1919846" y="205186"/>
                                </a:lnTo>
                                <a:lnTo>
                                  <a:pt x="1880997" y="182117"/>
                                </a:lnTo>
                                <a:lnTo>
                                  <a:pt x="1840118" y="160193"/>
                                </a:lnTo>
                                <a:lnTo>
                                  <a:pt x="1797295" y="139461"/>
                                </a:lnTo>
                                <a:lnTo>
                                  <a:pt x="1752612" y="119969"/>
                                </a:lnTo>
                                <a:lnTo>
                                  <a:pt x="1706151" y="101763"/>
                                </a:lnTo>
                                <a:lnTo>
                                  <a:pt x="1657999" y="84892"/>
                                </a:lnTo>
                                <a:lnTo>
                                  <a:pt x="1608237" y="69402"/>
                                </a:lnTo>
                                <a:lnTo>
                                  <a:pt x="1556951" y="55342"/>
                                </a:lnTo>
                                <a:lnTo>
                                  <a:pt x="1504224" y="42758"/>
                                </a:lnTo>
                                <a:lnTo>
                                  <a:pt x="1450140" y="31699"/>
                                </a:lnTo>
                                <a:lnTo>
                                  <a:pt x="1394784" y="22210"/>
                                </a:lnTo>
                                <a:lnTo>
                                  <a:pt x="1338239" y="14341"/>
                                </a:lnTo>
                                <a:lnTo>
                                  <a:pt x="1280589" y="8138"/>
                                </a:lnTo>
                                <a:lnTo>
                                  <a:pt x="1221919" y="3648"/>
                                </a:lnTo>
                                <a:lnTo>
                                  <a:pt x="1162312" y="920"/>
                                </a:lnTo>
                                <a:lnTo>
                                  <a:pt x="1101852" y="0"/>
                                </a:lnTo>
                                <a:close/>
                              </a:path>
                            </a:pathLst>
                          </a:custGeom>
                          <a:solidFill>
                            <a:srgbClr val="FFC000"/>
                          </a:solidFill>
                        </wps:spPr>
                        <wps:bodyPr wrap="square" lIns="0" tIns="0" rIns="0" bIns="0" rtlCol="0">
                          <a:prstTxWarp prst="textNoShape">
                            <a:avLst/>
                          </a:prstTxWarp>
                          <a:noAutofit/>
                        </wps:bodyPr>
                      </wps:wsp>
                      <wps:wsp>
                        <wps:cNvPr id="239" name="Graphic 239"/>
                        <wps:cNvSpPr/>
                        <wps:spPr>
                          <a:xfrm>
                            <a:off x="1002030" y="14477"/>
                            <a:ext cx="2204085" cy="1243965"/>
                          </a:xfrm>
                          <a:custGeom>
                            <a:avLst/>
                            <a:gdLst/>
                            <a:ahLst/>
                            <a:cxnLst/>
                            <a:rect l="l" t="t" r="r" b="b"/>
                            <a:pathLst>
                              <a:path w="2204085" h="1243965">
                                <a:moveTo>
                                  <a:pt x="0" y="621792"/>
                                </a:moveTo>
                                <a:lnTo>
                                  <a:pt x="6464" y="554040"/>
                                </a:lnTo>
                                <a:lnTo>
                                  <a:pt x="25411" y="488402"/>
                                </a:lnTo>
                                <a:lnTo>
                                  <a:pt x="56168" y="425256"/>
                                </a:lnTo>
                                <a:lnTo>
                                  <a:pt x="98063" y="364983"/>
                                </a:lnTo>
                                <a:lnTo>
                                  <a:pt x="122977" y="336041"/>
                                </a:lnTo>
                                <a:lnTo>
                                  <a:pt x="150424" y="307960"/>
                                </a:lnTo>
                                <a:lnTo>
                                  <a:pt x="180319" y="280787"/>
                                </a:lnTo>
                                <a:lnTo>
                                  <a:pt x="212579" y="254568"/>
                                </a:lnTo>
                                <a:lnTo>
                                  <a:pt x="247120" y="229352"/>
                                </a:lnTo>
                                <a:lnTo>
                                  <a:pt x="283857" y="205186"/>
                                </a:lnTo>
                                <a:lnTo>
                                  <a:pt x="322706" y="182117"/>
                                </a:lnTo>
                                <a:lnTo>
                                  <a:pt x="363585" y="160193"/>
                                </a:lnTo>
                                <a:lnTo>
                                  <a:pt x="406408" y="139461"/>
                                </a:lnTo>
                                <a:lnTo>
                                  <a:pt x="451091" y="119969"/>
                                </a:lnTo>
                                <a:lnTo>
                                  <a:pt x="497552" y="101763"/>
                                </a:lnTo>
                                <a:lnTo>
                                  <a:pt x="545704" y="84892"/>
                                </a:lnTo>
                                <a:lnTo>
                                  <a:pt x="595466" y="69402"/>
                                </a:lnTo>
                                <a:lnTo>
                                  <a:pt x="646752" y="55342"/>
                                </a:lnTo>
                                <a:lnTo>
                                  <a:pt x="699479" y="42758"/>
                                </a:lnTo>
                                <a:lnTo>
                                  <a:pt x="753563" y="31699"/>
                                </a:lnTo>
                                <a:lnTo>
                                  <a:pt x="808919" y="22210"/>
                                </a:lnTo>
                                <a:lnTo>
                                  <a:pt x="865464" y="14341"/>
                                </a:lnTo>
                                <a:lnTo>
                                  <a:pt x="923114" y="8138"/>
                                </a:lnTo>
                                <a:lnTo>
                                  <a:pt x="981784" y="3648"/>
                                </a:lnTo>
                                <a:lnTo>
                                  <a:pt x="1041391" y="920"/>
                                </a:lnTo>
                                <a:lnTo>
                                  <a:pt x="1101852" y="0"/>
                                </a:lnTo>
                                <a:lnTo>
                                  <a:pt x="1162312" y="920"/>
                                </a:lnTo>
                                <a:lnTo>
                                  <a:pt x="1221919" y="3648"/>
                                </a:lnTo>
                                <a:lnTo>
                                  <a:pt x="1280589" y="8138"/>
                                </a:lnTo>
                                <a:lnTo>
                                  <a:pt x="1338239" y="14341"/>
                                </a:lnTo>
                                <a:lnTo>
                                  <a:pt x="1394784" y="22210"/>
                                </a:lnTo>
                                <a:lnTo>
                                  <a:pt x="1450140" y="31699"/>
                                </a:lnTo>
                                <a:lnTo>
                                  <a:pt x="1504224" y="42758"/>
                                </a:lnTo>
                                <a:lnTo>
                                  <a:pt x="1556951" y="55342"/>
                                </a:lnTo>
                                <a:lnTo>
                                  <a:pt x="1608237" y="69402"/>
                                </a:lnTo>
                                <a:lnTo>
                                  <a:pt x="1657999" y="84892"/>
                                </a:lnTo>
                                <a:lnTo>
                                  <a:pt x="1706151" y="101763"/>
                                </a:lnTo>
                                <a:lnTo>
                                  <a:pt x="1752612" y="119969"/>
                                </a:lnTo>
                                <a:lnTo>
                                  <a:pt x="1797295" y="139461"/>
                                </a:lnTo>
                                <a:lnTo>
                                  <a:pt x="1840118" y="160193"/>
                                </a:lnTo>
                                <a:lnTo>
                                  <a:pt x="1880997" y="182117"/>
                                </a:lnTo>
                                <a:lnTo>
                                  <a:pt x="1919846" y="205186"/>
                                </a:lnTo>
                                <a:lnTo>
                                  <a:pt x="1956583" y="229352"/>
                                </a:lnTo>
                                <a:lnTo>
                                  <a:pt x="1991124" y="254568"/>
                                </a:lnTo>
                                <a:lnTo>
                                  <a:pt x="2023384" y="280787"/>
                                </a:lnTo>
                                <a:lnTo>
                                  <a:pt x="2053279" y="307960"/>
                                </a:lnTo>
                                <a:lnTo>
                                  <a:pt x="2080726" y="336042"/>
                                </a:lnTo>
                                <a:lnTo>
                                  <a:pt x="2105640" y="364983"/>
                                </a:lnTo>
                                <a:lnTo>
                                  <a:pt x="2147535" y="425256"/>
                                </a:lnTo>
                                <a:lnTo>
                                  <a:pt x="2178292" y="488402"/>
                                </a:lnTo>
                                <a:lnTo>
                                  <a:pt x="2197239" y="554040"/>
                                </a:lnTo>
                                <a:lnTo>
                                  <a:pt x="2203704" y="621792"/>
                                </a:lnTo>
                                <a:lnTo>
                                  <a:pt x="2202073" y="655908"/>
                                </a:lnTo>
                                <a:lnTo>
                                  <a:pt x="2189283" y="722650"/>
                                </a:lnTo>
                                <a:lnTo>
                                  <a:pt x="2164348" y="787089"/>
                                </a:lnTo>
                                <a:lnTo>
                                  <a:pt x="2127938" y="848846"/>
                                </a:lnTo>
                                <a:lnTo>
                                  <a:pt x="2080726" y="907541"/>
                                </a:lnTo>
                                <a:lnTo>
                                  <a:pt x="2053279" y="935623"/>
                                </a:lnTo>
                                <a:lnTo>
                                  <a:pt x="2023384" y="962796"/>
                                </a:lnTo>
                                <a:lnTo>
                                  <a:pt x="1991124" y="989015"/>
                                </a:lnTo>
                                <a:lnTo>
                                  <a:pt x="1956583" y="1014231"/>
                                </a:lnTo>
                                <a:lnTo>
                                  <a:pt x="1919846" y="1038397"/>
                                </a:lnTo>
                                <a:lnTo>
                                  <a:pt x="1880996" y="1061466"/>
                                </a:lnTo>
                                <a:lnTo>
                                  <a:pt x="1840118" y="1083390"/>
                                </a:lnTo>
                                <a:lnTo>
                                  <a:pt x="1797295" y="1104122"/>
                                </a:lnTo>
                                <a:lnTo>
                                  <a:pt x="1752612" y="1123614"/>
                                </a:lnTo>
                                <a:lnTo>
                                  <a:pt x="1706151" y="1141820"/>
                                </a:lnTo>
                                <a:lnTo>
                                  <a:pt x="1657999" y="1158691"/>
                                </a:lnTo>
                                <a:lnTo>
                                  <a:pt x="1608237" y="1174181"/>
                                </a:lnTo>
                                <a:lnTo>
                                  <a:pt x="1556951" y="1188241"/>
                                </a:lnTo>
                                <a:lnTo>
                                  <a:pt x="1504224" y="1200825"/>
                                </a:lnTo>
                                <a:lnTo>
                                  <a:pt x="1450140" y="1211884"/>
                                </a:lnTo>
                                <a:lnTo>
                                  <a:pt x="1394784" y="1221373"/>
                                </a:lnTo>
                                <a:lnTo>
                                  <a:pt x="1338239" y="1229242"/>
                                </a:lnTo>
                                <a:lnTo>
                                  <a:pt x="1280589" y="1235445"/>
                                </a:lnTo>
                                <a:lnTo>
                                  <a:pt x="1221919" y="1239935"/>
                                </a:lnTo>
                                <a:lnTo>
                                  <a:pt x="1162312" y="1242663"/>
                                </a:lnTo>
                                <a:lnTo>
                                  <a:pt x="1101852" y="1243584"/>
                                </a:lnTo>
                                <a:lnTo>
                                  <a:pt x="1041391" y="1242663"/>
                                </a:lnTo>
                                <a:lnTo>
                                  <a:pt x="981784" y="1239935"/>
                                </a:lnTo>
                                <a:lnTo>
                                  <a:pt x="923114" y="1235445"/>
                                </a:lnTo>
                                <a:lnTo>
                                  <a:pt x="865464" y="1229242"/>
                                </a:lnTo>
                                <a:lnTo>
                                  <a:pt x="808919" y="1221373"/>
                                </a:lnTo>
                                <a:lnTo>
                                  <a:pt x="753563" y="1211884"/>
                                </a:lnTo>
                                <a:lnTo>
                                  <a:pt x="699479" y="1200825"/>
                                </a:lnTo>
                                <a:lnTo>
                                  <a:pt x="646752" y="1188241"/>
                                </a:lnTo>
                                <a:lnTo>
                                  <a:pt x="595466" y="1174181"/>
                                </a:lnTo>
                                <a:lnTo>
                                  <a:pt x="545704" y="1158691"/>
                                </a:lnTo>
                                <a:lnTo>
                                  <a:pt x="497552" y="1141820"/>
                                </a:lnTo>
                                <a:lnTo>
                                  <a:pt x="451091" y="1123614"/>
                                </a:lnTo>
                                <a:lnTo>
                                  <a:pt x="406408" y="1104122"/>
                                </a:lnTo>
                                <a:lnTo>
                                  <a:pt x="363585" y="1083390"/>
                                </a:lnTo>
                                <a:lnTo>
                                  <a:pt x="322707" y="1061465"/>
                                </a:lnTo>
                                <a:lnTo>
                                  <a:pt x="283857" y="1038397"/>
                                </a:lnTo>
                                <a:lnTo>
                                  <a:pt x="247120" y="1014231"/>
                                </a:lnTo>
                                <a:lnTo>
                                  <a:pt x="212579" y="989015"/>
                                </a:lnTo>
                                <a:lnTo>
                                  <a:pt x="180319" y="962796"/>
                                </a:lnTo>
                                <a:lnTo>
                                  <a:pt x="150424" y="935623"/>
                                </a:lnTo>
                                <a:lnTo>
                                  <a:pt x="122977" y="907541"/>
                                </a:lnTo>
                                <a:lnTo>
                                  <a:pt x="98063" y="878600"/>
                                </a:lnTo>
                                <a:lnTo>
                                  <a:pt x="56168" y="818327"/>
                                </a:lnTo>
                                <a:lnTo>
                                  <a:pt x="25411" y="755181"/>
                                </a:lnTo>
                                <a:lnTo>
                                  <a:pt x="6464" y="689543"/>
                                </a:lnTo>
                                <a:lnTo>
                                  <a:pt x="0" y="621792"/>
                                </a:lnTo>
                                <a:close/>
                              </a:path>
                            </a:pathLst>
                          </a:custGeom>
                          <a:ln w="28956">
                            <a:solidFill>
                              <a:srgbClr val="000000"/>
                            </a:solidFill>
                            <a:prstDash val="solid"/>
                          </a:ln>
                        </wps:spPr>
                        <wps:bodyPr wrap="square" lIns="0" tIns="0" rIns="0" bIns="0" rtlCol="0">
                          <a:prstTxWarp prst="textNoShape">
                            <a:avLst/>
                          </a:prstTxWarp>
                          <a:noAutofit/>
                        </wps:bodyPr>
                      </wps:wsp>
                      <wps:wsp>
                        <wps:cNvPr id="240" name="Graphic 240"/>
                        <wps:cNvSpPr/>
                        <wps:spPr>
                          <a:xfrm>
                            <a:off x="14477" y="1094994"/>
                            <a:ext cx="2042160" cy="1175385"/>
                          </a:xfrm>
                          <a:custGeom>
                            <a:avLst/>
                            <a:gdLst/>
                            <a:ahLst/>
                            <a:cxnLst/>
                            <a:rect l="l" t="t" r="r" b="b"/>
                            <a:pathLst>
                              <a:path w="2042160" h="1175385">
                                <a:moveTo>
                                  <a:pt x="1021080" y="0"/>
                                </a:moveTo>
                                <a:lnTo>
                                  <a:pt x="961088" y="997"/>
                                </a:lnTo>
                                <a:lnTo>
                                  <a:pt x="902009" y="3952"/>
                                </a:lnTo>
                                <a:lnTo>
                                  <a:pt x="843937" y="8810"/>
                                </a:lnTo>
                                <a:lnTo>
                                  <a:pt x="786970" y="15515"/>
                                </a:lnTo>
                                <a:lnTo>
                                  <a:pt x="731202" y="24013"/>
                                </a:lnTo>
                                <a:lnTo>
                                  <a:pt x="676730" y="34248"/>
                                </a:lnTo>
                                <a:lnTo>
                                  <a:pt x="623649" y="46166"/>
                                </a:lnTo>
                                <a:lnTo>
                                  <a:pt x="572055" y="59711"/>
                                </a:lnTo>
                                <a:lnTo>
                                  <a:pt x="522044" y="74828"/>
                                </a:lnTo>
                                <a:lnTo>
                                  <a:pt x="473711" y="91462"/>
                                </a:lnTo>
                                <a:lnTo>
                                  <a:pt x="427153" y="109559"/>
                                </a:lnTo>
                                <a:lnTo>
                                  <a:pt x="382466" y="129062"/>
                                </a:lnTo>
                                <a:lnTo>
                                  <a:pt x="339744" y="149917"/>
                                </a:lnTo>
                                <a:lnTo>
                                  <a:pt x="299085" y="172069"/>
                                </a:lnTo>
                                <a:lnTo>
                                  <a:pt x="260583" y="195462"/>
                                </a:lnTo>
                                <a:lnTo>
                                  <a:pt x="224334" y="220042"/>
                                </a:lnTo>
                                <a:lnTo>
                                  <a:pt x="190435" y="245753"/>
                                </a:lnTo>
                                <a:lnTo>
                                  <a:pt x="158981" y="272541"/>
                                </a:lnTo>
                                <a:lnTo>
                                  <a:pt x="130068" y="300350"/>
                                </a:lnTo>
                                <a:lnTo>
                                  <a:pt x="103791" y="329126"/>
                                </a:lnTo>
                                <a:lnTo>
                                  <a:pt x="59532" y="389355"/>
                                </a:lnTo>
                                <a:lnTo>
                                  <a:pt x="26969" y="452787"/>
                                </a:lnTo>
                                <a:lnTo>
                                  <a:pt x="6870" y="518983"/>
                                </a:lnTo>
                                <a:lnTo>
                                  <a:pt x="0" y="587501"/>
                                </a:lnTo>
                                <a:lnTo>
                                  <a:pt x="1733" y="622023"/>
                                </a:lnTo>
                                <a:lnTo>
                                  <a:pt x="15314" y="689435"/>
                                </a:lnTo>
                                <a:lnTo>
                                  <a:pt x="41741" y="754305"/>
                                </a:lnTo>
                                <a:lnTo>
                                  <a:pt x="80248" y="816191"/>
                                </a:lnTo>
                                <a:lnTo>
                                  <a:pt x="130068" y="874653"/>
                                </a:lnTo>
                                <a:lnTo>
                                  <a:pt x="158981" y="902462"/>
                                </a:lnTo>
                                <a:lnTo>
                                  <a:pt x="190435" y="929250"/>
                                </a:lnTo>
                                <a:lnTo>
                                  <a:pt x="224334" y="954961"/>
                                </a:lnTo>
                                <a:lnTo>
                                  <a:pt x="260583" y="979541"/>
                                </a:lnTo>
                                <a:lnTo>
                                  <a:pt x="299085" y="1002934"/>
                                </a:lnTo>
                                <a:lnTo>
                                  <a:pt x="339744" y="1025086"/>
                                </a:lnTo>
                                <a:lnTo>
                                  <a:pt x="382466" y="1045941"/>
                                </a:lnTo>
                                <a:lnTo>
                                  <a:pt x="427153" y="1065444"/>
                                </a:lnTo>
                                <a:lnTo>
                                  <a:pt x="473711" y="1083541"/>
                                </a:lnTo>
                                <a:lnTo>
                                  <a:pt x="522044" y="1100175"/>
                                </a:lnTo>
                                <a:lnTo>
                                  <a:pt x="572055" y="1115292"/>
                                </a:lnTo>
                                <a:lnTo>
                                  <a:pt x="623649" y="1128837"/>
                                </a:lnTo>
                                <a:lnTo>
                                  <a:pt x="676730" y="1140755"/>
                                </a:lnTo>
                                <a:lnTo>
                                  <a:pt x="731202" y="1150990"/>
                                </a:lnTo>
                                <a:lnTo>
                                  <a:pt x="786970" y="1159488"/>
                                </a:lnTo>
                                <a:lnTo>
                                  <a:pt x="843937" y="1166193"/>
                                </a:lnTo>
                                <a:lnTo>
                                  <a:pt x="902009" y="1171051"/>
                                </a:lnTo>
                                <a:lnTo>
                                  <a:pt x="961088" y="1174006"/>
                                </a:lnTo>
                                <a:lnTo>
                                  <a:pt x="1021080" y="1175003"/>
                                </a:lnTo>
                                <a:lnTo>
                                  <a:pt x="1081071" y="1174006"/>
                                </a:lnTo>
                                <a:lnTo>
                                  <a:pt x="1140150" y="1171051"/>
                                </a:lnTo>
                                <a:lnTo>
                                  <a:pt x="1198222" y="1166193"/>
                                </a:lnTo>
                                <a:lnTo>
                                  <a:pt x="1255189" y="1159488"/>
                                </a:lnTo>
                                <a:lnTo>
                                  <a:pt x="1310957" y="1150990"/>
                                </a:lnTo>
                                <a:lnTo>
                                  <a:pt x="1365429" y="1140755"/>
                                </a:lnTo>
                                <a:lnTo>
                                  <a:pt x="1418510" y="1128837"/>
                                </a:lnTo>
                                <a:lnTo>
                                  <a:pt x="1470104" y="1115292"/>
                                </a:lnTo>
                                <a:lnTo>
                                  <a:pt x="1520115" y="1100175"/>
                                </a:lnTo>
                                <a:lnTo>
                                  <a:pt x="1568448" y="1083541"/>
                                </a:lnTo>
                                <a:lnTo>
                                  <a:pt x="1615006" y="1065444"/>
                                </a:lnTo>
                                <a:lnTo>
                                  <a:pt x="1659693" y="1045941"/>
                                </a:lnTo>
                                <a:lnTo>
                                  <a:pt x="1702415" y="1025086"/>
                                </a:lnTo>
                                <a:lnTo>
                                  <a:pt x="1743075" y="1002934"/>
                                </a:lnTo>
                                <a:lnTo>
                                  <a:pt x="1781576" y="979541"/>
                                </a:lnTo>
                                <a:lnTo>
                                  <a:pt x="1817825" y="954961"/>
                                </a:lnTo>
                                <a:lnTo>
                                  <a:pt x="1851724" y="929250"/>
                                </a:lnTo>
                                <a:lnTo>
                                  <a:pt x="1883178" y="902462"/>
                                </a:lnTo>
                                <a:lnTo>
                                  <a:pt x="1912091" y="874653"/>
                                </a:lnTo>
                                <a:lnTo>
                                  <a:pt x="1938368" y="845877"/>
                                </a:lnTo>
                                <a:lnTo>
                                  <a:pt x="1982627" y="785648"/>
                                </a:lnTo>
                                <a:lnTo>
                                  <a:pt x="2015190" y="722216"/>
                                </a:lnTo>
                                <a:lnTo>
                                  <a:pt x="2035289" y="656020"/>
                                </a:lnTo>
                                <a:lnTo>
                                  <a:pt x="2042160" y="587501"/>
                                </a:lnTo>
                                <a:lnTo>
                                  <a:pt x="2040426" y="552980"/>
                                </a:lnTo>
                                <a:lnTo>
                                  <a:pt x="2026845" y="485568"/>
                                </a:lnTo>
                                <a:lnTo>
                                  <a:pt x="2000418" y="420698"/>
                                </a:lnTo>
                                <a:lnTo>
                                  <a:pt x="1961911" y="358812"/>
                                </a:lnTo>
                                <a:lnTo>
                                  <a:pt x="1912091" y="300350"/>
                                </a:lnTo>
                                <a:lnTo>
                                  <a:pt x="1883178" y="272541"/>
                                </a:lnTo>
                                <a:lnTo>
                                  <a:pt x="1851724" y="245753"/>
                                </a:lnTo>
                                <a:lnTo>
                                  <a:pt x="1817825" y="220042"/>
                                </a:lnTo>
                                <a:lnTo>
                                  <a:pt x="1781576" y="195462"/>
                                </a:lnTo>
                                <a:lnTo>
                                  <a:pt x="1743074" y="172069"/>
                                </a:lnTo>
                                <a:lnTo>
                                  <a:pt x="1702415" y="149917"/>
                                </a:lnTo>
                                <a:lnTo>
                                  <a:pt x="1659693" y="129062"/>
                                </a:lnTo>
                                <a:lnTo>
                                  <a:pt x="1615006" y="109559"/>
                                </a:lnTo>
                                <a:lnTo>
                                  <a:pt x="1568448" y="91462"/>
                                </a:lnTo>
                                <a:lnTo>
                                  <a:pt x="1520115" y="74828"/>
                                </a:lnTo>
                                <a:lnTo>
                                  <a:pt x="1470104" y="59711"/>
                                </a:lnTo>
                                <a:lnTo>
                                  <a:pt x="1418510" y="46166"/>
                                </a:lnTo>
                                <a:lnTo>
                                  <a:pt x="1365429" y="34248"/>
                                </a:lnTo>
                                <a:lnTo>
                                  <a:pt x="1310957" y="24013"/>
                                </a:lnTo>
                                <a:lnTo>
                                  <a:pt x="1255189" y="15515"/>
                                </a:lnTo>
                                <a:lnTo>
                                  <a:pt x="1198222" y="8810"/>
                                </a:lnTo>
                                <a:lnTo>
                                  <a:pt x="1140150" y="3952"/>
                                </a:lnTo>
                                <a:lnTo>
                                  <a:pt x="1081071" y="997"/>
                                </a:lnTo>
                                <a:lnTo>
                                  <a:pt x="1021080" y="0"/>
                                </a:lnTo>
                                <a:close/>
                              </a:path>
                            </a:pathLst>
                          </a:custGeom>
                          <a:solidFill>
                            <a:srgbClr val="FFC000"/>
                          </a:solidFill>
                        </wps:spPr>
                        <wps:bodyPr wrap="square" lIns="0" tIns="0" rIns="0" bIns="0" rtlCol="0">
                          <a:prstTxWarp prst="textNoShape">
                            <a:avLst/>
                          </a:prstTxWarp>
                          <a:noAutofit/>
                        </wps:bodyPr>
                      </wps:wsp>
                      <wps:wsp>
                        <wps:cNvPr id="241" name="Graphic 241"/>
                        <wps:cNvSpPr/>
                        <wps:spPr>
                          <a:xfrm>
                            <a:off x="14477" y="1094994"/>
                            <a:ext cx="2042160" cy="1175385"/>
                          </a:xfrm>
                          <a:custGeom>
                            <a:avLst/>
                            <a:gdLst/>
                            <a:ahLst/>
                            <a:cxnLst/>
                            <a:rect l="l" t="t" r="r" b="b"/>
                            <a:pathLst>
                              <a:path w="2042160" h="1175385">
                                <a:moveTo>
                                  <a:pt x="0" y="587501"/>
                                </a:moveTo>
                                <a:lnTo>
                                  <a:pt x="6870" y="518983"/>
                                </a:lnTo>
                                <a:lnTo>
                                  <a:pt x="26969" y="452787"/>
                                </a:lnTo>
                                <a:lnTo>
                                  <a:pt x="59532" y="389355"/>
                                </a:lnTo>
                                <a:lnTo>
                                  <a:pt x="103791" y="329126"/>
                                </a:lnTo>
                                <a:lnTo>
                                  <a:pt x="130068" y="300350"/>
                                </a:lnTo>
                                <a:lnTo>
                                  <a:pt x="158981" y="272541"/>
                                </a:lnTo>
                                <a:lnTo>
                                  <a:pt x="190435" y="245753"/>
                                </a:lnTo>
                                <a:lnTo>
                                  <a:pt x="224334" y="220042"/>
                                </a:lnTo>
                                <a:lnTo>
                                  <a:pt x="260583" y="195462"/>
                                </a:lnTo>
                                <a:lnTo>
                                  <a:pt x="299085" y="172069"/>
                                </a:lnTo>
                                <a:lnTo>
                                  <a:pt x="339744" y="149917"/>
                                </a:lnTo>
                                <a:lnTo>
                                  <a:pt x="382466" y="129062"/>
                                </a:lnTo>
                                <a:lnTo>
                                  <a:pt x="427153" y="109559"/>
                                </a:lnTo>
                                <a:lnTo>
                                  <a:pt x="473711" y="91462"/>
                                </a:lnTo>
                                <a:lnTo>
                                  <a:pt x="522044" y="74828"/>
                                </a:lnTo>
                                <a:lnTo>
                                  <a:pt x="572055" y="59711"/>
                                </a:lnTo>
                                <a:lnTo>
                                  <a:pt x="623649" y="46166"/>
                                </a:lnTo>
                                <a:lnTo>
                                  <a:pt x="676730" y="34248"/>
                                </a:lnTo>
                                <a:lnTo>
                                  <a:pt x="731202" y="24013"/>
                                </a:lnTo>
                                <a:lnTo>
                                  <a:pt x="786970" y="15515"/>
                                </a:lnTo>
                                <a:lnTo>
                                  <a:pt x="843937" y="8810"/>
                                </a:lnTo>
                                <a:lnTo>
                                  <a:pt x="902009" y="3952"/>
                                </a:lnTo>
                                <a:lnTo>
                                  <a:pt x="961088" y="997"/>
                                </a:lnTo>
                                <a:lnTo>
                                  <a:pt x="1021080" y="0"/>
                                </a:lnTo>
                                <a:lnTo>
                                  <a:pt x="1081071" y="997"/>
                                </a:lnTo>
                                <a:lnTo>
                                  <a:pt x="1140150" y="3952"/>
                                </a:lnTo>
                                <a:lnTo>
                                  <a:pt x="1198222" y="8810"/>
                                </a:lnTo>
                                <a:lnTo>
                                  <a:pt x="1255189" y="15515"/>
                                </a:lnTo>
                                <a:lnTo>
                                  <a:pt x="1310957" y="24013"/>
                                </a:lnTo>
                                <a:lnTo>
                                  <a:pt x="1365429" y="34248"/>
                                </a:lnTo>
                                <a:lnTo>
                                  <a:pt x="1418510" y="46166"/>
                                </a:lnTo>
                                <a:lnTo>
                                  <a:pt x="1470104" y="59711"/>
                                </a:lnTo>
                                <a:lnTo>
                                  <a:pt x="1520115" y="74828"/>
                                </a:lnTo>
                                <a:lnTo>
                                  <a:pt x="1568448" y="91462"/>
                                </a:lnTo>
                                <a:lnTo>
                                  <a:pt x="1615006" y="109559"/>
                                </a:lnTo>
                                <a:lnTo>
                                  <a:pt x="1659693" y="129062"/>
                                </a:lnTo>
                                <a:lnTo>
                                  <a:pt x="1702415" y="149917"/>
                                </a:lnTo>
                                <a:lnTo>
                                  <a:pt x="1743074" y="172069"/>
                                </a:lnTo>
                                <a:lnTo>
                                  <a:pt x="1781576" y="195462"/>
                                </a:lnTo>
                                <a:lnTo>
                                  <a:pt x="1817825" y="220042"/>
                                </a:lnTo>
                                <a:lnTo>
                                  <a:pt x="1851724" y="245753"/>
                                </a:lnTo>
                                <a:lnTo>
                                  <a:pt x="1883178" y="272541"/>
                                </a:lnTo>
                                <a:lnTo>
                                  <a:pt x="1912091" y="300350"/>
                                </a:lnTo>
                                <a:lnTo>
                                  <a:pt x="1938368" y="329126"/>
                                </a:lnTo>
                                <a:lnTo>
                                  <a:pt x="1982627" y="389355"/>
                                </a:lnTo>
                                <a:lnTo>
                                  <a:pt x="2015190" y="452787"/>
                                </a:lnTo>
                                <a:lnTo>
                                  <a:pt x="2035289" y="518983"/>
                                </a:lnTo>
                                <a:lnTo>
                                  <a:pt x="2042160" y="587501"/>
                                </a:lnTo>
                                <a:lnTo>
                                  <a:pt x="2040426" y="622023"/>
                                </a:lnTo>
                                <a:lnTo>
                                  <a:pt x="2026845" y="689435"/>
                                </a:lnTo>
                                <a:lnTo>
                                  <a:pt x="2000418" y="754305"/>
                                </a:lnTo>
                                <a:lnTo>
                                  <a:pt x="1961911" y="816191"/>
                                </a:lnTo>
                                <a:lnTo>
                                  <a:pt x="1912091" y="874653"/>
                                </a:lnTo>
                                <a:lnTo>
                                  <a:pt x="1883178" y="902462"/>
                                </a:lnTo>
                                <a:lnTo>
                                  <a:pt x="1851724" y="929250"/>
                                </a:lnTo>
                                <a:lnTo>
                                  <a:pt x="1817825" y="954961"/>
                                </a:lnTo>
                                <a:lnTo>
                                  <a:pt x="1781576" y="979541"/>
                                </a:lnTo>
                                <a:lnTo>
                                  <a:pt x="1743075" y="1002934"/>
                                </a:lnTo>
                                <a:lnTo>
                                  <a:pt x="1702415" y="1025086"/>
                                </a:lnTo>
                                <a:lnTo>
                                  <a:pt x="1659693" y="1045941"/>
                                </a:lnTo>
                                <a:lnTo>
                                  <a:pt x="1615006" y="1065444"/>
                                </a:lnTo>
                                <a:lnTo>
                                  <a:pt x="1568448" y="1083541"/>
                                </a:lnTo>
                                <a:lnTo>
                                  <a:pt x="1520115" y="1100175"/>
                                </a:lnTo>
                                <a:lnTo>
                                  <a:pt x="1470104" y="1115292"/>
                                </a:lnTo>
                                <a:lnTo>
                                  <a:pt x="1418510" y="1128837"/>
                                </a:lnTo>
                                <a:lnTo>
                                  <a:pt x="1365429" y="1140755"/>
                                </a:lnTo>
                                <a:lnTo>
                                  <a:pt x="1310957" y="1150990"/>
                                </a:lnTo>
                                <a:lnTo>
                                  <a:pt x="1255189" y="1159488"/>
                                </a:lnTo>
                                <a:lnTo>
                                  <a:pt x="1198222" y="1166193"/>
                                </a:lnTo>
                                <a:lnTo>
                                  <a:pt x="1140150" y="1171051"/>
                                </a:lnTo>
                                <a:lnTo>
                                  <a:pt x="1081071" y="1174006"/>
                                </a:lnTo>
                                <a:lnTo>
                                  <a:pt x="1021080" y="1175003"/>
                                </a:lnTo>
                                <a:lnTo>
                                  <a:pt x="961088" y="1174006"/>
                                </a:lnTo>
                                <a:lnTo>
                                  <a:pt x="902009" y="1171051"/>
                                </a:lnTo>
                                <a:lnTo>
                                  <a:pt x="843937" y="1166193"/>
                                </a:lnTo>
                                <a:lnTo>
                                  <a:pt x="786970" y="1159488"/>
                                </a:lnTo>
                                <a:lnTo>
                                  <a:pt x="731202" y="1150990"/>
                                </a:lnTo>
                                <a:lnTo>
                                  <a:pt x="676730" y="1140755"/>
                                </a:lnTo>
                                <a:lnTo>
                                  <a:pt x="623649" y="1128837"/>
                                </a:lnTo>
                                <a:lnTo>
                                  <a:pt x="572055" y="1115292"/>
                                </a:lnTo>
                                <a:lnTo>
                                  <a:pt x="522044" y="1100175"/>
                                </a:lnTo>
                                <a:lnTo>
                                  <a:pt x="473711" y="1083541"/>
                                </a:lnTo>
                                <a:lnTo>
                                  <a:pt x="427153" y="1065444"/>
                                </a:lnTo>
                                <a:lnTo>
                                  <a:pt x="382466" y="1045941"/>
                                </a:lnTo>
                                <a:lnTo>
                                  <a:pt x="339744" y="1025086"/>
                                </a:lnTo>
                                <a:lnTo>
                                  <a:pt x="299085" y="1002934"/>
                                </a:lnTo>
                                <a:lnTo>
                                  <a:pt x="260583" y="979541"/>
                                </a:lnTo>
                                <a:lnTo>
                                  <a:pt x="224334" y="954961"/>
                                </a:lnTo>
                                <a:lnTo>
                                  <a:pt x="190435" y="929250"/>
                                </a:lnTo>
                                <a:lnTo>
                                  <a:pt x="158981" y="902462"/>
                                </a:lnTo>
                                <a:lnTo>
                                  <a:pt x="130068" y="874653"/>
                                </a:lnTo>
                                <a:lnTo>
                                  <a:pt x="103791" y="845877"/>
                                </a:lnTo>
                                <a:lnTo>
                                  <a:pt x="59532" y="785648"/>
                                </a:lnTo>
                                <a:lnTo>
                                  <a:pt x="26969" y="722216"/>
                                </a:lnTo>
                                <a:lnTo>
                                  <a:pt x="6870" y="656020"/>
                                </a:lnTo>
                                <a:lnTo>
                                  <a:pt x="0" y="587501"/>
                                </a:lnTo>
                                <a:close/>
                              </a:path>
                            </a:pathLst>
                          </a:custGeom>
                          <a:ln w="28956">
                            <a:solidFill>
                              <a:srgbClr val="000000"/>
                            </a:solidFill>
                            <a:prstDash val="solid"/>
                          </a:ln>
                        </wps:spPr>
                        <wps:bodyPr wrap="square" lIns="0" tIns="0" rIns="0" bIns="0" rtlCol="0">
                          <a:prstTxWarp prst="textNoShape">
                            <a:avLst/>
                          </a:prstTxWarp>
                          <a:noAutofit/>
                        </wps:bodyPr>
                      </wps:wsp>
                      <wps:wsp>
                        <wps:cNvPr id="242" name="Graphic 242"/>
                        <wps:cNvSpPr/>
                        <wps:spPr>
                          <a:xfrm>
                            <a:off x="2055114" y="1093469"/>
                            <a:ext cx="2124710" cy="1143000"/>
                          </a:xfrm>
                          <a:custGeom>
                            <a:avLst/>
                            <a:gdLst/>
                            <a:ahLst/>
                            <a:cxnLst/>
                            <a:rect l="l" t="t" r="r" b="b"/>
                            <a:pathLst>
                              <a:path w="2124710" h="1143000">
                                <a:moveTo>
                                  <a:pt x="1062227" y="0"/>
                                </a:moveTo>
                                <a:lnTo>
                                  <a:pt x="999817" y="970"/>
                                </a:lnTo>
                                <a:lnTo>
                                  <a:pt x="938357" y="3845"/>
                                </a:lnTo>
                                <a:lnTo>
                                  <a:pt x="877944" y="8571"/>
                                </a:lnTo>
                                <a:lnTo>
                                  <a:pt x="818681" y="15095"/>
                                </a:lnTo>
                                <a:lnTo>
                                  <a:pt x="760665" y="23363"/>
                                </a:lnTo>
                                <a:lnTo>
                                  <a:pt x="703997" y="33321"/>
                                </a:lnTo>
                                <a:lnTo>
                                  <a:pt x="648777" y="44916"/>
                                </a:lnTo>
                                <a:lnTo>
                                  <a:pt x="595104" y="58094"/>
                                </a:lnTo>
                                <a:lnTo>
                                  <a:pt x="543077" y="72801"/>
                                </a:lnTo>
                                <a:lnTo>
                                  <a:pt x="492797" y="88984"/>
                                </a:lnTo>
                                <a:lnTo>
                                  <a:pt x="444363" y="106589"/>
                                </a:lnTo>
                                <a:lnTo>
                                  <a:pt x="397875" y="125563"/>
                                </a:lnTo>
                                <a:lnTo>
                                  <a:pt x="353432" y="145851"/>
                                </a:lnTo>
                                <a:lnTo>
                                  <a:pt x="311134" y="167401"/>
                                </a:lnTo>
                                <a:lnTo>
                                  <a:pt x="271080" y="190159"/>
                                </a:lnTo>
                                <a:lnTo>
                                  <a:pt x="233371" y="214070"/>
                                </a:lnTo>
                                <a:lnTo>
                                  <a:pt x="198107" y="239082"/>
                                </a:lnTo>
                                <a:lnTo>
                                  <a:pt x="165385" y="265141"/>
                                </a:lnTo>
                                <a:lnTo>
                                  <a:pt x="135307" y="292193"/>
                                </a:lnTo>
                                <a:lnTo>
                                  <a:pt x="107972" y="320184"/>
                                </a:lnTo>
                                <a:lnTo>
                                  <a:pt x="61930" y="378770"/>
                                </a:lnTo>
                                <a:lnTo>
                                  <a:pt x="28056" y="440471"/>
                                </a:lnTo>
                                <a:lnTo>
                                  <a:pt x="7146" y="504857"/>
                                </a:lnTo>
                                <a:lnTo>
                                  <a:pt x="0" y="571500"/>
                                </a:lnTo>
                                <a:lnTo>
                                  <a:pt x="1803" y="605076"/>
                                </a:lnTo>
                                <a:lnTo>
                                  <a:pt x="15931" y="670644"/>
                                </a:lnTo>
                                <a:lnTo>
                                  <a:pt x="43422" y="733741"/>
                                </a:lnTo>
                                <a:lnTo>
                                  <a:pt x="83480" y="793938"/>
                                </a:lnTo>
                                <a:lnTo>
                                  <a:pt x="135307" y="850806"/>
                                </a:lnTo>
                                <a:lnTo>
                                  <a:pt x="165385" y="877858"/>
                                </a:lnTo>
                                <a:lnTo>
                                  <a:pt x="198107" y="903917"/>
                                </a:lnTo>
                                <a:lnTo>
                                  <a:pt x="233371" y="928929"/>
                                </a:lnTo>
                                <a:lnTo>
                                  <a:pt x="271080" y="952840"/>
                                </a:lnTo>
                                <a:lnTo>
                                  <a:pt x="311134" y="975598"/>
                                </a:lnTo>
                                <a:lnTo>
                                  <a:pt x="353432" y="997148"/>
                                </a:lnTo>
                                <a:lnTo>
                                  <a:pt x="397875" y="1017436"/>
                                </a:lnTo>
                                <a:lnTo>
                                  <a:pt x="444363" y="1036410"/>
                                </a:lnTo>
                                <a:lnTo>
                                  <a:pt x="492797" y="1054015"/>
                                </a:lnTo>
                                <a:lnTo>
                                  <a:pt x="543077" y="1070198"/>
                                </a:lnTo>
                                <a:lnTo>
                                  <a:pt x="595104" y="1084905"/>
                                </a:lnTo>
                                <a:lnTo>
                                  <a:pt x="648777" y="1098083"/>
                                </a:lnTo>
                                <a:lnTo>
                                  <a:pt x="703997" y="1109678"/>
                                </a:lnTo>
                                <a:lnTo>
                                  <a:pt x="760665" y="1119636"/>
                                </a:lnTo>
                                <a:lnTo>
                                  <a:pt x="818681" y="1127904"/>
                                </a:lnTo>
                                <a:lnTo>
                                  <a:pt x="877944" y="1134428"/>
                                </a:lnTo>
                                <a:lnTo>
                                  <a:pt x="938357" y="1139154"/>
                                </a:lnTo>
                                <a:lnTo>
                                  <a:pt x="999817" y="1142029"/>
                                </a:lnTo>
                                <a:lnTo>
                                  <a:pt x="1062227" y="1143000"/>
                                </a:lnTo>
                                <a:lnTo>
                                  <a:pt x="1124638" y="1142029"/>
                                </a:lnTo>
                                <a:lnTo>
                                  <a:pt x="1186098" y="1139154"/>
                                </a:lnTo>
                                <a:lnTo>
                                  <a:pt x="1246511" y="1134428"/>
                                </a:lnTo>
                                <a:lnTo>
                                  <a:pt x="1305774" y="1127904"/>
                                </a:lnTo>
                                <a:lnTo>
                                  <a:pt x="1363790" y="1119636"/>
                                </a:lnTo>
                                <a:lnTo>
                                  <a:pt x="1420458" y="1109678"/>
                                </a:lnTo>
                                <a:lnTo>
                                  <a:pt x="1475678" y="1098083"/>
                                </a:lnTo>
                                <a:lnTo>
                                  <a:pt x="1529351" y="1084905"/>
                                </a:lnTo>
                                <a:lnTo>
                                  <a:pt x="1581378" y="1070198"/>
                                </a:lnTo>
                                <a:lnTo>
                                  <a:pt x="1631658" y="1054015"/>
                                </a:lnTo>
                                <a:lnTo>
                                  <a:pt x="1680092" y="1036410"/>
                                </a:lnTo>
                                <a:lnTo>
                                  <a:pt x="1726580" y="1017436"/>
                                </a:lnTo>
                                <a:lnTo>
                                  <a:pt x="1771023" y="997148"/>
                                </a:lnTo>
                                <a:lnTo>
                                  <a:pt x="1813321" y="975598"/>
                                </a:lnTo>
                                <a:lnTo>
                                  <a:pt x="1853375" y="952840"/>
                                </a:lnTo>
                                <a:lnTo>
                                  <a:pt x="1891084" y="928929"/>
                                </a:lnTo>
                                <a:lnTo>
                                  <a:pt x="1926348" y="903917"/>
                                </a:lnTo>
                                <a:lnTo>
                                  <a:pt x="1959070" y="877858"/>
                                </a:lnTo>
                                <a:lnTo>
                                  <a:pt x="1989148" y="850806"/>
                                </a:lnTo>
                                <a:lnTo>
                                  <a:pt x="2016483" y="822815"/>
                                </a:lnTo>
                                <a:lnTo>
                                  <a:pt x="2062525" y="764229"/>
                                </a:lnTo>
                                <a:lnTo>
                                  <a:pt x="2096399" y="702528"/>
                                </a:lnTo>
                                <a:lnTo>
                                  <a:pt x="2117309" y="638142"/>
                                </a:lnTo>
                                <a:lnTo>
                                  <a:pt x="2124455" y="571500"/>
                                </a:lnTo>
                                <a:lnTo>
                                  <a:pt x="2122652" y="537923"/>
                                </a:lnTo>
                                <a:lnTo>
                                  <a:pt x="2108524" y="472355"/>
                                </a:lnTo>
                                <a:lnTo>
                                  <a:pt x="2081033" y="409258"/>
                                </a:lnTo>
                                <a:lnTo>
                                  <a:pt x="2040975" y="349061"/>
                                </a:lnTo>
                                <a:lnTo>
                                  <a:pt x="1989148" y="292193"/>
                                </a:lnTo>
                                <a:lnTo>
                                  <a:pt x="1959070" y="265141"/>
                                </a:lnTo>
                                <a:lnTo>
                                  <a:pt x="1926348" y="239082"/>
                                </a:lnTo>
                                <a:lnTo>
                                  <a:pt x="1891084" y="214070"/>
                                </a:lnTo>
                                <a:lnTo>
                                  <a:pt x="1853375" y="190159"/>
                                </a:lnTo>
                                <a:lnTo>
                                  <a:pt x="1813321" y="167401"/>
                                </a:lnTo>
                                <a:lnTo>
                                  <a:pt x="1771023" y="145851"/>
                                </a:lnTo>
                                <a:lnTo>
                                  <a:pt x="1726580" y="125563"/>
                                </a:lnTo>
                                <a:lnTo>
                                  <a:pt x="1680092" y="106589"/>
                                </a:lnTo>
                                <a:lnTo>
                                  <a:pt x="1631658" y="88984"/>
                                </a:lnTo>
                                <a:lnTo>
                                  <a:pt x="1581378" y="72801"/>
                                </a:lnTo>
                                <a:lnTo>
                                  <a:pt x="1529351" y="58094"/>
                                </a:lnTo>
                                <a:lnTo>
                                  <a:pt x="1475678" y="44916"/>
                                </a:lnTo>
                                <a:lnTo>
                                  <a:pt x="1420458" y="33321"/>
                                </a:lnTo>
                                <a:lnTo>
                                  <a:pt x="1363790" y="23363"/>
                                </a:lnTo>
                                <a:lnTo>
                                  <a:pt x="1305774" y="15095"/>
                                </a:lnTo>
                                <a:lnTo>
                                  <a:pt x="1246511" y="8571"/>
                                </a:lnTo>
                                <a:lnTo>
                                  <a:pt x="1186098" y="3845"/>
                                </a:lnTo>
                                <a:lnTo>
                                  <a:pt x="1124638" y="970"/>
                                </a:lnTo>
                                <a:lnTo>
                                  <a:pt x="1062227" y="0"/>
                                </a:lnTo>
                                <a:close/>
                              </a:path>
                            </a:pathLst>
                          </a:custGeom>
                          <a:solidFill>
                            <a:srgbClr val="FFC000"/>
                          </a:solidFill>
                        </wps:spPr>
                        <wps:bodyPr wrap="square" lIns="0" tIns="0" rIns="0" bIns="0" rtlCol="0">
                          <a:prstTxWarp prst="textNoShape">
                            <a:avLst/>
                          </a:prstTxWarp>
                          <a:noAutofit/>
                        </wps:bodyPr>
                      </wps:wsp>
                      <wps:wsp>
                        <wps:cNvPr id="243" name="Graphic 243"/>
                        <wps:cNvSpPr/>
                        <wps:spPr>
                          <a:xfrm>
                            <a:off x="2055114" y="1093469"/>
                            <a:ext cx="2124710" cy="1143000"/>
                          </a:xfrm>
                          <a:custGeom>
                            <a:avLst/>
                            <a:gdLst/>
                            <a:ahLst/>
                            <a:cxnLst/>
                            <a:rect l="l" t="t" r="r" b="b"/>
                            <a:pathLst>
                              <a:path w="2124710" h="1143000">
                                <a:moveTo>
                                  <a:pt x="0" y="571500"/>
                                </a:moveTo>
                                <a:lnTo>
                                  <a:pt x="7146" y="504857"/>
                                </a:lnTo>
                                <a:lnTo>
                                  <a:pt x="28056" y="440471"/>
                                </a:lnTo>
                                <a:lnTo>
                                  <a:pt x="61930" y="378770"/>
                                </a:lnTo>
                                <a:lnTo>
                                  <a:pt x="107972" y="320184"/>
                                </a:lnTo>
                                <a:lnTo>
                                  <a:pt x="135307" y="292193"/>
                                </a:lnTo>
                                <a:lnTo>
                                  <a:pt x="165385" y="265141"/>
                                </a:lnTo>
                                <a:lnTo>
                                  <a:pt x="198107" y="239082"/>
                                </a:lnTo>
                                <a:lnTo>
                                  <a:pt x="233371" y="214070"/>
                                </a:lnTo>
                                <a:lnTo>
                                  <a:pt x="271080" y="190159"/>
                                </a:lnTo>
                                <a:lnTo>
                                  <a:pt x="311134" y="167401"/>
                                </a:lnTo>
                                <a:lnTo>
                                  <a:pt x="353432" y="145851"/>
                                </a:lnTo>
                                <a:lnTo>
                                  <a:pt x="397875" y="125563"/>
                                </a:lnTo>
                                <a:lnTo>
                                  <a:pt x="444363" y="106589"/>
                                </a:lnTo>
                                <a:lnTo>
                                  <a:pt x="492797" y="88984"/>
                                </a:lnTo>
                                <a:lnTo>
                                  <a:pt x="543077" y="72801"/>
                                </a:lnTo>
                                <a:lnTo>
                                  <a:pt x="595104" y="58094"/>
                                </a:lnTo>
                                <a:lnTo>
                                  <a:pt x="648777" y="44916"/>
                                </a:lnTo>
                                <a:lnTo>
                                  <a:pt x="703997" y="33321"/>
                                </a:lnTo>
                                <a:lnTo>
                                  <a:pt x="760665" y="23363"/>
                                </a:lnTo>
                                <a:lnTo>
                                  <a:pt x="818681" y="15095"/>
                                </a:lnTo>
                                <a:lnTo>
                                  <a:pt x="877944" y="8571"/>
                                </a:lnTo>
                                <a:lnTo>
                                  <a:pt x="938357" y="3845"/>
                                </a:lnTo>
                                <a:lnTo>
                                  <a:pt x="999817" y="970"/>
                                </a:lnTo>
                                <a:lnTo>
                                  <a:pt x="1062227" y="0"/>
                                </a:lnTo>
                                <a:lnTo>
                                  <a:pt x="1124638" y="970"/>
                                </a:lnTo>
                                <a:lnTo>
                                  <a:pt x="1186098" y="3845"/>
                                </a:lnTo>
                                <a:lnTo>
                                  <a:pt x="1246511" y="8571"/>
                                </a:lnTo>
                                <a:lnTo>
                                  <a:pt x="1305774" y="15095"/>
                                </a:lnTo>
                                <a:lnTo>
                                  <a:pt x="1363790" y="23363"/>
                                </a:lnTo>
                                <a:lnTo>
                                  <a:pt x="1420458" y="33321"/>
                                </a:lnTo>
                                <a:lnTo>
                                  <a:pt x="1475678" y="44916"/>
                                </a:lnTo>
                                <a:lnTo>
                                  <a:pt x="1529351" y="58094"/>
                                </a:lnTo>
                                <a:lnTo>
                                  <a:pt x="1581378" y="72801"/>
                                </a:lnTo>
                                <a:lnTo>
                                  <a:pt x="1631658" y="88984"/>
                                </a:lnTo>
                                <a:lnTo>
                                  <a:pt x="1680092" y="106589"/>
                                </a:lnTo>
                                <a:lnTo>
                                  <a:pt x="1726580" y="125563"/>
                                </a:lnTo>
                                <a:lnTo>
                                  <a:pt x="1771023" y="145851"/>
                                </a:lnTo>
                                <a:lnTo>
                                  <a:pt x="1813321" y="167401"/>
                                </a:lnTo>
                                <a:lnTo>
                                  <a:pt x="1853375" y="190159"/>
                                </a:lnTo>
                                <a:lnTo>
                                  <a:pt x="1891084" y="214070"/>
                                </a:lnTo>
                                <a:lnTo>
                                  <a:pt x="1926348" y="239082"/>
                                </a:lnTo>
                                <a:lnTo>
                                  <a:pt x="1959070" y="265141"/>
                                </a:lnTo>
                                <a:lnTo>
                                  <a:pt x="1989148" y="292193"/>
                                </a:lnTo>
                                <a:lnTo>
                                  <a:pt x="2016483" y="320184"/>
                                </a:lnTo>
                                <a:lnTo>
                                  <a:pt x="2062525" y="378770"/>
                                </a:lnTo>
                                <a:lnTo>
                                  <a:pt x="2096399" y="440471"/>
                                </a:lnTo>
                                <a:lnTo>
                                  <a:pt x="2117309" y="504857"/>
                                </a:lnTo>
                                <a:lnTo>
                                  <a:pt x="2124455" y="571500"/>
                                </a:lnTo>
                                <a:lnTo>
                                  <a:pt x="2122652" y="605076"/>
                                </a:lnTo>
                                <a:lnTo>
                                  <a:pt x="2108524" y="670644"/>
                                </a:lnTo>
                                <a:lnTo>
                                  <a:pt x="2081033" y="733741"/>
                                </a:lnTo>
                                <a:lnTo>
                                  <a:pt x="2040975" y="793938"/>
                                </a:lnTo>
                                <a:lnTo>
                                  <a:pt x="1989148" y="850806"/>
                                </a:lnTo>
                                <a:lnTo>
                                  <a:pt x="1959070" y="877858"/>
                                </a:lnTo>
                                <a:lnTo>
                                  <a:pt x="1926348" y="903917"/>
                                </a:lnTo>
                                <a:lnTo>
                                  <a:pt x="1891084" y="928929"/>
                                </a:lnTo>
                                <a:lnTo>
                                  <a:pt x="1853375" y="952840"/>
                                </a:lnTo>
                                <a:lnTo>
                                  <a:pt x="1813321" y="975598"/>
                                </a:lnTo>
                                <a:lnTo>
                                  <a:pt x="1771023" y="997148"/>
                                </a:lnTo>
                                <a:lnTo>
                                  <a:pt x="1726580" y="1017436"/>
                                </a:lnTo>
                                <a:lnTo>
                                  <a:pt x="1680092" y="1036410"/>
                                </a:lnTo>
                                <a:lnTo>
                                  <a:pt x="1631658" y="1054015"/>
                                </a:lnTo>
                                <a:lnTo>
                                  <a:pt x="1581378" y="1070198"/>
                                </a:lnTo>
                                <a:lnTo>
                                  <a:pt x="1529351" y="1084905"/>
                                </a:lnTo>
                                <a:lnTo>
                                  <a:pt x="1475678" y="1098083"/>
                                </a:lnTo>
                                <a:lnTo>
                                  <a:pt x="1420458" y="1109678"/>
                                </a:lnTo>
                                <a:lnTo>
                                  <a:pt x="1363790" y="1119636"/>
                                </a:lnTo>
                                <a:lnTo>
                                  <a:pt x="1305774" y="1127904"/>
                                </a:lnTo>
                                <a:lnTo>
                                  <a:pt x="1246511" y="1134428"/>
                                </a:lnTo>
                                <a:lnTo>
                                  <a:pt x="1186098" y="1139154"/>
                                </a:lnTo>
                                <a:lnTo>
                                  <a:pt x="1124638" y="1142029"/>
                                </a:lnTo>
                                <a:lnTo>
                                  <a:pt x="1062227" y="1143000"/>
                                </a:lnTo>
                                <a:lnTo>
                                  <a:pt x="999817" y="1142029"/>
                                </a:lnTo>
                                <a:lnTo>
                                  <a:pt x="938357" y="1139154"/>
                                </a:lnTo>
                                <a:lnTo>
                                  <a:pt x="877944" y="1134428"/>
                                </a:lnTo>
                                <a:lnTo>
                                  <a:pt x="818681" y="1127904"/>
                                </a:lnTo>
                                <a:lnTo>
                                  <a:pt x="760665" y="1119636"/>
                                </a:lnTo>
                                <a:lnTo>
                                  <a:pt x="703997" y="1109678"/>
                                </a:lnTo>
                                <a:lnTo>
                                  <a:pt x="648777" y="1098083"/>
                                </a:lnTo>
                                <a:lnTo>
                                  <a:pt x="595104" y="1084905"/>
                                </a:lnTo>
                                <a:lnTo>
                                  <a:pt x="543077" y="1070198"/>
                                </a:lnTo>
                                <a:lnTo>
                                  <a:pt x="492797" y="1054015"/>
                                </a:lnTo>
                                <a:lnTo>
                                  <a:pt x="444363" y="1036410"/>
                                </a:lnTo>
                                <a:lnTo>
                                  <a:pt x="397875" y="1017436"/>
                                </a:lnTo>
                                <a:lnTo>
                                  <a:pt x="353432" y="997148"/>
                                </a:lnTo>
                                <a:lnTo>
                                  <a:pt x="311134" y="975598"/>
                                </a:lnTo>
                                <a:lnTo>
                                  <a:pt x="271080" y="952840"/>
                                </a:lnTo>
                                <a:lnTo>
                                  <a:pt x="233371" y="928929"/>
                                </a:lnTo>
                                <a:lnTo>
                                  <a:pt x="198107" y="903917"/>
                                </a:lnTo>
                                <a:lnTo>
                                  <a:pt x="165385" y="877858"/>
                                </a:lnTo>
                                <a:lnTo>
                                  <a:pt x="135307" y="850806"/>
                                </a:lnTo>
                                <a:lnTo>
                                  <a:pt x="107972" y="822815"/>
                                </a:lnTo>
                                <a:lnTo>
                                  <a:pt x="61930" y="764229"/>
                                </a:lnTo>
                                <a:lnTo>
                                  <a:pt x="28056" y="702528"/>
                                </a:lnTo>
                                <a:lnTo>
                                  <a:pt x="7146" y="638142"/>
                                </a:lnTo>
                                <a:lnTo>
                                  <a:pt x="0" y="571500"/>
                                </a:lnTo>
                                <a:close/>
                              </a:path>
                            </a:pathLst>
                          </a:custGeom>
                          <a:ln w="28956">
                            <a:solidFill>
                              <a:srgbClr val="000000"/>
                            </a:solidFill>
                            <a:prstDash val="solid"/>
                          </a:ln>
                        </wps:spPr>
                        <wps:bodyPr wrap="square" lIns="0" tIns="0" rIns="0" bIns="0" rtlCol="0">
                          <a:prstTxWarp prst="textNoShape">
                            <a:avLst/>
                          </a:prstTxWarp>
                          <a:noAutofit/>
                        </wps:bodyPr>
                      </wps:wsp>
                      <wps:wsp>
                        <wps:cNvPr id="244" name="Graphic 244"/>
                        <wps:cNvSpPr/>
                        <wps:spPr>
                          <a:xfrm>
                            <a:off x="1973579" y="1266444"/>
                            <a:ext cx="173990" cy="1464945"/>
                          </a:xfrm>
                          <a:custGeom>
                            <a:avLst/>
                            <a:gdLst/>
                            <a:ahLst/>
                            <a:cxnLst/>
                            <a:rect l="l" t="t" r="r" b="b"/>
                            <a:pathLst>
                              <a:path w="173990" h="1464945">
                                <a:moveTo>
                                  <a:pt x="57912" y="167895"/>
                                </a:moveTo>
                                <a:lnTo>
                                  <a:pt x="57912" y="260603"/>
                                </a:lnTo>
                                <a:lnTo>
                                  <a:pt x="115824" y="260603"/>
                                </a:lnTo>
                                <a:lnTo>
                                  <a:pt x="115824" y="173735"/>
                                </a:lnTo>
                                <a:lnTo>
                                  <a:pt x="86868" y="173735"/>
                                </a:lnTo>
                                <a:lnTo>
                                  <a:pt x="57912" y="167895"/>
                                </a:lnTo>
                                <a:close/>
                              </a:path>
                              <a:path w="173990" h="1464945">
                                <a:moveTo>
                                  <a:pt x="115824" y="86867"/>
                                </a:moveTo>
                                <a:lnTo>
                                  <a:pt x="57912" y="86867"/>
                                </a:lnTo>
                                <a:lnTo>
                                  <a:pt x="57912" y="167895"/>
                                </a:lnTo>
                                <a:lnTo>
                                  <a:pt x="86868" y="173735"/>
                                </a:lnTo>
                                <a:lnTo>
                                  <a:pt x="115824" y="167895"/>
                                </a:lnTo>
                                <a:lnTo>
                                  <a:pt x="115824" y="86867"/>
                                </a:lnTo>
                                <a:close/>
                              </a:path>
                              <a:path w="173990" h="1464945">
                                <a:moveTo>
                                  <a:pt x="115824" y="167895"/>
                                </a:moveTo>
                                <a:lnTo>
                                  <a:pt x="86868" y="173735"/>
                                </a:lnTo>
                                <a:lnTo>
                                  <a:pt x="115824" y="173735"/>
                                </a:lnTo>
                                <a:lnTo>
                                  <a:pt x="115824" y="167895"/>
                                </a:lnTo>
                                <a:close/>
                              </a:path>
                              <a:path w="173990" h="1464945">
                                <a:moveTo>
                                  <a:pt x="86868" y="0"/>
                                </a:moveTo>
                                <a:lnTo>
                                  <a:pt x="53042" y="6822"/>
                                </a:lnTo>
                                <a:lnTo>
                                  <a:pt x="25431" y="25431"/>
                                </a:lnTo>
                                <a:lnTo>
                                  <a:pt x="6822" y="53042"/>
                                </a:lnTo>
                                <a:lnTo>
                                  <a:pt x="0" y="86867"/>
                                </a:lnTo>
                                <a:lnTo>
                                  <a:pt x="6822" y="120693"/>
                                </a:lnTo>
                                <a:lnTo>
                                  <a:pt x="25431" y="148304"/>
                                </a:lnTo>
                                <a:lnTo>
                                  <a:pt x="53042" y="166913"/>
                                </a:lnTo>
                                <a:lnTo>
                                  <a:pt x="57912" y="167895"/>
                                </a:lnTo>
                                <a:lnTo>
                                  <a:pt x="57912" y="86867"/>
                                </a:lnTo>
                                <a:lnTo>
                                  <a:pt x="173736" y="86867"/>
                                </a:lnTo>
                                <a:lnTo>
                                  <a:pt x="166913" y="53042"/>
                                </a:lnTo>
                                <a:lnTo>
                                  <a:pt x="148304" y="25431"/>
                                </a:lnTo>
                                <a:lnTo>
                                  <a:pt x="120693" y="6822"/>
                                </a:lnTo>
                                <a:lnTo>
                                  <a:pt x="86868" y="0"/>
                                </a:lnTo>
                                <a:close/>
                              </a:path>
                              <a:path w="173990" h="1464945">
                                <a:moveTo>
                                  <a:pt x="173736" y="86867"/>
                                </a:moveTo>
                                <a:lnTo>
                                  <a:pt x="115824" y="86867"/>
                                </a:lnTo>
                                <a:lnTo>
                                  <a:pt x="115824" y="167895"/>
                                </a:lnTo>
                                <a:lnTo>
                                  <a:pt x="120693" y="166913"/>
                                </a:lnTo>
                                <a:lnTo>
                                  <a:pt x="148304" y="148304"/>
                                </a:lnTo>
                                <a:lnTo>
                                  <a:pt x="166913" y="120693"/>
                                </a:lnTo>
                                <a:lnTo>
                                  <a:pt x="173736" y="86867"/>
                                </a:lnTo>
                                <a:close/>
                              </a:path>
                              <a:path w="173990" h="1464945">
                                <a:moveTo>
                                  <a:pt x="115824" y="318515"/>
                                </a:moveTo>
                                <a:lnTo>
                                  <a:pt x="57912" y="318515"/>
                                </a:lnTo>
                                <a:lnTo>
                                  <a:pt x="57912" y="492251"/>
                                </a:lnTo>
                                <a:lnTo>
                                  <a:pt x="115824" y="492251"/>
                                </a:lnTo>
                                <a:lnTo>
                                  <a:pt x="115824" y="318515"/>
                                </a:lnTo>
                                <a:close/>
                              </a:path>
                              <a:path w="173990" h="1464945">
                                <a:moveTo>
                                  <a:pt x="115824" y="550163"/>
                                </a:moveTo>
                                <a:lnTo>
                                  <a:pt x="57912" y="550163"/>
                                </a:lnTo>
                                <a:lnTo>
                                  <a:pt x="57912" y="723900"/>
                                </a:lnTo>
                                <a:lnTo>
                                  <a:pt x="115824" y="723900"/>
                                </a:lnTo>
                                <a:lnTo>
                                  <a:pt x="115824" y="550163"/>
                                </a:lnTo>
                                <a:close/>
                              </a:path>
                              <a:path w="173990" h="1464945">
                                <a:moveTo>
                                  <a:pt x="115824" y="781812"/>
                                </a:moveTo>
                                <a:lnTo>
                                  <a:pt x="57912" y="781812"/>
                                </a:lnTo>
                                <a:lnTo>
                                  <a:pt x="57912" y="955547"/>
                                </a:lnTo>
                                <a:lnTo>
                                  <a:pt x="115824" y="955547"/>
                                </a:lnTo>
                                <a:lnTo>
                                  <a:pt x="115824" y="781812"/>
                                </a:lnTo>
                                <a:close/>
                              </a:path>
                              <a:path w="173990" h="1464945">
                                <a:moveTo>
                                  <a:pt x="115824" y="1013459"/>
                                </a:moveTo>
                                <a:lnTo>
                                  <a:pt x="57912" y="1013459"/>
                                </a:lnTo>
                                <a:lnTo>
                                  <a:pt x="57912" y="1187195"/>
                                </a:lnTo>
                                <a:lnTo>
                                  <a:pt x="115824" y="1187195"/>
                                </a:lnTo>
                                <a:lnTo>
                                  <a:pt x="115824" y="1013459"/>
                                </a:lnTo>
                                <a:close/>
                              </a:path>
                              <a:path w="173990" h="1464945">
                                <a:moveTo>
                                  <a:pt x="57912" y="1290827"/>
                                </a:moveTo>
                                <a:lnTo>
                                  <a:pt x="0" y="1290827"/>
                                </a:lnTo>
                                <a:lnTo>
                                  <a:pt x="86868" y="1464564"/>
                                </a:lnTo>
                                <a:lnTo>
                                  <a:pt x="159258" y="1319783"/>
                                </a:lnTo>
                                <a:lnTo>
                                  <a:pt x="57912" y="1319783"/>
                                </a:lnTo>
                                <a:lnTo>
                                  <a:pt x="57912" y="1290827"/>
                                </a:lnTo>
                                <a:close/>
                              </a:path>
                              <a:path w="173990" h="1464945">
                                <a:moveTo>
                                  <a:pt x="115824" y="1245107"/>
                                </a:moveTo>
                                <a:lnTo>
                                  <a:pt x="57912" y="1245107"/>
                                </a:lnTo>
                                <a:lnTo>
                                  <a:pt x="57912" y="1319783"/>
                                </a:lnTo>
                                <a:lnTo>
                                  <a:pt x="115824" y="1319783"/>
                                </a:lnTo>
                                <a:lnTo>
                                  <a:pt x="115824" y="1245107"/>
                                </a:lnTo>
                                <a:close/>
                              </a:path>
                              <a:path w="173990" h="1464945">
                                <a:moveTo>
                                  <a:pt x="173736" y="1290827"/>
                                </a:moveTo>
                                <a:lnTo>
                                  <a:pt x="115824" y="1290827"/>
                                </a:lnTo>
                                <a:lnTo>
                                  <a:pt x="115824" y="1319783"/>
                                </a:lnTo>
                                <a:lnTo>
                                  <a:pt x="159258" y="1319783"/>
                                </a:lnTo>
                                <a:lnTo>
                                  <a:pt x="173736" y="1290827"/>
                                </a:lnTo>
                                <a:close/>
                              </a:path>
                            </a:pathLst>
                          </a:custGeom>
                          <a:solidFill>
                            <a:srgbClr val="000000"/>
                          </a:solidFill>
                        </wps:spPr>
                        <wps:bodyPr wrap="square" lIns="0" tIns="0" rIns="0" bIns="0" rtlCol="0">
                          <a:prstTxWarp prst="textNoShape">
                            <a:avLst/>
                          </a:prstTxWarp>
                          <a:noAutofit/>
                        </wps:bodyPr>
                      </wps:wsp>
                      <wps:wsp>
                        <wps:cNvPr id="245" name="Textbox 245"/>
                        <wps:cNvSpPr txBox="1"/>
                        <wps:spPr>
                          <a:xfrm>
                            <a:off x="1489202" y="286596"/>
                            <a:ext cx="1187450" cy="699135"/>
                          </a:xfrm>
                          <a:prstGeom prst="rect">
                            <a:avLst/>
                          </a:prstGeom>
                        </wps:spPr>
                        <wps:txbx>
                          <w:txbxContent>
                            <w:p w:rsidR="00557757" w:rsidRDefault="00557757">
                              <w:pPr>
                                <w:spacing w:line="242" w:lineRule="auto"/>
                                <w:ind w:right="18"/>
                                <w:jc w:val="center"/>
                                <w:rPr>
                                  <w:sz w:val="24"/>
                                </w:rPr>
                              </w:pPr>
                              <w:r>
                                <w:rPr>
                                  <w:color w:val="272727"/>
                                  <w:sz w:val="24"/>
                                </w:rPr>
                                <w:t>Limitados</w:t>
                              </w:r>
                              <w:r>
                                <w:rPr>
                                  <w:color w:val="272727"/>
                                  <w:spacing w:val="-15"/>
                                  <w:sz w:val="24"/>
                                </w:rPr>
                                <w:t xml:space="preserve"> </w:t>
                              </w:r>
                              <w:r>
                                <w:rPr>
                                  <w:color w:val="272727"/>
                                  <w:sz w:val="24"/>
                                </w:rPr>
                                <w:t>recursos económicos</w:t>
                              </w:r>
                              <w:r>
                                <w:rPr>
                                  <w:color w:val="272727"/>
                                  <w:spacing w:val="-15"/>
                                  <w:sz w:val="24"/>
                                </w:rPr>
                                <w:t xml:space="preserve"> </w:t>
                              </w:r>
                              <w:r>
                                <w:rPr>
                                  <w:color w:val="272727"/>
                                  <w:sz w:val="24"/>
                                </w:rPr>
                                <w:t>para</w:t>
                              </w:r>
                              <w:r>
                                <w:rPr>
                                  <w:color w:val="272727"/>
                                  <w:spacing w:val="-15"/>
                                  <w:sz w:val="24"/>
                                </w:rPr>
                                <w:t xml:space="preserve"> </w:t>
                              </w:r>
                              <w:r>
                                <w:rPr>
                                  <w:color w:val="272727"/>
                                  <w:sz w:val="24"/>
                                </w:rPr>
                                <w:t>el tratamiento de las aguas residuales.</w:t>
                              </w:r>
                            </w:p>
                          </w:txbxContent>
                        </wps:txbx>
                        <wps:bodyPr wrap="square" lIns="0" tIns="0" rIns="0" bIns="0" rtlCol="0">
                          <a:noAutofit/>
                        </wps:bodyPr>
                      </wps:wsp>
                      <wps:wsp>
                        <wps:cNvPr id="246" name="Textbox 246"/>
                        <wps:cNvSpPr txBox="1"/>
                        <wps:spPr>
                          <a:xfrm>
                            <a:off x="428498" y="1420833"/>
                            <a:ext cx="1226185" cy="523875"/>
                          </a:xfrm>
                          <a:prstGeom prst="rect">
                            <a:avLst/>
                          </a:prstGeom>
                        </wps:spPr>
                        <wps:txbx>
                          <w:txbxContent>
                            <w:p w:rsidR="00557757" w:rsidRDefault="00557757">
                              <w:pPr>
                                <w:spacing w:line="242" w:lineRule="auto"/>
                                <w:ind w:left="-1" w:right="18"/>
                                <w:jc w:val="center"/>
                                <w:rPr>
                                  <w:sz w:val="24"/>
                                </w:rPr>
                              </w:pPr>
                              <w:r>
                                <w:rPr>
                                  <w:color w:val="272727"/>
                                  <w:sz w:val="24"/>
                                </w:rPr>
                                <w:t>Obsoleta</w:t>
                              </w:r>
                              <w:r>
                                <w:rPr>
                                  <w:color w:val="272727"/>
                                  <w:spacing w:val="-15"/>
                                  <w:sz w:val="24"/>
                                </w:rPr>
                                <w:t xml:space="preserve"> </w:t>
                              </w:r>
                              <w:r>
                                <w:rPr>
                                  <w:color w:val="272727"/>
                                  <w:sz w:val="24"/>
                                </w:rPr>
                                <w:t>tecnología en algunos</w:t>
                              </w:r>
                              <w:r>
                                <w:rPr>
                                  <w:color w:val="272727"/>
                                  <w:spacing w:val="40"/>
                                  <w:sz w:val="24"/>
                                </w:rPr>
                                <w:t xml:space="preserve"> </w:t>
                              </w:r>
                              <w:r>
                                <w:rPr>
                                  <w:color w:val="272727"/>
                                  <w:spacing w:val="-2"/>
                                  <w:sz w:val="24"/>
                                </w:rPr>
                                <w:t>sistemas.</w:t>
                              </w:r>
                            </w:p>
                          </w:txbxContent>
                        </wps:txbx>
                        <wps:bodyPr wrap="square" lIns="0" tIns="0" rIns="0" bIns="0" rtlCol="0">
                          <a:noAutofit/>
                        </wps:bodyPr>
                      </wps:wsp>
                      <wps:wsp>
                        <wps:cNvPr id="247" name="Textbox 247"/>
                        <wps:cNvSpPr txBox="1"/>
                        <wps:spPr>
                          <a:xfrm>
                            <a:off x="2509139" y="1321773"/>
                            <a:ext cx="1230630" cy="694690"/>
                          </a:xfrm>
                          <a:prstGeom prst="rect">
                            <a:avLst/>
                          </a:prstGeom>
                        </wps:spPr>
                        <wps:txbx>
                          <w:txbxContent>
                            <w:p w:rsidR="00557757" w:rsidRDefault="00557757">
                              <w:pPr>
                                <w:ind w:right="18" w:hanging="2"/>
                                <w:jc w:val="center"/>
                                <w:rPr>
                                  <w:sz w:val="24"/>
                                </w:rPr>
                              </w:pPr>
                              <w:r>
                                <w:rPr>
                                  <w:color w:val="272727"/>
                                  <w:sz w:val="24"/>
                                </w:rPr>
                                <w:t>Limitado equipo para</w:t>
                              </w:r>
                              <w:r>
                                <w:rPr>
                                  <w:color w:val="272727"/>
                                  <w:spacing w:val="-15"/>
                                  <w:sz w:val="24"/>
                                </w:rPr>
                                <w:t xml:space="preserve"> </w:t>
                              </w:r>
                              <w:r>
                                <w:rPr>
                                  <w:color w:val="272727"/>
                                  <w:sz w:val="24"/>
                                </w:rPr>
                                <w:t>mantenimiento de</w:t>
                              </w:r>
                              <w:r>
                                <w:rPr>
                                  <w:color w:val="272727"/>
                                  <w:spacing w:val="-15"/>
                                  <w:sz w:val="24"/>
                                </w:rPr>
                                <w:t xml:space="preserve"> </w:t>
                              </w:r>
                              <w:r>
                                <w:rPr>
                                  <w:color w:val="272727"/>
                                  <w:sz w:val="24"/>
                                </w:rPr>
                                <w:t>la</w:t>
                              </w:r>
                              <w:r>
                                <w:rPr>
                                  <w:color w:val="272727"/>
                                  <w:spacing w:val="-15"/>
                                  <w:sz w:val="24"/>
                                </w:rPr>
                                <w:t xml:space="preserve"> </w:t>
                              </w:r>
                              <w:r>
                                <w:rPr>
                                  <w:color w:val="272727"/>
                                  <w:sz w:val="24"/>
                                </w:rPr>
                                <w:t xml:space="preserve">infraestructura </w:t>
                              </w:r>
                              <w:r>
                                <w:rPr>
                                  <w:color w:val="272727"/>
                                  <w:spacing w:val="-2"/>
                                  <w:sz w:val="24"/>
                                </w:rPr>
                                <w:t>sanitaria.</w:t>
                              </w:r>
                            </w:p>
                          </w:txbxContent>
                        </wps:txbx>
                        <wps:bodyPr wrap="square" lIns="0" tIns="0" rIns="0" bIns="0" rtlCol="0">
                          <a:noAutofit/>
                        </wps:bodyPr>
                      </wps:wsp>
                    </wpg:wgp>
                  </a:graphicData>
                </a:graphic>
              </wp:anchor>
            </w:drawing>
          </mc:Choice>
          <mc:Fallback>
            <w:pict>
              <v:group id="Group 237" o:spid="_x0000_s1215" style="position:absolute;left:0;text-align:left;margin-left:70.8pt;margin-top:18.9pt;width:330.25pt;height:215.05pt;z-index:-251680768;mso-wrap-distance-left:0;mso-wrap-distance-right:0;mso-position-horizontal-relative:page" coordsize="41941,27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">
                <v:shape id="Graphic 238" o:spid="_x0000_s1216" style="position:absolute;left:10020;top:144;width:22041;height:12440;visibility:visible;mso-wrap-style:square;v-text-anchor:top" coordsize="2204085,124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H8EA&#10;AADcAAAADwAAAGRycy9kb3ducmV2LnhtbERPzWrCQBC+F3yHZQRvdVNNxaauIoLgwVL/HmDITrPB&#10;7GzIrpq+fecg9Pjx/S9WvW/UnbpYBzbwNs5AEZfB1lwZuJy3r3NQMSFbbAKTgV+KsFoOXhZY2PDg&#10;I91PqVISwrFAAy6lttA6lo48xnFoiYX7CZ3HJLCrtO3wIeG+0ZMsm2mPNUuDw5Y2jsrr6ealt8q/&#10;3Ae1+/Ps8P1+vDX5VZe5MaNhv/4ElahP/+Kne2cNTKayVs7IEd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nx/BAAAA3AAAAA8AAAAAAAAAAAAAAAAAmAIAAGRycy9kb3du&#10;cmV2LnhtbFBLBQYAAAAABAAEAPUAAACGAwAAAAA=&#10;" path="m1101852,r-60461,920l981784,3648,923114,8138r-57650,6203l808919,22210r-55356,9489l699479,42758,646752,55342,595466,69402,545704,84892r-48152,16871l451091,119969r-44683,19492l363585,160193r-40879,21924l283857,205186r-36737,24166l212579,254568r-32260,26219l150424,307960r-27447,28081l98063,364983,56168,425256,25411,488402,6464,554040,,621792r1630,34116l14420,722650r24935,64439l75765,848846r47212,58695l150424,935623r29895,27173l212579,989015r34541,25216l283857,1038397r38850,23068l363585,1083390r42823,20732l451091,1123614r46461,18206l545704,1158691r49762,15490l646752,1188241r52727,12584l753563,1211884r55356,9489l865464,1229242r57650,6203l981784,1239935r59607,2728l1101852,1243584r60460,-921l1221919,1239935r58670,-4490l1338239,1229242r56545,-7869l1450140,1211884r54084,-11059l1556951,1188241r51286,-14060l1657999,1158691r48152,-16871l1752612,1123614r44683,-19492l1840118,1083390r40878,-21924l1919846,1038397r36737,-24166l1991124,989015r32260,-26219l2053279,935623r27447,-28082l2105640,878600r41895,-60273l2178292,755181r18947,-65638l2203704,621792r-1631,-34117l2189283,520933r-24935,-64439l2127938,394737r-47212,-58695l2053279,307960r-29895,-27173l1991124,254568r-34541,-25216l1919846,205186r-38849,-23069l1840118,160193r-42823,-20732l1752612,119969r-46461,-18206l1657999,84892,1608237,69402,1556951,55342,1504224,42758,1450140,31699r-55356,-9489l1338239,14341,1280589,8138,1221919,3648,1162312,920,1101852,xe" fillcolor="#ffc000" stroked="f">
                  <v:path arrowok="t"/>
                </v:shape>
                <v:shape id="Graphic 239" o:spid="_x0000_s1217" style="position:absolute;left:10020;top:144;width:22041;height:12440;visibility:visible;mso-wrap-style:square;v-text-anchor:top" coordsize="2204085,124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uAcMA&#10;AADcAAAADwAAAGRycy9kb3ducmV2LnhtbESPUWvCQBCE3wv9D8cWfKuXKrZN9JRWKNjHxv6AbW5N&#10;DnN7aW416b/3CoKPw8x8w6w2o2/VmfroAht4mmagiKtgHdcGvvcfj6+goiBbbAOTgT+KsFnf362w&#10;sGHgLzqXUqsE4ViggUakK7SOVUMe4zR0xMk7hN6jJNnX2vY4JLhv9SzLnrVHx2mhwY62DVXH8uQN&#10;vO+cK7Nf+ZTqaGXxkw/5S1sbM3kY35aghEa5ha/tnTUwm+fwfyYdAb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5uAcMAAADcAAAADwAAAAAAAAAAAAAAAACYAgAAZHJzL2Rv&#10;d25yZXYueG1sUEsFBgAAAAAEAAQA9QAAAIgDAAAAAA==&#10;" path="m,621792l6464,554040,25411,488402,56168,425256,98063,364983r24914,-28942l150424,307960r29895,-27173l212579,254568r34541,-25216l283857,205186r38849,-23069l363585,160193r42823,-20732l451091,119969r46461,-18206l545704,84892,595466,69402,646752,55342,699479,42758,753563,31699r55356,-9489l865464,14341,923114,8138,981784,3648,1041391,920,1101852,r60460,920l1221919,3648r58670,4490l1338239,14341r56545,7869l1450140,31699r54084,11059l1556951,55342r51286,14060l1657999,84892r48152,16871l1752612,119969r44683,19492l1840118,160193r40879,21924l1919846,205186r36737,24166l1991124,254568r32260,26219l2053279,307960r27447,28082l2105640,364983r41895,60273l2178292,488402r18947,65638l2203704,621792r-1631,34116l2189283,722650r-24935,64439l2127938,848846r-47212,58695l2053279,935623r-29895,27173l1991124,989015r-34541,25216l1919846,1038397r-38850,23069l1840118,1083390r-42823,20732l1752612,1123614r-46461,18206l1657999,1158691r-49762,15490l1556951,1188241r-52727,12584l1450140,1211884r-55356,9489l1338239,1229242r-57650,6203l1221919,1239935r-59607,2728l1101852,1243584r-60461,-921l981784,1239935r-58670,-4490l865464,1229242r-56545,-7869l753563,1211884r-54084,-11059l646752,1188241r-51286,-14060l545704,1158691r-48152,-16871l451091,1123614r-44683,-19492l363585,1083390r-40878,-21925l283857,1038397r-36737,-24166l212579,989015,180319,962796,150424,935623,122977,907541,98063,878600,56168,818327,25411,755181,6464,689543,,621792xe" filled="f" strokeweight="2.28pt">
                  <v:path arrowok="t"/>
                </v:shape>
                <v:shape id="Graphic 240" o:spid="_x0000_s1218" style="position:absolute;left:144;top:10949;width:20422;height:11754;visibility:visible;mso-wrap-style:square;v-text-anchor:top" coordsize="2042160,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VyMYA&#10;AADcAAAADwAAAGRycy9kb3ducmV2LnhtbESPwWrCQBCG7wXfYRmht7oxLVVSVxGLpS1KaRR6HbJj&#10;Es3Ohuw2pm/fORR6HP75v5lvsRpco3rqQu3ZwHSSgCIuvK25NHA8bO/moEJEtth4JgM/FGC1HN0s&#10;MLP+yp/U57FUAuGQoYEqxjbTOhQVOQwT3xJLdvKdwyhjV2rb4VXgrtFpkjxqhzXLhQpb2lRUXPJv&#10;J5S3nA/3X+uP/exC72n/8rzb9mdjbsfD+glUpCH+L/+1X62B9EHeFxkR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KVyMYAAADcAAAADwAAAAAAAAAAAAAAAACYAgAAZHJz&#10;L2Rvd25yZXYueG1sUEsFBgAAAAAEAAQA9QAAAIsDAAAAAA==&#10;" path="m1021080,l961088,997,902009,3952,843937,8810r-56967,6705l731202,24013,676730,34248,623649,46166,572055,59711,522044,74828,473711,91462r-46558,18097l382466,129062r-42722,20855l299085,172069r-38502,23393l224334,220042r-33899,25711l158981,272541r-28913,27809l103791,329126,59532,389355,26969,452787,6870,518983,,587501r1733,34522l15314,689435r26427,64870l80248,816191r49820,58462l158981,902462r31454,26788l224334,954961r36249,24580l299085,1002934r40659,22152l382466,1045941r44687,19503l473711,1083541r48333,16634l572055,1115292r51594,13545l676730,1140755r54472,10235l786970,1159488r56967,6705l902009,1171051r59079,2955l1021080,1175003r59991,-997l1140150,1171051r58072,-4858l1255189,1159488r55768,-8498l1365429,1140755r53081,-11918l1470104,1115292r50011,-15117l1568448,1083541r46558,-18097l1659693,1045941r42722,-20855l1743075,1002934r38501,-23393l1817825,954961r33899,-25711l1883178,902462r28913,-27809l1938368,845877r44259,-60229l2015190,722216r20099,-66196l2042160,587501r-1734,-34521l2026845,485568r-26427,-64870l1961911,358812r-49820,-58462l1883178,272541r-31454,-26788l1817825,220042r-36249,-24580l1743074,172069r-40659,-22152l1659693,129062r-44687,-19503l1568448,91462,1520115,74828,1470104,59711,1418510,46166,1365429,34248,1310957,24013r-55768,-8498l1198222,8810,1140150,3952,1081071,997,1021080,xe" fillcolor="#ffc000" stroked="f">
                  <v:path arrowok="t"/>
                </v:shape>
                <v:shape id="Graphic 241" o:spid="_x0000_s1219" style="position:absolute;left:144;top:10949;width:20422;height:11754;visibility:visible;mso-wrap-style:square;v-text-anchor:top" coordsize="2042160,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I3cQA&#10;AADcAAAADwAAAGRycy9kb3ducmV2LnhtbESPQWsCMRSE74X+h/AK3mpWEZGtUUpBLCiCVtrrI3nd&#10;hG5e1k2qq7/eCILHYWa+YabzztfiSG10gRUM+gUIYh2M40rB/mvxOgERE7LBOjApOFOE+ez5aYql&#10;CSfe0nGXKpEhHEtUYFNqSimjtuQx9kNDnL3f0HpMWbaVNC2eMtzXclgUY+nRcV6w2NCHJf23+/cK&#10;Vm7yc1hu7P6iD8Vo5ar1d3Baqd5L9/4GIlGXHuF7+9MoGI4GcDuTj4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iN3EAAAA3AAAAA8AAAAAAAAAAAAAAAAAmAIAAGRycy9k&#10;b3ducmV2LnhtbFBLBQYAAAAABAAEAPUAAACJAwAAAAA=&#10;" path="m,587501l6870,518983,26969,452787,59532,389355r44259,-60229l130068,300350r28913,-27809l190435,245753r33899,-25711l260583,195462r38502,-23393l339744,149917r42722,-20855l427153,109559,473711,91462,522044,74828,572055,59711,623649,46166,676730,34248,731202,24013r55768,-8498l843937,8810,902009,3952,961088,997,1021080,r59991,997l1140150,3952r58072,4858l1255189,15515r55768,8498l1365429,34248r53081,11918l1470104,59711r50011,15117l1568448,91462r46558,18097l1659693,129062r42722,20855l1743074,172069r38502,23393l1817825,220042r33899,25711l1883178,272541r28913,27809l1938368,329126r44259,60229l2015190,452787r20099,66196l2042160,587501r-1734,34522l2026845,689435r-26427,64870l1961911,816191r-49820,58462l1883178,902462r-31454,26788l1817825,954961r-36249,24580l1743075,1002934r-40660,22152l1659693,1045941r-44687,19503l1568448,1083541r-48333,16634l1470104,1115292r-51594,13545l1365429,1140755r-54472,10235l1255189,1159488r-56967,6705l1140150,1171051r-59079,2955l1021080,1175003r-59992,-997l902009,1171051r-58072,-4858l786970,1159488r-55768,-8498l676730,1140755r-53081,-11918l572055,1115292r-50011,-15117l473711,1083541r-46558,-18097l382466,1045941r-42722,-20855l299085,1002934,260583,979541,224334,954961,190435,929250,158981,902462,130068,874653,103791,845877,59532,785648,26969,722216,6870,656020,,587501xe" filled="f" strokeweight="2.28pt">
                  <v:path arrowok="t"/>
                </v:shape>
                <v:shape id="Graphic 242" o:spid="_x0000_s1220" style="position:absolute;left:20551;top:10934;width:21247;height:11430;visibility:visible;mso-wrap-style:square;v-text-anchor:top" coordsize="2124710,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ATsMA&#10;AADcAAAADwAAAGRycy9kb3ducmV2LnhtbESPQWvCQBSE7wX/w/IEL0U3DRIkukosCK23qnh+ZJ/Z&#10;YPZtyG5N7K93BaHHYWa+YVabwTbiRp2vHSv4mCUgiEuna64UnI676QKED8gaG8ek4E4eNuvR2wpz&#10;7Xr+odshVCJC2OeowITQ5lL60pBFP3MtcfQurrMYouwqqTvsI9w2Mk2STFqsOS4YbOnTUHk9/FoF&#10;73/F3JTF1p7O50B11e9331mm1GQ8FEsQgYbwH361v7SCdJ7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OATsMAAADcAAAADwAAAAAAAAAAAAAAAACYAgAAZHJzL2Rv&#10;d25yZXYueG1sUEsFBgAAAAAEAAQA9QAAAIgDAAAAAA==&#10;" path="m1062227,l999817,970,938357,3845,877944,8571r-59263,6524l760665,23363r-56668,9958l648777,44916,595104,58094,543077,72801,492797,88984r-48434,17605l397875,125563r-44443,20288l311134,167401r-40054,22758l233371,214070r-35264,25012l165385,265141r-30078,27052l107972,320184,61930,378770,28056,440471,7146,504857,,571500r1803,33576l15931,670644r27491,63097l83480,793938r51827,56868l165385,877858r32722,26059l233371,928929r37709,23911l311134,975598r42298,21550l397875,1017436r46488,18974l492797,1054015r50280,16183l595104,1084905r53673,13178l703997,1109678r56668,9958l818681,1127904r59263,6524l938357,1139154r61460,2875l1062227,1143000r62411,-971l1186098,1139154r60413,-4726l1305774,1127904r58016,-8268l1420458,1109678r55220,-11595l1529351,1084905r52027,-14707l1631658,1054015r48434,-17605l1726580,1017436r44443,-20288l1813321,975598r40054,-22758l1891084,928929r35264,-25012l1959070,877858r30078,-27052l2016483,822815r46042,-58586l2096399,702528r20910,-64386l2124455,571500r-1803,-33577l2108524,472355r-27491,-63097l2040975,349061r-51827,-56868l1959070,265141r-32722,-26059l1891084,214070r-37709,-23911l1813321,167401r-42298,-21550l1726580,125563r-46488,-18974l1631658,88984,1581378,72801,1529351,58094,1475678,44916,1420458,33321r-56668,-9958l1305774,15095,1246511,8571,1186098,3845,1124638,970,1062227,xe" fillcolor="#ffc000" stroked="f">
                  <v:path arrowok="t"/>
                </v:shape>
                <v:shape id="Graphic 243" o:spid="_x0000_s1221" style="position:absolute;left:20551;top:10934;width:21247;height:11430;visibility:visible;mso-wrap-style:square;v-text-anchor:top" coordsize="2124710,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SpsQA&#10;AADcAAAADwAAAGRycy9kb3ducmV2LnhtbESPwWrDMBBE74H8g9hAb4nUNC3BjWxCICWHXJyk98Xa&#10;2qLWyrFU2/37qlDocZiZN8yumFwrBuqD9azhcaVAEFfeWK413K7H5RZEiMgGW8+k4ZsCFPl8tsPM&#10;+JFLGi6xFgnCIUMNTYxdJmWoGnIYVr4jTt6H7x3GJPtamh7HBHetXCv1Ih1aTgsNdnRoqPq8fDkN&#10;8v7+Zsszl8N9OtntrVbH51Fp/bCY9q8gIk3xP/zXPhkN680T/J5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0qbEAAAA3AAAAA8AAAAAAAAAAAAAAAAAmAIAAGRycy9k&#10;b3ducmV2LnhtbFBLBQYAAAAABAAEAPUAAACJAwAAAAA=&#10;" path="m,571500l7146,504857,28056,440471,61930,378770r46042,-58586l135307,292193r30078,-27052l198107,239082r35264,-25012l271080,190159r40054,-22758l353432,145851r44443,-20288l444363,106589,492797,88984,543077,72801,595104,58094,648777,44916,703997,33321r56668,-9958l818681,15095,877944,8571,938357,3845,999817,970,1062227,r62411,970l1186098,3845r60413,4726l1305774,15095r58016,8268l1420458,33321r55220,11595l1529351,58094r52027,14707l1631658,88984r48434,17605l1726580,125563r44443,20288l1813321,167401r40054,22758l1891084,214070r35264,25012l1959070,265141r30078,27052l2016483,320184r46042,58586l2096399,440471r20910,64386l2124455,571500r-1803,33576l2108524,670644r-27491,63097l2040975,793938r-51827,56868l1959070,877858r-32722,26059l1891084,928929r-37709,23911l1813321,975598r-42298,21550l1726580,1017436r-46488,18974l1631658,1054015r-50280,16183l1529351,1084905r-53673,13178l1420458,1109678r-56668,9958l1305774,1127904r-59263,6524l1186098,1139154r-61460,2875l1062227,1143000r-62410,-971l938357,1139154r-60413,-4726l818681,1127904r-58016,-8268l703997,1109678r-55220,-11595l595104,1084905r-52027,-14707l492797,1054015r-48434,-17605l397875,1017436,353432,997148,311134,975598,271080,952840,233371,928929,198107,903917,165385,877858,135307,850806,107972,822815,61930,764229,28056,702528,7146,638142,,571500xe" filled="f" strokeweight="2.28pt">
                  <v:path arrowok="t"/>
                </v:shape>
                <v:shape id="Graphic 244" o:spid="_x0000_s1222" style="position:absolute;left:19735;top:12664;width:1740;height:14649;visibility:visible;mso-wrap-style:square;v-text-anchor:top" coordsize="173990,146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mdsYA&#10;AADcAAAADwAAAGRycy9kb3ducmV2LnhtbESPT2vCQBTE70K/w/IEL0U3/kHaNBspgrTSk1qR3h7Z&#10;12ww+zZk1xi/vVsoeBxm5jdMtuptLTpqfeVYwXSSgCAunK64VPB92IxfQPiArLF2TApu5GGVPw0y&#10;TLW78o66fShFhLBPUYEJoUml9IUhi37iGuLo/brWYoiyLaVu8RrhtpazJFlKixXHBYMNrQ0V5/3F&#10;Kvj6+Th1tbHb2/Y14LrqTs9HPVdqNOzf30AE6sMj/N/+1ApmiwX8nY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QmdsYAAADcAAAADwAAAAAAAAAAAAAAAACYAgAAZHJz&#10;L2Rvd25yZXYueG1sUEsFBgAAAAAEAAQA9QAAAIsDAAAAAA==&#10;" path="m57912,167895r,92708l115824,260603r,-86868l86868,173735,57912,167895xem115824,86867r-57912,l57912,167895r28956,5840l115824,167895r,-81028xem115824,167895r-28956,5840l115824,173735r,-5840xem86868,l53042,6822,25431,25431,6822,53042,,86867r6822,33826l25431,148304r27611,18609l57912,167895r,-81028l173736,86867,166913,53042,148304,25431,120693,6822,86868,xem173736,86867r-57912,l115824,167895r4869,-982l148304,148304r18609,-27611l173736,86867xem115824,318515r-57912,l57912,492251r57912,l115824,318515xem115824,550163r-57912,l57912,723900r57912,l115824,550163xem115824,781812r-57912,l57912,955547r57912,l115824,781812xem115824,1013459r-57912,l57912,1187195r57912,l115824,1013459xem57912,1290827r-57912,l86868,1464564r72390,-144781l57912,1319783r,-28956xem115824,1245107r-57912,l57912,1319783r57912,l115824,1245107xem173736,1290827r-57912,l115824,1319783r43434,l173736,1290827xe" fillcolor="black" stroked="f">
                  <v:path arrowok="t"/>
                </v:shape>
                <v:shape id="Textbox 245" o:spid="_x0000_s1223" type="#_x0000_t202" style="position:absolute;left:14892;top:2865;width:11874;height:6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557757" w:rsidRDefault="00557757">
                        <w:pPr>
                          <w:spacing w:line="242" w:lineRule="auto"/>
                          <w:ind w:right="18"/>
                          <w:jc w:val="center"/>
                          <w:rPr>
                            <w:sz w:val="24"/>
                          </w:rPr>
                        </w:pPr>
                        <w:r>
                          <w:rPr>
                            <w:color w:val="272727"/>
                            <w:sz w:val="24"/>
                          </w:rPr>
                          <w:t>Limitados</w:t>
                        </w:r>
                        <w:r>
                          <w:rPr>
                            <w:color w:val="272727"/>
                            <w:spacing w:val="-15"/>
                            <w:sz w:val="24"/>
                          </w:rPr>
                          <w:t xml:space="preserve"> </w:t>
                        </w:r>
                        <w:r>
                          <w:rPr>
                            <w:color w:val="272727"/>
                            <w:sz w:val="24"/>
                          </w:rPr>
                          <w:t>recursos económicos</w:t>
                        </w:r>
                        <w:r>
                          <w:rPr>
                            <w:color w:val="272727"/>
                            <w:spacing w:val="-15"/>
                            <w:sz w:val="24"/>
                          </w:rPr>
                          <w:t xml:space="preserve"> </w:t>
                        </w:r>
                        <w:r>
                          <w:rPr>
                            <w:color w:val="272727"/>
                            <w:sz w:val="24"/>
                          </w:rPr>
                          <w:t>para</w:t>
                        </w:r>
                        <w:r>
                          <w:rPr>
                            <w:color w:val="272727"/>
                            <w:spacing w:val="-15"/>
                            <w:sz w:val="24"/>
                          </w:rPr>
                          <w:t xml:space="preserve"> </w:t>
                        </w:r>
                        <w:r>
                          <w:rPr>
                            <w:color w:val="272727"/>
                            <w:sz w:val="24"/>
                          </w:rPr>
                          <w:t>el tratamiento de las aguas residuales.</w:t>
                        </w:r>
                      </w:p>
                    </w:txbxContent>
                  </v:textbox>
                </v:shape>
                <v:shape id="Textbox 246" o:spid="_x0000_s1224" type="#_x0000_t202" style="position:absolute;left:4284;top:14208;width:12262;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557757" w:rsidRDefault="00557757">
                        <w:pPr>
                          <w:spacing w:line="242" w:lineRule="auto"/>
                          <w:ind w:left="-1" w:right="18"/>
                          <w:jc w:val="center"/>
                          <w:rPr>
                            <w:sz w:val="24"/>
                          </w:rPr>
                        </w:pPr>
                        <w:r>
                          <w:rPr>
                            <w:color w:val="272727"/>
                            <w:sz w:val="24"/>
                          </w:rPr>
                          <w:t>Obsoleta</w:t>
                        </w:r>
                        <w:r>
                          <w:rPr>
                            <w:color w:val="272727"/>
                            <w:spacing w:val="-15"/>
                            <w:sz w:val="24"/>
                          </w:rPr>
                          <w:t xml:space="preserve"> </w:t>
                        </w:r>
                        <w:r>
                          <w:rPr>
                            <w:color w:val="272727"/>
                            <w:sz w:val="24"/>
                          </w:rPr>
                          <w:t>tecnología en algunos</w:t>
                        </w:r>
                        <w:r>
                          <w:rPr>
                            <w:color w:val="272727"/>
                            <w:spacing w:val="40"/>
                            <w:sz w:val="24"/>
                          </w:rPr>
                          <w:t xml:space="preserve"> </w:t>
                        </w:r>
                        <w:r>
                          <w:rPr>
                            <w:color w:val="272727"/>
                            <w:spacing w:val="-2"/>
                            <w:sz w:val="24"/>
                          </w:rPr>
                          <w:t>sistemas.</w:t>
                        </w:r>
                      </w:p>
                    </w:txbxContent>
                  </v:textbox>
                </v:shape>
                <v:shape id="Textbox 247" o:spid="_x0000_s1225" type="#_x0000_t202" style="position:absolute;left:25091;top:13217;width:12306;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557757" w:rsidRDefault="00557757">
                        <w:pPr>
                          <w:ind w:right="18" w:hanging="2"/>
                          <w:jc w:val="center"/>
                          <w:rPr>
                            <w:sz w:val="24"/>
                          </w:rPr>
                        </w:pPr>
                        <w:r>
                          <w:rPr>
                            <w:color w:val="272727"/>
                            <w:sz w:val="24"/>
                          </w:rPr>
                          <w:t>Limitado equipo para</w:t>
                        </w:r>
                        <w:r>
                          <w:rPr>
                            <w:color w:val="272727"/>
                            <w:spacing w:val="-15"/>
                            <w:sz w:val="24"/>
                          </w:rPr>
                          <w:t xml:space="preserve"> </w:t>
                        </w:r>
                        <w:r>
                          <w:rPr>
                            <w:color w:val="272727"/>
                            <w:sz w:val="24"/>
                          </w:rPr>
                          <w:t>mantenimiento de</w:t>
                        </w:r>
                        <w:r>
                          <w:rPr>
                            <w:color w:val="272727"/>
                            <w:spacing w:val="-15"/>
                            <w:sz w:val="24"/>
                          </w:rPr>
                          <w:t xml:space="preserve"> </w:t>
                        </w:r>
                        <w:r>
                          <w:rPr>
                            <w:color w:val="272727"/>
                            <w:sz w:val="24"/>
                          </w:rPr>
                          <w:t>la</w:t>
                        </w:r>
                        <w:r>
                          <w:rPr>
                            <w:color w:val="272727"/>
                            <w:spacing w:val="-15"/>
                            <w:sz w:val="24"/>
                          </w:rPr>
                          <w:t xml:space="preserve"> </w:t>
                        </w:r>
                        <w:r>
                          <w:rPr>
                            <w:color w:val="272727"/>
                            <w:sz w:val="24"/>
                          </w:rPr>
                          <w:t xml:space="preserve">infraestructura </w:t>
                        </w:r>
                        <w:r>
                          <w:rPr>
                            <w:color w:val="272727"/>
                            <w:spacing w:val="-2"/>
                            <w:sz w:val="24"/>
                          </w:rPr>
                          <w:t>sanitaria.</w:t>
                        </w:r>
                      </w:p>
                    </w:txbxContent>
                  </v:textbox>
                </v:shape>
                <w10:wrap anchorx="page"/>
              </v:group>
            </w:pict>
          </mc:Fallback>
        </mc:AlternateContent>
      </w:r>
      <w:r w:rsidRPr="008A7638">
        <w:rPr>
          <w:b/>
          <w:noProof/>
          <w:sz w:val="24"/>
          <w:lang w:val="es-DO" w:eastAsia="es-DO"/>
        </w:rPr>
        <mc:AlternateContent>
          <mc:Choice Requires="wpg">
            <w:drawing>
              <wp:anchor distT="0" distB="0" distL="0" distR="0" simplePos="0" relativeHeight="251636736" behindDoc="1" locked="0" layoutInCell="1" allowOverlap="1" wp14:anchorId="45427AFA" wp14:editId="2274AF8D">
                <wp:simplePos x="0" y="0"/>
                <wp:positionH relativeFrom="page">
                  <wp:posOffset>1886711</wp:posOffset>
                </wp:positionH>
                <wp:positionV relativeFrom="page">
                  <wp:posOffset>3898391</wp:posOffset>
                </wp:positionV>
                <wp:extent cx="2781935" cy="89789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935" cy="897890"/>
                          <a:chOff x="0" y="0"/>
                          <a:chExt cx="2781935" cy="897890"/>
                        </a:xfrm>
                      </wpg:grpSpPr>
                      <wps:wsp>
                        <wps:cNvPr id="249" name="Graphic 249"/>
                        <wps:cNvSpPr/>
                        <wps:spPr>
                          <a:xfrm>
                            <a:off x="2151888" y="382524"/>
                            <a:ext cx="629920" cy="173990"/>
                          </a:xfrm>
                          <a:custGeom>
                            <a:avLst/>
                            <a:gdLst/>
                            <a:ahLst/>
                            <a:cxnLst/>
                            <a:rect l="l" t="t" r="r" b="b"/>
                            <a:pathLst>
                              <a:path w="629920" h="173990">
                                <a:moveTo>
                                  <a:pt x="456184" y="0"/>
                                </a:moveTo>
                                <a:lnTo>
                                  <a:pt x="456184" y="173736"/>
                                </a:lnTo>
                                <a:lnTo>
                                  <a:pt x="572008" y="115824"/>
                                </a:lnTo>
                                <a:lnTo>
                                  <a:pt x="485139" y="115824"/>
                                </a:lnTo>
                                <a:lnTo>
                                  <a:pt x="485139" y="57912"/>
                                </a:lnTo>
                                <a:lnTo>
                                  <a:pt x="572007" y="57912"/>
                                </a:lnTo>
                                <a:lnTo>
                                  <a:pt x="456184" y="0"/>
                                </a:lnTo>
                                <a:close/>
                              </a:path>
                              <a:path w="629920" h="173990">
                                <a:moveTo>
                                  <a:pt x="456184" y="57912"/>
                                </a:moveTo>
                                <a:lnTo>
                                  <a:pt x="0" y="57912"/>
                                </a:lnTo>
                                <a:lnTo>
                                  <a:pt x="0" y="115824"/>
                                </a:lnTo>
                                <a:lnTo>
                                  <a:pt x="456184" y="115824"/>
                                </a:lnTo>
                                <a:lnTo>
                                  <a:pt x="456184" y="57912"/>
                                </a:lnTo>
                                <a:close/>
                              </a:path>
                              <a:path w="629920" h="173990">
                                <a:moveTo>
                                  <a:pt x="572007" y="57912"/>
                                </a:moveTo>
                                <a:lnTo>
                                  <a:pt x="485139" y="57912"/>
                                </a:lnTo>
                                <a:lnTo>
                                  <a:pt x="485139" y="115824"/>
                                </a:lnTo>
                                <a:lnTo>
                                  <a:pt x="572008" y="115824"/>
                                </a:lnTo>
                                <a:lnTo>
                                  <a:pt x="629920" y="86868"/>
                                </a:lnTo>
                                <a:lnTo>
                                  <a:pt x="572007" y="57912"/>
                                </a:lnTo>
                                <a:close/>
                              </a:path>
                            </a:pathLst>
                          </a:custGeom>
                          <a:solidFill>
                            <a:srgbClr val="000000"/>
                          </a:solidFill>
                        </wps:spPr>
                        <wps:bodyPr wrap="square" lIns="0" tIns="0" rIns="0" bIns="0" rtlCol="0">
                          <a:prstTxWarp prst="textNoShape">
                            <a:avLst/>
                          </a:prstTxWarp>
                          <a:noAutofit/>
                        </wps:bodyPr>
                      </wps:wsp>
                      <wps:wsp>
                        <wps:cNvPr id="250" name="Textbox 250"/>
                        <wps:cNvSpPr txBox="1"/>
                        <wps:spPr>
                          <a:xfrm>
                            <a:off x="19050" y="19050"/>
                            <a:ext cx="2136775" cy="859790"/>
                          </a:xfrm>
                          <a:prstGeom prst="rect">
                            <a:avLst/>
                          </a:prstGeom>
                          <a:solidFill>
                            <a:srgbClr val="E1EFD9"/>
                          </a:solidFill>
                          <a:ln w="38100">
                            <a:solidFill>
                              <a:srgbClr val="000000"/>
                            </a:solidFill>
                            <a:prstDash val="solid"/>
                          </a:ln>
                        </wps:spPr>
                        <wps:txbx>
                          <w:txbxContent>
                            <w:p w:rsidR="00557757" w:rsidRDefault="00557757">
                              <w:pPr>
                                <w:spacing w:before="67" w:line="276" w:lineRule="auto"/>
                                <w:ind w:left="144" w:right="186"/>
                                <w:rPr>
                                  <w:color w:val="000000"/>
                                  <w:sz w:val="24"/>
                                </w:rPr>
                              </w:pPr>
                              <w:r>
                                <w:rPr>
                                  <w:color w:val="272727"/>
                                  <w:sz w:val="24"/>
                                </w:rPr>
                                <w:t>Bajos niveles de cobertura de los</w:t>
                              </w:r>
                              <w:r>
                                <w:rPr>
                                  <w:color w:val="272727"/>
                                  <w:spacing w:val="-10"/>
                                  <w:sz w:val="24"/>
                                </w:rPr>
                                <w:t xml:space="preserve"> </w:t>
                              </w:r>
                              <w:r>
                                <w:rPr>
                                  <w:color w:val="272727"/>
                                  <w:sz w:val="24"/>
                                </w:rPr>
                                <w:t>servicios</w:t>
                              </w:r>
                              <w:r>
                                <w:rPr>
                                  <w:color w:val="272727"/>
                                  <w:spacing w:val="-10"/>
                                  <w:sz w:val="24"/>
                                </w:rPr>
                                <w:t xml:space="preserve"> </w:t>
                              </w:r>
                              <w:r>
                                <w:rPr>
                                  <w:color w:val="272727"/>
                                  <w:sz w:val="24"/>
                                </w:rPr>
                                <w:t>de</w:t>
                              </w:r>
                              <w:r>
                                <w:rPr>
                                  <w:color w:val="272727"/>
                                  <w:spacing w:val="-10"/>
                                  <w:sz w:val="24"/>
                                </w:rPr>
                                <w:t xml:space="preserve"> </w:t>
                              </w:r>
                              <w:r>
                                <w:rPr>
                                  <w:color w:val="272727"/>
                                  <w:sz w:val="24"/>
                                </w:rPr>
                                <w:t>tratamiento</w:t>
                              </w:r>
                              <w:r>
                                <w:rPr>
                                  <w:color w:val="272727"/>
                                  <w:spacing w:val="-10"/>
                                  <w:sz w:val="24"/>
                                </w:rPr>
                                <w:t xml:space="preserve"> </w:t>
                              </w:r>
                              <w:r>
                                <w:rPr>
                                  <w:color w:val="272727"/>
                                  <w:sz w:val="24"/>
                                </w:rPr>
                                <w:t>de aguas residuales.</w:t>
                              </w:r>
                            </w:p>
                          </w:txbxContent>
                        </wps:txbx>
                        <wps:bodyPr wrap="square" lIns="0" tIns="0" rIns="0" bIns="0" rtlCol="0">
                          <a:noAutofit/>
                        </wps:bodyPr>
                      </wps:wsp>
                    </wpg:wgp>
                  </a:graphicData>
                </a:graphic>
              </wp:anchor>
            </w:drawing>
          </mc:Choice>
          <mc:Fallback>
            <w:pict>
              <v:group id="Group 248" o:spid="_x0000_s1226" style="position:absolute;left:0;text-align:left;margin-left:148.55pt;margin-top:306.95pt;width:219.05pt;height:70.7pt;z-index:-251679744;mso-wrap-distance-left:0;mso-wrap-distance-right:0;mso-position-horizontal-relative:page;mso-position-vertical-relative:page" coordsize="27819,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">
                <v:shape id="Graphic 249" o:spid="_x0000_s1227" style="position:absolute;left:21518;top:3825;width:6300;height:1740;visibility:visible;mso-wrap-style:square;v-text-anchor:top" coordsize="62992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K7MQA&#10;AADcAAAADwAAAGRycy9kb3ducmV2LnhtbESPQWvCQBSE7wX/w/KEXkrdVKzU6CZYIaDHpuL5Nfua&#10;RLNvw+5q0n/vFgo9DjPzDbPJR9OJGznfWlbwMktAEFdWt1wrOH4Wz28gfEDW2FkmBT/kIc8mDxtM&#10;tR34g25lqEWEsE9RQRNCn0rpq4YM+pntiaP3bZ3BEKWrpXY4RLjp5DxJltJgy3GhwZ52DVWX8moU&#10;vI7tU7HwX4d9caZyOL67FZ2cUo/TcbsGEWgM/+G/9l4rmC9W8Hs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iuzEAAAA3AAAAA8AAAAAAAAAAAAAAAAAmAIAAGRycy9k&#10;b3ducmV2LnhtbFBLBQYAAAAABAAEAPUAAACJAwAAAAA=&#10;" path="m456184,r,173736l572008,115824r-86869,l485139,57912r86868,l456184,xem456184,57912l,57912r,57912l456184,115824r,-57912xem572007,57912r-86868,l485139,115824r86869,l629920,86868,572007,57912xe" fillcolor="black" stroked="f">
                  <v:path arrowok="t"/>
                </v:shape>
                <v:shape id="Textbox 250" o:spid="_x0000_s1228" type="#_x0000_t202" style="position:absolute;left:190;top:190;width:21368;height:8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8GMIA&#10;AADcAAAADwAAAGRycy9kb3ducmV2LnhtbERPy4rCMBTdC/MP4Q6403QERTpGGYQBRQVfyLi7NNe2&#10;TnNTmqjRrzcLweXhvEeTYCpxpcaVlhV8dRMQxJnVJecK9rvfzhCE88gaK8uk4E4OJuOP1ghTbW+8&#10;oevW5yKGsEtRQeF9nUrpsoIMuq6tiSN3so1BH2GTS93gLYabSvaSZCANlhwbCqxpWlD2v70YBXo+&#10;rc7hvDyuD/P1YfYX/GO4WCnV/gw/3yA8Bf8Wv9wzraDXj/PjmXgE5Pg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fwYwgAAANwAAAAPAAAAAAAAAAAAAAAAAJgCAABkcnMvZG93&#10;bnJldi54bWxQSwUGAAAAAAQABAD1AAAAhwMAAAAA&#10;" fillcolor="#e1efd9" strokeweight="3pt">
                  <v:textbox inset="0,0,0,0">
                    <w:txbxContent>
                      <w:p w:rsidR="00557757" w:rsidRDefault="00557757">
                        <w:pPr>
                          <w:spacing w:before="67" w:line="276" w:lineRule="auto"/>
                          <w:ind w:left="144" w:right="186"/>
                          <w:rPr>
                            <w:color w:val="000000"/>
                            <w:sz w:val="24"/>
                          </w:rPr>
                        </w:pPr>
                        <w:r>
                          <w:rPr>
                            <w:color w:val="272727"/>
                            <w:sz w:val="24"/>
                          </w:rPr>
                          <w:t>Bajos niveles de cobertura de los</w:t>
                        </w:r>
                        <w:r>
                          <w:rPr>
                            <w:color w:val="272727"/>
                            <w:spacing w:val="-10"/>
                            <w:sz w:val="24"/>
                          </w:rPr>
                          <w:t xml:space="preserve"> </w:t>
                        </w:r>
                        <w:r>
                          <w:rPr>
                            <w:color w:val="272727"/>
                            <w:sz w:val="24"/>
                          </w:rPr>
                          <w:t>servicios</w:t>
                        </w:r>
                        <w:r>
                          <w:rPr>
                            <w:color w:val="272727"/>
                            <w:spacing w:val="-10"/>
                            <w:sz w:val="24"/>
                          </w:rPr>
                          <w:t xml:space="preserve"> </w:t>
                        </w:r>
                        <w:r>
                          <w:rPr>
                            <w:color w:val="272727"/>
                            <w:sz w:val="24"/>
                          </w:rPr>
                          <w:t>de</w:t>
                        </w:r>
                        <w:r>
                          <w:rPr>
                            <w:color w:val="272727"/>
                            <w:spacing w:val="-10"/>
                            <w:sz w:val="24"/>
                          </w:rPr>
                          <w:t xml:space="preserve"> </w:t>
                        </w:r>
                        <w:r>
                          <w:rPr>
                            <w:color w:val="272727"/>
                            <w:sz w:val="24"/>
                          </w:rPr>
                          <w:t>tratamiento</w:t>
                        </w:r>
                        <w:r>
                          <w:rPr>
                            <w:color w:val="272727"/>
                            <w:spacing w:val="-10"/>
                            <w:sz w:val="24"/>
                          </w:rPr>
                          <w:t xml:space="preserve"> </w:t>
                        </w:r>
                        <w:r>
                          <w:rPr>
                            <w:color w:val="272727"/>
                            <w:sz w:val="24"/>
                          </w:rPr>
                          <w:t>de aguas residuales.</w:t>
                        </w:r>
                      </w:p>
                    </w:txbxContent>
                  </v:textbox>
                </v:shape>
                <w10:wrap anchorx="page" anchory="page"/>
              </v:group>
            </w:pict>
          </mc:Fallback>
        </mc:AlternateContent>
      </w:r>
      <w:r w:rsidRPr="008A7638">
        <w:rPr>
          <w:b/>
          <w:noProof/>
          <w:sz w:val="24"/>
          <w:lang w:val="es-DO" w:eastAsia="es-DO"/>
        </w:rPr>
        <mc:AlternateContent>
          <mc:Choice Requires="wps">
            <w:drawing>
              <wp:anchor distT="0" distB="0" distL="0" distR="0" simplePos="0" relativeHeight="251637760" behindDoc="1" locked="0" layoutInCell="1" allowOverlap="1" wp14:anchorId="717F68D2" wp14:editId="3FE52DC2">
                <wp:simplePos x="0" y="0"/>
                <wp:positionH relativeFrom="page">
                  <wp:posOffset>4061459</wp:posOffset>
                </wp:positionH>
                <wp:positionV relativeFrom="page">
                  <wp:posOffset>5820155</wp:posOffset>
                </wp:positionV>
                <wp:extent cx="629920" cy="17399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173990"/>
                        </a:xfrm>
                        <a:custGeom>
                          <a:avLst/>
                          <a:gdLst/>
                          <a:ahLst/>
                          <a:cxnLst/>
                          <a:rect l="l" t="t" r="r" b="b"/>
                          <a:pathLst>
                            <a:path w="629920" h="173990">
                              <a:moveTo>
                                <a:pt x="456184" y="0"/>
                              </a:moveTo>
                              <a:lnTo>
                                <a:pt x="456184" y="173736"/>
                              </a:lnTo>
                              <a:lnTo>
                                <a:pt x="572007" y="115824"/>
                              </a:lnTo>
                              <a:lnTo>
                                <a:pt x="485139" y="115824"/>
                              </a:lnTo>
                              <a:lnTo>
                                <a:pt x="485139" y="57912"/>
                              </a:lnTo>
                              <a:lnTo>
                                <a:pt x="572007" y="57912"/>
                              </a:lnTo>
                              <a:lnTo>
                                <a:pt x="456184" y="0"/>
                              </a:lnTo>
                              <a:close/>
                            </a:path>
                            <a:path w="629920" h="173990">
                              <a:moveTo>
                                <a:pt x="456184" y="57912"/>
                              </a:moveTo>
                              <a:lnTo>
                                <a:pt x="0" y="57912"/>
                              </a:lnTo>
                              <a:lnTo>
                                <a:pt x="0" y="115824"/>
                              </a:lnTo>
                              <a:lnTo>
                                <a:pt x="456184" y="115824"/>
                              </a:lnTo>
                              <a:lnTo>
                                <a:pt x="456184" y="57912"/>
                              </a:lnTo>
                              <a:close/>
                            </a:path>
                            <a:path w="629920" h="173990">
                              <a:moveTo>
                                <a:pt x="572007" y="57912"/>
                              </a:moveTo>
                              <a:lnTo>
                                <a:pt x="485139" y="57912"/>
                              </a:lnTo>
                              <a:lnTo>
                                <a:pt x="485139" y="115824"/>
                              </a:lnTo>
                              <a:lnTo>
                                <a:pt x="572007" y="115824"/>
                              </a:lnTo>
                              <a:lnTo>
                                <a:pt x="629919" y="86868"/>
                              </a:lnTo>
                              <a:lnTo>
                                <a:pt x="572007" y="579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9F85C06" id="Graphic 251" o:spid="_x0000_s1026" style="position:absolute;margin-left:319.8pt;margin-top:458.3pt;width:49.6pt;height:13.7pt;z-index:-251678720;visibility:visible;mso-wrap-style:square;mso-wrap-distance-left:0;mso-wrap-distance-top:0;mso-wrap-distance-right:0;mso-wrap-distance-bottom:0;mso-position-horizontal:absolute;mso-position-horizontal-relative:page;mso-position-vertical:absolute;mso-position-vertical-relative:page;v-text-anchor:top" coordsize="62992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" path="m456184,r,173736l572007,115824r-86868,l485139,57912r86868,l456184,xem456184,57912l,57912r,57912l456184,115824r,-57912xem572007,57912r-86868,l485139,115824r86868,l629919,86868,572007,57912xe" fillcolor="black" stroked="f">
                <v:path arrowok="t"/>
                <w10:wrap anchorx="page" anchory="page"/>
              </v:shape>
            </w:pict>
          </mc:Fallback>
        </mc:AlternateContent>
      </w:r>
      <w:r w:rsidRPr="008A7638">
        <w:rPr>
          <w:b/>
          <w:noProof/>
          <w:sz w:val="24"/>
          <w:lang w:val="es-DO" w:eastAsia="es-DO"/>
        </w:rPr>
        <mc:AlternateContent>
          <mc:Choice Requires="wpg">
            <w:drawing>
              <wp:anchor distT="0" distB="0" distL="0" distR="0" simplePos="0" relativeHeight="251638784" behindDoc="1" locked="0" layoutInCell="1" allowOverlap="1" wp14:anchorId="561953DA" wp14:editId="24B2AD03">
                <wp:simplePos x="0" y="0"/>
                <wp:positionH relativeFrom="page">
                  <wp:posOffset>7027164</wp:posOffset>
                </wp:positionH>
                <wp:positionV relativeFrom="page">
                  <wp:posOffset>4538471</wp:posOffset>
                </wp:positionV>
                <wp:extent cx="2491740" cy="117094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1740" cy="1170940"/>
                          <a:chOff x="0" y="0"/>
                          <a:chExt cx="2491740" cy="1170940"/>
                        </a:xfrm>
                      </wpg:grpSpPr>
                      <wps:wsp>
                        <wps:cNvPr id="253" name="Graphic 253"/>
                        <wps:cNvSpPr/>
                        <wps:spPr>
                          <a:xfrm>
                            <a:off x="354329" y="14477"/>
                            <a:ext cx="2123440" cy="1141730"/>
                          </a:xfrm>
                          <a:custGeom>
                            <a:avLst/>
                            <a:gdLst/>
                            <a:ahLst/>
                            <a:cxnLst/>
                            <a:rect l="l" t="t" r="r" b="b"/>
                            <a:pathLst>
                              <a:path w="2123440" h="1141730">
                                <a:moveTo>
                                  <a:pt x="1061465" y="0"/>
                                </a:moveTo>
                                <a:lnTo>
                                  <a:pt x="999096" y="968"/>
                                </a:lnTo>
                                <a:lnTo>
                                  <a:pt x="937676" y="3839"/>
                                </a:lnTo>
                                <a:lnTo>
                                  <a:pt x="877304" y="8559"/>
                                </a:lnTo>
                                <a:lnTo>
                                  <a:pt x="818081" y="15073"/>
                                </a:lnTo>
                                <a:lnTo>
                                  <a:pt x="760105" y="23329"/>
                                </a:lnTo>
                                <a:lnTo>
                                  <a:pt x="703477" y="33272"/>
                                </a:lnTo>
                                <a:lnTo>
                                  <a:pt x="648295" y="44850"/>
                                </a:lnTo>
                                <a:lnTo>
                                  <a:pt x="594659" y="58009"/>
                                </a:lnTo>
                                <a:lnTo>
                                  <a:pt x="542670" y="72695"/>
                                </a:lnTo>
                                <a:lnTo>
                                  <a:pt x="492426" y="88856"/>
                                </a:lnTo>
                                <a:lnTo>
                                  <a:pt x="444027" y="106436"/>
                                </a:lnTo>
                                <a:lnTo>
                                  <a:pt x="397572" y="125383"/>
                                </a:lnTo>
                                <a:lnTo>
                                  <a:pt x="353162" y="145643"/>
                                </a:lnTo>
                                <a:lnTo>
                                  <a:pt x="310895" y="167163"/>
                                </a:lnTo>
                                <a:lnTo>
                                  <a:pt x="270872" y="189889"/>
                                </a:lnTo>
                                <a:lnTo>
                                  <a:pt x="233191" y="213768"/>
                                </a:lnTo>
                                <a:lnTo>
                                  <a:pt x="197953" y="238746"/>
                                </a:lnTo>
                                <a:lnTo>
                                  <a:pt x="165257" y="264770"/>
                                </a:lnTo>
                                <a:lnTo>
                                  <a:pt x="135202" y="291785"/>
                                </a:lnTo>
                                <a:lnTo>
                                  <a:pt x="107888" y="319740"/>
                                </a:lnTo>
                                <a:lnTo>
                                  <a:pt x="61881" y="378249"/>
                                </a:lnTo>
                                <a:lnTo>
                                  <a:pt x="28034" y="439871"/>
                                </a:lnTo>
                                <a:lnTo>
                                  <a:pt x="7141" y="504177"/>
                                </a:lnTo>
                                <a:lnTo>
                                  <a:pt x="0" y="570738"/>
                                </a:lnTo>
                                <a:lnTo>
                                  <a:pt x="1801" y="604273"/>
                                </a:lnTo>
                                <a:lnTo>
                                  <a:pt x="15918" y="669760"/>
                                </a:lnTo>
                                <a:lnTo>
                                  <a:pt x="43388" y="732777"/>
                                </a:lnTo>
                                <a:lnTo>
                                  <a:pt x="83415" y="792896"/>
                                </a:lnTo>
                                <a:lnTo>
                                  <a:pt x="135202" y="849690"/>
                                </a:lnTo>
                                <a:lnTo>
                                  <a:pt x="165257" y="876705"/>
                                </a:lnTo>
                                <a:lnTo>
                                  <a:pt x="197953" y="902729"/>
                                </a:lnTo>
                                <a:lnTo>
                                  <a:pt x="233191" y="927707"/>
                                </a:lnTo>
                                <a:lnTo>
                                  <a:pt x="270872" y="951586"/>
                                </a:lnTo>
                                <a:lnTo>
                                  <a:pt x="310895" y="974312"/>
                                </a:lnTo>
                                <a:lnTo>
                                  <a:pt x="353162" y="995832"/>
                                </a:lnTo>
                                <a:lnTo>
                                  <a:pt x="397572" y="1016092"/>
                                </a:lnTo>
                                <a:lnTo>
                                  <a:pt x="444027" y="1035039"/>
                                </a:lnTo>
                                <a:lnTo>
                                  <a:pt x="492426" y="1052619"/>
                                </a:lnTo>
                                <a:lnTo>
                                  <a:pt x="542670" y="1068780"/>
                                </a:lnTo>
                                <a:lnTo>
                                  <a:pt x="594659" y="1083466"/>
                                </a:lnTo>
                                <a:lnTo>
                                  <a:pt x="648295" y="1096625"/>
                                </a:lnTo>
                                <a:lnTo>
                                  <a:pt x="703477" y="1108203"/>
                                </a:lnTo>
                                <a:lnTo>
                                  <a:pt x="760105" y="1118146"/>
                                </a:lnTo>
                                <a:lnTo>
                                  <a:pt x="818081" y="1126402"/>
                                </a:lnTo>
                                <a:lnTo>
                                  <a:pt x="877304" y="1132916"/>
                                </a:lnTo>
                                <a:lnTo>
                                  <a:pt x="937676" y="1137636"/>
                                </a:lnTo>
                                <a:lnTo>
                                  <a:pt x="999096" y="1140507"/>
                                </a:lnTo>
                                <a:lnTo>
                                  <a:pt x="1061465" y="1141476"/>
                                </a:lnTo>
                                <a:lnTo>
                                  <a:pt x="1123835" y="1140507"/>
                                </a:lnTo>
                                <a:lnTo>
                                  <a:pt x="1185255" y="1137636"/>
                                </a:lnTo>
                                <a:lnTo>
                                  <a:pt x="1245627" y="1132916"/>
                                </a:lnTo>
                                <a:lnTo>
                                  <a:pt x="1304850" y="1126402"/>
                                </a:lnTo>
                                <a:lnTo>
                                  <a:pt x="1362826" y="1118146"/>
                                </a:lnTo>
                                <a:lnTo>
                                  <a:pt x="1419454" y="1108203"/>
                                </a:lnTo>
                                <a:lnTo>
                                  <a:pt x="1474636" y="1096625"/>
                                </a:lnTo>
                                <a:lnTo>
                                  <a:pt x="1528272" y="1083466"/>
                                </a:lnTo>
                                <a:lnTo>
                                  <a:pt x="1580261" y="1068780"/>
                                </a:lnTo>
                                <a:lnTo>
                                  <a:pt x="1630505" y="1052619"/>
                                </a:lnTo>
                                <a:lnTo>
                                  <a:pt x="1678904" y="1035039"/>
                                </a:lnTo>
                                <a:lnTo>
                                  <a:pt x="1725359" y="1016092"/>
                                </a:lnTo>
                                <a:lnTo>
                                  <a:pt x="1769769" y="995832"/>
                                </a:lnTo>
                                <a:lnTo>
                                  <a:pt x="1812036" y="974312"/>
                                </a:lnTo>
                                <a:lnTo>
                                  <a:pt x="1852059" y="951586"/>
                                </a:lnTo>
                                <a:lnTo>
                                  <a:pt x="1889740" y="927707"/>
                                </a:lnTo>
                                <a:lnTo>
                                  <a:pt x="1924978" y="902729"/>
                                </a:lnTo>
                                <a:lnTo>
                                  <a:pt x="1957674" y="876705"/>
                                </a:lnTo>
                                <a:lnTo>
                                  <a:pt x="1987729" y="849690"/>
                                </a:lnTo>
                                <a:lnTo>
                                  <a:pt x="2015043" y="821735"/>
                                </a:lnTo>
                                <a:lnTo>
                                  <a:pt x="2061050" y="763226"/>
                                </a:lnTo>
                                <a:lnTo>
                                  <a:pt x="2094897" y="701604"/>
                                </a:lnTo>
                                <a:lnTo>
                                  <a:pt x="2115790" y="637298"/>
                                </a:lnTo>
                                <a:lnTo>
                                  <a:pt x="2122931" y="570738"/>
                                </a:lnTo>
                                <a:lnTo>
                                  <a:pt x="2121130" y="537202"/>
                                </a:lnTo>
                                <a:lnTo>
                                  <a:pt x="2107013" y="471715"/>
                                </a:lnTo>
                                <a:lnTo>
                                  <a:pt x="2079543" y="408698"/>
                                </a:lnTo>
                                <a:lnTo>
                                  <a:pt x="2039516" y="348579"/>
                                </a:lnTo>
                                <a:lnTo>
                                  <a:pt x="1987729" y="291785"/>
                                </a:lnTo>
                                <a:lnTo>
                                  <a:pt x="1957674" y="264770"/>
                                </a:lnTo>
                                <a:lnTo>
                                  <a:pt x="1924978" y="238746"/>
                                </a:lnTo>
                                <a:lnTo>
                                  <a:pt x="1889740" y="213768"/>
                                </a:lnTo>
                                <a:lnTo>
                                  <a:pt x="1852059" y="189889"/>
                                </a:lnTo>
                                <a:lnTo>
                                  <a:pt x="1812036" y="167163"/>
                                </a:lnTo>
                                <a:lnTo>
                                  <a:pt x="1769769" y="145643"/>
                                </a:lnTo>
                                <a:lnTo>
                                  <a:pt x="1725359" y="125383"/>
                                </a:lnTo>
                                <a:lnTo>
                                  <a:pt x="1678904" y="106436"/>
                                </a:lnTo>
                                <a:lnTo>
                                  <a:pt x="1630505" y="88856"/>
                                </a:lnTo>
                                <a:lnTo>
                                  <a:pt x="1580261" y="72695"/>
                                </a:lnTo>
                                <a:lnTo>
                                  <a:pt x="1528272" y="58009"/>
                                </a:lnTo>
                                <a:lnTo>
                                  <a:pt x="1474636" y="44850"/>
                                </a:lnTo>
                                <a:lnTo>
                                  <a:pt x="1419454" y="33272"/>
                                </a:lnTo>
                                <a:lnTo>
                                  <a:pt x="1362826" y="23329"/>
                                </a:lnTo>
                                <a:lnTo>
                                  <a:pt x="1304850" y="15073"/>
                                </a:lnTo>
                                <a:lnTo>
                                  <a:pt x="1245627" y="8559"/>
                                </a:lnTo>
                                <a:lnTo>
                                  <a:pt x="1185255" y="3839"/>
                                </a:lnTo>
                                <a:lnTo>
                                  <a:pt x="1123835" y="968"/>
                                </a:lnTo>
                                <a:lnTo>
                                  <a:pt x="1061465" y="0"/>
                                </a:lnTo>
                                <a:close/>
                              </a:path>
                            </a:pathLst>
                          </a:custGeom>
                          <a:solidFill>
                            <a:srgbClr val="A9D18E"/>
                          </a:solidFill>
                        </wps:spPr>
                        <wps:bodyPr wrap="square" lIns="0" tIns="0" rIns="0" bIns="0" rtlCol="0">
                          <a:prstTxWarp prst="textNoShape">
                            <a:avLst/>
                          </a:prstTxWarp>
                          <a:noAutofit/>
                        </wps:bodyPr>
                      </wps:wsp>
                      <wps:wsp>
                        <wps:cNvPr id="254" name="Graphic 254"/>
                        <wps:cNvSpPr/>
                        <wps:spPr>
                          <a:xfrm>
                            <a:off x="354329" y="14477"/>
                            <a:ext cx="2123440" cy="1141730"/>
                          </a:xfrm>
                          <a:custGeom>
                            <a:avLst/>
                            <a:gdLst/>
                            <a:ahLst/>
                            <a:cxnLst/>
                            <a:rect l="l" t="t" r="r" b="b"/>
                            <a:pathLst>
                              <a:path w="2123440" h="1141730">
                                <a:moveTo>
                                  <a:pt x="0" y="570738"/>
                                </a:moveTo>
                                <a:lnTo>
                                  <a:pt x="7141" y="504177"/>
                                </a:lnTo>
                                <a:lnTo>
                                  <a:pt x="28034" y="439871"/>
                                </a:lnTo>
                                <a:lnTo>
                                  <a:pt x="61881" y="378249"/>
                                </a:lnTo>
                                <a:lnTo>
                                  <a:pt x="107888" y="319740"/>
                                </a:lnTo>
                                <a:lnTo>
                                  <a:pt x="135202" y="291785"/>
                                </a:lnTo>
                                <a:lnTo>
                                  <a:pt x="165257" y="264770"/>
                                </a:lnTo>
                                <a:lnTo>
                                  <a:pt x="197953" y="238746"/>
                                </a:lnTo>
                                <a:lnTo>
                                  <a:pt x="233191" y="213768"/>
                                </a:lnTo>
                                <a:lnTo>
                                  <a:pt x="270872" y="189889"/>
                                </a:lnTo>
                                <a:lnTo>
                                  <a:pt x="310895" y="167163"/>
                                </a:lnTo>
                                <a:lnTo>
                                  <a:pt x="353162" y="145643"/>
                                </a:lnTo>
                                <a:lnTo>
                                  <a:pt x="397572" y="125383"/>
                                </a:lnTo>
                                <a:lnTo>
                                  <a:pt x="444027" y="106436"/>
                                </a:lnTo>
                                <a:lnTo>
                                  <a:pt x="492426" y="88856"/>
                                </a:lnTo>
                                <a:lnTo>
                                  <a:pt x="542670" y="72695"/>
                                </a:lnTo>
                                <a:lnTo>
                                  <a:pt x="594659" y="58009"/>
                                </a:lnTo>
                                <a:lnTo>
                                  <a:pt x="648295" y="44850"/>
                                </a:lnTo>
                                <a:lnTo>
                                  <a:pt x="703477" y="33272"/>
                                </a:lnTo>
                                <a:lnTo>
                                  <a:pt x="760105" y="23329"/>
                                </a:lnTo>
                                <a:lnTo>
                                  <a:pt x="818081" y="15073"/>
                                </a:lnTo>
                                <a:lnTo>
                                  <a:pt x="877304" y="8559"/>
                                </a:lnTo>
                                <a:lnTo>
                                  <a:pt x="937676" y="3839"/>
                                </a:lnTo>
                                <a:lnTo>
                                  <a:pt x="999096" y="968"/>
                                </a:lnTo>
                                <a:lnTo>
                                  <a:pt x="1061465" y="0"/>
                                </a:lnTo>
                                <a:lnTo>
                                  <a:pt x="1123835" y="968"/>
                                </a:lnTo>
                                <a:lnTo>
                                  <a:pt x="1185255" y="3839"/>
                                </a:lnTo>
                                <a:lnTo>
                                  <a:pt x="1245627" y="8559"/>
                                </a:lnTo>
                                <a:lnTo>
                                  <a:pt x="1304850" y="15073"/>
                                </a:lnTo>
                                <a:lnTo>
                                  <a:pt x="1362826" y="23329"/>
                                </a:lnTo>
                                <a:lnTo>
                                  <a:pt x="1419454" y="33272"/>
                                </a:lnTo>
                                <a:lnTo>
                                  <a:pt x="1474636" y="44850"/>
                                </a:lnTo>
                                <a:lnTo>
                                  <a:pt x="1528272" y="58009"/>
                                </a:lnTo>
                                <a:lnTo>
                                  <a:pt x="1580261" y="72695"/>
                                </a:lnTo>
                                <a:lnTo>
                                  <a:pt x="1630505" y="88856"/>
                                </a:lnTo>
                                <a:lnTo>
                                  <a:pt x="1678904" y="106436"/>
                                </a:lnTo>
                                <a:lnTo>
                                  <a:pt x="1725359" y="125383"/>
                                </a:lnTo>
                                <a:lnTo>
                                  <a:pt x="1769769" y="145643"/>
                                </a:lnTo>
                                <a:lnTo>
                                  <a:pt x="1812036" y="167163"/>
                                </a:lnTo>
                                <a:lnTo>
                                  <a:pt x="1852059" y="189889"/>
                                </a:lnTo>
                                <a:lnTo>
                                  <a:pt x="1889740" y="213768"/>
                                </a:lnTo>
                                <a:lnTo>
                                  <a:pt x="1924978" y="238746"/>
                                </a:lnTo>
                                <a:lnTo>
                                  <a:pt x="1957674" y="264770"/>
                                </a:lnTo>
                                <a:lnTo>
                                  <a:pt x="1987729" y="291785"/>
                                </a:lnTo>
                                <a:lnTo>
                                  <a:pt x="2015043" y="319740"/>
                                </a:lnTo>
                                <a:lnTo>
                                  <a:pt x="2061050" y="378249"/>
                                </a:lnTo>
                                <a:lnTo>
                                  <a:pt x="2094897" y="439871"/>
                                </a:lnTo>
                                <a:lnTo>
                                  <a:pt x="2115790" y="504177"/>
                                </a:lnTo>
                                <a:lnTo>
                                  <a:pt x="2122931" y="570738"/>
                                </a:lnTo>
                                <a:lnTo>
                                  <a:pt x="2121130" y="604273"/>
                                </a:lnTo>
                                <a:lnTo>
                                  <a:pt x="2107013" y="669760"/>
                                </a:lnTo>
                                <a:lnTo>
                                  <a:pt x="2079543" y="732777"/>
                                </a:lnTo>
                                <a:lnTo>
                                  <a:pt x="2039516" y="792896"/>
                                </a:lnTo>
                                <a:lnTo>
                                  <a:pt x="1987729" y="849690"/>
                                </a:lnTo>
                                <a:lnTo>
                                  <a:pt x="1957674" y="876705"/>
                                </a:lnTo>
                                <a:lnTo>
                                  <a:pt x="1924978" y="902729"/>
                                </a:lnTo>
                                <a:lnTo>
                                  <a:pt x="1889740" y="927707"/>
                                </a:lnTo>
                                <a:lnTo>
                                  <a:pt x="1852059" y="951586"/>
                                </a:lnTo>
                                <a:lnTo>
                                  <a:pt x="1812036" y="974312"/>
                                </a:lnTo>
                                <a:lnTo>
                                  <a:pt x="1769769" y="995832"/>
                                </a:lnTo>
                                <a:lnTo>
                                  <a:pt x="1725359" y="1016092"/>
                                </a:lnTo>
                                <a:lnTo>
                                  <a:pt x="1678904" y="1035039"/>
                                </a:lnTo>
                                <a:lnTo>
                                  <a:pt x="1630505" y="1052619"/>
                                </a:lnTo>
                                <a:lnTo>
                                  <a:pt x="1580261" y="1068780"/>
                                </a:lnTo>
                                <a:lnTo>
                                  <a:pt x="1528272" y="1083466"/>
                                </a:lnTo>
                                <a:lnTo>
                                  <a:pt x="1474636" y="1096625"/>
                                </a:lnTo>
                                <a:lnTo>
                                  <a:pt x="1419454" y="1108203"/>
                                </a:lnTo>
                                <a:lnTo>
                                  <a:pt x="1362826" y="1118146"/>
                                </a:lnTo>
                                <a:lnTo>
                                  <a:pt x="1304850" y="1126402"/>
                                </a:lnTo>
                                <a:lnTo>
                                  <a:pt x="1245627" y="1132916"/>
                                </a:lnTo>
                                <a:lnTo>
                                  <a:pt x="1185255" y="1137636"/>
                                </a:lnTo>
                                <a:lnTo>
                                  <a:pt x="1123835" y="1140507"/>
                                </a:lnTo>
                                <a:lnTo>
                                  <a:pt x="1061465" y="1141476"/>
                                </a:lnTo>
                                <a:lnTo>
                                  <a:pt x="999096" y="1140507"/>
                                </a:lnTo>
                                <a:lnTo>
                                  <a:pt x="937676" y="1137636"/>
                                </a:lnTo>
                                <a:lnTo>
                                  <a:pt x="877304" y="1132916"/>
                                </a:lnTo>
                                <a:lnTo>
                                  <a:pt x="818081" y="1126402"/>
                                </a:lnTo>
                                <a:lnTo>
                                  <a:pt x="760105" y="1118146"/>
                                </a:lnTo>
                                <a:lnTo>
                                  <a:pt x="703477" y="1108203"/>
                                </a:lnTo>
                                <a:lnTo>
                                  <a:pt x="648295" y="1096625"/>
                                </a:lnTo>
                                <a:lnTo>
                                  <a:pt x="594659" y="1083466"/>
                                </a:lnTo>
                                <a:lnTo>
                                  <a:pt x="542670" y="1068780"/>
                                </a:lnTo>
                                <a:lnTo>
                                  <a:pt x="492426" y="1052619"/>
                                </a:lnTo>
                                <a:lnTo>
                                  <a:pt x="444027" y="1035039"/>
                                </a:lnTo>
                                <a:lnTo>
                                  <a:pt x="397572" y="1016092"/>
                                </a:lnTo>
                                <a:lnTo>
                                  <a:pt x="353162" y="995832"/>
                                </a:lnTo>
                                <a:lnTo>
                                  <a:pt x="310895" y="974312"/>
                                </a:lnTo>
                                <a:lnTo>
                                  <a:pt x="270872" y="951586"/>
                                </a:lnTo>
                                <a:lnTo>
                                  <a:pt x="233191" y="927707"/>
                                </a:lnTo>
                                <a:lnTo>
                                  <a:pt x="197953" y="902729"/>
                                </a:lnTo>
                                <a:lnTo>
                                  <a:pt x="165257" y="876705"/>
                                </a:lnTo>
                                <a:lnTo>
                                  <a:pt x="135202" y="849690"/>
                                </a:lnTo>
                                <a:lnTo>
                                  <a:pt x="107888" y="821735"/>
                                </a:lnTo>
                                <a:lnTo>
                                  <a:pt x="61881" y="763226"/>
                                </a:lnTo>
                                <a:lnTo>
                                  <a:pt x="28034" y="701604"/>
                                </a:lnTo>
                                <a:lnTo>
                                  <a:pt x="7141" y="637298"/>
                                </a:lnTo>
                                <a:lnTo>
                                  <a:pt x="0" y="570738"/>
                                </a:lnTo>
                                <a:close/>
                              </a:path>
                            </a:pathLst>
                          </a:custGeom>
                          <a:ln w="28956">
                            <a:solidFill>
                              <a:srgbClr val="000000"/>
                            </a:solidFill>
                            <a:prstDash val="solid"/>
                          </a:ln>
                        </wps:spPr>
                        <wps:bodyPr wrap="square" lIns="0" tIns="0" rIns="0" bIns="0" rtlCol="0">
                          <a:prstTxWarp prst="textNoShape">
                            <a:avLst/>
                          </a:prstTxWarp>
                          <a:noAutofit/>
                        </wps:bodyPr>
                      </wps:wsp>
                      <wps:wsp>
                        <wps:cNvPr id="255" name="Graphic 255"/>
                        <wps:cNvSpPr/>
                        <wps:spPr>
                          <a:xfrm>
                            <a:off x="0" y="501395"/>
                            <a:ext cx="354330" cy="173990"/>
                          </a:xfrm>
                          <a:custGeom>
                            <a:avLst/>
                            <a:gdLst/>
                            <a:ahLst/>
                            <a:cxnLst/>
                            <a:rect l="l" t="t" r="r" b="b"/>
                            <a:pathLst>
                              <a:path w="354330" h="173990">
                                <a:moveTo>
                                  <a:pt x="180339" y="0"/>
                                </a:moveTo>
                                <a:lnTo>
                                  <a:pt x="180339" y="173735"/>
                                </a:lnTo>
                                <a:lnTo>
                                  <a:pt x="296163" y="115823"/>
                                </a:lnTo>
                                <a:lnTo>
                                  <a:pt x="209295" y="115823"/>
                                </a:lnTo>
                                <a:lnTo>
                                  <a:pt x="209295" y="57911"/>
                                </a:lnTo>
                                <a:lnTo>
                                  <a:pt x="296163" y="57911"/>
                                </a:lnTo>
                                <a:lnTo>
                                  <a:pt x="180339" y="0"/>
                                </a:lnTo>
                                <a:close/>
                              </a:path>
                              <a:path w="354330" h="173990">
                                <a:moveTo>
                                  <a:pt x="180339" y="57911"/>
                                </a:moveTo>
                                <a:lnTo>
                                  <a:pt x="0" y="57911"/>
                                </a:lnTo>
                                <a:lnTo>
                                  <a:pt x="0" y="115823"/>
                                </a:lnTo>
                                <a:lnTo>
                                  <a:pt x="180339" y="115823"/>
                                </a:lnTo>
                                <a:lnTo>
                                  <a:pt x="180339" y="57911"/>
                                </a:lnTo>
                                <a:close/>
                              </a:path>
                              <a:path w="354330" h="173990">
                                <a:moveTo>
                                  <a:pt x="296163" y="57911"/>
                                </a:moveTo>
                                <a:lnTo>
                                  <a:pt x="209295" y="57911"/>
                                </a:lnTo>
                                <a:lnTo>
                                  <a:pt x="209295" y="115823"/>
                                </a:lnTo>
                                <a:lnTo>
                                  <a:pt x="296163" y="115823"/>
                                </a:lnTo>
                                <a:lnTo>
                                  <a:pt x="354075" y="86867"/>
                                </a:lnTo>
                                <a:lnTo>
                                  <a:pt x="296163" y="57911"/>
                                </a:lnTo>
                                <a:close/>
                              </a:path>
                            </a:pathLst>
                          </a:custGeom>
                          <a:solidFill>
                            <a:srgbClr val="000000"/>
                          </a:solidFill>
                        </wps:spPr>
                        <wps:bodyPr wrap="square" lIns="0" tIns="0" rIns="0" bIns="0" rtlCol="0">
                          <a:prstTxWarp prst="textNoShape">
                            <a:avLst/>
                          </a:prstTxWarp>
                          <a:noAutofit/>
                        </wps:bodyPr>
                      </wps:wsp>
                      <wps:wsp>
                        <wps:cNvPr id="256" name="Textbox 256"/>
                        <wps:cNvSpPr txBox="1"/>
                        <wps:spPr>
                          <a:xfrm>
                            <a:off x="0" y="0"/>
                            <a:ext cx="2491740" cy="1170940"/>
                          </a:xfrm>
                          <a:prstGeom prst="rect">
                            <a:avLst/>
                          </a:prstGeom>
                        </wps:spPr>
                        <wps:txbx>
                          <w:txbxContent>
                            <w:p w:rsidR="00557757" w:rsidRDefault="00557757">
                              <w:pPr>
                                <w:spacing w:before="101"/>
                                <w:rPr>
                                  <w:b/>
                                  <w:sz w:val="24"/>
                                </w:rPr>
                              </w:pPr>
                            </w:p>
                            <w:p w:rsidR="00557757" w:rsidRDefault="00557757">
                              <w:pPr>
                                <w:ind w:left="1362" w:right="824" w:hanging="3"/>
                                <w:jc w:val="center"/>
                                <w:rPr>
                                  <w:b/>
                                  <w:sz w:val="24"/>
                                </w:rPr>
                              </w:pPr>
                              <w:r>
                                <w:rPr>
                                  <w:b/>
                                  <w:color w:val="272727"/>
                                  <w:sz w:val="24"/>
                                </w:rPr>
                                <w:t xml:space="preserve">Incrementada la capacidad de tratamiento de aguas </w:t>
                              </w:r>
                              <w:r>
                                <w:rPr>
                                  <w:b/>
                                  <w:color w:val="272727"/>
                                  <w:spacing w:val="-2"/>
                                  <w:sz w:val="24"/>
                                </w:rPr>
                                <w:t>residuales.</w:t>
                              </w:r>
                            </w:p>
                          </w:txbxContent>
                        </wps:txbx>
                        <wps:bodyPr wrap="square" lIns="0" tIns="0" rIns="0" bIns="0" rtlCol="0">
                          <a:noAutofit/>
                        </wps:bodyPr>
                      </wps:wsp>
                    </wpg:wgp>
                  </a:graphicData>
                </a:graphic>
              </wp:anchor>
            </w:drawing>
          </mc:Choice>
          <mc:Fallback>
            <w:pict>
              <v:group id="Group 252" o:spid="_x0000_s1229" style="position:absolute;left:0;text-align:left;margin-left:553.3pt;margin-top:357.35pt;width:196.2pt;height:92.2pt;z-index:-251677696;mso-wrap-distance-left:0;mso-wrap-distance-right:0;mso-position-horizontal-relative:page;mso-position-vertical-relative:page" coordsize="24917,1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">
                <v:shape id="Graphic 253" o:spid="_x0000_s1230" style="position:absolute;left:3543;top:144;width:21234;height:11418;visibility:visible;mso-wrap-style:square;v-text-anchor:top" coordsize="2123440,114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VcQA&#10;AADcAAAADwAAAGRycy9kb3ducmV2LnhtbESP0YrCMBRE3wX/IdyFfRFNrbhI1yjiIoj4oK4fcG3u&#10;tmWbm9rEWv16Iwg+DjNzhpnOW1OKhmpXWFYwHEQgiFOrC84UHH9X/QkI55E1lpZJwY0czGfdzhQT&#10;ba+8p+bgMxEg7BJUkHtfJVK6NCeDbmAr4uD92dqgD7LOpK7xGuCmlHEUfUmDBYeFHCta5pT+Hy4m&#10;UDa9rbW3E122FN/Pq59m154bpT4/2sU3CE+tf4df7bVWEI9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2jlXEAAAA3AAAAA8AAAAAAAAAAAAAAAAAmAIAAGRycy9k&#10;b3ducmV2LnhtbFBLBQYAAAAABAAEAPUAAACJAwAAAAA=&#10;" path="m1061465,l999096,968,937676,3839,877304,8559r-59223,6514l760105,23329r-56628,9943l648295,44850,594659,58009,542670,72695,492426,88856r-48399,17580l397572,125383r-44410,20260l310895,167163r-40023,22726l233191,213768r-35238,24978l165257,264770r-30055,27015l107888,319740,61881,378249,28034,439871,7141,504177,,570738r1801,33535l15918,669760r27470,63017l83415,792896r51787,56794l165257,876705r32696,26024l233191,927707r37681,23879l310895,974312r42267,21520l397572,1016092r46455,18947l492426,1052619r50244,16161l594659,1083466r53636,13159l703477,1108203r56628,9943l818081,1126402r59223,6514l937676,1137636r61420,2871l1061465,1141476r62370,-969l1185255,1137636r60372,-4720l1304850,1126402r57976,-8256l1419454,1108203r55182,-11578l1528272,1083466r51989,-14686l1630505,1052619r48399,-17580l1725359,1016092r44410,-20260l1812036,974312r40023,-22726l1889740,927707r35238,-24978l1957674,876705r30055,-27015l2015043,821735r46007,-58509l2094897,701604r20893,-64306l2122931,570738r-1801,-33536l2107013,471715r-27470,-63017l2039516,348579r-51787,-56794l1957674,264770r-32696,-26024l1889740,213768r-37681,-23879l1812036,167163r-42267,-21520l1725359,125383r-46455,-18947l1630505,88856,1580261,72695,1528272,58009,1474636,44850,1419454,33272r-56628,-9943l1304850,15073,1245627,8559,1185255,3839,1123835,968,1061465,xe" fillcolor="#a9d18e" stroked="f">
                  <v:path arrowok="t"/>
                </v:shape>
                <v:shape id="Graphic 254" o:spid="_x0000_s1231" style="position:absolute;left:3543;top:144;width:21234;height:11418;visibility:visible;mso-wrap-style:square;v-text-anchor:top" coordsize="2123440,114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mssIA&#10;AADcAAAADwAAAGRycy9kb3ducmV2LnhtbESP3WrCQBSE7wu+w3KE3tUTpa0SXUUKVaEXxZ8HOGSP&#10;2WD2bMyuJr59t1Do5TAz3zCLVe9qdec2VF40jEcZKJbCm0pKDafj58sMVIgkhmovrOHBAVbLwdOC&#10;cuM72fP9EEuVIBJy0mBjbHLEUFh2FEa+YUne2beOYpJtiaalLsFdjZMse0dHlaQFSw1/WC4uh5vT&#10;MMWvHX7bWF8Qu/K6ESEnW62fh/16DipyH//Df+2d0TB5e4XfM+kI4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OaywgAAANwAAAAPAAAAAAAAAAAAAAAAAJgCAABkcnMvZG93&#10;bnJldi54bWxQSwUGAAAAAAQABAD1AAAAhwMAAAAA&#10;" path="m,570738l7141,504177,28034,439871,61881,378249r46007,-58509l135202,291785r30055,-27015l197953,238746r35238,-24978l270872,189889r40023,-22726l353162,145643r44410,-20260l444027,106436,492426,88856,542670,72695,594659,58009,648295,44850,703477,33272r56628,-9943l818081,15073,877304,8559,937676,3839,999096,968,1061465,r62370,968l1185255,3839r60372,4720l1304850,15073r57976,8256l1419454,33272r55182,11578l1528272,58009r51989,14686l1630505,88856r48399,17580l1725359,125383r44410,20260l1812036,167163r40023,22726l1889740,213768r35238,24978l1957674,264770r30055,27015l2015043,319740r46007,58509l2094897,439871r20893,64306l2122931,570738r-1801,33535l2107013,669760r-27470,63017l2039516,792896r-51787,56794l1957674,876705r-32696,26024l1889740,927707r-37681,23879l1812036,974312r-42267,21520l1725359,1016092r-46455,18947l1630505,1052619r-50244,16161l1528272,1083466r-53636,13159l1419454,1108203r-56628,9943l1304850,1126402r-59223,6514l1185255,1137636r-61420,2871l1061465,1141476r-62369,-969l937676,1137636r-60372,-4720l818081,1126402r-57976,-8256l703477,1108203r-55182,-11578l594659,1083466r-51989,-14686l492426,1052619r-48399,-17580l397572,1016092,353162,995832,310895,974312,270872,951586,233191,927707,197953,902729,165257,876705,135202,849690,107888,821735,61881,763226,28034,701604,7141,637298,,570738xe" filled="f" strokeweight="2.28pt">
                  <v:path arrowok="t"/>
                </v:shape>
                <v:shape id="Graphic 255" o:spid="_x0000_s1232" style="position:absolute;top:5013;width:3543;height:1740;visibility:visible;mso-wrap-style:square;v-text-anchor:top" coordsize="35433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q4MUA&#10;AADcAAAADwAAAGRycy9kb3ducmV2LnhtbESPUUvDQBCE3wX/w7GCL2IvprRI7DWoWLAVhFbxecmt&#10;l5DcXsytbfrvewXBx2FmvmEW5eg7tachNoEN3E0yUMRVsA07A58fq9t7UFGQLXaBycCRIpTLy4sF&#10;FjYceEv7nTiVIBwLNFCL9IXWsarJY5yEnjh532HwKEkOTtsBDwnuO51n2Vx7bDgt1NjTc01Vu/v1&#10;Btx6Nb5PpfpyP7m8xeym9U+bF2Our8bHB1BCo/yH/9qv1kA+m8H5TDoCe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WrgxQAAANwAAAAPAAAAAAAAAAAAAAAAAJgCAABkcnMv&#10;ZG93bnJldi54bWxQSwUGAAAAAAQABAD1AAAAigMAAAAA&#10;" path="m180339,r,173735l296163,115823r-86868,l209295,57911r86868,l180339,xem180339,57911l,57911r,57912l180339,115823r,-57912xem296163,57911r-86868,l209295,115823r86868,l354075,86867,296163,57911xe" fillcolor="black" stroked="f">
                  <v:path arrowok="t"/>
                </v:shape>
                <v:shape id="Textbox 256" o:spid="_x0000_s1233" type="#_x0000_t202" style="position:absolute;width:24917;height:1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557757" w:rsidRDefault="00557757">
                        <w:pPr>
                          <w:spacing w:before="101"/>
                          <w:rPr>
                            <w:b/>
                            <w:sz w:val="24"/>
                          </w:rPr>
                        </w:pPr>
                      </w:p>
                      <w:p w:rsidR="00557757" w:rsidRDefault="00557757">
                        <w:pPr>
                          <w:ind w:left="1362" w:right="824" w:hanging="3"/>
                          <w:jc w:val="center"/>
                          <w:rPr>
                            <w:b/>
                            <w:sz w:val="24"/>
                          </w:rPr>
                        </w:pPr>
                        <w:r>
                          <w:rPr>
                            <w:b/>
                            <w:color w:val="272727"/>
                            <w:sz w:val="24"/>
                          </w:rPr>
                          <w:t xml:space="preserve">Incrementada la capacidad de tratamiento de aguas </w:t>
                        </w:r>
                        <w:r>
                          <w:rPr>
                            <w:b/>
                            <w:color w:val="272727"/>
                            <w:spacing w:val="-2"/>
                            <w:sz w:val="24"/>
                          </w:rPr>
                          <w:t>residuales.</w:t>
                        </w:r>
                      </w:p>
                    </w:txbxContent>
                  </v:textbox>
                </v:shape>
                <w10:wrap anchorx="page" anchory="page"/>
              </v:group>
            </w:pict>
          </mc:Fallback>
        </mc:AlternateContent>
      </w:r>
      <w:r w:rsidRPr="008A7638">
        <w:rPr>
          <w:b/>
          <w:noProof/>
          <w:sz w:val="24"/>
          <w:lang w:val="es-DO" w:eastAsia="es-DO"/>
        </w:rPr>
        <mc:AlternateContent>
          <mc:Choice Requires="wpg">
            <w:drawing>
              <wp:anchor distT="0" distB="0" distL="0" distR="0" simplePos="0" relativeHeight="251639808" behindDoc="1" locked="0" layoutInCell="1" allowOverlap="1" wp14:anchorId="75A40542" wp14:editId="306AA585">
                <wp:simplePos x="0" y="0"/>
                <wp:positionH relativeFrom="page">
                  <wp:posOffset>6115558</wp:posOffset>
                </wp:positionH>
                <wp:positionV relativeFrom="page">
                  <wp:posOffset>5017896</wp:posOffset>
                </wp:positionV>
                <wp:extent cx="247650" cy="26225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262255"/>
                          <a:chOff x="0" y="0"/>
                          <a:chExt cx="247650" cy="262255"/>
                        </a:xfrm>
                      </wpg:grpSpPr>
                      <wps:wsp>
                        <wps:cNvPr id="258" name="Graphic 258"/>
                        <wps:cNvSpPr/>
                        <wps:spPr>
                          <a:xfrm>
                            <a:off x="6096" y="6222"/>
                            <a:ext cx="235585" cy="250190"/>
                          </a:xfrm>
                          <a:custGeom>
                            <a:avLst/>
                            <a:gdLst/>
                            <a:ahLst/>
                            <a:cxnLst/>
                            <a:rect l="l" t="t" r="r" b="b"/>
                            <a:pathLst>
                              <a:path w="235585" h="250190">
                                <a:moveTo>
                                  <a:pt x="235204" y="87630"/>
                                </a:moveTo>
                                <a:lnTo>
                                  <a:pt x="155194" y="87630"/>
                                </a:lnTo>
                                <a:lnTo>
                                  <a:pt x="155194" y="0"/>
                                </a:lnTo>
                                <a:lnTo>
                                  <a:pt x="80010" y="0"/>
                                </a:lnTo>
                                <a:lnTo>
                                  <a:pt x="80010" y="87630"/>
                                </a:lnTo>
                                <a:lnTo>
                                  <a:pt x="0" y="87630"/>
                                </a:lnTo>
                                <a:lnTo>
                                  <a:pt x="0" y="162560"/>
                                </a:lnTo>
                                <a:lnTo>
                                  <a:pt x="80010" y="162560"/>
                                </a:lnTo>
                                <a:lnTo>
                                  <a:pt x="80010" y="250190"/>
                                </a:lnTo>
                                <a:lnTo>
                                  <a:pt x="155194" y="250190"/>
                                </a:lnTo>
                                <a:lnTo>
                                  <a:pt x="155194" y="162560"/>
                                </a:lnTo>
                                <a:lnTo>
                                  <a:pt x="235204" y="162560"/>
                                </a:lnTo>
                                <a:lnTo>
                                  <a:pt x="235204" y="87630"/>
                                </a:lnTo>
                                <a:close/>
                              </a:path>
                            </a:pathLst>
                          </a:custGeom>
                          <a:solidFill>
                            <a:srgbClr val="A9D18E"/>
                          </a:solidFill>
                        </wps:spPr>
                        <wps:bodyPr wrap="square" lIns="0" tIns="0" rIns="0" bIns="0" rtlCol="0">
                          <a:prstTxWarp prst="textNoShape">
                            <a:avLst/>
                          </a:prstTxWarp>
                          <a:noAutofit/>
                        </wps:bodyPr>
                      </wps:wsp>
                      <wps:wsp>
                        <wps:cNvPr id="259" name="Graphic 259"/>
                        <wps:cNvSpPr/>
                        <wps:spPr>
                          <a:xfrm>
                            <a:off x="6095" y="6095"/>
                            <a:ext cx="235585" cy="250190"/>
                          </a:xfrm>
                          <a:custGeom>
                            <a:avLst/>
                            <a:gdLst/>
                            <a:ahLst/>
                            <a:cxnLst/>
                            <a:rect l="l" t="t" r="r" b="b"/>
                            <a:pathLst>
                              <a:path w="235585" h="250190">
                                <a:moveTo>
                                  <a:pt x="0" y="87248"/>
                                </a:moveTo>
                                <a:lnTo>
                                  <a:pt x="80010" y="87248"/>
                                </a:lnTo>
                                <a:lnTo>
                                  <a:pt x="80010" y="0"/>
                                </a:lnTo>
                                <a:lnTo>
                                  <a:pt x="155194" y="0"/>
                                </a:lnTo>
                                <a:lnTo>
                                  <a:pt x="155194" y="87248"/>
                                </a:lnTo>
                                <a:lnTo>
                                  <a:pt x="235204" y="87248"/>
                                </a:lnTo>
                                <a:lnTo>
                                  <a:pt x="235204" y="162432"/>
                                </a:lnTo>
                                <a:lnTo>
                                  <a:pt x="155194" y="162432"/>
                                </a:lnTo>
                                <a:lnTo>
                                  <a:pt x="155194" y="249681"/>
                                </a:lnTo>
                                <a:lnTo>
                                  <a:pt x="80010" y="249681"/>
                                </a:lnTo>
                                <a:lnTo>
                                  <a:pt x="80010" y="162432"/>
                                </a:lnTo>
                                <a:lnTo>
                                  <a:pt x="0" y="162432"/>
                                </a:lnTo>
                                <a:lnTo>
                                  <a:pt x="0" y="87248"/>
                                </a:lnTo>
                                <a:close/>
                              </a:path>
                            </a:pathLst>
                          </a:custGeom>
                          <a:ln w="12192">
                            <a:solidFill>
                              <a:srgbClr val="172C51"/>
                            </a:solidFill>
                            <a:prstDash val="solid"/>
                          </a:ln>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2291D947" id="Group 257" o:spid="_x0000_s1026" style="position:absolute;margin-left:481.55pt;margin-top:395.1pt;width:19.5pt;height:20.65pt;z-index:-251676672;mso-wrap-distance-left:0;mso-wrap-distance-right:0;mso-position-horizontal-relative:page;mso-position-vertical-relative:page" coordsize="24765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">
                <v:shape id="Graphic 258" o:spid="_x0000_s1027" style="position:absolute;left:6096;top:6222;width:235585;height:250190;visibility:visible;mso-wrap-style:square;v-text-anchor:top" coordsize="235585,2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LtcMA&#10;AADcAAAADwAAAGRycy9kb3ducmV2LnhtbERPTWvCQBC9C/6HZQRvujFi0TQbaQttVWihKj2P2TEJ&#10;ZmdDdtXor3cPhR4f7ztddqYWF2pdZVnBZByBIM6trrhQsN+9j+YgnEfWWFsmBTdysMz6vRQTba/8&#10;Q5etL0QIYZeggtL7JpHS5SUZdGPbEAfuaFuDPsC2kLrFawg3tYyj6EkarDg0lNjQW0n5aXs2ChYf&#10;nwfeTO/d+jXG30X+RcX3/KzUcNC9PIPw1Pl/8Z97pRXEs7A2nA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GLtcMAAADcAAAADwAAAAAAAAAAAAAAAACYAgAAZHJzL2Rv&#10;d25yZXYueG1sUEsFBgAAAAAEAAQA9QAAAIgDAAAAAA==&#10;" path="m235204,87630r-80010,l155194,,80010,r,87630l,87630r,74930l80010,162560r,87630l155194,250190r,-87630l235204,162560r,-74930xe" fillcolor="#a9d18e" stroked="f">
                  <v:path arrowok="t"/>
                </v:shape>
                <v:shape id="Graphic 259" o:spid="_x0000_s1028" style="position:absolute;left:6095;top:6095;width:235585;height:250190;visibility:visible;mso-wrap-style:square;v-text-anchor:top" coordsize="235585,2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5mcYA&#10;AADcAAAADwAAAGRycy9kb3ducmV2LnhtbESPQWvCQBSE74X+h+UJvdWNKYqNrlIEsXiQmvZQb4/s&#10;M4nZfRuyWxP/vVso9DjMzDfMcj1YI67U+dqxgsk4AUFcOF1zqeDrc/s8B+EDskbjmBTcyMN69fiw&#10;xEy7no90zUMpIoR9hgqqENpMSl9UZNGPXUscvbPrLIYou1LqDvsIt0amSTKTFmuOCxW2tKmoaPIf&#10;q6C87A91M/v+OEndv+xMenOm2Sj1NBreFiACDeE//Nd+1wrS6Sv8no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G5mcYAAADcAAAADwAAAAAAAAAAAAAAAACYAgAAZHJz&#10;L2Rvd25yZXYueG1sUEsFBgAAAAAEAAQA9QAAAIsDAAAAAA==&#10;" path="m,87248r80010,l80010,r75184,l155194,87248r80010,l235204,162432r-80010,l155194,249681r-75184,l80010,162432,,162432,,87248xe" filled="f" strokecolor="#172c51" strokeweight=".96pt">
                  <v:path arrowok="t"/>
                </v:shape>
                <w10:wrap anchorx="page" anchory="page"/>
              </v:group>
            </w:pict>
          </mc:Fallback>
        </mc:AlternateContent>
      </w:r>
      <w:r w:rsidRPr="008A7638">
        <w:rPr>
          <w:b/>
          <w:sz w:val="26"/>
        </w:rPr>
        <w:t>Gráfico</w:t>
      </w:r>
      <w:r w:rsidRPr="008A7638">
        <w:rPr>
          <w:b/>
          <w:spacing w:val="-16"/>
          <w:sz w:val="26"/>
        </w:rPr>
        <w:t xml:space="preserve"> </w:t>
      </w:r>
      <w:r w:rsidRPr="008A7638">
        <w:rPr>
          <w:b/>
          <w:spacing w:val="-5"/>
          <w:sz w:val="26"/>
        </w:rPr>
        <w:t>9.</w:t>
      </w:r>
      <w:r w:rsidRPr="008A7638">
        <w:rPr>
          <w:b/>
          <w:sz w:val="26"/>
        </w:rPr>
        <w:tab/>
      </w:r>
      <w:r w:rsidRPr="008A7638">
        <w:rPr>
          <w:b/>
          <w:sz w:val="24"/>
        </w:rPr>
        <w:t>Proceso</w:t>
      </w:r>
      <w:r w:rsidRPr="008A7638">
        <w:rPr>
          <w:b/>
          <w:spacing w:val="-1"/>
          <w:sz w:val="24"/>
        </w:rPr>
        <w:t xml:space="preserve"> </w:t>
      </w:r>
      <w:r w:rsidRPr="008A7638">
        <w:rPr>
          <w:b/>
          <w:sz w:val="24"/>
        </w:rPr>
        <w:t>de</w:t>
      </w:r>
      <w:r w:rsidRPr="008A7638">
        <w:rPr>
          <w:b/>
          <w:spacing w:val="-2"/>
          <w:sz w:val="24"/>
        </w:rPr>
        <w:t xml:space="preserve"> </w:t>
      </w:r>
      <w:r w:rsidRPr="008A7638">
        <w:rPr>
          <w:b/>
          <w:sz w:val="24"/>
        </w:rPr>
        <w:t>Construcción</w:t>
      </w:r>
      <w:r w:rsidRPr="008A7638">
        <w:rPr>
          <w:b/>
          <w:spacing w:val="-1"/>
          <w:sz w:val="24"/>
        </w:rPr>
        <w:t xml:space="preserve"> </w:t>
      </w:r>
      <w:r w:rsidRPr="008A7638">
        <w:rPr>
          <w:b/>
          <w:sz w:val="24"/>
        </w:rPr>
        <w:t>del</w:t>
      </w:r>
      <w:r w:rsidRPr="008A7638">
        <w:rPr>
          <w:b/>
          <w:spacing w:val="-2"/>
          <w:sz w:val="24"/>
        </w:rPr>
        <w:t xml:space="preserve"> </w:t>
      </w:r>
      <w:r w:rsidRPr="008A7638">
        <w:rPr>
          <w:b/>
          <w:sz w:val="24"/>
        </w:rPr>
        <w:t>Eje</w:t>
      </w:r>
      <w:r w:rsidRPr="008A7638">
        <w:rPr>
          <w:b/>
          <w:spacing w:val="-2"/>
          <w:sz w:val="24"/>
        </w:rPr>
        <w:t xml:space="preserve"> </w:t>
      </w:r>
      <w:r w:rsidRPr="008A7638">
        <w:rPr>
          <w:b/>
          <w:sz w:val="24"/>
        </w:rPr>
        <w:t>Estratégico</w:t>
      </w:r>
      <w:r w:rsidRPr="008A7638">
        <w:rPr>
          <w:b/>
          <w:spacing w:val="-1"/>
          <w:sz w:val="24"/>
        </w:rPr>
        <w:t xml:space="preserve"> </w:t>
      </w:r>
      <w:r w:rsidRPr="008A7638">
        <w:rPr>
          <w:b/>
          <w:sz w:val="24"/>
        </w:rPr>
        <w:t>Institucional</w:t>
      </w:r>
      <w:r w:rsidRPr="008A7638">
        <w:rPr>
          <w:b/>
          <w:spacing w:val="-1"/>
          <w:sz w:val="24"/>
        </w:rPr>
        <w:t xml:space="preserve"> </w:t>
      </w:r>
      <w:r w:rsidRPr="008A7638">
        <w:rPr>
          <w:b/>
          <w:spacing w:val="-10"/>
          <w:sz w:val="24"/>
        </w:rPr>
        <w:t>5</w:t>
      </w: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78"/>
        <w:rPr>
          <w:b/>
          <w:sz w:val="20"/>
        </w:rPr>
      </w:pPr>
      <w:r w:rsidRPr="008A7638">
        <w:rPr>
          <w:b/>
          <w:noProof/>
          <w:sz w:val="20"/>
          <w:lang w:val="es-DO" w:eastAsia="es-DO"/>
        </w:rPr>
        <mc:AlternateContent>
          <mc:Choice Requires="wps">
            <w:drawing>
              <wp:anchor distT="0" distB="0" distL="0" distR="0" simplePos="0" relativeHeight="251679744" behindDoc="1" locked="0" layoutInCell="1" allowOverlap="1" wp14:anchorId="065CB291" wp14:editId="2D3B1096">
                <wp:simplePos x="0" y="0"/>
                <wp:positionH relativeFrom="page">
                  <wp:posOffset>1917954</wp:posOffset>
                </wp:positionH>
                <wp:positionV relativeFrom="paragraph">
                  <wp:posOffset>1926069</wp:posOffset>
                </wp:positionV>
                <wp:extent cx="2135505" cy="1022985"/>
                <wp:effectExtent l="0" t="0" r="0" b="0"/>
                <wp:wrapTopAndBottom/>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5505" cy="1022985"/>
                        </a:xfrm>
                        <a:prstGeom prst="rect">
                          <a:avLst/>
                        </a:prstGeom>
                        <a:solidFill>
                          <a:srgbClr val="E1EFD9"/>
                        </a:solidFill>
                        <a:ln w="38100">
                          <a:solidFill>
                            <a:srgbClr val="000000"/>
                          </a:solidFill>
                          <a:prstDash val="solid"/>
                        </a:ln>
                      </wps:spPr>
                      <wps:txbx>
                        <w:txbxContent>
                          <w:p w:rsidR="00557757" w:rsidRDefault="00557757">
                            <w:pPr>
                              <w:pStyle w:val="Textoindependiente"/>
                              <w:rPr>
                                <w:b/>
                                <w:color w:val="000000"/>
                              </w:rPr>
                            </w:pPr>
                          </w:p>
                          <w:p w:rsidR="00557757" w:rsidRDefault="00557757">
                            <w:pPr>
                              <w:pStyle w:val="Textoindependiente"/>
                              <w:spacing w:before="85"/>
                              <w:rPr>
                                <w:b/>
                                <w:color w:val="000000"/>
                              </w:rPr>
                            </w:pPr>
                          </w:p>
                          <w:p w:rsidR="00557757" w:rsidRDefault="00557757">
                            <w:pPr>
                              <w:pStyle w:val="Textoindependiente"/>
                              <w:ind w:left="50"/>
                              <w:rPr>
                                <w:color w:val="000000"/>
                              </w:rPr>
                            </w:pPr>
                            <w:r>
                              <w:rPr>
                                <w:color w:val="272727"/>
                              </w:rPr>
                              <w:t>-</w:t>
                            </w:r>
                            <w:r>
                              <w:rPr>
                                <w:color w:val="272727"/>
                                <w:spacing w:val="1"/>
                              </w:rPr>
                              <w:t xml:space="preserve"> </w:t>
                            </w:r>
                            <w:r>
                              <w:rPr>
                                <w:color w:val="272727"/>
                              </w:rPr>
                              <w:t>Ley</w:t>
                            </w:r>
                            <w:r>
                              <w:rPr>
                                <w:color w:val="272727"/>
                                <w:spacing w:val="-4"/>
                              </w:rPr>
                              <w:t xml:space="preserve"> </w:t>
                            </w:r>
                            <w:r>
                              <w:rPr>
                                <w:color w:val="272727"/>
                              </w:rPr>
                              <w:t>Orgánica</w:t>
                            </w:r>
                            <w:r>
                              <w:rPr>
                                <w:color w:val="272727"/>
                                <w:spacing w:val="-2"/>
                              </w:rPr>
                              <w:t xml:space="preserve"> </w:t>
                            </w:r>
                            <w:r>
                              <w:rPr>
                                <w:color w:val="272727"/>
                              </w:rPr>
                              <w:t>No.</w:t>
                            </w:r>
                            <w:r>
                              <w:rPr>
                                <w:color w:val="272727"/>
                                <w:spacing w:val="1"/>
                              </w:rPr>
                              <w:t xml:space="preserve"> </w:t>
                            </w:r>
                            <w:r>
                              <w:rPr>
                                <w:color w:val="272727"/>
                              </w:rPr>
                              <w:t>582-</w:t>
                            </w:r>
                            <w:r>
                              <w:rPr>
                                <w:color w:val="272727"/>
                                <w:spacing w:val="-5"/>
                              </w:rPr>
                              <w:t>77</w:t>
                            </w:r>
                          </w:p>
                        </w:txbxContent>
                      </wps:txbx>
                      <wps:bodyPr wrap="square" lIns="0" tIns="0" rIns="0" bIns="0" rtlCol="0">
                        <a:noAutofit/>
                      </wps:bodyPr>
                    </wps:wsp>
                  </a:graphicData>
                </a:graphic>
              </wp:anchor>
            </w:drawing>
          </mc:Choice>
          <mc:Fallback>
            <w:pict>
              <v:shape id="Textbox 260" o:spid="_x0000_s1234" type="#_x0000_t202" style="position:absolute;margin-left:151pt;margin-top:151.65pt;width:168.15pt;height:80.55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" fillcolor="#e1efd9" strokeweight="3pt">
                <v:path arrowok="t"/>
                <v:textbox inset="0,0,0,0">
                  <w:txbxContent>
                    <w:p w:rsidR="00557757" w:rsidRDefault="00557757">
                      <w:pPr>
                        <w:pStyle w:val="Textoindependiente"/>
                        <w:rPr>
                          <w:b/>
                          <w:color w:val="000000"/>
                        </w:rPr>
                      </w:pPr>
                    </w:p>
                    <w:p w:rsidR="00557757" w:rsidRDefault="00557757">
                      <w:pPr>
                        <w:pStyle w:val="Textoindependiente"/>
                        <w:spacing w:before="85"/>
                        <w:rPr>
                          <w:b/>
                          <w:color w:val="000000"/>
                        </w:rPr>
                      </w:pPr>
                    </w:p>
                    <w:p w:rsidR="00557757" w:rsidRDefault="00557757">
                      <w:pPr>
                        <w:pStyle w:val="Textoindependiente"/>
                        <w:ind w:left="50"/>
                        <w:rPr>
                          <w:color w:val="000000"/>
                        </w:rPr>
                      </w:pPr>
                      <w:r>
                        <w:rPr>
                          <w:color w:val="272727"/>
                        </w:rPr>
                        <w:t>-</w:t>
                      </w:r>
                      <w:r>
                        <w:rPr>
                          <w:color w:val="272727"/>
                          <w:spacing w:val="1"/>
                        </w:rPr>
                        <w:t xml:space="preserve"> </w:t>
                      </w:r>
                      <w:r>
                        <w:rPr>
                          <w:color w:val="272727"/>
                        </w:rPr>
                        <w:t>Ley</w:t>
                      </w:r>
                      <w:r>
                        <w:rPr>
                          <w:color w:val="272727"/>
                          <w:spacing w:val="-4"/>
                        </w:rPr>
                        <w:t xml:space="preserve"> </w:t>
                      </w:r>
                      <w:r>
                        <w:rPr>
                          <w:color w:val="272727"/>
                        </w:rPr>
                        <w:t>Orgánica</w:t>
                      </w:r>
                      <w:r>
                        <w:rPr>
                          <w:color w:val="272727"/>
                          <w:spacing w:val="-2"/>
                        </w:rPr>
                        <w:t xml:space="preserve"> </w:t>
                      </w:r>
                      <w:r>
                        <w:rPr>
                          <w:color w:val="272727"/>
                        </w:rPr>
                        <w:t>No.</w:t>
                      </w:r>
                      <w:r>
                        <w:rPr>
                          <w:color w:val="272727"/>
                          <w:spacing w:val="1"/>
                        </w:rPr>
                        <w:t xml:space="preserve"> </w:t>
                      </w:r>
                      <w:r>
                        <w:rPr>
                          <w:color w:val="272727"/>
                        </w:rPr>
                        <w:t>582-</w:t>
                      </w:r>
                      <w:r>
                        <w:rPr>
                          <w:color w:val="272727"/>
                          <w:spacing w:val="-5"/>
                        </w:rPr>
                        <w:t>77</w:t>
                      </w:r>
                    </w:p>
                  </w:txbxContent>
                </v:textbox>
                <w10:wrap type="topAndBottom" anchorx="page"/>
              </v:shape>
            </w:pict>
          </mc:Fallback>
        </mc:AlternateContent>
      </w:r>
      <w:r w:rsidRPr="008A7638">
        <w:rPr>
          <w:b/>
          <w:noProof/>
          <w:sz w:val="20"/>
          <w:lang w:val="es-DO" w:eastAsia="es-DO"/>
        </w:rPr>
        <mc:AlternateContent>
          <mc:Choice Requires="wps">
            <w:drawing>
              <wp:anchor distT="0" distB="0" distL="0" distR="0" simplePos="0" relativeHeight="251654144" behindDoc="1" locked="0" layoutInCell="1" allowOverlap="1" wp14:anchorId="4DF80EE7" wp14:editId="4060878A">
                <wp:simplePos x="0" y="0"/>
                <wp:positionH relativeFrom="page">
                  <wp:posOffset>4642865</wp:posOffset>
                </wp:positionH>
                <wp:positionV relativeFrom="paragraph">
                  <wp:posOffset>210807</wp:posOffset>
                </wp:positionV>
                <wp:extent cx="2421255" cy="2757170"/>
                <wp:effectExtent l="0" t="0" r="0" b="0"/>
                <wp:wrapTopAndBottom/>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2757170"/>
                        </a:xfrm>
                        <a:prstGeom prst="rect">
                          <a:avLst/>
                        </a:prstGeom>
                      </wps:spPr>
                      <wps:txbx>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365"/>
                              <w:gridCol w:w="348"/>
                            </w:tblGrid>
                            <w:tr w:rsidR="00557757">
                              <w:trPr>
                                <w:trHeight w:val="753"/>
                              </w:trPr>
                              <w:tc>
                                <w:tcPr>
                                  <w:tcW w:w="3365" w:type="dxa"/>
                                  <w:vMerge w:val="restart"/>
                                  <w:shd w:val="clear" w:color="auto" w:fill="E1EFD9"/>
                                </w:tcPr>
                                <w:p w:rsidR="00557757" w:rsidRDefault="00557757">
                                  <w:pPr>
                                    <w:pStyle w:val="TableParagraph"/>
                                    <w:spacing w:before="62"/>
                                    <w:ind w:left="96" w:right="159"/>
                                    <w:rPr>
                                      <w:sz w:val="24"/>
                                    </w:rPr>
                                  </w:pPr>
                                  <w:r>
                                    <w:rPr>
                                      <w:color w:val="272727"/>
                                      <w:sz w:val="24"/>
                                    </w:rPr>
                                    <w:t>Aumento de las Aguas residuales</w:t>
                                  </w:r>
                                  <w:r>
                                    <w:rPr>
                                      <w:color w:val="272727"/>
                                      <w:spacing w:val="-2"/>
                                      <w:sz w:val="24"/>
                                    </w:rPr>
                                    <w:t xml:space="preserve"> </w:t>
                                  </w:r>
                                  <w:r>
                                    <w:rPr>
                                      <w:color w:val="272727"/>
                                      <w:sz w:val="24"/>
                                    </w:rPr>
                                    <w:t>tratadas y</w:t>
                                  </w:r>
                                  <w:r>
                                    <w:rPr>
                                      <w:color w:val="272727"/>
                                      <w:spacing w:val="-7"/>
                                      <w:sz w:val="24"/>
                                    </w:rPr>
                                    <w:t xml:space="preserve"> </w:t>
                                  </w:r>
                                  <w:r>
                                    <w:rPr>
                                      <w:color w:val="272727"/>
                                      <w:sz w:val="24"/>
                                    </w:rPr>
                                    <w:t>dispuestas en recursos naturales en Santiago</w:t>
                                  </w:r>
                                  <w:r>
                                    <w:rPr>
                                      <w:color w:val="272727"/>
                                      <w:spacing w:val="-10"/>
                                      <w:sz w:val="24"/>
                                    </w:rPr>
                                    <w:t xml:space="preserve"> </w:t>
                                  </w:r>
                                  <w:r>
                                    <w:rPr>
                                      <w:color w:val="272727"/>
                                      <w:sz w:val="24"/>
                                    </w:rPr>
                                    <w:t>de</w:t>
                                  </w:r>
                                  <w:r>
                                    <w:rPr>
                                      <w:color w:val="272727"/>
                                      <w:spacing w:val="-11"/>
                                      <w:sz w:val="24"/>
                                    </w:rPr>
                                    <w:t xml:space="preserve"> </w:t>
                                  </w:r>
                                  <w:r>
                                    <w:rPr>
                                      <w:color w:val="272727"/>
                                      <w:sz w:val="24"/>
                                    </w:rPr>
                                    <w:t>los</w:t>
                                  </w:r>
                                  <w:r>
                                    <w:rPr>
                                      <w:color w:val="272727"/>
                                      <w:spacing w:val="-10"/>
                                      <w:sz w:val="24"/>
                                    </w:rPr>
                                    <w:t xml:space="preserve"> </w:t>
                                  </w:r>
                                  <w:r>
                                    <w:rPr>
                                      <w:color w:val="272727"/>
                                      <w:sz w:val="24"/>
                                    </w:rPr>
                                    <w:t>Caballeros</w:t>
                                  </w:r>
                                  <w:r>
                                    <w:rPr>
                                      <w:color w:val="272727"/>
                                      <w:spacing w:val="-10"/>
                                      <w:sz w:val="24"/>
                                    </w:rPr>
                                    <w:t xml:space="preserve"> </w:t>
                                  </w:r>
                                  <w:r>
                                    <w:rPr>
                                      <w:color w:val="272727"/>
                                      <w:sz w:val="24"/>
                                    </w:rPr>
                                    <w:t xml:space="preserve">bajo las normas nacionales de </w:t>
                                  </w:r>
                                  <w:r>
                                    <w:rPr>
                                      <w:color w:val="272727"/>
                                      <w:spacing w:val="-2"/>
                                      <w:sz w:val="24"/>
                                    </w:rPr>
                                    <w:t>tratamiento.</w:t>
                                  </w:r>
                                </w:p>
                              </w:tc>
                              <w:tc>
                                <w:tcPr>
                                  <w:tcW w:w="348" w:type="dxa"/>
                                  <w:tcBorders>
                                    <w:top w:val="nil"/>
                                    <w:bottom w:val="single" w:sz="48" w:space="0" w:color="000000"/>
                                    <w:right w:val="nil"/>
                                  </w:tcBorders>
                                </w:tcPr>
                                <w:p w:rsidR="00557757" w:rsidRDefault="00557757">
                                  <w:pPr>
                                    <w:pStyle w:val="TableParagraph"/>
                                    <w:rPr>
                                      <w:sz w:val="24"/>
                                    </w:rPr>
                                  </w:pPr>
                                </w:p>
                              </w:tc>
                            </w:tr>
                            <w:tr w:rsidR="00557757">
                              <w:trPr>
                                <w:trHeight w:val="880"/>
                              </w:trPr>
                              <w:tc>
                                <w:tcPr>
                                  <w:tcW w:w="3365" w:type="dxa"/>
                                  <w:vMerge/>
                                  <w:tcBorders>
                                    <w:top w:val="nil"/>
                                  </w:tcBorders>
                                  <w:shd w:val="clear" w:color="auto" w:fill="E1EFD9"/>
                                </w:tcPr>
                                <w:p w:rsidR="00557757" w:rsidRDefault="00557757">
                                  <w:pPr>
                                    <w:rPr>
                                      <w:sz w:val="2"/>
                                      <w:szCs w:val="2"/>
                                    </w:rPr>
                                  </w:pPr>
                                </w:p>
                              </w:tc>
                              <w:tc>
                                <w:tcPr>
                                  <w:tcW w:w="348" w:type="dxa"/>
                                  <w:tcBorders>
                                    <w:top w:val="single" w:sz="48" w:space="0" w:color="000000"/>
                                    <w:bottom w:val="nil"/>
                                    <w:right w:val="single" w:sz="48" w:space="0" w:color="000000"/>
                                  </w:tcBorders>
                                </w:tcPr>
                                <w:p w:rsidR="00557757" w:rsidRDefault="00557757">
                                  <w:pPr>
                                    <w:pStyle w:val="TableParagraph"/>
                                    <w:rPr>
                                      <w:sz w:val="24"/>
                                    </w:rPr>
                                  </w:pPr>
                                </w:p>
                              </w:tc>
                            </w:tr>
                            <w:tr w:rsidR="00557757">
                              <w:trPr>
                                <w:trHeight w:val="777"/>
                              </w:trPr>
                              <w:tc>
                                <w:tcPr>
                                  <w:tcW w:w="3713" w:type="dxa"/>
                                  <w:gridSpan w:val="2"/>
                                  <w:tcBorders>
                                    <w:top w:val="nil"/>
                                    <w:left w:val="nil"/>
                                    <w:bottom w:val="nil"/>
                                    <w:right w:val="single" w:sz="48" w:space="0" w:color="000000"/>
                                  </w:tcBorders>
                                </w:tcPr>
                                <w:p w:rsidR="00557757" w:rsidRDefault="00557757">
                                  <w:pPr>
                                    <w:pStyle w:val="TableParagraph"/>
                                    <w:rPr>
                                      <w:sz w:val="24"/>
                                    </w:rPr>
                                  </w:pPr>
                                </w:p>
                              </w:tc>
                            </w:tr>
                            <w:tr w:rsidR="00557757">
                              <w:trPr>
                                <w:trHeight w:val="631"/>
                              </w:trPr>
                              <w:tc>
                                <w:tcPr>
                                  <w:tcW w:w="3365" w:type="dxa"/>
                                  <w:vMerge w:val="restart"/>
                                  <w:shd w:val="clear" w:color="auto" w:fill="E1EFD9"/>
                                </w:tcPr>
                                <w:p w:rsidR="00557757" w:rsidRDefault="00557757">
                                  <w:pPr>
                                    <w:pStyle w:val="TableParagraph"/>
                                    <w:spacing w:before="87"/>
                                    <w:ind w:left="298" w:right="311" w:hanging="183"/>
                                    <w:jc w:val="both"/>
                                    <w:rPr>
                                      <w:sz w:val="24"/>
                                    </w:rPr>
                                  </w:pPr>
                                  <w:r>
                                    <w:rPr>
                                      <w:color w:val="272727"/>
                                      <w:sz w:val="24"/>
                                    </w:rPr>
                                    <w:t>-Ampliación</w:t>
                                  </w:r>
                                  <w:r>
                                    <w:rPr>
                                      <w:color w:val="272727"/>
                                      <w:spacing w:val="-15"/>
                                      <w:sz w:val="24"/>
                                    </w:rPr>
                                    <w:t xml:space="preserve"> </w:t>
                                  </w:r>
                                  <w:r>
                                    <w:rPr>
                                      <w:color w:val="272727"/>
                                      <w:sz w:val="24"/>
                                    </w:rPr>
                                    <w:t>y</w:t>
                                  </w:r>
                                  <w:r>
                                    <w:rPr>
                                      <w:color w:val="272727"/>
                                      <w:spacing w:val="-15"/>
                                      <w:sz w:val="24"/>
                                    </w:rPr>
                                    <w:t xml:space="preserve"> </w:t>
                                  </w:r>
                                  <w:r>
                                    <w:rPr>
                                      <w:color w:val="272727"/>
                                      <w:sz w:val="24"/>
                                    </w:rPr>
                                    <w:t>modernización de</w:t>
                                  </w:r>
                                  <w:r>
                                    <w:rPr>
                                      <w:color w:val="272727"/>
                                      <w:spacing w:val="-10"/>
                                      <w:sz w:val="24"/>
                                    </w:rPr>
                                    <w:t xml:space="preserve"> </w:t>
                                  </w:r>
                                  <w:r>
                                    <w:rPr>
                                      <w:color w:val="272727"/>
                                      <w:sz w:val="24"/>
                                    </w:rPr>
                                    <w:t>plantas</w:t>
                                  </w:r>
                                  <w:r>
                                    <w:rPr>
                                      <w:color w:val="272727"/>
                                      <w:spacing w:val="-9"/>
                                      <w:sz w:val="24"/>
                                    </w:rPr>
                                    <w:t xml:space="preserve"> </w:t>
                                  </w:r>
                                  <w:r>
                                    <w:rPr>
                                      <w:color w:val="272727"/>
                                      <w:sz w:val="24"/>
                                    </w:rPr>
                                    <w:t>de</w:t>
                                  </w:r>
                                  <w:r>
                                    <w:rPr>
                                      <w:color w:val="272727"/>
                                      <w:spacing w:val="-10"/>
                                      <w:sz w:val="24"/>
                                    </w:rPr>
                                    <w:t xml:space="preserve"> </w:t>
                                  </w:r>
                                  <w:r>
                                    <w:rPr>
                                      <w:color w:val="272727"/>
                                      <w:sz w:val="24"/>
                                    </w:rPr>
                                    <w:t>tratamiento</w:t>
                                  </w:r>
                                  <w:r>
                                    <w:rPr>
                                      <w:color w:val="272727"/>
                                      <w:spacing w:val="-9"/>
                                      <w:sz w:val="24"/>
                                    </w:rPr>
                                    <w:t xml:space="preserve"> </w:t>
                                  </w:r>
                                  <w:r>
                                    <w:rPr>
                                      <w:color w:val="272727"/>
                                      <w:sz w:val="24"/>
                                    </w:rPr>
                                    <w:t>de aguas residuales.</w:t>
                                  </w:r>
                                </w:p>
                                <w:p w:rsidR="00557757" w:rsidRDefault="00557757">
                                  <w:pPr>
                                    <w:pStyle w:val="TableParagraph"/>
                                    <w:spacing w:line="247" w:lineRule="auto"/>
                                    <w:ind w:left="298" w:right="111" w:hanging="183"/>
                                    <w:jc w:val="both"/>
                                    <w:rPr>
                                      <w:sz w:val="24"/>
                                    </w:rPr>
                                  </w:pPr>
                                  <w:r>
                                    <w:rPr>
                                      <w:color w:val="272727"/>
                                      <w:sz w:val="24"/>
                                    </w:rPr>
                                    <w:t>-Implementación</w:t>
                                  </w:r>
                                  <w:r>
                                    <w:rPr>
                                      <w:color w:val="272727"/>
                                      <w:spacing w:val="-15"/>
                                      <w:sz w:val="24"/>
                                    </w:rPr>
                                    <w:t xml:space="preserve"> </w:t>
                                  </w:r>
                                  <w:r>
                                    <w:rPr>
                                      <w:color w:val="272727"/>
                                      <w:sz w:val="24"/>
                                    </w:rPr>
                                    <w:t>de</w:t>
                                  </w:r>
                                  <w:r>
                                    <w:rPr>
                                      <w:color w:val="272727"/>
                                      <w:spacing w:val="-15"/>
                                      <w:sz w:val="24"/>
                                    </w:rPr>
                                    <w:t xml:space="preserve"> </w:t>
                                  </w:r>
                                  <w:r>
                                    <w:rPr>
                                      <w:color w:val="272727"/>
                                      <w:sz w:val="24"/>
                                    </w:rPr>
                                    <w:t>tecnologías más eficientes.</w:t>
                                  </w:r>
                                </w:p>
                              </w:tc>
                              <w:tc>
                                <w:tcPr>
                                  <w:tcW w:w="348" w:type="dxa"/>
                                  <w:tcBorders>
                                    <w:top w:val="nil"/>
                                    <w:bottom w:val="single" w:sz="48" w:space="0" w:color="000000"/>
                                    <w:right w:val="single" w:sz="48" w:space="0" w:color="000000"/>
                                  </w:tcBorders>
                                </w:tcPr>
                                <w:p w:rsidR="00557757" w:rsidRDefault="00557757">
                                  <w:pPr>
                                    <w:pStyle w:val="TableParagraph"/>
                                    <w:rPr>
                                      <w:sz w:val="24"/>
                                    </w:rPr>
                                  </w:pPr>
                                </w:p>
                              </w:tc>
                            </w:tr>
                            <w:tr w:rsidR="00557757">
                              <w:trPr>
                                <w:trHeight w:val="818"/>
                              </w:trPr>
                              <w:tc>
                                <w:tcPr>
                                  <w:tcW w:w="3365" w:type="dxa"/>
                                  <w:vMerge/>
                                  <w:tcBorders>
                                    <w:top w:val="nil"/>
                                  </w:tcBorders>
                                  <w:shd w:val="clear" w:color="auto" w:fill="E1EFD9"/>
                                </w:tcPr>
                                <w:p w:rsidR="00557757" w:rsidRDefault="00557757">
                                  <w:pPr>
                                    <w:rPr>
                                      <w:sz w:val="2"/>
                                      <w:szCs w:val="2"/>
                                    </w:rPr>
                                  </w:pPr>
                                </w:p>
                              </w:tc>
                              <w:tc>
                                <w:tcPr>
                                  <w:tcW w:w="348" w:type="dxa"/>
                                  <w:tcBorders>
                                    <w:top w:val="single" w:sz="48" w:space="0" w:color="000000"/>
                                    <w:bottom w:val="nil"/>
                                    <w:right w:val="nil"/>
                                  </w:tcBorders>
                                </w:tcPr>
                                <w:p w:rsidR="00557757" w:rsidRDefault="00557757">
                                  <w:pPr>
                                    <w:pStyle w:val="TableParagraph"/>
                                    <w:rPr>
                                      <w:sz w:val="24"/>
                                    </w:rPr>
                                  </w:pPr>
                                </w:p>
                              </w:tc>
                            </w:tr>
                          </w:tbl>
                          <w:p w:rsidR="00557757" w:rsidRDefault="00557757">
                            <w:pPr>
                              <w:pStyle w:val="Textoindependiente"/>
                            </w:pPr>
                          </w:p>
                        </w:txbxContent>
                      </wps:txbx>
                      <wps:bodyPr wrap="square" lIns="0" tIns="0" rIns="0" bIns="0" rtlCol="0">
                        <a:noAutofit/>
                      </wps:bodyPr>
                    </wps:wsp>
                  </a:graphicData>
                </a:graphic>
              </wp:anchor>
            </w:drawing>
          </mc:Choice>
          <mc:Fallback>
            <w:pict>
              <v:shape id="Textbox 261" o:spid="_x0000_s1235" type="#_x0000_t202" style="position:absolute;margin-left:365.6pt;margin-top:16.6pt;width:190.65pt;height:217.1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" filled="f" stroked="f">
                <v:path arrowok="t"/>
                <v:textbox inset="0,0,0,0">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365"/>
                        <w:gridCol w:w="348"/>
                      </w:tblGrid>
                      <w:tr w:rsidR="00557757">
                        <w:trPr>
                          <w:trHeight w:val="753"/>
                        </w:trPr>
                        <w:tc>
                          <w:tcPr>
                            <w:tcW w:w="3365" w:type="dxa"/>
                            <w:vMerge w:val="restart"/>
                            <w:shd w:val="clear" w:color="auto" w:fill="E1EFD9"/>
                          </w:tcPr>
                          <w:p w:rsidR="00557757" w:rsidRDefault="00557757">
                            <w:pPr>
                              <w:pStyle w:val="TableParagraph"/>
                              <w:spacing w:before="62"/>
                              <w:ind w:left="96" w:right="159"/>
                              <w:rPr>
                                <w:sz w:val="24"/>
                              </w:rPr>
                            </w:pPr>
                            <w:r>
                              <w:rPr>
                                <w:color w:val="272727"/>
                                <w:sz w:val="24"/>
                              </w:rPr>
                              <w:t>Aumento de las Aguas residuales</w:t>
                            </w:r>
                            <w:r>
                              <w:rPr>
                                <w:color w:val="272727"/>
                                <w:spacing w:val="-2"/>
                                <w:sz w:val="24"/>
                              </w:rPr>
                              <w:t xml:space="preserve"> </w:t>
                            </w:r>
                            <w:r>
                              <w:rPr>
                                <w:color w:val="272727"/>
                                <w:sz w:val="24"/>
                              </w:rPr>
                              <w:t>tratadas y</w:t>
                            </w:r>
                            <w:r>
                              <w:rPr>
                                <w:color w:val="272727"/>
                                <w:spacing w:val="-7"/>
                                <w:sz w:val="24"/>
                              </w:rPr>
                              <w:t xml:space="preserve"> </w:t>
                            </w:r>
                            <w:r>
                              <w:rPr>
                                <w:color w:val="272727"/>
                                <w:sz w:val="24"/>
                              </w:rPr>
                              <w:t>dispuestas en recursos naturales en Santiago</w:t>
                            </w:r>
                            <w:r>
                              <w:rPr>
                                <w:color w:val="272727"/>
                                <w:spacing w:val="-10"/>
                                <w:sz w:val="24"/>
                              </w:rPr>
                              <w:t xml:space="preserve"> </w:t>
                            </w:r>
                            <w:r>
                              <w:rPr>
                                <w:color w:val="272727"/>
                                <w:sz w:val="24"/>
                              </w:rPr>
                              <w:t>de</w:t>
                            </w:r>
                            <w:r>
                              <w:rPr>
                                <w:color w:val="272727"/>
                                <w:spacing w:val="-11"/>
                                <w:sz w:val="24"/>
                              </w:rPr>
                              <w:t xml:space="preserve"> </w:t>
                            </w:r>
                            <w:r>
                              <w:rPr>
                                <w:color w:val="272727"/>
                                <w:sz w:val="24"/>
                              </w:rPr>
                              <w:t>los</w:t>
                            </w:r>
                            <w:r>
                              <w:rPr>
                                <w:color w:val="272727"/>
                                <w:spacing w:val="-10"/>
                                <w:sz w:val="24"/>
                              </w:rPr>
                              <w:t xml:space="preserve"> </w:t>
                            </w:r>
                            <w:r>
                              <w:rPr>
                                <w:color w:val="272727"/>
                                <w:sz w:val="24"/>
                              </w:rPr>
                              <w:t>Caballeros</w:t>
                            </w:r>
                            <w:r>
                              <w:rPr>
                                <w:color w:val="272727"/>
                                <w:spacing w:val="-10"/>
                                <w:sz w:val="24"/>
                              </w:rPr>
                              <w:t xml:space="preserve"> </w:t>
                            </w:r>
                            <w:r>
                              <w:rPr>
                                <w:color w:val="272727"/>
                                <w:sz w:val="24"/>
                              </w:rPr>
                              <w:t xml:space="preserve">bajo las normas nacionales de </w:t>
                            </w:r>
                            <w:r>
                              <w:rPr>
                                <w:color w:val="272727"/>
                                <w:spacing w:val="-2"/>
                                <w:sz w:val="24"/>
                              </w:rPr>
                              <w:t>tratamiento.</w:t>
                            </w:r>
                          </w:p>
                        </w:tc>
                        <w:tc>
                          <w:tcPr>
                            <w:tcW w:w="348" w:type="dxa"/>
                            <w:tcBorders>
                              <w:top w:val="nil"/>
                              <w:bottom w:val="single" w:sz="48" w:space="0" w:color="000000"/>
                              <w:right w:val="nil"/>
                            </w:tcBorders>
                          </w:tcPr>
                          <w:p w:rsidR="00557757" w:rsidRDefault="00557757">
                            <w:pPr>
                              <w:pStyle w:val="TableParagraph"/>
                              <w:rPr>
                                <w:sz w:val="24"/>
                              </w:rPr>
                            </w:pPr>
                          </w:p>
                        </w:tc>
                      </w:tr>
                      <w:tr w:rsidR="00557757">
                        <w:trPr>
                          <w:trHeight w:val="880"/>
                        </w:trPr>
                        <w:tc>
                          <w:tcPr>
                            <w:tcW w:w="3365" w:type="dxa"/>
                            <w:vMerge/>
                            <w:tcBorders>
                              <w:top w:val="nil"/>
                            </w:tcBorders>
                            <w:shd w:val="clear" w:color="auto" w:fill="E1EFD9"/>
                          </w:tcPr>
                          <w:p w:rsidR="00557757" w:rsidRDefault="00557757">
                            <w:pPr>
                              <w:rPr>
                                <w:sz w:val="2"/>
                                <w:szCs w:val="2"/>
                              </w:rPr>
                            </w:pPr>
                          </w:p>
                        </w:tc>
                        <w:tc>
                          <w:tcPr>
                            <w:tcW w:w="348" w:type="dxa"/>
                            <w:tcBorders>
                              <w:top w:val="single" w:sz="48" w:space="0" w:color="000000"/>
                              <w:bottom w:val="nil"/>
                              <w:right w:val="single" w:sz="48" w:space="0" w:color="000000"/>
                            </w:tcBorders>
                          </w:tcPr>
                          <w:p w:rsidR="00557757" w:rsidRDefault="00557757">
                            <w:pPr>
                              <w:pStyle w:val="TableParagraph"/>
                              <w:rPr>
                                <w:sz w:val="24"/>
                              </w:rPr>
                            </w:pPr>
                          </w:p>
                        </w:tc>
                      </w:tr>
                      <w:tr w:rsidR="00557757">
                        <w:trPr>
                          <w:trHeight w:val="777"/>
                        </w:trPr>
                        <w:tc>
                          <w:tcPr>
                            <w:tcW w:w="3713" w:type="dxa"/>
                            <w:gridSpan w:val="2"/>
                            <w:tcBorders>
                              <w:top w:val="nil"/>
                              <w:left w:val="nil"/>
                              <w:bottom w:val="nil"/>
                              <w:right w:val="single" w:sz="48" w:space="0" w:color="000000"/>
                            </w:tcBorders>
                          </w:tcPr>
                          <w:p w:rsidR="00557757" w:rsidRDefault="00557757">
                            <w:pPr>
                              <w:pStyle w:val="TableParagraph"/>
                              <w:rPr>
                                <w:sz w:val="24"/>
                              </w:rPr>
                            </w:pPr>
                          </w:p>
                        </w:tc>
                      </w:tr>
                      <w:tr w:rsidR="00557757">
                        <w:trPr>
                          <w:trHeight w:val="631"/>
                        </w:trPr>
                        <w:tc>
                          <w:tcPr>
                            <w:tcW w:w="3365" w:type="dxa"/>
                            <w:vMerge w:val="restart"/>
                            <w:shd w:val="clear" w:color="auto" w:fill="E1EFD9"/>
                          </w:tcPr>
                          <w:p w:rsidR="00557757" w:rsidRDefault="00557757">
                            <w:pPr>
                              <w:pStyle w:val="TableParagraph"/>
                              <w:spacing w:before="87"/>
                              <w:ind w:left="298" w:right="311" w:hanging="183"/>
                              <w:jc w:val="both"/>
                              <w:rPr>
                                <w:sz w:val="24"/>
                              </w:rPr>
                            </w:pPr>
                            <w:r>
                              <w:rPr>
                                <w:color w:val="272727"/>
                                <w:sz w:val="24"/>
                              </w:rPr>
                              <w:t>-Ampliación</w:t>
                            </w:r>
                            <w:r>
                              <w:rPr>
                                <w:color w:val="272727"/>
                                <w:spacing w:val="-15"/>
                                <w:sz w:val="24"/>
                              </w:rPr>
                              <w:t xml:space="preserve"> </w:t>
                            </w:r>
                            <w:r>
                              <w:rPr>
                                <w:color w:val="272727"/>
                                <w:sz w:val="24"/>
                              </w:rPr>
                              <w:t>y</w:t>
                            </w:r>
                            <w:r>
                              <w:rPr>
                                <w:color w:val="272727"/>
                                <w:spacing w:val="-15"/>
                                <w:sz w:val="24"/>
                              </w:rPr>
                              <w:t xml:space="preserve"> </w:t>
                            </w:r>
                            <w:r>
                              <w:rPr>
                                <w:color w:val="272727"/>
                                <w:sz w:val="24"/>
                              </w:rPr>
                              <w:t>modernización de</w:t>
                            </w:r>
                            <w:r>
                              <w:rPr>
                                <w:color w:val="272727"/>
                                <w:spacing w:val="-10"/>
                                <w:sz w:val="24"/>
                              </w:rPr>
                              <w:t xml:space="preserve"> </w:t>
                            </w:r>
                            <w:r>
                              <w:rPr>
                                <w:color w:val="272727"/>
                                <w:sz w:val="24"/>
                              </w:rPr>
                              <w:t>plantas</w:t>
                            </w:r>
                            <w:r>
                              <w:rPr>
                                <w:color w:val="272727"/>
                                <w:spacing w:val="-9"/>
                                <w:sz w:val="24"/>
                              </w:rPr>
                              <w:t xml:space="preserve"> </w:t>
                            </w:r>
                            <w:r>
                              <w:rPr>
                                <w:color w:val="272727"/>
                                <w:sz w:val="24"/>
                              </w:rPr>
                              <w:t>de</w:t>
                            </w:r>
                            <w:r>
                              <w:rPr>
                                <w:color w:val="272727"/>
                                <w:spacing w:val="-10"/>
                                <w:sz w:val="24"/>
                              </w:rPr>
                              <w:t xml:space="preserve"> </w:t>
                            </w:r>
                            <w:r>
                              <w:rPr>
                                <w:color w:val="272727"/>
                                <w:sz w:val="24"/>
                              </w:rPr>
                              <w:t>tratamiento</w:t>
                            </w:r>
                            <w:r>
                              <w:rPr>
                                <w:color w:val="272727"/>
                                <w:spacing w:val="-9"/>
                                <w:sz w:val="24"/>
                              </w:rPr>
                              <w:t xml:space="preserve"> </w:t>
                            </w:r>
                            <w:r>
                              <w:rPr>
                                <w:color w:val="272727"/>
                                <w:sz w:val="24"/>
                              </w:rPr>
                              <w:t>de aguas residuales.</w:t>
                            </w:r>
                          </w:p>
                          <w:p w:rsidR="00557757" w:rsidRDefault="00557757">
                            <w:pPr>
                              <w:pStyle w:val="TableParagraph"/>
                              <w:spacing w:line="247" w:lineRule="auto"/>
                              <w:ind w:left="298" w:right="111" w:hanging="183"/>
                              <w:jc w:val="both"/>
                              <w:rPr>
                                <w:sz w:val="24"/>
                              </w:rPr>
                            </w:pPr>
                            <w:r>
                              <w:rPr>
                                <w:color w:val="272727"/>
                                <w:sz w:val="24"/>
                              </w:rPr>
                              <w:t>-Implementación</w:t>
                            </w:r>
                            <w:r>
                              <w:rPr>
                                <w:color w:val="272727"/>
                                <w:spacing w:val="-15"/>
                                <w:sz w:val="24"/>
                              </w:rPr>
                              <w:t xml:space="preserve"> </w:t>
                            </w:r>
                            <w:r>
                              <w:rPr>
                                <w:color w:val="272727"/>
                                <w:sz w:val="24"/>
                              </w:rPr>
                              <w:t>de</w:t>
                            </w:r>
                            <w:r>
                              <w:rPr>
                                <w:color w:val="272727"/>
                                <w:spacing w:val="-15"/>
                                <w:sz w:val="24"/>
                              </w:rPr>
                              <w:t xml:space="preserve"> </w:t>
                            </w:r>
                            <w:r>
                              <w:rPr>
                                <w:color w:val="272727"/>
                                <w:sz w:val="24"/>
                              </w:rPr>
                              <w:t>tecnologías más eficientes.</w:t>
                            </w:r>
                          </w:p>
                        </w:tc>
                        <w:tc>
                          <w:tcPr>
                            <w:tcW w:w="348" w:type="dxa"/>
                            <w:tcBorders>
                              <w:top w:val="nil"/>
                              <w:bottom w:val="single" w:sz="48" w:space="0" w:color="000000"/>
                              <w:right w:val="single" w:sz="48" w:space="0" w:color="000000"/>
                            </w:tcBorders>
                          </w:tcPr>
                          <w:p w:rsidR="00557757" w:rsidRDefault="00557757">
                            <w:pPr>
                              <w:pStyle w:val="TableParagraph"/>
                              <w:rPr>
                                <w:sz w:val="24"/>
                              </w:rPr>
                            </w:pPr>
                          </w:p>
                        </w:tc>
                      </w:tr>
                      <w:tr w:rsidR="00557757">
                        <w:trPr>
                          <w:trHeight w:val="818"/>
                        </w:trPr>
                        <w:tc>
                          <w:tcPr>
                            <w:tcW w:w="3365" w:type="dxa"/>
                            <w:vMerge/>
                            <w:tcBorders>
                              <w:top w:val="nil"/>
                            </w:tcBorders>
                            <w:shd w:val="clear" w:color="auto" w:fill="E1EFD9"/>
                          </w:tcPr>
                          <w:p w:rsidR="00557757" w:rsidRDefault="00557757">
                            <w:pPr>
                              <w:rPr>
                                <w:sz w:val="2"/>
                                <w:szCs w:val="2"/>
                              </w:rPr>
                            </w:pPr>
                          </w:p>
                        </w:tc>
                        <w:tc>
                          <w:tcPr>
                            <w:tcW w:w="348" w:type="dxa"/>
                            <w:tcBorders>
                              <w:top w:val="single" w:sz="48" w:space="0" w:color="000000"/>
                              <w:bottom w:val="nil"/>
                              <w:right w:val="nil"/>
                            </w:tcBorders>
                          </w:tcPr>
                          <w:p w:rsidR="00557757" w:rsidRDefault="00557757">
                            <w:pPr>
                              <w:pStyle w:val="TableParagraph"/>
                              <w:rPr>
                                <w:sz w:val="24"/>
                              </w:rPr>
                            </w:pPr>
                          </w:p>
                        </w:tc>
                      </w:tr>
                    </w:tbl>
                    <w:p w:rsidR="00557757" w:rsidRDefault="00557757">
                      <w:pPr>
                        <w:pStyle w:val="Textoindependiente"/>
                      </w:pPr>
                    </w:p>
                  </w:txbxContent>
                </v:textbox>
                <w10:wrap type="topAndBottom" anchorx="page"/>
              </v:shape>
            </w:pict>
          </mc:Fallback>
        </mc:AlternateContent>
      </w:r>
    </w:p>
    <w:p w:rsidR="00514541" w:rsidRPr="008A7638" w:rsidRDefault="00514541">
      <w:pPr>
        <w:pStyle w:val="Textoindependiente"/>
        <w:rPr>
          <w:b/>
          <w:sz w:val="20"/>
        </w:rPr>
        <w:sectPr w:rsidR="00514541" w:rsidRPr="008A7638">
          <w:pgSz w:w="15840" w:h="12240" w:orient="landscape"/>
          <w:pgMar w:top="1360" w:right="720" w:bottom="1180" w:left="1440" w:header="0" w:footer="984" w:gutter="0"/>
          <w:cols w:space="720"/>
        </w:sectPr>
      </w:pPr>
    </w:p>
    <w:p w:rsidR="00514541" w:rsidRPr="008A7638" w:rsidRDefault="0086485A">
      <w:pPr>
        <w:tabs>
          <w:tab w:val="left" w:pos="2160"/>
        </w:tabs>
        <w:spacing w:before="77"/>
        <w:ind w:left="360"/>
        <w:rPr>
          <w:b/>
          <w:sz w:val="24"/>
        </w:rPr>
      </w:pPr>
      <w:r w:rsidRPr="008A7638">
        <w:rPr>
          <w:b/>
          <w:noProof/>
          <w:sz w:val="24"/>
          <w:lang w:val="es-DO" w:eastAsia="es-DO"/>
        </w:rPr>
        <w:lastRenderedPageBreak/>
        <mc:AlternateContent>
          <mc:Choice Requires="wpg">
            <w:drawing>
              <wp:anchor distT="0" distB="0" distL="0" distR="0" simplePos="0" relativeHeight="251616256" behindDoc="0" locked="0" layoutInCell="1" allowOverlap="1" wp14:anchorId="523C87E2" wp14:editId="7735BF44">
                <wp:simplePos x="0" y="0"/>
                <wp:positionH relativeFrom="page">
                  <wp:posOffset>766572</wp:posOffset>
                </wp:positionH>
                <wp:positionV relativeFrom="page">
                  <wp:posOffset>1104900</wp:posOffset>
                </wp:positionV>
                <wp:extent cx="4325620" cy="256349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5620" cy="2563495"/>
                          <a:chOff x="0" y="0"/>
                          <a:chExt cx="4325620" cy="2563495"/>
                        </a:xfrm>
                      </wpg:grpSpPr>
                      <wps:wsp>
                        <wps:cNvPr id="263" name="Graphic 263"/>
                        <wps:cNvSpPr/>
                        <wps:spPr>
                          <a:xfrm>
                            <a:off x="1020317" y="14477"/>
                            <a:ext cx="2429510" cy="1243965"/>
                          </a:xfrm>
                          <a:custGeom>
                            <a:avLst/>
                            <a:gdLst/>
                            <a:ahLst/>
                            <a:cxnLst/>
                            <a:rect l="l" t="t" r="r" b="b"/>
                            <a:pathLst>
                              <a:path w="2429510" h="1243965">
                                <a:moveTo>
                                  <a:pt x="1214628" y="0"/>
                                </a:moveTo>
                                <a:lnTo>
                                  <a:pt x="1152123" y="809"/>
                                </a:lnTo>
                                <a:lnTo>
                                  <a:pt x="1090440" y="3210"/>
                                </a:lnTo>
                                <a:lnTo>
                                  <a:pt x="1029653" y="7164"/>
                                </a:lnTo>
                                <a:lnTo>
                                  <a:pt x="969839" y="12632"/>
                                </a:lnTo>
                                <a:lnTo>
                                  <a:pt x="911075" y="19575"/>
                                </a:lnTo>
                                <a:lnTo>
                                  <a:pt x="853437" y="27954"/>
                                </a:lnTo>
                                <a:lnTo>
                                  <a:pt x="797000" y="37729"/>
                                </a:lnTo>
                                <a:lnTo>
                                  <a:pt x="741842" y="48863"/>
                                </a:lnTo>
                                <a:lnTo>
                                  <a:pt x="688039" y="61315"/>
                                </a:lnTo>
                                <a:lnTo>
                                  <a:pt x="635667" y="75046"/>
                                </a:lnTo>
                                <a:lnTo>
                                  <a:pt x="584802" y="90018"/>
                                </a:lnTo>
                                <a:lnTo>
                                  <a:pt x="535520" y="106191"/>
                                </a:lnTo>
                                <a:lnTo>
                                  <a:pt x="487899" y="123527"/>
                                </a:lnTo>
                                <a:lnTo>
                                  <a:pt x="442014" y="141986"/>
                                </a:lnTo>
                                <a:lnTo>
                                  <a:pt x="397942" y="161529"/>
                                </a:lnTo>
                                <a:lnTo>
                                  <a:pt x="355758" y="182117"/>
                                </a:lnTo>
                                <a:lnTo>
                                  <a:pt x="315540" y="203712"/>
                                </a:lnTo>
                                <a:lnTo>
                                  <a:pt x="277364" y="226273"/>
                                </a:lnTo>
                                <a:lnTo>
                                  <a:pt x="241305" y="249763"/>
                                </a:lnTo>
                                <a:lnTo>
                                  <a:pt x="207441" y="274141"/>
                                </a:lnTo>
                                <a:lnTo>
                                  <a:pt x="175847" y="299369"/>
                                </a:lnTo>
                                <a:lnTo>
                                  <a:pt x="146600" y="325408"/>
                                </a:lnTo>
                                <a:lnTo>
                                  <a:pt x="95452" y="379761"/>
                                </a:lnTo>
                                <a:lnTo>
                                  <a:pt x="54607" y="436889"/>
                                </a:lnTo>
                                <a:lnTo>
                                  <a:pt x="24677" y="496478"/>
                                </a:lnTo>
                                <a:lnTo>
                                  <a:pt x="6271" y="558217"/>
                                </a:lnTo>
                                <a:lnTo>
                                  <a:pt x="0" y="621792"/>
                                </a:lnTo>
                                <a:lnTo>
                                  <a:pt x="1580" y="653789"/>
                                </a:lnTo>
                                <a:lnTo>
                                  <a:pt x="13995" y="716485"/>
                                </a:lnTo>
                                <a:lnTo>
                                  <a:pt x="38240" y="777188"/>
                                </a:lnTo>
                                <a:lnTo>
                                  <a:pt x="73704" y="835585"/>
                                </a:lnTo>
                                <a:lnTo>
                                  <a:pt x="119776" y="891365"/>
                                </a:lnTo>
                                <a:lnTo>
                                  <a:pt x="175847" y="944214"/>
                                </a:lnTo>
                                <a:lnTo>
                                  <a:pt x="207441" y="969442"/>
                                </a:lnTo>
                                <a:lnTo>
                                  <a:pt x="241305" y="993820"/>
                                </a:lnTo>
                                <a:lnTo>
                                  <a:pt x="277364" y="1017310"/>
                                </a:lnTo>
                                <a:lnTo>
                                  <a:pt x="315540" y="1039871"/>
                                </a:lnTo>
                                <a:lnTo>
                                  <a:pt x="355758" y="1061466"/>
                                </a:lnTo>
                                <a:lnTo>
                                  <a:pt x="397942" y="1082054"/>
                                </a:lnTo>
                                <a:lnTo>
                                  <a:pt x="442014" y="1101597"/>
                                </a:lnTo>
                                <a:lnTo>
                                  <a:pt x="487899" y="1120056"/>
                                </a:lnTo>
                                <a:lnTo>
                                  <a:pt x="535520" y="1137392"/>
                                </a:lnTo>
                                <a:lnTo>
                                  <a:pt x="584802" y="1153565"/>
                                </a:lnTo>
                                <a:lnTo>
                                  <a:pt x="635667" y="1168537"/>
                                </a:lnTo>
                                <a:lnTo>
                                  <a:pt x="688039" y="1182268"/>
                                </a:lnTo>
                                <a:lnTo>
                                  <a:pt x="741842" y="1194720"/>
                                </a:lnTo>
                                <a:lnTo>
                                  <a:pt x="797000" y="1205854"/>
                                </a:lnTo>
                                <a:lnTo>
                                  <a:pt x="853437" y="1215629"/>
                                </a:lnTo>
                                <a:lnTo>
                                  <a:pt x="911075" y="1224008"/>
                                </a:lnTo>
                                <a:lnTo>
                                  <a:pt x="969839" y="1230951"/>
                                </a:lnTo>
                                <a:lnTo>
                                  <a:pt x="1029653" y="1236419"/>
                                </a:lnTo>
                                <a:lnTo>
                                  <a:pt x="1090440" y="1240373"/>
                                </a:lnTo>
                                <a:lnTo>
                                  <a:pt x="1152123" y="1242774"/>
                                </a:lnTo>
                                <a:lnTo>
                                  <a:pt x="1214628" y="1243584"/>
                                </a:lnTo>
                                <a:lnTo>
                                  <a:pt x="1277132" y="1242774"/>
                                </a:lnTo>
                                <a:lnTo>
                                  <a:pt x="1338815" y="1240373"/>
                                </a:lnTo>
                                <a:lnTo>
                                  <a:pt x="1399602" y="1236419"/>
                                </a:lnTo>
                                <a:lnTo>
                                  <a:pt x="1459416" y="1230951"/>
                                </a:lnTo>
                                <a:lnTo>
                                  <a:pt x="1518180" y="1224008"/>
                                </a:lnTo>
                                <a:lnTo>
                                  <a:pt x="1575818" y="1215629"/>
                                </a:lnTo>
                                <a:lnTo>
                                  <a:pt x="1632255" y="1205854"/>
                                </a:lnTo>
                                <a:lnTo>
                                  <a:pt x="1687413" y="1194720"/>
                                </a:lnTo>
                                <a:lnTo>
                                  <a:pt x="1741216" y="1182268"/>
                                </a:lnTo>
                                <a:lnTo>
                                  <a:pt x="1793588" y="1168537"/>
                                </a:lnTo>
                                <a:lnTo>
                                  <a:pt x="1844453" y="1153565"/>
                                </a:lnTo>
                                <a:lnTo>
                                  <a:pt x="1893735" y="1137392"/>
                                </a:lnTo>
                                <a:lnTo>
                                  <a:pt x="1941356" y="1120056"/>
                                </a:lnTo>
                                <a:lnTo>
                                  <a:pt x="1987241" y="1101597"/>
                                </a:lnTo>
                                <a:lnTo>
                                  <a:pt x="2031313" y="1082054"/>
                                </a:lnTo>
                                <a:lnTo>
                                  <a:pt x="2073497" y="1061466"/>
                                </a:lnTo>
                                <a:lnTo>
                                  <a:pt x="2113715" y="1039871"/>
                                </a:lnTo>
                                <a:lnTo>
                                  <a:pt x="2151891" y="1017310"/>
                                </a:lnTo>
                                <a:lnTo>
                                  <a:pt x="2187950" y="993820"/>
                                </a:lnTo>
                                <a:lnTo>
                                  <a:pt x="2221814" y="969442"/>
                                </a:lnTo>
                                <a:lnTo>
                                  <a:pt x="2253408" y="944214"/>
                                </a:lnTo>
                                <a:lnTo>
                                  <a:pt x="2282655" y="918175"/>
                                </a:lnTo>
                                <a:lnTo>
                                  <a:pt x="2333803" y="863822"/>
                                </a:lnTo>
                                <a:lnTo>
                                  <a:pt x="2374648" y="806694"/>
                                </a:lnTo>
                                <a:lnTo>
                                  <a:pt x="2404578" y="747105"/>
                                </a:lnTo>
                                <a:lnTo>
                                  <a:pt x="2422984" y="685366"/>
                                </a:lnTo>
                                <a:lnTo>
                                  <a:pt x="2429256" y="621792"/>
                                </a:lnTo>
                                <a:lnTo>
                                  <a:pt x="2427675" y="589794"/>
                                </a:lnTo>
                                <a:lnTo>
                                  <a:pt x="2415260" y="527098"/>
                                </a:lnTo>
                                <a:lnTo>
                                  <a:pt x="2391015" y="466395"/>
                                </a:lnTo>
                                <a:lnTo>
                                  <a:pt x="2355551" y="407998"/>
                                </a:lnTo>
                                <a:lnTo>
                                  <a:pt x="2309479" y="352218"/>
                                </a:lnTo>
                                <a:lnTo>
                                  <a:pt x="2253408" y="299369"/>
                                </a:lnTo>
                                <a:lnTo>
                                  <a:pt x="2221814" y="274141"/>
                                </a:lnTo>
                                <a:lnTo>
                                  <a:pt x="2187950" y="249763"/>
                                </a:lnTo>
                                <a:lnTo>
                                  <a:pt x="2151891" y="226273"/>
                                </a:lnTo>
                                <a:lnTo>
                                  <a:pt x="2113715" y="203712"/>
                                </a:lnTo>
                                <a:lnTo>
                                  <a:pt x="2073497" y="182117"/>
                                </a:lnTo>
                                <a:lnTo>
                                  <a:pt x="2031313" y="161529"/>
                                </a:lnTo>
                                <a:lnTo>
                                  <a:pt x="1987241" y="141986"/>
                                </a:lnTo>
                                <a:lnTo>
                                  <a:pt x="1941356" y="123527"/>
                                </a:lnTo>
                                <a:lnTo>
                                  <a:pt x="1893735" y="106191"/>
                                </a:lnTo>
                                <a:lnTo>
                                  <a:pt x="1844453" y="90018"/>
                                </a:lnTo>
                                <a:lnTo>
                                  <a:pt x="1793588" y="75046"/>
                                </a:lnTo>
                                <a:lnTo>
                                  <a:pt x="1741216" y="61315"/>
                                </a:lnTo>
                                <a:lnTo>
                                  <a:pt x="1687413" y="48863"/>
                                </a:lnTo>
                                <a:lnTo>
                                  <a:pt x="1632255" y="37729"/>
                                </a:lnTo>
                                <a:lnTo>
                                  <a:pt x="1575818" y="27954"/>
                                </a:lnTo>
                                <a:lnTo>
                                  <a:pt x="1518180" y="19575"/>
                                </a:lnTo>
                                <a:lnTo>
                                  <a:pt x="1459416" y="12632"/>
                                </a:lnTo>
                                <a:lnTo>
                                  <a:pt x="1399602" y="7164"/>
                                </a:lnTo>
                                <a:lnTo>
                                  <a:pt x="1338815" y="3210"/>
                                </a:lnTo>
                                <a:lnTo>
                                  <a:pt x="1277132" y="809"/>
                                </a:lnTo>
                                <a:lnTo>
                                  <a:pt x="1214628" y="0"/>
                                </a:lnTo>
                                <a:close/>
                              </a:path>
                            </a:pathLst>
                          </a:custGeom>
                          <a:solidFill>
                            <a:srgbClr val="FFC000"/>
                          </a:solidFill>
                        </wps:spPr>
                        <wps:bodyPr wrap="square" lIns="0" tIns="0" rIns="0" bIns="0" rtlCol="0">
                          <a:prstTxWarp prst="textNoShape">
                            <a:avLst/>
                          </a:prstTxWarp>
                          <a:noAutofit/>
                        </wps:bodyPr>
                      </wps:wsp>
                      <wps:wsp>
                        <wps:cNvPr id="264" name="Graphic 264"/>
                        <wps:cNvSpPr/>
                        <wps:spPr>
                          <a:xfrm>
                            <a:off x="1020317" y="14477"/>
                            <a:ext cx="2429510" cy="1243965"/>
                          </a:xfrm>
                          <a:custGeom>
                            <a:avLst/>
                            <a:gdLst/>
                            <a:ahLst/>
                            <a:cxnLst/>
                            <a:rect l="l" t="t" r="r" b="b"/>
                            <a:pathLst>
                              <a:path w="2429510" h="1243965">
                                <a:moveTo>
                                  <a:pt x="0" y="621792"/>
                                </a:moveTo>
                                <a:lnTo>
                                  <a:pt x="6271" y="558217"/>
                                </a:lnTo>
                                <a:lnTo>
                                  <a:pt x="24677" y="496478"/>
                                </a:lnTo>
                                <a:lnTo>
                                  <a:pt x="54607" y="436889"/>
                                </a:lnTo>
                                <a:lnTo>
                                  <a:pt x="95452" y="379761"/>
                                </a:lnTo>
                                <a:lnTo>
                                  <a:pt x="146600" y="325408"/>
                                </a:lnTo>
                                <a:lnTo>
                                  <a:pt x="175847" y="299369"/>
                                </a:lnTo>
                                <a:lnTo>
                                  <a:pt x="207441" y="274141"/>
                                </a:lnTo>
                                <a:lnTo>
                                  <a:pt x="241305" y="249763"/>
                                </a:lnTo>
                                <a:lnTo>
                                  <a:pt x="277364" y="226273"/>
                                </a:lnTo>
                                <a:lnTo>
                                  <a:pt x="315540" y="203712"/>
                                </a:lnTo>
                                <a:lnTo>
                                  <a:pt x="355758" y="182117"/>
                                </a:lnTo>
                                <a:lnTo>
                                  <a:pt x="397942" y="161529"/>
                                </a:lnTo>
                                <a:lnTo>
                                  <a:pt x="442014" y="141986"/>
                                </a:lnTo>
                                <a:lnTo>
                                  <a:pt x="487899" y="123527"/>
                                </a:lnTo>
                                <a:lnTo>
                                  <a:pt x="535520" y="106191"/>
                                </a:lnTo>
                                <a:lnTo>
                                  <a:pt x="584802" y="90018"/>
                                </a:lnTo>
                                <a:lnTo>
                                  <a:pt x="635667" y="75046"/>
                                </a:lnTo>
                                <a:lnTo>
                                  <a:pt x="688039" y="61315"/>
                                </a:lnTo>
                                <a:lnTo>
                                  <a:pt x="741842" y="48863"/>
                                </a:lnTo>
                                <a:lnTo>
                                  <a:pt x="797000" y="37729"/>
                                </a:lnTo>
                                <a:lnTo>
                                  <a:pt x="853437" y="27954"/>
                                </a:lnTo>
                                <a:lnTo>
                                  <a:pt x="911075" y="19575"/>
                                </a:lnTo>
                                <a:lnTo>
                                  <a:pt x="969839" y="12632"/>
                                </a:lnTo>
                                <a:lnTo>
                                  <a:pt x="1029653" y="7164"/>
                                </a:lnTo>
                                <a:lnTo>
                                  <a:pt x="1090440" y="3210"/>
                                </a:lnTo>
                                <a:lnTo>
                                  <a:pt x="1152123" y="809"/>
                                </a:lnTo>
                                <a:lnTo>
                                  <a:pt x="1214628" y="0"/>
                                </a:lnTo>
                                <a:lnTo>
                                  <a:pt x="1277132" y="809"/>
                                </a:lnTo>
                                <a:lnTo>
                                  <a:pt x="1338815" y="3210"/>
                                </a:lnTo>
                                <a:lnTo>
                                  <a:pt x="1399602" y="7164"/>
                                </a:lnTo>
                                <a:lnTo>
                                  <a:pt x="1459416" y="12632"/>
                                </a:lnTo>
                                <a:lnTo>
                                  <a:pt x="1518180" y="19575"/>
                                </a:lnTo>
                                <a:lnTo>
                                  <a:pt x="1575818" y="27954"/>
                                </a:lnTo>
                                <a:lnTo>
                                  <a:pt x="1632255" y="37729"/>
                                </a:lnTo>
                                <a:lnTo>
                                  <a:pt x="1687413" y="48863"/>
                                </a:lnTo>
                                <a:lnTo>
                                  <a:pt x="1741216" y="61315"/>
                                </a:lnTo>
                                <a:lnTo>
                                  <a:pt x="1793588" y="75046"/>
                                </a:lnTo>
                                <a:lnTo>
                                  <a:pt x="1844453" y="90018"/>
                                </a:lnTo>
                                <a:lnTo>
                                  <a:pt x="1893735" y="106191"/>
                                </a:lnTo>
                                <a:lnTo>
                                  <a:pt x="1941356" y="123527"/>
                                </a:lnTo>
                                <a:lnTo>
                                  <a:pt x="1987241" y="141986"/>
                                </a:lnTo>
                                <a:lnTo>
                                  <a:pt x="2031313" y="161529"/>
                                </a:lnTo>
                                <a:lnTo>
                                  <a:pt x="2073497" y="182117"/>
                                </a:lnTo>
                                <a:lnTo>
                                  <a:pt x="2113715" y="203712"/>
                                </a:lnTo>
                                <a:lnTo>
                                  <a:pt x="2151891" y="226273"/>
                                </a:lnTo>
                                <a:lnTo>
                                  <a:pt x="2187950" y="249763"/>
                                </a:lnTo>
                                <a:lnTo>
                                  <a:pt x="2221814" y="274141"/>
                                </a:lnTo>
                                <a:lnTo>
                                  <a:pt x="2253408" y="299369"/>
                                </a:lnTo>
                                <a:lnTo>
                                  <a:pt x="2282655" y="325408"/>
                                </a:lnTo>
                                <a:lnTo>
                                  <a:pt x="2333803" y="379761"/>
                                </a:lnTo>
                                <a:lnTo>
                                  <a:pt x="2374648" y="436889"/>
                                </a:lnTo>
                                <a:lnTo>
                                  <a:pt x="2404578" y="496478"/>
                                </a:lnTo>
                                <a:lnTo>
                                  <a:pt x="2422984" y="558217"/>
                                </a:lnTo>
                                <a:lnTo>
                                  <a:pt x="2429256" y="621792"/>
                                </a:lnTo>
                                <a:lnTo>
                                  <a:pt x="2427675" y="653789"/>
                                </a:lnTo>
                                <a:lnTo>
                                  <a:pt x="2415260" y="716485"/>
                                </a:lnTo>
                                <a:lnTo>
                                  <a:pt x="2391015" y="777188"/>
                                </a:lnTo>
                                <a:lnTo>
                                  <a:pt x="2355551" y="835585"/>
                                </a:lnTo>
                                <a:lnTo>
                                  <a:pt x="2309479" y="891365"/>
                                </a:lnTo>
                                <a:lnTo>
                                  <a:pt x="2253408" y="944214"/>
                                </a:lnTo>
                                <a:lnTo>
                                  <a:pt x="2221814" y="969442"/>
                                </a:lnTo>
                                <a:lnTo>
                                  <a:pt x="2187950" y="993820"/>
                                </a:lnTo>
                                <a:lnTo>
                                  <a:pt x="2151891" y="1017310"/>
                                </a:lnTo>
                                <a:lnTo>
                                  <a:pt x="2113715" y="1039871"/>
                                </a:lnTo>
                                <a:lnTo>
                                  <a:pt x="2073497" y="1061466"/>
                                </a:lnTo>
                                <a:lnTo>
                                  <a:pt x="2031313" y="1082054"/>
                                </a:lnTo>
                                <a:lnTo>
                                  <a:pt x="1987241" y="1101597"/>
                                </a:lnTo>
                                <a:lnTo>
                                  <a:pt x="1941356" y="1120056"/>
                                </a:lnTo>
                                <a:lnTo>
                                  <a:pt x="1893735" y="1137392"/>
                                </a:lnTo>
                                <a:lnTo>
                                  <a:pt x="1844453" y="1153565"/>
                                </a:lnTo>
                                <a:lnTo>
                                  <a:pt x="1793588" y="1168537"/>
                                </a:lnTo>
                                <a:lnTo>
                                  <a:pt x="1741216" y="1182268"/>
                                </a:lnTo>
                                <a:lnTo>
                                  <a:pt x="1687413" y="1194720"/>
                                </a:lnTo>
                                <a:lnTo>
                                  <a:pt x="1632255" y="1205854"/>
                                </a:lnTo>
                                <a:lnTo>
                                  <a:pt x="1575818" y="1215629"/>
                                </a:lnTo>
                                <a:lnTo>
                                  <a:pt x="1518180" y="1224008"/>
                                </a:lnTo>
                                <a:lnTo>
                                  <a:pt x="1459416" y="1230951"/>
                                </a:lnTo>
                                <a:lnTo>
                                  <a:pt x="1399602" y="1236419"/>
                                </a:lnTo>
                                <a:lnTo>
                                  <a:pt x="1338815" y="1240373"/>
                                </a:lnTo>
                                <a:lnTo>
                                  <a:pt x="1277132" y="1242774"/>
                                </a:lnTo>
                                <a:lnTo>
                                  <a:pt x="1214628" y="1243584"/>
                                </a:lnTo>
                                <a:lnTo>
                                  <a:pt x="1152123" y="1242774"/>
                                </a:lnTo>
                                <a:lnTo>
                                  <a:pt x="1090440" y="1240373"/>
                                </a:lnTo>
                                <a:lnTo>
                                  <a:pt x="1029653" y="1236419"/>
                                </a:lnTo>
                                <a:lnTo>
                                  <a:pt x="969839" y="1230951"/>
                                </a:lnTo>
                                <a:lnTo>
                                  <a:pt x="911075" y="1224008"/>
                                </a:lnTo>
                                <a:lnTo>
                                  <a:pt x="853437" y="1215629"/>
                                </a:lnTo>
                                <a:lnTo>
                                  <a:pt x="797000" y="1205854"/>
                                </a:lnTo>
                                <a:lnTo>
                                  <a:pt x="741842" y="1194720"/>
                                </a:lnTo>
                                <a:lnTo>
                                  <a:pt x="688039" y="1182268"/>
                                </a:lnTo>
                                <a:lnTo>
                                  <a:pt x="635667" y="1168537"/>
                                </a:lnTo>
                                <a:lnTo>
                                  <a:pt x="584802" y="1153565"/>
                                </a:lnTo>
                                <a:lnTo>
                                  <a:pt x="535520" y="1137392"/>
                                </a:lnTo>
                                <a:lnTo>
                                  <a:pt x="487899" y="1120056"/>
                                </a:lnTo>
                                <a:lnTo>
                                  <a:pt x="442014" y="1101597"/>
                                </a:lnTo>
                                <a:lnTo>
                                  <a:pt x="397942" y="1082054"/>
                                </a:lnTo>
                                <a:lnTo>
                                  <a:pt x="355758" y="1061466"/>
                                </a:lnTo>
                                <a:lnTo>
                                  <a:pt x="315540" y="1039871"/>
                                </a:lnTo>
                                <a:lnTo>
                                  <a:pt x="277364" y="1017310"/>
                                </a:lnTo>
                                <a:lnTo>
                                  <a:pt x="241305" y="993820"/>
                                </a:lnTo>
                                <a:lnTo>
                                  <a:pt x="207441" y="969442"/>
                                </a:lnTo>
                                <a:lnTo>
                                  <a:pt x="175847" y="944214"/>
                                </a:lnTo>
                                <a:lnTo>
                                  <a:pt x="146600" y="918175"/>
                                </a:lnTo>
                                <a:lnTo>
                                  <a:pt x="95452" y="863822"/>
                                </a:lnTo>
                                <a:lnTo>
                                  <a:pt x="54607" y="806694"/>
                                </a:lnTo>
                                <a:lnTo>
                                  <a:pt x="24677" y="747105"/>
                                </a:lnTo>
                                <a:lnTo>
                                  <a:pt x="6271" y="685366"/>
                                </a:lnTo>
                                <a:lnTo>
                                  <a:pt x="0" y="621792"/>
                                </a:lnTo>
                                <a:close/>
                              </a:path>
                            </a:pathLst>
                          </a:custGeom>
                          <a:ln w="28956">
                            <a:solidFill>
                              <a:srgbClr val="000000"/>
                            </a:solidFill>
                            <a:prstDash val="solid"/>
                          </a:ln>
                        </wps:spPr>
                        <wps:bodyPr wrap="square" lIns="0" tIns="0" rIns="0" bIns="0" rtlCol="0">
                          <a:prstTxWarp prst="textNoShape">
                            <a:avLst/>
                          </a:prstTxWarp>
                          <a:noAutofit/>
                        </wps:bodyPr>
                      </wps:wsp>
                      <wps:wsp>
                        <wps:cNvPr id="265" name="Graphic 265"/>
                        <wps:cNvSpPr/>
                        <wps:spPr>
                          <a:xfrm>
                            <a:off x="14477" y="1094994"/>
                            <a:ext cx="2173605" cy="1175385"/>
                          </a:xfrm>
                          <a:custGeom>
                            <a:avLst/>
                            <a:gdLst/>
                            <a:ahLst/>
                            <a:cxnLst/>
                            <a:rect l="l" t="t" r="r" b="b"/>
                            <a:pathLst>
                              <a:path w="2173605" h="1175385">
                                <a:moveTo>
                                  <a:pt x="1086612" y="0"/>
                                </a:moveTo>
                                <a:lnTo>
                                  <a:pt x="1024951" y="929"/>
                                </a:lnTo>
                                <a:lnTo>
                                  <a:pt x="964194" y="3686"/>
                                </a:lnTo>
                                <a:lnTo>
                                  <a:pt x="904430" y="8220"/>
                                </a:lnTo>
                                <a:lnTo>
                                  <a:pt x="845752" y="14482"/>
                                </a:lnTo>
                                <a:lnTo>
                                  <a:pt x="788251" y="22422"/>
                                </a:lnTo>
                                <a:lnTo>
                                  <a:pt x="732020" y="31991"/>
                                </a:lnTo>
                                <a:lnTo>
                                  <a:pt x="677150" y="43138"/>
                                </a:lnTo>
                                <a:lnTo>
                                  <a:pt x="623732" y="55815"/>
                                </a:lnTo>
                                <a:lnTo>
                                  <a:pt x="571859" y="69972"/>
                                </a:lnTo>
                                <a:lnTo>
                                  <a:pt x="521622" y="85559"/>
                                </a:lnTo>
                                <a:lnTo>
                                  <a:pt x="473113" y="102526"/>
                                </a:lnTo>
                                <a:lnTo>
                                  <a:pt x="426424" y="120824"/>
                                </a:lnTo>
                                <a:lnTo>
                                  <a:pt x="381646" y="140404"/>
                                </a:lnTo>
                                <a:lnTo>
                                  <a:pt x="338871" y="161216"/>
                                </a:lnTo>
                                <a:lnTo>
                                  <a:pt x="298191" y="183210"/>
                                </a:lnTo>
                                <a:lnTo>
                                  <a:pt x="259697" y="206337"/>
                                </a:lnTo>
                                <a:lnTo>
                                  <a:pt x="223482" y="230547"/>
                                </a:lnTo>
                                <a:lnTo>
                                  <a:pt x="189637" y="255791"/>
                                </a:lnTo>
                                <a:lnTo>
                                  <a:pt x="158253" y="282018"/>
                                </a:lnTo>
                                <a:lnTo>
                                  <a:pt x="129424" y="309180"/>
                                </a:lnTo>
                                <a:lnTo>
                                  <a:pt x="103239" y="337226"/>
                                </a:lnTo>
                                <a:lnTo>
                                  <a:pt x="59173" y="395776"/>
                                </a:lnTo>
                                <a:lnTo>
                                  <a:pt x="26788" y="457269"/>
                                </a:lnTo>
                                <a:lnTo>
                                  <a:pt x="6819" y="521310"/>
                                </a:lnTo>
                                <a:lnTo>
                                  <a:pt x="0" y="587501"/>
                                </a:lnTo>
                                <a:lnTo>
                                  <a:pt x="1720" y="620841"/>
                                </a:lnTo>
                                <a:lnTo>
                                  <a:pt x="15206" y="686007"/>
                                </a:lnTo>
                                <a:lnTo>
                                  <a:pt x="41474" y="748824"/>
                                </a:lnTo>
                                <a:lnTo>
                                  <a:pt x="79791" y="808895"/>
                                </a:lnTo>
                                <a:lnTo>
                                  <a:pt x="129424" y="865823"/>
                                </a:lnTo>
                                <a:lnTo>
                                  <a:pt x="158253" y="892985"/>
                                </a:lnTo>
                                <a:lnTo>
                                  <a:pt x="189637" y="919212"/>
                                </a:lnTo>
                                <a:lnTo>
                                  <a:pt x="223482" y="944456"/>
                                </a:lnTo>
                                <a:lnTo>
                                  <a:pt x="259697" y="968666"/>
                                </a:lnTo>
                                <a:lnTo>
                                  <a:pt x="298191" y="991793"/>
                                </a:lnTo>
                                <a:lnTo>
                                  <a:pt x="338871" y="1013787"/>
                                </a:lnTo>
                                <a:lnTo>
                                  <a:pt x="381646" y="1034599"/>
                                </a:lnTo>
                                <a:lnTo>
                                  <a:pt x="426424" y="1054179"/>
                                </a:lnTo>
                                <a:lnTo>
                                  <a:pt x="473113" y="1072477"/>
                                </a:lnTo>
                                <a:lnTo>
                                  <a:pt x="521622" y="1089444"/>
                                </a:lnTo>
                                <a:lnTo>
                                  <a:pt x="571859" y="1105031"/>
                                </a:lnTo>
                                <a:lnTo>
                                  <a:pt x="623732" y="1119188"/>
                                </a:lnTo>
                                <a:lnTo>
                                  <a:pt x="677150" y="1131865"/>
                                </a:lnTo>
                                <a:lnTo>
                                  <a:pt x="732020" y="1143012"/>
                                </a:lnTo>
                                <a:lnTo>
                                  <a:pt x="788251" y="1152581"/>
                                </a:lnTo>
                                <a:lnTo>
                                  <a:pt x="845752" y="1160521"/>
                                </a:lnTo>
                                <a:lnTo>
                                  <a:pt x="904430" y="1166783"/>
                                </a:lnTo>
                                <a:lnTo>
                                  <a:pt x="964194" y="1171317"/>
                                </a:lnTo>
                                <a:lnTo>
                                  <a:pt x="1024951" y="1174074"/>
                                </a:lnTo>
                                <a:lnTo>
                                  <a:pt x="1086612" y="1175003"/>
                                </a:lnTo>
                                <a:lnTo>
                                  <a:pt x="1148268" y="1174074"/>
                                </a:lnTo>
                                <a:lnTo>
                                  <a:pt x="1209023" y="1171317"/>
                                </a:lnTo>
                                <a:lnTo>
                                  <a:pt x="1268784" y="1166783"/>
                                </a:lnTo>
                                <a:lnTo>
                                  <a:pt x="1327459" y="1160521"/>
                                </a:lnTo>
                                <a:lnTo>
                                  <a:pt x="1384958" y="1152581"/>
                                </a:lnTo>
                                <a:lnTo>
                                  <a:pt x="1441188" y="1143012"/>
                                </a:lnTo>
                                <a:lnTo>
                                  <a:pt x="1496057" y="1131865"/>
                                </a:lnTo>
                                <a:lnTo>
                                  <a:pt x="1549474" y="1119188"/>
                                </a:lnTo>
                                <a:lnTo>
                                  <a:pt x="1601347" y="1105031"/>
                                </a:lnTo>
                                <a:lnTo>
                                  <a:pt x="1651584" y="1089444"/>
                                </a:lnTo>
                                <a:lnTo>
                                  <a:pt x="1700093" y="1072477"/>
                                </a:lnTo>
                                <a:lnTo>
                                  <a:pt x="1746783" y="1054179"/>
                                </a:lnTo>
                                <a:lnTo>
                                  <a:pt x="1791562" y="1034599"/>
                                </a:lnTo>
                                <a:lnTo>
                                  <a:pt x="1834338" y="1013787"/>
                                </a:lnTo>
                                <a:lnTo>
                                  <a:pt x="1875019" y="991793"/>
                                </a:lnTo>
                                <a:lnTo>
                                  <a:pt x="1913513" y="968666"/>
                                </a:lnTo>
                                <a:lnTo>
                                  <a:pt x="1949730" y="944456"/>
                                </a:lnTo>
                                <a:lnTo>
                                  <a:pt x="1983576" y="919212"/>
                                </a:lnTo>
                                <a:lnTo>
                                  <a:pt x="2014961" y="892985"/>
                                </a:lnTo>
                                <a:lnTo>
                                  <a:pt x="2043792" y="865823"/>
                                </a:lnTo>
                                <a:lnTo>
                                  <a:pt x="2069978" y="837777"/>
                                </a:lnTo>
                                <a:lnTo>
                                  <a:pt x="2114047" y="779227"/>
                                </a:lnTo>
                                <a:lnTo>
                                  <a:pt x="2146433" y="717734"/>
                                </a:lnTo>
                                <a:lnTo>
                                  <a:pt x="2166404" y="653693"/>
                                </a:lnTo>
                                <a:lnTo>
                                  <a:pt x="2173224" y="587501"/>
                                </a:lnTo>
                                <a:lnTo>
                                  <a:pt x="2171503" y="554162"/>
                                </a:lnTo>
                                <a:lnTo>
                                  <a:pt x="2158016" y="488996"/>
                                </a:lnTo>
                                <a:lnTo>
                                  <a:pt x="2131746" y="426179"/>
                                </a:lnTo>
                                <a:lnTo>
                                  <a:pt x="2093427" y="366108"/>
                                </a:lnTo>
                                <a:lnTo>
                                  <a:pt x="2043792" y="309180"/>
                                </a:lnTo>
                                <a:lnTo>
                                  <a:pt x="2014961" y="282018"/>
                                </a:lnTo>
                                <a:lnTo>
                                  <a:pt x="1983576" y="255791"/>
                                </a:lnTo>
                                <a:lnTo>
                                  <a:pt x="1949730" y="230547"/>
                                </a:lnTo>
                                <a:lnTo>
                                  <a:pt x="1913513" y="206337"/>
                                </a:lnTo>
                                <a:lnTo>
                                  <a:pt x="1875019" y="183210"/>
                                </a:lnTo>
                                <a:lnTo>
                                  <a:pt x="1834338" y="161216"/>
                                </a:lnTo>
                                <a:lnTo>
                                  <a:pt x="1791562" y="140404"/>
                                </a:lnTo>
                                <a:lnTo>
                                  <a:pt x="1746783" y="120824"/>
                                </a:lnTo>
                                <a:lnTo>
                                  <a:pt x="1700093" y="102526"/>
                                </a:lnTo>
                                <a:lnTo>
                                  <a:pt x="1651584" y="85559"/>
                                </a:lnTo>
                                <a:lnTo>
                                  <a:pt x="1601347" y="69972"/>
                                </a:lnTo>
                                <a:lnTo>
                                  <a:pt x="1549474" y="55815"/>
                                </a:lnTo>
                                <a:lnTo>
                                  <a:pt x="1496057" y="43138"/>
                                </a:lnTo>
                                <a:lnTo>
                                  <a:pt x="1441188" y="31991"/>
                                </a:lnTo>
                                <a:lnTo>
                                  <a:pt x="1384958" y="22422"/>
                                </a:lnTo>
                                <a:lnTo>
                                  <a:pt x="1327459" y="14482"/>
                                </a:lnTo>
                                <a:lnTo>
                                  <a:pt x="1268784" y="8220"/>
                                </a:lnTo>
                                <a:lnTo>
                                  <a:pt x="1209023" y="3686"/>
                                </a:lnTo>
                                <a:lnTo>
                                  <a:pt x="1148268" y="929"/>
                                </a:lnTo>
                                <a:lnTo>
                                  <a:pt x="1086612" y="0"/>
                                </a:lnTo>
                                <a:close/>
                              </a:path>
                            </a:pathLst>
                          </a:custGeom>
                          <a:solidFill>
                            <a:srgbClr val="FFC000"/>
                          </a:solidFill>
                        </wps:spPr>
                        <wps:bodyPr wrap="square" lIns="0" tIns="0" rIns="0" bIns="0" rtlCol="0">
                          <a:prstTxWarp prst="textNoShape">
                            <a:avLst/>
                          </a:prstTxWarp>
                          <a:noAutofit/>
                        </wps:bodyPr>
                      </wps:wsp>
                      <wps:wsp>
                        <wps:cNvPr id="266" name="Graphic 266"/>
                        <wps:cNvSpPr/>
                        <wps:spPr>
                          <a:xfrm>
                            <a:off x="14477" y="1094994"/>
                            <a:ext cx="2173605" cy="1175385"/>
                          </a:xfrm>
                          <a:custGeom>
                            <a:avLst/>
                            <a:gdLst/>
                            <a:ahLst/>
                            <a:cxnLst/>
                            <a:rect l="l" t="t" r="r" b="b"/>
                            <a:pathLst>
                              <a:path w="2173605" h="1175385">
                                <a:moveTo>
                                  <a:pt x="0" y="587501"/>
                                </a:moveTo>
                                <a:lnTo>
                                  <a:pt x="6819" y="521310"/>
                                </a:lnTo>
                                <a:lnTo>
                                  <a:pt x="26788" y="457269"/>
                                </a:lnTo>
                                <a:lnTo>
                                  <a:pt x="59173" y="395776"/>
                                </a:lnTo>
                                <a:lnTo>
                                  <a:pt x="103239" y="337226"/>
                                </a:lnTo>
                                <a:lnTo>
                                  <a:pt x="129424" y="309180"/>
                                </a:lnTo>
                                <a:lnTo>
                                  <a:pt x="158253" y="282018"/>
                                </a:lnTo>
                                <a:lnTo>
                                  <a:pt x="189637" y="255791"/>
                                </a:lnTo>
                                <a:lnTo>
                                  <a:pt x="223482" y="230547"/>
                                </a:lnTo>
                                <a:lnTo>
                                  <a:pt x="259697" y="206337"/>
                                </a:lnTo>
                                <a:lnTo>
                                  <a:pt x="298191" y="183210"/>
                                </a:lnTo>
                                <a:lnTo>
                                  <a:pt x="338871" y="161216"/>
                                </a:lnTo>
                                <a:lnTo>
                                  <a:pt x="381646" y="140404"/>
                                </a:lnTo>
                                <a:lnTo>
                                  <a:pt x="426424" y="120824"/>
                                </a:lnTo>
                                <a:lnTo>
                                  <a:pt x="473113" y="102526"/>
                                </a:lnTo>
                                <a:lnTo>
                                  <a:pt x="521622" y="85559"/>
                                </a:lnTo>
                                <a:lnTo>
                                  <a:pt x="571859" y="69972"/>
                                </a:lnTo>
                                <a:lnTo>
                                  <a:pt x="623732" y="55815"/>
                                </a:lnTo>
                                <a:lnTo>
                                  <a:pt x="677150" y="43138"/>
                                </a:lnTo>
                                <a:lnTo>
                                  <a:pt x="732020" y="31991"/>
                                </a:lnTo>
                                <a:lnTo>
                                  <a:pt x="788251" y="22422"/>
                                </a:lnTo>
                                <a:lnTo>
                                  <a:pt x="845752" y="14482"/>
                                </a:lnTo>
                                <a:lnTo>
                                  <a:pt x="904430" y="8220"/>
                                </a:lnTo>
                                <a:lnTo>
                                  <a:pt x="964194" y="3686"/>
                                </a:lnTo>
                                <a:lnTo>
                                  <a:pt x="1024951" y="929"/>
                                </a:lnTo>
                                <a:lnTo>
                                  <a:pt x="1086612" y="0"/>
                                </a:lnTo>
                                <a:lnTo>
                                  <a:pt x="1148268" y="929"/>
                                </a:lnTo>
                                <a:lnTo>
                                  <a:pt x="1209023" y="3686"/>
                                </a:lnTo>
                                <a:lnTo>
                                  <a:pt x="1268784" y="8220"/>
                                </a:lnTo>
                                <a:lnTo>
                                  <a:pt x="1327459" y="14482"/>
                                </a:lnTo>
                                <a:lnTo>
                                  <a:pt x="1384958" y="22422"/>
                                </a:lnTo>
                                <a:lnTo>
                                  <a:pt x="1441188" y="31991"/>
                                </a:lnTo>
                                <a:lnTo>
                                  <a:pt x="1496057" y="43138"/>
                                </a:lnTo>
                                <a:lnTo>
                                  <a:pt x="1549474" y="55815"/>
                                </a:lnTo>
                                <a:lnTo>
                                  <a:pt x="1601347" y="69972"/>
                                </a:lnTo>
                                <a:lnTo>
                                  <a:pt x="1651584" y="85559"/>
                                </a:lnTo>
                                <a:lnTo>
                                  <a:pt x="1700093" y="102526"/>
                                </a:lnTo>
                                <a:lnTo>
                                  <a:pt x="1746783" y="120824"/>
                                </a:lnTo>
                                <a:lnTo>
                                  <a:pt x="1791562" y="140404"/>
                                </a:lnTo>
                                <a:lnTo>
                                  <a:pt x="1834338" y="161216"/>
                                </a:lnTo>
                                <a:lnTo>
                                  <a:pt x="1875019" y="183210"/>
                                </a:lnTo>
                                <a:lnTo>
                                  <a:pt x="1913513" y="206337"/>
                                </a:lnTo>
                                <a:lnTo>
                                  <a:pt x="1949730" y="230547"/>
                                </a:lnTo>
                                <a:lnTo>
                                  <a:pt x="1983576" y="255791"/>
                                </a:lnTo>
                                <a:lnTo>
                                  <a:pt x="2014961" y="282018"/>
                                </a:lnTo>
                                <a:lnTo>
                                  <a:pt x="2043792" y="309180"/>
                                </a:lnTo>
                                <a:lnTo>
                                  <a:pt x="2069978" y="337226"/>
                                </a:lnTo>
                                <a:lnTo>
                                  <a:pt x="2114047" y="395776"/>
                                </a:lnTo>
                                <a:lnTo>
                                  <a:pt x="2146433" y="457269"/>
                                </a:lnTo>
                                <a:lnTo>
                                  <a:pt x="2166404" y="521310"/>
                                </a:lnTo>
                                <a:lnTo>
                                  <a:pt x="2173224" y="587501"/>
                                </a:lnTo>
                                <a:lnTo>
                                  <a:pt x="2171503" y="620841"/>
                                </a:lnTo>
                                <a:lnTo>
                                  <a:pt x="2158016" y="686007"/>
                                </a:lnTo>
                                <a:lnTo>
                                  <a:pt x="2131746" y="748824"/>
                                </a:lnTo>
                                <a:lnTo>
                                  <a:pt x="2093427" y="808895"/>
                                </a:lnTo>
                                <a:lnTo>
                                  <a:pt x="2043792" y="865823"/>
                                </a:lnTo>
                                <a:lnTo>
                                  <a:pt x="2014961" y="892985"/>
                                </a:lnTo>
                                <a:lnTo>
                                  <a:pt x="1983576" y="919212"/>
                                </a:lnTo>
                                <a:lnTo>
                                  <a:pt x="1949730" y="944456"/>
                                </a:lnTo>
                                <a:lnTo>
                                  <a:pt x="1913513" y="968666"/>
                                </a:lnTo>
                                <a:lnTo>
                                  <a:pt x="1875019" y="991793"/>
                                </a:lnTo>
                                <a:lnTo>
                                  <a:pt x="1834338" y="1013787"/>
                                </a:lnTo>
                                <a:lnTo>
                                  <a:pt x="1791562" y="1034599"/>
                                </a:lnTo>
                                <a:lnTo>
                                  <a:pt x="1746783" y="1054179"/>
                                </a:lnTo>
                                <a:lnTo>
                                  <a:pt x="1700093" y="1072477"/>
                                </a:lnTo>
                                <a:lnTo>
                                  <a:pt x="1651584" y="1089444"/>
                                </a:lnTo>
                                <a:lnTo>
                                  <a:pt x="1601347" y="1105031"/>
                                </a:lnTo>
                                <a:lnTo>
                                  <a:pt x="1549474" y="1119188"/>
                                </a:lnTo>
                                <a:lnTo>
                                  <a:pt x="1496057" y="1131865"/>
                                </a:lnTo>
                                <a:lnTo>
                                  <a:pt x="1441188" y="1143012"/>
                                </a:lnTo>
                                <a:lnTo>
                                  <a:pt x="1384958" y="1152581"/>
                                </a:lnTo>
                                <a:lnTo>
                                  <a:pt x="1327459" y="1160521"/>
                                </a:lnTo>
                                <a:lnTo>
                                  <a:pt x="1268784" y="1166783"/>
                                </a:lnTo>
                                <a:lnTo>
                                  <a:pt x="1209023" y="1171317"/>
                                </a:lnTo>
                                <a:lnTo>
                                  <a:pt x="1148268" y="1174074"/>
                                </a:lnTo>
                                <a:lnTo>
                                  <a:pt x="1086612" y="1175003"/>
                                </a:lnTo>
                                <a:lnTo>
                                  <a:pt x="1024951" y="1174074"/>
                                </a:lnTo>
                                <a:lnTo>
                                  <a:pt x="964194" y="1171317"/>
                                </a:lnTo>
                                <a:lnTo>
                                  <a:pt x="904430" y="1166783"/>
                                </a:lnTo>
                                <a:lnTo>
                                  <a:pt x="845752" y="1160521"/>
                                </a:lnTo>
                                <a:lnTo>
                                  <a:pt x="788251" y="1152581"/>
                                </a:lnTo>
                                <a:lnTo>
                                  <a:pt x="732020" y="1143012"/>
                                </a:lnTo>
                                <a:lnTo>
                                  <a:pt x="677150" y="1131865"/>
                                </a:lnTo>
                                <a:lnTo>
                                  <a:pt x="623732" y="1119188"/>
                                </a:lnTo>
                                <a:lnTo>
                                  <a:pt x="571859" y="1105031"/>
                                </a:lnTo>
                                <a:lnTo>
                                  <a:pt x="521622" y="1089444"/>
                                </a:lnTo>
                                <a:lnTo>
                                  <a:pt x="473113" y="1072477"/>
                                </a:lnTo>
                                <a:lnTo>
                                  <a:pt x="426424" y="1054179"/>
                                </a:lnTo>
                                <a:lnTo>
                                  <a:pt x="381646" y="1034599"/>
                                </a:lnTo>
                                <a:lnTo>
                                  <a:pt x="338871" y="1013787"/>
                                </a:lnTo>
                                <a:lnTo>
                                  <a:pt x="298191" y="991793"/>
                                </a:lnTo>
                                <a:lnTo>
                                  <a:pt x="259697" y="968666"/>
                                </a:lnTo>
                                <a:lnTo>
                                  <a:pt x="223482" y="944456"/>
                                </a:lnTo>
                                <a:lnTo>
                                  <a:pt x="189637" y="919212"/>
                                </a:lnTo>
                                <a:lnTo>
                                  <a:pt x="158253" y="892985"/>
                                </a:lnTo>
                                <a:lnTo>
                                  <a:pt x="129424" y="865823"/>
                                </a:lnTo>
                                <a:lnTo>
                                  <a:pt x="103239" y="837777"/>
                                </a:lnTo>
                                <a:lnTo>
                                  <a:pt x="59173" y="779227"/>
                                </a:lnTo>
                                <a:lnTo>
                                  <a:pt x="26788" y="717734"/>
                                </a:lnTo>
                                <a:lnTo>
                                  <a:pt x="6819" y="653693"/>
                                </a:lnTo>
                                <a:lnTo>
                                  <a:pt x="0" y="587501"/>
                                </a:lnTo>
                                <a:close/>
                              </a:path>
                            </a:pathLst>
                          </a:custGeom>
                          <a:ln w="28956">
                            <a:solidFill>
                              <a:srgbClr val="000000"/>
                            </a:solidFill>
                            <a:prstDash val="solid"/>
                          </a:ln>
                        </wps:spPr>
                        <wps:bodyPr wrap="square" lIns="0" tIns="0" rIns="0" bIns="0" rtlCol="0">
                          <a:prstTxWarp prst="textNoShape">
                            <a:avLst/>
                          </a:prstTxWarp>
                          <a:noAutofit/>
                        </wps:bodyPr>
                      </wps:wsp>
                      <wps:wsp>
                        <wps:cNvPr id="267" name="Graphic 267"/>
                        <wps:cNvSpPr/>
                        <wps:spPr>
                          <a:xfrm>
                            <a:off x="2187701" y="1091946"/>
                            <a:ext cx="2123440" cy="1143000"/>
                          </a:xfrm>
                          <a:custGeom>
                            <a:avLst/>
                            <a:gdLst/>
                            <a:ahLst/>
                            <a:cxnLst/>
                            <a:rect l="l" t="t" r="r" b="b"/>
                            <a:pathLst>
                              <a:path w="2123440" h="1143000">
                                <a:moveTo>
                                  <a:pt x="1061465" y="0"/>
                                </a:moveTo>
                                <a:lnTo>
                                  <a:pt x="999096" y="970"/>
                                </a:lnTo>
                                <a:lnTo>
                                  <a:pt x="937676" y="3845"/>
                                </a:lnTo>
                                <a:lnTo>
                                  <a:pt x="877304" y="8571"/>
                                </a:lnTo>
                                <a:lnTo>
                                  <a:pt x="818081" y="15095"/>
                                </a:lnTo>
                                <a:lnTo>
                                  <a:pt x="760105" y="23363"/>
                                </a:lnTo>
                                <a:lnTo>
                                  <a:pt x="703477" y="33321"/>
                                </a:lnTo>
                                <a:lnTo>
                                  <a:pt x="648295" y="44916"/>
                                </a:lnTo>
                                <a:lnTo>
                                  <a:pt x="594659" y="58094"/>
                                </a:lnTo>
                                <a:lnTo>
                                  <a:pt x="542670" y="72801"/>
                                </a:lnTo>
                                <a:lnTo>
                                  <a:pt x="492426" y="88984"/>
                                </a:lnTo>
                                <a:lnTo>
                                  <a:pt x="444027" y="106589"/>
                                </a:lnTo>
                                <a:lnTo>
                                  <a:pt x="397572" y="125563"/>
                                </a:lnTo>
                                <a:lnTo>
                                  <a:pt x="353162" y="145851"/>
                                </a:lnTo>
                                <a:lnTo>
                                  <a:pt x="310896" y="167401"/>
                                </a:lnTo>
                                <a:lnTo>
                                  <a:pt x="270872" y="190159"/>
                                </a:lnTo>
                                <a:lnTo>
                                  <a:pt x="233191" y="214070"/>
                                </a:lnTo>
                                <a:lnTo>
                                  <a:pt x="197953" y="239082"/>
                                </a:lnTo>
                                <a:lnTo>
                                  <a:pt x="165257" y="265141"/>
                                </a:lnTo>
                                <a:lnTo>
                                  <a:pt x="135202" y="292193"/>
                                </a:lnTo>
                                <a:lnTo>
                                  <a:pt x="107888" y="320184"/>
                                </a:lnTo>
                                <a:lnTo>
                                  <a:pt x="61881" y="378770"/>
                                </a:lnTo>
                                <a:lnTo>
                                  <a:pt x="28034" y="440471"/>
                                </a:lnTo>
                                <a:lnTo>
                                  <a:pt x="7141" y="504857"/>
                                </a:lnTo>
                                <a:lnTo>
                                  <a:pt x="0" y="571500"/>
                                </a:lnTo>
                                <a:lnTo>
                                  <a:pt x="1801" y="605076"/>
                                </a:lnTo>
                                <a:lnTo>
                                  <a:pt x="15918" y="670644"/>
                                </a:lnTo>
                                <a:lnTo>
                                  <a:pt x="43388" y="733741"/>
                                </a:lnTo>
                                <a:lnTo>
                                  <a:pt x="83415" y="793938"/>
                                </a:lnTo>
                                <a:lnTo>
                                  <a:pt x="135202" y="850806"/>
                                </a:lnTo>
                                <a:lnTo>
                                  <a:pt x="165257" y="877858"/>
                                </a:lnTo>
                                <a:lnTo>
                                  <a:pt x="197953" y="903917"/>
                                </a:lnTo>
                                <a:lnTo>
                                  <a:pt x="233191" y="928929"/>
                                </a:lnTo>
                                <a:lnTo>
                                  <a:pt x="270872" y="952840"/>
                                </a:lnTo>
                                <a:lnTo>
                                  <a:pt x="310895" y="975598"/>
                                </a:lnTo>
                                <a:lnTo>
                                  <a:pt x="353162" y="997148"/>
                                </a:lnTo>
                                <a:lnTo>
                                  <a:pt x="397572" y="1017436"/>
                                </a:lnTo>
                                <a:lnTo>
                                  <a:pt x="444027" y="1036410"/>
                                </a:lnTo>
                                <a:lnTo>
                                  <a:pt x="492426" y="1054015"/>
                                </a:lnTo>
                                <a:lnTo>
                                  <a:pt x="542670" y="1070198"/>
                                </a:lnTo>
                                <a:lnTo>
                                  <a:pt x="594659" y="1084905"/>
                                </a:lnTo>
                                <a:lnTo>
                                  <a:pt x="648295" y="1098083"/>
                                </a:lnTo>
                                <a:lnTo>
                                  <a:pt x="703477" y="1109678"/>
                                </a:lnTo>
                                <a:lnTo>
                                  <a:pt x="760105" y="1119636"/>
                                </a:lnTo>
                                <a:lnTo>
                                  <a:pt x="818081" y="1127904"/>
                                </a:lnTo>
                                <a:lnTo>
                                  <a:pt x="877304" y="1134428"/>
                                </a:lnTo>
                                <a:lnTo>
                                  <a:pt x="937676" y="1139154"/>
                                </a:lnTo>
                                <a:lnTo>
                                  <a:pt x="999096" y="1142029"/>
                                </a:lnTo>
                                <a:lnTo>
                                  <a:pt x="1061465" y="1143000"/>
                                </a:lnTo>
                                <a:lnTo>
                                  <a:pt x="1123835" y="1142029"/>
                                </a:lnTo>
                                <a:lnTo>
                                  <a:pt x="1185255" y="1139154"/>
                                </a:lnTo>
                                <a:lnTo>
                                  <a:pt x="1245627" y="1134428"/>
                                </a:lnTo>
                                <a:lnTo>
                                  <a:pt x="1304850" y="1127904"/>
                                </a:lnTo>
                                <a:lnTo>
                                  <a:pt x="1362826" y="1119636"/>
                                </a:lnTo>
                                <a:lnTo>
                                  <a:pt x="1419454" y="1109678"/>
                                </a:lnTo>
                                <a:lnTo>
                                  <a:pt x="1474636" y="1098083"/>
                                </a:lnTo>
                                <a:lnTo>
                                  <a:pt x="1528272" y="1084905"/>
                                </a:lnTo>
                                <a:lnTo>
                                  <a:pt x="1580261" y="1070198"/>
                                </a:lnTo>
                                <a:lnTo>
                                  <a:pt x="1630505" y="1054015"/>
                                </a:lnTo>
                                <a:lnTo>
                                  <a:pt x="1678904" y="1036410"/>
                                </a:lnTo>
                                <a:lnTo>
                                  <a:pt x="1725359" y="1017436"/>
                                </a:lnTo>
                                <a:lnTo>
                                  <a:pt x="1769769" y="997148"/>
                                </a:lnTo>
                                <a:lnTo>
                                  <a:pt x="1812035" y="975598"/>
                                </a:lnTo>
                                <a:lnTo>
                                  <a:pt x="1852059" y="952840"/>
                                </a:lnTo>
                                <a:lnTo>
                                  <a:pt x="1889740" y="928929"/>
                                </a:lnTo>
                                <a:lnTo>
                                  <a:pt x="1924978" y="903917"/>
                                </a:lnTo>
                                <a:lnTo>
                                  <a:pt x="1957674" y="877858"/>
                                </a:lnTo>
                                <a:lnTo>
                                  <a:pt x="1987729" y="850806"/>
                                </a:lnTo>
                                <a:lnTo>
                                  <a:pt x="2015043" y="822815"/>
                                </a:lnTo>
                                <a:lnTo>
                                  <a:pt x="2061050" y="764229"/>
                                </a:lnTo>
                                <a:lnTo>
                                  <a:pt x="2094897" y="702528"/>
                                </a:lnTo>
                                <a:lnTo>
                                  <a:pt x="2115790" y="638142"/>
                                </a:lnTo>
                                <a:lnTo>
                                  <a:pt x="2122931" y="571500"/>
                                </a:lnTo>
                                <a:lnTo>
                                  <a:pt x="2121130" y="537923"/>
                                </a:lnTo>
                                <a:lnTo>
                                  <a:pt x="2107013" y="472355"/>
                                </a:lnTo>
                                <a:lnTo>
                                  <a:pt x="2079543" y="409258"/>
                                </a:lnTo>
                                <a:lnTo>
                                  <a:pt x="2039516" y="349061"/>
                                </a:lnTo>
                                <a:lnTo>
                                  <a:pt x="1987729" y="292193"/>
                                </a:lnTo>
                                <a:lnTo>
                                  <a:pt x="1957674" y="265141"/>
                                </a:lnTo>
                                <a:lnTo>
                                  <a:pt x="1924978" y="239082"/>
                                </a:lnTo>
                                <a:lnTo>
                                  <a:pt x="1889740" y="214070"/>
                                </a:lnTo>
                                <a:lnTo>
                                  <a:pt x="1852059" y="190159"/>
                                </a:lnTo>
                                <a:lnTo>
                                  <a:pt x="1812036" y="167401"/>
                                </a:lnTo>
                                <a:lnTo>
                                  <a:pt x="1769769" y="145851"/>
                                </a:lnTo>
                                <a:lnTo>
                                  <a:pt x="1725359" y="125563"/>
                                </a:lnTo>
                                <a:lnTo>
                                  <a:pt x="1678904" y="106589"/>
                                </a:lnTo>
                                <a:lnTo>
                                  <a:pt x="1630505" y="88984"/>
                                </a:lnTo>
                                <a:lnTo>
                                  <a:pt x="1580261" y="72801"/>
                                </a:lnTo>
                                <a:lnTo>
                                  <a:pt x="1528272" y="58094"/>
                                </a:lnTo>
                                <a:lnTo>
                                  <a:pt x="1474636" y="44916"/>
                                </a:lnTo>
                                <a:lnTo>
                                  <a:pt x="1419454" y="33321"/>
                                </a:lnTo>
                                <a:lnTo>
                                  <a:pt x="1362826" y="23363"/>
                                </a:lnTo>
                                <a:lnTo>
                                  <a:pt x="1304850" y="15095"/>
                                </a:lnTo>
                                <a:lnTo>
                                  <a:pt x="1245627" y="8571"/>
                                </a:lnTo>
                                <a:lnTo>
                                  <a:pt x="1185255" y="3845"/>
                                </a:lnTo>
                                <a:lnTo>
                                  <a:pt x="1123835" y="970"/>
                                </a:lnTo>
                                <a:lnTo>
                                  <a:pt x="1061465" y="0"/>
                                </a:lnTo>
                                <a:close/>
                              </a:path>
                            </a:pathLst>
                          </a:custGeom>
                          <a:solidFill>
                            <a:srgbClr val="FFC000"/>
                          </a:solidFill>
                        </wps:spPr>
                        <wps:bodyPr wrap="square" lIns="0" tIns="0" rIns="0" bIns="0" rtlCol="0">
                          <a:prstTxWarp prst="textNoShape">
                            <a:avLst/>
                          </a:prstTxWarp>
                          <a:noAutofit/>
                        </wps:bodyPr>
                      </wps:wsp>
                      <wps:wsp>
                        <wps:cNvPr id="268" name="Graphic 268"/>
                        <wps:cNvSpPr/>
                        <wps:spPr>
                          <a:xfrm>
                            <a:off x="2187701" y="1091946"/>
                            <a:ext cx="2123440" cy="1143000"/>
                          </a:xfrm>
                          <a:custGeom>
                            <a:avLst/>
                            <a:gdLst/>
                            <a:ahLst/>
                            <a:cxnLst/>
                            <a:rect l="l" t="t" r="r" b="b"/>
                            <a:pathLst>
                              <a:path w="2123440" h="1143000">
                                <a:moveTo>
                                  <a:pt x="0" y="571500"/>
                                </a:moveTo>
                                <a:lnTo>
                                  <a:pt x="7141" y="504857"/>
                                </a:lnTo>
                                <a:lnTo>
                                  <a:pt x="28034" y="440471"/>
                                </a:lnTo>
                                <a:lnTo>
                                  <a:pt x="61881" y="378770"/>
                                </a:lnTo>
                                <a:lnTo>
                                  <a:pt x="107888" y="320184"/>
                                </a:lnTo>
                                <a:lnTo>
                                  <a:pt x="135202" y="292193"/>
                                </a:lnTo>
                                <a:lnTo>
                                  <a:pt x="165257" y="265141"/>
                                </a:lnTo>
                                <a:lnTo>
                                  <a:pt x="197953" y="239082"/>
                                </a:lnTo>
                                <a:lnTo>
                                  <a:pt x="233191" y="214070"/>
                                </a:lnTo>
                                <a:lnTo>
                                  <a:pt x="270872" y="190159"/>
                                </a:lnTo>
                                <a:lnTo>
                                  <a:pt x="310896" y="167401"/>
                                </a:lnTo>
                                <a:lnTo>
                                  <a:pt x="353162" y="145851"/>
                                </a:lnTo>
                                <a:lnTo>
                                  <a:pt x="397572" y="125563"/>
                                </a:lnTo>
                                <a:lnTo>
                                  <a:pt x="444027" y="106589"/>
                                </a:lnTo>
                                <a:lnTo>
                                  <a:pt x="492426" y="88984"/>
                                </a:lnTo>
                                <a:lnTo>
                                  <a:pt x="542670" y="72801"/>
                                </a:lnTo>
                                <a:lnTo>
                                  <a:pt x="594659" y="58094"/>
                                </a:lnTo>
                                <a:lnTo>
                                  <a:pt x="648295" y="44916"/>
                                </a:lnTo>
                                <a:lnTo>
                                  <a:pt x="703477" y="33321"/>
                                </a:lnTo>
                                <a:lnTo>
                                  <a:pt x="760105" y="23363"/>
                                </a:lnTo>
                                <a:lnTo>
                                  <a:pt x="818081" y="15095"/>
                                </a:lnTo>
                                <a:lnTo>
                                  <a:pt x="877304" y="8571"/>
                                </a:lnTo>
                                <a:lnTo>
                                  <a:pt x="937676" y="3845"/>
                                </a:lnTo>
                                <a:lnTo>
                                  <a:pt x="999096" y="970"/>
                                </a:lnTo>
                                <a:lnTo>
                                  <a:pt x="1061465" y="0"/>
                                </a:lnTo>
                                <a:lnTo>
                                  <a:pt x="1123835" y="970"/>
                                </a:lnTo>
                                <a:lnTo>
                                  <a:pt x="1185255" y="3845"/>
                                </a:lnTo>
                                <a:lnTo>
                                  <a:pt x="1245627" y="8571"/>
                                </a:lnTo>
                                <a:lnTo>
                                  <a:pt x="1304850" y="15095"/>
                                </a:lnTo>
                                <a:lnTo>
                                  <a:pt x="1362826" y="23363"/>
                                </a:lnTo>
                                <a:lnTo>
                                  <a:pt x="1419454" y="33321"/>
                                </a:lnTo>
                                <a:lnTo>
                                  <a:pt x="1474636" y="44916"/>
                                </a:lnTo>
                                <a:lnTo>
                                  <a:pt x="1528272" y="58094"/>
                                </a:lnTo>
                                <a:lnTo>
                                  <a:pt x="1580261" y="72801"/>
                                </a:lnTo>
                                <a:lnTo>
                                  <a:pt x="1630505" y="88984"/>
                                </a:lnTo>
                                <a:lnTo>
                                  <a:pt x="1678904" y="106589"/>
                                </a:lnTo>
                                <a:lnTo>
                                  <a:pt x="1725359" y="125563"/>
                                </a:lnTo>
                                <a:lnTo>
                                  <a:pt x="1769769" y="145851"/>
                                </a:lnTo>
                                <a:lnTo>
                                  <a:pt x="1812036" y="167401"/>
                                </a:lnTo>
                                <a:lnTo>
                                  <a:pt x="1852059" y="190159"/>
                                </a:lnTo>
                                <a:lnTo>
                                  <a:pt x="1889740" y="214070"/>
                                </a:lnTo>
                                <a:lnTo>
                                  <a:pt x="1924978" y="239082"/>
                                </a:lnTo>
                                <a:lnTo>
                                  <a:pt x="1957674" y="265141"/>
                                </a:lnTo>
                                <a:lnTo>
                                  <a:pt x="1987729" y="292193"/>
                                </a:lnTo>
                                <a:lnTo>
                                  <a:pt x="2015043" y="320184"/>
                                </a:lnTo>
                                <a:lnTo>
                                  <a:pt x="2061050" y="378770"/>
                                </a:lnTo>
                                <a:lnTo>
                                  <a:pt x="2094897" y="440471"/>
                                </a:lnTo>
                                <a:lnTo>
                                  <a:pt x="2115790" y="504857"/>
                                </a:lnTo>
                                <a:lnTo>
                                  <a:pt x="2122931" y="571500"/>
                                </a:lnTo>
                                <a:lnTo>
                                  <a:pt x="2121130" y="605076"/>
                                </a:lnTo>
                                <a:lnTo>
                                  <a:pt x="2107013" y="670644"/>
                                </a:lnTo>
                                <a:lnTo>
                                  <a:pt x="2079543" y="733741"/>
                                </a:lnTo>
                                <a:lnTo>
                                  <a:pt x="2039516" y="793938"/>
                                </a:lnTo>
                                <a:lnTo>
                                  <a:pt x="1987729" y="850806"/>
                                </a:lnTo>
                                <a:lnTo>
                                  <a:pt x="1957674" y="877858"/>
                                </a:lnTo>
                                <a:lnTo>
                                  <a:pt x="1924978" y="903917"/>
                                </a:lnTo>
                                <a:lnTo>
                                  <a:pt x="1889740" y="928929"/>
                                </a:lnTo>
                                <a:lnTo>
                                  <a:pt x="1852059" y="952840"/>
                                </a:lnTo>
                                <a:lnTo>
                                  <a:pt x="1812035" y="975598"/>
                                </a:lnTo>
                                <a:lnTo>
                                  <a:pt x="1769769" y="997148"/>
                                </a:lnTo>
                                <a:lnTo>
                                  <a:pt x="1725359" y="1017436"/>
                                </a:lnTo>
                                <a:lnTo>
                                  <a:pt x="1678904" y="1036410"/>
                                </a:lnTo>
                                <a:lnTo>
                                  <a:pt x="1630505" y="1054015"/>
                                </a:lnTo>
                                <a:lnTo>
                                  <a:pt x="1580261" y="1070198"/>
                                </a:lnTo>
                                <a:lnTo>
                                  <a:pt x="1528272" y="1084905"/>
                                </a:lnTo>
                                <a:lnTo>
                                  <a:pt x="1474636" y="1098083"/>
                                </a:lnTo>
                                <a:lnTo>
                                  <a:pt x="1419454" y="1109678"/>
                                </a:lnTo>
                                <a:lnTo>
                                  <a:pt x="1362826" y="1119636"/>
                                </a:lnTo>
                                <a:lnTo>
                                  <a:pt x="1304850" y="1127904"/>
                                </a:lnTo>
                                <a:lnTo>
                                  <a:pt x="1245627" y="1134428"/>
                                </a:lnTo>
                                <a:lnTo>
                                  <a:pt x="1185255" y="1139154"/>
                                </a:lnTo>
                                <a:lnTo>
                                  <a:pt x="1123835" y="1142029"/>
                                </a:lnTo>
                                <a:lnTo>
                                  <a:pt x="1061465" y="1143000"/>
                                </a:lnTo>
                                <a:lnTo>
                                  <a:pt x="999096" y="1142029"/>
                                </a:lnTo>
                                <a:lnTo>
                                  <a:pt x="937676" y="1139154"/>
                                </a:lnTo>
                                <a:lnTo>
                                  <a:pt x="877304" y="1134428"/>
                                </a:lnTo>
                                <a:lnTo>
                                  <a:pt x="818081" y="1127904"/>
                                </a:lnTo>
                                <a:lnTo>
                                  <a:pt x="760105" y="1119636"/>
                                </a:lnTo>
                                <a:lnTo>
                                  <a:pt x="703477" y="1109678"/>
                                </a:lnTo>
                                <a:lnTo>
                                  <a:pt x="648295" y="1098083"/>
                                </a:lnTo>
                                <a:lnTo>
                                  <a:pt x="594659" y="1084905"/>
                                </a:lnTo>
                                <a:lnTo>
                                  <a:pt x="542670" y="1070198"/>
                                </a:lnTo>
                                <a:lnTo>
                                  <a:pt x="492426" y="1054015"/>
                                </a:lnTo>
                                <a:lnTo>
                                  <a:pt x="444027" y="1036410"/>
                                </a:lnTo>
                                <a:lnTo>
                                  <a:pt x="397572" y="1017436"/>
                                </a:lnTo>
                                <a:lnTo>
                                  <a:pt x="353162" y="997148"/>
                                </a:lnTo>
                                <a:lnTo>
                                  <a:pt x="310895" y="975598"/>
                                </a:lnTo>
                                <a:lnTo>
                                  <a:pt x="270872" y="952840"/>
                                </a:lnTo>
                                <a:lnTo>
                                  <a:pt x="233191" y="928929"/>
                                </a:lnTo>
                                <a:lnTo>
                                  <a:pt x="197953" y="903917"/>
                                </a:lnTo>
                                <a:lnTo>
                                  <a:pt x="165257" y="877858"/>
                                </a:lnTo>
                                <a:lnTo>
                                  <a:pt x="135202" y="850806"/>
                                </a:lnTo>
                                <a:lnTo>
                                  <a:pt x="107888" y="822815"/>
                                </a:lnTo>
                                <a:lnTo>
                                  <a:pt x="61881" y="764229"/>
                                </a:lnTo>
                                <a:lnTo>
                                  <a:pt x="28034" y="702528"/>
                                </a:lnTo>
                                <a:lnTo>
                                  <a:pt x="7141" y="638142"/>
                                </a:lnTo>
                                <a:lnTo>
                                  <a:pt x="0" y="571500"/>
                                </a:lnTo>
                                <a:close/>
                              </a:path>
                            </a:pathLst>
                          </a:custGeom>
                          <a:ln w="28956">
                            <a:solidFill>
                              <a:srgbClr val="000000"/>
                            </a:solidFill>
                            <a:prstDash val="solid"/>
                          </a:ln>
                        </wps:spPr>
                        <wps:bodyPr wrap="square" lIns="0" tIns="0" rIns="0" bIns="0" rtlCol="0">
                          <a:prstTxWarp prst="textNoShape">
                            <a:avLst/>
                          </a:prstTxWarp>
                          <a:noAutofit/>
                        </wps:bodyPr>
                      </wps:wsp>
                      <wps:wsp>
                        <wps:cNvPr id="269" name="Graphic 269"/>
                        <wps:cNvSpPr/>
                        <wps:spPr>
                          <a:xfrm>
                            <a:off x="2104644" y="1296924"/>
                            <a:ext cx="173990" cy="1266190"/>
                          </a:xfrm>
                          <a:custGeom>
                            <a:avLst/>
                            <a:gdLst/>
                            <a:ahLst/>
                            <a:cxnLst/>
                            <a:rect l="l" t="t" r="r" b="b"/>
                            <a:pathLst>
                              <a:path w="173990" h="1266190">
                                <a:moveTo>
                                  <a:pt x="57911" y="167895"/>
                                </a:moveTo>
                                <a:lnTo>
                                  <a:pt x="57911" y="260603"/>
                                </a:lnTo>
                                <a:lnTo>
                                  <a:pt x="115823" y="260603"/>
                                </a:lnTo>
                                <a:lnTo>
                                  <a:pt x="115823" y="173736"/>
                                </a:lnTo>
                                <a:lnTo>
                                  <a:pt x="86867" y="173736"/>
                                </a:lnTo>
                                <a:lnTo>
                                  <a:pt x="57911" y="167895"/>
                                </a:lnTo>
                                <a:close/>
                              </a:path>
                              <a:path w="173990" h="1266190">
                                <a:moveTo>
                                  <a:pt x="115823" y="86867"/>
                                </a:moveTo>
                                <a:lnTo>
                                  <a:pt x="57911" y="86867"/>
                                </a:lnTo>
                                <a:lnTo>
                                  <a:pt x="57911" y="167895"/>
                                </a:lnTo>
                                <a:lnTo>
                                  <a:pt x="86867" y="173736"/>
                                </a:lnTo>
                                <a:lnTo>
                                  <a:pt x="115823" y="167895"/>
                                </a:lnTo>
                                <a:lnTo>
                                  <a:pt x="115823" y="86867"/>
                                </a:lnTo>
                                <a:close/>
                              </a:path>
                              <a:path w="173990" h="1266190">
                                <a:moveTo>
                                  <a:pt x="115823" y="167895"/>
                                </a:moveTo>
                                <a:lnTo>
                                  <a:pt x="86867" y="173736"/>
                                </a:lnTo>
                                <a:lnTo>
                                  <a:pt x="115823" y="173736"/>
                                </a:lnTo>
                                <a:lnTo>
                                  <a:pt x="115823" y="167895"/>
                                </a:lnTo>
                                <a:close/>
                              </a:path>
                              <a:path w="173990" h="1266190">
                                <a:moveTo>
                                  <a:pt x="86867" y="0"/>
                                </a:moveTo>
                                <a:lnTo>
                                  <a:pt x="53042" y="6822"/>
                                </a:lnTo>
                                <a:lnTo>
                                  <a:pt x="25431" y="25431"/>
                                </a:lnTo>
                                <a:lnTo>
                                  <a:pt x="6822" y="53042"/>
                                </a:lnTo>
                                <a:lnTo>
                                  <a:pt x="0" y="86867"/>
                                </a:lnTo>
                                <a:lnTo>
                                  <a:pt x="6822" y="120693"/>
                                </a:lnTo>
                                <a:lnTo>
                                  <a:pt x="25431" y="148304"/>
                                </a:lnTo>
                                <a:lnTo>
                                  <a:pt x="53042" y="166913"/>
                                </a:lnTo>
                                <a:lnTo>
                                  <a:pt x="57911" y="167895"/>
                                </a:lnTo>
                                <a:lnTo>
                                  <a:pt x="57911" y="86867"/>
                                </a:lnTo>
                                <a:lnTo>
                                  <a:pt x="173735" y="86867"/>
                                </a:lnTo>
                                <a:lnTo>
                                  <a:pt x="166913" y="53042"/>
                                </a:lnTo>
                                <a:lnTo>
                                  <a:pt x="148304" y="25431"/>
                                </a:lnTo>
                                <a:lnTo>
                                  <a:pt x="120693" y="6822"/>
                                </a:lnTo>
                                <a:lnTo>
                                  <a:pt x="86867" y="0"/>
                                </a:lnTo>
                                <a:close/>
                              </a:path>
                              <a:path w="173990" h="1266190">
                                <a:moveTo>
                                  <a:pt x="173735" y="86867"/>
                                </a:moveTo>
                                <a:lnTo>
                                  <a:pt x="115823" y="86867"/>
                                </a:lnTo>
                                <a:lnTo>
                                  <a:pt x="115823" y="167895"/>
                                </a:lnTo>
                                <a:lnTo>
                                  <a:pt x="120693" y="166913"/>
                                </a:lnTo>
                                <a:lnTo>
                                  <a:pt x="148304" y="148304"/>
                                </a:lnTo>
                                <a:lnTo>
                                  <a:pt x="166913" y="120693"/>
                                </a:lnTo>
                                <a:lnTo>
                                  <a:pt x="173735" y="86867"/>
                                </a:lnTo>
                                <a:close/>
                              </a:path>
                              <a:path w="173990" h="1266190">
                                <a:moveTo>
                                  <a:pt x="115823" y="318515"/>
                                </a:moveTo>
                                <a:lnTo>
                                  <a:pt x="57911" y="318515"/>
                                </a:lnTo>
                                <a:lnTo>
                                  <a:pt x="57911" y="492251"/>
                                </a:lnTo>
                                <a:lnTo>
                                  <a:pt x="115823" y="492251"/>
                                </a:lnTo>
                                <a:lnTo>
                                  <a:pt x="115823" y="318515"/>
                                </a:lnTo>
                                <a:close/>
                              </a:path>
                              <a:path w="173990" h="1266190">
                                <a:moveTo>
                                  <a:pt x="115823" y="550163"/>
                                </a:moveTo>
                                <a:lnTo>
                                  <a:pt x="57911" y="550163"/>
                                </a:lnTo>
                                <a:lnTo>
                                  <a:pt x="57911" y="723900"/>
                                </a:lnTo>
                                <a:lnTo>
                                  <a:pt x="115823" y="723900"/>
                                </a:lnTo>
                                <a:lnTo>
                                  <a:pt x="115823" y="550163"/>
                                </a:lnTo>
                                <a:close/>
                              </a:path>
                              <a:path w="173990" h="1266190">
                                <a:moveTo>
                                  <a:pt x="115823" y="781812"/>
                                </a:moveTo>
                                <a:lnTo>
                                  <a:pt x="57911" y="781812"/>
                                </a:lnTo>
                                <a:lnTo>
                                  <a:pt x="57911" y="955548"/>
                                </a:lnTo>
                                <a:lnTo>
                                  <a:pt x="115823" y="955548"/>
                                </a:lnTo>
                                <a:lnTo>
                                  <a:pt x="115823" y="781812"/>
                                </a:lnTo>
                                <a:close/>
                              </a:path>
                              <a:path w="173990" h="1266190">
                                <a:moveTo>
                                  <a:pt x="57911" y="1092327"/>
                                </a:moveTo>
                                <a:lnTo>
                                  <a:pt x="0" y="1092327"/>
                                </a:lnTo>
                                <a:lnTo>
                                  <a:pt x="86867" y="1266063"/>
                                </a:lnTo>
                                <a:lnTo>
                                  <a:pt x="159257" y="1121283"/>
                                </a:lnTo>
                                <a:lnTo>
                                  <a:pt x="57911" y="1121283"/>
                                </a:lnTo>
                                <a:lnTo>
                                  <a:pt x="57911" y="1092327"/>
                                </a:lnTo>
                                <a:close/>
                              </a:path>
                              <a:path w="173990" h="1266190">
                                <a:moveTo>
                                  <a:pt x="115823" y="1013460"/>
                                </a:moveTo>
                                <a:lnTo>
                                  <a:pt x="57911" y="1013460"/>
                                </a:lnTo>
                                <a:lnTo>
                                  <a:pt x="57911" y="1121283"/>
                                </a:lnTo>
                                <a:lnTo>
                                  <a:pt x="115823" y="1121283"/>
                                </a:lnTo>
                                <a:lnTo>
                                  <a:pt x="115823" y="1013460"/>
                                </a:lnTo>
                                <a:close/>
                              </a:path>
                              <a:path w="173990" h="1266190">
                                <a:moveTo>
                                  <a:pt x="173735" y="1092327"/>
                                </a:moveTo>
                                <a:lnTo>
                                  <a:pt x="115823" y="1092327"/>
                                </a:lnTo>
                                <a:lnTo>
                                  <a:pt x="115823" y="1121283"/>
                                </a:lnTo>
                                <a:lnTo>
                                  <a:pt x="159257" y="1121283"/>
                                </a:lnTo>
                                <a:lnTo>
                                  <a:pt x="173735" y="1092327"/>
                                </a:lnTo>
                                <a:close/>
                              </a:path>
                            </a:pathLst>
                          </a:custGeom>
                          <a:solidFill>
                            <a:srgbClr val="000000"/>
                          </a:solidFill>
                        </wps:spPr>
                        <wps:bodyPr wrap="square" lIns="0" tIns="0" rIns="0" bIns="0" rtlCol="0">
                          <a:prstTxWarp prst="textNoShape">
                            <a:avLst/>
                          </a:prstTxWarp>
                          <a:noAutofit/>
                        </wps:bodyPr>
                      </wps:wsp>
                      <wps:wsp>
                        <wps:cNvPr id="270" name="Textbox 270"/>
                        <wps:cNvSpPr txBox="1"/>
                        <wps:spPr>
                          <a:xfrm>
                            <a:off x="1481582" y="259164"/>
                            <a:ext cx="1487805" cy="772795"/>
                          </a:xfrm>
                          <a:prstGeom prst="rect">
                            <a:avLst/>
                          </a:prstGeom>
                        </wps:spPr>
                        <wps:txbx>
                          <w:txbxContent>
                            <w:p w:rsidR="00557757" w:rsidRDefault="00557757">
                              <w:pPr>
                                <w:spacing w:line="276" w:lineRule="auto"/>
                                <w:rPr>
                                  <w:sz w:val="24"/>
                                </w:rPr>
                              </w:pPr>
                              <w:r>
                                <w:rPr>
                                  <w:color w:val="272727"/>
                                  <w:sz w:val="24"/>
                                </w:rPr>
                                <w:t>Limitados recursos económicos para la conducción</w:t>
                              </w:r>
                              <w:r>
                                <w:rPr>
                                  <w:color w:val="272727"/>
                                  <w:spacing w:val="-14"/>
                                  <w:sz w:val="24"/>
                                </w:rPr>
                                <w:t xml:space="preserve"> </w:t>
                              </w:r>
                              <w:r>
                                <w:rPr>
                                  <w:color w:val="272727"/>
                                  <w:sz w:val="24"/>
                                </w:rPr>
                                <w:t>de</w:t>
                              </w:r>
                              <w:r>
                                <w:rPr>
                                  <w:color w:val="272727"/>
                                  <w:spacing w:val="-14"/>
                                  <w:sz w:val="24"/>
                                </w:rPr>
                                <w:t xml:space="preserve"> </w:t>
                              </w:r>
                              <w:r>
                                <w:rPr>
                                  <w:color w:val="272727"/>
                                  <w:sz w:val="24"/>
                                </w:rPr>
                                <w:t>las</w:t>
                              </w:r>
                              <w:r>
                                <w:rPr>
                                  <w:color w:val="272727"/>
                                  <w:spacing w:val="-14"/>
                                  <w:sz w:val="24"/>
                                </w:rPr>
                                <w:t xml:space="preserve"> </w:t>
                              </w:r>
                              <w:r>
                                <w:rPr>
                                  <w:color w:val="272727"/>
                                  <w:sz w:val="24"/>
                                </w:rPr>
                                <w:t>aguas</w:t>
                              </w:r>
                            </w:p>
                            <w:p w:rsidR="00557757" w:rsidRDefault="00557757">
                              <w:pPr>
                                <w:spacing w:line="274" w:lineRule="exact"/>
                                <w:rPr>
                                  <w:sz w:val="24"/>
                                </w:rPr>
                              </w:pPr>
                              <w:proofErr w:type="gramStart"/>
                              <w:r>
                                <w:rPr>
                                  <w:color w:val="272727"/>
                                  <w:spacing w:val="-2"/>
                                  <w:sz w:val="24"/>
                                </w:rPr>
                                <w:t>residuales</w:t>
                              </w:r>
                              <w:proofErr w:type="gramEnd"/>
                              <w:r>
                                <w:rPr>
                                  <w:color w:val="272727"/>
                                  <w:spacing w:val="-2"/>
                                  <w:sz w:val="24"/>
                                </w:rPr>
                                <w:t>.</w:t>
                              </w:r>
                            </w:p>
                          </w:txbxContent>
                        </wps:txbx>
                        <wps:bodyPr wrap="square" lIns="0" tIns="0" rIns="0" bIns="0" rtlCol="0">
                          <a:noAutofit/>
                        </wps:bodyPr>
                      </wps:wsp>
                      <wps:wsp>
                        <wps:cNvPr id="271" name="Textbox 271"/>
                        <wps:cNvSpPr txBox="1"/>
                        <wps:spPr>
                          <a:xfrm>
                            <a:off x="459028" y="1332441"/>
                            <a:ext cx="1294130" cy="699135"/>
                          </a:xfrm>
                          <a:prstGeom prst="rect">
                            <a:avLst/>
                          </a:prstGeom>
                        </wps:spPr>
                        <wps:txbx>
                          <w:txbxContent>
                            <w:p w:rsidR="00557757" w:rsidRDefault="00557757">
                              <w:pPr>
                                <w:spacing w:line="242" w:lineRule="auto"/>
                                <w:ind w:right="18" w:firstLine="1"/>
                                <w:jc w:val="center"/>
                                <w:rPr>
                                  <w:sz w:val="24"/>
                                </w:rPr>
                              </w:pPr>
                              <w:r>
                                <w:rPr>
                                  <w:color w:val="272727"/>
                                  <w:sz w:val="24"/>
                                </w:rPr>
                                <w:t>Falta de personal calificado para el mantenimiento de la red</w:t>
                              </w:r>
                              <w:r>
                                <w:rPr>
                                  <w:color w:val="272727"/>
                                  <w:spacing w:val="-1"/>
                                  <w:sz w:val="24"/>
                                </w:rPr>
                                <w:t xml:space="preserve"> </w:t>
                              </w:r>
                              <w:r>
                                <w:rPr>
                                  <w:color w:val="272727"/>
                                  <w:sz w:val="24"/>
                                </w:rPr>
                                <w:t>de</w:t>
                              </w:r>
                              <w:r>
                                <w:rPr>
                                  <w:color w:val="272727"/>
                                  <w:spacing w:val="-2"/>
                                  <w:sz w:val="24"/>
                                </w:rPr>
                                <w:t xml:space="preserve"> alcantarillado.</w:t>
                              </w:r>
                            </w:p>
                          </w:txbxContent>
                        </wps:txbx>
                        <wps:bodyPr wrap="square" lIns="0" tIns="0" rIns="0" bIns="0" rtlCol="0">
                          <a:noAutofit/>
                        </wps:bodyPr>
                      </wps:wsp>
                      <wps:wsp>
                        <wps:cNvPr id="272" name="Textbox 272"/>
                        <wps:cNvSpPr txBox="1"/>
                        <wps:spPr>
                          <a:xfrm>
                            <a:off x="2640202" y="1320249"/>
                            <a:ext cx="1230630" cy="694690"/>
                          </a:xfrm>
                          <a:prstGeom prst="rect">
                            <a:avLst/>
                          </a:prstGeom>
                        </wps:spPr>
                        <wps:txbx>
                          <w:txbxContent>
                            <w:p w:rsidR="00557757" w:rsidRDefault="00557757">
                              <w:pPr>
                                <w:ind w:right="18" w:hanging="2"/>
                                <w:jc w:val="center"/>
                                <w:rPr>
                                  <w:sz w:val="24"/>
                                </w:rPr>
                              </w:pPr>
                              <w:r>
                                <w:rPr>
                                  <w:color w:val="272727"/>
                                  <w:sz w:val="24"/>
                                </w:rPr>
                                <w:t>Limitado equipo para</w:t>
                              </w:r>
                              <w:r>
                                <w:rPr>
                                  <w:color w:val="272727"/>
                                  <w:spacing w:val="-15"/>
                                  <w:sz w:val="24"/>
                                </w:rPr>
                                <w:t xml:space="preserve"> </w:t>
                              </w:r>
                              <w:r>
                                <w:rPr>
                                  <w:color w:val="272727"/>
                                  <w:sz w:val="24"/>
                                </w:rPr>
                                <w:t>mantenimiento de</w:t>
                              </w:r>
                              <w:r>
                                <w:rPr>
                                  <w:color w:val="272727"/>
                                  <w:spacing w:val="-15"/>
                                  <w:sz w:val="24"/>
                                </w:rPr>
                                <w:t xml:space="preserve"> </w:t>
                              </w:r>
                              <w:r>
                                <w:rPr>
                                  <w:color w:val="272727"/>
                                  <w:sz w:val="24"/>
                                </w:rPr>
                                <w:t>la</w:t>
                              </w:r>
                              <w:r>
                                <w:rPr>
                                  <w:color w:val="272727"/>
                                  <w:spacing w:val="-15"/>
                                  <w:sz w:val="24"/>
                                </w:rPr>
                                <w:t xml:space="preserve"> </w:t>
                              </w:r>
                              <w:r>
                                <w:rPr>
                                  <w:color w:val="272727"/>
                                  <w:sz w:val="24"/>
                                </w:rPr>
                                <w:t xml:space="preserve">infraestructura </w:t>
                              </w:r>
                              <w:r>
                                <w:rPr>
                                  <w:color w:val="272727"/>
                                  <w:spacing w:val="-2"/>
                                  <w:sz w:val="24"/>
                                </w:rPr>
                                <w:t>sanitaria</w:t>
                              </w:r>
                            </w:p>
                          </w:txbxContent>
                        </wps:txbx>
                        <wps:bodyPr wrap="square" lIns="0" tIns="0" rIns="0" bIns="0" rtlCol="0">
                          <a:noAutofit/>
                        </wps:bodyPr>
                      </wps:wsp>
                    </wpg:wgp>
                  </a:graphicData>
                </a:graphic>
              </wp:anchor>
            </w:drawing>
          </mc:Choice>
          <mc:Fallback>
            <w:pict>
              <v:group id="Group 262" o:spid="_x0000_s1236" style="position:absolute;left:0;text-align:left;margin-left:60.35pt;margin-top:87pt;width:340.6pt;height:201.85pt;z-index:251616256;mso-wrap-distance-left:0;mso-wrap-distance-right:0;mso-position-horizontal-relative:page;mso-position-vertical-relative:page" coordsize="43256,2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">
                <v:shape id="Graphic 263" o:spid="_x0000_s1237" style="position:absolute;left:10203;top:144;width:24295;height:12440;visibility:visible;mso-wrap-style:square;v-text-anchor:top" coordsize="2429510,124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wsYA&#10;AADcAAAADwAAAGRycy9kb3ducmV2LnhtbESP3WrCQBSE74W+w3IKvdONKRWJriJCSykFa/y5PmaP&#10;2WD2bMhuNfXpu4Lg5TAz3zDTeWdrcabWV44VDAcJCOLC6YpLBdvNe38MwgdkjbVjUvBHHuazp94U&#10;M+0uvKZzHkoRIewzVGBCaDIpfWHIoh+4hjh6R9daDFG2pdQtXiLc1jJNkpG0WHFcMNjQ0lBxyn+t&#10;Ar/+WJnDd3pabveY796+/PVnM1bq5blbTEAE6sIjfG9/agXp6BV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nwsYAAADcAAAADwAAAAAAAAAAAAAAAACYAgAAZHJz&#10;L2Rvd25yZXYueG1sUEsFBgAAAAAEAAQA9QAAAIsDAAAAAA==&#10;" path="m1214628,r-62505,809l1090440,3210r-60787,3954l969839,12632r-58764,6943l853437,27954r-56437,9775l741842,48863,688039,61315,635667,75046,584802,90018r-49282,16173l487899,123527r-45885,18459l397942,161529r-42184,20588l315540,203712r-38176,22561l241305,249763r-33864,24378l175847,299369r-29247,26039l95452,379761,54607,436889,24677,496478,6271,558217,,621792r1580,31997l13995,716485r24245,60703l73704,835585r46072,55780l175847,944214r31594,25228l241305,993820r36059,23490l315540,1039871r40218,21595l397942,1082054r44072,19543l487899,1120056r47621,17336l584802,1153565r50865,14972l688039,1182268r53803,12452l797000,1205854r56437,9775l911075,1224008r58764,6943l1029653,1236419r60787,3954l1152123,1242774r62505,810l1277132,1242774r61683,-2401l1399602,1236419r59814,-5468l1518180,1224008r57638,-8379l1632255,1205854r55158,-11134l1741216,1182268r52372,-13731l1844453,1153565r49282,-16173l1941356,1120056r45885,-18459l2031313,1082054r42184,-20588l2113715,1039871r38176,-22561l2187950,993820r33864,-24378l2253408,944214r29247,-26039l2333803,863822r40845,-57128l2404578,747105r18406,-61739l2429256,621792r-1581,-31998l2415260,527098r-24245,-60703l2355551,407998r-46072,-55780l2253408,299369r-31594,-25228l2187950,249763r-36059,-23490l2113715,203712r-40218,-21595l2031313,161529r-44072,-19543l1941356,123527r-47621,-17336l1844453,90018,1793588,75046,1741216,61315,1687413,48863,1632255,37729r-56437,-9775l1518180,19575r-58764,-6943l1399602,7164,1338815,3210,1277132,809,1214628,xe" fillcolor="#ffc000" stroked="f">
                  <v:path arrowok="t"/>
                </v:shape>
                <v:shape id="Graphic 264" o:spid="_x0000_s1238" style="position:absolute;left:10203;top:144;width:24295;height:12440;visibility:visible;mso-wrap-style:square;v-text-anchor:top" coordsize="2429510,124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4nMQA&#10;AADcAAAADwAAAGRycy9kb3ducmV2LnhtbESP3WoCMRSE7wu+QziCdzWriJTVKKIVtIjgzwOcbo67&#10;W5OTJUl1fftGKHg5zMw3zHTeWiNu5EPtWMGgn4EgLpyuuVRwPq3fP0CEiKzROCYFDwown3Xepphr&#10;d+cD3Y6xFAnCIUcFVYxNLmUoKrIY+q4hTt7FeYsxSV9K7fGe4NbIYZaNpcWa00KFDS0rKq7HX6tg&#10;Zy7nvflynz+j9WrvF3b7fcoapXrddjEBEamNr/B/e6MVDMcjeJ5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1OJzEAAAA3AAAAA8AAAAAAAAAAAAAAAAAmAIAAGRycy9k&#10;b3ducmV2LnhtbFBLBQYAAAAABAAEAPUAAACJAwAAAAA=&#10;" path="m,621792l6271,558217,24677,496478,54607,436889,95452,379761r51148,-54353l175847,299369r31594,-25228l241305,249763r36059,-23490l315540,203712r40218,-21595l397942,161529r44072,-19543l487899,123527r47621,-17336l584802,90018,635667,75046,688039,61315,741842,48863,797000,37729r56437,-9775l911075,19575r58764,-6943l1029653,7164r60787,-3954l1152123,809,1214628,r62504,809l1338815,3210r60787,3954l1459416,12632r58764,6943l1575818,27954r56437,9775l1687413,48863r53803,12452l1793588,75046r50865,14972l1893735,106191r47621,17336l1987241,141986r44072,19543l2073497,182117r40218,21595l2151891,226273r36059,23490l2221814,274141r31594,25228l2282655,325408r51148,54353l2374648,436889r29930,59589l2422984,558217r6272,63575l2427675,653789r-12415,62696l2391015,777188r-35464,58397l2309479,891365r-56071,52849l2221814,969442r-33864,24378l2151891,1017310r-38176,22561l2073497,1061466r-42184,20588l1987241,1101597r-45885,18459l1893735,1137392r-49282,16173l1793588,1168537r-52372,13731l1687413,1194720r-55158,11134l1575818,1215629r-57638,8379l1459416,1230951r-59814,5468l1338815,1240373r-61683,2401l1214628,1243584r-62505,-810l1090440,1240373r-60787,-3954l969839,1230951r-58764,-6943l853437,1215629r-56437,-9775l741842,1194720r-53803,-12452l635667,1168537r-50865,-14972l535520,1137392r-47621,-17336l442014,1101597r-44072,-19543l355758,1061466r-40218,-21595l277364,1017310,241305,993820,207441,969442,175847,944214,146600,918175,95452,863822,54607,806694,24677,747105,6271,685366,,621792xe" filled="f" strokeweight="2.28pt">
                  <v:path arrowok="t"/>
                </v:shape>
                <v:shape id="Graphic 265" o:spid="_x0000_s1239" style="position:absolute;left:144;top:10949;width:21736;height:11754;visibility:visible;mso-wrap-style:square;v-text-anchor:top" coordsize="2173605,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hCsUA&#10;AADcAAAADwAAAGRycy9kb3ducmV2LnhtbESPQWvCQBSE7wX/w/IEL0U3VaIldRNECYiXttFLb4/s&#10;axLMvg3ZbYz/3i0Uehxm5htmm42mFQP1rrGs4GURgSAurW64UnA55/NXEM4ja2wtk4I7OcjSydMW&#10;E21v/ElD4SsRIOwSVFB73yVSurImg25hO+LgfdveoA+yr6Tu8RbgppXLKFpLgw2HhRo72tdUXosf&#10;o+A9j0+yiPNnOQ5f7mBW94392Cs1m467NxCeRv8f/msftYLlOobfM+EIy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2EKxQAAANwAAAAPAAAAAAAAAAAAAAAAAJgCAABkcnMv&#10;ZG93bnJldi54bWxQSwUGAAAAAAQABAD1AAAAigMAAAAA&#10;" path="m1086612,r-61661,929l964194,3686,904430,8220r-58678,6262l788251,22422r-56231,9569l677150,43138,623732,55815,571859,69972,521622,85559r-48509,16967l426424,120824r-44778,19580l338871,161216r-40680,21994l259697,206337r-36215,24210l189637,255791r-31384,26227l129424,309180r-26185,28046l59173,395776,26788,457269,6819,521310,,587501r1720,33340l15206,686007r26268,62817l79791,808895r49633,56928l158253,892985r31384,26227l223482,944456r36215,24210l298191,991793r40680,21994l381646,1034599r44778,19580l473113,1072477r48509,16967l571859,1105031r51873,14157l677150,1131865r54870,11147l788251,1152581r57501,7940l904430,1166783r59764,4534l1024951,1174074r61661,929l1148268,1174074r60755,-2757l1268784,1166783r58675,-6262l1384958,1152581r56230,-9569l1496057,1131865r53417,-12677l1601347,1105031r50237,-15587l1700093,1072477r46690,-18298l1791562,1034599r42776,-20812l1875019,991793r38494,-23127l1949730,944456r33846,-25244l2014961,892985r28831,-27162l2069978,837777r44069,-58550l2146433,717734r19971,-64041l2173224,587501r-1721,-33339l2158016,488996r-26270,-62817l2093427,366108r-49635,-56928l2014961,282018r-31385,-26227l1949730,230547r-36217,-24210l1875019,183210r-40681,-21994l1791562,140404r-44779,-19580l1700093,102526,1651584,85559,1601347,69972,1549474,55815,1496057,43138,1441188,31991r-56230,-9569l1327459,14482,1268784,8220,1209023,3686,1148268,929,1086612,xe" fillcolor="#ffc000" stroked="f">
                  <v:path arrowok="t"/>
                </v:shape>
                <v:shape id="Graphic 266" o:spid="_x0000_s1240" style="position:absolute;left:144;top:10949;width:21736;height:11754;visibility:visible;mso-wrap-style:square;v-text-anchor:top" coordsize="2173605,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cAMYA&#10;AADcAAAADwAAAGRycy9kb3ducmV2LnhtbESPzWrDMBCE74W8g9hAb43sFDvFiWJCSqE5ND9uHmBt&#10;bW1Ta2UsNXHevgoUehxm5htmlY+mExcaXGtZQTyLQBBXVrdcKzh/vj29gHAeWWNnmRTcyEG+njys&#10;MNP2yie6FL4WAcIuQwWN930mpasaMuhmticO3pcdDPogh1rqAa8Bbjo5j6JUGmw5LDTY07ah6rv4&#10;MQqqwr0ujrhPnw/2uLvFH7syKROlHqfjZgnC0+j/w3/td61gnqZ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ScAMYAAADcAAAADwAAAAAAAAAAAAAAAACYAgAAZHJz&#10;L2Rvd25yZXYueG1sUEsFBgAAAAAEAAQA9QAAAIsDAAAAAA==&#10;" path="m,587501l6819,521310,26788,457269,59173,395776r44066,-58550l129424,309180r28829,-27162l189637,255791r33845,-25244l259697,206337r38494,-23127l338871,161216r42775,-20812l426424,120824r46689,-18298l521622,85559,571859,69972,623732,55815,677150,43138,732020,31991r56231,-9569l845752,14482,904430,8220,964194,3686,1024951,929,1086612,r61656,929l1209023,3686r59761,4534l1327459,14482r57499,7940l1441188,31991r54869,11147l1549474,55815r51873,14157l1651584,85559r48509,16967l1746783,120824r44779,19580l1834338,161216r40681,21994l1913513,206337r36217,24210l1983576,255791r31385,26227l2043792,309180r26186,28046l2114047,395776r32386,61493l2166404,521310r6820,66191l2171503,620841r-13487,65166l2131746,748824r-38319,60071l2043792,865823r-28831,27162l1983576,919212r-33846,25244l1913513,968666r-38494,23127l1834338,1013787r-42776,20812l1746783,1054179r-46690,18298l1651584,1089444r-50237,15587l1549474,1119188r-53417,12677l1441188,1143012r-56230,9569l1327459,1160521r-58675,6262l1209023,1171317r-60755,2757l1086612,1175003r-61661,-929l964194,1171317r-59764,-4534l845752,1160521r-57501,-7940l732020,1143012r-54870,-11147l623732,1119188r-51873,-14157l521622,1089444r-48509,-16967l426424,1054179r-44778,-19580l338871,1013787,298191,991793,259697,968666,223482,944456,189637,919212,158253,892985,129424,865823,103239,837777,59173,779227,26788,717734,6819,653693,,587501xe" filled="f" strokeweight="2.28pt">
                  <v:path arrowok="t"/>
                </v:shape>
                <v:shape id="Graphic 267" o:spid="_x0000_s1241" style="position:absolute;left:21877;top:10919;width:21234;height:11430;visibility:visible;mso-wrap-style:square;v-text-anchor:top" coordsize="2123440,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XYsYA&#10;AADcAAAADwAAAGRycy9kb3ducmV2LnhtbESPQWvCQBSE70L/w/IKvenGHFSiGxHbqngoVG3J8bH7&#10;moRm36bZrcZ/7xaEHoeZ+YZZLHvbiDN1vnasYDxKQBBrZ2ouFZyOr8MZCB+QDTaOScGVPCzzh8EC&#10;M+Mu/E7nQyhFhLDPUEEVQptJ6XVFFv3ItcTR+3KdxRBlV0rT4SXCbSPTJJlIizXHhQpbWlekvw+/&#10;VsGu2F6fU633Hyt7Kn4+N/blDTdKPT32qzmIQH34D9/bO6MgnUz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5XYsYAAADcAAAADwAAAAAAAAAAAAAAAACYAgAAZHJz&#10;L2Rvd25yZXYueG1sUEsFBgAAAAAEAAQA9QAAAIsDAAAAAA==&#10;" path="m1061465,l999096,970,937676,3845,877304,8571r-59223,6524l760105,23363r-56628,9958l648295,44916,594659,58094,542670,72801,492426,88984r-48399,17605l397572,125563r-44410,20288l310896,167401r-40024,22758l233191,214070r-35238,25012l165257,265141r-30055,27052l107888,320184,61881,378770,28034,440471,7141,504857,,571500r1801,33576l15918,670644r27470,63097l83415,793938r51787,56868l165257,877858r32696,26059l233191,928929r37681,23911l310895,975598r42267,21550l397572,1017436r46455,18974l492426,1054015r50244,16183l594659,1084905r53636,13178l703477,1109678r56628,9958l818081,1127904r59223,6524l937676,1139154r61420,2875l1061465,1143000r62370,-971l1185255,1139154r60372,-4726l1304850,1127904r57976,-8268l1419454,1109678r55182,-11595l1528272,1084905r51989,-14707l1630505,1054015r48399,-17605l1725359,1017436r44410,-20288l1812035,975598r40024,-22758l1889740,928929r35238,-25012l1957674,877858r30055,-27052l2015043,822815r46007,-58586l2094897,702528r20893,-64386l2122931,571500r-1801,-33577l2107013,472355r-27470,-63097l2039516,349061r-51787,-56868l1957674,265141r-32696,-26059l1889740,214070r-37681,-23911l1812036,167401r-42267,-21550l1725359,125563r-46455,-18974l1630505,88984,1580261,72801,1528272,58094,1474636,44916,1419454,33321r-56628,-9958l1304850,15095,1245627,8571,1185255,3845,1123835,970,1061465,xe" fillcolor="#ffc000" stroked="f">
                  <v:path arrowok="t"/>
                </v:shape>
                <v:shape id="Graphic 268" o:spid="_x0000_s1242" style="position:absolute;left:21877;top:10919;width:21234;height:11430;visibility:visible;mso-wrap-style:square;v-text-anchor:top" coordsize="2123440,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u4sEA&#10;AADcAAAADwAAAGRycy9kb3ducmV2LnhtbERPy4rCMBTdD/gP4QqzG1MVZKxG8YEwbmSsottLcm2L&#10;zU1poq1/bxYDszyc93zZ2Uo8qfGlYwXDQQKCWDtTcq7gfNp9fYPwAdlg5ZgUvMjDctH7mGNqXMtH&#10;emYhFzGEfYoKihDqVEqvC7LoB64mjtzNNRZDhE0uTYNtDLeVHCXJRFosOTYUWNOmIH3PHlaBuYX9&#10;9Ho5/GrcZlNtxqtHu86V+ux3qxmIQF34F/+5f4yC0SSujWfi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MLuLBAAAA3AAAAA8AAAAAAAAAAAAAAAAAmAIAAGRycy9kb3du&#10;cmV2LnhtbFBLBQYAAAAABAAEAPUAAACGAwAAAAA=&#10;" path="m,571500l7141,504857,28034,440471,61881,378770r46007,-58586l135202,292193r30055,-27052l197953,239082r35238,-25012l270872,190159r40024,-22758l353162,145851r44410,-20288l444027,106589,492426,88984,542670,72801,594659,58094,648295,44916,703477,33321r56628,-9958l818081,15095,877304,8571,937676,3845,999096,970,1061465,r62370,970l1185255,3845r60372,4726l1304850,15095r57976,8268l1419454,33321r55182,11595l1528272,58094r51989,14707l1630505,88984r48399,17605l1725359,125563r44410,20288l1812036,167401r40023,22758l1889740,214070r35238,25012l1957674,265141r30055,27052l2015043,320184r46007,58586l2094897,440471r20893,64386l2122931,571500r-1801,33576l2107013,670644r-27470,63097l2039516,793938r-51787,56868l1957674,877858r-32696,26059l1889740,928929r-37681,23911l1812035,975598r-42266,21550l1725359,1017436r-46455,18974l1630505,1054015r-50244,16183l1528272,1084905r-53636,13178l1419454,1109678r-56628,9958l1304850,1127904r-59223,6524l1185255,1139154r-61420,2875l1061465,1143000r-62369,-971l937676,1139154r-60372,-4726l818081,1127904r-57976,-8268l703477,1109678r-55182,-11595l594659,1084905r-51989,-14707l492426,1054015r-48399,-17605l397572,1017436,353162,997148,310895,975598,270872,952840,233191,928929,197953,903917,165257,877858,135202,850806,107888,822815,61881,764229,28034,702528,7141,638142,,571500xe" filled="f" strokeweight="2.28pt">
                  <v:path arrowok="t"/>
                </v:shape>
                <v:shape id="Graphic 269" o:spid="_x0000_s1243" style="position:absolute;left:21046;top:12969;width:1740;height:12662;visibility:visible;mso-wrap-style:square;v-text-anchor:top" coordsize="173990,126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ro8QA&#10;AADcAAAADwAAAGRycy9kb3ducmV2LnhtbESPzWoCQRCE74G8w9ABb3FWBdHVUUQI8Rh/Ajm2O+3u&#10;4k7PMtPqmqfPBASPRVV9Rc2XnWvUlUKsPRsY9DNQxIW3NZcGDvuP9wmoKMgWG89k4E4RlovXlznm&#10;1t94S9edlCpBOOZooBJpc61jUZHD2PctcfJOPjiUJEOpbcBbgrtGD7NsrB3WnBYqbGldUXHeXZyB&#10;tb58HbfyO/rx33IP583nKUzZmN5bt5qBEurkGX60N9bAcDyF/zPpC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5q6PEAAAA3AAAAA8AAAAAAAAAAAAAAAAAmAIAAGRycy9k&#10;b3ducmV2LnhtbFBLBQYAAAAABAAEAPUAAACJAwAAAAA=&#10;" path="m57911,167895r,92708l115823,260603r,-86867l86867,173736,57911,167895xem115823,86867r-57912,l57911,167895r28956,5841l115823,167895r,-81028xem115823,167895r-28956,5841l115823,173736r,-5841xem86867,l53042,6822,25431,25431,6822,53042,,86867r6822,33826l25431,148304r27611,18609l57911,167895r,-81028l173735,86867,166913,53042,148304,25431,120693,6822,86867,xem173735,86867r-57912,l115823,167895r4870,-982l148304,148304r18609,-27611l173735,86867xem115823,318515r-57912,l57911,492251r57912,l115823,318515xem115823,550163r-57912,l57911,723900r57912,l115823,550163xem115823,781812r-57912,l57911,955548r57912,l115823,781812xem57911,1092327r-57911,l86867,1266063r72390,-144780l57911,1121283r,-28956xem115823,1013460r-57912,l57911,1121283r57912,l115823,1013460xem173735,1092327r-57912,l115823,1121283r43434,l173735,1092327xe" fillcolor="black" stroked="f">
                  <v:path arrowok="t"/>
                </v:shape>
                <v:shape id="Textbox 270" o:spid="_x0000_s1244" type="#_x0000_t202" style="position:absolute;left:14815;top:2591;width:14878;height:7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557757" w:rsidRDefault="00557757">
                        <w:pPr>
                          <w:spacing w:line="276" w:lineRule="auto"/>
                          <w:rPr>
                            <w:sz w:val="24"/>
                          </w:rPr>
                        </w:pPr>
                        <w:r>
                          <w:rPr>
                            <w:color w:val="272727"/>
                            <w:sz w:val="24"/>
                          </w:rPr>
                          <w:t>Limitados recursos económicos para la conducción</w:t>
                        </w:r>
                        <w:r>
                          <w:rPr>
                            <w:color w:val="272727"/>
                            <w:spacing w:val="-14"/>
                            <w:sz w:val="24"/>
                          </w:rPr>
                          <w:t xml:space="preserve"> </w:t>
                        </w:r>
                        <w:r>
                          <w:rPr>
                            <w:color w:val="272727"/>
                            <w:sz w:val="24"/>
                          </w:rPr>
                          <w:t>de</w:t>
                        </w:r>
                        <w:r>
                          <w:rPr>
                            <w:color w:val="272727"/>
                            <w:spacing w:val="-14"/>
                            <w:sz w:val="24"/>
                          </w:rPr>
                          <w:t xml:space="preserve"> </w:t>
                        </w:r>
                        <w:r>
                          <w:rPr>
                            <w:color w:val="272727"/>
                            <w:sz w:val="24"/>
                          </w:rPr>
                          <w:t>las</w:t>
                        </w:r>
                        <w:r>
                          <w:rPr>
                            <w:color w:val="272727"/>
                            <w:spacing w:val="-14"/>
                            <w:sz w:val="24"/>
                          </w:rPr>
                          <w:t xml:space="preserve"> </w:t>
                        </w:r>
                        <w:r>
                          <w:rPr>
                            <w:color w:val="272727"/>
                            <w:sz w:val="24"/>
                          </w:rPr>
                          <w:t>aguas</w:t>
                        </w:r>
                      </w:p>
                      <w:p w:rsidR="00557757" w:rsidRDefault="00557757">
                        <w:pPr>
                          <w:spacing w:line="274" w:lineRule="exact"/>
                          <w:rPr>
                            <w:sz w:val="24"/>
                          </w:rPr>
                        </w:pPr>
                        <w:proofErr w:type="gramStart"/>
                        <w:r>
                          <w:rPr>
                            <w:color w:val="272727"/>
                            <w:spacing w:val="-2"/>
                            <w:sz w:val="24"/>
                          </w:rPr>
                          <w:t>residuales</w:t>
                        </w:r>
                        <w:proofErr w:type="gramEnd"/>
                        <w:r>
                          <w:rPr>
                            <w:color w:val="272727"/>
                            <w:spacing w:val="-2"/>
                            <w:sz w:val="24"/>
                          </w:rPr>
                          <w:t>.</w:t>
                        </w:r>
                      </w:p>
                    </w:txbxContent>
                  </v:textbox>
                </v:shape>
                <v:shape id="Textbox 271" o:spid="_x0000_s1245" type="#_x0000_t202" style="position:absolute;left:4590;top:13324;width:12941;height:6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557757" w:rsidRDefault="00557757">
                        <w:pPr>
                          <w:spacing w:line="242" w:lineRule="auto"/>
                          <w:ind w:right="18" w:firstLine="1"/>
                          <w:jc w:val="center"/>
                          <w:rPr>
                            <w:sz w:val="24"/>
                          </w:rPr>
                        </w:pPr>
                        <w:r>
                          <w:rPr>
                            <w:color w:val="272727"/>
                            <w:sz w:val="24"/>
                          </w:rPr>
                          <w:t>Falta de personal calificado para el mantenimiento de la red</w:t>
                        </w:r>
                        <w:r>
                          <w:rPr>
                            <w:color w:val="272727"/>
                            <w:spacing w:val="-1"/>
                            <w:sz w:val="24"/>
                          </w:rPr>
                          <w:t xml:space="preserve"> </w:t>
                        </w:r>
                        <w:r>
                          <w:rPr>
                            <w:color w:val="272727"/>
                            <w:sz w:val="24"/>
                          </w:rPr>
                          <w:t>de</w:t>
                        </w:r>
                        <w:r>
                          <w:rPr>
                            <w:color w:val="272727"/>
                            <w:spacing w:val="-2"/>
                            <w:sz w:val="24"/>
                          </w:rPr>
                          <w:t xml:space="preserve"> alcantarillado.</w:t>
                        </w:r>
                      </w:p>
                    </w:txbxContent>
                  </v:textbox>
                </v:shape>
                <v:shape id="Textbox 272" o:spid="_x0000_s1246" type="#_x0000_t202" style="position:absolute;left:26402;top:13202;width:12306;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557757" w:rsidRDefault="00557757">
                        <w:pPr>
                          <w:ind w:right="18" w:hanging="2"/>
                          <w:jc w:val="center"/>
                          <w:rPr>
                            <w:sz w:val="24"/>
                          </w:rPr>
                        </w:pPr>
                        <w:r>
                          <w:rPr>
                            <w:color w:val="272727"/>
                            <w:sz w:val="24"/>
                          </w:rPr>
                          <w:t>Limitado equipo para</w:t>
                        </w:r>
                        <w:r>
                          <w:rPr>
                            <w:color w:val="272727"/>
                            <w:spacing w:val="-15"/>
                            <w:sz w:val="24"/>
                          </w:rPr>
                          <w:t xml:space="preserve"> </w:t>
                        </w:r>
                        <w:r>
                          <w:rPr>
                            <w:color w:val="272727"/>
                            <w:sz w:val="24"/>
                          </w:rPr>
                          <w:t>mantenimiento de</w:t>
                        </w:r>
                        <w:r>
                          <w:rPr>
                            <w:color w:val="272727"/>
                            <w:spacing w:val="-15"/>
                            <w:sz w:val="24"/>
                          </w:rPr>
                          <w:t xml:space="preserve"> </w:t>
                        </w:r>
                        <w:r>
                          <w:rPr>
                            <w:color w:val="272727"/>
                            <w:sz w:val="24"/>
                          </w:rPr>
                          <w:t>la</w:t>
                        </w:r>
                        <w:r>
                          <w:rPr>
                            <w:color w:val="272727"/>
                            <w:spacing w:val="-15"/>
                            <w:sz w:val="24"/>
                          </w:rPr>
                          <w:t xml:space="preserve"> </w:t>
                        </w:r>
                        <w:r>
                          <w:rPr>
                            <w:color w:val="272727"/>
                            <w:sz w:val="24"/>
                          </w:rPr>
                          <w:t xml:space="preserve">infraestructura </w:t>
                        </w:r>
                        <w:r>
                          <w:rPr>
                            <w:color w:val="272727"/>
                            <w:spacing w:val="-2"/>
                            <w:sz w:val="24"/>
                          </w:rPr>
                          <w:t>sanitaria</w:t>
                        </w:r>
                      </w:p>
                    </w:txbxContent>
                  </v:textbox>
                </v:shape>
                <w10:wrap anchorx="page" anchory="page"/>
              </v:group>
            </w:pict>
          </mc:Fallback>
        </mc:AlternateContent>
      </w:r>
      <w:r w:rsidRPr="008A7638">
        <w:rPr>
          <w:b/>
          <w:noProof/>
          <w:sz w:val="24"/>
          <w:lang w:val="es-DO" w:eastAsia="es-DO"/>
        </w:rPr>
        <mc:AlternateContent>
          <mc:Choice Requires="wpg">
            <w:drawing>
              <wp:anchor distT="0" distB="0" distL="0" distR="0" simplePos="0" relativeHeight="251640832" behindDoc="1" locked="0" layoutInCell="1" allowOverlap="1" wp14:anchorId="63F78F8F" wp14:editId="2B4B4488">
                <wp:simplePos x="0" y="0"/>
                <wp:positionH relativeFrom="page">
                  <wp:posOffset>1886711</wp:posOffset>
                </wp:positionH>
                <wp:positionV relativeFrom="page">
                  <wp:posOffset>3732276</wp:posOffset>
                </wp:positionV>
                <wp:extent cx="2780665" cy="106553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0665" cy="1065530"/>
                          <a:chOff x="0" y="0"/>
                          <a:chExt cx="2780665" cy="1065530"/>
                        </a:xfrm>
                      </wpg:grpSpPr>
                      <wps:wsp>
                        <wps:cNvPr id="274" name="Graphic 274"/>
                        <wps:cNvSpPr/>
                        <wps:spPr>
                          <a:xfrm>
                            <a:off x="2150364" y="550163"/>
                            <a:ext cx="629920" cy="173990"/>
                          </a:xfrm>
                          <a:custGeom>
                            <a:avLst/>
                            <a:gdLst/>
                            <a:ahLst/>
                            <a:cxnLst/>
                            <a:rect l="l" t="t" r="r" b="b"/>
                            <a:pathLst>
                              <a:path w="629920" h="173990">
                                <a:moveTo>
                                  <a:pt x="456184" y="0"/>
                                </a:moveTo>
                                <a:lnTo>
                                  <a:pt x="456184" y="173736"/>
                                </a:lnTo>
                                <a:lnTo>
                                  <a:pt x="572008" y="115824"/>
                                </a:lnTo>
                                <a:lnTo>
                                  <a:pt x="485139" y="115824"/>
                                </a:lnTo>
                                <a:lnTo>
                                  <a:pt x="485139" y="57912"/>
                                </a:lnTo>
                                <a:lnTo>
                                  <a:pt x="572007" y="57912"/>
                                </a:lnTo>
                                <a:lnTo>
                                  <a:pt x="456184" y="0"/>
                                </a:lnTo>
                                <a:close/>
                              </a:path>
                              <a:path w="629920" h="173990">
                                <a:moveTo>
                                  <a:pt x="456184" y="57912"/>
                                </a:moveTo>
                                <a:lnTo>
                                  <a:pt x="0" y="57912"/>
                                </a:lnTo>
                                <a:lnTo>
                                  <a:pt x="0" y="115824"/>
                                </a:lnTo>
                                <a:lnTo>
                                  <a:pt x="456184" y="115824"/>
                                </a:lnTo>
                                <a:lnTo>
                                  <a:pt x="456184" y="57912"/>
                                </a:lnTo>
                                <a:close/>
                              </a:path>
                              <a:path w="629920" h="173990">
                                <a:moveTo>
                                  <a:pt x="572007" y="57912"/>
                                </a:moveTo>
                                <a:lnTo>
                                  <a:pt x="485139" y="57912"/>
                                </a:lnTo>
                                <a:lnTo>
                                  <a:pt x="485139" y="115824"/>
                                </a:lnTo>
                                <a:lnTo>
                                  <a:pt x="572008" y="115824"/>
                                </a:lnTo>
                                <a:lnTo>
                                  <a:pt x="629920" y="86868"/>
                                </a:lnTo>
                                <a:lnTo>
                                  <a:pt x="572007" y="57912"/>
                                </a:lnTo>
                                <a:close/>
                              </a:path>
                            </a:pathLst>
                          </a:custGeom>
                          <a:solidFill>
                            <a:srgbClr val="000000"/>
                          </a:solidFill>
                        </wps:spPr>
                        <wps:bodyPr wrap="square" lIns="0" tIns="0" rIns="0" bIns="0" rtlCol="0">
                          <a:prstTxWarp prst="textNoShape">
                            <a:avLst/>
                          </a:prstTxWarp>
                          <a:noAutofit/>
                        </wps:bodyPr>
                      </wps:wsp>
                      <wps:wsp>
                        <wps:cNvPr id="275" name="Textbox 275"/>
                        <wps:cNvSpPr txBox="1"/>
                        <wps:spPr>
                          <a:xfrm>
                            <a:off x="19050" y="19050"/>
                            <a:ext cx="2135505" cy="1027430"/>
                          </a:xfrm>
                          <a:prstGeom prst="rect">
                            <a:avLst/>
                          </a:prstGeom>
                          <a:solidFill>
                            <a:srgbClr val="FAE4D5"/>
                          </a:solidFill>
                          <a:ln w="38100">
                            <a:solidFill>
                              <a:srgbClr val="000000"/>
                            </a:solidFill>
                            <a:prstDash val="solid"/>
                          </a:ln>
                        </wps:spPr>
                        <wps:txbx>
                          <w:txbxContent>
                            <w:p w:rsidR="00557757" w:rsidRDefault="00557757">
                              <w:pPr>
                                <w:spacing w:before="79" w:line="242" w:lineRule="auto"/>
                                <w:ind w:left="50" w:right="14"/>
                                <w:rPr>
                                  <w:color w:val="000000"/>
                                  <w:sz w:val="24"/>
                                </w:rPr>
                              </w:pPr>
                              <w:r>
                                <w:rPr>
                                  <w:color w:val="272727"/>
                                  <w:sz w:val="24"/>
                                </w:rPr>
                                <w:t>Bajos niveles de cobertura del alcantarillado sanitario y de capacidad de conducción a plantas</w:t>
                              </w:r>
                              <w:r>
                                <w:rPr>
                                  <w:color w:val="272727"/>
                                  <w:spacing w:val="-11"/>
                                  <w:sz w:val="24"/>
                                </w:rPr>
                                <w:t xml:space="preserve"> </w:t>
                              </w:r>
                              <w:r>
                                <w:rPr>
                                  <w:color w:val="272727"/>
                                  <w:sz w:val="24"/>
                                </w:rPr>
                                <w:t>de</w:t>
                              </w:r>
                              <w:r>
                                <w:rPr>
                                  <w:color w:val="272727"/>
                                  <w:spacing w:val="-11"/>
                                  <w:sz w:val="24"/>
                                </w:rPr>
                                <w:t xml:space="preserve"> </w:t>
                              </w:r>
                              <w:r>
                                <w:rPr>
                                  <w:color w:val="272727"/>
                                  <w:sz w:val="24"/>
                                </w:rPr>
                                <w:t>tratamiento</w:t>
                              </w:r>
                              <w:r>
                                <w:rPr>
                                  <w:color w:val="272727"/>
                                  <w:spacing w:val="-11"/>
                                  <w:sz w:val="24"/>
                                </w:rPr>
                                <w:t xml:space="preserve"> </w:t>
                              </w:r>
                              <w:r>
                                <w:rPr>
                                  <w:color w:val="272727"/>
                                  <w:sz w:val="24"/>
                                </w:rPr>
                                <w:t>de</w:t>
                              </w:r>
                              <w:r>
                                <w:rPr>
                                  <w:color w:val="272727"/>
                                  <w:spacing w:val="-10"/>
                                  <w:sz w:val="24"/>
                                </w:rPr>
                                <w:t xml:space="preserve"> </w:t>
                              </w:r>
                              <w:r>
                                <w:rPr>
                                  <w:color w:val="272727"/>
                                  <w:sz w:val="24"/>
                                </w:rPr>
                                <w:t xml:space="preserve">aguas </w:t>
                              </w:r>
                              <w:r>
                                <w:rPr>
                                  <w:color w:val="272727"/>
                                  <w:spacing w:val="-2"/>
                                  <w:sz w:val="24"/>
                                </w:rPr>
                                <w:t>residuales.</w:t>
                              </w:r>
                            </w:p>
                          </w:txbxContent>
                        </wps:txbx>
                        <wps:bodyPr wrap="square" lIns="0" tIns="0" rIns="0" bIns="0" rtlCol="0">
                          <a:noAutofit/>
                        </wps:bodyPr>
                      </wps:wsp>
                    </wpg:wgp>
                  </a:graphicData>
                </a:graphic>
              </wp:anchor>
            </w:drawing>
          </mc:Choice>
          <mc:Fallback>
            <w:pict>
              <v:group id="Group 273" o:spid="_x0000_s1247" style="position:absolute;left:0;text-align:left;margin-left:148.55pt;margin-top:293.9pt;width:218.95pt;height:83.9pt;z-index:-251675648;mso-wrap-distance-left:0;mso-wrap-distance-right:0;mso-position-horizontal-relative:page;mso-position-vertical-relative:page" coordsize="27806,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">
                <v:shape id="Graphic 274" o:spid="_x0000_s1248" style="position:absolute;left:21503;top:5501;width:6299;height:1740;visibility:visible;mso-wrap-style:square;v-text-anchor:top" coordsize="62992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z8UA&#10;AADcAAAADwAAAGRycy9kb3ducmV2LnhtbESPT2vCQBTE74LfYXlCL6VuFP+0qau0hYAejaHn1+xr&#10;kpp9G3a3Jv32rlDwOMzMb5jNbjCtuJDzjWUFs2kCgri0uuFKQXHKnp5B+ICssbVMCv7Iw247Hm0w&#10;1bbnI13yUIkIYZ+igjqELpXSlzUZ9FPbEUfv2zqDIUpXSe2wj3DTynmSrKTBhuNCjR191FSe81+j&#10;YDk0j9nCfx322Q/lffHuXujTKfUwGd5eQQQawj38395rBfP1Am5n4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PxQAAANwAAAAPAAAAAAAAAAAAAAAAAJgCAABkcnMv&#10;ZG93bnJldi54bWxQSwUGAAAAAAQABAD1AAAAigMAAAAA&#10;" path="m456184,r,173736l572008,115824r-86869,l485139,57912r86868,l456184,xem456184,57912l,57912r,57912l456184,115824r,-57912xem572007,57912r-86868,l485139,115824r86869,l629920,86868,572007,57912xe" fillcolor="black" stroked="f">
                  <v:path arrowok="t"/>
                </v:shape>
                <v:shape id="Textbox 275" o:spid="_x0000_s1249" type="#_x0000_t202" style="position:absolute;left:190;top:190;width:21355;height:10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So8UA&#10;AADcAAAADwAAAGRycy9kb3ducmV2LnhtbESPT2sCMRTE70K/Q3iF3jRRqpatUaR/QNCLaw96e2xe&#10;N1s3L8sm1fXbG0HwOMzMb5jZonO1OFEbKs8ahgMFgrjwpuJSw8/uu/8GIkRkg7Vn0nChAIv5U2+G&#10;mfFn3tIpj6VIEA4ZarAxNpmUobDkMAx8Q5y8X986jEm2pTQtnhPc1XKk1EQ6rDgtWGzow1JxzP+d&#10;hnw9/FTq1e7qr7/l8TCRl32xybV+ee6W7yAidfERvrdXRsNoOob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1KjxQAAANwAAAAPAAAAAAAAAAAAAAAAAJgCAABkcnMv&#10;ZG93bnJldi54bWxQSwUGAAAAAAQABAD1AAAAigMAAAAA&#10;" fillcolor="#fae4d5" strokeweight="3pt">
                  <v:textbox inset="0,0,0,0">
                    <w:txbxContent>
                      <w:p w:rsidR="00557757" w:rsidRDefault="00557757">
                        <w:pPr>
                          <w:spacing w:before="79" w:line="242" w:lineRule="auto"/>
                          <w:ind w:left="50" w:right="14"/>
                          <w:rPr>
                            <w:color w:val="000000"/>
                            <w:sz w:val="24"/>
                          </w:rPr>
                        </w:pPr>
                        <w:r>
                          <w:rPr>
                            <w:color w:val="272727"/>
                            <w:sz w:val="24"/>
                          </w:rPr>
                          <w:t>Bajos niveles de cobertura del alcantarillado sanitario y de capacidad de conducción a plantas</w:t>
                        </w:r>
                        <w:r>
                          <w:rPr>
                            <w:color w:val="272727"/>
                            <w:spacing w:val="-11"/>
                            <w:sz w:val="24"/>
                          </w:rPr>
                          <w:t xml:space="preserve"> </w:t>
                        </w:r>
                        <w:r>
                          <w:rPr>
                            <w:color w:val="272727"/>
                            <w:sz w:val="24"/>
                          </w:rPr>
                          <w:t>de</w:t>
                        </w:r>
                        <w:r>
                          <w:rPr>
                            <w:color w:val="272727"/>
                            <w:spacing w:val="-11"/>
                            <w:sz w:val="24"/>
                          </w:rPr>
                          <w:t xml:space="preserve"> </w:t>
                        </w:r>
                        <w:r>
                          <w:rPr>
                            <w:color w:val="272727"/>
                            <w:sz w:val="24"/>
                          </w:rPr>
                          <w:t>tratamiento</w:t>
                        </w:r>
                        <w:r>
                          <w:rPr>
                            <w:color w:val="272727"/>
                            <w:spacing w:val="-11"/>
                            <w:sz w:val="24"/>
                          </w:rPr>
                          <w:t xml:space="preserve"> </w:t>
                        </w:r>
                        <w:r>
                          <w:rPr>
                            <w:color w:val="272727"/>
                            <w:sz w:val="24"/>
                          </w:rPr>
                          <w:t>de</w:t>
                        </w:r>
                        <w:r>
                          <w:rPr>
                            <w:color w:val="272727"/>
                            <w:spacing w:val="-10"/>
                            <w:sz w:val="24"/>
                          </w:rPr>
                          <w:t xml:space="preserve"> </w:t>
                        </w:r>
                        <w:r>
                          <w:rPr>
                            <w:color w:val="272727"/>
                            <w:sz w:val="24"/>
                          </w:rPr>
                          <w:t xml:space="preserve">aguas </w:t>
                        </w:r>
                        <w:r>
                          <w:rPr>
                            <w:color w:val="272727"/>
                            <w:spacing w:val="-2"/>
                            <w:sz w:val="24"/>
                          </w:rPr>
                          <w:t>residuales.</w:t>
                        </w:r>
                      </w:p>
                    </w:txbxContent>
                  </v:textbox>
                </v:shape>
                <w10:wrap anchorx="page" anchory="page"/>
              </v:group>
            </w:pict>
          </mc:Fallback>
        </mc:AlternateContent>
      </w:r>
      <w:r w:rsidRPr="008A7638">
        <w:rPr>
          <w:b/>
          <w:noProof/>
          <w:sz w:val="24"/>
          <w:lang w:val="es-DO" w:eastAsia="es-DO"/>
        </w:rPr>
        <mc:AlternateContent>
          <mc:Choice Requires="wps">
            <w:drawing>
              <wp:anchor distT="0" distB="0" distL="0" distR="0" simplePos="0" relativeHeight="251641856" behindDoc="1" locked="0" layoutInCell="1" allowOverlap="1" wp14:anchorId="0190D83F" wp14:editId="2CC49D43">
                <wp:simplePos x="0" y="0"/>
                <wp:positionH relativeFrom="page">
                  <wp:posOffset>4059935</wp:posOffset>
                </wp:positionH>
                <wp:positionV relativeFrom="page">
                  <wp:posOffset>5821679</wp:posOffset>
                </wp:positionV>
                <wp:extent cx="629920" cy="17399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173990"/>
                        </a:xfrm>
                        <a:custGeom>
                          <a:avLst/>
                          <a:gdLst/>
                          <a:ahLst/>
                          <a:cxnLst/>
                          <a:rect l="l" t="t" r="r" b="b"/>
                          <a:pathLst>
                            <a:path w="629920" h="173990">
                              <a:moveTo>
                                <a:pt x="456184" y="0"/>
                              </a:moveTo>
                              <a:lnTo>
                                <a:pt x="456184" y="173736"/>
                              </a:lnTo>
                              <a:lnTo>
                                <a:pt x="572007" y="115824"/>
                              </a:lnTo>
                              <a:lnTo>
                                <a:pt x="485139" y="115824"/>
                              </a:lnTo>
                              <a:lnTo>
                                <a:pt x="485139" y="57912"/>
                              </a:lnTo>
                              <a:lnTo>
                                <a:pt x="572007" y="57912"/>
                              </a:lnTo>
                              <a:lnTo>
                                <a:pt x="456184" y="0"/>
                              </a:lnTo>
                              <a:close/>
                            </a:path>
                            <a:path w="629920" h="173990">
                              <a:moveTo>
                                <a:pt x="456184" y="57912"/>
                              </a:moveTo>
                              <a:lnTo>
                                <a:pt x="0" y="57912"/>
                              </a:lnTo>
                              <a:lnTo>
                                <a:pt x="0" y="115824"/>
                              </a:lnTo>
                              <a:lnTo>
                                <a:pt x="456184" y="115824"/>
                              </a:lnTo>
                              <a:lnTo>
                                <a:pt x="456184" y="57912"/>
                              </a:lnTo>
                              <a:close/>
                            </a:path>
                            <a:path w="629920" h="173990">
                              <a:moveTo>
                                <a:pt x="572007" y="57912"/>
                              </a:moveTo>
                              <a:lnTo>
                                <a:pt x="485139" y="57912"/>
                              </a:lnTo>
                              <a:lnTo>
                                <a:pt x="485139" y="115824"/>
                              </a:lnTo>
                              <a:lnTo>
                                <a:pt x="572007" y="115824"/>
                              </a:lnTo>
                              <a:lnTo>
                                <a:pt x="629919" y="86868"/>
                              </a:lnTo>
                              <a:lnTo>
                                <a:pt x="572007" y="579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2467F76" id="Graphic 276" o:spid="_x0000_s1026" style="position:absolute;margin-left:319.7pt;margin-top:458.4pt;width:49.6pt;height:13.7pt;z-index:-251674624;visibility:visible;mso-wrap-style:square;mso-wrap-distance-left:0;mso-wrap-distance-top:0;mso-wrap-distance-right:0;mso-wrap-distance-bottom:0;mso-position-horizontal:absolute;mso-position-horizontal-relative:page;mso-position-vertical:absolute;mso-position-vertical-relative:page;v-text-anchor:top" coordsize="62992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" path="m456184,r,173736l572007,115824r-86868,l485139,57912r86868,l456184,xem456184,57912l,57912r,57912l456184,115824r,-57912xem572007,57912r-86868,l485139,115824r86868,l629919,86868,572007,57912xe" fillcolor="black" stroked="f">
                <v:path arrowok="t"/>
                <w10:wrap anchorx="page" anchory="page"/>
              </v:shape>
            </w:pict>
          </mc:Fallback>
        </mc:AlternateContent>
      </w:r>
      <w:r w:rsidRPr="008A7638">
        <w:rPr>
          <w:b/>
          <w:noProof/>
          <w:sz w:val="24"/>
          <w:lang w:val="es-DO" w:eastAsia="es-DO"/>
        </w:rPr>
        <mc:AlternateContent>
          <mc:Choice Requires="wpg">
            <w:drawing>
              <wp:anchor distT="0" distB="0" distL="0" distR="0" simplePos="0" relativeHeight="251642880" behindDoc="1" locked="0" layoutInCell="1" allowOverlap="1" wp14:anchorId="0DD1EBE9" wp14:editId="4953FD15">
                <wp:simplePos x="0" y="0"/>
                <wp:positionH relativeFrom="page">
                  <wp:posOffset>7025640</wp:posOffset>
                </wp:positionH>
                <wp:positionV relativeFrom="page">
                  <wp:posOffset>3936491</wp:posOffset>
                </wp:positionV>
                <wp:extent cx="2491740" cy="237617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1740" cy="2376170"/>
                          <a:chOff x="0" y="0"/>
                          <a:chExt cx="2491740" cy="2376170"/>
                        </a:xfrm>
                      </wpg:grpSpPr>
                      <wps:wsp>
                        <wps:cNvPr id="278" name="Graphic 278"/>
                        <wps:cNvSpPr/>
                        <wps:spPr>
                          <a:xfrm>
                            <a:off x="354329" y="14477"/>
                            <a:ext cx="2123440" cy="2346960"/>
                          </a:xfrm>
                          <a:custGeom>
                            <a:avLst/>
                            <a:gdLst/>
                            <a:ahLst/>
                            <a:cxnLst/>
                            <a:rect l="l" t="t" r="r" b="b"/>
                            <a:pathLst>
                              <a:path w="2123440" h="2346960">
                                <a:moveTo>
                                  <a:pt x="1061465" y="0"/>
                                </a:moveTo>
                                <a:lnTo>
                                  <a:pt x="1015421" y="1084"/>
                                </a:lnTo>
                                <a:lnTo>
                                  <a:pt x="969878" y="4307"/>
                                </a:lnTo>
                                <a:lnTo>
                                  <a:pt x="924876" y="9625"/>
                                </a:lnTo>
                                <a:lnTo>
                                  <a:pt x="880454" y="16995"/>
                                </a:lnTo>
                                <a:lnTo>
                                  <a:pt x="836653" y="26371"/>
                                </a:lnTo>
                                <a:lnTo>
                                  <a:pt x="793512" y="37710"/>
                                </a:lnTo>
                                <a:lnTo>
                                  <a:pt x="751072" y="50968"/>
                                </a:lnTo>
                                <a:lnTo>
                                  <a:pt x="709371" y="66101"/>
                                </a:lnTo>
                                <a:lnTo>
                                  <a:pt x="668450" y="83065"/>
                                </a:lnTo>
                                <a:lnTo>
                                  <a:pt x="628349" y="101815"/>
                                </a:lnTo>
                                <a:lnTo>
                                  <a:pt x="589108" y="122308"/>
                                </a:lnTo>
                                <a:lnTo>
                                  <a:pt x="550765" y="144500"/>
                                </a:lnTo>
                                <a:lnTo>
                                  <a:pt x="513362" y="168347"/>
                                </a:lnTo>
                                <a:lnTo>
                                  <a:pt x="476938" y="193804"/>
                                </a:lnTo>
                                <a:lnTo>
                                  <a:pt x="441533" y="220828"/>
                                </a:lnTo>
                                <a:lnTo>
                                  <a:pt x="407186" y="249375"/>
                                </a:lnTo>
                                <a:lnTo>
                                  <a:pt x="373937" y="279400"/>
                                </a:lnTo>
                                <a:lnTo>
                                  <a:pt x="341827" y="310859"/>
                                </a:lnTo>
                                <a:lnTo>
                                  <a:pt x="310896" y="343709"/>
                                </a:lnTo>
                                <a:lnTo>
                                  <a:pt x="281181" y="377906"/>
                                </a:lnTo>
                                <a:lnTo>
                                  <a:pt x="252725" y="413404"/>
                                </a:lnTo>
                                <a:lnTo>
                                  <a:pt x="225567" y="450161"/>
                                </a:lnTo>
                                <a:lnTo>
                                  <a:pt x="199745" y="488133"/>
                                </a:lnTo>
                                <a:lnTo>
                                  <a:pt x="175301" y="527275"/>
                                </a:lnTo>
                                <a:lnTo>
                                  <a:pt x="152274" y="567543"/>
                                </a:lnTo>
                                <a:lnTo>
                                  <a:pt x="130704" y="608893"/>
                                </a:lnTo>
                                <a:lnTo>
                                  <a:pt x="110631" y="651281"/>
                                </a:lnTo>
                                <a:lnTo>
                                  <a:pt x="92094" y="694664"/>
                                </a:lnTo>
                                <a:lnTo>
                                  <a:pt x="75134" y="738996"/>
                                </a:lnTo>
                                <a:lnTo>
                                  <a:pt x="59790" y="784235"/>
                                </a:lnTo>
                                <a:lnTo>
                                  <a:pt x="46102" y="830336"/>
                                </a:lnTo>
                                <a:lnTo>
                                  <a:pt x="34110" y="877255"/>
                                </a:lnTo>
                                <a:lnTo>
                                  <a:pt x="23853" y="924947"/>
                                </a:lnTo>
                                <a:lnTo>
                                  <a:pt x="15372" y="973370"/>
                                </a:lnTo>
                                <a:lnTo>
                                  <a:pt x="8706" y="1022479"/>
                                </a:lnTo>
                                <a:lnTo>
                                  <a:pt x="3896" y="1072229"/>
                                </a:lnTo>
                                <a:lnTo>
                                  <a:pt x="980" y="1122577"/>
                                </a:lnTo>
                                <a:lnTo>
                                  <a:pt x="0" y="1173479"/>
                                </a:lnTo>
                                <a:lnTo>
                                  <a:pt x="980" y="1224382"/>
                                </a:lnTo>
                                <a:lnTo>
                                  <a:pt x="3896" y="1274730"/>
                                </a:lnTo>
                                <a:lnTo>
                                  <a:pt x="8706" y="1324480"/>
                                </a:lnTo>
                                <a:lnTo>
                                  <a:pt x="15372" y="1373589"/>
                                </a:lnTo>
                                <a:lnTo>
                                  <a:pt x="23853" y="1422012"/>
                                </a:lnTo>
                                <a:lnTo>
                                  <a:pt x="34110" y="1469704"/>
                                </a:lnTo>
                                <a:lnTo>
                                  <a:pt x="46102" y="1516623"/>
                                </a:lnTo>
                                <a:lnTo>
                                  <a:pt x="59790" y="1562724"/>
                                </a:lnTo>
                                <a:lnTo>
                                  <a:pt x="75134" y="1607963"/>
                                </a:lnTo>
                                <a:lnTo>
                                  <a:pt x="92094" y="1652295"/>
                                </a:lnTo>
                                <a:lnTo>
                                  <a:pt x="110631" y="1695678"/>
                                </a:lnTo>
                                <a:lnTo>
                                  <a:pt x="130704" y="1738066"/>
                                </a:lnTo>
                                <a:lnTo>
                                  <a:pt x="152274" y="1779416"/>
                                </a:lnTo>
                                <a:lnTo>
                                  <a:pt x="175301" y="1819684"/>
                                </a:lnTo>
                                <a:lnTo>
                                  <a:pt x="199745" y="1858826"/>
                                </a:lnTo>
                                <a:lnTo>
                                  <a:pt x="225567" y="1896798"/>
                                </a:lnTo>
                                <a:lnTo>
                                  <a:pt x="252725" y="1933555"/>
                                </a:lnTo>
                                <a:lnTo>
                                  <a:pt x="281181" y="1969053"/>
                                </a:lnTo>
                                <a:lnTo>
                                  <a:pt x="310895" y="2003250"/>
                                </a:lnTo>
                                <a:lnTo>
                                  <a:pt x="341827" y="2036100"/>
                                </a:lnTo>
                                <a:lnTo>
                                  <a:pt x="373937" y="2067559"/>
                                </a:lnTo>
                                <a:lnTo>
                                  <a:pt x="407186" y="2097584"/>
                                </a:lnTo>
                                <a:lnTo>
                                  <a:pt x="441533" y="2126131"/>
                                </a:lnTo>
                                <a:lnTo>
                                  <a:pt x="476938" y="2153155"/>
                                </a:lnTo>
                                <a:lnTo>
                                  <a:pt x="513362" y="2178612"/>
                                </a:lnTo>
                                <a:lnTo>
                                  <a:pt x="550765" y="2202459"/>
                                </a:lnTo>
                                <a:lnTo>
                                  <a:pt x="589108" y="2224651"/>
                                </a:lnTo>
                                <a:lnTo>
                                  <a:pt x="628349" y="2245144"/>
                                </a:lnTo>
                                <a:lnTo>
                                  <a:pt x="668450" y="2263894"/>
                                </a:lnTo>
                                <a:lnTo>
                                  <a:pt x="709371" y="2280858"/>
                                </a:lnTo>
                                <a:lnTo>
                                  <a:pt x="751072" y="2295991"/>
                                </a:lnTo>
                                <a:lnTo>
                                  <a:pt x="793512" y="2309249"/>
                                </a:lnTo>
                                <a:lnTo>
                                  <a:pt x="836653" y="2320588"/>
                                </a:lnTo>
                                <a:lnTo>
                                  <a:pt x="880454" y="2329964"/>
                                </a:lnTo>
                                <a:lnTo>
                                  <a:pt x="924876" y="2337334"/>
                                </a:lnTo>
                                <a:lnTo>
                                  <a:pt x="969878" y="2342652"/>
                                </a:lnTo>
                                <a:lnTo>
                                  <a:pt x="1015421" y="2345875"/>
                                </a:lnTo>
                                <a:lnTo>
                                  <a:pt x="1061465" y="2346960"/>
                                </a:lnTo>
                                <a:lnTo>
                                  <a:pt x="1107510" y="2345875"/>
                                </a:lnTo>
                                <a:lnTo>
                                  <a:pt x="1153053" y="2342652"/>
                                </a:lnTo>
                                <a:lnTo>
                                  <a:pt x="1198055" y="2337334"/>
                                </a:lnTo>
                                <a:lnTo>
                                  <a:pt x="1242477" y="2329964"/>
                                </a:lnTo>
                                <a:lnTo>
                                  <a:pt x="1286278" y="2320588"/>
                                </a:lnTo>
                                <a:lnTo>
                                  <a:pt x="1329419" y="2309249"/>
                                </a:lnTo>
                                <a:lnTo>
                                  <a:pt x="1371859" y="2295991"/>
                                </a:lnTo>
                                <a:lnTo>
                                  <a:pt x="1413560" y="2280858"/>
                                </a:lnTo>
                                <a:lnTo>
                                  <a:pt x="1454481" y="2263894"/>
                                </a:lnTo>
                                <a:lnTo>
                                  <a:pt x="1494582" y="2245144"/>
                                </a:lnTo>
                                <a:lnTo>
                                  <a:pt x="1533823" y="2224651"/>
                                </a:lnTo>
                                <a:lnTo>
                                  <a:pt x="1572166" y="2202459"/>
                                </a:lnTo>
                                <a:lnTo>
                                  <a:pt x="1609569" y="2178612"/>
                                </a:lnTo>
                                <a:lnTo>
                                  <a:pt x="1645993" y="2153155"/>
                                </a:lnTo>
                                <a:lnTo>
                                  <a:pt x="1681398" y="2126131"/>
                                </a:lnTo>
                                <a:lnTo>
                                  <a:pt x="1715745" y="2097584"/>
                                </a:lnTo>
                                <a:lnTo>
                                  <a:pt x="1748994" y="2067559"/>
                                </a:lnTo>
                                <a:lnTo>
                                  <a:pt x="1781104" y="2036100"/>
                                </a:lnTo>
                                <a:lnTo>
                                  <a:pt x="1812035" y="2003250"/>
                                </a:lnTo>
                                <a:lnTo>
                                  <a:pt x="1841750" y="1969053"/>
                                </a:lnTo>
                                <a:lnTo>
                                  <a:pt x="1870206" y="1933555"/>
                                </a:lnTo>
                                <a:lnTo>
                                  <a:pt x="1897364" y="1896798"/>
                                </a:lnTo>
                                <a:lnTo>
                                  <a:pt x="1923186" y="1858826"/>
                                </a:lnTo>
                                <a:lnTo>
                                  <a:pt x="1947630" y="1819684"/>
                                </a:lnTo>
                                <a:lnTo>
                                  <a:pt x="1970657" y="1779416"/>
                                </a:lnTo>
                                <a:lnTo>
                                  <a:pt x="1992227" y="1738066"/>
                                </a:lnTo>
                                <a:lnTo>
                                  <a:pt x="2012300" y="1695678"/>
                                </a:lnTo>
                                <a:lnTo>
                                  <a:pt x="2030837" y="1652295"/>
                                </a:lnTo>
                                <a:lnTo>
                                  <a:pt x="2047797" y="1607963"/>
                                </a:lnTo>
                                <a:lnTo>
                                  <a:pt x="2063141" y="1562724"/>
                                </a:lnTo>
                                <a:lnTo>
                                  <a:pt x="2076829" y="1516623"/>
                                </a:lnTo>
                                <a:lnTo>
                                  <a:pt x="2088821" y="1469704"/>
                                </a:lnTo>
                                <a:lnTo>
                                  <a:pt x="2099078" y="1422012"/>
                                </a:lnTo>
                                <a:lnTo>
                                  <a:pt x="2107559" y="1373589"/>
                                </a:lnTo>
                                <a:lnTo>
                                  <a:pt x="2114225" y="1324480"/>
                                </a:lnTo>
                                <a:lnTo>
                                  <a:pt x="2119035" y="1274730"/>
                                </a:lnTo>
                                <a:lnTo>
                                  <a:pt x="2121951" y="1224382"/>
                                </a:lnTo>
                                <a:lnTo>
                                  <a:pt x="2122931" y="1173479"/>
                                </a:lnTo>
                                <a:lnTo>
                                  <a:pt x="2121951" y="1122577"/>
                                </a:lnTo>
                                <a:lnTo>
                                  <a:pt x="2119035" y="1072229"/>
                                </a:lnTo>
                                <a:lnTo>
                                  <a:pt x="2114225" y="1022479"/>
                                </a:lnTo>
                                <a:lnTo>
                                  <a:pt x="2107559" y="973370"/>
                                </a:lnTo>
                                <a:lnTo>
                                  <a:pt x="2099078" y="924947"/>
                                </a:lnTo>
                                <a:lnTo>
                                  <a:pt x="2088821" y="877255"/>
                                </a:lnTo>
                                <a:lnTo>
                                  <a:pt x="2076829" y="830336"/>
                                </a:lnTo>
                                <a:lnTo>
                                  <a:pt x="2063141" y="784235"/>
                                </a:lnTo>
                                <a:lnTo>
                                  <a:pt x="2047797" y="738996"/>
                                </a:lnTo>
                                <a:lnTo>
                                  <a:pt x="2030837" y="694664"/>
                                </a:lnTo>
                                <a:lnTo>
                                  <a:pt x="2012300" y="651281"/>
                                </a:lnTo>
                                <a:lnTo>
                                  <a:pt x="1992227" y="608893"/>
                                </a:lnTo>
                                <a:lnTo>
                                  <a:pt x="1970657" y="567543"/>
                                </a:lnTo>
                                <a:lnTo>
                                  <a:pt x="1947630" y="527275"/>
                                </a:lnTo>
                                <a:lnTo>
                                  <a:pt x="1923186" y="488133"/>
                                </a:lnTo>
                                <a:lnTo>
                                  <a:pt x="1897364" y="450161"/>
                                </a:lnTo>
                                <a:lnTo>
                                  <a:pt x="1870206" y="413404"/>
                                </a:lnTo>
                                <a:lnTo>
                                  <a:pt x="1841750" y="377906"/>
                                </a:lnTo>
                                <a:lnTo>
                                  <a:pt x="1812036" y="343709"/>
                                </a:lnTo>
                                <a:lnTo>
                                  <a:pt x="1781104" y="310859"/>
                                </a:lnTo>
                                <a:lnTo>
                                  <a:pt x="1748994" y="279400"/>
                                </a:lnTo>
                                <a:lnTo>
                                  <a:pt x="1715745" y="249375"/>
                                </a:lnTo>
                                <a:lnTo>
                                  <a:pt x="1681398" y="220828"/>
                                </a:lnTo>
                                <a:lnTo>
                                  <a:pt x="1645993" y="193804"/>
                                </a:lnTo>
                                <a:lnTo>
                                  <a:pt x="1609569" y="168347"/>
                                </a:lnTo>
                                <a:lnTo>
                                  <a:pt x="1572166" y="144500"/>
                                </a:lnTo>
                                <a:lnTo>
                                  <a:pt x="1533823" y="122308"/>
                                </a:lnTo>
                                <a:lnTo>
                                  <a:pt x="1494582" y="101815"/>
                                </a:lnTo>
                                <a:lnTo>
                                  <a:pt x="1454481" y="83065"/>
                                </a:lnTo>
                                <a:lnTo>
                                  <a:pt x="1413560" y="66101"/>
                                </a:lnTo>
                                <a:lnTo>
                                  <a:pt x="1371859" y="50968"/>
                                </a:lnTo>
                                <a:lnTo>
                                  <a:pt x="1329419" y="37710"/>
                                </a:lnTo>
                                <a:lnTo>
                                  <a:pt x="1286278" y="26371"/>
                                </a:lnTo>
                                <a:lnTo>
                                  <a:pt x="1242477" y="16995"/>
                                </a:lnTo>
                                <a:lnTo>
                                  <a:pt x="1198055" y="9625"/>
                                </a:lnTo>
                                <a:lnTo>
                                  <a:pt x="1153053" y="4307"/>
                                </a:lnTo>
                                <a:lnTo>
                                  <a:pt x="1107510" y="1084"/>
                                </a:lnTo>
                                <a:lnTo>
                                  <a:pt x="1061465" y="0"/>
                                </a:lnTo>
                                <a:close/>
                              </a:path>
                            </a:pathLst>
                          </a:custGeom>
                          <a:solidFill>
                            <a:srgbClr val="F4B083"/>
                          </a:solidFill>
                        </wps:spPr>
                        <wps:bodyPr wrap="square" lIns="0" tIns="0" rIns="0" bIns="0" rtlCol="0">
                          <a:prstTxWarp prst="textNoShape">
                            <a:avLst/>
                          </a:prstTxWarp>
                          <a:noAutofit/>
                        </wps:bodyPr>
                      </wps:wsp>
                      <wps:wsp>
                        <wps:cNvPr id="279" name="Graphic 279"/>
                        <wps:cNvSpPr/>
                        <wps:spPr>
                          <a:xfrm>
                            <a:off x="354329" y="14477"/>
                            <a:ext cx="2123440" cy="2346960"/>
                          </a:xfrm>
                          <a:custGeom>
                            <a:avLst/>
                            <a:gdLst/>
                            <a:ahLst/>
                            <a:cxnLst/>
                            <a:rect l="l" t="t" r="r" b="b"/>
                            <a:pathLst>
                              <a:path w="2123440" h="2346960">
                                <a:moveTo>
                                  <a:pt x="0" y="1173479"/>
                                </a:moveTo>
                                <a:lnTo>
                                  <a:pt x="980" y="1122577"/>
                                </a:lnTo>
                                <a:lnTo>
                                  <a:pt x="3896" y="1072229"/>
                                </a:lnTo>
                                <a:lnTo>
                                  <a:pt x="8706" y="1022479"/>
                                </a:lnTo>
                                <a:lnTo>
                                  <a:pt x="15372" y="973370"/>
                                </a:lnTo>
                                <a:lnTo>
                                  <a:pt x="23853" y="924947"/>
                                </a:lnTo>
                                <a:lnTo>
                                  <a:pt x="34110" y="877255"/>
                                </a:lnTo>
                                <a:lnTo>
                                  <a:pt x="46102" y="830336"/>
                                </a:lnTo>
                                <a:lnTo>
                                  <a:pt x="59790" y="784235"/>
                                </a:lnTo>
                                <a:lnTo>
                                  <a:pt x="75134" y="738996"/>
                                </a:lnTo>
                                <a:lnTo>
                                  <a:pt x="92094" y="694664"/>
                                </a:lnTo>
                                <a:lnTo>
                                  <a:pt x="110631" y="651281"/>
                                </a:lnTo>
                                <a:lnTo>
                                  <a:pt x="130704" y="608893"/>
                                </a:lnTo>
                                <a:lnTo>
                                  <a:pt x="152274" y="567543"/>
                                </a:lnTo>
                                <a:lnTo>
                                  <a:pt x="175301" y="527275"/>
                                </a:lnTo>
                                <a:lnTo>
                                  <a:pt x="199745" y="488133"/>
                                </a:lnTo>
                                <a:lnTo>
                                  <a:pt x="225567" y="450161"/>
                                </a:lnTo>
                                <a:lnTo>
                                  <a:pt x="252725" y="413404"/>
                                </a:lnTo>
                                <a:lnTo>
                                  <a:pt x="281181" y="377906"/>
                                </a:lnTo>
                                <a:lnTo>
                                  <a:pt x="310896" y="343709"/>
                                </a:lnTo>
                                <a:lnTo>
                                  <a:pt x="341827" y="310859"/>
                                </a:lnTo>
                                <a:lnTo>
                                  <a:pt x="373937" y="279400"/>
                                </a:lnTo>
                                <a:lnTo>
                                  <a:pt x="407186" y="249375"/>
                                </a:lnTo>
                                <a:lnTo>
                                  <a:pt x="441533" y="220828"/>
                                </a:lnTo>
                                <a:lnTo>
                                  <a:pt x="476938" y="193804"/>
                                </a:lnTo>
                                <a:lnTo>
                                  <a:pt x="513362" y="168347"/>
                                </a:lnTo>
                                <a:lnTo>
                                  <a:pt x="550765" y="144500"/>
                                </a:lnTo>
                                <a:lnTo>
                                  <a:pt x="589108" y="122308"/>
                                </a:lnTo>
                                <a:lnTo>
                                  <a:pt x="628349" y="101815"/>
                                </a:lnTo>
                                <a:lnTo>
                                  <a:pt x="668450" y="83065"/>
                                </a:lnTo>
                                <a:lnTo>
                                  <a:pt x="709371" y="66101"/>
                                </a:lnTo>
                                <a:lnTo>
                                  <a:pt x="751072" y="50968"/>
                                </a:lnTo>
                                <a:lnTo>
                                  <a:pt x="793512" y="37710"/>
                                </a:lnTo>
                                <a:lnTo>
                                  <a:pt x="836653" y="26371"/>
                                </a:lnTo>
                                <a:lnTo>
                                  <a:pt x="880454" y="16995"/>
                                </a:lnTo>
                                <a:lnTo>
                                  <a:pt x="924876" y="9625"/>
                                </a:lnTo>
                                <a:lnTo>
                                  <a:pt x="969878" y="4307"/>
                                </a:lnTo>
                                <a:lnTo>
                                  <a:pt x="1015421" y="1084"/>
                                </a:lnTo>
                                <a:lnTo>
                                  <a:pt x="1061465" y="0"/>
                                </a:lnTo>
                                <a:lnTo>
                                  <a:pt x="1107510" y="1084"/>
                                </a:lnTo>
                                <a:lnTo>
                                  <a:pt x="1153053" y="4307"/>
                                </a:lnTo>
                                <a:lnTo>
                                  <a:pt x="1198055" y="9625"/>
                                </a:lnTo>
                                <a:lnTo>
                                  <a:pt x="1242477" y="16995"/>
                                </a:lnTo>
                                <a:lnTo>
                                  <a:pt x="1286278" y="26371"/>
                                </a:lnTo>
                                <a:lnTo>
                                  <a:pt x="1329419" y="37710"/>
                                </a:lnTo>
                                <a:lnTo>
                                  <a:pt x="1371859" y="50968"/>
                                </a:lnTo>
                                <a:lnTo>
                                  <a:pt x="1413560" y="66101"/>
                                </a:lnTo>
                                <a:lnTo>
                                  <a:pt x="1454481" y="83065"/>
                                </a:lnTo>
                                <a:lnTo>
                                  <a:pt x="1494582" y="101815"/>
                                </a:lnTo>
                                <a:lnTo>
                                  <a:pt x="1533823" y="122308"/>
                                </a:lnTo>
                                <a:lnTo>
                                  <a:pt x="1572166" y="144500"/>
                                </a:lnTo>
                                <a:lnTo>
                                  <a:pt x="1609569" y="168347"/>
                                </a:lnTo>
                                <a:lnTo>
                                  <a:pt x="1645993" y="193804"/>
                                </a:lnTo>
                                <a:lnTo>
                                  <a:pt x="1681398" y="220828"/>
                                </a:lnTo>
                                <a:lnTo>
                                  <a:pt x="1715745" y="249375"/>
                                </a:lnTo>
                                <a:lnTo>
                                  <a:pt x="1748994" y="279400"/>
                                </a:lnTo>
                                <a:lnTo>
                                  <a:pt x="1781104" y="310859"/>
                                </a:lnTo>
                                <a:lnTo>
                                  <a:pt x="1812036" y="343709"/>
                                </a:lnTo>
                                <a:lnTo>
                                  <a:pt x="1841750" y="377906"/>
                                </a:lnTo>
                                <a:lnTo>
                                  <a:pt x="1870206" y="413404"/>
                                </a:lnTo>
                                <a:lnTo>
                                  <a:pt x="1897364" y="450161"/>
                                </a:lnTo>
                                <a:lnTo>
                                  <a:pt x="1923186" y="488133"/>
                                </a:lnTo>
                                <a:lnTo>
                                  <a:pt x="1947630" y="527275"/>
                                </a:lnTo>
                                <a:lnTo>
                                  <a:pt x="1970657" y="567543"/>
                                </a:lnTo>
                                <a:lnTo>
                                  <a:pt x="1992227" y="608893"/>
                                </a:lnTo>
                                <a:lnTo>
                                  <a:pt x="2012300" y="651281"/>
                                </a:lnTo>
                                <a:lnTo>
                                  <a:pt x="2030837" y="694664"/>
                                </a:lnTo>
                                <a:lnTo>
                                  <a:pt x="2047797" y="738996"/>
                                </a:lnTo>
                                <a:lnTo>
                                  <a:pt x="2063141" y="784235"/>
                                </a:lnTo>
                                <a:lnTo>
                                  <a:pt x="2076829" y="830336"/>
                                </a:lnTo>
                                <a:lnTo>
                                  <a:pt x="2088821" y="877255"/>
                                </a:lnTo>
                                <a:lnTo>
                                  <a:pt x="2099078" y="924947"/>
                                </a:lnTo>
                                <a:lnTo>
                                  <a:pt x="2107559" y="973370"/>
                                </a:lnTo>
                                <a:lnTo>
                                  <a:pt x="2114225" y="1022479"/>
                                </a:lnTo>
                                <a:lnTo>
                                  <a:pt x="2119035" y="1072229"/>
                                </a:lnTo>
                                <a:lnTo>
                                  <a:pt x="2121951" y="1122577"/>
                                </a:lnTo>
                                <a:lnTo>
                                  <a:pt x="2122931" y="1173479"/>
                                </a:lnTo>
                                <a:lnTo>
                                  <a:pt x="2121951" y="1224382"/>
                                </a:lnTo>
                                <a:lnTo>
                                  <a:pt x="2119035" y="1274730"/>
                                </a:lnTo>
                                <a:lnTo>
                                  <a:pt x="2114225" y="1324480"/>
                                </a:lnTo>
                                <a:lnTo>
                                  <a:pt x="2107559" y="1373589"/>
                                </a:lnTo>
                                <a:lnTo>
                                  <a:pt x="2099078" y="1422012"/>
                                </a:lnTo>
                                <a:lnTo>
                                  <a:pt x="2088821" y="1469704"/>
                                </a:lnTo>
                                <a:lnTo>
                                  <a:pt x="2076829" y="1516623"/>
                                </a:lnTo>
                                <a:lnTo>
                                  <a:pt x="2063141" y="1562724"/>
                                </a:lnTo>
                                <a:lnTo>
                                  <a:pt x="2047797" y="1607963"/>
                                </a:lnTo>
                                <a:lnTo>
                                  <a:pt x="2030837" y="1652295"/>
                                </a:lnTo>
                                <a:lnTo>
                                  <a:pt x="2012300" y="1695678"/>
                                </a:lnTo>
                                <a:lnTo>
                                  <a:pt x="1992227" y="1738066"/>
                                </a:lnTo>
                                <a:lnTo>
                                  <a:pt x="1970657" y="1779416"/>
                                </a:lnTo>
                                <a:lnTo>
                                  <a:pt x="1947630" y="1819684"/>
                                </a:lnTo>
                                <a:lnTo>
                                  <a:pt x="1923186" y="1858826"/>
                                </a:lnTo>
                                <a:lnTo>
                                  <a:pt x="1897364" y="1896798"/>
                                </a:lnTo>
                                <a:lnTo>
                                  <a:pt x="1870206" y="1933555"/>
                                </a:lnTo>
                                <a:lnTo>
                                  <a:pt x="1841750" y="1969053"/>
                                </a:lnTo>
                                <a:lnTo>
                                  <a:pt x="1812035" y="2003250"/>
                                </a:lnTo>
                                <a:lnTo>
                                  <a:pt x="1781104" y="2036100"/>
                                </a:lnTo>
                                <a:lnTo>
                                  <a:pt x="1748994" y="2067559"/>
                                </a:lnTo>
                                <a:lnTo>
                                  <a:pt x="1715745" y="2097584"/>
                                </a:lnTo>
                                <a:lnTo>
                                  <a:pt x="1681398" y="2126131"/>
                                </a:lnTo>
                                <a:lnTo>
                                  <a:pt x="1645993" y="2153155"/>
                                </a:lnTo>
                                <a:lnTo>
                                  <a:pt x="1609569" y="2178612"/>
                                </a:lnTo>
                                <a:lnTo>
                                  <a:pt x="1572166" y="2202459"/>
                                </a:lnTo>
                                <a:lnTo>
                                  <a:pt x="1533823" y="2224651"/>
                                </a:lnTo>
                                <a:lnTo>
                                  <a:pt x="1494582" y="2245144"/>
                                </a:lnTo>
                                <a:lnTo>
                                  <a:pt x="1454481" y="2263894"/>
                                </a:lnTo>
                                <a:lnTo>
                                  <a:pt x="1413560" y="2280858"/>
                                </a:lnTo>
                                <a:lnTo>
                                  <a:pt x="1371859" y="2295991"/>
                                </a:lnTo>
                                <a:lnTo>
                                  <a:pt x="1329419" y="2309249"/>
                                </a:lnTo>
                                <a:lnTo>
                                  <a:pt x="1286278" y="2320588"/>
                                </a:lnTo>
                                <a:lnTo>
                                  <a:pt x="1242477" y="2329964"/>
                                </a:lnTo>
                                <a:lnTo>
                                  <a:pt x="1198055" y="2337334"/>
                                </a:lnTo>
                                <a:lnTo>
                                  <a:pt x="1153053" y="2342652"/>
                                </a:lnTo>
                                <a:lnTo>
                                  <a:pt x="1107510" y="2345875"/>
                                </a:lnTo>
                                <a:lnTo>
                                  <a:pt x="1061465" y="2346960"/>
                                </a:lnTo>
                                <a:lnTo>
                                  <a:pt x="1015421" y="2345875"/>
                                </a:lnTo>
                                <a:lnTo>
                                  <a:pt x="969878" y="2342652"/>
                                </a:lnTo>
                                <a:lnTo>
                                  <a:pt x="924876" y="2337334"/>
                                </a:lnTo>
                                <a:lnTo>
                                  <a:pt x="880454" y="2329964"/>
                                </a:lnTo>
                                <a:lnTo>
                                  <a:pt x="836653" y="2320588"/>
                                </a:lnTo>
                                <a:lnTo>
                                  <a:pt x="793512" y="2309249"/>
                                </a:lnTo>
                                <a:lnTo>
                                  <a:pt x="751072" y="2295991"/>
                                </a:lnTo>
                                <a:lnTo>
                                  <a:pt x="709371" y="2280858"/>
                                </a:lnTo>
                                <a:lnTo>
                                  <a:pt x="668450" y="2263894"/>
                                </a:lnTo>
                                <a:lnTo>
                                  <a:pt x="628349" y="2245144"/>
                                </a:lnTo>
                                <a:lnTo>
                                  <a:pt x="589108" y="2224651"/>
                                </a:lnTo>
                                <a:lnTo>
                                  <a:pt x="550765" y="2202459"/>
                                </a:lnTo>
                                <a:lnTo>
                                  <a:pt x="513362" y="2178612"/>
                                </a:lnTo>
                                <a:lnTo>
                                  <a:pt x="476938" y="2153155"/>
                                </a:lnTo>
                                <a:lnTo>
                                  <a:pt x="441533" y="2126131"/>
                                </a:lnTo>
                                <a:lnTo>
                                  <a:pt x="407186" y="2097584"/>
                                </a:lnTo>
                                <a:lnTo>
                                  <a:pt x="373937" y="2067559"/>
                                </a:lnTo>
                                <a:lnTo>
                                  <a:pt x="341827" y="2036100"/>
                                </a:lnTo>
                                <a:lnTo>
                                  <a:pt x="310895" y="2003250"/>
                                </a:lnTo>
                                <a:lnTo>
                                  <a:pt x="281181" y="1969053"/>
                                </a:lnTo>
                                <a:lnTo>
                                  <a:pt x="252725" y="1933555"/>
                                </a:lnTo>
                                <a:lnTo>
                                  <a:pt x="225567" y="1896798"/>
                                </a:lnTo>
                                <a:lnTo>
                                  <a:pt x="199745" y="1858826"/>
                                </a:lnTo>
                                <a:lnTo>
                                  <a:pt x="175301" y="1819684"/>
                                </a:lnTo>
                                <a:lnTo>
                                  <a:pt x="152274" y="1779416"/>
                                </a:lnTo>
                                <a:lnTo>
                                  <a:pt x="130704" y="1738066"/>
                                </a:lnTo>
                                <a:lnTo>
                                  <a:pt x="110631" y="1695678"/>
                                </a:lnTo>
                                <a:lnTo>
                                  <a:pt x="92094" y="1652295"/>
                                </a:lnTo>
                                <a:lnTo>
                                  <a:pt x="75134" y="1607963"/>
                                </a:lnTo>
                                <a:lnTo>
                                  <a:pt x="59790" y="1562724"/>
                                </a:lnTo>
                                <a:lnTo>
                                  <a:pt x="46102" y="1516623"/>
                                </a:lnTo>
                                <a:lnTo>
                                  <a:pt x="34110" y="1469704"/>
                                </a:lnTo>
                                <a:lnTo>
                                  <a:pt x="23853" y="1422012"/>
                                </a:lnTo>
                                <a:lnTo>
                                  <a:pt x="15372" y="1373589"/>
                                </a:lnTo>
                                <a:lnTo>
                                  <a:pt x="8706" y="1324480"/>
                                </a:lnTo>
                                <a:lnTo>
                                  <a:pt x="3896" y="1274730"/>
                                </a:lnTo>
                                <a:lnTo>
                                  <a:pt x="980" y="1224382"/>
                                </a:lnTo>
                                <a:lnTo>
                                  <a:pt x="0" y="1173479"/>
                                </a:lnTo>
                                <a:close/>
                              </a:path>
                            </a:pathLst>
                          </a:custGeom>
                          <a:ln w="28956">
                            <a:solidFill>
                              <a:srgbClr val="000000"/>
                            </a:solidFill>
                            <a:prstDash val="solid"/>
                          </a:ln>
                        </wps:spPr>
                        <wps:bodyPr wrap="square" lIns="0" tIns="0" rIns="0" bIns="0" rtlCol="0">
                          <a:prstTxWarp prst="textNoShape">
                            <a:avLst/>
                          </a:prstTxWarp>
                          <a:noAutofit/>
                        </wps:bodyPr>
                      </wps:wsp>
                      <wps:wsp>
                        <wps:cNvPr id="280" name="Graphic 280"/>
                        <wps:cNvSpPr/>
                        <wps:spPr>
                          <a:xfrm>
                            <a:off x="0" y="1104900"/>
                            <a:ext cx="354330" cy="173990"/>
                          </a:xfrm>
                          <a:custGeom>
                            <a:avLst/>
                            <a:gdLst/>
                            <a:ahLst/>
                            <a:cxnLst/>
                            <a:rect l="l" t="t" r="r" b="b"/>
                            <a:pathLst>
                              <a:path w="354330" h="173990">
                                <a:moveTo>
                                  <a:pt x="180339" y="0"/>
                                </a:moveTo>
                                <a:lnTo>
                                  <a:pt x="180339" y="173735"/>
                                </a:lnTo>
                                <a:lnTo>
                                  <a:pt x="296163" y="115823"/>
                                </a:lnTo>
                                <a:lnTo>
                                  <a:pt x="209295" y="115823"/>
                                </a:lnTo>
                                <a:lnTo>
                                  <a:pt x="209295" y="57911"/>
                                </a:lnTo>
                                <a:lnTo>
                                  <a:pt x="296163" y="57911"/>
                                </a:lnTo>
                                <a:lnTo>
                                  <a:pt x="180339" y="0"/>
                                </a:lnTo>
                                <a:close/>
                              </a:path>
                              <a:path w="354330" h="173990">
                                <a:moveTo>
                                  <a:pt x="180339" y="57911"/>
                                </a:moveTo>
                                <a:lnTo>
                                  <a:pt x="0" y="57911"/>
                                </a:lnTo>
                                <a:lnTo>
                                  <a:pt x="0" y="115823"/>
                                </a:lnTo>
                                <a:lnTo>
                                  <a:pt x="180339" y="115823"/>
                                </a:lnTo>
                                <a:lnTo>
                                  <a:pt x="180339" y="57911"/>
                                </a:lnTo>
                                <a:close/>
                              </a:path>
                              <a:path w="354330" h="173990">
                                <a:moveTo>
                                  <a:pt x="296163" y="57911"/>
                                </a:moveTo>
                                <a:lnTo>
                                  <a:pt x="209295" y="57911"/>
                                </a:lnTo>
                                <a:lnTo>
                                  <a:pt x="209295" y="115823"/>
                                </a:lnTo>
                                <a:lnTo>
                                  <a:pt x="296163" y="115823"/>
                                </a:lnTo>
                                <a:lnTo>
                                  <a:pt x="354075" y="86867"/>
                                </a:lnTo>
                                <a:lnTo>
                                  <a:pt x="296163" y="57911"/>
                                </a:lnTo>
                                <a:close/>
                              </a:path>
                            </a:pathLst>
                          </a:custGeom>
                          <a:solidFill>
                            <a:srgbClr val="000000"/>
                          </a:solidFill>
                        </wps:spPr>
                        <wps:bodyPr wrap="square" lIns="0" tIns="0" rIns="0" bIns="0" rtlCol="0">
                          <a:prstTxWarp prst="textNoShape">
                            <a:avLst/>
                          </a:prstTxWarp>
                          <a:noAutofit/>
                        </wps:bodyPr>
                      </wps:wsp>
                      <wps:wsp>
                        <wps:cNvPr id="281" name="Textbox 281"/>
                        <wps:cNvSpPr txBox="1"/>
                        <wps:spPr>
                          <a:xfrm>
                            <a:off x="0" y="0"/>
                            <a:ext cx="2491740" cy="2376170"/>
                          </a:xfrm>
                          <a:prstGeom prst="rect">
                            <a:avLst/>
                          </a:prstGeom>
                        </wps:spPr>
                        <wps:txbx>
                          <w:txbxContent>
                            <w:p w:rsidR="00557757" w:rsidRDefault="00557757">
                              <w:pPr>
                                <w:rPr>
                                  <w:b/>
                                  <w:sz w:val="24"/>
                                </w:rPr>
                              </w:pPr>
                            </w:p>
                            <w:p w:rsidR="00557757" w:rsidRDefault="00557757">
                              <w:pPr>
                                <w:rPr>
                                  <w:b/>
                                  <w:sz w:val="24"/>
                                </w:rPr>
                              </w:pPr>
                            </w:p>
                            <w:p w:rsidR="00557757" w:rsidRDefault="00557757">
                              <w:pPr>
                                <w:spacing w:before="75"/>
                                <w:rPr>
                                  <w:b/>
                                  <w:sz w:val="24"/>
                                </w:rPr>
                              </w:pPr>
                            </w:p>
                            <w:p w:rsidR="00557757" w:rsidRDefault="00557757">
                              <w:pPr>
                                <w:spacing w:line="242" w:lineRule="auto"/>
                                <w:ind w:left="1048" w:right="555" w:hanging="3"/>
                                <w:jc w:val="center"/>
                                <w:rPr>
                                  <w:b/>
                                  <w:sz w:val="24"/>
                                </w:rPr>
                              </w:pPr>
                              <w:r>
                                <w:rPr>
                                  <w:b/>
                                  <w:color w:val="272727"/>
                                  <w:sz w:val="24"/>
                                </w:rPr>
                                <w:t>Aumentados los niveles de cobertura del alcantarillado sanitario y capacidad de conducción a plantas</w:t>
                              </w:r>
                              <w:r>
                                <w:rPr>
                                  <w:b/>
                                  <w:color w:val="272727"/>
                                  <w:spacing w:val="-15"/>
                                  <w:sz w:val="24"/>
                                </w:rPr>
                                <w:t xml:space="preserve"> </w:t>
                              </w:r>
                              <w:r>
                                <w:rPr>
                                  <w:b/>
                                  <w:color w:val="272727"/>
                                  <w:sz w:val="24"/>
                                </w:rPr>
                                <w:t>de</w:t>
                              </w:r>
                              <w:r>
                                <w:rPr>
                                  <w:b/>
                                  <w:color w:val="272727"/>
                                  <w:spacing w:val="-15"/>
                                  <w:sz w:val="24"/>
                                </w:rPr>
                                <w:t xml:space="preserve"> </w:t>
                              </w:r>
                              <w:r>
                                <w:rPr>
                                  <w:b/>
                                  <w:color w:val="272727"/>
                                  <w:sz w:val="24"/>
                                </w:rPr>
                                <w:t>tratamiento de aguas residuales.</w:t>
                              </w:r>
                            </w:p>
                          </w:txbxContent>
                        </wps:txbx>
                        <wps:bodyPr wrap="square" lIns="0" tIns="0" rIns="0" bIns="0" rtlCol="0">
                          <a:noAutofit/>
                        </wps:bodyPr>
                      </wps:wsp>
                    </wpg:wgp>
                  </a:graphicData>
                </a:graphic>
              </wp:anchor>
            </w:drawing>
          </mc:Choice>
          <mc:Fallback>
            <w:pict>
              <v:group id="Group 277" o:spid="_x0000_s1250" style="position:absolute;left:0;text-align:left;margin-left:553.2pt;margin-top:309.95pt;width:196.2pt;height:187.1pt;z-index:-251673600;mso-wrap-distance-left:0;mso-wrap-distance-right:0;mso-position-horizontal-relative:page;mso-position-vertical-relative:page" coordsize="24917,2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">
                <v:shape id="Graphic 278" o:spid="_x0000_s1251" style="position:absolute;left:3543;top:144;width:21234;height:23470;visibility:visible;mso-wrap-style:square;v-text-anchor:top" coordsize="2123440,234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YKE78A&#10;AADcAAAADwAAAGRycy9kb3ducmV2LnhtbERPzYrCMBC+L/gOYQRv29QirtSmooLg4mmrDzA0Y1ts&#10;JiWJtr795rCwx4/vv9hNphcvcr6zrGCZpCCIa6s7bhTcrqfPDQgfkDX2lknBmzzsytlHgbm2I//Q&#10;qwqNiCHsc1TQhjDkUvq6JYM+sQNx5O7WGQwRukZqh2MMN73M0nQtDXYcG1oc6NhS/aieRsEmW7kV&#10;mqM8V9P4fejvnXOXSqnFfNpvQQSawr/4z33WCrKvuDaeiU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RgoTvwAAANwAAAAPAAAAAAAAAAAAAAAAAJgCAABkcnMvZG93bnJl&#10;di54bWxQSwUGAAAAAAQABAD1AAAAhAMAAAAA&#10;" path="m1061465,r-46044,1084l969878,4307,924876,9625r-44422,7370l836653,26371,793512,37710,751072,50968,709371,66101,668450,83065r-40101,18750l589108,122308r-38343,22192l513362,168347r-36424,25457l441533,220828r-34347,28547l373937,279400r-32110,31459l310896,343709r-29715,34197l252725,413404r-27158,36757l199745,488133r-24444,39142l152274,567543r-21570,41350l110631,651281,92094,694664,75134,738996,59790,784235,46102,830336,34110,877255,23853,924947r-8481,48423l8706,1022479r-4810,49750l980,1122577,,1173479r980,50903l3896,1274730r4810,49750l15372,1373589r8481,48423l34110,1469704r11992,46919l59790,1562724r15344,45239l92094,1652295r18537,43383l130704,1738066r21570,41350l175301,1819684r24444,39142l225567,1896798r27158,36757l281181,1969053r29714,34197l341827,2036100r32110,31459l407186,2097584r34347,28547l476938,2153155r36424,25457l550765,2202459r38343,22192l628349,2245144r40101,18750l709371,2280858r41701,15133l793512,2309249r43141,11339l880454,2329964r44422,7370l969878,2342652r45543,3223l1061465,2346960r46045,-1085l1153053,2342652r45002,-5318l1242477,2329964r43801,-9376l1329419,2309249r42440,-13258l1413560,2280858r40921,-16964l1494582,2245144r39241,-20493l1572166,2202459r37403,-23847l1645993,2153155r35405,-27024l1715745,2097584r33249,-30025l1781104,2036100r30931,-32850l1841750,1969053r28456,-35498l1897364,1896798r25822,-37972l1947630,1819684r23027,-40268l1992227,1738066r20073,-42388l2030837,1652295r16960,-44332l2063141,1562724r13688,-46101l2088821,1469704r10257,-47692l2107559,1373589r6666,-49109l2119035,1274730r2916,-50348l2122931,1173479r-980,-50902l2119035,1072229r-4810,-49750l2107559,973370r-8481,-48423l2088821,877255r-11992,-46919l2063141,784235r-15344,-45239l2030837,694664r-18537,-43383l1992227,608893r-21570,-41350l1947630,527275r-24444,-39142l1897364,450161r-27158,-36757l1841750,377906r-29714,-34197l1781104,310859r-32110,-31459l1715745,249375r-34347,-28547l1645993,193804r-36424,-25457l1572166,144500r-38343,-22192l1494582,101815,1454481,83065,1413560,66101,1371859,50968,1329419,37710,1286278,26371r-43801,-9376l1198055,9625,1153053,4307,1107510,1084,1061465,xe" fillcolor="#f4b083" stroked="f">
                  <v:path arrowok="t"/>
                </v:shape>
                <v:shape id="Graphic 279" o:spid="_x0000_s1252" style="position:absolute;left:3543;top:144;width:21234;height:23470;visibility:visible;mso-wrap-style:square;v-text-anchor:top" coordsize="2123440,234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gysUA&#10;AADcAAAADwAAAGRycy9kb3ducmV2LnhtbESPQWvCQBSE7wX/w/IEb7qplVpTV9GCoAcPxiJ4e2Rf&#10;s6HZtyG7muivdwtCj8PMfMPMl52txJUaXzpW8DpKQBDnTpdcKPg+boYfIHxA1lg5JgU38rBc9F7m&#10;mGrX8oGuWShEhLBPUYEJoU6l9Lkhi37kauLo/bjGYoiyKaRusI1wW8lxkrxLiyXHBYM1fRnKf7OL&#10;VTA57fkeLqf92q7P5crkrXvbFUoN+t3qE0SgLvyHn+2tVjCezuD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iDKxQAAANwAAAAPAAAAAAAAAAAAAAAAAJgCAABkcnMv&#10;ZG93bnJldi54bWxQSwUGAAAAAAQABAD1AAAAigMAAAAA&#10;" path="m,1173479r980,-50902l3896,1072229r4810,-49750l15372,973370r8481,-48423l34110,877255,46102,830336,59790,784235,75134,738996,92094,694664r18537,-43383l130704,608893r21570,-41350l175301,527275r24444,-39142l225567,450161r27158,-36757l281181,377906r29715,-34197l341827,310859r32110,-31459l407186,249375r34347,-28547l476938,193804r36424,-25457l550765,144500r38343,-22192l628349,101815,668450,83065,709371,66101,751072,50968,793512,37710,836653,26371r43801,-9376l924876,9625,969878,4307r45543,-3223l1061465,r46045,1084l1153053,4307r45002,5318l1242477,16995r43801,9376l1329419,37710r42440,13258l1413560,66101r40921,16964l1494582,101815r39241,20493l1572166,144500r37403,23847l1645993,193804r35405,27024l1715745,249375r33249,30025l1781104,310859r30932,32850l1841750,377906r28456,35498l1897364,450161r25822,37972l1947630,527275r23027,40268l1992227,608893r20073,42388l2030837,694664r16960,44332l2063141,784235r13688,46101l2088821,877255r10257,47692l2107559,973370r6666,49109l2119035,1072229r2916,50348l2122931,1173479r-980,50903l2119035,1274730r-4810,49750l2107559,1373589r-8481,48423l2088821,1469704r-11992,46919l2063141,1562724r-15344,45239l2030837,1652295r-18537,43383l1992227,1738066r-21570,41350l1947630,1819684r-24444,39142l1897364,1896798r-27158,36757l1841750,1969053r-29715,34197l1781104,2036100r-32110,31459l1715745,2097584r-34347,28547l1645993,2153155r-36424,25457l1572166,2202459r-38343,22192l1494582,2245144r-40101,18750l1413560,2280858r-41701,15133l1329419,2309249r-43141,11339l1242477,2329964r-44422,7370l1153053,2342652r-45543,3223l1061465,2346960r-46044,-1085l969878,2342652r-45002,-5318l880454,2329964r-43801,-9376l793512,2309249r-42440,-13258l709371,2280858r-40921,-16964l628349,2245144r-39241,-20493l550765,2202459r-37403,-23847l476938,2153155r-35405,-27024l407186,2097584r-33249,-30025l341827,2036100r-30932,-32850l281181,1969053r-28456,-35498l225567,1896798r-25822,-37972l175301,1819684r-23027,-40268l130704,1738066r-20073,-42388l92094,1652295,75134,1607963,59790,1562724,46102,1516623,34110,1469704,23853,1422012r-8481,-48423l8706,1324480,3896,1274730,980,1224382,,1173479xe" filled="f" strokeweight="2.28pt">
                  <v:path arrowok="t"/>
                </v:shape>
                <v:shape id="Graphic 280" o:spid="_x0000_s1253" style="position:absolute;top:11049;width:3543;height:1739;visibility:visible;mso-wrap-style:square;v-text-anchor:top" coordsize="35433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lP8IA&#10;AADcAAAADwAAAGRycy9kb3ducmV2LnhtbERPTWvCQBC9F/oflil4KXVjhCKpq7SioBYKteJ5yE43&#10;wexszI4a/717KPT4eN/Tee8bdaEu1oENjIYZKOIy2Jqdgf3P6mUCKgqyxSYwGbhRhPns8WGKhQ1X&#10;/qbLTpxKIRwLNFCJtIXWsazIYxyGljhxv6HzKAl2TtsOryncNzrPslftsebUUGFLi4rK4+7sDbjN&#10;qv8aS3lwp1w+Y/Z89B/bpTGDp/79DZRQL//iP/faGsgnaX46k46An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uU/wgAAANwAAAAPAAAAAAAAAAAAAAAAAJgCAABkcnMvZG93&#10;bnJldi54bWxQSwUGAAAAAAQABAD1AAAAhwMAAAAA&#10;" path="m180339,r,173735l296163,115823r-86868,l209295,57911r86868,l180339,xem180339,57911l,57911r,57912l180339,115823r,-57912xem296163,57911r-86868,l209295,115823r86868,l354075,86867,296163,57911xe" fillcolor="black" stroked="f">
                  <v:path arrowok="t"/>
                </v:shape>
                <v:shape id="Textbox 281" o:spid="_x0000_s1254" type="#_x0000_t202" style="position:absolute;width:24917;height:2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557757" w:rsidRDefault="00557757">
                        <w:pPr>
                          <w:rPr>
                            <w:b/>
                            <w:sz w:val="24"/>
                          </w:rPr>
                        </w:pPr>
                      </w:p>
                      <w:p w:rsidR="00557757" w:rsidRDefault="00557757">
                        <w:pPr>
                          <w:rPr>
                            <w:b/>
                            <w:sz w:val="24"/>
                          </w:rPr>
                        </w:pPr>
                      </w:p>
                      <w:p w:rsidR="00557757" w:rsidRDefault="00557757">
                        <w:pPr>
                          <w:spacing w:before="75"/>
                          <w:rPr>
                            <w:b/>
                            <w:sz w:val="24"/>
                          </w:rPr>
                        </w:pPr>
                      </w:p>
                      <w:p w:rsidR="00557757" w:rsidRDefault="00557757">
                        <w:pPr>
                          <w:spacing w:line="242" w:lineRule="auto"/>
                          <w:ind w:left="1048" w:right="555" w:hanging="3"/>
                          <w:jc w:val="center"/>
                          <w:rPr>
                            <w:b/>
                            <w:sz w:val="24"/>
                          </w:rPr>
                        </w:pPr>
                        <w:r>
                          <w:rPr>
                            <w:b/>
                            <w:color w:val="272727"/>
                            <w:sz w:val="24"/>
                          </w:rPr>
                          <w:t>Aumentados los niveles de cobertura del alcantarillado sanitario y capacidad de conducción a plantas</w:t>
                        </w:r>
                        <w:r>
                          <w:rPr>
                            <w:b/>
                            <w:color w:val="272727"/>
                            <w:spacing w:val="-15"/>
                            <w:sz w:val="24"/>
                          </w:rPr>
                          <w:t xml:space="preserve"> </w:t>
                        </w:r>
                        <w:r>
                          <w:rPr>
                            <w:b/>
                            <w:color w:val="272727"/>
                            <w:sz w:val="24"/>
                          </w:rPr>
                          <w:t>de</w:t>
                        </w:r>
                        <w:r>
                          <w:rPr>
                            <w:b/>
                            <w:color w:val="272727"/>
                            <w:spacing w:val="-15"/>
                            <w:sz w:val="24"/>
                          </w:rPr>
                          <w:t xml:space="preserve"> </w:t>
                        </w:r>
                        <w:r>
                          <w:rPr>
                            <w:b/>
                            <w:color w:val="272727"/>
                            <w:sz w:val="24"/>
                          </w:rPr>
                          <w:t>tratamiento de aguas residuales.</w:t>
                        </w:r>
                      </w:p>
                    </w:txbxContent>
                  </v:textbox>
                </v:shape>
                <w10:wrap anchorx="page" anchory="page"/>
              </v:group>
            </w:pict>
          </mc:Fallback>
        </mc:AlternateContent>
      </w:r>
      <w:r w:rsidRPr="008A7638">
        <w:rPr>
          <w:b/>
          <w:noProof/>
          <w:sz w:val="24"/>
          <w:lang w:val="es-DO" w:eastAsia="es-DO"/>
        </w:rPr>
        <mc:AlternateContent>
          <mc:Choice Requires="wpg">
            <w:drawing>
              <wp:anchor distT="0" distB="0" distL="0" distR="0" simplePos="0" relativeHeight="251643904" behindDoc="1" locked="0" layoutInCell="1" allowOverlap="1" wp14:anchorId="3620F000" wp14:editId="28A3F83C">
                <wp:simplePos x="0" y="0"/>
                <wp:positionH relativeFrom="page">
                  <wp:posOffset>6114034</wp:posOffset>
                </wp:positionH>
                <wp:positionV relativeFrom="page">
                  <wp:posOffset>5019421</wp:posOffset>
                </wp:positionV>
                <wp:extent cx="247650" cy="26225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262255"/>
                          <a:chOff x="0" y="0"/>
                          <a:chExt cx="247650" cy="262255"/>
                        </a:xfrm>
                      </wpg:grpSpPr>
                      <wps:wsp>
                        <wps:cNvPr id="283" name="Graphic 283"/>
                        <wps:cNvSpPr/>
                        <wps:spPr>
                          <a:xfrm>
                            <a:off x="6096" y="5968"/>
                            <a:ext cx="235585" cy="250190"/>
                          </a:xfrm>
                          <a:custGeom>
                            <a:avLst/>
                            <a:gdLst/>
                            <a:ahLst/>
                            <a:cxnLst/>
                            <a:rect l="l" t="t" r="r" b="b"/>
                            <a:pathLst>
                              <a:path w="235585" h="250190">
                                <a:moveTo>
                                  <a:pt x="235204" y="87630"/>
                                </a:moveTo>
                                <a:lnTo>
                                  <a:pt x="155194" y="87630"/>
                                </a:lnTo>
                                <a:lnTo>
                                  <a:pt x="155194" y="0"/>
                                </a:lnTo>
                                <a:lnTo>
                                  <a:pt x="80010" y="0"/>
                                </a:lnTo>
                                <a:lnTo>
                                  <a:pt x="80010" y="87630"/>
                                </a:lnTo>
                                <a:lnTo>
                                  <a:pt x="0" y="87630"/>
                                </a:lnTo>
                                <a:lnTo>
                                  <a:pt x="0" y="162560"/>
                                </a:lnTo>
                                <a:lnTo>
                                  <a:pt x="80010" y="162560"/>
                                </a:lnTo>
                                <a:lnTo>
                                  <a:pt x="80010" y="250190"/>
                                </a:lnTo>
                                <a:lnTo>
                                  <a:pt x="155194" y="250190"/>
                                </a:lnTo>
                                <a:lnTo>
                                  <a:pt x="155194" y="162560"/>
                                </a:lnTo>
                                <a:lnTo>
                                  <a:pt x="235204" y="162560"/>
                                </a:lnTo>
                                <a:lnTo>
                                  <a:pt x="235204" y="87630"/>
                                </a:lnTo>
                                <a:close/>
                              </a:path>
                            </a:pathLst>
                          </a:custGeom>
                          <a:solidFill>
                            <a:srgbClr val="F4B083"/>
                          </a:solidFill>
                        </wps:spPr>
                        <wps:bodyPr wrap="square" lIns="0" tIns="0" rIns="0" bIns="0" rtlCol="0">
                          <a:prstTxWarp prst="textNoShape">
                            <a:avLst/>
                          </a:prstTxWarp>
                          <a:noAutofit/>
                        </wps:bodyPr>
                      </wps:wsp>
                      <wps:wsp>
                        <wps:cNvPr id="284" name="Graphic 284"/>
                        <wps:cNvSpPr/>
                        <wps:spPr>
                          <a:xfrm>
                            <a:off x="6095" y="6095"/>
                            <a:ext cx="235585" cy="250190"/>
                          </a:xfrm>
                          <a:custGeom>
                            <a:avLst/>
                            <a:gdLst/>
                            <a:ahLst/>
                            <a:cxnLst/>
                            <a:rect l="l" t="t" r="r" b="b"/>
                            <a:pathLst>
                              <a:path w="235585" h="250190">
                                <a:moveTo>
                                  <a:pt x="0" y="87248"/>
                                </a:moveTo>
                                <a:lnTo>
                                  <a:pt x="80010" y="87248"/>
                                </a:lnTo>
                                <a:lnTo>
                                  <a:pt x="80010" y="0"/>
                                </a:lnTo>
                                <a:lnTo>
                                  <a:pt x="155194" y="0"/>
                                </a:lnTo>
                                <a:lnTo>
                                  <a:pt x="155194" y="87248"/>
                                </a:lnTo>
                                <a:lnTo>
                                  <a:pt x="235204" y="87248"/>
                                </a:lnTo>
                                <a:lnTo>
                                  <a:pt x="235204" y="162432"/>
                                </a:lnTo>
                                <a:lnTo>
                                  <a:pt x="155194" y="162432"/>
                                </a:lnTo>
                                <a:lnTo>
                                  <a:pt x="155194" y="249681"/>
                                </a:lnTo>
                                <a:lnTo>
                                  <a:pt x="80010" y="249681"/>
                                </a:lnTo>
                                <a:lnTo>
                                  <a:pt x="80010" y="162432"/>
                                </a:lnTo>
                                <a:lnTo>
                                  <a:pt x="0" y="162432"/>
                                </a:lnTo>
                                <a:lnTo>
                                  <a:pt x="0" y="87248"/>
                                </a:lnTo>
                                <a:close/>
                              </a:path>
                            </a:pathLst>
                          </a:custGeom>
                          <a:ln w="12192">
                            <a:solidFill>
                              <a:srgbClr val="172C51"/>
                            </a:solidFill>
                            <a:prstDash val="solid"/>
                          </a:ln>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4EBBAF40" id="Group 282" o:spid="_x0000_s1026" style="position:absolute;margin-left:481.4pt;margin-top:395.25pt;width:19.5pt;height:20.65pt;z-index:-251672576;mso-wrap-distance-left:0;mso-wrap-distance-right:0;mso-position-horizontal-relative:page;mso-position-vertical-relative:page" coordsize="24765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">
                <v:shape id="Graphic 283" o:spid="_x0000_s1027" style="position:absolute;left:6096;top:5968;width:235585;height:250190;visibility:visible;mso-wrap-style:square;v-text-anchor:top" coordsize="235585,2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nOMQA&#10;AADcAAAADwAAAGRycy9kb3ducmV2LnhtbESP0WrCQBRE34X+w3ILfTObpihpzEakpVTEFqp+wCV7&#10;mwSzd0N2m6R/7wqCj8PMnGHy9WRaMVDvGssKnqMYBHFpdcOVgtPxY56CcB5ZY2uZFPyTg3XxMMsx&#10;03bkHxoOvhIBwi5DBbX3XSalK2sy6CLbEQfv1/YGfZB9JXWPY4CbViZxvJQGGw4LNXb0VlN5PvwZ&#10;BTtO34fzgo9j8rr/5vJrsfnkTqmnx2mzAuFp8vfwrb3VCpL0Ba5nwhGQ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ZzjEAAAA3AAAAA8AAAAAAAAAAAAAAAAAmAIAAGRycy9k&#10;b3ducmV2LnhtbFBLBQYAAAAABAAEAPUAAACJAwAAAAA=&#10;" path="m235204,87630r-80010,l155194,,80010,r,87630l,87630r,74930l80010,162560r,87630l155194,250190r,-87630l235204,162560r,-74930xe" fillcolor="#f4b083" stroked="f">
                  <v:path arrowok="t"/>
                </v:shape>
                <v:shape id="Graphic 284" o:spid="_x0000_s1028" style="position:absolute;left:6095;top:6095;width:235585;height:250190;visibility:visible;mso-wrap-style:square;v-text-anchor:top" coordsize="235585,2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6QMUA&#10;AADcAAAADwAAAGRycy9kb3ducmV2LnhtbESPQWvCQBSE74X+h+UVvNWNUURSVxFBFA9StYf29si+&#10;Jml234bsauK/dwuCx2FmvmHmy94acaXWV44VjIYJCOLc6YoLBV/nzfsMhA/IGo1jUnAjD8vF68sc&#10;M+06PtL1FAoRIewzVFCG0GRS+rwki37oGuLo/brWYoiyLaRusYtwa2SaJFNpseK4UGJD65Ly+nSx&#10;Coq//aGqp9+fP1J3461Jb87Ua6UGb/3qA0SgPjzDj/ZOK0hnE/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DpAxQAAANwAAAAPAAAAAAAAAAAAAAAAAJgCAABkcnMv&#10;ZG93bnJldi54bWxQSwUGAAAAAAQABAD1AAAAigMAAAAA&#10;" path="m,87248r80010,l80010,r75184,l155194,87248r80010,l235204,162432r-80010,l155194,249681r-75184,l80010,162432,,162432,,87248xe" filled="f" strokecolor="#172c51" strokeweight=".96pt">
                  <v:path arrowok="t"/>
                </v:shape>
                <w10:wrap anchorx="page" anchory="page"/>
              </v:group>
            </w:pict>
          </mc:Fallback>
        </mc:AlternateContent>
      </w:r>
      <w:r w:rsidRPr="008A7638">
        <w:rPr>
          <w:b/>
          <w:sz w:val="26"/>
        </w:rPr>
        <w:t>Gráfico</w:t>
      </w:r>
      <w:r w:rsidRPr="008A7638">
        <w:rPr>
          <w:b/>
          <w:spacing w:val="-16"/>
          <w:sz w:val="26"/>
        </w:rPr>
        <w:t xml:space="preserve"> </w:t>
      </w:r>
      <w:r w:rsidRPr="008A7638">
        <w:rPr>
          <w:b/>
          <w:spacing w:val="-5"/>
          <w:sz w:val="26"/>
        </w:rPr>
        <w:t>10.</w:t>
      </w:r>
      <w:r w:rsidRPr="008A7638">
        <w:rPr>
          <w:b/>
          <w:sz w:val="26"/>
        </w:rPr>
        <w:tab/>
      </w:r>
      <w:r w:rsidRPr="008A7638">
        <w:rPr>
          <w:b/>
          <w:sz w:val="24"/>
        </w:rPr>
        <w:t>Proceso</w:t>
      </w:r>
      <w:r w:rsidRPr="008A7638">
        <w:rPr>
          <w:b/>
          <w:spacing w:val="-1"/>
          <w:sz w:val="24"/>
        </w:rPr>
        <w:t xml:space="preserve"> </w:t>
      </w:r>
      <w:r w:rsidRPr="008A7638">
        <w:rPr>
          <w:b/>
          <w:sz w:val="24"/>
        </w:rPr>
        <w:t>de</w:t>
      </w:r>
      <w:r w:rsidRPr="008A7638">
        <w:rPr>
          <w:b/>
          <w:spacing w:val="-2"/>
          <w:sz w:val="24"/>
        </w:rPr>
        <w:t xml:space="preserve"> </w:t>
      </w:r>
      <w:r w:rsidRPr="008A7638">
        <w:rPr>
          <w:b/>
          <w:sz w:val="24"/>
        </w:rPr>
        <w:t>Construcción</w:t>
      </w:r>
      <w:r w:rsidRPr="008A7638">
        <w:rPr>
          <w:b/>
          <w:spacing w:val="-1"/>
          <w:sz w:val="24"/>
        </w:rPr>
        <w:t xml:space="preserve"> </w:t>
      </w:r>
      <w:r w:rsidRPr="008A7638">
        <w:rPr>
          <w:b/>
          <w:sz w:val="24"/>
        </w:rPr>
        <w:t>del</w:t>
      </w:r>
      <w:r w:rsidRPr="008A7638">
        <w:rPr>
          <w:b/>
          <w:spacing w:val="-1"/>
          <w:sz w:val="24"/>
        </w:rPr>
        <w:t xml:space="preserve"> </w:t>
      </w:r>
      <w:r w:rsidRPr="008A7638">
        <w:rPr>
          <w:b/>
          <w:sz w:val="24"/>
        </w:rPr>
        <w:t>Eje</w:t>
      </w:r>
      <w:r w:rsidRPr="008A7638">
        <w:rPr>
          <w:b/>
          <w:spacing w:val="-3"/>
          <w:sz w:val="24"/>
        </w:rPr>
        <w:t xml:space="preserve"> </w:t>
      </w:r>
      <w:r w:rsidRPr="008A7638">
        <w:rPr>
          <w:b/>
          <w:sz w:val="24"/>
        </w:rPr>
        <w:t>Estratégico</w:t>
      </w:r>
      <w:r w:rsidRPr="008A7638">
        <w:rPr>
          <w:b/>
          <w:spacing w:val="-1"/>
          <w:sz w:val="24"/>
        </w:rPr>
        <w:t xml:space="preserve"> </w:t>
      </w:r>
      <w:r w:rsidRPr="008A7638">
        <w:rPr>
          <w:b/>
          <w:sz w:val="24"/>
        </w:rPr>
        <w:t>Institucional</w:t>
      </w:r>
      <w:r w:rsidRPr="008A7638">
        <w:rPr>
          <w:b/>
          <w:spacing w:val="3"/>
          <w:sz w:val="24"/>
        </w:rPr>
        <w:t xml:space="preserve"> </w:t>
      </w:r>
      <w:r w:rsidRPr="008A7638">
        <w:rPr>
          <w:b/>
          <w:spacing w:val="-10"/>
          <w:sz w:val="24"/>
        </w:rPr>
        <w:t>6</w:t>
      </w: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207"/>
        <w:rPr>
          <w:b/>
          <w:sz w:val="20"/>
        </w:rPr>
      </w:pPr>
      <w:r w:rsidRPr="008A7638">
        <w:rPr>
          <w:b/>
          <w:noProof/>
          <w:sz w:val="20"/>
          <w:lang w:val="es-DO" w:eastAsia="es-DO"/>
        </w:rPr>
        <mc:AlternateContent>
          <mc:Choice Requires="wps">
            <w:drawing>
              <wp:anchor distT="0" distB="0" distL="0" distR="0" simplePos="0" relativeHeight="251680768" behindDoc="1" locked="0" layoutInCell="1" allowOverlap="1" wp14:anchorId="3576CD2B" wp14:editId="29A9CD61">
                <wp:simplePos x="0" y="0"/>
                <wp:positionH relativeFrom="page">
                  <wp:posOffset>1916429</wp:posOffset>
                </wp:positionH>
                <wp:positionV relativeFrom="paragraph">
                  <wp:posOffset>2073516</wp:posOffset>
                </wp:positionV>
                <wp:extent cx="2135505" cy="1021080"/>
                <wp:effectExtent l="0" t="0" r="0" b="0"/>
                <wp:wrapTopAndBottom/>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5505" cy="1021080"/>
                        </a:xfrm>
                        <a:prstGeom prst="rect">
                          <a:avLst/>
                        </a:prstGeom>
                        <a:solidFill>
                          <a:srgbClr val="FAE4D5"/>
                        </a:solidFill>
                        <a:ln w="38100">
                          <a:solidFill>
                            <a:srgbClr val="000000"/>
                          </a:solidFill>
                          <a:prstDash val="solid"/>
                        </a:ln>
                      </wps:spPr>
                      <wps:txbx>
                        <w:txbxContent>
                          <w:p w:rsidR="00557757" w:rsidRDefault="00557757">
                            <w:pPr>
                              <w:pStyle w:val="Textoindependiente"/>
                              <w:rPr>
                                <w:b/>
                                <w:color w:val="000000"/>
                              </w:rPr>
                            </w:pPr>
                          </w:p>
                          <w:p w:rsidR="00557757" w:rsidRDefault="00557757">
                            <w:pPr>
                              <w:pStyle w:val="Textoindependiente"/>
                              <w:spacing w:before="87"/>
                              <w:rPr>
                                <w:b/>
                                <w:color w:val="000000"/>
                              </w:rPr>
                            </w:pPr>
                          </w:p>
                          <w:p w:rsidR="00557757" w:rsidRDefault="00557757">
                            <w:pPr>
                              <w:pStyle w:val="Textoindependiente"/>
                              <w:ind w:left="50"/>
                              <w:rPr>
                                <w:color w:val="000000"/>
                              </w:rPr>
                            </w:pPr>
                            <w:r>
                              <w:rPr>
                                <w:color w:val="272727"/>
                              </w:rPr>
                              <w:t>-</w:t>
                            </w:r>
                            <w:r>
                              <w:rPr>
                                <w:color w:val="272727"/>
                                <w:spacing w:val="1"/>
                              </w:rPr>
                              <w:t xml:space="preserve"> </w:t>
                            </w:r>
                            <w:r>
                              <w:rPr>
                                <w:color w:val="272727"/>
                              </w:rPr>
                              <w:t>Ley</w:t>
                            </w:r>
                            <w:r>
                              <w:rPr>
                                <w:color w:val="272727"/>
                                <w:spacing w:val="-4"/>
                              </w:rPr>
                              <w:t xml:space="preserve"> </w:t>
                            </w:r>
                            <w:r>
                              <w:rPr>
                                <w:color w:val="272727"/>
                              </w:rPr>
                              <w:t>Orgánica</w:t>
                            </w:r>
                            <w:r>
                              <w:rPr>
                                <w:color w:val="272727"/>
                                <w:spacing w:val="-2"/>
                              </w:rPr>
                              <w:t xml:space="preserve"> </w:t>
                            </w:r>
                            <w:r>
                              <w:rPr>
                                <w:color w:val="272727"/>
                              </w:rPr>
                              <w:t>No.</w:t>
                            </w:r>
                            <w:r>
                              <w:rPr>
                                <w:color w:val="272727"/>
                                <w:spacing w:val="1"/>
                              </w:rPr>
                              <w:t xml:space="preserve"> </w:t>
                            </w:r>
                            <w:r>
                              <w:rPr>
                                <w:color w:val="272727"/>
                              </w:rPr>
                              <w:t>582-</w:t>
                            </w:r>
                            <w:r>
                              <w:rPr>
                                <w:color w:val="272727"/>
                                <w:spacing w:val="-5"/>
                              </w:rPr>
                              <w:t>77</w:t>
                            </w:r>
                          </w:p>
                        </w:txbxContent>
                      </wps:txbx>
                      <wps:bodyPr wrap="square" lIns="0" tIns="0" rIns="0" bIns="0" rtlCol="0">
                        <a:noAutofit/>
                      </wps:bodyPr>
                    </wps:wsp>
                  </a:graphicData>
                </a:graphic>
              </wp:anchor>
            </w:drawing>
          </mc:Choice>
          <mc:Fallback>
            <w:pict>
              <v:shape id="Textbox 285" o:spid="_x0000_s1255" type="#_x0000_t202" style="position:absolute;margin-left:150.9pt;margin-top:163.25pt;width:168.15pt;height:80.4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" fillcolor="#fae4d5" strokeweight="3pt">
                <v:path arrowok="t"/>
                <v:textbox inset="0,0,0,0">
                  <w:txbxContent>
                    <w:p w:rsidR="00557757" w:rsidRDefault="00557757">
                      <w:pPr>
                        <w:pStyle w:val="Textoindependiente"/>
                        <w:rPr>
                          <w:b/>
                          <w:color w:val="000000"/>
                        </w:rPr>
                      </w:pPr>
                    </w:p>
                    <w:p w:rsidR="00557757" w:rsidRDefault="00557757">
                      <w:pPr>
                        <w:pStyle w:val="Textoindependiente"/>
                        <w:spacing w:before="87"/>
                        <w:rPr>
                          <w:b/>
                          <w:color w:val="000000"/>
                        </w:rPr>
                      </w:pPr>
                    </w:p>
                    <w:p w:rsidR="00557757" w:rsidRDefault="00557757">
                      <w:pPr>
                        <w:pStyle w:val="Textoindependiente"/>
                        <w:ind w:left="50"/>
                        <w:rPr>
                          <w:color w:val="000000"/>
                        </w:rPr>
                      </w:pPr>
                      <w:r>
                        <w:rPr>
                          <w:color w:val="272727"/>
                        </w:rPr>
                        <w:t>-</w:t>
                      </w:r>
                      <w:r>
                        <w:rPr>
                          <w:color w:val="272727"/>
                          <w:spacing w:val="1"/>
                        </w:rPr>
                        <w:t xml:space="preserve"> </w:t>
                      </w:r>
                      <w:r>
                        <w:rPr>
                          <w:color w:val="272727"/>
                        </w:rPr>
                        <w:t>Ley</w:t>
                      </w:r>
                      <w:r>
                        <w:rPr>
                          <w:color w:val="272727"/>
                          <w:spacing w:val="-4"/>
                        </w:rPr>
                        <w:t xml:space="preserve"> </w:t>
                      </w:r>
                      <w:r>
                        <w:rPr>
                          <w:color w:val="272727"/>
                        </w:rPr>
                        <w:t>Orgánica</w:t>
                      </w:r>
                      <w:r>
                        <w:rPr>
                          <w:color w:val="272727"/>
                          <w:spacing w:val="-2"/>
                        </w:rPr>
                        <w:t xml:space="preserve"> </w:t>
                      </w:r>
                      <w:r>
                        <w:rPr>
                          <w:color w:val="272727"/>
                        </w:rPr>
                        <w:t>No.</w:t>
                      </w:r>
                      <w:r>
                        <w:rPr>
                          <w:color w:val="272727"/>
                          <w:spacing w:val="1"/>
                        </w:rPr>
                        <w:t xml:space="preserve"> </w:t>
                      </w:r>
                      <w:r>
                        <w:rPr>
                          <w:color w:val="272727"/>
                        </w:rPr>
                        <w:t>582-</w:t>
                      </w:r>
                      <w:r>
                        <w:rPr>
                          <w:color w:val="272727"/>
                          <w:spacing w:val="-5"/>
                        </w:rPr>
                        <w:t>77</w:t>
                      </w:r>
                    </w:p>
                  </w:txbxContent>
                </v:textbox>
                <w10:wrap type="topAndBottom" anchorx="page"/>
              </v:shape>
            </w:pict>
          </mc:Fallback>
        </mc:AlternateContent>
      </w:r>
      <w:r w:rsidRPr="008A7638">
        <w:rPr>
          <w:b/>
          <w:noProof/>
          <w:sz w:val="20"/>
          <w:lang w:val="es-DO" w:eastAsia="es-DO"/>
        </w:rPr>
        <mc:AlternateContent>
          <mc:Choice Requires="wps">
            <w:drawing>
              <wp:anchor distT="0" distB="0" distL="0" distR="0" simplePos="0" relativeHeight="251655168" behindDoc="1" locked="0" layoutInCell="1" allowOverlap="1" wp14:anchorId="7238C526" wp14:editId="06F02484">
                <wp:simplePos x="0" y="0"/>
                <wp:positionH relativeFrom="page">
                  <wp:posOffset>4641341</wp:posOffset>
                </wp:positionH>
                <wp:positionV relativeFrom="paragraph">
                  <wp:posOffset>292722</wp:posOffset>
                </wp:positionV>
                <wp:extent cx="2421255" cy="2822575"/>
                <wp:effectExtent l="0" t="0" r="0" b="0"/>
                <wp:wrapTopAndBottom/>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2822575"/>
                        </a:xfrm>
                        <a:prstGeom prst="rect">
                          <a:avLst/>
                        </a:prstGeom>
                      </wps:spPr>
                      <wps:txbx>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365"/>
                              <w:gridCol w:w="348"/>
                            </w:tblGrid>
                            <w:tr w:rsidR="00557757">
                              <w:trPr>
                                <w:trHeight w:val="856"/>
                              </w:trPr>
                              <w:tc>
                                <w:tcPr>
                                  <w:tcW w:w="3365" w:type="dxa"/>
                                  <w:vMerge w:val="restart"/>
                                  <w:shd w:val="clear" w:color="auto" w:fill="FAE4D5"/>
                                </w:tcPr>
                                <w:p w:rsidR="00557757" w:rsidRDefault="00557757">
                                  <w:pPr>
                                    <w:pStyle w:val="TableParagraph"/>
                                    <w:spacing w:before="79" w:line="242" w:lineRule="auto"/>
                                    <w:ind w:left="99" w:right="86"/>
                                    <w:rPr>
                                      <w:sz w:val="24"/>
                                    </w:rPr>
                                  </w:pPr>
                                  <w:r>
                                    <w:rPr>
                                      <w:color w:val="272727"/>
                                      <w:sz w:val="24"/>
                                    </w:rPr>
                                    <w:t>Aumento de las Aguas residuales vertidas por la población de Santiago conducidas a las plantas de tratamiento</w:t>
                                  </w:r>
                                  <w:r>
                                    <w:rPr>
                                      <w:color w:val="272727"/>
                                      <w:spacing w:val="-13"/>
                                      <w:sz w:val="24"/>
                                    </w:rPr>
                                    <w:t xml:space="preserve"> </w:t>
                                  </w:r>
                                  <w:r>
                                    <w:rPr>
                                      <w:color w:val="272727"/>
                                      <w:sz w:val="24"/>
                                    </w:rPr>
                                    <w:t>de</w:t>
                                  </w:r>
                                  <w:r>
                                    <w:rPr>
                                      <w:color w:val="272727"/>
                                      <w:spacing w:val="-14"/>
                                      <w:sz w:val="24"/>
                                    </w:rPr>
                                    <w:t xml:space="preserve"> </w:t>
                                  </w:r>
                                  <w:r>
                                    <w:rPr>
                                      <w:color w:val="272727"/>
                                      <w:sz w:val="24"/>
                                    </w:rPr>
                                    <w:t>aguas</w:t>
                                  </w:r>
                                  <w:r>
                                    <w:rPr>
                                      <w:color w:val="272727"/>
                                      <w:spacing w:val="-13"/>
                                      <w:sz w:val="24"/>
                                    </w:rPr>
                                    <w:t xml:space="preserve"> </w:t>
                                  </w:r>
                                  <w:r>
                                    <w:rPr>
                                      <w:color w:val="272727"/>
                                      <w:sz w:val="24"/>
                                    </w:rPr>
                                    <w:t>residuales.</w:t>
                                  </w:r>
                                </w:p>
                              </w:tc>
                              <w:tc>
                                <w:tcPr>
                                  <w:tcW w:w="348" w:type="dxa"/>
                                  <w:tcBorders>
                                    <w:top w:val="nil"/>
                                    <w:bottom w:val="single" w:sz="48" w:space="0" w:color="000000"/>
                                    <w:right w:val="nil"/>
                                  </w:tcBorders>
                                </w:tcPr>
                                <w:p w:rsidR="00557757" w:rsidRDefault="00557757">
                                  <w:pPr>
                                    <w:pStyle w:val="TableParagraph"/>
                                    <w:rPr>
                                      <w:sz w:val="24"/>
                                    </w:rPr>
                                  </w:pPr>
                                </w:p>
                              </w:tc>
                            </w:tr>
                            <w:tr w:rsidR="00557757">
                              <w:trPr>
                                <w:trHeight w:val="580"/>
                              </w:trPr>
                              <w:tc>
                                <w:tcPr>
                                  <w:tcW w:w="3365" w:type="dxa"/>
                                  <w:vMerge/>
                                  <w:tcBorders>
                                    <w:top w:val="nil"/>
                                  </w:tcBorders>
                                  <w:shd w:val="clear" w:color="auto" w:fill="FAE4D5"/>
                                </w:tcPr>
                                <w:p w:rsidR="00557757" w:rsidRDefault="00557757">
                                  <w:pPr>
                                    <w:rPr>
                                      <w:sz w:val="2"/>
                                      <w:szCs w:val="2"/>
                                    </w:rPr>
                                  </w:pPr>
                                </w:p>
                              </w:tc>
                              <w:tc>
                                <w:tcPr>
                                  <w:tcW w:w="348" w:type="dxa"/>
                                  <w:tcBorders>
                                    <w:top w:val="single" w:sz="48" w:space="0" w:color="000000"/>
                                    <w:bottom w:val="nil"/>
                                    <w:right w:val="single" w:sz="48" w:space="0" w:color="000000"/>
                                  </w:tcBorders>
                                </w:tcPr>
                                <w:p w:rsidR="00557757" w:rsidRDefault="00557757">
                                  <w:pPr>
                                    <w:pStyle w:val="TableParagraph"/>
                                    <w:rPr>
                                      <w:sz w:val="24"/>
                                    </w:rPr>
                                  </w:pPr>
                                </w:p>
                              </w:tc>
                            </w:tr>
                            <w:tr w:rsidR="00557757">
                              <w:trPr>
                                <w:trHeight w:val="1077"/>
                              </w:trPr>
                              <w:tc>
                                <w:tcPr>
                                  <w:tcW w:w="3713" w:type="dxa"/>
                                  <w:gridSpan w:val="2"/>
                                  <w:tcBorders>
                                    <w:top w:val="nil"/>
                                    <w:left w:val="nil"/>
                                    <w:bottom w:val="nil"/>
                                    <w:right w:val="single" w:sz="48" w:space="0" w:color="000000"/>
                                  </w:tcBorders>
                                </w:tcPr>
                                <w:p w:rsidR="00557757" w:rsidRDefault="00557757">
                                  <w:pPr>
                                    <w:pStyle w:val="TableParagraph"/>
                                    <w:rPr>
                                      <w:sz w:val="24"/>
                                    </w:rPr>
                                  </w:pPr>
                                </w:p>
                              </w:tc>
                            </w:tr>
                            <w:tr w:rsidR="00557757">
                              <w:trPr>
                                <w:trHeight w:val="628"/>
                              </w:trPr>
                              <w:tc>
                                <w:tcPr>
                                  <w:tcW w:w="3365" w:type="dxa"/>
                                  <w:vMerge w:val="restart"/>
                                  <w:shd w:val="clear" w:color="auto" w:fill="FAE4D5"/>
                                </w:tcPr>
                                <w:p w:rsidR="00557757" w:rsidRDefault="00557757">
                                  <w:pPr>
                                    <w:pStyle w:val="TableParagraph"/>
                                    <w:numPr>
                                      <w:ilvl w:val="0"/>
                                      <w:numId w:val="67"/>
                                    </w:numPr>
                                    <w:tabs>
                                      <w:tab w:val="left" w:pos="254"/>
                                    </w:tabs>
                                    <w:spacing w:before="224"/>
                                    <w:ind w:left="254" w:hanging="138"/>
                                    <w:rPr>
                                      <w:sz w:val="24"/>
                                    </w:rPr>
                                  </w:pPr>
                                  <w:r>
                                    <w:rPr>
                                      <w:color w:val="272727"/>
                                      <w:sz w:val="24"/>
                                    </w:rPr>
                                    <w:t>Efectos</w:t>
                                  </w:r>
                                  <w:r>
                                    <w:rPr>
                                      <w:color w:val="272727"/>
                                      <w:spacing w:val="-2"/>
                                      <w:sz w:val="24"/>
                                    </w:rPr>
                                    <w:t xml:space="preserve"> </w:t>
                                  </w:r>
                                  <w:r>
                                    <w:rPr>
                                      <w:color w:val="272727"/>
                                      <w:sz w:val="24"/>
                                    </w:rPr>
                                    <w:t>del</w:t>
                                  </w:r>
                                  <w:r>
                                    <w:rPr>
                                      <w:color w:val="272727"/>
                                      <w:spacing w:val="-1"/>
                                      <w:sz w:val="24"/>
                                    </w:rPr>
                                    <w:t xml:space="preserve"> </w:t>
                                  </w:r>
                                  <w:r>
                                    <w:rPr>
                                      <w:color w:val="272727"/>
                                      <w:sz w:val="24"/>
                                    </w:rPr>
                                    <w:t>cambio</w:t>
                                  </w:r>
                                  <w:r>
                                    <w:rPr>
                                      <w:color w:val="272727"/>
                                      <w:spacing w:val="-1"/>
                                      <w:sz w:val="24"/>
                                    </w:rPr>
                                    <w:t xml:space="preserve"> </w:t>
                                  </w:r>
                                  <w:r>
                                    <w:rPr>
                                      <w:color w:val="272727"/>
                                      <w:spacing w:val="-2"/>
                                      <w:sz w:val="24"/>
                                    </w:rPr>
                                    <w:t>climático.</w:t>
                                  </w:r>
                                </w:p>
                                <w:p w:rsidR="00557757" w:rsidRDefault="00557757">
                                  <w:pPr>
                                    <w:pStyle w:val="TableParagraph"/>
                                    <w:numPr>
                                      <w:ilvl w:val="0"/>
                                      <w:numId w:val="67"/>
                                    </w:numPr>
                                    <w:tabs>
                                      <w:tab w:val="left" w:pos="255"/>
                                      <w:tab w:val="left" w:pos="298"/>
                                    </w:tabs>
                                    <w:spacing w:line="242" w:lineRule="auto"/>
                                    <w:ind w:right="204" w:hanging="183"/>
                                    <w:rPr>
                                      <w:sz w:val="24"/>
                                    </w:rPr>
                                  </w:pPr>
                                  <w:r>
                                    <w:rPr>
                                      <w:color w:val="272727"/>
                                      <w:sz w:val="24"/>
                                    </w:rPr>
                                    <w:t>Interconexiones inadecuadas entre</w:t>
                                  </w:r>
                                  <w:r>
                                    <w:rPr>
                                      <w:color w:val="272727"/>
                                      <w:spacing w:val="-11"/>
                                      <w:sz w:val="24"/>
                                    </w:rPr>
                                    <w:t xml:space="preserve"> </w:t>
                                  </w:r>
                                  <w:r>
                                    <w:rPr>
                                      <w:color w:val="272727"/>
                                      <w:sz w:val="24"/>
                                    </w:rPr>
                                    <w:t>los</w:t>
                                  </w:r>
                                  <w:r>
                                    <w:rPr>
                                      <w:color w:val="272727"/>
                                      <w:spacing w:val="-9"/>
                                      <w:sz w:val="24"/>
                                    </w:rPr>
                                    <w:t xml:space="preserve"> </w:t>
                                  </w:r>
                                  <w:r>
                                    <w:rPr>
                                      <w:color w:val="272727"/>
                                      <w:sz w:val="24"/>
                                    </w:rPr>
                                    <w:t>sistemas</w:t>
                                  </w:r>
                                  <w:r>
                                    <w:rPr>
                                      <w:color w:val="272727"/>
                                      <w:spacing w:val="-9"/>
                                      <w:sz w:val="24"/>
                                    </w:rPr>
                                    <w:t xml:space="preserve"> </w:t>
                                  </w:r>
                                  <w:r>
                                    <w:rPr>
                                      <w:color w:val="272727"/>
                                      <w:sz w:val="24"/>
                                    </w:rPr>
                                    <w:t>pluviales</w:t>
                                  </w:r>
                                  <w:r>
                                    <w:rPr>
                                      <w:color w:val="272727"/>
                                      <w:spacing w:val="-9"/>
                                      <w:sz w:val="24"/>
                                    </w:rPr>
                                    <w:t xml:space="preserve"> </w:t>
                                  </w:r>
                                  <w:r>
                                    <w:rPr>
                                      <w:color w:val="272727"/>
                                      <w:sz w:val="24"/>
                                    </w:rPr>
                                    <w:t xml:space="preserve">y </w:t>
                                  </w:r>
                                  <w:r>
                                    <w:rPr>
                                      <w:color w:val="272727"/>
                                      <w:spacing w:val="-2"/>
                                      <w:sz w:val="24"/>
                                    </w:rPr>
                                    <w:t>sanitarios.</w:t>
                                  </w:r>
                                </w:p>
                              </w:tc>
                              <w:tc>
                                <w:tcPr>
                                  <w:tcW w:w="348" w:type="dxa"/>
                                  <w:tcBorders>
                                    <w:top w:val="nil"/>
                                    <w:bottom w:val="single" w:sz="48" w:space="0" w:color="000000"/>
                                    <w:right w:val="single" w:sz="48" w:space="0" w:color="000000"/>
                                  </w:tcBorders>
                                </w:tcPr>
                                <w:p w:rsidR="00557757" w:rsidRDefault="00557757">
                                  <w:pPr>
                                    <w:pStyle w:val="TableParagraph"/>
                                    <w:rPr>
                                      <w:sz w:val="24"/>
                                    </w:rPr>
                                  </w:pPr>
                                </w:p>
                              </w:tc>
                            </w:tr>
                            <w:tr w:rsidR="00557757">
                              <w:trPr>
                                <w:trHeight w:val="820"/>
                              </w:trPr>
                              <w:tc>
                                <w:tcPr>
                                  <w:tcW w:w="3365" w:type="dxa"/>
                                  <w:vMerge/>
                                  <w:tcBorders>
                                    <w:top w:val="nil"/>
                                  </w:tcBorders>
                                  <w:shd w:val="clear" w:color="auto" w:fill="FAE4D5"/>
                                </w:tcPr>
                                <w:p w:rsidR="00557757" w:rsidRDefault="00557757">
                                  <w:pPr>
                                    <w:rPr>
                                      <w:sz w:val="2"/>
                                      <w:szCs w:val="2"/>
                                    </w:rPr>
                                  </w:pPr>
                                </w:p>
                              </w:tc>
                              <w:tc>
                                <w:tcPr>
                                  <w:tcW w:w="348" w:type="dxa"/>
                                  <w:tcBorders>
                                    <w:top w:val="single" w:sz="48" w:space="0" w:color="000000"/>
                                    <w:bottom w:val="nil"/>
                                    <w:right w:val="nil"/>
                                  </w:tcBorders>
                                </w:tcPr>
                                <w:p w:rsidR="00557757" w:rsidRDefault="00557757">
                                  <w:pPr>
                                    <w:pStyle w:val="TableParagraph"/>
                                    <w:rPr>
                                      <w:sz w:val="24"/>
                                    </w:rPr>
                                  </w:pPr>
                                </w:p>
                              </w:tc>
                            </w:tr>
                          </w:tbl>
                          <w:p w:rsidR="00557757" w:rsidRDefault="00557757">
                            <w:pPr>
                              <w:pStyle w:val="Textoindependiente"/>
                            </w:pPr>
                          </w:p>
                        </w:txbxContent>
                      </wps:txbx>
                      <wps:bodyPr wrap="square" lIns="0" tIns="0" rIns="0" bIns="0" rtlCol="0">
                        <a:noAutofit/>
                      </wps:bodyPr>
                    </wps:wsp>
                  </a:graphicData>
                </a:graphic>
              </wp:anchor>
            </w:drawing>
          </mc:Choice>
          <mc:Fallback>
            <w:pict>
              <v:shape id="Textbox 286" o:spid="_x0000_s1256" type="#_x0000_t202" style="position:absolute;margin-left:365.45pt;margin-top:23.05pt;width:190.65pt;height:222.2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" filled="f" stroked="f">
                <v:path arrowok="t"/>
                <v:textbox inset="0,0,0,0">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365"/>
                        <w:gridCol w:w="348"/>
                      </w:tblGrid>
                      <w:tr w:rsidR="00557757">
                        <w:trPr>
                          <w:trHeight w:val="856"/>
                        </w:trPr>
                        <w:tc>
                          <w:tcPr>
                            <w:tcW w:w="3365" w:type="dxa"/>
                            <w:vMerge w:val="restart"/>
                            <w:shd w:val="clear" w:color="auto" w:fill="FAE4D5"/>
                          </w:tcPr>
                          <w:p w:rsidR="00557757" w:rsidRDefault="00557757">
                            <w:pPr>
                              <w:pStyle w:val="TableParagraph"/>
                              <w:spacing w:before="79" w:line="242" w:lineRule="auto"/>
                              <w:ind w:left="99" w:right="86"/>
                              <w:rPr>
                                <w:sz w:val="24"/>
                              </w:rPr>
                            </w:pPr>
                            <w:r>
                              <w:rPr>
                                <w:color w:val="272727"/>
                                <w:sz w:val="24"/>
                              </w:rPr>
                              <w:t>Aumento de las Aguas residuales vertidas por la población de Santiago conducidas a las plantas de tratamiento</w:t>
                            </w:r>
                            <w:r>
                              <w:rPr>
                                <w:color w:val="272727"/>
                                <w:spacing w:val="-13"/>
                                <w:sz w:val="24"/>
                              </w:rPr>
                              <w:t xml:space="preserve"> </w:t>
                            </w:r>
                            <w:r>
                              <w:rPr>
                                <w:color w:val="272727"/>
                                <w:sz w:val="24"/>
                              </w:rPr>
                              <w:t>de</w:t>
                            </w:r>
                            <w:r>
                              <w:rPr>
                                <w:color w:val="272727"/>
                                <w:spacing w:val="-14"/>
                                <w:sz w:val="24"/>
                              </w:rPr>
                              <w:t xml:space="preserve"> </w:t>
                            </w:r>
                            <w:r>
                              <w:rPr>
                                <w:color w:val="272727"/>
                                <w:sz w:val="24"/>
                              </w:rPr>
                              <w:t>aguas</w:t>
                            </w:r>
                            <w:r>
                              <w:rPr>
                                <w:color w:val="272727"/>
                                <w:spacing w:val="-13"/>
                                <w:sz w:val="24"/>
                              </w:rPr>
                              <w:t xml:space="preserve"> </w:t>
                            </w:r>
                            <w:r>
                              <w:rPr>
                                <w:color w:val="272727"/>
                                <w:sz w:val="24"/>
                              </w:rPr>
                              <w:t>residuales.</w:t>
                            </w:r>
                          </w:p>
                        </w:tc>
                        <w:tc>
                          <w:tcPr>
                            <w:tcW w:w="348" w:type="dxa"/>
                            <w:tcBorders>
                              <w:top w:val="nil"/>
                              <w:bottom w:val="single" w:sz="48" w:space="0" w:color="000000"/>
                              <w:right w:val="nil"/>
                            </w:tcBorders>
                          </w:tcPr>
                          <w:p w:rsidR="00557757" w:rsidRDefault="00557757">
                            <w:pPr>
                              <w:pStyle w:val="TableParagraph"/>
                              <w:rPr>
                                <w:sz w:val="24"/>
                              </w:rPr>
                            </w:pPr>
                          </w:p>
                        </w:tc>
                      </w:tr>
                      <w:tr w:rsidR="00557757">
                        <w:trPr>
                          <w:trHeight w:val="580"/>
                        </w:trPr>
                        <w:tc>
                          <w:tcPr>
                            <w:tcW w:w="3365" w:type="dxa"/>
                            <w:vMerge/>
                            <w:tcBorders>
                              <w:top w:val="nil"/>
                            </w:tcBorders>
                            <w:shd w:val="clear" w:color="auto" w:fill="FAE4D5"/>
                          </w:tcPr>
                          <w:p w:rsidR="00557757" w:rsidRDefault="00557757">
                            <w:pPr>
                              <w:rPr>
                                <w:sz w:val="2"/>
                                <w:szCs w:val="2"/>
                              </w:rPr>
                            </w:pPr>
                          </w:p>
                        </w:tc>
                        <w:tc>
                          <w:tcPr>
                            <w:tcW w:w="348" w:type="dxa"/>
                            <w:tcBorders>
                              <w:top w:val="single" w:sz="48" w:space="0" w:color="000000"/>
                              <w:bottom w:val="nil"/>
                              <w:right w:val="single" w:sz="48" w:space="0" w:color="000000"/>
                            </w:tcBorders>
                          </w:tcPr>
                          <w:p w:rsidR="00557757" w:rsidRDefault="00557757">
                            <w:pPr>
                              <w:pStyle w:val="TableParagraph"/>
                              <w:rPr>
                                <w:sz w:val="24"/>
                              </w:rPr>
                            </w:pPr>
                          </w:p>
                        </w:tc>
                      </w:tr>
                      <w:tr w:rsidR="00557757">
                        <w:trPr>
                          <w:trHeight w:val="1077"/>
                        </w:trPr>
                        <w:tc>
                          <w:tcPr>
                            <w:tcW w:w="3713" w:type="dxa"/>
                            <w:gridSpan w:val="2"/>
                            <w:tcBorders>
                              <w:top w:val="nil"/>
                              <w:left w:val="nil"/>
                              <w:bottom w:val="nil"/>
                              <w:right w:val="single" w:sz="48" w:space="0" w:color="000000"/>
                            </w:tcBorders>
                          </w:tcPr>
                          <w:p w:rsidR="00557757" w:rsidRDefault="00557757">
                            <w:pPr>
                              <w:pStyle w:val="TableParagraph"/>
                              <w:rPr>
                                <w:sz w:val="24"/>
                              </w:rPr>
                            </w:pPr>
                          </w:p>
                        </w:tc>
                      </w:tr>
                      <w:tr w:rsidR="00557757">
                        <w:trPr>
                          <w:trHeight w:val="628"/>
                        </w:trPr>
                        <w:tc>
                          <w:tcPr>
                            <w:tcW w:w="3365" w:type="dxa"/>
                            <w:vMerge w:val="restart"/>
                            <w:shd w:val="clear" w:color="auto" w:fill="FAE4D5"/>
                          </w:tcPr>
                          <w:p w:rsidR="00557757" w:rsidRDefault="00557757">
                            <w:pPr>
                              <w:pStyle w:val="TableParagraph"/>
                              <w:numPr>
                                <w:ilvl w:val="0"/>
                                <w:numId w:val="67"/>
                              </w:numPr>
                              <w:tabs>
                                <w:tab w:val="left" w:pos="254"/>
                              </w:tabs>
                              <w:spacing w:before="224"/>
                              <w:ind w:left="254" w:hanging="138"/>
                              <w:rPr>
                                <w:sz w:val="24"/>
                              </w:rPr>
                            </w:pPr>
                            <w:r>
                              <w:rPr>
                                <w:color w:val="272727"/>
                                <w:sz w:val="24"/>
                              </w:rPr>
                              <w:t>Efectos</w:t>
                            </w:r>
                            <w:r>
                              <w:rPr>
                                <w:color w:val="272727"/>
                                <w:spacing w:val="-2"/>
                                <w:sz w:val="24"/>
                              </w:rPr>
                              <w:t xml:space="preserve"> </w:t>
                            </w:r>
                            <w:r>
                              <w:rPr>
                                <w:color w:val="272727"/>
                                <w:sz w:val="24"/>
                              </w:rPr>
                              <w:t>del</w:t>
                            </w:r>
                            <w:r>
                              <w:rPr>
                                <w:color w:val="272727"/>
                                <w:spacing w:val="-1"/>
                                <w:sz w:val="24"/>
                              </w:rPr>
                              <w:t xml:space="preserve"> </w:t>
                            </w:r>
                            <w:r>
                              <w:rPr>
                                <w:color w:val="272727"/>
                                <w:sz w:val="24"/>
                              </w:rPr>
                              <w:t>cambio</w:t>
                            </w:r>
                            <w:r>
                              <w:rPr>
                                <w:color w:val="272727"/>
                                <w:spacing w:val="-1"/>
                                <w:sz w:val="24"/>
                              </w:rPr>
                              <w:t xml:space="preserve"> </w:t>
                            </w:r>
                            <w:r>
                              <w:rPr>
                                <w:color w:val="272727"/>
                                <w:spacing w:val="-2"/>
                                <w:sz w:val="24"/>
                              </w:rPr>
                              <w:t>climático.</w:t>
                            </w:r>
                          </w:p>
                          <w:p w:rsidR="00557757" w:rsidRDefault="00557757">
                            <w:pPr>
                              <w:pStyle w:val="TableParagraph"/>
                              <w:numPr>
                                <w:ilvl w:val="0"/>
                                <w:numId w:val="67"/>
                              </w:numPr>
                              <w:tabs>
                                <w:tab w:val="left" w:pos="255"/>
                                <w:tab w:val="left" w:pos="298"/>
                              </w:tabs>
                              <w:spacing w:line="242" w:lineRule="auto"/>
                              <w:ind w:right="204" w:hanging="183"/>
                              <w:rPr>
                                <w:sz w:val="24"/>
                              </w:rPr>
                            </w:pPr>
                            <w:r>
                              <w:rPr>
                                <w:color w:val="272727"/>
                                <w:sz w:val="24"/>
                              </w:rPr>
                              <w:t>Interconexiones inadecuadas entre</w:t>
                            </w:r>
                            <w:r>
                              <w:rPr>
                                <w:color w:val="272727"/>
                                <w:spacing w:val="-11"/>
                                <w:sz w:val="24"/>
                              </w:rPr>
                              <w:t xml:space="preserve"> </w:t>
                            </w:r>
                            <w:r>
                              <w:rPr>
                                <w:color w:val="272727"/>
                                <w:sz w:val="24"/>
                              </w:rPr>
                              <w:t>los</w:t>
                            </w:r>
                            <w:r>
                              <w:rPr>
                                <w:color w:val="272727"/>
                                <w:spacing w:val="-9"/>
                                <w:sz w:val="24"/>
                              </w:rPr>
                              <w:t xml:space="preserve"> </w:t>
                            </w:r>
                            <w:r>
                              <w:rPr>
                                <w:color w:val="272727"/>
                                <w:sz w:val="24"/>
                              </w:rPr>
                              <w:t>sistemas</w:t>
                            </w:r>
                            <w:r>
                              <w:rPr>
                                <w:color w:val="272727"/>
                                <w:spacing w:val="-9"/>
                                <w:sz w:val="24"/>
                              </w:rPr>
                              <w:t xml:space="preserve"> </w:t>
                            </w:r>
                            <w:r>
                              <w:rPr>
                                <w:color w:val="272727"/>
                                <w:sz w:val="24"/>
                              </w:rPr>
                              <w:t>pluviales</w:t>
                            </w:r>
                            <w:r>
                              <w:rPr>
                                <w:color w:val="272727"/>
                                <w:spacing w:val="-9"/>
                                <w:sz w:val="24"/>
                              </w:rPr>
                              <w:t xml:space="preserve"> </w:t>
                            </w:r>
                            <w:r>
                              <w:rPr>
                                <w:color w:val="272727"/>
                                <w:sz w:val="24"/>
                              </w:rPr>
                              <w:t xml:space="preserve">y </w:t>
                            </w:r>
                            <w:r>
                              <w:rPr>
                                <w:color w:val="272727"/>
                                <w:spacing w:val="-2"/>
                                <w:sz w:val="24"/>
                              </w:rPr>
                              <w:t>sanitarios.</w:t>
                            </w:r>
                          </w:p>
                        </w:tc>
                        <w:tc>
                          <w:tcPr>
                            <w:tcW w:w="348" w:type="dxa"/>
                            <w:tcBorders>
                              <w:top w:val="nil"/>
                              <w:bottom w:val="single" w:sz="48" w:space="0" w:color="000000"/>
                              <w:right w:val="single" w:sz="48" w:space="0" w:color="000000"/>
                            </w:tcBorders>
                          </w:tcPr>
                          <w:p w:rsidR="00557757" w:rsidRDefault="00557757">
                            <w:pPr>
                              <w:pStyle w:val="TableParagraph"/>
                              <w:rPr>
                                <w:sz w:val="24"/>
                              </w:rPr>
                            </w:pPr>
                          </w:p>
                        </w:tc>
                      </w:tr>
                      <w:tr w:rsidR="00557757">
                        <w:trPr>
                          <w:trHeight w:val="820"/>
                        </w:trPr>
                        <w:tc>
                          <w:tcPr>
                            <w:tcW w:w="3365" w:type="dxa"/>
                            <w:vMerge/>
                            <w:tcBorders>
                              <w:top w:val="nil"/>
                            </w:tcBorders>
                            <w:shd w:val="clear" w:color="auto" w:fill="FAE4D5"/>
                          </w:tcPr>
                          <w:p w:rsidR="00557757" w:rsidRDefault="00557757">
                            <w:pPr>
                              <w:rPr>
                                <w:sz w:val="2"/>
                                <w:szCs w:val="2"/>
                              </w:rPr>
                            </w:pPr>
                          </w:p>
                        </w:tc>
                        <w:tc>
                          <w:tcPr>
                            <w:tcW w:w="348" w:type="dxa"/>
                            <w:tcBorders>
                              <w:top w:val="single" w:sz="48" w:space="0" w:color="000000"/>
                              <w:bottom w:val="nil"/>
                              <w:right w:val="nil"/>
                            </w:tcBorders>
                          </w:tcPr>
                          <w:p w:rsidR="00557757" w:rsidRDefault="00557757">
                            <w:pPr>
                              <w:pStyle w:val="TableParagraph"/>
                              <w:rPr>
                                <w:sz w:val="24"/>
                              </w:rPr>
                            </w:pPr>
                          </w:p>
                        </w:tc>
                      </w:tr>
                    </w:tbl>
                    <w:p w:rsidR="00557757" w:rsidRDefault="00557757">
                      <w:pPr>
                        <w:pStyle w:val="Textoindependiente"/>
                      </w:pPr>
                    </w:p>
                  </w:txbxContent>
                </v:textbox>
                <w10:wrap type="topAndBottom" anchorx="page"/>
              </v:shape>
            </w:pict>
          </mc:Fallback>
        </mc:AlternateContent>
      </w:r>
    </w:p>
    <w:p w:rsidR="00514541" w:rsidRPr="008A7638" w:rsidRDefault="00514541">
      <w:pPr>
        <w:pStyle w:val="Textoindependiente"/>
        <w:rPr>
          <w:b/>
          <w:sz w:val="20"/>
        </w:rPr>
        <w:sectPr w:rsidR="00514541" w:rsidRPr="008A7638">
          <w:headerReference w:type="default" r:id="rId86"/>
          <w:pgSz w:w="15840" w:h="12240" w:orient="landscape"/>
          <w:pgMar w:top="1360" w:right="720" w:bottom="1180" w:left="1440" w:header="0" w:footer="984" w:gutter="0"/>
          <w:cols w:space="720"/>
        </w:sectPr>
      </w:pPr>
    </w:p>
    <w:p w:rsidR="00514541" w:rsidRPr="008A7638" w:rsidRDefault="0086485A">
      <w:pPr>
        <w:pStyle w:val="Ttulo6"/>
        <w:numPr>
          <w:ilvl w:val="2"/>
          <w:numId w:val="73"/>
        </w:numPr>
        <w:tabs>
          <w:tab w:val="left" w:pos="1439"/>
        </w:tabs>
        <w:ind w:left="1439" w:hanging="719"/>
      </w:pPr>
      <w:bookmarkStart w:id="30" w:name="_TOC_250004"/>
      <w:r w:rsidRPr="008A7638">
        <w:lastRenderedPageBreak/>
        <w:t>Diseño</w:t>
      </w:r>
      <w:r w:rsidRPr="008A7638">
        <w:rPr>
          <w:spacing w:val="-7"/>
        </w:rPr>
        <w:t xml:space="preserve"> </w:t>
      </w:r>
      <w:r w:rsidRPr="008A7638">
        <w:t>de</w:t>
      </w:r>
      <w:r w:rsidRPr="008A7638">
        <w:rPr>
          <w:spacing w:val="-5"/>
        </w:rPr>
        <w:t xml:space="preserve"> </w:t>
      </w:r>
      <w:r w:rsidRPr="008A7638">
        <w:t>los</w:t>
      </w:r>
      <w:r w:rsidRPr="008A7638">
        <w:rPr>
          <w:spacing w:val="-6"/>
        </w:rPr>
        <w:t xml:space="preserve"> </w:t>
      </w:r>
      <w:r w:rsidRPr="008A7638">
        <w:t>Productos</w:t>
      </w:r>
      <w:r w:rsidRPr="008A7638">
        <w:rPr>
          <w:spacing w:val="-7"/>
        </w:rPr>
        <w:t xml:space="preserve"> </w:t>
      </w:r>
      <w:bookmarkEnd w:id="30"/>
      <w:r w:rsidRPr="008A7638">
        <w:rPr>
          <w:spacing w:val="-2"/>
        </w:rPr>
        <w:t>Estratégicos</w:t>
      </w:r>
    </w:p>
    <w:p w:rsidR="00514541" w:rsidRPr="008A7638" w:rsidRDefault="00514541">
      <w:pPr>
        <w:pStyle w:val="Textoindependiente"/>
        <w:spacing w:before="162"/>
        <w:rPr>
          <w:b/>
          <w:sz w:val="26"/>
        </w:rPr>
      </w:pPr>
    </w:p>
    <w:p w:rsidR="00514541" w:rsidRPr="008A7638" w:rsidRDefault="0086485A">
      <w:pPr>
        <w:pStyle w:val="Textoindependiente"/>
        <w:spacing w:line="276" w:lineRule="auto"/>
        <w:ind w:right="356"/>
        <w:jc w:val="both"/>
      </w:pPr>
      <w:r w:rsidRPr="008A7638">
        <w:t>Un</w:t>
      </w:r>
      <w:r w:rsidRPr="008A7638">
        <w:rPr>
          <w:spacing w:val="-9"/>
        </w:rPr>
        <w:t xml:space="preserve"> </w:t>
      </w:r>
      <w:r w:rsidRPr="008A7638">
        <w:t>último</w:t>
      </w:r>
      <w:r w:rsidRPr="008A7638">
        <w:rPr>
          <w:spacing w:val="-9"/>
        </w:rPr>
        <w:t xml:space="preserve"> </w:t>
      </w:r>
      <w:r w:rsidRPr="008A7638">
        <w:t>aspecto</w:t>
      </w:r>
      <w:r w:rsidRPr="008A7638">
        <w:rPr>
          <w:spacing w:val="-6"/>
        </w:rPr>
        <w:t xml:space="preserve"> </w:t>
      </w:r>
      <w:r w:rsidRPr="008A7638">
        <w:t>de</w:t>
      </w:r>
      <w:r w:rsidRPr="008A7638">
        <w:rPr>
          <w:spacing w:val="-10"/>
        </w:rPr>
        <w:t xml:space="preserve"> </w:t>
      </w:r>
      <w:r w:rsidRPr="008A7638">
        <w:t>la</w:t>
      </w:r>
      <w:r w:rsidRPr="008A7638">
        <w:rPr>
          <w:spacing w:val="-10"/>
        </w:rPr>
        <w:t xml:space="preserve"> </w:t>
      </w:r>
      <w:r w:rsidRPr="008A7638">
        <w:t>cadena</w:t>
      </w:r>
      <w:r w:rsidRPr="008A7638">
        <w:rPr>
          <w:spacing w:val="-7"/>
        </w:rPr>
        <w:t xml:space="preserve"> </w:t>
      </w:r>
      <w:r w:rsidRPr="008A7638">
        <w:t>de</w:t>
      </w:r>
      <w:r w:rsidRPr="008A7638">
        <w:rPr>
          <w:spacing w:val="-10"/>
        </w:rPr>
        <w:t xml:space="preserve"> </w:t>
      </w:r>
      <w:r w:rsidRPr="008A7638">
        <w:t>valor</w:t>
      </w:r>
      <w:r w:rsidRPr="008A7638">
        <w:rPr>
          <w:spacing w:val="-7"/>
        </w:rPr>
        <w:t xml:space="preserve"> </w:t>
      </w:r>
      <w:r w:rsidRPr="008A7638">
        <w:t>es</w:t>
      </w:r>
      <w:r w:rsidRPr="008A7638">
        <w:rPr>
          <w:spacing w:val="-6"/>
        </w:rPr>
        <w:t xml:space="preserve"> </w:t>
      </w:r>
      <w:r w:rsidRPr="008A7638">
        <w:t>el</w:t>
      </w:r>
      <w:r w:rsidRPr="008A7638">
        <w:rPr>
          <w:spacing w:val="-8"/>
        </w:rPr>
        <w:t xml:space="preserve"> </w:t>
      </w:r>
      <w:r w:rsidRPr="008A7638">
        <w:t>diseño</w:t>
      </w:r>
      <w:r w:rsidRPr="008A7638">
        <w:rPr>
          <w:spacing w:val="-9"/>
        </w:rPr>
        <w:t xml:space="preserve"> </w:t>
      </w:r>
      <w:r w:rsidRPr="008A7638">
        <w:t>de</w:t>
      </w:r>
      <w:r w:rsidRPr="008A7638">
        <w:rPr>
          <w:spacing w:val="-10"/>
        </w:rPr>
        <w:t xml:space="preserve"> </w:t>
      </w:r>
      <w:r w:rsidRPr="008A7638">
        <w:t>los</w:t>
      </w:r>
      <w:r w:rsidRPr="008A7638">
        <w:rPr>
          <w:spacing w:val="-8"/>
        </w:rPr>
        <w:t xml:space="preserve"> </w:t>
      </w:r>
      <w:r w:rsidRPr="008A7638">
        <w:t>productos</w:t>
      </w:r>
      <w:r w:rsidRPr="008A7638">
        <w:rPr>
          <w:spacing w:val="-6"/>
        </w:rPr>
        <w:t xml:space="preserve"> </w:t>
      </w:r>
      <w:r w:rsidRPr="008A7638">
        <w:t>estratégicos,</w:t>
      </w:r>
      <w:r w:rsidRPr="008A7638">
        <w:rPr>
          <w:spacing w:val="-7"/>
        </w:rPr>
        <w:t xml:space="preserve"> </w:t>
      </w:r>
      <w:r w:rsidRPr="008A7638">
        <w:t>a</w:t>
      </w:r>
      <w:r w:rsidRPr="008A7638">
        <w:rPr>
          <w:spacing w:val="-10"/>
        </w:rPr>
        <w:t xml:space="preserve"> </w:t>
      </w:r>
      <w:r w:rsidRPr="008A7638">
        <w:t>partir</w:t>
      </w:r>
      <w:r w:rsidRPr="008A7638">
        <w:rPr>
          <w:spacing w:val="-9"/>
        </w:rPr>
        <w:t xml:space="preserve"> </w:t>
      </w:r>
      <w:r w:rsidRPr="008A7638">
        <w:t>del</w:t>
      </w:r>
      <w:r w:rsidRPr="008A7638">
        <w:rPr>
          <w:spacing w:val="-8"/>
        </w:rPr>
        <w:t xml:space="preserve"> </w:t>
      </w:r>
      <w:r w:rsidRPr="008A7638">
        <w:t>cual se definirán sus metas y el costo de las mismas y de las actividades que deben realizarse para su cumplimiento. Un producto estratégico es un bien y/o servicio creado por la institución para satisfacer</w:t>
      </w:r>
      <w:r w:rsidRPr="008A7638">
        <w:rPr>
          <w:spacing w:val="-9"/>
        </w:rPr>
        <w:t xml:space="preserve"> </w:t>
      </w:r>
      <w:r w:rsidRPr="008A7638">
        <w:t>necesidades</w:t>
      </w:r>
      <w:r w:rsidRPr="008A7638">
        <w:rPr>
          <w:spacing w:val="-8"/>
        </w:rPr>
        <w:t xml:space="preserve"> </w:t>
      </w:r>
      <w:r w:rsidRPr="008A7638">
        <w:t>sociales</w:t>
      </w:r>
      <w:r w:rsidRPr="008A7638">
        <w:rPr>
          <w:spacing w:val="-6"/>
        </w:rPr>
        <w:t xml:space="preserve"> </w:t>
      </w:r>
      <w:r w:rsidRPr="008A7638">
        <w:t>y</w:t>
      </w:r>
      <w:r w:rsidRPr="008A7638">
        <w:rPr>
          <w:spacing w:val="-13"/>
        </w:rPr>
        <w:t xml:space="preserve"> </w:t>
      </w:r>
      <w:r w:rsidRPr="008A7638">
        <w:t>se</w:t>
      </w:r>
      <w:r w:rsidRPr="008A7638">
        <w:rPr>
          <w:spacing w:val="-7"/>
        </w:rPr>
        <w:t xml:space="preserve"> </w:t>
      </w:r>
      <w:r w:rsidRPr="008A7638">
        <w:t>clasifican</w:t>
      </w:r>
      <w:r w:rsidRPr="008A7638">
        <w:rPr>
          <w:spacing w:val="-8"/>
        </w:rPr>
        <w:t xml:space="preserve"> </w:t>
      </w:r>
      <w:r w:rsidRPr="008A7638">
        <w:t>en</w:t>
      </w:r>
      <w:r w:rsidRPr="008A7638">
        <w:rPr>
          <w:spacing w:val="-8"/>
        </w:rPr>
        <w:t xml:space="preserve"> </w:t>
      </w:r>
      <w:r w:rsidRPr="008A7638">
        <w:t>intermedio</w:t>
      </w:r>
      <w:r w:rsidRPr="008A7638">
        <w:rPr>
          <w:spacing w:val="-8"/>
        </w:rPr>
        <w:t xml:space="preserve"> </w:t>
      </w:r>
      <w:r w:rsidRPr="008A7638">
        <w:t>(cuando</w:t>
      </w:r>
      <w:r w:rsidRPr="008A7638">
        <w:rPr>
          <w:spacing w:val="-8"/>
        </w:rPr>
        <w:t xml:space="preserve"> </w:t>
      </w:r>
      <w:r w:rsidRPr="008A7638">
        <w:t>se</w:t>
      </w:r>
      <w:r w:rsidRPr="008A7638">
        <w:rPr>
          <w:spacing w:val="-9"/>
        </w:rPr>
        <w:t xml:space="preserve"> </w:t>
      </w:r>
      <w:r w:rsidRPr="008A7638">
        <w:t>utiliza</w:t>
      </w:r>
      <w:r w:rsidRPr="008A7638">
        <w:rPr>
          <w:spacing w:val="-9"/>
        </w:rPr>
        <w:t xml:space="preserve"> </w:t>
      </w:r>
      <w:r w:rsidRPr="008A7638">
        <w:t>en</w:t>
      </w:r>
      <w:r w:rsidRPr="008A7638">
        <w:rPr>
          <w:spacing w:val="-8"/>
        </w:rPr>
        <w:t xml:space="preserve"> </w:t>
      </w:r>
      <w:r w:rsidRPr="008A7638">
        <w:t>la</w:t>
      </w:r>
      <w:r w:rsidRPr="008A7638">
        <w:rPr>
          <w:spacing w:val="-9"/>
        </w:rPr>
        <w:t xml:space="preserve"> </w:t>
      </w:r>
      <w:r w:rsidRPr="008A7638">
        <w:t>producción</w:t>
      </w:r>
      <w:r w:rsidRPr="008A7638">
        <w:rPr>
          <w:spacing w:val="-8"/>
        </w:rPr>
        <w:t xml:space="preserve"> </w:t>
      </w:r>
      <w:r w:rsidRPr="008A7638">
        <w:t>de otro</w:t>
      </w:r>
      <w:r w:rsidRPr="008A7638">
        <w:rPr>
          <w:spacing w:val="-6"/>
        </w:rPr>
        <w:t xml:space="preserve"> </w:t>
      </w:r>
      <w:r w:rsidRPr="008A7638">
        <w:t>bien</w:t>
      </w:r>
      <w:r w:rsidRPr="008A7638">
        <w:rPr>
          <w:spacing w:val="-6"/>
        </w:rPr>
        <w:t xml:space="preserve"> </w:t>
      </w:r>
      <w:r w:rsidRPr="008A7638">
        <w:t>o</w:t>
      </w:r>
      <w:r w:rsidRPr="008A7638">
        <w:rPr>
          <w:spacing w:val="-6"/>
        </w:rPr>
        <w:t xml:space="preserve"> </w:t>
      </w:r>
      <w:r w:rsidRPr="008A7638">
        <w:t>servicio)</w:t>
      </w:r>
      <w:r w:rsidRPr="008A7638">
        <w:rPr>
          <w:spacing w:val="-6"/>
        </w:rPr>
        <w:t xml:space="preserve"> </w:t>
      </w:r>
      <w:r w:rsidRPr="008A7638">
        <w:t>o</w:t>
      </w:r>
      <w:r w:rsidRPr="008A7638">
        <w:rPr>
          <w:spacing w:val="-6"/>
        </w:rPr>
        <w:t xml:space="preserve"> </w:t>
      </w:r>
      <w:r w:rsidRPr="008A7638">
        <w:t>terminal</w:t>
      </w:r>
      <w:r w:rsidRPr="008A7638">
        <w:rPr>
          <w:spacing w:val="-5"/>
        </w:rPr>
        <w:t xml:space="preserve"> </w:t>
      </w:r>
      <w:r w:rsidRPr="008A7638">
        <w:t>(cuando</w:t>
      </w:r>
      <w:r w:rsidRPr="008A7638">
        <w:rPr>
          <w:spacing w:val="-6"/>
        </w:rPr>
        <w:t xml:space="preserve"> </w:t>
      </w:r>
      <w:r w:rsidRPr="008A7638">
        <w:t>la</w:t>
      </w:r>
      <w:r w:rsidRPr="008A7638">
        <w:rPr>
          <w:spacing w:val="-6"/>
        </w:rPr>
        <w:t xml:space="preserve"> </w:t>
      </w:r>
      <w:r w:rsidRPr="008A7638">
        <w:t>población</w:t>
      </w:r>
      <w:r w:rsidRPr="008A7638">
        <w:rPr>
          <w:spacing w:val="-5"/>
        </w:rPr>
        <w:t xml:space="preserve"> </w:t>
      </w:r>
      <w:r w:rsidRPr="008A7638">
        <w:t>objetivo</w:t>
      </w:r>
      <w:r w:rsidRPr="008A7638">
        <w:rPr>
          <w:spacing w:val="-5"/>
        </w:rPr>
        <w:t xml:space="preserve"> </w:t>
      </w:r>
      <w:r w:rsidRPr="008A7638">
        <w:t>son</w:t>
      </w:r>
      <w:r w:rsidRPr="008A7638">
        <w:rPr>
          <w:spacing w:val="-8"/>
        </w:rPr>
        <w:t xml:space="preserve"> </w:t>
      </w:r>
      <w:r w:rsidRPr="008A7638">
        <w:t>las</w:t>
      </w:r>
      <w:r w:rsidRPr="008A7638">
        <w:rPr>
          <w:spacing w:val="-6"/>
        </w:rPr>
        <w:t xml:space="preserve"> </w:t>
      </w:r>
      <w:r w:rsidRPr="008A7638">
        <w:t>personas,</w:t>
      </w:r>
      <w:r w:rsidRPr="008A7638">
        <w:rPr>
          <w:spacing w:val="-6"/>
        </w:rPr>
        <w:t xml:space="preserve"> </w:t>
      </w:r>
      <w:r w:rsidRPr="008A7638">
        <w:t>el</w:t>
      </w:r>
      <w:r w:rsidRPr="008A7638">
        <w:rPr>
          <w:spacing w:val="-5"/>
        </w:rPr>
        <w:t xml:space="preserve"> </w:t>
      </w:r>
      <w:r w:rsidRPr="008A7638">
        <w:t>medio</w:t>
      </w:r>
      <w:r w:rsidRPr="008A7638">
        <w:rPr>
          <w:spacing w:val="-6"/>
        </w:rPr>
        <w:t xml:space="preserve"> </w:t>
      </w:r>
      <w:r w:rsidRPr="008A7638">
        <w:t>ambiente y otras instituciones) dependiendo de su posición en la cadena de valor. En este sentido, un producto terminal de la institución A, entregado a la institución B, puede transformarse en un producto intermedio para esta última si se utiliza como insumo para generar otro producto.</w:t>
      </w:r>
    </w:p>
    <w:p w:rsidR="00514541" w:rsidRPr="008A7638" w:rsidRDefault="00514541">
      <w:pPr>
        <w:pStyle w:val="Textoindependiente"/>
        <w:spacing w:before="42"/>
      </w:pPr>
    </w:p>
    <w:p w:rsidR="00514541" w:rsidRPr="008A7638" w:rsidRDefault="0086485A">
      <w:pPr>
        <w:pStyle w:val="Textoindependiente"/>
        <w:spacing w:line="276" w:lineRule="auto"/>
        <w:ind w:right="359"/>
        <w:jc w:val="both"/>
      </w:pPr>
      <w:r w:rsidRPr="008A7638">
        <w:t>Los productos pueden tener diferentes roles y contribuciones en el contexto de las interacciones institucionales</w:t>
      </w:r>
      <w:r w:rsidRPr="008A7638">
        <w:rPr>
          <w:spacing w:val="-3"/>
        </w:rPr>
        <w:t xml:space="preserve"> </w:t>
      </w:r>
      <w:r w:rsidRPr="008A7638">
        <w:t>y</w:t>
      </w:r>
      <w:r w:rsidRPr="008A7638">
        <w:rPr>
          <w:spacing w:val="-10"/>
        </w:rPr>
        <w:t xml:space="preserve"> </w:t>
      </w:r>
      <w:r w:rsidRPr="008A7638">
        <w:t>la</w:t>
      </w:r>
      <w:r w:rsidRPr="008A7638">
        <w:rPr>
          <w:spacing w:val="-6"/>
        </w:rPr>
        <w:t xml:space="preserve"> </w:t>
      </w:r>
      <w:r w:rsidRPr="008A7638">
        <w:t>satisfacción</w:t>
      </w:r>
      <w:r w:rsidRPr="008A7638">
        <w:rPr>
          <w:spacing w:val="-5"/>
        </w:rPr>
        <w:t xml:space="preserve"> </w:t>
      </w:r>
      <w:r w:rsidRPr="008A7638">
        <w:t>de</w:t>
      </w:r>
      <w:r w:rsidRPr="008A7638">
        <w:rPr>
          <w:spacing w:val="-7"/>
        </w:rPr>
        <w:t xml:space="preserve"> </w:t>
      </w:r>
      <w:r w:rsidRPr="008A7638">
        <w:t>necesidades</w:t>
      </w:r>
      <w:r w:rsidRPr="008A7638">
        <w:rPr>
          <w:spacing w:val="-6"/>
        </w:rPr>
        <w:t xml:space="preserve"> </w:t>
      </w:r>
      <w:r w:rsidRPr="008A7638">
        <w:t>sociales</w:t>
      </w:r>
      <w:r w:rsidRPr="008A7638">
        <w:rPr>
          <w:spacing w:val="-2"/>
        </w:rPr>
        <w:t xml:space="preserve"> </w:t>
      </w:r>
      <w:r w:rsidRPr="008A7638">
        <w:t>y</w:t>
      </w:r>
      <w:r w:rsidRPr="008A7638">
        <w:rPr>
          <w:spacing w:val="-11"/>
        </w:rPr>
        <w:t xml:space="preserve"> </w:t>
      </w:r>
      <w:r w:rsidRPr="008A7638">
        <w:t>son</w:t>
      </w:r>
      <w:r w:rsidRPr="008A7638">
        <w:rPr>
          <w:spacing w:val="-3"/>
        </w:rPr>
        <w:t xml:space="preserve"> </w:t>
      </w:r>
      <w:r w:rsidRPr="008A7638">
        <w:t>estratégicos</w:t>
      </w:r>
      <w:r w:rsidRPr="008A7638">
        <w:rPr>
          <w:spacing w:val="-3"/>
        </w:rPr>
        <w:t xml:space="preserve"> </w:t>
      </w:r>
      <w:r w:rsidRPr="008A7638">
        <w:t>cuando</w:t>
      </w:r>
      <w:r w:rsidRPr="008A7638">
        <w:rPr>
          <w:spacing w:val="-6"/>
        </w:rPr>
        <w:t xml:space="preserve"> </w:t>
      </w:r>
      <w:r w:rsidRPr="008A7638">
        <w:t>están</w:t>
      </w:r>
      <w:r w:rsidRPr="008A7638">
        <w:rPr>
          <w:spacing w:val="-4"/>
        </w:rPr>
        <w:t xml:space="preserve"> </w:t>
      </w:r>
      <w:r w:rsidRPr="008A7638">
        <w:t>diseñados para contribuir</w:t>
      </w:r>
      <w:r w:rsidRPr="008A7638">
        <w:rPr>
          <w:spacing w:val="-1"/>
        </w:rPr>
        <w:t xml:space="preserve"> </w:t>
      </w:r>
      <w:r w:rsidRPr="008A7638">
        <w:t>al logro</w:t>
      </w:r>
      <w:r w:rsidRPr="008A7638">
        <w:rPr>
          <w:spacing w:val="-1"/>
        </w:rPr>
        <w:t xml:space="preserve"> </w:t>
      </w:r>
      <w:r w:rsidRPr="008A7638">
        <w:t>de</w:t>
      </w:r>
      <w:r w:rsidRPr="008A7638">
        <w:rPr>
          <w:spacing w:val="-1"/>
        </w:rPr>
        <w:t xml:space="preserve"> </w:t>
      </w:r>
      <w:r w:rsidRPr="008A7638">
        <w:t>los resultados intermedios y</w:t>
      </w:r>
      <w:r w:rsidRPr="008A7638">
        <w:rPr>
          <w:spacing w:val="-5"/>
        </w:rPr>
        <w:t xml:space="preserve"> </w:t>
      </w:r>
      <w:r w:rsidRPr="008A7638">
        <w:t>estratégicos.</w:t>
      </w:r>
      <w:r w:rsidRPr="008A7638">
        <w:rPr>
          <w:spacing w:val="-1"/>
        </w:rPr>
        <w:t xml:space="preserve"> </w:t>
      </w:r>
      <w:r w:rsidRPr="008A7638">
        <w:t>Esto implica</w:t>
      </w:r>
      <w:r w:rsidRPr="008A7638">
        <w:rPr>
          <w:spacing w:val="-2"/>
        </w:rPr>
        <w:t xml:space="preserve"> </w:t>
      </w:r>
      <w:r w:rsidRPr="008A7638">
        <w:t>que</w:t>
      </w:r>
      <w:r w:rsidRPr="008A7638">
        <w:rPr>
          <w:spacing w:val="-1"/>
        </w:rPr>
        <w:t xml:space="preserve"> </w:t>
      </w:r>
      <w:r w:rsidRPr="008A7638">
        <w:t>el producto debe estar en consonancia con los lineamientos establecidos para la caracterización de la producción priorizada, los cuales se derivan de las causas indirectas identificadas. Estos lineamientos, aunque inicialmente formulados en términos negativos, se transforman en pautas orientadoras para la caracterización cualitativa y cuantitativa de la producción priorizada. La construcción</w:t>
      </w:r>
      <w:r w:rsidRPr="008A7638">
        <w:rPr>
          <w:spacing w:val="-15"/>
        </w:rPr>
        <w:t xml:space="preserve"> </w:t>
      </w:r>
      <w:r w:rsidRPr="008A7638">
        <w:t>de</w:t>
      </w:r>
      <w:r w:rsidRPr="008A7638">
        <w:rPr>
          <w:spacing w:val="-15"/>
        </w:rPr>
        <w:t xml:space="preserve"> </w:t>
      </w:r>
      <w:r w:rsidRPr="008A7638">
        <w:t>los</w:t>
      </w:r>
      <w:r w:rsidRPr="008A7638">
        <w:rPr>
          <w:spacing w:val="-15"/>
        </w:rPr>
        <w:t xml:space="preserve"> </w:t>
      </w:r>
      <w:r w:rsidRPr="008A7638">
        <w:t>productos</w:t>
      </w:r>
      <w:r w:rsidRPr="008A7638">
        <w:rPr>
          <w:spacing w:val="-15"/>
        </w:rPr>
        <w:t xml:space="preserve"> </w:t>
      </w:r>
      <w:r w:rsidRPr="008A7638">
        <w:t>estratégicos</w:t>
      </w:r>
      <w:r w:rsidRPr="008A7638">
        <w:rPr>
          <w:spacing w:val="-15"/>
        </w:rPr>
        <w:t xml:space="preserve"> </w:t>
      </w:r>
      <w:r w:rsidRPr="008A7638">
        <w:t>se</w:t>
      </w:r>
      <w:r w:rsidRPr="008A7638">
        <w:rPr>
          <w:spacing w:val="-15"/>
        </w:rPr>
        <w:t xml:space="preserve"> </w:t>
      </w:r>
      <w:r w:rsidRPr="008A7638">
        <w:t>realiza</w:t>
      </w:r>
      <w:r w:rsidRPr="008A7638">
        <w:rPr>
          <w:spacing w:val="-15"/>
        </w:rPr>
        <w:t xml:space="preserve"> </w:t>
      </w:r>
      <w:r w:rsidRPr="008A7638">
        <w:t>mediante</w:t>
      </w:r>
      <w:r w:rsidRPr="008A7638">
        <w:rPr>
          <w:spacing w:val="-15"/>
        </w:rPr>
        <w:t xml:space="preserve"> </w:t>
      </w:r>
      <w:r w:rsidRPr="008A7638">
        <w:t>el</w:t>
      </w:r>
      <w:r w:rsidRPr="008A7638">
        <w:rPr>
          <w:spacing w:val="-15"/>
        </w:rPr>
        <w:t xml:space="preserve"> </w:t>
      </w:r>
      <w:r w:rsidRPr="008A7638">
        <w:t>completamiento</w:t>
      </w:r>
      <w:r w:rsidRPr="008A7638">
        <w:rPr>
          <w:spacing w:val="-15"/>
        </w:rPr>
        <w:t xml:space="preserve"> </w:t>
      </w:r>
      <w:r w:rsidRPr="008A7638">
        <w:t>de</w:t>
      </w:r>
      <w:r w:rsidRPr="008A7638">
        <w:rPr>
          <w:spacing w:val="-15"/>
        </w:rPr>
        <w:t xml:space="preserve"> </w:t>
      </w:r>
      <w:r w:rsidRPr="008A7638">
        <w:t>la</w:t>
      </w:r>
      <w:r w:rsidRPr="008A7638">
        <w:rPr>
          <w:spacing w:val="-15"/>
        </w:rPr>
        <w:t xml:space="preserve"> </w:t>
      </w:r>
      <w:r w:rsidRPr="008A7638">
        <w:t>herramienta 16, que incluye las respuestas a los siguientes interrogantes:</w:t>
      </w:r>
    </w:p>
    <w:p w:rsidR="00514541" w:rsidRPr="008A7638" w:rsidRDefault="00514541">
      <w:pPr>
        <w:pStyle w:val="Textoindependiente"/>
        <w:spacing w:before="43"/>
      </w:pPr>
    </w:p>
    <w:p w:rsidR="00514541" w:rsidRPr="008A7638" w:rsidRDefault="0086485A">
      <w:pPr>
        <w:pStyle w:val="Prrafodelista"/>
        <w:numPr>
          <w:ilvl w:val="1"/>
          <w:numId w:val="71"/>
        </w:numPr>
        <w:tabs>
          <w:tab w:val="left" w:pos="720"/>
        </w:tabs>
        <w:spacing w:line="276" w:lineRule="auto"/>
        <w:ind w:right="362"/>
        <w:rPr>
          <w:sz w:val="24"/>
        </w:rPr>
      </w:pPr>
      <w:r w:rsidRPr="008A7638">
        <w:rPr>
          <w:b/>
          <w:i/>
          <w:sz w:val="24"/>
          <w:u w:val="single"/>
        </w:rPr>
        <w:t>¿Para</w:t>
      </w:r>
      <w:r w:rsidRPr="008A7638">
        <w:rPr>
          <w:b/>
          <w:i/>
          <w:spacing w:val="-15"/>
          <w:sz w:val="24"/>
          <w:u w:val="single"/>
        </w:rPr>
        <w:t xml:space="preserve"> </w:t>
      </w:r>
      <w:r w:rsidRPr="008A7638">
        <w:rPr>
          <w:b/>
          <w:i/>
          <w:sz w:val="24"/>
          <w:u w:val="single"/>
        </w:rPr>
        <w:t>qué?</w:t>
      </w:r>
      <w:r w:rsidRPr="008A7638">
        <w:rPr>
          <w:b/>
          <w:i/>
          <w:spacing w:val="-15"/>
          <w:sz w:val="24"/>
        </w:rPr>
        <w:t xml:space="preserve"> </w:t>
      </w:r>
      <w:r w:rsidRPr="008A7638">
        <w:rPr>
          <w:sz w:val="24"/>
        </w:rPr>
        <w:t>orientado</w:t>
      </w:r>
      <w:r w:rsidRPr="008A7638">
        <w:rPr>
          <w:spacing w:val="-15"/>
          <w:sz w:val="24"/>
        </w:rPr>
        <w:t xml:space="preserve"> </w:t>
      </w:r>
      <w:r w:rsidRPr="008A7638">
        <w:rPr>
          <w:sz w:val="24"/>
        </w:rPr>
        <w:t>a</w:t>
      </w:r>
      <w:r w:rsidRPr="008A7638">
        <w:rPr>
          <w:spacing w:val="-15"/>
          <w:sz w:val="24"/>
        </w:rPr>
        <w:t xml:space="preserve"> </w:t>
      </w:r>
      <w:r w:rsidRPr="008A7638">
        <w:rPr>
          <w:sz w:val="24"/>
        </w:rPr>
        <w:t>lo</w:t>
      </w:r>
      <w:r w:rsidRPr="008A7638">
        <w:rPr>
          <w:spacing w:val="-15"/>
          <w:sz w:val="24"/>
        </w:rPr>
        <w:t xml:space="preserve"> </w:t>
      </w:r>
      <w:r w:rsidRPr="008A7638">
        <w:rPr>
          <w:sz w:val="24"/>
        </w:rPr>
        <w:t>que</w:t>
      </w:r>
      <w:r w:rsidRPr="008A7638">
        <w:rPr>
          <w:spacing w:val="-15"/>
          <w:sz w:val="24"/>
        </w:rPr>
        <w:t xml:space="preserve"> </w:t>
      </w:r>
      <w:r w:rsidRPr="008A7638">
        <w:rPr>
          <w:sz w:val="24"/>
        </w:rPr>
        <w:t>se</w:t>
      </w:r>
      <w:r w:rsidRPr="008A7638">
        <w:rPr>
          <w:spacing w:val="-15"/>
          <w:sz w:val="24"/>
        </w:rPr>
        <w:t xml:space="preserve"> </w:t>
      </w:r>
      <w:r w:rsidRPr="008A7638">
        <w:rPr>
          <w:sz w:val="24"/>
        </w:rPr>
        <w:t>quiere</w:t>
      </w:r>
      <w:r w:rsidRPr="008A7638">
        <w:rPr>
          <w:spacing w:val="-15"/>
          <w:sz w:val="24"/>
        </w:rPr>
        <w:t xml:space="preserve"> </w:t>
      </w:r>
      <w:r w:rsidRPr="008A7638">
        <w:rPr>
          <w:sz w:val="24"/>
        </w:rPr>
        <w:t>lograr</w:t>
      </w:r>
      <w:r w:rsidRPr="008A7638">
        <w:rPr>
          <w:spacing w:val="-15"/>
          <w:sz w:val="24"/>
        </w:rPr>
        <w:t xml:space="preserve"> </w:t>
      </w:r>
      <w:r w:rsidRPr="008A7638">
        <w:rPr>
          <w:sz w:val="24"/>
        </w:rPr>
        <w:t>como</w:t>
      </w:r>
      <w:r w:rsidRPr="008A7638">
        <w:rPr>
          <w:spacing w:val="-15"/>
          <w:sz w:val="24"/>
        </w:rPr>
        <w:t xml:space="preserve"> </w:t>
      </w:r>
      <w:r w:rsidRPr="008A7638">
        <w:rPr>
          <w:sz w:val="24"/>
        </w:rPr>
        <w:t>resultado</w:t>
      </w:r>
      <w:r w:rsidRPr="008A7638">
        <w:rPr>
          <w:spacing w:val="-15"/>
          <w:sz w:val="24"/>
        </w:rPr>
        <w:t xml:space="preserve"> </w:t>
      </w:r>
      <w:r w:rsidRPr="008A7638">
        <w:rPr>
          <w:sz w:val="24"/>
        </w:rPr>
        <w:t>estratégico</w:t>
      </w:r>
      <w:r w:rsidRPr="008A7638">
        <w:rPr>
          <w:spacing w:val="-15"/>
          <w:sz w:val="24"/>
        </w:rPr>
        <w:t xml:space="preserve"> </w:t>
      </w:r>
      <w:r w:rsidRPr="008A7638">
        <w:rPr>
          <w:sz w:val="24"/>
        </w:rPr>
        <w:t>y</w:t>
      </w:r>
      <w:r w:rsidRPr="008A7638">
        <w:rPr>
          <w:spacing w:val="-15"/>
          <w:sz w:val="24"/>
        </w:rPr>
        <w:t xml:space="preserve"> </w:t>
      </w:r>
      <w:r w:rsidRPr="008A7638">
        <w:rPr>
          <w:sz w:val="24"/>
        </w:rPr>
        <w:t>como</w:t>
      </w:r>
      <w:r w:rsidRPr="008A7638">
        <w:rPr>
          <w:spacing w:val="-15"/>
          <w:sz w:val="24"/>
        </w:rPr>
        <w:t xml:space="preserve"> </w:t>
      </w:r>
      <w:r w:rsidRPr="008A7638">
        <w:rPr>
          <w:sz w:val="24"/>
        </w:rPr>
        <w:t>resultado intermedio definidos en la cadena de valor;</w:t>
      </w:r>
    </w:p>
    <w:p w:rsidR="00514541" w:rsidRPr="008A7638" w:rsidRDefault="0086485A">
      <w:pPr>
        <w:pStyle w:val="Prrafodelista"/>
        <w:numPr>
          <w:ilvl w:val="1"/>
          <w:numId w:val="71"/>
        </w:numPr>
        <w:tabs>
          <w:tab w:val="left" w:pos="718"/>
          <w:tab w:val="left" w:pos="720"/>
        </w:tabs>
        <w:spacing w:line="276" w:lineRule="auto"/>
        <w:ind w:right="360"/>
        <w:rPr>
          <w:sz w:val="24"/>
        </w:rPr>
      </w:pPr>
      <w:r w:rsidRPr="008A7638">
        <w:rPr>
          <w:b/>
          <w:i/>
          <w:sz w:val="24"/>
          <w:u w:val="single"/>
        </w:rPr>
        <w:t>¿Quién recibe los bienes y servicios?</w:t>
      </w:r>
      <w:r w:rsidRPr="008A7638">
        <w:rPr>
          <w:b/>
          <w:i/>
          <w:sz w:val="24"/>
        </w:rPr>
        <w:t xml:space="preserve"> </w:t>
      </w:r>
      <w:r w:rsidRPr="008A7638">
        <w:rPr>
          <w:sz w:val="24"/>
        </w:rPr>
        <w:t>considerando la población potencial a la que está</w:t>
      </w:r>
      <w:r w:rsidRPr="008A7638">
        <w:rPr>
          <w:spacing w:val="40"/>
          <w:sz w:val="24"/>
        </w:rPr>
        <w:t xml:space="preserve"> </w:t>
      </w:r>
      <w:r w:rsidRPr="008A7638">
        <w:rPr>
          <w:sz w:val="24"/>
        </w:rPr>
        <w:t>dirigido el bien o servicio;</w:t>
      </w:r>
    </w:p>
    <w:p w:rsidR="00514541" w:rsidRPr="008A7638" w:rsidRDefault="0086485A">
      <w:pPr>
        <w:pStyle w:val="Prrafodelista"/>
        <w:numPr>
          <w:ilvl w:val="1"/>
          <w:numId w:val="71"/>
        </w:numPr>
        <w:tabs>
          <w:tab w:val="left" w:pos="717"/>
          <w:tab w:val="left" w:pos="720"/>
        </w:tabs>
        <w:spacing w:line="276" w:lineRule="auto"/>
        <w:ind w:right="359"/>
        <w:rPr>
          <w:sz w:val="24"/>
        </w:rPr>
      </w:pPr>
      <w:r w:rsidRPr="008A7638">
        <w:rPr>
          <w:b/>
          <w:i/>
          <w:sz w:val="24"/>
          <w:u w:val="single"/>
        </w:rPr>
        <w:t>¿Qué</w:t>
      </w:r>
      <w:r w:rsidRPr="008A7638">
        <w:rPr>
          <w:b/>
          <w:i/>
          <w:spacing w:val="-6"/>
          <w:sz w:val="24"/>
          <w:u w:val="single"/>
        </w:rPr>
        <w:t xml:space="preserve"> </w:t>
      </w:r>
      <w:r w:rsidRPr="008A7638">
        <w:rPr>
          <w:b/>
          <w:i/>
          <w:sz w:val="24"/>
          <w:u w:val="single"/>
        </w:rPr>
        <w:t>bienes/servicios</w:t>
      </w:r>
      <w:r w:rsidRPr="008A7638">
        <w:rPr>
          <w:b/>
          <w:i/>
          <w:spacing w:val="-6"/>
          <w:sz w:val="24"/>
          <w:u w:val="single"/>
        </w:rPr>
        <w:t xml:space="preserve"> </w:t>
      </w:r>
      <w:r w:rsidRPr="008A7638">
        <w:rPr>
          <w:b/>
          <w:i/>
          <w:sz w:val="24"/>
          <w:u w:val="single"/>
        </w:rPr>
        <w:t>se</w:t>
      </w:r>
      <w:r w:rsidRPr="008A7638">
        <w:rPr>
          <w:b/>
          <w:i/>
          <w:spacing w:val="-4"/>
          <w:sz w:val="24"/>
          <w:u w:val="single"/>
        </w:rPr>
        <w:t xml:space="preserve"> </w:t>
      </w:r>
      <w:r w:rsidRPr="008A7638">
        <w:rPr>
          <w:b/>
          <w:i/>
          <w:sz w:val="24"/>
          <w:u w:val="single"/>
        </w:rPr>
        <w:t>entregan?</w:t>
      </w:r>
      <w:r w:rsidRPr="008A7638">
        <w:rPr>
          <w:b/>
          <w:i/>
          <w:spacing w:val="-4"/>
          <w:sz w:val="24"/>
        </w:rPr>
        <w:t xml:space="preserve"> </w:t>
      </w:r>
      <w:r w:rsidRPr="008A7638">
        <w:rPr>
          <w:sz w:val="24"/>
        </w:rPr>
        <w:t>entendiendo</w:t>
      </w:r>
      <w:r w:rsidRPr="008A7638">
        <w:rPr>
          <w:spacing w:val="-6"/>
          <w:sz w:val="24"/>
        </w:rPr>
        <w:t xml:space="preserve"> </w:t>
      </w:r>
      <w:r w:rsidRPr="008A7638">
        <w:rPr>
          <w:sz w:val="24"/>
        </w:rPr>
        <w:t>los</w:t>
      </w:r>
      <w:r w:rsidRPr="008A7638">
        <w:rPr>
          <w:spacing w:val="-6"/>
          <w:sz w:val="24"/>
        </w:rPr>
        <w:t xml:space="preserve"> </w:t>
      </w:r>
      <w:r w:rsidRPr="008A7638">
        <w:rPr>
          <w:sz w:val="24"/>
        </w:rPr>
        <w:t>bienes</w:t>
      </w:r>
      <w:r w:rsidRPr="008A7638">
        <w:rPr>
          <w:spacing w:val="-6"/>
          <w:sz w:val="24"/>
        </w:rPr>
        <w:t xml:space="preserve"> </w:t>
      </w:r>
      <w:r w:rsidRPr="008A7638">
        <w:rPr>
          <w:sz w:val="24"/>
        </w:rPr>
        <w:t>como</w:t>
      </w:r>
      <w:r w:rsidRPr="008A7638">
        <w:rPr>
          <w:spacing w:val="-5"/>
          <w:sz w:val="24"/>
        </w:rPr>
        <w:t xml:space="preserve"> </w:t>
      </w:r>
      <w:r w:rsidRPr="008A7638">
        <w:rPr>
          <w:sz w:val="24"/>
        </w:rPr>
        <w:t>tangibles</w:t>
      </w:r>
      <w:r w:rsidRPr="008A7638">
        <w:rPr>
          <w:spacing w:val="-1"/>
          <w:sz w:val="24"/>
        </w:rPr>
        <w:t xml:space="preserve"> </w:t>
      </w:r>
      <w:r w:rsidRPr="008A7638">
        <w:rPr>
          <w:sz w:val="24"/>
        </w:rPr>
        <w:t>y</w:t>
      </w:r>
      <w:r w:rsidRPr="008A7638">
        <w:rPr>
          <w:spacing w:val="-11"/>
          <w:sz w:val="24"/>
        </w:rPr>
        <w:t xml:space="preserve"> </w:t>
      </w:r>
      <w:r w:rsidRPr="008A7638">
        <w:rPr>
          <w:sz w:val="24"/>
        </w:rPr>
        <w:t>los</w:t>
      </w:r>
      <w:r w:rsidRPr="008A7638">
        <w:rPr>
          <w:spacing w:val="-3"/>
          <w:sz w:val="24"/>
        </w:rPr>
        <w:t xml:space="preserve"> </w:t>
      </w:r>
      <w:r w:rsidRPr="008A7638">
        <w:rPr>
          <w:sz w:val="24"/>
        </w:rPr>
        <w:t>servicios como intangibles;</w:t>
      </w:r>
    </w:p>
    <w:p w:rsidR="00514541" w:rsidRPr="008A7638" w:rsidRDefault="0086485A">
      <w:pPr>
        <w:pStyle w:val="Prrafodelista"/>
        <w:numPr>
          <w:ilvl w:val="1"/>
          <w:numId w:val="71"/>
        </w:numPr>
        <w:tabs>
          <w:tab w:val="left" w:pos="720"/>
        </w:tabs>
        <w:spacing w:line="276" w:lineRule="auto"/>
        <w:ind w:right="357"/>
        <w:rPr>
          <w:sz w:val="24"/>
        </w:rPr>
      </w:pPr>
      <w:r w:rsidRPr="008A7638">
        <w:rPr>
          <w:b/>
          <w:i/>
          <w:sz w:val="24"/>
          <w:u w:val="single"/>
        </w:rPr>
        <w:t>¿Cómo</w:t>
      </w:r>
      <w:r w:rsidRPr="008A7638">
        <w:rPr>
          <w:b/>
          <w:i/>
          <w:spacing w:val="38"/>
          <w:sz w:val="24"/>
          <w:u w:val="single"/>
        </w:rPr>
        <w:t xml:space="preserve"> </w:t>
      </w:r>
      <w:r w:rsidRPr="008A7638">
        <w:rPr>
          <w:b/>
          <w:i/>
          <w:sz w:val="24"/>
          <w:u w:val="single"/>
        </w:rPr>
        <w:t>se</w:t>
      </w:r>
      <w:r w:rsidRPr="008A7638">
        <w:rPr>
          <w:b/>
          <w:i/>
          <w:spacing w:val="39"/>
          <w:sz w:val="24"/>
          <w:u w:val="single"/>
        </w:rPr>
        <w:t xml:space="preserve"> </w:t>
      </w:r>
      <w:r w:rsidRPr="008A7638">
        <w:rPr>
          <w:b/>
          <w:i/>
          <w:sz w:val="24"/>
          <w:u w:val="single"/>
        </w:rPr>
        <w:t>redacta</w:t>
      </w:r>
      <w:r w:rsidRPr="008A7638">
        <w:rPr>
          <w:b/>
          <w:i/>
          <w:spacing w:val="40"/>
          <w:sz w:val="24"/>
          <w:u w:val="single"/>
        </w:rPr>
        <w:t xml:space="preserve"> </w:t>
      </w:r>
      <w:r w:rsidRPr="008A7638">
        <w:rPr>
          <w:b/>
          <w:i/>
          <w:sz w:val="24"/>
          <w:u w:val="single"/>
        </w:rPr>
        <w:t>el</w:t>
      </w:r>
      <w:r w:rsidRPr="008A7638">
        <w:rPr>
          <w:b/>
          <w:i/>
          <w:spacing w:val="40"/>
          <w:sz w:val="24"/>
          <w:u w:val="single"/>
        </w:rPr>
        <w:t xml:space="preserve"> </w:t>
      </w:r>
      <w:r w:rsidRPr="008A7638">
        <w:rPr>
          <w:b/>
          <w:i/>
          <w:sz w:val="24"/>
          <w:u w:val="single"/>
        </w:rPr>
        <w:t>producto?</w:t>
      </w:r>
      <w:r w:rsidRPr="008A7638">
        <w:rPr>
          <w:b/>
          <w:i/>
          <w:spacing w:val="40"/>
          <w:sz w:val="24"/>
        </w:rPr>
        <w:t xml:space="preserve"> </w:t>
      </w:r>
      <w:r w:rsidRPr="008A7638">
        <w:rPr>
          <w:sz w:val="24"/>
        </w:rPr>
        <w:t>teniendo</w:t>
      </w:r>
      <w:r w:rsidRPr="008A7638">
        <w:rPr>
          <w:spacing w:val="39"/>
          <w:sz w:val="24"/>
        </w:rPr>
        <w:t xml:space="preserve"> </w:t>
      </w:r>
      <w:r w:rsidRPr="008A7638">
        <w:rPr>
          <w:sz w:val="24"/>
        </w:rPr>
        <w:t>en</w:t>
      </w:r>
      <w:r w:rsidRPr="008A7638">
        <w:rPr>
          <w:spacing w:val="39"/>
          <w:sz w:val="24"/>
        </w:rPr>
        <w:t xml:space="preserve"> </w:t>
      </w:r>
      <w:r w:rsidRPr="008A7638">
        <w:rPr>
          <w:sz w:val="24"/>
        </w:rPr>
        <w:t>cuenta</w:t>
      </w:r>
      <w:r w:rsidRPr="008A7638">
        <w:rPr>
          <w:spacing w:val="39"/>
          <w:sz w:val="24"/>
        </w:rPr>
        <w:t xml:space="preserve"> </w:t>
      </w:r>
      <w:r w:rsidRPr="008A7638">
        <w:rPr>
          <w:sz w:val="24"/>
        </w:rPr>
        <w:t>a</w:t>
      </w:r>
      <w:r w:rsidRPr="008A7638">
        <w:rPr>
          <w:spacing w:val="39"/>
          <w:sz w:val="24"/>
        </w:rPr>
        <w:t xml:space="preserve"> </w:t>
      </w:r>
      <w:r w:rsidRPr="008A7638">
        <w:rPr>
          <w:sz w:val="24"/>
        </w:rPr>
        <w:t>quién</w:t>
      </w:r>
      <w:r w:rsidRPr="008A7638">
        <w:rPr>
          <w:spacing w:val="39"/>
          <w:sz w:val="24"/>
        </w:rPr>
        <w:t xml:space="preserve"> </w:t>
      </w:r>
      <w:r w:rsidRPr="008A7638">
        <w:rPr>
          <w:sz w:val="24"/>
        </w:rPr>
        <w:t>se</w:t>
      </w:r>
      <w:r w:rsidRPr="008A7638">
        <w:rPr>
          <w:spacing w:val="39"/>
          <w:sz w:val="24"/>
        </w:rPr>
        <w:t xml:space="preserve"> </w:t>
      </w:r>
      <w:r w:rsidRPr="008A7638">
        <w:rPr>
          <w:sz w:val="24"/>
        </w:rPr>
        <w:t>entrega</w:t>
      </w:r>
      <w:r w:rsidRPr="008A7638">
        <w:rPr>
          <w:spacing w:val="40"/>
          <w:sz w:val="24"/>
        </w:rPr>
        <w:t xml:space="preserve"> </w:t>
      </w:r>
      <w:r w:rsidRPr="008A7638">
        <w:rPr>
          <w:sz w:val="24"/>
        </w:rPr>
        <w:t>(resumido</w:t>
      </w:r>
      <w:r w:rsidRPr="008A7638">
        <w:rPr>
          <w:spacing w:val="39"/>
          <w:sz w:val="24"/>
        </w:rPr>
        <w:t xml:space="preserve"> </w:t>
      </w:r>
      <w:r w:rsidRPr="008A7638">
        <w:rPr>
          <w:sz w:val="24"/>
        </w:rPr>
        <w:t>del interrogante 2) + el bien o servicio recibido por la población;</w:t>
      </w:r>
    </w:p>
    <w:p w:rsidR="00514541" w:rsidRPr="008A7638" w:rsidRDefault="0086485A">
      <w:pPr>
        <w:pStyle w:val="Prrafodelista"/>
        <w:numPr>
          <w:ilvl w:val="1"/>
          <w:numId w:val="71"/>
        </w:numPr>
        <w:tabs>
          <w:tab w:val="left" w:pos="720"/>
        </w:tabs>
        <w:spacing w:line="276" w:lineRule="auto"/>
        <w:ind w:right="364"/>
        <w:rPr>
          <w:sz w:val="24"/>
        </w:rPr>
      </w:pPr>
      <w:r w:rsidRPr="008A7638">
        <w:rPr>
          <w:sz w:val="24"/>
        </w:rPr>
        <w:t>¿Cuáles</w:t>
      </w:r>
      <w:r w:rsidRPr="008A7638">
        <w:rPr>
          <w:spacing w:val="35"/>
          <w:sz w:val="24"/>
        </w:rPr>
        <w:t xml:space="preserve"> </w:t>
      </w:r>
      <w:r w:rsidRPr="008A7638">
        <w:rPr>
          <w:sz w:val="24"/>
        </w:rPr>
        <w:t>son</w:t>
      </w:r>
      <w:r w:rsidRPr="008A7638">
        <w:rPr>
          <w:spacing w:val="35"/>
          <w:sz w:val="24"/>
        </w:rPr>
        <w:t xml:space="preserve"> </w:t>
      </w:r>
      <w:r w:rsidRPr="008A7638">
        <w:rPr>
          <w:sz w:val="24"/>
        </w:rPr>
        <w:t>los</w:t>
      </w:r>
      <w:r w:rsidRPr="008A7638">
        <w:rPr>
          <w:spacing w:val="33"/>
          <w:sz w:val="24"/>
        </w:rPr>
        <w:t xml:space="preserve"> </w:t>
      </w:r>
      <w:r w:rsidRPr="008A7638">
        <w:rPr>
          <w:sz w:val="24"/>
        </w:rPr>
        <w:t>supuestos</w:t>
      </w:r>
      <w:r w:rsidRPr="008A7638">
        <w:rPr>
          <w:spacing w:val="35"/>
          <w:sz w:val="24"/>
        </w:rPr>
        <w:t xml:space="preserve"> </w:t>
      </w:r>
      <w:r w:rsidRPr="008A7638">
        <w:rPr>
          <w:sz w:val="24"/>
        </w:rPr>
        <w:t>para</w:t>
      </w:r>
      <w:r w:rsidRPr="008A7638">
        <w:rPr>
          <w:spacing w:val="33"/>
          <w:sz w:val="24"/>
        </w:rPr>
        <w:t xml:space="preserve"> </w:t>
      </w:r>
      <w:r w:rsidRPr="008A7638">
        <w:rPr>
          <w:sz w:val="24"/>
        </w:rPr>
        <w:t>caracterizar</w:t>
      </w:r>
      <w:r w:rsidRPr="008A7638">
        <w:rPr>
          <w:spacing w:val="34"/>
          <w:sz w:val="24"/>
        </w:rPr>
        <w:t xml:space="preserve"> </w:t>
      </w:r>
      <w:r w:rsidRPr="008A7638">
        <w:rPr>
          <w:sz w:val="24"/>
        </w:rPr>
        <w:t>el</w:t>
      </w:r>
      <w:r w:rsidRPr="008A7638">
        <w:rPr>
          <w:spacing w:val="35"/>
          <w:sz w:val="24"/>
        </w:rPr>
        <w:t xml:space="preserve"> </w:t>
      </w:r>
      <w:r w:rsidRPr="008A7638">
        <w:rPr>
          <w:sz w:val="24"/>
        </w:rPr>
        <w:t>producto</w:t>
      </w:r>
      <w:r w:rsidRPr="008A7638">
        <w:rPr>
          <w:spacing w:val="35"/>
          <w:sz w:val="24"/>
        </w:rPr>
        <w:t xml:space="preserve"> </w:t>
      </w:r>
      <w:r w:rsidRPr="008A7638">
        <w:rPr>
          <w:sz w:val="24"/>
        </w:rPr>
        <w:t>en</w:t>
      </w:r>
      <w:r w:rsidRPr="008A7638">
        <w:rPr>
          <w:spacing w:val="35"/>
          <w:sz w:val="24"/>
        </w:rPr>
        <w:t xml:space="preserve"> </w:t>
      </w:r>
      <w:r w:rsidRPr="008A7638">
        <w:rPr>
          <w:sz w:val="24"/>
        </w:rPr>
        <w:t>los</w:t>
      </w:r>
      <w:r w:rsidRPr="008A7638">
        <w:rPr>
          <w:spacing w:val="35"/>
          <w:sz w:val="24"/>
        </w:rPr>
        <w:t xml:space="preserve"> </w:t>
      </w:r>
      <w:r w:rsidRPr="008A7638">
        <w:rPr>
          <w:sz w:val="24"/>
        </w:rPr>
        <w:t>interrogantes</w:t>
      </w:r>
      <w:r w:rsidRPr="008A7638">
        <w:rPr>
          <w:spacing w:val="34"/>
          <w:sz w:val="24"/>
        </w:rPr>
        <w:t xml:space="preserve"> </w:t>
      </w:r>
      <w:r w:rsidRPr="008A7638">
        <w:rPr>
          <w:sz w:val="24"/>
        </w:rPr>
        <w:t>6,</w:t>
      </w:r>
      <w:r w:rsidRPr="008A7638">
        <w:rPr>
          <w:spacing w:val="35"/>
          <w:sz w:val="24"/>
        </w:rPr>
        <w:t xml:space="preserve"> </w:t>
      </w:r>
      <w:r w:rsidRPr="008A7638">
        <w:rPr>
          <w:sz w:val="24"/>
        </w:rPr>
        <w:t>7</w:t>
      </w:r>
      <w:r w:rsidRPr="008A7638">
        <w:rPr>
          <w:spacing w:val="37"/>
          <w:sz w:val="24"/>
        </w:rPr>
        <w:t xml:space="preserve"> </w:t>
      </w:r>
      <w:r w:rsidRPr="008A7638">
        <w:rPr>
          <w:sz w:val="24"/>
        </w:rPr>
        <w:t>y</w:t>
      </w:r>
      <w:r w:rsidRPr="008A7638">
        <w:rPr>
          <w:spacing w:val="27"/>
          <w:sz w:val="24"/>
        </w:rPr>
        <w:t xml:space="preserve"> </w:t>
      </w:r>
      <w:r w:rsidRPr="008A7638">
        <w:rPr>
          <w:sz w:val="24"/>
        </w:rPr>
        <w:t>8? considerando las causas indirectas identificadas en el árbol de problemas;</w:t>
      </w:r>
    </w:p>
    <w:p w:rsidR="00514541" w:rsidRPr="008A7638" w:rsidRDefault="0086485A">
      <w:pPr>
        <w:pStyle w:val="Prrafodelista"/>
        <w:numPr>
          <w:ilvl w:val="1"/>
          <w:numId w:val="71"/>
        </w:numPr>
        <w:tabs>
          <w:tab w:val="left" w:pos="720"/>
        </w:tabs>
        <w:spacing w:line="276" w:lineRule="auto"/>
        <w:ind w:right="363"/>
        <w:rPr>
          <w:sz w:val="24"/>
        </w:rPr>
      </w:pPr>
      <w:r w:rsidRPr="008A7638">
        <w:rPr>
          <w:b/>
          <w:i/>
          <w:sz w:val="24"/>
          <w:u w:val="single"/>
        </w:rPr>
        <w:t>¿Cuándo se entrega el producto?</w:t>
      </w:r>
      <w:r w:rsidRPr="008A7638">
        <w:rPr>
          <w:b/>
          <w:i/>
          <w:sz w:val="24"/>
        </w:rPr>
        <w:t xml:space="preserve"> </w:t>
      </w:r>
      <w:r w:rsidRPr="008A7638">
        <w:rPr>
          <w:sz w:val="24"/>
        </w:rPr>
        <w:t>aludiendo a la frecuencia o periodicidad en la que se</w:t>
      </w:r>
      <w:r w:rsidRPr="008A7638">
        <w:rPr>
          <w:spacing w:val="80"/>
          <w:sz w:val="24"/>
        </w:rPr>
        <w:t xml:space="preserve"> </w:t>
      </w:r>
      <w:r w:rsidRPr="008A7638">
        <w:rPr>
          <w:sz w:val="24"/>
        </w:rPr>
        <w:t>entrega el producto;</w:t>
      </w:r>
    </w:p>
    <w:p w:rsidR="00514541" w:rsidRPr="008A7638" w:rsidRDefault="0086485A">
      <w:pPr>
        <w:pStyle w:val="Prrafodelista"/>
        <w:numPr>
          <w:ilvl w:val="1"/>
          <w:numId w:val="71"/>
        </w:numPr>
        <w:tabs>
          <w:tab w:val="left" w:pos="718"/>
          <w:tab w:val="left" w:pos="720"/>
        </w:tabs>
        <w:spacing w:line="278" w:lineRule="auto"/>
        <w:ind w:right="362"/>
        <w:rPr>
          <w:sz w:val="24"/>
        </w:rPr>
      </w:pPr>
      <w:r w:rsidRPr="008A7638">
        <w:rPr>
          <w:b/>
          <w:i/>
          <w:sz w:val="24"/>
          <w:u w:val="single"/>
        </w:rPr>
        <w:t>¿Cómo</w:t>
      </w:r>
      <w:r w:rsidRPr="008A7638">
        <w:rPr>
          <w:b/>
          <w:i/>
          <w:spacing w:val="40"/>
          <w:sz w:val="24"/>
          <w:u w:val="single"/>
        </w:rPr>
        <w:t xml:space="preserve"> </w:t>
      </w:r>
      <w:r w:rsidRPr="008A7638">
        <w:rPr>
          <w:b/>
          <w:i/>
          <w:sz w:val="24"/>
          <w:u w:val="single"/>
        </w:rPr>
        <w:t>se</w:t>
      </w:r>
      <w:r w:rsidRPr="008A7638">
        <w:rPr>
          <w:b/>
          <w:i/>
          <w:spacing w:val="40"/>
          <w:sz w:val="24"/>
          <w:u w:val="single"/>
        </w:rPr>
        <w:t xml:space="preserve"> </w:t>
      </w:r>
      <w:r w:rsidRPr="008A7638">
        <w:rPr>
          <w:b/>
          <w:i/>
          <w:sz w:val="24"/>
          <w:u w:val="single"/>
        </w:rPr>
        <w:t>entrega</w:t>
      </w:r>
      <w:r w:rsidRPr="008A7638">
        <w:rPr>
          <w:b/>
          <w:i/>
          <w:spacing w:val="40"/>
          <w:sz w:val="24"/>
          <w:u w:val="single"/>
        </w:rPr>
        <w:t xml:space="preserve"> </w:t>
      </w:r>
      <w:r w:rsidRPr="008A7638">
        <w:rPr>
          <w:b/>
          <w:i/>
          <w:sz w:val="24"/>
          <w:u w:val="single"/>
        </w:rPr>
        <w:t>el</w:t>
      </w:r>
      <w:r w:rsidRPr="008A7638">
        <w:rPr>
          <w:b/>
          <w:i/>
          <w:spacing w:val="40"/>
          <w:sz w:val="24"/>
          <w:u w:val="single"/>
        </w:rPr>
        <w:t xml:space="preserve"> </w:t>
      </w:r>
      <w:r w:rsidRPr="008A7638">
        <w:rPr>
          <w:b/>
          <w:i/>
          <w:sz w:val="24"/>
          <w:u w:val="single"/>
        </w:rPr>
        <w:t>producto?</w:t>
      </w:r>
      <w:r w:rsidRPr="008A7638">
        <w:rPr>
          <w:b/>
          <w:i/>
          <w:spacing w:val="40"/>
          <w:sz w:val="24"/>
        </w:rPr>
        <w:t xml:space="preserve"> </w:t>
      </w:r>
      <w:r w:rsidRPr="008A7638">
        <w:rPr>
          <w:sz w:val="24"/>
        </w:rPr>
        <w:t>definiendo</w:t>
      </w:r>
      <w:r w:rsidRPr="008A7638">
        <w:rPr>
          <w:spacing w:val="40"/>
          <w:sz w:val="24"/>
        </w:rPr>
        <w:t xml:space="preserve"> </w:t>
      </w:r>
      <w:r w:rsidRPr="008A7638">
        <w:rPr>
          <w:sz w:val="24"/>
        </w:rPr>
        <w:t>los</w:t>
      </w:r>
      <w:r w:rsidRPr="008A7638">
        <w:rPr>
          <w:spacing w:val="40"/>
          <w:sz w:val="24"/>
        </w:rPr>
        <w:t xml:space="preserve"> </w:t>
      </w:r>
      <w:r w:rsidRPr="008A7638">
        <w:rPr>
          <w:sz w:val="24"/>
        </w:rPr>
        <w:t>criterios</w:t>
      </w:r>
      <w:r w:rsidRPr="008A7638">
        <w:rPr>
          <w:spacing w:val="40"/>
          <w:sz w:val="24"/>
        </w:rPr>
        <w:t xml:space="preserve"> </w:t>
      </w:r>
      <w:r w:rsidRPr="008A7638">
        <w:rPr>
          <w:sz w:val="24"/>
        </w:rPr>
        <w:t>mínimos</w:t>
      </w:r>
      <w:r w:rsidRPr="008A7638">
        <w:rPr>
          <w:spacing w:val="40"/>
          <w:sz w:val="24"/>
        </w:rPr>
        <w:t xml:space="preserve"> </w:t>
      </w:r>
      <w:r w:rsidRPr="008A7638">
        <w:rPr>
          <w:sz w:val="24"/>
        </w:rPr>
        <w:t>que</w:t>
      </w:r>
      <w:r w:rsidRPr="008A7638">
        <w:rPr>
          <w:spacing w:val="40"/>
          <w:sz w:val="24"/>
        </w:rPr>
        <w:t xml:space="preserve"> </w:t>
      </w:r>
      <w:r w:rsidRPr="008A7638">
        <w:rPr>
          <w:sz w:val="24"/>
        </w:rPr>
        <w:t>debe</w:t>
      </w:r>
      <w:r w:rsidRPr="008A7638">
        <w:rPr>
          <w:spacing w:val="40"/>
          <w:sz w:val="24"/>
        </w:rPr>
        <w:t xml:space="preserve"> </w:t>
      </w:r>
      <w:r w:rsidRPr="008A7638">
        <w:rPr>
          <w:sz w:val="24"/>
        </w:rPr>
        <w:t>tener</w:t>
      </w:r>
      <w:r w:rsidRPr="008A7638">
        <w:rPr>
          <w:spacing w:val="40"/>
          <w:sz w:val="24"/>
        </w:rPr>
        <w:t xml:space="preserve"> </w:t>
      </w:r>
      <w:r w:rsidRPr="008A7638">
        <w:rPr>
          <w:sz w:val="24"/>
        </w:rPr>
        <w:t>el producto en la forma que se entrega para lograr el resultado buscado;</w:t>
      </w:r>
    </w:p>
    <w:p w:rsidR="00514541" w:rsidRPr="008A7638" w:rsidRDefault="0086485A">
      <w:pPr>
        <w:pStyle w:val="Prrafodelista"/>
        <w:numPr>
          <w:ilvl w:val="1"/>
          <w:numId w:val="71"/>
        </w:numPr>
        <w:tabs>
          <w:tab w:val="left" w:pos="720"/>
          <w:tab w:val="left" w:pos="1440"/>
        </w:tabs>
        <w:spacing w:line="276" w:lineRule="auto"/>
        <w:ind w:right="358"/>
        <w:rPr>
          <w:sz w:val="24"/>
        </w:rPr>
      </w:pPr>
      <w:r w:rsidRPr="008A7638">
        <w:rPr>
          <w:b/>
          <w:i/>
          <w:sz w:val="24"/>
          <w:u w:val="single"/>
        </w:rPr>
        <w:t>¿Dónde</w:t>
      </w:r>
      <w:r w:rsidRPr="008A7638">
        <w:rPr>
          <w:b/>
          <w:i/>
          <w:spacing w:val="-9"/>
          <w:sz w:val="24"/>
          <w:u w:val="single"/>
        </w:rPr>
        <w:t xml:space="preserve"> </w:t>
      </w:r>
      <w:r w:rsidRPr="008A7638">
        <w:rPr>
          <w:b/>
          <w:i/>
          <w:sz w:val="24"/>
          <w:u w:val="single"/>
        </w:rPr>
        <w:t>se</w:t>
      </w:r>
      <w:r w:rsidRPr="008A7638">
        <w:rPr>
          <w:b/>
          <w:i/>
          <w:spacing w:val="-9"/>
          <w:sz w:val="24"/>
          <w:u w:val="single"/>
        </w:rPr>
        <w:t xml:space="preserve"> </w:t>
      </w:r>
      <w:r w:rsidRPr="008A7638">
        <w:rPr>
          <w:b/>
          <w:i/>
          <w:sz w:val="24"/>
          <w:u w:val="single"/>
        </w:rPr>
        <w:t>entrega</w:t>
      </w:r>
      <w:r w:rsidRPr="008A7638">
        <w:rPr>
          <w:b/>
          <w:i/>
          <w:spacing w:val="-7"/>
          <w:sz w:val="24"/>
          <w:u w:val="single"/>
        </w:rPr>
        <w:t xml:space="preserve"> </w:t>
      </w:r>
      <w:r w:rsidRPr="008A7638">
        <w:rPr>
          <w:b/>
          <w:i/>
          <w:sz w:val="24"/>
          <w:u w:val="single"/>
        </w:rPr>
        <w:t>el</w:t>
      </w:r>
      <w:r w:rsidRPr="008A7638">
        <w:rPr>
          <w:b/>
          <w:i/>
          <w:spacing w:val="-8"/>
          <w:sz w:val="24"/>
          <w:u w:val="single"/>
        </w:rPr>
        <w:t xml:space="preserve"> </w:t>
      </w:r>
      <w:r w:rsidRPr="008A7638">
        <w:rPr>
          <w:b/>
          <w:i/>
          <w:sz w:val="24"/>
          <w:u w:val="single"/>
        </w:rPr>
        <w:t>producto?</w:t>
      </w:r>
      <w:r w:rsidRPr="008A7638">
        <w:rPr>
          <w:b/>
          <w:i/>
          <w:spacing w:val="-8"/>
          <w:sz w:val="24"/>
        </w:rPr>
        <w:t xml:space="preserve"> </w:t>
      </w:r>
      <w:r w:rsidRPr="008A7638">
        <w:rPr>
          <w:sz w:val="24"/>
        </w:rPr>
        <w:t>focalizado</w:t>
      </w:r>
      <w:r w:rsidRPr="008A7638">
        <w:rPr>
          <w:spacing w:val="-8"/>
          <w:sz w:val="24"/>
        </w:rPr>
        <w:t xml:space="preserve"> </w:t>
      </w:r>
      <w:r w:rsidRPr="008A7638">
        <w:rPr>
          <w:sz w:val="24"/>
        </w:rPr>
        <w:t>en</w:t>
      </w:r>
      <w:r w:rsidRPr="008A7638">
        <w:rPr>
          <w:spacing w:val="-7"/>
          <w:sz w:val="24"/>
        </w:rPr>
        <w:t xml:space="preserve"> </w:t>
      </w:r>
      <w:r w:rsidRPr="008A7638">
        <w:rPr>
          <w:sz w:val="24"/>
        </w:rPr>
        <w:t>el</w:t>
      </w:r>
      <w:r w:rsidRPr="008A7638">
        <w:rPr>
          <w:spacing w:val="-8"/>
          <w:sz w:val="24"/>
        </w:rPr>
        <w:t xml:space="preserve"> </w:t>
      </w:r>
      <w:r w:rsidRPr="008A7638">
        <w:rPr>
          <w:sz w:val="24"/>
        </w:rPr>
        <w:t>lugar</w:t>
      </w:r>
      <w:r w:rsidRPr="008A7638">
        <w:rPr>
          <w:spacing w:val="-9"/>
          <w:sz w:val="24"/>
        </w:rPr>
        <w:t xml:space="preserve"> </w:t>
      </w:r>
      <w:r w:rsidRPr="008A7638">
        <w:rPr>
          <w:sz w:val="24"/>
        </w:rPr>
        <w:t>específico</w:t>
      </w:r>
      <w:r w:rsidRPr="008A7638">
        <w:rPr>
          <w:spacing w:val="-7"/>
          <w:sz w:val="24"/>
        </w:rPr>
        <w:t xml:space="preserve"> </w:t>
      </w:r>
      <w:r w:rsidRPr="008A7638">
        <w:rPr>
          <w:sz w:val="24"/>
        </w:rPr>
        <w:t>donde</w:t>
      </w:r>
      <w:r w:rsidRPr="008A7638">
        <w:rPr>
          <w:spacing w:val="-9"/>
          <w:sz w:val="24"/>
        </w:rPr>
        <w:t xml:space="preserve"> </w:t>
      </w:r>
      <w:r w:rsidRPr="008A7638">
        <w:rPr>
          <w:sz w:val="24"/>
        </w:rPr>
        <w:t>se</w:t>
      </w:r>
      <w:r w:rsidRPr="008A7638">
        <w:rPr>
          <w:spacing w:val="-5"/>
          <w:sz w:val="24"/>
        </w:rPr>
        <w:t xml:space="preserve"> </w:t>
      </w:r>
      <w:r w:rsidRPr="008A7638">
        <w:rPr>
          <w:sz w:val="24"/>
        </w:rPr>
        <w:t>entrega el producto; y</w:t>
      </w:r>
    </w:p>
    <w:p w:rsidR="00514541" w:rsidRPr="008A7638" w:rsidRDefault="0086485A">
      <w:pPr>
        <w:pStyle w:val="Prrafodelista"/>
        <w:numPr>
          <w:ilvl w:val="1"/>
          <w:numId w:val="71"/>
        </w:numPr>
        <w:tabs>
          <w:tab w:val="left" w:pos="718"/>
          <w:tab w:val="left" w:pos="720"/>
        </w:tabs>
        <w:spacing w:line="278" w:lineRule="auto"/>
        <w:ind w:right="359"/>
        <w:rPr>
          <w:sz w:val="24"/>
        </w:rPr>
      </w:pPr>
      <w:r w:rsidRPr="008A7638">
        <w:rPr>
          <w:b/>
          <w:i/>
          <w:sz w:val="24"/>
          <w:u w:val="single"/>
        </w:rPr>
        <w:t>¿Cuál</w:t>
      </w:r>
      <w:r w:rsidRPr="008A7638">
        <w:rPr>
          <w:b/>
          <w:i/>
          <w:spacing w:val="80"/>
          <w:sz w:val="24"/>
          <w:u w:val="single"/>
        </w:rPr>
        <w:t xml:space="preserve"> </w:t>
      </w:r>
      <w:r w:rsidRPr="008A7638">
        <w:rPr>
          <w:b/>
          <w:i/>
          <w:sz w:val="24"/>
          <w:u w:val="single"/>
        </w:rPr>
        <w:t>es</w:t>
      </w:r>
      <w:r w:rsidRPr="008A7638">
        <w:rPr>
          <w:b/>
          <w:i/>
          <w:spacing w:val="80"/>
          <w:sz w:val="24"/>
          <w:u w:val="single"/>
        </w:rPr>
        <w:t xml:space="preserve"> </w:t>
      </w:r>
      <w:r w:rsidRPr="008A7638">
        <w:rPr>
          <w:b/>
          <w:i/>
          <w:sz w:val="24"/>
          <w:u w:val="single"/>
        </w:rPr>
        <w:t>la</w:t>
      </w:r>
      <w:r w:rsidRPr="008A7638">
        <w:rPr>
          <w:b/>
          <w:i/>
          <w:spacing w:val="80"/>
          <w:sz w:val="24"/>
          <w:u w:val="single"/>
        </w:rPr>
        <w:t xml:space="preserve"> </w:t>
      </w:r>
      <w:r w:rsidRPr="008A7638">
        <w:rPr>
          <w:b/>
          <w:i/>
          <w:sz w:val="24"/>
          <w:u w:val="single"/>
        </w:rPr>
        <w:t>institución</w:t>
      </w:r>
      <w:r w:rsidRPr="008A7638">
        <w:rPr>
          <w:b/>
          <w:i/>
          <w:spacing w:val="80"/>
          <w:sz w:val="24"/>
          <w:u w:val="single"/>
        </w:rPr>
        <w:t xml:space="preserve"> </w:t>
      </w:r>
      <w:r w:rsidRPr="008A7638">
        <w:rPr>
          <w:b/>
          <w:i/>
          <w:sz w:val="24"/>
          <w:u w:val="single"/>
        </w:rPr>
        <w:t>que</w:t>
      </w:r>
      <w:r w:rsidRPr="008A7638">
        <w:rPr>
          <w:b/>
          <w:i/>
          <w:spacing w:val="80"/>
          <w:sz w:val="24"/>
          <w:u w:val="single"/>
        </w:rPr>
        <w:t xml:space="preserve"> </w:t>
      </w:r>
      <w:r w:rsidRPr="008A7638">
        <w:rPr>
          <w:b/>
          <w:i/>
          <w:sz w:val="24"/>
          <w:u w:val="single"/>
        </w:rPr>
        <w:t>entrega</w:t>
      </w:r>
      <w:r w:rsidRPr="008A7638">
        <w:rPr>
          <w:b/>
          <w:i/>
          <w:spacing w:val="80"/>
          <w:sz w:val="24"/>
          <w:u w:val="single"/>
        </w:rPr>
        <w:t xml:space="preserve"> </w:t>
      </w:r>
      <w:r w:rsidRPr="008A7638">
        <w:rPr>
          <w:b/>
          <w:i/>
          <w:sz w:val="24"/>
          <w:u w:val="single"/>
        </w:rPr>
        <w:t>el</w:t>
      </w:r>
      <w:r w:rsidRPr="008A7638">
        <w:rPr>
          <w:b/>
          <w:i/>
          <w:spacing w:val="80"/>
          <w:sz w:val="24"/>
          <w:u w:val="single"/>
        </w:rPr>
        <w:t xml:space="preserve"> </w:t>
      </w:r>
      <w:r w:rsidRPr="008A7638">
        <w:rPr>
          <w:b/>
          <w:i/>
          <w:sz w:val="24"/>
          <w:u w:val="single"/>
        </w:rPr>
        <w:t>producto?</w:t>
      </w:r>
      <w:r w:rsidRPr="008A7638">
        <w:rPr>
          <w:b/>
          <w:i/>
          <w:spacing w:val="80"/>
          <w:sz w:val="24"/>
        </w:rPr>
        <w:t xml:space="preserve"> </w:t>
      </w:r>
      <w:r w:rsidRPr="008A7638">
        <w:rPr>
          <w:sz w:val="24"/>
        </w:rPr>
        <w:t>señalando</w:t>
      </w:r>
      <w:r w:rsidRPr="008A7638">
        <w:rPr>
          <w:spacing w:val="80"/>
          <w:sz w:val="24"/>
        </w:rPr>
        <w:t xml:space="preserve"> </w:t>
      </w:r>
      <w:r w:rsidRPr="008A7638">
        <w:rPr>
          <w:sz w:val="24"/>
        </w:rPr>
        <w:t>la</w:t>
      </w:r>
      <w:r w:rsidRPr="008A7638">
        <w:rPr>
          <w:spacing w:val="80"/>
          <w:sz w:val="24"/>
        </w:rPr>
        <w:t xml:space="preserve"> </w:t>
      </w:r>
      <w:r w:rsidRPr="008A7638">
        <w:rPr>
          <w:sz w:val="24"/>
        </w:rPr>
        <w:t>unidad</w:t>
      </w:r>
      <w:r w:rsidRPr="008A7638">
        <w:rPr>
          <w:spacing w:val="80"/>
          <w:sz w:val="24"/>
        </w:rPr>
        <w:t xml:space="preserve"> </w:t>
      </w:r>
      <w:r w:rsidRPr="008A7638">
        <w:rPr>
          <w:sz w:val="24"/>
        </w:rPr>
        <w:t>operativa responsable de la entrega del bien o servicio.</w:t>
      </w:r>
    </w:p>
    <w:p w:rsidR="00514541" w:rsidRPr="008A7638" w:rsidRDefault="00514541">
      <w:pPr>
        <w:pStyle w:val="Prrafodelista"/>
        <w:spacing w:line="278" w:lineRule="auto"/>
        <w:rPr>
          <w:sz w:val="24"/>
        </w:rPr>
        <w:sectPr w:rsidR="00514541" w:rsidRPr="008A7638">
          <w:headerReference w:type="default" r:id="rId87"/>
          <w:footerReference w:type="default" r:id="rId88"/>
          <w:pgSz w:w="12240" w:h="15840"/>
          <w:pgMar w:top="1380" w:right="1080" w:bottom="1180" w:left="1440" w:header="0" w:footer="984" w:gutter="0"/>
          <w:cols w:space="720"/>
        </w:sectPr>
      </w:pPr>
    </w:p>
    <w:p w:rsidR="00514541" w:rsidRPr="008A7638" w:rsidRDefault="0086485A">
      <w:pPr>
        <w:pStyle w:val="Textoindependiente"/>
        <w:spacing w:before="90"/>
      </w:pPr>
      <w:r w:rsidRPr="008A7638">
        <w:lastRenderedPageBreak/>
        <w:t>Los</w:t>
      </w:r>
      <w:r w:rsidRPr="008A7638">
        <w:rPr>
          <w:spacing w:val="-4"/>
        </w:rPr>
        <w:t xml:space="preserve"> </w:t>
      </w:r>
      <w:r w:rsidRPr="008A7638">
        <w:t>principales</w:t>
      </w:r>
      <w:r w:rsidRPr="008A7638">
        <w:rPr>
          <w:spacing w:val="-1"/>
        </w:rPr>
        <w:t xml:space="preserve"> </w:t>
      </w:r>
      <w:r w:rsidRPr="008A7638">
        <w:t>resultados</w:t>
      </w:r>
      <w:r w:rsidRPr="008A7638">
        <w:rPr>
          <w:spacing w:val="-1"/>
        </w:rPr>
        <w:t xml:space="preserve"> </w:t>
      </w:r>
      <w:r w:rsidRPr="008A7638">
        <w:t>de</w:t>
      </w:r>
      <w:r w:rsidRPr="008A7638">
        <w:rPr>
          <w:spacing w:val="-2"/>
        </w:rPr>
        <w:t xml:space="preserve"> </w:t>
      </w:r>
      <w:r w:rsidRPr="008A7638">
        <w:t>los</w:t>
      </w:r>
      <w:r w:rsidRPr="008A7638">
        <w:rPr>
          <w:spacing w:val="-1"/>
        </w:rPr>
        <w:t xml:space="preserve"> </w:t>
      </w:r>
      <w:r w:rsidRPr="008A7638">
        <w:t>productos</w:t>
      </w:r>
      <w:r w:rsidRPr="008A7638">
        <w:rPr>
          <w:spacing w:val="-1"/>
        </w:rPr>
        <w:t xml:space="preserve"> </w:t>
      </w:r>
      <w:r w:rsidRPr="008A7638">
        <w:t>estratégicos</w:t>
      </w:r>
      <w:r w:rsidRPr="008A7638">
        <w:rPr>
          <w:spacing w:val="-1"/>
        </w:rPr>
        <w:t xml:space="preserve"> </w:t>
      </w:r>
      <w:r w:rsidRPr="008A7638">
        <w:t>estandarizados</w:t>
      </w:r>
      <w:r w:rsidRPr="008A7638">
        <w:rPr>
          <w:spacing w:val="-1"/>
        </w:rPr>
        <w:t xml:space="preserve"> </w:t>
      </w:r>
      <w:r w:rsidRPr="008A7638">
        <w:t>fueron</w:t>
      </w:r>
      <w:r w:rsidRPr="008A7638">
        <w:rPr>
          <w:spacing w:val="-1"/>
        </w:rPr>
        <w:t xml:space="preserve"> </w:t>
      </w:r>
      <w:r w:rsidRPr="008A7638">
        <w:t>los</w:t>
      </w:r>
      <w:r w:rsidRPr="008A7638">
        <w:rPr>
          <w:spacing w:val="-1"/>
        </w:rPr>
        <w:t xml:space="preserve"> </w:t>
      </w:r>
      <w:r w:rsidRPr="008A7638">
        <w:rPr>
          <w:spacing w:val="-2"/>
        </w:rPr>
        <w:t>siguientes</w:t>
      </w:r>
      <w:r w:rsidRPr="008A7638">
        <w:rPr>
          <w:spacing w:val="-2"/>
          <w:vertAlign w:val="superscript"/>
        </w:rPr>
        <w:t>16</w:t>
      </w:r>
      <w:r w:rsidRPr="008A7638">
        <w:rPr>
          <w:spacing w:val="-2"/>
        </w:rPr>
        <w:t>:</w:t>
      </w:r>
    </w:p>
    <w:p w:rsidR="00514541" w:rsidRPr="008A7638" w:rsidRDefault="00514541">
      <w:pPr>
        <w:pStyle w:val="Textoindependiente"/>
        <w:spacing w:before="82"/>
      </w:pPr>
    </w:p>
    <w:p w:rsidR="00514541" w:rsidRPr="008A7638" w:rsidRDefault="0086485A">
      <w:pPr>
        <w:pStyle w:val="Prrafodelista"/>
        <w:numPr>
          <w:ilvl w:val="0"/>
          <w:numId w:val="66"/>
        </w:numPr>
        <w:tabs>
          <w:tab w:val="left" w:pos="360"/>
        </w:tabs>
        <w:spacing w:line="276" w:lineRule="auto"/>
        <w:ind w:right="356"/>
        <w:jc w:val="both"/>
        <w:rPr>
          <w:sz w:val="24"/>
        </w:rPr>
      </w:pPr>
      <w:r w:rsidRPr="008A7638">
        <w:rPr>
          <w:sz w:val="24"/>
          <w:u w:val="single"/>
        </w:rPr>
        <w:t>Población de Santiago que recibe el servicio de agua potable distribuido</w:t>
      </w:r>
      <w:r w:rsidRPr="008A7638">
        <w:rPr>
          <w:sz w:val="24"/>
        </w:rPr>
        <w:t xml:space="preserve"> y </w:t>
      </w:r>
      <w:r w:rsidRPr="008A7638">
        <w:rPr>
          <w:sz w:val="24"/>
          <w:u w:val="single"/>
        </w:rPr>
        <w:t>Usuarios</w:t>
      </w:r>
      <w:r w:rsidRPr="008A7638">
        <w:rPr>
          <w:sz w:val="24"/>
        </w:rPr>
        <w:t xml:space="preserve"> </w:t>
      </w:r>
      <w:r w:rsidRPr="008A7638">
        <w:rPr>
          <w:sz w:val="24"/>
          <w:u w:val="single"/>
        </w:rPr>
        <w:t>clandestinos formalizados bajo contrato</w:t>
      </w:r>
      <w:r w:rsidRPr="008A7638">
        <w:rPr>
          <w:sz w:val="24"/>
        </w:rPr>
        <w:t xml:space="preserve"> porque han disminuido los altos niveles de pérdidas en</w:t>
      </w:r>
      <w:r w:rsidRPr="008A7638">
        <w:rPr>
          <w:spacing w:val="-5"/>
          <w:sz w:val="24"/>
        </w:rPr>
        <w:t xml:space="preserve"> </w:t>
      </w:r>
      <w:r w:rsidRPr="008A7638">
        <w:rPr>
          <w:sz w:val="24"/>
        </w:rPr>
        <w:t>las</w:t>
      </w:r>
      <w:r w:rsidRPr="008A7638">
        <w:rPr>
          <w:spacing w:val="-2"/>
          <w:sz w:val="24"/>
        </w:rPr>
        <w:t xml:space="preserve"> </w:t>
      </w:r>
      <w:r w:rsidRPr="008A7638">
        <w:rPr>
          <w:sz w:val="24"/>
        </w:rPr>
        <w:t>redes</w:t>
      </w:r>
      <w:r w:rsidRPr="008A7638">
        <w:rPr>
          <w:spacing w:val="-2"/>
          <w:sz w:val="24"/>
        </w:rPr>
        <w:t xml:space="preserve"> </w:t>
      </w:r>
      <w:r w:rsidRPr="008A7638">
        <w:rPr>
          <w:sz w:val="24"/>
        </w:rPr>
        <w:t>de</w:t>
      </w:r>
      <w:r w:rsidRPr="008A7638">
        <w:rPr>
          <w:spacing w:val="-4"/>
          <w:sz w:val="24"/>
        </w:rPr>
        <w:t xml:space="preserve"> </w:t>
      </w:r>
      <w:r w:rsidRPr="008A7638">
        <w:rPr>
          <w:sz w:val="24"/>
        </w:rPr>
        <w:t>agua</w:t>
      </w:r>
      <w:r w:rsidRPr="008A7638">
        <w:rPr>
          <w:spacing w:val="-4"/>
          <w:sz w:val="24"/>
        </w:rPr>
        <w:t xml:space="preserve"> </w:t>
      </w:r>
      <w:r w:rsidRPr="008A7638">
        <w:rPr>
          <w:sz w:val="24"/>
        </w:rPr>
        <w:t>potable</w:t>
      </w:r>
      <w:r w:rsidRPr="008A7638">
        <w:rPr>
          <w:spacing w:val="-3"/>
          <w:sz w:val="24"/>
        </w:rPr>
        <w:t xml:space="preserve"> </w:t>
      </w:r>
      <w:r w:rsidRPr="008A7638">
        <w:rPr>
          <w:sz w:val="24"/>
        </w:rPr>
        <w:t>de</w:t>
      </w:r>
      <w:r w:rsidRPr="008A7638">
        <w:rPr>
          <w:spacing w:val="-6"/>
          <w:sz w:val="24"/>
        </w:rPr>
        <w:t xml:space="preserve"> </w:t>
      </w:r>
      <w:r w:rsidRPr="008A7638">
        <w:rPr>
          <w:sz w:val="24"/>
        </w:rPr>
        <w:t>un</w:t>
      </w:r>
      <w:r w:rsidRPr="008A7638">
        <w:rPr>
          <w:spacing w:val="-3"/>
          <w:sz w:val="24"/>
        </w:rPr>
        <w:t xml:space="preserve"> </w:t>
      </w:r>
      <w:r w:rsidRPr="008A7638">
        <w:rPr>
          <w:sz w:val="24"/>
        </w:rPr>
        <w:t>71.45%</w:t>
      </w:r>
      <w:r w:rsidRPr="008A7638">
        <w:rPr>
          <w:spacing w:val="-3"/>
          <w:sz w:val="24"/>
        </w:rPr>
        <w:t xml:space="preserve"> </w:t>
      </w:r>
      <w:r w:rsidRPr="008A7638">
        <w:rPr>
          <w:sz w:val="24"/>
        </w:rPr>
        <w:t>en</w:t>
      </w:r>
      <w:r w:rsidRPr="008A7638">
        <w:rPr>
          <w:spacing w:val="-2"/>
          <w:sz w:val="24"/>
        </w:rPr>
        <w:t xml:space="preserve"> </w:t>
      </w:r>
      <w:r w:rsidRPr="008A7638">
        <w:rPr>
          <w:sz w:val="24"/>
        </w:rPr>
        <w:t>el</w:t>
      </w:r>
      <w:r w:rsidRPr="008A7638">
        <w:rPr>
          <w:spacing w:val="-4"/>
          <w:sz w:val="24"/>
        </w:rPr>
        <w:t xml:space="preserve"> </w:t>
      </w:r>
      <w:r w:rsidRPr="008A7638">
        <w:rPr>
          <w:sz w:val="24"/>
        </w:rPr>
        <w:t>año</w:t>
      </w:r>
      <w:r w:rsidRPr="008A7638">
        <w:rPr>
          <w:spacing w:val="-5"/>
          <w:sz w:val="24"/>
        </w:rPr>
        <w:t xml:space="preserve"> </w:t>
      </w:r>
      <w:r w:rsidRPr="008A7638">
        <w:rPr>
          <w:sz w:val="24"/>
        </w:rPr>
        <w:t>2024</w:t>
      </w:r>
      <w:r w:rsidRPr="008A7638">
        <w:rPr>
          <w:spacing w:val="-5"/>
          <w:sz w:val="24"/>
        </w:rPr>
        <w:t xml:space="preserve"> </w:t>
      </w:r>
      <w:r w:rsidRPr="008A7638">
        <w:rPr>
          <w:sz w:val="24"/>
        </w:rPr>
        <w:t>al</w:t>
      </w:r>
      <w:r w:rsidRPr="008A7638">
        <w:rPr>
          <w:spacing w:val="-4"/>
          <w:sz w:val="24"/>
        </w:rPr>
        <w:t xml:space="preserve"> </w:t>
      </w:r>
      <w:r w:rsidRPr="008A7638">
        <w:rPr>
          <w:sz w:val="24"/>
        </w:rPr>
        <w:t>69.00%</w:t>
      </w:r>
      <w:r w:rsidRPr="008A7638">
        <w:rPr>
          <w:spacing w:val="-3"/>
          <w:sz w:val="24"/>
        </w:rPr>
        <w:t xml:space="preserve"> </w:t>
      </w:r>
      <w:r w:rsidRPr="008A7638">
        <w:rPr>
          <w:sz w:val="24"/>
        </w:rPr>
        <w:t>en</w:t>
      </w:r>
      <w:r w:rsidRPr="008A7638">
        <w:rPr>
          <w:spacing w:val="-5"/>
          <w:sz w:val="24"/>
        </w:rPr>
        <w:t xml:space="preserve"> </w:t>
      </w:r>
      <w:r w:rsidRPr="008A7638">
        <w:rPr>
          <w:sz w:val="24"/>
        </w:rPr>
        <w:t>el año</w:t>
      </w:r>
      <w:r w:rsidRPr="008A7638">
        <w:rPr>
          <w:spacing w:val="-5"/>
          <w:sz w:val="24"/>
        </w:rPr>
        <w:t xml:space="preserve"> </w:t>
      </w:r>
      <w:r w:rsidRPr="008A7638">
        <w:rPr>
          <w:sz w:val="24"/>
        </w:rPr>
        <w:t>2028</w:t>
      </w:r>
      <w:r w:rsidRPr="008A7638">
        <w:rPr>
          <w:spacing w:val="-14"/>
          <w:sz w:val="24"/>
        </w:rPr>
        <w:t xml:space="preserve"> </w:t>
      </w:r>
      <w:r w:rsidRPr="008A7638">
        <w:rPr>
          <w:sz w:val="24"/>
        </w:rPr>
        <w:t>en</w:t>
      </w:r>
      <w:r w:rsidRPr="008A7638">
        <w:rPr>
          <w:spacing w:val="-5"/>
          <w:sz w:val="24"/>
        </w:rPr>
        <w:t xml:space="preserve"> </w:t>
      </w:r>
      <w:r w:rsidRPr="008A7638">
        <w:rPr>
          <w:sz w:val="24"/>
        </w:rPr>
        <w:t>todo</w:t>
      </w:r>
      <w:r w:rsidRPr="008A7638">
        <w:rPr>
          <w:spacing w:val="-2"/>
          <w:sz w:val="24"/>
        </w:rPr>
        <w:t xml:space="preserve"> </w:t>
      </w:r>
      <w:r w:rsidRPr="008A7638">
        <w:rPr>
          <w:sz w:val="24"/>
        </w:rPr>
        <w:t>el territorio provincial.</w:t>
      </w:r>
    </w:p>
    <w:p w:rsidR="00514541" w:rsidRPr="008A7638" w:rsidRDefault="00514541">
      <w:pPr>
        <w:pStyle w:val="Textoindependiente"/>
        <w:spacing w:before="43"/>
      </w:pPr>
    </w:p>
    <w:p w:rsidR="00514541" w:rsidRPr="008A7638" w:rsidRDefault="0086485A">
      <w:pPr>
        <w:pStyle w:val="Prrafodelista"/>
        <w:numPr>
          <w:ilvl w:val="0"/>
          <w:numId w:val="66"/>
        </w:numPr>
        <w:tabs>
          <w:tab w:val="left" w:pos="360"/>
        </w:tabs>
        <w:spacing w:line="276" w:lineRule="auto"/>
        <w:ind w:right="357"/>
        <w:jc w:val="both"/>
        <w:rPr>
          <w:sz w:val="24"/>
        </w:rPr>
      </w:pPr>
      <w:r w:rsidRPr="008A7638">
        <w:rPr>
          <w:sz w:val="24"/>
          <w:u w:val="single"/>
        </w:rPr>
        <w:t>Población de Santiago que recibe el servicio de agua potable y Población de Santiago recibe</w:t>
      </w:r>
      <w:r w:rsidRPr="008A7638">
        <w:rPr>
          <w:sz w:val="24"/>
        </w:rPr>
        <w:t xml:space="preserve"> </w:t>
      </w:r>
      <w:r w:rsidRPr="008A7638">
        <w:rPr>
          <w:sz w:val="24"/>
          <w:u w:val="single"/>
        </w:rPr>
        <w:t>charlas</w:t>
      </w:r>
      <w:r w:rsidRPr="008A7638">
        <w:rPr>
          <w:spacing w:val="-13"/>
          <w:sz w:val="24"/>
          <w:u w:val="single"/>
        </w:rPr>
        <w:t xml:space="preserve"> </w:t>
      </w:r>
      <w:r w:rsidRPr="008A7638">
        <w:rPr>
          <w:sz w:val="24"/>
          <w:u w:val="single"/>
        </w:rPr>
        <w:t>y</w:t>
      </w:r>
      <w:r w:rsidRPr="008A7638">
        <w:rPr>
          <w:spacing w:val="-15"/>
          <w:sz w:val="24"/>
          <w:u w:val="single"/>
        </w:rPr>
        <w:t xml:space="preserve"> </w:t>
      </w:r>
      <w:r w:rsidRPr="008A7638">
        <w:rPr>
          <w:sz w:val="24"/>
          <w:u w:val="single"/>
        </w:rPr>
        <w:t>capacitaciones</w:t>
      </w:r>
      <w:r w:rsidRPr="008A7638">
        <w:rPr>
          <w:spacing w:val="-13"/>
          <w:sz w:val="24"/>
          <w:u w:val="single"/>
        </w:rPr>
        <w:t xml:space="preserve"> </w:t>
      </w:r>
      <w:r w:rsidRPr="008A7638">
        <w:rPr>
          <w:sz w:val="24"/>
          <w:u w:val="single"/>
        </w:rPr>
        <w:t>para</w:t>
      </w:r>
      <w:r w:rsidRPr="008A7638">
        <w:rPr>
          <w:spacing w:val="-15"/>
          <w:sz w:val="24"/>
          <w:u w:val="single"/>
        </w:rPr>
        <w:t xml:space="preserve"> </w:t>
      </w:r>
      <w:r w:rsidRPr="008A7638">
        <w:rPr>
          <w:sz w:val="24"/>
          <w:u w:val="single"/>
        </w:rPr>
        <w:t>valorar</w:t>
      </w:r>
      <w:r w:rsidRPr="008A7638">
        <w:rPr>
          <w:spacing w:val="-9"/>
          <w:sz w:val="24"/>
          <w:u w:val="single"/>
        </w:rPr>
        <w:t xml:space="preserve"> </w:t>
      </w:r>
      <w:r w:rsidRPr="008A7638">
        <w:rPr>
          <w:sz w:val="24"/>
          <w:u w:val="single"/>
        </w:rPr>
        <w:t>y</w:t>
      </w:r>
      <w:r w:rsidRPr="008A7638">
        <w:rPr>
          <w:spacing w:val="-15"/>
          <w:sz w:val="24"/>
          <w:u w:val="single"/>
        </w:rPr>
        <w:t xml:space="preserve"> </w:t>
      </w:r>
      <w:r w:rsidRPr="008A7638">
        <w:rPr>
          <w:sz w:val="24"/>
          <w:u w:val="single"/>
        </w:rPr>
        <w:t>promover</w:t>
      </w:r>
      <w:r w:rsidRPr="008A7638">
        <w:rPr>
          <w:spacing w:val="-14"/>
          <w:sz w:val="24"/>
          <w:u w:val="single"/>
        </w:rPr>
        <w:t xml:space="preserve"> </w:t>
      </w:r>
      <w:r w:rsidRPr="008A7638">
        <w:rPr>
          <w:sz w:val="24"/>
          <w:u w:val="single"/>
        </w:rPr>
        <w:t>el</w:t>
      </w:r>
      <w:r w:rsidRPr="008A7638">
        <w:rPr>
          <w:spacing w:val="-13"/>
          <w:sz w:val="24"/>
          <w:u w:val="single"/>
        </w:rPr>
        <w:t xml:space="preserve"> </w:t>
      </w:r>
      <w:r w:rsidRPr="008A7638">
        <w:rPr>
          <w:sz w:val="24"/>
          <w:u w:val="single"/>
        </w:rPr>
        <w:t>uso</w:t>
      </w:r>
      <w:r w:rsidRPr="008A7638">
        <w:rPr>
          <w:spacing w:val="-13"/>
          <w:sz w:val="24"/>
          <w:u w:val="single"/>
        </w:rPr>
        <w:t xml:space="preserve"> </w:t>
      </w:r>
      <w:r w:rsidRPr="008A7638">
        <w:rPr>
          <w:sz w:val="24"/>
          <w:u w:val="single"/>
        </w:rPr>
        <w:t>sostenible</w:t>
      </w:r>
      <w:r w:rsidRPr="008A7638">
        <w:rPr>
          <w:spacing w:val="-14"/>
          <w:sz w:val="24"/>
          <w:u w:val="single"/>
        </w:rPr>
        <w:t xml:space="preserve"> </w:t>
      </w:r>
      <w:r w:rsidRPr="008A7638">
        <w:rPr>
          <w:sz w:val="24"/>
          <w:u w:val="single"/>
        </w:rPr>
        <w:t>del</w:t>
      </w:r>
      <w:r w:rsidRPr="008A7638">
        <w:rPr>
          <w:spacing w:val="-13"/>
          <w:sz w:val="24"/>
          <w:u w:val="single"/>
        </w:rPr>
        <w:t xml:space="preserve"> </w:t>
      </w:r>
      <w:r w:rsidRPr="008A7638">
        <w:rPr>
          <w:sz w:val="24"/>
          <w:u w:val="single"/>
        </w:rPr>
        <w:t>agua</w:t>
      </w:r>
      <w:r w:rsidRPr="008A7638">
        <w:rPr>
          <w:spacing w:val="-10"/>
          <w:sz w:val="24"/>
          <w:u w:val="single"/>
        </w:rPr>
        <w:t xml:space="preserve"> </w:t>
      </w:r>
      <w:r w:rsidRPr="008A7638">
        <w:rPr>
          <w:sz w:val="24"/>
          <w:u w:val="single"/>
        </w:rPr>
        <w:t>potable</w:t>
      </w:r>
      <w:r w:rsidRPr="008A7638">
        <w:rPr>
          <w:spacing w:val="-13"/>
          <w:sz w:val="24"/>
        </w:rPr>
        <w:t xml:space="preserve"> </w:t>
      </w:r>
      <w:r w:rsidRPr="008A7638">
        <w:rPr>
          <w:sz w:val="24"/>
        </w:rPr>
        <w:t>porque</w:t>
      </w:r>
      <w:r w:rsidRPr="008A7638">
        <w:rPr>
          <w:spacing w:val="-14"/>
          <w:sz w:val="24"/>
        </w:rPr>
        <w:t xml:space="preserve"> </w:t>
      </w:r>
      <w:r w:rsidRPr="008A7638">
        <w:rPr>
          <w:sz w:val="24"/>
        </w:rPr>
        <w:t>está aumentada la cantidad, calidad, asequibilidad y continuidad de los servicios ofrecidos por CORAASAN de un 92.40% en 2024 a un 95% en 2028.</w:t>
      </w:r>
    </w:p>
    <w:p w:rsidR="00514541" w:rsidRPr="008A7638" w:rsidRDefault="00514541">
      <w:pPr>
        <w:pStyle w:val="Textoindependiente"/>
        <w:spacing w:before="42"/>
      </w:pPr>
    </w:p>
    <w:p w:rsidR="00514541" w:rsidRPr="008A7638" w:rsidRDefault="0086485A">
      <w:pPr>
        <w:pStyle w:val="Prrafodelista"/>
        <w:numPr>
          <w:ilvl w:val="0"/>
          <w:numId w:val="66"/>
        </w:numPr>
        <w:tabs>
          <w:tab w:val="left" w:pos="360"/>
        </w:tabs>
        <w:spacing w:line="276" w:lineRule="auto"/>
        <w:ind w:right="357"/>
        <w:jc w:val="both"/>
        <w:rPr>
          <w:sz w:val="24"/>
        </w:rPr>
      </w:pPr>
      <w:r w:rsidRPr="008A7638">
        <w:rPr>
          <w:sz w:val="24"/>
          <w:u w:val="single"/>
        </w:rPr>
        <w:t>Población de Santiago que recibe más horas del servicio de agua potable, Residentes de los</w:t>
      </w:r>
      <w:r w:rsidRPr="008A7638">
        <w:rPr>
          <w:sz w:val="24"/>
        </w:rPr>
        <w:t xml:space="preserve"> </w:t>
      </w:r>
      <w:r w:rsidRPr="008A7638">
        <w:rPr>
          <w:sz w:val="24"/>
          <w:u w:val="single"/>
        </w:rPr>
        <w:t>sectores</w:t>
      </w:r>
      <w:r w:rsidRPr="008A7638">
        <w:rPr>
          <w:spacing w:val="-15"/>
          <w:sz w:val="24"/>
          <w:u w:val="single"/>
        </w:rPr>
        <w:t xml:space="preserve"> </w:t>
      </w:r>
      <w:r w:rsidRPr="008A7638">
        <w:rPr>
          <w:sz w:val="24"/>
          <w:u w:val="single"/>
        </w:rPr>
        <w:t>bajo</w:t>
      </w:r>
      <w:r w:rsidRPr="008A7638">
        <w:rPr>
          <w:spacing w:val="-15"/>
          <w:sz w:val="24"/>
          <w:u w:val="single"/>
        </w:rPr>
        <w:t xml:space="preserve"> </w:t>
      </w:r>
      <w:r w:rsidRPr="008A7638">
        <w:rPr>
          <w:sz w:val="24"/>
          <w:u w:val="single"/>
        </w:rPr>
        <w:t>la</w:t>
      </w:r>
      <w:r w:rsidRPr="008A7638">
        <w:rPr>
          <w:spacing w:val="-15"/>
          <w:sz w:val="24"/>
          <w:u w:val="single"/>
        </w:rPr>
        <w:t xml:space="preserve"> </w:t>
      </w:r>
      <w:r w:rsidRPr="008A7638">
        <w:rPr>
          <w:sz w:val="24"/>
          <w:u w:val="single"/>
        </w:rPr>
        <w:t>jurisdicción</w:t>
      </w:r>
      <w:r w:rsidRPr="008A7638">
        <w:rPr>
          <w:spacing w:val="-15"/>
          <w:sz w:val="24"/>
          <w:u w:val="single"/>
        </w:rPr>
        <w:t xml:space="preserve"> </w:t>
      </w:r>
      <w:r w:rsidRPr="008A7638">
        <w:rPr>
          <w:sz w:val="24"/>
          <w:u w:val="single"/>
        </w:rPr>
        <w:t>de</w:t>
      </w:r>
      <w:r w:rsidRPr="008A7638">
        <w:rPr>
          <w:spacing w:val="-15"/>
          <w:sz w:val="24"/>
          <w:u w:val="single"/>
        </w:rPr>
        <w:t xml:space="preserve"> </w:t>
      </w:r>
      <w:r w:rsidRPr="008A7638">
        <w:rPr>
          <w:sz w:val="24"/>
          <w:u w:val="single"/>
        </w:rPr>
        <w:t>CORAASAN</w:t>
      </w:r>
      <w:r w:rsidRPr="008A7638">
        <w:rPr>
          <w:spacing w:val="-15"/>
          <w:sz w:val="24"/>
          <w:u w:val="single"/>
        </w:rPr>
        <w:t xml:space="preserve"> </w:t>
      </w:r>
      <w:r w:rsidRPr="008A7638">
        <w:rPr>
          <w:sz w:val="24"/>
          <w:u w:val="single"/>
        </w:rPr>
        <w:t>que</w:t>
      </w:r>
      <w:r w:rsidRPr="008A7638">
        <w:rPr>
          <w:spacing w:val="-15"/>
          <w:sz w:val="24"/>
          <w:u w:val="single"/>
        </w:rPr>
        <w:t xml:space="preserve"> </w:t>
      </w:r>
      <w:r w:rsidRPr="008A7638">
        <w:rPr>
          <w:sz w:val="24"/>
          <w:u w:val="single"/>
        </w:rPr>
        <w:t>tienen</w:t>
      </w:r>
      <w:r w:rsidRPr="008A7638">
        <w:rPr>
          <w:spacing w:val="-15"/>
          <w:sz w:val="24"/>
          <w:u w:val="single"/>
        </w:rPr>
        <w:t xml:space="preserve"> </w:t>
      </w:r>
      <w:r w:rsidRPr="008A7638">
        <w:rPr>
          <w:sz w:val="24"/>
          <w:u w:val="single"/>
        </w:rPr>
        <w:t>un</w:t>
      </w:r>
      <w:r w:rsidRPr="008A7638">
        <w:rPr>
          <w:spacing w:val="-15"/>
          <w:sz w:val="24"/>
          <w:u w:val="single"/>
        </w:rPr>
        <w:t xml:space="preserve"> </w:t>
      </w:r>
      <w:r w:rsidRPr="008A7638">
        <w:rPr>
          <w:sz w:val="24"/>
          <w:u w:val="single"/>
        </w:rPr>
        <w:t>contrato</w:t>
      </w:r>
      <w:r w:rsidRPr="008A7638">
        <w:rPr>
          <w:spacing w:val="-15"/>
          <w:sz w:val="24"/>
          <w:u w:val="single"/>
        </w:rPr>
        <w:t xml:space="preserve"> </w:t>
      </w:r>
      <w:r w:rsidRPr="008A7638">
        <w:rPr>
          <w:sz w:val="24"/>
          <w:u w:val="single"/>
        </w:rPr>
        <w:t>formalizado</w:t>
      </w:r>
      <w:r w:rsidRPr="008A7638">
        <w:rPr>
          <w:spacing w:val="-15"/>
          <w:sz w:val="24"/>
          <w:u w:val="single"/>
        </w:rPr>
        <w:t xml:space="preserve"> </w:t>
      </w:r>
      <w:r w:rsidRPr="008A7638">
        <w:rPr>
          <w:sz w:val="24"/>
          <w:u w:val="single"/>
        </w:rPr>
        <w:t>con</w:t>
      </w:r>
      <w:r w:rsidRPr="008A7638">
        <w:rPr>
          <w:spacing w:val="-15"/>
          <w:sz w:val="24"/>
          <w:u w:val="single"/>
        </w:rPr>
        <w:t xml:space="preserve"> </w:t>
      </w:r>
      <w:r w:rsidRPr="008A7638">
        <w:rPr>
          <w:sz w:val="24"/>
          <w:u w:val="single"/>
        </w:rPr>
        <w:t>la</w:t>
      </w:r>
      <w:r w:rsidRPr="008A7638">
        <w:rPr>
          <w:spacing w:val="-15"/>
          <w:sz w:val="24"/>
          <w:u w:val="single"/>
        </w:rPr>
        <w:t xml:space="preserve"> </w:t>
      </w:r>
      <w:r w:rsidRPr="008A7638">
        <w:rPr>
          <w:sz w:val="24"/>
          <w:u w:val="single"/>
        </w:rPr>
        <w:t>entidad</w:t>
      </w:r>
      <w:r w:rsidRPr="008A7638">
        <w:rPr>
          <w:sz w:val="24"/>
        </w:rPr>
        <w:t xml:space="preserve"> </w:t>
      </w:r>
      <w:r w:rsidRPr="008A7638">
        <w:rPr>
          <w:sz w:val="24"/>
          <w:u w:val="single"/>
        </w:rPr>
        <w:t>y Residentes de los sectores bajo la jurisdicción de CORAASAN satisfechos que reciben el</w:t>
      </w:r>
      <w:r w:rsidRPr="008A7638">
        <w:rPr>
          <w:sz w:val="24"/>
        </w:rPr>
        <w:t xml:space="preserve"> </w:t>
      </w:r>
      <w:r w:rsidRPr="008A7638">
        <w:rPr>
          <w:sz w:val="24"/>
          <w:u w:val="single"/>
        </w:rPr>
        <w:t>servicio</w:t>
      </w:r>
      <w:r w:rsidRPr="008A7638">
        <w:rPr>
          <w:spacing w:val="-3"/>
          <w:sz w:val="24"/>
          <w:u w:val="single"/>
        </w:rPr>
        <w:t xml:space="preserve"> </w:t>
      </w:r>
      <w:r w:rsidRPr="008A7638">
        <w:rPr>
          <w:sz w:val="24"/>
          <w:u w:val="single"/>
        </w:rPr>
        <w:t>de</w:t>
      </w:r>
      <w:r w:rsidRPr="008A7638">
        <w:rPr>
          <w:spacing w:val="-3"/>
          <w:sz w:val="24"/>
          <w:u w:val="single"/>
        </w:rPr>
        <w:t xml:space="preserve"> </w:t>
      </w:r>
      <w:r w:rsidRPr="008A7638">
        <w:rPr>
          <w:sz w:val="24"/>
          <w:u w:val="single"/>
        </w:rPr>
        <w:t>Agua</w:t>
      </w:r>
      <w:r w:rsidRPr="008A7638">
        <w:rPr>
          <w:spacing w:val="-4"/>
          <w:sz w:val="24"/>
          <w:u w:val="single"/>
        </w:rPr>
        <w:t xml:space="preserve"> </w:t>
      </w:r>
      <w:r w:rsidRPr="008A7638">
        <w:rPr>
          <w:sz w:val="24"/>
          <w:u w:val="single"/>
        </w:rPr>
        <w:t>Potable</w:t>
      </w:r>
      <w:r w:rsidRPr="008A7638">
        <w:rPr>
          <w:spacing w:val="-1"/>
          <w:sz w:val="24"/>
        </w:rPr>
        <w:t xml:space="preserve"> </w:t>
      </w:r>
      <w:r w:rsidRPr="008A7638">
        <w:rPr>
          <w:sz w:val="24"/>
        </w:rPr>
        <w:t>porque</w:t>
      </w:r>
      <w:r w:rsidRPr="008A7638">
        <w:rPr>
          <w:spacing w:val="-4"/>
          <w:sz w:val="24"/>
        </w:rPr>
        <w:t xml:space="preserve"> </w:t>
      </w:r>
      <w:r w:rsidRPr="008A7638">
        <w:rPr>
          <w:sz w:val="24"/>
        </w:rPr>
        <w:t>está</w:t>
      </w:r>
      <w:r w:rsidRPr="008A7638">
        <w:rPr>
          <w:spacing w:val="-2"/>
          <w:sz w:val="24"/>
        </w:rPr>
        <w:t xml:space="preserve"> </w:t>
      </w:r>
      <w:r w:rsidRPr="008A7638">
        <w:rPr>
          <w:sz w:val="24"/>
        </w:rPr>
        <w:t>aumentada</w:t>
      </w:r>
      <w:r w:rsidRPr="008A7638">
        <w:rPr>
          <w:spacing w:val="-4"/>
          <w:sz w:val="24"/>
        </w:rPr>
        <w:t xml:space="preserve"> </w:t>
      </w:r>
      <w:r w:rsidRPr="008A7638">
        <w:rPr>
          <w:sz w:val="24"/>
        </w:rPr>
        <w:t>la</w:t>
      </w:r>
      <w:r w:rsidRPr="008A7638">
        <w:rPr>
          <w:spacing w:val="-3"/>
          <w:sz w:val="24"/>
        </w:rPr>
        <w:t xml:space="preserve"> </w:t>
      </w:r>
      <w:r w:rsidRPr="008A7638">
        <w:rPr>
          <w:sz w:val="24"/>
        </w:rPr>
        <w:t>tasa</w:t>
      </w:r>
      <w:r w:rsidRPr="008A7638">
        <w:rPr>
          <w:spacing w:val="-4"/>
          <w:sz w:val="24"/>
        </w:rPr>
        <w:t xml:space="preserve"> </w:t>
      </w:r>
      <w:r w:rsidRPr="008A7638">
        <w:rPr>
          <w:sz w:val="24"/>
        </w:rPr>
        <w:t>de</w:t>
      </w:r>
      <w:r w:rsidRPr="008A7638">
        <w:rPr>
          <w:spacing w:val="-2"/>
          <w:sz w:val="24"/>
        </w:rPr>
        <w:t xml:space="preserve"> </w:t>
      </w:r>
      <w:r w:rsidRPr="008A7638">
        <w:rPr>
          <w:sz w:val="24"/>
        </w:rPr>
        <w:t>cobros</w:t>
      </w:r>
      <w:r w:rsidRPr="008A7638">
        <w:rPr>
          <w:spacing w:val="-3"/>
          <w:sz w:val="24"/>
        </w:rPr>
        <w:t xml:space="preserve"> </w:t>
      </w:r>
      <w:r w:rsidRPr="008A7638">
        <w:rPr>
          <w:sz w:val="24"/>
        </w:rPr>
        <w:t>sobre</w:t>
      </w:r>
      <w:r w:rsidRPr="008A7638">
        <w:rPr>
          <w:spacing w:val="-4"/>
          <w:sz w:val="24"/>
        </w:rPr>
        <w:t xml:space="preserve"> </w:t>
      </w:r>
      <w:r w:rsidRPr="008A7638">
        <w:rPr>
          <w:sz w:val="24"/>
        </w:rPr>
        <w:t>lo</w:t>
      </w:r>
      <w:r w:rsidRPr="008A7638">
        <w:rPr>
          <w:spacing w:val="-1"/>
          <w:sz w:val="24"/>
        </w:rPr>
        <w:t xml:space="preserve"> </w:t>
      </w:r>
      <w:r w:rsidRPr="008A7638">
        <w:rPr>
          <w:sz w:val="24"/>
        </w:rPr>
        <w:t>facturado</w:t>
      </w:r>
      <w:r w:rsidRPr="008A7638">
        <w:rPr>
          <w:spacing w:val="-3"/>
          <w:sz w:val="24"/>
        </w:rPr>
        <w:t xml:space="preserve"> </w:t>
      </w:r>
      <w:r w:rsidRPr="008A7638">
        <w:rPr>
          <w:sz w:val="24"/>
        </w:rPr>
        <w:t>de</w:t>
      </w:r>
      <w:r w:rsidRPr="008A7638">
        <w:rPr>
          <w:spacing w:val="-4"/>
          <w:sz w:val="24"/>
        </w:rPr>
        <w:t xml:space="preserve"> </w:t>
      </w:r>
      <w:r w:rsidRPr="008A7638">
        <w:rPr>
          <w:sz w:val="24"/>
        </w:rPr>
        <w:t>un</w:t>
      </w:r>
      <w:r w:rsidRPr="008A7638">
        <w:rPr>
          <w:spacing w:val="-3"/>
          <w:sz w:val="24"/>
        </w:rPr>
        <w:t xml:space="preserve"> </w:t>
      </w:r>
      <w:r w:rsidRPr="008A7638">
        <w:rPr>
          <w:sz w:val="24"/>
        </w:rPr>
        <w:t>68</w:t>
      </w:r>
    </w:p>
    <w:p w:rsidR="00514541" w:rsidRPr="008A7638" w:rsidRDefault="0086485A">
      <w:pPr>
        <w:pStyle w:val="Textoindependiente"/>
        <w:ind w:left="360"/>
        <w:jc w:val="both"/>
      </w:pPr>
      <w:r w:rsidRPr="008A7638">
        <w:t>%</w:t>
      </w:r>
      <w:r w:rsidRPr="008A7638">
        <w:rPr>
          <w:spacing w:val="-2"/>
        </w:rPr>
        <w:t xml:space="preserve"> </w:t>
      </w:r>
      <w:r w:rsidRPr="008A7638">
        <w:t>en 2024</w:t>
      </w:r>
      <w:r w:rsidRPr="008A7638">
        <w:rPr>
          <w:spacing w:val="-1"/>
        </w:rPr>
        <w:t xml:space="preserve"> </w:t>
      </w:r>
      <w:r w:rsidRPr="008A7638">
        <w:t>a</w:t>
      </w:r>
      <w:r w:rsidRPr="008A7638">
        <w:rPr>
          <w:spacing w:val="-1"/>
        </w:rPr>
        <w:t xml:space="preserve"> </w:t>
      </w:r>
      <w:r w:rsidRPr="008A7638">
        <w:t>un</w:t>
      </w:r>
      <w:r w:rsidRPr="008A7638">
        <w:rPr>
          <w:spacing w:val="-1"/>
        </w:rPr>
        <w:t xml:space="preserve"> </w:t>
      </w:r>
      <w:r w:rsidRPr="008A7638">
        <w:t>77%</w:t>
      </w:r>
      <w:r w:rsidRPr="008A7638">
        <w:rPr>
          <w:spacing w:val="1"/>
        </w:rPr>
        <w:t xml:space="preserve"> </w:t>
      </w:r>
      <w:r w:rsidRPr="008A7638">
        <w:t>en</w:t>
      </w:r>
      <w:r w:rsidRPr="008A7638">
        <w:rPr>
          <w:spacing w:val="1"/>
        </w:rPr>
        <w:t xml:space="preserve"> </w:t>
      </w:r>
      <w:r w:rsidRPr="008A7638">
        <w:t>2028 en</w:t>
      </w:r>
      <w:r w:rsidRPr="008A7638">
        <w:rPr>
          <w:spacing w:val="-1"/>
        </w:rPr>
        <w:t xml:space="preserve"> </w:t>
      </w:r>
      <w:r w:rsidRPr="008A7638">
        <w:t>la provincia</w:t>
      </w:r>
      <w:r w:rsidRPr="008A7638">
        <w:rPr>
          <w:spacing w:val="-1"/>
        </w:rPr>
        <w:t xml:space="preserve"> </w:t>
      </w:r>
      <w:r w:rsidRPr="008A7638">
        <w:rPr>
          <w:spacing w:val="-2"/>
        </w:rPr>
        <w:t>Santiago.</w:t>
      </w:r>
    </w:p>
    <w:p w:rsidR="00514541" w:rsidRPr="008A7638" w:rsidRDefault="00514541">
      <w:pPr>
        <w:pStyle w:val="Textoindependiente"/>
        <w:spacing w:before="82"/>
      </w:pPr>
    </w:p>
    <w:p w:rsidR="00514541" w:rsidRPr="008A7638" w:rsidRDefault="0086485A">
      <w:pPr>
        <w:pStyle w:val="Prrafodelista"/>
        <w:numPr>
          <w:ilvl w:val="0"/>
          <w:numId w:val="66"/>
        </w:numPr>
        <w:tabs>
          <w:tab w:val="left" w:pos="360"/>
        </w:tabs>
        <w:spacing w:line="276" w:lineRule="auto"/>
        <w:ind w:right="360"/>
        <w:jc w:val="both"/>
        <w:rPr>
          <w:sz w:val="24"/>
        </w:rPr>
      </w:pPr>
      <w:r w:rsidRPr="008A7638">
        <w:rPr>
          <w:sz w:val="24"/>
          <w:u w:val="single"/>
        </w:rPr>
        <w:t>Población de Santiago que valora y promueve el uso de agua potable, a través de charlas y</w:t>
      </w:r>
      <w:r w:rsidRPr="008A7638">
        <w:rPr>
          <w:sz w:val="24"/>
        </w:rPr>
        <w:t xml:space="preserve"> </w:t>
      </w:r>
      <w:r w:rsidRPr="008A7638">
        <w:rPr>
          <w:sz w:val="24"/>
          <w:u w:val="single"/>
        </w:rPr>
        <w:t>capacitaciones</w:t>
      </w:r>
      <w:r w:rsidRPr="008A7638">
        <w:rPr>
          <w:spacing w:val="-12"/>
          <w:sz w:val="24"/>
        </w:rPr>
        <w:t xml:space="preserve"> </w:t>
      </w:r>
      <w:r w:rsidRPr="008A7638">
        <w:rPr>
          <w:sz w:val="24"/>
        </w:rPr>
        <w:t>porque</w:t>
      </w:r>
      <w:r w:rsidRPr="008A7638">
        <w:rPr>
          <w:spacing w:val="-12"/>
          <w:sz w:val="24"/>
        </w:rPr>
        <w:t xml:space="preserve"> </w:t>
      </w:r>
      <w:r w:rsidRPr="008A7638">
        <w:rPr>
          <w:sz w:val="24"/>
        </w:rPr>
        <w:t>han</w:t>
      </w:r>
      <w:r w:rsidRPr="008A7638">
        <w:rPr>
          <w:spacing w:val="-11"/>
          <w:sz w:val="24"/>
        </w:rPr>
        <w:t xml:space="preserve"> </w:t>
      </w:r>
      <w:r w:rsidRPr="008A7638">
        <w:rPr>
          <w:sz w:val="24"/>
        </w:rPr>
        <w:t>disminuidos</w:t>
      </w:r>
      <w:r w:rsidRPr="008A7638">
        <w:rPr>
          <w:spacing w:val="-12"/>
          <w:sz w:val="24"/>
        </w:rPr>
        <w:t xml:space="preserve"> </w:t>
      </w:r>
      <w:r w:rsidRPr="008A7638">
        <w:rPr>
          <w:sz w:val="24"/>
        </w:rPr>
        <w:t>los</w:t>
      </w:r>
      <w:r w:rsidRPr="008A7638">
        <w:rPr>
          <w:spacing w:val="-11"/>
          <w:sz w:val="24"/>
        </w:rPr>
        <w:t xml:space="preserve"> </w:t>
      </w:r>
      <w:r w:rsidRPr="008A7638">
        <w:rPr>
          <w:sz w:val="24"/>
        </w:rPr>
        <w:t>altos</w:t>
      </w:r>
      <w:r w:rsidRPr="008A7638">
        <w:rPr>
          <w:spacing w:val="-12"/>
          <w:sz w:val="24"/>
        </w:rPr>
        <w:t xml:space="preserve"> </w:t>
      </w:r>
      <w:r w:rsidRPr="008A7638">
        <w:rPr>
          <w:sz w:val="24"/>
        </w:rPr>
        <w:t>consumos</w:t>
      </w:r>
      <w:r w:rsidRPr="008A7638">
        <w:rPr>
          <w:spacing w:val="-12"/>
          <w:sz w:val="24"/>
        </w:rPr>
        <w:t xml:space="preserve"> </w:t>
      </w:r>
      <w:r w:rsidRPr="008A7638">
        <w:rPr>
          <w:sz w:val="24"/>
        </w:rPr>
        <w:t>de</w:t>
      </w:r>
      <w:r w:rsidRPr="008A7638">
        <w:rPr>
          <w:spacing w:val="-13"/>
          <w:sz w:val="24"/>
        </w:rPr>
        <w:t xml:space="preserve"> </w:t>
      </w:r>
      <w:r w:rsidRPr="008A7638">
        <w:rPr>
          <w:sz w:val="24"/>
        </w:rPr>
        <w:t>agua</w:t>
      </w:r>
      <w:r w:rsidRPr="008A7638">
        <w:rPr>
          <w:spacing w:val="-11"/>
          <w:sz w:val="24"/>
        </w:rPr>
        <w:t xml:space="preserve"> </w:t>
      </w:r>
      <w:r w:rsidRPr="008A7638">
        <w:rPr>
          <w:sz w:val="24"/>
        </w:rPr>
        <w:t>en</w:t>
      </w:r>
      <w:r w:rsidRPr="008A7638">
        <w:rPr>
          <w:spacing w:val="-12"/>
          <w:sz w:val="24"/>
        </w:rPr>
        <w:t xml:space="preserve"> </w:t>
      </w:r>
      <w:r w:rsidRPr="008A7638">
        <w:rPr>
          <w:sz w:val="24"/>
        </w:rPr>
        <w:t>la</w:t>
      </w:r>
      <w:r w:rsidRPr="008A7638">
        <w:rPr>
          <w:spacing w:val="-10"/>
          <w:sz w:val="24"/>
        </w:rPr>
        <w:t xml:space="preserve"> </w:t>
      </w:r>
      <w:r w:rsidRPr="008A7638">
        <w:rPr>
          <w:sz w:val="24"/>
        </w:rPr>
        <w:t>provincia</w:t>
      </w:r>
      <w:r w:rsidRPr="008A7638">
        <w:rPr>
          <w:spacing w:val="-13"/>
          <w:sz w:val="24"/>
        </w:rPr>
        <w:t xml:space="preserve"> </w:t>
      </w:r>
      <w:r w:rsidRPr="008A7638">
        <w:rPr>
          <w:sz w:val="24"/>
        </w:rPr>
        <w:t>de</w:t>
      </w:r>
      <w:r w:rsidRPr="008A7638">
        <w:rPr>
          <w:spacing w:val="-11"/>
          <w:sz w:val="24"/>
        </w:rPr>
        <w:t xml:space="preserve"> </w:t>
      </w:r>
      <w:r w:rsidRPr="008A7638">
        <w:rPr>
          <w:sz w:val="24"/>
        </w:rPr>
        <w:t xml:space="preserve">Santiago de los Caballeros de 450lt/persona/día en 2024 a 150 </w:t>
      </w:r>
      <w:proofErr w:type="spellStart"/>
      <w:r w:rsidRPr="008A7638">
        <w:rPr>
          <w:sz w:val="24"/>
        </w:rPr>
        <w:t>lt</w:t>
      </w:r>
      <w:proofErr w:type="spellEnd"/>
      <w:r w:rsidRPr="008A7638">
        <w:rPr>
          <w:sz w:val="24"/>
        </w:rPr>
        <w:t>/ persona/día en el 2028.</w:t>
      </w:r>
    </w:p>
    <w:p w:rsidR="00514541" w:rsidRPr="008A7638" w:rsidRDefault="00514541">
      <w:pPr>
        <w:pStyle w:val="Textoindependiente"/>
        <w:spacing w:before="41"/>
      </w:pPr>
    </w:p>
    <w:p w:rsidR="00514541" w:rsidRPr="008A7638" w:rsidRDefault="0086485A">
      <w:pPr>
        <w:pStyle w:val="Prrafodelista"/>
        <w:numPr>
          <w:ilvl w:val="0"/>
          <w:numId w:val="66"/>
        </w:numPr>
        <w:tabs>
          <w:tab w:val="left" w:pos="360"/>
        </w:tabs>
        <w:spacing w:before="1" w:line="276" w:lineRule="auto"/>
        <w:ind w:right="358"/>
        <w:jc w:val="both"/>
        <w:rPr>
          <w:sz w:val="24"/>
        </w:rPr>
      </w:pPr>
      <w:r w:rsidRPr="008A7638">
        <w:rPr>
          <w:sz w:val="24"/>
          <w:u w:val="single"/>
        </w:rPr>
        <w:t>Aguas</w:t>
      </w:r>
      <w:r w:rsidRPr="008A7638">
        <w:rPr>
          <w:spacing w:val="-13"/>
          <w:sz w:val="24"/>
          <w:u w:val="single"/>
        </w:rPr>
        <w:t xml:space="preserve"> </w:t>
      </w:r>
      <w:r w:rsidRPr="008A7638">
        <w:rPr>
          <w:sz w:val="24"/>
          <w:u w:val="single"/>
        </w:rPr>
        <w:t>residuales</w:t>
      </w:r>
      <w:r w:rsidRPr="008A7638">
        <w:rPr>
          <w:spacing w:val="-13"/>
          <w:sz w:val="24"/>
          <w:u w:val="single"/>
        </w:rPr>
        <w:t xml:space="preserve"> </w:t>
      </w:r>
      <w:r w:rsidRPr="008A7638">
        <w:rPr>
          <w:sz w:val="24"/>
          <w:u w:val="single"/>
        </w:rPr>
        <w:t>tratadas</w:t>
      </w:r>
      <w:r w:rsidRPr="008A7638">
        <w:rPr>
          <w:spacing w:val="-8"/>
          <w:sz w:val="24"/>
          <w:u w:val="single"/>
        </w:rPr>
        <w:t xml:space="preserve"> </w:t>
      </w:r>
      <w:r w:rsidRPr="008A7638">
        <w:rPr>
          <w:sz w:val="24"/>
          <w:u w:val="single"/>
        </w:rPr>
        <w:t>y</w:t>
      </w:r>
      <w:r w:rsidRPr="008A7638">
        <w:rPr>
          <w:spacing w:val="-15"/>
          <w:sz w:val="24"/>
          <w:u w:val="single"/>
        </w:rPr>
        <w:t xml:space="preserve"> </w:t>
      </w:r>
      <w:r w:rsidRPr="008A7638">
        <w:rPr>
          <w:sz w:val="24"/>
          <w:u w:val="single"/>
        </w:rPr>
        <w:t>dispuestas</w:t>
      </w:r>
      <w:r w:rsidRPr="008A7638">
        <w:rPr>
          <w:spacing w:val="-11"/>
          <w:sz w:val="24"/>
          <w:u w:val="single"/>
        </w:rPr>
        <w:t xml:space="preserve"> </w:t>
      </w:r>
      <w:r w:rsidRPr="008A7638">
        <w:rPr>
          <w:sz w:val="24"/>
          <w:u w:val="single"/>
        </w:rPr>
        <w:t>en</w:t>
      </w:r>
      <w:r w:rsidRPr="008A7638">
        <w:rPr>
          <w:spacing w:val="-11"/>
          <w:sz w:val="24"/>
          <w:u w:val="single"/>
        </w:rPr>
        <w:t xml:space="preserve"> </w:t>
      </w:r>
      <w:r w:rsidRPr="008A7638">
        <w:rPr>
          <w:sz w:val="24"/>
          <w:u w:val="single"/>
        </w:rPr>
        <w:t>recursos</w:t>
      </w:r>
      <w:r w:rsidRPr="008A7638">
        <w:rPr>
          <w:spacing w:val="-11"/>
          <w:sz w:val="24"/>
          <w:u w:val="single"/>
        </w:rPr>
        <w:t xml:space="preserve"> </w:t>
      </w:r>
      <w:r w:rsidRPr="008A7638">
        <w:rPr>
          <w:sz w:val="24"/>
          <w:u w:val="single"/>
        </w:rPr>
        <w:t>naturales</w:t>
      </w:r>
      <w:r w:rsidRPr="008A7638">
        <w:rPr>
          <w:spacing w:val="-11"/>
          <w:sz w:val="24"/>
          <w:u w:val="single"/>
        </w:rPr>
        <w:t xml:space="preserve"> </w:t>
      </w:r>
      <w:r w:rsidRPr="008A7638">
        <w:rPr>
          <w:sz w:val="24"/>
          <w:u w:val="single"/>
        </w:rPr>
        <w:t>en</w:t>
      </w:r>
      <w:r w:rsidRPr="008A7638">
        <w:rPr>
          <w:spacing w:val="-13"/>
          <w:sz w:val="24"/>
          <w:u w:val="single"/>
        </w:rPr>
        <w:t xml:space="preserve"> </w:t>
      </w:r>
      <w:r w:rsidRPr="008A7638">
        <w:rPr>
          <w:sz w:val="24"/>
          <w:u w:val="single"/>
        </w:rPr>
        <w:t>Santiago</w:t>
      </w:r>
      <w:r w:rsidRPr="008A7638">
        <w:rPr>
          <w:spacing w:val="-11"/>
          <w:sz w:val="24"/>
          <w:u w:val="single"/>
        </w:rPr>
        <w:t xml:space="preserve"> </w:t>
      </w:r>
      <w:r w:rsidRPr="008A7638">
        <w:rPr>
          <w:sz w:val="24"/>
          <w:u w:val="single"/>
        </w:rPr>
        <w:t>de</w:t>
      </w:r>
      <w:r w:rsidRPr="008A7638">
        <w:rPr>
          <w:spacing w:val="-12"/>
          <w:sz w:val="24"/>
          <w:u w:val="single"/>
        </w:rPr>
        <w:t xml:space="preserve"> </w:t>
      </w:r>
      <w:r w:rsidRPr="008A7638">
        <w:rPr>
          <w:sz w:val="24"/>
          <w:u w:val="single"/>
        </w:rPr>
        <w:t>los</w:t>
      </w:r>
      <w:r w:rsidRPr="008A7638">
        <w:rPr>
          <w:spacing w:val="-12"/>
          <w:sz w:val="24"/>
          <w:u w:val="single"/>
        </w:rPr>
        <w:t xml:space="preserve"> </w:t>
      </w:r>
      <w:r w:rsidRPr="008A7638">
        <w:rPr>
          <w:sz w:val="24"/>
          <w:u w:val="single"/>
        </w:rPr>
        <w:t>Caballeros</w:t>
      </w:r>
      <w:r w:rsidRPr="008A7638">
        <w:rPr>
          <w:spacing w:val="-14"/>
          <w:sz w:val="24"/>
          <w:u w:val="single"/>
        </w:rPr>
        <w:t xml:space="preserve"> </w:t>
      </w:r>
      <w:r w:rsidRPr="008A7638">
        <w:rPr>
          <w:sz w:val="24"/>
          <w:u w:val="single"/>
        </w:rPr>
        <w:t>bajo</w:t>
      </w:r>
      <w:r w:rsidRPr="008A7638">
        <w:rPr>
          <w:sz w:val="24"/>
        </w:rPr>
        <w:t xml:space="preserve"> </w:t>
      </w:r>
      <w:r w:rsidRPr="008A7638">
        <w:rPr>
          <w:sz w:val="24"/>
          <w:u w:val="single"/>
        </w:rPr>
        <w:t>las</w:t>
      </w:r>
      <w:r w:rsidRPr="008A7638">
        <w:rPr>
          <w:spacing w:val="-3"/>
          <w:sz w:val="24"/>
          <w:u w:val="single"/>
        </w:rPr>
        <w:t xml:space="preserve"> </w:t>
      </w:r>
      <w:r w:rsidRPr="008A7638">
        <w:rPr>
          <w:sz w:val="24"/>
          <w:u w:val="single"/>
        </w:rPr>
        <w:t>normas</w:t>
      </w:r>
      <w:r w:rsidRPr="008A7638">
        <w:rPr>
          <w:spacing w:val="-2"/>
          <w:sz w:val="24"/>
          <w:u w:val="single"/>
        </w:rPr>
        <w:t xml:space="preserve"> </w:t>
      </w:r>
      <w:r w:rsidRPr="008A7638">
        <w:rPr>
          <w:sz w:val="24"/>
          <w:u w:val="single"/>
        </w:rPr>
        <w:t>nacionales</w:t>
      </w:r>
      <w:r w:rsidRPr="008A7638">
        <w:rPr>
          <w:spacing w:val="-2"/>
          <w:sz w:val="24"/>
          <w:u w:val="single"/>
        </w:rPr>
        <w:t xml:space="preserve"> </w:t>
      </w:r>
      <w:r w:rsidRPr="008A7638">
        <w:rPr>
          <w:sz w:val="24"/>
          <w:u w:val="single"/>
        </w:rPr>
        <w:t>de</w:t>
      </w:r>
      <w:r w:rsidRPr="008A7638">
        <w:rPr>
          <w:spacing w:val="-1"/>
          <w:sz w:val="24"/>
          <w:u w:val="single"/>
        </w:rPr>
        <w:t xml:space="preserve"> </w:t>
      </w:r>
      <w:r w:rsidRPr="008A7638">
        <w:rPr>
          <w:sz w:val="24"/>
          <w:u w:val="single"/>
        </w:rPr>
        <w:t>tratamiento</w:t>
      </w:r>
      <w:r w:rsidRPr="008A7638">
        <w:rPr>
          <w:sz w:val="24"/>
        </w:rPr>
        <w:t xml:space="preserve"> han</w:t>
      </w:r>
      <w:r w:rsidRPr="008A7638">
        <w:rPr>
          <w:spacing w:val="-2"/>
          <w:sz w:val="24"/>
        </w:rPr>
        <w:t xml:space="preserve"> </w:t>
      </w:r>
      <w:r w:rsidRPr="008A7638">
        <w:rPr>
          <w:sz w:val="24"/>
        </w:rPr>
        <w:t>aumentados</w:t>
      </w:r>
      <w:r w:rsidRPr="008A7638">
        <w:rPr>
          <w:spacing w:val="-2"/>
          <w:sz w:val="24"/>
        </w:rPr>
        <w:t xml:space="preserve"> </w:t>
      </w:r>
      <w:r w:rsidRPr="008A7638">
        <w:rPr>
          <w:sz w:val="24"/>
        </w:rPr>
        <w:t>los</w:t>
      </w:r>
      <w:r w:rsidRPr="008A7638">
        <w:rPr>
          <w:spacing w:val="-2"/>
          <w:sz w:val="24"/>
        </w:rPr>
        <w:t xml:space="preserve"> </w:t>
      </w:r>
      <w:r w:rsidRPr="008A7638">
        <w:rPr>
          <w:sz w:val="24"/>
        </w:rPr>
        <w:t>bajos</w:t>
      </w:r>
      <w:r w:rsidRPr="008A7638">
        <w:rPr>
          <w:spacing w:val="-2"/>
          <w:sz w:val="24"/>
        </w:rPr>
        <w:t xml:space="preserve"> </w:t>
      </w:r>
      <w:r w:rsidRPr="008A7638">
        <w:rPr>
          <w:sz w:val="24"/>
        </w:rPr>
        <w:t>niveles</w:t>
      </w:r>
      <w:r w:rsidRPr="008A7638">
        <w:rPr>
          <w:spacing w:val="-2"/>
          <w:sz w:val="24"/>
        </w:rPr>
        <w:t xml:space="preserve"> </w:t>
      </w:r>
      <w:r w:rsidRPr="008A7638">
        <w:rPr>
          <w:sz w:val="24"/>
        </w:rPr>
        <w:t>de</w:t>
      </w:r>
      <w:r w:rsidRPr="008A7638">
        <w:rPr>
          <w:spacing w:val="-1"/>
          <w:sz w:val="24"/>
        </w:rPr>
        <w:t xml:space="preserve"> </w:t>
      </w:r>
      <w:r w:rsidRPr="008A7638">
        <w:rPr>
          <w:sz w:val="24"/>
        </w:rPr>
        <w:t>cobertura</w:t>
      </w:r>
      <w:r w:rsidRPr="008A7638">
        <w:rPr>
          <w:spacing w:val="-3"/>
          <w:sz w:val="24"/>
        </w:rPr>
        <w:t xml:space="preserve"> </w:t>
      </w:r>
      <w:r w:rsidRPr="008A7638">
        <w:rPr>
          <w:sz w:val="24"/>
        </w:rPr>
        <w:t>sobre</w:t>
      </w:r>
      <w:r w:rsidRPr="008A7638">
        <w:rPr>
          <w:spacing w:val="-3"/>
          <w:sz w:val="24"/>
        </w:rPr>
        <w:t xml:space="preserve"> </w:t>
      </w:r>
      <w:r w:rsidRPr="008A7638">
        <w:rPr>
          <w:sz w:val="24"/>
        </w:rPr>
        <w:t>los servicios de tratamiento de aguas residuales del 17.5% en 2024 a un 25% en 2028 en toda la provincia de Santiago.</w:t>
      </w:r>
    </w:p>
    <w:p w:rsidR="00514541" w:rsidRPr="008A7638" w:rsidRDefault="00514541">
      <w:pPr>
        <w:pStyle w:val="Textoindependiente"/>
        <w:spacing w:before="40"/>
      </w:pPr>
    </w:p>
    <w:p w:rsidR="00514541" w:rsidRPr="008A7638" w:rsidRDefault="0086485A">
      <w:pPr>
        <w:pStyle w:val="Prrafodelista"/>
        <w:numPr>
          <w:ilvl w:val="0"/>
          <w:numId w:val="66"/>
        </w:numPr>
        <w:tabs>
          <w:tab w:val="left" w:pos="358"/>
          <w:tab w:val="left" w:pos="360"/>
        </w:tabs>
        <w:spacing w:before="1" w:line="276" w:lineRule="auto"/>
        <w:ind w:right="356"/>
        <w:jc w:val="both"/>
        <w:rPr>
          <w:sz w:val="24"/>
        </w:rPr>
      </w:pPr>
      <w:r w:rsidRPr="008A7638">
        <w:rPr>
          <w:sz w:val="24"/>
          <w:u w:val="single"/>
        </w:rPr>
        <w:t>Aguas residuales vertidas por la población de Santiago conducidas al alcantarillado sanitario</w:t>
      </w:r>
      <w:r w:rsidRPr="008A7638">
        <w:rPr>
          <w:sz w:val="24"/>
        </w:rPr>
        <w:t xml:space="preserve"> </w:t>
      </w:r>
      <w:r w:rsidRPr="008A7638">
        <w:rPr>
          <w:sz w:val="24"/>
          <w:u w:val="single"/>
        </w:rPr>
        <w:t>y a las plantas de tratamiento de aguas residuales</w:t>
      </w:r>
      <w:r w:rsidRPr="008A7638">
        <w:rPr>
          <w:sz w:val="24"/>
        </w:rPr>
        <w:t xml:space="preserve"> porque han aumentado los bajos niveles de cobertura del alcantarillado sanitario y capacidad de conducción a plantas de tratamiento de aguas residuales de un 27% en 2024 a un 40% en 2028 en la provincia de Santiago de los </w:t>
      </w:r>
      <w:r w:rsidRPr="008A7638">
        <w:rPr>
          <w:spacing w:val="-2"/>
          <w:sz w:val="24"/>
        </w:rPr>
        <w:t>Caballeros.</w:t>
      </w: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86485A">
      <w:pPr>
        <w:pStyle w:val="Textoindependiente"/>
        <w:spacing w:before="94"/>
        <w:rPr>
          <w:sz w:val="20"/>
        </w:rPr>
      </w:pPr>
      <w:r w:rsidRPr="008A7638">
        <w:rPr>
          <w:noProof/>
          <w:sz w:val="20"/>
          <w:lang w:val="es-DO" w:eastAsia="es-DO"/>
        </w:rPr>
        <mc:AlternateContent>
          <mc:Choice Requires="wps">
            <w:drawing>
              <wp:anchor distT="0" distB="0" distL="0" distR="0" simplePos="0" relativeHeight="251681792" behindDoc="1" locked="0" layoutInCell="1" allowOverlap="1" wp14:anchorId="45B58A09" wp14:editId="607D49F1">
                <wp:simplePos x="0" y="0"/>
                <wp:positionH relativeFrom="page">
                  <wp:posOffset>914704</wp:posOffset>
                </wp:positionH>
                <wp:positionV relativeFrom="paragraph">
                  <wp:posOffset>221583</wp:posOffset>
                </wp:positionV>
                <wp:extent cx="1829435" cy="9525"/>
                <wp:effectExtent l="0" t="0" r="0" b="0"/>
                <wp:wrapTopAndBottom/>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305551E" id="Graphic 288" o:spid="_x0000_s1026" style="position:absolute;margin-left:1in;margin-top:17.45pt;width:144.05pt;height:.75pt;z-index:-2516346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" path="m1829054,l,,,9144r1829054,l1829054,xe" fillcolor="black" stroked="f">
                <v:path arrowok="t"/>
                <w10:wrap type="topAndBottom" anchorx="page"/>
              </v:shape>
            </w:pict>
          </mc:Fallback>
        </mc:AlternateContent>
      </w:r>
    </w:p>
    <w:p w:rsidR="00514541" w:rsidRPr="008A7638" w:rsidRDefault="0086485A">
      <w:pPr>
        <w:spacing w:before="96"/>
        <w:ind w:right="360"/>
        <w:jc w:val="both"/>
        <w:rPr>
          <w:sz w:val="20"/>
        </w:rPr>
      </w:pPr>
      <w:r w:rsidRPr="008A7638">
        <w:rPr>
          <w:sz w:val="20"/>
          <w:vertAlign w:val="superscript"/>
        </w:rPr>
        <w:t>16</w:t>
      </w:r>
      <w:r w:rsidRPr="008A7638">
        <w:rPr>
          <w:sz w:val="20"/>
        </w:rPr>
        <w:t xml:space="preserve"> Un detalle completo de los elementos para la definición y estandarización de los productos se describe en la Herramienta Nº 16 que se encuentra en el Anexo 1 de este documento y el impacto de las políticas transversales en los anexos 2, 3 y 4.</w:t>
      </w:r>
    </w:p>
    <w:p w:rsidR="00514541" w:rsidRPr="008A7638" w:rsidRDefault="00514541">
      <w:pPr>
        <w:jc w:val="both"/>
        <w:rPr>
          <w:sz w:val="20"/>
        </w:rPr>
        <w:sectPr w:rsidR="00514541" w:rsidRPr="008A7638">
          <w:pgSz w:w="12240" w:h="15840"/>
          <w:pgMar w:top="1620" w:right="1080" w:bottom="1180" w:left="1440" w:header="0" w:footer="984" w:gutter="0"/>
          <w:cols w:space="720"/>
        </w:sectPr>
      </w:pPr>
    </w:p>
    <w:p w:rsidR="00514541" w:rsidRPr="008A7638" w:rsidRDefault="0086485A">
      <w:pPr>
        <w:pStyle w:val="Textoindependiente"/>
        <w:spacing w:before="74" w:line="276" w:lineRule="auto"/>
        <w:ind w:right="357"/>
        <w:jc w:val="both"/>
      </w:pPr>
      <w:r w:rsidRPr="008A7638">
        <w:lastRenderedPageBreak/>
        <w:t>Para asegurar la ejecución efectiva de los productos y su contribución al funcionamiento general de la institución,</w:t>
      </w:r>
      <w:r w:rsidRPr="008A7638">
        <w:rPr>
          <w:spacing w:val="-1"/>
        </w:rPr>
        <w:t xml:space="preserve"> </w:t>
      </w:r>
      <w:r w:rsidRPr="008A7638">
        <w:t>tanto la</w:t>
      </w:r>
      <w:r w:rsidRPr="008A7638">
        <w:rPr>
          <w:spacing w:val="-2"/>
        </w:rPr>
        <w:t xml:space="preserve"> </w:t>
      </w:r>
      <w:r w:rsidRPr="008A7638">
        <w:t>producción como la gestión de estos productos se</w:t>
      </w:r>
      <w:r w:rsidRPr="008A7638">
        <w:rPr>
          <w:spacing w:val="-2"/>
        </w:rPr>
        <w:t xml:space="preserve"> </w:t>
      </w:r>
      <w:r w:rsidRPr="008A7638">
        <w:t>incorporan dentro del Plan</w:t>
      </w:r>
      <w:r w:rsidRPr="008A7638">
        <w:rPr>
          <w:spacing w:val="-2"/>
        </w:rPr>
        <w:t xml:space="preserve"> </w:t>
      </w:r>
      <w:r w:rsidRPr="008A7638">
        <w:t>Operativo</w:t>
      </w:r>
      <w:r w:rsidRPr="008A7638">
        <w:rPr>
          <w:spacing w:val="-1"/>
        </w:rPr>
        <w:t xml:space="preserve"> </w:t>
      </w:r>
      <w:r w:rsidRPr="008A7638">
        <w:t>Anual (POA).</w:t>
      </w:r>
      <w:r w:rsidRPr="008A7638">
        <w:rPr>
          <w:spacing w:val="-2"/>
        </w:rPr>
        <w:t xml:space="preserve"> </w:t>
      </w:r>
      <w:r w:rsidRPr="008A7638">
        <w:t>De esta</w:t>
      </w:r>
      <w:r w:rsidRPr="008A7638">
        <w:rPr>
          <w:spacing w:val="-2"/>
        </w:rPr>
        <w:t xml:space="preserve"> </w:t>
      </w:r>
      <w:r w:rsidRPr="008A7638">
        <w:t>manera, se garantiza</w:t>
      </w:r>
      <w:r w:rsidRPr="008A7638">
        <w:rPr>
          <w:spacing w:val="-2"/>
        </w:rPr>
        <w:t xml:space="preserve"> </w:t>
      </w:r>
      <w:r w:rsidRPr="008A7638">
        <w:t>que</w:t>
      </w:r>
      <w:r w:rsidRPr="008A7638">
        <w:rPr>
          <w:spacing w:val="-2"/>
        </w:rPr>
        <w:t xml:space="preserve"> </w:t>
      </w:r>
      <w:r w:rsidRPr="008A7638">
        <w:t>reciban</w:t>
      </w:r>
      <w:r w:rsidRPr="008A7638">
        <w:rPr>
          <w:spacing w:val="-2"/>
        </w:rPr>
        <w:t xml:space="preserve"> </w:t>
      </w:r>
      <w:r w:rsidRPr="008A7638">
        <w:t>la atención</w:t>
      </w:r>
      <w:r w:rsidRPr="008A7638">
        <w:rPr>
          <w:spacing w:val="-1"/>
        </w:rPr>
        <w:t xml:space="preserve"> </w:t>
      </w:r>
      <w:r w:rsidRPr="008A7638">
        <w:t>necesaria y</w:t>
      </w:r>
      <w:r w:rsidRPr="008A7638">
        <w:rPr>
          <w:spacing w:val="-5"/>
        </w:rPr>
        <w:t xml:space="preserve"> </w:t>
      </w:r>
      <w:r w:rsidRPr="008A7638">
        <w:t>se asignen los recursos adecuados para</w:t>
      </w:r>
      <w:r w:rsidRPr="008A7638">
        <w:rPr>
          <w:spacing w:val="-1"/>
        </w:rPr>
        <w:t xml:space="preserve"> </w:t>
      </w:r>
      <w:r w:rsidRPr="008A7638">
        <w:t>su desarrollo y</w:t>
      </w:r>
      <w:r w:rsidRPr="008A7638">
        <w:rPr>
          <w:spacing w:val="-1"/>
        </w:rPr>
        <w:t xml:space="preserve"> </w:t>
      </w:r>
      <w:r w:rsidRPr="008A7638">
        <w:t>funcionamiento óptimo. Una vez diseñado el producto</w:t>
      </w:r>
      <w:r w:rsidRPr="008A7638">
        <w:rPr>
          <w:spacing w:val="-15"/>
        </w:rPr>
        <w:t xml:space="preserve"> </w:t>
      </w:r>
      <w:r w:rsidRPr="008A7638">
        <w:t>se</w:t>
      </w:r>
      <w:r w:rsidRPr="008A7638">
        <w:rPr>
          <w:spacing w:val="-15"/>
        </w:rPr>
        <w:t xml:space="preserve"> </w:t>
      </w:r>
      <w:r w:rsidRPr="008A7638">
        <w:t>identificaron</w:t>
      </w:r>
      <w:r w:rsidRPr="008A7638">
        <w:rPr>
          <w:spacing w:val="-15"/>
        </w:rPr>
        <w:t xml:space="preserve"> </w:t>
      </w:r>
      <w:r w:rsidRPr="008A7638">
        <w:t>las</w:t>
      </w:r>
      <w:r w:rsidRPr="008A7638">
        <w:rPr>
          <w:spacing w:val="-15"/>
        </w:rPr>
        <w:t xml:space="preserve"> </w:t>
      </w:r>
      <w:r w:rsidRPr="008A7638">
        <w:t>unidades</w:t>
      </w:r>
      <w:r w:rsidRPr="008A7638">
        <w:rPr>
          <w:spacing w:val="-14"/>
        </w:rPr>
        <w:t xml:space="preserve"> </w:t>
      </w:r>
      <w:r w:rsidRPr="008A7638">
        <w:t>de</w:t>
      </w:r>
      <w:r w:rsidRPr="008A7638">
        <w:rPr>
          <w:spacing w:val="-15"/>
        </w:rPr>
        <w:t xml:space="preserve"> </w:t>
      </w:r>
      <w:r w:rsidRPr="008A7638">
        <w:t>medida</w:t>
      </w:r>
      <w:r w:rsidRPr="008A7638">
        <w:rPr>
          <w:spacing w:val="-14"/>
        </w:rPr>
        <w:t xml:space="preserve"> </w:t>
      </w:r>
      <w:r w:rsidRPr="008A7638">
        <w:t>para</w:t>
      </w:r>
      <w:r w:rsidRPr="008A7638">
        <w:rPr>
          <w:spacing w:val="-15"/>
        </w:rPr>
        <w:t xml:space="preserve"> </w:t>
      </w:r>
      <w:r w:rsidRPr="008A7638">
        <w:t>medir</w:t>
      </w:r>
      <w:r w:rsidRPr="008A7638">
        <w:rPr>
          <w:spacing w:val="-14"/>
        </w:rPr>
        <w:t xml:space="preserve"> </w:t>
      </w:r>
      <w:r w:rsidRPr="008A7638">
        <w:t>los</w:t>
      </w:r>
      <w:r w:rsidRPr="008A7638">
        <w:rPr>
          <w:spacing w:val="-15"/>
        </w:rPr>
        <w:t xml:space="preserve"> </w:t>
      </w:r>
      <w:r w:rsidRPr="008A7638">
        <w:t>volúmenes</w:t>
      </w:r>
      <w:r w:rsidRPr="008A7638">
        <w:rPr>
          <w:spacing w:val="-13"/>
        </w:rPr>
        <w:t xml:space="preserve"> </w:t>
      </w:r>
      <w:r w:rsidRPr="008A7638">
        <w:t>de</w:t>
      </w:r>
      <w:r w:rsidRPr="008A7638">
        <w:rPr>
          <w:spacing w:val="-15"/>
        </w:rPr>
        <w:t xml:space="preserve"> </w:t>
      </w:r>
      <w:r w:rsidRPr="008A7638">
        <w:t>producción.</w:t>
      </w:r>
      <w:r w:rsidRPr="008A7638">
        <w:rPr>
          <w:spacing w:val="-15"/>
        </w:rPr>
        <w:t xml:space="preserve"> </w:t>
      </w:r>
      <w:r w:rsidRPr="008A7638">
        <w:t>A</w:t>
      </w:r>
      <w:r w:rsidRPr="008A7638">
        <w:rPr>
          <w:spacing w:val="-15"/>
        </w:rPr>
        <w:t xml:space="preserve"> </w:t>
      </w:r>
      <w:r w:rsidRPr="008A7638">
        <w:t>partir de ello se procedió con la definición de las metas de producción para cada año de ejecución del PEI. Los principales resultados de las metas de producción fueron los siguientes</w:t>
      </w:r>
      <w:r w:rsidRPr="008A7638">
        <w:rPr>
          <w:vertAlign w:val="superscript"/>
        </w:rPr>
        <w:t>17</w:t>
      </w:r>
      <w:r w:rsidRPr="008A7638">
        <w:t>:</w:t>
      </w:r>
    </w:p>
    <w:p w:rsidR="00514541" w:rsidRPr="008A7638" w:rsidRDefault="00514541">
      <w:pPr>
        <w:pStyle w:val="Textoindependiente"/>
        <w:spacing w:before="39"/>
      </w:pPr>
    </w:p>
    <w:p w:rsidR="00514541" w:rsidRPr="008A7638" w:rsidRDefault="0086485A">
      <w:pPr>
        <w:pStyle w:val="Prrafodelista"/>
        <w:numPr>
          <w:ilvl w:val="0"/>
          <w:numId w:val="65"/>
        </w:numPr>
        <w:tabs>
          <w:tab w:val="left" w:pos="360"/>
        </w:tabs>
        <w:spacing w:before="1"/>
        <w:ind w:right="358"/>
        <w:rPr>
          <w:sz w:val="24"/>
        </w:rPr>
      </w:pPr>
      <w:r w:rsidRPr="008A7638">
        <w:rPr>
          <w:sz w:val="24"/>
          <w:u w:val="single"/>
        </w:rPr>
        <w:t>Población</w:t>
      </w:r>
      <w:r w:rsidRPr="008A7638">
        <w:rPr>
          <w:spacing w:val="-9"/>
          <w:sz w:val="24"/>
          <w:u w:val="single"/>
        </w:rPr>
        <w:t xml:space="preserve"> </w:t>
      </w:r>
      <w:r w:rsidRPr="008A7638">
        <w:rPr>
          <w:sz w:val="24"/>
          <w:u w:val="single"/>
        </w:rPr>
        <w:t>de</w:t>
      </w:r>
      <w:r w:rsidRPr="008A7638">
        <w:rPr>
          <w:spacing w:val="-11"/>
          <w:sz w:val="24"/>
          <w:u w:val="single"/>
        </w:rPr>
        <w:t xml:space="preserve"> </w:t>
      </w:r>
      <w:r w:rsidRPr="008A7638">
        <w:rPr>
          <w:sz w:val="24"/>
          <w:u w:val="single"/>
        </w:rPr>
        <w:t>Santiago</w:t>
      </w:r>
      <w:r w:rsidRPr="008A7638">
        <w:rPr>
          <w:spacing w:val="-10"/>
          <w:sz w:val="24"/>
          <w:u w:val="single"/>
        </w:rPr>
        <w:t xml:space="preserve"> </w:t>
      </w:r>
      <w:r w:rsidRPr="008A7638">
        <w:rPr>
          <w:sz w:val="24"/>
          <w:u w:val="single"/>
        </w:rPr>
        <w:t>que</w:t>
      </w:r>
      <w:r w:rsidRPr="008A7638">
        <w:rPr>
          <w:spacing w:val="-11"/>
          <w:sz w:val="24"/>
          <w:u w:val="single"/>
        </w:rPr>
        <w:t xml:space="preserve"> </w:t>
      </w:r>
      <w:r w:rsidRPr="008A7638">
        <w:rPr>
          <w:sz w:val="24"/>
          <w:u w:val="single"/>
        </w:rPr>
        <w:t>recibe</w:t>
      </w:r>
      <w:r w:rsidRPr="008A7638">
        <w:rPr>
          <w:spacing w:val="-8"/>
          <w:sz w:val="24"/>
          <w:u w:val="single"/>
        </w:rPr>
        <w:t xml:space="preserve"> </w:t>
      </w:r>
      <w:r w:rsidRPr="008A7638">
        <w:rPr>
          <w:sz w:val="24"/>
          <w:u w:val="single"/>
        </w:rPr>
        <w:t>el</w:t>
      </w:r>
      <w:r w:rsidRPr="008A7638">
        <w:rPr>
          <w:spacing w:val="-9"/>
          <w:sz w:val="24"/>
          <w:u w:val="single"/>
        </w:rPr>
        <w:t xml:space="preserve"> </w:t>
      </w:r>
      <w:r w:rsidRPr="008A7638">
        <w:rPr>
          <w:sz w:val="24"/>
          <w:u w:val="single"/>
        </w:rPr>
        <w:t>servicio</w:t>
      </w:r>
      <w:r w:rsidRPr="008A7638">
        <w:rPr>
          <w:spacing w:val="-9"/>
          <w:sz w:val="24"/>
          <w:u w:val="single"/>
        </w:rPr>
        <w:t xml:space="preserve"> </w:t>
      </w:r>
      <w:r w:rsidRPr="008A7638">
        <w:rPr>
          <w:sz w:val="24"/>
          <w:u w:val="single"/>
        </w:rPr>
        <w:t>de</w:t>
      </w:r>
      <w:r w:rsidRPr="008A7638">
        <w:rPr>
          <w:spacing w:val="-8"/>
          <w:sz w:val="24"/>
          <w:u w:val="single"/>
        </w:rPr>
        <w:t xml:space="preserve"> </w:t>
      </w:r>
      <w:r w:rsidRPr="008A7638">
        <w:rPr>
          <w:sz w:val="24"/>
          <w:u w:val="single"/>
        </w:rPr>
        <w:t>agua</w:t>
      </w:r>
      <w:r w:rsidRPr="008A7638">
        <w:rPr>
          <w:spacing w:val="-11"/>
          <w:sz w:val="24"/>
          <w:u w:val="single"/>
        </w:rPr>
        <w:t xml:space="preserve"> </w:t>
      </w:r>
      <w:r w:rsidRPr="008A7638">
        <w:rPr>
          <w:sz w:val="24"/>
          <w:u w:val="single"/>
        </w:rPr>
        <w:t>potable</w:t>
      </w:r>
      <w:r w:rsidRPr="008A7638">
        <w:rPr>
          <w:spacing w:val="-7"/>
          <w:sz w:val="24"/>
        </w:rPr>
        <w:t xml:space="preserve"> </w:t>
      </w:r>
      <w:r w:rsidRPr="008A7638">
        <w:rPr>
          <w:sz w:val="24"/>
        </w:rPr>
        <w:t>pasando</w:t>
      </w:r>
      <w:r w:rsidRPr="008A7638">
        <w:rPr>
          <w:spacing w:val="-10"/>
          <w:sz w:val="24"/>
        </w:rPr>
        <w:t xml:space="preserve"> </w:t>
      </w:r>
      <w:r w:rsidRPr="008A7638">
        <w:rPr>
          <w:sz w:val="24"/>
        </w:rPr>
        <w:t>de</w:t>
      </w:r>
      <w:r w:rsidRPr="008A7638">
        <w:rPr>
          <w:spacing w:val="-11"/>
          <w:sz w:val="24"/>
        </w:rPr>
        <w:t xml:space="preserve"> </w:t>
      </w:r>
      <w:r w:rsidRPr="008A7638">
        <w:rPr>
          <w:sz w:val="24"/>
        </w:rPr>
        <w:t>4,608.36</w:t>
      </w:r>
      <w:r w:rsidRPr="008A7638">
        <w:rPr>
          <w:spacing w:val="-10"/>
          <w:sz w:val="24"/>
        </w:rPr>
        <w:t xml:space="preserve"> </w:t>
      </w:r>
      <w:r w:rsidRPr="008A7638">
        <w:rPr>
          <w:sz w:val="24"/>
        </w:rPr>
        <w:t>m</w:t>
      </w:r>
      <w:r w:rsidRPr="008A7638">
        <w:rPr>
          <w:sz w:val="24"/>
          <w:vertAlign w:val="superscript"/>
        </w:rPr>
        <w:t>3</w:t>
      </w:r>
      <w:r w:rsidRPr="008A7638">
        <w:rPr>
          <w:spacing w:val="-8"/>
          <w:sz w:val="24"/>
        </w:rPr>
        <w:t xml:space="preserve"> </w:t>
      </w:r>
      <w:r w:rsidRPr="008A7638">
        <w:rPr>
          <w:sz w:val="24"/>
        </w:rPr>
        <w:t>en</w:t>
      </w:r>
      <w:r w:rsidRPr="008A7638">
        <w:rPr>
          <w:spacing w:val="-10"/>
          <w:sz w:val="24"/>
        </w:rPr>
        <w:t xml:space="preserve"> </w:t>
      </w:r>
      <w:r w:rsidRPr="008A7638">
        <w:rPr>
          <w:sz w:val="24"/>
        </w:rPr>
        <w:t>el</w:t>
      </w:r>
      <w:r w:rsidRPr="008A7638">
        <w:rPr>
          <w:spacing w:val="-9"/>
          <w:sz w:val="24"/>
        </w:rPr>
        <w:t xml:space="preserve"> </w:t>
      </w:r>
      <w:r w:rsidRPr="008A7638">
        <w:rPr>
          <w:sz w:val="24"/>
        </w:rPr>
        <w:t>año 2025 a 4,715.30 m</w:t>
      </w:r>
      <w:r w:rsidRPr="008A7638">
        <w:rPr>
          <w:sz w:val="24"/>
          <w:vertAlign w:val="superscript"/>
        </w:rPr>
        <w:t>3</w:t>
      </w:r>
      <w:r w:rsidRPr="008A7638">
        <w:rPr>
          <w:sz w:val="24"/>
        </w:rPr>
        <w:t xml:space="preserve"> al 2028.</w:t>
      </w:r>
    </w:p>
    <w:p w:rsidR="00514541" w:rsidRPr="008A7638" w:rsidRDefault="00514541">
      <w:pPr>
        <w:pStyle w:val="Textoindependiente"/>
      </w:pPr>
    </w:p>
    <w:p w:rsidR="00514541" w:rsidRPr="008A7638" w:rsidRDefault="0086485A">
      <w:pPr>
        <w:pStyle w:val="Prrafodelista"/>
        <w:numPr>
          <w:ilvl w:val="0"/>
          <w:numId w:val="65"/>
        </w:numPr>
        <w:tabs>
          <w:tab w:val="left" w:pos="360"/>
        </w:tabs>
        <w:ind w:right="362"/>
        <w:rPr>
          <w:sz w:val="24"/>
        </w:rPr>
      </w:pPr>
      <w:r w:rsidRPr="008A7638">
        <w:rPr>
          <w:sz w:val="24"/>
          <w:u w:val="single"/>
        </w:rPr>
        <w:t>Residentes</w:t>
      </w:r>
      <w:r w:rsidRPr="008A7638">
        <w:rPr>
          <w:spacing w:val="-3"/>
          <w:sz w:val="24"/>
          <w:u w:val="single"/>
        </w:rPr>
        <w:t xml:space="preserve"> </w:t>
      </w:r>
      <w:r w:rsidRPr="008A7638">
        <w:rPr>
          <w:sz w:val="24"/>
          <w:u w:val="single"/>
        </w:rPr>
        <w:t>de</w:t>
      </w:r>
      <w:r w:rsidRPr="008A7638">
        <w:rPr>
          <w:spacing w:val="-4"/>
          <w:sz w:val="24"/>
          <w:u w:val="single"/>
        </w:rPr>
        <w:t xml:space="preserve"> </w:t>
      </w:r>
      <w:r w:rsidRPr="008A7638">
        <w:rPr>
          <w:sz w:val="24"/>
          <w:u w:val="single"/>
        </w:rPr>
        <w:t>la</w:t>
      </w:r>
      <w:r w:rsidRPr="008A7638">
        <w:rPr>
          <w:spacing w:val="-3"/>
          <w:sz w:val="24"/>
          <w:u w:val="single"/>
        </w:rPr>
        <w:t xml:space="preserve"> </w:t>
      </w:r>
      <w:r w:rsidRPr="008A7638">
        <w:rPr>
          <w:sz w:val="24"/>
          <w:u w:val="single"/>
        </w:rPr>
        <w:t>provincia</w:t>
      </w:r>
      <w:r w:rsidRPr="008A7638">
        <w:rPr>
          <w:spacing w:val="-3"/>
          <w:sz w:val="24"/>
          <w:u w:val="single"/>
        </w:rPr>
        <w:t xml:space="preserve"> </w:t>
      </w:r>
      <w:r w:rsidRPr="008A7638">
        <w:rPr>
          <w:sz w:val="24"/>
          <w:u w:val="single"/>
        </w:rPr>
        <w:t>de</w:t>
      </w:r>
      <w:r w:rsidRPr="008A7638">
        <w:rPr>
          <w:spacing w:val="-5"/>
          <w:sz w:val="24"/>
          <w:u w:val="single"/>
        </w:rPr>
        <w:t xml:space="preserve"> </w:t>
      </w:r>
      <w:r w:rsidRPr="008A7638">
        <w:rPr>
          <w:sz w:val="24"/>
          <w:u w:val="single"/>
        </w:rPr>
        <w:t>Santiago</w:t>
      </w:r>
      <w:r w:rsidRPr="008A7638">
        <w:rPr>
          <w:spacing w:val="-3"/>
          <w:sz w:val="24"/>
          <w:u w:val="single"/>
        </w:rPr>
        <w:t xml:space="preserve"> </w:t>
      </w:r>
      <w:r w:rsidRPr="008A7638">
        <w:rPr>
          <w:sz w:val="24"/>
          <w:u w:val="single"/>
        </w:rPr>
        <w:t>que</w:t>
      </w:r>
      <w:r w:rsidRPr="008A7638">
        <w:rPr>
          <w:spacing w:val="-2"/>
          <w:sz w:val="24"/>
          <w:u w:val="single"/>
        </w:rPr>
        <w:t xml:space="preserve"> </w:t>
      </w:r>
      <w:r w:rsidRPr="008A7638">
        <w:rPr>
          <w:sz w:val="24"/>
          <w:u w:val="single"/>
        </w:rPr>
        <w:t>reciben</w:t>
      </w:r>
      <w:r w:rsidRPr="008A7638">
        <w:rPr>
          <w:spacing w:val="-3"/>
          <w:sz w:val="24"/>
          <w:u w:val="single"/>
        </w:rPr>
        <w:t xml:space="preserve"> </w:t>
      </w:r>
      <w:r w:rsidRPr="008A7638">
        <w:rPr>
          <w:sz w:val="24"/>
          <w:u w:val="single"/>
        </w:rPr>
        <w:t>el</w:t>
      </w:r>
      <w:r w:rsidRPr="008A7638">
        <w:rPr>
          <w:spacing w:val="-3"/>
          <w:sz w:val="24"/>
          <w:u w:val="single"/>
        </w:rPr>
        <w:t xml:space="preserve"> </w:t>
      </w:r>
      <w:r w:rsidRPr="008A7638">
        <w:rPr>
          <w:sz w:val="24"/>
          <w:u w:val="single"/>
        </w:rPr>
        <w:t>servicio</w:t>
      </w:r>
      <w:r w:rsidRPr="008A7638">
        <w:rPr>
          <w:spacing w:val="-3"/>
          <w:sz w:val="24"/>
          <w:u w:val="single"/>
        </w:rPr>
        <w:t xml:space="preserve"> </w:t>
      </w:r>
      <w:r w:rsidRPr="008A7638">
        <w:rPr>
          <w:sz w:val="24"/>
          <w:u w:val="single"/>
        </w:rPr>
        <w:t>de</w:t>
      </w:r>
      <w:r w:rsidRPr="008A7638">
        <w:rPr>
          <w:spacing w:val="-2"/>
          <w:sz w:val="24"/>
          <w:u w:val="single"/>
        </w:rPr>
        <w:t xml:space="preserve"> </w:t>
      </w:r>
      <w:r w:rsidRPr="008A7638">
        <w:rPr>
          <w:sz w:val="24"/>
          <w:u w:val="single"/>
        </w:rPr>
        <w:t>agua</w:t>
      </w:r>
      <w:r w:rsidRPr="008A7638">
        <w:rPr>
          <w:spacing w:val="-4"/>
          <w:sz w:val="24"/>
          <w:u w:val="single"/>
        </w:rPr>
        <w:t xml:space="preserve"> </w:t>
      </w:r>
      <w:r w:rsidRPr="008A7638">
        <w:rPr>
          <w:sz w:val="24"/>
          <w:u w:val="single"/>
        </w:rPr>
        <w:t>potable</w:t>
      </w:r>
      <w:r w:rsidRPr="008A7638">
        <w:rPr>
          <w:spacing w:val="-3"/>
          <w:sz w:val="24"/>
          <w:u w:val="single"/>
        </w:rPr>
        <w:t xml:space="preserve"> </w:t>
      </w:r>
      <w:r w:rsidRPr="008A7638">
        <w:rPr>
          <w:sz w:val="24"/>
          <w:u w:val="single"/>
        </w:rPr>
        <w:t>3</w:t>
      </w:r>
      <w:r w:rsidRPr="008A7638">
        <w:rPr>
          <w:spacing w:val="-3"/>
          <w:sz w:val="24"/>
          <w:u w:val="single"/>
        </w:rPr>
        <w:t xml:space="preserve"> </w:t>
      </w:r>
      <w:r w:rsidRPr="008A7638">
        <w:rPr>
          <w:sz w:val="24"/>
          <w:u w:val="single"/>
        </w:rPr>
        <w:t>días</w:t>
      </w:r>
      <w:r w:rsidRPr="008A7638">
        <w:rPr>
          <w:spacing w:val="-3"/>
          <w:sz w:val="24"/>
          <w:u w:val="single"/>
        </w:rPr>
        <w:t xml:space="preserve"> </w:t>
      </w:r>
      <w:r w:rsidRPr="008A7638">
        <w:rPr>
          <w:sz w:val="24"/>
          <w:u w:val="single"/>
        </w:rPr>
        <w:t>o</w:t>
      </w:r>
      <w:r w:rsidRPr="008A7638">
        <w:rPr>
          <w:spacing w:val="-3"/>
          <w:sz w:val="24"/>
          <w:u w:val="single"/>
        </w:rPr>
        <w:t xml:space="preserve"> </w:t>
      </w:r>
      <w:r w:rsidRPr="008A7638">
        <w:rPr>
          <w:sz w:val="24"/>
          <w:u w:val="single"/>
        </w:rPr>
        <w:t>menos</w:t>
      </w:r>
      <w:r w:rsidRPr="008A7638">
        <w:rPr>
          <w:sz w:val="24"/>
        </w:rPr>
        <w:t xml:space="preserve"> reduciendo de un 14% en el año 2025 a un 11%</w:t>
      </w:r>
      <w:r w:rsidRPr="008A7638">
        <w:rPr>
          <w:spacing w:val="-11"/>
          <w:sz w:val="24"/>
        </w:rPr>
        <w:t xml:space="preserve"> </w:t>
      </w:r>
      <w:r w:rsidRPr="008A7638">
        <w:rPr>
          <w:sz w:val="24"/>
        </w:rPr>
        <w:t>en el 2028.</w:t>
      </w:r>
    </w:p>
    <w:p w:rsidR="00514541" w:rsidRPr="008A7638" w:rsidRDefault="00514541">
      <w:pPr>
        <w:pStyle w:val="Textoindependiente"/>
      </w:pPr>
    </w:p>
    <w:p w:rsidR="00514541" w:rsidRPr="008A7638" w:rsidRDefault="0086485A">
      <w:pPr>
        <w:pStyle w:val="Prrafodelista"/>
        <w:numPr>
          <w:ilvl w:val="0"/>
          <w:numId w:val="65"/>
        </w:numPr>
        <w:tabs>
          <w:tab w:val="left" w:pos="360"/>
        </w:tabs>
        <w:ind w:right="362"/>
        <w:rPr>
          <w:sz w:val="24"/>
        </w:rPr>
      </w:pPr>
      <w:r w:rsidRPr="008A7638">
        <w:rPr>
          <w:spacing w:val="-1"/>
          <w:sz w:val="24"/>
          <w:u w:val="single"/>
        </w:rPr>
        <w:t xml:space="preserve"> </w:t>
      </w:r>
      <w:r w:rsidRPr="008A7638">
        <w:rPr>
          <w:sz w:val="24"/>
          <w:u w:val="single"/>
        </w:rPr>
        <w:t>Horas</w:t>
      </w:r>
      <w:r w:rsidRPr="008A7638">
        <w:rPr>
          <w:spacing w:val="80"/>
          <w:sz w:val="24"/>
          <w:u w:val="single"/>
        </w:rPr>
        <w:t xml:space="preserve"> </w:t>
      </w:r>
      <w:r w:rsidRPr="008A7638">
        <w:rPr>
          <w:sz w:val="24"/>
          <w:u w:val="single"/>
        </w:rPr>
        <w:t>de</w:t>
      </w:r>
      <w:r w:rsidRPr="008A7638">
        <w:rPr>
          <w:spacing w:val="80"/>
          <w:sz w:val="24"/>
          <w:u w:val="single"/>
        </w:rPr>
        <w:t xml:space="preserve"> </w:t>
      </w:r>
      <w:r w:rsidRPr="008A7638">
        <w:rPr>
          <w:sz w:val="24"/>
          <w:u w:val="single"/>
        </w:rPr>
        <w:t>hogares</w:t>
      </w:r>
      <w:r w:rsidRPr="008A7638">
        <w:rPr>
          <w:spacing w:val="80"/>
          <w:sz w:val="24"/>
          <w:u w:val="single"/>
        </w:rPr>
        <w:t xml:space="preserve"> </w:t>
      </w:r>
      <w:r w:rsidRPr="008A7638">
        <w:rPr>
          <w:sz w:val="24"/>
          <w:u w:val="single"/>
        </w:rPr>
        <w:t>que</w:t>
      </w:r>
      <w:r w:rsidRPr="008A7638">
        <w:rPr>
          <w:spacing w:val="80"/>
          <w:sz w:val="24"/>
          <w:u w:val="single"/>
        </w:rPr>
        <w:t xml:space="preserve"> </w:t>
      </w:r>
      <w:r w:rsidRPr="008A7638">
        <w:rPr>
          <w:sz w:val="24"/>
          <w:u w:val="single"/>
        </w:rPr>
        <w:t>reciben</w:t>
      </w:r>
      <w:r w:rsidRPr="008A7638">
        <w:rPr>
          <w:spacing w:val="80"/>
          <w:sz w:val="24"/>
          <w:u w:val="single"/>
        </w:rPr>
        <w:t xml:space="preserve"> </w:t>
      </w:r>
      <w:r w:rsidRPr="008A7638">
        <w:rPr>
          <w:sz w:val="24"/>
          <w:u w:val="single"/>
        </w:rPr>
        <w:t>el</w:t>
      </w:r>
      <w:r w:rsidRPr="008A7638">
        <w:rPr>
          <w:spacing w:val="80"/>
          <w:sz w:val="24"/>
          <w:u w:val="single"/>
        </w:rPr>
        <w:t xml:space="preserve"> </w:t>
      </w:r>
      <w:r w:rsidRPr="008A7638">
        <w:rPr>
          <w:sz w:val="24"/>
          <w:u w:val="single"/>
        </w:rPr>
        <w:t>servicio</w:t>
      </w:r>
      <w:r w:rsidRPr="008A7638">
        <w:rPr>
          <w:spacing w:val="80"/>
          <w:sz w:val="24"/>
          <w:u w:val="single"/>
        </w:rPr>
        <w:t xml:space="preserve"> </w:t>
      </w:r>
      <w:r w:rsidRPr="008A7638">
        <w:rPr>
          <w:sz w:val="24"/>
          <w:u w:val="single"/>
        </w:rPr>
        <w:t>de</w:t>
      </w:r>
      <w:r w:rsidRPr="008A7638">
        <w:rPr>
          <w:spacing w:val="80"/>
          <w:sz w:val="24"/>
          <w:u w:val="single"/>
        </w:rPr>
        <w:t xml:space="preserve"> </w:t>
      </w:r>
      <w:r w:rsidRPr="008A7638">
        <w:rPr>
          <w:sz w:val="24"/>
          <w:u w:val="single"/>
        </w:rPr>
        <w:t>agua</w:t>
      </w:r>
      <w:r w:rsidRPr="008A7638">
        <w:rPr>
          <w:spacing w:val="80"/>
          <w:sz w:val="24"/>
          <w:u w:val="single"/>
        </w:rPr>
        <w:t xml:space="preserve"> </w:t>
      </w:r>
      <w:r w:rsidRPr="008A7638">
        <w:rPr>
          <w:sz w:val="24"/>
          <w:u w:val="single"/>
        </w:rPr>
        <w:t>potable</w:t>
      </w:r>
      <w:r w:rsidRPr="008A7638">
        <w:rPr>
          <w:spacing w:val="80"/>
          <w:sz w:val="24"/>
          <w:u w:val="single"/>
        </w:rPr>
        <w:t xml:space="preserve"> </w:t>
      </w:r>
      <w:r w:rsidRPr="008A7638">
        <w:rPr>
          <w:sz w:val="24"/>
          <w:u w:val="single"/>
        </w:rPr>
        <w:t>3</w:t>
      </w:r>
      <w:r w:rsidRPr="008A7638">
        <w:rPr>
          <w:spacing w:val="80"/>
          <w:sz w:val="24"/>
          <w:u w:val="single"/>
        </w:rPr>
        <w:t xml:space="preserve"> </w:t>
      </w:r>
      <w:r w:rsidRPr="008A7638">
        <w:rPr>
          <w:sz w:val="24"/>
          <w:u w:val="single"/>
        </w:rPr>
        <w:t>días</w:t>
      </w:r>
      <w:r w:rsidRPr="008A7638">
        <w:rPr>
          <w:spacing w:val="80"/>
          <w:sz w:val="24"/>
          <w:u w:val="single"/>
        </w:rPr>
        <w:t xml:space="preserve"> </w:t>
      </w:r>
      <w:r w:rsidRPr="008A7638">
        <w:rPr>
          <w:sz w:val="24"/>
          <w:u w:val="single"/>
        </w:rPr>
        <w:t>o</w:t>
      </w:r>
      <w:r w:rsidRPr="008A7638">
        <w:rPr>
          <w:spacing w:val="80"/>
          <w:sz w:val="24"/>
          <w:u w:val="single"/>
        </w:rPr>
        <w:t xml:space="preserve"> </w:t>
      </w:r>
      <w:r w:rsidRPr="008A7638">
        <w:rPr>
          <w:sz w:val="24"/>
          <w:u w:val="single"/>
        </w:rPr>
        <w:t>menos</w:t>
      </w:r>
      <w:r w:rsidRPr="008A7638">
        <w:rPr>
          <w:spacing w:val="80"/>
          <w:sz w:val="24"/>
          <w:u w:val="single"/>
        </w:rPr>
        <w:t xml:space="preserve"> </w:t>
      </w:r>
      <w:r w:rsidRPr="008A7638">
        <w:rPr>
          <w:sz w:val="24"/>
          <w:u w:val="single"/>
        </w:rPr>
        <w:t>en</w:t>
      </w:r>
      <w:r w:rsidRPr="008A7638">
        <w:rPr>
          <w:spacing w:val="80"/>
          <w:sz w:val="24"/>
          <w:u w:val="single"/>
        </w:rPr>
        <w:t xml:space="preserve"> </w:t>
      </w:r>
      <w:r w:rsidRPr="008A7638">
        <w:rPr>
          <w:sz w:val="24"/>
          <w:u w:val="single"/>
        </w:rPr>
        <w:t>la</w:t>
      </w:r>
      <w:r w:rsidRPr="008A7638">
        <w:rPr>
          <w:spacing w:val="40"/>
          <w:sz w:val="24"/>
        </w:rPr>
        <w:t xml:space="preserve"> </w:t>
      </w:r>
      <w:r w:rsidRPr="008A7638">
        <w:rPr>
          <w:sz w:val="24"/>
          <w:u w:val="single"/>
        </w:rPr>
        <w:t>provincia de Santiago</w:t>
      </w:r>
      <w:r w:rsidRPr="008A7638">
        <w:rPr>
          <w:sz w:val="24"/>
        </w:rPr>
        <w:t xml:space="preserve"> pasando de un promedio de 8 </w:t>
      </w:r>
      <w:proofErr w:type="spellStart"/>
      <w:r w:rsidRPr="008A7638">
        <w:rPr>
          <w:sz w:val="24"/>
        </w:rPr>
        <w:t>hrs</w:t>
      </w:r>
      <w:proofErr w:type="spellEnd"/>
      <w:r w:rsidRPr="008A7638">
        <w:rPr>
          <w:sz w:val="24"/>
        </w:rPr>
        <w:t xml:space="preserve"> en el año 2025 a 12 </w:t>
      </w:r>
      <w:proofErr w:type="spellStart"/>
      <w:r w:rsidRPr="008A7638">
        <w:rPr>
          <w:sz w:val="24"/>
        </w:rPr>
        <w:t>hrs</w:t>
      </w:r>
      <w:proofErr w:type="spellEnd"/>
      <w:r w:rsidRPr="008A7638">
        <w:rPr>
          <w:sz w:val="24"/>
        </w:rPr>
        <w:t xml:space="preserve"> en el 2028.</w:t>
      </w:r>
    </w:p>
    <w:p w:rsidR="00514541" w:rsidRPr="008A7638" w:rsidRDefault="00514541">
      <w:pPr>
        <w:pStyle w:val="Textoindependiente"/>
      </w:pPr>
    </w:p>
    <w:p w:rsidR="00514541" w:rsidRPr="008A7638" w:rsidRDefault="0086485A">
      <w:pPr>
        <w:pStyle w:val="Prrafodelista"/>
        <w:numPr>
          <w:ilvl w:val="0"/>
          <w:numId w:val="65"/>
        </w:numPr>
        <w:tabs>
          <w:tab w:val="left" w:pos="360"/>
        </w:tabs>
        <w:ind w:right="358"/>
        <w:rPr>
          <w:sz w:val="24"/>
        </w:rPr>
      </w:pPr>
      <w:r w:rsidRPr="008A7638">
        <w:rPr>
          <w:sz w:val="24"/>
          <w:u w:val="single"/>
        </w:rPr>
        <w:t>Sistemas de abastecimiento de agua de la provincia de Santiago rehabilitados</w:t>
      </w:r>
      <w:r w:rsidRPr="008A7638">
        <w:rPr>
          <w:sz w:val="24"/>
        </w:rPr>
        <w:t xml:space="preserve"> pasando de un 20% en el año 2025 a un 40%</w:t>
      </w:r>
      <w:r w:rsidRPr="008A7638">
        <w:rPr>
          <w:spacing w:val="-9"/>
          <w:sz w:val="24"/>
        </w:rPr>
        <w:t xml:space="preserve"> </w:t>
      </w:r>
      <w:r w:rsidRPr="008A7638">
        <w:rPr>
          <w:sz w:val="24"/>
        </w:rPr>
        <w:t>en el 2028.</w:t>
      </w:r>
    </w:p>
    <w:p w:rsidR="00514541" w:rsidRPr="008A7638" w:rsidRDefault="00514541">
      <w:pPr>
        <w:pStyle w:val="Textoindependiente"/>
      </w:pPr>
    </w:p>
    <w:p w:rsidR="00514541" w:rsidRPr="008A7638" w:rsidRDefault="0086485A">
      <w:pPr>
        <w:pStyle w:val="Prrafodelista"/>
        <w:numPr>
          <w:ilvl w:val="0"/>
          <w:numId w:val="65"/>
        </w:numPr>
        <w:tabs>
          <w:tab w:val="left" w:pos="360"/>
        </w:tabs>
        <w:spacing w:before="1"/>
        <w:ind w:right="359"/>
        <w:rPr>
          <w:sz w:val="24"/>
        </w:rPr>
      </w:pPr>
      <w:r w:rsidRPr="008A7638">
        <w:rPr>
          <w:sz w:val="24"/>
          <w:u w:val="single"/>
        </w:rPr>
        <w:t>Aguas</w:t>
      </w:r>
      <w:r w:rsidRPr="008A7638">
        <w:rPr>
          <w:spacing w:val="-8"/>
          <w:sz w:val="24"/>
          <w:u w:val="single"/>
        </w:rPr>
        <w:t xml:space="preserve"> </w:t>
      </w:r>
      <w:r w:rsidRPr="008A7638">
        <w:rPr>
          <w:sz w:val="24"/>
          <w:u w:val="single"/>
        </w:rPr>
        <w:t>residuales</w:t>
      </w:r>
      <w:r w:rsidRPr="008A7638">
        <w:rPr>
          <w:spacing w:val="-9"/>
          <w:sz w:val="24"/>
          <w:u w:val="single"/>
        </w:rPr>
        <w:t xml:space="preserve"> </w:t>
      </w:r>
      <w:r w:rsidRPr="008A7638">
        <w:rPr>
          <w:sz w:val="24"/>
          <w:u w:val="single"/>
        </w:rPr>
        <w:t>vertidas</w:t>
      </w:r>
      <w:r w:rsidRPr="008A7638">
        <w:rPr>
          <w:spacing w:val="-8"/>
          <w:sz w:val="24"/>
          <w:u w:val="single"/>
        </w:rPr>
        <w:t xml:space="preserve"> </w:t>
      </w:r>
      <w:r w:rsidRPr="008A7638">
        <w:rPr>
          <w:sz w:val="24"/>
          <w:u w:val="single"/>
        </w:rPr>
        <w:t>por</w:t>
      </w:r>
      <w:r w:rsidRPr="008A7638">
        <w:rPr>
          <w:spacing w:val="-9"/>
          <w:sz w:val="24"/>
          <w:u w:val="single"/>
        </w:rPr>
        <w:t xml:space="preserve"> </w:t>
      </w:r>
      <w:r w:rsidRPr="008A7638">
        <w:rPr>
          <w:sz w:val="24"/>
          <w:u w:val="single"/>
        </w:rPr>
        <w:t>la</w:t>
      </w:r>
      <w:r w:rsidRPr="008A7638">
        <w:rPr>
          <w:spacing w:val="-9"/>
          <w:sz w:val="24"/>
          <w:u w:val="single"/>
        </w:rPr>
        <w:t xml:space="preserve"> </w:t>
      </w:r>
      <w:r w:rsidRPr="008A7638">
        <w:rPr>
          <w:sz w:val="24"/>
          <w:u w:val="single"/>
        </w:rPr>
        <w:t>población</w:t>
      </w:r>
      <w:r w:rsidRPr="008A7638">
        <w:rPr>
          <w:spacing w:val="-8"/>
          <w:sz w:val="24"/>
          <w:u w:val="single"/>
        </w:rPr>
        <w:t xml:space="preserve"> </w:t>
      </w:r>
      <w:r w:rsidRPr="008A7638">
        <w:rPr>
          <w:sz w:val="24"/>
          <w:u w:val="single"/>
        </w:rPr>
        <w:t>de</w:t>
      </w:r>
      <w:r w:rsidRPr="008A7638">
        <w:rPr>
          <w:spacing w:val="-9"/>
          <w:sz w:val="24"/>
          <w:u w:val="single"/>
        </w:rPr>
        <w:t xml:space="preserve"> </w:t>
      </w:r>
      <w:r w:rsidRPr="008A7638">
        <w:rPr>
          <w:sz w:val="24"/>
          <w:u w:val="single"/>
        </w:rPr>
        <w:t>Santiago</w:t>
      </w:r>
      <w:r w:rsidRPr="008A7638">
        <w:rPr>
          <w:spacing w:val="-7"/>
          <w:sz w:val="24"/>
          <w:u w:val="single"/>
        </w:rPr>
        <w:t xml:space="preserve"> </w:t>
      </w:r>
      <w:r w:rsidRPr="008A7638">
        <w:rPr>
          <w:sz w:val="24"/>
          <w:u w:val="single"/>
        </w:rPr>
        <w:t>conducidas</w:t>
      </w:r>
      <w:r w:rsidRPr="008A7638">
        <w:rPr>
          <w:spacing w:val="-9"/>
          <w:sz w:val="24"/>
          <w:u w:val="single"/>
        </w:rPr>
        <w:t xml:space="preserve"> </w:t>
      </w:r>
      <w:r w:rsidRPr="008A7638">
        <w:rPr>
          <w:sz w:val="24"/>
          <w:u w:val="single"/>
        </w:rPr>
        <w:t>a</w:t>
      </w:r>
      <w:r w:rsidRPr="008A7638">
        <w:rPr>
          <w:spacing w:val="-9"/>
          <w:sz w:val="24"/>
          <w:u w:val="single"/>
        </w:rPr>
        <w:t xml:space="preserve"> </w:t>
      </w:r>
      <w:r w:rsidRPr="008A7638">
        <w:rPr>
          <w:sz w:val="24"/>
          <w:u w:val="single"/>
        </w:rPr>
        <w:t>las</w:t>
      </w:r>
      <w:r w:rsidRPr="008A7638">
        <w:rPr>
          <w:spacing w:val="-9"/>
          <w:sz w:val="24"/>
          <w:u w:val="single"/>
        </w:rPr>
        <w:t xml:space="preserve"> </w:t>
      </w:r>
      <w:r w:rsidRPr="008A7638">
        <w:rPr>
          <w:sz w:val="24"/>
          <w:u w:val="single"/>
        </w:rPr>
        <w:t>plantas</w:t>
      </w:r>
      <w:r w:rsidRPr="008A7638">
        <w:rPr>
          <w:spacing w:val="-9"/>
          <w:sz w:val="24"/>
          <w:u w:val="single"/>
        </w:rPr>
        <w:t xml:space="preserve"> </w:t>
      </w:r>
      <w:r w:rsidRPr="008A7638">
        <w:rPr>
          <w:sz w:val="24"/>
          <w:u w:val="single"/>
        </w:rPr>
        <w:t>de</w:t>
      </w:r>
      <w:r w:rsidRPr="008A7638">
        <w:rPr>
          <w:spacing w:val="-9"/>
          <w:sz w:val="24"/>
          <w:u w:val="single"/>
        </w:rPr>
        <w:t xml:space="preserve"> </w:t>
      </w:r>
      <w:r w:rsidRPr="008A7638">
        <w:rPr>
          <w:sz w:val="24"/>
          <w:u w:val="single"/>
        </w:rPr>
        <w:t>tratamiento</w:t>
      </w:r>
      <w:r w:rsidRPr="008A7638">
        <w:rPr>
          <w:sz w:val="24"/>
        </w:rPr>
        <w:t xml:space="preserve"> </w:t>
      </w:r>
      <w:r w:rsidRPr="008A7638">
        <w:rPr>
          <w:sz w:val="24"/>
          <w:u w:val="single"/>
        </w:rPr>
        <w:t>de aguas residuales</w:t>
      </w:r>
      <w:r w:rsidRPr="008A7638">
        <w:rPr>
          <w:sz w:val="24"/>
        </w:rPr>
        <w:t xml:space="preserve"> pasando de un 65% en el año 2025 a un 70%</w:t>
      </w:r>
      <w:r w:rsidRPr="008A7638">
        <w:rPr>
          <w:spacing w:val="-12"/>
          <w:sz w:val="24"/>
        </w:rPr>
        <w:t xml:space="preserve"> </w:t>
      </w:r>
      <w:r w:rsidRPr="008A7638">
        <w:rPr>
          <w:sz w:val="24"/>
        </w:rPr>
        <w:t>en el 2028.</w:t>
      </w:r>
    </w:p>
    <w:p w:rsidR="00514541" w:rsidRPr="008A7638" w:rsidRDefault="0086485A">
      <w:pPr>
        <w:pStyle w:val="Prrafodelista"/>
        <w:numPr>
          <w:ilvl w:val="0"/>
          <w:numId w:val="65"/>
        </w:numPr>
        <w:tabs>
          <w:tab w:val="left" w:pos="360"/>
        </w:tabs>
        <w:spacing w:before="276"/>
        <w:ind w:right="361"/>
        <w:rPr>
          <w:sz w:val="24"/>
        </w:rPr>
      </w:pPr>
      <w:r w:rsidRPr="008A7638">
        <w:rPr>
          <w:sz w:val="24"/>
          <w:u w:val="single"/>
        </w:rPr>
        <w:t>Aguas</w:t>
      </w:r>
      <w:r w:rsidRPr="008A7638">
        <w:rPr>
          <w:spacing w:val="24"/>
          <w:sz w:val="24"/>
          <w:u w:val="single"/>
        </w:rPr>
        <w:t xml:space="preserve"> </w:t>
      </w:r>
      <w:r w:rsidRPr="008A7638">
        <w:rPr>
          <w:sz w:val="24"/>
          <w:u w:val="single"/>
        </w:rPr>
        <w:t>residuales</w:t>
      </w:r>
      <w:r w:rsidRPr="008A7638">
        <w:rPr>
          <w:spacing w:val="24"/>
          <w:sz w:val="24"/>
          <w:u w:val="single"/>
        </w:rPr>
        <w:t xml:space="preserve"> </w:t>
      </w:r>
      <w:r w:rsidRPr="008A7638">
        <w:rPr>
          <w:sz w:val="24"/>
          <w:u w:val="single"/>
        </w:rPr>
        <w:t>tratadas</w:t>
      </w:r>
      <w:r w:rsidRPr="008A7638">
        <w:rPr>
          <w:spacing w:val="27"/>
          <w:sz w:val="24"/>
          <w:u w:val="single"/>
        </w:rPr>
        <w:t xml:space="preserve"> </w:t>
      </w:r>
      <w:r w:rsidRPr="008A7638">
        <w:rPr>
          <w:sz w:val="24"/>
          <w:u w:val="single"/>
        </w:rPr>
        <w:t>y dispuestas</w:t>
      </w:r>
      <w:r w:rsidRPr="008A7638">
        <w:rPr>
          <w:spacing w:val="24"/>
          <w:sz w:val="24"/>
          <w:u w:val="single"/>
        </w:rPr>
        <w:t xml:space="preserve"> </w:t>
      </w:r>
      <w:r w:rsidRPr="008A7638">
        <w:rPr>
          <w:sz w:val="24"/>
          <w:u w:val="single"/>
        </w:rPr>
        <w:t>en</w:t>
      </w:r>
      <w:r w:rsidRPr="008A7638">
        <w:rPr>
          <w:spacing w:val="24"/>
          <w:sz w:val="24"/>
          <w:u w:val="single"/>
        </w:rPr>
        <w:t xml:space="preserve"> </w:t>
      </w:r>
      <w:r w:rsidRPr="008A7638">
        <w:rPr>
          <w:sz w:val="24"/>
          <w:u w:val="single"/>
        </w:rPr>
        <w:t>recursos</w:t>
      </w:r>
      <w:r w:rsidRPr="008A7638">
        <w:rPr>
          <w:spacing w:val="24"/>
          <w:sz w:val="24"/>
          <w:u w:val="single"/>
        </w:rPr>
        <w:t xml:space="preserve"> </w:t>
      </w:r>
      <w:r w:rsidRPr="008A7638">
        <w:rPr>
          <w:sz w:val="24"/>
          <w:u w:val="single"/>
        </w:rPr>
        <w:t>naturales</w:t>
      </w:r>
      <w:r w:rsidRPr="008A7638">
        <w:rPr>
          <w:spacing w:val="24"/>
          <w:sz w:val="24"/>
          <w:u w:val="single"/>
        </w:rPr>
        <w:t xml:space="preserve"> </w:t>
      </w:r>
      <w:r w:rsidRPr="008A7638">
        <w:rPr>
          <w:sz w:val="24"/>
          <w:u w:val="single"/>
        </w:rPr>
        <w:t>bajo</w:t>
      </w:r>
      <w:r w:rsidRPr="008A7638">
        <w:rPr>
          <w:spacing w:val="25"/>
          <w:sz w:val="24"/>
          <w:u w:val="single"/>
        </w:rPr>
        <w:t xml:space="preserve"> </w:t>
      </w:r>
      <w:r w:rsidRPr="008A7638">
        <w:rPr>
          <w:sz w:val="24"/>
          <w:u w:val="single"/>
        </w:rPr>
        <w:t>las</w:t>
      </w:r>
      <w:r w:rsidRPr="008A7638">
        <w:rPr>
          <w:spacing w:val="24"/>
          <w:sz w:val="24"/>
          <w:u w:val="single"/>
        </w:rPr>
        <w:t xml:space="preserve"> </w:t>
      </w:r>
      <w:r w:rsidRPr="008A7638">
        <w:rPr>
          <w:sz w:val="24"/>
          <w:u w:val="single"/>
        </w:rPr>
        <w:t>normas</w:t>
      </w:r>
      <w:r w:rsidRPr="008A7638">
        <w:rPr>
          <w:spacing w:val="24"/>
          <w:sz w:val="24"/>
          <w:u w:val="single"/>
        </w:rPr>
        <w:t xml:space="preserve"> </w:t>
      </w:r>
      <w:r w:rsidRPr="008A7638">
        <w:rPr>
          <w:sz w:val="24"/>
          <w:u w:val="single"/>
        </w:rPr>
        <w:t>nacionales</w:t>
      </w:r>
      <w:r w:rsidRPr="008A7638">
        <w:rPr>
          <w:spacing w:val="24"/>
          <w:sz w:val="24"/>
          <w:u w:val="single"/>
        </w:rPr>
        <w:t xml:space="preserve"> </w:t>
      </w:r>
      <w:r w:rsidRPr="008A7638">
        <w:rPr>
          <w:sz w:val="24"/>
          <w:u w:val="single"/>
        </w:rPr>
        <w:t>de</w:t>
      </w:r>
      <w:r w:rsidRPr="008A7638">
        <w:rPr>
          <w:sz w:val="24"/>
        </w:rPr>
        <w:t xml:space="preserve"> </w:t>
      </w:r>
      <w:r w:rsidRPr="008A7638">
        <w:rPr>
          <w:sz w:val="24"/>
          <w:u w:val="single"/>
        </w:rPr>
        <w:t>tratamiento</w:t>
      </w:r>
      <w:r w:rsidRPr="008A7638">
        <w:rPr>
          <w:sz w:val="24"/>
        </w:rPr>
        <w:t xml:space="preserve"> pasando de un 27% en el año 2025 a un 40%</w:t>
      </w:r>
      <w:r w:rsidRPr="008A7638">
        <w:rPr>
          <w:spacing w:val="-10"/>
          <w:sz w:val="24"/>
        </w:rPr>
        <w:t xml:space="preserve"> </w:t>
      </w:r>
      <w:r w:rsidRPr="008A7638">
        <w:rPr>
          <w:sz w:val="24"/>
        </w:rPr>
        <w:t>en el 2028.</w:t>
      </w:r>
    </w:p>
    <w:p w:rsidR="00514541" w:rsidRPr="008A7638" w:rsidRDefault="00514541">
      <w:pPr>
        <w:pStyle w:val="Textoindependiente"/>
      </w:pPr>
    </w:p>
    <w:p w:rsidR="00514541" w:rsidRPr="008A7638" w:rsidRDefault="0086485A">
      <w:pPr>
        <w:pStyle w:val="Prrafodelista"/>
        <w:numPr>
          <w:ilvl w:val="0"/>
          <w:numId w:val="65"/>
        </w:numPr>
        <w:tabs>
          <w:tab w:val="left" w:pos="358"/>
          <w:tab w:val="left" w:pos="360"/>
        </w:tabs>
        <w:ind w:right="366"/>
        <w:rPr>
          <w:sz w:val="24"/>
        </w:rPr>
      </w:pPr>
      <w:r w:rsidRPr="008A7638">
        <w:rPr>
          <w:sz w:val="24"/>
          <w:u w:val="single"/>
        </w:rPr>
        <w:t>Aguas residuales vertidas por la población de Santiago conducidas al alcantarillado sanitario</w:t>
      </w:r>
      <w:r w:rsidRPr="008A7638">
        <w:rPr>
          <w:sz w:val="24"/>
        </w:rPr>
        <w:t xml:space="preserve"> pasando de un 18% en el año 2025 a un 25%</w:t>
      </w:r>
      <w:r w:rsidRPr="008A7638">
        <w:rPr>
          <w:spacing w:val="-11"/>
          <w:sz w:val="24"/>
        </w:rPr>
        <w:t xml:space="preserve"> </w:t>
      </w:r>
      <w:r w:rsidRPr="008A7638">
        <w:rPr>
          <w:sz w:val="24"/>
        </w:rPr>
        <w:t>en el 2028.</w:t>
      </w:r>
    </w:p>
    <w:p w:rsidR="00514541" w:rsidRPr="008A7638" w:rsidRDefault="00514541">
      <w:pPr>
        <w:pStyle w:val="Textoindependiente"/>
      </w:pPr>
    </w:p>
    <w:p w:rsidR="00514541" w:rsidRPr="008A7638" w:rsidRDefault="0086485A">
      <w:pPr>
        <w:pStyle w:val="Prrafodelista"/>
        <w:numPr>
          <w:ilvl w:val="0"/>
          <w:numId w:val="65"/>
        </w:numPr>
        <w:tabs>
          <w:tab w:val="left" w:pos="360"/>
        </w:tabs>
        <w:ind w:right="362"/>
        <w:rPr>
          <w:sz w:val="24"/>
        </w:rPr>
      </w:pPr>
      <w:r w:rsidRPr="008A7638">
        <w:rPr>
          <w:sz w:val="24"/>
          <w:u w:val="single"/>
        </w:rPr>
        <w:t>Cobertura</w:t>
      </w:r>
      <w:r w:rsidRPr="008A7638">
        <w:rPr>
          <w:spacing w:val="40"/>
          <w:sz w:val="24"/>
          <w:u w:val="single"/>
        </w:rPr>
        <w:t xml:space="preserve"> </w:t>
      </w:r>
      <w:r w:rsidRPr="008A7638">
        <w:rPr>
          <w:sz w:val="24"/>
          <w:u w:val="single"/>
        </w:rPr>
        <w:t>de</w:t>
      </w:r>
      <w:r w:rsidRPr="008A7638">
        <w:rPr>
          <w:spacing w:val="40"/>
          <w:sz w:val="24"/>
          <w:u w:val="single"/>
        </w:rPr>
        <w:t xml:space="preserve"> </w:t>
      </w:r>
      <w:r w:rsidRPr="008A7638">
        <w:rPr>
          <w:sz w:val="24"/>
          <w:u w:val="single"/>
        </w:rPr>
        <w:t>medición</w:t>
      </w:r>
      <w:r w:rsidRPr="008A7638">
        <w:rPr>
          <w:spacing w:val="40"/>
          <w:sz w:val="24"/>
          <w:u w:val="single"/>
        </w:rPr>
        <w:t xml:space="preserve"> </w:t>
      </w:r>
      <w:r w:rsidRPr="008A7638">
        <w:rPr>
          <w:sz w:val="24"/>
          <w:u w:val="single"/>
        </w:rPr>
        <w:t>del</w:t>
      </w:r>
      <w:r w:rsidRPr="008A7638">
        <w:rPr>
          <w:spacing w:val="40"/>
          <w:sz w:val="24"/>
          <w:u w:val="single"/>
        </w:rPr>
        <w:t xml:space="preserve"> </w:t>
      </w:r>
      <w:r w:rsidRPr="008A7638">
        <w:rPr>
          <w:sz w:val="24"/>
          <w:u w:val="single"/>
        </w:rPr>
        <w:t>consumo</w:t>
      </w:r>
      <w:r w:rsidRPr="008A7638">
        <w:rPr>
          <w:spacing w:val="40"/>
          <w:sz w:val="24"/>
          <w:u w:val="single"/>
        </w:rPr>
        <w:t xml:space="preserve"> </w:t>
      </w:r>
      <w:r w:rsidRPr="008A7638">
        <w:rPr>
          <w:sz w:val="24"/>
          <w:u w:val="single"/>
        </w:rPr>
        <w:t>de</w:t>
      </w:r>
      <w:r w:rsidRPr="008A7638">
        <w:rPr>
          <w:spacing w:val="40"/>
          <w:sz w:val="24"/>
          <w:u w:val="single"/>
        </w:rPr>
        <w:t xml:space="preserve"> </w:t>
      </w:r>
      <w:r w:rsidRPr="008A7638">
        <w:rPr>
          <w:sz w:val="24"/>
          <w:u w:val="single"/>
        </w:rPr>
        <w:t>agua</w:t>
      </w:r>
      <w:r w:rsidRPr="008A7638">
        <w:rPr>
          <w:spacing w:val="40"/>
          <w:sz w:val="24"/>
          <w:u w:val="single"/>
        </w:rPr>
        <w:t xml:space="preserve"> </w:t>
      </w:r>
      <w:r w:rsidRPr="008A7638">
        <w:rPr>
          <w:sz w:val="24"/>
          <w:u w:val="single"/>
        </w:rPr>
        <w:t>incluyendo</w:t>
      </w:r>
      <w:r w:rsidRPr="008A7638">
        <w:rPr>
          <w:spacing w:val="40"/>
          <w:sz w:val="24"/>
          <w:u w:val="single"/>
        </w:rPr>
        <w:t xml:space="preserve"> </w:t>
      </w:r>
      <w:r w:rsidRPr="008A7638">
        <w:rPr>
          <w:sz w:val="24"/>
          <w:u w:val="single"/>
        </w:rPr>
        <w:t>conexiones</w:t>
      </w:r>
      <w:r w:rsidRPr="008A7638">
        <w:rPr>
          <w:spacing w:val="40"/>
          <w:sz w:val="24"/>
          <w:u w:val="single"/>
        </w:rPr>
        <w:t xml:space="preserve"> </w:t>
      </w:r>
      <w:r w:rsidRPr="008A7638">
        <w:rPr>
          <w:sz w:val="24"/>
          <w:u w:val="single"/>
        </w:rPr>
        <w:t>clandestinas</w:t>
      </w:r>
      <w:r w:rsidRPr="008A7638">
        <w:rPr>
          <w:spacing w:val="40"/>
          <w:sz w:val="24"/>
          <w:u w:val="single"/>
        </w:rPr>
        <w:t xml:space="preserve"> </w:t>
      </w:r>
      <w:r w:rsidRPr="008A7638">
        <w:rPr>
          <w:sz w:val="24"/>
          <w:u w:val="single"/>
        </w:rPr>
        <w:t>en</w:t>
      </w:r>
      <w:r w:rsidRPr="008A7638">
        <w:rPr>
          <w:spacing w:val="40"/>
          <w:sz w:val="24"/>
          <w:u w:val="single"/>
        </w:rPr>
        <w:t xml:space="preserve"> </w:t>
      </w:r>
      <w:r w:rsidRPr="008A7638">
        <w:rPr>
          <w:sz w:val="24"/>
          <w:u w:val="single"/>
        </w:rPr>
        <w:t>la</w:t>
      </w:r>
      <w:r w:rsidRPr="008A7638">
        <w:rPr>
          <w:spacing w:val="40"/>
          <w:sz w:val="24"/>
        </w:rPr>
        <w:t xml:space="preserve"> </w:t>
      </w:r>
      <w:r w:rsidRPr="008A7638">
        <w:rPr>
          <w:sz w:val="24"/>
          <w:u w:val="single"/>
        </w:rPr>
        <w:t xml:space="preserve">provincia de Santiago </w:t>
      </w:r>
      <w:r w:rsidRPr="008A7638">
        <w:rPr>
          <w:sz w:val="24"/>
        </w:rPr>
        <w:t>pasando de un 10% en el año 2025 a un 18%</w:t>
      </w:r>
      <w:r w:rsidRPr="008A7638">
        <w:rPr>
          <w:spacing w:val="-13"/>
          <w:sz w:val="24"/>
        </w:rPr>
        <w:t xml:space="preserve"> </w:t>
      </w:r>
      <w:r w:rsidRPr="008A7638">
        <w:rPr>
          <w:sz w:val="24"/>
        </w:rPr>
        <w:t>en el 2028.</w:t>
      </w:r>
    </w:p>
    <w:p w:rsidR="00514541" w:rsidRPr="008A7638" w:rsidRDefault="00514541">
      <w:pPr>
        <w:pStyle w:val="Textoindependiente"/>
      </w:pPr>
    </w:p>
    <w:p w:rsidR="00514541" w:rsidRPr="008A7638" w:rsidRDefault="0086485A">
      <w:pPr>
        <w:pStyle w:val="Prrafodelista"/>
        <w:numPr>
          <w:ilvl w:val="0"/>
          <w:numId w:val="65"/>
        </w:numPr>
        <w:tabs>
          <w:tab w:val="left" w:pos="360"/>
        </w:tabs>
        <w:ind w:right="360"/>
        <w:rPr>
          <w:sz w:val="24"/>
        </w:rPr>
      </w:pPr>
      <w:r w:rsidRPr="008A7638">
        <w:rPr>
          <w:sz w:val="24"/>
          <w:u w:val="single"/>
        </w:rPr>
        <w:t>Cobertura</w:t>
      </w:r>
      <w:r w:rsidRPr="008A7638">
        <w:rPr>
          <w:spacing w:val="33"/>
          <w:sz w:val="24"/>
          <w:u w:val="single"/>
        </w:rPr>
        <w:t xml:space="preserve"> </w:t>
      </w:r>
      <w:r w:rsidRPr="008A7638">
        <w:rPr>
          <w:sz w:val="24"/>
          <w:u w:val="single"/>
        </w:rPr>
        <w:t>de</w:t>
      </w:r>
      <w:r w:rsidRPr="008A7638">
        <w:rPr>
          <w:spacing w:val="33"/>
          <w:sz w:val="24"/>
          <w:u w:val="single"/>
        </w:rPr>
        <w:t xml:space="preserve"> </w:t>
      </w:r>
      <w:r w:rsidRPr="008A7638">
        <w:rPr>
          <w:sz w:val="24"/>
          <w:u w:val="single"/>
        </w:rPr>
        <w:t>medición</w:t>
      </w:r>
      <w:r w:rsidRPr="008A7638">
        <w:rPr>
          <w:spacing w:val="34"/>
          <w:sz w:val="24"/>
          <w:u w:val="single"/>
        </w:rPr>
        <w:t xml:space="preserve"> </w:t>
      </w:r>
      <w:r w:rsidRPr="008A7638">
        <w:rPr>
          <w:sz w:val="24"/>
          <w:u w:val="single"/>
        </w:rPr>
        <w:t>del</w:t>
      </w:r>
      <w:r w:rsidRPr="008A7638">
        <w:rPr>
          <w:spacing w:val="34"/>
          <w:sz w:val="24"/>
          <w:u w:val="single"/>
        </w:rPr>
        <w:t xml:space="preserve"> </w:t>
      </w:r>
      <w:r w:rsidRPr="008A7638">
        <w:rPr>
          <w:sz w:val="24"/>
          <w:u w:val="single"/>
        </w:rPr>
        <w:t>consumo</w:t>
      </w:r>
      <w:r w:rsidRPr="008A7638">
        <w:rPr>
          <w:spacing w:val="34"/>
          <w:sz w:val="24"/>
          <w:u w:val="single"/>
        </w:rPr>
        <w:t xml:space="preserve"> </w:t>
      </w:r>
      <w:r w:rsidRPr="008A7638">
        <w:rPr>
          <w:sz w:val="24"/>
          <w:u w:val="single"/>
        </w:rPr>
        <w:t>de</w:t>
      </w:r>
      <w:r w:rsidRPr="008A7638">
        <w:rPr>
          <w:spacing w:val="33"/>
          <w:sz w:val="24"/>
          <w:u w:val="single"/>
        </w:rPr>
        <w:t xml:space="preserve"> </w:t>
      </w:r>
      <w:r w:rsidRPr="008A7638">
        <w:rPr>
          <w:sz w:val="24"/>
          <w:u w:val="single"/>
        </w:rPr>
        <w:t>agua</w:t>
      </w:r>
      <w:r w:rsidRPr="008A7638">
        <w:rPr>
          <w:spacing w:val="35"/>
          <w:sz w:val="24"/>
          <w:u w:val="single"/>
        </w:rPr>
        <w:t xml:space="preserve"> </w:t>
      </w:r>
      <w:r w:rsidRPr="008A7638">
        <w:rPr>
          <w:sz w:val="24"/>
          <w:u w:val="single"/>
        </w:rPr>
        <w:t>en</w:t>
      </w:r>
      <w:r w:rsidRPr="008A7638">
        <w:rPr>
          <w:spacing w:val="34"/>
          <w:sz w:val="24"/>
          <w:u w:val="single"/>
        </w:rPr>
        <w:t xml:space="preserve"> </w:t>
      </w:r>
      <w:r w:rsidRPr="008A7638">
        <w:rPr>
          <w:sz w:val="24"/>
          <w:u w:val="single"/>
        </w:rPr>
        <w:t>la</w:t>
      </w:r>
      <w:r w:rsidRPr="008A7638">
        <w:rPr>
          <w:spacing w:val="33"/>
          <w:sz w:val="24"/>
          <w:u w:val="single"/>
        </w:rPr>
        <w:t xml:space="preserve"> </w:t>
      </w:r>
      <w:r w:rsidRPr="008A7638">
        <w:rPr>
          <w:sz w:val="24"/>
          <w:u w:val="single"/>
        </w:rPr>
        <w:t>provincia</w:t>
      </w:r>
      <w:r w:rsidRPr="008A7638">
        <w:rPr>
          <w:spacing w:val="33"/>
          <w:sz w:val="24"/>
          <w:u w:val="single"/>
        </w:rPr>
        <w:t xml:space="preserve"> </w:t>
      </w:r>
      <w:r w:rsidRPr="008A7638">
        <w:rPr>
          <w:sz w:val="24"/>
          <w:u w:val="single"/>
        </w:rPr>
        <w:t>de</w:t>
      </w:r>
      <w:r w:rsidRPr="008A7638">
        <w:rPr>
          <w:spacing w:val="33"/>
          <w:sz w:val="24"/>
          <w:u w:val="single"/>
        </w:rPr>
        <w:t xml:space="preserve"> </w:t>
      </w:r>
      <w:r w:rsidRPr="008A7638">
        <w:rPr>
          <w:sz w:val="24"/>
          <w:u w:val="single"/>
        </w:rPr>
        <w:t>Santiago</w:t>
      </w:r>
      <w:r w:rsidRPr="008A7638">
        <w:rPr>
          <w:spacing w:val="34"/>
          <w:sz w:val="24"/>
          <w:u w:val="single"/>
        </w:rPr>
        <w:t xml:space="preserve"> </w:t>
      </w:r>
      <w:r w:rsidRPr="008A7638">
        <w:rPr>
          <w:sz w:val="24"/>
          <w:u w:val="single"/>
        </w:rPr>
        <w:t>(solo</w:t>
      </w:r>
      <w:r w:rsidRPr="008A7638">
        <w:rPr>
          <w:spacing w:val="34"/>
          <w:sz w:val="24"/>
          <w:u w:val="single"/>
        </w:rPr>
        <w:t xml:space="preserve"> </w:t>
      </w:r>
      <w:r w:rsidRPr="008A7638">
        <w:rPr>
          <w:sz w:val="24"/>
          <w:u w:val="single"/>
        </w:rPr>
        <w:t>consumos</w:t>
      </w:r>
      <w:r w:rsidRPr="008A7638">
        <w:rPr>
          <w:sz w:val="24"/>
        </w:rPr>
        <w:t xml:space="preserve"> </w:t>
      </w:r>
      <w:r w:rsidRPr="008A7638">
        <w:rPr>
          <w:sz w:val="24"/>
          <w:u w:val="single"/>
        </w:rPr>
        <w:t>autorizados)</w:t>
      </w:r>
      <w:r w:rsidRPr="008A7638">
        <w:rPr>
          <w:sz w:val="24"/>
        </w:rPr>
        <w:t xml:space="preserve"> pasando de un 19.32% en el año 2025 a un 40%</w:t>
      </w:r>
      <w:r w:rsidRPr="008A7638">
        <w:rPr>
          <w:spacing w:val="-12"/>
          <w:sz w:val="24"/>
        </w:rPr>
        <w:t xml:space="preserve"> </w:t>
      </w:r>
      <w:r w:rsidRPr="008A7638">
        <w:rPr>
          <w:sz w:val="24"/>
        </w:rPr>
        <w:t>en el 2028.</w:t>
      </w:r>
    </w:p>
    <w:p w:rsidR="00514541" w:rsidRPr="008A7638" w:rsidRDefault="00514541">
      <w:pPr>
        <w:pStyle w:val="Textoindependiente"/>
      </w:pPr>
    </w:p>
    <w:p w:rsidR="00514541" w:rsidRPr="008A7638" w:rsidRDefault="0086485A">
      <w:pPr>
        <w:pStyle w:val="Prrafodelista"/>
        <w:numPr>
          <w:ilvl w:val="0"/>
          <w:numId w:val="65"/>
        </w:numPr>
        <w:tabs>
          <w:tab w:val="left" w:pos="360"/>
        </w:tabs>
        <w:ind w:right="359"/>
        <w:rPr>
          <w:sz w:val="24"/>
        </w:rPr>
      </w:pPr>
      <w:r w:rsidRPr="008A7638">
        <w:rPr>
          <w:sz w:val="24"/>
          <w:u w:val="single"/>
        </w:rPr>
        <w:t>Usuarios</w:t>
      </w:r>
      <w:r w:rsidRPr="008A7638">
        <w:rPr>
          <w:spacing w:val="-11"/>
          <w:sz w:val="24"/>
          <w:u w:val="single"/>
        </w:rPr>
        <w:t xml:space="preserve"> </w:t>
      </w:r>
      <w:r w:rsidRPr="008A7638">
        <w:rPr>
          <w:sz w:val="24"/>
          <w:u w:val="single"/>
        </w:rPr>
        <w:t>clandestinos</w:t>
      </w:r>
      <w:r w:rsidRPr="008A7638">
        <w:rPr>
          <w:spacing w:val="-10"/>
          <w:sz w:val="24"/>
          <w:u w:val="single"/>
        </w:rPr>
        <w:t xml:space="preserve"> </w:t>
      </w:r>
      <w:r w:rsidRPr="008A7638">
        <w:rPr>
          <w:sz w:val="24"/>
          <w:u w:val="single"/>
        </w:rPr>
        <w:t>formalizados</w:t>
      </w:r>
      <w:r w:rsidRPr="008A7638">
        <w:rPr>
          <w:spacing w:val="-10"/>
          <w:sz w:val="24"/>
          <w:u w:val="single"/>
        </w:rPr>
        <w:t xml:space="preserve"> </w:t>
      </w:r>
      <w:r w:rsidRPr="008A7638">
        <w:rPr>
          <w:sz w:val="24"/>
          <w:u w:val="single"/>
        </w:rPr>
        <w:t>bajo</w:t>
      </w:r>
      <w:r w:rsidRPr="008A7638">
        <w:rPr>
          <w:spacing w:val="-10"/>
          <w:sz w:val="24"/>
          <w:u w:val="single"/>
        </w:rPr>
        <w:t xml:space="preserve"> </w:t>
      </w:r>
      <w:r w:rsidRPr="008A7638">
        <w:rPr>
          <w:sz w:val="24"/>
          <w:u w:val="single"/>
        </w:rPr>
        <w:t>contrato</w:t>
      </w:r>
      <w:r w:rsidRPr="008A7638">
        <w:rPr>
          <w:spacing w:val="-8"/>
          <w:sz w:val="24"/>
        </w:rPr>
        <w:t xml:space="preserve"> </w:t>
      </w:r>
      <w:r w:rsidRPr="008A7638">
        <w:rPr>
          <w:sz w:val="24"/>
        </w:rPr>
        <w:t>pasando</w:t>
      </w:r>
      <w:r w:rsidRPr="008A7638">
        <w:rPr>
          <w:spacing w:val="-11"/>
          <w:sz w:val="24"/>
        </w:rPr>
        <w:t xml:space="preserve"> </w:t>
      </w:r>
      <w:r w:rsidRPr="008A7638">
        <w:rPr>
          <w:sz w:val="24"/>
        </w:rPr>
        <w:t>de</w:t>
      </w:r>
      <w:r w:rsidRPr="008A7638">
        <w:rPr>
          <w:spacing w:val="-9"/>
          <w:sz w:val="24"/>
        </w:rPr>
        <w:t xml:space="preserve"> </w:t>
      </w:r>
      <w:r w:rsidRPr="008A7638">
        <w:rPr>
          <w:sz w:val="24"/>
        </w:rPr>
        <w:t>un</w:t>
      </w:r>
      <w:r w:rsidRPr="008A7638">
        <w:rPr>
          <w:spacing w:val="-11"/>
          <w:sz w:val="24"/>
        </w:rPr>
        <w:t xml:space="preserve"> </w:t>
      </w:r>
      <w:r w:rsidRPr="008A7638">
        <w:rPr>
          <w:sz w:val="24"/>
        </w:rPr>
        <w:t>30%</w:t>
      </w:r>
      <w:r w:rsidRPr="008A7638">
        <w:rPr>
          <w:spacing w:val="-9"/>
          <w:sz w:val="24"/>
        </w:rPr>
        <w:t xml:space="preserve"> </w:t>
      </w:r>
      <w:r w:rsidRPr="008A7638">
        <w:rPr>
          <w:sz w:val="24"/>
        </w:rPr>
        <w:t>en</w:t>
      </w:r>
      <w:r w:rsidRPr="008A7638">
        <w:rPr>
          <w:spacing w:val="-8"/>
          <w:sz w:val="24"/>
        </w:rPr>
        <w:t xml:space="preserve"> </w:t>
      </w:r>
      <w:r w:rsidRPr="008A7638">
        <w:rPr>
          <w:sz w:val="24"/>
        </w:rPr>
        <w:t>el</w:t>
      </w:r>
      <w:r w:rsidRPr="008A7638">
        <w:rPr>
          <w:spacing w:val="-10"/>
          <w:sz w:val="24"/>
        </w:rPr>
        <w:t xml:space="preserve"> </w:t>
      </w:r>
      <w:r w:rsidRPr="008A7638">
        <w:rPr>
          <w:sz w:val="24"/>
        </w:rPr>
        <w:t>año</w:t>
      </w:r>
      <w:r w:rsidRPr="008A7638">
        <w:rPr>
          <w:spacing w:val="-11"/>
          <w:sz w:val="24"/>
        </w:rPr>
        <w:t xml:space="preserve"> </w:t>
      </w:r>
      <w:r w:rsidRPr="008A7638">
        <w:rPr>
          <w:sz w:val="24"/>
        </w:rPr>
        <w:t>2025</w:t>
      </w:r>
      <w:r w:rsidRPr="008A7638">
        <w:rPr>
          <w:spacing w:val="-11"/>
          <w:sz w:val="24"/>
        </w:rPr>
        <w:t xml:space="preserve"> </w:t>
      </w:r>
      <w:r w:rsidRPr="008A7638">
        <w:rPr>
          <w:sz w:val="24"/>
        </w:rPr>
        <w:t>a</w:t>
      </w:r>
      <w:r w:rsidRPr="008A7638">
        <w:rPr>
          <w:spacing w:val="-12"/>
          <w:sz w:val="24"/>
        </w:rPr>
        <w:t xml:space="preserve"> </w:t>
      </w:r>
      <w:r w:rsidRPr="008A7638">
        <w:rPr>
          <w:sz w:val="24"/>
        </w:rPr>
        <w:t>un</w:t>
      </w:r>
      <w:r w:rsidRPr="008A7638">
        <w:rPr>
          <w:spacing w:val="-9"/>
          <w:sz w:val="24"/>
        </w:rPr>
        <w:t xml:space="preserve"> </w:t>
      </w:r>
      <w:r w:rsidRPr="008A7638">
        <w:rPr>
          <w:sz w:val="24"/>
        </w:rPr>
        <w:t>47% en el 2028.</w:t>
      </w:r>
    </w:p>
    <w:p w:rsidR="00514541" w:rsidRPr="008A7638" w:rsidRDefault="00514541">
      <w:pPr>
        <w:pStyle w:val="Textoindependiente"/>
        <w:spacing w:before="1"/>
      </w:pPr>
    </w:p>
    <w:p w:rsidR="00514541" w:rsidRPr="008A7638" w:rsidRDefault="0086485A">
      <w:pPr>
        <w:pStyle w:val="Prrafodelista"/>
        <w:numPr>
          <w:ilvl w:val="0"/>
          <w:numId w:val="65"/>
        </w:numPr>
        <w:tabs>
          <w:tab w:val="left" w:pos="360"/>
        </w:tabs>
        <w:ind w:right="363"/>
        <w:rPr>
          <w:sz w:val="24"/>
        </w:rPr>
      </w:pPr>
      <w:r w:rsidRPr="008A7638">
        <w:rPr>
          <w:sz w:val="24"/>
          <w:u w:val="single"/>
        </w:rPr>
        <w:t>Usuarios que pagan el servicio de agua potable y</w:t>
      </w:r>
      <w:r w:rsidRPr="008A7638">
        <w:rPr>
          <w:spacing w:val="-1"/>
          <w:sz w:val="24"/>
          <w:u w:val="single"/>
        </w:rPr>
        <w:t xml:space="preserve"> </w:t>
      </w:r>
      <w:r w:rsidRPr="008A7638">
        <w:rPr>
          <w:sz w:val="24"/>
          <w:u w:val="single"/>
        </w:rPr>
        <w:t>saneamiento que reciben agua potable en la</w:t>
      </w:r>
      <w:r w:rsidRPr="008A7638">
        <w:rPr>
          <w:sz w:val="24"/>
        </w:rPr>
        <w:t xml:space="preserve"> </w:t>
      </w:r>
      <w:r w:rsidRPr="008A7638">
        <w:rPr>
          <w:sz w:val="24"/>
          <w:u w:val="single"/>
        </w:rPr>
        <w:t>provincia de Santiago</w:t>
      </w:r>
      <w:r w:rsidRPr="008A7638">
        <w:rPr>
          <w:sz w:val="24"/>
        </w:rPr>
        <w:t xml:space="preserve"> pasando de un 71% en el año 2025 a un 75%</w:t>
      </w:r>
      <w:r w:rsidRPr="008A7638">
        <w:rPr>
          <w:spacing w:val="-13"/>
          <w:sz w:val="24"/>
        </w:rPr>
        <w:t xml:space="preserve"> </w:t>
      </w:r>
      <w:r w:rsidRPr="008A7638">
        <w:rPr>
          <w:sz w:val="24"/>
        </w:rPr>
        <w:t>en el 2028.</w:t>
      </w:r>
    </w:p>
    <w:p w:rsidR="00514541" w:rsidRPr="008A7638" w:rsidRDefault="00514541">
      <w:pPr>
        <w:pStyle w:val="Textoindependiente"/>
      </w:pPr>
    </w:p>
    <w:p w:rsidR="00514541" w:rsidRPr="008A7638" w:rsidRDefault="0086485A">
      <w:pPr>
        <w:pStyle w:val="Prrafodelista"/>
        <w:numPr>
          <w:ilvl w:val="0"/>
          <w:numId w:val="65"/>
        </w:numPr>
        <w:tabs>
          <w:tab w:val="left" w:pos="360"/>
        </w:tabs>
        <w:ind w:right="356"/>
        <w:rPr>
          <w:sz w:val="24"/>
        </w:rPr>
      </w:pPr>
      <w:r w:rsidRPr="008A7638">
        <w:rPr>
          <w:sz w:val="24"/>
          <w:u w:val="single"/>
        </w:rPr>
        <w:t>Monitoreo de roturas anuales en Acometidas en la provincia de Santiago</w:t>
      </w:r>
      <w:r w:rsidRPr="008A7638">
        <w:rPr>
          <w:spacing w:val="25"/>
          <w:sz w:val="24"/>
          <w:u w:val="single"/>
        </w:rPr>
        <w:t xml:space="preserve"> </w:t>
      </w:r>
      <w:r w:rsidRPr="008A7638">
        <w:rPr>
          <w:sz w:val="24"/>
        </w:rPr>
        <w:t>a un promedio de</w:t>
      </w:r>
      <w:r w:rsidRPr="008A7638">
        <w:rPr>
          <w:spacing w:val="40"/>
          <w:sz w:val="24"/>
        </w:rPr>
        <w:t xml:space="preserve"> </w:t>
      </w:r>
      <w:r w:rsidRPr="008A7638">
        <w:rPr>
          <w:sz w:val="24"/>
        </w:rPr>
        <w:t>4,020 entre el año 2025 y el 2028.</w:t>
      </w:r>
    </w:p>
    <w:p w:rsidR="00514541" w:rsidRPr="008A7638" w:rsidRDefault="0086485A">
      <w:pPr>
        <w:pStyle w:val="Textoindependiente"/>
        <w:spacing w:before="5"/>
        <w:rPr>
          <w:sz w:val="14"/>
        </w:rPr>
      </w:pPr>
      <w:r w:rsidRPr="008A7638">
        <w:rPr>
          <w:noProof/>
          <w:sz w:val="14"/>
          <w:lang w:val="es-DO" w:eastAsia="es-DO"/>
        </w:rPr>
        <mc:AlternateContent>
          <mc:Choice Requires="wps">
            <w:drawing>
              <wp:anchor distT="0" distB="0" distL="0" distR="0" simplePos="0" relativeHeight="251682816" behindDoc="1" locked="0" layoutInCell="1" allowOverlap="1" wp14:anchorId="418A981D" wp14:editId="7CFA6A25">
                <wp:simplePos x="0" y="0"/>
                <wp:positionH relativeFrom="page">
                  <wp:posOffset>914704</wp:posOffset>
                </wp:positionH>
                <wp:positionV relativeFrom="paragraph">
                  <wp:posOffset>121164</wp:posOffset>
                </wp:positionV>
                <wp:extent cx="1829435" cy="9525"/>
                <wp:effectExtent l="0" t="0" r="0" b="0"/>
                <wp:wrapTopAndBottom/>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57BCC7F" id="Graphic 289" o:spid="_x0000_s1026" style="position:absolute;margin-left:1in;margin-top:9.55pt;width:144.05pt;height:.75pt;z-index:-2516336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" path="m1829054,l,,,9143r1829054,l1829054,xe" fillcolor="black" stroked="f">
                <v:path arrowok="t"/>
                <w10:wrap type="topAndBottom" anchorx="page"/>
              </v:shape>
            </w:pict>
          </mc:Fallback>
        </mc:AlternateContent>
      </w:r>
    </w:p>
    <w:p w:rsidR="00514541" w:rsidRPr="008A7638" w:rsidRDefault="0086485A">
      <w:pPr>
        <w:spacing w:before="96"/>
        <w:ind w:right="237"/>
        <w:rPr>
          <w:sz w:val="20"/>
        </w:rPr>
      </w:pPr>
      <w:r w:rsidRPr="008A7638">
        <w:rPr>
          <w:spacing w:val="-2"/>
          <w:sz w:val="20"/>
          <w:vertAlign w:val="superscript"/>
        </w:rPr>
        <w:t>17</w:t>
      </w:r>
      <w:r w:rsidRPr="008A7638">
        <w:rPr>
          <w:spacing w:val="-5"/>
          <w:sz w:val="20"/>
        </w:rPr>
        <w:t xml:space="preserve"> </w:t>
      </w:r>
      <w:r w:rsidRPr="008A7638">
        <w:rPr>
          <w:spacing w:val="-2"/>
          <w:sz w:val="20"/>
        </w:rPr>
        <w:t>Un</w:t>
      </w:r>
      <w:r w:rsidRPr="008A7638">
        <w:rPr>
          <w:spacing w:val="-7"/>
          <w:sz w:val="20"/>
        </w:rPr>
        <w:t xml:space="preserve"> </w:t>
      </w:r>
      <w:r w:rsidRPr="008A7638">
        <w:rPr>
          <w:spacing w:val="-2"/>
          <w:sz w:val="20"/>
        </w:rPr>
        <w:t>detalle</w:t>
      </w:r>
      <w:r w:rsidRPr="008A7638">
        <w:rPr>
          <w:spacing w:val="-5"/>
          <w:sz w:val="20"/>
        </w:rPr>
        <w:t xml:space="preserve"> </w:t>
      </w:r>
      <w:r w:rsidRPr="008A7638">
        <w:rPr>
          <w:spacing w:val="-2"/>
          <w:sz w:val="20"/>
        </w:rPr>
        <w:t>completo</w:t>
      </w:r>
      <w:r w:rsidRPr="008A7638">
        <w:rPr>
          <w:spacing w:val="-4"/>
          <w:sz w:val="20"/>
        </w:rPr>
        <w:t xml:space="preserve"> </w:t>
      </w:r>
      <w:r w:rsidRPr="008A7638">
        <w:rPr>
          <w:spacing w:val="-2"/>
          <w:sz w:val="20"/>
        </w:rPr>
        <w:t>de</w:t>
      </w:r>
      <w:r w:rsidRPr="008A7638">
        <w:rPr>
          <w:spacing w:val="-5"/>
          <w:sz w:val="20"/>
        </w:rPr>
        <w:t xml:space="preserve"> </w:t>
      </w:r>
      <w:r w:rsidRPr="008A7638">
        <w:rPr>
          <w:spacing w:val="-2"/>
          <w:sz w:val="20"/>
        </w:rPr>
        <w:t>la</w:t>
      </w:r>
      <w:r w:rsidRPr="008A7638">
        <w:rPr>
          <w:spacing w:val="-5"/>
          <w:sz w:val="20"/>
        </w:rPr>
        <w:t xml:space="preserve"> </w:t>
      </w:r>
      <w:r w:rsidRPr="008A7638">
        <w:rPr>
          <w:spacing w:val="-2"/>
          <w:sz w:val="20"/>
        </w:rPr>
        <w:t>definición</w:t>
      </w:r>
      <w:r w:rsidRPr="008A7638">
        <w:rPr>
          <w:spacing w:val="-7"/>
          <w:sz w:val="20"/>
        </w:rPr>
        <w:t xml:space="preserve"> </w:t>
      </w:r>
      <w:r w:rsidRPr="008A7638">
        <w:rPr>
          <w:spacing w:val="-2"/>
          <w:sz w:val="20"/>
        </w:rPr>
        <w:t>de</w:t>
      </w:r>
      <w:r w:rsidRPr="008A7638">
        <w:rPr>
          <w:spacing w:val="-5"/>
          <w:sz w:val="20"/>
        </w:rPr>
        <w:t xml:space="preserve"> </w:t>
      </w:r>
      <w:r w:rsidRPr="008A7638">
        <w:rPr>
          <w:spacing w:val="-2"/>
          <w:sz w:val="20"/>
        </w:rPr>
        <w:t>las</w:t>
      </w:r>
      <w:r w:rsidRPr="008A7638">
        <w:rPr>
          <w:spacing w:val="-3"/>
          <w:sz w:val="20"/>
        </w:rPr>
        <w:t xml:space="preserve"> </w:t>
      </w:r>
      <w:r w:rsidRPr="008A7638">
        <w:rPr>
          <w:spacing w:val="-2"/>
          <w:sz w:val="20"/>
        </w:rPr>
        <w:t>metas</w:t>
      </w:r>
      <w:r w:rsidRPr="008A7638">
        <w:rPr>
          <w:spacing w:val="-5"/>
          <w:sz w:val="20"/>
        </w:rPr>
        <w:t xml:space="preserve"> </w:t>
      </w:r>
      <w:r w:rsidRPr="008A7638">
        <w:rPr>
          <w:spacing w:val="-2"/>
          <w:sz w:val="20"/>
        </w:rPr>
        <w:t>de</w:t>
      </w:r>
      <w:r w:rsidRPr="008A7638">
        <w:rPr>
          <w:spacing w:val="-5"/>
          <w:sz w:val="20"/>
        </w:rPr>
        <w:t xml:space="preserve"> </w:t>
      </w:r>
      <w:r w:rsidRPr="008A7638">
        <w:rPr>
          <w:spacing w:val="-2"/>
          <w:sz w:val="20"/>
        </w:rPr>
        <w:t>producción</w:t>
      </w:r>
      <w:r w:rsidRPr="008A7638">
        <w:rPr>
          <w:spacing w:val="-7"/>
          <w:sz w:val="20"/>
        </w:rPr>
        <w:t xml:space="preserve"> </w:t>
      </w:r>
      <w:r w:rsidRPr="008A7638">
        <w:rPr>
          <w:spacing w:val="-2"/>
          <w:sz w:val="20"/>
        </w:rPr>
        <w:t>se</w:t>
      </w:r>
      <w:r w:rsidRPr="008A7638">
        <w:rPr>
          <w:spacing w:val="-5"/>
          <w:sz w:val="20"/>
        </w:rPr>
        <w:t xml:space="preserve"> </w:t>
      </w:r>
      <w:r w:rsidRPr="008A7638">
        <w:rPr>
          <w:spacing w:val="-2"/>
          <w:sz w:val="20"/>
        </w:rPr>
        <w:t>describe</w:t>
      </w:r>
      <w:r w:rsidRPr="008A7638">
        <w:rPr>
          <w:spacing w:val="-5"/>
          <w:sz w:val="20"/>
        </w:rPr>
        <w:t xml:space="preserve"> </w:t>
      </w:r>
      <w:r w:rsidRPr="008A7638">
        <w:rPr>
          <w:spacing w:val="-2"/>
          <w:sz w:val="20"/>
        </w:rPr>
        <w:t>en</w:t>
      </w:r>
      <w:r w:rsidRPr="008A7638">
        <w:rPr>
          <w:spacing w:val="-7"/>
          <w:sz w:val="20"/>
        </w:rPr>
        <w:t xml:space="preserve"> </w:t>
      </w:r>
      <w:r w:rsidRPr="008A7638">
        <w:rPr>
          <w:spacing w:val="-2"/>
          <w:sz w:val="20"/>
        </w:rPr>
        <w:t>la</w:t>
      </w:r>
      <w:r w:rsidRPr="008A7638">
        <w:rPr>
          <w:spacing w:val="-5"/>
          <w:sz w:val="20"/>
        </w:rPr>
        <w:t xml:space="preserve"> </w:t>
      </w:r>
      <w:r w:rsidRPr="008A7638">
        <w:rPr>
          <w:spacing w:val="-2"/>
          <w:sz w:val="20"/>
        </w:rPr>
        <w:t>Herramienta</w:t>
      </w:r>
      <w:r w:rsidRPr="008A7638">
        <w:rPr>
          <w:spacing w:val="-5"/>
          <w:sz w:val="20"/>
        </w:rPr>
        <w:t xml:space="preserve"> </w:t>
      </w:r>
      <w:r w:rsidRPr="008A7638">
        <w:rPr>
          <w:spacing w:val="-2"/>
          <w:sz w:val="20"/>
        </w:rPr>
        <w:t>Nº</w:t>
      </w:r>
      <w:r w:rsidRPr="008A7638">
        <w:rPr>
          <w:spacing w:val="-4"/>
          <w:sz w:val="20"/>
        </w:rPr>
        <w:t xml:space="preserve"> </w:t>
      </w:r>
      <w:r w:rsidRPr="008A7638">
        <w:rPr>
          <w:spacing w:val="-2"/>
          <w:sz w:val="20"/>
        </w:rPr>
        <w:t>17 que</w:t>
      </w:r>
      <w:r w:rsidRPr="008A7638">
        <w:rPr>
          <w:spacing w:val="-5"/>
          <w:sz w:val="20"/>
        </w:rPr>
        <w:t xml:space="preserve"> </w:t>
      </w:r>
      <w:r w:rsidRPr="008A7638">
        <w:rPr>
          <w:spacing w:val="-2"/>
          <w:sz w:val="20"/>
        </w:rPr>
        <w:t>se</w:t>
      </w:r>
      <w:r w:rsidRPr="008A7638">
        <w:rPr>
          <w:spacing w:val="-5"/>
          <w:sz w:val="20"/>
        </w:rPr>
        <w:t xml:space="preserve"> </w:t>
      </w:r>
      <w:r w:rsidRPr="008A7638">
        <w:rPr>
          <w:spacing w:val="-2"/>
          <w:sz w:val="20"/>
        </w:rPr>
        <w:t xml:space="preserve">encuentra </w:t>
      </w:r>
      <w:r w:rsidRPr="008A7638">
        <w:rPr>
          <w:sz w:val="20"/>
        </w:rPr>
        <w:t>en el Anexo 1 de este documento y el impacto de las políticas transversales en los anexos 2, 3 y 4.</w:t>
      </w:r>
    </w:p>
    <w:p w:rsidR="00514541" w:rsidRPr="008A7638" w:rsidRDefault="00514541">
      <w:pPr>
        <w:rPr>
          <w:sz w:val="20"/>
        </w:rPr>
        <w:sectPr w:rsidR="00514541" w:rsidRPr="008A7638">
          <w:pgSz w:w="12240" w:h="15840"/>
          <w:pgMar w:top="1360" w:right="1080" w:bottom="1180" w:left="1440" w:header="0" w:footer="984" w:gutter="0"/>
          <w:cols w:space="720"/>
        </w:sectPr>
      </w:pPr>
    </w:p>
    <w:p w:rsidR="00514541" w:rsidRPr="008A7638" w:rsidRDefault="0086485A">
      <w:pPr>
        <w:pStyle w:val="Ttulo6"/>
        <w:numPr>
          <w:ilvl w:val="2"/>
          <w:numId w:val="73"/>
        </w:numPr>
        <w:tabs>
          <w:tab w:val="left" w:pos="1439"/>
        </w:tabs>
        <w:spacing w:before="69"/>
        <w:ind w:left="1439" w:hanging="719"/>
      </w:pPr>
      <w:bookmarkStart w:id="31" w:name="_TOC_250003"/>
      <w:r w:rsidRPr="008A7638">
        <w:lastRenderedPageBreak/>
        <w:t>Valoración</w:t>
      </w:r>
      <w:r w:rsidRPr="008A7638">
        <w:rPr>
          <w:spacing w:val="-10"/>
        </w:rPr>
        <w:t xml:space="preserve"> </w:t>
      </w:r>
      <w:r w:rsidRPr="008A7638">
        <w:t>y</w:t>
      </w:r>
      <w:r w:rsidRPr="008A7638">
        <w:rPr>
          <w:spacing w:val="-7"/>
        </w:rPr>
        <w:t xml:space="preserve"> </w:t>
      </w:r>
      <w:r w:rsidRPr="008A7638">
        <w:t>Administración</w:t>
      </w:r>
      <w:r w:rsidRPr="008A7638">
        <w:rPr>
          <w:spacing w:val="-9"/>
        </w:rPr>
        <w:t xml:space="preserve"> </w:t>
      </w:r>
      <w:r w:rsidRPr="008A7638">
        <w:t>de</w:t>
      </w:r>
      <w:r w:rsidRPr="008A7638">
        <w:rPr>
          <w:spacing w:val="-8"/>
        </w:rPr>
        <w:t xml:space="preserve"> </w:t>
      </w:r>
      <w:bookmarkEnd w:id="31"/>
      <w:r w:rsidRPr="008A7638">
        <w:rPr>
          <w:spacing w:val="-2"/>
        </w:rPr>
        <w:t>Riesgos</w:t>
      </w:r>
    </w:p>
    <w:p w:rsidR="00514541" w:rsidRPr="008A7638" w:rsidRDefault="00514541">
      <w:pPr>
        <w:pStyle w:val="Textoindependiente"/>
        <w:spacing w:before="162"/>
        <w:rPr>
          <w:b/>
          <w:sz w:val="26"/>
        </w:rPr>
      </w:pPr>
    </w:p>
    <w:p w:rsidR="00514541" w:rsidRPr="008A7638" w:rsidRDefault="0086485A">
      <w:pPr>
        <w:pStyle w:val="Textoindependiente"/>
        <w:spacing w:line="276" w:lineRule="auto"/>
        <w:ind w:right="359"/>
        <w:jc w:val="both"/>
      </w:pPr>
      <w:r w:rsidRPr="008A7638">
        <w:t>El riesgo se</w:t>
      </w:r>
      <w:r w:rsidRPr="008A7638">
        <w:rPr>
          <w:spacing w:val="-1"/>
        </w:rPr>
        <w:t xml:space="preserve"> </w:t>
      </w:r>
      <w:r w:rsidRPr="008A7638">
        <w:t>define</w:t>
      </w:r>
      <w:r w:rsidRPr="008A7638">
        <w:rPr>
          <w:spacing w:val="-2"/>
        </w:rPr>
        <w:t xml:space="preserve"> </w:t>
      </w:r>
      <w:r w:rsidRPr="008A7638">
        <w:t>como la</w:t>
      </w:r>
      <w:r w:rsidRPr="008A7638">
        <w:rPr>
          <w:spacing w:val="-1"/>
        </w:rPr>
        <w:t xml:space="preserve"> </w:t>
      </w:r>
      <w:r w:rsidRPr="008A7638">
        <w:t>posibilidad</w:t>
      </w:r>
      <w:r w:rsidRPr="008A7638">
        <w:rPr>
          <w:spacing w:val="-1"/>
        </w:rPr>
        <w:t xml:space="preserve"> </w:t>
      </w:r>
      <w:r w:rsidRPr="008A7638">
        <w:t>de</w:t>
      </w:r>
      <w:r w:rsidRPr="008A7638">
        <w:rPr>
          <w:spacing w:val="-1"/>
        </w:rPr>
        <w:t xml:space="preserve"> </w:t>
      </w:r>
      <w:r w:rsidRPr="008A7638">
        <w:t>que</w:t>
      </w:r>
      <w:r w:rsidRPr="008A7638">
        <w:rPr>
          <w:spacing w:val="-1"/>
        </w:rPr>
        <w:t xml:space="preserve"> </w:t>
      </w:r>
      <w:r w:rsidRPr="008A7638">
        <w:t>ocurra</w:t>
      </w:r>
      <w:r w:rsidRPr="008A7638">
        <w:rPr>
          <w:spacing w:val="-1"/>
        </w:rPr>
        <w:t xml:space="preserve"> </w:t>
      </w:r>
      <w:r w:rsidRPr="008A7638">
        <w:t>un evento que afecte adversamente</w:t>
      </w:r>
      <w:r w:rsidRPr="008A7638">
        <w:rPr>
          <w:spacing w:val="-1"/>
        </w:rPr>
        <w:t xml:space="preserve"> </w:t>
      </w:r>
      <w:r w:rsidRPr="008A7638">
        <w:t>el logro de los objetivos.</w:t>
      </w:r>
      <w:r w:rsidRPr="008A7638">
        <w:rPr>
          <w:spacing w:val="-1"/>
        </w:rPr>
        <w:t xml:space="preserve"> </w:t>
      </w:r>
      <w:r w:rsidRPr="008A7638">
        <w:t>Conforme a lo establecido en la</w:t>
      </w:r>
      <w:r w:rsidRPr="008A7638">
        <w:rPr>
          <w:spacing w:val="-2"/>
        </w:rPr>
        <w:t xml:space="preserve"> </w:t>
      </w:r>
      <w:r w:rsidRPr="008A7638">
        <w:t>Guía II</w:t>
      </w:r>
      <w:r w:rsidRPr="008A7638">
        <w:rPr>
          <w:spacing w:val="-5"/>
        </w:rPr>
        <w:t xml:space="preserve"> </w:t>
      </w:r>
      <w:r w:rsidRPr="008A7638">
        <w:t>Valoración y</w:t>
      </w:r>
      <w:r w:rsidRPr="008A7638">
        <w:rPr>
          <w:spacing w:val="-4"/>
        </w:rPr>
        <w:t xml:space="preserve"> </w:t>
      </w:r>
      <w:r w:rsidRPr="008A7638">
        <w:t>Administración de riesgos de la Contraloría General de la República, los objetivos establecidos por las entidades públicas durante el proceso de planificación “están expuestos a riesgos provenientes de fuentes o factores externos e internos. Los factores externos pueden originarse en cambios en el marco legal, condiciones del entorno en el que se desenvuelve el objeto social de CORAASAN: población atendida,</w:t>
      </w:r>
      <w:r w:rsidRPr="008A7638">
        <w:rPr>
          <w:spacing w:val="-14"/>
        </w:rPr>
        <w:t xml:space="preserve"> </w:t>
      </w:r>
      <w:r w:rsidRPr="008A7638">
        <w:t>disponibilidad</w:t>
      </w:r>
      <w:r w:rsidRPr="008A7638">
        <w:rPr>
          <w:spacing w:val="-14"/>
        </w:rPr>
        <w:t xml:space="preserve"> </w:t>
      </w:r>
      <w:r w:rsidRPr="008A7638">
        <w:t>de</w:t>
      </w:r>
      <w:r w:rsidRPr="008A7638">
        <w:rPr>
          <w:spacing w:val="-15"/>
        </w:rPr>
        <w:t xml:space="preserve"> </w:t>
      </w:r>
      <w:r w:rsidRPr="008A7638">
        <w:t>proveedores</w:t>
      </w:r>
      <w:r w:rsidRPr="008A7638">
        <w:rPr>
          <w:spacing w:val="-14"/>
        </w:rPr>
        <w:t xml:space="preserve"> </w:t>
      </w:r>
      <w:r w:rsidRPr="008A7638">
        <w:t>de</w:t>
      </w:r>
      <w:r w:rsidRPr="008A7638">
        <w:rPr>
          <w:spacing w:val="-15"/>
        </w:rPr>
        <w:t xml:space="preserve"> </w:t>
      </w:r>
      <w:r w:rsidRPr="008A7638">
        <w:t>servicios</w:t>
      </w:r>
      <w:r w:rsidRPr="008A7638">
        <w:rPr>
          <w:spacing w:val="-14"/>
        </w:rPr>
        <w:t xml:space="preserve"> </w:t>
      </w:r>
      <w:r w:rsidRPr="008A7638">
        <w:t>o</w:t>
      </w:r>
      <w:r w:rsidRPr="008A7638">
        <w:rPr>
          <w:spacing w:val="-14"/>
        </w:rPr>
        <w:t xml:space="preserve"> </w:t>
      </w:r>
      <w:r w:rsidRPr="008A7638">
        <w:t>materiales</w:t>
      </w:r>
      <w:r w:rsidRPr="008A7638">
        <w:rPr>
          <w:spacing w:val="-14"/>
        </w:rPr>
        <w:t xml:space="preserve"> </w:t>
      </w:r>
      <w:r w:rsidRPr="008A7638">
        <w:t>necesarios</w:t>
      </w:r>
      <w:r w:rsidRPr="008A7638">
        <w:rPr>
          <w:spacing w:val="-14"/>
        </w:rPr>
        <w:t xml:space="preserve"> </w:t>
      </w:r>
      <w:r w:rsidRPr="008A7638">
        <w:t>para</w:t>
      </w:r>
      <w:r w:rsidRPr="008A7638">
        <w:rPr>
          <w:spacing w:val="-15"/>
        </w:rPr>
        <w:t xml:space="preserve"> </w:t>
      </w:r>
      <w:r w:rsidRPr="008A7638">
        <w:t>prestar</w:t>
      </w:r>
      <w:r w:rsidRPr="008A7638">
        <w:rPr>
          <w:spacing w:val="-15"/>
        </w:rPr>
        <w:t xml:space="preserve"> </w:t>
      </w:r>
      <w:r w:rsidRPr="008A7638">
        <w:t>servicios, disponibilidad o restricción de las políticas de presupuesto y el flujo de fondos…entre otros”.</w:t>
      </w:r>
    </w:p>
    <w:p w:rsidR="00514541" w:rsidRPr="008A7638" w:rsidRDefault="00514541">
      <w:pPr>
        <w:pStyle w:val="Textoindependiente"/>
        <w:spacing w:before="41"/>
      </w:pPr>
    </w:p>
    <w:p w:rsidR="00514541" w:rsidRPr="008A7638" w:rsidRDefault="0086485A">
      <w:pPr>
        <w:pStyle w:val="Textoindependiente"/>
        <w:spacing w:before="1" w:line="276" w:lineRule="auto"/>
        <w:ind w:right="358"/>
        <w:jc w:val="both"/>
      </w:pPr>
      <w:r w:rsidRPr="008A7638">
        <w:t>Los</w:t>
      </w:r>
      <w:r w:rsidRPr="008A7638">
        <w:rPr>
          <w:spacing w:val="-9"/>
        </w:rPr>
        <w:t xml:space="preserve"> </w:t>
      </w:r>
      <w:r w:rsidRPr="008A7638">
        <w:rPr>
          <w:b/>
        </w:rPr>
        <w:t>factores</w:t>
      </w:r>
      <w:r w:rsidRPr="008A7638">
        <w:rPr>
          <w:b/>
          <w:spacing w:val="-9"/>
        </w:rPr>
        <w:t xml:space="preserve"> </w:t>
      </w:r>
      <w:r w:rsidRPr="008A7638">
        <w:rPr>
          <w:b/>
        </w:rPr>
        <w:t>internos</w:t>
      </w:r>
      <w:r w:rsidRPr="008A7638">
        <w:rPr>
          <w:b/>
          <w:spacing w:val="-8"/>
        </w:rPr>
        <w:t xml:space="preserve"> </w:t>
      </w:r>
      <w:r w:rsidRPr="008A7638">
        <w:t>“pueden</w:t>
      </w:r>
      <w:r w:rsidRPr="008A7638">
        <w:rPr>
          <w:spacing w:val="-9"/>
        </w:rPr>
        <w:t xml:space="preserve"> </w:t>
      </w:r>
      <w:r w:rsidRPr="008A7638">
        <w:t>ser</w:t>
      </w:r>
      <w:r w:rsidRPr="008A7638">
        <w:rPr>
          <w:spacing w:val="-10"/>
        </w:rPr>
        <w:t xml:space="preserve"> </w:t>
      </w:r>
      <w:r w:rsidRPr="008A7638">
        <w:t>el</w:t>
      </w:r>
      <w:r w:rsidRPr="008A7638">
        <w:rPr>
          <w:spacing w:val="-9"/>
        </w:rPr>
        <w:t xml:space="preserve"> </w:t>
      </w:r>
      <w:r w:rsidRPr="008A7638">
        <w:t>grado</w:t>
      </w:r>
      <w:r w:rsidRPr="008A7638">
        <w:rPr>
          <w:spacing w:val="-9"/>
        </w:rPr>
        <w:t xml:space="preserve"> </w:t>
      </w:r>
      <w:r w:rsidRPr="008A7638">
        <w:t>de</w:t>
      </w:r>
      <w:r w:rsidRPr="008A7638">
        <w:rPr>
          <w:spacing w:val="-10"/>
        </w:rPr>
        <w:t xml:space="preserve"> </w:t>
      </w:r>
      <w:r w:rsidRPr="008A7638">
        <w:t>desarrollo</w:t>
      </w:r>
      <w:r w:rsidRPr="008A7638">
        <w:rPr>
          <w:spacing w:val="-9"/>
        </w:rPr>
        <w:t xml:space="preserve"> </w:t>
      </w:r>
      <w:r w:rsidRPr="008A7638">
        <w:t>de</w:t>
      </w:r>
      <w:r w:rsidRPr="008A7638">
        <w:rPr>
          <w:spacing w:val="-10"/>
        </w:rPr>
        <w:t xml:space="preserve"> </w:t>
      </w:r>
      <w:r w:rsidRPr="008A7638">
        <w:t>la</w:t>
      </w:r>
      <w:r w:rsidRPr="008A7638">
        <w:rPr>
          <w:spacing w:val="-10"/>
        </w:rPr>
        <w:t xml:space="preserve"> </w:t>
      </w:r>
      <w:r w:rsidRPr="008A7638">
        <w:t>organización</w:t>
      </w:r>
      <w:r w:rsidRPr="008A7638">
        <w:rPr>
          <w:spacing w:val="-4"/>
        </w:rPr>
        <w:t xml:space="preserve"> </w:t>
      </w:r>
      <w:r w:rsidRPr="008A7638">
        <w:t>y</w:t>
      </w:r>
      <w:r w:rsidRPr="008A7638">
        <w:rPr>
          <w:spacing w:val="-15"/>
        </w:rPr>
        <w:t xml:space="preserve"> </w:t>
      </w:r>
      <w:r w:rsidRPr="008A7638">
        <w:t>sus</w:t>
      </w:r>
      <w:r w:rsidRPr="008A7638">
        <w:rPr>
          <w:spacing w:val="-9"/>
        </w:rPr>
        <w:t xml:space="preserve"> </w:t>
      </w:r>
      <w:r w:rsidRPr="008A7638">
        <w:t>procedimientos, condiciones</w:t>
      </w:r>
      <w:r w:rsidRPr="008A7638">
        <w:rPr>
          <w:spacing w:val="-15"/>
        </w:rPr>
        <w:t xml:space="preserve"> </w:t>
      </w:r>
      <w:r w:rsidRPr="008A7638">
        <w:t>incipientes</w:t>
      </w:r>
      <w:r w:rsidRPr="008A7638">
        <w:rPr>
          <w:spacing w:val="-15"/>
        </w:rPr>
        <w:t xml:space="preserve"> </w:t>
      </w:r>
      <w:r w:rsidRPr="008A7638">
        <w:t>en</w:t>
      </w:r>
      <w:r w:rsidRPr="008A7638">
        <w:rPr>
          <w:spacing w:val="-15"/>
        </w:rPr>
        <w:t xml:space="preserve"> </w:t>
      </w:r>
      <w:r w:rsidRPr="008A7638">
        <w:t>los</w:t>
      </w:r>
      <w:r w:rsidRPr="008A7638">
        <w:rPr>
          <w:spacing w:val="-15"/>
        </w:rPr>
        <w:t xml:space="preserve"> </w:t>
      </w:r>
      <w:r w:rsidRPr="008A7638">
        <w:t>controles,</w:t>
      </w:r>
      <w:r w:rsidRPr="008A7638">
        <w:rPr>
          <w:spacing w:val="-15"/>
        </w:rPr>
        <w:t xml:space="preserve"> </w:t>
      </w:r>
      <w:r w:rsidRPr="008A7638">
        <w:t>baja</w:t>
      </w:r>
      <w:r w:rsidRPr="008A7638">
        <w:rPr>
          <w:spacing w:val="-15"/>
        </w:rPr>
        <w:t xml:space="preserve"> </w:t>
      </w:r>
      <w:r w:rsidRPr="008A7638">
        <w:t>competencia</w:t>
      </w:r>
      <w:r w:rsidRPr="008A7638">
        <w:rPr>
          <w:spacing w:val="-15"/>
        </w:rPr>
        <w:t xml:space="preserve"> </w:t>
      </w:r>
      <w:r w:rsidRPr="008A7638">
        <w:t>e</w:t>
      </w:r>
      <w:r w:rsidRPr="008A7638">
        <w:rPr>
          <w:spacing w:val="-15"/>
        </w:rPr>
        <w:t xml:space="preserve"> </w:t>
      </w:r>
      <w:r w:rsidRPr="008A7638">
        <w:t>insuficiencia</w:t>
      </w:r>
      <w:r w:rsidRPr="008A7638">
        <w:rPr>
          <w:spacing w:val="-15"/>
        </w:rPr>
        <w:t xml:space="preserve"> </w:t>
      </w:r>
      <w:r w:rsidRPr="008A7638">
        <w:t>de</w:t>
      </w:r>
      <w:r w:rsidRPr="008A7638">
        <w:rPr>
          <w:spacing w:val="-15"/>
        </w:rPr>
        <w:t xml:space="preserve"> </w:t>
      </w:r>
      <w:r w:rsidRPr="008A7638">
        <w:t>personal,</w:t>
      </w:r>
      <w:r w:rsidRPr="008A7638">
        <w:rPr>
          <w:spacing w:val="-15"/>
        </w:rPr>
        <w:t xml:space="preserve"> </w:t>
      </w:r>
      <w:r w:rsidRPr="008A7638">
        <w:t>entre</w:t>
      </w:r>
      <w:r w:rsidRPr="008A7638">
        <w:rPr>
          <w:spacing w:val="-15"/>
        </w:rPr>
        <w:t xml:space="preserve"> </w:t>
      </w:r>
      <w:r w:rsidRPr="008A7638">
        <w:t>otros”. Es por esto que, en el marco de la planificación estratégica deben identificarse y evaluarse los riesgos relevantes para el logro de los objetivos, de tal manera que puedan ser administrados en forma correcta y oportuna. Para este proceso la metodología a emplear es la establecida por la Contraloría General de la República, a través de las Normas Básicas de Control Interno (NOBACI), reduciendo así duplicidad y aprovechando las lecciones aprendidas por parte de los equipos de planificación y desarrollo de las instituciones en la implementación de esta norma.</w:t>
      </w:r>
    </w:p>
    <w:p w:rsidR="00514541" w:rsidRPr="008A7638" w:rsidRDefault="00514541">
      <w:pPr>
        <w:pStyle w:val="Textoindependiente"/>
        <w:spacing w:before="41"/>
      </w:pPr>
    </w:p>
    <w:p w:rsidR="00514541" w:rsidRPr="008A7638" w:rsidRDefault="0086485A">
      <w:pPr>
        <w:pStyle w:val="Textoindependiente"/>
      </w:pPr>
      <w:r w:rsidRPr="008A7638">
        <w:t>Las etapas</w:t>
      </w:r>
      <w:r w:rsidRPr="008A7638">
        <w:rPr>
          <w:spacing w:val="-2"/>
        </w:rPr>
        <w:t xml:space="preserve"> </w:t>
      </w:r>
      <w:r w:rsidRPr="008A7638">
        <w:t>para</w:t>
      </w:r>
      <w:r w:rsidRPr="008A7638">
        <w:rPr>
          <w:spacing w:val="-3"/>
        </w:rPr>
        <w:t xml:space="preserve"> </w:t>
      </w:r>
      <w:r w:rsidRPr="008A7638">
        <w:t>la</w:t>
      </w:r>
      <w:r w:rsidRPr="008A7638">
        <w:rPr>
          <w:spacing w:val="-3"/>
        </w:rPr>
        <w:t xml:space="preserve"> </w:t>
      </w:r>
      <w:r w:rsidRPr="008A7638">
        <w:t>valoración y</w:t>
      </w:r>
      <w:r w:rsidRPr="008A7638">
        <w:rPr>
          <w:spacing w:val="-4"/>
        </w:rPr>
        <w:t xml:space="preserve"> </w:t>
      </w:r>
      <w:r w:rsidRPr="008A7638">
        <w:t>administración</w:t>
      </w:r>
      <w:r w:rsidRPr="008A7638">
        <w:rPr>
          <w:spacing w:val="-2"/>
        </w:rPr>
        <w:t xml:space="preserve"> </w:t>
      </w:r>
      <w:r w:rsidRPr="008A7638">
        <w:t>de</w:t>
      </w:r>
      <w:r w:rsidRPr="008A7638">
        <w:rPr>
          <w:spacing w:val="-1"/>
        </w:rPr>
        <w:t xml:space="preserve"> </w:t>
      </w:r>
      <w:r w:rsidRPr="008A7638">
        <w:t>riesgos</w:t>
      </w:r>
      <w:r w:rsidRPr="008A7638">
        <w:rPr>
          <w:spacing w:val="-1"/>
        </w:rPr>
        <w:t xml:space="preserve"> </w:t>
      </w:r>
      <w:r w:rsidRPr="008A7638">
        <w:rPr>
          <w:spacing w:val="-4"/>
        </w:rPr>
        <w:t>son:</w:t>
      </w:r>
    </w:p>
    <w:p w:rsidR="00514541" w:rsidRPr="008A7638" w:rsidRDefault="0086485A">
      <w:pPr>
        <w:pStyle w:val="Prrafodelista"/>
        <w:numPr>
          <w:ilvl w:val="0"/>
          <w:numId w:val="64"/>
        </w:numPr>
        <w:tabs>
          <w:tab w:val="left" w:pos="900"/>
        </w:tabs>
        <w:spacing w:before="41"/>
        <w:rPr>
          <w:sz w:val="24"/>
        </w:rPr>
      </w:pPr>
      <w:r w:rsidRPr="008A7638">
        <w:rPr>
          <w:sz w:val="24"/>
        </w:rPr>
        <w:t>Identificación</w:t>
      </w:r>
      <w:r w:rsidRPr="008A7638">
        <w:rPr>
          <w:spacing w:val="-3"/>
          <w:sz w:val="24"/>
        </w:rPr>
        <w:t xml:space="preserve"> </w:t>
      </w:r>
      <w:r w:rsidRPr="008A7638">
        <w:rPr>
          <w:sz w:val="24"/>
        </w:rPr>
        <w:t>de</w:t>
      </w:r>
      <w:r w:rsidRPr="008A7638">
        <w:rPr>
          <w:spacing w:val="-2"/>
          <w:sz w:val="24"/>
        </w:rPr>
        <w:t xml:space="preserve"> objetivos</w:t>
      </w:r>
    </w:p>
    <w:p w:rsidR="00514541" w:rsidRPr="008A7638" w:rsidRDefault="0086485A">
      <w:pPr>
        <w:pStyle w:val="Prrafodelista"/>
        <w:numPr>
          <w:ilvl w:val="0"/>
          <w:numId w:val="64"/>
        </w:numPr>
        <w:tabs>
          <w:tab w:val="left" w:pos="900"/>
        </w:tabs>
        <w:spacing w:before="43"/>
        <w:rPr>
          <w:sz w:val="24"/>
        </w:rPr>
      </w:pPr>
      <w:r w:rsidRPr="008A7638">
        <w:rPr>
          <w:sz w:val="24"/>
        </w:rPr>
        <w:t>Identificación</w:t>
      </w:r>
      <w:r w:rsidRPr="008A7638">
        <w:rPr>
          <w:spacing w:val="-3"/>
          <w:sz w:val="24"/>
        </w:rPr>
        <w:t xml:space="preserve"> </w:t>
      </w:r>
      <w:r w:rsidRPr="008A7638">
        <w:rPr>
          <w:sz w:val="24"/>
        </w:rPr>
        <w:t>de</w:t>
      </w:r>
      <w:r w:rsidRPr="008A7638">
        <w:rPr>
          <w:spacing w:val="-2"/>
          <w:sz w:val="24"/>
        </w:rPr>
        <w:t xml:space="preserve"> riesgos</w:t>
      </w:r>
    </w:p>
    <w:p w:rsidR="00514541" w:rsidRPr="008A7638" w:rsidRDefault="0086485A">
      <w:pPr>
        <w:pStyle w:val="Prrafodelista"/>
        <w:numPr>
          <w:ilvl w:val="0"/>
          <w:numId w:val="64"/>
        </w:numPr>
        <w:tabs>
          <w:tab w:val="left" w:pos="900"/>
        </w:tabs>
        <w:spacing w:before="41"/>
        <w:rPr>
          <w:sz w:val="24"/>
        </w:rPr>
      </w:pPr>
      <w:r w:rsidRPr="008A7638">
        <w:rPr>
          <w:sz w:val="24"/>
        </w:rPr>
        <w:t>Evaluación</w:t>
      </w:r>
      <w:r w:rsidRPr="008A7638">
        <w:rPr>
          <w:spacing w:val="-2"/>
          <w:sz w:val="24"/>
        </w:rPr>
        <w:t xml:space="preserve"> </w:t>
      </w:r>
      <w:r w:rsidRPr="008A7638">
        <w:rPr>
          <w:sz w:val="24"/>
        </w:rPr>
        <w:t>de</w:t>
      </w:r>
      <w:r w:rsidRPr="008A7638">
        <w:rPr>
          <w:spacing w:val="-1"/>
          <w:sz w:val="24"/>
        </w:rPr>
        <w:t xml:space="preserve"> </w:t>
      </w:r>
      <w:r w:rsidRPr="008A7638">
        <w:rPr>
          <w:spacing w:val="-2"/>
          <w:sz w:val="24"/>
        </w:rPr>
        <w:t>riesgos</w:t>
      </w:r>
    </w:p>
    <w:p w:rsidR="00514541" w:rsidRPr="008A7638" w:rsidRDefault="0086485A">
      <w:pPr>
        <w:pStyle w:val="Prrafodelista"/>
        <w:numPr>
          <w:ilvl w:val="0"/>
          <w:numId w:val="64"/>
        </w:numPr>
        <w:tabs>
          <w:tab w:val="left" w:pos="900"/>
        </w:tabs>
        <w:spacing w:before="41"/>
        <w:rPr>
          <w:sz w:val="24"/>
        </w:rPr>
      </w:pPr>
      <w:r w:rsidRPr="008A7638">
        <w:rPr>
          <w:sz w:val="24"/>
        </w:rPr>
        <w:t>Respuesta</w:t>
      </w:r>
      <w:r w:rsidRPr="008A7638">
        <w:rPr>
          <w:spacing w:val="-1"/>
          <w:sz w:val="24"/>
        </w:rPr>
        <w:t xml:space="preserve"> </w:t>
      </w:r>
      <w:r w:rsidRPr="008A7638">
        <w:rPr>
          <w:sz w:val="24"/>
        </w:rPr>
        <w:t>a</w:t>
      </w:r>
      <w:r w:rsidRPr="008A7638">
        <w:rPr>
          <w:spacing w:val="-3"/>
          <w:sz w:val="24"/>
        </w:rPr>
        <w:t xml:space="preserve"> </w:t>
      </w:r>
      <w:r w:rsidRPr="008A7638">
        <w:rPr>
          <w:sz w:val="24"/>
        </w:rPr>
        <w:t xml:space="preserve">los </w:t>
      </w:r>
      <w:r w:rsidRPr="008A7638">
        <w:rPr>
          <w:spacing w:val="-2"/>
          <w:sz w:val="24"/>
        </w:rPr>
        <w:t>riesgos</w:t>
      </w:r>
    </w:p>
    <w:p w:rsidR="00514541" w:rsidRPr="008A7638" w:rsidRDefault="0086485A">
      <w:pPr>
        <w:pStyle w:val="Prrafodelista"/>
        <w:numPr>
          <w:ilvl w:val="0"/>
          <w:numId w:val="64"/>
        </w:numPr>
        <w:tabs>
          <w:tab w:val="left" w:pos="900"/>
        </w:tabs>
        <w:spacing w:before="40"/>
        <w:rPr>
          <w:sz w:val="24"/>
        </w:rPr>
      </w:pPr>
      <w:r w:rsidRPr="008A7638">
        <w:rPr>
          <w:sz w:val="24"/>
        </w:rPr>
        <w:t>Información y</w:t>
      </w:r>
      <w:r w:rsidRPr="008A7638">
        <w:rPr>
          <w:spacing w:val="-5"/>
          <w:sz w:val="24"/>
        </w:rPr>
        <w:t xml:space="preserve"> </w:t>
      </w:r>
      <w:r w:rsidRPr="008A7638">
        <w:rPr>
          <w:sz w:val="24"/>
        </w:rPr>
        <w:t>rendición de</w:t>
      </w:r>
      <w:r w:rsidRPr="008A7638">
        <w:rPr>
          <w:spacing w:val="-2"/>
          <w:sz w:val="24"/>
        </w:rPr>
        <w:t xml:space="preserve"> cuentas</w:t>
      </w:r>
    </w:p>
    <w:p w:rsidR="00514541" w:rsidRPr="008A7638" w:rsidRDefault="0086485A">
      <w:pPr>
        <w:pStyle w:val="Prrafodelista"/>
        <w:numPr>
          <w:ilvl w:val="0"/>
          <w:numId w:val="64"/>
        </w:numPr>
        <w:tabs>
          <w:tab w:val="left" w:pos="900"/>
        </w:tabs>
        <w:spacing w:before="44"/>
        <w:rPr>
          <w:sz w:val="24"/>
        </w:rPr>
      </w:pPr>
      <w:r w:rsidRPr="008A7638">
        <w:rPr>
          <w:spacing w:val="-2"/>
          <w:sz w:val="24"/>
        </w:rPr>
        <w:t>Monitoreo</w:t>
      </w:r>
    </w:p>
    <w:p w:rsidR="00514541" w:rsidRPr="008A7638" w:rsidRDefault="00514541">
      <w:pPr>
        <w:pStyle w:val="Textoindependiente"/>
        <w:spacing w:before="81"/>
      </w:pPr>
    </w:p>
    <w:p w:rsidR="00514541" w:rsidRPr="008A7638" w:rsidRDefault="0086485A">
      <w:pPr>
        <w:pStyle w:val="Textoindependiente"/>
        <w:spacing w:line="276" w:lineRule="auto"/>
        <w:ind w:right="357"/>
        <w:jc w:val="both"/>
      </w:pPr>
      <w:r w:rsidRPr="008A7638">
        <w:t>La</w:t>
      </w:r>
      <w:r w:rsidRPr="008A7638">
        <w:rPr>
          <w:spacing w:val="-4"/>
        </w:rPr>
        <w:t xml:space="preserve"> </w:t>
      </w:r>
      <w:r w:rsidRPr="008A7638">
        <w:t>Guía</w:t>
      </w:r>
      <w:r w:rsidRPr="008A7638">
        <w:rPr>
          <w:spacing w:val="-4"/>
        </w:rPr>
        <w:t xml:space="preserve"> </w:t>
      </w:r>
      <w:r w:rsidRPr="008A7638">
        <w:t>II</w:t>
      </w:r>
      <w:r w:rsidRPr="008A7638">
        <w:rPr>
          <w:spacing w:val="-10"/>
        </w:rPr>
        <w:t xml:space="preserve"> </w:t>
      </w:r>
      <w:r w:rsidRPr="008A7638">
        <w:t>Valoración</w:t>
      </w:r>
      <w:r w:rsidRPr="008A7638">
        <w:rPr>
          <w:spacing w:val="-3"/>
        </w:rPr>
        <w:t xml:space="preserve"> </w:t>
      </w:r>
      <w:r w:rsidRPr="008A7638">
        <w:t>y</w:t>
      </w:r>
      <w:r w:rsidRPr="008A7638">
        <w:rPr>
          <w:spacing w:val="-8"/>
        </w:rPr>
        <w:t xml:space="preserve"> </w:t>
      </w:r>
      <w:r w:rsidRPr="008A7638">
        <w:t>Administración</w:t>
      </w:r>
      <w:r w:rsidRPr="008A7638">
        <w:rPr>
          <w:spacing w:val="-5"/>
        </w:rPr>
        <w:t xml:space="preserve"> </w:t>
      </w:r>
      <w:r w:rsidRPr="008A7638">
        <w:t>riesgos</w:t>
      </w:r>
      <w:r w:rsidRPr="008A7638">
        <w:rPr>
          <w:spacing w:val="-2"/>
        </w:rPr>
        <w:t xml:space="preserve"> </w:t>
      </w:r>
      <w:r w:rsidRPr="008A7638">
        <w:t>(VAR)</w:t>
      </w:r>
      <w:r w:rsidRPr="008A7638">
        <w:rPr>
          <w:spacing w:val="-3"/>
        </w:rPr>
        <w:t xml:space="preserve"> </w:t>
      </w:r>
      <w:r w:rsidRPr="008A7638">
        <w:t>y</w:t>
      </w:r>
      <w:r w:rsidRPr="008A7638">
        <w:rPr>
          <w:spacing w:val="-11"/>
        </w:rPr>
        <w:t xml:space="preserve"> </w:t>
      </w:r>
      <w:r w:rsidRPr="008A7638">
        <w:t>las</w:t>
      </w:r>
      <w:r w:rsidRPr="008A7638">
        <w:rPr>
          <w:spacing w:val="-6"/>
        </w:rPr>
        <w:t xml:space="preserve"> </w:t>
      </w:r>
      <w:r w:rsidRPr="008A7638">
        <w:t>pautas</w:t>
      </w:r>
      <w:r w:rsidRPr="008A7638">
        <w:rPr>
          <w:spacing w:val="-6"/>
        </w:rPr>
        <w:t xml:space="preserve"> </w:t>
      </w:r>
      <w:r w:rsidRPr="008A7638">
        <w:t>que</w:t>
      </w:r>
      <w:r w:rsidRPr="008A7638">
        <w:rPr>
          <w:spacing w:val="-7"/>
        </w:rPr>
        <w:t xml:space="preserve"> </w:t>
      </w:r>
      <w:r w:rsidRPr="008A7638">
        <w:t>la</w:t>
      </w:r>
      <w:r w:rsidRPr="008A7638">
        <w:rPr>
          <w:spacing w:val="-3"/>
        </w:rPr>
        <w:t xml:space="preserve"> </w:t>
      </w:r>
      <w:r w:rsidRPr="008A7638">
        <w:t>complementan</w:t>
      </w:r>
      <w:r w:rsidRPr="008A7638">
        <w:rPr>
          <w:spacing w:val="-6"/>
        </w:rPr>
        <w:t xml:space="preserve"> </w:t>
      </w:r>
      <w:r w:rsidRPr="008A7638">
        <w:t>definen el proceso para el análisis de riesgos, así como de las herramientas para esto. En tal sentido, CORAASAN</w:t>
      </w:r>
      <w:r w:rsidRPr="008A7638">
        <w:rPr>
          <w:spacing w:val="-2"/>
        </w:rPr>
        <w:t xml:space="preserve"> </w:t>
      </w:r>
      <w:r w:rsidRPr="008A7638">
        <w:t>dará</w:t>
      </w:r>
      <w:r w:rsidRPr="008A7638">
        <w:rPr>
          <w:spacing w:val="-3"/>
        </w:rPr>
        <w:t xml:space="preserve"> </w:t>
      </w:r>
      <w:r w:rsidRPr="008A7638">
        <w:t>cumplimiento</w:t>
      </w:r>
      <w:r w:rsidRPr="008A7638">
        <w:rPr>
          <w:spacing w:val="-1"/>
        </w:rPr>
        <w:t xml:space="preserve"> </w:t>
      </w:r>
      <w:r w:rsidRPr="008A7638">
        <w:t>a</w:t>
      </w:r>
      <w:r w:rsidRPr="008A7638">
        <w:rPr>
          <w:spacing w:val="-2"/>
        </w:rPr>
        <w:t xml:space="preserve"> </w:t>
      </w:r>
      <w:r w:rsidRPr="008A7638">
        <w:t>la</w:t>
      </w:r>
      <w:r w:rsidRPr="008A7638">
        <w:rPr>
          <w:spacing w:val="-2"/>
        </w:rPr>
        <w:t xml:space="preserve"> </w:t>
      </w:r>
      <w:r w:rsidRPr="008A7638">
        <w:t>documentación</w:t>
      </w:r>
      <w:r w:rsidRPr="008A7638">
        <w:rPr>
          <w:spacing w:val="-1"/>
        </w:rPr>
        <w:t xml:space="preserve"> </w:t>
      </w:r>
      <w:r w:rsidRPr="008A7638">
        <w:t>establecida</w:t>
      </w:r>
      <w:r w:rsidRPr="008A7638">
        <w:rPr>
          <w:spacing w:val="-2"/>
        </w:rPr>
        <w:t xml:space="preserve"> </w:t>
      </w:r>
      <w:r w:rsidRPr="008A7638">
        <w:t>por</w:t>
      </w:r>
      <w:r w:rsidRPr="008A7638">
        <w:rPr>
          <w:spacing w:val="-2"/>
        </w:rPr>
        <w:t xml:space="preserve"> </w:t>
      </w:r>
      <w:r w:rsidRPr="008A7638">
        <w:t>la</w:t>
      </w:r>
      <w:r w:rsidRPr="008A7638">
        <w:rPr>
          <w:spacing w:val="-2"/>
        </w:rPr>
        <w:t xml:space="preserve"> </w:t>
      </w:r>
      <w:r w:rsidRPr="008A7638">
        <w:t>Contraloría</w:t>
      </w:r>
      <w:r w:rsidRPr="008A7638">
        <w:rPr>
          <w:spacing w:val="-2"/>
        </w:rPr>
        <w:t xml:space="preserve"> </w:t>
      </w:r>
      <w:r w:rsidRPr="008A7638">
        <w:t>General</w:t>
      </w:r>
      <w:r w:rsidRPr="008A7638">
        <w:rPr>
          <w:spacing w:val="-1"/>
        </w:rPr>
        <w:t xml:space="preserve"> </w:t>
      </w:r>
      <w:r w:rsidRPr="008A7638">
        <w:t>de</w:t>
      </w:r>
      <w:r w:rsidRPr="008A7638">
        <w:rPr>
          <w:spacing w:val="-2"/>
        </w:rPr>
        <w:t xml:space="preserve"> </w:t>
      </w:r>
      <w:r w:rsidRPr="008A7638">
        <w:t xml:space="preserve">la República e incorporará lo concerniente al análisis de riesgo en la matriz de planificación </w:t>
      </w:r>
      <w:r w:rsidRPr="008A7638">
        <w:rPr>
          <w:spacing w:val="-2"/>
        </w:rPr>
        <w:t>estratégica</w:t>
      </w:r>
      <w:r w:rsidRPr="008A7638">
        <w:rPr>
          <w:spacing w:val="-2"/>
          <w:vertAlign w:val="superscript"/>
        </w:rPr>
        <w:t>18</w:t>
      </w:r>
      <w:r w:rsidRPr="008A7638">
        <w:rPr>
          <w:spacing w:val="-2"/>
        </w:rPr>
        <w:t>.</w:t>
      </w: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86485A">
      <w:pPr>
        <w:pStyle w:val="Textoindependiente"/>
        <w:spacing w:before="162"/>
        <w:rPr>
          <w:sz w:val="20"/>
        </w:rPr>
      </w:pPr>
      <w:r w:rsidRPr="008A7638">
        <w:rPr>
          <w:noProof/>
          <w:sz w:val="20"/>
          <w:lang w:val="es-DO" w:eastAsia="es-DO"/>
        </w:rPr>
        <mc:AlternateContent>
          <mc:Choice Requires="wps">
            <w:drawing>
              <wp:anchor distT="0" distB="0" distL="0" distR="0" simplePos="0" relativeHeight="251683840" behindDoc="1" locked="0" layoutInCell="1" allowOverlap="1" wp14:anchorId="2DC716F0" wp14:editId="49C7B4A7">
                <wp:simplePos x="0" y="0"/>
                <wp:positionH relativeFrom="page">
                  <wp:posOffset>914704</wp:posOffset>
                </wp:positionH>
                <wp:positionV relativeFrom="paragraph">
                  <wp:posOffset>264242</wp:posOffset>
                </wp:positionV>
                <wp:extent cx="1829435" cy="9525"/>
                <wp:effectExtent l="0" t="0" r="0" b="0"/>
                <wp:wrapTopAndBottom/>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A9BD108" id="Graphic 290" o:spid="_x0000_s1026" style="position:absolute;margin-left:1in;margin-top:20.8pt;width:144.05pt;height:.75pt;z-index:-2516326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" path="m1829054,l,,,9143r1829054,l1829054,xe" fillcolor="black" stroked="f">
                <v:path arrowok="t"/>
                <w10:wrap type="topAndBottom" anchorx="page"/>
              </v:shape>
            </w:pict>
          </mc:Fallback>
        </mc:AlternateContent>
      </w:r>
    </w:p>
    <w:p w:rsidR="00514541" w:rsidRPr="008A7638" w:rsidRDefault="0086485A">
      <w:pPr>
        <w:spacing w:before="96"/>
        <w:ind w:right="329"/>
        <w:rPr>
          <w:sz w:val="20"/>
        </w:rPr>
      </w:pPr>
      <w:r w:rsidRPr="008A7638">
        <w:rPr>
          <w:sz w:val="20"/>
          <w:vertAlign w:val="superscript"/>
        </w:rPr>
        <w:t>18</w:t>
      </w:r>
      <w:r w:rsidRPr="008A7638">
        <w:rPr>
          <w:spacing w:val="-13"/>
          <w:sz w:val="20"/>
        </w:rPr>
        <w:t xml:space="preserve"> </w:t>
      </w:r>
      <w:r w:rsidRPr="008A7638">
        <w:rPr>
          <w:sz w:val="20"/>
        </w:rPr>
        <w:t>Un</w:t>
      </w:r>
      <w:r w:rsidRPr="008A7638">
        <w:rPr>
          <w:spacing w:val="-12"/>
          <w:sz w:val="20"/>
        </w:rPr>
        <w:t xml:space="preserve"> </w:t>
      </w:r>
      <w:r w:rsidRPr="008A7638">
        <w:rPr>
          <w:sz w:val="20"/>
        </w:rPr>
        <w:t>detalle</w:t>
      </w:r>
      <w:r w:rsidRPr="008A7638">
        <w:rPr>
          <w:spacing w:val="-13"/>
          <w:sz w:val="20"/>
        </w:rPr>
        <w:t xml:space="preserve"> </w:t>
      </w:r>
      <w:r w:rsidRPr="008A7638">
        <w:rPr>
          <w:sz w:val="20"/>
        </w:rPr>
        <w:t>completo</w:t>
      </w:r>
      <w:r w:rsidRPr="008A7638">
        <w:rPr>
          <w:spacing w:val="-12"/>
          <w:sz w:val="20"/>
        </w:rPr>
        <w:t xml:space="preserve"> </w:t>
      </w:r>
      <w:r w:rsidRPr="008A7638">
        <w:rPr>
          <w:sz w:val="20"/>
        </w:rPr>
        <w:t>de</w:t>
      </w:r>
      <w:r w:rsidRPr="008A7638">
        <w:rPr>
          <w:spacing w:val="-13"/>
          <w:sz w:val="20"/>
        </w:rPr>
        <w:t xml:space="preserve"> </w:t>
      </w:r>
      <w:r w:rsidRPr="008A7638">
        <w:rPr>
          <w:sz w:val="20"/>
        </w:rPr>
        <w:t>los</w:t>
      </w:r>
      <w:r w:rsidRPr="008A7638">
        <w:rPr>
          <w:spacing w:val="-13"/>
          <w:sz w:val="20"/>
        </w:rPr>
        <w:t xml:space="preserve"> </w:t>
      </w:r>
      <w:r w:rsidRPr="008A7638">
        <w:rPr>
          <w:sz w:val="20"/>
        </w:rPr>
        <w:t>alcances</w:t>
      </w:r>
      <w:r w:rsidRPr="008A7638">
        <w:rPr>
          <w:spacing w:val="-13"/>
          <w:sz w:val="20"/>
        </w:rPr>
        <w:t xml:space="preserve"> </w:t>
      </w:r>
      <w:r w:rsidRPr="008A7638">
        <w:rPr>
          <w:sz w:val="20"/>
        </w:rPr>
        <w:t>de</w:t>
      </w:r>
      <w:r w:rsidRPr="008A7638">
        <w:rPr>
          <w:spacing w:val="-12"/>
          <w:sz w:val="20"/>
        </w:rPr>
        <w:t xml:space="preserve"> </w:t>
      </w:r>
      <w:r w:rsidRPr="008A7638">
        <w:rPr>
          <w:sz w:val="20"/>
        </w:rPr>
        <w:t>la</w:t>
      </w:r>
      <w:r w:rsidRPr="008A7638">
        <w:rPr>
          <w:spacing w:val="-13"/>
          <w:sz w:val="20"/>
        </w:rPr>
        <w:t xml:space="preserve"> </w:t>
      </w:r>
      <w:r w:rsidRPr="008A7638">
        <w:rPr>
          <w:sz w:val="20"/>
        </w:rPr>
        <w:t>gestión</w:t>
      </w:r>
      <w:r w:rsidRPr="008A7638">
        <w:rPr>
          <w:spacing w:val="-13"/>
          <w:sz w:val="20"/>
        </w:rPr>
        <w:t xml:space="preserve"> </w:t>
      </w:r>
      <w:r w:rsidRPr="008A7638">
        <w:rPr>
          <w:sz w:val="20"/>
        </w:rPr>
        <w:t>de</w:t>
      </w:r>
      <w:r w:rsidRPr="008A7638">
        <w:rPr>
          <w:spacing w:val="-12"/>
          <w:sz w:val="20"/>
        </w:rPr>
        <w:t xml:space="preserve"> </w:t>
      </w:r>
      <w:r w:rsidRPr="008A7638">
        <w:rPr>
          <w:sz w:val="20"/>
        </w:rPr>
        <w:t>riesgo</w:t>
      </w:r>
      <w:r w:rsidRPr="008A7638">
        <w:rPr>
          <w:spacing w:val="-13"/>
          <w:sz w:val="20"/>
        </w:rPr>
        <w:t xml:space="preserve"> </w:t>
      </w:r>
      <w:r w:rsidRPr="008A7638">
        <w:rPr>
          <w:sz w:val="20"/>
        </w:rPr>
        <w:t>institucional</w:t>
      </w:r>
      <w:r w:rsidRPr="008A7638">
        <w:rPr>
          <w:spacing w:val="-12"/>
          <w:sz w:val="20"/>
        </w:rPr>
        <w:t xml:space="preserve"> </w:t>
      </w:r>
      <w:r w:rsidRPr="008A7638">
        <w:rPr>
          <w:sz w:val="20"/>
        </w:rPr>
        <w:t>se</w:t>
      </w:r>
      <w:r w:rsidRPr="008A7638">
        <w:rPr>
          <w:spacing w:val="-13"/>
          <w:sz w:val="20"/>
        </w:rPr>
        <w:t xml:space="preserve"> </w:t>
      </w:r>
      <w:r w:rsidRPr="008A7638">
        <w:rPr>
          <w:sz w:val="20"/>
        </w:rPr>
        <w:t>describe</w:t>
      </w:r>
      <w:r w:rsidRPr="008A7638">
        <w:rPr>
          <w:spacing w:val="-12"/>
          <w:sz w:val="20"/>
        </w:rPr>
        <w:t xml:space="preserve"> </w:t>
      </w:r>
      <w:r w:rsidRPr="008A7638">
        <w:rPr>
          <w:sz w:val="20"/>
        </w:rPr>
        <w:t>a</w:t>
      </w:r>
      <w:r w:rsidRPr="008A7638">
        <w:rPr>
          <w:spacing w:val="-13"/>
          <w:sz w:val="20"/>
        </w:rPr>
        <w:t xml:space="preserve"> </w:t>
      </w:r>
      <w:r w:rsidRPr="008A7638">
        <w:rPr>
          <w:sz w:val="20"/>
        </w:rPr>
        <w:t>continuación</w:t>
      </w:r>
      <w:r w:rsidRPr="008A7638">
        <w:rPr>
          <w:spacing w:val="-13"/>
          <w:sz w:val="20"/>
        </w:rPr>
        <w:t xml:space="preserve"> </w:t>
      </w:r>
      <w:r w:rsidRPr="008A7638">
        <w:rPr>
          <w:sz w:val="20"/>
        </w:rPr>
        <w:t>de</w:t>
      </w:r>
      <w:r w:rsidRPr="008A7638">
        <w:rPr>
          <w:spacing w:val="-12"/>
          <w:sz w:val="20"/>
        </w:rPr>
        <w:t xml:space="preserve"> </w:t>
      </w:r>
      <w:r w:rsidRPr="008A7638">
        <w:rPr>
          <w:sz w:val="20"/>
        </w:rPr>
        <w:t>la</w:t>
      </w:r>
      <w:r w:rsidRPr="008A7638">
        <w:rPr>
          <w:spacing w:val="-13"/>
          <w:sz w:val="20"/>
        </w:rPr>
        <w:t xml:space="preserve"> </w:t>
      </w:r>
      <w:r w:rsidRPr="008A7638">
        <w:rPr>
          <w:sz w:val="20"/>
        </w:rPr>
        <w:t>Herramienta Nº 17 que se encuentra en el Anexo 1 de este documento.</w:t>
      </w:r>
    </w:p>
    <w:p w:rsidR="00514541" w:rsidRPr="008A7638" w:rsidRDefault="00514541">
      <w:pPr>
        <w:rPr>
          <w:sz w:val="20"/>
        </w:rPr>
        <w:sectPr w:rsidR="00514541" w:rsidRPr="008A7638">
          <w:pgSz w:w="12240" w:h="15840"/>
          <w:pgMar w:top="1820" w:right="1080" w:bottom="1180" w:left="1440" w:header="0" w:footer="984" w:gutter="0"/>
          <w:cols w:space="720"/>
        </w:sectPr>
      </w:pPr>
    </w:p>
    <w:p w:rsidR="00514541" w:rsidRPr="008A7638" w:rsidRDefault="0086485A">
      <w:pPr>
        <w:pStyle w:val="Ttulo6"/>
        <w:numPr>
          <w:ilvl w:val="2"/>
          <w:numId w:val="73"/>
        </w:numPr>
        <w:tabs>
          <w:tab w:val="left" w:pos="1439"/>
        </w:tabs>
        <w:ind w:left="1439" w:hanging="719"/>
        <w:jc w:val="both"/>
      </w:pPr>
      <w:r w:rsidRPr="008A7638">
        <w:lastRenderedPageBreak/>
        <w:t>Costeo</w:t>
      </w:r>
      <w:r w:rsidRPr="008A7638">
        <w:rPr>
          <w:spacing w:val="-8"/>
        </w:rPr>
        <w:t xml:space="preserve"> </w:t>
      </w:r>
      <w:r w:rsidRPr="008A7638">
        <w:t>del</w:t>
      </w:r>
      <w:r w:rsidRPr="008A7638">
        <w:rPr>
          <w:spacing w:val="-6"/>
        </w:rPr>
        <w:t xml:space="preserve"> </w:t>
      </w:r>
      <w:r w:rsidRPr="008A7638">
        <w:t>Plan</w:t>
      </w:r>
      <w:r w:rsidRPr="008A7638">
        <w:rPr>
          <w:spacing w:val="-6"/>
        </w:rPr>
        <w:t xml:space="preserve"> </w:t>
      </w:r>
      <w:r w:rsidRPr="008A7638">
        <w:t>Estratégico</w:t>
      </w:r>
      <w:r w:rsidRPr="008A7638">
        <w:rPr>
          <w:spacing w:val="-8"/>
        </w:rPr>
        <w:t xml:space="preserve"> </w:t>
      </w:r>
      <w:r w:rsidRPr="008A7638">
        <w:rPr>
          <w:spacing w:val="-2"/>
        </w:rPr>
        <w:t>Institucional</w:t>
      </w:r>
    </w:p>
    <w:p w:rsidR="00514541" w:rsidRPr="008A7638" w:rsidRDefault="0086485A">
      <w:pPr>
        <w:pStyle w:val="Textoindependiente"/>
        <w:spacing w:before="144" w:line="276" w:lineRule="auto"/>
        <w:ind w:right="359"/>
        <w:jc w:val="both"/>
      </w:pPr>
      <w:r w:rsidRPr="008A7638">
        <w:t>Un</w:t>
      </w:r>
      <w:r w:rsidRPr="008A7638">
        <w:rPr>
          <w:spacing w:val="-3"/>
        </w:rPr>
        <w:t xml:space="preserve"> </w:t>
      </w:r>
      <w:r w:rsidRPr="008A7638">
        <w:t>último</w:t>
      </w:r>
      <w:r w:rsidRPr="008A7638">
        <w:rPr>
          <w:spacing w:val="-3"/>
        </w:rPr>
        <w:t xml:space="preserve"> </w:t>
      </w:r>
      <w:r w:rsidRPr="008A7638">
        <w:t>aspecto</w:t>
      </w:r>
      <w:r w:rsidRPr="008A7638">
        <w:rPr>
          <w:spacing w:val="-3"/>
        </w:rPr>
        <w:t xml:space="preserve"> </w:t>
      </w:r>
      <w:r w:rsidRPr="008A7638">
        <w:t>para</w:t>
      </w:r>
      <w:r w:rsidRPr="008A7638">
        <w:rPr>
          <w:spacing w:val="-4"/>
        </w:rPr>
        <w:t xml:space="preserve"> </w:t>
      </w:r>
      <w:r w:rsidRPr="008A7638">
        <w:t>el</w:t>
      </w:r>
      <w:r w:rsidRPr="008A7638">
        <w:rPr>
          <w:spacing w:val="-3"/>
        </w:rPr>
        <w:t xml:space="preserve"> </w:t>
      </w:r>
      <w:r w:rsidRPr="008A7638">
        <w:t>diseño</w:t>
      </w:r>
      <w:r w:rsidRPr="008A7638">
        <w:rPr>
          <w:spacing w:val="-3"/>
        </w:rPr>
        <w:t xml:space="preserve"> </w:t>
      </w:r>
      <w:r w:rsidRPr="008A7638">
        <w:t>de</w:t>
      </w:r>
      <w:r w:rsidRPr="008A7638">
        <w:rPr>
          <w:spacing w:val="-4"/>
        </w:rPr>
        <w:t xml:space="preserve"> </w:t>
      </w:r>
      <w:r w:rsidRPr="008A7638">
        <w:t>los</w:t>
      </w:r>
      <w:r w:rsidRPr="008A7638">
        <w:rPr>
          <w:spacing w:val="-3"/>
        </w:rPr>
        <w:t xml:space="preserve"> </w:t>
      </w:r>
      <w:r w:rsidRPr="008A7638">
        <w:t>productos</w:t>
      </w:r>
      <w:r w:rsidRPr="008A7638">
        <w:rPr>
          <w:spacing w:val="-1"/>
        </w:rPr>
        <w:t xml:space="preserve"> </w:t>
      </w:r>
      <w:r w:rsidRPr="008A7638">
        <w:t>estratégicos</w:t>
      </w:r>
      <w:r w:rsidRPr="008A7638">
        <w:rPr>
          <w:spacing w:val="-2"/>
        </w:rPr>
        <w:t xml:space="preserve"> </w:t>
      </w:r>
      <w:r w:rsidRPr="008A7638">
        <w:t>es</w:t>
      </w:r>
      <w:r w:rsidRPr="008A7638">
        <w:rPr>
          <w:spacing w:val="-3"/>
        </w:rPr>
        <w:t xml:space="preserve"> </w:t>
      </w:r>
      <w:r w:rsidRPr="008A7638">
        <w:t>el</w:t>
      </w:r>
      <w:r w:rsidRPr="008A7638">
        <w:rPr>
          <w:spacing w:val="-3"/>
        </w:rPr>
        <w:t xml:space="preserve"> </w:t>
      </w:r>
      <w:r w:rsidRPr="008A7638">
        <w:t>de</w:t>
      </w:r>
      <w:r w:rsidRPr="008A7638">
        <w:rPr>
          <w:spacing w:val="-3"/>
        </w:rPr>
        <w:t xml:space="preserve"> </w:t>
      </w:r>
      <w:r w:rsidRPr="008A7638">
        <w:t>definir</w:t>
      </w:r>
      <w:r w:rsidRPr="008A7638">
        <w:rPr>
          <w:spacing w:val="-3"/>
        </w:rPr>
        <w:t xml:space="preserve"> </w:t>
      </w:r>
      <w:r w:rsidRPr="008A7638">
        <w:t>los</w:t>
      </w:r>
      <w:r w:rsidRPr="008A7638">
        <w:rPr>
          <w:spacing w:val="-3"/>
        </w:rPr>
        <w:t xml:space="preserve"> </w:t>
      </w:r>
      <w:r w:rsidRPr="008A7638">
        <w:t>costos</w:t>
      </w:r>
      <w:r w:rsidRPr="008A7638">
        <w:rPr>
          <w:spacing w:val="-3"/>
        </w:rPr>
        <w:t xml:space="preserve"> </w:t>
      </w:r>
      <w:r w:rsidRPr="008A7638">
        <w:t>unitarios de los productos (bienes y servicios) a entregar por CORAASAN. Este paso es el puente entre el ciclo de la planificación y el ciclo presupuestario, dado que permite vincular la planificación institucional con la formulación presupuestaria. Al costear los productos se pueden ajustar las metas de</w:t>
      </w:r>
      <w:r w:rsidRPr="008A7638">
        <w:rPr>
          <w:spacing w:val="-1"/>
        </w:rPr>
        <w:t xml:space="preserve"> </w:t>
      </w:r>
      <w:r w:rsidRPr="008A7638">
        <w:t>producción y</w:t>
      </w:r>
      <w:r w:rsidRPr="008A7638">
        <w:rPr>
          <w:spacing w:val="-5"/>
        </w:rPr>
        <w:t xml:space="preserve"> </w:t>
      </w:r>
      <w:r w:rsidRPr="008A7638">
        <w:t>la estrategia y/o establecer un balance entre</w:t>
      </w:r>
      <w:r w:rsidRPr="008A7638">
        <w:rPr>
          <w:spacing w:val="-2"/>
        </w:rPr>
        <w:t xml:space="preserve"> </w:t>
      </w:r>
      <w:r w:rsidRPr="008A7638">
        <w:t>la</w:t>
      </w:r>
      <w:r w:rsidRPr="008A7638">
        <w:rPr>
          <w:spacing w:val="-1"/>
        </w:rPr>
        <w:t xml:space="preserve"> </w:t>
      </w:r>
      <w:r w:rsidRPr="008A7638">
        <w:t>cantidad de insumos (sobre todo personal) requerido y los bienes y servicios que demanda la población.</w:t>
      </w:r>
    </w:p>
    <w:p w:rsidR="00514541" w:rsidRPr="008A7638" w:rsidRDefault="0086485A">
      <w:pPr>
        <w:pStyle w:val="Textoindependiente"/>
        <w:spacing w:before="201" w:line="276" w:lineRule="auto"/>
        <w:ind w:right="360"/>
        <w:jc w:val="both"/>
      </w:pPr>
      <w:r w:rsidRPr="008A7638">
        <w:t>El costo de producción es el valor del conjunto de insumos y procesos productivos en los que se incurre</w:t>
      </w:r>
      <w:r w:rsidRPr="008A7638">
        <w:rPr>
          <w:spacing w:val="-15"/>
        </w:rPr>
        <w:t xml:space="preserve"> </w:t>
      </w:r>
      <w:r w:rsidRPr="008A7638">
        <w:t>o</w:t>
      </w:r>
      <w:r w:rsidRPr="008A7638">
        <w:rPr>
          <w:spacing w:val="-13"/>
        </w:rPr>
        <w:t xml:space="preserve"> </w:t>
      </w:r>
      <w:r w:rsidRPr="008A7638">
        <w:t>es</w:t>
      </w:r>
      <w:r w:rsidRPr="008A7638">
        <w:rPr>
          <w:spacing w:val="-13"/>
        </w:rPr>
        <w:t xml:space="preserve"> </w:t>
      </w:r>
      <w:r w:rsidRPr="008A7638">
        <w:t>necesario</w:t>
      </w:r>
      <w:r w:rsidRPr="008A7638">
        <w:rPr>
          <w:spacing w:val="-13"/>
        </w:rPr>
        <w:t xml:space="preserve"> </w:t>
      </w:r>
      <w:r w:rsidRPr="008A7638">
        <w:t>incurrir</w:t>
      </w:r>
      <w:r w:rsidRPr="008A7638">
        <w:rPr>
          <w:spacing w:val="-13"/>
        </w:rPr>
        <w:t xml:space="preserve"> </w:t>
      </w:r>
      <w:r w:rsidRPr="008A7638">
        <w:t>para</w:t>
      </w:r>
      <w:r w:rsidRPr="008A7638">
        <w:rPr>
          <w:spacing w:val="-15"/>
        </w:rPr>
        <w:t xml:space="preserve"> </w:t>
      </w:r>
      <w:r w:rsidRPr="008A7638">
        <w:t>obtener</w:t>
      </w:r>
      <w:r w:rsidRPr="008A7638">
        <w:rPr>
          <w:spacing w:val="-14"/>
        </w:rPr>
        <w:t xml:space="preserve"> </w:t>
      </w:r>
      <w:r w:rsidRPr="008A7638">
        <w:t>un</w:t>
      </w:r>
      <w:r w:rsidRPr="008A7638">
        <w:rPr>
          <w:spacing w:val="-13"/>
        </w:rPr>
        <w:t xml:space="preserve"> </w:t>
      </w:r>
      <w:r w:rsidRPr="008A7638">
        <w:t>producto</w:t>
      </w:r>
      <w:r w:rsidRPr="008A7638">
        <w:rPr>
          <w:spacing w:val="-13"/>
        </w:rPr>
        <w:t xml:space="preserve"> </w:t>
      </w:r>
      <w:r w:rsidRPr="008A7638">
        <w:t>(bien</w:t>
      </w:r>
      <w:r w:rsidRPr="008A7638">
        <w:rPr>
          <w:spacing w:val="-13"/>
        </w:rPr>
        <w:t xml:space="preserve"> </w:t>
      </w:r>
      <w:r w:rsidRPr="008A7638">
        <w:t>o</w:t>
      </w:r>
      <w:r w:rsidRPr="008A7638">
        <w:rPr>
          <w:spacing w:val="-13"/>
        </w:rPr>
        <w:t xml:space="preserve"> </w:t>
      </w:r>
      <w:r w:rsidRPr="008A7638">
        <w:t>servicio).</w:t>
      </w:r>
      <w:r w:rsidRPr="008A7638">
        <w:rPr>
          <w:spacing w:val="-13"/>
        </w:rPr>
        <w:t xml:space="preserve"> </w:t>
      </w:r>
      <w:r w:rsidRPr="008A7638">
        <w:t>Es</w:t>
      </w:r>
      <w:r w:rsidRPr="008A7638">
        <w:rPr>
          <w:spacing w:val="-13"/>
        </w:rPr>
        <w:t xml:space="preserve"> </w:t>
      </w:r>
      <w:r w:rsidRPr="008A7638">
        <w:t>esencial</w:t>
      </w:r>
      <w:r w:rsidRPr="008A7638">
        <w:rPr>
          <w:spacing w:val="-13"/>
        </w:rPr>
        <w:t xml:space="preserve"> </w:t>
      </w:r>
      <w:r w:rsidRPr="008A7638">
        <w:t>conocer</w:t>
      </w:r>
      <w:r w:rsidRPr="008A7638">
        <w:rPr>
          <w:spacing w:val="-14"/>
        </w:rPr>
        <w:t xml:space="preserve"> </w:t>
      </w:r>
      <w:r w:rsidRPr="008A7638">
        <w:t>estos insumos, así como todo el proceso para cumplir con los siguientes aspectos:</w:t>
      </w:r>
    </w:p>
    <w:p w:rsidR="00514541" w:rsidRPr="008A7638" w:rsidRDefault="0086485A">
      <w:pPr>
        <w:pStyle w:val="Prrafodelista"/>
        <w:numPr>
          <w:ilvl w:val="1"/>
          <w:numId w:val="65"/>
        </w:numPr>
        <w:tabs>
          <w:tab w:val="left" w:pos="451"/>
        </w:tabs>
        <w:spacing w:before="200" w:line="276" w:lineRule="auto"/>
        <w:ind w:right="357"/>
        <w:rPr>
          <w:sz w:val="24"/>
        </w:rPr>
      </w:pPr>
      <w:r w:rsidRPr="008A7638">
        <w:rPr>
          <w:i/>
          <w:sz w:val="24"/>
        </w:rPr>
        <w:t>Estimar</w:t>
      </w:r>
      <w:r w:rsidRPr="008A7638">
        <w:rPr>
          <w:i/>
          <w:spacing w:val="40"/>
          <w:sz w:val="24"/>
        </w:rPr>
        <w:t xml:space="preserve"> </w:t>
      </w:r>
      <w:r w:rsidRPr="008A7638">
        <w:rPr>
          <w:i/>
          <w:sz w:val="24"/>
        </w:rPr>
        <w:t>los</w:t>
      </w:r>
      <w:r w:rsidRPr="008A7638">
        <w:rPr>
          <w:i/>
          <w:spacing w:val="40"/>
          <w:sz w:val="24"/>
        </w:rPr>
        <w:t xml:space="preserve"> </w:t>
      </w:r>
      <w:r w:rsidRPr="008A7638">
        <w:rPr>
          <w:i/>
          <w:sz w:val="24"/>
        </w:rPr>
        <w:t>requerimientos</w:t>
      </w:r>
      <w:r w:rsidRPr="008A7638">
        <w:rPr>
          <w:i/>
          <w:spacing w:val="40"/>
          <w:sz w:val="24"/>
        </w:rPr>
        <w:t xml:space="preserve"> </w:t>
      </w:r>
      <w:r w:rsidRPr="008A7638">
        <w:rPr>
          <w:i/>
          <w:sz w:val="24"/>
        </w:rPr>
        <w:t>presupuestarios</w:t>
      </w:r>
      <w:r w:rsidRPr="008A7638">
        <w:rPr>
          <w:i/>
          <w:spacing w:val="68"/>
          <w:sz w:val="24"/>
        </w:rPr>
        <w:t xml:space="preserve"> </w:t>
      </w:r>
      <w:r w:rsidRPr="008A7638">
        <w:rPr>
          <w:sz w:val="24"/>
        </w:rPr>
        <w:t>en</w:t>
      </w:r>
      <w:r w:rsidRPr="008A7638">
        <w:rPr>
          <w:spacing w:val="40"/>
          <w:sz w:val="24"/>
        </w:rPr>
        <w:t xml:space="preserve"> </w:t>
      </w:r>
      <w:r w:rsidRPr="008A7638">
        <w:rPr>
          <w:sz w:val="24"/>
        </w:rPr>
        <w:t>función</w:t>
      </w:r>
      <w:r w:rsidRPr="008A7638">
        <w:rPr>
          <w:spacing w:val="40"/>
          <w:sz w:val="24"/>
        </w:rPr>
        <w:t xml:space="preserve"> </w:t>
      </w:r>
      <w:r w:rsidRPr="008A7638">
        <w:rPr>
          <w:sz w:val="24"/>
        </w:rPr>
        <w:t>de</w:t>
      </w:r>
      <w:r w:rsidRPr="008A7638">
        <w:rPr>
          <w:spacing w:val="40"/>
          <w:sz w:val="24"/>
        </w:rPr>
        <w:t xml:space="preserve"> </w:t>
      </w:r>
      <w:r w:rsidRPr="008A7638">
        <w:rPr>
          <w:sz w:val="24"/>
        </w:rPr>
        <w:t>las</w:t>
      </w:r>
      <w:r w:rsidRPr="008A7638">
        <w:rPr>
          <w:spacing w:val="40"/>
          <w:sz w:val="24"/>
        </w:rPr>
        <w:t xml:space="preserve"> </w:t>
      </w:r>
      <w:r w:rsidRPr="008A7638">
        <w:rPr>
          <w:sz w:val="24"/>
        </w:rPr>
        <w:t>metas</w:t>
      </w:r>
      <w:r w:rsidRPr="008A7638">
        <w:rPr>
          <w:spacing w:val="40"/>
          <w:sz w:val="24"/>
        </w:rPr>
        <w:t xml:space="preserve"> </w:t>
      </w:r>
      <w:r w:rsidRPr="008A7638">
        <w:rPr>
          <w:sz w:val="24"/>
        </w:rPr>
        <w:t>de</w:t>
      </w:r>
      <w:r w:rsidRPr="008A7638">
        <w:rPr>
          <w:spacing w:val="40"/>
          <w:sz w:val="24"/>
        </w:rPr>
        <w:t xml:space="preserve"> </w:t>
      </w:r>
      <w:r w:rsidRPr="008A7638">
        <w:rPr>
          <w:sz w:val="24"/>
        </w:rPr>
        <w:t>los</w:t>
      </w:r>
      <w:r w:rsidRPr="008A7638">
        <w:rPr>
          <w:spacing w:val="40"/>
          <w:sz w:val="24"/>
        </w:rPr>
        <w:t xml:space="preserve"> </w:t>
      </w:r>
      <w:r w:rsidRPr="008A7638">
        <w:rPr>
          <w:sz w:val="24"/>
        </w:rPr>
        <w:t>productos</w:t>
      </w:r>
      <w:r w:rsidRPr="008A7638">
        <w:rPr>
          <w:spacing w:val="80"/>
          <w:sz w:val="24"/>
        </w:rPr>
        <w:t xml:space="preserve"> </w:t>
      </w:r>
      <w:r w:rsidRPr="008A7638">
        <w:rPr>
          <w:spacing w:val="-2"/>
          <w:sz w:val="24"/>
        </w:rPr>
        <w:t>estratégicos;</w:t>
      </w:r>
    </w:p>
    <w:p w:rsidR="00514541" w:rsidRPr="008A7638" w:rsidRDefault="0086485A">
      <w:pPr>
        <w:pStyle w:val="Prrafodelista"/>
        <w:numPr>
          <w:ilvl w:val="1"/>
          <w:numId w:val="65"/>
        </w:numPr>
        <w:tabs>
          <w:tab w:val="left" w:pos="451"/>
        </w:tabs>
        <w:spacing w:before="198" w:line="278" w:lineRule="auto"/>
        <w:ind w:right="363"/>
        <w:rPr>
          <w:sz w:val="24"/>
        </w:rPr>
      </w:pPr>
      <w:r w:rsidRPr="008A7638">
        <w:rPr>
          <w:i/>
          <w:sz w:val="24"/>
        </w:rPr>
        <w:t>Considerar</w:t>
      </w:r>
      <w:r w:rsidRPr="008A7638">
        <w:rPr>
          <w:i/>
          <w:spacing w:val="40"/>
          <w:sz w:val="24"/>
        </w:rPr>
        <w:t xml:space="preserve"> </w:t>
      </w:r>
      <w:r w:rsidRPr="008A7638">
        <w:rPr>
          <w:i/>
          <w:sz w:val="24"/>
        </w:rPr>
        <w:t>la</w:t>
      </w:r>
      <w:r w:rsidRPr="008A7638">
        <w:rPr>
          <w:i/>
          <w:spacing w:val="40"/>
          <w:sz w:val="24"/>
        </w:rPr>
        <w:t xml:space="preserve"> </w:t>
      </w:r>
      <w:r w:rsidRPr="008A7638">
        <w:rPr>
          <w:i/>
          <w:sz w:val="24"/>
        </w:rPr>
        <w:t>población</w:t>
      </w:r>
      <w:r w:rsidRPr="008A7638">
        <w:rPr>
          <w:i/>
          <w:spacing w:val="40"/>
          <w:sz w:val="24"/>
        </w:rPr>
        <w:t xml:space="preserve"> </w:t>
      </w:r>
      <w:r w:rsidRPr="008A7638">
        <w:rPr>
          <w:i/>
          <w:sz w:val="24"/>
        </w:rPr>
        <w:t>objetivo</w:t>
      </w:r>
      <w:r w:rsidRPr="008A7638">
        <w:rPr>
          <w:i/>
          <w:spacing w:val="40"/>
          <w:sz w:val="24"/>
        </w:rPr>
        <w:t xml:space="preserve"> </w:t>
      </w:r>
      <w:r w:rsidRPr="008A7638">
        <w:rPr>
          <w:sz w:val="24"/>
        </w:rPr>
        <w:t>para</w:t>
      </w:r>
      <w:r w:rsidRPr="008A7638">
        <w:rPr>
          <w:spacing w:val="40"/>
          <w:sz w:val="24"/>
        </w:rPr>
        <w:t xml:space="preserve"> </w:t>
      </w:r>
      <w:r w:rsidRPr="008A7638">
        <w:rPr>
          <w:sz w:val="24"/>
        </w:rPr>
        <w:t>cada</w:t>
      </w:r>
      <w:r w:rsidRPr="008A7638">
        <w:rPr>
          <w:spacing w:val="40"/>
          <w:sz w:val="24"/>
        </w:rPr>
        <w:t xml:space="preserve"> </w:t>
      </w:r>
      <w:r w:rsidRPr="008A7638">
        <w:rPr>
          <w:sz w:val="24"/>
        </w:rPr>
        <w:t>producto</w:t>
      </w:r>
      <w:r w:rsidRPr="008A7638">
        <w:rPr>
          <w:spacing w:val="40"/>
          <w:sz w:val="24"/>
        </w:rPr>
        <w:t xml:space="preserve"> </w:t>
      </w:r>
      <w:r w:rsidRPr="008A7638">
        <w:rPr>
          <w:sz w:val="24"/>
        </w:rPr>
        <w:t>(calcular</w:t>
      </w:r>
      <w:r w:rsidRPr="008A7638">
        <w:rPr>
          <w:spacing w:val="40"/>
          <w:sz w:val="24"/>
        </w:rPr>
        <w:t xml:space="preserve"> </w:t>
      </w:r>
      <w:r w:rsidRPr="008A7638">
        <w:rPr>
          <w:sz w:val="24"/>
        </w:rPr>
        <w:t>las</w:t>
      </w:r>
      <w:r w:rsidRPr="008A7638">
        <w:rPr>
          <w:spacing w:val="40"/>
          <w:sz w:val="24"/>
        </w:rPr>
        <w:t xml:space="preserve"> </w:t>
      </w:r>
      <w:r w:rsidRPr="008A7638">
        <w:rPr>
          <w:sz w:val="24"/>
        </w:rPr>
        <w:t>metas</w:t>
      </w:r>
      <w:r w:rsidRPr="008A7638">
        <w:rPr>
          <w:spacing w:val="40"/>
          <w:sz w:val="24"/>
        </w:rPr>
        <w:t xml:space="preserve"> </w:t>
      </w:r>
      <w:r w:rsidRPr="008A7638">
        <w:rPr>
          <w:sz w:val="24"/>
        </w:rPr>
        <w:t>de</w:t>
      </w:r>
      <w:r w:rsidRPr="008A7638">
        <w:rPr>
          <w:spacing w:val="40"/>
          <w:sz w:val="24"/>
        </w:rPr>
        <w:t xml:space="preserve"> </w:t>
      </w:r>
      <w:r w:rsidRPr="008A7638">
        <w:rPr>
          <w:sz w:val="24"/>
        </w:rPr>
        <w:t>entrega</w:t>
      </w:r>
      <w:r w:rsidRPr="008A7638">
        <w:rPr>
          <w:spacing w:val="40"/>
          <w:sz w:val="24"/>
        </w:rPr>
        <w:t xml:space="preserve"> </w:t>
      </w:r>
      <w:r w:rsidRPr="008A7638">
        <w:rPr>
          <w:sz w:val="24"/>
        </w:rPr>
        <w:t>de productos) en función de los techos presupuestarios;</w:t>
      </w:r>
    </w:p>
    <w:p w:rsidR="00514541" w:rsidRPr="008A7638" w:rsidRDefault="0086485A">
      <w:pPr>
        <w:pStyle w:val="Prrafodelista"/>
        <w:numPr>
          <w:ilvl w:val="1"/>
          <w:numId w:val="65"/>
        </w:numPr>
        <w:tabs>
          <w:tab w:val="left" w:pos="448"/>
        </w:tabs>
        <w:spacing w:before="195"/>
        <w:ind w:left="448" w:hanging="357"/>
        <w:rPr>
          <w:sz w:val="24"/>
        </w:rPr>
      </w:pPr>
      <w:r w:rsidRPr="008A7638">
        <w:rPr>
          <w:i/>
          <w:sz w:val="24"/>
        </w:rPr>
        <w:t>Obtener</w:t>
      </w:r>
      <w:r w:rsidRPr="008A7638">
        <w:rPr>
          <w:i/>
          <w:spacing w:val="-3"/>
          <w:sz w:val="24"/>
        </w:rPr>
        <w:t xml:space="preserve"> </w:t>
      </w:r>
      <w:r w:rsidRPr="008A7638">
        <w:rPr>
          <w:i/>
          <w:sz w:val="24"/>
        </w:rPr>
        <w:t xml:space="preserve">información </w:t>
      </w:r>
      <w:r w:rsidRPr="008A7638">
        <w:rPr>
          <w:sz w:val="24"/>
        </w:rPr>
        <w:t>para</w:t>
      </w:r>
      <w:r w:rsidRPr="008A7638">
        <w:rPr>
          <w:spacing w:val="-2"/>
          <w:sz w:val="24"/>
        </w:rPr>
        <w:t xml:space="preserve"> </w:t>
      </w:r>
      <w:r w:rsidRPr="008A7638">
        <w:rPr>
          <w:sz w:val="24"/>
        </w:rPr>
        <w:t>la racionalización</w:t>
      </w:r>
      <w:r w:rsidRPr="008A7638">
        <w:rPr>
          <w:spacing w:val="-1"/>
          <w:sz w:val="24"/>
        </w:rPr>
        <w:t xml:space="preserve"> </w:t>
      </w:r>
      <w:r w:rsidRPr="008A7638">
        <w:rPr>
          <w:sz w:val="24"/>
        </w:rPr>
        <w:t>del</w:t>
      </w:r>
      <w:r w:rsidRPr="008A7638">
        <w:rPr>
          <w:spacing w:val="-1"/>
          <w:sz w:val="24"/>
        </w:rPr>
        <w:t xml:space="preserve"> </w:t>
      </w:r>
      <w:r w:rsidRPr="008A7638">
        <w:rPr>
          <w:sz w:val="24"/>
        </w:rPr>
        <w:t>uso de</w:t>
      </w:r>
      <w:r w:rsidRPr="008A7638">
        <w:rPr>
          <w:spacing w:val="-2"/>
          <w:sz w:val="24"/>
        </w:rPr>
        <w:t xml:space="preserve"> </w:t>
      </w:r>
      <w:r w:rsidRPr="008A7638">
        <w:rPr>
          <w:sz w:val="24"/>
        </w:rPr>
        <w:t>los</w:t>
      </w:r>
      <w:r w:rsidRPr="008A7638">
        <w:rPr>
          <w:spacing w:val="-1"/>
          <w:sz w:val="24"/>
        </w:rPr>
        <w:t xml:space="preserve"> </w:t>
      </w:r>
      <w:r w:rsidRPr="008A7638">
        <w:rPr>
          <w:sz w:val="24"/>
        </w:rPr>
        <w:t>recursos</w:t>
      </w:r>
      <w:r w:rsidRPr="008A7638">
        <w:rPr>
          <w:spacing w:val="1"/>
          <w:sz w:val="24"/>
        </w:rPr>
        <w:t xml:space="preserve"> </w:t>
      </w:r>
      <w:r w:rsidRPr="008A7638">
        <w:rPr>
          <w:spacing w:val="-2"/>
          <w:sz w:val="24"/>
        </w:rPr>
        <w:t>(eficiencia);</w:t>
      </w:r>
    </w:p>
    <w:p w:rsidR="00514541" w:rsidRPr="008A7638" w:rsidRDefault="0086485A">
      <w:pPr>
        <w:pStyle w:val="Prrafodelista"/>
        <w:numPr>
          <w:ilvl w:val="1"/>
          <w:numId w:val="65"/>
        </w:numPr>
        <w:tabs>
          <w:tab w:val="left" w:pos="449"/>
        </w:tabs>
        <w:spacing w:before="243"/>
        <w:ind w:left="449" w:hanging="358"/>
        <w:rPr>
          <w:sz w:val="24"/>
        </w:rPr>
      </w:pPr>
      <w:r w:rsidRPr="008A7638">
        <w:rPr>
          <w:i/>
          <w:sz w:val="24"/>
        </w:rPr>
        <w:t>Cumplir</w:t>
      </w:r>
      <w:r w:rsidRPr="008A7638">
        <w:rPr>
          <w:i/>
          <w:spacing w:val="-3"/>
          <w:sz w:val="24"/>
        </w:rPr>
        <w:t xml:space="preserve"> </w:t>
      </w:r>
      <w:r w:rsidRPr="008A7638">
        <w:rPr>
          <w:i/>
          <w:sz w:val="24"/>
        </w:rPr>
        <w:t>con</w:t>
      </w:r>
      <w:r w:rsidRPr="008A7638">
        <w:rPr>
          <w:i/>
          <w:spacing w:val="-1"/>
          <w:sz w:val="24"/>
        </w:rPr>
        <w:t xml:space="preserve"> </w:t>
      </w:r>
      <w:r w:rsidRPr="008A7638">
        <w:rPr>
          <w:i/>
          <w:sz w:val="24"/>
        </w:rPr>
        <w:t xml:space="preserve">la rendición </w:t>
      </w:r>
      <w:r w:rsidRPr="008A7638">
        <w:rPr>
          <w:sz w:val="24"/>
        </w:rPr>
        <w:t>de</w:t>
      </w:r>
      <w:r w:rsidRPr="008A7638">
        <w:rPr>
          <w:spacing w:val="-2"/>
          <w:sz w:val="24"/>
        </w:rPr>
        <w:t xml:space="preserve"> </w:t>
      </w:r>
      <w:r w:rsidRPr="008A7638">
        <w:rPr>
          <w:sz w:val="24"/>
        </w:rPr>
        <w:t>cuentas;</w:t>
      </w:r>
      <w:r w:rsidRPr="008A7638">
        <w:rPr>
          <w:spacing w:val="4"/>
          <w:sz w:val="24"/>
        </w:rPr>
        <w:t xml:space="preserve"> </w:t>
      </w:r>
      <w:r w:rsidRPr="008A7638">
        <w:rPr>
          <w:spacing w:val="-10"/>
          <w:sz w:val="24"/>
        </w:rPr>
        <w:t>y</w:t>
      </w:r>
    </w:p>
    <w:p w:rsidR="00514541" w:rsidRPr="008A7638" w:rsidRDefault="0086485A">
      <w:pPr>
        <w:pStyle w:val="Prrafodelista"/>
        <w:numPr>
          <w:ilvl w:val="1"/>
          <w:numId w:val="65"/>
        </w:numPr>
        <w:tabs>
          <w:tab w:val="left" w:pos="450"/>
        </w:tabs>
        <w:spacing w:before="240"/>
        <w:ind w:left="450" w:hanging="359"/>
        <w:rPr>
          <w:sz w:val="24"/>
        </w:rPr>
      </w:pPr>
      <w:r w:rsidRPr="008A7638">
        <w:rPr>
          <w:i/>
          <w:sz w:val="24"/>
        </w:rPr>
        <w:t>Evaluar</w:t>
      </w:r>
      <w:r w:rsidRPr="008A7638">
        <w:rPr>
          <w:i/>
          <w:spacing w:val="-1"/>
          <w:sz w:val="24"/>
        </w:rPr>
        <w:t xml:space="preserve"> </w:t>
      </w:r>
      <w:r w:rsidRPr="008A7638">
        <w:rPr>
          <w:i/>
          <w:sz w:val="24"/>
        </w:rPr>
        <w:t>el</w:t>
      </w:r>
      <w:r w:rsidRPr="008A7638">
        <w:rPr>
          <w:i/>
          <w:spacing w:val="-1"/>
          <w:sz w:val="24"/>
        </w:rPr>
        <w:t xml:space="preserve"> </w:t>
      </w:r>
      <w:r w:rsidRPr="008A7638">
        <w:rPr>
          <w:i/>
          <w:sz w:val="24"/>
        </w:rPr>
        <w:t>nivel</w:t>
      </w:r>
      <w:r w:rsidRPr="008A7638">
        <w:rPr>
          <w:i/>
          <w:spacing w:val="-1"/>
          <w:sz w:val="24"/>
        </w:rPr>
        <w:t xml:space="preserve"> </w:t>
      </w:r>
      <w:r w:rsidRPr="008A7638">
        <w:rPr>
          <w:i/>
          <w:sz w:val="24"/>
        </w:rPr>
        <w:t>de rendimiento</w:t>
      </w:r>
      <w:r w:rsidRPr="008A7638">
        <w:rPr>
          <w:i/>
          <w:spacing w:val="1"/>
          <w:sz w:val="24"/>
        </w:rPr>
        <w:t xml:space="preserve"> </w:t>
      </w:r>
      <w:r w:rsidRPr="008A7638">
        <w:rPr>
          <w:sz w:val="24"/>
        </w:rPr>
        <w:t>de</w:t>
      </w:r>
      <w:r w:rsidRPr="008A7638">
        <w:rPr>
          <w:spacing w:val="-2"/>
          <w:sz w:val="24"/>
        </w:rPr>
        <w:t xml:space="preserve"> </w:t>
      </w:r>
      <w:r w:rsidRPr="008A7638">
        <w:rPr>
          <w:sz w:val="24"/>
        </w:rPr>
        <w:t>los</w:t>
      </w:r>
      <w:r w:rsidRPr="008A7638">
        <w:rPr>
          <w:spacing w:val="-1"/>
          <w:sz w:val="24"/>
        </w:rPr>
        <w:t xml:space="preserve"> </w:t>
      </w:r>
      <w:r w:rsidRPr="008A7638">
        <w:rPr>
          <w:sz w:val="24"/>
        </w:rPr>
        <w:t xml:space="preserve">recursos </w:t>
      </w:r>
      <w:r w:rsidRPr="008A7638">
        <w:rPr>
          <w:spacing w:val="-2"/>
          <w:sz w:val="24"/>
        </w:rPr>
        <w:t>públicos.</w:t>
      </w:r>
    </w:p>
    <w:p w:rsidR="00514541" w:rsidRPr="008A7638" w:rsidRDefault="0086485A">
      <w:pPr>
        <w:pStyle w:val="Textoindependiente"/>
        <w:spacing w:before="243" w:line="276" w:lineRule="auto"/>
        <w:ind w:right="359"/>
        <w:jc w:val="both"/>
      </w:pPr>
      <w:r w:rsidRPr="008A7638">
        <w:t>En</w:t>
      </w:r>
      <w:r w:rsidRPr="008A7638">
        <w:rPr>
          <w:spacing w:val="-3"/>
        </w:rPr>
        <w:t xml:space="preserve"> </w:t>
      </w:r>
      <w:r w:rsidRPr="008A7638">
        <w:t>la</w:t>
      </w:r>
      <w:r w:rsidRPr="008A7638">
        <w:rPr>
          <w:spacing w:val="-4"/>
        </w:rPr>
        <w:t xml:space="preserve"> </w:t>
      </w:r>
      <w:r w:rsidRPr="008A7638">
        <w:t>definición</w:t>
      </w:r>
      <w:r w:rsidRPr="008A7638">
        <w:rPr>
          <w:spacing w:val="-3"/>
        </w:rPr>
        <w:t xml:space="preserve"> </w:t>
      </w:r>
      <w:r w:rsidRPr="008A7638">
        <w:t>de</w:t>
      </w:r>
      <w:r w:rsidRPr="008A7638">
        <w:rPr>
          <w:spacing w:val="-3"/>
        </w:rPr>
        <w:t xml:space="preserve"> </w:t>
      </w:r>
      <w:r w:rsidRPr="008A7638">
        <w:t>los</w:t>
      </w:r>
      <w:r w:rsidRPr="008A7638">
        <w:rPr>
          <w:spacing w:val="-3"/>
        </w:rPr>
        <w:t xml:space="preserve"> </w:t>
      </w:r>
      <w:r w:rsidRPr="008A7638">
        <w:t>costos</w:t>
      </w:r>
      <w:r w:rsidRPr="008A7638">
        <w:rPr>
          <w:spacing w:val="-1"/>
        </w:rPr>
        <w:t xml:space="preserve"> </w:t>
      </w:r>
      <w:r w:rsidRPr="008A7638">
        <w:t>y</w:t>
      </w:r>
      <w:r w:rsidRPr="008A7638">
        <w:rPr>
          <w:spacing w:val="-11"/>
        </w:rPr>
        <w:t xml:space="preserve"> </w:t>
      </w:r>
      <w:r w:rsidRPr="008A7638">
        <w:t>con</w:t>
      </w:r>
      <w:r w:rsidRPr="008A7638">
        <w:rPr>
          <w:spacing w:val="-3"/>
        </w:rPr>
        <w:t xml:space="preserve"> </w:t>
      </w:r>
      <w:r w:rsidRPr="008A7638">
        <w:t>respecto</w:t>
      </w:r>
      <w:r w:rsidRPr="008A7638">
        <w:rPr>
          <w:spacing w:val="-3"/>
        </w:rPr>
        <w:t xml:space="preserve"> </w:t>
      </w:r>
      <w:r w:rsidRPr="008A7638">
        <w:t>a</w:t>
      </w:r>
      <w:r w:rsidRPr="008A7638">
        <w:rPr>
          <w:spacing w:val="-3"/>
        </w:rPr>
        <w:t xml:space="preserve"> </w:t>
      </w:r>
      <w:r w:rsidRPr="008A7638">
        <w:t>su</w:t>
      </w:r>
      <w:r w:rsidRPr="008A7638">
        <w:rPr>
          <w:spacing w:val="-3"/>
        </w:rPr>
        <w:t xml:space="preserve"> </w:t>
      </w:r>
      <w:r w:rsidRPr="008A7638">
        <w:t>participación</w:t>
      </w:r>
      <w:r w:rsidRPr="008A7638">
        <w:rPr>
          <w:spacing w:val="-3"/>
        </w:rPr>
        <w:t xml:space="preserve"> </w:t>
      </w:r>
      <w:r w:rsidRPr="008A7638">
        <w:t>en</w:t>
      </w:r>
      <w:r w:rsidRPr="008A7638">
        <w:rPr>
          <w:spacing w:val="-3"/>
        </w:rPr>
        <w:t xml:space="preserve"> </w:t>
      </w:r>
      <w:r w:rsidRPr="008A7638">
        <w:t>la</w:t>
      </w:r>
      <w:r w:rsidRPr="008A7638">
        <w:rPr>
          <w:spacing w:val="-4"/>
        </w:rPr>
        <w:t xml:space="preserve"> </w:t>
      </w:r>
      <w:r w:rsidRPr="008A7638">
        <w:t>producción</w:t>
      </w:r>
      <w:r w:rsidRPr="008A7638">
        <w:rPr>
          <w:spacing w:val="-3"/>
        </w:rPr>
        <w:t xml:space="preserve"> </w:t>
      </w:r>
      <w:r w:rsidRPr="008A7638">
        <w:t>se</w:t>
      </w:r>
      <w:r w:rsidRPr="008A7638">
        <w:rPr>
          <w:spacing w:val="-3"/>
        </w:rPr>
        <w:t xml:space="preserve"> </w:t>
      </w:r>
      <w:r w:rsidRPr="008A7638">
        <w:t>definieron</w:t>
      </w:r>
      <w:r w:rsidRPr="008A7638">
        <w:rPr>
          <w:spacing w:val="-3"/>
        </w:rPr>
        <w:t xml:space="preserve"> </w:t>
      </w:r>
      <w:r w:rsidRPr="008A7638">
        <w:t xml:space="preserve">dos </w:t>
      </w:r>
      <w:r w:rsidRPr="008A7638">
        <w:rPr>
          <w:spacing w:val="-2"/>
        </w:rPr>
        <w:t>tipos</w:t>
      </w:r>
      <w:r w:rsidRPr="008A7638">
        <w:rPr>
          <w:spacing w:val="-2"/>
          <w:vertAlign w:val="superscript"/>
        </w:rPr>
        <w:t>19</w:t>
      </w:r>
      <w:r w:rsidRPr="008A7638">
        <w:rPr>
          <w:spacing w:val="-2"/>
        </w:rPr>
        <w:t>:</w:t>
      </w:r>
    </w:p>
    <w:p w:rsidR="00514541" w:rsidRPr="008A7638" w:rsidRDefault="0086485A">
      <w:pPr>
        <w:pStyle w:val="Prrafodelista"/>
        <w:numPr>
          <w:ilvl w:val="2"/>
          <w:numId w:val="65"/>
        </w:numPr>
        <w:tabs>
          <w:tab w:val="left" w:pos="1440"/>
        </w:tabs>
        <w:spacing w:before="200" w:line="276" w:lineRule="auto"/>
        <w:ind w:right="361"/>
        <w:jc w:val="both"/>
        <w:rPr>
          <w:sz w:val="24"/>
        </w:rPr>
      </w:pPr>
      <w:r w:rsidRPr="008A7638">
        <w:rPr>
          <w:b/>
          <w:i/>
          <w:sz w:val="24"/>
        </w:rPr>
        <w:t xml:space="preserve">Costo Directo </w:t>
      </w:r>
      <w:r w:rsidRPr="008A7638">
        <w:rPr>
          <w:sz w:val="24"/>
        </w:rPr>
        <w:t>que tiene la característica de aumentar proporcionalmente con la producción y</w:t>
      </w:r>
      <w:r w:rsidRPr="008A7638">
        <w:rPr>
          <w:spacing w:val="-8"/>
          <w:sz w:val="24"/>
        </w:rPr>
        <w:t xml:space="preserve"> </w:t>
      </w:r>
      <w:r w:rsidRPr="008A7638">
        <w:rPr>
          <w:sz w:val="24"/>
        </w:rPr>
        <w:t>le</w:t>
      </w:r>
      <w:r w:rsidRPr="008A7638">
        <w:rPr>
          <w:spacing w:val="-2"/>
          <w:sz w:val="24"/>
        </w:rPr>
        <w:t xml:space="preserve"> </w:t>
      </w:r>
      <w:r w:rsidRPr="008A7638">
        <w:rPr>
          <w:sz w:val="24"/>
        </w:rPr>
        <w:t>corresponde</w:t>
      </w:r>
      <w:r w:rsidRPr="008A7638">
        <w:rPr>
          <w:spacing w:val="-4"/>
          <w:sz w:val="24"/>
        </w:rPr>
        <w:t xml:space="preserve"> </w:t>
      </w:r>
      <w:r w:rsidRPr="008A7638">
        <w:rPr>
          <w:sz w:val="24"/>
        </w:rPr>
        <w:t>al</w:t>
      </w:r>
      <w:r w:rsidRPr="008A7638">
        <w:rPr>
          <w:spacing w:val="-3"/>
          <w:sz w:val="24"/>
        </w:rPr>
        <w:t xml:space="preserve"> </w:t>
      </w:r>
      <w:r w:rsidRPr="008A7638">
        <w:rPr>
          <w:sz w:val="24"/>
        </w:rPr>
        <w:t>costo</w:t>
      </w:r>
      <w:r w:rsidRPr="008A7638">
        <w:rPr>
          <w:spacing w:val="-3"/>
          <w:sz w:val="24"/>
        </w:rPr>
        <w:t xml:space="preserve"> </w:t>
      </w:r>
      <w:r w:rsidRPr="008A7638">
        <w:rPr>
          <w:sz w:val="24"/>
        </w:rPr>
        <w:t>de</w:t>
      </w:r>
      <w:r w:rsidRPr="008A7638">
        <w:rPr>
          <w:spacing w:val="-4"/>
          <w:sz w:val="24"/>
        </w:rPr>
        <w:t xml:space="preserve"> </w:t>
      </w:r>
      <w:r w:rsidRPr="008A7638">
        <w:rPr>
          <w:sz w:val="24"/>
        </w:rPr>
        <w:t>los</w:t>
      </w:r>
      <w:r w:rsidRPr="008A7638">
        <w:rPr>
          <w:spacing w:val="-3"/>
          <w:sz w:val="24"/>
        </w:rPr>
        <w:t xml:space="preserve"> </w:t>
      </w:r>
      <w:r w:rsidRPr="008A7638">
        <w:rPr>
          <w:sz w:val="24"/>
        </w:rPr>
        <w:t>insumos</w:t>
      </w:r>
      <w:r w:rsidRPr="008A7638">
        <w:rPr>
          <w:spacing w:val="-3"/>
          <w:sz w:val="24"/>
        </w:rPr>
        <w:t xml:space="preserve"> </w:t>
      </w:r>
      <w:r w:rsidRPr="008A7638">
        <w:rPr>
          <w:sz w:val="24"/>
        </w:rPr>
        <w:t>utilizados</w:t>
      </w:r>
      <w:r w:rsidRPr="008A7638">
        <w:rPr>
          <w:spacing w:val="-3"/>
          <w:sz w:val="24"/>
        </w:rPr>
        <w:t xml:space="preserve"> </w:t>
      </w:r>
      <w:r w:rsidRPr="008A7638">
        <w:rPr>
          <w:sz w:val="24"/>
        </w:rPr>
        <w:t>en</w:t>
      </w:r>
      <w:r w:rsidRPr="008A7638">
        <w:rPr>
          <w:spacing w:val="-3"/>
          <w:sz w:val="24"/>
        </w:rPr>
        <w:t xml:space="preserve"> </w:t>
      </w:r>
      <w:r w:rsidRPr="008A7638">
        <w:rPr>
          <w:sz w:val="24"/>
        </w:rPr>
        <w:t>la</w:t>
      </w:r>
      <w:r w:rsidRPr="008A7638">
        <w:rPr>
          <w:spacing w:val="-3"/>
          <w:sz w:val="24"/>
        </w:rPr>
        <w:t xml:space="preserve"> </w:t>
      </w:r>
      <w:r w:rsidRPr="008A7638">
        <w:rPr>
          <w:sz w:val="24"/>
        </w:rPr>
        <w:t>entrega</w:t>
      </w:r>
      <w:r w:rsidRPr="008A7638">
        <w:rPr>
          <w:spacing w:val="-4"/>
          <w:sz w:val="24"/>
        </w:rPr>
        <w:t xml:space="preserve"> </w:t>
      </w:r>
      <w:r w:rsidRPr="008A7638">
        <w:rPr>
          <w:sz w:val="24"/>
        </w:rPr>
        <w:t>de</w:t>
      </w:r>
      <w:r w:rsidRPr="008A7638">
        <w:rPr>
          <w:spacing w:val="-4"/>
          <w:sz w:val="24"/>
        </w:rPr>
        <w:t xml:space="preserve"> </w:t>
      </w:r>
      <w:r w:rsidRPr="008A7638">
        <w:rPr>
          <w:sz w:val="24"/>
        </w:rPr>
        <w:t>los productos y que son fácilmente identificables y cuantificables en cada producto (materiales y mano de obra).</w:t>
      </w:r>
    </w:p>
    <w:p w:rsidR="00514541" w:rsidRPr="008A7638" w:rsidRDefault="0086485A">
      <w:pPr>
        <w:pStyle w:val="Prrafodelista"/>
        <w:numPr>
          <w:ilvl w:val="2"/>
          <w:numId w:val="65"/>
        </w:numPr>
        <w:tabs>
          <w:tab w:val="left" w:pos="1440"/>
        </w:tabs>
        <w:spacing w:before="199" w:line="276" w:lineRule="auto"/>
        <w:ind w:right="357"/>
        <w:jc w:val="both"/>
        <w:rPr>
          <w:sz w:val="24"/>
        </w:rPr>
      </w:pPr>
      <w:r w:rsidRPr="008A7638">
        <w:rPr>
          <w:b/>
          <w:i/>
          <w:sz w:val="24"/>
        </w:rPr>
        <w:t xml:space="preserve">Costo indirecto </w:t>
      </w:r>
      <w:r w:rsidRPr="008A7638">
        <w:rPr>
          <w:sz w:val="24"/>
        </w:rPr>
        <w:t>que corresponde al costo de un insumo que es utilizado en la producción de uno o de varios productos y que requiere un criterio de asignación para su imputación a un producto determinado. Los costos indirectos pueden ser variables, cuando suceda que estos aumentan con la producción (transporte, energía, equipo depreciable, etc.)</w:t>
      </w:r>
      <w:r w:rsidRPr="008A7638">
        <w:rPr>
          <w:spacing w:val="-1"/>
          <w:sz w:val="24"/>
        </w:rPr>
        <w:t xml:space="preserve"> </w:t>
      </w:r>
      <w:r w:rsidRPr="008A7638">
        <w:rPr>
          <w:sz w:val="24"/>
        </w:rPr>
        <w:t>o constantes/fijos, cuando éstos no varían con el aumento</w:t>
      </w:r>
      <w:r w:rsidRPr="008A7638">
        <w:rPr>
          <w:spacing w:val="-1"/>
          <w:sz w:val="24"/>
        </w:rPr>
        <w:t xml:space="preserve"> </w:t>
      </w:r>
      <w:r w:rsidRPr="008A7638">
        <w:rPr>
          <w:sz w:val="24"/>
        </w:rPr>
        <w:t>de</w:t>
      </w:r>
      <w:r w:rsidRPr="008A7638">
        <w:rPr>
          <w:spacing w:val="-2"/>
          <w:sz w:val="24"/>
        </w:rPr>
        <w:t xml:space="preserve"> </w:t>
      </w:r>
      <w:r w:rsidRPr="008A7638">
        <w:rPr>
          <w:sz w:val="24"/>
        </w:rPr>
        <w:t>la producción</w:t>
      </w:r>
      <w:r w:rsidRPr="008A7638">
        <w:rPr>
          <w:spacing w:val="-1"/>
          <w:sz w:val="24"/>
        </w:rPr>
        <w:t xml:space="preserve"> </w:t>
      </w:r>
      <w:r w:rsidRPr="008A7638">
        <w:rPr>
          <w:sz w:val="24"/>
        </w:rPr>
        <w:t>(alquiler</w:t>
      </w:r>
      <w:r w:rsidRPr="008A7638">
        <w:rPr>
          <w:spacing w:val="-3"/>
          <w:sz w:val="24"/>
        </w:rPr>
        <w:t xml:space="preserve"> </w:t>
      </w:r>
      <w:r w:rsidRPr="008A7638">
        <w:rPr>
          <w:sz w:val="24"/>
        </w:rPr>
        <w:t>de</w:t>
      </w:r>
      <w:r w:rsidRPr="008A7638">
        <w:rPr>
          <w:spacing w:val="-2"/>
          <w:sz w:val="24"/>
        </w:rPr>
        <w:t xml:space="preserve"> </w:t>
      </w:r>
      <w:r w:rsidRPr="008A7638">
        <w:rPr>
          <w:sz w:val="24"/>
        </w:rPr>
        <w:t>inmueble, costo</w:t>
      </w:r>
      <w:r w:rsidRPr="008A7638">
        <w:rPr>
          <w:spacing w:val="-1"/>
          <w:sz w:val="24"/>
        </w:rPr>
        <w:t xml:space="preserve"> </w:t>
      </w:r>
      <w:r w:rsidRPr="008A7638">
        <w:rPr>
          <w:sz w:val="24"/>
        </w:rPr>
        <w:t>de</w:t>
      </w:r>
      <w:r w:rsidRPr="008A7638">
        <w:rPr>
          <w:spacing w:val="-2"/>
          <w:sz w:val="24"/>
        </w:rPr>
        <w:t xml:space="preserve"> </w:t>
      </w:r>
      <w:r w:rsidRPr="008A7638">
        <w:rPr>
          <w:sz w:val="24"/>
        </w:rPr>
        <w:t>personal</w:t>
      </w:r>
      <w:r w:rsidRPr="008A7638">
        <w:rPr>
          <w:spacing w:val="-1"/>
          <w:sz w:val="24"/>
        </w:rPr>
        <w:t xml:space="preserve"> </w:t>
      </w:r>
      <w:r w:rsidRPr="008A7638">
        <w:rPr>
          <w:sz w:val="24"/>
        </w:rPr>
        <w:t xml:space="preserve">administrativo, </w:t>
      </w:r>
      <w:r w:rsidRPr="008A7638">
        <w:rPr>
          <w:spacing w:val="-2"/>
          <w:sz w:val="24"/>
        </w:rPr>
        <w:t>etc.).</w:t>
      </w: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86485A">
      <w:pPr>
        <w:pStyle w:val="Textoindependiente"/>
        <w:spacing w:before="102"/>
        <w:rPr>
          <w:sz w:val="20"/>
        </w:rPr>
      </w:pPr>
      <w:r w:rsidRPr="008A7638">
        <w:rPr>
          <w:noProof/>
          <w:sz w:val="20"/>
          <w:lang w:val="es-DO" w:eastAsia="es-DO"/>
        </w:rPr>
        <mc:AlternateContent>
          <mc:Choice Requires="wps">
            <w:drawing>
              <wp:anchor distT="0" distB="0" distL="0" distR="0" simplePos="0" relativeHeight="251684864" behindDoc="1" locked="0" layoutInCell="1" allowOverlap="1" wp14:anchorId="0D6A3EBE" wp14:editId="3FF5AADB">
                <wp:simplePos x="0" y="0"/>
                <wp:positionH relativeFrom="page">
                  <wp:posOffset>914704</wp:posOffset>
                </wp:positionH>
                <wp:positionV relativeFrom="paragraph">
                  <wp:posOffset>226388</wp:posOffset>
                </wp:positionV>
                <wp:extent cx="1829435" cy="9525"/>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A2EB3FD" id="Graphic 291" o:spid="_x0000_s1026" style="position:absolute;margin-left:1in;margin-top:17.85pt;width:144.05pt;height:.75pt;z-index:-251631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iWOA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" path="m1829054,l,,,9143r1829054,l1829054,xe" fillcolor="black" stroked="f">
                <v:path arrowok="t"/>
                <w10:wrap type="topAndBottom" anchorx="page"/>
              </v:shape>
            </w:pict>
          </mc:Fallback>
        </mc:AlternateContent>
      </w:r>
    </w:p>
    <w:p w:rsidR="00514541" w:rsidRPr="008A7638" w:rsidRDefault="0086485A">
      <w:pPr>
        <w:spacing w:before="96"/>
        <w:ind w:right="329"/>
        <w:rPr>
          <w:sz w:val="20"/>
        </w:rPr>
      </w:pPr>
      <w:r w:rsidRPr="008A7638">
        <w:rPr>
          <w:sz w:val="20"/>
          <w:vertAlign w:val="superscript"/>
        </w:rPr>
        <w:t>19</w:t>
      </w:r>
      <w:r w:rsidRPr="008A7638">
        <w:rPr>
          <w:sz w:val="20"/>
        </w:rPr>
        <w:t xml:space="preserve"> Un detalle completo de los alcances del </w:t>
      </w:r>
      <w:proofErr w:type="spellStart"/>
      <w:r w:rsidRPr="008A7638">
        <w:rPr>
          <w:sz w:val="20"/>
        </w:rPr>
        <w:t>costeo</w:t>
      </w:r>
      <w:proofErr w:type="spellEnd"/>
      <w:r w:rsidRPr="008A7638">
        <w:rPr>
          <w:sz w:val="20"/>
        </w:rPr>
        <w:t xml:space="preserve"> del plan estratégico institucional se describe en la Herramienta Nº 18 que se encuentra en el Anexo 1 de este documento.</w:t>
      </w:r>
    </w:p>
    <w:p w:rsidR="00514541" w:rsidRPr="008A7638" w:rsidRDefault="00514541">
      <w:pPr>
        <w:rPr>
          <w:sz w:val="20"/>
        </w:rPr>
        <w:sectPr w:rsidR="00514541" w:rsidRPr="008A7638">
          <w:pgSz w:w="12240" w:h="15840"/>
          <w:pgMar w:top="1500" w:right="1080" w:bottom="1180" w:left="1440" w:header="0" w:footer="984" w:gutter="0"/>
          <w:cols w:space="720"/>
        </w:sectPr>
      </w:pPr>
    </w:p>
    <w:p w:rsidR="00514541" w:rsidRPr="008A7638" w:rsidRDefault="0086485A">
      <w:pPr>
        <w:pStyle w:val="Textoindependiente"/>
        <w:spacing w:before="74" w:line="276" w:lineRule="auto"/>
        <w:ind w:right="329"/>
      </w:pPr>
      <w:r w:rsidRPr="008A7638">
        <w:lastRenderedPageBreak/>
        <w:t>Con</w:t>
      </w:r>
      <w:r w:rsidRPr="008A7638">
        <w:rPr>
          <w:spacing w:val="-1"/>
        </w:rPr>
        <w:t xml:space="preserve"> </w:t>
      </w:r>
      <w:r w:rsidRPr="008A7638">
        <w:t>la</w:t>
      </w:r>
      <w:r w:rsidRPr="008A7638">
        <w:rPr>
          <w:spacing w:val="-2"/>
        </w:rPr>
        <w:t xml:space="preserve"> </w:t>
      </w:r>
      <w:r w:rsidRPr="008A7638">
        <w:t>finalidad</w:t>
      </w:r>
      <w:r w:rsidRPr="008A7638">
        <w:rPr>
          <w:spacing w:val="-1"/>
        </w:rPr>
        <w:t xml:space="preserve"> </w:t>
      </w:r>
      <w:r w:rsidRPr="008A7638">
        <w:t>de</w:t>
      </w:r>
      <w:r w:rsidRPr="008A7638">
        <w:rPr>
          <w:spacing w:val="-2"/>
        </w:rPr>
        <w:t xml:space="preserve"> </w:t>
      </w:r>
      <w:r w:rsidRPr="008A7638">
        <w:t>establecer</w:t>
      </w:r>
      <w:r w:rsidRPr="008A7638">
        <w:rPr>
          <w:spacing w:val="-2"/>
        </w:rPr>
        <w:t xml:space="preserve"> </w:t>
      </w:r>
      <w:r w:rsidRPr="008A7638">
        <w:t>un</w:t>
      </w:r>
      <w:r w:rsidRPr="008A7638">
        <w:rPr>
          <w:spacing w:val="-1"/>
        </w:rPr>
        <w:t xml:space="preserve"> </w:t>
      </w:r>
      <w:r w:rsidRPr="008A7638">
        <w:t>análisis</w:t>
      </w:r>
      <w:r w:rsidRPr="008A7638">
        <w:rPr>
          <w:spacing w:val="-1"/>
        </w:rPr>
        <w:t xml:space="preserve"> </w:t>
      </w:r>
      <w:r w:rsidRPr="008A7638">
        <w:t>integral</w:t>
      </w:r>
      <w:r w:rsidRPr="008A7638">
        <w:rPr>
          <w:spacing w:val="-1"/>
        </w:rPr>
        <w:t xml:space="preserve"> </w:t>
      </w:r>
      <w:r w:rsidRPr="008A7638">
        <w:t>del</w:t>
      </w:r>
      <w:r w:rsidRPr="008A7638">
        <w:rPr>
          <w:spacing w:val="-1"/>
        </w:rPr>
        <w:t xml:space="preserve"> </w:t>
      </w:r>
      <w:proofErr w:type="spellStart"/>
      <w:r w:rsidRPr="008A7638">
        <w:t>costeo</w:t>
      </w:r>
      <w:proofErr w:type="spellEnd"/>
      <w:r w:rsidRPr="008A7638">
        <w:rPr>
          <w:spacing w:val="-2"/>
        </w:rPr>
        <w:t xml:space="preserve"> </w:t>
      </w:r>
      <w:r w:rsidRPr="008A7638">
        <w:t>de</w:t>
      </w:r>
      <w:r w:rsidRPr="008A7638">
        <w:rPr>
          <w:spacing w:val="-2"/>
        </w:rPr>
        <w:t xml:space="preserve"> </w:t>
      </w:r>
      <w:r w:rsidRPr="008A7638">
        <w:t>la</w:t>
      </w:r>
      <w:r w:rsidRPr="008A7638">
        <w:rPr>
          <w:spacing w:val="-2"/>
        </w:rPr>
        <w:t xml:space="preserve"> </w:t>
      </w:r>
      <w:r w:rsidRPr="008A7638">
        <w:t>producción</w:t>
      </w:r>
      <w:r w:rsidRPr="008A7638">
        <w:rPr>
          <w:spacing w:val="-1"/>
        </w:rPr>
        <w:t xml:space="preserve"> </w:t>
      </w:r>
      <w:r w:rsidRPr="008A7638">
        <w:t>estratégica</w:t>
      </w:r>
      <w:r w:rsidRPr="008A7638">
        <w:rPr>
          <w:spacing w:val="-3"/>
        </w:rPr>
        <w:t xml:space="preserve"> </w:t>
      </w:r>
      <w:r w:rsidRPr="008A7638">
        <w:t>también se incluyen las actividades en la que se analizaron los siguientes aspectos de los insumos</w:t>
      </w:r>
      <w:r w:rsidRPr="008A7638">
        <w:rPr>
          <w:vertAlign w:val="superscript"/>
        </w:rPr>
        <w:t>20</w:t>
      </w:r>
      <w:r w:rsidRPr="008A7638">
        <w:t>:</w:t>
      </w:r>
    </w:p>
    <w:p w:rsidR="00514541" w:rsidRPr="008A7638" w:rsidRDefault="0086485A">
      <w:pPr>
        <w:pStyle w:val="Prrafodelista"/>
        <w:numPr>
          <w:ilvl w:val="3"/>
          <w:numId w:val="65"/>
        </w:numPr>
        <w:tabs>
          <w:tab w:val="left" w:pos="1798"/>
          <w:tab w:val="left" w:pos="1800"/>
        </w:tabs>
        <w:spacing w:before="201" w:line="276" w:lineRule="auto"/>
        <w:ind w:right="361"/>
        <w:jc w:val="both"/>
        <w:rPr>
          <w:sz w:val="24"/>
        </w:rPr>
      </w:pPr>
      <w:r w:rsidRPr="008A7638">
        <w:rPr>
          <w:sz w:val="24"/>
        </w:rPr>
        <w:t>Actividad/es relativa/s a las que deben realizarse para realizar el producto estratégico definido en el plan:</w:t>
      </w:r>
    </w:p>
    <w:p w:rsidR="00514541" w:rsidRPr="008A7638" w:rsidRDefault="0086485A">
      <w:pPr>
        <w:pStyle w:val="Prrafodelista"/>
        <w:numPr>
          <w:ilvl w:val="3"/>
          <w:numId w:val="65"/>
        </w:numPr>
        <w:tabs>
          <w:tab w:val="left" w:pos="1798"/>
          <w:tab w:val="left" w:pos="1800"/>
        </w:tabs>
        <w:spacing w:before="200" w:line="276" w:lineRule="auto"/>
        <w:ind w:right="360"/>
        <w:jc w:val="both"/>
        <w:rPr>
          <w:sz w:val="24"/>
        </w:rPr>
      </w:pPr>
      <w:r w:rsidRPr="008A7638">
        <w:rPr>
          <w:sz w:val="24"/>
        </w:rPr>
        <w:t xml:space="preserve">Unidad de medida del insumo que se utilizará para el análisis de costos de las </w:t>
      </w:r>
      <w:r w:rsidRPr="008A7638">
        <w:rPr>
          <w:spacing w:val="-2"/>
          <w:sz w:val="24"/>
        </w:rPr>
        <w:t>actividades;</w:t>
      </w:r>
    </w:p>
    <w:p w:rsidR="00514541" w:rsidRPr="008A7638" w:rsidRDefault="0086485A">
      <w:pPr>
        <w:pStyle w:val="Prrafodelista"/>
        <w:numPr>
          <w:ilvl w:val="3"/>
          <w:numId w:val="65"/>
        </w:numPr>
        <w:tabs>
          <w:tab w:val="left" w:pos="1797"/>
          <w:tab w:val="left" w:pos="1800"/>
        </w:tabs>
        <w:spacing w:before="198" w:line="278" w:lineRule="auto"/>
        <w:ind w:right="361"/>
        <w:jc w:val="both"/>
        <w:rPr>
          <w:sz w:val="24"/>
        </w:rPr>
      </w:pPr>
      <w:r w:rsidRPr="008A7638">
        <w:rPr>
          <w:sz w:val="24"/>
        </w:rPr>
        <w:t>Cantidad</w:t>
      </w:r>
      <w:r w:rsidRPr="008A7638">
        <w:rPr>
          <w:spacing w:val="-2"/>
          <w:sz w:val="24"/>
        </w:rPr>
        <w:t xml:space="preserve"> </w:t>
      </w:r>
      <w:r w:rsidRPr="008A7638">
        <w:rPr>
          <w:sz w:val="24"/>
        </w:rPr>
        <w:t>del</w:t>
      </w:r>
      <w:r w:rsidRPr="008A7638">
        <w:rPr>
          <w:spacing w:val="-2"/>
          <w:sz w:val="24"/>
        </w:rPr>
        <w:t xml:space="preserve"> </w:t>
      </w:r>
      <w:r w:rsidRPr="008A7638">
        <w:rPr>
          <w:sz w:val="24"/>
        </w:rPr>
        <w:t>insumo</w:t>
      </w:r>
      <w:r w:rsidRPr="008A7638">
        <w:rPr>
          <w:spacing w:val="-2"/>
          <w:sz w:val="24"/>
        </w:rPr>
        <w:t xml:space="preserve"> </w:t>
      </w:r>
      <w:r w:rsidRPr="008A7638">
        <w:rPr>
          <w:sz w:val="24"/>
        </w:rPr>
        <w:t>que</w:t>
      </w:r>
      <w:r w:rsidRPr="008A7638">
        <w:rPr>
          <w:spacing w:val="-1"/>
          <w:sz w:val="24"/>
        </w:rPr>
        <w:t xml:space="preserve"> </w:t>
      </w:r>
      <w:r w:rsidRPr="008A7638">
        <w:rPr>
          <w:sz w:val="24"/>
        </w:rPr>
        <w:t>conlleva</w:t>
      </w:r>
      <w:r w:rsidRPr="008A7638">
        <w:rPr>
          <w:spacing w:val="-1"/>
          <w:sz w:val="24"/>
        </w:rPr>
        <w:t xml:space="preserve"> </w:t>
      </w:r>
      <w:r w:rsidRPr="008A7638">
        <w:rPr>
          <w:sz w:val="24"/>
        </w:rPr>
        <w:t>el</w:t>
      </w:r>
      <w:r w:rsidRPr="008A7638">
        <w:rPr>
          <w:spacing w:val="-2"/>
          <w:sz w:val="24"/>
        </w:rPr>
        <w:t xml:space="preserve"> </w:t>
      </w:r>
      <w:r w:rsidRPr="008A7638">
        <w:rPr>
          <w:sz w:val="24"/>
        </w:rPr>
        <w:t>desarrollo</w:t>
      </w:r>
      <w:r w:rsidRPr="008A7638">
        <w:rPr>
          <w:spacing w:val="-2"/>
          <w:sz w:val="24"/>
        </w:rPr>
        <w:t xml:space="preserve"> </w:t>
      </w:r>
      <w:r w:rsidRPr="008A7638">
        <w:rPr>
          <w:sz w:val="24"/>
        </w:rPr>
        <w:t>de</w:t>
      </w:r>
      <w:r w:rsidRPr="008A7638">
        <w:rPr>
          <w:spacing w:val="-1"/>
          <w:sz w:val="24"/>
        </w:rPr>
        <w:t xml:space="preserve"> </w:t>
      </w:r>
      <w:r w:rsidRPr="008A7638">
        <w:rPr>
          <w:sz w:val="24"/>
        </w:rPr>
        <w:t>las</w:t>
      </w:r>
      <w:r w:rsidRPr="008A7638">
        <w:rPr>
          <w:spacing w:val="-3"/>
          <w:sz w:val="24"/>
        </w:rPr>
        <w:t xml:space="preserve"> </w:t>
      </w:r>
      <w:r w:rsidRPr="008A7638">
        <w:rPr>
          <w:sz w:val="24"/>
        </w:rPr>
        <w:t>actividades relacionadas con el producto estratégico;</w:t>
      </w:r>
    </w:p>
    <w:p w:rsidR="00514541" w:rsidRPr="008A7638" w:rsidRDefault="0086485A">
      <w:pPr>
        <w:pStyle w:val="Prrafodelista"/>
        <w:numPr>
          <w:ilvl w:val="3"/>
          <w:numId w:val="65"/>
        </w:numPr>
        <w:tabs>
          <w:tab w:val="left" w:pos="1800"/>
        </w:tabs>
        <w:spacing w:before="195" w:line="276" w:lineRule="auto"/>
        <w:ind w:right="358"/>
        <w:jc w:val="both"/>
        <w:rPr>
          <w:sz w:val="24"/>
        </w:rPr>
      </w:pPr>
      <w:r w:rsidRPr="008A7638">
        <w:rPr>
          <w:sz w:val="24"/>
        </w:rPr>
        <w:t>Costo unitario del insumo que incluye los costos institucionales directos del personal y los insumos directos (materiales, recursos humanos, físicos y financieros) utilizados en las actividades; y</w:t>
      </w:r>
    </w:p>
    <w:p w:rsidR="00514541" w:rsidRPr="008A7638" w:rsidRDefault="0086485A">
      <w:pPr>
        <w:pStyle w:val="Prrafodelista"/>
        <w:numPr>
          <w:ilvl w:val="3"/>
          <w:numId w:val="65"/>
        </w:numPr>
        <w:tabs>
          <w:tab w:val="left" w:pos="1800"/>
        </w:tabs>
        <w:spacing w:before="201" w:line="278" w:lineRule="auto"/>
        <w:ind w:right="362"/>
        <w:jc w:val="both"/>
        <w:rPr>
          <w:sz w:val="24"/>
        </w:rPr>
      </w:pPr>
      <w:r w:rsidRPr="008A7638">
        <w:rPr>
          <w:sz w:val="24"/>
        </w:rPr>
        <w:t>Subtotal</w:t>
      </w:r>
      <w:r w:rsidRPr="008A7638">
        <w:rPr>
          <w:spacing w:val="-15"/>
          <w:sz w:val="24"/>
        </w:rPr>
        <w:t xml:space="preserve"> </w:t>
      </w:r>
      <w:r w:rsidRPr="008A7638">
        <w:rPr>
          <w:sz w:val="24"/>
        </w:rPr>
        <w:t>del</w:t>
      </w:r>
      <w:r w:rsidRPr="008A7638">
        <w:rPr>
          <w:spacing w:val="-15"/>
          <w:sz w:val="24"/>
        </w:rPr>
        <w:t xml:space="preserve"> </w:t>
      </w:r>
      <w:r w:rsidRPr="008A7638">
        <w:rPr>
          <w:sz w:val="24"/>
        </w:rPr>
        <w:t>insumo</w:t>
      </w:r>
      <w:r w:rsidRPr="008A7638">
        <w:rPr>
          <w:spacing w:val="-15"/>
          <w:sz w:val="24"/>
        </w:rPr>
        <w:t xml:space="preserve"> </w:t>
      </w:r>
      <w:r w:rsidRPr="008A7638">
        <w:rPr>
          <w:sz w:val="24"/>
        </w:rPr>
        <w:t>de</w:t>
      </w:r>
      <w:r w:rsidRPr="008A7638">
        <w:rPr>
          <w:spacing w:val="-15"/>
          <w:sz w:val="24"/>
        </w:rPr>
        <w:t xml:space="preserve"> </w:t>
      </w:r>
      <w:r w:rsidRPr="008A7638">
        <w:rPr>
          <w:sz w:val="24"/>
        </w:rPr>
        <w:t>manera</w:t>
      </w:r>
      <w:r w:rsidRPr="008A7638">
        <w:rPr>
          <w:spacing w:val="-15"/>
          <w:sz w:val="24"/>
        </w:rPr>
        <w:t xml:space="preserve"> </w:t>
      </w:r>
      <w:r w:rsidRPr="008A7638">
        <w:rPr>
          <w:sz w:val="24"/>
        </w:rPr>
        <w:t>de</w:t>
      </w:r>
      <w:r w:rsidRPr="008A7638">
        <w:rPr>
          <w:spacing w:val="-15"/>
          <w:sz w:val="24"/>
        </w:rPr>
        <w:t xml:space="preserve"> </w:t>
      </w:r>
      <w:r w:rsidRPr="008A7638">
        <w:rPr>
          <w:sz w:val="24"/>
        </w:rPr>
        <w:t>sumar</w:t>
      </w:r>
      <w:r w:rsidRPr="008A7638">
        <w:rPr>
          <w:spacing w:val="-15"/>
          <w:sz w:val="24"/>
        </w:rPr>
        <w:t xml:space="preserve"> </w:t>
      </w:r>
      <w:r w:rsidRPr="008A7638">
        <w:rPr>
          <w:sz w:val="24"/>
        </w:rPr>
        <w:t>estos</w:t>
      </w:r>
      <w:r w:rsidRPr="008A7638">
        <w:rPr>
          <w:spacing w:val="-15"/>
          <w:sz w:val="24"/>
        </w:rPr>
        <w:t xml:space="preserve"> </w:t>
      </w:r>
      <w:r w:rsidRPr="008A7638">
        <w:rPr>
          <w:sz w:val="24"/>
        </w:rPr>
        <w:t>resultados</w:t>
      </w:r>
      <w:r w:rsidRPr="008A7638">
        <w:rPr>
          <w:spacing w:val="-15"/>
          <w:sz w:val="24"/>
        </w:rPr>
        <w:t xml:space="preserve"> </w:t>
      </w:r>
      <w:r w:rsidRPr="008A7638">
        <w:rPr>
          <w:sz w:val="24"/>
        </w:rPr>
        <w:t>parciales</w:t>
      </w:r>
      <w:r w:rsidRPr="008A7638">
        <w:rPr>
          <w:spacing w:val="-15"/>
          <w:sz w:val="24"/>
        </w:rPr>
        <w:t xml:space="preserve"> </w:t>
      </w:r>
      <w:r w:rsidRPr="008A7638">
        <w:rPr>
          <w:sz w:val="24"/>
        </w:rPr>
        <w:t>para</w:t>
      </w:r>
      <w:r w:rsidRPr="008A7638">
        <w:rPr>
          <w:spacing w:val="-15"/>
          <w:sz w:val="24"/>
        </w:rPr>
        <w:t xml:space="preserve"> </w:t>
      </w:r>
      <w:r w:rsidRPr="008A7638">
        <w:rPr>
          <w:sz w:val="24"/>
        </w:rPr>
        <w:t>conocer el resultado total de la actividad.</w:t>
      </w: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86485A">
      <w:pPr>
        <w:pStyle w:val="Textoindependiente"/>
        <w:spacing w:before="104"/>
        <w:rPr>
          <w:sz w:val="20"/>
        </w:rPr>
      </w:pPr>
      <w:r w:rsidRPr="008A7638">
        <w:rPr>
          <w:noProof/>
          <w:sz w:val="20"/>
          <w:lang w:val="es-DO" w:eastAsia="es-DO"/>
        </w:rPr>
        <mc:AlternateContent>
          <mc:Choice Requires="wps">
            <w:drawing>
              <wp:anchor distT="0" distB="0" distL="0" distR="0" simplePos="0" relativeHeight="251685888" behindDoc="1" locked="0" layoutInCell="1" allowOverlap="1" wp14:anchorId="4EA8775D" wp14:editId="2FF80287">
                <wp:simplePos x="0" y="0"/>
                <wp:positionH relativeFrom="page">
                  <wp:posOffset>914704</wp:posOffset>
                </wp:positionH>
                <wp:positionV relativeFrom="paragraph">
                  <wp:posOffset>227519</wp:posOffset>
                </wp:positionV>
                <wp:extent cx="1829435" cy="9525"/>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DCC4BF7" id="Graphic 293" o:spid="_x0000_s1026" style="position:absolute;margin-left:1in;margin-top:17.9pt;width:144.05pt;height:.75pt;z-index:-251630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" path="m1829054,l,,,9143r1829054,l1829054,xe" fillcolor="black" stroked="f">
                <v:path arrowok="t"/>
                <w10:wrap type="topAndBottom" anchorx="page"/>
              </v:shape>
            </w:pict>
          </mc:Fallback>
        </mc:AlternateContent>
      </w:r>
    </w:p>
    <w:p w:rsidR="00514541" w:rsidRPr="008A7638" w:rsidRDefault="0086485A">
      <w:pPr>
        <w:spacing w:before="96"/>
        <w:ind w:right="372"/>
        <w:rPr>
          <w:sz w:val="20"/>
        </w:rPr>
      </w:pPr>
      <w:r w:rsidRPr="008A7638">
        <w:rPr>
          <w:sz w:val="20"/>
          <w:vertAlign w:val="superscript"/>
        </w:rPr>
        <w:t>20</w:t>
      </w:r>
      <w:r w:rsidRPr="008A7638">
        <w:rPr>
          <w:spacing w:val="-3"/>
          <w:sz w:val="20"/>
        </w:rPr>
        <w:t xml:space="preserve"> </w:t>
      </w:r>
      <w:r w:rsidRPr="008A7638">
        <w:rPr>
          <w:sz w:val="20"/>
        </w:rPr>
        <w:t>Un</w:t>
      </w:r>
      <w:r w:rsidRPr="008A7638">
        <w:rPr>
          <w:spacing w:val="-4"/>
          <w:sz w:val="20"/>
        </w:rPr>
        <w:t xml:space="preserve"> </w:t>
      </w:r>
      <w:r w:rsidRPr="008A7638">
        <w:rPr>
          <w:sz w:val="20"/>
        </w:rPr>
        <w:t>detalle</w:t>
      </w:r>
      <w:r w:rsidRPr="008A7638">
        <w:rPr>
          <w:spacing w:val="-3"/>
          <w:sz w:val="20"/>
        </w:rPr>
        <w:t xml:space="preserve"> </w:t>
      </w:r>
      <w:r w:rsidRPr="008A7638">
        <w:rPr>
          <w:sz w:val="20"/>
        </w:rPr>
        <w:t>completo</w:t>
      </w:r>
      <w:r w:rsidRPr="008A7638">
        <w:rPr>
          <w:spacing w:val="-2"/>
          <w:sz w:val="20"/>
        </w:rPr>
        <w:t xml:space="preserve"> </w:t>
      </w:r>
      <w:r w:rsidRPr="008A7638">
        <w:rPr>
          <w:sz w:val="20"/>
        </w:rPr>
        <w:t>de</w:t>
      </w:r>
      <w:r w:rsidRPr="008A7638">
        <w:rPr>
          <w:spacing w:val="-3"/>
          <w:sz w:val="20"/>
        </w:rPr>
        <w:t xml:space="preserve"> </w:t>
      </w:r>
      <w:r w:rsidRPr="008A7638">
        <w:rPr>
          <w:sz w:val="20"/>
        </w:rPr>
        <w:t>los</w:t>
      </w:r>
      <w:r w:rsidRPr="008A7638">
        <w:rPr>
          <w:spacing w:val="-4"/>
          <w:sz w:val="20"/>
        </w:rPr>
        <w:t xml:space="preserve"> </w:t>
      </w:r>
      <w:r w:rsidRPr="008A7638">
        <w:rPr>
          <w:sz w:val="20"/>
        </w:rPr>
        <w:t>alcances</w:t>
      </w:r>
      <w:r w:rsidRPr="008A7638">
        <w:rPr>
          <w:spacing w:val="-4"/>
          <w:sz w:val="20"/>
        </w:rPr>
        <w:t xml:space="preserve"> </w:t>
      </w:r>
      <w:r w:rsidRPr="008A7638">
        <w:rPr>
          <w:sz w:val="20"/>
        </w:rPr>
        <w:t xml:space="preserve">del </w:t>
      </w:r>
      <w:proofErr w:type="spellStart"/>
      <w:r w:rsidRPr="008A7638">
        <w:rPr>
          <w:sz w:val="20"/>
        </w:rPr>
        <w:t>costeo</w:t>
      </w:r>
      <w:proofErr w:type="spellEnd"/>
      <w:r w:rsidRPr="008A7638">
        <w:rPr>
          <w:spacing w:val="-2"/>
          <w:sz w:val="20"/>
        </w:rPr>
        <w:t xml:space="preserve"> </w:t>
      </w:r>
      <w:r w:rsidRPr="008A7638">
        <w:rPr>
          <w:sz w:val="20"/>
        </w:rPr>
        <w:t>del</w:t>
      </w:r>
      <w:r w:rsidRPr="008A7638">
        <w:rPr>
          <w:spacing w:val="-3"/>
          <w:sz w:val="20"/>
        </w:rPr>
        <w:t xml:space="preserve"> </w:t>
      </w:r>
      <w:r w:rsidRPr="008A7638">
        <w:rPr>
          <w:sz w:val="20"/>
        </w:rPr>
        <w:t>plan</w:t>
      </w:r>
      <w:r w:rsidRPr="008A7638">
        <w:rPr>
          <w:spacing w:val="-4"/>
          <w:sz w:val="20"/>
        </w:rPr>
        <w:t xml:space="preserve"> </w:t>
      </w:r>
      <w:r w:rsidRPr="008A7638">
        <w:rPr>
          <w:sz w:val="20"/>
        </w:rPr>
        <w:t>estratégico</w:t>
      </w:r>
      <w:r w:rsidRPr="008A7638">
        <w:rPr>
          <w:spacing w:val="-2"/>
          <w:sz w:val="20"/>
        </w:rPr>
        <w:t xml:space="preserve"> </w:t>
      </w:r>
      <w:r w:rsidRPr="008A7638">
        <w:rPr>
          <w:sz w:val="20"/>
        </w:rPr>
        <w:t>institucional</w:t>
      </w:r>
      <w:r w:rsidRPr="008A7638">
        <w:rPr>
          <w:spacing w:val="-1"/>
          <w:sz w:val="20"/>
        </w:rPr>
        <w:t xml:space="preserve"> </w:t>
      </w:r>
      <w:r w:rsidRPr="008A7638">
        <w:rPr>
          <w:sz w:val="20"/>
        </w:rPr>
        <w:t>se</w:t>
      </w:r>
      <w:r w:rsidRPr="008A7638">
        <w:rPr>
          <w:spacing w:val="-3"/>
          <w:sz w:val="20"/>
        </w:rPr>
        <w:t xml:space="preserve"> </w:t>
      </w:r>
      <w:r w:rsidRPr="008A7638">
        <w:rPr>
          <w:sz w:val="20"/>
        </w:rPr>
        <w:t>describe</w:t>
      </w:r>
      <w:r w:rsidRPr="008A7638">
        <w:rPr>
          <w:spacing w:val="-3"/>
          <w:sz w:val="20"/>
        </w:rPr>
        <w:t xml:space="preserve"> </w:t>
      </w:r>
      <w:r w:rsidRPr="008A7638">
        <w:rPr>
          <w:sz w:val="20"/>
        </w:rPr>
        <w:t>en</w:t>
      </w:r>
      <w:r w:rsidRPr="008A7638">
        <w:rPr>
          <w:spacing w:val="-4"/>
          <w:sz w:val="20"/>
        </w:rPr>
        <w:t xml:space="preserve"> </w:t>
      </w:r>
      <w:r w:rsidRPr="008A7638">
        <w:rPr>
          <w:sz w:val="20"/>
        </w:rPr>
        <w:t>la</w:t>
      </w:r>
      <w:r w:rsidRPr="008A7638">
        <w:rPr>
          <w:spacing w:val="-3"/>
          <w:sz w:val="20"/>
        </w:rPr>
        <w:t xml:space="preserve"> </w:t>
      </w:r>
      <w:r w:rsidRPr="008A7638">
        <w:rPr>
          <w:sz w:val="20"/>
        </w:rPr>
        <w:t>Herramienta</w:t>
      </w:r>
      <w:r w:rsidRPr="008A7638">
        <w:rPr>
          <w:spacing w:val="-3"/>
          <w:sz w:val="20"/>
        </w:rPr>
        <w:t xml:space="preserve"> </w:t>
      </w:r>
      <w:r w:rsidRPr="008A7638">
        <w:rPr>
          <w:sz w:val="20"/>
        </w:rPr>
        <w:t>Nº 19 que se encuentra en el Anexo 1 de este documento.</w:t>
      </w:r>
    </w:p>
    <w:p w:rsidR="00514541" w:rsidRPr="008A7638" w:rsidRDefault="00514541">
      <w:pPr>
        <w:rPr>
          <w:sz w:val="20"/>
        </w:rPr>
        <w:sectPr w:rsidR="00514541" w:rsidRPr="008A7638">
          <w:pgSz w:w="12240" w:h="15840"/>
          <w:pgMar w:top="1360" w:right="1080" w:bottom="1180" w:left="1440" w:header="0" w:footer="984" w:gutter="0"/>
          <w:cols w:space="720"/>
        </w:sectPr>
      </w:pPr>
    </w:p>
    <w:p w:rsidR="00514541" w:rsidRPr="008A7638" w:rsidRDefault="0086485A">
      <w:pPr>
        <w:pStyle w:val="Ttulo6"/>
        <w:numPr>
          <w:ilvl w:val="1"/>
          <w:numId w:val="73"/>
        </w:numPr>
        <w:tabs>
          <w:tab w:val="left" w:pos="790"/>
        </w:tabs>
        <w:spacing w:before="59"/>
        <w:ind w:left="790" w:hanging="430"/>
        <w:jc w:val="both"/>
      </w:pPr>
      <w:r w:rsidRPr="008A7638">
        <w:lastRenderedPageBreak/>
        <w:t>Seguimiento</w:t>
      </w:r>
      <w:r w:rsidRPr="008A7638">
        <w:rPr>
          <w:spacing w:val="-8"/>
        </w:rPr>
        <w:t xml:space="preserve"> </w:t>
      </w:r>
      <w:r w:rsidRPr="008A7638">
        <w:t>y</w:t>
      </w:r>
      <w:r w:rsidRPr="008A7638">
        <w:rPr>
          <w:spacing w:val="-7"/>
        </w:rPr>
        <w:t xml:space="preserve"> </w:t>
      </w:r>
      <w:r w:rsidRPr="008A7638">
        <w:rPr>
          <w:spacing w:val="-2"/>
        </w:rPr>
        <w:t>Monitoreo</w:t>
      </w:r>
    </w:p>
    <w:p w:rsidR="00514541" w:rsidRPr="008A7638" w:rsidRDefault="0086485A">
      <w:pPr>
        <w:pStyle w:val="Textoindependiente"/>
        <w:spacing w:before="141" w:line="276" w:lineRule="auto"/>
        <w:ind w:right="359"/>
        <w:jc w:val="both"/>
      </w:pPr>
      <w:r w:rsidRPr="008A7638">
        <w:t>Una</w:t>
      </w:r>
      <w:r w:rsidRPr="008A7638">
        <w:rPr>
          <w:spacing w:val="-15"/>
        </w:rPr>
        <w:t xml:space="preserve"> </w:t>
      </w:r>
      <w:r w:rsidRPr="008A7638">
        <w:t>adecuada</w:t>
      </w:r>
      <w:r w:rsidRPr="008A7638">
        <w:rPr>
          <w:spacing w:val="-14"/>
        </w:rPr>
        <w:t xml:space="preserve"> </w:t>
      </w:r>
      <w:r w:rsidRPr="008A7638">
        <w:t>gestión</w:t>
      </w:r>
      <w:r w:rsidRPr="008A7638">
        <w:rPr>
          <w:spacing w:val="-14"/>
        </w:rPr>
        <w:t xml:space="preserve"> </w:t>
      </w:r>
      <w:r w:rsidRPr="008A7638">
        <w:t>por</w:t>
      </w:r>
      <w:r w:rsidRPr="008A7638">
        <w:rPr>
          <w:spacing w:val="-14"/>
        </w:rPr>
        <w:t xml:space="preserve"> </w:t>
      </w:r>
      <w:r w:rsidRPr="008A7638">
        <w:t>resultados</w:t>
      </w:r>
      <w:r w:rsidRPr="008A7638">
        <w:rPr>
          <w:spacing w:val="-14"/>
        </w:rPr>
        <w:t xml:space="preserve"> </w:t>
      </w:r>
      <w:r w:rsidRPr="008A7638">
        <w:t>de</w:t>
      </w:r>
      <w:r w:rsidRPr="008A7638">
        <w:rPr>
          <w:spacing w:val="-14"/>
        </w:rPr>
        <w:t xml:space="preserve"> </w:t>
      </w:r>
      <w:r w:rsidRPr="008A7638">
        <w:t>desarrollo</w:t>
      </w:r>
      <w:r w:rsidRPr="008A7638">
        <w:rPr>
          <w:spacing w:val="-12"/>
        </w:rPr>
        <w:t xml:space="preserve"> </w:t>
      </w:r>
      <w:r w:rsidRPr="008A7638">
        <w:t>implica</w:t>
      </w:r>
      <w:r w:rsidRPr="008A7638">
        <w:rPr>
          <w:spacing w:val="-14"/>
        </w:rPr>
        <w:t xml:space="preserve"> </w:t>
      </w:r>
      <w:r w:rsidRPr="008A7638">
        <w:t>un</w:t>
      </w:r>
      <w:r w:rsidRPr="008A7638">
        <w:rPr>
          <w:spacing w:val="-14"/>
        </w:rPr>
        <w:t xml:space="preserve"> </w:t>
      </w:r>
      <w:r w:rsidRPr="008A7638">
        <w:t>proceso</w:t>
      </w:r>
      <w:r w:rsidRPr="008A7638">
        <w:rPr>
          <w:spacing w:val="-14"/>
        </w:rPr>
        <w:t xml:space="preserve"> </w:t>
      </w:r>
      <w:r w:rsidRPr="008A7638">
        <w:t>de</w:t>
      </w:r>
      <w:r w:rsidRPr="008A7638">
        <w:rPr>
          <w:spacing w:val="-9"/>
        </w:rPr>
        <w:t xml:space="preserve"> </w:t>
      </w:r>
      <w:r w:rsidRPr="008A7638">
        <w:t>acompañamiento</w:t>
      </w:r>
      <w:r w:rsidRPr="008A7638">
        <w:rPr>
          <w:spacing w:val="-14"/>
        </w:rPr>
        <w:t xml:space="preserve"> </w:t>
      </w:r>
      <w:r w:rsidRPr="008A7638">
        <w:t>durante todas</w:t>
      </w:r>
      <w:r w:rsidRPr="008A7638">
        <w:rPr>
          <w:spacing w:val="-3"/>
        </w:rPr>
        <w:t xml:space="preserve"> </w:t>
      </w:r>
      <w:r w:rsidRPr="008A7638">
        <w:t>las</w:t>
      </w:r>
      <w:r w:rsidRPr="008A7638">
        <w:rPr>
          <w:spacing w:val="-3"/>
        </w:rPr>
        <w:t xml:space="preserve"> </w:t>
      </w:r>
      <w:r w:rsidRPr="008A7638">
        <w:t>etapas</w:t>
      </w:r>
      <w:r w:rsidRPr="008A7638">
        <w:rPr>
          <w:spacing w:val="-3"/>
        </w:rPr>
        <w:t xml:space="preserve"> </w:t>
      </w:r>
      <w:r w:rsidRPr="008A7638">
        <w:t>del</w:t>
      </w:r>
      <w:r w:rsidRPr="008A7638">
        <w:rPr>
          <w:spacing w:val="-2"/>
        </w:rPr>
        <w:t xml:space="preserve"> </w:t>
      </w:r>
      <w:r w:rsidRPr="008A7638">
        <w:t>ciclo de</w:t>
      </w:r>
      <w:r w:rsidRPr="008A7638">
        <w:rPr>
          <w:spacing w:val="-3"/>
        </w:rPr>
        <w:t xml:space="preserve"> </w:t>
      </w:r>
      <w:r w:rsidRPr="008A7638">
        <w:t>políticas</w:t>
      </w:r>
      <w:r w:rsidRPr="008A7638">
        <w:rPr>
          <w:spacing w:val="-3"/>
        </w:rPr>
        <w:t xml:space="preserve"> </w:t>
      </w:r>
      <w:r w:rsidRPr="008A7638">
        <w:t>públicas</w:t>
      </w:r>
      <w:r w:rsidRPr="008A7638">
        <w:rPr>
          <w:spacing w:val="-3"/>
        </w:rPr>
        <w:t xml:space="preserve"> </w:t>
      </w:r>
      <w:r w:rsidRPr="008A7638">
        <w:t>“a</w:t>
      </w:r>
      <w:r w:rsidRPr="008A7638">
        <w:rPr>
          <w:spacing w:val="-3"/>
        </w:rPr>
        <w:t xml:space="preserve"> </w:t>
      </w:r>
      <w:r w:rsidRPr="008A7638">
        <w:t>fin</w:t>
      </w:r>
      <w:r w:rsidRPr="008A7638">
        <w:rPr>
          <w:spacing w:val="-2"/>
        </w:rPr>
        <w:t xml:space="preserve"> </w:t>
      </w:r>
      <w:r w:rsidRPr="008A7638">
        <w:t>de</w:t>
      </w:r>
      <w:r w:rsidRPr="008A7638">
        <w:rPr>
          <w:spacing w:val="-3"/>
        </w:rPr>
        <w:t xml:space="preserve"> </w:t>
      </w:r>
      <w:r w:rsidRPr="008A7638">
        <w:t>reducir</w:t>
      </w:r>
      <w:r w:rsidRPr="008A7638">
        <w:rPr>
          <w:spacing w:val="-2"/>
        </w:rPr>
        <w:t xml:space="preserve"> </w:t>
      </w:r>
      <w:r w:rsidRPr="008A7638">
        <w:t>la</w:t>
      </w:r>
      <w:r w:rsidRPr="008A7638">
        <w:rPr>
          <w:spacing w:val="-3"/>
        </w:rPr>
        <w:t xml:space="preserve"> </w:t>
      </w:r>
      <w:r w:rsidRPr="008A7638">
        <w:t>diferencia</w:t>
      </w:r>
      <w:r w:rsidRPr="008A7638">
        <w:rPr>
          <w:spacing w:val="-1"/>
        </w:rPr>
        <w:t xml:space="preserve"> </w:t>
      </w:r>
      <w:r w:rsidRPr="008A7638">
        <w:t>entre</w:t>
      </w:r>
      <w:r w:rsidRPr="008A7638">
        <w:rPr>
          <w:spacing w:val="-4"/>
        </w:rPr>
        <w:t xml:space="preserve"> </w:t>
      </w:r>
      <w:r w:rsidRPr="008A7638">
        <w:t>la</w:t>
      </w:r>
      <w:r w:rsidRPr="008A7638">
        <w:rPr>
          <w:spacing w:val="-2"/>
        </w:rPr>
        <w:t xml:space="preserve"> </w:t>
      </w:r>
      <w:r w:rsidRPr="008A7638">
        <w:t>planificación o formulación […] y</w:t>
      </w:r>
      <w:r w:rsidRPr="008A7638">
        <w:rPr>
          <w:spacing w:val="-4"/>
        </w:rPr>
        <w:t xml:space="preserve"> </w:t>
      </w:r>
      <w:r w:rsidRPr="008A7638">
        <w:t>la realidad, es decir su implementación y</w:t>
      </w:r>
      <w:r w:rsidRPr="008A7638">
        <w:rPr>
          <w:spacing w:val="-1"/>
        </w:rPr>
        <w:t xml:space="preserve"> </w:t>
      </w:r>
      <w:r w:rsidRPr="008A7638">
        <w:t>resultados” (Ortegón, Pacheco, &amp; Prieto,</w:t>
      </w:r>
      <w:r w:rsidRPr="008A7638">
        <w:rPr>
          <w:spacing w:val="-4"/>
        </w:rPr>
        <w:t xml:space="preserve"> </w:t>
      </w:r>
      <w:r w:rsidRPr="008A7638">
        <w:t>2005,</w:t>
      </w:r>
      <w:r w:rsidRPr="008A7638">
        <w:rPr>
          <w:spacing w:val="-4"/>
        </w:rPr>
        <w:t xml:space="preserve"> </w:t>
      </w:r>
      <w:r w:rsidRPr="008A7638">
        <w:t>pág.</w:t>
      </w:r>
      <w:r w:rsidRPr="008A7638">
        <w:rPr>
          <w:spacing w:val="-4"/>
        </w:rPr>
        <w:t xml:space="preserve"> </w:t>
      </w:r>
      <w:r w:rsidRPr="008A7638">
        <w:t>47).</w:t>
      </w:r>
      <w:r w:rsidRPr="008A7638">
        <w:rPr>
          <w:spacing w:val="-5"/>
        </w:rPr>
        <w:t xml:space="preserve"> </w:t>
      </w:r>
      <w:r w:rsidRPr="008A7638">
        <w:t>En</w:t>
      </w:r>
      <w:r w:rsidRPr="008A7638">
        <w:rPr>
          <w:spacing w:val="-4"/>
        </w:rPr>
        <w:t xml:space="preserve"> </w:t>
      </w:r>
      <w:r w:rsidRPr="008A7638">
        <w:t>el</w:t>
      </w:r>
      <w:r w:rsidRPr="008A7638">
        <w:rPr>
          <w:spacing w:val="-4"/>
        </w:rPr>
        <w:t xml:space="preserve"> </w:t>
      </w:r>
      <w:r w:rsidRPr="008A7638">
        <w:t>marco</w:t>
      </w:r>
      <w:r w:rsidRPr="008A7638">
        <w:rPr>
          <w:spacing w:val="-4"/>
        </w:rPr>
        <w:t xml:space="preserve"> </w:t>
      </w:r>
      <w:r w:rsidRPr="008A7638">
        <w:t>de</w:t>
      </w:r>
      <w:r w:rsidRPr="008A7638">
        <w:rPr>
          <w:spacing w:val="-5"/>
        </w:rPr>
        <w:t xml:space="preserve"> </w:t>
      </w:r>
      <w:r w:rsidRPr="008A7638">
        <w:t>la</w:t>
      </w:r>
      <w:r w:rsidRPr="008A7638">
        <w:rPr>
          <w:spacing w:val="-4"/>
        </w:rPr>
        <w:t xml:space="preserve"> </w:t>
      </w:r>
      <w:r w:rsidRPr="008A7638">
        <w:t>planificación</w:t>
      </w:r>
      <w:r w:rsidRPr="008A7638">
        <w:rPr>
          <w:spacing w:val="-4"/>
        </w:rPr>
        <w:t xml:space="preserve"> </w:t>
      </w:r>
      <w:r w:rsidRPr="008A7638">
        <w:t>estratégica</w:t>
      </w:r>
      <w:r w:rsidRPr="008A7638">
        <w:rPr>
          <w:spacing w:val="-6"/>
        </w:rPr>
        <w:t xml:space="preserve"> </w:t>
      </w:r>
      <w:r w:rsidRPr="008A7638">
        <w:t>institucional</w:t>
      </w:r>
      <w:r w:rsidRPr="008A7638">
        <w:rPr>
          <w:spacing w:val="-4"/>
        </w:rPr>
        <w:t xml:space="preserve"> </w:t>
      </w:r>
      <w:r w:rsidRPr="008A7638">
        <w:t>el</w:t>
      </w:r>
      <w:r w:rsidRPr="008A7638">
        <w:rPr>
          <w:spacing w:val="-4"/>
        </w:rPr>
        <w:t xml:space="preserve"> </w:t>
      </w:r>
      <w:r w:rsidRPr="008A7638">
        <w:t>objetivo</w:t>
      </w:r>
      <w:r w:rsidRPr="008A7638">
        <w:rPr>
          <w:spacing w:val="-4"/>
        </w:rPr>
        <w:t xml:space="preserve"> </w:t>
      </w:r>
      <w:r w:rsidRPr="008A7638">
        <w:t>general de este acompañamiento “es medir y analizar el desempeño, a fin de gestionar con más eficacia los efectos y productos que son resultados en materia de desarrollo” (PNUD, 2006 citado por Ortegón, Pacheco, &amp; Prieto, 2005, pág. 47). A este proceso de acompañamiento se le denomina seguimiento, monitoreo y evaluación. Es pertinente tener presente que este proceso se aplica fundamentalmente durante la operación, pero se debe preparar durante la formulación del PEI. (Ortegón, Pacheco, &amp; Prieto, 2005, pág. 47).</w:t>
      </w:r>
    </w:p>
    <w:p w:rsidR="00514541" w:rsidRPr="008A7638" w:rsidRDefault="00514541">
      <w:pPr>
        <w:pStyle w:val="Textoindependiente"/>
        <w:spacing w:before="48"/>
      </w:pPr>
    </w:p>
    <w:p w:rsidR="00514541" w:rsidRPr="008A7638" w:rsidRDefault="0086485A">
      <w:pPr>
        <w:pStyle w:val="Ttulo6"/>
        <w:numPr>
          <w:ilvl w:val="2"/>
          <w:numId w:val="73"/>
        </w:numPr>
        <w:tabs>
          <w:tab w:val="left" w:pos="1223"/>
        </w:tabs>
        <w:spacing w:before="0"/>
        <w:ind w:left="1223" w:hanging="1223"/>
        <w:jc w:val="both"/>
      </w:pPr>
      <w:bookmarkStart w:id="32" w:name="_TOC_250002"/>
      <w:bookmarkEnd w:id="32"/>
      <w:r w:rsidRPr="008A7638">
        <w:rPr>
          <w:spacing w:val="-2"/>
        </w:rPr>
        <w:t>Seguimiento</w:t>
      </w:r>
    </w:p>
    <w:p w:rsidR="00514541" w:rsidRPr="008A7638" w:rsidRDefault="0086485A">
      <w:pPr>
        <w:pStyle w:val="Textoindependiente"/>
        <w:spacing w:before="142" w:line="276" w:lineRule="auto"/>
        <w:ind w:right="353"/>
        <w:jc w:val="both"/>
      </w:pPr>
      <w:r w:rsidRPr="008A7638">
        <w:t>La etapa de seguimiento consiste en fiscalizar el cumplimiento de la producción, permitiendo tomar decisiones informadas y realizar ajustes necesarios para asegurar el éxito continuo de la institución. Esto implica la recopilación, análisis y sistematización de datos sobre el progreso del PEI, a través de la ejecución del POA, lo que permite enlazar la ejecución cotidiana y su contribución a</w:t>
      </w:r>
      <w:r w:rsidRPr="008A7638">
        <w:rPr>
          <w:spacing w:val="-1"/>
        </w:rPr>
        <w:t xml:space="preserve"> </w:t>
      </w:r>
      <w:r w:rsidRPr="008A7638">
        <w:t>la planificación estratégica. Durante</w:t>
      </w:r>
      <w:r w:rsidRPr="008A7638">
        <w:rPr>
          <w:spacing w:val="-1"/>
        </w:rPr>
        <w:t xml:space="preserve"> </w:t>
      </w:r>
      <w:r w:rsidRPr="008A7638">
        <w:t>el seguimiento se</w:t>
      </w:r>
      <w:r w:rsidRPr="008A7638">
        <w:rPr>
          <w:spacing w:val="-1"/>
        </w:rPr>
        <w:t xml:space="preserve"> </w:t>
      </w:r>
      <w:r w:rsidRPr="008A7638">
        <w:t>examinará el cumplimiento de los productos del PEI, fundamentado en las metas de ejecución física y financiera, así como información cualitativa que permita conocer los logros, los desvíos positivos y</w:t>
      </w:r>
      <w:r w:rsidRPr="008A7638">
        <w:rPr>
          <w:spacing w:val="-5"/>
        </w:rPr>
        <w:t xml:space="preserve"> </w:t>
      </w:r>
      <w:r w:rsidRPr="008A7638">
        <w:t>negativos en cada momento de la ejecución del POA.</w:t>
      </w:r>
    </w:p>
    <w:p w:rsidR="00514541" w:rsidRPr="008A7638" w:rsidRDefault="00514541">
      <w:pPr>
        <w:pStyle w:val="Textoindependiente"/>
        <w:spacing w:before="44"/>
      </w:pPr>
    </w:p>
    <w:p w:rsidR="00514541" w:rsidRPr="008A7638" w:rsidRDefault="0086485A">
      <w:pPr>
        <w:pStyle w:val="Textoindependiente"/>
      </w:pPr>
      <w:r w:rsidRPr="008A7638">
        <w:t>Las</w:t>
      </w:r>
      <w:r w:rsidRPr="008A7638">
        <w:rPr>
          <w:spacing w:val="-2"/>
        </w:rPr>
        <w:t xml:space="preserve"> </w:t>
      </w:r>
      <w:r w:rsidRPr="008A7638">
        <w:t>acciones</w:t>
      </w:r>
      <w:r w:rsidRPr="008A7638">
        <w:rPr>
          <w:spacing w:val="-2"/>
        </w:rPr>
        <w:t xml:space="preserve"> </w:t>
      </w:r>
      <w:r w:rsidRPr="008A7638">
        <w:t>de</w:t>
      </w:r>
      <w:r w:rsidRPr="008A7638">
        <w:rPr>
          <w:spacing w:val="-3"/>
        </w:rPr>
        <w:t xml:space="preserve"> </w:t>
      </w:r>
      <w:r w:rsidRPr="008A7638">
        <w:t>seguimiento se</w:t>
      </w:r>
      <w:r w:rsidRPr="008A7638">
        <w:rPr>
          <w:spacing w:val="-2"/>
        </w:rPr>
        <w:t xml:space="preserve"> </w:t>
      </w:r>
      <w:r w:rsidRPr="008A7638">
        <w:t>realizarán</w:t>
      </w:r>
      <w:r w:rsidRPr="008A7638">
        <w:rPr>
          <w:spacing w:val="1"/>
        </w:rPr>
        <w:t xml:space="preserve"> </w:t>
      </w:r>
      <w:r w:rsidRPr="008A7638">
        <w:t>a</w:t>
      </w:r>
      <w:r w:rsidRPr="008A7638">
        <w:rPr>
          <w:spacing w:val="-3"/>
        </w:rPr>
        <w:t xml:space="preserve"> </w:t>
      </w:r>
      <w:r w:rsidRPr="008A7638">
        <w:t>través de</w:t>
      </w:r>
      <w:r w:rsidRPr="008A7638">
        <w:rPr>
          <w:spacing w:val="-3"/>
        </w:rPr>
        <w:t xml:space="preserve"> </w:t>
      </w:r>
      <w:r w:rsidRPr="008A7638">
        <w:t>actividades</w:t>
      </w:r>
      <w:r w:rsidRPr="008A7638">
        <w:rPr>
          <w:spacing w:val="1"/>
        </w:rPr>
        <w:t xml:space="preserve"> </w:t>
      </w:r>
      <w:r w:rsidRPr="008A7638">
        <w:rPr>
          <w:spacing w:val="-2"/>
        </w:rPr>
        <w:t>como:</w:t>
      </w:r>
    </w:p>
    <w:p w:rsidR="00514541" w:rsidRPr="008A7638" w:rsidRDefault="0086485A">
      <w:pPr>
        <w:pStyle w:val="Prrafodelista"/>
        <w:numPr>
          <w:ilvl w:val="0"/>
          <w:numId w:val="63"/>
        </w:numPr>
        <w:tabs>
          <w:tab w:val="left" w:pos="245"/>
        </w:tabs>
        <w:spacing w:before="41"/>
        <w:ind w:hanging="245"/>
        <w:rPr>
          <w:sz w:val="24"/>
        </w:rPr>
      </w:pPr>
      <w:r w:rsidRPr="008A7638">
        <w:rPr>
          <w:sz w:val="24"/>
        </w:rPr>
        <w:t>revisión</w:t>
      </w:r>
      <w:r w:rsidRPr="008A7638">
        <w:rPr>
          <w:spacing w:val="2"/>
          <w:sz w:val="24"/>
        </w:rPr>
        <w:t xml:space="preserve"> </w:t>
      </w:r>
      <w:r w:rsidRPr="008A7638">
        <w:rPr>
          <w:sz w:val="24"/>
        </w:rPr>
        <w:t>y</w:t>
      </w:r>
      <w:r w:rsidRPr="008A7638">
        <w:rPr>
          <w:spacing w:val="-5"/>
          <w:sz w:val="24"/>
        </w:rPr>
        <w:t xml:space="preserve"> </w:t>
      </w:r>
      <w:r w:rsidRPr="008A7638">
        <w:rPr>
          <w:sz w:val="24"/>
        </w:rPr>
        <w:t>análisis</w:t>
      </w:r>
      <w:r w:rsidRPr="008A7638">
        <w:rPr>
          <w:spacing w:val="-1"/>
          <w:sz w:val="24"/>
        </w:rPr>
        <w:t xml:space="preserve"> </w:t>
      </w:r>
      <w:r w:rsidRPr="008A7638">
        <w:rPr>
          <w:spacing w:val="-2"/>
          <w:sz w:val="24"/>
        </w:rPr>
        <w:t>documental;</w:t>
      </w:r>
    </w:p>
    <w:p w:rsidR="00514541" w:rsidRPr="008A7638" w:rsidRDefault="0086485A">
      <w:pPr>
        <w:pStyle w:val="Prrafodelista"/>
        <w:numPr>
          <w:ilvl w:val="0"/>
          <w:numId w:val="63"/>
        </w:numPr>
        <w:tabs>
          <w:tab w:val="left" w:pos="265"/>
        </w:tabs>
        <w:spacing w:before="40"/>
        <w:ind w:left="265" w:hanging="265"/>
        <w:rPr>
          <w:sz w:val="24"/>
        </w:rPr>
      </w:pPr>
      <w:r w:rsidRPr="008A7638">
        <w:rPr>
          <w:sz w:val="24"/>
        </w:rPr>
        <w:t>visitas</w:t>
      </w:r>
      <w:r w:rsidRPr="008A7638">
        <w:rPr>
          <w:spacing w:val="3"/>
          <w:sz w:val="24"/>
        </w:rPr>
        <w:t xml:space="preserve"> </w:t>
      </w:r>
      <w:r w:rsidRPr="008A7638">
        <w:rPr>
          <w:sz w:val="24"/>
        </w:rPr>
        <w:t>de</w:t>
      </w:r>
      <w:r w:rsidRPr="008A7638">
        <w:rPr>
          <w:spacing w:val="5"/>
          <w:sz w:val="24"/>
        </w:rPr>
        <w:t xml:space="preserve"> </w:t>
      </w:r>
      <w:r w:rsidRPr="008A7638">
        <w:rPr>
          <w:sz w:val="24"/>
        </w:rPr>
        <w:t>control</w:t>
      </w:r>
      <w:r w:rsidRPr="008A7638">
        <w:rPr>
          <w:spacing w:val="7"/>
          <w:sz w:val="24"/>
        </w:rPr>
        <w:t xml:space="preserve"> </w:t>
      </w:r>
      <w:r w:rsidRPr="008A7638">
        <w:rPr>
          <w:sz w:val="24"/>
        </w:rPr>
        <w:t>en</w:t>
      </w:r>
      <w:r w:rsidRPr="008A7638">
        <w:rPr>
          <w:spacing w:val="5"/>
          <w:sz w:val="24"/>
        </w:rPr>
        <w:t xml:space="preserve"> </w:t>
      </w:r>
      <w:r w:rsidRPr="008A7638">
        <w:rPr>
          <w:sz w:val="24"/>
        </w:rPr>
        <w:t>campo,</w:t>
      </w:r>
      <w:r w:rsidRPr="008A7638">
        <w:rPr>
          <w:spacing w:val="6"/>
          <w:sz w:val="24"/>
        </w:rPr>
        <w:t xml:space="preserve"> </w:t>
      </w:r>
      <w:r w:rsidRPr="008A7638">
        <w:rPr>
          <w:sz w:val="24"/>
        </w:rPr>
        <w:t>donde</w:t>
      </w:r>
      <w:r w:rsidRPr="008A7638">
        <w:rPr>
          <w:spacing w:val="6"/>
          <w:sz w:val="24"/>
        </w:rPr>
        <w:t xml:space="preserve"> </w:t>
      </w:r>
      <w:r w:rsidRPr="008A7638">
        <w:rPr>
          <w:sz w:val="24"/>
        </w:rPr>
        <w:t>se</w:t>
      </w:r>
      <w:r w:rsidRPr="008A7638">
        <w:rPr>
          <w:spacing w:val="5"/>
          <w:sz w:val="24"/>
        </w:rPr>
        <w:t xml:space="preserve"> </w:t>
      </w:r>
      <w:r w:rsidRPr="008A7638">
        <w:rPr>
          <w:sz w:val="24"/>
        </w:rPr>
        <w:t>verificará</w:t>
      </w:r>
      <w:r w:rsidRPr="008A7638">
        <w:rPr>
          <w:spacing w:val="5"/>
          <w:sz w:val="24"/>
        </w:rPr>
        <w:t xml:space="preserve"> </w:t>
      </w:r>
      <w:r w:rsidRPr="008A7638">
        <w:rPr>
          <w:sz w:val="24"/>
        </w:rPr>
        <w:t>la</w:t>
      </w:r>
      <w:r w:rsidRPr="008A7638">
        <w:rPr>
          <w:spacing w:val="6"/>
          <w:sz w:val="24"/>
        </w:rPr>
        <w:t xml:space="preserve"> </w:t>
      </w:r>
      <w:r w:rsidRPr="008A7638">
        <w:rPr>
          <w:sz w:val="24"/>
        </w:rPr>
        <w:t>calidad</w:t>
      </w:r>
      <w:r w:rsidRPr="008A7638">
        <w:rPr>
          <w:spacing w:val="8"/>
          <w:sz w:val="24"/>
        </w:rPr>
        <w:t xml:space="preserve"> </w:t>
      </w:r>
      <w:r w:rsidRPr="008A7638">
        <w:rPr>
          <w:sz w:val="24"/>
        </w:rPr>
        <w:t>y</w:t>
      </w:r>
      <w:r w:rsidRPr="008A7638">
        <w:rPr>
          <w:spacing w:val="1"/>
          <w:sz w:val="24"/>
        </w:rPr>
        <w:t xml:space="preserve"> </w:t>
      </w:r>
      <w:r w:rsidRPr="008A7638">
        <w:rPr>
          <w:sz w:val="24"/>
        </w:rPr>
        <w:t>pertinencia</w:t>
      </w:r>
      <w:r w:rsidRPr="008A7638">
        <w:rPr>
          <w:spacing w:val="8"/>
          <w:sz w:val="24"/>
        </w:rPr>
        <w:t xml:space="preserve"> </w:t>
      </w:r>
      <w:r w:rsidRPr="008A7638">
        <w:rPr>
          <w:sz w:val="24"/>
        </w:rPr>
        <w:t>de</w:t>
      </w:r>
      <w:r w:rsidRPr="008A7638">
        <w:rPr>
          <w:spacing w:val="5"/>
          <w:sz w:val="24"/>
        </w:rPr>
        <w:t xml:space="preserve"> </w:t>
      </w:r>
      <w:r w:rsidRPr="008A7638">
        <w:rPr>
          <w:sz w:val="24"/>
        </w:rPr>
        <w:t>las</w:t>
      </w:r>
      <w:r w:rsidRPr="008A7638">
        <w:rPr>
          <w:spacing w:val="6"/>
          <w:sz w:val="24"/>
        </w:rPr>
        <w:t xml:space="preserve"> </w:t>
      </w:r>
      <w:r w:rsidRPr="008A7638">
        <w:rPr>
          <w:spacing w:val="-2"/>
          <w:sz w:val="24"/>
        </w:rPr>
        <w:t>intervenciones;</w:t>
      </w:r>
    </w:p>
    <w:p w:rsidR="00514541" w:rsidRPr="008A7638" w:rsidRDefault="0086485A">
      <w:pPr>
        <w:pStyle w:val="Prrafodelista"/>
        <w:numPr>
          <w:ilvl w:val="0"/>
          <w:numId w:val="63"/>
        </w:numPr>
        <w:tabs>
          <w:tab w:val="left" w:pos="294"/>
        </w:tabs>
        <w:spacing w:before="41" w:line="278" w:lineRule="auto"/>
        <w:ind w:left="0" w:right="359" w:firstLine="0"/>
        <w:rPr>
          <w:sz w:val="24"/>
        </w:rPr>
      </w:pPr>
      <w:r w:rsidRPr="008A7638">
        <w:rPr>
          <w:sz w:val="24"/>
        </w:rPr>
        <w:t>supervisión</w:t>
      </w:r>
      <w:r w:rsidRPr="008A7638">
        <w:rPr>
          <w:spacing w:val="40"/>
          <w:sz w:val="24"/>
        </w:rPr>
        <w:t xml:space="preserve"> </w:t>
      </w:r>
      <w:r w:rsidRPr="008A7638">
        <w:rPr>
          <w:sz w:val="24"/>
        </w:rPr>
        <w:t>de</w:t>
      </w:r>
      <w:r w:rsidRPr="008A7638">
        <w:rPr>
          <w:spacing w:val="40"/>
          <w:sz w:val="24"/>
        </w:rPr>
        <w:t xml:space="preserve"> </w:t>
      </w:r>
      <w:r w:rsidRPr="008A7638">
        <w:rPr>
          <w:sz w:val="24"/>
        </w:rPr>
        <w:t>obras,</w:t>
      </w:r>
      <w:r w:rsidRPr="008A7638">
        <w:rPr>
          <w:spacing w:val="40"/>
          <w:sz w:val="24"/>
        </w:rPr>
        <w:t xml:space="preserve"> </w:t>
      </w:r>
      <w:r w:rsidRPr="008A7638">
        <w:rPr>
          <w:sz w:val="24"/>
        </w:rPr>
        <w:t>en</w:t>
      </w:r>
      <w:r w:rsidRPr="008A7638">
        <w:rPr>
          <w:spacing w:val="40"/>
          <w:sz w:val="24"/>
        </w:rPr>
        <w:t xml:space="preserve"> </w:t>
      </w:r>
      <w:r w:rsidRPr="008A7638">
        <w:rPr>
          <w:sz w:val="24"/>
        </w:rPr>
        <w:t>caso</w:t>
      </w:r>
      <w:r w:rsidRPr="008A7638">
        <w:rPr>
          <w:spacing w:val="40"/>
          <w:sz w:val="24"/>
        </w:rPr>
        <w:t xml:space="preserve"> </w:t>
      </w:r>
      <w:r w:rsidRPr="008A7638">
        <w:rPr>
          <w:sz w:val="24"/>
        </w:rPr>
        <w:t>de</w:t>
      </w:r>
      <w:r w:rsidRPr="008A7638">
        <w:rPr>
          <w:spacing w:val="40"/>
          <w:sz w:val="24"/>
        </w:rPr>
        <w:t xml:space="preserve"> </w:t>
      </w:r>
      <w:r w:rsidRPr="008A7638">
        <w:rPr>
          <w:sz w:val="24"/>
        </w:rPr>
        <w:t>que</w:t>
      </w:r>
      <w:r w:rsidRPr="008A7638">
        <w:rPr>
          <w:spacing w:val="40"/>
          <w:sz w:val="24"/>
        </w:rPr>
        <w:t xml:space="preserve"> </w:t>
      </w:r>
      <w:r w:rsidRPr="008A7638">
        <w:rPr>
          <w:sz w:val="24"/>
        </w:rPr>
        <w:t>las</w:t>
      </w:r>
      <w:r w:rsidRPr="008A7638">
        <w:rPr>
          <w:spacing w:val="40"/>
          <w:sz w:val="24"/>
        </w:rPr>
        <w:t xml:space="preserve"> </w:t>
      </w:r>
      <w:r w:rsidRPr="008A7638">
        <w:rPr>
          <w:sz w:val="24"/>
        </w:rPr>
        <w:t>acciones</w:t>
      </w:r>
      <w:r w:rsidRPr="008A7638">
        <w:rPr>
          <w:spacing w:val="40"/>
          <w:sz w:val="24"/>
        </w:rPr>
        <w:t xml:space="preserve"> </w:t>
      </w:r>
      <w:r w:rsidRPr="008A7638">
        <w:rPr>
          <w:sz w:val="24"/>
        </w:rPr>
        <w:t>de</w:t>
      </w:r>
      <w:r w:rsidRPr="008A7638">
        <w:rPr>
          <w:spacing w:val="40"/>
          <w:sz w:val="24"/>
        </w:rPr>
        <w:t xml:space="preserve"> </w:t>
      </w:r>
      <w:r w:rsidRPr="008A7638">
        <w:rPr>
          <w:sz w:val="24"/>
        </w:rPr>
        <w:t>la</w:t>
      </w:r>
      <w:r w:rsidRPr="008A7638">
        <w:rPr>
          <w:spacing w:val="40"/>
          <w:sz w:val="24"/>
        </w:rPr>
        <w:t xml:space="preserve"> </w:t>
      </w:r>
      <w:r w:rsidRPr="008A7638">
        <w:rPr>
          <w:sz w:val="24"/>
        </w:rPr>
        <w:t>institución</w:t>
      </w:r>
      <w:r w:rsidRPr="008A7638">
        <w:rPr>
          <w:spacing w:val="40"/>
          <w:sz w:val="24"/>
        </w:rPr>
        <w:t xml:space="preserve"> </w:t>
      </w:r>
      <w:r w:rsidRPr="008A7638">
        <w:rPr>
          <w:sz w:val="24"/>
        </w:rPr>
        <w:t>contemplan</w:t>
      </w:r>
      <w:r w:rsidRPr="008A7638">
        <w:rPr>
          <w:spacing w:val="40"/>
          <w:sz w:val="24"/>
        </w:rPr>
        <w:t xml:space="preserve"> </w:t>
      </w:r>
      <w:r w:rsidRPr="008A7638">
        <w:rPr>
          <w:sz w:val="24"/>
        </w:rPr>
        <w:t>obras</w:t>
      </w:r>
      <w:r w:rsidRPr="008A7638">
        <w:rPr>
          <w:spacing w:val="40"/>
          <w:sz w:val="24"/>
        </w:rPr>
        <w:t xml:space="preserve"> </w:t>
      </w:r>
      <w:r w:rsidRPr="008A7638">
        <w:rPr>
          <w:sz w:val="24"/>
        </w:rPr>
        <w:t xml:space="preserve">de </w:t>
      </w:r>
      <w:r w:rsidRPr="008A7638">
        <w:rPr>
          <w:spacing w:val="-2"/>
          <w:sz w:val="24"/>
        </w:rPr>
        <w:t>infraestructura;</w:t>
      </w:r>
    </w:p>
    <w:p w:rsidR="00514541" w:rsidRPr="008A7638" w:rsidRDefault="0086485A">
      <w:pPr>
        <w:pStyle w:val="Prrafodelista"/>
        <w:numPr>
          <w:ilvl w:val="0"/>
          <w:numId w:val="63"/>
        </w:numPr>
        <w:tabs>
          <w:tab w:val="left" w:pos="259"/>
        </w:tabs>
        <w:spacing w:line="272" w:lineRule="exact"/>
        <w:ind w:left="259" w:hanging="259"/>
        <w:rPr>
          <w:sz w:val="24"/>
        </w:rPr>
      </w:pPr>
      <w:r w:rsidRPr="008A7638">
        <w:rPr>
          <w:sz w:val="24"/>
        </w:rPr>
        <w:t>encuentros y</w:t>
      </w:r>
      <w:r w:rsidRPr="008A7638">
        <w:rPr>
          <w:spacing w:val="-6"/>
          <w:sz w:val="24"/>
        </w:rPr>
        <w:t xml:space="preserve"> </w:t>
      </w:r>
      <w:r w:rsidRPr="008A7638">
        <w:rPr>
          <w:sz w:val="24"/>
        </w:rPr>
        <w:t>reuniones</w:t>
      </w:r>
      <w:r w:rsidRPr="008A7638">
        <w:rPr>
          <w:spacing w:val="-1"/>
          <w:sz w:val="24"/>
        </w:rPr>
        <w:t xml:space="preserve"> </w:t>
      </w:r>
      <w:r w:rsidRPr="008A7638">
        <w:rPr>
          <w:sz w:val="24"/>
        </w:rPr>
        <w:t>técnicas</w:t>
      </w:r>
      <w:r w:rsidRPr="008A7638">
        <w:rPr>
          <w:spacing w:val="-1"/>
          <w:sz w:val="24"/>
        </w:rPr>
        <w:t xml:space="preserve"> </w:t>
      </w:r>
      <w:r w:rsidRPr="008A7638">
        <w:rPr>
          <w:sz w:val="24"/>
        </w:rPr>
        <w:t>periódicas</w:t>
      </w:r>
      <w:r w:rsidRPr="008A7638">
        <w:rPr>
          <w:spacing w:val="-1"/>
          <w:sz w:val="24"/>
        </w:rPr>
        <w:t xml:space="preserve"> </w:t>
      </w:r>
      <w:r w:rsidRPr="008A7638">
        <w:rPr>
          <w:sz w:val="24"/>
        </w:rPr>
        <w:t>entre</w:t>
      </w:r>
      <w:r w:rsidRPr="008A7638">
        <w:rPr>
          <w:spacing w:val="-2"/>
          <w:sz w:val="24"/>
        </w:rPr>
        <w:t xml:space="preserve"> </w:t>
      </w:r>
      <w:r w:rsidRPr="008A7638">
        <w:rPr>
          <w:sz w:val="24"/>
        </w:rPr>
        <w:t>los</w:t>
      </w:r>
      <w:r w:rsidRPr="008A7638">
        <w:rPr>
          <w:spacing w:val="-1"/>
          <w:sz w:val="24"/>
        </w:rPr>
        <w:t xml:space="preserve"> </w:t>
      </w:r>
      <w:r w:rsidRPr="008A7638">
        <w:rPr>
          <w:sz w:val="24"/>
        </w:rPr>
        <w:t>responsables</w:t>
      </w:r>
      <w:r w:rsidRPr="008A7638">
        <w:rPr>
          <w:spacing w:val="1"/>
          <w:sz w:val="24"/>
        </w:rPr>
        <w:t xml:space="preserve"> </w:t>
      </w:r>
      <w:r w:rsidRPr="008A7638">
        <w:rPr>
          <w:sz w:val="24"/>
        </w:rPr>
        <w:t>e</w:t>
      </w:r>
      <w:r w:rsidRPr="008A7638">
        <w:rPr>
          <w:spacing w:val="-2"/>
          <w:sz w:val="24"/>
        </w:rPr>
        <w:t xml:space="preserve"> involucrados,</w:t>
      </w:r>
    </w:p>
    <w:p w:rsidR="00514541" w:rsidRPr="008A7638" w:rsidRDefault="0086485A">
      <w:pPr>
        <w:pStyle w:val="Prrafodelista"/>
        <w:numPr>
          <w:ilvl w:val="0"/>
          <w:numId w:val="63"/>
        </w:numPr>
        <w:tabs>
          <w:tab w:val="left" w:pos="245"/>
        </w:tabs>
        <w:spacing w:before="41"/>
        <w:ind w:hanging="245"/>
        <w:rPr>
          <w:sz w:val="24"/>
        </w:rPr>
      </w:pPr>
      <w:r w:rsidRPr="008A7638">
        <w:rPr>
          <w:sz w:val="24"/>
        </w:rPr>
        <w:t>publicaciones</w:t>
      </w:r>
      <w:r w:rsidRPr="008A7638">
        <w:rPr>
          <w:spacing w:val="-2"/>
          <w:sz w:val="24"/>
        </w:rPr>
        <w:t xml:space="preserve"> </w:t>
      </w:r>
      <w:r w:rsidRPr="008A7638">
        <w:rPr>
          <w:sz w:val="24"/>
        </w:rPr>
        <w:t>periódicas,</w:t>
      </w:r>
      <w:r w:rsidRPr="008A7638">
        <w:rPr>
          <w:spacing w:val="-2"/>
          <w:sz w:val="24"/>
        </w:rPr>
        <w:t xml:space="preserve"> </w:t>
      </w:r>
      <w:r w:rsidRPr="008A7638">
        <w:rPr>
          <w:sz w:val="24"/>
        </w:rPr>
        <w:t>entre</w:t>
      </w:r>
      <w:r w:rsidRPr="008A7638">
        <w:rPr>
          <w:spacing w:val="-3"/>
          <w:sz w:val="24"/>
        </w:rPr>
        <w:t xml:space="preserve"> </w:t>
      </w:r>
      <w:r w:rsidRPr="008A7638">
        <w:rPr>
          <w:spacing w:val="-2"/>
          <w:sz w:val="24"/>
        </w:rPr>
        <w:t>otros.</w:t>
      </w:r>
    </w:p>
    <w:p w:rsidR="00514541" w:rsidRPr="008A7638" w:rsidRDefault="00514541">
      <w:pPr>
        <w:pStyle w:val="Textoindependiente"/>
        <w:spacing w:before="85"/>
      </w:pPr>
    </w:p>
    <w:p w:rsidR="00514541" w:rsidRPr="008A7638" w:rsidRDefault="0086485A">
      <w:pPr>
        <w:pStyle w:val="Textoindependiente"/>
        <w:spacing w:line="276" w:lineRule="auto"/>
        <w:ind w:right="355"/>
        <w:jc w:val="both"/>
      </w:pPr>
      <w:r w:rsidRPr="008A7638">
        <w:t>El seguimiento del avance de los productos PEI se documentará trimestralmente respecto a la población</w:t>
      </w:r>
      <w:r w:rsidRPr="008A7638">
        <w:rPr>
          <w:spacing w:val="-2"/>
        </w:rPr>
        <w:t xml:space="preserve"> </w:t>
      </w:r>
      <w:r w:rsidRPr="008A7638">
        <w:t>atendida,</w:t>
      </w:r>
      <w:r w:rsidRPr="008A7638">
        <w:rPr>
          <w:spacing w:val="-2"/>
        </w:rPr>
        <w:t xml:space="preserve"> </w:t>
      </w:r>
      <w:r w:rsidRPr="008A7638">
        <w:t>siempre</w:t>
      </w:r>
      <w:r w:rsidRPr="008A7638">
        <w:rPr>
          <w:spacing w:val="-4"/>
        </w:rPr>
        <w:t xml:space="preserve"> </w:t>
      </w:r>
      <w:r w:rsidRPr="008A7638">
        <w:t>que</w:t>
      </w:r>
      <w:r w:rsidRPr="008A7638">
        <w:rPr>
          <w:spacing w:val="-3"/>
        </w:rPr>
        <w:t xml:space="preserve"> </w:t>
      </w:r>
      <w:r w:rsidRPr="008A7638">
        <w:t>la</w:t>
      </w:r>
      <w:r w:rsidRPr="008A7638">
        <w:rPr>
          <w:spacing w:val="-2"/>
        </w:rPr>
        <w:t xml:space="preserve"> </w:t>
      </w:r>
      <w:r w:rsidRPr="008A7638">
        <w:t>unidad</w:t>
      </w:r>
      <w:r w:rsidRPr="008A7638">
        <w:rPr>
          <w:spacing w:val="-2"/>
        </w:rPr>
        <w:t xml:space="preserve"> </w:t>
      </w:r>
      <w:r w:rsidRPr="008A7638">
        <w:t>de</w:t>
      </w:r>
      <w:r w:rsidRPr="008A7638">
        <w:rPr>
          <w:spacing w:val="-3"/>
        </w:rPr>
        <w:t xml:space="preserve"> </w:t>
      </w:r>
      <w:r w:rsidRPr="008A7638">
        <w:t>medida</w:t>
      </w:r>
      <w:r w:rsidRPr="008A7638">
        <w:rPr>
          <w:spacing w:val="-2"/>
        </w:rPr>
        <w:t xml:space="preserve"> </w:t>
      </w:r>
      <w:r w:rsidRPr="008A7638">
        <w:t>asignada</w:t>
      </w:r>
      <w:r w:rsidRPr="008A7638">
        <w:rPr>
          <w:spacing w:val="-3"/>
        </w:rPr>
        <w:t xml:space="preserve"> </w:t>
      </w:r>
      <w:r w:rsidRPr="008A7638">
        <w:t>se</w:t>
      </w:r>
      <w:r w:rsidRPr="008A7638">
        <w:rPr>
          <w:spacing w:val="-3"/>
        </w:rPr>
        <w:t xml:space="preserve"> </w:t>
      </w:r>
      <w:r w:rsidRPr="008A7638">
        <w:t>refiera</w:t>
      </w:r>
      <w:r w:rsidRPr="008A7638">
        <w:rPr>
          <w:spacing w:val="-4"/>
        </w:rPr>
        <w:t xml:space="preserve"> </w:t>
      </w:r>
      <w:r w:rsidRPr="008A7638">
        <w:t>a</w:t>
      </w:r>
      <w:r w:rsidRPr="008A7638">
        <w:rPr>
          <w:spacing w:val="-3"/>
        </w:rPr>
        <w:t xml:space="preserve"> </w:t>
      </w:r>
      <w:r w:rsidRPr="008A7638">
        <w:t>la</w:t>
      </w:r>
      <w:r w:rsidRPr="008A7638">
        <w:rPr>
          <w:spacing w:val="-3"/>
        </w:rPr>
        <w:t xml:space="preserve"> </w:t>
      </w:r>
      <w:r w:rsidRPr="008A7638">
        <w:t>población</w:t>
      </w:r>
      <w:r w:rsidRPr="008A7638">
        <w:rPr>
          <w:spacing w:val="-2"/>
        </w:rPr>
        <w:t xml:space="preserve"> </w:t>
      </w:r>
      <w:r w:rsidRPr="008A7638">
        <w:t>alcanzada en</w:t>
      </w:r>
      <w:r w:rsidRPr="008A7638">
        <w:rPr>
          <w:spacing w:val="-15"/>
        </w:rPr>
        <w:t xml:space="preserve"> </w:t>
      </w:r>
      <w:r w:rsidRPr="008A7638">
        <w:t>la</w:t>
      </w:r>
      <w:r w:rsidRPr="008A7638">
        <w:rPr>
          <w:spacing w:val="-15"/>
        </w:rPr>
        <w:t xml:space="preserve"> </w:t>
      </w:r>
      <w:r w:rsidRPr="008A7638">
        <w:t>ejecución</w:t>
      </w:r>
      <w:r w:rsidRPr="008A7638">
        <w:rPr>
          <w:spacing w:val="-15"/>
        </w:rPr>
        <w:t xml:space="preserve"> </w:t>
      </w:r>
      <w:r w:rsidRPr="008A7638">
        <w:t>de</w:t>
      </w:r>
      <w:r w:rsidRPr="008A7638">
        <w:rPr>
          <w:spacing w:val="-15"/>
        </w:rPr>
        <w:t xml:space="preserve"> </w:t>
      </w:r>
      <w:r w:rsidRPr="008A7638">
        <w:t>dicho</w:t>
      </w:r>
      <w:r w:rsidRPr="008A7638">
        <w:rPr>
          <w:spacing w:val="-15"/>
        </w:rPr>
        <w:t xml:space="preserve"> </w:t>
      </w:r>
      <w:r w:rsidRPr="008A7638">
        <w:t>producto</w:t>
      </w:r>
      <w:r w:rsidRPr="008A7638">
        <w:rPr>
          <w:spacing w:val="-15"/>
        </w:rPr>
        <w:t xml:space="preserve"> </w:t>
      </w:r>
      <w:r w:rsidRPr="008A7638">
        <w:t>y</w:t>
      </w:r>
      <w:r w:rsidRPr="008A7638">
        <w:rPr>
          <w:spacing w:val="-15"/>
        </w:rPr>
        <w:t xml:space="preserve"> </w:t>
      </w:r>
      <w:r w:rsidRPr="008A7638">
        <w:t>permitir</w:t>
      </w:r>
      <w:r w:rsidRPr="008A7638">
        <w:rPr>
          <w:spacing w:val="-15"/>
        </w:rPr>
        <w:t xml:space="preserve"> </w:t>
      </w:r>
      <w:r w:rsidRPr="008A7638">
        <w:t>su</w:t>
      </w:r>
      <w:r w:rsidRPr="008A7638">
        <w:rPr>
          <w:spacing w:val="-15"/>
        </w:rPr>
        <w:t xml:space="preserve"> </w:t>
      </w:r>
      <w:r w:rsidRPr="008A7638">
        <w:t>comparación</w:t>
      </w:r>
      <w:r w:rsidRPr="008A7638">
        <w:rPr>
          <w:spacing w:val="-15"/>
        </w:rPr>
        <w:t xml:space="preserve"> </w:t>
      </w:r>
      <w:r w:rsidRPr="008A7638">
        <w:t>con</w:t>
      </w:r>
      <w:r w:rsidRPr="008A7638">
        <w:rPr>
          <w:spacing w:val="-15"/>
        </w:rPr>
        <w:t xml:space="preserve"> </w:t>
      </w:r>
      <w:r w:rsidRPr="008A7638">
        <w:t>la</w:t>
      </w:r>
      <w:r w:rsidRPr="008A7638">
        <w:rPr>
          <w:spacing w:val="-15"/>
        </w:rPr>
        <w:t xml:space="preserve"> </w:t>
      </w:r>
      <w:r w:rsidRPr="008A7638">
        <w:t>población</w:t>
      </w:r>
      <w:r w:rsidRPr="008A7638">
        <w:rPr>
          <w:spacing w:val="-15"/>
        </w:rPr>
        <w:t xml:space="preserve"> </w:t>
      </w:r>
      <w:r w:rsidRPr="008A7638">
        <w:t>objetivo</w:t>
      </w:r>
      <w:r w:rsidRPr="008A7638">
        <w:rPr>
          <w:spacing w:val="-15"/>
        </w:rPr>
        <w:t xml:space="preserve"> </w:t>
      </w:r>
      <w:r w:rsidRPr="008A7638">
        <w:t xml:space="preserve">previamente </w:t>
      </w:r>
      <w:proofErr w:type="gramStart"/>
      <w:r w:rsidRPr="008A7638">
        <w:t>establecida</w:t>
      </w:r>
      <w:proofErr w:type="gramEnd"/>
      <w:r w:rsidRPr="008A7638">
        <w:t>.</w:t>
      </w:r>
      <w:r w:rsidRPr="008A7638">
        <w:rPr>
          <w:spacing w:val="-15"/>
        </w:rPr>
        <w:t xml:space="preserve"> </w:t>
      </w:r>
      <w:r w:rsidRPr="008A7638">
        <w:t>De</w:t>
      </w:r>
      <w:r w:rsidRPr="008A7638">
        <w:rPr>
          <w:spacing w:val="-15"/>
        </w:rPr>
        <w:t xml:space="preserve"> </w:t>
      </w:r>
      <w:r w:rsidRPr="008A7638">
        <w:t>esa</w:t>
      </w:r>
      <w:r w:rsidRPr="008A7638">
        <w:rPr>
          <w:spacing w:val="-15"/>
        </w:rPr>
        <w:t xml:space="preserve"> </w:t>
      </w:r>
      <w:r w:rsidRPr="008A7638">
        <w:t>manera,</w:t>
      </w:r>
      <w:r w:rsidRPr="008A7638">
        <w:rPr>
          <w:spacing w:val="-15"/>
        </w:rPr>
        <w:t xml:space="preserve"> </w:t>
      </w:r>
      <w:r w:rsidRPr="008A7638">
        <w:t>se</w:t>
      </w:r>
      <w:r w:rsidRPr="008A7638">
        <w:rPr>
          <w:spacing w:val="-15"/>
        </w:rPr>
        <w:t xml:space="preserve"> </w:t>
      </w:r>
      <w:r w:rsidRPr="008A7638">
        <w:t>determinará</w:t>
      </w:r>
      <w:r w:rsidRPr="008A7638">
        <w:rPr>
          <w:spacing w:val="-15"/>
        </w:rPr>
        <w:t xml:space="preserve"> </w:t>
      </w:r>
      <w:r w:rsidRPr="008A7638">
        <w:t>en</w:t>
      </w:r>
      <w:r w:rsidRPr="008A7638">
        <w:rPr>
          <w:spacing w:val="-15"/>
        </w:rPr>
        <w:t xml:space="preserve"> </w:t>
      </w:r>
      <w:r w:rsidRPr="008A7638">
        <w:t>cada</w:t>
      </w:r>
      <w:r w:rsidRPr="008A7638">
        <w:rPr>
          <w:spacing w:val="-15"/>
        </w:rPr>
        <w:t xml:space="preserve"> </w:t>
      </w:r>
      <w:r w:rsidRPr="008A7638">
        <w:t>corte</w:t>
      </w:r>
      <w:r w:rsidRPr="008A7638">
        <w:rPr>
          <w:spacing w:val="-15"/>
        </w:rPr>
        <w:t xml:space="preserve"> </w:t>
      </w:r>
      <w:r w:rsidRPr="008A7638">
        <w:t>anual</w:t>
      </w:r>
      <w:r w:rsidRPr="008A7638">
        <w:rPr>
          <w:spacing w:val="-15"/>
        </w:rPr>
        <w:t xml:space="preserve"> </w:t>
      </w:r>
      <w:r w:rsidRPr="008A7638">
        <w:t>el</w:t>
      </w:r>
      <w:r w:rsidRPr="008A7638">
        <w:rPr>
          <w:spacing w:val="-15"/>
        </w:rPr>
        <w:t xml:space="preserve"> </w:t>
      </w:r>
      <w:r w:rsidRPr="008A7638">
        <w:t>tamaño</w:t>
      </w:r>
      <w:r w:rsidRPr="008A7638">
        <w:rPr>
          <w:spacing w:val="-15"/>
        </w:rPr>
        <w:t xml:space="preserve"> </w:t>
      </w:r>
      <w:r w:rsidRPr="008A7638">
        <w:t>de</w:t>
      </w:r>
      <w:r w:rsidRPr="008A7638">
        <w:rPr>
          <w:spacing w:val="-15"/>
        </w:rPr>
        <w:t xml:space="preserve"> </w:t>
      </w:r>
      <w:r w:rsidRPr="008A7638">
        <w:t>la</w:t>
      </w:r>
      <w:r w:rsidRPr="008A7638">
        <w:rPr>
          <w:spacing w:val="-15"/>
        </w:rPr>
        <w:t xml:space="preserve"> </w:t>
      </w:r>
      <w:r w:rsidRPr="008A7638">
        <w:t>población</w:t>
      </w:r>
      <w:r w:rsidRPr="008A7638">
        <w:rPr>
          <w:spacing w:val="-15"/>
        </w:rPr>
        <w:t xml:space="preserve"> </w:t>
      </w:r>
      <w:r w:rsidRPr="008A7638">
        <w:t>en</w:t>
      </w:r>
      <w:r w:rsidRPr="008A7638">
        <w:rPr>
          <w:spacing w:val="-15"/>
        </w:rPr>
        <w:t xml:space="preserve"> </w:t>
      </w:r>
      <w:r w:rsidRPr="008A7638">
        <w:t>espera. Esta información será de utilidad para realizar los ajustes de las metas futuras dentro del periodo del PEI. Las herramientas para utilizar en las tareas de seguimiento a los productos estarán establecidas en el manual del POA.</w:t>
      </w:r>
    </w:p>
    <w:p w:rsidR="00514541" w:rsidRPr="008A7638" w:rsidRDefault="00514541">
      <w:pPr>
        <w:pStyle w:val="Textoindependiente"/>
        <w:spacing w:line="276" w:lineRule="auto"/>
        <w:jc w:val="both"/>
        <w:sectPr w:rsidR="00514541" w:rsidRPr="008A7638">
          <w:pgSz w:w="12240" w:h="15840"/>
          <w:pgMar w:top="1700" w:right="1080" w:bottom="1180" w:left="1440" w:header="0" w:footer="984" w:gutter="0"/>
          <w:cols w:space="720"/>
        </w:sectPr>
      </w:pPr>
    </w:p>
    <w:p w:rsidR="00514541" w:rsidRPr="008A7638" w:rsidRDefault="0086485A">
      <w:pPr>
        <w:pStyle w:val="Ttulo6"/>
        <w:numPr>
          <w:ilvl w:val="2"/>
          <w:numId w:val="73"/>
        </w:numPr>
        <w:tabs>
          <w:tab w:val="left" w:pos="1224"/>
        </w:tabs>
        <w:ind w:left="1224" w:hanging="1224"/>
      </w:pPr>
      <w:bookmarkStart w:id="33" w:name="_TOC_250001"/>
      <w:bookmarkEnd w:id="33"/>
      <w:r w:rsidRPr="008A7638">
        <w:rPr>
          <w:spacing w:val="-2"/>
        </w:rPr>
        <w:lastRenderedPageBreak/>
        <w:t>Monitoreo</w:t>
      </w:r>
    </w:p>
    <w:p w:rsidR="00514541" w:rsidRPr="008A7638" w:rsidRDefault="00514541">
      <w:pPr>
        <w:pStyle w:val="Textoindependiente"/>
        <w:spacing w:before="56"/>
        <w:rPr>
          <w:b/>
          <w:sz w:val="26"/>
        </w:rPr>
      </w:pPr>
    </w:p>
    <w:p w:rsidR="00514541" w:rsidRPr="008A7638" w:rsidRDefault="0086485A">
      <w:pPr>
        <w:pStyle w:val="Textoindependiente"/>
        <w:spacing w:line="276" w:lineRule="auto"/>
        <w:ind w:right="358"/>
        <w:jc w:val="both"/>
      </w:pPr>
      <w:r w:rsidRPr="008A7638">
        <w:t>Esta etapa se centra en el análisis de la eficacia y la eficiencia de los procesos que derivan en la generación de los bienes y servicios que se entregan a la población (Cooper, 2016 en CEPAL 2017).</w:t>
      </w:r>
      <w:r w:rsidRPr="008A7638">
        <w:rPr>
          <w:spacing w:val="-8"/>
        </w:rPr>
        <w:t xml:space="preserve"> </w:t>
      </w:r>
      <w:r w:rsidRPr="008A7638">
        <w:t>En</w:t>
      </w:r>
      <w:r w:rsidRPr="008A7638">
        <w:rPr>
          <w:spacing w:val="-9"/>
        </w:rPr>
        <w:t xml:space="preserve"> </w:t>
      </w:r>
      <w:r w:rsidRPr="008A7638">
        <w:t>el</w:t>
      </w:r>
      <w:r w:rsidRPr="008A7638">
        <w:rPr>
          <w:spacing w:val="-8"/>
        </w:rPr>
        <w:t xml:space="preserve"> </w:t>
      </w:r>
      <w:r w:rsidRPr="008A7638">
        <w:t>caso</w:t>
      </w:r>
      <w:r w:rsidRPr="008A7638">
        <w:rPr>
          <w:spacing w:val="-8"/>
        </w:rPr>
        <w:t xml:space="preserve"> </w:t>
      </w:r>
      <w:r w:rsidRPr="008A7638">
        <w:t>del</w:t>
      </w:r>
      <w:r w:rsidRPr="008A7638">
        <w:rPr>
          <w:spacing w:val="-8"/>
        </w:rPr>
        <w:t xml:space="preserve"> </w:t>
      </w:r>
      <w:r w:rsidRPr="008A7638">
        <w:t>PEI,</w:t>
      </w:r>
      <w:r w:rsidRPr="008A7638">
        <w:rPr>
          <w:spacing w:val="-8"/>
        </w:rPr>
        <w:t xml:space="preserve"> </w:t>
      </w:r>
      <w:r w:rsidRPr="008A7638">
        <w:t>el</w:t>
      </w:r>
      <w:r w:rsidRPr="008A7638">
        <w:rPr>
          <w:spacing w:val="-8"/>
        </w:rPr>
        <w:t xml:space="preserve"> </w:t>
      </w:r>
      <w:r w:rsidRPr="008A7638">
        <w:t>monitoreo</w:t>
      </w:r>
      <w:r w:rsidRPr="008A7638">
        <w:rPr>
          <w:spacing w:val="-8"/>
        </w:rPr>
        <w:t xml:space="preserve"> </w:t>
      </w:r>
      <w:r w:rsidRPr="008A7638">
        <w:t>se</w:t>
      </w:r>
      <w:r w:rsidRPr="008A7638">
        <w:rPr>
          <w:spacing w:val="-9"/>
        </w:rPr>
        <w:t xml:space="preserve"> </w:t>
      </w:r>
      <w:r w:rsidRPr="008A7638">
        <w:t>realizará</w:t>
      </w:r>
      <w:r w:rsidRPr="008A7638">
        <w:rPr>
          <w:spacing w:val="-9"/>
        </w:rPr>
        <w:t xml:space="preserve"> </w:t>
      </w:r>
      <w:r w:rsidRPr="008A7638">
        <w:t>en</w:t>
      </w:r>
      <w:r w:rsidRPr="008A7638">
        <w:rPr>
          <w:spacing w:val="-8"/>
        </w:rPr>
        <w:t xml:space="preserve"> </w:t>
      </w:r>
      <w:r w:rsidRPr="008A7638">
        <w:t>momentos</w:t>
      </w:r>
      <w:r w:rsidRPr="008A7638">
        <w:rPr>
          <w:spacing w:val="-8"/>
        </w:rPr>
        <w:t xml:space="preserve"> </w:t>
      </w:r>
      <w:r w:rsidRPr="008A7638">
        <w:t>o</w:t>
      </w:r>
      <w:r w:rsidRPr="008A7638">
        <w:rPr>
          <w:spacing w:val="-8"/>
        </w:rPr>
        <w:t xml:space="preserve"> </w:t>
      </w:r>
      <w:r w:rsidRPr="008A7638">
        <w:t>cortes</w:t>
      </w:r>
      <w:r w:rsidRPr="008A7638">
        <w:rPr>
          <w:spacing w:val="-8"/>
        </w:rPr>
        <w:t xml:space="preserve"> </w:t>
      </w:r>
      <w:r w:rsidRPr="008A7638">
        <w:t>temporales</w:t>
      </w:r>
      <w:r w:rsidRPr="008A7638">
        <w:rPr>
          <w:spacing w:val="-9"/>
        </w:rPr>
        <w:t xml:space="preserve"> </w:t>
      </w:r>
      <w:r w:rsidRPr="008A7638">
        <w:t>previamente establecidos</w:t>
      </w:r>
      <w:r w:rsidRPr="008A7638">
        <w:rPr>
          <w:spacing w:val="-1"/>
        </w:rPr>
        <w:t xml:space="preserve"> </w:t>
      </w:r>
      <w:r w:rsidRPr="008A7638">
        <w:t>en</w:t>
      </w:r>
      <w:r w:rsidRPr="008A7638">
        <w:rPr>
          <w:spacing w:val="-3"/>
        </w:rPr>
        <w:t xml:space="preserve"> </w:t>
      </w:r>
      <w:r w:rsidRPr="008A7638">
        <w:t>la</w:t>
      </w:r>
      <w:r w:rsidRPr="008A7638">
        <w:rPr>
          <w:spacing w:val="-2"/>
        </w:rPr>
        <w:t xml:space="preserve"> </w:t>
      </w:r>
      <w:r w:rsidRPr="008A7638">
        <w:t>línea</w:t>
      </w:r>
      <w:r w:rsidRPr="008A7638">
        <w:rPr>
          <w:spacing w:val="-2"/>
        </w:rPr>
        <w:t xml:space="preserve"> </w:t>
      </w:r>
      <w:r w:rsidRPr="008A7638">
        <w:t>del</w:t>
      </w:r>
      <w:r w:rsidRPr="008A7638">
        <w:rPr>
          <w:spacing w:val="-3"/>
        </w:rPr>
        <w:t xml:space="preserve"> </w:t>
      </w:r>
      <w:r w:rsidRPr="008A7638">
        <w:t>tiempo</w:t>
      </w:r>
      <w:r w:rsidRPr="008A7638">
        <w:rPr>
          <w:spacing w:val="-3"/>
        </w:rPr>
        <w:t xml:space="preserve"> </w:t>
      </w:r>
      <w:r w:rsidRPr="008A7638">
        <w:t>del</w:t>
      </w:r>
      <w:r w:rsidRPr="008A7638">
        <w:rPr>
          <w:spacing w:val="-1"/>
        </w:rPr>
        <w:t xml:space="preserve"> </w:t>
      </w:r>
      <w:r w:rsidRPr="008A7638">
        <w:t>desarrollo</w:t>
      </w:r>
      <w:r w:rsidRPr="008A7638">
        <w:rPr>
          <w:spacing w:val="-1"/>
        </w:rPr>
        <w:t xml:space="preserve"> </w:t>
      </w:r>
      <w:r w:rsidRPr="008A7638">
        <w:t>de</w:t>
      </w:r>
      <w:r w:rsidRPr="008A7638">
        <w:rPr>
          <w:spacing w:val="-4"/>
        </w:rPr>
        <w:t xml:space="preserve"> </w:t>
      </w:r>
      <w:r w:rsidRPr="008A7638">
        <w:t>este.</w:t>
      </w:r>
      <w:r w:rsidRPr="008A7638">
        <w:rPr>
          <w:spacing w:val="-2"/>
        </w:rPr>
        <w:t xml:space="preserve"> </w:t>
      </w:r>
      <w:r w:rsidRPr="008A7638">
        <w:t>Este</w:t>
      </w:r>
      <w:r w:rsidRPr="008A7638">
        <w:rPr>
          <w:spacing w:val="-3"/>
        </w:rPr>
        <w:t xml:space="preserve"> </w:t>
      </w:r>
      <w:r w:rsidRPr="008A7638">
        <w:t>proceso</w:t>
      </w:r>
      <w:r w:rsidRPr="008A7638">
        <w:rPr>
          <w:spacing w:val="-3"/>
        </w:rPr>
        <w:t xml:space="preserve"> </w:t>
      </w:r>
      <w:r w:rsidRPr="008A7638">
        <w:t>se</w:t>
      </w:r>
      <w:r w:rsidRPr="008A7638">
        <w:rPr>
          <w:spacing w:val="-2"/>
        </w:rPr>
        <w:t xml:space="preserve"> </w:t>
      </w:r>
      <w:r w:rsidRPr="008A7638">
        <w:t>fundamenta</w:t>
      </w:r>
      <w:r w:rsidRPr="008A7638">
        <w:rPr>
          <w:spacing w:val="-2"/>
        </w:rPr>
        <w:t xml:space="preserve"> </w:t>
      </w:r>
      <w:r w:rsidRPr="008A7638">
        <w:t>en</w:t>
      </w:r>
      <w:r w:rsidRPr="008A7638">
        <w:rPr>
          <w:spacing w:val="-3"/>
        </w:rPr>
        <w:t xml:space="preserve"> </w:t>
      </w:r>
      <w:r w:rsidRPr="008A7638">
        <w:t>verificar el avance de los resultados tomando en consideración el cumplimiento de las metas de los indicadores de estos.</w:t>
      </w:r>
    </w:p>
    <w:p w:rsidR="00514541" w:rsidRPr="008A7638" w:rsidRDefault="00514541">
      <w:pPr>
        <w:pStyle w:val="Textoindependiente"/>
        <w:spacing w:before="42"/>
      </w:pPr>
    </w:p>
    <w:p w:rsidR="00514541" w:rsidRPr="008A7638" w:rsidRDefault="0086485A">
      <w:pPr>
        <w:pStyle w:val="Textoindependiente"/>
        <w:spacing w:before="1" w:line="276" w:lineRule="auto"/>
        <w:ind w:right="357"/>
        <w:jc w:val="both"/>
      </w:pPr>
      <w:r w:rsidRPr="008A7638">
        <w:t>Los indicadores pueden variar en función de la periodicidad de la medición, que permiten saber en</w:t>
      </w:r>
      <w:r w:rsidRPr="008A7638">
        <w:rPr>
          <w:spacing w:val="-15"/>
        </w:rPr>
        <w:t xml:space="preserve"> </w:t>
      </w:r>
      <w:r w:rsidRPr="008A7638">
        <w:t>qué</w:t>
      </w:r>
      <w:r w:rsidRPr="008A7638">
        <w:rPr>
          <w:spacing w:val="-15"/>
        </w:rPr>
        <w:t xml:space="preserve"> </w:t>
      </w:r>
      <w:r w:rsidRPr="008A7638">
        <w:t>punto</w:t>
      </w:r>
      <w:r w:rsidRPr="008A7638">
        <w:rPr>
          <w:spacing w:val="-15"/>
        </w:rPr>
        <w:t xml:space="preserve"> </w:t>
      </w:r>
      <w:r w:rsidRPr="008A7638">
        <w:t>están</w:t>
      </w:r>
      <w:r w:rsidRPr="008A7638">
        <w:rPr>
          <w:spacing w:val="-15"/>
        </w:rPr>
        <w:t xml:space="preserve"> </w:t>
      </w:r>
      <w:r w:rsidRPr="008A7638">
        <w:t>las</w:t>
      </w:r>
      <w:r w:rsidRPr="008A7638">
        <w:rPr>
          <w:spacing w:val="-15"/>
        </w:rPr>
        <w:t xml:space="preserve"> </w:t>
      </w:r>
      <w:r w:rsidRPr="008A7638">
        <w:t>metas</w:t>
      </w:r>
      <w:r w:rsidRPr="008A7638">
        <w:rPr>
          <w:spacing w:val="-15"/>
        </w:rPr>
        <w:t xml:space="preserve"> </w:t>
      </w:r>
      <w:r w:rsidRPr="008A7638">
        <w:t>teniendo</w:t>
      </w:r>
      <w:r w:rsidRPr="008A7638">
        <w:rPr>
          <w:spacing w:val="-15"/>
        </w:rPr>
        <w:t xml:space="preserve"> </w:t>
      </w:r>
      <w:r w:rsidRPr="008A7638">
        <w:t>como</w:t>
      </w:r>
      <w:r w:rsidRPr="008A7638">
        <w:rPr>
          <w:spacing w:val="-15"/>
        </w:rPr>
        <w:t xml:space="preserve"> </w:t>
      </w:r>
      <w:r w:rsidRPr="008A7638">
        <w:t>referencia</w:t>
      </w:r>
      <w:r w:rsidRPr="008A7638">
        <w:rPr>
          <w:spacing w:val="-15"/>
        </w:rPr>
        <w:t xml:space="preserve"> </w:t>
      </w:r>
      <w:r w:rsidRPr="008A7638">
        <w:t>la</w:t>
      </w:r>
      <w:r w:rsidRPr="008A7638">
        <w:rPr>
          <w:spacing w:val="-15"/>
        </w:rPr>
        <w:t xml:space="preserve"> </w:t>
      </w:r>
      <w:r w:rsidRPr="008A7638">
        <w:t>situación</w:t>
      </w:r>
      <w:r w:rsidRPr="008A7638">
        <w:rPr>
          <w:spacing w:val="-15"/>
        </w:rPr>
        <w:t xml:space="preserve"> </w:t>
      </w:r>
      <w:r w:rsidRPr="008A7638">
        <w:t>inicial</w:t>
      </w:r>
      <w:r w:rsidRPr="008A7638">
        <w:rPr>
          <w:spacing w:val="-15"/>
        </w:rPr>
        <w:t xml:space="preserve"> </w:t>
      </w:r>
      <w:r w:rsidRPr="008A7638">
        <w:t>o</w:t>
      </w:r>
      <w:r w:rsidRPr="008A7638">
        <w:rPr>
          <w:spacing w:val="-15"/>
        </w:rPr>
        <w:t xml:space="preserve"> </w:t>
      </w:r>
      <w:r w:rsidRPr="008A7638">
        <w:t>línea</w:t>
      </w:r>
      <w:r w:rsidRPr="008A7638">
        <w:rPr>
          <w:spacing w:val="-15"/>
        </w:rPr>
        <w:t xml:space="preserve"> </w:t>
      </w:r>
      <w:r w:rsidRPr="008A7638">
        <w:t>base</w:t>
      </w:r>
      <w:r w:rsidRPr="008A7638">
        <w:rPr>
          <w:spacing w:val="-15"/>
        </w:rPr>
        <w:t xml:space="preserve"> </w:t>
      </w:r>
      <w:r w:rsidRPr="008A7638">
        <w:t>y</w:t>
      </w:r>
      <w:r w:rsidRPr="008A7638">
        <w:rPr>
          <w:spacing w:val="-15"/>
        </w:rPr>
        <w:t xml:space="preserve"> </w:t>
      </w:r>
      <w:r w:rsidRPr="008A7638">
        <w:t>la</w:t>
      </w:r>
      <w:r w:rsidRPr="008A7638">
        <w:rPr>
          <w:spacing w:val="-15"/>
        </w:rPr>
        <w:t xml:space="preserve"> </w:t>
      </w:r>
      <w:r w:rsidRPr="008A7638">
        <w:t>situación deseada en los cortes temporales establecidos. Cada indicador contará con una ficha técnica que describa toda la información de su formulación. Para el acompañamiento en la entrega de los productos y rendición de cuenta sobre el estado de las metas asociadas a los resultados, la institución debe contar con personal responsable que realice el monitoreo.</w:t>
      </w:r>
    </w:p>
    <w:p w:rsidR="00514541" w:rsidRPr="008A7638" w:rsidRDefault="00514541">
      <w:pPr>
        <w:pStyle w:val="Textoindependiente"/>
        <w:spacing w:before="42"/>
      </w:pPr>
    </w:p>
    <w:p w:rsidR="00514541" w:rsidRPr="008A7638" w:rsidRDefault="0086485A">
      <w:pPr>
        <w:pStyle w:val="Textoindependiente"/>
        <w:spacing w:line="276" w:lineRule="auto"/>
        <w:ind w:right="356"/>
        <w:jc w:val="both"/>
      </w:pPr>
      <w:r w:rsidRPr="008A7638">
        <w:t>Dicha área apoyará a las áreas sustantivas en los aspectos vinculados con la articulación entre</w:t>
      </w:r>
      <w:r w:rsidRPr="008A7638">
        <w:rPr>
          <w:spacing w:val="-1"/>
        </w:rPr>
        <w:t xml:space="preserve"> </w:t>
      </w:r>
      <w:r w:rsidRPr="008A7638">
        <w:t>las mismas;</w:t>
      </w:r>
      <w:r w:rsidRPr="008A7638">
        <w:rPr>
          <w:spacing w:val="-8"/>
        </w:rPr>
        <w:t xml:space="preserve"> </w:t>
      </w:r>
      <w:r w:rsidRPr="008A7638">
        <w:t>así</w:t>
      </w:r>
      <w:r w:rsidRPr="008A7638">
        <w:rPr>
          <w:spacing w:val="-8"/>
        </w:rPr>
        <w:t xml:space="preserve"> </w:t>
      </w:r>
      <w:r w:rsidRPr="008A7638">
        <w:t>como</w:t>
      </w:r>
      <w:r w:rsidRPr="008A7638">
        <w:rPr>
          <w:spacing w:val="-8"/>
        </w:rPr>
        <w:t xml:space="preserve"> </w:t>
      </w:r>
      <w:r w:rsidRPr="008A7638">
        <w:t>la</w:t>
      </w:r>
      <w:r w:rsidRPr="008A7638">
        <w:rPr>
          <w:spacing w:val="-9"/>
        </w:rPr>
        <w:t xml:space="preserve"> </w:t>
      </w:r>
      <w:r w:rsidRPr="008A7638">
        <w:t>coordinación</w:t>
      </w:r>
      <w:r w:rsidRPr="008A7638">
        <w:rPr>
          <w:spacing w:val="-8"/>
        </w:rPr>
        <w:t xml:space="preserve"> </w:t>
      </w:r>
      <w:r w:rsidRPr="008A7638">
        <w:t>con</w:t>
      </w:r>
      <w:r w:rsidRPr="008A7638">
        <w:rPr>
          <w:spacing w:val="-8"/>
        </w:rPr>
        <w:t xml:space="preserve"> </w:t>
      </w:r>
      <w:r w:rsidRPr="008A7638">
        <w:t>distintas</w:t>
      </w:r>
      <w:r w:rsidRPr="008A7638">
        <w:rPr>
          <w:spacing w:val="-8"/>
        </w:rPr>
        <w:t xml:space="preserve"> </w:t>
      </w:r>
      <w:r w:rsidRPr="008A7638">
        <w:t>instituciones</w:t>
      </w:r>
      <w:r w:rsidRPr="008A7638">
        <w:rPr>
          <w:spacing w:val="-8"/>
        </w:rPr>
        <w:t xml:space="preserve"> </w:t>
      </w:r>
      <w:r w:rsidRPr="008A7638">
        <w:t>aliadas</w:t>
      </w:r>
      <w:r w:rsidRPr="008A7638">
        <w:rPr>
          <w:spacing w:val="-3"/>
        </w:rPr>
        <w:t xml:space="preserve"> </w:t>
      </w:r>
      <w:r w:rsidRPr="008A7638">
        <w:t>y/o</w:t>
      </w:r>
      <w:r w:rsidRPr="008A7638">
        <w:rPr>
          <w:spacing w:val="-8"/>
        </w:rPr>
        <w:t xml:space="preserve"> </w:t>
      </w:r>
      <w:r w:rsidRPr="008A7638">
        <w:t>corresponsables</w:t>
      </w:r>
      <w:r w:rsidRPr="008A7638">
        <w:rPr>
          <w:spacing w:val="-9"/>
        </w:rPr>
        <w:t xml:space="preserve"> </w:t>
      </w:r>
      <w:r w:rsidRPr="008A7638">
        <w:t>del</w:t>
      </w:r>
      <w:r w:rsidRPr="008A7638">
        <w:rPr>
          <w:spacing w:val="-8"/>
        </w:rPr>
        <w:t xml:space="preserve"> </w:t>
      </w:r>
      <w:r w:rsidRPr="008A7638">
        <w:t xml:space="preserve">logro de los resultados. Al cierre de cada año, las áreas sustantivas y de apoyo presentarán a la </w:t>
      </w:r>
      <w:proofErr w:type="spellStart"/>
      <w:r w:rsidRPr="008A7638">
        <w:t>UIPyD</w:t>
      </w:r>
      <w:proofErr w:type="spellEnd"/>
      <w:r w:rsidRPr="008A7638">
        <w:t xml:space="preserve"> el estado anual de los resultados. Se propone utilizar lo establecido en la herramienta Nº 21 de consolidación anual de datos, la cual debe ser alimentada a partir del seguimiento del POA</w:t>
      </w:r>
      <w:r w:rsidRPr="008A7638">
        <w:rPr>
          <w:vertAlign w:val="superscript"/>
        </w:rPr>
        <w:t>21</w:t>
      </w:r>
      <w:r w:rsidRPr="008A7638">
        <w:t>.</w:t>
      </w: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514541">
      <w:pPr>
        <w:pStyle w:val="Textoindependiente"/>
        <w:rPr>
          <w:sz w:val="20"/>
        </w:rPr>
      </w:pPr>
    </w:p>
    <w:p w:rsidR="00514541" w:rsidRPr="008A7638" w:rsidRDefault="0086485A">
      <w:pPr>
        <w:pStyle w:val="Textoindependiente"/>
        <w:spacing w:before="153"/>
        <w:rPr>
          <w:sz w:val="20"/>
        </w:rPr>
      </w:pPr>
      <w:r w:rsidRPr="008A7638">
        <w:rPr>
          <w:noProof/>
          <w:sz w:val="20"/>
          <w:lang w:val="es-DO" w:eastAsia="es-DO"/>
        </w:rPr>
        <mc:AlternateContent>
          <mc:Choice Requires="wps">
            <w:drawing>
              <wp:anchor distT="0" distB="0" distL="0" distR="0" simplePos="0" relativeHeight="251686912" behindDoc="1" locked="0" layoutInCell="1" allowOverlap="1" wp14:anchorId="5885C36B" wp14:editId="1EA6B990">
                <wp:simplePos x="0" y="0"/>
                <wp:positionH relativeFrom="page">
                  <wp:posOffset>914704</wp:posOffset>
                </wp:positionH>
                <wp:positionV relativeFrom="paragraph">
                  <wp:posOffset>258956</wp:posOffset>
                </wp:positionV>
                <wp:extent cx="1829435" cy="9525"/>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88CE307" id="Graphic 294" o:spid="_x0000_s1026" style="position:absolute;margin-left:1in;margin-top:20.4pt;width:144.05pt;height:.75pt;z-index:-251629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" path="m1829054,l,,,9143r1829054,l1829054,xe" fillcolor="black" stroked="f">
                <v:path arrowok="t"/>
                <w10:wrap type="topAndBottom" anchorx="page"/>
              </v:shape>
            </w:pict>
          </mc:Fallback>
        </mc:AlternateContent>
      </w:r>
    </w:p>
    <w:p w:rsidR="00514541" w:rsidRPr="008A7638" w:rsidRDefault="0086485A">
      <w:pPr>
        <w:spacing w:before="96"/>
        <w:ind w:right="372"/>
        <w:rPr>
          <w:sz w:val="20"/>
        </w:rPr>
      </w:pPr>
      <w:r w:rsidRPr="008A7638">
        <w:rPr>
          <w:sz w:val="20"/>
          <w:vertAlign w:val="superscript"/>
        </w:rPr>
        <w:t>21</w:t>
      </w:r>
      <w:r w:rsidRPr="008A7638">
        <w:rPr>
          <w:spacing w:val="-3"/>
          <w:sz w:val="20"/>
        </w:rPr>
        <w:t xml:space="preserve"> </w:t>
      </w:r>
      <w:r w:rsidRPr="008A7638">
        <w:rPr>
          <w:sz w:val="20"/>
        </w:rPr>
        <w:t>Un</w:t>
      </w:r>
      <w:r w:rsidRPr="008A7638">
        <w:rPr>
          <w:spacing w:val="-4"/>
          <w:sz w:val="20"/>
        </w:rPr>
        <w:t xml:space="preserve"> </w:t>
      </w:r>
      <w:r w:rsidRPr="008A7638">
        <w:rPr>
          <w:sz w:val="20"/>
        </w:rPr>
        <w:t>detalle</w:t>
      </w:r>
      <w:r w:rsidRPr="008A7638">
        <w:rPr>
          <w:spacing w:val="-3"/>
          <w:sz w:val="20"/>
        </w:rPr>
        <w:t xml:space="preserve"> </w:t>
      </w:r>
      <w:r w:rsidRPr="008A7638">
        <w:rPr>
          <w:sz w:val="20"/>
        </w:rPr>
        <w:t>completo</w:t>
      </w:r>
      <w:r w:rsidRPr="008A7638">
        <w:rPr>
          <w:spacing w:val="-2"/>
          <w:sz w:val="20"/>
        </w:rPr>
        <w:t xml:space="preserve"> </w:t>
      </w:r>
      <w:r w:rsidRPr="008A7638">
        <w:rPr>
          <w:sz w:val="20"/>
        </w:rPr>
        <w:t>de</w:t>
      </w:r>
      <w:r w:rsidRPr="008A7638">
        <w:rPr>
          <w:spacing w:val="-3"/>
          <w:sz w:val="20"/>
        </w:rPr>
        <w:t xml:space="preserve"> </w:t>
      </w:r>
      <w:r w:rsidRPr="008A7638">
        <w:rPr>
          <w:sz w:val="20"/>
        </w:rPr>
        <w:t>los</w:t>
      </w:r>
      <w:r w:rsidRPr="008A7638">
        <w:rPr>
          <w:spacing w:val="-4"/>
          <w:sz w:val="20"/>
        </w:rPr>
        <w:t xml:space="preserve"> </w:t>
      </w:r>
      <w:r w:rsidRPr="008A7638">
        <w:rPr>
          <w:sz w:val="20"/>
        </w:rPr>
        <w:t>alcances</w:t>
      </w:r>
      <w:r w:rsidRPr="008A7638">
        <w:rPr>
          <w:spacing w:val="-4"/>
          <w:sz w:val="20"/>
        </w:rPr>
        <w:t xml:space="preserve"> </w:t>
      </w:r>
      <w:r w:rsidRPr="008A7638">
        <w:rPr>
          <w:sz w:val="20"/>
        </w:rPr>
        <w:t>del</w:t>
      </w:r>
      <w:r w:rsidRPr="008A7638">
        <w:rPr>
          <w:spacing w:val="-3"/>
          <w:sz w:val="20"/>
        </w:rPr>
        <w:t xml:space="preserve"> </w:t>
      </w:r>
      <w:proofErr w:type="spellStart"/>
      <w:r w:rsidRPr="008A7638">
        <w:rPr>
          <w:sz w:val="20"/>
        </w:rPr>
        <w:t>costeo</w:t>
      </w:r>
      <w:proofErr w:type="spellEnd"/>
      <w:r w:rsidRPr="008A7638">
        <w:rPr>
          <w:spacing w:val="-2"/>
          <w:sz w:val="20"/>
        </w:rPr>
        <w:t xml:space="preserve"> </w:t>
      </w:r>
      <w:r w:rsidRPr="008A7638">
        <w:rPr>
          <w:sz w:val="20"/>
        </w:rPr>
        <w:t>del</w:t>
      </w:r>
      <w:r w:rsidRPr="008A7638">
        <w:rPr>
          <w:spacing w:val="-3"/>
          <w:sz w:val="20"/>
        </w:rPr>
        <w:t xml:space="preserve"> </w:t>
      </w:r>
      <w:r w:rsidRPr="008A7638">
        <w:rPr>
          <w:sz w:val="20"/>
        </w:rPr>
        <w:t>plan</w:t>
      </w:r>
      <w:r w:rsidRPr="008A7638">
        <w:rPr>
          <w:spacing w:val="-4"/>
          <w:sz w:val="20"/>
        </w:rPr>
        <w:t xml:space="preserve"> </w:t>
      </w:r>
      <w:r w:rsidRPr="008A7638">
        <w:rPr>
          <w:sz w:val="20"/>
        </w:rPr>
        <w:t>estratégico</w:t>
      </w:r>
      <w:r w:rsidRPr="008A7638">
        <w:rPr>
          <w:spacing w:val="-2"/>
          <w:sz w:val="20"/>
        </w:rPr>
        <w:t xml:space="preserve"> </w:t>
      </w:r>
      <w:r w:rsidRPr="008A7638">
        <w:rPr>
          <w:sz w:val="20"/>
        </w:rPr>
        <w:t>institucional</w:t>
      </w:r>
      <w:r w:rsidRPr="008A7638">
        <w:rPr>
          <w:spacing w:val="-1"/>
          <w:sz w:val="20"/>
        </w:rPr>
        <w:t xml:space="preserve"> </w:t>
      </w:r>
      <w:r w:rsidRPr="008A7638">
        <w:rPr>
          <w:sz w:val="20"/>
        </w:rPr>
        <w:t>se</w:t>
      </w:r>
      <w:r w:rsidRPr="008A7638">
        <w:rPr>
          <w:spacing w:val="-3"/>
          <w:sz w:val="20"/>
        </w:rPr>
        <w:t xml:space="preserve"> </w:t>
      </w:r>
      <w:r w:rsidRPr="008A7638">
        <w:rPr>
          <w:sz w:val="20"/>
        </w:rPr>
        <w:t>describe</w:t>
      </w:r>
      <w:r w:rsidRPr="008A7638">
        <w:rPr>
          <w:spacing w:val="-3"/>
          <w:sz w:val="20"/>
        </w:rPr>
        <w:t xml:space="preserve"> </w:t>
      </w:r>
      <w:r w:rsidRPr="008A7638">
        <w:rPr>
          <w:sz w:val="20"/>
        </w:rPr>
        <w:t>en</w:t>
      </w:r>
      <w:r w:rsidRPr="008A7638">
        <w:rPr>
          <w:spacing w:val="-4"/>
          <w:sz w:val="20"/>
        </w:rPr>
        <w:t xml:space="preserve"> </w:t>
      </w:r>
      <w:r w:rsidRPr="008A7638">
        <w:rPr>
          <w:sz w:val="20"/>
        </w:rPr>
        <w:t>la</w:t>
      </w:r>
      <w:r w:rsidRPr="008A7638">
        <w:rPr>
          <w:spacing w:val="-3"/>
          <w:sz w:val="20"/>
        </w:rPr>
        <w:t xml:space="preserve"> </w:t>
      </w:r>
      <w:r w:rsidRPr="008A7638">
        <w:rPr>
          <w:sz w:val="20"/>
        </w:rPr>
        <w:t>Herramienta</w:t>
      </w:r>
      <w:r w:rsidRPr="008A7638">
        <w:rPr>
          <w:spacing w:val="-3"/>
          <w:sz w:val="20"/>
        </w:rPr>
        <w:t xml:space="preserve"> </w:t>
      </w:r>
      <w:r w:rsidRPr="008A7638">
        <w:rPr>
          <w:sz w:val="20"/>
        </w:rPr>
        <w:t>Nº 21 que se encuentra en el Anexo 1 de este documento.</w:t>
      </w:r>
    </w:p>
    <w:p w:rsidR="00514541" w:rsidRPr="008A7638" w:rsidRDefault="00514541">
      <w:pPr>
        <w:rPr>
          <w:sz w:val="20"/>
        </w:rPr>
        <w:sectPr w:rsidR="00514541" w:rsidRPr="008A7638">
          <w:pgSz w:w="12240" w:h="15840"/>
          <w:pgMar w:top="1380" w:right="1080" w:bottom="1180" w:left="1440" w:header="0" w:footer="984" w:gutter="0"/>
          <w:cols w:space="720"/>
        </w:sectPr>
      </w:pPr>
    </w:p>
    <w:p w:rsidR="00514541" w:rsidRPr="008A7638" w:rsidRDefault="00514541">
      <w:pPr>
        <w:pStyle w:val="Textoindependiente"/>
        <w:rPr>
          <w:sz w:val="72"/>
        </w:rPr>
      </w:pPr>
    </w:p>
    <w:p w:rsidR="00514541" w:rsidRPr="008A7638" w:rsidRDefault="00514541">
      <w:pPr>
        <w:pStyle w:val="Textoindependiente"/>
        <w:rPr>
          <w:sz w:val="72"/>
        </w:rPr>
      </w:pPr>
    </w:p>
    <w:p w:rsidR="00514541" w:rsidRPr="008A7638" w:rsidRDefault="00514541">
      <w:pPr>
        <w:pStyle w:val="Textoindependiente"/>
        <w:rPr>
          <w:sz w:val="72"/>
        </w:rPr>
      </w:pPr>
    </w:p>
    <w:p w:rsidR="00514541" w:rsidRPr="008A7638" w:rsidRDefault="00514541">
      <w:pPr>
        <w:pStyle w:val="Textoindependiente"/>
        <w:rPr>
          <w:sz w:val="72"/>
        </w:rPr>
      </w:pPr>
    </w:p>
    <w:p w:rsidR="00514541" w:rsidRPr="008A7638" w:rsidRDefault="00514541">
      <w:pPr>
        <w:pStyle w:val="Textoindependiente"/>
        <w:rPr>
          <w:sz w:val="72"/>
        </w:rPr>
      </w:pPr>
    </w:p>
    <w:p w:rsidR="00514541" w:rsidRPr="008A7638" w:rsidRDefault="00514541">
      <w:pPr>
        <w:pStyle w:val="Textoindependiente"/>
        <w:spacing w:before="661"/>
        <w:rPr>
          <w:sz w:val="72"/>
        </w:rPr>
      </w:pPr>
    </w:p>
    <w:p w:rsidR="00514541" w:rsidRPr="008A7638" w:rsidRDefault="0086485A">
      <w:pPr>
        <w:pStyle w:val="Ttulo1"/>
        <w:ind w:left="4"/>
        <w:rPr>
          <w:rFonts w:ascii="Times New Roman" w:hAnsi="Times New Roman" w:cs="Times New Roman"/>
          <w:u w:val="none"/>
        </w:rPr>
      </w:pPr>
      <w:bookmarkStart w:id="34" w:name="_TOC_250000"/>
      <w:bookmarkEnd w:id="34"/>
      <w:r w:rsidRPr="008A7638">
        <w:rPr>
          <w:rFonts w:ascii="Times New Roman" w:hAnsi="Times New Roman" w:cs="Times New Roman"/>
          <w:spacing w:val="-2"/>
        </w:rPr>
        <w:t>ANEXOS</w:t>
      </w:r>
    </w:p>
    <w:p w:rsidR="00514541" w:rsidRPr="008A7638" w:rsidRDefault="00514541">
      <w:pPr>
        <w:pStyle w:val="Ttulo1"/>
        <w:rPr>
          <w:rFonts w:ascii="Times New Roman" w:hAnsi="Times New Roman" w:cs="Times New Roman"/>
        </w:rPr>
        <w:sectPr w:rsidR="00514541" w:rsidRPr="008A7638">
          <w:headerReference w:type="default" r:id="rId89"/>
          <w:pgSz w:w="12240" w:h="15840"/>
          <w:pgMar w:top="1820" w:right="1080" w:bottom="1180" w:left="1440" w:header="0" w:footer="984" w:gutter="0"/>
          <w:cols w:space="720"/>
        </w:sectPr>
      </w:pPr>
    </w:p>
    <w:p w:rsidR="00514541" w:rsidRPr="008A7638" w:rsidRDefault="00514541">
      <w:pPr>
        <w:pStyle w:val="Textoindependiente"/>
        <w:rPr>
          <w:b/>
          <w:sz w:val="72"/>
        </w:rPr>
      </w:pPr>
    </w:p>
    <w:p w:rsidR="00514541" w:rsidRPr="008A7638" w:rsidRDefault="00514541">
      <w:pPr>
        <w:pStyle w:val="Textoindependiente"/>
        <w:rPr>
          <w:b/>
          <w:sz w:val="72"/>
        </w:rPr>
      </w:pPr>
    </w:p>
    <w:p w:rsidR="00514541" w:rsidRPr="008A7638" w:rsidRDefault="00514541">
      <w:pPr>
        <w:pStyle w:val="Textoindependiente"/>
        <w:rPr>
          <w:b/>
          <w:sz w:val="72"/>
        </w:rPr>
      </w:pPr>
    </w:p>
    <w:p w:rsidR="00514541" w:rsidRPr="008A7638" w:rsidRDefault="00514541">
      <w:pPr>
        <w:pStyle w:val="Textoindependiente"/>
        <w:rPr>
          <w:b/>
          <w:sz w:val="72"/>
        </w:rPr>
      </w:pPr>
    </w:p>
    <w:p w:rsidR="00514541" w:rsidRPr="008A7638" w:rsidRDefault="00514541">
      <w:pPr>
        <w:pStyle w:val="Textoindependiente"/>
        <w:spacing w:before="68"/>
        <w:rPr>
          <w:b/>
          <w:sz w:val="72"/>
        </w:rPr>
      </w:pPr>
    </w:p>
    <w:p w:rsidR="00514541" w:rsidRPr="008A7638" w:rsidRDefault="0086485A">
      <w:pPr>
        <w:ind w:left="2" w:right="359"/>
        <w:jc w:val="center"/>
        <w:rPr>
          <w:b/>
          <w:sz w:val="72"/>
        </w:rPr>
      </w:pPr>
      <w:r w:rsidRPr="008A7638">
        <w:rPr>
          <w:b/>
          <w:sz w:val="72"/>
          <w:u w:val="single"/>
        </w:rPr>
        <w:t>ANEXO</w:t>
      </w:r>
      <w:r w:rsidRPr="008A7638">
        <w:rPr>
          <w:b/>
          <w:spacing w:val="-5"/>
          <w:sz w:val="72"/>
          <w:u w:val="single"/>
        </w:rPr>
        <w:t xml:space="preserve"> 1.</w:t>
      </w:r>
    </w:p>
    <w:p w:rsidR="00514541" w:rsidRPr="008A7638" w:rsidRDefault="0086485A">
      <w:pPr>
        <w:spacing w:before="331" w:line="331" w:lineRule="auto"/>
        <w:ind w:left="2021" w:right="2114" w:firstLine="615"/>
        <w:rPr>
          <w:b/>
          <w:sz w:val="72"/>
        </w:rPr>
      </w:pPr>
      <w:r w:rsidRPr="008A7638">
        <w:rPr>
          <w:b/>
          <w:spacing w:val="-2"/>
          <w:sz w:val="72"/>
          <w:u w:val="single"/>
        </w:rPr>
        <w:t>Herramientas</w:t>
      </w:r>
      <w:r w:rsidRPr="008A7638">
        <w:rPr>
          <w:b/>
          <w:spacing w:val="-2"/>
          <w:sz w:val="72"/>
        </w:rPr>
        <w:t xml:space="preserve"> </w:t>
      </w:r>
      <w:r w:rsidRPr="008A7638">
        <w:rPr>
          <w:b/>
          <w:sz w:val="72"/>
          <w:u w:val="single"/>
        </w:rPr>
        <w:t>del</w:t>
      </w:r>
      <w:r w:rsidRPr="008A7638">
        <w:rPr>
          <w:b/>
          <w:spacing w:val="-19"/>
          <w:sz w:val="72"/>
          <w:u w:val="single"/>
        </w:rPr>
        <w:t xml:space="preserve"> </w:t>
      </w:r>
      <w:r w:rsidRPr="008A7638">
        <w:rPr>
          <w:b/>
          <w:sz w:val="72"/>
          <w:u w:val="single"/>
        </w:rPr>
        <w:t>PEI</w:t>
      </w:r>
      <w:r w:rsidRPr="008A7638">
        <w:rPr>
          <w:b/>
          <w:spacing w:val="-19"/>
          <w:sz w:val="72"/>
          <w:u w:val="single"/>
        </w:rPr>
        <w:t xml:space="preserve"> </w:t>
      </w:r>
      <w:r w:rsidR="00D272A0" w:rsidRPr="008A7638">
        <w:rPr>
          <w:b/>
          <w:sz w:val="72"/>
          <w:u w:val="single"/>
        </w:rPr>
        <w:t>2025</w:t>
      </w:r>
      <w:r w:rsidRPr="008A7638">
        <w:rPr>
          <w:b/>
          <w:sz w:val="72"/>
          <w:u w:val="single"/>
        </w:rPr>
        <w:t>-2028</w:t>
      </w:r>
    </w:p>
    <w:p w:rsidR="00514541" w:rsidRPr="008A7638" w:rsidRDefault="00514541">
      <w:pPr>
        <w:spacing w:line="331" w:lineRule="auto"/>
        <w:rPr>
          <w:b/>
          <w:sz w:val="72"/>
        </w:rPr>
        <w:sectPr w:rsidR="00514541" w:rsidRPr="008A7638">
          <w:footerReference w:type="default" r:id="rId90"/>
          <w:pgSz w:w="12240" w:h="15840"/>
          <w:pgMar w:top="1820" w:right="1080" w:bottom="1180" w:left="1440" w:header="0" w:footer="984" w:gutter="0"/>
          <w:cols w:space="720"/>
        </w:sectPr>
      </w:pPr>
    </w:p>
    <w:p w:rsidR="00514541" w:rsidRPr="008A7638" w:rsidRDefault="0086485A">
      <w:pPr>
        <w:spacing w:before="77" w:after="3"/>
        <w:ind w:left="2160"/>
        <w:rPr>
          <w:b/>
          <w:sz w:val="24"/>
        </w:rPr>
      </w:pPr>
      <w:r w:rsidRPr="008A7638">
        <w:rPr>
          <w:b/>
          <w:sz w:val="24"/>
        </w:rPr>
        <w:lastRenderedPageBreak/>
        <w:t>Herramienta</w:t>
      </w:r>
      <w:r w:rsidRPr="008A7638">
        <w:rPr>
          <w:b/>
          <w:spacing w:val="-4"/>
          <w:sz w:val="24"/>
        </w:rPr>
        <w:t xml:space="preserve"> </w:t>
      </w:r>
      <w:r w:rsidRPr="008A7638">
        <w:rPr>
          <w:b/>
          <w:sz w:val="24"/>
        </w:rPr>
        <w:t>1.</w:t>
      </w:r>
      <w:r w:rsidRPr="008A7638">
        <w:rPr>
          <w:b/>
          <w:spacing w:val="-1"/>
          <w:sz w:val="24"/>
        </w:rPr>
        <w:t xml:space="preserve"> </w:t>
      </w:r>
      <w:r w:rsidRPr="008A7638">
        <w:rPr>
          <w:b/>
          <w:sz w:val="24"/>
        </w:rPr>
        <w:t>Análisis</w:t>
      </w:r>
      <w:r w:rsidRPr="008A7638">
        <w:rPr>
          <w:b/>
          <w:spacing w:val="-5"/>
          <w:sz w:val="24"/>
        </w:rPr>
        <w:t xml:space="preserve"> </w:t>
      </w:r>
      <w:r w:rsidRPr="008A7638">
        <w:rPr>
          <w:b/>
          <w:sz w:val="24"/>
        </w:rPr>
        <w:t>del</w:t>
      </w:r>
      <w:r w:rsidRPr="008A7638">
        <w:rPr>
          <w:b/>
          <w:spacing w:val="-2"/>
          <w:sz w:val="24"/>
        </w:rPr>
        <w:t xml:space="preserve"> </w:t>
      </w:r>
      <w:r w:rsidRPr="008A7638">
        <w:rPr>
          <w:b/>
          <w:sz w:val="24"/>
        </w:rPr>
        <w:t>Marco</w:t>
      </w:r>
      <w:r w:rsidRPr="008A7638">
        <w:rPr>
          <w:b/>
          <w:spacing w:val="1"/>
          <w:sz w:val="24"/>
        </w:rPr>
        <w:t xml:space="preserve"> </w:t>
      </w:r>
      <w:r w:rsidRPr="008A7638">
        <w:rPr>
          <w:b/>
          <w:spacing w:val="-2"/>
          <w:sz w:val="24"/>
        </w:rPr>
        <w:t>Normativo</w:t>
      </w:r>
    </w:p>
    <w:tbl>
      <w:tblPr>
        <w:tblStyle w:val="TableNormal"/>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pPr>
              <w:pStyle w:val="TableParagraph"/>
            </w:pPr>
          </w:p>
        </w:tc>
        <w:tc>
          <w:tcPr>
            <w:tcW w:w="1751" w:type="dxa"/>
            <w:vMerge/>
            <w:tcBorders>
              <w:top w:val="nil"/>
            </w:tcBorders>
            <w:shd w:val="clear" w:color="auto" w:fill="548DD4" w:themeFill="text2" w:themeFillTint="99"/>
          </w:tcPr>
          <w:p w:rsidR="00514541" w:rsidRPr="008A7638" w:rsidRDefault="00514541">
            <w:pPr>
              <w:rPr>
                <w:sz w:val="2"/>
                <w:szCs w:val="2"/>
              </w:rPr>
            </w:pPr>
          </w:p>
        </w:tc>
      </w:tr>
      <w:tr w:rsidR="00514541" w:rsidRPr="008A7638">
        <w:trPr>
          <w:trHeight w:val="7138"/>
        </w:trPr>
        <w:tc>
          <w:tcPr>
            <w:tcW w:w="2232" w:type="dxa"/>
          </w:tcPr>
          <w:p w:rsidR="00514541" w:rsidRPr="008A7638" w:rsidRDefault="0086485A">
            <w:pPr>
              <w:pStyle w:val="TableParagraph"/>
              <w:spacing w:line="276" w:lineRule="auto"/>
              <w:ind w:left="107" w:right="189"/>
            </w:pPr>
            <w:r w:rsidRPr="008A7638">
              <w:t>Ley Orgánica No. 582-77, que crea la CORPORACION</w:t>
            </w:r>
            <w:r w:rsidRPr="008A7638">
              <w:rPr>
                <w:spacing w:val="-14"/>
              </w:rPr>
              <w:t xml:space="preserve"> </w:t>
            </w:r>
            <w:r w:rsidRPr="008A7638">
              <w:t>DE ACUEDUCTO Y</w:t>
            </w:r>
          </w:p>
          <w:p w:rsidR="00514541" w:rsidRPr="008A7638" w:rsidRDefault="0086485A">
            <w:pPr>
              <w:pStyle w:val="TableParagraph"/>
              <w:spacing w:line="276" w:lineRule="auto"/>
              <w:ind w:left="107"/>
            </w:pPr>
            <w:r w:rsidRPr="008A7638">
              <w:rPr>
                <w:spacing w:val="-2"/>
              </w:rPr>
              <w:t xml:space="preserve">ALCANTARILLADO </w:t>
            </w:r>
            <w:r w:rsidRPr="008A7638">
              <w:t>DE SANTIAGO.</w:t>
            </w:r>
          </w:p>
        </w:tc>
        <w:tc>
          <w:tcPr>
            <w:tcW w:w="2719" w:type="dxa"/>
          </w:tcPr>
          <w:p w:rsidR="00514541" w:rsidRPr="008A7638" w:rsidRDefault="0086485A">
            <w:pPr>
              <w:pStyle w:val="TableParagraph"/>
              <w:spacing w:line="276" w:lineRule="auto"/>
              <w:ind w:left="108" w:right="119"/>
            </w:pPr>
            <w:r w:rsidRPr="008A7638">
              <w:t>Ofrecer el más eficiente abastecimiento de agua potable y correcta disposición de aguas residuales</w:t>
            </w:r>
            <w:r w:rsidRPr="008A7638">
              <w:rPr>
                <w:spacing w:val="-11"/>
              </w:rPr>
              <w:t xml:space="preserve"> </w:t>
            </w:r>
            <w:r w:rsidRPr="008A7638">
              <w:t>en</w:t>
            </w:r>
            <w:r w:rsidRPr="008A7638">
              <w:rPr>
                <w:spacing w:val="-10"/>
              </w:rPr>
              <w:t xml:space="preserve"> </w:t>
            </w:r>
            <w:r w:rsidRPr="008A7638">
              <w:t>beneficio</w:t>
            </w:r>
            <w:r w:rsidRPr="008A7638">
              <w:rPr>
                <w:spacing w:val="-10"/>
              </w:rPr>
              <w:t xml:space="preserve"> </w:t>
            </w:r>
            <w:r w:rsidRPr="008A7638">
              <w:t>de</w:t>
            </w:r>
            <w:r w:rsidRPr="008A7638">
              <w:rPr>
                <w:spacing w:val="-10"/>
              </w:rPr>
              <w:t xml:space="preserve"> </w:t>
            </w:r>
            <w:r w:rsidRPr="008A7638">
              <w:t>la salud de los moradores de Santiago y poblaciones vecinas y del desarrollo industrial y comercial de</w:t>
            </w:r>
            <w:r w:rsidRPr="008A7638">
              <w:rPr>
                <w:spacing w:val="40"/>
              </w:rPr>
              <w:t xml:space="preserve"> </w:t>
            </w:r>
            <w:r w:rsidRPr="008A7638">
              <w:t>esa área.</w:t>
            </w:r>
          </w:p>
        </w:tc>
        <w:tc>
          <w:tcPr>
            <w:tcW w:w="6797" w:type="dxa"/>
          </w:tcPr>
          <w:p w:rsidR="00514541" w:rsidRPr="008A7638" w:rsidRDefault="0086485A">
            <w:pPr>
              <w:pStyle w:val="TableParagraph"/>
              <w:spacing w:line="247" w:lineRule="exact"/>
              <w:ind w:left="106"/>
            </w:pPr>
            <w:r w:rsidRPr="008A7638">
              <w:t>En</w:t>
            </w:r>
            <w:r w:rsidRPr="008A7638">
              <w:rPr>
                <w:spacing w:val="-3"/>
              </w:rPr>
              <w:t xml:space="preserve"> </w:t>
            </w:r>
            <w:r w:rsidRPr="008A7638">
              <w:t>el</w:t>
            </w:r>
            <w:r w:rsidRPr="008A7638">
              <w:rPr>
                <w:spacing w:val="-1"/>
              </w:rPr>
              <w:t xml:space="preserve"> </w:t>
            </w:r>
            <w:r w:rsidRPr="008A7638">
              <w:rPr>
                <w:b/>
              </w:rPr>
              <w:t>artículo</w:t>
            </w:r>
            <w:r w:rsidRPr="008A7638">
              <w:rPr>
                <w:b/>
                <w:spacing w:val="-2"/>
              </w:rPr>
              <w:t xml:space="preserve"> </w:t>
            </w:r>
            <w:r w:rsidRPr="008A7638">
              <w:rPr>
                <w:b/>
              </w:rPr>
              <w:t>3</w:t>
            </w:r>
            <w:r w:rsidRPr="008A7638">
              <w:t>,</w:t>
            </w:r>
            <w:r w:rsidRPr="008A7638">
              <w:rPr>
                <w:spacing w:val="-2"/>
              </w:rPr>
              <w:t xml:space="preserve"> </w:t>
            </w:r>
            <w:r w:rsidRPr="008A7638">
              <w:t>expresa</w:t>
            </w:r>
            <w:r w:rsidRPr="008A7638">
              <w:rPr>
                <w:spacing w:val="-4"/>
              </w:rPr>
              <w:t xml:space="preserve"> </w:t>
            </w:r>
            <w:r w:rsidRPr="008A7638">
              <w:t>lo</w:t>
            </w:r>
            <w:r w:rsidRPr="008A7638">
              <w:rPr>
                <w:spacing w:val="-4"/>
              </w:rPr>
              <w:t xml:space="preserve"> </w:t>
            </w:r>
            <w:r w:rsidRPr="008A7638">
              <w:rPr>
                <w:spacing w:val="-2"/>
              </w:rPr>
              <w:t>siguiente:</w:t>
            </w:r>
          </w:p>
          <w:p w:rsidR="00514541" w:rsidRPr="008A7638" w:rsidRDefault="0086485A">
            <w:pPr>
              <w:pStyle w:val="TableParagraph"/>
              <w:numPr>
                <w:ilvl w:val="0"/>
                <w:numId w:val="62"/>
              </w:numPr>
              <w:tabs>
                <w:tab w:val="left" w:pos="447"/>
              </w:tabs>
              <w:spacing w:before="236"/>
              <w:ind w:right="102"/>
              <w:jc w:val="both"/>
            </w:pPr>
            <w:r w:rsidRPr="008A7638">
              <w:t>Tendrá</w:t>
            </w:r>
            <w:r w:rsidRPr="008A7638">
              <w:rPr>
                <w:spacing w:val="-6"/>
              </w:rPr>
              <w:t xml:space="preserve"> </w:t>
            </w:r>
            <w:r w:rsidRPr="008A7638">
              <w:t>a</w:t>
            </w:r>
            <w:r w:rsidRPr="008A7638">
              <w:rPr>
                <w:spacing w:val="-4"/>
              </w:rPr>
              <w:t xml:space="preserve"> </w:t>
            </w:r>
            <w:r w:rsidRPr="008A7638">
              <w:t>su</w:t>
            </w:r>
            <w:r w:rsidRPr="008A7638">
              <w:rPr>
                <w:spacing w:val="-7"/>
              </w:rPr>
              <w:t xml:space="preserve"> </w:t>
            </w:r>
            <w:r w:rsidRPr="008A7638">
              <w:t>cargo</w:t>
            </w:r>
            <w:r w:rsidRPr="008A7638">
              <w:rPr>
                <w:spacing w:val="-4"/>
              </w:rPr>
              <w:t xml:space="preserve"> </w:t>
            </w:r>
            <w:r w:rsidRPr="008A7638">
              <w:t>la</w:t>
            </w:r>
            <w:r w:rsidRPr="008A7638">
              <w:rPr>
                <w:spacing w:val="-4"/>
              </w:rPr>
              <w:t xml:space="preserve"> </w:t>
            </w:r>
            <w:r w:rsidRPr="008A7638">
              <w:t>administración,</w:t>
            </w:r>
            <w:r w:rsidRPr="008A7638">
              <w:rPr>
                <w:spacing w:val="-4"/>
              </w:rPr>
              <w:t xml:space="preserve"> </w:t>
            </w:r>
            <w:r w:rsidRPr="008A7638">
              <w:t>operación</w:t>
            </w:r>
            <w:r w:rsidRPr="008A7638">
              <w:rPr>
                <w:spacing w:val="-4"/>
              </w:rPr>
              <w:t xml:space="preserve"> </w:t>
            </w:r>
            <w:r w:rsidRPr="008A7638">
              <w:t>y</w:t>
            </w:r>
            <w:r w:rsidRPr="008A7638">
              <w:rPr>
                <w:spacing w:val="-7"/>
              </w:rPr>
              <w:t xml:space="preserve"> </w:t>
            </w:r>
            <w:r w:rsidRPr="008A7638">
              <w:t>mantenimiento</w:t>
            </w:r>
            <w:r w:rsidRPr="008A7638">
              <w:rPr>
                <w:spacing w:val="-4"/>
              </w:rPr>
              <w:t xml:space="preserve"> </w:t>
            </w:r>
            <w:r w:rsidRPr="008A7638">
              <w:t>de</w:t>
            </w:r>
            <w:r w:rsidRPr="008A7638">
              <w:rPr>
                <w:spacing w:val="-4"/>
              </w:rPr>
              <w:t xml:space="preserve"> </w:t>
            </w:r>
            <w:r w:rsidRPr="008A7638">
              <w:t>los Acueductos y</w:t>
            </w:r>
            <w:r w:rsidRPr="008A7638">
              <w:rPr>
                <w:spacing w:val="-2"/>
              </w:rPr>
              <w:t xml:space="preserve"> </w:t>
            </w:r>
            <w:r w:rsidRPr="008A7638">
              <w:t>los Alcantarillados</w:t>
            </w:r>
            <w:r w:rsidRPr="008A7638">
              <w:rPr>
                <w:spacing w:val="-2"/>
              </w:rPr>
              <w:t xml:space="preserve"> </w:t>
            </w:r>
            <w:r w:rsidRPr="008A7638">
              <w:t>de</w:t>
            </w:r>
            <w:r w:rsidRPr="008A7638">
              <w:rPr>
                <w:spacing w:val="-2"/>
              </w:rPr>
              <w:t xml:space="preserve"> </w:t>
            </w:r>
            <w:r w:rsidRPr="008A7638">
              <w:t>todos</w:t>
            </w:r>
            <w:r w:rsidRPr="008A7638">
              <w:rPr>
                <w:spacing w:val="-2"/>
              </w:rPr>
              <w:t xml:space="preserve"> </w:t>
            </w:r>
            <w:r w:rsidRPr="008A7638">
              <w:t>los municipios que</w:t>
            </w:r>
            <w:r w:rsidRPr="008A7638">
              <w:rPr>
                <w:spacing w:val="-2"/>
              </w:rPr>
              <w:t xml:space="preserve"> </w:t>
            </w:r>
            <w:r w:rsidRPr="008A7638">
              <w:t>integran la provincia de Santiago. Tanto en la zona rural o urbana;</w:t>
            </w:r>
          </w:p>
          <w:p w:rsidR="00514541" w:rsidRPr="008A7638" w:rsidRDefault="0086485A">
            <w:pPr>
              <w:pStyle w:val="TableParagraph"/>
              <w:numPr>
                <w:ilvl w:val="0"/>
                <w:numId w:val="62"/>
              </w:numPr>
              <w:tabs>
                <w:tab w:val="left" w:pos="447"/>
              </w:tabs>
              <w:spacing w:before="3"/>
              <w:ind w:right="354"/>
            </w:pPr>
            <w:r w:rsidRPr="008A7638">
              <w:t>Señalar</w:t>
            </w:r>
            <w:r w:rsidRPr="008A7638">
              <w:rPr>
                <w:spacing w:val="-6"/>
              </w:rPr>
              <w:t xml:space="preserve"> </w:t>
            </w:r>
            <w:r w:rsidRPr="008A7638">
              <w:t>al</w:t>
            </w:r>
            <w:r w:rsidRPr="008A7638">
              <w:rPr>
                <w:spacing w:val="-3"/>
              </w:rPr>
              <w:t xml:space="preserve"> </w:t>
            </w:r>
            <w:r w:rsidRPr="008A7638">
              <w:t>Poder</w:t>
            </w:r>
            <w:r w:rsidRPr="008A7638">
              <w:rPr>
                <w:spacing w:val="-3"/>
              </w:rPr>
              <w:t xml:space="preserve"> </w:t>
            </w:r>
            <w:r w:rsidRPr="008A7638">
              <w:t>Ejecutivo</w:t>
            </w:r>
            <w:r w:rsidRPr="008A7638">
              <w:rPr>
                <w:spacing w:val="-4"/>
              </w:rPr>
              <w:t xml:space="preserve"> </w:t>
            </w:r>
            <w:r w:rsidRPr="008A7638">
              <w:t>los</w:t>
            </w:r>
            <w:r w:rsidRPr="008A7638">
              <w:rPr>
                <w:spacing w:val="-4"/>
              </w:rPr>
              <w:t xml:space="preserve"> </w:t>
            </w:r>
            <w:r w:rsidRPr="008A7638">
              <w:t>casos</w:t>
            </w:r>
            <w:r w:rsidRPr="008A7638">
              <w:rPr>
                <w:spacing w:val="-3"/>
              </w:rPr>
              <w:t xml:space="preserve"> </w:t>
            </w:r>
            <w:r w:rsidRPr="008A7638">
              <w:t>en</w:t>
            </w:r>
            <w:r w:rsidRPr="008A7638">
              <w:rPr>
                <w:spacing w:val="-4"/>
              </w:rPr>
              <w:t xml:space="preserve"> </w:t>
            </w:r>
            <w:r w:rsidRPr="008A7638">
              <w:t>los</w:t>
            </w:r>
            <w:r w:rsidRPr="008A7638">
              <w:rPr>
                <w:spacing w:val="-4"/>
              </w:rPr>
              <w:t xml:space="preserve"> </w:t>
            </w:r>
            <w:r w:rsidRPr="008A7638">
              <w:t>cuales</w:t>
            </w:r>
            <w:r w:rsidRPr="008A7638">
              <w:rPr>
                <w:spacing w:val="-4"/>
              </w:rPr>
              <w:t xml:space="preserve"> </w:t>
            </w:r>
            <w:r w:rsidRPr="008A7638">
              <w:t>deberá</w:t>
            </w:r>
            <w:r w:rsidRPr="008A7638">
              <w:rPr>
                <w:spacing w:val="-4"/>
              </w:rPr>
              <w:t xml:space="preserve"> </w:t>
            </w:r>
            <w:r w:rsidRPr="008A7638">
              <w:t>proceder</w:t>
            </w:r>
            <w:r w:rsidRPr="008A7638">
              <w:rPr>
                <w:spacing w:val="-4"/>
              </w:rPr>
              <w:t xml:space="preserve"> </w:t>
            </w:r>
            <w:r w:rsidRPr="008A7638">
              <w:t xml:space="preserve">a expropiaciones por causa de utilidad pública necesarias para la ejecución de sus programas, en conformidad con las leyes de </w:t>
            </w:r>
            <w:r w:rsidRPr="008A7638">
              <w:rPr>
                <w:spacing w:val="-2"/>
              </w:rPr>
              <w:t>expropiación;</w:t>
            </w:r>
          </w:p>
          <w:p w:rsidR="00514541" w:rsidRPr="008A7638" w:rsidRDefault="0086485A">
            <w:pPr>
              <w:pStyle w:val="TableParagraph"/>
              <w:numPr>
                <w:ilvl w:val="0"/>
                <w:numId w:val="62"/>
              </w:numPr>
              <w:tabs>
                <w:tab w:val="left" w:pos="447"/>
              </w:tabs>
              <w:ind w:right="512"/>
            </w:pPr>
            <w:r w:rsidRPr="008A7638">
              <w:t>Coordinará</w:t>
            </w:r>
            <w:r w:rsidRPr="008A7638">
              <w:rPr>
                <w:spacing w:val="-4"/>
              </w:rPr>
              <w:t xml:space="preserve"> </w:t>
            </w:r>
            <w:r w:rsidRPr="008A7638">
              <w:t>y</w:t>
            </w:r>
            <w:r w:rsidRPr="008A7638">
              <w:rPr>
                <w:spacing w:val="-6"/>
              </w:rPr>
              <w:t xml:space="preserve"> </w:t>
            </w:r>
            <w:r w:rsidRPr="008A7638">
              <w:t>ejecutará</w:t>
            </w:r>
            <w:r w:rsidRPr="008A7638">
              <w:rPr>
                <w:spacing w:val="-6"/>
              </w:rPr>
              <w:t xml:space="preserve"> </w:t>
            </w:r>
            <w:r w:rsidRPr="008A7638">
              <w:t>las</w:t>
            </w:r>
            <w:r w:rsidRPr="008A7638">
              <w:rPr>
                <w:spacing w:val="-8"/>
              </w:rPr>
              <w:t xml:space="preserve"> </w:t>
            </w:r>
            <w:r w:rsidRPr="008A7638">
              <w:t>demás</w:t>
            </w:r>
            <w:r w:rsidRPr="008A7638">
              <w:rPr>
                <w:spacing w:val="-4"/>
              </w:rPr>
              <w:t xml:space="preserve"> </w:t>
            </w:r>
            <w:r w:rsidRPr="008A7638">
              <w:t>actividades</w:t>
            </w:r>
            <w:r w:rsidRPr="008A7638">
              <w:rPr>
                <w:spacing w:val="-4"/>
              </w:rPr>
              <w:t xml:space="preserve"> </w:t>
            </w:r>
            <w:r w:rsidRPr="008A7638">
              <w:t>relacionadas</w:t>
            </w:r>
            <w:r w:rsidRPr="008A7638">
              <w:rPr>
                <w:spacing w:val="-6"/>
              </w:rPr>
              <w:t xml:space="preserve"> </w:t>
            </w:r>
            <w:r w:rsidRPr="008A7638">
              <w:t>con</w:t>
            </w:r>
            <w:r w:rsidRPr="008A7638">
              <w:rPr>
                <w:spacing w:val="-4"/>
              </w:rPr>
              <w:t xml:space="preserve"> </w:t>
            </w:r>
            <w:r w:rsidRPr="008A7638">
              <w:t xml:space="preserve">sus </w:t>
            </w:r>
            <w:r w:rsidRPr="008A7638">
              <w:rPr>
                <w:spacing w:val="-2"/>
              </w:rPr>
              <w:t>fines.</w:t>
            </w:r>
          </w:p>
          <w:p w:rsidR="00514541" w:rsidRPr="008A7638" w:rsidRDefault="00514541">
            <w:pPr>
              <w:pStyle w:val="TableParagraph"/>
              <w:spacing w:before="238"/>
              <w:rPr>
                <w:b/>
              </w:rPr>
            </w:pPr>
          </w:p>
          <w:p w:rsidR="00514541" w:rsidRPr="008A7638" w:rsidRDefault="0086485A">
            <w:pPr>
              <w:pStyle w:val="TableParagraph"/>
              <w:spacing w:line="276" w:lineRule="auto"/>
              <w:ind w:left="106" w:right="152"/>
            </w:pPr>
            <w:r w:rsidRPr="008A7638">
              <w:t>En</w:t>
            </w:r>
            <w:r w:rsidRPr="008A7638">
              <w:rPr>
                <w:spacing w:val="-4"/>
              </w:rPr>
              <w:t xml:space="preserve"> </w:t>
            </w:r>
            <w:r w:rsidRPr="008A7638">
              <w:t>el</w:t>
            </w:r>
            <w:r w:rsidRPr="008A7638">
              <w:rPr>
                <w:spacing w:val="-3"/>
              </w:rPr>
              <w:t xml:space="preserve"> </w:t>
            </w:r>
            <w:r w:rsidRPr="008A7638">
              <w:rPr>
                <w:b/>
              </w:rPr>
              <w:t>artículo</w:t>
            </w:r>
            <w:r w:rsidRPr="008A7638">
              <w:rPr>
                <w:b/>
                <w:spacing w:val="-4"/>
              </w:rPr>
              <w:t xml:space="preserve"> </w:t>
            </w:r>
            <w:r w:rsidRPr="008A7638">
              <w:rPr>
                <w:b/>
              </w:rPr>
              <w:t>9.</w:t>
            </w:r>
            <w:r w:rsidRPr="008A7638">
              <w:t>-</w:t>
            </w:r>
            <w:r w:rsidRPr="008A7638">
              <w:rPr>
                <w:spacing w:val="-7"/>
              </w:rPr>
              <w:t xml:space="preserve"> </w:t>
            </w:r>
            <w:r w:rsidRPr="008A7638">
              <w:t>El</w:t>
            </w:r>
            <w:r w:rsidRPr="008A7638">
              <w:rPr>
                <w:spacing w:val="-4"/>
              </w:rPr>
              <w:t xml:space="preserve"> </w:t>
            </w:r>
            <w:r w:rsidRPr="008A7638">
              <w:t>Director</w:t>
            </w:r>
            <w:r w:rsidRPr="008A7638">
              <w:rPr>
                <w:spacing w:val="-3"/>
              </w:rPr>
              <w:t xml:space="preserve"> </w:t>
            </w:r>
            <w:r w:rsidRPr="008A7638">
              <w:t>General,</w:t>
            </w:r>
            <w:r w:rsidRPr="008A7638">
              <w:rPr>
                <w:spacing w:val="-4"/>
              </w:rPr>
              <w:t xml:space="preserve"> </w:t>
            </w:r>
            <w:r w:rsidRPr="008A7638">
              <w:t>independientemente</w:t>
            </w:r>
            <w:r w:rsidRPr="008A7638">
              <w:rPr>
                <w:spacing w:val="-6"/>
              </w:rPr>
              <w:t xml:space="preserve"> </w:t>
            </w:r>
            <w:r w:rsidRPr="008A7638">
              <w:t>de</w:t>
            </w:r>
            <w:r w:rsidRPr="008A7638">
              <w:rPr>
                <w:spacing w:val="-4"/>
              </w:rPr>
              <w:t xml:space="preserve"> </w:t>
            </w:r>
            <w:r w:rsidRPr="008A7638">
              <w:t>los</w:t>
            </w:r>
            <w:r w:rsidRPr="008A7638">
              <w:rPr>
                <w:spacing w:val="-4"/>
              </w:rPr>
              <w:t xml:space="preserve"> </w:t>
            </w:r>
            <w:r w:rsidRPr="008A7638">
              <w:t>poderes que por delegación le</w:t>
            </w:r>
            <w:r w:rsidRPr="008A7638">
              <w:rPr>
                <w:spacing w:val="-2"/>
              </w:rPr>
              <w:t xml:space="preserve"> </w:t>
            </w:r>
            <w:r w:rsidRPr="008A7638">
              <w:t>confiere el Consejo de Directores, tendrá</w:t>
            </w:r>
            <w:r w:rsidRPr="008A7638">
              <w:rPr>
                <w:spacing w:val="-2"/>
              </w:rPr>
              <w:t xml:space="preserve"> </w:t>
            </w:r>
            <w:r w:rsidRPr="008A7638">
              <w:t>a su</w:t>
            </w:r>
            <w:r w:rsidRPr="008A7638">
              <w:rPr>
                <w:spacing w:val="-3"/>
              </w:rPr>
              <w:t xml:space="preserve"> </w:t>
            </w:r>
            <w:r w:rsidRPr="008A7638">
              <w:t xml:space="preserve">cargo la administración y dirección de CORAASAN con las siguientes </w:t>
            </w:r>
            <w:r w:rsidRPr="008A7638">
              <w:rPr>
                <w:spacing w:val="-2"/>
              </w:rPr>
              <w:t>atribuciones:</w:t>
            </w:r>
          </w:p>
          <w:p w:rsidR="00514541" w:rsidRPr="008A7638" w:rsidRDefault="00514541">
            <w:pPr>
              <w:pStyle w:val="TableParagraph"/>
              <w:rPr>
                <w:b/>
              </w:rPr>
            </w:pPr>
          </w:p>
          <w:p w:rsidR="00514541" w:rsidRPr="008A7638" w:rsidRDefault="00514541">
            <w:pPr>
              <w:pStyle w:val="TableParagraph"/>
              <w:spacing w:before="183"/>
              <w:rPr>
                <w:b/>
              </w:rPr>
            </w:pPr>
          </w:p>
          <w:p w:rsidR="00514541" w:rsidRPr="008A7638" w:rsidRDefault="0086485A">
            <w:pPr>
              <w:pStyle w:val="TableParagraph"/>
              <w:numPr>
                <w:ilvl w:val="0"/>
                <w:numId w:val="61"/>
              </w:numPr>
              <w:tabs>
                <w:tab w:val="left" w:pos="447"/>
              </w:tabs>
              <w:ind w:right="464"/>
              <w:jc w:val="both"/>
            </w:pPr>
            <w:r w:rsidRPr="008A7638">
              <w:t>Asegurar</w:t>
            </w:r>
            <w:r w:rsidRPr="008A7638">
              <w:rPr>
                <w:spacing w:val="-4"/>
              </w:rPr>
              <w:t xml:space="preserve"> </w:t>
            </w:r>
            <w:r w:rsidRPr="008A7638">
              <w:t>la</w:t>
            </w:r>
            <w:r w:rsidRPr="008A7638">
              <w:rPr>
                <w:spacing w:val="-2"/>
              </w:rPr>
              <w:t xml:space="preserve"> </w:t>
            </w:r>
            <w:r w:rsidRPr="008A7638">
              <w:t>buena</w:t>
            </w:r>
            <w:r w:rsidRPr="008A7638">
              <w:rPr>
                <w:spacing w:val="-2"/>
              </w:rPr>
              <w:t xml:space="preserve"> </w:t>
            </w:r>
            <w:r w:rsidRPr="008A7638">
              <w:t>marcha</w:t>
            </w:r>
            <w:r w:rsidRPr="008A7638">
              <w:rPr>
                <w:spacing w:val="-6"/>
              </w:rPr>
              <w:t xml:space="preserve"> </w:t>
            </w:r>
            <w:r w:rsidRPr="008A7638">
              <w:t>de</w:t>
            </w:r>
            <w:r w:rsidRPr="008A7638">
              <w:rPr>
                <w:spacing w:val="-2"/>
              </w:rPr>
              <w:t xml:space="preserve"> </w:t>
            </w:r>
            <w:r w:rsidRPr="008A7638">
              <w:t>las</w:t>
            </w:r>
            <w:r w:rsidRPr="008A7638">
              <w:rPr>
                <w:spacing w:val="-2"/>
              </w:rPr>
              <w:t xml:space="preserve"> </w:t>
            </w:r>
            <w:r w:rsidRPr="008A7638">
              <w:t>actividades</w:t>
            </w:r>
            <w:r w:rsidRPr="008A7638">
              <w:rPr>
                <w:spacing w:val="-4"/>
              </w:rPr>
              <w:t xml:space="preserve"> </w:t>
            </w:r>
            <w:r w:rsidRPr="008A7638">
              <w:t>de</w:t>
            </w:r>
            <w:r w:rsidRPr="008A7638">
              <w:rPr>
                <w:spacing w:val="-4"/>
              </w:rPr>
              <w:t xml:space="preserve"> </w:t>
            </w:r>
            <w:r w:rsidRPr="008A7638">
              <w:t>la</w:t>
            </w:r>
            <w:r w:rsidRPr="008A7638">
              <w:rPr>
                <w:spacing w:val="-2"/>
              </w:rPr>
              <w:t xml:space="preserve"> </w:t>
            </w:r>
            <w:r w:rsidRPr="008A7638">
              <w:t>Corporación y</w:t>
            </w:r>
            <w:r w:rsidRPr="008A7638">
              <w:rPr>
                <w:spacing w:val="-5"/>
              </w:rPr>
              <w:t xml:space="preserve"> </w:t>
            </w:r>
            <w:r w:rsidRPr="008A7638">
              <w:t>a tales</w:t>
            </w:r>
            <w:r w:rsidRPr="008A7638">
              <w:rPr>
                <w:spacing w:val="-6"/>
              </w:rPr>
              <w:t xml:space="preserve"> </w:t>
            </w:r>
            <w:r w:rsidRPr="008A7638">
              <w:t>fines</w:t>
            </w:r>
            <w:r w:rsidRPr="008A7638">
              <w:rPr>
                <w:spacing w:val="-4"/>
              </w:rPr>
              <w:t xml:space="preserve"> </w:t>
            </w:r>
            <w:r w:rsidRPr="008A7638">
              <w:t>cumplir</w:t>
            </w:r>
            <w:r w:rsidRPr="008A7638">
              <w:rPr>
                <w:spacing w:val="-4"/>
              </w:rPr>
              <w:t xml:space="preserve"> </w:t>
            </w:r>
            <w:r w:rsidRPr="008A7638">
              <w:t>y</w:t>
            </w:r>
            <w:r w:rsidRPr="008A7638">
              <w:rPr>
                <w:spacing w:val="-7"/>
              </w:rPr>
              <w:t xml:space="preserve"> </w:t>
            </w:r>
            <w:r w:rsidRPr="008A7638">
              <w:t>hacer</w:t>
            </w:r>
            <w:r w:rsidRPr="008A7638">
              <w:rPr>
                <w:spacing w:val="-6"/>
              </w:rPr>
              <w:t xml:space="preserve"> </w:t>
            </w:r>
            <w:r w:rsidRPr="008A7638">
              <w:t>cumplir</w:t>
            </w:r>
            <w:r w:rsidRPr="008A7638">
              <w:rPr>
                <w:spacing w:val="-4"/>
              </w:rPr>
              <w:t xml:space="preserve"> </w:t>
            </w:r>
            <w:r w:rsidRPr="008A7638">
              <w:t>las</w:t>
            </w:r>
            <w:r w:rsidRPr="008A7638">
              <w:rPr>
                <w:spacing w:val="-6"/>
              </w:rPr>
              <w:t xml:space="preserve"> </w:t>
            </w:r>
            <w:r w:rsidRPr="008A7638">
              <w:t>resoluciones</w:t>
            </w:r>
            <w:r w:rsidRPr="008A7638">
              <w:rPr>
                <w:spacing w:val="-4"/>
              </w:rPr>
              <w:t xml:space="preserve"> </w:t>
            </w:r>
            <w:r w:rsidRPr="008A7638">
              <w:t>del</w:t>
            </w:r>
            <w:r w:rsidRPr="008A7638">
              <w:rPr>
                <w:spacing w:val="-3"/>
              </w:rPr>
              <w:t xml:space="preserve"> </w:t>
            </w:r>
            <w:r w:rsidRPr="008A7638">
              <w:t>Consejo</w:t>
            </w:r>
            <w:r w:rsidRPr="008A7638">
              <w:rPr>
                <w:spacing w:val="-4"/>
              </w:rPr>
              <w:t xml:space="preserve"> </w:t>
            </w:r>
            <w:r w:rsidRPr="008A7638">
              <w:t xml:space="preserve">de </w:t>
            </w:r>
            <w:r w:rsidRPr="008A7638">
              <w:rPr>
                <w:spacing w:val="-2"/>
              </w:rPr>
              <w:t>Directores;</w:t>
            </w:r>
          </w:p>
          <w:p w:rsidR="00514541" w:rsidRPr="008A7638" w:rsidRDefault="0086485A">
            <w:pPr>
              <w:pStyle w:val="TableParagraph"/>
              <w:numPr>
                <w:ilvl w:val="0"/>
                <w:numId w:val="61"/>
              </w:numPr>
              <w:tabs>
                <w:tab w:val="left" w:pos="447"/>
              </w:tabs>
              <w:spacing w:before="3"/>
              <w:ind w:right="481"/>
            </w:pPr>
            <w:r w:rsidRPr="008A7638">
              <w:t>Proponer al Consejo</w:t>
            </w:r>
            <w:r w:rsidRPr="008A7638">
              <w:rPr>
                <w:spacing w:val="-1"/>
              </w:rPr>
              <w:t xml:space="preserve"> </w:t>
            </w:r>
            <w:r w:rsidRPr="008A7638">
              <w:t>de Directores la designación o destitución de cualquier miembro del personal, así como la implementación de reglamentos internos de trabajo; suspender o cancelar cualquier empleado</w:t>
            </w:r>
            <w:r w:rsidRPr="008A7638">
              <w:rPr>
                <w:spacing w:val="-4"/>
              </w:rPr>
              <w:t xml:space="preserve"> </w:t>
            </w:r>
            <w:r w:rsidRPr="008A7638">
              <w:t>o</w:t>
            </w:r>
            <w:r w:rsidRPr="008A7638">
              <w:rPr>
                <w:spacing w:val="-7"/>
              </w:rPr>
              <w:t xml:space="preserve"> </w:t>
            </w:r>
            <w:r w:rsidRPr="008A7638">
              <w:t>trabajador</w:t>
            </w:r>
            <w:r w:rsidRPr="008A7638">
              <w:rPr>
                <w:spacing w:val="-6"/>
              </w:rPr>
              <w:t xml:space="preserve"> </w:t>
            </w:r>
            <w:r w:rsidRPr="008A7638">
              <w:t>hasta</w:t>
            </w:r>
            <w:r w:rsidRPr="008A7638">
              <w:rPr>
                <w:spacing w:val="-4"/>
              </w:rPr>
              <w:t xml:space="preserve"> </w:t>
            </w:r>
            <w:r w:rsidRPr="008A7638">
              <w:t>que</w:t>
            </w:r>
            <w:r w:rsidRPr="008A7638">
              <w:rPr>
                <w:spacing w:val="-4"/>
              </w:rPr>
              <w:t xml:space="preserve"> </w:t>
            </w:r>
            <w:r w:rsidRPr="008A7638">
              <w:t>el</w:t>
            </w:r>
            <w:r w:rsidRPr="008A7638">
              <w:rPr>
                <w:spacing w:val="-3"/>
              </w:rPr>
              <w:t xml:space="preserve"> </w:t>
            </w:r>
            <w:r w:rsidRPr="008A7638">
              <w:t>Consejo</w:t>
            </w:r>
            <w:r w:rsidRPr="008A7638">
              <w:rPr>
                <w:spacing w:val="-4"/>
              </w:rPr>
              <w:t xml:space="preserve"> </w:t>
            </w:r>
            <w:r w:rsidRPr="008A7638">
              <w:t>de</w:t>
            </w:r>
            <w:r w:rsidRPr="008A7638">
              <w:rPr>
                <w:spacing w:val="-4"/>
              </w:rPr>
              <w:t xml:space="preserve"> </w:t>
            </w:r>
            <w:r w:rsidRPr="008A7638">
              <w:t>Directores</w:t>
            </w:r>
            <w:r w:rsidRPr="008A7638">
              <w:rPr>
                <w:spacing w:val="-6"/>
              </w:rPr>
              <w:t xml:space="preserve"> </w:t>
            </w:r>
            <w:r w:rsidRPr="008A7638">
              <w:t>resuelva</w:t>
            </w:r>
          </w:p>
          <w:p w:rsidR="00514541" w:rsidRPr="008A7638" w:rsidRDefault="0086485A">
            <w:pPr>
              <w:pStyle w:val="TableParagraph"/>
              <w:spacing w:line="239" w:lineRule="exact"/>
              <w:ind w:left="447"/>
            </w:pPr>
            <w:proofErr w:type="gramStart"/>
            <w:r w:rsidRPr="008A7638">
              <w:t>sobre</w:t>
            </w:r>
            <w:proofErr w:type="gramEnd"/>
            <w:r w:rsidRPr="008A7638">
              <w:rPr>
                <w:spacing w:val="-3"/>
              </w:rPr>
              <w:t xml:space="preserve"> </w:t>
            </w:r>
            <w:r w:rsidRPr="008A7638">
              <w:t xml:space="preserve">dicha </w:t>
            </w:r>
            <w:r w:rsidRPr="008A7638">
              <w:rPr>
                <w:spacing w:val="-2"/>
              </w:rPr>
              <w:t>decisión.</w:t>
            </w:r>
          </w:p>
        </w:tc>
        <w:tc>
          <w:tcPr>
            <w:tcW w:w="1751" w:type="dxa"/>
          </w:tcPr>
          <w:p w:rsidR="00514541" w:rsidRPr="008A7638" w:rsidRDefault="0086485A">
            <w:pPr>
              <w:pStyle w:val="TableParagraph"/>
              <w:spacing w:line="276" w:lineRule="auto"/>
              <w:ind w:left="109" w:right="83"/>
            </w:pPr>
            <w:r w:rsidRPr="008A7638">
              <w:t>Población</w:t>
            </w:r>
            <w:r w:rsidRPr="008A7638">
              <w:rPr>
                <w:spacing w:val="-1"/>
              </w:rPr>
              <w:t xml:space="preserve"> </w:t>
            </w:r>
            <w:r w:rsidRPr="008A7638">
              <w:t>de la provincia de Santiago, con relación</w:t>
            </w:r>
            <w:r w:rsidRPr="008A7638">
              <w:rPr>
                <w:spacing w:val="-14"/>
              </w:rPr>
              <w:t xml:space="preserve"> </w:t>
            </w:r>
            <w:r w:rsidRPr="008A7638">
              <w:t>al</w:t>
            </w:r>
            <w:r w:rsidRPr="008A7638">
              <w:rPr>
                <w:spacing w:val="-14"/>
              </w:rPr>
              <w:t xml:space="preserve"> </w:t>
            </w:r>
            <w:r w:rsidRPr="008A7638">
              <w:t xml:space="preserve">agua potable y </w:t>
            </w:r>
            <w:r w:rsidRPr="008A7638">
              <w:rPr>
                <w:spacing w:val="-2"/>
              </w:rPr>
              <w:t>saneamiento.</w:t>
            </w:r>
          </w:p>
        </w:tc>
      </w:tr>
    </w:tbl>
    <w:p w:rsidR="00514541" w:rsidRPr="008A7638" w:rsidRDefault="00514541">
      <w:pPr>
        <w:pStyle w:val="TableParagraph"/>
        <w:spacing w:line="276" w:lineRule="auto"/>
        <w:sectPr w:rsidR="00514541" w:rsidRPr="008A7638">
          <w:headerReference w:type="default" r:id="rId91"/>
          <w:footerReference w:type="default" r:id="rId92"/>
          <w:pgSz w:w="15840" w:h="12240" w:orient="landscape"/>
          <w:pgMar w:top="136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6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5163"/>
        </w:trPr>
        <w:tc>
          <w:tcPr>
            <w:tcW w:w="2232" w:type="dxa"/>
          </w:tcPr>
          <w:p w:rsidR="00514541" w:rsidRPr="008A7638" w:rsidRDefault="00514541" w:rsidP="001B5503">
            <w:pPr>
              <w:pStyle w:val="TableParagraph"/>
            </w:pPr>
          </w:p>
        </w:tc>
        <w:tc>
          <w:tcPr>
            <w:tcW w:w="2719" w:type="dxa"/>
          </w:tcPr>
          <w:p w:rsidR="00514541" w:rsidRPr="008A7638" w:rsidRDefault="00514541" w:rsidP="001B5503">
            <w:pPr>
              <w:pStyle w:val="TableParagraph"/>
            </w:pPr>
          </w:p>
        </w:tc>
        <w:tc>
          <w:tcPr>
            <w:tcW w:w="6797" w:type="dxa"/>
          </w:tcPr>
          <w:p w:rsidR="00514541" w:rsidRPr="008A7638" w:rsidRDefault="0086485A" w:rsidP="001B5503">
            <w:pPr>
              <w:pStyle w:val="TableParagraph"/>
              <w:numPr>
                <w:ilvl w:val="0"/>
                <w:numId w:val="60"/>
              </w:numPr>
              <w:tabs>
                <w:tab w:val="left" w:pos="447"/>
              </w:tabs>
              <w:ind w:right="279"/>
            </w:pPr>
            <w:r w:rsidRPr="008A7638">
              <w:t>Preparar</w:t>
            </w:r>
            <w:r w:rsidRPr="008A7638">
              <w:rPr>
                <w:spacing w:val="-4"/>
              </w:rPr>
              <w:t xml:space="preserve"> </w:t>
            </w:r>
            <w:r w:rsidRPr="008A7638">
              <w:t>un</w:t>
            </w:r>
            <w:r w:rsidRPr="008A7638">
              <w:rPr>
                <w:spacing w:val="-7"/>
              </w:rPr>
              <w:t xml:space="preserve"> </w:t>
            </w:r>
            <w:r w:rsidRPr="008A7638">
              <w:t>informe</w:t>
            </w:r>
            <w:r w:rsidRPr="008A7638">
              <w:rPr>
                <w:spacing w:val="-4"/>
              </w:rPr>
              <w:t xml:space="preserve"> </w:t>
            </w:r>
            <w:r w:rsidRPr="008A7638">
              <w:t>o</w:t>
            </w:r>
            <w:r w:rsidRPr="008A7638">
              <w:rPr>
                <w:spacing w:val="-4"/>
              </w:rPr>
              <w:t xml:space="preserve"> </w:t>
            </w:r>
            <w:r w:rsidRPr="008A7638">
              <w:t>memoria</w:t>
            </w:r>
            <w:r w:rsidRPr="008A7638">
              <w:rPr>
                <w:spacing w:val="-6"/>
              </w:rPr>
              <w:t xml:space="preserve"> </w:t>
            </w:r>
            <w:r w:rsidRPr="008A7638">
              <w:t>anual</w:t>
            </w:r>
            <w:r w:rsidRPr="008A7638">
              <w:rPr>
                <w:spacing w:val="-3"/>
              </w:rPr>
              <w:t xml:space="preserve"> </w:t>
            </w:r>
            <w:r w:rsidRPr="008A7638">
              <w:t>al</w:t>
            </w:r>
            <w:r w:rsidRPr="008A7638">
              <w:rPr>
                <w:spacing w:val="-3"/>
              </w:rPr>
              <w:t xml:space="preserve"> </w:t>
            </w:r>
            <w:r w:rsidRPr="008A7638">
              <w:t>Consejo</w:t>
            </w:r>
            <w:r w:rsidRPr="008A7638">
              <w:rPr>
                <w:spacing w:val="-4"/>
              </w:rPr>
              <w:t xml:space="preserve"> </w:t>
            </w:r>
            <w:r w:rsidRPr="008A7638">
              <w:t>de</w:t>
            </w:r>
            <w:r w:rsidRPr="008A7638">
              <w:rPr>
                <w:spacing w:val="-4"/>
              </w:rPr>
              <w:t xml:space="preserve"> </w:t>
            </w:r>
            <w:r w:rsidRPr="008A7638">
              <w:t>Directores</w:t>
            </w:r>
            <w:r w:rsidRPr="008A7638">
              <w:rPr>
                <w:spacing w:val="-4"/>
              </w:rPr>
              <w:t xml:space="preserve"> </w:t>
            </w:r>
            <w:r w:rsidRPr="008A7638">
              <w:t>sobre la situación de CORAASAN, así como presentar informes parciales que fueren procedentes o que le sean requeridos.</w:t>
            </w:r>
          </w:p>
          <w:p w:rsidR="00514541" w:rsidRPr="008A7638" w:rsidRDefault="0086485A" w:rsidP="001B5503">
            <w:pPr>
              <w:pStyle w:val="TableParagraph"/>
              <w:numPr>
                <w:ilvl w:val="0"/>
                <w:numId w:val="60"/>
              </w:numPr>
              <w:tabs>
                <w:tab w:val="left" w:pos="447"/>
              </w:tabs>
              <w:ind w:right="125"/>
            </w:pPr>
            <w:r w:rsidRPr="008A7638">
              <w:t>Someter</w:t>
            </w:r>
            <w:r w:rsidRPr="008A7638">
              <w:rPr>
                <w:spacing w:val="-3"/>
              </w:rPr>
              <w:t xml:space="preserve"> </w:t>
            </w:r>
            <w:r w:rsidRPr="008A7638">
              <w:t>a</w:t>
            </w:r>
            <w:r w:rsidRPr="008A7638">
              <w:rPr>
                <w:spacing w:val="-4"/>
              </w:rPr>
              <w:t xml:space="preserve"> </w:t>
            </w:r>
            <w:r w:rsidRPr="008A7638">
              <w:t>la</w:t>
            </w:r>
            <w:r w:rsidRPr="008A7638">
              <w:rPr>
                <w:spacing w:val="-4"/>
              </w:rPr>
              <w:t xml:space="preserve"> </w:t>
            </w:r>
            <w:r w:rsidRPr="008A7638">
              <w:t>consideración</w:t>
            </w:r>
            <w:r w:rsidRPr="008A7638">
              <w:rPr>
                <w:spacing w:val="-7"/>
              </w:rPr>
              <w:t xml:space="preserve"> </w:t>
            </w:r>
            <w:r w:rsidRPr="008A7638">
              <w:t>del</w:t>
            </w:r>
            <w:r w:rsidRPr="008A7638">
              <w:rPr>
                <w:spacing w:val="-3"/>
              </w:rPr>
              <w:t xml:space="preserve"> </w:t>
            </w:r>
            <w:r w:rsidRPr="008A7638">
              <w:t>Consejo</w:t>
            </w:r>
            <w:r w:rsidRPr="008A7638">
              <w:rPr>
                <w:spacing w:val="-4"/>
              </w:rPr>
              <w:t xml:space="preserve"> </w:t>
            </w:r>
            <w:r w:rsidRPr="008A7638">
              <w:t>de</w:t>
            </w:r>
            <w:r w:rsidRPr="008A7638">
              <w:rPr>
                <w:spacing w:val="-4"/>
              </w:rPr>
              <w:t xml:space="preserve"> </w:t>
            </w:r>
            <w:r w:rsidRPr="008A7638">
              <w:t>Directores</w:t>
            </w:r>
            <w:r w:rsidRPr="008A7638">
              <w:rPr>
                <w:spacing w:val="-6"/>
              </w:rPr>
              <w:t xml:space="preserve"> </w:t>
            </w:r>
            <w:r w:rsidRPr="008A7638">
              <w:t>aquellos</w:t>
            </w:r>
            <w:r w:rsidRPr="008A7638">
              <w:rPr>
                <w:spacing w:val="-6"/>
              </w:rPr>
              <w:t xml:space="preserve"> </w:t>
            </w:r>
            <w:r w:rsidRPr="008A7638">
              <w:t>asuntos que a su juicio deba conocer ese organismo, o cuyo estudio, consideración y decisión convenga en el beneficio de CORAASAN.</w:t>
            </w:r>
          </w:p>
        </w:tc>
        <w:tc>
          <w:tcPr>
            <w:tcW w:w="1751" w:type="dxa"/>
          </w:tcPr>
          <w:p w:rsidR="00514541" w:rsidRPr="008A7638" w:rsidRDefault="00514541" w:rsidP="001B5503">
            <w:pPr>
              <w:pStyle w:val="TableParagraph"/>
            </w:pPr>
          </w:p>
        </w:tc>
      </w:tr>
    </w:tbl>
    <w:p w:rsidR="00514541" w:rsidRPr="008A7638" w:rsidRDefault="00514541">
      <w:pPr>
        <w:pStyle w:val="TableParagraph"/>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3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7414"/>
        </w:trPr>
        <w:tc>
          <w:tcPr>
            <w:tcW w:w="2232" w:type="dxa"/>
          </w:tcPr>
          <w:p w:rsidR="00514541" w:rsidRPr="008A7638" w:rsidRDefault="0086485A" w:rsidP="001B5503">
            <w:pPr>
              <w:pStyle w:val="TableParagraph"/>
              <w:spacing w:line="276" w:lineRule="auto"/>
              <w:ind w:left="107" w:right="189"/>
            </w:pPr>
            <w:r w:rsidRPr="008A7638">
              <w:t>Ley No. 64-00 de Medio Ambiente y Recursos</w:t>
            </w:r>
            <w:r w:rsidRPr="008A7638">
              <w:rPr>
                <w:spacing w:val="-3"/>
              </w:rPr>
              <w:t xml:space="preserve"> </w:t>
            </w:r>
            <w:r w:rsidRPr="008A7638">
              <w:rPr>
                <w:spacing w:val="-2"/>
              </w:rPr>
              <w:t>Naturales.</w:t>
            </w:r>
          </w:p>
        </w:tc>
        <w:tc>
          <w:tcPr>
            <w:tcW w:w="2719" w:type="dxa"/>
          </w:tcPr>
          <w:p w:rsidR="00514541" w:rsidRPr="008A7638" w:rsidRDefault="0086485A" w:rsidP="001B5503">
            <w:pPr>
              <w:pStyle w:val="TableParagraph"/>
              <w:spacing w:line="276" w:lineRule="auto"/>
              <w:ind w:left="108" w:right="147"/>
            </w:pPr>
            <w:r w:rsidRPr="008A7638">
              <w:t>Proteger, conservar y promocionar el uso sostenible de los variados ecosistemas</w:t>
            </w:r>
            <w:r w:rsidRPr="008A7638">
              <w:rPr>
                <w:spacing w:val="-14"/>
              </w:rPr>
              <w:t xml:space="preserve"> </w:t>
            </w:r>
            <w:r w:rsidRPr="008A7638">
              <w:t>que</w:t>
            </w:r>
            <w:r w:rsidRPr="008A7638">
              <w:rPr>
                <w:spacing w:val="-14"/>
              </w:rPr>
              <w:t xml:space="preserve"> </w:t>
            </w:r>
            <w:r w:rsidRPr="008A7638">
              <w:t xml:space="preserve">componen el patrimonio natural y cultural de la nación dominicana y de las especies de flora y fauna nativas, endémicas y </w:t>
            </w:r>
            <w:r w:rsidRPr="008A7638">
              <w:rPr>
                <w:spacing w:val="-2"/>
              </w:rPr>
              <w:t>migratorias.</w:t>
            </w:r>
          </w:p>
        </w:tc>
        <w:tc>
          <w:tcPr>
            <w:tcW w:w="6797" w:type="dxa"/>
          </w:tcPr>
          <w:p w:rsidR="00514541" w:rsidRPr="008A7638" w:rsidRDefault="0086485A" w:rsidP="001B5503">
            <w:pPr>
              <w:pStyle w:val="TableParagraph"/>
              <w:spacing w:line="276" w:lineRule="auto"/>
              <w:ind w:left="106" w:right="205"/>
              <w:jc w:val="both"/>
            </w:pPr>
            <w:r w:rsidRPr="008A7638">
              <w:t xml:space="preserve">En el </w:t>
            </w:r>
            <w:r w:rsidRPr="008A7638">
              <w:rPr>
                <w:b/>
              </w:rPr>
              <w:t xml:space="preserve">artículo 1: </w:t>
            </w:r>
            <w:r w:rsidRPr="008A7638">
              <w:t>Establecer las normas para la conservación, protección, mejoramiento</w:t>
            </w:r>
            <w:r w:rsidRPr="008A7638">
              <w:rPr>
                <w:spacing w:val="-4"/>
              </w:rPr>
              <w:t xml:space="preserve"> </w:t>
            </w:r>
            <w:r w:rsidRPr="008A7638">
              <w:t>y</w:t>
            </w:r>
            <w:r w:rsidRPr="008A7638">
              <w:rPr>
                <w:spacing w:val="-7"/>
              </w:rPr>
              <w:t xml:space="preserve"> </w:t>
            </w:r>
            <w:r w:rsidRPr="008A7638">
              <w:t>restauración</w:t>
            </w:r>
            <w:r w:rsidRPr="008A7638">
              <w:rPr>
                <w:spacing w:val="-4"/>
              </w:rPr>
              <w:t xml:space="preserve"> </w:t>
            </w:r>
            <w:r w:rsidRPr="008A7638">
              <w:t>del</w:t>
            </w:r>
            <w:r w:rsidRPr="008A7638">
              <w:rPr>
                <w:spacing w:val="-3"/>
              </w:rPr>
              <w:t xml:space="preserve"> </w:t>
            </w:r>
            <w:r w:rsidRPr="008A7638">
              <w:t>medio</w:t>
            </w:r>
            <w:r w:rsidRPr="008A7638">
              <w:rPr>
                <w:spacing w:val="-7"/>
              </w:rPr>
              <w:t xml:space="preserve"> </w:t>
            </w:r>
            <w:r w:rsidRPr="008A7638">
              <w:t>ambiente</w:t>
            </w:r>
            <w:r w:rsidRPr="008A7638">
              <w:rPr>
                <w:spacing w:val="-4"/>
              </w:rPr>
              <w:t xml:space="preserve"> </w:t>
            </w:r>
            <w:r w:rsidRPr="008A7638">
              <w:t>y</w:t>
            </w:r>
            <w:r w:rsidRPr="008A7638">
              <w:rPr>
                <w:spacing w:val="-6"/>
              </w:rPr>
              <w:t xml:space="preserve"> </w:t>
            </w:r>
            <w:r w:rsidRPr="008A7638">
              <w:t>los</w:t>
            </w:r>
            <w:r w:rsidRPr="008A7638">
              <w:rPr>
                <w:spacing w:val="-6"/>
              </w:rPr>
              <w:t xml:space="preserve"> </w:t>
            </w:r>
            <w:r w:rsidRPr="008A7638">
              <w:t>recursos</w:t>
            </w:r>
            <w:r w:rsidRPr="008A7638">
              <w:rPr>
                <w:spacing w:val="-4"/>
              </w:rPr>
              <w:t xml:space="preserve"> </w:t>
            </w:r>
            <w:r w:rsidRPr="008A7638">
              <w:t>naturales, asegurando su uso sostenible.</w:t>
            </w:r>
          </w:p>
          <w:p w:rsidR="00514541" w:rsidRPr="008A7638" w:rsidRDefault="00514541" w:rsidP="001B5503">
            <w:pPr>
              <w:pStyle w:val="TableParagraph"/>
              <w:rPr>
                <w:b/>
              </w:rPr>
            </w:pPr>
          </w:p>
          <w:p w:rsidR="00514541" w:rsidRPr="008A7638" w:rsidRDefault="00514541" w:rsidP="001B5503">
            <w:pPr>
              <w:pStyle w:val="TableParagraph"/>
              <w:spacing w:before="177"/>
              <w:rPr>
                <w:b/>
              </w:rPr>
            </w:pPr>
          </w:p>
          <w:p w:rsidR="00514541" w:rsidRPr="008A7638" w:rsidRDefault="0086485A" w:rsidP="001B5503">
            <w:pPr>
              <w:pStyle w:val="TableParagraph"/>
              <w:spacing w:before="1" w:line="278" w:lineRule="auto"/>
              <w:ind w:left="106"/>
            </w:pPr>
            <w:r w:rsidRPr="008A7638">
              <w:t>En</w:t>
            </w:r>
            <w:r w:rsidRPr="008A7638">
              <w:rPr>
                <w:spacing w:val="-4"/>
              </w:rPr>
              <w:t xml:space="preserve"> </w:t>
            </w:r>
            <w:r w:rsidRPr="008A7638">
              <w:t>el</w:t>
            </w:r>
            <w:r w:rsidRPr="008A7638">
              <w:rPr>
                <w:spacing w:val="-3"/>
              </w:rPr>
              <w:t xml:space="preserve"> </w:t>
            </w:r>
            <w:r w:rsidRPr="008A7638">
              <w:rPr>
                <w:b/>
              </w:rPr>
              <w:t>artículo</w:t>
            </w:r>
            <w:r w:rsidRPr="008A7638">
              <w:rPr>
                <w:b/>
                <w:spacing w:val="-4"/>
              </w:rPr>
              <w:t xml:space="preserve"> </w:t>
            </w:r>
            <w:r w:rsidRPr="008A7638">
              <w:rPr>
                <w:b/>
              </w:rPr>
              <w:t>15</w:t>
            </w:r>
            <w:r w:rsidRPr="008A7638">
              <w:rPr>
                <w:b/>
                <w:spacing w:val="-4"/>
              </w:rPr>
              <w:t xml:space="preserve"> </w:t>
            </w:r>
            <w:r w:rsidRPr="008A7638">
              <w:t>presenta</w:t>
            </w:r>
            <w:r w:rsidRPr="008A7638">
              <w:rPr>
                <w:spacing w:val="-4"/>
              </w:rPr>
              <w:t xml:space="preserve"> </w:t>
            </w:r>
            <w:r w:rsidRPr="008A7638">
              <w:t>los</w:t>
            </w:r>
            <w:r w:rsidRPr="008A7638">
              <w:rPr>
                <w:spacing w:val="-4"/>
              </w:rPr>
              <w:t xml:space="preserve"> </w:t>
            </w:r>
            <w:r w:rsidRPr="008A7638">
              <w:t>siguientes</w:t>
            </w:r>
            <w:r w:rsidRPr="008A7638">
              <w:rPr>
                <w:spacing w:val="-4"/>
              </w:rPr>
              <w:t xml:space="preserve"> </w:t>
            </w:r>
            <w:r w:rsidRPr="008A7638">
              <w:t>objetivos</w:t>
            </w:r>
            <w:r w:rsidRPr="008A7638">
              <w:rPr>
                <w:spacing w:val="-4"/>
              </w:rPr>
              <w:t xml:space="preserve"> </w:t>
            </w:r>
            <w:r w:rsidRPr="008A7638">
              <w:t>que</w:t>
            </w:r>
            <w:r w:rsidRPr="008A7638">
              <w:rPr>
                <w:spacing w:val="-6"/>
              </w:rPr>
              <w:t xml:space="preserve"> </w:t>
            </w:r>
            <w:r w:rsidRPr="008A7638">
              <w:t>comparte</w:t>
            </w:r>
            <w:r w:rsidRPr="008A7638">
              <w:rPr>
                <w:spacing w:val="-4"/>
              </w:rPr>
              <w:t xml:space="preserve"> </w:t>
            </w:r>
            <w:r w:rsidRPr="008A7638">
              <w:t xml:space="preserve">con </w:t>
            </w:r>
            <w:r w:rsidRPr="008A7638">
              <w:rPr>
                <w:spacing w:val="-2"/>
              </w:rPr>
              <w:t>CORAASAN:</w:t>
            </w:r>
          </w:p>
          <w:p w:rsidR="00514541" w:rsidRPr="008A7638" w:rsidRDefault="0086485A" w:rsidP="001B5503">
            <w:pPr>
              <w:pStyle w:val="TableParagraph"/>
              <w:numPr>
                <w:ilvl w:val="0"/>
                <w:numId w:val="59"/>
              </w:numPr>
              <w:tabs>
                <w:tab w:val="left" w:pos="449"/>
              </w:tabs>
              <w:spacing w:before="195"/>
              <w:ind w:right="274"/>
            </w:pPr>
            <w:r w:rsidRPr="008A7638">
              <w:t>La prevención, regulación y control de cualquiera de las causas o actividades</w:t>
            </w:r>
            <w:r w:rsidRPr="008A7638">
              <w:rPr>
                <w:spacing w:val="-6"/>
              </w:rPr>
              <w:t xml:space="preserve"> </w:t>
            </w:r>
            <w:r w:rsidRPr="008A7638">
              <w:t>que</w:t>
            </w:r>
            <w:r w:rsidRPr="008A7638">
              <w:rPr>
                <w:spacing w:val="-7"/>
              </w:rPr>
              <w:t xml:space="preserve"> </w:t>
            </w:r>
            <w:r w:rsidRPr="008A7638">
              <w:t>causen</w:t>
            </w:r>
            <w:r w:rsidRPr="008A7638">
              <w:rPr>
                <w:spacing w:val="-6"/>
              </w:rPr>
              <w:t xml:space="preserve"> </w:t>
            </w:r>
            <w:r w:rsidRPr="008A7638">
              <w:t>deterioro</w:t>
            </w:r>
            <w:r w:rsidRPr="008A7638">
              <w:rPr>
                <w:spacing w:val="-6"/>
              </w:rPr>
              <w:t xml:space="preserve"> </w:t>
            </w:r>
            <w:r w:rsidRPr="008A7638">
              <w:t>del</w:t>
            </w:r>
            <w:r w:rsidRPr="008A7638">
              <w:rPr>
                <w:spacing w:val="-5"/>
              </w:rPr>
              <w:t xml:space="preserve"> </w:t>
            </w:r>
            <w:r w:rsidRPr="008A7638">
              <w:t>medio</w:t>
            </w:r>
            <w:r w:rsidRPr="008A7638">
              <w:rPr>
                <w:spacing w:val="-6"/>
              </w:rPr>
              <w:t xml:space="preserve"> </w:t>
            </w:r>
            <w:r w:rsidRPr="008A7638">
              <w:t>ambiente,</w:t>
            </w:r>
            <w:r w:rsidRPr="008A7638">
              <w:rPr>
                <w:spacing w:val="-6"/>
              </w:rPr>
              <w:t xml:space="preserve"> </w:t>
            </w:r>
            <w:r w:rsidRPr="008A7638">
              <w:t>contaminación de los ecosistemas y la degradación, alteración y destrucción del patrimonio natural y cultural;</w:t>
            </w:r>
          </w:p>
          <w:p w:rsidR="00514541" w:rsidRPr="008A7638" w:rsidRDefault="0086485A" w:rsidP="001B5503">
            <w:pPr>
              <w:pStyle w:val="TableParagraph"/>
              <w:numPr>
                <w:ilvl w:val="0"/>
                <w:numId w:val="59"/>
              </w:numPr>
              <w:tabs>
                <w:tab w:val="left" w:pos="449"/>
              </w:tabs>
              <w:spacing w:before="1"/>
              <w:ind w:right="157"/>
            </w:pPr>
            <w:r w:rsidRPr="008A7638">
              <w:t>Establecer</w:t>
            </w:r>
            <w:r w:rsidRPr="008A7638">
              <w:rPr>
                <w:spacing w:val="-1"/>
              </w:rPr>
              <w:t xml:space="preserve"> </w:t>
            </w:r>
            <w:r w:rsidRPr="008A7638">
              <w:t>los medios, formas y</w:t>
            </w:r>
            <w:r w:rsidRPr="008A7638">
              <w:rPr>
                <w:spacing w:val="-2"/>
              </w:rPr>
              <w:t xml:space="preserve"> </w:t>
            </w:r>
            <w:r w:rsidRPr="008A7638">
              <w:t>oportunidades para</w:t>
            </w:r>
            <w:r w:rsidRPr="008A7638">
              <w:rPr>
                <w:spacing w:val="-1"/>
              </w:rPr>
              <w:t xml:space="preserve"> </w:t>
            </w:r>
            <w:r w:rsidRPr="008A7638">
              <w:t>la conservación y el</w:t>
            </w:r>
            <w:r w:rsidRPr="008A7638">
              <w:rPr>
                <w:spacing w:val="-1"/>
              </w:rPr>
              <w:t xml:space="preserve"> </w:t>
            </w:r>
            <w:r w:rsidRPr="008A7638">
              <w:t>uso</w:t>
            </w:r>
            <w:r w:rsidRPr="008A7638">
              <w:rPr>
                <w:spacing w:val="-2"/>
              </w:rPr>
              <w:t xml:space="preserve"> </w:t>
            </w:r>
            <w:r w:rsidRPr="008A7638">
              <w:t>sostenible</w:t>
            </w:r>
            <w:r w:rsidRPr="008A7638">
              <w:rPr>
                <w:spacing w:val="-2"/>
              </w:rPr>
              <w:t xml:space="preserve"> </w:t>
            </w:r>
            <w:r w:rsidRPr="008A7638">
              <w:t>de</w:t>
            </w:r>
            <w:r w:rsidRPr="008A7638">
              <w:rPr>
                <w:spacing w:val="-2"/>
              </w:rPr>
              <w:t xml:space="preserve"> </w:t>
            </w:r>
            <w:r w:rsidRPr="008A7638">
              <w:t>los</w:t>
            </w:r>
            <w:r w:rsidRPr="008A7638">
              <w:rPr>
                <w:spacing w:val="-2"/>
              </w:rPr>
              <w:t xml:space="preserve"> </w:t>
            </w:r>
            <w:r w:rsidRPr="008A7638">
              <w:t>recursos</w:t>
            </w:r>
            <w:r w:rsidRPr="008A7638">
              <w:rPr>
                <w:spacing w:val="-4"/>
              </w:rPr>
              <w:t xml:space="preserve"> </w:t>
            </w:r>
            <w:r w:rsidRPr="008A7638">
              <w:t>naturales,</w:t>
            </w:r>
            <w:r w:rsidRPr="008A7638">
              <w:rPr>
                <w:spacing w:val="-2"/>
              </w:rPr>
              <w:t xml:space="preserve"> </w:t>
            </w:r>
            <w:r w:rsidRPr="008A7638">
              <w:t>reconociendo</w:t>
            </w:r>
            <w:r w:rsidRPr="008A7638">
              <w:rPr>
                <w:spacing w:val="-2"/>
              </w:rPr>
              <w:t xml:space="preserve"> </w:t>
            </w:r>
            <w:r w:rsidRPr="008A7638">
              <w:t>su</w:t>
            </w:r>
            <w:r w:rsidRPr="008A7638">
              <w:rPr>
                <w:spacing w:val="-2"/>
              </w:rPr>
              <w:t xml:space="preserve"> </w:t>
            </w:r>
            <w:r w:rsidRPr="008A7638">
              <w:t>valor</w:t>
            </w:r>
            <w:r w:rsidRPr="008A7638">
              <w:rPr>
                <w:spacing w:val="-2"/>
              </w:rPr>
              <w:t xml:space="preserve"> </w:t>
            </w:r>
            <w:r w:rsidRPr="008A7638">
              <w:t>real, que</w:t>
            </w:r>
            <w:r w:rsidRPr="008A7638">
              <w:rPr>
                <w:spacing w:val="-4"/>
              </w:rPr>
              <w:t xml:space="preserve"> </w:t>
            </w:r>
            <w:r w:rsidRPr="008A7638">
              <w:t>incluye</w:t>
            </w:r>
            <w:r w:rsidRPr="008A7638">
              <w:rPr>
                <w:spacing w:val="-5"/>
              </w:rPr>
              <w:t xml:space="preserve"> </w:t>
            </w:r>
            <w:r w:rsidRPr="008A7638">
              <w:t>los</w:t>
            </w:r>
            <w:r w:rsidRPr="008A7638">
              <w:rPr>
                <w:spacing w:val="-4"/>
              </w:rPr>
              <w:t xml:space="preserve"> </w:t>
            </w:r>
            <w:r w:rsidRPr="008A7638">
              <w:t>servicios</w:t>
            </w:r>
            <w:r w:rsidRPr="008A7638">
              <w:rPr>
                <w:spacing w:val="-5"/>
              </w:rPr>
              <w:t xml:space="preserve"> </w:t>
            </w:r>
            <w:r w:rsidRPr="008A7638">
              <w:t>ambientales</w:t>
            </w:r>
            <w:r w:rsidRPr="008A7638">
              <w:rPr>
                <w:spacing w:val="-4"/>
              </w:rPr>
              <w:t xml:space="preserve"> </w:t>
            </w:r>
            <w:r w:rsidRPr="008A7638">
              <w:t>que</w:t>
            </w:r>
            <w:r w:rsidRPr="008A7638">
              <w:rPr>
                <w:spacing w:val="-4"/>
              </w:rPr>
              <w:t xml:space="preserve"> </w:t>
            </w:r>
            <w:r w:rsidRPr="008A7638">
              <w:t>éstos</w:t>
            </w:r>
            <w:r w:rsidRPr="008A7638">
              <w:rPr>
                <w:spacing w:val="-5"/>
              </w:rPr>
              <w:t xml:space="preserve"> </w:t>
            </w:r>
            <w:r w:rsidRPr="008A7638">
              <w:t>brindan,</w:t>
            </w:r>
            <w:r w:rsidRPr="008A7638">
              <w:rPr>
                <w:spacing w:val="-4"/>
              </w:rPr>
              <w:t xml:space="preserve"> </w:t>
            </w:r>
            <w:r w:rsidRPr="008A7638">
              <w:t>dentro</w:t>
            </w:r>
            <w:r w:rsidRPr="008A7638">
              <w:rPr>
                <w:spacing w:val="-4"/>
              </w:rPr>
              <w:t xml:space="preserve"> </w:t>
            </w:r>
            <w:r w:rsidRPr="008A7638">
              <w:t>de</w:t>
            </w:r>
            <w:r w:rsidRPr="008A7638">
              <w:rPr>
                <w:spacing w:val="-4"/>
              </w:rPr>
              <w:t xml:space="preserve"> </w:t>
            </w:r>
            <w:r w:rsidRPr="008A7638">
              <w:t>una planificación nacional fundamentada en el desarrollo sostenible, con equidad y justicia social;</w:t>
            </w:r>
          </w:p>
          <w:p w:rsidR="00514541" w:rsidRPr="008A7638" w:rsidRDefault="0086485A" w:rsidP="001B5503">
            <w:pPr>
              <w:pStyle w:val="TableParagraph"/>
              <w:numPr>
                <w:ilvl w:val="0"/>
                <w:numId w:val="59"/>
              </w:numPr>
              <w:tabs>
                <w:tab w:val="left" w:pos="449"/>
              </w:tabs>
              <w:ind w:right="630"/>
            </w:pPr>
            <w:r w:rsidRPr="008A7638">
              <w:t>Garantizar</w:t>
            </w:r>
            <w:r w:rsidRPr="008A7638">
              <w:rPr>
                <w:spacing w:val="-6"/>
              </w:rPr>
              <w:t xml:space="preserve"> </w:t>
            </w:r>
            <w:r w:rsidRPr="008A7638">
              <w:t>el</w:t>
            </w:r>
            <w:r w:rsidRPr="008A7638">
              <w:rPr>
                <w:spacing w:val="-3"/>
              </w:rPr>
              <w:t xml:space="preserve"> </w:t>
            </w:r>
            <w:r w:rsidRPr="008A7638">
              <w:t>manejo</w:t>
            </w:r>
            <w:r w:rsidRPr="008A7638">
              <w:rPr>
                <w:spacing w:val="-7"/>
              </w:rPr>
              <w:t xml:space="preserve"> </w:t>
            </w:r>
            <w:r w:rsidRPr="008A7638">
              <w:t>racional</w:t>
            </w:r>
            <w:r w:rsidRPr="008A7638">
              <w:rPr>
                <w:spacing w:val="-3"/>
              </w:rPr>
              <w:t xml:space="preserve"> </w:t>
            </w:r>
            <w:r w:rsidRPr="008A7638">
              <w:t>de</w:t>
            </w:r>
            <w:r w:rsidRPr="008A7638">
              <w:rPr>
                <w:spacing w:val="-6"/>
              </w:rPr>
              <w:t xml:space="preserve"> </w:t>
            </w:r>
            <w:r w:rsidRPr="008A7638">
              <w:t>las</w:t>
            </w:r>
            <w:r w:rsidRPr="008A7638">
              <w:rPr>
                <w:spacing w:val="-4"/>
              </w:rPr>
              <w:t xml:space="preserve"> </w:t>
            </w:r>
            <w:r w:rsidRPr="008A7638">
              <w:t>cuencas</w:t>
            </w:r>
            <w:r w:rsidRPr="008A7638">
              <w:rPr>
                <w:spacing w:val="-4"/>
              </w:rPr>
              <w:t xml:space="preserve"> </w:t>
            </w:r>
            <w:r w:rsidRPr="008A7638">
              <w:t>y</w:t>
            </w:r>
            <w:r w:rsidRPr="008A7638">
              <w:rPr>
                <w:spacing w:val="-6"/>
              </w:rPr>
              <w:t xml:space="preserve"> </w:t>
            </w:r>
            <w:r w:rsidRPr="008A7638">
              <w:t>sistemas</w:t>
            </w:r>
            <w:r w:rsidRPr="008A7638">
              <w:rPr>
                <w:spacing w:val="-4"/>
              </w:rPr>
              <w:t xml:space="preserve"> </w:t>
            </w:r>
            <w:r w:rsidRPr="008A7638">
              <w:t>hídricos, asegurando de esta manera la sostenibilidad de los mismos;</w:t>
            </w:r>
          </w:p>
          <w:p w:rsidR="00514541" w:rsidRPr="008A7638" w:rsidRDefault="0086485A" w:rsidP="001B5503">
            <w:pPr>
              <w:pStyle w:val="TableParagraph"/>
              <w:numPr>
                <w:ilvl w:val="0"/>
                <w:numId w:val="59"/>
              </w:numPr>
              <w:tabs>
                <w:tab w:val="left" w:pos="449"/>
              </w:tabs>
              <w:spacing w:before="1"/>
              <w:ind w:right="789"/>
            </w:pPr>
            <w:r w:rsidRPr="008A7638">
              <w:t>Fomentar</w:t>
            </w:r>
            <w:r w:rsidRPr="008A7638">
              <w:rPr>
                <w:spacing w:val="-4"/>
              </w:rPr>
              <w:t xml:space="preserve"> </w:t>
            </w:r>
            <w:r w:rsidRPr="008A7638">
              <w:t>y</w:t>
            </w:r>
            <w:r w:rsidRPr="008A7638">
              <w:rPr>
                <w:spacing w:val="-8"/>
              </w:rPr>
              <w:t xml:space="preserve"> </w:t>
            </w:r>
            <w:r w:rsidRPr="008A7638">
              <w:t>estimular</w:t>
            </w:r>
            <w:r w:rsidRPr="008A7638">
              <w:rPr>
                <w:spacing w:val="-4"/>
              </w:rPr>
              <w:t xml:space="preserve"> </w:t>
            </w:r>
            <w:r w:rsidRPr="008A7638">
              <w:t>la</w:t>
            </w:r>
            <w:r w:rsidRPr="008A7638">
              <w:rPr>
                <w:spacing w:val="-5"/>
              </w:rPr>
              <w:t xml:space="preserve"> </w:t>
            </w:r>
            <w:r w:rsidRPr="008A7638">
              <w:t>educación</w:t>
            </w:r>
            <w:r w:rsidRPr="008A7638">
              <w:rPr>
                <w:spacing w:val="-5"/>
              </w:rPr>
              <w:t xml:space="preserve"> </w:t>
            </w:r>
            <w:r w:rsidRPr="008A7638">
              <w:t>ambiental</w:t>
            </w:r>
            <w:r w:rsidRPr="008A7638">
              <w:rPr>
                <w:spacing w:val="-4"/>
              </w:rPr>
              <w:t xml:space="preserve"> </w:t>
            </w:r>
            <w:r w:rsidRPr="008A7638">
              <w:t>como</w:t>
            </w:r>
            <w:r w:rsidRPr="008A7638">
              <w:rPr>
                <w:spacing w:val="-5"/>
              </w:rPr>
              <w:t xml:space="preserve"> </w:t>
            </w:r>
            <w:r w:rsidRPr="008A7638">
              <w:t>medio</w:t>
            </w:r>
            <w:r w:rsidRPr="008A7638">
              <w:rPr>
                <w:spacing w:val="-5"/>
              </w:rPr>
              <w:t xml:space="preserve"> </w:t>
            </w:r>
            <w:r w:rsidRPr="008A7638">
              <w:t>para promover una sociedad en armonía con la naturaleza;</w:t>
            </w:r>
          </w:p>
          <w:p w:rsidR="00514541" w:rsidRPr="008A7638" w:rsidRDefault="0086485A" w:rsidP="001B5503">
            <w:pPr>
              <w:pStyle w:val="TableParagraph"/>
              <w:numPr>
                <w:ilvl w:val="0"/>
                <w:numId w:val="59"/>
              </w:numPr>
              <w:tabs>
                <w:tab w:val="left" w:pos="449"/>
              </w:tabs>
              <w:ind w:right="209"/>
            </w:pPr>
            <w:r w:rsidRPr="008A7638">
              <w:t>Propiciar</w:t>
            </w:r>
            <w:r w:rsidRPr="008A7638">
              <w:rPr>
                <w:spacing w:val="-4"/>
              </w:rPr>
              <w:t xml:space="preserve"> </w:t>
            </w:r>
            <w:r w:rsidRPr="008A7638">
              <w:t>un</w:t>
            </w:r>
            <w:r w:rsidRPr="008A7638">
              <w:rPr>
                <w:spacing w:val="-4"/>
              </w:rPr>
              <w:t xml:space="preserve"> </w:t>
            </w:r>
            <w:r w:rsidRPr="008A7638">
              <w:t>medio</w:t>
            </w:r>
            <w:r w:rsidRPr="008A7638">
              <w:rPr>
                <w:spacing w:val="-7"/>
              </w:rPr>
              <w:t xml:space="preserve"> </w:t>
            </w:r>
            <w:r w:rsidRPr="008A7638">
              <w:t>ambiente</w:t>
            </w:r>
            <w:r w:rsidRPr="008A7638">
              <w:rPr>
                <w:spacing w:val="-4"/>
              </w:rPr>
              <w:t xml:space="preserve"> </w:t>
            </w:r>
            <w:r w:rsidRPr="008A7638">
              <w:t>sano</w:t>
            </w:r>
            <w:r w:rsidRPr="008A7638">
              <w:rPr>
                <w:spacing w:val="-6"/>
              </w:rPr>
              <w:t xml:space="preserve"> </w:t>
            </w:r>
            <w:r w:rsidRPr="008A7638">
              <w:t>que</w:t>
            </w:r>
            <w:r w:rsidRPr="008A7638">
              <w:rPr>
                <w:spacing w:val="-4"/>
              </w:rPr>
              <w:t xml:space="preserve"> </w:t>
            </w:r>
            <w:r w:rsidRPr="008A7638">
              <w:t>contribuya</w:t>
            </w:r>
            <w:r w:rsidRPr="008A7638">
              <w:rPr>
                <w:spacing w:val="-4"/>
              </w:rPr>
              <w:t xml:space="preserve"> </w:t>
            </w:r>
            <w:r w:rsidRPr="008A7638">
              <w:t>al</w:t>
            </w:r>
            <w:r w:rsidRPr="008A7638">
              <w:rPr>
                <w:spacing w:val="-3"/>
              </w:rPr>
              <w:t xml:space="preserve"> </w:t>
            </w:r>
            <w:r w:rsidRPr="008A7638">
              <w:t>sostenimiento</w:t>
            </w:r>
            <w:r w:rsidRPr="008A7638">
              <w:rPr>
                <w:spacing w:val="-4"/>
              </w:rPr>
              <w:t xml:space="preserve"> </w:t>
            </w:r>
            <w:r w:rsidRPr="008A7638">
              <w:t>de la salud y prevención de las enfermedades;</w:t>
            </w:r>
          </w:p>
          <w:p w:rsidR="00514541" w:rsidRPr="008A7638" w:rsidRDefault="00514541" w:rsidP="001B5503">
            <w:pPr>
              <w:pStyle w:val="TableParagraph"/>
              <w:spacing w:before="238"/>
              <w:rPr>
                <w:b/>
              </w:rPr>
            </w:pPr>
          </w:p>
          <w:p w:rsidR="00514541" w:rsidRPr="008A7638" w:rsidRDefault="0086485A" w:rsidP="001B5503">
            <w:pPr>
              <w:pStyle w:val="TableParagraph"/>
              <w:spacing w:line="276" w:lineRule="auto"/>
              <w:ind w:left="106" w:right="192"/>
              <w:jc w:val="both"/>
            </w:pPr>
            <w:r w:rsidRPr="008A7638">
              <w:t>CORAASAN</w:t>
            </w:r>
            <w:r w:rsidRPr="008A7638">
              <w:rPr>
                <w:spacing w:val="-5"/>
              </w:rPr>
              <w:t xml:space="preserve"> </w:t>
            </w:r>
            <w:r w:rsidRPr="008A7638">
              <w:t>comparte</w:t>
            </w:r>
            <w:r w:rsidRPr="008A7638">
              <w:rPr>
                <w:spacing w:val="-4"/>
              </w:rPr>
              <w:t xml:space="preserve"> </w:t>
            </w:r>
            <w:r w:rsidRPr="008A7638">
              <w:t>también</w:t>
            </w:r>
            <w:r w:rsidRPr="008A7638">
              <w:rPr>
                <w:spacing w:val="-4"/>
              </w:rPr>
              <w:t xml:space="preserve"> </w:t>
            </w:r>
            <w:r w:rsidRPr="008A7638">
              <w:t>objetivos</w:t>
            </w:r>
            <w:r w:rsidRPr="008A7638">
              <w:rPr>
                <w:spacing w:val="-4"/>
              </w:rPr>
              <w:t xml:space="preserve"> </w:t>
            </w:r>
            <w:r w:rsidRPr="008A7638">
              <w:t>que</w:t>
            </w:r>
            <w:r w:rsidRPr="008A7638">
              <w:rPr>
                <w:spacing w:val="-4"/>
              </w:rPr>
              <w:t xml:space="preserve"> </w:t>
            </w:r>
            <w:r w:rsidRPr="008A7638">
              <w:t>se</w:t>
            </w:r>
            <w:r w:rsidRPr="008A7638">
              <w:rPr>
                <w:spacing w:val="-4"/>
              </w:rPr>
              <w:t xml:space="preserve"> </w:t>
            </w:r>
            <w:r w:rsidRPr="008A7638">
              <w:t>describen</w:t>
            </w:r>
            <w:r w:rsidRPr="008A7638">
              <w:rPr>
                <w:spacing w:val="-4"/>
              </w:rPr>
              <w:t xml:space="preserve"> </w:t>
            </w:r>
            <w:r w:rsidRPr="008A7638">
              <w:t>en</w:t>
            </w:r>
            <w:r w:rsidRPr="008A7638">
              <w:rPr>
                <w:spacing w:val="-4"/>
              </w:rPr>
              <w:t xml:space="preserve"> </w:t>
            </w:r>
            <w:r w:rsidRPr="008A7638">
              <w:t>el</w:t>
            </w:r>
            <w:r w:rsidRPr="008A7638">
              <w:rPr>
                <w:spacing w:val="-4"/>
              </w:rPr>
              <w:t xml:space="preserve"> </w:t>
            </w:r>
            <w:r w:rsidRPr="008A7638">
              <w:rPr>
                <w:b/>
              </w:rPr>
              <w:t xml:space="preserve">artículo 16 </w:t>
            </w:r>
            <w:r w:rsidRPr="008A7638">
              <w:t>como son:</w:t>
            </w:r>
          </w:p>
        </w:tc>
        <w:tc>
          <w:tcPr>
            <w:tcW w:w="1751" w:type="dxa"/>
          </w:tcPr>
          <w:p w:rsidR="00514541" w:rsidRPr="008A7638" w:rsidRDefault="0086485A" w:rsidP="001B5503">
            <w:pPr>
              <w:pStyle w:val="TableParagraph"/>
              <w:spacing w:line="276" w:lineRule="auto"/>
              <w:ind w:left="109" w:right="483"/>
            </w:pPr>
            <w:r w:rsidRPr="008A7638">
              <w:t>Población</w:t>
            </w:r>
            <w:r w:rsidRPr="008A7638">
              <w:rPr>
                <w:spacing w:val="-14"/>
              </w:rPr>
              <w:t xml:space="preserve"> </w:t>
            </w:r>
            <w:r w:rsidRPr="008A7638">
              <w:t xml:space="preserve">de </w:t>
            </w:r>
            <w:r w:rsidRPr="008A7638">
              <w:rPr>
                <w:spacing w:val="-2"/>
              </w:rPr>
              <w:t>Santiago</w:t>
            </w:r>
          </w:p>
        </w:tc>
      </w:tr>
    </w:tbl>
    <w:p w:rsidR="00514541" w:rsidRPr="008A7638" w:rsidRDefault="00514541">
      <w:pPr>
        <w:pStyle w:val="TableParagraph"/>
        <w:spacing w:line="276" w:lineRule="auto"/>
        <w:sectPr w:rsidR="00514541" w:rsidRPr="008A7638">
          <w:headerReference w:type="default" r:id="rId93"/>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vertAnchor="page" w:horzAnchor="margin" w:tblpXSpec="center" w:tblpY="17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1B5503" w:rsidRPr="008A7638" w:rsidTr="0021045A">
        <w:trPr>
          <w:trHeight w:val="491"/>
        </w:trPr>
        <w:tc>
          <w:tcPr>
            <w:tcW w:w="2232" w:type="dxa"/>
            <w:shd w:val="clear" w:color="auto" w:fill="548DD4" w:themeFill="text2" w:themeFillTint="99"/>
          </w:tcPr>
          <w:p w:rsidR="001B5503" w:rsidRPr="008A7638" w:rsidRDefault="001B5503"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1B5503" w:rsidRPr="008A7638" w:rsidRDefault="001B5503"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1B5503" w:rsidRPr="008A7638" w:rsidRDefault="001B5503"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1B5503" w:rsidRPr="008A7638" w:rsidRDefault="001B5503"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1B5503" w:rsidRPr="008A7638" w:rsidTr="0021045A">
        <w:trPr>
          <w:trHeight w:val="781"/>
        </w:trPr>
        <w:tc>
          <w:tcPr>
            <w:tcW w:w="4951" w:type="dxa"/>
            <w:gridSpan w:val="2"/>
            <w:shd w:val="clear" w:color="auto" w:fill="548DD4" w:themeFill="text2" w:themeFillTint="99"/>
          </w:tcPr>
          <w:p w:rsidR="001B5503" w:rsidRPr="008A7638" w:rsidRDefault="001B5503"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1B5503" w:rsidRPr="008A7638" w:rsidRDefault="001B5503" w:rsidP="001B5503">
            <w:pPr>
              <w:pStyle w:val="TableParagraph"/>
            </w:pPr>
          </w:p>
        </w:tc>
        <w:tc>
          <w:tcPr>
            <w:tcW w:w="1751" w:type="dxa"/>
            <w:vMerge/>
            <w:tcBorders>
              <w:top w:val="nil"/>
            </w:tcBorders>
            <w:shd w:val="clear" w:color="auto" w:fill="548DD4" w:themeFill="text2" w:themeFillTint="99"/>
          </w:tcPr>
          <w:p w:rsidR="001B5503" w:rsidRPr="008A7638" w:rsidRDefault="001B5503" w:rsidP="001B5503">
            <w:pPr>
              <w:rPr>
                <w:sz w:val="2"/>
                <w:szCs w:val="2"/>
              </w:rPr>
            </w:pPr>
          </w:p>
        </w:tc>
      </w:tr>
      <w:tr w:rsidR="001B5503" w:rsidRPr="008A7638" w:rsidTr="001B5503">
        <w:trPr>
          <w:trHeight w:val="6399"/>
        </w:trPr>
        <w:tc>
          <w:tcPr>
            <w:tcW w:w="2232" w:type="dxa"/>
          </w:tcPr>
          <w:p w:rsidR="001B5503" w:rsidRPr="008A7638" w:rsidRDefault="001B5503" w:rsidP="001B5503">
            <w:pPr>
              <w:pStyle w:val="TableParagraph"/>
            </w:pPr>
          </w:p>
        </w:tc>
        <w:tc>
          <w:tcPr>
            <w:tcW w:w="2719" w:type="dxa"/>
          </w:tcPr>
          <w:p w:rsidR="001B5503" w:rsidRPr="008A7638" w:rsidRDefault="001B5503" w:rsidP="001B5503">
            <w:pPr>
              <w:pStyle w:val="TableParagraph"/>
            </w:pPr>
          </w:p>
        </w:tc>
        <w:tc>
          <w:tcPr>
            <w:tcW w:w="6797" w:type="dxa"/>
          </w:tcPr>
          <w:p w:rsidR="001B5503" w:rsidRPr="008A7638" w:rsidRDefault="001B5503" w:rsidP="001B5503">
            <w:pPr>
              <w:pStyle w:val="TableParagraph"/>
              <w:spacing w:line="276" w:lineRule="auto"/>
              <w:ind w:left="106"/>
            </w:pPr>
            <w:r w:rsidRPr="008A7638">
              <w:rPr>
                <w:b/>
              </w:rPr>
              <w:t>Aprovechamiento sostenible</w:t>
            </w:r>
            <w:r w:rsidRPr="008A7638">
              <w:t>: La utilización de los recursos naturales en forma</w:t>
            </w:r>
            <w:r w:rsidRPr="008A7638">
              <w:rPr>
                <w:spacing w:val="-3"/>
              </w:rPr>
              <w:t xml:space="preserve"> </w:t>
            </w:r>
            <w:r w:rsidRPr="008A7638">
              <w:t>que</w:t>
            </w:r>
            <w:r w:rsidRPr="008A7638">
              <w:rPr>
                <w:spacing w:val="-3"/>
              </w:rPr>
              <w:t xml:space="preserve"> </w:t>
            </w:r>
            <w:r w:rsidRPr="008A7638">
              <w:t>se</w:t>
            </w:r>
            <w:r w:rsidRPr="008A7638">
              <w:rPr>
                <w:spacing w:val="-3"/>
              </w:rPr>
              <w:t xml:space="preserve"> </w:t>
            </w:r>
            <w:r w:rsidRPr="008A7638">
              <w:t>respete</w:t>
            </w:r>
            <w:r w:rsidRPr="008A7638">
              <w:rPr>
                <w:spacing w:val="-5"/>
              </w:rPr>
              <w:t xml:space="preserve"> </w:t>
            </w:r>
            <w:r w:rsidRPr="008A7638">
              <w:t>la</w:t>
            </w:r>
            <w:r w:rsidRPr="008A7638">
              <w:rPr>
                <w:spacing w:val="-5"/>
              </w:rPr>
              <w:t xml:space="preserve"> </w:t>
            </w:r>
            <w:r w:rsidRPr="008A7638">
              <w:t>integridad</w:t>
            </w:r>
            <w:r w:rsidRPr="008A7638">
              <w:rPr>
                <w:spacing w:val="-3"/>
              </w:rPr>
              <w:t xml:space="preserve"> </w:t>
            </w:r>
            <w:r w:rsidRPr="008A7638">
              <w:t>funcional</w:t>
            </w:r>
            <w:r w:rsidRPr="008A7638">
              <w:rPr>
                <w:spacing w:val="-2"/>
              </w:rPr>
              <w:t xml:space="preserve"> </w:t>
            </w:r>
            <w:r w:rsidRPr="008A7638">
              <w:t>y</w:t>
            </w:r>
            <w:r w:rsidRPr="008A7638">
              <w:rPr>
                <w:spacing w:val="-6"/>
              </w:rPr>
              <w:t xml:space="preserve"> </w:t>
            </w:r>
            <w:r w:rsidRPr="008A7638">
              <w:t>la</w:t>
            </w:r>
            <w:r w:rsidRPr="008A7638">
              <w:rPr>
                <w:spacing w:val="-3"/>
              </w:rPr>
              <w:t xml:space="preserve"> </w:t>
            </w:r>
            <w:r w:rsidRPr="008A7638">
              <w:t>capacidad</w:t>
            </w:r>
            <w:r w:rsidRPr="008A7638">
              <w:rPr>
                <w:spacing w:val="-3"/>
              </w:rPr>
              <w:t xml:space="preserve"> </w:t>
            </w:r>
            <w:r w:rsidRPr="008A7638">
              <w:t>de</w:t>
            </w:r>
            <w:r w:rsidRPr="008A7638">
              <w:rPr>
                <w:spacing w:val="-5"/>
              </w:rPr>
              <w:t xml:space="preserve"> </w:t>
            </w:r>
            <w:r w:rsidRPr="008A7638">
              <w:t>carga</w:t>
            </w:r>
            <w:r w:rsidRPr="008A7638">
              <w:rPr>
                <w:spacing w:val="-3"/>
              </w:rPr>
              <w:t xml:space="preserve"> </w:t>
            </w:r>
            <w:r w:rsidRPr="008A7638">
              <w:t>de</w:t>
            </w:r>
            <w:r w:rsidRPr="008A7638">
              <w:rPr>
                <w:spacing w:val="-5"/>
              </w:rPr>
              <w:t xml:space="preserve"> </w:t>
            </w:r>
            <w:r w:rsidRPr="008A7638">
              <w:t>los ecosistemas de que forman parte.</w:t>
            </w:r>
          </w:p>
          <w:p w:rsidR="001B5503" w:rsidRPr="008A7638" w:rsidRDefault="001B5503" w:rsidP="001B5503">
            <w:pPr>
              <w:pStyle w:val="TableParagraph"/>
              <w:spacing w:before="194" w:line="276" w:lineRule="auto"/>
              <w:ind w:left="106" w:right="152"/>
            </w:pPr>
            <w:r w:rsidRPr="008A7638">
              <w:rPr>
                <w:b/>
              </w:rPr>
              <w:t>Conservación:</w:t>
            </w:r>
            <w:r w:rsidRPr="008A7638">
              <w:rPr>
                <w:b/>
                <w:spacing w:val="-4"/>
              </w:rPr>
              <w:t xml:space="preserve"> </w:t>
            </w:r>
            <w:r w:rsidRPr="008A7638">
              <w:t>La</w:t>
            </w:r>
            <w:r w:rsidRPr="008A7638">
              <w:rPr>
                <w:spacing w:val="-8"/>
              </w:rPr>
              <w:t xml:space="preserve"> </w:t>
            </w:r>
            <w:r w:rsidRPr="008A7638">
              <w:t>aplicación</w:t>
            </w:r>
            <w:r w:rsidRPr="008A7638">
              <w:rPr>
                <w:spacing w:val="-5"/>
              </w:rPr>
              <w:t xml:space="preserve"> </w:t>
            </w:r>
            <w:r w:rsidRPr="008A7638">
              <w:t>de</w:t>
            </w:r>
            <w:r w:rsidRPr="008A7638">
              <w:rPr>
                <w:spacing w:val="-5"/>
              </w:rPr>
              <w:t xml:space="preserve"> </w:t>
            </w:r>
            <w:r w:rsidRPr="008A7638">
              <w:t>las</w:t>
            </w:r>
            <w:r w:rsidRPr="008A7638">
              <w:rPr>
                <w:spacing w:val="-5"/>
              </w:rPr>
              <w:t xml:space="preserve"> </w:t>
            </w:r>
            <w:r w:rsidRPr="008A7638">
              <w:t>medidas</w:t>
            </w:r>
            <w:r w:rsidRPr="008A7638">
              <w:rPr>
                <w:spacing w:val="-5"/>
              </w:rPr>
              <w:t xml:space="preserve"> </w:t>
            </w:r>
            <w:r w:rsidRPr="008A7638">
              <w:t>necesarias</w:t>
            </w:r>
            <w:r w:rsidRPr="008A7638">
              <w:rPr>
                <w:spacing w:val="-5"/>
              </w:rPr>
              <w:t xml:space="preserve"> </w:t>
            </w:r>
            <w:r w:rsidRPr="008A7638">
              <w:t>para</w:t>
            </w:r>
            <w:r w:rsidRPr="008A7638">
              <w:rPr>
                <w:spacing w:val="-5"/>
              </w:rPr>
              <w:t xml:space="preserve"> </w:t>
            </w:r>
            <w:r w:rsidRPr="008A7638">
              <w:t>preservar, mejorar, mantener, rehabilitar y restaurar las poblaciones y los ecosistemas, sin afectar su aprovechamiento.</w:t>
            </w:r>
          </w:p>
          <w:p w:rsidR="001B5503" w:rsidRPr="008A7638" w:rsidRDefault="001B5503" w:rsidP="001B5503">
            <w:pPr>
              <w:pStyle w:val="TableParagraph"/>
              <w:spacing w:before="200" w:line="276" w:lineRule="auto"/>
              <w:ind w:left="106" w:right="152"/>
            </w:pPr>
            <w:r w:rsidRPr="008A7638">
              <w:rPr>
                <w:b/>
              </w:rPr>
              <w:t>Criterios ecológicos</w:t>
            </w:r>
            <w:r w:rsidRPr="008A7638">
              <w:t>: Los lineamientos obligatorios contenidos en la presente</w:t>
            </w:r>
            <w:r w:rsidRPr="008A7638">
              <w:rPr>
                <w:spacing w:val="-3"/>
              </w:rPr>
              <w:t xml:space="preserve"> </w:t>
            </w:r>
            <w:r w:rsidRPr="008A7638">
              <w:t>ley,</w:t>
            </w:r>
            <w:r w:rsidRPr="008A7638">
              <w:rPr>
                <w:spacing w:val="-3"/>
              </w:rPr>
              <w:t xml:space="preserve"> </w:t>
            </w:r>
            <w:r w:rsidRPr="008A7638">
              <w:t>para</w:t>
            </w:r>
            <w:r w:rsidRPr="008A7638">
              <w:rPr>
                <w:spacing w:val="-3"/>
              </w:rPr>
              <w:t xml:space="preserve"> </w:t>
            </w:r>
            <w:r w:rsidRPr="008A7638">
              <w:t>orientar</w:t>
            </w:r>
            <w:r w:rsidRPr="008A7638">
              <w:rPr>
                <w:spacing w:val="-5"/>
              </w:rPr>
              <w:t xml:space="preserve"> </w:t>
            </w:r>
            <w:r w:rsidRPr="008A7638">
              <w:t>las</w:t>
            </w:r>
            <w:r w:rsidRPr="008A7638">
              <w:rPr>
                <w:spacing w:val="-3"/>
              </w:rPr>
              <w:t xml:space="preserve"> </w:t>
            </w:r>
            <w:r w:rsidRPr="008A7638">
              <w:t>acciones</w:t>
            </w:r>
            <w:r w:rsidRPr="008A7638">
              <w:rPr>
                <w:spacing w:val="-3"/>
              </w:rPr>
              <w:t xml:space="preserve"> </w:t>
            </w:r>
            <w:r w:rsidRPr="008A7638">
              <w:t>de</w:t>
            </w:r>
            <w:r w:rsidRPr="008A7638">
              <w:rPr>
                <w:spacing w:val="-3"/>
              </w:rPr>
              <w:t xml:space="preserve"> </w:t>
            </w:r>
            <w:r w:rsidRPr="008A7638">
              <w:t>preservación</w:t>
            </w:r>
            <w:r w:rsidRPr="008A7638">
              <w:rPr>
                <w:spacing w:val="-6"/>
              </w:rPr>
              <w:t xml:space="preserve"> </w:t>
            </w:r>
            <w:r w:rsidRPr="008A7638">
              <w:t>y</w:t>
            </w:r>
            <w:r w:rsidRPr="008A7638">
              <w:rPr>
                <w:spacing w:val="-6"/>
              </w:rPr>
              <w:t xml:space="preserve"> </w:t>
            </w:r>
            <w:r w:rsidRPr="008A7638">
              <w:t>restauración</w:t>
            </w:r>
            <w:r w:rsidRPr="008A7638">
              <w:rPr>
                <w:spacing w:val="-6"/>
              </w:rPr>
              <w:t xml:space="preserve"> </w:t>
            </w:r>
            <w:r w:rsidRPr="008A7638">
              <w:t>del equilibrio ecológico, el aprovechamiento sostenible de los recursos naturales y la protección del medio ambiente, que tendrán carácter de instrumentos de la política ambiental.</w:t>
            </w:r>
          </w:p>
        </w:tc>
        <w:tc>
          <w:tcPr>
            <w:tcW w:w="1751" w:type="dxa"/>
          </w:tcPr>
          <w:p w:rsidR="001B5503" w:rsidRPr="008A7638" w:rsidRDefault="001B5503" w:rsidP="001B5503">
            <w:pPr>
              <w:pStyle w:val="TableParagraph"/>
            </w:pPr>
          </w:p>
        </w:tc>
      </w:tr>
      <w:tr w:rsidR="001B5503" w:rsidRPr="008A7638" w:rsidTr="001B5503">
        <w:trPr>
          <w:trHeight w:val="1564"/>
        </w:trPr>
        <w:tc>
          <w:tcPr>
            <w:tcW w:w="2232" w:type="dxa"/>
          </w:tcPr>
          <w:p w:rsidR="001B5503" w:rsidRPr="008A7638" w:rsidRDefault="001B5503" w:rsidP="001B5503">
            <w:pPr>
              <w:pStyle w:val="TableParagraph"/>
              <w:spacing w:line="276" w:lineRule="auto"/>
              <w:ind w:left="107"/>
            </w:pPr>
            <w:r w:rsidRPr="008A7638">
              <w:t>Ley</w:t>
            </w:r>
            <w:r w:rsidRPr="008A7638">
              <w:rPr>
                <w:spacing w:val="-14"/>
              </w:rPr>
              <w:t xml:space="preserve"> </w:t>
            </w:r>
            <w:r w:rsidRPr="008A7638">
              <w:t>General</w:t>
            </w:r>
            <w:r w:rsidRPr="008A7638">
              <w:rPr>
                <w:spacing w:val="-12"/>
              </w:rPr>
              <w:t xml:space="preserve"> </w:t>
            </w:r>
            <w:r w:rsidRPr="008A7638">
              <w:t>de</w:t>
            </w:r>
            <w:r w:rsidRPr="008A7638">
              <w:rPr>
                <w:spacing w:val="-11"/>
              </w:rPr>
              <w:t xml:space="preserve"> </w:t>
            </w:r>
            <w:r w:rsidRPr="008A7638">
              <w:t>Salud No. 42-01</w:t>
            </w:r>
          </w:p>
        </w:tc>
        <w:tc>
          <w:tcPr>
            <w:tcW w:w="2719" w:type="dxa"/>
          </w:tcPr>
          <w:p w:rsidR="001B5503" w:rsidRPr="008A7638" w:rsidRDefault="001B5503" w:rsidP="001B5503">
            <w:pPr>
              <w:pStyle w:val="TableParagraph"/>
              <w:spacing w:line="276" w:lineRule="auto"/>
              <w:ind w:left="108" w:right="147"/>
            </w:pPr>
            <w:r w:rsidRPr="008A7638">
              <w:t>Regular</w:t>
            </w:r>
            <w:r w:rsidRPr="008A7638">
              <w:rPr>
                <w:spacing w:val="-2"/>
              </w:rPr>
              <w:t xml:space="preserve"> </w:t>
            </w:r>
            <w:r w:rsidRPr="008A7638">
              <w:t>todas</w:t>
            </w:r>
            <w:r w:rsidRPr="008A7638">
              <w:rPr>
                <w:spacing w:val="-5"/>
              </w:rPr>
              <w:t xml:space="preserve"> </w:t>
            </w:r>
            <w:r w:rsidRPr="008A7638">
              <w:t>las</w:t>
            </w:r>
            <w:r w:rsidRPr="008A7638">
              <w:rPr>
                <w:spacing w:val="-3"/>
              </w:rPr>
              <w:t xml:space="preserve"> </w:t>
            </w:r>
            <w:r w:rsidRPr="008A7638">
              <w:t>acciones que permitan al Estado hacer</w:t>
            </w:r>
            <w:r w:rsidRPr="008A7638">
              <w:rPr>
                <w:spacing w:val="-9"/>
              </w:rPr>
              <w:t xml:space="preserve"> </w:t>
            </w:r>
            <w:r w:rsidRPr="008A7638">
              <w:t>efectivo</w:t>
            </w:r>
            <w:r w:rsidRPr="008A7638">
              <w:rPr>
                <w:spacing w:val="-9"/>
              </w:rPr>
              <w:t xml:space="preserve"> </w:t>
            </w:r>
            <w:r w:rsidRPr="008A7638">
              <w:t>el</w:t>
            </w:r>
            <w:r w:rsidRPr="008A7638">
              <w:rPr>
                <w:spacing w:val="-10"/>
              </w:rPr>
              <w:t xml:space="preserve"> </w:t>
            </w:r>
            <w:r w:rsidRPr="008A7638">
              <w:t>derecho</w:t>
            </w:r>
            <w:r w:rsidRPr="008A7638">
              <w:rPr>
                <w:spacing w:val="-11"/>
              </w:rPr>
              <w:t xml:space="preserve"> </w:t>
            </w:r>
            <w:r w:rsidRPr="008A7638">
              <w:t>a la salud de la población, reconocido en la</w:t>
            </w:r>
          </w:p>
        </w:tc>
        <w:tc>
          <w:tcPr>
            <w:tcW w:w="6797" w:type="dxa"/>
          </w:tcPr>
          <w:p w:rsidR="001B5503" w:rsidRPr="008A7638" w:rsidRDefault="001B5503" w:rsidP="001B5503">
            <w:pPr>
              <w:pStyle w:val="TableParagraph"/>
              <w:spacing w:line="247" w:lineRule="exact"/>
              <w:ind w:left="106"/>
            </w:pPr>
            <w:r w:rsidRPr="008A7638">
              <w:rPr>
                <w:b/>
              </w:rPr>
              <w:t>Artículo</w:t>
            </w:r>
            <w:r w:rsidRPr="008A7638">
              <w:rPr>
                <w:b/>
                <w:spacing w:val="-4"/>
              </w:rPr>
              <w:t xml:space="preserve"> </w:t>
            </w:r>
            <w:r w:rsidRPr="008A7638">
              <w:rPr>
                <w:b/>
              </w:rPr>
              <w:t>2</w:t>
            </w:r>
            <w:r w:rsidRPr="008A7638">
              <w:rPr>
                <w:b/>
                <w:spacing w:val="-3"/>
              </w:rPr>
              <w:t xml:space="preserve"> </w:t>
            </w:r>
            <w:r w:rsidRPr="008A7638">
              <w:t>-Lograr</w:t>
            </w:r>
            <w:r w:rsidRPr="008A7638">
              <w:rPr>
                <w:spacing w:val="-3"/>
              </w:rPr>
              <w:t xml:space="preserve"> </w:t>
            </w:r>
            <w:r w:rsidRPr="008A7638">
              <w:t>el</w:t>
            </w:r>
            <w:r w:rsidRPr="008A7638">
              <w:rPr>
                <w:spacing w:val="-4"/>
              </w:rPr>
              <w:t xml:space="preserve"> </w:t>
            </w:r>
            <w:r w:rsidRPr="008A7638">
              <w:t>bienestar</w:t>
            </w:r>
            <w:r w:rsidRPr="008A7638">
              <w:rPr>
                <w:spacing w:val="-3"/>
              </w:rPr>
              <w:t xml:space="preserve"> </w:t>
            </w:r>
            <w:r w:rsidRPr="008A7638">
              <w:t>común</w:t>
            </w:r>
            <w:r w:rsidRPr="008A7638">
              <w:rPr>
                <w:spacing w:val="-4"/>
              </w:rPr>
              <w:t xml:space="preserve"> </w:t>
            </w:r>
            <w:r w:rsidRPr="008A7638">
              <w:t>para</w:t>
            </w:r>
            <w:r w:rsidRPr="008A7638">
              <w:rPr>
                <w:spacing w:val="-3"/>
              </w:rPr>
              <w:t xml:space="preserve"> </w:t>
            </w:r>
            <w:r w:rsidRPr="008A7638">
              <w:t>el</w:t>
            </w:r>
            <w:r w:rsidRPr="008A7638">
              <w:rPr>
                <w:spacing w:val="-5"/>
              </w:rPr>
              <w:t xml:space="preserve"> </w:t>
            </w:r>
            <w:r w:rsidRPr="008A7638">
              <w:t>desarrollo</w:t>
            </w:r>
            <w:r w:rsidRPr="008A7638">
              <w:rPr>
                <w:spacing w:val="-3"/>
              </w:rPr>
              <w:t xml:space="preserve"> </w:t>
            </w:r>
            <w:r w:rsidRPr="008A7638">
              <w:rPr>
                <w:spacing w:val="-2"/>
              </w:rPr>
              <w:t>humano.</w:t>
            </w:r>
          </w:p>
          <w:p w:rsidR="001B5503" w:rsidRPr="008A7638" w:rsidRDefault="001B5503" w:rsidP="001B5503">
            <w:pPr>
              <w:pStyle w:val="TableParagraph"/>
              <w:rPr>
                <w:b/>
              </w:rPr>
            </w:pPr>
          </w:p>
          <w:p w:rsidR="001B5503" w:rsidRPr="008A7638" w:rsidRDefault="001B5503" w:rsidP="001B5503">
            <w:pPr>
              <w:pStyle w:val="TableParagraph"/>
              <w:spacing w:before="185"/>
              <w:rPr>
                <w:b/>
              </w:rPr>
            </w:pPr>
          </w:p>
          <w:p w:rsidR="001B5503" w:rsidRPr="008A7638" w:rsidRDefault="001B5503" w:rsidP="001B5503">
            <w:pPr>
              <w:pStyle w:val="TableParagraph"/>
              <w:spacing w:line="290" w:lineRule="atLeast"/>
              <w:ind w:left="106" w:right="152"/>
            </w:pPr>
            <w:r w:rsidRPr="008A7638">
              <w:rPr>
                <w:b/>
              </w:rPr>
              <w:t xml:space="preserve">Artículo 7 </w:t>
            </w:r>
            <w:r w:rsidRPr="008A7638">
              <w:t>-Promover, proteger, mejorar y restaurar la salud de las personas</w:t>
            </w:r>
            <w:r w:rsidRPr="008A7638">
              <w:rPr>
                <w:spacing w:val="-5"/>
              </w:rPr>
              <w:t xml:space="preserve"> </w:t>
            </w:r>
            <w:r w:rsidRPr="008A7638">
              <w:t>y</w:t>
            </w:r>
            <w:r w:rsidRPr="008A7638">
              <w:rPr>
                <w:spacing w:val="-8"/>
              </w:rPr>
              <w:t xml:space="preserve"> </w:t>
            </w:r>
            <w:proofErr w:type="spellStart"/>
            <w:r w:rsidRPr="008A7638">
              <w:t>comunicades</w:t>
            </w:r>
            <w:proofErr w:type="spellEnd"/>
            <w:r w:rsidRPr="008A7638">
              <w:t>;</w:t>
            </w:r>
            <w:r w:rsidRPr="008A7638">
              <w:rPr>
                <w:spacing w:val="-4"/>
              </w:rPr>
              <w:t xml:space="preserve"> </w:t>
            </w:r>
            <w:r w:rsidRPr="008A7638">
              <w:t>prevenir</w:t>
            </w:r>
            <w:r w:rsidRPr="008A7638">
              <w:rPr>
                <w:spacing w:val="-5"/>
              </w:rPr>
              <w:t xml:space="preserve"> </w:t>
            </w:r>
            <w:r w:rsidRPr="008A7638">
              <w:t>enfermedades</w:t>
            </w:r>
            <w:r w:rsidRPr="008A7638">
              <w:rPr>
                <w:spacing w:val="-5"/>
              </w:rPr>
              <w:t xml:space="preserve"> </w:t>
            </w:r>
            <w:r w:rsidRPr="008A7638">
              <w:t>y</w:t>
            </w:r>
            <w:r w:rsidRPr="008A7638">
              <w:rPr>
                <w:spacing w:val="-8"/>
              </w:rPr>
              <w:t xml:space="preserve"> </w:t>
            </w:r>
            <w:r w:rsidRPr="008A7638">
              <w:t>eliminar</w:t>
            </w:r>
            <w:r w:rsidRPr="008A7638">
              <w:rPr>
                <w:spacing w:val="-6"/>
              </w:rPr>
              <w:t xml:space="preserve"> </w:t>
            </w:r>
            <w:r w:rsidRPr="008A7638">
              <w:t>inequidades</w:t>
            </w:r>
          </w:p>
        </w:tc>
        <w:tc>
          <w:tcPr>
            <w:tcW w:w="1751" w:type="dxa"/>
          </w:tcPr>
          <w:p w:rsidR="001B5503" w:rsidRPr="008A7638" w:rsidRDefault="001B5503" w:rsidP="001B5503">
            <w:pPr>
              <w:pStyle w:val="TableParagraph"/>
              <w:spacing w:line="276" w:lineRule="auto"/>
              <w:ind w:left="109" w:right="83"/>
            </w:pPr>
            <w:r w:rsidRPr="008A7638">
              <w:t>Establece</w:t>
            </w:r>
            <w:r w:rsidRPr="008A7638">
              <w:rPr>
                <w:spacing w:val="-14"/>
              </w:rPr>
              <w:t xml:space="preserve"> </w:t>
            </w:r>
            <w:r w:rsidRPr="008A7638">
              <w:t>que</w:t>
            </w:r>
            <w:r w:rsidRPr="008A7638">
              <w:rPr>
                <w:spacing w:val="-14"/>
              </w:rPr>
              <w:t xml:space="preserve"> </w:t>
            </w:r>
            <w:r w:rsidRPr="008A7638">
              <w:t xml:space="preserve">los </w:t>
            </w:r>
            <w:r w:rsidRPr="008A7638">
              <w:rPr>
                <w:spacing w:val="-2"/>
              </w:rPr>
              <w:t xml:space="preserve">institutos </w:t>
            </w:r>
            <w:r w:rsidRPr="008A7638">
              <w:t>nacionales de agua potable, alcantarillado y</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2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2527"/>
        </w:trPr>
        <w:tc>
          <w:tcPr>
            <w:tcW w:w="2232" w:type="dxa"/>
          </w:tcPr>
          <w:p w:rsidR="00514541" w:rsidRPr="008A7638" w:rsidRDefault="00514541" w:rsidP="001B5503">
            <w:pPr>
              <w:pStyle w:val="TableParagraph"/>
            </w:pPr>
          </w:p>
        </w:tc>
        <w:tc>
          <w:tcPr>
            <w:tcW w:w="2719" w:type="dxa"/>
          </w:tcPr>
          <w:p w:rsidR="00514541" w:rsidRPr="008A7638" w:rsidRDefault="0086485A" w:rsidP="001B5503">
            <w:pPr>
              <w:pStyle w:val="TableParagraph"/>
              <w:spacing w:line="276" w:lineRule="auto"/>
              <w:ind w:left="108" w:right="517"/>
            </w:pPr>
            <w:r w:rsidRPr="008A7638">
              <w:t>Constitución de la República</w:t>
            </w:r>
            <w:r w:rsidRPr="008A7638">
              <w:rPr>
                <w:spacing w:val="-14"/>
              </w:rPr>
              <w:t xml:space="preserve"> </w:t>
            </w:r>
            <w:r w:rsidRPr="008A7638">
              <w:t>Dominicana.</w:t>
            </w:r>
          </w:p>
        </w:tc>
        <w:tc>
          <w:tcPr>
            <w:tcW w:w="6797" w:type="dxa"/>
          </w:tcPr>
          <w:p w:rsidR="00514541" w:rsidRPr="008A7638" w:rsidRDefault="0086485A" w:rsidP="001B5503">
            <w:pPr>
              <w:pStyle w:val="TableParagraph"/>
              <w:spacing w:line="276" w:lineRule="auto"/>
              <w:ind w:left="106"/>
            </w:pPr>
            <w:proofErr w:type="gramStart"/>
            <w:r w:rsidRPr="008A7638">
              <w:t>en</w:t>
            </w:r>
            <w:proofErr w:type="gramEnd"/>
            <w:r w:rsidRPr="008A7638">
              <w:rPr>
                <w:spacing w:val="-3"/>
              </w:rPr>
              <w:t xml:space="preserve"> </w:t>
            </w:r>
            <w:r w:rsidRPr="008A7638">
              <w:t>la</w:t>
            </w:r>
            <w:r w:rsidRPr="008A7638">
              <w:rPr>
                <w:spacing w:val="-5"/>
              </w:rPr>
              <w:t xml:space="preserve"> </w:t>
            </w:r>
            <w:r w:rsidRPr="008A7638">
              <w:t>situación</w:t>
            </w:r>
            <w:r w:rsidRPr="008A7638">
              <w:rPr>
                <w:spacing w:val="-3"/>
              </w:rPr>
              <w:t xml:space="preserve"> </w:t>
            </w:r>
            <w:r w:rsidRPr="008A7638">
              <w:t>de</w:t>
            </w:r>
            <w:r w:rsidRPr="008A7638">
              <w:rPr>
                <w:spacing w:val="-3"/>
              </w:rPr>
              <w:t xml:space="preserve"> </w:t>
            </w:r>
            <w:r w:rsidRPr="008A7638">
              <w:t>salud</w:t>
            </w:r>
            <w:r w:rsidRPr="008A7638">
              <w:rPr>
                <w:spacing w:val="-3"/>
              </w:rPr>
              <w:t xml:space="preserve"> </w:t>
            </w:r>
            <w:r w:rsidRPr="008A7638">
              <w:t>y</w:t>
            </w:r>
            <w:r w:rsidRPr="008A7638">
              <w:rPr>
                <w:spacing w:val="-6"/>
              </w:rPr>
              <w:t xml:space="preserve"> </w:t>
            </w:r>
            <w:r w:rsidRPr="008A7638">
              <w:t>accesibilidad</w:t>
            </w:r>
            <w:r w:rsidRPr="008A7638">
              <w:rPr>
                <w:spacing w:val="-3"/>
              </w:rPr>
              <w:t xml:space="preserve"> </w:t>
            </w:r>
            <w:r w:rsidRPr="008A7638">
              <w:t>de</w:t>
            </w:r>
            <w:r w:rsidRPr="008A7638">
              <w:rPr>
                <w:spacing w:val="-3"/>
              </w:rPr>
              <w:t xml:space="preserve"> </w:t>
            </w:r>
            <w:r w:rsidRPr="008A7638">
              <w:t>los</w:t>
            </w:r>
            <w:r w:rsidRPr="008A7638">
              <w:rPr>
                <w:spacing w:val="-3"/>
              </w:rPr>
              <w:t xml:space="preserve"> </w:t>
            </w:r>
            <w:r w:rsidRPr="008A7638">
              <w:t>servicios,</w:t>
            </w:r>
            <w:r w:rsidRPr="008A7638">
              <w:rPr>
                <w:spacing w:val="-3"/>
              </w:rPr>
              <w:t xml:space="preserve"> </w:t>
            </w:r>
            <w:r w:rsidRPr="008A7638">
              <w:t>garantizando</w:t>
            </w:r>
            <w:r w:rsidRPr="008A7638">
              <w:rPr>
                <w:spacing w:val="-5"/>
              </w:rPr>
              <w:t xml:space="preserve"> </w:t>
            </w:r>
            <w:r w:rsidRPr="008A7638">
              <w:t>los principios fundamentales consagrados en esta ley.</w:t>
            </w:r>
          </w:p>
        </w:tc>
        <w:tc>
          <w:tcPr>
            <w:tcW w:w="1751" w:type="dxa"/>
          </w:tcPr>
          <w:p w:rsidR="00514541" w:rsidRPr="008A7638" w:rsidRDefault="0086485A" w:rsidP="001B5503">
            <w:pPr>
              <w:pStyle w:val="TableParagraph"/>
              <w:spacing w:line="276" w:lineRule="auto"/>
              <w:ind w:left="109" w:right="132"/>
            </w:pPr>
            <w:proofErr w:type="gramStart"/>
            <w:r w:rsidRPr="008A7638">
              <w:t>de</w:t>
            </w:r>
            <w:proofErr w:type="gramEnd"/>
            <w:r w:rsidRPr="008A7638">
              <w:t xml:space="preserve"> recursos hidráulicos se consideran</w:t>
            </w:r>
            <w:r w:rsidRPr="008A7638">
              <w:rPr>
                <w:spacing w:val="-14"/>
              </w:rPr>
              <w:t xml:space="preserve"> </w:t>
            </w:r>
            <w:r w:rsidRPr="008A7638">
              <w:t xml:space="preserve">como </w:t>
            </w:r>
            <w:r w:rsidRPr="008A7638">
              <w:rPr>
                <w:spacing w:val="-2"/>
              </w:rPr>
              <w:t xml:space="preserve">instituciones </w:t>
            </w:r>
            <w:r w:rsidRPr="008A7638">
              <w:t xml:space="preserve">públicas del </w:t>
            </w:r>
            <w:r w:rsidRPr="008A7638">
              <w:rPr>
                <w:spacing w:val="-2"/>
              </w:rPr>
              <w:t>Sistema</w:t>
            </w:r>
            <w:r w:rsidRPr="008A7638">
              <w:rPr>
                <w:spacing w:val="40"/>
              </w:rPr>
              <w:t xml:space="preserve"> </w:t>
            </w:r>
            <w:r w:rsidRPr="008A7638">
              <w:t xml:space="preserve">Nacional de </w:t>
            </w:r>
            <w:r w:rsidRPr="008A7638">
              <w:rPr>
                <w:spacing w:val="-2"/>
              </w:rPr>
              <w:t>Salud.</w:t>
            </w:r>
          </w:p>
        </w:tc>
      </w:tr>
      <w:tr w:rsidR="00514541" w:rsidRPr="008A7638" w:rsidTr="001B5503">
        <w:trPr>
          <w:trHeight w:val="5054"/>
        </w:trPr>
        <w:tc>
          <w:tcPr>
            <w:tcW w:w="2232" w:type="dxa"/>
          </w:tcPr>
          <w:p w:rsidR="00514541" w:rsidRPr="008A7638" w:rsidRDefault="0086485A" w:rsidP="001B5503">
            <w:pPr>
              <w:pStyle w:val="TableParagraph"/>
              <w:spacing w:line="276" w:lineRule="auto"/>
              <w:ind w:left="107" w:right="400"/>
            </w:pPr>
            <w:r w:rsidRPr="008A7638">
              <w:t>Ley Orgánica de Presupuesto</w:t>
            </w:r>
            <w:r w:rsidRPr="008A7638">
              <w:rPr>
                <w:spacing w:val="-14"/>
              </w:rPr>
              <w:t xml:space="preserve"> </w:t>
            </w:r>
            <w:r w:rsidRPr="008A7638">
              <w:t>para</w:t>
            </w:r>
            <w:r w:rsidRPr="008A7638">
              <w:rPr>
                <w:spacing w:val="-14"/>
              </w:rPr>
              <w:t xml:space="preserve"> </w:t>
            </w:r>
            <w:r w:rsidRPr="008A7638">
              <w:t xml:space="preserve">el Sector Publico No. </w:t>
            </w:r>
            <w:r w:rsidRPr="008A7638">
              <w:rPr>
                <w:spacing w:val="-2"/>
              </w:rPr>
              <w:t>423-06</w:t>
            </w:r>
          </w:p>
        </w:tc>
        <w:tc>
          <w:tcPr>
            <w:tcW w:w="2719" w:type="dxa"/>
          </w:tcPr>
          <w:p w:rsidR="00514541" w:rsidRPr="008A7638" w:rsidRDefault="0086485A" w:rsidP="001B5503">
            <w:pPr>
              <w:pStyle w:val="TableParagraph"/>
              <w:spacing w:line="276" w:lineRule="auto"/>
              <w:ind w:left="108" w:right="147"/>
            </w:pPr>
            <w:r w:rsidRPr="008A7638">
              <w:t>La finalidad de que la asignación y utilización de los recursos públicos se realice en la forma más eficaz y eficiente posible para</w:t>
            </w:r>
            <w:r w:rsidRPr="008A7638">
              <w:rPr>
                <w:spacing w:val="-11"/>
              </w:rPr>
              <w:t xml:space="preserve"> </w:t>
            </w:r>
            <w:r w:rsidRPr="008A7638">
              <w:t>el</w:t>
            </w:r>
            <w:r w:rsidRPr="008A7638">
              <w:rPr>
                <w:spacing w:val="-11"/>
              </w:rPr>
              <w:t xml:space="preserve"> </w:t>
            </w:r>
            <w:r w:rsidRPr="008A7638">
              <w:t>cumplimiento</w:t>
            </w:r>
            <w:r w:rsidRPr="008A7638">
              <w:rPr>
                <w:spacing w:val="-9"/>
              </w:rPr>
              <w:t xml:space="preserve"> </w:t>
            </w:r>
            <w:r w:rsidRPr="008A7638">
              <w:t>de</w:t>
            </w:r>
            <w:r w:rsidRPr="008A7638">
              <w:rPr>
                <w:spacing w:val="-9"/>
              </w:rPr>
              <w:t xml:space="preserve"> </w:t>
            </w:r>
            <w:r w:rsidRPr="008A7638">
              <w:t xml:space="preserve">las políticas y objetivos del </w:t>
            </w:r>
            <w:r w:rsidRPr="008A7638">
              <w:rPr>
                <w:spacing w:val="-2"/>
              </w:rPr>
              <w:t>Estado.</w:t>
            </w:r>
          </w:p>
        </w:tc>
        <w:tc>
          <w:tcPr>
            <w:tcW w:w="6797" w:type="dxa"/>
          </w:tcPr>
          <w:p w:rsidR="00514541" w:rsidRPr="008A7638" w:rsidRDefault="0086485A" w:rsidP="001B5503">
            <w:pPr>
              <w:pStyle w:val="TableParagraph"/>
              <w:spacing w:line="276" w:lineRule="auto"/>
              <w:ind w:left="106" w:right="205"/>
            </w:pPr>
            <w:r w:rsidRPr="008A7638">
              <w:rPr>
                <w:b/>
              </w:rPr>
              <w:t>Artículo 4</w:t>
            </w:r>
            <w:r w:rsidRPr="008A7638">
              <w:t>. Para los efectos de esta ley, se entenderá por Gobierno Central, a la parte del Sector Publico que tiene por objeto la conducción político-administrativa,</w:t>
            </w:r>
            <w:r w:rsidRPr="008A7638">
              <w:rPr>
                <w:spacing w:val="-7"/>
              </w:rPr>
              <w:t xml:space="preserve"> </w:t>
            </w:r>
            <w:r w:rsidRPr="008A7638">
              <w:t>legislativa,</w:t>
            </w:r>
            <w:r w:rsidRPr="008A7638">
              <w:rPr>
                <w:spacing w:val="-7"/>
              </w:rPr>
              <w:t xml:space="preserve"> </w:t>
            </w:r>
            <w:r w:rsidRPr="008A7638">
              <w:t>judicial,</w:t>
            </w:r>
            <w:r w:rsidRPr="008A7638">
              <w:rPr>
                <w:spacing w:val="-5"/>
              </w:rPr>
              <w:t xml:space="preserve"> </w:t>
            </w:r>
            <w:r w:rsidRPr="008A7638">
              <w:t>electoral</w:t>
            </w:r>
            <w:r w:rsidRPr="008A7638">
              <w:rPr>
                <w:spacing w:val="-4"/>
              </w:rPr>
              <w:t xml:space="preserve"> </w:t>
            </w:r>
            <w:r w:rsidRPr="008A7638">
              <w:t>y</w:t>
            </w:r>
            <w:r w:rsidRPr="008A7638">
              <w:rPr>
                <w:spacing w:val="-8"/>
              </w:rPr>
              <w:t xml:space="preserve"> </w:t>
            </w:r>
            <w:r w:rsidRPr="008A7638">
              <w:t>fiscalizadora</w:t>
            </w:r>
            <w:r w:rsidRPr="008A7638">
              <w:rPr>
                <w:spacing w:val="-5"/>
              </w:rPr>
              <w:t xml:space="preserve"> </w:t>
            </w:r>
            <w:r w:rsidRPr="008A7638">
              <w:t>de</w:t>
            </w:r>
            <w:r w:rsidRPr="008A7638">
              <w:rPr>
                <w:spacing w:val="-7"/>
              </w:rPr>
              <w:t xml:space="preserve"> </w:t>
            </w:r>
            <w:r w:rsidRPr="008A7638">
              <w:t>la República, conformada por el Poder Ejecutivo, el Poder Legislativo, el Poder Judicial, la Junta Central Electoral y la Cámara de Cuentas</w:t>
            </w:r>
          </w:p>
          <w:p w:rsidR="00514541" w:rsidRPr="008A7638" w:rsidRDefault="0086485A" w:rsidP="001B5503">
            <w:pPr>
              <w:pStyle w:val="TableParagraph"/>
              <w:spacing w:before="195" w:line="276" w:lineRule="auto"/>
              <w:ind w:left="106" w:right="152"/>
            </w:pPr>
            <w:r w:rsidRPr="008A7638">
              <w:rPr>
                <w:b/>
              </w:rPr>
              <w:t>Párrafo</w:t>
            </w:r>
            <w:r w:rsidRPr="008A7638">
              <w:rPr>
                <w:b/>
                <w:spacing w:val="-4"/>
              </w:rPr>
              <w:t xml:space="preserve"> </w:t>
            </w:r>
            <w:r w:rsidRPr="008A7638">
              <w:rPr>
                <w:b/>
              </w:rPr>
              <w:t>I</w:t>
            </w:r>
            <w:r w:rsidRPr="008A7638">
              <w:t>:</w:t>
            </w:r>
            <w:r w:rsidRPr="008A7638">
              <w:rPr>
                <w:spacing w:val="-3"/>
              </w:rPr>
              <w:t xml:space="preserve"> </w:t>
            </w:r>
            <w:r w:rsidRPr="008A7638">
              <w:t>Para</w:t>
            </w:r>
            <w:r w:rsidRPr="008A7638">
              <w:rPr>
                <w:spacing w:val="-4"/>
              </w:rPr>
              <w:t xml:space="preserve"> </w:t>
            </w:r>
            <w:r w:rsidRPr="008A7638">
              <w:t>los</w:t>
            </w:r>
            <w:r w:rsidRPr="008A7638">
              <w:rPr>
                <w:spacing w:val="-4"/>
              </w:rPr>
              <w:t xml:space="preserve"> </w:t>
            </w:r>
            <w:r w:rsidRPr="008A7638">
              <w:t>fines</w:t>
            </w:r>
            <w:r w:rsidRPr="008A7638">
              <w:rPr>
                <w:spacing w:val="-4"/>
              </w:rPr>
              <w:t xml:space="preserve"> </w:t>
            </w:r>
            <w:r w:rsidRPr="008A7638">
              <w:t>de</w:t>
            </w:r>
            <w:r w:rsidRPr="008A7638">
              <w:rPr>
                <w:spacing w:val="-5"/>
              </w:rPr>
              <w:t xml:space="preserve"> </w:t>
            </w:r>
            <w:r w:rsidRPr="008A7638">
              <w:t>esta</w:t>
            </w:r>
            <w:r w:rsidRPr="008A7638">
              <w:rPr>
                <w:spacing w:val="-4"/>
              </w:rPr>
              <w:t xml:space="preserve"> </w:t>
            </w:r>
            <w:r w:rsidRPr="008A7638">
              <w:t>ley,</w:t>
            </w:r>
            <w:r w:rsidRPr="008A7638">
              <w:rPr>
                <w:spacing w:val="-4"/>
              </w:rPr>
              <w:t xml:space="preserve"> </w:t>
            </w:r>
            <w:r w:rsidRPr="008A7638">
              <w:t>se</w:t>
            </w:r>
            <w:r w:rsidRPr="008A7638">
              <w:rPr>
                <w:spacing w:val="-5"/>
              </w:rPr>
              <w:t xml:space="preserve"> </w:t>
            </w:r>
            <w:r w:rsidRPr="008A7638">
              <w:t>considerarán</w:t>
            </w:r>
            <w:r w:rsidRPr="008A7638">
              <w:rPr>
                <w:spacing w:val="-5"/>
              </w:rPr>
              <w:t xml:space="preserve"> </w:t>
            </w:r>
            <w:r w:rsidRPr="008A7638">
              <w:t>como</w:t>
            </w:r>
            <w:r w:rsidRPr="008A7638">
              <w:rPr>
                <w:spacing w:val="-2"/>
              </w:rPr>
              <w:t xml:space="preserve"> </w:t>
            </w:r>
            <w:r w:rsidRPr="008A7638">
              <w:t>Instituciones Descentralizadas y Autónomas no Financieras a los organismos que actúan bajo</w:t>
            </w:r>
            <w:r w:rsidRPr="008A7638">
              <w:rPr>
                <w:spacing w:val="-1"/>
              </w:rPr>
              <w:t xml:space="preserve"> </w:t>
            </w:r>
            <w:r w:rsidRPr="008A7638">
              <w:t>la autoridad del Poder Ejecutivo, tienen personería jurídica, patrimonio propio separado del Gobierno Central y responsabilidades delegadas para el cumplimiento de funciones.</w:t>
            </w:r>
          </w:p>
          <w:p w:rsidR="00514541" w:rsidRPr="008A7638" w:rsidRDefault="0086485A" w:rsidP="001B5503">
            <w:pPr>
              <w:pStyle w:val="TableParagraph"/>
              <w:spacing w:before="199" w:line="276" w:lineRule="auto"/>
              <w:ind w:left="106" w:right="152"/>
            </w:pPr>
            <w:r w:rsidRPr="008A7638">
              <w:rPr>
                <w:b/>
              </w:rPr>
              <w:t xml:space="preserve">Párrafo 11: </w:t>
            </w:r>
            <w:r w:rsidRPr="008A7638">
              <w:t>Para los fines de esta ley, se considerarán como Empresas Públicas</w:t>
            </w:r>
            <w:r w:rsidRPr="008A7638">
              <w:rPr>
                <w:spacing w:val="-1"/>
              </w:rPr>
              <w:t xml:space="preserve"> </w:t>
            </w:r>
            <w:r w:rsidRPr="008A7638">
              <w:t>no Financieras</w:t>
            </w:r>
            <w:r w:rsidRPr="008A7638">
              <w:rPr>
                <w:spacing w:val="-1"/>
              </w:rPr>
              <w:t xml:space="preserve"> </w:t>
            </w:r>
            <w:r w:rsidRPr="008A7638">
              <w:t>a las unidades económicas creadas con el objeto de producir bienes y servicios no financieros para el mercado, tienen personería jurídica y patrimonio propio. El Poder Ejecutivo determinara las</w:t>
            </w:r>
            <w:r w:rsidRPr="008A7638">
              <w:rPr>
                <w:spacing w:val="-7"/>
              </w:rPr>
              <w:t xml:space="preserve"> </w:t>
            </w:r>
            <w:r w:rsidRPr="008A7638">
              <w:t>instituciones</w:t>
            </w:r>
            <w:r w:rsidRPr="008A7638">
              <w:rPr>
                <w:spacing w:val="-5"/>
              </w:rPr>
              <w:t xml:space="preserve"> </w:t>
            </w:r>
            <w:r w:rsidRPr="008A7638">
              <w:t>públicas</w:t>
            </w:r>
            <w:r w:rsidRPr="008A7638">
              <w:rPr>
                <w:spacing w:val="-7"/>
              </w:rPr>
              <w:t xml:space="preserve"> </w:t>
            </w:r>
            <w:r w:rsidRPr="008A7638">
              <w:t>que</w:t>
            </w:r>
            <w:r w:rsidRPr="008A7638">
              <w:rPr>
                <w:spacing w:val="-5"/>
              </w:rPr>
              <w:t xml:space="preserve"> </w:t>
            </w:r>
            <w:r w:rsidRPr="008A7638">
              <w:t>serán</w:t>
            </w:r>
            <w:r w:rsidRPr="008A7638">
              <w:rPr>
                <w:spacing w:val="-7"/>
              </w:rPr>
              <w:t xml:space="preserve"> </w:t>
            </w:r>
            <w:r w:rsidRPr="008A7638">
              <w:t>clasificadas</w:t>
            </w:r>
            <w:r w:rsidRPr="008A7638">
              <w:rPr>
                <w:spacing w:val="-5"/>
              </w:rPr>
              <w:t xml:space="preserve"> </w:t>
            </w:r>
            <w:r w:rsidRPr="008A7638">
              <w:t>como</w:t>
            </w:r>
            <w:r w:rsidRPr="008A7638">
              <w:rPr>
                <w:spacing w:val="-5"/>
              </w:rPr>
              <w:t xml:space="preserve"> </w:t>
            </w:r>
            <w:r w:rsidRPr="008A7638">
              <w:t>Empresas</w:t>
            </w:r>
            <w:r w:rsidRPr="008A7638">
              <w:rPr>
                <w:spacing w:val="-5"/>
              </w:rPr>
              <w:t xml:space="preserve"> </w:t>
            </w:r>
            <w:r w:rsidRPr="008A7638">
              <w:t>Públicas</w:t>
            </w:r>
          </w:p>
          <w:p w:rsidR="00514541" w:rsidRPr="008A7638" w:rsidRDefault="0086485A" w:rsidP="001B5503">
            <w:pPr>
              <w:pStyle w:val="TableParagraph"/>
              <w:ind w:left="106"/>
            </w:pPr>
            <w:r w:rsidRPr="008A7638">
              <w:t>no</w:t>
            </w:r>
            <w:r w:rsidRPr="008A7638">
              <w:rPr>
                <w:spacing w:val="-3"/>
              </w:rPr>
              <w:t xml:space="preserve"> </w:t>
            </w:r>
            <w:r w:rsidRPr="008A7638">
              <w:t>Financieras</w:t>
            </w:r>
            <w:r w:rsidRPr="008A7638">
              <w:rPr>
                <w:spacing w:val="-2"/>
              </w:rPr>
              <w:t xml:space="preserve"> </w:t>
            </w:r>
            <w:r w:rsidRPr="008A7638">
              <w:t>a</w:t>
            </w:r>
            <w:r w:rsidRPr="008A7638">
              <w:rPr>
                <w:spacing w:val="-4"/>
              </w:rPr>
              <w:t xml:space="preserve"> </w:t>
            </w:r>
            <w:r w:rsidRPr="008A7638">
              <w:t>las</w:t>
            </w:r>
            <w:r w:rsidRPr="008A7638">
              <w:rPr>
                <w:spacing w:val="-4"/>
              </w:rPr>
              <w:t xml:space="preserve"> </w:t>
            </w:r>
            <w:r w:rsidRPr="008A7638">
              <w:t>que</w:t>
            </w:r>
            <w:r w:rsidRPr="008A7638">
              <w:rPr>
                <w:spacing w:val="-4"/>
              </w:rPr>
              <w:t xml:space="preserve"> </w:t>
            </w:r>
            <w:r w:rsidRPr="008A7638">
              <w:t>se</w:t>
            </w:r>
            <w:r w:rsidRPr="008A7638">
              <w:rPr>
                <w:spacing w:val="-4"/>
              </w:rPr>
              <w:t xml:space="preserve"> </w:t>
            </w:r>
            <w:r w:rsidRPr="008A7638">
              <w:t>les</w:t>
            </w:r>
            <w:r w:rsidRPr="008A7638">
              <w:rPr>
                <w:spacing w:val="-4"/>
              </w:rPr>
              <w:t xml:space="preserve"> </w:t>
            </w:r>
            <w:r w:rsidRPr="008A7638">
              <w:t>aplicaran</w:t>
            </w:r>
            <w:r w:rsidRPr="008A7638">
              <w:rPr>
                <w:spacing w:val="-5"/>
              </w:rPr>
              <w:t xml:space="preserve"> </w:t>
            </w:r>
            <w:r w:rsidRPr="008A7638">
              <w:t>las</w:t>
            </w:r>
            <w:r w:rsidRPr="008A7638">
              <w:rPr>
                <w:spacing w:val="-2"/>
              </w:rPr>
              <w:t xml:space="preserve"> </w:t>
            </w:r>
            <w:r w:rsidRPr="008A7638">
              <w:t>disposiciones</w:t>
            </w:r>
            <w:r w:rsidRPr="008A7638">
              <w:rPr>
                <w:spacing w:val="-2"/>
              </w:rPr>
              <w:t xml:space="preserve"> </w:t>
            </w:r>
            <w:r w:rsidRPr="008A7638">
              <w:t>del</w:t>
            </w:r>
            <w:r w:rsidRPr="008A7638">
              <w:rPr>
                <w:spacing w:val="-4"/>
              </w:rPr>
              <w:t xml:space="preserve"> </w:t>
            </w:r>
            <w:r w:rsidRPr="008A7638">
              <w:t>Título</w:t>
            </w:r>
            <w:r w:rsidRPr="008A7638">
              <w:rPr>
                <w:spacing w:val="-2"/>
              </w:rPr>
              <w:t xml:space="preserve"> </w:t>
            </w:r>
            <w:r w:rsidRPr="008A7638">
              <w:t>IV</w:t>
            </w:r>
            <w:r w:rsidRPr="008A7638">
              <w:rPr>
                <w:spacing w:val="-1"/>
              </w:rPr>
              <w:t xml:space="preserve"> </w:t>
            </w:r>
            <w:r w:rsidRPr="008A7638">
              <w:rPr>
                <w:spacing w:val="-5"/>
              </w:rPr>
              <w:t>de</w:t>
            </w:r>
          </w:p>
        </w:tc>
        <w:tc>
          <w:tcPr>
            <w:tcW w:w="1751" w:type="dxa"/>
          </w:tcPr>
          <w:p w:rsidR="00514541" w:rsidRPr="008A7638" w:rsidRDefault="0086485A" w:rsidP="001B5503">
            <w:pPr>
              <w:pStyle w:val="TableParagraph"/>
              <w:spacing w:line="276" w:lineRule="auto"/>
              <w:ind w:left="109" w:right="483"/>
            </w:pPr>
            <w:r w:rsidRPr="008A7638">
              <w:t>Población</w:t>
            </w:r>
            <w:r w:rsidRPr="008A7638">
              <w:rPr>
                <w:spacing w:val="-14"/>
              </w:rPr>
              <w:t xml:space="preserve"> </w:t>
            </w:r>
            <w:r w:rsidRPr="008A7638">
              <w:t xml:space="preserve">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3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3247"/>
        </w:trPr>
        <w:tc>
          <w:tcPr>
            <w:tcW w:w="2232" w:type="dxa"/>
          </w:tcPr>
          <w:p w:rsidR="00514541" w:rsidRPr="008A7638" w:rsidRDefault="00514541" w:rsidP="001B5503">
            <w:pPr>
              <w:pStyle w:val="TableParagraph"/>
            </w:pPr>
          </w:p>
        </w:tc>
        <w:tc>
          <w:tcPr>
            <w:tcW w:w="2719" w:type="dxa"/>
          </w:tcPr>
          <w:p w:rsidR="00514541" w:rsidRPr="008A7638" w:rsidRDefault="00514541" w:rsidP="001B5503">
            <w:pPr>
              <w:pStyle w:val="TableParagraph"/>
            </w:pPr>
          </w:p>
        </w:tc>
        <w:tc>
          <w:tcPr>
            <w:tcW w:w="6797" w:type="dxa"/>
          </w:tcPr>
          <w:p w:rsidR="00514541" w:rsidRPr="008A7638" w:rsidRDefault="0086485A" w:rsidP="001B5503">
            <w:pPr>
              <w:pStyle w:val="TableParagraph"/>
              <w:spacing w:line="276" w:lineRule="auto"/>
              <w:ind w:left="106"/>
            </w:pPr>
            <w:proofErr w:type="gramStart"/>
            <w:r w:rsidRPr="008A7638">
              <w:t>la</w:t>
            </w:r>
            <w:proofErr w:type="gramEnd"/>
            <w:r w:rsidRPr="008A7638">
              <w:rPr>
                <w:spacing w:val="-4"/>
              </w:rPr>
              <w:t xml:space="preserve"> </w:t>
            </w:r>
            <w:r w:rsidRPr="008A7638">
              <w:t>presente</w:t>
            </w:r>
            <w:r w:rsidRPr="008A7638">
              <w:rPr>
                <w:spacing w:val="-4"/>
              </w:rPr>
              <w:t xml:space="preserve"> </w:t>
            </w:r>
            <w:r w:rsidRPr="008A7638">
              <w:t>ley.</w:t>
            </w:r>
            <w:r w:rsidRPr="008A7638">
              <w:rPr>
                <w:spacing w:val="-4"/>
              </w:rPr>
              <w:t xml:space="preserve"> </w:t>
            </w:r>
            <w:r w:rsidRPr="008A7638">
              <w:t>CORAASAN</w:t>
            </w:r>
            <w:r w:rsidRPr="008A7638">
              <w:rPr>
                <w:spacing w:val="-5"/>
              </w:rPr>
              <w:t xml:space="preserve"> </w:t>
            </w:r>
            <w:r w:rsidRPr="008A7638">
              <w:t>entra</w:t>
            </w:r>
            <w:r w:rsidRPr="008A7638">
              <w:rPr>
                <w:spacing w:val="-4"/>
              </w:rPr>
              <w:t xml:space="preserve"> </w:t>
            </w:r>
            <w:r w:rsidRPr="008A7638">
              <w:t>a</w:t>
            </w:r>
            <w:r w:rsidRPr="008A7638">
              <w:rPr>
                <w:spacing w:val="-6"/>
              </w:rPr>
              <w:t xml:space="preserve"> </w:t>
            </w:r>
            <w:r w:rsidRPr="008A7638">
              <w:t>formar</w:t>
            </w:r>
            <w:r w:rsidRPr="008A7638">
              <w:rPr>
                <w:spacing w:val="-3"/>
              </w:rPr>
              <w:t xml:space="preserve"> </w:t>
            </w:r>
            <w:r w:rsidRPr="008A7638">
              <w:t>parte</w:t>
            </w:r>
            <w:r w:rsidRPr="008A7638">
              <w:rPr>
                <w:spacing w:val="-4"/>
              </w:rPr>
              <w:t xml:space="preserve"> </w:t>
            </w:r>
            <w:r w:rsidRPr="008A7638">
              <w:t>de</w:t>
            </w:r>
            <w:r w:rsidRPr="008A7638">
              <w:rPr>
                <w:spacing w:val="-6"/>
              </w:rPr>
              <w:t xml:space="preserve"> </w:t>
            </w:r>
            <w:r w:rsidRPr="008A7638">
              <w:t>esta</w:t>
            </w:r>
            <w:r w:rsidRPr="008A7638">
              <w:rPr>
                <w:spacing w:val="-4"/>
              </w:rPr>
              <w:t xml:space="preserve"> </w:t>
            </w:r>
            <w:r w:rsidRPr="008A7638">
              <w:t xml:space="preserve">categoría </w:t>
            </w:r>
            <w:r w:rsidRPr="008A7638">
              <w:rPr>
                <w:spacing w:val="-2"/>
              </w:rPr>
              <w:t>institucional.</w:t>
            </w:r>
          </w:p>
        </w:tc>
        <w:tc>
          <w:tcPr>
            <w:tcW w:w="1751" w:type="dxa"/>
          </w:tcPr>
          <w:p w:rsidR="00514541" w:rsidRPr="008A7638" w:rsidRDefault="00514541" w:rsidP="001B5503">
            <w:pPr>
              <w:pStyle w:val="TableParagraph"/>
            </w:pPr>
          </w:p>
        </w:tc>
      </w:tr>
      <w:tr w:rsidR="00514541" w:rsidRPr="008A7638" w:rsidTr="001B5503">
        <w:trPr>
          <w:trHeight w:val="4274"/>
        </w:trPr>
        <w:tc>
          <w:tcPr>
            <w:tcW w:w="2232" w:type="dxa"/>
          </w:tcPr>
          <w:p w:rsidR="00514541" w:rsidRPr="008A7638" w:rsidRDefault="0086485A" w:rsidP="001B5503">
            <w:pPr>
              <w:pStyle w:val="TableParagraph"/>
              <w:spacing w:line="276" w:lineRule="auto"/>
              <w:ind w:left="107" w:right="189"/>
            </w:pPr>
            <w:r w:rsidRPr="008A7638">
              <w:t>Ley</w:t>
            </w:r>
            <w:r w:rsidRPr="008A7638">
              <w:rPr>
                <w:spacing w:val="-14"/>
              </w:rPr>
              <w:t xml:space="preserve"> </w:t>
            </w:r>
            <w:r w:rsidRPr="008A7638">
              <w:t>General</w:t>
            </w:r>
            <w:r w:rsidRPr="008A7638">
              <w:rPr>
                <w:spacing w:val="-13"/>
              </w:rPr>
              <w:t xml:space="preserve"> </w:t>
            </w:r>
            <w:r w:rsidRPr="008A7638">
              <w:t>de</w:t>
            </w:r>
            <w:r w:rsidRPr="008A7638">
              <w:rPr>
                <w:spacing w:val="-12"/>
              </w:rPr>
              <w:t xml:space="preserve"> </w:t>
            </w:r>
            <w:r w:rsidRPr="008A7638">
              <w:t>Libre Acceso a la Información Publica No. 200-04</w:t>
            </w:r>
          </w:p>
        </w:tc>
        <w:tc>
          <w:tcPr>
            <w:tcW w:w="2719" w:type="dxa"/>
          </w:tcPr>
          <w:p w:rsidR="00514541" w:rsidRPr="008A7638" w:rsidRDefault="0086485A" w:rsidP="001B5503">
            <w:pPr>
              <w:pStyle w:val="TableParagraph"/>
              <w:spacing w:line="276" w:lineRule="auto"/>
              <w:ind w:left="108" w:right="147"/>
            </w:pPr>
            <w:r w:rsidRPr="008A7638">
              <w:t>Garantizar</w:t>
            </w:r>
            <w:r w:rsidRPr="008A7638">
              <w:rPr>
                <w:spacing w:val="-10"/>
              </w:rPr>
              <w:t xml:space="preserve"> </w:t>
            </w:r>
            <w:r w:rsidRPr="008A7638">
              <w:t>el</w:t>
            </w:r>
            <w:r w:rsidRPr="008A7638">
              <w:rPr>
                <w:spacing w:val="-10"/>
              </w:rPr>
              <w:t xml:space="preserve"> </w:t>
            </w:r>
            <w:r w:rsidRPr="008A7638">
              <w:t>libre</w:t>
            </w:r>
            <w:r w:rsidRPr="008A7638">
              <w:rPr>
                <w:spacing w:val="-10"/>
              </w:rPr>
              <w:t xml:space="preserve"> </w:t>
            </w:r>
            <w:r w:rsidRPr="008A7638">
              <w:t>acceso</w:t>
            </w:r>
            <w:r w:rsidRPr="008A7638">
              <w:rPr>
                <w:spacing w:val="-8"/>
              </w:rPr>
              <w:t xml:space="preserve"> </w:t>
            </w:r>
            <w:r w:rsidRPr="008A7638">
              <w:t>a la</w:t>
            </w:r>
            <w:r w:rsidRPr="008A7638">
              <w:rPr>
                <w:spacing w:val="-9"/>
              </w:rPr>
              <w:t xml:space="preserve"> </w:t>
            </w:r>
            <w:r w:rsidRPr="008A7638">
              <w:t>información</w:t>
            </w:r>
            <w:r w:rsidRPr="008A7638">
              <w:rPr>
                <w:spacing w:val="-9"/>
              </w:rPr>
              <w:t xml:space="preserve"> </w:t>
            </w:r>
            <w:r w:rsidRPr="008A7638">
              <w:t>pública</w:t>
            </w:r>
            <w:r w:rsidRPr="008A7638">
              <w:rPr>
                <w:spacing w:val="-9"/>
              </w:rPr>
              <w:t xml:space="preserve"> </w:t>
            </w:r>
            <w:r w:rsidRPr="008A7638">
              <w:t>y</w:t>
            </w:r>
            <w:r w:rsidRPr="008A7638">
              <w:rPr>
                <w:spacing w:val="-12"/>
              </w:rPr>
              <w:t xml:space="preserve"> </w:t>
            </w:r>
            <w:r w:rsidRPr="008A7638">
              <w:t>se requiere de una ley que reglamente su ejercicio y que, entre otras cosas, establezca las excepciones admitidas a este derecho universal para el caso que exista un peligro real e inminente que amenace la seguridad nacional o el orden público.</w:t>
            </w:r>
          </w:p>
        </w:tc>
        <w:tc>
          <w:tcPr>
            <w:tcW w:w="6797" w:type="dxa"/>
          </w:tcPr>
          <w:p w:rsidR="00514541" w:rsidRPr="008A7638" w:rsidRDefault="0086485A" w:rsidP="001B5503">
            <w:pPr>
              <w:pStyle w:val="TableParagraph"/>
              <w:spacing w:line="276" w:lineRule="auto"/>
              <w:ind w:left="106" w:right="152"/>
            </w:pPr>
            <w:r w:rsidRPr="008A7638">
              <w:t>CORAASAN</w:t>
            </w:r>
            <w:r w:rsidRPr="008A7638">
              <w:rPr>
                <w:spacing w:val="-6"/>
              </w:rPr>
              <w:t xml:space="preserve"> </w:t>
            </w:r>
            <w:r w:rsidRPr="008A7638">
              <w:t>tiene</w:t>
            </w:r>
            <w:r w:rsidRPr="008A7638">
              <w:rPr>
                <w:spacing w:val="-5"/>
              </w:rPr>
              <w:t xml:space="preserve"> </w:t>
            </w:r>
            <w:r w:rsidRPr="008A7638">
              <w:t>responsabilidad,</w:t>
            </w:r>
            <w:r w:rsidRPr="008A7638">
              <w:rPr>
                <w:spacing w:val="-5"/>
              </w:rPr>
              <w:t xml:space="preserve"> </w:t>
            </w:r>
            <w:r w:rsidRPr="008A7638">
              <w:t>aplicando</w:t>
            </w:r>
            <w:r w:rsidRPr="008A7638">
              <w:rPr>
                <w:spacing w:val="-5"/>
              </w:rPr>
              <w:t xml:space="preserve"> </w:t>
            </w:r>
            <w:r w:rsidRPr="008A7638">
              <w:t>el</w:t>
            </w:r>
            <w:r w:rsidRPr="008A7638">
              <w:rPr>
                <w:spacing w:val="-5"/>
              </w:rPr>
              <w:t xml:space="preserve"> </w:t>
            </w:r>
            <w:r w:rsidRPr="008A7638">
              <w:rPr>
                <w:b/>
              </w:rPr>
              <w:t>Artículo</w:t>
            </w:r>
            <w:r w:rsidRPr="008A7638">
              <w:rPr>
                <w:b/>
                <w:spacing w:val="-5"/>
              </w:rPr>
              <w:t xml:space="preserve"> </w:t>
            </w:r>
            <w:r w:rsidRPr="008A7638">
              <w:rPr>
                <w:b/>
              </w:rPr>
              <w:t>2</w:t>
            </w:r>
            <w:r w:rsidRPr="008A7638">
              <w:t>.-</w:t>
            </w:r>
            <w:r w:rsidRPr="008A7638">
              <w:rPr>
                <w:spacing w:val="-9"/>
              </w:rPr>
              <w:t xml:space="preserve"> </w:t>
            </w:r>
            <w:r w:rsidRPr="008A7638">
              <w:t>Comprende el derecho de acceder a las informaciones contenidas en actas y expedientes de la administración pública, así como a estar informada periódicamente, cuando lo requiera, de las actividades que desarrollan entidades y personas que cumplen funciones públicas, siempre y cuando este acceso</w:t>
            </w:r>
            <w:r w:rsidRPr="008A7638">
              <w:rPr>
                <w:spacing w:val="-1"/>
              </w:rPr>
              <w:t xml:space="preserve"> </w:t>
            </w:r>
            <w:r w:rsidRPr="008A7638">
              <w:t>no afecte la seguridad nacional,</w:t>
            </w:r>
            <w:r w:rsidRPr="008A7638">
              <w:rPr>
                <w:spacing w:val="-1"/>
              </w:rPr>
              <w:t xml:space="preserve"> </w:t>
            </w:r>
            <w:r w:rsidRPr="008A7638">
              <w:t>el orden público, la salud</w:t>
            </w:r>
            <w:r w:rsidRPr="008A7638">
              <w:rPr>
                <w:spacing w:val="-1"/>
              </w:rPr>
              <w:t xml:space="preserve"> </w:t>
            </w:r>
            <w:r w:rsidRPr="008A7638">
              <w:t>o la moral públicas o el derecho a la privacidad e intimidad de un tercero o el derecho a la reputación de los demás. También comprende la libertad de buscar, solicitar, recibir y difundir informaciones pertenecientes a la administración del Estado y de formular consultas a las entidades y personas que cumplen funciones públicas, teniendo derecho a obtener copia de los documentos sobre el ejercicio de las actividades de su competencia, con las únicas limitaciones, restricciones y condiciones establecidas en la presente ley.</w:t>
            </w:r>
          </w:p>
        </w:tc>
        <w:tc>
          <w:tcPr>
            <w:tcW w:w="1751" w:type="dxa"/>
          </w:tcPr>
          <w:p w:rsidR="00514541" w:rsidRPr="008A7638" w:rsidRDefault="0086485A" w:rsidP="001B5503">
            <w:pPr>
              <w:pStyle w:val="TableParagraph"/>
              <w:spacing w:line="278" w:lineRule="auto"/>
              <w:ind w:left="109" w:right="483"/>
            </w:pPr>
            <w:r w:rsidRPr="008A7638">
              <w:t>Población</w:t>
            </w:r>
            <w:r w:rsidRPr="008A7638">
              <w:rPr>
                <w:spacing w:val="-14"/>
              </w:rPr>
              <w:t xml:space="preserve"> </w:t>
            </w:r>
            <w:r w:rsidRPr="008A7638">
              <w:t xml:space="preserve">de </w:t>
            </w:r>
            <w:r w:rsidRPr="008A7638">
              <w:rPr>
                <w:spacing w:val="-2"/>
              </w:rPr>
              <w:t>Santiago</w:t>
            </w:r>
          </w:p>
        </w:tc>
      </w:tr>
    </w:tbl>
    <w:p w:rsidR="00514541" w:rsidRPr="008A7638" w:rsidRDefault="00514541">
      <w:pPr>
        <w:pStyle w:val="TableParagraph"/>
        <w:spacing w:line="278"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5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6055"/>
        </w:trPr>
        <w:tc>
          <w:tcPr>
            <w:tcW w:w="2232" w:type="dxa"/>
          </w:tcPr>
          <w:p w:rsidR="00514541" w:rsidRPr="008A7638" w:rsidRDefault="0086485A" w:rsidP="001B5503">
            <w:pPr>
              <w:pStyle w:val="TableParagraph"/>
              <w:spacing w:line="276" w:lineRule="auto"/>
              <w:ind w:left="107" w:right="148"/>
            </w:pPr>
            <w:r w:rsidRPr="008A7638">
              <w:t>Ley</w:t>
            </w:r>
            <w:r w:rsidRPr="008A7638">
              <w:rPr>
                <w:spacing w:val="-11"/>
              </w:rPr>
              <w:t xml:space="preserve"> </w:t>
            </w:r>
            <w:r w:rsidRPr="008A7638">
              <w:t>Sistema</w:t>
            </w:r>
            <w:r w:rsidRPr="008A7638">
              <w:rPr>
                <w:spacing w:val="-9"/>
              </w:rPr>
              <w:t xml:space="preserve"> </w:t>
            </w:r>
            <w:r w:rsidRPr="008A7638">
              <w:t>Nacional Automatizado y Uniforme de Declaraciones</w:t>
            </w:r>
            <w:r w:rsidRPr="008A7638">
              <w:rPr>
                <w:spacing w:val="-14"/>
              </w:rPr>
              <w:t xml:space="preserve"> </w:t>
            </w:r>
            <w:r w:rsidRPr="008A7638">
              <w:t>Juradas de Patrimonio No.</w:t>
            </w:r>
          </w:p>
          <w:p w:rsidR="00514541" w:rsidRPr="008A7638" w:rsidRDefault="0086485A" w:rsidP="001B5503">
            <w:pPr>
              <w:pStyle w:val="TableParagraph"/>
              <w:ind w:left="107"/>
            </w:pPr>
            <w:r w:rsidRPr="008A7638">
              <w:rPr>
                <w:spacing w:val="-2"/>
              </w:rPr>
              <w:t>311-</w:t>
            </w:r>
            <w:r w:rsidRPr="008A7638">
              <w:rPr>
                <w:spacing w:val="-5"/>
              </w:rPr>
              <w:t>14</w:t>
            </w:r>
          </w:p>
        </w:tc>
        <w:tc>
          <w:tcPr>
            <w:tcW w:w="2719" w:type="dxa"/>
          </w:tcPr>
          <w:p w:rsidR="00514541" w:rsidRPr="008A7638" w:rsidRDefault="0086485A" w:rsidP="001B5503">
            <w:pPr>
              <w:pStyle w:val="TableParagraph"/>
              <w:spacing w:line="276" w:lineRule="auto"/>
              <w:ind w:left="108" w:right="100"/>
            </w:pPr>
            <w:r w:rsidRPr="008A7638">
              <w:t>Esta ley tiene por objetivo instituir</w:t>
            </w:r>
            <w:r w:rsidRPr="008A7638">
              <w:rPr>
                <w:spacing w:val="-13"/>
              </w:rPr>
              <w:t xml:space="preserve"> </w:t>
            </w:r>
            <w:r w:rsidRPr="008A7638">
              <w:t>el</w:t>
            </w:r>
            <w:r w:rsidRPr="008A7638">
              <w:rPr>
                <w:spacing w:val="-13"/>
              </w:rPr>
              <w:t xml:space="preserve"> </w:t>
            </w:r>
            <w:r w:rsidRPr="008A7638">
              <w:t>Sistema</w:t>
            </w:r>
            <w:r w:rsidRPr="008A7638">
              <w:rPr>
                <w:spacing w:val="-13"/>
              </w:rPr>
              <w:t xml:space="preserve"> </w:t>
            </w:r>
            <w:r w:rsidRPr="008A7638">
              <w:t>Nacional Automatizado y Uniforme de</w:t>
            </w:r>
            <w:r w:rsidRPr="008A7638">
              <w:rPr>
                <w:spacing w:val="-8"/>
              </w:rPr>
              <w:t xml:space="preserve"> </w:t>
            </w:r>
            <w:r w:rsidRPr="008A7638">
              <w:t>Declaraciones</w:t>
            </w:r>
            <w:r w:rsidRPr="008A7638">
              <w:rPr>
                <w:spacing w:val="-10"/>
              </w:rPr>
              <w:t xml:space="preserve"> </w:t>
            </w:r>
            <w:r w:rsidRPr="008A7638">
              <w:t>Juradas</w:t>
            </w:r>
            <w:r w:rsidRPr="008A7638">
              <w:rPr>
                <w:spacing w:val="-8"/>
              </w:rPr>
              <w:t xml:space="preserve"> </w:t>
            </w:r>
            <w:r w:rsidRPr="008A7638">
              <w:t>de Patrimonio; establecer las instituciones responsables de su aplicación y jerarquizar su autoridad, facilitar la coordinación institucional, promover la gestión</w:t>
            </w:r>
            <w:r w:rsidRPr="008A7638">
              <w:rPr>
                <w:spacing w:val="-2"/>
              </w:rPr>
              <w:t xml:space="preserve"> </w:t>
            </w:r>
            <w:r w:rsidRPr="008A7638">
              <w:t>ética y</w:t>
            </w:r>
            <w:r w:rsidRPr="008A7638">
              <w:rPr>
                <w:spacing w:val="-2"/>
              </w:rPr>
              <w:t xml:space="preserve"> </w:t>
            </w:r>
            <w:r w:rsidRPr="008A7638">
              <w:t>proveer a</w:t>
            </w:r>
            <w:r w:rsidRPr="008A7638">
              <w:rPr>
                <w:spacing w:val="-1"/>
              </w:rPr>
              <w:t xml:space="preserve"> </w:t>
            </w:r>
            <w:r w:rsidRPr="008A7638">
              <w:t>los órganos públicos de control e investigación de la corrupción administrativa las</w:t>
            </w:r>
            <w:r w:rsidRPr="008A7638">
              <w:rPr>
                <w:spacing w:val="-4"/>
              </w:rPr>
              <w:t xml:space="preserve"> </w:t>
            </w:r>
            <w:r w:rsidRPr="008A7638">
              <w:t>herramientas</w:t>
            </w:r>
            <w:r w:rsidRPr="008A7638">
              <w:rPr>
                <w:spacing w:val="-4"/>
              </w:rPr>
              <w:t xml:space="preserve"> </w:t>
            </w:r>
            <w:r w:rsidRPr="008A7638">
              <w:t xml:space="preserve">normativas que les permitan ejercer sus funciones de manera </w:t>
            </w:r>
            <w:r w:rsidRPr="008A7638">
              <w:rPr>
                <w:spacing w:val="-2"/>
              </w:rPr>
              <w:t>eficiente.</w:t>
            </w:r>
          </w:p>
        </w:tc>
        <w:tc>
          <w:tcPr>
            <w:tcW w:w="6797" w:type="dxa"/>
          </w:tcPr>
          <w:p w:rsidR="00514541" w:rsidRPr="008A7638" w:rsidRDefault="0086485A" w:rsidP="001B5503">
            <w:pPr>
              <w:pStyle w:val="TableParagraph"/>
              <w:spacing w:line="276" w:lineRule="auto"/>
              <w:ind w:left="106"/>
            </w:pPr>
            <w:r w:rsidRPr="008A7638">
              <w:rPr>
                <w:b/>
              </w:rPr>
              <w:t xml:space="preserve">Artículo 2.- </w:t>
            </w:r>
            <w:r w:rsidRPr="008A7638">
              <w:t>Funcionarios obligados a declarar. Quedan obligados a presentar</w:t>
            </w:r>
            <w:r w:rsidRPr="008A7638">
              <w:rPr>
                <w:spacing w:val="-4"/>
              </w:rPr>
              <w:t xml:space="preserve"> </w:t>
            </w:r>
            <w:r w:rsidRPr="008A7638">
              <w:t>declaraciones</w:t>
            </w:r>
            <w:r w:rsidRPr="008A7638">
              <w:rPr>
                <w:spacing w:val="-7"/>
              </w:rPr>
              <w:t xml:space="preserve"> </w:t>
            </w:r>
            <w:r w:rsidRPr="008A7638">
              <w:t>juradas</w:t>
            </w:r>
            <w:r w:rsidRPr="008A7638">
              <w:rPr>
                <w:spacing w:val="-5"/>
              </w:rPr>
              <w:t xml:space="preserve"> </w:t>
            </w:r>
            <w:r w:rsidRPr="008A7638">
              <w:t>de</w:t>
            </w:r>
            <w:r w:rsidRPr="008A7638">
              <w:rPr>
                <w:spacing w:val="-7"/>
              </w:rPr>
              <w:t xml:space="preserve"> </w:t>
            </w:r>
            <w:r w:rsidRPr="008A7638">
              <w:t>patrimonio</w:t>
            </w:r>
            <w:r w:rsidRPr="008A7638">
              <w:rPr>
                <w:spacing w:val="-8"/>
              </w:rPr>
              <w:t xml:space="preserve"> </w:t>
            </w:r>
            <w:r w:rsidRPr="008A7638">
              <w:t>los</w:t>
            </w:r>
            <w:r w:rsidRPr="008A7638">
              <w:rPr>
                <w:spacing w:val="-7"/>
              </w:rPr>
              <w:t xml:space="preserve"> </w:t>
            </w:r>
            <w:r w:rsidRPr="008A7638">
              <w:t>funcionarios</w:t>
            </w:r>
            <w:r w:rsidRPr="008A7638">
              <w:rPr>
                <w:spacing w:val="-7"/>
              </w:rPr>
              <w:t xml:space="preserve"> </w:t>
            </w:r>
            <w:r w:rsidRPr="008A7638">
              <w:t>siguientes:</w:t>
            </w:r>
          </w:p>
          <w:p w:rsidR="00514541" w:rsidRPr="008A7638" w:rsidRDefault="0086485A" w:rsidP="001B5503">
            <w:pPr>
              <w:pStyle w:val="TableParagraph"/>
              <w:spacing w:before="194" w:line="276" w:lineRule="auto"/>
              <w:ind w:left="106" w:right="152"/>
            </w:pPr>
            <w:r w:rsidRPr="008A7638">
              <w:t>Los</w:t>
            </w:r>
            <w:r w:rsidRPr="008A7638">
              <w:rPr>
                <w:spacing w:val="-5"/>
              </w:rPr>
              <w:t xml:space="preserve"> </w:t>
            </w:r>
            <w:r w:rsidRPr="008A7638">
              <w:t>directores</w:t>
            </w:r>
            <w:r w:rsidRPr="008A7638">
              <w:rPr>
                <w:spacing w:val="-5"/>
              </w:rPr>
              <w:t xml:space="preserve"> </w:t>
            </w:r>
            <w:r w:rsidRPr="008A7638">
              <w:t>nacionales,</w:t>
            </w:r>
            <w:r w:rsidRPr="008A7638">
              <w:rPr>
                <w:spacing w:val="-8"/>
              </w:rPr>
              <w:t xml:space="preserve"> </w:t>
            </w:r>
            <w:r w:rsidRPr="008A7638">
              <w:t>generales</w:t>
            </w:r>
            <w:r w:rsidRPr="008A7638">
              <w:rPr>
                <w:spacing w:val="-5"/>
              </w:rPr>
              <w:t xml:space="preserve"> </w:t>
            </w:r>
            <w:r w:rsidRPr="008A7638">
              <w:t>y</w:t>
            </w:r>
            <w:r w:rsidRPr="008A7638">
              <w:rPr>
                <w:spacing w:val="-7"/>
              </w:rPr>
              <w:t xml:space="preserve"> </w:t>
            </w:r>
            <w:r w:rsidRPr="008A7638">
              <w:t>subdirectores</w:t>
            </w:r>
            <w:r w:rsidRPr="008A7638">
              <w:rPr>
                <w:spacing w:val="-7"/>
              </w:rPr>
              <w:t xml:space="preserve"> </w:t>
            </w:r>
            <w:r w:rsidRPr="008A7638">
              <w:t>de</w:t>
            </w:r>
            <w:r w:rsidRPr="008A7638">
              <w:rPr>
                <w:spacing w:val="-7"/>
              </w:rPr>
              <w:t xml:space="preserve"> </w:t>
            </w:r>
            <w:r w:rsidRPr="008A7638">
              <w:t>órganos centralizados y descentralizados del Estado.</w:t>
            </w:r>
          </w:p>
          <w:p w:rsidR="00514541" w:rsidRPr="008A7638" w:rsidRDefault="0086485A" w:rsidP="001B5503">
            <w:pPr>
              <w:pStyle w:val="TableParagraph"/>
              <w:spacing w:before="199" w:line="276" w:lineRule="auto"/>
              <w:ind w:left="106" w:right="152"/>
            </w:pPr>
            <w:r w:rsidRPr="008A7638">
              <w:t>Los encargados de compras de las cámaras legislativas, de la Suprema Corte</w:t>
            </w:r>
            <w:r w:rsidRPr="008A7638">
              <w:rPr>
                <w:spacing w:val="-5"/>
              </w:rPr>
              <w:t xml:space="preserve"> </w:t>
            </w:r>
            <w:r w:rsidRPr="008A7638">
              <w:t>de</w:t>
            </w:r>
            <w:r w:rsidRPr="008A7638">
              <w:rPr>
                <w:spacing w:val="-5"/>
              </w:rPr>
              <w:t xml:space="preserve"> </w:t>
            </w:r>
            <w:r w:rsidRPr="008A7638">
              <w:t>Justicia,</w:t>
            </w:r>
            <w:r w:rsidRPr="008A7638">
              <w:rPr>
                <w:spacing w:val="-3"/>
              </w:rPr>
              <w:t xml:space="preserve"> </w:t>
            </w:r>
            <w:r w:rsidRPr="008A7638">
              <w:t>de</w:t>
            </w:r>
            <w:r w:rsidRPr="008A7638">
              <w:rPr>
                <w:spacing w:val="-3"/>
              </w:rPr>
              <w:t xml:space="preserve"> </w:t>
            </w:r>
            <w:r w:rsidRPr="008A7638">
              <w:t>los</w:t>
            </w:r>
            <w:r w:rsidRPr="008A7638">
              <w:rPr>
                <w:spacing w:val="-3"/>
              </w:rPr>
              <w:t xml:space="preserve"> </w:t>
            </w:r>
            <w:r w:rsidRPr="008A7638">
              <w:t>ministerios</w:t>
            </w:r>
            <w:r w:rsidRPr="008A7638">
              <w:rPr>
                <w:spacing w:val="-3"/>
              </w:rPr>
              <w:t xml:space="preserve"> </w:t>
            </w:r>
            <w:r w:rsidRPr="008A7638">
              <w:t>y</w:t>
            </w:r>
            <w:r w:rsidRPr="008A7638">
              <w:rPr>
                <w:spacing w:val="-5"/>
              </w:rPr>
              <w:t xml:space="preserve"> </w:t>
            </w:r>
            <w:r w:rsidRPr="008A7638">
              <w:t>de</w:t>
            </w:r>
            <w:r w:rsidRPr="008A7638">
              <w:rPr>
                <w:spacing w:val="-5"/>
              </w:rPr>
              <w:t xml:space="preserve"> </w:t>
            </w:r>
            <w:r w:rsidRPr="008A7638">
              <w:t>las</w:t>
            </w:r>
            <w:r w:rsidRPr="008A7638">
              <w:rPr>
                <w:spacing w:val="-5"/>
              </w:rPr>
              <w:t xml:space="preserve"> </w:t>
            </w:r>
            <w:r w:rsidRPr="008A7638">
              <w:t>direcciones</w:t>
            </w:r>
            <w:r w:rsidRPr="008A7638">
              <w:rPr>
                <w:spacing w:val="-3"/>
              </w:rPr>
              <w:t xml:space="preserve"> </w:t>
            </w:r>
            <w:r w:rsidRPr="008A7638">
              <w:t>generales</w:t>
            </w:r>
            <w:r w:rsidRPr="008A7638">
              <w:rPr>
                <w:spacing w:val="-3"/>
              </w:rPr>
              <w:t xml:space="preserve"> </w:t>
            </w:r>
            <w:r w:rsidRPr="008A7638">
              <w:t>y</w:t>
            </w:r>
            <w:r w:rsidRPr="008A7638">
              <w:rPr>
                <w:spacing w:val="-6"/>
              </w:rPr>
              <w:t xml:space="preserve"> </w:t>
            </w:r>
            <w:r w:rsidRPr="008A7638">
              <w:t>otros órganos establecidos en el reglamento de aplicación de esta ley.</w:t>
            </w:r>
          </w:p>
          <w:p w:rsidR="00514541" w:rsidRPr="008A7638" w:rsidRDefault="00514541" w:rsidP="001B5503">
            <w:pPr>
              <w:pStyle w:val="TableParagraph"/>
              <w:rPr>
                <w:b/>
              </w:rPr>
            </w:pPr>
          </w:p>
          <w:p w:rsidR="00514541" w:rsidRPr="008A7638" w:rsidRDefault="00514541" w:rsidP="001B5503">
            <w:pPr>
              <w:pStyle w:val="TableParagraph"/>
              <w:spacing w:before="185"/>
              <w:rPr>
                <w:b/>
              </w:rPr>
            </w:pPr>
          </w:p>
          <w:p w:rsidR="00514541" w:rsidRPr="008A7638" w:rsidRDefault="0086485A" w:rsidP="001B5503">
            <w:pPr>
              <w:pStyle w:val="TableParagraph"/>
              <w:spacing w:before="1" w:line="276" w:lineRule="auto"/>
              <w:ind w:left="106"/>
            </w:pPr>
            <w:r w:rsidRPr="008A7638">
              <w:rPr>
                <w:b/>
              </w:rPr>
              <w:t>Artículo 3.</w:t>
            </w:r>
            <w:r w:rsidRPr="008A7638">
              <w:t>- Modalidad de la declaración. La declaración jurada de patrimonio consiste en un inventario de bienes autenticados por notario público,</w:t>
            </w:r>
            <w:r w:rsidRPr="008A7638">
              <w:rPr>
                <w:spacing w:val="-4"/>
              </w:rPr>
              <w:t xml:space="preserve"> </w:t>
            </w:r>
            <w:r w:rsidRPr="008A7638">
              <w:t>el</w:t>
            </w:r>
            <w:r w:rsidRPr="008A7638">
              <w:rPr>
                <w:spacing w:val="-3"/>
              </w:rPr>
              <w:t xml:space="preserve"> </w:t>
            </w:r>
            <w:r w:rsidRPr="008A7638">
              <w:t>cual</w:t>
            </w:r>
            <w:r w:rsidRPr="008A7638">
              <w:rPr>
                <w:spacing w:val="-5"/>
              </w:rPr>
              <w:t xml:space="preserve"> </w:t>
            </w:r>
            <w:r w:rsidRPr="008A7638">
              <w:t>se</w:t>
            </w:r>
            <w:r w:rsidRPr="008A7638">
              <w:rPr>
                <w:spacing w:val="-4"/>
              </w:rPr>
              <w:t xml:space="preserve"> </w:t>
            </w:r>
            <w:r w:rsidRPr="008A7638">
              <w:t>publicará</w:t>
            </w:r>
            <w:r w:rsidRPr="008A7638">
              <w:rPr>
                <w:spacing w:val="-4"/>
              </w:rPr>
              <w:t xml:space="preserve"> </w:t>
            </w:r>
            <w:r w:rsidRPr="008A7638">
              <w:t>por</w:t>
            </w:r>
            <w:r w:rsidRPr="008A7638">
              <w:rPr>
                <w:spacing w:val="-6"/>
              </w:rPr>
              <w:t xml:space="preserve"> </w:t>
            </w:r>
            <w:r w:rsidRPr="008A7638">
              <w:t>cualquier</w:t>
            </w:r>
            <w:r w:rsidRPr="008A7638">
              <w:rPr>
                <w:spacing w:val="-3"/>
              </w:rPr>
              <w:t xml:space="preserve"> </w:t>
            </w:r>
            <w:r w:rsidRPr="008A7638">
              <w:t>medio,</w:t>
            </w:r>
            <w:r w:rsidRPr="008A7638">
              <w:rPr>
                <w:spacing w:val="-7"/>
              </w:rPr>
              <w:t xml:space="preserve"> </w:t>
            </w:r>
            <w:r w:rsidRPr="008A7638">
              <w:t>electrónico</w:t>
            </w:r>
            <w:r w:rsidRPr="008A7638">
              <w:rPr>
                <w:spacing w:val="-4"/>
              </w:rPr>
              <w:t xml:space="preserve"> </w:t>
            </w:r>
            <w:r w:rsidRPr="008A7638">
              <w:t>o</w:t>
            </w:r>
            <w:r w:rsidRPr="008A7638">
              <w:rPr>
                <w:spacing w:val="-6"/>
              </w:rPr>
              <w:t xml:space="preserve"> </w:t>
            </w:r>
            <w:r w:rsidRPr="008A7638">
              <w:t>impreso.</w:t>
            </w:r>
          </w:p>
          <w:p w:rsidR="00514541" w:rsidRPr="008A7638" w:rsidRDefault="00514541" w:rsidP="001B5503">
            <w:pPr>
              <w:pStyle w:val="TableParagraph"/>
              <w:rPr>
                <w:b/>
              </w:rPr>
            </w:pPr>
          </w:p>
          <w:p w:rsidR="00514541" w:rsidRPr="008A7638" w:rsidRDefault="00514541" w:rsidP="001B5503">
            <w:pPr>
              <w:pStyle w:val="TableParagraph"/>
              <w:spacing w:before="184"/>
              <w:rPr>
                <w:b/>
              </w:rPr>
            </w:pPr>
          </w:p>
          <w:p w:rsidR="00514541" w:rsidRPr="008A7638" w:rsidRDefault="0086485A" w:rsidP="001B5503">
            <w:pPr>
              <w:pStyle w:val="TableParagraph"/>
              <w:spacing w:line="276" w:lineRule="auto"/>
              <w:ind w:left="106" w:right="152"/>
            </w:pPr>
            <w:r w:rsidRPr="008A7638">
              <w:rPr>
                <w:b/>
              </w:rPr>
              <w:t>Artículo 7</w:t>
            </w:r>
            <w:r w:rsidRPr="008A7638">
              <w:t>.- Obligación de informar. Es obligación de los titulares de los poderes públicos y órganos responsables de la designación o elección de los</w:t>
            </w:r>
            <w:r w:rsidRPr="008A7638">
              <w:rPr>
                <w:spacing w:val="-5"/>
              </w:rPr>
              <w:t xml:space="preserve"> </w:t>
            </w:r>
            <w:r w:rsidRPr="008A7638">
              <w:t>funcionarios</w:t>
            </w:r>
            <w:r w:rsidRPr="008A7638">
              <w:rPr>
                <w:spacing w:val="-3"/>
              </w:rPr>
              <w:t xml:space="preserve"> </w:t>
            </w:r>
            <w:r w:rsidRPr="008A7638">
              <w:t>públicos</w:t>
            </w:r>
            <w:r w:rsidRPr="008A7638">
              <w:rPr>
                <w:spacing w:val="-5"/>
              </w:rPr>
              <w:t xml:space="preserve"> </w:t>
            </w:r>
            <w:r w:rsidRPr="008A7638">
              <w:t>obligados</w:t>
            </w:r>
            <w:r w:rsidRPr="008A7638">
              <w:rPr>
                <w:spacing w:val="-5"/>
              </w:rPr>
              <w:t xml:space="preserve"> </w:t>
            </w:r>
            <w:r w:rsidRPr="008A7638">
              <w:t>e</w:t>
            </w:r>
            <w:r w:rsidRPr="008A7638">
              <w:rPr>
                <w:spacing w:val="-3"/>
              </w:rPr>
              <w:t xml:space="preserve"> </w:t>
            </w:r>
            <w:r w:rsidRPr="008A7638">
              <w:t>informar</w:t>
            </w:r>
            <w:r w:rsidRPr="008A7638">
              <w:rPr>
                <w:spacing w:val="-2"/>
              </w:rPr>
              <w:t xml:space="preserve"> </w:t>
            </w:r>
            <w:r w:rsidRPr="008A7638">
              <w:t>a</w:t>
            </w:r>
            <w:r w:rsidRPr="008A7638">
              <w:rPr>
                <w:spacing w:val="-3"/>
              </w:rPr>
              <w:t xml:space="preserve"> </w:t>
            </w:r>
            <w:r w:rsidRPr="008A7638">
              <w:t>la</w:t>
            </w:r>
            <w:r w:rsidRPr="008A7638">
              <w:rPr>
                <w:spacing w:val="-5"/>
              </w:rPr>
              <w:t xml:space="preserve"> </w:t>
            </w:r>
            <w:r w:rsidRPr="008A7638">
              <w:t>entidad</w:t>
            </w:r>
            <w:r w:rsidRPr="008A7638">
              <w:rPr>
                <w:spacing w:val="-5"/>
              </w:rPr>
              <w:t xml:space="preserve"> </w:t>
            </w:r>
            <w:r w:rsidRPr="008A7638">
              <w:t>responsable</w:t>
            </w:r>
            <w:r w:rsidRPr="008A7638">
              <w:rPr>
                <w:spacing w:val="-5"/>
              </w:rPr>
              <w:t xml:space="preserve"> </w:t>
            </w:r>
            <w:r w:rsidRPr="008A7638">
              <w:t>de la aplicación y ejecución de la presente ley.</w:t>
            </w:r>
          </w:p>
        </w:tc>
        <w:tc>
          <w:tcPr>
            <w:tcW w:w="1751" w:type="dxa"/>
          </w:tcPr>
          <w:p w:rsidR="00514541" w:rsidRPr="008A7638" w:rsidRDefault="0086485A" w:rsidP="001B5503">
            <w:pPr>
              <w:pStyle w:val="TableParagraph"/>
              <w:spacing w:line="276" w:lineRule="auto"/>
              <w:ind w:left="109" w:right="483"/>
            </w:pPr>
            <w:r w:rsidRPr="008A7638">
              <w:t>Población</w:t>
            </w:r>
            <w:r w:rsidRPr="008A7638">
              <w:rPr>
                <w:spacing w:val="-14"/>
              </w:rPr>
              <w:t xml:space="preserve"> </w:t>
            </w:r>
            <w:r w:rsidRPr="008A7638">
              <w:t xml:space="preserve">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2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1B5503">
        <w:trPr>
          <w:trHeight w:val="9341"/>
        </w:trPr>
        <w:tc>
          <w:tcPr>
            <w:tcW w:w="2232" w:type="dxa"/>
          </w:tcPr>
          <w:p w:rsidR="00514541" w:rsidRPr="008A7638" w:rsidRDefault="0086485A" w:rsidP="001B5503">
            <w:pPr>
              <w:pStyle w:val="TableParagraph"/>
              <w:spacing w:line="276" w:lineRule="auto"/>
              <w:ind w:left="107" w:right="117"/>
            </w:pPr>
            <w:r w:rsidRPr="008A7638">
              <w:t>Ley Contra el Lavado de Activos y el Financiamiento del Terrorismo</w:t>
            </w:r>
            <w:r w:rsidRPr="008A7638">
              <w:rPr>
                <w:spacing w:val="-14"/>
              </w:rPr>
              <w:t xml:space="preserve"> </w:t>
            </w:r>
            <w:r w:rsidRPr="008A7638">
              <w:t>No.155-17</w:t>
            </w:r>
          </w:p>
        </w:tc>
        <w:tc>
          <w:tcPr>
            <w:tcW w:w="2719" w:type="dxa"/>
          </w:tcPr>
          <w:p w:rsidR="00514541" w:rsidRPr="008A7638" w:rsidRDefault="0086485A" w:rsidP="001B5503">
            <w:pPr>
              <w:pStyle w:val="TableParagraph"/>
              <w:spacing w:line="276" w:lineRule="auto"/>
              <w:ind w:left="108" w:right="91"/>
            </w:pPr>
            <w:r w:rsidRPr="008A7638">
              <w:t>Establece los actos que tipifican el lavado de activos, las infracciones precedentes</w:t>
            </w:r>
            <w:r w:rsidRPr="008A7638">
              <w:rPr>
                <w:spacing w:val="-14"/>
              </w:rPr>
              <w:t xml:space="preserve"> </w:t>
            </w:r>
            <w:r w:rsidRPr="008A7638">
              <w:t>o</w:t>
            </w:r>
            <w:r w:rsidRPr="008A7638">
              <w:rPr>
                <w:spacing w:val="-14"/>
              </w:rPr>
              <w:t xml:space="preserve"> </w:t>
            </w:r>
            <w:r w:rsidRPr="008A7638">
              <w:t>determinantes y el financiamiento del terrorismo, así como las sanciones penales que resultan aplicables.</w:t>
            </w:r>
          </w:p>
        </w:tc>
        <w:tc>
          <w:tcPr>
            <w:tcW w:w="6797" w:type="dxa"/>
          </w:tcPr>
          <w:p w:rsidR="00514541" w:rsidRPr="008A7638" w:rsidRDefault="0086485A" w:rsidP="001B5503">
            <w:pPr>
              <w:pStyle w:val="TableParagraph"/>
              <w:spacing w:line="247" w:lineRule="exact"/>
              <w:ind w:left="106"/>
            </w:pPr>
            <w:r w:rsidRPr="008A7638">
              <w:rPr>
                <w:b/>
              </w:rPr>
              <w:t>Artículo</w:t>
            </w:r>
            <w:r w:rsidRPr="008A7638">
              <w:rPr>
                <w:b/>
                <w:spacing w:val="-4"/>
              </w:rPr>
              <w:t xml:space="preserve"> </w:t>
            </w:r>
            <w:r w:rsidRPr="008A7638">
              <w:rPr>
                <w:b/>
              </w:rPr>
              <w:t>1.-</w:t>
            </w:r>
            <w:r w:rsidRPr="008A7638">
              <w:rPr>
                <w:b/>
                <w:spacing w:val="-2"/>
              </w:rPr>
              <w:t xml:space="preserve"> </w:t>
            </w:r>
            <w:r w:rsidRPr="008A7638">
              <w:t>Objetivo.</w:t>
            </w:r>
            <w:r w:rsidRPr="008A7638">
              <w:rPr>
                <w:spacing w:val="-4"/>
              </w:rPr>
              <w:t xml:space="preserve"> </w:t>
            </w:r>
            <w:r w:rsidRPr="008A7638">
              <w:t>Esta</w:t>
            </w:r>
            <w:r w:rsidRPr="008A7638">
              <w:rPr>
                <w:spacing w:val="-5"/>
              </w:rPr>
              <w:t xml:space="preserve"> </w:t>
            </w:r>
            <w:r w:rsidRPr="008A7638">
              <w:t>ley</w:t>
            </w:r>
            <w:r w:rsidRPr="008A7638">
              <w:rPr>
                <w:spacing w:val="-5"/>
              </w:rPr>
              <w:t xml:space="preserve"> </w:t>
            </w:r>
            <w:r w:rsidRPr="008A7638">
              <w:t>tiene</w:t>
            </w:r>
            <w:r w:rsidRPr="008A7638">
              <w:rPr>
                <w:spacing w:val="-4"/>
              </w:rPr>
              <w:t xml:space="preserve"> </w:t>
            </w:r>
            <w:r w:rsidRPr="008A7638">
              <w:t>por</w:t>
            </w:r>
            <w:r w:rsidRPr="008A7638">
              <w:rPr>
                <w:spacing w:val="-3"/>
              </w:rPr>
              <w:t xml:space="preserve"> </w:t>
            </w:r>
            <w:r w:rsidRPr="008A7638">
              <w:t>objeto</w:t>
            </w:r>
            <w:r w:rsidRPr="008A7638">
              <w:rPr>
                <w:spacing w:val="-3"/>
              </w:rPr>
              <w:t xml:space="preserve"> </w:t>
            </w:r>
            <w:r w:rsidRPr="008A7638">
              <w:rPr>
                <w:spacing w:val="-2"/>
              </w:rPr>
              <w:t>establecer:</w:t>
            </w:r>
          </w:p>
          <w:p w:rsidR="00514541" w:rsidRPr="008A7638" w:rsidRDefault="0086485A" w:rsidP="001B5503">
            <w:pPr>
              <w:pStyle w:val="TableParagraph"/>
              <w:numPr>
                <w:ilvl w:val="0"/>
                <w:numId w:val="58"/>
              </w:numPr>
              <w:tabs>
                <w:tab w:val="left" w:pos="370"/>
              </w:tabs>
              <w:spacing w:before="239"/>
              <w:ind w:right="520"/>
            </w:pPr>
            <w:r w:rsidRPr="008A7638">
              <w:t>Los actos que tipifican el lavado de activos, las infracciones precedentes</w:t>
            </w:r>
            <w:r w:rsidRPr="008A7638">
              <w:rPr>
                <w:spacing w:val="-7"/>
              </w:rPr>
              <w:t xml:space="preserve"> </w:t>
            </w:r>
            <w:r w:rsidRPr="008A7638">
              <w:t>o</w:t>
            </w:r>
            <w:r w:rsidRPr="008A7638">
              <w:rPr>
                <w:spacing w:val="-5"/>
              </w:rPr>
              <w:t xml:space="preserve"> </w:t>
            </w:r>
            <w:r w:rsidRPr="008A7638">
              <w:t>determinantes</w:t>
            </w:r>
            <w:r w:rsidRPr="008A7638">
              <w:rPr>
                <w:spacing w:val="-5"/>
              </w:rPr>
              <w:t xml:space="preserve"> </w:t>
            </w:r>
            <w:r w:rsidRPr="008A7638">
              <w:t>y</w:t>
            </w:r>
            <w:r w:rsidRPr="008A7638">
              <w:rPr>
                <w:spacing w:val="-7"/>
              </w:rPr>
              <w:t xml:space="preserve"> </w:t>
            </w:r>
            <w:r w:rsidRPr="008A7638">
              <w:t>el</w:t>
            </w:r>
            <w:r w:rsidRPr="008A7638">
              <w:rPr>
                <w:spacing w:val="-4"/>
              </w:rPr>
              <w:t xml:space="preserve"> </w:t>
            </w:r>
            <w:r w:rsidRPr="008A7638">
              <w:t>financiamiento</w:t>
            </w:r>
            <w:r w:rsidRPr="008A7638">
              <w:rPr>
                <w:spacing w:val="-5"/>
              </w:rPr>
              <w:t xml:space="preserve"> </w:t>
            </w:r>
            <w:r w:rsidRPr="008A7638">
              <w:t>del</w:t>
            </w:r>
            <w:r w:rsidRPr="008A7638">
              <w:rPr>
                <w:spacing w:val="-4"/>
              </w:rPr>
              <w:t xml:space="preserve"> </w:t>
            </w:r>
            <w:r w:rsidRPr="008A7638">
              <w:t>terrorismo,</w:t>
            </w:r>
            <w:r w:rsidRPr="008A7638">
              <w:rPr>
                <w:spacing w:val="-5"/>
              </w:rPr>
              <w:t xml:space="preserve"> </w:t>
            </w:r>
            <w:r w:rsidRPr="008A7638">
              <w:t>así como las sanciones penales que resultan aplicables;</w:t>
            </w:r>
          </w:p>
          <w:p w:rsidR="00514541" w:rsidRPr="008A7638" w:rsidRDefault="0086485A" w:rsidP="001B5503">
            <w:pPr>
              <w:pStyle w:val="TableParagraph"/>
              <w:numPr>
                <w:ilvl w:val="0"/>
                <w:numId w:val="58"/>
              </w:numPr>
              <w:tabs>
                <w:tab w:val="left" w:pos="370"/>
              </w:tabs>
              <w:ind w:right="143"/>
            </w:pPr>
            <w:r w:rsidRPr="008A7638">
              <w:t>Las</w:t>
            </w:r>
            <w:r w:rsidRPr="008A7638">
              <w:rPr>
                <w:spacing w:val="-5"/>
              </w:rPr>
              <w:t xml:space="preserve"> </w:t>
            </w:r>
            <w:r w:rsidRPr="008A7638">
              <w:t>técnicas</w:t>
            </w:r>
            <w:r w:rsidRPr="008A7638">
              <w:rPr>
                <w:spacing w:val="-5"/>
              </w:rPr>
              <w:t xml:space="preserve"> </w:t>
            </w:r>
            <w:r w:rsidRPr="008A7638">
              <w:t>especiales</w:t>
            </w:r>
            <w:r w:rsidRPr="008A7638">
              <w:rPr>
                <w:spacing w:val="-5"/>
              </w:rPr>
              <w:t xml:space="preserve"> </w:t>
            </w:r>
            <w:r w:rsidRPr="008A7638">
              <w:t>de</w:t>
            </w:r>
            <w:r w:rsidRPr="008A7638">
              <w:rPr>
                <w:spacing w:val="-5"/>
              </w:rPr>
              <w:t xml:space="preserve"> </w:t>
            </w:r>
            <w:r w:rsidRPr="008A7638">
              <w:t>investigación,</w:t>
            </w:r>
            <w:r w:rsidRPr="008A7638">
              <w:rPr>
                <w:spacing w:val="-5"/>
              </w:rPr>
              <w:t xml:space="preserve"> </w:t>
            </w:r>
            <w:r w:rsidRPr="008A7638">
              <w:t>mecanismos</w:t>
            </w:r>
            <w:r w:rsidRPr="008A7638">
              <w:rPr>
                <w:spacing w:val="-7"/>
              </w:rPr>
              <w:t xml:space="preserve"> </w:t>
            </w:r>
            <w:r w:rsidRPr="008A7638">
              <w:t>de</w:t>
            </w:r>
            <w:r w:rsidRPr="008A7638">
              <w:rPr>
                <w:spacing w:val="-5"/>
              </w:rPr>
              <w:t xml:space="preserve"> </w:t>
            </w:r>
            <w:r w:rsidRPr="008A7638">
              <w:t>cooperación</w:t>
            </w:r>
            <w:r w:rsidRPr="008A7638">
              <w:rPr>
                <w:spacing w:val="-5"/>
              </w:rPr>
              <w:t xml:space="preserve"> </w:t>
            </w:r>
            <w:r w:rsidRPr="008A7638">
              <w:t>y asistencia judicial internacional, y medidas cautelares aplicables en materia de lavado de activos y el financiamiento del terrorismo;</w:t>
            </w:r>
          </w:p>
          <w:p w:rsidR="00514541" w:rsidRPr="008A7638" w:rsidRDefault="0086485A" w:rsidP="001B5503">
            <w:pPr>
              <w:pStyle w:val="TableParagraph"/>
              <w:numPr>
                <w:ilvl w:val="0"/>
                <w:numId w:val="58"/>
              </w:numPr>
              <w:tabs>
                <w:tab w:val="left" w:pos="370"/>
              </w:tabs>
              <w:ind w:right="128"/>
            </w:pPr>
            <w:r w:rsidRPr="008A7638">
              <w:t>El régimen de prevención y detección de operaciones de lavado de activos, financiamiento del terrorismo y del financiamiento para la proliferación</w:t>
            </w:r>
            <w:r w:rsidRPr="008A7638">
              <w:rPr>
                <w:spacing w:val="-5"/>
              </w:rPr>
              <w:t xml:space="preserve"> </w:t>
            </w:r>
            <w:r w:rsidRPr="008A7638">
              <w:t>de</w:t>
            </w:r>
            <w:r w:rsidRPr="008A7638">
              <w:rPr>
                <w:spacing w:val="-7"/>
              </w:rPr>
              <w:t xml:space="preserve"> </w:t>
            </w:r>
            <w:r w:rsidRPr="008A7638">
              <w:t>armas</w:t>
            </w:r>
            <w:r w:rsidRPr="008A7638">
              <w:rPr>
                <w:spacing w:val="-5"/>
              </w:rPr>
              <w:t xml:space="preserve"> </w:t>
            </w:r>
            <w:r w:rsidRPr="008A7638">
              <w:t>de</w:t>
            </w:r>
            <w:r w:rsidRPr="008A7638">
              <w:rPr>
                <w:spacing w:val="-5"/>
              </w:rPr>
              <w:t xml:space="preserve"> </w:t>
            </w:r>
            <w:r w:rsidRPr="008A7638">
              <w:t>destrucción</w:t>
            </w:r>
            <w:r w:rsidRPr="008A7638">
              <w:rPr>
                <w:spacing w:val="-5"/>
              </w:rPr>
              <w:t xml:space="preserve"> </w:t>
            </w:r>
            <w:r w:rsidRPr="008A7638">
              <w:t>masiva,</w:t>
            </w:r>
            <w:r w:rsidRPr="008A7638">
              <w:rPr>
                <w:spacing w:val="-5"/>
              </w:rPr>
              <w:t xml:space="preserve"> </w:t>
            </w:r>
            <w:r w:rsidRPr="008A7638">
              <w:t>determinando</w:t>
            </w:r>
            <w:r w:rsidRPr="008A7638">
              <w:rPr>
                <w:spacing w:val="-7"/>
              </w:rPr>
              <w:t xml:space="preserve"> </w:t>
            </w:r>
            <w:r w:rsidRPr="008A7638">
              <w:t>los</w:t>
            </w:r>
            <w:r w:rsidRPr="008A7638">
              <w:rPr>
                <w:spacing w:val="-5"/>
              </w:rPr>
              <w:t xml:space="preserve"> </w:t>
            </w:r>
            <w:r w:rsidRPr="008A7638">
              <w:t>sujetos obligados, sus obligaciones y prohibiciones, así como las sanciones administrativas que se deriven de su inobservancia.</w:t>
            </w:r>
          </w:p>
          <w:p w:rsidR="00514541" w:rsidRPr="008A7638" w:rsidRDefault="0086485A" w:rsidP="001B5503">
            <w:pPr>
              <w:pStyle w:val="TableParagraph"/>
              <w:numPr>
                <w:ilvl w:val="0"/>
                <w:numId w:val="58"/>
              </w:numPr>
              <w:tabs>
                <w:tab w:val="left" w:pos="370"/>
              </w:tabs>
              <w:ind w:right="625"/>
            </w:pPr>
            <w:r w:rsidRPr="008A7638">
              <w:t>La</w:t>
            </w:r>
            <w:r w:rsidRPr="008A7638">
              <w:rPr>
                <w:spacing w:val="-1"/>
              </w:rPr>
              <w:t xml:space="preserve"> </w:t>
            </w:r>
            <w:r w:rsidRPr="008A7638">
              <w:t>organización</w:t>
            </w:r>
            <w:r w:rsidRPr="008A7638">
              <w:rPr>
                <w:spacing w:val="-4"/>
              </w:rPr>
              <w:t xml:space="preserve"> </w:t>
            </w:r>
            <w:r w:rsidRPr="008A7638">
              <w:t>institucional orientada</w:t>
            </w:r>
            <w:r w:rsidRPr="008A7638">
              <w:rPr>
                <w:spacing w:val="-1"/>
              </w:rPr>
              <w:t xml:space="preserve"> </w:t>
            </w:r>
            <w:r w:rsidRPr="008A7638">
              <w:t>a</w:t>
            </w:r>
            <w:r w:rsidRPr="008A7638">
              <w:rPr>
                <w:spacing w:val="-3"/>
              </w:rPr>
              <w:t xml:space="preserve"> </w:t>
            </w:r>
            <w:r w:rsidRPr="008A7638">
              <w:t>evitar</w:t>
            </w:r>
            <w:r w:rsidRPr="008A7638">
              <w:rPr>
                <w:spacing w:val="-1"/>
              </w:rPr>
              <w:t xml:space="preserve"> </w:t>
            </w:r>
            <w:r w:rsidRPr="008A7638">
              <w:t>el uso</w:t>
            </w:r>
            <w:r w:rsidRPr="008A7638">
              <w:rPr>
                <w:spacing w:val="-3"/>
              </w:rPr>
              <w:t xml:space="preserve"> </w:t>
            </w:r>
            <w:r w:rsidRPr="008A7638">
              <w:t>del sistema económico</w:t>
            </w:r>
            <w:r w:rsidRPr="008A7638">
              <w:rPr>
                <w:spacing w:val="-5"/>
              </w:rPr>
              <w:t xml:space="preserve"> </w:t>
            </w:r>
            <w:r w:rsidRPr="008A7638">
              <w:t>nacional</w:t>
            </w:r>
            <w:r w:rsidRPr="008A7638">
              <w:rPr>
                <w:spacing w:val="-7"/>
              </w:rPr>
              <w:t xml:space="preserve"> </w:t>
            </w:r>
            <w:r w:rsidRPr="008A7638">
              <w:t>en</w:t>
            </w:r>
            <w:r w:rsidRPr="008A7638">
              <w:rPr>
                <w:spacing w:val="-5"/>
              </w:rPr>
              <w:t xml:space="preserve"> </w:t>
            </w:r>
            <w:r w:rsidRPr="008A7638">
              <w:t>el</w:t>
            </w:r>
            <w:r w:rsidRPr="008A7638">
              <w:rPr>
                <w:spacing w:val="-4"/>
              </w:rPr>
              <w:t xml:space="preserve"> </w:t>
            </w:r>
            <w:r w:rsidRPr="008A7638">
              <w:t>lavado</w:t>
            </w:r>
            <w:r w:rsidRPr="008A7638">
              <w:rPr>
                <w:spacing w:val="-5"/>
              </w:rPr>
              <w:t xml:space="preserve"> </w:t>
            </w:r>
            <w:r w:rsidRPr="008A7638">
              <w:t>de</w:t>
            </w:r>
            <w:r w:rsidRPr="008A7638">
              <w:rPr>
                <w:spacing w:val="-5"/>
              </w:rPr>
              <w:t xml:space="preserve"> </w:t>
            </w:r>
            <w:r w:rsidRPr="008A7638">
              <w:t>activos,</w:t>
            </w:r>
            <w:r w:rsidRPr="008A7638">
              <w:rPr>
                <w:spacing w:val="-5"/>
              </w:rPr>
              <w:t xml:space="preserve"> </w:t>
            </w:r>
            <w:r w:rsidRPr="008A7638">
              <w:t>el</w:t>
            </w:r>
            <w:r w:rsidRPr="008A7638">
              <w:rPr>
                <w:spacing w:val="-4"/>
              </w:rPr>
              <w:t xml:space="preserve"> </w:t>
            </w:r>
            <w:r w:rsidRPr="008A7638">
              <w:t>financiamiento</w:t>
            </w:r>
            <w:r w:rsidRPr="008A7638">
              <w:rPr>
                <w:spacing w:val="-5"/>
              </w:rPr>
              <w:t xml:space="preserve"> </w:t>
            </w:r>
            <w:r w:rsidRPr="008A7638">
              <w:t>del terrorismo y el financiamiento de la proliferación de armas de destrucción masiva.</w:t>
            </w:r>
          </w:p>
          <w:p w:rsidR="00514541" w:rsidRPr="008A7638" w:rsidRDefault="00514541" w:rsidP="001B5503">
            <w:pPr>
              <w:pStyle w:val="TableParagraph"/>
              <w:spacing w:before="236"/>
              <w:rPr>
                <w:b/>
              </w:rPr>
            </w:pPr>
          </w:p>
          <w:p w:rsidR="00514541" w:rsidRPr="008A7638" w:rsidRDefault="0086485A" w:rsidP="001B5503">
            <w:pPr>
              <w:pStyle w:val="TableParagraph"/>
              <w:spacing w:before="1" w:line="278" w:lineRule="auto"/>
              <w:ind w:left="370" w:hanging="264"/>
            </w:pPr>
            <w:r w:rsidRPr="008A7638">
              <w:rPr>
                <w:b/>
              </w:rPr>
              <w:t>Artículo</w:t>
            </w:r>
            <w:r w:rsidRPr="008A7638">
              <w:rPr>
                <w:b/>
                <w:spacing w:val="-3"/>
              </w:rPr>
              <w:t xml:space="preserve"> </w:t>
            </w:r>
            <w:r w:rsidRPr="008A7638">
              <w:rPr>
                <w:b/>
              </w:rPr>
              <w:t>4</w:t>
            </w:r>
            <w:r w:rsidRPr="008A7638">
              <w:rPr>
                <w:b/>
                <w:spacing w:val="-3"/>
              </w:rPr>
              <w:t xml:space="preserve"> </w:t>
            </w:r>
            <w:r w:rsidRPr="008A7638">
              <w:t>Infracciones</w:t>
            </w:r>
            <w:r w:rsidRPr="008A7638">
              <w:rPr>
                <w:spacing w:val="-5"/>
              </w:rPr>
              <w:t xml:space="preserve"> </w:t>
            </w:r>
            <w:r w:rsidRPr="008A7638">
              <w:t>penales</w:t>
            </w:r>
            <w:r w:rsidRPr="008A7638">
              <w:rPr>
                <w:spacing w:val="-3"/>
              </w:rPr>
              <w:t xml:space="preserve"> </w:t>
            </w:r>
            <w:r w:rsidRPr="008A7638">
              <w:t>asociadas</w:t>
            </w:r>
            <w:r w:rsidRPr="008A7638">
              <w:rPr>
                <w:spacing w:val="-5"/>
              </w:rPr>
              <w:t xml:space="preserve"> </w:t>
            </w:r>
            <w:r w:rsidRPr="008A7638">
              <w:t>al</w:t>
            </w:r>
            <w:r w:rsidRPr="008A7638">
              <w:rPr>
                <w:spacing w:val="-5"/>
              </w:rPr>
              <w:t xml:space="preserve"> </w:t>
            </w:r>
            <w:r w:rsidRPr="008A7638">
              <w:t>lavado</w:t>
            </w:r>
            <w:r w:rsidRPr="008A7638">
              <w:rPr>
                <w:spacing w:val="-3"/>
              </w:rPr>
              <w:t xml:space="preserve"> </w:t>
            </w:r>
            <w:r w:rsidRPr="008A7638">
              <w:t>de</w:t>
            </w:r>
            <w:r w:rsidRPr="008A7638">
              <w:rPr>
                <w:spacing w:val="-3"/>
              </w:rPr>
              <w:t xml:space="preserve"> </w:t>
            </w:r>
            <w:r w:rsidRPr="008A7638">
              <w:t>activos</w:t>
            </w:r>
            <w:r w:rsidRPr="008A7638">
              <w:rPr>
                <w:spacing w:val="-3"/>
              </w:rPr>
              <w:t xml:space="preserve"> </w:t>
            </w:r>
            <w:r w:rsidRPr="008A7638">
              <w:t>son</w:t>
            </w:r>
            <w:r w:rsidRPr="008A7638">
              <w:rPr>
                <w:spacing w:val="-6"/>
              </w:rPr>
              <w:t xml:space="preserve"> </w:t>
            </w:r>
            <w:r w:rsidRPr="008A7638">
              <w:t xml:space="preserve">las </w:t>
            </w:r>
            <w:r w:rsidRPr="008A7638">
              <w:rPr>
                <w:spacing w:val="-2"/>
              </w:rPr>
              <w:t>siguientes:</w:t>
            </w:r>
          </w:p>
          <w:p w:rsidR="00514541" w:rsidRPr="008A7638" w:rsidRDefault="0086485A" w:rsidP="001B5503">
            <w:pPr>
              <w:pStyle w:val="TableParagraph"/>
              <w:numPr>
                <w:ilvl w:val="0"/>
                <w:numId w:val="57"/>
              </w:numPr>
              <w:tabs>
                <w:tab w:val="left" w:pos="370"/>
              </w:tabs>
              <w:spacing w:before="196"/>
              <w:ind w:right="178"/>
            </w:pPr>
            <w:r w:rsidRPr="008A7638">
              <w:t>El empleado, ejecutivo, funcionario, director u otro representante autorizado de los sujetos obligados que, actuando como tales, no cumplan de manera intencional con las obligaciones de información o reporte</w:t>
            </w:r>
            <w:r w:rsidRPr="008A7638">
              <w:rPr>
                <w:spacing w:val="-5"/>
              </w:rPr>
              <w:t xml:space="preserve"> </w:t>
            </w:r>
            <w:r w:rsidRPr="008A7638">
              <w:t>establecidas</w:t>
            </w:r>
            <w:r w:rsidRPr="008A7638">
              <w:rPr>
                <w:spacing w:val="-3"/>
              </w:rPr>
              <w:t xml:space="preserve"> </w:t>
            </w:r>
            <w:r w:rsidRPr="008A7638">
              <w:t>en</w:t>
            </w:r>
            <w:r w:rsidRPr="008A7638">
              <w:rPr>
                <w:spacing w:val="-5"/>
              </w:rPr>
              <w:t xml:space="preserve"> </w:t>
            </w:r>
            <w:r w:rsidRPr="008A7638">
              <w:t>esta</w:t>
            </w:r>
            <w:r w:rsidRPr="008A7638">
              <w:rPr>
                <w:spacing w:val="-5"/>
              </w:rPr>
              <w:t xml:space="preserve"> </w:t>
            </w:r>
            <w:r w:rsidRPr="008A7638">
              <w:t>ley,</w:t>
            </w:r>
            <w:r w:rsidRPr="008A7638">
              <w:rPr>
                <w:spacing w:val="-3"/>
              </w:rPr>
              <w:t xml:space="preserve"> </w:t>
            </w:r>
            <w:r w:rsidRPr="008A7638">
              <w:t>será</w:t>
            </w:r>
            <w:r w:rsidRPr="008A7638">
              <w:rPr>
                <w:spacing w:val="-3"/>
              </w:rPr>
              <w:t xml:space="preserve"> </w:t>
            </w:r>
            <w:r w:rsidRPr="008A7638">
              <w:t>sancionado</w:t>
            </w:r>
            <w:r w:rsidRPr="008A7638">
              <w:rPr>
                <w:spacing w:val="-5"/>
              </w:rPr>
              <w:t xml:space="preserve"> </w:t>
            </w:r>
            <w:r w:rsidRPr="008A7638">
              <w:t>con</w:t>
            </w:r>
            <w:r w:rsidRPr="008A7638">
              <w:rPr>
                <w:spacing w:val="-3"/>
              </w:rPr>
              <w:t xml:space="preserve"> </w:t>
            </w:r>
            <w:r w:rsidRPr="008A7638">
              <w:t>una</w:t>
            </w:r>
            <w:r w:rsidRPr="008A7638">
              <w:rPr>
                <w:spacing w:val="-3"/>
              </w:rPr>
              <w:t xml:space="preserve"> </w:t>
            </w:r>
            <w:r w:rsidRPr="008A7638">
              <w:t>pena</w:t>
            </w:r>
            <w:r w:rsidRPr="008A7638">
              <w:rPr>
                <w:spacing w:val="-5"/>
              </w:rPr>
              <w:t xml:space="preserve"> </w:t>
            </w:r>
            <w:r w:rsidRPr="008A7638">
              <w:t>de</w:t>
            </w:r>
            <w:r w:rsidRPr="008A7638">
              <w:rPr>
                <w:spacing w:val="-5"/>
              </w:rPr>
              <w:t xml:space="preserve"> </w:t>
            </w:r>
            <w:r w:rsidRPr="008A7638">
              <w:t>tres</w:t>
            </w:r>
            <w:r w:rsidRPr="008A7638">
              <w:rPr>
                <w:spacing w:val="-3"/>
              </w:rPr>
              <w:t xml:space="preserve"> </w:t>
            </w:r>
            <w:r w:rsidRPr="008A7638">
              <w:t>a cinco años de prisión mayor, multa de cien a doscientos salarios mínimos e inhabilitación permanente para desempeñar funciones, prestar asesoría o ser contratado por entidades públicas o entidades de intermediación financiera, y participantes del mercado de valores.</w:t>
            </w:r>
          </w:p>
          <w:p w:rsidR="00514541" w:rsidRPr="008A7638" w:rsidRDefault="0086485A" w:rsidP="001B5503">
            <w:pPr>
              <w:pStyle w:val="TableParagraph"/>
              <w:numPr>
                <w:ilvl w:val="0"/>
                <w:numId w:val="57"/>
              </w:numPr>
              <w:tabs>
                <w:tab w:val="left" w:pos="370"/>
              </w:tabs>
              <w:ind w:right="317"/>
            </w:pPr>
            <w:r w:rsidRPr="008A7638">
              <w:t>El empleado, ejecutivo, funcionario, director u otro representante autorizado de los sujetos obligados que falsee, adultere, destruya u oculte los documentos, registros o informes establecidos en esta ley, será sancionado con una pena de dos a cinco años de prisión mayor, multa</w:t>
            </w:r>
            <w:r w:rsidRPr="008A7638">
              <w:rPr>
                <w:spacing w:val="-5"/>
              </w:rPr>
              <w:t xml:space="preserve"> </w:t>
            </w:r>
            <w:r w:rsidRPr="008A7638">
              <w:t>de</w:t>
            </w:r>
            <w:r w:rsidRPr="008A7638">
              <w:rPr>
                <w:spacing w:val="-5"/>
              </w:rPr>
              <w:t xml:space="preserve"> </w:t>
            </w:r>
            <w:r w:rsidRPr="008A7638">
              <w:t>doscientos</w:t>
            </w:r>
            <w:r w:rsidRPr="008A7638">
              <w:rPr>
                <w:spacing w:val="-5"/>
              </w:rPr>
              <w:t xml:space="preserve"> </w:t>
            </w:r>
            <w:r w:rsidRPr="008A7638">
              <w:t>a</w:t>
            </w:r>
            <w:r w:rsidRPr="008A7638">
              <w:rPr>
                <w:spacing w:val="-7"/>
              </w:rPr>
              <w:t xml:space="preserve"> </w:t>
            </w:r>
            <w:r w:rsidRPr="008A7638">
              <w:t>cuatrocientos</w:t>
            </w:r>
            <w:r w:rsidRPr="008A7638">
              <w:rPr>
                <w:spacing w:val="-7"/>
              </w:rPr>
              <w:t xml:space="preserve"> </w:t>
            </w:r>
            <w:r w:rsidRPr="008A7638">
              <w:t>salarios</w:t>
            </w:r>
            <w:r w:rsidRPr="008A7638">
              <w:rPr>
                <w:spacing w:val="-5"/>
              </w:rPr>
              <w:t xml:space="preserve"> </w:t>
            </w:r>
            <w:r w:rsidRPr="008A7638">
              <w:t>mínimos</w:t>
            </w:r>
            <w:r w:rsidRPr="008A7638">
              <w:rPr>
                <w:spacing w:val="-5"/>
              </w:rPr>
              <w:t xml:space="preserve"> </w:t>
            </w:r>
            <w:r w:rsidRPr="008A7638">
              <w:t>e</w:t>
            </w:r>
            <w:r w:rsidRPr="008A7638">
              <w:rPr>
                <w:spacing w:val="-5"/>
              </w:rPr>
              <w:t xml:space="preserve"> </w:t>
            </w:r>
            <w:r w:rsidRPr="008A7638">
              <w:t>inhabilitación permanente para desempeñar funciones, prestar asesoría o ser</w:t>
            </w:r>
          </w:p>
        </w:tc>
        <w:tc>
          <w:tcPr>
            <w:tcW w:w="1751" w:type="dxa"/>
          </w:tcPr>
          <w:p w:rsidR="00514541" w:rsidRPr="008A7638" w:rsidRDefault="0086485A" w:rsidP="001B5503">
            <w:pPr>
              <w:pStyle w:val="TableParagraph"/>
              <w:spacing w:line="276" w:lineRule="auto"/>
              <w:ind w:left="109" w:right="483"/>
            </w:pPr>
            <w:r w:rsidRPr="008A7638">
              <w:t>Población</w:t>
            </w:r>
            <w:r w:rsidRPr="008A7638">
              <w:rPr>
                <w:spacing w:val="-14"/>
              </w:rPr>
              <w:t xml:space="preserve"> </w:t>
            </w:r>
            <w:r w:rsidRPr="008A7638">
              <w:t xml:space="preserve">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1B5503">
        <w:trPr>
          <w:trHeight w:val="9341"/>
        </w:trPr>
        <w:tc>
          <w:tcPr>
            <w:tcW w:w="2232" w:type="dxa"/>
          </w:tcPr>
          <w:p w:rsidR="00514541" w:rsidRPr="008A7638" w:rsidRDefault="00514541">
            <w:pPr>
              <w:pStyle w:val="TableParagraph"/>
            </w:pPr>
          </w:p>
        </w:tc>
        <w:tc>
          <w:tcPr>
            <w:tcW w:w="2719" w:type="dxa"/>
          </w:tcPr>
          <w:p w:rsidR="00514541" w:rsidRPr="008A7638" w:rsidRDefault="00514541">
            <w:pPr>
              <w:pStyle w:val="TableParagraph"/>
            </w:pPr>
          </w:p>
        </w:tc>
        <w:tc>
          <w:tcPr>
            <w:tcW w:w="6797" w:type="dxa"/>
          </w:tcPr>
          <w:p w:rsidR="00514541" w:rsidRPr="008A7638" w:rsidRDefault="0086485A">
            <w:pPr>
              <w:pStyle w:val="TableParagraph"/>
              <w:spacing w:line="242" w:lineRule="auto"/>
              <w:ind w:left="370"/>
            </w:pPr>
            <w:r w:rsidRPr="008A7638">
              <w:t>contratado</w:t>
            </w:r>
            <w:r w:rsidRPr="008A7638">
              <w:rPr>
                <w:spacing w:val="-5"/>
              </w:rPr>
              <w:t xml:space="preserve"> </w:t>
            </w:r>
            <w:r w:rsidRPr="008A7638">
              <w:t>por</w:t>
            </w:r>
            <w:r w:rsidRPr="008A7638">
              <w:rPr>
                <w:spacing w:val="-5"/>
              </w:rPr>
              <w:t xml:space="preserve"> </w:t>
            </w:r>
            <w:r w:rsidRPr="008A7638">
              <w:t>entidades</w:t>
            </w:r>
            <w:r w:rsidRPr="008A7638">
              <w:rPr>
                <w:spacing w:val="-5"/>
              </w:rPr>
              <w:t xml:space="preserve"> </w:t>
            </w:r>
            <w:r w:rsidRPr="008A7638">
              <w:t>públicas</w:t>
            </w:r>
            <w:r w:rsidRPr="008A7638">
              <w:rPr>
                <w:spacing w:val="-5"/>
              </w:rPr>
              <w:t xml:space="preserve"> </w:t>
            </w:r>
            <w:r w:rsidRPr="008A7638">
              <w:t>o</w:t>
            </w:r>
            <w:r w:rsidRPr="008A7638">
              <w:rPr>
                <w:spacing w:val="-7"/>
              </w:rPr>
              <w:t xml:space="preserve"> </w:t>
            </w:r>
            <w:r w:rsidRPr="008A7638">
              <w:t>entidades</w:t>
            </w:r>
            <w:r w:rsidRPr="008A7638">
              <w:rPr>
                <w:spacing w:val="-7"/>
              </w:rPr>
              <w:t xml:space="preserve"> </w:t>
            </w:r>
            <w:r w:rsidRPr="008A7638">
              <w:t>de</w:t>
            </w:r>
            <w:r w:rsidRPr="008A7638">
              <w:rPr>
                <w:spacing w:val="-5"/>
              </w:rPr>
              <w:t xml:space="preserve"> </w:t>
            </w:r>
            <w:r w:rsidRPr="008A7638">
              <w:t>intermediación financiera, y participantes del mercado de valores;</w:t>
            </w:r>
          </w:p>
          <w:p w:rsidR="00514541" w:rsidRPr="008A7638" w:rsidRDefault="00514541">
            <w:pPr>
              <w:pStyle w:val="TableParagraph"/>
              <w:spacing w:before="228"/>
              <w:rPr>
                <w:b/>
              </w:rPr>
            </w:pPr>
          </w:p>
          <w:p w:rsidR="00514541" w:rsidRPr="008A7638" w:rsidRDefault="0086485A">
            <w:pPr>
              <w:pStyle w:val="TableParagraph"/>
              <w:ind w:left="370" w:right="152" w:hanging="264"/>
            </w:pPr>
            <w:r w:rsidRPr="008A7638">
              <w:t>c)</w:t>
            </w:r>
            <w:r w:rsidRPr="008A7638">
              <w:rPr>
                <w:spacing w:val="32"/>
              </w:rPr>
              <w:t xml:space="preserve"> </w:t>
            </w:r>
            <w:r w:rsidRPr="008A7638">
              <w:t>El</w:t>
            </w:r>
            <w:r w:rsidRPr="008A7638">
              <w:rPr>
                <w:spacing w:val="-3"/>
              </w:rPr>
              <w:t xml:space="preserve"> </w:t>
            </w:r>
            <w:r w:rsidRPr="008A7638">
              <w:t>servidor</w:t>
            </w:r>
            <w:r w:rsidRPr="008A7638">
              <w:rPr>
                <w:spacing w:val="-3"/>
              </w:rPr>
              <w:t xml:space="preserve"> </w:t>
            </w:r>
            <w:r w:rsidRPr="008A7638">
              <w:t>público</w:t>
            </w:r>
            <w:r w:rsidRPr="008A7638">
              <w:rPr>
                <w:spacing w:val="-5"/>
              </w:rPr>
              <w:t xml:space="preserve"> </w:t>
            </w:r>
            <w:r w:rsidRPr="008A7638">
              <w:t>que,</w:t>
            </w:r>
            <w:r w:rsidRPr="008A7638">
              <w:rPr>
                <w:spacing w:val="-5"/>
              </w:rPr>
              <w:t xml:space="preserve"> </w:t>
            </w:r>
            <w:r w:rsidRPr="008A7638">
              <w:t>en</w:t>
            </w:r>
            <w:r w:rsidRPr="008A7638">
              <w:rPr>
                <w:spacing w:val="-5"/>
              </w:rPr>
              <w:t xml:space="preserve"> </w:t>
            </w:r>
            <w:r w:rsidRPr="008A7638">
              <w:t>razón</w:t>
            </w:r>
            <w:r w:rsidRPr="008A7638">
              <w:rPr>
                <w:spacing w:val="-3"/>
              </w:rPr>
              <w:t xml:space="preserve"> </w:t>
            </w:r>
            <w:r w:rsidRPr="008A7638">
              <w:t>de</w:t>
            </w:r>
            <w:r w:rsidRPr="008A7638">
              <w:rPr>
                <w:spacing w:val="-3"/>
              </w:rPr>
              <w:t xml:space="preserve"> </w:t>
            </w:r>
            <w:r w:rsidRPr="008A7638">
              <w:t>su</w:t>
            </w:r>
            <w:r w:rsidRPr="008A7638">
              <w:rPr>
                <w:spacing w:val="-3"/>
              </w:rPr>
              <w:t xml:space="preserve"> </w:t>
            </w:r>
            <w:r w:rsidRPr="008A7638">
              <w:t>función,</w:t>
            </w:r>
            <w:r w:rsidRPr="008A7638">
              <w:rPr>
                <w:spacing w:val="-3"/>
              </w:rPr>
              <w:t xml:space="preserve"> </w:t>
            </w:r>
            <w:r w:rsidRPr="008A7638">
              <w:t>reciba</w:t>
            </w:r>
            <w:r w:rsidRPr="008A7638">
              <w:rPr>
                <w:spacing w:val="-5"/>
              </w:rPr>
              <w:t xml:space="preserve"> </w:t>
            </w:r>
            <w:r w:rsidRPr="008A7638">
              <w:t>información</w:t>
            </w:r>
            <w:r w:rsidRPr="008A7638">
              <w:rPr>
                <w:spacing w:val="-3"/>
              </w:rPr>
              <w:t xml:space="preserve"> </w:t>
            </w:r>
            <w:r w:rsidRPr="008A7638">
              <w:t>de los sujetos obligados o de la Unidad de Análisis Financiero, y lo divulgue públicamente o a terceros no autorizados por la ley, será sancionado con una pena de prisión de dos a tres años de prisión mayor, multa de veinte a cuarenta salarios mínimo e inhabilitación temporal de cinco años para desempeñar funciones, prestar asesoría o ser contratado por entidades públicas o entidades de intermediación financiera, y participantes del mercado de valores;</w:t>
            </w:r>
          </w:p>
        </w:tc>
        <w:tc>
          <w:tcPr>
            <w:tcW w:w="1751" w:type="dxa"/>
          </w:tcPr>
          <w:p w:rsidR="00514541" w:rsidRPr="008A7638" w:rsidRDefault="00514541">
            <w:pPr>
              <w:pStyle w:val="TableParagraph"/>
            </w:pPr>
          </w:p>
        </w:tc>
      </w:tr>
    </w:tbl>
    <w:p w:rsidR="00514541" w:rsidRPr="008A7638" w:rsidRDefault="00514541">
      <w:pPr>
        <w:pStyle w:val="TableParagraph"/>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3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9" w:right="1"/>
              <w:jc w:val="center"/>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269"/>
        </w:trPr>
        <w:tc>
          <w:tcPr>
            <w:tcW w:w="2232" w:type="dxa"/>
            <w:tcBorders>
              <w:bottom w:val="nil"/>
            </w:tcBorders>
          </w:tcPr>
          <w:p w:rsidR="00514541" w:rsidRPr="008A7638" w:rsidRDefault="0086485A" w:rsidP="001B5503">
            <w:pPr>
              <w:pStyle w:val="TableParagraph"/>
              <w:spacing w:line="247" w:lineRule="exact"/>
              <w:ind w:left="9" w:right="3"/>
              <w:jc w:val="center"/>
            </w:pPr>
            <w:r w:rsidRPr="008A7638">
              <w:t>Ley</w:t>
            </w:r>
            <w:r w:rsidRPr="008A7638">
              <w:rPr>
                <w:spacing w:val="-7"/>
              </w:rPr>
              <w:t xml:space="preserve"> </w:t>
            </w:r>
            <w:r w:rsidRPr="008A7638">
              <w:t>Notariado</w:t>
            </w:r>
            <w:r w:rsidRPr="008A7638">
              <w:rPr>
                <w:spacing w:val="-1"/>
              </w:rPr>
              <w:t xml:space="preserve"> </w:t>
            </w:r>
            <w:r w:rsidRPr="008A7638">
              <w:rPr>
                <w:spacing w:val="-10"/>
              </w:rPr>
              <w:t>e</w:t>
            </w:r>
          </w:p>
        </w:tc>
        <w:tc>
          <w:tcPr>
            <w:tcW w:w="2719" w:type="dxa"/>
            <w:tcBorders>
              <w:bottom w:val="nil"/>
            </w:tcBorders>
          </w:tcPr>
          <w:p w:rsidR="00514541" w:rsidRPr="008A7638" w:rsidRDefault="0086485A" w:rsidP="001B5503">
            <w:pPr>
              <w:pStyle w:val="TableParagraph"/>
              <w:spacing w:line="247" w:lineRule="exact"/>
              <w:ind w:left="61"/>
              <w:jc w:val="center"/>
            </w:pPr>
            <w:r w:rsidRPr="008A7638">
              <w:t>Regular</w:t>
            </w:r>
            <w:r w:rsidRPr="008A7638">
              <w:rPr>
                <w:spacing w:val="-3"/>
              </w:rPr>
              <w:t xml:space="preserve"> </w:t>
            </w:r>
            <w:r w:rsidRPr="008A7638">
              <w:t>el</w:t>
            </w:r>
            <w:r w:rsidRPr="008A7638">
              <w:rPr>
                <w:spacing w:val="-2"/>
              </w:rPr>
              <w:t xml:space="preserve"> </w:t>
            </w:r>
            <w:r w:rsidRPr="008A7638">
              <w:t>notariado</w:t>
            </w:r>
            <w:r w:rsidRPr="008A7638">
              <w:rPr>
                <w:spacing w:val="-3"/>
              </w:rPr>
              <w:t xml:space="preserve"> </w:t>
            </w:r>
            <w:r w:rsidRPr="008A7638">
              <w:t>y</w:t>
            </w:r>
            <w:r w:rsidRPr="008A7638">
              <w:rPr>
                <w:spacing w:val="-5"/>
              </w:rPr>
              <w:t xml:space="preserve"> la</w:t>
            </w:r>
          </w:p>
        </w:tc>
        <w:tc>
          <w:tcPr>
            <w:tcW w:w="6797" w:type="dxa"/>
            <w:tcBorders>
              <w:bottom w:val="nil"/>
            </w:tcBorders>
          </w:tcPr>
          <w:p w:rsidR="00514541" w:rsidRPr="008A7638" w:rsidRDefault="0086485A" w:rsidP="001B5503">
            <w:pPr>
              <w:pStyle w:val="TableParagraph"/>
              <w:spacing w:line="247" w:lineRule="exact"/>
              <w:ind w:left="106"/>
            </w:pPr>
            <w:r w:rsidRPr="008A7638">
              <w:rPr>
                <w:b/>
              </w:rPr>
              <w:t>Artículo</w:t>
            </w:r>
            <w:r w:rsidRPr="008A7638">
              <w:rPr>
                <w:b/>
                <w:spacing w:val="-3"/>
              </w:rPr>
              <w:t xml:space="preserve"> </w:t>
            </w:r>
            <w:r w:rsidRPr="008A7638">
              <w:rPr>
                <w:b/>
              </w:rPr>
              <w:t>2</w:t>
            </w:r>
            <w:r w:rsidRPr="008A7638">
              <w:t>.-</w:t>
            </w:r>
            <w:r w:rsidRPr="008A7638">
              <w:rPr>
                <w:spacing w:val="-7"/>
              </w:rPr>
              <w:t xml:space="preserve"> </w:t>
            </w:r>
            <w:r w:rsidRPr="008A7638">
              <w:t>Principios.</w:t>
            </w:r>
            <w:r w:rsidRPr="008A7638">
              <w:rPr>
                <w:spacing w:val="-3"/>
              </w:rPr>
              <w:t xml:space="preserve"> </w:t>
            </w:r>
            <w:r w:rsidRPr="008A7638">
              <w:t>La</w:t>
            </w:r>
            <w:r w:rsidRPr="008A7638">
              <w:rPr>
                <w:spacing w:val="-5"/>
              </w:rPr>
              <w:t xml:space="preserve"> </w:t>
            </w:r>
            <w:r w:rsidRPr="008A7638">
              <w:t>presente</w:t>
            </w:r>
            <w:r w:rsidRPr="008A7638">
              <w:rPr>
                <w:spacing w:val="-3"/>
              </w:rPr>
              <w:t xml:space="preserve"> </w:t>
            </w:r>
            <w:r w:rsidRPr="008A7638">
              <w:t>ley</w:t>
            </w:r>
            <w:r w:rsidRPr="008A7638">
              <w:rPr>
                <w:spacing w:val="-5"/>
              </w:rPr>
              <w:t xml:space="preserve"> </w:t>
            </w:r>
            <w:r w:rsidRPr="008A7638">
              <w:t>se</w:t>
            </w:r>
            <w:r w:rsidRPr="008A7638">
              <w:rPr>
                <w:spacing w:val="-3"/>
              </w:rPr>
              <w:t xml:space="preserve"> </w:t>
            </w:r>
            <w:r w:rsidRPr="008A7638">
              <w:t>interpretará</w:t>
            </w:r>
            <w:r w:rsidRPr="008A7638">
              <w:rPr>
                <w:spacing w:val="-5"/>
              </w:rPr>
              <w:t xml:space="preserve"> </w:t>
            </w:r>
            <w:r w:rsidRPr="008A7638">
              <w:t>y</w:t>
            </w:r>
            <w:r w:rsidRPr="008A7638">
              <w:rPr>
                <w:spacing w:val="-5"/>
              </w:rPr>
              <w:t xml:space="preserve"> </w:t>
            </w:r>
            <w:r w:rsidRPr="008A7638">
              <w:rPr>
                <w:spacing w:val="-2"/>
              </w:rPr>
              <w:t>aplicará</w:t>
            </w:r>
          </w:p>
        </w:tc>
        <w:tc>
          <w:tcPr>
            <w:tcW w:w="1751" w:type="dxa"/>
            <w:tcBorders>
              <w:bottom w:val="nil"/>
            </w:tcBorders>
          </w:tcPr>
          <w:p w:rsidR="00514541" w:rsidRPr="008A7638" w:rsidRDefault="0086485A" w:rsidP="001B5503">
            <w:pPr>
              <w:pStyle w:val="TableParagraph"/>
              <w:spacing w:line="247" w:lineRule="exact"/>
              <w:ind w:left="109"/>
            </w:pPr>
            <w:r w:rsidRPr="008A7638">
              <w:t>Población</w:t>
            </w:r>
            <w:r w:rsidRPr="008A7638">
              <w:rPr>
                <w:spacing w:val="-5"/>
              </w:rPr>
              <w:t xml:space="preserve"> de</w:t>
            </w:r>
          </w:p>
        </w:tc>
      </w:tr>
      <w:tr w:rsidR="00514541" w:rsidRPr="008A7638" w:rsidTr="001B5503">
        <w:trPr>
          <w:trHeight w:val="290"/>
        </w:trPr>
        <w:tc>
          <w:tcPr>
            <w:tcW w:w="2232" w:type="dxa"/>
            <w:tcBorders>
              <w:top w:val="nil"/>
              <w:bottom w:val="nil"/>
            </w:tcBorders>
          </w:tcPr>
          <w:p w:rsidR="00514541" w:rsidRPr="008A7638" w:rsidRDefault="0086485A" w:rsidP="001B5503">
            <w:pPr>
              <w:pStyle w:val="TableParagraph"/>
              <w:spacing w:before="14"/>
              <w:ind w:left="9"/>
              <w:jc w:val="center"/>
            </w:pPr>
            <w:r w:rsidRPr="008A7638">
              <w:t>Instituye</w:t>
            </w:r>
            <w:r w:rsidRPr="008A7638">
              <w:rPr>
                <w:spacing w:val="-3"/>
              </w:rPr>
              <w:t xml:space="preserve"> </w:t>
            </w:r>
            <w:r w:rsidRPr="008A7638">
              <w:t>el</w:t>
            </w:r>
            <w:r w:rsidRPr="008A7638">
              <w:rPr>
                <w:spacing w:val="-2"/>
              </w:rPr>
              <w:t xml:space="preserve"> Colegio</w:t>
            </w:r>
          </w:p>
        </w:tc>
        <w:tc>
          <w:tcPr>
            <w:tcW w:w="2719" w:type="dxa"/>
            <w:tcBorders>
              <w:top w:val="nil"/>
              <w:bottom w:val="nil"/>
            </w:tcBorders>
          </w:tcPr>
          <w:p w:rsidR="00514541" w:rsidRPr="008A7638" w:rsidRDefault="0086485A" w:rsidP="001B5503">
            <w:pPr>
              <w:pStyle w:val="TableParagraph"/>
              <w:spacing w:before="14"/>
              <w:ind w:left="61" w:right="55"/>
              <w:jc w:val="center"/>
            </w:pPr>
            <w:proofErr w:type="gramStart"/>
            <w:r w:rsidRPr="008A7638">
              <w:t>función</w:t>
            </w:r>
            <w:proofErr w:type="gramEnd"/>
            <w:r w:rsidRPr="008A7638">
              <w:rPr>
                <w:spacing w:val="-3"/>
              </w:rPr>
              <w:t xml:space="preserve"> </w:t>
            </w:r>
            <w:r w:rsidRPr="008A7638">
              <w:t>de</w:t>
            </w:r>
            <w:r w:rsidRPr="008A7638">
              <w:rPr>
                <w:spacing w:val="-2"/>
              </w:rPr>
              <w:t xml:space="preserve"> </w:t>
            </w:r>
            <w:r w:rsidRPr="008A7638">
              <w:t>los</w:t>
            </w:r>
            <w:r w:rsidRPr="008A7638">
              <w:rPr>
                <w:spacing w:val="-2"/>
              </w:rPr>
              <w:t xml:space="preserve"> notarios.</w:t>
            </w:r>
          </w:p>
        </w:tc>
        <w:tc>
          <w:tcPr>
            <w:tcW w:w="6797" w:type="dxa"/>
            <w:tcBorders>
              <w:top w:val="nil"/>
              <w:bottom w:val="nil"/>
            </w:tcBorders>
          </w:tcPr>
          <w:p w:rsidR="00514541" w:rsidRPr="008A7638" w:rsidRDefault="0086485A" w:rsidP="001B5503">
            <w:pPr>
              <w:pStyle w:val="TableParagraph"/>
              <w:spacing w:before="14"/>
              <w:ind w:left="106"/>
            </w:pPr>
            <w:r w:rsidRPr="008A7638">
              <w:t>fundamentada</w:t>
            </w:r>
            <w:r w:rsidRPr="008A7638">
              <w:rPr>
                <w:spacing w:val="-2"/>
              </w:rPr>
              <w:t xml:space="preserve"> </w:t>
            </w:r>
            <w:r w:rsidRPr="008A7638">
              <w:t>en</w:t>
            </w:r>
            <w:r w:rsidRPr="008A7638">
              <w:rPr>
                <w:spacing w:val="-5"/>
              </w:rPr>
              <w:t xml:space="preserve"> </w:t>
            </w:r>
            <w:r w:rsidRPr="008A7638">
              <w:t>los</w:t>
            </w:r>
            <w:r w:rsidRPr="008A7638">
              <w:rPr>
                <w:spacing w:val="-5"/>
              </w:rPr>
              <w:t xml:space="preserve"> </w:t>
            </w:r>
            <w:r w:rsidRPr="008A7638">
              <w:t>siguientes</w:t>
            </w:r>
            <w:r w:rsidRPr="008A7638">
              <w:rPr>
                <w:spacing w:val="-4"/>
              </w:rPr>
              <w:t xml:space="preserve"> </w:t>
            </w:r>
            <w:r w:rsidRPr="008A7638">
              <w:rPr>
                <w:spacing w:val="-2"/>
              </w:rPr>
              <w:t>principios:</w:t>
            </w:r>
          </w:p>
        </w:tc>
        <w:tc>
          <w:tcPr>
            <w:tcW w:w="1751" w:type="dxa"/>
            <w:tcBorders>
              <w:top w:val="nil"/>
              <w:bottom w:val="nil"/>
            </w:tcBorders>
          </w:tcPr>
          <w:p w:rsidR="00514541" w:rsidRPr="008A7638" w:rsidRDefault="0086485A" w:rsidP="001B5503">
            <w:pPr>
              <w:pStyle w:val="TableParagraph"/>
              <w:spacing w:before="14"/>
              <w:ind w:left="109"/>
            </w:pPr>
            <w:r w:rsidRPr="008A7638">
              <w:rPr>
                <w:spacing w:val="-2"/>
              </w:rPr>
              <w:t>Santiago</w:t>
            </w:r>
          </w:p>
        </w:tc>
      </w:tr>
      <w:tr w:rsidR="00514541" w:rsidRPr="008A7638" w:rsidTr="001B5503">
        <w:trPr>
          <w:trHeight w:val="290"/>
        </w:trPr>
        <w:tc>
          <w:tcPr>
            <w:tcW w:w="2232" w:type="dxa"/>
            <w:tcBorders>
              <w:top w:val="nil"/>
              <w:bottom w:val="nil"/>
            </w:tcBorders>
          </w:tcPr>
          <w:p w:rsidR="00514541" w:rsidRPr="008A7638" w:rsidRDefault="0086485A" w:rsidP="001B5503">
            <w:pPr>
              <w:pStyle w:val="TableParagraph"/>
              <w:spacing w:before="14"/>
              <w:ind w:left="9"/>
              <w:jc w:val="center"/>
            </w:pPr>
            <w:r w:rsidRPr="008A7638">
              <w:t>Dominicano</w:t>
            </w:r>
            <w:r w:rsidRPr="008A7638">
              <w:rPr>
                <w:spacing w:val="-6"/>
              </w:rPr>
              <w:t xml:space="preserve"> </w:t>
            </w:r>
            <w:r w:rsidRPr="008A7638">
              <w:rPr>
                <w:spacing w:val="-5"/>
              </w:rPr>
              <w:t>de</w:t>
            </w:r>
          </w:p>
        </w:tc>
        <w:tc>
          <w:tcPr>
            <w:tcW w:w="2719" w:type="dxa"/>
            <w:tcBorders>
              <w:top w:val="nil"/>
              <w:bottom w:val="nil"/>
            </w:tcBorders>
          </w:tcPr>
          <w:p w:rsidR="00514541" w:rsidRPr="008A7638" w:rsidRDefault="00514541" w:rsidP="001B5503">
            <w:pPr>
              <w:pStyle w:val="TableParagraph"/>
              <w:rPr>
                <w:sz w:val="20"/>
              </w:rPr>
            </w:pPr>
          </w:p>
        </w:tc>
        <w:tc>
          <w:tcPr>
            <w:tcW w:w="6797" w:type="dxa"/>
            <w:tcBorders>
              <w:top w:val="nil"/>
              <w:bottom w:val="nil"/>
            </w:tcBorders>
          </w:tcPr>
          <w:p w:rsidR="00514541" w:rsidRPr="008A7638" w:rsidRDefault="00514541" w:rsidP="001B5503">
            <w:pPr>
              <w:pStyle w:val="TableParagraph"/>
              <w:rPr>
                <w:sz w:val="20"/>
              </w:rPr>
            </w:pPr>
          </w:p>
        </w:tc>
        <w:tc>
          <w:tcPr>
            <w:tcW w:w="1751" w:type="dxa"/>
            <w:tcBorders>
              <w:top w:val="nil"/>
              <w:bottom w:val="nil"/>
            </w:tcBorders>
          </w:tcPr>
          <w:p w:rsidR="00514541" w:rsidRPr="008A7638" w:rsidRDefault="00514541" w:rsidP="001B5503">
            <w:pPr>
              <w:pStyle w:val="TableParagraph"/>
              <w:rPr>
                <w:sz w:val="20"/>
              </w:rPr>
            </w:pPr>
          </w:p>
        </w:tc>
      </w:tr>
      <w:tr w:rsidR="00514541" w:rsidRPr="008A7638" w:rsidTr="001B5503">
        <w:trPr>
          <w:trHeight w:val="345"/>
        </w:trPr>
        <w:tc>
          <w:tcPr>
            <w:tcW w:w="2232" w:type="dxa"/>
            <w:tcBorders>
              <w:top w:val="nil"/>
              <w:bottom w:val="nil"/>
            </w:tcBorders>
          </w:tcPr>
          <w:p w:rsidR="00514541" w:rsidRPr="008A7638" w:rsidRDefault="0086485A" w:rsidP="001B5503">
            <w:pPr>
              <w:pStyle w:val="TableParagraph"/>
              <w:spacing w:before="14"/>
              <w:ind w:left="9" w:right="1"/>
              <w:jc w:val="center"/>
            </w:pPr>
            <w:r w:rsidRPr="008A7638">
              <w:t>Notarios</w:t>
            </w:r>
            <w:r w:rsidRPr="008A7638">
              <w:rPr>
                <w:spacing w:val="-11"/>
              </w:rPr>
              <w:t xml:space="preserve"> </w:t>
            </w:r>
            <w:r w:rsidRPr="008A7638">
              <w:t>No.140-</w:t>
            </w:r>
            <w:r w:rsidRPr="008A7638">
              <w:rPr>
                <w:spacing w:val="-5"/>
              </w:rPr>
              <w:t>15</w:t>
            </w:r>
          </w:p>
        </w:tc>
        <w:tc>
          <w:tcPr>
            <w:tcW w:w="2719" w:type="dxa"/>
            <w:tcBorders>
              <w:top w:val="nil"/>
              <w:bottom w:val="nil"/>
            </w:tcBorders>
          </w:tcPr>
          <w:p w:rsidR="00514541" w:rsidRPr="008A7638" w:rsidRDefault="00514541" w:rsidP="001B5503">
            <w:pPr>
              <w:pStyle w:val="TableParagraph"/>
            </w:pPr>
          </w:p>
        </w:tc>
        <w:tc>
          <w:tcPr>
            <w:tcW w:w="6797" w:type="dxa"/>
            <w:tcBorders>
              <w:top w:val="nil"/>
              <w:bottom w:val="nil"/>
            </w:tcBorders>
          </w:tcPr>
          <w:p w:rsidR="00514541" w:rsidRPr="008A7638" w:rsidRDefault="00514541" w:rsidP="001B5503">
            <w:pPr>
              <w:pStyle w:val="TableParagraph"/>
            </w:pPr>
          </w:p>
        </w:tc>
        <w:tc>
          <w:tcPr>
            <w:tcW w:w="1751" w:type="dxa"/>
            <w:tcBorders>
              <w:top w:val="nil"/>
              <w:bottom w:val="nil"/>
            </w:tcBorders>
          </w:tcPr>
          <w:p w:rsidR="00514541" w:rsidRPr="008A7638" w:rsidRDefault="00514541" w:rsidP="001B5503">
            <w:pPr>
              <w:pStyle w:val="TableParagraph"/>
            </w:pPr>
          </w:p>
        </w:tc>
      </w:tr>
      <w:tr w:rsidR="00514541" w:rsidRPr="008A7638" w:rsidTr="001B5503">
        <w:trPr>
          <w:trHeight w:val="6403"/>
        </w:trPr>
        <w:tc>
          <w:tcPr>
            <w:tcW w:w="2232" w:type="dxa"/>
            <w:tcBorders>
              <w:top w:val="nil"/>
            </w:tcBorders>
          </w:tcPr>
          <w:p w:rsidR="00514541" w:rsidRPr="008A7638" w:rsidRDefault="00514541" w:rsidP="001B5503">
            <w:pPr>
              <w:pStyle w:val="TableParagraph"/>
            </w:pPr>
          </w:p>
        </w:tc>
        <w:tc>
          <w:tcPr>
            <w:tcW w:w="2719" w:type="dxa"/>
            <w:tcBorders>
              <w:top w:val="nil"/>
            </w:tcBorders>
          </w:tcPr>
          <w:p w:rsidR="00514541" w:rsidRPr="008A7638" w:rsidRDefault="00514541" w:rsidP="001B5503">
            <w:pPr>
              <w:pStyle w:val="TableParagraph"/>
            </w:pPr>
          </w:p>
        </w:tc>
        <w:tc>
          <w:tcPr>
            <w:tcW w:w="6797" w:type="dxa"/>
            <w:tcBorders>
              <w:top w:val="nil"/>
            </w:tcBorders>
          </w:tcPr>
          <w:p w:rsidR="00514541" w:rsidRPr="008A7638" w:rsidRDefault="0086485A" w:rsidP="001B5503">
            <w:pPr>
              <w:pStyle w:val="TableParagraph"/>
              <w:numPr>
                <w:ilvl w:val="0"/>
                <w:numId w:val="56"/>
              </w:numPr>
              <w:tabs>
                <w:tab w:val="left" w:pos="459"/>
              </w:tabs>
              <w:spacing w:before="70"/>
              <w:ind w:right="144"/>
            </w:pPr>
            <w:r w:rsidRPr="008A7638">
              <w:t>Fundamentos del notariado. Las actuaciones notariales en la República Dominicana asimilan y fortalecen los principios, leyes, normas y costumbres del notariado de tipo latino. Por tanto, se integran a las orientaciones que surjan de la Unión Internacional del Notariado</w:t>
            </w:r>
            <w:r w:rsidRPr="008A7638">
              <w:rPr>
                <w:spacing w:val="-6"/>
              </w:rPr>
              <w:t xml:space="preserve"> </w:t>
            </w:r>
            <w:r w:rsidRPr="008A7638">
              <w:t>(UINL),</w:t>
            </w:r>
            <w:r w:rsidRPr="008A7638">
              <w:rPr>
                <w:spacing w:val="-4"/>
              </w:rPr>
              <w:t xml:space="preserve"> </w:t>
            </w:r>
            <w:r w:rsidRPr="008A7638">
              <w:t>como</w:t>
            </w:r>
            <w:r w:rsidRPr="008A7638">
              <w:rPr>
                <w:spacing w:val="-4"/>
              </w:rPr>
              <w:t xml:space="preserve"> </w:t>
            </w:r>
            <w:r w:rsidRPr="008A7638">
              <w:t>organización</w:t>
            </w:r>
            <w:r w:rsidRPr="008A7638">
              <w:rPr>
                <w:spacing w:val="-4"/>
              </w:rPr>
              <w:t xml:space="preserve"> </w:t>
            </w:r>
            <w:r w:rsidRPr="008A7638">
              <w:t>que</w:t>
            </w:r>
            <w:r w:rsidRPr="008A7638">
              <w:rPr>
                <w:spacing w:val="-4"/>
              </w:rPr>
              <w:t xml:space="preserve"> </w:t>
            </w:r>
            <w:r w:rsidRPr="008A7638">
              <w:t>aglutina</w:t>
            </w:r>
            <w:r w:rsidRPr="008A7638">
              <w:rPr>
                <w:spacing w:val="-6"/>
              </w:rPr>
              <w:t xml:space="preserve"> </w:t>
            </w:r>
            <w:r w:rsidRPr="008A7638">
              <w:t>a</w:t>
            </w:r>
            <w:r w:rsidRPr="008A7638">
              <w:rPr>
                <w:spacing w:val="-4"/>
              </w:rPr>
              <w:t xml:space="preserve"> </w:t>
            </w:r>
            <w:r w:rsidRPr="008A7638">
              <w:t>los</w:t>
            </w:r>
            <w:r w:rsidRPr="008A7638">
              <w:rPr>
                <w:spacing w:val="-4"/>
              </w:rPr>
              <w:t xml:space="preserve"> </w:t>
            </w:r>
            <w:r w:rsidRPr="008A7638">
              <w:t>fedatarios</w:t>
            </w:r>
            <w:r w:rsidRPr="008A7638">
              <w:rPr>
                <w:spacing w:val="-4"/>
              </w:rPr>
              <w:t xml:space="preserve"> </w:t>
            </w:r>
            <w:r w:rsidRPr="008A7638">
              <w:t>de una gran parte del mundo;</w:t>
            </w:r>
          </w:p>
          <w:p w:rsidR="00514541" w:rsidRPr="008A7638" w:rsidRDefault="0086485A" w:rsidP="001B5503">
            <w:pPr>
              <w:pStyle w:val="TableParagraph"/>
              <w:numPr>
                <w:ilvl w:val="0"/>
                <w:numId w:val="56"/>
              </w:numPr>
              <w:tabs>
                <w:tab w:val="left" w:pos="459"/>
              </w:tabs>
              <w:spacing w:before="1"/>
              <w:ind w:right="243"/>
            </w:pPr>
            <w:r w:rsidRPr="008A7638">
              <w:t>Actuación notarial. Los notarios están comprometidos con el fortalecimiento de la seguridad jurídica. Sus actuaciones se caracterizan</w:t>
            </w:r>
            <w:r w:rsidRPr="008A7638">
              <w:rPr>
                <w:spacing w:val="-5"/>
              </w:rPr>
              <w:t xml:space="preserve"> </w:t>
            </w:r>
            <w:r w:rsidRPr="008A7638">
              <w:t>por</w:t>
            </w:r>
            <w:r w:rsidRPr="008A7638">
              <w:rPr>
                <w:spacing w:val="-7"/>
              </w:rPr>
              <w:t xml:space="preserve"> </w:t>
            </w:r>
            <w:r w:rsidRPr="008A7638">
              <w:t>la</w:t>
            </w:r>
            <w:r w:rsidRPr="008A7638">
              <w:rPr>
                <w:spacing w:val="-7"/>
              </w:rPr>
              <w:t xml:space="preserve"> </w:t>
            </w:r>
            <w:r w:rsidRPr="008A7638">
              <w:t>imparcialidad,</w:t>
            </w:r>
            <w:r w:rsidRPr="008A7638">
              <w:rPr>
                <w:spacing w:val="-5"/>
              </w:rPr>
              <w:t xml:space="preserve"> </w:t>
            </w:r>
            <w:r w:rsidRPr="008A7638">
              <w:t>confiabilidad,</w:t>
            </w:r>
            <w:r w:rsidRPr="008A7638">
              <w:rPr>
                <w:spacing w:val="-7"/>
              </w:rPr>
              <w:t xml:space="preserve"> </w:t>
            </w:r>
            <w:r w:rsidRPr="008A7638">
              <w:t>eficiencia,</w:t>
            </w:r>
            <w:r w:rsidRPr="008A7638">
              <w:rPr>
                <w:spacing w:val="-7"/>
              </w:rPr>
              <w:t xml:space="preserve"> </w:t>
            </w:r>
            <w:r w:rsidRPr="008A7638">
              <w:t>eficacia</w:t>
            </w:r>
            <w:r w:rsidRPr="008A7638">
              <w:rPr>
                <w:spacing w:val="-5"/>
              </w:rPr>
              <w:t xml:space="preserve"> </w:t>
            </w:r>
            <w:r w:rsidRPr="008A7638">
              <w:t xml:space="preserve">y apego irrestricto a las normas que integran el ordenamiento jurídico </w:t>
            </w:r>
            <w:r w:rsidRPr="008A7638">
              <w:rPr>
                <w:spacing w:val="-2"/>
              </w:rPr>
              <w:t>nacional;</w:t>
            </w:r>
          </w:p>
          <w:p w:rsidR="00514541" w:rsidRPr="008A7638" w:rsidRDefault="0086485A" w:rsidP="001B5503">
            <w:pPr>
              <w:pStyle w:val="TableParagraph"/>
              <w:numPr>
                <w:ilvl w:val="0"/>
                <w:numId w:val="56"/>
              </w:numPr>
              <w:tabs>
                <w:tab w:val="left" w:pos="459"/>
              </w:tabs>
              <w:ind w:right="111"/>
            </w:pPr>
            <w:r w:rsidRPr="008A7638">
              <w:t>Instrumentos</w:t>
            </w:r>
            <w:r w:rsidRPr="008A7638">
              <w:rPr>
                <w:spacing w:val="-6"/>
              </w:rPr>
              <w:t xml:space="preserve"> </w:t>
            </w:r>
            <w:r w:rsidRPr="008A7638">
              <w:t>notariales.</w:t>
            </w:r>
            <w:r w:rsidRPr="008A7638">
              <w:rPr>
                <w:spacing w:val="-6"/>
              </w:rPr>
              <w:t xml:space="preserve"> </w:t>
            </w:r>
            <w:r w:rsidRPr="008A7638">
              <w:t>Las</w:t>
            </w:r>
            <w:r w:rsidRPr="008A7638">
              <w:rPr>
                <w:spacing w:val="-6"/>
              </w:rPr>
              <w:t xml:space="preserve"> </w:t>
            </w:r>
            <w:r w:rsidRPr="008A7638">
              <w:t>actas</w:t>
            </w:r>
            <w:r w:rsidRPr="008A7638">
              <w:rPr>
                <w:spacing w:val="-7"/>
              </w:rPr>
              <w:t xml:space="preserve"> </w:t>
            </w:r>
            <w:r w:rsidRPr="008A7638">
              <w:t>auténticas</w:t>
            </w:r>
            <w:r w:rsidRPr="008A7638">
              <w:rPr>
                <w:spacing w:val="-6"/>
              </w:rPr>
              <w:t xml:space="preserve"> </w:t>
            </w:r>
            <w:r w:rsidRPr="008A7638">
              <w:t>recogerán</w:t>
            </w:r>
            <w:r w:rsidRPr="008A7638">
              <w:rPr>
                <w:spacing w:val="-8"/>
              </w:rPr>
              <w:t xml:space="preserve"> </w:t>
            </w:r>
            <w:r w:rsidRPr="008A7638">
              <w:t>las</w:t>
            </w:r>
            <w:r w:rsidRPr="008A7638">
              <w:rPr>
                <w:spacing w:val="-7"/>
              </w:rPr>
              <w:t xml:space="preserve"> </w:t>
            </w:r>
            <w:r w:rsidRPr="008A7638">
              <w:t>actuaciones de los notarios de manera regular y como expresión de una mayor y mejor seguridad jurídica; y los actos bajo firma privada serán la excepción para los asuntos de menor transcendencia;</w:t>
            </w:r>
          </w:p>
          <w:p w:rsidR="00514541" w:rsidRPr="008A7638" w:rsidRDefault="0086485A" w:rsidP="001B5503">
            <w:pPr>
              <w:pStyle w:val="TableParagraph"/>
              <w:numPr>
                <w:ilvl w:val="0"/>
                <w:numId w:val="56"/>
              </w:numPr>
              <w:tabs>
                <w:tab w:val="left" w:pos="459"/>
              </w:tabs>
              <w:ind w:right="114"/>
            </w:pPr>
            <w:r w:rsidRPr="008A7638">
              <w:t>Control notarial. El Colegio Dominicano de Notarios ejercerá la vigilancia permanente para garantizar el cumplimiento de los principios</w:t>
            </w:r>
            <w:r w:rsidRPr="008A7638">
              <w:rPr>
                <w:spacing w:val="-6"/>
              </w:rPr>
              <w:t xml:space="preserve"> </w:t>
            </w:r>
            <w:r w:rsidRPr="008A7638">
              <w:t>éticos,</w:t>
            </w:r>
            <w:r w:rsidRPr="008A7638">
              <w:rPr>
                <w:spacing w:val="-4"/>
              </w:rPr>
              <w:t xml:space="preserve"> </w:t>
            </w:r>
            <w:r w:rsidRPr="008A7638">
              <w:t>morales</w:t>
            </w:r>
            <w:r w:rsidRPr="008A7638">
              <w:rPr>
                <w:spacing w:val="-4"/>
              </w:rPr>
              <w:t xml:space="preserve"> </w:t>
            </w:r>
            <w:r w:rsidRPr="008A7638">
              <w:t>y</w:t>
            </w:r>
            <w:r w:rsidRPr="008A7638">
              <w:rPr>
                <w:spacing w:val="-6"/>
              </w:rPr>
              <w:t xml:space="preserve"> </w:t>
            </w:r>
            <w:r w:rsidRPr="008A7638">
              <w:t>legales</w:t>
            </w:r>
            <w:r w:rsidRPr="008A7638">
              <w:rPr>
                <w:spacing w:val="-4"/>
              </w:rPr>
              <w:t xml:space="preserve"> </w:t>
            </w:r>
            <w:r w:rsidRPr="008A7638">
              <w:t>en</w:t>
            </w:r>
            <w:r w:rsidRPr="008A7638">
              <w:rPr>
                <w:spacing w:val="-7"/>
              </w:rPr>
              <w:t xml:space="preserve"> </w:t>
            </w:r>
            <w:r w:rsidRPr="008A7638">
              <w:t>todas</w:t>
            </w:r>
            <w:r w:rsidRPr="008A7638">
              <w:rPr>
                <w:spacing w:val="-4"/>
              </w:rPr>
              <w:t xml:space="preserve"> </w:t>
            </w:r>
            <w:r w:rsidRPr="008A7638">
              <w:t>las</w:t>
            </w:r>
            <w:r w:rsidRPr="008A7638">
              <w:rPr>
                <w:spacing w:val="-4"/>
              </w:rPr>
              <w:t xml:space="preserve"> </w:t>
            </w:r>
            <w:r w:rsidRPr="008A7638">
              <w:t>actuaciones</w:t>
            </w:r>
            <w:r w:rsidRPr="008A7638">
              <w:rPr>
                <w:spacing w:val="-4"/>
              </w:rPr>
              <w:t xml:space="preserve"> </w:t>
            </w:r>
            <w:r w:rsidRPr="008A7638">
              <w:t xml:space="preserve">notariales. La Suprema Corte de Justicia ejercerá la más alta función de sanción </w:t>
            </w:r>
            <w:r w:rsidRPr="008A7638">
              <w:rPr>
                <w:spacing w:val="-2"/>
              </w:rPr>
              <w:t>disciplinaria;</w:t>
            </w:r>
          </w:p>
          <w:p w:rsidR="00514541" w:rsidRPr="008A7638" w:rsidRDefault="0086485A" w:rsidP="001B5503">
            <w:pPr>
              <w:pStyle w:val="TableParagraph"/>
              <w:numPr>
                <w:ilvl w:val="0"/>
                <w:numId w:val="56"/>
              </w:numPr>
              <w:tabs>
                <w:tab w:val="left" w:pos="459"/>
              </w:tabs>
              <w:ind w:right="101"/>
              <w:jc w:val="both"/>
            </w:pPr>
            <w:r w:rsidRPr="008A7638">
              <w:t>Institucionalidad notarial. Los notarios deben asumir como asunto de alta prioridad el desarrollo y fortalecimiento de la institución notarial. Además,</w:t>
            </w:r>
            <w:r w:rsidRPr="008A7638">
              <w:rPr>
                <w:spacing w:val="-4"/>
              </w:rPr>
              <w:t xml:space="preserve"> </w:t>
            </w:r>
            <w:r w:rsidRPr="008A7638">
              <w:t>con</w:t>
            </w:r>
            <w:r w:rsidRPr="008A7638">
              <w:rPr>
                <w:spacing w:val="-4"/>
              </w:rPr>
              <w:t xml:space="preserve"> </w:t>
            </w:r>
            <w:r w:rsidRPr="008A7638">
              <w:t>el</w:t>
            </w:r>
            <w:r w:rsidRPr="008A7638">
              <w:rPr>
                <w:spacing w:val="-6"/>
              </w:rPr>
              <w:t xml:space="preserve"> </w:t>
            </w:r>
            <w:r w:rsidRPr="008A7638">
              <w:t>interés</w:t>
            </w:r>
            <w:r w:rsidRPr="008A7638">
              <w:rPr>
                <w:spacing w:val="-4"/>
              </w:rPr>
              <w:t xml:space="preserve"> </w:t>
            </w:r>
            <w:r w:rsidRPr="008A7638">
              <w:t>de</w:t>
            </w:r>
            <w:r w:rsidRPr="008A7638">
              <w:rPr>
                <w:spacing w:val="-4"/>
              </w:rPr>
              <w:t xml:space="preserve"> </w:t>
            </w:r>
            <w:r w:rsidRPr="008A7638">
              <w:t>preservar</w:t>
            </w:r>
            <w:r w:rsidRPr="008A7638">
              <w:rPr>
                <w:spacing w:val="-3"/>
              </w:rPr>
              <w:t xml:space="preserve"> </w:t>
            </w:r>
            <w:r w:rsidRPr="008A7638">
              <w:t>la</w:t>
            </w:r>
            <w:r w:rsidRPr="008A7638">
              <w:rPr>
                <w:spacing w:val="-4"/>
              </w:rPr>
              <w:t xml:space="preserve"> </w:t>
            </w:r>
            <w:r w:rsidRPr="008A7638">
              <w:t>unidad</w:t>
            </w:r>
            <w:r w:rsidRPr="008A7638">
              <w:rPr>
                <w:spacing w:val="-6"/>
              </w:rPr>
              <w:t xml:space="preserve"> </w:t>
            </w:r>
            <w:r w:rsidRPr="008A7638">
              <w:t>del</w:t>
            </w:r>
            <w:r w:rsidRPr="008A7638">
              <w:rPr>
                <w:spacing w:val="-3"/>
              </w:rPr>
              <w:t xml:space="preserve"> </w:t>
            </w:r>
            <w:r w:rsidRPr="008A7638">
              <w:t>Colegio</w:t>
            </w:r>
            <w:r w:rsidRPr="008A7638">
              <w:rPr>
                <w:spacing w:val="-4"/>
              </w:rPr>
              <w:t xml:space="preserve"> </w:t>
            </w:r>
            <w:r w:rsidRPr="008A7638">
              <w:t>Dominicano</w:t>
            </w:r>
          </w:p>
          <w:p w:rsidR="00514541" w:rsidRPr="008A7638" w:rsidRDefault="0086485A" w:rsidP="001B5503">
            <w:pPr>
              <w:pStyle w:val="TableParagraph"/>
              <w:spacing w:line="252" w:lineRule="exact"/>
              <w:ind w:left="459" w:right="330"/>
              <w:jc w:val="both"/>
            </w:pPr>
            <w:r w:rsidRPr="008A7638">
              <w:t>de</w:t>
            </w:r>
            <w:r w:rsidRPr="008A7638">
              <w:rPr>
                <w:spacing w:val="-5"/>
              </w:rPr>
              <w:t xml:space="preserve"> </w:t>
            </w:r>
            <w:r w:rsidRPr="008A7638">
              <w:t>Notarios,</w:t>
            </w:r>
            <w:r w:rsidRPr="008A7638">
              <w:rPr>
                <w:spacing w:val="-5"/>
              </w:rPr>
              <w:t xml:space="preserve"> </w:t>
            </w:r>
            <w:r w:rsidRPr="008A7638">
              <w:t>se</w:t>
            </w:r>
            <w:r w:rsidRPr="008A7638">
              <w:rPr>
                <w:spacing w:val="-5"/>
              </w:rPr>
              <w:t xml:space="preserve"> </w:t>
            </w:r>
            <w:r w:rsidRPr="008A7638">
              <w:t>prohíbe</w:t>
            </w:r>
            <w:r w:rsidRPr="008A7638">
              <w:rPr>
                <w:spacing w:val="-5"/>
              </w:rPr>
              <w:t xml:space="preserve"> </w:t>
            </w:r>
            <w:r w:rsidRPr="008A7638">
              <w:t>desarrollar</w:t>
            </w:r>
            <w:r w:rsidRPr="008A7638">
              <w:rPr>
                <w:spacing w:val="-6"/>
              </w:rPr>
              <w:t xml:space="preserve"> </w:t>
            </w:r>
            <w:r w:rsidRPr="008A7638">
              <w:t>proselitismo</w:t>
            </w:r>
            <w:r w:rsidRPr="008A7638">
              <w:rPr>
                <w:spacing w:val="-5"/>
              </w:rPr>
              <w:t xml:space="preserve"> </w:t>
            </w:r>
            <w:r w:rsidRPr="008A7638">
              <w:t>de</w:t>
            </w:r>
            <w:r w:rsidRPr="008A7638">
              <w:rPr>
                <w:spacing w:val="-5"/>
              </w:rPr>
              <w:t xml:space="preserve"> </w:t>
            </w:r>
            <w:r w:rsidRPr="008A7638">
              <w:t>carácter</w:t>
            </w:r>
            <w:r w:rsidRPr="008A7638">
              <w:rPr>
                <w:spacing w:val="-5"/>
              </w:rPr>
              <w:t xml:space="preserve"> </w:t>
            </w:r>
            <w:r w:rsidRPr="008A7638">
              <w:t>político- partidario dentro del Colegio;</w:t>
            </w:r>
          </w:p>
        </w:tc>
        <w:tc>
          <w:tcPr>
            <w:tcW w:w="1751" w:type="dxa"/>
            <w:tcBorders>
              <w:top w:val="nil"/>
            </w:tcBorders>
          </w:tcPr>
          <w:p w:rsidR="00514541" w:rsidRPr="008A7638" w:rsidRDefault="00514541" w:rsidP="001B5503">
            <w:pPr>
              <w:pStyle w:val="TableParagraph"/>
            </w:pPr>
          </w:p>
        </w:tc>
      </w:tr>
    </w:tbl>
    <w:p w:rsidR="00514541" w:rsidRPr="008A7638" w:rsidRDefault="00514541">
      <w:pPr>
        <w:pStyle w:val="TableParagraph"/>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3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6226"/>
        </w:trPr>
        <w:tc>
          <w:tcPr>
            <w:tcW w:w="2232" w:type="dxa"/>
          </w:tcPr>
          <w:p w:rsidR="00514541" w:rsidRPr="008A7638" w:rsidRDefault="00514541" w:rsidP="001B5503">
            <w:pPr>
              <w:pStyle w:val="TableParagraph"/>
            </w:pPr>
          </w:p>
        </w:tc>
        <w:tc>
          <w:tcPr>
            <w:tcW w:w="2719" w:type="dxa"/>
          </w:tcPr>
          <w:p w:rsidR="00514541" w:rsidRPr="008A7638" w:rsidRDefault="00514541" w:rsidP="001B5503">
            <w:pPr>
              <w:pStyle w:val="TableParagraph"/>
            </w:pPr>
          </w:p>
        </w:tc>
        <w:tc>
          <w:tcPr>
            <w:tcW w:w="6797" w:type="dxa"/>
          </w:tcPr>
          <w:p w:rsidR="00514541" w:rsidRPr="008A7638" w:rsidRDefault="0086485A" w:rsidP="001B5503">
            <w:pPr>
              <w:pStyle w:val="TableParagraph"/>
              <w:numPr>
                <w:ilvl w:val="0"/>
                <w:numId w:val="55"/>
              </w:numPr>
              <w:tabs>
                <w:tab w:val="left" w:pos="459"/>
              </w:tabs>
              <w:ind w:right="165"/>
            </w:pPr>
            <w:r w:rsidRPr="008A7638">
              <w:t>Rectitud notarial. Los notarios están comprometidos a observar los principios</w:t>
            </w:r>
            <w:r w:rsidRPr="008A7638">
              <w:rPr>
                <w:spacing w:val="-5"/>
              </w:rPr>
              <w:t xml:space="preserve"> </w:t>
            </w:r>
            <w:r w:rsidRPr="008A7638">
              <w:t>constitucionales</w:t>
            </w:r>
            <w:r w:rsidRPr="008A7638">
              <w:rPr>
                <w:spacing w:val="-5"/>
              </w:rPr>
              <w:t xml:space="preserve"> </w:t>
            </w:r>
            <w:r w:rsidRPr="008A7638">
              <w:t>y</w:t>
            </w:r>
            <w:r w:rsidRPr="008A7638">
              <w:rPr>
                <w:spacing w:val="-6"/>
              </w:rPr>
              <w:t xml:space="preserve"> </w:t>
            </w:r>
            <w:r w:rsidRPr="008A7638">
              <w:t>las</w:t>
            </w:r>
            <w:r w:rsidRPr="008A7638">
              <w:rPr>
                <w:spacing w:val="-3"/>
              </w:rPr>
              <w:t xml:space="preserve"> </w:t>
            </w:r>
            <w:r w:rsidRPr="008A7638">
              <w:t>normas</w:t>
            </w:r>
            <w:r w:rsidRPr="008A7638">
              <w:rPr>
                <w:spacing w:val="-3"/>
              </w:rPr>
              <w:t xml:space="preserve"> </w:t>
            </w:r>
            <w:r w:rsidRPr="008A7638">
              <w:t>de</w:t>
            </w:r>
            <w:r w:rsidRPr="008A7638">
              <w:rPr>
                <w:spacing w:val="-5"/>
              </w:rPr>
              <w:t xml:space="preserve"> </w:t>
            </w:r>
            <w:r w:rsidRPr="008A7638">
              <w:t>carácter</w:t>
            </w:r>
            <w:r w:rsidRPr="008A7638">
              <w:rPr>
                <w:spacing w:val="-5"/>
              </w:rPr>
              <w:t xml:space="preserve"> </w:t>
            </w:r>
            <w:r w:rsidRPr="008A7638">
              <w:t>ético,</w:t>
            </w:r>
            <w:r w:rsidRPr="008A7638">
              <w:rPr>
                <w:spacing w:val="-3"/>
              </w:rPr>
              <w:t xml:space="preserve"> </w:t>
            </w:r>
            <w:r w:rsidRPr="008A7638">
              <w:t>tanto</w:t>
            </w:r>
            <w:r w:rsidRPr="008A7638">
              <w:rPr>
                <w:spacing w:val="-6"/>
              </w:rPr>
              <w:t xml:space="preserve"> </w:t>
            </w:r>
            <w:r w:rsidRPr="008A7638">
              <w:t>en</w:t>
            </w:r>
            <w:r w:rsidRPr="008A7638">
              <w:rPr>
                <w:spacing w:val="-3"/>
              </w:rPr>
              <w:t xml:space="preserve"> </w:t>
            </w:r>
            <w:r w:rsidRPr="008A7638">
              <w:t>sus actuaciones profesionales, como en su vida pública y privada;</w:t>
            </w:r>
          </w:p>
          <w:p w:rsidR="00514541" w:rsidRPr="008A7638" w:rsidRDefault="0086485A" w:rsidP="001B5503">
            <w:pPr>
              <w:pStyle w:val="TableParagraph"/>
              <w:numPr>
                <w:ilvl w:val="0"/>
                <w:numId w:val="55"/>
              </w:numPr>
              <w:tabs>
                <w:tab w:val="left" w:pos="459"/>
              </w:tabs>
              <w:ind w:right="314"/>
            </w:pPr>
            <w:r w:rsidRPr="008A7638">
              <w:t>Igualdad.</w:t>
            </w:r>
            <w:r w:rsidRPr="008A7638">
              <w:rPr>
                <w:spacing w:val="-4"/>
              </w:rPr>
              <w:t xml:space="preserve"> </w:t>
            </w:r>
            <w:r w:rsidRPr="008A7638">
              <w:t>Se</w:t>
            </w:r>
            <w:r w:rsidRPr="008A7638">
              <w:rPr>
                <w:spacing w:val="-4"/>
              </w:rPr>
              <w:t xml:space="preserve"> </w:t>
            </w:r>
            <w:r w:rsidRPr="008A7638">
              <w:t>prohíbe</w:t>
            </w:r>
            <w:r w:rsidRPr="008A7638">
              <w:rPr>
                <w:spacing w:val="-4"/>
              </w:rPr>
              <w:t xml:space="preserve"> </w:t>
            </w:r>
            <w:r w:rsidRPr="008A7638">
              <w:t>la</w:t>
            </w:r>
            <w:r w:rsidRPr="008A7638">
              <w:rPr>
                <w:spacing w:val="-4"/>
              </w:rPr>
              <w:t xml:space="preserve"> </w:t>
            </w:r>
            <w:r w:rsidRPr="008A7638">
              <w:t>discriminación</w:t>
            </w:r>
            <w:r w:rsidRPr="008A7638">
              <w:rPr>
                <w:spacing w:val="-4"/>
              </w:rPr>
              <w:t xml:space="preserve"> </w:t>
            </w:r>
            <w:r w:rsidRPr="008A7638">
              <w:t>por</w:t>
            </w:r>
            <w:r w:rsidRPr="008A7638">
              <w:rPr>
                <w:spacing w:val="-4"/>
              </w:rPr>
              <w:t xml:space="preserve"> </w:t>
            </w:r>
            <w:r w:rsidRPr="008A7638">
              <w:t>razones</w:t>
            </w:r>
            <w:r w:rsidRPr="008A7638">
              <w:rPr>
                <w:spacing w:val="-4"/>
              </w:rPr>
              <w:t xml:space="preserve"> </w:t>
            </w:r>
            <w:r w:rsidRPr="008A7638">
              <w:t>de</w:t>
            </w:r>
            <w:r w:rsidRPr="008A7638">
              <w:rPr>
                <w:spacing w:val="-6"/>
              </w:rPr>
              <w:t xml:space="preserve"> </w:t>
            </w:r>
            <w:r w:rsidRPr="008A7638">
              <w:t>raza,</w:t>
            </w:r>
            <w:r w:rsidRPr="008A7638">
              <w:rPr>
                <w:spacing w:val="-4"/>
              </w:rPr>
              <w:t xml:space="preserve"> </w:t>
            </w:r>
            <w:r w:rsidRPr="008A7638">
              <w:t>religión, ideología, color, género y cualquier otra condición;</w:t>
            </w:r>
          </w:p>
          <w:p w:rsidR="00514541" w:rsidRPr="008A7638" w:rsidRDefault="0086485A" w:rsidP="001B5503">
            <w:pPr>
              <w:pStyle w:val="TableParagraph"/>
              <w:numPr>
                <w:ilvl w:val="0"/>
                <w:numId w:val="55"/>
              </w:numPr>
              <w:tabs>
                <w:tab w:val="left" w:pos="459"/>
              </w:tabs>
              <w:ind w:right="143"/>
            </w:pPr>
            <w:r w:rsidRPr="008A7638">
              <w:t>Seguridad</w:t>
            </w:r>
            <w:r w:rsidRPr="008A7638">
              <w:rPr>
                <w:spacing w:val="-5"/>
              </w:rPr>
              <w:t xml:space="preserve"> </w:t>
            </w:r>
            <w:r w:rsidRPr="008A7638">
              <w:t>jurídica.</w:t>
            </w:r>
            <w:r w:rsidRPr="008A7638">
              <w:rPr>
                <w:spacing w:val="-6"/>
              </w:rPr>
              <w:t xml:space="preserve"> </w:t>
            </w:r>
            <w:r w:rsidRPr="008A7638">
              <w:t>Los</w:t>
            </w:r>
            <w:r w:rsidRPr="008A7638">
              <w:rPr>
                <w:spacing w:val="-4"/>
              </w:rPr>
              <w:t xml:space="preserve"> </w:t>
            </w:r>
            <w:r w:rsidRPr="008A7638">
              <w:t>notarios,</w:t>
            </w:r>
            <w:r w:rsidRPr="008A7638">
              <w:rPr>
                <w:spacing w:val="-4"/>
              </w:rPr>
              <w:t xml:space="preserve"> </w:t>
            </w:r>
            <w:r w:rsidRPr="008A7638">
              <w:t>investidos</w:t>
            </w:r>
            <w:r w:rsidRPr="008A7638">
              <w:rPr>
                <w:spacing w:val="-4"/>
              </w:rPr>
              <w:t xml:space="preserve"> </w:t>
            </w:r>
            <w:r w:rsidRPr="008A7638">
              <w:t>de</w:t>
            </w:r>
            <w:r w:rsidRPr="008A7638">
              <w:rPr>
                <w:spacing w:val="-4"/>
              </w:rPr>
              <w:t xml:space="preserve"> </w:t>
            </w:r>
            <w:r w:rsidRPr="008A7638">
              <w:t>fe</w:t>
            </w:r>
            <w:r w:rsidRPr="008A7638">
              <w:rPr>
                <w:spacing w:val="-4"/>
              </w:rPr>
              <w:t xml:space="preserve"> </w:t>
            </w:r>
            <w:r w:rsidRPr="008A7638">
              <w:t>pública</w:t>
            </w:r>
            <w:r w:rsidRPr="008A7638">
              <w:rPr>
                <w:spacing w:val="-4"/>
              </w:rPr>
              <w:t xml:space="preserve"> </w:t>
            </w:r>
            <w:r w:rsidRPr="008A7638">
              <w:t>y</w:t>
            </w:r>
            <w:r w:rsidRPr="008A7638">
              <w:rPr>
                <w:spacing w:val="-6"/>
              </w:rPr>
              <w:t xml:space="preserve"> </w:t>
            </w:r>
            <w:r w:rsidRPr="008A7638">
              <w:t>apegado</w:t>
            </w:r>
            <w:r w:rsidRPr="008A7638">
              <w:rPr>
                <w:spacing w:val="-4"/>
              </w:rPr>
              <w:t xml:space="preserve"> </w:t>
            </w:r>
            <w:r w:rsidRPr="008A7638">
              <w:t>al principio de legalidad, procuran en el ejercicio de sus funciones dotar de</w:t>
            </w:r>
            <w:r w:rsidRPr="008A7638">
              <w:rPr>
                <w:spacing w:val="-3"/>
              </w:rPr>
              <w:t xml:space="preserve"> </w:t>
            </w:r>
            <w:r w:rsidRPr="008A7638">
              <w:t>seguridad</w:t>
            </w:r>
            <w:r w:rsidRPr="008A7638">
              <w:rPr>
                <w:spacing w:val="-5"/>
              </w:rPr>
              <w:t xml:space="preserve"> </w:t>
            </w:r>
            <w:r w:rsidRPr="008A7638">
              <w:t>jurídica</w:t>
            </w:r>
            <w:r w:rsidRPr="008A7638">
              <w:rPr>
                <w:spacing w:val="-5"/>
              </w:rPr>
              <w:t xml:space="preserve"> </w:t>
            </w:r>
            <w:r w:rsidRPr="008A7638">
              <w:t>las</w:t>
            </w:r>
            <w:r w:rsidRPr="008A7638">
              <w:rPr>
                <w:spacing w:val="-5"/>
              </w:rPr>
              <w:t xml:space="preserve"> </w:t>
            </w:r>
            <w:r w:rsidRPr="008A7638">
              <w:t>actuaciones</w:t>
            </w:r>
            <w:r w:rsidRPr="008A7638">
              <w:rPr>
                <w:spacing w:val="-5"/>
              </w:rPr>
              <w:t xml:space="preserve"> </w:t>
            </w:r>
            <w:r w:rsidRPr="008A7638">
              <w:t>en</w:t>
            </w:r>
            <w:r w:rsidRPr="008A7638">
              <w:rPr>
                <w:spacing w:val="-3"/>
              </w:rPr>
              <w:t xml:space="preserve"> </w:t>
            </w:r>
            <w:r w:rsidRPr="008A7638">
              <w:t>las</w:t>
            </w:r>
            <w:r w:rsidRPr="008A7638">
              <w:rPr>
                <w:spacing w:val="-3"/>
              </w:rPr>
              <w:t xml:space="preserve"> </w:t>
            </w:r>
            <w:r w:rsidRPr="008A7638">
              <w:t>que</w:t>
            </w:r>
            <w:r w:rsidRPr="008A7638">
              <w:rPr>
                <w:spacing w:val="-3"/>
              </w:rPr>
              <w:t xml:space="preserve"> </w:t>
            </w:r>
            <w:r w:rsidRPr="008A7638">
              <w:t>participen</w:t>
            </w:r>
            <w:r w:rsidRPr="008A7638">
              <w:rPr>
                <w:spacing w:val="-3"/>
              </w:rPr>
              <w:t xml:space="preserve"> </w:t>
            </w:r>
            <w:r w:rsidRPr="008A7638">
              <w:t>para</w:t>
            </w:r>
            <w:r w:rsidRPr="008A7638">
              <w:rPr>
                <w:spacing w:val="-3"/>
              </w:rPr>
              <w:t xml:space="preserve"> </w:t>
            </w:r>
            <w:r w:rsidRPr="008A7638">
              <w:t>el bien y la transparencia de la actividad económica y el desarrollo de las actividades legales en la República Dominicana;</w:t>
            </w:r>
          </w:p>
          <w:p w:rsidR="00514541" w:rsidRPr="008A7638" w:rsidRDefault="0086485A" w:rsidP="001B5503">
            <w:pPr>
              <w:pStyle w:val="TableParagraph"/>
              <w:numPr>
                <w:ilvl w:val="0"/>
                <w:numId w:val="55"/>
              </w:numPr>
              <w:tabs>
                <w:tab w:val="left" w:pos="459"/>
              </w:tabs>
              <w:ind w:right="144"/>
            </w:pPr>
            <w:r w:rsidRPr="008A7638">
              <w:t>Impulso</w:t>
            </w:r>
            <w:r w:rsidRPr="008A7638">
              <w:rPr>
                <w:spacing w:val="-4"/>
              </w:rPr>
              <w:t xml:space="preserve"> </w:t>
            </w:r>
            <w:r w:rsidRPr="008A7638">
              <w:t>de</w:t>
            </w:r>
            <w:r w:rsidRPr="008A7638">
              <w:rPr>
                <w:spacing w:val="-6"/>
              </w:rPr>
              <w:t xml:space="preserve"> </w:t>
            </w:r>
            <w:r w:rsidRPr="008A7638">
              <w:t>la</w:t>
            </w:r>
            <w:r w:rsidRPr="008A7638">
              <w:rPr>
                <w:spacing w:val="-6"/>
              </w:rPr>
              <w:t xml:space="preserve"> </w:t>
            </w:r>
            <w:r w:rsidRPr="008A7638">
              <w:t>función</w:t>
            </w:r>
            <w:r w:rsidRPr="008A7638">
              <w:rPr>
                <w:spacing w:val="-4"/>
              </w:rPr>
              <w:t xml:space="preserve"> </w:t>
            </w:r>
            <w:r w:rsidRPr="008A7638">
              <w:t>notarial.</w:t>
            </w:r>
            <w:r w:rsidRPr="008A7638">
              <w:rPr>
                <w:spacing w:val="-7"/>
              </w:rPr>
              <w:t xml:space="preserve"> </w:t>
            </w:r>
            <w:r w:rsidRPr="008A7638">
              <w:t>Es</w:t>
            </w:r>
            <w:r w:rsidRPr="008A7638">
              <w:rPr>
                <w:spacing w:val="-4"/>
              </w:rPr>
              <w:t xml:space="preserve"> </w:t>
            </w:r>
            <w:r w:rsidRPr="008A7638">
              <w:t>obligación</w:t>
            </w:r>
            <w:r w:rsidRPr="008A7638">
              <w:rPr>
                <w:spacing w:val="-4"/>
              </w:rPr>
              <w:t xml:space="preserve"> </w:t>
            </w:r>
            <w:r w:rsidRPr="008A7638">
              <w:t>del</w:t>
            </w:r>
            <w:r w:rsidRPr="008A7638">
              <w:rPr>
                <w:spacing w:val="-3"/>
              </w:rPr>
              <w:t xml:space="preserve"> </w:t>
            </w:r>
            <w:r w:rsidRPr="008A7638">
              <w:t>Colegio</w:t>
            </w:r>
            <w:r w:rsidRPr="008A7638">
              <w:rPr>
                <w:spacing w:val="-4"/>
              </w:rPr>
              <w:t xml:space="preserve"> </w:t>
            </w:r>
            <w:r w:rsidRPr="008A7638">
              <w:t>Dominicano de Notarios procurar e impulsar el ejercicio de la función notarial en las instituciones públicas y privadas.</w:t>
            </w:r>
          </w:p>
        </w:tc>
        <w:tc>
          <w:tcPr>
            <w:tcW w:w="1751" w:type="dxa"/>
          </w:tcPr>
          <w:p w:rsidR="00514541" w:rsidRPr="008A7638" w:rsidRDefault="00514541" w:rsidP="001B5503">
            <w:pPr>
              <w:pStyle w:val="TableParagraph"/>
            </w:pPr>
          </w:p>
        </w:tc>
      </w:tr>
    </w:tbl>
    <w:p w:rsidR="00514541" w:rsidRPr="008A7638" w:rsidRDefault="00514541">
      <w:pPr>
        <w:pStyle w:val="TableParagraph"/>
        <w:sectPr w:rsidR="00514541" w:rsidRPr="008A7638">
          <w:pgSz w:w="15840" w:h="12240" w:orient="landscape"/>
          <w:pgMar w:top="1380" w:right="0" w:bottom="1180" w:left="0" w:header="0" w:footer="984" w:gutter="0"/>
          <w:cols w:space="720"/>
        </w:sectPr>
      </w:pPr>
    </w:p>
    <w:tbl>
      <w:tblPr>
        <w:tblStyle w:val="TableNormal"/>
        <w:tblpPr w:leftFromText="141" w:rightFromText="141" w:vertAnchor="page" w:horzAnchor="margin" w:tblpXSpec="center" w:tblpY="1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4011DD" w:rsidRPr="008A7638" w:rsidTr="0021045A">
        <w:trPr>
          <w:trHeight w:val="491"/>
        </w:trPr>
        <w:tc>
          <w:tcPr>
            <w:tcW w:w="2232" w:type="dxa"/>
            <w:shd w:val="clear" w:color="auto" w:fill="548DD4" w:themeFill="text2" w:themeFillTint="99"/>
          </w:tcPr>
          <w:p w:rsidR="004011DD" w:rsidRPr="008A7638" w:rsidRDefault="004011DD" w:rsidP="004011DD">
            <w:pPr>
              <w:pStyle w:val="TableParagraph"/>
              <w:spacing w:line="251" w:lineRule="exact"/>
              <w:ind w:left="237"/>
              <w:rPr>
                <w:b/>
              </w:rPr>
            </w:pPr>
            <w:r w:rsidRPr="008A7638">
              <w:rPr>
                <w:b/>
              </w:rPr>
              <w:lastRenderedPageBreak/>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4011DD" w:rsidRPr="008A7638" w:rsidRDefault="004011DD" w:rsidP="004011DD">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4011DD" w:rsidRPr="008A7638" w:rsidRDefault="004011DD" w:rsidP="004011DD">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4011DD" w:rsidRPr="008A7638" w:rsidRDefault="004011DD" w:rsidP="004011DD">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4011DD" w:rsidRPr="008A7638" w:rsidTr="0021045A">
        <w:trPr>
          <w:trHeight w:val="781"/>
        </w:trPr>
        <w:tc>
          <w:tcPr>
            <w:tcW w:w="4951" w:type="dxa"/>
            <w:gridSpan w:val="2"/>
            <w:shd w:val="clear" w:color="auto" w:fill="548DD4" w:themeFill="text2" w:themeFillTint="99"/>
          </w:tcPr>
          <w:p w:rsidR="004011DD" w:rsidRPr="008A7638" w:rsidRDefault="004011DD" w:rsidP="004011DD">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4011DD" w:rsidRPr="008A7638" w:rsidRDefault="004011DD" w:rsidP="004011DD">
            <w:pPr>
              <w:pStyle w:val="TableParagraph"/>
            </w:pPr>
          </w:p>
        </w:tc>
        <w:tc>
          <w:tcPr>
            <w:tcW w:w="1751" w:type="dxa"/>
            <w:vMerge/>
            <w:tcBorders>
              <w:top w:val="nil"/>
            </w:tcBorders>
            <w:shd w:val="clear" w:color="auto" w:fill="548DD4" w:themeFill="text2" w:themeFillTint="99"/>
          </w:tcPr>
          <w:p w:rsidR="004011DD" w:rsidRPr="008A7638" w:rsidRDefault="004011DD" w:rsidP="004011DD">
            <w:pPr>
              <w:rPr>
                <w:sz w:val="2"/>
                <w:szCs w:val="2"/>
              </w:rPr>
            </w:pPr>
          </w:p>
        </w:tc>
      </w:tr>
      <w:tr w:rsidR="004011DD" w:rsidRPr="008A7638" w:rsidTr="004011DD">
        <w:trPr>
          <w:trHeight w:val="6418"/>
        </w:trPr>
        <w:tc>
          <w:tcPr>
            <w:tcW w:w="2232" w:type="dxa"/>
          </w:tcPr>
          <w:p w:rsidR="004011DD" w:rsidRPr="008A7638" w:rsidRDefault="004011DD" w:rsidP="004011DD">
            <w:pPr>
              <w:pStyle w:val="TableParagraph"/>
              <w:spacing w:line="276" w:lineRule="auto"/>
              <w:ind w:left="107"/>
            </w:pPr>
            <w:r w:rsidRPr="008A7638">
              <w:t>Ley</w:t>
            </w:r>
            <w:r w:rsidRPr="008A7638">
              <w:rPr>
                <w:spacing w:val="-11"/>
              </w:rPr>
              <w:t xml:space="preserve"> </w:t>
            </w:r>
            <w:r w:rsidRPr="008A7638">
              <w:t>No.</w:t>
            </w:r>
            <w:r w:rsidRPr="008A7638">
              <w:rPr>
                <w:spacing w:val="-9"/>
              </w:rPr>
              <w:t xml:space="preserve"> </w:t>
            </w:r>
            <w:r w:rsidRPr="008A7638">
              <w:t>5-07</w:t>
            </w:r>
            <w:r w:rsidRPr="008A7638">
              <w:rPr>
                <w:spacing w:val="-9"/>
              </w:rPr>
              <w:t xml:space="preserve"> </w:t>
            </w:r>
            <w:r w:rsidRPr="008A7638">
              <w:t>Sobre</w:t>
            </w:r>
            <w:r w:rsidRPr="008A7638">
              <w:rPr>
                <w:spacing w:val="-9"/>
              </w:rPr>
              <w:t xml:space="preserve"> </w:t>
            </w:r>
            <w:r w:rsidRPr="008A7638">
              <w:t xml:space="preserve">el Sistema Integrado de </w:t>
            </w:r>
            <w:r w:rsidRPr="008A7638">
              <w:rPr>
                <w:spacing w:val="-2"/>
              </w:rPr>
              <w:t xml:space="preserve">Administración </w:t>
            </w:r>
            <w:r w:rsidRPr="008A7638">
              <w:t>Financiera del Estado (SIAFE)</w:t>
            </w:r>
            <w:r w:rsidRPr="008A7638">
              <w:rPr>
                <w:spacing w:val="-1"/>
              </w:rPr>
              <w:t xml:space="preserve"> </w:t>
            </w:r>
            <w:r w:rsidRPr="008A7638">
              <w:t>y</w:t>
            </w:r>
            <w:r w:rsidRPr="008A7638">
              <w:rPr>
                <w:spacing w:val="-7"/>
              </w:rPr>
              <w:t xml:space="preserve"> </w:t>
            </w:r>
            <w:r w:rsidRPr="008A7638">
              <w:t>Sistema</w:t>
            </w:r>
            <w:r w:rsidRPr="008A7638">
              <w:rPr>
                <w:spacing w:val="-4"/>
              </w:rPr>
              <w:t xml:space="preserve"> </w:t>
            </w:r>
            <w:r w:rsidRPr="008A7638">
              <w:t xml:space="preserve">de Información de la Gestión Financiera </w:t>
            </w:r>
            <w:r w:rsidRPr="008A7638">
              <w:rPr>
                <w:spacing w:val="-2"/>
              </w:rPr>
              <w:t>(SIGEF).</w:t>
            </w:r>
          </w:p>
        </w:tc>
        <w:tc>
          <w:tcPr>
            <w:tcW w:w="2719" w:type="dxa"/>
          </w:tcPr>
          <w:p w:rsidR="004011DD" w:rsidRPr="008A7638" w:rsidRDefault="004011DD" w:rsidP="004011DD">
            <w:pPr>
              <w:pStyle w:val="TableParagraph"/>
              <w:spacing w:line="276" w:lineRule="auto"/>
              <w:ind w:left="108" w:right="91"/>
            </w:pPr>
            <w:r w:rsidRPr="008A7638">
              <w:t>Normar, armonizar la gestión</w:t>
            </w:r>
            <w:r w:rsidRPr="008A7638">
              <w:rPr>
                <w:spacing w:val="-14"/>
              </w:rPr>
              <w:t xml:space="preserve"> </w:t>
            </w:r>
            <w:r w:rsidRPr="008A7638">
              <w:t>financiera</w:t>
            </w:r>
            <w:r w:rsidRPr="008A7638">
              <w:rPr>
                <w:spacing w:val="-13"/>
              </w:rPr>
              <w:t xml:space="preserve"> </w:t>
            </w:r>
            <w:r w:rsidRPr="008A7638">
              <w:t>del</w:t>
            </w:r>
            <w:r w:rsidRPr="008A7638">
              <w:rPr>
                <w:spacing w:val="-12"/>
              </w:rPr>
              <w:t xml:space="preserve"> </w:t>
            </w:r>
            <w:r w:rsidRPr="008A7638">
              <w:t>sector público y establecer el Sistema de Administración Financiera Integrado que comprende los Subsistemas de Presupuesto, Tesorería, Inversión y</w:t>
            </w:r>
            <w:r w:rsidRPr="008A7638">
              <w:rPr>
                <w:spacing w:val="-3"/>
              </w:rPr>
              <w:t xml:space="preserve"> </w:t>
            </w:r>
            <w:r w:rsidRPr="008A7638">
              <w:t xml:space="preserve">Crédito Público y Contabilidad </w:t>
            </w:r>
            <w:r w:rsidRPr="008A7638">
              <w:rPr>
                <w:spacing w:val="-2"/>
              </w:rPr>
              <w:t>Gubernamental.</w:t>
            </w:r>
          </w:p>
        </w:tc>
        <w:tc>
          <w:tcPr>
            <w:tcW w:w="6797" w:type="dxa"/>
          </w:tcPr>
          <w:p w:rsidR="004011DD" w:rsidRPr="008A7638" w:rsidRDefault="004011DD" w:rsidP="004011DD">
            <w:pPr>
              <w:pStyle w:val="TableParagraph"/>
              <w:spacing w:line="276" w:lineRule="auto"/>
              <w:ind w:left="106" w:right="152"/>
            </w:pPr>
            <w:r w:rsidRPr="008A7638">
              <w:rPr>
                <w:b/>
              </w:rPr>
              <w:t>Artículo 12</w:t>
            </w:r>
            <w:r w:rsidRPr="008A7638">
              <w:t>.- La máxima autoridad ejecutiva de cada Capítulo e Institución Pública y los servidores públicos autorizados, serán responsables de los efectos y consecuencias que puedan generar la incorrecta</w:t>
            </w:r>
            <w:r w:rsidRPr="008A7638">
              <w:rPr>
                <w:spacing w:val="-5"/>
              </w:rPr>
              <w:t xml:space="preserve"> </w:t>
            </w:r>
            <w:r w:rsidRPr="008A7638">
              <w:t>operación</w:t>
            </w:r>
            <w:r w:rsidRPr="008A7638">
              <w:rPr>
                <w:spacing w:val="-5"/>
              </w:rPr>
              <w:t xml:space="preserve"> </w:t>
            </w:r>
            <w:r w:rsidRPr="008A7638">
              <w:t>y/o</w:t>
            </w:r>
            <w:r w:rsidRPr="008A7638">
              <w:rPr>
                <w:spacing w:val="-5"/>
              </w:rPr>
              <w:t xml:space="preserve"> </w:t>
            </w:r>
            <w:r w:rsidRPr="008A7638">
              <w:t>utilización</w:t>
            </w:r>
            <w:r w:rsidRPr="008A7638">
              <w:rPr>
                <w:spacing w:val="-5"/>
              </w:rPr>
              <w:t xml:space="preserve"> </w:t>
            </w:r>
            <w:r w:rsidRPr="008A7638">
              <w:t>de</w:t>
            </w:r>
            <w:r w:rsidRPr="008A7638">
              <w:rPr>
                <w:spacing w:val="-7"/>
              </w:rPr>
              <w:t xml:space="preserve"> </w:t>
            </w:r>
            <w:r w:rsidRPr="008A7638">
              <w:t>los</w:t>
            </w:r>
            <w:r w:rsidRPr="008A7638">
              <w:rPr>
                <w:spacing w:val="-5"/>
              </w:rPr>
              <w:t xml:space="preserve"> </w:t>
            </w:r>
            <w:r w:rsidRPr="008A7638">
              <w:t>componentes</w:t>
            </w:r>
            <w:r w:rsidRPr="008A7638">
              <w:rPr>
                <w:spacing w:val="-5"/>
              </w:rPr>
              <w:t xml:space="preserve"> </w:t>
            </w:r>
            <w:r w:rsidRPr="008A7638">
              <w:t>informáticos</w:t>
            </w:r>
            <w:r w:rsidRPr="008A7638">
              <w:rPr>
                <w:spacing w:val="-5"/>
              </w:rPr>
              <w:t xml:space="preserve"> </w:t>
            </w:r>
            <w:r w:rsidRPr="008A7638">
              <w:t xml:space="preserve">del Sistema de Información de la Gestión Financiera, de la información procesada y enviada y de velar por el buen uso de los mecanismos de </w:t>
            </w:r>
            <w:r w:rsidRPr="008A7638">
              <w:rPr>
                <w:spacing w:val="-2"/>
              </w:rPr>
              <w:t>seguridad.</w:t>
            </w:r>
          </w:p>
          <w:p w:rsidR="004011DD" w:rsidRPr="008A7638" w:rsidRDefault="004011DD" w:rsidP="004011DD">
            <w:pPr>
              <w:pStyle w:val="TableParagraph"/>
              <w:spacing w:before="194" w:line="276" w:lineRule="auto"/>
              <w:ind w:left="106"/>
            </w:pPr>
            <w:r w:rsidRPr="008A7638">
              <w:rPr>
                <w:b/>
              </w:rPr>
              <w:t>Artículo 14.</w:t>
            </w:r>
            <w:r w:rsidRPr="008A7638">
              <w:t>-</w:t>
            </w:r>
            <w:r w:rsidRPr="008A7638">
              <w:rPr>
                <w:spacing w:val="-1"/>
              </w:rPr>
              <w:t xml:space="preserve"> </w:t>
            </w:r>
            <w:r w:rsidRPr="008A7638">
              <w:t>La implantación del Sistema de Información de la Gestión Financiera será obligatoria para los Capítulos del Gobierno Central, las Instituciones Descentralizadas y Autónomas no financieras y las Instituciones Públicas de la Seguridad Social y se realizará de manera gradual,</w:t>
            </w:r>
            <w:r w:rsidRPr="008A7638">
              <w:rPr>
                <w:spacing w:val="-4"/>
              </w:rPr>
              <w:t xml:space="preserve"> </w:t>
            </w:r>
            <w:r w:rsidRPr="008A7638">
              <w:t>de</w:t>
            </w:r>
            <w:r w:rsidRPr="008A7638">
              <w:rPr>
                <w:spacing w:val="-4"/>
              </w:rPr>
              <w:t xml:space="preserve"> </w:t>
            </w:r>
            <w:r w:rsidRPr="008A7638">
              <w:t>acuerdo</w:t>
            </w:r>
            <w:r w:rsidRPr="008A7638">
              <w:rPr>
                <w:spacing w:val="-4"/>
              </w:rPr>
              <w:t xml:space="preserve"> </w:t>
            </w:r>
            <w:r w:rsidRPr="008A7638">
              <w:t>con</w:t>
            </w:r>
            <w:r w:rsidRPr="008A7638">
              <w:rPr>
                <w:spacing w:val="-6"/>
              </w:rPr>
              <w:t xml:space="preserve"> </w:t>
            </w:r>
            <w:r w:rsidRPr="008A7638">
              <w:t>el</w:t>
            </w:r>
            <w:r w:rsidRPr="008A7638">
              <w:rPr>
                <w:spacing w:val="-6"/>
              </w:rPr>
              <w:t xml:space="preserve"> </w:t>
            </w:r>
            <w:r w:rsidRPr="008A7638">
              <w:t>cronograma</w:t>
            </w:r>
            <w:r w:rsidRPr="008A7638">
              <w:rPr>
                <w:spacing w:val="-4"/>
              </w:rPr>
              <w:t xml:space="preserve"> </w:t>
            </w:r>
            <w:r w:rsidRPr="008A7638">
              <w:t>que</w:t>
            </w:r>
            <w:r w:rsidRPr="008A7638">
              <w:rPr>
                <w:spacing w:val="-4"/>
              </w:rPr>
              <w:t xml:space="preserve"> </w:t>
            </w:r>
            <w:r w:rsidRPr="008A7638">
              <w:t>el</w:t>
            </w:r>
            <w:r w:rsidRPr="008A7638">
              <w:rPr>
                <w:spacing w:val="-3"/>
              </w:rPr>
              <w:t xml:space="preserve"> </w:t>
            </w:r>
            <w:r w:rsidRPr="008A7638">
              <w:t>Poder</w:t>
            </w:r>
            <w:r w:rsidRPr="008A7638">
              <w:rPr>
                <w:spacing w:val="-3"/>
              </w:rPr>
              <w:t xml:space="preserve"> </w:t>
            </w:r>
            <w:r w:rsidRPr="008A7638">
              <w:t>Ejecutivo</w:t>
            </w:r>
            <w:r w:rsidRPr="008A7638">
              <w:rPr>
                <w:spacing w:val="-4"/>
              </w:rPr>
              <w:t xml:space="preserve"> </w:t>
            </w:r>
            <w:r w:rsidRPr="008A7638">
              <w:t>apruebe</w:t>
            </w:r>
            <w:r w:rsidRPr="008A7638">
              <w:rPr>
                <w:spacing w:val="-6"/>
              </w:rPr>
              <w:t xml:space="preserve"> </w:t>
            </w:r>
            <w:r w:rsidRPr="008A7638">
              <w:t xml:space="preserve">al </w:t>
            </w:r>
            <w:r w:rsidRPr="008A7638">
              <w:rPr>
                <w:spacing w:val="-2"/>
              </w:rPr>
              <w:t>efecto.</w:t>
            </w:r>
          </w:p>
          <w:p w:rsidR="004011DD" w:rsidRPr="008A7638" w:rsidRDefault="004011DD" w:rsidP="004011DD">
            <w:pPr>
              <w:pStyle w:val="TableParagraph"/>
              <w:spacing w:before="199" w:line="276" w:lineRule="auto"/>
              <w:ind w:left="106" w:right="205"/>
            </w:pPr>
            <w:r w:rsidRPr="008A7638">
              <w:rPr>
                <w:b/>
              </w:rPr>
              <w:t>Articulo 15.</w:t>
            </w:r>
            <w:r w:rsidRPr="008A7638">
              <w:t>- Las Instituciones Descentralizadas y Autónomas financieras, las Empresas Públicas financieras y no financieras y los Ayuntamientos del Distrito Nacional y de los Municipios, adoptarán el Sistema de Información de la Gestión Financiera como modelo de herramienta automatizada para apoyar su administración financiera, adecuándolo</w:t>
            </w:r>
            <w:r w:rsidRPr="008A7638">
              <w:rPr>
                <w:spacing w:val="-3"/>
              </w:rPr>
              <w:t xml:space="preserve"> </w:t>
            </w:r>
            <w:r w:rsidRPr="008A7638">
              <w:t>a</w:t>
            </w:r>
            <w:r w:rsidRPr="008A7638">
              <w:rPr>
                <w:spacing w:val="-5"/>
              </w:rPr>
              <w:t xml:space="preserve"> </w:t>
            </w:r>
            <w:r w:rsidRPr="008A7638">
              <w:t>sus</w:t>
            </w:r>
            <w:r w:rsidRPr="008A7638">
              <w:rPr>
                <w:spacing w:val="-2"/>
              </w:rPr>
              <w:t xml:space="preserve"> </w:t>
            </w:r>
            <w:r w:rsidRPr="008A7638">
              <w:t>propias</w:t>
            </w:r>
            <w:r w:rsidRPr="008A7638">
              <w:rPr>
                <w:spacing w:val="-5"/>
              </w:rPr>
              <w:t xml:space="preserve"> </w:t>
            </w:r>
            <w:r w:rsidRPr="008A7638">
              <w:t>necesidades</w:t>
            </w:r>
            <w:r w:rsidRPr="008A7638">
              <w:rPr>
                <w:spacing w:val="-5"/>
              </w:rPr>
              <w:t xml:space="preserve"> </w:t>
            </w:r>
            <w:r w:rsidRPr="008A7638">
              <w:t>administrativas</w:t>
            </w:r>
            <w:r w:rsidRPr="008A7638">
              <w:rPr>
                <w:spacing w:val="-5"/>
              </w:rPr>
              <w:t xml:space="preserve"> </w:t>
            </w:r>
            <w:r w:rsidRPr="008A7638">
              <w:t>y</w:t>
            </w:r>
            <w:r w:rsidRPr="008A7638">
              <w:rPr>
                <w:spacing w:val="-6"/>
              </w:rPr>
              <w:t xml:space="preserve"> </w:t>
            </w:r>
            <w:r w:rsidRPr="008A7638">
              <w:t>contables,</w:t>
            </w:r>
            <w:r w:rsidRPr="008A7638">
              <w:rPr>
                <w:spacing w:val="-6"/>
              </w:rPr>
              <w:t xml:space="preserve"> </w:t>
            </w:r>
            <w:r w:rsidRPr="008A7638">
              <w:t>en</w:t>
            </w:r>
            <w:r w:rsidRPr="008A7638">
              <w:rPr>
                <w:spacing w:val="-3"/>
              </w:rPr>
              <w:t xml:space="preserve"> </w:t>
            </w:r>
            <w:r w:rsidRPr="008A7638">
              <w:t>la medida que su marco legal y características operativas así lo permitan.</w:t>
            </w:r>
          </w:p>
        </w:tc>
        <w:tc>
          <w:tcPr>
            <w:tcW w:w="1751" w:type="dxa"/>
          </w:tcPr>
          <w:p w:rsidR="004011DD" w:rsidRPr="008A7638" w:rsidRDefault="004011DD" w:rsidP="004011DD">
            <w:pPr>
              <w:pStyle w:val="TableParagraph"/>
              <w:spacing w:line="276" w:lineRule="auto"/>
              <w:ind w:left="109" w:right="83"/>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nacional</w:t>
            </w:r>
          </w:p>
        </w:tc>
      </w:tr>
      <w:tr w:rsidR="004011DD" w:rsidRPr="008A7638" w:rsidTr="004011DD">
        <w:trPr>
          <w:trHeight w:val="1504"/>
        </w:trPr>
        <w:tc>
          <w:tcPr>
            <w:tcW w:w="2232" w:type="dxa"/>
          </w:tcPr>
          <w:p w:rsidR="004011DD" w:rsidRPr="008A7638" w:rsidRDefault="004011DD" w:rsidP="004011DD">
            <w:pPr>
              <w:pStyle w:val="TableParagraph"/>
              <w:spacing w:line="276" w:lineRule="auto"/>
              <w:ind w:left="107" w:right="329"/>
              <w:jc w:val="both"/>
            </w:pPr>
            <w:r w:rsidRPr="008A7638">
              <w:t>Ley No. 10-07 que instituye el Sistema Nacional</w:t>
            </w:r>
            <w:r w:rsidRPr="008A7638">
              <w:rPr>
                <w:spacing w:val="-14"/>
              </w:rPr>
              <w:t xml:space="preserve"> </w:t>
            </w:r>
            <w:r w:rsidRPr="008A7638">
              <w:t>de</w:t>
            </w:r>
            <w:r w:rsidRPr="008A7638">
              <w:rPr>
                <w:spacing w:val="-14"/>
              </w:rPr>
              <w:t xml:space="preserve"> </w:t>
            </w:r>
            <w:r w:rsidRPr="008A7638">
              <w:t>Control Interno y de la</w:t>
            </w:r>
          </w:p>
        </w:tc>
        <w:tc>
          <w:tcPr>
            <w:tcW w:w="2719" w:type="dxa"/>
          </w:tcPr>
          <w:p w:rsidR="004011DD" w:rsidRPr="008A7638" w:rsidRDefault="004011DD" w:rsidP="004011DD">
            <w:pPr>
              <w:pStyle w:val="TableParagraph"/>
              <w:spacing w:line="276" w:lineRule="auto"/>
              <w:ind w:left="108" w:right="143"/>
            </w:pPr>
            <w:r w:rsidRPr="008A7638">
              <w:t>Instituir el Sistema Nacional de Control Interno, su rectoría y componentes;</w:t>
            </w:r>
            <w:r w:rsidRPr="008A7638">
              <w:rPr>
                <w:spacing w:val="-14"/>
              </w:rPr>
              <w:t xml:space="preserve"> </w:t>
            </w:r>
            <w:r w:rsidRPr="008A7638">
              <w:t>establecer</w:t>
            </w:r>
            <w:r w:rsidRPr="008A7638">
              <w:rPr>
                <w:spacing w:val="-14"/>
              </w:rPr>
              <w:t xml:space="preserve"> </w:t>
            </w:r>
            <w:r w:rsidRPr="008A7638">
              <w:t>las atribuciones</w:t>
            </w:r>
            <w:r w:rsidRPr="008A7638">
              <w:rPr>
                <w:spacing w:val="-5"/>
              </w:rPr>
              <w:t xml:space="preserve"> </w:t>
            </w:r>
            <w:r w:rsidRPr="008A7638">
              <w:t>y</w:t>
            </w:r>
            <w:r w:rsidRPr="008A7638">
              <w:rPr>
                <w:spacing w:val="-6"/>
              </w:rPr>
              <w:t xml:space="preserve"> </w:t>
            </w:r>
            <w:r w:rsidRPr="008A7638">
              <w:t>facultades</w:t>
            </w:r>
            <w:r w:rsidRPr="008A7638">
              <w:rPr>
                <w:spacing w:val="-4"/>
              </w:rPr>
              <w:t xml:space="preserve"> </w:t>
            </w:r>
            <w:r w:rsidRPr="008A7638">
              <w:rPr>
                <w:spacing w:val="-7"/>
              </w:rPr>
              <w:t>de</w:t>
            </w:r>
          </w:p>
        </w:tc>
        <w:tc>
          <w:tcPr>
            <w:tcW w:w="6797" w:type="dxa"/>
          </w:tcPr>
          <w:p w:rsidR="004011DD" w:rsidRPr="008A7638" w:rsidRDefault="004011DD" w:rsidP="004011DD">
            <w:pPr>
              <w:pStyle w:val="TableParagraph"/>
              <w:spacing w:line="247" w:lineRule="exact"/>
              <w:ind w:left="106"/>
            </w:pPr>
            <w:r w:rsidRPr="008A7638">
              <w:rPr>
                <w:b/>
              </w:rPr>
              <w:t>Artículo</w:t>
            </w:r>
            <w:r w:rsidRPr="008A7638">
              <w:rPr>
                <w:b/>
                <w:spacing w:val="-4"/>
              </w:rPr>
              <w:t xml:space="preserve"> </w:t>
            </w:r>
            <w:r w:rsidRPr="008A7638">
              <w:rPr>
                <w:b/>
                <w:spacing w:val="-5"/>
              </w:rPr>
              <w:t>14</w:t>
            </w:r>
            <w:r w:rsidRPr="008A7638">
              <w:rPr>
                <w:spacing w:val="-5"/>
              </w:rPr>
              <w:t>.</w:t>
            </w:r>
          </w:p>
          <w:p w:rsidR="004011DD" w:rsidRPr="008A7638" w:rsidRDefault="004011DD" w:rsidP="004011DD">
            <w:pPr>
              <w:pStyle w:val="TableParagraph"/>
              <w:spacing w:before="239"/>
              <w:ind w:left="826" w:right="152" w:hanging="360"/>
            </w:pPr>
            <w:r w:rsidRPr="008A7638">
              <w:t>a)</w:t>
            </w:r>
            <w:r w:rsidRPr="008A7638">
              <w:rPr>
                <w:spacing w:val="80"/>
                <w:w w:val="150"/>
              </w:rPr>
              <w:t xml:space="preserve"> </w:t>
            </w:r>
            <w:r w:rsidRPr="008A7638">
              <w:t>El</w:t>
            </w:r>
            <w:r w:rsidRPr="008A7638">
              <w:rPr>
                <w:spacing w:val="-4"/>
              </w:rPr>
              <w:t xml:space="preserve"> </w:t>
            </w:r>
            <w:r w:rsidRPr="008A7638">
              <w:t>ejercicio</w:t>
            </w:r>
            <w:r w:rsidRPr="008A7638">
              <w:rPr>
                <w:spacing w:val="-4"/>
              </w:rPr>
              <w:t xml:space="preserve"> </w:t>
            </w:r>
            <w:r w:rsidRPr="008A7638">
              <w:t>del</w:t>
            </w:r>
            <w:r w:rsidRPr="008A7638">
              <w:rPr>
                <w:spacing w:val="-6"/>
              </w:rPr>
              <w:t xml:space="preserve"> </w:t>
            </w:r>
            <w:r w:rsidRPr="008A7638">
              <w:t>control</w:t>
            </w:r>
            <w:r w:rsidRPr="008A7638">
              <w:rPr>
                <w:spacing w:val="-3"/>
              </w:rPr>
              <w:t xml:space="preserve"> </w:t>
            </w:r>
            <w:r w:rsidRPr="008A7638">
              <w:t>interno,</w:t>
            </w:r>
            <w:r w:rsidRPr="008A7638">
              <w:rPr>
                <w:spacing w:val="-4"/>
              </w:rPr>
              <w:t xml:space="preserve"> </w:t>
            </w:r>
            <w:r w:rsidRPr="008A7638">
              <w:t>sobre</w:t>
            </w:r>
            <w:r w:rsidRPr="008A7638">
              <w:rPr>
                <w:spacing w:val="-6"/>
              </w:rPr>
              <w:t xml:space="preserve"> </w:t>
            </w:r>
            <w:r w:rsidRPr="008A7638">
              <w:t>bases</w:t>
            </w:r>
            <w:r w:rsidRPr="008A7638">
              <w:rPr>
                <w:spacing w:val="-6"/>
              </w:rPr>
              <w:t xml:space="preserve"> </w:t>
            </w:r>
            <w:r w:rsidRPr="008A7638">
              <w:t>técnicas</w:t>
            </w:r>
            <w:r w:rsidRPr="008A7638">
              <w:rPr>
                <w:spacing w:val="-4"/>
              </w:rPr>
              <w:t xml:space="preserve"> </w:t>
            </w:r>
            <w:r w:rsidRPr="008A7638">
              <w:t>uniformes como las políticas, monitoreo, evaluación t cumplimiento normativo de CORAASAN, por las entidades y organismos</w:t>
            </w:r>
          </w:p>
          <w:p w:rsidR="004011DD" w:rsidRPr="008A7638" w:rsidRDefault="004011DD" w:rsidP="004011DD">
            <w:pPr>
              <w:pStyle w:val="TableParagraph"/>
              <w:spacing w:line="240" w:lineRule="exact"/>
              <w:ind w:left="826"/>
            </w:pPr>
            <w:proofErr w:type="gramStart"/>
            <w:r w:rsidRPr="008A7638">
              <w:t>incluidos</w:t>
            </w:r>
            <w:proofErr w:type="gramEnd"/>
            <w:r w:rsidRPr="008A7638">
              <w:rPr>
                <w:spacing w:val="-2"/>
              </w:rPr>
              <w:t xml:space="preserve"> </w:t>
            </w:r>
            <w:r w:rsidRPr="008A7638">
              <w:t>en</w:t>
            </w:r>
            <w:r w:rsidRPr="008A7638">
              <w:rPr>
                <w:spacing w:val="-5"/>
              </w:rPr>
              <w:t xml:space="preserve"> </w:t>
            </w:r>
            <w:r w:rsidRPr="008A7638">
              <w:t>el</w:t>
            </w:r>
            <w:r w:rsidRPr="008A7638">
              <w:rPr>
                <w:spacing w:val="-4"/>
              </w:rPr>
              <w:t xml:space="preserve"> </w:t>
            </w:r>
            <w:r w:rsidRPr="008A7638">
              <w:t>ámbito</w:t>
            </w:r>
            <w:r w:rsidRPr="008A7638">
              <w:rPr>
                <w:spacing w:val="-2"/>
              </w:rPr>
              <w:t xml:space="preserve"> </w:t>
            </w:r>
            <w:r w:rsidRPr="008A7638">
              <w:t>de</w:t>
            </w:r>
            <w:r w:rsidRPr="008A7638">
              <w:rPr>
                <w:spacing w:val="-4"/>
              </w:rPr>
              <w:t xml:space="preserve"> </w:t>
            </w:r>
            <w:r w:rsidRPr="008A7638">
              <w:t>esta</w:t>
            </w:r>
            <w:r w:rsidRPr="008A7638">
              <w:rPr>
                <w:spacing w:val="-1"/>
              </w:rPr>
              <w:t xml:space="preserve"> </w:t>
            </w:r>
            <w:r w:rsidRPr="008A7638">
              <w:rPr>
                <w:spacing w:val="-4"/>
              </w:rPr>
              <w:t>ley.</w:t>
            </w:r>
          </w:p>
        </w:tc>
        <w:tc>
          <w:tcPr>
            <w:tcW w:w="1751" w:type="dxa"/>
          </w:tcPr>
          <w:p w:rsidR="004011DD" w:rsidRPr="008A7638" w:rsidRDefault="004011DD" w:rsidP="004011DD">
            <w:pPr>
              <w:pStyle w:val="TableParagraph"/>
              <w:spacing w:line="276" w:lineRule="auto"/>
              <w:ind w:left="109" w:right="83"/>
            </w:pPr>
            <w:r w:rsidRPr="008A7638">
              <w:t xml:space="preserve">El Gobierno Central 2. Las </w:t>
            </w:r>
            <w:r w:rsidRPr="008A7638">
              <w:rPr>
                <w:spacing w:val="-2"/>
              </w:rPr>
              <w:t xml:space="preserve">Instituciones Descentralizadas </w:t>
            </w:r>
            <w:r w:rsidRPr="008A7638">
              <w:t>y Autónomas 3.</w:t>
            </w:r>
          </w:p>
        </w:tc>
      </w:tr>
    </w:tbl>
    <w:p w:rsidR="00514541" w:rsidRPr="008A7638" w:rsidRDefault="00514541">
      <w:pPr>
        <w:pStyle w:val="Textoindependiente"/>
        <w:spacing w:before="2"/>
        <w:rPr>
          <w:b/>
          <w:sz w:val="5"/>
        </w:rPr>
      </w:pPr>
    </w:p>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3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4272"/>
        </w:trPr>
        <w:tc>
          <w:tcPr>
            <w:tcW w:w="2232" w:type="dxa"/>
          </w:tcPr>
          <w:p w:rsidR="00514541" w:rsidRPr="008A7638" w:rsidRDefault="0086485A" w:rsidP="001B5503">
            <w:pPr>
              <w:pStyle w:val="TableParagraph"/>
              <w:spacing w:line="276" w:lineRule="auto"/>
              <w:ind w:left="107"/>
            </w:pPr>
            <w:r w:rsidRPr="008A7638">
              <w:t>Contraloría</w:t>
            </w:r>
            <w:r w:rsidRPr="008A7638">
              <w:rPr>
                <w:spacing w:val="-14"/>
              </w:rPr>
              <w:t xml:space="preserve"> </w:t>
            </w:r>
            <w:r w:rsidRPr="008A7638">
              <w:t>General</w:t>
            </w:r>
            <w:r w:rsidRPr="008A7638">
              <w:rPr>
                <w:spacing w:val="-14"/>
              </w:rPr>
              <w:t xml:space="preserve"> </w:t>
            </w:r>
            <w:r w:rsidRPr="008A7638">
              <w:t>de la República.</w:t>
            </w:r>
          </w:p>
        </w:tc>
        <w:tc>
          <w:tcPr>
            <w:tcW w:w="2719" w:type="dxa"/>
          </w:tcPr>
          <w:p w:rsidR="00514541" w:rsidRPr="008A7638" w:rsidRDefault="0086485A" w:rsidP="001B5503">
            <w:pPr>
              <w:pStyle w:val="TableParagraph"/>
              <w:spacing w:line="276" w:lineRule="auto"/>
              <w:ind w:left="108" w:right="125"/>
            </w:pPr>
            <w:r w:rsidRPr="008A7638">
              <w:t>la Contraloría General de la República; regular el</w:t>
            </w:r>
            <w:r w:rsidRPr="008A7638">
              <w:rPr>
                <w:spacing w:val="40"/>
              </w:rPr>
              <w:t xml:space="preserve"> </w:t>
            </w:r>
            <w:r w:rsidRPr="008A7638">
              <w:t>control interno de los</w:t>
            </w:r>
            <w:r w:rsidRPr="008A7638">
              <w:rPr>
                <w:spacing w:val="40"/>
              </w:rPr>
              <w:t xml:space="preserve"> </w:t>
            </w:r>
            <w:r w:rsidRPr="008A7638">
              <w:t>fondos y recursos públicos</w:t>
            </w:r>
            <w:r w:rsidRPr="008A7638">
              <w:rPr>
                <w:spacing w:val="40"/>
              </w:rPr>
              <w:t xml:space="preserve"> </w:t>
            </w:r>
            <w:r w:rsidRPr="008A7638">
              <w:t>y de la gestión pública institucional y su interrelación con la responsabilidad por la función pública, el control externo,</w:t>
            </w:r>
            <w:r w:rsidRPr="008A7638">
              <w:rPr>
                <w:spacing w:val="-12"/>
              </w:rPr>
              <w:t xml:space="preserve"> </w:t>
            </w:r>
            <w:r w:rsidRPr="008A7638">
              <w:t>el</w:t>
            </w:r>
            <w:r w:rsidRPr="008A7638">
              <w:rPr>
                <w:spacing w:val="-11"/>
              </w:rPr>
              <w:t xml:space="preserve"> </w:t>
            </w:r>
            <w:r w:rsidRPr="008A7638">
              <w:t>control</w:t>
            </w:r>
            <w:r w:rsidRPr="008A7638">
              <w:rPr>
                <w:spacing w:val="-8"/>
              </w:rPr>
              <w:t xml:space="preserve"> </w:t>
            </w:r>
            <w:r w:rsidRPr="008A7638">
              <w:t>político</w:t>
            </w:r>
            <w:r w:rsidRPr="008A7638">
              <w:rPr>
                <w:spacing w:val="-12"/>
              </w:rPr>
              <w:t xml:space="preserve"> </w:t>
            </w:r>
            <w:r w:rsidRPr="008A7638">
              <w:t>y el control social; y, señalar las atribuciones y deberes institucionales en la</w:t>
            </w:r>
            <w:r w:rsidRPr="008A7638">
              <w:rPr>
                <w:spacing w:val="40"/>
              </w:rPr>
              <w:t xml:space="preserve"> </w:t>
            </w:r>
            <w:r w:rsidRPr="008A7638">
              <w:rPr>
                <w:spacing w:val="-2"/>
              </w:rPr>
              <w:t>materia.</w:t>
            </w:r>
          </w:p>
        </w:tc>
        <w:tc>
          <w:tcPr>
            <w:tcW w:w="6797" w:type="dxa"/>
          </w:tcPr>
          <w:p w:rsidR="00514541" w:rsidRPr="008A7638" w:rsidRDefault="0086485A" w:rsidP="001B5503">
            <w:pPr>
              <w:pStyle w:val="TableParagraph"/>
              <w:numPr>
                <w:ilvl w:val="0"/>
                <w:numId w:val="54"/>
              </w:numPr>
              <w:tabs>
                <w:tab w:val="left" w:pos="826"/>
              </w:tabs>
              <w:ind w:right="173"/>
            </w:pPr>
            <w:r w:rsidRPr="008A7638">
              <w:t>El logro de los objetivos y metas institucionales previstas en el presupuesto</w:t>
            </w:r>
            <w:r w:rsidRPr="008A7638">
              <w:rPr>
                <w:spacing w:val="-5"/>
              </w:rPr>
              <w:t xml:space="preserve"> </w:t>
            </w:r>
            <w:r w:rsidRPr="008A7638">
              <w:t>de</w:t>
            </w:r>
            <w:r w:rsidRPr="008A7638">
              <w:rPr>
                <w:spacing w:val="-5"/>
              </w:rPr>
              <w:t xml:space="preserve"> </w:t>
            </w:r>
            <w:r w:rsidRPr="008A7638">
              <w:t>las</w:t>
            </w:r>
            <w:r w:rsidRPr="008A7638">
              <w:rPr>
                <w:spacing w:val="-5"/>
              </w:rPr>
              <w:t xml:space="preserve"> </w:t>
            </w:r>
            <w:r w:rsidRPr="008A7638">
              <w:t>respectivas</w:t>
            </w:r>
            <w:r w:rsidRPr="008A7638">
              <w:rPr>
                <w:spacing w:val="-5"/>
              </w:rPr>
              <w:t xml:space="preserve"> </w:t>
            </w:r>
            <w:r w:rsidRPr="008A7638">
              <w:t>entidades</w:t>
            </w:r>
            <w:r w:rsidRPr="008A7638">
              <w:rPr>
                <w:spacing w:val="-5"/>
              </w:rPr>
              <w:t xml:space="preserve"> </w:t>
            </w:r>
            <w:r w:rsidRPr="008A7638">
              <w:t>y</w:t>
            </w:r>
            <w:r w:rsidRPr="008A7638">
              <w:rPr>
                <w:spacing w:val="-7"/>
              </w:rPr>
              <w:t xml:space="preserve"> </w:t>
            </w:r>
            <w:r w:rsidRPr="008A7638">
              <w:t>organismos,</w:t>
            </w:r>
            <w:r w:rsidRPr="008A7638">
              <w:rPr>
                <w:spacing w:val="-5"/>
              </w:rPr>
              <w:t xml:space="preserve"> </w:t>
            </w:r>
            <w:r w:rsidRPr="008A7638">
              <w:t>de</w:t>
            </w:r>
            <w:r w:rsidRPr="008A7638">
              <w:rPr>
                <w:spacing w:val="-5"/>
              </w:rPr>
              <w:t xml:space="preserve"> </w:t>
            </w:r>
            <w:r w:rsidRPr="008A7638">
              <w:t>manera coherente con los planes, programas y políticas de gobierno.</w:t>
            </w:r>
          </w:p>
          <w:p w:rsidR="00514541" w:rsidRPr="008A7638" w:rsidRDefault="0086485A" w:rsidP="001B5503">
            <w:pPr>
              <w:pStyle w:val="TableParagraph"/>
              <w:numPr>
                <w:ilvl w:val="0"/>
                <w:numId w:val="54"/>
              </w:numPr>
              <w:tabs>
                <w:tab w:val="left" w:pos="826"/>
              </w:tabs>
              <w:ind w:right="255"/>
              <w:jc w:val="both"/>
            </w:pPr>
            <w:r w:rsidRPr="008A7638">
              <w:t>La adecuada</w:t>
            </w:r>
            <w:r w:rsidRPr="008A7638">
              <w:rPr>
                <w:spacing w:val="-2"/>
              </w:rPr>
              <w:t xml:space="preserve"> </w:t>
            </w:r>
            <w:r w:rsidRPr="008A7638">
              <w:t>recaudación y</w:t>
            </w:r>
            <w:r w:rsidRPr="008A7638">
              <w:rPr>
                <w:spacing w:val="-3"/>
              </w:rPr>
              <w:t xml:space="preserve"> </w:t>
            </w:r>
            <w:r w:rsidRPr="008A7638">
              <w:t>el debido manejo, uso</w:t>
            </w:r>
            <w:r w:rsidRPr="008A7638">
              <w:rPr>
                <w:spacing w:val="-2"/>
              </w:rPr>
              <w:t xml:space="preserve"> </w:t>
            </w:r>
            <w:r w:rsidRPr="008A7638">
              <w:t>e inversión de las rentas y recursos públicos de conformidad con los principios de</w:t>
            </w:r>
            <w:r w:rsidRPr="008A7638">
              <w:rPr>
                <w:spacing w:val="-8"/>
              </w:rPr>
              <w:t xml:space="preserve"> </w:t>
            </w:r>
            <w:r w:rsidRPr="008A7638">
              <w:t>eficacia,</w:t>
            </w:r>
            <w:r w:rsidRPr="008A7638">
              <w:rPr>
                <w:spacing w:val="-8"/>
              </w:rPr>
              <w:t xml:space="preserve"> </w:t>
            </w:r>
            <w:r w:rsidRPr="008A7638">
              <w:t>eficiencia,</w:t>
            </w:r>
            <w:r w:rsidRPr="008A7638">
              <w:rPr>
                <w:spacing w:val="-8"/>
              </w:rPr>
              <w:t xml:space="preserve"> </w:t>
            </w:r>
            <w:r w:rsidRPr="008A7638">
              <w:t>economía,</w:t>
            </w:r>
            <w:r w:rsidRPr="008A7638">
              <w:rPr>
                <w:spacing w:val="-8"/>
              </w:rPr>
              <w:t xml:space="preserve"> </w:t>
            </w:r>
            <w:r w:rsidRPr="008A7638">
              <w:t>responsabilidad,</w:t>
            </w:r>
            <w:r w:rsidRPr="008A7638">
              <w:rPr>
                <w:spacing w:val="-8"/>
              </w:rPr>
              <w:t xml:space="preserve"> </w:t>
            </w:r>
            <w:r w:rsidRPr="008A7638">
              <w:t>transparencia, confiabilidad, legalidad y probidad.</w:t>
            </w:r>
          </w:p>
          <w:p w:rsidR="00514541" w:rsidRPr="008A7638" w:rsidRDefault="0086485A" w:rsidP="001B5503">
            <w:pPr>
              <w:pStyle w:val="TableParagraph"/>
              <w:numPr>
                <w:ilvl w:val="0"/>
                <w:numId w:val="54"/>
              </w:numPr>
              <w:tabs>
                <w:tab w:val="left" w:pos="826"/>
              </w:tabs>
              <w:ind w:right="250"/>
            </w:pPr>
            <w:r w:rsidRPr="008A7638">
              <w:t>La adecuada protección del ambiente y la minimización de los costos</w:t>
            </w:r>
            <w:r w:rsidRPr="008A7638">
              <w:rPr>
                <w:spacing w:val="-3"/>
              </w:rPr>
              <w:t xml:space="preserve"> </w:t>
            </w:r>
            <w:r w:rsidRPr="008A7638">
              <w:t>e</w:t>
            </w:r>
            <w:r w:rsidRPr="008A7638">
              <w:rPr>
                <w:spacing w:val="-5"/>
              </w:rPr>
              <w:t xml:space="preserve"> </w:t>
            </w:r>
            <w:r w:rsidRPr="008A7638">
              <w:t>impacto</w:t>
            </w:r>
            <w:r w:rsidRPr="008A7638">
              <w:rPr>
                <w:spacing w:val="-3"/>
              </w:rPr>
              <w:t xml:space="preserve"> </w:t>
            </w:r>
            <w:r w:rsidRPr="008A7638">
              <w:t>ambiental</w:t>
            </w:r>
            <w:r w:rsidRPr="008A7638">
              <w:rPr>
                <w:spacing w:val="-5"/>
              </w:rPr>
              <w:t xml:space="preserve"> </w:t>
            </w:r>
            <w:r w:rsidRPr="008A7638">
              <w:t>de</w:t>
            </w:r>
            <w:r w:rsidRPr="008A7638">
              <w:rPr>
                <w:spacing w:val="-3"/>
              </w:rPr>
              <w:t xml:space="preserve"> </w:t>
            </w:r>
            <w:r w:rsidRPr="008A7638">
              <w:t>las</w:t>
            </w:r>
            <w:r w:rsidRPr="008A7638">
              <w:rPr>
                <w:spacing w:val="-3"/>
              </w:rPr>
              <w:t xml:space="preserve"> </w:t>
            </w:r>
            <w:r w:rsidRPr="008A7638">
              <w:t>operaciones</w:t>
            </w:r>
            <w:r w:rsidRPr="008A7638">
              <w:rPr>
                <w:spacing w:val="-3"/>
              </w:rPr>
              <w:t xml:space="preserve"> </w:t>
            </w:r>
            <w:r w:rsidRPr="008A7638">
              <w:t>y</w:t>
            </w:r>
            <w:r w:rsidRPr="008A7638">
              <w:rPr>
                <w:spacing w:val="-6"/>
              </w:rPr>
              <w:t xml:space="preserve"> </w:t>
            </w:r>
            <w:r w:rsidRPr="008A7638">
              <w:t>de</w:t>
            </w:r>
            <w:r w:rsidRPr="008A7638">
              <w:rPr>
                <w:spacing w:val="-3"/>
              </w:rPr>
              <w:t xml:space="preserve"> </w:t>
            </w:r>
            <w:r w:rsidRPr="008A7638">
              <w:t>los</w:t>
            </w:r>
            <w:r w:rsidRPr="008A7638">
              <w:rPr>
                <w:spacing w:val="-5"/>
              </w:rPr>
              <w:t xml:space="preserve"> </w:t>
            </w:r>
            <w:r w:rsidRPr="008A7638">
              <w:t>proyectos de obras públicas.</w:t>
            </w:r>
          </w:p>
          <w:p w:rsidR="00514541" w:rsidRPr="008A7638" w:rsidRDefault="0086485A" w:rsidP="001B5503">
            <w:pPr>
              <w:pStyle w:val="TableParagraph"/>
              <w:numPr>
                <w:ilvl w:val="0"/>
                <w:numId w:val="54"/>
              </w:numPr>
              <w:tabs>
                <w:tab w:val="left" w:pos="826"/>
              </w:tabs>
              <w:ind w:right="327"/>
            </w:pPr>
            <w:r w:rsidRPr="008A7638">
              <w:t>El</w:t>
            </w:r>
            <w:r w:rsidRPr="008A7638">
              <w:rPr>
                <w:spacing w:val="-3"/>
              </w:rPr>
              <w:t xml:space="preserve"> </w:t>
            </w:r>
            <w:r w:rsidRPr="008A7638">
              <w:t>establecimiento</w:t>
            </w:r>
            <w:r w:rsidRPr="008A7638">
              <w:rPr>
                <w:spacing w:val="-6"/>
              </w:rPr>
              <w:t xml:space="preserve"> </w:t>
            </w:r>
            <w:r w:rsidRPr="008A7638">
              <w:t>de</w:t>
            </w:r>
            <w:r w:rsidRPr="008A7638">
              <w:rPr>
                <w:spacing w:val="-3"/>
              </w:rPr>
              <w:t xml:space="preserve"> </w:t>
            </w:r>
            <w:r w:rsidRPr="008A7638">
              <w:t>procedimientos</w:t>
            </w:r>
            <w:r w:rsidRPr="008A7638">
              <w:rPr>
                <w:spacing w:val="-5"/>
              </w:rPr>
              <w:t xml:space="preserve"> </w:t>
            </w:r>
            <w:r w:rsidRPr="008A7638">
              <w:t>con</w:t>
            </w:r>
            <w:r w:rsidRPr="008A7638">
              <w:rPr>
                <w:spacing w:val="-5"/>
              </w:rPr>
              <w:t xml:space="preserve"> </w:t>
            </w:r>
            <w:r w:rsidRPr="008A7638">
              <w:t>el</w:t>
            </w:r>
            <w:r w:rsidRPr="008A7638">
              <w:rPr>
                <w:spacing w:val="-2"/>
              </w:rPr>
              <w:t xml:space="preserve"> </w:t>
            </w:r>
            <w:r w:rsidRPr="008A7638">
              <w:t>propósito</w:t>
            </w:r>
            <w:r w:rsidRPr="008A7638">
              <w:rPr>
                <w:spacing w:val="-6"/>
              </w:rPr>
              <w:t xml:space="preserve"> </w:t>
            </w:r>
            <w:r w:rsidRPr="008A7638">
              <w:t>de</w:t>
            </w:r>
            <w:r w:rsidRPr="008A7638">
              <w:rPr>
                <w:spacing w:val="-3"/>
              </w:rPr>
              <w:t xml:space="preserve"> </w:t>
            </w:r>
            <w:r w:rsidRPr="008A7638">
              <w:t>que</w:t>
            </w:r>
            <w:r w:rsidRPr="008A7638">
              <w:rPr>
                <w:spacing w:val="-5"/>
              </w:rPr>
              <w:t xml:space="preserve"> </w:t>
            </w:r>
            <w:r w:rsidRPr="008A7638">
              <w:t>la información</w:t>
            </w:r>
            <w:r w:rsidRPr="008A7638">
              <w:rPr>
                <w:spacing w:val="-6"/>
              </w:rPr>
              <w:t xml:space="preserve"> </w:t>
            </w:r>
            <w:r w:rsidRPr="008A7638">
              <w:t>administrativa,</w:t>
            </w:r>
            <w:r w:rsidRPr="008A7638">
              <w:rPr>
                <w:spacing w:val="-8"/>
              </w:rPr>
              <w:t xml:space="preserve"> </w:t>
            </w:r>
            <w:r w:rsidRPr="008A7638">
              <w:t>financiera</w:t>
            </w:r>
            <w:r w:rsidRPr="008A7638">
              <w:rPr>
                <w:spacing w:val="-6"/>
              </w:rPr>
              <w:t xml:space="preserve"> </w:t>
            </w:r>
            <w:r w:rsidRPr="008A7638">
              <w:t>y</w:t>
            </w:r>
            <w:r w:rsidRPr="008A7638">
              <w:rPr>
                <w:spacing w:val="-8"/>
              </w:rPr>
              <w:t xml:space="preserve"> </w:t>
            </w:r>
            <w:r w:rsidRPr="008A7638">
              <w:t>operativa,</w:t>
            </w:r>
            <w:r w:rsidRPr="008A7638">
              <w:rPr>
                <w:spacing w:val="-6"/>
              </w:rPr>
              <w:t xml:space="preserve"> </w:t>
            </w:r>
            <w:r w:rsidRPr="008A7638">
              <w:t>obtenida</w:t>
            </w:r>
            <w:r w:rsidRPr="008A7638">
              <w:rPr>
                <w:spacing w:val="-8"/>
              </w:rPr>
              <w:t xml:space="preserve"> </w:t>
            </w:r>
            <w:r w:rsidRPr="008A7638">
              <w:t>por los sistemas de registros sea útil, confiable y oportuna para la toma de decisiones.</w:t>
            </w:r>
          </w:p>
          <w:p w:rsidR="00514541" w:rsidRPr="008A7638" w:rsidRDefault="0086485A" w:rsidP="001B5503">
            <w:pPr>
              <w:pStyle w:val="TableParagraph"/>
              <w:numPr>
                <w:ilvl w:val="0"/>
                <w:numId w:val="54"/>
              </w:numPr>
              <w:tabs>
                <w:tab w:val="left" w:pos="826"/>
              </w:tabs>
              <w:ind w:right="376"/>
            </w:pPr>
            <w:r w:rsidRPr="008A7638">
              <w:t>La</w:t>
            </w:r>
            <w:r w:rsidRPr="008A7638">
              <w:rPr>
                <w:spacing w:val="-4"/>
              </w:rPr>
              <w:t xml:space="preserve"> </w:t>
            </w:r>
            <w:r w:rsidRPr="008A7638">
              <w:t>cuantificación</w:t>
            </w:r>
            <w:r w:rsidRPr="008A7638">
              <w:rPr>
                <w:spacing w:val="-4"/>
              </w:rPr>
              <w:t xml:space="preserve"> </w:t>
            </w:r>
            <w:r w:rsidRPr="008A7638">
              <w:t>de</w:t>
            </w:r>
            <w:r w:rsidRPr="008A7638">
              <w:rPr>
                <w:spacing w:val="-4"/>
              </w:rPr>
              <w:t xml:space="preserve"> </w:t>
            </w:r>
            <w:r w:rsidRPr="008A7638">
              <w:t>los</w:t>
            </w:r>
            <w:r w:rsidRPr="008A7638">
              <w:rPr>
                <w:spacing w:val="-4"/>
              </w:rPr>
              <w:t xml:space="preserve"> </w:t>
            </w:r>
            <w:r w:rsidRPr="008A7638">
              <w:t>factores</w:t>
            </w:r>
            <w:r w:rsidRPr="008A7638">
              <w:rPr>
                <w:spacing w:val="-4"/>
              </w:rPr>
              <w:t xml:space="preserve"> </w:t>
            </w:r>
            <w:r w:rsidRPr="008A7638">
              <w:t>de</w:t>
            </w:r>
            <w:r w:rsidRPr="008A7638">
              <w:rPr>
                <w:spacing w:val="-6"/>
              </w:rPr>
              <w:t xml:space="preserve"> </w:t>
            </w:r>
            <w:r w:rsidRPr="008A7638">
              <w:t>riesgo</w:t>
            </w:r>
            <w:r w:rsidRPr="008A7638">
              <w:rPr>
                <w:spacing w:val="-4"/>
              </w:rPr>
              <w:t xml:space="preserve"> </w:t>
            </w:r>
            <w:r w:rsidRPr="008A7638">
              <w:t>que</w:t>
            </w:r>
            <w:r w:rsidRPr="008A7638">
              <w:rPr>
                <w:spacing w:val="-4"/>
              </w:rPr>
              <w:t xml:space="preserve"> </w:t>
            </w:r>
            <w:r w:rsidRPr="008A7638">
              <w:t>puedan</w:t>
            </w:r>
            <w:r w:rsidRPr="008A7638">
              <w:rPr>
                <w:spacing w:val="-8"/>
              </w:rPr>
              <w:t xml:space="preserve"> </w:t>
            </w:r>
            <w:r w:rsidRPr="008A7638">
              <w:t>afectar</w:t>
            </w:r>
            <w:r w:rsidRPr="008A7638">
              <w:rPr>
                <w:spacing w:val="-4"/>
              </w:rPr>
              <w:t xml:space="preserve"> </w:t>
            </w:r>
            <w:r w:rsidRPr="008A7638">
              <w:t>a las entidades que conforman el sistema.</w:t>
            </w:r>
          </w:p>
        </w:tc>
        <w:tc>
          <w:tcPr>
            <w:tcW w:w="1751" w:type="dxa"/>
          </w:tcPr>
          <w:p w:rsidR="00514541" w:rsidRPr="008A7638" w:rsidRDefault="0086485A" w:rsidP="001B5503">
            <w:pPr>
              <w:pStyle w:val="TableParagraph"/>
              <w:spacing w:line="276" w:lineRule="auto"/>
              <w:ind w:left="109" w:right="129"/>
            </w:pPr>
            <w:r w:rsidRPr="008A7638">
              <w:t>Las</w:t>
            </w:r>
            <w:r w:rsidRPr="008A7638">
              <w:rPr>
                <w:spacing w:val="-14"/>
              </w:rPr>
              <w:t xml:space="preserve"> </w:t>
            </w:r>
            <w:r w:rsidRPr="008A7638">
              <w:t>Instituciones Públicas de la Seguridad</w:t>
            </w:r>
            <w:r w:rsidRPr="008A7638">
              <w:rPr>
                <w:spacing w:val="-3"/>
              </w:rPr>
              <w:t xml:space="preserve"> </w:t>
            </w:r>
            <w:r w:rsidRPr="008A7638">
              <w:rPr>
                <w:spacing w:val="-2"/>
              </w:rPr>
              <w:t>Social</w:t>
            </w:r>
          </w:p>
          <w:p w:rsidR="00514541" w:rsidRPr="008A7638" w:rsidRDefault="0086485A" w:rsidP="001B5503">
            <w:pPr>
              <w:pStyle w:val="TableParagraph"/>
              <w:spacing w:line="276" w:lineRule="auto"/>
              <w:ind w:left="109" w:right="107"/>
            </w:pPr>
            <w:r w:rsidRPr="008A7638">
              <w:t xml:space="preserve">4. Las Empresas Públicas con </w:t>
            </w:r>
            <w:r w:rsidRPr="008A7638">
              <w:rPr>
                <w:spacing w:val="-2"/>
              </w:rPr>
              <w:t xml:space="preserve">participación Estatal </w:t>
            </w:r>
            <w:r w:rsidRPr="008A7638">
              <w:t xml:space="preserve">mayoritaria 5. </w:t>
            </w:r>
            <w:r w:rsidRPr="008A7638">
              <w:rPr>
                <w:spacing w:val="-4"/>
              </w:rPr>
              <w:t xml:space="preserve">Los </w:t>
            </w:r>
            <w:r w:rsidRPr="008A7638">
              <w:rPr>
                <w:spacing w:val="-2"/>
              </w:rPr>
              <w:t xml:space="preserve">Ayuntamientos </w:t>
            </w:r>
            <w:r w:rsidRPr="008A7638">
              <w:t>de los Municipios</w:t>
            </w:r>
            <w:r w:rsidRPr="008A7638">
              <w:rPr>
                <w:spacing w:val="-3"/>
              </w:rPr>
              <w:t xml:space="preserve"> </w:t>
            </w:r>
            <w:r w:rsidRPr="008A7638">
              <w:t>y</w:t>
            </w:r>
            <w:r w:rsidRPr="008A7638">
              <w:rPr>
                <w:spacing w:val="-5"/>
              </w:rPr>
              <w:t xml:space="preserve"> </w:t>
            </w:r>
            <w:r w:rsidRPr="008A7638">
              <w:t>del Distrito</w:t>
            </w:r>
            <w:r w:rsidRPr="008A7638">
              <w:rPr>
                <w:spacing w:val="-5"/>
              </w:rPr>
              <w:t xml:space="preserve"> </w:t>
            </w:r>
            <w:r w:rsidRPr="008A7638">
              <w:rPr>
                <w:spacing w:val="-2"/>
              </w:rPr>
              <w:t>Nacional</w:t>
            </w:r>
          </w:p>
        </w:tc>
      </w:tr>
      <w:tr w:rsidR="00514541" w:rsidRPr="008A7638" w:rsidTr="001B5503">
        <w:trPr>
          <w:trHeight w:val="3492"/>
        </w:trPr>
        <w:tc>
          <w:tcPr>
            <w:tcW w:w="2232" w:type="dxa"/>
          </w:tcPr>
          <w:p w:rsidR="00514541" w:rsidRPr="008A7638" w:rsidRDefault="0086485A" w:rsidP="001B5503">
            <w:pPr>
              <w:pStyle w:val="TableParagraph"/>
              <w:spacing w:line="278" w:lineRule="auto"/>
              <w:ind w:left="107" w:right="208"/>
            </w:pPr>
            <w:r w:rsidRPr="008A7638">
              <w:t>Ley No. 108-05 de Registro</w:t>
            </w:r>
            <w:r w:rsidRPr="008A7638">
              <w:rPr>
                <w:spacing w:val="-14"/>
              </w:rPr>
              <w:t xml:space="preserve"> </w:t>
            </w:r>
            <w:r w:rsidRPr="008A7638">
              <w:t>Inmobiliario</w:t>
            </w:r>
          </w:p>
        </w:tc>
        <w:tc>
          <w:tcPr>
            <w:tcW w:w="2719" w:type="dxa"/>
          </w:tcPr>
          <w:p w:rsidR="00514541" w:rsidRPr="008A7638" w:rsidRDefault="0086485A" w:rsidP="001B5503">
            <w:pPr>
              <w:pStyle w:val="TableParagraph"/>
              <w:spacing w:line="276" w:lineRule="auto"/>
              <w:ind w:left="108" w:right="91"/>
            </w:pPr>
            <w:r w:rsidRPr="008A7638">
              <w:t>Regular el saneamiento y el registro de todos los derechos reales inmobiliarios, así como las cargas y gravámenes susceptibles de registro en relación con los inmuebles que conforman el territorio de</w:t>
            </w:r>
            <w:r w:rsidRPr="008A7638">
              <w:rPr>
                <w:spacing w:val="-14"/>
              </w:rPr>
              <w:t xml:space="preserve"> </w:t>
            </w:r>
            <w:r w:rsidRPr="008A7638">
              <w:t>la</w:t>
            </w:r>
            <w:r w:rsidRPr="008A7638">
              <w:rPr>
                <w:spacing w:val="-13"/>
              </w:rPr>
              <w:t xml:space="preserve"> </w:t>
            </w:r>
            <w:r w:rsidRPr="008A7638">
              <w:t>Republica</w:t>
            </w:r>
            <w:r w:rsidRPr="008A7638">
              <w:rPr>
                <w:spacing w:val="-14"/>
              </w:rPr>
              <w:t xml:space="preserve"> </w:t>
            </w:r>
            <w:r w:rsidRPr="008A7638">
              <w:t>Dominicana y garantizar la legalidad de su mutación o afectación</w:t>
            </w:r>
          </w:p>
          <w:p w:rsidR="00514541" w:rsidRPr="008A7638" w:rsidRDefault="0086485A" w:rsidP="001B5503">
            <w:pPr>
              <w:pStyle w:val="TableParagraph"/>
              <w:ind w:left="108"/>
            </w:pPr>
            <w:r w:rsidRPr="008A7638">
              <w:t>con</w:t>
            </w:r>
            <w:r w:rsidRPr="008A7638">
              <w:rPr>
                <w:spacing w:val="-6"/>
              </w:rPr>
              <w:t xml:space="preserve"> </w:t>
            </w:r>
            <w:r w:rsidRPr="008A7638">
              <w:t>la</w:t>
            </w:r>
            <w:r w:rsidRPr="008A7638">
              <w:rPr>
                <w:spacing w:val="-3"/>
              </w:rPr>
              <w:t xml:space="preserve"> </w:t>
            </w:r>
            <w:r w:rsidRPr="008A7638">
              <w:t>intervención</w:t>
            </w:r>
            <w:r w:rsidRPr="008A7638">
              <w:rPr>
                <w:spacing w:val="-5"/>
              </w:rPr>
              <w:t xml:space="preserve"> del</w:t>
            </w:r>
          </w:p>
        </w:tc>
        <w:tc>
          <w:tcPr>
            <w:tcW w:w="6797" w:type="dxa"/>
          </w:tcPr>
          <w:p w:rsidR="00514541" w:rsidRPr="008A7638" w:rsidRDefault="0086485A" w:rsidP="001B5503">
            <w:pPr>
              <w:pStyle w:val="TableParagraph"/>
              <w:spacing w:line="276" w:lineRule="auto"/>
              <w:ind w:left="106" w:right="152"/>
            </w:pPr>
            <w:r w:rsidRPr="008A7638">
              <w:rPr>
                <w:b/>
              </w:rPr>
              <w:t xml:space="preserve">Principio 2 </w:t>
            </w:r>
            <w:r w:rsidRPr="008A7638">
              <w:t xml:space="preserve">-Implementar el sistema de publicidad inmobiliaria de la Republica Dominicana sobre la base de los siguientes criterios: Especialidad: Que consiste en la correcta determinación e individualización de sujetos, objetos y causas del derecho a registrar; </w:t>
            </w:r>
            <w:r w:rsidRPr="008A7638">
              <w:rPr>
                <w:b/>
              </w:rPr>
              <w:t>Legalidad</w:t>
            </w:r>
            <w:r w:rsidRPr="008A7638">
              <w:t>:</w:t>
            </w:r>
            <w:r w:rsidRPr="008A7638">
              <w:rPr>
                <w:spacing w:val="-3"/>
              </w:rPr>
              <w:t xml:space="preserve"> </w:t>
            </w:r>
            <w:r w:rsidRPr="008A7638">
              <w:t>Que</w:t>
            </w:r>
            <w:r w:rsidRPr="008A7638">
              <w:rPr>
                <w:spacing w:val="-4"/>
              </w:rPr>
              <w:t xml:space="preserve"> </w:t>
            </w:r>
            <w:r w:rsidRPr="008A7638">
              <w:t>consiste</w:t>
            </w:r>
            <w:r w:rsidRPr="008A7638">
              <w:rPr>
                <w:spacing w:val="-6"/>
              </w:rPr>
              <w:t xml:space="preserve"> </w:t>
            </w:r>
            <w:r w:rsidRPr="008A7638">
              <w:t>en</w:t>
            </w:r>
            <w:r w:rsidRPr="008A7638">
              <w:rPr>
                <w:spacing w:val="-6"/>
              </w:rPr>
              <w:t xml:space="preserve"> </w:t>
            </w:r>
            <w:r w:rsidRPr="008A7638">
              <w:t>la</w:t>
            </w:r>
            <w:r w:rsidRPr="008A7638">
              <w:rPr>
                <w:spacing w:val="-4"/>
              </w:rPr>
              <w:t xml:space="preserve"> </w:t>
            </w:r>
            <w:r w:rsidRPr="008A7638">
              <w:t>depuración</w:t>
            </w:r>
            <w:r w:rsidRPr="008A7638">
              <w:rPr>
                <w:spacing w:val="-4"/>
              </w:rPr>
              <w:t xml:space="preserve"> </w:t>
            </w:r>
            <w:r w:rsidRPr="008A7638">
              <w:t>previa</w:t>
            </w:r>
            <w:r w:rsidRPr="008A7638">
              <w:rPr>
                <w:spacing w:val="-4"/>
              </w:rPr>
              <w:t xml:space="preserve"> </w:t>
            </w:r>
            <w:r w:rsidRPr="008A7638">
              <w:t>del</w:t>
            </w:r>
            <w:r w:rsidRPr="008A7638">
              <w:rPr>
                <w:spacing w:val="-3"/>
              </w:rPr>
              <w:t xml:space="preserve"> </w:t>
            </w:r>
            <w:r w:rsidRPr="008A7638">
              <w:t>derecho</w:t>
            </w:r>
            <w:r w:rsidRPr="008A7638">
              <w:rPr>
                <w:spacing w:val="-7"/>
              </w:rPr>
              <w:t xml:space="preserve"> </w:t>
            </w:r>
            <w:r w:rsidRPr="008A7638">
              <w:t>a</w:t>
            </w:r>
            <w:r w:rsidRPr="008A7638">
              <w:rPr>
                <w:spacing w:val="-4"/>
              </w:rPr>
              <w:t xml:space="preserve"> </w:t>
            </w:r>
            <w:r w:rsidRPr="008A7638">
              <w:t>registrar; Legitimidad: Que establece que el derecho registrado existe y que pertenece a su titular;</w:t>
            </w:r>
          </w:p>
          <w:p w:rsidR="00514541" w:rsidRPr="008A7638" w:rsidRDefault="0086485A" w:rsidP="001B5503">
            <w:pPr>
              <w:pStyle w:val="TableParagraph"/>
              <w:spacing w:before="194" w:line="276" w:lineRule="auto"/>
              <w:ind w:left="106" w:right="152"/>
            </w:pPr>
            <w:r w:rsidRPr="008A7638">
              <w:rPr>
                <w:b/>
              </w:rPr>
              <w:t>Publicidad</w:t>
            </w:r>
            <w:r w:rsidRPr="008A7638">
              <w:t>:</w:t>
            </w:r>
            <w:r w:rsidRPr="008A7638">
              <w:rPr>
                <w:spacing w:val="-3"/>
              </w:rPr>
              <w:t xml:space="preserve"> </w:t>
            </w:r>
            <w:r w:rsidRPr="008A7638">
              <w:t>Que</w:t>
            </w:r>
            <w:r w:rsidRPr="008A7638">
              <w:rPr>
                <w:spacing w:val="-4"/>
              </w:rPr>
              <w:t xml:space="preserve"> </w:t>
            </w:r>
            <w:r w:rsidRPr="008A7638">
              <w:t>establece</w:t>
            </w:r>
            <w:r w:rsidRPr="008A7638">
              <w:rPr>
                <w:spacing w:val="-6"/>
              </w:rPr>
              <w:t xml:space="preserve"> </w:t>
            </w:r>
            <w:r w:rsidRPr="008A7638">
              <w:t>la</w:t>
            </w:r>
            <w:r w:rsidRPr="008A7638">
              <w:rPr>
                <w:spacing w:val="-4"/>
              </w:rPr>
              <w:t xml:space="preserve"> </w:t>
            </w:r>
            <w:r w:rsidRPr="008A7638">
              <w:t>presunción</w:t>
            </w:r>
            <w:r w:rsidRPr="008A7638">
              <w:rPr>
                <w:spacing w:val="-4"/>
              </w:rPr>
              <w:t xml:space="preserve"> </w:t>
            </w:r>
            <w:r w:rsidRPr="008A7638">
              <w:t>de</w:t>
            </w:r>
            <w:r w:rsidRPr="008A7638">
              <w:rPr>
                <w:spacing w:val="-6"/>
              </w:rPr>
              <w:t xml:space="preserve"> </w:t>
            </w:r>
            <w:r w:rsidRPr="008A7638">
              <w:t>exactitud</w:t>
            </w:r>
            <w:r w:rsidRPr="008A7638">
              <w:rPr>
                <w:spacing w:val="-7"/>
              </w:rPr>
              <w:t xml:space="preserve"> </w:t>
            </w:r>
            <w:r w:rsidRPr="008A7638">
              <w:t>del</w:t>
            </w:r>
            <w:r w:rsidRPr="008A7638">
              <w:rPr>
                <w:spacing w:val="-6"/>
              </w:rPr>
              <w:t xml:space="preserve"> </w:t>
            </w:r>
            <w:r w:rsidRPr="008A7638">
              <w:t>registro</w:t>
            </w:r>
            <w:r w:rsidRPr="008A7638">
              <w:rPr>
                <w:spacing w:val="-4"/>
              </w:rPr>
              <w:t xml:space="preserve"> </w:t>
            </w:r>
            <w:r w:rsidRPr="008A7638">
              <w:t>dotando de fe pública su constancia.</w:t>
            </w:r>
          </w:p>
        </w:tc>
        <w:tc>
          <w:tcPr>
            <w:tcW w:w="1751" w:type="dxa"/>
          </w:tcPr>
          <w:p w:rsidR="00514541" w:rsidRPr="008A7638" w:rsidRDefault="0086485A" w:rsidP="001B5503">
            <w:pPr>
              <w:pStyle w:val="TableParagraph"/>
              <w:spacing w:line="276" w:lineRule="auto"/>
              <w:ind w:left="109" w:right="102"/>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vertAnchor="page" w:horzAnchor="margin" w:tblpXSpec="center" w:tblpY="21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1B5503" w:rsidRPr="008A7638" w:rsidTr="0021045A">
        <w:trPr>
          <w:trHeight w:val="491"/>
        </w:trPr>
        <w:tc>
          <w:tcPr>
            <w:tcW w:w="2232" w:type="dxa"/>
            <w:shd w:val="clear" w:color="auto" w:fill="548DD4" w:themeFill="text2" w:themeFillTint="99"/>
          </w:tcPr>
          <w:p w:rsidR="001B5503" w:rsidRPr="008A7638" w:rsidRDefault="001B5503"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1B5503" w:rsidRPr="008A7638" w:rsidRDefault="001B5503"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1B5503" w:rsidRPr="008A7638" w:rsidRDefault="001B5503"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1B5503" w:rsidRPr="008A7638" w:rsidRDefault="001B5503"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1B5503" w:rsidRPr="008A7638" w:rsidTr="0021045A">
        <w:trPr>
          <w:trHeight w:val="781"/>
        </w:trPr>
        <w:tc>
          <w:tcPr>
            <w:tcW w:w="4951" w:type="dxa"/>
            <w:gridSpan w:val="2"/>
            <w:shd w:val="clear" w:color="auto" w:fill="548DD4" w:themeFill="text2" w:themeFillTint="99"/>
          </w:tcPr>
          <w:p w:rsidR="001B5503" w:rsidRPr="008A7638" w:rsidRDefault="001B5503"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1B5503" w:rsidRPr="008A7638" w:rsidRDefault="001B5503" w:rsidP="001B5503">
            <w:pPr>
              <w:pStyle w:val="TableParagraph"/>
            </w:pPr>
          </w:p>
        </w:tc>
        <w:tc>
          <w:tcPr>
            <w:tcW w:w="1751" w:type="dxa"/>
            <w:vMerge/>
            <w:tcBorders>
              <w:top w:val="nil"/>
            </w:tcBorders>
            <w:shd w:val="clear" w:color="auto" w:fill="548DD4" w:themeFill="text2" w:themeFillTint="99"/>
          </w:tcPr>
          <w:p w:rsidR="001B5503" w:rsidRPr="008A7638" w:rsidRDefault="001B5503" w:rsidP="001B5503">
            <w:pPr>
              <w:rPr>
                <w:sz w:val="2"/>
                <w:szCs w:val="2"/>
              </w:rPr>
            </w:pPr>
          </w:p>
        </w:tc>
      </w:tr>
      <w:tr w:rsidR="001B5503" w:rsidRPr="008A7638" w:rsidTr="001B5503">
        <w:trPr>
          <w:trHeight w:val="1072"/>
        </w:trPr>
        <w:tc>
          <w:tcPr>
            <w:tcW w:w="2232" w:type="dxa"/>
          </w:tcPr>
          <w:p w:rsidR="001B5503" w:rsidRPr="008A7638" w:rsidRDefault="001B5503" w:rsidP="001B5503">
            <w:pPr>
              <w:pStyle w:val="TableParagraph"/>
            </w:pPr>
          </w:p>
        </w:tc>
        <w:tc>
          <w:tcPr>
            <w:tcW w:w="2719" w:type="dxa"/>
          </w:tcPr>
          <w:p w:rsidR="001B5503" w:rsidRPr="008A7638" w:rsidRDefault="001B5503" w:rsidP="001B5503">
            <w:pPr>
              <w:pStyle w:val="TableParagraph"/>
              <w:spacing w:line="276" w:lineRule="auto"/>
              <w:ind w:left="108" w:right="147"/>
            </w:pPr>
            <w:r w:rsidRPr="008A7638">
              <w:t>Estado a través de los órganos</w:t>
            </w:r>
            <w:r w:rsidRPr="008A7638">
              <w:rPr>
                <w:spacing w:val="-12"/>
              </w:rPr>
              <w:t xml:space="preserve"> </w:t>
            </w:r>
            <w:r w:rsidRPr="008A7638">
              <w:t>competentes</w:t>
            </w:r>
            <w:r w:rsidRPr="008A7638">
              <w:rPr>
                <w:spacing w:val="-12"/>
              </w:rPr>
              <w:t xml:space="preserve"> </w:t>
            </w:r>
            <w:r w:rsidRPr="008A7638">
              <w:t>de</w:t>
            </w:r>
            <w:r w:rsidRPr="008A7638">
              <w:rPr>
                <w:spacing w:val="-14"/>
              </w:rPr>
              <w:t xml:space="preserve"> </w:t>
            </w:r>
            <w:r w:rsidRPr="008A7638">
              <w:t>la Jurisdicción Inmobiliaria.</w:t>
            </w:r>
          </w:p>
        </w:tc>
        <w:tc>
          <w:tcPr>
            <w:tcW w:w="6797" w:type="dxa"/>
          </w:tcPr>
          <w:p w:rsidR="001B5503" w:rsidRPr="008A7638" w:rsidRDefault="001B5503" w:rsidP="001B5503">
            <w:pPr>
              <w:pStyle w:val="TableParagraph"/>
              <w:spacing w:line="276" w:lineRule="auto"/>
              <w:ind w:left="106"/>
            </w:pPr>
            <w:r w:rsidRPr="008A7638">
              <w:rPr>
                <w:b/>
              </w:rPr>
              <w:t>Artículo</w:t>
            </w:r>
            <w:r w:rsidRPr="008A7638">
              <w:rPr>
                <w:b/>
                <w:spacing w:val="-3"/>
              </w:rPr>
              <w:t xml:space="preserve"> </w:t>
            </w:r>
            <w:r w:rsidRPr="008A7638">
              <w:rPr>
                <w:b/>
              </w:rPr>
              <w:t>5</w:t>
            </w:r>
            <w:r w:rsidRPr="008A7638">
              <w:rPr>
                <w:b/>
                <w:spacing w:val="-3"/>
              </w:rPr>
              <w:t xml:space="preserve"> </w:t>
            </w:r>
            <w:r w:rsidRPr="008A7638">
              <w:t>-Los</w:t>
            </w:r>
            <w:r w:rsidRPr="008A7638">
              <w:rPr>
                <w:spacing w:val="-6"/>
              </w:rPr>
              <w:t xml:space="preserve"> </w:t>
            </w:r>
            <w:r w:rsidRPr="008A7638">
              <w:t>jueces</w:t>
            </w:r>
            <w:r w:rsidRPr="008A7638">
              <w:rPr>
                <w:spacing w:val="-5"/>
              </w:rPr>
              <w:t xml:space="preserve"> </w:t>
            </w:r>
            <w:r w:rsidRPr="008A7638">
              <w:t>y</w:t>
            </w:r>
            <w:r w:rsidRPr="008A7638">
              <w:rPr>
                <w:spacing w:val="-6"/>
              </w:rPr>
              <w:t xml:space="preserve"> </w:t>
            </w:r>
            <w:r w:rsidRPr="008A7638">
              <w:t>funcionarios</w:t>
            </w:r>
            <w:r w:rsidRPr="008A7638">
              <w:rPr>
                <w:spacing w:val="-3"/>
              </w:rPr>
              <w:t xml:space="preserve"> </w:t>
            </w:r>
            <w:r w:rsidRPr="008A7638">
              <w:t>de</w:t>
            </w:r>
            <w:r w:rsidRPr="008A7638">
              <w:rPr>
                <w:spacing w:val="-3"/>
              </w:rPr>
              <w:t xml:space="preserve"> </w:t>
            </w:r>
            <w:r w:rsidRPr="008A7638">
              <w:t>la</w:t>
            </w:r>
            <w:r w:rsidRPr="008A7638">
              <w:rPr>
                <w:spacing w:val="-5"/>
              </w:rPr>
              <w:t xml:space="preserve"> </w:t>
            </w:r>
            <w:r w:rsidRPr="008A7638">
              <w:t>Jurisdicción</w:t>
            </w:r>
            <w:r w:rsidRPr="008A7638">
              <w:rPr>
                <w:spacing w:val="-3"/>
              </w:rPr>
              <w:t xml:space="preserve"> </w:t>
            </w:r>
            <w:r w:rsidRPr="008A7638">
              <w:t>Inmobiliaria</w:t>
            </w:r>
            <w:r w:rsidRPr="008A7638">
              <w:rPr>
                <w:spacing w:val="-5"/>
              </w:rPr>
              <w:t xml:space="preserve"> </w:t>
            </w:r>
            <w:r w:rsidRPr="008A7638">
              <w:t>son designados por la Suprema Corte de Justicia de acuerdo a los procedimientos establecidos para tales fines.</w:t>
            </w:r>
          </w:p>
        </w:tc>
        <w:tc>
          <w:tcPr>
            <w:tcW w:w="1751" w:type="dxa"/>
          </w:tcPr>
          <w:p w:rsidR="001B5503" w:rsidRPr="008A7638" w:rsidRDefault="001B5503" w:rsidP="001B5503">
            <w:pPr>
              <w:pStyle w:val="TableParagraph"/>
            </w:pPr>
          </w:p>
        </w:tc>
      </w:tr>
      <w:tr w:rsidR="001B5503" w:rsidRPr="008A7638" w:rsidTr="001B5503">
        <w:trPr>
          <w:trHeight w:val="2818"/>
        </w:trPr>
        <w:tc>
          <w:tcPr>
            <w:tcW w:w="2232" w:type="dxa"/>
          </w:tcPr>
          <w:p w:rsidR="001B5503" w:rsidRPr="008A7638" w:rsidRDefault="001B5503" w:rsidP="001B5503">
            <w:pPr>
              <w:pStyle w:val="TableParagraph"/>
              <w:spacing w:line="276" w:lineRule="auto"/>
              <w:ind w:left="107"/>
            </w:pPr>
            <w:r w:rsidRPr="008A7638">
              <w:t>Ley núm. 2-23 sobre Recurso</w:t>
            </w:r>
            <w:r w:rsidRPr="008A7638">
              <w:rPr>
                <w:spacing w:val="-2"/>
              </w:rPr>
              <w:t xml:space="preserve"> </w:t>
            </w:r>
            <w:r w:rsidRPr="008A7638">
              <w:t>de</w:t>
            </w:r>
            <w:r w:rsidRPr="008A7638">
              <w:rPr>
                <w:spacing w:val="-1"/>
              </w:rPr>
              <w:t xml:space="preserve"> </w:t>
            </w:r>
            <w:r w:rsidRPr="008A7638">
              <w:rPr>
                <w:spacing w:val="-2"/>
              </w:rPr>
              <w:t>Casación.</w:t>
            </w:r>
          </w:p>
        </w:tc>
        <w:tc>
          <w:tcPr>
            <w:tcW w:w="2719" w:type="dxa"/>
          </w:tcPr>
          <w:p w:rsidR="001B5503" w:rsidRPr="008A7638" w:rsidRDefault="001B5503" w:rsidP="001B5503">
            <w:pPr>
              <w:pStyle w:val="TableParagraph"/>
              <w:spacing w:line="276" w:lineRule="auto"/>
              <w:ind w:left="108" w:right="131"/>
            </w:pPr>
            <w:r w:rsidRPr="008A7638">
              <w:t>Establecer un procedimiento</w:t>
            </w:r>
            <w:r w:rsidRPr="008A7638">
              <w:rPr>
                <w:spacing w:val="-13"/>
              </w:rPr>
              <w:t xml:space="preserve"> </w:t>
            </w:r>
            <w:r w:rsidRPr="008A7638">
              <w:t>para</w:t>
            </w:r>
            <w:r w:rsidRPr="008A7638">
              <w:rPr>
                <w:spacing w:val="-13"/>
              </w:rPr>
              <w:t xml:space="preserve"> </w:t>
            </w:r>
            <w:r w:rsidRPr="008A7638">
              <w:t>conocer de los recursos de casación interpuestos</w:t>
            </w:r>
            <w:r w:rsidRPr="008A7638">
              <w:rPr>
                <w:spacing w:val="-10"/>
              </w:rPr>
              <w:t xml:space="preserve"> </w:t>
            </w:r>
            <w:r w:rsidRPr="008A7638">
              <w:t>en</w:t>
            </w:r>
            <w:r w:rsidRPr="008A7638">
              <w:rPr>
                <w:spacing w:val="-10"/>
              </w:rPr>
              <w:t xml:space="preserve"> </w:t>
            </w:r>
            <w:r w:rsidRPr="008A7638">
              <w:t>el</w:t>
            </w:r>
            <w:r w:rsidRPr="008A7638">
              <w:rPr>
                <w:spacing w:val="-10"/>
              </w:rPr>
              <w:t xml:space="preserve"> </w:t>
            </w:r>
            <w:r w:rsidRPr="008A7638">
              <w:t>ámbito</w:t>
            </w:r>
            <w:r w:rsidRPr="008A7638">
              <w:rPr>
                <w:spacing w:val="-10"/>
              </w:rPr>
              <w:t xml:space="preserve"> </w:t>
            </w:r>
            <w:r w:rsidRPr="008A7638">
              <w:t>de las materias civil, comercial, laboral, inmobiliaria, contencioso administrativo y contencioso tributario.</w:t>
            </w:r>
          </w:p>
        </w:tc>
        <w:tc>
          <w:tcPr>
            <w:tcW w:w="6797" w:type="dxa"/>
          </w:tcPr>
          <w:p w:rsidR="001B5503" w:rsidRPr="008A7638" w:rsidRDefault="001B5503" w:rsidP="001B5503">
            <w:pPr>
              <w:pStyle w:val="TableParagraph"/>
              <w:spacing w:line="276" w:lineRule="auto"/>
              <w:ind w:left="106" w:right="152"/>
            </w:pPr>
            <w:r w:rsidRPr="008A7638">
              <w:rPr>
                <w:b/>
              </w:rPr>
              <w:t>Artículo 9.</w:t>
            </w:r>
            <w:r w:rsidRPr="008A7638">
              <w:t>- Función unificadora de la jurisprudencia nacional. Las decisiones</w:t>
            </w:r>
            <w:r w:rsidRPr="008A7638">
              <w:rPr>
                <w:spacing w:val="-4"/>
              </w:rPr>
              <w:t xml:space="preserve"> </w:t>
            </w:r>
            <w:r w:rsidRPr="008A7638">
              <w:t>de</w:t>
            </w:r>
            <w:r w:rsidRPr="008A7638">
              <w:rPr>
                <w:spacing w:val="-4"/>
              </w:rPr>
              <w:t xml:space="preserve"> </w:t>
            </w:r>
            <w:r w:rsidRPr="008A7638">
              <w:t>la</w:t>
            </w:r>
            <w:r w:rsidRPr="008A7638">
              <w:rPr>
                <w:spacing w:val="-4"/>
              </w:rPr>
              <w:t xml:space="preserve"> </w:t>
            </w:r>
            <w:r w:rsidRPr="008A7638">
              <w:t>Corte</w:t>
            </w:r>
            <w:r w:rsidRPr="008A7638">
              <w:rPr>
                <w:spacing w:val="-4"/>
              </w:rPr>
              <w:t xml:space="preserve"> </w:t>
            </w:r>
            <w:r w:rsidRPr="008A7638">
              <w:t>de</w:t>
            </w:r>
            <w:r w:rsidRPr="008A7638">
              <w:rPr>
                <w:spacing w:val="-4"/>
              </w:rPr>
              <w:t xml:space="preserve"> </w:t>
            </w:r>
            <w:r w:rsidRPr="008A7638">
              <w:t>Casación</w:t>
            </w:r>
            <w:r w:rsidRPr="008A7638">
              <w:rPr>
                <w:spacing w:val="-7"/>
              </w:rPr>
              <w:t xml:space="preserve"> </w:t>
            </w:r>
            <w:r w:rsidRPr="008A7638">
              <w:t>establecen</w:t>
            </w:r>
            <w:r w:rsidRPr="008A7638">
              <w:rPr>
                <w:spacing w:val="-6"/>
              </w:rPr>
              <w:t xml:space="preserve"> </w:t>
            </w:r>
            <w:r w:rsidRPr="008A7638">
              <w:t>y</w:t>
            </w:r>
            <w:r w:rsidRPr="008A7638">
              <w:rPr>
                <w:spacing w:val="-5"/>
              </w:rPr>
              <w:t xml:space="preserve"> </w:t>
            </w:r>
            <w:r w:rsidRPr="008A7638">
              <w:t>mantienen</w:t>
            </w:r>
            <w:r w:rsidRPr="008A7638">
              <w:rPr>
                <w:spacing w:val="-4"/>
              </w:rPr>
              <w:t xml:space="preserve"> </w:t>
            </w:r>
            <w:r w:rsidRPr="008A7638">
              <w:t>la</w:t>
            </w:r>
            <w:r w:rsidRPr="008A7638">
              <w:rPr>
                <w:spacing w:val="-4"/>
              </w:rPr>
              <w:t xml:space="preserve"> </w:t>
            </w:r>
            <w:r w:rsidRPr="008A7638">
              <w:t>uniformidad de la jurisprudencia nacional.</w:t>
            </w:r>
          </w:p>
        </w:tc>
        <w:tc>
          <w:tcPr>
            <w:tcW w:w="1751" w:type="dxa"/>
          </w:tcPr>
          <w:p w:rsidR="001B5503" w:rsidRPr="008A7638" w:rsidRDefault="001B5503" w:rsidP="001B5503">
            <w:pPr>
              <w:pStyle w:val="TableParagraph"/>
              <w:spacing w:line="276" w:lineRule="auto"/>
              <w:ind w:left="109" w:right="102"/>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r w:rsidR="001B5503" w:rsidRPr="008A7638" w:rsidTr="001B5503">
        <w:trPr>
          <w:trHeight w:val="2238"/>
        </w:trPr>
        <w:tc>
          <w:tcPr>
            <w:tcW w:w="2232" w:type="dxa"/>
          </w:tcPr>
          <w:p w:rsidR="001B5503" w:rsidRPr="008A7638" w:rsidRDefault="001B5503" w:rsidP="001B5503">
            <w:pPr>
              <w:pStyle w:val="TableParagraph"/>
              <w:spacing w:line="276" w:lineRule="auto"/>
              <w:ind w:left="107"/>
            </w:pPr>
            <w:r w:rsidRPr="008A7638">
              <w:t>Ley No. 16-92 de Código</w:t>
            </w:r>
            <w:r w:rsidRPr="008A7638">
              <w:rPr>
                <w:spacing w:val="-12"/>
              </w:rPr>
              <w:t xml:space="preserve"> </w:t>
            </w:r>
            <w:r w:rsidRPr="008A7638">
              <w:t>de</w:t>
            </w:r>
            <w:r w:rsidRPr="008A7638">
              <w:rPr>
                <w:spacing w:val="-13"/>
              </w:rPr>
              <w:t xml:space="preserve"> </w:t>
            </w:r>
            <w:r w:rsidRPr="008A7638">
              <w:t>Trabajo</w:t>
            </w:r>
            <w:r w:rsidRPr="008A7638">
              <w:rPr>
                <w:spacing w:val="-12"/>
              </w:rPr>
              <w:t xml:space="preserve"> </w:t>
            </w:r>
            <w:r w:rsidRPr="008A7638">
              <w:t xml:space="preserve">y </w:t>
            </w:r>
            <w:r w:rsidRPr="008A7638">
              <w:rPr>
                <w:spacing w:val="-2"/>
              </w:rPr>
              <w:t>Normas Complementarias</w:t>
            </w:r>
          </w:p>
        </w:tc>
        <w:tc>
          <w:tcPr>
            <w:tcW w:w="2719" w:type="dxa"/>
          </w:tcPr>
          <w:p w:rsidR="001B5503" w:rsidRPr="008A7638" w:rsidRDefault="001B5503" w:rsidP="001B5503">
            <w:pPr>
              <w:pStyle w:val="TableParagraph"/>
              <w:spacing w:line="276" w:lineRule="auto"/>
              <w:ind w:left="108" w:right="134"/>
            </w:pPr>
            <w:r w:rsidRPr="008A7638">
              <w:t>Integrar las disposiciones que regulan los derechos y obligaciones de empleadores</w:t>
            </w:r>
            <w:r w:rsidRPr="008A7638">
              <w:rPr>
                <w:spacing w:val="-14"/>
              </w:rPr>
              <w:t xml:space="preserve"> </w:t>
            </w:r>
            <w:r w:rsidRPr="008A7638">
              <w:t>y</w:t>
            </w:r>
            <w:r w:rsidRPr="008A7638">
              <w:rPr>
                <w:spacing w:val="-14"/>
              </w:rPr>
              <w:t xml:space="preserve"> </w:t>
            </w:r>
            <w:r w:rsidRPr="008A7638">
              <w:t>trabajadores, en el marco de la relación entre partes denominada contrato de trabajo.</w:t>
            </w:r>
          </w:p>
        </w:tc>
        <w:tc>
          <w:tcPr>
            <w:tcW w:w="6797" w:type="dxa"/>
          </w:tcPr>
          <w:p w:rsidR="001B5503" w:rsidRPr="008A7638" w:rsidRDefault="001B5503" w:rsidP="001B5503">
            <w:pPr>
              <w:pStyle w:val="TableParagraph"/>
              <w:spacing w:line="276" w:lineRule="auto"/>
              <w:ind w:left="106"/>
            </w:pPr>
            <w:r w:rsidRPr="008A7638">
              <w:rPr>
                <w:b/>
              </w:rPr>
              <w:t xml:space="preserve">Principio 3 </w:t>
            </w:r>
            <w:r w:rsidRPr="008A7638">
              <w:t xml:space="preserve">-Regular los derechos y obligaciones de empleadores y trabajadores y proveer los medios de conciliar sus respectivos intereses. </w:t>
            </w:r>
            <w:r w:rsidRPr="008A7638">
              <w:rPr>
                <w:b/>
              </w:rPr>
              <w:t>Principio</w:t>
            </w:r>
            <w:r w:rsidRPr="008A7638">
              <w:rPr>
                <w:b/>
                <w:spacing w:val="-1"/>
              </w:rPr>
              <w:t xml:space="preserve"> </w:t>
            </w:r>
            <w:r w:rsidRPr="008A7638">
              <w:rPr>
                <w:b/>
              </w:rPr>
              <w:t xml:space="preserve">7 </w:t>
            </w:r>
            <w:r w:rsidRPr="008A7638">
              <w:t>-Se prohíbe cualquier discriminación, exclusión</w:t>
            </w:r>
            <w:r w:rsidRPr="008A7638">
              <w:rPr>
                <w:spacing w:val="-2"/>
              </w:rPr>
              <w:t xml:space="preserve"> </w:t>
            </w:r>
            <w:r w:rsidRPr="008A7638">
              <w:t>o preferencia basada</w:t>
            </w:r>
            <w:r w:rsidRPr="008A7638">
              <w:rPr>
                <w:spacing w:val="-4"/>
              </w:rPr>
              <w:t xml:space="preserve"> </w:t>
            </w:r>
            <w:r w:rsidRPr="008A7638">
              <w:t>en</w:t>
            </w:r>
            <w:r w:rsidRPr="008A7638">
              <w:rPr>
                <w:spacing w:val="-4"/>
              </w:rPr>
              <w:t xml:space="preserve"> </w:t>
            </w:r>
            <w:r w:rsidRPr="008A7638">
              <w:t>motivos</w:t>
            </w:r>
            <w:r w:rsidRPr="008A7638">
              <w:rPr>
                <w:spacing w:val="-4"/>
              </w:rPr>
              <w:t xml:space="preserve"> </w:t>
            </w:r>
            <w:r w:rsidRPr="008A7638">
              <w:t>de</w:t>
            </w:r>
            <w:r w:rsidRPr="008A7638">
              <w:rPr>
                <w:spacing w:val="-5"/>
              </w:rPr>
              <w:t xml:space="preserve"> </w:t>
            </w:r>
            <w:r w:rsidRPr="008A7638">
              <w:t>sexo,</w:t>
            </w:r>
            <w:r w:rsidRPr="008A7638">
              <w:rPr>
                <w:spacing w:val="-8"/>
              </w:rPr>
              <w:t xml:space="preserve"> </w:t>
            </w:r>
            <w:r w:rsidRPr="008A7638">
              <w:t>edad,</w:t>
            </w:r>
            <w:r w:rsidRPr="008A7638">
              <w:rPr>
                <w:spacing w:val="-6"/>
              </w:rPr>
              <w:t xml:space="preserve"> </w:t>
            </w:r>
            <w:r w:rsidRPr="008A7638">
              <w:t>raza,</w:t>
            </w:r>
            <w:r w:rsidRPr="008A7638">
              <w:rPr>
                <w:spacing w:val="-4"/>
              </w:rPr>
              <w:t xml:space="preserve"> </w:t>
            </w:r>
            <w:r w:rsidRPr="008A7638">
              <w:t>color,</w:t>
            </w:r>
            <w:r w:rsidRPr="008A7638">
              <w:rPr>
                <w:spacing w:val="-6"/>
              </w:rPr>
              <w:t xml:space="preserve"> </w:t>
            </w:r>
            <w:r w:rsidRPr="008A7638">
              <w:t>ascendencia</w:t>
            </w:r>
            <w:r w:rsidRPr="008A7638">
              <w:rPr>
                <w:spacing w:val="-4"/>
              </w:rPr>
              <w:t xml:space="preserve"> </w:t>
            </w:r>
            <w:r w:rsidRPr="008A7638">
              <w:t>nacional,</w:t>
            </w:r>
            <w:r w:rsidRPr="008A7638">
              <w:rPr>
                <w:spacing w:val="-4"/>
              </w:rPr>
              <w:t xml:space="preserve"> </w:t>
            </w:r>
            <w:r w:rsidRPr="008A7638">
              <w:t xml:space="preserve">origen social, opinión política, militancia sindical o creencia religiosa, salvo las excepciones previstas por la ley con fines de protección a la persona del </w:t>
            </w:r>
            <w:r w:rsidRPr="008A7638">
              <w:rPr>
                <w:spacing w:val="-2"/>
              </w:rPr>
              <w:t>trabajador.</w:t>
            </w:r>
          </w:p>
        </w:tc>
        <w:tc>
          <w:tcPr>
            <w:tcW w:w="1751" w:type="dxa"/>
          </w:tcPr>
          <w:p w:rsidR="001B5503" w:rsidRPr="008A7638" w:rsidRDefault="001B5503" w:rsidP="001B5503">
            <w:pPr>
              <w:pStyle w:val="TableParagraph"/>
              <w:spacing w:line="276" w:lineRule="auto"/>
              <w:ind w:left="109" w:right="102"/>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vertAnchor="page" w:horzAnchor="margin" w:tblpXSpec="center" w:tblpY="17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5436"/>
        </w:trPr>
        <w:tc>
          <w:tcPr>
            <w:tcW w:w="2232" w:type="dxa"/>
          </w:tcPr>
          <w:p w:rsidR="00514541" w:rsidRPr="008A7638" w:rsidRDefault="0086485A" w:rsidP="001B5503">
            <w:pPr>
              <w:pStyle w:val="TableParagraph"/>
              <w:spacing w:line="276" w:lineRule="auto"/>
              <w:ind w:left="107" w:right="117"/>
            </w:pPr>
            <w:r w:rsidRPr="008A7638">
              <w:t>Ley No. 1-12 Estrategia</w:t>
            </w:r>
            <w:r w:rsidRPr="008A7638">
              <w:rPr>
                <w:spacing w:val="-14"/>
              </w:rPr>
              <w:t xml:space="preserve"> </w:t>
            </w:r>
            <w:r w:rsidRPr="008A7638">
              <w:t>Nacional</w:t>
            </w:r>
            <w:r w:rsidRPr="008A7638">
              <w:rPr>
                <w:spacing w:val="-14"/>
              </w:rPr>
              <w:t xml:space="preserve"> </w:t>
            </w:r>
            <w:r w:rsidRPr="008A7638">
              <w:t>de Desarrollo 2030</w:t>
            </w:r>
          </w:p>
        </w:tc>
        <w:tc>
          <w:tcPr>
            <w:tcW w:w="2719" w:type="dxa"/>
          </w:tcPr>
          <w:p w:rsidR="00514541" w:rsidRPr="008A7638" w:rsidRDefault="0086485A" w:rsidP="001B5503">
            <w:pPr>
              <w:pStyle w:val="TableParagraph"/>
              <w:spacing w:line="276" w:lineRule="auto"/>
              <w:ind w:left="108" w:right="138"/>
            </w:pPr>
            <w:r w:rsidRPr="008A7638">
              <w:t>La</w:t>
            </w:r>
            <w:r w:rsidRPr="008A7638">
              <w:rPr>
                <w:spacing w:val="-1"/>
              </w:rPr>
              <w:t xml:space="preserve"> </w:t>
            </w:r>
            <w:r w:rsidRPr="008A7638">
              <w:t>formulación</w:t>
            </w:r>
            <w:r w:rsidRPr="008A7638">
              <w:rPr>
                <w:spacing w:val="-4"/>
              </w:rPr>
              <w:t xml:space="preserve"> </w:t>
            </w:r>
            <w:r w:rsidRPr="008A7638">
              <w:t>de</w:t>
            </w:r>
            <w:r w:rsidRPr="008A7638">
              <w:rPr>
                <w:spacing w:val="-3"/>
              </w:rPr>
              <w:t xml:space="preserve"> </w:t>
            </w:r>
            <w:r w:rsidRPr="008A7638">
              <w:t>la</w:t>
            </w:r>
            <w:r w:rsidRPr="008A7638">
              <w:rPr>
                <w:spacing w:val="-1"/>
              </w:rPr>
              <w:t xml:space="preserve"> </w:t>
            </w:r>
            <w:r w:rsidRPr="008A7638">
              <w:t>visión de Nación de largo plazo, los</w:t>
            </w:r>
            <w:r w:rsidRPr="008A7638">
              <w:rPr>
                <w:spacing w:val="-10"/>
              </w:rPr>
              <w:t xml:space="preserve"> </w:t>
            </w:r>
            <w:r w:rsidRPr="008A7638">
              <w:t>Ejes,</w:t>
            </w:r>
            <w:r w:rsidRPr="008A7638">
              <w:rPr>
                <w:spacing w:val="-10"/>
              </w:rPr>
              <w:t xml:space="preserve"> </w:t>
            </w:r>
            <w:r w:rsidRPr="008A7638">
              <w:t>Objetivos</w:t>
            </w:r>
            <w:r w:rsidRPr="008A7638">
              <w:rPr>
                <w:spacing w:val="-10"/>
              </w:rPr>
              <w:t xml:space="preserve"> </w:t>
            </w:r>
            <w:r w:rsidRPr="008A7638">
              <w:t>y</w:t>
            </w:r>
            <w:r w:rsidRPr="008A7638">
              <w:rPr>
                <w:spacing w:val="-12"/>
              </w:rPr>
              <w:t xml:space="preserve"> </w:t>
            </w:r>
            <w:r w:rsidRPr="008A7638">
              <w:t>Líneas de Acción estratégicas, un conjunto de indicadores y metas que el país se propone lograr en el horizonte temporal de aplicación de la Estrategia, así como los compromisos asumidos por los poderes del Estado y una propuesta de pactos a ser concertados con los actores políticos y sociales. Así mismo, establece disposiciones relativas al proceso de seguimiento y evaluación.</w:t>
            </w:r>
          </w:p>
        </w:tc>
        <w:tc>
          <w:tcPr>
            <w:tcW w:w="6797" w:type="dxa"/>
          </w:tcPr>
          <w:p w:rsidR="00514541" w:rsidRPr="008A7638" w:rsidRDefault="0086485A" w:rsidP="001B5503">
            <w:pPr>
              <w:pStyle w:val="TableParagraph"/>
              <w:spacing w:line="276" w:lineRule="auto"/>
              <w:ind w:left="106" w:right="152"/>
            </w:pPr>
            <w:r w:rsidRPr="008A7638">
              <w:rPr>
                <w:b/>
              </w:rPr>
              <w:t>Primer</w:t>
            </w:r>
            <w:r w:rsidRPr="008A7638">
              <w:rPr>
                <w:b/>
                <w:spacing w:val="-4"/>
              </w:rPr>
              <w:t xml:space="preserve"> </w:t>
            </w:r>
            <w:r w:rsidRPr="008A7638">
              <w:rPr>
                <w:b/>
              </w:rPr>
              <w:t>eje</w:t>
            </w:r>
            <w:r w:rsidRPr="008A7638">
              <w:rPr>
                <w:b/>
                <w:spacing w:val="-6"/>
              </w:rPr>
              <w:t xml:space="preserve"> </w:t>
            </w:r>
            <w:r w:rsidRPr="008A7638">
              <w:rPr>
                <w:b/>
              </w:rPr>
              <w:t>estratégico</w:t>
            </w:r>
            <w:r w:rsidRPr="008A7638">
              <w:rPr>
                <w:b/>
                <w:spacing w:val="-2"/>
              </w:rPr>
              <w:t xml:space="preserve"> </w:t>
            </w:r>
            <w:r w:rsidRPr="008A7638">
              <w:t>-Administración</w:t>
            </w:r>
            <w:r w:rsidRPr="008A7638">
              <w:rPr>
                <w:spacing w:val="-4"/>
              </w:rPr>
              <w:t xml:space="preserve"> </w:t>
            </w:r>
            <w:r w:rsidRPr="008A7638">
              <w:t>pública</w:t>
            </w:r>
            <w:r w:rsidRPr="008A7638">
              <w:rPr>
                <w:spacing w:val="-6"/>
              </w:rPr>
              <w:t xml:space="preserve"> </w:t>
            </w:r>
            <w:r w:rsidRPr="008A7638">
              <w:t>eficiente,</w:t>
            </w:r>
            <w:r w:rsidRPr="008A7638">
              <w:rPr>
                <w:spacing w:val="-6"/>
              </w:rPr>
              <w:t xml:space="preserve"> </w:t>
            </w:r>
            <w:r w:rsidRPr="008A7638">
              <w:t>transparente</w:t>
            </w:r>
            <w:r w:rsidRPr="008A7638">
              <w:rPr>
                <w:spacing w:val="-4"/>
              </w:rPr>
              <w:t xml:space="preserve"> </w:t>
            </w:r>
            <w:r w:rsidRPr="008A7638">
              <w:t xml:space="preserve">y orientada a resultados. </w:t>
            </w:r>
            <w:r w:rsidRPr="008A7638">
              <w:rPr>
                <w:b/>
              </w:rPr>
              <w:t xml:space="preserve">Segundo eje estratégico </w:t>
            </w:r>
            <w:r w:rsidRPr="008A7638">
              <w:t>- Educación de calidad para</w:t>
            </w:r>
            <w:r w:rsidRPr="008A7638">
              <w:rPr>
                <w:spacing w:val="-5"/>
              </w:rPr>
              <w:t xml:space="preserve"> </w:t>
            </w:r>
            <w:r w:rsidRPr="008A7638">
              <w:t>todos</w:t>
            </w:r>
            <w:r w:rsidRPr="008A7638">
              <w:rPr>
                <w:spacing w:val="-3"/>
              </w:rPr>
              <w:t xml:space="preserve"> </w:t>
            </w:r>
            <w:r w:rsidRPr="008A7638">
              <w:t>y</w:t>
            </w:r>
            <w:r w:rsidRPr="008A7638">
              <w:rPr>
                <w:spacing w:val="-5"/>
              </w:rPr>
              <w:t xml:space="preserve"> </w:t>
            </w:r>
            <w:r w:rsidRPr="008A7638">
              <w:t>todas.</w:t>
            </w:r>
            <w:r w:rsidRPr="008A7638">
              <w:rPr>
                <w:spacing w:val="-3"/>
              </w:rPr>
              <w:t xml:space="preserve"> </w:t>
            </w:r>
            <w:r w:rsidRPr="008A7638">
              <w:rPr>
                <w:b/>
              </w:rPr>
              <w:t>Cuarto</w:t>
            </w:r>
            <w:r w:rsidRPr="008A7638">
              <w:rPr>
                <w:b/>
                <w:spacing w:val="-6"/>
              </w:rPr>
              <w:t xml:space="preserve"> </w:t>
            </w:r>
            <w:r w:rsidRPr="008A7638">
              <w:rPr>
                <w:b/>
              </w:rPr>
              <w:t>eje</w:t>
            </w:r>
            <w:r w:rsidRPr="008A7638">
              <w:rPr>
                <w:b/>
                <w:spacing w:val="-3"/>
              </w:rPr>
              <w:t xml:space="preserve"> </w:t>
            </w:r>
            <w:r w:rsidRPr="008A7638">
              <w:rPr>
                <w:b/>
              </w:rPr>
              <w:t>estratégico</w:t>
            </w:r>
            <w:r w:rsidRPr="008A7638">
              <w:rPr>
                <w:b/>
                <w:spacing w:val="-3"/>
              </w:rPr>
              <w:t xml:space="preserve"> </w:t>
            </w:r>
            <w:r w:rsidRPr="008A7638">
              <w:t>-Manejo</w:t>
            </w:r>
            <w:r w:rsidRPr="008A7638">
              <w:rPr>
                <w:spacing w:val="-6"/>
              </w:rPr>
              <w:t xml:space="preserve"> </w:t>
            </w:r>
            <w:r w:rsidRPr="008A7638">
              <w:t>sostenible</w:t>
            </w:r>
            <w:r w:rsidRPr="008A7638">
              <w:rPr>
                <w:spacing w:val="-3"/>
              </w:rPr>
              <w:t xml:space="preserve"> </w:t>
            </w:r>
            <w:r w:rsidRPr="008A7638">
              <w:t>del</w:t>
            </w:r>
            <w:r w:rsidRPr="008A7638">
              <w:rPr>
                <w:spacing w:val="-3"/>
              </w:rPr>
              <w:t xml:space="preserve"> </w:t>
            </w:r>
            <w:r w:rsidRPr="008A7638">
              <w:t xml:space="preserve">medio </w:t>
            </w:r>
            <w:r w:rsidRPr="008A7638">
              <w:rPr>
                <w:spacing w:val="-2"/>
              </w:rPr>
              <w:t>ambiente.</w:t>
            </w:r>
          </w:p>
          <w:p w:rsidR="00514541" w:rsidRPr="008A7638" w:rsidRDefault="0086485A" w:rsidP="001B5503">
            <w:pPr>
              <w:pStyle w:val="TableParagraph"/>
              <w:spacing w:before="193" w:line="276" w:lineRule="auto"/>
              <w:ind w:left="106" w:right="422"/>
              <w:jc w:val="both"/>
            </w:pPr>
            <w:r w:rsidRPr="008A7638">
              <w:rPr>
                <w:b/>
              </w:rPr>
              <w:t xml:space="preserve">Artículo 25 </w:t>
            </w:r>
            <w:r w:rsidRPr="008A7638">
              <w:t>-</w:t>
            </w:r>
            <w:r w:rsidRPr="008A7638">
              <w:rPr>
                <w:spacing w:val="-2"/>
              </w:rPr>
              <w:t xml:space="preserve"> </w:t>
            </w:r>
            <w:r w:rsidRPr="008A7638">
              <w:t>Una Economía articulada, innovadora y ambientalmente sostenible,</w:t>
            </w:r>
            <w:r w:rsidRPr="008A7638">
              <w:rPr>
                <w:spacing w:val="-6"/>
              </w:rPr>
              <w:t xml:space="preserve"> </w:t>
            </w:r>
            <w:r w:rsidRPr="008A7638">
              <w:t>con</w:t>
            </w:r>
            <w:r w:rsidRPr="008A7638">
              <w:rPr>
                <w:spacing w:val="-4"/>
              </w:rPr>
              <w:t xml:space="preserve"> </w:t>
            </w:r>
            <w:r w:rsidRPr="008A7638">
              <w:t>una</w:t>
            </w:r>
            <w:r w:rsidRPr="008A7638">
              <w:rPr>
                <w:spacing w:val="-4"/>
              </w:rPr>
              <w:t xml:space="preserve"> </w:t>
            </w:r>
            <w:r w:rsidRPr="008A7638">
              <w:t>estructura</w:t>
            </w:r>
            <w:r w:rsidRPr="008A7638">
              <w:rPr>
                <w:spacing w:val="-4"/>
              </w:rPr>
              <w:t xml:space="preserve"> </w:t>
            </w:r>
            <w:r w:rsidRPr="008A7638">
              <w:t>productiva</w:t>
            </w:r>
            <w:r w:rsidRPr="008A7638">
              <w:rPr>
                <w:spacing w:val="-4"/>
              </w:rPr>
              <w:t xml:space="preserve"> </w:t>
            </w:r>
            <w:r w:rsidRPr="008A7638">
              <w:t>que</w:t>
            </w:r>
            <w:r w:rsidRPr="008A7638">
              <w:rPr>
                <w:spacing w:val="-4"/>
              </w:rPr>
              <w:t xml:space="preserve"> </w:t>
            </w:r>
            <w:r w:rsidRPr="008A7638">
              <w:t>genera</w:t>
            </w:r>
            <w:r w:rsidRPr="008A7638">
              <w:rPr>
                <w:spacing w:val="-6"/>
              </w:rPr>
              <w:t xml:space="preserve"> </w:t>
            </w:r>
            <w:r w:rsidRPr="008A7638">
              <w:t>crecimiento</w:t>
            </w:r>
            <w:r w:rsidRPr="008A7638">
              <w:rPr>
                <w:spacing w:val="-4"/>
              </w:rPr>
              <w:t xml:space="preserve"> </w:t>
            </w:r>
            <w:r w:rsidRPr="008A7638">
              <w:t>alto</w:t>
            </w:r>
            <w:r w:rsidRPr="008A7638">
              <w:rPr>
                <w:spacing w:val="-4"/>
              </w:rPr>
              <w:t xml:space="preserve"> </w:t>
            </w:r>
            <w:r w:rsidRPr="008A7638">
              <w:t>y sostenido, con trabajo digno, que se inserta de forma competitiva en</w:t>
            </w:r>
            <w:r w:rsidRPr="008A7638">
              <w:rPr>
                <w:spacing w:val="-1"/>
              </w:rPr>
              <w:t xml:space="preserve"> </w:t>
            </w:r>
            <w:r w:rsidRPr="008A7638">
              <w:t>la economía global.</w:t>
            </w:r>
          </w:p>
        </w:tc>
        <w:tc>
          <w:tcPr>
            <w:tcW w:w="1751" w:type="dxa"/>
          </w:tcPr>
          <w:p w:rsidR="00514541" w:rsidRPr="008A7638" w:rsidRDefault="0086485A" w:rsidP="001B5503">
            <w:pPr>
              <w:pStyle w:val="TableParagraph"/>
              <w:spacing w:line="276" w:lineRule="auto"/>
              <w:ind w:left="109" w:right="102"/>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r w:rsidR="00514541" w:rsidRPr="008A7638" w:rsidTr="001B5503">
        <w:trPr>
          <w:trHeight w:val="2529"/>
        </w:trPr>
        <w:tc>
          <w:tcPr>
            <w:tcW w:w="2232" w:type="dxa"/>
          </w:tcPr>
          <w:p w:rsidR="00514541" w:rsidRPr="008A7638" w:rsidRDefault="0086485A" w:rsidP="001B5503">
            <w:pPr>
              <w:pStyle w:val="TableParagraph"/>
              <w:spacing w:line="247" w:lineRule="exact"/>
              <w:ind w:left="107"/>
            </w:pPr>
            <w:r w:rsidRPr="008A7638">
              <w:t>Ley</w:t>
            </w:r>
            <w:r w:rsidRPr="008A7638">
              <w:rPr>
                <w:spacing w:val="-7"/>
              </w:rPr>
              <w:t xml:space="preserve"> </w:t>
            </w:r>
            <w:r w:rsidRPr="008A7638">
              <w:t>No</w:t>
            </w:r>
            <w:r w:rsidRPr="008A7638">
              <w:rPr>
                <w:spacing w:val="-2"/>
              </w:rPr>
              <w:t xml:space="preserve"> </w:t>
            </w:r>
            <w:r w:rsidRPr="008A7638">
              <w:t xml:space="preserve">498-06 </w:t>
            </w:r>
            <w:r w:rsidRPr="008A7638">
              <w:rPr>
                <w:spacing w:val="-10"/>
              </w:rPr>
              <w:t>-</w:t>
            </w:r>
          </w:p>
          <w:p w:rsidR="00514541" w:rsidRPr="008A7638" w:rsidRDefault="0086485A" w:rsidP="001B5503">
            <w:pPr>
              <w:pStyle w:val="TableParagraph"/>
              <w:spacing w:before="40" w:line="276" w:lineRule="auto"/>
              <w:ind w:left="107" w:right="208"/>
            </w:pPr>
            <w:r w:rsidRPr="008A7638">
              <w:t>Planificación e Inversión</w:t>
            </w:r>
            <w:r w:rsidRPr="008A7638">
              <w:rPr>
                <w:spacing w:val="-14"/>
              </w:rPr>
              <w:t xml:space="preserve"> </w:t>
            </w:r>
            <w:r w:rsidRPr="008A7638">
              <w:t>Pública</w:t>
            </w:r>
            <w:r w:rsidRPr="008A7638">
              <w:rPr>
                <w:spacing w:val="-14"/>
              </w:rPr>
              <w:t xml:space="preserve"> </w:t>
            </w:r>
            <w:r w:rsidRPr="008A7638">
              <w:t xml:space="preserve">de </w:t>
            </w:r>
            <w:r w:rsidRPr="008A7638">
              <w:rPr>
                <w:spacing w:val="-2"/>
              </w:rPr>
              <w:t>Republica Dominicana</w:t>
            </w:r>
          </w:p>
        </w:tc>
        <w:tc>
          <w:tcPr>
            <w:tcW w:w="2719" w:type="dxa"/>
          </w:tcPr>
          <w:p w:rsidR="00514541" w:rsidRPr="008A7638" w:rsidRDefault="0086485A" w:rsidP="001B5503">
            <w:pPr>
              <w:pStyle w:val="TableParagraph"/>
              <w:spacing w:line="276" w:lineRule="auto"/>
              <w:ind w:left="108" w:right="147"/>
            </w:pPr>
            <w:r w:rsidRPr="008A7638">
              <w:t>Servir como marco de referencia para orientar la definición</w:t>
            </w:r>
            <w:r w:rsidRPr="008A7638">
              <w:rPr>
                <w:spacing w:val="-11"/>
              </w:rPr>
              <w:t xml:space="preserve"> </w:t>
            </w:r>
            <w:r w:rsidRPr="008A7638">
              <w:t>de</w:t>
            </w:r>
            <w:r w:rsidRPr="008A7638">
              <w:rPr>
                <w:spacing w:val="-10"/>
              </w:rPr>
              <w:t xml:space="preserve"> </w:t>
            </w:r>
            <w:r w:rsidRPr="008A7638">
              <w:t>los</w:t>
            </w:r>
            <w:r w:rsidRPr="008A7638">
              <w:rPr>
                <w:spacing w:val="-8"/>
              </w:rPr>
              <w:t xml:space="preserve"> </w:t>
            </w:r>
            <w:r w:rsidRPr="008A7638">
              <w:t>niveles</w:t>
            </w:r>
            <w:r w:rsidRPr="008A7638">
              <w:rPr>
                <w:spacing w:val="-10"/>
              </w:rPr>
              <w:t xml:space="preserve"> </w:t>
            </w:r>
            <w:r w:rsidRPr="008A7638">
              <w:t xml:space="preserve">de producción de bienes, prestación de servicios y ejecución de la inversión a cargo de las instituciones </w:t>
            </w:r>
            <w:r w:rsidRPr="008A7638">
              <w:rPr>
                <w:spacing w:val="-2"/>
              </w:rPr>
              <w:t>públicas</w:t>
            </w:r>
          </w:p>
        </w:tc>
        <w:tc>
          <w:tcPr>
            <w:tcW w:w="6797" w:type="dxa"/>
          </w:tcPr>
          <w:p w:rsidR="00514541" w:rsidRPr="008A7638" w:rsidRDefault="0086485A" w:rsidP="001B5503">
            <w:pPr>
              <w:pStyle w:val="TableParagraph"/>
              <w:spacing w:line="251" w:lineRule="exact"/>
              <w:ind w:left="106"/>
              <w:rPr>
                <w:b/>
              </w:rPr>
            </w:pPr>
            <w:r w:rsidRPr="008A7638">
              <w:rPr>
                <w:b/>
              </w:rPr>
              <w:t>Artículo</w:t>
            </w:r>
            <w:r w:rsidRPr="008A7638">
              <w:rPr>
                <w:b/>
                <w:spacing w:val="-4"/>
              </w:rPr>
              <w:t xml:space="preserve"> </w:t>
            </w:r>
            <w:r w:rsidRPr="008A7638">
              <w:rPr>
                <w:b/>
                <w:spacing w:val="-5"/>
              </w:rPr>
              <w:t>3:</w:t>
            </w:r>
          </w:p>
          <w:p w:rsidR="00514541" w:rsidRPr="008A7638" w:rsidRDefault="0086485A" w:rsidP="001B5503">
            <w:pPr>
              <w:pStyle w:val="TableParagraph"/>
              <w:numPr>
                <w:ilvl w:val="0"/>
                <w:numId w:val="53"/>
              </w:numPr>
              <w:tabs>
                <w:tab w:val="left" w:pos="826"/>
              </w:tabs>
              <w:spacing w:before="234"/>
              <w:ind w:right="219"/>
            </w:pPr>
            <w:r w:rsidRPr="008A7638">
              <w:t>Programación de políticas y objetivos estratégicos. Las acciones públicas diarias y cotidianas que ejecuten las instituciones públicas</w:t>
            </w:r>
            <w:r w:rsidRPr="008A7638">
              <w:rPr>
                <w:spacing w:val="-6"/>
              </w:rPr>
              <w:t xml:space="preserve"> </w:t>
            </w:r>
            <w:r w:rsidRPr="008A7638">
              <w:t>deben</w:t>
            </w:r>
            <w:r w:rsidRPr="008A7638">
              <w:rPr>
                <w:spacing w:val="-4"/>
              </w:rPr>
              <w:t xml:space="preserve"> </w:t>
            </w:r>
            <w:r w:rsidRPr="008A7638">
              <w:t>sustentarse</w:t>
            </w:r>
            <w:r w:rsidRPr="008A7638">
              <w:rPr>
                <w:spacing w:val="-6"/>
              </w:rPr>
              <w:t xml:space="preserve"> </w:t>
            </w:r>
            <w:r w:rsidRPr="008A7638">
              <w:t>en</w:t>
            </w:r>
            <w:r w:rsidRPr="008A7638">
              <w:rPr>
                <w:spacing w:val="-4"/>
              </w:rPr>
              <w:t xml:space="preserve"> </w:t>
            </w:r>
            <w:r w:rsidRPr="008A7638">
              <w:t>políticas</w:t>
            </w:r>
            <w:r w:rsidRPr="008A7638">
              <w:rPr>
                <w:spacing w:val="-4"/>
              </w:rPr>
              <w:t xml:space="preserve"> </w:t>
            </w:r>
            <w:r w:rsidRPr="008A7638">
              <w:t>y</w:t>
            </w:r>
            <w:r w:rsidRPr="008A7638">
              <w:rPr>
                <w:spacing w:val="-7"/>
              </w:rPr>
              <w:t xml:space="preserve"> </w:t>
            </w:r>
            <w:r w:rsidRPr="008A7638">
              <w:t>objetivos</w:t>
            </w:r>
            <w:r w:rsidRPr="008A7638">
              <w:rPr>
                <w:spacing w:val="-4"/>
              </w:rPr>
              <w:t xml:space="preserve"> </w:t>
            </w:r>
            <w:r w:rsidRPr="008A7638">
              <w:t>para</w:t>
            </w:r>
            <w:r w:rsidRPr="008A7638">
              <w:rPr>
                <w:spacing w:val="-4"/>
              </w:rPr>
              <w:t xml:space="preserve"> </w:t>
            </w:r>
            <w:r w:rsidRPr="008A7638">
              <w:t>el</w:t>
            </w:r>
            <w:r w:rsidRPr="008A7638">
              <w:rPr>
                <w:spacing w:val="-6"/>
              </w:rPr>
              <w:t xml:space="preserve"> </w:t>
            </w:r>
            <w:r w:rsidRPr="008A7638">
              <w:t>largo</w:t>
            </w:r>
            <w:r w:rsidRPr="008A7638">
              <w:rPr>
                <w:spacing w:val="-4"/>
              </w:rPr>
              <w:t xml:space="preserve"> </w:t>
            </w:r>
            <w:r w:rsidRPr="008A7638">
              <w:t>y mediano plazo definidos a través del sistema de planificación.</w:t>
            </w:r>
          </w:p>
          <w:p w:rsidR="00514541" w:rsidRPr="008A7638" w:rsidRDefault="0086485A" w:rsidP="001B5503">
            <w:pPr>
              <w:pStyle w:val="TableParagraph"/>
              <w:numPr>
                <w:ilvl w:val="0"/>
                <w:numId w:val="53"/>
              </w:numPr>
              <w:tabs>
                <w:tab w:val="left" w:pos="826"/>
              </w:tabs>
              <w:ind w:right="207"/>
            </w:pPr>
            <w:r w:rsidRPr="008A7638">
              <w:t>Consistencia y coherencia entre las políticas y acciones. Los objetivos, metas y</w:t>
            </w:r>
            <w:r w:rsidRPr="008A7638">
              <w:rPr>
                <w:spacing w:val="-1"/>
              </w:rPr>
              <w:t xml:space="preserve"> </w:t>
            </w:r>
            <w:r w:rsidRPr="008A7638">
              <w:t>acciones asociadas a las políticas sectoriales y globales incluidas en los planes de desarrollo, deben ser compatibles</w:t>
            </w:r>
            <w:r w:rsidRPr="008A7638">
              <w:rPr>
                <w:spacing w:val="-4"/>
              </w:rPr>
              <w:t xml:space="preserve"> </w:t>
            </w:r>
            <w:r w:rsidRPr="008A7638">
              <w:t>y</w:t>
            </w:r>
            <w:r w:rsidRPr="008A7638">
              <w:rPr>
                <w:spacing w:val="-6"/>
              </w:rPr>
              <w:t xml:space="preserve"> </w:t>
            </w:r>
            <w:r w:rsidRPr="008A7638">
              <w:t>guardar</w:t>
            </w:r>
            <w:r w:rsidRPr="008A7638">
              <w:rPr>
                <w:spacing w:val="-5"/>
              </w:rPr>
              <w:t xml:space="preserve"> </w:t>
            </w:r>
            <w:r w:rsidRPr="008A7638">
              <w:t>una</w:t>
            </w:r>
            <w:r w:rsidRPr="008A7638">
              <w:rPr>
                <w:spacing w:val="-5"/>
              </w:rPr>
              <w:t xml:space="preserve"> </w:t>
            </w:r>
            <w:r w:rsidRPr="008A7638">
              <w:t>relación</w:t>
            </w:r>
            <w:r w:rsidRPr="008A7638">
              <w:rPr>
                <w:spacing w:val="-6"/>
              </w:rPr>
              <w:t xml:space="preserve"> </w:t>
            </w:r>
            <w:r w:rsidRPr="008A7638">
              <w:t>lógicamente</w:t>
            </w:r>
            <w:r w:rsidRPr="008A7638">
              <w:rPr>
                <w:spacing w:val="-5"/>
              </w:rPr>
              <w:t xml:space="preserve"> </w:t>
            </w:r>
            <w:r w:rsidRPr="008A7638">
              <w:t>consistente</w:t>
            </w:r>
            <w:r w:rsidRPr="008A7638">
              <w:rPr>
                <w:spacing w:val="-5"/>
              </w:rPr>
              <w:t xml:space="preserve"> </w:t>
            </w:r>
            <w:r w:rsidRPr="008A7638">
              <w:t>entre</w:t>
            </w:r>
          </w:p>
        </w:tc>
        <w:tc>
          <w:tcPr>
            <w:tcW w:w="1751" w:type="dxa"/>
          </w:tcPr>
          <w:p w:rsidR="00514541" w:rsidRPr="008A7638" w:rsidRDefault="0086485A" w:rsidP="001B5503">
            <w:pPr>
              <w:pStyle w:val="TableParagraph"/>
              <w:spacing w:line="276" w:lineRule="auto"/>
              <w:ind w:left="109" w:right="102"/>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vertAnchor="page" w:horzAnchor="margin" w:tblpXSpec="center" w:tblpY="15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1B5503" w:rsidRPr="008A7638" w:rsidTr="0021045A">
        <w:trPr>
          <w:trHeight w:val="491"/>
        </w:trPr>
        <w:tc>
          <w:tcPr>
            <w:tcW w:w="2232" w:type="dxa"/>
            <w:shd w:val="clear" w:color="auto" w:fill="548DD4" w:themeFill="text2" w:themeFillTint="99"/>
          </w:tcPr>
          <w:p w:rsidR="001B5503" w:rsidRPr="008A7638" w:rsidRDefault="001B5503"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1B5503" w:rsidRPr="008A7638" w:rsidRDefault="001B5503"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1B5503" w:rsidRPr="008A7638" w:rsidRDefault="001B5503"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1B5503" w:rsidRPr="008A7638" w:rsidRDefault="001B5503"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1B5503" w:rsidRPr="008A7638" w:rsidTr="0021045A">
        <w:trPr>
          <w:trHeight w:val="781"/>
        </w:trPr>
        <w:tc>
          <w:tcPr>
            <w:tcW w:w="4951" w:type="dxa"/>
            <w:gridSpan w:val="2"/>
            <w:shd w:val="clear" w:color="auto" w:fill="548DD4" w:themeFill="text2" w:themeFillTint="99"/>
          </w:tcPr>
          <w:p w:rsidR="001B5503" w:rsidRPr="008A7638" w:rsidRDefault="001B5503"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1B5503" w:rsidRPr="008A7638" w:rsidRDefault="001B5503" w:rsidP="001B5503">
            <w:pPr>
              <w:pStyle w:val="TableParagraph"/>
            </w:pPr>
          </w:p>
        </w:tc>
        <w:tc>
          <w:tcPr>
            <w:tcW w:w="1751" w:type="dxa"/>
            <w:vMerge/>
            <w:tcBorders>
              <w:top w:val="nil"/>
            </w:tcBorders>
            <w:shd w:val="clear" w:color="auto" w:fill="548DD4" w:themeFill="text2" w:themeFillTint="99"/>
          </w:tcPr>
          <w:p w:rsidR="001B5503" w:rsidRPr="008A7638" w:rsidRDefault="001B5503" w:rsidP="001B5503">
            <w:pPr>
              <w:rPr>
                <w:sz w:val="2"/>
                <w:szCs w:val="2"/>
              </w:rPr>
            </w:pPr>
          </w:p>
        </w:tc>
      </w:tr>
      <w:tr w:rsidR="001B5503" w:rsidRPr="008A7638" w:rsidTr="001B5503">
        <w:trPr>
          <w:trHeight w:val="7338"/>
        </w:trPr>
        <w:tc>
          <w:tcPr>
            <w:tcW w:w="2232" w:type="dxa"/>
          </w:tcPr>
          <w:p w:rsidR="001B5503" w:rsidRPr="008A7638" w:rsidRDefault="001B5503" w:rsidP="001B5503">
            <w:pPr>
              <w:pStyle w:val="TableParagraph"/>
            </w:pPr>
          </w:p>
        </w:tc>
        <w:tc>
          <w:tcPr>
            <w:tcW w:w="2719" w:type="dxa"/>
          </w:tcPr>
          <w:p w:rsidR="001B5503" w:rsidRPr="008A7638" w:rsidRDefault="001B5503" w:rsidP="001B5503">
            <w:pPr>
              <w:pStyle w:val="TableParagraph"/>
            </w:pPr>
          </w:p>
        </w:tc>
        <w:tc>
          <w:tcPr>
            <w:tcW w:w="6797" w:type="dxa"/>
          </w:tcPr>
          <w:p w:rsidR="001B5503" w:rsidRPr="008A7638" w:rsidRDefault="001B5503" w:rsidP="001B5503">
            <w:pPr>
              <w:pStyle w:val="TableParagraph"/>
              <w:ind w:left="826"/>
            </w:pPr>
            <w:proofErr w:type="gramStart"/>
            <w:r w:rsidRPr="008A7638">
              <w:t>sí</w:t>
            </w:r>
            <w:proofErr w:type="gramEnd"/>
            <w:r w:rsidRPr="008A7638">
              <w:rPr>
                <w:spacing w:val="-5"/>
              </w:rPr>
              <w:t xml:space="preserve"> </w:t>
            </w:r>
            <w:r w:rsidRPr="008A7638">
              <w:t>dentro</w:t>
            </w:r>
            <w:r w:rsidRPr="008A7638">
              <w:rPr>
                <w:spacing w:val="-5"/>
              </w:rPr>
              <w:t xml:space="preserve"> </w:t>
            </w:r>
            <w:r w:rsidRPr="008A7638">
              <w:t>del</w:t>
            </w:r>
            <w:r w:rsidRPr="008A7638">
              <w:rPr>
                <w:spacing w:val="-5"/>
              </w:rPr>
              <w:t xml:space="preserve"> </w:t>
            </w:r>
            <w:r w:rsidRPr="008A7638">
              <w:t>contexto</w:t>
            </w:r>
            <w:r w:rsidRPr="008A7638">
              <w:rPr>
                <w:spacing w:val="-5"/>
              </w:rPr>
              <w:t xml:space="preserve"> </w:t>
            </w:r>
            <w:r w:rsidRPr="008A7638">
              <w:t>macroeconómico</w:t>
            </w:r>
            <w:r w:rsidRPr="008A7638">
              <w:rPr>
                <w:spacing w:val="-5"/>
              </w:rPr>
              <w:t xml:space="preserve"> </w:t>
            </w:r>
            <w:r w:rsidRPr="008A7638">
              <w:t>y</w:t>
            </w:r>
            <w:r w:rsidRPr="008A7638">
              <w:rPr>
                <w:spacing w:val="-7"/>
              </w:rPr>
              <w:t xml:space="preserve"> </w:t>
            </w:r>
            <w:r w:rsidRPr="008A7638">
              <w:t>el</w:t>
            </w:r>
            <w:r w:rsidRPr="008A7638">
              <w:rPr>
                <w:spacing w:val="-7"/>
              </w:rPr>
              <w:t xml:space="preserve"> </w:t>
            </w:r>
            <w:r w:rsidRPr="008A7638">
              <w:t xml:space="preserve">financiamiento </w:t>
            </w:r>
            <w:r w:rsidRPr="008A7638">
              <w:rPr>
                <w:spacing w:val="-2"/>
              </w:rPr>
              <w:t>disponible.</w:t>
            </w:r>
          </w:p>
          <w:p w:rsidR="001B5503" w:rsidRPr="008A7638" w:rsidRDefault="001B5503" w:rsidP="001B5503">
            <w:pPr>
              <w:pStyle w:val="TableParagraph"/>
              <w:numPr>
                <w:ilvl w:val="0"/>
                <w:numId w:val="52"/>
              </w:numPr>
              <w:tabs>
                <w:tab w:val="left" w:pos="826"/>
              </w:tabs>
              <w:ind w:right="394"/>
            </w:pPr>
            <w:r w:rsidRPr="008A7638">
              <w:t>Eficacia en el cumplimiento de los objetivos establecidos. Las políticas</w:t>
            </w:r>
            <w:r w:rsidRPr="008A7638">
              <w:rPr>
                <w:spacing w:val="-4"/>
              </w:rPr>
              <w:t xml:space="preserve"> </w:t>
            </w:r>
            <w:r w:rsidRPr="008A7638">
              <w:t>y</w:t>
            </w:r>
            <w:r w:rsidRPr="008A7638">
              <w:rPr>
                <w:spacing w:val="-6"/>
              </w:rPr>
              <w:t xml:space="preserve"> </w:t>
            </w:r>
            <w:r w:rsidRPr="008A7638">
              <w:t>objetivos</w:t>
            </w:r>
            <w:r w:rsidRPr="008A7638">
              <w:rPr>
                <w:spacing w:val="-4"/>
              </w:rPr>
              <w:t xml:space="preserve"> </w:t>
            </w:r>
            <w:r w:rsidRPr="008A7638">
              <w:t>contenidos</w:t>
            </w:r>
            <w:r w:rsidRPr="008A7638">
              <w:rPr>
                <w:spacing w:val="-6"/>
              </w:rPr>
              <w:t xml:space="preserve"> </w:t>
            </w:r>
            <w:r w:rsidRPr="008A7638">
              <w:t>en</w:t>
            </w:r>
            <w:r w:rsidRPr="008A7638">
              <w:rPr>
                <w:spacing w:val="-4"/>
              </w:rPr>
              <w:t xml:space="preserve"> </w:t>
            </w:r>
            <w:r w:rsidRPr="008A7638">
              <w:t>los</w:t>
            </w:r>
            <w:r w:rsidRPr="008A7638">
              <w:rPr>
                <w:spacing w:val="-4"/>
              </w:rPr>
              <w:t xml:space="preserve"> </w:t>
            </w:r>
            <w:r w:rsidRPr="008A7638">
              <w:t>planes</w:t>
            </w:r>
            <w:r w:rsidRPr="008A7638">
              <w:rPr>
                <w:spacing w:val="-4"/>
              </w:rPr>
              <w:t xml:space="preserve"> </w:t>
            </w:r>
            <w:r w:rsidRPr="008A7638">
              <w:t>deben</w:t>
            </w:r>
            <w:r w:rsidRPr="008A7638">
              <w:rPr>
                <w:spacing w:val="-4"/>
              </w:rPr>
              <w:t xml:space="preserve"> </w:t>
            </w:r>
            <w:r w:rsidRPr="008A7638">
              <w:t>procurar</w:t>
            </w:r>
            <w:r w:rsidRPr="008A7638">
              <w:rPr>
                <w:spacing w:val="-6"/>
              </w:rPr>
              <w:t xml:space="preserve"> </w:t>
            </w:r>
            <w:r w:rsidRPr="008A7638">
              <w:t>la satisfacción de las demandas de la sociedad y el logro de los impactos previstos sobre las necesidades insatisfechas.</w:t>
            </w:r>
          </w:p>
          <w:p w:rsidR="001B5503" w:rsidRPr="008A7638" w:rsidRDefault="001B5503" w:rsidP="001B5503">
            <w:pPr>
              <w:pStyle w:val="TableParagraph"/>
              <w:numPr>
                <w:ilvl w:val="0"/>
                <w:numId w:val="52"/>
              </w:numPr>
              <w:tabs>
                <w:tab w:val="left" w:pos="826"/>
              </w:tabs>
              <w:ind w:right="106"/>
            </w:pPr>
            <w:r w:rsidRPr="008A7638">
              <w:t>Viabilidad.</w:t>
            </w:r>
            <w:r w:rsidRPr="008A7638">
              <w:rPr>
                <w:spacing w:val="-4"/>
              </w:rPr>
              <w:t xml:space="preserve"> </w:t>
            </w:r>
            <w:r w:rsidRPr="008A7638">
              <w:t>Las</w:t>
            </w:r>
            <w:r w:rsidRPr="008A7638">
              <w:rPr>
                <w:spacing w:val="-4"/>
              </w:rPr>
              <w:t xml:space="preserve"> </w:t>
            </w:r>
            <w:r w:rsidRPr="008A7638">
              <w:t>políticas,</w:t>
            </w:r>
            <w:r w:rsidRPr="008A7638">
              <w:rPr>
                <w:spacing w:val="-6"/>
              </w:rPr>
              <w:t xml:space="preserve"> </w:t>
            </w:r>
            <w:r w:rsidRPr="008A7638">
              <w:t>programas</w:t>
            </w:r>
            <w:r w:rsidRPr="008A7638">
              <w:rPr>
                <w:spacing w:val="-4"/>
              </w:rPr>
              <w:t xml:space="preserve"> </w:t>
            </w:r>
            <w:r w:rsidRPr="008A7638">
              <w:t>y</w:t>
            </w:r>
            <w:r w:rsidRPr="008A7638">
              <w:rPr>
                <w:spacing w:val="-7"/>
              </w:rPr>
              <w:t xml:space="preserve"> </w:t>
            </w:r>
            <w:r w:rsidRPr="008A7638">
              <w:t>proyectos</w:t>
            </w:r>
            <w:r w:rsidRPr="008A7638">
              <w:rPr>
                <w:spacing w:val="-4"/>
              </w:rPr>
              <w:t xml:space="preserve"> </w:t>
            </w:r>
            <w:r w:rsidRPr="008A7638">
              <w:t>contenidos</w:t>
            </w:r>
            <w:r w:rsidRPr="008A7638">
              <w:rPr>
                <w:spacing w:val="-6"/>
              </w:rPr>
              <w:t xml:space="preserve"> </w:t>
            </w:r>
            <w:r w:rsidRPr="008A7638">
              <w:t>en</w:t>
            </w:r>
            <w:r w:rsidRPr="008A7638">
              <w:rPr>
                <w:spacing w:val="-6"/>
              </w:rPr>
              <w:t xml:space="preserve"> </w:t>
            </w:r>
            <w:r w:rsidRPr="008A7638">
              <w:t>los planes deben ser factibles de realizar, teniendo en cuenta la capacidad en la administración de los recursos reales, técnicos y financieros a los que es posible acceder.</w:t>
            </w:r>
          </w:p>
          <w:p w:rsidR="001B5503" w:rsidRPr="008A7638" w:rsidRDefault="001B5503" w:rsidP="001B5503">
            <w:pPr>
              <w:pStyle w:val="TableParagraph"/>
              <w:numPr>
                <w:ilvl w:val="0"/>
                <w:numId w:val="52"/>
              </w:numPr>
              <w:tabs>
                <w:tab w:val="left" w:pos="826"/>
              </w:tabs>
              <w:ind w:right="165"/>
            </w:pPr>
            <w:r w:rsidRPr="008A7638">
              <w:t>Eficiencia en la asignación y utilización de los recursos públicos. En la elaboración y ejecución de los planes debe optimizarse el uso de los recursos humanos, materiales, técnicos y financieros necesarios,</w:t>
            </w:r>
            <w:r w:rsidRPr="008A7638">
              <w:rPr>
                <w:spacing w:val="-5"/>
              </w:rPr>
              <w:t xml:space="preserve"> </w:t>
            </w:r>
            <w:r w:rsidRPr="008A7638">
              <w:t>teniendo</w:t>
            </w:r>
            <w:r w:rsidRPr="008A7638">
              <w:rPr>
                <w:spacing w:val="-4"/>
              </w:rPr>
              <w:t xml:space="preserve"> </w:t>
            </w:r>
            <w:r w:rsidRPr="008A7638">
              <w:t>en</w:t>
            </w:r>
            <w:r w:rsidRPr="008A7638">
              <w:rPr>
                <w:spacing w:val="-5"/>
              </w:rPr>
              <w:t xml:space="preserve"> </w:t>
            </w:r>
            <w:r w:rsidRPr="008A7638">
              <w:t>cuenta</w:t>
            </w:r>
            <w:r w:rsidRPr="008A7638">
              <w:rPr>
                <w:spacing w:val="-4"/>
              </w:rPr>
              <w:t xml:space="preserve"> </w:t>
            </w:r>
            <w:r w:rsidRPr="008A7638">
              <w:t>que</w:t>
            </w:r>
            <w:r w:rsidRPr="008A7638">
              <w:rPr>
                <w:spacing w:val="-4"/>
              </w:rPr>
              <w:t xml:space="preserve"> </w:t>
            </w:r>
            <w:r w:rsidRPr="008A7638">
              <w:t>la</w:t>
            </w:r>
            <w:r w:rsidRPr="008A7638">
              <w:rPr>
                <w:spacing w:val="-4"/>
              </w:rPr>
              <w:t xml:space="preserve"> </w:t>
            </w:r>
            <w:r w:rsidRPr="008A7638">
              <w:t>relación</w:t>
            </w:r>
            <w:r w:rsidRPr="008A7638">
              <w:rPr>
                <w:spacing w:val="-4"/>
              </w:rPr>
              <w:t xml:space="preserve"> </w:t>
            </w:r>
            <w:r w:rsidRPr="008A7638">
              <w:t>entre</w:t>
            </w:r>
            <w:r w:rsidRPr="008A7638">
              <w:rPr>
                <w:spacing w:val="-5"/>
              </w:rPr>
              <w:t xml:space="preserve"> </w:t>
            </w:r>
            <w:r w:rsidRPr="008A7638">
              <w:t>los</w:t>
            </w:r>
            <w:r w:rsidRPr="008A7638">
              <w:rPr>
                <w:spacing w:val="-5"/>
              </w:rPr>
              <w:t xml:space="preserve"> </w:t>
            </w:r>
            <w:r w:rsidRPr="008A7638">
              <w:t>beneficios y los costos sea positiva.</w:t>
            </w:r>
          </w:p>
          <w:p w:rsidR="001B5503" w:rsidRPr="008A7638" w:rsidRDefault="001B5503" w:rsidP="001B5503">
            <w:pPr>
              <w:pStyle w:val="TableParagraph"/>
              <w:numPr>
                <w:ilvl w:val="0"/>
                <w:numId w:val="52"/>
              </w:numPr>
              <w:tabs>
                <w:tab w:val="left" w:pos="826"/>
              </w:tabs>
              <w:ind w:right="202"/>
            </w:pPr>
            <w:r w:rsidRPr="008A7638">
              <w:t>Objetividad y transparencia en la actuación administrativa. El proceso de formulación y ejecución de los planes, así como el proceso</w:t>
            </w:r>
            <w:r w:rsidRPr="008A7638">
              <w:rPr>
                <w:spacing w:val="-4"/>
              </w:rPr>
              <w:t xml:space="preserve"> </w:t>
            </w:r>
            <w:r w:rsidRPr="008A7638">
              <w:t>de</w:t>
            </w:r>
            <w:r w:rsidRPr="008A7638">
              <w:rPr>
                <w:spacing w:val="-5"/>
              </w:rPr>
              <w:t xml:space="preserve"> </w:t>
            </w:r>
            <w:r w:rsidRPr="008A7638">
              <w:t>contratación</w:t>
            </w:r>
            <w:r w:rsidRPr="008A7638">
              <w:rPr>
                <w:spacing w:val="-4"/>
              </w:rPr>
              <w:t xml:space="preserve"> </w:t>
            </w:r>
            <w:r w:rsidRPr="008A7638">
              <w:t>de</w:t>
            </w:r>
            <w:r w:rsidRPr="008A7638">
              <w:rPr>
                <w:spacing w:val="-5"/>
              </w:rPr>
              <w:t xml:space="preserve"> </w:t>
            </w:r>
            <w:r w:rsidRPr="008A7638">
              <w:t>los</w:t>
            </w:r>
            <w:r w:rsidRPr="008A7638">
              <w:rPr>
                <w:spacing w:val="-4"/>
              </w:rPr>
              <w:t xml:space="preserve"> </w:t>
            </w:r>
            <w:r w:rsidRPr="008A7638">
              <w:t>proyectos</w:t>
            </w:r>
            <w:r w:rsidRPr="008A7638">
              <w:rPr>
                <w:spacing w:val="-4"/>
              </w:rPr>
              <w:t xml:space="preserve"> </w:t>
            </w:r>
            <w:r w:rsidRPr="008A7638">
              <w:t>de</w:t>
            </w:r>
            <w:r w:rsidRPr="008A7638">
              <w:rPr>
                <w:spacing w:val="-3"/>
              </w:rPr>
              <w:t xml:space="preserve"> </w:t>
            </w:r>
            <w:r w:rsidRPr="008A7638">
              <w:t>inversión</w:t>
            </w:r>
            <w:r w:rsidRPr="008A7638">
              <w:rPr>
                <w:spacing w:val="-6"/>
              </w:rPr>
              <w:t xml:space="preserve"> </w:t>
            </w:r>
            <w:r w:rsidRPr="008A7638">
              <w:t>debe</w:t>
            </w:r>
            <w:r w:rsidRPr="008A7638">
              <w:rPr>
                <w:spacing w:val="-4"/>
              </w:rPr>
              <w:t xml:space="preserve"> </w:t>
            </w:r>
            <w:r w:rsidRPr="008A7638">
              <w:t>ser</w:t>
            </w:r>
            <w:r w:rsidRPr="008A7638">
              <w:rPr>
                <w:spacing w:val="-3"/>
              </w:rPr>
              <w:t xml:space="preserve"> </w:t>
            </w:r>
            <w:r w:rsidRPr="008A7638">
              <w:t>de pleno acceso al conocimiento de la ciudadanía.</w:t>
            </w:r>
          </w:p>
          <w:p w:rsidR="001B5503" w:rsidRPr="008A7638" w:rsidRDefault="001B5503" w:rsidP="001B5503">
            <w:pPr>
              <w:pStyle w:val="TableParagraph"/>
              <w:numPr>
                <w:ilvl w:val="0"/>
                <w:numId w:val="52"/>
              </w:numPr>
              <w:tabs>
                <w:tab w:val="left" w:pos="824"/>
                <w:tab w:val="left" w:pos="826"/>
              </w:tabs>
              <w:ind w:right="145"/>
            </w:pPr>
            <w:r w:rsidRPr="008A7638">
              <w:t>Responsabilidad por la gestión pública. La ejecución de las políticas</w:t>
            </w:r>
            <w:r w:rsidRPr="008A7638">
              <w:rPr>
                <w:spacing w:val="-2"/>
              </w:rPr>
              <w:t xml:space="preserve"> </w:t>
            </w:r>
            <w:r w:rsidRPr="008A7638">
              <w:t>y</w:t>
            </w:r>
            <w:r w:rsidRPr="008A7638">
              <w:rPr>
                <w:spacing w:val="-4"/>
              </w:rPr>
              <w:t xml:space="preserve"> </w:t>
            </w:r>
            <w:r w:rsidRPr="008A7638">
              <w:t>objetivos</w:t>
            </w:r>
            <w:r w:rsidRPr="008A7638">
              <w:rPr>
                <w:spacing w:val="-2"/>
              </w:rPr>
              <w:t xml:space="preserve"> </w:t>
            </w:r>
            <w:r w:rsidRPr="008A7638">
              <w:t>definidos</w:t>
            </w:r>
            <w:r w:rsidRPr="008A7638">
              <w:rPr>
                <w:spacing w:val="-2"/>
              </w:rPr>
              <w:t xml:space="preserve"> </w:t>
            </w:r>
            <w:r w:rsidRPr="008A7638">
              <w:t>en</w:t>
            </w:r>
            <w:r w:rsidRPr="008A7638">
              <w:rPr>
                <w:spacing w:val="-5"/>
              </w:rPr>
              <w:t xml:space="preserve"> </w:t>
            </w:r>
            <w:r w:rsidRPr="008A7638">
              <w:t>los</w:t>
            </w:r>
            <w:r w:rsidRPr="008A7638">
              <w:rPr>
                <w:spacing w:val="-2"/>
              </w:rPr>
              <w:t xml:space="preserve"> </w:t>
            </w:r>
            <w:r w:rsidRPr="008A7638">
              <w:t>planes</w:t>
            </w:r>
            <w:r w:rsidRPr="008A7638">
              <w:rPr>
                <w:spacing w:val="-2"/>
              </w:rPr>
              <w:t xml:space="preserve"> </w:t>
            </w:r>
            <w:r w:rsidRPr="008A7638">
              <w:t>debe</w:t>
            </w:r>
            <w:r w:rsidRPr="008A7638">
              <w:rPr>
                <w:spacing w:val="-2"/>
              </w:rPr>
              <w:t xml:space="preserve"> </w:t>
            </w:r>
            <w:r w:rsidRPr="008A7638">
              <w:t>estar</w:t>
            </w:r>
            <w:r w:rsidRPr="008A7638">
              <w:rPr>
                <w:spacing w:val="-4"/>
              </w:rPr>
              <w:t xml:space="preserve"> </w:t>
            </w:r>
            <w:r w:rsidRPr="008A7638">
              <w:t>claramente asignada</w:t>
            </w:r>
            <w:r w:rsidRPr="008A7638">
              <w:rPr>
                <w:spacing w:val="-6"/>
              </w:rPr>
              <w:t xml:space="preserve"> </w:t>
            </w:r>
            <w:r w:rsidRPr="008A7638">
              <w:t>a</w:t>
            </w:r>
            <w:r w:rsidRPr="008A7638">
              <w:rPr>
                <w:spacing w:val="-4"/>
              </w:rPr>
              <w:t xml:space="preserve"> </w:t>
            </w:r>
            <w:r w:rsidRPr="008A7638">
              <w:t>las</w:t>
            </w:r>
            <w:r w:rsidRPr="008A7638">
              <w:rPr>
                <w:spacing w:val="-6"/>
              </w:rPr>
              <w:t xml:space="preserve"> </w:t>
            </w:r>
            <w:r w:rsidRPr="008A7638">
              <w:t>instituciones</w:t>
            </w:r>
            <w:r w:rsidRPr="008A7638">
              <w:rPr>
                <w:spacing w:val="-6"/>
              </w:rPr>
              <w:t xml:space="preserve"> </w:t>
            </w:r>
            <w:r w:rsidRPr="008A7638">
              <w:t>públicas,</w:t>
            </w:r>
            <w:r w:rsidRPr="008A7638">
              <w:rPr>
                <w:spacing w:val="-4"/>
              </w:rPr>
              <w:t xml:space="preserve"> </w:t>
            </w:r>
            <w:r w:rsidRPr="008A7638">
              <w:t>quienes</w:t>
            </w:r>
            <w:r w:rsidRPr="008A7638">
              <w:rPr>
                <w:spacing w:val="-4"/>
              </w:rPr>
              <w:t xml:space="preserve"> </w:t>
            </w:r>
            <w:r w:rsidRPr="008A7638">
              <w:t>deben</w:t>
            </w:r>
            <w:r w:rsidRPr="008A7638">
              <w:rPr>
                <w:spacing w:val="-4"/>
              </w:rPr>
              <w:t xml:space="preserve"> </w:t>
            </w:r>
            <w:r w:rsidRPr="008A7638">
              <w:t>responder</w:t>
            </w:r>
            <w:r w:rsidRPr="008A7638">
              <w:rPr>
                <w:spacing w:val="-5"/>
              </w:rPr>
              <w:t xml:space="preserve"> </w:t>
            </w:r>
            <w:r w:rsidRPr="008A7638">
              <w:t>por las mismas.</w:t>
            </w:r>
          </w:p>
          <w:p w:rsidR="001B5503" w:rsidRPr="008A7638" w:rsidRDefault="001B5503" w:rsidP="001B5503">
            <w:pPr>
              <w:pStyle w:val="TableParagraph"/>
              <w:numPr>
                <w:ilvl w:val="0"/>
                <w:numId w:val="52"/>
              </w:numPr>
              <w:tabs>
                <w:tab w:val="left" w:pos="826"/>
              </w:tabs>
              <w:ind w:right="262"/>
            </w:pPr>
            <w:r w:rsidRPr="008A7638">
              <w:t>Continuidad.</w:t>
            </w:r>
            <w:r w:rsidRPr="008A7638">
              <w:rPr>
                <w:spacing w:val="-4"/>
              </w:rPr>
              <w:t xml:space="preserve"> </w:t>
            </w:r>
            <w:r w:rsidRPr="008A7638">
              <w:t>Los</w:t>
            </w:r>
            <w:r w:rsidRPr="008A7638">
              <w:rPr>
                <w:spacing w:val="-6"/>
              </w:rPr>
              <w:t xml:space="preserve"> </w:t>
            </w:r>
            <w:r w:rsidRPr="008A7638">
              <w:t>programas</w:t>
            </w:r>
            <w:r w:rsidRPr="008A7638">
              <w:rPr>
                <w:spacing w:val="-4"/>
              </w:rPr>
              <w:t xml:space="preserve"> </w:t>
            </w:r>
            <w:r w:rsidRPr="008A7638">
              <w:t>y</w:t>
            </w:r>
            <w:r w:rsidRPr="008A7638">
              <w:rPr>
                <w:spacing w:val="-7"/>
              </w:rPr>
              <w:t xml:space="preserve"> </w:t>
            </w:r>
            <w:r w:rsidRPr="008A7638">
              <w:t>proyectos</w:t>
            </w:r>
            <w:r w:rsidRPr="008A7638">
              <w:rPr>
                <w:spacing w:val="-6"/>
              </w:rPr>
              <w:t xml:space="preserve"> </w:t>
            </w:r>
            <w:r w:rsidRPr="008A7638">
              <w:t>incluidos</w:t>
            </w:r>
            <w:r w:rsidRPr="008A7638">
              <w:rPr>
                <w:spacing w:val="-6"/>
              </w:rPr>
              <w:t xml:space="preserve"> </w:t>
            </w:r>
            <w:r w:rsidRPr="008A7638">
              <w:t>en</w:t>
            </w:r>
            <w:r w:rsidRPr="008A7638">
              <w:rPr>
                <w:spacing w:val="-4"/>
              </w:rPr>
              <w:t xml:space="preserve"> </w:t>
            </w:r>
            <w:r w:rsidRPr="008A7638">
              <w:t>los</w:t>
            </w:r>
            <w:r w:rsidRPr="008A7638">
              <w:rPr>
                <w:spacing w:val="-4"/>
              </w:rPr>
              <w:t xml:space="preserve"> </w:t>
            </w:r>
            <w:r w:rsidRPr="008A7638">
              <w:t>planes, cuya ejecución vaya más allá del período de un gobierno, deben tener continuidad en su ejecución</w:t>
            </w:r>
          </w:p>
          <w:p w:rsidR="001B5503" w:rsidRPr="008A7638" w:rsidRDefault="001B5503" w:rsidP="001B5503">
            <w:pPr>
              <w:pStyle w:val="TableParagraph"/>
              <w:numPr>
                <w:ilvl w:val="0"/>
                <w:numId w:val="52"/>
              </w:numPr>
              <w:tabs>
                <w:tab w:val="left" w:pos="826"/>
              </w:tabs>
            </w:pPr>
            <w:r w:rsidRPr="008A7638">
              <w:t>Proceso</w:t>
            </w:r>
            <w:r w:rsidRPr="008A7638">
              <w:rPr>
                <w:spacing w:val="-4"/>
              </w:rPr>
              <w:t xml:space="preserve"> </w:t>
            </w:r>
            <w:r w:rsidRPr="008A7638">
              <w:t>de</w:t>
            </w:r>
            <w:r w:rsidRPr="008A7638">
              <w:rPr>
                <w:spacing w:val="-5"/>
              </w:rPr>
              <w:t xml:space="preserve"> </w:t>
            </w:r>
            <w:r w:rsidRPr="008A7638">
              <w:t>planificación.</w:t>
            </w:r>
            <w:r w:rsidRPr="008A7638">
              <w:rPr>
                <w:spacing w:val="-3"/>
              </w:rPr>
              <w:t xml:space="preserve"> </w:t>
            </w:r>
            <w:r w:rsidRPr="008A7638">
              <w:t>La</w:t>
            </w:r>
            <w:r w:rsidRPr="008A7638">
              <w:rPr>
                <w:spacing w:val="-3"/>
              </w:rPr>
              <w:t xml:space="preserve"> </w:t>
            </w:r>
            <w:r w:rsidRPr="008A7638">
              <w:t>planificación</w:t>
            </w:r>
            <w:r w:rsidRPr="008A7638">
              <w:rPr>
                <w:spacing w:val="-3"/>
              </w:rPr>
              <w:t xml:space="preserve"> </w:t>
            </w:r>
            <w:r w:rsidRPr="008A7638">
              <w:t>es</w:t>
            </w:r>
            <w:r w:rsidRPr="008A7638">
              <w:rPr>
                <w:spacing w:val="-3"/>
              </w:rPr>
              <w:t xml:space="preserve"> </w:t>
            </w:r>
            <w:r w:rsidRPr="008A7638">
              <w:t>una</w:t>
            </w:r>
            <w:r w:rsidRPr="008A7638">
              <w:rPr>
                <w:spacing w:val="-5"/>
              </w:rPr>
              <w:t xml:space="preserve"> </w:t>
            </w:r>
            <w:r w:rsidRPr="008A7638">
              <w:rPr>
                <w:spacing w:val="-2"/>
              </w:rPr>
              <w:t>actividad</w:t>
            </w:r>
          </w:p>
          <w:p w:rsidR="001B5503" w:rsidRPr="008A7638" w:rsidRDefault="001B5503" w:rsidP="001B5503">
            <w:pPr>
              <w:pStyle w:val="TableParagraph"/>
              <w:spacing w:line="252" w:lineRule="exact"/>
              <w:ind w:left="826"/>
            </w:pPr>
            <w:proofErr w:type="gramStart"/>
            <w:r w:rsidRPr="008A7638">
              <w:t>continua</w:t>
            </w:r>
            <w:proofErr w:type="gramEnd"/>
            <w:r w:rsidRPr="008A7638">
              <w:rPr>
                <w:spacing w:val="-6"/>
              </w:rPr>
              <w:t xml:space="preserve"> </w:t>
            </w:r>
            <w:r w:rsidRPr="008A7638">
              <w:t>que</w:t>
            </w:r>
            <w:r w:rsidRPr="008A7638">
              <w:rPr>
                <w:spacing w:val="-4"/>
              </w:rPr>
              <w:t xml:space="preserve"> </w:t>
            </w:r>
            <w:r w:rsidRPr="008A7638">
              <w:t>se</w:t>
            </w:r>
            <w:r w:rsidRPr="008A7638">
              <w:rPr>
                <w:spacing w:val="-3"/>
              </w:rPr>
              <w:t xml:space="preserve"> </w:t>
            </w:r>
            <w:r w:rsidRPr="008A7638">
              <w:t>lleva</w:t>
            </w:r>
            <w:r w:rsidRPr="008A7638">
              <w:rPr>
                <w:spacing w:val="-4"/>
              </w:rPr>
              <w:t xml:space="preserve"> </w:t>
            </w:r>
            <w:r w:rsidRPr="008A7638">
              <w:t>a</w:t>
            </w:r>
            <w:r w:rsidRPr="008A7638">
              <w:rPr>
                <w:spacing w:val="-4"/>
              </w:rPr>
              <w:t xml:space="preserve"> </w:t>
            </w:r>
            <w:r w:rsidRPr="008A7638">
              <w:t>cabo</w:t>
            </w:r>
            <w:r w:rsidRPr="008A7638">
              <w:rPr>
                <w:spacing w:val="-4"/>
              </w:rPr>
              <w:t xml:space="preserve"> </w:t>
            </w:r>
            <w:r w:rsidRPr="008A7638">
              <w:t>a</w:t>
            </w:r>
            <w:r w:rsidRPr="008A7638">
              <w:rPr>
                <w:spacing w:val="-4"/>
              </w:rPr>
              <w:t xml:space="preserve"> </w:t>
            </w:r>
            <w:r w:rsidRPr="008A7638">
              <w:t>través</w:t>
            </w:r>
            <w:r w:rsidRPr="008A7638">
              <w:rPr>
                <w:spacing w:val="-4"/>
              </w:rPr>
              <w:t xml:space="preserve"> </w:t>
            </w:r>
            <w:r w:rsidRPr="008A7638">
              <w:t>del</w:t>
            </w:r>
            <w:r w:rsidRPr="008A7638">
              <w:rPr>
                <w:spacing w:val="-3"/>
              </w:rPr>
              <w:t xml:space="preserve"> </w:t>
            </w:r>
            <w:r w:rsidRPr="008A7638">
              <w:t>proceso</w:t>
            </w:r>
            <w:r w:rsidRPr="008A7638">
              <w:rPr>
                <w:spacing w:val="-4"/>
              </w:rPr>
              <w:t xml:space="preserve"> </w:t>
            </w:r>
            <w:r w:rsidRPr="008A7638">
              <w:t>formulación, ejecución, seguimiento y evaluación.</w:t>
            </w:r>
          </w:p>
        </w:tc>
        <w:tc>
          <w:tcPr>
            <w:tcW w:w="1751" w:type="dxa"/>
          </w:tcPr>
          <w:p w:rsidR="001B5503" w:rsidRPr="008A7638" w:rsidRDefault="001B5503" w:rsidP="001B5503">
            <w:pPr>
              <w:pStyle w:val="TableParagraph"/>
            </w:pPr>
          </w:p>
        </w:tc>
      </w:tr>
    </w:tbl>
    <w:p w:rsidR="00514541" w:rsidRPr="008A7638" w:rsidRDefault="00514541">
      <w:pPr>
        <w:pStyle w:val="TableParagraph"/>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vertAnchor="page" w:horzAnchor="margin" w:tblpXSpec="center" w:tblpY="18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1B5503" w:rsidRPr="008A7638" w:rsidTr="0021045A">
        <w:trPr>
          <w:trHeight w:val="491"/>
        </w:trPr>
        <w:tc>
          <w:tcPr>
            <w:tcW w:w="2232" w:type="dxa"/>
            <w:shd w:val="clear" w:color="auto" w:fill="548DD4" w:themeFill="text2" w:themeFillTint="99"/>
          </w:tcPr>
          <w:p w:rsidR="001B5503" w:rsidRPr="008A7638" w:rsidRDefault="001B5503"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1B5503" w:rsidRPr="008A7638" w:rsidRDefault="001B5503"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1B5503" w:rsidRPr="008A7638" w:rsidRDefault="001B5503"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1B5503" w:rsidRPr="008A7638" w:rsidRDefault="001B5503"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1B5503" w:rsidRPr="008A7638" w:rsidTr="0021045A">
        <w:trPr>
          <w:trHeight w:val="781"/>
        </w:trPr>
        <w:tc>
          <w:tcPr>
            <w:tcW w:w="4951" w:type="dxa"/>
            <w:gridSpan w:val="2"/>
            <w:shd w:val="clear" w:color="auto" w:fill="548DD4" w:themeFill="text2" w:themeFillTint="99"/>
          </w:tcPr>
          <w:p w:rsidR="001B5503" w:rsidRPr="008A7638" w:rsidRDefault="001B5503"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1B5503" w:rsidRPr="008A7638" w:rsidRDefault="001B5503" w:rsidP="001B5503">
            <w:pPr>
              <w:pStyle w:val="TableParagraph"/>
            </w:pPr>
          </w:p>
        </w:tc>
        <w:tc>
          <w:tcPr>
            <w:tcW w:w="1751" w:type="dxa"/>
            <w:vMerge/>
            <w:tcBorders>
              <w:top w:val="nil"/>
            </w:tcBorders>
            <w:shd w:val="clear" w:color="auto" w:fill="548DD4" w:themeFill="text2" w:themeFillTint="99"/>
          </w:tcPr>
          <w:p w:rsidR="001B5503" w:rsidRPr="008A7638" w:rsidRDefault="001B5503" w:rsidP="001B5503">
            <w:pPr>
              <w:rPr>
                <w:sz w:val="2"/>
                <w:szCs w:val="2"/>
              </w:rPr>
            </w:pPr>
          </w:p>
        </w:tc>
      </w:tr>
      <w:tr w:rsidR="001B5503" w:rsidRPr="008A7638" w:rsidTr="001B5503">
        <w:trPr>
          <w:trHeight w:val="6601"/>
        </w:trPr>
        <w:tc>
          <w:tcPr>
            <w:tcW w:w="2232" w:type="dxa"/>
          </w:tcPr>
          <w:p w:rsidR="001B5503" w:rsidRPr="008A7638" w:rsidRDefault="001B5503" w:rsidP="001B5503">
            <w:pPr>
              <w:pStyle w:val="TableParagraph"/>
              <w:spacing w:line="276" w:lineRule="auto"/>
              <w:ind w:left="107"/>
            </w:pPr>
            <w:r w:rsidRPr="008A7638">
              <w:t>Ley</w:t>
            </w:r>
            <w:r w:rsidRPr="008A7638">
              <w:rPr>
                <w:spacing w:val="-14"/>
              </w:rPr>
              <w:t xml:space="preserve"> </w:t>
            </w:r>
            <w:r w:rsidRPr="008A7638">
              <w:t>340-06</w:t>
            </w:r>
            <w:r w:rsidRPr="008A7638">
              <w:rPr>
                <w:spacing w:val="-14"/>
              </w:rPr>
              <w:t xml:space="preserve"> </w:t>
            </w:r>
            <w:r w:rsidRPr="008A7638">
              <w:t xml:space="preserve">sobre Compras y </w:t>
            </w:r>
            <w:r w:rsidRPr="008A7638">
              <w:rPr>
                <w:spacing w:val="-2"/>
              </w:rPr>
              <w:t>Contrataciones</w:t>
            </w:r>
          </w:p>
        </w:tc>
        <w:tc>
          <w:tcPr>
            <w:tcW w:w="2719" w:type="dxa"/>
          </w:tcPr>
          <w:p w:rsidR="001B5503" w:rsidRPr="008A7638" w:rsidRDefault="001B5503" w:rsidP="001B5503">
            <w:pPr>
              <w:pStyle w:val="TableParagraph"/>
              <w:spacing w:line="276" w:lineRule="auto"/>
              <w:ind w:left="108" w:right="147" w:firstLine="55"/>
            </w:pPr>
            <w:r w:rsidRPr="008A7638">
              <w:t>La presente ley tiene por objeto establecer los principios y normas generales que rigen la contratación pública, relacionada con los bienes, obras, servicios y concesiones del Estado, así como las modalidades que dentro</w:t>
            </w:r>
            <w:r w:rsidRPr="008A7638">
              <w:rPr>
                <w:spacing w:val="-6"/>
              </w:rPr>
              <w:t xml:space="preserve"> </w:t>
            </w:r>
            <w:r w:rsidRPr="008A7638">
              <w:t>de</w:t>
            </w:r>
            <w:r w:rsidRPr="008A7638">
              <w:rPr>
                <w:spacing w:val="-8"/>
              </w:rPr>
              <w:t xml:space="preserve"> </w:t>
            </w:r>
            <w:r w:rsidRPr="008A7638">
              <w:t>cada</w:t>
            </w:r>
            <w:r w:rsidRPr="008A7638">
              <w:rPr>
                <w:spacing w:val="-6"/>
              </w:rPr>
              <w:t xml:space="preserve"> </w:t>
            </w:r>
            <w:r w:rsidRPr="008A7638">
              <w:t>especialidad puedan</w:t>
            </w:r>
            <w:r w:rsidRPr="008A7638">
              <w:rPr>
                <w:spacing w:val="-5"/>
              </w:rPr>
              <w:t xml:space="preserve"> </w:t>
            </w:r>
            <w:r w:rsidRPr="008A7638">
              <w:t>considerarse,</w:t>
            </w:r>
            <w:r w:rsidRPr="008A7638">
              <w:rPr>
                <w:spacing w:val="-5"/>
              </w:rPr>
              <w:t xml:space="preserve"> </w:t>
            </w:r>
            <w:r w:rsidRPr="008A7638">
              <w:t>por</w:t>
            </w:r>
            <w:r w:rsidRPr="008A7638">
              <w:rPr>
                <w:spacing w:val="-4"/>
              </w:rPr>
              <w:t xml:space="preserve"> </w:t>
            </w:r>
            <w:r w:rsidRPr="008A7638">
              <w:t>lo que el Sistema de Contratación Pública está integrado por estos principios,</w:t>
            </w:r>
            <w:r w:rsidRPr="008A7638">
              <w:rPr>
                <w:spacing w:val="-14"/>
              </w:rPr>
              <w:t xml:space="preserve"> </w:t>
            </w:r>
            <w:r w:rsidRPr="008A7638">
              <w:t>normas,</w:t>
            </w:r>
            <w:r w:rsidRPr="008A7638">
              <w:rPr>
                <w:spacing w:val="-14"/>
              </w:rPr>
              <w:t xml:space="preserve"> </w:t>
            </w:r>
            <w:r w:rsidRPr="008A7638">
              <w:t>órganos y procesos que rigen y son utilizados por los organismos públicos para adquirir bienes y servicios, contratar obras públicas y otorgar concesiones, así como sus modalidades.</w:t>
            </w:r>
          </w:p>
        </w:tc>
        <w:tc>
          <w:tcPr>
            <w:tcW w:w="6797" w:type="dxa"/>
          </w:tcPr>
          <w:p w:rsidR="001B5503" w:rsidRPr="008A7638" w:rsidRDefault="001B5503" w:rsidP="001B5503">
            <w:pPr>
              <w:pStyle w:val="TableParagraph"/>
              <w:spacing w:line="276" w:lineRule="auto"/>
              <w:ind w:left="106" w:right="134"/>
            </w:pPr>
            <w:r w:rsidRPr="008A7638">
              <w:rPr>
                <w:b/>
              </w:rPr>
              <w:t xml:space="preserve">Artículo 3 </w:t>
            </w:r>
            <w:r w:rsidRPr="008A7638">
              <w:t>-Los servidores públicos estarán obligados a procurar la correcta</w:t>
            </w:r>
            <w:r w:rsidRPr="008A7638">
              <w:rPr>
                <w:spacing w:val="-4"/>
              </w:rPr>
              <w:t xml:space="preserve"> </w:t>
            </w:r>
            <w:r w:rsidRPr="008A7638">
              <w:t>ejecución</w:t>
            </w:r>
            <w:r w:rsidRPr="008A7638">
              <w:rPr>
                <w:spacing w:val="-4"/>
              </w:rPr>
              <w:t xml:space="preserve"> </w:t>
            </w:r>
            <w:r w:rsidRPr="008A7638">
              <w:t>de</w:t>
            </w:r>
            <w:r w:rsidRPr="008A7638">
              <w:rPr>
                <w:spacing w:val="-6"/>
              </w:rPr>
              <w:t xml:space="preserve"> </w:t>
            </w:r>
            <w:r w:rsidRPr="008A7638">
              <w:t>los</w:t>
            </w:r>
            <w:r w:rsidRPr="008A7638">
              <w:rPr>
                <w:spacing w:val="-6"/>
              </w:rPr>
              <w:t xml:space="preserve"> </w:t>
            </w:r>
            <w:r w:rsidRPr="008A7638">
              <w:t>actos</w:t>
            </w:r>
            <w:r w:rsidRPr="008A7638">
              <w:rPr>
                <w:spacing w:val="-4"/>
              </w:rPr>
              <w:t xml:space="preserve"> </w:t>
            </w:r>
            <w:r w:rsidRPr="008A7638">
              <w:t>que</w:t>
            </w:r>
            <w:r w:rsidRPr="008A7638">
              <w:rPr>
                <w:spacing w:val="-4"/>
              </w:rPr>
              <w:t xml:space="preserve"> </w:t>
            </w:r>
            <w:r w:rsidRPr="008A7638">
              <w:t>conllevan</w:t>
            </w:r>
            <w:r w:rsidRPr="008A7638">
              <w:rPr>
                <w:spacing w:val="-4"/>
              </w:rPr>
              <w:t xml:space="preserve"> </w:t>
            </w:r>
            <w:r w:rsidRPr="008A7638">
              <w:t>los</w:t>
            </w:r>
            <w:r w:rsidRPr="008A7638">
              <w:rPr>
                <w:spacing w:val="-4"/>
              </w:rPr>
              <w:t xml:space="preserve"> </w:t>
            </w:r>
            <w:r w:rsidRPr="008A7638">
              <w:t>procesos</w:t>
            </w:r>
            <w:r w:rsidRPr="008A7638">
              <w:rPr>
                <w:spacing w:val="-3"/>
              </w:rPr>
              <w:t xml:space="preserve"> </w:t>
            </w:r>
            <w:r w:rsidRPr="008A7638">
              <w:t>de</w:t>
            </w:r>
            <w:r w:rsidRPr="008A7638">
              <w:rPr>
                <w:spacing w:val="-6"/>
              </w:rPr>
              <w:t xml:space="preserve"> </w:t>
            </w:r>
            <w:r w:rsidRPr="008A7638">
              <w:t>contratación, el cabal cumplimiento del objeto del contrato y la protección de los derechos de la entidad, del contratista y de terceros que pueden verse afectados por la ejecución del contrato. Las entidades públicas y sus servidores serán pasibles de las sanciones que prevea la normativa</w:t>
            </w:r>
            <w:r w:rsidRPr="008A7638">
              <w:rPr>
                <w:spacing w:val="40"/>
              </w:rPr>
              <w:t xml:space="preserve"> </w:t>
            </w:r>
            <w:r w:rsidRPr="008A7638">
              <w:rPr>
                <w:spacing w:val="-2"/>
              </w:rPr>
              <w:t>vigente;</w:t>
            </w:r>
          </w:p>
        </w:tc>
        <w:tc>
          <w:tcPr>
            <w:tcW w:w="1751" w:type="dxa"/>
          </w:tcPr>
          <w:p w:rsidR="001B5503" w:rsidRPr="008A7638" w:rsidRDefault="001B5503" w:rsidP="001B5503">
            <w:pPr>
              <w:pStyle w:val="TableParagraph"/>
              <w:spacing w:line="276" w:lineRule="auto"/>
              <w:ind w:left="109" w:right="102"/>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r w:rsidR="001B5503" w:rsidRPr="008A7638" w:rsidTr="001B5503">
        <w:trPr>
          <w:trHeight w:val="1163"/>
        </w:trPr>
        <w:tc>
          <w:tcPr>
            <w:tcW w:w="2232" w:type="dxa"/>
          </w:tcPr>
          <w:p w:rsidR="001B5503" w:rsidRPr="008A7638" w:rsidRDefault="001B5503" w:rsidP="001B5503">
            <w:pPr>
              <w:pStyle w:val="TableParagraph"/>
              <w:spacing w:line="247" w:lineRule="exact"/>
              <w:ind w:left="107"/>
            </w:pPr>
            <w:r w:rsidRPr="008A7638">
              <w:t>LEY</w:t>
            </w:r>
            <w:r w:rsidRPr="008A7638">
              <w:rPr>
                <w:spacing w:val="-5"/>
              </w:rPr>
              <w:t xml:space="preserve"> </w:t>
            </w:r>
            <w:r w:rsidRPr="008A7638">
              <w:t>No.</w:t>
            </w:r>
            <w:r w:rsidRPr="008A7638">
              <w:rPr>
                <w:spacing w:val="-4"/>
              </w:rPr>
              <w:t xml:space="preserve"> </w:t>
            </w:r>
            <w:r w:rsidRPr="008A7638">
              <w:t>126-</w:t>
            </w:r>
            <w:r w:rsidRPr="008A7638">
              <w:rPr>
                <w:spacing w:val="-5"/>
              </w:rPr>
              <w:t>01</w:t>
            </w:r>
          </w:p>
          <w:p w:rsidR="001B5503" w:rsidRPr="008A7638" w:rsidRDefault="001B5503" w:rsidP="001B5503">
            <w:pPr>
              <w:pStyle w:val="TableParagraph"/>
              <w:spacing w:before="37"/>
              <w:ind w:left="107"/>
            </w:pPr>
            <w:r w:rsidRPr="008A7638">
              <w:t>Mediante</w:t>
            </w:r>
            <w:r w:rsidRPr="008A7638">
              <w:rPr>
                <w:spacing w:val="-4"/>
              </w:rPr>
              <w:t xml:space="preserve"> </w:t>
            </w:r>
            <w:r w:rsidRPr="008A7638">
              <w:t>la</w:t>
            </w:r>
            <w:r w:rsidRPr="008A7638">
              <w:rPr>
                <w:spacing w:val="-3"/>
              </w:rPr>
              <w:t xml:space="preserve"> </w:t>
            </w:r>
            <w:r w:rsidRPr="008A7638">
              <w:t>cual</w:t>
            </w:r>
            <w:r w:rsidRPr="008A7638">
              <w:rPr>
                <w:spacing w:val="-4"/>
              </w:rPr>
              <w:t xml:space="preserve"> </w:t>
            </w:r>
            <w:r w:rsidRPr="008A7638">
              <w:rPr>
                <w:spacing w:val="-5"/>
              </w:rPr>
              <w:t>se</w:t>
            </w:r>
          </w:p>
          <w:p w:rsidR="001B5503" w:rsidRPr="008A7638" w:rsidRDefault="001B5503" w:rsidP="001B5503">
            <w:pPr>
              <w:pStyle w:val="TableParagraph"/>
              <w:spacing w:before="3" w:line="290" w:lineRule="atLeast"/>
              <w:ind w:left="107"/>
            </w:pPr>
            <w:r w:rsidRPr="008A7638">
              <w:t>crea</w:t>
            </w:r>
            <w:r w:rsidRPr="008A7638">
              <w:rPr>
                <w:spacing w:val="-14"/>
              </w:rPr>
              <w:t xml:space="preserve"> </w:t>
            </w:r>
            <w:r w:rsidRPr="008A7638">
              <w:t>la</w:t>
            </w:r>
            <w:r w:rsidRPr="008A7638">
              <w:rPr>
                <w:spacing w:val="-14"/>
              </w:rPr>
              <w:t xml:space="preserve"> </w:t>
            </w:r>
            <w:r w:rsidRPr="008A7638">
              <w:t>Dirección General de</w:t>
            </w:r>
          </w:p>
        </w:tc>
        <w:tc>
          <w:tcPr>
            <w:tcW w:w="2719" w:type="dxa"/>
          </w:tcPr>
          <w:p w:rsidR="001B5503" w:rsidRPr="008A7638" w:rsidRDefault="001B5503" w:rsidP="001B5503">
            <w:pPr>
              <w:pStyle w:val="TableParagraph"/>
              <w:spacing w:line="276" w:lineRule="auto"/>
              <w:ind w:left="108" w:right="147"/>
            </w:pPr>
            <w:r w:rsidRPr="008A7638">
              <w:t>El</w:t>
            </w:r>
            <w:r w:rsidRPr="008A7638">
              <w:rPr>
                <w:spacing w:val="-12"/>
              </w:rPr>
              <w:t xml:space="preserve"> </w:t>
            </w:r>
            <w:r w:rsidRPr="008A7638">
              <w:t>Sistema</w:t>
            </w:r>
            <w:r w:rsidRPr="008A7638">
              <w:rPr>
                <w:spacing w:val="-12"/>
              </w:rPr>
              <w:t xml:space="preserve"> </w:t>
            </w:r>
            <w:r w:rsidRPr="008A7638">
              <w:t>de</w:t>
            </w:r>
            <w:r w:rsidRPr="008A7638">
              <w:rPr>
                <w:spacing w:val="-12"/>
              </w:rPr>
              <w:t xml:space="preserve"> </w:t>
            </w:r>
            <w:r w:rsidRPr="008A7638">
              <w:t>Contabilidad Gubernamental tendrá por objeto: 1.- El registro</w:t>
            </w:r>
          </w:p>
          <w:p w:rsidR="001B5503" w:rsidRPr="008A7638" w:rsidRDefault="001B5503" w:rsidP="001B5503">
            <w:pPr>
              <w:pStyle w:val="TableParagraph"/>
              <w:ind w:left="108"/>
            </w:pPr>
            <w:r w:rsidRPr="008A7638">
              <w:t>sistemático</w:t>
            </w:r>
            <w:r w:rsidRPr="008A7638">
              <w:rPr>
                <w:spacing w:val="-3"/>
              </w:rPr>
              <w:t xml:space="preserve"> </w:t>
            </w:r>
            <w:r w:rsidRPr="008A7638">
              <w:t>de</w:t>
            </w:r>
            <w:r w:rsidRPr="008A7638">
              <w:rPr>
                <w:spacing w:val="-5"/>
              </w:rPr>
              <w:t xml:space="preserve"> </w:t>
            </w:r>
            <w:r w:rsidRPr="008A7638">
              <w:t>todas</w:t>
            </w:r>
            <w:r w:rsidRPr="008A7638">
              <w:rPr>
                <w:spacing w:val="-2"/>
              </w:rPr>
              <w:t xml:space="preserve"> </w:t>
            </w:r>
            <w:r w:rsidRPr="008A7638">
              <w:rPr>
                <w:spacing w:val="-5"/>
              </w:rPr>
              <w:t>las</w:t>
            </w:r>
          </w:p>
        </w:tc>
        <w:tc>
          <w:tcPr>
            <w:tcW w:w="6797" w:type="dxa"/>
          </w:tcPr>
          <w:p w:rsidR="001B5503" w:rsidRPr="008A7638" w:rsidRDefault="001B5503" w:rsidP="001B5503">
            <w:pPr>
              <w:pStyle w:val="TableParagraph"/>
              <w:spacing w:line="247" w:lineRule="exact"/>
              <w:ind w:left="106"/>
            </w:pPr>
            <w:r w:rsidRPr="008A7638">
              <w:rPr>
                <w:b/>
              </w:rPr>
              <w:t>Artículo</w:t>
            </w:r>
            <w:r w:rsidRPr="008A7638">
              <w:rPr>
                <w:b/>
                <w:spacing w:val="-5"/>
              </w:rPr>
              <w:t xml:space="preserve"> </w:t>
            </w:r>
            <w:r w:rsidRPr="008A7638">
              <w:rPr>
                <w:b/>
              </w:rPr>
              <w:t>9</w:t>
            </w:r>
            <w:r w:rsidRPr="008A7638">
              <w:rPr>
                <w:b/>
                <w:spacing w:val="-3"/>
              </w:rPr>
              <w:t xml:space="preserve"> </w:t>
            </w:r>
            <w:r w:rsidRPr="008A7638">
              <w:rPr>
                <w:spacing w:val="-10"/>
              </w:rPr>
              <w:t>–</w:t>
            </w:r>
          </w:p>
        </w:tc>
        <w:tc>
          <w:tcPr>
            <w:tcW w:w="1751" w:type="dxa"/>
          </w:tcPr>
          <w:p w:rsidR="001B5503" w:rsidRPr="008A7638" w:rsidRDefault="001B5503" w:rsidP="001B5503">
            <w:pPr>
              <w:pStyle w:val="TableParagraph"/>
              <w:spacing w:line="276" w:lineRule="auto"/>
              <w:ind w:left="109" w:right="83"/>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nacional, específicamente</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vertAnchor="page" w:horzAnchor="page" w:tblpX="661" w:tblpY="14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1B5503" w:rsidRPr="008A7638" w:rsidTr="0021045A">
        <w:trPr>
          <w:trHeight w:val="491"/>
        </w:trPr>
        <w:tc>
          <w:tcPr>
            <w:tcW w:w="2232" w:type="dxa"/>
            <w:shd w:val="clear" w:color="auto" w:fill="548DD4" w:themeFill="text2" w:themeFillTint="99"/>
          </w:tcPr>
          <w:p w:rsidR="001B5503" w:rsidRPr="008A7638" w:rsidRDefault="001B5503"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1B5503" w:rsidRPr="008A7638" w:rsidRDefault="001B5503"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1B5503" w:rsidRPr="008A7638" w:rsidRDefault="001B5503"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1B5503" w:rsidRPr="008A7638" w:rsidRDefault="001B5503"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1B5503" w:rsidRPr="008A7638" w:rsidTr="0021045A">
        <w:trPr>
          <w:trHeight w:val="781"/>
        </w:trPr>
        <w:tc>
          <w:tcPr>
            <w:tcW w:w="4951" w:type="dxa"/>
            <w:gridSpan w:val="2"/>
            <w:shd w:val="clear" w:color="auto" w:fill="548DD4" w:themeFill="text2" w:themeFillTint="99"/>
          </w:tcPr>
          <w:p w:rsidR="001B5503" w:rsidRPr="008A7638" w:rsidRDefault="001B5503"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1B5503" w:rsidRPr="008A7638" w:rsidRDefault="001B5503" w:rsidP="001B5503">
            <w:pPr>
              <w:pStyle w:val="TableParagraph"/>
            </w:pPr>
          </w:p>
        </w:tc>
        <w:tc>
          <w:tcPr>
            <w:tcW w:w="1751" w:type="dxa"/>
            <w:vMerge/>
            <w:tcBorders>
              <w:top w:val="nil"/>
            </w:tcBorders>
            <w:shd w:val="clear" w:color="auto" w:fill="548DD4" w:themeFill="text2" w:themeFillTint="99"/>
          </w:tcPr>
          <w:p w:rsidR="001B5503" w:rsidRPr="008A7638" w:rsidRDefault="001B5503" w:rsidP="001B5503">
            <w:pPr>
              <w:rPr>
                <w:sz w:val="2"/>
                <w:szCs w:val="2"/>
              </w:rPr>
            </w:pPr>
          </w:p>
        </w:tc>
      </w:tr>
      <w:tr w:rsidR="001B5503" w:rsidRPr="008A7638" w:rsidTr="001B5503">
        <w:trPr>
          <w:trHeight w:val="8000"/>
        </w:trPr>
        <w:tc>
          <w:tcPr>
            <w:tcW w:w="2232" w:type="dxa"/>
          </w:tcPr>
          <w:p w:rsidR="001B5503" w:rsidRPr="008A7638" w:rsidRDefault="001B5503" w:rsidP="001B5503">
            <w:pPr>
              <w:pStyle w:val="TableParagraph"/>
              <w:spacing w:line="276" w:lineRule="auto"/>
              <w:ind w:left="107"/>
            </w:pPr>
            <w:r w:rsidRPr="008A7638">
              <w:rPr>
                <w:spacing w:val="-2"/>
              </w:rPr>
              <w:t>Contabilidad Gubernamental.</w:t>
            </w:r>
          </w:p>
        </w:tc>
        <w:tc>
          <w:tcPr>
            <w:tcW w:w="2719" w:type="dxa"/>
          </w:tcPr>
          <w:p w:rsidR="001B5503" w:rsidRPr="008A7638" w:rsidRDefault="001B5503" w:rsidP="001B5503">
            <w:pPr>
              <w:pStyle w:val="TableParagraph"/>
              <w:spacing w:line="276" w:lineRule="auto"/>
              <w:ind w:left="108" w:right="138"/>
            </w:pPr>
            <w:r w:rsidRPr="008A7638">
              <w:t>transacciones relativas a la situación económica y financiera de los organismos comprendidos en el artículo 2 de la presente ley; 2.- Producir los estados financieros básicos de un sistema contable y los que ordenen las normas vigentes; 3.- Producir la información financiera necesaria para la toma de decisiones por parte</w:t>
            </w:r>
            <w:r w:rsidRPr="008A7638">
              <w:rPr>
                <w:spacing w:val="-8"/>
              </w:rPr>
              <w:t xml:space="preserve"> </w:t>
            </w:r>
            <w:r w:rsidRPr="008A7638">
              <w:t>de</w:t>
            </w:r>
            <w:r w:rsidRPr="008A7638">
              <w:rPr>
                <w:spacing w:val="-10"/>
              </w:rPr>
              <w:t xml:space="preserve"> </w:t>
            </w:r>
            <w:r w:rsidRPr="008A7638">
              <w:t>los</w:t>
            </w:r>
            <w:r w:rsidRPr="008A7638">
              <w:rPr>
                <w:spacing w:val="-10"/>
              </w:rPr>
              <w:t xml:space="preserve"> </w:t>
            </w:r>
            <w:r w:rsidRPr="008A7638">
              <w:t>responsables</w:t>
            </w:r>
            <w:r w:rsidRPr="008A7638">
              <w:rPr>
                <w:spacing w:val="-8"/>
              </w:rPr>
              <w:t xml:space="preserve"> </w:t>
            </w:r>
            <w:r w:rsidRPr="008A7638">
              <w:t>de la gestión de las finanzas públicas y para los terceros interesados en las mismas; 4.- Suministrar la información</w:t>
            </w:r>
            <w:r w:rsidRPr="008A7638">
              <w:rPr>
                <w:spacing w:val="-13"/>
              </w:rPr>
              <w:t xml:space="preserve"> </w:t>
            </w:r>
            <w:r w:rsidRPr="008A7638">
              <w:t>que</w:t>
            </w:r>
            <w:r w:rsidRPr="008A7638">
              <w:rPr>
                <w:spacing w:val="-13"/>
              </w:rPr>
              <w:t xml:space="preserve"> </w:t>
            </w:r>
            <w:r w:rsidRPr="008A7638">
              <w:t>se</w:t>
            </w:r>
            <w:r w:rsidRPr="008A7638">
              <w:rPr>
                <w:spacing w:val="-14"/>
              </w:rPr>
              <w:t xml:space="preserve"> </w:t>
            </w:r>
            <w:r w:rsidRPr="008A7638">
              <w:t>requiera sobre</w:t>
            </w:r>
            <w:r w:rsidRPr="008A7638">
              <w:rPr>
                <w:spacing w:val="-1"/>
              </w:rPr>
              <w:t xml:space="preserve"> </w:t>
            </w:r>
            <w:r w:rsidRPr="008A7638">
              <w:t>el</w:t>
            </w:r>
            <w:r w:rsidRPr="008A7638">
              <w:rPr>
                <w:spacing w:val="-1"/>
              </w:rPr>
              <w:t xml:space="preserve"> </w:t>
            </w:r>
            <w:r w:rsidRPr="008A7638">
              <w:t xml:space="preserve">sector público para la formación de las cuentas </w:t>
            </w:r>
            <w:r w:rsidRPr="008A7638">
              <w:rPr>
                <w:spacing w:val="-2"/>
              </w:rPr>
              <w:t>nacionales.</w:t>
            </w:r>
          </w:p>
        </w:tc>
        <w:tc>
          <w:tcPr>
            <w:tcW w:w="6797" w:type="dxa"/>
          </w:tcPr>
          <w:p w:rsidR="001B5503" w:rsidRPr="008A7638" w:rsidRDefault="001B5503" w:rsidP="001B5503">
            <w:pPr>
              <w:pStyle w:val="TableParagraph"/>
              <w:spacing w:line="276" w:lineRule="auto"/>
              <w:ind w:left="106"/>
            </w:pPr>
            <w:r w:rsidRPr="008A7638">
              <w:t>1.-</w:t>
            </w:r>
            <w:r w:rsidRPr="008A7638">
              <w:rPr>
                <w:spacing w:val="-7"/>
              </w:rPr>
              <w:t xml:space="preserve"> </w:t>
            </w:r>
            <w:r w:rsidRPr="008A7638">
              <w:t>Dictar</w:t>
            </w:r>
            <w:r w:rsidRPr="008A7638">
              <w:rPr>
                <w:spacing w:val="-3"/>
              </w:rPr>
              <w:t xml:space="preserve"> </w:t>
            </w:r>
            <w:r w:rsidRPr="008A7638">
              <w:t>las</w:t>
            </w:r>
            <w:r w:rsidRPr="008A7638">
              <w:rPr>
                <w:spacing w:val="-4"/>
              </w:rPr>
              <w:t xml:space="preserve"> </w:t>
            </w:r>
            <w:r w:rsidRPr="008A7638">
              <w:t>normas</w:t>
            </w:r>
            <w:r w:rsidRPr="008A7638">
              <w:rPr>
                <w:spacing w:val="-4"/>
              </w:rPr>
              <w:t xml:space="preserve"> </w:t>
            </w:r>
            <w:r w:rsidRPr="008A7638">
              <w:t>de</w:t>
            </w:r>
            <w:r w:rsidRPr="008A7638">
              <w:rPr>
                <w:spacing w:val="-4"/>
              </w:rPr>
              <w:t xml:space="preserve"> </w:t>
            </w:r>
            <w:r w:rsidRPr="008A7638">
              <w:t>contabilidad</w:t>
            </w:r>
            <w:r w:rsidRPr="008A7638">
              <w:rPr>
                <w:spacing w:val="-4"/>
              </w:rPr>
              <w:t xml:space="preserve"> </w:t>
            </w:r>
            <w:r w:rsidRPr="008A7638">
              <w:t>y</w:t>
            </w:r>
            <w:r w:rsidRPr="008A7638">
              <w:rPr>
                <w:spacing w:val="-5"/>
              </w:rPr>
              <w:t xml:space="preserve"> </w:t>
            </w:r>
            <w:r w:rsidRPr="008A7638">
              <w:t>los</w:t>
            </w:r>
            <w:r w:rsidRPr="008A7638">
              <w:rPr>
                <w:spacing w:val="-4"/>
              </w:rPr>
              <w:t xml:space="preserve"> </w:t>
            </w:r>
            <w:r w:rsidRPr="008A7638">
              <w:t>procedimientos</w:t>
            </w:r>
            <w:r w:rsidRPr="008A7638">
              <w:rPr>
                <w:spacing w:val="-5"/>
              </w:rPr>
              <w:t xml:space="preserve"> </w:t>
            </w:r>
            <w:r w:rsidRPr="008A7638">
              <w:t>específicos</w:t>
            </w:r>
            <w:r w:rsidRPr="008A7638">
              <w:rPr>
                <w:spacing w:val="-4"/>
              </w:rPr>
              <w:t xml:space="preserve"> </w:t>
            </w:r>
            <w:r w:rsidRPr="008A7638">
              <w:t xml:space="preserve">que considere necesarios para el adecuado funcionamiento del sistema de </w:t>
            </w:r>
            <w:r w:rsidRPr="008A7638">
              <w:rPr>
                <w:spacing w:val="-2"/>
              </w:rPr>
              <w:t>contabilidad.</w:t>
            </w:r>
          </w:p>
          <w:p w:rsidR="001B5503" w:rsidRPr="008A7638" w:rsidRDefault="001B5503" w:rsidP="001B5503">
            <w:pPr>
              <w:pStyle w:val="TableParagraph"/>
              <w:spacing w:before="194" w:line="276" w:lineRule="auto"/>
              <w:ind w:left="106"/>
            </w:pPr>
            <w:r w:rsidRPr="008A7638">
              <w:t>2.-</w:t>
            </w:r>
            <w:r w:rsidRPr="008A7638">
              <w:rPr>
                <w:spacing w:val="-7"/>
              </w:rPr>
              <w:t xml:space="preserve"> </w:t>
            </w:r>
            <w:r w:rsidRPr="008A7638">
              <w:t>Prescribir</w:t>
            </w:r>
            <w:r w:rsidRPr="008A7638">
              <w:rPr>
                <w:spacing w:val="-5"/>
              </w:rPr>
              <w:t xml:space="preserve"> </w:t>
            </w:r>
            <w:r w:rsidRPr="008A7638">
              <w:t>los</w:t>
            </w:r>
            <w:r w:rsidRPr="008A7638">
              <w:rPr>
                <w:spacing w:val="-5"/>
              </w:rPr>
              <w:t xml:space="preserve"> </w:t>
            </w:r>
            <w:r w:rsidRPr="008A7638">
              <w:t>manuales</w:t>
            </w:r>
            <w:r w:rsidRPr="008A7638">
              <w:rPr>
                <w:spacing w:val="-5"/>
              </w:rPr>
              <w:t xml:space="preserve"> </w:t>
            </w:r>
            <w:r w:rsidRPr="008A7638">
              <w:t>de</w:t>
            </w:r>
            <w:r w:rsidRPr="008A7638">
              <w:rPr>
                <w:spacing w:val="-3"/>
              </w:rPr>
              <w:t xml:space="preserve"> </w:t>
            </w:r>
            <w:r w:rsidRPr="008A7638">
              <w:t>contabilidad</w:t>
            </w:r>
            <w:r w:rsidRPr="008A7638">
              <w:rPr>
                <w:spacing w:val="-5"/>
              </w:rPr>
              <w:t xml:space="preserve"> </w:t>
            </w:r>
            <w:r w:rsidRPr="008A7638">
              <w:t>general</w:t>
            </w:r>
            <w:r w:rsidRPr="008A7638">
              <w:rPr>
                <w:spacing w:val="-2"/>
              </w:rPr>
              <w:t xml:space="preserve"> </w:t>
            </w:r>
            <w:r w:rsidRPr="008A7638">
              <w:t>a</w:t>
            </w:r>
            <w:r w:rsidRPr="008A7638">
              <w:rPr>
                <w:spacing w:val="-3"/>
              </w:rPr>
              <w:t xml:space="preserve"> </w:t>
            </w:r>
            <w:r w:rsidRPr="008A7638">
              <w:t>utilizarse</w:t>
            </w:r>
            <w:r w:rsidRPr="008A7638">
              <w:rPr>
                <w:spacing w:val="-5"/>
              </w:rPr>
              <w:t xml:space="preserve"> </w:t>
            </w:r>
            <w:r w:rsidRPr="008A7638">
              <w:t>en</w:t>
            </w:r>
            <w:r w:rsidRPr="008A7638">
              <w:rPr>
                <w:spacing w:val="-3"/>
              </w:rPr>
              <w:t xml:space="preserve"> </w:t>
            </w:r>
            <w:r w:rsidRPr="008A7638">
              <w:t>todo</w:t>
            </w:r>
            <w:r w:rsidRPr="008A7638">
              <w:rPr>
                <w:spacing w:val="-3"/>
              </w:rPr>
              <w:t xml:space="preserve"> </w:t>
            </w:r>
            <w:r w:rsidRPr="008A7638">
              <w:t>el sector público;</w:t>
            </w:r>
          </w:p>
          <w:p w:rsidR="001B5503" w:rsidRPr="008A7638" w:rsidRDefault="001B5503" w:rsidP="001B5503">
            <w:pPr>
              <w:pStyle w:val="TableParagraph"/>
              <w:spacing w:before="200" w:line="276" w:lineRule="auto"/>
              <w:ind w:left="106"/>
            </w:pPr>
            <w:r w:rsidRPr="008A7638">
              <w:t>3.-</w:t>
            </w:r>
            <w:r w:rsidRPr="008A7638">
              <w:rPr>
                <w:spacing w:val="-7"/>
              </w:rPr>
              <w:t xml:space="preserve"> </w:t>
            </w:r>
            <w:r w:rsidRPr="008A7638">
              <w:t>Asesorar</w:t>
            </w:r>
            <w:r w:rsidRPr="008A7638">
              <w:rPr>
                <w:spacing w:val="-2"/>
              </w:rPr>
              <w:t xml:space="preserve"> </w:t>
            </w:r>
            <w:r w:rsidRPr="008A7638">
              <w:t>y</w:t>
            </w:r>
            <w:r w:rsidRPr="008A7638">
              <w:rPr>
                <w:spacing w:val="-6"/>
              </w:rPr>
              <w:t xml:space="preserve"> </w:t>
            </w:r>
            <w:r w:rsidRPr="008A7638">
              <w:t>asistir</w:t>
            </w:r>
            <w:r w:rsidRPr="008A7638">
              <w:rPr>
                <w:spacing w:val="-5"/>
              </w:rPr>
              <w:t xml:space="preserve"> </w:t>
            </w:r>
            <w:r w:rsidRPr="008A7638">
              <w:t>técnicamente</w:t>
            </w:r>
            <w:r w:rsidRPr="008A7638">
              <w:rPr>
                <w:spacing w:val="-3"/>
              </w:rPr>
              <w:t xml:space="preserve"> </w:t>
            </w:r>
            <w:r w:rsidRPr="008A7638">
              <w:t>en</w:t>
            </w:r>
            <w:r w:rsidRPr="008A7638">
              <w:rPr>
                <w:spacing w:val="-3"/>
              </w:rPr>
              <w:t xml:space="preserve"> </w:t>
            </w:r>
            <w:r w:rsidRPr="008A7638">
              <w:t>la</w:t>
            </w:r>
            <w:r w:rsidRPr="008A7638">
              <w:rPr>
                <w:spacing w:val="-3"/>
              </w:rPr>
              <w:t xml:space="preserve"> </w:t>
            </w:r>
            <w:r w:rsidRPr="008A7638">
              <w:t>implantación</w:t>
            </w:r>
            <w:r w:rsidRPr="008A7638">
              <w:rPr>
                <w:spacing w:val="-6"/>
              </w:rPr>
              <w:t xml:space="preserve"> </w:t>
            </w:r>
            <w:r w:rsidRPr="008A7638">
              <w:t>de</w:t>
            </w:r>
            <w:r w:rsidRPr="008A7638">
              <w:rPr>
                <w:spacing w:val="-3"/>
              </w:rPr>
              <w:t xml:space="preserve"> </w:t>
            </w:r>
            <w:r w:rsidRPr="008A7638">
              <w:t>las</w:t>
            </w:r>
            <w:r w:rsidRPr="008A7638">
              <w:rPr>
                <w:spacing w:val="-3"/>
              </w:rPr>
              <w:t xml:space="preserve"> </w:t>
            </w:r>
            <w:r w:rsidRPr="008A7638">
              <w:t>normas, procedimientos y sistemas de contabilidad que establezca;</w:t>
            </w:r>
          </w:p>
          <w:p w:rsidR="001B5503" w:rsidRPr="008A7638" w:rsidRDefault="001B5503" w:rsidP="001B5503">
            <w:pPr>
              <w:pStyle w:val="TableParagraph"/>
              <w:spacing w:before="199" w:line="276" w:lineRule="auto"/>
              <w:ind w:left="106" w:right="152"/>
            </w:pPr>
            <w:r w:rsidRPr="008A7638">
              <w:t>4.- Organizar el sistema contable de tal forma que permita conocer permanentemente</w:t>
            </w:r>
            <w:r w:rsidRPr="008A7638">
              <w:rPr>
                <w:spacing w:val="-6"/>
              </w:rPr>
              <w:t xml:space="preserve"> </w:t>
            </w:r>
            <w:r w:rsidRPr="008A7638">
              <w:t>la</w:t>
            </w:r>
            <w:r w:rsidRPr="008A7638">
              <w:rPr>
                <w:spacing w:val="-4"/>
              </w:rPr>
              <w:t xml:space="preserve"> </w:t>
            </w:r>
            <w:r w:rsidRPr="008A7638">
              <w:t>gestión</w:t>
            </w:r>
            <w:r w:rsidRPr="008A7638">
              <w:rPr>
                <w:spacing w:val="-4"/>
              </w:rPr>
              <w:t xml:space="preserve"> </w:t>
            </w:r>
            <w:r w:rsidRPr="008A7638">
              <w:t>presupuestaría,</w:t>
            </w:r>
            <w:r w:rsidRPr="008A7638">
              <w:rPr>
                <w:spacing w:val="-4"/>
              </w:rPr>
              <w:t xml:space="preserve"> </w:t>
            </w:r>
            <w:r w:rsidRPr="008A7638">
              <w:t>de</w:t>
            </w:r>
            <w:r w:rsidRPr="008A7638">
              <w:rPr>
                <w:spacing w:val="-6"/>
              </w:rPr>
              <w:t xml:space="preserve"> </w:t>
            </w:r>
            <w:r w:rsidRPr="008A7638">
              <w:t>tesorería</w:t>
            </w:r>
            <w:r w:rsidRPr="008A7638">
              <w:rPr>
                <w:spacing w:val="-4"/>
              </w:rPr>
              <w:t xml:space="preserve"> </w:t>
            </w:r>
            <w:r w:rsidRPr="008A7638">
              <w:t>y</w:t>
            </w:r>
            <w:r w:rsidRPr="008A7638">
              <w:rPr>
                <w:spacing w:val="-6"/>
              </w:rPr>
              <w:t xml:space="preserve"> </w:t>
            </w:r>
            <w:r w:rsidRPr="008A7638">
              <w:t>patrimonial</w:t>
            </w:r>
            <w:r w:rsidRPr="008A7638">
              <w:rPr>
                <w:spacing w:val="-4"/>
              </w:rPr>
              <w:t xml:space="preserve"> </w:t>
            </w:r>
            <w:r w:rsidRPr="008A7638">
              <w:t>de las entidades mencionadas en el artículo 2 de la presente ley;</w:t>
            </w:r>
          </w:p>
          <w:p w:rsidR="001B5503" w:rsidRPr="008A7638" w:rsidRDefault="001B5503" w:rsidP="001B5503">
            <w:pPr>
              <w:pStyle w:val="TableParagraph"/>
              <w:spacing w:before="200" w:line="276" w:lineRule="auto"/>
              <w:ind w:left="106" w:right="152"/>
            </w:pPr>
            <w:r w:rsidRPr="008A7638">
              <w:t>5.-</w:t>
            </w:r>
            <w:r w:rsidRPr="008A7638">
              <w:rPr>
                <w:spacing w:val="-7"/>
              </w:rPr>
              <w:t xml:space="preserve"> </w:t>
            </w:r>
            <w:r w:rsidRPr="008A7638">
              <w:t>Llevar</w:t>
            </w:r>
            <w:r w:rsidRPr="008A7638">
              <w:rPr>
                <w:spacing w:val="-2"/>
              </w:rPr>
              <w:t xml:space="preserve"> </w:t>
            </w:r>
            <w:r w:rsidRPr="008A7638">
              <w:t>la</w:t>
            </w:r>
            <w:r w:rsidRPr="008A7638">
              <w:rPr>
                <w:spacing w:val="-3"/>
              </w:rPr>
              <w:t xml:space="preserve"> </w:t>
            </w:r>
            <w:r w:rsidRPr="008A7638">
              <w:t>contabilidad</w:t>
            </w:r>
            <w:r w:rsidRPr="008A7638">
              <w:rPr>
                <w:spacing w:val="-5"/>
              </w:rPr>
              <w:t xml:space="preserve"> </w:t>
            </w:r>
            <w:r w:rsidRPr="008A7638">
              <w:t>general</w:t>
            </w:r>
            <w:r w:rsidRPr="008A7638">
              <w:rPr>
                <w:spacing w:val="-2"/>
              </w:rPr>
              <w:t xml:space="preserve"> </w:t>
            </w:r>
            <w:r w:rsidRPr="008A7638">
              <w:t>del</w:t>
            </w:r>
            <w:r w:rsidRPr="008A7638">
              <w:rPr>
                <w:spacing w:val="-2"/>
              </w:rPr>
              <w:t xml:space="preserve"> </w:t>
            </w:r>
            <w:r w:rsidRPr="008A7638">
              <w:t>gobierno</w:t>
            </w:r>
            <w:r w:rsidRPr="008A7638">
              <w:rPr>
                <w:spacing w:val="-6"/>
              </w:rPr>
              <w:t xml:space="preserve"> </w:t>
            </w:r>
            <w:r w:rsidRPr="008A7638">
              <w:t>central</w:t>
            </w:r>
            <w:r w:rsidRPr="008A7638">
              <w:rPr>
                <w:spacing w:val="-5"/>
              </w:rPr>
              <w:t xml:space="preserve"> </w:t>
            </w:r>
            <w:r w:rsidRPr="008A7638">
              <w:t>y</w:t>
            </w:r>
            <w:r w:rsidRPr="008A7638">
              <w:rPr>
                <w:spacing w:val="-6"/>
              </w:rPr>
              <w:t xml:space="preserve"> </w:t>
            </w:r>
            <w:r w:rsidRPr="008A7638">
              <w:t>elaborar</w:t>
            </w:r>
            <w:r w:rsidRPr="008A7638">
              <w:rPr>
                <w:spacing w:val="-5"/>
              </w:rPr>
              <w:t xml:space="preserve"> </w:t>
            </w:r>
            <w:r w:rsidRPr="008A7638">
              <w:t>los estados financieros correspondientes, realizando las operaciones de apertura, ajuste y cierre de la misma;</w:t>
            </w:r>
          </w:p>
          <w:p w:rsidR="001B5503" w:rsidRPr="008A7638" w:rsidRDefault="001B5503" w:rsidP="001B5503">
            <w:pPr>
              <w:pStyle w:val="TableParagraph"/>
              <w:spacing w:before="200" w:line="276" w:lineRule="auto"/>
              <w:ind w:left="106" w:right="152"/>
            </w:pPr>
            <w:r w:rsidRPr="008A7638">
              <w:t>6.- Elaborar el estado de recaudación e inversión de las rentas que debe presentar</w:t>
            </w:r>
            <w:r w:rsidRPr="008A7638">
              <w:rPr>
                <w:spacing w:val="-3"/>
              </w:rPr>
              <w:t xml:space="preserve"> </w:t>
            </w:r>
            <w:r w:rsidRPr="008A7638">
              <w:t>anualmente</w:t>
            </w:r>
            <w:r w:rsidRPr="008A7638">
              <w:rPr>
                <w:spacing w:val="-4"/>
              </w:rPr>
              <w:t xml:space="preserve"> </w:t>
            </w:r>
            <w:r w:rsidRPr="008A7638">
              <w:t>el</w:t>
            </w:r>
            <w:r w:rsidRPr="008A7638">
              <w:rPr>
                <w:spacing w:val="-3"/>
              </w:rPr>
              <w:t xml:space="preserve"> </w:t>
            </w:r>
            <w:r w:rsidRPr="008A7638">
              <w:t>Secretario</w:t>
            </w:r>
            <w:r w:rsidRPr="008A7638">
              <w:rPr>
                <w:spacing w:val="-4"/>
              </w:rPr>
              <w:t xml:space="preserve"> </w:t>
            </w:r>
            <w:r w:rsidRPr="008A7638">
              <w:t>de</w:t>
            </w:r>
            <w:r w:rsidRPr="008A7638">
              <w:rPr>
                <w:spacing w:val="-4"/>
              </w:rPr>
              <w:t xml:space="preserve"> </w:t>
            </w:r>
            <w:r w:rsidRPr="008A7638">
              <w:t>Estado</w:t>
            </w:r>
            <w:r w:rsidRPr="008A7638">
              <w:rPr>
                <w:spacing w:val="-4"/>
              </w:rPr>
              <w:t xml:space="preserve"> </w:t>
            </w:r>
            <w:r w:rsidRPr="008A7638">
              <w:t>de</w:t>
            </w:r>
            <w:r w:rsidRPr="008A7638">
              <w:rPr>
                <w:spacing w:val="-4"/>
              </w:rPr>
              <w:t xml:space="preserve"> </w:t>
            </w:r>
            <w:r w:rsidRPr="008A7638">
              <w:t>Finanzas</w:t>
            </w:r>
            <w:r w:rsidRPr="008A7638">
              <w:rPr>
                <w:spacing w:val="-4"/>
              </w:rPr>
              <w:t xml:space="preserve"> </w:t>
            </w:r>
            <w:r w:rsidRPr="008A7638">
              <w:t>ante</w:t>
            </w:r>
            <w:r w:rsidRPr="008A7638">
              <w:rPr>
                <w:spacing w:val="-6"/>
              </w:rPr>
              <w:t xml:space="preserve"> </w:t>
            </w:r>
            <w:r w:rsidRPr="008A7638">
              <w:t>la</w:t>
            </w:r>
            <w:r w:rsidRPr="008A7638">
              <w:rPr>
                <w:spacing w:val="-4"/>
              </w:rPr>
              <w:t xml:space="preserve"> </w:t>
            </w:r>
            <w:r w:rsidRPr="008A7638">
              <w:t>Cámara de Cuentas y los demás estados financieros que sean solicitados por el Congreso Nacional;</w:t>
            </w:r>
          </w:p>
          <w:p w:rsidR="001B5503" w:rsidRPr="008A7638" w:rsidRDefault="001B5503" w:rsidP="001B5503">
            <w:pPr>
              <w:pStyle w:val="TableParagraph"/>
              <w:spacing w:before="203" w:line="276" w:lineRule="auto"/>
              <w:ind w:left="106"/>
            </w:pPr>
            <w:r w:rsidRPr="008A7638">
              <w:t>7.-</w:t>
            </w:r>
            <w:r w:rsidRPr="008A7638">
              <w:rPr>
                <w:spacing w:val="-7"/>
              </w:rPr>
              <w:t xml:space="preserve"> </w:t>
            </w:r>
            <w:r w:rsidRPr="008A7638">
              <w:t>Evaluar</w:t>
            </w:r>
            <w:r w:rsidRPr="008A7638">
              <w:rPr>
                <w:spacing w:val="-3"/>
              </w:rPr>
              <w:t xml:space="preserve"> </w:t>
            </w:r>
            <w:r w:rsidRPr="008A7638">
              <w:t>la</w:t>
            </w:r>
            <w:r w:rsidRPr="008A7638">
              <w:rPr>
                <w:spacing w:val="-4"/>
              </w:rPr>
              <w:t xml:space="preserve"> </w:t>
            </w:r>
            <w:r w:rsidRPr="008A7638">
              <w:t>aplicación</w:t>
            </w:r>
            <w:r w:rsidRPr="008A7638">
              <w:rPr>
                <w:spacing w:val="-4"/>
              </w:rPr>
              <w:t xml:space="preserve"> </w:t>
            </w:r>
            <w:r w:rsidRPr="008A7638">
              <w:t>de</w:t>
            </w:r>
            <w:r w:rsidRPr="008A7638">
              <w:rPr>
                <w:spacing w:val="-6"/>
              </w:rPr>
              <w:t xml:space="preserve"> </w:t>
            </w:r>
            <w:r w:rsidRPr="008A7638">
              <w:t>las</w:t>
            </w:r>
            <w:r w:rsidRPr="008A7638">
              <w:rPr>
                <w:spacing w:val="-4"/>
              </w:rPr>
              <w:t xml:space="preserve"> </w:t>
            </w:r>
            <w:r w:rsidRPr="008A7638">
              <w:t>normas,</w:t>
            </w:r>
            <w:r w:rsidRPr="008A7638">
              <w:rPr>
                <w:spacing w:val="-4"/>
              </w:rPr>
              <w:t xml:space="preserve"> </w:t>
            </w:r>
            <w:r w:rsidRPr="008A7638">
              <w:t>procedimientos</w:t>
            </w:r>
            <w:r w:rsidRPr="008A7638">
              <w:rPr>
                <w:spacing w:val="-4"/>
              </w:rPr>
              <w:t xml:space="preserve"> </w:t>
            </w:r>
            <w:r w:rsidRPr="008A7638">
              <w:t>y</w:t>
            </w:r>
            <w:r w:rsidRPr="008A7638">
              <w:rPr>
                <w:spacing w:val="-6"/>
              </w:rPr>
              <w:t xml:space="preserve"> </w:t>
            </w:r>
            <w:r w:rsidRPr="008A7638">
              <w:t>sistemas</w:t>
            </w:r>
            <w:r w:rsidRPr="008A7638">
              <w:rPr>
                <w:spacing w:val="-4"/>
              </w:rPr>
              <w:t xml:space="preserve"> </w:t>
            </w:r>
            <w:r w:rsidRPr="008A7638">
              <w:t>de contabilidad prescritos y ordenar los ajustes que estime procedentes;</w:t>
            </w:r>
          </w:p>
          <w:p w:rsidR="001B5503" w:rsidRPr="008A7638" w:rsidRDefault="001B5503" w:rsidP="001B5503">
            <w:pPr>
              <w:pStyle w:val="TableParagraph"/>
              <w:spacing w:before="198" w:line="276" w:lineRule="auto"/>
              <w:ind w:left="106" w:right="205"/>
            </w:pPr>
            <w:r w:rsidRPr="008A7638">
              <w:t>8.- Promover o realizar los estudios que considere necesarios de la normativa</w:t>
            </w:r>
            <w:r w:rsidRPr="008A7638">
              <w:rPr>
                <w:spacing w:val="-4"/>
              </w:rPr>
              <w:t xml:space="preserve"> </w:t>
            </w:r>
            <w:r w:rsidRPr="008A7638">
              <w:t>vigente</w:t>
            </w:r>
            <w:r w:rsidRPr="008A7638">
              <w:rPr>
                <w:spacing w:val="-4"/>
              </w:rPr>
              <w:t xml:space="preserve"> </w:t>
            </w:r>
            <w:r w:rsidRPr="008A7638">
              <w:t>en</w:t>
            </w:r>
            <w:r w:rsidRPr="008A7638">
              <w:rPr>
                <w:spacing w:val="-4"/>
              </w:rPr>
              <w:t xml:space="preserve"> </w:t>
            </w:r>
            <w:r w:rsidRPr="008A7638">
              <w:t>materia</w:t>
            </w:r>
            <w:r w:rsidRPr="008A7638">
              <w:rPr>
                <w:spacing w:val="-4"/>
              </w:rPr>
              <w:t xml:space="preserve"> </w:t>
            </w:r>
            <w:r w:rsidRPr="008A7638">
              <w:t>de</w:t>
            </w:r>
            <w:r w:rsidRPr="008A7638">
              <w:rPr>
                <w:spacing w:val="-6"/>
              </w:rPr>
              <w:t xml:space="preserve"> </w:t>
            </w:r>
            <w:r w:rsidRPr="008A7638">
              <w:t>contabilidad</w:t>
            </w:r>
            <w:r w:rsidRPr="008A7638">
              <w:rPr>
                <w:spacing w:val="-4"/>
              </w:rPr>
              <w:t xml:space="preserve"> </w:t>
            </w:r>
            <w:r w:rsidRPr="008A7638">
              <w:t>gubernamental,</w:t>
            </w:r>
            <w:r w:rsidRPr="008A7638">
              <w:rPr>
                <w:spacing w:val="-4"/>
              </w:rPr>
              <w:t xml:space="preserve"> </w:t>
            </w:r>
            <w:r w:rsidRPr="008A7638">
              <w:t>a</w:t>
            </w:r>
            <w:r w:rsidRPr="008A7638">
              <w:rPr>
                <w:spacing w:val="-6"/>
              </w:rPr>
              <w:t xml:space="preserve"> </w:t>
            </w:r>
            <w:r w:rsidRPr="008A7638">
              <w:t>los</w:t>
            </w:r>
            <w:r w:rsidRPr="008A7638">
              <w:rPr>
                <w:spacing w:val="-6"/>
              </w:rPr>
              <w:t xml:space="preserve"> </w:t>
            </w:r>
            <w:r w:rsidRPr="008A7638">
              <w:t>fines de su actualización permanente;</w:t>
            </w:r>
          </w:p>
        </w:tc>
        <w:tc>
          <w:tcPr>
            <w:tcW w:w="1751" w:type="dxa"/>
          </w:tcPr>
          <w:p w:rsidR="001B5503" w:rsidRPr="008A7638" w:rsidRDefault="001B5503" w:rsidP="001B5503">
            <w:pPr>
              <w:pStyle w:val="TableParagraph"/>
              <w:spacing w:line="276" w:lineRule="auto"/>
              <w:ind w:left="109" w:right="83"/>
            </w:pPr>
            <w:r w:rsidRPr="008A7638">
              <w:t>la</w:t>
            </w:r>
            <w:r w:rsidRPr="008A7638">
              <w:rPr>
                <w:spacing w:val="-14"/>
              </w:rPr>
              <w:t xml:space="preserve"> </w:t>
            </w:r>
            <w:r w:rsidRPr="008A7638">
              <w:t>población</w:t>
            </w:r>
            <w:r w:rsidRPr="008A7638">
              <w:rPr>
                <w:spacing w:val="-14"/>
              </w:rPr>
              <w:t xml:space="preserve"> </w:t>
            </w:r>
            <w:r w:rsidRPr="008A7638">
              <w:t xml:space="preserve">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vertAnchor="page" w:horzAnchor="margin" w:tblpXSpec="center" w:tblpY="2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6529"/>
        </w:trPr>
        <w:tc>
          <w:tcPr>
            <w:tcW w:w="2232" w:type="dxa"/>
          </w:tcPr>
          <w:p w:rsidR="00514541" w:rsidRPr="008A7638" w:rsidRDefault="00514541" w:rsidP="001B5503">
            <w:pPr>
              <w:pStyle w:val="TableParagraph"/>
            </w:pPr>
          </w:p>
        </w:tc>
        <w:tc>
          <w:tcPr>
            <w:tcW w:w="2719" w:type="dxa"/>
          </w:tcPr>
          <w:p w:rsidR="00514541" w:rsidRPr="008A7638" w:rsidRDefault="00514541" w:rsidP="001B5503">
            <w:pPr>
              <w:pStyle w:val="TableParagraph"/>
            </w:pPr>
          </w:p>
        </w:tc>
        <w:tc>
          <w:tcPr>
            <w:tcW w:w="6797" w:type="dxa"/>
          </w:tcPr>
          <w:p w:rsidR="00514541" w:rsidRPr="008A7638" w:rsidRDefault="0086485A" w:rsidP="001B5503">
            <w:pPr>
              <w:pStyle w:val="TableParagraph"/>
              <w:spacing w:line="276" w:lineRule="auto"/>
              <w:ind w:left="106" w:right="205"/>
            </w:pPr>
            <w:r w:rsidRPr="008A7638">
              <w:t>9.-</w:t>
            </w:r>
            <w:r w:rsidRPr="008A7638">
              <w:rPr>
                <w:spacing w:val="-7"/>
              </w:rPr>
              <w:t xml:space="preserve"> </w:t>
            </w:r>
            <w:r w:rsidRPr="008A7638">
              <w:t>Coordinar</w:t>
            </w:r>
            <w:r w:rsidRPr="008A7638">
              <w:rPr>
                <w:spacing w:val="-5"/>
              </w:rPr>
              <w:t xml:space="preserve"> </w:t>
            </w:r>
            <w:r w:rsidRPr="008A7638">
              <w:t>la</w:t>
            </w:r>
            <w:r w:rsidRPr="008A7638">
              <w:rPr>
                <w:spacing w:val="-4"/>
              </w:rPr>
              <w:t xml:space="preserve"> </w:t>
            </w:r>
            <w:r w:rsidRPr="008A7638">
              <w:t>actividad</w:t>
            </w:r>
            <w:r w:rsidRPr="008A7638">
              <w:rPr>
                <w:spacing w:val="-4"/>
              </w:rPr>
              <w:t xml:space="preserve"> </w:t>
            </w:r>
            <w:r w:rsidRPr="008A7638">
              <w:t>de</w:t>
            </w:r>
            <w:r w:rsidRPr="008A7638">
              <w:rPr>
                <w:spacing w:val="-4"/>
              </w:rPr>
              <w:t xml:space="preserve"> </w:t>
            </w:r>
            <w:r w:rsidRPr="008A7638">
              <w:t>las</w:t>
            </w:r>
            <w:r w:rsidRPr="008A7638">
              <w:rPr>
                <w:spacing w:val="-4"/>
              </w:rPr>
              <w:t xml:space="preserve"> </w:t>
            </w:r>
            <w:r w:rsidRPr="008A7638">
              <w:t>oficinas</w:t>
            </w:r>
            <w:r w:rsidRPr="008A7638">
              <w:rPr>
                <w:spacing w:val="-5"/>
              </w:rPr>
              <w:t xml:space="preserve"> </w:t>
            </w:r>
            <w:r w:rsidRPr="008A7638">
              <w:t>de</w:t>
            </w:r>
            <w:r w:rsidRPr="008A7638">
              <w:rPr>
                <w:spacing w:val="-4"/>
              </w:rPr>
              <w:t xml:space="preserve"> </w:t>
            </w:r>
            <w:r w:rsidRPr="008A7638">
              <w:t>contabilidad</w:t>
            </w:r>
            <w:r w:rsidRPr="008A7638">
              <w:rPr>
                <w:spacing w:val="-4"/>
              </w:rPr>
              <w:t xml:space="preserve"> </w:t>
            </w:r>
            <w:r w:rsidRPr="008A7638">
              <w:t>de</w:t>
            </w:r>
            <w:r w:rsidRPr="008A7638">
              <w:rPr>
                <w:spacing w:val="-4"/>
              </w:rPr>
              <w:t xml:space="preserve"> </w:t>
            </w:r>
            <w:r w:rsidRPr="008A7638">
              <w:t>los organismos centralizados y descentralizados del gobierno.</w:t>
            </w:r>
          </w:p>
          <w:p w:rsidR="00514541" w:rsidRPr="008A7638" w:rsidRDefault="0086485A" w:rsidP="001B5503">
            <w:pPr>
              <w:pStyle w:val="TableParagraph"/>
              <w:spacing w:before="194" w:line="276" w:lineRule="auto"/>
              <w:ind w:left="106"/>
            </w:pPr>
            <w:r w:rsidRPr="008A7638">
              <w:t>10.-</w:t>
            </w:r>
            <w:r w:rsidRPr="008A7638">
              <w:rPr>
                <w:spacing w:val="-7"/>
              </w:rPr>
              <w:t xml:space="preserve"> </w:t>
            </w:r>
            <w:r w:rsidRPr="008A7638">
              <w:t>Elaborar</w:t>
            </w:r>
            <w:r w:rsidRPr="008A7638">
              <w:rPr>
                <w:spacing w:val="-5"/>
              </w:rPr>
              <w:t xml:space="preserve"> </w:t>
            </w:r>
            <w:r w:rsidRPr="008A7638">
              <w:t>las</w:t>
            </w:r>
            <w:r w:rsidRPr="008A7638">
              <w:rPr>
                <w:spacing w:val="-3"/>
              </w:rPr>
              <w:t xml:space="preserve"> </w:t>
            </w:r>
            <w:r w:rsidRPr="008A7638">
              <w:t>cuentas</w:t>
            </w:r>
            <w:r w:rsidRPr="008A7638">
              <w:rPr>
                <w:spacing w:val="-3"/>
              </w:rPr>
              <w:t xml:space="preserve"> </w:t>
            </w:r>
            <w:r w:rsidRPr="008A7638">
              <w:t>económicas</w:t>
            </w:r>
            <w:r w:rsidRPr="008A7638">
              <w:rPr>
                <w:spacing w:val="-3"/>
              </w:rPr>
              <w:t xml:space="preserve"> </w:t>
            </w:r>
            <w:r w:rsidRPr="008A7638">
              <w:t>del</w:t>
            </w:r>
            <w:r w:rsidRPr="008A7638">
              <w:rPr>
                <w:spacing w:val="-3"/>
              </w:rPr>
              <w:t xml:space="preserve"> </w:t>
            </w:r>
            <w:r w:rsidRPr="008A7638">
              <w:t>sector</w:t>
            </w:r>
            <w:r w:rsidRPr="008A7638">
              <w:rPr>
                <w:spacing w:val="-3"/>
              </w:rPr>
              <w:t xml:space="preserve"> </w:t>
            </w:r>
            <w:r w:rsidRPr="008A7638">
              <w:t>público,</w:t>
            </w:r>
            <w:r w:rsidRPr="008A7638">
              <w:rPr>
                <w:spacing w:val="-3"/>
              </w:rPr>
              <w:t xml:space="preserve"> </w:t>
            </w:r>
            <w:r w:rsidRPr="008A7638">
              <w:t>de</w:t>
            </w:r>
            <w:r w:rsidRPr="008A7638">
              <w:rPr>
                <w:spacing w:val="-3"/>
              </w:rPr>
              <w:t xml:space="preserve"> </w:t>
            </w:r>
            <w:r w:rsidRPr="008A7638">
              <w:t>acuerdo</w:t>
            </w:r>
            <w:r w:rsidRPr="008A7638">
              <w:rPr>
                <w:spacing w:val="-3"/>
              </w:rPr>
              <w:t xml:space="preserve"> </w:t>
            </w:r>
            <w:r w:rsidRPr="008A7638">
              <w:t>con</w:t>
            </w:r>
            <w:r w:rsidRPr="008A7638">
              <w:rPr>
                <w:spacing w:val="-5"/>
              </w:rPr>
              <w:t xml:space="preserve"> </w:t>
            </w:r>
            <w:r w:rsidRPr="008A7638">
              <w:t>el sistema de cuentas nacionales;</w:t>
            </w:r>
          </w:p>
          <w:p w:rsidR="00514541" w:rsidRPr="008A7638" w:rsidRDefault="0086485A" w:rsidP="001B5503">
            <w:pPr>
              <w:pStyle w:val="TableParagraph"/>
              <w:spacing w:before="199" w:line="276" w:lineRule="auto"/>
              <w:ind w:left="106"/>
            </w:pPr>
            <w:r w:rsidRPr="008A7638">
              <w:t>11.- Dictar las normas e instrucciones necesarias para la organización y funcionamiento del archivo financiero de los organismos centralizados y descentralizados del gobierno. En dichas normas podrá establecerse la conservación</w:t>
            </w:r>
            <w:r w:rsidRPr="008A7638">
              <w:rPr>
                <w:spacing w:val="-7"/>
              </w:rPr>
              <w:t xml:space="preserve"> </w:t>
            </w:r>
            <w:r w:rsidRPr="008A7638">
              <w:t>de</w:t>
            </w:r>
            <w:r w:rsidRPr="008A7638">
              <w:rPr>
                <w:spacing w:val="-6"/>
              </w:rPr>
              <w:t xml:space="preserve"> </w:t>
            </w:r>
            <w:r w:rsidRPr="008A7638">
              <w:t>los</w:t>
            </w:r>
            <w:r w:rsidRPr="008A7638">
              <w:rPr>
                <w:spacing w:val="-4"/>
              </w:rPr>
              <w:t xml:space="preserve"> </w:t>
            </w:r>
            <w:r w:rsidRPr="008A7638">
              <w:t>documentos</w:t>
            </w:r>
            <w:r w:rsidRPr="008A7638">
              <w:rPr>
                <w:spacing w:val="-6"/>
              </w:rPr>
              <w:t xml:space="preserve"> </w:t>
            </w:r>
            <w:r w:rsidRPr="008A7638">
              <w:t>por</w:t>
            </w:r>
            <w:r w:rsidRPr="008A7638">
              <w:rPr>
                <w:spacing w:val="-4"/>
              </w:rPr>
              <w:t xml:space="preserve"> </w:t>
            </w:r>
            <w:r w:rsidRPr="008A7638">
              <w:t>medios</w:t>
            </w:r>
            <w:r w:rsidRPr="008A7638">
              <w:rPr>
                <w:spacing w:val="-4"/>
              </w:rPr>
              <w:t xml:space="preserve"> </w:t>
            </w:r>
            <w:r w:rsidRPr="008A7638">
              <w:t>informáticos.</w:t>
            </w:r>
            <w:r w:rsidRPr="008A7638">
              <w:rPr>
                <w:spacing w:val="-4"/>
              </w:rPr>
              <w:t xml:space="preserve"> </w:t>
            </w:r>
            <w:r w:rsidRPr="008A7638">
              <w:t>Para</w:t>
            </w:r>
            <w:r w:rsidRPr="008A7638">
              <w:rPr>
                <w:spacing w:val="-4"/>
              </w:rPr>
              <w:t xml:space="preserve"> </w:t>
            </w:r>
            <w:r w:rsidRPr="008A7638">
              <w:t>estos</w:t>
            </w:r>
            <w:r w:rsidRPr="008A7638">
              <w:rPr>
                <w:spacing w:val="-4"/>
              </w:rPr>
              <w:t xml:space="preserve"> </w:t>
            </w:r>
            <w:r w:rsidRPr="008A7638">
              <w:t>fines deberán aplicarse los mecanismos de seguridad que garanticen su estabilidad, perdurabilidad, inmutabilidad e inalterabilidad, mediante medios de prueba en cualquier instancia judicial;</w:t>
            </w:r>
          </w:p>
          <w:p w:rsidR="00514541" w:rsidRPr="008A7638" w:rsidRDefault="0086485A" w:rsidP="001B5503">
            <w:pPr>
              <w:pStyle w:val="TableParagraph"/>
              <w:spacing w:before="200" w:line="276" w:lineRule="auto"/>
              <w:ind w:left="106" w:right="205"/>
            </w:pPr>
            <w:r w:rsidRPr="008A7638">
              <w:t>12.- Llevar a cabo entrenamiento y capacitación permanentes a sus servidores,</w:t>
            </w:r>
            <w:r w:rsidRPr="008A7638">
              <w:rPr>
                <w:spacing w:val="-8"/>
              </w:rPr>
              <w:t xml:space="preserve"> </w:t>
            </w:r>
            <w:r w:rsidRPr="008A7638">
              <w:t>conforme</w:t>
            </w:r>
            <w:r w:rsidRPr="008A7638">
              <w:rPr>
                <w:spacing w:val="-5"/>
              </w:rPr>
              <w:t xml:space="preserve"> </w:t>
            </w:r>
            <w:r w:rsidRPr="008A7638">
              <w:t>a</w:t>
            </w:r>
            <w:r w:rsidRPr="008A7638">
              <w:rPr>
                <w:spacing w:val="-5"/>
              </w:rPr>
              <w:t xml:space="preserve"> </w:t>
            </w:r>
            <w:r w:rsidRPr="008A7638">
              <w:t>las</w:t>
            </w:r>
            <w:r w:rsidRPr="008A7638">
              <w:rPr>
                <w:spacing w:val="-7"/>
              </w:rPr>
              <w:t xml:space="preserve"> </w:t>
            </w:r>
            <w:r w:rsidRPr="008A7638">
              <w:t>normas,</w:t>
            </w:r>
            <w:r w:rsidRPr="008A7638">
              <w:rPr>
                <w:spacing w:val="-5"/>
              </w:rPr>
              <w:t xml:space="preserve"> </w:t>
            </w:r>
            <w:r w:rsidRPr="008A7638">
              <w:t>principios</w:t>
            </w:r>
            <w:r w:rsidRPr="008A7638">
              <w:rPr>
                <w:spacing w:val="-5"/>
              </w:rPr>
              <w:t xml:space="preserve"> </w:t>
            </w:r>
            <w:r w:rsidRPr="008A7638">
              <w:t>y</w:t>
            </w:r>
            <w:r w:rsidRPr="008A7638">
              <w:rPr>
                <w:spacing w:val="-7"/>
              </w:rPr>
              <w:t xml:space="preserve"> </w:t>
            </w:r>
            <w:r w:rsidRPr="008A7638">
              <w:t>procedimientos</w:t>
            </w:r>
            <w:r w:rsidRPr="008A7638">
              <w:rPr>
                <w:spacing w:val="-5"/>
              </w:rPr>
              <w:t xml:space="preserve"> </w:t>
            </w:r>
            <w:r w:rsidRPr="008A7638">
              <w:t>vigentes en la materia.</w:t>
            </w:r>
          </w:p>
          <w:p w:rsidR="00514541" w:rsidRPr="008A7638" w:rsidRDefault="0086485A" w:rsidP="001B5503">
            <w:pPr>
              <w:pStyle w:val="TableParagraph"/>
              <w:spacing w:before="200" w:line="276" w:lineRule="auto"/>
              <w:ind w:left="106" w:right="205"/>
            </w:pPr>
            <w:r w:rsidRPr="008A7638">
              <w:rPr>
                <w:b/>
              </w:rPr>
              <w:t>Artículo 10</w:t>
            </w:r>
            <w:r w:rsidRPr="008A7638">
              <w:t>.- Los organismos y entidades comprendidas en el ámbito de aplicación de la presente ley deberán suministrar a la Dirección General de Contabilidad Gubernamental toda la información de carácter contable que</w:t>
            </w:r>
            <w:r w:rsidRPr="008A7638">
              <w:rPr>
                <w:spacing w:val="-3"/>
              </w:rPr>
              <w:t xml:space="preserve"> </w:t>
            </w:r>
            <w:r w:rsidRPr="008A7638">
              <w:t>ésta</w:t>
            </w:r>
            <w:r w:rsidRPr="008A7638">
              <w:rPr>
                <w:spacing w:val="-5"/>
              </w:rPr>
              <w:t xml:space="preserve"> </w:t>
            </w:r>
            <w:r w:rsidRPr="008A7638">
              <w:t>les</w:t>
            </w:r>
            <w:r w:rsidRPr="008A7638">
              <w:rPr>
                <w:spacing w:val="-5"/>
              </w:rPr>
              <w:t xml:space="preserve"> </w:t>
            </w:r>
            <w:r w:rsidRPr="008A7638">
              <w:t>requiera,</w:t>
            </w:r>
            <w:r w:rsidRPr="008A7638">
              <w:rPr>
                <w:spacing w:val="-3"/>
              </w:rPr>
              <w:t xml:space="preserve"> </w:t>
            </w:r>
            <w:r w:rsidRPr="008A7638">
              <w:t>y</w:t>
            </w:r>
            <w:r w:rsidRPr="008A7638">
              <w:rPr>
                <w:spacing w:val="-5"/>
              </w:rPr>
              <w:t xml:space="preserve"> </w:t>
            </w:r>
            <w:r w:rsidRPr="008A7638">
              <w:t>en</w:t>
            </w:r>
            <w:r w:rsidRPr="008A7638">
              <w:rPr>
                <w:spacing w:val="-5"/>
              </w:rPr>
              <w:t xml:space="preserve"> </w:t>
            </w:r>
            <w:r w:rsidRPr="008A7638">
              <w:t>la</w:t>
            </w:r>
            <w:r w:rsidRPr="008A7638">
              <w:rPr>
                <w:spacing w:val="-3"/>
              </w:rPr>
              <w:t xml:space="preserve"> </w:t>
            </w:r>
            <w:r w:rsidRPr="008A7638">
              <w:t>forma</w:t>
            </w:r>
            <w:r w:rsidRPr="008A7638">
              <w:rPr>
                <w:spacing w:val="-3"/>
              </w:rPr>
              <w:t xml:space="preserve"> </w:t>
            </w:r>
            <w:r w:rsidRPr="008A7638">
              <w:t>y</w:t>
            </w:r>
            <w:r w:rsidRPr="008A7638">
              <w:rPr>
                <w:spacing w:val="-5"/>
              </w:rPr>
              <w:t xml:space="preserve"> </w:t>
            </w:r>
            <w:r w:rsidRPr="008A7638">
              <w:t>oportunidad</w:t>
            </w:r>
            <w:r w:rsidRPr="008A7638">
              <w:rPr>
                <w:spacing w:val="-3"/>
              </w:rPr>
              <w:t xml:space="preserve"> </w:t>
            </w:r>
            <w:r w:rsidRPr="008A7638">
              <w:t>que</w:t>
            </w:r>
            <w:r w:rsidRPr="008A7638">
              <w:rPr>
                <w:spacing w:val="-5"/>
              </w:rPr>
              <w:t xml:space="preserve"> </w:t>
            </w:r>
            <w:r w:rsidRPr="008A7638">
              <w:t>ella</w:t>
            </w:r>
            <w:r w:rsidRPr="008A7638">
              <w:rPr>
                <w:spacing w:val="-3"/>
              </w:rPr>
              <w:t xml:space="preserve"> </w:t>
            </w:r>
            <w:r w:rsidRPr="008A7638">
              <w:t>determine.</w:t>
            </w:r>
            <w:r w:rsidRPr="008A7638">
              <w:rPr>
                <w:spacing w:val="-3"/>
              </w:rPr>
              <w:t xml:space="preserve"> </w:t>
            </w:r>
            <w:r w:rsidRPr="008A7638">
              <w:t>Los ayuntamientos lo harán a través de la Liga Municipal Dominicana.</w:t>
            </w:r>
          </w:p>
        </w:tc>
        <w:tc>
          <w:tcPr>
            <w:tcW w:w="1751" w:type="dxa"/>
          </w:tcPr>
          <w:p w:rsidR="00514541" w:rsidRPr="008A7638" w:rsidRDefault="00514541" w:rsidP="001B5503">
            <w:pPr>
              <w:pStyle w:val="TableParagraph"/>
            </w:pPr>
          </w:p>
        </w:tc>
      </w:tr>
    </w:tbl>
    <w:p w:rsidR="00514541" w:rsidRPr="008A7638" w:rsidRDefault="00514541">
      <w:pPr>
        <w:pStyle w:val="TableParagraph"/>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2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5436"/>
        </w:trPr>
        <w:tc>
          <w:tcPr>
            <w:tcW w:w="2232" w:type="dxa"/>
          </w:tcPr>
          <w:p w:rsidR="00514541" w:rsidRPr="008A7638" w:rsidRDefault="0086485A" w:rsidP="001B5503">
            <w:pPr>
              <w:pStyle w:val="TableParagraph"/>
              <w:spacing w:line="247" w:lineRule="exact"/>
              <w:ind w:left="107"/>
            </w:pPr>
            <w:r w:rsidRPr="008A7638">
              <w:t>Ley</w:t>
            </w:r>
            <w:r w:rsidRPr="008A7638">
              <w:rPr>
                <w:spacing w:val="-8"/>
              </w:rPr>
              <w:t xml:space="preserve"> </w:t>
            </w:r>
            <w:r w:rsidRPr="008A7638">
              <w:t>No.</w:t>
            </w:r>
            <w:r w:rsidRPr="008A7638">
              <w:rPr>
                <w:spacing w:val="-3"/>
              </w:rPr>
              <w:t xml:space="preserve"> </w:t>
            </w:r>
            <w:r w:rsidRPr="008A7638">
              <w:t>137-</w:t>
            </w:r>
            <w:r w:rsidRPr="008A7638">
              <w:rPr>
                <w:spacing w:val="-5"/>
              </w:rPr>
              <w:t>11</w:t>
            </w:r>
          </w:p>
        </w:tc>
        <w:tc>
          <w:tcPr>
            <w:tcW w:w="2719" w:type="dxa"/>
          </w:tcPr>
          <w:p w:rsidR="00514541" w:rsidRPr="008A7638" w:rsidRDefault="0086485A" w:rsidP="001B5503">
            <w:pPr>
              <w:pStyle w:val="TableParagraph"/>
              <w:spacing w:line="276" w:lineRule="auto"/>
              <w:ind w:left="108" w:right="136"/>
            </w:pPr>
            <w:r w:rsidRPr="008A7638">
              <w:t>Esta ley tiene por finalidad regular la organización del Tribunal</w:t>
            </w:r>
            <w:r w:rsidRPr="008A7638">
              <w:rPr>
                <w:spacing w:val="-13"/>
              </w:rPr>
              <w:t xml:space="preserve"> </w:t>
            </w:r>
            <w:r w:rsidRPr="008A7638">
              <w:t>Constitucional</w:t>
            </w:r>
            <w:r w:rsidRPr="008A7638">
              <w:rPr>
                <w:spacing w:val="-12"/>
              </w:rPr>
              <w:t xml:space="preserve"> </w:t>
            </w:r>
            <w:r w:rsidRPr="008A7638">
              <w:t>y</w:t>
            </w:r>
            <w:r w:rsidRPr="008A7638">
              <w:rPr>
                <w:spacing w:val="-14"/>
              </w:rPr>
              <w:t xml:space="preserve"> </w:t>
            </w:r>
            <w:r w:rsidRPr="008A7638">
              <w:t>el ejercicio de la justicia constitucional para garantizar la supremacía y defensa de las normas y principios constitucionales y</w:t>
            </w:r>
            <w:r w:rsidRPr="008A7638">
              <w:rPr>
                <w:spacing w:val="-7"/>
              </w:rPr>
              <w:t xml:space="preserve"> </w:t>
            </w:r>
            <w:r w:rsidRPr="008A7638">
              <w:t>del</w:t>
            </w:r>
            <w:r w:rsidRPr="008A7638">
              <w:rPr>
                <w:spacing w:val="-3"/>
              </w:rPr>
              <w:t xml:space="preserve"> </w:t>
            </w:r>
            <w:r w:rsidRPr="008A7638">
              <w:t>Derecho</w:t>
            </w:r>
            <w:r w:rsidRPr="008A7638">
              <w:rPr>
                <w:spacing w:val="-4"/>
              </w:rPr>
              <w:t xml:space="preserve"> </w:t>
            </w:r>
            <w:r w:rsidRPr="008A7638">
              <w:t xml:space="preserve">Internacional vigente en la República, su uniforme interpretación y aplicación, así como los derechos y libertades fundamentales consagrados en la Constitución o en los </w:t>
            </w:r>
            <w:r w:rsidRPr="008A7638">
              <w:rPr>
                <w:spacing w:val="-2"/>
              </w:rPr>
              <w:t>instrumentos</w:t>
            </w:r>
            <w:r w:rsidRPr="008A7638">
              <w:rPr>
                <w:spacing w:val="40"/>
              </w:rPr>
              <w:t xml:space="preserve"> </w:t>
            </w:r>
            <w:r w:rsidRPr="008A7638">
              <w:t>internacionales de derechos humanos aplicables.</w:t>
            </w:r>
          </w:p>
        </w:tc>
        <w:tc>
          <w:tcPr>
            <w:tcW w:w="6797" w:type="dxa"/>
          </w:tcPr>
          <w:p w:rsidR="00514541" w:rsidRPr="008A7638" w:rsidRDefault="0086485A" w:rsidP="001B5503">
            <w:pPr>
              <w:pStyle w:val="TableParagraph"/>
              <w:spacing w:line="276" w:lineRule="auto"/>
              <w:ind w:left="106" w:right="77"/>
            </w:pPr>
            <w:r w:rsidRPr="008A7638">
              <w:rPr>
                <w:b/>
              </w:rPr>
              <w:t>Artículo 9</w:t>
            </w:r>
            <w:r w:rsidRPr="008A7638">
              <w:t>.-El Tribunal Constitucional es competente para conocer de los casos</w:t>
            </w:r>
            <w:r w:rsidRPr="008A7638">
              <w:rPr>
                <w:spacing w:val="-4"/>
              </w:rPr>
              <w:t xml:space="preserve"> </w:t>
            </w:r>
            <w:r w:rsidRPr="008A7638">
              <w:t>previstos</w:t>
            </w:r>
            <w:r w:rsidRPr="008A7638">
              <w:rPr>
                <w:spacing w:val="-4"/>
              </w:rPr>
              <w:t xml:space="preserve"> </w:t>
            </w:r>
            <w:r w:rsidRPr="008A7638">
              <w:t>por</w:t>
            </w:r>
            <w:r w:rsidRPr="008A7638">
              <w:rPr>
                <w:spacing w:val="-4"/>
              </w:rPr>
              <w:t xml:space="preserve"> </w:t>
            </w:r>
            <w:r w:rsidRPr="008A7638">
              <w:t>el</w:t>
            </w:r>
            <w:r w:rsidRPr="008A7638">
              <w:rPr>
                <w:spacing w:val="-1"/>
              </w:rPr>
              <w:t xml:space="preserve"> </w:t>
            </w:r>
            <w:r w:rsidRPr="008A7638">
              <w:t>Artículo</w:t>
            </w:r>
            <w:r w:rsidRPr="008A7638">
              <w:rPr>
                <w:spacing w:val="-2"/>
              </w:rPr>
              <w:t xml:space="preserve"> </w:t>
            </w:r>
            <w:r w:rsidRPr="008A7638">
              <w:t>185</w:t>
            </w:r>
            <w:r w:rsidRPr="008A7638">
              <w:rPr>
                <w:spacing w:val="-5"/>
              </w:rPr>
              <w:t xml:space="preserve"> </w:t>
            </w:r>
            <w:r w:rsidRPr="008A7638">
              <w:t>de</w:t>
            </w:r>
            <w:r w:rsidRPr="008A7638">
              <w:rPr>
                <w:spacing w:val="-4"/>
              </w:rPr>
              <w:t xml:space="preserve"> </w:t>
            </w:r>
            <w:r w:rsidRPr="008A7638">
              <w:t>la</w:t>
            </w:r>
            <w:r w:rsidRPr="008A7638">
              <w:rPr>
                <w:spacing w:val="-2"/>
              </w:rPr>
              <w:t xml:space="preserve"> </w:t>
            </w:r>
            <w:r w:rsidRPr="008A7638">
              <w:t>Constitución</w:t>
            </w:r>
            <w:r w:rsidRPr="008A7638">
              <w:rPr>
                <w:spacing w:val="-5"/>
              </w:rPr>
              <w:t xml:space="preserve"> </w:t>
            </w:r>
            <w:r w:rsidRPr="008A7638">
              <w:t>y</w:t>
            </w:r>
            <w:r w:rsidRPr="008A7638">
              <w:rPr>
                <w:spacing w:val="-5"/>
              </w:rPr>
              <w:t xml:space="preserve"> </w:t>
            </w:r>
            <w:r w:rsidRPr="008A7638">
              <w:t>de</w:t>
            </w:r>
            <w:r w:rsidRPr="008A7638">
              <w:rPr>
                <w:spacing w:val="-2"/>
              </w:rPr>
              <w:t xml:space="preserve"> </w:t>
            </w:r>
            <w:r w:rsidRPr="008A7638">
              <w:t>los</w:t>
            </w:r>
            <w:r w:rsidRPr="008A7638">
              <w:rPr>
                <w:spacing w:val="-2"/>
              </w:rPr>
              <w:t xml:space="preserve"> </w:t>
            </w:r>
            <w:r w:rsidRPr="008A7638">
              <w:t>que</w:t>
            </w:r>
            <w:r w:rsidRPr="008A7638">
              <w:rPr>
                <w:spacing w:val="-2"/>
              </w:rPr>
              <w:t xml:space="preserve"> </w:t>
            </w:r>
            <w:r w:rsidRPr="008A7638">
              <w:t>esta</w:t>
            </w:r>
            <w:r w:rsidRPr="008A7638">
              <w:rPr>
                <w:spacing w:val="-4"/>
              </w:rPr>
              <w:t xml:space="preserve"> </w:t>
            </w:r>
            <w:r w:rsidRPr="008A7638">
              <w:t>ley le atribuye. Conocerá de las cuestiones incidentales que surjan ante él y dirimirá las dificultades relativas a la ejecución de sus decisiones.</w:t>
            </w:r>
          </w:p>
        </w:tc>
        <w:tc>
          <w:tcPr>
            <w:tcW w:w="1751" w:type="dxa"/>
          </w:tcPr>
          <w:p w:rsidR="00514541" w:rsidRPr="008A7638" w:rsidRDefault="0086485A" w:rsidP="001B5503">
            <w:pPr>
              <w:pStyle w:val="TableParagraph"/>
              <w:spacing w:line="276" w:lineRule="auto"/>
              <w:ind w:left="109" w:right="102"/>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r w:rsidR="00514541" w:rsidRPr="008A7638" w:rsidTr="001B5503">
        <w:trPr>
          <w:trHeight w:val="1855"/>
        </w:trPr>
        <w:tc>
          <w:tcPr>
            <w:tcW w:w="2232" w:type="dxa"/>
          </w:tcPr>
          <w:p w:rsidR="00514541" w:rsidRPr="008A7638" w:rsidRDefault="0086485A" w:rsidP="001B5503">
            <w:pPr>
              <w:pStyle w:val="TableParagraph"/>
              <w:spacing w:line="247" w:lineRule="exact"/>
              <w:ind w:left="107"/>
            </w:pPr>
            <w:proofErr w:type="spellStart"/>
            <w:r w:rsidRPr="008A7638">
              <w:t>Nortic</w:t>
            </w:r>
            <w:proofErr w:type="spellEnd"/>
            <w:r w:rsidRPr="008A7638">
              <w:rPr>
                <w:spacing w:val="-8"/>
              </w:rPr>
              <w:t xml:space="preserve"> </w:t>
            </w:r>
            <w:r w:rsidRPr="008A7638">
              <w:t>A7-</w:t>
            </w:r>
            <w:r w:rsidRPr="008A7638">
              <w:rPr>
                <w:spacing w:val="-4"/>
              </w:rPr>
              <w:t>2016</w:t>
            </w:r>
          </w:p>
        </w:tc>
        <w:tc>
          <w:tcPr>
            <w:tcW w:w="2719" w:type="dxa"/>
          </w:tcPr>
          <w:p w:rsidR="00514541" w:rsidRPr="008A7638" w:rsidRDefault="0086485A" w:rsidP="001B5503">
            <w:pPr>
              <w:pStyle w:val="TableParagraph"/>
              <w:spacing w:line="276" w:lineRule="auto"/>
              <w:ind w:left="108" w:right="147"/>
            </w:pPr>
            <w:r w:rsidRPr="008A7638">
              <w:t>Norma</w:t>
            </w:r>
            <w:r w:rsidRPr="008A7638">
              <w:rPr>
                <w:spacing w:val="-9"/>
              </w:rPr>
              <w:t xml:space="preserve"> </w:t>
            </w:r>
            <w:r w:rsidRPr="008A7638">
              <w:t>para</w:t>
            </w:r>
            <w:r w:rsidRPr="008A7638">
              <w:rPr>
                <w:spacing w:val="-9"/>
              </w:rPr>
              <w:t xml:space="preserve"> </w:t>
            </w:r>
            <w:r w:rsidRPr="008A7638">
              <w:t>la</w:t>
            </w:r>
            <w:r w:rsidRPr="008A7638">
              <w:rPr>
                <w:spacing w:val="-9"/>
              </w:rPr>
              <w:t xml:space="preserve"> </w:t>
            </w:r>
            <w:r w:rsidRPr="008A7638">
              <w:t>seguridad</w:t>
            </w:r>
            <w:r w:rsidRPr="008A7638">
              <w:rPr>
                <w:spacing w:val="-11"/>
              </w:rPr>
              <w:t xml:space="preserve"> </w:t>
            </w:r>
            <w:r w:rsidRPr="008A7638">
              <w:t>de las tecnologías de la Información y Comunicación</w:t>
            </w:r>
            <w:r w:rsidRPr="008A7638">
              <w:rPr>
                <w:spacing w:val="-9"/>
              </w:rPr>
              <w:t xml:space="preserve"> </w:t>
            </w:r>
            <w:r w:rsidRPr="008A7638">
              <w:t>en</w:t>
            </w:r>
            <w:r w:rsidRPr="008A7638">
              <w:rPr>
                <w:spacing w:val="-6"/>
              </w:rPr>
              <w:t xml:space="preserve"> </w:t>
            </w:r>
            <w:r w:rsidRPr="008A7638">
              <w:t>el</w:t>
            </w:r>
            <w:r w:rsidRPr="008A7638">
              <w:rPr>
                <w:spacing w:val="-5"/>
              </w:rPr>
              <w:t xml:space="preserve"> </w:t>
            </w:r>
            <w:r w:rsidRPr="008A7638">
              <w:t xml:space="preserve">Estado </w:t>
            </w:r>
            <w:r w:rsidRPr="008A7638">
              <w:rPr>
                <w:spacing w:val="-2"/>
              </w:rPr>
              <w:t>Dominicano</w:t>
            </w:r>
          </w:p>
        </w:tc>
        <w:tc>
          <w:tcPr>
            <w:tcW w:w="6797" w:type="dxa"/>
          </w:tcPr>
          <w:p w:rsidR="00514541" w:rsidRPr="008A7638" w:rsidRDefault="0086485A" w:rsidP="001B5503">
            <w:pPr>
              <w:pStyle w:val="TableParagraph"/>
              <w:spacing w:line="276" w:lineRule="auto"/>
              <w:ind w:left="106" w:right="205"/>
            </w:pPr>
            <w:r w:rsidRPr="008A7638">
              <w:rPr>
                <w:b/>
              </w:rPr>
              <w:t>Subsección 2.03.1</w:t>
            </w:r>
            <w:r w:rsidRPr="008A7638">
              <w:t>. -Toda información de los organismos gubernamentales</w:t>
            </w:r>
            <w:r w:rsidRPr="008A7638">
              <w:rPr>
                <w:spacing w:val="-5"/>
              </w:rPr>
              <w:t xml:space="preserve"> </w:t>
            </w:r>
            <w:r w:rsidRPr="008A7638">
              <w:t>debe</w:t>
            </w:r>
            <w:r w:rsidRPr="008A7638">
              <w:rPr>
                <w:spacing w:val="-5"/>
              </w:rPr>
              <w:t xml:space="preserve"> </w:t>
            </w:r>
            <w:r w:rsidRPr="008A7638">
              <w:t>estar</w:t>
            </w:r>
            <w:r w:rsidRPr="008A7638">
              <w:rPr>
                <w:spacing w:val="-6"/>
              </w:rPr>
              <w:t xml:space="preserve"> </w:t>
            </w:r>
            <w:r w:rsidRPr="008A7638">
              <w:t>debidamente</w:t>
            </w:r>
            <w:r w:rsidRPr="008A7638">
              <w:rPr>
                <w:spacing w:val="-5"/>
              </w:rPr>
              <w:t xml:space="preserve"> </w:t>
            </w:r>
            <w:r w:rsidRPr="008A7638">
              <w:t>categorizada</w:t>
            </w:r>
            <w:r w:rsidRPr="008A7638">
              <w:rPr>
                <w:spacing w:val="-7"/>
              </w:rPr>
              <w:t xml:space="preserve"> </w:t>
            </w:r>
            <w:r w:rsidRPr="008A7638">
              <w:t>dentro</w:t>
            </w:r>
            <w:r w:rsidRPr="008A7638">
              <w:rPr>
                <w:spacing w:val="-5"/>
              </w:rPr>
              <w:t xml:space="preserve"> </w:t>
            </w:r>
            <w:r w:rsidRPr="008A7638">
              <w:t>de</w:t>
            </w:r>
            <w:r w:rsidRPr="008A7638">
              <w:rPr>
                <w:spacing w:val="-7"/>
              </w:rPr>
              <w:t xml:space="preserve"> </w:t>
            </w:r>
            <w:r w:rsidRPr="008A7638">
              <w:t>los parámetros siguientes:</w:t>
            </w:r>
          </w:p>
          <w:p w:rsidR="00514541" w:rsidRPr="008A7638" w:rsidRDefault="0086485A" w:rsidP="001B5503">
            <w:pPr>
              <w:pStyle w:val="TableParagraph"/>
              <w:spacing w:before="194" w:line="276" w:lineRule="auto"/>
              <w:ind w:left="106"/>
            </w:pPr>
            <w:r w:rsidRPr="008A7638">
              <w:rPr>
                <w:b/>
              </w:rPr>
              <w:t>Información</w:t>
            </w:r>
            <w:r w:rsidRPr="008A7638">
              <w:rPr>
                <w:b/>
                <w:spacing w:val="-4"/>
              </w:rPr>
              <w:t xml:space="preserve"> </w:t>
            </w:r>
            <w:r w:rsidRPr="008A7638">
              <w:rPr>
                <w:b/>
              </w:rPr>
              <w:t>pública</w:t>
            </w:r>
            <w:r w:rsidRPr="008A7638">
              <w:rPr>
                <w:b/>
                <w:spacing w:val="-3"/>
              </w:rPr>
              <w:t xml:space="preserve"> </w:t>
            </w:r>
            <w:r w:rsidRPr="008A7638">
              <w:t>debe</w:t>
            </w:r>
            <w:r w:rsidRPr="008A7638">
              <w:rPr>
                <w:spacing w:val="-6"/>
              </w:rPr>
              <w:t xml:space="preserve"> </w:t>
            </w:r>
            <w:r w:rsidRPr="008A7638">
              <w:t>estar</w:t>
            </w:r>
            <w:r w:rsidRPr="008A7638">
              <w:rPr>
                <w:spacing w:val="-4"/>
              </w:rPr>
              <w:t xml:space="preserve"> </w:t>
            </w:r>
            <w:r w:rsidRPr="008A7638">
              <w:t>al</w:t>
            </w:r>
            <w:r w:rsidRPr="008A7638">
              <w:rPr>
                <w:spacing w:val="-3"/>
              </w:rPr>
              <w:t xml:space="preserve"> </w:t>
            </w:r>
            <w:r w:rsidRPr="008A7638">
              <w:t>alcance,</w:t>
            </w:r>
            <w:r w:rsidRPr="008A7638">
              <w:rPr>
                <w:spacing w:val="-7"/>
              </w:rPr>
              <w:t xml:space="preserve"> </w:t>
            </w:r>
            <w:r w:rsidRPr="008A7638">
              <w:t>tanto</w:t>
            </w:r>
            <w:r w:rsidRPr="008A7638">
              <w:rPr>
                <w:spacing w:val="-4"/>
              </w:rPr>
              <w:t xml:space="preserve"> </w:t>
            </w:r>
            <w:r w:rsidRPr="008A7638">
              <w:t>de</w:t>
            </w:r>
            <w:r w:rsidRPr="008A7638">
              <w:rPr>
                <w:spacing w:val="-4"/>
              </w:rPr>
              <w:t xml:space="preserve"> </w:t>
            </w:r>
            <w:r w:rsidRPr="008A7638">
              <w:t>los</w:t>
            </w:r>
            <w:r w:rsidRPr="008A7638">
              <w:rPr>
                <w:spacing w:val="-4"/>
              </w:rPr>
              <w:t xml:space="preserve"> </w:t>
            </w:r>
            <w:r w:rsidRPr="008A7638">
              <w:t>empleados</w:t>
            </w:r>
            <w:r w:rsidRPr="008A7638">
              <w:rPr>
                <w:spacing w:val="-6"/>
              </w:rPr>
              <w:t xml:space="preserve"> </w:t>
            </w:r>
            <w:r w:rsidRPr="008A7638">
              <w:t>del organismo gubernamental como del público externo.</w:t>
            </w:r>
          </w:p>
        </w:tc>
        <w:tc>
          <w:tcPr>
            <w:tcW w:w="1751" w:type="dxa"/>
          </w:tcPr>
          <w:p w:rsidR="00514541" w:rsidRPr="008A7638" w:rsidRDefault="0086485A" w:rsidP="001B5503">
            <w:pPr>
              <w:pStyle w:val="TableParagraph"/>
              <w:spacing w:line="276" w:lineRule="auto"/>
              <w:ind w:left="109" w:right="83"/>
            </w:pPr>
            <w:r w:rsidRPr="008A7638">
              <w:rPr>
                <w:spacing w:val="-2"/>
              </w:rPr>
              <w:t xml:space="preserve">Instituciones </w:t>
            </w:r>
            <w:r w:rsidRPr="008A7638">
              <w:t>públicas</w:t>
            </w:r>
            <w:r w:rsidRPr="008A7638">
              <w:rPr>
                <w:spacing w:val="-14"/>
              </w:rPr>
              <w:t xml:space="preserve"> </w:t>
            </w:r>
            <w:r w:rsidRPr="008A7638">
              <w:t>a</w:t>
            </w:r>
            <w:r w:rsidRPr="008A7638">
              <w:rPr>
                <w:spacing w:val="-14"/>
              </w:rPr>
              <w:t xml:space="preserve"> </w:t>
            </w:r>
            <w:r w:rsidRPr="008A7638">
              <w:t xml:space="preserve">nivel </w:t>
            </w:r>
            <w:r w:rsidRPr="008A7638">
              <w:rPr>
                <w:spacing w:val="-2"/>
              </w:rPr>
              <w:t>nacional</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3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2726"/>
        </w:trPr>
        <w:tc>
          <w:tcPr>
            <w:tcW w:w="2232" w:type="dxa"/>
          </w:tcPr>
          <w:p w:rsidR="00514541" w:rsidRPr="008A7638" w:rsidRDefault="00514541" w:rsidP="001B5503">
            <w:pPr>
              <w:pStyle w:val="TableParagraph"/>
            </w:pPr>
          </w:p>
        </w:tc>
        <w:tc>
          <w:tcPr>
            <w:tcW w:w="2719" w:type="dxa"/>
          </w:tcPr>
          <w:p w:rsidR="00514541" w:rsidRPr="008A7638" w:rsidRDefault="00514541" w:rsidP="001B5503">
            <w:pPr>
              <w:pStyle w:val="TableParagraph"/>
            </w:pPr>
          </w:p>
        </w:tc>
        <w:tc>
          <w:tcPr>
            <w:tcW w:w="6797" w:type="dxa"/>
          </w:tcPr>
          <w:p w:rsidR="00514541" w:rsidRPr="008A7638" w:rsidRDefault="0086485A" w:rsidP="001B5503">
            <w:pPr>
              <w:pStyle w:val="TableParagraph"/>
              <w:spacing w:line="276" w:lineRule="auto"/>
              <w:ind w:left="106"/>
            </w:pPr>
            <w:r w:rsidRPr="008A7638">
              <w:rPr>
                <w:b/>
              </w:rPr>
              <w:t>Información</w:t>
            </w:r>
            <w:r w:rsidRPr="008A7638">
              <w:rPr>
                <w:b/>
                <w:spacing w:val="-4"/>
              </w:rPr>
              <w:t xml:space="preserve"> </w:t>
            </w:r>
            <w:r w:rsidRPr="008A7638">
              <w:rPr>
                <w:b/>
              </w:rPr>
              <w:t>valiosa</w:t>
            </w:r>
            <w:r w:rsidRPr="008A7638">
              <w:t>:</w:t>
            </w:r>
            <w:r w:rsidRPr="008A7638">
              <w:rPr>
                <w:spacing w:val="-3"/>
              </w:rPr>
              <w:t xml:space="preserve"> </w:t>
            </w:r>
            <w:r w:rsidRPr="008A7638">
              <w:t>esta</w:t>
            </w:r>
            <w:r w:rsidRPr="008A7638">
              <w:rPr>
                <w:spacing w:val="-6"/>
              </w:rPr>
              <w:t xml:space="preserve"> </w:t>
            </w:r>
            <w:r w:rsidRPr="008A7638">
              <w:t>información</w:t>
            </w:r>
            <w:r w:rsidRPr="008A7638">
              <w:rPr>
                <w:spacing w:val="-7"/>
              </w:rPr>
              <w:t xml:space="preserve"> </w:t>
            </w:r>
            <w:r w:rsidRPr="008A7638">
              <w:t>se</w:t>
            </w:r>
            <w:r w:rsidRPr="008A7638">
              <w:rPr>
                <w:spacing w:val="-4"/>
              </w:rPr>
              <w:t xml:space="preserve"> </w:t>
            </w:r>
            <w:r w:rsidRPr="008A7638">
              <w:t>utiliza</w:t>
            </w:r>
            <w:r w:rsidRPr="008A7638">
              <w:rPr>
                <w:spacing w:val="-4"/>
              </w:rPr>
              <w:t xml:space="preserve"> </w:t>
            </w:r>
            <w:r w:rsidRPr="008A7638">
              <w:t>para</w:t>
            </w:r>
            <w:r w:rsidRPr="008A7638">
              <w:rPr>
                <w:spacing w:val="-6"/>
              </w:rPr>
              <w:t xml:space="preserve"> </w:t>
            </w:r>
            <w:r w:rsidRPr="008A7638">
              <w:t>las</w:t>
            </w:r>
            <w:r w:rsidRPr="008A7638">
              <w:rPr>
                <w:spacing w:val="-4"/>
              </w:rPr>
              <w:t xml:space="preserve"> </w:t>
            </w:r>
            <w:r w:rsidRPr="008A7638">
              <w:t>operaciones</w:t>
            </w:r>
            <w:r w:rsidRPr="008A7638">
              <w:rPr>
                <w:spacing w:val="-4"/>
              </w:rPr>
              <w:t xml:space="preserve"> </w:t>
            </w:r>
            <w:r w:rsidRPr="008A7638">
              <w:t>del organismo gubernamental y debe estar solo al alcance de los empleados.</w:t>
            </w:r>
          </w:p>
          <w:p w:rsidR="00514541" w:rsidRPr="008A7638" w:rsidRDefault="0086485A" w:rsidP="001B5503">
            <w:pPr>
              <w:pStyle w:val="TableParagraph"/>
              <w:spacing w:before="194" w:line="276" w:lineRule="auto"/>
              <w:ind w:left="106" w:right="152"/>
            </w:pPr>
            <w:r w:rsidRPr="008A7638">
              <w:rPr>
                <w:b/>
              </w:rPr>
              <w:t>Información</w:t>
            </w:r>
            <w:r w:rsidRPr="008A7638">
              <w:rPr>
                <w:b/>
                <w:spacing w:val="-7"/>
              </w:rPr>
              <w:t xml:space="preserve"> </w:t>
            </w:r>
            <w:r w:rsidRPr="008A7638">
              <w:rPr>
                <w:b/>
              </w:rPr>
              <w:t>sensitiva</w:t>
            </w:r>
            <w:r w:rsidRPr="008A7638">
              <w:t>:</w:t>
            </w:r>
            <w:r w:rsidRPr="008A7638">
              <w:rPr>
                <w:spacing w:val="-3"/>
              </w:rPr>
              <w:t xml:space="preserve"> </w:t>
            </w:r>
            <w:r w:rsidRPr="008A7638">
              <w:t>esta</w:t>
            </w:r>
            <w:r w:rsidRPr="008A7638">
              <w:rPr>
                <w:spacing w:val="-4"/>
              </w:rPr>
              <w:t xml:space="preserve"> </w:t>
            </w:r>
            <w:r w:rsidRPr="008A7638">
              <w:t>información</w:t>
            </w:r>
            <w:r w:rsidRPr="008A7638">
              <w:rPr>
                <w:spacing w:val="-7"/>
              </w:rPr>
              <w:t xml:space="preserve"> </w:t>
            </w:r>
            <w:r w:rsidRPr="008A7638">
              <w:t>debe</w:t>
            </w:r>
            <w:r w:rsidRPr="008A7638">
              <w:rPr>
                <w:spacing w:val="-6"/>
              </w:rPr>
              <w:t xml:space="preserve"> </w:t>
            </w:r>
            <w:r w:rsidRPr="008A7638">
              <w:t>estar</w:t>
            </w:r>
            <w:r w:rsidRPr="008A7638">
              <w:rPr>
                <w:spacing w:val="-5"/>
              </w:rPr>
              <w:t xml:space="preserve"> </w:t>
            </w:r>
            <w:r w:rsidRPr="008A7638">
              <w:t>solo</w:t>
            </w:r>
            <w:r w:rsidRPr="008A7638">
              <w:rPr>
                <w:spacing w:val="-4"/>
              </w:rPr>
              <w:t xml:space="preserve"> </w:t>
            </w:r>
            <w:r w:rsidRPr="008A7638">
              <w:t>al</w:t>
            </w:r>
            <w:r w:rsidRPr="008A7638">
              <w:rPr>
                <w:spacing w:val="-3"/>
              </w:rPr>
              <w:t xml:space="preserve"> </w:t>
            </w:r>
            <w:r w:rsidRPr="008A7638">
              <w:t>alcance</w:t>
            </w:r>
            <w:r w:rsidRPr="008A7638">
              <w:rPr>
                <w:spacing w:val="-4"/>
              </w:rPr>
              <w:t xml:space="preserve"> </w:t>
            </w:r>
            <w:r w:rsidRPr="008A7638">
              <w:t>de personas autorizadas. Este puede afectar un personal o departamento dentro del organismo gubernamental. Información confidencial: Esta información debe estar permitida para un personal autorizado. Este personal debe estar asignado por la máxima autoridad del organismo gubernamental o áreas designadas para otorgar dichos permisos.</w:t>
            </w:r>
          </w:p>
        </w:tc>
        <w:tc>
          <w:tcPr>
            <w:tcW w:w="1751" w:type="dxa"/>
          </w:tcPr>
          <w:p w:rsidR="00514541" w:rsidRPr="008A7638" w:rsidRDefault="00514541" w:rsidP="001B5503">
            <w:pPr>
              <w:pStyle w:val="TableParagraph"/>
            </w:pPr>
          </w:p>
        </w:tc>
      </w:tr>
      <w:tr w:rsidR="00514541" w:rsidRPr="008A7638" w:rsidTr="001B5503">
        <w:trPr>
          <w:trHeight w:val="3802"/>
        </w:trPr>
        <w:tc>
          <w:tcPr>
            <w:tcW w:w="2232" w:type="dxa"/>
          </w:tcPr>
          <w:p w:rsidR="00514541" w:rsidRPr="008A7638" w:rsidRDefault="0086485A" w:rsidP="001B5503">
            <w:pPr>
              <w:pStyle w:val="TableParagraph"/>
              <w:spacing w:line="278" w:lineRule="auto"/>
              <w:ind w:left="107"/>
            </w:pPr>
            <w:r w:rsidRPr="008A7638">
              <w:t>Ley</w:t>
            </w:r>
            <w:r w:rsidRPr="008A7638">
              <w:rPr>
                <w:spacing w:val="-14"/>
              </w:rPr>
              <w:t xml:space="preserve"> </w:t>
            </w:r>
            <w:r w:rsidRPr="008A7638">
              <w:t>de</w:t>
            </w:r>
            <w:r w:rsidRPr="008A7638">
              <w:rPr>
                <w:spacing w:val="-12"/>
              </w:rPr>
              <w:t xml:space="preserve"> </w:t>
            </w:r>
            <w:r w:rsidRPr="008A7638">
              <w:t>Protección</w:t>
            </w:r>
            <w:r w:rsidRPr="008A7638">
              <w:rPr>
                <w:spacing w:val="-12"/>
              </w:rPr>
              <w:t xml:space="preserve"> </w:t>
            </w:r>
            <w:r w:rsidRPr="008A7638">
              <w:t>de Datos 172-13</w:t>
            </w:r>
          </w:p>
        </w:tc>
        <w:tc>
          <w:tcPr>
            <w:tcW w:w="2719" w:type="dxa"/>
          </w:tcPr>
          <w:p w:rsidR="00514541" w:rsidRPr="008A7638" w:rsidRDefault="0086485A" w:rsidP="001B5503">
            <w:pPr>
              <w:pStyle w:val="TableParagraph"/>
              <w:spacing w:line="276" w:lineRule="auto"/>
              <w:ind w:left="108" w:right="147"/>
            </w:pPr>
            <w:r w:rsidRPr="008A7638">
              <w:t>Tiene por objeto la protección integral de los datos personales asentados en archivos, registros públicos,</w:t>
            </w:r>
            <w:r w:rsidRPr="008A7638">
              <w:rPr>
                <w:spacing w:val="-11"/>
              </w:rPr>
              <w:t xml:space="preserve"> </w:t>
            </w:r>
            <w:r w:rsidRPr="008A7638">
              <w:t>bancos</w:t>
            </w:r>
            <w:r w:rsidRPr="008A7638">
              <w:rPr>
                <w:spacing w:val="-9"/>
              </w:rPr>
              <w:t xml:space="preserve"> </w:t>
            </w:r>
            <w:r w:rsidRPr="008A7638">
              <w:t>de</w:t>
            </w:r>
            <w:r w:rsidRPr="008A7638">
              <w:rPr>
                <w:spacing w:val="-9"/>
              </w:rPr>
              <w:t xml:space="preserve"> </w:t>
            </w:r>
            <w:r w:rsidRPr="008A7638">
              <w:t>datos</w:t>
            </w:r>
            <w:r w:rsidRPr="008A7638">
              <w:rPr>
                <w:spacing w:val="-9"/>
              </w:rPr>
              <w:t xml:space="preserve"> </w:t>
            </w:r>
            <w:r w:rsidRPr="008A7638">
              <w:t xml:space="preserve">y otros medios técnicos de tratamiento de datos destinados a dar informes, sean estos públicos o </w:t>
            </w:r>
            <w:r w:rsidRPr="008A7638">
              <w:rPr>
                <w:spacing w:val="-2"/>
              </w:rPr>
              <w:t>privados.</w:t>
            </w:r>
          </w:p>
        </w:tc>
        <w:tc>
          <w:tcPr>
            <w:tcW w:w="6797" w:type="dxa"/>
          </w:tcPr>
          <w:p w:rsidR="00514541" w:rsidRPr="008A7638" w:rsidRDefault="0086485A" w:rsidP="001B5503">
            <w:pPr>
              <w:pStyle w:val="TableParagraph"/>
              <w:spacing w:line="276" w:lineRule="auto"/>
              <w:ind w:left="106" w:right="152"/>
            </w:pPr>
            <w:r w:rsidRPr="008A7638">
              <w:rPr>
                <w:b/>
              </w:rPr>
              <w:t>En</w:t>
            </w:r>
            <w:r w:rsidRPr="008A7638">
              <w:rPr>
                <w:b/>
                <w:spacing w:val="-4"/>
              </w:rPr>
              <w:t xml:space="preserve"> </w:t>
            </w:r>
            <w:r w:rsidRPr="008A7638">
              <w:rPr>
                <w:b/>
              </w:rPr>
              <w:t>el</w:t>
            </w:r>
            <w:r w:rsidRPr="008A7638">
              <w:rPr>
                <w:b/>
                <w:spacing w:val="-3"/>
              </w:rPr>
              <w:t xml:space="preserve"> </w:t>
            </w:r>
            <w:r w:rsidRPr="008A7638">
              <w:rPr>
                <w:b/>
              </w:rPr>
              <w:t>artículo</w:t>
            </w:r>
            <w:r w:rsidRPr="008A7638">
              <w:rPr>
                <w:b/>
                <w:spacing w:val="-6"/>
              </w:rPr>
              <w:t xml:space="preserve"> </w:t>
            </w:r>
            <w:r w:rsidRPr="008A7638">
              <w:rPr>
                <w:b/>
              </w:rPr>
              <w:t>1,</w:t>
            </w:r>
            <w:r w:rsidRPr="008A7638">
              <w:rPr>
                <w:b/>
                <w:spacing w:val="-4"/>
              </w:rPr>
              <w:t xml:space="preserve"> </w:t>
            </w:r>
            <w:r w:rsidRPr="008A7638">
              <w:t>expresa</w:t>
            </w:r>
            <w:r w:rsidRPr="008A7638">
              <w:rPr>
                <w:spacing w:val="-4"/>
              </w:rPr>
              <w:t xml:space="preserve"> </w:t>
            </w:r>
            <w:r w:rsidRPr="008A7638">
              <w:t>la</w:t>
            </w:r>
            <w:r w:rsidRPr="008A7638">
              <w:rPr>
                <w:spacing w:val="-5"/>
              </w:rPr>
              <w:t xml:space="preserve"> </w:t>
            </w:r>
            <w:r w:rsidRPr="008A7638">
              <w:t>institución</w:t>
            </w:r>
            <w:r w:rsidRPr="008A7638">
              <w:rPr>
                <w:spacing w:val="-4"/>
              </w:rPr>
              <w:t xml:space="preserve"> </w:t>
            </w:r>
            <w:r w:rsidRPr="008A7638">
              <w:t>debe</w:t>
            </w:r>
            <w:r w:rsidRPr="008A7638">
              <w:rPr>
                <w:spacing w:val="-4"/>
              </w:rPr>
              <w:t xml:space="preserve"> </w:t>
            </w:r>
            <w:r w:rsidRPr="008A7638">
              <w:t>proteger</w:t>
            </w:r>
            <w:r w:rsidRPr="008A7638">
              <w:rPr>
                <w:spacing w:val="-3"/>
              </w:rPr>
              <w:t xml:space="preserve"> </w:t>
            </w:r>
            <w:r w:rsidRPr="008A7638">
              <w:t>los</w:t>
            </w:r>
            <w:r w:rsidRPr="008A7638">
              <w:rPr>
                <w:spacing w:val="-4"/>
              </w:rPr>
              <w:t xml:space="preserve"> </w:t>
            </w:r>
            <w:r w:rsidRPr="008A7638">
              <w:t>datos</w:t>
            </w:r>
            <w:r w:rsidRPr="008A7638">
              <w:rPr>
                <w:spacing w:val="-4"/>
              </w:rPr>
              <w:t xml:space="preserve"> </w:t>
            </w:r>
            <w:r w:rsidRPr="008A7638">
              <w:t>personales asentados en</w:t>
            </w:r>
            <w:r w:rsidRPr="008A7638">
              <w:rPr>
                <w:spacing w:val="-2"/>
              </w:rPr>
              <w:t xml:space="preserve"> </w:t>
            </w:r>
            <w:r w:rsidRPr="008A7638">
              <w:t>archivos, registros</w:t>
            </w:r>
            <w:r w:rsidRPr="008A7638">
              <w:rPr>
                <w:spacing w:val="-1"/>
              </w:rPr>
              <w:t xml:space="preserve"> </w:t>
            </w:r>
            <w:r w:rsidRPr="008A7638">
              <w:t>públicos, bancos de datos u otros</w:t>
            </w:r>
            <w:r w:rsidRPr="008A7638">
              <w:rPr>
                <w:spacing w:val="-1"/>
              </w:rPr>
              <w:t xml:space="preserve"> </w:t>
            </w:r>
            <w:r w:rsidRPr="008A7638">
              <w:t>medios técnicos de tratamiento. Asegurando que no que no se lesione el derecho al honor y a la intimidad de las personas.</w:t>
            </w:r>
          </w:p>
          <w:p w:rsidR="00514541" w:rsidRPr="008A7638" w:rsidRDefault="0086485A" w:rsidP="001B5503">
            <w:pPr>
              <w:pStyle w:val="TableParagraph"/>
              <w:spacing w:before="196" w:line="276" w:lineRule="auto"/>
              <w:ind w:left="106" w:right="77"/>
            </w:pPr>
            <w:r w:rsidRPr="008A7638">
              <w:rPr>
                <w:b/>
              </w:rPr>
              <w:t>Artículo</w:t>
            </w:r>
            <w:r w:rsidRPr="008A7638">
              <w:rPr>
                <w:b/>
                <w:spacing w:val="-3"/>
              </w:rPr>
              <w:t xml:space="preserve"> </w:t>
            </w:r>
            <w:r w:rsidRPr="008A7638">
              <w:rPr>
                <w:b/>
              </w:rPr>
              <w:t>7</w:t>
            </w:r>
            <w:r w:rsidRPr="008A7638">
              <w:rPr>
                <w:b/>
                <w:spacing w:val="-3"/>
              </w:rPr>
              <w:t xml:space="preserve"> </w:t>
            </w:r>
            <w:r w:rsidRPr="008A7638">
              <w:rPr>
                <w:b/>
              </w:rPr>
              <w:t>derecho</w:t>
            </w:r>
            <w:r w:rsidRPr="008A7638">
              <w:rPr>
                <w:b/>
                <w:spacing w:val="-3"/>
              </w:rPr>
              <w:t xml:space="preserve"> </w:t>
            </w:r>
            <w:r w:rsidRPr="008A7638">
              <w:rPr>
                <w:b/>
              </w:rPr>
              <w:t>a</w:t>
            </w:r>
            <w:r w:rsidRPr="008A7638">
              <w:rPr>
                <w:b/>
                <w:spacing w:val="-6"/>
              </w:rPr>
              <w:t xml:space="preserve"> </w:t>
            </w:r>
            <w:r w:rsidRPr="008A7638">
              <w:rPr>
                <w:b/>
              </w:rPr>
              <w:t>consulta</w:t>
            </w:r>
            <w:r w:rsidRPr="008A7638">
              <w:rPr>
                <w:b/>
                <w:spacing w:val="-3"/>
              </w:rPr>
              <w:t xml:space="preserve"> </w:t>
            </w:r>
            <w:r w:rsidRPr="008A7638">
              <w:rPr>
                <w:b/>
              </w:rPr>
              <w:t>para</w:t>
            </w:r>
            <w:r w:rsidRPr="008A7638">
              <w:rPr>
                <w:b/>
                <w:spacing w:val="-5"/>
              </w:rPr>
              <w:t xml:space="preserve"> </w:t>
            </w:r>
            <w:r w:rsidRPr="008A7638">
              <w:rPr>
                <w:b/>
              </w:rPr>
              <w:t>la</w:t>
            </w:r>
            <w:r w:rsidRPr="008A7638">
              <w:rPr>
                <w:b/>
                <w:spacing w:val="-3"/>
              </w:rPr>
              <w:t xml:space="preserve"> </w:t>
            </w:r>
            <w:r w:rsidRPr="008A7638">
              <w:rPr>
                <w:b/>
              </w:rPr>
              <w:t>protección</w:t>
            </w:r>
            <w:r w:rsidRPr="008A7638">
              <w:rPr>
                <w:b/>
                <w:spacing w:val="-3"/>
              </w:rPr>
              <w:t xml:space="preserve"> </w:t>
            </w:r>
            <w:r w:rsidRPr="008A7638">
              <w:rPr>
                <w:b/>
              </w:rPr>
              <w:t>de</w:t>
            </w:r>
            <w:r w:rsidRPr="008A7638">
              <w:rPr>
                <w:b/>
                <w:spacing w:val="-5"/>
              </w:rPr>
              <w:t xml:space="preserve"> </w:t>
            </w:r>
            <w:r w:rsidRPr="008A7638">
              <w:rPr>
                <w:b/>
              </w:rPr>
              <w:t>datos,</w:t>
            </w:r>
            <w:r w:rsidRPr="008A7638">
              <w:rPr>
                <w:b/>
                <w:spacing w:val="-2"/>
              </w:rPr>
              <w:t xml:space="preserve"> </w:t>
            </w:r>
            <w:r w:rsidRPr="008A7638">
              <w:t>toda</w:t>
            </w:r>
            <w:r w:rsidRPr="008A7638">
              <w:rPr>
                <w:spacing w:val="-3"/>
              </w:rPr>
              <w:t xml:space="preserve"> </w:t>
            </w:r>
            <w:r w:rsidRPr="008A7638">
              <w:t>persona tiene derecho a una acción</w:t>
            </w:r>
            <w:r w:rsidRPr="008A7638">
              <w:rPr>
                <w:spacing w:val="-3"/>
              </w:rPr>
              <w:t xml:space="preserve"> </w:t>
            </w:r>
            <w:r w:rsidRPr="008A7638">
              <w:t>judicial para conocer de</w:t>
            </w:r>
            <w:r w:rsidRPr="008A7638">
              <w:rPr>
                <w:spacing w:val="-2"/>
              </w:rPr>
              <w:t xml:space="preserve"> </w:t>
            </w:r>
            <w:r w:rsidRPr="008A7638">
              <w:t>la</w:t>
            </w:r>
            <w:r w:rsidRPr="008A7638">
              <w:rPr>
                <w:spacing w:val="-2"/>
              </w:rPr>
              <w:t xml:space="preserve"> </w:t>
            </w:r>
            <w:r w:rsidRPr="008A7638">
              <w:t>existencia y</w:t>
            </w:r>
            <w:r w:rsidRPr="008A7638">
              <w:rPr>
                <w:spacing w:val="-2"/>
              </w:rPr>
              <w:t xml:space="preserve"> </w:t>
            </w:r>
            <w:r w:rsidRPr="008A7638">
              <w:t xml:space="preserve">acceder a los datos que de ella consten en registros o bancos de datos públicos o </w:t>
            </w:r>
            <w:r w:rsidRPr="008A7638">
              <w:rPr>
                <w:spacing w:val="-2"/>
              </w:rPr>
              <w:t>privados.</w:t>
            </w:r>
          </w:p>
          <w:p w:rsidR="00514541" w:rsidRPr="008A7638" w:rsidRDefault="0086485A" w:rsidP="001B5503">
            <w:pPr>
              <w:pStyle w:val="TableParagraph"/>
              <w:spacing w:before="199" w:line="276" w:lineRule="auto"/>
              <w:ind w:left="106" w:right="77"/>
            </w:pPr>
            <w:r w:rsidRPr="008A7638">
              <w:rPr>
                <w:b/>
              </w:rPr>
              <w:t>Artículo</w:t>
            </w:r>
            <w:r w:rsidRPr="008A7638">
              <w:rPr>
                <w:b/>
                <w:spacing w:val="-3"/>
              </w:rPr>
              <w:t xml:space="preserve"> </w:t>
            </w:r>
            <w:r w:rsidRPr="008A7638">
              <w:rPr>
                <w:b/>
              </w:rPr>
              <w:t>10</w:t>
            </w:r>
            <w:r w:rsidRPr="008A7638">
              <w:rPr>
                <w:b/>
                <w:spacing w:val="-3"/>
              </w:rPr>
              <w:t xml:space="preserve"> </w:t>
            </w:r>
            <w:r w:rsidRPr="008A7638">
              <w:rPr>
                <w:b/>
              </w:rPr>
              <w:t>derecho</w:t>
            </w:r>
            <w:r w:rsidRPr="008A7638">
              <w:rPr>
                <w:b/>
                <w:spacing w:val="-3"/>
              </w:rPr>
              <w:t xml:space="preserve"> </w:t>
            </w:r>
            <w:r w:rsidRPr="008A7638">
              <w:rPr>
                <w:b/>
              </w:rPr>
              <w:t>de</w:t>
            </w:r>
            <w:r w:rsidRPr="008A7638">
              <w:rPr>
                <w:b/>
                <w:spacing w:val="-5"/>
              </w:rPr>
              <w:t xml:space="preserve"> </w:t>
            </w:r>
            <w:r w:rsidRPr="008A7638">
              <w:rPr>
                <w:b/>
              </w:rPr>
              <w:t>acceso.</w:t>
            </w:r>
            <w:r w:rsidRPr="008A7638">
              <w:rPr>
                <w:b/>
                <w:spacing w:val="-4"/>
              </w:rPr>
              <w:t xml:space="preserve"> </w:t>
            </w:r>
            <w:r w:rsidRPr="008A7638">
              <w:t>Toda</w:t>
            </w:r>
            <w:r w:rsidRPr="008A7638">
              <w:rPr>
                <w:spacing w:val="-3"/>
              </w:rPr>
              <w:t xml:space="preserve"> </w:t>
            </w:r>
            <w:r w:rsidRPr="008A7638">
              <w:t>persona</w:t>
            </w:r>
            <w:r w:rsidRPr="008A7638">
              <w:rPr>
                <w:spacing w:val="-5"/>
              </w:rPr>
              <w:t xml:space="preserve"> </w:t>
            </w:r>
            <w:r w:rsidRPr="008A7638">
              <w:t>tiene</w:t>
            </w:r>
            <w:r w:rsidRPr="008A7638">
              <w:rPr>
                <w:spacing w:val="-3"/>
              </w:rPr>
              <w:t xml:space="preserve"> </w:t>
            </w:r>
            <w:r w:rsidRPr="008A7638">
              <w:t>el</w:t>
            </w:r>
            <w:r w:rsidRPr="008A7638">
              <w:rPr>
                <w:spacing w:val="-5"/>
              </w:rPr>
              <w:t xml:space="preserve"> </w:t>
            </w:r>
            <w:r w:rsidRPr="008A7638">
              <w:t>derecho</w:t>
            </w:r>
            <w:r w:rsidRPr="008A7638">
              <w:rPr>
                <w:spacing w:val="-3"/>
              </w:rPr>
              <w:t xml:space="preserve"> </w:t>
            </w:r>
            <w:r w:rsidRPr="008A7638">
              <w:t>a</w:t>
            </w:r>
            <w:r w:rsidRPr="008A7638">
              <w:rPr>
                <w:spacing w:val="-5"/>
              </w:rPr>
              <w:t xml:space="preserve"> </w:t>
            </w:r>
            <w:r w:rsidRPr="008A7638">
              <w:t>acceder</w:t>
            </w:r>
            <w:r w:rsidRPr="008A7638">
              <w:rPr>
                <w:spacing w:val="-3"/>
              </w:rPr>
              <w:t xml:space="preserve"> </w:t>
            </w:r>
            <w:r w:rsidRPr="008A7638">
              <w:t>a la información y a los datos que sobre ella o sus bienes reposen en los registros oficiales o privados.</w:t>
            </w:r>
          </w:p>
        </w:tc>
        <w:tc>
          <w:tcPr>
            <w:tcW w:w="1751" w:type="dxa"/>
          </w:tcPr>
          <w:p w:rsidR="00514541" w:rsidRPr="008A7638" w:rsidRDefault="0086485A" w:rsidP="001B5503">
            <w:pPr>
              <w:pStyle w:val="TableParagraph"/>
              <w:spacing w:line="276" w:lineRule="auto"/>
              <w:ind w:left="109" w:right="102"/>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r w:rsidR="00514541" w:rsidRPr="008A7638" w:rsidTr="001B5503">
        <w:trPr>
          <w:trHeight w:val="1453"/>
        </w:trPr>
        <w:tc>
          <w:tcPr>
            <w:tcW w:w="2232" w:type="dxa"/>
          </w:tcPr>
          <w:p w:rsidR="00514541" w:rsidRPr="008A7638" w:rsidRDefault="0086485A" w:rsidP="001B5503">
            <w:pPr>
              <w:pStyle w:val="TableParagraph"/>
              <w:spacing w:line="276" w:lineRule="auto"/>
              <w:ind w:left="107" w:right="217"/>
              <w:jc w:val="both"/>
            </w:pPr>
            <w:proofErr w:type="spellStart"/>
            <w:r w:rsidRPr="008A7638">
              <w:t>Nortic</w:t>
            </w:r>
            <w:proofErr w:type="spellEnd"/>
            <w:r w:rsidRPr="008A7638">
              <w:rPr>
                <w:spacing w:val="-14"/>
              </w:rPr>
              <w:t xml:space="preserve"> </w:t>
            </w:r>
            <w:r w:rsidRPr="008A7638">
              <w:t>E1:2022</w:t>
            </w:r>
            <w:r w:rsidRPr="008A7638">
              <w:rPr>
                <w:spacing w:val="-14"/>
              </w:rPr>
              <w:t xml:space="preserve"> </w:t>
            </w:r>
            <w:r w:rsidRPr="008A7638">
              <w:t xml:space="preserve">sobre Gestión de las Redes </w:t>
            </w:r>
            <w:r w:rsidRPr="008A7638">
              <w:rPr>
                <w:spacing w:val="-2"/>
              </w:rPr>
              <w:t>Sociales</w:t>
            </w:r>
          </w:p>
        </w:tc>
        <w:tc>
          <w:tcPr>
            <w:tcW w:w="2719" w:type="dxa"/>
          </w:tcPr>
          <w:p w:rsidR="00514541" w:rsidRPr="008A7638" w:rsidRDefault="0086485A" w:rsidP="001B5503">
            <w:pPr>
              <w:pStyle w:val="TableParagraph"/>
              <w:spacing w:line="276" w:lineRule="auto"/>
              <w:ind w:left="108" w:right="171"/>
            </w:pPr>
            <w:r w:rsidRPr="008A7638">
              <w:t>Normas</w:t>
            </w:r>
            <w:r w:rsidRPr="008A7638">
              <w:rPr>
                <w:spacing w:val="-9"/>
              </w:rPr>
              <w:t xml:space="preserve"> </w:t>
            </w:r>
            <w:r w:rsidRPr="008A7638">
              <w:t>para</w:t>
            </w:r>
            <w:r w:rsidRPr="008A7638">
              <w:rPr>
                <w:spacing w:val="-10"/>
              </w:rPr>
              <w:t xml:space="preserve"> </w:t>
            </w:r>
            <w:r w:rsidRPr="008A7638">
              <w:t>la</w:t>
            </w:r>
            <w:r w:rsidRPr="008A7638">
              <w:rPr>
                <w:spacing w:val="-9"/>
              </w:rPr>
              <w:t xml:space="preserve"> </w:t>
            </w:r>
            <w:r w:rsidRPr="008A7638">
              <w:t>gestión</w:t>
            </w:r>
            <w:r w:rsidRPr="008A7638">
              <w:rPr>
                <w:spacing w:val="-11"/>
              </w:rPr>
              <w:t xml:space="preserve"> </w:t>
            </w:r>
            <w:r w:rsidRPr="008A7638">
              <w:t xml:space="preserve">de las redes sociales en los </w:t>
            </w:r>
            <w:r w:rsidRPr="008A7638">
              <w:rPr>
                <w:spacing w:val="-2"/>
              </w:rPr>
              <w:t>organismos gubernamentales</w:t>
            </w:r>
          </w:p>
        </w:tc>
        <w:tc>
          <w:tcPr>
            <w:tcW w:w="6797" w:type="dxa"/>
          </w:tcPr>
          <w:p w:rsidR="00514541" w:rsidRPr="008A7638" w:rsidRDefault="0086485A" w:rsidP="001B5503">
            <w:pPr>
              <w:pStyle w:val="TableParagraph"/>
              <w:spacing w:line="276" w:lineRule="auto"/>
              <w:ind w:left="106" w:right="152"/>
            </w:pPr>
            <w:r w:rsidRPr="008A7638">
              <w:rPr>
                <w:b/>
              </w:rPr>
              <w:t xml:space="preserve">Capítulo 1 </w:t>
            </w:r>
            <w:r w:rsidRPr="008A7638">
              <w:t>-Esta norma indica las directrices y recomendaciones que deben seguir los organismos del Estado dominicano para la implementación y manejo eficiente de los medios sociales que estos poseen,</w:t>
            </w:r>
            <w:r w:rsidRPr="008A7638">
              <w:rPr>
                <w:spacing w:val="-4"/>
              </w:rPr>
              <w:t xml:space="preserve"> </w:t>
            </w:r>
            <w:r w:rsidRPr="008A7638">
              <w:t>con</w:t>
            </w:r>
            <w:r w:rsidRPr="008A7638">
              <w:rPr>
                <w:spacing w:val="-6"/>
              </w:rPr>
              <w:t xml:space="preserve"> </w:t>
            </w:r>
            <w:r w:rsidRPr="008A7638">
              <w:t>el</w:t>
            </w:r>
            <w:r w:rsidRPr="008A7638">
              <w:rPr>
                <w:spacing w:val="-3"/>
              </w:rPr>
              <w:t xml:space="preserve"> </w:t>
            </w:r>
            <w:r w:rsidRPr="008A7638">
              <w:t>objetivo</w:t>
            </w:r>
            <w:r w:rsidRPr="008A7638">
              <w:rPr>
                <w:spacing w:val="-4"/>
              </w:rPr>
              <w:t xml:space="preserve"> </w:t>
            </w:r>
            <w:r w:rsidRPr="008A7638">
              <w:t>de</w:t>
            </w:r>
            <w:r w:rsidRPr="008A7638">
              <w:rPr>
                <w:spacing w:val="-6"/>
              </w:rPr>
              <w:t xml:space="preserve"> </w:t>
            </w:r>
            <w:r w:rsidRPr="008A7638">
              <w:t>homogeneizar</w:t>
            </w:r>
            <w:r w:rsidRPr="008A7638">
              <w:rPr>
                <w:spacing w:val="-3"/>
              </w:rPr>
              <w:t xml:space="preserve"> </w:t>
            </w:r>
            <w:r w:rsidRPr="008A7638">
              <w:t>la</w:t>
            </w:r>
            <w:r w:rsidRPr="008A7638">
              <w:rPr>
                <w:spacing w:val="-4"/>
              </w:rPr>
              <w:t xml:space="preserve"> </w:t>
            </w:r>
            <w:r w:rsidRPr="008A7638">
              <w:t>presencia</w:t>
            </w:r>
            <w:r w:rsidRPr="008A7638">
              <w:rPr>
                <w:spacing w:val="-6"/>
              </w:rPr>
              <w:t xml:space="preserve"> </w:t>
            </w:r>
            <w:r w:rsidRPr="008A7638">
              <w:t>de</w:t>
            </w:r>
            <w:r w:rsidRPr="008A7638">
              <w:rPr>
                <w:spacing w:val="-4"/>
              </w:rPr>
              <w:t xml:space="preserve"> </w:t>
            </w:r>
            <w:r w:rsidRPr="008A7638">
              <w:t>estas</w:t>
            </w:r>
            <w:r w:rsidRPr="008A7638">
              <w:rPr>
                <w:spacing w:val="-6"/>
              </w:rPr>
              <w:t xml:space="preserve"> </w:t>
            </w:r>
            <w:r w:rsidRPr="008A7638">
              <w:t>entidades</w:t>
            </w:r>
          </w:p>
          <w:p w:rsidR="00514541" w:rsidRPr="008A7638" w:rsidRDefault="0086485A" w:rsidP="001B5503">
            <w:pPr>
              <w:pStyle w:val="TableParagraph"/>
              <w:ind w:left="106"/>
            </w:pPr>
            <w:proofErr w:type="gramStart"/>
            <w:r w:rsidRPr="008A7638">
              <w:t>en</w:t>
            </w:r>
            <w:proofErr w:type="gramEnd"/>
            <w:r w:rsidRPr="008A7638">
              <w:rPr>
                <w:spacing w:val="-6"/>
              </w:rPr>
              <w:t xml:space="preserve"> </w:t>
            </w:r>
            <w:r w:rsidRPr="008A7638">
              <w:t>dichos</w:t>
            </w:r>
            <w:r w:rsidRPr="008A7638">
              <w:rPr>
                <w:spacing w:val="-3"/>
              </w:rPr>
              <w:t xml:space="preserve"> </w:t>
            </w:r>
            <w:r w:rsidRPr="008A7638">
              <w:t>medios.</w:t>
            </w:r>
            <w:r w:rsidRPr="008A7638">
              <w:rPr>
                <w:spacing w:val="-3"/>
              </w:rPr>
              <w:t xml:space="preserve"> </w:t>
            </w:r>
            <w:r w:rsidRPr="008A7638">
              <w:t>Este</w:t>
            </w:r>
            <w:r w:rsidRPr="008A7638">
              <w:rPr>
                <w:spacing w:val="-4"/>
              </w:rPr>
              <w:t xml:space="preserve"> </w:t>
            </w:r>
            <w:r w:rsidRPr="008A7638">
              <w:t>conjunto</w:t>
            </w:r>
            <w:r w:rsidRPr="008A7638">
              <w:rPr>
                <w:spacing w:val="-3"/>
              </w:rPr>
              <w:t xml:space="preserve"> </w:t>
            </w:r>
            <w:r w:rsidRPr="008A7638">
              <w:t>de</w:t>
            </w:r>
            <w:r w:rsidRPr="008A7638">
              <w:rPr>
                <w:spacing w:val="-3"/>
              </w:rPr>
              <w:t xml:space="preserve"> </w:t>
            </w:r>
            <w:r w:rsidRPr="008A7638">
              <w:t>directrices</w:t>
            </w:r>
            <w:r w:rsidRPr="008A7638">
              <w:rPr>
                <w:spacing w:val="-3"/>
              </w:rPr>
              <w:t xml:space="preserve"> </w:t>
            </w:r>
            <w:r w:rsidRPr="008A7638">
              <w:t>y</w:t>
            </w:r>
            <w:r w:rsidRPr="008A7638">
              <w:rPr>
                <w:spacing w:val="-6"/>
              </w:rPr>
              <w:t xml:space="preserve"> </w:t>
            </w:r>
            <w:r w:rsidRPr="008A7638">
              <w:rPr>
                <w:spacing w:val="-2"/>
              </w:rPr>
              <w:t>recomendaciones</w:t>
            </w:r>
          </w:p>
        </w:tc>
        <w:tc>
          <w:tcPr>
            <w:tcW w:w="1751" w:type="dxa"/>
          </w:tcPr>
          <w:p w:rsidR="00514541" w:rsidRPr="008A7638" w:rsidRDefault="0086485A" w:rsidP="001B5503">
            <w:pPr>
              <w:pStyle w:val="TableParagraph"/>
              <w:spacing w:line="276" w:lineRule="auto"/>
              <w:ind w:left="109" w:right="83"/>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nacional, específicamente</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2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1072"/>
        </w:trPr>
        <w:tc>
          <w:tcPr>
            <w:tcW w:w="2232" w:type="dxa"/>
          </w:tcPr>
          <w:p w:rsidR="00514541" w:rsidRPr="008A7638" w:rsidRDefault="00514541" w:rsidP="001B5503">
            <w:pPr>
              <w:pStyle w:val="TableParagraph"/>
            </w:pPr>
          </w:p>
        </w:tc>
        <w:tc>
          <w:tcPr>
            <w:tcW w:w="2719" w:type="dxa"/>
          </w:tcPr>
          <w:p w:rsidR="00514541" w:rsidRPr="008A7638" w:rsidRDefault="00514541" w:rsidP="001B5503">
            <w:pPr>
              <w:pStyle w:val="TableParagraph"/>
            </w:pPr>
          </w:p>
        </w:tc>
        <w:tc>
          <w:tcPr>
            <w:tcW w:w="6797" w:type="dxa"/>
          </w:tcPr>
          <w:p w:rsidR="00514541" w:rsidRPr="008A7638" w:rsidRDefault="0086485A" w:rsidP="001B5503">
            <w:pPr>
              <w:pStyle w:val="TableParagraph"/>
              <w:spacing w:line="276" w:lineRule="auto"/>
              <w:ind w:left="106" w:right="152"/>
            </w:pPr>
            <w:proofErr w:type="gramStart"/>
            <w:r w:rsidRPr="008A7638">
              <w:t>pretende</w:t>
            </w:r>
            <w:proofErr w:type="gramEnd"/>
            <w:r w:rsidRPr="008A7638">
              <w:t xml:space="preserve"> constituirse como una herramienta dinámica y de significativa utilidad</w:t>
            </w:r>
            <w:r w:rsidRPr="008A7638">
              <w:rPr>
                <w:spacing w:val="-3"/>
              </w:rPr>
              <w:t xml:space="preserve"> </w:t>
            </w:r>
            <w:r w:rsidRPr="008A7638">
              <w:t>para</w:t>
            </w:r>
            <w:r w:rsidRPr="008A7638">
              <w:rPr>
                <w:spacing w:val="-5"/>
              </w:rPr>
              <w:t xml:space="preserve"> </w:t>
            </w:r>
            <w:r w:rsidRPr="008A7638">
              <w:t>la</w:t>
            </w:r>
            <w:r w:rsidRPr="008A7638">
              <w:rPr>
                <w:spacing w:val="-5"/>
              </w:rPr>
              <w:t xml:space="preserve"> </w:t>
            </w:r>
            <w:r w:rsidRPr="008A7638">
              <w:t>creación</w:t>
            </w:r>
            <w:r w:rsidRPr="008A7638">
              <w:rPr>
                <w:spacing w:val="-3"/>
              </w:rPr>
              <w:t xml:space="preserve"> </w:t>
            </w:r>
            <w:r w:rsidRPr="008A7638">
              <w:t>y</w:t>
            </w:r>
            <w:r w:rsidRPr="008A7638">
              <w:rPr>
                <w:spacing w:val="-6"/>
              </w:rPr>
              <w:t xml:space="preserve"> </w:t>
            </w:r>
            <w:r w:rsidRPr="008A7638">
              <w:t>mantenimiento</w:t>
            </w:r>
            <w:r w:rsidRPr="008A7638">
              <w:rPr>
                <w:spacing w:val="-3"/>
              </w:rPr>
              <w:t xml:space="preserve"> </w:t>
            </w:r>
            <w:r w:rsidRPr="008A7638">
              <w:t>de</w:t>
            </w:r>
            <w:r w:rsidRPr="008A7638">
              <w:rPr>
                <w:spacing w:val="-3"/>
              </w:rPr>
              <w:t xml:space="preserve"> </w:t>
            </w:r>
            <w:r w:rsidRPr="008A7638">
              <w:t>medios</w:t>
            </w:r>
            <w:r w:rsidRPr="008A7638">
              <w:rPr>
                <w:spacing w:val="-3"/>
              </w:rPr>
              <w:t xml:space="preserve"> </w:t>
            </w:r>
            <w:r w:rsidRPr="008A7638">
              <w:t>sociales</w:t>
            </w:r>
            <w:r w:rsidRPr="008A7638">
              <w:rPr>
                <w:spacing w:val="-5"/>
              </w:rPr>
              <w:t xml:space="preserve"> </w:t>
            </w:r>
            <w:r w:rsidRPr="008A7638">
              <w:t>por</w:t>
            </w:r>
            <w:r w:rsidRPr="008A7638">
              <w:rPr>
                <w:spacing w:val="-5"/>
              </w:rPr>
              <w:t xml:space="preserve"> </w:t>
            </w:r>
            <w:r w:rsidRPr="008A7638">
              <w:t>parte de los organismos.</w:t>
            </w:r>
          </w:p>
        </w:tc>
        <w:tc>
          <w:tcPr>
            <w:tcW w:w="1751" w:type="dxa"/>
          </w:tcPr>
          <w:p w:rsidR="00514541" w:rsidRPr="008A7638" w:rsidRDefault="0086485A" w:rsidP="001B5503">
            <w:pPr>
              <w:pStyle w:val="TableParagraph"/>
              <w:spacing w:line="276" w:lineRule="auto"/>
              <w:ind w:left="109" w:right="83"/>
            </w:pPr>
            <w:r w:rsidRPr="008A7638">
              <w:t>la</w:t>
            </w:r>
            <w:r w:rsidRPr="008A7638">
              <w:rPr>
                <w:spacing w:val="-14"/>
              </w:rPr>
              <w:t xml:space="preserve"> </w:t>
            </w:r>
            <w:r w:rsidRPr="008A7638">
              <w:t>población</w:t>
            </w:r>
            <w:r w:rsidRPr="008A7638">
              <w:rPr>
                <w:spacing w:val="-14"/>
              </w:rPr>
              <w:t xml:space="preserve"> </w:t>
            </w:r>
            <w:r w:rsidRPr="008A7638">
              <w:t xml:space="preserve">de </w:t>
            </w:r>
            <w:r w:rsidRPr="008A7638">
              <w:rPr>
                <w:spacing w:val="-2"/>
              </w:rPr>
              <w:t>Santiago</w:t>
            </w:r>
          </w:p>
        </w:tc>
      </w:tr>
      <w:tr w:rsidR="00514541" w:rsidRPr="008A7638" w:rsidTr="001B5503">
        <w:trPr>
          <w:trHeight w:val="3401"/>
        </w:trPr>
        <w:tc>
          <w:tcPr>
            <w:tcW w:w="2232" w:type="dxa"/>
          </w:tcPr>
          <w:p w:rsidR="00514541" w:rsidRPr="008A7638" w:rsidRDefault="0086485A" w:rsidP="001B5503">
            <w:pPr>
              <w:pStyle w:val="TableParagraph"/>
              <w:spacing w:line="276" w:lineRule="auto"/>
              <w:ind w:left="107"/>
            </w:pPr>
            <w:r w:rsidRPr="008A7638">
              <w:t>Ley</w:t>
            </w:r>
            <w:r w:rsidRPr="008A7638">
              <w:rPr>
                <w:spacing w:val="-13"/>
              </w:rPr>
              <w:t xml:space="preserve"> </w:t>
            </w:r>
            <w:r w:rsidRPr="008A7638">
              <w:t>107-13</w:t>
            </w:r>
            <w:r w:rsidRPr="008A7638">
              <w:rPr>
                <w:spacing w:val="-11"/>
              </w:rPr>
              <w:t xml:space="preserve"> </w:t>
            </w:r>
            <w:r w:rsidRPr="008A7638">
              <w:t>sobre</w:t>
            </w:r>
            <w:r w:rsidRPr="008A7638">
              <w:rPr>
                <w:spacing w:val="-11"/>
              </w:rPr>
              <w:t xml:space="preserve"> </w:t>
            </w:r>
            <w:r w:rsidRPr="008A7638">
              <w:t xml:space="preserve">los Derechos de las Personas en sus Relaciones con la Administración y de </w:t>
            </w:r>
            <w:r w:rsidRPr="008A7638">
              <w:rPr>
                <w:spacing w:val="-2"/>
              </w:rPr>
              <w:t>Procedimientos Administrativos.</w:t>
            </w:r>
          </w:p>
        </w:tc>
        <w:tc>
          <w:tcPr>
            <w:tcW w:w="2719" w:type="dxa"/>
          </w:tcPr>
          <w:p w:rsidR="00514541" w:rsidRPr="008A7638" w:rsidRDefault="0086485A" w:rsidP="001B5503">
            <w:pPr>
              <w:pStyle w:val="TableParagraph"/>
              <w:spacing w:line="276" w:lineRule="auto"/>
              <w:ind w:left="108" w:right="147"/>
            </w:pPr>
            <w:r w:rsidRPr="008A7638">
              <w:t>Tiene como objeto regular los derechos y deberes de las personas en sus relaciones con la Administración</w:t>
            </w:r>
            <w:r w:rsidRPr="008A7638">
              <w:rPr>
                <w:spacing w:val="-14"/>
              </w:rPr>
              <w:t xml:space="preserve"> </w:t>
            </w:r>
            <w:r w:rsidRPr="008A7638">
              <w:t>Pública,</w:t>
            </w:r>
            <w:r w:rsidRPr="008A7638">
              <w:rPr>
                <w:spacing w:val="-14"/>
              </w:rPr>
              <w:t xml:space="preserve"> </w:t>
            </w:r>
            <w:r w:rsidRPr="008A7638">
              <w:t xml:space="preserve">los principios que sirven de sustento a esas relaciones y las normas de </w:t>
            </w:r>
            <w:r w:rsidRPr="008A7638">
              <w:rPr>
                <w:spacing w:val="-2"/>
              </w:rPr>
              <w:t xml:space="preserve">procedimiento </w:t>
            </w:r>
            <w:r w:rsidRPr="008A7638">
              <w:t>administrativo que rigen a la actividad administrativa</w:t>
            </w:r>
          </w:p>
        </w:tc>
        <w:tc>
          <w:tcPr>
            <w:tcW w:w="6797" w:type="dxa"/>
          </w:tcPr>
          <w:p w:rsidR="00514541" w:rsidRPr="008A7638" w:rsidRDefault="0086485A" w:rsidP="001B5503">
            <w:pPr>
              <w:pStyle w:val="TableParagraph"/>
              <w:spacing w:line="276" w:lineRule="auto"/>
              <w:ind w:left="106" w:right="152"/>
            </w:pPr>
            <w:r w:rsidRPr="008A7638">
              <w:rPr>
                <w:b/>
              </w:rPr>
              <w:t xml:space="preserve">Artículo 2 ámbito de aplicación. </w:t>
            </w:r>
            <w:r w:rsidRPr="008A7638">
              <w:t>Las disposiciones de la presente ley serán aplicables a todos los órganos que conforman la Administración Pública</w:t>
            </w:r>
            <w:r w:rsidRPr="008A7638">
              <w:rPr>
                <w:spacing w:val="-3"/>
              </w:rPr>
              <w:t xml:space="preserve"> </w:t>
            </w:r>
            <w:r w:rsidRPr="008A7638">
              <w:t>Central,</w:t>
            </w:r>
            <w:r w:rsidRPr="008A7638">
              <w:rPr>
                <w:spacing w:val="-6"/>
              </w:rPr>
              <w:t xml:space="preserve"> </w:t>
            </w:r>
            <w:r w:rsidRPr="008A7638">
              <w:t>a</w:t>
            </w:r>
            <w:r w:rsidRPr="008A7638">
              <w:rPr>
                <w:spacing w:val="-3"/>
              </w:rPr>
              <w:t xml:space="preserve"> </w:t>
            </w:r>
            <w:r w:rsidRPr="008A7638">
              <w:t>los</w:t>
            </w:r>
            <w:r w:rsidRPr="008A7638">
              <w:rPr>
                <w:spacing w:val="-3"/>
              </w:rPr>
              <w:t xml:space="preserve"> </w:t>
            </w:r>
            <w:r w:rsidRPr="008A7638">
              <w:t>organismos</w:t>
            </w:r>
            <w:r w:rsidRPr="008A7638">
              <w:rPr>
                <w:spacing w:val="-3"/>
              </w:rPr>
              <w:t xml:space="preserve"> </w:t>
            </w:r>
            <w:r w:rsidRPr="008A7638">
              <w:t>autónomos</w:t>
            </w:r>
            <w:r w:rsidRPr="008A7638">
              <w:rPr>
                <w:spacing w:val="-3"/>
              </w:rPr>
              <w:t xml:space="preserve"> </w:t>
            </w:r>
            <w:r w:rsidRPr="008A7638">
              <w:t>instituidos</w:t>
            </w:r>
            <w:r w:rsidRPr="008A7638">
              <w:rPr>
                <w:spacing w:val="-3"/>
              </w:rPr>
              <w:t xml:space="preserve"> </w:t>
            </w:r>
            <w:r w:rsidRPr="008A7638">
              <w:t>por</w:t>
            </w:r>
            <w:r w:rsidRPr="008A7638">
              <w:rPr>
                <w:spacing w:val="-5"/>
              </w:rPr>
              <w:t xml:space="preserve"> </w:t>
            </w:r>
            <w:r w:rsidRPr="008A7638">
              <w:t>leyes</w:t>
            </w:r>
            <w:r w:rsidRPr="008A7638">
              <w:rPr>
                <w:spacing w:val="-3"/>
              </w:rPr>
              <w:t xml:space="preserve"> </w:t>
            </w:r>
            <w:r w:rsidRPr="008A7638">
              <w:t>y</w:t>
            </w:r>
            <w:r w:rsidRPr="008A7638">
              <w:rPr>
                <w:spacing w:val="-6"/>
              </w:rPr>
              <w:t xml:space="preserve"> </w:t>
            </w:r>
            <w:r w:rsidRPr="008A7638">
              <w:t>a</w:t>
            </w:r>
            <w:r w:rsidRPr="008A7638">
              <w:rPr>
                <w:spacing w:val="-3"/>
              </w:rPr>
              <w:t xml:space="preserve"> </w:t>
            </w:r>
            <w:r w:rsidRPr="008A7638">
              <w:t>los entes que conforman la Administración local.</w:t>
            </w:r>
          </w:p>
        </w:tc>
        <w:tc>
          <w:tcPr>
            <w:tcW w:w="1751" w:type="dxa"/>
          </w:tcPr>
          <w:p w:rsidR="00514541" w:rsidRPr="008A7638" w:rsidRDefault="0086485A" w:rsidP="001B5503">
            <w:pPr>
              <w:pStyle w:val="TableParagraph"/>
              <w:spacing w:line="276" w:lineRule="auto"/>
              <w:ind w:left="109" w:right="102"/>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r w:rsidR="00514541" w:rsidRPr="008A7638" w:rsidTr="001B5503">
        <w:trPr>
          <w:trHeight w:val="3218"/>
        </w:trPr>
        <w:tc>
          <w:tcPr>
            <w:tcW w:w="2232" w:type="dxa"/>
          </w:tcPr>
          <w:p w:rsidR="00514541" w:rsidRPr="008A7638" w:rsidRDefault="0086485A" w:rsidP="001B5503">
            <w:pPr>
              <w:pStyle w:val="TableParagraph"/>
              <w:spacing w:line="276" w:lineRule="auto"/>
              <w:ind w:left="107" w:right="148"/>
            </w:pPr>
            <w:r w:rsidRPr="008A7638">
              <w:t>Decreto 405-20: Nombramiento del Consejo</w:t>
            </w:r>
            <w:r w:rsidRPr="008A7638">
              <w:rPr>
                <w:spacing w:val="-14"/>
              </w:rPr>
              <w:t xml:space="preserve"> </w:t>
            </w:r>
            <w:r w:rsidRPr="008A7638">
              <w:t>de</w:t>
            </w:r>
            <w:r w:rsidRPr="008A7638">
              <w:rPr>
                <w:spacing w:val="-14"/>
              </w:rPr>
              <w:t xml:space="preserve"> </w:t>
            </w:r>
            <w:r w:rsidRPr="008A7638">
              <w:t>Directores de CORAASAN</w:t>
            </w:r>
          </w:p>
        </w:tc>
        <w:tc>
          <w:tcPr>
            <w:tcW w:w="2719" w:type="dxa"/>
          </w:tcPr>
          <w:p w:rsidR="00514541" w:rsidRPr="008A7638" w:rsidRDefault="0086485A" w:rsidP="001B5503">
            <w:pPr>
              <w:pStyle w:val="TableParagraph"/>
              <w:spacing w:line="276" w:lineRule="auto"/>
              <w:ind w:left="108" w:right="171"/>
            </w:pPr>
            <w:r w:rsidRPr="008A7638">
              <w:t>Designar a la máxima autoridad de esta institución, quien</w:t>
            </w:r>
            <w:r w:rsidRPr="008A7638">
              <w:rPr>
                <w:spacing w:val="-2"/>
              </w:rPr>
              <w:t xml:space="preserve"> </w:t>
            </w:r>
            <w:r w:rsidRPr="008A7638">
              <w:t>también presidirá su Consejo de Directores,</w:t>
            </w:r>
            <w:r w:rsidRPr="008A7638">
              <w:rPr>
                <w:spacing w:val="-12"/>
              </w:rPr>
              <w:t xml:space="preserve"> </w:t>
            </w:r>
            <w:r w:rsidRPr="008A7638">
              <w:t>así</w:t>
            </w:r>
            <w:r w:rsidRPr="008A7638">
              <w:rPr>
                <w:spacing w:val="-8"/>
              </w:rPr>
              <w:t xml:space="preserve"> </w:t>
            </w:r>
            <w:r w:rsidRPr="008A7638">
              <w:t>como</w:t>
            </w:r>
            <w:r w:rsidRPr="008A7638">
              <w:rPr>
                <w:spacing w:val="-9"/>
              </w:rPr>
              <w:t xml:space="preserve"> </w:t>
            </w:r>
            <w:r w:rsidRPr="008A7638">
              <w:t>a</w:t>
            </w:r>
            <w:r w:rsidRPr="008A7638">
              <w:rPr>
                <w:spacing w:val="-9"/>
              </w:rPr>
              <w:t xml:space="preserve"> </w:t>
            </w:r>
            <w:r w:rsidRPr="008A7638">
              <w:t>dos de los miembros de dicho consejo, quienes deberán ser</w:t>
            </w:r>
            <w:r w:rsidRPr="008A7638">
              <w:rPr>
                <w:spacing w:val="-4"/>
              </w:rPr>
              <w:t xml:space="preserve"> </w:t>
            </w:r>
            <w:r w:rsidRPr="008A7638">
              <w:t>munícipes</w:t>
            </w:r>
            <w:r w:rsidRPr="008A7638">
              <w:rPr>
                <w:spacing w:val="-6"/>
              </w:rPr>
              <w:t xml:space="preserve"> </w:t>
            </w:r>
            <w:r w:rsidRPr="008A7638">
              <w:t>de</w:t>
            </w:r>
            <w:r w:rsidRPr="008A7638">
              <w:rPr>
                <w:spacing w:val="-4"/>
              </w:rPr>
              <w:t xml:space="preserve"> </w:t>
            </w:r>
            <w:r w:rsidRPr="008A7638">
              <w:t>Santiago de reconocida solvencia moral y dedicación a las</w:t>
            </w:r>
          </w:p>
        </w:tc>
        <w:tc>
          <w:tcPr>
            <w:tcW w:w="6797" w:type="dxa"/>
          </w:tcPr>
          <w:p w:rsidR="00514541" w:rsidRPr="008A7638" w:rsidRDefault="0086485A" w:rsidP="001B5503">
            <w:pPr>
              <w:pStyle w:val="TableParagraph"/>
              <w:spacing w:line="276" w:lineRule="auto"/>
              <w:ind w:left="106" w:right="152"/>
            </w:pPr>
            <w:r w:rsidRPr="008A7638">
              <w:rPr>
                <w:b/>
              </w:rPr>
              <w:t xml:space="preserve">Artículo 2. </w:t>
            </w:r>
            <w:r w:rsidRPr="008A7638">
              <w:t>Bernardo Augusto Luciano Pichardo queda designado miembro</w:t>
            </w:r>
            <w:r w:rsidRPr="008A7638">
              <w:rPr>
                <w:spacing w:val="-4"/>
              </w:rPr>
              <w:t xml:space="preserve"> </w:t>
            </w:r>
            <w:r w:rsidRPr="008A7638">
              <w:t>del</w:t>
            </w:r>
            <w:r w:rsidRPr="008A7638">
              <w:rPr>
                <w:spacing w:val="-3"/>
              </w:rPr>
              <w:t xml:space="preserve"> </w:t>
            </w:r>
            <w:r w:rsidRPr="008A7638">
              <w:t>Consejo</w:t>
            </w:r>
            <w:r w:rsidRPr="008A7638">
              <w:rPr>
                <w:spacing w:val="-4"/>
              </w:rPr>
              <w:t xml:space="preserve"> </w:t>
            </w:r>
            <w:r w:rsidRPr="008A7638">
              <w:t>de</w:t>
            </w:r>
            <w:r w:rsidRPr="008A7638">
              <w:rPr>
                <w:spacing w:val="-4"/>
              </w:rPr>
              <w:t xml:space="preserve"> </w:t>
            </w:r>
            <w:r w:rsidRPr="008A7638">
              <w:t>Directores</w:t>
            </w:r>
            <w:r w:rsidRPr="008A7638">
              <w:rPr>
                <w:spacing w:val="-4"/>
              </w:rPr>
              <w:t xml:space="preserve"> </w:t>
            </w:r>
            <w:r w:rsidRPr="008A7638">
              <w:t>de</w:t>
            </w:r>
            <w:r w:rsidRPr="008A7638">
              <w:rPr>
                <w:spacing w:val="-6"/>
              </w:rPr>
              <w:t xml:space="preserve"> </w:t>
            </w:r>
            <w:r w:rsidRPr="008A7638">
              <w:t>la</w:t>
            </w:r>
            <w:r w:rsidRPr="008A7638">
              <w:rPr>
                <w:spacing w:val="-4"/>
              </w:rPr>
              <w:t xml:space="preserve"> </w:t>
            </w:r>
            <w:r w:rsidRPr="008A7638">
              <w:t>Corporación</w:t>
            </w:r>
            <w:r w:rsidRPr="008A7638">
              <w:rPr>
                <w:spacing w:val="-7"/>
              </w:rPr>
              <w:t xml:space="preserve"> </w:t>
            </w:r>
            <w:r w:rsidRPr="008A7638">
              <w:t>del</w:t>
            </w:r>
            <w:r w:rsidRPr="008A7638">
              <w:rPr>
                <w:spacing w:val="-3"/>
              </w:rPr>
              <w:t xml:space="preserve"> </w:t>
            </w:r>
            <w:r w:rsidRPr="008A7638">
              <w:t>Acueducto</w:t>
            </w:r>
            <w:r w:rsidRPr="008A7638">
              <w:rPr>
                <w:spacing w:val="-4"/>
              </w:rPr>
              <w:t xml:space="preserve"> </w:t>
            </w:r>
            <w:r w:rsidRPr="008A7638">
              <w:t>y Alcantarillado de Santiago (CORAASAN).</w:t>
            </w:r>
          </w:p>
          <w:p w:rsidR="00514541" w:rsidRPr="008A7638" w:rsidRDefault="0086485A" w:rsidP="001B5503">
            <w:pPr>
              <w:pStyle w:val="TableParagraph"/>
              <w:spacing w:before="193" w:line="276" w:lineRule="auto"/>
              <w:ind w:left="106" w:right="77"/>
            </w:pPr>
            <w:r w:rsidRPr="008A7638">
              <w:rPr>
                <w:b/>
              </w:rPr>
              <w:t>Artículo</w:t>
            </w:r>
            <w:r w:rsidRPr="008A7638">
              <w:rPr>
                <w:b/>
                <w:spacing w:val="-4"/>
              </w:rPr>
              <w:t xml:space="preserve"> </w:t>
            </w:r>
            <w:r w:rsidRPr="008A7638">
              <w:rPr>
                <w:b/>
              </w:rPr>
              <w:t>3.</w:t>
            </w:r>
            <w:r w:rsidRPr="008A7638">
              <w:rPr>
                <w:b/>
                <w:spacing w:val="-6"/>
              </w:rPr>
              <w:t xml:space="preserve"> </w:t>
            </w:r>
            <w:r w:rsidRPr="008A7638">
              <w:t>Gilberto</w:t>
            </w:r>
            <w:r w:rsidRPr="008A7638">
              <w:rPr>
                <w:spacing w:val="-4"/>
              </w:rPr>
              <w:t xml:space="preserve"> </w:t>
            </w:r>
            <w:r w:rsidRPr="008A7638">
              <w:t>Antonio</w:t>
            </w:r>
            <w:r w:rsidRPr="008A7638">
              <w:rPr>
                <w:spacing w:val="-4"/>
              </w:rPr>
              <w:t xml:space="preserve"> </w:t>
            </w:r>
            <w:r w:rsidRPr="008A7638">
              <w:t>Fernández</w:t>
            </w:r>
            <w:r w:rsidRPr="008A7638">
              <w:rPr>
                <w:spacing w:val="-6"/>
              </w:rPr>
              <w:t xml:space="preserve"> </w:t>
            </w:r>
            <w:r w:rsidRPr="008A7638">
              <w:t>Núñez</w:t>
            </w:r>
            <w:r w:rsidRPr="008A7638">
              <w:rPr>
                <w:spacing w:val="-6"/>
              </w:rPr>
              <w:t xml:space="preserve"> </w:t>
            </w:r>
            <w:r w:rsidRPr="008A7638">
              <w:t>queda</w:t>
            </w:r>
            <w:r w:rsidRPr="008A7638">
              <w:rPr>
                <w:spacing w:val="-6"/>
              </w:rPr>
              <w:t xml:space="preserve"> </w:t>
            </w:r>
            <w:r w:rsidRPr="008A7638">
              <w:t>designado</w:t>
            </w:r>
            <w:r w:rsidRPr="008A7638">
              <w:rPr>
                <w:spacing w:val="-4"/>
              </w:rPr>
              <w:t xml:space="preserve"> </w:t>
            </w:r>
            <w:r w:rsidRPr="008A7638">
              <w:t>miembro del Consejo de Directores de la Corporación del Acueducto y Alcantarillado de Santiago (CORAASAN).</w:t>
            </w:r>
          </w:p>
          <w:p w:rsidR="00514541" w:rsidRPr="008A7638" w:rsidRDefault="0086485A" w:rsidP="001B5503">
            <w:pPr>
              <w:pStyle w:val="TableParagraph"/>
              <w:spacing w:before="201" w:line="276" w:lineRule="auto"/>
              <w:ind w:left="106"/>
            </w:pPr>
            <w:r w:rsidRPr="008A7638">
              <w:rPr>
                <w:b/>
              </w:rPr>
              <w:t>Artículo</w:t>
            </w:r>
            <w:r w:rsidRPr="008A7638">
              <w:rPr>
                <w:b/>
                <w:spacing w:val="-5"/>
              </w:rPr>
              <w:t xml:space="preserve"> </w:t>
            </w:r>
            <w:r w:rsidRPr="008A7638">
              <w:rPr>
                <w:b/>
              </w:rPr>
              <w:t>4.</w:t>
            </w:r>
            <w:r w:rsidRPr="008A7638">
              <w:rPr>
                <w:b/>
                <w:spacing w:val="-6"/>
              </w:rPr>
              <w:t xml:space="preserve"> </w:t>
            </w:r>
            <w:r w:rsidRPr="008A7638">
              <w:t>Andrés</w:t>
            </w:r>
            <w:r w:rsidRPr="008A7638">
              <w:rPr>
                <w:spacing w:val="-5"/>
              </w:rPr>
              <w:t xml:space="preserve"> </w:t>
            </w:r>
            <w:r w:rsidRPr="008A7638">
              <w:t>Bienvenido</w:t>
            </w:r>
            <w:r w:rsidRPr="008A7638">
              <w:rPr>
                <w:spacing w:val="-5"/>
              </w:rPr>
              <w:t xml:space="preserve"> </w:t>
            </w:r>
            <w:r w:rsidRPr="008A7638">
              <w:t>Burgos</w:t>
            </w:r>
            <w:r w:rsidRPr="008A7638">
              <w:rPr>
                <w:spacing w:val="-5"/>
              </w:rPr>
              <w:t xml:space="preserve"> </w:t>
            </w:r>
            <w:r w:rsidRPr="008A7638">
              <w:t>López</w:t>
            </w:r>
            <w:r w:rsidRPr="008A7638">
              <w:rPr>
                <w:spacing w:val="-6"/>
              </w:rPr>
              <w:t xml:space="preserve"> </w:t>
            </w:r>
            <w:r w:rsidRPr="008A7638">
              <w:t>queda</w:t>
            </w:r>
            <w:r w:rsidRPr="008A7638">
              <w:rPr>
                <w:spacing w:val="-6"/>
              </w:rPr>
              <w:t xml:space="preserve"> </w:t>
            </w:r>
            <w:r w:rsidRPr="008A7638">
              <w:t>designado</w:t>
            </w:r>
            <w:r w:rsidRPr="008A7638">
              <w:rPr>
                <w:spacing w:val="-5"/>
              </w:rPr>
              <w:t xml:space="preserve"> </w:t>
            </w:r>
            <w:r w:rsidRPr="008A7638">
              <w:t xml:space="preserve">Director General de la Corporación del Acueducto y Alcantarillado de Santiago </w:t>
            </w:r>
            <w:r w:rsidRPr="008A7638">
              <w:rPr>
                <w:spacing w:val="-2"/>
              </w:rPr>
              <w:t>(CORAASAN).</w:t>
            </w:r>
          </w:p>
        </w:tc>
        <w:tc>
          <w:tcPr>
            <w:tcW w:w="1751" w:type="dxa"/>
          </w:tcPr>
          <w:p w:rsidR="00514541" w:rsidRPr="008A7638" w:rsidRDefault="0086485A" w:rsidP="001B5503">
            <w:pPr>
              <w:pStyle w:val="TableParagraph"/>
              <w:spacing w:line="276" w:lineRule="auto"/>
              <w:ind w:left="109" w:right="102"/>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3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548DD4" w:themeFill="text2" w:themeFillTint="99"/>
          </w:tcPr>
          <w:p w:rsidR="00514541" w:rsidRPr="008A7638" w:rsidRDefault="00514541" w:rsidP="001B5503">
            <w:pPr>
              <w:rPr>
                <w:sz w:val="2"/>
                <w:szCs w:val="2"/>
              </w:rPr>
            </w:pPr>
          </w:p>
        </w:tc>
      </w:tr>
      <w:tr w:rsidR="00514541" w:rsidRPr="008A7638" w:rsidTr="001B5503">
        <w:trPr>
          <w:trHeight w:val="1725"/>
        </w:trPr>
        <w:tc>
          <w:tcPr>
            <w:tcW w:w="2232" w:type="dxa"/>
          </w:tcPr>
          <w:p w:rsidR="00514541" w:rsidRPr="008A7638" w:rsidRDefault="00514541" w:rsidP="001B5503">
            <w:pPr>
              <w:pStyle w:val="TableParagraph"/>
            </w:pPr>
          </w:p>
        </w:tc>
        <w:tc>
          <w:tcPr>
            <w:tcW w:w="2719" w:type="dxa"/>
          </w:tcPr>
          <w:p w:rsidR="00514541" w:rsidRPr="008A7638" w:rsidRDefault="0086485A" w:rsidP="001B5503">
            <w:pPr>
              <w:pStyle w:val="TableParagraph"/>
              <w:spacing w:line="276" w:lineRule="auto"/>
              <w:ind w:left="108" w:right="517"/>
            </w:pPr>
            <w:proofErr w:type="gramStart"/>
            <w:r w:rsidRPr="008A7638">
              <w:t>actividades</w:t>
            </w:r>
            <w:proofErr w:type="gramEnd"/>
            <w:r w:rsidRPr="008A7638">
              <w:rPr>
                <w:spacing w:val="-14"/>
              </w:rPr>
              <w:t xml:space="preserve"> </w:t>
            </w:r>
            <w:r w:rsidRPr="008A7638">
              <w:t>de</w:t>
            </w:r>
            <w:r w:rsidRPr="008A7638">
              <w:rPr>
                <w:spacing w:val="-14"/>
              </w:rPr>
              <w:t xml:space="preserve"> </w:t>
            </w:r>
            <w:r w:rsidRPr="008A7638">
              <w:t xml:space="preserve">interés </w:t>
            </w:r>
            <w:r w:rsidRPr="008A7638">
              <w:rPr>
                <w:spacing w:val="-2"/>
              </w:rPr>
              <w:t>social.</w:t>
            </w:r>
          </w:p>
        </w:tc>
        <w:tc>
          <w:tcPr>
            <w:tcW w:w="6797" w:type="dxa"/>
          </w:tcPr>
          <w:p w:rsidR="00514541" w:rsidRPr="008A7638" w:rsidRDefault="00514541" w:rsidP="001B5503">
            <w:pPr>
              <w:pStyle w:val="TableParagraph"/>
            </w:pPr>
          </w:p>
        </w:tc>
        <w:tc>
          <w:tcPr>
            <w:tcW w:w="1751" w:type="dxa"/>
          </w:tcPr>
          <w:p w:rsidR="00514541" w:rsidRPr="008A7638" w:rsidRDefault="00514541" w:rsidP="001B5503">
            <w:pPr>
              <w:pStyle w:val="TableParagraph"/>
            </w:pPr>
          </w:p>
        </w:tc>
      </w:tr>
      <w:tr w:rsidR="00514541" w:rsidRPr="008A7638" w:rsidTr="001B5503">
        <w:trPr>
          <w:trHeight w:val="3511"/>
        </w:trPr>
        <w:tc>
          <w:tcPr>
            <w:tcW w:w="2232" w:type="dxa"/>
          </w:tcPr>
          <w:p w:rsidR="00514541" w:rsidRPr="008A7638" w:rsidRDefault="0086485A" w:rsidP="001B5503">
            <w:pPr>
              <w:pStyle w:val="TableParagraph"/>
              <w:spacing w:line="249" w:lineRule="exact"/>
              <w:ind w:left="107"/>
            </w:pPr>
            <w:r w:rsidRPr="008A7638">
              <w:t>Decreto</w:t>
            </w:r>
            <w:r w:rsidRPr="008A7638">
              <w:rPr>
                <w:spacing w:val="-9"/>
              </w:rPr>
              <w:t xml:space="preserve"> </w:t>
            </w:r>
            <w:r w:rsidRPr="008A7638">
              <w:t>1-</w:t>
            </w:r>
            <w:r w:rsidRPr="008A7638">
              <w:rPr>
                <w:spacing w:val="-5"/>
              </w:rPr>
              <w:t>24</w:t>
            </w:r>
          </w:p>
        </w:tc>
        <w:tc>
          <w:tcPr>
            <w:tcW w:w="2719" w:type="dxa"/>
          </w:tcPr>
          <w:p w:rsidR="00514541" w:rsidRPr="008A7638" w:rsidRDefault="0086485A" w:rsidP="001B5503">
            <w:pPr>
              <w:pStyle w:val="TableParagraph"/>
              <w:spacing w:line="276" w:lineRule="auto"/>
              <w:ind w:left="108" w:right="147"/>
            </w:pPr>
            <w:r w:rsidRPr="008A7638">
              <w:t>Tiene por objeto establecer los criterios e</w:t>
            </w:r>
            <w:r w:rsidRPr="008A7638">
              <w:rPr>
                <w:spacing w:val="-2"/>
              </w:rPr>
              <w:t xml:space="preserve"> </w:t>
            </w:r>
            <w:r w:rsidRPr="008A7638">
              <w:t>instrucciones para la contratación de la difusión de publicidad oficial</w:t>
            </w:r>
            <w:r w:rsidRPr="008A7638">
              <w:rPr>
                <w:spacing w:val="-12"/>
              </w:rPr>
              <w:t xml:space="preserve"> </w:t>
            </w:r>
            <w:r w:rsidRPr="008A7638">
              <w:t>directamente</w:t>
            </w:r>
            <w:r w:rsidRPr="008A7638">
              <w:rPr>
                <w:spacing w:val="-12"/>
              </w:rPr>
              <w:t xml:space="preserve"> </w:t>
            </w:r>
            <w:r w:rsidRPr="008A7638">
              <w:t>con</w:t>
            </w:r>
            <w:r w:rsidRPr="008A7638">
              <w:rPr>
                <w:spacing w:val="-14"/>
              </w:rPr>
              <w:t xml:space="preserve"> </w:t>
            </w:r>
            <w:r w:rsidRPr="008A7638">
              <w:t xml:space="preserve">los medios de comunicación, comunicadores, periodistas o </w:t>
            </w:r>
            <w:proofErr w:type="spellStart"/>
            <w:r w:rsidRPr="008A7638">
              <w:t>influenciadores</w:t>
            </w:r>
            <w:proofErr w:type="spellEnd"/>
            <w:r w:rsidRPr="008A7638">
              <w:t xml:space="preserve"> de los medios digitales.</w:t>
            </w:r>
          </w:p>
        </w:tc>
        <w:tc>
          <w:tcPr>
            <w:tcW w:w="6797" w:type="dxa"/>
          </w:tcPr>
          <w:p w:rsidR="00514541" w:rsidRPr="008A7638" w:rsidRDefault="0086485A" w:rsidP="001B5503">
            <w:pPr>
              <w:pStyle w:val="TableParagraph"/>
              <w:spacing w:line="276" w:lineRule="auto"/>
              <w:ind w:left="106" w:right="152"/>
              <w:rPr>
                <w:b/>
              </w:rPr>
            </w:pPr>
            <w:r w:rsidRPr="008A7638">
              <w:rPr>
                <w:b/>
              </w:rPr>
              <w:t xml:space="preserve">Artículo 7. </w:t>
            </w:r>
            <w:r w:rsidRPr="008A7638">
              <w:t>Principio de participación. Las instituciones contratantes procurarán</w:t>
            </w:r>
            <w:r w:rsidRPr="008A7638">
              <w:rPr>
                <w:spacing w:val="-6"/>
              </w:rPr>
              <w:t xml:space="preserve"> </w:t>
            </w:r>
            <w:r w:rsidRPr="008A7638">
              <w:t>la</w:t>
            </w:r>
            <w:r w:rsidRPr="008A7638">
              <w:rPr>
                <w:spacing w:val="-4"/>
              </w:rPr>
              <w:t xml:space="preserve"> </w:t>
            </w:r>
            <w:r w:rsidRPr="008A7638">
              <w:t>participación</w:t>
            </w:r>
            <w:r w:rsidRPr="008A7638">
              <w:rPr>
                <w:spacing w:val="-9"/>
              </w:rPr>
              <w:t xml:space="preserve"> </w:t>
            </w:r>
            <w:r w:rsidRPr="008A7638">
              <w:t>de</w:t>
            </w:r>
            <w:r w:rsidRPr="008A7638">
              <w:rPr>
                <w:spacing w:val="-4"/>
              </w:rPr>
              <w:t xml:space="preserve"> </w:t>
            </w:r>
            <w:r w:rsidRPr="008A7638">
              <w:t>todos</w:t>
            </w:r>
            <w:r w:rsidRPr="008A7638">
              <w:rPr>
                <w:spacing w:val="-6"/>
              </w:rPr>
              <w:t xml:space="preserve"> </w:t>
            </w:r>
            <w:r w:rsidRPr="008A7638">
              <w:t>los</w:t>
            </w:r>
            <w:r w:rsidRPr="008A7638">
              <w:rPr>
                <w:spacing w:val="-4"/>
              </w:rPr>
              <w:t xml:space="preserve"> </w:t>
            </w:r>
            <w:r w:rsidRPr="008A7638">
              <w:t>posibles</w:t>
            </w:r>
            <w:r w:rsidRPr="008A7638">
              <w:rPr>
                <w:spacing w:val="-4"/>
              </w:rPr>
              <w:t xml:space="preserve"> </w:t>
            </w:r>
            <w:r w:rsidRPr="008A7638">
              <w:t>oferentes,</w:t>
            </w:r>
            <w:r w:rsidRPr="008A7638">
              <w:rPr>
                <w:spacing w:val="-4"/>
              </w:rPr>
              <w:t xml:space="preserve"> </w:t>
            </w:r>
            <w:r w:rsidRPr="008A7638">
              <w:t>para</w:t>
            </w:r>
            <w:r w:rsidRPr="008A7638">
              <w:rPr>
                <w:spacing w:val="-4"/>
              </w:rPr>
              <w:t xml:space="preserve"> </w:t>
            </w:r>
            <w:r w:rsidRPr="008A7638">
              <w:t xml:space="preserve">favorecer la equidad y las mejores condiciones de las contrataciones. </w:t>
            </w:r>
            <w:r w:rsidRPr="008A7638">
              <w:rPr>
                <w:b/>
              </w:rPr>
              <w:t>Artículo 8.</w:t>
            </w:r>
          </w:p>
          <w:p w:rsidR="00514541" w:rsidRPr="008A7638" w:rsidRDefault="0086485A" w:rsidP="001B5503">
            <w:pPr>
              <w:pStyle w:val="TableParagraph"/>
              <w:spacing w:line="276" w:lineRule="auto"/>
              <w:ind w:left="106" w:right="152"/>
            </w:pPr>
            <w:r w:rsidRPr="008A7638">
              <w:t>Clasificación de los medios de comunicación. Las instituciones contratantes, al evaluar distintos medios de comunicación, considerarán los</w:t>
            </w:r>
            <w:r w:rsidRPr="008A7638">
              <w:rPr>
                <w:spacing w:val="-3"/>
              </w:rPr>
              <w:t xml:space="preserve"> </w:t>
            </w:r>
            <w:r w:rsidRPr="008A7638">
              <w:t>siguientes</w:t>
            </w:r>
            <w:r w:rsidRPr="008A7638">
              <w:rPr>
                <w:spacing w:val="-5"/>
              </w:rPr>
              <w:t xml:space="preserve"> </w:t>
            </w:r>
            <w:r w:rsidRPr="008A7638">
              <w:t>criterios</w:t>
            </w:r>
            <w:r w:rsidRPr="008A7638">
              <w:rPr>
                <w:spacing w:val="-3"/>
              </w:rPr>
              <w:t xml:space="preserve"> </w:t>
            </w:r>
            <w:r w:rsidRPr="008A7638">
              <w:t>para</w:t>
            </w:r>
            <w:r w:rsidRPr="008A7638">
              <w:rPr>
                <w:spacing w:val="-5"/>
              </w:rPr>
              <w:t xml:space="preserve"> </w:t>
            </w:r>
            <w:r w:rsidRPr="008A7638">
              <w:t>el</w:t>
            </w:r>
            <w:r w:rsidRPr="008A7638">
              <w:rPr>
                <w:spacing w:val="-2"/>
              </w:rPr>
              <w:t xml:space="preserve"> </w:t>
            </w:r>
            <w:r w:rsidRPr="008A7638">
              <w:t>respeto</w:t>
            </w:r>
            <w:r w:rsidRPr="008A7638">
              <w:rPr>
                <w:spacing w:val="-3"/>
              </w:rPr>
              <w:t xml:space="preserve"> </w:t>
            </w:r>
            <w:r w:rsidRPr="008A7638">
              <w:t>de</w:t>
            </w:r>
            <w:r w:rsidRPr="008A7638">
              <w:rPr>
                <w:spacing w:val="-3"/>
              </w:rPr>
              <w:t xml:space="preserve"> </w:t>
            </w:r>
            <w:r w:rsidRPr="008A7638">
              <w:t>la</w:t>
            </w:r>
            <w:r w:rsidRPr="008A7638">
              <w:rPr>
                <w:spacing w:val="-3"/>
              </w:rPr>
              <w:t xml:space="preserve"> </w:t>
            </w:r>
            <w:r w:rsidRPr="008A7638">
              <w:t>igualdad</w:t>
            </w:r>
            <w:r w:rsidRPr="008A7638">
              <w:rPr>
                <w:spacing w:val="-3"/>
              </w:rPr>
              <w:t xml:space="preserve"> </w:t>
            </w:r>
            <w:r w:rsidRPr="008A7638">
              <w:t>y</w:t>
            </w:r>
            <w:r w:rsidRPr="008A7638">
              <w:rPr>
                <w:spacing w:val="-5"/>
              </w:rPr>
              <w:t xml:space="preserve"> </w:t>
            </w:r>
            <w:r w:rsidRPr="008A7638">
              <w:t>competencia</w:t>
            </w:r>
            <w:r w:rsidRPr="008A7638">
              <w:rPr>
                <w:spacing w:val="-8"/>
              </w:rPr>
              <w:t xml:space="preserve"> </w:t>
            </w:r>
            <w:r w:rsidRPr="008A7638">
              <w:t>justa:</w:t>
            </w:r>
          </w:p>
          <w:p w:rsidR="00514541" w:rsidRPr="008A7638" w:rsidRDefault="0086485A" w:rsidP="001B5503">
            <w:pPr>
              <w:pStyle w:val="TableParagraph"/>
              <w:numPr>
                <w:ilvl w:val="0"/>
                <w:numId w:val="51"/>
              </w:numPr>
              <w:tabs>
                <w:tab w:val="left" w:pos="391"/>
              </w:tabs>
              <w:spacing w:before="195"/>
              <w:ind w:left="391" w:hanging="285"/>
            </w:pPr>
            <w:r w:rsidRPr="008A7638">
              <w:t>Plataforma</w:t>
            </w:r>
            <w:r w:rsidRPr="008A7638">
              <w:rPr>
                <w:spacing w:val="-4"/>
              </w:rPr>
              <w:t xml:space="preserve"> </w:t>
            </w:r>
            <w:r w:rsidRPr="008A7638">
              <w:t>o</w:t>
            </w:r>
            <w:r w:rsidRPr="008A7638">
              <w:rPr>
                <w:spacing w:val="-3"/>
              </w:rPr>
              <w:t xml:space="preserve"> </w:t>
            </w:r>
            <w:r w:rsidRPr="008A7638">
              <w:t>modalidad</w:t>
            </w:r>
            <w:r w:rsidRPr="008A7638">
              <w:rPr>
                <w:spacing w:val="-6"/>
              </w:rPr>
              <w:t xml:space="preserve"> </w:t>
            </w:r>
            <w:r w:rsidRPr="008A7638">
              <w:t>de</w:t>
            </w:r>
            <w:r w:rsidRPr="008A7638">
              <w:rPr>
                <w:spacing w:val="-3"/>
              </w:rPr>
              <w:t xml:space="preserve"> </w:t>
            </w:r>
            <w:r w:rsidRPr="008A7638">
              <w:rPr>
                <w:spacing w:val="-2"/>
              </w:rPr>
              <w:t>transmisión.</w:t>
            </w:r>
          </w:p>
          <w:p w:rsidR="00514541" w:rsidRPr="008A7638" w:rsidRDefault="0086485A" w:rsidP="001B5503">
            <w:pPr>
              <w:pStyle w:val="TableParagraph"/>
              <w:numPr>
                <w:ilvl w:val="0"/>
                <w:numId w:val="51"/>
              </w:numPr>
              <w:tabs>
                <w:tab w:val="left" w:pos="380"/>
              </w:tabs>
              <w:spacing w:before="239" w:line="276" w:lineRule="auto"/>
              <w:ind w:left="106" w:right="356" w:firstLine="0"/>
            </w:pPr>
            <w:r w:rsidRPr="008A7638">
              <w:t>Alcance geográfico: Internacional, nacional, regional, provincial o municipal.</w:t>
            </w:r>
            <w:r w:rsidRPr="008A7638">
              <w:rPr>
                <w:spacing w:val="-7"/>
              </w:rPr>
              <w:t xml:space="preserve"> </w:t>
            </w:r>
            <w:r w:rsidRPr="008A7638">
              <w:t>Cada</w:t>
            </w:r>
            <w:r w:rsidRPr="008A7638">
              <w:rPr>
                <w:spacing w:val="-6"/>
              </w:rPr>
              <w:t xml:space="preserve"> </w:t>
            </w:r>
            <w:r w:rsidRPr="008A7638">
              <w:t>institución</w:t>
            </w:r>
            <w:r w:rsidRPr="008A7638">
              <w:rPr>
                <w:spacing w:val="-7"/>
              </w:rPr>
              <w:t xml:space="preserve"> </w:t>
            </w:r>
            <w:r w:rsidRPr="008A7638">
              <w:t>debe</w:t>
            </w:r>
            <w:r w:rsidRPr="008A7638">
              <w:rPr>
                <w:spacing w:val="-6"/>
              </w:rPr>
              <w:t xml:space="preserve"> </w:t>
            </w:r>
            <w:r w:rsidRPr="008A7638">
              <w:t>realizar</w:t>
            </w:r>
            <w:r w:rsidRPr="008A7638">
              <w:rPr>
                <w:spacing w:val="-6"/>
              </w:rPr>
              <w:t xml:space="preserve"> </w:t>
            </w:r>
            <w:r w:rsidRPr="008A7638">
              <w:t>una</w:t>
            </w:r>
            <w:r w:rsidRPr="008A7638">
              <w:rPr>
                <w:spacing w:val="-4"/>
              </w:rPr>
              <w:t xml:space="preserve"> </w:t>
            </w:r>
            <w:r w:rsidRPr="008A7638">
              <w:t>distribución</w:t>
            </w:r>
            <w:r w:rsidRPr="008A7638">
              <w:rPr>
                <w:spacing w:val="-4"/>
              </w:rPr>
              <w:t xml:space="preserve"> </w:t>
            </w:r>
            <w:r w:rsidRPr="008A7638">
              <w:t>proporcional, conforme a su público objetivo.</w:t>
            </w:r>
          </w:p>
        </w:tc>
        <w:tc>
          <w:tcPr>
            <w:tcW w:w="1751" w:type="dxa"/>
          </w:tcPr>
          <w:p w:rsidR="00514541" w:rsidRPr="008A7638" w:rsidRDefault="0086485A" w:rsidP="001B5503">
            <w:pPr>
              <w:pStyle w:val="TableParagraph"/>
              <w:spacing w:line="276" w:lineRule="auto"/>
              <w:ind w:left="109" w:right="102"/>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r w:rsidR="00514541" w:rsidRPr="008A7638" w:rsidTr="001B5503">
        <w:trPr>
          <w:trHeight w:val="2618"/>
        </w:trPr>
        <w:tc>
          <w:tcPr>
            <w:tcW w:w="2232" w:type="dxa"/>
          </w:tcPr>
          <w:p w:rsidR="00514541" w:rsidRPr="008A7638" w:rsidRDefault="0086485A" w:rsidP="001B5503">
            <w:pPr>
              <w:pStyle w:val="TableParagraph"/>
              <w:spacing w:line="276" w:lineRule="auto"/>
              <w:ind w:left="107" w:right="106"/>
            </w:pPr>
            <w:r w:rsidRPr="008A7638">
              <w:t>Decreto 416-23: Reglamento de Aplicación de la Ley 340-06</w:t>
            </w:r>
            <w:r w:rsidRPr="008A7638">
              <w:rPr>
                <w:spacing w:val="-14"/>
              </w:rPr>
              <w:t xml:space="preserve"> </w:t>
            </w:r>
            <w:r w:rsidRPr="008A7638">
              <w:t>sobre</w:t>
            </w:r>
            <w:r w:rsidRPr="008A7638">
              <w:rPr>
                <w:spacing w:val="-14"/>
              </w:rPr>
              <w:t xml:space="preserve"> </w:t>
            </w:r>
            <w:r w:rsidRPr="008A7638">
              <w:t xml:space="preserve">Compras y Contrataciones de Bienes, Servicios y </w:t>
            </w:r>
            <w:r w:rsidRPr="008A7638">
              <w:rPr>
                <w:spacing w:val="-2"/>
              </w:rPr>
              <w:t>Obras</w:t>
            </w:r>
          </w:p>
        </w:tc>
        <w:tc>
          <w:tcPr>
            <w:tcW w:w="2719" w:type="dxa"/>
          </w:tcPr>
          <w:p w:rsidR="00514541" w:rsidRPr="008A7638" w:rsidRDefault="0086485A" w:rsidP="001B5503">
            <w:pPr>
              <w:pStyle w:val="TableParagraph"/>
              <w:spacing w:line="276" w:lineRule="auto"/>
              <w:ind w:left="108" w:right="160"/>
            </w:pPr>
            <w:r w:rsidRPr="008A7638">
              <w:t>Las disposiciones del presente reglamento tienen por objeto regular la aplicación de la Ley núm. 340-06, sobre Compras y Contrataciones de Bienes, Servicios y Obras y sus modificaciones.</w:t>
            </w:r>
            <w:r w:rsidRPr="008A7638">
              <w:rPr>
                <w:spacing w:val="-14"/>
              </w:rPr>
              <w:t xml:space="preserve"> </w:t>
            </w:r>
            <w:r w:rsidRPr="008A7638">
              <w:t>El</w:t>
            </w:r>
            <w:r w:rsidRPr="008A7638">
              <w:rPr>
                <w:spacing w:val="-14"/>
              </w:rPr>
              <w:t xml:space="preserve"> </w:t>
            </w:r>
            <w:r w:rsidRPr="008A7638">
              <w:t>presente</w:t>
            </w:r>
          </w:p>
          <w:p w:rsidR="00514541" w:rsidRPr="008A7638" w:rsidRDefault="0086485A" w:rsidP="001B5503">
            <w:pPr>
              <w:pStyle w:val="TableParagraph"/>
              <w:ind w:left="108"/>
            </w:pPr>
            <w:r w:rsidRPr="008A7638">
              <w:t>reglamento</w:t>
            </w:r>
            <w:r w:rsidRPr="008A7638">
              <w:rPr>
                <w:spacing w:val="-4"/>
              </w:rPr>
              <w:t xml:space="preserve"> </w:t>
            </w:r>
            <w:r w:rsidRPr="008A7638">
              <w:t>regirá</w:t>
            </w:r>
            <w:r w:rsidRPr="008A7638">
              <w:rPr>
                <w:spacing w:val="-3"/>
              </w:rPr>
              <w:t xml:space="preserve"> </w:t>
            </w:r>
            <w:r w:rsidRPr="008A7638">
              <w:t>para</w:t>
            </w:r>
            <w:r w:rsidRPr="008A7638">
              <w:rPr>
                <w:spacing w:val="-5"/>
              </w:rPr>
              <w:t xml:space="preserve"> las</w:t>
            </w:r>
          </w:p>
        </w:tc>
        <w:tc>
          <w:tcPr>
            <w:tcW w:w="6797" w:type="dxa"/>
          </w:tcPr>
          <w:p w:rsidR="00514541" w:rsidRPr="008A7638" w:rsidRDefault="0086485A" w:rsidP="001B5503">
            <w:pPr>
              <w:pStyle w:val="TableParagraph"/>
              <w:spacing w:line="251" w:lineRule="exact"/>
              <w:ind w:left="106"/>
              <w:rPr>
                <w:b/>
              </w:rPr>
            </w:pPr>
            <w:r w:rsidRPr="008A7638">
              <w:rPr>
                <w:b/>
              </w:rPr>
              <w:t>Artículo</w:t>
            </w:r>
            <w:r w:rsidRPr="008A7638">
              <w:rPr>
                <w:b/>
                <w:spacing w:val="-4"/>
              </w:rPr>
              <w:t xml:space="preserve"> </w:t>
            </w:r>
            <w:r w:rsidRPr="008A7638">
              <w:rPr>
                <w:b/>
                <w:spacing w:val="-10"/>
              </w:rPr>
              <w:t>5</w:t>
            </w:r>
          </w:p>
          <w:p w:rsidR="00514541" w:rsidRPr="008A7638" w:rsidRDefault="0086485A" w:rsidP="001B5503">
            <w:pPr>
              <w:pStyle w:val="TableParagraph"/>
              <w:spacing w:before="232" w:line="276" w:lineRule="auto"/>
              <w:ind w:left="106" w:right="158"/>
            </w:pPr>
            <w:r w:rsidRPr="008A7638">
              <w:t>1. Las funciones y responsabilidades concretas asignadas a cada uno de los miembros del Comité de Compras y Contrataciones, considerando la competencia técnica que se requiera para ejecutarlas, así como para la identificación</w:t>
            </w:r>
            <w:r w:rsidRPr="008A7638">
              <w:rPr>
                <w:spacing w:val="-3"/>
              </w:rPr>
              <w:t xml:space="preserve"> </w:t>
            </w:r>
            <w:r w:rsidRPr="008A7638">
              <w:t>y</w:t>
            </w:r>
            <w:r w:rsidRPr="008A7638">
              <w:rPr>
                <w:spacing w:val="-6"/>
              </w:rPr>
              <w:t xml:space="preserve"> </w:t>
            </w:r>
            <w:r w:rsidRPr="008A7638">
              <w:t>gestión</w:t>
            </w:r>
            <w:r w:rsidRPr="008A7638">
              <w:rPr>
                <w:spacing w:val="-3"/>
              </w:rPr>
              <w:t xml:space="preserve"> </w:t>
            </w:r>
            <w:r w:rsidRPr="008A7638">
              <w:t>de</w:t>
            </w:r>
            <w:r w:rsidRPr="008A7638">
              <w:rPr>
                <w:spacing w:val="-5"/>
              </w:rPr>
              <w:t xml:space="preserve"> </w:t>
            </w:r>
            <w:r w:rsidRPr="008A7638">
              <w:t>conflictos</w:t>
            </w:r>
            <w:r w:rsidRPr="008A7638">
              <w:rPr>
                <w:spacing w:val="-5"/>
              </w:rPr>
              <w:t xml:space="preserve"> </w:t>
            </w:r>
            <w:r w:rsidRPr="008A7638">
              <w:t>de</w:t>
            </w:r>
            <w:r w:rsidRPr="008A7638">
              <w:rPr>
                <w:spacing w:val="-5"/>
              </w:rPr>
              <w:t xml:space="preserve"> </w:t>
            </w:r>
            <w:r w:rsidRPr="008A7638">
              <w:t>interés</w:t>
            </w:r>
            <w:r w:rsidRPr="008A7638">
              <w:rPr>
                <w:spacing w:val="-3"/>
              </w:rPr>
              <w:t xml:space="preserve"> </w:t>
            </w:r>
            <w:r w:rsidRPr="008A7638">
              <w:t>de</w:t>
            </w:r>
            <w:r w:rsidRPr="008A7638">
              <w:rPr>
                <w:spacing w:val="-5"/>
              </w:rPr>
              <w:t xml:space="preserve"> </w:t>
            </w:r>
            <w:r w:rsidRPr="008A7638">
              <w:t>los</w:t>
            </w:r>
            <w:r w:rsidRPr="008A7638">
              <w:rPr>
                <w:spacing w:val="-8"/>
              </w:rPr>
              <w:t xml:space="preserve"> </w:t>
            </w:r>
            <w:r w:rsidRPr="008A7638">
              <w:t>servidores</w:t>
            </w:r>
            <w:r w:rsidRPr="008A7638">
              <w:rPr>
                <w:spacing w:val="-3"/>
              </w:rPr>
              <w:t xml:space="preserve"> </w:t>
            </w:r>
            <w:r w:rsidRPr="008A7638">
              <w:t>públicos que tengan injerencia o poder de decisión en cualquier etapa del procedimiento de contratación.</w:t>
            </w:r>
          </w:p>
        </w:tc>
        <w:tc>
          <w:tcPr>
            <w:tcW w:w="1751" w:type="dxa"/>
          </w:tcPr>
          <w:p w:rsidR="00514541" w:rsidRPr="008A7638" w:rsidRDefault="0086485A" w:rsidP="001B5503">
            <w:pPr>
              <w:pStyle w:val="TableParagraph"/>
              <w:spacing w:line="276" w:lineRule="auto"/>
              <w:ind w:left="109" w:right="102"/>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3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9CC2E4"/>
          </w:tcPr>
          <w:p w:rsidR="00514541" w:rsidRPr="008A7638" w:rsidRDefault="00514541" w:rsidP="001B5503">
            <w:pPr>
              <w:rPr>
                <w:sz w:val="2"/>
                <w:szCs w:val="2"/>
              </w:rPr>
            </w:pPr>
          </w:p>
        </w:tc>
      </w:tr>
      <w:tr w:rsidR="00514541" w:rsidRPr="008A7638" w:rsidTr="001B5503">
        <w:trPr>
          <w:trHeight w:val="3691"/>
        </w:trPr>
        <w:tc>
          <w:tcPr>
            <w:tcW w:w="2232" w:type="dxa"/>
          </w:tcPr>
          <w:p w:rsidR="00514541" w:rsidRPr="008A7638" w:rsidRDefault="00514541" w:rsidP="001B5503">
            <w:pPr>
              <w:pStyle w:val="TableParagraph"/>
            </w:pPr>
          </w:p>
        </w:tc>
        <w:tc>
          <w:tcPr>
            <w:tcW w:w="2719" w:type="dxa"/>
          </w:tcPr>
          <w:p w:rsidR="00514541" w:rsidRPr="008A7638" w:rsidRDefault="0086485A" w:rsidP="001B5503">
            <w:pPr>
              <w:pStyle w:val="TableParagraph"/>
              <w:spacing w:line="276" w:lineRule="auto"/>
              <w:ind w:left="108" w:right="102"/>
            </w:pPr>
            <w:r w:rsidRPr="008A7638">
              <w:t>compras</w:t>
            </w:r>
            <w:r w:rsidRPr="008A7638">
              <w:rPr>
                <w:spacing w:val="-13"/>
              </w:rPr>
              <w:t xml:space="preserve"> </w:t>
            </w:r>
            <w:r w:rsidRPr="008A7638">
              <w:t>y</w:t>
            </w:r>
            <w:r w:rsidRPr="008A7638">
              <w:rPr>
                <w:spacing w:val="-14"/>
              </w:rPr>
              <w:t xml:space="preserve"> </w:t>
            </w:r>
            <w:r w:rsidRPr="008A7638">
              <w:t>contrataciones</w:t>
            </w:r>
            <w:r w:rsidRPr="008A7638">
              <w:rPr>
                <w:spacing w:val="-13"/>
              </w:rPr>
              <w:t xml:space="preserve"> </w:t>
            </w:r>
            <w:r w:rsidRPr="008A7638">
              <w:t>de bienes, servicios, obras, consultorías, alquileres con opción de compra y arrendamientos</w:t>
            </w:r>
            <w:r w:rsidRPr="008A7638">
              <w:rPr>
                <w:spacing w:val="-11"/>
              </w:rPr>
              <w:t xml:space="preserve"> </w:t>
            </w:r>
            <w:r w:rsidRPr="008A7638">
              <w:t>que</w:t>
            </w:r>
            <w:r w:rsidRPr="008A7638">
              <w:rPr>
                <w:spacing w:val="-11"/>
              </w:rPr>
              <w:t xml:space="preserve"> </w:t>
            </w:r>
            <w:r w:rsidRPr="008A7638">
              <w:t>realicen los entes y órganos de la Administración Pública incluidos en el artículo 2 de la Ley núm. 340-06, sobre Compras y Contrataciones de Bienes, Servicios y</w:t>
            </w:r>
            <w:r w:rsidRPr="008A7638">
              <w:rPr>
                <w:spacing w:val="40"/>
              </w:rPr>
              <w:t xml:space="preserve"> </w:t>
            </w:r>
            <w:r w:rsidRPr="008A7638">
              <w:t>Obras</w:t>
            </w:r>
            <w:r w:rsidRPr="008A7638">
              <w:rPr>
                <w:spacing w:val="-7"/>
              </w:rPr>
              <w:t xml:space="preserve"> </w:t>
            </w:r>
            <w:r w:rsidRPr="008A7638">
              <w:t>y</w:t>
            </w:r>
            <w:r w:rsidRPr="008A7638">
              <w:rPr>
                <w:spacing w:val="-10"/>
              </w:rPr>
              <w:t xml:space="preserve"> </w:t>
            </w:r>
            <w:r w:rsidRPr="008A7638">
              <w:t>sus</w:t>
            </w:r>
            <w:r w:rsidRPr="008A7638">
              <w:rPr>
                <w:spacing w:val="-6"/>
              </w:rPr>
              <w:t xml:space="preserve"> </w:t>
            </w:r>
            <w:r w:rsidRPr="008A7638">
              <w:t>modificaciones.</w:t>
            </w:r>
          </w:p>
        </w:tc>
        <w:tc>
          <w:tcPr>
            <w:tcW w:w="6797" w:type="dxa"/>
          </w:tcPr>
          <w:p w:rsidR="00514541" w:rsidRPr="008A7638" w:rsidRDefault="0086485A" w:rsidP="001B5503">
            <w:pPr>
              <w:pStyle w:val="TableParagraph"/>
              <w:numPr>
                <w:ilvl w:val="0"/>
                <w:numId w:val="50"/>
              </w:numPr>
              <w:tabs>
                <w:tab w:val="left" w:pos="326"/>
              </w:tabs>
              <w:spacing w:line="276" w:lineRule="auto"/>
              <w:ind w:right="1059" w:firstLine="0"/>
            </w:pPr>
            <w:r w:rsidRPr="008A7638">
              <w:t>El procedimiento administrativo para la ejecución de los procedimientos</w:t>
            </w:r>
            <w:r w:rsidRPr="008A7638">
              <w:rPr>
                <w:spacing w:val="-6"/>
              </w:rPr>
              <w:t xml:space="preserve"> </w:t>
            </w:r>
            <w:r w:rsidRPr="008A7638">
              <w:t>ordinarios</w:t>
            </w:r>
            <w:r w:rsidRPr="008A7638">
              <w:rPr>
                <w:spacing w:val="-7"/>
              </w:rPr>
              <w:t xml:space="preserve"> </w:t>
            </w:r>
            <w:r w:rsidRPr="008A7638">
              <w:t>de</w:t>
            </w:r>
            <w:r w:rsidRPr="008A7638">
              <w:rPr>
                <w:spacing w:val="-6"/>
              </w:rPr>
              <w:t xml:space="preserve"> </w:t>
            </w:r>
            <w:r w:rsidRPr="008A7638">
              <w:t>contratación</w:t>
            </w:r>
            <w:r w:rsidRPr="008A7638">
              <w:rPr>
                <w:spacing w:val="-6"/>
              </w:rPr>
              <w:t xml:space="preserve"> </w:t>
            </w:r>
            <w:r w:rsidRPr="008A7638">
              <w:t>pública,</w:t>
            </w:r>
            <w:r w:rsidRPr="008A7638">
              <w:rPr>
                <w:spacing w:val="-6"/>
              </w:rPr>
              <w:t xml:space="preserve"> </w:t>
            </w:r>
            <w:r w:rsidRPr="008A7638">
              <w:t>así</w:t>
            </w:r>
            <w:r w:rsidRPr="008A7638">
              <w:rPr>
                <w:spacing w:val="-7"/>
              </w:rPr>
              <w:t xml:space="preserve"> </w:t>
            </w:r>
            <w:r w:rsidRPr="008A7638">
              <w:t>como</w:t>
            </w:r>
            <w:r w:rsidRPr="008A7638">
              <w:rPr>
                <w:spacing w:val="-6"/>
              </w:rPr>
              <w:t xml:space="preserve"> </w:t>
            </w:r>
            <w:r w:rsidRPr="008A7638">
              <w:t>los procedimientos de contratación por excepción.</w:t>
            </w:r>
          </w:p>
          <w:p w:rsidR="00514541" w:rsidRPr="008A7638" w:rsidRDefault="0086485A" w:rsidP="001B5503">
            <w:pPr>
              <w:pStyle w:val="TableParagraph"/>
              <w:numPr>
                <w:ilvl w:val="0"/>
                <w:numId w:val="50"/>
              </w:numPr>
              <w:tabs>
                <w:tab w:val="left" w:pos="326"/>
              </w:tabs>
              <w:spacing w:before="194" w:line="276" w:lineRule="auto"/>
              <w:ind w:right="206" w:firstLine="0"/>
            </w:pPr>
            <w:r w:rsidRPr="008A7638">
              <w:t>Requisitos</w:t>
            </w:r>
            <w:r w:rsidRPr="008A7638">
              <w:rPr>
                <w:spacing w:val="-5"/>
              </w:rPr>
              <w:t xml:space="preserve"> </w:t>
            </w:r>
            <w:r w:rsidRPr="008A7638">
              <w:t>formales</w:t>
            </w:r>
            <w:r w:rsidRPr="008A7638">
              <w:rPr>
                <w:spacing w:val="-4"/>
              </w:rPr>
              <w:t xml:space="preserve"> </w:t>
            </w:r>
            <w:r w:rsidRPr="008A7638">
              <w:t>y</w:t>
            </w:r>
            <w:r w:rsidRPr="008A7638">
              <w:rPr>
                <w:spacing w:val="-5"/>
              </w:rPr>
              <w:t xml:space="preserve"> </w:t>
            </w:r>
            <w:r w:rsidRPr="008A7638">
              <w:t>sustanciales</w:t>
            </w:r>
            <w:r w:rsidRPr="008A7638">
              <w:rPr>
                <w:spacing w:val="-4"/>
              </w:rPr>
              <w:t xml:space="preserve"> </w:t>
            </w:r>
            <w:r w:rsidRPr="008A7638">
              <w:t>en</w:t>
            </w:r>
            <w:r w:rsidRPr="008A7638">
              <w:rPr>
                <w:spacing w:val="-6"/>
              </w:rPr>
              <w:t xml:space="preserve"> </w:t>
            </w:r>
            <w:r w:rsidRPr="008A7638">
              <w:t>cada</w:t>
            </w:r>
            <w:r w:rsidRPr="008A7638">
              <w:rPr>
                <w:spacing w:val="-5"/>
              </w:rPr>
              <w:t xml:space="preserve"> </w:t>
            </w:r>
            <w:r w:rsidRPr="008A7638">
              <w:t>etapa</w:t>
            </w:r>
            <w:r w:rsidRPr="008A7638">
              <w:rPr>
                <w:spacing w:val="-4"/>
              </w:rPr>
              <w:t xml:space="preserve"> </w:t>
            </w:r>
            <w:r w:rsidRPr="008A7638">
              <w:t>de</w:t>
            </w:r>
            <w:r w:rsidRPr="008A7638">
              <w:rPr>
                <w:spacing w:val="-3"/>
              </w:rPr>
              <w:t xml:space="preserve"> </w:t>
            </w:r>
            <w:r w:rsidRPr="008A7638">
              <w:t>los</w:t>
            </w:r>
            <w:r w:rsidRPr="008A7638">
              <w:rPr>
                <w:spacing w:val="-4"/>
              </w:rPr>
              <w:t xml:space="preserve"> </w:t>
            </w:r>
            <w:r w:rsidRPr="008A7638">
              <w:t>procedimientos de contratación.</w:t>
            </w:r>
          </w:p>
        </w:tc>
        <w:tc>
          <w:tcPr>
            <w:tcW w:w="1751" w:type="dxa"/>
          </w:tcPr>
          <w:p w:rsidR="00514541" w:rsidRPr="008A7638" w:rsidRDefault="00514541" w:rsidP="001B5503">
            <w:pPr>
              <w:pStyle w:val="TableParagraph"/>
            </w:pPr>
          </w:p>
        </w:tc>
      </w:tr>
      <w:tr w:rsidR="00514541" w:rsidRPr="008A7638" w:rsidTr="001B5503">
        <w:trPr>
          <w:trHeight w:val="1653"/>
        </w:trPr>
        <w:tc>
          <w:tcPr>
            <w:tcW w:w="2232" w:type="dxa"/>
          </w:tcPr>
          <w:p w:rsidR="00514541" w:rsidRPr="008A7638" w:rsidRDefault="0086485A" w:rsidP="001B5503">
            <w:pPr>
              <w:pStyle w:val="TableParagraph"/>
              <w:spacing w:line="276" w:lineRule="auto"/>
              <w:ind w:left="107"/>
            </w:pPr>
            <w:r w:rsidRPr="008A7638">
              <w:t>Ley 147-02 sobre Gestión</w:t>
            </w:r>
            <w:r w:rsidRPr="008A7638">
              <w:rPr>
                <w:spacing w:val="-14"/>
              </w:rPr>
              <w:t xml:space="preserve"> </w:t>
            </w:r>
            <w:r w:rsidRPr="008A7638">
              <w:t>de</w:t>
            </w:r>
            <w:r w:rsidRPr="008A7638">
              <w:rPr>
                <w:spacing w:val="-14"/>
              </w:rPr>
              <w:t xml:space="preserve"> </w:t>
            </w:r>
            <w:r w:rsidRPr="008A7638">
              <w:t>Riesgos</w:t>
            </w:r>
          </w:p>
        </w:tc>
        <w:tc>
          <w:tcPr>
            <w:tcW w:w="2719" w:type="dxa"/>
          </w:tcPr>
          <w:p w:rsidR="00514541" w:rsidRPr="008A7638" w:rsidRDefault="0086485A" w:rsidP="001B5503">
            <w:pPr>
              <w:pStyle w:val="TableParagraph"/>
              <w:spacing w:line="276" w:lineRule="auto"/>
              <w:ind w:left="108" w:right="171"/>
            </w:pPr>
            <w:r w:rsidRPr="008A7638">
              <w:t>Garantizar</w:t>
            </w:r>
            <w:r w:rsidRPr="008A7638">
              <w:rPr>
                <w:spacing w:val="-14"/>
              </w:rPr>
              <w:t xml:space="preserve"> </w:t>
            </w:r>
            <w:r w:rsidRPr="008A7638">
              <w:t>la</w:t>
            </w:r>
            <w:r w:rsidRPr="008A7638">
              <w:rPr>
                <w:spacing w:val="-14"/>
              </w:rPr>
              <w:t xml:space="preserve"> </w:t>
            </w:r>
            <w:r w:rsidRPr="008A7638">
              <w:t>resiliencia</w:t>
            </w:r>
            <w:r w:rsidRPr="008A7638">
              <w:rPr>
                <w:spacing w:val="-12"/>
              </w:rPr>
              <w:t xml:space="preserve"> </w:t>
            </w:r>
            <w:r w:rsidRPr="008A7638">
              <w:t xml:space="preserve">del sistema de agua potable ante emergencias como huracanes, inundaciones y </w:t>
            </w:r>
            <w:r w:rsidRPr="008A7638">
              <w:rPr>
                <w:spacing w:val="-2"/>
              </w:rPr>
              <w:t>sequías</w:t>
            </w:r>
          </w:p>
        </w:tc>
        <w:tc>
          <w:tcPr>
            <w:tcW w:w="6797" w:type="dxa"/>
          </w:tcPr>
          <w:p w:rsidR="00514541" w:rsidRPr="008A7638" w:rsidRDefault="0086485A" w:rsidP="001B5503">
            <w:pPr>
              <w:pStyle w:val="TableParagraph"/>
              <w:spacing w:line="276" w:lineRule="auto"/>
              <w:ind w:left="106" w:right="152"/>
            </w:pPr>
            <w:r w:rsidRPr="008A7638">
              <w:t>Artículos 4, 5, 9, 12,</w:t>
            </w:r>
            <w:r w:rsidRPr="008A7638">
              <w:rPr>
                <w:spacing w:val="-1"/>
              </w:rPr>
              <w:t xml:space="preserve"> </w:t>
            </w:r>
            <w:r w:rsidRPr="008A7638">
              <w:t>14, 17, 19, 42 y</w:t>
            </w:r>
            <w:r w:rsidRPr="008A7638">
              <w:rPr>
                <w:spacing w:val="-1"/>
              </w:rPr>
              <w:t xml:space="preserve"> </w:t>
            </w:r>
            <w:r w:rsidRPr="008A7638">
              <w:t>45: Proteger la población y garantizar</w:t>
            </w:r>
            <w:r w:rsidRPr="008A7638">
              <w:rPr>
                <w:spacing w:val="-4"/>
              </w:rPr>
              <w:t xml:space="preserve"> </w:t>
            </w:r>
            <w:r w:rsidRPr="008A7638">
              <w:t>la</w:t>
            </w:r>
            <w:r w:rsidRPr="008A7638">
              <w:rPr>
                <w:spacing w:val="-6"/>
              </w:rPr>
              <w:t xml:space="preserve"> </w:t>
            </w:r>
            <w:r w:rsidRPr="008A7638">
              <w:t>continuidad</w:t>
            </w:r>
            <w:r w:rsidRPr="008A7638">
              <w:rPr>
                <w:spacing w:val="-4"/>
              </w:rPr>
              <w:t xml:space="preserve"> </w:t>
            </w:r>
            <w:r w:rsidRPr="008A7638">
              <w:t>de</w:t>
            </w:r>
            <w:r w:rsidRPr="008A7638">
              <w:rPr>
                <w:spacing w:val="-6"/>
              </w:rPr>
              <w:t xml:space="preserve"> </w:t>
            </w:r>
            <w:r w:rsidRPr="008A7638">
              <w:t>los</w:t>
            </w:r>
            <w:r w:rsidRPr="008A7638">
              <w:rPr>
                <w:spacing w:val="-6"/>
              </w:rPr>
              <w:t xml:space="preserve"> </w:t>
            </w:r>
            <w:r w:rsidRPr="008A7638">
              <w:t>servicios</w:t>
            </w:r>
            <w:r w:rsidRPr="008A7638">
              <w:rPr>
                <w:spacing w:val="-6"/>
              </w:rPr>
              <w:t xml:space="preserve"> </w:t>
            </w:r>
            <w:r w:rsidRPr="008A7638">
              <w:t>de</w:t>
            </w:r>
            <w:r w:rsidRPr="008A7638">
              <w:rPr>
                <w:spacing w:val="-4"/>
              </w:rPr>
              <w:t xml:space="preserve"> </w:t>
            </w:r>
            <w:r w:rsidRPr="008A7638">
              <w:t>agua</w:t>
            </w:r>
            <w:r w:rsidRPr="008A7638">
              <w:rPr>
                <w:spacing w:val="-4"/>
              </w:rPr>
              <w:t xml:space="preserve"> </w:t>
            </w:r>
            <w:r w:rsidRPr="008A7638">
              <w:t>potable</w:t>
            </w:r>
            <w:r w:rsidRPr="008A7638">
              <w:rPr>
                <w:spacing w:val="-4"/>
              </w:rPr>
              <w:t xml:space="preserve"> </w:t>
            </w:r>
            <w:r w:rsidRPr="008A7638">
              <w:t>durante situaciones de emergencia y desastres naturales</w:t>
            </w:r>
          </w:p>
        </w:tc>
        <w:tc>
          <w:tcPr>
            <w:tcW w:w="1751" w:type="dxa"/>
          </w:tcPr>
          <w:p w:rsidR="00514541" w:rsidRPr="008A7638" w:rsidRDefault="0086485A" w:rsidP="001B5503">
            <w:pPr>
              <w:pStyle w:val="TableParagraph"/>
              <w:spacing w:line="276" w:lineRule="auto"/>
              <w:ind w:left="109" w:right="102"/>
            </w:pPr>
            <w:r w:rsidRPr="008A7638">
              <w:t>Población</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r w:rsidR="00514541" w:rsidRPr="008A7638" w:rsidTr="001B5503">
        <w:trPr>
          <w:trHeight w:val="2620"/>
        </w:trPr>
        <w:tc>
          <w:tcPr>
            <w:tcW w:w="2232" w:type="dxa"/>
          </w:tcPr>
          <w:p w:rsidR="00514541" w:rsidRPr="008A7638" w:rsidRDefault="0086485A" w:rsidP="001B5503">
            <w:pPr>
              <w:pStyle w:val="TableParagraph"/>
              <w:spacing w:line="276" w:lineRule="auto"/>
              <w:ind w:left="107" w:right="189"/>
            </w:pPr>
            <w:r w:rsidRPr="008A7638">
              <w:t>Ley</w:t>
            </w:r>
            <w:r w:rsidRPr="008A7638">
              <w:rPr>
                <w:spacing w:val="-14"/>
              </w:rPr>
              <w:t xml:space="preserve"> </w:t>
            </w:r>
            <w:r w:rsidRPr="008A7638">
              <w:t>368-22</w:t>
            </w:r>
            <w:r w:rsidRPr="008A7638">
              <w:rPr>
                <w:spacing w:val="-14"/>
              </w:rPr>
              <w:t xml:space="preserve"> </w:t>
            </w:r>
            <w:r w:rsidRPr="008A7638">
              <w:t xml:space="preserve">sobre </w:t>
            </w:r>
            <w:r w:rsidRPr="008A7638">
              <w:rPr>
                <w:spacing w:val="-2"/>
              </w:rPr>
              <w:t>Ordenamiento Territorial</w:t>
            </w:r>
          </w:p>
        </w:tc>
        <w:tc>
          <w:tcPr>
            <w:tcW w:w="2719" w:type="dxa"/>
          </w:tcPr>
          <w:p w:rsidR="00514541" w:rsidRPr="008A7638" w:rsidRDefault="0086485A" w:rsidP="001B5503">
            <w:pPr>
              <w:pStyle w:val="TableParagraph"/>
              <w:spacing w:line="276" w:lineRule="auto"/>
              <w:ind w:left="108" w:right="239"/>
            </w:pPr>
            <w:r w:rsidRPr="008A7638">
              <w:t>Garantiza</w:t>
            </w:r>
            <w:r w:rsidRPr="008A7638">
              <w:rPr>
                <w:spacing w:val="-1"/>
              </w:rPr>
              <w:t xml:space="preserve"> </w:t>
            </w:r>
            <w:r w:rsidRPr="008A7638">
              <w:t>el uso</w:t>
            </w:r>
            <w:r w:rsidRPr="008A7638">
              <w:rPr>
                <w:spacing w:val="-3"/>
              </w:rPr>
              <w:t xml:space="preserve"> </w:t>
            </w:r>
            <w:r w:rsidRPr="008A7638">
              <w:t>del</w:t>
            </w:r>
            <w:r w:rsidRPr="008A7638">
              <w:rPr>
                <w:spacing w:val="-2"/>
              </w:rPr>
              <w:t xml:space="preserve"> </w:t>
            </w:r>
            <w:r w:rsidRPr="008A7638">
              <w:t>suelo, la</w:t>
            </w:r>
            <w:r w:rsidRPr="008A7638">
              <w:rPr>
                <w:spacing w:val="-10"/>
              </w:rPr>
              <w:t xml:space="preserve"> </w:t>
            </w:r>
            <w:r w:rsidRPr="008A7638">
              <w:t>formulación</w:t>
            </w:r>
            <w:r w:rsidRPr="008A7638">
              <w:rPr>
                <w:spacing w:val="-10"/>
              </w:rPr>
              <w:t xml:space="preserve"> </w:t>
            </w:r>
            <w:r w:rsidRPr="008A7638">
              <w:t>y</w:t>
            </w:r>
            <w:r w:rsidRPr="008A7638">
              <w:rPr>
                <w:spacing w:val="-12"/>
              </w:rPr>
              <w:t xml:space="preserve"> </w:t>
            </w:r>
            <w:r w:rsidRPr="008A7638">
              <w:t>ejecución de los planes de ordenamiento</w:t>
            </w:r>
            <w:r w:rsidRPr="008A7638">
              <w:rPr>
                <w:spacing w:val="-14"/>
              </w:rPr>
              <w:t xml:space="preserve"> </w:t>
            </w:r>
            <w:r w:rsidRPr="008A7638">
              <w:t>territorial</w:t>
            </w:r>
            <w:r w:rsidRPr="008A7638">
              <w:rPr>
                <w:spacing w:val="-14"/>
              </w:rPr>
              <w:t xml:space="preserve"> </w:t>
            </w:r>
            <w:r w:rsidRPr="008A7638">
              <w:t xml:space="preserve">en los distintos niveles </w:t>
            </w:r>
            <w:r w:rsidRPr="008A7638">
              <w:rPr>
                <w:spacing w:val="-2"/>
              </w:rPr>
              <w:t xml:space="preserve">político-administrativos, </w:t>
            </w:r>
            <w:r w:rsidRPr="008A7638">
              <w:t>atendiendo alineamientos de interés ambiental,</w:t>
            </w:r>
          </w:p>
          <w:p w:rsidR="00514541" w:rsidRPr="008A7638" w:rsidRDefault="0086485A" w:rsidP="001B5503">
            <w:pPr>
              <w:pStyle w:val="TableParagraph"/>
              <w:spacing w:line="252" w:lineRule="exact"/>
              <w:ind w:left="108"/>
            </w:pPr>
            <w:r w:rsidRPr="008A7638">
              <w:t>cultural,</w:t>
            </w:r>
            <w:r w:rsidRPr="008A7638">
              <w:rPr>
                <w:spacing w:val="-5"/>
              </w:rPr>
              <w:t xml:space="preserve"> </w:t>
            </w:r>
            <w:r w:rsidRPr="008A7638">
              <w:t>económico,</w:t>
            </w:r>
            <w:r w:rsidRPr="008A7638">
              <w:rPr>
                <w:spacing w:val="-5"/>
              </w:rPr>
              <w:t xml:space="preserve"> </w:t>
            </w:r>
            <w:r w:rsidRPr="008A7638">
              <w:rPr>
                <w:spacing w:val="-2"/>
              </w:rPr>
              <w:t>social,</w:t>
            </w:r>
          </w:p>
        </w:tc>
        <w:tc>
          <w:tcPr>
            <w:tcW w:w="6797" w:type="dxa"/>
          </w:tcPr>
          <w:p w:rsidR="00514541" w:rsidRPr="008A7638" w:rsidRDefault="0086485A" w:rsidP="001B5503">
            <w:pPr>
              <w:pStyle w:val="TableParagraph"/>
              <w:spacing w:line="276" w:lineRule="auto"/>
              <w:ind w:left="106" w:right="108"/>
            </w:pPr>
            <w:r w:rsidRPr="008A7638">
              <w:t>Artículos 1, 3, 6, 8, 12, 18, 19: Promover actuaciones sobre el uso del suelo</w:t>
            </w:r>
            <w:r w:rsidRPr="008A7638">
              <w:rPr>
                <w:spacing w:val="-7"/>
              </w:rPr>
              <w:t xml:space="preserve"> </w:t>
            </w:r>
            <w:r w:rsidRPr="008A7638">
              <w:t>para</w:t>
            </w:r>
            <w:r w:rsidRPr="008A7638">
              <w:rPr>
                <w:spacing w:val="-4"/>
              </w:rPr>
              <w:t xml:space="preserve"> </w:t>
            </w:r>
            <w:r w:rsidRPr="008A7638">
              <w:t>su</w:t>
            </w:r>
            <w:r w:rsidRPr="008A7638">
              <w:rPr>
                <w:spacing w:val="-7"/>
              </w:rPr>
              <w:t xml:space="preserve"> </w:t>
            </w:r>
            <w:r w:rsidRPr="008A7638">
              <w:t>conservación,</w:t>
            </w:r>
            <w:r w:rsidRPr="008A7638">
              <w:rPr>
                <w:spacing w:val="-7"/>
              </w:rPr>
              <w:t xml:space="preserve"> </w:t>
            </w:r>
            <w:r w:rsidRPr="008A7638">
              <w:t>consolidación</w:t>
            </w:r>
            <w:r w:rsidRPr="008A7638">
              <w:rPr>
                <w:spacing w:val="-4"/>
              </w:rPr>
              <w:t xml:space="preserve"> </w:t>
            </w:r>
            <w:r w:rsidRPr="008A7638">
              <w:t>de</w:t>
            </w:r>
            <w:r w:rsidRPr="008A7638">
              <w:rPr>
                <w:spacing w:val="-6"/>
              </w:rPr>
              <w:t xml:space="preserve"> </w:t>
            </w:r>
            <w:r w:rsidRPr="008A7638">
              <w:t>actividades,</w:t>
            </w:r>
            <w:r w:rsidRPr="008A7638">
              <w:rPr>
                <w:spacing w:val="-4"/>
              </w:rPr>
              <w:t xml:space="preserve"> </w:t>
            </w:r>
            <w:r w:rsidRPr="008A7638">
              <w:t>adecuaciones</w:t>
            </w:r>
            <w:r w:rsidRPr="008A7638">
              <w:rPr>
                <w:spacing w:val="-4"/>
              </w:rPr>
              <w:t xml:space="preserve"> </w:t>
            </w:r>
            <w:r w:rsidRPr="008A7638">
              <w:t xml:space="preserve">de uso en suelos subutilizados, y para establecer conectividad territorial y </w:t>
            </w:r>
            <w:r w:rsidRPr="008A7638">
              <w:rPr>
                <w:spacing w:val="-2"/>
              </w:rPr>
              <w:t>ecológica</w:t>
            </w:r>
          </w:p>
        </w:tc>
        <w:tc>
          <w:tcPr>
            <w:tcW w:w="1751" w:type="dxa"/>
          </w:tcPr>
          <w:p w:rsidR="00514541" w:rsidRPr="008A7638" w:rsidRDefault="0086485A" w:rsidP="001B5503">
            <w:pPr>
              <w:pStyle w:val="TableParagraph"/>
              <w:spacing w:line="276" w:lineRule="auto"/>
              <w:ind w:left="109" w:right="106"/>
            </w:pPr>
            <w:r w:rsidRPr="008A7638">
              <w:t>Territorio</w:t>
            </w:r>
            <w:r w:rsidRPr="008A7638">
              <w:rPr>
                <w:spacing w:val="-14"/>
              </w:rPr>
              <w:t xml:space="preserve"> </w:t>
            </w:r>
            <w:r w:rsidRPr="008A7638">
              <w:t>a</w:t>
            </w:r>
            <w:r w:rsidRPr="008A7638">
              <w:rPr>
                <w:spacing w:val="-14"/>
              </w:rPr>
              <w:t xml:space="preserve"> </w:t>
            </w:r>
            <w:r w:rsidRPr="008A7638">
              <w:t xml:space="preserve">nivel </w:t>
            </w:r>
            <w:r w:rsidRPr="008A7638">
              <w:rPr>
                <w:spacing w:val="-2"/>
              </w:rPr>
              <w:t xml:space="preserve">nacional, específicamente </w:t>
            </w:r>
            <w:r w:rsidRPr="008A7638">
              <w:t xml:space="preserve">la población 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XSpec="center" w:tblpY="3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719"/>
        <w:gridCol w:w="6797"/>
        <w:gridCol w:w="1751"/>
      </w:tblGrid>
      <w:tr w:rsidR="00514541" w:rsidRPr="008A7638" w:rsidTr="0021045A">
        <w:trPr>
          <w:trHeight w:val="491"/>
        </w:trPr>
        <w:tc>
          <w:tcPr>
            <w:tcW w:w="2232" w:type="dxa"/>
            <w:shd w:val="clear" w:color="auto" w:fill="548DD4" w:themeFill="text2" w:themeFillTint="99"/>
          </w:tcPr>
          <w:p w:rsidR="00514541" w:rsidRPr="008A7638" w:rsidRDefault="0086485A" w:rsidP="001B5503">
            <w:pPr>
              <w:pStyle w:val="TableParagraph"/>
              <w:spacing w:line="251" w:lineRule="exact"/>
              <w:ind w:left="237"/>
              <w:rPr>
                <w:b/>
              </w:rPr>
            </w:pPr>
            <w:r w:rsidRPr="008A7638">
              <w:rPr>
                <w:b/>
              </w:rPr>
              <w:t>Instrumento</w:t>
            </w:r>
            <w:r w:rsidRPr="008A7638">
              <w:rPr>
                <w:b/>
                <w:spacing w:val="-7"/>
              </w:rPr>
              <w:t xml:space="preserve"> </w:t>
            </w:r>
            <w:r w:rsidRPr="008A7638">
              <w:rPr>
                <w:b/>
                <w:spacing w:val="-4"/>
              </w:rPr>
              <w:t>Legal</w:t>
            </w:r>
          </w:p>
        </w:tc>
        <w:tc>
          <w:tcPr>
            <w:tcW w:w="2719" w:type="dxa"/>
            <w:shd w:val="clear" w:color="auto" w:fill="548DD4" w:themeFill="text2" w:themeFillTint="99"/>
          </w:tcPr>
          <w:p w:rsidR="00514541" w:rsidRPr="008A7638" w:rsidRDefault="0086485A" w:rsidP="001B5503">
            <w:pPr>
              <w:pStyle w:val="TableParagraph"/>
              <w:spacing w:line="251" w:lineRule="exact"/>
              <w:ind w:left="61" w:right="54"/>
              <w:jc w:val="center"/>
              <w:rPr>
                <w:b/>
              </w:rPr>
            </w:pPr>
            <w:r w:rsidRPr="008A7638">
              <w:rPr>
                <w:b/>
                <w:spacing w:val="-2"/>
              </w:rPr>
              <w:t>Objetivo</w:t>
            </w:r>
          </w:p>
        </w:tc>
        <w:tc>
          <w:tcPr>
            <w:tcW w:w="6797" w:type="dxa"/>
            <w:tcBorders>
              <w:bottom w:val="nil"/>
            </w:tcBorders>
            <w:shd w:val="clear" w:color="auto" w:fill="548DD4" w:themeFill="text2" w:themeFillTint="99"/>
          </w:tcPr>
          <w:p w:rsidR="00514541" w:rsidRPr="008A7638" w:rsidRDefault="0086485A" w:rsidP="001B5503">
            <w:pPr>
              <w:pStyle w:val="TableParagraph"/>
              <w:spacing w:line="251" w:lineRule="exact"/>
              <w:ind w:left="1743"/>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751" w:type="dxa"/>
            <w:vMerge w:val="restart"/>
            <w:shd w:val="clear" w:color="auto" w:fill="548DD4" w:themeFill="text2" w:themeFillTint="99"/>
          </w:tcPr>
          <w:p w:rsidR="00514541" w:rsidRPr="008A7638" w:rsidRDefault="0086485A" w:rsidP="001B5503">
            <w:pPr>
              <w:pStyle w:val="TableParagraph"/>
              <w:spacing w:line="276" w:lineRule="auto"/>
              <w:ind w:left="371" w:hanging="99"/>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781"/>
        </w:trPr>
        <w:tc>
          <w:tcPr>
            <w:tcW w:w="4951" w:type="dxa"/>
            <w:gridSpan w:val="2"/>
            <w:shd w:val="clear" w:color="auto" w:fill="548DD4" w:themeFill="text2" w:themeFillTint="99"/>
          </w:tcPr>
          <w:p w:rsidR="00514541" w:rsidRPr="008A7638" w:rsidRDefault="0086485A" w:rsidP="001B5503">
            <w:pPr>
              <w:pStyle w:val="TableParagraph"/>
              <w:spacing w:line="276" w:lineRule="auto"/>
              <w:ind w:left="107"/>
              <w:rPr>
                <w:b/>
              </w:rPr>
            </w:pPr>
            <w:r w:rsidRPr="008A7638">
              <w:rPr>
                <w:b/>
              </w:rPr>
              <w:t>Leyes</w:t>
            </w:r>
            <w:r w:rsidRPr="008A7638">
              <w:rPr>
                <w:b/>
                <w:spacing w:val="-5"/>
              </w:rPr>
              <w:t xml:space="preserve"> </w:t>
            </w:r>
            <w:r w:rsidRPr="008A7638">
              <w:rPr>
                <w:b/>
              </w:rPr>
              <w:t>y</w:t>
            </w:r>
            <w:r w:rsidRPr="008A7638">
              <w:rPr>
                <w:b/>
                <w:spacing w:val="-5"/>
              </w:rPr>
              <w:t xml:space="preserve"> </w:t>
            </w:r>
            <w:r w:rsidRPr="008A7638">
              <w:rPr>
                <w:b/>
              </w:rPr>
              <w:t>decretos</w:t>
            </w:r>
            <w:r w:rsidRPr="008A7638">
              <w:rPr>
                <w:b/>
                <w:spacing w:val="-5"/>
              </w:rPr>
              <w:t xml:space="preserve"> </w:t>
            </w:r>
            <w:r w:rsidRPr="008A7638">
              <w:rPr>
                <w:b/>
              </w:rPr>
              <w:t>que</w:t>
            </w:r>
            <w:r w:rsidRPr="008A7638">
              <w:rPr>
                <w:b/>
                <w:spacing w:val="-5"/>
              </w:rPr>
              <w:t xml:space="preserve"> </w:t>
            </w:r>
            <w:r w:rsidRPr="008A7638">
              <w:rPr>
                <w:b/>
              </w:rPr>
              <w:t>regulan</w:t>
            </w:r>
            <w:r w:rsidRPr="008A7638">
              <w:rPr>
                <w:b/>
                <w:spacing w:val="-5"/>
              </w:rPr>
              <w:t xml:space="preserve"> </w:t>
            </w:r>
            <w:r w:rsidRPr="008A7638">
              <w:rPr>
                <w:b/>
              </w:rPr>
              <w:t>la</w:t>
            </w:r>
            <w:r w:rsidRPr="008A7638">
              <w:rPr>
                <w:b/>
                <w:spacing w:val="-7"/>
              </w:rPr>
              <w:t xml:space="preserve"> </w:t>
            </w:r>
            <w:r w:rsidRPr="008A7638">
              <w:rPr>
                <w:b/>
              </w:rPr>
              <w:t>misión</w:t>
            </w:r>
            <w:r w:rsidRPr="008A7638">
              <w:rPr>
                <w:b/>
                <w:spacing w:val="-5"/>
              </w:rPr>
              <w:t xml:space="preserve"> </w:t>
            </w:r>
            <w:r w:rsidRPr="008A7638">
              <w:rPr>
                <w:b/>
              </w:rPr>
              <w:t xml:space="preserve">de </w:t>
            </w:r>
            <w:r w:rsidRPr="008A7638">
              <w:rPr>
                <w:b/>
                <w:spacing w:val="-2"/>
              </w:rPr>
              <w:t>CORAASAN</w:t>
            </w:r>
          </w:p>
        </w:tc>
        <w:tc>
          <w:tcPr>
            <w:tcW w:w="6797" w:type="dxa"/>
            <w:tcBorders>
              <w:top w:val="nil"/>
            </w:tcBorders>
            <w:shd w:val="clear" w:color="auto" w:fill="548DD4" w:themeFill="text2" w:themeFillTint="99"/>
          </w:tcPr>
          <w:p w:rsidR="00514541" w:rsidRPr="008A7638" w:rsidRDefault="00514541" w:rsidP="001B5503">
            <w:pPr>
              <w:pStyle w:val="TableParagraph"/>
            </w:pPr>
          </w:p>
        </w:tc>
        <w:tc>
          <w:tcPr>
            <w:tcW w:w="1751" w:type="dxa"/>
            <w:vMerge/>
            <w:tcBorders>
              <w:top w:val="nil"/>
            </w:tcBorders>
            <w:shd w:val="clear" w:color="auto" w:fill="9CC2E4"/>
          </w:tcPr>
          <w:p w:rsidR="00514541" w:rsidRPr="008A7638" w:rsidRDefault="00514541" w:rsidP="001B5503">
            <w:pPr>
              <w:rPr>
                <w:sz w:val="2"/>
                <w:szCs w:val="2"/>
              </w:rPr>
            </w:pPr>
          </w:p>
        </w:tc>
      </w:tr>
      <w:tr w:rsidR="00514541" w:rsidRPr="008A7638" w:rsidTr="001B5503">
        <w:trPr>
          <w:trHeight w:val="1627"/>
        </w:trPr>
        <w:tc>
          <w:tcPr>
            <w:tcW w:w="2232" w:type="dxa"/>
          </w:tcPr>
          <w:p w:rsidR="00514541" w:rsidRPr="008A7638" w:rsidRDefault="00514541" w:rsidP="001B5503">
            <w:pPr>
              <w:pStyle w:val="TableParagraph"/>
            </w:pPr>
          </w:p>
        </w:tc>
        <w:tc>
          <w:tcPr>
            <w:tcW w:w="2719" w:type="dxa"/>
          </w:tcPr>
          <w:p w:rsidR="00514541" w:rsidRPr="008A7638" w:rsidRDefault="0086485A" w:rsidP="001B5503">
            <w:pPr>
              <w:pStyle w:val="TableParagraph"/>
              <w:spacing w:line="276" w:lineRule="auto"/>
              <w:ind w:left="108" w:right="147"/>
            </w:pPr>
            <w:proofErr w:type="gramStart"/>
            <w:r w:rsidRPr="008A7638">
              <w:t>de</w:t>
            </w:r>
            <w:proofErr w:type="gramEnd"/>
            <w:r w:rsidRPr="008A7638">
              <w:rPr>
                <w:spacing w:val="-7"/>
              </w:rPr>
              <w:t xml:space="preserve"> </w:t>
            </w:r>
            <w:r w:rsidRPr="008A7638">
              <w:t>gestión</w:t>
            </w:r>
            <w:r w:rsidRPr="008A7638">
              <w:rPr>
                <w:spacing w:val="-7"/>
              </w:rPr>
              <w:t xml:space="preserve"> </w:t>
            </w:r>
            <w:r w:rsidRPr="008A7638">
              <w:t>de</w:t>
            </w:r>
            <w:r w:rsidRPr="008A7638">
              <w:rPr>
                <w:spacing w:val="-9"/>
              </w:rPr>
              <w:t xml:space="preserve"> </w:t>
            </w:r>
            <w:r w:rsidRPr="008A7638">
              <w:t>riesgos</w:t>
            </w:r>
            <w:r w:rsidRPr="008A7638">
              <w:rPr>
                <w:spacing w:val="-7"/>
              </w:rPr>
              <w:t xml:space="preserve"> </w:t>
            </w:r>
            <w:r w:rsidRPr="008A7638">
              <w:t>y</w:t>
            </w:r>
            <w:r w:rsidRPr="008A7638">
              <w:rPr>
                <w:spacing w:val="-9"/>
              </w:rPr>
              <w:t xml:space="preserve"> </w:t>
            </w:r>
            <w:r w:rsidRPr="008A7638">
              <w:t>de desarrollo sostenible.</w:t>
            </w:r>
          </w:p>
        </w:tc>
        <w:tc>
          <w:tcPr>
            <w:tcW w:w="6797" w:type="dxa"/>
          </w:tcPr>
          <w:p w:rsidR="00514541" w:rsidRPr="008A7638" w:rsidRDefault="00514541" w:rsidP="001B5503">
            <w:pPr>
              <w:pStyle w:val="TableParagraph"/>
            </w:pPr>
          </w:p>
        </w:tc>
        <w:tc>
          <w:tcPr>
            <w:tcW w:w="1751" w:type="dxa"/>
          </w:tcPr>
          <w:p w:rsidR="00514541" w:rsidRPr="008A7638" w:rsidRDefault="00514541" w:rsidP="001B5503">
            <w:pPr>
              <w:pStyle w:val="TableParagraph"/>
            </w:pPr>
          </w:p>
        </w:tc>
      </w:tr>
      <w:tr w:rsidR="00514541" w:rsidRPr="008A7638" w:rsidTr="001B5503">
        <w:trPr>
          <w:trHeight w:val="3110"/>
        </w:trPr>
        <w:tc>
          <w:tcPr>
            <w:tcW w:w="2232" w:type="dxa"/>
          </w:tcPr>
          <w:p w:rsidR="00514541" w:rsidRPr="008A7638" w:rsidRDefault="0086485A" w:rsidP="001B5503">
            <w:pPr>
              <w:pStyle w:val="TableParagraph"/>
              <w:spacing w:line="278" w:lineRule="auto"/>
              <w:ind w:left="107" w:right="148"/>
            </w:pPr>
            <w:r w:rsidRPr="008A7638">
              <w:t>Pacto</w:t>
            </w:r>
            <w:r w:rsidRPr="008A7638">
              <w:rPr>
                <w:spacing w:val="-14"/>
              </w:rPr>
              <w:t xml:space="preserve"> </w:t>
            </w:r>
            <w:r w:rsidRPr="008A7638">
              <w:t>dominicano</w:t>
            </w:r>
            <w:r w:rsidRPr="008A7638">
              <w:rPr>
                <w:spacing w:val="-14"/>
              </w:rPr>
              <w:t xml:space="preserve"> </w:t>
            </w:r>
            <w:r w:rsidRPr="008A7638">
              <w:t>por el agua 2021-2036</w:t>
            </w:r>
          </w:p>
        </w:tc>
        <w:tc>
          <w:tcPr>
            <w:tcW w:w="2719" w:type="dxa"/>
          </w:tcPr>
          <w:p w:rsidR="00514541" w:rsidRPr="008A7638" w:rsidRDefault="0086485A" w:rsidP="001B5503">
            <w:pPr>
              <w:pStyle w:val="TableParagraph"/>
              <w:spacing w:line="276" w:lineRule="auto"/>
              <w:ind w:left="108" w:right="109"/>
            </w:pPr>
            <w:r w:rsidRPr="008A7638">
              <w:t>Desarrollar</w:t>
            </w:r>
            <w:r w:rsidRPr="008A7638">
              <w:rPr>
                <w:spacing w:val="-10"/>
              </w:rPr>
              <w:t xml:space="preserve"> </w:t>
            </w:r>
            <w:r w:rsidRPr="008A7638">
              <w:t>el</w:t>
            </w:r>
            <w:r w:rsidRPr="008A7638">
              <w:rPr>
                <w:spacing w:val="-9"/>
              </w:rPr>
              <w:t xml:space="preserve"> </w:t>
            </w:r>
            <w:r w:rsidRPr="008A7638">
              <w:t>pacto</w:t>
            </w:r>
            <w:r w:rsidRPr="008A7638">
              <w:rPr>
                <w:spacing w:val="-12"/>
              </w:rPr>
              <w:t xml:space="preserve"> </w:t>
            </w:r>
            <w:r w:rsidRPr="008A7638">
              <w:t>como</w:t>
            </w:r>
            <w:r w:rsidRPr="008A7638">
              <w:rPr>
                <w:spacing w:val="-10"/>
              </w:rPr>
              <w:t xml:space="preserve"> </w:t>
            </w:r>
            <w:r w:rsidRPr="008A7638">
              <w:t>el sustento de la política de Estado que oriente el camino hacia la reforma institucional y la gobernanza de la capitalización y la modernización para la sostenibilidad y la equidad en la gestión del agua.</w:t>
            </w:r>
          </w:p>
        </w:tc>
        <w:tc>
          <w:tcPr>
            <w:tcW w:w="6797" w:type="dxa"/>
          </w:tcPr>
          <w:p w:rsidR="00514541" w:rsidRPr="008A7638" w:rsidRDefault="0086485A" w:rsidP="001B5503">
            <w:pPr>
              <w:pStyle w:val="TableParagraph"/>
              <w:spacing w:line="276" w:lineRule="auto"/>
              <w:ind w:left="106" w:right="152"/>
            </w:pPr>
            <w:r w:rsidRPr="008A7638">
              <w:t>CORAASAN</w:t>
            </w:r>
            <w:r w:rsidRPr="008A7638">
              <w:rPr>
                <w:spacing w:val="-4"/>
              </w:rPr>
              <w:t xml:space="preserve"> </w:t>
            </w:r>
            <w:r w:rsidRPr="008A7638">
              <w:t>tiene</w:t>
            </w:r>
            <w:r w:rsidRPr="008A7638">
              <w:rPr>
                <w:spacing w:val="-3"/>
              </w:rPr>
              <w:t xml:space="preserve"> </w:t>
            </w:r>
            <w:r w:rsidRPr="008A7638">
              <w:t>la</w:t>
            </w:r>
            <w:r w:rsidRPr="008A7638">
              <w:rPr>
                <w:spacing w:val="-3"/>
              </w:rPr>
              <w:t xml:space="preserve"> </w:t>
            </w:r>
            <w:r w:rsidRPr="008A7638">
              <w:t>responsabilidad</w:t>
            </w:r>
            <w:r w:rsidRPr="008A7638">
              <w:rPr>
                <w:spacing w:val="-3"/>
              </w:rPr>
              <w:t xml:space="preserve"> </w:t>
            </w:r>
            <w:r w:rsidRPr="008A7638">
              <w:t>de</w:t>
            </w:r>
            <w:r w:rsidRPr="008A7638">
              <w:rPr>
                <w:spacing w:val="-3"/>
              </w:rPr>
              <w:t xml:space="preserve"> </w:t>
            </w:r>
            <w:r w:rsidRPr="008A7638">
              <w:t>orientar</w:t>
            </w:r>
            <w:r w:rsidRPr="008A7638">
              <w:rPr>
                <w:spacing w:val="-3"/>
              </w:rPr>
              <w:t xml:space="preserve"> </w:t>
            </w:r>
            <w:r w:rsidRPr="008A7638">
              <w:t>sus</w:t>
            </w:r>
            <w:r w:rsidRPr="008A7638">
              <w:rPr>
                <w:spacing w:val="-3"/>
              </w:rPr>
              <w:t xml:space="preserve"> </w:t>
            </w:r>
            <w:r w:rsidRPr="008A7638">
              <w:t>políticas</w:t>
            </w:r>
            <w:r w:rsidRPr="008A7638">
              <w:rPr>
                <w:spacing w:val="-3"/>
              </w:rPr>
              <w:t xml:space="preserve"> </w:t>
            </w:r>
            <w:r w:rsidRPr="008A7638">
              <w:t>de</w:t>
            </w:r>
            <w:r w:rsidRPr="008A7638">
              <w:rPr>
                <w:spacing w:val="-3"/>
              </w:rPr>
              <w:t xml:space="preserve"> </w:t>
            </w:r>
            <w:r w:rsidRPr="008A7638">
              <w:t>acuerdo a</w:t>
            </w:r>
            <w:r w:rsidRPr="008A7638">
              <w:rPr>
                <w:spacing w:val="-3"/>
              </w:rPr>
              <w:t xml:space="preserve"> </w:t>
            </w:r>
            <w:r w:rsidRPr="008A7638">
              <w:t>los</w:t>
            </w:r>
            <w:r w:rsidRPr="008A7638">
              <w:rPr>
                <w:spacing w:val="-5"/>
              </w:rPr>
              <w:t xml:space="preserve"> </w:t>
            </w:r>
            <w:r w:rsidRPr="008A7638">
              <w:t>indicadores</w:t>
            </w:r>
            <w:r w:rsidRPr="008A7638">
              <w:rPr>
                <w:spacing w:val="-3"/>
              </w:rPr>
              <w:t xml:space="preserve"> </w:t>
            </w:r>
            <w:r w:rsidRPr="008A7638">
              <w:t>y</w:t>
            </w:r>
            <w:r w:rsidRPr="008A7638">
              <w:rPr>
                <w:spacing w:val="-6"/>
              </w:rPr>
              <w:t xml:space="preserve"> </w:t>
            </w:r>
            <w:r w:rsidRPr="008A7638">
              <w:t>metas</w:t>
            </w:r>
            <w:r w:rsidRPr="008A7638">
              <w:rPr>
                <w:spacing w:val="-3"/>
              </w:rPr>
              <w:t xml:space="preserve"> </w:t>
            </w:r>
            <w:r w:rsidRPr="008A7638">
              <w:t>establecidas</w:t>
            </w:r>
            <w:r w:rsidRPr="008A7638">
              <w:rPr>
                <w:spacing w:val="-5"/>
              </w:rPr>
              <w:t xml:space="preserve"> </w:t>
            </w:r>
            <w:r w:rsidRPr="008A7638">
              <w:t>en</w:t>
            </w:r>
            <w:r w:rsidRPr="008A7638">
              <w:rPr>
                <w:spacing w:val="-3"/>
              </w:rPr>
              <w:t xml:space="preserve"> </w:t>
            </w:r>
            <w:r w:rsidRPr="008A7638">
              <w:t>el</w:t>
            </w:r>
            <w:r w:rsidRPr="008A7638">
              <w:rPr>
                <w:spacing w:val="-2"/>
              </w:rPr>
              <w:t xml:space="preserve"> </w:t>
            </w:r>
            <w:r w:rsidRPr="008A7638">
              <w:t>Pacto</w:t>
            </w:r>
            <w:r w:rsidRPr="008A7638">
              <w:rPr>
                <w:spacing w:val="-6"/>
              </w:rPr>
              <w:t xml:space="preserve"> </w:t>
            </w:r>
            <w:r w:rsidRPr="008A7638">
              <w:t>dominicano</w:t>
            </w:r>
            <w:r w:rsidRPr="008A7638">
              <w:rPr>
                <w:spacing w:val="-3"/>
              </w:rPr>
              <w:t xml:space="preserve"> </w:t>
            </w:r>
            <w:r w:rsidRPr="008A7638">
              <w:t>2021-2036, considerando el agua como un recurso natural que hay que proteger y conservar, un derecho humano que hay que garantizar y un recurso económico que hay que regular.</w:t>
            </w:r>
          </w:p>
        </w:tc>
        <w:tc>
          <w:tcPr>
            <w:tcW w:w="1751" w:type="dxa"/>
          </w:tcPr>
          <w:p w:rsidR="00514541" w:rsidRPr="008A7638" w:rsidRDefault="0086485A" w:rsidP="001B5503">
            <w:pPr>
              <w:pStyle w:val="TableParagraph"/>
              <w:spacing w:line="278" w:lineRule="auto"/>
              <w:ind w:left="109" w:right="473"/>
            </w:pPr>
            <w:r w:rsidRPr="008A7638">
              <w:t>Población</w:t>
            </w:r>
            <w:r w:rsidRPr="008A7638">
              <w:rPr>
                <w:spacing w:val="-13"/>
              </w:rPr>
              <w:t xml:space="preserve"> </w:t>
            </w:r>
            <w:r w:rsidRPr="008A7638">
              <w:t xml:space="preserve">de </w:t>
            </w:r>
            <w:r w:rsidRPr="008A7638">
              <w:rPr>
                <w:spacing w:val="-2"/>
              </w:rPr>
              <w:t>Santiago</w:t>
            </w:r>
          </w:p>
        </w:tc>
      </w:tr>
      <w:tr w:rsidR="00514541" w:rsidRPr="008A7638" w:rsidTr="001B5503">
        <w:trPr>
          <w:trHeight w:val="2527"/>
        </w:trPr>
        <w:tc>
          <w:tcPr>
            <w:tcW w:w="2232" w:type="dxa"/>
          </w:tcPr>
          <w:p w:rsidR="00514541" w:rsidRPr="008A7638" w:rsidRDefault="0086485A" w:rsidP="001B5503">
            <w:pPr>
              <w:pStyle w:val="TableParagraph"/>
              <w:spacing w:line="276" w:lineRule="auto"/>
              <w:ind w:left="107"/>
            </w:pPr>
            <w:r w:rsidRPr="008A7638">
              <w:t>Plan Nacional Plurianual</w:t>
            </w:r>
            <w:r w:rsidRPr="008A7638">
              <w:rPr>
                <w:spacing w:val="-14"/>
              </w:rPr>
              <w:t xml:space="preserve"> </w:t>
            </w:r>
            <w:r w:rsidRPr="008A7638">
              <w:t>del</w:t>
            </w:r>
            <w:r w:rsidRPr="008A7638">
              <w:rPr>
                <w:spacing w:val="-14"/>
              </w:rPr>
              <w:t xml:space="preserve"> </w:t>
            </w:r>
            <w:r w:rsidRPr="008A7638">
              <w:t>Sector Público 2024-2028</w:t>
            </w:r>
          </w:p>
        </w:tc>
        <w:tc>
          <w:tcPr>
            <w:tcW w:w="2719" w:type="dxa"/>
          </w:tcPr>
          <w:p w:rsidR="00514541" w:rsidRPr="008A7638" w:rsidRDefault="0086485A" w:rsidP="001B5503">
            <w:pPr>
              <w:pStyle w:val="TableParagraph"/>
              <w:spacing w:line="276" w:lineRule="auto"/>
              <w:ind w:left="108" w:right="171"/>
            </w:pPr>
            <w:r w:rsidRPr="008A7638">
              <w:t>Definir las acciones prioritarias</w:t>
            </w:r>
            <w:r w:rsidRPr="008A7638">
              <w:rPr>
                <w:spacing w:val="-14"/>
              </w:rPr>
              <w:t xml:space="preserve"> </w:t>
            </w:r>
            <w:r w:rsidRPr="008A7638">
              <w:t>que</w:t>
            </w:r>
            <w:r w:rsidRPr="008A7638">
              <w:rPr>
                <w:spacing w:val="-14"/>
              </w:rPr>
              <w:t xml:space="preserve"> </w:t>
            </w:r>
            <w:r w:rsidRPr="008A7638">
              <w:t xml:space="preserve">realizarán las instituciones del gobierno cada 3 años en base a la Estrategia Nacional de Desarrollo y las prioridades </w:t>
            </w:r>
            <w:r w:rsidRPr="008A7638">
              <w:rPr>
                <w:spacing w:val="-2"/>
              </w:rPr>
              <w:t>presidenciales</w:t>
            </w:r>
          </w:p>
        </w:tc>
        <w:tc>
          <w:tcPr>
            <w:tcW w:w="6797" w:type="dxa"/>
          </w:tcPr>
          <w:p w:rsidR="00514541" w:rsidRPr="008A7638" w:rsidRDefault="0086485A" w:rsidP="001B5503">
            <w:pPr>
              <w:pStyle w:val="TableParagraph"/>
              <w:spacing w:line="276" w:lineRule="auto"/>
              <w:ind w:left="106"/>
            </w:pPr>
            <w:r w:rsidRPr="008A7638">
              <w:t>CORAASAN</w:t>
            </w:r>
            <w:r w:rsidRPr="008A7638">
              <w:rPr>
                <w:spacing w:val="-5"/>
              </w:rPr>
              <w:t xml:space="preserve"> </w:t>
            </w:r>
            <w:r w:rsidRPr="008A7638">
              <w:t>tiene</w:t>
            </w:r>
            <w:r w:rsidRPr="008A7638">
              <w:rPr>
                <w:spacing w:val="-4"/>
              </w:rPr>
              <w:t xml:space="preserve"> </w:t>
            </w:r>
            <w:r w:rsidRPr="008A7638">
              <w:t>la</w:t>
            </w:r>
            <w:r w:rsidRPr="008A7638">
              <w:rPr>
                <w:spacing w:val="-4"/>
              </w:rPr>
              <w:t xml:space="preserve"> </w:t>
            </w:r>
            <w:r w:rsidRPr="008A7638">
              <w:t>responsabilidad</w:t>
            </w:r>
            <w:r w:rsidRPr="008A7638">
              <w:rPr>
                <w:spacing w:val="-4"/>
              </w:rPr>
              <w:t xml:space="preserve"> </w:t>
            </w:r>
            <w:r w:rsidRPr="008A7638">
              <w:t>de</w:t>
            </w:r>
            <w:r w:rsidRPr="008A7638">
              <w:rPr>
                <w:spacing w:val="-4"/>
              </w:rPr>
              <w:t xml:space="preserve"> </w:t>
            </w:r>
            <w:r w:rsidRPr="008A7638">
              <w:t>ajustar</w:t>
            </w:r>
            <w:r w:rsidRPr="008A7638">
              <w:rPr>
                <w:spacing w:val="-5"/>
              </w:rPr>
              <w:t xml:space="preserve"> </w:t>
            </w:r>
            <w:r w:rsidRPr="008A7638">
              <w:t>sus</w:t>
            </w:r>
            <w:r w:rsidRPr="008A7638">
              <w:rPr>
                <w:spacing w:val="-6"/>
              </w:rPr>
              <w:t xml:space="preserve"> </w:t>
            </w:r>
            <w:r w:rsidRPr="008A7638">
              <w:t>políticas</w:t>
            </w:r>
            <w:r w:rsidRPr="008A7638">
              <w:rPr>
                <w:spacing w:val="-4"/>
              </w:rPr>
              <w:t xml:space="preserve"> </w:t>
            </w:r>
            <w:r w:rsidRPr="008A7638">
              <w:t>de</w:t>
            </w:r>
            <w:r w:rsidRPr="008A7638">
              <w:rPr>
                <w:spacing w:val="-4"/>
              </w:rPr>
              <w:t xml:space="preserve"> </w:t>
            </w:r>
            <w:r w:rsidRPr="008A7638">
              <w:t>acuerdo</w:t>
            </w:r>
            <w:r w:rsidRPr="008A7638">
              <w:rPr>
                <w:spacing w:val="-4"/>
              </w:rPr>
              <w:t xml:space="preserve"> </w:t>
            </w:r>
            <w:r w:rsidRPr="008A7638">
              <w:t>a los indicadores y metas establecidas en el Plan Nacional Plurianual del Sector Público (PNSP), relacionadas con el sector agua</w:t>
            </w:r>
          </w:p>
        </w:tc>
        <w:tc>
          <w:tcPr>
            <w:tcW w:w="1751" w:type="dxa"/>
          </w:tcPr>
          <w:p w:rsidR="00514541" w:rsidRPr="008A7638" w:rsidRDefault="0086485A" w:rsidP="001B5503">
            <w:pPr>
              <w:pStyle w:val="TableParagraph"/>
              <w:spacing w:line="276" w:lineRule="auto"/>
              <w:ind w:left="109" w:right="483"/>
            </w:pPr>
            <w:r w:rsidRPr="008A7638">
              <w:t>Población</w:t>
            </w:r>
            <w:r w:rsidRPr="008A7638">
              <w:rPr>
                <w:spacing w:val="-14"/>
              </w:rPr>
              <w:t xml:space="preserve"> </w:t>
            </w:r>
            <w:r w:rsidRPr="008A7638">
              <w:t xml:space="preserve">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2789"/>
        <w:gridCol w:w="6841"/>
        <w:gridCol w:w="1620"/>
      </w:tblGrid>
      <w:tr w:rsidR="00514541" w:rsidRPr="008A7638" w:rsidTr="0021045A">
        <w:trPr>
          <w:trHeight w:val="782"/>
        </w:trPr>
        <w:tc>
          <w:tcPr>
            <w:tcW w:w="1896" w:type="dxa"/>
            <w:shd w:val="clear" w:color="auto" w:fill="548DD4" w:themeFill="text2" w:themeFillTint="99"/>
          </w:tcPr>
          <w:p w:rsidR="00514541" w:rsidRPr="008A7638" w:rsidRDefault="0086485A">
            <w:pPr>
              <w:pStyle w:val="TableParagraph"/>
              <w:spacing w:line="276" w:lineRule="auto"/>
              <w:ind w:left="684" w:right="95" w:hanging="324"/>
              <w:rPr>
                <w:b/>
              </w:rPr>
            </w:pPr>
            <w:r w:rsidRPr="008A7638">
              <w:rPr>
                <w:b/>
                <w:spacing w:val="-2"/>
              </w:rPr>
              <w:t>Instrumento Legal</w:t>
            </w:r>
          </w:p>
        </w:tc>
        <w:tc>
          <w:tcPr>
            <w:tcW w:w="2789" w:type="dxa"/>
            <w:shd w:val="clear" w:color="auto" w:fill="548DD4" w:themeFill="text2" w:themeFillTint="99"/>
          </w:tcPr>
          <w:p w:rsidR="00514541" w:rsidRPr="008A7638" w:rsidRDefault="0086485A">
            <w:pPr>
              <w:pStyle w:val="TableParagraph"/>
              <w:spacing w:line="251" w:lineRule="exact"/>
              <w:ind w:left="9"/>
              <w:jc w:val="center"/>
              <w:rPr>
                <w:b/>
              </w:rPr>
            </w:pPr>
            <w:r w:rsidRPr="008A7638">
              <w:rPr>
                <w:b/>
                <w:spacing w:val="-2"/>
              </w:rPr>
              <w:t>Objetivo</w:t>
            </w:r>
          </w:p>
        </w:tc>
        <w:tc>
          <w:tcPr>
            <w:tcW w:w="6841" w:type="dxa"/>
            <w:shd w:val="clear" w:color="auto" w:fill="548DD4" w:themeFill="text2" w:themeFillTint="99"/>
          </w:tcPr>
          <w:p w:rsidR="00514541" w:rsidRPr="008A7638" w:rsidRDefault="0086485A">
            <w:pPr>
              <w:pStyle w:val="TableParagraph"/>
              <w:spacing w:line="251" w:lineRule="exact"/>
              <w:ind w:left="1769"/>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620" w:type="dxa"/>
            <w:vMerge w:val="restart"/>
            <w:shd w:val="clear" w:color="auto" w:fill="548DD4" w:themeFill="text2" w:themeFillTint="99"/>
          </w:tcPr>
          <w:p w:rsidR="00514541" w:rsidRPr="008A7638" w:rsidRDefault="0086485A">
            <w:pPr>
              <w:pStyle w:val="TableParagraph"/>
              <w:spacing w:line="276" w:lineRule="auto"/>
              <w:ind w:left="305" w:right="191" w:hanging="96"/>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21045A">
        <w:trPr>
          <w:trHeight w:val="491"/>
        </w:trPr>
        <w:tc>
          <w:tcPr>
            <w:tcW w:w="11526" w:type="dxa"/>
            <w:gridSpan w:val="3"/>
            <w:shd w:val="clear" w:color="auto" w:fill="548DD4" w:themeFill="text2" w:themeFillTint="99"/>
          </w:tcPr>
          <w:p w:rsidR="00514541" w:rsidRPr="008A7638" w:rsidRDefault="0086485A">
            <w:pPr>
              <w:pStyle w:val="TableParagraph"/>
              <w:spacing w:line="251" w:lineRule="exact"/>
              <w:ind w:left="107"/>
              <w:rPr>
                <w:b/>
              </w:rPr>
            </w:pPr>
            <w:r w:rsidRPr="008A7638">
              <w:rPr>
                <w:b/>
              </w:rPr>
              <w:t>Decreto,</w:t>
            </w:r>
            <w:r w:rsidRPr="008A7638">
              <w:rPr>
                <w:b/>
                <w:spacing w:val="-6"/>
              </w:rPr>
              <w:t xml:space="preserve"> </w:t>
            </w:r>
            <w:r w:rsidRPr="008A7638">
              <w:rPr>
                <w:b/>
              </w:rPr>
              <w:t>normas</w:t>
            </w:r>
            <w:r w:rsidRPr="008A7638">
              <w:rPr>
                <w:b/>
                <w:spacing w:val="-6"/>
              </w:rPr>
              <w:t xml:space="preserve"> </w:t>
            </w:r>
            <w:r w:rsidRPr="008A7638">
              <w:rPr>
                <w:b/>
              </w:rPr>
              <w:t>y</w:t>
            </w:r>
            <w:r w:rsidRPr="008A7638">
              <w:rPr>
                <w:b/>
                <w:spacing w:val="-4"/>
              </w:rPr>
              <w:t xml:space="preserve"> </w:t>
            </w:r>
            <w:r w:rsidRPr="008A7638">
              <w:rPr>
                <w:b/>
              </w:rPr>
              <w:t>convenios</w:t>
            </w:r>
            <w:r w:rsidRPr="008A7638">
              <w:rPr>
                <w:b/>
                <w:spacing w:val="-4"/>
              </w:rPr>
              <w:t xml:space="preserve"> </w:t>
            </w:r>
            <w:r w:rsidRPr="008A7638">
              <w:rPr>
                <w:b/>
              </w:rPr>
              <w:t>internacionales</w:t>
            </w:r>
            <w:r w:rsidRPr="008A7638">
              <w:rPr>
                <w:b/>
                <w:spacing w:val="-4"/>
              </w:rPr>
              <w:t xml:space="preserve"> </w:t>
            </w:r>
            <w:r w:rsidRPr="008A7638">
              <w:rPr>
                <w:b/>
              </w:rPr>
              <w:t>que</w:t>
            </w:r>
            <w:r w:rsidRPr="008A7638">
              <w:rPr>
                <w:b/>
                <w:spacing w:val="-4"/>
              </w:rPr>
              <w:t xml:space="preserve"> </w:t>
            </w:r>
            <w:r w:rsidRPr="008A7638">
              <w:rPr>
                <w:b/>
              </w:rPr>
              <w:t>regulan</w:t>
            </w:r>
            <w:r w:rsidRPr="008A7638">
              <w:rPr>
                <w:b/>
                <w:spacing w:val="-3"/>
              </w:rPr>
              <w:t xml:space="preserve"> </w:t>
            </w:r>
            <w:r w:rsidRPr="008A7638">
              <w:rPr>
                <w:b/>
              </w:rPr>
              <w:t>las</w:t>
            </w:r>
            <w:r w:rsidRPr="008A7638">
              <w:rPr>
                <w:b/>
                <w:spacing w:val="-4"/>
              </w:rPr>
              <w:t xml:space="preserve"> </w:t>
            </w:r>
            <w:r w:rsidRPr="008A7638">
              <w:rPr>
                <w:b/>
              </w:rPr>
              <w:t>competencias</w:t>
            </w:r>
            <w:r w:rsidRPr="008A7638">
              <w:rPr>
                <w:b/>
                <w:spacing w:val="-4"/>
              </w:rPr>
              <w:t xml:space="preserve"> </w:t>
            </w:r>
            <w:r w:rsidRPr="008A7638">
              <w:rPr>
                <w:b/>
              </w:rPr>
              <w:t>de</w:t>
            </w:r>
            <w:r w:rsidRPr="008A7638">
              <w:rPr>
                <w:b/>
                <w:spacing w:val="-5"/>
              </w:rPr>
              <w:t xml:space="preserve"> </w:t>
            </w:r>
            <w:r w:rsidRPr="008A7638">
              <w:rPr>
                <w:b/>
                <w:spacing w:val="-2"/>
              </w:rPr>
              <w:t>CORAASAN</w:t>
            </w:r>
          </w:p>
        </w:tc>
        <w:tc>
          <w:tcPr>
            <w:tcW w:w="1620" w:type="dxa"/>
            <w:vMerge/>
            <w:tcBorders>
              <w:top w:val="nil"/>
            </w:tcBorders>
            <w:shd w:val="clear" w:color="auto" w:fill="9CC2E4"/>
          </w:tcPr>
          <w:p w:rsidR="00514541" w:rsidRPr="008A7638" w:rsidRDefault="00514541">
            <w:pPr>
              <w:rPr>
                <w:sz w:val="2"/>
                <w:szCs w:val="2"/>
              </w:rPr>
            </w:pPr>
          </w:p>
        </w:tc>
      </w:tr>
      <w:tr w:rsidR="00514541" w:rsidRPr="008A7638">
        <w:trPr>
          <w:trHeight w:val="4272"/>
        </w:trPr>
        <w:tc>
          <w:tcPr>
            <w:tcW w:w="1896" w:type="dxa"/>
          </w:tcPr>
          <w:p w:rsidR="00514541" w:rsidRPr="008A7638" w:rsidRDefault="0086485A">
            <w:pPr>
              <w:pStyle w:val="TableParagraph"/>
              <w:spacing w:line="276" w:lineRule="auto"/>
              <w:ind w:left="107" w:right="95"/>
              <w:rPr>
                <w:i/>
              </w:rPr>
            </w:pPr>
            <w:r w:rsidRPr="008A7638">
              <w:t>Norma para la gestión ambiental de</w:t>
            </w:r>
            <w:r w:rsidRPr="008A7638">
              <w:rPr>
                <w:spacing w:val="-14"/>
              </w:rPr>
              <w:t xml:space="preserve"> </w:t>
            </w:r>
            <w:r w:rsidRPr="008A7638">
              <w:t>residuos</w:t>
            </w:r>
            <w:r w:rsidRPr="008A7638">
              <w:rPr>
                <w:spacing w:val="-14"/>
              </w:rPr>
              <w:t xml:space="preserve"> </w:t>
            </w:r>
            <w:r w:rsidRPr="008A7638">
              <w:t xml:space="preserve">sólidos no peligrosos </w:t>
            </w:r>
            <w:r w:rsidRPr="008A7638">
              <w:rPr>
                <w:i/>
              </w:rPr>
              <w:t>(junio 2003)</w:t>
            </w:r>
          </w:p>
        </w:tc>
        <w:tc>
          <w:tcPr>
            <w:tcW w:w="2789" w:type="dxa"/>
          </w:tcPr>
          <w:p w:rsidR="00514541" w:rsidRPr="008A7638" w:rsidRDefault="0086485A">
            <w:pPr>
              <w:pStyle w:val="TableParagraph"/>
              <w:spacing w:line="276" w:lineRule="auto"/>
              <w:ind w:left="108" w:right="109"/>
            </w:pPr>
            <w:r w:rsidRPr="008A7638">
              <w:t>Establecer las condiciones higiénicas y sanitarias que deben seguirse en las distintas etapas de la gestión de</w:t>
            </w:r>
            <w:r w:rsidRPr="008A7638">
              <w:rPr>
                <w:spacing w:val="-13"/>
              </w:rPr>
              <w:t xml:space="preserve"> </w:t>
            </w:r>
            <w:r w:rsidRPr="008A7638">
              <w:t>residuos,</w:t>
            </w:r>
            <w:r w:rsidRPr="008A7638">
              <w:rPr>
                <w:spacing w:val="-13"/>
              </w:rPr>
              <w:t xml:space="preserve"> </w:t>
            </w:r>
            <w:r w:rsidRPr="008A7638">
              <w:t>especialmente</w:t>
            </w:r>
            <w:r w:rsidRPr="008A7638">
              <w:rPr>
                <w:spacing w:val="-14"/>
              </w:rPr>
              <w:t xml:space="preserve"> </w:t>
            </w:r>
            <w:r w:rsidRPr="008A7638">
              <w:t>el almacenamiento, transporte</w:t>
            </w:r>
            <w:r w:rsidRPr="008A7638">
              <w:rPr>
                <w:spacing w:val="40"/>
              </w:rPr>
              <w:t xml:space="preserve"> </w:t>
            </w:r>
            <w:r w:rsidRPr="008A7638">
              <w:t>y disposición final. También establece responsabilidades específicas al sector público y privado; así como responsabilidades para la ciudadanía en el almacenamiento de residuos y la limpieza de predios.</w:t>
            </w:r>
          </w:p>
        </w:tc>
        <w:tc>
          <w:tcPr>
            <w:tcW w:w="6841" w:type="dxa"/>
          </w:tcPr>
          <w:p w:rsidR="00514541" w:rsidRPr="008A7638" w:rsidRDefault="0086485A">
            <w:pPr>
              <w:pStyle w:val="TableParagraph"/>
              <w:spacing w:line="276" w:lineRule="auto"/>
              <w:ind w:left="111"/>
            </w:pPr>
            <w:r w:rsidRPr="008A7638">
              <w:t>Responsable de la sumisión en las fases de preparación, construcción y ejecución</w:t>
            </w:r>
            <w:r w:rsidRPr="008A7638">
              <w:rPr>
                <w:spacing w:val="-4"/>
              </w:rPr>
              <w:t xml:space="preserve"> </w:t>
            </w:r>
            <w:r w:rsidRPr="008A7638">
              <w:t>de</w:t>
            </w:r>
            <w:r w:rsidRPr="008A7638">
              <w:rPr>
                <w:spacing w:val="-6"/>
              </w:rPr>
              <w:t xml:space="preserve"> </w:t>
            </w:r>
            <w:r w:rsidRPr="008A7638">
              <w:t>los</w:t>
            </w:r>
            <w:r w:rsidRPr="008A7638">
              <w:rPr>
                <w:spacing w:val="-6"/>
              </w:rPr>
              <w:t xml:space="preserve"> </w:t>
            </w:r>
            <w:r w:rsidRPr="008A7638">
              <w:t>proyectos</w:t>
            </w:r>
            <w:r w:rsidRPr="008A7638">
              <w:rPr>
                <w:spacing w:val="-6"/>
              </w:rPr>
              <w:t xml:space="preserve"> </w:t>
            </w:r>
            <w:r w:rsidRPr="008A7638">
              <w:t>de</w:t>
            </w:r>
            <w:r w:rsidRPr="008A7638">
              <w:rPr>
                <w:spacing w:val="-4"/>
              </w:rPr>
              <w:t xml:space="preserve"> </w:t>
            </w:r>
            <w:r w:rsidRPr="008A7638">
              <w:t>agua</w:t>
            </w:r>
            <w:r w:rsidRPr="008A7638">
              <w:rPr>
                <w:spacing w:val="-4"/>
              </w:rPr>
              <w:t xml:space="preserve"> </w:t>
            </w:r>
            <w:r w:rsidRPr="008A7638">
              <w:t>y</w:t>
            </w:r>
            <w:r w:rsidRPr="008A7638">
              <w:rPr>
                <w:spacing w:val="-6"/>
              </w:rPr>
              <w:t xml:space="preserve"> </w:t>
            </w:r>
            <w:r w:rsidRPr="008A7638">
              <w:t>alcantarillado</w:t>
            </w:r>
            <w:r w:rsidRPr="008A7638">
              <w:rPr>
                <w:spacing w:val="-4"/>
              </w:rPr>
              <w:t xml:space="preserve"> </w:t>
            </w:r>
            <w:r w:rsidRPr="008A7638">
              <w:t>sanitario:</w:t>
            </w:r>
            <w:r w:rsidRPr="008A7638">
              <w:rPr>
                <w:spacing w:val="-3"/>
              </w:rPr>
              <w:t xml:space="preserve"> </w:t>
            </w:r>
            <w:r w:rsidRPr="008A7638">
              <w:t>CORAASAN</w:t>
            </w:r>
          </w:p>
          <w:p w:rsidR="00514541" w:rsidRPr="008A7638" w:rsidRDefault="00514541">
            <w:pPr>
              <w:pStyle w:val="TableParagraph"/>
              <w:rPr>
                <w:b/>
              </w:rPr>
            </w:pPr>
          </w:p>
          <w:p w:rsidR="00514541" w:rsidRPr="008A7638" w:rsidRDefault="00514541">
            <w:pPr>
              <w:pStyle w:val="TableParagraph"/>
              <w:spacing w:before="178"/>
              <w:rPr>
                <w:b/>
              </w:rPr>
            </w:pPr>
          </w:p>
          <w:p w:rsidR="00514541" w:rsidRPr="008A7638" w:rsidRDefault="0086485A">
            <w:pPr>
              <w:pStyle w:val="TableParagraph"/>
              <w:spacing w:line="276" w:lineRule="auto"/>
              <w:ind w:left="111"/>
            </w:pPr>
            <w:r w:rsidRPr="008A7638">
              <w:t>Responsable</w:t>
            </w:r>
            <w:r w:rsidRPr="008A7638">
              <w:rPr>
                <w:spacing w:val="-5"/>
              </w:rPr>
              <w:t xml:space="preserve"> </w:t>
            </w:r>
            <w:r w:rsidRPr="008A7638">
              <w:t>de</w:t>
            </w:r>
            <w:r w:rsidRPr="008A7638">
              <w:rPr>
                <w:spacing w:val="-6"/>
              </w:rPr>
              <w:t xml:space="preserve"> </w:t>
            </w:r>
            <w:r w:rsidRPr="008A7638">
              <w:t>la</w:t>
            </w:r>
            <w:r w:rsidRPr="008A7638">
              <w:rPr>
                <w:spacing w:val="-5"/>
              </w:rPr>
              <w:t xml:space="preserve"> </w:t>
            </w:r>
            <w:r w:rsidRPr="008A7638">
              <w:t>aprobación:</w:t>
            </w:r>
            <w:r w:rsidRPr="008A7638">
              <w:rPr>
                <w:spacing w:val="-4"/>
              </w:rPr>
              <w:t xml:space="preserve"> </w:t>
            </w:r>
            <w:r w:rsidRPr="008A7638">
              <w:t>Ministerio</w:t>
            </w:r>
            <w:r w:rsidRPr="008A7638">
              <w:rPr>
                <w:spacing w:val="-5"/>
              </w:rPr>
              <w:t xml:space="preserve"> </w:t>
            </w:r>
            <w:r w:rsidRPr="008A7638">
              <w:t>de</w:t>
            </w:r>
            <w:r w:rsidRPr="008A7638">
              <w:rPr>
                <w:spacing w:val="-5"/>
              </w:rPr>
              <w:t xml:space="preserve"> </w:t>
            </w:r>
            <w:r w:rsidRPr="008A7638">
              <w:t>Medio</w:t>
            </w:r>
            <w:r w:rsidRPr="008A7638">
              <w:rPr>
                <w:spacing w:val="-5"/>
              </w:rPr>
              <w:t xml:space="preserve"> </w:t>
            </w:r>
            <w:r w:rsidRPr="008A7638">
              <w:t>Ambiente</w:t>
            </w:r>
            <w:r w:rsidRPr="008A7638">
              <w:rPr>
                <w:spacing w:val="-5"/>
              </w:rPr>
              <w:t xml:space="preserve"> </w:t>
            </w:r>
            <w:r w:rsidRPr="008A7638">
              <w:t>y</w:t>
            </w:r>
            <w:r w:rsidRPr="008A7638">
              <w:rPr>
                <w:spacing w:val="-6"/>
              </w:rPr>
              <w:t xml:space="preserve"> </w:t>
            </w:r>
            <w:r w:rsidRPr="008A7638">
              <w:t xml:space="preserve">Recursos </w:t>
            </w:r>
            <w:r w:rsidRPr="008A7638">
              <w:rPr>
                <w:spacing w:val="-2"/>
              </w:rPr>
              <w:t>Naturales</w:t>
            </w:r>
          </w:p>
        </w:tc>
        <w:tc>
          <w:tcPr>
            <w:tcW w:w="1620" w:type="dxa"/>
          </w:tcPr>
          <w:p w:rsidR="00514541" w:rsidRPr="008A7638" w:rsidRDefault="0086485A">
            <w:pPr>
              <w:pStyle w:val="TableParagraph"/>
              <w:spacing w:line="276" w:lineRule="auto"/>
              <w:ind w:left="110" w:right="253"/>
            </w:pPr>
            <w:r w:rsidRPr="008A7638">
              <w:t>Población a nivel</w:t>
            </w:r>
            <w:r w:rsidRPr="008A7638">
              <w:rPr>
                <w:spacing w:val="-14"/>
              </w:rPr>
              <w:t xml:space="preserve"> </w:t>
            </w:r>
            <w:r w:rsidRPr="008A7638">
              <w:t>nacional</w:t>
            </w:r>
          </w:p>
        </w:tc>
      </w:tr>
      <w:tr w:rsidR="00514541" w:rsidRPr="008A7638">
        <w:trPr>
          <w:trHeight w:val="2237"/>
        </w:trPr>
        <w:tc>
          <w:tcPr>
            <w:tcW w:w="1896" w:type="dxa"/>
          </w:tcPr>
          <w:p w:rsidR="00514541" w:rsidRPr="008A7638" w:rsidRDefault="0086485A">
            <w:pPr>
              <w:pStyle w:val="TableParagraph"/>
              <w:spacing w:line="276" w:lineRule="auto"/>
              <w:ind w:left="107" w:right="117"/>
              <w:rPr>
                <w:i/>
              </w:rPr>
            </w:pPr>
            <w:r w:rsidRPr="008A7638">
              <w:t>Norma ambiental sobre calidad de aguas</w:t>
            </w:r>
            <w:r w:rsidRPr="008A7638">
              <w:rPr>
                <w:spacing w:val="-14"/>
              </w:rPr>
              <w:t xml:space="preserve"> </w:t>
            </w:r>
            <w:r w:rsidRPr="008A7638">
              <w:t xml:space="preserve">subterráneas y descargas al subsuelo </w:t>
            </w:r>
            <w:r w:rsidRPr="008A7638">
              <w:rPr>
                <w:i/>
              </w:rPr>
              <w:t xml:space="preserve">(julio </w:t>
            </w:r>
            <w:r w:rsidRPr="008A7638">
              <w:rPr>
                <w:i/>
                <w:spacing w:val="-2"/>
              </w:rPr>
              <w:t>2004)</w:t>
            </w:r>
          </w:p>
        </w:tc>
        <w:tc>
          <w:tcPr>
            <w:tcW w:w="2789" w:type="dxa"/>
          </w:tcPr>
          <w:p w:rsidR="00514541" w:rsidRPr="008A7638" w:rsidRDefault="0086485A">
            <w:pPr>
              <w:pStyle w:val="TableParagraph"/>
              <w:spacing w:line="276" w:lineRule="auto"/>
              <w:ind w:left="108" w:right="119"/>
            </w:pPr>
            <w:r w:rsidRPr="008A7638">
              <w:t>Establecer</w:t>
            </w:r>
            <w:r w:rsidRPr="008A7638">
              <w:rPr>
                <w:spacing w:val="-14"/>
              </w:rPr>
              <w:t xml:space="preserve"> </w:t>
            </w:r>
            <w:r w:rsidRPr="008A7638">
              <w:t>los</w:t>
            </w:r>
            <w:r w:rsidRPr="008A7638">
              <w:rPr>
                <w:spacing w:val="-14"/>
              </w:rPr>
              <w:t xml:space="preserve"> </w:t>
            </w:r>
            <w:r w:rsidRPr="008A7638">
              <w:t>estándares</w:t>
            </w:r>
            <w:r w:rsidRPr="008A7638">
              <w:rPr>
                <w:spacing w:val="-12"/>
              </w:rPr>
              <w:t xml:space="preserve"> </w:t>
            </w:r>
            <w:r w:rsidRPr="008A7638">
              <w:t xml:space="preserve">de calidad de las aguas subterráneas, de las descargas al subsuelo y las especificaciones técnicas para la construcción de </w:t>
            </w:r>
            <w:r w:rsidRPr="008A7638">
              <w:rPr>
                <w:spacing w:val="-2"/>
              </w:rPr>
              <w:t>pozos.</w:t>
            </w:r>
          </w:p>
        </w:tc>
        <w:tc>
          <w:tcPr>
            <w:tcW w:w="6841" w:type="dxa"/>
          </w:tcPr>
          <w:p w:rsidR="00514541" w:rsidRPr="008A7638" w:rsidRDefault="0086485A">
            <w:pPr>
              <w:pStyle w:val="TableParagraph"/>
              <w:spacing w:line="278" w:lineRule="auto"/>
              <w:ind w:left="111"/>
            </w:pPr>
            <w:r w:rsidRPr="008A7638">
              <w:t>Responsable de la sumisión en las fases de preparación, construcción y ejecución</w:t>
            </w:r>
            <w:r w:rsidRPr="008A7638">
              <w:rPr>
                <w:spacing w:val="-4"/>
              </w:rPr>
              <w:t xml:space="preserve"> </w:t>
            </w:r>
            <w:r w:rsidRPr="008A7638">
              <w:t>de</w:t>
            </w:r>
            <w:r w:rsidRPr="008A7638">
              <w:rPr>
                <w:spacing w:val="-6"/>
              </w:rPr>
              <w:t xml:space="preserve"> </w:t>
            </w:r>
            <w:r w:rsidRPr="008A7638">
              <w:t>los</w:t>
            </w:r>
            <w:r w:rsidRPr="008A7638">
              <w:rPr>
                <w:spacing w:val="-6"/>
              </w:rPr>
              <w:t xml:space="preserve"> </w:t>
            </w:r>
            <w:r w:rsidRPr="008A7638">
              <w:t>proyectos</w:t>
            </w:r>
            <w:r w:rsidRPr="008A7638">
              <w:rPr>
                <w:spacing w:val="-6"/>
              </w:rPr>
              <w:t xml:space="preserve"> </w:t>
            </w:r>
            <w:r w:rsidRPr="008A7638">
              <w:t>de</w:t>
            </w:r>
            <w:r w:rsidRPr="008A7638">
              <w:rPr>
                <w:spacing w:val="-4"/>
              </w:rPr>
              <w:t xml:space="preserve"> </w:t>
            </w:r>
            <w:r w:rsidRPr="008A7638">
              <w:t>agua</w:t>
            </w:r>
            <w:r w:rsidRPr="008A7638">
              <w:rPr>
                <w:spacing w:val="-4"/>
              </w:rPr>
              <w:t xml:space="preserve"> </w:t>
            </w:r>
            <w:r w:rsidRPr="008A7638">
              <w:t>y</w:t>
            </w:r>
            <w:r w:rsidRPr="008A7638">
              <w:rPr>
                <w:spacing w:val="-6"/>
              </w:rPr>
              <w:t xml:space="preserve"> </w:t>
            </w:r>
            <w:r w:rsidRPr="008A7638">
              <w:t>alcantarillado</w:t>
            </w:r>
            <w:r w:rsidRPr="008A7638">
              <w:rPr>
                <w:spacing w:val="-4"/>
              </w:rPr>
              <w:t xml:space="preserve"> </w:t>
            </w:r>
            <w:r w:rsidRPr="008A7638">
              <w:t>sanitario:</w:t>
            </w:r>
            <w:r w:rsidRPr="008A7638">
              <w:rPr>
                <w:spacing w:val="-3"/>
              </w:rPr>
              <w:t xml:space="preserve"> </w:t>
            </w:r>
            <w:r w:rsidRPr="008A7638">
              <w:t>CORAASAN</w:t>
            </w:r>
          </w:p>
          <w:p w:rsidR="00514541" w:rsidRPr="008A7638" w:rsidRDefault="00514541">
            <w:pPr>
              <w:pStyle w:val="TableParagraph"/>
              <w:rPr>
                <w:b/>
              </w:rPr>
            </w:pPr>
          </w:p>
          <w:p w:rsidR="00514541" w:rsidRPr="008A7638" w:rsidRDefault="00514541">
            <w:pPr>
              <w:pStyle w:val="TableParagraph"/>
              <w:spacing w:before="175"/>
              <w:rPr>
                <w:b/>
              </w:rPr>
            </w:pPr>
          </w:p>
          <w:p w:rsidR="00514541" w:rsidRPr="008A7638" w:rsidRDefault="0086485A">
            <w:pPr>
              <w:pStyle w:val="TableParagraph"/>
              <w:spacing w:line="276" w:lineRule="auto"/>
              <w:ind w:left="111"/>
            </w:pPr>
            <w:r w:rsidRPr="008A7638">
              <w:t>Responsable</w:t>
            </w:r>
            <w:r w:rsidRPr="008A7638">
              <w:rPr>
                <w:spacing w:val="-5"/>
              </w:rPr>
              <w:t xml:space="preserve"> </w:t>
            </w:r>
            <w:r w:rsidRPr="008A7638">
              <w:t>de</w:t>
            </w:r>
            <w:r w:rsidRPr="008A7638">
              <w:rPr>
                <w:spacing w:val="-6"/>
              </w:rPr>
              <w:t xml:space="preserve"> </w:t>
            </w:r>
            <w:r w:rsidRPr="008A7638">
              <w:t>la</w:t>
            </w:r>
            <w:r w:rsidRPr="008A7638">
              <w:rPr>
                <w:spacing w:val="-5"/>
              </w:rPr>
              <w:t xml:space="preserve"> </w:t>
            </w:r>
            <w:r w:rsidRPr="008A7638">
              <w:t>aprobación:</w:t>
            </w:r>
            <w:r w:rsidRPr="008A7638">
              <w:rPr>
                <w:spacing w:val="-4"/>
              </w:rPr>
              <w:t xml:space="preserve"> </w:t>
            </w:r>
            <w:r w:rsidRPr="008A7638">
              <w:t>Ministerio</w:t>
            </w:r>
            <w:r w:rsidRPr="008A7638">
              <w:rPr>
                <w:spacing w:val="-5"/>
              </w:rPr>
              <w:t xml:space="preserve"> </w:t>
            </w:r>
            <w:r w:rsidRPr="008A7638">
              <w:t>de</w:t>
            </w:r>
            <w:r w:rsidRPr="008A7638">
              <w:rPr>
                <w:spacing w:val="-5"/>
              </w:rPr>
              <w:t xml:space="preserve"> </w:t>
            </w:r>
            <w:r w:rsidRPr="008A7638">
              <w:t>Medio</w:t>
            </w:r>
            <w:r w:rsidRPr="008A7638">
              <w:rPr>
                <w:spacing w:val="-5"/>
              </w:rPr>
              <w:t xml:space="preserve"> </w:t>
            </w:r>
            <w:r w:rsidRPr="008A7638">
              <w:t>Ambiente</w:t>
            </w:r>
            <w:r w:rsidRPr="008A7638">
              <w:rPr>
                <w:spacing w:val="-5"/>
              </w:rPr>
              <w:t xml:space="preserve"> </w:t>
            </w:r>
            <w:r w:rsidRPr="008A7638">
              <w:t>y</w:t>
            </w:r>
            <w:r w:rsidRPr="008A7638">
              <w:rPr>
                <w:spacing w:val="-6"/>
              </w:rPr>
              <w:t xml:space="preserve"> </w:t>
            </w:r>
            <w:r w:rsidRPr="008A7638">
              <w:t xml:space="preserve">Recursos </w:t>
            </w:r>
            <w:r w:rsidRPr="008A7638">
              <w:rPr>
                <w:spacing w:val="-2"/>
              </w:rPr>
              <w:t>Naturales</w:t>
            </w:r>
          </w:p>
        </w:tc>
        <w:tc>
          <w:tcPr>
            <w:tcW w:w="1620" w:type="dxa"/>
          </w:tcPr>
          <w:p w:rsidR="00514541" w:rsidRPr="008A7638" w:rsidRDefault="0086485A">
            <w:pPr>
              <w:pStyle w:val="TableParagraph"/>
              <w:spacing w:line="278" w:lineRule="auto"/>
              <w:ind w:left="110" w:right="253"/>
            </w:pPr>
            <w:r w:rsidRPr="008A7638">
              <w:t>Población a nivel</w:t>
            </w:r>
            <w:r w:rsidRPr="008A7638">
              <w:rPr>
                <w:spacing w:val="-14"/>
              </w:rPr>
              <w:t xml:space="preserve"> </w:t>
            </w:r>
            <w:r w:rsidRPr="008A7638">
              <w:t>nacional</w:t>
            </w:r>
          </w:p>
        </w:tc>
      </w:tr>
      <w:tr w:rsidR="00514541" w:rsidRPr="008A7638">
        <w:trPr>
          <w:trHeight w:val="1456"/>
        </w:trPr>
        <w:tc>
          <w:tcPr>
            <w:tcW w:w="1896" w:type="dxa"/>
          </w:tcPr>
          <w:p w:rsidR="00514541" w:rsidRPr="008A7638" w:rsidRDefault="0086485A">
            <w:pPr>
              <w:pStyle w:val="TableParagraph"/>
              <w:spacing w:line="276" w:lineRule="auto"/>
              <w:ind w:left="107" w:right="95"/>
            </w:pPr>
            <w:r w:rsidRPr="008A7638">
              <w:t>Norma</w:t>
            </w:r>
            <w:r w:rsidRPr="008A7638">
              <w:rPr>
                <w:spacing w:val="-6"/>
              </w:rPr>
              <w:t xml:space="preserve"> </w:t>
            </w:r>
            <w:r w:rsidRPr="008A7638">
              <w:t>ambiental sobre control de descargas</w:t>
            </w:r>
            <w:r w:rsidRPr="008A7638">
              <w:rPr>
                <w:spacing w:val="-14"/>
              </w:rPr>
              <w:t xml:space="preserve"> </w:t>
            </w:r>
            <w:r w:rsidRPr="008A7638">
              <w:t>a</w:t>
            </w:r>
            <w:r w:rsidRPr="008A7638">
              <w:rPr>
                <w:spacing w:val="-14"/>
              </w:rPr>
              <w:t xml:space="preserve"> </w:t>
            </w:r>
            <w:r w:rsidRPr="008A7638">
              <w:t xml:space="preserve">aguas </w:t>
            </w:r>
            <w:r w:rsidRPr="008A7638">
              <w:rPr>
                <w:spacing w:val="-2"/>
              </w:rPr>
              <w:t>superficiales,</w:t>
            </w:r>
          </w:p>
          <w:p w:rsidR="00514541" w:rsidRPr="008A7638" w:rsidRDefault="0086485A">
            <w:pPr>
              <w:pStyle w:val="TableParagraph"/>
              <w:ind w:left="107"/>
            </w:pPr>
            <w:r w:rsidRPr="008A7638">
              <w:rPr>
                <w:spacing w:val="-2"/>
              </w:rPr>
              <w:t>alcantarillados</w:t>
            </w:r>
          </w:p>
        </w:tc>
        <w:tc>
          <w:tcPr>
            <w:tcW w:w="2789" w:type="dxa"/>
          </w:tcPr>
          <w:p w:rsidR="00514541" w:rsidRPr="008A7638" w:rsidRDefault="0086485A">
            <w:pPr>
              <w:pStyle w:val="TableParagraph"/>
              <w:spacing w:line="276" w:lineRule="auto"/>
              <w:ind w:left="108" w:right="119"/>
            </w:pPr>
            <w:r w:rsidRPr="008A7638">
              <w:t>Garantizar el control de descargas de aguas superficiales</w:t>
            </w:r>
            <w:r w:rsidRPr="008A7638">
              <w:rPr>
                <w:spacing w:val="-14"/>
              </w:rPr>
              <w:t xml:space="preserve"> </w:t>
            </w:r>
            <w:r w:rsidRPr="008A7638">
              <w:t>y</w:t>
            </w:r>
            <w:r w:rsidRPr="008A7638">
              <w:rPr>
                <w:spacing w:val="-14"/>
              </w:rPr>
              <w:t xml:space="preserve"> </w:t>
            </w:r>
            <w:r w:rsidRPr="008A7638">
              <w:t>alcantarillado sanitario, mediante el</w:t>
            </w:r>
          </w:p>
          <w:p w:rsidR="00514541" w:rsidRPr="008A7638" w:rsidRDefault="0086485A">
            <w:pPr>
              <w:pStyle w:val="TableParagraph"/>
              <w:ind w:left="108"/>
            </w:pPr>
            <w:r w:rsidRPr="008A7638">
              <w:t>correspondiente</w:t>
            </w:r>
            <w:r w:rsidRPr="008A7638">
              <w:rPr>
                <w:spacing w:val="-8"/>
              </w:rPr>
              <w:t xml:space="preserve"> </w:t>
            </w:r>
            <w:r w:rsidRPr="008A7638">
              <w:rPr>
                <w:spacing w:val="-2"/>
              </w:rPr>
              <w:t>tratamiento</w:t>
            </w:r>
          </w:p>
        </w:tc>
        <w:tc>
          <w:tcPr>
            <w:tcW w:w="6841" w:type="dxa"/>
          </w:tcPr>
          <w:p w:rsidR="00514541" w:rsidRPr="008A7638" w:rsidRDefault="0086485A">
            <w:pPr>
              <w:pStyle w:val="TableParagraph"/>
              <w:spacing w:line="278" w:lineRule="auto"/>
              <w:ind w:left="111"/>
            </w:pPr>
            <w:r w:rsidRPr="008A7638">
              <w:t>Responsable de la sumisión en las fases de preparación, construcción y ejecución</w:t>
            </w:r>
            <w:r w:rsidRPr="008A7638">
              <w:rPr>
                <w:spacing w:val="-4"/>
              </w:rPr>
              <w:t xml:space="preserve"> </w:t>
            </w:r>
            <w:r w:rsidRPr="008A7638">
              <w:t>de</w:t>
            </w:r>
            <w:r w:rsidRPr="008A7638">
              <w:rPr>
                <w:spacing w:val="-6"/>
              </w:rPr>
              <w:t xml:space="preserve"> </w:t>
            </w:r>
            <w:r w:rsidRPr="008A7638">
              <w:t>los</w:t>
            </w:r>
            <w:r w:rsidRPr="008A7638">
              <w:rPr>
                <w:spacing w:val="-6"/>
              </w:rPr>
              <w:t xml:space="preserve"> </w:t>
            </w:r>
            <w:r w:rsidRPr="008A7638">
              <w:t>proyectos</w:t>
            </w:r>
            <w:r w:rsidRPr="008A7638">
              <w:rPr>
                <w:spacing w:val="-6"/>
              </w:rPr>
              <w:t xml:space="preserve"> </w:t>
            </w:r>
            <w:r w:rsidRPr="008A7638">
              <w:t>de</w:t>
            </w:r>
            <w:r w:rsidRPr="008A7638">
              <w:rPr>
                <w:spacing w:val="-4"/>
              </w:rPr>
              <w:t xml:space="preserve"> </w:t>
            </w:r>
            <w:r w:rsidRPr="008A7638">
              <w:t>agua</w:t>
            </w:r>
            <w:r w:rsidRPr="008A7638">
              <w:rPr>
                <w:spacing w:val="-4"/>
              </w:rPr>
              <w:t xml:space="preserve"> </w:t>
            </w:r>
            <w:r w:rsidRPr="008A7638">
              <w:t>y</w:t>
            </w:r>
            <w:r w:rsidRPr="008A7638">
              <w:rPr>
                <w:spacing w:val="-6"/>
              </w:rPr>
              <w:t xml:space="preserve"> </w:t>
            </w:r>
            <w:r w:rsidRPr="008A7638">
              <w:t>alcantarillado</w:t>
            </w:r>
            <w:r w:rsidRPr="008A7638">
              <w:rPr>
                <w:spacing w:val="-4"/>
              </w:rPr>
              <w:t xml:space="preserve"> </w:t>
            </w:r>
            <w:r w:rsidRPr="008A7638">
              <w:t>sanitario:</w:t>
            </w:r>
            <w:r w:rsidRPr="008A7638">
              <w:rPr>
                <w:spacing w:val="-3"/>
              </w:rPr>
              <w:t xml:space="preserve"> </w:t>
            </w:r>
            <w:r w:rsidRPr="008A7638">
              <w:t>CORAASAN</w:t>
            </w:r>
          </w:p>
        </w:tc>
        <w:tc>
          <w:tcPr>
            <w:tcW w:w="1620" w:type="dxa"/>
          </w:tcPr>
          <w:p w:rsidR="00514541" w:rsidRPr="008A7638" w:rsidRDefault="0086485A">
            <w:pPr>
              <w:pStyle w:val="TableParagraph"/>
              <w:spacing w:line="278" w:lineRule="auto"/>
              <w:ind w:left="110" w:right="253"/>
            </w:pPr>
            <w:r w:rsidRPr="008A7638">
              <w:t>Población a nivel</w:t>
            </w:r>
            <w:r w:rsidRPr="008A7638">
              <w:rPr>
                <w:spacing w:val="-14"/>
              </w:rPr>
              <w:t xml:space="preserve"> </w:t>
            </w:r>
            <w:r w:rsidRPr="008A7638">
              <w:t>nacional</w:t>
            </w:r>
          </w:p>
        </w:tc>
      </w:tr>
    </w:tbl>
    <w:p w:rsidR="00514541" w:rsidRPr="008A7638" w:rsidRDefault="00514541">
      <w:pPr>
        <w:pStyle w:val="TableParagraph"/>
        <w:spacing w:line="278"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2789"/>
        <w:gridCol w:w="6841"/>
        <w:gridCol w:w="1620"/>
      </w:tblGrid>
      <w:tr w:rsidR="00514541" w:rsidRPr="008A7638" w:rsidTr="00F762AD">
        <w:trPr>
          <w:trHeight w:val="782"/>
        </w:trPr>
        <w:tc>
          <w:tcPr>
            <w:tcW w:w="1896" w:type="dxa"/>
            <w:shd w:val="clear" w:color="auto" w:fill="548DD4" w:themeFill="text2" w:themeFillTint="99"/>
          </w:tcPr>
          <w:p w:rsidR="00514541" w:rsidRPr="008A7638" w:rsidRDefault="0086485A">
            <w:pPr>
              <w:pStyle w:val="TableParagraph"/>
              <w:spacing w:line="276" w:lineRule="auto"/>
              <w:ind w:left="684" w:right="95" w:hanging="324"/>
              <w:rPr>
                <w:b/>
              </w:rPr>
            </w:pPr>
            <w:r w:rsidRPr="008A7638">
              <w:rPr>
                <w:b/>
                <w:spacing w:val="-2"/>
              </w:rPr>
              <w:t>Instrumento Legal</w:t>
            </w:r>
          </w:p>
        </w:tc>
        <w:tc>
          <w:tcPr>
            <w:tcW w:w="2789" w:type="dxa"/>
            <w:shd w:val="clear" w:color="auto" w:fill="548DD4" w:themeFill="text2" w:themeFillTint="99"/>
          </w:tcPr>
          <w:p w:rsidR="00514541" w:rsidRPr="008A7638" w:rsidRDefault="0086485A">
            <w:pPr>
              <w:pStyle w:val="TableParagraph"/>
              <w:spacing w:line="251" w:lineRule="exact"/>
              <w:ind w:left="9"/>
              <w:jc w:val="center"/>
              <w:rPr>
                <w:b/>
              </w:rPr>
            </w:pPr>
            <w:r w:rsidRPr="008A7638">
              <w:rPr>
                <w:b/>
                <w:spacing w:val="-2"/>
              </w:rPr>
              <w:t>Objetivo</w:t>
            </w:r>
          </w:p>
        </w:tc>
        <w:tc>
          <w:tcPr>
            <w:tcW w:w="6841" w:type="dxa"/>
            <w:shd w:val="clear" w:color="auto" w:fill="548DD4" w:themeFill="text2" w:themeFillTint="99"/>
          </w:tcPr>
          <w:p w:rsidR="00514541" w:rsidRPr="008A7638" w:rsidRDefault="0086485A">
            <w:pPr>
              <w:pStyle w:val="TableParagraph"/>
              <w:spacing w:line="251" w:lineRule="exact"/>
              <w:ind w:left="1769"/>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620" w:type="dxa"/>
            <w:vMerge w:val="restart"/>
            <w:shd w:val="clear" w:color="auto" w:fill="548DD4" w:themeFill="text2" w:themeFillTint="99"/>
          </w:tcPr>
          <w:p w:rsidR="00514541" w:rsidRPr="008A7638" w:rsidRDefault="0086485A">
            <w:pPr>
              <w:pStyle w:val="TableParagraph"/>
              <w:spacing w:line="276" w:lineRule="auto"/>
              <w:ind w:left="305" w:right="191" w:hanging="96"/>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F762AD">
        <w:trPr>
          <w:trHeight w:val="491"/>
        </w:trPr>
        <w:tc>
          <w:tcPr>
            <w:tcW w:w="11526" w:type="dxa"/>
            <w:gridSpan w:val="3"/>
            <w:shd w:val="clear" w:color="auto" w:fill="548DD4" w:themeFill="text2" w:themeFillTint="99"/>
          </w:tcPr>
          <w:p w:rsidR="00514541" w:rsidRPr="008A7638" w:rsidRDefault="0086485A">
            <w:pPr>
              <w:pStyle w:val="TableParagraph"/>
              <w:spacing w:line="251" w:lineRule="exact"/>
              <w:ind w:left="107"/>
              <w:rPr>
                <w:b/>
              </w:rPr>
            </w:pPr>
            <w:r w:rsidRPr="008A7638">
              <w:rPr>
                <w:b/>
              </w:rPr>
              <w:t>Decreto,</w:t>
            </w:r>
            <w:r w:rsidRPr="008A7638">
              <w:rPr>
                <w:b/>
                <w:spacing w:val="-6"/>
              </w:rPr>
              <w:t xml:space="preserve"> </w:t>
            </w:r>
            <w:r w:rsidRPr="008A7638">
              <w:rPr>
                <w:b/>
              </w:rPr>
              <w:t>normas</w:t>
            </w:r>
            <w:r w:rsidRPr="008A7638">
              <w:rPr>
                <w:b/>
                <w:spacing w:val="-6"/>
              </w:rPr>
              <w:t xml:space="preserve"> </w:t>
            </w:r>
            <w:r w:rsidRPr="008A7638">
              <w:rPr>
                <w:b/>
              </w:rPr>
              <w:t>y</w:t>
            </w:r>
            <w:r w:rsidRPr="008A7638">
              <w:rPr>
                <w:b/>
                <w:spacing w:val="-4"/>
              </w:rPr>
              <w:t xml:space="preserve"> </w:t>
            </w:r>
            <w:r w:rsidRPr="008A7638">
              <w:rPr>
                <w:b/>
              </w:rPr>
              <w:t>convenios</w:t>
            </w:r>
            <w:r w:rsidRPr="008A7638">
              <w:rPr>
                <w:b/>
                <w:spacing w:val="-4"/>
              </w:rPr>
              <w:t xml:space="preserve"> </w:t>
            </w:r>
            <w:r w:rsidRPr="008A7638">
              <w:rPr>
                <w:b/>
              </w:rPr>
              <w:t>internacionales</w:t>
            </w:r>
            <w:r w:rsidRPr="008A7638">
              <w:rPr>
                <w:b/>
                <w:spacing w:val="-4"/>
              </w:rPr>
              <w:t xml:space="preserve"> </w:t>
            </w:r>
            <w:r w:rsidRPr="008A7638">
              <w:rPr>
                <w:b/>
              </w:rPr>
              <w:t>que</w:t>
            </w:r>
            <w:r w:rsidRPr="008A7638">
              <w:rPr>
                <w:b/>
                <w:spacing w:val="-4"/>
              </w:rPr>
              <w:t xml:space="preserve"> </w:t>
            </w:r>
            <w:r w:rsidRPr="008A7638">
              <w:rPr>
                <w:b/>
              </w:rPr>
              <w:t>regulan</w:t>
            </w:r>
            <w:r w:rsidRPr="008A7638">
              <w:rPr>
                <w:b/>
                <w:spacing w:val="-3"/>
              </w:rPr>
              <w:t xml:space="preserve"> </w:t>
            </w:r>
            <w:r w:rsidRPr="008A7638">
              <w:rPr>
                <w:b/>
              </w:rPr>
              <w:t>las</w:t>
            </w:r>
            <w:r w:rsidRPr="008A7638">
              <w:rPr>
                <w:b/>
                <w:spacing w:val="-4"/>
              </w:rPr>
              <w:t xml:space="preserve"> </w:t>
            </w:r>
            <w:r w:rsidRPr="008A7638">
              <w:rPr>
                <w:b/>
              </w:rPr>
              <w:t>competencias</w:t>
            </w:r>
            <w:r w:rsidRPr="008A7638">
              <w:rPr>
                <w:b/>
                <w:spacing w:val="-4"/>
              </w:rPr>
              <w:t xml:space="preserve"> </w:t>
            </w:r>
            <w:r w:rsidRPr="008A7638">
              <w:rPr>
                <w:b/>
              </w:rPr>
              <w:t>de</w:t>
            </w:r>
            <w:r w:rsidRPr="008A7638">
              <w:rPr>
                <w:b/>
                <w:spacing w:val="-5"/>
              </w:rPr>
              <w:t xml:space="preserve"> </w:t>
            </w:r>
            <w:r w:rsidRPr="008A7638">
              <w:rPr>
                <w:b/>
                <w:spacing w:val="-2"/>
              </w:rPr>
              <w:t>CORAASAN</w:t>
            </w:r>
          </w:p>
        </w:tc>
        <w:tc>
          <w:tcPr>
            <w:tcW w:w="1620" w:type="dxa"/>
            <w:vMerge/>
            <w:tcBorders>
              <w:top w:val="nil"/>
            </w:tcBorders>
            <w:shd w:val="clear" w:color="auto" w:fill="9CC2E4"/>
          </w:tcPr>
          <w:p w:rsidR="00514541" w:rsidRPr="008A7638" w:rsidRDefault="00514541">
            <w:pPr>
              <w:rPr>
                <w:sz w:val="2"/>
                <w:szCs w:val="2"/>
              </w:rPr>
            </w:pPr>
          </w:p>
        </w:tc>
      </w:tr>
      <w:tr w:rsidR="00514541" w:rsidRPr="008A7638">
        <w:trPr>
          <w:trHeight w:val="1072"/>
        </w:trPr>
        <w:tc>
          <w:tcPr>
            <w:tcW w:w="1896" w:type="dxa"/>
          </w:tcPr>
          <w:p w:rsidR="00514541" w:rsidRPr="008A7638" w:rsidRDefault="0086485A">
            <w:pPr>
              <w:pStyle w:val="TableParagraph"/>
              <w:spacing w:line="276" w:lineRule="auto"/>
              <w:ind w:left="107" w:right="190"/>
              <w:rPr>
                <w:i/>
              </w:rPr>
            </w:pPr>
            <w:r w:rsidRPr="008A7638">
              <w:t>sanitarios</w:t>
            </w:r>
            <w:r w:rsidRPr="008A7638">
              <w:rPr>
                <w:spacing w:val="-14"/>
              </w:rPr>
              <w:t xml:space="preserve"> </w:t>
            </w:r>
            <w:r w:rsidRPr="008A7638">
              <w:t>y</w:t>
            </w:r>
            <w:r w:rsidRPr="008A7638">
              <w:rPr>
                <w:spacing w:val="-14"/>
              </w:rPr>
              <w:t xml:space="preserve"> </w:t>
            </w:r>
            <w:r w:rsidRPr="008A7638">
              <w:t xml:space="preserve">aguas </w:t>
            </w:r>
            <w:r w:rsidRPr="008A7638">
              <w:rPr>
                <w:spacing w:val="-2"/>
              </w:rPr>
              <w:t xml:space="preserve">costeras </w:t>
            </w:r>
            <w:r w:rsidRPr="008A7638">
              <w:rPr>
                <w:i/>
              </w:rPr>
              <w:t>(setiembre 2012)</w:t>
            </w:r>
          </w:p>
        </w:tc>
        <w:tc>
          <w:tcPr>
            <w:tcW w:w="2789" w:type="dxa"/>
          </w:tcPr>
          <w:p w:rsidR="00514541" w:rsidRPr="008A7638" w:rsidRDefault="0086485A">
            <w:pPr>
              <w:pStyle w:val="TableParagraph"/>
              <w:spacing w:line="276" w:lineRule="auto"/>
              <w:ind w:left="108" w:right="119"/>
            </w:pPr>
            <w:proofErr w:type="gramStart"/>
            <w:r w:rsidRPr="008A7638">
              <w:t>de</w:t>
            </w:r>
            <w:proofErr w:type="gramEnd"/>
            <w:r w:rsidRPr="008A7638">
              <w:rPr>
                <w:spacing w:val="-10"/>
              </w:rPr>
              <w:t xml:space="preserve"> </w:t>
            </w:r>
            <w:r w:rsidRPr="008A7638">
              <w:t>calidad</w:t>
            </w:r>
            <w:r w:rsidRPr="008A7638">
              <w:rPr>
                <w:spacing w:val="-9"/>
              </w:rPr>
              <w:t xml:space="preserve"> </w:t>
            </w:r>
            <w:r w:rsidRPr="008A7638">
              <w:t>establecido</w:t>
            </w:r>
            <w:r w:rsidRPr="008A7638">
              <w:rPr>
                <w:spacing w:val="-10"/>
              </w:rPr>
              <w:t xml:space="preserve"> </w:t>
            </w:r>
            <w:r w:rsidRPr="008A7638">
              <w:t>en</w:t>
            </w:r>
            <w:r w:rsidRPr="008A7638">
              <w:rPr>
                <w:spacing w:val="-11"/>
              </w:rPr>
              <w:t xml:space="preserve"> </w:t>
            </w:r>
            <w:r w:rsidRPr="008A7638">
              <w:t xml:space="preserve">el marco de la autorización </w:t>
            </w:r>
            <w:r w:rsidRPr="008A7638">
              <w:rPr>
                <w:spacing w:val="-2"/>
              </w:rPr>
              <w:t>ambiental.</w:t>
            </w:r>
          </w:p>
        </w:tc>
        <w:tc>
          <w:tcPr>
            <w:tcW w:w="6841" w:type="dxa"/>
          </w:tcPr>
          <w:p w:rsidR="00514541" w:rsidRPr="008A7638" w:rsidRDefault="0086485A">
            <w:pPr>
              <w:pStyle w:val="TableParagraph"/>
              <w:spacing w:line="276" w:lineRule="auto"/>
              <w:ind w:left="111"/>
            </w:pPr>
            <w:r w:rsidRPr="008A7638">
              <w:t>Responsable</w:t>
            </w:r>
            <w:r w:rsidRPr="008A7638">
              <w:rPr>
                <w:spacing w:val="-4"/>
              </w:rPr>
              <w:t xml:space="preserve"> </w:t>
            </w:r>
            <w:r w:rsidRPr="008A7638">
              <w:t>de</w:t>
            </w:r>
            <w:r w:rsidRPr="008A7638">
              <w:rPr>
                <w:spacing w:val="-6"/>
              </w:rPr>
              <w:t xml:space="preserve"> </w:t>
            </w:r>
            <w:r w:rsidRPr="008A7638">
              <w:t>la</w:t>
            </w:r>
            <w:r w:rsidRPr="008A7638">
              <w:rPr>
                <w:spacing w:val="-4"/>
              </w:rPr>
              <w:t xml:space="preserve"> </w:t>
            </w:r>
            <w:r w:rsidRPr="008A7638">
              <w:t>aprobación:</w:t>
            </w:r>
            <w:r w:rsidRPr="008A7638">
              <w:rPr>
                <w:spacing w:val="-4"/>
              </w:rPr>
              <w:t xml:space="preserve"> </w:t>
            </w:r>
            <w:r w:rsidRPr="008A7638">
              <w:t>Ministerio</w:t>
            </w:r>
            <w:r w:rsidRPr="008A7638">
              <w:rPr>
                <w:spacing w:val="-4"/>
              </w:rPr>
              <w:t xml:space="preserve"> </w:t>
            </w:r>
            <w:r w:rsidRPr="008A7638">
              <w:t>de</w:t>
            </w:r>
            <w:r w:rsidRPr="008A7638">
              <w:rPr>
                <w:spacing w:val="-4"/>
              </w:rPr>
              <w:t xml:space="preserve"> </w:t>
            </w:r>
            <w:r w:rsidRPr="008A7638">
              <w:t>Medio</w:t>
            </w:r>
            <w:r w:rsidRPr="008A7638">
              <w:rPr>
                <w:spacing w:val="-4"/>
              </w:rPr>
              <w:t xml:space="preserve"> </w:t>
            </w:r>
            <w:r w:rsidRPr="008A7638">
              <w:t>Ambiente</w:t>
            </w:r>
            <w:r w:rsidRPr="008A7638">
              <w:rPr>
                <w:spacing w:val="-1"/>
              </w:rPr>
              <w:t xml:space="preserve"> </w:t>
            </w:r>
            <w:r w:rsidRPr="008A7638">
              <w:t>y</w:t>
            </w:r>
            <w:r w:rsidRPr="008A7638">
              <w:rPr>
                <w:spacing w:val="-7"/>
              </w:rPr>
              <w:t xml:space="preserve"> </w:t>
            </w:r>
            <w:r w:rsidRPr="008A7638">
              <w:t xml:space="preserve">Recursos </w:t>
            </w:r>
            <w:r w:rsidRPr="008A7638">
              <w:rPr>
                <w:spacing w:val="-2"/>
              </w:rPr>
              <w:t>Naturales</w:t>
            </w:r>
          </w:p>
        </w:tc>
        <w:tc>
          <w:tcPr>
            <w:tcW w:w="1620" w:type="dxa"/>
          </w:tcPr>
          <w:p w:rsidR="00514541" w:rsidRPr="008A7638" w:rsidRDefault="00514541">
            <w:pPr>
              <w:pStyle w:val="TableParagraph"/>
            </w:pPr>
          </w:p>
        </w:tc>
      </w:tr>
      <w:tr w:rsidR="00514541" w:rsidRPr="008A7638">
        <w:trPr>
          <w:trHeight w:val="3401"/>
        </w:trPr>
        <w:tc>
          <w:tcPr>
            <w:tcW w:w="1896" w:type="dxa"/>
          </w:tcPr>
          <w:p w:rsidR="00514541" w:rsidRPr="008A7638" w:rsidRDefault="0086485A">
            <w:pPr>
              <w:pStyle w:val="TableParagraph"/>
              <w:spacing w:line="276" w:lineRule="auto"/>
              <w:ind w:left="107" w:right="276"/>
              <w:rPr>
                <w:i/>
              </w:rPr>
            </w:pPr>
            <w:r w:rsidRPr="008A7638">
              <w:t xml:space="preserve">Compendio de Reglamentos y </w:t>
            </w:r>
            <w:r w:rsidRPr="008A7638">
              <w:rPr>
                <w:spacing w:val="-2"/>
              </w:rPr>
              <w:t xml:space="preserve">procedimientos </w:t>
            </w:r>
            <w:r w:rsidRPr="008A7638">
              <w:rPr>
                <w:spacing w:val="-4"/>
              </w:rPr>
              <w:t xml:space="preserve">para </w:t>
            </w:r>
            <w:r w:rsidRPr="008A7638">
              <w:rPr>
                <w:spacing w:val="-2"/>
              </w:rPr>
              <w:t xml:space="preserve">autorizaciones </w:t>
            </w:r>
            <w:r w:rsidRPr="008A7638">
              <w:t xml:space="preserve">ambientales en </w:t>
            </w:r>
            <w:r w:rsidRPr="008A7638">
              <w:rPr>
                <w:spacing w:val="-2"/>
              </w:rPr>
              <w:t xml:space="preserve">República Dominicana </w:t>
            </w:r>
            <w:r w:rsidRPr="008A7638">
              <w:rPr>
                <w:i/>
              </w:rPr>
              <w:t>(setiembre</w:t>
            </w:r>
            <w:r w:rsidRPr="008A7638">
              <w:rPr>
                <w:i/>
                <w:spacing w:val="-14"/>
              </w:rPr>
              <w:t xml:space="preserve"> </w:t>
            </w:r>
            <w:r w:rsidRPr="008A7638">
              <w:rPr>
                <w:i/>
              </w:rPr>
              <w:t>2014)</w:t>
            </w:r>
          </w:p>
        </w:tc>
        <w:tc>
          <w:tcPr>
            <w:tcW w:w="2789" w:type="dxa"/>
          </w:tcPr>
          <w:p w:rsidR="00514541" w:rsidRPr="008A7638" w:rsidRDefault="0086485A">
            <w:pPr>
              <w:pStyle w:val="TableParagraph"/>
              <w:spacing w:line="276" w:lineRule="auto"/>
              <w:ind w:left="108" w:right="119"/>
            </w:pPr>
            <w:r w:rsidRPr="008A7638">
              <w:t>Establecer los criterios de evaluación</w:t>
            </w:r>
            <w:r w:rsidRPr="008A7638">
              <w:rPr>
                <w:spacing w:val="-11"/>
              </w:rPr>
              <w:t xml:space="preserve"> </w:t>
            </w:r>
            <w:r w:rsidRPr="008A7638">
              <w:t>medio</w:t>
            </w:r>
            <w:r w:rsidRPr="008A7638">
              <w:rPr>
                <w:spacing w:val="-11"/>
              </w:rPr>
              <w:t xml:space="preserve"> </w:t>
            </w:r>
            <w:r w:rsidRPr="008A7638">
              <w:t>ambiental que</w:t>
            </w:r>
            <w:r w:rsidRPr="008A7638">
              <w:rPr>
                <w:spacing w:val="-13"/>
              </w:rPr>
              <w:t xml:space="preserve"> </w:t>
            </w:r>
            <w:r w:rsidRPr="008A7638">
              <w:t>determinará</w:t>
            </w:r>
            <w:r w:rsidRPr="008A7638">
              <w:rPr>
                <w:spacing w:val="-14"/>
              </w:rPr>
              <w:t xml:space="preserve"> </w:t>
            </w:r>
            <w:r w:rsidRPr="008A7638">
              <w:t>la</w:t>
            </w:r>
            <w:r w:rsidRPr="008A7638">
              <w:rPr>
                <w:spacing w:val="-13"/>
              </w:rPr>
              <w:t xml:space="preserve"> </w:t>
            </w:r>
            <w:r w:rsidRPr="008A7638">
              <w:t>categoría de los proyectos de agua y alcantarillado</w:t>
            </w:r>
            <w:r w:rsidRPr="008A7638">
              <w:rPr>
                <w:spacing w:val="-6"/>
              </w:rPr>
              <w:t xml:space="preserve"> </w:t>
            </w:r>
            <w:r w:rsidRPr="008A7638">
              <w:t>sanitario</w:t>
            </w:r>
            <w:r w:rsidRPr="008A7638">
              <w:rPr>
                <w:spacing w:val="-4"/>
              </w:rPr>
              <w:t xml:space="preserve"> </w:t>
            </w:r>
            <w:r w:rsidRPr="008A7638">
              <w:t>y</w:t>
            </w:r>
            <w:r w:rsidRPr="008A7638">
              <w:rPr>
                <w:spacing w:val="-7"/>
              </w:rPr>
              <w:t xml:space="preserve"> </w:t>
            </w:r>
            <w:r w:rsidRPr="008A7638">
              <w:t>las acciones necesarias para obtener su autorización: licencia ambiental, permiso ambiental, constancia ambiental, o certificado de impacto mínimo.</w:t>
            </w:r>
          </w:p>
        </w:tc>
        <w:tc>
          <w:tcPr>
            <w:tcW w:w="6841" w:type="dxa"/>
          </w:tcPr>
          <w:p w:rsidR="00514541" w:rsidRPr="008A7638" w:rsidRDefault="0086485A">
            <w:pPr>
              <w:pStyle w:val="TableParagraph"/>
              <w:spacing w:line="276" w:lineRule="auto"/>
              <w:ind w:left="111"/>
            </w:pPr>
            <w:r w:rsidRPr="008A7638">
              <w:t>Responsable de la sumisión en las fases de preparación, construcción y ejecución</w:t>
            </w:r>
            <w:r w:rsidRPr="008A7638">
              <w:rPr>
                <w:spacing w:val="-4"/>
              </w:rPr>
              <w:t xml:space="preserve"> </w:t>
            </w:r>
            <w:r w:rsidRPr="008A7638">
              <w:t>de</w:t>
            </w:r>
            <w:r w:rsidRPr="008A7638">
              <w:rPr>
                <w:spacing w:val="-6"/>
              </w:rPr>
              <w:t xml:space="preserve"> </w:t>
            </w:r>
            <w:r w:rsidRPr="008A7638">
              <w:t>los</w:t>
            </w:r>
            <w:r w:rsidRPr="008A7638">
              <w:rPr>
                <w:spacing w:val="-6"/>
              </w:rPr>
              <w:t xml:space="preserve"> </w:t>
            </w:r>
            <w:r w:rsidRPr="008A7638">
              <w:t>proyectos</w:t>
            </w:r>
            <w:r w:rsidRPr="008A7638">
              <w:rPr>
                <w:spacing w:val="-6"/>
              </w:rPr>
              <w:t xml:space="preserve"> </w:t>
            </w:r>
            <w:r w:rsidRPr="008A7638">
              <w:t>de</w:t>
            </w:r>
            <w:r w:rsidRPr="008A7638">
              <w:rPr>
                <w:spacing w:val="-4"/>
              </w:rPr>
              <w:t xml:space="preserve"> </w:t>
            </w:r>
            <w:r w:rsidRPr="008A7638">
              <w:t>agua</w:t>
            </w:r>
            <w:r w:rsidRPr="008A7638">
              <w:rPr>
                <w:spacing w:val="-4"/>
              </w:rPr>
              <w:t xml:space="preserve"> </w:t>
            </w:r>
            <w:r w:rsidRPr="008A7638">
              <w:t>y</w:t>
            </w:r>
            <w:r w:rsidRPr="008A7638">
              <w:rPr>
                <w:spacing w:val="-6"/>
              </w:rPr>
              <w:t xml:space="preserve"> </w:t>
            </w:r>
            <w:r w:rsidRPr="008A7638">
              <w:t>alcantarillado</w:t>
            </w:r>
            <w:r w:rsidRPr="008A7638">
              <w:rPr>
                <w:spacing w:val="-4"/>
              </w:rPr>
              <w:t xml:space="preserve"> </w:t>
            </w:r>
            <w:r w:rsidRPr="008A7638">
              <w:t>sanitario:</w:t>
            </w:r>
            <w:r w:rsidRPr="008A7638">
              <w:rPr>
                <w:spacing w:val="-3"/>
              </w:rPr>
              <w:t xml:space="preserve"> </w:t>
            </w:r>
            <w:r w:rsidRPr="008A7638">
              <w:t>CORAASAN</w:t>
            </w:r>
          </w:p>
          <w:p w:rsidR="00514541" w:rsidRPr="008A7638" w:rsidRDefault="00514541">
            <w:pPr>
              <w:pStyle w:val="TableParagraph"/>
              <w:rPr>
                <w:b/>
              </w:rPr>
            </w:pPr>
          </w:p>
          <w:p w:rsidR="00514541" w:rsidRPr="008A7638" w:rsidRDefault="00514541">
            <w:pPr>
              <w:pStyle w:val="TableParagraph"/>
              <w:spacing w:before="178"/>
              <w:rPr>
                <w:b/>
              </w:rPr>
            </w:pPr>
          </w:p>
          <w:p w:rsidR="00514541" w:rsidRPr="008A7638" w:rsidRDefault="0086485A">
            <w:pPr>
              <w:pStyle w:val="TableParagraph"/>
              <w:spacing w:line="278" w:lineRule="auto"/>
              <w:ind w:left="111"/>
            </w:pPr>
            <w:r w:rsidRPr="008A7638">
              <w:t>Responsable</w:t>
            </w:r>
            <w:r w:rsidRPr="008A7638">
              <w:rPr>
                <w:spacing w:val="-5"/>
              </w:rPr>
              <w:t xml:space="preserve"> </w:t>
            </w:r>
            <w:r w:rsidRPr="008A7638">
              <w:t>de</w:t>
            </w:r>
            <w:r w:rsidRPr="008A7638">
              <w:rPr>
                <w:spacing w:val="-6"/>
              </w:rPr>
              <w:t xml:space="preserve"> </w:t>
            </w:r>
            <w:r w:rsidRPr="008A7638">
              <w:t>la</w:t>
            </w:r>
            <w:r w:rsidRPr="008A7638">
              <w:rPr>
                <w:spacing w:val="-5"/>
              </w:rPr>
              <w:t xml:space="preserve"> </w:t>
            </w:r>
            <w:r w:rsidRPr="008A7638">
              <w:t>aprobación:</w:t>
            </w:r>
            <w:r w:rsidRPr="008A7638">
              <w:rPr>
                <w:spacing w:val="-4"/>
              </w:rPr>
              <w:t xml:space="preserve"> </w:t>
            </w:r>
            <w:r w:rsidRPr="008A7638">
              <w:t>Ministerio</w:t>
            </w:r>
            <w:r w:rsidRPr="008A7638">
              <w:rPr>
                <w:spacing w:val="-5"/>
              </w:rPr>
              <w:t xml:space="preserve"> </w:t>
            </w:r>
            <w:r w:rsidRPr="008A7638">
              <w:t>de</w:t>
            </w:r>
            <w:r w:rsidRPr="008A7638">
              <w:rPr>
                <w:spacing w:val="-5"/>
              </w:rPr>
              <w:t xml:space="preserve"> </w:t>
            </w:r>
            <w:r w:rsidRPr="008A7638">
              <w:t>Medio</w:t>
            </w:r>
            <w:r w:rsidRPr="008A7638">
              <w:rPr>
                <w:spacing w:val="-5"/>
              </w:rPr>
              <w:t xml:space="preserve"> </w:t>
            </w:r>
            <w:r w:rsidRPr="008A7638">
              <w:t>Ambiente</w:t>
            </w:r>
            <w:r w:rsidRPr="008A7638">
              <w:rPr>
                <w:spacing w:val="-5"/>
              </w:rPr>
              <w:t xml:space="preserve"> </w:t>
            </w:r>
            <w:r w:rsidRPr="008A7638">
              <w:t>y</w:t>
            </w:r>
            <w:r w:rsidRPr="008A7638">
              <w:rPr>
                <w:spacing w:val="-6"/>
              </w:rPr>
              <w:t xml:space="preserve"> </w:t>
            </w:r>
            <w:r w:rsidRPr="008A7638">
              <w:t xml:space="preserve">Recursos </w:t>
            </w:r>
            <w:r w:rsidRPr="008A7638">
              <w:rPr>
                <w:spacing w:val="-2"/>
              </w:rPr>
              <w:t>Naturales</w:t>
            </w:r>
          </w:p>
        </w:tc>
        <w:tc>
          <w:tcPr>
            <w:tcW w:w="1620" w:type="dxa"/>
          </w:tcPr>
          <w:p w:rsidR="00514541" w:rsidRPr="008A7638" w:rsidRDefault="0086485A">
            <w:pPr>
              <w:pStyle w:val="TableParagraph"/>
              <w:spacing w:line="276" w:lineRule="auto"/>
              <w:ind w:left="110" w:right="253"/>
            </w:pPr>
            <w:r w:rsidRPr="008A7638">
              <w:t>Población a nivel</w:t>
            </w:r>
            <w:r w:rsidRPr="008A7638">
              <w:rPr>
                <w:spacing w:val="-14"/>
              </w:rPr>
              <w:t xml:space="preserve"> </w:t>
            </w:r>
            <w:r w:rsidRPr="008A7638">
              <w:t>nacional</w:t>
            </w:r>
          </w:p>
        </w:tc>
      </w:tr>
      <w:tr w:rsidR="00514541" w:rsidRPr="008A7638">
        <w:trPr>
          <w:trHeight w:val="2527"/>
        </w:trPr>
        <w:tc>
          <w:tcPr>
            <w:tcW w:w="1896" w:type="dxa"/>
          </w:tcPr>
          <w:p w:rsidR="00514541" w:rsidRPr="008A7638" w:rsidRDefault="0086485A">
            <w:pPr>
              <w:pStyle w:val="TableParagraph"/>
              <w:spacing w:line="247" w:lineRule="exact"/>
              <w:ind w:left="107"/>
            </w:pPr>
            <w:r w:rsidRPr="008A7638">
              <w:t>NORDOM</w:t>
            </w:r>
            <w:r w:rsidRPr="008A7638">
              <w:rPr>
                <w:spacing w:val="-9"/>
              </w:rPr>
              <w:t xml:space="preserve"> </w:t>
            </w:r>
            <w:r w:rsidRPr="008A7638">
              <w:rPr>
                <w:spacing w:val="-10"/>
              </w:rPr>
              <w:t>1</w:t>
            </w:r>
          </w:p>
          <w:p w:rsidR="00514541" w:rsidRPr="008A7638" w:rsidRDefault="0086485A">
            <w:pPr>
              <w:pStyle w:val="TableParagraph"/>
              <w:spacing w:before="37" w:line="276" w:lineRule="auto"/>
              <w:ind w:left="107" w:right="95"/>
            </w:pPr>
            <w:r w:rsidRPr="008A7638">
              <w:t>(</w:t>
            </w:r>
            <w:proofErr w:type="gramStart"/>
            <w:r w:rsidRPr="008A7638">
              <w:t>agua</w:t>
            </w:r>
            <w:proofErr w:type="gramEnd"/>
            <w:r w:rsidRPr="008A7638">
              <w:t xml:space="preserve"> para uso doméstico) y NORDOM</w:t>
            </w:r>
            <w:r w:rsidRPr="008A7638">
              <w:rPr>
                <w:spacing w:val="-5"/>
              </w:rPr>
              <w:t xml:space="preserve"> </w:t>
            </w:r>
            <w:r w:rsidRPr="008A7638">
              <w:t>2,</w:t>
            </w:r>
            <w:r w:rsidRPr="008A7638">
              <w:rPr>
                <w:spacing w:val="-4"/>
              </w:rPr>
              <w:t xml:space="preserve"> </w:t>
            </w:r>
            <w:r w:rsidRPr="008A7638">
              <w:rPr>
                <w:spacing w:val="-5"/>
              </w:rPr>
              <w:t>9.</w:t>
            </w:r>
          </w:p>
          <w:p w:rsidR="00514541" w:rsidRPr="008A7638" w:rsidRDefault="0086485A">
            <w:pPr>
              <w:pStyle w:val="TableParagraph"/>
              <w:spacing w:before="1" w:line="276" w:lineRule="auto"/>
              <w:ind w:left="107" w:right="190"/>
              <w:rPr>
                <w:i/>
              </w:rPr>
            </w:pPr>
            <w:r w:rsidRPr="008A7638">
              <w:t>23. etc. (análisis de agua para uso doméstico)</w:t>
            </w:r>
            <w:r w:rsidRPr="008A7638">
              <w:rPr>
                <w:spacing w:val="-14"/>
              </w:rPr>
              <w:t xml:space="preserve"> </w:t>
            </w:r>
            <w:r w:rsidRPr="008A7638">
              <w:rPr>
                <w:i/>
              </w:rPr>
              <w:t xml:space="preserve">(mayo </w:t>
            </w:r>
            <w:r w:rsidRPr="008A7638">
              <w:rPr>
                <w:i/>
                <w:spacing w:val="-2"/>
              </w:rPr>
              <w:t>2021)</w:t>
            </w:r>
          </w:p>
        </w:tc>
        <w:tc>
          <w:tcPr>
            <w:tcW w:w="2789" w:type="dxa"/>
          </w:tcPr>
          <w:p w:rsidR="00514541" w:rsidRPr="008A7638" w:rsidRDefault="0086485A">
            <w:pPr>
              <w:pStyle w:val="TableParagraph"/>
              <w:spacing w:line="276" w:lineRule="auto"/>
              <w:ind w:left="108" w:right="63"/>
            </w:pPr>
            <w:r w:rsidRPr="008A7638">
              <w:t>Establecer los requisitos físicos, químicos y microbiológicos que debe cumplir el agua potable de todos los sistemas de abastecimiento,</w:t>
            </w:r>
            <w:r w:rsidRPr="008A7638">
              <w:rPr>
                <w:spacing w:val="-11"/>
              </w:rPr>
              <w:t xml:space="preserve"> </w:t>
            </w:r>
            <w:r w:rsidRPr="008A7638">
              <w:t>y</w:t>
            </w:r>
            <w:r w:rsidRPr="008A7638">
              <w:rPr>
                <w:spacing w:val="-14"/>
              </w:rPr>
              <w:t xml:space="preserve"> </w:t>
            </w:r>
            <w:r w:rsidRPr="008A7638">
              <w:t>los</w:t>
            </w:r>
            <w:r w:rsidRPr="008A7638">
              <w:rPr>
                <w:spacing w:val="-11"/>
              </w:rPr>
              <w:t xml:space="preserve"> </w:t>
            </w:r>
            <w:r w:rsidRPr="008A7638">
              <w:t>análisis a realizar</w:t>
            </w:r>
          </w:p>
        </w:tc>
        <w:tc>
          <w:tcPr>
            <w:tcW w:w="6841" w:type="dxa"/>
          </w:tcPr>
          <w:p w:rsidR="00514541" w:rsidRPr="008A7638" w:rsidRDefault="0086485A">
            <w:pPr>
              <w:pStyle w:val="TableParagraph"/>
              <w:spacing w:line="276" w:lineRule="auto"/>
              <w:ind w:left="111"/>
            </w:pPr>
            <w:r w:rsidRPr="008A7638">
              <w:t>CORAASAN</w:t>
            </w:r>
            <w:r w:rsidRPr="008A7638">
              <w:rPr>
                <w:spacing w:val="-5"/>
              </w:rPr>
              <w:t xml:space="preserve"> </w:t>
            </w:r>
            <w:r w:rsidRPr="008A7638">
              <w:t>es</w:t>
            </w:r>
            <w:r w:rsidRPr="008A7638">
              <w:rPr>
                <w:spacing w:val="-4"/>
              </w:rPr>
              <w:t xml:space="preserve"> </w:t>
            </w:r>
            <w:r w:rsidRPr="008A7638">
              <w:t>responsable</w:t>
            </w:r>
            <w:r w:rsidRPr="008A7638">
              <w:rPr>
                <w:spacing w:val="-4"/>
              </w:rPr>
              <w:t xml:space="preserve"> </w:t>
            </w:r>
            <w:r w:rsidRPr="008A7638">
              <w:t>de</w:t>
            </w:r>
            <w:r w:rsidRPr="008A7638">
              <w:rPr>
                <w:spacing w:val="-4"/>
              </w:rPr>
              <w:t xml:space="preserve"> </w:t>
            </w:r>
            <w:r w:rsidRPr="008A7638">
              <w:t>brindar</w:t>
            </w:r>
            <w:r w:rsidRPr="008A7638">
              <w:rPr>
                <w:spacing w:val="-3"/>
              </w:rPr>
              <w:t xml:space="preserve"> </w:t>
            </w:r>
            <w:r w:rsidRPr="008A7638">
              <w:t>un</w:t>
            </w:r>
            <w:r w:rsidRPr="008A7638">
              <w:rPr>
                <w:spacing w:val="-4"/>
              </w:rPr>
              <w:t xml:space="preserve"> </w:t>
            </w:r>
            <w:r w:rsidRPr="008A7638">
              <w:t>servicio</w:t>
            </w:r>
            <w:r w:rsidRPr="008A7638">
              <w:rPr>
                <w:spacing w:val="-4"/>
              </w:rPr>
              <w:t xml:space="preserve"> </w:t>
            </w:r>
            <w:r w:rsidRPr="008A7638">
              <w:t>de</w:t>
            </w:r>
            <w:r w:rsidRPr="008A7638">
              <w:rPr>
                <w:spacing w:val="-6"/>
              </w:rPr>
              <w:t xml:space="preserve"> </w:t>
            </w:r>
            <w:r w:rsidRPr="008A7638">
              <w:t>abastecimiento</w:t>
            </w:r>
            <w:r w:rsidRPr="008A7638">
              <w:rPr>
                <w:spacing w:val="-4"/>
              </w:rPr>
              <w:t xml:space="preserve"> </w:t>
            </w:r>
            <w:r w:rsidRPr="008A7638">
              <w:t>y distribución de agua potable para el consume humano, de acuerdo a lo establecido en esta norma.</w:t>
            </w:r>
          </w:p>
          <w:p w:rsidR="00514541" w:rsidRPr="008A7638" w:rsidRDefault="0086485A">
            <w:pPr>
              <w:pStyle w:val="TableParagraph"/>
              <w:spacing w:before="193" w:line="276" w:lineRule="auto"/>
              <w:ind w:left="111" w:right="209"/>
            </w:pPr>
            <w:r w:rsidRPr="008A7638">
              <w:t>Responsable</w:t>
            </w:r>
            <w:r w:rsidRPr="008A7638">
              <w:rPr>
                <w:spacing w:val="-4"/>
              </w:rPr>
              <w:t xml:space="preserve"> </w:t>
            </w:r>
            <w:r w:rsidRPr="008A7638">
              <w:t>del</w:t>
            </w:r>
            <w:r w:rsidRPr="008A7638">
              <w:rPr>
                <w:spacing w:val="-3"/>
              </w:rPr>
              <w:t xml:space="preserve"> </w:t>
            </w:r>
            <w:r w:rsidRPr="008A7638">
              <w:t>control</w:t>
            </w:r>
            <w:r w:rsidRPr="008A7638">
              <w:rPr>
                <w:spacing w:val="-3"/>
              </w:rPr>
              <w:t xml:space="preserve"> </w:t>
            </w:r>
            <w:r w:rsidRPr="008A7638">
              <w:t>de</w:t>
            </w:r>
            <w:r w:rsidRPr="008A7638">
              <w:rPr>
                <w:spacing w:val="-6"/>
              </w:rPr>
              <w:t xml:space="preserve"> </w:t>
            </w:r>
            <w:r w:rsidRPr="008A7638">
              <w:t>la</w:t>
            </w:r>
            <w:r w:rsidRPr="008A7638">
              <w:rPr>
                <w:spacing w:val="-4"/>
              </w:rPr>
              <w:t xml:space="preserve"> </w:t>
            </w:r>
            <w:r w:rsidRPr="008A7638">
              <w:t>calidad</w:t>
            </w:r>
            <w:r w:rsidRPr="008A7638">
              <w:rPr>
                <w:spacing w:val="-4"/>
              </w:rPr>
              <w:t xml:space="preserve"> </w:t>
            </w:r>
            <w:r w:rsidRPr="008A7638">
              <w:t>del</w:t>
            </w:r>
            <w:r w:rsidRPr="008A7638">
              <w:rPr>
                <w:spacing w:val="-6"/>
              </w:rPr>
              <w:t xml:space="preserve"> </w:t>
            </w:r>
            <w:r w:rsidRPr="008A7638">
              <w:t>agua</w:t>
            </w:r>
            <w:r w:rsidRPr="008A7638">
              <w:rPr>
                <w:spacing w:val="-4"/>
              </w:rPr>
              <w:t xml:space="preserve"> </w:t>
            </w:r>
            <w:r w:rsidRPr="008A7638">
              <w:t>potable:</w:t>
            </w:r>
            <w:r w:rsidRPr="008A7638">
              <w:rPr>
                <w:spacing w:val="-5"/>
              </w:rPr>
              <w:t xml:space="preserve"> </w:t>
            </w:r>
            <w:r w:rsidRPr="008A7638">
              <w:t>Ministerio</w:t>
            </w:r>
            <w:r w:rsidRPr="008A7638">
              <w:rPr>
                <w:spacing w:val="-4"/>
              </w:rPr>
              <w:t xml:space="preserve"> </w:t>
            </w:r>
            <w:r w:rsidRPr="008A7638">
              <w:t>de Salud Pública</w:t>
            </w:r>
          </w:p>
        </w:tc>
        <w:tc>
          <w:tcPr>
            <w:tcW w:w="1620" w:type="dxa"/>
          </w:tcPr>
          <w:p w:rsidR="00514541" w:rsidRPr="008A7638" w:rsidRDefault="0086485A">
            <w:pPr>
              <w:pStyle w:val="TableParagraph"/>
              <w:spacing w:line="276" w:lineRule="auto"/>
              <w:ind w:left="110" w:right="253"/>
            </w:pPr>
            <w:r w:rsidRPr="008A7638">
              <w:t>Población a nivel</w:t>
            </w:r>
            <w:r w:rsidRPr="008A7638">
              <w:rPr>
                <w:spacing w:val="-14"/>
              </w:rPr>
              <w:t xml:space="preserve"> </w:t>
            </w:r>
            <w:r w:rsidRPr="008A7638">
              <w:t>nacional</w:t>
            </w:r>
          </w:p>
        </w:tc>
      </w:tr>
      <w:tr w:rsidR="00514541" w:rsidRPr="008A7638">
        <w:trPr>
          <w:trHeight w:val="873"/>
        </w:trPr>
        <w:tc>
          <w:tcPr>
            <w:tcW w:w="1896" w:type="dxa"/>
          </w:tcPr>
          <w:p w:rsidR="00514541" w:rsidRPr="008A7638" w:rsidRDefault="0086485A">
            <w:pPr>
              <w:pStyle w:val="TableParagraph"/>
              <w:spacing w:line="276" w:lineRule="auto"/>
              <w:ind w:left="107" w:right="95"/>
            </w:pPr>
            <w:r w:rsidRPr="008A7638">
              <w:rPr>
                <w:spacing w:val="-2"/>
              </w:rPr>
              <w:t xml:space="preserve">Resolución </w:t>
            </w:r>
            <w:r w:rsidRPr="008A7638">
              <w:t>conjunta</w:t>
            </w:r>
            <w:r w:rsidRPr="008A7638">
              <w:rPr>
                <w:spacing w:val="-14"/>
              </w:rPr>
              <w:t xml:space="preserve"> </w:t>
            </w:r>
            <w:r w:rsidRPr="008A7638">
              <w:t>entre</w:t>
            </w:r>
            <w:r w:rsidRPr="008A7638">
              <w:rPr>
                <w:spacing w:val="-14"/>
              </w:rPr>
              <w:t xml:space="preserve"> </w:t>
            </w:r>
            <w:r w:rsidRPr="008A7638">
              <w:t>el</w:t>
            </w:r>
          </w:p>
          <w:p w:rsidR="00514541" w:rsidRPr="008A7638" w:rsidRDefault="0086485A">
            <w:pPr>
              <w:pStyle w:val="TableParagraph"/>
              <w:ind w:left="107"/>
            </w:pPr>
            <w:r w:rsidRPr="008A7638">
              <w:t>Ministerio</w:t>
            </w:r>
            <w:r w:rsidRPr="008A7638">
              <w:rPr>
                <w:spacing w:val="-8"/>
              </w:rPr>
              <w:t xml:space="preserve"> </w:t>
            </w:r>
            <w:r w:rsidRPr="008A7638">
              <w:rPr>
                <w:spacing w:val="-5"/>
              </w:rPr>
              <w:t>de</w:t>
            </w:r>
          </w:p>
        </w:tc>
        <w:tc>
          <w:tcPr>
            <w:tcW w:w="2789" w:type="dxa"/>
          </w:tcPr>
          <w:p w:rsidR="00514541" w:rsidRPr="008A7638" w:rsidRDefault="0086485A">
            <w:pPr>
              <w:pStyle w:val="TableParagraph"/>
              <w:spacing w:line="276" w:lineRule="auto"/>
              <w:ind w:left="108" w:right="119"/>
            </w:pPr>
            <w:r w:rsidRPr="008A7638">
              <w:t>Crear las unidades de Igualdad</w:t>
            </w:r>
            <w:r w:rsidRPr="008A7638">
              <w:rPr>
                <w:spacing w:val="-9"/>
              </w:rPr>
              <w:t xml:space="preserve"> </w:t>
            </w:r>
            <w:r w:rsidRPr="008A7638">
              <w:t>de</w:t>
            </w:r>
            <w:r w:rsidRPr="008A7638">
              <w:rPr>
                <w:spacing w:val="-9"/>
              </w:rPr>
              <w:t xml:space="preserve"> </w:t>
            </w:r>
            <w:r w:rsidRPr="008A7638">
              <w:t>Género</w:t>
            </w:r>
            <w:r w:rsidRPr="008A7638">
              <w:rPr>
                <w:spacing w:val="-12"/>
              </w:rPr>
              <w:t xml:space="preserve"> </w:t>
            </w:r>
            <w:r w:rsidRPr="008A7638">
              <w:t>en</w:t>
            </w:r>
            <w:r w:rsidRPr="008A7638">
              <w:rPr>
                <w:spacing w:val="-9"/>
              </w:rPr>
              <w:t xml:space="preserve"> </w:t>
            </w:r>
            <w:r w:rsidRPr="008A7638">
              <w:t>los</w:t>
            </w:r>
          </w:p>
          <w:p w:rsidR="00514541" w:rsidRPr="008A7638" w:rsidRDefault="0086485A">
            <w:pPr>
              <w:pStyle w:val="TableParagraph"/>
              <w:ind w:left="108"/>
            </w:pPr>
            <w:r w:rsidRPr="008A7638">
              <w:t>organismos</w:t>
            </w:r>
            <w:r w:rsidRPr="008A7638">
              <w:rPr>
                <w:spacing w:val="-3"/>
              </w:rPr>
              <w:t xml:space="preserve"> </w:t>
            </w:r>
            <w:r w:rsidRPr="008A7638">
              <w:t>de</w:t>
            </w:r>
            <w:r w:rsidRPr="008A7638">
              <w:rPr>
                <w:spacing w:val="-3"/>
              </w:rPr>
              <w:t xml:space="preserve"> </w:t>
            </w:r>
            <w:r w:rsidRPr="008A7638">
              <w:rPr>
                <w:spacing w:val="-5"/>
              </w:rPr>
              <w:t>la</w:t>
            </w:r>
          </w:p>
        </w:tc>
        <w:tc>
          <w:tcPr>
            <w:tcW w:w="6841" w:type="dxa"/>
          </w:tcPr>
          <w:p w:rsidR="00514541" w:rsidRPr="008A7638" w:rsidRDefault="0086485A">
            <w:pPr>
              <w:pStyle w:val="TableParagraph"/>
              <w:spacing w:line="276" w:lineRule="auto"/>
              <w:ind w:left="111"/>
            </w:pPr>
            <w:r w:rsidRPr="008A7638">
              <w:t>CORAASAN</w:t>
            </w:r>
            <w:r w:rsidRPr="008A7638">
              <w:rPr>
                <w:spacing w:val="-13"/>
              </w:rPr>
              <w:t xml:space="preserve"> </w:t>
            </w:r>
            <w:r w:rsidRPr="008A7638">
              <w:t>es</w:t>
            </w:r>
            <w:r w:rsidRPr="008A7638">
              <w:rPr>
                <w:spacing w:val="-11"/>
              </w:rPr>
              <w:t xml:space="preserve"> </w:t>
            </w:r>
            <w:r w:rsidRPr="008A7638">
              <w:t>responsable</w:t>
            </w:r>
            <w:r w:rsidRPr="008A7638">
              <w:rPr>
                <w:spacing w:val="-11"/>
              </w:rPr>
              <w:t xml:space="preserve"> </w:t>
            </w:r>
            <w:r w:rsidRPr="008A7638">
              <w:t>de</w:t>
            </w:r>
            <w:r w:rsidRPr="008A7638">
              <w:rPr>
                <w:spacing w:val="-14"/>
              </w:rPr>
              <w:t xml:space="preserve"> </w:t>
            </w:r>
            <w:r w:rsidRPr="008A7638">
              <w:t>implementar</w:t>
            </w:r>
            <w:r w:rsidRPr="008A7638">
              <w:rPr>
                <w:spacing w:val="-10"/>
              </w:rPr>
              <w:t xml:space="preserve"> </w:t>
            </w:r>
            <w:r w:rsidRPr="008A7638">
              <w:t>lo</w:t>
            </w:r>
            <w:r w:rsidRPr="008A7638">
              <w:rPr>
                <w:spacing w:val="-12"/>
              </w:rPr>
              <w:t xml:space="preserve"> </w:t>
            </w:r>
            <w:r w:rsidRPr="008A7638">
              <w:t>establecido</w:t>
            </w:r>
            <w:r w:rsidRPr="008A7638">
              <w:rPr>
                <w:spacing w:val="-14"/>
              </w:rPr>
              <w:t xml:space="preserve"> </w:t>
            </w:r>
            <w:r w:rsidRPr="008A7638">
              <w:t>en</w:t>
            </w:r>
            <w:r w:rsidRPr="008A7638">
              <w:rPr>
                <w:spacing w:val="-11"/>
              </w:rPr>
              <w:t xml:space="preserve"> </w:t>
            </w:r>
            <w:r w:rsidRPr="008A7638">
              <w:t>la</w:t>
            </w:r>
            <w:r w:rsidRPr="008A7638">
              <w:rPr>
                <w:spacing w:val="-11"/>
              </w:rPr>
              <w:t xml:space="preserve"> </w:t>
            </w:r>
            <w:r w:rsidRPr="008A7638">
              <w:t>resolución conjunta considerando las siguientes funciones:</w:t>
            </w:r>
          </w:p>
        </w:tc>
        <w:tc>
          <w:tcPr>
            <w:tcW w:w="1620" w:type="dxa"/>
          </w:tcPr>
          <w:p w:rsidR="00514541" w:rsidRPr="008A7638" w:rsidRDefault="0086485A">
            <w:pPr>
              <w:pStyle w:val="TableParagraph"/>
              <w:tabs>
                <w:tab w:val="left" w:pos="1307"/>
              </w:tabs>
              <w:spacing w:line="276" w:lineRule="auto"/>
              <w:ind w:left="110" w:right="91"/>
            </w:pPr>
            <w:r w:rsidRPr="008A7638">
              <w:rPr>
                <w:spacing w:val="-2"/>
              </w:rPr>
              <w:t>Población</w:t>
            </w:r>
            <w:r w:rsidRPr="008A7638">
              <w:tab/>
            </w:r>
            <w:r w:rsidRPr="008A7638">
              <w:rPr>
                <w:spacing w:val="-6"/>
              </w:rPr>
              <w:t xml:space="preserve">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2789"/>
        <w:gridCol w:w="6841"/>
        <w:gridCol w:w="1620"/>
      </w:tblGrid>
      <w:tr w:rsidR="00514541" w:rsidRPr="008A7638" w:rsidTr="00F762AD">
        <w:trPr>
          <w:trHeight w:val="782"/>
        </w:trPr>
        <w:tc>
          <w:tcPr>
            <w:tcW w:w="1896" w:type="dxa"/>
            <w:shd w:val="clear" w:color="auto" w:fill="548DD4" w:themeFill="text2" w:themeFillTint="99"/>
          </w:tcPr>
          <w:p w:rsidR="00514541" w:rsidRPr="008A7638" w:rsidRDefault="0086485A">
            <w:pPr>
              <w:pStyle w:val="TableParagraph"/>
              <w:spacing w:line="276" w:lineRule="auto"/>
              <w:ind w:left="684" w:right="95" w:hanging="324"/>
              <w:rPr>
                <w:b/>
              </w:rPr>
            </w:pPr>
            <w:r w:rsidRPr="008A7638">
              <w:rPr>
                <w:b/>
                <w:spacing w:val="-2"/>
              </w:rPr>
              <w:t>Instrumento Legal</w:t>
            </w:r>
          </w:p>
        </w:tc>
        <w:tc>
          <w:tcPr>
            <w:tcW w:w="2789" w:type="dxa"/>
            <w:shd w:val="clear" w:color="auto" w:fill="548DD4" w:themeFill="text2" w:themeFillTint="99"/>
          </w:tcPr>
          <w:p w:rsidR="00514541" w:rsidRPr="008A7638" w:rsidRDefault="0086485A">
            <w:pPr>
              <w:pStyle w:val="TableParagraph"/>
              <w:spacing w:line="251" w:lineRule="exact"/>
              <w:ind w:left="9"/>
              <w:jc w:val="center"/>
              <w:rPr>
                <w:b/>
              </w:rPr>
            </w:pPr>
            <w:r w:rsidRPr="008A7638">
              <w:rPr>
                <w:b/>
                <w:spacing w:val="-2"/>
              </w:rPr>
              <w:t>Objetivo</w:t>
            </w:r>
          </w:p>
        </w:tc>
        <w:tc>
          <w:tcPr>
            <w:tcW w:w="6841" w:type="dxa"/>
            <w:shd w:val="clear" w:color="auto" w:fill="548DD4" w:themeFill="text2" w:themeFillTint="99"/>
          </w:tcPr>
          <w:p w:rsidR="00514541" w:rsidRPr="008A7638" w:rsidRDefault="0086485A">
            <w:pPr>
              <w:pStyle w:val="TableParagraph"/>
              <w:spacing w:line="251" w:lineRule="exact"/>
              <w:ind w:left="1769"/>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620" w:type="dxa"/>
            <w:vMerge w:val="restart"/>
            <w:shd w:val="clear" w:color="auto" w:fill="548DD4" w:themeFill="text2" w:themeFillTint="99"/>
          </w:tcPr>
          <w:p w:rsidR="00514541" w:rsidRPr="008A7638" w:rsidRDefault="0086485A">
            <w:pPr>
              <w:pStyle w:val="TableParagraph"/>
              <w:spacing w:line="276" w:lineRule="auto"/>
              <w:ind w:left="305" w:right="191" w:hanging="96"/>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F762AD">
        <w:trPr>
          <w:trHeight w:val="491"/>
        </w:trPr>
        <w:tc>
          <w:tcPr>
            <w:tcW w:w="11526" w:type="dxa"/>
            <w:gridSpan w:val="3"/>
            <w:shd w:val="clear" w:color="auto" w:fill="548DD4" w:themeFill="text2" w:themeFillTint="99"/>
          </w:tcPr>
          <w:p w:rsidR="00514541" w:rsidRPr="008A7638" w:rsidRDefault="0086485A">
            <w:pPr>
              <w:pStyle w:val="TableParagraph"/>
              <w:spacing w:line="251" w:lineRule="exact"/>
              <w:ind w:left="107"/>
              <w:rPr>
                <w:b/>
              </w:rPr>
            </w:pPr>
            <w:r w:rsidRPr="008A7638">
              <w:rPr>
                <w:b/>
              </w:rPr>
              <w:t>Decreto,</w:t>
            </w:r>
            <w:r w:rsidRPr="008A7638">
              <w:rPr>
                <w:b/>
                <w:spacing w:val="-6"/>
              </w:rPr>
              <w:t xml:space="preserve"> </w:t>
            </w:r>
            <w:r w:rsidRPr="008A7638">
              <w:rPr>
                <w:b/>
              </w:rPr>
              <w:t>normas</w:t>
            </w:r>
            <w:r w:rsidRPr="008A7638">
              <w:rPr>
                <w:b/>
                <w:spacing w:val="-6"/>
              </w:rPr>
              <w:t xml:space="preserve"> </w:t>
            </w:r>
            <w:r w:rsidRPr="008A7638">
              <w:rPr>
                <w:b/>
              </w:rPr>
              <w:t>y</w:t>
            </w:r>
            <w:r w:rsidRPr="008A7638">
              <w:rPr>
                <w:b/>
                <w:spacing w:val="-4"/>
              </w:rPr>
              <w:t xml:space="preserve"> </w:t>
            </w:r>
            <w:r w:rsidRPr="008A7638">
              <w:rPr>
                <w:b/>
              </w:rPr>
              <w:t>convenios</w:t>
            </w:r>
            <w:r w:rsidRPr="008A7638">
              <w:rPr>
                <w:b/>
                <w:spacing w:val="-4"/>
              </w:rPr>
              <w:t xml:space="preserve"> </w:t>
            </w:r>
            <w:r w:rsidRPr="008A7638">
              <w:rPr>
                <w:b/>
              </w:rPr>
              <w:t>internacionales</w:t>
            </w:r>
            <w:r w:rsidRPr="008A7638">
              <w:rPr>
                <w:b/>
                <w:spacing w:val="-4"/>
              </w:rPr>
              <w:t xml:space="preserve"> </w:t>
            </w:r>
            <w:r w:rsidRPr="008A7638">
              <w:rPr>
                <w:b/>
              </w:rPr>
              <w:t>que</w:t>
            </w:r>
            <w:r w:rsidRPr="008A7638">
              <w:rPr>
                <w:b/>
                <w:spacing w:val="-4"/>
              </w:rPr>
              <w:t xml:space="preserve"> </w:t>
            </w:r>
            <w:r w:rsidRPr="008A7638">
              <w:rPr>
                <w:b/>
              </w:rPr>
              <w:t>regulan</w:t>
            </w:r>
            <w:r w:rsidRPr="008A7638">
              <w:rPr>
                <w:b/>
                <w:spacing w:val="-3"/>
              </w:rPr>
              <w:t xml:space="preserve"> </w:t>
            </w:r>
            <w:r w:rsidRPr="008A7638">
              <w:rPr>
                <w:b/>
              </w:rPr>
              <w:t>las</w:t>
            </w:r>
            <w:r w:rsidRPr="008A7638">
              <w:rPr>
                <w:b/>
                <w:spacing w:val="-4"/>
              </w:rPr>
              <w:t xml:space="preserve"> </w:t>
            </w:r>
            <w:r w:rsidRPr="008A7638">
              <w:rPr>
                <w:b/>
              </w:rPr>
              <w:t>competencias</w:t>
            </w:r>
            <w:r w:rsidRPr="008A7638">
              <w:rPr>
                <w:b/>
                <w:spacing w:val="-4"/>
              </w:rPr>
              <w:t xml:space="preserve"> </w:t>
            </w:r>
            <w:r w:rsidRPr="008A7638">
              <w:rPr>
                <w:b/>
              </w:rPr>
              <w:t>de</w:t>
            </w:r>
            <w:r w:rsidRPr="008A7638">
              <w:rPr>
                <w:b/>
                <w:spacing w:val="-5"/>
              </w:rPr>
              <w:t xml:space="preserve"> </w:t>
            </w:r>
            <w:r w:rsidRPr="008A7638">
              <w:rPr>
                <w:b/>
                <w:spacing w:val="-2"/>
              </w:rPr>
              <w:t>CORAASAN</w:t>
            </w:r>
          </w:p>
        </w:tc>
        <w:tc>
          <w:tcPr>
            <w:tcW w:w="1620" w:type="dxa"/>
            <w:vMerge/>
            <w:tcBorders>
              <w:top w:val="nil"/>
            </w:tcBorders>
            <w:shd w:val="clear" w:color="auto" w:fill="9CC2E4"/>
          </w:tcPr>
          <w:p w:rsidR="00514541" w:rsidRPr="008A7638" w:rsidRDefault="00514541">
            <w:pPr>
              <w:rPr>
                <w:sz w:val="2"/>
                <w:szCs w:val="2"/>
              </w:rPr>
            </w:pPr>
          </w:p>
        </w:tc>
      </w:tr>
      <w:tr w:rsidR="00514541" w:rsidRPr="008A7638">
        <w:trPr>
          <w:trHeight w:val="3982"/>
        </w:trPr>
        <w:tc>
          <w:tcPr>
            <w:tcW w:w="1896" w:type="dxa"/>
          </w:tcPr>
          <w:p w:rsidR="00514541" w:rsidRPr="008A7638" w:rsidRDefault="0086485A">
            <w:pPr>
              <w:pStyle w:val="TableParagraph"/>
              <w:spacing w:line="276" w:lineRule="auto"/>
              <w:ind w:left="107" w:right="95"/>
            </w:pPr>
            <w:r w:rsidRPr="008A7638">
              <w:rPr>
                <w:spacing w:val="-2"/>
              </w:rPr>
              <w:t xml:space="preserve">Administración </w:t>
            </w:r>
            <w:r w:rsidRPr="008A7638">
              <w:t>Pública y el Ministerio</w:t>
            </w:r>
            <w:r w:rsidRPr="008A7638">
              <w:rPr>
                <w:spacing w:val="-14"/>
              </w:rPr>
              <w:t xml:space="preserve"> </w:t>
            </w:r>
            <w:r w:rsidRPr="008A7638">
              <w:t>de</w:t>
            </w:r>
            <w:r w:rsidRPr="008A7638">
              <w:rPr>
                <w:spacing w:val="-14"/>
              </w:rPr>
              <w:t xml:space="preserve"> </w:t>
            </w:r>
            <w:r w:rsidRPr="008A7638">
              <w:t xml:space="preserve">la </w:t>
            </w:r>
            <w:r w:rsidRPr="008A7638">
              <w:rPr>
                <w:spacing w:val="-2"/>
              </w:rPr>
              <w:t>Mujer</w:t>
            </w:r>
          </w:p>
          <w:p w:rsidR="00514541" w:rsidRPr="008A7638" w:rsidRDefault="0086485A">
            <w:pPr>
              <w:pStyle w:val="TableParagraph"/>
              <w:spacing w:before="193"/>
              <w:ind w:left="107"/>
              <w:rPr>
                <w:i/>
              </w:rPr>
            </w:pPr>
            <w:r w:rsidRPr="008A7638">
              <w:rPr>
                <w:i/>
              </w:rPr>
              <w:t>(setiembre</w:t>
            </w:r>
            <w:r w:rsidRPr="008A7638">
              <w:rPr>
                <w:i/>
                <w:spacing w:val="-8"/>
              </w:rPr>
              <w:t xml:space="preserve"> </w:t>
            </w:r>
            <w:r w:rsidRPr="008A7638">
              <w:rPr>
                <w:i/>
                <w:spacing w:val="-2"/>
              </w:rPr>
              <w:t>2019)</w:t>
            </w:r>
          </w:p>
        </w:tc>
        <w:tc>
          <w:tcPr>
            <w:tcW w:w="2789" w:type="dxa"/>
          </w:tcPr>
          <w:p w:rsidR="00514541" w:rsidRPr="008A7638" w:rsidRDefault="0086485A">
            <w:pPr>
              <w:pStyle w:val="TableParagraph"/>
              <w:spacing w:line="276" w:lineRule="auto"/>
              <w:ind w:left="108" w:right="102"/>
            </w:pPr>
            <w:r w:rsidRPr="008A7638">
              <w:t>administración pública orientadas al asesoramiento</w:t>
            </w:r>
            <w:r w:rsidRPr="008A7638">
              <w:rPr>
                <w:spacing w:val="40"/>
              </w:rPr>
              <w:t xml:space="preserve"> </w:t>
            </w:r>
            <w:r w:rsidRPr="008A7638">
              <w:t xml:space="preserve">a lo interno de los organismos públicos para la incorporación y </w:t>
            </w:r>
            <w:proofErr w:type="spellStart"/>
            <w:r w:rsidRPr="008A7638">
              <w:t>transversalización</w:t>
            </w:r>
            <w:proofErr w:type="spellEnd"/>
            <w:r w:rsidRPr="008A7638">
              <w:t xml:space="preserve"> del enfoque de la igualdad de género en la formulación, ejecución, seguimiento y evaluación de las políticas, planes,</w:t>
            </w:r>
            <w:r w:rsidRPr="008A7638">
              <w:rPr>
                <w:spacing w:val="-14"/>
              </w:rPr>
              <w:t xml:space="preserve"> </w:t>
            </w:r>
            <w:r w:rsidRPr="008A7638">
              <w:t>programas,</w:t>
            </w:r>
            <w:r w:rsidRPr="008A7638">
              <w:rPr>
                <w:spacing w:val="-14"/>
              </w:rPr>
              <w:t xml:space="preserve"> </w:t>
            </w:r>
            <w:r w:rsidRPr="008A7638">
              <w:t>proyectos y presupuestos</w:t>
            </w:r>
            <w:r w:rsidRPr="008A7638">
              <w:rPr>
                <w:spacing w:val="40"/>
              </w:rPr>
              <w:t xml:space="preserve"> </w:t>
            </w:r>
            <w:r w:rsidRPr="008A7638">
              <w:rPr>
                <w:spacing w:val="-2"/>
              </w:rPr>
              <w:t>institucionales</w:t>
            </w:r>
          </w:p>
        </w:tc>
        <w:tc>
          <w:tcPr>
            <w:tcW w:w="6841" w:type="dxa"/>
          </w:tcPr>
          <w:p w:rsidR="00514541" w:rsidRPr="008A7638" w:rsidRDefault="0086485A">
            <w:pPr>
              <w:pStyle w:val="TableParagraph"/>
              <w:numPr>
                <w:ilvl w:val="0"/>
                <w:numId w:val="49"/>
              </w:numPr>
              <w:tabs>
                <w:tab w:val="left" w:pos="402"/>
              </w:tabs>
              <w:spacing w:line="276" w:lineRule="auto"/>
              <w:ind w:right="93" w:firstLine="0"/>
              <w:jc w:val="both"/>
            </w:pPr>
            <w:r w:rsidRPr="008A7638">
              <w:t>Dirigir y coordinar la realización de diagnósticos institucionales de género, el diseño de las acciones de mejora correspondientes, así como su inclusión en el Plan Operativo Anual</w:t>
            </w:r>
          </w:p>
          <w:p w:rsidR="00514541" w:rsidRPr="008A7638" w:rsidRDefault="0086485A">
            <w:pPr>
              <w:pStyle w:val="TableParagraph"/>
              <w:numPr>
                <w:ilvl w:val="0"/>
                <w:numId w:val="49"/>
              </w:numPr>
              <w:tabs>
                <w:tab w:val="left" w:pos="333"/>
              </w:tabs>
              <w:spacing w:before="194" w:line="276" w:lineRule="auto"/>
              <w:ind w:right="96" w:firstLine="0"/>
              <w:jc w:val="both"/>
              <w:rPr>
                <w:i/>
              </w:rPr>
            </w:pPr>
            <w:r w:rsidRPr="008A7638">
              <w:t>Llevar</w:t>
            </w:r>
            <w:r w:rsidRPr="008A7638">
              <w:rPr>
                <w:spacing w:val="-9"/>
              </w:rPr>
              <w:t xml:space="preserve"> </w:t>
            </w:r>
            <w:r w:rsidRPr="008A7638">
              <w:t>a</w:t>
            </w:r>
            <w:r w:rsidRPr="008A7638">
              <w:rPr>
                <w:spacing w:val="-8"/>
              </w:rPr>
              <w:t xml:space="preserve"> </w:t>
            </w:r>
            <w:r w:rsidRPr="008A7638">
              <w:t>cabo</w:t>
            </w:r>
            <w:r w:rsidRPr="008A7638">
              <w:rPr>
                <w:spacing w:val="-11"/>
              </w:rPr>
              <w:t xml:space="preserve"> </w:t>
            </w:r>
            <w:r w:rsidRPr="008A7638">
              <w:t>el</w:t>
            </w:r>
            <w:r w:rsidRPr="008A7638">
              <w:rPr>
                <w:spacing w:val="-7"/>
              </w:rPr>
              <w:t xml:space="preserve"> </w:t>
            </w:r>
            <w:r w:rsidRPr="008A7638">
              <w:t>monitoreo,</w:t>
            </w:r>
            <w:r w:rsidRPr="008A7638">
              <w:rPr>
                <w:spacing w:val="-8"/>
              </w:rPr>
              <w:t xml:space="preserve"> </w:t>
            </w:r>
            <w:r w:rsidRPr="008A7638">
              <w:t>evaluación</w:t>
            </w:r>
            <w:r w:rsidRPr="008A7638">
              <w:rPr>
                <w:spacing w:val="-8"/>
              </w:rPr>
              <w:t xml:space="preserve"> </w:t>
            </w:r>
            <w:r w:rsidRPr="008A7638">
              <w:t>del</w:t>
            </w:r>
            <w:r w:rsidRPr="008A7638">
              <w:rPr>
                <w:spacing w:val="-7"/>
              </w:rPr>
              <w:t xml:space="preserve"> </w:t>
            </w:r>
            <w:r w:rsidRPr="008A7638">
              <w:t>Desarrollo</w:t>
            </w:r>
            <w:r w:rsidRPr="008A7638">
              <w:rPr>
                <w:spacing w:val="-8"/>
              </w:rPr>
              <w:t xml:space="preserve"> </w:t>
            </w:r>
            <w:r w:rsidRPr="008A7638">
              <w:t>y</w:t>
            </w:r>
            <w:r w:rsidRPr="008A7638">
              <w:rPr>
                <w:spacing w:val="-11"/>
              </w:rPr>
              <w:t xml:space="preserve"> </w:t>
            </w:r>
            <w:r w:rsidRPr="008A7638">
              <w:t>cumplimiento</w:t>
            </w:r>
            <w:r w:rsidRPr="008A7638">
              <w:rPr>
                <w:spacing w:val="-8"/>
              </w:rPr>
              <w:t xml:space="preserve"> </w:t>
            </w:r>
            <w:r w:rsidRPr="008A7638">
              <w:t xml:space="preserve">de los planes estratégicos de igualdad de género vigentes dentro de su organismo </w:t>
            </w:r>
            <w:r w:rsidRPr="008A7638">
              <w:rPr>
                <w:i/>
              </w:rPr>
              <w:t>(art. 3).</w:t>
            </w:r>
          </w:p>
        </w:tc>
        <w:tc>
          <w:tcPr>
            <w:tcW w:w="1620" w:type="dxa"/>
          </w:tcPr>
          <w:p w:rsidR="00514541" w:rsidRPr="008A7638" w:rsidRDefault="00514541">
            <w:pPr>
              <w:pStyle w:val="TableParagraph"/>
            </w:pPr>
          </w:p>
        </w:tc>
      </w:tr>
      <w:tr w:rsidR="00514541" w:rsidRPr="008A7638">
        <w:trPr>
          <w:trHeight w:val="3019"/>
        </w:trPr>
        <w:tc>
          <w:tcPr>
            <w:tcW w:w="1896" w:type="dxa"/>
          </w:tcPr>
          <w:p w:rsidR="00514541" w:rsidRPr="008A7638" w:rsidRDefault="0086485A">
            <w:pPr>
              <w:pStyle w:val="TableParagraph"/>
              <w:tabs>
                <w:tab w:val="left" w:pos="1214"/>
                <w:tab w:val="left" w:pos="1580"/>
              </w:tabs>
              <w:spacing w:line="276" w:lineRule="auto"/>
              <w:ind w:left="107" w:right="94"/>
            </w:pPr>
            <w:r w:rsidRPr="008A7638">
              <w:rPr>
                <w:spacing w:val="-2"/>
              </w:rPr>
              <w:t>Decreto</w:t>
            </w:r>
            <w:r w:rsidRPr="008A7638">
              <w:tab/>
            </w:r>
            <w:r w:rsidRPr="008A7638">
              <w:rPr>
                <w:spacing w:val="-2"/>
              </w:rPr>
              <w:t>42-05: Requisitos</w:t>
            </w:r>
            <w:r w:rsidRPr="008A7638">
              <w:tab/>
            </w:r>
            <w:r w:rsidRPr="008A7638">
              <w:tab/>
            </w:r>
            <w:r w:rsidRPr="008A7638">
              <w:rPr>
                <w:spacing w:val="-5"/>
              </w:rPr>
              <w:t>de</w:t>
            </w:r>
          </w:p>
          <w:p w:rsidR="00514541" w:rsidRPr="008A7638" w:rsidRDefault="0086485A">
            <w:pPr>
              <w:pStyle w:val="TableParagraph"/>
              <w:tabs>
                <w:tab w:val="left" w:pos="1518"/>
              </w:tabs>
              <w:spacing w:line="276" w:lineRule="auto"/>
              <w:ind w:left="107" w:right="95"/>
            </w:pPr>
            <w:r w:rsidRPr="008A7638">
              <w:rPr>
                <w:spacing w:val="-2"/>
              </w:rPr>
              <w:t>potabilidad</w:t>
            </w:r>
            <w:r w:rsidRPr="008A7638">
              <w:tab/>
            </w:r>
            <w:r w:rsidRPr="008A7638">
              <w:rPr>
                <w:spacing w:val="-4"/>
              </w:rPr>
              <w:t>del agua</w:t>
            </w:r>
          </w:p>
          <w:p w:rsidR="00514541" w:rsidRPr="008A7638" w:rsidRDefault="0086485A">
            <w:pPr>
              <w:pStyle w:val="TableParagraph"/>
              <w:spacing w:before="193"/>
              <w:ind w:left="107"/>
              <w:rPr>
                <w:i/>
              </w:rPr>
            </w:pPr>
            <w:r w:rsidRPr="008A7638">
              <w:rPr>
                <w:i/>
              </w:rPr>
              <w:t>(julio</w:t>
            </w:r>
            <w:r w:rsidRPr="008A7638">
              <w:rPr>
                <w:i/>
                <w:spacing w:val="-5"/>
              </w:rPr>
              <w:t xml:space="preserve"> </w:t>
            </w:r>
            <w:r w:rsidRPr="008A7638">
              <w:rPr>
                <w:i/>
                <w:spacing w:val="-2"/>
              </w:rPr>
              <w:t>2005)</w:t>
            </w:r>
          </w:p>
        </w:tc>
        <w:tc>
          <w:tcPr>
            <w:tcW w:w="2789" w:type="dxa"/>
          </w:tcPr>
          <w:p w:rsidR="00514541" w:rsidRPr="008A7638" w:rsidRDefault="0086485A">
            <w:pPr>
              <w:pStyle w:val="TableParagraph"/>
              <w:tabs>
                <w:tab w:val="left" w:pos="2365"/>
              </w:tabs>
              <w:spacing w:line="247" w:lineRule="exact"/>
              <w:ind w:left="108"/>
              <w:jc w:val="both"/>
            </w:pPr>
            <w:r w:rsidRPr="008A7638">
              <w:rPr>
                <w:spacing w:val="-2"/>
              </w:rPr>
              <w:t>Establecer</w:t>
            </w:r>
            <w:r w:rsidRPr="008A7638">
              <w:tab/>
            </w:r>
            <w:r w:rsidRPr="008A7638">
              <w:rPr>
                <w:spacing w:val="-5"/>
              </w:rPr>
              <w:t>con</w:t>
            </w:r>
          </w:p>
          <w:p w:rsidR="00514541" w:rsidRPr="008A7638" w:rsidRDefault="0086485A">
            <w:pPr>
              <w:pStyle w:val="TableParagraph"/>
              <w:tabs>
                <w:tab w:val="left" w:pos="2521"/>
              </w:tabs>
              <w:spacing w:before="37" w:line="276" w:lineRule="auto"/>
              <w:ind w:left="108" w:right="94"/>
              <w:jc w:val="both"/>
            </w:pPr>
            <w:proofErr w:type="gramStart"/>
            <w:r w:rsidRPr="008A7638">
              <w:rPr>
                <w:spacing w:val="-2"/>
              </w:rPr>
              <w:t>obligatoriedad</w:t>
            </w:r>
            <w:proofErr w:type="gramEnd"/>
            <w:r w:rsidRPr="008A7638">
              <w:tab/>
            </w:r>
            <w:r w:rsidRPr="008A7638">
              <w:rPr>
                <w:spacing w:val="-6"/>
              </w:rPr>
              <w:t xml:space="preserve">el </w:t>
            </w:r>
            <w:r w:rsidRPr="008A7638">
              <w:t>cumplimiento de las normas sanitarias para la captación, tratamiento, conducción, distribución y control de calidad en el abastecimiento del agua.</w:t>
            </w:r>
          </w:p>
        </w:tc>
        <w:tc>
          <w:tcPr>
            <w:tcW w:w="6841" w:type="dxa"/>
          </w:tcPr>
          <w:p w:rsidR="00514541" w:rsidRPr="008A7638" w:rsidRDefault="0086485A">
            <w:pPr>
              <w:pStyle w:val="TableParagraph"/>
              <w:spacing w:line="276" w:lineRule="auto"/>
              <w:ind w:left="111"/>
            </w:pPr>
            <w:r w:rsidRPr="008A7638">
              <w:t>CORAASAN</w:t>
            </w:r>
            <w:r w:rsidRPr="008A7638">
              <w:rPr>
                <w:spacing w:val="-12"/>
              </w:rPr>
              <w:t xml:space="preserve"> </w:t>
            </w:r>
            <w:r w:rsidRPr="008A7638">
              <w:t>es</w:t>
            </w:r>
            <w:r w:rsidRPr="008A7638">
              <w:rPr>
                <w:spacing w:val="-10"/>
              </w:rPr>
              <w:t xml:space="preserve"> </w:t>
            </w:r>
            <w:r w:rsidRPr="008A7638">
              <w:t>el</w:t>
            </w:r>
            <w:r w:rsidRPr="008A7638">
              <w:rPr>
                <w:spacing w:val="-9"/>
              </w:rPr>
              <w:t xml:space="preserve"> </w:t>
            </w:r>
            <w:r w:rsidRPr="008A7638">
              <w:t>responsable</w:t>
            </w:r>
            <w:r w:rsidRPr="008A7638">
              <w:rPr>
                <w:spacing w:val="-13"/>
              </w:rPr>
              <w:t xml:space="preserve"> </w:t>
            </w:r>
            <w:r w:rsidRPr="008A7638">
              <w:t>de</w:t>
            </w:r>
            <w:r w:rsidRPr="008A7638">
              <w:rPr>
                <w:spacing w:val="-10"/>
              </w:rPr>
              <w:t xml:space="preserve"> </w:t>
            </w:r>
            <w:r w:rsidRPr="008A7638">
              <w:t>garantizar</w:t>
            </w:r>
            <w:r w:rsidRPr="008A7638">
              <w:rPr>
                <w:spacing w:val="-12"/>
              </w:rPr>
              <w:t xml:space="preserve"> </w:t>
            </w:r>
            <w:r w:rsidRPr="008A7638">
              <w:t>que</w:t>
            </w:r>
            <w:r w:rsidRPr="008A7638">
              <w:rPr>
                <w:spacing w:val="-10"/>
              </w:rPr>
              <w:t xml:space="preserve"> </w:t>
            </w:r>
            <w:r w:rsidRPr="008A7638">
              <w:t>en</w:t>
            </w:r>
            <w:r w:rsidRPr="008A7638">
              <w:rPr>
                <w:spacing w:val="-11"/>
              </w:rPr>
              <w:t xml:space="preserve"> </w:t>
            </w:r>
            <w:r w:rsidRPr="008A7638">
              <w:t>la</w:t>
            </w:r>
            <w:r w:rsidRPr="008A7638">
              <w:rPr>
                <w:spacing w:val="-14"/>
              </w:rPr>
              <w:t xml:space="preserve"> </w:t>
            </w:r>
            <w:r w:rsidRPr="008A7638">
              <w:t>distribución</w:t>
            </w:r>
            <w:r w:rsidRPr="008A7638">
              <w:rPr>
                <w:spacing w:val="-11"/>
              </w:rPr>
              <w:t xml:space="preserve"> </w:t>
            </w:r>
            <w:r w:rsidRPr="008A7638">
              <w:t>del</w:t>
            </w:r>
            <w:r w:rsidRPr="008A7638">
              <w:rPr>
                <w:spacing w:val="-9"/>
              </w:rPr>
              <w:t xml:space="preserve"> </w:t>
            </w:r>
            <w:r w:rsidRPr="008A7638">
              <w:t>agua potable</w:t>
            </w:r>
            <w:r w:rsidRPr="008A7638">
              <w:rPr>
                <w:spacing w:val="-5"/>
              </w:rPr>
              <w:t xml:space="preserve"> </w:t>
            </w:r>
            <w:r w:rsidRPr="008A7638">
              <w:t>se</w:t>
            </w:r>
            <w:r w:rsidRPr="008A7638">
              <w:rPr>
                <w:spacing w:val="-5"/>
              </w:rPr>
              <w:t xml:space="preserve"> </w:t>
            </w:r>
            <w:r w:rsidRPr="008A7638">
              <w:t>realice</w:t>
            </w:r>
            <w:r w:rsidRPr="008A7638">
              <w:rPr>
                <w:spacing w:val="-5"/>
              </w:rPr>
              <w:t xml:space="preserve"> </w:t>
            </w:r>
            <w:r w:rsidRPr="008A7638">
              <w:t>el</w:t>
            </w:r>
            <w:r w:rsidRPr="008A7638">
              <w:rPr>
                <w:spacing w:val="-5"/>
              </w:rPr>
              <w:t xml:space="preserve"> </w:t>
            </w:r>
            <w:r w:rsidRPr="008A7638">
              <w:t>tratamiento</w:t>
            </w:r>
            <w:r w:rsidRPr="008A7638">
              <w:rPr>
                <w:spacing w:val="-5"/>
              </w:rPr>
              <w:t xml:space="preserve"> </w:t>
            </w:r>
            <w:r w:rsidRPr="008A7638">
              <w:t>adecuado</w:t>
            </w:r>
            <w:r w:rsidRPr="008A7638">
              <w:rPr>
                <w:spacing w:val="-3"/>
              </w:rPr>
              <w:t xml:space="preserve"> </w:t>
            </w:r>
            <w:r w:rsidRPr="008A7638">
              <w:t>para</w:t>
            </w:r>
            <w:r w:rsidRPr="008A7638">
              <w:rPr>
                <w:spacing w:val="-5"/>
              </w:rPr>
              <w:t xml:space="preserve"> </w:t>
            </w:r>
            <w:r w:rsidRPr="008A7638">
              <w:t>el</w:t>
            </w:r>
            <w:r w:rsidRPr="008A7638">
              <w:rPr>
                <w:spacing w:val="-4"/>
              </w:rPr>
              <w:t xml:space="preserve"> </w:t>
            </w:r>
            <w:r w:rsidRPr="008A7638">
              <w:t>bienestar</w:t>
            </w:r>
            <w:r w:rsidRPr="008A7638">
              <w:rPr>
                <w:spacing w:val="-3"/>
              </w:rPr>
              <w:t xml:space="preserve"> </w:t>
            </w:r>
            <w:r w:rsidRPr="008A7638">
              <w:t>de</w:t>
            </w:r>
            <w:r w:rsidRPr="008A7638">
              <w:rPr>
                <w:spacing w:val="-5"/>
              </w:rPr>
              <w:t xml:space="preserve"> </w:t>
            </w:r>
            <w:r w:rsidRPr="008A7638">
              <w:t>la</w:t>
            </w:r>
            <w:r w:rsidRPr="008A7638">
              <w:rPr>
                <w:spacing w:val="-2"/>
              </w:rPr>
              <w:t xml:space="preserve"> población.</w:t>
            </w:r>
          </w:p>
          <w:p w:rsidR="00514541" w:rsidRPr="008A7638" w:rsidRDefault="0086485A">
            <w:pPr>
              <w:pStyle w:val="TableParagraph"/>
              <w:numPr>
                <w:ilvl w:val="0"/>
                <w:numId w:val="48"/>
              </w:numPr>
              <w:tabs>
                <w:tab w:val="left" w:pos="471"/>
              </w:tabs>
              <w:spacing w:before="192"/>
              <w:ind w:right="801"/>
            </w:pPr>
            <w:r w:rsidRPr="008A7638">
              <w:t>Responsable</w:t>
            </w:r>
            <w:r w:rsidRPr="008A7638">
              <w:rPr>
                <w:spacing w:val="-4"/>
              </w:rPr>
              <w:t xml:space="preserve"> </w:t>
            </w:r>
            <w:r w:rsidRPr="008A7638">
              <w:t>del</w:t>
            </w:r>
            <w:r w:rsidRPr="008A7638">
              <w:rPr>
                <w:spacing w:val="-3"/>
              </w:rPr>
              <w:t xml:space="preserve"> </w:t>
            </w:r>
            <w:r w:rsidRPr="008A7638">
              <w:t>control</w:t>
            </w:r>
            <w:r w:rsidRPr="008A7638">
              <w:rPr>
                <w:spacing w:val="-3"/>
              </w:rPr>
              <w:t xml:space="preserve"> </w:t>
            </w:r>
            <w:r w:rsidRPr="008A7638">
              <w:t>de</w:t>
            </w:r>
            <w:r w:rsidRPr="008A7638">
              <w:rPr>
                <w:spacing w:val="-6"/>
              </w:rPr>
              <w:t xml:space="preserve"> </w:t>
            </w:r>
            <w:r w:rsidRPr="008A7638">
              <w:t>la</w:t>
            </w:r>
            <w:r w:rsidRPr="008A7638">
              <w:rPr>
                <w:spacing w:val="-4"/>
              </w:rPr>
              <w:t xml:space="preserve"> </w:t>
            </w:r>
            <w:r w:rsidRPr="008A7638">
              <w:t>seguridad</w:t>
            </w:r>
            <w:r w:rsidRPr="008A7638">
              <w:rPr>
                <w:spacing w:val="-4"/>
              </w:rPr>
              <w:t xml:space="preserve"> </w:t>
            </w:r>
            <w:r w:rsidRPr="008A7638">
              <w:t>e</w:t>
            </w:r>
            <w:r w:rsidRPr="008A7638">
              <w:rPr>
                <w:spacing w:val="-4"/>
              </w:rPr>
              <w:t xml:space="preserve"> </w:t>
            </w:r>
            <w:r w:rsidRPr="008A7638">
              <w:t>higiene</w:t>
            </w:r>
            <w:r w:rsidRPr="008A7638">
              <w:rPr>
                <w:spacing w:val="-6"/>
              </w:rPr>
              <w:t xml:space="preserve"> </w:t>
            </w:r>
            <w:r w:rsidRPr="008A7638">
              <w:t>en</w:t>
            </w:r>
            <w:r w:rsidRPr="008A7638">
              <w:rPr>
                <w:spacing w:val="-4"/>
              </w:rPr>
              <w:t xml:space="preserve"> </w:t>
            </w:r>
            <w:r w:rsidRPr="008A7638">
              <w:t>el</w:t>
            </w:r>
            <w:r w:rsidRPr="008A7638">
              <w:rPr>
                <w:spacing w:val="-6"/>
              </w:rPr>
              <w:t xml:space="preserve"> </w:t>
            </w:r>
            <w:r w:rsidRPr="008A7638">
              <w:t>trabajo: Ministerio de Salud Pública</w:t>
            </w:r>
          </w:p>
          <w:p w:rsidR="00514541" w:rsidRPr="008A7638" w:rsidRDefault="0086485A">
            <w:pPr>
              <w:pStyle w:val="TableParagraph"/>
              <w:spacing w:line="278" w:lineRule="auto"/>
              <w:ind w:left="111"/>
            </w:pPr>
            <w:r w:rsidRPr="008A7638">
              <w:t>Responsable</w:t>
            </w:r>
            <w:r w:rsidRPr="008A7638">
              <w:rPr>
                <w:spacing w:val="-4"/>
              </w:rPr>
              <w:t xml:space="preserve"> </w:t>
            </w:r>
            <w:r w:rsidRPr="008A7638">
              <w:t>de</w:t>
            </w:r>
            <w:r w:rsidRPr="008A7638">
              <w:rPr>
                <w:spacing w:val="-6"/>
              </w:rPr>
              <w:t xml:space="preserve"> </w:t>
            </w:r>
            <w:r w:rsidRPr="008A7638">
              <w:t>la</w:t>
            </w:r>
            <w:r w:rsidRPr="008A7638">
              <w:rPr>
                <w:spacing w:val="-4"/>
              </w:rPr>
              <w:t xml:space="preserve"> </w:t>
            </w:r>
            <w:r w:rsidRPr="008A7638">
              <w:t>evaluación</w:t>
            </w:r>
            <w:r w:rsidRPr="008A7638">
              <w:rPr>
                <w:spacing w:val="-4"/>
              </w:rPr>
              <w:t xml:space="preserve"> </w:t>
            </w:r>
            <w:r w:rsidRPr="008A7638">
              <w:t>de</w:t>
            </w:r>
            <w:r w:rsidRPr="008A7638">
              <w:rPr>
                <w:spacing w:val="-2"/>
              </w:rPr>
              <w:t xml:space="preserve"> </w:t>
            </w:r>
            <w:r w:rsidRPr="008A7638">
              <w:t>la</w:t>
            </w:r>
            <w:r w:rsidRPr="008A7638">
              <w:rPr>
                <w:spacing w:val="-4"/>
              </w:rPr>
              <w:t xml:space="preserve"> </w:t>
            </w:r>
            <w:r w:rsidRPr="008A7638">
              <w:t>calidad</w:t>
            </w:r>
            <w:r w:rsidRPr="008A7638">
              <w:rPr>
                <w:spacing w:val="-4"/>
              </w:rPr>
              <w:t xml:space="preserve"> </w:t>
            </w:r>
            <w:r w:rsidRPr="008A7638">
              <w:t>del</w:t>
            </w:r>
            <w:r w:rsidRPr="008A7638">
              <w:rPr>
                <w:spacing w:val="-6"/>
              </w:rPr>
              <w:t xml:space="preserve"> </w:t>
            </w:r>
            <w:r w:rsidRPr="008A7638">
              <w:t>agua</w:t>
            </w:r>
            <w:r w:rsidRPr="008A7638">
              <w:rPr>
                <w:spacing w:val="-4"/>
              </w:rPr>
              <w:t xml:space="preserve"> </w:t>
            </w:r>
            <w:r w:rsidRPr="008A7638">
              <w:t>potable:</w:t>
            </w:r>
            <w:r w:rsidRPr="008A7638">
              <w:rPr>
                <w:spacing w:val="-3"/>
              </w:rPr>
              <w:t xml:space="preserve"> </w:t>
            </w:r>
            <w:r w:rsidRPr="008A7638">
              <w:t>Instituto Dominicano para la Calidad (INDOCAL)</w:t>
            </w:r>
          </w:p>
        </w:tc>
        <w:tc>
          <w:tcPr>
            <w:tcW w:w="1620" w:type="dxa"/>
          </w:tcPr>
          <w:p w:rsidR="00514541" w:rsidRPr="008A7638" w:rsidRDefault="0086485A">
            <w:pPr>
              <w:pStyle w:val="TableParagraph"/>
              <w:tabs>
                <w:tab w:val="left" w:pos="1307"/>
              </w:tabs>
              <w:spacing w:line="276" w:lineRule="auto"/>
              <w:ind w:left="110" w:right="91"/>
            </w:pPr>
            <w:r w:rsidRPr="008A7638">
              <w:rPr>
                <w:spacing w:val="-2"/>
              </w:rPr>
              <w:t>Población</w:t>
            </w:r>
            <w:r w:rsidRPr="008A7638">
              <w:tab/>
            </w:r>
            <w:r w:rsidRPr="008A7638">
              <w:rPr>
                <w:spacing w:val="-6"/>
              </w:rPr>
              <w:t xml:space="preserve">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2789"/>
        <w:gridCol w:w="6841"/>
        <w:gridCol w:w="1620"/>
      </w:tblGrid>
      <w:tr w:rsidR="00514541" w:rsidRPr="008A7638" w:rsidTr="00F762AD">
        <w:trPr>
          <w:trHeight w:val="782"/>
        </w:trPr>
        <w:tc>
          <w:tcPr>
            <w:tcW w:w="1896" w:type="dxa"/>
            <w:shd w:val="clear" w:color="auto" w:fill="548DD4" w:themeFill="text2" w:themeFillTint="99"/>
          </w:tcPr>
          <w:p w:rsidR="00514541" w:rsidRPr="008A7638" w:rsidRDefault="0086485A">
            <w:pPr>
              <w:pStyle w:val="TableParagraph"/>
              <w:spacing w:line="276" w:lineRule="auto"/>
              <w:ind w:left="684" w:right="95" w:hanging="324"/>
              <w:rPr>
                <w:b/>
              </w:rPr>
            </w:pPr>
            <w:r w:rsidRPr="008A7638">
              <w:rPr>
                <w:b/>
                <w:spacing w:val="-2"/>
              </w:rPr>
              <w:t>Instrumento Legal</w:t>
            </w:r>
          </w:p>
        </w:tc>
        <w:tc>
          <w:tcPr>
            <w:tcW w:w="2789" w:type="dxa"/>
            <w:shd w:val="clear" w:color="auto" w:fill="548DD4" w:themeFill="text2" w:themeFillTint="99"/>
          </w:tcPr>
          <w:p w:rsidR="00514541" w:rsidRPr="008A7638" w:rsidRDefault="0086485A">
            <w:pPr>
              <w:pStyle w:val="TableParagraph"/>
              <w:spacing w:line="251" w:lineRule="exact"/>
              <w:ind w:left="9"/>
              <w:jc w:val="center"/>
              <w:rPr>
                <w:b/>
              </w:rPr>
            </w:pPr>
            <w:r w:rsidRPr="008A7638">
              <w:rPr>
                <w:b/>
                <w:spacing w:val="-2"/>
              </w:rPr>
              <w:t>Objetivo</w:t>
            </w:r>
          </w:p>
        </w:tc>
        <w:tc>
          <w:tcPr>
            <w:tcW w:w="6841" w:type="dxa"/>
            <w:shd w:val="clear" w:color="auto" w:fill="548DD4" w:themeFill="text2" w:themeFillTint="99"/>
          </w:tcPr>
          <w:p w:rsidR="00514541" w:rsidRPr="008A7638" w:rsidRDefault="0086485A">
            <w:pPr>
              <w:pStyle w:val="TableParagraph"/>
              <w:spacing w:line="251" w:lineRule="exact"/>
              <w:ind w:left="1769"/>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620" w:type="dxa"/>
            <w:vMerge w:val="restart"/>
            <w:shd w:val="clear" w:color="auto" w:fill="548DD4" w:themeFill="text2" w:themeFillTint="99"/>
          </w:tcPr>
          <w:p w:rsidR="00514541" w:rsidRPr="008A7638" w:rsidRDefault="0086485A">
            <w:pPr>
              <w:pStyle w:val="TableParagraph"/>
              <w:spacing w:line="276" w:lineRule="auto"/>
              <w:ind w:left="305" w:right="191" w:hanging="96"/>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F762AD">
        <w:trPr>
          <w:trHeight w:val="491"/>
        </w:trPr>
        <w:tc>
          <w:tcPr>
            <w:tcW w:w="11526" w:type="dxa"/>
            <w:gridSpan w:val="3"/>
            <w:shd w:val="clear" w:color="auto" w:fill="548DD4" w:themeFill="text2" w:themeFillTint="99"/>
          </w:tcPr>
          <w:p w:rsidR="00514541" w:rsidRPr="008A7638" w:rsidRDefault="0086485A">
            <w:pPr>
              <w:pStyle w:val="TableParagraph"/>
              <w:spacing w:line="251" w:lineRule="exact"/>
              <w:ind w:left="107"/>
              <w:rPr>
                <w:b/>
              </w:rPr>
            </w:pPr>
            <w:r w:rsidRPr="008A7638">
              <w:rPr>
                <w:b/>
              </w:rPr>
              <w:t>Decreto,</w:t>
            </w:r>
            <w:r w:rsidRPr="008A7638">
              <w:rPr>
                <w:b/>
                <w:spacing w:val="-6"/>
              </w:rPr>
              <w:t xml:space="preserve"> </w:t>
            </w:r>
            <w:r w:rsidRPr="008A7638">
              <w:rPr>
                <w:b/>
              </w:rPr>
              <w:t>normas</w:t>
            </w:r>
            <w:r w:rsidRPr="008A7638">
              <w:rPr>
                <w:b/>
                <w:spacing w:val="-6"/>
              </w:rPr>
              <w:t xml:space="preserve"> </w:t>
            </w:r>
            <w:r w:rsidRPr="008A7638">
              <w:rPr>
                <w:b/>
              </w:rPr>
              <w:t>y</w:t>
            </w:r>
            <w:r w:rsidRPr="008A7638">
              <w:rPr>
                <w:b/>
                <w:spacing w:val="-4"/>
              </w:rPr>
              <w:t xml:space="preserve"> </w:t>
            </w:r>
            <w:r w:rsidRPr="008A7638">
              <w:rPr>
                <w:b/>
              </w:rPr>
              <w:t>convenios</w:t>
            </w:r>
            <w:r w:rsidRPr="008A7638">
              <w:rPr>
                <w:b/>
                <w:spacing w:val="-4"/>
              </w:rPr>
              <w:t xml:space="preserve"> </w:t>
            </w:r>
            <w:r w:rsidRPr="008A7638">
              <w:rPr>
                <w:b/>
              </w:rPr>
              <w:t>internacionales</w:t>
            </w:r>
            <w:r w:rsidRPr="008A7638">
              <w:rPr>
                <w:b/>
                <w:spacing w:val="-4"/>
              </w:rPr>
              <w:t xml:space="preserve"> </w:t>
            </w:r>
            <w:r w:rsidRPr="008A7638">
              <w:rPr>
                <w:b/>
              </w:rPr>
              <w:t>que</w:t>
            </w:r>
            <w:r w:rsidRPr="008A7638">
              <w:rPr>
                <w:b/>
                <w:spacing w:val="-4"/>
              </w:rPr>
              <w:t xml:space="preserve"> </w:t>
            </w:r>
            <w:r w:rsidRPr="008A7638">
              <w:rPr>
                <w:b/>
              </w:rPr>
              <w:t>regulan</w:t>
            </w:r>
            <w:r w:rsidRPr="008A7638">
              <w:rPr>
                <w:b/>
                <w:spacing w:val="-3"/>
              </w:rPr>
              <w:t xml:space="preserve"> </w:t>
            </w:r>
            <w:r w:rsidRPr="008A7638">
              <w:rPr>
                <w:b/>
              </w:rPr>
              <w:t>las</w:t>
            </w:r>
            <w:r w:rsidRPr="008A7638">
              <w:rPr>
                <w:b/>
                <w:spacing w:val="-4"/>
              </w:rPr>
              <w:t xml:space="preserve"> </w:t>
            </w:r>
            <w:r w:rsidRPr="008A7638">
              <w:rPr>
                <w:b/>
              </w:rPr>
              <w:t>competencias</w:t>
            </w:r>
            <w:r w:rsidRPr="008A7638">
              <w:rPr>
                <w:b/>
                <w:spacing w:val="-4"/>
              </w:rPr>
              <w:t xml:space="preserve"> </w:t>
            </w:r>
            <w:r w:rsidRPr="008A7638">
              <w:rPr>
                <w:b/>
              </w:rPr>
              <w:t>de</w:t>
            </w:r>
            <w:r w:rsidRPr="008A7638">
              <w:rPr>
                <w:b/>
                <w:spacing w:val="-5"/>
              </w:rPr>
              <w:t xml:space="preserve"> </w:t>
            </w:r>
            <w:r w:rsidRPr="008A7638">
              <w:rPr>
                <w:b/>
                <w:spacing w:val="-2"/>
              </w:rPr>
              <w:t>CORAASAN</w:t>
            </w:r>
          </w:p>
        </w:tc>
        <w:tc>
          <w:tcPr>
            <w:tcW w:w="1620" w:type="dxa"/>
            <w:vMerge/>
            <w:tcBorders>
              <w:top w:val="nil"/>
            </w:tcBorders>
            <w:shd w:val="clear" w:color="auto" w:fill="548DD4" w:themeFill="text2" w:themeFillTint="99"/>
          </w:tcPr>
          <w:p w:rsidR="00514541" w:rsidRPr="008A7638" w:rsidRDefault="00514541">
            <w:pPr>
              <w:rPr>
                <w:sz w:val="2"/>
                <w:szCs w:val="2"/>
              </w:rPr>
            </w:pPr>
          </w:p>
        </w:tc>
      </w:tr>
      <w:tr w:rsidR="00514541" w:rsidRPr="008A7638">
        <w:trPr>
          <w:trHeight w:val="2726"/>
        </w:trPr>
        <w:tc>
          <w:tcPr>
            <w:tcW w:w="1896" w:type="dxa"/>
          </w:tcPr>
          <w:p w:rsidR="00514541" w:rsidRPr="008A7638" w:rsidRDefault="0086485A">
            <w:pPr>
              <w:pStyle w:val="TableParagraph"/>
              <w:spacing w:line="276" w:lineRule="auto"/>
              <w:ind w:left="107" w:right="190"/>
            </w:pPr>
            <w:r w:rsidRPr="008A7638">
              <w:t>Convenio 167 de la Organización Internacional del Trabajo (OIT) sobre</w:t>
            </w:r>
            <w:r w:rsidRPr="008A7638">
              <w:rPr>
                <w:spacing w:val="-14"/>
              </w:rPr>
              <w:t xml:space="preserve"> </w:t>
            </w:r>
            <w:r w:rsidRPr="008A7638">
              <w:t>seguridad</w:t>
            </w:r>
            <w:r w:rsidRPr="008A7638">
              <w:rPr>
                <w:spacing w:val="-14"/>
              </w:rPr>
              <w:t xml:space="preserve"> </w:t>
            </w:r>
            <w:r w:rsidRPr="008A7638">
              <w:t xml:space="preserve">y salud en la </w:t>
            </w:r>
            <w:r w:rsidRPr="008A7638">
              <w:rPr>
                <w:spacing w:val="-2"/>
              </w:rPr>
              <w:t>construcción</w:t>
            </w:r>
          </w:p>
          <w:p w:rsidR="00514541" w:rsidRPr="008A7638" w:rsidRDefault="0086485A">
            <w:pPr>
              <w:pStyle w:val="TableParagraph"/>
              <w:spacing w:before="194"/>
              <w:ind w:left="107"/>
            </w:pPr>
            <w:r w:rsidRPr="008A7638">
              <w:t>Aprobado</w:t>
            </w:r>
            <w:r w:rsidRPr="008A7638">
              <w:rPr>
                <w:spacing w:val="-4"/>
              </w:rPr>
              <w:t xml:space="preserve"> 1997</w:t>
            </w:r>
          </w:p>
        </w:tc>
        <w:tc>
          <w:tcPr>
            <w:tcW w:w="2789" w:type="dxa"/>
          </w:tcPr>
          <w:p w:rsidR="00514541" w:rsidRPr="008A7638" w:rsidRDefault="0086485A">
            <w:pPr>
              <w:pStyle w:val="TableParagraph"/>
              <w:spacing w:line="276" w:lineRule="auto"/>
              <w:ind w:left="108" w:right="128"/>
            </w:pPr>
            <w:r w:rsidRPr="008A7638">
              <w:t>Regular la seguridad y</w:t>
            </w:r>
            <w:r w:rsidRPr="008A7638">
              <w:rPr>
                <w:spacing w:val="-1"/>
              </w:rPr>
              <w:t xml:space="preserve"> </w:t>
            </w:r>
            <w:r w:rsidRPr="008A7638">
              <w:t>salud de los trabajadores durante</w:t>
            </w:r>
            <w:r w:rsidRPr="008A7638">
              <w:rPr>
                <w:spacing w:val="40"/>
              </w:rPr>
              <w:t xml:space="preserve"> </w:t>
            </w:r>
            <w:r w:rsidRPr="008A7638">
              <w:t>la</w:t>
            </w:r>
            <w:r w:rsidRPr="008A7638">
              <w:rPr>
                <w:spacing w:val="-13"/>
              </w:rPr>
              <w:t xml:space="preserve"> </w:t>
            </w:r>
            <w:r w:rsidRPr="008A7638">
              <w:t>construcción</w:t>
            </w:r>
            <w:r w:rsidRPr="008A7638">
              <w:rPr>
                <w:spacing w:val="-13"/>
              </w:rPr>
              <w:t xml:space="preserve"> </w:t>
            </w:r>
            <w:r w:rsidRPr="008A7638">
              <w:t>fue</w:t>
            </w:r>
            <w:r w:rsidRPr="008A7638">
              <w:rPr>
                <w:spacing w:val="-13"/>
              </w:rPr>
              <w:t xml:space="preserve"> </w:t>
            </w:r>
            <w:r w:rsidRPr="008A7638">
              <w:t xml:space="preserve">aprobado mediante Resolución por el </w:t>
            </w:r>
            <w:r w:rsidRPr="008A7638">
              <w:rPr>
                <w:spacing w:val="-2"/>
              </w:rPr>
              <w:t>Congreso.</w:t>
            </w:r>
          </w:p>
        </w:tc>
        <w:tc>
          <w:tcPr>
            <w:tcW w:w="6841" w:type="dxa"/>
          </w:tcPr>
          <w:p w:rsidR="00514541" w:rsidRPr="008A7638" w:rsidRDefault="0086485A">
            <w:pPr>
              <w:pStyle w:val="TableParagraph"/>
              <w:spacing w:line="276" w:lineRule="auto"/>
              <w:ind w:left="111" w:right="97"/>
              <w:jc w:val="both"/>
            </w:pPr>
            <w:r w:rsidRPr="008A7638">
              <w:t>CORAASAN es el responsable de garantizar un servicio en condiciones laborales favorable que contribuyan a que los trabajadores desarrollen su accionar dignamente.</w:t>
            </w:r>
          </w:p>
        </w:tc>
        <w:tc>
          <w:tcPr>
            <w:tcW w:w="1620" w:type="dxa"/>
          </w:tcPr>
          <w:p w:rsidR="00514541" w:rsidRPr="008A7638" w:rsidRDefault="0086485A">
            <w:pPr>
              <w:pStyle w:val="TableParagraph"/>
              <w:spacing w:line="276" w:lineRule="auto"/>
              <w:ind w:left="110" w:right="351"/>
            </w:pPr>
            <w:r w:rsidRPr="008A7638">
              <w:t>Población</w:t>
            </w:r>
            <w:r w:rsidRPr="008A7638">
              <w:rPr>
                <w:spacing w:val="-14"/>
              </w:rPr>
              <w:t xml:space="preserve"> </w:t>
            </w:r>
            <w:r w:rsidRPr="008A7638">
              <w:t xml:space="preserve">de </w:t>
            </w:r>
            <w:r w:rsidRPr="008A7638">
              <w:rPr>
                <w:spacing w:val="-2"/>
              </w:rPr>
              <w:t>Santiago</w:t>
            </w:r>
          </w:p>
        </w:tc>
      </w:tr>
      <w:tr w:rsidR="00514541" w:rsidRPr="008A7638">
        <w:trPr>
          <w:trHeight w:val="3893"/>
        </w:trPr>
        <w:tc>
          <w:tcPr>
            <w:tcW w:w="1896" w:type="dxa"/>
          </w:tcPr>
          <w:p w:rsidR="00514541" w:rsidRPr="008A7638" w:rsidRDefault="0086485A">
            <w:pPr>
              <w:pStyle w:val="TableParagraph"/>
              <w:spacing w:line="276" w:lineRule="auto"/>
              <w:ind w:left="107" w:right="276"/>
            </w:pPr>
            <w:r w:rsidRPr="008A7638">
              <w:rPr>
                <w:spacing w:val="-2"/>
              </w:rPr>
              <w:t xml:space="preserve">Convención </w:t>
            </w:r>
            <w:r w:rsidRPr="008A7638">
              <w:t>Marco de las Naciones</w:t>
            </w:r>
            <w:r w:rsidRPr="008A7638">
              <w:rPr>
                <w:spacing w:val="-14"/>
              </w:rPr>
              <w:t xml:space="preserve"> </w:t>
            </w:r>
            <w:r w:rsidRPr="008A7638">
              <w:t xml:space="preserve">Unidas sobre Cambio </w:t>
            </w:r>
            <w:r w:rsidRPr="008A7638">
              <w:rPr>
                <w:spacing w:val="-2"/>
              </w:rPr>
              <w:t>Climático (CMNUCC).</w:t>
            </w:r>
          </w:p>
          <w:p w:rsidR="00514541" w:rsidRPr="008A7638" w:rsidRDefault="0086485A">
            <w:pPr>
              <w:pStyle w:val="TableParagraph"/>
              <w:spacing w:before="195"/>
              <w:ind w:left="107"/>
            </w:pPr>
            <w:r w:rsidRPr="008A7638">
              <w:t>Ratificado</w:t>
            </w:r>
            <w:r w:rsidRPr="008A7638">
              <w:rPr>
                <w:spacing w:val="-5"/>
              </w:rPr>
              <w:t xml:space="preserve"> </w:t>
            </w:r>
            <w:r w:rsidRPr="008A7638">
              <w:t>en</w:t>
            </w:r>
            <w:r w:rsidRPr="008A7638">
              <w:rPr>
                <w:spacing w:val="-2"/>
              </w:rPr>
              <w:t xml:space="preserve"> </w:t>
            </w:r>
            <w:r w:rsidRPr="008A7638">
              <w:rPr>
                <w:spacing w:val="-4"/>
              </w:rPr>
              <w:t>1998</w:t>
            </w:r>
          </w:p>
        </w:tc>
        <w:tc>
          <w:tcPr>
            <w:tcW w:w="2789" w:type="dxa"/>
          </w:tcPr>
          <w:p w:rsidR="00514541" w:rsidRPr="008A7638" w:rsidRDefault="0086485A">
            <w:pPr>
              <w:pStyle w:val="TableParagraph"/>
              <w:spacing w:line="276" w:lineRule="auto"/>
              <w:ind w:left="108" w:right="119"/>
            </w:pPr>
            <w:r w:rsidRPr="008A7638">
              <w:t>Elaborar, actualizar y publicar los inventarios de las</w:t>
            </w:r>
            <w:r w:rsidRPr="008A7638">
              <w:rPr>
                <w:spacing w:val="-11"/>
              </w:rPr>
              <w:t xml:space="preserve"> </w:t>
            </w:r>
            <w:r w:rsidRPr="008A7638">
              <w:t>emisiones</w:t>
            </w:r>
            <w:r w:rsidRPr="008A7638">
              <w:rPr>
                <w:spacing w:val="-9"/>
              </w:rPr>
              <w:t xml:space="preserve"> </w:t>
            </w:r>
            <w:r w:rsidRPr="008A7638">
              <w:t>generadas</w:t>
            </w:r>
            <w:r w:rsidRPr="008A7638">
              <w:rPr>
                <w:spacing w:val="-9"/>
              </w:rPr>
              <w:t xml:space="preserve"> </w:t>
            </w:r>
            <w:r w:rsidRPr="008A7638">
              <w:t>por la actividad humana, con el objetivo fundamental de estabilizar las concentraciones</w:t>
            </w:r>
            <w:r w:rsidRPr="008A7638">
              <w:rPr>
                <w:spacing w:val="-13"/>
              </w:rPr>
              <w:t xml:space="preserve"> </w:t>
            </w:r>
            <w:r w:rsidRPr="008A7638">
              <w:t>de</w:t>
            </w:r>
            <w:r w:rsidRPr="008A7638">
              <w:rPr>
                <w:spacing w:val="-14"/>
              </w:rPr>
              <w:t xml:space="preserve"> </w:t>
            </w:r>
            <w:r w:rsidRPr="008A7638">
              <w:t>gases</w:t>
            </w:r>
            <w:r w:rsidRPr="008A7638">
              <w:rPr>
                <w:spacing w:val="-13"/>
              </w:rPr>
              <w:t xml:space="preserve"> </w:t>
            </w:r>
            <w:r w:rsidRPr="008A7638">
              <w:t>de invernaderos y reducir el impacto de la actividad humana sobre el sistema climático global.</w:t>
            </w:r>
          </w:p>
        </w:tc>
        <w:tc>
          <w:tcPr>
            <w:tcW w:w="6841" w:type="dxa"/>
          </w:tcPr>
          <w:p w:rsidR="00514541" w:rsidRPr="008A7638" w:rsidRDefault="0086485A">
            <w:pPr>
              <w:pStyle w:val="TableParagraph"/>
              <w:spacing w:line="276" w:lineRule="auto"/>
              <w:ind w:left="111" w:right="95"/>
              <w:jc w:val="both"/>
            </w:pPr>
            <w:r w:rsidRPr="008A7638">
              <w:t>CORAASAN es el responsable de cumplir con lo establecido en esta convención</w:t>
            </w:r>
            <w:r w:rsidRPr="008A7638">
              <w:rPr>
                <w:spacing w:val="-9"/>
              </w:rPr>
              <w:t xml:space="preserve"> </w:t>
            </w:r>
            <w:r w:rsidRPr="008A7638">
              <w:t>marco</w:t>
            </w:r>
            <w:r w:rsidRPr="008A7638">
              <w:rPr>
                <w:spacing w:val="-9"/>
              </w:rPr>
              <w:t xml:space="preserve"> </w:t>
            </w:r>
            <w:r w:rsidRPr="008A7638">
              <w:t>de</w:t>
            </w:r>
            <w:r w:rsidRPr="008A7638">
              <w:rPr>
                <w:spacing w:val="-9"/>
              </w:rPr>
              <w:t xml:space="preserve"> </w:t>
            </w:r>
            <w:r w:rsidRPr="008A7638">
              <w:t>naciones</w:t>
            </w:r>
            <w:r w:rsidRPr="008A7638">
              <w:rPr>
                <w:spacing w:val="-8"/>
              </w:rPr>
              <w:t xml:space="preserve"> </w:t>
            </w:r>
            <w:r w:rsidRPr="008A7638">
              <w:t>unidas,</w:t>
            </w:r>
            <w:r w:rsidRPr="008A7638">
              <w:rPr>
                <w:spacing w:val="-9"/>
              </w:rPr>
              <w:t xml:space="preserve"> </w:t>
            </w:r>
            <w:r w:rsidRPr="008A7638">
              <w:t>garantizando</w:t>
            </w:r>
            <w:r w:rsidRPr="008A7638">
              <w:rPr>
                <w:spacing w:val="-9"/>
              </w:rPr>
              <w:t xml:space="preserve"> </w:t>
            </w:r>
            <w:r w:rsidRPr="008A7638">
              <w:t>una</w:t>
            </w:r>
            <w:r w:rsidRPr="008A7638">
              <w:rPr>
                <w:spacing w:val="-9"/>
              </w:rPr>
              <w:t xml:space="preserve"> </w:t>
            </w:r>
            <w:r w:rsidRPr="008A7638">
              <w:t>disminución</w:t>
            </w:r>
            <w:r w:rsidRPr="008A7638">
              <w:rPr>
                <w:spacing w:val="-9"/>
              </w:rPr>
              <w:t xml:space="preserve"> </w:t>
            </w:r>
            <w:r w:rsidRPr="008A7638">
              <w:t>de</w:t>
            </w:r>
            <w:r w:rsidRPr="008A7638">
              <w:rPr>
                <w:spacing w:val="-9"/>
              </w:rPr>
              <w:t xml:space="preserve"> </w:t>
            </w:r>
            <w:r w:rsidRPr="008A7638">
              <w:t>las emisiones y un uso racional del recurso agua.</w:t>
            </w:r>
          </w:p>
          <w:p w:rsidR="00514541" w:rsidRPr="008A7638" w:rsidRDefault="00514541">
            <w:pPr>
              <w:pStyle w:val="TableParagraph"/>
              <w:rPr>
                <w:b/>
              </w:rPr>
            </w:pPr>
          </w:p>
          <w:p w:rsidR="00514541" w:rsidRPr="008A7638" w:rsidRDefault="00514541">
            <w:pPr>
              <w:pStyle w:val="TableParagraph"/>
              <w:spacing w:before="178"/>
              <w:rPr>
                <w:b/>
              </w:rPr>
            </w:pPr>
          </w:p>
          <w:p w:rsidR="00514541" w:rsidRPr="008A7638" w:rsidRDefault="0086485A">
            <w:pPr>
              <w:pStyle w:val="TableParagraph"/>
              <w:numPr>
                <w:ilvl w:val="0"/>
                <w:numId w:val="47"/>
              </w:numPr>
              <w:tabs>
                <w:tab w:val="left" w:pos="471"/>
              </w:tabs>
              <w:ind w:right="326"/>
            </w:pPr>
            <w:r w:rsidRPr="008A7638">
              <w:t>Responsable de la implementación de las políticas sobre cambio climático:</w:t>
            </w:r>
            <w:r w:rsidRPr="008A7638">
              <w:rPr>
                <w:spacing w:val="-6"/>
              </w:rPr>
              <w:t xml:space="preserve"> </w:t>
            </w:r>
            <w:r w:rsidRPr="008A7638">
              <w:t>Consejo</w:t>
            </w:r>
            <w:r w:rsidRPr="008A7638">
              <w:rPr>
                <w:spacing w:val="-6"/>
              </w:rPr>
              <w:t xml:space="preserve"> </w:t>
            </w:r>
            <w:r w:rsidRPr="008A7638">
              <w:t>Nacional</w:t>
            </w:r>
            <w:r w:rsidRPr="008A7638">
              <w:rPr>
                <w:spacing w:val="-5"/>
              </w:rPr>
              <w:t xml:space="preserve"> </w:t>
            </w:r>
            <w:r w:rsidRPr="008A7638">
              <w:t>de</w:t>
            </w:r>
            <w:r w:rsidRPr="008A7638">
              <w:rPr>
                <w:spacing w:val="-6"/>
              </w:rPr>
              <w:t xml:space="preserve"> </w:t>
            </w:r>
            <w:r w:rsidRPr="008A7638">
              <w:t>Cambio</w:t>
            </w:r>
            <w:r w:rsidRPr="008A7638">
              <w:rPr>
                <w:spacing w:val="-6"/>
              </w:rPr>
              <w:t xml:space="preserve"> </w:t>
            </w:r>
            <w:r w:rsidRPr="008A7638">
              <w:t>Climático</w:t>
            </w:r>
            <w:r w:rsidRPr="008A7638">
              <w:rPr>
                <w:spacing w:val="-6"/>
              </w:rPr>
              <w:t xml:space="preserve"> </w:t>
            </w:r>
            <w:r w:rsidRPr="008A7638">
              <w:t>y</w:t>
            </w:r>
            <w:r w:rsidRPr="008A7638">
              <w:rPr>
                <w:spacing w:val="-7"/>
              </w:rPr>
              <w:t xml:space="preserve"> </w:t>
            </w:r>
            <w:r w:rsidRPr="008A7638">
              <w:t>Energía</w:t>
            </w:r>
            <w:r w:rsidRPr="008A7638">
              <w:rPr>
                <w:spacing w:val="-6"/>
              </w:rPr>
              <w:t xml:space="preserve"> </w:t>
            </w:r>
            <w:r w:rsidRPr="008A7638">
              <w:t>Limpia</w:t>
            </w:r>
          </w:p>
          <w:p w:rsidR="00514541" w:rsidRPr="008A7638" w:rsidRDefault="00514541">
            <w:pPr>
              <w:pStyle w:val="TableParagraph"/>
              <w:spacing w:before="239"/>
              <w:rPr>
                <w:b/>
              </w:rPr>
            </w:pPr>
          </w:p>
          <w:p w:rsidR="00514541" w:rsidRPr="008A7638" w:rsidRDefault="0086485A">
            <w:pPr>
              <w:pStyle w:val="TableParagraph"/>
              <w:spacing w:line="276" w:lineRule="auto"/>
              <w:ind w:left="111" w:right="98"/>
              <w:jc w:val="both"/>
            </w:pPr>
            <w:r w:rsidRPr="008A7638">
              <w:t>Responsable de la protección de los recursos naturales para adaptación del cambio climático: Ministerio de Medio Ambiente y Recursos Naturales</w:t>
            </w:r>
          </w:p>
        </w:tc>
        <w:tc>
          <w:tcPr>
            <w:tcW w:w="1620" w:type="dxa"/>
          </w:tcPr>
          <w:p w:rsidR="00514541" w:rsidRPr="008A7638" w:rsidRDefault="0086485A">
            <w:pPr>
              <w:pStyle w:val="TableParagraph"/>
              <w:spacing w:line="278" w:lineRule="auto"/>
              <w:ind w:left="110" w:right="351"/>
            </w:pPr>
            <w:r w:rsidRPr="008A7638">
              <w:t>Población</w:t>
            </w:r>
            <w:r w:rsidRPr="008A7638">
              <w:rPr>
                <w:spacing w:val="-14"/>
              </w:rPr>
              <w:t xml:space="preserve"> </w:t>
            </w:r>
            <w:r w:rsidRPr="008A7638">
              <w:t xml:space="preserve">de </w:t>
            </w:r>
            <w:r w:rsidRPr="008A7638">
              <w:rPr>
                <w:spacing w:val="-2"/>
              </w:rPr>
              <w:t>Santiago</w:t>
            </w:r>
          </w:p>
        </w:tc>
      </w:tr>
      <w:tr w:rsidR="00514541" w:rsidRPr="008A7638">
        <w:trPr>
          <w:trHeight w:val="1271"/>
        </w:trPr>
        <w:tc>
          <w:tcPr>
            <w:tcW w:w="1896" w:type="dxa"/>
          </w:tcPr>
          <w:p w:rsidR="00514541" w:rsidRPr="008A7638" w:rsidRDefault="0086485A">
            <w:pPr>
              <w:pStyle w:val="TableParagraph"/>
              <w:spacing w:line="276" w:lineRule="auto"/>
              <w:ind w:left="107" w:right="654"/>
            </w:pPr>
            <w:r w:rsidRPr="008A7638">
              <w:t>Convenio</w:t>
            </w:r>
            <w:r w:rsidRPr="008A7638">
              <w:rPr>
                <w:spacing w:val="-14"/>
              </w:rPr>
              <w:t xml:space="preserve"> </w:t>
            </w:r>
            <w:r w:rsidRPr="008A7638">
              <w:t xml:space="preserve">de </w:t>
            </w:r>
            <w:r w:rsidRPr="008A7638">
              <w:rPr>
                <w:spacing w:val="-2"/>
              </w:rPr>
              <w:t>Rotterdam</w:t>
            </w:r>
          </w:p>
          <w:p w:rsidR="00514541" w:rsidRPr="008A7638" w:rsidRDefault="0086485A">
            <w:pPr>
              <w:pStyle w:val="TableParagraph"/>
              <w:spacing w:before="194"/>
              <w:ind w:left="107"/>
            </w:pPr>
            <w:r w:rsidRPr="008A7638">
              <w:t>Ratificado</w:t>
            </w:r>
            <w:r w:rsidRPr="008A7638">
              <w:rPr>
                <w:spacing w:val="-6"/>
              </w:rPr>
              <w:t xml:space="preserve"> </w:t>
            </w:r>
            <w:r w:rsidRPr="008A7638">
              <w:rPr>
                <w:spacing w:val="-4"/>
              </w:rPr>
              <w:t>2005</w:t>
            </w:r>
          </w:p>
        </w:tc>
        <w:tc>
          <w:tcPr>
            <w:tcW w:w="2789" w:type="dxa"/>
          </w:tcPr>
          <w:p w:rsidR="00514541" w:rsidRPr="008A7638" w:rsidRDefault="0086485A">
            <w:pPr>
              <w:pStyle w:val="TableParagraph"/>
              <w:spacing w:line="276" w:lineRule="auto"/>
              <w:ind w:left="108" w:right="119"/>
            </w:pPr>
            <w:r w:rsidRPr="008A7638">
              <w:t>Establecer</w:t>
            </w:r>
            <w:r w:rsidRPr="008A7638">
              <w:rPr>
                <w:spacing w:val="-14"/>
              </w:rPr>
              <w:t xml:space="preserve"> </w:t>
            </w:r>
            <w:r w:rsidRPr="008A7638">
              <w:t>las</w:t>
            </w:r>
            <w:r w:rsidRPr="008A7638">
              <w:rPr>
                <w:spacing w:val="-14"/>
              </w:rPr>
              <w:t xml:space="preserve"> </w:t>
            </w:r>
            <w:r w:rsidRPr="008A7638">
              <w:t xml:space="preserve">prescripciones sobre el Procedimiento de </w:t>
            </w:r>
            <w:r w:rsidRPr="008A7638">
              <w:rPr>
                <w:spacing w:val="-2"/>
              </w:rPr>
              <w:t xml:space="preserve">Consentimiento </w:t>
            </w:r>
            <w:r w:rsidRPr="008A7638">
              <w:t>Fundamentado y Previo</w:t>
            </w:r>
          </w:p>
        </w:tc>
        <w:tc>
          <w:tcPr>
            <w:tcW w:w="6841" w:type="dxa"/>
          </w:tcPr>
          <w:p w:rsidR="00514541" w:rsidRPr="008A7638" w:rsidRDefault="0086485A">
            <w:pPr>
              <w:pStyle w:val="TableParagraph"/>
              <w:spacing w:line="276" w:lineRule="auto"/>
              <w:ind w:left="111" w:right="92"/>
              <w:jc w:val="both"/>
            </w:pPr>
            <w:r w:rsidRPr="008A7638">
              <w:t>CORAASAN</w:t>
            </w:r>
            <w:r w:rsidRPr="008A7638">
              <w:rPr>
                <w:spacing w:val="-2"/>
              </w:rPr>
              <w:t xml:space="preserve"> </w:t>
            </w:r>
            <w:r w:rsidRPr="008A7638">
              <w:t>es</w:t>
            </w:r>
            <w:r w:rsidRPr="008A7638">
              <w:rPr>
                <w:spacing w:val="-3"/>
              </w:rPr>
              <w:t xml:space="preserve"> </w:t>
            </w:r>
            <w:r w:rsidRPr="008A7638">
              <w:t>el</w:t>
            </w:r>
            <w:r w:rsidRPr="008A7638">
              <w:rPr>
                <w:spacing w:val="-2"/>
              </w:rPr>
              <w:t xml:space="preserve"> </w:t>
            </w:r>
            <w:r w:rsidRPr="008A7638">
              <w:t>responsable</w:t>
            </w:r>
            <w:r w:rsidRPr="008A7638">
              <w:rPr>
                <w:spacing w:val="-3"/>
              </w:rPr>
              <w:t xml:space="preserve"> </w:t>
            </w:r>
            <w:r w:rsidRPr="008A7638">
              <w:t>de</w:t>
            </w:r>
            <w:r w:rsidRPr="008A7638">
              <w:rPr>
                <w:spacing w:val="-3"/>
              </w:rPr>
              <w:t xml:space="preserve"> </w:t>
            </w:r>
            <w:r w:rsidRPr="008A7638">
              <w:t>garantizar</w:t>
            </w:r>
            <w:r w:rsidRPr="008A7638">
              <w:rPr>
                <w:spacing w:val="-2"/>
              </w:rPr>
              <w:t xml:space="preserve"> </w:t>
            </w:r>
            <w:r w:rsidRPr="008A7638">
              <w:t>un</w:t>
            </w:r>
            <w:r w:rsidRPr="008A7638">
              <w:rPr>
                <w:spacing w:val="-3"/>
              </w:rPr>
              <w:t xml:space="preserve"> </w:t>
            </w:r>
            <w:r w:rsidRPr="008A7638">
              <w:t>servicio</w:t>
            </w:r>
            <w:r w:rsidRPr="008A7638">
              <w:rPr>
                <w:spacing w:val="-3"/>
              </w:rPr>
              <w:t xml:space="preserve"> </w:t>
            </w:r>
            <w:r w:rsidRPr="008A7638">
              <w:t>que</w:t>
            </w:r>
            <w:r w:rsidRPr="008A7638">
              <w:rPr>
                <w:spacing w:val="-3"/>
              </w:rPr>
              <w:t xml:space="preserve"> </w:t>
            </w:r>
            <w:r w:rsidRPr="008A7638">
              <w:t>refleje</w:t>
            </w:r>
            <w:r w:rsidRPr="008A7638">
              <w:rPr>
                <w:spacing w:val="-3"/>
              </w:rPr>
              <w:t xml:space="preserve"> </w:t>
            </w:r>
            <w:r w:rsidRPr="008A7638">
              <w:t>que</w:t>
            </w:r>
            <w:r w:rsidRPr="008A7638">
              <w:rPr>
                <w:spacing w:val="-3"/>
              </w:rPr>
              <w:t xml:space="preserve"> </w:t>
            </w:r>
            <w:r w:rsidRPr="008A7638">
              <w:t>no aplica</w:t>
            </w:r>
            <w:r w:rsidRPr="008A7638">
              <w:rPr>
                <w:spacing w:val="-6"/>
              </w:rPr>
              <w:t xml:space="preserve"> </w:t>
            </w:r>
            <w:r w:rsidRPr="008A7638">
              <w:t>ni</w:t>
            </w:r>
            <w:r w:rsidRPr="008A7638">
              <w:rPr>
                <w:spacing w:val="-6"/>
              </w:rPr>
              <w:t xml:space="preserve"> </w:t>
            </w:r>
            <w:r w:rsidRPr="008A7638">
              <w:t>plaguicidas</w:t>
            </w:r>
            <w:r w:rsidRPr="008A7638">
              <w:rPr>
                <w:spacing w:val="-4"/>
              </w:rPr>
              <w:t xml:space="preserve"> </w:t>
            </w:r>
            <w:r w:rsidRPr="008A7638">
              <w:t>ni</w:t>
            </w:r>
            <w:r w:rsidRPr="008A7638">
              <w:rPr>
                <w:spacing w:val="-4"/>
              </w:rPr>
              <w:t xml:space="preserve"> </w:t>
            </w:r>
            <w:r w:rsidRPr="008A7638">
              <w:t>productos</w:t>
            </w:r>
            <w:r w:rsidRPr="008A7638">
              <w:rPr>
                <w:spacing w:val="-4"/>
              </w:rPr>
              <w:t xml:space="preserve"> </w:t>
            </w:r>
            <w:r w:rsidRPr="008A7638">
              <w:t>químicos</w:t>
            </w:r>
            <w:r w:rsidRPr="008A7638">
              <w:rPr>
                <w:spacing w:val="-4"/>
              </w:rPr>
              <w:t xml:space="preserve"> </w:t>
            </w:r>
            <w:r w:rsidRPr="008A7638">
              <w:t>peligrosos</w:t>
            </w:r>
            <w:r w:rsidRPr="008A7638">
              <w:rPr>
                <w:spacing w:val="-8"/>
              </w:rPr>
              <w:t xml:space="preserve"> </w:t>
            </w:r>
            <w:r w:rsidRPr="008A7638">
              <w:t>en</w:t>
            </w:r>
            <w:r w:rsidRPr="008A7638">
              <w:rPr>
                <w:spacing w:val="-4"/>
              </w:rPr>
              <w:t xml:space="preserve"> </w:t>
            </w:r>
            <w:r w:rsidRPr="008A7638">
              <w:t>el</w:t>
            </w:r>
            <w:r w:rsidRPr="008A7638">
              <w:rPr>
                <w:spacing w:val="-4"/>
              </w:rPr>
              <w:t xml:space="preserve"> </w:t>
            </w:r>
            <w:r w:rsidRPr="008A7638">
              <w:t>abastecimiento y distribución del recurso agua.</w:t>
            </w:r>
          </w:p>
        </w:tc>
        <w:tc>
          <w:tcPr>
            <w:tcW w:w="1620" w:type="dxa"/>
          </w:tcPr>
          <w:p w:rsidR="00514541" w:rsidRPr="008A7638" w:rsidRDefault="0086485A">
            <w:pPr>
              <w:pStyle w:val="TableParagraph"/>
              <w:spacing w:line="276" w:lineRule="auto"/>
              <w:ind w:left="110" w:right="351"/>
            </w:pPr>
            <w:r w:rsidRPr="008A7638">
              <w:t>Población</w:t>
            </w:r>
            <w:r w:rsidRPr="008A7638">
              <w:rPr>
                <w:spacing w:val="-14"/>
              </w:rPr>
              <w:t xml:space="preserve"> </w:t>
            </w:r>
            <w:r w:rsidRPr="008A7638">
              <w:t xml:space="preserve">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2789"/>
        <w:gridCol w:w="6841"/>
        <w:gridCol w:w="1620"/>
      </w:tblGrid>
      <w:tr w:rsidR="00514541" w:rsidRPr="008A7638" w:rsidTr="00F762AD">
        <w:trPr>
          <w:trHeight w:val="782"/>
        </w:trPr>
        <w:tc>
          <w:tcPr>
            <w:tcW w:w="1896" w:type="dxa"/>
            <w:shd w:val="clear" w:color="auto" w:fill="548DD4" w:themeFill="text2" w:themeFillTint="99"/>
          </w:tcPr>
          <w:p w:rsidR="00514541" w:rsidRPr="008A7638" w:rsidRDefault="0086485A">
            <w:pPr>
              <w:pStyle w:val="TableParagraph"/>
              <w:spacing w:line="276" w:lineRule="auto"/>
              <w:ind w:left="684" w:right="95" w:hanging="324"/>
              <w:rPr>
                <w:b/>
              </w:rPr>
            </w:pPr>
            <w:r w:rsidRPr="008A7638">
              <w:rPr>
                <w:b/>
                <w:spacing w:val="-2"/>
              </w:rPr>
              <w:t>Instrumento Legal</w:t>
            </w:r>
          </w:p>
        </w:tc>
        <w:tc>
          <w:tcPr>
            <w:tcW w:w="2789" w:type="dxa"/>
            <w:shd w:val="clear" w:color="auto" w:fill="548DD4" w:themeFill="text2" w:themeFillTint="99"/>
          </w:tcPr>
          <w:p w:rsidR="00514541" w:rsidRPr="008A7638" w:rsidRDefault="0086485A">
            <w:pPr>
              <w:pStyle w:val="TableParagraph"/>
              <w:spacing w:line="251" w:lineRule="exact"/>
              <w:ind w:left="9"/>
              <w:jc w:val="center"/>
              <w:rPr>
                <w:b/>
              </w:rPr>
            </w:pPr>
            <w:r w:rsidRPr="008A7638">
              <w:rPr>
                <w:b/>
                <w:spacing w:val="-2"/>
              </w:rPr>
              <w:t>Objetivo</w:t>
            </w:r>
          </w:p>
        </w:tc>
        <w:tc>
          <w:tcPr>
            <w:tcW w:w="6841" w:type="dxa"/>
            <w:shd w:val="clear" w:color="auto" w:fill="548DD4" w:themeFill="text2" w:themeFillTint="99"/>
          </w:tcPr>
          <w:p w:rsidR="00514541" w:rsidRPr="008A7638" w:rsidRDefault="0086485A">
            <w:pPr>
              <w:pStyle w:val="TableParagraph"/>
              <w:spacing w:line="251" w:lineRule="exact"/>
              <w:ind w:left="1769"/>
              <w:rPr>
                <w:b/>
              </w:rPr>
            </w:pPr>
            <w:r w:rsidRPr="008A7638">
              <w:rPr>
                <w:b/>
              </w:rPr>
              <w:t>Responsabilidades</w:t>
            </w:r>
            <w:r w:rsidRPr="008A7638">
              <w:rPr>
                <w:b/>
                <w:spacing w:val="-4"/>
              </w:rPr>
              <w:t xml:space="preserve"> </w:t>
            </w:r>
            <w:r w:rsidRPr="008A7638">
              <w:rPr>
                <w:b/>
              </w:rPr>
              <w:t>de</w:t>
            </w:r>
            <w:r w:rsidRPr="008A7638">
              <w:rPr>
                <w:b/>
                <w:spacing w:val="-6"/>
              </w:rPr>
              <w:t xml:space="preserve"> </w:t>
            </w:r>
            <w:r w:rsidRPr="008A7638">
              <w:rPr>
                <w:b/>
              </w:rPr>
              <w:t>la</w:t>
            </w:r>
            <w:r w:rsidRPr="008A7638">
              <w:rPr>
                <w:b/>
                <w:spacing w:val="-3"/>
              </w:rPr>
              <w:t xml:space="preserve"> </w:t>
            </w:r>
            <w:r w:rsidRPr="008A7638">
              <w:rPr>
                <w:b/>
                <w:spacing w:val="-2"/>
              </w:rPr>
              <w:t>Institución</w:t>
            </w:r>
          </w:p>
        </w:tc>
        <w:tc>
          <w:tcPr>
            <w:tcW w:w="1620" w:type="dxa"/>
            <w:vMerge w:val="restart"/>
            <w:shd w:val="clear" w:color="auto" w:fill="548DD4" w:themeFill="text2" w:themeFillTint="99"/>
          </w:tcPr>
          <w:p w:rsidR="00514541" w:rsidRPr="008A7638" w:rsidRDefault="0086485A">
            <w:pPr>
              <w:pStyle w:val="TableParagraph"/>
              <w:spacing w:line="276" w:lineRule="auto"/>
              <w:ind w:left="305" w:right="191" w:hanging="96"/>
              <w:rPr>
                <w:b/>
              </w:rPr>
            </w:pPr>
            <w:r w:rsidRPr="008A7638">
              <w:rPr>
                <w:b/>
              </w:rPr>
              <w:t>Población</w:t>
            </w:r>
            <w:r w:rsidRPr="008A7638">
              <w:rPr>
                <w:b/>
                <w:spacing w:val="-14"/>
              </w:rPr>
              <w:t xml:space="preserve"> </w:t>
            </w:r>
            <w:r w:rsidRPr="008A7638">
              <w:rPr>
                <w:b/>
              </w:rPr>
              <w:t xml:space="preserve">de </w:t>
            </w:r>
            <w:r w:rsidRPr="008A7638">
              <w:rPr>
                <w:b/>
                <w:spacing w:val="-2"/>
              </w:rPr>
              <w:t>Referencia</w:t>
            </w:r>
          </w:p>
        </w:tc>
      </w:tr>
      <w:tr w:rsidR="00514541" w:rsidRPr="008A7638" w:rsidTr="00F762AD">
        <w:trPr>
          <w:trHeight w:val="491"/>
        </w:trPr>
        <w:tc>
          <w:tcPr>
            <w:tcW w:w="11526" w:type="dxa"/>
            <w:gridSpan w:val="3"/>
            <w:shd w:val="clear" w:color="auto" w:fill="548DD4" w:themeFill="text2" w:themeFillTint="99"/>
          </w:tcPr>
          <w:p w:rsidR="00514541" w:rsidRPr="008A7638" w:rsidRDefault="0086485A">
            <w:pPr>
              <w:pStyle w:val="TableParagraph"/>
              <w:spacing w:line="251" w:lineRule="exact"/>
              <w:ind w:left="107"/>
              <w:rPr>
                <w:b/>
              </w:rPr>
            </w:pPr>
            <w:r w:rsidRPr="008A7638">
              <w:rPr>
                <w:b/>
              </w:rPr>
              <w:t>Decreto,</w:t>
            </w:r>
            <w:r w:rsidRPr="008A7638">
              <w:rPr>
                <w:b/>
                <w:spacing w:val="-6"/>
              </w:rPr>
              <w:t xml:space="preserve"> </w:t>
            </w:r>
            <w:r w:rsidRPr="008A7638">
              <w:rPr>
                <w:b/>
              </w:rPr>
              <w:t>normas</w:t>
            </w:r>
            <w:r w:rsidRPr="008A7638">
              <w:rPr>
                <w:b/>
                <w:spacing w:val="-6"/>
              </w:rPr>
              <w:t xml:space="preserve"> </w:t>
            </w:r>
            <w:r w:rsidRPr="008A7638">
              <w:rPr>
                <w:b/>
              </w:rPr>
              <w:t>y</w:t>
            </w:r>
            <w:r w:rsidRPr="008A7638">
              <w:rPr>
                <w:b/>
                <w:spacing w:val="-4"/>
              </w:rPr>
              <w:t xml:space="preserve"> </w:t>
            </w:r>
            <w:r w:rsidRPr="008A7638">
              <w:rPr>
                <w:b/>
              </w:rPr>
              <w:t>convenios</w:t>
            </w:r>
            <w:r w:rsidRPr="008A7638">
              <w:rPr>
                <w:b/>
                <w:spacing w:val="-4"/>
              </w:rPr>
              <w:t xml:space="preserve"> </w:t>
            </w:r>
            <w:r w:rsidRPr="008A7638">
              <w:rPr>
                <w:b/>
              </w:rPr>
              <w:t>internacionales</w:t>
            </w:r>
            <w:r w:rsidRPr="008A7638">
              <w:rPr>
                <w:b/>
                <w:spacing w:val="-4"/>
              </w:rPr>
              <w:t xml:space="preserve"> </w:t>
            </w:r>
            <w:r w:rsidRPr="008A7638">
              <w:rPr>
                <w:b/>
              </w:rPr>
              <w:t>que</w:t>
            </w:r>
            <w:r w:rsidRPr="008A7638">
              <w:rPr>
                <w:b/>
                <w:spacing w:val="-4"/>
              </w:rPr>
              <w:t xml:space="preserve"> </w:t>
            </w:r>
            <w:r w:rsidRPr="008A7638">
              <w:rPr>
                <w:b/>
              </w:rPr>
              <w:t>regulan</w:t>
            </w:r>
            <w:r w:rsidRPr="008A7638">
              <w:rPr>
                <w:b/>
                <w:spacing w:val="-3"/>
              </w:rPr>
              <w:t xml:space="preserve"> </w:t>
            </w:r>
            <w:r w:rsidRPr="008A7638">
              <w:rPr>
                <w:b/>
              </w:rPr>
              <w:t>las</w:t>
            </w:r>
            <w:r w:rsidRPr="008A7638">
              <w:rPr>
                <w:b/>
                <w:spacing w:val="-4"/>
              </w:rPr>
              <w:t xml:space="preserve"> </w:t>
            </w:r>
            <w:r w:rsidRPr="008A7638">
              <w:rPr>
                <w:b/>
              </w:rPr>
              <w:t>competencias</w:t>
            </w:r>
            <w:r w:rsidRPr="008A7638">
              <w:rPr>
                <w:b/>
                <w:spacing w:val="-4"/>
              </w:rPr>
              <w:t xml:space="preserve"> </w:t>
            </w:r>
            <w:r w:rsidRPr="008A7638">
              <w:rPr>
                <w:b/>
              </w:rPr>
              <w:t>de</w:t>
            </w:r>
            <w:r w:rsidRPr="008A7638">
              <w:rPr>
                <w:b/>
                <w:spacing w:val="-5"/>
              </w:rPr>
              <w:t xml:space="preserve"> </w:t>
            </w:r>
            <w:r w:rsidRPr="008A7638">
              <w:rPr>
                <w:b/>
                <w:spacing w:val="-2"/>
              </w:rPr>
              <w:t>CORAASAN</w:t>
            </w:r>
          </w:p>
        </w:tc>
        <w:tc>
          <w:tcPr>
            <w:tcW w:w="1620" w:type="dxa"/>
            <w:vMerge/>
            <w:tcBorders>
              <w:top w:val="nil"/>
            </w:tcBorders>
            <w:shd w:val="clear" w:color="auto" w:fill="9CC2E4"/>
          </w:tcPr>
          <w:p w:rsidR="00514541" w:rsidRPr="008A7638" w:rsidRDefault="00514541">
            <w:pPr>
              <w:rPr>
                <w:sz w:val="2"/>
                <w:szCs w:val="2"/>
              </w:rPr>
            </w:pPr>
          </w:p>
        </w:tc>
      </w:tr>
      <w:tr w:rsidR="00514541" w:rsidRPr="008A7638">
        <w:trPr>
          <w:trHeight w:val="1653"/>
        </w:trPr>
        <w:tc>
          <w:tcPr>
            <w:tcW w:w="1896" w:type="dxa"/>
          </w:tcPr>
          <w:p w:rsidR="00514541" w:rsidRPr="008A7638" w:rsidRDefault="00514541">
            <w:pPr>
              <w:pStyle w:val="TableParagraph"/>
            </w:pPr>
          </w:p>
        </w:tc>
        <w:tc>
          <w:tcPr>
            <w:tcW w:w="2789" w:type="dxa"/>
          </w:tcPr>
          <w:p w:rsidR="00514541" w:rsidRPr="008A7638" w:rsidRDefault="0086485A">
            <w:pPr>
              <w:pStyle w:val="TableParagraph"/>
              <w:spacing w:line="276" w:lineRule="auto"/>
              <w:ind w:left="108" w:right="119"/>
            </w:pPr>
            <w:r w:rsidRPr="008A7638">
              <w:t>Aplicable a Ciertos Plaguicidas y Productos Químicos Peligrosos, mediante</w:t>
            </w:r>
            <w:r w:rsidRPr="008A7638">
              <w:rPr>
                <w:spacing w:val="-13"/>
              </w:rPr>
              <w:t xml:space="preserve"> </w:t>
            </w:r>
            <w:r w:rsidRPr="008A7638">
              <w:t>un</w:t>
            </w:r>
            <w:r w:rsidRPr="008A7638">
              <w:rPr>
                <w:spacing w:val="-13"/>
              </w:rPr>
              <w:t xml:space="preserve"> </w:t>
            </w:r>
            <w:r w:rsidRPr="008A7638">
              <w:t>seguimiento</w:t>
            </w:r>
            <w:r w:rsidRPr="008A7638">
              <w:rPr>
                <w:spacing w:val="-14"/>
              </w:rPr>
              <w:t xml:space="preserve"> </w:t>
            </w:r>
            <w:r w:rsidRPr="008A7638">
              <w:t xml:space="preserve">del </w:t>
            </w:r>
            <w:r w:rsidRPr="008A7638">
              <w:rPr>
                <w:spacing w:val="-2"/>
              </w:rPr>
              <w:t>MIMARN.</w:t>
            </w:r>
          </w:p>
        </w:tc>
        <w:tc>
          <w:tcPr>
            <w:tcW w:w="6841" w:type="dxa"/>
          </w:tcPr>
          <w:p w:rsidR="00514541" w:rsidRPr="008A7638" w:rsidRDefault="00514541">
            <w:pPr>
              <w:pStyle w:val="TableParagraph"/>
            </w:pPr>
          </w:p>
        </w:tc>
        <w:tc>
          <w:tcPr>
            <w:tcW w:w="1620" w:type="dxa"/>
          </w:tcPr>
          <w:p w:rsidR="00514541" w:rsidRPr="008A7638" w:rsidRDefault="00514541">
            <w:pPr>
              <w:pStyle w:val="TableParagraph"/>
            </w:pPr>
          </w:p>
        </w:tc>
      </w:tr>
      <w:tr w:rsidR="00514541" w:rsidRPr="008A7638">
        <w:trPr>
          <w:trHeight w:val="1945"/>
        </w:trPr>
        <w:tc>
          <w:tcPr>
            <w:tcW w:w="1896" w:type="dxa"/>
          </w:tcPr>
          <w:p w:rsidR="00514541" w:rsidRPr="008A7638" w:rsidRDefault="0086485A">
            <w:pPr>
              <w:pStyle w:val="TableParagraph"/>
              <w:spacing w:line="278" w:lineRule="auto"/>
              <w:ind w:left="107" w:right="654"/>
            </w:pPr>
            <w:r w:rsidRPr="008A7638">
              <w:t>Convenio</w:t>
            </w:r>
            <w:r w:rsidRPr="008A7638">
              <w:rPr>
                <w:spacing w:val="-14"/>
              </w:rPr>
              <w:t xml:space="preserve"> </w:t>
            </w:r>
            <w:r w:rsidRPr="008A7638">
              <w:t xml:space="preserve">de </w:t>
            </w:r>
            <w:r w:rsidRPr="008A7638">
              <w:rPr>
                <w:spacing w:val="-2"/>
              </w:rPr>
              <w:t>Estocolmo</w:t>
            </w:r>
          </w:p>
          <w:p w:rsidR="00514541" w:rsidRPr="008A7638" w:rsidRDefault="0086485A">
            <w:pPr>
              <w:pStyle w:val="TableParagraph"/>
              <w:spacing w:before="189"/>
              <w:ind w:left="107"/>
            </w:pPr>
            <w:r w:rsidRPr="008A7638">
              <w:t>Ratificado</w:t>
            </w:r>
            <w:r w:rsidRPr="008A7638">
              <w:rPr>
                <w:spacing w:val="-6"/>
              </w:rPr>
              <w:t xml:space="preserve"> </w:t>
            </w:r>
            <w:r w:rsidRPr="008A7638">
              <w:rPr>
                <w:spacing w:val="-4"/>
              </w:rPr>
              <w:t>2006</w:t>
            </w:r>
          </w:p>
        </w:tc>
        <w:tc>
          <w:tcPr>
            <w:tcW w:w="2789" w:type="dxa"/>
          </w:tcPr>
          <w:p w:rsidR="00514541" w:rsidRPr="008A7638" w:rsidRDefault="0086485A">
            <w:pPr>
              <w:pStyle w:val="TableParagraph"/>
              <w:tabs>
                <w:tab w:val="left" w:pos="1657"/>
              </w:tabs>
              <w:spacing w:line="276" w:lineRule="auto"/>
              <w:ind w:left="108" w:right="95"/>
              <w:jc w:val="both"/>
            </w:pPr>
            <w:r w:rsidRPr="008A7638">
              <w:t xml:space="preserve">Reducir 12 de los más peligrosos contaminantes </w:t>
            </w:r>
            <w:r w:rsidRPr="008A7638">
              <w:rPr>
                <w:spacing w:val="-2"/>
              </w:rPr>
              <w:t>orgánicos</w:t>
            </w:r>
            <w:r w:rsidRPr="008A7638">
              <w:tab/>
            </w:r>
            <w:r w:rsidRPr="008A7638">
              <w:rPr>
                <w:spacing w:val="-2"/>
              </w:rPr>
              <w:t xml:space="preserve">persistentes </w:t>
            </w:r>
            <w:r w:rsidRPr="008A7638">
              <w:t>(</w:t>
            </w:r>
            <w:proofErr w:type="spellStart"/>
            <w:r w:rsidRPr="008A7638">
              <w:t>COP`s</w:t>
            </w:r>
            <w:proofErr w:type="spellEnd"/>
            <w:r w:rsidRPr="008A7638">
              <w:t>), considerando el plan de reducción de contaminantes del ambiente.</w:t>
            </w:r>
          </w:p>
        </w:tc>
        <w:tc>
          <w:tcPr>
            <w:tcW w:w="6841" w:type="dxa"/>
          </w:tcPr>
          <w:p w:rsidR="00514541" w:rsidRPr="008A7638" w:rsidRDefault="0086485A">
            <w:pPr>
              <w:pStyle w:val="TableParagraph"/>
              <w:spacing w:line="276" w:lineRule="auto"/>
              <w:ind w:left="111" w:right="97"/>
              <w:jc w:val="both"/>
            </w:pPr>
            <w:r w:rsidRPr="008A7638">
              <w:t>CORAASAN es el responsable de garantizar un servicio que refleje que reduce el uso de contaminantes del ambiente en sus procesos de captación y distribución del agua potable.</w:t>
            </w:r>
          </w:p>
        </w:tc>
        <w:tc>
          <w:tcPr>
            <w:tcW w:w="1620" w:type="dxa"/>
          </w:tcPr>
          <w:p w:rsidR="00514541" w:rsidRPr="008A7638" w:rsidRDefault="0086485A">
            <w:pPr>
              <w:pStyle w:val="TableParagraph"/>
              <w:spacing w:line="278" w:lineRule="auto"/>
              <w:ind w:left="110" w:right="351"/>
            </w:pPr>
            <w:r w:rsidRPr="008A7638">
              <w:t>Población</w:t>
            </w:r>
            <w:r w:rsidRPr="008A7638">
              <w:rPr>
                <w:spacing w:val="-14"/>
              </w:rPr>
              <w:t xml:space="preserve"> </w:t>
            </w:r>
            <w:r w:rsidRPr="008A7638">
              <w:t xml:space="preserve">de </w:t>
            </w:r>
            <w:r w:rsidRPr="008A7638">
              <w:rPr>
                <w:spacing w:val="-2"/>
              </w:rPr>
              <w:t>Santiago</w:t>
            </w:r>
          </w:p>
        </w:tc>
      </w:tr>
      <w:tr w:rsidR="00514541" w:rsidRPr="008A7638">
        <w:trPr>
          <w:trHeight w:val="2820"/>
        </w:trPr>
        <w:tc>
          <w:tcPr>
            <w:tcW w:w="1896" w:type="dxa"/>
          </w:tcPr>
          <w:p w:rsidR="00514541" w:rsidRPr="008A7638" w:rsidRDefault="0086485A">
            <w:pPr>
              <w:pStyle w:val="TableParagraph"/>
              <w:tabs>
                <w:tab w:val="left" w:pos="1074"/>
                <w:tab w:val="left" w:pos="1107"/>
                <w:tab w:val="left" w:pos="1628"/>
              </w:tabs>
              <w:spacing w:line="276" w:lineRule="auto"/>
              <w:ind w:left="107" w:right="94"/>
            </w:pPr>
            <w:r w:rsidRPr="008A7638">
              <w:rPr>
                <w:spacing w:val="-2"/>
              </w:rPr>
              <w:t xml:space="preserve">Carta </w:t>
            </w:r>
            <w:r w:rsidRPr="008A7638">
              <w:t>Iberoamericana</w:t>
            </w:r>
            <w:r w:rsidRPr="008A7638">
              <w:rPr>
                <w:spacing w:val="14"/>
              </w:rPr>
              <w:t xml:space="preserve"> </w:t>
            </w:r>
            <w:r w:rsidRPr="008A7638">
              <w:t xml:space="preserve">de </w:t>
            </w:r>
            <w:r w:rsidRPr="008A7638">
              <w:rPr>
                <w:spacing w:val="-2"/>
              </w:rPr>
              <w:t>Calidad</w:t>
            </w:r>
            <w:r w:rsidRPr="008A7638">
              <w:tab/>
            </w:r>
            <w:r w:rsidRPr="008A7638">
              <w:tab/>
            </w:r>
            <w:r w:rsidRPr="008A7638">
              <w:rPr>
                <w:spacing w:val="-6"/>
              </w:rPr>
              <w:t>en</w:t>
            </w:r>
            <w:r w:rsidRPr="008A7638">
              <w:tab/>
            </w:r>
            <w:r w:rsidRPr="008A7638">
              <w:rPr>
                <w:spacing w:val="-6"/>
              </w:rPr>
              <w:t xml:space="preserve">la </w:t>
            </w:r>
            <w:r w:rsidRPr="008A7638">
              <w:rPr>
                <w:spacing w:val="-2"/>
              </w:rPr>
              <w:t>Gestión</w:t>
            </w:r>
            <w:r w:rsidRPr="008A7638">
              <w:tab/>
            </w:r>
            <w:r w:rsidRPr="008A7638">
              <w:rPr>
                <w:spacing w:val="-2"/>
              </w:rPr>
              <w:t xml:space="preserve">Pública, </w:t>
            </w:r>
            <w:r w:rsidRPr="008A7638">
              <w:rPr>
                <w:spacing w:val="-4"/>
              </w:rPr>
              <w:t>2008</w:t>
            </w:r>
          </w:p>
        </w:tc>
        <w:tc>
          <w:tcPr>
            <w:tcW w:w="2789" w:type="dxa"/>
          </w:tcPr>
          <w:p w:rsidR="00514541" w:rsidRPr="008A7638" w:rsidRDefault="0086485A">
            <w:pPr>
              <w:pStyle w:val="TableParagraph"/>
              <w:spacing w:line="276" w:lineRule="auto"/>
              <w:ind w:left="108" w:right="94"/>
              <w:jc w:val="both"/>
            </w:pPr>
            <w:r w:rsidRPr="008A7638">
              <w:t>Fortalecer las instituciones del en el logro de administraciones públicas más eficaces y transparentes y en promover los instrumentos</w:t>
            </w:r>
            <w:r w:rsidRPr="008A7638">
              <w:rPr>
                <w:spacing w:val="-4"/>
              </w:rPr>
              <w:t xml:space="preserve"> </w:t>
            </w:r>
            <w:r w:rsidRPr="008A7638">
              <w:t>necesarios</w:t>
            </w:r>
            <w:r w:rsidRPr="008A7638">
              <w:rPr>
                <w:spacing w:val="-2"/>
              </w:rPr>
              <w:t xml:space="preserve"> </w:t>
            </w:r>
            <w:r w:rsidRPr="008A7638">
              <w:t>para una</w:t>
            </w:r>
            <w:r w:rsidRPr="008A7638">
              <w:rPr>
                <w:spacing w:val="-14"/>
              </w:rPr>
              <w:t xml:space="preserve"> </w:t>
            </w:r>
            <w:r w:rsidRPr="008A7638">
              <w:t>mayor</w:t>
            </w:r>
            <w:r w:rsidRPr="008A7638">
              <w:rPr>
                <w:spacing w:val="-14"/>
              </w:rPr>
              <w:t xml:space="preserve"> </w:t>
            </w:r>
            <w:r w:rsidRPr="008A7638">
              <w:t>participación</w:t>
            </w:r>
            <w:r w:rsidRPr="008A7638">
              <w:rPr>
                <w:spacing w:val="-14"/>
              </w:rPr>
              <w:t xml:space="preserve"> </w:t>
            </w:r>
            <w:r w:rsidRPr="008A7638">
              <w:t>de</w:t>
            </w:r>
            <w:r w:rsidRPr="008A7638">
              <w:rPr>
                <w:spacing w:val="-13"/>
              </w:rPr>
              <w:t xml:space="preserve"> </w:t>
            </w:r>
            <w:r w:rsidRPr="008A7638">
              <w:t>la sociedad civil en el proceso de toma de decisiones.</w:t>
            </w:r>
          </w:p>
        </w:tc>
        <w:tc>
          <w:tcPr>
            <w:tcW w:w="6841" w:type="dxa"/>
          </w:tcPr>
          <w:p w:rsidR="00514541" w:rsidRPr="008A7638" w:rsidRDefault="0086485A">
            <w:pPr>
              <w:pStyle w:val="TableParagraph"/>
              <w:spacing w:line="276" w:lineRule="auto"/>
              <w:ind w:left="111" w:right="97"/>
              <w:jc w:val="both"/>
            </w:pPr>
            <w:r w:rsidRPr="008A7638">
              <w:t>CORAASAN es el responsable de garantizar un servicio que refleje el cumplimiento de la firma como signatario del Estado dominicano en término de institución eficaz y transparente,</w:t>
            </w:r>
          </w:p>
        </w:tc>
        <w:tc>
          <w:tcPr>
            <w:tcW w:w="1620" w:type="dxa"/>
          </w:tcPr>
          <w:p w:rsidR="00514541" w:rsidRPr="008A7638" w:rsidRDefault="0086485A">
            <w:pPr>
              <w:pStyle w:val="TableParagraph"/>
              <w:spacing w:line="276" w:lineRule="auto"/>
              <w:ind w:left="110" w:right="351"/>
            </w:pPr>
            <w:r w:rsidRPr="008A7638">
              <w:t>Población</w:t>
            </w:r>
            <w:r w:rsidRPr="008A7638">
              <w:rPr>
                <w:spacing w:val="-14"/>
              </w:rPr>
              <w:t xml:space="preserve"> </w:t>
            </w:r>
            <w:r w:rsidRPr="008A7638">
              <w:t xml:space="preserve">de </w:t>
            </w:r>
            <w:r w:rsidRPr="008A7638">
              <w:rPr>
                <w:spacing w:val="-2"/>
              </w:rPr>
              <w:t>Santiago</w:t>
            </w:r>
          </w:p>
        </w:tc>
      </w:tr>
    </w:tbl>
    <w:p w:rsidR="00514541" w:rsidRPr="008A7638" w:rsidRDefault="00514541">
      <w:pPr>
        <w:pStyle w:val="TableParagraph"/>
        <w:spacing w:line="276" w:lineRule="auto"/>
        <w:sectPr w:rsidR="00514541" w:rsidRPr="008A7638">
          <w:pgSz w:w="15840" w:h="12240" w:orient="landscape"/>
          <w:pgMar w:top="1380" w:right="0" w:bottom="1180" w:left="0" w:header="0" w:footer="984" w:gutter="0"/>
          <w:cols w:space="720"/>
        </w:sectPr>
      </w:pPr>
    </w:p>
    <w:p w:rsidR="00514541" w:rsidRPr="008A7638" w:rsidRDefault="0086485A">
      <w:pPr>
        <w:spacing w:before="77" w:after="4"/>
        <w:ind w:left="1440"/>
        <w:rPr>
          <w:b/>
          <w:sz w:val="24"/>
        </w:rPr>
      </w:pPr>
      <w:r w:rsidRPr="008A7638">
        <w:rPr>
          <w:b/>
          <w:sz w:val="24"/>
        </w:rPr>
        <w:lastRenderedPageBreak/>
        <w:t>Herramienta</w:t>
      </w:r>
      <w:r w:rsidRPr="008A7638">
        <w:rPr>
          <w:b/>
          <w:spacing w:val="-4"/>
          <w:sz w:val="24"/>
        </w:rPr>
        <w:t xml:space="preserve"> </w:t>
      </w:r>
      <w:r w:rsidRPr="008A7638">
        <w:rPr>
          <w:b/>
          <w:sz w:val="24"/>
        </w:rPr>
        <w:t>2:</w:t>
      </w:r>
      <w:r w:rsidRPr="008A7638">
        <w:rPr>
          <w:b/>
          <w:spacing w:val="-1"/>
          <w:sz w:val="24"/>
        </w:rPr>
        <w:t xml:space="preserve"> </w:t>
      </w:r>
      <w:r w:rsidRPr="008A7638">
        <w:rPr>
          <w:b/>
          <w:sz w:val="24"/>
        </w:rPr>
        <w:t>Sistematización de</w:t>
      </w:r>
      <w:r w:rsidRPr="008A7638">
        <w:rPr>
          <w:b/>
          <w:spacing w:val="-2"/>
          <w:sz w:val="24"/>
        </w:rPr>
        <w:t xml:space="preserve"> </w:t>
      </w:r>
      <w:r w:rsidRPr="008A7638">
        <w:rPr>
          <w:b/>
          <w:sz w:val="24"/>
        </w:rPr>
        <w:t>la</w:t>
      </w:r>
      <w:r w:rsidRPr="008A7638">
        <w:rPr>
          <w:b/>
          <w:spacing w:val="-1"/>
          <w:sz w:val="24"/>
        </w:rPr>
        <w:t xml:space="preserve"> </w:t>
      </w:r>
      <w:r w:rsidRPr="008A7638">
        <w:rPr>
          <w:b/>
          <w:sz w:val="24"/>
        </w:rPr>
        <w:t>Revisión</w:t>
      </w:r>
      <w:r w:rsidRPr="008A7638">
        <w:rPr>
          <w:b/>
          <w:spacing w:val="-1"/>
          <w:sz w:val="24"/>
        </w:rPr>
        <w:t xml:space="preserve"> </w:t>
      </w:r>
      <w:r w:rsidRPr="008A7638">
        <w:rPr>
          <w:b/>
          <w:sz w:val="24"/>
        </w:rPr>
        <w:t>de</w:t>
      </w:r>
      <w:r w:rsidRPr="008A7638">
        <w:rPr>
          <w:b/>
          <w:spacing w:val="-2"/>
          <w:sz w:val="24"/>
        </w:rPr>
        <w:t xml:space="preserve"> </w:t>
      </w:r>
      <w:r w:rsidRPr="008A7638">
        <w:rPr>
          <w:b/>
          <w:sz w:val="24"/>
        </w:rPr>
        <w:t>la</w:t>
      </w:r>
      <w:r w:rsidRPr="008A7638">
        <w:rPr>
          <w:b/>
          <w:spacing w:val="-1"/>
          <w:sz w:val="24"/>
        </w:rPr>
        <w:t xml:space="preserve"> </w:t>
      </w:r>
      <w:r w:rsidRPr="008A7638">
        <w:rPr>
          <w:b/>
          <w:sz w:val="24"/>
        </w:rPr>
        <w:t>Misión</w:t>
      </w:r>
      <w:r w:rsidRPr="008A7638">
        <w:rPr>
          <w:b/>
          <w:spacing w:val="-1"/>
          <w:sz w:val="24"/>
        </w:rPr>
        <w:t xml:space="preserve"> </w:t>
      </w:r>
      <w:r w:rsidRPr="008A7638">
        <w:rPr>
          <w:b/>
          <w:spacing w:val="-2"/>
          <w:sz w:val="24"/>
        </w:rPr>
        <w:t>Institucional.</w:t>
      </w:r>
    </w:p>
    <w:tbl>
      <w:tblPr>
        <w:tblStyle w:val="TableNormal"/>
        <w:tblpPr w:leftFromText="141" w:rightFromText="141" w:vertAnchor="page" w:horzAnchor="margin" w:tblpXSpec="center" w:tblpY="12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6"/>
        <w:gridCol w:w="11433"/>
      </w:tblGrid>
      <w:tr w:rsidR="001B5503" w:rsidRPr="008A7638" w:rsidTr="00F762AD">
        <w:trPr>
          <w:trHeight w:val="275"/>
        </w:trPr>
        <w:tc>
          <w:tcPr>
            <w:tcW w:w="14309" w:type="dxa"/>
            <w:gridSpan w:val="2"/>
            <w:shd w:val="clear" w:color="auto" w:fill="548DD4" w:themeFill="text2" w:themeFillTint="99"/>
          </w:tcPr>
          <w:p w:rsidR="001B5503" w:rsidRPr="008A7638" w:rsidRDefault="001B5503" w:rsidP="001B5503">
            <w:pPr>
              <w:pStyle w:val="TableParagraph"/>
              <w:spacing w:line="256" w:lineRule="exact"/>
              <w:jc w:val="center"/>
              <w:rPr>
                <w:b/>
                <w:sz w:val="24"/>
              </w:rPr>
            </w:pPr>
            <w:r w:rsidRPr="008A7638">
              <w:rPr>
                <w:b/>
                <w:sz w:val="24"/>
              </w:rPr>
              <w:t>Herramienta</w:t>
            </w:r>
            <w:r w:rsidRPr="008A7638">
              <w:rPr>
                <w:b/>
                <w:spacing w:val="-1"/>
                <w:sz w:val="24"/>
              </w:rPr>
              <w:t xml:space="preserve"> </w:t>
            </w:r>
            <w:r w:rsidRPr="008A7638">
              <w:rPr>
                <w:b/>
                <w:sz w:val="24"/>
              </w:rPr>
              <w:t>2.</w:t>
            </w:r>
            <w:r w:rsidRPr="008A7638">
              <w:rPr>
                <w:b/>
                <w:spacing w:val="-1"/>
                <w:sz w:val="24"/>
              </w:rPr>
              <w:t xml:space="preserve"> </w:t>
            </w:r>
            <w:r w:rsidRPr="008A7638">
              <w:rPr>
                <w:b/>
                <w:sz w:val="24"/>
              </w:rPr>
              <w:t>Sistematización de</w:t>
            </w:r>
            <w:r w:rsidRPr="008A7638">
              <w:rPr>
                <w:b/>
                <w:spacing w:val="-2"/>
                <w:sz w:val="24"/>
              </w:rPr>
              <w:t xml:space="preserve"> </w:t>
            </w:r>
            <w:r w:rsidRPr="008A7638">
              <w:rPr>
                <w:b/>
                <w:sz w:val="24"/>
              </w:rPr>
              <w:t>la Revisión</w:t>
            </w:r>
            <w:r w:rsidRPr="008A7638">
              <w:rPr>
                <w:b/>
                <w:spacing w:val="-1"/>
                <w:sz w:val="24"/>
              </w:rPr>
              <w:t xml:space="preserve"> </w:t>
            </w:r>
            <w:r w:rsidRPr="008A7638">
              <w:rPr>
                <w:b/>
                <w:sz w:val="24"/>
              </w:rPr>
              <w:t>de</w:t>
            </w:r>
            <w:r w:rsidRPr="008A7638">
              <w:rPr>
                <w:b/>
                <w:spacing w:val="-2"/>
                <w:sz w:val="24"/>
              </w:rPr>
              <w:t xml:space="preserve"> </w:t>
            </w:r>
            <w:r w:rsidRPr="008A7638">
              <w:rPr>
                <w:b/>
                <w:sz w:val="24"/>
              </w:rPr>
              <w:t>la</w:t>
            </w:r>
            <w:r w:rsidRPr="008A7638">
              <w:rPr>
                <w:b/>
                <w:spacing w:val="-1"/>
                <w:sz w:val="24"/>
              </w:rPr>
              <w:t xml:space="preserve"> </w:t>
            </w:r>
            <w:r w:rsidRPr="008A7638">
              <w:rPr>
                <w:b/>
                <w:sz w:val="24"/>
              </w:rPr>
              <w:t xml:space="preserve">Misión </w:t>
            </w:r>
            <w:r w:rsidRPr="008A7638">
              <w:rPr>
                <w:b/>
                <w:spacing w:val="-2"/>
                <w:sz w:val="24"/>
              </w:rPr>
              <w:t>Institucional</w:t>
            </w:r>
          </w:p>
        </w:tc>
      </w:tr>
      <w:tr w:rsidR="001B5503" w:rsidRPr="008A7638" w:rsidTr="00F762AD">
        <w:trPr>
          <w:trHeight w:val="275"/>
        </w:trPr>
        <w:tc>
          <w:tcPr>
            <w:tcW w:w="2876" w:type="dxa"/>
            <w:shd w:val="clear" w:color="auto" w:fill="548DD4" w:themeFill="text2" w:themeFillTint="99"/>
          </w:tcPr>
          <w:p w:rsidR="001B5503" w:rsidRPr="008A7638" w:rsidRDefault="001B5503" w:rsidP="001B5503">
            <w:pPr>
              <w:pStyle w:val="TableParagraph"/>
              <w:spacing w:line="256" w:lineRule="exact"/>
              <w:ind w:left="9"/>
              <w:jc w:val="center"/>
              <w:rPr>
                <w:b/>
                <w:sz w:val="24"/>
              </w:rPr>
            </w:pPr>
            <w:r w:rsidRPr="008A7638">
              <w:rPr>
                <w:b/>
                <w:spacing w:val="-2"/>
                <w:sz w:val="24"/>
              </w:rPr>
              <w:t>Pregunta</w:t>
            </w:r>
          </w:p>
        </w:tc>
        <w:tc>
          <w:tcPr>
            <w:tcW w:w="11433" w:type="dxa"/>
            <w:shd w:val="clear" w:color="auto" w:fill="548DD4" w:themeFill="text2" w:themeFillTint="99"/>
          </w:tcPr>
          <w:p w:rsidR="001B5503" w:rsidRPr="008A7638" w:rsidRDefault="001B5503" w:rsidP="001B5503">
            <w:pPr>
              <w:pStyle w:val="TableParagraph"/>
              <w:spacing w:line="256" w:lineRule="exact"/>
              <w:ind w:left="5"/>
              <w:jc w:val="center"/>
              <w:rPr>
                <w:b/>
                <w:sz w:val="24"/>
              </w:rPr>
            </w:pPr>
            <w:r w:rsidRPr="008A7638">
              <w:rPr>
                <w:b/>
                <w:spacing w:val="-2"/>
                <w:sz w:val="24"/>
              </w:rPr>
              <w:t>Reflexión</w:t>
            </w:r>
          </w:p>
        </w:tc>
      </w:tr>
      <w:tr w:rsidR="001B5503" w:rsidRPr="008A7638" w:rsidTr="001B5503">
        <w:trPr>
          <w:trHeight w:val="1931"/>
        </w:trPr>
        <w:tc>
          <w:tcPr>
            <w:tcW w:w="2876" w:type="dxa"/>
          </w:tcPr>
          <w:p w:rsidR="001B5503" w:rsidRPr="008A7638" w:rsidRDefault="001B5503" w:rsidP="001B5503">
            <w:pPr>
              <w:pStyle w:val="TableParagraph"/>
              <w:ind w:left="107" w:right="96"/>
              <w:jc w:val="both"/>
              <w:rPr>
                <w:sz w:val="24"/>
              </w:rPr>
            </w:pPr>
            <w:r w:rsidRPr="008A7638">
              <w:rPr>
                <w:sz w:val="24"/>
              </w:rPr>
              <w:t>¿Se ajusta esta misión a lo establecido en la columna de responsabilidades de la institución dentro del análisis</w:t>
            </w:r>
            <w:r w:rsidRPr="008A7638">
              <w:rPr>
                <w:spacing w:val="79"/>
                <w:sz w:val="24"/>
              </w:rPr>
              <w:t xml:space="preserve">    </w:t>
            </w:r>
            <w:r w:rsidRPr="008A7638">
              <w:rPr>
                <w:sz w:val="24"/>
              </w:rPr>
              <w:t>de</w:t>
            </w:r>
            <w:r w:rsidRPr="008A7638">
              <w:rPr>
                <w:spacing w:val="78"/>
                <w:sz w:val="24"/>
              </w:rPr>
              <w:t xml:space="preserve">    </w:t>
            </w:r>
            <w:r w:rsidRPr="008A7638">
              <w:rPr>
                <w:spacing w:val="-2"/>
                <w:sz w:val="24"/>
              </w:rPr>
              <w:t>marco</w:t>
            </w:r>
          </w:p>
          <w:p w:rsidR="001B5503" w:rsidRPr="008A7638" w:rsidRDefault="001B5503" w:rsidP="001B5503">
            <w:pPr>
              <w:pStyle w:val="TableParagraph"/>
              <w:spacing w:line="274" w:lineRule="exact"/>
              <w:ind w:left="107" w:right="99"/>
              <w:jc w:val="both"/>
              <w:rPr>
                <w:sz w:val="24"/>
              </w:rPr>
            </w:pPr>
            <w:proofErr w:type="gramStart"/>
            <w:r w:rsidRPr="008A7638">
              <w:rPr>
                <w:sz w:val="24"/>
              </w:rPr>
              <w:t>normativo</w:t>
            </w:r>
            <w:proofErr w:type="gramEnd"/>
            <w:r w:rsidRPr="008A7638">
              <w:rPr>
                <w:sz w:val="24"/>
              </w:rPr>
              <w:t xml:space="preserve"> realizado en el paso anterior?</w:t>
            </w:r>
          </w:p>
        </w:tc>
        <w:tc>
          <w:tcPr>
            <w:tcW w:w="11433" w:type="dxa"/>
          </w:tcPr>
          <w:p w:rsidR="001B5503" w:rsidRPr="008A7638" w:rsidRDefault="001B5503" w:rsidP="001B5503">
            <w:pPr>
              <w:pStyle w:val="TableParagraph"/>
              <w:ind w:left="107" w:right="105"/>
              <w:jc w:val="both"/>
              <w:rPr>
                <w:sz w:val="24"/>
              </w:rPr>
            </w:pPr>
            <w:r w:rsidRPr="008A7638">
              <w:rPr>
                <w:b/>
                <w:sz w:val="24"/>
              </w:rPr>
              <w:t xml:space="preserve">Sí se ajusta a lo establecido en el marco normativo, </w:t>
            </w:r>
            <w:r w:rsidRPr="008A7638">
              <w:rPr>
                <w:sz w:val="24"/>
              </w:rPr>
              <w:t>porque la institución se ha adaptado al crecimiento de la demanda</w:t>
            </w:r>
            <w:r w:rsidRPr="008A7638">
              <w:rPr>
                <w:spacing w:val="-4"/>
                <w:sz w:val="24"/>
              </w:rPr>
              <w:t xml:space="preserve"> </w:t>
            </w:r>
            <w:r w:rsidRPr="008A7638">
              <w:rPr>
                <w:sz w:val="24"/>
              </w:rPr>
              <w:t>poblacional,</w:t>
            </w:r>
            <w:r w:rsidRPr="008A7638">
              <w:rPr>
                <w:spacing w:val="-1"/>
                <w:sz w:val="24"/>
              </w:rPr>
              <w:t xml:space="preserve"> </w:t>
            </w:r>
            <w:r w:rsidRPr="008A7638">
              <w:rPr>
                <w:sz w:val="24"/>
              </w:rPr>
              <w:t>industrial y</w:t>
            </w:r>
            <w:r w:rsidRPr="008A7638">
              <w:rPr>
                <w:spacing w:val="-5"/>
                <w:sz w:val="24"/>
              </w:rPr>
              <w:t xml:space="preserve"> </w:t>
            </w:r>
            <w:r w:rsidRPr="008A7638">
              <w:rPr>
                <w:sz w:val="24"/>
              </w:rPr>
              <w:t>comercial</w:t>
            </w:r>
            <w:r w:rsidRPr="008A7638">
              <w:rPr>
                <w:spacing w:val="-2"/>
                <w:sz w:val="24"/>
              </w:rPr>
              <w:t xml:space="preserve"> </w:t>
            </w:r>
            <w:r w:rsidRPr="008A7638">
              <w:rPr>
                <w:sz w:val="24"/>
              </w:rPr>
              <w:t>que</w:t>
            </w:r>
            <w:r w:rsidRPr="008A7638">
              <w:rPr>
                <w:spacing w:val="-1"/>
                <w:sz w:val="24"/>
              </w:rPr>
              <w:t xml:space="preserve"> </w:t>
            </w:r>
            <w:r w:rsidRPr="008A7638">
              <w:rPr>
                <w:sz w:val="24"/>
              </w:rPr>
              <w:t>ha</w:t>
            </w:r>
            <w:r w:rsidRPr="008A7638">
              <w:rPr>
                <w:spacing w:val="-3"/>
                <w:sz w:val="24"/>
              </w:rPr>
              <w:t xml:space="preserve"> </w:t>
            </w:r>
            <w:r w:rsidRPr="008A7638">
              <w:rPr>
                <w:sz w:val="24"/>
              </w:rPr>
              <w:t>experimentado</w:t>
            </w:r>
            <w:r w:rsidRPr="008A7638">
              <w:rPr>
                <w:spacing w:val="-2"/>
                <w:sz w:val="24"/>
              </w:rPr>
              <w:t xml:space="preserve"> </w:t>
            </w:r>
            <w:r w:rsidRPr="008A7638">
              <w:rPr>
                <w:sz w:val="24"/>
              </w:rPr>
              <w:t>la</w:t>
            </w:r>
            <w:r w:rsidRPr="008A7638">
              <w:rPr>
                <w:spacing w:val="-1"/>
                <w:sz w:val="24"/>
              </w:rPr>
              <w:t xml:space="preserve"> </w:t>
            </w:r>
            <w:r w:rsidRPr="008A7638">
              <w:rPr>
                <w:sz w:val="24"/>
              </w:rPr>
              <w:t>ciudad</w:t>
            </w:r>
            <w:r w:rsidRPr="008A7638">
              <w:rPr>
                <w:spacing w:val="-2"/>
                <w:sz w:val="24"/>
              </w:rPr>
              <w:t xml:space="preserve"> </w:t>
            </w:r>
            <w:r w:rsidRPr="008A7638">
              <w:rPr>
                <w:sz w:val="24"/>
              </w:rPr>
              <w:t>de</w:t>
            </w:r>
            <w:r w:rsidRPr="008A7638">
              <w:rPr>
                <w:spacing w:val="-3"/>
                <w:sz w:val="24"/>
              </w:rPr>
              <w:t xml:space="preserve"> </w:t>
            </w:r>
            <w:r w:rsidRPr="008A7638">
              <w:rPr>
                <w:sz w:val="24"/>
              </w:rPr>
              <w:t>Santiago en</w:t>
            </w:r>
            <w:r w:rsidRPr="008A7638">
              <w:rPr>
                <w:spacing w:val="-2"/>
                <w:sz w:val="24"/>
              </w:rPr>
              <w:t xml:space="preserve"> </w:t>
            </w:r>
            <w:r w:rsidRPr="008A7638">
              <w:rPr>
                <w:sz w:val="24"/>
              </w:rPr>
              <w:t>particular y</w:t>
            </w:r>
            <w:r w:rsidRPr="008A7638">
              <w:rPr>
                <w:spacing w:val="-7"/>
                <w:sz w:val="24"/>
              </w:rPr>
              <w:t xml:space="preserve"> </w:t>
            </w:r>
            <w:r w:rsidRPr="008A7638">
              <w:rPr>
                <w:sz w:val="24"/>
              </w:rPr>
              <w:t>la</w:t>
            </w:r>
            <w:r w:rsidRPr="008A7638">
              <w:rPr>
                <w:spacing w:val="-1"/>
                <w:sz w:val="24"/>
              </w:rPr>
              <w:t xml:space="preserve"> </w:t>
            </w:r>
            <w:r w:rsidRPr="008A7638">
              <w:rPr>
                <w:sz w:val="24"/>
              </w:rPr>
              <w:t>provincia en general. Aunque la institución ha sido responsable en el cumplimiento del marco normativo, tiene el desafío de incluir las políticas transversales que no se han considerado en la misión, la disminución de pérdidas del recurso en sus</w:t>
            </w:r>
            <w:r w:rsidRPr="008A7638">
              <w:rPr>
                <w:spacing w:val="-1"/>
                <w:sz w:val="24"/>
              </w:rPr>
              <w:t xml:space="preserve"> </w:t>
            </w:r>
            <w:r w:rsidRPr="008A7638">
              <w:rPr>
                <w:sz w:val="24"/>
              </w:rPr>
              <w:t>sistemas</w:t>
            </w:r>
            <w:r w:rsidRPr="008A7638">
              <w:rPr>
                <w:spacing w:val="-1"/>
                <w:sz w:val="24"/>
              </w:rPr>
              <w:t xml:space="preserve"> </w:t>
            </w:r>
            <w:r w:rsidRPr="008A7638">
              <w:rPr>
                <w:sz w:val="24"/>
              </w:rPr>
              <w:t>de</w:t>
            </w:r>
            <w:r w:rsidRPr="008A7638">
              <w:rPr>
                <w:spacing w:val="-2"/>
                <w:sz w:val="24"/>
              </w:rPr>
              <w:t xml:space="preserve"> </w:t>
            </w:r>
            <w:r w:rsidRPr="008A7638">
              <w:rPr>
                <w:sz w:val="24"/>
              </w:rPr>
              <w:t>distribución,</w:t>
            </w:r>
            <w:r w:rsidRPr="008A7638">
              <w:rPr>
                <w:spacing w:val="-1"/>
                <w:sz w:val="24"/>
              </w:rPr>
              <w:t xml:space="preserve"> </w:t>
            </w:r>
            <w:r w:rsidRPr="008A7638">
              <w:rPr>
                <w:sz w:val="24"/>
              </w:rPr>
              <w:t>la</w:t>
            </w:r>
            <w:r w:rsidRPr="008A7638">
              <w:rPr>
                <w:spacing w:val="-1"/>
                <w:sz w:val="24"/>
              </w:rPr>
              <w:t xml:space="preserve"> </w:t>
            </w:r>
            <w:r w:rsidRPr="008A7638">
              <w:rPr>
                <w:sz w:val="24"/>
              </w:rPr>
              <w:t>reutilización</w:t>
            </w:r>
            <w:r w:rsidRPr="008A7638">
              <w:rPr>
                <w:spacing w:val="-1"/>
                <w:sz w:val="24"/>
              </w:rPr>
              <w:t xml:space="preserve"> </w:t>
            </w:r>
            <w:r w:rsidRPr="008A7638">
              <w:rPr>
                <w:sz w:val="24"/>
              </w:rPr>
              <w:t>de</w:t>
            </w:r>
            <w:r w:rsidRPr="008A7638">
              <w:rPr>
                <w:spacing w:val="-1"/>
                <w:sz w:val="24"/>
              </w:rPr>
              <w:t xml:space="preserve"> </w:t>
            </w:r>
            <w:r w:rsidRPr="008A7638">
              <w:rPr>
                <w:sz w:val="24"/>
              </w:rPr>
              <w:t>las</w:t>
            </w:r>
            <w:r w:rsidRPr="008A7638">
              <w:rPr>
                <w:spacing w:val="1"/>
                <w:sz w:val="24"/>
              </w:rPr>
              <w:t xml:space="preserve"> </w:t>
            </w:r>
            <w:r w:rsidRPr="008A7638">
              <w:rPr>
                <w:sz w:val="24"/>
              </w:rPr>
              <w:t>aguas</w:t>
            </w:r>
            <w:r w:rsidRPr="008A7638">
              <w:rPr>
                <w:spacing w:val="-1"/>
                <w:sz w:val="24"/>
              </w:rPr>
              <w:t xml:space="preserve"> </w:t>
            </w:r>
            <w:r w:rsidRPr="008A7638">
              <w:rPr>
                <w:sz w:val="24"/>
              </w:rPr>
              <w:t>residuales</w:t>
            </w:r>
            <w:r w:rsidRPr="008A7638">
              <w:rPr>
                <w:spacing w:val="4"/>
                <w:sz w:val="24"/>
              </w:rPr>
              <w:t xml:space="preserve"> </w:t>
            </w:r>
            <w:r w:rsidRPr="008A7638">
              <w:rPr>
                <w:sz w:val="24"/>
              </w:rPr>
              <w:t>y</w:t>
            </w:r>
            <w:r w:rsidRPr="008A7638">
              <w:rPr>
                <w:spacing w:val="-6"/>
                <w:sz w:val="24"/>
              </w:rPr>
              <w:t xml:space="preserve"> </w:t>
            </w:r>
            <w:r w:rsidRPr="008A7638">
              <w:rPr>
                <w:sz w:val="24"/>
              </w:rPr>
              <w:t>las</w:t>
            </w:r>
            <w:r w:rsidRPr="008A7638">
              <w:rPr>
                <w:spacing w:val="-1"/>
                <w:sz w:val="24"/>
              </w:rPr>
              <w:t xml:space="preserve"> </w:t>
            </w:r>
            <w:r w:rsidRPr="008A7638">
              <w:rPr>
                <w:sz w:val="24"/>
              </w:rPr>
              <w:t>previsiones</w:t>
            </w:r>
            <w:r w:rsidRPr="008A7638">
              <w:rPr>
                <w:spacing w:val="-1"/>
                <w:sz w:val="24"/>
              </w:rPr>
              <w:t xml:space="preserve"> </w:t>
            </w:r>
            <w:r w:rsidRPr="008A7638">
              <w:rPr>
                <w:sz w:val="24"/>
              </w:rPr>
              <w:t>frente a</w:t>
            </w:r>
            <w:r w:rsidRPr="008A7638">
              <w:rPr>
                <w:spacing w:val="-1"/>
                <w:sz w:val="24"/>
              </w:rPr>
              <w:t xml:space="preserve"> </w:t>
            </w:r>
            <w:r w:rsidRPr="008A7638">
              <w:rPr>
                <w:sz w:val="24"/>
              </w:rPr>
              <w:t>los</w:t>
            </w:r>
            <w:r w:rsidRPr="008A7638">
              <w:rPr>
                <w:spacing w:val="-1"/>
                <w:sz w:val="24"/>
              </w:rPr>
              <w:t xml:space="preserve"> </w:t>
            </w:r>
            <w:r w:rsidRPr="008A7638">
              <w:rPr>
                <w:sz w:val="24"/>
              </w:rPr>
              <w:t>efectos</w:t>
            </w:r>
            <w:r w:rsidRPr="008A7638">
              <w:rPr>
                <w:spacing w:val="-1"/>
                <w:sz w:val="24"/>
              </w:rPr>
              <w:t xml:space="preserve"> </w:t>
            </w:r>
            <w:r w:rsidRPr="008A7638">
              <w:rPr>
                <w:sz w:val="24"/>
              </w:rPr>
              <w:t>que</w:t>
            </w:r>
            <w:r w:rsidRPr="008A7638">
              <w:rPr>
                <w:spacing w:val="-2"/>
                <w:sz w:val="24"/>
              </w:rPr>
              <w:t xml:space="preserve"> </w:t>
            </w:r>
            <w:r w:rsidRPr="008A7638">
              <w:rPr>
                <w:sz w:val="24"/>
              </w:rPr>
              <w:t>se</w:t>
            </w:r>
            <w:r w:rsidRPr="008A7638">
              <w:rPr>
                <w:spacing w:val="-1"/>
                <w:sz w:val="24"/>
              </w:rPr>
              <w:t xml:space="preserve"> </w:t>
            </w:r>
            <w:r w:rsidRPr="008A7638">
              <w:rPr>
                <w:spacing w:val="-2"/>
                <w:sz w:val="24"/>
              </w:rPr>
              <w:t>están</w:t>
            </w:r>
          </w:p>
          <w:p w:rsidR="001B5503" w:rsidRPr="008A7638" w:rsidRDefault="001B5503" w:rsidP="001B5503">
            <w:pPr>
              <w:pStyle w:val="TableParagraph"/>
              <w:spacing w:line="274" w:lineRule="exact"/>
              <w:ind w:left="107" w:right="106"/>
              <w:jc w:val="both"/>
              <w:rPr>
                <w:sz w:val="24"/>
              </w:rPr>
            </w:pPr>
            <w:proofErr w:type="gramStart"/>
            <w:r w:rsidRPr="008A7638">
              <w:rPr>
                <w:sz w:val="24"/>
              </w:rPr>
              <w:t>produciendo</w:t>
            </w:r>
            <w:proofErr w:type="gramEnd"/>
            <w:r w:rsidRPr="008A7638">
              <w:rPr>
                <w:sz w:val="24"/>
              </w:rPr>
              <w:t xml:space="preserve"> y continuarán ocurriendo por el cambio climático (aumento de las temperaturas y alteración de los patrones de precipitaciones).</w:t>
            </w:r>
          </w:p>
        </w:tc>
      </w:tr>
      <w:tr w:rsidR="001B5503" w:rsidRPr="008A7638" w:rsidTr="001B5503">
        <w:trPr>
          <w:trHeight w:val="1934"/>
        </w:trPr>
        <w:tc>
          <w:tcPr>
            <w:tcW w:w="2876" w:type="dxa"/>
          </w:tcPr>
          <w:p w:rsidR="001B5503" w:rsidRPr="008A7638" w:rsidRDefault="001B5503" w:rsidP="001B5503">
            <w:pPr>
              <w:pStyle w:val="TableParagraph"/>
              <w:ind w:left="107" w:right="97"/>
              <w:jc w:val="both"/>
              <w:rPr>
                <w:sz w:val="24"/>
              </w:rPr>
            </w:pPr>
            <w:r w:rsidRPr="008A7638">
              <w:rPr>
                <w:sz w:val="24"/>
              </w:rPr>
              <w:t>¿En qué medida ha cumplido la institución con la misión que se definió?</w:t>
            </w:r>
          </w:p>
        </w:tc>
        <w:tc>
          <w:tcPr>
            <w:tcW w:w="11433" w:type="dxa"/>
          </w:tcPr>
          <w:p w:rsidR="001B5503" w:rsidRPr="008A7638" w:rsidRDefault="001B5503" w:rsidP="001B5503">
            <w:pPr>
              <w:pStyle w:val="TableParagraph"/>
              <w:ind w:left="107" w:right="40"/>
              <w:rPr>
                <w:sz w:val="24"/>
              </w:rPr>
            </w:pPr>
            <w:r w:rsidRPr="008A7638">
              <w:rPr>
                <w:b/>
                <w:sz w:val="24"/>
              </w:rPr>
              <w:t>Se</w:t>
            </w:r>
            <w:r w:rsidRPr="008A7638">
              <w:rPr>
                <w:b/>
                <w:spacing w:val="-4"/>
                <w:sz w:val="24"/>
              </w:rPr>
              <w:t xml:space="preserve"> </w:t>
            </w:r>
            <w:r w:rsidRPr="008A7638">
              <w:rPr>
                <w:b/>
                <w:sz w:val="24"/>
              </w:rPr>
              <w:t>ha</w:t>
            </w:r>
            <w:r w:rsidRPr="008A7638">
              <w:rPr>
                <w:b/>
                <w:spacing w:val="-3"/>
                <w:sz w:val="24"/>
              </w:rPr>
              <w:t xml:space="preserve"> </w:t>
            </w:r>
            <w:r w:rsidRPr="008A7638">
              <w:rPr>
                <w:b/>
                <w:sz w:val="24"/>
              </w:rPr>
              <w:t>cumplido</w:t>
            </w:r>
            <w:r w:rsidRPr="008A7638">
              <w:rPr>
                <w:b/>
                <w:spacing w:val="-6"/>
                <w:sz w:val="24"/>
              </w:rPr>
              <w:t xml:space="preserve"> </w:t>
            </w:r>
            <w:r w:rsidRPr="008A7638">
              <w:rPr>
                <w:b/>
                <w:sz w:val="24"/>
              </w:rPr>
              <w:t>parcialmente</w:t>
            </w:r>
            <w:r w:rsidRPr="008A7638">
              <w:rPr>
                <w:b/>
                <w:spacing w:val="-2"/>
                <w:sz w:val="24"/>
              </w:rPr>
              <w:t xml:space="preserve"> </w:t>
            </w:r>
            <w:r w:rsidRPr="008A7638">
              <w:rPr>
                <w:sz w:val="24"/>
              </w:rPr>
              <w:t>porque</w:t>
            </w:r>
            <w:r w:rsidRPr="008A7638">
              <w:rPr>
                <w:spacing w:val="-4"/>
                <w:sz w:val="24"/>
              </w:rPr>
              <w:t xml:space="preserve"> </w:t>
            </w:r>
            <w:r w:rsidRPr="008A7638">
              <w:rPr>
                <w:sz w:val="24"/>
              </w:rPr>
              <w:t>aún</w:t>
            </w:r>
            <w:r w:rsidRPr="008A7638">
              <w:rPr>
                <w:spacing w:val="-3"/>
                <w:sz w:val="24"/>
              </w:rPr>
              <w:t xml:space="preserve"> </w:t>
            </w:r>
            <w:r w:rsidRPr="008A7638">
              <w:rPr>
                <w:sz w:val="24"/>
              </w:rPr>
              <w:t>no</w:t>
            </w:r>
            <w:r w:rsidRPr="008A7638">
              <w:rPr>
                <w:spacing w:val="-3"/>
                <w:sz w:val="24"/>
              </w:rPr>
              <w:t xml:space="preserve"> </w:t>
            </w:r>
            <w:r w:rsidRPr="008A7638">
              <w:rPr>
                <w:sz w:val="24"/>
              </w:rPr>
              <w:t>se</w:t>
            </w:r>
            <w:r w:rsidRPr="008A7638">
              <w:rPr>
                <w:spacing w:val="-2"/>
                <w:sz w:val="24"/>
              </w:rPr>
              <w:t xml:space="preserve"> </w:t>
            </w:r>
            <w:r w:rsidRPr="008A7638">
              <w:rPr>
                <w:sz w:val="24"/>
              </w:rPr>
              <w:t>ha</w:t>
            </w:r>
            <w:r w:rsidRPr="008A7638">
              <w:rPr>
                <w:spacing w:val="-4"/>
                <w:sz w:val="24"/>
              </w:rPr>
              <w:t xml:space="preserve"> </w:t>
            </w:r>
            <w:r w:rsidRPr="008A7638">
              <w:rPr>
                <w:sz w:val="24"/>
              </w:rPr>
              <w:t>satisfecho</w:t>
            </w:r>
            <w:r w:rsidRPr="008A7638">
              <w:rPr>
                <w:spacing w:val="-3"/>
                <w:sz w:val="24"/>
              </w:rPr>
              <w:t xml:space="preserve"> </w:t>
            </w:r>
            <w:r w:rsidRPr="008A7638">
              <w:rPr>
                <w:sz w:val="24"/>
              </w:rPr>
              <w:t>las</w:t>
            </w:r>
            <w:r w:rsidRPr="008A7638">
              <w:rPr>
                <w:spacing w:val="-3"/>
                <w:sz w:val="24"/>
              </w:rPr>
              <w:t xml:space="preserve"> </w:t>
            </w:r>
            <w:r w:rsidRPr="008A7638">
              <w:rPr>
                <w:sz w:val="24"/>
              </w:rPr>
              <w:t>necesidades</w:t>
            </w:r>
            <w:r w:rsidRPr="008A7638">
              <w:rPr>
                <w:spacing w:val="-3"/>
                <w:sz w:val="24"/>
              </w:rPr>
              <w:t xml:space="preserve"> </w:t>
            </w:r>
            <w:r w:rsidRPr="008A7638">
              <w:rPr>
                <w:sz w:val="24"/>
              </w:rPr>
              <w:t>de</w:t>
            </w:r>
            <w:r w:rsidRPr="008A7638">
              <w:rPr>
                <w:spacing w:val="-4"/>
                <w:sz w:val="24"/>
              </w:rPr>
              <w:t xml:space="preserve"> </w:t>
            </w:r>
            <w:r w:rsidRPr="008A7638">
              <w:rPr>
                <w:sz w:val="24"/>
              </w:rPr>
              <w:t>agua y</w:t>
            </w:r>
            <w:r w:rsidRPr="008A7638">
              <w:rPr>
                <w:spacing w:val="-10"/>
                <w:sz w:val="24"/>
              </w:rPr>
              <w:t xml:space="preserve"> </w:t>
            </w:r>
            <w:r w:rsidRPr="008A7638">
              <w:rPr>
                <w:sz w:val="24"/>
              </w:rPr>
              <w:t>saneamiento</w:t>
            </w:r>
            <w:r w:rsidRPr="008A7638">
              <w:rPr>
                <w:spacing w:val="-3"/>
                <w:sz w:val="24"/>
              </w:rPr>
              <w:t xml:space="preserve"> </w:t>
            </w:r>
            <w:r w:rsidRPr="008A7638">
              <w:rPr>
                <w:sz w:val="24"/>
              </w:rPr>
              <w:t>para</w:t>
            </w:r>
            <w:r w:rsidRPr="008A7638">
              <w:rPr>
                <w:spacing w:val="-4"/>
                <w:sz w:val="24"/>
              </w:rPr>
              <w:t xml:space="preserve"> </w:t>
            </w:r>
            <w:r w:rsidRPr="008A7638">
              <w:rPr>
                <w:sz w:val="24"/>
              </w:rPr>
              <w:t>el total</w:t>
            </w:r>
            <w:r w:rsidRPr="008A7638">
              <w:rPr>
                <w:spacing w:val="-3"/>
                <w:sz w:val="24"/>
              </w:rPr>
              <w:t xml:space="preserve"> </w:t>
            </w:r>
            <w:r w:rsidRPr="008A7638">
              <w:rPr>
                <w:sz w:val="24"/>
              </w:rPr>
              <w:t>de la población de Santiago. En la evaluación del PEI 2021-2024 se establece que solo se ha cumplido el 35% (49) del total de las metas establecidas, el 56% de los indicadores establecidos y</w:t>
            </w:r>
            <w:r w:rsidRPr="008A7638">
              <w:rPr>
                <w:spacing w:val="-1"/>
                <w:sz w:val="24"/>
              </w:rPr>
              <w:t xml:space="preserve"> </w:t>
            </w:r>
            <w:r w:rsidRPr="008A7638">
              <w:rPr>
                <w:sz w:val="24"/>
              </w:rPr>
              <w:t>el 73% (157) de las iniciativas estratégicas. Sin embargo, cabe señalar que la producción de agua potable está muy cerca de las metas establecidas, en tanto se</w:t>
            </w:r>
            <w:r w:rsidRPr="008A7638">
              <w:rPr>
                <w:spacing w:val="40"/>
                <w:sz w:val="24"/>
              </w:rPr>
              <w:t xml:space="preserve"> </w:t>
            </w:r>
            <w:r w:rsidRPr="008A7638">
              <w:rPr>
                <w:sz w:val="24"/>
              </w:rPr>
              <w:t>han</w:t>
            </w:r>
            <w:r w:rsidRPr="008A7638">
              <w:rPr>
                <w:spacing w:val="56"/>
                <w:sz w:val="24"/>
              </w:rPr>
              <w:t xml:space="preserve"> </w:t>
            </w:r>
            <w:r w:rsidRPr="008A7638">
              <w:rPr>
                <w:sz w:val="24"/>
              </w:rPr>
              <w:t>realizado</w:t>
            </w:r>
            <w:r w:rsidRPr="008A7638">
              <w:rPr>
                <w:spacing w:val="56"/>
                <w:sz w:val="24"/>
              </w:rPr>
              <w:t xml:space="preserve"> </w:t>
            </w:r>
            <w:r w:rsidRPr="008A7638">
              <w:rPr>
                <w:sz w:val="24"/>
              </w:rPr>
              <w:t>rehabilitaciones</w:t>
            </w:r>
            <w:r w:rsidRPr="008A7638">
              <w:rPr>
                <w:spacing w:val="56"/>
                <w:sz w:val="24"/>
              </w:rPr>
              <w:t xml:space="preserve"> </w:t>
            </w:r>
            <w:r w:rsidRPr="008A7638">
              <w:rPr>
                <w:sz w:val="24"/>
              </w:rPr>
              <w:t>de</w:t>
            </w:r>
            <w:r w:rsidRPr="008A7638">
              <w:rPr>
                <w:spacing w:val="56"/>
                <w:sz w:val="24"/>
              </w:rPr>
              <w:t xml:space="preserve"> </w:t>
            </w:r>
            <w:r w:rsidRPr="008A7638">
              <w:rPr>
                <w:sz w:val="24"/>
              </w:rPr>
              <w:t>tanques</w:t>
            </w:r>
            <w:r w:rsidRPr="008A7638">
              <w:rPr>
                <w:spacing w:val="61"/>
                <w:sz w:val="24"/>
              </w:rPr>
              <w:t xml:space="preserve"> </w:t>
            </w:r>
            <w:r w:rsidRPr="008A7638">
              <w:rPr>
                <w:sz w:val="24"/>
              </w:rPr>
              <w:t>y</w:t>
            </w:r>
            <w:r w:rsidRPr="008A7638">
              <w:rPr>
                <w:spacing w:val="51"/>
                <w:sz w:val="24"/>
              </w:rPr>
              <w:t xml:space="preserve"> </w:t>
            </w:r>
            <w:r w:rsidRPr="008A7638">
              <w:rPr>
                <w:sz w:val="24"/>
              </w:rPr>
              <w:t>redes</w:t>
            </w:r>
            <w:r w:rsidRPr="008A7638">
              <w:rPr>
                <w:spacing w:val="56"/>
                <w:sz w:val="24"/>
              </w:rPr>
              <w:t xml:space="preserve"> </w:t>
            </w:r>
            <w:r w:rsidRPr="008A7638">
              <w:rPr>
                <w:sz w:val="24"/>
              </w:rPr>
              <w:t>de</w:t>
            </w:r>
            <w:r w:rsidRPr="008A7638">
              <w:rPr>
                <w:spacing w:val="56"/>
                <w:sz w:val="24"/>
              </w:rPr>
              <w:t xml:space="preserve"> </w:t>
            </w:r>
            <w:r w:rsidRPr="008A7638">
              <w:rPr>
                <w:sz w:val="24"/>
              </w:rPr>
              <w:t>distribución,</w:t>
            </w:r>
            <w:r w:rsidRPr="008A7638">
              <w:rPr>
                <w:spacing w:val="56"/>
                <w:sz w:val="24"/>
              </w:rPr>
              <w:t xml:space="preserve"> </w:t>
            </w:r>
            <w:r w:rsidRPr="008A7638">
              <w:rPr>
                <w:sz w:val="24"/>
              </w:rPr>
              <w:t>así</w:t>
            </w:r>
            <w:r w:rsidRPr="008A7638">
              <w:rPr>
                <w:spacing w:val="59"/>
                <w:sz w:val="24"/>
              </w:rPr>
              <w:t xml:space="preserve"> </w:t>
            </w:r>
            <w:r w:rsidRPr="008A7638">
              <w:rPr>
                <w:sz w:val="24"/>
              </w:rPr>
              <w:t>como</w:t>
            </w:r>
            <w:r w:rsidRPr="008A7638">
              <w:rPr>
                <w:spacing w:val="56"/>
                <w:sz w:val="24"/>
              </w:rPr>
              <w:t xml:space="preserve"> </w:t>
            </w:r>
            <w:r w:rsidRPr="008A7638">
              <w:rPr>
                <w:sz w:val="24"/>
              </w:rPr>
              <w:t>de</w:t>
            </w:r>
            <w:r w:rsidRPr="008A7638">
              <w:rPr>
                <w:spacing w:val="56"/>
                <w:sz w:val="24"/>
              </w:rPr>
              <w:t xml:space="preserve"> </w:t>
            </w:r>
            <w:r w:rsidRPr="008A7638">
              <w:rPr>
                <w:sz w:val="24"/>
              </w:rPr>
              <w:t>rehabilitaciones</w:t>
            </w:r>
            <w:r w:rsidRPr="008A7638">
              <w:rPr>
                <w:spacing w:val="56"/>
                <w:sz w:val="24"/>
              </w:rPr>
              <w:t xml:space="preserve"> </w:t>
            </w:r>
            <w:r w:rsidRPr="008A7638">
              <w:rPr>
                <w:sz w:val="24"/>
              </w:rPr>
              <w:t>de</w:t>
            </w:r>
            <w:r w:rsidRPr="008A7638">
              <w:rPr>
                <w:spacing w:val="55"/>
                <w:sz w:val="24"/>
              </w:rPr>
              <w:t xml:space="preserve"> </w:t>
            </w:r>
            <w:r w:rsidRPr="008A7638">
              <w:rPr>
                <w:sz w:val="24"/>
              </w:rPr>
              <w:t>plantas</w:t>
            </w:r>
            <w:r w:rsidRPr="008A7638">
              <w:rPr>
                <w:spacing w:val="59"/>
                <w:sz w:val="24"/>
              </w:rPr>
              <w:t xml:space="preserve"> </w:t>
            </w:r>
            <w:r w:rsidRPr="008A7638">
              <w:rPr>
                <w:spacing w:val="-5"/>
                <w:sz w:val="24"/>
              </w:rPr>
              <w:t>de</w:t>
            </w:r>
          </w:p>
          <w:p w:rsidR="001B5503" w:rsidRPr="008A7638" w:rsidRDefault="001B5503" w:rsidP="001B5503">
            <w:pPr>
              <w:pStyle w:val="TableParagraph"/>
              <w:spacing w:line="270" w:lineRule="atLeast"/>
              <w:ind w:left="107" w:right="40"/>
              <w:rPr>
                <w:sz w:val="24"/>
              </w:rPr>
            </w:pPr>
            <w:proofErr w:type="gramStart"/>
            <w:r w:rsidRPr="008A7638">
              <w:rPr>
                <w:sz w:val="24"/>
              </w:rPr>
              <w:t>tratamiento</w:t>
            </w:r>
            <w:proofErr w:type="gramEnd"/>
            <w:r w:rsidRPr="008A7638">
              <w:rPr>
                <w:spacing w:val="23"/>
                <w:sz w:val="24"/>
              </w:rPr>
              <w:t xml:space="preserve"> </w:t>
            </w:r>
            <w:r w:rsidRPr="008A7638">
              <w:rPr>
                <w:sz w:val="24"/>
              </w:rPr>
              <w:t>de</w:t>
            </w:r>
            <w:r w:rsidRPr="008A7638">
              <w:rPr>
                <w:spacing w:val="22"/>
                <w:sz w:val="24"/>
              </w:rPr>
              <w:t xml:space="preserve"> </w:t>
            </w:r>
            <w:r w:rsidRPr="008A7638">
              <w:rPr>
                <w:sz w:val="24"/>
              </w:rPr>
              <w:t>aguas</w:t>
            </w:r>
            <w:r w:rsidRPr="008A7638">
              <w:rPr>
                <w:spacing w:val="23"/>
                <w:sz w:val="24"/>
              </w:rPr>
              <w:t xml:space="preserve"> </w:t>
            </w:r>
            <w:r w:rsidRPr="008A7638">
              <w:rPr>
                <w:sz w:val="24"/>
              </w:rPr>
              <w:t>residuales.</w:t>
            </w:r>
            <w:r w:rsidRPr="008A7638">
              <w:rPr>
                <w:spacing w:val="23"/>
                <w:sz w:val="24"/>
              </w:rPr>
              <w:t xml:space="preserve"> </w:t>
            </w:r>
            <w:r w:rsidRPr="008A7638">
              <w:rPr>
                <w:sz w:val="24"/>
              </w:rPr>
              <w:t>Por</w:t>
            </w:r>
            <w:r w:rsidRPr="008A7638">
              <w:rPr>
                <w:spacing w:val="22"/>
                <w:sz w:val="24"/>
              </w:rPr>
              <w:t xml:space="preserve"> </w:t>
            </w:r>
            <w:r w:rsidRPr="008A7638">
              <w:rPr>
                <w:sz w:val="24"/>
              </w:rPr>
              <w:t>otra</w:t>
            </w:r>
            <w:r w:rsidRPr="008A7638">
              <w:rPr>
                <w:spacing w:val="21"/>
                <w:sz w:val="24"/>
              </w:rPr>
              <w:t xml:space="preserve"> </w:t>
            </w:r>
            <w:r w:rsidRPr="008A7638">
              <w:rPr>
                <w:sz w:val="24"/>
              </w:rPr>
              <w:t>parte,</w:t>
            </w:r>
            <w:r w:rsidRPr="008A7638">
              <w:rPr>
                <w:spacing w:val="23"/>
                <w:sz w:val="24"/>
              </w:rPr>
              <w:t xml:space="preserve"> </w:t>
            </w:r>
            <w:r w:rsidRPr="008A7638">
              <w:rPr>
                <w:sz w:val="24"/>
              </w:rPr>
              <w:t>se</w:t>
            </w:r>
            <w:r w:rsidRPr="008A7638">
              <w:rPr>
                <w:spacing w:val="22"/>
                <w:sz w:val="24"/>
              </w:rPr>
              <w:t xml:space="preserve"> </w:t>
            </w:r>
            <w:r w:rsidRPr="008A7638">
              <w:rPr>
                <w:sz w:val="24"/>
              </w:rPr>
              <w:t>han</w:t>
            </w:r>
            <w:r w:rsidRPr="008A7638">
              <w:rPr>
                <w:spacing w:val="23"/>
                <w:sz w:val="24"/>
              </w:rPr>
              <w:t xml:space="preserve"> </w:t>
            </w:r>
            <w:r w:rsidRPr="008A7638">
              <w:rPr>
                <w:sz w:val="24"/>
              </w:rPr>
              <w:t>incorporado</w:t>
            </w:r>
            <w:r w:rsidRPr="008A7638">
              <w:rPr>
                <w:spacing w:val="23"/>
                <w:sz w:val="24"/>
              </w:rPr>
              <w:t xml:space="preserve"> </w:t>
            </w:r>
            <w:r w:rsidRPr="008A7638">
              <w:rPr>
                <w:sz w:val="24"/>
              </w:rPr>
              <w:t>nuevas</w:t>
            </w:r>
            <w:r w:rsidRPr="008A7638">
              <w:rPr>
                <w:spacing w:val="23"/>
                <w:sz w:val="24"/>
              </w:rPr>
              <w:t xml:space="preserve"> </w:t>
            </w:r>
            <w:r w:rsidRPr="008A7638">
              <w:rPr>
                <w:sz w:val="24"/>
              </w:rPr>
              <w:t>comunidades</w:t>
            </w:r>
            <w:r w:rsidRPr="008A7638">
              <w:rPr>
                <w:spacing w:val="23"/>
                <w:sz w:val="24"/>
              </w:rPr>
              <w:t xml:space="preserve"> </w:t>
            </w:r>
            <w:r w:rsidRPr="008A7638">
              <w:rPr>
                <w:sz w:val="24"/>
              </w:rPr>
              <w:t>al</w:t>
            </w:r>
            <w:r w:rsidRPr="008A7638">
              <w:rPr>
                <w:spacing w:val="23"/>
                <w:sz w:val="24"/>
              </w:rPr>
              <w:t xml:space="preserve"> </w:t>
            </w:r>
            <w:r w:rsidRPr="008A7638">
              <w:rPr>
                <w:sz w:val="24"/>
              </w:rPr>
              <w:t>sistema</w:t>
            </w:r>
            <w:r w:rsidRPr="008A7638">
              <w:rPr>
                <w:spacing w:val="24"/>
                <w:sz w:val="24"/>
              </w:rPr>
              <w:t xml:space="preserve"> </w:t>
            </w:r>
            <w:r w:rsidRPr="008A7638">
              <w:rPr>
                <w:sz w:val="24"/>
              </w:rPr>
              <w:t>y</w:t>
            </w:r>
            <w:r w:rsidRPr="008A7638">
              <w:rPr>
                <w:spacing w:val="18"/>
                <w:sz w:val="24"/>
              </w:rPr>
              <w:t xml:space="preserve"> </w:t>
            </w:r>
            <w:r w:rsidRPr="008A7638">
              <w:rPr>
                <w:sz w:val="24"/>
              </w:rPr>
              <w:t>ampliado</w:t>
            </w:r>
            <w:r w:rsidRPr="008A7638">
              <w:rPr>
                <w:spacing w:val="22"/>
                <w:sz w:val="24"/>
              </w:rPr>
              <w:t xml:space="preserve"> </w:t>
            </w:r>
            <w:r w:rsidRPr="008A7638">
              <w:rPr>
                <w:sz w:val="24"/>
              </w:rPr>
              <w:t>la cobertura de agua y saneamiento.</w:t>
            </w:r>
          </w:p>
        </w:tc>
      </w:tr>
      <w:tr w:rsidR="001B5503" w:rsidRPr="008A7638" w:rsidTr="001B5503">
        <w:trPr>
          <w:trHeight w:val="5278"/>
        </w:trPr>
        <w:tc>
          <w:tcPr>
            <w:tcW w:w="2876" w:type="dxa"/>
          </w:tcPr>
          <w:p w:rsidR="001B5503" w:rsidRPr="008A7638" w:rsidRDefault="001B5503" w:rsidP="001B5503">
            <w:pPr>
              <w:pStyle w:val="TableParagraph"/>
              <w:ind w:left="107" w:right="97"/>
              <w:jc w:val="both"/>
              <w:rPr>
                <w:sz w:val="24"/>
              </w:rPr>
            </w:pPr>
            <w:r w:rsidRPr="008A7638">
              <w:rPr>
                <w:sz w:val="24"/>
              </w:rPr>
              <w:t>¿Otras</w:t>
            </w:r>
            <w:r w:rsidRPr="008A7638">
              <w:rPr>
                <w:spacing w:val="-15"/>
                <w:sz w:val="24"/>
              </w:rPr>
              <w:t xml:space="preserve"> </w:t>
            </w:r>
            <w:r w:rsidRPr="008A7638">
              <w:rPr>
                <w:sz w:val="24"/>
              </w:rPr>
              <w:t>instituciones</w:t>
            </w:r>
            <w:r w:rsidRPr="008A7638">
              <w:rPr>
                <w:spacing w:val="-15"/>
                <w:sz w:val="24"/>
              </w:rPr>
              <w:t xml:space="preserve"> </w:t>
            </w:r>
            <w:r w:rsidRPr="008A7638">
              <w:rPr>
                <w:sz w:val="24"/>
              </w:rPr>
              <w:t xml:space="preserve">ofrecen </w:t>
            </w:r>
            <w:r w:rsidRPr="008A7638">
              <w:rPr>
                <w:spacing w:val="-2"/>
                <w:sz w:val="24"/>
              </w:rPr>
              <w:t>los</w:t>
            </w:r>
            <w:r w:rsidRPr="008A7638">
              <w:rPr>
                <w:spacing w:val="-11"/>
                <w:sz w:val="24"/>
              </w:rPr>
              <w:t xml:space="preserve"> </w:t>
            </w:r>
            <w:r w:rsidRPr="008A7638">
              <w:rPr>
                <w:spacing w:val="-2"/>
                <w:sz w:val="24"/>
              </w:rPr>
              <w:t>mismos</w:t>
            </w:r>
            <w:r w:rsidRPr="008A7638">
              <w:rPr>
                <w:spacing w:val="-11"/>
                <w:sz w:val="24"/>
              </w:rPr>
              <w:t xml:space="preserve"> </w:t>
            </w:r>
            <w:r w:rsidRPr="008A7638">
              <w:rPr>
                <w:spacing w:val="-2"/>
                <w:sz w:val="24"/>
              </w:rPr>
              <w:t>productos?,</w:t>
            </w:r>
            <w:r w:rsidRPr="008A7638">
              <w:rPr>
                <w:spacing w:val="-12"/>
                <w:sz w:val="24"/>
              </w:rPr>
              <w:t xml:space="preserve"> </w:t>
            </w:r>
            <w:r w:rsidRPr="008A7638">
              <w:rPr>
                <w:spacing w:val="-2"/>
                <w:sz w:val="24"/>
              </w:rPr>
              <w:t>Y</w:t>
            </w:r>
            <w:r w:rsidRPr="008A7638">
              <w:rPr>
                <w:spacing w:val="-12"/>
                <w:sz w:val="24"/>
              </w:rPr>
              <w:t xml:space="preserve"> </w:t>
            </w:r>
            <w:r w:rsidRPr="008A7638">
              <w:rPr>
                <w:spacing w:val="-2"/>
                <w:sz w:val="24"/>
              </w:rPr>
              <w:t xml:space="preserve">si </w:t>
            </w:r>
            <w:r w:rsidRPr="008A7638">
              <w:rPr>
                <w:sz w:val="24"/>
              </w:rPr>
              <w:t>es</w:t>
            </w:r>
            <w:r w:rsidRPr="008A7638">
              <w:rPr>
                <w:spacing w:val="-6"/>
                <w:sz w:val="24"/>
              </w:rPr>
              <w:t xml:space="preserve"> </w:t>
            </w:r>
            <w:r w:rsidRPr="008A7638">
              <w:rPr>
                <w:sz w:val="24"/>
              </w:rPr>
              <w:t>así,</w:t>
            </w:r>
            <w:r w:rsidRPr="008A7638">
              <w:rPr>
                <w:spacing w:val="-6"/>
                <w:sz w:val="24"/>
              </w:rPr>
              <w:t xml:space="preserve"> </w:t>
            </w:r>
            <w:r w:rsidRPr="008A7638">
              <w:rPr>
                <w:sz w:val="24"/>
              </w:rPr>
              <w:t>liste</w:t>
            </w:r>
            <w:r w:rsidRPr="008A7638">
              <w:rPr>
                <w:spacing w:val="-7"/>
                <w:sz w:val="24"/>
              </w:rPr>
              <w:t xml:space="preserve"> </w:t>
            </w:r>
            <w:r w:rsidRPr="008A7638">
              <w:rPr>
                <w:sz w:val="24"/>
              </w:rPr>
              <w:t>las</w:t>
            </w:r>
            <w:r w:rsidRPr="008A7638">
              <w:rPr>
                <w:spacing w:val="-7"/>
                <w:sz w:val="24"/>
              </w:rPr>
              <w:t xml:space="preserve"> </w:t>
            </w:r>
            <w:r w:rsidRPr="008A7638">
              <w:rPr>
                <w:sz w:val="24"/>
              </w:rPr>
              <w:t>instituciones y los productos. (consultar documentos</w:t>
            </w:r>
            <w:r w:rsidRPr="008A7638">
              <w:rPr>
                <w:spacing w:val="-10"/>
                <w:sz w:val="24"/>
              </w:rPr>
              <w:t xml:space="preserve"> </w:t>
            </w:r>
            <w:r w:rsidRPr="008A7638">
              <w:rPr>
                <w:sz w:val="24"/>
              </w:rPr>
              <w:t>publicados</w:t>
            </w:r>
            <w:r w:rsidRPr="008A7638">
              <w:rPr>
                <w:spacing w:val="-8"/>
                <w:sz w:val="24"/>
              </w:rPr>
              <w:t xml:space="preserve"> </w:t>
            </w:r>
            <w:r w:rsidRPr="008A7638">
              <w:rPr>
                <w:sz w:val="24"/>
              </w:rPr>
              <w:t>por la institución)</w:t>
            </w:r>
          </w:p>
        </w:tc>
        <w:tc>
          <w:tcPr>
            <w:tcW w:w="11433" w:type="dxa"/>
          </w:tcPr>
          <w:p w:rsidR="001B5503" w:rsidRPr="008A7638" w:rsidRDefault="001B5503" w:rsidP="001B5503">
            <w:pPr>
              <w:pStyle w:val="TableParagraph"/>
              <w:spacing w:line="268" w:lineRule="exact"/>
              <w:ind w:left="107"/>
              <w:jc w:val="both"/>
              <w:rPr>
                <w:sz w:val="24"/>
              </w:rPr>
            </w:pPr>
            <w:r w:rsidRPr="008A7638">
              <w:rPr>
                <w:b/>
                <w:sz w:val="24"/>
              </w:rPr>
              <w:t>Si</w:t>
            </w:r>
            <w:r w:rsidRPr="008A7638">
              <w:rPr>
                <w:b/>
                <w:spacing w:val="-4"/>
                <w:sz w:val="24"/>
              </w:rPr>
              <w:t xml:space="preserve"> </w:t>
            </w:r>
            <w:r w:rsidRPr="008A7638">
              <w:rPr>
                <w:b/>
                <w:sz w:val="24"/>
              </w:rPr>
              <w:t>existen</w:t>
            </w:r>
            <w:r w:rsidRPr="008A7638">
              <w:rPr>
                <w:b/>
                <w:spacing w:val="-1"/>
                <w:sz w:val="24"/>
              </w:rPr>
              <w:t xml:space="preserve"> </w:t>
            </w:r>
            <w:r w:rsidRPr="008A7638">
              <w:rPr>
                <w:b/>
                <w:sz w:val="24"/>
              </w:rPr>
              <w:t>otras</w:t>
            </w:r>
            <w:r w:rsidRPr="008A7638">
              <w:rPr>
                <w:b/>
                <w:spacing w:val="-1"/>
                <w:sz w:val="24"/>
              </w:rPr>
              <w:t xml:space="preserve"> </w:t>
            </w:r>
            <w:r w:rsidRPr="008A7638">
              <w:rPr>
                <w:b/>
                <w:sz w:val="24"/>
              </w:rPr>
              <w:t>instituciones</w:t>
            </w:r>
            <w:r w:rsidRPr="008A7638">
              <w:rPr>
                <w:b/>
                <w:spacing w:val="1"/>
                <w:sz w:val="24"/>
              </w:rPr>
              <w:t xml:space="preserve"> </w:t>
            </w:r>
            <w:r w:rsidRPr="008A7638">
              <w:rPr>
                <w:sz w:val="24"/>
              </w:rPr>
              <w:t>que</w:t>
            </w:r>
            <w:r w:rsidRPr="008A7638">
              <w:rPr>
                <w:spacing w:val="-2"/>
                <w:sz w:val="24"/>
              </w:rPr>
              <w:t xml:space="preserve"> </w:t>
            </w:r>
            <w:r w:rsidRPr="008A7638">
              <w:rPr>
                <w:sz w:val="24"/>
              </w:rPr>
              <w:t>ofrecen</w:t>
            </w:r>
            <w:r w:rsidRPr="008A7638">
              <w:rPr>
                <w:spacing w:val="-1"/>
                <w:sz w:val="24"/>
              </w:rPr>
              <w:t xml:space="preserve"> </w:t>
            </w:r>
            <w:r w:rsidRPr="008A7638">
              <w:rPr>
                <w:sz w:val="24"/>
              </w:rPr>
              <w:t>los</w:t>
            </w:r>
            <w:r w:rsidRPr="008A7638">
              <w:rPr>
                <w:spacing w:val="-1"/>
                <w:sz w:val="24"/>
              </w:rPr>
              <w:t xml:space="preserve"> </w:t>
            </w:r>
            <w:r w:rsidRPr="008A7638">
              <w:rPr>
                <w:sz w:val="24"/>
              </w:rPr>
              <w:t>mismos</w:t>
            </w:r>
            <w:r w:rsidRPr="008A7638">
              <w:rPr>
                <w:spacing w:val="-1"/>
                <w:sz w:val="24"/>
              </w:rPr>
              <w:t xml:space="preserve"> </w:t>
            </w:r>
            <w:r w:rsidRPr="008A7638">
              <w:rPr>
                <w:sz w:val="24"/>
              </w:rPr>
              <w:t>productos,</w:t>
            </w:r>
            <w:r w:rsidRPr="008A7638">
              <w:rPr>
                <w:spacing w:val="-1"/>
                <w:sz w:val="24"/>
              </w:rPr>
              <w:t xml:space="preserve"> </w:t>
            </w:r>
            <w:r w:rsidRPr="008A7638">
              <w:rPr>
                <w:sz w:val="24"/>
              </w:rPr>
              <w:t>tales</w:t>
            </w:r>
            <w:r w:rsidRPr="008A7638">
              <w:rPr>
                <w:spacing w:val="-1"/>
                <w:sz w:val="24"/>
              </w:rPr>
              <w:t xml:space="preserve"> </w:t>
            </w:r>
            <w:r w:rsidRPr="008A7638">
              <w:rPr>
                <w:spacing w:val="-2"/>
                <w:sz w:val="24"/>
              </w:rPr>
              <w:t>como:</w:t>
            </w:r>
          </w:p>
          <w:p w:rsidR="001B5503" w:rsidRPr="008A7638" w:rsidRDefault="001B5503" w:rsidP="001B5503">
            <w:pPr>
              <w:pStyle w:val="TableParagraph"/>
              <w:numPr>
                <w:ilvl w:val="0"/>
                <w:numId w:val="46"/>
              </w:numPr>
              <w:tabs>
                <w:tab w:val="left" w:pos="467"/>
              </w:tabs>
              <w:ind w:right="99"/>
              <w:jc w:val="both"/>
              <w:rPr>
                <w:sz w:val="24"/>
              </w:rPr>
            </w:pPr>
            <w:r w:rsidRPr="008A7638">
              <w:rPr>
                <w:b/>
                <w:sz w:val="24"/>
              </w:rPr>
              <w:t>Las</w:t>
            </w:r>
            <w:r w:rsidRPr="008A7638">
              <w:rPr>
                <w:b/>
                <w:spacing w:val="-15"/>
                <w:sz w:val="24"/>
              </w:rPr>
              <w:t xml:space="preserve"> </w:t>
            </w:r>
            <w:r w:rsidRPr="008A7638">
              <w:rPr>
                <w:b/>
                <w:sz w:val="24"/>
              </w:rPr>
              <w:t>Corporaciones</w:t>
            </w:r>
            <w:r w:rsidRPr="008A7638">
              <w:rPr>
                <w:b/>
                <w:spacing w:val="-15"/>
                <w:sz w:val="24"/>
              </w:rPr>
              <w:t xml:space="preserve"> </w:t>
            </w:r>
            <w:r w:rsidRPr="008A7638">
              <w:rPr>
                <w:b/>
                <w:sz w:val="24"/>
              </w:rPr>
              <w:t>de</w:t>
            </w:r>
            <w:r w:rsidRPr="008A7638">
              <w:rPr>
                <w:b/>
                <w:spacing w:val="-15"/>
                <w:sz w:val="24"/>
              </w:rPr>
              <w:t xml:space="preserve"> </w:t>
            </w:r>
            <w:r w:rsidRPr="008A7638">
              <w:rPr>
                <w:b/>
                <w:sz w:val="24"/>
              </w:rPr>
              <w:t>acueductos</w:t>
            </w:r>
            <w:r w:rsidRPr="008A7638">
              <w:rPr>
                <w:b/>
                <w:spacing w:val="-15"/>
                <w:sz w:val="24"/>
              </w:rPr>
              <w:t xml:space="preserve"> </w:t>
            </w:r>
            <w:r w:rsidRPr="008A7638">
              <w:rPr>
                <w:b/>
                <w:sz w:val="24"/>
              </w:rPr>
              <w:t>y</w:t>
            </w:r>
            <w:r w:rsidRPr="008A7638">
              <w:rPr>
                <w:b/>
                <w:spacing w:val="-15"/>
                <w:sz w:val="24"/>
              </w:rPr>
              <w:t xml:space="preserve"> </w:t>
            </w:r>
            <w:r w:rsidRPr="008A7638">
              <w:rPr>
                <w:b/>
                <w:sz w:val="24"/>
              </w:rPr>
              <w:t>alcantarillados</w:t>
            </w:r>
            <w:r w:rsidRPr="008A7638">
              <w:rPr>
                <w:b/>
                <w:spacing w:val="-15"/>
                <w:sz w:val="24"/>
              </w:rPr>
              <w:t xml:space="preserve"> </w:t>
            </w:r>
            <w:r w:rsidRPr="008A7638">
              <w:rPr>
                <w:sz w:val="24"/>
              </w:rPr>
              <w:t>(Puerto</w:t>
            </w:r>
            <w:r w:rsidRPr="008A7638">
              <w:rPr>
                <w:spacing w:val="-15"/>
                <w:sz w:val="24"/>
              </w:rPr>
              <w:t xml:space="preserve"> </w:t>
            </w:r>
            <w:r w:rsidRPr="008A7638">
              <w:rPr>
                <w:sz w:val="24"/>
              </w:rPr>
              <w:t>Plata,</w:t>
            </w:r>
            <w:r w:rsidRPr="008A7638">
              <w:rPr>
                <w:spacing w:val="-15"/>
                <w:sz w:val="24"/>
              </w:rPr>
              <w:t xml:space="preserve"> </w:t>
            </w:r>
            <w:r w:rsidRPr="008A7638">
              <w:rPr>
                <w:sz w:val="24"/>
              </w:rPr>
              <w:t>Moca,</w:t>
            </w:r>
            <w:r w:rsidRPr="008A7638">
              <w:rPr>
                <w:spacing w:val="-15"/>
                <w:sz w:val="24"/>
              </w:rPr>
              <w:t xml:space="preserve"> </w:t>
            </w:r>
            <w:r w:rsidRPr="008A7638">
              <w:rPr>
                <w:sz w:val="24"/>
              </w:rPr>
              <w:t>La</w:t>
            </w:r>
            <w:r w:rsidRPr="008A7638">
              <w:rPr>
                <w:spacing w:val="-15"/>
                <w:sz w:val="24"/>
              </w:rPr>
              <w:t xml:space="preserve"> </w:t>
            </w:r>
            <w:r w:rsidRPr="008A7638">
              <w:rPr>
                <w:sz w:val="24"/>
              </w:rPr>
              <w:t>Vega,</w:t>
            </w:r>
            <w:r w:rsidRPr="008A7638">
              <w:rPr>
                <w:spacing w:val="-15"/>
                <w:sz w:val="24"/>
              </w:rPr>
              <w:t xml:space="preserve"> </w:t>
            </w:r>
            <w:r w:rsidRPr="008A7638">
              <w:rPr>
                <w:sz w:val="24"/>
              </w:rPr>
              <w:t>Santo</w:t>
            </w:r>
            <w:r w:rsidRPr="008A7638">
              <w:rPr>
                <w:spacing w:val="-15"/>
                <w:sz w:val="24"/>
              </w:rPr>
              <w:t xml:space="preserve"> </w:t>
            </w:r>
            <w:r w:rsidRPr="008A7638">
              <w:rPr>
                <w:sz w:val="24"/>
              </w:rPr>
              <w:t>Domingo,</w:t>
            </w:r>
            <w:r w:rsidRPr="008A7638">
              <w:rPr>
                <w:spacing w:val="-15"/>
                <w:sz w:val="24"/>
              </w:rPr>
              <w:t xml:space="preserve"> </w:t>
            </w:r>
            <w:r w:rsidRPr="008A7638">
              <w:rPr>
                <w:sz w:val="24"/>
              </w:rPr>
              <w:t>Boca</w:t>
            </w:r>
            <w:r w:rsidRPr="008A7638">
              <w:rPr>
                <w:spacing w:val="-15"/>
                <w:sz w:val="24"/>
              </w:rPr>
              <w:t xml:space="preserve"> </w:t>
            </w:r>
            <w:r w:rsidRPr="008A7638">
              <w:rPr>
                <w:sz w:val="24"/>
              </w:rPr>
              <w:t>Chica, La</w:t>
            </w:r>
            <w:r w:rsidRPr="008A7638">
              <w:rPr>
                <w:spacing w:val="-4"/>
                <w:sz w:val="24"/>
              </w:rPr>
              <w:t xml:space="preserve"> </w:t>
            </w:r>
            <w:r w:rsidRPr="008A7638">
              <w:rPr>
                <w:sz w:val="24"/>
              </w:rPr>
              <w:t>Romana)</w:t>
            </w:r>
            <w:r w:rsidRPr="008A7638">
              <w:rPr>
                <w:spacing w:val="-4"/>
                <w:sz w:val="24"/>
              </w:rPr>
              <w:t xml:space="preserve"> </w:t>
            </w:r>
            <w:r w:rsidRPr="008A7638">
              <w:rPr>
                <w:sz w:val="24"/>
              </w:rPr>
              <w:t>realizan</w:t>
            </w:r>
            <w:r w:rsidRPr="008A7638">
              <w:rPr>
                <w:spacing w:val="-5"/>
                <w:sz w:val="24"/>
              </w:rPr>
              <w:t xml:space="preserve"> </w:t>
            </w:r>
            <w:r w:rsidRPr="008A7638">
              <w:rPr>
                <w:sz w:val="24"/>
              </w:rPr>
              <w:t>un</w:t>
            </w:r>
            <w:r w:rsidRPr="008A7638">
              <w:rPr>
                <w:spacing w:val="-3"/>
                <w:sz w:val="24"/>
              </w:rPr>
              <w:t xml:space="preserve"> </w:t>
            </w:r>
            <w:r w:rsidRPr="008A7638">
              <w:rPr>
                <w:sz w:val="24"/>
              </w:rPr>
              <w:t>servicio</w:t>
            </w:r>
            <w:r w:rsidRPr="008A7638">
              <w:rPr>
                <w:spacing w:val="-4"/>
                <w:sz w:val="24"/>
              </w:rPr>
              <w:t xml:space="preserve"> </w:t>
            </w:r>
            <w:r w:rsidRPr="008A7638">
              <w:rPr>
                <w:sz w:val="24"/>
              </w:rPr>
              <w:t>similar</w:t>
            </w:r>
            <w:r w:rsidRPr="008A7638">
              <w:rPr>
                <w:spacing w:val="-6"/>
                <w:sz w:val="24"/>
              </w:rPr>
              <w:t xml:space="preserve"> </w:t>
            </w:r>
            <w:r w:rsidRPr="008A7638">
              <w:rPr>
                <w:sz w:val="24"/>
              </w:rPr>
              <w:t>a</w:t>
            </w:r>
            <w:r w:rsidRPr="008A7638">
              <w:rPr>
                <w:spacing w:val="-4"/>
                <w:sz w:val="24"/>
              </w:rPr>
              <w:t xml:space="preserve"> </w:t>
            </w:r>
            <w:r w:rsidRPr="008A7638">
              <w:rPr>
                <w:sz w:val="24"/>
              </w:rPr>
              <w:t>CORAASAN,</w:t>
            </w:r>
            <w:r w:rsidRPr="008A7638">
              <w:rPr>
                <w:spacing w:val="-5"/>
                <w:sz w:val="24"/>
              </w:rPr>
              <w:t xml:space="preserve"> </w:t>
            </w:r>
            <w:r w:rsidRPr="008A7638">
              <w:rPr>
                <w:sz w:val="24"/>
              </w:rPr>
              <w:t>pero</w:t>
            </w:r>
            <w:r w:rsidRPr="008A7638">
              <w:rPr>
                <w:spacing w:val="-4"/>
                <w:sz w:val="24"/>
              </w:rPr>
              <w:t xml:space="preserve"> </w:t>
            </w:r>
            <w:r w:rsidRPr="008A7638">
              <w:rPr>
                <w:sz w:val="24"/>
              </w:rPr>
              <w:t>en</w:t>
            </w:r>
            <w:r w:rsidRPr="008A7638">
              <w:rPr>
                <w:spacing w:val="-5"/>
                <w:sz w:val="24"/>
              </w:rPr>
              <w:t xml:space="preserve"> </w:t>
            </w:r>
            <w:r w:rsidRPr="008A7638">
              <w:rPr>
                <w:sz w:val="24"/>
              </w:rPr>
              <w:t>diferentes</w:t>
            </w:r>
            <w:r w:rsidRPr="008A7638">
              <w:rPr>
                <w:spacing w:val="-5"/>
                <w:sz w:val="24"/>
              </w:rPr>
              <w:t xml:space="preserve"> </w:t>
            </w:r>
            <w:r w:rsidRPr="008A7638">
              <w:rPr>
                <w:sz w:val="24"/>
              </w:rPr>
              <w:t>territorios.</w:t>
            </w:r>
            <w:r w:rsidRPr="008A7638">
              <w:rPr>
                <w:spacing w:val="-5"/>
                <w:sz w:val="24"/>
              </w:rPr>
              <w:t xml:space="preserve"> </w:t>
            </w:r>
            <w:r w:rsidRPr="008A7638">
              <w:rPr>
                <w:sz w:val="24"/>
              </w:rPr>
              <w:t>Son</w:t>
            </w:r>
            <w:r w:rsidRPr="008A7638">
              <w:rPr>
                <w:spacing w:val="-5"/>
                <w:sz w:val="24"/>
              </w:rPr>
              <w:t xml:space="preserve"> </w:t>
            </w:r>
            <w:r w:rsidRPr="008A7638">
              <w:rPr>
                <w:sz w:val="24"/>
              </w:rPr>
              <w:t>instituciones</w:t>
            </w:r>
            <w:r w:rsidRPr="008A7638">
              <w:rPr>
                <w:spacing w:val="-5"/>
                <w:sz w:val="24"/>
              </w:rPr>
              <w:t xml:space="preserve"> </w:t>
            </w:r>
            <w:r w:rsidRPr="008A7638">
              <w:rPr>
                <w:sz w:val="24"/>
              </w:rPr>
              <w:t>públicas autónomas</w:t>
            </w:r>
            <w:r w:rsidRPr="008A7638">
              <w:rPr>
                <w:spacing w:val="-13"/>
                <w:sz w:val="24"/>
              </w:rPr>
              <w:t xml:space="preserve"> </w:t>
            </w:r>
            <w:r w:rsidRPr="008A7638">
              <w:rPr>
                <w:sz w:val="24"/>
              </w:rPr>
              <w:t>con</w:t>
            </w:r>
            <w:r w:rsidRPr="008A7638">
              <w:rPr>
                <w:spacing w:val="-12"/>
                <w:sz w:val="24"/>
              </w:rPr>
              <w:t xml:space="preserve"> </w:t>
            </w:r>
            <w:r w:rsidRPr="008A7638">
              <w:rPr>
                <w:sz w:val="24"/>
              </w:rPr>
              <w:t>personalidad</w:t>
            </w:r>
            <w:r w:rsidRPr="008A7638">
              <w:rPr>
                <w:spacing w:val="-12"/>
                <w:sz w:val="24"/>
              </w:rPr>
              <w:t xml:space="preserve"> </w:t>
            </w:r>
            <w:r w:rsidRPr="008A7638">
              <w:rPr>
                <w:sz w:val="24"/>
              </w:rPr>
              <w:t>jurídica</w:t>
            </w:r>
            <w:r w:rsidRPr="008A7638">
              <w:rPr>
                <w:spacing w:val="-8"/>
                <w:sz w:val="24"/>
              </w:rPr>
              <w:t xml:space="preserve"> </w:t>
            </w:r>
            <w:r w:rsidRPr="008A7638">
              <w:rPr>
                <w:sz w:val="24"/>
              </w:rPr>
              <w:t>y</w:t>
            </w:r>
            <w:r w:rsidRPr="008A7638">
              <w:rPr>
                <w:spacing w:val="-14"/>
                <w:sz w:val="24"/>
              </w:rPr>
              <w:t xml:space="preserve"> </w:t>
            </w:r>
            <w:r w:rsidRPr="008A7638">
              <w:rPr>
                <w:sz w:val="24"/>
              </w:rPr>
              <w:t>patrimonio</w:t>
            </w:r>
            <w:r w:rsidRPr="008A7638">
              <w:rPr>
                <w:spacing w:val="-12"/>
                <w:sz w:val="24"/>
              </w:rPr>
              <w:t xml:space="preserve"> </w:t>
            </w:r>
            <w:r w:rsidRPr="008A7638">
              <w:rPr>
                <w:sz w:val="24"/>
              </w:rPr>
              <w:t>propio</w:t>
            </w:r>
            <w:r w:rsidRPr="008A7638">
              <w:rPr>
                <w:spacing w:val="-12"/>
                <w:sz w:val="24"/>
              </w:rPr>
              <w:t xml:space="preserve"> </w:t>
            </w:r>
            <w:r w:rsidRPr="008A7638">
              <w:rPr>
                <w:sz w:val="24"/>
              </w:rPr>
              <w:t>e</w:t>
            </w:r>
            <w:r w:rsidRPr="008A7638">
              <w:rPr>
                <w:spacing w:val="-13"/>
                <w:sz w:val="24"/>
              </w:rPr>
              <w:t xml:space="preserve"> </w:t>
            </w:r>
            <w:r w:rsidRPr="008A7638">
              <w:rPr>
                <w:sz w:val="24"/>
              </w:rPr>
              <w:t>independiente</w:t>
            </w:r>
            <w:r w:rsidRPr="008A7638">
              <w:rPr>
                <w:spacing w:val="-11"/>
                <w:sz w:val="24"/>
              </w:rPr>
              <w:t xml:space="preserve"> </w:t>
            </w:r>
            <w:r w:rsidRPr="008A7638">
              <w:rPr>
                <w:sz w:val="24"/>
              </w:rPr>
              <w:t>con</w:t>
            </w:r>
            <w:r w:rsidRPr="008A7638">
              <w:rPr>
                <w:spacing w:val="-12"/>
                <w:sz w:val="24"/>
              </w:rPr>
              <w:t xml:space="preserve"> </w:t>
            </w:r>
            <w:r w:rsidRPr="008A7638">
              <w:rPr>
                <w:sz w:val="24"/>
              </w:rPr>
              <w:t>una</w:t>
            </w:r>
            <w:r w:rsidRPr="008A7638">
              <w:rPr>
                <w:spacing w:val="-13"/>
                <w:sz w:val="24"/>
              </w:rPr>
              <w:t xml:space="preserve"> </w:t>
            </w:r>
            <w:r w:rsidRPr="008A7638">
              <w:rPr>
                <w:sz w:val="24"/>
              </w:rPr>
              <w:t>duración</w:t>
            </w:r>
            <w:r w:rsidRPr="008A7638">
              <w:rPr>
                <w:spacing w:val="-12"/>
                <w:sz w:val="24"/>
              </w:rPr>
              <w:t xml:space="preserve"> </w:t>
            </w:r>
            <w:r w:rsidRPr="008A7638">
              <w:rPr>
                <w:sz w:val="24"/>
              </w:rPr>
              <w:t>indefinida</w:t>
            </w:r>
            <w:r w:rsidRPr="008A7638">
              <w:rPr>
                <w:spacing w:val="-8"/>
                <w:sz w:val="24"/>
              </w:rPr>
              <w:t xml:space="preserve"> </w:t>
            </w:r>
            <w:r w:rsidRPr="008A7638">
              <w:rPr>
                <w:sz w:val="24"/>
              </w:rPr>
              <w:t>y</w:t>
            </w:r>
            <w:r w:rsidRPr="008A7638">
              <w:rPr>
                <w:spacing w:val="-15"/>
                <w:sz w:val="24"/>
              </w:rPr>
              <w:t xml:space="preserve"> </w:t>
            </w:r>
            <w:r w:rsidRPr="008A7638">
              <w:rPr>
                <w:sz w:val="24"/>
              </w:rPr>
              <w:t>con</w:t>
            </w:r>
            <w:r w:rsidRPr="008A7638">
              <w:rPr>
                <w:spacing w:val="-12"/>
                <w:sz w:val="24"/>
              </w:rPr>
              <w:t xml:space="preserve"> </w:t>
            </w:r>
            <w:r w:rsidRPr="008A7638">
              <w:rPr>
                <w:sz w:val="24"/>
              </w:rPr>
              <w:t>plena capacidad jurídica para celebrar contratos, actuar en justicia y contraer obligaciones. Fueron creadas con la finalidad de administrar los servicios de agua potable y alcantarillado sanitario de un territorio determinado de manera</w:t>
            </w:r>
            <w:r w:rsidRPr="008A7638">
              <w:rPr>
                <w:spacing w:val="-7"/>
                <w:sz w:val="24"/>
              </w:rPr>
              <w:t xml:space="preserve"> </w:t>
            </w:r>
            <w:r w:rsidRPr="008A7638">
              <w:rPr>
                <w:sz w:val="24"/>
              </w:rPr>
              <w:t>eficiente</w:t>
            </w:r>
            <w:r w:rsidRPr="008A7638">
              <w:rPr>
                <w:spacing w:val="-3"/>
                <w:sz w:val="24"/>
              </w:rPr>
              <w:t xml:space="preserve"> </w:t>
            </w:r>
            <w:r w:rsidRPr="008A7638">
              <w:rPr>
                <w:sz w:val="24"/>
              </w:rPr>
              <w:t>y</w:t>
            </w:r>
            <w:r w:rsidRPr="008A7638">
              <w:rPr>
                <w:spacing w:val="-12"/>
                <w:sz w:val="24"/>
              </w:rPr>
              <w:t xml:space="preserve"> </w:t>
            </w:r>
            <w:r w:rsidRPr="008A7638">
              <w:rPr>
                <w:sz w:val="24"/>
              </w:rPr>
              <w:t>formular</w:t>
            </w:r>
            <w:r w:rsidRPr="008A7638">
              <w:rPr>
                <w:spacing w:val="-8"/>
                <w:sz w:val="24"/>
              </w:rPr>
              <w:t xml:space="preserve"> </w:t>
            </w:r>
            <w:r w:rsidRPr="008A7638">
              <w:rPr>
                <w:sz w:val="24"/>
              </w:rPr>
              <w:t>planes</w:t>
            </w:r>
            <w:r w:rsidRPr="008A7638">
              <w:rPr>
                <w:spacing w:val="-7"/>
                <w:sz w:val="24"/>
              </w:rPr>
              <w:t xml:space="preserve"> </w:t>
            </w:r>
            <w:r w:rsidRPr="008A7638">
              <w:rPr>
                <w:sz w:val="24"/>
              </w:rPr>
              <w:t>de</w:t>
            </w:r>
            <w:r w:rsidRPr="008A7638">
              <w:rPr>
                <w:spacing w:val="-8"/>
                <w:sz w:val="24"/>
              </w:rPr>
              <w:t xml:space="preserve"> </w:t>
            </w:r>
            <w:r w:rsidRPr="008A7638">
              <w:rPr>
                <w:sz w:val="24"/>
              </w:rPr>
              <w:t>desarrollo</w:t>
            </w:r>
            <w:r w:rsidRPr="008A7638">
              <w:rPr>
                <w:spacing w:val="-7"/>
                <w:sz w:val="24"/>
              </w:rPr>
              <w:t xml:space="preserve"> </w:t>
            </w:r>
            <w:r w:rsidRPr="008A7638">
              <w:rPr>
                <w:sz w:val="24"/>
              </w:rPr>
              <w:t>sostenibles</w:t>
            </w:r>
            <w:r w:rsidRPr="008A7638">
              <w:rPr>
                <w:spacing w:val="-7"/>
                <w:sz w:val="24"/>
              </w:rPr>
              <w:t xml:space="preserve"> </w:t>
            </w:r>
            <w:r w:rsidRPr="008A7638">
              <w:rPr>
                <w:sz w:val="24"/>
              </w:rPr>
              <w:t>para</w:t>
            </w:r>
            <w:r w:rsidRPr="008A7638">
              <w:rPr>
                <w:spacing w:val="-9"/>
                <w:sz w:val="24"/>
              </w:rPr>
              <w:t xml:space="preserve"> </w:t>
            </w:r>
            <w:r w:rsidRPr="008A7638">
              <w:rPr>
                <w:sz w:val="24"/>
              </w:rPr>
              <w:t>la</w:t>
            </w:r>
            <w:r w:rsidRPr="008A7638">
              <w:rPr>
                <w:spacing w:val="-6"/>
                <w:sz w:val="24"/>
              </w:rPr>
              <w:t xml:space="preserve"> </w:t>
            </w:r>
            <w:r w:rsidRPr="008A7638">
              <w:rPr>
                <w:sz w:val="24"/>
              </w:rPr>
              <w:t>prestación</w:t>
            </w:r>
            <w:r w:rsidRPr="008A7638">
              <w:rPr>
                <w:spacing w:val="-4"/>
                <w:sz w:val="24"/>
              </w:rPr>
              <w:t xml:space="preserve"> </w:t>
            </w:r>
            <w:r w:rsidRPr="008A7638">
              <w:rPr>
                <w:sz w:val="24"/>
              </w:rPr>
              <w:t>y</w:t>
            </w:r>
            <w:r w:rsidRPr="008A7638">
              <w:rPr>
                <w:spacing w:val="-12"/>
                <w:sz w:val="24"/>
              </w:rPr>
              <w:t xml:space="preserve"> </w:t>
            </w:r>
            <w:r w:rsidRPr="008A7638">
              <w:rPr>
                <w:sz w:val="24"/>
              </w:rPr>
              <w:t>administración</w:t>
            </w:r>
            <w:r w:rsidRPr="008A7638">
              <w:rPr>
                <w:spacing w:val="-7"/>
                <w:sz w:val="24"/>
              </w:rPr>
              <w:t xml:space="preserve"> </w:t>
            </w:r>
            <w:r w:rsidRPr="008A7638">
              <w:rPr>
                <w:sz w:val="24"/>
              </w:rPr>
              <w:t>de</w:t>
            </w:r>
            <w:r w:rsidRPr="008A7638">
              <w:rPr>
                <w:spacing w:val="-8"/>
                <w:sz w:val="24"/>
              </w:rPr>
              <w:t xml:space="preserve"> </w:t>
            </w:r>
            <w:r w:rsidRPr="008A7638">
              <w:rPr>
                <w:sz w:val="24"/>
              </w:rPr>
              <w:t>estos</w:t>
            </w:r>
            <w:r w:rsidRPr="008A7638">
              <w:rPr>
                <w:spacing w:val="-7"/>
                <w:sz w:val="24"/>
              </w:rPr>
              <w:t xml:space="preserve"> </w:t>
            </w:r>
            <w:r w:rsidRPr="008A7638">
              <w:rPr>
                <w:sz w:val="24"/>
              </w:rPr>
              <w:t>servicios en beneficio de un mayor número de ciudadanos.</w:t>
            </w:r>
          </w:p>
          <w:p w:rsidR="001B5503" w:rsidRPr="008A7638" w:rsidRDefault="001B5503" w:rsidP="001B5503">
            <w:pPr>
              <w:pStyle w:val="TableParagraph"/>
              <w:ind w:left="467"/>
              <w:rPr>
                <w:sz w:val="24"/>
              </w:rPr>
            </w:pPr>
            <w:r w:rsidRPr="008A7638">
              <w:rPr>
                <w:sz w:val="24"/>
              </w:rPr>
              <w:t>Los</w:t>
            </w:r>
            <w:r w:rsidRPr="008A7638">
              <w:rPr>
                <w:spacing w:val="-3"/>
                <w:sz w:val="24"/>
              </w:rPr>
              <w:t xml:space="preserve"> </w:t>
            </w:r>
            <w:r w:rsidRPr="008A7638">
              <w:rPr>
                <w:sz w:val="24"/>
              </w:rPr>
              <w:t>productos</w:t>
            </w:r>
            <w:r w:rsidRPr="008A7638">
              <w:rPr>
                <w:spacing w:val="-1"/>
                <w:sz w:val="24"/>
              </w:rPr>
              <w:t xml:space="preserve"> </w:t>
            </w:r>
            <w:r w:rsidRPr="008A7638">
              <w:rPr>
                <w:sz w:val="24"/>
              </w:rPr>
              <w:t>similares</w:t>
            </w:r>
            <w:r w:rsidRPr="008A7638">
              <w:rPr>
                <w:spacing w:val="-1"/>
                <w:sz w:val="24"/>
              </w:rPr>
              <w:t xml:space="preserve"> </w:t>
            </w:r>
            <w:r w:rsidRPr="008A7638">
              <w:rPr>
                <w:sz w:val="24"/>
              </w:rPr>
              <w:t>a</w:t>
            </w:r>
            <w:r w:rsidRPr="008A7638">
              <w:rPr>
                <w:spacing w:val="-2"/>
                <w:sz w:val="24"/>
              </w:rPr>
              <w:t xml:space="preserve"> </w:t>
            </w:r>
            <w:r w:rsidRPr="008A7638">
              <w:rPr>
                <w:sz w:val="24"/>
              </w:rPr>
              <w:t>los</w:t>
            </w:r>
            <w:r w:rsidRPr="008A7638">
              <w:rPr>
                <w:spacing w:val="-1"/>
                <w:sz w:val="24"/>
              </w:rPr>
              <w:t xml:space="preserve"> </w:t>
            </w:r>
            <w:r w:rsidRPr="008A7638">
              <w:rPr>
                <w:sz w:val="24"/>
              </w:rPr>
              <w:t>de</w:t>
            </w:r>
            <w:r w:rsidRPr="008A7638">
              <w:rPr>
                <w:spacing w:val="-1"/>
                <w:sz w:val="24"/>
              </w:rPr>
              <w:t xml:space="preserve"> </w:t>
            </w:r>
            <w:r w:rsidRPr="008A7638">
              <w:rPr>
                <w:sz w:val="24"/>
              </w:rPr>
              <w:t>CORAASAN</w:t>
            </w:r>
            <w:r w:rsidRPr="008A7638">
              <w:rPr>
                <w:spacing w:val="-2"/>
                <w:sz w:val="24"/>
              </w:rPr>
              <w:t xml:space="preserve"> </w:t>
            </w:r>
            <w:r w:rsidRPr="008A7638">
              <w:rPr>
                <w:sz w:val="24"/>
              </w:rPr>
              <w:t>que</w:t>
            </w:r>
            <w:r w:rsidRPr="008A7638">
              <w:rPr>
                <w:spacing w:val="-2"/>
                <w:sz w:val="24"/>
              </w:rPr>
              <w:t xml:space="preserve"> </w:t>
            </w:r>
            <w:r w:rsidRPr="008A7638">
              <w:rPr>
                <w:sz w:val="24"/>
              </w:rPr>
              <w:t>han</w:t>
            </w:r>
            <w:r w:rsidRPr="008A7638">
              <w:rPr>
                <w:spacing w:val="-1"/>
                <w:sz w:val="24"/>
              </w:rPr>
              <w:t xml:space="preserve"> </w:t>
            </w:r>
            <w:r w:rsidRPr="008A7638">
              <w:rPr>
                <w:sz w:val="24"/>
              </w:rPr>
              <w:t xml:space="preserve">publicado </w:t>
            </w:r>
            <w:r w:rsidRPr="008A7638">
              <w:rPr>
                <w:spacing w:val="-4"/>
                <w:sz w:val="24"/>
              </w:rPr>
              <w:t>son:</w:t>
            </w:r>
          </w:p>
          <w:p w:rsidR="001B5503" w:rsidRPr="008A7638" w:rsidRDefault="001B5503" w:rsidP="001B5503">
            <w:pPr>
              <w:pStyle w:val="TableParagraph"/>
              <w:numPr>
                <w:ilvl w:val="1"/>
                <w:numId w:val="46"/>
              </w:numPr>
              <w:tabs>
                <w:tab w:val="left" w:pos="827"/>
              </w:tabs>
              <w:spacing w:before="2" w:line="293" w:lineRule="exact"/>
              <w:rPr>
                <w:sz w:val="24"/>
              </w:rPr>
            </w:pPr>
            <w:r w:rsidRPr="008A7638">
              <w:rPr>
                <w:sz w:val="24"/>
              </w:rPr>
              <w:t>Planes</w:t>
            </w:r>
            <w:r w:rsidRPr="008A7638">
              <w:rPr>
                <w:spacing w:val="-5"/>
                <w:sz w:val="24"/>
              </w:rPr>
              <w:t xml:space="preserve"> </w:t>
            </w:r>
            <w:r w:rsidRPr="008A7638">
              <w:rPr>
                <w:sz w:val="24"/>
              </w:rPr>
              <w:t>estratégicos</w:t>
            </w:r>
            <w:r w:rsidRPr="008A7638">
              <w:rPr>
                <w:spacing w:val="-2"/>
                <w:sz w:val="24"/>
              </w:rPr>
              <w:t xml:space="preserve"> </w:t>
            </w:r>
            <w:r w:rsidRPr="008A7638">
              <w:rPr>
                <w:sz w:val="24"/>
              </w:rPr>
              <w:t>institucionales</w:t>
            </w:r>
            <w:r w:rsidRPr="008A7638">
              <w:rPr>
                <w:spacing w:val="-2"/>
                <w:sz w:val="24"/>
              </w:rPr>
              <w:t xml:space="preserve"> </w:t>
            </w:r>
            <w:r w:rsidRPr="008A7638">
              <w:rPr>
                <w:sz w:val="24"/>
              </w:rPr>
              <w:t>2021-</w:t>
            </w:r>
            <w:r w:rsidRPr="008A7638">
              <w:rPr>
                <w:spacing w:val="-4"/>
                <w:sz w:val="24"/>
              </w:rPr>
              <w:t>2024</w:t>
            </w:r>
          </w:p>
          <w:p w:rsidR="001B5503" w:rsidRPr="008A7638" w:rsidRDefault="001B5503" w:rsidP="001B5503">
            <w:pPr>
              <w:pStyle w:val="TableParagraph"/>
              <w:numPr>
                <w:ilvl w:val="1"/>
                <w:numId w:val="46"/>
              </w:numPr>
              <w:tabs>
                <w:tab w:val="left" w:pos="827"/>
              </w:tabs>
              <w:spacing w:line="292" w:lineRule="exact"/>
              <w:rPr>
                <w:sz w:val="24"/>
              </w:rPr>
            </w:pPr>
            <w:r w:rsidRPr="008A7638">
              <w:rPr>
                <w:sz w:val="24"/>
              </w:rPr>
              <w:t>Planes</w:t>
            </w:r>
            <w:r w:rsidRPr="008A7638">
              <w:rPr>
                <w:spacing w:val="-3"/>
                <w:sz w:val="24"/>
              </w:rPr>
              <w:t xml:space="preserve"> </w:t>
            </w:r>
            <w:r w:rsidRPr="008A7638">
              <w:rPr>
                <w:sz w:val="24"/>
              </w:rPr>
              <w:t>operativos</w:t>
            </w:r>
            <w:r w:rsidRPr="008A7638">
              <w:rPr>
                <w:spacing w:val="-1"/>
                <w:sz w:val="24"/>
              </w:rPr>
              <w:t xml:space="preserve"> </w:t>
            </w:r>
            <w:r w:rsidRPr="008A7638">
              <w:rPr>
                <w:sz w:val="24"/>
              </w:rPr>
              <w:t>anuales</w:t>
            </w:r>
            <w:r w:rsidRPr="008A7638">
              <w:rPr>
                <w:spacing w:val="-1"/>
                <w:sz w:val="24"/>
              </w:rPr>
              <w:t xml:space="preserve"> </w:t>
            </w:r>
            <w:r w:rsidRPr="008A7638">
              <w:rPr>
                <w:sz w:val="24"/>
              </w:rPr>
              <w:t>2021-</w:t>
            </w:r>
            <w:r w:rsidRPr="008A7638">
              <w:rPr>
                <w:spacing w:val="-4"/>
                <w:sz w:val="24"/>
              </w:rPr>
              <w:t>2024</w:t>
            </w:r>
          </w:p>
          <w:p w:rsidR="001B5503" w:rsidRPr="008A7638" w:rsidRDefault="001B5503" w:rsidP="001B5503">
            <w:pPr>
              <w:pStyle w:val="TableParagraph"/>
              <w:numPr>
                <w:ilvl w:val="0"/>
                <w:numId w:val="46"/>
              </w:numPr>
              <w:tabs>
                <w:tab w:val="left" w:pos="467"/>
              </w:tabs>
              <w:ind w:right="100"/>
              <w:jc w:val="both"/>
              <w:rPr>
                <w:sz w:val="24"/>
              </w:rPr>
            </w:pPr>
            <w:r w:rsidRPr="008A7638">
              <w:rPr>
                <w:sz w:val="24"/>
              </w:rPr>
              <w:t xml:space="preserve">El </w:t>
            </w:r>
            <w:r w:rsidRPr="008A7638">
              <w:rPr>
                <w:b/>
                <w:sz w:val="24"/>
              </w:rPr>
              <w:t xml:space="preserve">Instituto Nacional de Agua Potable (INAPA) </w:t>
            </w:r>
            <w:r w:rsidRPr="008A7638">
              <w:rPr>
                <w:sz w:val="24"/>
              </w:rPr>
              <w:t>es una dependencia creada mediante la Ley 5994, en el año 1962, con la</w:t>
            </w:r>
            <w:r w:rsidRPr="008A7638">
              <w:rPr>
                <w:spacing w:val="-1"/>
                <w:sz w:val="24"/>
              </w:rPr>
              <w:t xml:space="preserve"> </w:t>
            </w:r>
            <w:r w:rsidRPr="008A7638">
              <w:rPr>
                <w:sz w:val="24"/>
              </w:rPr>
              <w:t>finalidad de satisfacer</w:t>
            </w:r>
            <w:r w:rsidRPr="008A7638">
              <w:rPr>
                <w:spacing w:val="-1"/>
                <w:sz w:val="24"/>
              </w:rPr>
              <w:t xml:space="preserve"> </w:t>
            </w:r>
            <w:r w:rsidRPr="008A7638">
              <w:rPr>
                <w:sz w:val="24"/>
              </w:rPr>
              <w:t>plenamente</w:t>
            </w:r>
            <w:r w:rsidRPr="008A7638">
              <w:rPr>
                <w:spacing w:val="-1"/>
                <w:sz w:val="24"/>
              </w:rPr>
              <w:t xml:space="preserve"> </w:t>
            </w:r>
            <w:r w:rsidRPr="008A7638">
              <w:rPr>
                <w:sz w:val="24"/>
              </w:rPr>
              <w:t>las necesidades y</w:t>
            </w:r>
            <w:r w:rsidRPr="008A7638">
              <w:rPr>
                <w:spacing w:val="-5"/>
                <w:sz w:val="24"/>
              </w:rPr>
              <w:t xml:space="preserve"> </w:t>
            </w:r>
            <w:r w:rsidRPr="008A7638">
              <w:rPr>
                <w:sz w:val="24"/>
              </w:rPr>
              <w:t>demandas de</w:t>
            </w:r>
            <w:r w:rsidRPr="008A7638">
              <w:rPr>
                <w:spacing w:val="-1"/>
                <w:sz w:val="24"/>
              </w:rPr>
              <w:t xml:space="preserve"> </w:t>
            </w:r>
            <w:r w:rsidRPr="008A7638">
              <w:rPr>
                <w:sz w:val="24"/>
              </w:rPr>
              <w:t>la</w:t>
            </w:r>
            <w:r w:rsidRPr="008A7638">
              <w:rPr>
                <w:spacing w:val="-1"/>
                <w:sz w:val="24"/>
              </w:rPr>
              <w:t xml:space="preserve"> </w:t>
            </w:r>
            <w:r w:rsidRPr="008A7638">
              <w:rPr>
                <w:sz w:val="24"/>
              </w:rPr>
              <w:t>población urbana, periurbana y rural del país ubicada en su área de jurisdicción operacional, con servicios de agua potable de calidad adecuada bajo el punto de vista físico-químico, bacteriológico y organoléptico, confiables, continuos, con presiones adecuadas,</w:t>
            </w:r>
            <w:r w:rsidRPr="008A7638">
              <w:rPr>
                <w:spacing w:val="-1"/>
                <w:sz w:val="24"/>
              </w:rPr>
              <w:t xml:space="preserve"> </w:t>
            </w:r>
            <w:r w:rsidRPr="008A7638">
              <w:rPr>
                <w:sz w:val="24"/>
              </w:rPr>
              <w:t>con</w:t>
            </w:r>
            <w:r w:rsidRPr="008A7638">
              <w:rPr>
                <w:spacing w:val="-1"/>
                <w:sz w:val="24"/>
              </w:rPr>
              <w:t xml:space="preserve"> </w:t>
            </w:r>
            <w:r w:rsidRPr="008A7638">
              <w:rPr>
                <w:sz w:val="24"/>
              </w:rPr>
              <w:t>cobertura total,</w:t>
            </w:r>
            <w:r w:rsidRPr="008A7638">
              <w:rPr>
                <w:spacing w:val="-1"/>
                <w:sz w:val="24"/>
              </w:rPr>
              <w:t xml:space="preserve"> </w:t>
            </w:r>
            <w:r w:rsidRPr="008A7638">
              <w:rPr>
                <w:sz w:val="24"/>
              </w:rPr>
              <w:t>a</w:t>
            </w:r>
            <w:r w:rsidRPr="008A7638">
              <w:rPr>
                <w:spacing w:val="-2"/>
                <w:sz w:val="24"/>
              </w:rPr>
              <w:t xml:space="preserve"> </w:t>
            </w:r>
            <w:r w:rsidRPr="008A7638">
              <w:rPr>
                <w:sz w:val="24"/>
              </w:rPr>
              <w:t>costos</w:t>
            </w:r>
            <w:r w:rsidRPr="008A7638">
              <w:rPr>
                <w:spacing w:val="-1"/>
                <w:sz w:val="24"/>
              </w:rPr>
              <w:t xml:space="preserve"> </w:t>
            </w:r>
            <w:r w:rsidRPr="008A7638">
              <w:rPr>
                <w:sz w:val="24"/>
              </w:rPr>
              <w:t>razonable</w:t>
            </w:r>
            <w:r w:rsidRPr="008A7638">
              <w:rPr>
                <w:spacing w:val="-3"/>
                <w:sz w:val="24"/>
              </w:rPr>
              <w:t xml:space="preserve"> </w:t>
            </w:r>
            <w:r w:rsidRPr="008A7638">
              <w:rPr>
                <w:sz w:val="24"/>
              </w:rPr>
              <w:t>y</w:t>
            </w:r>
            <w:r w:rsidRPr="008A7638">
              <w:rPr>
                <w:spacing w:val="-3"/>
                <w:sz w:val="24"/>
              </w:rPr>
              <w:t xml:space="preserve"> </w:t>
            </w:r>
            <w:r w:rsidRPr="008A7638">
              <w:rPr>
                <w:sz w:val="24"/>
              </w:rPr>
              <w:t>en</w:t>
            </w:r>
            <w:r w:rsidRPr="008A7638">
              <w:rPr>
                <w:spacing w:val="-1"/>
                <w:sz w:val="24"/>
              </w:rPr>
              <w:t xml:space="preserve"> </w:t>
            </w:r>
            <w:r w:rsidRPr="008A7638">
              <w:rPr>
                <w:sz w:val="24"/>
              </w:rPr>
              <w:t>la</w:t>
            </w:r>
            <w:r w:rsidRPr="008A7638">
              <w:rPr>
                <w:spacing w:val="-2"/>
                <w:sz w:val="24"/>
              </w:rPr>
              <w:t xml:space="preserve"> </w:t>
            </w:r>
            <w:r w:rsidRPr="008A7638">
              <w:rPr>
                <w:sz w:val="24"/>
              </w:rPr>
              <w:t>cantidad</w:t>
            </w:r>
            <w:r w:rsidRPr="008A7638">
              <w:rPr>
                <w:spacing w:val="-1"/>
                <w:sz w:val="24"/>
              </w:rPr>
              <w:t xml:space="preserve"> </w:t>
            </w:r>
            <w:r w:rsidRPr="008A7638">
              <w:rPr>
                <w:sz w:val="24"/>
              </w:rPr>
              <w:t>necesaria</w:t>
            </w:r>
            <w:r w:rsidRPr="008A7638">
              <w:rPr>
                <w:spacing w:val="-3"/>
                <w:sz w:val="24"/>
              </w:rPr>
              <w:t xml:space="preserve"> </w:t>
            </w:r>
            <w:r w:rsidRPr="008A7638">
              <w:rPr>
                <w:sz w:val="24"/>
              </w:rPr>
              <w:t>para</w:t>
            </w:r>
            <w:r w:rsidRPr="008A7638">
              <w:rPr>
                <w:spacing w:val="-3"/>
                <w:sz w:val="24"/>
              </w:rPr>
              <w:t xml:space="preserve"> </w:t>
            </w:r>
            <w:r w:rsidRPr="008A7638">
              <w:rPr>
                <w:sz w:val="24"/>
              </w:rPr>
              <w:t>atender</w:t>
            </w:r>
            <w:r w:rsidRPr="008A7638">
              <w:rPr>
                <w:spacing w:val="-2"/>
                <w:sz w:val="24"/>
              </w:rPr>
              <w:t xml:space="preserve"> </w:t>
            </w:r>
            <w:r w:rsidRPr="008A7638">
              <w:rPr>
                <w:sz w:val="24"/>
              </w:rPr>
              <w:t>el</w:t>
            </w:r>
            <w:r w:rsidRPr="008A7638">
              <w:rPr>
                <w:spacing w:val="-1"/>
                <w:sz w:val="24"/>
              </w:rPr>
              <w:t xml:space="preserve"> </w:t>
            </w:r>
            <w:r w:rsidRPr="008A7638">
              <w:rPr>
                <w:sz w:val="24"/>
              </w:rPr>
              <w:t>consumo</w:t>
            </w:r>
            <w:r w:rsidRPr="008A7638">
              <w:rPr>
                <w:spacing w:val="-1"/>
                <w:sz w:val="24"/>
              </w:rPr>
              <w:t xml:space="preserve"> </w:t>
            </w:r>
            <w:r w:rsidRPr="008A7638">
              <w:rPr>
                <w:sz w:val="24"/>
              </w:rPr>
              <w:t>racional</w:t>
            </w:r>
            <w:r w:rsidRPr="008A7638">
              <w:rPr>
                <w:spacing w:val="-1"/>
                <w:sz w:val="24"/>
              </w:rPr>
              <w:t xml:space="preserve"> </w:t>
            </w:r>
            <w:r w:rsidRPr="008A7638">
              <w:rPr>
                <w:sz w:val="24"/>
              </w:rPr>
              <w:t>de la</w:t>
            </w:r>
            <w:r w:rsidRPr="008A7638">
              <w:rPr>
                <w:spacing w:val="-2"/>
                <w:sz w:val="24"/>
              </w:rPr>
              <w:t xml:space="preserve"> </w:t>
            </w:r>
            <w:r w:rsidRPr="008A7638">
              <w:rPr>
                <w:sz w:val="24"/>
              </w:rPr>
              <w:t>población, así</w:t>
            </w:r>
            <w:r w:rsidRPr="008A7638">
              <w:rPr>
                <w:spacing w:val="-2"/>
                <w:sz w:val="24"/>
              </w:rPr>
              <w:t xml:space="preserve"> </w:t>
            </w:r>
            <w:r w:rsidRPr="008A7638">
              <w:rPr>
                <w:sz w:val="24"/>
              </w:rPr>
              <w:t>como del</w:t>
            </w:r>
            <w:r w:rsidRPr="008A7638">
              <w:rPr>
                <w:spacing w:val="-2"/>
                <w:sz w:val="24"/>
              </w:rPr>
              <w:t xml:space="preserve"> </w:t>
            </w:r>
            <w:r w:rsidRPr="008A7638">
              <w:rPr>
                <w:sz w:val="24"/>
              </w:rPr>
              <w:t>servicio</w:t>
            </w:r>
            <w:r w:rsidRPr="008A7638">
              <w:rPr>
                <w:spacing w:val="-2"/>
                <w:sz w:val="24"/>
              </w:rPr>
              <w:t xml:space="preserve"> </w:t>
            </w:r>
            <w:r w:rsidRPr="008A7638">
              <w:rPr>
                <w:sz w:val="24"/>
              </w:rPr>
              <w:t>de</w:t>
            </w:r>
            <w:r w:rsidRPr="008A7638">
              <w:rPr>
                <w:spacing w:val="-3"/>
                <w:sz w:val="24"/>
              </w:rPr>
              <w:t xml:space="preserve"> </w:t>
            </w:r>
            <w:r w:rsidRPr="008A7638">
              <w:rPr>
                <w:sz w:val="24"/>
              </w:rPr>
              <w:t>recolección, transporte y</w:t>
            </w:r>
            <w:r w:rsidRPr="008A7638">
              <w:rPr>
                <w:spacing w:val="-7"/>
                <w:sz w:val="24"/>
              </w:rPr>
              <w:t xml:space="preserve"> </w:t>
            </w:r>
            <w:r w:rsidRPr="008A7638">
              <w:rPr>
                <w:sz w:val="24"/>
              </w:rPr>
              <w:t>disposición final</w:t>
            </w:r>
            <w:r w:rsidRPr="008A7638">
              <w:rPr>
                <w:spacing w:val="-2"/>
                <w:sz w:val="24"/>
              </w:rPr>
              <w:t xml:space="preserve"> </w:t>
            </w:r>
            <w:r w:rsidRPr="008A7638">
              <w:rPr>
                <w:sz w:val="24"/>
              </w:rPr>
              <w:t>de</w:t>
            </w:r>
            <w:r w:rsidRPr="008A7638">
              <w:rPr>
                <w:spacing w:val="-1"/>
                <w:sz w:val="24"/>
              </w:rPr>
              <w:t xml:space="preserve"> </w:t>
            </w:r>
            <w:r w:rsidRPr="008A7638">
              <w:rPr>
                <w:sz w:val="24"/>
              </w:rPr>
              <w:t>las</w:t>
            </w:r>
            <w:r w:rsidRPr="008A7638">
              <w:rPr>
                <w:spacing w:val="-2"/>
                <w:sz w:val="24"/>
              </w:rPr>
              <w:t xml:space="preserve"> </w:t>
            </w:r>
            <w:r w:rsidRPr="008A7638">
              <w:rPr>
                <w:sz w:val="24"/>
              </w:rPr>
              <w:t>aguas</w:t>
            </w:r>
            <w:r w:rsidRPr="008A7638">
              <w:rPr>
                <w:spacing w:val="-2"/>
                <w:sz w:val="24"/>
              </w:rPr>
              <w:t xml:space="preserve"> </w:t>
            </w:r>
            <w:r w:rsidRPr="008A7638">
              <w:rPr>
                <w:sz w:val="24"/>
              </w:rPr>
              <w:t>servidas,</w:t>
            </w:r>
            <w:r w:rsidRPr="008A7638">
              <w:rPr>
                <w:spacing w:val="-2"/>
                <w:sz w:val="24"/>
              </w:rPr>
              <w:t xml:space="preserve"> </w:t>
            </w:r>
            <w:r w:rsidRPr="008A7638">
              <w:rPr>
                <w:sz w:val="24"/>
              </w:rPr>
              <w:t>sin</w:t>
            </w:r>
            <w:r w:rsidRPr="008A7638">
              <w:rPr>
                <w:spacing w:val="-2"/>
                <w:sz w:val="24"/>
              </w:rPr>
              <w:t xml:space="preserve"> </w:t>
            </w:r>
            <w:r w:rsidRPr="008A7638">
              <w:rPr>
                <w:sz w:val="24"/>
              </w:rPr>
              <w:t>causar impactos</w:t>
            </w:r>
            <w:r w:rsidRPr="008A7638">
              <w:rPr>
                <w:spacing w:val="-1"/>
                <w:sz w:val="24"/>
              </w:rPr>
              <w:t xml:space="preserve"> </w:t>
            </w:r>
            <w:r w:rsidRPr="008A7638">
              <w:rPr>
                <w:sz w:val="24"/>
              </w:rPr>
              <w:t>negativos</w:t>
            </w:r>
            <w:r w:rsidRPr="008A7638">
              <w:rPr>
                <w:spacing w:val="-1"/>
                <w:sz w:val="24"/>
              </w:rPr>
              <w:t xml:space="preserve"> </w:t>
            </w:r>
            <w:r w:rsidRPr="008A7638">
              <w:rPr>
                <w:sz w:val="24"/>
              </w:rPr>
              <w:t>en</w:t>
            </w:r>
            <w:r w:rsidRPr="008A7638">
              <w:rPr>
                <w:spacing w:val="-1"/>
                <w:sz w:val="24"/>
              </w:rPr>
              <w:t xml:space="preserve"> </w:t>
            </w:r>
            <w:r w:rsidRPr="008A7638">
              <w:rPr>
                <w:sz w:val="24"/>
              </w:rPr>
              <w:t>la</w:t>
            </w:r>
            <w:r w:rsidRPr="008A7638">
              <w:rPr>
                <w:spacing w:val="-2"/>
                <w:sz w:val="24"/>
              </w:rPr>
              <w:t xml:space="preserve"> </w:t>
            </w:r>
            <w:r w:rsidRPr="008A7638">
              <w:rPr>
                <w:sz w:val="24"/>
              </w:rPr>
              <w:t>salud</w:t>
            </w:r>
            <w:r w:rsidRPr="008A7638">
              <w:rPr>
                <w:spacing w:val="-1"/>
                <w:sz w:val="24"/>
              </w:rPr>
              <w:t xml:space="preserve"> </w:t>
            </w:r>
            <w:r w:rsidRPr="008A7638">
              <w:rPr>
                <w:sz w:val="24"/>
              </w:rPr>
              <w:t>o</w:t>
            </w:r>
            <w:r w:rsidRPr="008A7638">
              <w:rPr>
                <w:spacing w:val="-1"/>
                <w:sz w:val="24"/>
              </w:rPr>
              <w:t xml:space="preserve"> </w:t>
            </w:r>
            <w:r w:rsidRPr="008A7638">
              <w:rPr>
                <w:sz w:val="24"/>
              </w:rPr>
              <w:t>en</w:t>
            </w:r>
            <w:r w:rsidRPr="008A7638">
              <w:rPr>
                <w:spacing w:val="-1"/>
                <w:sz w:val="24"/>
              </w:rPr>
              <w:t xml:space="preserve"> </w:t>
            </w:r>
            <w:r w:rsidRPr="008A7638">
              <w:rPr>
                <w:sz w:val="24"/>
              </w:rPr>
              <w:t>el</w:t>
            </w:r>
            <w:r w:rsidRPr="008A7638">
              <w:rPr>
                <w:spacing w:val="-1"/>
                <w:sz w:val="24"/>
              </w:rPr>
              <w:t xml:space="preserve"> </w:t>
            </w:r>
            <w:r w:rsidRPr="008A7638">
              <w:rPr>
                <w:sz w:val="24"/>
              </w:rPr>
              <w:t>ambiente, y</w:t>
            </w:r>
            <w:r w:rsidRPr="008A7638">
              <w:rPr>
                <w:spacing w:val="-9"/>
                <w:sz w:val="24"/>
              </w:rPr>
              <w:t xml:space="preserve"> </w:t>
            </w:r>
            <w:r w:rsidRPr="008A7638">
              <w:rPr>
                <w:sz w:val="24"/>
              </w:rPr>
              <w:t>contribuir</w:t>
            </w:r>
            <w:r w:rsidRPr="008A7638">
              <w:rPr>
                <w:spacing w:val="-2"/>
                <w:sz w:val="24"/>
              </w:rPr>
              <w:t xml:space="preserve"> </w:t>
            </w:r>
            <w:r w:rsidRPr="008A7638">
              <w:rPr>
                <w:sz w:val="24"/>
              </w:rPr>
              <w:t>al</w:t>
            </w:r>
            <w:r w:rsidRPr="008A7638">
              <w:rPr>
                <w:spacing w:val="-1"/>
                <w:sz w:val="24"/>
              </w:rPr>
              <w:t xml:space="preserve"> </w:t>
            </w:r>
            <w:r w:rsidRPr="008A7638">
              <w:rPr>
                <w:sz w:val="24"/>
              </w:rPr>
              <w:t>mejoramiento</w:t>
            </w:r>
            <w:r w:rsidRPr="008A7638">
              <w:rPr>
                <w:spacing w:val="-1"/>
                <w:sz w:val="24"/>
              </w:rPr>
              <w:t xml:space="preserve"> </w:t>
            </w:r>
            <w:r w:rsidRPr="008A7638">
              <w:rPr>
                <w:sz w:val="24"/>
              </w:rPr>
              <w:t>de</w:t>
            </w:r>
            <w:r w:rsidRPr="008A7638">
              <w:rPr>
                <w:spacing w:val="-2"/>
                <w:sz w:val="24"/>
              </w:rPr>
              <w:t xml:space="preserve"> </w:t>
            </w:r>
            <w:r w:rsidRPr="008A7638">
              <w:rPr>
                <w:sz w:val="24"/>
              </w:rPr>
              <w:t>los</w:t>
            </w:r>
            <w:r w:rsidRPr="008A7638">
              <w:rPr>
                <w:spacing w:val="-1"/>
                <w:sz w:val="24"/>
              </w:rPr>
              <w:t xml:space="preserve"> </w:t>
            </w:r>
            <w:r w:rsidRPr="008A7638">
              <w:rPr>
                <w:sz w:val="24"/>
              </w:rPr>
              <w:t>niveles</w:t>
            </w:r>
            <w:r w:rsidRPr="008A7638">
              <w:rPr>
                <w:spacing w:val="-1"/>
                <w:sz w:val="24"/>
              </w:rPr>
              <w:t xml:space="preserve"> </w:t>
            </w:r>
            <w:r w:rsidRPr="008A7638">
              <w:rPr>
                <w:sz w:val="24"/>
              </w:rPr>
              <w:t>de</w:t>
            </w:r>
            <w:r w:rsidRPr="008A7638">
              <w:rPr>
                <w:spacing w:val="-2"/>
                <w:sz w:val="24"/>
              </w:rPr>
              <w:t xml:space="preserve"> </w:t>
            </w:r>
            <w:r w:rsidRPr="008A7638">
              <w:rPr>
                <w:sz w:val="24"/>
              </w:rPr>
              <w:t>bienestar,</w:t>
            </w:r>
            <w:r w:rsidRPr="008A7638">
              <w:rPr>
                <w:spacing w:val="-1"/>
                <w:sz w:val="24"/>
              </w:rPr>
              <w:t xml:space="preserve"> </w:t>
            </w:r>
            <w:r w:rsidRPr="008A7638">
              <w:rPr>
                <w:sz w:val="24"/>
              </w:rPr>
              <w:t>salud y</w:t>
            </w:r>
          </w:p>
          <w:p w:rsidR="001B5503" w:rsidRPr="008A7638" w:rsidRDefault="001B5503" w:rsidP="001B5503">
            <w:pPr>
              <w:pStyle w:val="TableParagraph"/>
              <w:spacing w:line="264" w:lineRule="exact"/>
              <w:ind w:left="467"/>
              <w:rPr>
                <w:sz w:val="24"/>
              </w:rPr>
            </w:pPr>
            <w:proofErr w:type="gramStart"/>
            <w:r w:rsidRPr="008A7638">
              <w:rPr>
                <w:spacing w:val="-2"/>
                <w:sz w:val="24"/>
              </w:rPr>
              <w:t>desarrollo</w:t>
            </w:r>
            <w:proofErr w:type="gramEnd"/>
            <w:r w:rsidRPr="008A7638">
              <w:rPr>
                <w:spacing w:val="-2"/>
                <w:sz w:val="24"/>
              </w:rPr>
              <w:t>.</w:t>
            </w:r>
          </w:p>
        </w:tc>
      </w:tr>
    </w:tbl>
    <w:p w:rsidR="00514541" w:rsidRPr="008A7638" w:rsidRDefault="00514541">
      <w:pPr>
        <w:pStyle w:val="TableParagraph"/>
        <w:spacing w:line="264" w:lineRule="exact"/>
        <w:rPr>
          <w:sz w:val="24"/>
        </w:rPr>
        <w:sectPr w:rsidR="00514541" w:rsidRPr="008A7638">
          <w:footerReference w:type="default" r:id="rId94"/>
          <w:pgSz w:w="15840" w:h="12240" w:orient="landscape"/>
          <w:pgMar w:top="680" w:right="0" w:bottom="1180" w:left="0" w:header="0" w:footer="984"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6"/>
        <w:gridCol w:w="11433"/>
      </w:tblGrid>
      <w:tr w:rsidR="00514541" w:rsidRPr="008A7638">
        <w:trPr>
          <w:trHeight w:val="2553"/>
        </w:trPr>
        <w:tc>
          <w:tcPr>
            <w:tcW w:w="2876" w:type="dxa"/>
          </w:tcPr>
          <w:p w:rsidR="00514541" w:rsidRPr="008A7638" w:rsidRDefault="00514541">
            <w:pPr>
              <w:pStyle w:val="TableParagraph"/>
              <w:rPr>
                <w:sz w:val="24"/>
              </w:rPr>
            </w:pPr>
          </w:p>
        </w:tc>
        <w:tc>
          <w:tcPr>
            <w:tcW w:w="11433" w:type="dxa"/>
          </w:tcPr>
          <w:p w:rsidR="00514541" w:rsidRPr="008A7638" w:rsidRDefault="0086485A">
            <w:pPr>
              <w:pStyle w:val="TableParagraph"/>
              <w:spacing w:line="268" w:lineRule="exact"/>
              <w:ind w:left="467"/>
              <w:rPr>
                <w:sz w:val="24"/>
              </w:rPr>
            </w:pPr>
            <w:r w:rsidRPr="008A7638">
              <w:rPr>
                <w:sz w:val="24"/>
              </w:rPr>
              <w:t>Los</w:t>
            </w:r>
            <w:r w:rsidRPr="008A7638">
              <w:rPr>
                <w:spacing w:val="-3"/>
                <w:sz w:val="24"/>
              </w:rPr>
              <w:t xml:space="preserve"> </w:t>
            </w:r>
            <w:r w:rsidRPr="008A7638">
              <w:rPr>
                <w:sz w:val="24"/>
              </w:rPr>
              <w:t>productos</w:t>
            </w:r>
            <w:r w:rsidRPr="008A7638">
              <w:rPr>
                <w:spacing w:val="-1"/>
                <w:sz w:val="24"/>
              </w:rPr>
              <w:t xml:space="preserve"> </w:t>
            </w:r>
            <w:r w:rsidRPr="008A7638">
              <w:rPr>
                <w:sz w:val="24"/>
              </w:rPr>
              <w:t>similares a</w:t>
            </w:r>
            <w:r w:rsidRPr="008A7638">
              <w:rPr>
                <w:spacing w:val="-2"/>
                <w:sz w:val="24"/>
              </w:rPr>
              <w:t xml:space="preserve"> </w:t>
            </w:r>
            <w:r w:rsidRPr="008A7638">
              <w:rPr>
                <w:sz w:val="24"/>
              </w:rPr>
              <w:t>los</w:t>
            </w:r>
            <w:r w:rsidRPr="008A7638">
              <w:rPr>
                <w:spacing w:val="-1"/>
                <w:sz w:val="24"/>
              </w:rPr>
              <w:t xml:space="preserve"> </w:t>
            </w:r>
            <w:r w:rsidRPr="008A7638">
              <w:rPr>
                <w:sz w:val="24"/>
              </w:rPr>
              <w:t>de</w:t>
            </w:r>
            <w:r w:rsidRPr="008A7638">
              <w:rPr>
                <w:spacing w:val="-1"/>
                <w:sz w:val="24"/>
              </w:rPr>
              <w:t xml:space="preserve"> </w:t>
            </w:r>
            <w:r w:rsidRPr="008A7638">
              <w:rPr>
                <w:sz w:val="24"/>
              </w:rPr>
              <w:t>CORAASAN</w:t>
            </w:r>
            <w:r w:rsidRPr="008A7638">
              <w:rPr>
                <w:spacing w:val="-2"/>
                <w:sz w:val="24"/>
              </w:rPr>
              <w:t xml:space="preserve"> </w:t>
            </w:r>
            <w:r w:rsidRPr="008A7638">
              <w:rPr>
                <w:sz w:val="24"/>
              </w:rPr>
              <w:t>que</w:t>
            </w:r>
            <w:r w:rsidRPr="008A7638">
              <w:rPr>
                <w:spacing w:val="-1"/>
                <w:sz w:val="24"/>
              </w:rPr>
              <w:t xml:space="preserve"> </w:t>
            </w:r>
            <w:r w:rsidRPr="008A7638">
              <w:rPr>
                <w:sz w:val="24"/>
              </w:rPr>
              <w:t>ha</w:t>
            </w:r>
            <w:r w:rsidRPr="008A7638">
              <w:rPr>
                <w:spacing w:val="-2"/>
                <w:sz w:val="24"/>
              </w:rPr>
              <w:t xml:space="preserve"> </w:t>
            </w:r>
            <w:r w:rsidRPr="008A7638">
              <w:rPr>
                <w:sz w:val="24"/>
              </w:rPr>
              <w:t xml:space="preserve">publicado </w:t>
            </w:r>
            <w:r w:rsidRPr="008A7638">
              <w:rPr>
                <w:spacing w:val="-4"/>
                <w:sz w:val="24"/>
              </w:rPr>
              <w:t>son:</w:t>
            </w:r>
          </w:p>
          <w:p w:rsidR="00514541" w:rsidRPr="008A7638" w:rsidRDefault="0086485A">
            <w:pPr>
              <w:pStyle w:val="TableParagraph"/>
              <w:numPr>
                <w:ilvl w:val="0"/>
                <w:numId w:val="45"/>
              </w:numPr>
              <w:tabs>
                <w:tab w:val="left" w:pos="827"/>
              </w:tabs>
              <w:spacing w:before="2" w:line="294" w:lineRule="exact"/>
              <w:rPr>
                <w:sz w:val="24"/>
              </w:rPr>
            </w:pPr>
            <w:r w:rsidRPr="008A7638">
              <w:rPr>
                <w:sz w:val="24"/>
              </w:rPr>
              <w:t>Plan</w:t>
            </w:r>
            <w:r w:rsidRPr="008A7638">
              <w:rPr>
                <w:spacing w:val="-4"/>
                <w:sz w:val="24"/>
              </w:rPr>
              <w:t xml:space="preserve"> </w:t>
            </w:r>
            <w:r w:rsidRPr="008A7638">
              <w:rPr>
                <w:sz w:val="24"/>
              </w:rPr>
              <w:t>estratégico</w:t>
            </w:r>
            <w:r w:rsidRPr="008A7638">
              <w:rPr>
                <w:spacing w:val="-2"/>
                <w:sz w:val="24"/>
              </w:rPr>
              <w:t xml:space="preserve"> </w:t>
            </w:r>
            <w:r w:rsidRPr="008A7638">
              <w:rPr>
                <w:sz w:val="24"/>
              </w:rPr>
              <w:t>institucional</w:t>
            </w:r>
            <w:r w:rsidRPr="008A7638">
              <w:rPr>
                <w:spacing w:val="-1"/>
                <w:sz w:val="24"/>
              </w:rPr>
              <w:t xml:space="preserve"> </w:t>
            </w:r>
            <w:r w:rsidRPr="008A7638">
              <w:rPr>
                <w:sz w:val="24"/>
              </w:rPr>
              <w:t>2021-</w:t>
            </w:r>
            <w:r w:rsidRPr="008A7638">
              <w:rPr>
                <w:spacing w:val="-4"/>
                <w:sz w:val="24"/>
              </w:rPr>
              <w:t>2024</w:t>
            </w:r>
          </w:p>
          <w:p w:rsidR="00514541" w:rsidRPr="008A7638" w:rsidRDefault="0086485A">
            <w:pPr>
              <w:pStyle w:val="TableParagraph"/>
              <w:numPr>
                <w:ilvl w:val="0"/>
                <w:numId w:val="45"/>
              </w:numPr>
              <w:tabs>
                <w:tab w:val="left" w:pos="827"/>
              </w:tabs>
              <w:spacing w:line="292" w:lineRule="exact"/>
              <w:rPr>
                <w:sz w:val="24"/>
              </w:rPr>
            </w:pPr>
            <w:r w:rsidRPr="008A7638">
              <w:rPr>
                <w:sz w:val="24"/>
              </w:rPr>
              <w:t>Plan</w:t>
            </w:r>
            <w:r w:rsidRPr="008A7638">
              <w:rPr>
                <w:spacing w:val="-4"/>
                <w:sz w:val="24"/>
              </w:rPr>
              <w:t xml:space="preserve"> </w:t>
            </w:r>
            <w:r w:rsidRPr="008A7638">
              <w:rPr>
                <w:sz w:val="24"/>
              </w:rPr>
              <w:t>operativo</w:t>
            </w:r>
            <w:r w:rsidRPr="008A7638">
              <w:rPr>
                <w:spacing w:val="-1"/>
                <w:sz w:val="24"/>
              </w:rPr>
              <w:t xml:space="preserve"> </w:t>
            </w:r>
            <w:r w:rsidRPr="008A7638">
              <w:rPr>
                <w:sz w:val="24"/>
              </w:rPr>
              <w:t>anual</w:t>
            </w:r>
            <w:r w:rsidRPr="008A7638">
              <w:rPr>
                <w:spacing w:val="-1"/>
                <w:sz w:val="24"/>
              </w:rPr>
              <w:t xml:space="preserve"> </w:t>
            </w:r>
            <w:r w:rsidRPr="008A7638">
              <w:rPr>
                <w:sz w:val="24"/>
              </w:rPr>
              <w:t>2021-</w:t>
            </w:r>
            <w:r w:rsidRPr="008A7638">
              <w:rPr>
                <w:spacing w:val="-4"/>
                <w:sz w:val="24"/>
              </w:rPr>
              <w:t>2024</w:t>
            </w:r>
          </w:p>
          <w:p w:rsidR="00514541" w:rsidRPr="008A7638" w:rsidRDefault="0086485A">
            <w:pPr>
              <w:pStyle w:val="TableParagraph"/>
              <w:numPr>
                <w:ilvl w:val="0"/>
                <w:numId w:val="44"/>
              </w:numPr>
              <w:tabs>
                <w:tab w:val="left" w:pos="467"/>
              </w:tabs>
              <w:ind w:right="104"/>
              <w:jc w:val="both"/>
              <w:rPr>
                <w:sz w:val="24"/>
              </w:rPr>
            </w:pPr>
            <w:r w:rsidRPr="008A7638">
              <w:rPr>
                <w:b/>
                <w:sz w:val="24"/>
              </w:rPr>
              <w:t>Instituto</w:t>
            </w:r>
            <w:r w:rsidRPr="008A7638">
              <w:rPr>
                <w:b/>
                <w:spacing w:val="-15"/>
                <w:sz w:val="24"/>
              </w:rPr>
              <w:t xml:space="preserve"> </w:t>
            </w:r>
            <w:r w:rsidRPr="008A7638">
              <w:rPr>
                <w:b/>
                <w:sz w:val="24"/>
              </w:rPr>
              <w:t>Nacional</w:t>
            </w:r>
            <w:r w:rsidRPr="008A7638">
              <w:rPr>
                <w:b/>
                <w:spacing w:val="-15"/>
                <w:sz w:val="24"/>
              </w:rPr>
              <w:t xml:space="preserve"> </w:t>
            </w:r>
            <w:r w:rsidRPr="008A7638">
              <w:rPr>
                <w:b/>
                <w:sz w:val="24"/>
              </w:rPr>
              <w:t>de</w:t>
            </w:r>
            <w:r w:rsidRPr="008A7638">
              <w:rPr>
                <w:b/>
                <w:spacing w:val="-15"/>
                <w:sz w:val="24"/>
              </w:rPr>
              <w:t xml:space="preserve"> </w:t>
            </w:r>
            <w:r w:rsidRPr="008A7638">
              <w:rPr>
                <w:b/>
                <w:sz w:val="24"/>
              </w:rPr>
              <w:t>Recursos</w:t>
            </w:r>
            <w:r w:rsidRPr="008A7638">
              <w:rPr>
                <w:b/>
                <w:spacing w:val="-15"/>
                <w:sz w:val="24"/>
              </w:rPr>
              <w:t xml:space="preserve"> </w:t>
            </w:r>
            <w:r w:rsidRPr="008A7638">
              <w:rPr>
                <w:b/>
                <w:sz w:val="24"/>
              </w:rPr>
              <w:t>Hidráulicos</w:t>
            </w:r>
            <w:r w:rsidRPr="008A7638">
              <w:rPr>
                <w:b/>
                <w:spacing w:val="-15"/>
                <w:sz w:val="24"/>
              </w:rPr>
              <w:t xml:space="preserve"> </w:t>
            </w:r>
            <w:r w:rsidRPr="008A7638">
              <w:rPr>
                <w:b/>
                <w:sz w:val="24"/>
              </w:rPr>
              <w:t>(INDRHI)</w:t>
            </w:r>
            <w:r w:rsidRPr="008A7638">
              <w:rPr>
                <w:b/>
                <w:spacing w:val="-15"/>
                <w:sz w:val="24"/>
              </w:rPr>
              <w:t xml:space="preserve"> </w:t>
            </w:r>
            <w:r w:rsidRPr="008A7638">
              <w:rPr>
                <w:sz w:val="24"/>
              </w:rPr>
              <w:t>es</w:t>
            </w:r>
            <w:r w:rsidRPr="008A7638">
              <w:rPr>
                <w:spacing w:val="-15"/>
                <w:sz w:val="24"/>
              </w:rPr>
              <w:t xml:space="preserve"> </w:t>
            </w:r>
            <w:r w:rsidRPr="008A7638">
              <w:rPr>
                <w:sz w:val="24"/>
              </w:rPr>
              <w:t>la</w:t>
            </w:r>
            <w:r w:rsidRPr="008A7638">
              <w:rPr>
                <w:spacing w:val="-15"/>
                <w:sz w:val="24"/>
              </w:rPr>
              <w:t xml:space="preserve"> </w:t>
            </w:r>
            <w:r w:rsidRPr="008A7638">
              <w:rPr>
                <w:sz w:val="24"/>
              </w:rPr>
              <w:t>entidad</w:t>
            </w:r>
            <w:r w:rsidRPr="008A7638">
              <w:rPr>
                <w:spacing w:val="-15"/>
                <w:sz w:val="24"/>
              </w:rPr>
              <w:t xml:space="preserve"> </w:t>
            </w:r>
            <w:r w:rsidRPr="008A7638">
              <w:rPr>
                <w:sz w:val="24"/>
              </w:rPr>
              <w:t>encargada</w:t>
            </w:r>
            <w:r w:rsidRPr="008A7638">
              <w:rPr>
                <w:spacing w:val="-15"/>
                <w:sz w:val="24"/>
              </w:rPr>
              <w:t xml:space="preserve"> </w:t>
            </w:r>
            <w:r w:rsidRPr="008A7638">
              <w:rPr>
                <w:sz w:val="24"/>
              </w:rPr>
              <w:t>de</w:t>
            </w:r>
            <w:r w:rsidRPr="008A7638">
              <w:rPr>
                <w:spacing w:val="-15"/>
                <w:sz w:val="24"/>
              </w:rPr>
              <w:t xml:space="preserve"> </w:t>
            </w:r>
            <w:r w:rsidRPr="008A7638">
              <w:rPr>
                <w:sz w:val="24"/>
              </w:rPr>
              <w:t>conservar</w:t>
            </w:r>
            <w:r w:rsidRPr="008A7638">
              <w:rPr>
                <w:spacing w:val="-15"/>
                <w:sz w:val="24"/>
              </w:rPr>
              <w:t xml:space="preserve"> </w:t>
            </w:r>
            <w:r w:rsidRPr="008A7638">
              <w:rPr>
                <w:sz w:val="24"/>
              </w:rPr>
              <w:t>y</w:t>
            </w:r>
            <w:r w:rsidRPr="008A7638">
              <w:rPr>
                <w:spacing w:val="-15"/>
                <w:sz w:val="24"/>
              </w:rPr>
              <w:t xml:space="preserve"> </w:t>
            </w:r>
            <w:r w:rsidRPr="008A7638">
              <w:rPr>
                <w:sz w:val="24"/>
              </w:rPr>
              <w:t>utilizar</w:t>
            </w:r>
            <w:r w:rsidRPr="008A7638">
              <w:rPr>
                <w:spacing w:val="-15"/>
                <w:sz w:val="24"/>
              </w:rPr>
              <w:t xml:space="preserve"> </w:t>
            </w:r>
            <w:r w:rsidRPr="008A7638">
              <w:rPr>
                <w:sz w:val="24"/>
              </w:rPr>
              <w:t>de</w:t>
            </w:r>
            <w:r w:rsidRPr="008A7638">
              <w:rPr>
                <w:spacing w:val="-15"/>
                <w:sz w:val="24"/>
              </w:rPr>
              <w:t xml:space="preserve"> </w:t>
            </w:r>
            <w:r w:rsidRPr="008A7638">
              <w:rPr>
                <w:sz w:val="24"/>
              </w:rPr>
              <w:t>manera eficiente</w:t>
            </w:r>
            <w:r w:rsidRPr="008A7638">
              <w:rPr>
                <w:spacing w:val="-15"/>
                <w:sz w:val="24"/>
              </w:rPr>
              <w:t xml:space="preserve"> </w:t>
            </w:r>
            <w:r w:rsidRPr="008A7638">
              <w:rPr>
                <w:sz w:val="24"/>
              </w:rPr>
              <w:t>los</w:t>
            </w:r>
            <w:r w:rsidRPr="008A7638">
              <w:rPr>
                <w:spacing w:val="-10"/>
                <w:sz w:val="24"/>
              </w:rPr>
              <w:t xml:space="preserve"> </w:t>
            </w:r>
            <w:r w:rsidRPr="008A7638">
              <w:rPr>
                <w:sz w:val="24"/>
              </w:rPr>
              <w:t>recursos</w:t>
            </w:r>
            <w:r w:rsidRPr="008A7638">
              <w:rPr>
                <w:spacing w:val="-13"/>
                <w:sz w:val="24"/>
              </w:rPr>
              <w:t xml:space="preserve"> </w:t>
            </w:r>
            <w:r w:rsidRPr="008A7638">
              <w:rPr>
                <w:sz w:val="24"/>
              </w:rPr>
              <w:t>de</w:t>
            </w:r>
            <w:r w:rsidRPr="008A7638">
              <w:rPr>
                <w:spacing w:val="-12"/>
                <w:sz w:val="24"/>
              </w:rPr>
              <w:t xml:space="preserve"> </w:t>
            </w:r>
            <w:r w:rsidRPr="008A7638">
              <w:rPr>
                <w:sz w:val="24"/>
              </w:rPr>
              <w:t>agua,</w:t>
            </w:r>
            <w:r w:rsidRPr="008A7638">
              <w:rPr>
                <w:spacing w:val="-11"/>
                <w:sz w:val="24"/>
              </w:rPr>
              <w:t xml:space="preserve"> </w:t>
            </w:r>
            <w:r w:rsidRPr="008A7638">
              <w:rPr>
                <w:sz w:val="24"/>
              </w:rPr>
              <w:t>mediante</w:t>
            </w:r>
            <w:r w:rsidRPr="008A7638">
              <w:rPr>
                <w:spacing w:val="-14"/>
                <w:sz w:val="24"/>
              </w:rPr>
              <w:t xml:space="preserve"> </w:t>
            </w:r>
            <w:r w:rsidRPr="008A7638">
              <w:rPr>
                <w:sz w:val="24"/>
              </w:rPr>
              <w:t>un</w:t>
            </w:r>
            <w:r w:rsidRPr="008A7638">
              <w:rPr>
                <w:spacing w:val="-11"/>
                <w:sz w:val="24"/>
              </w:rPr>
              <w:t xml:space="preserve"> </w:t>
            </w:r>
            <w:r w:rsidRPr="008A7638">
              <w:rPr>
                <w:sz w:val="24"/>
              </w:rPr>
              <w:t>análisis,</w:t>
            </w:r>
            <w:r w:rsidRPr="008A7638">
              <w:rPr>
                <w:spacing w:val="-13"/>
                <w:sz w:val="24"/>
              </w:rPr>
              <w:t xml:space="preserve"> </w:t>
            </w:r>
            <w:r w:rsidRPr="008A7638">
              <w:rPr>
                <w:sz w:val="24"/>
              </w:rPr>
              <w:t>diseño</w:t>
            </w:r>
            <w:r w:rsidRPr="008A7638">
              <w:rPr>
                <w:spacing w:val="-9"/>
                <w:sz w:val="24"/>
              </w:rPr>
              <w:t xml:space="preserve"> </w:t>
            </w:r>
            <w:r w:rsidRPr="008A7638">
              <w:rPr>
                <w:sz w:val="24"/>
              </w:rPr>
              <w:t>y</w:t>
            </w:r>
            <w:r w:rsidRPr="008A7638">
              <w:rPr>
                <w:spacing w:val="-15"/>
                <w:sz w:val="24"/>
              </w:rPr>
              <w:t xml:space="preserve"> </w:t>
            </w:r>
            <w:r w:rsidRPr="008A7638">
              <w:rPr>
                <w:sz w:val="24"/>
              </w:rPr>
              <w:t>planificación</w:t>
            </w:r>
            <w:r w:rsidRPr="008A7638">
              <w:rPr>
                <w:spacing w:val="-13"/>
                <w:sz w:val="24"/>
              </w:rPr>
              <w:t xml:space="preserve"> </w:t>
            </w:r>
            <w:r w:rsidRPr="008A7638">
              <w:rPr>
                <w:sz w:val="24"/>
              </w:rPr>
              <w:t>de</w:t>
            </w:r>
            <w:r w:rsidRPr="008A7638">
              <w:rPr>
                <w:spacing w:val="-14"/>
                <w:sz w:val="24"/>
              </w:rPr>
              <w:t xml:space="preserve"> </w:t>
            </w:r>
            <w:r w:rsidRPr="008A7638">
              <w:rPr>
                <w:sz w:val="24"/>
              </w:rPr>
              <w:t>infraestructuras</w:t>
            </w:r>
            <w:r w:rsidRPr="008A7638">
              <w:rPr>
                <w:spacing w:val="-13"/>
                <w:sz w:val="24"/>
              </w:rPr>
              <w:t xml:space="preserve"> </w:t>
            </w:r>
            <w:r w:rsidRPr="008A7638">
              <w:rPr>
                <w:sz w:val="24"/>
              </w:rPr>
              <w:t>relacionada</w:t>
            </w:r>
            <w:r w:rsidRPr="008A7638">
              <w:rPr>
                <w:spacing w:val="-14"/>
                <w:sz w:val="24"/>
              </w:rPr>
              <w:t xml:space="preserve"> </w:t>
            </w:r>
            <w:r w:rsidRPr="008A7638">
              <w:rPr>
                <w:sz w:val="24"/>
              </w:rPr>
              <w:t>con</w:t>
            </w:r>
            <w:r w:rsidRPr="008A7638">
              <w:rPr>
                <w:spacing w:val="-11"/>
                <w:sz w:val="24"/>
              </w:rPr>
              <w:t xml:space="preserve"> </w:t>
            </w:r>
            <w:r w:rsidRPr="008A7638">
              <w:rPr>
                <w:sz w:val="24"/>
              </w:rPr>
              <w:t xml:space="preserve">este </w:t>
            </w:r>
            <w:r w:rsidRPr="008A7638">
              <w:rPr>
                <w:spacing w:val="-2"/>
                <w:sz w:val="24"/>
              </w:rPr>
              <w:t>recurso.</w:t>
            </w:r>
          </w:p>
          <w:p w:rsidR="00514541" w:rsidRPr="008A7638" w:rsidRDefault="0086485A">
            <w:pPr>
              <w:pStyle w:val="TableParagraph"/>
              <w:ind w:left="467"/>
              <w:rPr>
                <w:sz w:val="24"/>
              </w:rPr>
            </w:pPr>
            <w:r w:rsidRPr="008A7638">
              <w:rPr>
                <w:sz w:val="24"/>
              </w:rPr>
              <w:t>Los</w:t>
            </w:r>
            <w:r w:rsidRPr="008A7638">
              <w:rPr>
                <w:spacing w:val="-3"/>
                <w:sz w:val="24"/>
              </w:rPr>
              <w:t xml:space="preserve"> </w:t>
            </w:r>
            <w:r w:rsidRPr="008A7638">
              <w:rPr>
                <w:sz w:val="24"/>
              </w:rPr>
              <w:t>productos</w:t>
            </w:r>
            <w:r w:rsidRPr="008A7638">
              <w:rPr>
                <w:spacing w:val="-1"/>
                <w:sz w:val="24"/>
              </w:rPr>
              <w:t xml:space="preserve"> </w:t>
            </w:r>
            <w:r w:rsidRPr="008A7638">
              <w:rPr>
                <w:sz w:val="24"/>
              </w:rPr>
              <w:t>similares</w:t>
            </w:r>
            <w:r w:rsidRPr="008A7638">
              <w:rPr>
                <w:spacing w:val="-1"/>
                <w:sz w:val="24"/>
              </w:rPr>
              <w:t xml:space="preserve"> </w:t>
            </w:r>
            <w:r w:rsidRPr="008A7638">
              <w:rPr>
                <w:sz w:val="24"/>
              </w:rPr>
              <w:t>a</w:t>
            </w:r>
            <w:r w:rsidRPr="008A7638">
              <w:rPr>
                <w:spacing w:val="-1"/>
                <w:sz w:val="24"/>
              </w:rPr>
              <w:t xml:space="preserve"> </w:t>
            </w:r>
            <w:r w:rsidRPr="008A7638">
              <w:rPr>
                <w:sz w:val="24"/>
              </w:rPr>
              <w:t>los</w:t>
            </w:r>
            <w:r w:rsidRPr="008A7638">
              <w:rPr>
                <w:spacing w:val="-1"/>
                <w:sz w:val="24"/>
              </w:rPr>
              <w:t xml:space="preserve"> </w:t>
            </w:r>
            <w:r w:rsidRPr="008A7638">
              <w:rPr>
                <w:sz w:val="24"/>
              </w:rPr>
              <w:t>de</w:t>
            </w:r>
            <w:r w:rsidRPr="008A7638">
              <w:rPr>
                <w:spacing w:val="-2"/>
                <w:sz w:val="24"/>
              </w:rPr>
              <w:t xml:space="preserve"> </w:t>
            </w:r>
            <w:r w:rsidRPr="008A7638">
              <w:rPr>
                <w:sz w:val="24"/>
              </w:rPr>
              <w:t>CORAASAN</w:t>
            </w:r>
            <w:r w:rsidRPr="008A7638">
              <w:rPr>
                <w:spacing w:val="-1"/>
                <w:sz w:val="24"/>
              </w:rPr>
              <w:t xml:space="preserve"> </w:t>
            </w:r>
            <w:r w:rsidRPr="008A7638">
              <w:rPr>
                <w:sz w:val="24"/>
              </w:rPr>
              <w:t>que</w:t>
            </w:r>
            <w:r w:rsidRPr="008A7638">
              <w:rPr>
                <w:spacing w:val="-2"/>
                <w:sz w:val="24"/>
              </w:rPr>
              <w:t xml:space="preserve"> </w:t>
            </w:r>
            <w:r w:rsidRPr="008A7638">
              <w:rPr>
                <w:sz w:val="24"/>
              </w:rPr>
              <w:t>ha</w:t>
            </w:r>
            <w:r w:rsidRPr="008A7638">
              <w:rPr>
                <w:spacing w:val="-2"/>
                <w:sz w:val="24"/>
              </w:rPr>
              <w:t xml:space="preserve"> </w:t>
            </w:r>
            <w:r w:rsidRPr="008A7638">
              <w:rPr>
                <w:sz w:val="24"/>
              </w:rPr>
              <w:t xml:space="preserve">publicado </w:t>
            </w:r>
            <w:r w:rsidRPr="008A7638">
              <w:rPr>
                <w:spacing w:val="-4"/>
                <w:sz w:val="24"/>
              </w:rPr>
              <w:t>son:</w:t>
            </w:r>
          </w:p>
          <w:p w:rsidR="00514541" w:rsidRPr="008A7638" w:rsidRDefault="0086485A">
            <w:pPr>
              <w:pStyle w:val="TableParagraph"/>
              <w:numPr>
                <w:ilvl w:val="1"/>
                <w:numId w:val="44"/>
              </w:numPr>
              <w:tabs>
                <w:tab w:val="left" w:pos="827"/>
              </w:tabs>
              <w:rPr>
                <w:sz w:val="24"/>
              </w:rPr>
            </w:pPr>
            <w:r w:rsidRPr="008A7638">
              <w:rPr>
                <w:sz w:val="24"/>
              </w:rPr>
              <w:t>Plan</w:t>
            </w:r>
            <w:r w:rsidRPr="008A7638">
              <w:rPr>
                <w:spacing w:val="-3"/>
                <w:sz w:val="24"/>
              </w:rPr>
              <w:t xml:space="preserve"> </w:t>
            </w:r>
            <w:r w:rsidRPr="008A7638">
              <w:rPr>
                <w:sz w:val="24"/>
              </w:rPr>
              <w:t>estratégico</w:t>
            </w:r>
            <w:r w:rsidRPr="008A7638">
              <w:rPr>
                <w:spacing w:val="-2"/>
                <w:sz w:val="24"/>
              </w:rPr>
              <w:t xml:space="preserve"> </w:t>
            </w:r>
            <w:r w:rsidRPr="008A7638">
              <w:rPr>
                <w:sz w:val="24"/>
              </w:rPr>
              <w:t>institucional</w:t>
            </w:r>
            <w:r w:rsidRPr="008A7638">
              <w:rPr>
                <w:spacing w:val="-1"/>
                <w:sz w:val="24"/>
              </w:rPr>
              <w:t xml:space="preserve"> </w:t>
            </w:r>
            <w:r w:rsidRPr="008A7638">
              <w:rPr>
                <w:sz w:val="24"/>
              </w:rPr>
              <w:t>2021-</w:t>
            </w:r>
            <w:r w:rsidRPr="008A7638">
              <w:rPr>
                <w:spacing w:val="-4"/>
                <w:sz w:val="24"/>
              </w:rPr>
              <w:t>2024</w:t>
            </w:r>
          </w:p>
          <w:p w:rsidR="00514541" w:rsidRPr="008A7638" w:rsidRDefault="0086485A">
            <w:pPr>
              <w:pStyle w:val="TableParagraph"/>
              <w:numPr>
                <w:ilvl w:val="1"/>
                <w:numId w:val="44"/>
              </w:numPr>
              <w:tabs>
                <w:tab w:val="left" w:pos="827"/>
              </w:tabs>
              <w:spacing w:before="1" w:line="279" w:lineRule="exact"/>
              <w:rPr>
                <w:sz w:val="24"/>
              </w:rPr>
            </w:pPr>
            <w:r w:rsidRPr="008A7638">
              <w:rPr>
                <w:sz w:val="24"/>
              </w:rPr>
              <w:t>Plan</w:t>
            </w:r>
            <w:r w:rsidRPr="008A7638">
              <w:rPr>
                <w:spacing w:val="-4"/>
                <w:sz w:val="24"/>
              </w:rPr>
              <w:t xml:space="preserve"> </w:t>
            </w:r>
            <w:r w:rsidRPr="008A7638">
              <w:rPr>
                <w:sz w:val="24"/>
              </w:rPr>
              <w:t>operativo</w:t>
            </w:r>
            <w:r w:rsidRPr="008A7638">
              <w:rPr>
                <w:spacing w:val="-1"/>
                <w:sz w:val="24"/>
              </w:rPr>
              <w:t xml:space="preserve"> </w:t>
            </w:r>
            <w:r w:rsidRPr="008A7638">
              <w:rPr>
                <w:sz w:val="24"/>
              </w:rPr>
              <w:t>anual</w:t>
            </w:r>
            <w:r w:rsidRPr="008A7638">
              <w:rPr>
                <w:spacing w:val="-1"/>
                <w:sz w:val="24"/>
              </w:rPr>
              <w:t xml:space="preserve"> </w:t>
            </w:r>
            <w:r w:rsidRPr="008A7638">
              <w:rPr>
                <w:sz w:val="24"/>
              </w:rPr>
              <w:t>2021-</w:t>
            </w:r>
            <w:r w:rsidRPr="008A7638">
              <w:rPr>
                <w:spacing w:val="-4"/>
                <w:sz w:val="24"/>
              </w:rPr>
              <w:t>2024</w:t>
            </w:r>
          </w:p>
        </w:tc>
      </w:tr>
      <w:tr w:rsidR="00514541" w:rsidRPr="008A7638">
        <w:trPr>
          <w:trHeight w:val="828"/>
        </w:trPr>
        <w:tc>
          <w:tcPr>
            <w:tcW w:w="2876" w:type="dxa"/>
          </w:tcPr>
          <w:p w:rsidR="00514541" w:rsidRPr="008A7638" w:rsidRDefault="0086485A">
            <w:pPr>
              <w:pStyle w:val="TableParagraph"/>
              <w:ind w:left="107"/>
              <w:rPr>
                <w:sz w:val="24"/>
              </w:rPr>
            </w:pPr>
            <w:r w:rsidRPr="008A7638">
              <w:rPr>
                <w:sz w:val="24"/>
              </w:rPr>
              <w:t>¿Según</w:t>
            </w:r>
            <w:r w:rsidRPr="008A7638">
              <w:rPr>
                <w:spacing w:val="-15"/>
                <w:sz w:val="24"/>
              </w:rPr>
              <w:t xml:space="preserve"> </w:t>
            </w:r>
            <w:r w:rsidRPr="008A7638">
              <w:rPr>
                <w:sz w:val="24"/>
              </w:rPr>
              <w:t>el</w:t>
            </w:r>
            <w:r w:rsidRPr="008A7638">
              <w:rPr>
                <w:spacing w:val="-15"/>
                <w:sz w:val="24"/>
              </w:rPr>
              <w:t xml:space="preserve"> </w:t>
            </w:r>
            <w:r w:rsidRPr="008A7638">
              <w:rPr>
                <w:sz w:val="24"/>
              </w:rPr>
              <w:t>marco</w:t>
            </w:r>
            <w:r w:rsidRPr="008A7638">
              <w:rPr>
                <w:spacing w:val="-15"/>
                <w:sz w:val="24"/>
              </w:rPr>
              <w:t xml:space="preserve"> </w:t>
            </w:r>
            <w:r w:rsidRPr="008A7638">
              <w:rPr>
                <w:sz w:val="24"/>
              </w:rPr>
              <w:t>legal,</w:t>
            </w:r>
            <w:r w:rsidRPr="008A7638">
              <w:rPr>
                <w:spacing w:val="-15"/>
                <w:sz w:val="24"/>
              </w:rPr>
              <w:t xml:space="preserve"> </w:t>
            </w:r>
            <w:r w:rsidRPr="008A7638">
              <w:rPr>
                <w:sz w:val="24"/>
              </w:rPr>
              <w:t>debe mi</w:t>
            </w:r>
            <w:r w:rsidRPr="008A7638">
              <w:rPr>
                <w:spacing w:val="15"/>
                <w:sz w:val="24"/>
              </w:rPr>
              <w:t xml:space="preserve"> </w:t>
            </w:r>
            <w:r w:rsidRPr="008A7638">
              <w:rPr>
                <w:sz w:val="24"/>
              </w:rPr>
              <w:t>institución</w:t>
            </w:r>
            <w:r w:rsidRPr="008A7638">
              <w:rPr>
                <w:spacing w:val="15"/>
                <w:sz w:val="24"/>
              </w:rPr>
              <w:t xml:space="preserve"> </w:t>
            </w:r>
            <w:r w:rsidRPr="008A7638">
              <w:rPr>
                <w:sz w:val="24"/>
              </w:rPr>
              <w:t>entregar</w:t>
            </w:r>
            <w:r w:rsidRPr="008A7638">
              <w:rPr>
                <w:spacing w:val="17"/>
                <w:sz w:val="24"/>
              </w:rPr>
              <w:t xml:space="preserve"> </w:t>
            </w:r>
            <w:r w:rsidRPr="008A7638">
              <w:rPr>
                <w:spacing w:val="-4"/>
                <w:sz w:val="24"/>
              </w:rPr>
              <w:t>este</w:t>
            </w:r>
          </w:p>
          <w:p w:rsidR="00514541" w:rsidRPr="008A7638" w:rsidRDefault="0086485A">
            <w:pPr>
              <w:pStyle w:val="TableParagraph"/>
              <w:spacing w:line="264" w:lineRule="exact"/>
              <w:ind w:left="107"/>
              <w:rPr>
                <w:sz w:val="24"/>
              </w:rPr>
            </w:pPr>
            <w:proofErr w:type="gramStart"/>
            <w:r w:rsidRPr="008A7638">
              <w:rPr>
                <w:spacing w:val="-2"/>
                <w:sz w:val="24"/>
              </w:rPr>
              <w:t>producto</w:t>
            </w:r>
            <w:proofErr w:type="gramEnd"/>
            <w:r w:rsidRPr="008A7638">
              <w:rPr>
                <w:spacing w:val="-2"/>
                <w:sz w:val="24"/>
              </w:rPr>
              <w:t>?</w:t>
            </w:r>
          </w:p>
        </w:tc>
        <w:tc>
          <w:tcPr>
            <w:tcW w:w="11433" w:type="dxa"/>
          </w:tcPr>
          <w:p w:rsidR="00514541" w:rsidRPr="008A7638" w:rsidRDefault="0086485A">
            <w:pPr>
              <w:pStyle w:val="TableParagraph"/>
              <w:ind w:left="107" w:right="40"/>
              <w:rPr>
                <w:sz w:val="24"/>
              </w:rPr>
            </w:pPr>
            <w:r w:rsidRPr="008A7638">
              <w:rPr>
                <w:sz w:val="24"/>
              </w:rPr>
              <w:t>Si,</w:t>
            </w:r>
            <w:r w:rsidRPr="008A7638">
              <w:rPr>
                <w:spacing w:val="-3"/>
                <w:sz w:val="24"/>
              </w:rPr>
              <w:t xml:space="preserve"> </w:t>
            </w:r>
            <w:r w:rsidRPr="008A7638">
              <w:rPr>
                <w:sz w:val="24"/>
              </w:rPr>
              <w:t>debido</w:t>
            </w:r>
            <w:r w:rsidRPr="008A7638">
              <w:rPr>
                <w:spacing w:val="-3"/>
                <w:sz w:val="24"/>
              </w:rPr>
              <w:t xml:space="preserve"> </w:t>
            </w:r>
            <w:r w:rsidRPr="008A7638">
              <w:rPr>
                <w:sz w:val="24"/>
              </w:rPr>
              <w:t>a</w:t>
            </w:r>
            <w:r w:rsidRPr="008A7638">
              <w:rPr>
                <w:spacing w:val="-4"/>
                <w:sz w:val="24"/>
              </w:rPr>
              <w:t xml:space="preserve"> </w:t>
            </w:r>
            <w:r w:rsidRPr="008A7638">
              <w:rPr>
                <w:sz w:val="24"/>
              </w:rPr>
              <w:t>que</w:t>
            </w:r>
            <w:r w:rsidRPr="008A7638">
              <w:rPr>
                <w:spacing w:val="-4"/>
                <w:sz w:val="24"/>
              </w:rPr>
              <w:t xml:space="preserve"> </w:t>
            </w:r>
            <w:r w:rsidRPr="008A7638">
              <w:rPr>
                <w:sz w:val="24"/>
              </w:rPr>
              <w:t>el</w:t>
            </w:r>
            <w:r w:rsidRPr="008A7638">
              <w:rPr>
                <w:spacing w:val="-5"/>
                <w:sz w:val="24"/>
              </w:rPr>
              <w:t xml:space="preserve"> </w:t>
            </w:r>
            <w:r w:rsidRPr="008A7638">
              <w:rPr>
                <w:sz w:val="24"/>
              </w:rPr>
              <w:t>objetivo</w:t>
            </w:r>
            <w:r w:rsidRPr="008A7638">
              <w:rPr>
                <w:spacing w:val="-3"/>
                <w:sz w:val="24"/>
              </w:rPr>
              <w:t xml:space="preserve"> </w:t>
            </w:r>
            <w:r w:rsidRPr="008A7638">
              <w:rPr>
                <w:sz w:val="24"/>
              </w:rPr>
              <w:t>de</w:t>
            </w:r>
            <w:r w:rsidRPr="008A7638">
              <w:rPr>
                <w:spacing w:val="-4"/>
                <w:sz w:val="24"/>
              </w:rPr>
              <w:t xml:space="preserve"> </w:t>
            </w:r>
            <w:r w:rsidRPr="008A7638">
              <w:rPr>
                <w:sz w:val="24"/>
              </w:rPr>
              <w:t>la</w:t>
            </w:r>
            <w:r w:rsidRPr="008A7638">
              <w:rPr>
                <w:spacing w:val="-3"/>
                <w:sz w:val="24"/>
              </w:rPr>
              <w:t xml:space="preserve"> </w:t>
            </w:r>
            <w:r w:rsidRPr="008A7638">
              <w:rPr>
                <w:sz w:val="24"/>
              </w:rPr>
              <w:t>Ley</w:t>
            </w:r>
            <w:r w:rsidRPr="008A7638">
              <w:rPr>
                <w:spacing w:val="-9"/>
                <w:sz w:val="24"/>
              </w:rPr>
              <w:t xml:space="preserve"> </w:t>
            </w:r>
            <w:r w:rsidRPr="008A7638">
              <w:rPr>
                <w:sz w:val="24"/>
              </w:rPr>
              <w:t>es</w:t>
            </w:r>
            <w:r w:rsidRPr="008A7638">
              <w:rPr>
                <w:spacing w:val="-3"/>
                <w:sz w:val="24"/>
              </w:rPr>
              <w:t xml:space="preserve"> </w:t>
            </w:r>
            <w:r w:rsidRPr="008A7638">
              <w:rPr>
                <w:sz w:val="24"/>
              </w:rPr>
              <w:t>regular</w:t>
            </w:r>
            <w:r w:rsidRPr="008A7638">
              <w:rPr>
                <w:spacing w:val="-5"/>
                <w:sz w:val="24"/>
              </w:rPr>
              <w:t xml:space="preserve"> </w:t>
            </w:r>
            <w:r w:rsidRPr="008A7638">
              <w:rPr>
                <w:sz w:val="24"/>
              </w:rPr>
              <w:t>la</w:t>
            </w:r>
            <w:r w:rsidRPr="008A7638">
              <w:rPr>
                <w:spacing w:val="-2"/>
                <w:sz w:val="24"/>
              </w:rPr>
              <w:t xml:space="preserve"> </w:t>
            </w:r>
            <w:r w:rsidRPr="008A7638">
              <w:rPr>
                <w:sz w:val="24"/>
              </w:rPr>
              <w:t>debida</w:t>
            </w:r>
            <w:r w:rsidRPr="008A7638">
              <w:rPr>
                <w:spacing w:val="-3"/>
                <w:sz w:val="24"/>
              </w:rPr>
              <w:t xml:space="preserve"> </w:t>
            </w:r>
            <w:r w:rsidRPr="008A7638">
              <w:rPr>
                <w:sz w:val="24"/>
              </w:rPr>
              <w:t>administración</w:t>
            </w:r>
            <w:r w:rsidRPr="008A7638">
              <w:rPr>
                <w:spacing w:val="-3"/>
                <w:sz w:val="24"/>
              </w:rPr>
              <w:t xml:space="preserve"> </w:t>
            </w:r>
            <w:r w:rsidRPr="008A7638">
              <w:rPr>
                <w:sz w:val="24"/>
              </w:rPr>
              <w:t>del</w:t>
            </w:r>
            <w:r w:rsidRPr="008A7638">
              <w:rPr>
                <w:spacing w:val="-3"/>
                <w:sz w:val="24"/>
              </w:rPr>
              <w:t xml:space="preserve"> </w:t>
            </w:r>
            <w:r w:rsidRPr="008A7638">
              <w:rPr>
                <w:sz w:val="24"/>
              </w:rPr>
              <w:t>recurso</w:t>
            </w:r>
            <w:r w:rsidRPr="008A7638">
              <w:rPr>
                <w:spacing w:val="-3"/>
                <w:sz w:val="24"/>
              </w:rPr>
              <w:t xml:space="preserve"> </w:t>
            </w:r>
            <w:r w:rsidRPr="008A7638">
              <w:rPr>
                <w:sz w:val="24"/>
              </w:rPr>
              <w:t>agua</w:t>
            </w:r>
            <w:r w:rsidRPr="008A7638">
              <w:rPr>
                <w:spacing w:val="-4"/>
                <w:sz w:val="24"/>
              </w:rPr>
              <w:t xml:space="preserve"> </w:t>
            </w:r>
            <w:r w:rsidRPr="008A7638">
              <w:rPr>
                <w:sz w:val="24"/>
              </w:rPr>
              <w:t>potable y</w:t>
            </w:r>
            <w:r w:rsidRPr="008A7638">
              <w:rPr>
                <w:spacing w:val="-9"/>
                <w:sz w:val="24"/>
              </w:rPr>
              <w:t xml:space="preserve"> </w:t>
            </w:r>
            <w:r w:rsidRPr="008A7638">
              <w:rPr>
                <w:sz w:val="24"/>
              </w:rPr>
              <w:t>saneamiento</w:t>
            </w:r>
            <w:r w:rsidRPr="008A7638">
              <w:rPr>
                <w:spacing w:val="-3"/>
                <w:sz w:val="24"/>
              </w:rPr>
              <w:t xml:space="preserve"> </w:t>
            </w:r>
            <w:r w:rsidRPr="008A7638">
              <w:rPr>
                <w:sz w:val="24"/>
              </w:rPr>
              <w:t>a</w:t>
            </w:r>
            <w:r w:rsidRPr="008A7638">
              <w:rPr>
                <w:spacing w:val="-3"/>
                <w:sz w:val="24"/>
              </w:rPr>
              <w:t xml:space="preserve"> </w:t>
            </w:r>
            <w:r w:rsidRPr="008A7638">
              <w:rPr>
                <w:sz w:val="24"/>
              </w:rPr>
              <w:t>la población de Santiago.</w:t>
            </w:r>
          </w:p>
        </w:tc>
      </w:tr>
      <w:tr w:rsidR="00514541" w:rsidRPr="008A7638">
        <w:trPr>
          <w:trHeight w:val="3708"/>
        </w:trPr>
        <w:tc>
          <w:tcPr>
            <w:tcW w:w="2876" w:type="dxa"/>
          </w:tcPr>
          <w:p w:rsidR="00514541" w:rsidRPr="008A7638" w:rsidRDefault="0086485A">
            <w:pPr>
              <w:pStyle w:val="TableParagraph"/>
              <w:ind w:left="107" w:right="97"/>
              <w:jc w:val="both"/>
              <w:rPr>
                <w:sz w:val="24"/>
              </w:rPr>
            </w:pPr>
            <w:r w:rsidRPr="008A7638">
              <w:rPr>
                <w:sz w:val="24"/>
              </w:rPr>
              <w:t>¿Qué hace a su institución diferente?</w:t>
            </w:r>
            <w:r w:rsidRPr="008A7638">
              <w:rPr>
                <w:spacing w:val="79"/>
                <w:sz w:val="24"/>
              </w:rPr>
              <w:t xml:space="preserve">    </w:t>
            </w:r>
            <w:r w:rsidRPr="008A7638">
              <w:rPr>
                <w:spacing w:val="-2"/>
                <w:sz w:val="24"/>
              </w:rPr>
              <w:t>(tecnología,</w:t>
            </w:r>
          </w:p>
          <w:p w:rsidR="00514541" w:rsidRPr="008A7638" w:rsidRDefault="0086485A">
            <w:pPr>
              <w:pStyle w:val="TableParagraph"/>
              <w:ind w:left="107" w:right="97"/>
              <w:jc w:val="both"/>
              <w:rPr>
                <w:sz w:val="24"/>
              </w:rPr>
            </w:pPr>
            <w:proofErr w:type="gramStart"/>
            <w:r w:rsidRPr="008A7638">
              <w:rPr>
                <w:sz w:val="24"/>
              </w:rPr>
              <w:t>atención</w:t>
            </w:r>
            <w:proofErr w:type="gramEnd"/>
            <w:r w:rsidRPr="008A7638">
              <w:rPr>
                <w:sz w:val="24"/>
              </w:rPr>
              <w:t xml:space="preserve"> a grupos vulnerables, producción sostenible, otros...)</w:t>
            </w:r>
          </w:p>
        </w:tc>
        <w:tc>
          <w:tcPr>
            <w:tcW w:w="11433" w:type="dxa"/>
          </w:tcPr>
          <w:p w:rsidR="00514541" w:rsidRPr="008A7638" w:rsidRDefault="0086485A">
            <w:pPr>
              <w:pStyle w:val="TableParagraph"/>
              <w:numPr>
                <w:ilvl w:val="0"/>
                <w:numId w:val="43"/>
              </w:numPr>
              <w:tabs>
                <w:tab w:val="left" w:pos="467"/>
              </w:tabs>
              <w:spacing w:line="237" w:lineRule="auto"/>
              <w:ind w:right="106"/>
              <w:jc w:val="both"/>
              <w:rPr>
                <w:sz w:val="24"/>
              </w:rPr>
            </w:pPr>
            <w:r w:rsidRPr="008A7638">
              <w:rPr>
                <w:sz w:val="24"/>
              </w:rPr>
              <w:t xml:space="preserve">Atender prioritariamente a grupos vulnerables que no reciben el agua, proporcionándole agua en camiones </w:t>
            </w:r>
            <w:r w:rsidRPr="008A7638">
              <w:rPr>
                <w:spacing w:val="-2"/>
                <w:sz w:val="24"/>
              </w:rPr>
              <w:t>cisternas.</w:t>
            </w:r>
          </w:p>
          <w:p w:rsidR="00514541" w:rsidRPr="008A7638" w:rsidRDefault="0086485A">
            <w:pPr>
              <w:pStyle w:val="TableParagraph"/>
              <w:numPr>
                <w:ilvl w:val="0"/>
                <w:numId w:val="43"/>
              </w:numPr>
              <w:tabs>
                <w:tab w:val="left" w:pos="466"/>
              </w:tabs>
              <w:spacing w:line="293" w:lineRule="exact"/>
              <w:ind w:left="466" w:hanging="359"/>
              <w:jc w:val="both"/>
              <w:rPr>
                <w:sz w:val="24"/>
              </w:rPr>
            </w:pPr>
            <w:r w:rsidRPr="008A7638">
              <w:rPr>
                <w:sz w:val="24"/>
              </w:rPr>
              <w:t>Ejecutar</w:t>
            </w:r>
            <w:r w:rsidRPr="008A7638">
              <w:rPr>
                <w:spacing w:val="-5"/>
                <w:sz w:val="24"/>
              </w:rPr>
              <w:t xml:space="preserve"> </w:t>
            </w:r>
            <w:r w:rsidRPr="008A7638">
              <w:rPr>
                <w:sz w:val="24"/>
              </w:rPr>
              <w:t>pagos</w:t>
            </w:r>
            <w:r w:rsidRPr="008A7638">
              <w:rPr>
                <w:spacing w:val="-1"/>
                <w:sz w:val="24"/>
              </w:rPr>
              <w:t xml:space="preserve"> </w:t>
            </w:r>
            <w:r w:rsidRPr="008A7638">
              <w:rPr>
                <w:sz w:val="24"/>
              </w:rPr>
              <w:t>en</w:t>
            </w:r>
            <w:r w:rsidRPr="008A7638">
              <w:rPr>
                <w:spacing w:val="-1"/>
                <w:sz w:val="24"/>
              </w:rPr>
              <w:t xml:space="preserve"> </w:t>
            </w:r>
            <w:r w:rsidRPr="008A7638">
              <w:rPr>
                <w:sz w:val="24"/>
              </w:rPr>
              <w:t>línea</w:t>
            </w:r>
            <w:r w:rsidRPr="008A7638">
              <w:rPr>
                <w:spacing w:val="2"/>
                <w:sz w:val="24"/>
              </w:rPr>
              <w:t xml:space="preserve"> </w:t>
            </w:r>
            <w:r w:rsidRPr="008A7638">
              <w:rPr>
                <w:sz w:val="24"/>
              </w:rPr>
              <w:t>y</w:t>
            </w:r>
            <w:r w:rsidRPr="008A7638">
              <w:rPr>
                <w:spacing w:val="-4"/>
                <w:sz w:val="24"/>
              </w:rPr>
              <w:t xml:space="preserve"> </w:t>
            </w:r>
            <w:r w:rsidRPr="008A7638">
              <w:rPr>
                <w:sz w:val="24"/>
              </w:rPr>
              <w:t>por</w:t>
            </w:r>
            <w:r w:rsidRPr="008A7638">
              <w:rPr>
                <w:spacing w:val="-1"/>
                <w:sz w:val="24"/>
              </w:rPr>
              <w:t xml:space="preserve"> </w:t>
            </w:r>
            <w:r w:rsidRPr="008A7638">
              <w:rPr>
                <w:sz w:val="24"/>
              </w:rPr>
              <w:t>la</w:t>
            </w:r>
            <w:r w:rsidRPr="008A7638">
              <w:rPr>
                <w:spacing w:val="-3"/>
                <w:sz w:val="24"/>
              </w:rPr>
              <w:t xml:space="preserve"> </w:t>
            </w:r>
            <w:r w:rsidRPr="008A7638">
              <w:rPr>
                <w:sz w:val="24"/>
              </w:rPr>
              <w:t>plataforma</w:t>
            </w:r>
            <w:r w:rsidRPr="008A7638">
              <w:rPr>
                <w:spacing w:val="-1"/>
                <w:sz w:val="24"/>
              </w:rPr>
              <w:t xml:space="preserve"> </w:t>
            </w:r>
            <w:r w:rsidRPr="008A7638">
              <w:rPr>
                <w:sz w:val="24"/>
              </w:rPr>
              <w:t>de</w:t>
            </w:r>
            <w:r w:rsidRPr="008A7638">
              <w:rPr>
                <w:spacing w:val="-2"/>
                <w:sz w:val="24"/>
              </w:rPr>
              <w:t xml:space="preserve"> </w:t>
            </w:r>
            <w:r w:rsidRPr="008A7638">
              <w:rPr>
                <w:sz w:val="24"/>
              </w:rPr>
              <w:t>WhatsApp,</w:t>
            </w:r>
            <w:r w:rsidRPr="008A7638">
              <w:rPr>
                <w:spacing w:val="-1"/>
                <w:sz w:val="24"/>
              </w:rPr>
              <w:t xml:space="preserve"> </w:t>
            </w:r>
            <w:r w:rsidRPr="008A7638">
              <w:rPr>
                <w:sz w:val="24"/>
              </w:rPr>
              <w:t>facilitándoles</w:t>
            </w:r>
            <w:r w:rsidRPr="008A7638">
              <w:rPr>
                <w:spacing w:val="-1"/>
                <w:sz w:val="24"/>
              </w:rPr>
              <w:t xml:space="preserve"> </w:t>
            </w:r>
            <w:r w:rsidRPr="008A7638">
              <w:rPr>
                <w:sz w:val="24"/>
              </w:rPr>
              <w:t>un servicio</w:t>
            </w:r>
            <w:r w:rsidRPr="008A7638">
              <w:rPr>
                <w:spacing w:val="-1"/>
                <w:sz w:val="24"/>
              </w:rPr>
              <w:t xml:space="preserve"> </w:t>
            </w:r>
            <w:r w:rsidRPr="008A7638">
              <w:rPr>
                <w:sz w:val="24"/>
              </w:rPr>
              <w:t>eficiente</w:t>
            </w:r>
            <w:r w:rsidRPr="008A7638">
              <w:rPr>
                <w:spacing w:val="3"/>
                <w:sz w:val="24"/>
              </w:rPr>
              <w:t xml:space="preserve"> </w:t>
            </w:r>
            <w:r w:rsidRPr="008A7638">
              <w:rPr>
                <w:sz w:val="24"/>
              </w:rPr>
              <w:t>y</w:t>
            </w:r>
            <w:r w:rsidRPr="008A7638">
              <w:rPr>
                <w:spacing w:val="-5"/>
                <w:sz w:val="24"/>
              </w:rPr>
              <w:t xml:space="preserve"> </w:t>
            </w:r>
            <w:r w:rsidRPr="008A7638">
              <w:rPr>
                <w:spacing w:val="-2"/>
                <w:sz w:val="24"/>
              </w:rPr>
              <w:t>ágil.</w:t>
            </w:r>
          </w:p>
          <w:p w:rsidR="00514541" w:rsidRPr="008A7638" w:rsidRDefault="0086485A">
            <w:pPr>
              <w:pStyle w:val="TableParagraph"/>
              <w:numPr>
                <w:ilvl w:val="0"/>
                <w:numId w:val="43"/>
              </w:numPr>
              <w:tabs>
                <w:tab w:val="left" w:pos="467"/>
              </w:tabs>
              <w:ind w:right="101"/>
              <w:jc w:val="both"/>
              <w:rPr>
                <w:sz w:val="24"/>
              </w:rPr>
            </w:pPr>
            <w:r w:rsidRPr="008A7638">
              <w:rPr>
                <w:sz w:val="24"/>
              </w:rPr>
              <w:t>Desarrollar</w:t>
            </w:r>
            <w:r w:rsidRPr="008A7638">
              <w:rPr>
                <w:spacing w:val="-1"/>
                <w:sz w:val="24"/>
              </w:rPr>
              <w:t xml:space="preserve"> </w:t>
            </w:r>
            <w:r w:rsidRPr="008A7638">
              <w:rPr>
                <w:sz w:val="24"/>
              </w:rPr>
              <w:t>un sistema</w:t>
            </w:r>
            <w:r w:rsidRPr="008A7638">
              <w:rPr>
                <w:spacing w:val="-1"/>
                <w:sz w:val="24"/>
              </w:rPr>
              <w:t xml:space="preserve"> </w:t>
            </w:r>
            <w:r w:rsidRPr="008A7638">
              <w:rPr>
                <w:sz w:val="24"/>
              </w:rPr>
              <w:t>de formulación, monitoreo y</w:t>
            </w:r>
            <w:r w:rsidRPr="008A7638">
              <w:rPr>
                <w:spacing w:val="-3"/>
                <w:sz w:val="24"/>
              </w:rPr>
              <w:t xml:space="preserve"> </w:t>
            </w:r>
            <w:r w:rsidRPr="008A7638">
              <w:rPr>
                <w:sz w:val="24"/>
              </w:rPr>
              <w:t>evaluación de</w:t>
            </w:r>
            <w:r w:rsidRPr="008A7638">
              <w:rPr>
                <w:spacing w:val="-1"/>
                <w:sz w:val="24"/>
              </w:rPr>
              <w:t xml:space="preserve"> </w:t>
            </w:r>
            <w:r w:rsidRPr="008A7638">
              <w:rPr>
                <w:sz w:val="24"/>
              </w:rPr>
              <w:t>la</w:t>
            </w:r>
            <w:r w:rsidRPr="008A7638">
              <w:rPr>
                <w:spacing w:val="-1"/>
                <w:sz w:val="24"/>
              </w:rPr>
              <w:t xml:space="preserve"> </w:t>
            </w:r>
            <w:r w:rsidRPr="008A7638">
              <w:rPr>
                <w:sz w:val="24"/>
              </w:rPr>
              <w:t>planificación del servicio de</w:t>
            </w:r>
            <w:r w:rsidRPr="008A7638">
              <w:rPr>
                <w:spacing w:val="-1"/>
                <w:sz w:val="24"/>
              </w:rPr>
              <w:t xml:space="preserve"> </w:t>
            </w:r>
            <w:r w:rsidRPr="008A7638">
              <w:rPr>
                <w:sz w:val="24"/>
              </w:rPr>
              <w:t>agua</w:t>
            </w:r>
            <w:r w:rsidRPr="008A7638">
              <w:rPr>
                <w:spacing w:val="-1"/>
                <w:sz w:val="24"/>
              </w:rPr>
              <w:t xml:space="preserve"> </w:t>
            </w:r>
            <w:r w:rsidRPr="008A7638">
              <w:rPr>
                <w:sz w:val="24"/>
              </w:rPr>
              <w:t>potable y aguas residuales.</w:t>
            </w:r>
          </w:p>
          <w:p w:rsidR="00514541" w:rsidRPr="008A7638" w:rsidRDefault="0086485A">
            <w:pPr>
              <w:pStyle w:val="TableParagraph"/>
              <w:numPr>
                <w:ilvl w:val="0"/>
                <w:numId w:val="43"/>
              </w:numPr>
              <w:tabs>
                <w:tab w:val="left" w:pos="467"/>
              </w:tabs>
              <w:spacing w:before="1" w:line="237" w:lineRule="auto"/>
              <w:ind w:right="103"/>
              <w:jc w:val="both"/>
              <w:rPr>
                <w:sz w:val="24"/>
              </w:rPr>
            </w:pPr>
            <w:r w:rsidRPr="008A7638">
              <w:rPr>
                <w:sz w:val="24"/>
              </w:rPr>
              <w:t xml:space="preserve">Certificación de la ISO9001-2015 en los laboratorios de Agua Potable y Agua Residual de CORAASAN. Implementar un chat interno a través de Google que agiliza la comunicación entre las distintas unidades de la </w:t>
            </w:r>
            <w:r w:rsidRPr="008A7638">
              <w:rPr>
                <w:spacing w:val="-2"/>
                <w:sz w:val="24"/>
              </w:rPr>
              <w:t>entidad.</w:t>
            </w:r>
          </w:p>
          <w:p w:rsidR="00514541" w:rsidRPr="008A7638" w:rsidRDefault="0086485A">
            <w:pPr>
              <w:pStyle w:val="TableParagraph"/>
              <w:numPr>
                <w:ilvl w:val="0"/>
                <w:numId w:val="43"/>
              </w:numPr>
              <w:tabs>
                <w:tab w:val="left" w:pos="467"/>
              </w:tabs>
              <w:spacing w:before="8" w:line="237" w:lineRule="auto"/>
              <w:ind w:right="105"/>
              <w:jc w:val="both"/>
              <w:rPr>
                <w:sz w:val="24"/>
              </w:rPr>
            </w:pPr>
            <w:r w:rsidRPr="008A7638">
              <w:rPr>
                <w:sz w:val="24"/>
              </w:rPr>
              <w:t>Ejecutar un Sistema de GIS (</w:t>
            </w:r>
            <w:proofErr w:type="spellStart"/>
            <w:r w:rsidRPr="008A7638">
              <w:rPr>
                <w:sz w:val="24"/>
              </w:rPr>
              <w:t>Geografic</w:t>
            </w:r>
            <w:proofErr w:type="spellEnd"/>
            <w:r w:rsidRPr="008A7638">
              <w:rPr>
                <w:sz w:val="24"/>
              </w:rPr>
              <w:t xml:space="preserve"> </w:t>
            </w:r>
            <w:proofErr w:type="spellStart"/>
            <w:r w:rsidRPr="008A7638">
              <w:rPr>
                <w:sz w:val="24"/>
              </w:rPr>
              <w:t>Information</w:t>
            </w:r>
            <w:proofErr w:type="spellEnd"/>
            <w:r w:rsidRPr="008A7638">
              <w:rPr>
                <w:sz w:val="24"/>
              </w:rPr>
              <w:t xml:space="preserve"> </w:t>
            </w:r>
            <w:proofErr w:type="spellStart"/>
            <w:r w:rsidRPr="008A7638">
              <w:rPr>
                <w:sz w:val="24"/>
              </w:rPr>
              <w:t>System</w:t>
            </w:r>
            <w:proofErr w:type="spellEnd"/>
            <w:r w:rsidRPr="008A7638">
              <w:rPr>
                <w:sz w:val="24"/>
              </w:rPr>
              <w:t xml:space="preserve">) para la información de los catastros de redes y </w:t>
            </w:r>
            <w:r w:rsidRPr="008A7638">
              <w:rPr>
                <w:spacing w:val="-2"/>
                <w:sz w:val="24"/>
              </w:rPr>
              <w:t>usuarios.</w:t>
            </w:r>
          </w:p>
          <w:p w:rsidR="00514541" w:rsidRPr="008A7638" w:rsidRDefault="0086485A">
            <w:pPr>
              <w:pStyle w:val="TableParagraph"/>
              <w:numPr>
                <w:ilvl w:val="0"/>
                <w:numId w:val="43"/>
              </w:numPr>
              <w:tabs>
                <w:tab w:val="left" w:pos="466"/>
              </w:tabs>
              <w:spacing w:before="2" w:line="293" w:lineRule="exact"/>
              <w:ind w:left="466" w:hanging="359"/>
              <w:jc w:val="both"/>
              <w:rPr>
                <w:sz w:val="24"/>
              </w:rPr>
            </w:pPr>
            <w:r w:rsidRPr="008A7638">
              <w:rPr>
                <w:sz w:val="24"/>
              </w:rPr>
              <w:t>Desarrollar</w:t>
            </w:r>
            <w:r w:rsidRPr="008A7638">
              <w:rPr>
                <w:spacing w:val="-2"/>
                <w:sz w:val="24"/>
              </w:rPr>
              <w:t xml:space="preserve"> </w:t>
            </w:r>
            <w:r w:rsidRPr="008A7638">
              <w:rPr>
                <w:sz w:val="24"/>
              </w:rPr>
              <w:t>un Sistema</w:t>
            </w:r>
            <w:r w:rsidRPr="008A7638">
              <w:rPr>
                <w:spacing w:val="-1"/>
                <w:sz w:val="24"/>
              </w:rPr>
              <w:t xml:space="preserve"> </w:t>
            </w:r>
            <w:r w:rsidRPr="008A7638">
              <w:rPr>
                <w:sz w:val="24"/>
              </w:rPr>
              <w:t>de</w:t>
            </w:r>
            <w:r w:rsidRPr="008A7638">
              <w:rPr>
                <w:spacing w:val="-1"/>
                <w:sz w:val="24"/>
              </w:rPr>
              <w:t xml:space="preserve"> </w:t>
            </w:r>
            <w:r w:rsidRPr="008A7638">
              <w:rPr>
                <w:sz w:val="24"/>
              </w:rPr>
              <w:t>Acueductos para</w:t>
            </w:r>
            <w:r w:rsidRPr="008A7638">
              <w:rPr>
                <w:spacing w:val="-1"/>
                <w:sz w:val="24"/>
              </w:rPr>
              <w:t xml:space="preserve"> </w:t>
            </w:r>
            <w:r w:rsidRPr="008A7638">
              <w:rPr>
                <w:sz w:val="24"/>
              </w:rPr>
              <w:t>la medición de</w:t>
            </w:r>
            <w:r w:rsidRPr="008A7638">
              <w:rPr>
                <w:spacing w:val="-1"/>
                <w:sz w:val="24"/>
              </w:rPr>
              <w:t xml:space="preserve"> </w:t>
            </w:r>
            <w:r w:rsidRPr="008A7638">
              <w:rPr>
                <w:sz w:val="24"/>
              </w:rPr>
              <w:t>la salida</w:t>
            </w:r>
            <w:r w:rsidRPr="008A7638">
              <w:rPr>
                <w:spacing w:val="-1"/>
                <w:sz w:val="24"/>
              </w:rPr>
              <w:t xml:space="preserve"> </w:t>
            </w:r>
            <w:r w:rsidRPr="008A7638">
              <w:rPr>
                <w:sz w:val="24"/>
              </w:rPr>
              <w:t>de</w:t>
            </w:r>
            <w:r w:rsidRPr="008A7638">
              <w:rPr>
                <w:spacing w:val="-1"/>
                <w:sz w:val="24"/>
              </w:rPr>
              <w:t xml:space="preserve"> </w:t>
            </w:r>
            <w:r w:rsidRPr="008A7638">
              <w:rPr>
                <w:sz w:val="24"/>
              </w:rPr>
              <w:t>plantas de</w:t>
            </w:r>
            <w:r w:rsidRPr="008A7638">
              <w:rPr>
                <w:spacing w:val="-1"/>
                <w:sz w:val="24"/>
              </w:rPr>
              <w:t xml:space="preserve"> </w:t>
            </w:r>
            <w:r w:rsidRPr="008A7638">
              <w:rPr>
                <w:spacing w:val="-2"/>
                <w:sz w:val="24"/>
              </w:rPr>
              <w:t>producción.</w:t>
            </w:r>
          </w:p>
          <w:p w:rsidR="00514541" w:rsidRPr="008A7638" w:rsidRDefault="0086485A">
            <w:pPr>
              <w:pStyle w:val="TableParagraph"/>
              <w:numPr>
                <w:ilvl w:val="0"/>
                <w:numId w:val="43"/>
              </w:numPr>
              <w:tabs>
                <w:tab w:val="left" w:pos="467"/>
              </w:tabs>
              <w:spacing w:before="6" w:line="274" w:lineRule="exact"/>
              <w:ind w:right="100"/>
              <w:jc w:val="both"/>
              <w:rPr>
                <w:sz w:val="24"/>
              </w:rPr>
            </w:pPr>
            <w:r w:rsidRPr="008A7638">
              <w:rPr>
                <w:sz w:val="24"/>
              </w:rPr>
              <w:t>Ejecutar</w:t>
            </w:r>
            <w:r w:rsidRPr="008A7638">
              <w:rPr>
                <w:spacing w:val="-7"/>
                <w:sz w:val="24"/>
              </w:rPr>
              <w:t xml:space="preserve"> </w:t>
            </w:r>
            <w:r w:rsidRPr="008A7638">
              <w:rPr>
                <w:sz w:val="24"/>
              </w:rPr>
              <w:t>(en</w:t>
            </w:r>
            <w:r w:rsidRPr="008A7638">
              <w:rPr>
                <w:spacing w:val="-6"/>
                <w:sz w:val="24"/>
              </w:rPr>
              <w:t xml:space="preserve"> </w:t>
            </w:r>
            <w:r w:rsidRPr="008A7638">
              <w:rPr>
                <w:sz w:val="24"/>
              </w:rPr>
              <w:t>proceso</w:t>
            </w:r>
            <w:r w:rsidRPr="008A7638">
              <w:rPr>
                <w:spacing w:val="-6"/>
                <w:sz w:val="24"/>
              </w:rPr>
              <w:t xml:space="preserve"> </w:t>
            </w:r>
            <w:r w:rsidRPr="008A7638">
              <w:rPr>
                <w:sz w:val="24"/>
              </w:rPr>
              <w:t>de</w:t>
            </w:r>
            <w:r w:rsidRPr="008A7638">
              <w:rPr>
                <w:spacing w:val="-7"/>
                <w:sz w:val="24"/>
              </w:rPr>
              <w:t xml:space="preserve"> </w:t>
            </w:r>
            <w:r w:rsidRPr="008A7638">
              <w:rPr>
                <w:sz w:val="24"/>
              </w:rPr>
              <w:t>compra)</w:t>
            </w:r>
            <w:r w:rsidRPr="008A7638">
              <w:rPr>
                <w:spacing w:val="-7"/>
                <w:sz w:val="24"/>
              </w:rPr>
              <w:t xml:space="preserve"> </w:t>
            </w:r>
            <w:r w:rsidRPr="008A7638">
              <w:rPr>
                <w:sz w:val="24"/>
              </w:rPr>
              <w:t>la</w:t>
            </w:r>
            <w:r w:rsidRPr="008A7638">
              <w:rPr>
                <w:spacing w:val="-6"/>
                <w:sz w:val="24"/>
              </w:rPr>
              <w:t xml:space="preserve"> </w:t>
            </w:r>
            <w:r w:rsidRPr="008A7638">
              <w:rPr>
                <w:sz w:val="24"/>
              </w:rPr>
              <w:t>Contratación,</w:t>
            </w:r>
            <w:r w:rsidRPr="008A7638">
              <w:rPr>
                <w:spacing w:val="-5"/>
                <w:sz w:val="24"/>
              </w:rPr>
              <w:t xml:space="preserve"> </w:t>
            </w:r>
            <w:r w:rsidRPr="008A7638">
              <w:rPr>
                <w:sz w:val="24"/>
              </w:rPr>
              <w:t>Diseño</w:t>
            </w:r>
            <w:r w:rsidRPr="008A7638">
              <w:rPr>
                <w:spacing w:val="-3"/>
                <w:sz w:val="24"/>
              </w:rPr>
              <w:t xml:space="preserve"> </w:t>
            </w:r>
            <w:r w:rsidRPr="008A7638">
              <w:rPr>
                <w:sz w:val="24"/>
              </w:rPr>
              <w:t>y</w:t>
            </w:r>
            <w:r w:rsidRPr="008A7638">
              <w:rPr>
                <w:spacing w:val="-10"/>
                <w:sz w:val="24"/>
              </w:rPr>
              <w:t xml:space="preserve"> </w:t>
            </w:r>
            <w:r w:rsidRPr="008A7638">
              <w:rPr>
                <w:sz w:val="24"/>
              </w:rPr>
              <w:t>Construcción</w:t>
            </w:r>
            <w:r w:rsidRPr="008A7638">
              <w:rPr>
                <w:spacing w:val="-5"/>
                <w:sz w:val="24"/>
              </w:rPr>
              <w:t xml:space="preserve"> </w:t>
            </w:r>
            <w:r w:rsidRPr="008A7638">
              <w:rPr>
                <w:sz w:val="24"/>
              </w:rPr>
              <w:t>de</w:t>
            </w:r>
            <w:r w:rsidRPr="008A7638">
              <w:rPr>
                <w:spacing w:val="-7"/>
                <w:sz w:val="24"/>
              </w:rPr>
              <w:t xml:space="preserve"> </w:t>
            </w:r>
            <w:r w:rsidRPr="008A7638">
              <w:rPr>
                <w:sz w:val="24"/>
              </w:rPr>
              <w:t>central</w:t>
            </w:r>
            <w:r w:rsidRPr="008A7638">
              <w:rPr>
                <w:spacing w:val="-5"/>
                <w:sz w:val="24"/>
              </w:rPr>
              <w:t xml:space="preserve"> </w:t>
            </w:r>
            <w:r w:rsidRPr="008A7638">
              <w:rPr>
                <w:sz w:val="24"/>
              </w:rPr>
              <w:t>de</w:t>
            </w:r>
            <w:r w:rsidRPr="008A7638">
              <w:rPr>
                <w:spacing w:val="-7"/>
                <w:sz w:val="24"/>
              </w:rPr>
              <w:t xml:space="preserve"> </w:t>
            </w:r>
            <w:r w:rsidRPr="008A7638">
              <w:rPr>
                <w:sz w:val="24"/>
              </w:rPr>
              <w:t>energía</w:t>
            </w:r>
            <w:r w:rsidRPr="008A7638">
              <w:rPr>
                <w:spacing w:val="-6"/>
                <w:sz w:val="24"/>
              </w:rPr>
              <w:t xml:space="preserve"> </w:t>
            </w:r>
            <w:r w:rsidRPr="008A7638">
              <w:rPr>
                <w:sz w:val="24"/>
              </w:rPr>
              <w:t>solar</w:t>
            </w:r>
            <w:r w:rsidRPr="008A7638">
              <w:rPr>
                <w:spacing w:val="-4"/>
                <w:sz w:val="24"/>
              </w:rPr>
              <w:t xml:space="preserve"> </w:t>
            </w:r>
            <w:r w:rsidRPr="008A7638">
              <w:rPr>
                <w:sz w:val="24"/>
              </w:rPr>
              <w:t>fotovoltaica</w:t>
            </w:r>
            <w:r w:rsidRPr="008A7638">
              <w:rPr>
                <w:spacing w:val="-1"/>
                <w:sz w:val="24"/>
              </w:rPr>
              <w:t xml:space="preserve"> </w:t>
            </w:r>
            <w:r w:rsidRPr="008A7638">
              <w:rPr>
                <w:sz w:val="24"/>
              </w:rPr>
              <w:t xml:space="preserve">- PTAR de </w:t>
            </w:r>
            <w:proofErr w:type="spellStart"/>
            <w:r w:rsidRPr="008A7638">
              <w:rPr>
                <w:sz w:val="24"/>
              </w:rPr>
              <w:t>Rafey</w:t>
            </w:r>
            <w:proofErr w:type="spellEnd"/>
            <w:r w:rsidRPr="008A7638">
              <w:rPr>
                <w:sz w:val="24"/>
              </w:rPr>
              <w:t>.</w:t>
            </w:r>
          </w:p>
        </w:tc>
      </w:tr>
      <w:tr w:rsidR="00514541" w:rsidRPr="008A7638">
        <w:trPr>
          <w:trHeight w:val="2208"/>
        </w:trPr>
        <w:tc>
          <w:tcPr>
            <w:tcW w:w="2876" w:type="dxa"/>
          </w:tcPr>
          <w:p w:rsidR="00514541" w:rsidRPr="008A7638" w:rsidRDefault="0086485A">
            <w:pPr>
              <w:pStyle w:val="TableParagraph"/>
              <w:tabs>
                <w:tab w:val="left" w:pos="2486"/>
              </w:tabs>
              <w:ind w:left="107" w:right="98"/>
              <w:jc w:val="both"/>
              <w:rPr>
                <w:sz w:val="24"/>
              </w:rPr>
            </w:pPr>
            <w:r w:rsidRPr="008A7638">
              <w:rPr>
                <w:sz w:val="24"/>
              </w:rPr>
              <w:t xml:space="preserve">¿Cómo los productos de su institución que son similares con los de otras </w:t>
            </w:r>
            <w:r w:rsidRPr="008A7638">
              <w:rPr>
                <w:spacing w:val="-2"/>
                <w:sz w:val="24"/>
              </w:rPr>
              <w:t>pueden</w:t>
            </w:r>
            <w:r w:rsidRPr="008A7638">
              <w:rPr>
                <w:sz w:val="24"/>
              </w:rPr>
              <w:tab/>
            </w:r>
            <w:r w:rsidRPr="008A7638">
              <w:rPr>
                <w:spacing w:val="-5"/>
                <w:sz w:val="24"/>
              </w:rPr>
              <w:t>ser</w:t>
            </w:r>
          </w:p>
          <w:p w:rsidR="00514541" w:rsidRPr="008A7638" w:rsidRDefault="0086485A">
            <w:pPr>
              <w:pStyle w:val="TableParagraph"/>
              <w:ind w:left="107"/>
              <w:rPr>
                <w:sz w:val="24"/>
              </w:rPr>
            </w:pPr>
            <w:proofErr w:type="gramStart"/>
            <w:r w:rsidRPr="008A7638">
              <w:rPr>
                <w:spacing w:val="-2"/>
                <w:sz w:val="24"/>
              </w:rPr>
              <w:t>complementarios</w:t>
            </w:r>
            <w:proofErr w:type="gramEnd"/>
            <w:r w:rsidRPr="008A7638">
              <w:rPr>
                <w:spacing w:val="-2"/>
                <w:sz w:val="24"/>
              </w:rPr>
              <w:t>?</w:t>
            </w:r>
          </w:p>
        </w:tc>
        <w:tc>
          <w:tcPr>
            <w:tcW w:w="11433" w:type="dxa"/>
          </w:tcPr>
          <w:p w:rsidR="00514541" w:rsidRPr="008A7638" w:rsidRDefault="0086485A">
            <w:pPr>
              <w:pStyle w:val="TableParagraph"/>
              <w:spacing w:line="268" w:lineRule="exact"/>
              <w:ind w:left="107"/>
              <w:jc w:val="both"/>
              <w:rPr>
                <w:sz w:val="24"/>
              </w:rPr>
            </w:pPr>
            <w:r w:rsidRPr="008A7638">
              <w:rPr>
                <w:sz w:val="24"/>
              </w:rPr>
              <w:t>Pueden</w:t>
            </w:r>
            <w:r w:rsidRPr="008A7638">
              <w:rPr>
                <w:spacing w:val="-2"/>
                <w:sz w:val="24"/>
              </w:rPr>
              <w:t xml:space="preserve"> </w:t>
            </w:r>
            <w:r w:rsidRPr="008A7638">
              <w:rPr>
                <w:sz w:val="24"/>
              </w:rPr>
              <w:t>ser</w:t>
            </w:r>
            <w:r w:rsidRPr="008A7638">
              <w:rPr>
                <w:spacing w:val="-1"/>
                <w:sz w:val="24"/>
              </w:rPr>
              <w:t xml:space="preserve"> </w:t>
            </w:r>
            <w:r w:rsidRPr="008A7638">
              <w:rPr>
                <w:sz w:val="24"/>
              </w:rPr>
              <w:t>complementarios</w:t>
            </w:r>
            <w:r w:rsidRPr="008A7638">
              <w:rPr>
                <w:spacing w:val="-1"/>
                <w:sz w:val="24"/>
              </w:rPr>
              <w:t xml:space="preserve"> </w:t>
            </w:r>
            <w:r w:rsidRPr="008A7638">
              <w:rPr>
                <w:sz w:val="24"/>
              </w:rPr>
              <w:t>en</w:t>
            </w:r>
            <w:r w:rsidRPr="008A7638">
              <w:rPr>
                <w:spacing w:val="-2"/>
                <w:sz w:val="24"/>
              </w:rPr>
              <w:t xml:space="preserve"> </w:t>
            </w:r>
            <w:r w:rsidRPr="008A7638">
              <w:rPr>
                <w:sz w:val="24"/>
              </w:rPr>
              <w:t>los</w:t>
            </w:r>
            <w:r w:rsidRPr="008A7638">
              <w:rPr>
                <w:spacing w:val="-1"/>
                <w:sz w:val="24"/>
              </w:rPr>
              <w:t xml:space="preserve"> </w:t>
            </w:r>
            <w:r w:rsidRPr="008A7638">
              <w:rPr>
                <w:sz w:val="24"/>
              </w:rPr>
              <w:t>siguientes</w:t>
            </w:r>
            <w:r w:rsidRPr="008A7638">
              <w:rPr>
                <w:spacing w:val="-1"/>
                <w:sz w:val="24"/>
              </w:rPr>
              <w:t xml:space="preserve"> </w:t>
            </w:r>
            <w:r w:rsidRPr="008A7638">
              <w:rPr>
                <w:spacing w:val="-2"/>
                <w:sz w:val="24"/>
              </w:rPr>
              <w:t>aspectos:</w:t>
            </w:r>
          </w:p>
          <w:p w:rsidR="00514541" w:rsidRPr="008A7638" w:rsidRDefault="0086485A">
            <w:pPr>
              <w:pStyle w:val="TableParagraph"/>
              <w:numPr>
                <w:ilvl w:val="0"/>
                <w:numId w:val="42"/>
              </w:numPr>
              <w:tabs>
                <w:tab w:val="left" w:pos="512"/>
              </w:tabs>
              <w:ind w:left="512" w:right="104"/>
              <w:jc w:val="both"/>
              <w:rPr>
                <w:sz w:val="24"/>
              </w:rPr>
            </w:pPr>
            <w:r w:rsidRPr="008A7638">
              <w:rPr>
                <w:sz w:val="24"/>
              </w:rPr>
              <w:t>Con el INDRHI, la complementariedad se produce porque está entidad tiene competencias sobre la captación y uso</w:t>
            </w:r>
            <w:r w:rsidRPr="008A7638">
              <w:rPr>
                <w:spacing w:val="-15"/>
                <w:sz w:val="24"/>
              </w:rPr>
              <w:t xml:space="preserve"> </w:t>
            </w:r>
            <w:r w:rsidRPr="008A7638">
              <w:rPr>
                <w:sz w:val="24"/>
              </w:rPr>
              <w:t>del</w:t>
            </w:r>
            <w:r w:rsidRPr="008A7638">
              <w:rPr>
                <w:spacing w:val="-15"/>
                <w:sz w:val="24"/>
              </w:rPr>
              <w:t xml:space="preserve"> </w:t>
            </w:r>
            <w:r w:rsidRPr="008A7638">
              <w:rPr>
                <w:sz w:val="24"/>
              </w:rPr>
              <w:t>agua</w:t>
            </w:r>
            <w:r w:rsidRPr="008A7638">
              <w:rPr>
                <w:spacing w:val="-15"/>
                <w:sz w:val="24"/>
              </w:rPr>
              <w:t xml:space="preserve"> </w:t>
            </w:r>
            <w:r w:rsidRPr="008A7638">
              <w:rPr>
                <w:sz w:val="24"/>
              </w:rPr>
              <w:t>a</w:t>
            </w:r>
            <w:r w:rsidRPr="008A7638">
              <w:rPr>
                <w:spacing w:val="-15"/>
                <w:sz w:val="24"/>
              </w:rPr>
              <w:t xml:space="preserve"> </w:t>
            </w:r>
            <w:r w:rsidRPr="008A7638">
              <w:rPr>
                <w:sz w:val="24"/>
              </w:rPr>
              <w:t>través</w:t>
            </w:r>
            <w:r w:rsidRPr="008A7638">
              <w:rPr>
                <w:spacing w:val="-15"/>
                <w:sz w:val="24"/>
              </w:rPr>
              <w:t xml:space="preserve"> </w:t>
            </w:r>
            <w:r w:rsidRPr="008A7638">
              <w:rPr>
                <w:sz w:val="24"/>
              </w:rPr>
              <w:t>de</w:t>
            </w:r>
            <w:r w:rsidRPr="008A7638">
              <w:rPr>
                <w:spacing w:val="-15"/>
                <w:sz w:val="24"/>
              </w:rPr>
              <w:t xml:space="preserve"> </w:t>
            </w:r>
            <w:r w:rsidRPr="008A7638">
              <w:rPr>
                <w:sz w:val="24"/>
              </w:rPr>
              <w:t>las</w:t>
            </w:r>
            <w:r w:rsidRPr="008A7638">
              <w:rPr>
                <w:spacing w:val="-15"/>
                <w:sz w:val="24"/>
              </w:rPr>
              <w:t xml:space="preserve"> </w:t>
            </w:r>
            <w:r w:rsidRPr="008A7638">
              <w:rPr>
                <w:sz w:val="24"/>
              </w:rPr>
              <w:t>presas,</w:t>
            </w:r>
            <w:r w:rsidRPr="008A7638">
              <w:rPr>
                <w:spacing w:val="-15"/>
                <w:sz w:val="24"/>
              </w:rPr>
              <w:t xml:space="preserve"> </w:t>
            </w:r>
            <w:r w:rsidRPr="008A7638">
              <w:rPr>
                <w:sz w:val="24"/>
              </w:rPr>
              <w:t>canales</w:t>
            </w:r>
            <w:r w:rsidRPr="008A7638">
              <w:rPr>
                <w:spacing w:val="-15"/>
                <w:sz w:val="24"/>
              </w:rPr>
              <w:t xml:space="preserve"> </w:t>
            </w:r>
            <w:r w:rsidRPr="008A7638">
              <w:rPr>
                <w:sz w:val="24"/>
              </w:rPr>
              <w:t>de</w:t>
            </w:r>
            <w:r w:rsidRPr="008A7638">
              <w:rPr>
                <w:spacing w:val="-15"/>
                <w:sz w:val="24"/>
              </w:rPr>
              <w:t xml:space="preserve"> </w:t>
            </w:r>
            <w:r w:rsidRPr="008A7638">
              <w:rPr>
                <w:sz w:val="24"/>
              </w:rPr>
              <w:t>riego</w:t>
            </w:r>
            <w:r w:rsidRPr="008A7638">
              <w:rPr>
                <w:spacing w:val="-15"/>
                <w:sz w:val="24"/>
              </w:rPr>
              <w:t xml:space="preserve"> </w:t>
            </w:r>
            <w:r w:rsidRPr="008A7638">
              <w:rPr>
                <w:sz w:val="24"/>
              </w:rPr>
              <w:t>y</w:t>
            </w:r>
            <w:r w:rsidRPr="008A7638">
              <w:rPr>
                <w:spacing w:val="-15"/>
                <w:sz w:val="24"/>
              </w:rPr>
              <w:t xml:space="preserve"> </w:t>
            </w:r>
            <w:r w:rsidRPr="008A7638">
              <w:rPr>
                <w:sz w:val="24"/>
              </w:rPr>
              <w:t>la</w:t>
            </w:r>
            <w:r w:rsidRPr="008A7638">
              <w:rPr>
                <w:spacing w:val="-15"/>
                <w:sz w:val="24"/>
              </w:rPr>
              <w:t xml:space="preserve"> </w:t>
            </w:r>
            <w:r w:rsidRPr="008A7638">
              <w:rPr>
                <w:sz w:val="24"/>
              </w:rPr>
              <w:t>administración</w:t>
            </w:r>
            <w:r w:rsidRPr="008A7638">
              <w:rPr>
                <w:spacing w:val="-15"/>
                <w:sz w:val="24"/>
              </w:rPr>
              <w:t xml:space="preserve"> </w:t>
            </w:r>
            <w:r w:rsidRPr="008A7638">
              <w:rPr>
                <w:sz w:val="24"/>
              </w:rPr>
              <w:t>de</w:t>
            </w:r>
            <w:r w:rsidRPr="008A7638">
              <w:rPr>
                <w:spacing w:val="-15"/>
                <w:sz w:val="24"/>
              </w:rPr>
              <w:t xml:space="preserve"> </w:t>
            </w:r>
            <w:r w:rsidRPr="008A7638">
              <w:rPr>
                <w:sz w:val="24"/>
              </w:rPr>
              <w:t>los</w:t>
            </w:r>
            <w:r w:rsidRPr="008A7638">
              <w:rPr>
                <w:spacing w:val="-15"/>
                <w:sz w:val="24"/>
              </w:rPr>
              <w:t xml:space="preserve"> </w:t>
            </w:r>
            <w:r w:rsidRPr="008A7638">
              <w:rPr>
                <w:sz w:val="24"/>
              </w:rPr>
              <w:t>recursos</w:t>
            </w:r>
            <w:r w:rsidRPr="008A7638">
              <w:rPr>
                <w:spacing w:val="-15"/>
                <w:sz w:val="24"/>
              </w:rPr>
              <w:t xml:space="preserve"> </w:t>
            </w:r>
            <w:r w:rsidRPr="008A7638">
              <w:rPr>
                <w:sz w:val="24"/>
              </w:rPr>
              <w:t>hidráulicos,</w:t>
            </w:r>
            <w:r w:rsidRPr="008A7638">
              <w:rPr>
                <w:spacing w:val="-15"/>
                <w:sz w:val="24"/>
              </w:rPr>
              <w:t xml:space="preserve"> </w:t>
            </w:r>
            <w:r w:rsidRPr="008A7638">
              <w:rPr>
                <w:sz w:val="24"/>
              </w:rPr>
              <w:t>y</w:t>
            </w:r>
            <w:r w:rsidRPr="008A7638">
              <w:rPr>
                <w:spacing w:val="-15"/>
                <w:sz w:val="24"/>
              </w:rPr>
              <w:t xml:space="preserve"> </w:t>
            </w:r>
            <w:r w:rsidRPr="008A7638">
              <w:rPr>
                <w:sz w:val="24"/>
              </w:rPr>
              <w:t>CORAASAN se encarga de la producción y distribución para la población.</w:t>
            </w:r>
          </w:p>
          <w:p w:rsidR="00514541" w:rsidRPr="008A7638" w:rsidRDefault="0086485A">
            <w:pPr>
              <w:pStyle w:val="TableParagraph"/>
              <w:numPr>
                <w:ilvl w:val="0"/>
                <w:numId w:val="42"/>
              </w:numPr>
              <w:tabs>
                <w:tab w:val="left" w:pos="512"/>
              </w:tabs>
              <w:ind w:left="512" w:right="108"/>
              <w:jc w:val="both"/>
              <w:rPr>
                <w:sz w:val="24"/>
              </w:rPr>
            </w:pPr>
            <w:r w:rsidRPr="008A7638">
              <w:rPr>
                <w:sz w:val="24"/>
              </w:rPr>
              <w:t>Con INAPA, la complementariedad se establece a través de la rehabilitación conjunta de acueductos de municipios de la provincia Santiago que luego pasan a ser administrados por la CORAASAN.</w:t>
            </w:r>
          </w:p>
          <w:p w:rsidR="00514541" w:rsidRPr="008A7638" w:rsidRDefault="0086485A">
            <w:pPr>
              <w:pStyle w:val="TableParagraph"/>
              <w:numPr>
                <w:ilvl w:val="0"/>
                <w:numId w:val="42"/>
              </w:numPr>
              <w:tabs>
                <w:tab w:val="left" w:pos="512"/>
              </w:tabs>
              <w:spacing w:line="270" w:lineRule="atLeast"/>
              <w:ind w:left="512" w:right="100"/>
              <w:jc w:val="both"/>
              <w:rPr>
                <w:sz w:val="24"/>
              </w:rPr>
            </w:pPr>
            <w:r w:rsidRPr="008A7638">
              <w:rPr>
                <w:sz w:val="24"/>
              </w:rPr>
              <w:t>Con CORAAMOCA, la complementariedad se produce porque CORAASAN le proporciona parte de la producción de agua cruda, con un volumen de 1.1 m3 cúbicos por segundo.</w:t>
            </w:r>
          </w:p>
        </w:tc>
      </w:tr>
    </w:tbl>
    <w:p w:rsidR="00514541" w:rsidRPr="008A7638" w:rsidRDefault="00514541">
      <w:pPr>
        <w:pStyle w:val="TableParagraph"/>
        <w:spacing w:line="270" w:lineRule="atLeast"/>
        <w:jc w:val="both"/>
        <w:rPr>
          <w:sz w:val="24"/>
        </w:rPr>
        <w:sectPr w:rsidR="00514541" w:rsidRPr="008A7638">
          <w:type w:val="continuous"/>
          <w:pgSz w:w="15840" w:h="12240" w:orient="landscape"/>
          <w:pgMar w:top="700" w:right="0" w:bottom="1180" w:left="0" w:header="0" w:footer="984" w:gutter="0"/>
          <w:cols w:space="720"/>
        </w:sectPr>
      </w:pPr>
    </w:p>
    <w:p w:rsidR="00514541" w:rsidRPr="008A7638" w:rsidRDefault="0086485A">
      <w:pPr>
        <w:spacing w:before="77" w:after="4"/>
        <w:ind w:left="1440"/>
        <w:rPr>
          <w:b/>
          <w:sz w:val="24"/>
        </w:rPr>
      </w:pPr>
      <w:r w:rsidRPr="008A7638">
        <w:rPr>
          <w:b/>
          <w:sz w:val="24"/>
        </w:rPr>
        <w:lastRenderedPageBreak/>
        <w:t>Herramienta</w:t>
      </w:r>
      <w:r w:rsidRPr="008A7638">
        <w:rPr>
          <w:b/>
          <w:spacing w:val="-2"/>
          <w:sz w:val="24"/>
        </w:rPr>
        <w:t xml:space="preserve"> </w:t>
      </w:r>
      <w:r w:rsidRPr="008A7638">
        <w:rPr>
          <w:b/>
          <w:sz w:val="24"/>
        </w:rPr>
        <w:t>3.</w:t>
      </w:r>
      <w:r w:rsidRPr="008A7638">
        <w:rPr>
          <w:b/>
          <w:spacing w:val="-2"/>
          <w:sz w:val="24"/>
        </w:rPr>
        <w:t xml:space="preserve"> </w:t>
      </w:r>
      <w:r w:rsidRPr="008A7638">
        <w:rPr>
          <w:b/>
          <w:sz w:val="24"/>
        </w:rPr>
        <w:t>Adopción</w:t>
      </w:r>
      <w:r w:rsidRPr="008A7638">
        <w:rPr>
          <w:b/>
          <w:spacing w:val="-1"/>
          <w:sz w:val="24"/>
        </w:rPr>
        <w:t xml:space="preserve"> </w:t>
      </w:r>
      <w:r w:rsidRPr="008A7638">
        <w:rPr>
          <w:b/>
          <w:sz w:val="24"/>
        </w:rPr>
        <w:t>de</w:t>
      </w:r>
      <w:r w:rsidRPr="008A7638">
        <w:rPr>
          <w:b/>
          <w:spacing w:val="-2"/>
          <w:sz w:val="24"/>
        </w:rPr>
        <w:t xml:space="preserve"> </w:t>
      </w:r>
      <w:r w:rsidRPr="008A7638">
        <w:rPr>
          <w:b/>
          <w:sz w:val="24"/>
        </w:rPr>
        <w:t>Prioridades</w:t>
      </w:r>
      <w:r w:rsidRPr="008A7638">
        <w:rPr>
          <w:b/>
          <w:spacing w:val="-2"/>
          <w:sz w:val="24"/>
        </w:rPr>
        <w:t xml:space="preserve"> Estratégicas</w:t>
      </w: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2069"/>
        <w:gridCol w:w="2161"/>
        <w:gridCol w:w="2881"/>
        <w:gridCol w:w="3781"/>
        <w:gridCol w:w="2437"/>
      </w:tblGrid>
      <w:tr w:rsidR="00514541" w:rsidRPr="008A7638" w:rsidTr="00F762AD">
        <w:trPr>
          <w:trHeight w:val="688"/>
        </w:trPr>
        <w:tc>
          <w:tcPr>
            <w:tcW w:w="1887" w:type="dxa"/>
            <w:shd w:val="clear" w:color="auto" w:fill="548DD4" w:themeFill="text2" w:themeFillTint="99"/>
          </w:tcPr>
          <w:p w:rsidR="00514541" w:rsidRPr="008A7638" w:rsidRDefault="0086485A">
            <w:pPr>
              <w:pStyle w:val="TableParagraph"/>
              <w:spacing w:line="228" w:lineRule="exact"/>
              <w:ind w:left="323" w:firstLine="2"/>
              <w:rPr>
                <w:b/>
                <w:sz w:val="20"/>
              </w:rPr>
            </w:pPr>
            <w:r w:rsidRPr="008A7638">
              <w:rPr>
                <w:b/>
                <w:spacing w:val="-2"/>
                <w:sz w:val="20"/>
              </w:rPr>
              <w:t>Denominación</w:t>
            </w:r>
          </w:p>
          <w:p w:rsidR="00514541" w:rsidRPr="008A7638" w:rsidRDefault="0086485A">
            <w:pPr>
              <w:pStyle w:val="TableParagraph"/>
              <w:spacing w:line="228" w:lineRule="exact"/>
              <w:ind w:left="691" w:right="307" w:hanging="368"/>
              <w:rPr>
                <w:b/>
                <w:sz w:val="20"/>
              </w:rPr>
            </w:pPr>
            <w:r w:rsidRPr="008A7638">
              <w:rPr>
                <w:b/>
                <w:sz w:val="20"/>
              </w:rPr>
              <w:t>Resultados</w:t>
            </w:r>
            <w:r w:rsidRPr="008A7638">
              <w:rPr>
                <w:b/>
                <w:spacing w:val="-13"/>
                <w:sz w:val="20"/>
              </w:rPr>
              <w:t xml:space="preserve"> </w:t>
            </w:r>
            <w:r w:rsidRPr="008A7638">
              <w:rPr>
                <w:b/>
                <w:sz w:val="20"/>
              </w:rPr>
              <w:t xml:space="preserve">del </w:t>
            </w:r>
            <w:r w:rsidRPr="008A7638">
              <w:rPr>
                <w:b/>
                <w:spacing w:val="-4"/>
                <w:sz w:val="20"/>
              </w:rPr>
              <w:t>PNSP</w:t>
            </w:r>
          </w:p>
        </w:tc>
        <w:tc>
          <w:tcPr>
            <w:tcW w:w="2069" w:type="dxa"/>
            <w:shd w:val="clear" w:color="auto" w:fill="548DD4" w:themeFill="text2" w:themeFillTint="99"/>
          </w:tcPr>
          <w:p w:rsidR="00514541" w:rsidRPr="008A7638" w:rsidRDefault="0086485A">
            <w:pPr>
              <w:pStyle w:val="TableParagraph"/>
              <w:spacing w:line="228" w:lineRule="exact"/>
              <w:ind w:left="158"/>
              <w:rPr>
                <w:b/>
                <w:sz w:val="20"/>
              </w:rPr>
            </w:pPr>
            <w:r w:rsidRPr="008A7638">
              <w:rPr>
                <w:b/>
                <w:sz w:val="20"/>
              </w:rPr>
              <w:t>Indicador</w:t>
            </w:r>
            <w:r w:rsidRPr="008A7638">
              <w:rPr>
                <w:b/>
                <w:spacing w:val="-10"/>
                <w:sz w:val="20"/>
              </w:rPr>
              <w:t xml:space="preserve"> </w:t>
            </w:r>
            <w:r w:rsidRPr="008A7638">
              <w:rPr>
                <w:b/>
                <w:spacing w:val="-2"/>
                <w:sz w:val="20"/>
              </w:rPr>
              <w:t>Resultado</w:t>
            </w:r>
          </w:p>
        </w:tc>
        <w:tc>
          <w:tcPr>
            <w:tcW w:w="2161" w:type="dxa"/>
            <w:shd w:val="clear" w:color="auto" w:fill="548DD4" w:themeFill="text2" w:themeFillTint="99"/>
          </w:tcPr>
          <w:p w:rsidR="00514541" w:rsidRPr="008A7638" w:rsidRDefault="0086485A">
            <w:pPr>
              <w:pStyle w:val="TableParagraph"/>
              <w:ind w:left="544" w:firstLine="74"/>
              <w:rPr>
                <w:b/>
                <w:sz w:val="20"/>
              </w:rPr>
            </w:pPr>
            <w:r w:rsidRPr="008A7638">
              <w:rPr>
                <w:b/>
                <w:spacing w:val="-2"/>
                <w:sz w:val="20"/>
              </w:rPr>
              <w:t>Institución Responsable</w:t>
            </w:r>
          </w:p>
        </w:tc>
        <w:tc>
          <w:tcPr>
            <w:tcW w:w="2881" w:type="dxa"/>
            <w:shd w:val="clear" w:color="auto" w:fill="548DD4" w:themeFill="text2" w:themeFillTint="99"/>
          </w:tcPr>
          <w:p w:rsidR="00514541" w:rsidRPr="008A7638" w:rsidRDefault="0086485A">
            <w:pPr>
              <w:pStyle w:val="TableParagraph"/>
              <w:spacing w:line="228" w:lineRule="exact"/>
              <w:ind w:left="428"/>
              <w:rPr>
                <w:b/>
                <w:sz w:val="20"/>
              </w:rPr>
            </w:pPr>
            <w:r w:rsidRPr="008A7638">
              <w:rPr>
                <w:b/>
                <w:sz w:val="20"/>
              </w:rPr>
              <w:t>Institución</w:t>
            </w:r>
            <w:r w:rsidRPr="008A7638">
              <w:rPr>
                <w:b/>
                <w:spacing w:val="-10"/>
                <w:sz w:val="20"/>
              </w:rPr>
              <w:t xml:space="preserve"> </w:t>
            </w:r>
            <w:r w:rsidRPr="008A7638">
              <w:rPr>
                <w:b/>
                <w:spacing w:val="-2"/>
                <w:sz w:val="20"/>
              </w:rPr>
              <w:t>Involucrada</w:t>
            </w:r>
          </w:p>
        </w:tc>
        <w:tc>
          <w:tcPr>
            <w:tcW w:w="3781" w:type="dxa"/>
            <w:shd w:val="clear" w:color="auto" w:fill="548DD4" w:themeFill="text2" w:themeFillTint="99"/>
          </w:tcPr>
          <w:p w:rsidR="00514541" w:rsidRPr="008A7638" w:rsidRDefault="0086485A">
            <w:pPr>
              <w:pStyle w:val="TableParagraph"/>
              <w:spacing w:line="228" w:lineRule="exact"/>
              <w:ind w:left="4"/>
              <w:jc w:val="center"/>
              <w:rPr>
                <w:b/>
                <w:sz w:val="20"/>
              </w:rPr>
            </w:pPr>
            <w:r w:rsidRPr="008A7638">
              <w:rPr>
                <w:b/>
                <w:sz w:val="20"/>
              </w:rPr>
              <w:t>Marco</w:t>
            </w:r>
            <w:r w:rsidRPr="008A7638">
              <w:rPr>
                <w:b/>
                <w:spacing w:val="-3"/>
                <w:sz w:val="20"/>
              </w:rPr>
              <w:t xml:space="preserve"> </w:t>
            </w:r>
            <w:r w:rsidRPr="008A7638">
              <w:rPr>
                <w:b/>
                <w:spacing w:val="-2"/>
                <w:sz w:val="20"/>
              </w:rPr>
              <w:t>Legal</w:t>
            </w:r>
          </w:p>
        </w:tc>
        <w:tc>
          <w:tcPr>
            <w:tcW w:w="2437" w:type="dxa"/>
            <w:shd w:val="clear" w:color="auto" w:fill="548DD4" w:themeFill="text2" w:themeFillTint="99"/>
          </w:tcPr>
          <w:p w:rsidR="00514541" w:rsidRPr="008A7638" w:rsidRDefault="0086485A">
            <w:pPr>
              <w:pStyle w:val="TableParagraph"/>
              <w:spacing w:line="228" w:lineRule="exact"/>
              <w:ind w:left="1" w:right="1"/>
              <w:jc w:val="center"/>
              <w:rPr>
                <w:b/>
                <w:sz w:val="20"/>
              </w:rPr>
            </w:pPr>
            <w:r w:rsidRPr="008A7638">
              <w:rPr>
                <w:b/>
                <w:sz w:val="20"/>
              </w:rPr>
              <w:t>Área/s</w:t>
            </w:r>
            <w:r w:rsidRPr="008A7638">
              <w:rPr>
                <w:b/>
                <w:spacing w:val="-6"/>
                <w:sz w:val="20"/>
              </w:rPr>
              <w:t xml:space="preserve"> </w:t>
            </w:r>
            <w:r w:rsidRPr="008A7638">
              <w:rPr>
                <w:b/>
                <w:spacing w:val="-2"/>
                <w:sz w:val="20"/>
              </w:rPr>
              <w:t>Responsable/s</w:t>
            </w:r>
          </w:p>
        </w:tc>
      </w:tr>
      <w:tr w:rsidR="00514541" w:rsidRPr="008A7638" w:rsidTr="00F762AD">
        <w:trPr>
          <w:trHeight w:val="460"/>
        </w:trPr>
        <w:tc>
          <w:tcPr>
            <w:tcW w:w="1887" w:type="dxa"/>
            <w:shd w:val="clear" w:color="auto" w:fill="548DD4" w:themeFill="text2" w:themeFillTint="99"/>
          </w:tcPr>
          <w:p w:rsidR="00514541" w:rsidRPr="008A7638" w:rsidRDefault="0086485A">
            <w:pPr>
              <w:pStyle w:val="TableParagraph"/>
              <w:spacing w:line="228" w:lineRule="exact"/>
              <w:ind w:left="237"/>
              <w:rPr>
                <w:b/>
                <w:sz w:val="20"/>
              </w:rPr>
            </w:pPr>
            <w:r w:rsidRPr="008A7638">
              <w:rPr>
                <w:b/>
                <w:sz w:val="20"/>
              </w:rPr>
              <w:t>Resultado</w:t>
            </w:r>
            <w:r w:rsidRPr="008A7638">
              <w:rPr>
                <w:b/>
                <w:spacing w:val="-9"/>
                <w:sz w:val="20"/>
              </w:rPr>
              <w:t xml:space="preserve"> </w:t>
            </w:r>
            <w:r w:rsidRPr="008A7638">
              <w:rPr>
                <w:b/>
                <w:spacing w:val="-4"/>
                <w:sz w:val="20"/>
              </w:rPr>
              <w:t>PNSP</w:t>
            </w:r>
          </w:p>
        </w:tc>
        <w:tc>
          <w:tcPr>
            <w:tcW w:w="2069" w:type="dxa"/>
            <w:shd w:val="clear" w:color="auto" w:fill="548DD4" w:themeFill="text2" w:themeFillTint="99"/>
          </w:tcPr>
          <w:p w:rsidR="00514541" w:rsidRPr="008A7638" w:rsidRDefault="0086485A">
            <w:pPr>
              <w:pStyle w:val="TableParagraph"/>
              <w:spacing w:line="230" w:lineRule="exact"/>
              <w:ind w:left="357" w:right="345" w:firstLine="129"/>
              <w:rPr>
                <w:b/>
                <w:sz w:val="20"/>
              </w:rPr>
            </w:pPr>
            <w:r w:rsidRPr="008A7638">
              <w:rPr>
                <w:b/>
                <w:sz w:val="20"/>
              </w:rPr>
              <w:t>Indicador de resultado</w:t>
            </w:r>
            <w:r w:rsidRPr="008A7638">
              <w:rPr>
                <w:b/>
                <w:spacing w:val="-13"/>
                <w:sz w:val="20"/>
              </w:rPr>
              <w:t xml:space="preserve"> </w:t>
            </w:r>
            <w:r w:rsidRPr="008A7638">
              <w:rPr>
                <w:b/>
                <w:sz w:val="20"/>
              </w:rPr>
              <w:t>PNSP</w:t>
            </w:r>
          </w:p>
        </w:tc>
        <w:tc>
          <w:tcPr>
            <w:tcW w:w="2161" w:type="dxa"/>
            <w:shd w:val="clear" w:color="auto" w:fill="548DD4" w:themeFill="text2" w:themeFillTint="99"/>
          </w:tcPr>
          <w:p w:rsidR="00514541" w:rsidRPr="008A7638" w:rsidRDefault="0086485A">
            <w:pPr>
              <w:pStyle w:val="TableParagraph"/>
              <w:spacing w:line="230" w:lineRule="exact"/>
              <w:ind w:left="153" w:firstLine="38"/>
              <w:rPr>
                <w:b/>
                <w:sz w:val="20"/>
              </w:rPr>
            </w:pPr>
            <w:r w:rsidRPr="008A7638">
              <w:rPr>
                <w:b/>
                <w:sz w:val="20"/>
              </w:rPr>
              <w:t>De</w:t>
            </w:r>
            <w:r w:rsidRPr="008A7638">
              <w:rPr>
                <w:b/>
                <w:spacing w:val="-1"/>
                <w:sz w:val="20"/>
              </w:rPr>
              <w:t xml:space="preserve"> </w:t>
            </w:r>
            <w:r w:rsidRPr="008A7638">
              <w:rPr>
                <w:b/>
                <w:sz w:val="20"/>
              </w:rPr>
              <w:t>la política a la cual se</w:t>
            </w:r>
            <w:r w:rsidRPr="008A7638">
              <w:rPr>
                <w:b/>
                <w:spacing w:val="-4"/>
                <w:sz w:val="20"/>
              </w:rPr>
              <w:t xml:space="preserve"> </w:t>
            </w:r>
            <w:r w:rsidRPr="008A7638">
              <w:rPr>
                <w:b/>
                <w:sz w:val="20"/>
              </w:rPr>
              <w:t>suscribe</w:t>
            </w:r>
            <w:r w:rsidRPr="008A7638">
              <w:rPr>
                <w:b/>
                <w:spacing w:val="-5"/>
                <w:sz w:val="20"/>
              </w:rPr>
              <w:t xml:space="preserve"> </w:t>
            </w:r>
            <w:r w:rsidRPr="008A7638">
              <w:rPr>
                <w:b/>
                <w:sz w:val="20"/>
              </w:rPr>
              <w:t>el</w:t>
            </w:r>
            <w:r w:rsidRPr="008A7638">
              <w:rPr>
                <w:b/>
                <w:spacing w:val="-5"/>
                <w:sz w:val="20"/>
              </w:rPr>
              <w:t xml:space="preserve"> </w:t>
            </w:r>
            <w:r w:rsidRPr="008A7638">
              <w:rPr>
                <w:b/>
                <w:spacing w:val="-2"/>
                <w:sz w:val="20"/>
              </w:rPr>
              <w:t>resultado</w:t>
            </w:r>
          </w:p>
        </w:tc>
        <w:tc>
          <w:tcPr>
            <w:tcW w:w="2881" w:type="dxa"/>
            <w:shd w:val="clear" w:color="auto" w:fill="548DD4" w:themeFill="text2" w:themeFillTint="99"/>
          </w:tcPr>
          <w:p w:rsidR="00514541" w:rsidRPr="008A7638" w:rsidRDefault="0086485A">
            <w:pPr>
              <w:pStyle w:val="TableParagraph"/>
              <w:spacing w:line="230" w:lineRule="exact"/>
              <w:ind w:left="603" w:hanging="516"/>
              <w:rPr>
                <w:b/>
                <w:sz w:val="20"/>
              </w:rPr>
            </w:pPr>
            <w:r w:rsidRPr="008A7638">
              <w:rPr>
                <w:b/>
                <w:sz w:val="20"/>
              </w:rPr>
              <w:t>Vinculadas</w:t>
            </w:r>
            <w:r w:rsidRPr="008A7638">
              <w:rPr>
                <w:b/>
                <w:spacing w:val="-12"/>
                <w:sz w:val="20"/>
              </w:rPr>
              <w:t xml:space="preserve"> </w:t>
            </w:r>
            <w:r w:rsidRPr="008A7638">
              <w:rPr>
                <w:b/>
                <w:sz w:val="20"/>
              </w:rPr>
              <w:t>a</w:t>
            </w:r>
            <w:r w:rsidRPr="008A7638">
              <w:rPr>
                <w:b/>
                <w:spacing w:val="-10"/>
                <w:sz w:val="20"/>
              </w:rPr>
              <w:t xml:space="preserve"> </w:t>
            </w:r>
            <w:r w:rsidRPr="008A7638">
              <w:rPr>
                <w:b/>
                <w:sz w:val="20"/>
              </w:rPr>
              <w:t>la</w:t>
            </w:r>
            <w:r w:rsidRPr="008A7638">
              <w:rPr>
                <w:b/>
                <w:spacing w:val="-10"/>
                <w:sz w:val="20"/>
              </w:rPr>
              <w:t xml:space="preserve"> </w:t>
            </w:r>
            <w:r w:rsidRPr="008A7638">
              <w:rPr>
                <w:b/>
                <w:sz w:val="20"/>
              </w:rPr>
              <w:t>consecución</w:t>
            </w:r>
            <w:r w:rsidRPr="008A7638">
              <w:rPr>
                <w:b/>
                <w:spacing w:val="-10"/>
                <w:sz w:val="20"/>
              </w:rPr>
              <w:t xml:space="preserve"> </w:t>
            </w:r>
            <w:r w:rsidRPr="008A7638">
              <w:rPr>
                <w:b/>
                <w:sz w:val="20"/>
              </w:rPr>
              <w:t>del resultado del PNSP</w:t>
            </w:r>
          </w:p>
        </w:tc>
        <w:tc>
          <w:tcPr>
            <w:tcW w:w="3781" w:type="dxa"/>
            <w:shd w:val="clear" w:color="auto" w:fill="548DD4" w:themeFill="text2" w:themeFillTint="99"/>
          </w:tcPr>
          <w:p w:rsidR="00514541" w:rsidRPr="008A7638" w:rsidRDefault="0086485A">
            <w:pPr>
              <w:pStyle w:val="TableParagraph"/>
              <w:spacing w:line="228" w:lineRule="exact"/>
              <w:ind w:left="4" w:right="4"/>
              <w:jc w:val="center"/>
              <w:rPr>
                <w:b/>
                <w:sz w:val="20"/>
              </w:rPr>
            </w:pPr>
            <w:r w:rsidRPr="008A7638">
              <w:rPr>
                <w:b/>
                <w:sz w:val="20"/>
              </w:rPr>
              <w:t>Relacionado</w:t>
            </w:r>
            <w:r w:rsidRPr="008A7638">
              <w:rPr>
                <w:b/>
                <w:spacing w:val="-5"/>
                <w:sz w:val="20"/>
              </w:rPr>
              <w:t xml:space="preserve"> </w:t>
            </w:r>
            <w:r w:rsidRPr="008A7638">
              <w:rPr>
                <w:b/>
                <w:sz w:val="20"/>
              </w:rPr>
              <w:t>con</w:t>
            </w:r>
            <w:r w:rsidRPr="008A7638">
              <w:rPr>
                <w:b/>
                <w:spacing w:val="-5"/>
                <w:sz w:val="20"/>
              </w:rPr>
              <w:t xml:space="preserve"> </w:t>
            </w:r>
            <w:r w:rsidRPr="008A7638">
              <w:rPr>
                <w:b/>
                <w:sz w:val="20"/>
              </w:rPr>
              <w:t>el</w:t>
            </w:r>
            <w:r w:rsidRPr="008A7638">
              <w:rPr>
                <w:b/>
                <w:spacing w:val="-6"/>
                <w:sz w:val="20"/>
              </w:rPr>
              <w:t xml:space="preserve"> </w:t>
            </w:r>
            <w:r w:rsidRPr="008A7638">
              <w:rPr>
                <w:b/>
                <w:sz w:val="20"/>
              </w:rPr>
              <w:t>resultado</w:t>
            </w:r>
            <w:r w:rsidRPr="008A7638">
              <w:rPr>
                <w:b/>
                <w:spacing w:val="-4"/>
                <w:sz w:val="20"/>
              </w:rPr>
              <w:t xml:space="preserve"> </w:t>
            </w:r>
            <w:r w:rsidRPr="008A7638">
              <w:rPr>
                <w:b/>
                <w:sz w:val="20"/>
              </w:rPr>
              <w:t>del</w:t>
            </w:r>
            <w:r w:rsidRPr="008A7638">
              <w:rPr>
                <w:b/>
                <w:spacing w:val="-2"/>
                <w:sz w:val="20"/>
              </w:rPr>
              <w:t xml:space="preserve"> </w:t>
            </w:r>
            <w:r w:rsidRPr="008A7638">
              <w:rPr>
                <w:b/>
                <w:spacing w:val="-4"/>
                <w:sz w:val="20"/>
              </w:rPr>
              <w:t>PNSP</w:t>
            </w:r>
          </w:p>
        </w:tc>
        <w:tc>
          <w:tcPr>
            <w:tcW w:w="2437" w:type="dxa"/>
            <w:shd w:val="clear" w:color="auto" w:fill="548DD4" w:themeFill="text2" w:themeFillTint="99"/>
          </w:tcPr>
          <w:p w:rsidR="00514541" w:rsidRPr="008A7638" w:rsidRDefault="0086485A">
            <w:pPr>
              <w:pStyle w:val="TableParagraph"/>
              <w:spacing w:line="228" w:lineRule="exact"/>
              <w:ind w:right="1"/>
              <w:jc w:val="center"/>
              <w:rPr>
                <w:b/>
                <w:sz w:val="20"/>
              </w:rPr>
            </w:pPr>
            <w:r w:rsidRPr="008A7638">
              <w:rPr>
                <w:b/>
                <w:sz w:val="20"/>
              </w:rPr>
              <w:t>Dentro</w:t>
            </w:r>
            <w:r w:rsidRPr="008A7638">
              <w:rPr>
                <w:b/>
                <w:spacing w:val="-3"/>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institución</w:t>
            </w:r>
          </w:p>
        </w:tc>
      </w:tr>
      <w:tr w:rsidR="00514541" w:rsidRPr="008A7638">
        <w:trPr>
          <w:trHeight w:val="230"/>
        </w:trPr>
        <w:tc>
          <w:tcPr>
            <w:tcW w:w="15216" w:type="dxa"/>
            <w:gridSpan w:val="6"/>
            <w:shd w:val="clear" w:color="auto" w:fill="DEEAF6"/>
          </w:tcPr>
          <w:p w:rsidR="00514541" w:rsidRPr="008A7638" w:rsidRDefault="0086485A">
            <w:pPr>
              <w:pStyle w:val="TableParagraph"/>
              <w:spacing w:line="210" w:lineRule="exact"/>
              <w:ind w:left="2" w:right="2"/>
              <w:jc w:val="center"/>
              <w:rPr>
                <w:b/>
                <w:sz w:val="20"/>
              </w:rPr>
            </w:pPr>
            <w:r w:rsidRPr="008A7638">
              <w:rPr>
                <w:b/>
                <w:sz w:val="20"/>
              </w:rPr>
              <w:t>AGUA</w:t>
            </w:r>
            <w:r w:rsidRPr="008A7638">
              <w:rPr>
                <w:b/>
                <w:spacing w:val="-8"/>
                <w:sz w:val="20"/>
              </w:rPr>
              <w:t xml:space="preserve"> </w:t>
            </w:r>
            <w:r w:rsidRPr="008A7638">
              <w:rPr>
                <w:b/>
                <w:spacing w:val="-2"/>
                <w:sz w:val="20"/>
              </w:rPr>
              <w:t>POTABLE</w:t>
            </w:r>
          </w:p>
        </w:tc>
      </w:tr>
      <w:tr w:rsidR="00514541" w:rsidRPr="008A7638">
        <w:trPr>
          <w:trHeight w:val="1242"/>
        </w:trPr>
        <w:tc>
          <w:tcPr>
            <w:tcW w:w="1887" w:type="dxa"/>
            <w:vMerge w:val="restart"/>
          </w:tcPr>
          <w:p w:rsidR="00514541" w:rsidRPr="008A7638" w:rsidRDefault="0086485A">
            <w:pPr>
              <w:pStyle w:val="TableParagraph"/>
              <w:ind w:left="107" w:right="153"/>
              <w:rPr>
                <w:sz w:val="18"/>
              </w:rPr>
            </w:pPr>
            <w:r w:rsidRPr="008A7638">
              <w:rPr>
                <w:sz w:val="18"/>
              </w:rPr>
              <w:t>Incrementada la cobertura</w:t>
            </w:r>
            <w:r w:rsidRPr="008A7638">
              <w:rPr>
                <w:spacing w:val="-12"/>
                <w:sz w:val="18"/>
              </w:rPr>
              <w:t xml:space="preserve"> </w:t>
            </w:r>
            <w:r w:rsidRPr="008A7638">
              <w:rPr>
                <w:sz w:val="18"/>
              </w:rPr>
              <w:t>y</w:t>
            </w:r>
            <w:r w:rsidRPr="008A7638">
              <w:rPr>
                <w:spacing w:val="-11"/>
                <w:sz w:val="18"/>
              </w:rPr>
              <w:t xml:space="preserve"> </w:t>
            </w:r>
            <w:r w:rsidRPr="008A7638">
              <w:rPr>
                <w:sz w:val="18"/>
              </w:rPr>
              <w:t>acceso</w:t>
            </w:r>
            <w:r w:rsidRPr="008A7638">
              <w:rPr>
                <w:spacing w:val="-11"/>
                <w:sz w:val="18"/>
              </w:rPr>
              <w:t xml:space="preserve"> </w:t>
            </w:r>
            <w:r w:rsidRPr="008A7638">
              <w:rPr>
                <w:sz w:val="18"/>
              </w:rPr>
              <w:t xml:space="preserve">de agua potable en cantidad, calidad y </w:t>
            </w:r>
            <w:r w:rsidRPr="008A7638">
              <w:rPr>
                <w:spacing w:val="-2"/>
                <w:sz w:val="18"/>
              </w:rPr>
              <w:t xml:space="preserve">oportunidad, </w:t>
            </w:r>
            <w:r w:rsidRPr="008A7638">
              <w:rPr>
                <w:sz w:val="18"/>
              </w:rPr>
              <w:t>priorizando zonas vulnerables y cierres de brechas.</w:t>
            </w:r>
          </w:p>
        </w:tc>
        <w:tc>
          <w:tcPr>
            <w:tcW w:w="2069" w:type="dxa"/>
          </w:tcPr>
          <w:p w:rsidR="00514541" w:rsidRPr="008A7638" w:rsidRDefault="0086485A">
            <w:pPr>
              <w:pStyle w:val="TableParagraph"/>
              <w:ind w:left="107" w:right="169"/>
              <w:rPr>
                <w:sz w:val="18"/>
              </w:rPr>
            </w:pPr>
            <w:r w:rsidRPr="008A7638">
              <w:rPr>
                <w:sz w:val="18"/>
              </w:rPr>
              <w:t>Porcentaje de la población</w:t>
            </w:r>
            <w:r w:rsidRPr="008A7638">
              <w:rPr>
                <w:spacing w:val="-12"/>
                <w:sz w:val="18"/>
              </w:rPr>
              <w:t xml:space="preserve"> </w:t>
            </w:r>
            <w:r w:rsidRPr="008A7638">
              <w:rPr>
                <w:sz w:val="18"/>
              </w:rPr>
              <w:t>con</w:t>
            </w:r>
            <w:r w:rsidRPr="008A7638">
              <w:rPr>
                <w:spacing w:val="-11"/>
                <w:sz w:val="18"/>
              </w:rPr>
              <w:t xml:space="preserve"> </w:t>
            </w:r>
            <w:r w:rsidRPr="008A7638">
              <w:rPr>
                <w:sz w:val="18"/>
              </w:rPr>
              <w:t>acceso</w:t>
            </w:r>
            <w:r w:rsidRPr="008A7638">
              <w:rPr>
                <w:spacing w:val="-11"/>
                <w:sz w:val="18"/>
              </w:rPr>
              <w:t xml:space="preserve"> </w:t>
            </w:r>
            <w:r w:rsidRPr="008A7638">
              <w:rPr>
                <w:sz w:val="18"/>
              </w:rPr>
              <w:t>a agua de la red pública dentro o fuera de la vivienda (2.35 END)</w:t>
            </w:r>
          </w:p>
        </w:tc>
        <w:tc>
          <w:tcPr>
            <w:tcW w:w="2161" w:type="dxa"/>
            <w:vMerge w:val="restart"/>
          </w:tcPr>
          <w:p w:rsidR="00514541" w:rsidRPr="008A7638" w:rsidRDefault="0086485A">
            <w:pPr>
              <w:pStyle w:val="TableParagraph"/>
              <w:ind w:left="107" w:right="160"/>
              <w:rPr>
                <w:sz w:val="18"/>
              </w:rPr>
            </w:pPr>
            <w:r w:rsidRPr="008A7638">
              <w:rPr>
                <w:spacing w:val="-2"/>
                <w:sz w:val="18"/>
              </w:rPr>
              <w:t xml:space="preserve">CORAASAN </w:t>
            </w:r>
            <w:r w:rsidRPr="008A7638">
              <w:rPr>
                <w:sz w:val="18"/>
              </w:rPr>
              <w:t>CORAAVEGA,</w:t>
            </w:r>
            <w:r w:rsidRPr="008A7638">
              <w:rPr>
                <w:spacing w:val="-12"/>
                <w:sz w:val="18"/>
              </w:rPr>
              <w:t xml:space="preserve"> </w:t>
            </w:r>
            <w:r w:rsidRPr="008A7638">
              <w:rPr>
                <w:sz w:val="18"/>
              </w:rPr>
              <w:t xml:space="preserve">CAASD, </w:t>
            </w:r>
            <w:r w:rsidRPr="008A7638">
              <w:rPr>
                <w:spacing w:val="-2"/>
                <w:sz w:val="18"/>
              </w:rPr>
              <w:t xml:space="preserve">CORAAMOCA, </w:t>
            </w:r>
            <w:r w:rsidRPr="008A7638">
              <w:rPr>
                <w:sz w:val="18"/>
              </w:rPr>
              <w:t xml:space="preserve">CORAABO, COAROM, </w:t>
            </w:r>
            <w:r w:rsidRPr="008A7638">
              <w:rPr>
                <w:spacing w:val="-2"/>
                <w:sz w:val="18"/>
              </w:rPr>
              <w:t>CORAAPLATA</w:t>
            </w:r>
          </w:p>
        </w:tc>
        <w:tc>
          <w:tcPr>
            <w:tcW w:w="2881" w:type="dxa"/>
            <w:vMerge w:val="restart"/>
          </w:tcPr>
          <w:p w:rsidR="00514541" w:rsidRPr="008A7638" w:rsidRDefault="0086485A">
            <w:pPr>
              <w:pStyle w:val="TableParagraph"/>
              <w:numPr>
                <w:ilvl w:val="0"/>
                <w:numId w:val="41"/>
              </w:numPr>
              <w:tabs>
                <w:tab w:val="left" w:pos="178"/>
              </w:tabs>
              <w:spacing w:line="242" w:lineRule="auto"/>
              <w:ind w:left="178" w:right="322"/>
              <w:rPr>
                <w:sz w:val="18"/>
              </w:rPr>
            </w:pPr>
            <w:r w:rsidRPr="008A7638">
              <w:rPr>
                <w:sz w:val="18"/>
              </w:rPr>
              <w:t>Ministerio</w:t>
            </w:r>
            <w:r w:rsidRPr="008A7638">
              <w:rPr>
                <w:spacing w:val="-10"/>
                <w:sz w:val="18"/>
              </w:rPr>
              <w:t xml:space="preserve"> </w:t>
            </w:r>
            <w:r w:rsidRPr="008A7638">
              <w:rPr>
                <w:sz w:val="18"/>
              </w:rPr>
              <w:t>de</w:t>
            </w:r>
            <w:r w:rsidRPr="008A7638">
              <w:rPr>
                <w:spacing w:val="-10"/>
                <w:sz w:val="18"/>
              </w:rPr>
              <w:t xml:space="preserve"> </w:t>
            </w:r>
            <w:r w:rsidRPr="008A7638">
              <w:rPr>
                <w:sz w:val="18"/>
              </w:rPr>
              <w:t>Medio</w:t>
            </w:r>
            <w:r w:rsidRPr="008A7638">
              <w:rPr>
                <w:spacing w:val="-10"/>
                <w:sz w:val="18"/>
              </w:rPr>
              <w:t xml:space="preserve"> </w:t>
            </w:r>
            <w:r w:rsidRPr="008A7638">
              <w:rPr>
                <w:sz w:val="18"/>
              </w:rPr>
              <w:t>Ambiente</w:t>
            </w:r>
            <w:r w:rsidRPr="008A7638">
              <w:rPr>
                <w:spacing w:val="-10"/>
                <w:sz w:val="18"/>
              </w:rPr>
              <w:t xml:space="preserve"> </w:t>
            </w:r>
            <w:r w:rsidRPr="008A7638">
              <w:rPr>
                <w:sz w:val="18"/>
              </w:rPr>
              <w:t>y Recursos Naturales</w:t>
            </w:r>
          </w:p>
          <w:p w:rsidR="00514541" w:rsidRPr="008A7638" w:rsidRDefault="0086485A">
            <w:pPr>
              <w:pStyle w:val="TableParagraph"/>
              <w:numPr>
                <w:ilvl w:val="0"/>
                <w:numId w:val="41"/>
              </w:numPr>
              <w:tabs>
                <w:tab w:val="left" w:pos="178"/>
              </w:tabs>
              <w:spacing w:line="242" w:lineRule="auto"/>
              <w:ind w:left="178" w:right="885"/>
              <w:rPr>
                <w:sz w:val="18"/>
              </w:rPr>
            </w:pPr>
            <w:r w:rsidRPr="008A7638">
              <w:rPr>
                <w:sz w:val="18"/>
              </w:rPr>
              <w:t>Ministerio</w:t>
            </w:r>
            <w:r w:rsidRPr="008A7638">
              <w:rPr>
                <w:spacing w:val="-12"/>
                <w:sz w:val="18"/>
              </w:rPr>
              <w:t xml:space="preserve"> </w:t>
            </w:r>
            <w:r w:rsidRPr="008A7638">
              <w:rPr>
                <w:sz w:val="18"/>
              </w:rPr>
              <w:t>de</w:t>
            </w:r>
            <w:r w:rsidRPr="008A7638">
              <w:rPr>
                <w:spacing w:val="-11"/>
                <w:sz w:val="18"/>
              </w:rPr>
              <w:t xml:space="preserve"> </w:t>
            </w:r>
            <w:r w:rsidRPr="008A7638">
              <w:rPr>
                <w:sz w:val="18"/>
              </w:rPr>
              <w:t>Vivienda</w:t>
            </w:r>
            <w:r w:rsidRPr="008A7638">
              <w:rPr>
                <w:spacing w:val="-11"/>
                <w:sz w:val="18"/>
              </w:rPr>
              <w:t xml:space="preserve"> </w:t>
            </w:r>
            <w:r w:rsidRPr="008A7638">
              <w:rPr>
                <w:sz w:val="18"/>
              </w:rPr>
              <w:t xml:space="preserve">y </w:t>
            </w:r>
            <w:r w:rsidRPr="008A7638">
              <w:rPr>
                <w:spacing w:val="-2"/>
                <w:sz w:val="18"/>
              </w:rPr>
              <w:t>Edificaciones</w:t>
            </w:r>
          </w:p>
          <w:p w:rsidR="00514541" w:rsidRPr="008A7638" w:rsidRDefault="0086485A">
            <w:pPr>
              <w:pStyle w:val="TableParagraph"/>
              <w:numPr>
                <w:ilvl w:val="0"/>
                <w:numId w:val="41"/>
              </w:numPr>
              <w:tabs>
                <w:tab w:val="left" w:pos="178"/>
              </w:tabs>
              <w:spacing w:line="242" w:lineRule="auto"/>
              <w:ind w:left="178" w:right="473"/>
              <w:rPr>
                <w:sz w:val="18"/>
              </w:rPr>
            </w:pPr>
            <w:r w:rsidRPr="008A7638">
              <w:rPr>
                <w:sz w:val="18"/>
              </w:rPr>
              <w:t>Instituto</w:t>
            </w:r>
            <w:r w:rsidRPr="008A7638">
              <w:rPr>
                <w:spacing w:val="-12"/>
                <w:sz w:val="18"/>
              </w:rPr>
              <w:t xml:space="preserve"> </w:t>
            </w:r>
            <w:r w:rsidRPr="008A7638">
              <w:rPr>
                <w:sz w:val="18"/>
              </w:rPr>
              <w:t>Nacional</w:t>
            </w:r>
            <w:r w:rsidRPr="008A7638">
              <w:rPr>
                <w:spacing w:val="-11"/>
                <w:sz w:val="18"/>
              </w:rPr>
              <w:t xml:space="preserve"> </w:t>
            </w:r>
            <w:r w:rsidRPr="008A7638">
              <w:rPr>
                <w:sz w:val="18"/>
              </w:rPr>
              <w:t>de</w:t>
            </w:r>
            <w:r w:rsidRPr="008A7638">
              <w:rPr>
                <w:spacing w:val="-11"/>
                <w:sz w:val="18"/>
              </w:rPr>
              <w:t xml:space="preserve"> </w:t>
            </w:r>
            <w:r w:rsidRPr="008A7638">
              <w:rPr>
                <w:sz w:val="18"/>
              </w:rPr>
              <w:t xml:space="preserve">Recursos </w:t>
            </w:r>
            <w:r w:rsidRPr="008A7638">
              <w:rPr>
                <w:spacing w:val="-2"/>
                <w:sz w:val="18"/>
              </w:rPr>
              <w:t>Hidráulicos</w:t>
            </w:r>
          </w:p>
          <w:p w:rsidR="00514541" w:rsidRPr="008A7638" w:rsidRDefault="0086485A">
            <w:pPr>
              <w:pStyle w:val="TableParagraph"/>
              <w:numPr>
                <w:ilvl w:val="0"/>
                <w:numId w:val="41"/>
              </w:numPr>
              <w:tabs>
                <w:tab w:val="left" w:pos="177"/>
              </w:tabs>
              <w:spacing w:line="217" w:lineRule="exact"/>
              <w:ind w:left="177" w:hanging="179"/>
              <w:rPr>
                <w:sz w:val="18"/>
              </w:rPr>
            </w:pPr>
            <w:r w:rsidRPr="008A7638">
              <w:rPr>
                <w:sz w:val="18"/>
              </w:rPr>
              <w:t>Ministerio</w:t>
            </w:r>
            <w:r w:rsidRPr="008A7638">
              <w:rPr>
                <w:spacing w:val="-1"/>
                <w:sz w:val="18"/>
              </w:rPr>
              <w:t xml:space="preserve"> </w:t>
            </w:r>
            <w:r w:rsidRPr="008A7638">
              <w:rPr>
                <w:sz w:val="18"/>
              </w:rPr>
              <w:t>de</w:t>
            </w:r>
            <w:r w:rsidRPr="008A7638">
              <w:rPr>
                <w:spacing w:val="-1"/>
                <w:sz w:val="18"/>
              </w:rPr>
              <w:t xml:space="preserve"> </w:t>
            </w:r>
            <w:r w:rsidRPr="008A7638">
              <w:rPr>
                <w:sz w:val="18"/>
              </w:rPr>
              <w:t>Salud</w:t>
            </w:r>
            <w:r w:rsidRPr="008A7638">
              <w:rPr>
                <w:spacing w:val="-2"/>
                <w:sz w:val="18"/>
              </w:rPr>
              <w:t xml:space="preserve"> Pública</w:t>
            </w:r>
          </w:p>
          <w:p w:rsidR="00514541" w:rsidRPr="008A7638" w:rsidRDefault="0086485A">
            <w:pPr>
              <w:pStyle w:val="TableParagraph"/>
              <w:numPr>
                <w:ilvl w:val="0"/>
                <w:numId w:val="41"/>
              </w:numPr>
              <w:tabs>
                <w:tab w:val="left" w:pos="177"/>
              </w:tabs>
              <w:spacing w:line="219" w:lineRule="exact"/>
              <w:ind w:left="177" w:hanging="179"/>
              <w:rPr>
                <w:sz w:val="18"/>
              </w:rPr>
            </w:pPr>
            <w:r w:rsidRPr="008A7638">
              <w:rPr>
                <w:sz w:val="18"/>
              </w:rPr>
              <w:t>Tecnificación</w:t>
            </w:r>
            <w:r w:rsidRPr="008A7638">
              <w:rPr>
                <w:spacing w:val="-4"/>
                <w:sz w:val="18"/>
              </w:rPr>
              <w:t xml:space="preserve"> </w:t>
            </w:r>
            <w:r w:rsidRPr="008A7638">
              <w:rPr>
                <w:sz w:val="18"/>
              </w:rPr>
              <w:t>Nacional</w:t>
            </w:r>
            <w:r w:rsidRPr="008A7638">
              <w:rPr>
                <w:spacing w:val="-2"/>
                <w:sz w:val="18"/>
              </w:rPr>
              <w:t xml:space="preserve"> </w:t>
            </w:r>
            <w:r w:rsidRPr="008A7638">
              <w:rPr>
                <w:sz w:val="18"/>
              </w:rPr>
              <w:t>de</w:t>
            </w:r>
            <w:r w:rsidRPr="008A7638">
              <w:rPr>
                <w:spacing w:val="-3"/>
                <w:sz w:val="18"/>
              </w:rPr>
              <w:t xml:space="preserve"> </w:t>
            </w:r>
            <w:r w:rsidRPr="008A7638">
              <w:rPr>
                <w:spacing w:val="-4"/>
                <w:sz w:val="18"/>
              </w:rPr>
              <w:t>Riego</w:t>
            </w:r>
          </w:p>
          <w:p w:rsidR="00514541" w:rsidRPr="008A7638" w:rsidRDefault="0086485A">
            <w:pPr>
              <w:pStyle w:val="TableParagraph"/>
              <w:numPr>
                <w:ilvl w:val="0"/>
                <w:numId w:val="41"/>
              </w:numPr>
              <w:tabs>
                <w:tab w:val="left" w:pos="178"/>
              </w:tabs>
              <w:ind w:left="178" w:right="614"/>
              <w:rPr>
                <w:sz w:val="18"/>
              </w:rPr>
            </w:pPr>
            <w:r w:rsidRPr="008A7638">
              <w:rPr>
                <w:sz w:val="18"/>
              </w:rPr>
              <w:t>Empresas</w:t>
            </w:r>
            <w:r w:rsidRPr="008A7638">
              <w:rPr>
                <w:spacing w:val="-12"/>
                <w:sz w:val="18"/>
              </w:rPr>
              <w:t xml:space="preserve"> </w:t>
            </w:r>
            <w:r w:rsidRPr="008A7638">
              <w:rPr>
                <w:sz w:val="18"/>
              </w:rPr>
              <w:t>de</w:t>
            </w:r>
            <w:r w:rsidRPr="008A7638">
              <w:rPr>
                <w:spacing w:val="-11"/>
                <w:sz w:val="18"/>
              </w:rPr>
              <w:t xml:space="preserve"> </w:t>
            </w:r>
            <w:r w:rsidRPr="008A7638">
              <w:rPr>
                <w:sz w:val="18"/>
              </w:rPr>
              <w:t>Distribución</w:t>
            </w:r>
            <w:r w:rsidRPr="008A7638">
              <w:rPr>
                <w:spacing w:val="-11"/>
                <w:sz w:val="18"/>
              </w:rPr>
              <w:t xml:space="preserve"> </w:t>
            </w:r>
            <w:r w:rsidRPr="008A7638">
              <w:rPr>
                <w:sz w:val="18"/>
              </w:rPr>
              <w:t xml:space="preserve">de </w:t>
            </w:r>
            <w:r w:rsidRPr="008A7638">
              <w:rPr>
                <w:spacing w:val="-2"/>
                <w:sz w:val="18"/>
              </w:rPr>
              <w:t>Electricidad</w:t>
            </w:r>
          </w:p>
          <w:p w:rsidR="00514541" w:rsidRPr="008A7638" w:rsidRDefault="0086485A">
            <w:pPr>
              <w:pStyle w:val="TableParagraph"/>
              <w:numPr>
                <w:ilvl w:val="0"/>
                <w:numId w:val="41"/>
              </w:numPr>
              <w:tabs>
                <w:tab w:val="left" w:pos="177"/>
              </w:tabs>
              <w:spacing w:line="220" w:lineRule="exact"/>
              <w:ind w:left="177" w:hanging="179"/>
              <w:rPr>
                <w:sz w:val="18"/>
              </w:rPr>
            </w:pPr>
            <w:r w:rsidRPr="008A7638">
              <w:rPr>
                <w:spacing w:val="-2"/>
                <w:sz w:val="18"/>
              </w:rPr>
              <w:t>INDHRI</w:t>
            </w:r>
          </w:p>
          <w:p w:rsidR="00514541" w:rsidRPr="008A7638" w:rsidRDefault="0086485A">
            <w:pPr>
              <w:pStyle w:val="TableParagraph"/>
              <w:numPr>
                <w:ilvl w:val="0"/>
                <w:numId w:val="41"/>
              </w:numPr>
              <w:tabs>
                <w:tab w:val="left" w:pos="177"/>
              </w:tabs>
              <w:spacing w:line="219" w:lineRule="exact"/>
              <w:ind w:left="177" w:hanging="179"/>
              <w:rPr>
                <w:sz w:val="18"/>
              </w:rPr>
            </w:pPr>
            <w:r w:rsidRPr="008A7638">
              <w:rPr>
                <w:spacing w:val="-2"/>
                <w:sz w:val="18"/>
              </w:rPr>
              <w:t>Ayuntamientos</w:t>
            </w:r>
          </w:p>
          <w:p w:rsidR="00514541" w:rsidRPr="008A7638" w:rsidRDefault="0086485A">
            <w:pPr>
              <w:pStyle w:val="TableParagraph"/>
              <w:numPr>
                <w:ilvl w:val="0"/>
                <w:numId w:val="41"/>
              </w:numPr>
              <w:tabs>
                <w:tab w:val="left" w:pos="177"/>
              </w:tabs>
              <w:spacing w:line="219" w:lineRule="exact"/>
              <w:ind w:left="177" w:hanging="179"/>
              <w:rPr>
                <w:sz w:val="18"/>
              </w:rPr>
            </w:pPr>
            <w:r w:rsidRPr="008A7638">
              <w:rPr>
                <w:spacing w:val="-2"/>
                <w:sz w:val="18"/>
              </w:rPr>
              <w:t>INAPA</w:t>
            </w:r>
          </w:p>
          <w:p w:rsidR="00514541" w:rsidRPr="008A7638" w:rsidRDefault="0086485A">
            <w:pPr>
              <w:pStyle w:val="TableParagraph"/>
              <w:numPr>
                <w:ilvl w:val="0"/>
                <w:numId w:val="41"/>
              </w:numPr>
              <w:tabs>
                <w:tab w:val="left" w:pos="177"/>
              </w:tabs>
              <w:ind w:left="177" w:hanging="179"/>
              <w:rPr>
                <w:sz w:val="18"/>
              </w:rPr>
            </w:pPr>
            <w:r w:rsidRPr="008A7638">
              <w:rPr>
                <w:spacing w:val="-2"/>
                <w:sz w:val="18"/>
              </w:rPr>
              <w:t>EGEHID</w:t>
            </w:r>
          </w:p>
          <w:p w:rsidR="00514541" w:rsidRPr="008A7638" w:rsidRDefault="0086485A">
            <w:pPr>
              <w:pStyle w:val="TableParagraph"/>
              <w:numPr>
                <w:ilvl w:val="0"/>
                <w:numId w:val="41"/>
              </w:numPr>
              <w:tabs>
                <w:tab w:val="left" w:pos="177"/>
              </w:tabs>
              <w:spacing w:line="219" w:lineRule="exact"/>
              <w:ind w:left="177" w:hanging="179"/>
              <w:rPr>
                <w:sz w:val="18"/>
              </w:rPr>
            </w:pPr>
            <w:r w:rsidRPr="008A7638">
              <w:rPr>
                <w:spacing w:val="-2"/>
                <w:sz w:val="18"/>
              </w:rPr>
              <w:t>MIVHED</w:t>
            </w:r>
          </w:p>
          <w:p w:rsidR="00514541" w:rsidRPr="008A7638" w:rsidRDefault="0086485A">
            <w:pPr>
              <w:pStyle w:val="TableParagraph"/>
              <w:numPr>
                <w:ilvl w:val="0"/>
                <w:numId w:val="41"/>
              </w:numPr>
              <w:tabs>
                <w:tab w:val="left" w:pos="178"/>
              </w:tabs>
              <w:ind w:left="178" w:right="461"/>
              <w:rPr>
                <w:sz w:val="18"/>
              </w:rPr>
            </w:pPr>
            <w:r w:rsidRPr="008A7638">
              <w:rPr>
                <w:sz w:val="18"/>
              </w:rPr>
              <w:t>Ministerio</w:t>
            </w:r>
            <w:r w:rsidRPr="008A7638">
              <w:rPr>
                <w:spacing w:val="-10"/>
                <w:sz w:val="18"/>
              </w:rPr>
              <w:t xml:space="preserve"> </w:t>
            </w:r>
            <w:r w:rsidRPr="008A7638">
              <w:rPr>
                <w:sz w:val="18"/>
              </w:rPr>
              <w:t>de</w:t>
            </w:r>
            <w:r w:rsidRPr="008A7638">
              <w:rPr>
                <w:spacing w:val="-10"/>
                <w:sz w:val="18"/>
              </w:rPr>
              <w:t xml:space="preserve"> </w:t>
            </w:r>
            <w:r w:rsidRPr="008A7638">
              <w:rPr>
                <w:sz w:val="18"/>
              </w:rPr>
              <w:t>Obras</w:t>
            </w:r>
            <w:r w:rsidRPr="008A7638">
              <w:rPr>
                <w:spacing w:val="-11"/>
                <w:sz w:val="18"/>
              </w:rPr>
              <w:t xml:space="preserve"> </w:t>
            </w:r>
            <w:r w:rsidRPr="008A7638">
              <w:rPr>
                <w:sz w:val="18"/>
              </w:rPr>
              <w:t>Públicas</w:t>
            </w:r>
            <w:r w:rsidRPr="008A7638">
              <w:rPr>
                <w:spacing w:val="-9"/>
                <w:sz w:val="18"/>
              </w:rPr>
              <w:t xml:space="preserve"> </w:t>
            </w:r>
            <w:r w:rsidRPr="008A7638">
              <w:rPr>
                <w:sz w:val="18"/>
              </w:rPr>
              <w:t xml:space="preserve">y </w:t>
            </w:r>
            <w:r w:rsidRPr="008A7638">
              <w:rPr>
                <w:spacing w:val="-2"/>
                <w:sz w:val="18"/>
              </w:rPr>
              <w:t>Comunicaciones</w:t>
            </w:r>
          </w:p>
          <w:p w:rsidR="00514541" w:rsidRPr="008A7638" w:rsidRDefault="0086485A">
            <w:pPr>
              <w:pStyle w:val="TableParagraph"/>
              <w:numPr>
                <w:ilvl w:val="0"/>
                <w:numId w:val="41"/>
              </w:numPr>
              <w:tabs>
                <w:tab w:val="left" w:pos="178"/>
              </w:tabs>
              <w:ind w:left="178" w:right="885"/>
              <w:rPr>
                <w:sz w:val="18"/>
              </w:rPr>
            </w:pPr>
            <w:r w:rsidRPr="008A7638">
              <w:rPr>
                <w:sz w:val="18"/>
              </w:rPr>
              <w:t>Ministerio</w:t>
            </w:r>
            <w:r w:rsidRPr="008A7638">
              <w:rPr>
                <w:spacing w:val="-12"/>
                <w:sz w:val="18"/>
              </w:rPr>
              <w:t xml:space="preserve"> </w:t>
            </w:r>
            <w:r w:rsidRPr="008A7638">
              <w:rPr>
                <w:sz w:val="18"/>
              </w:rPr>
              <w:t>de</w:t>
            </w:r>
            <w:r w:rsidRPr="008A7638">
              <w:rPr>
                <w:spacing w:val="-11"/>
                <w:sz w:val="18"/>
              </w:rPr>
              <w:t xml:space="preserve"> </w:t>
            </w:r>
            <w:r w:rsidRPr="008A7638">
              <w:rPr>
                <w:sz w:val="18"/>
              </w:rPr>
              <w:t>Vivienda</w:t>
            </w:r>
            <w:r w:rsidRPr="008A7638">
              <w:rPr>
                <w:spacing w:val="-11"/>
                <w:sz w:val="18"/>
              </w:rPr>
              <w:t xml:space="preserve"> </w:t>
            </w:r>
            <w:r w:rsidRPr="008A7638">
              <w:rPr>
                <w:sz w:val="18"/>
              </w:rPr>
              <w:t xml:space="preserve">y </w:t>
            </w:r>
            <w:r w:rsidRPr="008A7638">
              <w:rPr>
                <w:spacing w:val="-2"/>
                <w:sz w:val="18"/>
              </w:rPr>
              <w:t>Edificaciones</w:t>
            </w:r>
          </w:p>
          <w:p w:rsidR="00514541" w:rsidRPr="008A7638" w:rsidRDefault="0086485A">
            <w:pPr>
              <w:pStyle w:val="TableParagraph"/>
              <w:numPr>
                <w:ilvl w:val="0"/>
                <w:numId w:val="41"/>
              </w:numPr>
              <w:tabs>
                <w:tab w:val="left" w:pos="177"/>
              </w:tabs>
              <w:ind w:left="177" w:hanging="179"/>
              <w:rPr>
                <w:sz w:val="18"/>
              </w:rPr>
            </w:pPr>
            <w:r w:rsidRPr="008A7638">
              <w:rPr>
                <w:sz w:val="18"/>
              </w:rPr>
              <w:t>Ministerio</w:t>
            </w:r>
            <w:r w:rsidRPr="008A7638">
              <w:rPr>
                <w:spacing w:val="-1"/>
                <w:sz w:val="18"/>
              </w:rPr>
              <w:t xml:space="preserve"> </w:t>
            </w:r>
            <w:r w:rsidRPr="008A7638">
              <w:rPr>
                <w:sz w:val="18"/>
              </w:rPr>
              <w:t>de la</w:t>
            </w:r>
            <w:r w:rsidRPr="008A7638">
              <w:rPr>
                <w:spacing w:val="-2"/>
                <w:sz w:val="18"/>
              </w:rPr>
              <w:t xml:space="preserve"> </w:t>
            </w:r>
            <w:r w:rsidRPr="008A7638">
              <w:rPr>
                <w:spacing w:val="-4"/>
                <w:sz w:val="18"/>
              </w:rPr>
              <w:t>Mujer</w:t>
            </w:r>
          </w:p>
        </w:tc>
        <w:tc>
          <w:tcPr>
            <w:tcW w:w="3781" w:type="dxa"/>
            <w:vMerge w:val="restart"/>
          </w:tcPr>
          <w:p w:rsidR="00514541" w:rsidRPr="008A7638" w:rsidRDefault="0086485A">
            <w:pPr>
              <w:pStyle w:val="TableParagraph"/>
              <w:numPr>
                <w:ilvl w:val="0"/>
                <w:numId w:val="40"/>
              </w:numPr>
              <w:tabs>
                <w:tab w:val="left" w:pos="178"/>
              </w:tabs>
              <w:ind w:right="668"/>
              <w:rPr>
                <w:sz w:val="18"/>
              </w:rPr>
            </w:pPr>
            <w:r w:rsidRPr="008A7638">
              <w:rPr>
                <w:sz w:val="18"/>
              </w:rPr>
              <w:t>Ley</w:t>
            </w:r>
            <w:r w:rsidRPr="008A7638">
              <w:rPr>
                <w:spacing w:val="-1"/>
                <w:sz w:val="18"/>
              </w:rPr>
              <w:t xml:space="preserve"> </w:t>
            </w:r>
            <w:r w:rsidRPr="008A7638">
              <w:rPr>
                <w:sz w:val="18"/>
              </w:rPr>
              <w:t>582-77 que crea la Corporación del Acueducto</w:t>
            </w:r>
            <w:r w:rsidRPr="008A7638">
              <w:rPr>
                <w:spacing w:val="-10"/>
                <w:sz w:val="18"/>
              </w:rPr>
              <w:t xml:space="preserve"> </w:t>
            </w:r>
            <w:r w:rsidRPr="008A7638">
              <w:rPr>
                <w:sz w:val="18"/>
              </w:rPr>
              <w:t>y</w:t>
            </w:r>
            <w:r w:rsidRPr="008A7638">
              <w:rPr>
                <w:spacing w:val="-11"/>
                <w:sz w:val="18"/>
              </w:rPr>
              <w:t xml:space="preserve"> </w:t>
            </w:r>
            <w:r w:rsidRPr="008A7638">
              <w:rPr>
                <w:sz w:val="18"/>
              </w:rPr>
              <w:t>Alcantarillado</w:t>
            </w:r>
            <w:r w:rsidRPr="008A7638">
              <w:rPr>
                <w:spacing w:val="-10"/>
                <w:sz w:val="18"/>
              </w:rPr>
              <w:t xml:space="preserve"> </w:t>
            </w:r>
            <w:r w:rsidRPr="008A7638">
              <w:rPr>
                <w:sz w:val="18"/>
              </w:rPr>
              <w:t>de</w:t>
            </w:r>
            <w:r w:rsidRPr="008A7638">
              <w:rPr>
                <w:spacing w:val="-11"/>
                <w:sz w:val="18"/>
              </w:rPr>
              <w:t xml:space="preserve"> </w:t>
            </w:r>
            <w:r w:rsidRPr="008A7638">
              <w:rPr>
                <w:sz w:val="18"/>
              </w:rPr>
              <w:t xml:space="preserve">Santiago, </w:t>
            </w:r>
            <w:r w:rsidRPr="008A7638">
              <w:rPr>
                <w:spacing w:val="-2"/>
                <w:sz w:val="18"/>
              </w:rPr>
              <w:t>CORAASAN</w:t>
            </w:r>
          </w:p>
          <w:p w:rsidR="00514541" w:rsidRPr="008A7638" w:rsidRDefault="0086485A">
            <w:pPr>
              <w:pStyle w:val="TableParagraph"/>
              <w:numPr>
                <w:ilvl w:val="0"/>
                <w:numId w:val="40"/>
              </w:numPr>
              <w:tabs>
                <w:tab w:val="left" w:pos="177"/>
              </w:tabs>
              <w:spacing w:line="220" w:lineRule="exact"/>
              <w:ind w:left="177" w:hanging="179"/>
              <w:rPr>
                <w:sz w:val="18"/>
              </w:rPr>
            </w:pPr>
            <w:r w:rsidRPr="008A7638">
              <w:rPr>
                <w:sz w:val="18"/>
              </w:rPr>
              <w:t>Ley</w:t>
            </w:r>
            <w:r w:rsidRPr="008A7638">
              <w:rPr>
                <w:spacing w:val="-2"/>
                <w:sz w:val="18"/>
              </w:rPr>
              <w:t xml:space="preserve"> </w:t>
            </w:r>
            <w:r w:rsidRPr="008A7638">
              <w:rPr>
                <w:sz w:val="18"/>
              </w:rPr>
              <w:t>No.</w:t>
            </w:r>
            <w:r w:rsidRPr="008A7638">
              <w:rPr>
                <w:spacing w:val="-1"/>
                <w:sz w:val="18"/>
              </w:rPr>
              <w:t xml:space="preserve"> </w:t>
            </w:r>
            <w:r w:rsidRPr="008A7638">
              <w:rPr>
                <w:sz w:val="18"/>
              </w:rPr>
              <w:t>1-12 Estrategia Nacional</w:t>
            </w:r>
            <w:r w:rsidRPr="008A7638">
              <w:rPr>
                <w:spacing w:val="-3"/>
                <w:sz w:val="18"/>
              </w:rPr>
              <w:t xml:space="preserve"> </w:t>
            </w:r>
            <w:r w:rsidRPr="008A7638">
              <w:rPr>
                <w:sz w:val="18"/>
              </w:rPr>
              <w:t>de</w:t>
            </w:r>
            <w:r w:rsidRPr="008A7638">
              <w:rPr>
                <w:spacing w:val="-1"/>
                <w:sz w:val="18"/>
              </w:rPr>
              <w:t xml:space="preserve"> </w:t>
            </w:r>
            <w:r w:rsidRPr="008A7638">
              <w:rPr>
                <w:spacing w:val="-2"/>
                <w:sz w:val="18"/>
              </w:rPr>
              <w:t>desarrollo.</w:t>
            </w:r>
          </w:p>
          <w:p w:rsidR="00514541" w:rsidRPr="008A7638" w:rsidRDefault="0086485A">
            <w:pPr>
              <w:pStyle w:val="TableParagraph"/>
              <w:numPr>
                <w:ilvl w:val="0"/>
                <w:numId w:val="40"/>
              </w:numPr>
              <w:tabs>
                <w:tab w:val="left" w:pos="178"/>
              </w:tabs>
              <w:ind w:right="213"/>
              <w:rPr>
                <w:sz w:val="18"/>
              </w:rPr>
            </w:pPr>
            <w:r w:rsidRPr="008A7638">
              <w:rPr>
                <w:sz w:val="18"/>
              </w:rPr>
              <w:t>Ley</w:t>
            </w:r>
            <w:r w:rsidRPr="008A7638">
              <w:rPr>
                <w:spacing w:val="-6"/>
                <w:sz w:val="18"/>
              </w:rPr>
              <w:t xml:space="preserve"> </w:t>
            </w:r>
            <w:r w:rsidRPr="008A7638">
              <w:rPr>
                <w:sz w:val="18"/>
              </w:rPr>
              <w:t>No.</w:t>
            </w:r>
            <w:r w:rsidRPr="008A7638">
              <w:rPr>
                <w:spacing w:val="-5"/>
                <w:sz w:val="18"/>
              </w:rPr>
              <w:t xml:space="preserve"> </w:t>
            </w:r>
            <w:r w:rsidRPr="008A7638">
              <w:rPr>
                <w:sz w:val="18"/>
              </w:rPr>
              <w:t>64-00</w:t>
            </w:r>
            <w:r w:rsidRPr="008A7638">
              <w:rPr>
                <w:spacing w:val="-6"/>
                <w:sz w:val="18"/>
              </w:rPr>
              <w:t xml:space="preserve"> </w:t>
            </w:r>
            <w:r w:rsidRPr="008A7638">
              <w:rPr>
                <w:sz w:val="18"/>
              </w:rPr>
              <w:t>de</w:t>
            </w:r>
            <w:r w:rsidRPr="008A7638">
              <w:rPr>
                <w:spacing w:val="-6"/>
                <w:sz w:val="18"/>
              </w:rPr>
              <w:t xml:space="preserve"> </w:t>
            </w:r>
            <w:r w:rsidRPr="008A7638">
              <w:rPr>
                <w:sz w:val="18"/>
              </w:rPr>
              <w:t>Medio</w:t>
            </w:r>
            <w:r w:rsidRPr="008A7638">
              <w:rPr>
                <w:spacing w:val="-6"/>
                <w:sz w:val="18"/>
              </w:rPr>
              <w:t xml:space="preserve"> </w:t>
            </w:r>
            <w:r w:rsidRPr="008A7638">
              <w:rPr>
                <w:sz w:val="18"/>
              </w:rPr>
              <w:t>Ambiente</w:t>
            </w:r>
            <w:r w:rsidRPr="008A7638">
              <w:rPr>
                <w:spacing w:val="-5"/>
                <w:sz w:val="18"/>
              </w:rPr>
              <w:t xml:space="preserve"> </w:t>
            </w:r>
            <w:r w:rsidRPr="008A7638">
              <w:rPr>
                <w:sz w:val="18"/>
              </w:rPr>
              <w:t>y</w:t>
            </w:r>
            <w:r w:rsidRPr="008A7638">
              <w:rPr>
                <w:spacing w:val="-9"/>
                <w:sz w:val="18"/>
              </w:rPr>
              <w:t xml:space="preserve"> </w:t>
            </w:r>
            <w:r w:rsidRPr="008A7638">
              <w:rPr>
                <w:sz w:val="18"/>
              </w:rPr>
              <w:t xml:space="preserve">Recursos </w:t>
            </w:r>
            <w:r w:rsidRPr="008A7638">
              <w:rPr>
                <w:spacing w:val="-2"/>
                <w:sz w:val="18"/>
              </w:rPr>
              <w:t>Naturales.</w:t>
            </w:r>
          </w:p>
          <w:p w:rsidR="00514541" w:rsidRPr="008A7638" w:rsidRDefault="0086485A">
            <w:pPr>
              <w:pStyle w:val="TableParagraph"/>
              <w:numPr>
                <w:ilvl w:val="0"/>
                <w:numId w:val="40"/>
              </w:numPr>
              <w:tabs>
                <w:tab w:val="left" w:pos="177"/>
              </w:tabs>
              <w:ind w:left="177" w:hanging="179"/>
              <w:rPr>
                <w:sz w:val="18"/>
              </w:rPr>
            </w:pPr>
            <w:r w:rsidRPr="008A7638">
              <w:rPr>
                <w:sz w:val="18"/>
              </w:rPr>
              <w:t>Ley</w:t>
            </w:r>
            <w:r w:rsidRPr="008A7638">
              <w:rPr>
                <w:spacing w:val="-4"/>
                <w:sz w:val="18"/>
              </w:rPr>
              <w:t xml:space="preserve"> </w:t>
            </w:r>
            <w:r w:rsidRPr="008A7638">
              <w:rPr>
                <w:sz w:val="18"/>
              </w:rPr>
              <w:t>General</w:t>
            </w:r>
            <w:r w:rsidRPr="008A7638">
              <w:rPr>
                <w:spacing w:val="-1"/>
                <w:sz w:val="18"/>
              </w:rPr>
              <w:t xml:space="preserve"> </w:t>
            </w:r>
            <w:r w:rsidRPr="008A7638">
              <w:rPr>
                <w:sz w:val="18"/>
              </w:rPr>
              <w:t>de</w:t>
            </w:r>
            <w:r w:rsidRPr="008A7638">
              <w:rPr>
                <w:spacing w:val="-2"/>
                <w:sz w:val="18"/>
              </w:rPr>
              <w:t xml:space="preserve"> </w:t>
            </w:r>
            <w:r w:rsidRPr="008A7638">
              <w:rPr>
                <w:sz w:val="18"/>
              </w:rPr>
              <w:t>Salud No.</w:t>
            </w:r>
            <w:r w:rsidRPr="008A7638">
              <w:rPr>
                <w:spacing w:val="-2"/>
                <w:sz w:val="18"/>
              </w:rPr>
              <w:t xml:space="preserve"> </w:t>
            </w:r>
            <w:r w:rsidRPr="008A7638">
              <w:rPr>
                <w:sz w:val="18"/>
              </w:rPr>
              <w:t>42-</w:t>
            </w:r>
            <w:r w:rsidRPr="008A7638">
              <w:rPr>
                <w:spacing w:val="-5"/>
                <w:sz w:val="18"/>
              </w:rPr>
              <w:t>01</w:t>
            </w:r>
          </w:p>
        </w:tc>
        <w:tc>
          <w:tcPr>
            <w:tcW w:w="2437" w:type="dxa"/>
            <w:vMerge w:val="restart"/>
          </w:tcPr>
          <w:p w:rsidR="00514541" w:rsidRPr="008A7638" w:rsidRDefault="0086485A">
            <w:pPr>
              <w:pStyle w:val="TableParagraph"/>
              <w:numPr>
                <w:ilvl w:val="0"/>
                <w:numId w:val="39"/>
              </w:numPr>
              <w:tabs>
                <w:tab w:val="left" w:pos="176"/>
              </w:tabs>
              <w:spacing w:line="215" w:lineRule="exact"/>
              <w:ind w:left="176" w:hanging="179"/>
              <w:rPr>
                <w:sz w:val="18"/>
              </w:rPr>
            </w:pPr>
            <w:r w:rsidRPr="008A7638">
              <w:rPr>
                <w:sz w:val="18"/>
              </w:rPr>
              <w:t>Dirección de</w:t>
            </w:r>
            <w:r w:rsidRPr="008A7638">
              <w:rPr>
                <w:spacing w:val="-1"/>
                <w:sz w:val="18"/>
              </w:rPr>
              <w:t xml:space="preserve"> </w:t>
            </w:r>
            <w:r w:rsidRPr="008A7638">
              <w:rPr>
                <w:spacing w:val="-2"/>
                <w:sz w:val="18"/>
              </w:rPr>
              <w:t>Acueductos</w:t>
            </w:r>
          </w:p>
          <w:p w:rsidR="00514541" w:rsidRPr="008A7638" w:rsidRDefault="0086485A">
            <w:pPr>
              <w:pStyle w:val="TableParagraph"/>
              <w:numPr>
                <w:ilvl w:val="0"/>
                <w:numId w:val="39"/>
              </w:numPr>
              <w:tabs>
                <w:tab w:val="left" w:pos="176"/>
              </w:tabs>
              <w:ind w:left="176" w:hanging="179"/>
              <w:rPr>
                <w:sz w:val="18"/>
              </w:rPr>
            </w:pPr>
            <w:r w:rsidRPr="008A7638">
              <w:rPr>
                <w:sz w:val="18"/>
              </w:rPr>
              <w:t>Laboratorio</w:t>
            </w:r>
            <w:r w:rsidRPr="008A7638">
              <w:rPr>
                <w:spacing w:val="-3"/>
                <w:sz w:val="18"/>
              </w:rPr>
              <w:t xml:space="preserve"> </w:t>
            </w:r>
            <w:r w:rsidRPr="008A7638">
              <w:rPr>
                <w:sz w:val="18"/>
              </w:rPr>
              <w:t>de</w:t>
            </w:r>
            <w:r w:rsidRPr="008A7638">
              <w:rPr>
                <w:spacing w:val="-2"/>
                <w:sz w:val="18"/>
              </w:rPr>
              <w:t xml:space="preserve"> </w:t>
            </w:r>
            <w:r w:rsidRPr="008A7638">
              <w:rPr>
                <w:sz w:val="18"/>
              </w:rPr>
              <w:t>Agua</w:t>
            </w:r>
            <w:r w:rsidRPr="008A7638">
              <w:rPr>
                <w:spacing w:val="-2"/>
                <w:sz w:val="18"/>
              </w:rPr>
              <w:t xml:space="preserve"> Potable</w:t>
            </w:r>
          </w:p>
          <w:p w:rsidR="00514541" w:rsidRPr="008A7638" w:rsidRDefault="0086485A">
            <w:pPr>
              <w:pStyle w:val="TableParagraph"/>
              <w:numPr>
                <w:ilvl w:val="0"/>
                <w:numId w:val="39"/>
              </w:numPr>
              <w:tabs>
                <w:tab w:val="left" w:pos="177"/>
              </w:tabs>
              <w:ind w:left="177" w:right="147"/>
              <w:rPr>
                <w:sz w:val="18"/>
              </w:rPr>
            </w:pPr>
            <w:r w:rsidRPr="008A7638">
              <w:rPr>
                <w:sz w:val="18"/>
              </w:rPr>
              <w:t>Departamento</w:t>
            </w:r>
            <w:r w:rsidRPr="008A7638">
              <w:rPr>
                <w:spacing w:val="-12"/>
                <w:sz w:val="18"/>
              </w:rPr>
              <w:t xml:space="preserve"> </w:t>
            </w:r>
            <w:r w:rsidRPr="008A7638">
              <w:rPr>
                <w:sz w:val="18"/>
              </w:rPr>
              <w:t>de</w:t>
            </w:r>
            <w:r w:rsidRPr="008A7638">
              <w:rPr>
                <w:spacing w:val="-11"/>
                <w:sz w:val="18"/>
              </w:rPr>
              <w:t xml:space="preserve"> </w:t>
            </w:r>
            <w:r w:rsidRPr="008A7638">
              <w:rPr>
                <w:sz w:val="18"/>
              </w:rPr>
              <w:t>Producción de Agua Potable</w:t>
            </w:r>
          </w:p>
          <w:p w:rsidR="00514541" w:rsidRPr="008A7638" w:rsidRDefault="0086485A">
            <w:pPr>
              <w:pStyle w:val="TableParagraph"/>
              <w:numPr>
                <w:ilvl w:val="0"/>
                <w:numId w:val="39"/>
              </w:numPr>
              <w:tabs>
                <w:tab w:val="left" w:pos="177"/>
              </w:tabs>
              <w:spacing w:line="242" w:lineRule="auto"/>
              <w:ind w:left="177" w:right="448"/>
              <w:rPr>
                <w:sz w:val="18"/>
              </w:rPr>
            </w:pPr>
            <w:r w:rsidRPr="008A7638">
              <w:rPr>
                <w:sz w:val="18"/>
              </w:rPr>
              <w:t>Departamento de Mantenimiento</w:t>
            </w:r>
            <w:r w:rsidRPr="008A7638">
              <w:rPr>
                <w:spacing w:val="-12"/>
                <w:sz w:val="18"/>
              </w:rPr>
              <w:t xml:space="preserve"> </w:t>
            </w:r>
            <w:r w:rsidRPr="008A7638">
              <w:rPr>
                <w:sz w:val="18"/>
              </w:rPr>
              <w:t>de</w:t>
            </w:r>
            <w:r w:rsidRPr="008A7638">
              <w:rPr>
                <w:spacing w:val="-11"/>
                <w:sz w:val="18"/>
              </w:rPr>
              <w:t xml:space="preserve"> </w:t>
            </w:r>
            <w:r w:rsidRPr="008A7638">
              <w:rPr>
                <w:sz w:val="18"/>
              </w:rPr>
              <w:t>Redes</w:t>
            </w:r>
          </w:p>
          <w:p w:rsidR="00514541" w:rsidRPr="008A7638" w:rsidRDefault="0086485A">
            <w:pPr>
              <w:pStyle w:val="TableParagraph"/>
              <w:numPr>
                <w:ilvl w:val="0"/>
                <w:numId w:val="39"/>
              </w:numPr>
              <w:tabs>
                <w:tab w:val="left" w:pos="177"/>
              </w:tabs>
              <w:spacing w:line="242" w:lineRule="auto"/>
              <w:ind w:left="177" w:right="83"/>
              <w:rPr>
                <w:sz w:val="18"/>
              </w:rPr>
            </w:pPr>
            <w:r w:rsidRPr="008A7638">
              <w:rPr>
                <w:sz w:val="18"/>
              </w:rPr>
              <w:t>Departamento</w:t>
            </w:r>
            <w:r w:rsidRPr="008A7638">
              <w:rPr>
                <w:spacing w:val="-12"/>
                <w:sz w:val="18"/>
              </w:rPr>
              <w:t xml:space="preserve"> </w:t>
            </w:r>
            <w:r w:rsidRPr="008A7638">
              <w:rPr>
                <w:sz w:val="18"/>
              </w:rPr>
              <w:t>Mantenimiento de Operación de Redes</w:t>
            </w:r>
          </w:p>
          <w:p w:rsidR="00514541" w:rsidRPr="008A7638" w:rsidRDefault="0086485A">
            <w:pPr>
              <w:pStyle w:val="TableParagraph"/>
              <w:numPr>
                <w:ilvl w:val="0"/>
                <w:numId w:val="39"/>
              </w:numPr>
              <w:tabs>
                <w:tab w:val="left" w:pos="177"/>
              </w:tabs>
              <w:spacing w:line="242" w:lineRule="auto"/>
              <w:ind w:left="177" w:right="432"/>
              <w:rPr>
                <w:sz w:val="18"/>
              </w:rPr>
            </w:pPr>
            <w:r w:rsidRPr="008A7638">
              <w:rPr>
                <w:sz w:val="18"/>
              </w:rPr>
              <w:t>Departamento</w:t>
            </w:r>
            <w:r w:rsidRPr="008A7638">
              <w:rPr>
                <w:spacing w:val="-12"/>
                <w:sz w:val="18"/>
              </w:rPr>
              <w:t xml:space="preserve"> </w:t>
            </w:r>
            <w:r w:rsidRPr="008A7638">
              <w:rPr>
                <w:sz w:val="18"/>
              </w:rPr>
              <w:t xml:space="preserve">Operación </w:t>
            </w:r>
            <w:r w:rsidRPr="008A7638">
              <w:rPr>
                <w:spacing w:val="-2"/>
                <w:sz w:val="18"/>
              </w:rPr>
              <w:t>Técnica</w:t>
            </w:r>
          </w:p>
          <w:p w:rsidR="00514541" w:rsidRPr="008A7638" w:rsidRDefault="0086485A">
            <w:pPr>
              <w:pStyle w:val="TableParagraph"/>
              <w:numPr>
                <w:ilvl w:val="0"/>
                <w:numId w:val="39"/>
              </w:numPr>
              <w:tabs>
                <w:tab w:val="left" w:pos="79"/>
              </w:tabs>
              <w:spacing w:line="216" w:lineRule="exact"/>
              <w:ind w:left="79" w:hanging="82"/>
              <w:rPr>
                <w:sz w:val="18"/>
              </w:rPr>
            </w:pPr>
            <w:r w:rsidRPr="008A7638">
              <w:rPr>
                <w:sz w:val="18"/>
              </w:rPr>
              <w:t>​</w:t>
            </w:r>
          </w:p>
          <w:p w:rsidR="00514541" w:rsidRPr="008A7638" w:rsidRDefault="0086485A">
            <w:pPr>
              <w:pStyle w:val="TableParagraph"/>
              <w:numPr>
                <w:ilvl w:val="0"/>
                <w:numId w:val="39"/>
              </w:numPr>
              <w:tabs>
                <w:tab w:val="left" w:pos="177"/>
              </w:tabs>
              <w:ind w:left="177" w:right="512"/>
              <w:rPr>
                <w:sz w:val="18"/>
              </w:rPr>
            </w:pPr>
            <w:r w:rsidRPr="008A7638">
              <w:rPr>
                <w:sz w:val="18"/>
              </w:rPr>
              <w:t>Dirección</w:t>
            </w:r>
            <w:r w:rsidRPr="008A7638">
              <w:rPr>
                <w:spacing w:val="-12"/>
                <w:sz w:val="18"/>
              </w:rPr>
              <w:t xml:space="preserve"> </w:t>
            </w:r>
            <w:r w:rsidRPr="008A7638">
              <w:rPr>
                <w:sz w:val="18"/>
              </w:rPr>
              <w:t>de</w:t>
            </w:r>
            <w:r w:rsidRPr="008A7638">
              <w:rPr>
                <w:spacing w:val="-11"/>
                <w:sz w:val="18"/>
              </w:rPr>
              <w:t xml:space="preserve"> </w:t>
            </w:r>
            <w:r w:rsidRPr="008A7638">
              <w:rPr>
                <w:sz w:val="18"/>
              </w:rPr>
              <w:t>Control</w:t>
            </w:r>
            <w:r w:rsidRPr="008A7638">
              <w:rPr>
                <w:spacing w:val="-11"/>
                <w:sz w:val="18"/>
              </w:rPr>
              <w:t xml:space="preserve"> </w:t>
            </w:r>
            <w:r w:rsidRPr="008A7638">
              <w:rPr>
                <w:sz w:val="18"/>
              </w:rPr>
              <w:t xml:space="preserve">de </w:t>
            </w:r>
            <w:r w:rsidRPr="008A7638">
              <w:rPr>
                <w:spacing w:val="-2"/>
                <w:sz w:val="18"/>
              </w:rPr>
              <w:t>Pérdidas</w:t>
            </w:r>
          </w:p>
          <w:p w:rsidR="00514541" w:rsidRPr="008A7638" w:rsidRDefault="0086485A">
            <w:pPr>
              <w:pStyle w:val="TableParagraph"/>
              <w:numPr>
                <w:ilvl w:val="0"/>
                <w:numId w:val="39"/>
              </w:numPr>
              <w:tabs>
                <w:tab w:val="left" w:pos="176"/>
              </w:tabs>
              <w:spacing w:line="218" w:lineRule="exact"/>
              <w:ind w:left="176" w:hanging="179"/>
              <w:rPr>
                <w:sz w:val="18"/>
              </w:rPr>
            </w:pPr>
            <w:r w:rsidRPr="008A7638">
              <w:rPr>
                <w:sz w:val="18"/>
              </w:rPr>
              <w:t>Dirección</w:t>
            </w:r>
            <w:r w:rsidRPr="008A7638">
              <w:rPr>
                <w:spacing w:val="-1"/>
                <w:sz w:val="18"/>
              </w:rPr>
              <w:t xml:space="preserve"> </w:t>
            </w:r>
            <w:r w:rsidRPr="008A7638">
              <w:rPr>
                <w:spacing w:val="-2"/>
                <w:sz w:val="18"/>
              </w:rPr>
              <w:t>Comercial</w:t>
            </w:r>
          </w:p>
          <w:p w:rsidR="00514541" w:rsidRPr="008A7638" w:rsidRDefault="0086485A">
            <w:pPr>
              <w:pStyle w:val="TableParagraph"/>
              <w:numPr>
                <w:ilvl w:val="0"/>
                <w:numId w:val="39"/>
              </w:numPr>
              <w:tabs>
                <w:tab w:val="left" w:pos="176"/>
              </w:tabs>
              <w:ind w:left="176" w:hanging="179"/>
              <w:rPr>
                <w:sz w:val="18"/>
              </w:rPr>
            </w:pPr>
            <w:r w:rsidRPr="008A7638">
              <w:rPr>
                <w:sz w:val="18"/>
              </w:rPr>
              <w:t>Dirección de</w:t>
            </w:r>
            <w:r w:rsidRPr="008A7638">
              <w:rPr>
                <w:spacing w:val="-1"/>
                <w:sz w:val="18"/>
              </w:rPr>
              <w:t xml:space="preserve"> </w:t>
            </w:r>
            <w:r w:rsidRPr="008A7638">
              <w:rPr>
                <w:spacing w:val="-2"/>
                <w:sz w:val="18"/>
              </w:rPr>
              <w:t>Acueductos</w:t>
            </w:r>
          </w:p>
          <w:p w:rsidR="00514541" w:rsidRPr="008A7638" w:rsidRDefault="0086485A">
            <w:pPr>
              <w:pStyle w:val="TableParagraph"/>
              <w:numPr>
                <w:ilvl w:val="0"/>
                <w:numId w:val="39"/>
              </w:numPr>
              <w:tabs>
                <w:tab w:val="left" w:pos="177"/>
              </w:tabs>
              <w:ind w:left="177" w:right="192"/>
              <w:rPr>
                <w:sz w:val="18"/>
              </w:rPr>
            </w:pPr>
            <w:r w:rsidRPr="008A7638">
              <w:rPr>
                <w:sz w:val="18"/>
              </w:rPr>
              <w:t>Dirección</w:t>
            </w:r>
            <w:r w:rsidRPr="008A7638">
              <w:rPr>
                <w:spacing w:val="-12"/>
                <w:sz w:val="18"/>
              </w:rPr>
              <w:t xml:space="preserve"> </w:t>
            </w:r>
            <w:r w:rsidRPr="008A7638">
              <w:rPr>
                <w:sz w:val="18"/>
              </w:rPr>
              <w:t>de</w:t>
            </w:r>
            <w:r w:rsidRPr="008A7638">
              <w:rPr>
                <w:spacing w:val="-11"/>
                <w:sz w:val="18"/>
              </w:rPr>
              <w:t xml:space="preserve"> </w:t>
            </w:r>
            <w:r w:rsidRPr="008A7638">
              <w:rPr>
                <w:sz w:val="18"/>
              </w:rPr>
              <w:t>Planificación</w:t>
            </w:r>
            <w:r w:rsidRPr="008A7638">
              <w:rPr>
                <w:spacing w:val="-11"/>
                <w:sz w:val="18"/>
              </w:rPr>
              <w:t xml:space="preserve"> </w:t>
            </w:r>
            <w:r w:rsidRPr="008A7638">
              <w:rPr>
                <w:sz w:val="18"/>
              </w:rPr>
              <w:t xml:space="preserve">y </w:t>
            </w:r>
            <w:r w:rsidRPr="008A7638">
              <w:rPr>
                <w:spacing w:val="-2"/>
                <w:sz w:val="18"/>
              </w:rPr>
              <w:t>Desarrollo</w:t>
            </w:r>
          </w:p>
          <w:p w:rsidR="00514541" w:rsidRPr="008A7638" w:rsidRDefault="0086485A">
            <w:pPr>
              <w:pStyle w:val="TableParagraph"/>
              <w:numPr>
                <w:ilvl w:val="0"/>
                <w:numId w:val="39"/>
              </w:numPr>
              <w:tabs>
                <w:tab w:val="left" w:pos="176"/>
              </w:tabs>
              <w:spacing w:line="219" w:lineRule="exact"/>
              <w:ind w:left="176" w:hanging="179"/>
              <w:rPr>
                <w:sz w:val="18"/>
              </w:rPr>
            </w:pPr>
            <w:r w:rsidRPr="008A7638">
              <w:rPr>
                <w:sz w:val="18"/>
              </w:rPr>
              <w:t>Unidad</w:t>
            </w:r>
            <w:r w:rsidRPr="008A7638">
              <w:rPr>
                <w:spacing w:val="-2"/>
                <w:sz w:val="18"/>
              </w:rPr>
              <w:t xml:space="preserve"> </w:t>
            </w:r>
            <w:r w:rsidRPr="008A7638">
              <w:rPr>
                <w:sz w:val="18"/>
              </w:rPr>
              <w:t>de</w:t>
            </w:r>
            <w:r w:rsidRPr="008A7638">
              <w:rPr>
                <w:spacing w:val="-1"/>
                <w:sz w:val="18"/>
              </w:rPr>
              <w:t xml:space="preserve"> </w:t>
            </w:r>
            <w:r w:rsidRPr="008A7638">
              <w:rPr>
                <w:sz w:val="18"/>
              </w:rPr>
              <w:t>gestión</w:t>
            </w:r>
            <w:r w:rsidRPr="008A7638">
              <w:rPr>
                <w:spacing w:val="1"/>
                <w:sz w:val="18"/>
              </w:rPr>
              <w:t xml:space="preserve"> </w:t>
            </w:r>
            <w:r w:rsidRPr="008A7638">
              <w:rPr>
                <w:spacing w:val="-2"/>
                <w:sz w:val="18"/>
              </w:rPr>
              <w:t>ambiental</w:t>
            </w:r>
          </w:p>
          <w:p w:rsidR="00514541" w:rsidRPr="008A7638" w:rsidRDefault="0086485A">
            <w:pPr>
              <w:pStyle w:val="TableParagraph"/>
              <w:numPr>
                <w:ilvl w:val="0"/>
                <w:numId w:val="39"/>
              </w:numPr>
              <w:tabs>
                <w:tab w:val="left" w:pos="176"/>
              </w:tabs>
              <w:spacing w:line="220" w:lineRule="exact"/>
              <w:ind w:left="176" w:hanging="179"/>
              <w:rPr>
                <w:sz w:val="18"/>
              </w:rPr>
            </w:pPr>
            <w:r w:rsidRPr="008A7638">
              <w:rPr>
                <w:sz w:val="18"/>
              </w:rPr>
              <w:t>Unidad</w:t>
            </w:r>
            <w:r w:rsidRPr="008A7638">
              <w:rPr>
                <w:spacing w:val="-2"/>
                <w:sz w:val="18"/>
              </w:rPr>
              <w:t xml:space="preserve"> </w:t>
            </w:r>
            <w:r w:rsidRPr="008A7638">
              <w:rPr>
                <w:sz w:val="18"/>
              </w:rPr>
              <w:t>de</w:t>
            </w:r>
            <w:r w:rsidRPr="008A7638">
              <w:rPr>
                <w:spacing w:val="-1"/>
                <w:sz w:val="18"/>
              </w:rPr>
              <w:t xml:space="preserve"> </w:t>
            </w:r>
            <w:r w:rsidRPr="008A7638">
              <w:rPr>
                <w:sz w:val="18"/>
              </w:rPr>
              <w:t>igualdad de</w:t>
            </w:r>
            <w:r w:rsidRPr="008A7638">
              <w:rPr>
                <w:spacing w:val="-1"/>
                <w:sz w:val="18"/>
              </w:rPr>
              <w:t xml:space="preserve"> </w:t>
            </w:r>
            <w:r w:rsidRPr="008A7638">
              <w:rPr>
                <w:spacing w:val="-2"/>
                <w:sz w:val="18"/>
              </w:rPr>
              <w:t>género</w:t>
            </w:r>
          </w:p>
        </w:tc>
      </w:tr>
      <w:tr w:rsidR="00514541" w:rsidRPr="008A7638">
        <w:trPr>
          <w:trHeight w:val="1034"/>
        </w:trPr>
        <w:tc>
          <w:tcPr>
            <w:tcW w:w="1887" w:type="dxa"/>
            <w:vMerge/>
            <w:tcBorders>
              <w:top w:val="nil"/>
            </w:tcBorders>
          </w:tcPr>
          <w:p w:rsidR="00514541" w:rsidRPr="008A7638" w:rsidRDefault="00514541">
            <w:pPr>
              <w:rPr>
                <w:sz w:val="2"/>
                <w:szCs w:val="2"/>
              </w:rPr>
            </w:pPr>
          </w:p>
        </w:tc>
        <w:tc>
          <w:tcPr>
            <w:tcW w:w="2069" w:type="dxa"/>
          </w:tcPr>
          <w:p w:rsidR="00514541" w:rsidRPr="008A7638" w:rsidRDefault="0086485A">
            <w:pPr>
              <w:pStyle w:val="TableParagraph"/>
              <w:ind w:left="107" w:right="169"/>
              <w:rPr>
                <w:sz w:val="18"/>
              </w:rPr>
            </w:pPr>
            <w:r w:rsidRPr="008A7638">
              <w:rPr>
                <w:sz w:val="18"/>
              </w:rPr>
              <w:t>Índice</w:t>
            </w:r>
            <w:r w:rsidRPr="008A7638">
              <w:rPr>
                <w:spacing w:val="-12"/>
                <w:sz w:val="18"/>
              </w:rPr>
              <w:t xml:space="preserve"> </w:t>
            </w:r>
            <w:r w:rsidRPr="008A7638">
              <w:rPr>
                <w:sz w:val="18"/>
              </w:rPr>
              <w:t>de</w:t>
            </w:r>
            <w:r w:rsidRPr="008A7638">
              <w:rPr>
                <w:spacing w:val="-11"/>
                <w:sz w:val="18"/>
              </w:rPr>
              <w:t xml:space="preserve"> </w:t>
            </w:r>
            <w:r w:rsidRPr="008A7638">
              <w:rPr>
                <w:sz w:val="18"/>
              </w:rPr>
              <w:t>Potabilidad</w:t>
            </w:r>
            <w:r w:rsidRPr="008A7638">
              <w:rPr>
                <w:spacing w:val="-11"/>
                <w:sz w:val="18"/>
              </w:rPr>
              <w:t xml:space="preserve"> </w:t>
            </w:r>
            <w:r w:rsidRPr="008A7638">
              <w:rPr>
                <w:sz w:val="18"/>
              </w:rPr>
              <w:t xml:space="preserve">de Agua a nivel nacional (muestras no </w:t>
            </w:r>
            <w:r w:rsidRPr="008A7638">
              <w:rPr>
                <w:spacing w:val="-2"/>
                <w:sz w:val="18"/>
              </w:rPr>
              <w:t>contaminadas)</w:t>
            </w:r>
          </w:p>
        </w:tc>
        <w:tc>
          <w:tcPr>
            <w:tcW w:w="2161" w:type="dxa"/>
            <w:vMerge/>
            <w:tcBorders>
              <w:top w:val="nil"/>
            </w:tcBorders>
          </w:tcPr>
          <w:p w:rsidR="00514541" w:rsidRPr="008A7638" w:rsidRDefault="00514541">
            <w:pPr>
              <w:rPr>
                <w:sz w:val="2"/>
                <w:szCs w:val="2"/>
              </w:rPr>
            </w:pPr>
          </w:p>
        </w:tc>
        <w:tc>
          <w:tcPr>
            <w:tcW w:w="2881" w:type="dxa"/>
            <w:vMerge/>
            <w:tcBorders>
              <w:top w:val="nil"/>
            </w:tcBorders>
          </w:tcPr>
          <w:p w:rsidR="00514541" w:rsidRPr="008A7638" w:rsidRDefault="00514541">
            <w:pPr>
              <w:rPr>
                <w:sz w:val="2"/>
                <w:szCs w:val="2"/>
              </w:rPr>
            </w:pPr>
          </w:p>
        </w:tc>
        <w:tc>
          <w:tcPr>
            <w:tcW w:w="3781" w:type="dxa"/>
            <w:vMerge/>
            <w:tcBorders>
              <w:top w:val="nil"/>
            </w:tcBorders>
          </w:tcPr>
          <w:p w:rsidR="00514541" w:rsidRPr="008A7638" w:rsidRDefault="00514541">
            <w:pPr>
              <w:rPr>
                <w:sz w:val="2"/>
                <w:szCs w:val="2"/>
              </w:rPr>
            </w:pPr>
          </w:p>
        </w:tc>
        <w:tc>
          <w:tcPr>
            <w:tcW w:w="2437" w:type="dxa"/>
            <w:vMerge/>
            <w:tcBorders>
              <w:top w:val="nil"/>
            </w:tcBorders>
          </w:tcPr>
          <w:p w:rsidR="00514541" w:rsidRPr="008A7638" w:rsidRDefault="00514541">
            <w:pPr>
              <w:rPr>
                <w:sz w:val="2"/>
                <w:szCs w:val="2"/>
              </w:rPr>
            </w:pPr>
          </w:p>
        </w:tc>
      </w:tr>
      <w:tr w:rsidR="00514541" w:rsidRPr="008A7638">
        <w:trPr>
          <w:trHeight w:val="827"/>
        </w:trPr>
        <w:tc>
          <w:tcPr>
            <w:tcW w:w="1887" w:type="dxa"/>
            <w:vMerge/>
            <w:tcBorders>
              <w:top w:val="nil"/>
            </w:tcBorders>
          </w:tcPr>
          <w:p w:rsidR="00514541" w:rsidRPr="008A7638" w:rsidRDefault="00514541">
            <w:pPr>
              <w:rPr>
                <w:sz w:val="2"/>
                <w:szCs w:val="2"/>
              </w:rPr>
            </w:pPr>
          </w:p>
        </w:tc>
        <w:tc>
          <w:tcPr>
            <w:tcW w:w="2069" w:type="dxa"/>
          </w:tcPr>
          <w:p w:rsidR="00514541" w:rsidRPr="008A7638" w:rsidRDefault="0086485A">
            <w:pPr>
              <w:pStyle w:val="TableParagraph"/>
              <w:ind w:left="107" w:right="169"/>
              <w:rPr>
                <w:sz w:val="18"/>
              </w:rPr>
            </w:pPr>
            <w:r w:rsidRPr="008A7638">
              <w:rPr>
                <w:sz w:val="18"/>
              </w:rPr>
              <w:t>Producción unitaria (litros</w:t>
            </w:r>
            <w:r w:rsidRPr="008A7638">
              <w:rPr>
                <w:spacing w:val="-12"/>
                <w:sz w:val="18"/>
              </w:rPr>
              <w:t xml:space="preserve"> </w:t>
            </w:r>
            <w:r w:rsidRPr="008A7638">
              <w:rPr>
                <w:sz w:val="18"/>
              </w:rPr>
              <w:t>por</w:t>
            </w:r>
            <w:r w:rsidRPr="008A7638">
              <w:rPr>
                <w:spacing w:val="-11"/>
                <w:sz w:val="18"/>
              </w:rPr>
              <w:t xml:space="preserve"> </w:t>
            </w:r>
            <w:r w:rsidRPr="008A7638">
              <w:rPr>
                <w:sz w:val="18"/>
              </w:rPr>
              <w:t>habitante</w:t>
            </w:r>
            <w:r w:rsidRPr="008A7638">
              <w:rPr>
                <w:spacing w:val="-11"/>
                <w:sz w:val="18"/>
              </w:rPr>
              <w:t xml:space="preserve"> </w:t>
            </w:r>
            <w:r w:rsidRPr="008A7638">
              <w:rPr>
                <w:sz w:val="18"/>
              </w:rPr>
              <w:t xml:space="preserve">al </w:t>
            </w:r>
            <w:r w:rsidRPr="008A7638">
              <w:rPr>
                <w:spacing w:val="-4"/>
                <w:sz w:val="18"/>
              </w:rPr>
              <w:t>día)</w:t>
            </w:r>
          </w:p>
        </w:tc>
        <w:tc>
          <w:tcPr>
            <w:tcW w:w="2161" w:type="dxa"/>
            <w:vMerge/>
            <w:tcBorders>
              <w:top w:val="nil"/>
            </w:tcBorders>
          </w:tcPr>
          <w:p w:rsidR="00514541" w:rsidRPr="008A7638" w:rsidRDefault="00514541">
            <w:pPr>
              <w:rPr>
                <w:sz w:val="2"/>
                <w:szCs w:val="2"/>
              </w:rPr>
            </w:pPr>
          </w:p>
        </w:tc>
        <w:tc>
          <w:tcPr>
            <w:tcW w:w="2881" w:type="dxa"/>
            <w:vMerge/>
            <w:tcBorders>
              <w:top w:val="nil"/>
            </w:tcBorders>
          </w:tcPr>
          <w:p w:rsidR="00514541" w:rsidRPr="008A7638" w:rsidRDefault="00514541">
            <w:pPr>
              <w:rPr>
                <w:sz w:val="2"/>
                <w:szCs w:val="2"/>
              </w:rPr>
            </w:pPr>
          </w:p>
        </w:tc>
        <w:tc>
          <w:tcPr>
            <w:tcW w:w="3781" w:type="dxa"/>
            <w:vMerge/>
            <w:tcBorders>
              <w:top w:val="nil"/>
            </w:tcBorders>
          </w:tcPr>
          <w:p w:rsidR="00514541" w:rsidRPr="008A7638" w:rsidRDefault="00514541">
            <w:pPr>
              <w:rPr>
                <w:sz w:val="2"/>
                <w:szCs w:val="2"/>
              </w:rPr>
            </w:pPr>
          </w:p>
        </w:tc>
        <w:tc>
          <w:tcPr>
            <w:tcW w:w="2437" w:type="dxa"/>
            <w:vMerge/>
            <w:tcBorders>
              <w:top w:val="nil"/>
            </w:tcBorders>
          </w:tcPr>
          <w:p w:rsidR="00514541" w:rsidRPr="008A7638" w:rsidRDefault="00514541">
            <w:pPr>
              <w:rPr>
                <w:sz w:val="2"/>
                <w:szCs w:val="2"/>
              </w:rPr>
            </w:pPr>
          </w:p>
        </w:tc>
      </w:tr>
      <w:tr w:rsidR="00514541" w:rsidRPr="008A7638">
        <w:trPr>
          <w:trHeight w:val="1394"/>
        </w:trPr>
        <w:tc>
          <w:tcPr>
            <w:tcW w:w="1887" w:type="dxa"/>
            <w:vMerge/>
            <w:tcBorders>
              <w:top w:val="nil"/>
            </w:tcBorders>
          </w:tcPr>
          <w:p w:rsidR="00514541" w:rsidRPr="008A7638" w:rsidRDefault="00514541">
            <w:pPr>
              <w:rPr>
                <w:sz w:val="2"/>
                <w:szCs w:val="2"/>
              </w:rPr>
            </w:pPr>
          </w:p>
        </w:tc>
        <w:tc>
          <w:tcPr>
            <w:tcW w:w="2069" w:type="dxa"/>
          </w:tcPr>
          <w:p w:rsidR="00514541" w:rsidRPr="008A7638" w:rsidRDefault="0086485A">
            <w:pPr>
              <w:pStyle w:val="TableParagraph"/>
              <w:spacing w:line="242" w:lineRule="auto"/>
              <w:ind w:left="107"/>
              <w:rPr>
                <w:sz w:val="18"/>
              </w:rPr>
            </w:pPr>
            <w:r w:rsidRPr="008A7638">
              <w:rPr>
                <w:sz w:val="18"/>
              </w:rPr>
              <w:t>Producción</w:t>
            </w:r>
            <w:r w:rsidRPr="008A7638">
              <w:rPr>
                <w:spacing w:val="-12"/>
                <w:sz w:val="18"/>
              </w:rPr>
              <w:t xml:space="preserve"> </w:t>
            </w:r>
            <w:r w:rsidRPr="008A7638">
              <w:rPr>
                <w:sz w:val="18"/>
              </w:rPr>
              <w:t>unitaria</w:t>
            </w:r>
            <w:r w:rsidRPr="008A7638">
              <w:rPr>
                <w:spacing w:val="-11"/>
                <w:sz w:val="18"/>
              </w:rPr>
              <w:t xml:space="preserve"> </w:t>
            </w:r>
            <w:r w:rsidRPr="008A7638">
              <w:rPr>
                <w:sz w:val="18"/>
              </w:rPr>
              <w:t>(M3 por habitante al día)</w:t>
            </w:r>
          </w:p>
        </w:tc>
        <w:tc>
          <w:tcPr>
            <w:tcW w:w="2161" w:type="dxa"/>
            <w:vMerge/>
            <w:tcBorders>
              <w:top w:val="nil"/>
            </w:tcBorders>
          </w:tcPr>
          <w:p w:rsidR="00514541" w:rsidRPr="008A7638" w:rsidRDefault="00514541">
            <w:pPr>
              <w:rPr>
                <w:sz w:val="2"/>
                <w:szCs w:val="2"/>
              </w:rPr>
            </w:pPr>
          </w:p>
        </w:tc>
        <w:tc>
          <w:tcPr>
            <w:tcW w:w="2881" w:type="dxa"/>
            <w:vMerge/>
            <w:tcBorders>
              <w:top w:val="nil"/>
            </w:tcBorders>
          </w:tcPr>
          <w:p w:rsidR="00514541" w:rsidRPr="008A7638" w:rsidRDefault="00514541">
            <w:pPr>
              <w:rPr>
                <w:sz w:val="2"/>
                <w:szCs w:val="2"/>
              </w:rPr>
            </w:pPr>
          </w:p>
        </w:tc>
        <w:tc>
          <w:tcPr>
            <w:tcW w:w="3781" w:type="dxa"/>
            <w:vMerge/>
            <w:tcBorders>
              <w:top w:val="nil"/>
            </w:tcBorders>
          </w:tcPr>
          <w:p w:rsidR="00514541" w:rsidRPr="008A7638" w:rsidRDefault="00514541">
            <w:pPr>
              <w:rPr>
                <w:sz w:val="2"/>
                <w:szCs w:val="2"/>
              </w:rPr>
            </w:pPr>
          </w:p>
        </w:tc>
        <w:tc>
          <w:tcPr>
            <w:tcW w:w="2437" w:type="dxa"/>
            <w:vMerge/>
            <w:tcBorders>
              <w:top w:val="nil"/>
            </w:tcBorders>
          </w:tcPr>
          <w:p w:rsidR="00514541" w:rsidRPr="008A7638" w:rsidRDefault="00514541">
            <w:pPr>
              <w:rPr>
                <w:sz w:val="2"/>
                <w:szCs w:val="2"/>
              </w:rPr>
            </w:pPr>
          </w:p>
        </w:tc>
      </w:tr>
      <w:tr w:rsidR="00514541" w:rsidRPr="008A7638">
        <w:trPr>
          <w:trHeight w:val="1034"/>
        </w:trPr>
        <w:tc>
          <w:tcPr>
            <w:tcW w:w="1887" w:type="dxa"/>
            <w:vMerge w:val="restart"/>
          </w:tcPr>
          <w:p w:rsidR="00514541" w:rsidRPr="008A7638" w:rsidRDefault="0086485A">
            <w:pPr>
              <w:pStyle w:val="TableParagraph"/>
              <w:ind w:left="107" w:right="637"/>
              <w:rPr>
                <w:sz w:val="18"/>
              </w:rPr>
            </w:pPr>
            <w:proofErr w:type="spellStart"/>
            <w:r w:rsidRPr="008A7638">
              <w:rPr>
                <w:sz w:val="18"/>
              </w:rPr>
              <w:t>Eficientizada</w:t>
            </w:r>
            <w:proofErr w:type="spellEnd"/>
            <w:r w:rsidRPr="008A7638">
              <w:rPr>
                <w:spacing w:val="-12"/>
                <w:sz w:val="18"/>
              </w:rPr>
              <w:t xml:space="preserve"> </w:t>
            </w:r>
            <w:r w:rsidRPr="008A7638">
              <w:rPr>
                <w:sz w:val="18"/>
              </w:rPr>
              <w:t>la gestión de las empresas APS</w:t>
            </w:r>
          </w:p>
        </w:tc>
        <w:tc>
          <w:tcPr>
            <w:tcW w:w="2069" w:type="dxa"/>
          </w:tcPr>
          <w:p w:rsidR="00514541" w:rsidRPr="008A7638" w:rsidRDefault="0086485A">
            <w:pPr>
              <w:pStyle w:val="TableParagraph"/>
              <w:ind w:left="107" w:right="91"/>
              <w:rPr>
                <w:sz w:val="18"/>
              </w:rPr>
            </w:pPr>
            <w:r w:rsidRPr="008A7638">
              <w:rPr>
                <w:sz w:val="18"/>
              </w:rPr>
              <w:t>Porcentaje del monto (RD$) recaudado por concepto</w:t>
            </w:r>
            <w:r w:rsidRPr="008A7638">
              <w:rPr>
                <w:spacing w:val="-12"/>
                <w:sz w:val="18"/>
              </w:rPr>
              <w:t xml:space="preserve"> </w:t>
            </w:r>
            <w:r w:rsidRPr="008A7638">
              <w:rPr>
                <w:sz w:val="18"/>
              </w:rPr>
              <w:t>de</w:t>
            </w:r>
            <w:r w:rsidRPr="008A7638">
              <w:rPr>
                <w:spacing w:val="-11"/>
                <w:sz w:val="18"/>
              </w:rPr>
              <w:t xml:space="preserve"> </w:t>
            </w:r>
            <w:r w:rsidRPr="008A7638">
              <w:rPr>
                <w:sz w:val="18"/>
              </w:rPr>
              <w:t>agua</w:t>
            </w:r>
            <w:r w:rsidRPr="008A7638">
              <w:rPr>
                <w:spacing w:val="-11"/>
                <w:sz w:val="18"/>
              </w:rPr>
              <w:t xml:space="preserve"> </w:t>
            </w:r>
            <w:r w:rsidRPr="008A7638">
              <w:rPr>
                <w:sz w:val="18"/>
              </w:rPr>
              <w:t>potable y alcantarillado con</w:t>
            </w:r>
          </w:p>
          <w:p w:rsidR="00514541" w:rsidRPr="008A7638" w:rsidRDefault="0086485A">
            <w:pPr>
              <w:pStyle w:val="TableParagraph"/>
              <w:spacing w:line="191" w:lineRule="exact"/>
              <w:ind w:left="107"/>
              <w:rPr>
                <w:sz w:val="18"/>
              </w:rPr>
            </w:pPr>
            <w:r w:rsidRPr="008A7638">
              <w:rPr>
                <w:sz w:val="18"/>
              </w:rPr>
              <w:t>respecto</w:t>
            </w:r>
            <w:r w:rsidRPr="008A7638">
              <w:rPr>
                <w:spacing w:val="-1"/>
                <w:sz w:val="18"/>
              </w:rPr>
              <w:t xml:space="preserve"> </w:t>
            </w:r>
            <w:r w:rsidRPr="008A7638">
              <w:rPr>
                <w:sz w:val="18"/>
              </w:rPr>
              <w:t>a</w:t>
            </w:r>
            <w:r w:rsidRPr="008A7638">
              <w:rPr>
                <w:spacing w:val="-1"/>
                <w:sz w:val="18"/>
              </w:rPr>
              <w:t xml:space="preserve"> </w:t>
            </w:r>
            <w:r w:rsidRPr="008A7638">
              <w:rPr>
                <w:sz w:val="18"/>
              </w:rPr>
              <w:t xml:space="preserve">lo </w:t>
            </w:r>
            <w:r w:rsidRPr="008A7638">
              <w:rPr>
                <w:spacing w:val="-2"/>
                <w:sz w:val="18"/>
              </w:rPr>
              <w:t>facturado</w:t>
            </w:r>
          </w:p>
        </w:tc>
        <w:tc>
          <w:tcPr>
            <w:tcW w:w="2161" w:type="dxa"/>
          </w:tcPr>
          <w:p w:rsidR="00514541" w:rsidRPr="008A7638" w:rsidRDefault="0086485A">
            <w:pPr>
              <w:pStyle w:val="TableParagraph"/>
              <w:ind w:left="107" w:right="100"/>
              <w:rPr>
                <w:sz w:val="18"/>
              </w:rPr>
            </w:pPr>
            <w:r w:rsidRPr="008A7638">
              <w:rPr>
                <w:spacing w:val="-2"/>
                <w:sz w:val="18"/>
              </w:rPr>
              <w:t xml:space="preserve">CORAASAN, </w:t>
            </w:r>
            <w:r w:rsidRPr="008A7638">
              <w:rPr>
                <w:sz w:val="18"/>
              </w:rPr>
              <w:t xml:space="preserve">CORAAVEGA, CAASD, </w:t>
            </w:r>
            <w:r w:rsidRPr="008A7638">
              <w:rPr>
                <w:spacing w:val="-2"/>
                <w:sz w:val="18"/>
              </w:rPr>
              <w:t xml:space="preserve">CORAAMOCA, </w:t>
            </w:r>
            <w:r w:rsidRPr="008A7638">
              <w:rPr>
                <w:sz w:val="18"/>
              </w:rPr>
              <w:t>CORAABO,</w:t>
            </w:r>
            <w:r w:rsidRPr="008A7638">
              <w:rPr>
                <w:spacing w:val="-12"/>
                <w:sz w:val="18"/>
              </w:rPr>
              <w:t xml:space="preserve"> </w:t>
            </w:r>
            <w:r w:rsidRPr="008A7638">
              <w:rPr>
                <w:sz w:val="18"/>
              </w:rPr>
              <w:t>COAAROM,</w:t>
            </w:r>
          </w:p>
          <w:p w:rsidR="00514541" w:rsidRPr="008A7638" w:rsidRDefault="0086485A">
            <w:pPr>
              <w:pStyle w:val="TableParagraph"/>
              <w:spacing w:line="191" w:lineRule="exact"/>
              <w:ind w:left="107"/>
              <w:rPr>
                <w:sz w:val="18"/>
              </w:rPr>
            </w:pPr>
            <w:r w:rsidRPr="008A7638">
              <w:rPr>
                <w:spacing w:val="-2"/>
                <w:sz w:val="18"/>
              </w:rPr>
              <w:t>CORAAPLATA</w:t>
            </w:r>
          </w:p>
        </w:tc>
        <w:tc>
          <w:tcPr>
            <w:tcW w:w="2881" w:type="dxa"/>
          </w:tcPr>
          <w:p w:rsidR="00514541" w:rsidRPr="008A7638" w:rsidRDefault="0086485A">
            <w:pPr>
              <w:pStyle w:val="TableParagraph"/>
              <w:numPr>
                <w:ilvl w:val="0"/>
                <w:numId w:val="38"/>
              </w:numPr>
              <w:tabs>
                <w:tab w:val="left" w:pos="177"/>
              </w:tabs>
              <w:spacing w:line="215" w:lineRule="exact"/>
              <w:ind w:left="177" w:hanging="179"/>
              <w:rPr>
                <w:sz w:val="18"/>
              </w:rPr>
            </w:pPr>
            <w:r w:rsidRPr="008A7638">
              <w:rPr>
                <w:spacing w:val="-2"/>
                <w:sz w:val="18"/>
              </w:rPr>
              <w:t>Ayuntamientos</w:t>
            </w:r>
          </w:p>
          <w:p w:rsidR="00514541" w:rsidRPr="008A7638" w:rsidRDefault="0086485A">
            <w:pPr>
              <w:pStyle w:val="TableParagraph"/>
              <w:numPr>
                <w:ilvl w:val="0"/>
                <w:numId w:val="38"/>
              </w:numPr>
              <w:tabs>
                <w:tab w:val="left" w:pos="177"/>
              </w:tabs>
              <w:ind w:left="177" w:hanging="179"/>
              <w:rPr>
                <w:sz w:val="18"/>
              </w:rPr>
            </w:pPr>
            <w:r w:rsidRPr="008A7638">
              <w:rPr>
                <w:spacing w:val="-2"/>
                <w:sz w:val="18"/>
              </w:rPr>
              <w:t>DIGEPRES</w:t>
            </w:r>
          </w:p>
        </w:tc>
        <w:tc>
          <w:tcPr>
            <w:tcW w:w="3781" w:type="dxa"/>
          </w:tcPr>
          <w:p w:rsidR="00514541" w:rsidRPr="008A7638" w:rsidRDefault="0086485A">
            <w:pPr>
              <w:pStyle w:val="TableParagraph"/>
              <w:numPr>
                <w:ilvl w:val="0"/>
                <w:numId w:val="37"/>
              </w:numPr>
              <w:tabs>
                <w:tab w:val="left" w:pos="178"/>
              </w:tabs>
              <w:ind w:right="104"/>
              <w:rPr>
                <w:sz w:val="18"/>
              </w:rPr>
            </w:pPr>
            <w:r w:rsidRPr="008A7638">
              <w:rPr>
                <w:sz w:val="18"/>
              </w:rPr>
              <w:t>Ley No. 107-13 Sobre los derechos de las personas</w:t>
            </w:r>
            <w:r w:rsidRPr="008A7638">
              <w:rPr>
                <w:spacing w:val="-7"/>
                <w:sz w:val="18"/>
              </w:rPr>
              <w:t xml:space="preserve"> </w:t>
            </w:r>
            <w:r w:rsidRPr="008A7638">
              <w:rPr>
                <w:sz w:val="18"/>
              </w:rPr>
              <w:t>en</w:t>
            </w:r>
            <w:r w:rsidRPr="008A7638">
              <w:rPr>
                <w:spacing w:val="-6"/>
                <w:sz w:val="18"/>
              </w:rPr>
              <w:t xml:space="preserve"> </w:t>
            </w:r>
            <w:r w:rsidRPr="008A7638">
              <w:rPr>
                <w:sz w:val="18"/>
              </w:rPr>
              <w:t>sus</w:t>
            </w:r>
            <w:r w:rsidRPr="008A7638">
              <w:rPr>
                <w:spacing w:val="-7"/>
                <w:sz w:val="18"/>
              </w:rPr>
              <w:t xml:space="preserve"> </w:t>
            </w:r>
            <w:r w:rsidRPr="008A7638">
              <w:rPr>
                <w:sz w:val="18"/>
              </w:rPr>
              <w:t>relaciones</w:t>
            </w:r>
            <w:r w:rsidRPr="008A7638">
              <w:rPr>
                <w:spacing w:val="-7"/>
                <w:sz w:val="18"/>
              </w:rPr>
              <w:t xml:space="preserve"> </w:t>
            </w:r>
            <w:r w:rsidRPr="008A7638">
              <w:rPr>
                <w:sz w:val="18"/>
              </w:rPr>
              <w:t>con</w:t>
            </w:r>
            <w:r w:rsidRPr="008A7638">
              <w:rPr>
                <w:spacing w:val="-6"/>
                <w:sz w:val="18"/>
              </w:rPr>
              <w:t xml:space="preserve"> </w:t>
            </w:r>
            <w:r w:rsidRPr="008A7638">
              <w:rPr>
                <w:sz w:val="18"/>
              </w:rPr>
              <w:t>la</w:t>
            </w:r>
            <w:r w:rsidRPr="008A7638">
              <w:rPr>
                <w:spacing w:val="-10"/>
                <w:sz w:val="18"/>
              </w:rPr>
              <w:t xml:space="preserve"> </w:t>
            </w:r>
            <w:r w:rsidRPr="008A7638">
              <w:rPr>
                <w:sz w:val="18"/>
              </w:rPr>
              <w:t>administración y procedimiento administrativo</w:t>
            </w:r>
          </w:p>
          <w:p w:rsidR="00514541" w:rsidRPr="008A7638" w:rsidRDefault="0086485A">
            <w:pPr>
              <w:pStyle w:val="TableParagraph"/>
              <w:numPr>
                <w:ilvl w:val="0"/>
                <w:numId w:val="37"/>
              </w:numPr>
              <w:tabs>
                <w:tab w:val="left" w:pos="177"/>
              </w:tabs>
              <w:spacing w:line="220" w:lineRule="exact"/>
              <w:ind w:left="177" w:hanging="179"/>
              <w:rPr>
                <w:sz w:val="18"/>
              </w:rPr>
            </w:pPr>
            <w:r w:rsidRPr="008A7638">
              <w:rPr>
                <w:sz w:val="18"/>
              </w:rPr>
              <w:t>Ley</w:t>
            </w:r>
            <w:r w:rsidRPr="008A7638">
              <w:rPr>
                <w:spacing w:val="-3"/>
                <w:sz w:val="18"/>
              </w:rPr>
              <w:t xml:space="preserve"> </w:t>
            </w:r>
            <w:r w:rsidRPr="008A7638">
              <w:rPr>
                <w:sz w:val="18"/>
              </w:rPr>
              <w:t>No.</w:t>
            </w:r>
            <w:r w:rsidRPr="008A7638">
              <w:rPr>
                <w:spacing w:val="-2"/>
                <w:sz w:val="18"/>
              </w:rPr>
              <w:t xml:space="preserve"> </w:t>
            </w:r>
            <w:r w:rsidRPr="008A7638">
              <w:rPr>
                <w:sz w:val="18"/>
              </w:rPr>
              <w:t>247-12</w:t>
            </w:r>
            <w:r w:rsidRPr="008A7638">
              <w:rPr>
                <w:spacing w:val="-2"/>
                <w:sz w:val="18"/>
              </w:rPr>
              <w:t xml:space="preserve"> </w:t>
            </w:r>
            <w:r w:rsidRPr="008A7638">
              <w:rPr>
                <w:sz w:val="18"/>
              </w:rPr>
              <w:t>Administración</w:t>
            </w:r>
            <w:r w:rsidRPr="008A7638">
              <w:rPr>
                <w:spacing w:val="-2"/>
                <w:sz w:val="18"/>
              </w:rPr>
              <w:t xml:space="preserve"> Pública</w:t>
            </w:r>
          </w:p>
        </w:tc>
        <w:tc>
          <w:tcPr>
            <w:tcW w:w="2437" w:type="dxa"/>
          </w:tcPr>
          <w:p w:rsidR="00514541" w:rsidRPr="008A7638" w:rsidRDefault="0086485A">
            <w:pPr>
              <w:pStyle w:val="TableParagraph"/>
              <w:numPr>
                <w:ilvl w:val="0"/>
                <w:numId w:val="36"/>
              </w:numPr>
              <w:tabs>
                <w:tab w:val="left" w:pos="177"/>
                <w:tab w:val="left" w:pos="221"/>
              </w:tabs>
              <w:spacing w:line="242" w:lineRule="auto"/>
              <w:ind w:left="177" w:right="467" w:hanging="180"/>
              <w:rPr>
                <w:sz w:val="18"/>
              </w:rPr>
            </w:pPr>
            <w:r w:rsidRPr="008A7638">
              <w:rPr>
                <w:sz w:val="18"/>
              </w:rPr>
              <w:t>Dirección</w:t>
            </w:r>
            <w:r w:rsidRPr="008A7638">
              <w:rPr>
                <w:spacing w:val="27"/>
                <w:sz w:val="18"/>
              </w:rPr>
              <w:t xml:space="preserve"> </w:t>
            </w:r>
            <w:r w:rsidRPr="008A7638">
              <w:rPr>
                <w:sz w:val="18"/>
              </w:rPr>
              <w:t>de</w:t>
            </w:r>
            <w:r w:rsidRPr="008A7638">
              <w:rPr>
                <w:spacing w:val="-10"/>
                <w:sz w:val="18"/>
              </w:rPr>
              <w:t xml:space="preserve"> </w:t>
            </w:r>
            <w:r w:rsidRPr="008A7638">
              <w:rPr>
                <w:sz w:val="18"/>
              </w:rPr>
              <w:t>Control</w:t>
            </w:r>
            <w:r w:rsidRPr="008A7638">
              <w:rPr>
                <w:spacing w:val="-10"/>
                <w:sz w:val="18"/>
              </w:rPr>
              <w:t xml:space="preserve"> </w:t>
            </w:r>
            <w:r w:rsidRPr="008A7638">
              <w:rPr>
                <w:sz w:val="18"/>
              </w:rPr>
              <w:t xml:space="preserve">de </w:t>
            </w:r>
            <w:r w:rsidRPr="008A7638">
              <w:rPr>
                <w:spacing w:val="-2"/>
                <w:sz w:val="18"/>
              </w:rPr>
              <w:t>Pérdidas</w:t>
            </w:r>
          </w:p>
          <w:p w:rsidR="00514541" w:rsidRPr="008A7638" w:rsidRDefault="0086485A">
            <w:pPr>
              <w:pStyle w:val="TableParagraph"/>
              <w:numPr>
                <w:ilvl w:val="0"/>
                <w:numId w:val="36"/>
              </w:numPr>
              <w:tabs>
                <w:tab w:val="left" w:pos="176"/>
              </w:tabs>
              <w:spacing w:line="215" w:lineRule="exact"/>
              <w:ind w:left="176" w:hanging="179"/>
              <w:rPr>
                <w:sz w:val="18"/>
              </w:rPr>
            </w:pPr>
            <w:r w:rsidRPr="008A7638">
              <w:rPr>
                <w:sz w:val="18"/>
              </w:rPr>
              <w:t>Dirección de</w:t>
            </w:r>
            <w:r w:rsidRPr="008A7638">
              <w:rPr>
                <w:spacing w:val="-1"/>
                <w:sz w:val="18"/>
              </w:rPr>
              <w:t xml:space="preserve"> </w:t>
            </w:r>
            <w:r w:rsidRPr="008A7638">
              <w:rPr>
                <w:spacing w:val="-2"/>
                <w:sz w:val="18"/>
              </w:rPr>
              <w:t>Acueductos</w:t>
            </w:r>
          </w:p>
          <w:p w:rsidR="00514541" w:rsidRPr="008A7638" w:rsidRDefault="0086485A">
            <w:pPr>
              <w:pStyle w:val="TableParagraph"/>
              <w:numPr>
                <w:ilvl w:val="0"/>
                <w:numId w:val="36"/>
              </w:numPr>
              <w:tabs>
                <w:tab w:val="left" w:pos="176"/>
              </w:tabs>
              <w:spacing w:line="219" w:lineRule="exact"/>
              <w:ind w:left="176" w:hanging="179"/>
              <w:rPr>
                <w:sz w:val="18"/>
              </w:rPr>
            </w:pPr>
            <w:r w:rsidRPr="008A7638">
              <w:rPr>
                <w:sz w:val="18"/>
              </w:rPr>
              <w:t xml:space="preserve">Dirección </w:t>
            </w:r>
            <w:r w:rsidRPr="008A7638">
              <w:rPr>
                <w:spacing w:val="-2"/>
                <w:sz w:val="18"/>
              </w:rPr>
              <w:t>Comercial</w:t>
            </w:r>
          </w:p>
        </w:tc>
      </w:tr>
      <w:tr w:rsidR="00514541" w:rsidRPr="008A7638">
        <w:trPr>
          <w:trHeight w:val="1514"/>
        </w:trPr>
        <w:tc>
          <w:tcPr>
            <w:tcW w:w="1887" w:type="dxa"/>
            <w:vMerge/>
            <w:tcBorders>
              <w:top w:val="nil"/>
            </w:tcBorders>
          </w:tcPr>
          <w:p w:rsidR="00514541" w:rsidRPr="008A7638" w:rsidRDefault="00514541">
            <w:pPr>
              <w:rPr>
                <w:sz w:val="2"/>
                <w:szCs w:val="2"/>
              </w:rPr>
            </w:pPr>
          </w:p>
        </w:tc>
        <w:tc>
          <w:tcPr>
            <w:tcW w:w="2069" w:type="dxa"/>
          </w:tcPr>
          <w:p w:rsidR="00514541" w:rsidRPr="008A7638" w:rsidRDefault="0086485A">
            <w:pPr>
              <w:pStyle w:val="TableParagraph"/>
              <w:spacing w:line="242" w:lineRule="auto"/>
              <w:ind w:left="107"/>
              <w:rPr>
                <w:sz w:val="18"/>
              </w:rPr>
            </w:pPr>
            <w:r w:rsidRPr="008A7638">
              <w:rPr>
                <w:sz w:val="18"/>
              </w:rPr>
              <w:t>Índice</w:t>
            </w:r>
            <w:r w:rsidRPr="008A7638">
              <w:rPr>
                <w:spacing w:val="-12"/>
                <w:sz w:val="18"/>
              </w:rPr>
              <w:t xml:space="preserve"> </w:t>
            </w:r>
            <w:r w:rsidRPr="008A7638">
              <w:rPr>
                <w:sz w:val="18"/>
              </w:rPr>
              <w:t>de</w:t>
            </w:r>
            <w:r w:rsidRPr="008A7638">
              <w:rPr>
                <w:spacing w:val="-11"/>
                <w:sz w:val="18"/>
              </w:rPr>
              <w:t xml:space="preserve"> </w:t>
            </w:r>
            <w:r w:rsidRPr="008A7638">
              <w:rPr>
                <w:sz w:val="18"/>
              </w:rPr>
              <w:t>Agua</w:t>
            </w:r>
            <w:r w:rsidRPr="008A7638">
              <w:rPr>
                <w:spacing w:val="-11"/>
                <w:sz w:val="18"/>
              </w:rPr>
              <w:t xml:space="preserve"> </w:t>
            </w:r>
            <w:r w:rsidRPr="008A7638">
              <w:rPr>
                <w:sz w:val="18"/>
              </w:rPr>
              <w:t xml:space="preserve">No </w:t>
            </w:r>
            <w:r w:rsidRPr="008A7638">
              <w:rPr>
                <w:spacing w:val="-2"/>
                <w:sz w:val="18"/>
              </w:rPr>
              <w:t>Contabilizada</w:t>
            </w:r>
          </w:p>
        </w:tc>
        <w:tc>
          <w:tcPr>
            <w:tcW w:w="2161" w:type="dxa"/>
          </w:tcPr>
          <w:p w:rsidR="00514541" w:rsidRPr="008A7638" w:rsidRDefault="0086485A">
            <w:pPr>
              <w:pStyle w:val="TableParagraph"/>
              <w:ind w:left="107" w:right="100"/>
              <w:rPr>
                <w:sz w:val="18"/>
              </w:rPr>
            </w:pPr>
            <w:r w:rsidRPr="008A7638">
              <w:rPr>
                <w:spacing w:val="-2"/>
                <w:sz w:val="18"/>
              </w:rPr>
              <w:t xml:space="preserve">CORAASAN, </w:t>
            </w:r>
            <w:r w:rsidRPr="008A7638">
              <w:rPr>
                <w:sz w:val="18"/>
              </w:rPr>
              <w:t xml:space="preserve">CORAAVEGA, CAASD, </w:t>
            </w:r>
            <w:r w:rsidRPr="008A7638">
              <w:rPr>
                <w:spacing w:val="-2"/>
                <w:sz w:val="18"/>
              </w:rPr>
              <w:t xml:space="preserve">CORAAMOCA, </w:t>
            </w:r>
            <w:r w:rsidRPr="008A7638">
              <w:rPr>
                <w:sz w:val="18"/>
              </w:rPr>
              <w:t>CORAABO,</w:t>
            </w:r>
            <w:r w:rsidRPr="008A7638">
              <w:rPr>
                <w:spacing w:val="-12"/>
                <w:sz w:val="18"/>
              </w:rPr>
              <w:t xml:space="preserve"> </w:t>
            </w:r>
            <w:r w:rsidRPr="008A7638">
              <w:rPr>
                <w:sz w:val="18"/>
              </w:rPr>
              <w:t xml:space="preserve">COAAROM, </w:t>
            </w:r>
            <w:r w:rsidRPr="008A7638">
              <w:rPr>
                <w:spacing w:val="-2"/>
                <w:sz w:val="18"/>
              </w:rPr>
              <w:t>CORAAPLATA</w:t>
            </w:r>
          </w:p>
        </w:tc>
        <w:tc>
          <w:tcPr>
            <w:tcW w:w="2881" w:type="dxa"/>
          </w:tcPr>
          <w:p w:rsidR="00514541" w:rsidRPr="008A7638" w:rsidRDefault="0086485A">
            <w:pPr>
              <w:pStyle w:val="TableParagraph"/>
              <w:numPr>
                <w:ilvl w:val="0"/>
                <w:numId w:val="35"/>
              </w:numPr>
              <w:tabs>
                <w:tab w:val="left" w:pos="177"/>
              </w:tabs>
              <w:spacing w:line="215" w:lineRule="exact"/>
              <w:ind w:left="177" w:hanging="179"/>
              <w:rPr>
                <w:sz w:val="18"/>
              </w:rPr>
            </w:pPr>
            <w:r w:rsidRPr="008A7638">
              <w:rPr>
                <w:sz w:val="18"/>
              </w:rPr>
              <w:t>Oficina</w:t>
            </w:r>
            <w:r w:rsidRPr="008A7638">
              <w:rPr>
                <w:spacing w:val="-2"/>
                <w:sz w:val="18"/>
              </w:rPr>
              <w:t xml:space="preserve"> </w:t>
            </w:r>
            <w:r w:rsidRPr="008A7638">
              <w:rPr>
                <w:sz w:val="18"/>
              </w:rPr>
              <w:t>Nacional</w:t>
            </w:r>
            <w:r w:rsidRPr="008A7638">
              <w:rPr>
                <w:spacing w:val="-1"/>
                <w:sz w:val="18"/>
              </w:rPr>
              <w:t xml:space="preserve"> </w:t>
            </w:r>
            <w:r w:rsidRPr="008A7638">
              <w:rPr>
                <w:sz w:val="18"/>
              </w:rPr>
              <w:t>de</w:t>
            </w:r>
            <w:r w:rsidRPr="008A7638">
              <w:rPr>
                <w:spacing w:val="-2"/>
                <w:sz w:val="18"/>
              </w:rPr>
              <w:t xml:space="preserve"> Estadística</w:t>
            </w:r>
          </w:p>
          <w:p w:rsidR="00514541" w:rsidRPr="008A7638" w:rsidRDefault="0086485A">
            <w:pPr>
              <w:pStyle w:val="TableParagraph"/>
              <w:numPr>
                <w:ilvl w:val="0"/>
                <w:numId w:val="35"/>
              </w:numPr>
              <w:tabs>
                <w:tab w:val="left" w:pos="178"/>
              </w:tabs>
              <w:ind w:left="178" w:right="595"/>
              <w:rPr>
                <w:sz w:val="18"/>
              </w:rPr>
            </w:pPr>
            <w:r w:rsidRPr="008A7638">
              <w:rPr>
                <w:sz w:val="18"/>
              </w:rPr>
              <w:t>Ministerio</w:t>
            </w:r>
            <w:r w:rsidRPr="008A7638">
              <w:rPr>
                <w:spacing w:val="-12"/>
                <w:sz w:val="18"/>
              </w:rPr>
              <w:t xml:space="preserve"> </w:t>
            </w:r>
            <w:r w:rsidRPr="008A7638">
              <w:rPr>
                <w:sz w:val="18"/>
              </w:rPr>
              <w:t>de</w:t>
            </w:r>
            <w:r w:rsidRPr="008A7638">
              <w:rPr>
                <w:spacing w:val="-11"/>
                <w:sz w:val="18"/>
              </w:rPr>
              <w:t xml:space="preserve"> </w:t>
            </w:r>
            <w:r w:rsidRPr="008A7638">
              <w:rPr>
                <w:sz w:val="18"/>
              </w:rPr>
              <w:t>Planificación</w:t>
            </w:r>
            <w:r w:rsidRPr="008A7638">
              <w:rPr>
                <w:spacing w:val="-11"/>
                <w:sz w:val="18"/>
              </w:rPr>
              <w:t xml:space="preserve"> </w:t>
            </w:r>
            <w:r w:rsidRPr="008A7638">
              <w:rPr>
                <w:sz w:val="18"/>
              </w:rPr>
              <w:t>y Desarrollo Ayuntamiento</w:t>
            </w:r>
          </w:p>
        </w:tc>
        <w:tc>
          <w:tcPr>
            <w:tcW w:w="3781" w:type="dxa"/>
          </w:tcPr>
          <w:p w:rsidR="00514541" w:rsidRPr="008A7638" w:rsidRDefault="0086485A">
            <w:pPr>
              <w:pStyle w:val="TableParagraph"/>
              <w:numPr>
                <w:ilvl w:val="0"/>
                <w:numId w:val="34"/>
              </w:numPr>
              <w:tabs>
                <w:tab w:val="left" w:pos="178"/>
              </w:tabs>
              <w:ind w:right="667"/>
              <w:rPr>
                <w:sz w:val="18"/>
              </w:rPr>
            </w:pPr>
            <w:r w:rsidRPr="008A7638">
              <w:rPr>
                <w:sz w:val="18"/>
              </w:rPr>
              <w:t>Ley</w:t>
            </w:r>
            <w:r w:rsidRPr="008A7638">
              <w:rPr>
                <w:spacing w:val="-1"/>
                <w:sz w:val="18"/>
              </w:rPr>
              <w:t xml:space="preserve"> </w:t>
            </w:r>
            <w:r w:rsidRPr="008A7638">
              <w:rPr>
                <w:sz w:val="18"/>
              </w:rPr>
              <w:t>582-77 que crea la Corporación del Acueducto</w:t>
            </w:r>
            <w:r w:rsidRPr="008A7638">
              <w:rPr>
                <w:spacing w:val="-9"/>
                <w:sz w:val="18"/>
              </w:rPr>
              <w:t xml:space="preserve"> </w:t>
            </w:r>
            <w:r w:rsidRPr="008A7638">
              <w:rPr>
                <w:sz w:val="18"/>
              </w:rPr>
              <w:t>y</w:t>
            </w:r>
            <w:r w:rsidRPr="008A7638">
              <w:rPr>
                <w:spacing w:val="-11"/>
                <w:sz w:val="18"/>
              </w:rPr>
              <w:t xml:space="preserve"> </w:t>
            </w:r>
            <w:r w:rsidRPr="008A7638">
              <w:rPr>
                <w:sz w:val="18"/>
              </w:rPr>
              <w:t>Alcantarillado</w:t>
            </w:r>
            <w:r w:rsidRPr="008A7638">
              <w:rPr>
                <w:spacing w:val="-9"/>
                <w:sz w:val="18"/>
              </w:rPr>
              <w:t xml:space="preserve"> </w:t>
            </w:r>
            <w:r w:rsidRPr="008A7638">
              <w:rPr>
                <w:sz w:val="18"/>
              </w:rPr>
              <w:t>de</w:t>
            </w:r>
            <w:r w:rsidRPr="008A7638">
              <w:rPr>
                <w:spacing w:val="-11"/>
                <w:sz w:val="18"/>
              </w:rPr>
              <w:t xml:space="preserve"> </w:t>
            </w:r>
            <w:r w:rsidRPr="008A7638">
              <w:rPr>
                <w:sz w:val="18"/>
              </w:rPr>
              <w:t xml:space="preserve">Santiago, </w:t>
            </w:r>
            <w:r w:rsidRPr="008A7638">
              <w:rPr>
                <w:spacing w:val="-2"/>
                <w:sz w:val="18"/>
              </w:rPr>
              <w:t>CORAASAN</w:t>
            </w:r>
          </w:p>
          <w:p w:rsidR="00514541" w:rsidRPr="008A7638" w:rsidRDefault="0086485A">
            <w:pPr>
              <w:pStyle w:val="TableParagraph"/>
              <w:numPr>
                <w:ilvl w:val="0"/>
                <w:numId w:val="34"/>
              </w:numPr>
              <w:tabs>
                <w:tab w:val="left" w:pos="177"/>
              </w:tabs>
              <w:spacing w:line="220" w:lineRule="exact"/>
              <w:ind w:left="177" w:hanging="179"/>
              <w:rPr>
                <w:sz w:val="18"/>
              </w:rPr>
            </w:pPr>
            <w:r w:rsidRPr="008A7638">
              <w:rPr>
                <w:sz w:val="18"/>
              </w:rPr>
              <w:t>Ley</w:t>
            </w:r>
            <w:r w:rsidRPr="008A7638">
              <w:rPr>
                <w:spacing w:val="-2"/>
                <w:sz w:val="18"/>
              </w:rPr>
              <w:t xml:space="preserve"> </w:t>
            </w:r>
            <w:r w:rsidRPr="008A7638">
              <w:rPr>
                <w:sz w:val="18"/>
              </w:rPr>
              <w:t>No.</w:t>
            </w:r>
            <w:r w:rsidRPr="008A7638">
              <w:rPr>
                <w:spacing w:val="-1"/>
                <w:sz w:val="18"/>
              </w:rPr>
              <w:t xml:space="preserve"> </w:t>
            </w:r>
            <w:r w:rsidRPr="008A7638">
              <w:rPr>
                <w:sz w:val="18"/>
              </w:rPr>
              <w:t>1-12 Estrategia Nacional</w:t>
            </w:r>
            <w:r w:rsidRPr="008A7638">
              <w:rPr>
                <w:spacing w:val="-3"/>
                <w:sz w:val="18"/>
              </w:rPr>
              <w:t xml:space="preserve"> </w:t>
            </w:r>
            <w:r w:rsidRPr="008A7638">
              <w:rPr>
                <w:sz w:val="18"/>
              </w:rPr>
              <w:t>de</w:t>
            </w:r>
            <w:r w:rsidRPr="008A7638">
              <w:rPr>
                <w:spacing w:val="-1"/>
                <w:sz w:val="18"/>
              </w:rPr>
              <w:t xml:space="preserve"> </w:t>
            </w:r>
            <w:r w:rsidRPr="008A7638">
              <w:rPr>
                <w:spacing w:val="-2"/>
                <w:sz w:val="18"/>
              </w:rPr>
              <w:t>Desarrollo.</w:t>
            </w:r>
          </w:p>
        </w:tc>
        <w:tc>
          <w:tcPr>
            <w:tcW w:w="2437" w:type="dxa"/>
          </w:tcPr>
          <w:p w:rsidR="00514541" w:rsidRPr="008A7638" w:rsidRDefault="0086485A">
            <w:pPr>
              <w:pStyle w:val="TableParagraph"/>
              <w:numPr>
                <w:ilvl w:val="0"/>
                <w:numId w:val="33"/>
              </w:numPr>
              <w:tabs>
                <w:tab w:val="left" w:pos="177"/>
              </w:tabs>
              <w:spacing w:line="242" w:lineRule="auto"/>
              <w:ind w:left="177" w:right="512"/>
              <w:rPr>
                <w:sz w:val="18"/>
              </w:rPr>
            </w:pPr>
            <w:r w:rsidRPr="008A7638">
              <w:rPr>
                <w:sz w:val="18"/>
              </w:rPr>
              <w:t>Dirección</w:t>
            </w:r>
            <w:r w:rsidRPr="008A7638">
              <w:rPr>
                <w:spacing w:val="-12"/>
                <w:sz w:val="18"/>
              </w:rPr>
              <w:t xml:space="preserve"> </w:t>
            </w:r>
            <w:r w:rsidRPr="008A7638">
              <w:rPr>
                <w:sz w:val="18"/>
              </w:rPr>
              <w:t>de</w:t>
            </w:r>
            <w:r w:rsidRPr="008A7638">
              <w:rPr>
                <w:spacing w:val="-11"/>
                <w:sz w:val="18"/>
              </w:rPr>
              <w:t xml:space="preserve"> </w:t>
            </w:r>
            <w:r w:rsidRPr="008A7638">
              <w:rPr>
                <w:sz w:val="18"/>
              </w:rPr>
              <w:t>Control</w:t>
            </w:r>
            <w:r w:rsidRPr="008A7638">
              <w:rPr>
                <w:spacing w:val="-11"/>
                <w:sz w:val="18"/>
              </w:rPr>
              <w:t xml:space="preserve"> </w:t>
            </w:r>
            <w:r w:rsidRPr="008A7638">
              <w:rPr>
                <w:sz w:val="18"/>
              </w:rPr>
              <w:t xml:space="preserve">de </w:t>
            </w:r>
            <w:r w:rsidRPr="008A7638">
              <w:rPr>
                <w:spacing w:val="-2"/>
                <w:sz w:val="18"/>
              </w:rPr>
              <w:t>Pérdidas</w:t>
            </w:r>
          </w:p>
          <w:p w:rsidR="00514541" w:rsidRPr="008A7638" w:rsidRDefault="0086485A">
            <w:pPr>
              <w:pStyle w:val="TableParagraph"/>
              <w:numPr>
                <w:ilvl w:val="0"/>
                <w:numId w:val="33"/>
              </w:numPr>
              <w:tabs>
                <w:tab w:val="left" w:pos="176"/>
              </w:tabs>
              <w:spacing w:line="216" w:lineRule="exact"/>
              <w:ind w:left="176" w:hanging="179"/>
              <w:rPr>
                <w:sz w:val="18"/>
              </w:rPr>
            </w:pPr>
            <w:r w:rsidRPr="008A7638">
              <w:rPr>
                <w:sz w:val="18"/>
              </w:rPr>
              <w:t>Dirección</w:t>
            </w:r>
            <w:r w:rsidRPr="008A7638">
              <w:rPr>
                <w:spacing w:val="-1"/>
                <w:sz w:val="18"/>
              </w:rPr>
              <w:t xml:space="preserve"> </w:t>
            </w:r>
            <w:r w:rsidRPr="008A7638">
              <w:rPr>
                <w:spacing w:val="-2"/>
                <w:sz w:val="18"/>
              </w:rPr>
              <w:t>Comercial</w:t>
            </w:r>
          </w:p>
          <w:p w:rsidR="00514541" w:rsidRPr="008A7638" w:rsidRDefault="0086485A">
            <w:pPr>
              <w:pStyle w:val="TableParagraph"/>
              <w:numPr>
                <w:ilvl w:val="0"/>
                <w:numId w:val="33"/>
              </w:numPr>
              <w:tabs>
                <w:tab w:val="left" w:pos="176"/>
              </w:tabs>
              <w:spacing w:line="220" w:lineRule="exact"/>
              <w:ind w:left="176" w:hanging="179"/>
              <w:rPr>
                <w:sz w:val="18"/>
              </w:rPr>
            </w:pPr>
            <w:r w:rsidRPr="008A7638">
              <w:rPr>
                <w:sz w:val="18"/>
              </w:rPr>
              <w:t>Dirección de</w:t>
            </w:r>
            <w:r w:rsidRPr="008A7638">
              <w:rPr>
                <w:spacing w:val="-1"/>
                <w:sz w:val="18"/>
              </w:rPr>
              <w:t xml:space="preserve"> </w:t>
            </w:r>
            <w:r w:rsidRPr="008A7638">
              <w:rPr>
                <w:spacing w:val="-2"/>
                <w:sz w:val="18"/>
              </w:rPr>
              <w:t>Acueductos</w:t>
            </w:r>
          </w:p>
          <w:p w:rsidR="00514541" w:rsidRPr="008A7638" w:rsidRDefault="0086485A">
            <w:pPr>
              <w:pStyle w:val="TableParagraph"/>
              <w:numPr>
                <w:ilvl w:val="0"/>
                <w:numId w:val="33"/>
              </w:numPr>
              <w:tabs>
                <w:tab w:val="left" w:pos="177"/>
              </w:tabs>
              <w:ind w:left="177" w:right="193"/>
              <w:rPr>
                <w:sz w:val="18"/>
              </w:rPr>
            </w:pPr>
            <w:r w:rsidRPr="008A7638">
              <w:rPr>
                <w:sz w:val="18"/>
              </w:rPr>
              <w:t>Dirección</w:t>
            </w:r>
            <w:r w:rsidRPr="008A7638">
              <w:rPr>
                <w:spacing w:val="-12"/>
                <w:sz w:val="18"/>
              </w:rPr>
              <w:t xml:space="preserve"> </w:t>
            </w:r>
            <w:r w:rsidRPr="008A7638">
              <w:rPr>
                <w:sz w:val="18"/>
              </w:rPr>
              <w:t>de</w:t>
            </w:r>
            <w:r w:rsidRPr="008A7638">
              <w:rPr>
                <w:spacing w:val="-11"/>
                <w:sz w:val="18"/>
              </w:rPr>
              <w:t xml:space="preserve"> </w:t>
            </w:r>
            <w:r w:rsidRPr="008A7638">
              <w:rPr>
                <w:sz w:val="18"/>
              </w:rPr>
              <w:t>Planificación</w:t>
            </w:r>
            <w:r w:rsidRPr="008A7638">
              <w:rPr>
                <w:spacing w:val="-11"/>
                <w:sz w:val="18"/>
              </w:rPr>
              <w:t xml:space="preserve"> </w:t>
            </w:r>
            <w:r w:rsidRPr="008A7638">
              <w:rPr>
                <w:sz w:val="18"/>
              </w:rPr>
              <w:t xml:space="preserve">y </w:t>
            </w:r>
            <w:r w:rsidRPr="008A7638">
              <w:rPr>
                <w:spacing w:val="-2"/>
                <w:sz w:val="18"/>
              </w:rPr>
              <w:t>Desarrollo</w:t>
            </w:r>
          </w:p>
          <w:p w:rsidR="00514541" w:rsidRPr="008A7638" w:rsidRDefault="0086485A">
            <w:pPr>
              <w:pStyle w:val="TableParagraph"/>
              <w:numPr>
                <w:ilvl w:val="0"/>
                <w:numId w:val="33"/>
              </w:numPr>
              <w:tabs>
                <w:tab w:val="left" w:pos="79"/>
              </w:tabs>
              <w:spacing w:line="206" w:lineRule="exact"/>
              <w:ind w:left="79" w:hanging="82"/>
              <w:rPr>
                <w:sz w:val="18"/>
              </w:rPr>
            </w:pPr>
            <w:r w:rsidRPr="008A7638">
              <w:rPr>
                <w:sz w:val="18"/>
              </w:rPr>
              <w:t>​</w:t>
            </w:r>
          </w:p>
        </w:tc>
      </w:tr>
      <w:tr w:rsidR="00514541" w:rsidRPr="008A7638">
        <w:trPr>
          <w:trHeight w:val="1293"/>
        </w:trPr>
        <w:tc>
          <w:tcPr>
            <w:tcW w:w="1887" w:type="dxa"/>
          </w:tcPr>
          <w:p w:rsidR="00514541" w:rsidRPr="008A7638" w:rsidRDefault="0086485A">
            <w:pPr>
              <w:pStyle w:val="TableParagraph"/>
              <w:ind w:left="107" w:right="153"/>
              <w:rPr>
                <w:sz w:val="18"/>
              </w:rPr>
            </w:pPr>
            <w:r w:rsidRPr="008A7638">
              <w:rPr>
                <w:sz w:val="18"/>
              </w:rPr>
              <w:t>Incrementada la cobertura</w:t>
            </w:r>
            <w:r w:rsidRPr="008A7638">
              <w:rPr>
                <w:spacing w:val="-12"/>
                <w:sz w:val="18"/>
              </w:rPr>
              <w:t xml:space="preserve"> </w:t>
            </w:r>
            <w:r w:rsidRPr="008A7638">
              <w:rPr>
                <w:sz w:val="18"/>
              </w:rPr>
              <w:t>y</w:t>
            </w:r>
            <w:r w:rsidRPr="008A7638">
              <w:rPr>
                <w:spacing w:val="-11"/>
                <w:sz w:val="18"/>
              </w:rPr>
              <w:t xml:space="preserve"> </w:t>
            </w:r>
            <w:r w:rsidRPr="008A7638">
              <w:rPr>
                <w:sz w:val="18"/>
              </w:rPr>
              <w:t>acceso</w:t>
            </w:r>
            <w:r w:rsidRPr="008A7638">
              <w:rPr>
                <w:spacing w:val="-11"/>
                <w:sz w:val="18"/>
              </w:rPr>
              <w:t xml:space="preserve"> </w:t>
            </w:r>
            <w:r w:rsidRPr="008A7638">
              <w:rPr>
                <w:sz w:val="18"/>
              </w:rPr>
              <w:t xml:space="preserve">de agua potable en cantidad, calidad y </w:t>
            </w:r>
            <w:r w:rsidRPr="008A7638">
              <w:rPr>
                <w:spacing w:val="-2"/>
                <w:sz w:val="18"/>
              </w:rPr>
              <w:t xml:space="preserve">oportunidad, </w:t>
            </w:r>
            <w:r w:rsidRPr="008A7638">
              <w:rPr>
                <w:sz w:val="18"/>
              </w:rPr>
              <w:t>priorizando zonas</w:t>
            </w:r>
          </w:p>
        </w:tc>
        <w:tc>
          <w:tcPr>
            <w:tcW w:w="2069" w:type="dxa"/>
          </w:tcPr>
          <w:p w:rsidR="00514541" w:rsidRPr="008A7638" w:rsidRDefault="0086485A">
            <w:pPr>
              <w:pStyle w:val="TableParagraph"/>
              <w:ind w:left="107" w:right="169"/>
              <w:rPr>
                <w:sz w:val="18"/>
              </w:rPr>
            </w:pPr>
            <w:r w:rsidRPr="008A7638">
              <w:rPr>
                <w:sz w:val="18"/>
              </w:rPr>
              <w:t>Porcentaje de hogares que</w:t>
            </w:r>
            <w:r w:rsidRPr="008A7638">
              <w:rPr>
                <w:spacing w:val="-10"/>
                <w:sz w:val="18"/>
              </w:rPr>
              <w:t xml:space="preserve"> </w:t>
            </w:r>
            <w:r w:rsidRPr="008A7638">
              <w:rPr>
                <w:sz w:val="18"/>
              </w:rPr>
              <w:t>recibe</w:t>
            </w:r>
            <w:r w:rsidRPr="008A7638">
              <w:rPr>
                <w:spacing w:val="-10"/>
                <w:sz w:val="18"/>
              </w:rPr>
              <w:t xml:space="preserve"> </w:t>
            </w:r>
            <w:r w:rsidRPr="008A7638">
              <w:rPr>
                <w:sz w:val="18"/>
              </w:rPr>
              <w:t>el</w:t>
            </w:r>
            <w:r w:rsidRPr="008A7638">
              <w:rPr>
                <w:spacing w:val="-9"/>
                <w:sz w:val="18"/>
              </w:rPr>
              <w:t xml:space="preserve"> </w:t>
            </w:r>
            <w:r w:rsidRPr="008A7638">
              <w:rPr>
                <w:sz w:val="18"/>
              </w:rPr>
              <w:t>servicio</w:t>
            </w:r>
            <w:r w:rsidRPr="008A7638">
              <w:rPr>
                <w:spacing w:val="-8"/>
                <w:sz w:val="18"/>
              </w:rPr>
              <w:t xml:space="preserve"> </w:t>
            </w:r>
            <w:r w:rsidRPr="008A7638">
              <w:rPr>
                <w:sz w:val="18"/>
              </w:rPr>
              <w:t>de agua potable 3 días o menos a la semana.</w:t>
            </w:r>
          </w:p>
        </w:tc>
        <w:tc>
          <w:tcPr>
            <w:tcW w:w="2161" w:type="dxa"/>
          </w:tcPr>
          <w:p w:rsidR="00514541" w:rsidRPr="008A7638" w:rsidRDefault="0086485A">
            <w:pPr>
              <w:pStyle w:val="TableParagraph"/>
              <w:ind w:left="107" w:right="100"/>
              <w:rPr>
                <w:sz w:val="18"/>
              </w:rPr>
            </w:pPr>
            <w:r w:rsidRPr="008A7638">
              <w:rPr>
                <w:spacing w:val="-2"/>
                <w:sz w:val="18"/>
              </w:rPr>
              <w:t xml:space="preserve">CORAASAN, </w:t>
            </w:r>
            <w:r w:rsidRPr="008A7638">
              <w:rPr>
                <w:sz w:val="18"/>
              </w:rPr>
              <w:t xml:space="preserve">CORAAVEGA, CAASD, </w:t>
            </w:r>
            <w:r w:rsidRPr="008A7638">
              <w:rPr>
                <w:spacing w:val="-2"/>
                <w:sz w:val="18"/>
              </w:rPr>
              <w:t xml:space="preserve">CORAAMOCA, </w:t>
            </w:r>
            <w:r w:rsidRPr="008A7638">
              <w:rPr>
                <w:sz w:val="18"/>
              </w:rPr>
              <w:t>CORAABO,</w:t>
            </w:r>
            <w:r w:rsidRPr="008A7638">
              <w:rPr>
                <w:spacing w:val="-12"/>
                <w:sz w:val="18"/>
              </w:rPr>
              <w:t xml:space="preserve"> </w:t>
            </w:r>
            <w:r w:rsidRPr="008A7638">
              <w:rPr>
                <w:sz w:val="18"/>
              </w:rPr>
              <w:t xml:space="preserve">COAAROM, </w:t>
            </w:r>
            <w:r w:rsidRPr="008A7638">
              <w:rPr>
                <w:spacing w:val="-2"/>
                <w:sz w:val="18"/>
              </w:rPr>
              <w:t>CORAAPLATA</w:t>
            </w:r>
          </w:p>
        </w:tc>
        <w:tc>
          <w:tcPr>
            <w:tcW w:w="2881" w:type="dxa"/>
          </w:tcPr>
          <w:p w:rsidR="00514541" w:rsidRPr="008A7638" w:rsidRDefault="0086485A">
            <w:pPr>
              <w:pStyle w:val="TableParagraph"/>
              <w:numPr>
                <w:ilvl w:val="0"/>
                <w:numId w:val="32"/>
              </w:numPr>
              <w:tabs>
                <w:tab w:val="left" w:pos="178"/>
              </w:tabs>
              <w:spacing w:line="242" w:lineRule="auto"/>
              <w:ind w:left="178" w:right="461"/>
              <w:rPr>
                <w:sz w:val="18"/>
              </w:rPr>
            </w:pPr>
            <w:r w:rsidRPr="008A7638">
              <w:rPr>
                <w:sz w:val="18"/>
              </w:rPr>
              <w:t>Ministerio</w:t>
            </w:r>
            <w:r w:rsidRPr="008A7638">
              <w:rPr>
                <w:spacing w:val="-10"/>
                <w:sz w:val="18"/>
              </w:rPr>
              <w:t xml:space="preserve"> </w:t>
            </w:r>
            <w:r w:rsidRPr="008A7638">
              <w:rPr>
                <w:sz w:val="18"/>
              </w:rPr>
              <w:t>de</w:t>
            </w:r>
            <w:r w:rsidRPr="008A7638">
              <w:rPr>
                <w:spacing w:val="-10"/>
                <w:sz w:val="18"/>
              </w:rPr>
              <w:t xml:space="preserve"> </w:t>
            </w:r>
            <w:r w:rsidRPr="008A7638">
              <w:rPr>
                <w:sz w:val="18"/>
              </w:rPr>
              <w:t>Obras</w:t>
            </w:r>
            <w:r w:rsidRPr="008A7638">
              <w:rPr>
                <w:spacing w:val="-11"/>
                <w:sz w:val="18"/>
              </w:rPr>
              <w:t xml:space="preserve"> </w:t>
            </w:r>
            <w:r w:rsidRPr="008A7638">
              <w:rPr>
                <w:sz w:val="18"/>
              </w:rPr>
              <w:t>Públicas</w:t>
            </w:r>
            <w:r w:rsidRPr="008A7638">
              <w:rPr>
                <w:spacing w:val="-9"/>
                <w:sz w:val="18"/>
              </w:rPr>
              <w:t xml:space="preserve"> </w:t>
            </w:r>
            <w:r w:rsidRPr="008A7638">
              <w:rPr>
                <w:sz w:val="18"/>
              </w:rPr>
              <w:t xml:space="preserve">y </w:t>
            </w:r>
            <w:r w:rsidRPr="008A7638">
              <w:rPr>
                <w:spacing w:val="-2"/>
                <w:sz w:val="18"/>
              </w:rPr>
              <w:t>Comunicaciones</w:t>
            </w:r>
          </w:p>
          <w:p w:rsidR="00514541" w:rsidRPr="008A7638" w:rsidRDefault="0086485A">
            <w:pPr>
              <w:pStyle w:val="TableParagraph"/>
              <w:numPr>
                <w:ilvl w:val="0"/>
                <w:numId w:val="32"/>
              </w:numPr>
              <w:tabs>
                <w:tab w:val="left" w:pos="178"/>
              </w:tabs>
              <w:spacing w:line="242" w:lineRule="auto"/>
              <w:ind w:left="178" w:right="885"/>
              <w:rPr>
                <w:sz w:val="18"/>
              </w:rPr>
            </w:pPr>
            <w:r w:rsidRPr="008A7638">
              <w:rPr>
                <w:sz w:val="18"/>
              </w:rPr>
              <w:t>Ministerio</w:t>
            </w:r>
            <w:r w:rsidRPr="008A7638">
              <w:rPr>
                <w:spacing w:val="-12"/>
                <w:sz w:val="18"/>
              </w:rPr>
              <w:t xml:space="preserve"> </w:t>
            </w:r>
            <w:r w:rsidRPr="008A7638">
              <w:rPr>
                <w:sz w:val="18"/>
              </w:rPr>
              <w:t>de</w:t>
            </w:r>
            <w:r w:rsidRPr="008A7638">
              <w:rPr>
                <w:spacing w:val="-11"/>
                <w:sz w:val="18"/>
              </w:rPr>
              <w:t xml:space="preserve"> </w:t>
            </w:r>
            <w:r w:rsidRPr="008A7638">
              <w:rPr>
                <w:sz w:val="18"/>
              </w:rPr>
              <w:t>Vivienda</w:t>
            </w:r>
            <w:r w:rsidRPr="008A7638">
              <w:rPr>
                <w:spacing w:val="-11"/>
                <w:sz w:val="18"/>
              </w:rPr>
              <w:t xml:space="preserve"> </w:t>
            </w:r>
            <w:r w:rsidRPr="008A7638">
              <w:rPr>
                <w:sz w:val="18"/>
              </w:rPr>
              <w:t xml:space="preserve">y </w:t>
            </w:r>
            <w:r w:rsidRPr="008A7638">
              <w:rPr>
                <w:spacing w:val="-2"/>
                <w:sz w:val="18"/>
              </w:rPr>
              <w:t>Edificaciones</w:t>
            </w:r>
          </w:p>
          <w:p w:rsidR="00514541" w:rsidRPr="008A7638" w:rsidRDefault="0086485A">
            <w:pPr>
              <w:pStyle w:val="TableParagraph"/>
              <w:numPr>
                <w:ilvl w:val="0"/>
                <w:numId w:val="32"/>
              </w:numPr>
              <w:tabs>
                <w:tab w:val="left" w:pos="177"/>
              </w:tabs>
              <w:spacing w:line="216" w:lineRule="exact"/>
              <w:ind w:left="177" w:hanging="179"/>
              <w:rPr>
                <w:sz w:val="18"/>
              </w:rPr>
            </w:pPr>
            <w:r w:rsidRPr="008A7638">
              <w:rPr>
                <w:sz w:val="18"/>
              </w:rPr>
              <w:t>Ministerio</w:t>
            </w:r>
            <w:r w:rsidRPr="008A7638">
              <w:rPr>
                <w:spacing w:val="-1"/>
                <w:sz w:val="18"/>
              </w:rPr>
              <w:t xml:space="preserve"> </w:t>
            </w:r>
            <w:r w:rsidRPr="008A7638">
              <w:rPr>
                <w:sz w:val="18"/>
              </w:rPr>
              <w:t>de la</w:t>
            </w:r>
            <w:r w:rsidRPr="008A7638">
              <w:rPr>
                <w:spacing w:val="-2"/>
                <w:sz w:val="18"/>
              </w:rPr>
              <w:t xml:space="preserve"> </w:t>
            </w:r>
            <w:r w:rsidRPr="008A7638">
              <w:rPr>
                <w:spacing w:val="-4"/>
                <w:sz w:val="18"/>
              </w:rPr>
              <w:t>Mujer</w:t>
            </w:r>
          </w:p>
        </w:tc>
        <w:tc>
          <w:tcPr>
            <w:tcW w:w="3781" w:type="dxa"/>
          </w:tcPr>
          <w:p w:rsidR="00514541" w:rsidRPr="008A7638" w:rsidRDefault="0086485A">
            <w:pPr>
              <w:pStyle w:val="TableParagraph"/>
              <w:numPr>
                <w:ilvl w:val="0"/>
                <w:numId w:val="31"/>
              </w:numPr>
              <w:tabs>
                <w:tab w:val="left" w:pos="178"/>
              </w:tabs>
              <w:ind w:right="668"/>
              <w:rPr>
                <w:sz w:val="18"/>
              </w:rPr>
            </w:pPr>
            <w:r w:rsidRPr="008A7638">
              <w:rPr>
                <w:sz w:val="18"/>
              </w:rPr>
              <w:t>Ley</w:t>
            </w:r>
            <w:r w:rsidRPr="008A7638">
              <w:rPr>
                <w:spacing w:val="-1"/>
                <w:sz w:val="18"/>
              </w:rPr>
              <w:t xml:space="preserve"> </w:t>
            </w:r>
            <w:r w:rsidRPr="008A7638">
              <w:rPr>
                <w:sz w:val="18"/>
              </w:rPr>
              <w:t>582-77 que crea la Corporación del Acueducto</w:t>
            </w:r>
            <w:r w:rsidRPr="008A7638">
              <w:rPr>
                <w:spacing w:val="-10"/>
                <w:sz w:val="18"/>
              </w:rPr>
              <w:t xml:space="preserve"> </w:t>
            </w:r>
            <w:r w:rsidRPr="008A7638">
              <w:rPr>
                <w:sz w:val="18"/>
              </w:rPr>
              <w:t>y</w:t>
            </w:r>
            <w:r w:rsidRPr="008A7638">
              <w:rPr>
                <w:spacing w:val="-11"/>
                <w:sz w:val="18"/>
              </w:rPr>
              <w:t xml:space="preserve"> </w:t>
            </w:r>
            <w:r w:rsidRPr="008A7638">
              <w:rPr>
                <w:sz w:val="18"/>
              </w:rPr>
              <w:t>Alcantarillado</w:t>
            </w:r>
            <w:r w:rsidRPr="008A7638">
              <w:rPr>
                <w:spacing w:val="-10"/>
                <w:sz w:val="18"/>
              </w:rPr>
              <w:t xml:space="preserve"> </w:t>
            </w:r>
            <w:r w:rsidRPr="008A7638">
              <w:rPr>
                <w:sz w:val="18"/>
              </w:rPr>
              <w:t>de</w:t>
            </w:r>
            <w:r w:rsidRPr="008A7638">
              <w:rPr>
                <w:spacing w:val="-11"/>
                <w:sz w:val="18"/>
              </w:rPr>
              <w:t xml:space="preserve"> </w:t>
            </w:r>
            <w:r w:rsidRPr="008A7638">
              <w:rPr>
                <w:sz w:val="18"/>
              </w:rPr>
              <w:t xml:space="preserve">Santiago, </w:t>
            </w:r>
            <w:r w:rsidRPr="008A7638">
              <w:rPr>
                <w:spacing w:val="-2"/>
                <w:sz w:val="18"/>
              </w:rPr>
              <w:t>CORAASAN</w:t>
            </w:r>
          </w:p>
          <w:p w:rsidR="00514541" w:rsidRPr="008A7638" w:rsidRDefault="0086485A">
            <w:pPr>
              <w:pStyle w:val="TableParagraph"/>
              <w:numPr>
                <w:ilvl w:val="0"/>
                <w:numId w:val="31"/>
              </w:numPr>
              <w:tabs>
                <w:tab w:val="left" w:pos="177"/>
              </w:tabs>
              <w:spacing w:line="220" w:lineRule="exact"/>
              <w:ind w:left="177" w:hanging="179"/>
              <w:rPr>
                <w:sz w:val="18"/>
              </w:rPr>
            </w:pPr>
            <w:r w:rsidRPr="008A7638">
              <w:rPr>
                <w:sz w:val="18"/>
              </w:rPr>
              <w:t>Ley</w:t>
            </w:r>
            <w:r w:rsidRPr="008A7638">
              <w:rPr>
                <w:spacing w:val="-2"/>
                <w:sz w:val="18"/>
              </w:rPr>
              <w:t xml:space="preserve"> </w:t>
            </w:r>
            <w:r w:rsidRPr="008A7638">
              <w:rPr>
                <w:sz w:val="18"/>
              </w:rPr>
              <w:t>No.</w:t>
            </w:r>
            <w:r w:rsidRPr="008A7638">
              <w:rPr>
                <w:spacing w:val="-1"/>
                <w:sz w:val="18"/>
              </w:rPr>
              <w:t xml:space="preserve"> </w:t>
            </w:r>
            <w:r w:rsidRPr="008A7638">
              <w:rPr>
                <w:sz w:val="18"/>
              </w:rPr>
              <w:t>1-12 Estrategia Nacional</w:t>
            </w:r>
            <w:r w:rsidRPr="008A7638">
              <w:rPr>
                <w:spacing w:val="-3"/>
                <w:sz w:val="18"/>
              </w:rPr>
              <w:t xml:space="preserve"> </w:t>
            </w:r>
            <w:r w:rsidRPr="008A7638">
              <w:rPr>
                <w:sz w:val="18"/>
              </w:rPr>
              <w:t>de</w:t>
            </w:r>
            <w:r w:rsidRPr="008A7638">
              <w:rPr>
                <w:spacing w:val="-1"/>
                <w:sz w:val="18"/>
              </w:rPr>
              <w:t xml:space="preserve"> </w:t>
            </w:r>
            <w:r w:rsidRPr="008A7638">
              <w:rPr>
                <w:spacing w:val="-2"/>
                <w:sz w:val="18"/>
              </w:rPr>
              <w:t>Desarrollo.</w:t>
            </w:r>
          </w:p>
        </w:tc>
        <w:tc>
          <w:tcPr>
            <w:tcW w:w="2437" w:type="dxa"/>
          </w:tcPr>
          <w:p w:rsidR="00514541" w:rsidRPr="008A7638" w:rsidRDefault="0086485A">
            <w:pPr>
              <w:pStyle w:val="TableParagraph"/>
              <w:numPr>
                <w:ilvl w:val="0"/>
                <w:numId w:val="30"/>
              </w:numPr>
              <w:tabs>
                <w:tab w:val="left" w:pos="177"/>
              </w:tabs>
              <w:spacing w:line="242" w:lineRule="auto"/>
              <w:ind w:left="177" w:right="81"/>
              <w:rPr>
                <w:sz w:val="18"/>
              </w:rPr>
            </w:pPr>
            <w:r w:rsidRPr="008A7638">
              <w:rPr>
                <w:sz w:val="18"/>
              </w:rPr>
              <w:t>Dirección de Control de Pérdidas</w:t>
            </w:r>
            <w:r w:rsidRPr="008A7638">
              <w:rPr>
                <w:spacing w:val="-12"/>
                <w:sz w:val="18"/>
              </w:rPr>
              <w:t xml:space="preserve"> </w:t>
            </w:r>
            <w:r w:rsidRPr="008A7638">
              <w:rPr>
                <w:sz w:val="18"/>
              </w:rPr>
              <w:t>Dirección</w:t>
            </w:r>
            <w:r w:rsidRPr="008A7638">
              <w:rPr>
                <w:spacing w:val="-11"/>
                <w:sz w:val="18"/>
              </w:rPr>
              <w:t xml:space="preserve"> </w:t>
            </w:r>
            <w:r w:rsidRPr="008A7638">
              <w:rPr>
                <w:sz w:val="18"/>
              </w:rPr>
              <w:t>Comercial</w:t>
            </w:r>
          </w:p>
          <w:p w:rsidR="00514541" w:rsidRPr="008A7638" w:rsidRDefault="0086485A">
            <w:pPr>
              <w:pStyle w:val="TableParagraph"/>
              <w:numPr>
                <w:ilvl w:val="0"/>
                <w:numId w:val="30"/>
              </w:numPr>
              <w:tabs>
                <w:tab w:val="left" w:pos="176"/>
              </w:tabs>
              <w:spacing w:line="216" w:lineRule="exact"/>
              <w:ind w:left="176" w:hanging="179"/>
              <w:rPr>
                <w:sz w:val="18"/>
              </w:rPr>
            </w:pPr>
            <w:r w:rsidRPr="008A7638">
              <w:rPr>
                <w:sz w:val="18"/>
              </w:rPr>
              <w:t>Dirección de</w:t>
            </w:r>
            <w:r w:rsidRPr="008A7638">
              <w:rPr>
                <w:spacing w:val="-1"/>
                <w:sz w:val="18"/>
              </w:rPr>
              <w:t xml:space="preserve"> </w:t>
            </w:r>
            <w:r w:rsidRPr="008A7638">
              <w:rPr>
                <w:spacing w:val="-2"/>
                <w:sz w:val="18"/>
              </w:rPr>
              <w:t>Acueductos</w:t>
            </w:r>
          </w:p>
          <w:p w:rsidR="00514541" w:rsidRPr="008A7638" w:rsidRDefault="0086485A">
            <w:pPr>
              <w:pStyle w:val="TableParagraph"/>
              <w:numPr>
                <w:ilvl w:val="0"/>
                <w:numId w:val="30"/>
              </w:numPr>
              <w:tabs>
                <w:tab w:val="left" w:pos="177"/>
              </w:tabs>
              <w:ind w:left="177" w:right="193"/>
              <w:rPr>
                <w:sz w:val="18"/>
              </w:rPr>
            </w:pPr>
            <w:r w:rsidRPr="008A7638">
              <w:rPr>
                <w:sz w:val="18"/>
              </w:rPr>
              <w:t>Dirección</w:t>
            </w:r>
            <w:r w:rsidRPr="008A7638">
              <w:rPr>
                <w:spacing w:val="-12"/>
                <w:sz w:val="18"/>
              </w:rPr>
              <w:t xml:space="preserve"> </w:t>
            </w:r>
            <w:r w:rsidRPr="008A7638">
              <w:rPr>
                <w:sz w:val="18"/>
              </w:rPr>
              <w:t>de</w:t>
            </w:r>
            <w:r w:rsidRPr="008A7638">
              <w:rPr>
                <w:spacing w:val="-11"/>
                <w:sz w:val="18"/>
              </w:rPr>
              <w:t xml:space="preserve"> </w:t>
            </w:r>
            <w:r w:rsidRPr="008A7638">
              <w:rPr>
                <w:sz w:val="18"/>
              </w:rPr>
              <w:t>Planificación</w:t>
            </w:r>
            <w:r w:rsidRPr="008A7638">
              <w:rPr>
                <w:spacing w:val="-11"/>
                <w:sz w:val="18"/>
              </w:rPr>
              <w:t xml:space="preserve"> </w:t>
            </w:r>
            <w:r w:rsidRPr="008A7638">
              <w:rPr>
                <w:sz w:val="18"/>
              </w:rPr>
              <w:t xml:space="preserve">y </w:t>
            </w:r>
            <w:r w:rsidRPr="008A7638">
              <w:rPr>
                <w:spacing w:val="-2"/>
                <w:sz w:val="18"/>
              </w:rPr>
              <w:t>Desarrollo</w:t>
            </w:r>
          </w:p>
          <w:p w:rsidR="00514541" w:rsidRPr="008A7638" w:rsidRDefault="0086485A">
            <w:pPr>
              <w:pStyle w:val="TableParagraph"/>
              <w:numPr>
                <w:ilvl w:val="0"/>
                <w:numId w:val="30"/>
              </w:numPr>
              <w:tabs>
                <w:tab w:val="left" w:pos="176"/>
              </w:tabs>
              <w:spacing w:line="204" w:lineRule="exact"/>
              <w:ind w:left="176" w:hanging="179"/>
              <w:rPr>
                <w:sz w:val="18"/>
              </w:rPr>
            </w:pPr>
            <w:r w:rsidRPr="008A7638">
              <w:rPr>
                <w:sz w:val="18"/>
              </w:rPr>
              <w:t>Unidad</w:t>
            </w:r>
            <w:r w:rsidRPr="008A7638">
              <w:rPr>
                <w:spacing w:val="-2"/>
                <w:sz w:val="18"/>
              </w:rPr>
              <w:t xml:space="preserve"> </w:t>
            </w:r>
            <w:r w:rsidRPr="008A7638">
              <w:rPr>
                <w:sz w:val="18"/>
              </w:rPr>
              <w:t>de</w:t>
            </w:r>
            <w:r w:rsidRPr="008A7638">
              <w:rPr>
                <w:spacing w:val="-1"/>
                <w:sz w:val="18"/>
              </w:rPr>
              <w:t xml:space="preserve"> </w:t>
            </w:r>
            <w:r w:rsidRPr="008A7638">
              <w:rPr>
                <w:sz w:val="18"/>
              </w:rPr>
              <w:t>igualdad de</w:t>
            </w:r>
            <w:r w:rsidRPr="008A7638">
              <w:rPr>
                <w:spacing w:val="-1"/>
                <w:sz w:val="18"/>
              </w:rPr>
              <w:t xml:space="preserve"> </w:t>
            </w:r>
            <w:r w:rsidRPr="008A7638">
              <w:rPr>
                <w:spacing w:val="-2"/>
                <w:sz w:val="18"/>
              </w:rPr>
              <w:t>género</w:t>
            </w:r>
          </w:p>
        </w:tc>
      </w:tr>
    </w:tbl>
    <w:p w:rsidR="00514541" w:rsidRPr="008A7638" w:rsidRDefault="00514541">
      <w:pPr>
        <w:pStyle w:val="TableParagraph"/>
        <w:spacing w:line="204" w:lineRule="exact"/>
        <w:rPr>
          <w:sz w:val="18"/>
        </w:rPr>
        <w:sectPr w:rsidR="00514541" w:rsidRPr="008A7638">
          <w:pgSz w:w="15840" w:h="12240" w:orient="landscape"/>
          <w:pgMar w:top="680" w:right="0" w:bottom="1180" w:left="0" w:header="0" w:footer="984" w:gutter="0"/>
          <w:cols w:space="720"/>
        </w:sect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2069"/>
        <w:gridCol w:w="2161"/>
        <w:gridCol w:w="2881"/>
        <w:gridCol w:w="3781"/>
        <w:gridCol w:w="2437"/>
      </w:tblGrid>
      <w:tr w:rsidR="00514541" w:rsidRPr="008A7638" w:rsidTr="00F762AD">
        <w:trPr>
          <w:trHeight w:val="691"/>
        </w:trPr>
        <w:tc>
          <w:tcPr>
            <w:tcW w:w="1887" w:type="dxa"/>
            <w:shd w:val="clear" w:color="auto" w:fill="548DD4" w:themeFill="text2" w:themeFillTint="99"/>
          </w:tcPr>
          <w:p w:rsidR="00514541" w:rsidRPr="008A7638" w:rsidRDefault="0086485A">
            <w:pPr>
              <w:pStyle w:val="TableParagraph"/>
              <w:ind w:left="8"/>
              <w:jc w:val="center"/>
              <w:rPr>
                <w:b/>
                <w:sz w:val="20"/>
              </w:rPr>
            </w:pPr>
            <w:r w:rsidRPr="008A7638">
              <w:rPr>
                <w:b/>
                <w:spacing w:val="-2"/>
                <w:sz w:val="20"/>
              </w:rPr>
              <w:lastRenderedPageBreak/>
              <w:t xml:space="preserve">Denominación </w:t>
            </w:r>
            <w:r w:rsidRPr="008A7638">
              <w:rPr>
                <w:b/>
                <w:sz w:val="20"/>
              </w:rPr>
              <w:t>Resultados</w:t>
            </w:r>
            <w:r w:rsidRPr="008A7638">
              <w:rPr>
                <w:b/>
                <w:spacing w:val="-11"/>
                <w:sz w:val="20"/>
              </w:rPr>
              <w:t xml:space="preserve"> </w:t>
            </w:r>
            <w:r w:rsidRPr="008A7638">
              <w:rPr>
                <w:b/>
                <w:spacing w:val="-5"/>
                <w:sz w:val="20"/>
              </w:rPr>
              <w:t>del</w:t>
            </w:r>
          </w:p>
          <w:p w:rsidR="00514541" w:rsidRPr="008A7638" w:rsidRDefault="0086485A">
            <w:pPr>
              <w:pStyle w:val="TableParagraph"/>
              <w:spacing w:line="212" w:lineRule="exact"/>
              <w:ind w:left="8" w:right="5"/>
              <w:jc w:val="center"/>
              <w:rPr>
                <w:b/>
                <w:sz w:val="20"/>
              </w:rPr>
            </w:pPr>
            <w:r w:rsidRPr="008A7638">
              <w:rPr>
                <w:b/>
                <w:spacing w:val="-4"/>
                <w:sz w:val="20"/>
              </w:rPr>
              <w:t>PNSP</w:t>
            </w:r>
          </w:p>
        </w:tc>
        <w:tc>
          <w:tcPr>
            <w:tcW w:w="2069" w:type="dxa"/>
            <w:shd w:val="clear" w:color="auto" w:fill="548DD4" w:themeFill="text2" w:themeFillTint="99"/>
          </w:tcPr>
          <w:p w:rsidR="00514541" w:rsidRPr="008A7638" w:rsidRDefault="0086485A">
            <w:pPr>
              <w:pStyle w:val="TableParagraph"/>
              <w:spacing w:line="228" w:lineRule="exact"/>
              <w:ind w:left="158"/>
              <w:rPr>
                <w:b/>
                <w:sz w:val="20"/>
              </w:rPr>
            </w:pPr>
            <w:r w:rsidRPr="008A7638">
              <w:rPr>
                <w:b/>
                <w:sz w:val="20"/>
              </w:rPr>
              <w:t>Indicador</w:t>
            </w:r>
            <w:r w:rsidRPr="008A7638">
              <w:rPr>
                <w:b/>
                <w:spacing w:val="-10"/>
                <w:sz w:val="20"/>
              </w:rPr>
              <w:t xml:space="preserve"> </w:t>
            </w:r>
            <w:r w:rsidRPr="008A7638">
              <w:rPr>
                <w:b/>
                <w:spacing w:val="-2"/>
                <w:sz w:val="20"/>
              </w:rPr>
              <w:t>Resultado</w:t>
            </w:r>
          </w:p>
        </w:tc>
        <w:tc>
          <w:tcPr>
            <w:tcW w:w="2161" w:type="dxa"/>
            <w:shd w:val="clear" w:color="auto" w:fill="548DD4" w:themeFill="text2" w:themeFillTint="99"/>
          </w:tcPr>
          <w:p w:rsidR="00514541" w:rsidRPr="008A7638" w:rsidRDefault="0086485A">
            <w:pPr>
              <w:pStyle w:val="TableParagraph"/>
              <w:ind w:left="544" w:firstLine="74"/>
              <w:rPr>
                <w:b/>
                <w:sz w:val="20"/>
              </w:rPr>
            </w:pPr>
            <w:r w:rsidRPr="008A7638">
              <w:rPr>
                <w:b/>
                <w:spacing w:val="-2"/>
                <w:sz w:val="20"/>
              </w:rPr>
              <w:t>Institución Responsable</w:t>
            </w:r>
          </w:p>
        </w:tc>
        <w:tc>
          <w:tcPr>
            <w:tcW w:w="2881" w:type="dxa"/>
            <w:shd w:val="clear" w:color="auto" w:fill="548DD4" w:themeFill="text2" w:themeFillTint="99"/>
          </w:tcPr>
          <w:p w:rsidR="00514541" w:rsidRPr="008A7638" w:rsidRDefault="0086485A">
            <w:pPr>
              <w:pStyle w:val="TableParagraph"/>
              <w:spacing w:line="228" w:lineRule="exact"/>
              <w:ind w:left="428"/>
              <w:rPr>
                <w:b/>
                <w:sz w:val="20"/>
              </w:rPr>
            </w:pPr>
            <w:r w:rsidRPr="008A7638">
              <w:rPr>
                <w:b/>
                <w:sz w:val="20"/>
              </w:rPr>
              <w:t>Institución</w:t>
            </w:r>
            <w:r w:rsidRPr="008A7638">
              <w:rPr>
                <w:b/>
                <w:spacing w:val="-10"/>
                <w:sz w:val="20"/>
              </w:rPr>
              <w:t xml:space="preserve"> </w:t>
            </w:r>
            <w:r w:rsidRPr="008A7638">
              <w:rPr>
                <w:b/>
                <w:spacing w:val="-2"/>
                <w:sz w:val="20"/>
              </w:rPr>
              <w:t>Involucrada</w:t>
            </w:r>
          </w:p>
        </w:tc>
        <w:tc>
          <w:tcPr>
            <w:tcW w:w="3781" w:type="dxa"/>
            <w:shd w:val="clear" w:color="auto" w:fill="548DD4" w:themeFill="text2" w:themeFillTint="99"/>
          </w:tcPr>
          <w:p w:rsidR="00514541" w:rsidRPr="008A7638" w:rsidRDefault="0086485A">
            <w:pPr>
              <w:pStyle w:val="TableParagraph"/>
              <w:spacing w:line="228" w:lineRule="exact"/>
              <w:ind w:left="4"/>
              <w:jc w:val="center"/>
              <w:rPr>
                <w:b/>
                <w:sz w:val="20"/>
              </w:rPr>
            </w:pPr>
            <w:r w:rsidRPr="008A7638">
              <w:rPr>
                <w:b/>
                <w:sz w:val="20"/>
              </w:rPr>
              <w:t>Marco</w:t>
            </w:r>
            <w:r w:rsidRPr="008A7638">
              <w:rPr>
                <w:b/>
                <w:spacing w:val="-3"/>
                <w:sz w:val="20"/>
              </w:rPr>
              <w:t xml:space="preserve"> </w:t>
            </w:r>
            <w:r w:rsidRPr="008A7638">
              <w:rPr>
                <w:b/>
                <w:spacing w:val="-2"/>
                <w:sz w:val="20"/>
              </w:rPr>
              <w:t>Legal</w:t>
            </w:r>
          </w:p>
        </w:tc>
        <w:tc>
          <w:tcPr>
            <w:tcW w:w="2437" w:type="dxa"/>
            <w:shd w:val="clear" w:color="auto" w:fill="548DD4" w:themeFill="text2" w:themeFillTint="99"/>
          </w:tcPr>
          <w:p w:rsidR="00514541" w:rsidRPr="008A7638" w:rsidRDefault="0086485A">
            <w:pPr>
              <w:pStyle w:val="TableParagraph"/>
              <w:spacing w:line="228" w:lineRule="exact"/>
              <w:ind w:left="312"/>
              <w:rPr>
                <w:b/>
                <w:sz w:val="20"/>
              </w:rPr>
            </w:pPr>
            <w:r w:rsidRPr="008A7638">
              <w:rPr>
                <w:b/>
                <w:sz w:val="20"/>
              </w:rPr>
              <w:t>Área/s</w:t>
            </w:r>
            <w:r w:rsidRPr="008A7638">
              <w:rPr>
                <w:b/>
                <w:spacing w:val="-6"/>
                <w:sz w:val="20"/>
              </w:rPr>
              <w:t xml:space="preserve"> </w:t>
            </w:r>
            <w:r w:rsidRPr="008A7638">
              <w:rPr>
                <w:b/>
                <w:spacing w:val="-2"/>
                <w:sz w:val="20"/>
              </w:rPr>
              <w:t>Responsable/s</w:t>
            </w:r>
          </w:p>
        </w:tc>
      </w:tr>
      <w:tr w:rsidR="00514541" w:rsidRPr="008A7638" w:rsidTr="00F762AD">
        <w:trPr>
          <w:trHeight w:val="458"/>
        </w:trPr>
        <w:tc>
          <w:tcPr>
            <w:tcW w:w="1887" w:type="dxa"/>
            <w:shd w:val="clear" w:color="auto" w:fill="548DD4" w:themeFill="text2" w:themeFillTint="99"/>
          </w:tcPr>
          <w:p w:rsidR="00514541" w:rsidRPr="008A7638" w:rsidRDefault="0086485A">
            <w:pPr>
              <w:pStyle w:val="TableParagraph"/>
              <w:spacing w:line="228" w:lineRule="exact"/>
              <w:ind w:left="237"/>
              <w:rPr>
                <w:b/>
                <w:sz w:val="20"/>
              </w:rPr>
            </w:pPr>
            <w:r w:rsidRPr="008A7638">
              <w:rPr>
                <w:b/>
                <w:sz w:val="20"/>
              </w:rPr>
              <w:t>Resultado</w:t>
            </w:r>
            <w:r w:rsidRPr="008A7638">
              <w:rPr>
                <w:b/>
                <w:spacing w:val="-9"/>
                <w:sz w:val="20"/>
              </w:rPr>
              <w:t xml:space="preserve"> </w:t>
            </w:r>
            <w:r w:rsidRPr="008A7638">
              <w:rPr>
                <w:b/>
                <w:spacing w:val="-4"/>
                <w:sz w:val="20"/>
              </w:rPr>
              <w:t>PNSP</w:t>
            </w:r>
          </w:p>
        </w:tc>
        <w:tc>
          <w:tcPr>
            <w:tcW w:w="2069" w:type="dxa"/>
            <w:shd w:val="clear" w:color="auto" w:fill="548DD4" w:themeFill="text2" w:themeFillTint="99"/>
          </w:tcPr>
          <w:p w:rsidR="00514541" w:rsidRPr="008A7638" w:rsidRDefault="0086485A">
            <w:pPr>
              <w:pStyle w:val="TableParagraph"/>
              <w:spacing w:line="230" w:lineRule="exact"/>
              <w:ind w:left="357" w:right="345" w:firstLine="129"/>
              <w:rPr>
                <w:b/>
                <w:sz w:val="20"/>
              </w:rPr>
            </w:pPr>
            <w:r w:rsidRPr="008A7638">
              <w:rPr>
                <w:b/>
                <w:sz w:val="20"/>
              </w:rPr>
              <w:t>Indicador de resultado</w:t>
            </w:r>
            <w:r w:rsidRPr="008A7638">
              <w:rPr>
                <w:b/>
                <w:spacing w:val="-13"/>
                <w:sz w:val="20"/>
              </w:rPr>
              <w:t xml:space="preserve"> </w:t>
            </w:r>
            <w:r w:rsidRPr="008A7638">
              <w:rPr>
                <w:b/>
                <w:sz w:val="20"/>
              </w:rPr>
              <w:t>PNSP</w:t>
            </w:r>
          </w:p>
        </w:tc>
        <w:tc>
          <w:tcPr>
            <w:tcW w:w="2161" w:type="dxa"/>
            <w:shd w:val="clear" w:color="auto" w:fill="548DD4" w:themeFill="text2" w:themeFillTint="99"/>
          </w:tcPr>
          <w:p w:rsidR="00514541" w:rsidRPr="008A7638" w:rsidRDefault="0086485A">
            <w:pPr>
              <w:pStyle w:val="TableParagraph"/>
              <w:spacing w:line="230" w:lineRule="exact"/>
              <w:ind w:left="153" w:firstLine="38"/>
              <w:rPr>
                <w:b/>
                <w:sz w:val="20"/>
              </w:rPr>
            </w:pPr>
            <w:r w:rsidRPr="008A7638">
              <w:rPr>
                <w:b/>
                <w:sz w:val="20"/>
              </w:rPr>
              <w:t>De</w:t>
            </w:r>
            <w:r w:rsidRPr="008A7638">
              <w:rPr>
                <w:b/>
                <w:spacing w:val="-1"/>
                <w:sz w:val="20"/>
              </w:rPr>
              <w:t xml:space="preserve"> </w:t>
            </w:r>
            <w:r w:rsidRPr="008A7638">
              <w:rPr>
                <w:b/>
                <w:sz w:val="20"/>
              </w:rPr>
              <w:t>la política a la cual se</w:t>
            </w:r>
            <w:r w:rsidRPr="008A7638">
              <w:rPr>
                <w:b/>
                <w:spacing w:val="-4"/>
                <w:sz w:val="20"/>
              </w:rPr>
              <w:t xml:space="preserve"> </w:t>
            </w:r>
            <w:r w:rsidRPr="008A7638">
              <w:rPr>
                <w:b/>
                <w:sz w:val="20"/>
              </w:rPr>
              <w:t>suscribe</w:t>
            </w:r>
            <w:r w:rsidRPr="008A7638">
              <w:rPr>
                <w:b/>
                <w:spacing w:val="-5"/>
                <w:sz w:val="20"/>
              </w:rPr>
              <w:t xml:space="preserve"> </w:t>
            </w:r>
            <w:r w:rsidRPr="008A7638">
              <w:rPr>
                <w:b/>
                <w:sz w:val="20"/>
              </w:rPr>
              <w:t>el</w:t>
            </w:r>
            <w:r w:rsidRPr="008A7638">
              <w:rPr>
                <w:b/>
                <w:spacing w:val="-5"/>
                <w:sz w:val="20"/>
              </w:rPr>
              <w:t xml:space="preserve"> </w:t>
            </w:r>
            <w:r w:rsidRPr="008A7638">
              <w:rPr>
                <w:b/>
                <w:spacing w:val="-2"/>
                <w:sz w:val="20"/>
              </w:rPr>
              <w:t>resultado</w:t>
            </w:r>
          </w:p>
        </w:tc>
        <w:tc>
          <w:tcPr>
            <w:tcW w:w="2881" w:type="dxa"/>
            <w:shd w:val="clear" w:color="auto" w:fill="548DD4" w:themeFill="text2" w:themeFillTint="99"/>
          </w:tcPr>
          <w:p w:rsidR="00514541" w:rsidRPr="008A7638" w:rsidRDefault="0086485A">
            <w:pPr>
              <w:pStyle w:val="TableParagraph"/>
              <w:spacing w:line="230" w:lineRule="exact"/>
              <w:ind w:left="603" w:hanging="516"/>
              <w:rPr>
                <w:b/>
                <w:sz w:val="20"/>
              </w:rPr>
            </w:pPr>
            <w:r w:rsidRPr="008A7638">
              <w:rPr>
                <w:b/>
                <w:sz w:val="20"/>
              </w:rPr>
              <w:t>Vinculadas</w:t>
            </w:r>
            <w:r w:rsidRPr="008A7638">
              <w:rPr>
                <w:b/>
                <w:spacing w:val="-12"/>
                <w:sz w:val="20"/>
              </w:rPr>
              <w:t xml:space="preserve"> </w:t>
            </w:r>
            <w:r w:rsidRPr="008A7638">
              <w:rPr>
                <w:b/>
                <w:sz w:val="20"/>
              </w:rPr>
              <w:t>a</w:t>
            </w:r>
            <w:r w:rsidRPr="008A7638">
              <w:rPr>
                <w:b/>
                <w:spacing w:val="-10"/>
                <w:sz w:val="20"/>
              </w:rPr>
              <w:t xml:space="preserve"> </w:t>
            </w:r>
            <w:r w:rsidRPr="008A7638">
              <w:rPr>
                <w:b/>
                <w:sz w:val="20"/>
              </w:rPr>
              <w:t>la</w:t>
            </w:r>
            <w:r w:rsidRPr="008A7638">
              <w:rPr>
                <w:b/>
                <w:spacing w:val="-10"/>
                <w:sz w:val="20"/>
              </w:rPr>
              <w:t xml:space="preserve"> </w:t>
            </w:r>
            <w:r w:rsidRPr="008A7638">
              <w:rPr>
                <w:b/>
                <w:sz w:val="20"/>
              </w:rPr>
              <w:t>consecución</w:t>
            </w:r>
            <w:r w:rsidRPr="008A7638">
              <w:rPr>
                <w:b/>
                <w:spacing w:val="-10"/>
                <w:sz w:val="20"/>
              </w:rPr>
              <w:t xml:space="preserve"> </w:t>
            </w:r>
            <w:r w:rsidRPr="008A7638">
              <w:rPr>
                <w:b/>
                <w:sz w:val="20"/>
              </w:rPr>
              <w:t>del resultado del PNSP</w:t>
            </w:r>
          </w:p>
        </w:tc>
        <w:tc>
          <w:tcPr>
            <w:tcW w:w="3781" w:type="dxa"/>
            <w:shd w:val="clear" w:color="auto" w:fill="548DD4" w:themeFill="text2" w:themeFillTint="99"/>
          </w:tcPr>
          <w:p w:rsidR="00514541" w:rsidRPr="008A7638" w:rsidRDefault="0086485A">
            <w:pPr>
              <w:pStyle w:val="TableParagraph"/>
              <w:spacing w:line="228" w:lineRule="exact"/>
              <w:ind w:left="4" w:right="4"/>
              <w:jc w:val="center"/>
              <w:rPr>
                <w:b/>
                <w:sz w:val="20"/>
              </w:rPr>
            </w:pPr>
            <w:r w:rsidRPr="008A7638">
              <w:rPr>
                <w:b/>
                <w:sz w:val="20"/>
              </w:rPr>
              <w:t>Relacionado</w:t>
            </w:r>
            <w:r w:rsidRPr="008A7638">
              <w:rPr>
                <w:b/>
                <w:spacing w:val="-5"/>
                <w:sz w:val="20"/>
              </w:rPr>
              <w:t xml:space="preserve"> </w:t>
            </w:r>
            <w:r w:rsidRPr="008A7638">
              <w:rPr>
                <w:b/>
                <w:sz w:val="20"/>
              </w:rPr>
              <w:t>con</w:t>
            </w:r>
            <w:r w:rsidRPr="008A7638">
              <w:rPr>
                <w:b/>
                <w:spacing w:val="-5"/>
                <w:sz w:val="20"/>
              </w:rPr>
              <w:t xml:space="preserve"> </w:t>
            </w:r>
            <w:r w:rsidRPr="008A7638">
              <w:rPr>
                <w:b/>
                <w:sz w:val="20"/>
              </w:rPr>
              <w:t>el</w:t>
            </w:r>
            <w:r w:rsidRPr="008A7638">
              <w:rPr>
                <w:b/>
                <w:spacing w:val="-6"/>
                <w:sz w:val="20"/>
              </w:rPr>
              <w:t xml:space="preserve"> </w:t>
            </w:r>
            <w:r w:rsidRPr="008A7638">
              <w:rPr>
                <w:b/>
                <w:sz w:val="20"/>
              </w:rPr>
              <w:t>resultado</w:t>
            </w:r>
            <w:r w:rsidRPr="008A7638">
              <w:rPr>
                <w:b/>
                <w:spacing w:val="-4"/>
                <w:sz w:val="20"/>
              </w:rPr>
              <w:t xml:space="preserve"> </w:t>
            </w:r>
            <w:r w:rsidRPr="008A7638">
              <w:rPr>
                <w:b/>
                <w:sz w:val="20"/>
              </w:rPr>
              <w:t>del</w:t>
            </w:r>
            <w:r w:rsidRPr="008A7638">
              <w:rPr>
                <w:b/>
                <w:spacing w:val="-2"/>
                <w:sz w:val="20"/>
              </w:rPr>
              <w:t xml:space="preserve"> </w:t>
            </w:r>
            <w:r w:rsidRPr="008A7638">
              <w:rPr>
                <w:b/>
                <w:spacing w:val="-4"/>
                <w:sz w:val="20"/>
              </w:rPr>
              <w:t>PNSP</w:t>
            </w:r>
          </w:p>
        </w:tc>
        <w:tc>
          <w:tcPr>
            <w:tcW w:w="2437" w:type="dxa"/>
            <w:shd w:val="clear" w:color="auto" w:fill="548DD4" w:themeFill="text2" w:themeFillTint="99"/>
          </w:tcPr>
          <w:p w:rsidR="00514541" w:rsidRPr="008A7638" w:rsidRDefault="0086485A">
            <w:pPr>
              <w:pStyle w:val="TableParagraph"/>
              <w:spacing w:line="228" w:lineRule="exact"/>
              <w:ind w:right="211"/>
              <w:jc w:val="right"/>
              <w:rPr>
                <w:b/>
                <w:sz w:val="20"/>
              </w:rPr>
            </w:pPr>
            <w:r w:rsidRPr="008A7638">
              <w:rPr>
                <w:b/>
                <w:sz w:val="20"/>
              </w:rPr>
              <w:t>Dentro</w:t>
            </w:r>
            <w:r w:rsidRPr="008A7638">
              <w:rPr>
                <w:b/>
                <w:spacing w:val="-3"/>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institución</w:t>
            </w:r>
          </w:p>
        </w:tc>
      </w:tr>
      <w:tr w:rsidR="00514541" w:rsidRPr="008A7638">
        <w:trPr>
          <w:trHeight w:val="619"/>
        </w:trPr>
        <w:tc>
          <w:tcPr>
            <w:tcW w:w="1887" w:type="dxa"/>
          </w:tcPr>
          <w:p w:rsidR="00514541" w:rsidRPr="008A7638" w:rsidRDefault="0086485A">
            <w:pPr>
              <w:pStyle w:val="TableParagraph"/>
              <w:ind w:left="107" w:right="153"/>
              <w:rPr>
                <w:sz w:val="18"/>
              </w:rPr>
            </w:pPr>
            <w:proofErr w:type="gramStart"/>
            <w:r w:rsidRPr="008A7638">
              <w:rPr>
                <w:sz w:val="18"/>
              </w:rPr>
              <w:t>vulnerables</w:t>
            </w:r>
            <w:proofErr w:type="gramEnd"/>
            <w:r w:rsidRPr="008A7638">
              <w:rPr>
                <w:spacing w:val="-12"/>
                <w:sz w:val="18"/>
              </w:rPr>
              <w:t xml:space="preserve"> </w:t>
            </w:r>
            <w:r w:rsidRPr="008A7638">
              <w:rPr>
                <w:sz w:val="18"/>
              </w:rPr>
              <w:t>y</w:t>
            </w:r>
            <w:r w:rsidRPr="008A7638">
              <w:rPr>
                <w:spacing w:val="-11"/>
                <w:sz w:val="18"/>
              </w:rPr>
              <w:t xml:space="preserve"> </w:t>
            </w:r>
            <w:r w:rsidRPr="008A7638">
              <w:rPr>
                <w:sz w:val="18"/>
              </w:rPr>
              <w:t>cierres de brechas.</w:t>
            </w:r>
          </w:p>
        </w:tc>
        <w:tc>
          <w:tcPr>
            <w:tcW w:w="2069" w:type="dxa"/>
          </w:tcPr>
          <w:p w:rsidR="00514541" w:rsidRPr="008A7638" w:rsidRDefault="00514541">
            <w:pPr>
              <w:pStyle w:val="TableParagraph"/>
              <w:rPr>
                <w:sz w:val="18"/>
              </w:rPr>
            </w:pPr>
          </w:p>
        </w:tc>
        <w:tc>
          <w:tcPr>
            <w:tcW w:w="2161" w:type="dxa"/>
          </w:tcPr>
          <w:p w:rsidR="00514541" w:rsidRPr="008A7638" w:rsidRDefault="00514541">
            <w:pPr>
              <w:pStyle w:val="TableParagraph"/>
              <w:rPr>
                <w:sz w:val="18"/>
              </w:rPr>
            </w:pPr>
          </w:p>
        </w:tc>
        <w:tc>
          <w:tcPr>
            <w:tcW w:w="2881" w:type="dxa"/>
          </w:tcPr>
          <w:p w:rsidR="00514541" w:rsidRPr="008A7638" w:rsidRDefault="00514541">
            <w:pPr>
              <w:pStyle w:val="TableParagraph"/>
              <w:rPr>
                <w:sz w:val="18"/>
              </w:rPr>
            </w:pPr>
          </w:p>
        </w:tc>
        <w:tc>
          <w:tcPr>
            <w:tcW w:w="3781" w:type="dxa"/>
          </w:tcPr>
          <w:p w:rsidR="00514541" w:rsidRPr="008A7638" w:rsidRDefault="00514541">
            <w:pPr>
              <w:pStyle w:val="TableParagraph"/>
              <w:rPr>
                <w:sz w:val="18"/>
              </w:rPr>
            </w:pPr>
          </w:p>
        </w:tc>
        <w:tc>
          <w:tcPr>
            <w:tcW w:w="2437" w:type="dxa"/>
          </w:tcPr>
          <w:p w:rsidR="00514541" w:rsidRPr="008A7638" w:rsidRDefault="0086485A">
            <w:pPr>
              <w:pStyle w:val="TableParagraph"/>
              <w:numPr>
                <w:ilvl w:val="0"/>
                <w:numId w:val="29"/>
              </w:numPr>
              <w:tabs>
                <w:tab w:val="left" w:pos="176"/>
              </w:tabs>
              <w:spacing w:line="215" w:lineRule="exact"/>
              <w:ind w:left="176" w:right="182" w:hanging="179"/>
              <w:jc w:val="right"/>
              <w:rPr>
                <w:sz w:val="18"/>
              </w:rPr>
            </w:pPr>
            <w:r w:rsidRPr="008A7638">
              <w:rPr>
                <w:sz w:val="18"/>
              </w:rPr>
              <w:t>Unidad</w:t>
            </w:r>
            <w:r w:rsidRPr="008A7638">
              <w:rPr>
                <w:spacing w:val="-2"/>
                <w:sz w:val="18"/>
              </w:rPr>
              <w:t xml:space="preserve"> </w:t>
            </w:r>
            <w:r w:rsidRPr="008A7638">
              <w:rPr>
                <w:sz w:val="18"/>
              </w:rPr>
              <w:t>de</w:t>
            </w:r>
            <w:r w:rsidRPr="008A7638">
              <w:rPr>
                <w:spacing w:val="-1"/>
                <w:sz w:val="18"/>
              </w:rPr>
              <w:t xml:space="preserve"> </w:t>
            </w:r>
            <w:r w:rsidRPr="008A7638">
              <w:rPr>
                <w:sz w:val="18"/>
              </w:rPr>
              <w:t>gestión</w:t>
            </w:r>
            <w:r w:rsidRPr="008A7638">
              <w:rPr>
                <w:spacing w:val="1"/>
                <w:sz w:val="18"/>
              </w:rPr>
              <w:t xml:space="preserve"> </w:t>
            </w:r>
            <w:r w:rsidRPr="008A7638">
              <w:rPr>
                <w:spacing w:val="-2"/>
                <w:sz w:val="18"/>
              </w:rPr>
              <w:t>ambiental</w:t>
            </w:r>
          </w:p>
        </w:tc>
      </w:tr>
      <w:tr w:rsidR="00514541" w:rsidRPr="008A7638" w:rsidTr="00F762AD">
        <w:trPr>
          <w:trHeight w:val="230"/>
        </w:trPr>
        <w:tc>
          <w:tcPr>
            <w:tcW w:w="15216" w:type="dxa"/>
            <w:gridSpan w:val="6"/>
            <w:shd w:val="clear" w:color="auto" w:fill="548DD4" w:themeFill="text2" w:themeFillTint="99"/>
          </w:tcPr>
          <w:p w:rsidR="00514541" w:rsidRPr="008A7638" w:rsidRDefault="0086485A">
            <w:pPr>
              <w:pStyle w:val="TableParagraph"/>
              <w:spacing w:line="210" w:lineRule="exact"/>
              <w:ind w:left="2"/>
              <w:jc w:val="center"/>
              <w:rPr>
                <w:b/>
                <w:sz w:val="20"/>
              </w:rPr>
            </w:pPr>
            <w:r w:rsidRPr="008A7638">
              <w:rPr>
                <w:b/>
                <w:sz w:val="20"/>
              </w:rPr>
              <w:t>AGUAS</w:t>
            </w:r>
            <w:r w:rsidRPr="008A7638">
              <w:rPr>
                <w:b/>
                <w:spacing w:val="-10"/>
                <w:sz w:val="20"/>
              </w:rPr>
              <w:t xml:space="preserve"> </w:t>
            </w:r>
            <w:r w:rsidRPr="008A7638">
              <w:rPr>
                <w:b/>
                <w:spacing w:val="-2"/>
                <w:sz w:val="20"/>
              </w:rPr>
              <w:t>RESIDUALES</w:t>
            </w:r>
          </w:p>
        </w:tc>
      </w:tr>
      <w:tr w:rsidR="00514541" w:rsidRPr="008A7638">
        <w:trPr>
          <w:trHeight w:val="1915"/>
        </w:trPr>
        <w:tc>
          <w:tcPr>
            <w:tcW w:w="1887" w:type="dxa"/>
            <w:vMerge w:val="restart"/>
          </w:tcPr>
          <w:p w:rsidR="00514541" w:rsidRPr="008A7638" w:rsidRDefault="0086485A">
            <w:pPr>
              <w:pStyle w:val="TableParagraph"/>
              <w:ind w:left="107"/>
              <w:rPr>
                <w:sz w:val="18"/>
              </w:rPr>
            </w:pPr>
            <w:r w:rsidRPr="008A7638">
              <w:rPr>
                <w:sz w:val="18"/>
              </w:rPr>
              <w:t>Incrementada la proporción</w:t>
            </w:r>
            <w:r w:rsidRPr="008A7638">
              <w:rPr>
                <w:spacing w:val="-12"/>
                <w:sz w:val="18"/>
              </w:rPr>
              <w:t xml:space="preserve"> </w:t>
            </w:r>
            <w:r w:rsidRPr="008A7638">
              <w:rPr>
                <w:sz w:val="18"/>
              </w:rPr>
              <w:t>de</w:t>
            </w:r>
            <w:r w:rsidRPr="008A7638">
              <w:rPr>
                <w:spacing w:val="-11"/>
                <w:sz w:val="18"/>
              </w:rPr>
              <w:t xml:space="preserve"> </w:t>
            </w:r>
            <w:r w:rsidRPr="008A7638">
              <w:rPr>
                <w:sz w:val="18"/>
              </w:rPr>
              <w:t>aguas residuales tratadas.</w:t>
            </w:r>
          </w:p>
        </w:tc>
        <w:tc>
          <w:tcPr>
            <w:tcW w:w="2069" w:type="dxa"/>
          </w:tcPr>
          <w:p w:rsidR="00514541" w:rsidRPr="008A7638" w:rsidRDefault="0086485A">
            <w:pPr>
              <w:pStyle w:val="TableParagraph"/>
              <w:ind w:left="107" w:right="659"/>
              <w:rPr>
                <w:sz w:val="18"/>
              </w:rPr>
            </w:pPr>
            <w:r w:rsidRPr="008A7638">
              <w:rPr>
                <w:sz w:val="18"/>
              </w:rPr>
              <w:t>Aguas</w:t>
            </w:r>
            <w:r w:rsidRPr="008A7638">
              <w:rPr>
                <w:spacing w:val="-12"/>
                <w:sz w:val="18"/>
              </w:rPr>
              <w:t xml:space="preserve"> </w:t>
            </w:r>
            <w:r w:rsidRPr="008A7638">
              <w:rPr>
                <w:sz w:val="18"/>
              </w:rPr>
              <w:t>Residuales Recolectadas</w:t>
            </w:r>
            <w:r w:rsidRPr="008A7638">
              <w:rPr>
                <w:spacing w:val="-4"/>
                <w:sz w:val="18"/>
              </w:rPr>
              <w:t xml:space="preserve"> </w:t>
            </w:r>
            <w:r w:rsidRPr="008A7638">
              <w:rPr>
                <w:spacing w:val="-5"/>
                <w:sz w:val="18"/>
              </w:rPr>
              <w:t>(%)</w:t>
            </w:r>
          </w:p>
        </w:tc>
        <w:tc>
          <w:tcPr>
            <w:tcW w:w="2161" w:type="dxa"/>
          </w:tcPr>
          <w:p w:rsidR="00514541" w:rsidRPr="008A7638" w:rsidRDefault="0086485A">
            <w:pPr>
              <w:pStyle w:val="TableParagraph"/>
              <w:ind w:left="112" w:right="103" w:firstLine="44"/>
              <w:jc w:val="center"/>
              <w:rPr>
                <w:sz w:val="18"/>
              </w:rPr>
            </w:pPr>
            <w:r w:rsidRPr="008A7638">
              <w:rPr>
                <w:spacing w:val="-2"/>
                <w:sz w:val="18"/>
              </w:rPr>
              <w:t xml:space="preserve">CORAASAN, </w:t>
            </w:r>
            <w:r w:rsidRPr="008A7638">
              <w:rPr>
                <w:sz w:val="18"/>
              </w:rPr>
              <w:t xml:space="preserve">CORAAVEGA, CAASD, </w:t>
            </w:r>
            <w:r w:rsidRPr="008A7638">
              <w:rPr>
                <w:spacing w:val="-2"/>
                <w:sz w:val="18"/>
              </w:rPr>
              <w:t xml:space="preserve">CORAAMOCA, </w:t>
            </w:r>
            <w:r w:rsidRPr="008A7638">
              <w:rPr>
                <w:sz w:val="18"/>
              </w:rPr>
              <w:t>CORAABO,</w:t>
            </w:r>
            <w:r w:rsidRPr="008A7638">
              <w:rPr>
                <w:spacing w:val="-12"/>
                <w:sz w:val="18"/>
              </w:rPr>
              <w:t xml:space="preserve"> </w:t>
            </w:r>
            <w:r w:rsidRPr="008A7638">
              <w:rPr>
                <w:sz w:val="18"/>
              </w:rPr>
              <w:t xml:space="preserve">COAAROM, </w:t>
            </w:r>
            <w:r w:rsidRPr="008A7638">
              <w:rPr>
                <w:spacing w:val="-2"/>
                <w:sz w:val="18"/>
              </w:rPr>
              <w:t>CORAAPLATA</w:t>
            </w:r>
          </w:p>
        </w:tc>
        <w:tc>
          <w:tcPr>
            <w:tcW w:w="2881" w:type="dxa"/>
          </w:tcPr>
          <w:p w:rsidR="00514541" w:rsidRPr="008A7638" w:rsidRDefault="0086485A">
            <w:pPr>
              <w:pStyle w:val="TableParagraph"/>
              <w:numPr>
                <w:ilvl w:val="0"/>
                <w:numId w:val="28"/>
              </w:numPr>
              <w:tabs>
                <w:tab w:val="left" w:pos="178"/>
              </w:tabs>
              <w:spacing w:line="237" w:lineRule="auto"/>
              <w:ind w:left="178" w:right="614"/>
              <w:rPr>
                <w:sz w:val="18"/>
              </w:rPr>
            </w:pPr>
            <w:r w:rsidRPr="008A7638">
              <w:rPr>
                <w:sz w:val="18"/>
              </w:rPr>
              <w:t>Empresas</w:t>
            </w:r>
            <w:r w:rsidRPr="008A7638">
              <w:rPr>
                <w:spacing w:val="-12"/>
                <w:sz w:val="18"/>
              </w:rPr>
              <w:t xml:space="preserve"> </w:t>
            </w:r>
            <w:r w:rsidRPr="008A7638">
              <w:rPr>
                <w:sz w:val="18"/>
              </w:rPr>
              <w:t>de</w:t>
            </w:r>
            <w:r w:rsidRPr="008A7638">
              <w:rPr>
                <w:spacing w:val="-11"/>
                <w:sz w:val="18"/>
              </w:rPr>
              <w:t xml:space="preserve"> </w:t>
            </w:r>
            <w:r w:rsidRPr="008A7638">
              <w:rPr>
                <w:sz w:val="18"/>
              </w:rPr>
              <w:t>Distribución</w:t>
            </w:r>
            <w:r w:rsidRPr="008A7638">
              <w:rPr>
                <w:spacing w:val="-11"/>
                <w:sz w:val="18"/>
              </w:rPr>
              <w:t xml:space="preserve"> </w:t>
            </w:r>
            <w:r w:rsidRPr="008A7638">
              <w:rPr>
                <w:sz w:val="18"/>
              </w:rPr>
              <w:t xml:space="preserve">de </w:t>
            </w:r>
            <w:r w:rsidRPr="008A7638">
              <w:rPr>
                <w:spacing w:val="-2"/>
                <w:sz w:val="18"/>
              </w:rPr>
              <w:t>Electricidad</w:t>
            </w:r>
          </w:p>
          <w:p w:rsidR="00514541" w:rsidRPr="008A7638" w:rsidRDefault="0086485A">
            <w:pPr>
              <w:pStyle w:val="TableParagraph"/>
              <w:numPr>
                <w:ilvl w:val="0"/>
                <w:numId w:val="28"/>
              </w:numPr>
              <w:tabs>
                <w:tab w:val="left" w:pos="178"/>
              </w:tabs>
              <w:ind w:left="178" w:right="322"/>
              <w:rPr>
                <w:sz w:val="18"/>
              </w:rPr>
            </w:pPr>
            <w:r w:rsidRPr="008A7638">
              <w:rPr>
                <w:sz w:val="18"/>
              </w:rPr>
              <w:t>Ministerio</w:t>
            </w:r>
            <w:r w:rsidRPr="008A7638">
              <w:rPr>
                <w:spacing w:val="-10"/>
                <w:sz w:val="18"/>
              </w:rPr>
              <w:t xml:space="preserve"> </w:t>
            </w:r>
            <w:r w:rsidRPr="008A7638">
              <w:rPr>
                <w:sz w:val="18"/>
              </w:rPr>
              <w:t>de</w:t>
            </w:r>
            <w:r w:rsidRPr="008A7638">
              <w:rPr>
                <w:spacing w:val="-10"/>
                <w:sz w:val="18"/>
              </w:rPr>
              <w:t xml:space="preserve"> </w:t>
            </w:r>
            <w:r w:rsidRPr="008A7638">
              <w:rPr>
                <w:sz w:val="18"/>
              </w:rPr>
              <w:t>Medio</w:t>
            </w:r>
            <w:r w:rsidRPr="008A7638">
              <w:rPr>
                <w:spacing w:val="-10"/>
                <w:sz w:val="18"/>
              </w:rPr>
              <w:t xml:space="preserve"> </w:t>
            </w:r>
            <w:r w:rsidRPr="008A7638">
              <w:rPr>
                <w:sz w:val="18"/>
              </w:rPr>
              <w:t>Ambiente</w:t>
            </w:r>
            <w:r w:rsidRPr="008A7638">
              <w:rPr>
                <w:spacing w:val="-10"/>
                <w:sz w:val="18"/>
              </w:rPr>
              <w:t xml:space="preserve"> </w:t>
            </w:r>
            <w:r w:rsidRPr="008A7638">
              <w:rPr>
                <w:sz w:val="18"/>
              </w:rPr>
              <w:t>y Recursos Naturales</w:t>
            </w:r>
          </w:p>
          <w:p w:rsidR="00514541" w:rsidRPr="008A7638" w:rsidRDefault="0086485A">
            <w:pPr>
              <w:pStyle w:val="TableParagraph"/>
              <w:numPr>
                <w:ilvl w:val="0"/>
                <w:numId w:val="28"/>
              </w:numPr>
              <w:tabs>
                <w:tab w:val="left" w:pos="177"/>
              </w:tabs>
              <w:spacing w:line="220" w:lineRule="exact"/>
              <w:ind w:left="177" w:hanging="179"/>
              <w:rPr>
                <w:sz w:val="18"/>
              </w:rPr>
            </w:pPr>
            <w:r w:rsidRPr="008A7638">
              <w:rPr>
                <w:sz w:val="18"/>
              </w:rPr>
              <w:t>Ministerio</w:t>
            </w:r>
            <w:r w:rsidRPr="008A7638">
              <w:rPr>
                <w:spacing w:val="-1"/>
                <w:sz w:val="18"/>
              </w:rPr>
              <w:t xml:space="preserve"> </w:t>
            </w:r>
            <w:r w:rsidRPr="008A7638">
              <w:rPr>
                <w:sz w:val="18"/>
              </w:rPr>
              <w:t>de</w:t>
            </w:r>
            <w:r w:rsidRPr="008A7638">
              <w:rPr>
                <w:spacing w:val="-1"/>
                <w:sz w:val="18"/>
              </w:rPr>
              <w:t xml:space="preserve"> </w:t>
            </w:r>
            <w:r w:rsidRPr="008A7638">
              <w:rPr>
                <w:sz w:val="18"/>
              </w:rPr>
              <w:t>Salud</w:t>
            </w:r>
            <w:r w:rsidRPr="008A7638">
              <w:rPr>
                <w:spacing w:val="-2"/>
                <w:sz w:val="18"/>
              </w:rPr>
              <w:t xml:space="preserve"> Pública</w:t>
            </w:r>
          </w:p>
          <w:p w:rsidR="00514541" w:rsidRPr="008A7638" w:rsidRDefault="0086485A">
            <w:pPr>
              <w:pStyle w:val="TableParagraph"/>
              <w:numPr>
                <w:ilvl w:val="0"/>
                <w:numId w:val="28"/>
              </w:numPr>
              <w:tabs>
                <w:tab w:val="left" w:pos="177"/>
              </w:tabs>
              <w:ind w:left="177" w:hanging="179"/>
              <w:rPr>
                <w:sz w:val="18"/>
              </w:rPr>
            </w:pPr>
            <w:r w:rsidRPr="008A7638">
              <w:rPr>
                <w:spacing w:val="-2"/>
                <w:sz w:val="18"/>
              </w:rPr>
              <w:t>Ayuntamientos</w:t>
            </w:r>
          </w:p>
          <w:p w:rsidR="00514541" w:rsidRPr="008A7638" w:rsidRDefault="0086485A">
            <w:pPr>
              <w:pStyle w:val="TableParagraph"/>
              <w:numPr>
                <w:ilvl w:val="0"/>
                <w:numId w:val="28"/>
              </w:numPr>
              <w:tabs>
                <w:tab w:val="left" w:pos="177"/>
              </w:tabs>
              <w:spacing w:line="219" w:lineRule="exact"/>
              <w:ind w:left="177" w:hanging="179"/>
              <w:rPr>
                <w:sz w:val="18"/>
              </w:rPr>
            </w:pPr>
            <w:r w:rsidRPr="008A7638">
              <w:rPr>
                <w:sz w:val="18"/>
              </w:rPr>
              <w:t>Ministerio de</w:t>
            </w:r>
            <w:r w:rsidRPr="008A7638">
              <w:rPr>
                <w:spacing w:val="-2"/>
                <w:sz w:val="18"/>
              </w:rPr>
              <w:t xml:space="preserve"> Vivienda.</w:t>
            </w:r>
          </w:p>
          <w:p w:rsidR="00514541" w:rsidRPr="008A7638" w:rsidRDefault="0086485A">
            <w:pPr>
              <w:pStyle w:val="TableParagraph"/>
              <w:numPr>
                <w:ilvl w:val="0"/>
                <w:numId w:val="28"/>
              </w:numPr>
              <w:tabs>
                <w:tab w:val="left" w:pos="177"/>
              </w:tabs>
              <w:spacing w:line="219" w:lineRule="exact"/>
              <w:ind w:left="177" w:hanging="179"/>
              <w:rPr>
                <w:sz w:val="18"/>
              </w:rPr>
            </w:pPr>
            <w:r w:rsidRPr="008A7638">
              <w:rPr>
                <w:sz w:val="18"/>
              </w:rPr>
              <w:t>Oficina</w:t>
            </w:r>
            <w:r w:rsidRPr="008A7638">
              <w:rPr>
                <w:spacing w:val="-2"/>
                <w:sz w:val="18"/>
              </w:rPr>
              <w:t xml:space="preserve"> </w:t>
            </w:r>
            <w:r w:rsidRPr="008A7638">
              <w:rPr>
                <w:sz w:val="18"/>
              </w:rPr>
              <w:t>Nacional</w:t>
            </w:r>
            <w:r w:rsidRPr="008A7638">
              <w:rPr>
                <w:spacing w:val="-1"/>
                <w:sz w:val="18"/>
              </w:rPr>
              <w:t xml:space="preserve"> </w:t>
            </w:r>
            <w:r w:rsidRPr="008A7638">
              <w:rPr>
                <w:sz w:val="18"/>
              </w:rPr>
              <w:t>de</w:t>
            </w:r>
            <w:r w:rsidRPr="008A7638">
              <w:rPr>
                <w:spacing w:val="-2"/>
                <w:sz w:val="18"/>
              </w:rPr>
              <w:t xml:space="preserve"> Estadística</w:t>
            </w:r>
          </w:p>
        </w:tc>
        <w:tc>
          <w:tcPr>
            <w:tcW w:w="3781" w:type="dxa"/>
          </w:tcPr>
          <w:p w:rsidR="00514541" w:rsidRPr="008A7638" w:rsidRDefault="0086485A">
            <w:pPr>
              <w:pStyle w:val="TableParagraph"/>
              <w:numPr>
                <w:ilvl w:val="0"/>
                <w:numId w:val="27"/>
              </w:numPr>
              <w:tabs>
                <w:tab w:val="left" w:pos="178"/>
              </w:tabs>
              <w:ind w:right="668"/>
              <w:rPr>
                <w:sz w:val="18"/>
              </w:rPr>
            </w:pPr>
            <w:r w:rsidRPr="008A7638">
              <w:rPr>
                <w:sz w:val="18"/>
              </w:rPr>
              <w:t>Ley</w:t>
            </w:r>
            <w:r w:rsidRPr="008A7638">
              <w:rPr>
                <w:spacing w:val="-1"/>
                <w:sz w:val="18"/>
              </w:rPr>
              <w:t xml:space="preserve"> </w:t>
            </w:r>
            <w:r w:rsidRPr="008A7638">
              <w:rPr>
                <w:sz w:val="18"/>
              </w:rPr>
              <w:t>582-77 que crea la Corporación del Acueducto</w:t>
            </w:r>
            <w:r w:rsidRPr="008A7638">
              <w:rPr>
                <w:spacing w:val="-10"/>
                <w:sz w:val="18"/>
              </w:rPr>
              <w:t xml:space="preserve"> </w:t>
            </w:r>
            <w:r w:rsidRPr="008A7638">
              <w:rPr>
                <w:sz w:val="18"/>
              </w:rPr>
              <w:t>y</w:t>
            </w:r>
            <w:r w:rsidRPr="008A7638">
              <w:rPr>
                <w:spacing w:val="-11"/>
                <w:sz w:val="18"/>
              </w:rPr>
              <w:t xml:space="preserve"> </w:t>
            </w:r>
            <w:r w:rsidRPr="008A7638">
              <w:rPr>
                <w:sz w:val="18"/>
              </w:rPr>
              <w:t>Alcantarillado</w:t>
            </w:r>
            <w:r w:rsidRPr="008A7638">
              <w:rPr>
                <w:spacing w:val="-10"/>
                <w:sz w:val="18"/>
              </w:rPr>
              <w:t xml:space="preserve"> </w:t>
            </w:r>
            <w:r w:rsidRPr="008A7638">
              <w:rPr>
                <w:sz w:val="18"/>
              </w:rPr>
              <w:t>de</w:t>
            </w:r>
            <w:r w:rsidRPr="008A7638">
              <w:rPr>
                <w:spacing w:val="-11"/>
                <w:sz w:val="18"/>
              </w:rPr>
              <w:t xml:space="preserve"> </w:t>
            </w:r>
            <w:r w:rsidRPr="008A7638">
              <w:rPr>
                <w:sz w:val="18"/>
              </w:rPr>
              <w:t xml:space="preserve">Santiago, </w:t>
            </w:r>
            <w:r w:rsidRPr="008A7638">
              <w:rPr>
                <w:spacing w:val="-2"/>
                <w:sz w:val="18"/>
              </w:rPr>
              <w:t>CORAASAN</w:t>
            </w:r>
          </w:p>
          <w:p w:rsidR="00514541" w:rsidRPr="008A7638" w:rsidRDefault="0086485A">
            <w:pPr>
              <w:pStyle w:val="TableParagraph"/>
              <w:numPr>
                <w:ilvl w:val="0"/>
                <w:numId w:val="27"/>
              </w:numPr>
              <w:tabs>
                <w:tab w:val="left" w:pos="177"/>
              </w:tabs>
              <w:spacing w:line="219" w:lineRule="exact"/>
              <w:ind w:left="177" w:hanging="179"/>
              <w:rPr>
                <w:sz w:val="18"/>
              </w:rPr>
            </w:pPr>
            <w:r w:rsidRPr="008A7638">
              <w:rPr>
                <w:sz w:val="18"/>
              </w:rPr>
              <w:t>Ley</w:t>
            </w:r>
            <w:r w:rsidRPr="008A7638">
              <w:rPr>
                <w:spacing w:val="-2"/>
                <w:sz w:val="18"/>
              </w:rPr>
              <w:t xml:space="preserve"> </w:t>
            </w:r>
            <w:r w:rsidRPr="008A7638">
              <w:rPr>
                <w:sz w:val="18"/>
              </w:rPr>
              <w:t>No.</w:t>
            </w:r>
            <w:r w:rsidRPr="008A7638">
              <w:rPr>
                <w:spacing w:val="-1"/>
                <w:sz w:val="18"/>
              </w:rPr>
              <w:t xml:space="preserve"> </w:t>
            </w:r>
            <w:r w:rsidRPr="008A7638">
              <w:rPr>
                <w:sz w:val="18"/>
              </w:rPr>
              <w:t>1-12 Estrategia Nacional</w:t>
            </w:r>
            <w:r w:rsidRPr="008A7638">
              <w:rPr>
                <w:spacing w:val="-3"/>
                <w:sz w:val="18"/>
              </w:rPr>
              <w:t xml:space="preserve"> </w:t>
            </w:r>
            <w:r w:rsidRPr="008A7638">
              <w:rPr>
                <w:sz w:val="18"/>
              </w:rPr>
              <w:t>de</w:t>
            </w:r>
            <w:r w:rsidRPr="008A7638">
              <w:rPr>
                <w:spacing w:val="-1"/>
                <w:sz w:val="18"/>
              </w:rPr>
              <w:t xml:space="preserve"> </w:t>
            </w:r>
            <w:r w:rsidRPr="008A7638">
              <w:rPr>
                <w:spacing w:val="-2"/>
                <w:sz w:val="18"/>
              </w:rPr>
              <w:t>desarrollo.</w:t>
            </w:r>
          </w:p>
          <w:p w:rsidR="00514541" w:rsidRPr="008A7638" w:rsidRDefault="0086485A">
            <w:pPr>
              <w:pStyle w:val="TableParagraph"/>
              <w:numPr>
                <w:ilvl w:val="0"/>
                <w:numId w:val="27"/>
              </w:numPr>
              <w:tabs>
                <w:tab w:val="left" w:pos="178"/>
              </w:tabs>
              <w:ind w:right="210"/>
              <w:rPr>
                <w:sz w:val="18"/>
              </w:rPr>
            </w:pPr>
            <w:r w:rsidRPr="008A7638">
              <w:rPr>
                <w:sz w:val="18"/>
              </w:rPr>
              <w:t>Ley</w:t>
            </w:r>
            <w:r w:rsidRPr="008A7638">
              <w:rPr>
                <w:spacing w:val="-6"/>
                <w:sz w:val="18"/>
              </w:rPr>
              <w:t xml:space="preserve"> </w:t>
            </w:r>
            <w:r w:rsidRPr="008A7638">
              <w:rPr>
                <w:sz w:val="18"/>
              </w:rPr>
              <w:t>No.</w:t>
            </w:r>
            <w:r w:rsidRPr="008A7638">
              <w:rPr>
                <w:spacing w:val="-5"/>
                <w:sz w:val="18"/>
              </w:rPr>
              <w:t xml:space="preserve"> </w:t>
            </w:r>
            <w:r w:rsidRPr="008A7638">
              <w:rPr>
                <w:sz w:val="18"/>
              </w:rPr>
              <w:t>64-00</w:t>
            </w:r>
            <w:r w:rsidRPr="008A7638">
              <w:rPr>
                <w:spacing w:val="-6"/>
                <w:sz w:val="18"/>
              </w:rPr>
              <w:t xml:space="preserve"> </w:t>
            </w:r>
            <w:r w:rsidRPr="008A7638">
              <w:rPr>
                <w:sz w:val="18"/>
              </w:rPr>
              <w:t>de</w:t>
            </w:r>
            <w:r w:rsidRPr="008A7638">
              <w:rPr>
                <w:spacing w:val="-6"/>
                <w:sz w:val="18"/>
              </w:rPr>
              <w:t xml:space="preserve"> </w:t>
            </w:r>
            <w:r w:rsidRPr="008A7638">
              <w:rPr>
                <w:sz w:val="18"/>
              </w:rPr>
              <w:t>Medio</w:t>
            </w:r>
            <w:r w:rsidRPr="008A7638">
              <w:rPr>
                <w:spacing w:val="-6"/>
                <w:sz w:val="18"/>
              </w:rPr>
              <w:t xml:space="preserve"> </w:t>
            </w:r>
            <w:r w:rsidRPr="008A7638">
              <w:rPr>
                <w:sz w:val="18"/>
              </w:rPr>
              <w:t>Ambiente</w:t>
            </w:r>
            <w:r w:rsidRPr="008A7638">
              <w:rPr>
                <w:spacing w:val="-5"/>
                <w:sz w:val="18"/>
              </w:rPr>
              <w:t xml:space="preserve"> </w:t>
            </w:r>
            <w:r w:rsidRPr="008A7638">
              <w:rPr>
                <w:sz w:val="18"/>
              </w:rPr>
              <w:t>y</w:t>
            </w:r>
            <w:r w:rsidRPr="008A7638">
              <w:rPr>
                <w:spacing w:val="-8"/>
                <w:sz w:val="18"/>
              </w:rPr>
              <w:t xml:space="preserve"> </w:t>
            </w:r>
            <w:r w:rsidRPr="008A7638">
              <w:rPr>
                <w:sz w:val="18"/>
              </w:rPr>
              <w:t xml:space="preserve">Recursos </w:t>
            </w:r>
            <w:r w:rsidRPr="008A7638">
              <w:rPr>
                <w:spacing w:val="-2"/>
                <w:sz w:val="18"/>
              </w:rPr>
              <w:t>Naturales.</w:t>
            </w:r>
          </w:p>
          <w:p w:rsidR="00514541" w:rsidRPr="008A7638" w:rsidRDefault="0086485A">
            <w:pPr>
              <w:pStyle w:val="TableParagraph"/>
              <w:numPr>
                <w:ilvl w:val="1"/>
                <w:numId w:val="27"/>
              </w:numPr>
              <w:tabs>
                <w:tab w:val="left" w:pos="267"/>
                <w:tab w:val="left" w:pos="269"/>
              </w:tabs>
              <w:ind w:left="267" w:hanging="162"/>
              <w:rPr>
                <w:sz w:val="18"/>
              </w:rPr>
            </w:pPr>
            <w:r w:rsidRPr="008A7638">
              <w:rPr>
                <w:sz w:val="18"/>
              </w:rPr>
              <w:t>Norma</w:t>
            </w:r>
            <w:r w:rsidRPr="008A7638">
              <w:rPr>
                <w:spacing w:val="21"/>
                <w:sz w:val="18"/>
              </w:rPr>
              <w:t xml:space="preserve"> </w:t>
            </w:r>
            <w:r w:rsidRPr="008A7638">
              <w:rPr>
                <w:sz w:val="18"/>
              </w:rPr>
              <w:t>Ambiental</w:t>
            </w:r>
            <w:r w:rsidRPr="008A7638">
              <w:rPr>
                <w:spacing w:val="20"/>
                <w:sz w:val="18"/>
              </w:rPr>
              <w:t xml:space="preserve"> </w:t>
            </w:r>
            <w:r w:rsidRPr="008A7638">
              <w:rPr>
                <w:sz w:val="18"/>
              </w:rPr>
              <w:t>sobre</w:t>
            </w:r>
            <w:r w:rsidRPr="008A7638">
              <w:rPr>
                <w:spacing w:val="17"/>
                <w:sz w:val="18"/>
              </w:rPr>
              <w:t xml:space="preserve"> </w:t>
            </w:r>
            <w:r w:rsidRPr="008A7638">
              <w:rPr>
                <w:sz w:val="18"/>
              </w:rPr>
              <w:t>control</w:t>
            </w:r>
            <w:r w:rsidRPr="008A7638">
              <w:rPr>
                <w:spacing w:val="16"/>
                <w:sz w:val="18"/>
              </w:rPr>
              <w:t xml:space="preserve"> </w:t>
            </w:r>
            <w:r w:rsidRPr="008A7638">
              <w:rPr>
                <w:sz w:val="18"/>
              </w:rPr>
              <w:t>de</w:t>
            </w:r>
            <w:r w:rsidRPr="008A7638">
              <w:rPr>
                <w:spacing w:val="20"/>
                <w:sz w:val="18"/>
              </w:rPr>
              <w:t xml:space="preserve"> </w:t>
            </w:r>
            <w:r w:rsidRPr="008A7638">
              <w:rPr>
                <w:spacing w:val="-2"/>
                <w:sz w:val="18"/>
              </w:rPr>
              <w:t>descargas,</w:t>
            </w:r>
          </w:p>
          <w:p w:rsidR="00514541" w:rsidRPr="008A7638" w:rsidRDefault="0086485A">
            <w:pPr>
              <w:pStyle w:val="TableParagraph"/>
              <w:spacing w:line="206" w:lineRule="exact"/>
              <w:ind w:left="269"/>
              <w:rPr>
                <w:sz w:val="18"/>
              </w:rPr>
            </w:pPr>
            <w:proofErr w:type="gramStart"/>
            <w:r w:rsidRPr="008A7638">
              <w:rPr>
                <w:sz w:val="18"/>
              </w:rPr>
              <w:t>aguas</w:t>
            </w:r>
            <w:proofErr w:type="gramEnd"/>
            <w:r w:rsidRPr="008A7638">
              <w:rPr>
                <w:spacing w:val="31"/>
                <w:sz w:val="18"/>
              </w:rPr>
              <w:t xml:space="preserve"> </w:t>
            </w:r>
            <w:r w:rsidRPr="008A7638">
              <w:rPr>
                <w:sz w:val="18"/>
              </w:rPr>
              <w:t>superficiales,</w:t>
            </w:r>
            <w:r w:rsidRPr="008A7638">
              <w:rPr>
                <w:spacing w:val="32"/>
                <w:sz w:val="18"/>
              </w:rPr>
              <w:t xml:space="preserve"> </w:t>
            </w:r>
            <w:r w:rsidRPr="008A7638">
              <w:rPr>
                <w:sz w:val="18"/>
              </w:rPr>
              <w:t>alcantarillado</w:t>
            </w:r>
            <w:r w:rsidRPr="008A7638">
              <w:rPr>
                <w:spacing w:val="33"/>
                <w:sz w:val="18"/>
              </w:rPr>
              <w:t xml:space="preserve"> </w:t>
            </w:r>
            <w:r w:rsidRPr="008A7638">
              <w:rPr>
                <w:sz w:val="18"/>
              </w:rPr>
              <w:t>sanitario</w:t>
            </w:r>
            <w:r w:rsidRPr="008A7638">
              <w:rPr>
                <w:spacing w:val="33"/>
                <w:sz w:val="18"/>
              </w:rPr>
              <w:t xml:space="preserve"> </w:t>
            </w:r>
            <w:r w:rsidRPr="008A7638">
              <w:rPr>
                <w:sz w:val="18"/>
              </w:rPr>
              <w:t>y aguas costeras.</w:t>
            </w:r>
          </w:p>
        </w:tc>
        <w:tc>
          <w:tcPr>
            <w:tcW w:w="2437" w:type="dxa"/>
          </w:tcPr>
          <w:p w:rsidR="00514541" w:rsidRPr="008A7638" w:rsidRDefault="0086485A">
            <w:pPr>
              <w:pStyle w:val="TableParagraph"/>
              <w:numPr>
                <w:ilvl w:val="0"/>
                <w:numId w:val="26"/>
              </w:numPr>
              <w:tabs>
                <w:tab w:val="left" w:pos="177"/>
              </w:tabs>
              <w:spacing w:line="237" w:lineRule="auto"/>
              <w:ind w:left="177" w:right="428"/>
              <w:rPr>
                <w:sz w:val="18"/>
              </w:rPr>
            </w:pPr>
            <w:r w:rsidRPr="008A7638">
              <w:rPr>
                <w:sz w:val="18"/>
              </w:rPr>
              <w:t>Dirección</w:t>
            </w:r>
            <w:r w:rsidRPr="008A7638">
              <w:rPr>
                <w:spacing w:val="-12"/>
                <w:sz w:val="18"/>
              </w:rPr>
              <w:t xml:space="preserve"> </w:t>
            </w:r>
            <w:r w:rsidRPr="008A7638">
              <w:rPr>
                <w:sz w:val="18"/>
              </w:rPr>
              <w:t>Saneamiento</w:t>
            </w:r>
            <w:r w:rsidRPr="008A7638">
              <w:rPr>
                <w:spacing w:val="-11"/>
                <w:sz w:val="18"/>
              </w:rPr>
              <w:t xml:space="preserve"> </w:t>
            </w:r>
            <w:r w:rsidRPr="008A7638">
              <w:rPr>
                <w:sz w:val="18"/>
              </w:rPr>
              <w:t>y Gestión Ambiental</w:t>
            </w:r>
          </w:p>
          <w:p w:rsidR="00514541" w:rsidRPr="008A7638" w:rsidRDefault="0086485A">
            <w:pPr>
              <w:pStyle w:val="TableParagraph"/>
              <w:numPr>
                <w:ilvl w:val="0"/>
                <w:numId w:val="26"/>
              </w:numPr>
              <w:tabs>
                <w:tab w:val="left" w:pos="177"/>
              </w:tabs>
              <w:ind w:left="177" w:right="296"/>
              <w:rPr>
                <w:sz w:val="18"/>
              </w:rPr>
            </w:pPr>
            <w:r w:rsidRPr="008A7638">
              <w:rPr>
                <w:sz w:val="18"/>
              </w:rPr>
              <w:t>Departamento</w:t>
            </w:r>
            <w:r w:rsidRPr="008A7638">
              <w:rPr>
                <w:spacing w:val="-12"/>
                <w:sz w:val="18"/>
              </w:rPr>
              <w:t xml:space="preserve"> </w:t>
            </w:r>
            <w:r w:rsidRPr="008A7638">
              <w:rPr>
                <w:sz w:val="18"/>
              </w:rPr>
              <w:t>Operación</w:t>
            </w:r>
            <w:r w:rsidRPr="008A7638">
              <w:rPr>
                <w:spacing w:val="-11"/>
                <w:sz w:val="18"/>
              </w:rPr>
              <w:t xml:space="preserve"> </w:t>
            </w:r>
            <w:r w:rsidRPr="008A7638">
              <w:rPr>
                <w:sz w:val="18"/>
              </w:rPr>
              <w:t xml:space="preserve">y Mantenimiento de Aguas </w:t>
            </w:r>
            <w:r w:rsidRPr="008A7638">
              <w:rPr>
                <w:spacing w:val="-2"/>
                <w:sz w:val="18"/>
              </w:rPr>
              <w:t>Residuales.</w:t>
            </w:r>
          </w:p>
          <w:p w:rsidR="00514541" w:rsidRPr="008A7638" w:rsidRDefault="0086485A">
            <w:pPr>
              <w:pStyle w:val="TableParagraph"/>
              <w:numPr>
                <w:ilvl w:val="1"/>
                <w:numId w:val="26"/>
              </w:numPr>
              <w:tabs>
                <w:tab w:val="left" w:pos="267"/>
                <w:tab w:val="left" w:pos="269"/>
              </w:tabs>
              <w:ind w:right="421"/>
              <w:rPr>
                <w:sz w:val="18"/>
              </w:rPr>
            </w:pPr>
            <w:r w:rsidRPr="008A7638">
              <w:rPr>
                <w:sz w:val="18"/>
              </w:rPr>
              <w:t>Dirección</w:t>
            </w:r>
            <w:r w:rsidRPr="008A7638">
              <w:rPr>
                <w:spacing w:val="-12"/>
                <w:sz w:val="18"/>
              </w:rPr>
              <w:t xml:space="preserve"> </w:t>
            </w:r>
            <w:r w:rsidRPr="008A7638">
              <w:rPr>
                <w:sz w:val="18"/>
              </w:rPr>
              <w:t>de</w:t>
            </w:r>
            <w:r w:rsidRPr="008A7638">
              <w:rPr>
                <w:spacing w:val="-11"/>
                <w:sz w:val="18"/>
              </w:rPr>
              <w:t xml:space="preserve"> </w:t>
            </w:r>
            <w:r w:rsidRPr="008A7638">
              <w:rPr>
                <w:sz w:val="18"/>
              </w:rPr>
              <w:t>Control</w:t>
            </w:r>
            <w:r w:rsidRPr="008A7638">
              <w:rPr>
                <w:spacing w:val="-11"/>
                <w:sz w:val="18"/>
              </w:rPr>
              <w:t xml:space="preserve"> </w:t>
            </w:r>
            <w:r w:rsidRPr="008A7638">
              <w:rPr>
                <w:sz w:val="18"/>
              </w:rPr>
              <w:t xml:space="preserve">de </w:t>
            </w:r>
            <w:r w:rsidRPr="008A7638">
              <w:rPr>
                <w:spacing w:val="-2"/>
                <w:sz w:val="18"/>
              </w:rPr>
              <w:t>Pérdidas.</w:t>
            </w:r>
          </w:p>
        </w:tc>
      </w:tr>
      <w:tr w:rsidR="00514541" w:rsidRPr="008A7638">
        <w:trPr>
          <w:trHeight w:val="2162"/>
        </w:trPr>
        <w:tc>
          <w:tcPr>
            <w:tcW w:w="1887" w:type="dxa"/>
            <w:vMerge/>
            <w:tcBorders>
              <w:top w:val="nil"/>
            </w:tcBorders>
          </w:tcPr>
          <w:p w:rsidR="00514541" w:rsidRPr="008A7638" w:rsidRDefault="00514541">
            <w:pPr>
              <w:rPr>
                <w:sz w:val="2"/>
                <w:szCs w:val="2"/>
              </w:rPr>
            </w:pPr>
          </w:p>
        </w:tc>
        <w:tc>
          <w:tcPr>
            <w:tcW w:w="2069" w:type="dxa"/>
          </w:tcPr>
          <w:p w:rsidR="00514541" w:rsidRPr="008A7638" w:rsidRDefault="0086485A">
            <w:pPr>
              <w:pStyle w:val="TableParagraph"/>
              <w:ind w:left="107" w:right="169"/>
              <w:rPr>
                <w:sz w:val="18"/>
              </w:rPr>
            </w:pPr>
            <w:r w:rsidRPr="008A7638">
              <w:rPr>
                <w:sz w:val="18"/>
              </w:rPr>
              <w:t>Tratamiento de Aguas Residuales</w:t>
            </w:r>
            <w:r w:rsidRPr="008A7638">
              <w:rPr>
                <w:spacing w:val="-12"/>
                <w:sz w:val="18"/>
              </w:rPr>
              <w:t xml:space="preserve"> </w:t>
            </w:r>
            <w:r w:rsidRPr="008A7638">
              <w:rPr>
                <w:sz w:val="18"/>
              </w:rPr>
              <w:t xml:space="preserve">Recolectadas </w:t>
            </w:r>
            <w:r w:rsidRPr="008A7638">
              <w:rPr>
                <w:spacing w:val="-4"/>
                <w:sz w:val="18"/>
              </w:rPr>
              <w:t>(%)</w:t>
            </w:r>
          </w:p>
        </w:tc>
        <w:tc>
          <w:tcPr>
            <w:tcW w:w="2161" w:type="dxa"/>
          </w:tcPr>
          <w:p w:rsidR="00514541" w:rsidRPr="008A7638" w:rsidRDefault="0086485A">
            <w:pPr>
              <w:pStyle w:val="TableParagraph"/>
              <w:ind w:left="112" w:right="103" w:hanging="2"/>
              <w:jc w:val="center"/>
              <w:rPr>
                <w:sz w:val="18"/>
              </w:rPr>
            </w:pPr>
            <w:r w:rsidRPr="008A7638">
              <w:rPr>
                <w:spacing w:val="-2"/>
                <w:sz w:val="18"/>
              </w:rPr>
              <w:t xml:space="preserve">CORAASAN, </w:t>
            </w:r>
            <w:r w:rsidRPr="008A7638">
              <w:rPr>
                <w:sz w:val="18"/>
              </w:rPr>
              <w:t xml:space="preserve">CORAAVEGA, CAASD, </w:t>
            </w:r>
            <w:r w:rsidRPr="008A7638">
              <w:rPr>
                <w:spacing w:val="-2"/>
                <w:sz w:val="18"/>
              </w:rPr>
              <w:t xml:space="preserve">CORAAMOCA, </w:t>
            </w:r>
            <w:r w:rsidRPr="008A7638">
              <w:rPr>
                <w:sz w:val="18"/>
              </w:rPr>
              <w:t>CORAABO,</w:t>
            </w:r>
            <w:r w:rsidRPr="008A7638">
              <w:rPr>
                <w:spacing w:val="-12"/>
                <w:sz w:val="18"/>
              </w:rPr>
              <w:t xml:space="preserve"> </w:t>
            </w:r>
            <w:r w:rsidRPr="008A7638">
              <w:rPr>
                <w:sz w:val="18"/>
              </w:rPr>
              <w:t xml:space="preserve">COAAROM, </w:t>
            </w:r>
            <w:r w:rsidRPr="008A7638">
              <w:rPr>
                <w:spacing w:val="-2"/>
                <w:sz w:val="18"/>
              </w:rPr>
              <w:t>CORAAPLATA</w:t>
            </w:r>
          </w:p>
        </w:tc>
        <w:tc>
          <w:tcPr>
            <w:tcW w:w="2881" w:type="dxa"/>
          </w:tcPr>
          <w:p w:rsidR="00514541" w:rsidRPr="008A7638" w:rsidRDefault="0086485A">
            <w:pPr>
              <w:pStyle w:val="TableParagraph"/>
              <w:numPr>
                <w:ilvl w:val="0"/>
                <w:numId w:val="25"/>
              </w:numPr>
              <w:tabs>
                <w:tab w:val="left" w:pos="178"/>
              </w:tabs>
              <w:spacing w:line="242" w:lineRule="auto"/>
              <w:ind w:left="178" w:right="614"/>
              <w:rPr>
                <w:sz w:val="18"/>
              </w:rPr>
            </w:pPr>
            <w:r w:rsidRPr="008A7638">
              <w:rPr>
                <w:sz w:val="18"/>
              </w:rPr>
              <w:t>Empresas</w:t>
            </w:r>
            <w:r w:rsidRPr="008A7638">
              <w:rPr>
                <w:spacing w:val="-12"/>
                <w:sz w:val="18"/>
              </w:rPr>
              <w:t xml:space="preserve"> </w:t>
            </w:r>
            <w:r w:rsidRPr="008A7638">
              <w:rPr>
                <w:sz w:val="18"/>
              </w:rPr>
              <w:t>de</w:t>
            </w:r>
            <w:r w:rsidRPr="008A7638">
              <w:rPr>
                <w:spacing w:val="-11"/>
                <w:sz w:val="18"/>
              </w:rPr>
              <w:t xml:space="preserve"> </w:t>
            </w:r>
            <w:r w:rsidRPr="008A7638">
              <w:rPr>
                <w:sz w:val="18"/>
              </w:rPr>
              <w:t>Distribución</w:t>
            </w:r>
            <w:r w:rsidRPr="008A7638">
              <w:rPr>
                <w:spacing w:val="-11"/>
                <w:sz w:val="18"/>
              </w:rPr>
              <w:t xml:space="preserve"> </w:t>
            </w:r>
            <w:r w:rsidRPr="008A7638">
              <w:rPr>
                <w:sz w:val="18"/>
              </w:rPr>
              <w:t xml:space="preserve">de </w:t>
            </w:r>
            <w:r w:rsidRPr="008A7638">
              <w:rPr>
                <w:spacing w:val="-2"/>
                <w:sz w:val="18"/>
              </w:rPr>
              <w:t>Electricidad</w:t>
            </w:r>
          </w:p>
          <w:p w:rsidR="00514541" w:rsidRPr="008A7638" w:rsidRDefault="0086485A">
            <w:pPr>
              <w:pStyle w:val="TableParagraph"/>
              <w:numPr>
                <w:ilvl w:val="0"/>
                <w:numId w:val="25"/>
              </w:numPr>
              <w:tabs>
                <w:tab w:val="left" w:pos="178"/>
              </w:tabs>
              <w:spacing w:line="242" w:lineRule="auto"/>
              <w:ind w:left="178" w:right="322"/>
              <w:rPr>
                <w:sz w:val="18"/>
              </w:rPr>
            </w:pPr>
            <w:r w:rsidRPr="008A7638">
              <w:rPr>
                <w:sz w:val="18"/>
              </w:rPr>
              <w:t>Ministerio</w:t>
            </w:r>
            <w:r w:rsidRPr="008A7638">
              <w:rPr>
                <w:spacing w:val="-10"/>
                <w:sz w:val="18"/>
              </w:rPr>
              <w:t xml:space="preserve"> </w:t>
            </w:r>
            <w:r w:rsidRPr="008A7638">
              <w:rPr>
                <w:sz w:val="18"/>
              </w:rPr>
              <w:t>de</w:t>
            </w:r>
            <w:r w:rsidRPr="008A7638">
              <w:rPr>
                <w:spacing w:val="-10"/>
                <w:sz w:val="18"/>
              </w:rPr>
              <w:t xml:space="preserve"> </w:t>
            </w:r>
            <w:r w:rsidRPr="008A7638">
              <w:rPr>
                <w:sz w:val="18"/>
              </w:rPr>
              <w:t>Medio</w:t>
            </w:r>
            <w:r w:rsidRPr="008A7638">
              <w:rPr>
                <w:spacing w:val="-10"/>
                <w:sz w:val="18"/>
              </w:rPr>
              <w:t xml:space="preserve"> </w:t>
            </w:r>
            <w:r w:rsidRPr="008A7638">
              <w:rPr>
                <w:sz w:val="18"/>
              </w:rPr>
              <w:t>Ambiente</w:t>
            </w:r>
            <w:r w:rsidRPr="008A7638">
              <w:rPr>
                <w:spacing w:val="-10"/>
                <w:sz w:val="18"/>
              </w:rPr>
              <w:t xml:space="preserve"> </w:t>
            </w:r>
            <w:r w:rsidRPr="008A7638">
              <w:rPr>
                <w:sz w:val="18"/>
              </w:rPr>
              <w:t>y Recursos Naturales</w:t>
            </w:r>
          </w:p>
          <w:p w:rsidR="00514541" w:rsidRPr="008A7638" w:rsidRDefault="0086485A">
            <w:pPr>
              <w:pStyle w:val="TableParagraph"/>
              <w:numPr>
                <w:ilvl w:val="0"/>
                <w:numId w:val="25"/>
              </w:numPr>
              <w:tabs>
                <w:tab w:val="left" w:pos="177"/>
              </w:tabs>
              <w:spacing w:line="216" w:lineRule="exact"/>
              <w:ind w:left="177" w:hanging="179"/>
              <w:rPr>
                <w:sz w:val="18"/>
              </w:rPr>
            </w:pPr>
            <w:r w:rsidRPr="008A7638">
              <w:rPr>
                <w:sz w:val="18"/>
              </w:rPr>
              <w:t>Ministerio</w:t>
            </w:r>
            <w:r w:rsidRPr="008A7638">
              <w:rPr>
                <w:spacing w:val="-1"/>
                <w:sz w:val="18"/>
              </w:rPr>
              <w:t xml:space="preserve"> </w:t>
            </w:r>
            <w:r w:rsidRPr="008A7638">
              <w:rPr>
                <w:sz w:val="18"/>
              </w:rPr>
              <w:t>de</w:t>
            </w:r>
            <w:r w:rsidRPr="008A7638">
              <w:rPr>
                <w:spacing w:val="-1"/>
                <w:sz w:val="18"/>
              </w:rPr>
              <w:t xml:space="preserve"> </w:t>
            </w:r>
            <w:r w:rsidRPr="008A7638">
              <w:rPr>
                <w:sz w:val="18"/>
              </w:rPr>
              <w:t>Salud</w:t>
            </w:r>
            <w:r w:rsidRPr="008A7638">
              <w:rPr>
                <w:spacing w:val="-4"/>
                <w:sz w:val="18"/>
              </w:rPr>
              <w:t xml:space="preserve"> </w:t>
            </w:r>
            <w:r w:rsidRPr="008A7638">
              <w:rPr>
                <w:spacing w:val="-2"/>
                <w:sz w:val="18"/>
              </w:rPr>
              <w:t>Pública</w:t>
            </w:r>
          </w:p>
          <w:p w:rsidR="00514541" w:rsidRPr="008A7638" w:rsidRDefault="0086485A">
            <w:pPr>
              <w:pStyle w:val="TableParagraph"/>
              <w:numPr>
                <w:ilvl w:val="0"/>
                <w:numId w:val="25"/>
              </w:numPr>
              <w:tabs>
                <w:tab w:val="left" w:pos="177"/>
              </w:tabs>
              <w:spacing w:line="219" w:lineRule="exact"/>
              <w:ind w:left="177" w:hanging="179"/>
              <w:rPr>
                <w:sz w:val="18"/>
              </w:rPr>
            </w:pPr>
            <w:r w:rsidRPr="008A7638">
              <w:rPr>
                <w:spacing w:val="-2"/>
                <w:sz w:val="18"/>
              </w:rPr>
              <w:t>Ayuntamientos</w:t>
            </w:r>
          </w:p>
          <w:p w:rsidR="00514541" w:rsidRPr="008A7638" w:rsidRDefault="0086485A">
            <w:pPr>
              <w:pStyle w:val="TableParagraph"/>
              <w:numPr>
                <w:ilvl w:val="0"/>
                <w:numId w:val="25"/>
              </w:numPr>
              <w:tabs>
                <w:tab w:val="left" w:pos="177"/>
              </w:tabs>
              <w:spacing w:line="219" w:lineRule="exact"/>
              <w:ind w:left="177" w:hanging="179"/>
              <w:rPr>
                <w:sz w:val="18"/>
              </w:rPr>
            </w:pPr>
            <w:r w:rsidRPr="008A7638">
              <w:rPr>
                <w:sz w:val="18"/>
              </w:rPr>
              <w:t xml:space="preserve">Ministerio de </w:t>
            </w:r>
            <w:r w:rsidRPr="008A7638">
              <w:rPr>
                <w:spacing w:val="-2"/>
                <w:sz w:val="18"/>
              </w:rPr>
              <w:t>vivienda</w:t>
            </w:r>
          </w:p>
          <w:p w:rsidR="00514541" w:rsidRPr="008A7638" w:rsidRDefault="0086485A">
            <w:pPr>
              <w:pStyle w:val="TableParagraph"/>
              <w:numPr>
                <w:ilvl w:val="0"/>
                <w:numId w:val="25"/>
              </w:numPr>
              <w:tabs>
                <w:tab w:val="left" w:pos="177"/>
              </w:tabs>
              <w:ind w:left="177" w:hanging="179"/>
              <w:rPr>
                <w:sz w:val="18"/>
              </w:rPr>
            </w:pPr>
            <w:r w:rsidRPr="008A7638">
              <w:rPr>
                <w:sz w:val="18"/>
              </w:rPr>
              <w:t>Oficina</w:t>
            </w:r>
            <w:r w:rsidRPr="008A7638">
              <w:rPr>
                <w:spacing w:val="-2"/>
                <w:sz w:val="18"/>
              </w:rPr>
              <w:t xml:space="preserve"> </w:t>
            </w:r>
            <w:r w:rsidRPr="008A7638">
              <w:rPr>
                <w:sz w:val="18"/>
              </w:rPr>
              <w:t>Nacional</w:t>
            </w:r>
            <w:r w:rsidRPr="008A7638">
              <w:rPr>
                <w:spacing w:val="-1"/>
                <w:sz w:val="18"/>
              </w:rPr>
              <w:t xml:space="preserve"> </w:t>
            </w:r>
            <w:r w:rsidRPr="008A7638">
              <w:rPr>
                <w:sz w:val="18"/>
              </w:rPr>
              <w:t>de</w:t>
            </w:r>
            <w:r w:rsidRPr="008A7638">
              <w:rPr>
                <w:spacing w:val="-2"/>
                <w:sz w:val="18"/>
              </w:rPr>
              <w:t xml:space="preserve"> Estadística</w:t>
            </w:r>
          </w:p>
          <w:p w:rsidR="00514541" w:rsidRPr="008A7638" w:rsidRDefault="0086485A">
            <w:pPr>
              <w:pStyle w:val="TableParagraph"/>
              <w:numPr>
                <w:ilvl w:val="0"/>
                <w:numId w:val="25"/>
              </w:numPr>
              <w:tabs>
                <w:tab w:val="left" w:pos="178"/>
              </w:tabs>
              <w:spacing w:line="206" w:lineRule="exact"/>
              <w:ind w:left="178" w:right="211"/>
              <w:rPr>
                <w:sz w:val="18"/>
              </w:rPr>
            </w:pPr>
            <w:r w:rsidRPr="008A7638">
              <w:rPr>
                <w:sz w:val="18"/>
              </w:rPr>
              <w:t>Norma</w:t>
            </w:r>
            <w:r w:rsidRPr="008A7638">
              <w:rPr>
                <w:spacing w:val="-8"/>
                <w:sz w:val="18"/>
              </w:rPr>
              <w:t xml:space="preserve"> </w:t>
            </w:r>
            <w:r w:rsidRPr="008A7638">
              <w:rPr>
                <w:sz w:val="18"/>
              </w:rPr>
              <w:t>Ambiental</w:t>
            </w:r>
            <w:r w:rsidRPr="008A7638">
              <w:rPr>
                <w:spacing w:val="-10"/>
                <w:sz w:val="18"/>
              </w:rPr>
              <w:t xml:space="preserve"> </w:t>
            </w:r>
            <w:r w:rsidRPr="008A7638">
              <w:rPr>
                <w:sz w:val="18"/>
              </w:rPr>
              <w:t>sobre</w:t>
            </w:r>
            <w:r w:rsidRPr="008A7638">
              <w:rPr>
                <w:spacing w:val="-11"/>
                <w:sz w:val="18"/>
              </w:rPr>
              <w:t xml:space="preserve"> </w:t>
            </w:r>
            <w:r w:rsidRPr="008A7638">
              <w:rPr>
                <w:sz w:val="18"/>
              </w:rPr>
              <w:t>la</w:t>
            </w:r>
            <w:r w:rsidRPr="008A7638">
              <w:rPr>
                <w:spacing w:val="-10"/>
                <w:sz w:val="18"/>
              </w:rPr>
              <w:t xml:space="preserve"> </w:t>
            </w:r>
            <w:r w:rsidRPr="008A7638">
              <w:rPr>
                <w:sz w:val="18"/>
              </w:rPr>
              <w:t>calidad del agua y control de descargas</w:t>
            </w:r>
          </w:p>
        </w:tc>
        <w:tc>
          <w:tcPr>
            <w:tcW w:w="3781" w:type="dxa"/>
          </w:tcPr>
          <w:p w:rsidR="00514541" w:rsidRPr="008A7638" w:rsidRDefault="0086485A">
            <w:pPr>
              <w:pStyle w:val="TableParagraph"/>
              <w:numPr>
                <w:ilvl w:val="0"/>
                <w:numId w:val="24"/>
              </w:numPr>
              <w:tabs>
                <w:tab w:val="left" w:pos="178"/>
              </w:tabs>
              <w:ind w:right="668"/>
              <w:rPr>
                <w:sz w:val="18"/>
              </w:rPr>
            </w:pPr>
            <w:r w:rsidRPr="008A7638">
              <w:rPr>
                <w:sz w:val="18"/>
              </w:rPr>
              <w:t>Ley</w:t>
            </w:r>
            <w:r w:rsidRPr="008A7638">
              <w:rPr>
                <w:spacing w:val="-1"/>
                <w:sz w:val="18"/>
              </w:rPr>
              <w:t xml:space="preserve"> </w:t>
            </w:r>
            <w:r w:rsidRPr="008A7638">
              <w:rPr>
                <w:sz w:val="18"/>
              </w:rPr>
              <w:t>582-77 que crea la Corporación del Acueducto</w:t>
            </w:r>
            <w:r w:rsidRPr="008A7638">
              <w:rPr>
                <w:spacing w:val="-10"/>
                <w:sz w:val="18"/>
              </w:rPr>
              <w:t xml:space="preserve"> </w:t>
            </w:r>
            <w:r w:rsidRPr="008A7638">
              <w:rPr>
                <w:sz w:val="18"/>
              </w:rPr>
              <w:t>y</w:t>
            </w:r>
            <w:r w:rsidRPr="008A7638">
              <w:rPr>
                <w:spacing w:val="-11"/>
                <w:sz w:val="18"/>
              </w:rPr>
              <w:t xml:space="preserve"> </w:t>
            </w:r>
            <w:r w:rsidRPr="008A7638">
              <w:rPr>
                <w:sz w:val="18"/>
              </w:rPr>
              <w:t>Alcantarillado</w:t>
            </w:r>
            <w:r w:rsidRPr="008A7638">
              <w:rPr>
                <w:spacing w:val="-10"/>
                <w:sz w:val="18"/>
              </w:rPr>
              <w:t xml:space="preserve"> </w:t>
            </w:r>
            <w:r w:rsidRPr="008A7638">
              <w:rPr>
                <w:sz w:val="18"/>
              </w:rPr>
              <w:t>de</w:t>
            </w:r>
            <w:r w:rsidRPr="008A7638">
              <w:rPr>
                <w:spacing w:val="-11"/>
                <w:sz w:val="18"/>
              </w:rPr>
              <w:t xml:space="preserve"> </w:t>
            </w:r>
            <w:r w:rsidRPr="008A7638">
              <w:rPr>
                <w:sz w:val="18"/>
              </w:rPr>
              <w:t xml:space="preserve">Santiago, </w:t>
            </w:r>
            <w:r w:rsidRPr="008A7638">
              <w:rPr>
                <w:spacing w:val="-2"/>
                <w:sz w:val="18"/>
              </w:rPr>
              <w:t>CORAASAN</w:t>
            </w:r>
          </w:p>
          <w:p w:rsidR="00514541" w:rsidRPr="008A7638" w:rsidRDefault="0086485A">
            <w:pPr>
              <w:pStyle w:val="TableParagraph"/>
              <w:numPr>
                <w:ilvl w:val="0"/>
                <w:numId w:val="24"/>
              </w:numPr>
              <w:tabs>
                <w:tab w:val="left" w:pos="177"/>
              </w:tabs>
              <w:spacing w:line="219" w:lineRule="exact"/>
              <w:ind w:left="177" w:hanging="179"/>
              <w:jc w:val="both"/>
              <w:rPr>
                <w:sz w:val="18"/>
              </w:rPr>
            </w:pPr>
            <w:r w:rsidRPr="008A7638">
              <w:rPr>
                <w:sz w:val="18"/>
              </w:rPr>
              <w:t>Ley</w:t>
            </w:r>
            <w:r w:rsidRPr="008A7638">
              <w:rPr>
                <w:spacing w:val="-2"/>
                <w:sz w:val="18"/>
              </w:rPr>
              <w:t xml:space="preserve"> </w:t>
            </w:r>
            <w:r w:rsidRPr="008A7638">
              <w:rPr>
                <w:sz w:val="18"/>
              </w:rPr>
              <w:t>No.</w:t>
            </w:r>
            <w:r w:rsidRPr="008A7638">
              <w:rPr>
                <w:spacing w:val="-1"/>
                <w:sz w:val="18"/>
              </w:rPr>
              <w:t xml:space="preserve"> </w:t>
            </w:r>
            <w:r w:rsidRPr="008A7638">
              <w:rPr>
                <w:sz w:val="18"/>
              </w:rPr>
              <w:t>1-12 Estrategia Nacional</w:t>
            </w:r>
            <w:r w:rsidRPr="008A7638">
              <w:rPr>
                <w:spacing w:val="-3"/>
                <w:sz w:val="18"/>
              </w:rPr>
              <w:t xml:space="preserve"> </w:t>
            </w:r>
            <w:r w:rsidRPr="008A7638">
              <w:rPr>
                <w:sz w:val="18"/>
              </w:rPr>
              <w:t>de</w:t>
            </w:r>
            <w:r w:rsidRPr="008A7638">
              <w:rPr>
                <w:spacing w:val="-1"/>
                <w:sz w:val="18"/>
              </w:rPr>
              <w:t xml:space="preserve"> </w:t>
            </w:r>
            <w:r w:rsidRPr="008A7638">
              <w:rPr>
                <w:spacing w:val="-2"/>
                <w:sz w:val="18"/>
              </w:rPr>
              <w:t>desarrollo.</w:t>
            </w:r>
          </w:p>
          <w:p w:rsidR="00514541" w:rsidRPr="008A7638" w:rsidRDefault="0086485A">
            <w:pPr>
              <w:pStyle w:val="TableParagraph"/>
              <w:numPr>
                <w:ilvl w:val="0"/>
                <w:numId w:val="24"/>
              </w:numPr>
              <w:tabs>
                <w:tab w:val="left" w:pos="178"/>
              </w:tabs>
              <w:ind w:right="213"/>
              <w:jc w:val="both"/>
              <w:rPr>
                <w:sz w:val="18"/>
              </w:rPr>
            </w:pPr>
            <w:r w:rsidRPr="008A7638">
              <w:rPr>
                <w:sz w:val="18"/>
              </w:rPr>
              <w:t>Ley</w:t>
            </w:r>
            <w:r w:rsidRPr="008A7638">
              <w:rPr>
                <w:spacing w:val="-6"/>
                <w:sz w:val="18"/>
              </w:rPr>
              <w:t xml:space="preserve"> </w:t>
            </w:r>
            <w:r w:rsidRPr="008A7638">
              <w:rPr>
                <w:sz w:val="18"/>
              </w:rPr>
              <w:t>No.</w:t>
            </w:r>
            <w:r w:rsidRPr="008A7638">
              <w:rPr>
                <w:spacing w:val="-5"/>
                <w:sz w:val="18"/>
              </w:rPr>
              <w:t xml:space="preserve"> </w:t>
            </w:r>
            <w:r w:rsidRPr="008A7638">
              <w:rPr>
                <w:sz w:val="18"/>
              </w:rPr>
              <w:t>64-00</w:t>
            </w:r>
            <w:r w:rsidRPr="008A7638">
              <w:rPr>
                <w:spacing w:val="-6"/>
                <w:sz w:val="18"/>
              </w:rPr>
              <w:t xml:space="preserve"> </w:t>
            </w:r>
            <w:r w:rsidRPr="008A7638">
              <w:rPr>
                <w:sz w:val="18"/>
              </w:rPr>
              <w:t>de</w:t>
            </w:r>
            <w:r w:rsidRPr="008A7638">
              <w:rPr>
                <w:spacing w:val="-6"/>
                <w:sz w:val="18"/>
              </w:rPr>
              <w:t xml:space="preserve"> </w:t>
            </w:r>
            <w:r w:rsidRPr="008A7638">
              <w:rPr>
                <w:sz w:val="18"/>
              </w:rPr>
              <w:t>Medio</w:t>
            </w:r>
            <w:r w:rsidRPr="008A7638">
              <w:rPr>
                <w:spacing w:val="-6"/>
                <w:sz w:val="18"/>
              </w:rPr>
              <w:t xml:space="preserve"> </w:t>
            </w:r>
            <w:r w:rsidRPr="008A7638">
              <w:rPr>
                <w:sz w:val="18"/>
              </w:rPr>
              <w:t>Ambiente</w:t>
            </w:r>
            <w:r w:rsidRPr="008A7638">
              <w:rPr>
                <w:spacing w:val="-5"/>
                <w:sz w:val="18"/>
              </w:rPr>
              <w:t xml:space="preserve"> </w:t>
            </w:r>
            <w:r w:rsidRPr="008A7638">
              <w:rPr>
                <w:sz w:val="18"/>
              </w:rPr>
              <w:t>y</w:t>
            </w:r>
            <w:r w:rsidRPr="008A7638">
              <w:rPr>
                <w:spacing w:val="-9"/>
                <w:sz w:val="18"/>
              </w:rPr>
              <w:t xml:space="preserve"> </w:t>
            </w:r>
            <w:r w:rsidRPr="008A7638">
              <w:rPr>
                <w:sz w:val="18"/>
              </w:rPr>
              <w:t xml:space="preserve">Recursos </w:t>
            </w:r>
            <w:r w:rsidRPr="008A7638">
              <w:rPr>
                <w:spacing w:val="-2"/>
                <w:sz w:val="18"/>
              </w:rPr>
              <w:t>Naturales.</w:t>
            </w:r>
          </w:p>
          <w:p w:rsidR="00514541" w:rsidRPr="008A7638" w:rsidRDefault="0086485A">
            <w:pPr>
              <w:pStyle w:val="TableParagraph"/>
              <w:numPr>
                <w:ilvl w:val="1"/>
                <w:numId w:val="24"/>
              </w:numPr>
              <w:tabs>
                <w:tab w:val="left" w:pos="267"/>
                <w:tab w:val="left" w:pos="269"/>
              </w:tabs>
              <w:ind w:right="98"/>
              <w:jc w:val="both"/>
              <w:rPr>
                <w:sz w:val="18"/>
              </w:rPr>
            </w:pPr>
            <w:r w:rsidRPr="008A7638">
              <w:rPr>
                <w:sz w:val="18"/>
              </w:rPr>
              <w:t>Norma Ambiental sobre control de descargas, aguas superficiales, alcantarillado sanitario y aguas costeras.</w:t>
            </w:r>
          </w:p>
        </w:tc>
        <w:tc>
          <w:tcPr>
            <w:tcW w:w="2437" w:type="dxa"/>
          </w:tcPr>
          <w:p w:rsidR="00514541" w:rsidRPr="008A7638" w:rsidRDefault="0086485A">
            <w:pPr>
              <w:pStyle w:val="TableParagraph"/>
              <w:numPr>
                <w:ilvl w:val="0"/>
                <w:numId w:val="23"/>
              </w:numPr>
              <w:tabs>
                <w:tab w:val="left" w:pos="177"/>
              </w:tabs>
              <w:spacing w:line="242" w:lineRule="auto"/>
              <w:ind w:left="177" w:right="428"/>
              <w:rPr>
                <w:sz w:val="18"/>
              </w:rPr>
            </w:pPr>
            <w:r w:rsidRPr="008A7638">
              <w:rPr>
                <w:sz w:val="18"/>
              </w:rPr>
              <w:t>Dirección</w:t>
            </w:r>
            <w:r w:rsidRPr="008A7638">
              <w:rPr>
                <w:spacing w:val="-12"/>
                <w:sz w:val="18"/>
              </w:rPr>
              <w:t xml:space="preserve"> </w:t>
            </w:r>
            <w:r w:rsidRPr="008A7638">
              <w:rPr>
                <w:sz w:val="18"/>
              </w:rPr>
              <w:t>Saneamiento</w:t>
            </w:r>
            <w:r w:rsidRPr="008A7638">
              <w:rPr>
                <w:spacing w:val="-11"/>
                <w:sz w:val="18"/>
              </w:rPr>
              <w:t xml:space="preserve"> </w:t>
            </w:r>
            <w:r w:rsidRPr="008A7638">
              <w:rPr>
                <w:sz w:val="18"/>
              </w:rPr>
              <w:t>y Gestión Ambiental</w:t>
            </w:r>
          </w:p>
          <w:p w:rsidR="00514541" w:rsidRPr="008A7638" w:rsidRDefault="0086485A">
            <w:pPr>
              <w:pStyle w:val="TableParagraph"/>
              <w:numPr>
                <w:ilvl w:val="0"/>
                <w:numId w:val="23"/>
              </w:numPr>
              <w:tabs>
                <w:tab w:val="left" w:pos="177"/>
              </w:tabs>
              <w:spacing w:line="242" w:lineRule="auto"/>
              <w:ind w:left="177" w:right="116"/>
              <w:rPr>
                <w:sz w:val="18"/>
              </w:rPr>
            </w:pPr>
            <w:r w:rsidRPr="008A7638">
              <w:rPr>
                <w:sz w:val="18"/>
              </w:rPr>
              <w:t>Departamento</w:t>
            </w:r>
            <w:r w:rsidRPr="008A7638">
              <w:rPr>
                <w:spacing w:val="-12"/>
                <w:sz w:val="18"/>
              </w:rPr>
              <w:t xml:space="preserve"> </w:t>
            </w:r>
            <w:r w:rsidRPr="008A7638">
              <w:rPr>
                <w:sz w:val="18"/>
              </w:rPr>
              <w:t>Laboratorio</w:t>
            </w:r>
            <w:r w:rsidRPr="008A7638">
              <w:rPr>
                <w:spacing w:val="-11"/>
                <w:sz w:val="18"/>
              </w:rPr>
              <w:t xml:space="preserve"> </w:t>
            </w:r>
            <w:r w:rsidRPr="008A7638">
              <w:rPr>
                <w:sz w:val="18"/>
              </w:rPr>
              <w:t>de Aguas Residuales</w:t>
            </w:r>
          </w:p>
          <w:p w:rsidR="00514541" w:rsidRPr="008A7638" w:rsidRDefault="0086485A">
            <w:pPr>
              <w:pStyle w:val="TableParagraph"/>
              <w:numPr>
                <w:ilvl w:val="0"/>
                <w:numId w:val="23"/>
              </w:numPr>
              <w:tabs>
                <w:tab w:val="left" w:pos="177"/>
              </w:tabs>
              <w:ind w:left="177" w:right="296"/>
              <w:rPr>
                <w:sz w:val="18"/>
              </w:rPr>
            </w:pPr>
            <w:r w:rsidRPr="008A7638">
              <w:rPr>
                <w:sz w:val="18"/>
              </w:rPr>
              <w:t>Departamento</w:t>
            </w:r>
            <w:r w:rsidRPr="008A7638">
              <w:rPr>
                <w:spacing w:val="-12"/>
                <w:sz w:val="18"/>
              </w:rPr>
              <w:t xml:space="preserve"> </w:t>
            </w:r>
            <w:r w:rsidRPr="008A7638">
              <w:rPr>
                <w:sz w:val="18"/>
              </w:rPr>
              <w:t>Operación</w:t>
            </w:r>
            <w:r w:rsidRPr="008A7638">
              <w:rPr>
                <w:spacing w:val="-11"/>
                <w:sz w:val="18"/>
              </w:rPr>
              <w:t xml:space="preserve"> </w:t>
            </w:r>
            <w:r w:rsidRPr="008A7638">
              <w:rPr>
                <w:sz w:val="18"/>
              </w:rPr>
              <w:t xml:space="preserve">y Mantenimiento de Aguas </w:t>
            </w:r>
            <w:r w:rsidRPr="008A7638">
              <w:rPr>
                <w:spacing w:val="-2"/>
                <w:sz w:val="18"/>
              </w:rPr>
              <w:t>Residuales.</w:t>
            </w:r>
          </w:p>
          <w:p w:rsidR="00514541" w:rsidRPr="008A7638" w:rsidRDefault="0086485A">
            <w:pPr>
              <w:pStyle w:val="TableParagraph"/>
              <w:numPr>
                <w:ilvl w:val="1"/>
                <w:numId w:val="23"/>
              </w:numPr>
              <w:tabs>
                <w:tab w:val="left" w:pos="267"/>
                <w:tab w:val="left" w:pos="269"/>
              </w:tabs>
              <w:ind w:right="102"/>
              <w:rPr>
                <w:sz w:val="18"/>
              </w:rPr>
            </w:pPr>
            <w:r w:rsidRPr="008A7638">
              <w:rPr>
                <w:sz w:val="18"/>
              </w:rPr>
              <w:t>Departamento</w:t>
            </w:r>
            <w:r w:rsidRPr="008A7638">
              <w:rPr>
                <w:spacing w:val="73"/>
                <w:sz w:val="18"/>
              </w:rPr>
              <w:t xml:space="preserve"> </w:t>
            </w:r>
            <w:r w:rsidRPr="008A7638">
              <w:rPr>
                <w:sz w:val="18"/>
              </w:rPr>
              <w:t>Tratamiento de Aguas Residuales</w:t>
            </w:r>
          </w:p>
        </w:tc>
      </w:tr>
      <w:tr w:rsidR="00514541" w:rsidRPr="008A7638">
        <w:trPr>
          <w:trHeight w:val="1912"/>
        </w:trPr>
        <w:tc>
          <w:tcPr>
            <w:tcW w:w="1887" w:type="dxa"/>
            <w:vMerge/>
            <w:tcBorders>
              <w:top w:val="nil"/>
            </w:tcBorders>
          </w:tcPr>
          <w:p w:rsidR="00514541" w:rsidRPr="008A7638" w:rsidRDefault="00514541">
            <w:pPr>
              <w:rPr>
                <w:sz w:val="2"/>
                <w:szCs w:val="2"/>
              </w:rPr>
            </w:pPr>
          </w:p>
        </w:tc>
        <w:tc>
          <w:tcPr>
            <w:tcW w:w="2069" w:type="dxa"/>
          </w:tcPr>
          <w:p w:rsidR="00514541" w:rsidRPr="008A7638" w:rsidRDefault="0086485A">
            <w:pPr>
              <w:pStyle w:val="TableParagraph"/>
              <w:ind w:left="107" w:right="352"/>
              <w:jc w:val="both"/>
              <w:rPr>
                <w:sz w:val="18"/>
              </w:rPr>
            </w:pPr>
            <w:r w:rsidRPr="008A7638">
              <w:rPr>
                <w:sz w:val="18"/>
              </w:rPr>
              <w:t>Tratamiento</w:t>
            </w:r>
            <w:r w:rsidRPr="008A7638">
              <w:rPr>
                <w:spacing w:val="-12"/>
                <w:sz w:val="18"/>
              </w:rPr>
              <w:t xml:space="preserve"> </w:t>
            </w:r>
            <w:r w:rsidRPr="008A7638">
              <w:rPr>
                <w:sz w:val="18"/>
              </w:rPr>
              <w:t>de</w:t>
            </w:r>
            <w:r w:rsidRPr="008A7638">
              <w:rPr>
                <w:spacing w:val="-11"/>
                <w:sz w:val="18"/>
              </w:rPr>
              <w:t xml:space="preserve"> </w:t>
            </w:r>
            <w:r w:rsidRPr="008A7638">
              <w:rPr>
                <w:sz w:val="18"/>
              </w:rPr>
              <w:t>Aguas Residuales</w:t>
            </w:r>
            <w:r w:rsidRPr="008A7638">
              <w:rPr>
                <w:spacing w:val="-12"/>
                <w:sz w:val="18"/>
              </w:rPr>
              <w:t xml:space="preserve"> </w:t>
            </w:r>
            <w:r w:rsidRPr="008A7638">
              <w:rPr>
                <w:sz w:val="18"/>
              </w:rPr>
              <w:t xml:space="preserve">Generadas </w:t>
            </w:r>
            <w:r w:rsidRPr="008A7638">
              <w:rPr>
                <w:spacing w:val="-4"/>
                <w:sz w:val="18"/>
              </w:rPr>
              <w:t>(%)</w:t>
            </w:r>
          </w:p>
        </w:tc>
        <w:tc>
          <w:tcPr>
            <w:tcW w:w="2161" w:type="dxa"/>
          </w:tcPr>
          <w:p w:rsidR="00514541" w:rsidRPr="008A7638" w:rsidRDefault="0086485A">
            <w:pPr>
              <w:pStyle w:val="TableParagraph"/>
              <w:ind w:left="112" w:right="103" w:hanging="2"/>
              <w:jc w:val="center"/>
              <w:rPr>
                <w:sz w:val="18"/>
              </w:rPr>
            </w:pPr>
            <w:r w:rsidRPr="008A7638">
              <w:rPr>
                <w:spacing w:val="-2"/>
                <w:sz w:val="18"/>
              </w:rPr>
              <w:t xml:space="preserve">CORAASAN, </w:t>
            </w:r>
            <w:r w:rsidRPr="008A7638">
              <w:rPr>
                <w:sz w:val="18"/>
              </w:rPr>
              <w:t xml:space="preserve">CORAAVEGA, CAASD, </w:t>
            </w:r>
            <w:r w:rsidRPr="008A7638">
              <w:rPr>
                <w:spacing w:val="-2"/>
                <w:sz w:val="18"/>
              </w:rPr>
              <w:t xml:space="preserve">CORAAMOCA, </w:t>
            </w:r>
            <w:r w:rsidRPr="008A7638">
              <w:rPr>
                <w:sz w:val="18"/>
              </w:rPr>
              <w:t>CORAABO,</w:t>
            </w:r>
            <w:r w:rsidRPr="008A7638">
              <w:rPr>
                <w:spacing w:val="-12"/>
                <w:sz w:val="18"/>
              </w:rPr>
              <w:t xml:space="preserve"> </w:t>
            </w:r>
            <w:r w:rsidRPr="008A7638">
              <w:rPr>
                <w:sz w:val="18"/>
              </w:rPr>
              <w:t xml:space="preserve">COAAROM, </w:t>
            </w:r>
            <w:r w:rsidRPr="008A7638">
              <w:rPr>
                <w:spacing w:val="-2"/>
                <w:sz w:val="18"/>
              </w:rPr>
              <w:t>CORAAPLATA</w:t>
            </w:r>
          </w:p>
        </w:tc>
        <w:tc>
          <w:tcPr>
            <w:tcW w:w="2881" w:type="dxa"/>
          </w:tcPr>
          <w:p w:rsidR="00514541" w:rsidRPr="008A7638" w:rsidRDefault="0086485A">
            <w:pPr>
              <w:pStyle w:val="TableParagraph"/>
              <w:numPr>
                <w:ilvl w:val="0"/>
                <w:numId w:val="22"/>
              </w:numPr>
              <w:tabs>
                <w:tab w:val="left" w:pos="178"/>
              </w:tabs>
              <w:spacing w:line="237" w:lineRule="auto"/>
              <w:ind w:left="178" w:right="614"/>
              <w:rPr>
                <w:sz w:val="18"/>
              </w:rPr>
            </w:pPr>
            <w:r w:rsidRPr="008A7638">
              <w:rPr>
                <w:sz w:val="18"/>
              </w:rPr>
              <w:t>Empresas</w:t>
            </w:r>
            <w:r w:rsidRPr="008A7638">
              <w:rPr>
                <w:spacing w:val="-12"/>
                <w:sz w:val="18"/>
              </w:rPr>
              <w:t xml:space="preserve"> </w:t>
            </w:r>
            <w:r w:rsidRPr="008A7638">
              <w:rPr>
                <w:sz w:val="18"/>
              </w:rPr>
              <w:t>de</w:t>
            </w:r>
            <w:r w:rsidRPr="008A7638">
              <w:rPr>
                <w:spacing w:val="-11"/>
                <w:sz w:val="18"/>
              </w:rPr>
              <w:t xml:space="preserve"> </w:t>
            </w:r>
            <w:r w:rsidRPr="008A7638">
              <w:rPr>
                <w:sz w:val="18"/>
              </w:rPr>
              <w:t>Distribución</w:t>
            </w:r>
            <w:r w:rsidRPr="008A7638">
              <w:rPr>
                <w:spacing w:val="-11"/>
                <w:sz w:val="18"/>
              </w:rPr>
              <w:t xml:space="preserve"> </w:t>
            </w:r>
            <w:r w:rsidRPr="008A7638">
              <w:rPr>
                <w:sz w:val="18"/>
              </w:rPr>
              <w:t xml:space="preserve">de </w:t>
            </w:r>
            <w:r w:rsidRPr="008A7638">
              <w:rPr>
                <w:spacing w:val="-2"/>
                <w:sz w:val="18"/>
              </w:rPr>
              <w:t>Electricidad</w:t>
            </w:r>
          </w:p>
          <w:p w:rsidR="00514541" w:rsidRPr="008A7638" w:rsidRDefault="0086485A">
            <w:pPr>
              <w:pStyle w:val="TableParagraph"/>
              <w:numPr>
                <w:ilvl w:val="0"/>
                <w:numId w:val="22"/>
              </w:numPr>
              <w:tabs>
                <w:tab w:val="left" w:pos="178"/>
              </w:tabs>
              <w:ind w:left="178" w:right="322"/>
              <w:rPr>
                <w:sz w:val="18"/>
              </w:rPr>
            </w:pPr>
            <w:r w:rsidRPr="008A7638">
              <w:rPr>
                <w:sz w:val="18"/>
              </w:rPr>
              <w:t>Ministerio</w:t>
            </w:r>
            <w:r w:rsidRPr="008A7638">
              <w:rPr>
                <w:spacing w:val="-10"/>
                <w:sz w:val="18"/>
              </w:rPr>
              <w:t xml:space="preserve"> </w:t>
            </w:r>
            <w:r w:rsidRPr="008A7638">
              <w:rPr>
                <w:sz w:val="18"/>
              </w:rPr>
              <w:t>de</w:t>
            </w:r>
            <w:r w:rsidRPr="008A7638">
              <w:rPr>
                <w:spacing w:val="-10"/>
                <w:sz w:val="18"/>
              </w:rPr>
              <w:t xml:space="preserve"> </w:t>
            </w:r>
            <w:r w:rsidRPr="008A7638">
              <w:rPr>
                <w:sz w:val="18"/>
              </w:rPr>
              <w:t>Medio</w:t>
            </w:r>
            <w:r w:rsidRPr="008A7638">
              <w:rPr>
                <w:spacing w:val="-10"/>
                <w:sz w:val="18"/>
              </w:rPr>
              <w:t xml:space="preserve"> </w:t>
            </w:r>
            <w:r w:rsidRPr="008A7638">
              <w:rPr>
                <w:sz w:val="18"/>
              </w:rPr>
              <w:t>Ambiente</w:t>
            </w:r>
            <w:r w:rsidRPr="008A7638">
              <w:rPr>
                <w:spacing w:val="-10"/>
                <w:sz w:val="18"/>
              </w:rPr>
              <w:t xml:space="preserve"> </w:t>
            </w:r>
            <w:r w:rsidRPr="008A7638">
              <w:rPr>
                <w:sz w:val="18"/>
              </w:rPr>
              <w:t>y Recursos Naturales</w:t>
            </w:r>
          </w:p>
          <w:p w:rsidR="00514541" w:rsidRPr="008A7638" w:rsidRDefault="0086485A">
            <w:pPr>
              <w:pStyle w:val="TableParagraph"/>
              <w:numPr>
                <w:ilvl w:val="0"/>
                <w:numId w:val="22"/>
              </w:numPr>
              <w:tabs>
                <w:tab w:val="left" w:pos="177"/>
              </w:tabs>
              <w:spacing w:line="218" w:lineRule="exact"/>
              <w:ind w:left="177" w:hanging="179"/>
              <w:rPr>
                <w:sz w:val="18"/>
              </w:rPr>
            </w:pPr>
            <w:r w:rsidRPr="008A7638">
              <w:rPr>
                <w:sz w:val="18"/>
              </w:rPr>
              <w:t>Ministerio</w:t>
            </w:r>
            <w:r w:rsidRPr="008A7638">
              <w:rPr>
                <w:spacing w:val="-1"/>
                <w:sz w:val="18"/>
              </w:rPr>
              <w:t xml:space="preserve"> </w:t>
            </w:r>
            <w:r w:rsidRPr="008A7638">
              <w:rPr>
                <w:sz w:val="18"/>
              </w:rPr>
              <w:t>de</w:t>
            </w:r>
            <w:r w:rsidRPr="008A7638">
              <w:rPr>
                <w:spacing w:val="-1"/>
                <w:sz w:val="18"/>
              </w:rPr>
              <w:t xml:space="preserve"> </w:t>
            </w:r>
            <w:r w:rsidRPr="008A7638">
              <w:rPr>
                <w:sz w:val="18"/>
              </w:rPr>
              <w:t>Salud</w:t>
            </w:r>
            <w:r w:rsidRPr="008A7638">
              <w:rPr>
                <w:spacing w:val="-4"/>
                <w:sz w:val="18"/>
              </w:rPr>
              <w:t xml:space="preserve"> </w:t>
            </w:r>
            <w:r w:rsidRPr="008A7638">
              <w:rPr>
                <w:spacing w:val="-2"/>
                <w:sz w:val="18"/>
              </w:rPr>
              <w:t>Pública</w:t>
            </w:r>
          </w:p>
          <w:p w:rsidR="00514541" w:rsidRPr="008A7638" w:rsidRDefault="0086485A">
            <w:pPr>
              <w:pStyle w:val="TableParagraph"/>
              <w:numPr>
                <w:ilvl w:val="0"/>
                <w:numId w:val="22"/>
              </w:numPr>
              <w:tabs>
                <w:tab w:val="left" w:pos="177"/>
              </w:tabs>
              <w:ind w:left="177" w:hanging="179"/>
              <w:rPr>
                <w:sz w:val="18"/>
              </w:rPr>
            </w:pPr>
            <w:r w:rsidRPr="008A7638">
              <w:rPr>
                <w:spacing w:val="-2"/>
                <w:sz w:val="18"/>
              </w:rPr>
              <w:t>Ayuntamientos</w:t>
            </w:r>
          </w:p>
          <w:p w:rsidR="00514541" w:rsidRPr="008A7638" w:rsidRDefault="0086485A">
            <w:pPr>
              <w:pStyle w:val="TableParagraph"/>
              <w:numPr>
                <w:ilvl w:val="1"/>
                <w:numId w:val="22"/>
              </w:numPr>
              <w:tabs>
                <w:tab w:val="left" w:pos="268"/>
                <w:tab w:val="left" w:pos="270"/>
              </w:tabs>
              <w:ind w:right="98"/>
              <w:rPr>
                <w:sz w:val="18"/>
              </w:rPr>
            </w:pPr>
            <w:r w:rsidRPr="008A7638">
              <w:rPr>
                <w:sz w:val="18"/>
              </w:rPr>
              <w:t>Ministerio</w:t>
            </w:r>
            <w:r w:rsidRPr="008A7638">
              <w:rPr>
                <w:spacing w:val="80"/>
                <w:sz w:val="18"/>
              </w:rPr>
              <w:t xml:space="preserve"> </w:t>
            </w:r>
            <w:r w:rsidRPr="008A7638">
              <w:rPr>
                <w:sz w:val="18"/>
              </w:rPr>
              <w:t>de</w:t>
            </w:r>
            <w:r w:rsidRPr="008A7638">
              <w:rPr>
                <w:spacing w:val="80"/>
                <w:sz w:val="18"/>
              </w:rPr>
              <w:t xml:space="preserve"> </w:t>
            </w:r>
            <w:r w:rsidRPr="008A7638">
              <w:rPr>
                <w:sz w:val="18"/>
              </w:rPr>
              <w:t>vivienda</w:t>
            </w:r>
            <w:r w:rsidRPr="008A7638">
              <w:rPr>
                <w:spacing w:val="80"/>
                <w:sz w:val="18"/>
              </w:rPr>
              <w:t xml:space="preserve"> </w:t>
            </w:r>
            <w:r w:rsidRPr="008A7638">
              <w:rPr>
                <w:sz w:val="18"/>
              </w:rPr>
              <w:t>Oficina Nacional de Estadística</w:t>
            </w:r>
          </w:p>
        </w:tc>
        <w:tc>
          <w:tcPr>
            <w:tcW w:w="3781" w:type="dxa"/>
          </w:tcPr>
          <w:p w:rsidR="00514541" w:rsidRPr="008A7638" w:rsidRDefault="0086485A">
            <w:pPr>
              <w:pStyle w:val="TableParagraph"/>
              <w:numPr>
                <w:ilvl w:val="0"/>
                <w:numId w:val="21"/>
              </w:numPr>
              <w:tabs>
                <w:tab w:val="left" w:pos="178"/>
              </w:tabs>
              <w:ind w:right="668"/>
              <w:rPr>
                <w:sz w:val="18"/>
              </w:rPr>
            </w:pPr>
            <w:r w:rsidRPr="008A7638">
              <w:rPr>
                <w:sz w:val="18"/>
              </w:rPr>
              <w:t>Ley</w:t>
            </w:r>
            <w:r w:rsidRPr="008A7638">
              <w:rPr>
                <w:spacing w:val="-1"/>
                <w:sz w:val="18"/>
              </w:rPr>
              <w:t xml:space="preserve"> </w:t>
            </w:r>
            <w:r w:rsidRPr="008A7638">
              <w:rPr>
                <w:sz w:val="18"/>
              </w:rPr>
              <w:t>582-77 que crea la Corporación del Acueducto</w:t>
            </w:r>
            <w:r w:rsidRPr="008A7638">
              <w:rPr>
                <w:spacing w:val="-10"/>
                <w:sz w:val="18"/>
              </w:rPr>
              <w:t xml:space="preserve"> </w:t>
            </w:r>
            <w:r w:rsidRPr="008A7638">
              <w:rPr>
                <w:sz w:val="18"/>
              </w:rPr>
              <w:t>y</w:t>
            </w:r>
            <w:r w:rsidRPr="008A7638">
              <w:rPr>
                <w:spacing w:val="-11"/>
                <w:sz w:val="18"/>
              </w:rPr>
              <w:t xml:space="preserve"> </w:t>
            </w:r>
            <w:r w:rsidRPr="008A7638">
              <w:rPr>
                <w:sz w:val="18"/>
              </w:rPr>
              <w:t>Alcantarillado</w:t>
            </w:r>
            <w:r w:rsidRPr="008A7638">
              <w:rPr>
                <w:spacing w:val="-10"/>
                <w:sz w:val="18"/>
              </w:rPr>
              <w:t xml:space="preserve"> </w:t>
            </w:r>
            <w:r w:rsidRPr="008A7638">
              <w:rPr>
                <w:sz w:val="18"/>
              </w:rPr>
              <w:t>de</w:t>
            </w:r>
            <w:r w:rsidRPr="008A7638">
              <w:rPr>
                <w:spacing w:val="-11"/>
                <w:sz w:val="18"/>
              </w:rPr>
              <w:t xml:space="preserve"> </w:t>
            </w:r>
            <w:r w:rsidRPr="008A7638">
              <w:rPr>
                <w:sz w:val="18"/>
              </w:rPr>
              <w:t xml:space="preserve">Santiago, </w:t>
            </w:r>
            <w:r w:rsidRPr="008A7638">
              <w:rPr>
                <w:spacing w:val="-2"/>
                <w:sz w:val="18"/>
              </w:rPr>
              <w:t>CORAASAN</w:t>
            </w:r>
          </w:p>
          <w:p w:rsidR="00514541" w:rsidRPr="008A7638" w:rsidRDefault="0086485A">
            <w:pPr>
              <w:pStyle w:val="TableParagraph"/>
              <w:numPr>
                <w:ilvl w:val="0"/>
                <w:numId w:val="21"/>
              </w:numPr>
              <w:tabs>
                <w:tab w:val="left" w:pos="177"/>
              </w:tabs>
              <w:spacing w:line="219" w:lineRule="exact"/>
              <w:ind w:left="177" w:hanging="179"/>
              <w:rPr>
                <w:sz w:val="18"/>
              </w:rPr>
            </w:pPr>
            <w:r w:rsidRPr="008A7638">
              <w:rPr>
                <w:sz w:val="18"/>
              </w:rPr>
              <w:t>Ley</w:t>
            </w:r>
            <w:r w:rsidRPr="008A7638">
              <w:rPr>
                <w:spacing w:val="-2"/>
                <w:sz w:val="18"/>
              </w:rPr>
              <w:t xml:space="preserve"> </w:t>
            </w:r>
            <w:r w:rsidRPr="008A7638">
              <w:rPr>
                <w:sz w:val="18"/>
              </w:rPr>
              <w:t>No.</w:t>
            </w:r>
            <w:r w:rsidRPr="008A7638">
              <w:rPr>
                <w:spacing w:val="-1"/>
                <w:sz w:val="18"/>
              </w:rPr>
              <w:t xml:space="preserve"> </w:t>
            </w:r>
            <w:r w:rsidRPr="008A7638">
              <w:rPr>
                <w:sz w:val="18"/>
              </w:rPr>
              <w:t>1-12 Estrategia Nacional</w:t>
            </w:r>
            <w:r w:rsidRPr="008A7638">
              <w:rPr>
                <w:spacing w:val="-3"/>
                <w:sz w:val="18"/>
              </w:rPr>
              <w:t xml:space="preserve"> </w:t>
            </w:r>
            <w:r w:rsidRPr="008A7638">
              <w:rPr>
                <w:sz w:val="18"/>
              </w:rPr>
              <w:t>de</w:t>
            </w:r>
            <w:r w:rsidRPr="008A7638">
              <w:rPr>
                <w:spacing w:val="-1"/>
                <w:sz w:val="18"/>
              </w:rPr>
              <w:t xml:space="preserve"> </w:t>
            </w:r>
            <w:r w:rsidRPr="008A7638">
              <w:rPr>
                <w:spacing w:val="-2"/>
                <w:sz w:val="18"/>
              </w:rPr>
              <w:t>desarrollo.</w:t>
            </w:r>
          </w:p>
          <w:p w:rsidR="00514541" w:rsidRPr="008A7638" w:rsidRDefault="0086485A">
            <w:pPr>
              <w:pStyle w:val="TableParagraph"/>
              <w:numPr>
                <w:ilvl w:val="0"/>
                <w:numId w:val="21"/>
              </w:numPr>
              <w:tabs>
                <w:tab w:val="left" w:pos="178"/>
              </w:tabs>
              <w:ind w:right="213"/>
              <w:rPr>
                <w:sz w:val="18"/>
              </w:rPr>
            </w:pPr>
            <w:r w:rsidRPr="008A7638">
              <w:rPr>
                <w:sz w:val="18"/>
              </w:rPr>
              <w:t>Ley</w:t>
            </w:r>
            <w:r w:rsidRPr="008A7638">
              <w:rPr>
                <w:spacing w:val="-6"/>
                <w:sz w:val="18"/>
              </w:rPr>
              <w:t xml:space="preserve"> </w:t>
            </w:r>
            <w:r w:rsidRPr="008A7638">
              <w:rPr>
                <w:sz w:val="18"/>
              </w:rPr>
              <w:t>No.</w:t>
            </w:r>
            <w:r w:rsidRPr="008A7638">
              <w:rPr>
                <w:spacing w:val="-5"/>
                <w:sz w:val="18"/>
              </w:rPr>
              <w:t xml:space="preserve"> </w:t>
            </w:r>
            <w:r w:rsidRPr="008A7638">
              <w:rPr>
                <w:sz w:val="18"/>
              </w:rPr>
              <w:t>64-00</w:t>
            </w:r>
            <w:r w:rsidRPr="008A7638">
              <w:rPr>
                <w:spacing w:val="-6"/>
                <w:sz w:val="18"/>
              </w:rPr>
              <w:t xml:space="preserve"> </w:t>
            </w:r>
            <w:r w:rsidRPr="008A7638">
              <w:rPr>
                <w:sz w:val="18"/>
              </w:rPr>
              <w:t>de</w:t>
            </w:r>
            <w:r w:rsidRPr="008A7638">
              <w:rPr>
                <w:spacing w:val="-6"/>
                <w:sz w:val="18"/>
              </w:rPr>
              <w:t xml:space="preserve"> </w:t>
            </w:r>
            <w:r w:rsidRPr="008A7638">
              <w:rPr>
                <w:sz w:val="18"/>
              </w:rPr>
              <w:t>Medio</w:t>
            </w:r>
            <w:r w:rsidRPr="008A7638">
              <w:rPr>
                <w:spacing w:val="-6"/>
                <w:sz w:val="18"/>
              </w:rPr>
              <w:t xml:space="preserve"> </w:t>
            </w:r>
            <w:r w:rsidRPr="008A7638">
              <w:rPr>
                <w:sz w:val="18"/>
              </w:rPr>
              <w:t>Ambiente</w:t>
            </w:r>
            <w:r w:rsidRPr="008A7638">
              <w:rPr>
                <w:spacing w:val="-5"/>
                <w:sz w:val="18"/>
              </w:rPr>
              <w:t xml:space="preserve"> </w:t>
            </w:r>
            <w:r w:rsidRPr="008A7638">
              <w:rPr>
                <w:sz w:val="18"/>
              </w:rPr>
              <w:t>y</w:t>
            </w:r>
            <w:r w:rsidRPr="008A7638">
              <w:rPr>
                <w:spacing w:val="-9"/>
                <w:sz w:val="18"/>
              </w:rPr>
              <w:t xml:space="preserve"> </w:t>
            </w:r>
            <w:r w:rsidRPr="008A7638">
              <w:rPr>
                <w:sz w:val="18"/>
              </w:rPr>
              <w:t xml:space="preserve">Recursos </w:t>
            </w:r>
            <w:r w:rsidRPr="008A7638">
              <w:rPr>
                <w:spacing w:val="-2"/>
                <w:sz w:val="18"/>
              </w:rPr>
              <w:t>Naturales.</w:t>
            </w:r>
          </w:p>
          <w:p w:rsidR="00514541" w:rsidRPr="008A7638" w:rsidRDefault="0086485A">
            <w:pPr>
              <w:pStyle w:val="TableParagraph"/>
              <w:numPr>
                <w:ilvl w:val="1"/>
                <w:numId w:val="21"/>
              </w:numPr>
              <w:tabs>
                <w:tab w:val="left" w:pos="267"/>
                <w:tab w:val="left" w:pos="269"/>
              </w:tabs>
              <w:spacing w:line="220" w:lineRule="exact"/>
              <w:ind w:left="267" w:hanging="162"/>
              <w:rPr>
                <w:sz w:val="18"/>
              </w:rPr>
            </w:pPr>
            <w:r w:rsidRPr="008A7638">
              <w:rPr>
                <w:sz w:val="18"/>
              </w:rPr>
              <w:t>Norma</w:t>
            </w:r>
            <w:r w:rsidRPr="008A7638">
              <w:rPr>
                <w:spacing w:val="21"/>
                <w:sz w:val="18"/>
              </w:rPr>
              <w:t xml:space="preserve"> </w:t>
            </w:r>
            <w:r w:rsidRPr="008A7638">
              <w:rPr>
                <w:sz w:val="18"/>
              </w:rPr>
              <w:t>Ambiental</w:t>
            </w:r>
            <w:r w:rsidRPr="008A7638">
              <w:rPr>
                <w:spacing w:val="20"/>
                <w:sz w:val="18"/>
              </w:rPr>
              <w:t xml:space="preserve"> </w:t>
            </w:r>
            <w:r w:rsidRPr="008A7638">
              <w:rPr>
                <w:sz w:val="18"/>
              </w:rPr>
              <w:t>sobre</w:t>
            </w:r>
            <w:r w:rsidRPr="008A7638">
              <w:rPr>
                <w:spacing w:val="17"/>
                <w:sz w:val="18"/>
              </w:rPr>
              <w:t xml:space="preserve"> </w:t>
            </w:r>
            <w:r w:rsidRPr="008A7638">
              <w:rPr>
                <w:sz w:val="18"/>
              </w:rPr>
              <w:t>control</w:t>
            </w:r>
            <w:r w:rsidRPr="008A7638">
              <w:rPr>
                <w:spacing w:val="16"/>
                <w:sz w:val="18"/>
              </w:rPr>
              <w:t xml:space="preserve"> </w:t>
            </w:r>
            <w:r w:rsidRPr="008A7638">
              <w:rPr>
                <w:sz w:val="18"/>
              </w:rPr>
              <w:t>de</w:t>
            </w:r>
            <w:r w:rsidRPr="008A7638">
              <w:rPr>
                <w:spacing w:val="20"/>
                <w:sz w:val="18"/>
              </w:rPr>
              <w:t xml:space="preserve"> </w:t>
            </w:r>
            <w:r w:rsidRPr="008A7638">
              <w:rPr>
                <w:spacing w:val="-2"/>
                <w:sz w:val="18"/>
              </w:rPr>
              <w:t>descargas,</w:t>
            </w:r>
          </w:p>
          <w:p w:rsidR="00514541" w:rsidRPr="008A7638" w:rsidRDefault="0086485A">
            <w:pPr>
              <w:pStyle w:val="TableParagraph"/>
              <w:spacing w:line="206" w:lineRule="exact"/>
              <w:ind w:left="269"/>
              <w:rPr>
                <w:sz w:val="18"/>
              </w:rPr>
            </w:pPr>
            <w:proofErr w:type="gramStart"/>
            <w:r w:rsidRPr="008A7638">
              <w:rPr>
                <w:sz w:val="18"/>
              </w:rPr>
              <w:t>aguas</w:t>
            </w:r>
            <w:proofErr w:type="gramEnd"/>
            <w:r w:rsidRPr="008A7638">
              <w:rPr>
                <w:spacing w:val="32"/>
                <w:sz w:val="18"/>
              </w:rPr>
              <w:t xml:space="preserve"> </w:t>
            </w:r>
            <w:r w:rsidRPr="008A7638">
              <w:rPr>
                <w:sz w:val="18"/>
              </w:rPr>
              <w:t>superficiales,</w:t>
            </w:r>
            <w:r w:rsidRPr="008A7638">
              <w:rPr>
                <w:spacing w:val="32"/>
                <w:sz w:val="18"/>
              </w:rPr>
              <w:t xml:space="preserve"> </w:t>
            </w:r>
            <w:r w:rsidRPr="008A7638">
              <w:rPr>
                <w:sz w:val="18"/>
              </w:rPr>
              <w:t>alcantarillado</w:t>
            </w:r>
            <w:r w:rsidRPr="008A7638">
              <w:rPr>
                <w:spacing w:val="32"/>
                <w:sz w:val="18"/>
              </w:rPr>
              <w:t xml:space="preserve"> </w:t>
            </w:r>
            <w:r w:rsidRPr="008A7638">
              <w:rPr>
                <w:sz w:val="18"/>
              </w:rPr>
              <w:t>sanitario</w:t>
            </w:r>
            <w:r w:rsidRPr="008A7638">
              <w:rPr>
                <w:spacing w:val="32"/>
                <w:sz w:val="18"/>
              </w:rPr>
              <w:t xml:space="preserve"> </w:t>
            </w:r>
            <w:r w:rsidRPr="008A7638">
              <w:rPr>
                <w:sz w:val="18"/>
              </w:rPr>
              <w:t>y aguas costeras.</w:t>
            </w:r>
          </w:p>
        </w:tc>
        <w:tc>
          <w:tcPr>
            <w:tcW w:w="2437" w:type="dxa"/>
          </w:tcPr>
          <w:p w:rsidR="00514541" w:rsidRPr="008A7638" w:rsidRDefault="0086485A">
            <w:pPr>
              <w:pStyle w:val="TableParagraph"/>
              <w:numPr>
                <w:ilvl w:val="0"/>
                <w:numId w:val="20"/>
              </w:numPr>
              <w:tabs>
                <w:tab w:val="left" w:pos="177"/>
              </w:tabs>
              <w:spacing w:line="237" w:lineRule="auto"/>
              <w:ind w:left="177" w:right="428"/>
              <w:rPr>
                <w:sz w:val="18"/>
              </w:rPr>
            </w:pPr>
            <w:r w:rsidRPr="008A7638">
              <w:rPr>
                <w:sz w:val="18"/>
              </w:rPr>
              <w:t>Dirección</w:t>
            </w:r>
            <w:r w:rsidRPr="008A7638">
              <w:rPr>
                <w:spacing w:val="-12"/>
                <w:sz w:val="18"/>
              </w:rPr>
              <w:t xml:space="preserve"> </w:t>
            </w:r>
            <w:r w:rsidRPr="008A7638">
              <w:rPr>
                <w:sz w:val="18"/>
              </w:rPr>
              <w:t>Saneamiento</w:t>
            </w:r>
            <w:r w:rsidRPr="008A7638">
              <w:rPr>
                <w:spacing w:val="-11"/>
                <w:sz w:val="18"/>
              </w:rPr>
              <w:t xml:space="preserve"> </w:t>
            </w:r>
            <w:r w:rsidRPr="008A7638">
              <w:rPr>
                <w:sz w:val="18"/>
              </w:rPr>
              <w:t>y Gestión Ambiental</w:t>
            </w:r>
          </w:p>
          <w:p w:rsidR="00514541" w:rsidRPr="008A7638" w:rsidRDefault="0086485A">
            <w:pPr>
              <w:pStyle w:val="TableParagraph"/>
              <w:numPr>
                <w:ilvl w:val="0"/>
                <w:numId w:val="20"/>
              </w:numPr>
              <w:tabs>
                <w:tab w:val="left" w:pos="177"/>
              </w:tabs>
              <w:ind w:left="177" w:right="116"/>
              <w:rPr>
                <w:sz w:val="18"/>
              </w:rPr>
            </w:pPr>
            <w:r w:rsidRPr="008A7638">
              <w:rPr>
                <w:sz w:val="18"/>
              </w:rPr>
              <w:t>Departamento</w:t>
            </w:r>
            <w:r w:rsidRPr="008A7638">
              <w:rPr>
                <w:spacing w:val="-12"/>
                <w:sz w:val="18"/>
              </w:rPr>
              <w:t xml:space="preserve"> </w:t>
            </w:r>
            <w:r w:rsidRPr="008A7638">
              <w:rPr>
                <w:sz w:val="18"/>
              </w:rPr>
              <w:t>Laboratorio</w:t>
            </w:r>
            <w:r w:rsidRPr="008A7638">
              <w:rPr>
                <w:spacing w:val="-11"/>
                <w:sz w:val="18"/>
              </w:rPr>
              <w:t xml:space="preserve"> </w:t>
            </w:r>
            <w:r w:rsidRPr="008A7638">
              <w:rPr>
                <w:sz w:val="18"/>
              </w:rPr>
              <w:t>de Aguas Residuales</w:t>
            </w:r>
          </w:p>
          <w:p w:rsidR="00514541" w:rsidRPr="008A7638" w:rsidRDefault="0086485A">
            <w:pPr>
              <w:pStyle w:val="TableParagraph"/>
              <w:numPr>
                <w:ilvl w:val="0"/>
                <w:numId w:val="20"/>
              </w:numPr>
              <w:tabs>
                <w:tab w:val="left" w:pos="177"/>
              </w:tabs>
              <w:ind w:left="177" w:right="296"/>
              <w:rPr>
                <w:sz w:val="18"/>
              </w:rPr>
            </w:pPr>
            <w:r w:rsidRPr="008A7638">
              <w:rPr>
                <w:sz w:val="18"/>
              </w:rPr>
              <w:t>Departamento</w:t>
            </w:r>
            <w:r w:rsidRPr="008A7638">
              <w:rPr>
                <w:spacing w:val="-12"/>
                <w:sz w:val="18"/>
              </w:rPr>
              <w:t xml:space="preserve"> </w:t>
            </w:r>
            <w:r w:rsidRPr="008A7638">
              <w:rPr>
                <w:sz w:val="18"/>
              </w:rPr>
              <w:t>Operación</w:t>
            </w:r>
            <w:r w:rsidRPr="008A7638">
              <w:rPr>
                <w:spacing w:val="-11"/>
                <w:sz w:val="18"/>
              </w:rPr>
              <w:t xml:space="preserve"> </w:t>
            </w:r>
            <w:r w:rsidRPr="008A7638">
              <w:rPr>
                <w:sz w:val="18"/>
              </w:rPr>
              <w:t xml:space="preserve">y Mantenimiento de Aguas </w:t>
            </w:r>
            <w:r w:rsidRPr="008A7638">
              <w:rPr>
                <w:spacing w:val="-2"/>
                <w:sz w:val="18"/>
              </w:rPr>
              <w:t>Residuales.</w:t>
            </w:r>
          </w:p>
          <w:p w:rsidR="00514541" w:rsidRPr="008A7638" w:rsidRDefault="0086485A">
            <w:pPr>
              <w:pStyle w:val="TableParagraph"/>
              <w:numPr>
                <w:ilvl w:val="1"/>
                <w:numId w:val="20"/>
              </w:numPr>
              <w:tabs>
                <w:tab w:val="left" w:pos="267"/>
                <w:tab w:val="left" w:pos="269"/>
              </w:tabs>
              <w:spacing w:line="206" w:lineRule="exact"/>
              <w:ind w:right="102"/>
              <w:rPr>
                <w:sz w:val="18"/>
              </w:rPr>
            </w:pPr>
            <w:r w:rsidRPr="008A7638">
              <w:rPr>
                <w:sz w:val="18"/>
              </w:rPr>
              <w:t>Departamento</w:t>
            </w:r>
            <w:r w:rsidRPr="008A7638">
              <w:rPr>
                <w:spacing w:val="73"/>
                <w:sz w:val="18"/>
              </w:rPr>
              <w:t xml:space="preserve"> </w:t>
            </w:r>
            <w:r w:rsidRPr="008A7638">
              <w:rPr>
                <w:sz w:val="18"/>
              </w:rPr>
              <w:t>Tratamiento de Aguas Residuales</w:t>
            </w:r>
          </w:p>
        </w:tc>
      </w:tr>
      <w:tr w:rsidR="00514541" w:rsidRPr="008A7638">
        <w:trPr>
          <w:trHeight w:val="2162"/>
        </w:trPr>
        <w:tc>
          <w:tcPr>
            <w:tcW w:w="1887" w:type="dxa"/>
            <w:vMerge/>
            <w:tcBorders>
              <w:top w:val="nil"/>
            </w:tcBorders>
          </w:tcPr>
          <w:p w:rsidR="00514541" w:rsidRPr="008A7638" w:rsidRDefault="00514541">
            <w:pPr>
              <w:rPr>
                <w:sz w:val="2"/>
                <w:szCs w:val="2"/>
              </w:rPr>
            </w:pPr>
          </w:p>
        </w:tc>
        <w:tc>
          <w:tcPr>
            <w:tcW w:w="2069" w:type="dxa"/>
          </w:tcPr>
          <w:p w:rsidR="00514541" w:rsidRPr="008A7638" w:rsidRDefault="0086485A">
            <w:pPr>
              <w:pStyle w:val="TableParagraph"/>
              <w:ind w:left="107" w:right="91"/>
              <w:rPr>
                <w:sz w:val="18"/>
              </w:rPr>
            </w:pPr>
            <w:r w:rsidRPr="008A7638">
              <w:rPr>
                <w:sz w:val="18"/>
              </w:rPr>
              <w:t>Porcentaje de viviendas con</w:t>
            </w:r>
            <w:r w:rsidRPr="008A7638">
              <w:rPr>
                <w:spacing w:val="-12"/>
                <w:sz w:val="18"/>
              </w:rPr>
              <w:t xml:space="preserve"> </w:t>
            </w:r>
            <w:r w:rsidRPr="008A7638">
              <w:rPr>
                <w:sz w:val="18"/>
              </w:rPr>
              <w:t>inodoros</w:t>
            </w:r>
            <w:r w:rsidRPr="008A7638">
              <w:rPr>
                <w:spacing w:val="-11"/>
                <w:sz w:val="18"/>
              </w:rPr>
              <w:t xml:space="preserve"> </w:t>
            </w:r>
            <w:r w:rsidRPr="008A7638">
              <w:rPr>
                <w:sz w:val="18"/>
              </w:rPr>
              <w:t>conectados al sistema de alcantarillado sanitario.</w:t>
            </w:r>
          </w:p>
        </w:tc>
        <w:tc>
          <w:tcPr>
            <w:tcW w:w="2161" w:type="dxa"/>
          </w:tcPr>
          <w:p w:rsidR="00514541" w:rsidRPr="008A7638" w:rsidRDefault="0086485A">
            <w:pPr>
              <w:pStyle w:val="TableParagraph"/>
              <w:ind w:left="112" w:right="103" w:hanging="2"/>
              <w:jc w:val="center"/>
              <w:rPr>
                <w:sz w:val="18"/>
              </w:rPr>
            </w:pPr>
            <w:r w:rsidRPr="008A7638">
              <w:rPr>
                <w:spacing w:val="-2"/>
                <w:sz w:val="18"/>
              </w:rPr>
              <w:t xml:space="preserve">CORAASAN, </w:t>
            </w:r>
            <w:r w:rsidRPr="008A7638">
              <w:rPr>
                <w:sz w:val="18"/>
              </w:rPr>
              <w:t xml:space="preserve">CORAAVEGA, CAASD, </w:t>
            </w:r>
            <w:r w:rsidRPr="008A7638">
              <w:rPr>
                <w:spacing w:val="-2"/>
                <w:sz w:val="18"/>
              </w:rPr>
              <w:t xml:space="preserve">CORAAMOCA, </w:t>
            </w:r>
            <w:r w:rsidRPr="008A7638">
              <w:rPr>
                <w:sz w:val="18"/>
              </w:rPr>
              <w:t>CORAABO,</w:t>
            </w:r>
            <w:r w:rsidRPr="008A7638">
              <w:rPr>
                <w:spacing w:val="-12"/>
                <w:sz w:val="18"/>
              </w:rPr>
              <w:t xml:space="preserve"> </w:t>
            </w:r>
            <w:r w:rsidRPr="008A7638">
              <w:rPr>
                <w:sz w:val="18"/>
              </w:rPr>
              <w:t xml:space="preserve">COAAROM, </w:t>
            </w:r>
            <w:r w:rsidRPr="008A7638">
              <w:rPr>
                <w:spacing w:val="-2"/>
                <w:sz w:val="18"/>
              </w:rPr>
              <w:t>CORAAPLATA</w:t>
            </w:r>
          </w:p>
        </w:tc>
        <w:tc>
          <w:tcPr>
            <w:tcW w:w="2881" w:type="dxa"/>
          </w:tcPr>
          <w:p w:rsidR="00514541" w:rsidRPr="008A7638" w:rsidRDefault="0086485A">
            <w:pPr>
              <w:pStyle w:val="TableParagraph"/>
              <w:numPr>
                <w:ilvl w:val="0"/>
                <w:numId w:val="19"/>
              </w:numPr>
              <w:tabs>
                <w:tab w:val="left" w:pos="178"/>
              </w:tabs>
              <w:ind w:left="178" w:right="614"/>
              <w:rPr>
                <w:sz w:val="18"/>
              </w:rPr>
            </w:pPr>
            <w:r w:rsidRPr="008A7638">
              <w:rPr>
                <w:sz w:val="18"/>
              </w:rPr>
              <w:t>Empresas</w:t>
            </w:r>
            <w:r w:rsidRPr="008A7638">
              <w:rPr>
                <w:spacing w:val="-12"/>
                <w:sz w:val="18"/>
              </w:rPr>
              <w:t xml:space="preserve"> </w:t>
            </w:r>
            <w:r w:rsidRPr="008A7638">
              <w:rPr>
                <w:sz w:val="18"/>
              </w:rPr>
              <w:t>de</w:t>
            </w:r>
            <w:r w:rsidRPr="008A7638">
              <w:rPr>
                <w:spacing w:val="-11"/>
                <w:sz w:val="18"/>
              </w:rPr>
              <w:t xml:space="preserve"> </w:t>
            </w:r>
            <w:r w:rsidRPr="008A7638">
              <w:rPr>
                <w:sz w:val="18"/>
              </w:rPr>
              <w:t>Distribución</w:t>
            </w:r>
            <w:r w:rsidRPr="008A7638">
              <w:rPr>
                <w:spacing w:val="-11"/>
                <w:sz w:val="18"/>
              </w:rPr>
              <w:t xml:space="preserve"> </w:t>
            </w:r>
            <w:r w:rsidRPr="008A7638">
              <w:rPr>
                <w:sz w:val="18"/>
              </w:rPr>
              <w:t xml:space="preserve">de </w:t>
            </w:r>
            <w:r w:rsidRPr="008A7638">
              <w:rPr>
                <w:spacing w:val="-2"/>
                <w:sz w:val="18"/>
              </w:rPr>
              <w:t>Electricidad</w:t>
            </w:r>
          </w:p>
          <w:p w:rsidR="00514541" w:rsidRPr="008A7638" w:rsidRDefault="0086485A">
            <w:pPr>
              <w:pStyle w:val="TableParagraph"/>
              <w:numPr>
                <w:ilvl w:val="0"/>
                <w:numId w:val="19"/>
              </w:numPr>
              <w:tabs>
                <w:tab w:val="left" w:pos="178"/>
              </w:tabs>
              <w:spacing w:line="242" w:lineRule="auto"/>
              <w:ind w:left="178" w:right="322"/>
              <w:rPr>
                <w:sz w:val="18"/>
              </w:rPr>
            </w:pPr>
            <w:r w:rsidRPr="008A7638">
              <w:rPr>
                <w:sz w:val="18"/>
              </w:rPr>
              <w:t>Ministerio</w:t>
            </w:r>
            <w:r w:rsidRPr="008A7638">
              <w:rPr>
                <w:spacing w:val="-10"/>
                <w:sz w:val="18"/>
              </w:rPr>
              <w:t xml:space="preserve"> </w:t>
            </w:r>
            <w:r w:rsidRPr="008A7638">
              <w:rPr>
                <w:sz w:val="18"/>
              </w:rPr>
              <w:t>de</w:t>
            </w:r>
            <w:r w:rsidRPr="008A7638">
              <w:rPr>
                <w:spacing w:val="-10"/>
                <w:sz w:val="18"/>
              </w:rPr>
              <w:t xml:space="preserve"> </w:t>
            </w:r>
            <w:r w:rsidRPr="008A7638">
              <w:rPr>
                <w:sz w:val="18"/>
              </w:rPr>
              <w:t>Medio</w:t>
            </w:r>
            <w:r w:rsidRPr="008A7638">
              <w:rPr>
                <w:spacing w:val="-10"/>
                <w:sz w:val="18"/>
              </w:rPr>
              <w:t xml:space="preserve"> </w:t>
            </w:r>
            <w:r w:rsidRPr="008A7638">
              <w:rPr>
                <w:sz w:val="18"/>
              </w:rPr>
              <w:t>Ambiente</w:t>
            </w:r>
            <w:r w:rsidRPr="008A7638">
              <w:rPr>
                <w:spacing w:val="-10"/>
                <w:sz w:val="18"/>
              </w:rPr>
              <w:t xml:space="preserve"> </w:t>
            </w:r>
            <w:r w:rsidRPr="008A7638">
              <w:rPr>
                <w:sz w:val="18"/>
              </w:rPr>
              <w:t>y Recursos Naturales</w:t>
            </w:r>
          </w:p>
          <w:p w:rsidR="00514541" w:rsidRPr="008A7638" w:rsidRDefault="0086485A">
            <w:pPr>
              <w:pStyle w:val="TableParagraph"/>
              <w:numPr>
                <w:ilvl w:val="0"/>
                <w:numId w:val="19"/>
              </w:numPr>
              <w:tabs>
                <w:tab w:val="left" w:pos="177"/>
              </w:tabs>
              <w:spacing w:line="216" w:lineRule="exact"/>
              <w:ind w:left="177" w:hanging="179"/>
              <w:rPr>
                <w:sz w:val="18"/>
              </w:rPr>
            </w:pPr>
            <w:r w:rsidRPr="008A7638">
              <w:rPr>
                <w:sz w:val="18"/>
              </w:rPr>
              <w:t>Ministerio</w:t>
            </w:r>
            <w:r w:rsidRPr="008A7638">
              <w:rPr>
                <w:spacing w:val="-2"/>
                <w:sz w:val="18"/>
              </w:rPr>
              <w:t xml:space="preserve"> </w:t>
            </w:r>
            <w:r w:rsidRPr="008A7638">
              <w:rPr>
                <w:sz w:val="18"/>
              </w:rPr>
              <w:t>de</w:t>
            </w:r>
            <w:r w:rsidRPr="008A7638">
              <w:rPr>
                <w:spacing w:val="-1"/>
                <w:sz w:val="18"/>
              </w:rPr>
              <w:t xml:space="preserve"> </w:t>
            </w:r>
            <w:r w:rsidRPr="008A7638">
              <w:rPr>
                <w:sz w:val="18"/>
              </w:rPr>
              <w:t>Salud</w:t>
            </w:r>
            <w:r w:rsidRPr="008A7638">
              <w:rPr>
                <w:spacing w:val="-4"/>
                <w:sz w:val="18"/>
              </w:rPr>
              <w:t xml:space="preserve"> </w:t>
            </w:r>
            <w:r w:rsidRPr="008A7638">
              <w:rPr>
                <w:spacing w:val="-2"/>
                <w:sz w:val="18"/>
              </w:rPr>
              <w:t>Pública</w:t>
            </w:r>
          </w:p>
          <w:p w:rsidR="00514541" w:rsidRPr="008A7638" w:rsidRDefault="0086485A">
            <w:pPr>
              <w:pStyle w:val="TableParagraph"/>
              <w:numPr>
                <w:ilvl w:val="0"/>
                <w:numId w:val="19"/>
              </w:numPr>
              <w:tabs>
                <w:tab w:val="left" w:pos="177"/>
              </w:tabs>
              <w:ind w:left="177" w:hanging="179"/>
              <w:rPr>
                <w:sz w:val="18"/>
              </w:rPr>
            </w:pPr>
            <w:r w:rsidRPr="008A7638">
              <w:rPr>
                <w:spacing w:val="-2"/>
                <w:sz w:val="18"/>
              </w:rPr>
              <w:t>Ayuntamientos</w:t>
            </w:r>
          </w:p>
          <w:p w:rsidR="00514541" w:rsidRPr="008A7638" w:rsidRDefault="0086485A">
            <w:pPr>
              <w:pStyle w:val="TableParagraph"/>
              <w:numPr>
                <w:ilvl w:val="0"/>
                <w:numId w:val="19"/>
              </w:numPr>
              <w:tabs>
                <w:tab w:val="left" w:pos="178"/>
              </w:tabs>
              <w:ind w:left="178" w:right="476"/>
              <w:rPr>
                <w:sz w:val="18"/>
              </w:rPr>
            </w:pPr>
            <w:r w:rsidRPr="008A7638">
              <w:rPr>
                <w:sz w:val="18"/>
              </w:rPr>
              <w:t>Ministerio</w:t>
            </w:r>
            <w:r w:rsidRPr="008A7638">
              <w:rPr>
                <w:spacing w:val="-12"/>
                <w:sz w:val="18"/>
              </w:rPr>
              <w:t xml:space="preserve"> </w:t>
            </w:r>
            <w:r w:rsidRPr="008A7638">
              <w:rPr>
                <w:sz w:val="18"/>
              </w:rPr>
              <w:t>de</w:t>
            </w:r>
            <w:r w:rsidRPr="008A7638">
              <w:rPr>
                <w:spacing w:val="-11"/>
                <w:sz w:val="18"/>
              </w:rPr>
              <w:t xml:space="preserve"> </w:t>
            </w:r>
            <w:r w:rsidRPr="008A7638">
              <w:rPr>
                <w:sz w:val="18"/>
              </w:rPr>
              <w:t>vivienda</w:t>
            </w:r>
            <w:r w:rsidRPr="008A7638">
              <w:rPr>
                <w:spacing w:val="-11"/>
                <w:sz w:val="18"/>
              </w:rPr>
              <w:t xml:space="preserve"> </w:t>
            </w:r>
            <w:r w:rsidRPr="008A7638">
              <w:rPr>
                <w:sz w:val="18"/>
              </w:rPr>
              <w:t>Oficina Nacional de Estadística</w:t>
            </w:r>
          </w:p>
          <w:p w:rsidR="00514541" w:rsidRPr="008A7638" w:rsidRDefault="0086485A">
            <w:pPr>
              <w:pStyle w:val="TableParagraph"/>
              <w:numPr>
                <w:ilvl w:val="0"/>
                <w:numId w:val="19"/>
              </w:numPr>
              <w:tabs>
                <w:tab w:val="left" w:pos="177"/>
              </w:tabs>
              <w:spacing w:line="218" w:lineRule="exact"/>
              <w:ind w:left="177" w:hanging="179"/>
              <w:rPr>
                <w:sz w:val="18"/>
              </w:rPr>
            </w:pPr>
            <w:r w:rsidRPr="008A7638">
              <w:rPr>
                <w:sz w:val="18"/>
              </w:rPr>
              <w:t>Dirección</w:t>
            </w:r>
            <w:r w:rsidRPr="008A7638">
              <w:rPr>
                <w:spacing w:val="-1"/>
                <w:sz w:val="18"/>
              </w:rPr>
              <w:t xml:space="preserve"> </w:t>
            </w:r>
            <w:r w:rsidRPr="008A7638">
              <w:rPr>
                <w:spacing w:val="-2"/>
                <w:sz w:val="18"/>
              </w:rPr>
              <w:t>Comercial</w:t>
            </w:r>
          </w:p>
          <w:p w:rsidR="00514541" w:rsidRPr="008A7638" w:rsidRDefault="0086485A">
            <w:pPr>
              <w:pStyle w:val="TableParagraph"/>
              <w:numPr>
                <w:ilvl w:val="0"/>
                <w:numId w:val="19"/>
              </w:numPr>
              <w:tabs>
                <w:tab w:val="left" w:pos="177"/>
              </w:tabs>
              <w:spacing w:line="206" w:lineRule="exact"/>
              <w:ind w:left="177" w:hanging="179"/>
              <w:rPr>
                <w:sz w:val="18"/>
              </w:rPr>
            </w:pPr>
            <w:r w:rsidRPr="008A7638">
              <w:rPr>
                <w:sz w:val="18"/>
              </w:rPr>
              <w:t>Ministerio</w:t>
            </w:r>
            <w:r w:rsidRPr="008A7638">
              <w:rPr>
                <w:spacing w:val="-1"/>
                <w:sz w:val="18"/>
              </w:rPr>
              <w:t xml:space="preserve"> </w:t>
            </w:r>
            <w:r w:rsidRPr="008A7638">
              <w:rPr>
                <w:sz w:val="18"/>
              </w:rPr>
              <w:t>de la</w:t>
            </w:r>
            <w:r w:rsidRPr="008A7638">
              <w:rPr>
                <w:spacing w:val="-2"/>
                <w:sz w:val="18"/>
              </w:rPr>
              <w:t xml:space="preserve"> </w:t>
            </w:r>
            <w:r w:rsidRPr="008A7638">
              <w:rPr>
                <w:spacing w:val="-4"/>
                <w:sz w:val="18"/>
              </w:rPr>
              <w:t>Mujer</w:t>
            </w:r>
          </w:p>
        </w:tc>
        <w:tc>
          <w:tcPr>
            <w:tcW w:w="3781" w:type="dxa"/>
          </w:tcPr>
          <w:p w:rsidR="00514541" w:rsidRPr="008A7638" w:rsidRDefault="0086485A">
            <w:pPr>
              <w:pStyle w:val="TableParagraph"/>
              <w:numPr>
                <w:ilvl w:val="0"/>
                <w:numId w:val="18"/>
              </w:numPr>
              <w:tabs>
                <w:tab w:val="left" w:pos="178"/>
              </w:tabs>
              <w:ind w:right="668"/>
              <w:rPr>
                <w:sz w:val="18"/>
              </w:rPr>
            </w:pPr>
            <w:r w:rsidRPr="008A7638">
              <w:rPr>
                <w:sz w:val="18"/>
              </w:rPr>
              <w:t>Ley</w:t>
            </w:r>
            <w:r w:rsidRPr="008A7638">
              <w:rPr>
                <w:spacing w:val="-1"/>
                <w:sz w:val="18"/>
              </w:rPr>
              <w:t xml:space="preserve"> </w:t>
            </w:r>
            <w:r w:rsidRPr="008A7638">
              <w:rPr>
                <w:sz w:val="18"/>
              </w:rPr>
              <w:t>582-77 que crea la Corporación del Acueducto</w:t>
            </w:r>
            <w:r w:rsidRPr="008A7638">
              <w:rPr>
                <w:spacing w:val="-10"/>
                <w:sz w:val="18"/>
              </w:rPr>
              <w:t xml:space="preserve"> </w:t>
            </w:r>
            <w:r w:rsidRPr="008A7638">
              <w:rPr>
                <w:sz w:val="18"/>
              </w:rPr>
              <w:t>y</w:t>
            </w:r>
            <w:r w:rsidRPr="008A7638">
              <w:rPr>
                <w:spacing w:val="-11"/>
                <w:sz w:val="18"/>
              </w:rPr>
              <w:t xml:space="preserve"> </w:t>
            </w:r>
            <w:r w:rsidRPr="008A7638">
              <w:rPr>
                <w:sz w:val="18"/>
              </w:rPr>
              <w:t>Alcantarillado</w:t>
            </w:r>
            <w:r w:rsidRPr="008A7638">
              <w:rPr>
                <w:spacing w:val="-10"/>
                <w:sz w:val="18"/>
              </w:rPr>
              <w:t xml:space="preserve"> </w:t>
            </w:r>
            <w:r w:rsidRPr="008A7638">
              <w:rPr>
                <w:sz w:val="18"/>
              </w:rPr>
              <w:t>de</w:t>
            </w:r>
            <w:r w:rsidRPr="008A7638">
              <w:rPr>
                <w:spacing w:val="-11"/>
                <w:sz w:val="18"/>
              </w:rPr>
              <w:t xml:space="preserve"> </w:t>
            </w:r>
            <w:r w:rsidRPr="008A7638">
              <w:rPr>
                <w:sz w:val="18"/>
              </w:rPr>
              <w:t xml:space="preserve">Santiago, </w:t>
            </w:r>
            <w:r w:rsidRPr="008A7638">
              <w:rPr>
                <w:spacing w:val="-2"/>
                <w:sz w:val="18"/>
              </w:rPr>
              <w:t>CORAASAN</w:t>
            </w:r>
          </w:p>
          <w:p w:rsidR="00514541" w:rsidRPr="008A7638" w:rsidRDefault="0086485A">
            <w:pPr>
              <w:pStyle w:val="TableParagraph"/>
              <w:numPr>
                <w:ilvl w:val="1"/>
                <w:numId w:val="18"/>
              </w:numPr>
              <w:tabs>
                <w:tab w:val="left" w:pos="268"/>
              </w:tabs>
              <w:spacing w:line="220" w:lineRule="exact"/>
              <w:ind w:left="268" w:hanging="162"/>
              <w:rPr>
                <w:sz w:val="18"/>
              </w:rPr>
            </w:pPr>
            <w:r w:rsidRPr="008A7638">
              <w:rPr>
                <w:sz w:val="18"/>
              </w:rPr>
              <w:t>Ley</w:t>
            </w:r>
            <w:r w:rsidRPr="008A7638">
              <w:rPr>
                <w:spacing w:val="-12"/>
                <w:sz w:val="18"/>
              </w:rPr>
              <w:t xml:space="preserve"> </w:t>
            </w:r>
            <w:r w:rsidRPr="008A7638">
              <w:rPr>
                <w:sz w:val="18"/>
              </w:rPr>
              <w:t>No.</w:t>
            </w:r>
            <w:r w:rsidRPr="008A7638">
              <w:rPr>
                <w:spacing w:val="-9"/>
                <w:sz w:val="18"/>
              </w:rPr>
              <w:t xml:space="preserve"> </w:t>
            </w:r>
            <w:r w:rsidRPr="008A7638">
              <w:rPr>
                <w:sz w:val="18"/>
              </w:rPr>
              <w:t>1-12</w:t>
            </w:r>
            <w:r w:rsidRPr="008A7638">
              <w:rPr>
                <w:spacing w:val="-7"/>
                <w:sz w:val="18"/>
              </w:rPr>
              <w:t xml:space="preserve"> </w:t>
            </w:r>
            <w:r w:rsidRPr="008A7638">
              <w:rPr>
                <w:sz w:val="18"/>
              </w:rPr>
              <w:t>Estrategia</w:t>
            </w:r>
            <w:r w:rsidRPr="008A7638">
              <w:rPr>
                <w:spacing w:val="-8"/>
                <w:sz w:val="18"/>
              </w:rPr>
              <w:t xml:space="preserve"> </w:t>
            </w:r>
            <w:r w:rsidRPr="008A7638">
              <w:rPr>
                <w:sz w:val="18"/>
              </w:rPr>
              <w:t>Nacional</w:t>
            </w:r>
            <w:r w:rsidRPr="008A7638">
              <w:rPr>
                <w:spacing w:val="-12"/>
                <w:sz w:val="18"/>
              </w:rPr>
              <w:t xml:space="preserve"> </w:t>
            </w:r>
            <w:r w:rsidRPr="008A7638">
              <w:rPr>
                <w:sz w:val="18"/>
              </w:rPr>
              <w:t>de</w:t>
            </w:r>
            <w:r w:rsidRPr="008A7638">
              <w:rPr>
                <w:spacing w:val="-8"/>
                <w:sz w:val="18"/>
              </w:rPr>
              <w:t xml:space="preserve"> </w:t>
            </w:r>
            <w:r w:rsidRPr="008A7638">
              <w:rPr>
                <w:spacing w:val="-2"/>
                <w:sz w:val="18"/>
              </w:rPr>
              <w:t>desarrollo.</w:t>
            </w:r>
          </w:p>
        </w:tc>
        <w:tc>
          <w:tcPr>
            <w:tcW w:w="2437" w:type="dxa"/>
          </w:tcPr>
          <w:p w:rsidR="00514541" w:rsidRPr="008A7638" w:rsidRDefault="0086485A">
            <w:pPr>
              <w:pStyle w:val="TableParagraph"/>
              <w:numPr>
                <w:ilvl w:val="0"/>
                <w:numId w:val="17"/>
              </w:numPr>
              <w:tabs>
                <w:tab w:val="left" w:pos="177"/>
              </w:tabs>
              <w:ind w:left="177" w:right="819"/>
              <w:rPr>
                <w:sz w:val="18"/>
              </w:rPr>
            </w:pPr>
            <w:r w:rsidRPr="008A7638">
              <w:rPr>
                <w:sz w:val="18"/>
              </w:rPr>
              <w:t>Dirección</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Aguas </w:t>
            </w:r>
            <w:r w:rsidRPr="008A7638">
              <w:rPr>
                <w:spacing w:val="-2"/>
                <w:sz w:val="18"/>
              </w:rPr>
              <w:t>Residuales</w:t>
            </w:r>
          </w:p>
          <w:p w:rsidR="00514541" w:rsidRPr="008A7638" w:rsidRDefault="0086485A">
            <w:pPr>
              <w:pStyle w:val="TableParagraph"/>
              <w:numPr>
                <w:ilvl w:val="0"/>
                <w:numId w:val="17"/>
              </w:numPr>
              <w:tabs>
                <w:tab w:val="left" w:pos="177"/>
                <w:tab w:val="left" w:pos="221"/>
              </w:tabs>
              <w:ind w:left="177" w:right="37"/>
              <w:rPr>
                <w:sz w:val="18"/>
              </w:rPr>
            </w:pPr>
            <w:r w:rsidRPr="008A7638">
              <w:rPr>
                <w:sz w:val="18"/>
              </w:rPr>
              <w:t>Departamento</w:t>
            </w:r>
            <w:r w:rsidRPr="008A7638">
              <w:rPr>
                <w:spacing w:val="26"/>
                <w:sz w:val="18"/>
              </w:rPr>
              <w:t xml:space="preserve"> </w:t>
            </w:r>
            <w:r w:rsidRPr="008A7638">
              <w:rPr>
                <w:sz w:val="18"/>
              </w:rPr>
              <w:t>de</w:t>
            </w:r>
            <w:r w:rsidRPr="008A7638">
              <w:rPr>
                <w:spacing w:val="-10"/>
                <w:sz w:val="18"/>
              </w:rPr>
              <w:t xml:space="preserve"> </w:t>
            </w:r>
            <w:r w:rsidRPr="008A7638">
              <w:rPr>
                <w:sz w:val="18"/>
              </w:rPr>
              <w:t>Operación</w:t>
            </w:r>
            <w:r w:rsidRPr="008A7638">
              <w:rPr>
                <w:spacing w:val="-9"/>
                <w:sz w:val="18"/>
              </w:rPr>
              <w:t xml:space="preserve"> </w:t>
            </w:r>
            <w:r w:rsidRPr="008A7638">
              <w:rPr>
                <w:sz w:val="18"/>
              </w:rPr>
              <w:t xml:space="preserve">y Mantenimiento de Aguas </w:t>
            </w:r>
            <w:r w:rsidRPr="008A7638">
              <w:rPr>
                <w:spacing w:val="-2"/>
                <w:sz w:val="18"/>
              </w:rPr>
              <w:t>Residuales</w:t>
            </w:r>
          </w:p>
          <w:p w:rsidR="00514541" w:rsidRPr="008A7638" w:rsidRDefault="0086485A">
            <w:pPr>
              <w:pStyle w:val="TableParagraph"/>
              <w:numPr>
                <w:ilvl w:val="0"/>
                <w:numId w:val="17"/>
              </w:numPr>
              <w:tabs>
                <w:tab w:val="left" w:pos="176"/>
              </w:tabs>
              <w:spacing w:line="219" w:lineRule="exact"/>
              <w:ind w:left="176" w:hanging="179"/>
              <w:rPr>
                <w:sz w:val="18"/>
              </w:rPr>
            </w:pPr>
            <w:r w:rsidRPr="008A7638">
              <w:rPr>
                <w:sz w:val="18"/>
              </w:rPr>
              <w:t>Unidad</w:t>
            </w:r>
            <w:r w:rsidRPr="008A7638">
              <w:rPr>
                <w:spacing w:val="-2"/>
                <w:sz w:val="18"/>
              </w:rPr>
              <w:t xml:space="preserve"> </w:t>
            </w:r>
            <w:r w:rsidRPr="008A7638">
              <w:rPr>
                <w:sz w:val="18"/>
              </w:rPr>
              <w:t>de</w:t>
            </w:r>
            <w:r w:rsidRPr="008A7638">
              <w:rPr>
                <w:spacing w:val="-1"/>
                <w:sz w:val="18"/>
              </w:rPr>
              <w:t xml:space="preserve"> </w:t>
            </w:r>
            <w:r w:rsidRPr="008A7638">
              <w:rPr>
                <w:sz w:val="18"/>
              </w:rPr>
              <w:t>gestión</w:t>
            </w:r>
            <w:r w:rsidRPr="008A7638">
              <w:rPr>
                <w:spacing w:val="1"/>
                <w:sz w:val="18"/>
              </w:rPr>
              <w:t xml:space="preserve"> </w:t>
            </w:r>
            <w:r w:rsidRPr="008A7638">
              <w:rPr>
                <w:spacing w:val="-2"/>
                <w:sz w:val="18"/>
              </w:rPr>
              <w:t>ambiental</w:t>
            </w:r>
          </w:p>
          <w:p w:rsidR="00514541" w:rsidRPr="008A7638" w:rsidRDefault="0086485A">
            <w:pPr>
              <w:pStyle w:val="TableParagraph"/>
              <w:numPr>
                <w:ilvl w:val="0"/>
                <w:numId w:val="17"/>
              </w:numPr>
              <w:tabs>
                <w:tab w:val="left" w:pos="176"/>
              </w:tabs>
              <w:spacing w:line="219" w:lineRule="exact"/>
              <w:ind w:left="176" w:hanging="179"/>
              <w:rPr>
                <w:sz w:val="18"/>
              </w:rPr>
            </w:pPr>
            <w:r w:rsidRPr="008A7638">
              <w:rPr>
                <w:sz w:val="18"/>
              </w:rPr>
              <w:t>Unidad</w:t>
            </w:r>
            <w:r w:rsidRPr="008A7638">
              <w:rPr>
                <w:spacing w:val="-2"/>
                <w:sz w:val="18"/>
              </w:rPr>
              <w:t xml:space="preserve"> </w:t>
            </w:r>
            <w:r w:rsidRPr="008A7638">
              <w:rPr>
                <w:sz w:val="18"/>
              </w:rPr>
              <w:t>de</w:t>
            </w:r>
            <w:r w:rsidRPr="008A7638">
              <w:rPr>
                <w:spacing w:val="-1"/>
                <w:sz w:val="18"/>
              </w:rPr>
              <w:t xml:space="preserve"> </w:t>
            </w:r>
            <w:r w:rsidRPr="008A7638">
              <w:rPr>
                <w:sz w:val="18"/>
              </w:rPr>
              <w:t>igualdad de</w:t>
            </w:r>
            <w:r w:rsidRPr="008A7638">
              <w:rPr>
                <w:spacing w:val="-1"/>
                <w:sz w:val="18"/>
              </w:rPr>
              <w:t xml:space="preserve"> </w:t>
            </w:r>
            <w:r w:rsidRPr="008A7638">
              <w:rPr>
                <w:spacing w:val="-2"/>
                <w:sz w:val="18"/>
              </w:rPr>
              <w:t>género</w:t>
            </w:r>
          </w:p>
        </w:tc>
      </w:tr>
    </w:tbl>
    <w:p w:rsidR="00514541" w:rsidRPr="008A7638" w:rsidRDefault="00514541">
      <w:pPr>
        <w:pStyle w:val="TableParagraph"/>
        <w:spacing w:line="219" w:lineRule="exact"/>
        <w:rPr>
          <w:sz w:val="18"/>
        </w:rPr>
        <w:sectPr w:rsidR="00514541" w:rsidRPr="008A7638">
          <w:headerReference w:type="default" r:id="rId95"/>
          <w:type w:val="continuous"/>
          <w:pgSz w:w="15840" w:h="12240" w:orient="landscape"/>
          <w:pgMar w:top="700" w:right="0" w:bottom="1180" w:left="0" w:header="0" w:footer="984" w:gutter="0"/>
          <w:cols w:space="720"/>
        </w:sectPr>
      </w:pPr>
    </w:p>
    <w:p w:rsidR="00514541" w:rsidRPr="008A7638" w:rsidRDefault="0086485A">
      <w:pPr>
        <w:spacing w:before="78" w:after="3"/>
        <w:ind w:left="1891"/>
        <w:rPr>
          <w:b/>
          <w:sz w:val="24"/>
        </w:rPr>
      </w:pPr>
      <w:r w:rsidRPr="008A7638">
        <w:rPr>
          <w:b/>
          <w:sz w:val="24"/>
        </w:rPr>
        <w:lastRenderedPageBreak/>
        <w:t>Herramienta</w:t>
      </w:r>
      <w:r w:rsidRPr="008A7638">
        <w:rPr>
          <w:b/>
          <w:spacing w:val="-4"/>
          <w:sz w:val="24"/>
        </w:rPr>
        <w:t xml:space="preserve"> </w:t>
      </w:r>
      <w:r w:rsidRPr="008A7638">
        <w:rPr>
          <w:b/>
          <w:sz w:val="24"/>
        </w:rPr>
        <w:t>4.</w:t>
      </w:r>
      <w:r w:rsidRPr="008A7638">
        <w:rPr>
          <w:b/>
          <w:spacing w:val="-1"/>
          <w:sz w:val="24"/>
        </w:rPr>
        <w:t xml:space="preserve"> </w:t>
      </w:r>
      <w:r w:rsidRPr="008A7638">
        <w:rPr>
          <w:b/>
          <w:sz w:val="24"/>
        </w:rPr>
        <w:t>Análisis</w:t>
      </w:r>
      <w:r w:rsidRPr="008A7638">
        <w:rPr>
          <w:b/>
          <w:spacing w:val="-4"/>
          <w:sz w:val="24"/>
        </w:rPr>
        <w:t xml:space="preserve"> </w:t>
      </w:r>
      <w:r w:rsidRPr="008A7638">
        <w:rPr>
          <w:b/>
          <w:sz w:val="24"/>
        </w:rPr>
        <w:t>Cualitativo</w:t>
      </w:r>
      <w:r w:rsidRPr="008A7638">
        <w:rPr>
          <w:b/>
          <w:spacing w:val="-1"/>
          <w:sz w:val="24"/>
        </w:rPr>
        <w:t xml:space="preserve"> </w:t>
      </w:r>
      <w:r w:rsidRPr="008A7638">
        <w:rPr>
          <w:b/>
          <w:sz w:val="24"/>
        </w:rPr>
        <w:t>de</w:t>
      </w:r>
      <w:r w:rsidRPr="008A7638">
        <w:rPr>
          <w:b/>
          <w:spacing w:val="-3"/>
          <w:sz w:val="24"/>
        </w:rPr>
        <w:t xml:space="preserve"> </w:t>
      </w:r>
      <w:r w:rsidRPr="008A7638">
        <w:rPr>
          <w:b/>
          <w:sz w:val="24"/>
        </w:rPr>
        <w:t>la</w:t>
      </w:r>
      <w:r w:rsidRPr="008A7638">
        <w:rPr>
          <w:b/>
          <w:spacing w:val="-1"/>
          <w:sz w:val="24"/>
        </w:rPr>
        <w:t xml:space="preserve"> </w:t>
      </w:r>
      <w:r w:rsidRPr="008A7638">
        <w:rPr>
          <w:b/>
          <w:sz w:val="24"/>
        </w:rPr>
        <w:t>Problemática</w:t>
      </w:r>
      <w:r w:rsidRPr="008A7638">
        <w:rPr>
          <w:b/>
          <w:spacing w:val="1"/>
          <w:sz w:val="24"/>
        </w:rPr>
        <w:t xml:space="preserve"> </w:t>
      </w:r>
      <w:r w:rsidRPr="008A7638">
        <w:rPr>
          <w:b/>
          <w:sz w:val="24"/>
        </w:rPr>
        <w:t>Institucional</w:t>
      </w:r>
      <w:r w:rsidRPr="008A7638">
        <w:rPr>
          <w:b/>
          <w:spacing w:val="-1"/>
          <w:sz w:val="24"/>
        </w:rPr>
        <w:t xml:space="preserve"> </w:t>
      </w:r>
      <w:r w:rsidRPr="008A7638">
        <w:rPr>
          <w:b/>
          <w:spacing w:val="-5"/>
          <w:sz w:val="24"/>
        </w:rPr>
        <w:t>(a)</w:t>
      </w: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7"/>
        <w:gridCol w:w="6030"/>
      </w:tblGrid>
      <w:tr w:rsidR="00514541" w:rsidRPr="008A7638" w:rsidTr="00F762AD">
        <w:trPr>
          <w:trHeight w:val="251"/>
        </w:trPr>
        <w:tc>
          <w:tcPr>
            <w:tcW w:w="4047" w:type="dxa"/>
            <w:shd w:val="clear" w:color="auto" w:fill="548DD4" w:themeFill="text2" w:themeFillTint="99"/>
          </w:tcPr>
          <w:p w:rsidR="00514541" w:rsidRPr="008A7638" w:rsidRDefault="0086485A">
            <w:pPr>
              <w:pStyle w:val="TableParagraph"/>
              <w:spacing w:line="232" w:lineRule="exact"/>
              <w:ind w:left="5"/>
              <w:jc w:val="center"/>
              <w:rPr>
                <w:b/>
              </w:rPr>
            </w:pPr>
            <w:r w:rsidRPr="008A7638">
              <w:rPr>
                <w:b/>
                <w:spacing w:val="-2"/>
              </w:rPr>
              <w:t>Pregunta</w:t>
            </w:r>
          </w:p>
        </w:tc>
        <w:tc>
          <w:tcPr>
            <w:tcW w:w="6030" w:type="dxa"/>
            <w:shd w:val="clear" w:color="auto" w:fill="548DD4" w:themeFill="text2" w:themeFillTint="99"/>
          </w:tcPr>
          <w:p w:rsidR="00514541" w:rsidRPr="008A7638" w:rsidRDefault="0086485A">
            <w:pPr>
              <w:pStyle w:val="TableParagraph"/>
              <w:spacing w:line="232" w:lineRule="exact"/>
              <w:ind w:left="3"/>
              <w:jc w:val="center"/>
              <w:rPr>
                <w:b/>
              </w:rPr>
            </w:pPr>
            <w:r w:rsidRPr="008A7638">
              <w:rPr>
                <w:b/>
                <w:spacing w:val="-2"/>
              </w:rPr>
              <w:t>Respuesta</w:t>
            </w:r>
          </w:p>
        </w:tc>
      </w:tr>
      <w:tr w:rsidR="00514541" w:rsidRPr="008A7638">
        <w:trPr>
          <w:trHeight w:val="1012"/>
        </w:trPr>
        <w:tc>
          <w:tcPr>
            <w:tcW w:w="4047" w:type="dxa"/>
          </w:tcPr>
          <w:p w:rsidR="00514541" w:rsidRPr="008A7638" w:rsidRDefault="0086485A">
            <w:pPr>
              <w:pStyle w:val="TableParagraph"/>
              <w:spacing w:line="247" w:lineRule="exact"/>
              <w:ind w:left="107"/>
            </w:pPr>
            <w:r w:rsidRPr="008A7638">
              <w:rPr>
                <w:b/>
              </w:rPr>
              <w:t>Resultado</w:t>
            </w:r>
            <w:r w:rsidRPr="008A7638">
              <w:rPr>
                <w:b/>
                <w:spacing w:val="-3"/>
              </w:rPr>
              <w:t xml:space="preserve"> </w:t>
            </w:r>
            <w:r w:rsidRPr="008A7638">
              <w:t>PNPSP</w:t>
            </w:r>
            <w:r w:rsidRPr="008A7638">
              <w:rPr>
                <w:spacing w:val="-3"/>
              </w:rPr>
              <w:t xml:space="preserve"> </w:t>
            </w:r>
            <w:r w:rsidRPr="008A7638">
              <w:rPr>
                <w:spacing w:val="-2"/>
              </w:rPr>
              <w:t>identificado:</w:t>
            </w:r>
          </w:p>
        </w:tc>
        <w:tc>
          <w:tcPr>
            <w:tcW w:w="6030" w:type="dxa"/>
          </w:tcPr>
          <w:p w:rsidR="00514541" w:rsidRPr="008A7638" w:rsidRDefault="0086485A">
            <w:pPr>
              <w:pStyle w:val="TableParagraph"/>
              <w:ind w:left="105" w:right="100"/>
              <w:jc w:val="both"/>
              <w:rPr>
                <w:i/>
              </w:rPr>
            </w:pPr>
            <w:r w:rsidRPr="008A7638">
              <w:rPr>
                <w:i/>
              </w:rPr>
              <w:t>Incrementada</w:t>
            </w:r>
            <w:r w:rsidRPr="008A7638">
              <w:rPr>
                <w:i/>
                <w:spacing w:val="-2"/>
              </w:rPr>
              <w:t xml:space="preserve"> </w:t>
            </w:r>
            <w:r w:rsidRPr="008A7638">
              <w:rPr>
                <w:i/>
              </w:rPr>
              <w:t>la</w:t>
            </w:r>
            <w:r w:rsidRPr="008A7638">
              <w:rPr>
                <w:i/>
                <w:spacing w:val="-2"/>
              </w:rPr>
              <w:t xml:space="preserve"> </w:t>
            </w:r>
            <w:r w:rsidRPr="008A7638">
              <w:rPr>
                <w:i/>
              </w:rPr>
              <w:t>cobertura</w:t>
            </w:r>
            <w:r w:rsidRPr="008A7638">
              <w:rPr>
                <w:i/>
                <w:spacing w:val="-4"/>
              </w:rPr>
              <w:t xml:space="preserve"> </w:t>
            </w:r>
            <w:r w:rsidRPr="008A7638">
              <w:rPr>
                <w:i/>
              </w:rPr>
              <w:t>y</w:t>
            </w:r>
            <w:r w:rsidRPr="008A7638">
              <w:rPr>
                <w:i/>
                <w:spacing w:val="-1"/>
              </w:rPr>
              <w:t xml:space="preserve"> </w:t>
            </w:r>
            <w:r w:rsidRPr="008A7638">
              <w:rPr>
                <w:i/>
              </w:rPr>
              <w:t>acceso</w:t>
            </w:r>
            <w:r w:rsidRPr="008A7638">
              <w:rPr>
                <w:i/>
                <w:spacing w:val="-2"/>
              </w:rPr>
              <w:t xml:space="preserve"> </w:t>
            </w:r>
            <w:r w:rsidRPr="008A7638">
              <w:rPr>
                <w:i/>
              </w:rPr>
              <w:t>de</w:t>
            </w:r>
            <w:r w:rsidRPr="008A7638">
              <w:rPr>
                <w:i/>
                <w:spacing w:val="-4"/>
              </w:rPr>
              <w:t xml:space="preserve"> </w:t>
            </w:r>
            <w:r w:rsidRPr="008A7638">
              <w:rPr>
                <w:i/>
              </w:rPr>
              <w:t>agua</w:t>
            </w:r>
            <w:r w:rsidRPr="008A7638">
              <w:rPr>
                <w:i/>
                <w:spacing w:val="-2"/>
              </w:rPr>
              <w:t xml:space="preserve"> </w:t>
            </w:r>
            <w:r w:rsidRPr="008A7638">
              <w:rPr>
                <w:i/>
              </w:rPr>
              <w:t>potable</w:t>
            </w:r>
            <w:r w:rsidRPr="008A7638">
              <w:rPr>
                <w:i/>
                <w:spacing w:val="-4"/>
              </w:rPr>
              <w:t xml:space="preserve"> </w:t>
            </w:r>
            <w:r w:rsidRPr="008A7638">
              <w:rPr>
                <w:i/>
              </w:rPr>
              <w:t>en</w:t>
            </w:r>
            <w:r w:rsidRPr="008A7638">
              <w:rPr>
                <w:i/>
                <w:spacing w:val="-2"/>
              </w:rPr>
              <w:t xml:space="preserve"> </w:t>
            </w:r>
            <w:r w:rsidRPr="008A7638">
              <w:rPr>
                <w:i/>
              </w:rPr>
              <w:t>cantidad, calidad y oportunidad priorizando zonas vulnerables y cierres</w:t>
            </w:r>
            <w:r w:rsidRPr="008A7638">
              <w:rPr>
                <w:i/>
                <w:spacing w:val="-2"/>
              </w:rPr>
              <w:t xml:space="preserve"> </w:t>
            </w:r>
            <w:r w:rsidRPr="008A7638">
              <w:rPr>
                <w:i/>
              </w:rPr>
              <w:t xml:space="preserve">de </w:t>
            </w:r>
            <w:r w:rsidRPr="008A7638">
              <w:rPr>
                <w:i/>
                <w:spacing w:val="-2"/>
              </w:rPr>
              <w:t>brechas.</w:t>
            </w:r>
          </w:p>
        </w:tc>
      </w:tr>
      <w:tr w:rsidR="00514541" w:rsidRPr="008A7638">
        <w:trPr>
          <w:trHeight w:val="758"/>
        </w:trPr>
        <w:tc>
          <w:tcPr>
            <w:tcW w:w="4047" w:type="dxa"/>
          </w:tcPr>
          <w:p w:rsidR="00514541" w:rsidRPr="008A7638" w:rsidRDefault="0086485A">
            <w:pPr>
              <w:pStyle w:val="TableParagraph"/>
              <w:spacing w:line="242" w:lineRule="auto"/>
              <w:ind w:left="107"/>
            </w:pPr>
            <w:r w:rsidRPr="008A7638">
              <w:rPr>
                <w:b/>
              </w:rPr>
              <w:t>Problema(s)</w:t>
            </w:r>
            <w:r w:rsidRPr="008A7638">
              <w:rPr>
                <w:b/>
                <w:spacing w:val="80"/>
              </w:rPr>
              <w:t xml:space="preserve"> </w:t>
            </w:r>
            <w:r w:rsidRPr="008A7638">
              <w:t>asociado</w:t>
            </w:r>
            <w:r w:rsidRPr="008A7638">
              <w:rPr>
                <w:spacing w:val="80"/>
              </w:rPr>
              <w:t xml:space="preserve"> </w:t>
            </w:r>
            <w:r w:rsidRPr="008A7638">
              <w:t>(s)</w:t>
            </w:r>
            <w:r w:rsidRPr="008A7638">
              <w:rPr>
                <w:spacing w:val="80"/>
              </w:rPr>
              <w:t xml:space="preserve"> </w:t>
            </w:r>
            <w:r w:rsidRPr="008A7638">
              <w:t>al</w:t>
            </w:r>
            <w:r w:rsidRPr="008A7638">
              <w:rPr>
                <w:spacing w:val="80"/>
              </w:rPr>
              <w:t xml:space="preserve"> </w:t>
            </w:r>
            <w:r w:rsidRPr="008A7638">
              <w:t xml:space="preserve">resultado </w:t>
            </w:r>
            <w:r w:rsidRPr="008A7638">
              <w:rPr>
                <w:spacing w:val="-2"/>
              </w:rPr>
              <w:t>PNPSP:</w:t>
            </w:r>
          </w:p>
        </w:tc>
        <w:tc>
          <w:tcPr>
            <w:tcW w:w="6030" w:type="dxa"/>
          </w:tcPr>
          <w:p w:rsidR="00514541" w:rsidRPr="008A7638" w:rsidRDefault="0086485A">
            <w:pPr>
              <w:pStyle w:val="TableParagraph"/>
              <w:spacing w:line="242" w:lineRule="auto"/>
              <w:ind w:left="105"/>
              <w:rPr>
                <w:i/>
              </w:rPr>
            </w:pPr>
            <w:r w:rsidRPr="008A7638">
              <w:rPr>
                <w:i/>
              </w:rPr>
              <w:t>Inseguridad</w:t>
            </w:r>
            <w:r w:rsidRPr="008A7638">
              <w:rPr>
                <w:i/>
                <w:spacing w:val="-4"/>
              </w:rPr>
              <w:t xml:space="preserve"> </w:t>
            </w:r>
            <w:r w:rsidRPr="008A7638">
              <w:rPr>
                <w:i/>
              </w:rPr>
              <w:t>Hídrica</w:t>
            </w:r>
            <w:r w:rsidRPr="008A7638">
              <w:rPr>
                <w:i/>
                <w:spacing w:val="-4"/>
              </w:rPr>
              <w:t xml:space="preserve"> </w:t>
            </w:r>
            <w:r w:rsidRPr="008A7638">
              <w:rPr>
                <w:i/>
              </w:rPr>
              <w:t>(Acceso</w:t>
            </w:r>
            <w:r w:rsidRPr="008A7638">
              <w:rPr>
                <w:i/>
                <w:spacing w:val="-4"/>
              </w:rPr>
              <w:t xml:space="preserve"> </w:t>
            </w:r>
            <w:r w:rsidRPr="008A7638">
              <w:rPr>
                <w:i/>
              </w:rPr>
              <w:t>desigual</w:t>
            </w:r>
            <w:r w:rsidRPr="008A7638">
              <w:rPr>
                <w:i/>
                <w:spacing w:val="-3"/>
              </w:rPr>
              <w:t xml:space="preserve"> </w:t>
            </w:r>
            <w:r w:rsidRPr="008A7638">
              <w:rPr>
                <w:i/>
              </w:rPr>
              <w:t>al</w:t>
            </w:r>
            <w:r w:rsidRPr="008A7638">
              <w:rPr>
                <w:i/>
                <w:spacing w:val="-4"/>
              </w:rPr>
              <w:t xml:space="preserve"> </w:t>
            </w:r>
            <w:r w:rsidRPr="008A7638">
              <w:rPr>
                <w:i/>
              </w:rPr>
              <w:t>servicio</w:t>
            </w:r>
            <w:r w:rsidRPr="008A7638">
              <w:rPr>
                <w:i/>
                <w:spacing w:val="-4"/>
              </w:rPr>
              <w:t xml:space="preserve"> </w:t>
            </w:r>
            <w:r w:rsidRPr="008A7638">
              <w:rPr>
                <w:i/>
              </w:rPr>
              <w:t>de</w:t>
            </w:r>
            <w:r w:rsidRPr="008A7638">
              <w:rPr>
                <w:i/>
                <w:spacing w:val="-4"/>
              </w:rPr>
              <w:t xml:space="preserve"> </w:t>
            </w:r>
            <w:r w:rsidRPr="008A7638">
              <w:rPr>
                <w:i/>
              </w:rPr>
              <w:t>agua</w:t>
            </w:r>
            <w:r w:rsidRPr="008A7638">
              <w:rPr>
                <w:i/>
                <w:spacing w:val="-4"/>
              </w:rPr>
              <w:t xml:space="preserve"> </w:t>
            </w:r>
            <w:r w:rsidRPr="008A7638">
              <w:rPr>
                <w:i/>
              </w:rPr>
              <w:t>potable en la provincia de Santiago)</w:t>
            </w:r>
          </w:p>
        </w:tc>
      </w:tr>
      <w:tr w:rsidR="00514541" w:rsidRPr="008A7638">
        <w:trPr>
          <w:trHeight w:val="3542"/>
        </w:trPr>
        <w:tc>
          <w:tcPr>
            <w:tcW w:w="4047" w:type="dxa"/>
          </w:tcPr>
          <w:p w:rsidR="00514541" w:rsidRPr="008A7638" w:rsidRDefault="0086485A">
            <w:pPr>
              <w:pStyle w:val="TableParagraph"/>
              <w:ind w:left="107" w:right="96"/>
              <w:jc w:val="both"/>
            </w:pPr>
            <w:r w:rsidRPr="008A7638">
              <w:t xml:space="preserve">¿Sobre cuáles aspectos del problema o los problemas identificados en el resultado PNPSP, la institución tiene el </w:t>
            </w:r>
            <w:r w:rsidRPr="008A7638">
              <w:rPr>
                <w:b/>
              </w:rPr>
              <w:t xml:space="preserve">mandato legal </w:t>
            </w:r>
            <w:r w:rsidRPr="008A7638">
              <w:t>de intervenir?</w:t>
            </w:r>
          </w:p>
        </w:tc>
        <w:tc>
          <w:tcPr>
            <w:tcW w:w="6030" w:type="dxa"/>
          </w:tcPr>
          <w:p w:rsidR="00514541" w:rsidRPr="008A7638" w:rsidRDefault="0086485A">
            <w:pPr>
              <w:pStyle w:val="TableParagraph"/>
              <w:ind w:left="105" w:right="100"/>
              <w:jc w:val="both"/>
              <w:rPr>
                <w:i/>
              </w:rPr>
            </w:pPr>
            <w:r w:rsidRPr="008A7638">
              <w:rPr>
                <w:i/>
              </w:rPr>
              <w:t>Tiene</w:t>
            </w:r>
            <w:r w:rsidRPr="008A7638">
              <w:rPr>
                <w:i/>
                <w:spacing w:val="-2"/>
              </w:rPr>
              <w:t xml:space="preserve"> </w:t>
            </w:r>
            <w:r w:rsidRPr="008A7638">
              <w:rPr>
                <w:i/>
              </w:rPr>
              <w:t>el</w:t>
            </w:r>
            <w:r w:rsidRPr="008A7638">
              <w:rPr>
                <w:i/>
                <w:spacing w:val="-1"/>
              </w:rPr>
              <w:t xml:space="preserve"> </w:t>
            </w:r>
            <w:r w:rsidRPr="008A7638">
              <w:rPr>
                <w:i/>
              </w:rPr>
              <w:t>mandato</w:t>
            </w:r>
            <w:r w:rsidRPr="008A7638">
              <w:rPr>
                <w:i/>
                <w:spacing w:val="-2"/>
              </w:rPr>
              <w:t xml:space="preserve"> </w:t>
            </w:r>
            <w:r w:rsidRPr="008A7638">
              <w:rPr>
                <w:i/>
              </w:rPr>
              <w:t>legal</w:t>
            </w:r>
            <w:r w:rsidRPr="008A7638">
              <w:rPr>
                <w:i/>
                <w:spacing w:val="-1"/>
              </w:rPr>
              <w:t xml:space="preserve"> </w:t>
            </w:r>
            <w:r w:rsidRPr="008A7638">
              <w:rPr>
                <w:i/>
              </w:rPr>
              <w:t>de</w:t>
            </w:r>
            <w:r w:rsidRPr="008A7638">
              <w:rPr>
                <w:i/>
                <w:spacing w:val="-2"/>
              </w:rPr>
              <w:t xml:space="preserve"> </w:t>
            </w:r>
            <w:r w:rsidRPr="008A7638">
              <w:rPr>
                <w:i/>
              </w:rPr>
              <w:t>ofrecer</w:t>
            </w:r>
            <w:r w:rsidRPr="008A7638">
              <w:rPr>
                <w:i/>
                <w:spacing w:val="-2"/>
              </w:rPr>
              <w:t xml:space="preserve"> </w:t>
            </w:r>
            <w:r w:rsidRPr="008A7638">
              <w:rPr>
                <w:i/>
              </w:rPr>
              <w:t>el</w:t>
            </w:r>
            <w:r w:rsidRPr="008A7638">
              <w:rPr>
                <w:i/>
                <w:spacing w:val="-1"/>
              </w:rPr>
              <w:t xml:space="preserve"> </w:t>
            </w:r>
            <w:r w:rsidRPr="008A7638">
              <w:rPr>
                <w:i/>
              </w:rPr>
              <w:t>más</w:t>
            </w:r>
            <w:r w:rsidRPr="008A7638">
              <w:rPr>
                <w:i/>
                <w:spacing w:val="-2"/>
              </w:rPr>
              <w:t xml:space="preserve"> </w:t>
            </w:r>
            <w:r w:rsidRPr="008A7638">
              <w:rPr>
                <w:i/>
              </w:rPr>
              <w:t>eficiente</w:t>
            </w:r>
            <w:r w:rsidRPr="008A7638">
              <w:rPr>
                <w:i/>
                <w:spacing w:val="-2"/>
              </w:rPr>
              <w:t xml:space="preserve"> </w:t>
            </w:r>
            <w:r w:rsidRPr="008A7638">
              <w:rPr>
                <w:i/>
              </w:rPr>
              <w:t>abastecimiento de agua potable, priorizando el abastecimiento de agua potable para el consumo doméstico y tomando en cuenta las cantidades necesarias sobre los demás usos del agua. Esto se complementa con la consideración sobre la potabilidad del agua servida, es decir, su calidad y a través del RUDCT, identificar aquellas demandas territoriales para hacer frente de manera oportuna al cierre de brechas.</w:t>
            </w:r>
          </w:p>
          <w:p w:rsidR="00514541" w:rsidRPr="008A7638" w:rsidRDefault="0086485A">
            <w:pPr>
              <w:pStyle w:val="TableParagraph"/>
              <w:ind w:left="105" w:right="99"/>
              <w:jc w:val="both"/>
              <w:rPr>
                <w:i/>
              </w:rPr>
            </w:pPr>
            <w:r w:rsidRPr="008A7638">
              <w:rPr>
                <w:i/>
              </w:rPr>
              <w:t>Esto significa que se debe contar con información desagregada que definan las brechas de género y de cohesión territorial en la prestación</w:t>
            </w:r>
            <w:r w:rsidRPr="008A7638">
              <w:rPr>
                <w:i/>
                <w:spacing w:val="-11"/>
              </w:rPr>
              <w:t xml:space="preserve"> </w:t>
            </w:r>
            <w:r w:rsidRPr="008A7638">
              <w:rPr>
                <w:i/>
              </w:rPr>
              <w:t>de</w:t>
            </w:r>
            <w:r w:rsidRPr="008A7638">
              <w:rPr>
                <w:i/>
                <w:spacing w:val="-10"/>
              </w:rPr>
              <w:t xml:space="preserve"> </w:t>
            </w:r>
            <w:r w:rsidRPr="008A7638">
              <w:rPr>
                <w:i/>
              </w:rPr>
              <w:t>los</w:t>
            </w:r>
            <w:r w:rsidRPr="008A7638">
              <w:rPr>
                <w:i/>
                <w:spacing w:val="-10"/>
              </w:rPr>
              <w:t xml:space="preserve"> </w:t>
            </w:r>
            <w:r w:rsidRPr="008A7638">
              <w:rPr>
                <w:i/>
              </w:rPr>
              <w:t>servicios,</w:t>
            </w:r>
            <w:r w:rsidRPr="008A7638">
              <w:rPr>
                <w:i/>
                <w:spacing w:val="-13"/>
              </w:rPr>
              <w:t xml:space="preserve"> </w:t>
            </w:r>
            <w:r w:rsidRPr="008A7638">
              <w:rPr>
                <w:i/>
              </w:rPr>
              <w:t>el</w:t>
            </w:r>
            <w:r w:rsidRPr="008A7638">
              <w:rPr>
                <w:i/>
                <w:spacing w:val="-9"/>
              </w:rPr>
              <w:t xml:space="preserve"> </w:t>
            </w:r>
            <w:r w:rsidRPr="008A7638">
              <w:rPr>
                <w:i/>
              </w:rPr>
              <w:t>impacto</w:t>
            </w:r>
            <w:r w:rsidRPr="008A7638">
              <w:rPr>
                <w:i/>
                <w:spacing w:val="-11"/>
              </w:rPr>
              <w:t xml:space="preserve"> </w:t>
            </w:r>
            <w:r w:rsidRPr="008A7638">
              <w:rPr>
                <w:i/>
              </w:rPr>
              <w:t>del</w:t>
            </w:r>
            <w:r w:rsidRPr="008A7638">
              <w:rPr>
                <w:i/>
                <w:spacing w:val="-9"/>
              </w:rPr>
              <w:t xml:space="preserve"> </w:t>
            </w:r>
            <w:r w:rsidRPr="008A7638">
              <w:rPr>
                <w:i/>
              </w:rPr>
              <w:t>“programa</w:t>
            </w:r>
            <w:r w:rsidRPr="008A7638">
              <w:rPr>
                <w:i/>
                <w:spacing w:val="-11"/>
              </w:rPr>
              <w:t xml:space="preserve"> </w:t>
            </w:r>
            <w:r w:rsidRPr="008A7638">
              <w:rPr>
                <w:i/>
              </w:rPr>
              <w:t>de</w:t>
            </w:r>
            <w:r w:rsidRPr="008A7638">
              <w:rPr>
                <w:i/>
                <w:spacing w:val="-8"/>
              </w:rPr>
              <w:t xml:space="preserve"> </w:t>
            </w:r>
            <w:r w:rsidRPr="008A7638">
              <w:rPr>
                <w:i/>
              </w:rPr>
              <w:t>gobierno sostenible”, de la gestión de riesgos de desastres y cambio climático,</w:t>
            </w:r>
            <w:r w:rsidRPr="008A7638">
              <w:rPr>
                <w:i/>
                <w:spacing w:val="54"/>
                <w:w w:val="150"/>
              </w:rPr>
              <w:t xml:space="preserve"> </w:t>
            </w:r>
            <w:r w:rsidRPr="008A7638">
              <w:rPr>
                <w:i/>
              </w:rPr>
              <w:t>priorizando</w:t>
            </w:r>
            <w:r w:rsidRPr="008A7638">
              <w:rPr>
                <w:i/>
                <w:spacing w:val="54"/>
                <w:w w:val="150"/>
              </w:rPr>
              <w:t xml:space="preserve"> </w:t>
            </w:r>
            <w:r w:rsidRPr="008A7638">
              <w:rPr>
                <w:i/>
              </w:rPr>
              <w:t>los</w:t>
            </w:r>
            <w:r w:rsidRPr="008A7638">
              <w:rPr>
                <w:i/>
                <w:spacing w:val="55"/>
                <w:w w:val="150"/>
              </w:rPr>
              <w:t xml:space="preserve"> </w:t>
            </w:r>
            <w:r w:rsidRPr="008A7638">
              <w:rPr>
                <w:i/>
              </w:rPr>
              <w:t>territorios</w:t>
            </w:r>
            <w:r w:rsidRPr="008A7638">
              <w:rPr>
                <w:i/>
                <w:spacing w:val="57"/>
                <w:w w:val="150"/>
              </w:rPr>
              <w:t xml:space="preserve"> </w:t>
            </w:r>
            <w:r w:rsidRPr="008A7638">
              <w:rPr>
                <w:i/>
              </w:rPr>
              <w:t>más</w:t>
            </w:r>
            <w:r w:rsidRPr="008A7638">
              <w:rPr>
                <w:i/>
                <w:spacing w:val="54"/>
                <w:w w:val="150"/>
              </w:rPr>
              <w:t xml:space="preserve"> </w:t>
            </w:r>
            <w:r w:rsidRPr="008A7638">
              <w:rPr>
                <w:i/>
              </w:rPr>
              <w:t>vulnerables,</w:t>
            </w:r>
            <w:r w:rsidRPr="008A7638">
              <w:rPr>
                <w:i/>
                <w:spacing w:val="55"/>
                <w:w w:val="150"/>
              </w:rPr>
              <w:t xml:space="preserve"> </w:t>
            </w:r>
            <w:r w:rsidRPr="008A7638">
              <w:rPr>
                <w:i/>
              </w:rPr>
              <w:t>y</w:t>
            </w:r>
            <w:r w:rsidRPr="008A7638">
              <w:rPr>
                <w:i/>
                <w:spacing w:val="54"/>
                <w:w w:val="150"/>
              </w:rPr>
              <w:t xml:space="preserve"> </w:t>
            </w:r>
            <w:r w:rsidRPr="008A7638">
              <w:rPr>
                <w:i/>
                <w:spacing w:val="-5"/>
              </w:rPr>
              <w:t>de</w:t>
            </w:r>
          </w:p>
          <w:p w:rsidR="00514541" w:rsidRPr="008A7638" w:rsidRDefault="0086485A">
            <w:pPr>
              <w:pStyle w:val="TableParagraph"/>
              <w:spacing w:line="238" w:lineRule="exact"/>
              <w:ind w:left="105"/>
              <w:jc w:val="both"/>
              <w:rPr>
                <w:i/>
              </w:rPr>
            </w:pPr>
            <w:proofErr w:type="gramStart"/>
            <w:r w:rsidRPr="008A7638">
              <w:rPr>
                <w:i/>
              </w:rPr>
              <w:t>derechos</w:t>
            </w:r>
            <w:proofErr w:type="gramEnd"/>
            <w:r w:rsidRPr="008A7638">
              <w:rPr>
                <w:i/>
                <w:spacing w:val="-2"/>
              </w:rPr>
              <w:t xml:space="preserve"> humanos.</w:t>
            </w:r>
          </w:p>
        </w:tc>
      </w:tr>
      <w:tr w:rsidR="00514541" w:rsidRPr="008A7638">
        <w:trPr>
          <w:trHeight w:val="1519"/>
        </w:trPr>
        <w:tc>
          <w:tcPr>
            <w:tcW w:w="4047" w:type="dxa"/>
          </w:tcPr>
          <w:p w:rsidR="00514541" w:rsidRPr="008A7638" w:rsidRDefault="0086485A">
            <w:pPr>
              <w:pStyle w:val="TableParagraph"/>
              <w:ind w:left="107" w:right="97"/>
              <w:jc w:val="both"/>
            </w:pPr>
            <w:r w:rsidRPr="008A7638">
              <w:t xml:space="preserve">¿Cuáles son los </w:t>
            </w:r>
            <w:r w:rsidRPr="008A7638">
              <w:rPr>
                <w:b/>
              </w:rPr>
              <w:t xml:space="preserve">problemas públicos </w:t>
            </w:r>
            <w:r w:rsidRPr="008A7638">
              <w:t>(institucionales)</w:t>
            </w:r>
            <w:r w:rsidRPr="008A7638">
              <w:rPr>
                <w:spacing w:val="-9"/>
              </w:rPr>
              <w:t xml:space="preserve"> </w:t>
            </w:r>
            <w:r w:rsidRPr="008A7638">
              <w:t>que</w:t>
            </w:r>
            <w:r w:rsidRPr="008A7638">
              <w:rPr>
                <w:spacing w:val="-9"/>
              </w:rPr>
              <w:t xml:space="preserve"> </w:t>
            </w:r>
            <w:r w:rsidRPr="008A7638">
              <w:t>se</w:t>
            </w:r>
            <w:r w:rsidRPr="008A7638">
              <w:rPr>
                <w:spacing w:val="-7"/>
              </w:rPr>
              <w:t xml:space="preserve"> </w:t>
            </w:r>
            <w:r w:rsidRPr="008A7638">
              <w:t>pueden</w:t>
            </w:r>
            <w:r w:rsidRPr="008A7638">
              <w:rPr>
                <w:spacing w:val="-7"/>
              </w:rPr>
              <w:t xml:space="preserve"> </w:t>
            </w:r>
            <w:r w:rsidRPr="008A7638">
              <w:t>identificar</w:t>
            </w:r>
            <w:r w:rsidRPr="008A7638">
              <w:rPr>
                <w:spacing w:val="-9"/>
              </w:rPr>
              <w:t xml:space="preserve"> </w:t>
            </w:r>
            <w:r w:rsidRPr="008A7638">
              <w:t>a partir de los aspectos definidos en la pregunta anterior?</w:t>
            </w:r>
          </w:p>
        </w:tc>
        <w:tc>
          <w:tcPr>
            <w:tcW w:w="6030" w:type="dxa"/>
          </w:tcPr>
          <w:p w:rsidR="00514541" w:rsidRPr="008A7638" w:rsidRDefault="0086485A">
            <w:pPr>
              <w:pStyle w:val="TableParagraph"/>
              <w:ind w:left="105" w:right="97"/>
              <w:jc w:val="both"/>
              <w:rPr>
                <w:i/>
              </w:rPr>
            </w:pPr>
            <w:r w:rsidRPr="008A7638">
              <w:rPr>
                <w:i/>
              </w:rPr>
              <w:t>El</w:t>
            </w:r>
            <w:r w:rsidRPr="008A7638">
              <w:rPr>
                <w:i/>
                <w:spacing w:val="-1"/>
              </w:rPr>
              <w:t xml:space="preserve"> </w:t>
            </w:r>
            <w:r w:rsidRPr="008A7638">
              <w:rPr>
                <w:i/>
              </w:rPr>
              <w:t>alto</w:t>
            </w:r>
            <w:r w:rsidRPr="008A7638">
              <w:rPr>
                <w:i/>
                <w:spacing w:val="-1"/>
              </w:rPr>
              <w:t xml:space="preserve"> </w:t>
            </w:r>
            <w:r w:rsidRPr="008A7638">
              <w:rPr>
                <w:i/>
              </w:rPr>
              <w:t>número</w:t>
            </w:r>
            <w:r w:rsidRPr="008A7638">
              <w:rPr>
                <w:i/>
                <w:spacing w:val="-1"/>
              </w:rPr>
              <w:t xml:space="preserve"> </w:t>
            </w:r>
            <w:r w:rsidRPr="008A7638">
              <w:rPr>
                <w:i/>
              </w:rPr>
              <w:t>de</w:t>
            </w:r>
            <w:r w:rsidRPr="008A7638">
              <w:rPr>
                <w:i/>
                <w:spacing w:val="-1"/>
              </w:rPr>
              <w:t xml:space="preserve"> </w:t>
            </w:r>
            <w:r w:rsidRPr="008A7638">
              <w:rPr>
                <w:i/>
              </w:rPr>
              <w:t>conexiones ilegales incide</w:t>
            </w:r>
            <w:r w:rsidRPr="008A7638">
              <w:rPr>
                <w:i/>
                <w:spacing w:val="-1"/>
              </w:rPr>
              <w:t xml:space="preserve"> </w:t>
            </w:r>
            <w:r w:rsidRPr="008A7638">
              <w:rPr>
                <w:i/>
              </w:rPr>
              <w:t>para</w:t>
            </w:r>
            <w:r w:rsidRPr="008A7638">
              <w:rPr>
                <w:i/>
                <w:spacing w:val="-1"/>
              </w:rPr>
              <w:t xml:space="preserve"> </w:t>
            </w:r>
            <w:r w:rsidRPr="008A7638">
              <w:rPr>
                <w:i/>
              </w:rPr>
              <w:t>que</w:t>
            </w:r>
            <w:r w:rsidRPr="008A7638">
              <w:rPr>
                <w:i/>
                <w:spacing w:val="-1"/>
              </w:rPr>
              <w:t xml:space="preserve"> </w:t>
            </w:r>
            <w:r w:rsidRPr="008A7638">
              <w:rPr>
                <w:i/>
              </w:rPr>
              <w:t>en</w:t>
            </w:r>
            <w:r w:rsidRPr="008A7638">
              <w:rPr>
                <w:i/>
                <w:spacing w:val="-1"/>
              </w:rPr>
              <w:t xml:space="preserve"> </w:t>
            </w:r>
            <w:r w:rsidRPr="008A7638">
              <w:rPr>
                <w:i/>
              </w:rPr>
              <w:t>muchas ocasiones no</w:t>
            </w:r>
            <w:r w:rsidRPr="008A7638">
              <w:rPr>
                <w:i/>
                <w:spacing w:val="-1"/>
              </w:rPr>
              <w:t xml:space="preserve"> </w:t>
            </w:r>
            <w:r w:rsidRPr="008A7638">
              <w:rPr>
                <w:i/>
              </w:rPr>
              <w:t>se</w:t>
            </w:r>
            <w:r w:rsidRPr="008A7638">
              <w:rPr>
                <w:i/>
                <w:spacing w:val="-1"/>
              </w:rPr>
              <w:t xml:space="preserve"> </w:t>
            </w:r>
            <w:r w:rsidRPr="008A7638">
              <w:rPr>
                <w:i/>
              </w:rPr>
              <w:t>pueda</w:t>
            </w:r>
            <w:r w:rsidRPr="008A7638">
              <w:rPr>
                <w:i/>
                <w:spacing w:val="-1"/>
              </w:rPr>
              <w:t xml:space="preserve"> </w:t>
            </w:r>
            <w:r w:rsidRPr="008A7638">
              <w:rPr>
                <w:i/>
              </w:rPr>
              <w:t>servir</w:t>
            </w:r>
            <w:r w:rsidRPr="008A7638">
              <w:rPr>
                <w:i/>
                <w:spacing w:val="-1"/>
              </w:rPr>
              <w:t xml:space="preserve"> </w:t>
            </w:r>
            <w:r w:rsidRPr="008A7638">
              <w:rPr>
                <w:i/>
              </w:rPr>
              <w:t>el agua</w:t>
            </w:r>
            <w:r w:rsidRPr="008A7638">
              <w:rPr>
                <w:i/>
                <w:spacing w:val="-1"/>
              </w:rPr>
              <w:t xml:space="preserve"> </w:t>
            </w:r>
            <w:r w:rsidRPr="008A7638">
              <w:rPr>
                <w:i/>
              </w:rPr>
              <w:t>de</w:t>
            </w:r>
            <w:r w:rsidRPr="008A7638">
              <w:rPr>
                <w:i/>
                <w:spacing w:val="-1"/>
              </w:rPr>
              <w:t xml:space="preserve"> </w:t>
            </w:r>
            <w:r w:rsidRPr="008A7638">
              <w:rPr>
                <w:i/>
              </w:rPr>
              <w:t>la manera</w:t>
            </w:r>
            <w:r w:rsidRPr="008A7638">
              <w:rPr>
                <w:i/>
                <w:spacing w:val="-1"/>
              </w:rPr>
              <w:t xml:space="preserve"> </w:t>
            </w:r>
            <w:r w:rsidRPr="008A7638">
              <w:rPr>
                <w:i/>
              </w:rPr>
              <w:t>esperada,</w:t>
            </w:r>
            <w:r w:rsidRPr="008A7638">
              <w:rPr>
                <w:i/>
                <w:spacing w:val="-1"/>
              </w:rPr>
              <w:t xml:space="preserve"> </w:t>
            </w:r>
            <w:r w:rsidRPr="008A7638">
              <w:rPr>
                <w:i/>
              </w:rPr>
              <w:t>a</w:t>
            </w:r>
            <w:r w:rsidRPr="008A7638">
              <w:rPr>
                <w:i/>
                <w:spacing w:val="-2"/>
              </w:rPr>
              <w:t xml:space="preserve"> </w:t>
            </w:r>
            <w:r w:rsidRPr="008A7638">
              <w:rPr>
                <w:i/>
              </w:rPr>
              <w:t xml:space="preserve">lo cual se suman las pérdidas comerciales que ello representa. </w:t>
            </w:r>
            <w:r w:rsidRPr="008A7638">
              <w:rPr>
                <w:i/>
                <w:spacing w:val="-2"/>
              </w:rPr>
              <w:t>Aunque</w:t>
            </w:r>
            <w:r w:rsidRPr="008A7638">
              <w:rPr>
                <w:i/>
                <w:spacing w:val="-9"/>
              </w:rPr>
              <w:t xml:space="preserve"> </w:t>
            </w:r>
            <w:r w:rsidRPr="008A7638">
              <w:rPr>
                <w:i/>
                <w:spacing w:val="-2"/>
              </w:rPr>
              <w:t>se</w:t>
            </w:r>
            <w:r w:rsidRPr="008A7638">
              <w:rPr>
                <w:i/>
                <w:spacing w:val="-3"/>
              </w:rPr>
              <w:t xml:space="preserve"> </w:t>
            </w:r>
            <w:r w:rsidRPr="008A7638">
              <w:rPr>
                <w:i/>
                <w:spacing w:val="-2"/>
              </w:rPr>
              <w:t>han</w:t>
            </w:r>
            <w:r w:rsidRPr="008A7638">
              <w:rPr>
                <w:i/>
                <w:spacing w:val="-3"/>
              </w:rPr>
              <w:t xml:space="preserve"> </w:t>
            </w:r>
            <w:r w:rsidRPr="008A7638">
              <w:rPr>
                <w:i/>
                <w:spacing w:val="-2"/>
              </w:rPr>
              <w:t>realizado grandes</w:t>
            </w:r>
            <w:r w:rsidRPr="008A7638">
              <w:rPr>
                <w:i/>
                <w:spacing w:val="-6"/>
              </w:rPr>
              <w:t xml:space="preserve"> </w:t>
            </w:r>
            <w:r w:rsidRPr="008A7638">
              <w:rPr>
                <w:i/>
                <w:spacing w:val="-2"/>
              </w:rPr>
              <w:t>esfuerzos</w:t>
            </w:r>
            <w:r w:rsidRPr="008A7638">
              <w:rPr>
                <w:i/>
                <w:spacing w:val="-5"/>
              </w:rPr>
              <w:t xml:space="preserve"> </w:t>
            </w:r>
            <w:r w:rsidRPr="008A7638">
              <w:rPr>
                <w:i/>
                <w:spacing w:val="-2"/>
              </w:rPr>
              <w:t>en</w:t>
            </w:r>
            <w:r w:rsidRPr="008A7638">
              <w:rPr>
                <w:i/>
                <w:spacing w:val="-5"/>
              </w:rPr>
              <w:t xml:space="preserve"> </w:t>
            </w:r>
            <w:r w:rsidRPr="008A7638">
              <w:rPr>
                <w:i/>
                <w:spacing w:val="-2"/>
              </w:rPr>
              <w:t>reemplazar</w:t>
            </w:r>
            <w:r w:rsidRPr="008A7638">
              <w:rPr>
                <w:i/>
                <w:spacing w:val="-5"/>
              </w:rPr>
              <w:t xml:space="preserve"> </w:t>
            </w:r>
            <w:r w:rsidRPr="008A7638">
              <w:rPr>
                <w:i/>
                <w:spacing w:val="-2"/>
              </w:rPr>
              <w:t>tuberías</w:t>
            </w:r>
          </w:p>
          <w:p w:rsidR="00514541" w:rsidRPr="008A7638" w:rsidRDefault="0086485A">
            <w:pPr>
              <w:pStyle w:val="TableParagraph"/>
              <w:spacing w:line="252" w:lineRule="exact"/>
              <w:ind w:left="105" w:right="100"/>
              <w:jc w:val="both"/>
              <w:rPr>
                <w:i/>
              </w:rPr>
            </w:pPr>
            <w:proofErr w:type="gramStart"/>
            <w:r w:rsidRPr="008A7638">
              <w:rPr>
                <w:i/>
              </w:rPr>
              <w:t>obsoletas</w:t>
            </w:r>
            <w:proofErr w:type="gramEnd"/>
            <w:r w:rsidRPr="008A7638">
              <w:rPr>
                <w:i/>
              </w:rPr>
              <w:t>, las pérdidas físicas representan un problema institucional para el logro del resultado PNPSP identificado.</w:t>
            </w:r>
          </w:p>
        </w:tc>
      </w:tr>
    </w:tbl>
    <w:p w:rsidR="00514541" w:rsidRPr="008A7638" w:rsidRDefault="00514541">
      <w:pPr>
        <w:pStyle w:val="Textoindependiente"/>
        <w:spacing w:before="240"/>
        <w:rPr>
          <w:b/>
        </w:rPr>
      </w:pPr>
    </w:p>
    <w:p w:rsidR="00514541" w:rsidRPr="008A7638" w:rsidRDefault="0086485A">
      <w:pPr>
        <w:spacing w:after="4"/>
        <w:rPr>
          <w:b/>
          <w:sz w:val="24"/>
        </w:rPr>
      </w:pPr>
      <w:r w:rsidRPr="008A7638">
        <w:rPr>
          <w:b/>
          <w:sz w:val="24"/>
        </w:rPr>
        <w:t>Herramienta</w:t>
      </w:r>
      <w:r w:rsidRPr="008A7638">
        <w:rPr>
          <w:b/>
          <w:spacing w:val="-2"/>
          <w:sz w:val="24"/>
        </w:rPr>
        <w:t xml:space="preserve"> </w:t>
      </w:r>
      <w:r w:rsidRPr="008A7638">
        <w:rPr>
          <w:b/>
          <w:sz w:val="24"/>
        </w:rPr>
        <w:t>4.</w:t>
      </w:r>
      <w:r w:rsidRPr="008A7638">
        <w:rPr>
          <w:b/>
          <w:spacing w:val="-1"/>
          <w:sz w:val="24"/>
        </w:rPr>
        <w:t xml:space="preserve"> </w:t>
      </w:r>
      <w:r w:rsidRPr="008A7638">
        <w:rPr>
          <w:b/>
          <w:sz w:val="24"/>
        </w:rPr>
        <w:t>Análisis</w:t>
      </w:r>
      <w:r w:rsidRPr="008A7638">
        <w:rPr>
          <w:b/>
          <w:spacing w:val="-4"/>
          <w:sz w:val="24"/>
        </w:rPr>
        <w:t xml:space="preserve"> </w:t>
      </w:r>
      <w:r w:rsidRPr="008A7638">
        <w:rPr>
          <w:b/>
          <w:sz w:val="24"/>
        </w:rPr>
        <w:t>Cualitativo</w:t>
      </w:r>
      <w:r w:rsidRPr="008A7638">
        <w:rPr>
          <w:b/>
          <w:spacing w:val="-1"/>
          <w:sz w:val="24"/>
        </w:rPr>
        <w:t xml:space="preserve"> </w:t>
      </w:r>
      <w:r w:rsidRPr="008A7638">
        <w:rPr>
          <w:b/>
          <w:sz w:val="24"/>
        </w:rPr>
        <w:t>de</w:t>
      </w:r>
      <w:r w:rsidRPr="008A7638">
        <w:rPr>
          <w:b/>
          <w:spacing w:val="-3"/>
          <w:sz w:val="24"/>
        </w:rPr>
        <w:t xml:space="preserve"> </w:t>
      </w:r>
      <w:r w:rsidRPr="008A7638">
        <w:rPr>
          <w:b/>
          <w:sz w:val="24"/>
        </w:rPr>
        <w:t>la</w:t>
      </w:r>
      <w:r w:rsidRPr="008A7638">
        <w:rPr>
          <w:b/>
          <w:spacing w:val="-1"/>
          <w:sz w:val="24"/>
        </w:rPr>
        <w:t xml:space="preserve"> </w:t>
      </w:r>
      <w:r w:rsidRPr="008A7638">
        <w:rPr>
          <w:b/>
          <w:sz w:val="24"/>
        </w:rPr>
        <w:t>Problemática</w:t>
      </w:r>
      <w:r w:rsidRPr="008A7638">
        <w:rPr>
          <w:b/>
          <w:spacing w:val="-2"/>
          <w:sz w:val="24"/>
        </w:rPr>
        <w:t xml:space="preserve"> </w:t>
      </w:r>
      <w:r w:rsidRPr="008A7638">
        <w:rPr>
          <w:b/>
          <w:sz w:val="24"/>
        </w:rPr>
        <w:t>Institucional</w:t>
      </w:r>
      <w:r w:rsidRPr="008A7638">
        <w:rPr>
          <w:b/>
          <w:spacing w:val="-1"/>
          <w:sz w:val="24"/>
        </w:rPr>
        <w:t xml:space="preserve"> </w:t>
      </w:r>
      <w:r w:rsidRPr="008A7638">
        <w:rPr>
          <w:b/>
          <w:spacing w:val="-5"/>
          <w:sz w:val="24"/>
        </w:rPr>
        <w:t>(b)</w:t>
      </w: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7"/>
        <w:gridCol w:w="6030"/>
      </w:tblGrid>
      <w:tr w:rsidR="00514541" w:rsidRPr="008A7638" w:rsidTr="00F762AD">
        <w:trPr>
          <w:trHeight w:val="251"/>
        </w:trPr>
        <w:tc>
          <w:tcPr>
            <w:tcW w:w="4047" w:type="dxa"/>
            <w:shd w:val="clear" w:color="auto" w:fill="548DD4" w:themeFill="text2" w:themeFillTint="99"/>
          </w:tcPr>
          <w:p w:rsidR="00514541" w:rsidRPr="008A7638" w:rsidRDefault="0086485A">
            <w:pPr>
              <w:pStyle w:val="TableParagraph"/>
              <w:spacing w:line="232" w:lineRule="exact"/>
              <w:ind w:left="5"/>
              <w:jc w:val="center"/>
              <w:rPr>
                <w:b/>
              </w:rPr>
            </w:pPr>
            <w:r w:rsidRPr="008A7638">
              <w:rPr>
                <w:b/>
                <w:spacing w:val="-2"/>
              </w:rPr>
              <w:t>Pregunta</w:t>
            </w:r>
          </w:p>
        </w:tc>
        <w:tc>
          <w:tcPr>
            <w:tcW w:w="6030" w:type="dxa"/>
            <w:shd w:val="clear" w:color="auto" w:fill="548DD4" w:themeFill="text2" w:themeFillTint="99"/>
          </w:tcPr>
          <w:p w:rsidR="00514541" w:rsidRPr="008A7638" w:rsidRDefault="0086485A">
            <w:pPr>
              <w:pStyle w:val="TableParagraph"/>
              <w:spacing w:line="232" w:lineRule="exact"/>
              <w:ind w:left="3"/>
              <w:jc w:val="center"/>
              <w:rPr>
                <w:b/>
              </w:rPr>
            </w:pPr>
            <w:r w:rsidRPr="008A7638">
              <w:rPr>
                <w:b/>
                <w:spacing w:val="-2"/>
              </w:rPr>
              <w:t>Respuesta</w:t>
            </w:r>
          </w:p>
        </w:tc>
      </w:tr>
      <w:tr w:rsidR="00514541" w:rsidRPr="008A7638">
        <w:trPr>
          <w:trHeight w:val="506"/>
        </w:trPr>
        <w:tc>
          <w:tcPr>
            <w:tcW w:w="4047" w:type="dxa"/>
          </w:tcPr>
          <w:p w:rsidR="00514541" w:rsidRPr="008A7638" w:rsidRDefault="0086485A">
            <w:pPr>
              <w:pStyle w:val="TableParagraph"/>
              <w:spacing w:line="247" w:lineRule="exact"/>
              <w:ind w:left="107"/>
            </w:pPr>
            <w:r w:rsidRPr="008A7638">
              <w:rPr>
                <w:b/>
              </w:rPr>
              <w:t>Resultado</w:t>
            </w:r>
            <w:r w:rsidRPr="008A7638">
              <w:rPr>
                <w:b/>
                <w:spacing w:val="-3"/>
              </w:rPr>
              <w:t xml:space="preserve"> </w:t>
            </w:r>
            <w:r w:rsidRPr="008A7638">
              <w:t>PNPSP</w:t>
            </w:r>
            <w:r w:rsidRPr="008A7638">
              <w:rPr>
                <w:spacing w:val="-3"/>
              </w:rPr>
              <w:t xml:space="preserve"> </w:t>
            </w:r>
            <w:r w:rsidRPr="008A7638">
              <w:rPr>
                <w:spacing w:val="-2"/>
              </w:rPr>
              <w:t>identificado:</w:t>
            </w:r>
          </w:p>
        </w:tc>
        <w:tc>
          <w:tcPr>
            <w:tcW w:w="6030" w:type="dxa"/>
          </w:tcPr>
          <w:p w:rsidR="00514541" w:rsidRPr="008A7638" w:rsidRDefault="0086485A">
            <w:pPr>
              <w:pStyle w:val="TableParagraph"/>
              <w:spacing w:line="247" w:lineRule="exact"/>
              <w:ind w:left="105"/>
              <w:rPr>
                <w:i/>
              </w:rPr>
            </w:pPr>
            <w:proofErr w:type="spellStart"/>
            <w:r w:rsidRPr="008A7638">
              <w:rPr>
                <w:i/>
              </w:rPr>
              <w:t>Eficientizada</w:t>
            </w:r>
            <w:proofErr w:type="spellEnd"/>
            <w:r w:rsidRPr="008A7638">
              <w:rPr>
                <w:i/>
                <w:spacing w:val="-5"/>
              </w:rPr>
              <w:t xml:space="preserve"> </w:t>
            </w:r>
            <w:r w:rsidRPr="008A7638">
              <w:rPr>
                <w:i/>
              </w:rPr>
              <w:t>la</w:t>
            </w:r>
            <w:r w:rsidRPr="008A7638">
              <w:rPr>
                <w:i/>
                <w:spacing w:val="-3"/>
              </w:rPr>
              <w:t xml:space="preserve"> </w:t>
            </w:r>
            <w:r w:rsidRPr="008A7638">
              <w:rPr>
                <w:i/>
              </w:rPr>
              <w:t>gestión</w:t>
            </w:r>
            <w:r w:rsidRPr="008A7638">
              <w:rPr>
                <w:i/>
                <w:spacing w:val="-6"/>
              </w:rPr>
              <w:t xml:space="preserve"> </w:t>
            </w:r>
            <w:r w:rsidRPr="008A7638">
              <w:rPr>
                <w:i/>
              </w:rPr>
              <w:t>de</w:t>
            </w:r>
            <w:r w:rsidRPr="008A7638">
              <w:rPr>
                <w:i/>
                <w:spacing w:val="-5"/>
              </w:rPr>
              <w:t xml:space="preserve"> </w:t>
            </w:r>
            <w:r w:rsidRPr="008A7638">
              <w:rPr>
                <w:i/>
              </w:rPr>
              <w:t>las</w:t>
            </w:r>
            <w:r w:rsidRPr="008A7638">
              <w:rPr>
                <w:i/>
                <w:spacing w:val="-3"/>
              </w:rPr>
              <w:t xml:space="preserve"> </w:t>
            </w:r>
            <w:r w:rsidRPr="008A7638">
              <w:rPr>
                <w:i/>
              </w:rPr>
              <w:t>empresas</w:t>
            </w:r>
            <w:r w:rsidRPr="008A7638">
              <w:rPr>
                <w:i/>
                <w:spacing w:val="-2"/>
              </w:rPr>
              <w:t xml:space="preserve"> </w:t>
            </w:r>
            <w:r w:rsidRPr="008A7638">
              <w:rPr>
                <w:i/>
                <w:spacing w:val="-5"/>
              </w:rPr>
              <w:t>APS</w:t>
            </w:r>
          </w:p>
        </w:tc>
      </w:tr>
      <w:tr w:rsidR="00514541" w:rsidRPr="008A7638">
        <w:trPr>
          <w:trHeight w:val="251"/>
        </w:trPr>
        <w:tc>
          <w:tcPr>
            <w:tcW w:w="4047" w:type="dxa"/>
            <w:tcBorders>
              <w:bottom w:val="nil"/>
            </w:tcBorders>
          </w:tcPr>
          <w:p w:rsidR="00514541" w:rsidRPr="008A7638" w:rsidRDefault="0086485A">
            <w:pPr>
              <w:pStyle w:val="TableParagraph"/>
              <w:spacing w:line="232" w:lineRule="exact"/>
              <w:ind w:left="107"/>
            </w:pPr>
            <w:r w:rsidRPr="008A7638">
              <w:rPr>
                <w:b/>
              </w:rPr>
              <w:t>Problema(s)</w:t>
            </w:r>
            <w:r w:rsidRPr="008A7638">
              <w:rPr>
                <w:b/>
                <w:spacing w:val="32"/>
              </w:rPr>
              <w:t xml:space="preserve">  </w:t>
            </w:r>
            <w:r w:rsidRPr="008A7638">
              <w:t>asociado</w:t>
            </w:r>
            <w:r w:rsidRPr="008A7638">
              <w:rPr>
                <w:spacing w:val="31"/>
              </w:rPr>
              <w:t xml:space="preserve">  </w:t>
            </w:r>
            <w:r w:rsidRPr="008A7638">
              <w:t>(s)</w:t>
            </w:r>
            <w:r w:rsidRPr="008A7638">
              <w:rPr>
                <w:spacing w:val="32"/>
              </w:rPr>
              <w:t xml:space="preserve">  </w:t>
            </w:r>
            <w:r w:rsidRPr="008A7638">
              <w:t>al</w:t>
            </w:r>
            <w:r w:rsidRPr="008A7638">
              <w:rPr>
                <w:spacing w:val="33"/>
              </w:rPr>
              <w:t xml:space="preserve">  </w:t>
            </w:r>
            <w:r w:rsidRPr="008A7638">
              <w:rPr>
                <w:spacing w:val="-2"/>
              </w:rPr>
              <w:t>resultado</w:t>
            </w:r>
          </w:p>
        </w:tc>
        <w:tc>
          <w:tcPr>
            <w:tcW w:w="6030" w:type="dxa"/>
            <w:tcBorders>
              <w:bottom w:val="nil"/>
            </w:tcBorders>
          </w:tcPr>
          <w:p w:rsidR="00514541" w:rsidRPr="008A7638" w:rsidRDefault="0086485A">
            <w:pPr>
              <w:pStyle w:val="TableParagraph"/>
              <w:spacing w:line="232" w:lineRule="exact"/>
              <w:ind w:left="105"/>
              <w:rPr>
                <w:i/>
              </w:rPr>
            </w:pPr>
            <w:r w:rsidRPr="008A7638">
              <w:rPr>
                <w:i/>
              </w:rPr>
              <w:t>Inseguridad</w:t>
            </w:r>
            <w:r w:rsidRPr="008A7638">
              <w:rPr>
                <w:i/>
                <w:spacing w:val="-4"/>
              </w:rPr>
              <w:t xml:space="preserve"> </w:t>
            </w:r>
            <w:r w:rsidRPr="008A7638">
              <w:rPr>
                <w:i/>
              </w:rPr>
              <w:t>Hídrica</w:t>
            </w:r>
            <w:r w:rsidRPr="008A7638">
              <w:rPr>
                <w:i/>
                <w:spacing w:val="-1"/>
              </w:rPr>
              <w:t xml:space="preserve"> </w:t>
            </w:r>
            <w:r w:rsidRPr="008A7638">
              <w:rPr>
                <w:i/>
              </w:rPr>
              <w:t>(Déficit hídrico)</w:t>
            </w:r>
            <w:r w:rsidRPr="008A7638">
              <w:rPr>
                <w:i/>
                <w:spacing w:val="-4"/>
              </w:rPr>
              <w:t xml:space="preserve"> </w:t>
            </w:r>
            <w:r w:rsidRPr="008A7638">
              <w:rPr>
                <w:i/>
              </w:rPr>
              <w:t>El</w:t>
            </w:r>
            <w:r w:rsidRPr="008A7638">
              <w:rPr>
                <w:i/>
                <w:spacing w:val="-1"/>
              </w:rPr>
              <w:t xml:space="preserve"> </w:t>
            </w:r>
            <w:r w:rsidRPr="008A7638">
              <w:rPr>
                <w:i/>
              </w:rPr>
              <w:t>71.54%</w:t>
            </w:r>
            <w:r w:rsidRPr="008A7638">
              <w:rPr>
                <w:i/>
                <w:spacing w:val="-10"/>
              </w:rPr>
              <w:t xml:space="preserve"> </w:t>
            </w:r>
            <w:r w:rsidRPr="008A7638">
              <w:rPr>
                <w:i/>
              </w:rPr>
              <w:t>del agua</w:t>
            </w:r>
            <w:r w:rsidRPr="008A7638">
              <w:rPr>
                <w:i/>
                <w:spacing w:val="-1"/>
              </w:rPr>
              <w:t xml:space="preserve"> </w:t>
            </w:r>
            <w:r w:rsidRPr="008A7638">
              <w:rPr>
                <w:i/>
                <w:spacing w:val="-2"/>
              </w:rPr>
              <w:t>servida</w:t>
            </w:r>
          </w:p>
        </w:tc>
      </w:tr>
      <w:tr w:rsidR="00514541" w:rsidRPr="008A7638">
        <w:trPr>
          <w:trHeight w:val="508"/>
        </w:trPr>
        <w:tc>
          <w:tcPr>
            <w:tcW w:w="4047" w:type="dxa"/>
            <w:tcBorders>
              <w:top w:val="nil"/>
              <w:bottom w:val="nil"/>
            </w:tcBorders>
          </w:tcPr>
          <w:p w:rsidR="00514541" w:rsidRPr="008A7638" w:rsidRDefault="0086485A">
            <w:pPr>
              <w:pStyle w:val="TableParagraph"/>
              <w:spacing w:line="249" w:lineRule="exact"/>
              <w:ind w:left="107"/>
            </w:pPr>
            <w:r w:rsidRPr="008A7638">
              <w:rPr>
                <w:spacing w:val="-2"/>
              </w:rPr>
              <w:t>PNPSP:</w:t>
            </w:r>
          </w:p>
        </w:tc>
        <w:tc>
          <w:tcPr>
            <w:tcW w:w="6030" w:type="dxa"/>
            <w:tcBorders>
              <w:top w:val="nil"/>
            </w:tcBorders>
          </w:tcPr>
          <w:p w:rsidR="00514541" w:rsidRPr="008A7638" w:rsidRDefault="0086485A">
            <w:pPr>
              <w:pStyle w:val="TableParagraph"/>
              <w:spacing w:line="249" w:lineRule="exact"/>
              <w:ind w:left="105"/>
              <w:rPr>
                <w:i/>
              </w:rPr>
            </w:pPr>
            <w:proofErr w:type="gramStart"/>
            <w:r w:rsidRPr="008A7638">
              <w:rPr>
                <w:i/>
              </w:rPr>
              <w:t>en</w:t>
            </w:r>
            <w:proofErr w:type="gramEnd"/>
            <w:r w:rsidRPr="008A7638">
              <w:rPr>
                <w:i/>
                <w:spacing w:val="-5"/>
              </w:rPr>
              <w:t xml:space="preserve"> </w:t>
            </w:r>
            <w:r w:rsidRPr="008A7638">
              <w:rPr>
                <w:i/>
              </w:rPr>
              <w:t>la</w:t>
            </w:r>
            <w:r w:rsidRPr="008A7638">
              <w:rPr>
                <w:i/>
                <w:spacing w:val="-3"/>
              </w:rPr>
              <w:t xml:space="preserve"> </w:t>
            </w:r>
            <w:r w:rsidRPr="008A7638">
              <w:rPr>
                <w:i/>
              </w:rPr>
              <w:t>provincia</w:t>
            </w:r>
            <w:r w:rsidRPr="008A7638">
              <w:rPr>
                <w:i/>
                <w:spacing w:val="-2"/>
              </w:rPr>
              <w:t xml:space="preserve"> </w:t>
            </w:r>
            <w:r w:rsidRPr="008A7638">
              <w:rPr>
                <w:i/>
              </w:rPr>
              <w:t>de</w:t>
            </w:r>
            <w:r w:rsidRPr="008A7638">
              <w:rPr>
                <w:i/>
                <w:spacing w:val="-3"/>
              </w:rPr>
              <w:t xml:space="preserve"> </w:t>
            </w:r>
            <w:r w:rsidRPr="008A7638">
              <w:rPr>
                <w:i/>
              </w:rPr>
              <w:t>Santiago</w:t>
            </w:r>
            <w:r w:rsidRPr="008A7638">
              <w:rPr>
                <w:i/>
                <w:spacing w:val="-5"/>
              </w:rPr>
              <w:t xml:space="preserve"> </w:t>
            </w:r>
            <w:r w:rsidRPr="008A7638">
              <w:rPr>
                <w:i/>
              </w:rPr>
              <w:t>es</w:t>
            </w:r>
            <w:r w:rsidRPr="008A7638">
              <w:rPr>
                <w:i/>
                <w:spacing w:val="-3"/>
              </w:rPr>
              <w:t xml:space="preserve"> </w:t>
            </w:r>
            <w:r w:rsidRPr="008A7638">
              <w:rPr>
                <w:i/>
              </w:rPr>
              <w:t>agua</w:t>
            </w:r>
            <w:r w:rsidRPr="008A7638">
              <w:rPr>
                <w:i/>
                <w:spacing w:val="-5"/>
              </w:rPr>
              <w:t xml:space="preserve"> </w:t>
            </w:r>
            <w:r w:rsidRPr="008A7638">
              <w:rPr>
                <w:i/>
              </w:rPr>
              <w:t>no</w:t>
            </w:r>
            <w:r w:rsidRPr="008A7638">
              <w:rPr>
                <w:i/>
                <w:spacing w:val="-3"/>
              </w:rPr>
              <w:t xml:space="preserve"> </w:t>
            </w:r>
            <w:r w:rsidRPr="008A7638">
              <w:rPr>
                <w:i/>
              </w:rPr>
              <w:t>contabilizada</w:t>
            </w:r>
            <w:r w:rsidRPr="008A7638">
              <w:rPr>
                <w:i/>
                <w:spacing w:val="-2"/>
              </w:rPr>
              <w:t xml:space="preserve"> (ANC).</w:t>
            </w:r>
          </w:p>
        </w:tc>
      </w:tr>
      <w:tr w:rsidR="00514541" w:rsidRPr="008A7638">
        <w:trPr>
          <w:trHeight w:val="250"/>
        </w:trPr>
        <w:tc>
          <w:tcPr>
            <w:tcW w:w="4047" w:type="dxa"/>
            <w:tcBorders>
              <w:top w:val="nil"/>
              <w:bottom w:val="nil"/>
            </w:tcBorders>
          </w:tcPr>
          <w:p w:rsidR="00514541" w:rsidRPr="008A7638" w:rsidRDefault="00514541">
            <w:pPr>
              <w:pStyle w:val="TableParagraph"/>
              <w:rPr>
                <w:sz w:val="18"/>
              </w:rPr>
            </w:pPr>
          </w:p>
        </w:tc>
        <w:tc>
          <w:tcPr>
            <w:tcW w:w="6030" w:type="dxa"/>
            <w:tcBorders>
              <w:bottom w:val="nil"/>
            </w:tcBorders>
          </w:tcPr>
          <w:p w:rsidR="00514541" w:rsidRPr="008A7638" w:rsidRDefault="0086485A">
            <w:pPr>
              <w:pStyle w:val="TableParagraph"/>
              <w:spacing w:line="231" w:lineRule="exact"/>
              <w:ind w:left="105"/>
              <w:rPr>
                <w:i/>
              </w:rPr>
            </w:pPr>
            <w:r w:rsidRPr="008A7638">
              <w:rPr>
                <w:i/>
              </w:rPr>
              <w:t>Limitada</w:t>
            </w:r>
            <w:r w:rsidRPr="008A7638">
              <w:rPr>
                <w:i/>
                <w:spacing w:val="-5"/>
              </w:rPr>
              <w:t xml:space="preserve"> </w:t>
            </w:r>
            <w:r w:rsidRPr="008A7638">
              <w:rPr>
                <w:i/>
              </w:rPr>
              <w:t>capacidad</w:t>
            </w:r>
            <w:r w:rsidRPr="008A7638">
              <w:rPr>
                <w:i/>
                <w:spacing w:val="-5"/>
              </w:rPr>
              <w:t xml:space="preserve"> </w:t>
            </w:r>
            <w:r w:rsidRPr="008A7638">
              <w:rPr>
                <w:i/>
              </w:rPr>
              <w:t>de</w:t>
            </w:r>
            <w:r w:rsidRPr="008A7638">
              <w:rPr>
                <w:i/>
                <w:spacing w:val="-2"/>
              </w:rPr>
              <w:t xml:space="preserve"> </w:t>
            </w:r>
            <w:r w:rsidRPr="008A7638">
              <w:rPr>
                <w:i/>
              </w:rPr>
              <w:t>gestión</w:t>
            </w:r>
            <w:r w:rsidRPr="008A7638">
              <w:rPr>
                <w:i/>
                <w:spacing w:val="-3"/>
              </w:rPr>
              <w:t xml:space="preserve"> </w:t>
            </w:r>
            <w:r w:rsidRPr="008A7638">
              <w:rPr>
                <w:i/>
              </w:rPr>
              <w:t>de</w:t>
            </w:r>
            <w:r w:rsidRPr="008A7638">
              <w:rPr>
                <w:i/>
                <w:spacing w:val="-2"/>
              </w:rPr>
              <w:t xml:space="preserve"> </w:t>
            </w:r>
            <w:r w:rsidRPr="008A7638">
              <w:rPr>
                <w:i/>
              </w:rPr>
              <w:t>los</w:t>
            </w:r>
            <w:r w:rsidRPr="008A7638">
              <w:rPr>
                <w:i/>
                <w:spacing w:val="-2"/>
              </w:rPr>
              <w:t xml:space="preserve"> </w:t>
            </w:r>
            <w:r w:rsidRPr="008A7638">
              <w:rPr>
                <w:i/>
              </w:rPr>
              <w:t>servicios,</w:t>
            </w:r>
            <w:r w:rsidRPr="008A7638">
              <w:rPr>
                <w:i/>
                <w:spacing w:val="-4"/>
              </w:rPr>
              <w:t xml:space="preserve"> </w:t>
            </w:r>
            <w:r w:rsidRPr="008A7638">
              <w:rPr>
                <w:i/>
              </w:rPr>
              <w:t>especialmente</w:t>
            </w:r>
            <w:r w:rsidRPr="008A7638">
              <w:rPr>
                <w:i/>
                <w:spacing w:val="-4"/>
              </w:rPr>
              <w:t xml:space="preserve"> </w:t>
            </w:r>
            <w:r w:rsidRPr="008A7638">
              <w:rPr>
                <w:i/>
                <w:spacing w:val="-5"/>
              </w:rPr>
              <w:t>los</w:t>
            </w:r>
          </w:p>
        </w:tc>
      </w:tr>
      <w:tr w:rsidR="00514541" w:rsidRPr="008A7638">
        <w:trPr>
          <w:trHeight w:val="253"/>
        </w:trPr>
        <w:tc>
          <w:tcPr>
            <w:tcW w:w="4047" w:type="dxa"/>
            <w:tcBorders>
              <w:top w:val="nil"/>
              <w:bottom w:val="nil"/>
            </w:tcBorders>
          </w:tcPr>
          <w:p w:rsidR="00514541" w:rsidRPr="008A7638" w:rsidRDefault="00514541">
            <w:pPr>
              <w:pStyle w:val="TableParagraph"/>
              <w:rPr>
                <w:sz w:val="18"/>
              </w:rPr>
            </w:pPr>
          </w:p>
        </w:tc>
        <w:tc>
          <w:tcPr>
            <w:tcW w:w="6030" w:type="dxa"/>
            <w:tcBorders>
              <w:top w:val="nil"/>
              <w:bottom w:val="nil"/>
            </w:tcBorders>
          </w:tcPr>
          <w:p w:rsidR="00514541" w:rsidRPr="008A7638" w:rsidRDefault="0086485A">
            <w:pPr>
              <w:pStyle w:val="TableParagraph"/>
              <w:spacing w:line="234" w:lineRule="exact"/>
              <w:ind w:left="105"/>
              <w:rPr>
                <w:i/>
              </w:rPr>
            </w:pPr>
            <w:r w:rsidRPr="008A7638">
              <w:rPr>
                <w:i/>
              </w:rPr>
              <w:t>de</w:t>
            </w:r>
            <w:r w:rsidRPr="008A7638">
              <w:rPr>
                <w:i/>
                <w:spacing w:val="-8"/>
              </w:rPr>
              <w:t xml:space="preserve"> </w:t>
            </w:r>
            <w:r w:rsidRPr="008A7638">
              <w:rPr>
                <w:i/>
              </w:rPr>
              <w:t>agua</w:t>
            </w:r>
            <w:r w:rsidRPr="008A7638">
              <w:rPr>
                <w:i/>
                <w:spacing w:val="-7"/>
              </w:rPr>
              <w:t xml:space="preserve"> </w:t>
            </w:r>
            <w:r w:rsidRPr="008A7638">
              <w:rPr>
                <w:i/>
              </w:rPr>
              <w:t>potable</w:t>
            </w:r>
            <w:r w:rsidRPr="008A7638">
              <w:rPr>
                <w:i/>
                <w:spacing w:val="-9"/>
              </w:rPr>
              <w:t xml:space="preserve"> </w:t>
            </w:r>
            <w:r w:rsidRPr="008A7638">
              <w:rPr>
                <w:i/>
              </w:rPr>
              <w:t>y</w:t>
            </w:r>
            <w:r w:rsidRPr="008A7638">
              <w:rPr>
                <w:i/>
                <w:spacing w:val="-9"/>
              </w:rPr>
              <w:t xml:space="preserve"> </w:t>
            </w:r>
            <w:r w:rsidRPr="008A7638">
              <w:rPr>
                <w:i/>
              </w:rPr>
              <w:t>saneamiento,</w:t>
            </w:r>
            <w:r w:rsidRPr="008A7638">
              <w:rPr>
                <w:i/>
                <w:spacing w:val="-10"/>
              </w:rPr>
              <w:t xml:space="preserve"> </w:t>
            </w:r>
            <w:r w:rsidRPr="008A7638">
              <w:rPr>
                <w:i/>
              </w:rPr>
              <w:t>lo</w:t>
            </w:r>
            <w:r w:rsidRPr="008A7638">
              <w:rPr>
                <w:i/>
                <w:spacing w:val="-10"/>
              </w:rPr>
              <w:t xml:space="preserve"> </w:t>
            </w:r>
            <w:r w:rsidRPr="008A7638">
              <w:rPr>
                <w:i/>
              </w:rPr>
              <w:t>que</w:t>
            </w:r>
            <w:r w:rsidRPr="008A7638">
              <w:rPr>
                <w:i/>
                <w:spacing w:val="-9"/>
              </w:rPr>
              <w:t xml:space="preserve"> </w:t>
            </w:r>
            <w:r w:rsidRPr="008A7638">
              <w:rPr>
                <w:i/>
              </w:rPr>
              <w:t>se</w:t>
            </w:r>
            <w:r w:rsidRPr="008A7638">
              <w:rPr>
                <w:i/>
                <w:spacing w:val="-9"/>
              </w:rPr>
              <w:t xml:space="preserve"> </w:t>
            </w:r>
            <w:r w:rsidRPr="008A7638">
              <w:rPr>
                <w:i/>
              </w:rPr>
              <w:t>expresa</w:t>
            </w:r>
            <w:r w:rsidRPr="008A7638">
              <w:rPr>
                <w:i/>
                <w:spacing w:val="-9"/>
              </w:rPr>
              <w:t xml:space="preserve"> </w:t>
            </w:r>
            <w:r w:rsidRPr="008A7638">
              <w:rPr>
                <w:i/>
              </w:rPr>
              <w:t>en</w:t>
            </w:r>
            <w:r w:rsidRPr="008A7638">
              <w:rPr>
                <w:i/>
                <w:spacing w:val="-9"/>
              </w:rPr>
              <w:t xml:space="preserve"> </w:t>
            </w:r>
            <w:r w:rsidRPr="008A7638">
              <w:rPr>
                <w:i/>
              </w:rPr>
              <w:t>una</w:t>
            </w:r>
            <w:r w:rsidRPr="008A7638">
              <w:rPr>
                <w:i/>
                <w:spacing w:val="-7"/>
              </w:rPr>
              <w:t xml:space="preserve"> </w:t>
            </w:r>
            <w:r w:rsidRPr="008A7638">
              <w:rPr>
                <w:i/>
              </w:rPr>
              <w:t>baja</w:t>
            </w:r>
            <w:r w:rsidRPr="008A7638">
              <w:rPr>
                <w:i/>
                <w:spacing w:val="-7"/>
              </w:rPr>
              <w:t xml:space="preserve"> </w:t>
            </w:r>
            <w:r w:rsidRPr="008A7638">
              <w:rPr>
                <w:i/>
                <w:spacing w:val="-4"/>
              </w:rPr>
              <w:t>tasa</w:t>
            </w:r>
          </w:p>
        </w:tc>
      </w:tr>
      <w:tr w:rsidR="00514541" w:rsidRPr="008A7638">
        <w:trPr>
          <w:trHeight w:val="253"/>
        </w:trPr>
        <w:tc>
          <w:tcPr>
            <w:tcW w:w="4047" w:type="dxa"/>
            <w:tcBorders>
              <w:top w:val="nil"/>
              <w:bottom w:val="nil"/>
            </w:tcBorders>
          </w:tcPr>
          <w:p w:rsidR="00514541" w:rsidRPr="008A7638" w:rsidRDefault="00514541">
            <w:pPr>
              <w:pStyle w:val="TableParagraph"/>
              <w:rPr>
                <w:sz w:val="18"/>
              </w:rPr>
            </w:pPr>
          </w:p>
        </w:tc>
        <w:tc>
          <w:tcPr>
            <w:tcW w:w="6030" w:type="dxa"/>
            <w:tcBorders>
              <w:top w:val="nil"/>
              <w:bottom w:val="nil"/>
            </w:tcBorders>
          </w:tcPr>
          <w:p w:rsidR="00514541" w:rsidRPr="008A7638" w:rsidRDefault="0086485A">
            <w:pPr>
              <w:pStyle w:val="TableParagraph"/>
              <w:spacing w:line="234" w:lineRule="exact"/>
              <w:ind w:left="105"/>
              <w:rPr>
                <w:i/>
              </w:rPr>
            </w:pPr>
            <w:proofErr w:type="gramStart"/>
            <w:r w:rsidRPr="008A7638">
              <w:rPr>
                <w:i/>
              </w:rPr>
              <w:t>de</w:t>
            </w:r>
            <w:proofErr w:type="gramEnd"/>
            <w:r w:rsidRPr="008A7638">
              <w:rPr>
                <w:i/>
                <w:spacing w:val="21"/>
              </w:rPr>
              <w:t xml:space="preserve"> </w:t>
            </w:r>
            <w:r w:rsidRPr="008A7638">
              <w:rPr>
                <w:i/>
              </w:rPr>
              <w:t>cobros.</w:t>
            </w:r>
            <w:r w:rsidRPr="008A7638">
              <w:rPr>
                <w:i/>
                <w:spacing w:val="23"/>
              </w:rPr>
              <w:t xml:space="preserve"> </w:t>
            </w:r>
            <w:r w:rsidRPr="008A7638">
              <w:rPr>
                <w:i/>
              </w:rPr>
              <w:t>El</w:t>
            </w:r>
            <w:r w:rsidRPr="008A7638">
              <w:rPr>
                <w:i/>
                <w:spacing w:val="23"/>
              </w:rPr>
              <w:t xml:space="preserve"> </w:t>
            </w:r>
            <w:r w:rsidRPr="008A7638">
              <w:rPr>
                <w:i/>
              </w:rPr>
              <w:t>70</w:t>
            </w:r>
            <w:r w:rsidRPr="008A7638">
              <w:rPr>
                <w:i/>
                <w:spacing w:val="25"/>
              </w:rPr>
              <w:t xml:space="preserve"> </w:t>
            </w:r>
            <w:r w:rsidRPr="008A7638">
              <w:rPr>
                <w:i/>
              </w:rPr>
              <w:t>%</w:t>
            </w:r>
            <w:r w:rsidRPr="008A7638">
              <w:rPr>
                <w:i/>
                <w:spacing w:val="16"/>
              </w:rPr>
              <w:t xml:space="preserve"> </w:t>
            </w:r>
            <w:r w:rsidRPr="008A7638">
              <w:rPr>
                <w:i/>
              </w:rPr>
              <w:t>de</w:t>
            </w:r>
            <w:r w:rsidRPr="008A7638">
              <w:rPr>
                <w:i/>
                <w:spacing w:val="24"/>
              </w:rPr>
              <w:t xml:space="preserve"> </w:t>
            </w:r>
            <w:r w:rsidRPr="008A7638">
              <w:rPr>
                <w:i/>
              </w:rPr>
              <w:t>los</w:t>
            </w:r>
            <w:r w:rsidRPr="008A7638">
              <w:rPr>
                <w:i/>
                <w:spacing w:val="21"/>
              </w:rPr>
              <w:t xml:space="preserve"> </w:t>
            </w:r>
            <w:r w:rsidRPr="008A7638">
              <w:rPr>
                <w:i/>
              </w:rPr>
              <w:t>hogares</w:t>
            </w:r>
            <w:r w:rsidRPr="008A7638">
              <w:rPr>
                <w:i/>
                <w:spacing w:val="23"/>
              </w:rPr>
              <w:t xml:space="preserve"> </w:t>
            </w:r>
            <w:r w:rsidRPr="008A7638">
              <w:rPr>
                <w:i/>
              </w:rPr>
              <w:t>conectados</w:t>
            </w:r>
            <w:r w:rsidRPr="008A7638">
              <w:rPr>
                <w:i/>
                <w:spacing w:val="23"/>
              </w:rPr>
              <w:t xml:space="preserve"> </w:t>
            </w:r>
            <w:r w:rsidRPr="008A7638">
              <w:rPr>
                <w:i/>
              </w:rPr>
              <w:t>a</w:t>
            </w:r>
            <w:r w:rsidRPr="008A7638">
              <w:rPr>
                <w:i/>
                <w:spacing w:val="23"/>
              </w:rPr>
              <w:t xml:space="preserve"> </w:t>
            </w:r>
            <w:r w:rsidRPr="008A7638">
              <w:rPr>
                <w:i/>
              </w:rPr>
              <w:t>la</w:t>
            </w:r>
            <w:r w:rsidRPr="008A7638">
              <w:rPr>
                <w:i/>
                <w:spacing w:val="20"/>
              </w:rPr>
              <w:t xml:space="preserve"> </w:t>
            </w:r>
            <w:r w:rsidRPr="008A7638">
              <w:rPr>
                <w:i/>
              </w:rPr>
              <w:t>red</w:t>
            </w:r>
            <w:r w:rsidRPr="008A7638">
              <w:rPr>
                <w:i/>
                <w:spacing w:val="24"/>
              </w:rPr>
              <w:t xml:space="preserve"> </w:t>
            </w:r>
            <w:r w:rsidRPr="008A7638">
              <w:rPr>
                <w:i/>
                <w:spacing w:val="-2"/>
              </w:rPr>
              <w:t>pública</w:t>
            </w:r>
          </w:p>
        </w:tc>
      </w:tr>
      <w:tr w:rsidR="00514541" w:rsidRPr="008A7638">
        <w:trPr>
          <w:trHeight w:val="251"/>
        </w:trPr>
        <w:tc>
          <w:tcPr>
            <w:tcW w:w="4047" w:type="dxa"/>
            <w:tcBorders>
              <w:top w:val="nil"/>
              <w:bottom w:val="nil"/>
            </w:tcBorders>
          </w:tcPr>
          <w:p w:rsidR="00514541" w:rsidRPr="008A7638" w:rsidRDefault="00514541">
            <w:pPr>
              <w:pStyle w:val="TableParagraph"/>
              <w:rPr>
                <w:sz w:val="18"/>
              </w:rPr>
            </w:pPr>
          </w:p>
        </w:tc>
        <w:tc>
          <w:tcPr>
            <w:tcW w:w="6030" w:type="dxa"/>
            <w:tcBorders>
              <w:top w:val="nil"/>
              <w:bottom w:val="nil"/>
            </w:tcBorders>
          </w:tcPr>
          <w:p w:rsidR="00514541" w:rsidRPr="008A7638" w:rsidRDefault="0086485A">
            <w:pPr>
              <w:pStyle w:val="TableParagraph"/>
              <w:spacing w:line="232" w:lineRule="exact"/>
              <w:ind w:left="105"/>
              <w:rPr>
                <w:i/>
              </w:rPr>
            </w:pPr>
            <w:proofErr w:type="gramStart"/>
            <w:r w:rsidRPr="008A7638">
              <w:rPr>
                <w:i/>
              </w:rPr>
              <w:t>reporta</w:t>
            </w:r>
            <w:proofErr w:type="gramEnd"/>
            <w:r w:rsidRPr="008A7638">
              <w:rPr>
                <w:i/>
                <w:spacing w:val="54"/>
              </w:rPr>
              <w:t xml:space="preserve"> </w:t>
            </w:r>
            <w:r w:rsidRPr="008A7638">
              <w:rPr>
                <w:i/>
              </w:rPr>
              <w:t>que</w:t>
            </w:r>
            <w:r w:rsidRPr="008A7638">
              <w:rPr>
                <w:i/>
                <w:spacing w:val="55"/>
              </w:rPr>
              <w:t xml:space="preserve"> </w:t>
            </w:r>
            <w:r w:rsidRPr="008A7638">
              <w:rPr>
                <w:i/>
              </w:rPr>
              <w:t>no</w:t>
            </w:r>
            <w:r w:rsidRPr="008A7638">
              <w:rPr>
                <w:i/>
                <w:spacing w:val="55"/>
              </w:rPr>
              <w:t xml:space="preserve"> </w:t>
            </w:r>
            <w:r w:rsidRPr="008A7638">
              <w:rPr>
                <w:i/>
              </w:rPr>
              <w:t>realizan</w:t>
            </w:r>
            <w:r w:rsidRPr="008A7638">
              <w:rPr>
                <w:i/>
                <w:spacing w:val="52"/>
              </w:rPr>
              <w:t xml:space="preserve"> </w:t>
            </w:r>
            <w:r w:rsidRPr="008A7638">
              <w:rPr>
                <w:i/>
              </w:rPr>
              <w:t>pagos</w:t>
            </w:r>
            <w:r w:rsidRPr="008A7638">
              <w:rPr>
                <w:i/>
                <w:spacing w:val="56"/>
              </w:rPr>
              <w:t xml:space="preserve"> </w:t>
            </w:r>
            <w:r w:rsidRPr="008A7638">
              <w:rPr>
                <w:i/>
              </w:rPr>
              <w:t>por</w:t>
            </w:r>
            <w:r w:rsidRPr="008A7638">
              <w:rPr>
                <w:i/>
                <w:spacing w:val="55"/>
              </w:rPr>
              <w:t xml:space="preserve"> </w:t>
            </w:r>
            <w:r w:rsidRPr="008A7638">
              <w:rPr>
                <w:i/>
              </w:rPr>
              <w:t>los</w:t>
            </w:r>
            <w:r w:rsidRPr="008A7638">
              <w:rPr>
                <w:i/>
                <w:spacing w:val="55"/>
              </w:rPr>
              <w:t xml:space="preserve"> </w:t>
            </w:r>
            <w:r w:rsidRPr="008A7638">
              <w:rPr>
                <w:i/>
              </w:rPr>
              <w:t>servicios</w:t>
            </w:r>
            <w:r w:rsidRPr="008A7638">
              <w:rPr>
                <w:i/>
                <w:spacing w:val="56"/>
              </w:rPr>
              <w:t xml:space="preserve"> </w:t>
            </w:r>
            <w:r w:rsidRPr="008A7638">
              <w:rPr>
                <w:i/>
              </w:rPr>
              <w:t>de</w:t>
            </w:r>
            <w:r w:rsidRPr="008A7638">
              <w:rPr>
                <w:i/>
                <w:spacing w:val="55"/>
              </w:rPr>
              <w:t xml:space="preserve"> </w:t>
            </w:r>
            <w:r w:rsidRPr="008A7638">
              <w:rPr>
                <w:i/>
              </w:rPr>
              <w:t>agua.</w:t>
            </w:r>
            <w:r w:rsidRPr="008A7638">
              <w:rPr>
                <w:i/>
                <w:spacing w:val="55"/>
              </w:rPr>
              <w:t xml:space="preserve"> </w:t>
            </w:r>
            <w:r w:rsidRPr="008A7638">
              <w:rPr>
                <w:i/>
                <w:spacing w:val="-5"/>
              </w:rPr>
              <w:t>El</w:t>
            </w:r>
          </w:p>
        </w:tc>
      </w:tr>
      <w:tr w:rsidR="00514541" w:rsidRPr="008A7638">
        <w:trPr>
          <w:trHeight w:val="253"/>
        </w:trPr>
        <w:tc>
          <w:tcPr>
            <w:tcW w:w="4047" w:type="dxa"/>
            <w:tcBorders>
              <w:top w:val="nil"/>
              <w:bottom w:val="nil"/>
            </w:tcBorders>
          </w:tcPr>
          <w:p w:rsidR="00514541" w:rsidRPr="008A7638" w:rsidRDefault="00514541">
            <w:pPr>
              <w:pStyle w:val="TableParagraph"/>
              <w:rPr>
                <w:sz w:val="18"/>
              </w:rPr>
            </w:pPr>
          </w:p>
        </w:tc>
        <w:tc>
          <w:tcPr>
            <w:tcW w:w="6030" w:type="dxa"/>
            <w:tcBorders>
              <w:top w:val="nil"/>
              <w:bottom w:val="nil"/>
            </w:tcBorders>
          </w:tcPr>
          <w:p w:rsidR="00514541" w:rsidRPr="008A7638" w:rsidRDefault="0086485A">
            <w:pPr>
              <w:pStyle w:val="TableParagraph"/>
              <w:spacing w:line="233" w:lineRule="exact"/>
              <w:ind w:left="105"/>
              <w:rPr>
                <w:i/>
              </w:rPr>
            </w:pPr>
            <w:r w:rsidRPr="008A7638">
              <w:rPr>
                <w:i/>
              </w:rPr>
              <w:t>resultado</w:t>
            </w:r>
            <w:r w:rsidRPr="008A7638">
              <w:rPr>
                <w:i/>
                <w:spacing w:val="6"/>
              </w:rPr>
              <w:t xml:space="preserve"> </w:t>
            </w:r>
            <w:r w:rsidRPr="008A7638">
              <w:rPr>
                <w:i/>
              </w:rPr>
              <w:t>es</w:t>
            </w:r>
            <w:r w:rsidRPr="008A7638">
              <w:rPr>
                <w:i/>
                <w:spacing w:val="5"/>
              </w:rPr>
              <w:t xml:space="preserve"> </w:t>
            </w:r>
            <w:r w:rsidRPr="008A7638">
              <w:rPr>
                <w:i/>
              </w:rPr>
              <w:t>que</w:t>
            </w:r>
            <w:r w:rsidRPr="008A7638">
              <w:rPr>
                <w:i/>
                <w:spacing w:val="5"/>
              </w:rPr>
              <w:t xml:space="preserve"> </w:t>
            </w:r>
            <w:r w:rsidRPr="008A7638">
              <w:rPr>
                <w:i/>
              </w:rPr>
              <w:t>la</w:t>
            </w:r>
            <w:r w:rsidRPr="008A7638">
              <w:rPr>
                <w:i/>
                <w:spacing w:val="6"/>
              </w:rPr>
              <w:t xml:space="preserve"> </w:t>
            </w:r>
            <w:r w:rsidRPr="008A7638">
              <w:rPr>
                <w:i/>
              </w:rPr>
              <w:t>mayor</w:t>
            </w:r>
            <w:r w:rsidRPr="008A7638">
              <w:rPr>
                <w:i/>
                <w:spacing w:val="5"/>
              </w:rPr>
              <w:t xml:space="preserve"> </w:t>
            </w:r>
            <w:r w:rsidRPr="008A7638">
              <w:rPr>
                <w:i/>
              </w:rPr>
              <w:t>parte</w:t>
            </w:r>
            <w:r w:rsidRPr="008A7638">
              <w:rPr>
                <w:i/>
                <w:spacing w:val="5"/>
              </w:rPr>
              <w:t xml:space="preserve"> </w:t>
            </w:r>
            <w:r w:rsidRPr="008A7638">
              <w:rPr>
                <w:i/>
              </w:rPr>
              <w:t>del</w:t>
            </w:r>
            <w:r w:rsidRPr="008A7638">
              <w:rPr>
                <w:i/>
                <w:spacing w:val="7"/>
              </w:rPr>
              <w:t xml:space="preserve"> </w:t>
            </w:r>
            <w:r w:rsidRPr="008A7638">
              <w:rPr>
                <w:i/>
              </w:rPr>
              <w:t>presupuesto</w:t>
            </w:r>
            <w:r w:rsidRPr="008A7638">
              <w:rPr>
                <w:i/>
                <w:spacing w:val="7"/>
              </w:rPr>
              <w:t xml:space="preserve"> </w:t>
            </w:r>
            <w:r w:rsidRPr="008A7638">
              <w:rPr>
                <w:i/>
              </w:rPr>
              <w:t>operativo</w:t>
            </w:r>
            <w:r w:rsidRPr="008A7638">
              <w:rPr>
                <w:i/>
                <w:spacing w:val="7"/>
              </w:rPr>
              <w:t xml:space="preserve"> </w:t>
            </w:r>
            <w:r w:rsidRPr="008A7638">
              <w:rPr>
                <w:i/>
              </w:rPr>
              <w:t>de</w:t>
            </w:r>
            <w:r w:rsidRPr="008A7638">
              <w:rPr>
                <w:i/>
                <w:spacing w:val="5"/>
              </w:rPr>
              <w:t xml:space="preserve"> </w:t>
            </w:r>
            <w:r w:rsidRPr="008A7638">
              <w:rPr>
                <w:i/>
                <w:spacing w:val="-5"/>
              </w:rPr>
              <w:t>las</w:t>
            </w:r>
          </w:p>
        </w:tc>
      </w:tr>
      <w:tr w:rsidR="00514541" w:rsidRPr="008A7638">
        <w:trPr>
          <w:trHeight w:val="253"/>
        </w:trPr>
        <w:tc>
          <w:tcPr>
            <w:tcW w:w="4047" w:type="dxa"/>
            <w:tcBorders>
              <w:top w:val="nil"/>
              <w:bottom w:val="nil"/>
            </w:tcBorders>
          </w:tcPr>
          <w:p w:rsidR="00514541" w:rsidRPr="008A7638" w:rsidRDefault="00514541">
            <w:pPr>
              <w:pStyle w:val="TableParagraph"/>
              <w:rPr>
                <w:sz w:val="18"/>
              </w:rPr>
            </w:pPr>
          </w:p>
        </w:tc>
        <w:tc>
          <w:tcPr>
            <w:tcW w:w="6030" w:type="dxa"/>
            <w:tcBorders>
              <w:top w:val="nil"/>
              <w:bottom w:val="nil"/>
            </w:tcBorders>
          </w:tcPr>
          <w:p w:rsidR="00514541" w:rsidRPr="008A7638" w:rsidRDefault="0086485A">
            <w:pPr>
              <w:pStyle w:val="TableParagraph"/>
              <w:spacing w:line="233" w:lineRule="exact"/>
              <w:ind w:left="105"/>
              <w:rPr>
                <w:i/>
              </w:rPr>
            </w:pPr>
            <w:r w:rsidRPr="008A7638">
              <w:rPr>
                <w:i/>
              </w:rPr>
              <w:t>empresas,</w:t>
            </w:r>
            <w:r w:rsidRPr="008A7638">
              <w:rPr>
                <w:i/>
                <w:spacing w:val="78"/>
              </w:rPr>
              <w:t xml:space="preserve"> </w:t>
            </w:r>
            <w:r w:rsidRPr="008A7638">
              <w:rPr>
                <w:i/>
              </w:rPr>
              <w:t>además</w:t>
            </w:r>
            <w:r w:rsidRPr="008A7638">
              <w:rPr>
                <w:i/>
                <w:spacing w:val="78"/>
              </w:rPr>
              <w:t xml:space="preserve"> </w:t>
            </w:r>
            <w:r w:rsidRPr="008A7638">
              <w:rPr>
                <w:i/>
              </w:rPr>
              <w:t>de</w:t>
            </w:r>
            <w:r w:rsidRPr="008A7638">
              <w:rPr>
                <w:i/>
                <w:spacing w:val="78"/>
              </w:rPr>
              <w:t xml:space="preserve"> </w:t>
            </w:r>
            <w:r w:rsidRPr="008A7638">
              <w:rPr>
                <w:i/>
              </w:rPr>
              <w:t>que</w:t>
            </w:r>
            <w:r w:rsidRPr="008A7638">
              <w:rPr>
                <w:i/>
                <w:spacing w:val="78"/>
              </w:rPr>
              <w:t xml:space="preserve"> </w:t>
            </w:r>
            <w:r w:rsidRPr="008A7638">
              <w:rPr>
                <w:i/>
              </w:rPr>
              <w:t>es</w:t>
            </w:r>
            <w:r w:rsidRPr="008A7638">
              <w:rPr>
                <w:i/>
                <w:spacing w:val="76"/>
              </w:rPr>
              <w:t xml:space="preserve"> </w:t>
            </w:r>
            <w:r w:rsidRPr="008A7638">
              <w:rPr>
                <w:i/>
              </w:rPr>
              <w:t>insuficiente</w:t>
            </w:r>
            <w:r w:rsidRPr="008A7638">
              <w:rPr>
                <w:i/>
                <w:spacing w:val="78"/>
              </w:rPr>
              <w:t xml:space="preserve"> </w:t>
            </w:r>
            <w:r w:rsidRPr="008A7638">
              <w:rPr>
                <w:i/>
              </w:rPr>
              <w:t>para</w:t>
            </w:r>
            <w:r w:rsidRPr="008A7638">
              <w:rPr>
                <w:i/>
                <w:spacing w:val="78"/>
              </w:rPr>
              <w:t xml:space="preserve"> </w:t>
            </w:r>
            <w:r w:rsidRPr="008A7638">
              <w:rPr>
                <w:i/>
              </w:rPr>
              <w:t>la</w:t>
            </w:r>
            <w:r w:rsidRPr="008A7638">
              <w:rPr>
                <w:i/>
                <w:spacing w:val="77"/>
              </w:rPr>
              <w:t xml:space="preserve"> </w:t>
            </w:r>
            <w:r w:rsidRPr="008A7638">
              <w:rPr>
                <w:i/>
                <w:spacing w:val="-2"/>
              </w:rPr>
              <w:t>adecuada</w:t>
            </w:r>
          </w:p>
        </w:tc>
      </w:tr>
      <w:tr w:rsidR="00514541" w:rsidRPr="008A7638">
        <w:trPr>
          <w:trHeight w:val="253"/>
        </w:trPr>
        <w:tc>
          <w:tcPr>
            <w:tcW w:w="4047" w:type="dxa"/>
            <w:tcBorders>
              <w:top w:val="nil"/>
              <w:bottom w:val="nil"/>
            </w:tcBorders>
          </w:tcPr>
          <w:p w:rsidR="00514541" w:rsidRPr="008A7638" w:rsidRDefault="00514541">
            <w:pPr>
              <w:pStyle w:val="TableParagraph"/>
              <w:rPr>
                <w:sz w:val="18"/>
              </w:rPr>
            </w:pPr>
          </w:p>
        </w:tc>
        <w:tc>
          <w:tcPr>
            <w:tcW w:w="6030" w:type="dxa"/>
            <w:tcBorders>
              <w:top w:val="nil"/>
              <w:bottom w:val="nil"/>
            </w:tcBorders>
          </w:tcPr>
          <w:p w:rsidR="00514541" w:rsidRPr="008A7638" w:rsidRDefault="0086485A">
            <w:pPr>
              <w:pStyle w:val="TableParagraph"/>
              <w:tabs>
                <w:tab w:val="left" w:pos="1499"/>
                <w:tab w:val="left" w:pos="2115"/>
                <w:tab w:val="left" w:pos="2816"/>
                <w:tab w:val="left" w:pos="4075"/>
                <w:tab w:val="left" w:pos="4458"/>
              </w:tabs>
              <w:spacing w:line="233" w:lineRule="exact"/>
              <w:ind w:left="105"/>
              <w:rPr>
                <w:i/>
              </w:rPr>
            </w:pPr>
            <w:r w:rsidRPr="008A7638">
              <w:rPr>
                <w:i/>
              </w:rPr>
              <w:t>operación</w:t>
            </w:r>
            <w:r w:rsidRPr="008A7638">
              <w:rPr>
                <w:i/>
                <w:spacing w:val="43"/>
              </w:rPr>
              <w:t xml:space="preserve">  </w:t>
            </w:r>
            <w:r w:rsidRPr="008A7638">
              <w:rPr>
                <w:i/>
                <w:spacing w:val="-10"/>
              </w:rPr>
              <w:t>y</w:t>
            </w:r>
            <w:r w:rsidRPr="008A7638">
              <w:rPr>
                <w:i/>
              </w:rPr>
              <w:tab/>
            </w:r>
            <w:r w:rsidRPr="008A7638">
              <w:rPr>
                <w:i/>
                <w:spacing w:val="-4"/>
              </w:rPr>
              <w:t>para</w:t>
            </w:r>
            <w:r w:rsidRPr="008A7638">
              <w:rPr>
                <w:i/>
              </w:rPr>
              <w:tab/>
            </w:r>
            <w:r w:rsidRPr="008A7638">
              <w:rPr>
                <w:i/>
                <w:spacing w:val="-2"/>
              </w:rPr>
              <w:t>hacer</w:t>
            </w:r>
            <w:r w:rsidRPr="008A7638">
              <w:rPr>
                <w:i/>
              </w:rPr>
              <w:tab/>
            </w:r>
            <w:r w:rsidRPr="008A7638">
              <w:rPr>
                <w:i/>
                <w:spacing w:val="-2"/>
              </w:rPr>
              <w:t>inversiones,</w:t>
            </w:r>
            <w:r w:rsidRPr="008A7638">
              <w:rPr>
                <w:i/>
              </w:rPr>
              <w:tab/>
            </w:r>
            <w:r w:rsidRPr="008A7638">
              <w:rPr>
                <w:i/>
                <w:spacing w:val="-5"/>
              </w:rPr>
              <w:t>es</w:t>
            </w:r>
            <w:r w:rsidRPr="008A7638">
              <w:rPr>
                <w:i/>
              </w:rPr>
              <w:tab/>
              <w:t>financiado</w:t>
            </w:r>
            <w:r w:rsidRPr="008A7638">
              <w:rPr>
                <w:i/>
                <w:spacing w:val="42"/>
              </w:rPr>
              <w:t xml:space="preserve">  </w:t>
            </w:r>
            <w:r w:rsidRPr="008A7638">
              <w:rPr>
                <w:i/>
                <w:spacing w:val="-5"/>
              </w:rPr>
              <w:t>con</w:t>
            </w:r>
          </w:p>
        </w:tc>
      </w:tr>
      <w:tr w:rsidR="00514541" w:rsidRPr="008A7638">
        <w:trPr>
          <w:trHeight w:val="506"/>
        </w:trPr>
        <w:tc>
          <w:tcPr>
            <w:tcW w:w="4047" w:type="dxa"/>
            <w:tcBorders>
              <w:top w:val="nil"/>
            </w:tcBorders>
          </w:tcPr>
          <w:p w:rsidR="00514541" w:rsidRPr="008A7638" w:rsidRDefault="00514541">
            <w:pPr>
              <w:pStyle w:val="TableParagraph"/>
            </w:pPr>
          </w:p>
        </w:tc>
        <w:tc>
          <w:tcPr>
            <w:tcW w:w="6030" w:type="dxa"/>
            <w:tcBorders>
              <w:top w:val="nil"/>
            </w:tcBorders>
          </w:tcPr>
          <w:p w:rsidR="00514541" w:rsidRPr="008A7638" w:rsidRDefault="0086485A">
            <w:pPr>
              <w:pStyle w:val="TableParagraph"/>
              <w:spacing w:line="249" w:lineRule="exact"/>
              <w:ind w:left="105"/>
              <w:rPr>
                <w:i/>
              </w:rPr>
            </w:pPr>
            <w:proofErr w:type="gramStart"/>
            <w:r w:rsidRPr="008A7638">
              <w:rPr>
                <w:i/>
              </w:rPr>
              <w:t>transferencias</w:t>
            </w:r>
            <w:proofErr w:type="gramEnd"/>
            <w:r w:rsidRPr="008A7638">
              <w:rPr>
                <w:i/>
                <w:spacing w:val="-7"/>
              </w:rPr>
              <w:t xml:space="preserve"> </w:t>
            </w:r>
            <w:r w:rsidRPr="008A7638">
              <w:rPr>
                <w:i/>
                <w:spacing w:val="-2"/>
              </w:rPr>
              <w:t>públicas.</w:t>
            </w:r>
          </w:p>
        </w:tc>
      </w:tr>
      <w:tr w:rsidR="00514541" w:rsidRPr="008A7638">
        <w:trPr>
          <w:trHeight w:val="252"/>
        </w:trPr>
        <w:tc>
          <w:tcPr>
            <w:tcW w:w="4047" w:type="dxa"/>
            <w:tcBorders>
              <w:bottom w:val="nil"/>
            </w:tcBorders>
          </w:tcPr>
          <w:p w:rsidR="00514541" w:rsidRPr="008A7638" w:rsidRDefault="0086485A">
            <w:pPr>
              <w:pStyle w:val="TableParagraph"/>
              <w:spacing w:line="233" w:lineRule="exact"/>
              <w:ind w:left="107"/>
            </w:pPr>
            <w:r w:rsidRPr="008A7638">
              <w:t>¿Sobre</w:t>
            </w:r>
            <w:r w:rsidRPr="008A7638">
              <w:rPr>
                <w:spacing w:val="18"/>
              </w:rPr>
              <w:t xml:space="preserve"> </w:t>
            </w:r>
            <w:r w:rsidRPr="008A7638">
              <w:t>cuáles</w:t>
            </w:r>
            <w:r w:rsidRPr="008A7638">
              <w:rPr>
                <w:spacing w:val="19"/>
              </w:rPr>
              <w:t xml:space="preserve"> </w:t>
            </w:r>
            <w:r w:rsidRPr="008A7638">
              <w:t>aspectos</w:t>
            </w:r>
            <w:r w:rsidRPr="008A7638">
              <w:rPr>
                <w:spacing w:val="16"/>
              </w:rPr>
              <w:t xml:space="preserve"> </w:t>
            </w:r>
            <w:r w:rsidRPr="008A7638">
              <w:t>del</w:t>
            </w:r>
            <w:r w:rsidRPr="008A7638">
              <w:rPr>
                <w:spacing w:val="17"/>
              </w:rPr>
              <w:t xml:space="preserve"> </w:t>
            </w:r>
            <w:r w:rsidRPr="008A7638">
              <w:t>problema</w:t>
            </w:r>
            <w:r w:rsidRPr="008A7638">
              <w:rPr>
                <w:spacing w:val="18"/>
              </w:rPr>
              <w:t xml:space="preserve"> </w:t>
            </w:r>
            <w:r w:rsidRPr="008A7638">
              <w:t>o</w:t>
            </w:r>
            <w:r w:rsidRPr="008A7638">
              <w:rPr>
                <w:spacing w:val="18"/>
              </w:rPr>
              <w:t xml:space="preserve"> </w:t>
            </w:r>
            <w:r w:rsidRPr="008A7638">
              <w:rPr>
                <w:spacing w:val="-5"/>
              </w:rPr>
              <w:t>los</w:t>
            </w:r>
          </w:p>
        </w:tc>
        <w:tc>
          <w:tcPr>
            <w:tcW w:w="6030" w:type="dxa"/>
            <w:tcBorders>
              <w:bottom w:val="nil"/>
            </w:tcBorders>
          </w:tcPr>
          <w:p w:rsidR="00514541" w:rsidRPr="008A7638" w:rsidRDefault="0086485A">
            <w:pPr>
              <w:pStyle w:val="TableParagraph"/>
              <w:spacing w:line="233" w:lineRule="exact"/>
              <w:ind w:left="105"/>
              <w:rPr>
                <w:i/>
              </w:rPr>
            </w:pPr>
            <w:r w:rsidRPr="008A7638">
              <w:rPr>
                <w:i/>
              </w:rPr>
              <w:t>Tiene</w:t>
            </w:r>
            <w:r w:rsidRPr="008A7638">
              <w:rPr>
                <w:i/>
                <w:spacing w:val="70"/>
              </w:rPr>
              <w:t xml:space="preserve"> </w:t>
            </w:r>
            <w:r w:rsidRPr="008A7638">
              <w:rPr>
                <w:i/>
              </w:rPr>
              <w:t>el</w:t>
            </w:r>
            <w:r w:rsidRPr="008A7638">
              <w:rPr>
                <w:i/>
                <w:spacing w:val="71"/>
              </w:rPr>
              <w:t xml:space="preserve"> </w:t>
            </w:r>
            <w:r w:rsidRPr="008A7638">
              <w:rPr>
                <w:i/>
              </w:rPr>
              <w:t>mandato</w:t>
            </w:r>
            <w:r w:rsidRPr="008A7638">
              <w:rPr>
                <w:i/>
                <w:spacing w:val="69"/>
              </w:rPr>
              <w:t xml:space="preserve"> </w:t>
            </w:r>
            <w:r w:rsidRPr="008A7638">
              <w:rPr>
                <w:i/>
              </w:rPr>
              <w:t>legal</w:t>
            </w:r>
            <w:r w:rsidRPr="008A7638">
              <w:rPr>
                <w:i/>
                <w:spacing w:val="69"/>
              </w:rPr>
              <w:t xml:space="preserve"> </w:t>
            </w:r>
            <w:r w:rsidRPr="008A7638">
              <w:rPr>
                <w:i/>
              </w:rPr>
              <w:t>de</w:t>
            </w:r>
            <w:r w:rsidRPr="008A7638">
              <w:rPr>
                <w:i/>
                <w:spacing w:val="70"/>
              </w:rPr>
              <w:t xml:space="preserve"> </w:t>
            </w:r>
            <w:r w:rsidRPr="008A7638">
              <w:rPr>
                <w:i/>
              </w:rPr>
              <w:t>operar</w:t>
            </w:r>
            <w:r w:rsidRPr="008A7638">
              <w:rPr>
                <w:i/>
                <w:spacing w:val="71"/>
              </w:rPr>
              <w:t xml:space="preserve"> </w:t>
            </w:r>
            <w:r w:rsidRPr="008A7638">
              <w:rPr>
                <w:i/>
              </w:rPr>
              <w:t>y</w:t>
            </w:r>
            <w:r w:rsidRPr="008A7638">
              <w:rPr>
                <w:i/>
                <w:spacing w:val="70"/>
              </w:rPr>
              <w:t xml:space="preserve"> </w:t>
            </w:r>
            <w:r w:rsidRPr="008A7638">
              <w:rPr>
                <w:i/>
              </w:rPr>
              <w:t>mantener</w:t>
            </w:r>
            <w:r w:rsidRPr="008A7638">
              <w:rPr>
                <w:i/>
                <w:spacing w:val="71"/>
              </w:rPr>
              <w:t xml:space="preserve"> </w:t>
            </w:r>
            <w:r w:rsidRPr="008A7638">
              <w:rPr>
                <w:i/>
              </w:rPr>
              <w:t>las</w:t>
            </w:r>
            <w:r w:rsidRPr="008A7638">
              <w:rPr>
                <w:i/>
                <w:spacing w:val="70"/>
              </w:rPr>
              <w:t xml:space="preserve"> </w:t>
            </w:r>
            <w:r w:rsidRPr="008A7638">
              <w:rPr>
                <w:i/>
              </w:rPr>
              <w:t>redes</w:t>
            </w:r>
            <w:r w:rsidRPr="008A7638">
              <w:rPr>
                <w:i/>
                <w:spacing w:val="71"/>
              </w:rPr>
              <w:t xml:space="preserve"> </w:t>
            </w:r>
            <w:r w:rsidRPr="008A7638">
              <w:rPr>
                <w:i/>
                <w:spacing w:val="-5"/>
              </w:rPr>
              <w:t>de</w:t>
            </w:r>
          </w:p>
        </w:tc>
      </w:tr>
      <w:tr w:rsidR="00514541" w:rsidRPr="008A7638">
        <w:trPr>
          <w:trHeight w:val="251"/>
        </w:trPr>
        <w:tc>
          <w:tcPr>
            <w:tcW w:w="4047" w:type="dxa"/>
            <w:tcBorders>
              <w:top w:val="nil"/>
              <w:bottom w:val="nil"/>
            </w:tcBorders>
          </w:tcPr>
          <w:p w:rsidR="00514541" w:rsidRPr="008A7638" w:rsidRDefault="0086485A">
            <w:pPr>
              <w:pStyle w:val="TableParagraph"/>
              <w:spacing w:line="232" w:lineRule="exact"/>
              <w:ind w:left="107"/>
            </w:pPr>
            <w:r w:rsidRPr="008A7638">
              <w:t>problemas</w:t>
            </w:r>
            <w:r w:rsidRPr="008A7638">
              <w:rPr>
                <w:spacing w:val="64"/>
                <w:w w:val="150"/>
              </w:rPr>
              <w:t xml:space="preserve"> </w:t>
            </w:r>
            <w:r w:rsidRPr="008A7638">
              <w:t>identificados</w:t>
            </w:r>
            <w:r w:rsidRPr="008A7638">
              <w:rPr>
                <w:spacing w:val="64"/>
                <w:w w:val="150"/>
              </w:rPr>
              <w:t xml:space="preserve"> </w:t>
            </w:r>
            <w:r w:rsidRPr="008A7638">
              <w:t>en</w:t>
            </w:r>
            <w:r w:rsidRPr="008A7638">
              <w:rPr>
                <w:spacing w:val="64"/>
                <w:w w:val="150"/>
              </w:rPr>
              <w:t xml:space="preserve"> </w:t>
            </w:r>
            <w:r w:rsidRPr="008A7638">
              <w:t>el</w:t>
            </w:r>
            <w:r w:rsidRPr="008A7638">
              <w:rPr>
                <w:spacing w:val="63"/>
                <w:w w:val="150"/>
              </w:rPr>
              <w:t xml:space="preserve"> </w:t>
            </w:r>
            <w:r w:rsidRPr="008A7638">
              <w:rPr>
                <w:spacing w:val="-2"/>
              </w:rPr>
              <w:t>resultado</w:t>
            </w:r>
          </w:p>
        </w:tc>
        <w:tc>
          <w:tcPr>
            <w:tcW w:w="6030" w:type="dxa"/>
            <w:tcBorders>
              <w:top w:val="nil"/>
              <w:bottom w:val="nil"/>
            </w:tcBorders>
          </w:tcPr>
          <w:p w:rsidR="00514541" w:rsidRPr="008A7638" w:rsidRDefault="0086485A">
            <w:pPr>
              <w:pStyle w:val="TableParagraph"/>
              <w:spacing w:line="232" w:lineRule="exact"/>
              <w:ind w:left="105"/>
              <w:rPr>
                <w:i/>
              </w:rPr>
            </w:pPr>
            <w:r w:rsidRPr="008A7638">
              <w:rPr>
                <w:i/>
              </w:rPr>
              <w:t>distribución</w:t>
            </w:r>
            <w:r w:rsidRPr="008A7638">
              <w:rPr>
                <w:i/>
                <w:spacing w:val="18"/>
              </w:rPr>
              <w:t xml:space="preserve"> </w:t>
            </w:r>
            <w:r w:rsidRPr="008A7638">
              <w:rPr>
                <w:i/>
              </w:rPr>
              <w:t>de</w:t>
            </w:r>
            <w:r w:rsidRPr="008A7638">
              <w:rPr>
                <w:i/>
                <w:spacing w:val="19"/>
              </w:rPr>
              <w:t xml:space="preserve"> </w:t>
            </w:r>
            <w:r w:rsidRPr="008A7638">
              <w:rPr>
                <w:i/>
              </w:rPr>
              <w:t>agua</w:t>
            </w:r>
            <w:r w:rsidRPr="008A7638">
              <w:rPr>
                <w:i/>
                <w:spacing w:val="18"/>
              </w:rPr>
              <w:t xml:space="preserve"> </w:t>
            </w:r>
            <w:r w:rsidRPr="008A7638">
              <w:rPr>
                <w:i/>
              </w:rPr>
              <w:t>potable,</w:t>
            </w:r>
            <w:r w:rsidRPr="008A7638">
              <w:rPr>
                <w:i/>
                <w:spacing w:val="19"/>
              </w:rPr>
              <w:t xml:space="preserve"> </w:t>
            </w:r>
            <w:r w:rsidRPr="008A7638">
              <w:rPr>
                <w:i/>
              </w:rPr>
              <w:t>así</w:t>
            </w:r>
            <w:r w:rsidRPr="008A7638">
              <w:rPr>
                <w:i/>
                <w:spacing w:val="20"/>
              </w:rPr>
              <w:t xml:space="preserve"> </w:t>
            </w:r>
            <w:r w:rsidRPr="008A7638">
              <w:rPr>
                <w:i/>
              </w:rPr>
              <w:t>mismo,</w:t>
            </w:r>
            <w:r w:rsidRPr="008A7638">
              <w:rPr>
                <w:i/>
                <w:spacing w:val="21"/>
              </w:rPr>
              <w:t xml:space="preserve"> </w:t>
            </w:r>
            <w:r w:rsidRPr="008A7638">
              <w:rPr>
                <w:i/>
              </w:rPr>
              <w:t>detectar</w:t>
            </w:r>
            <w:r w:rsidRPr="008A7638">
              <w:rPr>
                <w:i/>
                <w:spacing w:val="19"/>
              </w:rPr>
              <w:t xml:space="preserve"> </w:t>
            </w:r>
            <w:r w:rsidRPr="008A7638">
              <w:rPr>
                <w:i/>
              </w:rPr>
              <w:t>las</w:t>
            </w:r>
            <w:r w:rsidRPr="008A7638">
              <w:rPr>
                <w:i/>
                <w:spacing w:val="19"/>
              </w:rPr>
              <w:t xml:space="preserve"> </w:t>
            </w:r>
            <w:r w:rsidRPr="008A7638">
              <w:rPr>
                <w:i/>
              </w:rPr>
              <w:t>fugas</w:t>
            </w:r>
            <w:r w:rsidRPr="008A7638">
              <w:rPr>
                <w:i/>
                <w:spacing w:val="20"/>
              </w:rPr>
              <w:t xml:space="preserve"> </w:t>
            </w:r>
            <w:r w:rsidRPr="008A7638">
              <w:rPr>
                <w:i/>
              </w:rPr>
              <w:t>y</w:t>
            </w:r>
            <w:r w:rsidRPr="008A7638">
              <w:rPr>
                <w:i/>
                <w:spacing w:val="19"/>
              </w:rPr>
              <w:t xml:space="preserve"> </w:t>
            </w:r>
            <w:r w:rsidRPr="008A7638">
              <w:rPr>
                <w:i/>
                <w:spacing w:val="-5"/>
              </w:rPr>
              <w:t>la</w:t>
            </w:r>
          </w:p>
        </w:tc>
      </w:tr>
      <w:tr w:rsidR="00514541" w:rsidRPr="008A7638">
        <w:trPr>
          <w:trHeight w:val="255"/>
        </w:trPr>
        <w:tc>
          <w:tcPr>
            <w:tcW w:w="4047" w:type="dxa"/>
            <w:tcBorders>
              <w:top w:val="nil"/>
            </w:tcBorders>
          </w:tcPr>
          <w:p w:rsidR="00514541" w:rsidRPr="008A7638" w:rsidRDefault="00514541">
            <w:pPr>
              <w:pStyle w:val="TableParagraph"/>
              <w:rPr>
                <w:sz w:val="18"/>
              </w:rPr>
            </w:pPr>
          </w:p>
        </w:tc>
        <w:tc>
          <w:tcPr>
            <w:tcW w:w="6030" w:type="dxa"/>
            <w:tcBorders>
              <w:top w:val="nil"/>
            </w:tcBorders>
          </w:tcPr>
          <w:p w:rsidR="00514541" w:rsidRPr="008A7638" w:rsidRDefault="0086485A">
            <w:pPr>
              <w:pStyle w:val="TableParagraph"/>
              <w:tabs>
                <w:tab w:val="left" w:pos="1313"/>
                <w:tab w:val="left" w:pos="1750"/>
                <w:tab w:val="left" w:pos="2472"/>
                <w:tab w:val="left" w:pos="3456"/>
                <w:tab w:val="left" w:pos="4782"/>
                <w:tab w:val="left" w:pos="5442"/>
              </w:tabs>
              <w:spacing w:line="235" w:lineRule="exact"/>
              <w:ind w:left="105"/>
              <w:rPr>
                <w:i/>
              </w:rPr>
            </w:pPr>
            <w:proofErr w:type="gramStart"/>
            <w:r w:rsidRPr="008A7638">
              <w:rPr>
                <w:i/>
                <w:spacing w:val="-2"/>
              </w:rPr>
              <w:t>reparación</w:t>
            </w:r>
            <w:proofErr w:type="gramEnd"/>
            <w:r w:rsidRPr="008A7638">
              <w:rPr>
                <w:i/>
              </w:rPr>
              <w:tab/>
            </w:r>
            <w:r w:rsidRPr="008A7638">
              <w:rPr>
                <w:i/>
                <w:spacing w:val="-5"/>
              </w:rPr>
              <w:t>de</w:t>
            </w:r>
            <w:r w:rsidRPr="008A7638">
              <w:rPr>
                <w:i/>
              </w:rPr>
              <w:tab/>
            </w:r>
            <w:r w:rsidRPr="008A7638">
              <w:rPr>
                <w:i/>
                <w:spacing w:val="-2"/>
              </w:rPr>
              <w:t>estas.</w:t>
            </w:r>
            <w:r w:rsidRPr="008A7638">
              <w:rPr>
                <w:i/>
              </w:rPr>
              <w:tab/>
            </w:r>
            <w:r w:rsidRPr="008A7638">
              <w:rPr>
                <w:i/>
                <w:spacing w:val="-2"/>
              </w:rPr>
              <w:t>Además,</w:t>
            </w:r>
            <w:r w:rsidRPr="008A7638">
              <w:rPr>
                <w:i/>
              </w:rPr>
              <w:tab/>
            </w:r>
            <w:r w:rsidRPr="008A7638">
              <w:rPr>
                <w:i/>
                <w:spacing w:val="-2"/>
              </w:rPr>
              <w:t>CORAASAN</w:t>
            </w:r>
            <w:r w:rsidRPr="008A7638">
              <w:rPr>
                <w:i/>
              </w:rPr>
              <w:tab/>
            </w:r>
            <w:r w:rsidRPr="008A7638">
              <w:rPr>
                <w:i/>
                <w:spacing w:val="-2"/>
              </w:rPr>
              <w:t>tiene</w:t>
            </w:r>
            <w:r w:rsidRPr="008A7638">
              <w:rPr>
                <w:i/>
              </w:rPr>
              <w:tab/>
            </w:r>
            <w:r w:rsidRPr="008A7638">
              <w:rPr>
                <w:i/>
                <w:spacing w:val="-4"/>
              </w:rPr>
              <w:t>como</w:t>
            </w:r>
          </w:p>
        </w:tc>
      </w:tr>
    </w:tbl>
    <w:p w:rsidR="00514541" w:rsidRPr="008A7638" w:rsidRDefault="00514541">
      <w:pPr>
        <w:pStyle w:val="TableParagraph"/>
        <w:spacing w:line="235" w:lineRule="exact"/>
        <w:rPr>
          <w:i/>
        </w:rPr>
        <w:sectPr w:rsidR="00514541" w:rsidRPr="008A7638" w:rsidSect="004011DD">
          <w:headerReference w:type="default" r:id="rId96"/>
          <w:footerReference w:type="default" r:id="rId97"/>
          <w:pgSz w:w="12240" w:h="15840"/>
          <w:pgMar w:top="1400" w:right="360" w:bottom="1180" w:left="1440" w:header="0" w:footer="984" w:gutter="0"/>
          <w:pgNumType w:start="92"/>
          <w:cols w:space="720"/>
        </w:sectPr>
      </w:pPr>
    </w:p>
    <w:tbl>
      <w:tblPr>
        <w:tblStyle w:val="TableNormal"/>
        <w:tblpPr w:leftFromText="141" w:rightFromText="141" w:vertAnchor="page" w:horzAnchor="margin" w:tblpY="19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7"/>
        <w:gridCol w:w="6030"/>
      </w:tblGrid>
      <w:tr w:rsidR="00F14AC4" w:rsidRPr="008A7638" w:rsidTr="00F14AC4">
        <w:trPr>
          <w:trHeight w:val="1771"/>
        </w:trPr>
        <w:tc>
          <w:tcPr>
            <w:tcW w:w="4047" w:type="dxa"/>
          </w:tcPr>
          <w:p w:rsidR="00F14AC4" w:rsidRPr="008A7638" w:rsidRDefault="00F14AC4" w:rsidP="00F14AC4">
            <w:pPr>
              <w:pStyle w:val="TableParagraph"/>
              <w:spacing w:line="242" w:lineRule="auto"/>
              <w:ind w:left="107"/>
            </w:pPr>
            <w:r w:rsidRPr="008A7638">
              <w:lastRenderedPageBreak/>
              <w:t>PNPSP,</w:t>
            </w:r>
            <w:r w:rsidRPr="008A7638">
              <w:rPr>
                <w:spacing w:val="40"/>
              </w:rPr>
              <w:t xml:space="preserve"> </w:t>
            </w:r>
            <w:r w:rsidRPr="008A7638">
              <w:t>la</w:t>
            </w:r>
            <w:r w:rsidRPr="008A7638">
              <w:rPr>
                <w:spacing w:val="40"/>
              </w:rPr>
              <w:t xml:space="preserve"> </w:t>
            </w:r>
            <w:r w:rsidRPr="008A7638">
              <w:t>institución</w:t>
            </w:r>
            <w:r w:rsidRPr="008A7638">
              <w:rPr>
                <w:spacing w:val="40"/>
              </w:rPr>
              <w:t xml:space="preserve"> </w:t>
            </w:r>
            <w:r w:rsidRPr="008A7638">
              <w:t>tiene</w:t>
            </w:r>
            <w:r w:rsidRPr="008A7638">
              <w:rPr>
                <w:spacing w:val="40"/>
              </w:rPr>
              <w:t xml:space="preserve"> </w:t>
            </w:r>
            <w:r w:rsidRPr="008A7638">
              <w:t>el</w:t>
            </w:r>
            <w:r w:rsidRPr="008A7638">
              <w:rPr>
                <w:spacing w:val="40"/>
              </w:rPr>
              <w:t xml:space="preserve"> </w:t>
            </w:r>
            <w:r w:rsidRPr="008A7638">
              <w:rPr>
                <w:b/>
              </w:rPr>
              <w:t xml:space="preserve">mandato legal </w:t>
            </w:r>
            <w:r w:rsidRPr="008A7638">
              <w:t>de intervenir</w:t>
            </w:r>
            <w:proofErr w:type="gramStart"/>
            <w:r w:rsidRPr="008A7638">
              <w:t>?</w:t>
            </w:r>
            <w:proofErr w:type="gramEnd"/>
          </w:p>
        </w:tc>
        <w:tc>
          <w:tcPr>
            <w:tcW w:w="6030" w:type="dxa"/>
          </w:tcPr>
          <w:p w:rsidR="00F14AC4" w:rsidRPr="008A7638" w:rsidRDefault="00F14AC4" w:rsidP="00F14AC4">
            <w:pPr>
              <w:pStyle w:val="TableParagraph"/>
              <w:spacing w:line="242" w:lineRule="auto"/>
              <w:ind w:left="105" w:right="102"/>
              <w:jc w:val="both"/>
              <w:rPr>
                <w:i/>
              </w:rPr>
            </w:pPr>
            <w:proofErr w:type="gramStart"/>
            <w:r w:rsidRPr="008A7638">
              <w:rPr>
                <w:i/>
              </w:rPr>
              <w:t>responsabilidad</w:t>
            </w:r>
            <w:proofErr w:type="gramEnd"/>
            <w:r w:rsidRPr="008A7638">
              <w:rPr>
                <w:i/>
              </w:rPr>
              <w:t xml:space="preserve"> sensibilizar a la población sobre la importancia del uso eficiente del agua y promover prácticas de ahorro.</w:t>
            </w:r>
          </w:p>
          <w:p w:rsidR="00F14AC4" w:rsidRPr="008A7638" w:rsidRDefault="00F14AC4" w:rsidP="00F14AC4">
            <w:pPr>
              <w:pStyle w:val="TableParagraph"/>
              <w:ind w:left="105" w:right="100"/>
              <w:jc w:val="both"/>
              <w:rPr>
                <w:i/>
              </w:rPr>
            </w:pPr>
            <w:r w:rsidRPr="008A7638">
              <w:rPr>
                <w:i/>
              </w:rPr>
              <w:t>Esto significa que se debe contar con información desagregada sobre las zonas de mayor ANC, considerando las brechas de género</w:t>
            </w:r>
            <w:r w:rsidRPr="008A7638">
              <w:rPr>
                <w:i/>
                <w:spacing w:val="-3"/>
              </w:rPr>
              <w:t xml:space="preserve"> </w:t>
            </w:r>
            <w:r w:rsidRPr="008A7638">
              <w:rPr>
                <w:i/>
              </w:rPr>
              <w:t>y de</w:t>
            </w:r>
            <w:r w:rsidRPr="008A7638">
              <w:rPr>
                <w:i/>
                <w:spacing w:val="-1"/>
              </w:rPr>
              <w:t xml:space="preserve"> </w:t>
            </w:r>
            <w:r w:rsidRPr="008A7638">
              <w:rPr>
                <w:i/>
              </w:rPr>
              <w:t>cohesión</w:t>
            </w:r>
            <w:r w:rsidRPr="008A7638">
              <w:rPr>
                <w:i/>
                <w:spacing w:val="-3"/>
              </w:rPr>
              <w:t xml:space="preserve"> </w:t>
            </w:r>
            <w:r w:rsidRPr="008A7638">
              <w:rPr>
                <w:i/>
              </w:rPr>
              <w:t>territorial,</w:t>
            </w:r>
            <w:r w:rsidRPr="008A7638">
              <w:rPr>
                <w:i/>
                <w:spacing w:val="-1"/>
              </w:rPr>
              <w:t xml:space="preserve"> </w:t>
            </w:r>
            <w:r w:rsidRPr="008A7638">
              <w:rPr>
                <w:i/>
              </w:rPr>
              <w:t>las</w:t>
            </w:r>
            <w:r w:rsidRPr="008A7638">
              <w:rPr>
                <w:i/>
                <w:spacing w:val="-1"/>
              </w:rPr>
              <w:t xml:space="preserve"> </w:t>
            </w:r>
            <w:r w:rsidRPr="008A7638">
              <w:rPr>
                <w:i/>
              </w:rPr>
              <w:t>compras</w:t>
            </w:r>
            <w:r w:rsidRPr="008A7638">
              <w:rPr>
                <w:i/>
                <w:spacing w:val="-1"/>
              </w:rPr>
              <w:t xml:space="preserve"> </w:t>
            </w:r>
            <w:r w:rsidRPr="008A7638">
              <w:rPr>
                <w:i/>
              </w:rPr>
              <w:t>verdes</w:t>
            </w:r>
            <w:r w:rsidRPr="008A7638">
              <w:rPr>
                <w:i/>
                <w:spacing w:val="-1"/>
              </w:rPr>
              <w:t xml:space="preserve"> </w:t>
            </w:r>
            <w:r w:rsidRPr="008A7638">
              <w:rPr>
                <w:i/>
              </w:rPr>
              <w:t>la</w:t>
            </w:r>
            <w:r w:rsidRPr="008A7638">
              <w:rPr>
                <w:i/>
                <w:spacing w:val="-1"/>
              </w:rPr>
              <w:t xml:space="preserve"> </w:t>
            </w:r>
            <w:r w:rsidRPr="008A7638">
              <w:rPr>
                <w:i/>
              </w:rPr>
              <w:t>gestión</w:t>
            </w:r>
            <w:r w:rsidRPr="008A7638">
              <w:rPr>
                <w:i/>
                <w:spacing w:val="-1"/>
              </w:rPr>
              <w:t xml:space="preserve"> </w:t>
            </w:r>
            <w:r w:rsidRPr="008A7638">
              <w:rPr>
                <w:i/>
              </w:rPr>
              <w:t>de riesgos</w:t>
            </w:r>
            <w:r w:rsidRPr="008A7638">
              <w:rPr>
                <w:i/>
                <w:spacing w:val="23"/>
              </w:rPr>
              <w:t xml:space="preserve"> </w:t>
            </w:r>
            <w:r w:rsidRPr="008A7638">
              <w:rPr>
                <w:i/>
              </w:rPr>
              <w:t>de</w:t>
            </w:r>
            <w:r w:rsidRPr="008A7638">
              <w:rPr>
                <w:i/>
                <w:spacing w:val="23"/>
              </w:rPr>
              <w:t xml:space="preserve"> </w:t>
            </w:r>
            <w:r w:rsidRPr="008A7638">
              <w:rPr>
                <w:i/>
              </w:rPr>
              <w:t>desastres</w:t>
            </w:r>
            <w:r w:rsidRPr="008A7638">
              <w:rPr>
                <w:i/>
                <w:spacing w:val="22"/>
              </w:rPr>
              <w:t xml:space="preserve"> </w:t>
            </w:r>
            <w:r w:rsidRPr="008A7638">
              <w:rPr>
                <w:i/>
              </w:rPr>
              <w:t>y</w:t>
            </w:r>
            <w:r w:rsidRPr="008A7638">
              <w:rPr>
                <w:i/>
                <w:spacing w:val="23"/>
              </w:rPr>
              <w:t xml:space="preserve"> </w:t>
            </w:r>
            <w:r w:rsidRPr="008A7638">
              <w:rPr>
                <w:i/>
              </w:rPr>
              <w:t>cambio</w:t>
            </w:r>
            <w:r w:rsidRPr="008A7638">
              <w:rPr>
                <w:i/>
                <w:spacing w:val="23"/>
              </w:rPr>
              <w:t xml:space="preserve"> </w:t>
            </w:r>
            <w:r w:rsidRPr="008A7638">
              <w:rPr>
                <w:i/>
              </w:rPr>
              <w:t>climático</w:t>
            </w:r>
            <w:r w:rsidRPr="008A7638">
              <w:rPr>
                <w:i/>
                <w:spacing w:val="24"/>
              </w:rPr>
              <w:t xml:space="preserve"> </w:t>
            </w:r>
            <w:r w:rsidRPr="008A7638">
              <w:rPr>
                <w:i/>
              </w:rPr>
              <w:t>en</w:t>
            </w:r>
            <w:r w:rsidRPr="008A7638">
              <w:rPr>
                <w:i/>
                <w:spacing w:val="21"/>
              </w:rPr>
              <w:t xml:space="preserve"> </w:t>
            </w:r>
            <w:r w:rsidRPr="008A7638">
              <w:rPr>
                <w:i/>
              </w:rPr>
              <w:t>la</w:t>
            </w:r>
            <w:r w:rsidRPr="008A7638">
              <w:rPr>
                <w:i/>
                <w:spacing w:val="24"/>
              </w:rPr>
              <w:t xml:space="preserve"> </w:t>
            </w:r>
            <w:r w:rsidRPr="008A7638">
              <w:rPr>
                <w:i/>
              </w:rPr>
              <w:t>prestación</w:t>
            </w:r>
            <w:r w:rsidRPr="008A7638">
              <w:rPr>
                <w:i/>
                <w:spacing w:val="23"/>
              </w:rPr>
              <w:t xml:space="preserve"> </w:t>
            </w:r>
            <w:r w:rsidRPr="008A7638">
              <w:rPr>
                <w:i/>
              </w:rPr>
              <w:t>de</w:t>
            </w:r>
            <w:r w:rsidRPr="008A7638">
              <w:rPr>
                <w:i/>
                <w:spacing w:val="22"/>
              </w:rPr>
              <w:t xml:space="preserve"> </w:t>
            </w:r>
            <w:r w:rsidRPr="008A7638">
              <w:rPr>
                <w:i/>
                <w:spacing w:val="-5"/>
              </w:rPr>
              <w:t>los</w:t>
            </w:r>
          </w:p>
          <w:p w:rsidR="00F14AC4" w:rsidRPr="008A7638" w:rsidRDefault="00F14AC4" w:rsidP="00F14AC4">
            <w:pPr>
              <w:pStyle w:val="TableParagraph"/>
              <w:spacing w:line="238" w:lineRule="exact"/>
              <w:ind w:left="105"/>
              <w:rPr>
                <w:i/>
              </w:rPr>
            </w:pPr>
            <w:proofErr w:type="gramStart"/>
            <w:r w:rsidRPr="008A7638">
              <w:rPr>
                <w:i/>
                <w:spacing w:val="-2"/>
              </w:rPr>
              <w:t>servicios</w:t>
            </w:r>
            <w:proofErr w:type="gramEnd"/>
            <w:r w:rsidRPr="008A7638">
              <w:rPr>
                <w:i/>
                <w:spacing w:val="-2"/>
              </w:rPr>
              <w:t>.</w:t>
            </w:r>
          </w:p>
        </w:tc>
      </w:tr>
      <w:tr w:rsidR="00F14AC4" w:rsidRPr="008A7638" w:rsidTr="00F14AC4">
        <w:trPr>
          <w:trHeight w:val="1264"/>
        </w:trPr>
        <w:tc>
          <w:tcPr>
            <w:tcW w:w="4047" w:type="dxa"/>
          </w:tcPr>
          <w:p w:rsidR="00F14AC4" w:rsidRPr="008A7638" w:rsidRDefault="00F14AC4" w:rsidP="00F14AC4">
            <w:pPr>
              <w:pStyle w:val="TableParagraph"/>
              <w:ind w:left="107" w:right="97"/>
              <w:jc w:val="both"/>
            </w:pPr>
            <w:r w:rsidRPr="008A7638">
              <w:t xml:space="preserve">¿Cuáles son los </w:t>
            </w:r>
            <w:r w:rsidRPr="008A7638">
              <w:rPr>
                <w:b/>
              </w:rPr>
              <w:t xml:space="preserve">problemas públicos </w:t>
            </w:r>
            <w:r w:rsidRPr="008A7638">
              <w:t>(institucionales)</w:t>
            </w:r>
            <w:r w:rsidRPr="008A7638">
              <w:rPr>
                <w:spacing w:val="-9"/>
              </w:rPr>
              <w:t xml:space="preserve"> </w:t>
            </w:r>
            <w:r w:rsidRPr="008A7638">
              <w:t>que</w:t>
            </w:r>
            <w:r w:rsidRPr="008A7638">
              <w:rPr>
                <w:spacing w:val="-9"/>
              </w:rPr>
              <w:t xml:space="preserve"> </w:t>
            </w:r>
            <w:r w:rsidRPr="008A7638">
              <w:t>se</w:t>
            </w:r>
            <w:r w:rsidRPr="008A7638">
              <w:rPr>
                <w:spacing w:val="-7"/>
              </w:rPr>
              <w:t xml:space="preserve"> </w:t>
            </w:r>
            <w:r w:rsidRPr="008A7638">
              <w:t>pueden</w:t>
            </w:r>
            <w:r w:rsidRPr="008A7638">
              <w:rPr>
                <w:spacing w:val="-7"/>
              </w:rPr>
              <w:t xml:space="preserve"> </w:t>
            </w:r>
            <w:r w:rsidRPr="008A7638">
              <w:t>identificar</w:t>
            </w:r>
            <w:r w:rsidRPr="008A7638">
              <w:rPr>
                <w:spacing w:val="-9"/>
              </w:rPr>
              <w:t xml:space="preserve"> </w:t>
            </w:r>
            <w:r w:rsidRPr="008A7638">
              <w:t>a partir de los aspectos definidos en la pregunta anterior?</w:t>
            </w:r>
          </w:p>
        </w:tc>
        <w:tc>
          <w:tcPr>
            <w:tcW w:w="6030" w:type="dxa"/>
          </w:tcPr>
          <w:p w:rsidR="00F14AC4" w:rsidRPr="008A7638" w:rsidRDefault="00F14AC4" w:rsidP="00F14AC4">
            <w:pPr>
              <w:pStyle w:val="TableParagraph"/>
              <w:ind w:left="105" w:right="100"/>
              <w:jc w:val="both"/>
              <w:rPr>
                <w:i/>
              </w:rPr>
            </w:pPr>
            <w:r w:rsidRPr="008A7638">
              <w:rPr>
                <w:i/>
              </w:rPr>
              <w:t>El débil control, ya que, la falta de mecanismos efectivos de control</w:t>
            </w:r>
            <w:r w:rsidRPr="008A7638">
              <w:rPr>
                <w:i/>
                <w:spacing w:val="-11"/>
              </w:rPr>
              <w:t xml:space="preserve"> </w:t>
            </w:r>
            <w:r w:rsidRPr="008A7638">
              <w:rPr>
                <w:i/>
              </w:rPr>
              <w:t>y</w:t>
            </w:r>
            <w:r w:rsidRPr="008A7638">
              <w:rPr>
                <w:i/>
                <w:spacing w:val="-9"/>
              </w:rPr>
              <w:t xml:space="preserve"> </w:t>
            </w:r>
            <w:r w:rsidRPr="008A7638">
              <w:rPr>
                <w:i/>
              </w:rPr>
              <w:t>supervisión</w:t>
            </w:r>
            <w:r w:rsidRPr="008A7638">
              <w:rPr>
                <w:i/>
                <w:spacing w:val="-12"/>
              </w:rPr>
              <w:t xml:space="preserve"> </w:t>
            </w:r>
            <w:r w:rsidRPr="008A7638">
              <w:rPr>
                <w:i/>
              </w:rPr>
              <w:t>facilita</w:t>
            </w:r>
            <w:r w:rsidRPr="008A7638">
              <w:rPr>
                <w:i/>
                <w:spacing w:val="-9"/>
              </w:rPr>
              <w:t xml:space="preserve"> </w:t>
            </w:r>
            <w:r w:rsidRPr="008A7638">
              <w:rPr>
                <w:i/>
              </w:rPr>
              <w:t>la</w:t>
            </w:r>
            <w:r w:rsidRPr="008A7638">
              <w:rPr>
                <w:i/>
                <w:spacing w:val="-9"/>
              </w:rPr>
              <w:t xml:space="preserve"> </w:t>
            </w:r>
            <w:r w:rsidRPr="008A7638">
              <w:rPr>
                <w:i/>
              </w:rPr>
              <w:t>ocurrencia</w:t>
            </w:r>
            <w:r w:rsidRPr="008A7638">
              <w:rPr>
                <w:i/>
                <w:spacing w:val="-9"/>
              </w:rPr>
              <w:t xml:space="preserve"> </w:t>
            </w:r>
            <w:r w:rsidRPr="008A7638">
              <w:rPr>
                <w:i/>
              </w:rPr>
              <w:t>de</w:t>
            </w:r>
            <w:r w:rsidRPr="008A7638">
              <w:rPr>
                <w:i/>
                <w:spacing w:val="-9"/>
              </w:rPr>
              <w:t xml:space="preserve"> </w:t>
            </w:r>
            <w:r w:rsidRPr="008A7638">
              <w:rPr>
                <w:i/>
              </w:rPr>
              <w:t>irregularidades</w:t>
            </w:r>
            <w:r w:rsidRPr="008A7638">
              <w:rPr>
                <w:i/>
                <w:spacing w:val="-8"/>
              </w:rPr>
              <w:t xml:space="preserve"> </w:t>
            </w:r>
            <w:r w:rsidRPr="008A7638">
              <w:rPr>
                <w:i/>
              </w:rPr>
              <w:t>y</w:t>
            </w:r>
            <w:r w:rsidRPr="008A7638">
              <w:rPr>
                <w:i/>
                <w:spacing w:val="-11"/>
              </w:rPr>
              <w:t xml:space="preserve"> </w:t>
            </w:r>
            <w:r w:rsidRPr="008A7638">
              <w:rPr>
                <w:i/>
              </w:rPr>
              <w:t>la pérdida de agua. También, el uso de tecnologías obsoletas dificulta</w:t>
            </w:r>
            <w:r w:rsidRPr="008A7638">
              <w:rPr>
                <w:i/>
                <w:spacing w:val="61"/>
                <w:w w:val="150"/>
              </w:rPr>
              <w:t xml:space="preserve"> </w:t>
            </w:r>
            <w:r w:rsidRPr="008A7638">
              <w:rPr>
                <w:i/>
              </w:rPr>
              <w:t>la</w:t>
            </w:r>
            <w:r w:rsidRPr="008A7638">
              <w:rPr>
                <w:i/>
                <w:spacing w:val="64"/>
                <w:w w:val="150"/>
              </w:rPr>
              <w:t xml:space="preserve"> </w:t>
            </w:r>
            <w:r w:rsidRPr="008A7638">
              <w:rPr>
                <w:i/>
              </w:rPr>
              <w:t>detección</w:t>
            </w:r>
            <w:r w:rsidRPr="008A7638">
              <w:rPr>
                <w:i/>
                <w:spacing w:val="64"/>
                <w:w w:val="150"/>
              </w:rPr>
              <w:t xml:space="preserve"> </w:t>
            </w:r>
            <w:r w:rsidRPr="008A7638">
              <w:rPr>
                <w:i/>
              </w:rPr>
              <w:t>y</w:t>
            </w:r>
            <w:r w:rsidRPr="008A7638">
              <w:rPr>
                <w:i/>
                <w:spacing w:val="62"/>
                <w:w w:val="150"/>
              </w:rPr>
              <w:t xml:space="preserve"> </w:t>
            </w:r>
            <w:r w:rsidRPr="008A7638">
              <w:rPr>
                <w:i/>
              </w:rPr>
              <w:t>reparación</w:t>
            </w:r>
            <w:r w:rsidRPr="008A7638">
              <w:rPr>
                <w:i/>
                <w:spacing w:val="64"/>
                <w:w w:val="150"/>
              </w:rPr>
              <w:t xml:space="preserve"> </w:t>
            </w:r>
            <w:r w:rsidRPr="008A7638">
              <w:rPr>
                <w:i/>
              </w:rPr>
              <w:t>de</w:t>
            </w:r>
            <w:r w:rsidRPr="008A7638">
              <w:rPr>
                <w:i/>
                <w:spacing w:val="65"/>
                <w:w w:val="150"/>
              </w:rPr>
              <w:t xml:space="preserve"> </w:t>
            </w:r>
            <w:r w:rsidRPr="008A7638">
              <w:rPr>
                <w:i/>
              </w:rPr>
              <w:t>fugas,</w:t>
            </w:r>
            <w:r w:rsidRPr="008A7638">
              <w:rPr>
                <w:i/>
                <w:spacing w:val="64"/>
                <w:w w:val="150"/>
              </w:rPr>
              <w:t xml:space="preserve"> </w:t>
            </w:r>
            <w:r w:rsidRPr="008A7638">
              <w:rPr>
                <w:i/>
              </w:rPr>
              <w:t>así</w:t>
            </w:r>
            <w:r w:rsidRPr="008A7638">
              <w:rPr>
                <w:i/>
                <w:spacing w:val="63"/>
                <w:w w:val="150"/>
              </w:rPr>
              <w:t xml:space="preserve"> </w:t>
            </w:r>
            <w:r w:rsidRPr="008A7638">
              <w:rPr>
                <w:i/>
              </w:rPr>
              <w:t>como</w:t>
            </w:r>
            <w:r w:rsidRPr="008A7638">
              <w:rPr>
                <w:i/>
                <w:spacing w:val="63"/>
                <w:w w:val="150"/>
              </w:rPr>
              <w:t xml:space="preserve"> </w:t>
            </w:r>
            <w:r w:rsidRPr="008A7638">
              <w:rPr>
                <w:i/>
                <w:spacing w:val="-5"/>
              </w:rPr>
              <w:t>la</w:t>
            </w:r>
          </w:p>
          <w:p w:rsidR="00F14AC4" w:rsidRPr="008A7638" w:rsidRDefault="00F14AC4" w:rsidP="00F14AC4">
            <w:pPr>
              <w:pStyle w:val="TableParagraph"/>
              <w:spacing w:line="238" w:lineRule="exact"/>
              <w:ind w:left="105"/>
              <w:jc w:val="both"/>
              <w:rPr>
                <w:i/>
              </w:rPr>
            </w:pPr>
            <w:proofErr w:type="gramStart"/>
            <w:r w:rsidRPr="008A7638">
              <w:rPr>
                <w:i/>
              </w:rPr>
              <w:t>optimización</w:t>
            </w:r>
            <w:proofErr w:type="gramEnd"/>
            <w:r w:rsidRPr="008A7638">
              <w:rPr>
                <w:i/>
                <w:spacing w:val="-6"/>
              </w:rPr>
              <w:t xml:space="preserve"> </w:t>
            </w:r>
            <w:r w:rsidRPr="008A7638">
              <w:rPr>
                <w:i/>
              </w:rPr>
              <w:t>de</w:t>
            </w:r>
            <w:r w:rsidRPr="008A7638">
              <w:rPr>
                <w:i/>
                <w:spacing w:val="-4"/>
              </w:rPr>
              <w:t xml:space="preserve"> </w:t>
            </w:r>
            <w:r w:rsidRPr="008A7638">
              <w:rPr>
                <w:i/>
              </w:rPr>
              <w:t>la</w:t>
            </w:r>
            <w:r w:rsidRPr="008A7638">
              <w:rPr>
                <w:i/>
                <w:spacing w:val="-2"/>
              </w:rPr>
              <w:t xml:space="preserve"> </w:t>
            </w:r>
            <w:r w:rsidRPr="008A7638">
              <w:rPr>
                <w:i/>
              </w:rPr>
              <w:t>operación</w:t>
            </w:r>
            <w:r w:rsidRPr="008A7638">
              <w:rPr>
                <w:i/>
                <w:spacing w:val="-3"/>
              </w:rPr>
              <w:t xml:space="preserve"> </w:t>
            </w:r>
            <w:r w:rsidRPr="008A7638">
              <w:rPr>
                <w:i/>
              </w:rPr>
              <w:t>de</w:t>
            </w:r>
            <w:r w:rsidRPr="008A7638">
              <w:rPr>
                <w:i/>
                <w:spacing w:val="-2"/>
              </w:rPr>
              <w:t xml:space="preserve"> </w:t>
            </w:r>
            <w:r w:rsidRPr="008A7638">
              <w:rPr>
                <w:i/>
              </w:rPr>
              <w:t>los</w:t>
            </w:r>
            <w:r w:rsidRPr="008A7638">
              <w:rPr>
                <w:i/>
                <w:spacing w:val="-2"/>
              </w:rPr>
              <w:t xml:space="preserve"> sistemas.</w:t>
            </w:r>
          </w:p>
        </w:tc>
      </w:tr>
    </w:tbl>
    <w:p w:rsidR="00514541" w:rsidRPr="008A7638" w:rsidRDefault="00514541">
      <w:pPr>
        <w:pStyle w:val="Textoindependiente"/>
        <w:spacing w:before="259"/>
        <w:rPr>
          <w:b/>
        </w:rPr>
      </w:pPr>
    </w:p>
    <w:p w:rsidR="00514541" w:rsidRPr="008A7638" w:rsidRDefault="0086485A">
      <w:pPr>
        <w:spacing w:before="1" w:after="3"/>
        <w:rPr>
          <w:b/>
          <w:sz w:val="24"/>
        </w:rPr>
      </w:pPr>
      <w:r w:rsidRPr="008A7638">
        <w:rPr>
          <w:b/>
          <w:sz w:val="24"/>
        </w:rPr>
        <w:t>Herramienta</w:t>
      </w:r>
      <w:r w:rsidRPr="008A7638">
        <w:rPr>
          <w:b/>
          <w:spacing w:val="-2"/>
          <w:sz w:val="24"/>
        </w:rPr>
        <w:t xml:space="preserve"> </w:t>
      </w:r>
      <w:r w:rsidRPr="008A7638">
        <w:rPr>
          <w:b/>
          <w:sz w:val="24"/>
        </w:rPr>
        <w:t>4.</w:t>
      </w:r>
      <w:r w:rsidRPr="008A7638">
        <w:rPr>
          <w:b/>
          <w:spacing w:val="-1"/>
          <w:sz w:val="24"/>
        </w:rPr>
        <w:t xml:space="preserve"> </w:t>
      </w:r>
      <w:r w:rsidRPr="008A7638">
        <w:rPr>
          <w:b/>
          <w:sz w:val="24"/>
        </w:rPr>
        <w:t>Análisis</w:t>
      </w:r>
      <w:r w:rsidRPr="008A7638">
        <w:rPr>
          <w:b/>
          <w:spacing w:val="-4"/>
          <w:sz w:val="24"/>
        </w:rPr>
        <w:t xml:space="preserve"> </w:t>
      </w:r>
      <w:r w:rsidRPr="008A7638">
        <w:rPr>
          <w:b/>
          <w:sz w:val="24"/>
        </w:rPr>
        <w:t>Cualitativo</w:t>
      </w:r>
      <w:r w:rsidRPr="008A7638">
        <w:rPr>
          <w:b/>
          <w:spacing w:val="-1"/>
          <w:sz w:val="24"/>
        </w:rPr>
        <w:t xml:space="preserve"> </w:t>
      </w:r>
      <w:r w:rsidRPr="008A7638">
        <w:rPr>
          <w:b/>
          <w:sz w:val="24"/>
        </w:rPr>
        <w:t>de</w:t>
      </w:r>
      <w:r w:rsidRPr="008A7638">
        <w:rPr>
          <w:b/>
          <w:spacing w:val="-3"/>
          <w:sz w:val="24"/>
        </w:rPr>
        <w:t xml:space="preserve"> </w:t>
      </w:r>
      <w:r w:rsidRPr="008A7638">
        <w:rPr>
          <w:b/>
          <w:sz w:val="24"/>
        </w:rPr>
        <w:t>la</w:t>
      </w:r>
      <w:r w:rsidRPr="008A7638">
        <w:rPr>
          <w:b/>
          <w:spacing w:val="-1"/>
          <w:sz w:val="24"/>
        </w:rPr>
        <w:t xml:space="preserve"> </w:t>
      </w:r>
      <w:r w:rsidRPr="008A7638">
        <w:rPr>
          <w:b/>
          <w:sz w:val="24"/>
        </w:rPr>
        <w:t>Problemática</w:t>
      </w:r>
      <w:r w:rsidRPr="008A7638">
        <w:rPr>
          <w:b/>
          <w:spacing w:val="-2"/>
          <w:sz w:val="24"/>
        </w:rPr>
        <w:t xml:space="preserve"> </w:t>
      </w:r>
      <w:r w:rsidRPr="008A7638">
        <w:rPr>
          <w:b/>
          <w:sz w:val="24"/>
        </w:rPr>
        <w:t>Institucional</w:t>
      </w:r>
      <w:r w:rsidRPr="008A7638">
        <w:rPr>
          <w:b/>
          <w:spacing w:val="-1"/>
          <w:sz w:val="24"/>
        </w:rPr>
        <w:t xml:space="preserve"> </w:t>
      </w:r>
      <w:r w:rsidRPr="008A7638">
        <w:rPr>
          <w:b/>
          <w:spacing w:val="-5"/>
          <w:sz w:val="24"/>
        </w:rPr>
        <w:t>(</w:t>
      </w:r>
      <w:r w:rsidRPr="008A7638">
        <w:rPr>
          <w:b/>
          <w:spacing w:val="-5"/>
        </w:rPr>
        <w:t>c</w:t>
      </w:r>
      <w:r w:rsidRPr="008A7638">
        <w:rPr>
          <w:b/>
          <w:spacing w:val="-5"/>
          <w:sz w:val="24"/>
        </w:rPr>
        <w:t>)</w:t>
      </w: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7"/>
        <w:gridCol w:w="6030"/>
      </w:tblGrid>
      <w:tr w:rsidR="00514541" w:rsidRPr="008A7638" w:rsidTr="00F762AD">
        <w:trPr>
          <w:trHeight w:val="254"/>
        </w:trPr>
        <w:tc>
          <w:tcPr>
            <w:tcW w:w="4047" w:type="dxa"/>
            <w:shd w:val="clear" w:color="auto" w:fill="548DD4" w:themeFill="text2" w:themeFillTint="99"/>
          </w:tcPr>
          <w:p w:rsidR="00514541" w:rsidRPr="008A7638" w:rsidRDefault="0086485A">
            <w:pPr>
              <w:pStyle w:val="TableParagraph"/>
              <w:spacing w:line="234" w:lineRule="exact"/>
              <w:ind w:left="5"/>
              <w:jc w:val="center"/>
              <w:rPr>
                <w:b/>
              </w:rPr>
            </w:pPr>
            <w:r w:rsidRPr="008A7638">
              <w:rPr>
                <w:b/>
                <w:spacing w:val="-2"/>
              </w:rPr>
              <w:t>Pregunta</w:t>
            </w:r>
          </w:p>
        </w:tc>
        <w:tc>
          <w:tcPr>
            <w:tcW w:w="6030" w:type="dxa"/>
            <w:shd w:val="clear" w:color="auto" w:fill="548DD4" w:themeFill="text2" w:themeFillTint="99"/>
          </w:tcPr>
          <w:p w:rsidR="00514541" w:rsidRPr="008A7638" w:rsidRDefault="0086485A">
            <w:pPr>
              <w:pStyle w:val="TableParagraph"/>
              <w:spacing w:line="234" w:lineRule="exact"/>
              <w:ind w:left="3"/>
              <w:jc w:val="center"/>
              <w:rPr>
                <w:b/>
              </w:rPr>
            </w:pPr>
            <w:r w:rsidRPr="008A7638">
              <w:rPr>
                <w:b/>
                <w:spacing w:val="-2"/>
              </w:rPr>
              <w:t>Respuesta</w:t>
            </w:r>
          </w:p>
        </w:tc>
      </w:tr>
      <w:tr w:rsidR="00514541" w:rsidRPr="008A7638">
        <w:trPr>
          <w:trHeight w:val="505"/>
        </w:trPr>
        <w:tc>
          <w:tcPr>
            <w:tcW w:w="4047" w:type="dxa"/>
          </w:tcPr>
          <w:p w:rsidR="00514541" w:rsidRPr="008A7638" w:rsidRDefault="0086485A">
            <w:pPr>
              <w:pStyle w:val="TableParagraph"/>
              <w:spacing w:line="247" w:lineRule="exact"/>
              <w:ind w:left="107"/>
            </w:pPr>
            <w:r w:rsidRPr="008A7638">
              <w:rPr>
                <w:b/>
              </w:rPr>
              <w:t>Resultado</w:t>
            </w:r>
            <w:r w:rsidRPr="008A7638">
              <w:rPr>
                <w:b/>
                <w:spacing w:val="-3"/>
              </w:rPr>
              <w:t xml:space="preserve"> </w:t>
            </w:r>
            <w:r w:rsidRPr="008A7638">
              <w:t>PNPSP</w:t>
            </w:r>
            <w:r w:rsidRPr="008A7638">
              <w:rPr>
                <w:spacing w:val="-3"/>
              </w:rPr>
              <w:t xml:space="preserve"> </w:t>
            </w:r>
            <w:r w:rsidRPr="008A7638">
              <w:rPr>
                <w:spacing w:val="-2"/>
              </w:rPr>
              <w:t>identificado:</w:t>
            </w:r>
          </w:p>
        </w:tc>
        <w:tc>
          <w:tcPr>
            <w:tcW w:w="6030" w:type="dxa"/>
          </w:tcPr>
          <w:p w:rsidR="00514541" w:rsidRPr="008A7638" w:rsidRDefault="0086485A">
            <w:pPr>
              <w:pStyle w:val="TableParagraph"/>
              <w:spacing w:line="247" w:lineRule="exact"/>
              <w:ind w:left="105"/>
              <w:rPr>
                <w:i/>
              </w:rPr>
            </w:pPr>
            <w:proofErr w:type="spellStart"/>
            <w:r w:rsidRPr="008A7638">
              <w:rPr>
                <w:i/>
              </w:rPr>
              <w:t>Eficientizada</w:t>
            </w:r>
            <w:proofErr w:type="spellEnd"/>
            <w:r w:rsidRPr="008A7638">
              <w:rPr>
                <w:i/>
                <w:spacing w:val="-5"/>
              </w:rPr>
              <w:t xml:space="preserve"> </w:t>
            </w:r>
            <w:r w:rsidRPr="008A7638">
              <w:rPr>
                <w:i/>
              </w:rPr>
              <w:t>la</w:t>
            </w:r>
            <w:r w:rsidRPr="008A7638">
              <w:rPr>
                <w:i/>
                <w:spacing w:val="-3"/>
              </w:rPr>
              <w:t xml:space="preserve"> </w:t>
            </w:r>
            <w:r w:rsidRPr="008A7638">
              <w:rPr>
                <w:i/>
              </w:rPr>
              <w:t>gestión</w:t>
            </w:r>
            <w:r w:rsidRPr="008A7638">
              <w:rPr>
                <w:i/>
                <w:spacing w:val="-6"/>
              </w:rPr>
              <w:t xml:space="preserve"> </w:t>
            </w:r>
            <w:r w:rsidRPr="008A7638">
              <w:rPr>
                <w:i/>
              </w:rPr>
              <w:t>de</w:t>
            </w:r>
            <w:r w:rsidRPr="008A7638">
              <w:rPr>
                <w:i/>
                <w:spacing w:val="-5"/>
              </w:rPr>
              <w:t xml:space="preserve"> </w:t>
            </w:r>
            <w:r w:rsidRPr="008A7638">
              <w:rPr>
                <w:i/>
              </w:rPr>
              <w:t>las</w:t>
            </w:r>
            <w:r w:rsidRPr="008A7638">
              <w:rPr>
                <w:i/>
                <w:spacing w:val="-3"/>
              </w:rPr>
              <w:t xml:space="preserve"> </w:t>
            </w:r>
            <w:r w:rsidRPr="008A7638">
              <w:rPr>
                <w:i/>
              </w:rPr>
              <w:t>empresas</w:t>
            </w:r>
            <w:r w:rsidRPr="008A7638">
              <w:rPr>
                <w:i/>
                <w:spacing w:val="-2"/>
              </w:rPr>
              <w:t xml:space="preserve"> </w:t>
            </w:r>
            <w:r w:rsidRPr="008A7638">
              <w:rPr>
                <w:i/>
                <w:spacing w:val="-5"/>
              </w:rPr>
              <w:t>APS</w:t>
            </w:r>
          </w:p>
        </w:tc>
      </w:tr>
      <w:tr w:rsidR="00514541" w:rsidRPr="008A7638">
        <w:trPr>
          <w:trHeight w:val="757"/>
        </w:trPr>
        <w:tc>
          <w:tcPr>
            <w:tcW w:w="4047" w:type="dxa"/>
            <w:vMerge w:val="restart"/>
          </w:tcPr>
          <w:p w:rsidR="00514541" w:rsidRPr="008A7638" w:rsidRDefault="0086485A">
            <w:pPr>
              <w:pStyle w:val="TableParagraph"/>
              <w:ind w:left="107"/>
            </w:pPr>
            <w:r w:rsidRPr="008A7638">
              <w:rPr>
                <w:b/>
              </w:rPr>
              <w:t>Problema(s)</w:t>
            </w:r>
            <w:r w:rsidRPr="008A7638">
              <w:rPr>
                <w:b/>
                <w:spacing w:val="80"/>
              </w:rPr>
              <w:t xml:space="preserve"> </w:t>
            </w:r>
            <w:r w:rsidRPr="008A7638">
              <w:t>asociado</w:t>
            </w:r>
            <w:r w:rsidRPr="008A7638">
              <w:rPr>
                <w:spacing w:val="80"/>
              </w:rPr>
              <w:t xml:space="preserve"> </w:t>
            </w:r>
            <w:r w:rsidRPr="008A7638">
              <w:t>(s)</w:t>
            </w:r>
            <w:r w:rsidRPr="008A7638">
              <w:rPr>
                <w:spacing w:val="80"/>
              </w:rPr>
              <w:t xml:space="preserve"> </w:t>
            </w:r>
            <w:r w:rsidRPr="008A7638">
              <w:t>al</w:t>
            </w:r>
            <w:r w:rsidRPr="008A7638">
              <w:rPr>
                <w:spacing w:val="80"/>
              </w:rPr>
              <w:t xml:space="preserve"> </w:t>
            </w:r>
            <w:r w:rsidRPr="008A7638">
              <w:t xml:space="preserve">resultado </w:t>
            </w:r>
            <w:r w:rsidRPr="008A7638">
              <w:rPr>
                <w:spacing w:val="-2"/>
              </w:rPr>
              <w:t>PNPSP:</w:t>
            </w:r>
          </w:p>
        </w:tc>
        <w:tc>
          <w:tcPr>
            <w:tcW w:w="6030" w:type="dxa"/>
          </w:tcPr>
          <w:p w:rsidR="00514541" w:rsidRPr="008A7638" w:rsidRDefault="0086485A">
            <w:pPr>
              <w:pStyle w:val="TableParagraph"/>
              <w:ind w:left="105"/>
              <w:rPr>
                <w:i/>
              </w:rPr>
            </w:pPr>
            <w:r w:rsidRPr="008A7638">
              <w:rPr>
                <w:i/>
              </w:rPr>
              <w:t>Inseguridad</w:t>
            </w:r>
            <w:r w:rsidRPr="008A7638">
              <w:rPr>
                <w:i/>
                <w:spacing w:val="-3"/>
              </w:rPr>
              <w:t xml:space="preserve"> </w:t>
            </w:r>
            <w:r w:rsidRPr="008A7638">
              <w:rPr>
                <w:i/>
              </w:rPr>
              <w:t>Hídrica</w:t>
            </w:r>
            <w:r w:rsidRPr="008A7638">
              <w:rPr>
                <w:i/>
                <w:spacing w:val="-3"/>
              </w:rPr>
              <w:t xml:space="preserve"> </w:t>
            </w:r>
            <w:r w:rsidRPr="008A7638">
              <w:rPr>
                <w:i/>
              </w:rPr>
              <w:t>(Déficit</w:t>
            </w:r>
            <w:r w:rsidRPr="008A7638">
              <w:rPr>
                <w:i/>
                <w:spacing w:val="-2"/>
              </w:rPr>
              <w:t xml:space="preserve"> </w:t>
            </w:r>
            <w:r w:rsidRPr="008A7638">
              <w:rPr>
                <w:i/>
              </w:rPr>
              <w:t>hídrico)</w:t>
            </w:r>
            <w:r w:rsidRPr="008A7638">
              <w:rPr>
                <w:i/>
                <w:spacing w:val="-4"/>
              </w:rPr>
              <w:t xml:space="preserve"> </w:t>
            </w:r>
            <w:r w:rsidRPr="008A7638">
              <w:rPr>
                <w:i/>
              </w:rPr>
              <w:t>El</w:t>
            </w:r>
            <w:r w:rsidRPr="008A7638">
              <w:rPr>
                <w:i/>
                <w:spacing w:val="-3"/>
              </w:rPr>
              <w:t xml:space="preserve"> </w:t>
            </w:r>
            <w:r w:rsidRPr="008A7638">
              <w:rPr>
                <w:i/>
              </w:rPr>
              <w:t>71.54%</w:t>
            </w:r>
            <w:r w:rsidRPr="008A7638">
              <w:rPr>
                <w:i/>
                <w:spacing w:val="-11"/>
              </w:rPr>
              <w:t xml:space="preserve"> </w:t>
            </w:r>
            <w:r w:rsidRPr="008A7638">
              <w:rPr>
                <w:i/>
              </w:rPr>
              <w:t>del</w:t>
            </w:r>
            <w:r w:rsidRPr="008A7638">
              <w:rPr>
                <w:i/>
                <w:spacing w:val="-2"/>
              </w:rPr>
              <w:t xml:space="preserve"> </w:t>
            </w:r>
            <w:r w:rsidRPr="008A7638">
              <w:rPr>
                <w:i/>
              </w:rPr>
              <w:t>agua</w:t>
            </w:r>
            <w:r w:rsidRPr="008A7638">
              <w:rPr>
                <w:i/>
                <w:spacing w:val="-3"/>
              </w:rPr>
              <w:t xml:space="preserve"> </w:t>
            </w:r>
            <w:r w:rsidRPr="008A7638">
              <w:rPr>
                <w:i/>
              </w:rPr>
              <w:t>servida en la provincia de Santiago es agua no contabilizada (ANC).</w:t>
            </w:r>
          </w:p>
        </w:tc>
      </w:tr>
      <w:tr w:rsidR="00514541" w:rsidRPr="008A7638">
        <w:trPr>
          <w:trHeight w:val="2277"/>
        </w:trPr>
        <w:tc>
          <w:tcPr>
            <w:tcW w:w="4047" w:type="dxa"/>
            <w:vMerge/>
            <w:tcBorders>
              <w:top w:val="nil"/>
            </w:tcBorders>
          </w:tcPr>
          <w:p w:rsidR="00514541" w:rsidRPr="008A7638" w:rsidRDefault="00514541">
            <w:pPr>
              <w:rPr>
                <w:sz w:val="2"/>
                <w:szCs w:val="2"/>
              </w:rPr>
            </w:pPr>
          </w:p>
        </w:tc>
        <w:tc>
          <w:tcPr>
            <w:tcW w:w="6030" w:type="dxa"/>
          </w:tcPr>
          <w:p w:rsidR="00514541" w:rsidRPr="008A7638" w:rsidRDefault="0086485A">
            <w:pPr>
              <w:pStyle w:val="TableParagraph"/>
              <w:ind w:left="105" w:right="96"/>
              <w:jc w:val="both"/>
              <w:rPr>
                <w:i/>
              </w:rPr>
            </w:pPr>
            <w:r w:rsidRPr="008A7638">
              <w:rPr>
                <w:i/>
              </w:rPr>
              <w:t>Limitada</w:t>
            </w:r>
            <w:r w:rsidRPr="008A7638">
              <w:rPr>
                <w:i/>
                <w:spacing w:val="-2"/>
              </w:rPr>
              <w:t xml:space="preserve"> </w:t>
            </w:r>
            <w:r w:rsidRPr="008A7638">
              <w:rPr>
                <w:i/>
              </w:rPr>
              <w:t>capacidad</w:t>
            </w:r>
            <w:r w:rsidRPr="008A7638">
              <w:rPr>
                <w:i/>
                <w:spacing w:val="-5"/>
              </w:rPr>
              <w:t xml:space="preserve"> </w:t>
            </w:r>
            <w:r w:rsidRPr="008A7638">
              <w:rPr>
                <w:i/>
              </w:rPr>
              <w:t>de</w:t>
            </w:r>
            <w:r w:rsidRPr="008A7638">
              <w:rPr>
                <w:i/>
                <w:spacing w:val="-2"/>
              </w:rPr>
              <w:t xml:space="preserve"> </w:t>
            </w:r>
            <w:r w:rsidRPr="008A7638">
              <w:rPr>
                <w:i/>
              </w:rPr>
              <w:t>gestión</w:t>
            </w:r>
            <w:r w:rsidRPr="008A7638">
              <w:rPr>
                <w:i/>
                <w:spacing w:val="-2"/>
              </w:rPr>
              <w:t xml:space="preserve"> </w:t>
            </w:r>
            <w:r w:rsidRPr="008A7638">
              <w:rPr>
                <w:i/>
              </w:rPr>
              <w:t>de</w:t>
            </w:r>
            <w:r w:rsidRPr="008A7638">
              <w:rPr>
                <w:i/>
                <w:spacing w:val="-2"/>
              </w:rPr>
              <w:t xml:space="preserve"> </w:t>
            </w:r>
            <w:r w:rsidRPr="008A7638">
              <w:rPr>
                <w:i/>
              </w:rPr>
              <w:t>los</w:t>
            </w:r>
            <w:r w:rsidRPr="008A7638">
              <w:rPr>
                <w:i/>
                <w:spacing w:val="-2"/>
              </w:rPr>
              <w:t xml:space="preserve"> </w:t>
            </w:r>
            <w:r w:rsidRPr="008A7638">
              <w:rPr>
                <w:i/>
              </w:rPr>
              <w:t>servicios,</w:t>
            </w:r>
            <w:r w:rsidRPr="008A7638">
              <w:rPr>
                <w:i/>
                <w:spacing w:val="-4"/>
              </w:rPr>
              <w:t xml:space="preserve"> </w:t>
            </w:r>
            <w:r w:rsidRPr="008A7638">
              <w:rPr>
                <w:i/>
              </w:rPr>
              <w:t>especialmente</w:t>
            </w:r>
            <w:r w:rsidRPr="008A7638">
              <w:rPr>
                <w:i/>
                <w:spacing w:val="-4"/>
              </w:rPr>
              <w:t xml:space="preserve"> </w:t>
            </w:r>
            <w:r w:rsidRPr="008A7638">
              <w:rPr>
                <w:i/>
              </w:rPr>
              <w:t>los de</w:t>
            </w:r>
            <w:r w:rsidRPr="008A7638">
              <w:rPr>
                <w:i/>
                <w:spacing w:val="-8"/>
              </w:rPr>
              <w:t xml:space="preserve"> </w:t>
            </w:r>
            <w:r w:rsidRPr="008A7638">
              <w:rPr>
                <w:i/>
              </w:rPr>
              <w:t>agua</w:t>
            </w:r>
            <w:r w:rsidRPr="008A7638">
              <w:rPr>
                <w:i/>
                <w:spacing w:val="-8"/>
              </w:rPr>
              <w:t xml:space="preserve"> </w:t>
            </w:r>
            <w:r w:rsidRPr="008A7638">
              <w:rPr>
                <w:i/>
              </w:rPr>
              <w:t>potable</w:t>
            </w:r>
            <w:r w:rsidRPr="008A7638">
              <w:rPr>
                <w:i/>
                <w:spacing w:val="-10"/>
              </w:rPr>
              <w:t xml:space="preserve"> </w:t>
            </w:r>
            <w:r w:rsidRPr="008A7638">
              <w:rPr>
                <w:i/>
              </w:rPr>
              <w:t>y</w:t>
            </w:r>
            <w:r w:rsidRPr="008A7638">
              <w:rPr>
                <w:i/>
                <w:spacing w:val="-10"/>
              </w:rPr>
              <w:t xml:space="preserve"> </w:t>
            </w:r>
            <w:r w:rsidRPr="008A7638">
              <w:rPr>
                <w:i/>
              </w:rPr>
              <w:t>saneamiento,</w:t>
            </w:r>
            <w:r w:rsidRPr="008A7638">
              <w:rPr>
                <w:i/>
                <w:spacing w:val="-11"/>
              </w:rPr>
              <w:t xml:space="preserve"> </w:t>
            </w:r>
            <w:r w:rsidRPr="008A7638">
              <w:rPr>
                <w:i/>
              </w:rPr>
              <w:t>lo</w:t>
            </w:r>
            <w:r w:rsidRPr="008A7638">
              <w:rPr>
                <w:i/>
                <w:spacing w:val="-11"/>
              </w:rPr>
              <w:t xml:space="preserve"> </w:t>
            </w:r>
            <w:r w:rsidRPr="008A7638">
              <w:rPr>
                <w:i/>
              </w:rPr>
              <w:t>que</w:t>
            </w:r>
            <w:r w:rsidRPr="008A7638">
              <w:rPr>
                <w:i/>
                <w:spacing w:val="-10"/>
              </w:rPr>
              <w:t xml:space="preserve"> </w:t>
            </w:r>
            <w:r w:rsidRPr="008A7638">
              <w:rPr>
                <w:i/>
              </w:rPr>
              <w:t>se</w:t>
            </w:r>
            <w:r w:rsidRPr="008A7638">
              <w:rPr>
                <w:i/>
                <w:spacing w:val="-10"/>
              </w:rPr>
              <w:t xml:space="preserve"> </w:t>
            </w:r>
            <w:r w:rsidRPr="008A7638">
              <w:rPr>
                <w:i/>
              </w:rPr>
              <w:t>expresa</w:t>
            </w:r>
            <w:r w:rsidRPr="008A7638">
              <w:rPr>
                <w:i/>
                <w:spacing w:val="-10"/>
              </w:rPr>
              <w:t xml:space="preserve"> </w:t>
            </w:r>
            <w:r w:rsidRPr="008A7638">
              <w:rPr>
                <w:i/>
              </w:rPr>
              <w:t>en</w:t>
            </w:r>
            <w:r w:rsidRPr="008A7638">
              <w:rPr>
                <w:i/>
                <w:spacing w:val="-10"/>
              </w:rPr>
              <w:t xml:space="preserve"> </w:t>
            </w:r>
            <w:r w:rsidRPr="008A7638">
              <w:rPr>
                <w:i/>
              </w:rPr>
              <w:t>una</w:t>
            </w:r>
            <w:r w:rsidRPr="008A7638">
              <w:rPr>
                <w:i/>
                <w:spacing w:val="-8"/>
              </w:rPr>
              <w:t xml:space="preserve"> </w:t>
            </w:r>
            <w:r w:rsidRPr="008A7638">
              <w:rPr>
                <w:i/>
              </w:rPr>
              <w:t>baja</w:t>
            </w:r>
            <w:r w:rsidRPr="008A7638">
              <w:rPr>
                <w:i/>
                <w:spacing w:val="-8"/>
              </w:rPr>
              <w:t xml:space="preserve"> </w:t>
            </w:r>
            <w:r w:rsidRPr="008A7638">
              <w:rPr>
                <w:i/>
              </w:rPr>
              <w:t>tasa de cobros. El 70 % de los hogares conectados a la red pública reporta que no realizan pagos por los servicios de agua. El resultado es que la mayor parte del presupuesto operativo de las empresas, además de que es insuficiente para la adecuada operación y para hacer inversiones, es financiado con transferencias públicas.</w:t>
            </w:r>
          </w:p>
        </w:tc>
      </w:tr>
      <w:tr w:rsidR="00514541" w:rsidRPr="008A7638">
        <w:trPr>
          <w:trHeight w:val="2529"/>
        </w:trPr>
        <w:tc>
          <w:tcPr>
            <w:tcW w:w="4047" w:type="dxa"/>
          </w:tcPr>
          <w:p w:rsidR="00514541" w:rsidRPr="008A7638" w:rsidRDefault="0086485A">
            <w:pPr>
              <w:pStyle w:val="TableParagraph"/>
              <w:ind w:left="107" w:right="96"/>
              <w:jc w:val="both"/>
            </w:pPr>
            <w:r w:rsidRPr="008A7638">
              <w:t xml:space="preserve">¿Sobre cuáles aspectos del problema o los problemas identificados en el resultado PNPSP, la institución tiene el </w:t>
            </w:r>
            <w:r w:rsidRPr="008A7638">
              <w:rPr>
                <w:b/>
              </w:rPr>
              <w:t xml:space="preserve">mandato legal </w:t>
            </w:r>
            <w:r w:rsidRPr="008A7638">
              <w:t>de intervenir?</w:t>
            </w:r>
          </w:p>
        </w:tc>
        <w:tc>
          <w:tcPr>
            <w:tcW w:w="6030" w:type="dxa"/>
          </w:tcPr>
          <w:p w:rsidR="00514541" w:rsidRPr="008A7638" w:rsidRDefault="0086485A">
            <w:pPr>
              <w:pStyle w:val="TableParagraph"/>
              <w:ind w:left="105" w:right="100"/>
              <w:jc w:val="both"/>
              <w:rPr>
                <w:i/>
              </w:rPr>
            </w:pPr>
            <w:r w:rsidRPr="008A7638">
              <w:rPr>
                <w:i/>
              </w:rPr>
              <w:t>Tiene el mandato legal de operar y mantener las redes de distribución de agua potable, así mismo, detectar las fugas y la reparación de estas. Además, CORAASAN tiene como responsabilidad sensibilizar a la población sobre la importancia del uso eficiente del agua y promover prácticas de ahorro.</w:t>
            </w:r>
          </w:p>
          <w:p w:rsidR="00514541" w:rsidRPr="008A7638" w:rsidRDefault="0086485A">
            <w:pPr>
              <w:pStyle w:val="TableParagraph"/>
              <w:ind w:left="105" w:right="100"/>
              <w:jc w:val="both"/>
              <w:rPr>
                <w:i/>
              </w:rPr>
            </w:pPr>
            <w:r w:rsidRPr="008A7638">
              <w:rPr>
                <w:i/>
              </w:rPr>
              <w:t>Esto significa que se debe contar con información desagregada sobre las zonas de mayor ANC, considerando las brechas de género</w:t>
            </w:r>
            <w:r w:rsidRPr="008A7638">
              <w:rPr>
                <w:i/>
                <w:spacing w:val="-3"/>
              </w:rPr>
              <w:t xml:space="preserve"> </w:t>
            </w:r>
            <w:r w:rsidRPr="008A7638">
              <w:rPr>
                <w:i/>
              </w:rPr>
              <w:t>y de</w:t>
            </w:r>
            <w:r w:rsidRPr="008A7638">
              <w:rPr>
                <w:i/>
                <w:spacing w:val="-1"/>
              </w:rPr>
              <w:t xml:space="preserve"> </w:t>
            </w:r>
            <w:r w:rsidRPr="008A7638">
              <w:rPr>
                <w:i/>
              </w:rPr>
              <w:t>cohesión</w:t>
            </w:r>
            <w:r w:rsidRPr="008A7638">
              <w:rPr>
                <w:i/>
                <w:spacing w:val="-3"/>
              </w:rPr>
              <w:t xml:space="preserve"> </w:t>
            </w:r>
            <w:r w:rsidRPr="008A7638">
              <w:rPr>
                <w:i/>
              </w:rPr>
              <w:t>territorial,</w:t>
            </w:r>
            <w:r w:rsidRPr="008A7638">
              <w:rPr>
                <w:i/>
                <w:spacing w:val="-1"/>
              </w:rPr>
              <w:t xml:space="preserve"> </w:t>
            </w:r>
            <w:r w:rsidRPr="008A7638">
              <w:rPr>
                <w:i/>
              </w:rPr>
              <w:t>las</w:t>
            </w:r>
            <w:r w:rsidRPr="008A7638">
              <w:rPr>
                <w:i/>
                <w:spacing w:val="-1"/>
              </w:rPr>
              <w:t xml:space="preserve"> </w:t>
            </w:r>
            <w:r w:rsidRPr="008A7638">
              <w:rPr>
                <w:i/>
              </w:rPr>
              <w:t>compras</w:t>
            </w:r>
            <w:r w:rsidRPr="008A7638">
              <w:rPr>
                <w:i/>
                <w:spacing w:val="-1"/>
              </w:rPr>
              <w:t xml:space="preserve"> </w:t>
            </w:r>
            <w:r w:rsidRPr="008A7638">
              <w:rPr>
                <w:i/>
              </w:rPr>
              <w:t>verdes</w:t>
            </w:r>
            <w:r w:rsidRPr="008A7638">
              <w:rPr>
                <w:i/>
                <w:spacing w:val="-1"/>
              </w:rPr>
              <w:t xml:space="preserve"> </w:t>
            </w:r>
            <w:r w:rsidRPr="008A7638">
              <w:rPr>
                <w:i/>
              </w:rPr>
              <w:t>la</w:t>
            </w:r>
            <w:r w:rsidRPr="008A7638">
              <w:rPr>
                <w:i/>
                <w:spacing w:val="-1"/>
              </w:rPr>
              <w:t xml:space="preserve"> </w:t>
            </w:r>
            <w:r w:rsidRPr="008A7638">
              <w:rPr>
                <w:i/>
              </w:rPr>
              <w:t>gestión</w:t>
            </w:r>
            <w:r w:rsidRPr="008A7638">
              <w:rPr>
                <w:i/>
                <w:spacing w:val="-1"/>
              </w:rPr>
              <w:t xml:space="preserve"> </w:t>
            </w:r>
            <w:r w:rsidRPr="008A7638">
              <w:rPr>
                <w:i/>
              </w:rPr>
              <w:t>de riesgos</w:t>
            </w:r>
            <w:r w:rsidRPr="008A7638">
              <w:rPr>
                <w:i/>
                <w:spacing w:val="23"/>
              </w:rPr>
              <w:t xml:space="preserve"> </w:t>
            </w:r>
            <w:r w:rsidRPr="008A7638">
              <w:rPr>
                <w:i/>
              </w:rPr>
              <w:t>de</w:t>
            </w:r>
            <w:r w:rsidRPr="008A7638">
              <w:rPr>
                <w:i/>
                <w:spacing w:val="23"/>
              </w:rPr>
              <w:t xml:space="preserve"> </w:t>
            </w:r>
            <w:r w:rsidRPr="008A7638">
              <w:rPr>
                <w:i/>
              </w:rPr>
              <w:t>desastres</w:t>
            </w:r>
            <w:r w:rsidRPr="008A7638">
              <w:rPr>
                <w:i/>
                <w:spacing w:val="22"/>
              </w:rPr>
              <w:t xml:space="preserve"> </w:t>
            </w:r>
            <w:r w:rsidRPr="008A7638">
              <w:rPr>
                <w:i/>
              </w:rPr>
              <w:t>y</w:t>
            </w:r>
            <w:r w:rsidRPr="008A7638">
              <w:rPr>
                <w:i/>
                <w:spacing w:val="23"/>
              </w:rPr>
              <w:t xml:space="preserve"> </w:t>
            </w:r>
            <w:r w:rsidRPr="008A7638">
              <w:rPr>
                <w:i/>
              </w:rPr>
              <w:t>cambio</w:t>
            </w:r>
            <w:r w:rsidRPr="008A7638">
              <w:rPr>
                <w:i/>
                <w:spacing w:val="25"/>
              </w:rPr>
              <w:t xml:space="preserve"> </w:t>
            </w:r>
            <w:r w:rsidRPr="008A7638">
              <w:rPr>
                <w:i/>
              </w:rPr>
              <w:t>climático</w:t>
            </w:r>
            <w:r w:rsidRPr="008A7638">
              <w:rPr>
                <w:i/>
                <w:spacing w:val="24"/>
              </w:rPr>
              <w:t xml:space="preserve"> </w:t>
            </w:r>
            <w:r w:rsidRPr="008A7638">
              <w:rPr>
                <w:i/>
              </w:rPr>
              <w:t>en</w:t>
            </w:r>
            <w:r w:rsidRPr="008A7638">
              <w:rPr>
                <w:i/>
                <w:spacing w:val="21"/>
              </w:rPr>
              <w:t xml:space="preserve"> </w:t>
            </w:r>
            <w:r w:rsidRPr="008A7638">
              <w:rPr>
                <w:i/>
              </w:rPr>
              <w:t>la</w:t>
            </w:r>
            <w:r w:rsidRPr="008A7638">
              <w:rPr>
                <w:i/>
                <w:spacing w:val="24"/>
              </w:rPr>
              <w:t xml:space="preserve"> </w:t>
            </w:r>
            <w:r w:rsidRPr="008A7638">
              <w:rPr>
                <w:i/>
              </w:rPr>
              <w:t>prestación</w:t>
            </w:r>
            <w:r w:rsidRPr="008A7638">
              <w:rPr>
                <w:i/>
                <w:spacing w:val="23"/>
              </w:rPr>
              <w:t xml:space="preserve"> </w:t>
            </w:r>
            <w:r w:rsidRPr="008A7638">
              <w:rPr>
                <w:i/>
              </w:rPr>
              <w:t>de</w:t>
            </w:r>
            <w:r w:rsidRPr="008A7638">
              <w:rPr>
                <w:i/>
                <w:spacing w:val="22"/>
              </w:rPr>
              <w:t xml:space="preserve"> </w:t>
            </w:r>
            <w:r w:rsidRPr="008A7638">
              <w:rPr>
                <w:i/>
                <w:spacing w:val="-5"/>
              </w:rPr>
              <w:t>los</w:t>
            </w:r>
          </w:p>
          <w:p w:rsidR="00514541" w:rsidRPr="008A7638" w:rsidRDefault="0086485A">
            <w:pPr>
              <w:pStyle w:val="TableParagraph"/>
              <w:spacing w:line="238" w:lineRule="exact"/>
              <w:ind w:left="105"/>
              <w:rPr>
                <w:i/>
              </w:rPr>
            </w:pPr>
            <w:proofErr w:type="gramStart"/>
            <w:r w:rsidRPr="008A7638">
              <w:rPr>
                <w:i/>
                <w:spacing w:val="-2"/>
              </w:rPr>
              <w:t>servicios</w:t>
            </w:r>
            <w:proofErr w:type="gramEnd"/>
            <w:r w:rsidRPr="008A7638">
              <w:rPr>
                <w:i/>
                <w:spacing w:val="-2"/>
              </w:rPr>
              <w:t>.</w:t>
            </w:r>
          </w:p>
        </w:tc>
      </w:tr>
      <w:tr w:rsidR="00514541" w:rsidRPr="008A7638">
        <w:trPr>
          <w:trHeight w:val="1265"/>
        </w:trPr>
        <w:tc>
          <w:tcPr>
            <w:tcW w:w="4047" w:type="dxa"/>
          </w:tcPr>
          <w:p w:rsidR="00514541" w:rsidRPr="008A7638" w:rsidRDefault="0086485A">
            <w:pPr>
              <w:pStyle w:val="TableParagraph"/>
              <w:ind w:left="107" w:right="97"/>
              <w:jc w:val="both"/>
            </w:pPr>
            <w:r w:rsidRPr="008A7638">
              <w:t xml:space="preserve">¿Cuáles son los </w:t>
            </w:r>
            <w:r w:rsidRPr="008A7638">
              <w:rPr>
                <w:b/>
              </w:rPr>
              <w:t xml:space="preserve">problemas públicos </w:t>
            </w:r>
            <w:r w:rsidRPr="008A7638">
              <w:t>(institucionales)</w:t>
            </w:r>
            <w:r w:rsidRPr="008A7638">
              <w:rPr>
                <w:spacing w:val="-9"/>
              </w:rPr>
              <w:t xml:space="preserve"> </w:t>
            </w:r>
            <w:r w:rsidRPr="008A7638">
              <w:t>que</w:t>
            </w:r>
            <w:r w:rsidRPr="008A7638">
              <w:rPr>
                <w:spacing w:val="-9"/>
              </w:rPr>
              <w:t xml:space="preserve"> </w:t>
            </w:r>
            <w:r w:rsidRPr="008A7638">
              <w:t>se</w:t>
            </w:r>
            <w:r w:rsidRPr="008A7638">
              <w:rPr>
                <w:spacing w:val="-7"/>
              </w:rPr>
              <w:t xml:space="preserve"> </w:t>
            </w:r>
            <w:r w:rsidRPr="008A7638">
              <w:t>pueden</w:t>
            </w:r>
            <w:r w:rsidRPr="008A7638">
              <w:rPr>
                <w:spacing w:val="-7"/>
              </w:rPr>
              <w:t xml:space="preserve"> </w:t>
            </w:r>
            <w:r w:rsidRPr="008A7638">
              <w:t>identificar</w:t>
            </w:r>
            <w:r w:rsidRPr="008A7638">
              <w:rPr>
                <w:spacing w:val="-9"/>
              </w:rPr>
              <w:t xml:space="preserve"> </w:t>
            </w:r>
            <w:r w:rsidRPr="008A7638">
              <w:t>a partir de los aspectos definidos en la pregunta anterior?</w:t>
            </w:r>
          </w:p>
        </w:tc>
        <w:tc>
          <w:tcPr>
            <w:tcW w:w="6030" w:type="dxa"/>
          </w:tcPr>
          <w:p w:rsidR="00514541" w:rsidRPr="008A7638" w:rsidRDefault="0086485A">
            <w:pPr>
              <w:pStyle w:val="TableParagraph"/>
              <w:ind w:left="105" w:right="100"/>
              <w:jc w:val="both"/>
              <w:rPr>
                <w:i/>
              </w:rPr>
            </w:pPr>
            <w:r w:rsidRPr="008A7638">
              <w:rPr>
                <w:i/>
              </w:rPr>
              <w:t>El débil control, ya que, la falta de mecanismos efectivos de control</w:t>
            </w:r>
            <w:r w:rsidRPr="008A7638">
              <w:rPr>
                <w:i/>
                <w:spacing w:val="-10"/>
              </w:rPr>
              <w:t xml:space="preserve"> </w:t>
            </w:r>
            <w:r w:rsidRPr="008A7638">
              <w:rPr>
                <w:i/>
              </w:rPr>
              <w:t>y</w:t>
            </w:r>
            <w:r w:rsidRPr="008A7638">
              <w:rPr>
                <w:i/>
                <w:spacing w:val="-9"/>
              </w:rPr>
              <w:t xml:space="preserve"> </w:t>
            </w:r>
            <w:r w:rsidRPr="008A7638">
              <w:rPr>
                <w:i/>
              </w:rPr>
              <w:t>supervisión</w:t>
            </w:r>
            <w:r w:rsidRPr="008A7638">
              <w:rPr>
                <w:i/>
                <w:spacing w:val="-12"/>
              </w:rPr>
              <w:t xml:space="preserve"> </w:t>
            </w:r>
            <w:r w:rsidRPr="008A7638">
              <w:rPr>
                <w:i/>
              </w:rPr>
              <w:t>facilita</w:t>
            </w:r>
            <w:r w:rsidRPr="008A7638">
              <w:rPr>
                <w:i/>
                <w:spacing w:val="-9"/>
              </w:rPr>
              <w:t xml:space="preserve"> </w:t>
            </w:r>
            <w:r w:rsidRPr="008A7638">
              <w:rPr>
                <w:i/>
              </w:rPr>
              <w:t>la</w:t>
            </w:r>
            <w:r w:rsidRPr="008A7638">
              <w:rPr>
                <w:i/>
                <w:spacing w:val="-9"/>
              </w:rPr>
              <w:t xml:space="preserve"> </w:t>
            </w:r>
            <w:r w:rsidRPr="008A7638">
              <w:rPr>
                <w:i/>
              </w:rPr>
              <w:t>ocurrencia</w:t>
            </w:r>
            <w:r w:rsidRPr="008A7638">
              <w:rPr>
                <w:i/>
                <w:spacing w:val="-9"/>
              </w:rPr>
              <w:t xml:space="preserve"> </w:t>
            </w:r>
            <w:r w:rsidRPr="008A7638">
              <w:rPr>
                <w:i/>
              </w:rPr>
              <w:t>de</w:t>
            </w:r>
            <w:r w:rsidRPr="008A7638">
              <w:rPr>
                <w:i/>
                <w:spacing w:val="-9"/>
              </w:rPr>
              <w:t xml:space="preserve"> </w:t>
            </w:r>
            <w:r w:rsidRPr="008A7638">
              <w:rPr>
                <w:i/>
              </w:rPr>
              <w:t>irregularidades</w:t>
            </w:r>
            <w:r w:rsidRPr="008A7638">
              <w:rPr>
                <w:i/>
                <w:spacing w:val="-8"/>
              </w:rPr>
              <w:t xml:space="preserve"> </w:t>
            </w:r>
            <w:r w:rsidRPr="008A7638">
              <w:rPr>
                <w:i/>
              </w:rPr>
              <w:t>y</w:t>
            </w:r>
            <w:r w:rsidRPr="008A7638">
              <w:rPr>
                <w:i/>
                <w:spacing w:val="-11"/>
              </w:rPr>
              <w:t xml:space="preserve"> </w:t>
            </w:r>
            <w:r w:rsidRPr="008A7638">
              <w:rPr>
                <w:i/>
              </w:rPr>
              <w:t>la pérdida de agua. También, el uso de tecnologías obsoletas dificulta</w:t>
            </w:r>
            <w:r w:rsidRPr="008A7638">
              <w:rPr>
                <w:i/>
                <w:spacing w:val="61"/>
                <w:w w:val="150"/>
              </w:rPr>
              <w:t xml:space="preserve"> </w:t>
            </w:r>
            <w:r w:rsidRPr="008A7638">
              <w:rPr>
                <w:i/>
              </w:rPr>
              <w:t>la</w:t>
            </w:r>
            <w:r w:rsidRPr="008A7638">
              <w:rPr>
                <w:i/>
                <w:spacing w:val="64"/>
                <w:w w:val="150"/>
              </w:rPr>
              <w:t xml:space="preserve"> </w:t>
            </w:r>
            <w:r w:rsidRPr="008A7638">
              <w:rPr>
                <w:i/>
              </w:rPr>
              <w:t>detección</w:t>
            </w:r>
            <w:r w:rsidRPr="008A7638">
              <w:rPr>
                <w:i/>
                <w:spacing w:val="64"/>
                <w:w w:val="150"/>
              </w:rPr>
              <w:t xml:space="preserve"> </w:t>
            </w:r>
            <w:r w:rsidRPr="008A7638">
              <w:rPr>
                <w:i/>
              </w:rPr>
              <w:t>y</w:t>
            </w:r>
            <w:r w:rsidRPr="008A7638">
              <w:rPr>
                <w:i/>
                <w:spacing w:val="62"/>
                <w:w w:val="150"/>
              </w:rPr>
              <w:t xml:space="preserve"> </w:t>
            </w:r>
            <w:r w:rsidRPr="008A7638">
              <w:rPr>
                <w:i/>
              </w:rPr>
              <w:t>reparación</w:t>
            </w:r>
            <w:r w:rsidRPr="008A7638">
              <w:rPr>
                <w:i/>
                <w:spacing w:val="64"/>
                <w:w w:val="150"/>
              </w:rPr>
              <w:t xml:space="preserve"> </w:t>
            </w:r>
            <w:r w:rsidRPr="008A7638">
              <w:rPr>
                <w:i/>
              </w:rPr>
              <w:t>de</w:t>
            </w:r>
            <w:r w:rsidRPr="008A7638">
              <w:rPr>
                <w:i/>
                <w:spacing w:val="65"/>
                <w:w w:val="150"/>
              </w:rPr>
              <w:t xml:space="preserve"> </w:t>
            </w:r>
            <w:r w:rsidRPr="008A7638">
              <w:rPr>
                <w:i/>
              </w:rPr>
              <w:t>fugas,</w:t>
            </w:r>
            <w:r w:rsidRPr="008A7638">
              <w:rPr>
                <w:i/>
                <w:spacing w:val="64"/>
                <w:w w:val="150"/>
              </w:rPr>
              <w:t xml:space="preserve"> </w:t>
            </w:r>
            <w:r w:rsidRPr="008A7638">
              <w:rPr>
                <w:i/>
              </w:rPr>
              <w:t>así</w:t>
            </w:r>
            <w:r w:rsidRPr="008A7638">
              <w:rPr>
                <w:i/>
                <w:spacing w:val="63"/>
                <w:w w:val="150"/>
              </w:rPr>
              <w:t xml:space="preserve"> </w:t>
            </w:r>
            <w:r w:rsidRPr="008A7638">
              <w:rPr>
                <w:i/>
              </w:rPr>
              <w:t>como</w:t>
            </w:r>
            <w:r w:rsidRPr="008A7638">
              <w:rPr>
                <w:i/>
                <w:spacing w:val="63"/>
                <w:w w:val="150"/>
              </w:rPr>
              <w:t xml:space="preserve"> </w:t>
            </w:r>
            <w:r w:rsidRPr="008A7638">
              <w:rPr>
                <w:i/>
                <w:spacing w:val="-5"/>
              </w:rPr>
              <w:t>la</w:t>
            </w:r>
          </w:p>
          <w:p w:rsidR="00514541" w:rsidRPr="008A7638" w:rsidRDefault="0086485A">
            <w:pPr>
              <w:pStyle w:val="TableParagraph"/>
              <w:spacing w:line="238" w:lineRule="exact"/>
              <w:ind w:left="105"/>
              <w:jc w:val="both"/>
              <w:rPr>
                <w:i/>
              </w:rPr>
            </w:pPr>
            <w:proofErr w:type="gramStart"/>
            <w:r w:rsidRPr="008A7638">
              <w:rPr>
                <w:i/>
              </w:rPr>
              <w:t>optimización</w:t>
            </w:r>
            <w:proofErr w:type="gramEnd"/>
            <w:r w:rsidRPr="008A7638">
              <w:rPr>
                <w:i/>
                <w:spacing w:val="-6"/>
              </w:rPr>
              <w:t xml:space="preserve"> </w:t>
            </w:r>
            <w:r w:rsidRPr="008A7638">
              <w:rPr>
                <w:i/>
              </w:rPr>
              <w:t>de</w:t>
            </w:r>
            <w:r w:rsidRPr="008A7638">
              <w:rPr>
                <w:i/>
                <w:spacing w:val="-4"/>
              </w:rPr>
              <w:t xml:space="preserve"> </w:t>
            </w:r>
            <w:r w:rsidRPr="008A7638">
              <w:rPr>
                <w:i/>
              </w:rPr>
              <w:t>la</w:t>
            </w:r>
            <w:r w:rsidRPr="008A7638">
              <w:rPr>
                <w:i/>
                <w:spacing w:val="-2"/>
              </w:rPr>
              <w:t xml:space="preserve"> </w:t>
            </w:r>
            <w:r w:rsidRPr="008A7638">
              <w:rPr>
                <w:i/>
              </w:rPr>
              <w:t>operación</w:t>
            </w:r>
            <w:r w:rsidRPr="008A7638">
              <w:rPr>
                <w:i/>
                <w:spacing w:val="-2"/>
              </w:rPr>
              <w:t xml:space="preserve"> </w:t>
            </w:r>
            <w:r w:rsidRPr="008A7638">
              <w:rPr>
                <w:i/>
              </w:rPr>
              <w:t>de</w:t>
            </w:r>
            <w:r w:rsidRPr="008A7638">
              <w:rPr>
                <w:i/>
                <w:spacing w:val="-2"/>
              </w:rPr>
              <w:t xml:space="preserve"> </w:t>
            </w:r>
            <w:r w:rsidRPr="008A7638">
              <w:rPr>
                <w:i/>
              </w:rPr>
              <w:t>los</w:t>
            </w:r>
            <w:r w:rsidRPr="008A7638">
              <w:rPr>
                <w:i/>
                <w:spacing w:val="-2"/>
              </w:rPr>
              <w:t xml:space="preserve"> sistemas.</w:t>
            </w:r>
          </w:p>
        </w:tc>
      </w:tr>
    </w:tbl>
    <w:p w:rsidR="00514541" w:rsidRPr="008A7638" w:rsidRDefault="00514541">
      <w:pPr>
        <w:pStyle w:val="TableParagraph"/>
        <w:spacing w:line="238" w:lineRule="exact"/>
        <w:jc w:val="both"/>
        <w:rPr>
          <w:i/>
        </w:rPr>
        <w:sectPr w:rsidR="00514541" w:rsidRPr="008A7638">
          <w:type w:val="continuous"/>
          <w:pgSz w:w="12240" w:h="15840"/>
          <w:pgMar w:top="1420" w:right="360" w:bottom="1180" w:left="1440" w:header="0" w:footer="984" w:gutter="0"/>
          <w:cols w:space="720"/>
        </w:sectPr>
      </w:pPr>
    </w:p>
    <w:p w:rsidR="00514541" w:rsidRPr="008A7638" w:rsidRDefault="0086485A">
      <w:pPr>
        <w:spacing w:before="76" w:after="4"/>
        <w:ind w:left="720"/>
        <w:rPr>
          <w:b/>
          <w:sz w:val="24"/>
        </w:rPr>
      </w:pPr>
      <w:r w:rsidRPr="008A7638">
        <w:rPr>
          <w:b/>
          <w:sz w:val="24"/>
        </w:rPr>
        <w:lastRenderedPageBreak/>
        <w:t>Herramienta</w:t>
      </w:r>
      <w:r w:rsidRPr="008A7638">
        <w:rPr>
          <w:b/>
          <w:spacing w:val="-2"/>
          <w:sz w:val="24"/>
        </w:rPr>
        <w:t xml:space="preserve"> </w:t>
      </w:r>
      <w:r w:rsidRPr="008A7638">
        <w:rPr>
          <w:b/>
          <w:sz w:val="24"/>
        </w:rPr>
        <w:t>4.</w:t>
      </w:r>
      <w:r w:rsidRPr="008A7638">
        <w:rPr>
          <w:b/>
          <w:spacing w:val="-1"/>
          <w:sz w:val="24"/>
        </w:rPr>
        <w:t xml:space="preserve"> </w:t>
      </w:r>
      <w:r w:rsidRPr="008A7638">
        <w:rPr>
          <w:b/>
          <w:sz w:val="24"/>
        </w:rPr>
        <w:t>Análisis</w:t>
      </w:r>
      <w:r w:rsidRPr="008A7638">
        <w:rPr>
          <w:b/>
          <w:spacing w:val="-2"/>
          <w:sz w:val="24"/>
        </w:rPr>
        <w:t xml:space="preserve"> </w:t>
      </w:r>
      <w:r w:rsidRPr="008A7638">
        <w:rPr>
          <w:b/>
          <w:sz w:val="24"/>
        </w:rPr>
        <w:t>Cualitativo</w:t>
      </w:r>
      <w:r w:rsidRPr="008A7638">
        <w:rPr>
          <w:b/>
          <w:spacing w:val="-2"/>
          <w:sz w:val="24"/>
        </w:rPr>
        <w:t xml:space="preserve"> </w:t>
      </w:r>
      <w:r w:rsidRPr="008A7638">
        <w:rPr>
          <w:b/>
          <w:sz w:val="24"/>
        </w:rPr>
        <w:t>de</w:t>
      </w:r>
      <w:r w:rsidRPr="008A7638">
        <w:rPr>
          <w:b/>
          <w:spacing w:val="-2"/>
          <w:sz w:val="24"/>
        </w:rPr>
        <w:t xml:space="preserve"> </w:t>
      </w:r>
      <w:r w:rsidRPr="008A7638">
        <w:rPr>
          <w:b/>
          <w:sz w:val="24"/>
        </w:rPr>
        <w:t>la</w:t>
      </w:r>
      <w:r w:rsidRPr="008A7638">
        <w:rPr>
          <w:b/>
          <w:spacing w:val="-1"/>
          <w:sz w:val="24"/>
        </w:rPr>
        <w:t xml:space="preserve"> </w:t>
      </w:r>
      <w:r w:rsidRPr="008A7638">
        <w:rPr>
          <w:b/>
          <w:sz w:val="24"/>
        </w:rPr>
        <w:t>Problemática</w:t>
      </w:r>
      <w:r w:rsidRPr="008A7638">
        <w:rPr>
          <w:b/>
          <w:spacing w:val="-2"/>
          <w:sz w:val="24"/>
        </w:rPr>
        <w:t xml:space="preserve"> </w:t>
      </w:r>
      <w:r w:rsidRPr="008A7638">
        <w:rPr>
          <w:b/>
          <w:sz w:val="24"/>
        </w:rPr>
        <w:t>Institucional</w:t>
      </w:r>
      <w:r w:rsidRPr="008A7638">
        <w:rPr>
          <w:b/>
          <w:spacing w:val="-1"/>
          <w:sz w:val="24"/>
        </w:rPr>
        <w:t xml:space="preserve"> </w:t>
      </w:r>
      <w:r w:rsidRPr="008A7638">
        <w:rPr>
          <w:b/>
          <w:spacing w:val="-5"/>
          <w:sz w:val="24"/>
        </w:rPr>
        <w:t>(d)</w:t>
      </w: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7"/>
        <w:gridCol w:w="6030"/>
      </w:tblGrid>
      <w:tr w:rsidR="00514541" w:rsidRPr="008A7638" w:rsidTr="00F762AD">
        <w:trPr>
          <w:trHeight w:val="254"/>
        </w:trPr>
        <w:tc>
          <w:tcPr>
            <w:tcW w:w="4047" w:type="dxa"/>
            <w:shd w:val="clear" w:color="auto" w:fill="548DD4" w:themeFill="text2" w:themeFillTint="99"/>
          </w:tcPr>
          <w:p w:rsidR="00514541" w:rsidRPr="008A7638" w:rsidRDefault="0086485A">
            <w:pPr>
              <w:pStyle w:val="TableParagraph"/>
              <w:spacing w:line="234" w:lineRule="exact"/>
              <w:ind w:left="5"/>
              <w:jc w:val="center"/>
              <w:rPr>
                <w:b/>
              </w:rPr>
            </w:pPr>
            <w:r w:rsidRPr="008A7638">
              <w:rPr>
                <w:b/>
                <w:spacing w:val="-2"/>
              </w:rPr>
              <w:t>Pregunta</w:t>
            </w:r>
          </w:p>
        </w:tc>
        <w:tc>
          <w:tcPr>
            <w:tcW w:w="6030" w:type="dxa"/>
            <w:shd w:val="clear" w:color="auto" w:fill="548DD4" w:themeFill="text2" w:themeFillTint="99"/>
          </w:tcPr>
          <w:p w:rsidR="00514541" w:rsidRPr="008A7638" w:rsidRDefault="0086485A">
            <w:pPr>
              <w:pStyle w:val="TableParagraph"/>
              <w:spacing w:line="234" w:lineRule="exact"/>
              <w:ind w:left="3"/>
              <w:jc w:val="center"/>
              <w:rPr>
                <w:b/>
              </w:rPr>
            </w:pPr>
            <w:r w:rsidRPr="008A7638">
              <w:rPr>
                <w:b/>
                <w:spacing w:val="-2"/>
              </w:rPr>
              <w:t>Respuesta</w:t>
            </w:r>
          </w:p>
        </w:tc>
      </w:tr>
      <w:tr w:rsidR="00514541" w:rsidRPr="008A7638">
        <w:trPr>
          <w:trHeight w:val="505"/>
        </w:trPr>
        <w:tc>
          <w:tcPr>
            <w:tcW w:w="4047" w:type="dxa"/>
          </w:tcPr>
          <w:p w:rsidR="00514541" w:rsidRPr="008A7638" w:rsidRDefault="0086485A">
            <w:pPr>
              <w:pStyle w:val="TableParagraph"/>
              <w:spacing w:line="247" w:lineRule="exact"/>
              <w:ind w:left="107"/>
            </w:pPr>
            <w:r w:rsidRPr="008A7638">
              <w:rPr>
                <w:b/>
              </w:rPr>
              <w:t>Resultado</w:t>
            </w:r>
            <w:r w:rsidRPr="008A7638">
              <w:rPr>
                <w:b/>
                <w:spacing w:val="-3"/>
              </w:rPr>
              <w:t xml:space="preserve"> </w:t>
            </w:r>
            <w:r w:rsidRPr="008A7638">
              <w:rPr>
                <w:spacing w:val="-2"/>
              </w:rPr>
              <w:t>identificado:</w:t>
            </w:r>
          </w:p>
        </w:tc>
        <w:tc>
          <w:tcPr>
            <w:tcW w:w="6030" w:type="dxa"/>
          </w:tcPr>
          <w:p w:rsidR="00514541" w:rsidRPr="008A7638" w:rsidRDefault="0086485A">
            <w:pPr>
              <w:pStyle w:val="TableParagraph"/>
              <w:spacing w:line="247" w:lineRule="exact"/>
              <w:ind w:left="105"/>
              <w:rPr>
                <w:i/>
              </w:rPr>
            </w:pPr>
            <w:proofErr w:type="spellStart"/>
            <w:r w:rsidRPr="008A7638">
              <w:rPr>
                <w:i/>
              </w:rPr>
              <w:t>Eficientizada</w:t>
            </w:r>
            <w:proofErr w:type="spellEnd"/>
            <w:r w:rsidRPr="008A7638">
              <w:rPr>
                <w:i/>
                <w:spacing w:val="-5"/>
              </w:rPr>
              <w:t xml:space="preserve"> </w:t>
            </w:r>
            <w:r w:rsidRPr="008A7638">
              <w:rPr>
                <w:i/>
              </w:rPr>
              <w:t>la</w:t>
            </w:r>
            <w:r w:rsidRPr="008A7638">
              <w:rPr>
                <w:i/>
                <w:spacing w:val="-3"/>
              </w:rPr>
              <w:t xml:space="preserve"> </w:t>
            </w:r>
            <w:r w:rsidRPr="008A7638">
              <w:rPr>
                <w:i/>
              </w:rPr>
              <w:t>gestión</w:t>
            </w:r>
            <w:r w:rsidRPr="008A7638">
              <w:rPr>
                <w:i/>
                <w:spacing w:val="-6"/>
              </w:rPr>
              <w:t xml:space="preserve"> </w:t>
            </w:r>
            <w:r w:rsidRPr="008A7638">
              <w:rPr>
                <w:i/>
              </w:rPr>
              <w:t>de</w:t>
            </w:r>
            <w:r w:rsidRPr="008A7638">
              <w:rPr>
                <w:i/>
                <w:spacing w:val="-5"/>
              </w:rPr>
              <w:t xml:space="preserve"> </w:t>
            </w:r>
            <w:r w:rsidRPr="008A7638">
              <w:rPr>
                <w:i/>
              </w:rPr>
              <w:t>las</w:t>
            </w:r>
            <w:r w:rsidRPr="008A7638">
              <w:rPr>
                <w:i/>
                <w:spacing w:val="-3"/>
              </w:rPr>
              <w:t xml:space="preserve"> </w:t>
            </w:r>
            <w:r w:rsidRPr="008A7638">
              <w:rPr>
                <w:i/>
              </w:rPr>
              <w:t>empresas</w:t>
            </w:r>
            <w:r w:rsidRPr="008A7638">
              <w:rPr>
                <w:i/>
                <w:spacing w:val="-2"/>
              </w:rPr>
              <w:t xml:space="preserve"> </w:t>
            </w:r>
            <w:r w:rsidRPr="008A7638">
              <w:rPr>
                <w:i/>
                <w:spacing w:val="-5"/>
              </w:rPr>
              <w:t>APS</w:t>
            </w:r>
          </w:p>
        </w:tc>
      </w:tr>
      <w:tr w:rsidR="00514541" w:rsidRPr="008A7638">
        <w:trPr>
          <w:trHeight w:val="758"/>
        </w:trPr>
        <w:tc>
          <w:tcPr>
            <w:tcW w:w="4047" w:type="dxa"/>
          </w:tcPr>
          <w:p w:rsidR="00514541" w:rsidRPr="008A7638" w:rsidRDefault="0086485A">
            <w:pPr>
              <w:pStyle w:val="TableParagraph"/>
              <w:ind w:left="107"/>
            </w:pPr>
            <w:r w:rsidRPr="008A7638">
              <w:rPr>
                <w:b/>
              </w:rPr>
              <w:t>Problema(s)</w:t>
            </w:r>
            <w:r w:rsidRPr="008A7638">
              <w:rPr>
                <w:b/>
                <w:spacing w:val="80"/>
              </w:rPr>
              <w:t xml:space="preserve"> </w:t>
            </w:r>
            <w:r w:rsidRPr="008A7638">
              <w:t>asociado</w:t>
            </w:r>
            <w:r w:rsidRPr="008A7638">
              <w:rPr>
                <w:spacing w:val="80"/>
              </w:rPr>
              <w:t xml:space="preserve"> </w:t>
            </w:r>
            <w:r w:rsidRPr="008A7638">
              <w:t>(s)</w:t>
            </w:r>
            <w:r w:rsidRPr="008A7638">
              <w:rPr>
                <w:spacing w:val="80"/>
              </w:rPr>
              <w:t xml:space="preserve"> </w:t>
            </w:r>
            <w:r w:rsidRPr="008A7638">
              <w:t>al</w:t>
            </w:r>
            <w:r w:rsidRPr="008A7638">
              <w:rPr>
                <w:spacing w:val="80"/>
              </w:rPr>
              <w:t xml:space="preserve"> </w:t>
            </w:r>
            <w:r w:rsidRPr="008A7638">
              <w:t xml:space="preserve">resultado </w:t>
            </w:r>
            <w:r w:rsidRPr="008A7638">
              <w:rPr>
                <w:spacing w:val="-2"/>
              </w:rPr>
              <w:t>PNPSP:</w:t>
            </w:r>
          </w:p>
        </w:tc>
        <w:tc>
          <w:tcPr>
            <w:tcW w:w="6030" w:type="dxa"/>
          </w:tcPr>
          <w:p w:rsidR="00514541" w:rsidRPr="008A7638" w:rsidRDefault="0086485A">
            <w:pPr>
              <w:pStyle w:val="TableParagraph"/>
              <w:ind w:left="105"/>
              <w:rPr>
                <w:i/>
              </w:rPr>
            </w:pPr>
            <w:r w:rsidRPr="008A7638">
              <w:rPr>
                <w:i/>
              </w:rPr>
              <w:t>Gestión ineficiente de las entidades del agua (La institución no</w:t>
            </w:r>
            <w:r w:rsidRPr="008A7638">
              <w:rPr>
                <w:i/>
                <w:spacing w:val="40"/>
              </w:rPr>
              <w:t xml:space="preserve"> </w:t>
            </w:r>
            <w:r w:rsidRPr="008A7638">
              <w:rPr>
                <w:i/>
              </w:rPr>
              <w:t>tiene control de los altos consumos de los usuarios)</w:t>
            </w:r>
          </w:p>
        </w:tc>
      </w:tr>
      <w:tr w:rsidR="00514541" w:rsidRPr="008A7638">
        <w:trPr>
          <w:trHeight w:val="1012"/>
        </w:trPr>
        <w:tc>
          <w:tcPr>
            <w:tcW w:w="4047" w:type="dxa"/>
          </w:tcPr>
          <w:p w:rsidR="00514541" w:rsidRPr="008A7638" w:rsidRDefault="0086485A">
            <w:pPr>
              <w:pStyle w:val="TableParagraph"/>
              <w:ind w:left="107" w:right="96"/>
              <w:jc w:val="both"/>
              <w:rPr>
                <w:b/>
              </w:rPr>
            </w:pPr>
            <w:r w:rsidRPr="008A7638">
              <w:t>¿Sobre cuáles aspectos del problema o los problemas identificados en el resultado PNPSP,</w:t>
            </w:r>
            <w:r w:rsidRPr="008A7638">
              <w:rPr>
                <w:spacing w:val="65"/>
              </w:rPr>
              <w:t xml:space="preserve"> </w:t>
            </w:r>
            <w:r w:rsidRPr="008A7638">
              <w:t>la</w:t>
            </w:r>
            <w:r w:rsidRPr="008A7638">
              <w:rPr>
                <w:spacing w:val="65"/>
              </w:rPr>
              <w:t xml:space="preserve"> </w:t>
            </w:r>
            <w:r w:rsidRPr="008A7638">
              <w:t>institución</w:t>
            </w:r>
            <w:r w:rsidRPr="008A7638">
              <w:rPr>
                <w:spacing w:val="64"/>
              </w:rPr>
              <w:t xml:space="preserve"> </w:t>
            </w:r>
            <w:r w:rsidRPr="008A7638">
              <w:t>tiene</w:t>
            </w:r>
            <w:r w:rsidRPr="008A7638">
              <w:rPr>
                <w:spacing w:val="66"/>
              </w:rPr>
              <w:t xml:space="preserve"> </w:t>
            </w:r>
            <w:r w:rsidRPr="008A7638">
              <w:t>el</w:t>
            </w:r>
            <w:r w:rsidRPr="008A7638">
              <w:rPr>
                <w:spacing w:val="67"/>
              </w:rPr>
              <w:t xml:space="preserve"> </w:t>
            </w:r>
            <w:r w:rsidRPr="008A7638">
              <w:rPr>
                <w:b/>
                <w:spacing w:val="-2"/>
              </w:rPr>
              <w:t>mandato</w:t>
            </w:r>
          </w:p>
          <w:p w:rsidR="00514541" w:rsidRPr="008A7638" w:rsidRDefault="0086485A">
            <w:pPr>
              <w:pStyle w:val="TableParagraph"/>
              <w:spacing w:line="240" w:lineRule="exact"/>
              <w:ind w:left="107"/>
              <w:jc w:val="both"/>
            </w:pPr>
            <w:proofErr w:type="gramStart"/>
            <w:r w:rsidRPr="008A7638">
              <w:rPr>
                <w:b/>
              </w:rPr>
              <w:t>legal</w:t>
            </w:r>
            <w:proofErr w:type="gramEnd"/>
            <w:r w:rsidRPr="008A7638">
              <w:rPr>
                <w:b/>
                <w:spacing w:val="-1"/>
              </w:rPr>
              <w:t xml:space="preserve"> </w:t>
            </w:r>
            <w:r w:rsidRPr="008A7638">
              <w:t>de</w:t>
            </w:r>
            <w:r w:rsidRPr="008A7638">
              <w:rPr>
                <w:spacing w:val="-2"/>
              </w:rPr>
              <w:t xml:space="preserve"> intervenir?</w:t>
            </w:r>
          </w:p>
        </w:tc>
        <w:tc>
          <w:tcPr>
            <w:tcW w:w="6030" w:type="dxa"/>
          </w:tcPr>
          <w:p w:rsidR="00514541" w:rsidRPr="008A7638" w:rsidRDefault="0086485A">
            <w:pPr>
              <w:pStyle w:val="TableParagraph"/>
              <w:ind w:left="105" w:right="101"/>
              <w:jc w:val="both"/>
              <w:rPr>
                <w:i/>
              </w:rPr>
            </w:pPr>
            <w:r w:rsidRPr="008A7638">
              <w:rPr>
                <w:i/>
              </w:rPr>
              <w:t>En la actualidad no existe un marco legal para abordar el problema identificado con el resultado PNPSP que es el alto consumo de agua por parte de la población.</w:t>
            </w:r>
          </w:p>
        </w:tc>
      </w:tr>
      <w:tr w:rsidR="00514541" w:rsidRPr="008A7638">
        <w:trPr>
          <w:trHeight w:val="1013"/>
        </w:trPr>
        <w:tc>
          <w:tcPr>
            <w:tcW w:w="4047" w:type="dxa"/>
          </w:tcPr>
          <w:p w:rsidR="00514541" w:rsidRPr="008A7638" w:rsidRDefault="0086485A">
            <w:pPr>
              <w:pStyle w:val="TableParagraph"/>
              <w:ind w:left="107" w:right="97"/>
              <w:jc w:val="both"/>
            </w:pPr>
            <w:r w:rsidRPr="008A7638">
              <w:t xml:space="preserve">¿Cuáles son los </w:t>
            </w:r>
            <w:r w:rsidRPr="008A7638">
              <w:rPr>
                <w:b/>
              </w:rPr>
              <w:t xml:space="preserve">problemas públicos </w:t>
            </w:r>
            <w:r w:rsidRPr="008A7638">
              <w:t>(institucionales)</w:t>
            </w:r>
            <w:r w:rsidRPr="008A7638">
              <w:rPr>
                <w:spacing w:val="-9"/>
              </w:rPr>
              <w:t xml:space="preserve"> </w:t>
            </w:r>
            <w:r w:rsidRPr="008A7638">
              <w:t>que</w:t>
            </w:r>
            <w:r w:rsidRPr="008A7638">
              <w:rPr>
                <w:spacing w:val="-9"/>
              </w:rPr>
              <w:t xml:space="preserve"> </w:t>
            </w:r>
            <w:r w:rsidRPr="008A7638">
              <w:t>se</w:t>
            </w:r>
            <w:r w:rsidRPr="008A7638">
              <w:rPr>
                <w:spacing w:val="-7"/>
              </w:rPr>
              <w:t xml:space="preserve"> </w:t>
            </w:r>
            <w:r w:rsidRPr="008A7638">
              <w:t>pueden</w:t>
            </w:r>
            <w:r w:rsidRPr="008A7638">
              <w:rPr>
                <w:spacing w:val="-7"/>
              </w:rPr>
              <w:t xml:space="preserve"> </w:t>
            </w:r>
            <w:r w:rsidRPr="008A7638">
              <w:t>identificar</w:t>
            </w:r>
            <w:r w:rsidRPr="008A7638">
              <w:rPr>
                <w:spacing w:val="-9"/>
              </w:rPr>
              <w:t xml:space="preserve"> </w:t>
            </w:r>
            <w:r w:rsidRPr="008A7638">
              <w:t>a partir</w:t>
            </w:r>
            <w:r w:rsidRPr="008A7638">
              <w:rPr>
                <w:spacing w:val="72"/>
                <w:w w:val="150"/>
              </w:rPr>
              <w:t xml:space="preserve"> </w:t>
            </w:r>
            <w:r w:rsidRPr="008A7638">
              <w:t>de</w:t>
            </w:r>
            <w:r w:rsidRPr="008A7638">
              <w:rPr>
                <w:spacing w:val="73"/>
                <w:w w:val="150"/>
              </w:rPr>
              <w:t xml:space="preserve"> </w:t>
            </w:r>
            <w:r w:rsidRPr="008A7638">
              <w:t>los</w:t>
            </w:r>
            <w:r w:rsidRPr="008A7638">
              <w:rPr>
                <w:spacing w:val="72"/>
                <w:w w:val="150"/>
              </w:rPr>
              <w:t xml:space="preserve"> </w:t>
            </w:r>
            <w:r w:rsidRPr="008A7638">
              <w:t>aspectos</w:t>
            </w:r>
            <w:r w:rsidRPr="008A7638">
              <w:rPr>
                <w:spacing w:val="73"/>
                <w:w w:val="150"/>
              </w:rPr>
              <w:t xml:space="preserve"> </w:t>
            </w:r>
            <w:r w:rsidRPr="008A7638">
              <w:t>definidos</w:t>
            </w:r>
            <w:r w:rsidRPr="008A7638">
              <w:rPr>
                <w:spacing w:val="75"/>
                <w:w w:val="150"/>
              </w:rPr>
              <w:t xml:space="preserve"> </w:t>
            </w:r>
            <w:r w:rsidRPr="008A7638">
              <w:t>en</w:t>
            </w:r>
            <w:r w:rsidRPr="008A7638">
              <w:rPr>
                <w:spacing w:val="73"/>
                <w:w w:val="150"/>
              </w:rPr>
              <w:t xml:space="preserve"> </w:t>
            </w:r>
            <w:r w:rsidRPr="008A7638">
              <w:rPr>
                <w:spacing w:val="-5"/>
              </w:rPr>
              <w:t>la</w:t>
            </w:r>
          </w:p>
          <w:p w:rsidR="00514541" w:rsidRPr="008A7638" w:rsidRDefault="0086485A">
            <w:pPr>
              <w:pStyle w:val="TableParagraph"/>
              <w:spacing w:line="240" w:lineRule="exact"/>
              <w:ind w:left="107"/>
              <w:jc w:val="both"/>
            </w:pPr>
            <w:proofErr w:type="gramStart"/>
            <w:r w:rsidRPr="008A7638">
              <w:t>pregunta</w:t>
            </w:r>
            <w:proofErr w:type="gramEnd"/>
            <w:r w:rsidRPr="008A7638">
              <w:rPr>
                <w:spacing w:val="-4"/>
              </w:rPr>
              <w:t xml:space="preserve"> </w:t>
            </w:r>
            <w:r w:rsidRPr="008A7638">
              <w:rPr>
                <w:spacing w:val="-2"/>
              </w:rPr>
              <w:t>anterior?</w:t>
            </w:r>
          </w:p>
        </w:tc>
        <w:tc>
          <w:tcPr>
            <w:tcW w:w="6030" w:type="dxa"/>
          </w:tcPr>
          <w:p w:rsidR="00514541" w:rsidRPr="008A7638" w:rsidRDefault="0086485A">
            <w:pPr>
              <w:pStyle w:val="TableParagraph"/>
              <w:ind w:left="105"/>
              <w:rPr>
                <w:i/>
              </w:rPr>
            </w:pPr>
            <w:r w:rsidRPr="008A7638">
              <w:rPr>
                <w:i/>
              </w:rPr>
              <w:t>Falta de continuidad en el servicio, desperdicio del agua, cobros institucionales por debajo del consumo por falta de medición.</w:t>
            </w:r>
          </w:p>
        </w:tc>
      </w:tr>
    </w:tbl>
    <w:p w:rsidR="00514541" w:rsidRPr="008A7638" w:rsidRDefault="00514541">
      <w:pPr>
        <w:pStyle w:val="TableParagraph"/>
        <w:rPr>
          <w:i/>
        </w:rPr>
        <w:sectPr w:rsidR="00514541" w:rsidRPr="008A7638">
          <w:pgSz w:w="12240" w:h="15840"/>
          <w:pgMar w:top="1360" w:right="360" w:bottom="1180" w:left="1440" w:header="0" w:footer="984" w:gutter="0"/>
          <w:cols w:space="720"/>
        </w:sectPr>
      </w:pPr>
    </w:p>
    <w:p w:rsidR="00514541" w:rsidRPr="008A7638" w:rsidRDefault="00514541">
      <w:pPr>
        <w:pStyle w:val="Textoindependiente"/>
        <w:spacing w:before="21"/>
        <w:rPr>
          <w:b/>
        </w:rPr>
      </w:pPr>
    </w:p>
    <w:p w:rsidR="00514541" w:rsidRPr="008A7638" w:rsidRDefault="0086485A">
      <w:pPr>
        <w:spacing w:after="3"/>
        <w:ind w:left="1440"/>
        <w:rPr>
          <w:b/>
          <w:sz w:val="24"/>
        </w:rPr>
      </w:pPr>
      <w:r w:rsidRPr="008A7638">
        <w:rPr>
          <w:b/>
          <w:sz w:val="24"/>
        </w:rPr>
        <w:t>Herramienta</w:t>
      </w:r>
      <w:r w:rsidRPr="008A7638">
        <w:rPr>
          <w:b/>
          <w:spacing w:val="-4"/>
          <w:sz w:val="24"/>
        </w:rPr>
        <w:t xml:space="preserve"> </w:t>
      </w:r>
      <w:r w:rsidRPr="008A7638">
        <w:rPr>
          <w:b/>
          <w:sz w:val="24"/>
        </w:rPr>
        <w:t>5.</w:t>
      </w:r>
      <w:r w:rsidRPr="008A7638">
        <w:rPr>
          <w:b/>
          <w:spacing w:val="-1"/>
          <w:sz w:val="24"/>
        </w:rPr>
        <w:t xml:space="preserve"> </w:t>
      </w:r>
      <w:r w:rsidRPr="008A7638">
        <w:rPr>
          <w:b/>
          <w:sz w:val="24"/>
        </w:rPr>
        <w:t>Adopción</w:t>
      </w:r>
      <w:r w:rsidRPr="008A7638">
        <w:rPr>
          <w:b/>
          <w:spacing w:val="-1"/>
          <w:sz w:val="24"/>
        </w:rPr>
        <w:t xml:space="preserve"> </w:t>
      </w:r>
      <w:r w:rsidRPr="008A7638">
        <w:rPr>
          <w:b/>
          <w:sz w:val="24"/>
        </w:rPr>
        <w:t>de</w:t>
      </w:r>
      <w:r w:rsidRPr="008A7638">
        <w:rPr>
          <w:b/>
          <w:spacing w:val="-2"/>
          <w:sz w:val="24"/>
        </w:rPr>
        <w:t xml:space="preserve"> </w:t>
      </w:r>
      <w:r w:rsidRPr="008A7638">
        <w:rPr>
          <w:b/>
          <w:sz w:val="24"/>
        </w:rPr>
        <w:t>los</w:t>
      </w:r>
      <w:r w:rsidRPr="008A7638">
        <w:rPr>
          <w:b/>
          <w:spacing w:val="-2"/>
          <w:sz w:val="24"/>
        </w:rPr>
        <w:t xml:space="preserve"> </w:t>
      </w:r>
      <w:r w:rsidRPr="008A7638">
        <w:rPr>
          <w:b/>
          <w:sz w:val="24"/>
        </w:rPr>
        <w:t>Enfoques</w:t>
      </w:r>
      <w:r w:rsidRPr="008A7638">
        <w:rPr>
          <w:b/>
          <w:spacing w:val="-2"/>
          <w:sz w:val="24"/>
        </w:rPr>
        <w:t xml:space="preserve"> </w:t>
      </w:r>
      <w:r w:rsidRPr="008A7638">
        <w:rPr>
          <w:b/>
          <w:sz w:val="24"/>
        </w:rPr>
        <w:t>de</w:t>
      </w:r>
      <w:r w:rsidRPr="008A7638">
        <w:rPr>
          <w:b/>
          <w:spacing w:val="-2"/>
          <w:sz w:val="24"/>
        </w:rPr>
        <w:t xml:space="preserve"> </w:t>
      </w:r>
      <w:r w:rsidRPr="008A7638">
        <w:rPr>
          <w:b/>
          <w:sz w:val="24"/>
        </w:rPr>
        <w:t>las</w:t>
      </w:r>
      <w:r w:rsidRPr="008A7638">
        <w:rPr>
          <w:b/>
          <w:spacing w:val="-2"/>
          <w:sz w:val="24"/>
        </w:rPr>
        <w:t xml:space="preserve"> </w:t>
      </w:r>
      <w:r w:rsidRPr="008A7638">
        <w:rPr>
          <w:b/>
          <w:sz w:val="24"/>
        </w:rPr>
        <w:t>Políticas</w:t>
      </w:r>
      <w:r w:rsidRPr="008A7638">
        <w:rPr>
          <w:b/>
          <w:spacing w:val="-1"/>
          <w:sz w:val="24"/>
        </w:rPr>
        <w:t xml:space="preserve"> </w:t>
      </w:r>
      <w:r w:rsidRPr="008A7638">
        <w:rPr>
          <w:b/>
          <w:spacing w:val="-2"/>
          <w:sz w:val="24"/>
        </w:rPr>
        <w:t>Transversales</w:t>
      </w: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5"/>
        <w:gridCol w:w="13514"/>
      </w:tblGrid>
      <w:tr w:rsidR="00514541" w:rsidRPr="008A7638" w:rsidTr="00F762AD">
        <w:trPr>
          <w:trHeight w:val="254"/>
        </w:trPr>
        <w:tc>
          <w:tcPr>
            <w:tcW w:w="1515" w:type="dxa"/>
            <w:shd w:val="clear" w:color="auto" w:fill="548DD4" w:themeFill="text2" w:themeFillTint="99"/>
          </w:tcPr>
          <w:p w:rsidR="00514541" w:rsidRPr="008A7638" w:rsidRDefault="0086485A">
            <w:pPr>
              <w:pStyle w:val="TableParagraph"/>
              <w:spacing w:line="234" w:lineRule="exact"/>
              <w:ind w:left="321"/>
              <w:rPr>
                <w:b/>
              </w:rPr>
            </w:pPr>
            <w:r w:rsidRPr="008A7638">
              <w:rPr>
                <w:b/>
                <w:spacing w:val="-2"/>
              </w:rPr>
              <w:t>Pregunta</w:t>
            </w:r>
          </w:p>
        </w:tc>
        <w:tc>
          <w:tcPr>
            <w:tcW w:w="13514" w:type="dxa"/>
            <w:shd w:val="clear" w:color="auto" w:fill="548DD4" w:themeFill="text2" w:themeFillTint="99"/>
          </w:tcPr>
          <w:p w:rsidR="00514541" w:rsidRPr="008A7638" w:rsidRDefault="0086485A">
            <w:pPr>
              <w:pStyle w:val="TableParagraph"/>
              <w:spacing w:line="234" w:lineRule="exact"/>
              <w:ind w:left="3"/>
              <w:jc w:val="center"/>
              <w:rPr>
                <w:b/>
              </w:rPr>
            </w:pPr>
            <w:r w:rsidRPr="008A7638">
              <w:rPr>
                <w:b/>
                <w:spacing w:val="-2"/>
              </w:rPr>
              <w:t>Respuesta</w:t>
            </w:r>
          </w:p>
        </w:tc>
      </w:tr>
      <w:tr w:rsidR="00514541" w:rsidRPr="008A7638">
        <w:trPr>
          <w:trHeight w:val="2529"/>
        </w:trPr>
        <w:tc>
          <w:tcPr>
            <w:tcW w:w="1515" w:type="dxa"/>
          </w:tcPr>
          <w:p w:rsidR="00514541" w:rsidRPr="008A7638" w:rsidRDefault="0086485A">
            <w:pPr>
              <w:pStyle w:val="TableParagraph"/>
              <w:tabs>
                <w:tab w:val="left" w:pos="1187"/>
              </w:tabs>
              <w:ind w:left="107" w:right="97"/>
              <w:rPr>
                <w:b/>
              </w:rPr>
            </w:pPr>
            <w:r w:rsidRPr="008A7638">
              <w:rPr>
                <w:b/>
                <w:spacing w:val="-2"/>
              </w:rPr>
              <w:t>Enfoque</w:t>
            </w:r>
            <w:r w:rsidRPr="008A7638">
              <w:rPr>
                <w:b/>
              </w:rPr>
              <w:tab/>
            </w:r>
            <w:r w:rsidRPr="008A7638">
              <w:rPr>
                <w:b/>
                <w:spacing w:val="-6"/>
              </w:rPr>
              <w:t xml:space="preserve">de </w:t>
            </w:r>
            <w:r w:rsidRPr="008A7638">
              <w:rPr>
                <w:b/>
                <w:spacing w:val="-2"/>
              </w:rPr>
              <w:t>género</w:t>
            </w:r>
          </w:p>
        </w:tc>
        <w:tc>
          <w:tcPr>
            <w:tcW w:w="13514" w:type="dxa"/>
          </w:tcPr>
          <w:p w:rsidR="00514541" w:rsidRPr="008A7638" w:rsidRDefault="0086485A">
            <w:pPr>
              <w:pStyle w:val="TableParagraph"/>
              <w:numPr>
                <w:ilvl w:val="0"/>
                <w:numId w:val="16"/>
              </w:numPr>
              <w:tabs>
                <w:tab w:val="left" w:pos="339"/>
              </w:tabs>
              <w:ind w:right="99" w:firstLine="0"/>
              <w:jc w:val="both"/>
            </w:pPr>
            <w:r w:rsidRPr="008A7638">
              <w:t>¿Dentro del (los) problema/s públicos institucionales identificado/s en la pregunta anterior/ pregunta 4, se visualizan aspectos relacionados con el enfoque de género?</w:t>
            </w:r>
          </w:p>
          <w:p w:rsidR="00514541" w:rsidRPr="008A7638" w:rsidRDefault="0086485A">
            <w:pPr>
              <w:pStyle w:val="TableParagraph"/>
              <w:ind w:left="105" w:right="98"/>
              <w:jc w:val="both"/>
              <w:rPr>
                <w:i/>
              </w:rPr>
            </w:pPr>
            <w:r w:rsidRPr="008A7638">
              <w:rPr>
                <w:i/>
              </w:rPr>
              <w:t>Si</w:t>
            </w:r>
            <w:r w:rsidRPr="008A7638">
              <w:rPr>
                <w:i/>
                <w:spacing w:val="-8"/>
              </w:rPr>
              <w:t xml:space="preserve"> </w:t>
            </w:r>
            <w:r w:rsidRPr="008A7638">
              <w:rPr>
                <w:i/>
              </w:rPr>
              <w:t>se</w:t>
            </w:r>
            <w:r w:rsidRPr="008A7638">
              <w:rPr>
                <w:i/>
                <w:spacing w:val="-8"/>
              </w:rPr>
              <w:t xml:space="preserve"> </w:t>
            </w:r>
            <w:r w:rsidRPr="008A7638">
              <w:rPr>
                <w:i/>
              </w:rPr>
              <w:t>observa</w:t>
            </w:r>
            <w:r w:rsidRPr="008A7638">
              <w:rPr>
                <w:i/>
                <w:spacing w:val="-11"/>
              </w:rPr>
              <w:t xml:space="preserve"> </w:t>
            </w:r>
            <w:r w:rsidRPr="008A7638">
              <w:rPr>
                <w:i/>
              </w:rPr>
              <w:t>una</w:t>
            </w:r>
            <w:r w:rsidRPr="008A7638">
              <w:rPr>
                <w:i/>
                <w:spacing w:val="-11"/>
              </w:rPr>
              <w:t xml:space="preserve"> </w:t>
            </w:r>
            <w:r w:rsidRPr="008A7638">
              <w:rPr>
                <w:i/>
              </w:rPr>
              <w:t>relación</w:t>
            </w:r>
            <w:r w:rsidRPr="008A7638">
              <w:rPr>
                <w:i/>
                <w:spacing w:val="-11"/>
              </w:rPr>
              <w:t xml:space="preserve"> </w:t>
            </w:r>
            <w:r w:rsidRPr="008A7638">
              <w:rPr>
                <w:i/>
              </w:rPr>
              <w:t>directa</w:t>
            </w:r>
            <w:r w:rsidRPr="008A7638">
              <w:rPr>
                <w:i/>
                <w:spacing w:val="-11"/>
              </w:rPr>
              <w:t xml:space="preserve"> </w:t>
            </w:r>
            <w:r w:rsidRPr="008A7638">
              <w:rPr>
                <w:i/>
              </w:rPr>
              <w:t>porque</w:t>
            </w:r>
            <w:r w:rsidRPr="008A7638">
              <w:rPr>
                <w:i/>
                <w:spacing w:val="-11"/>
              </w:rPr>
              <w:t xml:space="preserve"> </w:t>
            </w:r>
            <w:r w:rsidRPr="008A7638">
              <w:rPr>
                <w:i/>
              </w:rPr>
              <w:t>las</w:t>
            </w:r>
            <w:r w:rsidRPr="008A7638">
              <w:rPr>
                <w:i/>
                <w:spacing w:val="-8"/>
              </w:rPr>
              <w:t xml:space="preserve"> </w:t>
            </w:r>
            <w:r w:rsidRPr="008A7638">
              <w:rPr>
                <w:i/>
              </w:rPr>
              <w:t>mujeres</w:t>
            </w:r>
            <w:r w:rsidRPr="008A7638">
              <w:rPr>
                <w:i/>
                <w:spacing w:val="-10"/>
              </w:rPr>
              <w:t xml:space="preserve"> </w:t>
            </w:r>
            <w:r w:rsidRPr="008A7638">
              <w:rPr>
                <w:i/>
              </w:rPr>
              <w:t>se</w:t>
            </w:r>
            <w:r w:rsidRPr="008A7638">
              <w:rPr>
                <w:i/>
                <w:spacing w:val="-8"/>
              </w:rPr>
              <w:t xml:space="preserve"> </w:t>
            </w:r>
            <w:r w:rsidRPr="008A7638">
              <w:rPr>
                <w:i/>
              </w:rPr>
              <w:t>ven</w:t>
            </w:r>
            <w:r w:rsidRPr="008A7638">
              <w:rPr>
                <w:i/>
                <w:spacing w:val="-9"/>
              </w:rPr>
              <w:t xml:space="preserve"> </w:t>
            </w:r>
            <w:r w:rsidRPr="008A7638">
              <w:rPr>
                <w:i/>
              </w:rPr>
              <w:t>más</w:t>
            </w:r>
            <w:r w:rsidRPr="008A7638">
              <w:rPr>
                <w:i/>
                <w:spacing w:val="-8"/>
              </w:rPr>
              <w:t xml:space="preserve"> </w:t>
            </w:r>
            <w:r w:rsidRPr="008A7638">
              <w:rPr>
                <w:i/>
              </w:rPr>
              <w:t>afectadas</w:t>
            </w:r>
            <w:r w:rsidRPr="008A7638">
              <w:rPr>
                <w:i/>
                <w:spacing w:val="-8"/>
              </w:rPr>
              <w:t xml:space="preserve"> </w:t>
            </w:r>
            <w:r w:rsidRPr="008A7638">
              <w:rPr>
                <w:i/>
              </w:rPr>
              <w:t>por</w:t>
            </w:r>
            <w:r w:rsidRPr="008A7638">
              <w:rPr>
                <w:i/>
                <w:spacing w:val="-8"/>
              </w:rPr>
              <w:t xml:space="preserve"> </w:t>
            </w:r>
            <w:r w:rsidRPr="008A7638">
              <w:rPr>
                <w:i/>
              </w:rPr>
              <w:t>el</w:t>
            </w:r>
            <w:r w:rsidRPr="008A7638">
              <w:rPr>
                <w:i/>
                <w:spacing w:val="-10"/>
              </w:rPr>
              <w:t xml:space="preserve"> </w:t>
            </w:r>
            <w:r w:rsidRPr="008A7638">
              <w:rPr>
                <w:i/>
              </w:rPr>
              <w:t>problema</w:t>
            </w:r>
            <w:r w:rsidRPr="008A7638">
              <w:rPr>
                <w:i/>
                <w:spacing w:val="-9"/>
              </w:rPr>
              <w:t xml:space="preserve"> </w:t>
            </w:r>
            <w:r w:rsidRPr="008A7638">
              <w:rPr>
                <w:i/>
              </w:rPr>
              <w:t>público</w:t>
            </w:r>
            <w:r w:rsidRPr="008A7638">
              <w:rPr>
                <w:i/>
                <w:spacing w:val="-11"/>
              </w:rPr>
              <w:t xml:space="preserve"> </w:t>
            </w:r>
            <w:r w:rsidRPr="008A7638">
              <w:rPr>
                <w:i/>
              </w:rPr>
              <w:t>institucional</w:t>
            </w:r>
            <w:r w:rsidRPr="008A7638">
              <w:rPr>
                <w:i/>
                <w:spacing w:val="-10"/>
              </w:rPr>
              <w:t xml:space="preserve"> </w:t>
            </w:r>
            <w:r w:rsidRPr="008A7638">
              <w:rPr>
                <w:i/>
              </w:rPr>
              <w:t>identificado,</w:t>
            </w:r>
            <w:r w:rsidRPr="008A7638">
              <w:rPr>
                <w:i/>
                <w:spacing w:val="-11"/>
              </w:rPr>
              <w:t xml:space="preserve"> </w:t>
            </w:r>
            <w:r w:rsidRPr="008A7638">
              <w:rPr>
                <w:i/>
              </w:rPr>
              <w:t>ya</w:t>
            </w:r>
            <w:r w:rsidRPr="008A7638">
              <w:rPr>
                <w:i/>
                <w:spacing w:val="-8"/>
              </w:rPr>
              <w:t xml:space="preserve"> </w:t>
            </w:r>
            <w:r w:rsidRPr="008A7638">
              <w:rPr>
                <w:i/>
              </w:rPr>
              <w:t>que</w:t>
            </w:r>
            <w:r w:rsidRPr="008A7638">
              <w:rPr>
                <w:i/>
                <w:spacing w:val="-8"/>
              </w:rPr>
              <w:t xml:space="preserve"> </w:t>
            </w:r>
            <w:r w:rsidRPr="008A7638">
              <w:rPr>
                <w:i/>
              </w:rPr>
              <w:t>son</w:t>
            </w:r>
            <w:r w:rsidRPr="008A7638">
              <w:rPr>
                <w:i/>
                <w:spacing w:val="-13"/>
              </w:rPr>
              <w:t xml:space="preserve"> </w:t>
            </w:r>
            <w:r w:rsidRPr="008A7638">
              <w:rPr>
                <w:i/>
              </w:rPr>
              <w:t>quienes</w:t>
            </w:r>
            <w:r w:rsidRPr="008A7638">
              <w:rPr>
                <w:i/>
                <w:spacing w:val="-8"/>
              </w:rPr>
              <w:t xml:space="preserve"> </w:t>
            </w:r>
            <w:r w:rsidRPr="008A7638">
              <w:rPr>
                <w:i/>
              </w:rPr>
              <w:t>pasan mayor parte del tiempo en el hogar por lo que deben disponer de más dinero y de su tiempo para conseguir el agua con la cual higienizar su hogar y cocinar</w:t>
            </w:r>
            <w:r w:rsidRPr="008A7638">
              <w:rPr>
                <w:i/>
                <w:spacing w:val="-10"/>
              </w:rPr>
              <w:t xml:space="preserve"> </w:t>
            </w:r>
            <w:r w:rsidRPr="008A7638">
              <w:rPr>
                <w:i/>
              </w:rPr>
              <w:t>los</w:t>
            </w:r>
            <w:r w:rsidRPr="008A7638">
              <w:rPr>
                <w:i/>
                <w:spacing w:val="-8"/>
              </w:rPr>
              <w:t xml:space="preserve"> </w:t>
            </w:r>
            <w:r w:rsidRPr="008A7638">
              <w:rPr>
                <w:i/>
              </w:rPr>
              <w:t>alimentos</w:t>
            </w:r>
            <w:r w:rsidRPr="008A7638">
              <w:rPr>
                <w:i/>
                <w:spacing w:val="-8"/>
              </w:rPr>
              <w:t xml:space="preserve"> </w:t>
            </w:r>
            <w:r w:rsidRPr="008A7638">
              <w:rPr>
                <w:i/>
              </w:rPr>
              <w:t>de</w:t>
            </w:r>
            <w:r w:rsidRPr="008A7638">
              <w:rPr>
                <w:i/>
                <w:spacing w:val="-11"/>
              </w:rPr>
              <w:t xml:space="preserve"> </w:t>
            </w:r>
            <w:r w:rsidRPr="008A7638">
              <w:rPr>
                <w:i/>
              </w:rPr>
              <w:t>la</w:t>
            </w:r>
            <w:r w:rsidRPr="008A7638">
              <w:rPr>
                <w:i/>
                <w:spacing w:val="-11"/>
              </w:rPr>
              <w:t xml:space="preserve"> </w:t>
            </w:r>
            <w:r w:rsidRPr="008A7638">
              <w:rPr>
                <w:i/>
              </w:rPr>
              <w:t>familia.</w:t>
            </w:r>
            <w:r w:rsidRPr="008A7638">
              <w:rPr>
                <w:i/>
                <w:spacing w:val="-9"/>
              </w:rPr>
              <w:t xml:space="preserve"> </w:t>
            </w:r>
            <w:r w:rsidRPr="008A7638">
              <w:rPr>
                <w:i/>
              </w:rPr>
              <w:t>Esto</w:t>
            </w:r>
            <w:r w:rsidRPr="008A7638">
              <w:rPr>
                <w:i/>
                <w:spacing w:val="-8"/>
              </w:rPr>
              <w:t xml:space="preserve"> </w:t>
            </w:r>
            <w:r w:rsidRPr="008A7638">
              <w:rPr>
                <w:i/>
              </w:rPr>
              <w:t>se</w:t>
            </w:r>
            <w:r w:rsidRPr="008A7638">
              <w:rPr>
                <w:i/>
                <w:spacing w:val="-10"/>
              </w:rPr>
              <w:t xml:space="preserve"> </w:t>
            </w:r>
            <w:r w:rsidRPr="008A7638">
              <w:rPr>
                <w:i/>
              </w:rPr>
              <w:t>agudiza</w:t>
            </w:r>
            <w:r w:rsidRPr="008A7638">
              <w:rPr>
                <w:i/>
                <w:spacing w:val="-8"/>
              </w:rPr>
              <w:t xml:space="preserve"> </w:t>
            </w:r>
            <w:r w:rsidRPr="008A7638">
              <w:rPr>
                <w:i/>
              </w:rPr>
              <w:t>aún</w:t>
            </w:r>
            <w:r w:rsidRPr="008A7638">
              <w:rPr>
                <w:i/>
                <w:spacing w:val="-9"/>
              </w:rPr>
              <w:t xml:space="preserve"> </w:t>
            </w:r>
            <w:r w:rsidRPr="008A7638">
              <w:rPr>
                <w:i/>
              </w:rPr>
              <w:t>más</w:t>
            </w:r>
            <w:r w:rsidRPr="008A7638">
              <w:rPr>
                <w:i/>
                <w:spacing w:val="-8"/>
              </w:rPr>
              <w:t xml:space="preserve"> </w:t>
            </w:r>
            <w:r w:rsidRPr="008A7638">
              <w:rPr>
                <w:i/>
              </w:rPr>
              <w:t>en</w:t>
            </w:r>
            <w:r w:rsidRPr="008A7638">
              <w:rPr>
                <w:i/>
                <w:spacing w:val="-11"/>
              </w:rPr>
              <w:t xml:space="preserve"> </w:t>
            </w:r>
            <w:r w:rsidRPr="008A7638">
              <w:rPr>
                <w:i/>
              </w:rPr>
              <w:t>las</w:t>
            </w:r>
            <w:r w:rsidRPr="008A7638">
              <w:rPr>
                <w:i/>
                <w:spacing w:val="-8"/>
              </w:rPr>
              <w:t xml:space="preserve"> </w:t>
            </w:r>
            <w:r w:rsidRPr="008A7638">
              <w:rPr>
                <w:i/>
              </w:rPr>
              <w:t>mujeres</w:t>
            </w:r>
            <w:r w:rsidRPr="008A7638">
              <w:rPr>
                <w:i/>
                <w:spacing w:val="-10"/>
              </w:rPr>
              <w:t xml:space="preserve"> </w:t>
            </w:r>
            <w:r w:rsidRPr="008A7638">
              <w:rPr>
                <w:i/>
              </w:rPr>
              <w:t>jefas</w:t>
            </w:r>
            <w:r w:rsidRPr="008A7638">
              <w:rPr>
                <w:i/>
                <w:spacing w:val="-8"/>
              </w:rPr>
              <w:t xml:space="preserve"> </w:t>
            </w:r>
            <w:r w:rsidRPr="008A7638">
              <w:rPr>
                <w:i/>
              </w:rPr>
              <w:t>de</w:t>
            </w:r>
            <w:r w:rsidRPr="008A7638">
              <w:rPr>
                <w:i/>
                <w:spacing w:val="-8"/>
              </w:rPr>
              <w:t xml:space="preserve"> </w:t>
            </w:r>
            <w:r w:rsidRPr="008A7638">
              <w:rPr>
                <w:i/>
              </w:rPr>
              <w:t>hogar</w:t>
            </w:r>
            <w:r w:rsidRPr="008A7638">
              <w:rPr>
                <w:i/>
                <w:spacing w:val="-11"/>
              </w:rPr>
              <w:t xml:space="preserve"> </w:t>
            </w:r>
            <w:r w:rsidRPr="008A7638">
              <w:rPr>
                <w:i/>
              </w:rPr>
              <w:t>que</w:t>
            </w:r>
            <w:r w:rsidRPr="008A7638">
              <w:rPr>
                <w:i/>
                <w:spacing w:val="-8"/>
              </w:rPr>
              <w:t xml:space="preserve"> </w:t>
            </w:r>
            <w:r w:rsidRPr="008A7638">
              <w:rPr>
                <w:i/>
              </w:rPr>
              <w:t>deben</w:t>
            </w:r>
            <w:r w:rsidRPr="008A7638">
              <w:rPr>
                <w:i/>
                <w:spacing w:val="-11"/>
              </w:rPr>
              <w:t xml:space="preserve"> </w:t>
            </w:r>
            <w:r w:rsidRPr="008A7638">
              <w:rPr>
                <w:i/>
              </w:rPr>
              <w:t>trabajar</w:t>
            </w:r>
            <w:r w:rsidRPr="008A7638">
              <w:rPr>
                <w:i/>
                <w:spacing w:val="-10"/>
              </w:rPr>
              <w:t xml:space="preserve"> </w:t>
            </w:r>
            <w:r w:rsidRPr="008A7638">
              <w:rPr>
                <w:i/>
              </w:rPr>
              <w:t>para</w:t>
            </w:r>
            <w:r w:rsidRPr="008A7638">
              <w:rPr>
                <w:i/>
                <w:spacing w:val="-8"/>
              </w:rPr>
              <w:t xml:space="preserve"> </w:t>
            </w:r>
            <w:r w:rsidRPr="008A7638">
              <w:rPr>
                <w:i/>
              </w:rPr>
              <w:t>garantizar</w:t>
            </w:r>
            <w:r w:rsidRPr="008A7638">
              <w:rPr>
                <w:i/>
                <w:spacing w:val="-8"/>
              </w:rPr>
              <w:t xml:space="preserve"> </w:t>
            </w:r>
            <w:r w:rsidRPr="008A7638">
              <w:rPr>
                <w:i/>
              </w:rPr>
              <w:t>el</w:t>
            </w:r>
            <w:r w:rsidRPr="008A7638">
              <w:rPr>
                <w:i/>
                <w:spacing w:val="-8"/>
              </w:rPr>
              <w:t xml:space="preserve"> </w:t>
            </w:r>
            <w:r w:rsidRPr="008A7638">
              <w:rPr>
                <w:i/>
              </w:rPr>
              <w:t>acceso</w:t>
            </w:r>
            <w:r w:rsidRPr="008A7638">
              <w:rPr>
                <w:i/>
                <w:spacing w:val="-11"/>
              </w:rPr>
              <w:t xml:space="preserve"> </w:t>
            </w:r>
            <w:r w:rsidRPr="008A7638">
              <w:rPr>
                <w:i/>
              </w:rPr>
              <w:t>al</w:t>
            </w:r>
            <w:r w:rsidRPr="008A7638">
              <w:rPr>
                <w:i/>
                <w:spacing w:val="-8"/>
              </w:rPr>
              <w:t xml:space="preserve"> </w:t>
            </w:r>
            <w:r w:rsidRPr="008A7638">
              <w:rPr>
                <w:i/>
              </w:rPr>
              <w:t>agua</w:t>
            </w:r>
            <w:r w:rsidRPr="008A7638">
              <w:rPr>
                <w:i/>
                <w:spacing w:val="-11"/>
              </w:rPr>
              <w:t xml:space="preserve"> </w:t>
            </w:r>
            <w:r w:rsidRPr="008A7638">
              <w:rPr>
                <w:i/>
              </w:rPr>
              <w:t xml:space="preserve">potable y alcantarillado sanitario para su familia. Aunque CORAASAN cuenta con una política de género no se registran reportes de su implementación ni tampoco la del Comité de </w:t>
            </w:r>
            <w:proofErr w:type="spellStart"/>
            <w:r w:rsidRPr="008A7638">
              <w:rPr>
                <w:i/>
              </w:rPr>
              <w:t>transversalización</w:t>
            </w:r>
            <w:proofErr w:type="spellEnd"/>
            <w:r w:rsidRPr="008A7638">
              <w:rPr>
                <w:i/>
              </w:rPr>
              <w:t xml:space="preserve"> de género ni con un plan de acción institucional para cierre de brechas de género ni con un plan de formación anual sobre enfoque de género (ver en Anexo 1 sobre el informe de brechas de género en la nómina institucional)</w:t>
            </w:r>
          </w:p>
          <w:p w:rsidR="00514541" w:rsidRPr="008A7638" w:rsidRDefault="0086485A">
            <w:pPr>
              <w:pStyle w:val="TableParagraph"/>
              <w:numPr>
                <w:ilvl w:val="0"/>
                <w:numId w:val="16"/>
              </w:numPr>
              <w:tabs>
                <w:tab w:val="left" w:pos="325"/>
              </w:tabs>
              <w:spacing w:line="253" w:lineRule="exact"/>
              <w:ind w:left="325" w:hanging="220"/>
              <w:jc w:val="both"/>
              <w:rPr>
                <w:i/>
              </w:rPr>
            </w:pPr>
            <w:proofErr w:type="gramStart"/>
            <w:r w:rsidRPr="008A7638">
              <w:t>¿</w:t>
            </w:r>
            <w:proofErr w:type="gramEnd"/>
            <w:r w:rsidRPr="008A7638">
              <w:t>Dentro</w:t>
            </w:r>
            <w:r w:rsidRPr="008A7638">
              <w:rPr>
                <w:spacing w:val="-5"/>
              </w:rPr>
              <w:t xml:space="preserve"> </w:t>
            </w:r>
            <w:r w:rsidRPr="008A7638">
              <w:t>de</w:t>
            </w:r>
            <w:r w:rsidRPr="008A7638">
              <w:rPr>
                <w:spacing w:val="-3"/>
              </w:rPr>
              <w:t xml:space="preserve"> </w:t>
            </w:r>
            <w:r w:rsidRPr="008A7638">
              <w:t>la</w:t>
            </w:r>
            <w:r w:rsidRPr="008A7638">
              <w:rPr>
                <w:spacing w:val="-3"/>
              </w:rPr>
              <w:t xml:space="preserve"> </w:t>
            </w:r>
            <w:r w:rsidRPr="008A7638">
              <w:t>población</w:t>
            </w:r>
            <w:r w:rsidRPr="008A7638">
              <w:rPr>
                <w:spacing w:val="-6"/>
              </w:rPr>
              <w:t xml:space="preserve"> </w:t>
            </w:r>
            <w:r w:rsidRPr="008A7638">
              <w:t>potencial,</w:t>
            </w:r>
            <w:r w:rsidRPr="008A7638">
              <w:rPr>
                <w:spacing w:val="-3"/>
              </w:rPr>
              <w:t xml:space="preserve"> </w:t>
            </w:r>
            <w:r w:rsidRPr="008A7638">
              <w:t>¿cuántos</w:t>
            </w:r>
            <w:r w:rsidRPr="008A7638">
              <w:rPr>
                <w:spacing w:val="-5"/>
              </w:rPr>
              <w:t xml:space="preserve"> </w:t>
            </w:r>
            <w:r w:rsidRPr="008A7638">
              <w:t>corresponden</w:t>
            </w:r>
            <w:r w:rsidRPr="008A7638">
              <w:rPr>
                <w:spacing w:val="-3"/>
              </w:rPr>
              <w:t xml:space="preserve"> </w:t>
            </w:r>
            <w:r w:rsidRPr="008A7638">
              <w:t>a</w:t>
            </w:r>
            <w:r w:rsidRPr="008A7638">
              <w:rPr>
                <w:spacing w:val="-4"/>
              </w:rPr>
              <w:t xml:space="preserve"> </w:t>
            </w:r>
            <w:r w:rsidRPr="008A7638">
              <w:t>hombres</w:t>
            </w:r>
            <w:r w:rsidRPr="008A7638">
              <w:rPr>
                <w:spacing w:val="-3"/>
              </w:rPr>
              <w:t xml:space="preserve"> </w:t>
            </w:r>
            <w:r w:rsidRPr="008A7638">
              <w:t>y</w:t>
            </w:r>
            <w:r w:rsidRPr="008A7638">
              <w:rPr>
                <w:spacing w:val="-6"/>
              </w:rPr>
              <w:t xml:space="preserve"> </w:t>
            </w:r>
            <w:r w:rsidRPr="008A7638">
              <w:t>cuántos</w:t>
            </w:r>
            <w:r w:rsidRPr="008A7638">
              <w:rPr>
                <w:spacing w:val="-5"/>
              </w:rPr>
              <w:t xml:space="preserve"> </w:t>
            </w:r>
            <w:r w:rsidRPr="008A7638">
              <w:t>a</w:t>
            </w:r>
            <w:r w:rsidRPr="008A7638">
              <w:rPr>
                <w:spacing w:val="-3"/>
              </w:rPr>
              <w:t xml:space="preserve"> </w:t>
            </w:r>
            <w:r w:rsidRPr="008A7638">
              <w:t>mujeres?</w:t>
            </w:r>
            <w:r w:rsidRPr="008A7638">
              <w:rPr>
                <w:spacing w:val="1"/>
              </w:rPr>
              <w:t xml:space="preserve"> </w:t>
            </w:r>
            <w:r w:rsidRPr="008A7638">
              <w:rPr>
                <w:i/>
              </w:rPr>
              <w:t>[530,894</w:t>
            </w:r>
            <w:r w:rsidRPr="008A7638">
              <w:rPr>
                <w:i/>
                <w:spacing w:val="-3"/>
              </w:rPr>
              <w:t xml:space="preserve"> </w:t>
            </w:r>
            <w:r w:rsidRPr="008A7638">
              <w:rPr>
                <w:i/>
              </w:rPr>
              <w:t>hombre</w:t>
            </w:r>
            <w:r w:rsidRPr="008A7638">
              <w:rPr>
                <w:i/>
                <w:spacing w:val="-3"/>
              </w:rPr>
              <w:t xml:space="preserve"> </w:t>
            </w:r>
            <w:r w:rsidRPr="008A7638">
              <w:rPr>
                <w:i/>
              </w:rPr>
              <w:t>y</w:t>
            </w:r>
            <w:r w:rsidRPr="008A7638">
              <w:rPr>
                <w:i/>
                <w:spacing w:val="-3"/>
              </w:rPr>
              <w:t xml:space="preserve"> </w:t>
            </w:r>
            <w:r w:rsidRPr="008A7638">
              <w:rPr>
                <w:i/>
              </w:rPr>
              <w:t>543,785</w:t>
            </w:r>
            <w:r w:rsidRPr="008A7638">
              <w:rPr>
                <w:i/>
                <w:spacing w:val="-2"/>
              </w:rPr>
              <w:t xml:space="preserve"> mujeres]</w:t>
            </w:r>
          </w:p>
        </w:tc>
      </w:tr>
      <w:tr w:rsidR="00514541" w:rsidRPr="008A7638">
        <w:trPr>
          <w:trHeight w:val="5314"/>
        </w:trPr>
        <w:tc>
          <w:tcPr>
            <w:tcW w:w="1515" w:type="dxa"/>
          </w:tcPr>
          <w:p w:rsidR="00514541" w:rsidRPr="008A7638" w:rsidRDefault="0086485A">
            <w:pPr>
              <w:pStyle w:val="TableParagraph"/>
              <w:tabs>
                <w:tab w:val="left" w:pos="1187"/>
              </w:tabs>
              <w:ind w:left="107" w:right="97"/>
              <w:rPr>
                <w:b/>
              </w:rPr>
            </w:pPr>
            <w:r w:rsidRPr="008A7638">
              <w:rPr>
                <w:b/>
                <w:spacing w:val="-2"/>
              </w:rPr>
              <w:t>Enfoque</w:t>
            </w:r>
            <w:r w:rsidRPr="008A7638">
              <w:rPr>
                <w:b/>
              </w:rPr>
              <w:tab/>
            </w:r>
            <w:r w:rsidRPr="008A7638">
              <w:rPr>
                <w:b/>
                <w:spacing w:val="-6"/>
              </w:rPr>
              <w:t xml:space="preserve">de </w:t>
            </w:r>
            <w:r w:rsidRPr="008A7638">
              <w:rPr>
                <w:b/>
                <w:spacing w:val="-2"/>
              </w:rPr>
              <w:t>derechos humanos</w:t>
            </w:r>
          </w:p>
        </w:tc>
        <w:tc>
          <w:tcPr>
            <w:tcW w:w="13514" w:type="dxa"/>
          </w:tcPr>
          <w:p w:rsidR="00514541" w:rsidRPr="008A7638" w:rsidRDefault="0086485A">
            <w:pPr>
              <w:pStyle w:val="TableParagraph"/>
              <w:numPr>
                <w:ilvl w:val="0"/>
                <w:numId w:val="15"/>
              </w:numPr>
              <w:tabs>
                <w:tab w:val="left" w:pos="325"/>
              </w:tabs>
              <w:ind w:right="101" w:firstLine="0"/>
              <w:jc w:val="both"/>
            </w:pPr>
            <w:r w:rsidRPr="008A7638">
              <w:t>¿De</w:t>
            </w:r>
            <w:r w:rsidRPr="008A7638">
              <w:rPr>
                <w:spacing w:val="-2"/>
              </w:rPr>
              <w:t xml:space="preserve"> </w:t>
            </w:r>
            <w:r w:rsidRPr="008A7638">
              <w:t>cara</w:t>
            </w:r>
            <w:r w:rsidRPr="008A7638">
              <w:rPr>
                <w:spacing w:val="-2"/>
              </w:rPr>
              <w:t xml:space="preserve"> </w:t>
            </w:r>
            <w:r w:rsidRPr="008A7638">
              <w:t>al</w:t>
            </w:r>
            <w:r w:rsidRPr="008A7638">
              <w:rPr>
                <w:spacing w:val="-1"/>
              </w:rPr>
              <w:t xml:space="preserve"> </w:t>
            </w:r>
            <w:r w:rsidRPr="008A7638">
              <w:t>problema</w:t>
            </w:r>
            <w:r w:rsidRPr="008A7638">
              <w:rPr>
                <w:spacing w:val="-2"/>
              </w:rPr>
              <w:t xml:space="preserve"> </w:t>
            </w:r>
            <w:r w:rsidRPr="008A7638">
              <w:t>y</w:t>
            </w:r>
            <w:r w:rsidRPr="008A7638">
              <w:rPr>
                <w:spacing w:val="-4"/>
              </w:rPr>
              <w:t xml:space="preserve"> </w:t>
            </w:r>
            <w:r w:rsidRPr="008A7638">
              <w:t>la</w:t>
            </w:r>
            <w:r w:rsidRPr="008A7638">
              <w:rPr>
                <w:spacing w:val="-2"/>
              </w:rPr>
              <w:t xml:space="preserve"> </w:t>
            </w:r>
            <w:r w:rsidRPr="008A7638">
              <w:t>población</w:t>
            </w:r>
            <w:r w:rsidRPr="008A7638">
              <w:rPr>
                <w:spacing w:val="-2"/>
              </w:rPr>
              <w:t xml:space="preserve"> </w:t>
            </w:r>
            <w:r w:rsidRPr="008A7638">
              <w:t>objetivo</w:t>
            </w:r>
            <w:r w:rsidRPr="008A7638">
              <w:rPr>
                <w:spacing w:val="-2"/>
              </w:rPr>
              <w:t xml:space="preserve"> </w:t>
            </w:r>
            <w:r w:rsidRPr="008A7638">
              <w:t>(personas,</w:t>
            </w:r>
            <w:r w:rsidRPr="008A7638">
              <w:rPr>
                <w:spacing w:val="-2"/>
              </w:rPr>
              <w:t xml:space="preserve"> </w:t>
            </w:r>
            <w:r w:rsidRPr="008A7638">
              <w:t>instituciones,</w:t>
            </w:r>
            <w:r w:rsidRPr="008A7638">
              <w:rPr>
                <w:spacing w:val="-5"/>
              </w:rPr>
              <w:t xml:space="preserve"> </w:t>
            </w:r>
            <w:r w:rsidRPr="008A7638">
              <w:t>ambiente)</w:t>
            </w:r>
            <w:r w:rsidRPr="008A7638">
              <w:rPr>
                <w:spacing w:val="-2"/>
              </w:rPr>
              <w:t xml:space="preserve"> </w:t>
            </w:r>
            <w:r w:rsidRPr="008A7638">
              <w:t>la institución</w:t>
            </w:r>
            <w:r w:rsidRPr="008A7638">
              <w:rPr>
                <w:spacing w:val="-2"/>
              </w:rPr>
              <w:t xml:space="preserve"> </w:t>
            </w:r>
            <w:r w:rsidRPr="008A7638">
              <w:t>puede</w:t>
            </w:r>
            <w:r w:rsidRPr="008A7638">
              <w:rPr>
                <w:spacing w:val="-2"/>
              </w:rPr>
              <w:t xml:space="preserve"> </w:t>
            </w:r>
            <w:r w:rsidRPr="008A7638">
              <w:t>identificar</w:t>
            </w:r>
            <w:r w:rsidRPr="008A7638">
              <w:rPr>
                <w:spacing w:val="-1"/>
              </w:rPr>
              <w:t xml:space="preserve"> </w:t>
            </w:r>
            <w:r w:rsidRPr="008A7638">
              <w:t>aspectos</w:t>
            </w:r>
            <w:r w:rsidRPr="008A7638">
              <w:rPr>
                <w:spacing w:val="-4"/>
              </w:rPr>
              <w:t xml:space="preserve"> </w:t>
            </w:r>
            <w:r w:rsidRPr="008A7638">
              <w:t>claves</w:t>
            </w:r>
            <w:r w:rsidRPr="008A7638">
              <w:rPr>
                <w:spacing w:val="-2"/>
              </w:rPr>
              <w:t xml:space="preserve"> </w:t>
            </w:r>
            <w:r w:rsidRPr="008A7638">
              <w:t>que</w:t>
            </w:r>
            <w:r w:rsidRPr="008A7638">
              <w:rPr>
                <w:spacing w:val="-2"/>
              </w:rPr>
              <w:t xml:space="preserve"> </w:t>
            </w:r>
            <w:r w:rsidRPr="008A7638">
              <w:t>deben</w:t>
            </w:r>
            <w:r w:rsidRPr="008A7638">
              <w:rPr>
                <w:spacing w:val="-2"/>
              </w:rPr>
              <w:t xml:space="preserve"> </w:t>
            </w:r>
            <w:r w:rsidRPr="008A7638">
              <w:t>abordarse para garantizar los derechos humanos?</w:t>
            </w:r>
          </w:p>
          <w:p w:rsidR="00514541" w:rsidRPr="008A7638" w:rsidRDefault="0086485A">
            <w:pPr>
              <w:pStyle w:val="TableParagraph"/>
              <w:ind w:left="105" w:right="97"/>
              <w:jc w:val="both"/>
              <w:rPr>
                <w:i/>
              </w:rPr>
            </w:pPr>
            <w:r w:rsidRPr="008A7638">
              <w:rPr>
                <w:i/>
              </w:rPr>
              <w:t xml:space="preserve">Un primer aspecto es el relacionado con la </w:t>
            </w:r>
            <w:r w:rsidRPr="008A7638">
              <w:rPr>
                <w:i/>
                <w:u w:val="single"/>
              </w:rPr>
              <w:t>concientización del personal</w:t>
            </w:r>
            <w:r w:rsidRPr="008A7638">
              <w:rPr>
                <w:i/>
              </w:rPr>
              <w:t xml:space="preserve"> sobre los Derechos Humanos en el marco de la calidad del servicio público. En</w:t>
            </w:r>
            <w:r w:rsidRPr="008A7638">
              <w:rPr>
                <w:i/>
                <w:spacing w:val="-4"/>
              </w:rPr>
              <w:t xml:space="preserve"> </w:t>
            </w:r>
            <w:r w:rsidRPr="008A7638">
              <w:rPr>
                <w:i/>
              </w:rPr>
              <w:t>tal</w:t>
            </w:r>
            <w:r w:rsidRPr="008A7638">
              <w:rPr>
                <w:i/>
                <w:spacing w:val="-3"/>
              </w:rPr>
              <w:t xml:space="preserve"> </w:t>
            </w:r>
            <w:r w:rsidRPr="008A7638">
              <w:rPr>
                <w:i/>
              </w:rPr>
              <w:t>sentido,</w:t>
            </w:r>
            <w:r w:rsidRPr="008A7638">
              <w:rPr>
                <w:i/>
                <w:spacing w:val="-4"/>
              </w:rPr>
              <w:t xml:space="preserve"> </w:t>
            </w:r>
            <w:r w:rsidRPr="008A7638">
              <w:rPr>
                <w:i/>
              </w:rPr>
              <w:t>la</w:t>
            </w:r>
            <w:r w:rsidRPr="008A7638">
              <w:rPr>
                <w:i/>
                <w:spacing w:val="-4"/>
              </w:rPr>
              <w:t xml:space="preserve"> </w:t>
            </w:r>
            <w:r w:rsidRPr="008A7638">
              <w:rPr>
                <w:i/>
              </w:rPr>
              <w:t>institución</w:t>
            </w:r>
            <w:r w:rsidRPr="008A7638">
              <w:rPr>
                <w:i/>
                <w:spacing w:val="-4"/>
              </w:rPr>
              <w:t xml:space="preserve"> </w:t>
            </w:r>
            <w:r w:rsidRPr="008A7638">
              <w:rPr>
                <w:i/>
              </w:rPr>
              <w:t>se</w:t>
            </w:r>
            <w:r w:rsidRPr="008A7638">
              <w:rPr>
                <w:i/>
                <w:spacing w:val="-3"/>
              </w:rPr>
              <w:t xml:space="preserve"> </w:t>
            </w:r>
            <w:r w:rsidRPr="008A7638">
              <w:rPr>
                <w:i/>
              </w:rPr>
              <w:t>encuentra</w:t>
            </w:r>
            <w:r w:rsidRPr="008A7638">
              <w:rPr>
                <w:i/>
                <w:spacing w:val="-3"/>
              </w:rPr>
              <w:t xml:space="preserve"> </w:t>
            </w:r>
            <w:r w:rsidRPr="008A7638">
              <w:rPr>
                <w:i/>
              </w:rPr>
              <w:t>en</w:t>
            </w:r>
            <w:r w:rsidRPr="008A7638">
              <w:rPr>
                <w:i/>
                <w:spacing w:val="-3"/>
              </w:rPr>
              <w:t xml:space="preserve"> </w:t>
            </w:r>
            <w:r w:rsidRPr="008A7638">
              <w:rPr>
                <w:i/>
              </w:rPr>
              <w:t>la</w:t>
            </w:r>
            <w:r w:rsidRPr="008A7638">
              <w:rPr>
                <w:i/>
                <w:spacing w:val="-6"/>
              </w:rPr>
              <w:t xml:space="preserve"> </w:t>
            </w:r>
            <w:r w:rsidRPr="008A7638">
              <w:rPr>
                <w:i/>
              </w:rPr>
              <w:t>fase</w:t>
            </w:r>
            <w:r w:rsidRPr="008A7638">
              <w:rPr>
                <w:i/>
                <w:spacing w:val="-3"/>
              </w:rPr>
              <w:t xml:space="preserve"> </w:t>
            </w:r>
            <w:r w:rsidRPr="008A7638">
              <w:rPr>
                <w:i/>
              </w:rPr>
              <w:t>de</w:t>
            </w:r>
            <w:r w:rsidRPr="008A7638">
              <w:rPr>
                <w:i/>
                <w:spacing w:val="-6"/>
              </w:rPr>
              <w:t xml:space="preserve"> </w:t>
            </w:r>
            <w:r w:rsidRPr="008A7638">
              <w:rPr>
                <w:i/>
              </w:rPr>
              <w:t>sensibilización</w:t>
            </w:r>
            <w:r w:rsidRPr="008A7638">
              <w:rPr>
                <w:i/>
                <w:spacing w:val="-4"/>
              </w:rPr>
              <w:t xml:space="preserve"> </w:t>
            </w:r>
            <w:r w:rsidRPr="008A7638">
              <w:rPr>
                <w:i/>
              </w:rPr>
              <w:t>del</w:t>
            </w:r>
            <w:r w:rsidRPr="008A7638">
              <w:rPr>
                <w:i/>
                <w:spacing w:val="-3"/>
              </w:rPr>
              <w:t xml:space="preserve"> </w:t>
            </w:r>
            <w:r w:rsidRPr="008A7638">
              <w:rPr>
                <w:i/>
              </w:rPr>
              <w:t>personal</w:t>
            </w:r>
            <w:r w:rsidRPr="008A7638">
              <w:rPr>
                <w:i/>
                <w:spacing w:val="-3"/>
              </w:rPr>
              <w:t xml:space="preserve"> </w:t>
            </w:r>
            <w:r w:rsidRPr="008A7638">
              <w:rPr>
                <w:i/>
              </w:rPr>
              <w:t>sobre</w:t>
            </w:r>
            <w:r w:rsidRPr="008A7638">
              <w:rPr>
                <w:i/>
                <w:spacing w:val="-3"/>
              </w:rPr>
              <w:t xml:space="preserve"> </w:t>
            </w:r>
            <w:r w:rsidRPr="008A7638">
              <w:rPr>
                <w:i/>
              </w:rPr>
              <w:t>los</w:t>
            </w:r>
            <w:r w:rsidRPr="008A7638">
              <w:rPr>
                <w:i/>
                <w:spacing w:val="-3"/>
              </w:rPr>
              <w:t xml:space="preserve"> </w:t>
            </w:r>
            <w:r w:rsidRPr="008A7638">
              <w:rPr>
                <w:i/>
              </w:rPr>
              <w:t>Derechos</w:t>
            </w:r>
            <w:r w:rsidRPr="008A7638">
              <w:rPr>
                <w:i/>
                <w:spacing w:val="-3"/>
              </w:rPr>
              <w:t xml:space="preserve"> </w:t>
            </w:r>
            <w:r w:rsidRPr="008A7638">
              <w:rPr>
                <w:i/>
              </w:rPr>
              <w:t>Humanos,</w:t>
            </w:r>
            <w:r w:rsidRPr="008A7638">
              <w:rPr>
                <w:i/>
                <w:spacing w:val="-3"/>
              </w:rPr>
              <w:t xml:space="preserve"> </w:t>
            </w:r>
            <w:r w:rsidRPr="008A7638">
              <w:rPr>
                <w:i/>
              </w:rPr>
              <w:t>a</w:t>
            </w:r>
            <w:r w:rsidRPr="008A7638">
              <w:rPr>
                <w:i/>
                <w:spacing w:val="-4"/>
              </w:rPr>
              <w:t xml:space="preserve"> </w:t>
            </w:r>
            <w:r w:rsidRPr="008A7638">
              <w:rPr>
                <w:i/>
              </w:rPr>
              <w:t>través</w:t>
            </w:r>
            <w:r w:rsidRPr="008A7638">
              <w:rPr>
                <w:i/>
                <w:spacing w:val="-3"/>
              </w:rPr>
              <w:t xml:space="preserve"> </w:t>
            </w:r>
            <w:r w:rsidRPr="008A7638">
              <w:rPr>
                <w:i/>
              </w:rPr>
              <w:t>de</w:t>
            </w:r>
            <w:r w:rsidRPr="008A7638">
              <w:rPr>
                <w:i/>
                <w:spacing w:val="-3"/>
              </w:rPr>
              <w:t xml:space="preserve"> </w:t>
            </w:r>
            <w:r w:rsidRPr="008A7638">
              <w:rPr>
                <w:i/>
              </w:rPr>
              <w:t>un</w:t>
            </w:r>
            <w:r w:rsidRPr="008A7638">
              <w:rPr>
                <w:i/>
                <w:spacing w:val="-4"/>
              </w:rPr>
              <w:t xml:space="preserve"> </w:t>
            </w:r>
            <w:r w:rsidRPr="008A7638">
              <w:rPr>
                <w:i/>
              </w:rPr>
              <w:t>curso</w:t>
            </w:r>
            <w:r w:rsidRPr="008A7638">
              <w:rPr>
                <w:i/>
                <w:spacing w:val="-4"/>
              </w:rPr>
              <w:t xml:space="preserve"> </w:t>
            </w:r>
            <w:r w:rsidRPr="008A7638">
              <w:rPr>
                <w:i/>
              </w:rPr>
              <w:t>de</w:t>
            </w:r>
            <w:r w:rsidRPr="008A7638">
              <w:rPr>
                <w:i/>
                <w:spacing w:val="-6"/>
              </w:rPr>
              <w:t xml:space="preserve"> </w:t>
            </w:r>
            <w:r w:rsidRPr="008A7638">
              <w:rPr>
                <w:i/>
              </w:rPr>
              <w:t xml:space="preserve">Introducción de los Derechos Humanos impartido por el INAP. Con ello se procura lograr los hitos de la política y </w:t>
            </w:r>
            <w:proofErr w:type="spellStart"/>
            <w:r w:rsidRPr="008A7638">
              <w:rPr>
                <w:i/>
              </w:rPr>
              <w:t>transversalizar</w:t>
            </w:r>
            <w:proofErr w:type="spellEnd"/>
            <w:r w:rsidRPr="008A7638">
              <w:rPr>
                <w:i/>
              </w:rPr>
              <w:t xml:space="preserve"> el conocimiento dentro de la institución. La institución cuenta con una política institucional de los derechos humanos y con un enlace de coordinación con otras entidades.</w:t>
            </w:r>
          </w:p>
          <w:p w:rsidR="00514541" w:rsidRPr="008A7638" w:rsidRDefault="0086485A">
            <w:pPr>
              <w:pStyle w:val="TableParagraph"/>
              <w:ind w:left="105" w:right="99"/>
              <w:jc w:val="both"/>
              <w:rPr>
                <w:i/>
              </w:rPr>
            </w:pPr>
            <w:r w:rsidRPr="008A7638">
              <w:rPr>
                <w:i/>
              </w:rPr>
              <w:t>Un</w:t>
            </w:r>
            <w:r w:rsidRPr="008A7638">
              <w:rPr>
                <w:i/>
                <w:spacing w:val="-5"/>
              </w:rPr>
              <w:t xml:space="preserve"> </w:t>
            </w:r>
            <w:r w:rsidRPr="008A7638">
              <w:rPr>
                <w:i/>
              </w:rPr>
              <w:t>segundo</w:t>
            </w:r>
            <w:r w:rsidRPr="008A7638">
              <w:rPr>
                <w:i/>
                <w:spacing w:val="-5"/>
              </w:rPr>
              <w:t xml:space="preserve"> </w:t>
            </w:r>
            <w:r w:rsidRPr="008A7638">
              <w:rPr>
                <w:i/>
              </w:rPr>
              <w:t>aspecto</w:t>
            </w:r>
            <w:r w:rsidRPr="008A7638">
              <w:rPr>
                <w:i/>
                <w:spacing w:val="-6"/>
              </w:rPr>
              <w:t xml:space="preserve"> </w:t>
            </w:r>
            <w:r w:rsidRPr="008A7638">
              <w:rPr>
                <w:i/>
              </w:rPr>
              <w:t>es</w:t>
            </w:r>
            <w:r w:rsidRPr="008A7638">
              <w:rPr>
                <w:i/>
                <w:spacing w:val="-6"/>
              </w:rPr>
              <w:t xml:space="preserve"> </w:t>
            </w:r>
            <w:r w:rsidRPr="008A7638">
              <w:rPr>
                <w:i/>
              </w:rPr>
              <w:t>el</w:t>
            </w:r>
            <w:r w:rsidRPr="008A7638">
              <w:rPr>
                <w:i/>
                <w:spacing w:val="-6"/>
              </w:rPr>
              <w:t xml:space="preserve"> </w:t>
            </w:r>
            <w:r w:rsidRPr="008A7638">
              <w:rPr>
                <w:i/>
              </w:rPr>
              <w:t>relativo</w:t>
            </w:r>
            <w:r w:rsidRPr="008A7638">
              <w:rPr>
                <w:i/>
                <w:spacing w:val="-5"/>
              </w:rPr>
              <w:t xml:space="preserve"> </w:t>
            </w:r>
            <w:r w:rsidRPr="008A7638">
              <w:rPr>
                <w:i/>
              </w:rPr>
              <w:t>a</w:t>
            </w:r>
            <w:r w:rsidRPr="008A7638">
              <w:rPr>
                <w:i/>
                <w:spacing w:val="-6"/>
              </w:rPr>
              <w:t xml:space="preserve"> </w:t>
            </w:r>
            <w:r w:rsidRPr="008A7638">
              <w:rPr>
                <w:i/>
              </w:rPr>
              <w:t>la</w:t>
            </w:r>
            <w:r w:rsidRPr="008A7638">
              <w:rPr>
                <w:i/>
                <w:spacing w:val="-6"/>
              </w:rPr>
              <w:t xml:space="preserve"> </w:t>
            </w:r>
            <w:r w:rsidRPr="008A7638">
              <w:rPr>
                <w:i/>
              </w:rPr>
              <w:t>formulación</w:t>
            </w:r>
            <w:r w:rsidRPr="008A7638">
              <w:rPr>
                <w:i/>
                <w:spacing w:val="-6"/>
              </w:rPr>
              <w:t xml:space="preserve"> </w:t>
            </w:r>
            <w:r w:rsidRPr="008A7638">
              <w:rPr>
                <w:i/>
              </w:rPr>
              <w:t>de</w:t>
            </w:r>
            <w:r w:rsidRPr="008A7638">
              <w:rPr>
                <w:i/>
                <w:spacing w:val="-6"/>
              </w:rPr>
              <w:t xml:space="preserve"> </w:t>
            </w:r>
            <w:r w:rsidRPr="008A7638">
              <w:rPr>
                <w:i/>
              </w:rPr>
              <w:t>una</w:t>
            </w:r>
            <w:r w:rsidRPr="008A7638">
              <w:rPr>
                <w:i/>
                <w:spacing w:val="-5"/>
              </w:rPr>
              <w:t xml:space="preserve"> </w:t>
            </w:r>
            <w:r w:rsidRPr="008A7638">
              <w:rPr>
                <w:i/>
              </w:rPr>
              <w:t>política</w:t>
            </w:r>
            <w:r w:rsidRPr="008A7638">
              <w:rPr>
                <w:i/>
                <w:spacing w:val="-6"/>
              </w:rPr>
              <w:t xml:space="preserve"> </w:t>
            </w:r>
            <w:r w:rsidRPr="008A7638">
              <w:rPr>
                <w:i/>
              </w:rPr>
              <w:t>institucional</w:t>
            </w:r>
            <w:r w:rsidRPr="008A7638">
              <w:rPr>
                <w:i/>
                <w:spacing w:val="-4"/>
              </w:rPr>
              <w:t xml:space="preserve"> </w:t>
            </w:r>
            <w:r w:rsidRPr="008A7638">
              <w:rPr>
                <w:i/>
              </w:rPr>
              <w:t xml:space="preserve">del </w:t>
            </w:r>
            <w:r w:rsidRPr="008A7638">
              <w:rPr>
                <w:i/>
                <w:u w:val="single"/>
              </w:rPr>
              <w:t>derecho</w:t>
            </w:r>
            <w:r w:rsidRPr="008A7638">
              <w:rPr>
                <w:i/>
                <w:spacing w:val="-4"/>
                <w:u w:val="single"/>
              </w:rPr>
              <w:t xml:space="preserve"> </w:t>
            </w:r>
            <w:r w:rsidRPr="008A7638">
              <w:rPr>
                <w:i/>
                <w:u w:val="single"/>
              </w:rPr>
              <w:t>a</w:t>
            </w:r>
            <w:r w:rsidRPr="008A7638">
              <w:rPr>
                <w:i/>
                <w:spacing w:val="-6"/>
                <w:u w:val="single"/>
              </w:rPr>
              <w:t xml:space="preserve"> </w:t>
            </w:r>
            <w:r w:rsidRPr="008A7638">
              <w:rPr>
                <w:i/>
                <w:u w:val="single"/>
              </w:rPr>
              <w:t>la</w:t>
            </w:r>
            <w:r w:rsidRPr="008A7638">
              <w:rPr>
                <w:i/>
                <w:spacing w:val="-6"/>
                <w:u w:val="single"/>
              </w:rPr>
              <w:t xml:space="preserve"> </w:t>
            </w:r>
            <w:r w:rsidRPr="008A7638">
              <w:rPr>
                <w:i/>
                <w:u w:val="single"/>
              </w:rPr>
              <w:t>protección</w:t>
            </w:r>
            <w:r w:rsidRPr="008A7638">
              <w:rPr>
                <w:i/>
                <w:spacing w:val="-5"/>
                <w:u w:val="single"/>
              </w:rPr>
              <w:t xml:space="preserve"> </w:t>
            </w:r>
            <w:r w:rsidRPr="008A7638">
              <w:rPr>
                <w:i/>
                <w:u w:val="single"/>
              </w:rPr>
              <w:t>social,</w:t>
            </w:r>
            <w:r w:rsidRPr="008A7638">
              <w:rPr>
                <w:i/>
                <w:spacing w:val="-5"/>
                <w:u w:val="single"/>
              </w:rPr>
              <w:t xml:space="preserve"> </w:t>
            </w:r>
            <w:r w:rsidRPr="008A7638">
              <w:rPr>
                <w:i/>
                <w:u w:val="single"/>
              </w:rPr>
              <w:t>económica,</w:t>
            </w:r>
            <w:r w:rsidRPr="008A7638">
              <w:rPr>
                <w:i/>
                <w:spacing w:val="-4"/>
                <w:u w:val="single"/>
              </w:rPr>
              <w:t xml:space="preserve"> </w:t>
            </w:r>
            <w:r w:rsidRPr="008A7638">
              <w:rPr>
                <w:i/>
                <w:u w:val="single"/>
              </w:rPr>
              <w:t>medio</w:t>
            </w:r>
            <w:r w:rsidRPr="008A7638">
              <w:rPr>
                <w:i/>
                <w:spacing w:val="-6"/>
                <w:u w:val="single"/>
              </w:rPr>
              <w:t xml:space="preserve"> </w:t>
            </w:r>
            <w:r w:rsidRPr="008A7638">
              <w:rPr>
                <w:i/>
                <w:u w:val="single"/>
              </w:rPr>
              <w:t>ambiental</w:t>
            </w:r>
            <w:r w:rsidRPr="008A7638">
              <w:rPr>
                <w:i/>
                <w:spacing w:val="-6"/>
                <w:u w:val="single"/>
              </w:rPr>
              <w:t xml:space="preserve"> </w:t>
            </w:r>
            <w:r w:rsidRPr="008A7638">
              <w:rPr>
                <w:i/>
                <w:u w:val="single"/>
              </w:rPr>
              <w:t>y</w:t>
            </w:r>
            <w:r w:rsidRPr="008A7638">
              <w:rPr>
                <w:i/>
                <w:spacing w:val="-4"/>
                <w:u w:val="single"/>
              </w:rPr>
              <w:t xml:space="preserve"> </w:t>
            </w:r>
            <w:r w:rsidRPr="008A7638">
              <w:rPr>
                <w:i/>
                <w:u w:val="single"/>
              </w:rPr>
              <w:t>de</w:t>
            </w:r>
            <w:r w:rsidRPr="008A7638">
              <w:rPr>
                <w:i/>
                <w:spacing w:val="-6"/>
                <w:u w:val="single"/>
              </w:rPr>
              <w:t xml:space="preserve"> </w:t>
            </w:r>
            <w:r w:rsidRPr="008A7638">
              <w:rPr>
                <w:i/>
                <w:u w:val="single"/>
              </w:rPr>
              <w:t>la</w:t>
            </w:r>
            <w:r w:rsidRPr="008A7638">
              <w:rPr>
                <w:i/>
              </w:rPr>
              <w:t xml:space="preserve"> </w:t>
            </w:r>
            <w:r w:rsidRPr="008A7638">
              <w:rPr>
                <w:i/>
                <w:u w:val="single"/>
              </w:rPr>
              <w:t>salud</w:t>
            </w:r>
            <w:r w:rsidRPr="008A7638">
              <w:rPr>
                <w:i/>
              </w:rPr>
              <w:t xml:space="preserve"> a través del servicio de agua y saneamiento que brinda CORAASAN. De este modo se daría respuesta a la cobertura del servicio y la competitividad institucional para garantizarla.</w:t>
            </w:r>
          </w:p>
          <w:p w:rsidR="00514541" w:rsidRPr="008A7638" w:rsidRDefault="0086485A">
            <w:pPr>
              <w:pStyle w:val="TableParagraph"/>
              <w:ind w:left="105" w:right="105"/>
              <w:jc w:val="both"/>
              <w:rPr>
                <w:i/>
              </w:rPr>
            </w:pPr>
            <w:r w:rsidRPr="008A7638">
              <w:rPr>
                <w:i/>
              </w:rPr>
              <w:t>Un tercer</w:t>
            </w:r>
            <w:r w:rsidRPr="008A7638">
              <w:rPr>
                <w:i/>
                <w:spacing w:val="-1"/>
              </w:rPr>
              <w:t xml:space="preserve"> </w:t>
            </w:r>
            <w:r w:rsidRPr="008A7638">
              <w:rPr>
                <w:i/>
              </w:rPr>
              <w:t>aspecto</w:t>
            </w:r>
            <w:r w:rsidRPr="008A7638">
              <w:rPr>
                <w:i/>
                <w:spacing w:val="-2"/>
              </w:rPr>
              <w:t xml:space="preserve"> </w:t>
            </w:r>
            <w:r w:rsidRPr="008A7638">
              <w:rPr>
                <w:i/>
              </w:rPr>
              <w:t>se</w:t>
            </w:r>
            <w:r w:rsidRPr="008A7638">
              <w:rPr>
                <w:i/>
                <w:spacing w:val="-1"/>
              </w:rPr>
              <w:t xml:space="preserve"> </w:t>
            </w:r>
            <w:r w:rsidRPr="008A7638">
              <w:rPr>
                <w:i/>
              </w:rPr>
              <w:t>focaliza en</w:t>
            </w:r>
            <w:r w:rsidRPr="008A7638">
              <w:rPr>
                <w:i/>
                <w:spacing w:val="-1"/>
              </w:rPr>
              <w:t xml:space="preserve"> </w:t>
            </w:r>
            <w:r w:rsidRPr="008A7638">
              <w:rPr>
                <w:i/>
              </w:rPr>
              <w:t xml:space="preserve">el </w:t>
            </w:r>
            <w:r w:rsidRPr="008A7638">
              <w:rPr>
                <w:i/>
                <w:u w:val="single"/>
              </w:rPr>
              <w:t>derecho al desarrollo</w:t>
            </w:r>
            <w:r w:rsidRPr="008A7638">
              <w:rPr>
                <w:i/>
                <w:spacing w:val="-1"/>
                <w:u w:val="single"/>
              </w:rPr>
              <w:t xml:space="preserve"> </w:t>
            </w:r>
            <w:r w:rsidRPr="008A7638">
              <w:rPr>
                <w:i/>
                <w:u w:val="single"/>
              </w:rPr>
              <w:t>y progreso social</w:t>
            </w:r>
            <w:r w:rsidRPr="008A7638">
              <w:rPr>
                <w:i/>
              </w:rPr>
              <w:t xml:space="preserve"> que se</w:t>
            </w:r>
            <w:r w:rsidRPr="008A7638">
              <w:rPr>
                <w:i/>
                <w:spacing w:val="-1"/>
              </w:rPr>
              <w:t xml:space="preserve"> </w:t>
            </w:r>
            <w:r w:rsidRPr="008A7638">
              <w:rPr>
                <w:i/>
              </w:rPr>
              <w:t>refleja en</w:t>
            </w:r>
            <w:r w:rsidRPr="008A7638">
              <w:rPr>
                <w:i/>
                <w:spacing w:val="-1"/>
              </w:rPr>
              <w:t xml:space="preserve"> </w:t>
            </w:r>
            <w:r w:rsidRPr="008A7638">
              <w:rPr>
                <w:i/>
              </w:rPr>
              <w:t>la</w:t>
            </w:r>
            <w:r w:rsidRPr="008A7638">
              <w:rPr>
                <w:i/>
                <w:spacing w:val="-2"/>
              </w:rPr>
              <w:t xml:space="preserve"> </w:t>
            </w:r>
            <w:r w:rsidRPr="008A7638">
              <w:rPr>
                <w:i/>
              </w:rPr>
              <w:t>eficiencia</w:t>
            </w:r>
            <w:r w:rsidRPr="008A7638">
              <w:rPr>
                <w:i/>
                <w:spacing w:val="-1"/>
              </w:rPr>
              <w:t xml:space="preserve"> </w:t>
            </w:r>
            <w:r w:rsidRPr="008A7638">
              <w:rPr>
                <w:i/>
              </w:rPr>
              <w:t>en</w:t>
            </w:r>
            <w:r w:rsidRPr="008A7638">
              <w:rPr>
                <w:i/>
                <w:spacing w:val="-1"/>
              </w:rPr>
              <w:t xml:space="preserve"> </w:t>
            </w:r>
            <w:r w:rsidRPr="008A7638">
              <w:rPr>
                <w:i/>
              </w:rPr>
              <w:t>la atención al usuario y a</w:t>
            </w:r>
            <w:r w:rsidRPr="008A7638">
              <w:rPr>
                <w:i/>
                <w:spacing w:val="-1"/>
              </w:rPr>
              <w:t xml:space="preserve"> </w:t>
            </w:r>
            <w:r w:rsidRPr="008A7638">
              <w:rPr>
                <w:i/>
              </w:rPr>
              <w:t>sus demandas y a la competencia de los servidores públicos que brindan el servicio.</w:t>
            </w:r>
          </w:p>
          <w:p w:rsidR="00514541" w:rsidRPr="008A7638" w:rsidRDefault="0086485A">
            <w:pPr>
              <w:pStyle w:val="TableParagraph"/>
              <w:ind w:left="105" w:right="27"/>
              <w:rPr>
                <w:i/>
              </w:rPr>
            </w:pPr>
            <w:r w:rsidRPr="008A7638">
              <w:rPr>
                <w:i/>
              </w:rPr>
              <w:t>Un</w:t>
            </w:r>
            <w:r w:rsidRPr="008A7638">
              <w:rPr>
                <w:i/>
                <w:spacing w:val="-2"/>
              </w:rPr>
              <w:t xml:space="preserve"> </w:t>
            </w:r>
            <w:r w:rsidRPr="008A7638">
              <w:rPr>
                <w:i/>
              </w:rPr>
              <w:t>cuarto</w:t>
            </w:r>
            <w:r w:rsidRPr="008A7638">
              <w:rPr>
                <w:i/>
                <w:spacing w:val="-2"/>
              </w:rPr>
              <w:t xml:space="preserve"> </w:t>
            </w:r>
            <w:r w:rsidRPr="008A7638">
              <w:rPr>
                <w:i/>
              </w:rPr>
              <w:t>aspecto</w:t>
            </w:r>
            <w:r w:rsidRPr="008A7638">
              <w:rPr>
                <w:i/>
                <w:spacing w:val="-2"/>
              </w:rPr>
              <w:t xml:space="preserve"> </w:t>
            </w:r>
            <w:r w:rsidRPr="008A7638">
              <w:rPr>
                <w:i/>
              </w:rPr>
              <w:t>refiere</w:t>
            </w:r>
            <w:r w:rsidRPr="008A7638">
              <w:rPr>
                <w:i/>
                <w:spacing w:val="-4"/>
              </w:rPr>
              <w:t xml:space="preserve"> </w:t>
            </w:r>
            <w:r w:rsidRPr="008A7638">
              <w:rPr>
                <w:i/>
              </w:rPr>
              <w:t xml:space="preserve">al </w:t>
            </w:r>
            <w:r w:rsidRPr="008A7638">
              <w:rPr>
                <w:i/>
                <w:u w:val="single"/>
              </w:rPr>
              <w:t>derecho</w:t>
            </w:r>
            <w:r w:rsidRPr="008A7638">
              <w:rPr>
                <w:i/>
                <w:spacing w:val="-5"/>
                <w:u w:val="single"/>
              </w:rPr>
              <w:t xml:space="preserve"> </w:t>
            </w:r>
            <w:r w:rsidRPr="008A7638">
              <w:rPr>
                <w:i/>
                <w:u w:val="single"/>
              </w:rPr>
              <w:t>a</w:t>
            </w:r>
            <w:r w:rsidRPr="008A7638">
              <w:rPr>
                <w:i/>
                <w:spacing w:val="-2"/>
                <w:u w:val="single"/>
              </w:rPr>
              <w:t xml:space="preserve"> </w:t>
            </w:r>
            <w:r w:rsidRPr="008A7638">
              <w:rPr>
                <w:i/>
                <w:u w:val="single"/>
              </w:rPr>
              <w:t>recibir</w:t>
            </w:r>
            <w:r w:rsidRPr="008A7638">
              <w:rPr>
                <w:i/>
                <w:spacing w:val="-2"/>
                <w:u w:val="single"/>
              </w:rPr>
              <w:t xml:space="preserve"> </w:t>
            </w:r>
            <w:r w:rsidRPr="008A7638">
              <w:rPr>
                <w:i/>
                <w:u w:val="single"/>
              </w:rPr>
              <w:t>de</w:t>
            </w:r>
            <w:r w:rsidRPr="008A7638">
              <w:rPr>
                <w:i/>
                <w:spacing w:val="-2"/>
                <w:u w:val="single"/>
              </w:rPr>
              <w:t xml:space="preserve"> </w:t>
            </w:r>
            <w:r w:rsidRPr="008A7638">
              <w:rPr>
                <w:i/>
                <w:u w:val="single"/>
              </w:rPr>
              <w:t>los</w:t>
            </w:r>
            <w:r w:rsidRPr="008A7638">
              <w:rPr>
                <w:i/>
                <w:spacing w:val="-2"/>
                <w:u w:val="single"/>
              </w:rPr>
              <w:t xml:space="preserve"> </w:t>
            </w:r>
            <w:r w:rsidRPr="008A7638">
              <w:rPr>
                <w:i/>
                <w:u w:val="single"/>
              </w:rPr>
              <w:t>proveedores</w:t>
            </w:r>
            <w:r w:rsidRPr="008A7638">
              <w:rPr>
                <w:i/>
                <w:spacing w:val="-2"/>
                <w:u w:val="single"/>
              </w:rPr>
              <w:t xml:space="preserve"> </w:t>
            </w:r>
            <w:r w:rsidRPr="008A7638">
              <w:rPr>
                <w:i/>
                <w:u w:val="single"/>
              </w:rPr>
              <w:t>una</w:t>
            </w:r>
            <w:r w:rsidRPr="008A7638">
              <w:rPr>
                <w:i/>
                <w:spacing w:val="-4"/>
                <w:u w:val="single"/>
              </w:rPr>
              <w:t xml:space="preserve"> </w:t>
            </w:r>
            <w:r w:rsidRPr="008A7638">
              <w:rPr>
                <w:i/>
                <w:u w:val="single"/>
              </w:rPr>
              <w:t>información</w:t>
            </w:r>
            <w:r w:rsidRPr="008A7638">
              <w:rPr>
                <w:i/>
                <w:spacing w:val="-2"/>
                <w:u w:val="single"/>
              </w:rPr>
              <w:t xml:space="preserve"> </w:t>
            </w:r>
            <w:r w:rsidRPr="008A7638">
              <w:rPr>
                <w:i/>
                <w:u w:val="single"/>
              </w:rPr>
              <w:t>veraz,</w:t>
            </w:r>
            <w:r w:rsidRPr="008A7638">
              <w:rPr>
                <w:i/>
                <w:spacing w:val="-2"/>
                <w:u w:val="single"/>
              </w:rPr>
              <w:t xml:space="preserve"> </w:t>
            </w:r>
            <w:r w:rsidRPr="008A7638">
              <w:rPr>
                <w:i/>
                <w:u w:val="single"/>
              </w:rPr>
              <w:t>clara</w:t>
            </w:r>
            <w:r w:rsidRPr="008A7638">
              <w:rPr>
                <w:i/>
                <w:spacing w:val="-4"/>
                <w:u w:val="single"/>
              </w:rPr>
              <w:t xml:space="preserve"> </w:t>
            </w:r>
            <w:r w:rsidRPr="008A7638">
              <w:rPr>
                <w:i/>
                <w:u w:val="single"/>
              </w:rPr>
              <w:t>y</w:t>
            </w:r>
            <w:r w:rsidRPr="008A7638">
              <w:rPr>
                <w:i/>
                <w:spacing w:val="-2"/>
                <w:u w:val="single"/>
              </w:rPr>
              <w:t xml:space="preserve"> </w:t>
            </w:r>
            <w:r w:rsidRPr="008A7638">
              <w:rPr>
                <w:i/>
                <w:u w:val="single"/>
              </w:rPr>
              <w:t>oportuna</w:t>
            </w:r>
            <w:r w:rsidRPr="008A7638">
              <w:rPr>
                <w:i/>
              </w:rPr>
              <w:t xml:space="preserve"> sobre</w:t>
            </w:r>
            <w:r w:rsidRPr="008A7638">
              <w:rPr>
                <w:i/>
                <w:spacing w:val="-4"/>
              </w:rPr>
              <w:t xml:space="preserve"> </w:t>
            </w:r>
            <w:r w:rsidRPr="008A7638">
              <w:rPr>
                <w:i/>
              </w:rPr>
              <w:t>las</w:t>
            </w:r>
            <w:r w:rsidRPr="008A7638">
              <w:rPr>
                <w:i/>
                <w:spacing w:val="-2"/>
              </w:rPr>
              <w:t xml:space="preserve"> </w:t>
            </w:r>
            <w:r w:rsidRPr="008A7638">
              <w:rPr>
                <w:i/>
              </w:rPr>
              <w:t>quejas</w:t>
            </w:r>
            <w:r w:rsidRPr="008A7638">
              <w:rPr>
                <w:i/>
                <w:spacing w:val="-2"/>
              </w:rPr>
              <w:t xml:space="preserve"> </w:t>
            </w:r>
            <w:r w:rsidRPr="008A7638">
              <w:rPr>
                <w:i/>
              </w:rPr>
              <w:t>y</w:t>
            </w:r>
            <w:r w:rsidRPr="008A7638">
              <w:rPr>
                <w:i/>
                <w:spacing w:val="-4"/>
              </w:rPr>
              <w:t xml:space="preserve"> </w:t>
            </w:r>
            <w:r w:rsidRPr="008A7638">
              <w:rPr>
                <w:i/>
              </w:rPr>
              <w:t>reclamaciones</w:t>
            </w:r>
            <w:r w:rsidRPr="008A7638">
              <w:rPr>
                <w:i/>
                <w:spacing w:val="-2"/>
              </w:rPr>
              <w:t xml:space="preserve"> </w:t>
            </w:r>
            <w:r w:rsidRPr="008A7638">
              <w:rPr>
                <w:i/>
              </w:rPr>
              <w:t>de</w:t>
            </w:r>
            <w:r w:rsidRPr="008A7638">
              <w:rPr>
                <w:i/>
                <w:spacing w:val="-2"/>
              </w:rPr>
              <w:t xml:space="preserve"> </w:t>
            </w:r>
            <w:r w:rsidRPr="008A7638">
              <w:rPr>
                <w:i/>
              </w:rPr>
              <w:t>los usuarios, así como la atención a sus demandas y al cumplimiento de las condiciones prometidas.</w:t>
            </w:r>
          </w:p>
          <w:p w:rsidR="00514541" w:rsidRPr="008A7638" w:rsidRDefault="0086485A">
            <w:pPr>
              <w:pStyle w:val="TableParagraph"/>
              <w:ind w:left="105" w:right="27"/>
              <w:rPr>
                <w:i/>
              </w:rPr>
            </w:pPr>
            <w:r w:rsidRPr="008A7638">
              <w:rPr>
                <w:i/>
              </w:rPr>
              <w:t>Un</w:t>
            </w:r>
            <w:r w:rsidRPr="008A7638">
              <w:rPr>
                <w:i/>
                <w:spacing w:val="-1"/>
              </w:rPr>
              <w:t xml:space="preserve"> </w:t>
            </w:r>
            <w:r w:rsidRPr="008A7638">
              <w:rPr>
                <w:i/>
              </w:rPr>
              <w:t>quinto</w:t>
            </w:r>
            <w:r w:rsidRPr="008A7638">
              <w:rPr>
                <w:i/>
                <w:spacing w:val="-1"/>
              </w:rPr>
              <w:t xml:space="preserve"> </w:t>
            </w:r>
            <w:r w:rsidRPr="008A7638">
              <w:rPr>
                <w:i/>
              </w:rPr>
              <w:t>aspecto</w:t>
            </w:r>
            <w:r w:rsidRPr="008A7638">
              <w:rPr>
                <w:i/>
                <w:spacing w:val="-1"/>
              </w:rPr>
              <w:t xml:space="preserve"> </w:t>
            </w:r>
            <w:r w:rsidRPr="008A7638">
              <w:rPr>
                <w:i/>
              </w:rPr>
              <w:t>es</w:t>
            </w:r>
            <w:r w:rsidRPr="008A7638">
              <w:rPr>
                <w:i/>
                <w:spacing w:val="-1"/>
              </w:rPr>
              <w:t xml:space="preserve"> </w:t>
            </w:r>
            <w:r w:rsidRPr="008A7638">
              <w:rPr>
                <w:i/>
              </w:rPr>
              <w:t>el</w:t>
            </w:r>
            <w:r w:rsidRPr="008A7638">
              <w:rPr>
                <w:i/>
                <w:spacing w:val="-3"/>
              </w:rPr>
              <w:t xml:space="preserve"> </w:t>
            </w:r>
            <w:r w:rsidRPr="008A7638">
              <w:rPr>
                <w:i/>
              </w:rPr>
              <w:t>relativo</w:t>
            </w:r>
            <w:r w:rsidRPr="008A7638">
              <w:rPr>
                <w:i/>
                <w:spacing w:val="-1"/>
              </w:rPr>
              <w:t xml:space="preserve"> </w:t>
            </w:r>
            <w:r w:rsidRPr="008A7638">
              <w:rPr>
                <w:i/>
              </w:rPr>
              <w:t xml:space="preserve">al </w:t>
            </w:r>
            <w:r w:rsidRPr="008A7638">
              <w:rPr>
                <w:i/>
                <w:u w:val="single"/>
              </w:rPr>
              <w:t>derecho</w:t>
            </w:r>
            <w:r w:rsidRPr="008A7638">
              <w:rPr>
                <w:i/>
                <w:spacing w:val="-4"/>
                <w:u w:val="single"/>
              </w:rPr>
              <w:t xml:space="preserve"> </w:t>
            </w:r>
            <w:r w:rsidRPr="008A7638">
              <w:rPr>
                <w:i/>
                <w:u w:val="single"/>
              </w:rPr>
              <w:t>a</w:t>
            </w:r>
            <w:r w:rsidRPr="008A7638">
              <w:rPr>
                <w:i/>
                <w:spacing w:val="-1"/>
                <w:u w:val="single"/>
              </w:rPr>
              <w:t xml:space="preserve"> </w:t>
            </w:r>
            <w:r w:rsidRPr="008A7638">
              <w:rPr>
                <w:i/>
                <w:u w:val="single"/>
              </w:rPr>
              <w:t>la</w:t>
            </w:r>
            <w:r w:rsidRPr="008A7638">
              <w:rPr>
                <w:i/>
                <w:spacing w:val="-4"/>
                <w:u w:val="single"/>
              </w:rPr>
              <w:t xml:space="preserve"> </w:t>
            </w:r>
            <w:r w:rsidRPr="008A7638">
              <w:rPr>
                <w:i/>
                <w:u w:val="single"/>
              </w:rPr>
              <w:t>dignidad</w:t>
            </w:r>
            <w:r w:rsidRPr="008A7638">
              <w:rPr>
                <w:i/>
                <w:spacing w:val="-1"/>
                <w:u w:val="single"/>
              </w:rPr>
              <w:t xml:space="preserve"> </w:t>
            </w:r>
            <w:r w:rsidRPr="008A7638">
              <w:rPr>
                <w:i/>
                <w:u w:val="single"/>
              </w:rPr>
              <w:t>humana,</w:t>
            </w:r>
            <w:r w:rsidRPr="008A7638">
              <w:rPr>
                <w:i/>
                <w:spacing w:val="-1"/>
                <w:u w:val="single"/>
              </w:rPr>
              <w:t xml:space="preserve"> </w:t>
            </w:r>
            <w:r w:rsidRPr="008A7638">
              <w:rPr>
                <w:i/>
                <w:u w:val="single"/>
              </w:rPr>
              <w:t>al honor</w:t>
            </w:r>
            <w:r w:rsidRPr="008A7638">
              <w:rPr>
                <w:i/>
                <w:spacing w:val="-1"/>
                <w:u w:val="single"/>
              </w:rPr>
              <w:t xml:space="preserve"> </w:t>
            </w:r>
            <w:r w:rsidRPr="008A7638">
              <w:rPr>
                <w:i/>
                <w:u w:val="single"/>
              </w:rPr>
              <w:t>y</w:t>
            </w:r>
            <w:r w:rsidRPr="008A7638">
              <w:rPr>
                <w:i/>
                <w:spacing w:val="-3"/>
                <w:u w:val="single"/>
              </w:rPr>
              <w:t xml:space="preserve"> </w:t>
            </w:r>
            <w:r w:rsidRPr="008A7638">
              <w:rPr>
                <w:i/>
                <w:u w:val="single"/>
              </w:rPr>
              <w:t>a</w:t>
            </w:r>
            <w:r w:rsidRPr="008A7638">
              <w:rPr>
                <w:i/>
                <w:spacing w:val="-1"/>
                <w:u w:val="single"/>
              </w:rPr>
              <w:t xml:space="preserve"> </w:t>
            </w:r>
            <w:r w:rsidRPr="008A7638">
              <w:rPr>
                <w:i/>
                <w:u w:val="single"/>
              </w:rPr>
              <w:t>la</w:t>
            </w:r>
            <w:r w:rsidRPr="008A7638">
              <w:rPr>
                <w:i/>
                <w:spacing w:val="-4"/>
                <w:u w:val="single"/>
              </w:rPr>
              <w:t xml:space="preserve"> </w:t>
            </w:r>
            <w:r w:rsidRPr="008A7638">
              <w:rPr>
                <w:i/>
                <w:u w:val="single"/>
              </w:rPr>
              <w:t>intimidad</w:t>
            </w:r>
            <w:r w:rsidRPr="008A7638">
              <w:rPr>
                <w:i/>
              </w:rPr>
              <w:t>,</w:t>
            </w:r>
            <w:r w:rsidRPr="008A7638">
              <w:rPr>
                <w:i/>
                <w:spacing w:val="-1"/>
              </w:rPr>
              <w:t xml:space="preserve"> </w:t>
            </w:r>
            <w:r w:rsidRPr="008A7638">
              <w:rPr>
                <w:i/>
              </w:rPr>
              <w:t>fundado</w:t>
            </w:r>
            <w:r w:rsidRPr="008A7638">
              <w:rPr>
                <w:i/>
                <w:spacing w:val="-4"/>
              </w:rPr>
              <w:t xml:space="preserve"> </w:t>
            </w:r>
            <w:r w:rsidRPr="008A7638">
              <w:rPr>
                <w:i/>
              </w:rPr>
              <w:t>en</w:t>
            </w:r>
            <w:r w:rsidRPr="008A7638">
              <w:rPr>
                <w:i/>
                <w:spacing w:val="-1"/>
              </w:rPr>
              <w:t xml:space="preserve"> </w:t>
            </w:r>
            <w:r w:rsidRPr="008A7638">
              <w:rPr>
                <w:i/>
              </w:rPr>
              <w:t>la</w:t>
            </w:r>
            <w:r w:rsidRPr="008A7638">
              <w:rPr>
                <w:i/>
                <w:spacing w:val="-1"/>
              </w:rPr>
              <w:t xml:space="preserve"> </w:t>
            </w:r>
            <w:r w:rsidRPr="008A7638">
              <w:rPr>
                <w:i/>
              </w:rPr>
              <w:t>veracidad</w:t>
            </w:r>
            <w:r w:rsidRPr="008A7638">
              <w:rPr>
                <w:i/>
                <w:spacing w:val="-1"/>
              </w:rPr>
              <w:t xml:space="preserve"> </w:t>
            </w:r>
            <w:r w:rsidRPr="008A7638">
              <w:rPr>
                <w:i/>
              </w:rPr>
              <w:t>de</w:t>
            </w:r>
            <w:r w:rsidRPr="008A7638">
              <w:rPr>
                <w:i/>
                <w:spacing w:val="-3"/>
              </w:rPr>
              <w:t xml:space="preserve"> </w:t>
            </w:r>
            <w:r w:rsidRPr="008A7638">
              <w:rPr>
                <w:i/>
              </w:rPr>
              <w:t>la</w:t>
            </w:r>
            <w:r w:rsidRPr="008A7638">
              <w:rPr>
                <w:i/>
                <w:spacing w:val="-4"/>
              </w:rPr>
              <w:t xml:space="preserve"> </w:t>
            </w:r>
            <w:r w:rsidRPr="008A7638">
              <w:rPr>
                <w:i/>
              </w:rPr>
              <w:t>información</w:t>
            </w:r>
            <w:r w:rsidRPr="008A7638">
              <w:rPr>
                <w:i/>
                <w:spacing w:val="-1"/>
              </w:rPr>
              <w:t xml:space="preserve"> </w:t>
            </w:r>
            <w:r w:rsidRPr="008A7638">
              <w:rPr>
                <w:i/>
              </w:rPr>
              <w:t>requerida</w:t>
            </w:r>
            <w:r w:rsidRPr="008A7638">
              <w:rPr>
                <w:i/>
                <w:spacing w:val="-4"/>
              </w:rPr>
              <w:t xml:space="preserve"> </w:t>
            </w:r>
            <w:r w:rsidRPr="008A7638">
              <w:rPr>
                <w:i/>
              </w:rPr>
              <w:t>y brindada en las áreas de recepción y de servicios técnicos-profesionales.</w:t>
            </w:r>
          </w:p>
          <w:p w:rsidR="00514541" w:rsidRPr="008A7638" w:rsidRDefault="0086485A">
            <w:pPr>
              <w:pStyle w:val="TableParagraph"/>
              <w:ind w:left="105" w:right="27"/>
              <w:rPr>
                <w:i/>
              </w:rPr>
            </w:pPr>
            <w:r w:rsidRPr="008A7638">
              <w:rPr>
                <w:i/>
              </w:rPr>
              <w:t xml:space="preserve">Un sexto aspecto es el </w:t>
            </w:r>
            <w:r w:rsidRPr="008A7638">
              <w:rPr>
                <w:i/>
                <w:u w:val="single"/>
              </w:rPr>
              <w:t>derecho a la igualdad de trato y no discriminación de clase social, raza, género, religión o capacidades físicas e</w:t>
            </w:r>
            <w:r w:rsidRPr="008A7638">
              <w:rPr>
                <w:i/>
                <w:spacing w:val="-1"/>
                <w:u w:val="single"/>
              </w:rPr>
              <w:t xml:space="preserve"> </w:t>
            </w:r>
            <w:r w:rsidRPr="008A7638">
              <w:rPr>
                <w:i/>
                <w:u w:val="single"/>
              </w:rPr>
              <w:t>intelectuales</w:t>
            </w:r>
            <w:r w:rsidRPr="008A7638">
              <w:rPr>
                <w:i/>
              </w:rPr>
              <w:t>, de manera de garantizar la equidad en la oferta del servicio.</w:t>
            </w:r>
          </w:p>
          <w:p w:rsidR="00514541" w:rsidRPr="008A7638" w:rsidRDefault="0086485A">
            <w:pPr>
              <w:pStyle w:val="TableParagraph"/>
              <w:numPr>
                <w:ilvl w:val="0"/>
                <w:numId w:val="15"/>
              </w:numPr>
              <w:tabs>
                <w:tab w:val="left" w:pos="325"/>
              </w:tabs>
              <w:spacing w:line="252" w:lineRule="exact"/>
              <w:ind w:left="325" w:hanging="220"/>
            </w:pPr>
            <w:r w:rsidRPr="008A7638">
              <w:t>Cómo</w:t>
            </w:r>
            <w:r w:rsidRPr="008A7638">
              <w:rPr>
                <w:spacing w:val="-6"/>
              </w:rPr>
              <w:t xml:space="preserve"> </w:t>
            </w:r>
            <w:r w:rsidRPr="008A7638">
              <w:t>se</w:t>
            </w:r>
            <w:r w:rsidRPr="008A7638">
              <w:rPr>
                <w:spacing w:val="-3"/>
              </w:rPr>
              <w:t xml:space="preserve"> </w:t>
            </w:r>
            <w:r w:rsidRPr="008A7638">
              <w:t>agudiza</w:t>
            </w:r>
            <w:r w:rsidRPr="008A7638">
              <w:rPr>
                <w:spacing w:val="-3"/>
              </w:rPr>
              <w:t xml:space="preserve"> </w:t>
            </w:r>
            <w:r w:rsidRPr="008A7638">
              <w:t>el</w:t>
            </w:r>
            <w:r w:rsidRPr="008A7638">
              <w:rPr>
                <w:spacing w:val="-2"/>
              </w:rPr>
              <w:t xml:space="preserve"> </w:t>
            </w:r>
            <w:r w:rsidRPr="008A7638">
              <w:t>problema</w:t>
            </w:r>
            <w:r w:rsidRPr="008A7638">
              <w:rPr>
                <w:spacing w:val="-3"/>
              </w:rPr>
              <w:t xml:space="preserve"> </w:t>
            </w:r>
            <w:r w:rsidRPr="008A7638">
              <w:t>en</w:t>
            </w:r>
            <w:r w:rsidRPr="008A7638">
              <w:rPr>
                <w:spacing w:val="-3"/>
              </w:rPr>
              <w:t xml:space="preserve"> </w:t>
            </w:r>
            <w:r w:rsidRPr="008A7638">
              <w:t>función</w:t>
            </w:r>
            <w:r w:rsidRPr="008A7638">
              <w:rPr>
                <w:spacing w:val="-6"/>
              </w:rPr>
              <w:t xml:space="preserve"> </w:t>
            </w:r>
            <w:r w:rsidRPr="008A7638">
              <w:t>del</w:t>
            </w:r>
            <w:r w:rsidRPr="008A7638">
              <w:rPr>
                <w:spacing w:val="-2"/>
              </w:rPr>
              <w:t xml:space="preserve"> </w:t>
            </w:r>
            <w:r w:rsidRPr="008A7638">
              <w:t>servicio</w:t>
            </w:r>
            <w:r w:rsidRPr="008A7638">
              <w:rPr>
                <w:spacing w:val="-3"/>
              </w:rPr>
              <w:t xml:space="preserve"> </w:t>
            </w:r>
            <w:r w:rsidRPr="008A7638">
              <w:t>que</w:t>
            </w:r>
            <w:r w:rsidRPr="008A7638">
              <w:rPr>
                <w:spacing w:val="-3"/>
              </w:rPr>
              <w:t xml:space="preserve"> </w:t>
            </w:r>
            <w:r w:rsidRPr="008A7638">
              <w:t>brinda</w:t>
            </w:r>
            <w:r w:rsidRPr="008A7638">
              <w:rPr>
                <w:spacing w:val="-3"/>
              </w:rPr>
              <w:t xml:space="preserve"> </w:t>
            </w:r>
            <w:r w:rsidRPr="008A7638">
              <w:rPr>
                <w:spacing w:val="-2"/>
              </w:rPr>
              <w:t>CORAASAN?</w:t>
            </w:r>
          </w:p>
          <w:p w:rsidR="00514541" w:rsidRPr="008A7638" w:rsidRDefault="0086485A">
            <w:pPr>
              <w:pStyle w:val="TableParagraph"/>
              <w:ind w:left="105" w:right="27"/>
              <w:rPr>
                <w:i/>
              </w:rPr>
            </w:pPr>
            <w:r w:rsidRPr="008A7638">
              <w:rPr>
                <w:i/>
              </w:rPr>
              <w:t>El</w:t>
            </w:r>
            <w:r w:rsidRPr="008A7638">
              <w:rPr>
                <w:i/>
                <w:spacing w:val="-1"/>
              </w:rPr>
              <w:t xml:space="preserve"> </w:t>
            </w:r>
            <w:r w:rsidRPr="008A7638">
              <w:rPr>
                <w:i/>
              </w:rPr>
              <w:t>problema</w:t>
            </w:r>
            <w:r w:rsidRPr="008A7638">
              <w:rPr>
                <w:i/>
                <w:spacing w:val="-1"/>
              </w:rPr>
              <w:t xml:space="preserve"> </w:t>
            </w:r>
            <w:r w:rsidRPr="008A7638">
              <w:rPr>
                <w:i/>
              </w:rPr>
              <w:t>se</w:t>
            </w:r>
            <w:r w:rsidRPr="008A7638">
              <w:rPr>
                <w:i/>
                <w:spacing w:val="-1"/>
              </w:rPr>
              <w:t xml:space="preserve"> </w:t>
            </w:r>
            <w:r w:rsidRPr="008A7638">
              <w:rPr>
                <w:i/>
              </w:rPr>
              <w:t>agudiza</w:t>
            </w:r>
            <w:r w:rsidRPr="008A7638">
              <w:rPr>
                <w:i/>
                <w:spacing w:val="-1"/>
              </w:rPr>
              <w:t xml:space="preserve"> </w:t>
            </w:r>
            <w:r w:rsidRPr="008A7638">
              <w:rPr>
                <w:i/>
              </w:rPr>
              <w:t>en</w:t>
            </w:r>
            <w:r w:rsidRPr="008A7638">
              <w:rPr>
                <w:i/>
                <w:spacing w:val="-4"/>
              </w:rPr>
              <w:t xml:space="preserve"> </w:t>
            </w:r>
            <w:r w:rsidRPr="008A7638">
              <w:rPr>
                <w:i/>
              </w:rPr>
              <w:t>la</w:t>
            </w:r>
            <w:r w:rsidRPr="008A7638">
              <w:rPr>
                <w:i/>
                <w:spacing w:val="-1"/>
              </w:rPr>
              <w:t xml:space="preserve"> </w:t>
            </w:r>
            <w:r w:rsidRPr="008A7638">
              <w:rPr>
                <w:i/>
              </w:rPr>
              <w:t>medida</w:t>
            </w:r>
            <w:r w:rsidRPr="008A7638">
              <w:rPr>
                <w:i/>
                <w:spacing w:val="-1"/>
              </w:rPr>
              <w:t xml:space="preserve"> </w:t>
            </w:r>
            <w:r w:rsidRPr="008A7638">
              <w:rPr>
                <w:i/>
              </w:rPr>
              <w:t>que</w:t>
            </w:r>
            <w:r w:rsidRPr="008A7638">
              <w:rPr>
                <w:i/>
                <w:spacing w:val="-1"/>
              </w:rPr>
              <w:t xml:space="preserve"> </w:t>
            </w:r>
            <w:r w:rsidRPr="008A7638">
              <w:rPr>
                <w:i/>
              </w:rPr>
              <w:t>se</w:t>
            </w:r>
            <w:r w:rsidRPr="008A7638">
              <w:rPr>
                <w:i/>
                <w:spacing w:val="-1"/>
              </w:rPr>
              <w:t xml:space="preserve"> </w:t>
            </w:r>
            <w:r w:rsidRPr="008A7638">
              <w:rPr>
                <w:i/>
              </w:rPr>
              <w:t>incrementan</w:t>
            </w:r>
            <w:r w:rsidRPr="008A7638">
              <w:rPr>
                <w:i/>
                <w:spacing w:val="-1"/>
              </w:rPr>
              <w:t xml:space="preserve"> </w:t>
            </w:r>
            <w:r w:rsidRPr="008A7638">
              <w:rPr>
                <w:i/>
              </w:rPr>
              <w:t>las</w:t>
            </w:r>
            <w:r w:rsidRPr="008A7638">
              <w:rPr>
                <w:i/>
                <w:spacing w:val="-1"/>
              </w:rPr>
              <w:t xml:space="preserve"> </w:t>
            </w:r>
            <w:r w:rsidRPr="008A7638">
              <w:rPr>
                <w:i/>
              </w:rPr>
              <w:t>pérdidas</w:t>
            </w:r>
            <w:r w:rsidRPr="008A7638">
              <w:rPr>
                <w:i/>
                <w:spacing w:val="-1"/>
              </w:rPr>
              <w:t xml:space="preserve"> </w:t>
            </w:r>
            <w:r w:rsidRPr="008A7638">
              <w:rPr>
                <w:i/>
              </w:rPr>
              <w:t>de</w:t>
            </w:r>
            <w:r w:rsidRPr="008A7638">
              <w:rPr>
                <w:i/>
                <w:spacing w:val="-1"/>
              </w:rPr>
              <w:t xml:space="preserve"> </w:t>
            </w:r>
            <w:r w:rsidRPr="008A7638">
              <w:rPr>
                <w:i/>
              </w:rPr>
              <w:t>agua</w:t>
            </w:r>
            <w:r w:rsidRPr="008A7638">
              <w:rPr>
                <w:i/>
                <w:spacing w:val="-1"/>
              </w:rPr>
              <w:t xml:space="preserve"> </w:t>
            </w:r>
            <w:r w:rsidRPr="008A7638">
              <w:rPr>
                <w:i/>
              </w:rPr>
              <w:t>y</w:t>
            </w:r>
            <w:r w:rsidRPr="008A7638">
              <w:rPr>
                <w:i/>
                <w:spacing w:val="-3"/>
              </w:rPr>
              <w:t xml:space="preserve"> </w:t>
            </w:r>
            <w:r w:rsidRPr="008A7638">
              <w:rPr>
                <w:i/>
              </w:rPr>
              <w:t>se</w:t>
            </w:r>
            <w:r w:rsidRPr="008A7638">
              <w:rPr>
                <w:i/>
                <w:spacing w:val="-1"/>
              </w:rPr>
              <w:t xml:space="preserve"> </w:t>
            </w:r>
            <w:r w:rsidRPr="008A7638">
              <w:rPr>
                <w:i/>
              </w:rPr>
              <w:t>reduce</w:t>
            </w:r>
            <w:r w:rsidRPr="008A7638">
              <w:rPr>
                <w:i/>
                <w:spacing w:val="-1"/>
              </w:rPr>
              <w:t xml:space="preserve"> </w:t>
            </w:r>
            <w:r w:rsidRPr="008A7638">
              <w:rPr>
                <w:i/>
              </w:rPr>
              <w:t>el tratamiento</w:t>
            </w:r>
            <w:r w:rsidRPr="008A7638">
              <w:rPr>
                <w:i/>
                <w:spacing w:val="-1"/>
              </w:rPr>
              <w:t xml:space="preserve"> </w:t>
            </w:r>
            <w:r w:rsidRPr="008A7638">
              <w:rPr>
                <w:i/>
              </w:rPr>
              <w:t>de</w:t>
            </w:r>
            <w:r w:rsidRPr="008A7638">
              <w:rPr>
                <w:i/>
                <w:spacing w:val="-1"/>
              </w:rPr>
              <w:t xml:space="preserve"> </w:t>
            </w:r>
            <w:r w:rsidRPr="008A7638">
              <w:rPr>
                <w:i/>
              </w:rPr>
              <w:t>las</w:t>
            </w:r>
            <w:r w:rsidRPr="008A7638">
              <w:rPr>
                <w:i/>
                <w:spacing w:val="-1"/>
              </w:rPr>
              <w:t xml:space="preserve"> </w:t>
            </w:r>
            <w:r w:rsidRPr="008A7638">
              <w:rPr>
                <w:i/>
              </w:rPr>
              <w:t>aguas</w:t>
            </w:r>
            <w:r w:rsidRPr="008A7638">
              <w:rPr>
                <w:i/>
                <w:spacing w:val="-3"/>
              </w:rPr>
              <w:t xml:space="preserve"> </w:t>
            </w:r>
            <w:r w:rsidRPr="008A7638">
              <w:rPr>
                <w:i/>
              </w:rPr>
              <w:t>residuales,</w:t>
            </w:r>
            <w:r w:rsidRPr="008A7638">
              <w:rPr>
                <w:i/>
                <w:spacing w:val="-3"/>
              </w:rPr>
              <w:t xml:space="preserve"> </w:t>
            </w:r>
            <w:r w:rsidRPr="008A7638">
              <w:rPr>
                <w:i/>
              </w:rPr>
              <w:t>ya</w:t>
            </w:r>
            <w:r w:rsidRPr="008A7638">
              <w:rPr>
                <w:i/>
                <w:spacing w:val="-1"/>
              </w:rPr>
              <w:t xml:space="preserve"> </w:t>
            </w:r>
            <w:r w:rsidRPr="008A7638">
              <w:rPr>
                <w:i/>
              </w:rPr>
              <w:t>que</w:t>
            </w:r>
            <w:r w:rsidRPr="008A7638">
              <w:rPr>
                <w:i/>
                <w:spacing w:val="-3"/>
              </w:rPr>
              <w:t xml:space="preserve"> </w:t>
            </w:r>
            <w:r w:rsidRPr="008A7638">
              <w:rPr>
                <w:i/>
              </w:rPr>
              <w:t>no</w:t>
            </w:r>
            <w:r w:rsidRPr="008A7638">
              <w:rPr>
                <w:i/>
                <w:spacing w:val="-1"/>
              </w:rPr>
              <w:t xml:space="preserve"> </w:t>
            </w:r>
            <w:r w:rsidRPr="008A7638">
              <w:rPr>
                <w:i/>
              </w:rPr>
              <w:t>se</w:t>
            </w:r>
            <w:r w:rsidRPr="008A7638">
              <w:rPr>
                <w:i/>
                <w:spacing w:val="-1"/>
              </w:rPr>
              <w:t xml:space="preserve"> </w:t>
            </w:r>
            <w:r w:rsidRPr="008A7638">
              <w:rPr>
                <w:i/>
              </w:rPr>
              <w:t>cumple con el derecho a la protección social, económica, ambiental y de la salud de la población objetivo.</w:t>
            </w:r>
          </w:p>
        </w:tc>
      </w:tr>
    </w:tbl>
    <w:p w:rsidR="00514541" w:rsidRPr="008A7638" w:rsidRDefault="00514541">
      <w:pPr>
        <w:pStyle w:val="TableParagraph"/>
        <w:rPr>
          <w:i/>
        </w:rPr>
        <w:sectPr w:rsidR="00514541" w:rsidRPr="008A7638">
          <w:headerReference w:type="default" r:id="rId98"/>
          <w:footerReference w:type="default" r:id="rId99"/>
          <w:pgSz w:w="15840" w:h="12240" w:orient="landscape"/>
          <w:pgMar w:top="1380" w:right="360" w:bottom="1180" w:left="360" w:header="0" w:footer="984" w:gutter="0"/>
          <w:cols w:space="720"/>
        </w:sectPr>
      </w:pPr>
    </w:p>
    <w:p w:rsidR="00514541" w:rsidRPr="008A7638" w:rsidRDefault="00514541">
      <w:pPr>
        <w:pStyle w:val="Textoindependiente"/>
        <w:spacing w:before="2"/>
        <w:rPr>
          <w:b/>
          <w:sz w:val="5"/>
        </w:r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5"/>
        <w:gridCol w:w="13514"/>
      </w:tblGrid>
      <w:tr w:rsidR="00514541" w:rsidRPr="008A7638">
        <w:trPr>
          <w:trHeight w:val="2784"/>
        </w:trPr>
        <w:tc>
          <w:tcPr>
            <w:tcW w:w="1515" w:type="dxa"/>
          </w:tcPr>
          <w:p w:rsidR="00514541" w:rsidRPr="008A7638" w:rsidRDefault="0086485A">
            <w:pPr>
              <w:pStyle w:val="TableParagraph"/>
              <w:ind w:left="107" w:right="96"/>
              <w:jc w:val="both"/>
              <w:rPr>
                <w:b/>
              </w:rPr>
            </w:pPr>
            <w:r w:rsidRPr="008A7638">
              <w:rPr>
                <w:b/>
              </w:rPr>
              <w:t xml:space="preserve">Enfoque de </w:t>
            </w:r>
            <w:r w:rsidRPr="008A7638">
              <w:rPr>
                <w:b/>
                <w:spacing w:val="-2"/>
              </w:rPr>
              <w:t>sostenibilidad Ambiental</w:t>
            </w:r>
          </w:p>
        </w:tc>
        <w:tc>
          <w:tcPr>
            <w:tcW w:w="13514" w:type="dxa"/>
          </w:tcPr>
          <w:p w:rsidR="00514541" w:rsidRPr="008A7638" w:rsidRDefault="0086485A">
            <w:pPr>
              <w:pStyle w:val="TableParagraph"/>
              <w:numPr>
                <w:ilvl w:val="0"/>
                <w:numId w:val="14"/>
              </w:numPr>
              <w:tabs>
                <w:tab w:val="left" w:pos="325"/>
              </w:tabs>
              <w:spacing w:line="242" w:lineRule="auto"/>
              <w:ind w:right="98" w:firstLine="0"/>
              <w:jc w:val="both"/>
            </w:pPr>
            <w:r w:rsidRPr="008A7638">
              <w:t>¿De</w:t>
            </w:r>
            <w:r w:rsidRPr="008A7638">
              <w:rPr>
                <w:spacing w:val="-2"/>
              </w:rPr>
              <w:t xml:space="preserve"> </w:t>
            </w:r>
            <w:r w:rsidRPr="008A7638">
              <w:t>cara</w:t>
            </w:r>
            <w:r w:rsidRPr="008A7638">
              <w:rPr>
                <w:spacing w:val="-2"/>
              </w:rPr>
              <w:t xml:space="preserve"> </w:t>
            </w:r>
            <w:r w:rsidRPr="008A7638">
              <w:t>al</w:t>
            </w:r>
            <w:r w:rsidRPr="008A7638">
              <w:rPr>
                <w:spacing w:val="-1"/>
              </w:rPr>
              <w:t xml:space="preserve"> </w:t>
            </w:r>
            <w:r w:rsidRPr="008A7638">
              <w:t>problema</w:t>
            </w:r>
            <w:r w:rsidRPr="008A7638">
              <w:rPr>
                <w:spacing w:val="-2"/>
              </w:rPr>
              <w:t xml:space="preserve"> </w:t>
            </w:r>
            <w:r w:rsidRPr="008A7638">
              <w:t>y</w:t>
            </w:r>
            <w:r w:rsidRPr="008A7638">
              <w:rPr>
                <w:spacing w:val="-4"/>
              </w:rPr>
              <w:t xml:space="preserve"> </w:t>
            </w:r>
            <w:r w:rsidRPr="008A7638">
              <w:t>la</w:t>
            </w:r>
            <w:r w:rsidRPr="008A7638">
              <w:rPr>
                <w:spacing w:val="-2"/>
              </w:rPr>
              <w:t xml:space="preserve"> </w:t>
            </w:r>
            <w:r w:rsidRPr="008A7638">
              <w:t>población</w:t>
            </w:r>
            <w:r w:rsidRPr="008A7638">
              <w:rPr>
                <w:spacing w:val="-2"/>
              </w:rPr>
              <w:t xml:space="preserve"> </w:t>
            </w:r>
            <w:r w:rsidRPr="008A7638">
              <w:t>objetivo</w:t>
            </w:r>
            <w:r w:rsidRPr="008A7638">
              <w:rPr>
                <w:spacing w:val="-2"/>
              </w:rPr>
              <w:t xml:space="preserve"> </w:t>
            </w:r>
            <w:r w:rsidRPr="008A7638">
              <w:t>(personas,</w:t>
            </w:r>
            <w:r w:rsidRPr="008A7638">
              <w:rPr>
                <w:spacing w:val="-2"/>
              </w:rPr>
              <w:t xml:space="preserve"> </w:t>
            </w:r>
            <w:r w:rsidRPr="008A7638">
              <w:t>instituciones,</w:t>
            </w:r>
            <w:r w:rsidRPr="008A7638">
              <w:rPr>
                <w:spacing w:val="-5"/>
              </w:rPr>
              <w:t xml:space="preserve"> </w:t>
            </w:r>
            <w:r w:rsidRPr="008A7638">
              <w:t>ambiente)</w:t>
            </w:r>
            <w:r w:rsidRPr="008A7638">
              <w:rPr>
                <w:spacing w:val="-2"/>
              </w:rPr>
              <w:t xml:space="preserve"> </w:t>
            </w:r>
            <w:r w:rsidRPr="008A7638">
              <w:t>la</w:t>
            </w:r>
            <w:r w:rsidRPr="008A7638">
              <w:rPr>
                <w:spacing w:val="-4"/>
              </w:rPr>
              <w:t xml:space="preserve"> </w:t>
            </w:r>
            <w:r w:rsidRPr="008A7638">
              <w:t>institución</w:t>
            </w:r>
            <w:r w:rsidRPr="008A7638">
              <w:rPr>
                <w:spacing w:val="-2"/>
              </w:rPr>
              <w:t xml:space="preserve"> </w:t>
            </w:r>
            <w:r w:rsidRPr="008A7638">
              <w:t>puede</w:t>
            </w:r>
            <w:r w:rsidRPr="008A7638">
              <w:rPr>
                <w:spacing w:val="-2"/>
              </w:rPr>
              <w:t xml:space="preserve"> </w:t>
            </w:r>
            <w:r w:rsidRPr="008A7638">
              <w:t>identificar</w:t>
            </w:r>
            <w:r w:rsidRPr="008A7638">
              <w:rPr>
                <w:spacing w:val="-1"/>
              </w:rPr>
              <w:t xml:space="preserve"> </w:t>
            </w:r>
            <w:r w:rsidRPr="008A7638">
              <w:t>aspectos claves</w:t>
            </w:r>
            <w:r w:rsidRPr="008A7638">
              <w:rPr>
                <w:spacing w:val="-2"/>
              </w:rPr>
              <w:t xml:space="preserve"> </w:t>
            </w:r>
            <w:r w:rsidRPr="008A7638">
              <w:t>que</w:t>
            </w:r>
            <w:r w:rsidRPr="008A7638">
              <w:rPr>
                <w:spacing w:val="-2"/>
              </w:rPr>
              <w:t xml:space="preserve"> </w:t>
            </w:r>
            <w:r w:rsidRPr="008A7638">
              <w:t>deben</w:t>
            </w:r>
            <w:r w:rsidRPr="008A7638">
              <w:rPr>
                <w:spacing w:val="-2"/>
              </w:rPr>
              <w:t xml:space="preserve"> </w:t>
            </w:r>
            <w:r w:rsidRPr="008A7638">
              <w:t>abordarse para avanzar en la sostenibilidad ambiental en el país?</w:t>
            </w:r>
          </w:p>
          <w:p w:rsidR="00514541" w:rsidRPr="008A7638" w:rsidRDefault="0086485A">
            <w:pPr>
              <w:pStyle w:val="TableParagraph"/>
              <w:ind w:left="105" w:right="97"/>
              <w:jc w:val="both"/>
              <w:rPr>
                <w:i/>
              </w:rPr>
            </w:pPr>
            <w:r w:rsidRPr="008A7638">
              <w:rPr>
                <w:i/>
              </w:rPr>
              <w:t>Si se identifican aspectos claves que se deben abordar como institución sectorial como la concientización a toda la población sobre la necesidad de cuidar las fuentes acuíferas debido a que sin estas no existe la posibilidad del abastecimiento. La clave del cuidado de las cuencas hidrográficas con acciones de reforestación y control del hacinamiento de la población localizada cerca de estos recursos naturales. La sostenibilidad ambiental de las cuencas hidrográficas proporcionará un producto de confianza y calidad a la población para que se pueda tomar agua de la pluma. La institución cuenta con un “programa de gobierno sostenible” y con un plan de acción de reducción de impacto ambiental.</w:t>
            </w:r>
          </w:p>
          <w:p w:rsidR="00514541" w:rsidRPr="008A7638" w:rsidRDefault="0086485A">
            <w:pPr>
              <w:pStyle w:val="TableParagraph"/>
              <w:numPr>
                <w:ilvl w:val="0"/>
                <w:numId w:val="14"/>
              </w:numPr>
              <w:tabs>
                <w:tab w:val="left" w:pos="325"/>
              </w:tabs>
              <w:spacing w:line="252" w:lineRule="exact"/>
              <w:ind w:left="325" w:hanging="220"/>
              <w:jc w:val="both"/>
            </w:pPr>
            <w:r w:rsidRPr="008A7638">
              <w:t>Cómo</w:t>
            </w:r>
            <w:r w:rsidRPr="008A7638">
              <w:rPr>
                <w:spacing w:val="-6"/>
              </w:rPr>
              <w:t xml:space="preserve"> </w:t>
            </w:r>
            <w:r w:rsidRPr="008A7638">
              <w:t>se</w:t>
            </w:r>
            <w:r w:rsidRPr="008A7638">
              <w:rPr>
                <w:spacing w:val="-3"/>
              </w:rPr>
              <w:t xml:space="preserve"> </w:t>
            </w:r>
            <w:r w:rsidRPr="008A7638">
              <w:t>agudiza</w:t>
            </w:r>
            <w:r w:rsidRPr="008A7638">
              <w:rPr>
                <w:spacing w:val="-3"/>
              </w:rPr>
              <w:t xml:space="preserve"> </w:t>
            </w:r>
            <w:r w:rsidRPr="008A7638">
              <w:t>el</w:t>
            </w:r>
            <w:r w:rsidRPr="008A7638">
              <w:rPr>
                <w:spacing w:val="-3"/>
              </w:rPr>
              <w:t xml:space="preserve"> </w:t>
            </w:r>
            <w:r w:rsidRPr="008A7638">
              <w:t>problema</w:t>
            </w:r>
            <w:r w:rsidRPr="008A7638">
              <w:rPr>
                <w:spacing w:val="-3"/>
              </w:rPr>
              <w:t xml:space="preserve"> </w:t>
            </w:r>
            <w:r w:rsidRPr="008A7638">
              <w:t>cuando</w:t>
            </w:r>
            <w:r w:rsidRPr="008A7638">
              <w:rPr>
                <w:spacing w:val="-3"/>
              </w:rPr>
              <w:t xml:space="preserve"> </w:t>
            </w:r>
            <w:r w:rsidRPr="008A7638">
              <w:t>no</w:t>
            </w:r>
            <w:r w:rsidRPr="008A7638">
              <w:rPr>
                <w:spacing w:val="-4"/>
              </w:rPr>
              <w:t xml:space="preserve"> </w:t>
            </w:r>
            <w:r w:rsidRPr="008A7638">
              <w:t>se</w:t>
            </w:r>
            <w:r w:rsidRPr="008A7638">
              <w:rPr>
                <w:spacing w:val="-3"/>
              </w:rPr>
              <w:t xml:space="preserve"> </w:t>
            </w:r>
            <w:r w:rsidRPr="008A7638">
              <w:t>garantiza</w:t>
            </w:r>
            <w:r w:rsidRPr="008A7638">
              <w:rPr>
                <w:spacing w:val="-3"/>
              </w:rPr>
              <w:t xml:space="preserve"> </w:t>
            </w:r>
            <w:r w:rsidRPr="008A7638">
              <w:t>la</w:t>
            </w:r>
            <w:r w:rsidRPr="008A7638">
              <w:rPr>
                <w:spacing w:val="-6"/>
              </w:rPr>
              <w:t xml:space="preserve"> </w:t>
            </w:r>
            <w:r w:rsidRPr="008A7638">
              <w:t>sostenibilidad</w:t>
            </w:r>
            <w:r w:rsidRPr="008A7638">
              <w:rPr>
                <w:spacing w:val="-3"/>
              </w:rPr>
              <w:t xml:space="preserve"> </w:t>
            </w:r>
            <w:r w:rsidRPr="008A7638">
              <w:t>ambiental</w:t>
            </w:r>
            <w:r w:rsidRPr="008A7638">
              <w:rPr>
                <w:spacing w:val="-2"/>
              </w:rPr>
              <w:t xml:space="preserve"> </w:t>
            </w:r>
            <w:r w:rsidRPr="008A7638">
              <w:t>en</w:t>
            </w:r>
            <w:r w:rsidRPr="008A7638">
              <w:rPr>
                <w:spacing w:val="-3"/>
              </w:rPr>
              <w:t xml:space="preserve"> </w:t>
            </w:r>
            <w:r w:rsidRPr="008A7638">
              <w:t>el</w:t>
            </w:r>
            <w:r w:rsidRPr="008A7638">
              <w:rPr>
                <w:spacing w:val="-3"/>
              </w:rPr>
              <w:t xml:space="preserve"> </w:t>
            </w:r>
            <w:r w:rsidRPr="008A7638">
              <w:t>servicio</w:t>
            </w:r>
            <w:r w:rsidRPr="008A7638">
              <w:rPr>
                <w:spacing w:val="-3"/>
              </w:rPr>
              <w:t xml:space="preserve"> </w:t>
            </w:r>
            <w:r w:rsidRPr="008A7638">
              <w:t>que</w:t>
            </w:r>
            <w:r w:rsidRPr="008A7638">
              <w:rPr>
                <w:spacing w:val="-3"/>
              </w:rPr>
              <w:t xml:space="preserve"> </w:t>
            </w:r>
            <w:r w:rsidRPr="008A7638">
              <w:t>brinda</w:t>
            </w:r>
            <w:r w:rsidRPr="008A7638">
              <w:rPr>
                <w:spacing w:val="-8"/>
              </w:rPr>
              <w:t xml:space="preserve"> </w:t>
            </w:r>
            <w:r w:rsidRPr="008A7638">
              <w:rPr>
                <w:spacing w:val="-2"/>
              </w:rPr>
              <w:t>CORAASAN?</w:t>
            </w:r>
          </w:p>
          <w:p w:rsidR="00514541" w:rsidRPr="008A7638" w:rsidRDefault="0086485A">
            <w:pPr>
              <w:pStyle w:val="TableParagraph"/>
              <w:spacing w:line="242" w:lineRule="auto"/>
              <w:ind w:left="105" w:right="98"/>
              <w:jc w:val="both"/>
              <w:rPr>
                <w:i/>
              </w:rPr>
            </w:pPr>
            <w:r w:rsidRPr="008A7638">
              <w:rPr>
                <w:i/>
              </w:rPr>
              <w:t xml:space="preserve">El problema se agudiza cuando no se reduce el alto consumo de agua por parte de la población objetivo y las pérdidas en el sistema de distribución del agua potable, ya que no se prepara </w:t>
            </w:r>
            <w:proofErr w:type="gramStart"/>
            <w:r w:rsidRPr="008A7638">
              <w:rPr>
                <w:i/>
              </w:rPr>
              <w:t>garantiza</w:t>
            </w:r>
            <w:proofErr w:type="gramEnd"/>
            <w:r w:rsidRPr="008A7638">
              <w:rPr>
                <w:i/>
              </w:rPr>
              <w:t xml:space="preserve"> su abastecimiento y distribución para los tiempos de sequía.</w:t>
            </w:r>
          </w:p>
        </w:tc>
      </w:tr>
      <w:tr w:rsidR="00514541" w:rsidRPr="008A7638">
        <w:trPr>
          <w:trHeight w:val="3288"/>
        </w:trPr>
        <w:tc>
          <w:tcPr>
            <w:tcW w:w="1515" w:type="dxa"/>
          </w:tcPr>
          <w:p w:rsidR="00514541" w:rsidRPr="008A7638" w:rsidRDefault="0086485A">
            <w:pPr>
              <w:pStyle w:val="TableParagraph"/>
              <w:ind w:left="107"/>
              <w:rPr>
                <w:b/>
              </w:rPr>
            </w:pPr>
            <w:r w:rsidRPr="008A7638">
              <w:rPr>
                <w:b/>
                <w:spacing w:val="-2"/>
              </w:rPr>
              <w:t>Enfoque cohesión territorial</w:t>
            </w:r>
          </w:p>
        </w:tc>
        <w:tc>
          <w:tcPr>
            <w:tcW w:w="13514" w:type="dxa"/>
          </w:tcPr>
          <w:p w:rsidR="00514541" w:rsidRPr="008A7638" w:rsidRDefault="0086485A">
            <w:pPr>
              <w:pStyle w:val="TableParagraph"/>
              <w:numPr>
                <w:ilvl w:val="0"/>
                <w:numId w:val="13"/>
              </w:numPr>
              <w:tabs>
                <w:tab w:val="left" w:pos="344"/>
              </w:tabs>
              <w:ind w:right="99" w:firstLine="0"/>
              <w:jc w:val="both"/>
            </w:pPr>
            <w:r w:rsidRPr="008A7638">
              <w:t>¿El (los) problema/s públicos institucionales identificado/s presenta/n brechas en territorios específicos del país? Favor indicar cuales serían esas brechas, con datos estadísticos.</w:t>
            </w:r>
          </w:p>
          <w:p w:rsidR="00514541" w:rsidRPr="008A7638" w:rsidRDefault="0086485A">
            <w:pPr>
              <w:pStyle w:val="TableParagraph"/>
              <w:ind w:left="105" w:right="98"/>
              <w:jc w:val="both"/>
              <w:rPr>
                <w:i/>
              </w:rPr>
            </w:pPr>
            <w:r w:rsidRPr="008A7638">
              <w:rPr>
                <w:i/>
              </w:rPr>
              <w:t>La</w:t>
            </w:r>
            <w:r w:rsidRPr="008A7638">
              <w:rPr>
                <w:i/>
                <w:spacing w:val="-14"/>
              </w:rPr>
              <w:t xml:space="preserve"> </w:t>
            </w:r>
            <w:r w:rsidRPr="008A7638">
              <w:rPr>
                <w:i/>
              </w:rPr>
              <w:t>tasa</w:t>
            </w:r>
            <w:r w:rsidRPr="008A7638">
              <w:rPr>
                <w:i/>
                <w:spacing w:val="-13"/>
              </w:rPr>
              <w:t xml:space="preserve"> </w:t>
            </w:r>
            <w:r w:rsidRPr="008A7638">
              <w:rPr>
                <w:i/>
              </w:rPr>
              <w:t>de</w:t>
            </w:r>
            <w:r w:rsidRPr="008A7638">
              <w:rPr>
                <w:i/>
                <w:spacing w:val="-13"/>
              </w:rPr>
              <w:t xml:space="preserve"> </w:t>
            </w:r>
            <w:r w:rsidRPr="008A7638">
              <w:rPr>
                <w:i/>
              </w:rPr>
              <w:t>potabilidad</w:t>
            </w:r>
            <w:r w:rsidRPr="008A7638">
              <w:rPr>
                <w:i/>
                <w:spacing w:val="-13"/>
              </w:rPr>
              <w:t xml:space="preserve"> </w:t>
            </w:r>
            <w:r w:rsidRPr="008A7638">
              <w:rPr>
                <w:i/>
              </w:rPr>
              <w:t>del</w:t>
            </w:r>
            <w:r w:rsidRPr="008A7638">
              <w:rPr>
                <w:i/>
                <w:spacing w:val="-12"/>
              </w:rPr>
              <w:t xml:space="preserve"> </w:t>
            </w:r>
            <w:r w:rsidRPr="008A7638">
              <w:rPr>
                <w:i/>
              </w:rPr>
              <w:t>recurso</w:t>
            </w:r>
            <w:r w:rsidRPr="008A7638">
              <w:rPr>
                <w:i/>
                <w:spacing w:val="-13"/>
              </w:rPr>
              <w:t xml:space="preserve"> </w:t>
            </w:r>
            <w:r w:rsidRPr="008A7638">
              <w:rPr>
                <w:i/>
              </w:rPr>
              <w:t>servido</w:t>
            </w:r>
            <w:r w:rsidRPr="008A7638">
              <w:rPr>
                <w:i/>
                <w:spacing w:val="-13"/>
              </w:rPr>
              <w:t xml:space="preserve"> </w:t>
            </w:r>
            <w:r w:rsidRPr="008A7638">
              <w:rPr>
                <w:i/>
              </w:rPr>
              <w:t>presenta</w:t>
            </w:r>
            <w:r w:rsidRPr="008A7638">
              <w:rPr>
                <w:i/>
                <w:spacing w:val="-13"/>
              </w:rPr>
              <w:t xml:space="preserve"> </w:t>
            </w:r>
            <w:r w:rsidRPr="008A7638">
              <w:rPr>
                <w:i/>
              </w:rPr>
              <w:t>brechas</w:t>
            </w:r>
            <w:r w:rsidRPr="008A7638">
              <w:rPr>
                <w:i/>
                <w:spacing w:val="-13"/>
              </w:rPr>
              <w:t xml:space="preserve"> </w:t>
            </w:r>
            <w:r w:rsidRPr="008A7638">
              <w:rPr>
                <w:i/>
              </w:rPr>
              <w:t>en</w:t>
            </w:r>
            <w:r w:rsidRPr="008A7638">
              <w:rPr>
                <w:i/>
                <w:spacing w:val="-13"/>
              </w:rPr>
              <w:t xml:space="preserve"> </w:t>
            </w:r>
            <w:r w:rsidRPr="008A7638">
              <w:rPr>
                <w:i/>
              </w:rPr>
              <w:t>los</w:t>
            </w:r>
            <w:r w:rsidRPr="008A7638">
              <w:rPr>
                <w:i/>
                <w:spacing w:val="-13"/>
              </w:rPr>
              <w:t xml:space="preserve"> </w:t>
            </w:r>
            <w:r w:rsidRPr="008A7638">
              <w:rPr>
                <w:i/>
              </w:rPr>
              <w:t>territorios</w:t>
            </w:r>
            <w:r w:rsidRPr="008A7638">
              <w:rPr>
                <w:i/>
                <w:spacing w:val="-13"/>
              </w:rPr>
              <w:t xml:space="preserve"> </w:t>
            </w:r>
            <w:r w:rsidRPr="008A7638">
              <w:rPr>
                <w:i/>
              </w:rPr>
              <w:t>rurales</w:t>
            </w:r>
            <w:r w:rsidRPr="008A7638">
              <w:rPr>
                <w:i/>
                <w:spacing w:val="-13"/>
              </w:rPr>
              <w:t xml:space="preserve"> </w:t>
            </w:r>
            <w:r w:rsidRPr="008A7638">
              <w:rPr>
                <w:i/>
              </w:rPr>
              <w:t>en</w:t>
            </w:r>
            <w:r w:rsidRPr="008A7638">
              <w:rPr>
                <w:i/>
                <w:spacing w:val="-13"/>
              </w:rPr>
              <w:t xml:space="preserve"> </w:t>
            </w:r>
            <w:r w:rsidRPr="008A7638">
              <w:rPr>
                <w:i/>
              </w:rPr>
              <w:t>los</w:t>
            </w:r>
            <w:r w:rsidRPr="008A7638">
              <w:rPr>
                <w:i/>
                <w:spacing w:val="-13"/>
              </w:rPr>
              <w:t xml:space="preserve"> </w:t>
            </w:r>
            <w:r w:rsidRPr="008A7638">
              <w:rPr>
                <w:i/>
              </w:rPr>
              <w:t>que</w:t>
            </w:r>
            <w:r w:rsidRPr="008A7638">
              <w:rPr>
                <w:i/>
                <w:spacing w:val="-13"/>
              </w:rPr>
              <w:t xml:space="preserve"> </w:t>
            </w:r>
            <w:r w:rsidRPr="008A7638">
              <w:rPr>
                <w:i/>
              </w:rPr>
              <w:t>opera</w:t>
            </w:r>
            <w:r w:rsidRPr="008A7638">
              <w:rPr>
                <w:i/>
                <w:spacing w:val="-13"/>
              </w:rPr>
              <w:t xml:space="preserve"> </w:t>
            </w:r>
            <w:r w:rsidRPr="008A7638">
              <w:rPr>
                <w:i/>
              </w:rPr>
              <w:t>CORAASAN,</w:t>
            </w:r>
            <w:r w:rsidRPr="008A7638">
              <w:rPr>
                <w:i/>
                <w:spacing w:val="-13"/>
              </w:rPr>
              <w:t xml:space="preserve"> </w:t>
            </w:r>
            <w:r w:rsidRPr="008A7638">
              <w:rPr>
                <w:i/>
              </w:rPr>
              <w:t>ya</w:t>
            </w:r>
            <w:r w:rsidRPr="008A7638">
              <w:rPr>
                <w:i/>
                <w:spacing w:val="-13"/>
              </w:rPr>
              <w:t xml:space="preserve"> </w:t>
            </w:r>
            <w:r w:rsidRPr="008A7638">
              <w:rPr>
                <w:i/>
              </w:rPr>
              <w:t>que</w:t>
            </w:r>
            <w:r w:rsidRPr="008A7638">
              <w:rPr>
                <w:i/>
                <w:spacing w:val="-13"/>
              </w:rPr>
              <w:t xml:space="preserve"> </w:t>
            </w:r>
            <w:r w:rsidRPr="008A7638">
              <w:rPr>
                <w:i/>
              </w:rPr>
              <w:t>muchos</w:t>
            </w:r>
            <w:r w:rsidRPr="008A7638">
              <w:rPr>
                <w:i/>
                <w:spacing w:val="-13"/>
              </w:rPr>
              <w:t xml:space="preserve"> </w:t>
            </w:r>
            <w:r w:rsidRPr="008A7638">
              <w:rPr>
                <w:i/>
              </w:rPr>
              <w:t>hogares</w:t>
            </w:r>
            <w:r w:rsidRPr="008A7638">
              <w:rPr>
                <w:i/>
                <w:spacing w:val="-13"/>
              </w:rPr>
              <w:t xml:space="preserve"> </w:t>
            </w:r>
            <w:r w:rsidRPr="008A7638">
              <w:rPr>
                <w:i/>
              </w:rPr>
              <w:t>se</w:t>
            </w:r>
            <w:r w:rsidRPr="008A7638">
              <w:rPr>
                <w:i/>
                <w:spacing w:val="-13"/>
              </w:rPr>
              <w:t xml:space="preserve"> </w:t>
            </w:r>
            <w:r w:rsidRPr="008A7638">
              <w:rPr>
                <w:i/>
              </w:rPr>
              <w:t>abastecen a través de pozos. Esto debilidad de control de la potabilidad por parte de la institución induce a una necesaria la inversión para lograr que estos territorios</w:t>
            </w:r>
            <w:r w:rsidRPr="008A7638">
              <w:rPr>
                <w:i/>
                <w:spacing w:val="-10"/>
              </w:rPr>
              <w:t xml:space="preserve"> </w:t>
            </w:r>
            <w:r w:rsidRPr="008A7638">
              <w:rPr>
                <w:i/>
              </w:rPr>
              <w:t>tengan</w:t>
            </w:r>
            <w:r w:rsidRPr="008A7638">
              <w:rPr>
                <w:i/>
                <w:spacing w:val="-11"/>
              </w:rPr>
              <w:t xml:space="preserve"> </w:t>
            </w:r>
            <w:r w:rsidRPr="008A7638">
              <w:rPr>
                <w:i/>
              </w:rPr>
              <w:t>sus</w:t>
            </w:r>
            <w:r w:rsidRPr="008A7638">
              <w:rPr>
                <w:i/>
                <w:spacing w:val="-10"/>
              </w:rPr>
              <w:t xml:space="preserve"> </w:t>
            </w:r>
            <w:r w:rsidRPr="008A7638">
              <w:rPr>
                <w:i/>
              </w:rPr>
              <w:t>propios</w:t>
            </w:r>
            <w:r w:rsidRPr="008A7638">
              <w:rPr>
                <w:i/>
                <w:spacing w:val="-8"/>
              </w:rPr>
              <w:t xml:space="preserve"> </w:t>
            </w:r>
            <w:r w:rsidRPr="008A7638">
              <w:rPr>
                <w:i/>
              </w:rPr>
              <w:t>acueductos.</w:t>
            </w:r>
            <w:r w:rsidRPr="008A7638">
              <w:rPr>
                <w:i/>
                <w:spacing w:val="-8"/>
              </w:rPr>
              <w:t xml:space="preserve"> </w:t>
            </w:r>
            <w:r w:rsidRPr="008A7638">
              <w:rPr>
                <w:i/>
              </w:rPr>
              <w:t>Esta</w:t>
            </w:r>
            <w:r w:rsidRPr="008A7638">
              <w:rPr>
                <w:i/>
                <w:spacing w:val="-11"/>
              </w:rPr>
              <w:t xml:space="preserve"> </w:t>
            </w:r>
            <w:r w:rsidRPr="008A7638">
              <w:rPr>
                <w:i/>
              </w:rPr>
              <w:t>es</w:t>
            </w:r>
            <w:r w:rsidRPr="008A7638">
              <w:rPr>
                <w:i/>
                <w:spacing w:val="-10"/>
              </w:rPr>
              <w:t xml:space="preserve"> </w:t>
            </w:r>
            <w:r w:rsidRPr="008A7638">
              <w:rPr>
                <w:i/>
              </w:rPr>
              <w:t>una</w:t>
            </w:r>
            <w:r w:rsidRPr="008A7638">
              <w:rPr>
                <w:i/>
                <w:spacing w:val="-13"/>
              </w:rPr>
              <w:t xml:space="preserve"> </w:t>
            </w:r>
            <w:r w:rsidRPr="008A7638">
              <w:rPr>
                <w:i/>
              </w:rPr>
              <w:t>de</w:t>
            </w:r>
            <w:r w:rsidRPr="008A7638">
              <w:rPr>
                <w:i/>
                <w:spacing w:val="-8"/>
              </w:rPr>
              <w:t xml:space="preserve"> </w:t>
            </w:r>
            <w:r w:rsidRPr="008A7638">
              <w:rPr>
                <w:i/>
              </w:rPr>
              <w:t>las</w:t>
            </w:r>
            <w:r w:rsidRPr="008A7638">
              <w:rPr>
                <w:i/>
                <w:spacing w:val="-10"/>
              </w:rPr>
              <w:t xml:space="preserve"> </w:t>
            </w:r>
            <w:r w:rsidRPr="008A7638">
              <w:rPr>
                <w:i/>
              </w:rPr>
              <w:t>demandas</w:t>
            </w:r>
            <w:r w:rsidRPr="008A7638">
              <w:rPr>
                <w:i/>
                <w:spacing w:val="-8"/>
              </w:rPr>
              <w:t xml:space="preserve"> </w:t>
            </w:r>
            <w:r w:rsidRPr="008A7638">
              <w:rPr>
                <w:i/>
              </w:rPr>
              <w:t>que</w:t>
            </w:r>
            <w:r w:rsidRPr="008A7638">
              <w:rPr>
                <w:i/>
                <w:spacing w:val="-8"/>
              </w:rPr>
              <w:t xml:space="preserve"> </w:t>
            </w:r>
            <w:r w:rsidRPr="008A7638">
              <w:rPr>
                <w:i/>
              </w:rPr>
              <w:t>se</w:t>
            </w:r>
            <w:r w:rsidRPr="008A7638">
              <w:rPr>
                <w:i/>
                <w:spacing w:val="-11"/>
              </w:rPr>
              <w:t xml:space="preserve"> </w:t>
            </w:r>
            <w:r w:rsidRPr="008A7638">
              <w:rPr>
                <w:i/>
              </w:rPr>
              <w:t>tiene</w:t>
            </w:r>
            <w:r w:rsidRPr="008A7638">
              <w:rPr>
                <w:i/>
                <w:spacing w:val="-8"/>
              </w:rPr>
              <w:t xml:space="preserve"> </w:t>
            </w:r>
            <w:r w:rsidRPr="008A7638">
              <w:rPr>
                <w:i/>
              </w:rPr>
              <w:t>identificada</w:t>
            </w:r>
            <w:r w:rsidRPr="008A7638">
              <w:rPr>
                <w:i/>
                <w:spacing w:val="-11"/>
              </w:rPr>
              <w:t xml:space="preserve"> </w:t>
            </w:r>
            <w:r w:rsidRPr="008A7638">
              <w:rPr>
                <w:i/>
              </w:rPr>
              <w:t>y</w:t>
            </w:r>
            <w:r w:rsidRPr="008A7638">
              <w:rPr>
                <w:i/>
                <w:spacing w:val="-8"/>
              </w:rPr>
              <w:t xml:space="preserve"> </w:t>
            </w:r>
            <w:r w:rsidRPr="008A7638">
              <w:rPr>
                <w:i/>
              </w:rPr>
              <w:t>planificada</w:t>
            </w:r>
            <w:r w:rsidRPr="008A7638">
              <w:rPr>
                <w:i/>
                <w:spacing w:val="-13"/>
              </w:rPr>
              <w:t xml:space="preserve"> </w:t>
            </w:r>
            <w:r w:rsidRPr="008A7638">
              <w:rPr>
                <w:i/>
              </w:rPr>
              <w:t>en</w:t>
            </w:r>
            <w:r w:rsidRPr="008A7638">
              <w:rPr>
                <w:i/>
                <w:spacing w:val="-8"/>
              </w:rPr>
              <w:t xml:space="preserve"> </w:t>
            </w:r>
            <w:r w:rsidRPr="008A7638">
              <w:rPr>
                <w:i/>
              </w:rPr>
              <w:t>POA,</w:t>
            </w:r>
            <w:r w:rsidRPr="008A7638">
              <w:rPr>
                <w:i/>
                <w:spacing w:val="-11"/>
              </w:rPr>
              <w:t xml:space="preserve"> </w:t>
            </w:r>
            <w:r w:rsidRPr="008A7638">
              <w:rPr>
                <w:i/>
              </w:rPr>
              <w:t>como</w:t>
            </w:r>
            <w:r w:rsidRPr="008A7638">
              <w:rPr>
                <w:i/>
                <w:spacing w:val="-9"/>
              </w:rPr>
              <w:t xml:space="preserve"> </w:t>
            </w:r>
            <w:r w:rsidRPr="008A7638">
              <w:rPr>
                <w:i/>
              </w:rPr>
              <w:t>es</w:t>
            </w:r>
            <w:r w:rsidRPr="008A7638">
              <w:rPr>
                <w:i/>
                <w:spacing w:val="-8"/>
              </w:rPr>
              <w:t xml:space="preserve"> </w:t>
            </w:r>
            <w:r w:rsidRPr="008A7638">
              <w:rPr>
                <w:i/>
              </w:rPr>
              <w:t>el</w:t>
            </w:r>
            <w:r w:rsidRPr="008A7638">
              <w:rPr>
                <w:i/>
                <w:spacing w:val="-10"/>
              </w:rPr>
              <w:t xml:space="preserve"> </w:t>
            </w:r>
            <w:r w:rsidRPr="008A7638">
              <w:rPr>
                <w:i/>
              </w:rPr>
              <w:t>caso</w:t>
            </w:r>
            <w:r w:rsidRPr="008A7638">
              <w:rPr>
                <w:i/>
                <w:spacing w:val="-11"/>
              </w:rPr>
              <w:t xml:space="preserve"> </w:t>
            </w:r>
            <w:r w:rsidRPr="008A7638">
              <w:rPr>
                <w:i/>
              </w:rPr>
              <w:t>de</w:t>
            </w:r>
            <w:r w:rsidRPr="008A7638">
              <w:rPr>
                <w:i/>
                <w:spacing w:val="-13"/>
              </w:rPr>
              <w:t xml:space="preserve"> </w:t>
            </w:r>
            <w:r w:rsidRPr="008A7638">
              <w:rPr>
                <w:i/>
              </w:rPr>
              <w:t>la</w:t>
            </w:r>
            <w:r w:rsidRPr="008A7638">
              <w:rPr>
                <w:i/>
                <w:spacing w:val="-9"/>
              </w:rPr>
              <w:t xml:space="preserve"> </w:t>
            </w:r>
            <w:r w:rsidRPr="008A7638">
              <w:rPr>
                <w:i/>
              </w:rPr>
              <w:t>ampliación y acondicionamiento del Acueducto municipal de Villa González. Por ejemplo, en la ciudad de Santiago el índice de potabilidad</w:t>
            </w:r>
            <w:r w:rsidRPr="008A7638">
              <w:rPr>
                <w:i/>
                <w:spacing w:val="14"/>
              </w:rPr>
              <w:t xml:space="preserve"> </w:t>
            </w:r>
            <w:r w:rsidRPr="008A7638">
              <w:rPr>
                <w:i/>
              </w:rPr>
              <w:t>oscila en un 96%</w:t>
            </w:r>
            <w:r w:rsidRPr="008A7638">
              <w:rPr>
                <w:i/>
                <w:spacing w:val="-3"/>
              </w:rPr>
              <w:t xml:space="preserve"> </w:t>
            </w:r>
            <w:r w:rsidRPr="008A7638">
              <w:rPr>
                <w:i/>
              </w:rPr>
              <w:t>en la salida de las plantas, mientras que algunas muestras de Villa González han presentado bajas de hasta un 80%</w:t>
            </w:r>
            <w:r w:rsidRPr="008A7638">
              <w:rPr>
                <w:i/>
                <w:spacing w:val="-4"/>
              </w:rPr>
              <w:t xml:space="preserve"> </w:t>
            </w:r>
            <w:r w:rsidRPr="008A7638">
              <w:rPr>
                <w:i/>
              </w:rPr>
              <w:t>en la potabilidad. Por</w:t>
            </w:r>
            <w:r w:rsidRPr="008A7638">
              <w:rPr>
                <w:i/>
                <w:spacing w:val="-1"/>
              </w:rPr>
              <w:t xml:space="preserve"> </w:t>
            </w:r>
            <w:r w:rsidRPr="008A7638">
              <w:rPr>
                <w:i/>
              </w:rPr>
              <w:t>otra parte, la institución</w:t>
            </w:r>
            <w:r w:rsidRPr="008A7638">
              <w:rPr>
                <w:i/>
                <w:spacing w:val="-15"/>
              </w:rPr>
              <w:t xml:space="preserve"> </w:t>
            </w:r>
            <w:r w:rsidRPr="008A7638">
              <w:rPr>
                <w:i/>
              </w:rPr>
              <w:t>cuenta</w:t>
            </w:r>
            <w:r w:rsidRPr="008A7638">
              <w:rPr>
                <w:i/>
                <w:spacing w:val="-15"/>
              </w:rPr>
              <w:t xml:space="preserve"> </w:t>
            </w:r>
            <w:r w:rsidRPr="008A7638">
              <w:rPr>
                <w:i/>
              </w:rPr>
              <w:t>con</w:t>
            </w:r>
            <w:r w:rsidRPr="008A7638">
              <w:rPr>
                <w:i/>
                <w:spacing w:val="-14"/>
              </w:rPr>
              <w:t xml:space="preserve"> </w:t>
            </w:r>
            <w:r w:rsidRPr="008A7638">
              <w:rPr>
                <w:i/>
              </w:rPr>
              <w:t>un</w:t>
            </w:r>
            <w:r w:rsidRPr="008A7638">
              <w:rPr>
                <w:i/>
                <w:spacing w:val="-14"/>
              </w:rPr>
              <w:t xml:space="preserve"> </w:t>
            </w:r>
            <w:r w:rsidRPr="008A7638">
              <w:rPr>
                <w:i/>
              </w:rPr>
              <w:t>representante</w:t>
            </w:r>
            <w:r w:rsidRPr="008A7638">
              <w:rPr>
                <w:i/>
                <w:spacing w:val="-14"/>
              </w:rPr>
              <w:t xml:space="preserve"> </w:t>
            </w:r>
            <w:r w:rsidRPr="008A7638">
              <w:rPr>
                <w:i/>
              </w:rPr>
              <w:t>territorial</w:t>
            </w:r>
            <w:r w:rsidRPr="008A7638">
              <w:rPr>
                <w:i/>
                <w:spacing w:val="-14"/>
              </w:rPr>
              <w:t xml:space="preserve"> </w:t>
            </w:r>
            <w:r w:rsidRPr="008A7638">
              <w:rPr>
                <w:i/>
              </w:rPr>
              <w:t>que</w:t>
            </w:r>
            <w:r w:rsidRPr="008A7638">
              <w:rPr>
                <w:i/>
                <w:spacing w:val="-14"/>
              </w:rPr>
              <w:t xml:space="preserve"> </w:t>
            </w:r>
            <w:r w:rsidRPr="008A7638">
              <w:rPr>
                <w:i/>
              </w:rPr>
              <w:t>participe</w:t>
            </w:r>
            <w:r w:rsidRPr="008A7638">
              <w:rPr>
                <w:i/>
                <w:spacing w:val="-14"/>
              </w:rPr>
              <w:t xml:space="preserve"> </w:t>
            </w:r>
            <w:r w:rsidRPr="008A7638">
              <w:rPr>
                <w:i/>
              </w:rPr>
              <w:t>en</w:t>
            </w:r>
            <w:r w:rsidRPr="008A7638">
              <w:rPr>
                <w:i/>
                <w:spacing w:val="-14"/>
              </w:rPr>
              <w:t xml:space="preserve"> </w:t>
            </w:r>
            <w:r w:rsidRPr="008A7638">
              <w:rPr>
                <w:i/>
              </w:rPr>
              <w:t>el</w:t>
            </w:r>
            <w:r w:rsidRPr="008A7638">
              <w:rPr>
                <w:i/>
                <w:spacing w:val="-14"/>
              </w:rPr>
              <w:t xml:space="preserve"> </w:t>
            </w:r>
            <w:r w:rsidRPr="008A7638">
              <w:rPr>
                <w:i/>
              </w:rPr>
              <w:t>proceso</w:t>
            </w:r>
            <w:r w:rsidRPr="008A7638">
              <w:rPr>
                <w:i/>
                <w:spacing w:val="-14"/>
              </w:rPr>
              <w:t xml:space="preserve"> </w:t>
            </w:r>
            <w:r w:rsidRPr="008A7638">
              <w:rPr>
                <w:i/>
              </w:rPr>
              <w:t>de</w:t>
            </w:r>
            <w:r w:rsidRPr="008A7638">
              <w:rPr>
                <w:i/>
                <w:spacing w:val="-14"/>
              </w:rPr>
              <w:t xml:space="preserve"> </w:t>
            </w:r>
            <w:r w:rsidRPr="008A7638">
              <w:rPr>
                <w:i/>
              </w:rPr>
              <w:t>cohesión</w:t>
            </w:r>
            <w:r w:rsidRPr="008A7638">
              <w:rPr>
                <w:i/>
                <w:spacing w:val="-14"/>
              </w:rPr>
              <w:t xml:space="preserve"> </w:t>
            </w:r>
            <w:r w:rsidRPr="008A7638">
              <w:rPr>
                <w:i/>
              </w:rPr>
              <w:t>territorial</w:t>
            </w:r>
            <w:r w:rsidRPr="008A7638">
              <w:rPr>
                <w:i/>
                <w:spacing w:val="-14"/>
              </w:rPr>
              <w:t xml:space="preserve"> </w:t>
            </w:r>
            <w:r w:rsidRPr="008A7638">
              <w:rPr>
                <w:i/>
              </w:rPr>
              <w:t>(ver</w:t>
            </w:r>
            <w:r w:rsidRPr="008A7638">
              <w:rPr>
                <w:i/>
                <w:spacing w:val="-14"/>
              </w:rPr>
              <w:t xml:space="preserve"> </w:t>
            </w:r>
            <w:r w:rsidRPr="008A7638">
              <w:rPr>
                <w:i/>
              </w:rPr>
              <w:t>anexo</w:t>
            </w:r>
            <w:r w:rsidRPr="008A7638">
              <w:rPr>
                <w:i/>
                <w:spacing w:val="-13"/>
              </w:rPr>
              <w:t xml:space="preserve"> </w:t>
            </w:r>
            <w:r w:rsidRPr="008A7638">
              <w:rPr>
                <w:i/>
              </w:rPr>
              <w:t>2</w:t>
            </w:r>
            <w:r w:rsidRPr="008A7638">
              <w:rPr>
                <w:i/>
                <w:spacing w:val="-15"/>
              </w:rPr>
              <w:t xml:space="preserve"> </w:t>
            </w:r>
            <w:r w:rsidRPr="008A7638">
              <w:rPr>
                <w:i/>
              </w:rPr>
              <w:t>de</w:t>
            </w:r>
            <w:r w:rsidRPr="008A7638">
              <w:rPr>
                <w:i/>
                <w:spacing w:val="-14"/>
              </w:rPr>
              <w:t xml:space="preserve"> </w:t>
            </w:r>
            <w:r w:rsidRPr="008A7638">
              <w:rPr>
                <w:i/>
              </w:rPr>
              <w:t>diagnóstico</w:t>
            </w:r>
            <w:r w:rsidRPr="008A7638">
              <w:rPr>
                <w:i/>
                <w:spacing w:val="-14"/>
              </w:rPr>
              <w:t xml:space="preserve"> </w:t>
            </w:r>
            <w:r w:rsidRPr="008A7638">
              <w:rPr>
                <w:i/>
              </w:rPr>
              <w:t>de</w:t>
            </w:r>
            <w:r w:rsidRPr="008A7638">
              <w:rPr>
                <w:i/>
                <w:spacing w:val="-14"/>
              </w:rPr>
              <w:t xml:space="preserve"> </w:t>
            </w:r>
            <w:r w:rsidRPr="008A7638">
              <w:rPr>
                <w:i/>
              </w:rPr>
              <w:t>cohesión</w:t>
            </w:r>
            <w:r w:rsidRPr="008A7638">
              <w:rPr>
                <w:i/>
                <w:spacing w:val="-15"/>
              </w:rPr>
              <w:t xml:space="preserve"> </w:t>
            </w:r>
            <w:r w:rsidRPr="008A7638">
              <w:rPr>
                <w:i/>
              </w:rPr>
              <w:t>territorial).</w:t>
            </w:r>
          </w:p>
          <w:p w:rsidR="00514541" w:rsidRPr="008A7638" w:rsidRDefault="0086485A">
            <w:pPr>
              <w:pStyle w:val="TableParagraph"/>
              <w:numPr>
                <w:ilvl w:val="0"/>
                <w:numId w:val="13"/>
              </w:numPr>
              <w:tabs>
                <w:tab w:val="left" w:pos="325"/>
              </w:tabs>
              <w:spacing w:line="252" w:lineRule="exact"/>
              <w:ind w:left="325" w:hanging="220"/>
              <w:jc w:val="both"/>
            </w:pPr>
            <w:r w:rsidRPr="008A7638">
              <w:t>¿Cómo</w:t>
            </w:r>
            <w:r w:rsidRPr="008A7638">
              <w:rPr>
                <w:spacing w:val="-6"/>
              </w:rPr>
              <w:t xml:space="preserve"> </w:t>
            </w:r>
            <w:r w:rsidRPr="008A7638">
              <w:t>se</w:t>
            </w:r>
            <w:r w:rsidRPr="008A7638">
              <w:rPr>
                <w:spacing w:val="-3"/>
              </w:rPr>
              <w:t xml:space="preserve"> </w:t>
            </w:r>
            <w:r w:rsidRPr="008A7638">
              <w:t>agudiza</w:t>
            </w:r>
            <w:r w:rsidRPr="008A7638">
              <w:rPr>
                <w:spacing w:val="-4"/>
              </w:rPr>
              <w:t xml:space="preserve"> </w:t>
            </w:r>
            <w:r w:rsidRPr="008A7638">
              <w:t>el</w:t>
            </w:r>
            <w:r w:rsidRPr="008A7638">
              <w:rPr>
                <w:spacing w:val="-2"/>
              </w:rPr>
              <w:t xml:space="preserve"> </w:t>
            </w:r>
            <w:r w:rsidRPr="008A7638">
              <w:t>problema</w:t>
            </w:r>
            <w:r w:rsidRPr="008A7638">
              <w:rPr>
                <w:spacing w:val="-4"/>
              </w:rPr>
              <w:t xml:space="preserve"> </w:t>
            </w:r>
            <w:r w:rsidRPr="008A7638">
              <w:t>en</w:t>
            </w:r>
            <w:r w:rsidRPr="008A7638">
              <w:rPr>
                <w:spacing w:val="-3"/>
              </w:rPr>
              <w:t xml:space="preserve"> </w:t>
            </w:r>
            <w:r w:rsidRPr="008A7638">
              <w:t>función</w:t>
            </w:r>
            <w:r w:rsidRPr="008A7638">
              <w:rPr>
                <w:spacing w:val="-4"/>
              </w:rPr>
              <w:t xml:space="preserve"> </w:t>
            </w:r>
            <w:r w:rsidRPr="008A7638">
              <w:t>de</w:t>
            </w:r>
            <w:r w:rsidRPr="008A7638">
              <w:rPr>
                <w:spacing w:val="-5"/>
              </w:rPr>
              <w:t xml:space="preserve"> </w:t>
            </w:r>
            <w:r w:rsidRPr="008A7638">
              <w:t>la</w:t>
            </w:r>
            <w:r w:rsidRPr="008A7638">
              <w:rPr>
                <w:spacing w:val="-4"/>
              </w:rPr>
              <w:t xml:space="preserve"> </w:t>
            </w:r>
            <w:r w:rsidRPr="008A7638">
              <w:t>característica</w:t>
            </w:r>
            <w:r w:rsidRPr="008A7638">
              <w:rPr>
                <w:spacing w:val="-3"/>
              </w:rPr>
              <w:t xml:space="preserve"> </w:t>
            </w:r>
            <w:r w:rsidRPr="008A7638">
              <w:t>del</w:t>
            </w:r>
            <w:r w:rsidRPr="008A7638">
              <w:rPr>
                <w:spacing w:val="-5"/>
              </w:rPr>
              <w:t xml:space="preserve"> </w:t>
            </w:r>
            <w:r w:rsidRPr="008A7638">
              <w:rPr>
                <w:spacing w:val="-2"/>
              </w:rPr>
              <w:t>territorio?</w:t>
            </w:r>
          </w:p>
          <w:p w:rsidR="00514541" w:rsidRPr="008A7638" w:rsidRDefault="0086485A">
            <w:pPr>
              <w:pStyle w:val="TableParagraph"/>
              <w:spacing w:line="253" w:lineRule="exact"/>
              <w:ind w:left="105"/>
              <w:jc w:val="both"/>
              <w:rPr>
                <w:i/>
              </w:rPr>
            </w:pPr>
            <w:r w:rsidRPr="008A7638">
              <w:rPr>
                <w:i/>
              </w:rPr>
              <w:t>Se</w:t>
            </w:r>
            <w:r w:rsidRPr="008A7638">
              <w:rPr>
                <w:i/>
                <w:spacing w:val="-4"/>
              </w:rPr>
              <w:t xml:space="preserve"> </w:t>
            </w:r>
            <w:r w:rsidRPr="008A7638">
              <w:rPr>
                <w:i/>
              </w:rPr>
              <w:t>agudiza</w:t>
            </w:r>
            <w:r w:rsidRPr="008A7638">
              <w:rPr>
                <w:i/>
                <w:spacing w:val="-2"/>
              </w:rPr>
              <w:t xml:space="preserve"> </w:t>
            </w:r>
            <w:r w:rsidRPr="008A7638">
              <w:rPr>
                <w:i/>
              </w:rPr>
              <w:t>a</w:t>
            </w:r>
            <w:r w:rsidRPr="008A7638">
              <w:rPr>
                <w:i/>
                <w:spacing w:val="-4"/>
              </w:rPr>
              <w:t xml:space="preserve"> </w:t>
            </w:r>
            <w:r w:rsidRPr="008A7638">
              <w:rPr>
                <w:i/>
              </w:rPr>
              <w:t>medida</w:t>
            </w:r>
            <w:r w:rsidRPr="008A7638">
              <w:rPr>
                <w:i/>
                <w:spacing w:val="-2"/>
              </w:rPr>
              <w:t xml:space="preserve"> </w:t>
            </w:r>
            <w:r w:rsidRPr="008A7638">
              <w:rPr>
                <w:i/>
              </w:rPr>
              <w:t>que</w:t>
            </w:r>
            <w:r w:rsidRPr="008A7638">
              <w:rPr>
                <w:i/>
                <w:spacing w:val="-4"/>
              </w:rPr>
              <w:t xml:space="preserve"> </w:t>
            </w:r>
            <w:r w:rsidRPr="008A7638">
              <w:rPr>
                <w:i/>
              </w:rPr>
              <w:t>los</w:t>
            </w:r>
            <w:r w:rsidRPr="008A7638">
              <w:rPr>
                <w:i/>
                <w:spacing w:val="-2"/>
              </w:rPr>
              <w:t xml:space="preserve"> </w:t>
            </w:r>
            <w:r w:rsidRPr="008A7638">
              <w:rPr>
                <w:i/>
              </w:rPr>
              <w:t>territorios</w:t>
            </w:r>
            <w:r w:rsidRPr="008A7638">
              <w:rPr>
                <w:i/>
                <w:spacing w:val="-4"/>
              </w:rPr>
              <w:t xml:space="preserve"> </w:t>
            </w:r>
            <w:r w:rsidRPr="008A7638">
              <w:rPr>
                <w:i/>
              </w:rPr>
              <w:t>se</w:t>
            </w:r>
            <w:r w:rsidRPr="008A7638">
              <w:rPr>
                <w:i/>
                <w:spacing w:val="-4"/>
              </w:rPr>
              <w:t xml:space="preserve"> </w:t>
            </w:r>
            <w:r w:rsidRPr="008A7638">
              <w:rPr>
                <w:i/>
              </w:rPr>
              <w:t>encuentren</w:t>
            </w:r>
            <w:r w:rsidRPr="008A7638">
              <w:rPr>
                <w:i/>
                <w:spacing w:val="-5"/>
              </w:rPr>
              <w:t xml:space="preserve"> </w:t>
            </w:r>
            <w:r w:rsidRPr="008A7638">
              <w:rPr>
                <w:i/>
              </w:rPr>
              <w:t>más</w:t>
            </w:r>
            <w:r w:rsidRPr="008A7638">
              <w:rPr>
                <w:i/>
                <w:spacing w:val="-2"/>
              </w:rPr>
              <w:t xml:space="preserve"> </w:t>
            </w:r>
            <w:r w:rsidRPr="008A7638">
              <w:rPr>
                <w:i/>
              </w:rPr>
              <w:t>alejados</w:t>
            </w:r>
            <w:r w:rsidRPr="008A7638">
              <w:rPr>
                <w:i/>
                <w:spacing w:val="-2"/>
              </w:rPr>
              <w:t xml:space="preserve"> </w:t>
            </w:r>
            <w:r w:rsidRPr="008A7638">
              <w:rPr>
                <w:i/>
              </w:rPr>
              <w:t>de</w:t>
            </w:r>
            <w:r w:rsidRPr="008A7638">
              <w:rPr>
                <w:i/>
                <w:spacing w:val="-4"/>
              </w:rPr>
              <w:t xml:space="preserve"> </w:t>
            </w:r>
            <w:r w:rsidRPr="008A7638">
              <w:rPr>
                <w:i/>
              </w:rPr>
              <w:t>los</w:t>
            </w:r>
            <w:r w:rsidRPr="008A7638">
              <w:rPr>
                <w:i/>
                <w:spacing w:val="-4"/>
              </w:rPr>
              <w:t xml:space="preserve"> </w:t>
            </w:r>
            <w:r w:rsidRPr="008A7638">
              <w:rPr>
                <w:i/>
              </w:rPr>
              <w:t>acueductos</w:t>
            </w:r>
            <w:r w:rsidRPr="008A7638">
              <w:rPr>
                <w:i/>
                <w:spacing w:val="-4"/>
              </w:rPr>
              <w:t xml:space="preserve"> </w:t>
            </w:r>
            <w:r w:rsidRPr="008A7638">
              <w:rPr>
                <w:i/>
              </w:rPr>
              <w:t>de</w:t>
            </w:r>
            <w:r w:rsidRPr="008A7638">
              <w:rPr>
                <w:i/>
                <w:spacing w:val="-2"/>
              </w:rPr>
              <w:t xml:space="preserve"> </w:t>
            </w:r>
            <w:r w:rsidRPr="008A7638">
              <w:rPr>
                <w:i/>
              </w:rPr>
              <w:t>la</w:t>
            </w:r>
            <w:r w:rsidRPr="008A7638">
              <w:rPr>
                <w:i/>
                <w:spacing w:val="-1"/>
              </w:rPr>
              <w:t xml:space="preserve"> </w:t>
            </w:r>
            <w:r w:rsidRPr="008A7638">
              <w:rPr>
                <w:i/>
                <w:spacing w:val="-2"/>
              </w:rPr>
              <w:t>institución.</w:t>
            </w:r>
          </w:p>
          <w:p w:rsidR="00514541" w:rsidRPr="008A7638" w:rsidRDefault="0086485A">
            <w:pPr>
              <w:pStyle w:val="TableParagraph"/>
              <w:numPr>
                <w:ilvl w:val="0"/>
                <w:numId w:val="13"/>
              </w:numPr>
              <w:tabs>
                <w:tab w:val="left" w:pos="346"/>
              </w:tabs>
              <w:ind w:right="97" w:firstLine="0"/>
              <w:jc w:val="both"/>
            </w:pPr>
            <w:r w:rsidRPr="008A7638">
              <w:t xml:space="preserve">¿Dentro de la población potencial, en cuáles provincias/municipios (indicar cantidad)? [Villa González, </w:t>
            </w:r>
            <w:proofErr w:type="spellStart"/>
            <w:r w:rsidRPr="008A7638">
              <w:t>Licey</w:t>
            </w:r>
            <w:proofErr w:type="spellEnd"/>
            <w:r w:rsidRPr="008A7638">
              <w:t xml:space="preserve">, San José de las Matas, Tamboril, </w:t>
            </w:r>
            <w:proofErr w:type="spellStart"/>
            <w:r w:rsidRPr="008A7638">
              <w:rPr>
                <w:spacing w:val="-2"/>
              </w:rPr>
              <w:t>Baitoa</w:t>
            </w:r>
            <w:proofErr w:type="spellEnd"/>
            <w:r w:rsidRPr="008A7638">
              <w:rPr>
                <w:spacing w:val="-2"/>
              </w:rPr>
              <w:t>]</w:t>
            </w:r>
          </w:p>
        </w:tc>
      </w:tr>
      <w:tr w:rsidR="00514541" w:rsidRPr="008A7638">
        <w:trPr>
          <w:trHeight w:val="2882"/>
        </w:trPr>
        <w:tc>
          <w:tcPr>
            <w:tcW w:w="1515" w:type="dxa"/>
          </w:tcPr>
          <w:p w:rsidR="00514541" w:rsidRPr="008A7638" w:rsidRDefault="0086485A">
            <w:pPr>
              <w:pStyle w:val="TableParagraph"/>
              <w:tabs>
                <w:tab w:val="left" w:pos="1187"/>
              </w:tabs>
              <w:spacing w:line="251" w:lineRule="exact"/>
              <w:ind w:left="107"/>
              <w:rPr>
                <w:b/>
              </w:rPr>
            </w:pPr>
            <w:r w:rsidRPr="008A7638">
              <w:rPr>
                <w:b/>
                <w:spacing w:val="-2"/>
              </w:rPr>
              <w:t>Enfoque</w:t>
            </w:r>
            <w:r w:rsidRPr="008A7638">
              <w:rPr>
                <w:b/>
              </w:rPr>
              <w:tab/>
            </w:r>
            <w:r w:rsidRPr="008A7638">
              <w:rPr>
                <w:b/>
                <w:spacing w:val="-5"/>
              </w:rPr>
              <w:t>de</w:t>
            </w:r>
          </w:p>
          <w:p w:rsidR="00514541" w:rsidRPr="008A7638" w:rsidRDefault="0086485A">
            <w:pPr>
              <w:pStyle w:val="TableParagraph"/>
              <w:tabs>
                <w:tab w:val="left" w:pos="1187"/>
              </w:tabs>
              <w:spacing w:before="1" w:line="252" w:lineRule="exact"/>
              <w:ind w:left="107"/>
              <w:rPr>
                <w:b/>
              </w:rPr>
            </w:pPr>
            <w:r w:rsidRPr="008A7638">
              <w:rPr>
                <w:b/>
                <w:spacing w:val="-2"/>
              </w:rPr>
              <w:t>gestión</w:t>
            </w:r>
            <w:r w:rsidRPr="008A7638">
              <w:rPr>
                <w:b/>
              </w:rPr>
              <w:tab/>
            </w:r>
            <w:r w:rsidRPr="008A7638">
              <w:rPr>
                <w:b/>
                <w:spacing w:val="-5"/>
              </w:rPr>
              <w:t>de</w:t>
            </w:r>
          </w:p>
          <w:p w:rsidR="00514541" w:rsidRPr="008A7638" w:rsidRDefault="0086485A">
            <w:pPr>
              <w:pStyle w:val="TableParagraph"/>
              <w:tabs>
                <w:tab w:val="left" w:pos="1187"/>
              </w:tabs>
              <w:ind w:left="107" w:right="97"/>
              <w:rPr>
                <w:b/>
              </w:rPr>
            </w:pPr>
            <w:r w:rsidRPr="008A7638">
              <w:rPr>
                <w:b/>
                <w:spacing w:val="-2"/>
              </w:rPr>
              <w:t>riesgo</w:t>
            </w:r>
            <w:r w:rsidRPr="008A7638">
              <w:rPr>
                <w:b/>
              </w:rPr>
              <w:tab/>
            </w:r>
            <w:r w:rsidRPr="008A7638">
              <w:rPr>
                <w:b/>
                <w:spacing w:val="-6"/>
              </w:rPr>
              <w:t xml:space="preserve">de </w:t>
            </w:r>
            <w:r w:rsidRPr="008A7638">
              <w:rPr>
                <w:b/>
                <w:spacing w:val="-2"/>
              </w:rPr>
              <w:t>desastres</w:t>
            </w:r>
          </w:p>
        </w:tc>
        <w:tc>
          <w:tcPr>
            <w:tcW w:w="13514" w:type="dxa"/>
          </w:tcPr>
          <w:p w:rsidR="00514541" w:rsidRPr="008A7638" w:rsidRDefault="0086485A">
            <w:pPr>
              <w:pStyle w:val="TableParagraph"/>
              <w:numPr>
                <w:ilvl w:val="0"/>
                <w:numId w:val="12"/>
              </w:numPr>
              <w:tabs>
                <w:tab w:val="left" w:pos="325"/>
              </w:tabs>
              <w:spacing w:line="247" w:lineRule="exact"/>
              <w:ind w:left="325" w:hanging="220"/>
              <w:jc w:val="both"/>
            </w:pPr>
            <w:r w:rsidRPr="008A7638">
              <w:t>¿Los</w:t>
            </w:r>
            <w:r w:rsidRPr="008A7638">
              <w:rPr>
                <w:spacing w:val="-7"/>
              </w:rPr>
              <w:t xml:space="preserve"> </w:t>
            </w:r>
            <w:r w:rsidRPr="008A7638">
              <w:t>problemas</w:t>
            </w:r>
            <w:r w:rsidRPr="008A7638">
              <w:rPr>
                <w:spacing w:val="-4"/>
              </w:rPr>
              <w:t xml:space="preserve"> </w:t>
            </w:r>
            <w:r w:rsidRPr="008A7638">
              <w:t>enunciados,</w:t>
            </w:r>
            <w:r w:rsidRPr="008A7638">
              <w:rPr>
                <w:spacing w:val="-4"/>
              </w:rPr>
              <w:t xml:space="preserve"> </w:t>
            </w:r>
            <w:r w:rsidRPr="008A7638">
              <w:t>tienen</w:t>
            </w:r>
            <w:r w:rsidRPr="008A7638">
              <w:rPr>
                <w:spacing w:val="-4"/>
              </w:rPr>
              <w:t xml:space="preserve"> </w:t>
            </w:r>
            <w:r w:rsidRPr="008A7638">
              <w:t>alguna</w:t>
            </w:r>
            <w:r w:rsidRPr="008A7638">
              <w:rPr>
                <w:spacing w:val="-4"/>
              </w:rPr>
              <w:t xml:space="preserve"> </w:t>
            </w:r>
            <w:r w:rsidRPr="008A7638">
              <w:t>vinculación</w:t>
            </w:r>
            <w:r w:rsidRPr="008A7638">
              <w:rPr>
                <w:spacing w:val="-4"/>
              </w:rPr>
              <w:t xml:space="preserve"> </w:t>
            </w:r>
            <w:r w:rsidRPr="008A7638">
              <w:t>a</w:t>
            </w:r>
            <w:r w:rsidRPr="008A7638">
              <w:rPr>
                <w:spacing w:val="-4"/>
              </w:rPr>
              <w:t xml:space="preserve"> </w:t>
            </w:r>
            <w:r w:rsidRPr="008A7638">
              <w:t>escenarios</w:t>
            </w:r>
            <w:r w:rsidRPr="008A7638">
              <w:rPr>
                <w:spacing w:val="-4"/>
              </w:rPr>
              <w:t xml:space="preserve"> </w:t>
            </w:r>
            <w:r w:rsidRPr="008A7638">
              <w:t>posibles</w:t>
            </w:r>
            <w:r w:rsidRPr="008A7638">
              <w:rPr>
                <w:spacing w:val="-5"/>
              </w:rPr>
              <w:t xml:space="preserve"> </w:t>
            </w:r>
            <w:r w:rsidRPr="008A7638">
              <w:t>de</w:t>
            </w:r>
            <w:r w:rsidRPr="008A7638">
              <w:rPr>
                <w:spacing w:val="-5"/>
              </w:rPr>
              <w:t xml:space="preserve"> </w:t>
            </w:r>
            <w:r w:rsidRPr="008A7638">
              <w:rPr>
                <w:spacing w:val="-2"/>
              </w:rPr>
              <w:t>desastres?</w:t>
            </w:r>
          </w:p>
          <w:p w:rsidR="00514541" w:rsidRPr="008A7638" w:rsidRDefault="0086485A">
            <w:pPr>
              <w:pStyle w:val="TableParagraph"/>
              <w:spacing w:before="1"/>
              <w:ind w:left="105" w:right="97"/>
              <w:jc w:val="both"/>
              <w:rPr>
                <w:i/>
              </w:rPr>
            </w:pPr>
            <w:r w:rsidRPr="008A7638">
              <w:rPr>
                <w:i/>
              </w:rPr>
              <w:t>Por</w:t>
            </w:r>
            <w:r w:rsidRPr="008A7638">
              <w:rPr>
                <w:i/>
                <w:spacing w:val="-4"/>
              </w:rPr>
              <w:t xml:space="preserve"> </w:t>
            </w:r>
            <w:r w:rsidRPr="008A7638">
              <w:rPr>
                <w:i/>
              </w:rPr>
              <w:t>supuesto,</w:t>
            </w:r>
            <w:r w:rsidRPr="008A7638">
              <w:rPr>
                <w:i/>
                <w:spacing w:val="-4"/>
              </w:rPr>
              <w:t xml:space="preserve"> </w:t>
            </w:r>
            <w:r w:rsidRPr="008A7638">
              <w:rPr>
                <w:i/>
              </w:rPr>
              <w:t>en</w:t>
            </w:r>
            <w:r w:rsidRPr="008A7638">
              <w:rPr>
                <w:i/>
                <w:spacing w:val="-6"/>
              </w:rPr>
              <w:t xml:space="preserve"> </w:t>
            </w:r>
            <w:r w:rsidRPr="008A7638">
              <w:rPr>
                <w:i/>
              </w:rPr>
              <w:t>caso</w:t>
            </w:r>
            <w:r w:rsidRPr="008A7638">
              <w:rPr>
                <w:i/>
                <w:spacing w:val="-4"/>
              </w:rPr>
              <w:t xml:space="preserve"> </w:t>
            </w:r>
            <w:r w:rsidRPr="008A7638">
              <w:rPr>
                <w:i/>
              </w:rPr>
              <w:t>de</w:t>
            </w:r>
            <w:r w:rsidRPr="008A7638">
              <w:rPr>
                <w:i/>
                <w:spacing w:val="-6"/>
              </w:rPr>
              <w:t xml:space="preserve"> </w:t>
            </w:r>
            <w:r w:rsidRPr="008A7638">
              <w:rPr>
                <w:i/>
              </w:rPr>
              <w:t>que</w:t>
            </w:r>
            <w:r w:rsidRPr="008A7638">
              <w:rPr>
                <w:i/>
                <w:spacing w:val="-3"/>
              </w:rPr>
              <w:t xml:space="preserve"> </w:t>
            </w:r>
            <w:r w:rsidRPr="008A7638">
              <w:rPr>
                <w:i/>
              </w:rPr>
              <w:t>ocurra</w:t>
            </w:r>
            <w:r w:rsidRPr="008A7638">
              <w:rPr>
                <w:i/>
                <w:spacing w:val="-3"/>
              </w:rPr>
              <w:t xml:space="preserve"> </w:t>
            </w:r>
            <w:r w:rsidRPr="008A7638">
              <w:rPr>
                <w:i/>
              </w:rPr>
              <w:t>un</w:t>
            </w:r>
            <w:r w:rsidRPr="008A7638">
              <w:rPr>
                <w:i/>
                <w:spacing w:val="-6"/>
              </w:rPr>
              <w:t xml:space="preserve"> </w:t>
            </w:r>
            <w:r w:rsidRPr="008A7638">
              <w:rPr>
                <w:i/>
              </w:rPr>
              <w:t>desastre</w:t>
            </w:r>
            <w:r w:rsidRPr="008A7638">
              <w:rPr>
                <w:i/>
                <w:spacing w:val="-3"/>
              </w:rPr>
              <w:t xml:space="preserve"> </w:t>
            </w:r>
            <w:r w:rsidRPr="008A7638">
              <w:rPr>
                <w:i/>
              </w:rPr>
              <w:t>natural</w:t>
            </w:r>
            <w:r w:rsidRPr="008A7638">
              <w:rPr>
                <w:i/>
                <w:spacing w:val="-3"/>
              </w:rPr>
              <w:t xml:space="preserve"> </w:t>
            </w:r>
            <w:r w:rsidRPr="008A7638">
              <w:rPr>
                <w:i/>
              </w:rPr>
              <w:t>mayor,</w:t>
            </w:r>
            <w:r w:rsidRPr="008A7638">
              <w:rPr>
                <w:i/>
                <w:spacing w:val="-4"/>
              </w:rPr>
              <w:t xml:space="preserve"> </w:t>
            </w:r>
            <w:r w:rsidRPr="008A7638">
              <w:rPr>
                <w:i/>
              </w:rPr>
              <w:t>como</w:t>
            </w:r>
            <w:r w:rsidRPr="008A7638">
              <w:rPr>
                <w:i/>
                <w:spacing w:val="-4"/>
              </w:rPr>
              <w:t xml:space="preserve"> </w:t>
            </w:r>
            <w:r w:rsidRPr="008A7638">
              <w:rPr>
                <w:i/>
              </w:rPr>
              <w:t>un</w:t>
            </w:r>
            <w:r w:rsidRPr="008A7638">
              <w:rPr>
                <w:i/>
                <w:spacing w:val="-4"/>
              </w:rPr>
              <w:t xml:space="preserve"> </w:t>
            </w:r>
            <w:r w:rsidRPr="008A7638">
              <w:rPr>
                <w:i/>
              </w:rPr>
              <w:t>huracán</w:t>
            </w:r>
            <w:r w:rsidRPr="008A7638">
              <w:rPr>
                <w:i/>
                <w:spacing w:val="-6"/>
              </w:rPr>
              <w:t xml:space="preserve"> </w:t>
            </w:r>
            <w:r w:rsidRPr="008A7638">
              <w:rPr>
                <w:i/>
              </w:rPr>
              <w:t>o</w:t>
            </w:r>
            <w:r w:rsidRPr="008A7638">
              <w:rPr>
                <w:i/>
                <w:spacing w:val="-4"/>
              </w:rPr>
              <w:t xml:space="preserve"> </w:t>
            </w:r>
            <w:r w:rsidRPr="008A7638">
              <w:rPr>
                <w:i/>
              </w:rPr>
              <w:t>terremoto,</w:t>
            </w:r>
            <w:r w:rsidRPr="008A7638">
              <w:rPr>
                <w:i/>
                <w:spacing w:val="-6"/>
              </w:rPr>
              <w:t xml:space="preserve"> </w:t>
            </w:r>
            <w:r w:rsidRPr="008A7638">
              <w:rPr>
                <w:i/>
              </w:rPr>
              <w:t>las</w:t>
            </w:r>
            <w:r w:rsidRPr="008A7638">
              <w:rPr>
                <w:i/>
                <w:spacing w:val="-3"/>
              </w:rPr>
              <w:t xml:space="preserve"> </w:t>
            </w:r>
            <w:r w:rsidRPr="008A7638">
              <w:rPr>
                <w:i/>
              </w:rPr>
              <w:t>operaciones</w:t>
            </w:r>
            <w:r w:rsidRPr="008A7638">
              <w:rPr>
                <w:i/>
                <w:spacing w:val="-3"/>
              </w:rPr>
              <w:t xml:space="preserve"> </w:t>
            </w:r>
            <w:r w:rsidRPr="008A7638">
              <w:rPr>
                <w:i/>
              </w:rPr>
              <w:t>de</w:t>
            </w:r>
            <w:r w:rsidRPr="008A7638">
              <w:rPr>
                <w:i/>
                <w:spacing w:val="-3"/>
              </w:rPr>
              <w:t xml:space="preserve"> </w:t>
            </w:r>
            <w:r w:rsidRPr="008A7638">
              <w:rPr>
                <w:i/>
              </w:rPr>
              <w:t>distribución</w:t>
            </w:r>
            <w:r w:rsidRPr="008A7638">
              <w:rPr>
                <w:i/>
                <w:spacing w:val="-4"/>
              </w:rPr>
              <w:t xml:space="preserve"> </w:t>
            </w:r>
            <w:r w:rsidRPr="008A7638">
              <w:rPr>
                <w:i/>
              </w:rPr>
              <w:t>se</w:t>
            </w:r>
            <w:r w:rsidRPr="008A7638">
              <w:rPr>
                <w:i/>
                <w:spacing w:val="-3"/>
              </w:rPr>
              <w:t xml:space="preserve"> </w:t>
            </w:r>
            <w:r w:rsidRPr="008A7638">
              <w:rPr>
                <w:i/>
              </w:rPr>
              <w:t>van</w:t>
            </w:r>
            <w:r w:rsidRPr="008A7638">
              <w:rPr>
                <w:i/>
                <w:spacing w:val="-4"/>
              </w:rPr>
              <w:t xml:space="preserve"> </w:t>
            </w:r>
            <w:r w:rsidRPr="008A7638">
              <w:rPr>
                <w:i/>
              </w:rPr>
              <w:t>a</w:t>
            </w:r>
            <w:r w:rsidRPr="008A7638">
              <w:rPr>
                <w:i/>
                <w:spacing w:val="-4"/>
              </w:rPr>
              <w:t xml:space="preserve"> </w:t>
            </w:r>
            <w:r w:rsidRPr="008A7638">
              <w:rPr>
                <w:i/>
              </w:rPr>
              <w:t>ver</w:t>
            </w:r>
            <w:r w:rsidRPr="008A7638">
              <w:rPr>
                <w:i/>
                <w:spacing w:val="-3"/>
              </w:rPr>
              <w:t xml:space="preserve"> </w:t>
            </w:r>
            <w:r w:rsidRPr="008A7638">
              <w:rPr>
                <w:i/>
              </w:rPr>
              <w:t>mermadas. No</w:t>
            </w:r>
            <w:r w:rsidRPr="008A7638">
              <w:rPr>
                <w:i/>
                <w:spacing w:val="-4"/>
              </w:rPr>
              <w:t xml:space="preserve"> </w:t>
            </w:r>
            <w:r w:rsidRPr="008A7638">
              <w:rPr>
                <w:i/>
              </w:rPr>
              <w:t>existe</w:t>
            </w:r>
            <w:r w:rsidRPr="008A7638">
              <w:rPr>
                <w:i/>
                <w:spacing w:val="-3"/>
              </w:rPr>
              <w:t xml:space="preserve"> </w:t>
            </w:r>
            <w:r w:rsidRPr="008A7638">
              <w:rPr>
                <w:i/>
              </w:rPr>
              <w:t>la</w:t>
            </w:r>
            <w:r w:rsidRPr="008A7638">
              <w:rPr>
                <w:i/>
                <w:spacing w:val="-6"/>
              </w:rPr>
              <w:t xml:space="preserve"> </w:t>
            </w:r>
            <w:r w:rsidRPr="008A7638">
              <w:rPr>
                <w:i/>
              </w:rPr>
              <w:t>posibilidad</w:t>
            </w:r>
            <w:r w:rsidRPr="008A7638">
              <w:rPr>
                <w:i/>
                <w:spacing w:val="-4"/>
              </w:rPr>
              <w:t xml:space="preserve"> </w:t>
            </w:r>
            <w:r w:rsidRPr="008A7638">
              <w:rPr>
                <w:i/>
              </w:rPr>
              <w:t>de</w:t>
            </w:r>
            <w:r w:rsidRPr="008A7638">
              <w:rPr>
                <w:i/>
                <w:spacing w:val="-6"/>
              </w:rPr>
              <w:t xml:space="preserve"> </w:t>
            </w:r>
            <w:r w:rsidRPr="008A7638">
              <w:rPr>
                <w:i/>
              </w:rPr>
              <w:t>abastecer</w:t>
            </w:r>
            <w:r w:rsidRPr="008A7638">
              <w:rPr>
                <w:i/>
                <w:spacing w:val="-3"/>
              </w:rPr>
              <w:t xml:space="preserve"> </w:t>
            </w:r>
            <w:r w:rsidRPr="008A7638">
              <w:rPr>
                <w:i/>
              </w:rPr>
              <w:t>agua</w:t>
            </w:r>
            <w:r w:rsidRPr="008A7638">
              <w:rPr>
                <w:i/>
                <w:spacing w:val="-6"/>
              </w:rPr>
              <w:t xml:space="preserve"> </w:t>
            </w:r>
            <w:r w:rsidRPr="008A7638">
              <w:rPr>
                <w:i/>
              </w:rPr>
              <w:t>en</w:t>
            </w:r>
            <w:r w:rsidRPr="008A7638">
              <w:rPr>
                <w:i/>
                <w:spacing w:val="-6"/>
              </w:rPr>
              <w:t xml:space="preserve"> </w:t>
            </w:r>
            <w:r w:rsidRPr="008A7638">
              <w:rPr>
                <w:i/>
              </w:rPr>
              <w:t>calidad</w:t>
            </w:r>
            <w:r w:rsidRPr="008A7638">
              <w:rPr>
                <w:i/>
                <w:spacing w:val="-9"/>
              </w:rPr>
              <w:t xml:space="preserve"> </w:t>
            </w:r>
            <w:r w:rsidRPr="008A7638">
              <w:rPr>
                <w:i/>
              </w:rPr>
              <w:t>si</w:t>
            </w:r>
            <w:r w:rsidRPr="008A7638">
              <w:rPr>
                <w:i/>
                <w:spacing w:val="-2"/>
              </w:rPr>
              <w:t xml:space="preserve"> </w:t>
            </w:r>
            <w:r w:rsidRPr="008A7638">
              <w:rPr>
                <w:i/>
              </w:rPr>
              <w:t>hay</w:t>
            </w:r>
            <w:r w:rsidRPr="008A7638">
              <w:rPr>
                <w:i/>
                <w:spacing w:val="-3"/>
              </w:rPr>
              <w:t xml:space="preserve"> </w:t>
            </w:r>
            <w:r w:rsidRPr="008A7638">
              <w:rPr>
                <w:i/>
              </w:rPr>
              <w:t>un</w:t>
            </w:r>
            <w:r w:rsidRPr="008A7638">
              <w:rPr>
                <w:i/>
                <w:spacing w:val="-6"/>
              </w:rPr>
              <w:t xml:space="preserve"> </w:t>
            </w:r>
            <w:r w:rsidRPr="008A7638">
              <w:rPr>
                <w:i/>
              </w:rPr>
              <w:t>desastre</w:t>
            </w:r>
            <w:r w:rsidRPr="008A7638">
              <w:rPr>
                <w:i/>
                <w:spacing w:val="-3"/>
              </w:rPr>
              <w:t xml:space="preserve"> </w:t>
            </w:r>
            <w:r w:rsidRPr="008A7638">
              <w:rPr>
                <w:i/>
              </w:rPr>
              <w:t>natural</w:t>
            </w:r>
            <w:r w:rsidRPr="008A7638">
              <w:rPr>
                <w:i/>
                <w:spacing w:val="-5"/>
              </w:rPr>
              <w:t xml:space="preserve"> </w:t>
            </w:r>
            <w:r w:rsidRPr="008A7638">
              <w:rPr>
                <w:i/>
              </w:rPr>
              <w:t>importante</w:t>
            </w:r>
            <w:r w:rsidRPr="008A7638">
              <w:rPr>
                <w:i/>
                <w:spacing w:val="-6"/>
              </w:rPr>
              <w:t xml:space="preserve"> </w:t>
            </w:r>
            <w:r w:rsidRPr="008A7638">
              <w:rPr>
                <w:i/>
              </w:rPr>
              <w:t>y</w:t>
            </w:r>
            <w:r w:rsidRPr="008A7638">
              <w:rPr>
                <w:i/>
                <w:spacing w:val="-3"/>
              </w:rPr>
              <w:t xml:space="preserve"> </w:t>
            </w:r>
            <w:r w:rsidRPr="008A7638">
              <w:rPr>
                <w:i/>
              </w:rPr>
              <w:t>abarcador</w:t>
            </w:r>
            <w:r w:rsidRPr="008A7638">
              <w:rPr>
                <w:i/>
                <w:spacing w:val="-3"/>
              </w:rPr>
              <w:t xml:space="preserve"> </w:t>
            </w:r>
            <w:r w:rsidRPr="008A7638">
              <w:rPr>
                <w:i/>
              </w:rPr>
              <w:t>(ver</w:t>
            </w:r>
            <w:r w:rsidRPr="008A7638">
              <w:rPr>
                <w:i/>
                <w:spacing w:val="-6"/>
              </w:rPr>
              <w:t xml:space="preserve"> </w:t>
            </w:r>
            <w:r w:rsidRPr="008A7638">
              <w:rPr>
                <w:i/>
              </w:rPr>
              <w:t>anexo</w:t>
            </w:r>
            <w:r w:rsidRPr="008A7638">
              <w:rPr>
                <w:i/>
                <w:spacing w:val="-6"/>
              </w:rPr>
              <w:t xml:space="preserve"> </w:t>
            </w:r>
            <w:r w:rsidRPr="008A7638">
              <w:rPr>
                <w:i/>
              </w:rPr>
              <w:t>3</w:t>
            </w:r>
            <w:r w:rsidRPr="008A7638">
              <w:rPr>
                <w:i/>
                <w:spacing w:val="-4"/>
              </w:rPr>
              <w:t xml:space="preserve"> </w:t>
            </w:r>
            <w:r w:rsidRPr="008A7638">
              <w:rPr>
                <w:i/>
              </w:rPr>
              <w:t>de</w:t>
            </w:r>
            <w:r w:rsidRPr="008A7638">
              <w:rPr>
                <w:i/>
                <w:spacing w:val="-6"/>
              </w:rPr>
              <w:t xml:space="preserve"> </w:t>
            </w:r>
            <w:r w:rsidRPr="008A7638">
              <w:rPr>
                <w:i/>
              </w:rPr>
              <w:t>políticas</w:t>
            </w:r>
            <w:r w:rsidRPr="008A7638">
              <w:rPr>
                <w:i/>
                <w:spacing w:val="-3"/>
              </w:rPr>
              <w:t xml:space="preserve"> </w:t>
            </w:r>
            <w:r w:rsidRPr="008A7638">
              <w:rPr>
                <w:i/>
              </w:rPr>
              <w:t>de</w:t>
            </w:r>
            <w:r w:rsidRPr="008A7638">
              <w:rPr>
                <w:i/>
                <w:spacing w:val="-6"/>
              </w:rPr>
              <w:t xml:space="preserve"> </w:t>
            </w:r>
            <w:r w:rsidRPr="008A7638">
              <w:rPr>
                <w:i/>
              </w:rPr>
              <w:t>gestión de</w:t>
            </w:r>
            <w:r w:rsidRPr="008A7638">
              <w:rPr>
                <w:i/>
                <w:spacing w:val="-6"/>
              </w:rPr>
              <w:t xml:space="preserve"> </w:t>
            </w:r>
            <w:r w:rsidRPr="008A7638">
              <w:rPr>
                <w:i/>
              </w:rPr>
              <w:t>riesgos de desastres).</w:t>
            </w:r>
          </w:p>
          <w:p w:rsidR="00514541" w:rsidRPr="008A7638" w:rsidRDefault="0086485A">
            <w:pPr>
              <w:pStyle w:val="TableParagraph"/>
              <w:numPr>
                <w:ilvl w:val="0"/>
                <w:numId w:val="12"/>
              </w:numPr>
              <w:tabs>
                <w:tab w:val="left" w:pos="325"/>
              </w:tabs>
              <w:spacing w:line="252" w:lineRule="exact"/>
              <w:ind w:left="325" w:hanging="220"/>
              <w:jc w:val="both"/>
            </w:pPr>
            <w:r w:rsidRPr="008A7638">
              <w:t>¿Cuánto</w:t>
            </w:r>
            <w:r w:rsidRPr="008A7638">
              <w:rPr>
                <w:spacing w:val="-5"/>
              </w:rPr>
              <w:t xml:space="preserve"> </w:t>
            </w:r>
            <w:r w:rsidRPr="008A7638">
              <w:t>se</w:t>
            </w:r>
            <w:r w:rsidRPr="008A7638">
              <w:rPr>
                <w:spacing w:val="-3"/>
              </w:rPr>
              <w:t xml:space="preserve"> </w:t>
            </w:r>
            <w:r w:rsidRPr="008A7638">
              <w:t>agravarían</w:t>
            </w:r>
            <w:r w:rsidRPr="008A7638">
              <w:rPr>
                <w:spacing w:val="-3"/>
              </w:rPr>
              <w:t xml:space="preserve"> </w:t>
            </w:r>
            <w:r w:rsidRPr="008A7638">
              <w:t>esos</w:t>
            </w:r>
            <w:r w:rsidRPr="008A7638">
              <w:rPr>
                <w:spacing w:val="-3"/>
              </w:rPr>
              <w:t xml:space="preserve"> </w:t>
            </w:r>
            <w:r w:rsidRPr="008A7638">
              <w:t>problemas</w:t>
            </w:r>
            <w:r w:rsidRPr="008A7638">
              <w:rPr>
                <w:spacing w:val="-3"/>
              </w:rPr>
              <w:t xml:space="preserve"> </w:t>
            </w:r>
            <w:r w:rsidRPr="008A7638">
              <w:t>frente</w:t>
            </w:r>
            <w:r w:rsidRPr="008A7638">
              <w:rPr>
                <w:spacing w:val="-2"/>
              </w:rPr>
              <w:t xml:space="preserve"> </w:t>
            </w:r>
            <w:r w:rsidRPr="008A7638">
              <w:t>a</w:t>
            </w:r>
            <w:r w:rsidRPr="008A7638">
              <w:rPr>
                <w:spacing w:val="-5"/>
              </w:rPr>
              <w:t xml:space="preserve"> </w:t>
            </w:r>
            <w:r w:rsidRPr="008A7638">
              <w:t>un</w:t>
            </w:r>
            <w:r w:rsidRPr="008A7638">
              <w:rPr>
                <w:spacing w:val="-3"/>
              </w:rPr>
              <w:t xml:space="preserve"> </w:t>
            </w:r>
            <w:r w:rsidRPr="008A7638">
              <w:t>evento</w:t>
            </w:r>
            <w:r w:rsidRPr="008A7638">
              <w:rPr>
                <w:spacing w:val="-5"/>
              </w:rPr>
              <w:t xml:space="preserve"> </w:t>
            </w:r>
            <w:r w:rsidRPr="008A7638">
              <w:rPr>
                <w:spacing w:val="-2"/>
              </w:rPr>
              <w:t>catastrófico?</w:t>
            </w:r>
          </w:p>
          <w:p w:rsidR="00514541" w:rsidRPr="008A7638" w:rsidRDefault="0086485A">
            <w:pPr>
              <w:pStyle w:val="TableParagraph"/>
              <w:spacing w:line="276" w:lineRule="auto"/>
              <w:ind w:left="105" w:right="97"/>
              <w:jc w:val="both"/>
              <w:rPr>
                <w:i/>
              </w:rPr>
            </w:pPr>
            <w:r w:rsidRPr="008A7638">
              <w:rPr>
                <w:i/>
              </w:rPr>
              <w:t>Se</w:t>
            </w:r>
            <w:r w:rsidRPr="008A7638">
              <w:rPr>
                <w:i/>
                <w:spacing w:val="-1"/>
              </w:rPr>
              <w:t xml:space="preserve"> </w:t>
            </w:r>
            <w:r w:rsidRPr="008A7638">
              <w:rPr>
                <w:i/>
              </w:rPr>
              <w:t>agravaría</w:t>
            </w:r>
            <w:r w:rsidRPr="008A7638">
              <w:rPr>
                <w:i/>
                <w:spacing w:val="-1"/>
              </w:rPr>
              <w:t xml:space="preserve"> </w:t>
            </w:r>
            <w:r w:rsidRPr="008A7638">
              <w:rPr>
                <w:i/>
              </w:rPr>
              <w:t>mucho</w:t>
            </w:r>
            <w:r w:rsidRPr="008A7638">
              <w:rPr>
                <w:i/>
                <w:spacing w:val="-1"/>
              </w:rPr>
              <w:t xml:space="preserve"> </w:t>
            </w:r>
            <w:r w:rsidRPr="008A7638">
              <w:rPr>
                <w:i/>
              </w:rPr>
              <w:t>debido</w:t>
            </w:r>
            <w:r w:rsidRPr="008A7638">
              <w:rPr>
                <w:i/>
                <w:spacing w:val="-4"/>
              </w:rPr>
              <w:t xml:space="preserve"> </w:t>
            </w:r>
            <w:r w:rsidRPr="008A7638">
              <w:rPr>
                <w:i/>
              </w:rPr>
              <w:t>a</w:t>
            </w:r>
            <w:r w:rsidRPr="008A7638">
              <w:rPr>
                <w:i/>
                <w:spacing w:val="-1"/>
              </w:rPr>
              <w:t xml:space="preserve"> </w:t>
            </w:r>
            <w:r w:rsidRPr="008A7638">
              <w:rPr>
                <w:i/>
              </w:rPr>
              <w:t>que</w:t>
            </w:r>
            <w:r w:rsidRPr="008A7638">
              <w:rPr>
                <w:i/>
                <w:spacing w:val="-2"/>
              </w:rPr>
              <w:t xml:space="preserve"> </w:t>
            </w:r>
            <w:r w:rsidRPr="008A7638">
              <w:rPr>
                <w:i/>
              </w:rPr>
              <w:t>la</w:t>
            </w:r>
            <w:r w:rsidRPr="008A7638">
              <w:rPr>
                <w:i/>
                <w:spacing w:val="-1"/>
              </w:rPr>
              <w:t xml:space="preserve"> </w:t>
            </w:r>
            <w:r w:rsidRPr="008A7638">
              <w:rPr>
                <w:i/>
              </w:rPr>
              <w:t>potabilidad</w:t>
            </w:r>
            <w:r w:rsidRPr="008A7638">
              <w:rPr>
                <w:i/>
                <w:spacing w:val="-1"/>
              </w:rPr>
              <w:t xml:space="preserve"> </w:t>
            </w:r>
            <w:r w:rsidRPr="008A7638">
              <w:rPr>
                <w:i/>
              </w:rPr>
              <w:t>del agua</w:t>
            </w:r>
            <w:r w:rsidRPr="008A7638">
              <w:rPr>
                <w:i/>
                <w:spacing w:val="-1"/>
              </w:rPr>
              <w:t xml:space="preserve"> </w:t>
            </w:r>
            <w:r w:rsidRPr="008A7638">
              <w:rPr>
                <w:i/>
              </w:rPr>
              <w:t>de</w:t>
            </w:r>
            <w:r w:rsidRPr="008A7638">
              <w:rPr>
                <w:i/>
                <w:spacing w:val="-1"/>
              </w:rPr>
              <w:t xml:space="preserve"> </w:t>
            </w:r>
            <w:r w:rsidRPr="008A7638">
              <w:rPr>
                <w:i/>
              </w:rPr>
              <w:t>uso</w:t>
            </w:r>
            <w:r w:rsidRPr="008A7638">
              <w:rPr>
                <w:i/>
                <w:spacing w:val="-1"/>
              </w:rPr>
              <w:t xml:space="preserve"> </w:t>
            </w:r>
            <w:r w:rsidRPr="008A7638">
              <w:rPr>
                <w:i/>
              </w:rPr>
              <w:t>doméstico</w:t>
            </w:r>
            <w:r w:rsidRPr="008A7638">
              <w:rPr>
                <w:i/>
                <w:spacing w:val="-1"/>
              </w:rPr>
              <w:t xml:space="preserve"> </w:t>
            </w:r>
            <w:r w:rsidRPr="008A7638">
              <w:rPr>
                <w:i/>
              </w:rPr>
              <w:t>se</w:t>
            </w:r>
            <w:r w:rsidRPr="008A7638">
              <w:rPr>
                <w:i/>
                <w:spacing w:val="-1"/>
              </w:rPr>
              <w:t xml:space="preserve"> </w:t>
            </w:r>
            <w:r w:rsidRPr="008A7638">
              <w:rPr>
                <w:i/>
              </w:rPr>
              <w:t>va</w:t>
            </w:r>
            <w:r w:rsidRPr="008A7638">
              <w:rPr>
                <w:i/>
                <w:spacing w:val="-4"/>
              </w:rPr>
              <w:t xml:space="preserve"> </w:t>
            </w:r>
            <w:r w:rsidRPr="008A7638">
              <w:rPr>
                <w:i/>
              </w:rPr>
              <w:t>a</w:t>
            </w:r>
            <w:r w:rsidRPr="008A7638">
              <w:rPr>
                <w:i/>
                <w:spacing w:val="-1"/>
              </w:rPr>
              <w:t xml:space="preserve"> </w:t>
            </w:r>
            <w:r w:rsidRPr="008A7638">
              <w:rPr>
                <w:i/>
              </w:rPr>
              <w:t>ver</w:t>
            </w:r>
            <w:r w:rsidRPr="008A7638">
              <w:rPr>
                <w:i/>
                <w:spacing w:val="-1"/>
              </w:rPr>
              <w:t xml:space="preserve"> </w:t>
            </w:r>
            <w:r w:rsidRPr="008A7638">
              <w:rPr>
                <w:i/>
              </w:rPr>
              <w:t>afectada</w:t>
            </w:r>
            <w:r w:rsidRPr="008A7638">
              <w:rPr>
                <w:i/>
                <w:spacing w:val="-1"/>
              </w:rPr>
              <w:t xml:space="preserve"> </w:t>
            </w:r>
            <w:r w:rsidRPr="008A7638">
              <w:rPr>
                <w:i/>
              </w:rPr>
              <w:t>por</w:t>
            </w:r>
            <w:r w:rsidRPr="008A7638">
              <w:rPr>
                <w:i/>
                <w:spacing w:val="-3"/>
              </w:rPr>
              <w:t xml:space="preserve"> </w:t>
            </w:r>
            <w:r w:rsidRPr="008A7638">
              <w:rPr>
                <w:i/>
              </w:rPr>
              <w:t>la</w:t>
            </w:r>
            <w:r w:rsidRPr="008A7638">
              <w:rPr>
                <w:i/>
                <w:spacing w:val="-4"/>
              </w:rPr>
              <w:t xml:space="preserve"> </w:t>
            </w:r>
            <w:r w:rsidRPr="008A7638">
              <w:rPr>
                <w:i/>
              </w:rPr>
              <w:t>turbidez</w:t>
            </w:r>
            <w:r w:rsidRPr="008A7638">
              <w:rPr>
                <w:i/>
                <w:spacing w:val="-1"/>
              </w:rPr>
              <w:t xml:space="preserve"> </w:t>
            </w:r>
            <w:r w:rsidRPr="008A7638">
              <w:rPr>
                <w:i/>
              </w:rPr>
              <w:t>y</w:t>
            </w:r>
            <w:r w:rsidRPr="008A7638">
              <w:rPr>
                <w:i/>
                <w:spacing w:val="-1"/>
              </w:rPr>
              <w:t xml:space="preserve"> </w:t>
            </w:r>
            <w:r w:rsidRPr="008A7638">
              <w:rPr>
                <w:i/>
              </w:rPr>
              <w:t>contaminación</w:t>
            </w:r>
            <w:r w:rsidRPr="008A7638">
              <w:rPr>
                <w:i/>
                <w:spacing w:val="-1"/>
              </w:rPr>
              <w:t xml:space="preserve"> </w:t>
            </w:r>
            <w:r w:rsidRPr="008A7638">
              <w:rPr>
                <w:i/>
              </w:rPr>
              <w:t>que</w:t>
            </w:r>
            <w:r w:rsidRPr="008A7638">
              <w:rPr>
                <w:i/>
                <w:spacing w:val="-1"/>
              </w:rPr>
              <w:t xml:space="preserve"> </w:t>
            </w:r>
            <w:r w:rsidRPr="008A7638">
              <w:rPr>
                <w:i/>
              </w:rPr>
              <w:t>genera</w:t>
            </w:r>
            <w:r w:rsidRPr="008A7638">
              <w:rPr>
                <w:i/>
                <w:spacing w:val="-1"/>
              </w:rPr>
              <w:t xml:space="preserve"> </w:t>
            </w:r>
            <w:r w:rsidRPr="008A7638">
              <w:rPr>
                <w:i/>
              </w:rPr>
              <w:t>un</w:t>
            </w:r>
            <w:r w:rsidRPr="008A7638">
              <w:rPr>
                <w:i/>
                <w:spacing w:val="-4"/>
              </w:rPr>
              <w:t xml:space="preserve"> </w:t>
            </w:r>
            <w:r w:rsidRPr="008A7638">
              <w:rPr>
                <w:i/>
              </w:rPr>
              <w:t>evento catastrófico,</w:t>
            </w:r>
            <w:r w:rsidRPr="008A7638">
              <w:rPr>
                <w:i/>
                <w:spacing w:val="-6"/>
              </w:rPr>
              <w:t xml:space="preserve"> </w:t>
            </w:r>
            <w:r w:rsidRPr="008A7638">
              <w:rPr>
                <w:i/>
              </w:rPr>
              <w:t>por</w:t>
            </w:r>
            <w:r w:rsidRPr="008A7638">
              <w:rPr>
                <w:i/>
                <w:spacing w:val="-5"/>
              </w:rPr>
              <w:t xml:space="preserve"> </w:t>
            </w:r>
            <w:r w:rsidRPr="008A7638">
              <w:rPr>
                <w:i/>
              </w:rPr>
              <w:t>lo</w:t>
            </w:r>
            <w:r w:rsidRPr="008A7638">
              <w:rPr>
                <w:i/>
                <w:spacing w:val="-6"/>
              </w:rPr>
              <w:t xml:space="preserve"> </w:t>
            </w:r>
            <w:r w:rsidRPr="008A7638">
              <w:rPr>
                <w:i/>
              </w:rPr>
              <w:t>que</w:t>
            </w:r>
            <w:r w:rsidRPr="008A7638">
              <w:rPr>
                <w:i/>
                <w:spacing w:val="-6"/>
              </w:rPr>
              <w:t xml:space="preserve"> </w:t>
            </w:r>
            <w:r w:rsidRPr="008A7638">
              <w:rPr>
                <w:i/>
              </w:rPr>
              <w:t>se</w:t>
            </w:r>
            <w:r w:rsidRPr="008A7638">
              <w:rPr>
                <w:i/>
                <w:spacing w:val="-8"/>
              </w:rPr>
              <w:t xml:space="preserve"> </w:t>
            </w:r>
            <w:r w:rsidRPr="008A7638">
              <w:rPr>
                <w:i/>
              </w:rPr>
              <w:t>hace</w:t>
            </w:r>
            <w:r w:rsidRPr="008A7638">
              <w:rPr>
                <w:i/>
                <w:spacing w:val="-6"/>
              </w:rPr>
              <w:t xml:space="preserve"> </w:t>
            </w:r>
            <w:r w:rsidRPr="008A7638">
              <w:rPr>
                <w:i/>
              </w:rPr>
              <w:t>necesario</w:t>
            </w:r>
            <w:r w:rsidRPr="008A7638">
              <w:rPr>
                <w:i/>
                <w:spacing w:val="-9"/>
              </w:rPr>
              <w:t xml:space="preserve"> </w:t>
            </w:r>
            <w:r w:rsidRPr="008A7638">
              <w:rPr>
                <w:i/>
              </w:rPr>
              <w:t>tener</w:t>
            </w:r>
            <w:r w:rsidRPr="008A7638">
              <w:rPr>
                <w:i/>
                <w:spacing w:val="-5"/>
              </w:rPr>
              <w:t xml:space="preserve"> </w:t>
            </w:r>
            <w:r w:rsidRPr="008A7638">
              <w:rPr>
                <w:i/>
              </w:rPr>
              <w:t>un</w:t>
            </w:r>
            <w:r w:rsidRPr="008A7638">
              <w:rPr>
                <w:i/>
                <w:spacing w:val="-6"/>
              </w:rPr>
              <w:t xml:space="preserve"> </w:t>
            </w:r>
            <w:r w:rsidRPr="008A7638">
              <w:rPr>
                <w:i/>
              </w:rPr>
              <w:t>plan</w:t>
            </w:r>
            <w:r w:rsidRPr="008A7638">
              <w:rPr>
                <w:i/>
                <w:spacing w:val="-9"/>
              </w:rPr>
              <w:t xml:space="preserve"> </w:t>
            </w:r>
            <w:r w:rsidRPr="008A7638">
              <w:rPr>
                <w:i/>
              </w:rPr>
              <w:t>de</w:t>
            </w:r>
            <w:r w:rsidRPr="008A7638">
              <w:rPr>
                <w:i/>
                <w:spacing w:val="-6"/>
              </w:rPr>
              <w:t xml:space="preserve"> </w:t>
            </w:r>
            <w:r w:rsidRPr="008A7638">
              <w:rPr>
                <w:i/>
              </w:rPr>
              <w:t>acción</w:t>
            </w:r>
            <w:r w:rsidRPr="008A7638">
              <w:rPr>
                <w:i/>
                <w:spacing w:val="-6"/>
              </w:rPr>
              <w:t xml:space="preserve"> </w:t>
            </w:r>
            <w:r w:rsidRPr="008A7638">
              <w:rPr>
                <w:i/>
              </w:rPr>
              <w:t>ante</w:t>
            </w:r>
            <w:r w:rsidRPr="008A7638">
              <w:rPr>
                <w:i/>
                <w:spacing w:val="-8"/>
              </w:rPr>
              <w:t xml:space="preserve"> </w:t>
            </w:r>
            <w:r w:rsidRPr="008A7638">
              <w:rPr>
                <w:i/>
              </w:rPr>
              <w:t>las</w:t>
            </w:r>
            <w:r w:rsidRPr="008A7638">
              <w:rPr>
                <w:i/>
                <w:spacing w:val="-5"/>
              </w:rPr>
              <w:t xml:space="preserve"> </w:t>
            </w:r>
            <w:r w:rsidRPr="008A7638">
              <w:rPr>
                <w:i/>
              </w:rPr>
              <w:t>respuestas</w:t>
            </w:r>
            <w:r w:rsidRPr="008A7638">
              <w:rPr>
                <w:i/>
                <w:spacing w:val="-5"/>
              </w:rPr>
              <w:t xml:space="preserve"> </w:t>
            </w:r>
            <w:r w:rsidRPr="008A7638">
              <w:rPr>
                <w:i/>
              </w:rPr>
              <w:t>que</w:t>
            </w:r>
            <w:r w:rsidRPr="008A7638">
              <w:rPr>
                <w:i/>
                <w:spacing w:val="-6"/>
              </w:rPr>
              <w:t xml:space="preserve"> </w:t>
            </w:r>
            <w:r w:rsidRPr="008A7638">
              <w:rPr>
                <w:i/>
              </w:rPr>
              <w:t>se</w:t>
            </w:r>
            <w:r w:rsidRPr="008A7638">
              <w:rPr>
                <w:i/>
                <w:spacing w:val="-6"/>
              </w:rPr>
              <w:t xml:space="preserve"> </w:t>
            </w:r>
            <w:r w:rsidRPr="008A7638">
              <w:rPr>
                <w:i/>
              </w:rPr>
              <w:t>deben</w:t>
            </w:r>
            <w:r w:rsidRPr="008A7638">
              <w:rPr>
                <w:i/>
                <w:spacing w:val="-6"/>
              </w:rPr>
              <w:t xml:space="preserve"> </w:t>
            </w:r>
            <w:r w:rsidRPr="008A7638">
              <w:rPr>
                <w:i/>
              </w:rPr>
              <w:t>dar</w:t>
            </w:r>
            <w:r w:rsidRPr="008A7638">
              <w:rPr>
                <w:i/>
                <w:spacing w:val="-8"/>
              </w:rPr>
              <w:t xml:space="preserve"> </w:t>
            </w:r>
            <w:r w:rsidRPr="008A7638">
              <w:rPr>
                <w:i/>
              </w:rPr>
              <w:t>en</w:t>
            </w:r>
            <w:r w:rsidRPr="008A7638">
              <w:rPr>
                <w:i/>
                <w:spacing w:val="-6"/>
              </w:rPr>
              <w:t xml:space="preserve"> </w:t>
            </w:r>
            <w:r w:rsidRPr="008A7638">
              <w:rPr>
                <w:i/>
              </w:rPr>
              <w:t>un</w:t>
            </w:r>
            <w:r w:rsidRPr="008A7638">
              <w:rPr>
                <w:i/>
                <w:spacing w:val="-9"/>
              </w:rPr>
              <w:t xml:space="preserve"> </w:t>
            </w:r>
            <w:r w:rsidRPr="008A7638">
              <w:rPr>
                <w:i/>
              </w:rPr>
              <w:t>momento</w:t>
            </w:r>
            <w:r w:rsidRPr="008A7638">
              <w:rPr>
                <w:i/>
                <w:spacing w:val="-6"/>
              </w:rPr>
              <w:t xml:space="preserve"> </w:t>
            </w:r>
            <w:r w:rsidRPr="008A7638">
              <w:rPr>
                <w:i/>
              </w:rPr>
              <w:t>como</w:t>
            </w:r>
            <w:r w:rsidRPr="008A7638">
              <w:rPr>
                <w:i/>
                <w:spacing w:val="-9"/>
              </w:rPr>
              <w:t xml:space="preserve"> </w:t>
            </w:r>
            <w:r w:rsidRPr="008A7638">
              <w:rPr>
                <w:i/>
              </w:rPr>
              <w:t>este.</w:t>
            </w:r>
            <w:r w:rsidRPr="008A7638">
              <w:rPr>
                <w:i/>
                <w:spacing w:val="-6"/>
              </w:rPr>
              <w:t xml:space="preserve"> </w:t>
            </w:r>
            <w:r w:rsidRPr="008A7638">
              <w:rPr>
                <w:i/>
              </w:rPr>
              <w:t>La</w:t>
            </w:r>
            <w:r w:rsidRPr="008A7638">
              <w:rPr>
                <w:i/>
                <w:spacing w:val="-6"/>
              </w:rPr>
              <w:t xml:space="preserve"> </w:t>
            </w:r>
            <w:r w:rsidRPr="008A7638">
              <w:rPr>
                <w:i/>
              </w:rPr>
              <w:t>institución,</w:t>
            </w:r>
            <w:r w:rsidRPr="008A7638">
              <w:rPr>
                <w:i/>
                <w:spacing w:val="-9"/>
              </w:rPr>
              <w:t xml:space="preserve"> </w:t>
            </w:r>
            <w:r w:rsidRPr="008A7638">
              <w:rPr>
                <w:i/>
              </w:rPr>
              <w:t>dando respuesta</w:t>
            </w:r>
            <w:r w:rsidRPr="008A7638">
              <w:rPr>
                <w:i/>
                <w:spacing w:val="-4"/>
              </w:rPr>
              <w:t xml:space="preserve"> </w:t>
            </w:r>
            <w:r w:rsidRPr="008A7638">
              <w:rPr>
                <w:i/>
              </w:rPr>
              <w:t>a</w:t>
            </w:r>
            <w:r w:rsidRPr="008A7638">
              <w:rPr>
                <w:i/>
                <w:spacing w:val="-6"/>
              </w:rPr>
              <w:t xml:space="preserve"> </w:t>
            </w:r>
            <w:r w:rsidRPr="008A7638">
              <w:rPr>
                <w:i/>
              </w:rPr>
              <w:t>la</w:t>
            </w:r>
            <w:r w:rsidRPr="008A7638">
              <w:rPr>
                <w:i/>
                <w:spacing w:val="-4"/>
              </w:rPr>
              <w:t xml:space="preserve"> </w:t>
            </w:r>
            <w:r w:rsidRPr="008A7638">
              <w:rPr>
                <w:i/>
              </w:rPr>
              <w:t>política</w:t>
            </w:r>
            <w:r w:rsidRPr="008A7638">
              <w:rPr>
                <w:i/>
                <w:spacing w:val="-6"/>
              </w:rPr>
              <w:t xml:space="preserve"> </w:t>
            </w:r>
            <w:r w:rsidRPr="008A7638">
              <w:rPr>
                <w:i/>
              </w:rPr>
              <w:t>transversal</w:t>
            </w:r>
            <w:r w:rsidRPr="008A7638">
              <w:rPr>
                <w:i/>
                <w:spacing w:val="-5"/>
              </w:rPr>
              <w:t xml:space="preserve"> </w:t>
            </w:r>
            <w:r w:rsidRPr="008A7638">
              <w:rPr>
                <w:i/>
              </w:rPr>
              <w:t>de</w:t>
            </w:r>
            <w:r w:rsidRPr="008A7638">
              <w:rPr>
                <w:i/>
                <w:spacing w:val="-3"/>
              </w:rPr>
              <w:t xml:space="preserve"> </w:t>
            </w:r>
            <w:r w:rsidRPr="008A7638">
              <w:rPr>
                <w:i/>
              </w:rPr>
              <w:t>gestión</w:t>
            </w:r>
            <w:r w:rsidRPr="008A7638">
              <w:rPr>
                <w:i/>
                <w:spacing w:val="-6"/>
              </w:rPr>
              <w:t xml:space="preserve"> </w:t>
            </w:r>
            <w:r w:rsidRPr="008A7638">
              <w:rPr>
                <w:i/>
              </w:rPr>
              <w:t>de</w:t>
            </w:r>
            <w:r w:rsidRPr="008A7638">
              <w:rPr>
                <w:i/>
                <w:spacing w:val="-6"/>
              </w:rPr>
              <w:t xml:space="preserve"> </w:t>
            </w:r>
            <w:r w:rsidRPr="008A7638">
              <w:rPr>
                <w:i/>
              </w:rPr>
              <w:t>riesgo</w:t>
            </w:r>
            <w:r w:rsidRPr="008A7638">
              <w:rPr>
                <w:i/>
                <w:spacing w:val="-6"/>
              </w:rPr>
              <w:t xml:space="preserve"> </w:t>
            </w:r>
            <w:r w:rsidRPr="008A7638">
              <w:rPr>
                <w:i/>
              </w:rPr>
              <w:t>de</w:t>
            </w:r>
            <w:r w:rsidRPr="008A7638">
              <w:rPr>
                <w:i/>
                <w:spacing w:val="-3"/>
              </w:rPr>
              <w:t xml:space="preserve"> </w:t>
            </w:r>
            <w:r w:rsidRPr="008A7638">
              <w:rPr>
                <w:i/>
              </w:rPr>
              <w:t>desastre,</w:t>
            </w:r>
            <w:r w:rsidRPr="008A7638">
              <w:rPr>
                <w:i/>
                <w:spacing w:val="-6"/>
              </w:rPr>
              <w:t xml:space="preserve"> </w:t>
            </w:r>
            <w:r w:rsidRPr="008A7638">
              <w:rPr>
                <w:i/>
              </w:rPr>
              <w:t>tiene</w:t>
            </w:r>
            <w:r w:rsidRPr="008A7638">
              <w:rPr>
                <w:i/>
                <w:spacing w:val="-5"/>
              </w:rPr>
              <w:t xml:space="preserve"> </w:t>
            </w:r>
            <w:r w:rsidRPr="008A7638">
              <w:rPr>
                <w:i/>
              </w:rPr>
              <w:t>conformada</w:t>
            </w:r>
            <w:r w:rsidRPr="008A7638">
              <w:rPr>
                <w:i/>
                <w:spacing w:val="-4"/>
              </w:rPr>
              <w:t xml:space="preserve"> </w:t>
            </w:r>
            <w:r w:rsidRPr="008A7638">
              <w:rPr>
                <w:i/>
              </w:rPr>
              <w:t>una</w:t>
            </w:r>
            <w:r w:rsidRPr="008A7638">
              <w:rPr>
                <w:i/>
                <w:spacing w:val="-4"/>
              </w:rPr>
              <w:t xml:space="preserve"> </w:t>
            </w:r>
            <w:r w:rsidRPr="008A7638">
              <w:rPr>
                <w:i/>
              </w:rPr>
              <w:t>Comisión</w:t>
            </w:r>
            <w:r w:rsidRPr="008A7638">
              <w:rPr>
                <w:i/>
                <w:spacing w:val="-4"/>
              </w:rPr>
              <w:t xml:space="preserve"> </w:t>
            </w:r>
            <w:r w:rsidRPr="008A7638">
              <w:rPr>
                <w:i/>
              </w:rPr>
              <w:t>de</w:t>
            </w:r>
            <w:r w:rsidRPr="008A7638">
              <w:rPr>
                <w:i/>
                <w:spacing w:val="-3"/>
              </w:rPr>
              <w:t xml:space="preserve"> </w:t>
            </w:r>
            <w:r w:rsidRPr="008A7638">
              <w:rPr>
                <w:i/>
              </w:rPr>
              <w:t>Gestión</w:t>
            </w:r>
            <w:r w:rsidRPr="008A7638">
              <w:rPr>
                <w:i/>
                <w:spacing w:val="-4"/>
              </w:rPr>
              <w:t xml:space="preserve"> </w:t>
            </w:r>
            <w:r w:rsidRPr="008A7638">
              <w:rPr>
                <w:i/>
              </w:rPr>
              <w:t>de</w:t>
            </w:r>
            <w:r w:rsidRPr="008A7638">
              <w:rPr>
                <w:i/>
                <w:spacing w:val="-3"/>
              </w:rPr>
              <w:t xml:space="preserve"> </w:t>
            </w:r>
            <w:r w:rsidRPr="008A7638">
              <w:rPr>
                <w:i/>
              </w:rPr>
              <w:t>Riesgos</w:t>
            </w:r>
            <w:r w:rsidRPr="008A7638">
              <w:rPr>
                <w:i/>
                <w:spacing w:val="-3"/>
              </w:rPr>
              <w:t xml:space="preserve"> </w:t>
            </w:r>
            <w:r w:rsidRPr="008A7638">
              <w:rPr>
                <w:i/>
              </w:rPr>
              <w:t>de Desastres</w:t>
            </w:r>
            <w:r w:rsidRPr="008A7638">
              <w:rPr>
                <w:i/>
                <w:spacing w:val="-5"/>
              </w:rPr>
              <w:t xml:space="preserve"> </w:t>
            </w:r>
            <w:r w:rsidRPr="008A7638">
              <w:rPr>
                <w:i/>
              </w:rPr>
              <w:t>y</w:t>
            </w:r>
            <w:r w:rsidRPr="008A7638">
              <w:rPr>
                <w:i/>
                <w:spacing w:val="-3"/>
              </w:rPr>
              <w:t xml:space="preserve"> </w:t>
            </w:r>
            <w:r w:rsidRPr="008A7638">
              <w:rPr>
                <w:i/>
              </w:rPr>
              <w:t>ha</w:t>
            </w:r>
            <w:r w:rsidRPr="008A7638">
              <w:rPr>
                <w:i/>
                <w:spacing w:val="-6"/>
              </w:rPr>
              <w:t xml:space="preserve"> </w:t>
            </w:r>
            <w:r w:rsidRPr="008A7638">
              <w:rPr>
                <w:i/>
              </w:rPr>
              <w:t>levantado en 5 acueductos el índice de acueducto seguro, información relevante para dar respuesta en caso de que ocurra el siniestro.</w:t>
            </w:r>
          </w:p>
        </w:tc>
      </w:tr>
    </w:tbl>
    <w:p w:rsidR="00514541" w:rsidRPr="008A7638" w:rsidRDefault="00514541">
      <w:pPr>
        <w:pStyle w:val="TableParagraph"/>
        <w:spacing w:line="276" w:lineRule="auto"/>
        <w:jc w:val="both"/>
        <w:rPr>
          <w:i/>
        </w:rPr>
        <w:sectPr w:rsidR="00514541" w:rsidRPr="008A7638">
          <w:pgSz w:w="15840" w:h="12240" w:orient="landscape"/>
          <w:pgMar w:top="1380" w:right="360" w:bottom="1180" w:left="36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tblpY="6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5"/>
        <w:gridCol w:w="13514"/>
      </w:tblGrid>
      <w:tr w:rsidR="00514541" w:rsidRPr="008A7638" w:rsidTr="001B5503">
        <w:trPr>
          <w:trHeight w:val="2262"/>
        </w:trPr>
        <w:tc>
          <w:tcPr>
            <w:tcW w:w="1515" w:type="dxa"/>
          </w:tcPr>
          <w:p w:rsidR="00514541" w:rsidRPr="008A7638" w:rsidRDefault="0086485A" w:rsidP="001B5503">
            <w:pPr>
              <w:pStyle w:val="TableParagraph"/>
              <w:ind w:left="107" w:right="97"/>
              <w:jc w:val="both"/>
              <w:rPr>
                <w:b/>
              </w:rPr>
            </w:pPr>
            <w:r w:rsidRPr="008A7638">
              <w:rPr>
                <w:b/>
              </w:rPr>
              <w:t xml:space="preserve">Enfoque de </w:t>
            </w:r>
            <w:r w:rsidRPr="008A7638">
              <w:rPr>
                <w:b/>
                <w:spacing w:val="-2"/>
              </w:rPr>
              <w:t>participación social</w:t>
            </w:r>
          </w:p>
        </w:tc>
        <w:tc>
          <w:tcPr>
            <w:tcW w:w="13514" w:type="dxa"/>
          </w:tcPr>
          <w:p w:rsidR="00514541" w:rsidRPr="008A7638" w:rsidRDefault="0086485A" w:rsidP="001B5503">
            <w:pPr>
              <w:pStyle w:val="TableParagraph"/>
              <w:numPr>
                <w:ilvl w:val="0"/>
                <w:numId w:val="11"/>
              </w:numPr>
              <w:tabs>
                <w:tab w:val="left" w:pos="325"/>
              </w:tabs>
              <w:spacing w:line="247" w:lineRule="exact"/>
              <w:ind w:left="325" w:hanging="220"/>
              <w:jc w:val="both"/>
            </w:pPr>
            <w:r w:rsidRPr="008A7638">
              <w:t>¿Los</w:t>
            </w:r>
            <w:r w:rsidRPr="008A7638">
              <w:rPr>
                <w:spacing w:val="-7"/>
              </w:rPr>
              <w:t xml:space="preserve"> </w:t>
            </w:r>
            <w:r w:rsidRPr="008A7638">
              <w:t>problemas</w:t>
            </w:r>
            <w:r w:rsidRPr="008A7638">
              <w:rPr>
                <w:spacing w:val="-4"/>
              </w:rPr>
              <w:t xml:space="preserve"> </w:t>
            </w:r>
            <w:r w:rsidRPr="008A7638">
              <w:t>enunciados,</w:t>
            </w:r>
            <w:r w:rsidRPr="008A7638">
              <w:rPr>
                <w:spacing w:val="-4"/>
              </w:rPr>
              <w:t xml:space="preserve"> </w:t>
            </w:r>
            <w:r w:rsidRPr="008A7638">
              <w:t>tienen</w:t>
            </w:r>
            <w:r w:rsidRPr="008A7638">
              <w:rPr>
                <w:spacing w:val="-4"/>
              </w:rPr>
              <w:t xml:space="preserve"> </w:t>
            </w:r>
            <w:r w:rsidRPr="008A7638">
              <w:t>alguna</w:t>
            </w:r>
            <w:r w:rsidRPr="008A7638">
              <w:rPr>
                <w:spacing w:val="-5"/>
              </w:rPr>
              <w:t xml:space="preserve"> </w:t>
            </w:r>
            <w:r w:rsidRPr="008A7638">
              <w:t>vinculación</w:t>
            </w:r>
            <w:r w:rsidRPr="008A7638">
              <w:rPr>
                <w:spacing w:val="-4"/>
              </w:rPr>
              <w:t xml:space="preserve"> </w:t>
            </w:r>
            <w:r w:rsidRPr="008A7638">
              <w:t>a</w:t>
            </w:r>
            <w:r w:rsidRPr="008A7638">
              <w:rPr>
                <w:spacing w:val="-4"/>
              </w:rPr>
              <w:t xml:space="preserve"> </w:t>
            </w:r>
            <w:r w:rsidRPr="008A7638">
              <w:t>la</w:t>
            </w:r>
            <w:r w:rsidRPr="008A7638">
              <w:rPr>
                <w:spacing w:val="-4"/>
              </w:rPr>
              <w:t xml:space="preserve"> </w:t>
            </w:r>
            <w:r w:rsidRPr="008A7638">
              <w:t>participación</w:t>
            </w:r>
            <w:r w:rsidRPr="008A7638">
              <w:rPr>
                <w:spacing w:val="-7"/>
              </w:rPr>
              <w:t xml:space="preserve"> </w:t>
            </w:r>
            <w:r w:rsidRPr="008A7638">
              <w:rPr>
                <w:spacing w:val="-2"/>
              </w:rPr>
              <w:t>social?</w:t>
            </w:r>
          </w:p>
          <w:p w:rsidR="00514541" w:rsidRPr="008A7638" w:rsidRDefault="0086485A" w:rsidP="001B5503">
            <w:pPr>
              <w:pStyle w:val="TableParagraph"/>
              <w:spacing w:before="1"/>
              <w:ind w:left="105" w:right="97"/>
              <w:jc w:val="both"/>
              <w:rPr>
                <w:i/>
              </w:rPr>
            </w:pPr>
            <w:r w:rsidRPr="008A7638">
              <w:rPr>
                <w:i/>
              </w:rPr>
              <w:t>Todos los problemas enunciados están relacionados con la participación social en tanto responden a las demandas de la población objetivo. De allí que</w:t>
            </w:r>
            <w:r w:rsidRPr="008A7638">
              <w:rPr>
                <w:i/>
                <w:spacing w:val="-1"/>
              </w:rPr>
              <w:t xml:space="preserve"> </w:t>
            </w:r>
            <w:r w:rsidRPr="008A7638">
              <w:rPr>
                <w:i/>
              </w:rPr>
              <w:t>permanentemente</w:t>
            </w:r>
            <w:r w:rsidRPr="008A7638">
              <w:rPr>
                <w:i/>
                <w:spacing w:val="-1"/>
              </w:rPr>
              <w:t xml:space="preserve"> </w:t>
            </w:r>
            <w:r w:rsidRPr="008A7638">
              <w:rPr>
                <w:i/>
              </w:rPr>
              <w:t>se</w:t>
            </w:r>
            <w:r w:rsidRPr="008A7638">
              <w:rPr>
                <w:i/>
                <w:spacing w:val="-1"/>
              </w:rPr>
              <w:t xml:space="preserve"> </w:t>
            </w:r>
            <w:r w:rsidRPr="008A7638">
              <w:rPr>
                <w:i/>
              </w:rPr>
              <w:t>atiendan</w:t>
            </w:r>
            <w:r w:rsidRPr="008A7638">
              <w:rPr>
                <w:i/>
                <w:spacing w:val="-1"/>
              </w:rPr>
              <w:t xml:space="preserve"> </w:t>
            </w:r>
            <w:r w:rsidRPr="008A7638">
              <w:rPr>
                <w:i/>
              </w:rPr>
              <w:t>a</w:t>
            </w:r>
            <w:r w:rsidRPr="008A7638">
              <w:rPr>
                <w:i/>
                <w:spacing w:val="-3"/>
              </w:rPr>
              <w:t xml:space="preserve"> </w:t>
            </w:r>
            <w:r w:rsidRPr="008A7638">
              <w:rPr>
                <w:i/>
              </w:rPr>
              <w:t>través</w:t>
            </w:r>
            <w:r w:rsidRPr="008A7638">
              <w:rPr>
                <w:i/>
                <w:spacing w:val="-1"/>
              </w:rPr>
              <w:t xml:space="preserve"> </w:t>
            </w:r>
            <w:r w:rsidRPr="008A7638">
              <w:rPr>
                <w:i/>
              </w:rPr>
              <w:t>de</w:t>
            </w:r>
            <w:r w:rsidRPr="008A7638">
              <w:rPr>
                <w:i/>
                <w:spacing w:val="-3"/>
              </w:rPr>
              <w:t xml:space="preserve"> </w:t>
            </w:r>
            <w:r w:rsidRPr="008A7638">
              <w:rPr>
                <w:i/>
              </w:rPr>
              <w:t>la</w:t>
            </w:r>
            <w:r w:rsidRPr="008A7638">
              <w:rPr>
                <w:i/>
                <w:spacing w:val="-1"/>
              </w:rPr>
              <w:t xml:space="preserve"> </w:t>
            </w:r>
            <w:r w:rsidRPr="008A7638">
              <w:rPr>
                <w:i/>
              </w:rPr>
              <w:t>página</w:t>
            </w:r>
            <w:r w:rsidRPr="008A7638">
              <w:rPr>
                <w:i/>
                <w:spacing w:val="-1"/>
              </w:rPr>
              <w:t xml:space="preserve"> </w:t>
            </w:r>
            <w:r w:rsidRPr="008A7638">
              <w:rPr>
                <w:i/>
              </w:rPr>
              <w:t>web,</w:t>
            </w:r>
            <w:r w:rsidRPr="008A7638">
              <w:rPr>
                <w:i/>
                <w:spacing w:val="-1"/>
              </w:rPr>
              <w:t xml:space="preserve"> </w:t>
            </w:r>
            <w:r w:rsidRPr="008A7638">
              <w:rPr>
                <w:i/>
              </w:rPr>
              <w:t>el servicio</w:t>
            </w:r>
            <w:r w:rsidRPr="008A7638">
              <w:rPr>
                <w:i/>
                <w:spacing w:val="-4"/>
              </w:rPr>
              <w:t xml:space="preserve"> </w:t>
            </w:r>
            <w:r w:rsidRPr="008A7638">
              <w:rPr>
                <w:i/>
              </w:rPr>
              <w:t>telefónico</w:t>
            </w:r>
            <w:r w:rsidRPr="008A7638">
              <w:rPr>
                <w:i/>
                <w:spacing w:val="-1"/>
              </w:rPr>
              <w:t xml:space="preserve"> </w:t>
            </w:r>
            <w:r w:rsidRPr="008A7638">
              <w:rPr>
                <w:i/>
              </w:rPr>
              <w:t>311</w:t>
            </w:r>
            <w:r w:rsidRPr="008A7638">
              <w:rPr>
                <w:i/>
                <w:spacing w:val="-1"/>
              </w:rPr>
              <w:t xml:space="preserve"> </w:t>
            </w:r>
            <w:r w:rsidRPr="008A7638">
              <w:rPr>
                <w:i/>
              </w:rPr>
              <w:t>y</w:t>
            </w:r>
            <w:r w:rsidRPr="008A7638">
              <w:rPr>
                <w:i/>
                <w:spacing w:val="-1"/>
              </w:rPr>
              <w:t xml:space="preserve"> </w:t>
            </w:r>
            <w:r w:rsidRPr="008A7638">
              <w:rPr>
                <w:i/>
              </w:rPr>
              <w:t>la</w:t>
            </w:r>
            <w:r w:rsidRPr="008A7638">
              <w:rPr>
                <w:i/>
                <w:spacing w:val="-1"/>
              </w:rPr>
              <w:t xml:space="preserve"> </w:t>
            </w:r>
            <w:r w:rsidRPr="008A7638">
              <w:rPr>
                <w:i/>
              </w:rPr>
              <w:t>atención</w:t>
            </w:r>
            <w:r w:rsidRPr="008A7638">
              <w:rPr>
                <w:i/>
                <w:spacing w:val="-1"/>
              </w:rPr>
              <w:t xml:space="preserve"> </w:t>
            </w:r>
            <w:r w:rsidRPr="008A7638">
              <w:rPr>
                <w:i/>
              </w:rPr>
              <w:t>personalizada</w:t>
            </w:r>
            <w:r w:rsidRPr="008A7638">
              <w:rPr>
                <w:i/>
                <w:spacing w:val="-1"/>
              </w:rPr>
              <w:t xml:space="preserve"> </w:t>
            </w:r>
            <w:r w:rsidRPr="008A7638">
              <w:rPr>
                <w:i/>
              </w:rPr>
              <w:t>al usuario. Sin</w:t>
            </w:r>
            <w:r w:rsidRPr="008A7638">
              <w:rPr>
                <w:i/>
                <w:spacing w:val="-1"/>
              </w:rPr>
              <w:t xml:space="preserve"> </w:t>
            </w:r>
            <w:r w:rsidRPr="008A7638">
              <w:rPr>
                <w:i/>
              </w:rPr>
              <w:t>embargo,</w:t>
            </w:r>
            <w:r w:rsidRPr="008A7638">
              <w:rPr>
                <w:i/>
                <w:spacing w:val="-1"/>
              </w:rPr>
              <w:t xml:space="preserve"> </w:t>
            </w:r>
            <w:r w:rsidRPr="008A7638">
              <w:rPr>
                <w:i/>
              </w:rPr>
              <w:t>aún</w:t>
            </w:r>
            <w:r w:rsidRPr="008A7638">
              <w:rPr>
                <w:i/>
                <w:spacing w:val="-1"/>
              </w:rPr>
              <w:t xml:space="preserve"> </w:t>
            </w:r>
            <w:r w:rsidRPr="008A7638">
              <w:rPr>
                <w:i/>
              </w:rPr>
              <w:t>no</w:t>
            </w:r>
            <w:r w:rsidRPr="008A7638">
              <w:rPr>
                <w:i/>
                <w:spacing w:val="-1"/>
              </w:rPr>
              <w:t xml:space="preserve"> </w:t>
            </w:r>
            <w:r w:rsidRPr="008A7638">
              <w:rPr>
                <w:i/>
              </w:rPr>
              <w:t>se han implementado consultas públicas para el mejoramiento de la calidad del servicio de agua y saneamiento</w:t>
            </w:r>
            <w:r w:rsidRPr="008A7638">
              <w:rPr>
                <w:i/>
                <w:spacing w:val="-2"/>
              </w:rPr>
              <w:t xml:space="preserve"> </w:t>
            </w:r>
            <w:r w:rsidRPr="008A7638">
              <w:rPr>
                <w:i/>
              </w:rPr>
              <w:t>y para fortalecer la participación</w:t>
            </w:r>
            <w:r w:rsidRPr="008A7638">
              <w:rPr>
                <w:i/>
                <w:spacing w:val="-1"/>
              </w:rPr>
              <w:t xml:space="preserve"> </w:t>
            </w:r>
            <w:r w:rsidRPr="008A7638">
              <w:rPr>
                <w:i/>
              </w:rPr>
              <w:t>social en la reducción de pérdidas y del alto consumo de agua.</w:t>
            </w:r>
          </w:p>
          <w:p w:rsidR="00514541" w:rsidRPr="008A7638" w:rsidRDefault="0086485A" w:rsidP="001B5503">
            <w:pPr>
              <w:pStyle w:val="TableParagraph"/>
              <w:numPr>
                <w:ilvl w:val="0"/>
                <w:numId w:val="11"/>
              </w:numPr>
              <w:tabs>
                <w:tab w:val="left" w:pos="325"/>
              </w:tabs>
              <w:spacing w:line="251" w:lineRule="exact"/>
              <w:ind w:left="325" w:hanging="220"/>
              <w:jc w:val="both"/>
            </w:pPr>
            <w:r w:rsidRPr="008A7638">
              <w:t>¿Cuánto</w:t>
            </w:r>
            <w:r w:rsidRPr="008A7638">
              <w:rPr>
                <w:spacing w:val="-6"/>
              </w:rPr>
              <w:t xml:space="preserve"> </w:t>
            </w:r>
            <w:r w:rsidRPr="008A7638">
              <w:t>se</w:t>
            </w:r>
            <w:r w:rsidRPr="008A7638">
              <w:rPr>
                <w:spacing w:val="-3"/>
              </w:rPr>
              <w:t xml:space="preserve"> </w:t>
            </w:r>
            <w:r w:rsidRPr="008A7638">
              <w:t>agravarían</w:t>
            </w:r>
            <w:r w:rsidRPr="008A7638">
              <w:rPr>
                <w:spacing w:val="-4"/>
              </w:rPr>
              <w:t xml:space="preserve"> </w:t>
            </w:r>
            <w:r w:rsidRPr="008A7638">
              <w:t>esos</w:t>
            </w:r>
            <w:r w:rsidRPr="008A7638">
              <w:rPr>
                <w:spacing w:val="-3"/>
              </w:rPr>
              <w:t xml:space="preserve"> </w:t>
            </w:r>
            <w:r w:rsidRPr="008A7638">
              <w:t>problemas</w:t>
            </w:r>
            <w:r w:rsidRPr="008A7638">
              <w:rPr>
                <w:spacing w:val="-3"/>
              </w:rPr>
              <w:t xml:space="preserve"> </w:t>
            </w:r>
            <w:r w:rsidRPr="008A7638">
              <w:t>si</w:t>
            </w:r>
            <w:r w:rsidRPr="008A7638">
              <w:rPr>
                <w:spacing w:val="-3"/>
              </w:rPr>
              <w:t xml:space="preserve"> </w:t>
            </w:r>
            <w:r w:rsidRPr="008A7638">
              <w:t>no</w:t>
            </w:r>
            <w:r w:rsidRPr="008A7638">
              <w:rPr>
                <w:spacing w:val="-3"/>
              </w:rPr>
              <w:t xml:space="preserve"> </w:t>
            </w:r>
            <w:r w:rsidRPr="008A7638">
              <w:t>hay</w:t>
            </w:r>
            <w:r w:rsidRPr="008A7638">
              <w:rPr>
                <w:spacing w:val="-5"/>
              </w:rPr>
              <w:t xml:space="preserve"> </w:t>
            </w:r>
            <w:r w:rsidRPr="008A7638">
              <w:t>participación</w:t>
            </w:r>
            <w:r w:rsidRPr="008A7638">
              <w:rPr>
                <w:spacing w:val="-3"/>
              </w:rPr>
              <w:t xml:space="preserve"> </w:t>
            </w:r>
            <w:r w:rsidRPr="008A7638">
              <w:rPr>
                <w:spacing w:val="-2"/>
              </w:rPr>
              <w:t>social?</w:t>
            </w:r>
          </w:p>
          <w:p w:rsidR="00514541" w:rsidRPr="008A7638" w:rsidRDefault="0086485A" w:rsidP="001B5503">
            <w:pPr>
              <w:pStyle w:val="TableParagraph"/>
              <w:spacing w:before="2"/>
              <w:ind w:left="105"/>
              <w:jc w:val="both"/>
              <w:rPr>
                <w:i/>
              </w:rPr>
            </w:pPr>
            <w:r w:rsidRPr="008A7638">
              <w:rPr>
                <w:i/>
              </w:rPr>
              <w:t>Se</w:t>
            </w:r>
            <w:r w:rsidRPr="008A7638">
              <w:rPr>
                <w:i/>
                <w:spacing w:val="-5"/>
              </w:rPr>
              <w:t xml:space="preserve"> </w:t>
            </w:r>
            <w:r w:rsidRPr="008A7638">
              <w:rPr>
                <w:i/>
              </w:rPr>
              <w:t>agravaría</w:t>
            </w:r>
            <w:r w:rsidRPr="008A7638">
              <w:rPr>
                <w:i/>
                <w:spacing w:val="-2"/>
              </w:rPr>
              <w:t xml:space="preserve"> </w:t>
            </w:r>
            <w:r w:rsidRPr="008A7638">
              <w:rPr>
                <w:i/>
              </w:rPr>
              <w:t>mucho</w:t>
            </w:r>
            <w:r w:rsidRPr="008A7638">
              <w:rPr>
                <w:i/>
                <w:spacing w:val="-3"/>
              </w:rPr>
              <w:t xml:space="preserve"> </w:t>
            </w:r>
            <w:r w:rsidRPr="008A7638">
              <w:rPr>
                <w:i/>
              </w:rPr>
              <w:t>debido</w:t>
            </w:r>
            <w:r w:rsidRPr="008A7638">
              <w:rPr>
                <w:i/>
                <w:spacing w:val="-5"/>
              </w:rPr>
              <w:t xml:space="preserve"> </w:t>
            </w:r>
            <w:r w:rsidRPr="008A7638">
              <w:rPr>
                <w:i/>
              </w:rPr>
              <w:t>a</w:t>
            </w:r>
            <w:r w:rsidRPr="008A7638">
              <w:rPr>
                <w:i/>
                <w:spacing w:val="-3"/>
              </w:rPr>
              <w:t xml:space="preserve"> </w:t>
            </w:r>
            <w:r w:rsidRPr="008A7638">
              <w:rPr>
                <w:i/>
              </w:rPr>
              <w:t>que</w:t>
            </w:r>
            <w:r w:rsidRPr="008A7638">
              <w:rPr>
                <w:i/>
                <w:spacing w:val="-2"/>
              </w:rPr>
              <w:t xml:space="preserve"> </w:t>
            </w:r>
            <w:r w:rsidRPr="008A7638">
              <w:rPr>
                <w:i/>
              </w:rPr>
              <w:t>no</w:t>
            </w:r>
            <w:r w:rsidRPr="008A7638">
              <w:rPr>
                <w:i/>
                <w:spacing w:val="-5"/>
              </w:rPr>
              <w:t xml:space="preserve"> </w:t>
            </w:r>
            <w:r w:rsidRPr="008A7638">
              <w:rPr>
                <w:i/>
              </w:rPr>
              <w:t>se garantizaría</w:t>
            </w:r>
            <w:r w:rsidRPr="008A7638">
              <w:rPr>
                <w:i/>
                <w:spacing w:val="-3"/>
              </w:rPr>
              <w:t xml:space="preserve"> </w:t>
            </w:r>
            <w:r w:rsidRPr="008A7638">
              <w:rPr>
                <w:i/>
              </w:rPr>
              <w:t>la</w:t>
            </w:r>
            <w:r w:rsidRPr="008A7638">
              <w:rPr>
                <w:i/>
                <w:spacing w:val="-5"/>
              </w:rPr>
              <w:t xml:space="preserve"> </w:t>
            </w:r>
            <w:r w:rsidRPr="008A7638">
              <w:rPr>
                <w:i/>
              </w:rPr>
              <w:t>satisfacción</w:t>
            </w:r>
            <w:r w:rsidRPr="008A7638">
              <w:rPr>
                <w:i/>
                <w:spacing w:val="-2"/>
              </w:rPr>
              <w:t xml:space="preserve"> </w:t>
            </w:r>
            <w:r w:rsidRPr="008A7638">
              <w:rPr>
                <w:i/>
              </w:rPr>
              <w:t>del</w:t>
            </w:r>
            <w:r w:rsidRPr="008A7638">
              <w:rPr>
                <w:i/>
                <w:spacing w:val="-2"/>
              </w:rPr>
              <w:t xml:space="preserve"> </w:t>
            </w:r>
            <w:r w:rsidRPr="008A7638">
              <w:rPr>
                <w:i/>
              </w:rPr>
              <w:t>usuario</w:t>
            </w:r>
            <w:r w:rsidRPr="008A7638">
              <w:rPr>
                <w:i/>
                <w:spacing w:val="-5"/>
              </w:rPr>
              <w:t xml:space="preserve"> </w:t>
            </w:r>
            <w:r w:rsidRPr="008A7638">
              <w:rPr>
                <w:i/>
              </w:rPr>
              <w:t>en</w:t>
            </w:r>
            <w:r w:rsidRPr="008A7638">
              <w:rPr>
                <w:i/>
                <w:spacing w:val="-5"/>
              </w:rPr>
              <w:t xml:space="preserve"> </w:t>
            </w:r>
            <w:r w:rsidRPr="008A7638">
              <w:rPr>
                <w:i/>
              </w:rPr>
              <w:t>la</w:t>
            </w:r>
            <w:r w:rsidRPr="008A7638">
              <w:rPr>
                <w:i/>
                <w:spacing w:val="-2"/>
              </w:rPr>
              <w:t xml:space="preserve"> </w:t>
            </w:r>
            <w:r w:rsidRPr="008A7638">
              <w:rPr>
                <w:i/>
              </w:rPr>
              <w:t>oferta</w:t>
            </w:r>
            <w:r w:rsidRPr="008A7638">
              <w:rPr>
                <w:i/>
                <w:spacing w:val="-3"/>
              </w:rPr>
              <w:t xml:space="preserve"> </w:t>
            </w:r>
            <w:r w:rsidRPr="008A7638">
              <w:rPr>
                <w:i/>
              </w:rPr>
              <w:t>del</w:t>
            </w:r>
            <w:r w:rsidRPr="008A7638">
              <w:rPr>
                <w:i/>
                <w:spacing w:val="-1"/>
              </w:rPr>
              <w:t xml:space="preserve"> </w:t>
            </w:r>
            <w:r w:rsidRPr="008A7638">
              <w:rPr>
                <w:i/>
              </w:rPr>
              <w:t>servicio</w:t>
            </w:r>
            <w:r w:rsidRPr="008A7638">
              <w:rPr>
                <w:i/>
                <w:spacing w:val="-3"/>
              </w:rPr>
              <w:t xml:space="preserve"> </w:t>
            </w:r>
            <w:r w:rsidRPr="008A7638">
              <w:rPr>
                <w:i/>
              </w:rPr>
              <w:t>que</w:t>
            </w:r>
            <w:r w:rsidRPr="008A7638">
              <w:rPr>
                <w:i/>
                <w:spacing w:val="-2"/>
              </w:rPr>
              <w:t xml:space="preserve"> </w:t>
            </w:r>
            <w:r w:rsidRPr="008A7638">
              <w:rPr>
                <w:i/>
              </w:rPr>
              <w:t>brinda</w:t>
            </w:r>
            <w:r w:rsidRPr="008A7638">
              <w:rPr>
                <w:i/>
                <w:spacing w:val="-2"/>
              </w:rPr>
              <w:t xml:space="preserve"> CORAASAN.</w:t>
            </w:r>
          </w:p>
        </w:tc>
      </w:tr>
    </w:tbl>
    <w:p w:rsidR="00514541" w:rsidRPr="008A7638" w:rsidRDefault="00514541">
      <w:pPr>
        <w:pStyle w:val="TableParagraph"/>
        <w:jc w:val="both"/>
        <w:rPr>
          <w:i/>
        </w:rPr>
        <w:sectPr w:rsidR="00514541" w:rsidRPr="008A7638">
          <w:pgSz w:w="15840" w:h="12240" w:orient="landscape"/>
          <w:pgMar w:top="1380" w:right="360" w:bottom="1180" w:left="360" w:header="0" w:footer="984" w:gutter="0"/>
          <w:cols w:space="720"/>
        </w:sectPr>
      </w:pPr>
    </w:p>
    <w:p w:rsidR="00514541" w:rsidRPr="008A7638" w:rsidRDefault="0086485A">
      <w:pPr>
        <w:spacing w:before="77" w:after="3"/>
        <w:ind w:left="1800"/>
        <w:rPr>
          <w:b/>
          <w:sz w:val="24"/>
        </w:rPr>
      </w:pPr>
      <w:r w:rsidRPr="008A7638">
        <w:rPr>
          <w:b/>
          <w:sz w:val="24"/>
        </w:rPr>
        <w:lastRenderedPageBreak/>
        <w:t>Herramienta</w:t>
      </w:r>
      <w:r w:rsidRPr="008A7638">
        <w:rPr>
          <w:b/>
          <w:spacing w:val="-4"/>
          <w:sz w:val="24"/>
        </w:rPr>
        <w:t xml:space="preserve"> </w:t>
      </w:r>
      <w:r w:rsidRPr="008A7638">
        <w:rPr>
          <w:b/>
          <w:sz w:val="24"/>
        </w:rPr>
        <w:t>6.</w:t>
      </w:r>
      <w:r w:rsidRPr="008A7638">
        <w:rPr>
          <w:b/>
          <w:spacing w:val="-1"/>
          <w:sz w:val="24"/>
        </w:rPr>
        <w:t xml:space="preserve"> </w:t>
      </w:r>
      <w:r w:rsidRPr="008A7638">
        <w:rPr>
          <w:b/>
          <w:sz w:val="24"/>
        </w:rPr>
        <w:t>Matriz</w:t>
      </w:r>
      <w:r w:rsidRPr="008A7638">
        <w:rPr>
          <w:b/>
          <w:spacing w:val="-1"/>
          <w:sz w:val="24"/>
        </w:rPr>
        <w:t xml:space="preserve"> </w:t>
      </w:r>
      <w:r w:rsidRPr="008A7638">
        <w:rPr>
          <w:b/>
          <w:sz w:val="24"/>
        </w:rPr>
        <w:t>de</w:t>
      </w:r>
      <w:r w:rsidRPr="008A7638">
        <w:rPr>
          <w:b/>
          <w:spacing w:val="-2"/>
          <w:sz w:val="24"/>
        </w:rPr>
        <w:t xml:space="preserve"> </w:t>
      </w:r>
      <w:r w:rsidRPr="008A7638">
        <w:rPr>
          <w:b/>
          <w:sz w:val="24"/>
        </w:rPr>
        <w:t>Análisis</w:t>
      </w:r>
      <w:r w:rsidRPr="008A7638">
        <w:rPr>
          <w:b/>
          <w:spacing w:val="-2"/>
          <w:sz w:val="24"/>
        </w:rPr>
        <w:t xml:space="preserve"> </w:t>
      </w:r>
      <w:r w:rsidRPr="008A7638">
        <w:rPr>
          <w:b/>
          <w:sz w:val="24"/>
        </w:rPr>
        <w:t>del</w:t>
      </w:r>
      <w:r w:rsidRPr="008A7638">
        <w:rPr>
          <w:b/>
          <w:spacing w:val="-1"/>
          <w:sz w:val="24"/>
        </w:rPr>
        <w:t xml:space="preserve"> </w:t>
      </w:r>
      <w:r w:rsidRPr="008A7638">
        <w:rPr>
          <w:b/>
          <w:sz w:val="24"/>
        </w:rPr>
        <w:t>Comportamiento</w:t>
      </w:r>
      <w:r w:rsidRPr="008A7638">
        <w:rPr>
          <w:b/>
          <w:spacing w:val="-2"/>
          <w:sz w:val="24"/>
        </w:rPr>
        <w:t xml:space="preserve"> </w:t>
      </w:r>
      <w:r w:rsidRPr="008A7638">
        <w:rPr>
          <w:b/>
          <w:sz w:val="24"/>
        </w:rPr>
        <w:t>de</w:t>
      </w:r>
      <w:r w:rsidRPr="008A7638">
        <w:rPr>
          <w:b/>
          <w:spacing w:val="-3"/>
          <w:sz w:val="24"/>
        </w:rPr>
        <w:t xml:space="preserve"> </w:t>
      </w:r>
      <w:r w:rsidRPr="008A7638">
        <w:rPr>
          <w:b/>
          <w:sz w:val="24"/>
        </w:rPr>
        <w:t>la</w:t>
      </w:r>
      <w:r w:rsidRPr="008A7638">
        <w:rPr>
          <w:b/>
          <w:spacing w:val="1"/>
          <w:sz w:val="24"/>
        </w:rPr>
        <w:t xml:space="preserve"> </w:t>
      </w:r>
      <w:r w:rsidRPr="008A7638">
        <w:rPr>
          <w:b/>
          <w:spacing w:val="-2"/>
          <w:sz w:val="24"/>
        </w:rPr>
        <w:t>Problemática</w:t>
      </w: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6"/>
        <w:gridCol w:w="3550"/>
        <w:gridCol w:w="989"/>
        <w:gridCol w:w="1054"/>
        <w:gridCol w:w="990"/>
        <w:gridCol w:w="989"/>
        <w:gridCol w:w="1023"/>
        <w:gridCol w:w="1220"/>
      </w:tblGrid>
      <w:tr w:rsidR="00514541" w:rsidRPr="008A7638" w:rsidTr="00F762AD">
        <w:trPr>
          <w:trHeight w:val="254"/>
        </w:trPr>
        <w:tc>
          <w:tcPr>
            <w:tcW w:w="4676" w:type="dxa"/>
            <w:shd w:val="clear" w:color="auto" w:fill="548DD4" w:themeFill="text2" w:themeFillTint="99"/>
          </w:tcPr>
          <w:p w:rsidR="00514541" w:rsidRPr="008A7638" w:rsidRDefault="0086485A">
            <w:pPr>
              <w:pStyle w:val="TableParagraph"/>
              <w:spacing w:line="234" w:lineRule="exact"/>
              <w:ind w:left="11"/>
              <w:jc w:val="center"/>
              <w:rPr>
                <w:b/>
              </w:rPr>
            </w:pPr>
            <w:r w:rsidRPr="008A7638">
              <w:rPr>
                <w:b/>
                <w:spacing w:val="-2"/>
              </w:rPr>
              <w:t>Problema</w:t>
            </w:r>
          </w:p>
        </w:tc>
        <w:tc>
          <w:tcPr>
            <w:tcW w:w="3550" w:type="dxa"/>
            <w:shd w:val="clear" w:color="auto" w:fill="548DD4" w:themeFill="text2" w:themeFillTint="99"/>
          </w:tcPr>
          <w:p w:rsidR="00514541" w:rsidRPr="008A7638" w:rsidRDefault="0086485A">
            <w:pPr>
              <w:pStyle w:val="TableParagraph"/>
              <w:spacing w:line="234" w:lineRule="exact"/>
              <w:ind w:left="655"/>
              <w:rPr>
                <w:b/>
              </w:rPr>
            </w:pPr>
            <w:r w:rsidRPr="008A7638">
              <w:rPr>
                <w:b/>
              </w:rPr>
              <w:t>Indicador</w:t>
            </w:r>
            <w:r w:rsidRPr="008A7638">
              <w:rPr>
                <w:b/>
                <w:spacing w:val="-3"/>
              </w:rPr>
              <w:t xml:space="preserve"> </w:t>
            </w:r>
            <w:r w:rsidRPr="008A7638">
              <w:rPr>
                <w:b/>
              </w:rPr>
              <w:t>del</w:t>
            </w:r>
            <w:r w:rsidRPr="008A7638">
              <w:rPr>
                <w:b/>
                <w:spacing w:val="-4"/>
              </w:rPr>
              <w:t xml:space="preserve"> </w:t>
            </w:r>
            <w:r w:rsidRPr="008A7638">
              <w:rPr>
                <w:b/>
                <w:spacing w:val="-2"/>
              </w:rPr>
              <w:t>Problema</w:t>
            </w:r>
          </w:p>
        </w:tc>
        <w:tc>
          <w:tcPr>
            <w:tcW w:w="989" w:type="dxa"/>
            <w:shd w:val="clear" w:color="auto" w:fill="548DD4" w:themeFill="text2" w:themeFillTint="99"/>
          </w:tcPr>
          <w:p w:rsidR="00514541" w:rsidRPr="008A7638" w:rsidRDefault="0086485A">
            <w:pPr>
              <w:pStyle w:val="TableParagraph"/>
              <w:spacing w:line="234" w:lineRule="exact"/>
              <w:ind w:left="12" w:right="2"/>
              <w:jc w:val="center"/>
              <w:rPr>
                <w:b/>
              </w:rPr>
            </w:pPr>
            <w:r w:rsidRPr="008A7638">
              <w:rPr>
                <w:b/>
              </w:rPr>
              <w:t>Año</w:t>
            </w:r>
            <w:r w:rsidRPr="008A7638">
              <w:rPr>
                <w:b/>
                <w:spacing w:val="-2"/>
              </w:rPr>
              <w:t xml:space="preserve"> </w:t>
            </w:r>
            <w:r w:rsidRPr="008A7638">
              <w:rPr>
                <w:b/>
                <w:spacing w:val="-10"/>
              </w:rPr>
              <w:t>1</w:t>
            </w:r>
          </w:p>
        </w:tc>
        <w:tc>
          <w:tcPr>
            <w:tcW w:w="1054" w:type="dxa"/>
            <w:shd w:val="clear" w:color="auto" w:fill="548DD4" w:themeFill="text2" w:themeFillTint="99"/>
          </w:tcPr>
          <w:p w:rsidR="00514541" w:rsidRPr="008A7638" w:rsidRDefault="0086485A">
            <w:pPr>
              <w:pStyle w:val="TableParagraph"/>
              <w:spacing w:line="234" w:lineRule="exact"/>
              <w:ind w:left="10" w:right="3"/>
              <w:jc w:val="center"/>
              <w:rPr>
                <w:b/>
              </w:rPr>
            </w:pPr>
            <w:r w:rsidRPr="008A7638">
              <w:rPr>
                <w:b/>
              </w:rPr>
              <w:t>Año</w:t>
            </w:r>
            <w:r w:rsidRPr="008A7638">
              <w:rPr>
                <w:b/>
                <w:spacing w:val="-2"/>
              </w:rPr>
              <w:t xml:space="preserve"> </w:t>
            </w:r>
            <w:r w:rsidRPr="008A7638">
              <w:rPr>
                <w:b/>
                <w:spacing w:val="-10"/>
              </w:rPr>
              <w:t>2</w:t>
            </w:r>
          </w:p>
        </w:tc>
        <w:tc>
          <w:tcPr>
            <w:tcW w:w="990" w:type="dxa"/>
            <w:shd w:val="clear" w:color="auto" w:fill="548DD4" w:themeFill="text2" w:themeFillTint="99"/>
          </w:tcPr>
          <w:p w:rsidR="00514541" w:rsidRPr="008A7638" w:rsidRDefault="0086485A">
            <w:pPr>
              <w:pStyle w:val="TableParagraph"/>
              <w:spacing w:line="234" w:lineRule="exact"/>
              <w:ind w:left="5" w:right="2"/>
              <w:jc w:val="center"/>
              <w:rPr>
                <w:b/>
              </w:rPr>
            </w:pPr>
            <w:r w:rsidRPr="008A7638">
              <w:rPr>
                <w:b/>
              </w:rPr>
              <w:t>Año</w:t>
            </w:r>
            <w:r w:rsidRPr="008A7638">
              <w:rPr>
                <w:b/>
                <w:spacing w:val="-2"/>
              </w:rPr>
              <w:t xml:space="preserve"> </w:t>
            </w:r>
            <w:r w:rsidRPr="008A7638">
              <w:rPr>
                <w:b/>
                <w:spacing w:val="-10"/>
              </w:rPr>
              <w:t>3</w:t>
            </w:r>
          </w:p>
        </w:tc>
        <w:tc>
          <w:tcPr>
            <w:tcW w:w="989" w:type="dxa"/>
            <w:shd w:val="clear" w:color="auto" w:fill="548DD4" w:themeFill="text2" w:themeFillTint="99"/>
          </w:tcPr>
          <w:p w:rsidR="00514541" w:rsidRPr="008A7638" w:rsidRDefault="0086485A">
            <w:pPr>
              <w:pStyle w:val="TableParagraph"/>
              <w:spacing w:line="234" w:lineRule="exact"/>
              <w:ind w:left="12" w:right="10"/>
              <w:jc w:val="center"/>
              <w:rPr>
                <w:b/>
              </w:rPr>
            </w:pPr>
            <w:r w:rsidRPr="008A7638">
              <w:rPr>
                <w:b/>
              </w:rPr>
              <w:t>Año</w:t>
            </w:r>
            <w:r w:rsidRPr="008A7638">
              <w:rPr>
                <w:b/>
                <w:spacing w:val="-2"/>
              </w:rPr>
              <w:t xml:space="preserve"> </w:t>
            </w:r>
            <w:r w:rsidRPr="008A7638">
              <w:rPr>
                <w:b/>
                <w:spacing w:val="-10"/>
              </w:rPr>
              <w:t>4</w:t>
            </w:r>
          </w:p>
        </w:tc>
        <w:tc>
          <w:tcPr>
            <w:tcW w:w="1023" w:type="dxa"/>
            <w:shd w:val="clear" w:color="auto" w:fill="548DD4" w:themeFill="text2" w:themeFillTint="99"/>
          </w:tcPr>
          <w:p w:rsidR="00514541" w:rsidRPr="008A7638" w:rsidRDefault="0086485A">
            <w:pPr>
              <w:pStyle w:val="TableParagraph"/>
              <w:spacing w:line="234" w:lineRule="exact"/>
              <w:ind w:left="10" w:right="4"/>
              <w:jc w:val="center"/>
              <w:rPr>
                <w:b/>
              </w:rPr>
            </w:pPr>
            <w:r w:rsidRPr="008A7638">
              <w:rPr>
                <w:b/>
              </w:rPr>
              <w:t>Año</w:t>
            </w:r>
            <w:r w:rsidRPr="008A7638">
              <w:rPr>
                <w:b/>
                <w:spacing w:val="-2"/>
              </w:rPr>
              <w:t xml:space="preserve"> </w:t>
            </w:r>
            <w:r w:rsidRPr="008A7638">
              <w:rPr>
                <w:b/>
                <w:spacing w:val="-10"/>
              </w:rPr>
              <w:t>5</w:t>
            </w:r>
          </w:p>
        </w:tc>
        <w:tc>
          <w:tcPr>
            <w:tcW w:w="1220" w:type="dxa"/>
            <w:shd w:val="clear" w:color="auto" w:fill="548DD4" w:themeFill="text2" w:themeFillTint="99"/>
          </w:tcPr>
          <w:p w:rsidR="00514541" w:rsidRPr="008A7638" w:rsidRDefault="0086485A">
            <w:pPr>
              <w:pStyle w:val="TableParagraph"/>
              <w:spacing w:line="234" w:lineRule="exact"/>
              <w:ind w:left="7" w:right="1"/>
              <w:jc w:val="center"/>
              <w:rPr>
                <w:b/>
              </w:rPr>
            </w:pPr>
            <w:r w:rsidRPr="008A7638">
              <w:rPr>
                <w:b/>
                <w:spacing w:val="-2"/>
              </w:rPr>
              <w:t>Promedios</w:t>
            </w:r>
          </w:p>
        </w:tc>
      </w:tr>
      <w:tr w:rsidR="00514541" w:rsidRPr="008A7638">
        <w:trPr>
          <w:trHeight w:val="757"/>
        </w:trPr>
        <w:tc>
          <w:tcPr>
            <w:tcW w:w="4676" w:type="dxa"/>
            <w:vMerge w:val="restart"/>
            <w:shd w:val="clear" w:color="auto" w:fill="DEEAF6"/>
          </w:tcPr>
          <w:p w:rsidR="00514541" w:rsidRPr="008A7638" w:rsidRDefault="0086485A">
            <w:pPr>
              <w:pStyle w:val="TableParagraph"/>
              <w:ind w:left="107" w:right="129"/>
            </w:pPr>
            <w:r w:rsidRPr="008A7638">
              <w:t>Inseguridad</w:t>
            </w:r>
            <w:r w:rsidRPr="008A7638">
              <w:rPr>
                <w:spacing w:val="-8"/>
              </w:rPr>
              <w:t xml:space="preserve"> </w:t>
            </w:r>
            <w:r w:rsidRPr="008A7638">
              <w:t>Hídrica</w:t>
            </w:r>
            <w:r w:rsidRPr="008A7638">
              <w:rPr>
                <w:spacing w:val="-10"/>
              </w:rPr>
              <w:t xml:space="preserve"> </w:t>
            </w:r>
            <w:r w:rsidRPr="008A7638">
              <w:t>(Acceso</w:t>
            </w:r>
            <w:r w:rsidRPr="008A7638">
              <w:rPr>
                <w:spacing w:val="-8"/>
              </w:rPr>
              <w:t xml:space="preserve"> </w:t>
            </w:r>
            <w:r w:rsidRPr="008A7638">
              <w:t>desigual</w:t>
            </w:r>
            <w:r w:rsidRPr="008A7638">
              <w:rPr>
                <w:spacing w:val="-7"/>
              </w:rPr>
              <w:t xml:space="preserve"> </w:t>
            </w:r>
            <w:r w:rsidRPr="008A7638">
              <w:t>al</w:t>
            </w:r>
            <w:r w:rsidRPr="008A7638">
              <w:rPr>
                <w:spacing w:val="-7"/>
              </w:rPr>
              <w:t xml:space="preserve"> </w:t>
            </w:r>
            <w:r w:rsidRPr="008A7638">
              <w:t>servicio de agua potable en la provincia de Santiago)</w:t>
            </w:r>
          </w:p>
        </w:tc>
        <w:tc>
          <w:tcPr>
            <w:tcW w:w="3550" w:type="dxa"/>
            <w:shd w:val="clear" w:color="auto" w:fill="DEEAF6"/>
          </w:tcPr>
          <w:p w:rsidR="00514541" w:rsidRPr="008A7638" w:rsidRDefault="0086485A">
            <w:pPr>
              <w:pStyle w:val="TableParagraph"/>
              <w:ind w:left="108" w:right="118"/>
            </w:pPr>
            <w:r w:rsidRPr="008A7638">
              <w:t>Volumen</w:t>
            </w:r>
            <w:r w:rsidRPr="008A7638">
              <w:rPr>
                <w:spacing w:val="-9"/>
              </w:rPr>
              <w:t xml:space="preserve"> </w:t>
            </w:r>
            <w:r w:rsidRPr="008A7638">
              <w:t>de</w:t>
            </w:r>
            <w:r w:rsidRPr="008A7638">
              <w:rPr>
                <w:spacing w:val="-9"/>
              </w:rPr>
              <w:t xml:space="preserve"> </w:t>
            </w:r>
            <w:r w:rsidRPr="008A7638">
              <w:t>agua</w:t>
            </w:r>
            <w:r w:rsidRPr="008A7638">
              <w:rPr>
                <w:spacing w:val="-9"/>
              </w:rPr>
              <w:t xml:space="preserve"> </w:t>
            </w:r>
            <w:r w:rsidRPr="008A7638">
              <w:t>producida</w:t>
            </w:r>
            <w:r w:rsidRPr="008A7638">
              <w:rPr>
                <w:spacing w:val="-9"/>
              </w:rPr>
              <w:t xml:space="preserve"> </w:t>
            </w:r>
            <w:r w:rsidRPr="008A7638">
              <w:t>en</w:t>
            </w:r>
            <w:r w:rsidRPr="008A7638">
              <w:rPr>
                <w:spacing w:val="-9"/>
              </w:rPr>
              <w:t xml:space="preserve"> </w:t>
            </w:r>
            <w:r w:rsidRPr="008A7638">
              <w:t>m3 por cada 100 habitantes en la</w:t>
            </w:r>
          </w:p>
          <w:p w:rsidR="00514541" w:rsidRPr="008A7638" w:rsidRDefault="0086485A">
            <w:pPr>
              <w:pStyle w:val="TableParagraph"/>
              <w:spacing w:line="238" w:lineRule="exact"/>
              <w:ind w:left="108"/>
            </w:pPr>
            <w:r w:rsidRPr="008A7638">
              <w:t>provincia</w:t>
            </w:r>
            <w:r w:rsidRPr="008A7638">
              <w:rPr>
                <w:spacing w:val="-3"/>
              </w:rPr>
              <w:t xml:space="preserve"> </w:t>
            </w:r>
            <w:r w:rsidRPr="008A7638">
              <w:t>de</w:t>
            </w:r>
            <w:r w:rsidRPr="008A7638">
              <w:rPr>
                <w:spacing w:val="-2"/>
              </w:rPr>
              <w:t xml:space="preserve"> Santiago</w:t>
            </w:r>
          </w:p>
        </w:tc>
        <w:tc>
          <w:tcPr>
            <w:tcW w:w="989" w:type="dxa"/>
            <w:shd w:val="clear" w:color="auto" w:fill="DEEAF6"/>
          </w:tcPr>
          <w:p w:rsidR="00514541" w:rsidRPr="008A7638" w:rsidRDefault="0086485A">
            <w:pPr>
              <w:pStyle w:val="TableParagraph"/>
              <w:spacing w:line="247" w:lineRule="exact"/>
              <w:ind w:left="12"/>
              <w:jc w:val="center"/>
            </w:pPr>
            <w:r w:rsidRPr="008A7638">
              <w:rPr>
                <w:spacing w:val="-2"/>
              </w:rPr>
              <w:t>11,846</w:t>
            </w:r>
          </w:p>
        </w:tc>
        <w:tc>
          <w:tcPr>
            <w:tcW w:w="1054" w:type="dxa"/>
            <w:shd w:val="clear" w:color="auto" w:fill="DEEAF6"/>
          </w:tcPr>
          <w:p w:rsidR="00514541" w:rsidRPr="008A7638" w:rsidRDefault="0086485A">
            <w:pPr>
              <w:pStyle w:val="TableParagraph"/>
              <w:spacing w:line="247" w:lineRule="exact"/>
              <w:ind w:left="10" w:right="1"/>
              <w:jc w:val="center"/>
            </w:pPr>
            <w:r w:rsidRPr="008A7638">
              <w:rPr>
                <w:spacing w:val="-2"/>
              </w:rPr>
              <w:t>15989.00</w:t>
            </w:r>
          </w:p>
        </w:tc>
        <w:tc>
          <w:tcPr>
            <w:tcW w:w="990" w:type="dxa"/>
            <w:shd w:val="clear" w:color="auto" w:fill="DEEAF6"/>
          </w:tcPr>
          <w:p w:rsidR="00514541" w:rsidRPr="008A7638" w:rsidRDefault="0086485A">
            <w:pPr>
              <w:pStyle w:val="TableParagraph"/>
              <w:spacing w:line="247" w:lineRule="exact"/>
              <w:ind w:left="5"/>
              <w:jc w:val="center"/>
            </w:pPr>
            <w:r w:rsidRPr="008A7638">
              <w:rPr>
                <w:spacing w:val="-2"/>
              </w:rPr>
              <w:t>15,944</w:t>
            </w:r>
          </w:p>
        </w:tc>
        <w:tc>
          <w:tcPr>
            <w:tcW w:w="989" w:type="dxa"/>
            <w:shd w:val="clear" w:color="auto" w:fill="DEEAF6"/>
          </w:tcPr>
          <w:p w:rsidR="00514541" w:rsidRPr="008A7638" w:rsidRDefault="0086485A">
            <w:pPr>
              <w:pStyle w:val="TableParagraph"/>
              <w:spacing w:line="247" w:lineRule="exact"/>
              <w:ind w:left="12" w:right="10"/>
              <w:jc w:val="center"/>
            </w:pPr>
            <w:r w:rsidRPr="008A7638">
              <w:rPr>
                <w:spacing w:val="-2"/>
              </w:rPr>
              <w:t>17791</w:t>
            </w:r>
          </w:p>
        </w:tc>
        <w:tc>
          <w:tcPr>
            <w:tcW w:w="1023" w:type="dxa"/>
            <w:shd w:val="clear" w:color="auto" w:fill="DEEAF6"/>
          </w:tcPr>
          <w:p w:rsidR="00514541" w:rsidRPr="008A7638" w:rsidRDefault="0086485A">
            <w:pPr>
              <w:pStyle w:val="TableParagraph"/>
              <w:spacing w:line="247" w:lineRule="exact"/>
              <w:ind w:left="10" w:right="1"/>
              <w:jc w:val="center"/>
            </w:pPr>
            <w:r w:rsidRPr="008A7638">
              <w:rPr>
                <w:spacing w:val="-2"/>
              </w:rPr>
              <w:t>18,399</w:t>
            </w:r>
          </w:p>
        </w:tc>
        <w:tc>
          <w:tcPr>
            <w:tcW w:w="1220" w:type="dxa"/>
            <w:shd w:val="clear" w:color="auto" w:fill="DEEAF6"/>
          </w:tcPr>
          <w:p w:rsidR="00514541" w:rsidRPr="008A7638" w:rsidRDefault="0086485A">
            <w:pPr>
              <w:pStyle w:val="TableParagraph"/>
              <w:spacing w:line="247" w:lineRule="exact"/>
              <w:ind w:left="7"/>
              <w:jc w:val="center"/>
            </w:pPr>
            <w:r w:rsidRPr="008A7638">
              <w:rPr>
                <w:spacing w:val="-2"/>
              </w:rPr>
              <w:t>17,030</w:t>
            </w:r>
          </w:p>
        </w:tc>
      </w:tr>
      <w:tr w:rsidR="00514541" w:rsidRPr="008A7638">
        <w:trPr>
          <w:trHeight w:val="506"/>
        </w:trPr>
        <w:tc>
          <w:tcPr>
            <w:tcW w:w="4676" w:type="dxa"/>
            <w:vMerge/>
            <w:tcBorders>
              <w:top w:val="nil"/>
            </w:tcBorders>
            <w:shd w:val="clear" w:color="auto" w:fill="DEEAF6"/>
          </w:tcPr>
          <w:p w:rsidR="00514541" w:rsidRPr="008A7638" w:rsidRDefault="00514541">
            <w:pPr>
              <w:rPr>
                <w:sz w:val="2"/>
                <w:szCs w:val="2"/>
              </w:rPr>
            </w:pPr>
          </w:p>
        </w:tc>
        <w:tc>
          <w:tcPr>
            <w:tcW w:w="3550" w:type="dxa"/>
            <w:shd w:val="clear" w:color="auto" w:fill="DEEAF6"/>
          </w:tcPr>
          <w:p w:rsidR="00514541" w:rsidRPr="008A7638" w:rsidRDefault="0086485A">
            <w:pPr>
              <w:pStyle w:val="TableParagraph"/>
              <w:spacing w:line="247" w:lineRule="exact"/>
              <w:ind w:left="108"/>
            </w:pPr>
            <w:r w:rsidRPr="008A7638">
              <w:t>Tasas</w:t>
            </w:r>
            <w:r w:rsidRPr="008A7638">
              <w:rPr>
                <w:spacing w:val="-5"/>
              </w:rPr>
              <w:t xml:space="preserve"> </w:t>
            </w:r>
            <w:r w:rsidRPr="008A7638">
              <w:t xml:space="preserve">de </w:t>
            </w:r>
            <w:r w:rsidRPr="008A7638">
              <w:rPr>
                <w:spacing w:val="-2"/>
              </w:rPr>
              <w:t>variación</w:t>
            </w:r>
          </w:p>
        </w:tc>
        <w:tc>
          <w:tcPr>
            <w:tcW w:w="989" w:type="dxa"/>
            <w:shd w:val="clear" w:color="auto" w:fill="DEEAF6"/>
          </w:tcPr>
          <w:p w:rsidR="00514541" w:rsidRPr="008A7638" w:rsidRDefault="0086485A">
            <w:pPr>
              <w:pStyle w:val="TableParagraph"/>
              <w:spacing w:line="247" w:lineRule="exact"/>
              <w:ind w:left="12" w:right="2"/>
              <w:jc w:val="center"/>
            </w:pPr>
            <w:r w:rsidRPr="008A7638">
              <w:rPr>
                <w:spacing w:val="-5"/>
              </w:rPr>
              <w:t>N/A</w:t>
            </w:r>
          </w:p>
        </w:tc>
        <w:tc>
          <w:tcPr>
            <w:tcW w:w="1054" w:type="dxa"/>
            <w:shd w:val="clear" w:color="auto" w:fill="DEEAF6"/>
          </w:tcPr>
          <w:p w:rsidR="00514541" w:rsidRPr="008A7638" w:rsidRDefault="0086485A">
            <w:pPr>
              <w:pStyle w:val="TableParagraph"/>
              <w:spacing w:line="247" w:lineRule="exact"/>
              <w:ind w:left="10"/>
              <w:jc w:val="center"/>
            </w:pPr>
            <w:r w:rsidRPr="008A7638">
              <w:rPr>
                <w:spacing w:val="-2"/>
              </w:rPr>
              <w:t>25.90%</w:t>
            </w:r>
          </w:p>
        </w:tc>
        <w:tc>
          <w:tcPr>
            <w:tcW w:w="990" w:type="dxa"/>
            <w:shd w:val="clear" w:color="auto" w:fill="DEEAF6"/>
          </w:tcPr>
          <w:p w:rsidR="00514541" w:rsidRPr="008A7638" w:rsidRDefault="0086485A">
            <w:pPr>
              <w:pStyle w:val="TableParagraph"/>
              <w:spacing w:line="247" w:lineRule="exact"/>
              <w:ind w:left="5" w:right="5"/>
              <w:jc w:val="center"/>
            </w:pPr>
            <w:r w:rsidRPr="008A7638">
              <w:rPr>
                <w:spacing w:val="-4"/>
              </w:rPr>
              <w:t>-</w:t>
            </w:r>
            <w:r w:rsidRPr="008A7638">
              <w:rPr>
                <w:spacing w:val="-2"/>
              </w:rPr>
              <w:t>0.30%</w:t>
            </w:r>
          </w:p>
        </w:tc>
        <w:tc>
          <w:tcPr>
            <w:tcW w:w="989" w:type="dxa"/>
            <w:shd w:val="clear" w:color="auto" w:fill="DEEAF6"/>
          </w:tcPr>
          <w:p w:rsidR="00514541" w:rsidRPr="008A7638" w:rsidRDefault="0086485A">
            <w:pPr>
              <w:pStyle w:val="TableParagraph"/>
              <w:spacing w:line="247" w:lineRule="exact"/>
              <w:ind w:left="12" w:right="11"/>
              <w:jc w:val="center"/>
            </w:pPr>
            <w:r w:rsidRPr="008A7638">
              <w:rPr>
                <w:spacing w:val="-2"/>
              </w:rPr>
              <w:t>10.30%</w:t>
            </w:r>
          </w:p>
        </w:tc>
        <w:tc>
          <w:tcPr>
            <w:tcW w:w="1023" w:type="dxa"/>
            <w:shd w:val="clear" w:color="auto" w:fill="DEEAF6"/>
          </w:tcPr>
          <w:p w:rsidR="00514541" w:rsidRPr="008A7638" w:rsidRDefault="0086485A">
            <w:pPr>
              <w:pStyle w:val="TableParagraph"/>
              <w:spacing w:line="247" w:lineRule="exact"/>
              <w:ind w:left="10"/>
              <w:jc w:val="center"/>
            </w:pPr>
            <w:r w:rsidRPr="008A7638">
              <w:rPr>
                <w:spacing w:val="-2"/>
              </w:rPr>
              <w:t>3.30%</w:t>
            </w:r>
          </w:p>
        </w:tc>
        <w:tc>
          <w:tcPr>
            <w:tcW w:w="1220" w:type="dxa"/>
            <w:shd w:val="clear" w:color="auto" w:fill="DEEAF6"/>
          </w:tcPr>
          <w:p w:rsidR="00514541" w:rsidRPr="008A7638" w:rsidRDefault="0086485A">
            <w:pPr>
              <w:pStyle w:val="TableParagraph"/>
              <w:spacing w:line="247" w:lineRule="exact"/>
              <w:ind w:left="7" w:right="3"/>
              <w:jc w:val="center"/>
            </w:pPr>
            <w:r w:rsidRPr="008A7638">
              <w:rPr>
                <w:spacing w:val="-2"/>
              </w:rPr>
              <w:t>9.80%</w:t>
            </w:r>
          </w:p>
        </w:tc>
      </w:tr>
      <w:tr w:rsidR="00514541" w:rsidRPr="008A7638">
        <w:trPr>
          <w:trHeight w:val="253"/>
        </w:trPr>
        <w:tc>
          <w:tcPr>
            <w:tcW w:w="4676" w:type="dxa"/>
            <w:vMerge w:val="restart"/>
          </w:tcPr>
          <w:p w:rsidR="00514541" w:rsidRPr="008A7638" w:rsidRDefault="0086485A">
            <w:pPr>
              <w:pStyle w:val="TableParagraph"/>
              <w:spacing w:line="247" w:lineRule="exact"/>
              <w:ind w:left="107"/>
            </w:pPr>
            <w:r w:rsidRPr="008A7638">
              <w:t>Inseguridad</w:t>
            </w:r>
            <w:r w:rsidRPr="008A7638">
              <w:rPr>
                <w:spacing w:val="-6"/>
              </w:rPr>
              <w:t xml:space="preserve"> </w:t>
            </w:r>
            <w:r w:rsidRPr="008A7638">
              <w:t>Hídrica</w:t>
            </w:r>
            <w:r w:rsidRPr="008A7638">
              <w:rPr>
                <w:spacing w:val="-7"/>
              </w:rPr>
              <w:t xml:space="preserve"> </w:t>
            </w:r>
            <w:r w:rsidRPr="008A7638">
              <w:t>(Déficit</w:t>
            </w:r>
            <w:r w:rsidRPr="008A7638">
              <w:rPr>
                <w:spacing w:val="-4"/>
              </w:rPr>
              <w:t xml:space="preserve"> </w:t>
            </w:r>
            <w:r w:rsidRPr="008A7638">
              <w:t>hídrico)</w:t>
            </w:r>
            <w:r w:rsidRPr="008A7638">
              <w:rPr>
                <w:spacing w:val="-4"/>
              </w:rPr>
              <w:t xml:space="preserve"> </w:t>
            </w:r>
            <w:r w:rsidRPr="008A7638">
              <w:t>El</w:t>
            </w:r>
            <w:r w:rsidRPr="008A7638">
              <w:rPr>
                <w:spacing w:val="-4"/>
              </w:rPr>
              <w:t xml:space="preserve"> </w:t>
            </w:r>
            <w:r w:rsidRPr="008A7638">
              <w:rPr>
                <w:spacing w:val="-2"/>
              </w:rPr>
              <w:t>71.54%</w:t>
            </w:r>
          </w:p>
          <w:p w:rsidR="00514541" w:rsidRPr="008A7638" w:rsidRDefault="0086485A">
            <w:pPr>
              <w:pStyle w:val="TableParagraph"/>
              <w:spacing w:line="252" w:lineRule="exact"/>
              <w:ind w:left="107" w:right="129"/>
            </w:pPr>
            <w:proofErr w:type="gramStart"/>
            <w:r w:rsidRPr="008A7638">
              <w:t>del</w:t>
            </w:r>
            <w:proofErr w:type="gramEnd"/>
            <w:r w:rsidRPr="008A7638">
              <w:rPr>
                <w:spacing w:val="-3"/>
              </w:rPr>
              <w:t xml:space="preserve"> </w:t>
            </w:r>
            <w:r w:rsidRPr="008A7638">
              <w:t>agua</w:t>
            </w:r>
            <w:r w:rsidRPr="008A7638">
              <w:rPr>
                <w:spacing w:val="-4"/>
              </w:rPr>
              <w:t xml:space="preserve"> </w:t>
            </w:r>
            <w:r w:rsidRPr="008A7638">
              <w:t>servida</w:t>
            </w:r>
            <w:r w:rsidRPr="008A7638">
              <w:rPr>
                <w:spacing w:val="-6"/>
              </w:rPr>
              <w:t xml:space="preserve"> </w:t>
            </w:r>
            <w:r w:rsidRPr="008A7638">
              <w:t>en</w:t>
            </w:r>
            <w:r w:rsidRPr="008A7638">
              <w:rPr>
                <w:spacing w:val="-6"/>
              </w:rPr>
              <w:t xml:space="preserve"> </w:t>
            </w:r>
            <w:r w:rsidRPr="008A7638">
              <w:t>la</w:t>
            </w:r>
            <w:r w:rsidRPr="008A7638">
              <w:rPr>
                <w:spacing w:val="-4"/>
              </w:rPr>
              <w:t xml:space="preserve"> </w:t>
            </w:r>
            <w:r w:rsidRPr="008A7638">
              <w:t>provincia</w:t>
            </w:r>
            <w:r w:rsidRPr="008A7638">
              <w:rPr>
                <w:spacing w:val="-6"/>
              </w:rPr>
              <w:t xml:space="preserve"> </w:t>
            </w:r>
            <w:r w:rsidRPr="008A7638">
              <w:t>de</w:t>
            </w:r>
            <w:r w:rsidRPr="008A7638">
              <w:rPr>
                <w:spacing w:val="-4"/>
              </w:rPr>
              <w:t xml:space="preserve"> </w:t>
            </w:r>
            <w:r w:rsidRPr="008A7638">
              <w:t>Santiago</w:t>
            </w:r>
            <w:r w:rsidRPr="008A7638">
              <w:rPr>
                <w:spacing w:val="-4"/>
              </w:rPr>
              <w:t xml:space="preserve"> </w:t>
            </w:r>
            <w:r w:rsidRPr="008A7638">
              <w:t xml:space="preserve">es </w:t>
            </w:r>
            <w:r w:rsidRPr="008A7638">
              <w:rPr>
                <w:spacing w:val="-4"/>
              </w:rPr>
              <w:t>ANC.</w:t>
            </w:r>
          </w:p>
        </w:tc>
        <w:tc>
          <w:tcPr>
            <w:tcW w:w="3550" w:type="dxa"/>
          </w:tcPr>
          <w:p w:rsidR="00514541" w:rsidRPr="008A7638" w:rsidRDefault="0086485A">
            <w:pPr>
              <w:pStyle w:val="TableParagraph"/>
              <w:spacing w:line="234" w:lineRule="exact"/>
              <w:ind w:left="108"/>
            </w:pPr>
            <w:r w:rsidRPr="008A7638">
              <w:t>Índice</w:t>
            </w:r>
            <w:r w:rsidRPr="008A7638">
              <w:rPr>
                <w:spacing w:val="-4"/>
              </w:rPr>
              <w:t xml:space="preserve"> </w:t>
            </w:r>
            <w:r w:rsidRPr="008A7638">
              <w:t>de</w:t>
            </w:r>
            <w:r w:rsidRPr="008A7638">
              <w:rPr>
                <w:spacing w:val="-2"/>
              </w:rPr>
              <w:t xml:space="preserve"> </w:t>
            </w:r>
            <w:r w:rsidRPr="008A7638">
              <w:t>Agua</w:t>
            </w:r>
            <w:r w:rsidRPr="008A7638">
              <w:rPr>
                <w:spacing w:val="-2"/>
              </w:rPr>
              <w:t xml:space="preserve"> </w:t>
            </w:r>
            <w:r w:rsidRPr="008A7638">
              <w:t>No</w:t>
            </w:r>
            <w:r w:rsidRPr="008A7638">
              <w:rPr>
                <w:spacing w:val="-2"/>
              </w:rPr>
              <w:t xml:space="preserve"> Contabilizada</w:t>
            </w:r>
          </w:p>
        </w:tc>
        <w:tc>
          <w:tcPr>
            <w:tcW w:w="989" w:type="dxa"/>
          </w:tcPr>
          <w:p w:rsidR="00514541" w:rsidRPr="008A7638" w:rsidRDefault="0086485A">
            <w:pPr>
              <w:pStyle w:val="TableParagraph"/>
              <w:spacing w:line="234" w:lineRule="exact"/>
              <w:ind w:left="12" w:right="3"/>
              <w:jc w:val="center"/>
            </w:pPr>
            <w:r w:rsidRPr="008A7638">
              <w:rPr>
                <w:spacing w:val="-5"/>
              </w:rPr>
              <w:t>71</w:t>
            </w:r>
          </w:p>
        </w:tc>
        <w:tc>
          <w:tcPr>
            <w:tcW w:w="1054" w:type="dxa"/>
          </w:tcPr>
          <w:p w:rsidR="00514541" w:rsidRPr="008A7638" w:rsidRDefault="0086485A">
            <w:pPr>
              <w:pStyle w:val="TableParagraph"/>
              <w:spacing w:line="234" w:lineRule="exact"/>
              <w:ind w:left="10" w:right="1"/>
              <w:jc w:val="center"/>
            </w:pPr>
            <w:r w:rsidRPr="008A7638">
              <w:rPr>
                <w:spacing w:val="-2"/>
              </w:rPr>
              <w:t>71.25</w:t>
            </w:r>
          </w:p>
        </w:tc>
        <w:tc>
          <w:tcPr>
            <w:tcW w:w="990" w:type="dxa"/>
          </w:tcPr>
          <w:p w:rsidR="00514541" w:rsidRPr="008A7638" w:rsidRDefault="0086485A">
            <w:pPr>
              <w:pStyle w:val="TableParagraph"/>
              <w:spacing w:line="234" w:lineRule="exact"/>
              <w:ind w:left="5"/>
              <w:jc w:val="center"/>
            </w:pPr>
            <w:r w:rsidRPr="008A7638">
              <w:rPr>
                <w:spacing w:val="-2"/>
              </w:rPr>
              <w:t>71.82</w:t>
            </w:r>
          </w:p>
        </w:tc>
        <w:tc>
          <w:tcPr>
            <w:tcW w:w="989" w:type="dxa"/>
          </w:tcPr>
          <w:p w:rsidR="00514541" w:rsidRPr="008A7638" w:rsidRDefault="0086485A">
            <w:pPr>
              <w:pStyle w:val="TableParagraph"/>
              <w:spacing w:line="234" w:lineRule="exact"/>
              <w:ind w:left="12" w:right="7"/>
              <w:jc w:val="center"/>
            </w:pPr>
            <w:r w:rsidRPr="008A7638">
              <w:rPr>
                <w:spacing w:val="-2"/>
              </w:rPr>
              <w:t>70.98</w:t>
            </w:r>
          </w:p>
        </w:tc>
        <w:tc>
          <w:tcPr>
            <w:tcW w:w="1023" w:type="dxa"/>
          </w:tcPr>
          <w:p w:rsidR="00514541" w:rsidRPr="008A7638" w:rsidRDefault="0086485A">
            <w:pPr>
              <w:pStyle w:val="TableParagraph"/>
              <w:spacing w:line="234" w:lineRule="exact"/>
              <w:ind w:left="10" w:right="1"/>
              <w:jc w:val="center"/>
            </w:pPr>
            <w:r w:rsidRPr="008A7638">
              <w:rPr>
                <w:spacing w:val="-2"/>
              </w:rPr>
              <w:t>71.34</w:t>
            </w:r>
          </w:p>
        </w:tc>
        <w:tc>
          <w:tcPr>
            <w:tcW w:w="1220" w:type="dxa"/>
          </w:tcPr>
          <w:p w:rsidR="00514541" w:rsidRPr="008A7638" w:rsidRDefault="0086485A">
            <w:pPr>
              <w:pStyle w:val="TableParagraph"/>
              <w:spacing w:line="234" w:lineRule="exact"/>
              <w:ind w:left="7"/>
              <w:jc w:val="center"/>
            </w:pPr>
            <w:r w:rsidRPr="008A7638">
              <w:rPr>
                <w:spacing w:val="-2"/>
              </w:rPr>
              <w:t>71.35</w:t>
            </w:r>
          </w:p>
        </w:tc>
      </w:tr>
      <w:tr w:rsidR="00514541" w:rsidRPr="008A7638">
        <w:trPr>
          <w:trHeight w:val="494"/>
        </w:trPr>
        <w:tc>
          <w:tcPr>
            <w:tcW w:w="4676" w:type="dxa"/>
            <w:vMerge/>
            <w:tcBorders>
              <w:top w:val="nil"/>
            </w:tcBorders>
          </w:tcPr>
          <w:p w:rsidR="00514541" w:rsidRPr="008A7638" w:rsidRDefault="00514541">
            <w:pPr>
              <w:rPr>
                <w:sz w:val="2"/>
                <w:szCs w:val="2"/>
              </w:rPr>
            </w:pPr>
          </w:p>
        </w:tc>
        <w:tc>
          <w:tcPr>
            <w:tcW w:w="3550" w:type="dxa"/>
          </w:tcPr>
          <w:p w:rsidR="00514541" w:rsidRPr="008A7638" w:rsidRDefault="0086485A">
            <w:pPr>
              <w:pStyle w:val="TableParagraph"/>
              <w:spacing w:line="247" w:lineRule="exact"/>
              <w:ind w:left="108"/>
            </w:pPr>
            <w:r w:rsidRPr="008A7638">
              <w:t>Tasas</w:t>
            </w:r>
            <w:r w:rsidRPr="008A7638">
              <w:rPr>
                <w:spacing w:val="-5"/>
              </w:rPr>
              <w:t xml:space="preserve"> </w:t>
            </w:r>
            <w:r w:rsidRPr="008A7638">
              <w:t xml:space="preserve">de </w:t>
            </w:r>
            <w:r w:rsidRPr="008A7638">
              <w:rPr>
                <w:spacing w:val="-2"/>
              </w:rPr>
              <w:t>variación</w:t>
            </w:r>
          </w:p>
        </w:tc>
        <w:tc>
          <w:tcPr>
            <w:tcW w:w="989" w:type="dxa"/>
          </w:tcPr>
          <w:p w:rsidR="00514541" w:rsidRPr="008A7638" w:rsidRDefault="0086485A">
            <w:pPr>
              <w:pStyle w:val="TableParagraph"/>
              <w:spacing w:line="247" w:lineRule="exact"/>
              <w:ind w:left="12" w:right="2"/>
              <w:jc w:val="center"/>
            </w:pPr>
            <w:r w:rsidRPr="008A7638">
              <w:rPr>
                <w:spacing w:val="-5"/>
              </w:rPr>
              <w:t>N/A</w:t>
            </w:r>
          </w:p>
        </w:tc>
        <w:tc>
          <w:tcPr>
            <w:tcW w:w="1054" w:type="dxa"/>
          </w:tcPr>
          <w:p w:rsidR="00514541" w:rsidRPr="008A7638" w:rsidRDefault="0086485A">
            <w:pPr>
              <w:pStyle w:val="TableParagraph"/>
              <w:spacing w:line="247" w:lineRule="exact"/>
              <w:ind w:left="10"/>
              <w:jc w:val="center"/>
            </w:pPr>
            <w:r w:rsidRPr="008A7638">
              <w:rPr>
                <w:spacing w:val="-2"/>
              </w:rPr>
              <w:t>0.35%</w:t>
            </w:r>
          </w:p>
        </w:tc>
        <w:tc>
          <w:tcPr>
            <w:tcW w:w="990" w:type="dxa"/>
          </w:tcPr>
          <w:p w:rsidR="00514541" w:rsidRPr="008A7638" w:rsidRDefault="0086485A">
            <w:pPr>
              <w:pStyle w:val="TableParagraph"/>
              <w:spacing w:line="247" w:lineRule="exact"/>
              <w:ind w:left="5" w:right="4"/>
              <w:jc w:val="center"/>
            </w:pPr>
            <w:r w:rsidRPr="008A7638">
              <w:rPr>
                <w:spacing w:val="-2"/>
              </w:rPr>
              <w:t>0.80%</w:t>
            </w:r>
          </w:p>
        </w:tc>
        <w:tc>
          <w:tcPr>
            <w:tcW w:w="989" w:type="dxa"/>
          </w:tcPr>
          <w:p w:rsidR="00514541" w:rsidRPr="008A7638" w:rsidRDefault="0086485A">
            <w:pPr>
              <w:pStyle w:val="TableParagraph"/>
              <w:spacing w:line="247" w:lineRule="exact"/>
              <w:ind w:left="12" w:right="12"/>
              <w:jc w:val="center"/>
            </w:pPr>
            <w:r w:rsidRPr="008A7638">
              <w:rPr>
                <w:spacing w:val="-4"/>
              </w:rPr>
              <w:t>-</w:t>
            </w:r>
            <w:r w:rsidRPr="008A7638">
              <w:rPr>
                <w:spacing w:val="-2"/>
              </w:rPr>
              <w:t>1.17%</w:t>
            </w:r>
          </w:p>
        </w:tc>
        <w:tc>
          <w:tcPr>
            <w:tcW w:w="1023" w:type="dxa"/>
          </w:tcPr>
          <w:p w:rsidR="00514541" w:rsidRPr="008A7638" w:rsidRDefault="0086485A">
            <w:pPr>
              <w:pStyle w:val="TableParagraph"/>
              <w:spacing w:line="247" w:lineRule="exact"/>
              <w:ind w:left="10"/>
              <w:jc w:val="center"/>
            </w:pPr>
            <w:r w:rsidRPr="008A7638">
              <w:rPr>
                <w:spacing w:val="-2"/>
              </w:rPr>
              <w:t>0.50%</w:t>
            </w:r>
          </w:p>
        </w:tc>
        <w:tc>
          <w:tcPr>
            <w:tcW w:w="1220" w:type="dxa"/>
          </w:tcPr>
          <w:p w:rsidR="00514541" w:rsidRPr="008A7638" w:rsidRDefault="0086485A">
            <w:pPr>
              <w:pStyle w:val="TableParagraph"/>
              <w:spacing w:line="247" w:lineRule="exact"/>
              <w:ind w:left="7" w:right="3"/>
              <w:jc w:val="center"/>
            </w:pPr>
            <w:r w:rsidRPr="008A7638">
              <w:rPr>
                <w:spacing w:val="-2"/>
              </w:rPr>
              <w:t>0.12%</w:t>
            </w:r>
          </w:p>
        </w:tc>
      </w:tr>
      <w:tr w:rsidR="00514541" w:rsidRPr="008A7638">
        <w:trPr>
          <w:trHeight w:val="254"/>
        </w:trPr>
        <w:tc>
          <w:tcPr>
            <w:tcW w:w="4676" w:type="dxa"/>
            <w:vMerge w:val="restart"/>
            <w:shd w:val="clear" w:color="auto" w:fill="DEEAF6"/>
          </w:tcPr>
          <w:p w:rsidR="00514541" w:rsidRPr="008A7638" w:rsidRDefault="0086485A">
            <w:pPr>
              <w:pStyle w:val="TableParagraph"/>
              <w:spacing w:line="242" w:lineRule="auto"/>
              <w:ind w:left="107" w:right="129"/>
            </w:pPr>
            <w:r w:rsidRPr="008A7638">
              <w:t>Inseguridad</w:t>
            </w:r>
            <w:r w:rsidRPr="008A7638">
              <w:rPr>
                <w:spacing w:val="-8"/>
              </w:rPr>
              <w:t xml:space="preserve"> </w:t>
            </w:r>
            <w:r w:rsidRPr="008A7638">
              <w:t>Hídrica</w:t>
            </w:r>
            <w:r w:rsidRPr="008A7638">
              <w:rPr>
                <w:spacing w:val="-10"/>
              </w:rPr>
              <w:t xml:space="preserve"> </w:t>
            </w:r>
            <w:r w:rsidRPr="008A7638">
              <w:t>(Acceso</w:t>
            </w:r>
            <w:r w:rsidRPr="008A7638">
              <w:rPr>
                <w:spacing w:val="-8"/>
              </w:rPr>
              <w:t xml:space="preserve"> </w:t>
            </w:r>
            <w:r w:rsidRPr="008A7638">
              <w:t>desigual</w:t>
            </w:r>
            <w:r w:rsidRPr="008A7638">
              <w:rPr>
                <w:spacing w:val="-7"/>
              </w:rPr>
              <w:t xml:space="preserve"> </w:t>
            </w:r>
            <w:r w:rsidRPr="008A7638">
              <w:t>al</w:t>
            </w:r>
            <w:r w:rsidRPr="008A7638">
              <w:rPr>
                <w:spacing w:val="-7"/>
              </w:rPr>
              <w:t xml:space="preserve"> </w:t>
            </w:r>
            <w:r w:rsidRPr="008A7638">
              <w:t>servicio de agua potable en la provincia de Santiago)</w:t>
            </w:r>
          </w:p>
        </w:tc>
        <w:tc>
          <w:tcPr>
            <w:tcW w:w="3550" w:type="dxa"/>
            <w:shd w:val="clear" w:color="auto" w:fill="DEEAF6"/>
          </w:tcPr>
          <w:p w:rsidR="00514541" w:rsidRPr="008A7638" w:rsidRDefault="0086485A">
            <w:pPr>
              <w:pStyle w:val="TableParagraph"/>
              <w:spacing w:line="234" w:lineRule="exact"/>
              <w:ind w:left="108"/>
            </w:pPr>
            <w:r w:rsidRPr="008A7638">
              <w:t>Índice</w:t>
            </w:r>
            <w:r w:rsidRPr="008A7638">
              <w:rPr>
                <w:spacing w:val="-4"/>
              </w:rPr>
              <w:t xml:space="preserve"> </w:t>
            </w:r>
            <w:r w:rsidRPr="008A7638">
              <w:t>de</w:t>
            </w:r>
            <w:r w:rsidRPr="008A7638">
              <w:rPr>
                <w:spacing w:val="-3"/>
              </w:rPr>
              <w:t xml:space="preserve"> </w:t>
            </w:r>
            <w:r w:rsidRPr="008A7638">
              <w:t>potabilidad</w:t>
            </w:r>
            <w:r w:rsidRPr="008A7638">
              <w:rPr>
                <w:spacing w:val="-3"/>
              </w:rPr>
              <w:t xml:space="preserve"> </w:t>
            </w:r>
            <w:r w:rsidRPr="008A7638">
              <w:rPr>
                <w:spacing w:val="-2"/>
              </w:rPr>
              <w:t>Urbana</w:t>
            </w:r>
          </w:p>
        </w:tc>
        <w:tc>
          <w:tcPr>
            <w:tcW w:w="989" w:type="dxa"/>
            <w:shd w:val="clear" w:color="auto" w:fill="DEEAF6"/>
          </w:tcPr>
          <w:p w:rsidR="00514541" w:rsidRPr="008A7638" w:rsidRDefault="0086485A">
            <w:pPr>
              <w:pStyle w:val="TableParagraph"/>
              <w:spacing w:line="234" w:lineRule="exact"/>
              <w:ind w:left="12" w:right="3"/>
              <w:jc w:val="center"/>
            </w:pPr>
            <w:r w:rsidRPr="008A7638">
              <w:rPr>
                <w:spacing w:val="-5"/>
              </w:rPr>
              <w:t>96</w:t>
            </w:r>
          </w:p>
        </w:tc>
        <w:tc>
          <w:tcPr>
            <w:tcW w:w="1054" w:type="dxa"/>
            <w:shd w:val="clear" w:color="auto" w:fill="DEEAF6"/>
          </w:tcPr>
          <w:p w:rsidR="00514541" w:rsidRPr="008A7638" w:rsidRDefault="0086485A">
            <w:pPr>
              <w:pStyle w:val="TableParagraph"/>
              <w:spacing w:line="234" w:lineRule="exact"/>
              <w:ind w:left="10" w:right="1"/>
              <w:jc w:val="center"/>
            </w:pPr>
            <w:r w:rsidRPr="008A7638">
              <w:rPr>
                <w:spacing w:val="-2"/>
              </w:rPr>
              <w:t>98.00</w:t>
            </w:r>
          </w:p>
        </w:tc>
        <w:tc>
          <w:tcPr>
            <w:tcW w:w="990" w:type="dxa"/>
            <w:shd w:val="clear" w:color="auto" w:fill="DEEAF6"/>
          </w:tcPr>
          <w:p w:rsidR="00514541" w:rsidRPr="008A7638" w:rsidRDefault="0086485A">
            <w:pPr>
              <w:pStyle w:val="TableParagraph"/>
              <w:spacing w:line="234" w:lineRule="exact"/>
              <w:ind w:left="5" w:right="3"/>
              <w:jc w:val="center"/>
            </w:pPr>
            <w:r w:rsidRPr="008A7638">
              <w:rPr>
                <w:spacing w:val="-5"/>
              </w:rPr>
              <w:t>96</w:t>
            </w:r>
          </w:p>
        </w:tc>
        <w:tc>
          <w:tcPr>
            <w:tcW w:w="989" w:type="dxa"/>
            <w:shd w:val="clear" w:color="auto" w:fill="DEEAF6"/>
          </w:tcPr>
          <w:p w:rsidR="00514541" w:rsidRPr="008A7638" w:rsidRDefault="0086485A">
            <w:pPr>
              <w:pStyle w:val="TableParagraph"/>
              <w:spacing w:line="234" w:lineRule="exact"/>
              <w:ind w:left="12" w:right="10"/>
              <w:jc w:val="center"/>
            </w:pPr>
            <w:r w:rsidRPr="008A7638">
              <w:rPr>
                <w:spacing w:val="-5"/>
              </w:rPr>
              <w:t>92</w:t>
            </w:r>
          </w:p>
        </w:tc>
        <w:tc>
          <w:tcPr>
            <w:tcW w:w="1023" w:type="dxa"/>
            <w:shd w:val="clear" w:color="auto" w:fill="DEEAF6"/>
          </w:tcPr>
          <w:p w:rsidR="00514541" w:rsidRPr="008A7638" w:rsidRDefault="0086485A">
            <w:pPr>
              <w:pStyle w:val="TableParagraph"/>
              <w:spacing w:line="234" w:lineRule="exact"/>
              <w:ind w:left="10" w:right="4"/>
              <w:jc w:val="center"/>
            </w:pPr>
            <w:r w:rsidRPr="008A7638">
              <w:rPr>
                <w:spacing w:val="-5"/>
              </w:rPr>
              <w:t>95</w:t>
            </w:r>
          </w:p>
        </w:tc>
        <w:tc>
          <w:tcPr>
            <w:tcW w:w="1220" w:type="dxa"/>
            <w:shd w:val="clear" w:color="auto" w:fill="DEEAF6"/>
          </w:tcPr>
          <w:p w:rsidR="00514541" w:rsidRPr="008A7638" w:rsidRDefault="0086485A">
            <w:pPr>
              <w:pStyle w:val="TableParagraph"/>
              <w:spacing w:line="234" w:lineRule="exact"/>
              <w:ind w:left="7"/>
              <w:jc w:val="center"/>
            </w:pPr>
            <w:r w:rsidRPr="008A7638">
              <w:rPr>
                <w:spacing w:val="-2"/>
              </w:rPr>
              <w:t>95.25</w:t>
            </w:r>
          </w:p>
        </w:tc>
      </w:tr>
      <w:tr w:rsidR="00514541" w:rsidRPr="008A7638">
        <w:trPr>
          <w:trHeight w:val="505"/>
        </w:trPr>
        <w:tc>
          <w:tcPr>
            <w:tcW w:w="4676" w:type="dxa"/>
            <w:vMerge/>
            <w:tcBorders>
              <w:top w:val="nil"/>
            </w:tcBorders>
            <w:shd w:val="clear" w:color="auto" w:fill="DEEAF6"/>
          </w:tcPr>
          <w:p w:rsidR="00514541" w:rsidRPr="008A7638" w:rsidRDefault="00514541">
            <w:pPr>
              <w:rPr>
                <w:sz w:val="2"/>
                <w:szCs w:val="2"/>
              </w:rPr>
            </w:pPr>
          </w:p>
        </w:tc>
        <w:tc>
          <w:tcPr>
            <w:tcW w:w="3550" w:type="dxa"/>
            <w:shd w:val="clear" w:color="auto" w:fill="DEEAF6"/>
          </w:tcPr>
          <w:p w:rsidR="00514541" w:rsidRPr="008A7638" w:rsidRDefault="0086485A">
            <w:pPr>
              <w:pStyle w:val="TableParagraph"/>
              <w:spacing w:line="247" w:lineRule="exact"/>
              <w:ind w:left="108"/>
            </w:pPr>
            <w:r w:rsidRPr="008A7638">
              <w:t>Tasas</w:t>
            </w:r>
            <w:r w:rsidRPr="008A7638">
              <w:rPr>
                <w:spacing w:val="-5"/>
              </w:rPr>
              <w:t xml:space="preserve"> </w:t>
            </w:r>
            <w:r w:rsidRPr="008A7638">
              <w:t xml:space="preserve">de </w:t>
            </w:r>
            <w:r w:rsidRPr="008A7638">
              <w:rPr>
                <w:spacing w:val="-2"/>
              </w:rPr>
              <w:t>variación</w:t>
            </w:r>
          </w:p>
        </w:tc>
        <w:tc>
          <w:tcPr>
            <w:tcW w:w="989" w:type="dxa"/>
            <w:shd w:val="clear" w:color="auto" w:fill="DEEAF6"/>
          </w:tcPr>
          <w:p w:rsidR="00514541" w:rsidRPr="008A7638" w:rsidRDefault="0086485A">
            <w:pPr>
              <w:pStyle w:val="TableParagraph"/>
              <w:spacing w:line="247" w:lineRule="exact"/>
              <w:ind w:left="12" w:right="2"/>
              <w:jc w:val="center"/>
            </w:pPr>
            <w:r w:rsidRPr="008A7638">
              <w:rPr>
                <w:spacing w:val="-5"/>
              </w:rPr>
              <w:t>N/A</w:t>
            </w:r>
          </w:p>
        </w:tc>
        <w:tc>
          <w:tcPr>
            <w:tcW w:w="1054" w:type="dxa"/>
            <w:shd w:val="clear" w:color="auto" w:fill="DEEAF6"/>
          </w:tcPr>
          <w:p w:rsidR="00514541" w:rsidRPr="008A7638" w:rsidRDefault="0086485A">
            <w:pPr>
              <w:pStyle w:val="TableParagraph"/>
              <w:spacing w:line="247" w:lineRule="exact"/>
              <w:ind w:left="10"/>
              <w:jc w:val="center"/>
            </w:pPr>
            <w:r w:rsidRPr="008A7638">
              <w:rPr>
                <w:spacing w:val="-2"/>
              </w:rPr>
              <w:t>2.08%</w:t>
            </w:r>
          </w:p>
        </w:tc>
        <w:tc>
          <w:tcPr>
            <w:tcW w:w="990" w:type="dxa"/>
            <w:shd w:val="clear" w:color="auto" w:fill="DEEAF6"/>
          </w:tcPr>
          <w:p w:rsidR="00514541" w:rsidRPr="008A7638" w:rsidRDefault="0086485A">
            <w:pPr>
              <w:pStyle w:val="TableParagraph"/>
              <w:spacing w:line="247" w:lineRule="exact"/>
              <w:ind w:left="5" w:right="5"/>
              <w:jc w:val="center"/>
            </w:pPr>
            <w:r w:rsidRPr="008A7638">
              <w:rPr>
                <w:spacing w:val="-4"/>
              </w:rPr>
              <w:t>-</w:t>
            </w:r>
            <w:r w:rsidRPr="008A7638">
              <w:rPr>
                <w:spacing w:val="-2"/>
              </w:rPr>
              <w:t>2.04%</w:t>
            </w:r>
          </w:p>
        </w:tc>
        <w:tc>
          <w:tcPr>
            <w:tcW w:w="989" w:type="dxa"/>
            <w:shd w:val="clear" w:color="auto" w:fill="DEEAF6"/>
          </w:tcPr>
          <w:p w:rsidR="00514541" w:rsidRPr="008A7638" w:rsidRDefault="0086485A">
            <w:pPr>
              <w:pStyle w:val="TableParagraph"/>
              <w:spacing w:line="247" w:lineRule="exact"/>
              <w:ind w:left="12" w:right="12"/>
              <w:jc w:val="center"/>
            </w:pPr>
            <w:r w:rsidRPr="008A7638">
              <w:rPr>
                <w:spacing w:val="-4"/>
              </w:rPr>
              <w:t>-</w:t>
            </w:r>
            <w:r w:rsidRPr="008A7638">
              <w:rPr>
                <w:spacing w:val="-2"/>
              </w:rPr>
              <w:t>4.17%</w:t>
            </w:r>
          </w:p>
        </w:tc>
        <w:tc>
          <w:tcPr>
            <w:tcW w:w="1023" w:type="dxa"/>
            <w:shd w:val="clear" w:color="auto" w:fill="DEEAF6"/>
          </w:tcPr>
          <w:p w:rsidR="00514541" w:rsidRPr="008A7638" w:rsidRDefault="0086485A">
            <w:pPr>
              <w:pStyle w:val="TableParagraph"/>
              <w:spacing w:line="247" w:lineRule="exact"/>
              <w:ind w:left="10"/>
              <w:jc w:val="center"/>
            </w:pPr>
            <w:r w:rsidRPr="008A7638">
              <w:rPr>
                <w:spacing w:val="-2"/>
              </w:rPr>
              <w:t>3.26%</w:t>
            </w:r>
          </w:p>
        </w:tc>
        <w:tc>
          <w:tcPr>
            <w:tcW w:w="1220" w:type="dxa"/>
            <w:shd w:val="clear" w:color="auto" w:fill="DEEAF6"/>
          </w:tcPr>
          <w:p w:rsidR="00514541" w:rsidRPr="008A7638" w:rsidRDefault="0086485A">
            <w:pPr>
              <w:pStyle w:val="TableParagraph"/>
              <w:spacing w:line="247" w:lineRule="exact"/>
              <w:ind w:left="7" w:right="6"/>
              <w:jc w:val="center"/>
            </w:pPr>
            <w:r w:rsidRPr="008A7638">
              <w:rPr>
                <w:spacing w:val="-4"/>
              </w:rPr>
              <w:t>-</w:t>
            </w:r>
            <w:r w:rsidRPr="008A7638">
              <w:rPr>
                <w:spacing w:val="-2"/>
              </w:rPr>
              <w:t>0.22%</w:t>
            </w:r>
          </w:p>
        </w:tc>
      </w:tr>
      <w:tr w:rsidR="00514541" w:rsidRPr="008A7638">
        <w:trPr>
          <w:trHeight w:val="251"/>
        </w:trPr>
        <w:tc>
          <w:tcPr>
            <w:tcW w:w="4676" w:type="dxa"/>
            <w:vMerge w:val="restart"/>
          </w:tcPr>
          <w:p w:rsidR="00514541" w:rsidRPr="008A7638" w:rsidRDefault="0086485A">
            <w:pPr>
              <w:pStyle w:val="TableParagraph"/>
              <w:ind w:left="107" w:right="129"/>
            </w:pPr>
            <w:r w:rsidRPr="008A7638">
              <w:t>Inseguridad</w:t>
            </w:r>
            <w:r w:rsidRPr="008A7638">
              <w:rPr>
                <w:spacing w:val="-8"/>
              </w:rPr>
              <w:t xml:space="preserve"> </w:t>
            </w:r>
            <w:r w:rsidRPr="008A7638">
              <w:t>Hídrica</w:t>
            </w:r>
            <w:r w:rsidRPr="008A7638">
              <w:rPr>
                <w:spacing w:val="-10"/>
              </w:rPr>
              <w:t xml:space="preserve"> </w:t>
            </w:r>
            <w:r w:rsidRPr="008A7638">
              <w:t>(Acceso</w:t>
            </w:r>
            <w:r w:rsidRPr="008A7638">
              <w:rPr>
                <w:spacing w:val="-8"/>
              </w:rPr>
              <w:t xml:space="preserve"> </w:t>
            </w:r>
            <w:r w:rsidRPr="008A7638">
              <w:t>desigual</w:t>
            </w:r>
            <w:r w:rsidRPr="008A7638">
              <w:rPr>
                <w:spacing w:val="-7"/>
              </w:rPr>
              <w:t xml:space="preserve"> </w:t>
            </w:r>
            <w:r w:rsidRPr="008A7638">
              <w:t>al</w:t>
            </w:r>
            <w:r w:rsidRPr="008A7638">
              <w:rPr>
                <w:spacing w:val="-5"/>
              </w:rPr>
              <w:t xml:space="preserve"> </w:t>
            </w:r>
            <w:r w:rsidRPr="008A7638">
              <w:t>servicio de agua potable en la provincia de Santiago)</w:t>
            </w:r>
          </w:p>
        </w:tc>
        <w:tc>
          <w:tcPr>
            <w:tcW w:w="3550" w:type="dxa"/>
          </w:tcPr>
          <w:p w:rsidR="00514541" w:rsidRPr="008A7638" w:rsidRDefault="0086485A">
            <w:pPr>
              <w:pStyle w:val="TableParagraph"/>
              <w:spacing w:line="232" w:lineRule="exact"/>
              <w:ind w:left="108"/>
            </w:pPr>
            <w:r w:rsidRPr="008A7638">
              <w:t>Índice</w:t>
            </w:r>
            <w:r w:rsidRPr="008A7638">
              <w:rPr>
                <w:spacing w:val="-6"/>
              </w:rPr>
              <w:t xml:space="preserve"> </w:t>
            </w:r>
            <w:r w:rsidRPr="008A7638">
              <w:t>de</w:t>
            </w:r>
            <w:r w:rsidRPr="008A7638">
              <w:rPr>
                <w:spacing w:val="-3"/>
              </w:rPr>
              <w:t xml:space="preserve"> </w:t>
            </w:r>
            <w:r w:rsidRPr="008A7638">
              <w:t>potabilidad</w:t>
            </w:r>
            <w:r w:rsidRPr="008A7638">
              <w:rPr>
                <w:spacing w:val="-3"/>
              </w:rPr>
              <w:t xml:space="preserve"> </w:t>
            </w:r>
            <w:r w:rsidRPr="008A7638">
              <w:rPr>
                <w:spacing w:val="-4"/>
              </w:rPr>
              <w:t>Rural</w:t>
            </w:r>
          </w:p>
        </w:tc>
        <w:tc>
          <w:tcPr>
            <w:tcW w:w="989" w:type="dxa"/>
          </w:tcPr>
          <w:p w:rsidR="00514541" w:rsidRPr="008A7638" w:rsidRDefault="0086485A">
            <w:pPr>
              <w:pStyle w:val="TableParagraph"/>
              <w:spacing w:line="232" w:lineRule="exact"/>
              <w:ind w:left="12" w:right="3"/>
              <w:jc w:val="center"/>
            </w:pPr>
            <w:r w:rsidRPr="008A7638">
              <w:rPr>
                <w:spacing w:val="-5"/>
              </w:rPr>
              <w:t>85</w:t>
            </w:r>
          </w:p>
        </w:tc>
        <w:tc>
          <w:tcPr>
            <w:tcW w:w="1054" w:type="dxa"/>
          </w:tcPr>
          <w:p w:rsidR="00514541" w:rsidRPr="008A7638" w:rsidRDefault="0086485A">
            <w:pPr>
              <w:pStyle w:val="TableParagraph"/>
              <w:spacing w:line="232" w:lineRule="exact"/>
              <w:ind w:left="10" w:right="2"/>
              <w:jc w:val="center"/>
            </w:pPr>
            <w:r w:rsidRPr="008A7638">
              <w:rPr>
                <w:spacing w:val="-5"/>
              </w:rPr>
              <w:t>90%</w:t>
            </w:r>
          </w:p>
        </w:tc>
        <w:tc>
          <w:tcPr>
            <w:tcW w:w="990" w:type="dxa"/>
          </w:tcPr>
          <w:p w:rsidR="00514541" w:rsidRPr="008A7638" w:rsidRDefault="0086485A">
            <w:pPr>
              <w:pStyle w:val="TableParagraph"/>
              <w:spacing w:line="232" w:lineRule="exact"/>
              <w:ind w:left="5" w:right="1"/>
              <w:jc w:val="center"/>
            </w:pPr>
            <w:r w:rsidRPr="008A7638">
              <w:rPr>
                <w:spacing w:val="-4"/>
              </w:rPr>
              <w:t>100%</w:t>
            </w:r>
          </w:p>
        </w:tc>
        <w:tc>
          <w:tcPr>
            <w:tcW w:w="989" w:type="dxa"/>
          </w:tcPr>
          <w:p w:rsidR="00514541" w:rsidRPr="008A7638" w:rsidRDefault="0086485A">
            <w:pPr>
              <w:pStyle w:val="TableParagraph"/>
              <w:spacing w:line="232" w:lineRule="exact"/>
              <w:ind w:left="12" w:right="8"/>
              <w:jc w:val="center"/>
            </w:pPr>
            <w:r w:rsidRPr="008A7638">
              <w:rPr>
                <w:spacing w:val="-4"/>
              </w:rPr>
              <w:t>100%</w:t>
            </w:r>
          </w:p>
        </w:tc>
        <w:tc>
          <w:tcPr>
            <w:tcW w:w="1023" w:type="dxa"/>
          </w:tcPr>
          <w:p w:rsidR="00514541" w:rsidRPr="008A7638" w:rsidRDefault="0086485A">
            <w:pPr>
              <w:pStyle w:val="TableParagraph"/>
              <w:spacing w:line="232" w:lineRule="exact"/>
              <w:ind w:left="10" w:right="2"/>
              <w:jc w:val="center"/>
            </w:pPr>
            <w:r w:rsidRPr="008A7638">
              <w:rPr>
                <w:spacing w:val="-5"/>
              </w:rPr>
              <w:t>97%</w:t>
            </w:r>
          </w:p>
        </w:tc>
        <w:tc>
          <w:tcPr>
            <w:tcW w:w="1220" w:type="dxa"/>
          </w:tcPr>
          <w:p w:rsidR="00514541" w:rsidRPr="008A7638" w:rsidRDefault="0086485A">
            <w:pPr>
              <w:pStyle w:val="TableParagraph"/>
              <w:spacing w:line="232" w:lineRule="exact"/>
              <w:ind w:left="7" w:right="3"/>
              <w:jc w:val="center"/>
            </w:pPr>
            <w:r w:rsidRPr="008A7638">
              <w:rPr>
                <w:spacing w:val="-2"/>
              </w:rPr>
              <w:t>96.75%</w:t>
            </w:r>
          </w:p>
        </w:tc>
      </w:tr>
      <w:tr w:rsidR="00514541" w:rsidRPr="008A7638">
        <w:trPr>
          <w:trHeight w:val="506"/>
        </w:trPr>
        <w:tc>
          <w:tcPr>
            <w:tcW w:w="4676" w:type="dxa"/>
            <w:vMerge/>
            <w:tcBorders>
              <w:top w:val="nil"/>
            </w:tcBorders>
          </w:tcPr>
          <w:p w:rsidR="00514541" w:rsidRPr="008A7638" w:rsidRDefault="00514541">
            <w:pPr>
              <w:rPr>
                <w:sz w:val="2"/>
                <w:szCs w:val="2"/>
              </w:rPr>
            </w:pPr>
          </w:p>
        </w:tc>
        <w:tc>
          <w:tcPr>
            <w:tcW w:w="3550" w:type="dxa"/>
          </w:tcPr>
          <w:p w:rsidR="00514541" w:rsidRPr="008A7638" w:rsidRDefault="0086485A">
            <w:pPr>
              <w:pStyle w:val="TableParagraph"/>
              <w:spacing w:line="249" w:lineRule="exact"/>
              <w:ind w:left="108"/>
            </w:pPr>
            <w:r w:rsidRPr="008A7638">
              <w:t>Tasas</w:t>
            </w:r>
            <w:r w:rsidRPr="008A7638">
              <w:rPr>
                <w:spacing w:val="-5"/>
              </w:rPr>
              <w:t xml:space="preserve"> </w:t>
            </w:r>
            <w:r w:rsidRPr="008A7638">
              <w:t xml:space="preserve">de </w:t>
            </w:r>
            <w:r w:rsidRPr="008A7638">
              <w:rPr>
                <w:spacing w:val="-2"/>
              </w:rPr>
              <w:t>variación</w:t>
            </w:r>
          </w:p>
        </w:tc>
        <w:tc>
          <w:tcPr>
            <w:tcW w:w="989" w:type="dxa"/>
          </w:tcPr>
          <w:p w:rsidR="00514541" w:rsidRPr="008A7638" w:rsidRDefault="0086485A">
            <w:pPr>
              <w:pStyle w:val="TableParagraph"/>
              <w:spacing w:line="249" w:lineRule="exact"/>
              <w:ind w:left="12" w:right="2"/>
              <w:jc w:val="center"/>
            </w:pPr>
            <w:r w:rsidRPr="008A7638">
              <w:rPr>
                <w:spacing w:val="-5"/>
              </w:rPr>
              <w:t>N/A</w:t>
            </w:r>
          </w:p>
        </w:tc>
        <w:tc>
          <w:tcPr>
            <w:tcW w:w="1054" w:type="dxa"/>
          </w:tcPr>
          <w:p w:rsidR="00514541" w:rsidRPr="008A7638" w:rsidRDefault="0086485A">
            <w:pPr>
              <w:pStyle w:val="TableParagraph"/>
              <w:spacing w:line="249" w:lineRule="exact"/>
              <w:ind w:left="10"/>
              <w:jc w:val="center"/>
            </w:pPr>
            <w:r w:rsidRPr="008A7638">
              <w:rPr>
                <w:spacing w:val="-2"/>
              </w:rPr>
              <w:t>5.88%</w:t>
            </w:r>
          </w:p>
        </w:tc>
        <w:tc>
          <w:tcPr>
            <w:tcW w:w="990" w:type="dxa"/>
          </w:tcPr>
          <w:p w:rsidR="00514541" w:rsidRPr="008A7638" w:rsidRDefault="0086485A">
            <w:pPr>
              <w:pStyle w:val="TableParagraph"/>
              <w:spacing w:line="249" w:lineRule="exact"/>
              <w:ind w:left="5" w:right="4"/>
              <w:jc w:val="center"/>
            </w:pPr>
            <w:r w:rsidRPr="008A7638">
              <w:rPr>
                <w:spacing w:val="-2"/>
              </w:rPr>
              <w:t>11.11%</w:t>
            </w:r>
          </w:p>
        </w:tc>
        <w:tc>
          <w:tcPr>
            <w:tcW w:w="989" w:type="dxa"/>
          </w:tcPr>
          <w:p w:rsidR="00514541" w:rsidRPr="008A7638" w:rsidRDefault="0086485A">
            <w:pPr>
              <w:pStyle w:val="TableParagraph"/>
              <w:spacing w:line="249" w:lineRule="exact"/>
              <w:ind w:left="12" w:right="11"/>
              <w:jc w:val="center"/>
            </w:pPr>
            <w:r w:rsidRPr="008A7638">
              <w:rPr>
                <w:spacing w:val="-2"/>
              </w:rPr>
              <w:t>0.00%</w:t>
            </w:r>
          </w:p>
        </w:tc>
        <w:tc>
          <w:tcPr>
            <w:tcW w:w="1023" w:type="dxa"/>
          </w:tcPr>
          <w:p w:rsidR="00514541" w:rsidRPr="008A7638" w:rsidRDefault="0086485A">
            <w:pPr>
              <w:pStyle w:val="TableParagraph"/>
              <w:spacing w:line="249" w:lineRule="exact"/>
              <w:ind w:left="10" w:right="2"/>
              <w:jc w:val="center"/>
            </w:pPr>
            <w:r w:rsidRPr="008A7638">
              <w:rPr>
                <w:spacing w:val="-4"/>
              </w:rPr>
              <w:t>-</w:t>
            </w:r>
            <w:r w:rsidRPr="008A7638">
              <w:rPr>
                <w:spacing w:val="-2"/>
              </w:rPr>
              <w:t>3.00%</w:t>
            </w:r>
          </w:p>
        </w:tc>
        <w:tc>
          <w:tcPr>
            <w:tcW w:w="1220" w:type="dxa"/>
          </w:tcPr>
          <w:p w:rsidR="00514541" w:rsidRPr="008A7638" w:rsidRDefault="0086485A">
            <w:pPr>
              <w:pStyle w:val="TableParagraph"/>
              <w:spacing w:line="249" w:lineRule="exact"/>
              <w:ind w:left="7" w:right="3"/>
              <w:jc w:val="center"/>
            </w:pPr>
            <w:r w:rsidRPr="008A7638">
              <w:rPr>
                <w:spacing w:val="-2"/>
              </w:rPr>
              <w:t>3.41%</w:t>
            </w:r>
          </w:p>
        </w:tc>
      </w:tr>
      <w:tr w:rsidR="00514541" w:rsidRPr="008A7638">
        <w:trPr>
          <w:trHeight w:val="505"/>
        </w:trPr>
        <w:tc>
          <w:tcPr>
            <w:tcW w:w="4676" w:type="dxa"/>
            <w:vMerge w:val="restart"/>
            <w:shd w:val="clear" w:color="auto" w:fill="DEEAF6"/>
          </w:tcPr>
          <w:p w:rsidR="00514541" w:rsidRPr="008A7638" w:rsidRDefault="0086485A">
            <w:pPr>
              <w:pStyle w:val="TableParagraph"/>
              <w:ind w:left="107"/>
            </w:pPr>
            <w:r w:rsidRPr="008A7638">
              <w:t>Administración</w:t>
            </w:r>
            <w:r w:rsidRPr="008A7638">
              <w:rPr>
                <w:spacing w:val="-9"/>
              </w:rPr>
              <w:t xml:space="preserve"> </w:t>
            </w:r>
            <w:r w:rsidRPr="008A7638">
              <w:t>comercial</w:t>
            </w:r>
            <w:r w:rsidRPr="008A7638">
              <w:rPr>
                <w:spacing w:val="-8"/>
              </w:rPr>
              <w:t xml:space="preserve"> </w:t>
            </w:r>
            <w:r w:rsidRPr="008A7638">
              <w:t>y</w:t>
            </w:r>
            <w:r w:rsidRPr="008A7638">
              <w:rPr>
                <w:spacing w:val="-13"/>
              </w:rPr>
              <w:t xml:space="preserve"> </w:t>
            </w:r>
            <w:r w:rsidRPr="008A7638">
              <w:t>financiera</w:t>
            </w:r>
            <w:r w:rsidRPr="008A7638">
              <w:rPr>
                <w:spacing w:val="-9"/>
              </w:rPr>
              <w:t xml:space="preserve"> </w:t>
            </w:r>
            <w:r w:rsidRPr="008A7638">
              <w:t>inadecuada (cobros insuficientes con relación a lo facturado)</w:t>
            </w:r>
          </w:p>
        </w:tc>
        <w:tc>
          <w:tcPr>
            <w:tcW w:w="3550" w:type="dxa"/>
            <w:shd w:val="clear" w:color="auto" w:fill="DEEAF6"/>
          </w:tcPr>
          <w:p w:rsidR="00514541" w:rsidRPr="008A7638" w:rsidRDefault="0086485A">
            <w:pPr>
              <w:pStyle w:val="TableParagraph"/>
              <w:spacing w:line="248" w:lineRule="exact"/>
              <w:ind w:left="108"/>
            </w:pPr>
            <w:r w:rsidRPr="008A7638">
              <w:t>Porcentaje</w:t>
            </w:r>
            <w:r w:rsidRPr="008A7638">
              <w:rPr>
                <w:spacing w:val="-4"/>
              </w:rPr>
              <w:t xml:space="preserve"> </w:t>
            </w:r>
            <w:r w:rsidRPr="008A7638">
              <w:t>de</w:t>
            </w:r>
            <w:r w:rsidRPr="008A7638">
              <w:rPr>
                <w:spacing w:val="-3"/>
              </w:rPr>
              <w:t xml:space="preserve"> </w:t>
            </w:r>
            <w:r w:rsidRPr="008A7638">
              <w:t>cobro</w:t>
            </w:r>
            <w:r w:rsidRPr="008A7638">
              <w:rPr>
                <w:spacing w:val="-3"/>
              </w:rPr>
              <w:t xml:space="preserve"> </w:t>
            </w:r>
            <w:r w:rsidRPr="008A7638">
              <w:t>sobre</w:t>
            </w:r>
            <w:r w:rsidRPr="008A7638">
              <w:rPr>
                <w:spacing w:val="-3"/>
              </w:rPr>
              <w:t xml:space="preserve"> </w:t>
            </w:r>
            <w:r w:rsidRPr="008A7638">
              <w:rPr>
                <w:spacing w:val="-5"/>
              </w:rPr>
              <w:t>la</w:t>
            </w:r>
          </w:p>
          <w:p w:rsidR="00514541" w:rsidRPr="008A7638" w:rsidRDefault="0086485A">
            <w:pPr>
              <w:pStyle w:val="TableParagraph"/>
              <w:spacing w:line="238" w:lineRule="exact"/>
              <w:ind w:left="108"/>
            </w:pPr>
            <w:r w:rsidRPr="008A7638">
              <w:rPr>
                <w:spacing w:val="-2"/>
              </w:rPr>
              <w:t>facturación</w:t>
            </w:r>
          </w:p>
        </w:tc>
        <w:tc>
          <w:tcPr>
            <w:tcW w:w="989" w:type="dxa"/>
            <w:shd w:val="clear" w:color="auto" w:fill="DEEAF6"/>
          </w:tcPr>
          <w:p w:rsidR="00514541" w:rsidRPr="008A7638" w:rsidRDefault="0086485A">
            <w:pPr>
              <w:pStyle w:val="TableParagraph"/>
              <w:spacing w:line="249" w:lineRule="exact"/>
              <w:ind w:left="12" w:right="3"/>
              <w:jc w:val="center"/>
            </w:pPr>
            <w:r w:rsidRPr="008A7638">
              <w:rPr>
                <w:spacing w:val="-5"/>
              </w:rPr>
              <w:t>71</w:t>
            </w:r>
          </w:p>
        </w:tc>
        <w:tc>
          <w:tcPr>
            <w:tcW w:w="1054" w:type="dxa"/>
            <w:shd w:val="clear" w:color="auto" w:fill="DEEAF6"/>
          </w:tcPr>
          <w:p w:rsidR="00514541" w:rsidRPr="008A7638" w:rsidRDefault="0086485A">
            <w:pPr>
              <w:pStyle w:val="TableParagraph"/>
              <w:spacing w:line="249" w:lineRule="exact"/>
              <w:ind w:left="10" w:right="2"/>
              <w:jc w:val="center"/>
            </w:pPr>
            <w:r w:rsidRPr="008A7638">
              <w:rPr>
                <w:spacing w:val="-5"/>
              </w:rPr>
              <w:t>72%</w:t>
            </w:r>
          </w:p>
        </w:tc>
        <w:tc>
          <w:tcPr>
            <w:tcW w:w="990" w:type="dxa"/>
            <w:shd w:val="clear" w:color="auto" w:fill="DEEAF6"/>
          </w:tcPr>
          <w:p w:rsidR="00514541" w:rsidRPr="008A7638" w:rsidRDefault="0086485A">
            <w:pPr>
              <w:pStyle w:val="TableParagraph"/>
              <w:spacing w:line="249" w:lineRule="exact"/>
              <w:ind w:left="5" w:right="1"/>
              <w:jc w:val="center"/>
            </w:pPr>
            <w:r w:rsidRPr="008A7638">
              <w:rPr>
                <w:spacing w:val="-5"/>
              </w:rPr>
              <w:t>71%</w:t>
            </w:r>
          </w:p>
        </w:tc>
        <w:tc>
          <w:tcPr>
            <w:tcW w:w="989" w:type="dxa"/>
            <w:shd w:val="clear" w:color="auto" w:fill="DEEAF6"/>
          </w:tcPr>
          <w:p w:rsidR="00514541" w:rsidRPr="008A7638" w:rsidRDefault="0086485A">
            <w:pPr>
              <w:pStyle w:val="TableParagraph"/>
              <w:spacing w:line="249" w:lineRule="exact"/>
              <w:ind w:left="12" w:right="8"/>
              <w:jc w:val="center"/>
            </w:pPr>
            <w:r w:rsidRPr="008A7638">
              <w:rPr>
                <w:spacing w:val="-5"/>
              </w:rPr>
              <w:t>69%</w:t>
            </w:r>
          </w:p>
        </w:tc>
        <w:tc>
          <w:tcPr>
            <w:tcW w:w="1023" w:type="dxa"/>
            <w:shd w:val="clear" w:color="auto" w:fill="DEEAF6"/>
          </w:tcPr>
          <w:p w:rsidR="00514541" w:rsidRPr="008A7638" w:rsidRDefault="0086485A">
            <w:pPr>
              <w:pStyle w:val="TableParagraph"/>
              <w:spacing w:line="249" w:lineRule="exact"/>
              <w:ind w:left="10" w:right="2"/>
              <w:jc w:val="center"/>
            </w:pPr>
            <w:r w:rsidRPr="008A7638">
              <w:rPr>
                <w:spacing w:val="-5"/>
              </w:rPr>
              <w:t>66%</w:t>
            </w:r>
          </w:p>
        </w:tc>
        <w:tc>
          <w:tcPr>
            <w:tcW w:w="1220" w:type="dxa"/>
            <w:shd w:val="clear" w:color="auto" w:fill="DEEAF6"/>
          </w:tcPr>
          <w:p w:rsidR="00514541" w:rsidRPr="008A7638" w:rsidRDefault="0086485A">
            <w:pPr>
              <w:pStyle w:val="TableParagraph"/>
              <w:spacing w:line="249" w:lineRule="exact"/>
              <w:ind w:left="7" w:right="3"/>
              <w:jc w:val="center"/>
            </w:pPr>
            <w:r w:rsidRPr="008A7638">
              <w:rPr>
                <w:spacing w:val="-2"/>
              </w:rPr>
              <w:t>69.50%</w:t>
            </w:r>
          </w:p>
        </w:tc>
      </w:tr>
      <w:tr w:rsidR="00514541" w:rsidRPr="008A7638">
        <w:trPr>
          <w:trHeight w:val="506"/>
        </w:trPr>
        <w:tc>
          <w:tcPr>
            <w:tcW w:w="4676" w:type="dxa"/>
            <w:vMerge/>
            <w:tcBorders>
              <w:top w:val="nil"/>
            </w:tcBorders>
            <w:shd w:val="clear" w:color="auto" w:fill="DEEAF6"/>
          </w:tcPr>
          <w:p w:rsidR="00514541" w:rsidRPr="008A7638" w:rsidRDefault="00514541">
            <w:pPr>
              <w:rPr>
                <w:sz w:val="2"/>
                <w:szCs w:val="2"/>
              </w:rPr>
            </w:pPr>
          </w:p>
        </w:tc>
        <w:tc>
          <w:tcPr>
            <w:tcW w:w="3550" w:type="dxa"/>
            <w:shd w:val="clear" w:color="auto" w:fill="DEEAF6"/>
          </w:tcPr>
          <w:p w:rsidR="00514541" w:rsidRPr="008A7638" w:rsidRDefault="0086485A">
            <w:pPr>
              <w:pStyle w:val="TableParagraph"/>
              <w:spacing w:line="249" w:lineRule="exact"/>
              <w:ind w:left="108"/>
            </w:pPr>
            <w:r w:rsidRPr="008A7638">
              <w:t>Tasas</w:t>
            </w:r>
            <w:r w:rsidRPr="008A7638">
              <w:rPr>
                <w:spacing w:val="-5"/>
              </w:rPr>
              <w:t xml:space="preserve"> </w:t>
            </w:r>
            <w:r w:rsidRPr="008A7638">
              <w:t xml:space="preserve">de </w:t>
            </w:r>
            <w:r w:rsidRPr="008A7638">
              <w:rPr>
                <w:spacing w:val="-2"/>
              </w:rPr>
              <w:t>variación</w:t>
            </w:r>
          </w:p>
        </w:tc>
        <w:tc>
          <w:tcPr>
            <w:tcW w:w="989" w:type="dxa"/>
            <w:shd w:val="clear" w:color="auto" w:fill="DEEAF6"/>
          </w:tcPr>
          <w:p w:rsidR="00514541" w:rsidRPr="008A7638" w:rsidRDefault="0086485A">
            <w:pPr>
              <w:pStyle w:val="TableParagraph"/>
              <w:spacing w:line="249" w:lineRule="exact"/>
              <w:ind w:left="12" w:right="2"/>
              <w:jc w:val="center"/>
            </w:pPr>
            <w:r w:rsidRPr="008A7638">
              <w:rPr>
                <w:spacing w:val="-5"/>
              </w:rPr>
              <w:t>N/A</w:t>
            </w:r>
          </w:p>
        </w:tc>
        <w:tc>
          <w:tcPr>
            <w:tcW w:w="1054" w:type="dxa"/>
            <w:shd w:val="clear" w:color="auto" w:fill="DEEAF6"/>
          </w:tcPr>
          <w:p w:rsidR="00514541" w:rsidRPr="008A7638" w:rsidRDefault="0086485A">
            <w:pPr>
              <w:pStyle w:val="TableParagraph"/>
              <w:spacing w:line="249" w:lineRule="exact"/>
              <w:ind w:left="10"/>
              <w:jc w:val="center"/>
            </w:pPr>
            <w:r w:rsidRPr="008A7638">
              <w:rPr>
                <w:spacing w:val="-2"/>
              </w:rPr>
              <w:t>1.41%</w:t>
            </w:r>
          </w:p>
        </w:tc>
        <w:tc>
          <w:tcPr>
            <w:tcW w:w="990" w:type="dxa"/>
            <w:shd w:val="clear" w:color="auto" w:fill="DEEAF6"/>
          </w:tcPr>
          <w:p w:rsidR="00514541" w:rsidRPr="008A7638" w:rsidRDefault="0086485A">
            <w:pPr>
              <w:pStyle w:val="TableParagraph"/>
              <w:spacing w:line="249" w:lineRule="exact"/>
              <w:ind w:left="5" w:right="5"/>
              <w:jc w:val="center"/>
            </w:pPr>
            <w:r w:rsidRPr="008A7638">
              <w:rPr>
                <w:spacing w:val="-4"/>
              </w:rPr>
              <w:t>-</w:t>
            </w:r>
            <w:r w:rsidRPr="008A7638">
              <w:rPr>
                <w:spacing w:val="-2"/>
              </w:rPr>
              <w:t>1.38%</w:t>
            </w:r>
          </w:p>
        </w:tc>
        <w:tc>
          <w:tcPr>
            <w:tcW w:w="989" w:type="dxa"/>
            <w:shd w:val="clear" w:color="auto" w:fill="DEEAF6"/>
          </w:tcPr>
          <w:p w:rsidR="00514541" w:rsidRPr="008A7638" w:rsidRDefault="0086485A">
            <w:pPr>
              <w:pStyle w:val="TableParagraph"/>
              <w:spacing w:line="249" w:lineRule="exact"/>
              <w:ind w:left="12" w:right="12"/>
              <w:jc w:val="center"/>
            </w:pPr>
            <w:r w:rsidRPr="008A7638">
              <w:rPr>
                <w:spacing w:val="-4"/>
              </w:rPr>
              <w:t>-</w:t>
            </w:r>
            <w:r w:rsidRPr="008A7638">
              <w:rPr>
                <w:spacing w:val="-2"/>
              </w:rPr>
              <w:t>2.81%</w:t>
            </w:r>
          </w:p>
        </w:tc>
        <w:tc>
          <w:tcPr>
            <w:tcW w:w="1023" w:type="dxa"/>
            <w:shd w:val="clear" w:color="auto" w:fill="DEEAF6"/>
          </w:tcPr>
          <w:p w:rsidR="00514541" w:rsidRPr="008A7638" w:rsidRDefault="0086485A">
            <w:pPr>
              <w:pStyle w:val="TableParagraph"/>
              <w:spacing w:line="249" w:lineRule="exact"/>
              <w:ind w:left="10" w:right="2"/>
              <w:jc w:val="center"/>
            </w:pPr>
            <w:r w:rsidRPr="008A7638">
              <w:rPr>
                <w:spacing w:val="-4"/>
              </w:rPr>
              <w:t>-</w:t>
            </w:r>
            <w:r w:rsidRPr="008A7638">
              <w:rPr>
                <w:spacing w:val="-2"/>
              </w:rPr>
              <w:t>4.34%</w:t>
            </w:r>
          </w:p>
        </w:tc>
        <w:tc>
          <w:tcPr>
            <w:tcW w:w="1220" w:type="dxa"/>
            <w:shd w:val="clear" w:color="auto" w:fill="DEEAF6"/>
          </w:tcPr>
          <w:p w:rsidR="00514541" w:rsidRPr="008A7638" w:rsidRDefault="0086485A">
            <w:pPr>
              <w:pStyle w:val="TableParagraph"/>
              <w:spacing w:line="249" w:lineRule="exact"/>
              <w:ind w:left="7" w:right="6"/>
              <w:jc w:val="center"/>
            </w:pPr>
            <w:r w:rsidRPr="008A7638">
              <w:rPr>
                <w:spacing w:val="-4"/>
              </w:rPr>
              <w:t>-</w:t>
            </w:r>
            <w:r w:rsidRPr="008A7638">
              <w:rPr>
                <w:spacing w:val="-2"/>
              </w:rPr>
              <w:t>1.78%</w:t>
            </w:r>
          </w:p>
        </w:tc>
      </w:tr>
      <w:tr w:rsidR="00514541" w:rsidRPr="008A7638">
        <w:trPr>
          <w:trHeight w:val="505"/>
        </w:trPr>
        <w:tc>
          <w:tcPr>
            <w:tcW w:w="4676" w:type="dxa"/>
            <w:vMerge w:val="restart"/>
          </w:tcPr>
          <w:p w:rsidR="00514541" w:rsidRPr="008A7638" w:rsidRDefault="0086485A">
            <w:pPr>
              <w:pStyle w:val="TableParagraph"/>
              <w:ind w:left="107" w:right="129"/>
            </w:pPr>
            <w:r w:rsidRPr="008A7638">
              <w:t>Bajos niveles de cobertura del alcantarillado sanitario</w:t>
            </w:r>
            <w:r w:rsidRPr="008A7638">
              <w:rPr>
                <w:spacing w:val="-4"/>
              </w:rPr>
              <w:t xml:space="preserve"> </w:t>
            </w:r>
            <w:r w:rsidRPr="008A7638">
              <w:t>y</w:t>
            </w:r>
            <w:r w:rsidRPr="008A7638">
              <w:rPr>
                <w:spacing w:val="-7"/>
              </w:rPr>
              <w:t xml:space="preserve"> </w:t>
            </w:r>
            <w:r w:rsidRPr="008A7638">
              <w:t>de</w:t>
            </w:r>
            <w:r w:rsidRPr="008A7638">
              <w:rPr>
                <w:spacing w:val="-6"/>
              </w:rPr>
              <w:t xml:space="preserve"> </w:t>
            </w:r>
            <w:r w:rsidRPr="008A7638">
              <w:t>capacidad</w:t>
            </w:r>
            <w:r w:rsidRPr="008A7638">
              <w:rPr>
                <w:spacing w:val="-4"/>
              </w:rPr>
              <w:t xml:space="preserve"> </w:t>
            </w:r>
            <w:r w:rsidRPr="008A7638">
              <w:t>de</w:t>
            </w:r>
            <w:r w:rsidRPr="008A7638">
              <w:rPr>
                <w:spacing w:val="-6"/>
              </w:rPr>
              <w:t xml:space="preserve"> </w:t>
            </w:r>
            <w:r w:rsidRPr="008A7638">
              <w:t>conducción</w:t>
            </w:r>
            <w:r w:rsidRPr="008A7638">
              <w:rPr>
                <w:spacing w:val="-7"/>
              </w:rPr>
              <w:t xml:space="preserve"> </w:t>
            </w:r>
            <w:r w:rsidRPr="008A7638">
              <w:t>a</w:t>
            </w:r>
            <w:r w:rsidRPr="008A7638">
              <w:rPr>
                <w:spacing w:val="-4"/>
              </w:rPr>
              <w:t xml:space="preserve"> </w:t>
            </w:r>
            <w:r w:rsidRPr="008A7638">
              <w:t>plantas de tratamiento de aguas residuales</w:t>
            </w:r>
          </w:p>
        </w:tc>
        <w:tc>
          <w:tcPr>
            <w:tcW w:w="3550" w:type="dxa"/>
          </w:tcPr>
          <w:p w:rsidR="00514541" w:rsidRPr="008A7638" w:rsidRDefault="0086485A">
            <w:pPr>
              <w:pStyle w:val="TableParagraph"/>
              <w:spacing w:line="248" w:lineRule="exact"/>
              <w:ind w:left="108"/>
            </w:pPr>
            <w:r w:rsidRPr="008A7638">
              <w:t>Porcentaje</w:t>
            </w:r>
            <w:r w:rsidRPr="008A7638">
              <w:rPr>
                <w:spacing w:val="-4"/>
              </w:rPr>
              <w:t xml:space="preserve"> </w:t>
            </w:r>
            <w:r w:rsidRPr="008A7638">
              <w:t>de</w:t>
            </w:r>
            <w:r w:rsidRPr="008A7638">
              <w:rPr>
                <w:spacing w:val="-3"/>
              </w:rPr>
              <w:t xml:space="preserve"> </w:t>
            </w:r>
            <w:r w:rsidRPr="008A7638">
              <w:t>Aguas</w:t>
            </w:r>
            <w:r w:rsidRPr="008A7638">
              <w:rPr>
                <w:spacing w:val="-3"/>
              </w:rPr>
              <w:t xml:space="preserve"> </w:t>
            </w:r>
            <w:r w:rsidRPr="008A7638">
              <w:rPr>
                <w:spacing w:val="-2"/>
              </w:rPr>
              <w:t>Residuales</w:t>
            </w:r>
          </w:p>
          <w:p w:rsidR="00514541" w:rsidRPr="008A7638" w:rsidRDefault="0086485A">
            <w:pPr>
              <w:pStyle w:val="TableParagraph"/>
              <w:spacing w:line="238" w:lineRule="exact"/>
              <w:ind w:left="108"/>
            </w:pPr>
            <w:r w:rsidRPr="008A7638">
              <w:t>captadas</w:t>
            </w:r>
            <w:r w:rsidRPr="008A7638">
              <w:rPr>
                <w:spacing w:val="-4"/>
              </w:rPr>
              <w:t xml:space="preserve"> </w:t>
            </w:r>
            <w:r w:rsidRPr="008A7638">
              <w:t>en</w:t>
            </w:r>
            <w:r w:rsidRPr="008A7638">
              <w:rPr>
                <w:spacing w:val="-4"/>
              </w:rPr>
              <w:t xml:space="preserve"> </w:t>
            </w:r>
            <w:r w:rsidRPr="008A7638">
              <w:t>la</w:t>
            </w:r>
            <w:r w:rsidRPr="008A7638">
              <w:rPr>
                <w:spacing w:val="-2"/>
              </w:rPr>
              <w:t xml:space="preserve"> </w:t>
            </w:r>
            <w:r w:rsidRPr="008A7638">
              <w:t>provincia</w:t>
            </w:r>
            <w:r w:rsidRPr="008A7638">
              <w:rPr>
                <w:spacing w:val="-2"/>
              </w:rPr>
              <w:t xml:space="preserve"> </w:t>
            </w:r>
            <w:r w:rsidRPr="008A7638">
              <w:t>de</w:t>
            </w:r>
            <w:r w:rsidRPr="008A7638">
              <w:rPr>
                <w:spacing w:val="-3"/>
              </w:rPr>
              <w:t xml:space="preserve"> </w:t>
            </w:r>
            <w:r w:rsidRPr="008A7638">
              <w:rPr>
                <w:spacing w:val="-2"/>
              </w:rPr>
              <w:t>Santiago</w:t>
            </w:r>
          </w:p>
        </w:tc>
        <w:tc>
          <w:tcPr>
            <w:tcW w:w="989" w:type="dxa"/>
          </w:tcPr>
          <w:p w:rsidR="00514541" w:rsidRPr="008A7638" w:rsidRDefault="0086485A">
            <w:pPr>
              <w:pStyle w:val="TableParagraph"/>
              <w:spacing w:line="249" w:lineRule="exact"/>
              <w:ind w:left="12" w:right="3"/>
              <w:jc w:val="center"/>
            </w:pPr>
            <w:r w:rsidRPr="008A7638">
              <w:rPr>
                <w:spacing w:val="-5"/>
              </w:rPr>
              <w:t>38</w:t>
            </w:r>
          </w:p>
        </w:tc>
        <w:tc>
          <w:tcPr>
            <w:tcW w:w="1054" w:type="dxa"/>
          </w:tcPr>
          <w:p w:rsidR="00514541" w:rsidRPr="008A7638" w:rsidRDefault="0086485A">
            <w:pPr>
              <w:pStyle w:val="TableParagraph"/>
              <w:spacing w:line="249" w:lineRule="exact"/>
              <w:ind w:left="10"/>
              <w:jc w:val="center"/>
            </w:pPr>
            <w:r w:rsidRPr="008A7638">
              <w:rPr>
                <w:spacing w:val="-2"/>
              </w:rPr>
              <w:t>65.00%</w:t>
            </w:r>
          </w:p>
        </w:tc>
        <w:tc>
          <w:tcPr>
            <w:tcW w:w="990" w:type="dxa"/>
          </w:tcPr>
          <w:p w:rsidR="00514541" w:rsidRPr="008A7638" w:rsidRDefault="0086485A">
            <w:pPr>
              <w:pStyle w:val="TableParagraph"/>
              <w:spacing w:line="249" w:lineRule="exact"/>
              <w:ind w:left="5" w:right="4"/>
              <w:jc w:val="center"/>
            </w:pPr>
            <w:r w:rsidRPr="008A7638">
              <w:rPr>
                <w:spacing w:val="-2"/>
              </w:rPr>
              <w:t>65.00%</w:t>
            </w:r>
          </w:p>
        </w:tc>
        <w:tc>
          <w:tcPr>
            <w:tcW w:w="989" w:type="dxa"/>
          </w:tcPr>
          <w:p w:rsidR="00514541" w:rsidRPr="008A7638" w:rsidRDefault="0086485A">
            <w:pPr>
              <w:pStyle w:val="TableParagraph"/>
              <w:spacing w:line="249" w:lineRule="exact"/>
              <w:ind w:left="12" w:right="11"/>
              <w:jc w:val="center"/>
            </w:pPr>
            <w:r w:rsidRPr="008A7638">
              <w:rPr>
                <w:spacing w:val="-2"/>
              </w:rPr>
              <w:t>65.00%</w:t>
            </w:r>
          </w:p>
        </w:tc>
        <w:tc>
          <w:tcPr>
            <w:tcW w:w="1023" w:type="dxa"/>
          </w:tcPr>
          <w:p w:rsidR="00514541" w:rsidRPr="008A7638" w:rsidRDefault="0086485A">
            <w:pPr>
              <w:pStyle w:val="TableParagraph"/>
              <w:spacing w:line="249" w:lineRule="exact"/>
              <w:ind w:left="10"/>
              <w:jc w:val="center"/>
            </w:pPr>
            <w:r w:rsidRPr="008A7638">
              <w:rPr>
                <w:spacing w:val="-2"/>
              </w:rPr>
              <w:t>65.00%</w:t>
            </w:r>
          </w:p>
        </w:tc>
        <w:tc>
          <w:tcPr>
            <w:tcW w:w="1220" w:type="dxa"/>
          </w:tcPr>
          <w:p w:rsidR="00514541" w:rsidRPr="008A7638" w:rsidRDefault="0086485A">
            <w:pPr>
              <w:pStyle w:val="TableParagraph"/>
              <w:spacing w:line="249" w:lineRule="exact"/>
              <w:ind w:left="7" w:right="3"/>
              <w:jc w:val="center"/>
            </w:pPr>
            <w:r w:rsidRPr="008A7638">
              <w:rPr>
                <w:spacing w:val="-2"/>
              </w:rPr>
              <w:t>65.00%</w:t>
            </w:r>
          </w:p>
        </w:tc>
      </w:tr>
      <w:tr w:rsidR="00514541" w:rsidRPr="008A7638">
        <w:trPr>
          <w:trHeight w:val="506"/>
        </w:trPr>
        <w:tc>
          <w:tcPr>
            <w:tcW w:w="4676" w:type="dxa"/>
            <w:vMerge/>
            <w:tcBorders>
              <w:top w:val="nil"/>
            </w:tcBorders>
          </w:tcPr>
          <w:p w:rsidR="00514541" w:rsidRPr="008A7638" w:rsidRDefault="00514541">
            <w:pPr>
              <w:rPr>
                <w:sz w:val="2"/>
                <w:szCs w:val="2"/>
              </w:rPr>
            </w:pPr>
          </w:p>
        </w:tc>
        <w:tc>
          <w:tcPr>
            <w:tcW w:w="3550" w:type="dxa"/>
          </w:tcPr>
          <w:p w:rsidR="00514541" w:rsidRPr="008A7638" w:rsidRDefault="0086485A">
            <w:pPr>
              <w:pStyle w:val="TableParagraph"/>
              <w:spacing w:line="249" w:lineRule="exact"/>
              <w:ind w:left="108"/>
            </w:pPr>
            <w:r w:rsidRPr="008A7638">
              <w:t>Tasa</w:t>
            </w:r>
            <w:r w:rsidRPr="008A7638">
              <w:rPr>
                <w:spacing w:val="-2"/>
              </w:rPr>
              <w:t xml:space="preserve"> </w:t>
            </w:r>
            <w:r w:rsidRPr="008A7638">
              <w:t>de</w:t>
            </w:r>
            <w:r w:rsidRPr="008A7638">
              <w:rPr>
                <w:spacing w:val="-2"/>
              </w:rPr>
              <w:t xml:space="preserve"> variación</w:t>
            </w:r>
          </w:p>
        </w:tc>
        <w:tc>
          <w:tcPr>
            <w:tcW w:w="989" w:type="dxa"/>
          </w:tcPr>
          <w:p w:rsidR="00514541" w:rsidRPr="008A7638" w:rsidRDefault="0086485A">
            <w:pPr>
              <w:pStyle w:val="TableParagraph"/>
              <w:spacing w:line="249" w:lineRule="exact"/>
              <w:ind w:left="12" w:right="2"/>
              <w:jc w:val="center"/>
            </w:pPr>
            <w:r w:rsidRPr="008A7638">
              <w:rPr>
                <w:spacing w:val="-5"/>
              </w:rPr>
              <w:t>N/A</w:t>
            </w:r>
          </w:p>
        </w:tc>
        <w:tc>
          <w:tcPr>
            <w:tcW w:w="1054" w:type="dxa"/>
          </w:tcPr>
          <w:p w:rsidR="00514541" w:rsidRPr="008A7638" w:rsidRDefault="0086485A">
            <w:pPr>
              <w:pStyle w:val="TableParagraph"/>
              <w:spacing w:line="249" w:lineRule="exact"/>
              <w:ind w:left="10"/>
              <w:jc w:val="center"/>
            </w:pPr>
            <w:r w:rsidRPr="008A7638">
              <w:rPr>
                <w:spacing w:val="-2"/>
              </w:rPr>
              <w:t>71.00%</w:t>
            </w:r>
          </w:p>
        </w:tc>
        <w:tc>
          <w:tcPr>
            <w:tcW w:w="990" w:type="dxa"/>
          </w:tcPr>
          <w:p w:rsidR="00514541" w:rsidRPr="008A7638" w:rsidRDefault="0086485A">
            <w:pPr>
              <w:pStyle w:val="TableParagraph"/>
              <w:spacing w:line="249" w:lineRule="exact"/>
              <w:ind w:left="5" w:right="4"/>
              <w:jc w:val="center"/>
            </w:pPr>
            <w:r w:rsidRPr="008A7638">
              <w:rPr>
                <w:spacing w:val="-2"/>
              </w:rPr>
              <w:t>0.00%</w:t>
            </w:r>
          </w:p>
        </w:tc>
        <w:tc>
          <w:tcPr>
            <w:tcW w:w="989" w:type="dxa"/>
          </w:tcPr>
          <w:p w:rsidR="00514541" w:rsidRPr="008A7638" w:rsidRDefault="0086485A">
            <w:pPr>
              <w:pStyle w:val="TableParagraph"/>
              <w:spacing w:line="249" w:lineRule="exact"/>
              <w:ind w:left="12" w:right="11"/>
              <w:jc w:val="center"/>
            </w:pPr>
            <w:r w:rsidRPr="008A7638">
              <w:rPr>
                <w:spacing w:val="-2"/>
              </w:rPr>
              <w:t>0.00%</w:t>
            </w:r>
          </w:p>
        </w:tc>
        <w:tc>
          <w:tcPr>
            <w:tcW w:w="1023" w:type="dxa"/>
          </w:tcPr>
          <w:p w:rsidR="00514541" w:rsidRPr="008A7638" w:rsidRDefault="0086485A">
            <w:pPr>
              <w:pStyle w:val="TableParagraph"/>
              <w:spacing w:line="249" w:lineRule="exact"/>
              <w:ind w:left="10"/>
              <w:jc w:val="center"/>
            </w:pPr>
            <w:r w:rsidRPr="008A7638">
              <w:rPr>
                <w:spacing w:val="-2"/>
              </w:rPr>
              <w:t>0.00%</w:t>
            </w:r>
          </w:p>
        </w:tc>
        <w:tc>
          <w:tcPr>
            <w:tcW w:w="1220" w:type="dxa"/>
          </w:tcPr>
          <w:p w:rsidR="00514541" w:rsidRPr="008A7638" w:rsidRDefault="0086485A">
            <w:pPr>
              <w:pStyle w:val="TableParagraph"/>
              <w:spacing w:line="249" w:lineRule="exact"/>
              <w:ind w:left="7" w:right="3"/>
              <w:jc w:val="center"/>
            </w:pPr>
            <w:r w:rsidRPr="008A7638">
              <w:rPr>
                <w:spacing w:val="-2"/>
              </w:rPr>
              <w:t>17.75%</w:t>
            </w:r>
          </w:p>
        </w:tc>
      </w:tr>
      <w:tr w:rsidR="00514541" w:rsidRPr="008A7638">
        <w:trPr>
          <w:trHeight w:val="505"/>
        </w:trPr>
        <w:tc>
          <w:tcPr>
            <w:tcW w:w="4676" w:type="dxa"/>
            <w:vMerge w:val="restart"/>
            <w:shd w:val="clear" w:color="auto" w:fill="DEEAF6"/>
          </w:tcPr>
          <w:p w:rsidR="00514541" w:rsidRPr="008A7638" w:rsidRDefault="0086485A">
            <w:pPr>
              <w:pStyle w:val="TableParagraph"/>
              <w:ind w:left="107" w:right="129"/>
            </w:pPr>
            <w:r w:rsidRPr="008A7638">
              <w:t>Contaminación</w:t>
            </w:r>
            <w:r w:rsidRPr="008A7638">
              <w:rPr>
                <w:spacing w:val="-7"/>
              </w:rPr>
              <w:t xml:space="preserve"> </w:t>
            </w:r>
            <w:r w:rsidRPr="008A7638">
              <w:t>del</w:t>
            </w:r>
            <w:r w:rsidRPr="008A7638">
              <w:rPr>
                <w:spacing w:val="-6"/>
              </w:rPr>
              <w:t xml:space="preserve"> </w:t>
            </w:r>
            <w:r w:rsidRPr="008A7638">
              <w:t>Recurso</w:t>
            </w:r>
            <w:r w:rsidRPr="008A7638">
              <w:rPr>
                <w:spacing w:val="-9"/>
              </w:rPr>
              <w:t xml:space="preserve"> </w:t>
            </w:r>
            <w:r w:rsidRPr="008A7638">
              <w:t>Hídrico,</w:t>
            </w:r>
            <w:r w:rsidRPr="008A7638">
              <w:rPr>
                <w:spacing w:val="-9"/>
              </w:rPr>
              <w:t xml:space="preserve"> </w:t>
            </w:r>
            <w:r w:rsidRPr="008A7638">
              <w:t>la</w:t>
            </w:r>
            <w:r w:rsidRPr="008A7638">
              <w:rPr>
                <w:spacing w:val="-9"/>
              </w:rPr>
              <w:t xml:space="preserve"> </w:t>
            </w:r>
            <w:r w:rsidRPr="008A7638">
              <w:t>institución recolecta, trata y dispone un porcentaje muy bajo del agua potable distribuida, afectando el medio</w:t>
            </w:r>
          </w:p>
          <w:p w:rsidR="00514541" w:rsidRPr="008A7638" w:rsidRDefault="0086485A">
            <w:pPr>
              <w:pStyle w:val="TableParagraph"/>
              <w:spacing w:line="237" w:lineRule="exact"/>
              <w:ind w:left="107"/>
            </w:pPr>
            <w:proofErr w:type="gramStart"/>
            <w:r w:rsidRPr="008A7638">
              <w:rPr>
                <w:spacing w:val="-2"/>
              </w:rPr>
              <w:t>ambiente</w:t>
            </w:r>
            <w:proofErr w:type="gramEnd"/>
            <w:r w:rsidRPr="008A7638">
              <w:rPr>
                <w:spacing w:val="-2"/>
              </w:rPr>
              <w:t>.</w:t>
            </w:r>
          </w:p>
        </w:tc>
        <w:tc>
          <w:tcPr>
            <w:tcW w:w="3550" w:type="dxa"/>
            <w:shd w:val="clear" w:color="auto" w:fill="DEEAF6"/>
          </w:tcPr>
          <w:p w:rsidR="00514541" w:rsidRPr="008A7638" w:rsidRDefault="0086485A">
            <w:pPr>
              <w:pStyle w:val="TableParagraph"/>
              <w:spacing w:line="248" w:lineRule="exact"/>
              <w:ind w:left="108"/>
            </w:pPr>
            <w:r w:rsidRPr="008A7638">
              <w:t>Porcentaje</w:t>
            </w:r>
            <w:r w:rsidRPr="008A7638">
              <w:rPr>
                <w:spacing w:val="-4"/>
              </w:rPr>
              <w:t xml:space="preserve"> </w:t>
            </w:r>
            <w:r w:rsidRPr="008A7638">
              <w:t>de</w:t>
            </w:r>
            <w:r w:rsidRPr="008A7638">
              <w:rPr>
                <w:spacing w:val="-3"/>
              </w:rPr>
              <w:t xml:space="preserve"> </w:t>
            </w:r>
            <w:r w:rsidRPr="008A7638">
              <w:t>Aguas</w:t>
            </w:r>
            <w:r w:rsidRPr="008A7638">
              <w:rPr>
                <w:spacing w:val="-3"/>
              </w:rPr>
              <w:t xml:space="preserve"> </w:t>
            </w:r>
            <w:r w:rsidRPr="008A7638">
              <w:rPr>
                <w:spacing w:val="-2"/>
              </w:rPr>
              <w:t>Residuales</w:t>
            </w:r>
          </w:p>
          <w:p w:rsidR="00514541" w:rsidRPr="008A7638" w:rsidRDefault="0086485A">
            <w:pPr>
              <w:pStyle w:val="TableParagraph"/>
              <w:spacing w:line="238" w:lineRule="exact"/>
              <w:ind w:left="108"/>
            </w:pPr>
            <w:r w:rsidRPr="008A7638">
              <w:t>tratadas</w:t>
            </w:r>
            <w:r w:rsidRPr="008A7638">
              <w:rPr>
                <w:spacing w:val="-3"/>
              </w:rPr>
              <w:t xml:space="preserve"> </w:t>
            </w:r>
            <w:r w:rsidRPr="008A7638">
              <w:t>con</w:t>
            </w:r>
            <w:r w:rsidRPr="008A7638">
              <w:rPr>
                <w:spacing w:val="-2"/>
              </w:rPr>
              <w:t xml:space="preserve"> </w:t>
            </w:r>
            <w:r w:rsidRPr="008A7638">
              <w:t>respecto</w:t>
            </w:r>
            <w:r w:rsidRPr="008A7638">
              <w:rPr>
                <w:spacing w:val="-5"/>
              </w:rPr>
              <w:t xml:space="preserve"> </w:t>
            </w:r>
            <w:r w:rsidRPr="008A7638">
              <w:t>a</w:t>
            </w:r>
            <w:r w:rsidRPr="008A7638">
              <w:rPr>
                <w:spacing w:val="-2"/>
              </w:rPr>
              <w:t xml:space="preserve"> </w:t>
            </w:r>
            <w:r w:rsidRPr="008A7638">
              <w:t>las</w:t>
            </w:r>
            <w:r w:rsidRPr="008A7638">
              <w:rPr>
                <w:spacing w:val="-2"/>
              </w:rPr>
              <w:t xml:space="preserve"> captadas</w:t>
            </w:r>
          </w:p>
        </w:tc>
        <w:tc>
          <w:tcPr>
            <w:tcW w:w="989" w:type="dxa"/>
            <w:shd w:val="clear" w:color="auto" w:fill="DEEAF6"/>
          </w:tcPr>
          <w:p w:rsidR="00514541" w:rsidRPr="008A7638" w:rsidRDefault="0086485A">
            <w:pPr>
              <w:pStyle w:val="TableParagraph"/>
              <w:spacing w:line="249" w:lineRule="exact"/>
              <w:ind w:left="12" w:right="3"/>
              <w:jc w:val="center"/>
            </w:pPr>
            <w:r w:rsidRPr="008A7638">
              <w:rPr>
                <w:spacing w:val="-5"/>
              </w:rPr>
              <w:t>38</w:t>
            </w:r>
          </w:p>
        </w:tc>
        <w:tc>
          <w:tcPr>
            <w:tcW w:w="1054" w:type="dxa"/>
            <w:shd w:val="clear" w:color="auto" w:fill="DEEAF6"/>
          </w:tcPr>
          <w:p w:rsidR="00514541" w:rsidRPr="008A7638" w:rsidRDefault="0086485A">
            <w:pPr>
              <w:pStyle w:val="TableParagraph"/>
              <w:spacing w:line="249" w:lineRule="exact"/>
              <w:ind w:left="10" w:right="2"/>
              <w:jc w:val="center"/>
            </w:pPr>
            <w:r w:rsidRPr="008A7638">
              <w:rPr>
                <w:spacing w:val="-5"/>
              </w:rPr>
              <w:t>28%</w:t>
            </w:r>
          </w:p>
        </w:tc>
        <w:tc>
          <w:tcPr>
            <w:tcW w:w="990" w:type="dxa"/>
            <w:shd w:val="clear" w:color="auto" w:fill="DEEAF6"/>
          </w:tcPr>
          <w:p w:rsidR="00514541" w:rsidRPr="008A7638" w:rsidRDefault="0086485A">
            <w:pPr>
              <w:pStyle w:val="TableParagraph"/>
              <w:spacing w:line="249" w:lineRule="exact"/>
              <w:ind w:left="5" w:right="1"/>
              <w:jc w:val="center"/>
            </w:pPr>
            <w:r w:rsidRPr="008A7638">
              <w:rPr>
                <w:spacing w:val="-5"/>
              </w:rPr>
              <w:t>27%</w:t>
            </w:r>
          </w:p>
        </w:tc>
        <w:tc>
          <w:tcPr>
            <w:tcW w:w="989" w:type="dxa"/>
            <w:shd w:val="clear" w:color="auto" w:fill="DEEAF6"/>
          </w:tcPr>
          <w:p w:rsidR="00514541" w:rsidRPr="008A7638" w:rsidRDefault="0086485A">
            <w:pPr>
              <w:pStyle w:val="TableParagraph"/>
              <w:spacing w:line="249" w:lineRule="exact"/>
              <w:ind w:left="12" w:right="8"/>
              <w:jc w:val="center"/>
            </w:pPr>
            <w:r w:rsidRPr="008A7638">
              <w:rPr>
                <w:spacing w:val="-5"/>
              </w:rPr>
              <w:t>27%</w:t>
            </w:r>
          </w:p>
        </w:tc>
        <w:tc>
          <w:tcPr>
            <w:tcW w:w="1023" w:type="dxa"/>
            <w:shd w:val="clear" w:color="auto" w:fill="DEEAF6"/>
          </w:tcPr>
          <w:p w:rsidR="00514541" w:rsidRPr="008A7638" w:rsidRDefault="0086485A">
            <w:pPr>
              <w:pStyle w:val="TableParagraph"/>
              <w:spacing w:line="249" w:lineRule="exact"/>
              <w:ind w:left="10" w:right="2"/>
              <w:jc w:val="center"/>
            </w:pPr>
            <w:r w:rsidRPr="008A7638">
              <w:rPr>
                <w:spacing w:val="-5"/>
              </w:rPr>
              <w:t>26%</w:t>
            </w:r>
          </w:p>
        </w:tc>
        <w:tc>
          <w:tcPr>
            <w:tcW w:w="1220" w:type="dxa"/>
            <w:shd w:val="clear" w:color="auto" w:fill="DEEAF6"/>
          </w:tcPr>
          <w:p w:rsidR="00514541" w:rsidRPr="008A7638" w:rsidRDefault="0086485A">
            <w:pPr>
              <w:pStyle w:val="TableParagraph"/>
              <w:spacing w:line="249" w:lineRule="exact"/>
              <w:ind w:left="7" w:right="1"/>
              <w:jc w:val="center"/>
            </w:pPr>
            <w:r w:rsidRPr="008A7638">
              <w:rPr>
                <w:spacing w:val="-5"/>
              </w:rPr>
              <w:t>27%</w:t>
            </w:r>
          </w:p>
        </w:tc>
      </w:tr>
      <w:tr w:rsidR="00514541" w:rsidRPr="008A7638">
        <w:trPr>
          <w:trHeight w:val="496"/>
        </w:trPr>
        <w:tc>
          <w:tcPr>
            <w:tcW w:w="4676" w:type="dxa"/>
            <w:vMerge/>
            <w:tcBorders>
              <w:top w:val="nil"/>
            </w:tcBorders>
            <w:shd w:val="clear" w:color="auto" w:fill="DEEAF6"/>
          </w:tcPr>
          <w:p w:rsidR="00514541" w:rsidRPr="008A7638" w:rsidRDefault="00514541">
            <w:pPr>
              <w:rPr>
                <w:sz w:val="2"/>
                <w:szCs w:val="2"/>
              </w:rPr>
            </w:pPr>
          </w:p>
        </w:tc>
        <w:tc>
          <w:tcPr>
            <w:tcW w:w="3550" w:type="dxa"/>
            <w:shd w:val="clear" w:color="auto" w:fill="DEEAF6"/>
          </w:tcPr>
          <w:p w:rsidR="00514541" w:rsidRPr="008A7638" w:rsidRDefault="0086485A">
            <w:pPr>
              <w:pStyle w:val="TableParagraph"/>
              <w:spacing w:line="249" w:lineRule="exact"/>
              <w:ind w:left="108"/>
            </w:pPr>
            <w:r w:rsidRPr="008A7638">
              <w:t>Tasas</w:t>
            </w:r>
            <w:r w:rsidRPr="008A7638">
              <w:rPr>
                <w:spacing w:val="-5"/>
              </w:rPr>
              <w:t xml:space="preserve"> </w:t>
            </w:r>
            <w:r w:rsidRPr="008A7638">
              <w:t xml:space="preserve">de </w:t>
            </w:r>
            <w:r w:rsidRPr="008A7638">
              <w:rPr>
                <w:spacing w:val="-2"/>
              </w:rPr>
              <w:t>variación</w:t>
            </w:r>
          </w:p>
        </w:tc>
        <w:tc>
          <w:tcPr>
            <w:tcW w:w="989" w:type="dxa"/>
            <w:shd w:val="clear" w:color="auto" w:fill="DEEAF6"/>
          </w:tcPr>
          <w:p w:rsidR="00514541" w:rsidRPr="008A7638" w:rsidRDefault="0086485A">
            <w:pPr>
              <w:pStyle w:val="TableParagraph"/>
              <w:spacing w:line="249" w:lineRule="exact"/>
              <w:ind w:left="12" w:right="2"/>
              <w:jc w:val="center"/>
            </w:pPr>
            <w:r w:rsidRPr="008A7638">
              <w:rPr>
                <w:spacing w:val="-5"/>
              </w:rPr>
              <w:t>N/A</w:t>
            </w:r>
          </w:p>
        </w:tc>
        <w:tc>
          <w:tcPr>
            <w:tcW w:w="1054" w:type="dxa"/>
            <w:shd w:val="clear" w:color="auto" w:fill="DEEAF6"/>
          </w:tcPr>
          <w:p w:rsidR="00514541" w:rsidRPr="008A7638" w:rsidRDefault="0086485A">
            <w:pPr>
              <w:pStyle w:val="TableParagraph"/>
              <w:spacing w:line="249" w:lineRule="exact"/>
              <w:ind w:left="10" w:right="2"/>
              <w:jc w:val="center"/>
            </w:pPr>
            <w:r w:rsidRPr="008A7638">
              <w:rPr>
                <w:spacing w:val="-4"/>
              </w:rPr>
              <w:t>-</w:t>
            </w:r>
            <w:r w:rsidRPr="008A7638">
              <w:rPr>
                <w:spacing w:val="-2"/>
              </w:rPr>
              <w:t>26.31%</w:t>
            </w:r>
          </w:p>
        </w:tc>
        <w:tc>
          <w:tcPr>
            <w:tcW w:w="990" w:type="dxa"/>
            <w:shd w:val="clear" w:color="auto" w:fill="DEEAF6"/>
          </w:tcPr>
          <w:p w:rsidR="00514541" w:rsidRPr="008A7638" w:rsidRDefault="0086485A">
            <w:pPr>
              <w:pStyle w:val="TableParagraph"/>
              <w:spacing w:line="249" w:lineRule="exact"/>
              <w:ind w:left="5" w:right="5"/>
              <w:jc w:val="center"/>
            </w:pPr>
            <w:r w:rsidRPr="008A7638">
              <w:rPr>
                <w:spacing w:val="-4"/>
              </w:rPr>
              <w:t>-</w:t>
            </w:r>
            <w:r w:rsidRPr="008A7638">
              <w:rPr>
                <w:spacing w:val="-2"/>
              </w:rPr>
              <w:t>3.57%</w:t>
            </w:r>
          </w:p>
        </w:tc>
        <w:tc>
          <w:tcPr>
            <w:tcW w:w="989" w:type="dxa"/>
            <w:shd w:val="clear" w:color="auto" w:fill="DEEAF6"/>
          </w:tcPr>
          <w:p w:rsidR="00514541" w:rsidRPr="008A7638" w:rsidRDefault="0086485A">
            <w:pPr>
              <w:pStyle w:val="TableParagraph"/>
              <w:spacing w:line="249" w:lineRule="exact"/>
              <w:ind w:left="12" w:right="11"/>
              <w:jc w:val="center"/>
            </w:pPr>
            <w:r w:rsidRPr="008A7638">
              <w:rPr>
                <w:spacing w:val="-2"/>
              </w:rPr>
              <w:t>0.00%</w:t>
            </w:r>
          </w:p>
        </w:tc>
        <w:tc>
          <w:tcPr>
            <w:tcW w:w="1023" w:type="dxa"/>
            <w:shd w:val="clear" w:color="auto" w:fill="DEEAF6"/>
          </w:tcPr>
          <w:p w:rsidR="00514541" w:rsidRPr="008A7638" w:rsidRDefault="0086485A">
            <w:pPr>
              <w:pStyle w:val="TableParagraph"/>
              <w:spacing w:line="249" w:lineRule="exact"/>
              <w:ind w:left="10" w:right="2"/>
              <w:jc w:val="center"/>
            </w:pPr>
            <w:r w:rsidRPr="008A7638">
              <w:rPr>
                <w:spacing w:val="-4"/>
              </w:rPr>
              <w:t>-</w:t>
            </w:r>
            <w:r w:rsidRPr="008A7638">
              <w:rPr>
                <w:spacing w:val="-2"/>
              </w:rPr>
              <w:t>3.70%</w:t>
            </w:r>
          </w:p>
        </w:tc>
        <w:tc>
          <w:tcPr>
            <w:tcW w:w="1220" w:type="dxa"/>
            <w:shd w:val="clear" w:color="auto" w:fill="DEEAF6"/>
          </w:tcPr>
          <w:p w:rsidR="00514541" w:rsidRPr="008A7638" w:rsidRDefault="0086485A">
            <w:pPr>
              <w:pStyle w:val="TableParagraph"/>
              <w:spacing w:line="249" w:lineRule="exact"/>
              <w:ind w:left="7" w:right="6"/>
              <w:jc w:val="center"/>
            </w:pPr>
            <w:r w:rsidRPr="008A7638">
              <w:rPr>
                <w:spacing w:val="-4"/>
              </w:rPr>
              <w:t>-</w:t>
            </w:r>
            <w:r w:rsidRPr="008A7638">
              <w:rPr>
                <w:spacing w:val="-2"/>
              </w:rPr>
              <w:t>8.39%</w:t>
            </w:r>
          </w:p>
        </w:tc>
      </w:tr>
      <w:tr w:rsidR="00514541" w:rsidRPr="008A7638">
        <w:trPr>
          <w:trHeight w:val="506"/>
        </w:trPr>
        <w:tc>
          <w:tcPr>
            <w:tcW w:w="4676" w:type="dxa"/>
            <w:vMerge w:val="restart"/>
          </w:tcPr>
          <w:p w:rsidR="00514541" w:rsidRPr="008A7638" w:rsidRDefault="0086485A">
            <w:pPr>
              <w:pStyle w:val="TableParagraph"/>
              <w:ind w:left="107" w:right="129"/>
            </w:pPr>
            <w:r w:rsidRPr="008A7638">
              <w:t>Contaminación</w:t>
            </w:r>
            <w:r w:rsidRPr="008A7638">
              <w:rPr>
                <w:spacing w:val="-6"/>
              </w:rPr>
              <w:t xml:space="preserve"> </w:t>
            </w:r>
            <w:r w:rsidRPr="008A7638">
              <w:t>del</w:t>
            </w:r>
            <w:r w:rsidRPr="008A7638">
              <w:rPr>
                <w:spacing w:val="-6"/>
              </w:rPr>
              <w:t xml:space="preserve"> </w:t>
            </w:r>
            <w:r w:rsidRPr="008A7638">
              <w:t>Recurso</w:t>
            </w:r>
            <w:r w:rsidRPr="008A7638">
              <w:rPr>
                <w:spacing w:val="-9"/>
              </w:rPr>
              <w:t xml:space="preserve"> </w:t>
            </w:r>
            <w:r w:rsidRPr="008A7638">
              <w:t>Hídrico,</w:t>
            </w:r>
            <w:r w:rsidRPr="008A7638">
              <w:rPr>
                <w:spacing w:val="-9"/>
              </w:rPr>
              <w:t xml:space="preserve"> </w:t>
            </w:r>
            <w:r w:rsidRPr="008A7638">
              <w:t>la</w:t>
            </w:r>
            <w:r w:rsidRPr="008A7638">
              <w:rPr>
                <w:spacing w:val="-9"/>
              </w:rPr>
              <w:t xml:space="preserve"> </w:t>
            </w:r>
            <w:r w:rsidRPr="008A7638">
              <w:t>institución recolecta, trata y dispone un porcentaje muy bajo del agua potable distribuida, afectando el medio</w:t>
            </w:r>
          </w:p>
          <w:p w:rsidR="00514541" w:rsidRPr="008A7638" w:rsidRDefault="0086485A">
            <w:pPr>
              <w:pStyle w:val="TableParagraph"/>
              <w:spacing w:line="238" w:lineRule="exact"/>
              <w:ind w:left="107"/>
            </w:pPr>
            <w:proofErr w:type="gramStart"/>
            <w:r w:rsidRPr="008A7638">
              <w:rPr>
                <w:spacing w:val="-2"/>
              </w:rPr>
              <w:t>ambiente</w:t>
            </w:r>
            <w:proofErr w:type="gramEnd"/>
            <w:r w:rsidRPr="008A7638">
              <w:rPr>
                <w:spacing w:val="-2"/>
              </w:rPr>
              <w:t>.</w:t>
            </w:r>
          </w:p>
        </w:tc>
        <w:tc>
          <w:tcPr>
            <w:tcW w:w="3550" w:type="dxa"/>
          </w:tcPr>
          <w:p w:rsidR="00514541" w:rsidRPr="008A7638" w:rsidRDefault="0086485A">
            <w:pPr>
              <w:pStyle w:val="TableParagraph"/>
              <w:spacing w:line="247" w:lineRule="exact"/>
              <w:ind w:left="108"/>
            </w:pPr>
            <w:r w:rsidRPr="008A7638">
              <w:t>Porcentaje</w:t>
            </w:r>
            <w:r w:rsidRPr="008A7638">
              <w:rPr>
                <w:spacing w:val="-4"/>
              </w:rPr>
              <w:t xml:space="preserve"> </w:t>
            </w:r>
            <w:r w:rsidRPr="008A7638">
              <w:t>de</w:t>
            </w:r>
            <w:r w:rsidRPr="008A7638">
              <w:rPr>
                <w:spacing w:val="-3"/>
              </w:rPr>
              <w:t xml:space="preserve"> </w:t>
            </w:r>
            <w:r w:rsidRPr="008A7638">
              <w:t>Aguas</w:t>
            </w:r>
            <w:r w:rsidRPr="008A7638">
              <w:rPr>
                <w:spacing w:val="-3"/>
              </w:rPr>
              <w:t xml:space="preserve"> </w:t>
            </w:r>
            <w:r w:rsidRPr="008A7638">
              <w:rPr>
                <w:spacing w:val="-2"/>
              </w:rPr>
              <w:t>Residuales</w:t>
            </w:r>
          </w:p>
          <w:p w:rsidR="00514541" w:rsidRPr="008A7638" w:rsidRDefault="0086485A">
            <w:pPr>
              <w:pStyle w:val="TableParagraph"/>
              <w:spacing w:before="2" w:line="238" w:lineRule="exact"/>
              <w:ind w:left="108"/>
            </w:pPr>
            <w:r w:rsidRPr="008A7638">
              <w:t>tratadas</w:t>
            </w:r>
            <w:r w:rsidRPr="008A7638">
              <w:rPr>
                <w:spacing w:val="-3"/>
              </w:rPr>
              <w:t xml:space="preserve"> </w:t>
            </w:r>
            <w:r w:rsidRPr="008A7638">
              <w:t>con</w:t>
            </w:r>
            <w:r w:rsidRPr="008A7638">
              <w:rPr>
                <w:spacing w:val="-2"/>
              </w:rPr>
              <w:t xml:space="preserve"> </w:t>
            </w:r>
            <w:r w:rsidRPr="008A7638">
              <w:t>respecto</w:t>
            </w:r>
            <w:r w:rsidRPr="008A7638">
              <w:rPr>
                <w:spacing w:val="-5"/>
              </w:rPr>
              <w:t xml:space="preserve"> </w:t>
            </w:r>
            <w:r w:rsidRPr="008A7638">
              <w:t>a</w:t>
            </w:r>
            <w:r w:rsidRPr="008A7638">
              <w:rPr>
                <w:spacing w:val="-2"/>
              </w:rPr>
              <w:t xml:space="preserve"> </w:t>
            </w:r>
            <w:r w:rsidRPr="008A7638">
              <w:t>las</w:t>
            </w:r>
            <w:r w:rsidRPr="008A7638">
              <w:rPr>
                <w:spacing w:val="-4"/>
              </w:rPr>
              <w:t xml:space="preserve"> </w:t>
            </w:r>
            <w:r w:rsidRPr="008A7638">
              <w:rPr>
                <w:spacing w:val="-2"/>
              </w:rPr>
              <w:t>generadas</w:t>
            </w:r>
          </w:p>
        </w:tc>
        <w:tc>
          <w:tcPr>
            <w:tcW w:w="989" w:type="dxa"/>
          </w:tcPr>
          <w:p w:rsidR="00514541" w:rsidRPr="008A7638" w:rsidRDefault="0086485A">
            <w:pPr>
              <w:pStyle w:val="TableParagraph"/>
              <w:spacing w:line="247" w:lineRule="exact"/>
              <w:ind w:left="12" w:right="3"/>
              <w:jc w:val="center"/>
            </w:pPr>
            <w:r w:rsidRPr="008A7638">
              <w:rPr>
                <w:spacing w:val="-5"/>
              </w:rPr>
              <w:t>37</w:t>
            </w:r>
          </w:p>
        </w:tc>
        <w:tc>
          <w:tcPr>
            <w:tcW w:w="1054" w:type="dxa"/>
          </w:tcPr>
          <w:p w:rsidR="00514541" w:rsidRPr="008A7638" w:rsidRDefault="0086485A">
            <w:pPr>
              <w:pStyle w:val="TableParagraph"/>
              <w:spacing w:line="247" w:lineRule="exact"/>
              <w:ind w:left="10" w:right="2"/>
              <w:jc w:val="center"/>
            </w:pPr>
            <w:r w:rsidRPr="008A7638">
              <w:rPr>
                <w:spacing w:val="-5"/>
              </w:rPr>
              <w:t>18%</w:t>
            </w:r>
          </w:p>
        </w:tc>
        <w:tc>
          <w:tcPr>
            <w:tcW w:w="990" w:type="dxa"/>
          </w:tcPr>
          <w:p w:rsidR="00514541" w:rsidRPr="008A7638" w:rsidRDefault="0086485A">
            <w:pPr>
              <w:pStyle w:val="TableParagraph"/>
              <w:spacing w:line="247" w:lineRule="exact"/>
              <w:ind w:left="5" w:right="1"/>
              <w:jc w:val="center"/>
            </w:pPr>
            <w:r w:rsidRPr="008A7638">
              <w:rPr>
                <w:spacing w:val="-5"/>
              </w:rPr>
              <w:t>18%</w:t>
            </w:r>
          </w:p>
        </w:tc>
        <w:tc>
          <w:tcPr>
            <w:tcW w:w="989" w:type="dxa"/>
          </w:tcPr>
          <w:p w:rsidR="00514541" w:rsidRPr="008A7638" w:rsidRDefault="0086485A">
            <w:pPr>
              <w:pStyle w:val="TableParagraph"/>
              <w:spacing w:line="247" w:lineRule="exact"/>
              <w:ind w:left="12" w:right="8"/>
              <w:jc w:val="center"/>
            </w:pPr>
            <w:r w:rsidRPr="008A7638">
              <w:rPr>
                <w:spacing w:val="-5"/>
              </w:rPr>
              <w:t>17%</w:t>
            </w:r>
          </w:p>
        </w:tc>
        <w:tc>
          <w:tcPr>
            <w:tcW w:w="1023" w:type="dxa"/>
          </w:tcPr>
          <w:p w:rsidR="00514541" w:rsidRPr="008A7638" w:rsidRDefault="0086485A">
            <w:pPr>
              <w:pStyle w:val="TableParagraph"/>
              <w:spacing w:line="247" w:lineRule="exact"/>
              <w:ind w:left="10" w:right="2"/>
              <w:jc w:val="center"/>
            </w:pPr>
            <w:r w:rsidRPr="008A7638">
              <w:rPr>
                <w:spacing w:val="-5"/>
              </w:rPr>
              <w:t>17%</w:t>
            </w:r>
          </w:p>
        </w:tc>
        <w:tc>
          <w:tcPr>
            <w:tcW w:w="1220" w:type="dxa"/>
          </w:tcPr>
          <w:p w:rsidR="00514541" w:rsidRPr="008A7638" w:rsidRDefault="0086485A">
            <w:pPr>
              <w:pStyle w:val="TableParagraph"/>
              <w:spacing w:line="247" w:lineRule="exact"/>
              <w:ind w:left="7" w:right="3"/>
              <w:jc w:val="center"/>
            </w:pPr>
            <w:r w:rsidRPr="008A7638">
              <w:rPr>
                <w:spacing w:val="-2"/>
              </w:rPr>
              <w:t>17.50%</w:t>
            </w:r>
          </w:p>
        </w:tc>
      </w:tr>
      <w:tr w:rsidR="00514541" w:rsidRPr="008A7638">
        <w:trPr>
          <w:trHeight w:val="496"/>
        </w:trPr>
        <w:tc>
          <w:tcPr>
            <w:tcW w:w="4676" w:type="dxa"/>
            <w:vMerge/>
            <w:tcBorders>
              <w:top w:val="nil"/>
            </w:tcBorders>
          </w:tcPr>
          <w:p w:rsidR="00514541" w:rsidRPr="008A7638" w:rsidRDefault="00514541">
            <w:pPr>
              <w:rPr>
                <w:sz w:val="2"/>
                <w:szCs w:val="2"/>
              </w:rPr>
            </w:pPr>
          </w:p>
        </w:tc>
        <w:tc>
          <w:tcPr>
            <w:tcW w:w="3550" w:type="dxa"/>
          </w:tcPr>
          <w:p w:rsidR="00514541" w:rsidRPr="008A7638" w:rsidRDefault="0086485A">
            <w:pPr>
              <w:pStyle w:val="TableParagraph"/>
              <w:spacing w:line="247" w:lineRule="exact"/>
              <w:ind w:left="108"/>
            </w:pPr>
            <w:r w:rsidRPr="008A7638">
              <w:t>Tasas</w:t>
            </w:r>
            <w:r w:rsidRPr="008A7638">
              <w:rPr>
                <w:spacing w:val="-5"/>
              </w:rPr>
              <w:t xml:space="preserve"> </w:t>
            </w:r>
            <w:r w:rsidRPr="008A7638">
              <w:t>de</w:t>
            </w:r>
            <w:r w:rsidRPr="008A7638">
              <w:rPr>
                <w:spacing w:val="1"/>
              </w:rPr>
              <w:t xml:space="preserve"> </w:t>
            </w:r>
            <w:r w:rsidRPr="008A7638">
              <w:rPr>
                <w:spacing w:val="-2"/>
              </w:rPr>
              <w:t>variación</w:t>
            </w:r>
          </w:p>
        </w:tc>
        <w:tc>
          <w:tcPr>
            <w:tcW w:w="989" w:type="dxa"/>
          </w:tcPr>
          <w:p w:rsidR="00514541" w:rsidRPr="008A7638" w:rsidRDefault="0086485A">
            <w:pPr>
              <w:pStyle w:val="TableParagraph"/>
              <w:spacing w:line="247" w:lineRule="exact"/>
              <w:ind w:left="12" w:right="2"/>
              <w:jc w:val="center"/>
            </w:pPr>
            <w:r w:rsidRPr="008A7638">
              <w:rPr>
                <w:spacing w:val="-5"/>
              </w:rPr>
              <w:t>N/A</w:t>
            </w:r>
          </w:p>
        </w:tc>
        <w:tc>
          <w:tcPr>
            <w:tcW w:w="1054" w:type="dxa"/>
          </w:tcPr>
          <w:p w:rsidR="00514541" w:rsidRPr="008A7638" w:rsidRDefault="0086485A">
            <w:pPr>
              <w:pStyle w:val="TableParagraph"/>
              <w:spacing w:line="247" w:lineRule="exact"/>
              <w:ind w:left="10" w:right="2"/>
              <w:jc w:val="center"/>
            </w:pPr>
            <w:r w:rsidRPr="008A7638">
              <w:rPr>
                <w:spacing w:val="-4"/>
              </w:rPr>
              <w:t>-</w:t>
            </w:r>
            <w:r w:rsidRPr="008A7638">
              <w:rPr>
                <w:spacing w:val="-2"/>
              </w:rPr>
              <w:t>51.35%</w:t>
            </w:r>
          </w:p>
        </w:tc>
        <w:tc>
          <w:tcPr>
            <w:tcW w:w="990" w:type="dxa"/>
          </w:tcPr>
          <w:p w:rsidR="00514541" w:rsidRPr="008A7638" w:rsidRDefault="0086485A">
            <w:pPr>
              <w:pStyle w:val="TableParagraph"/>
              <w:spacing w:line="247" w:lineRule="exact"/>
              <w:ind w:left="5" w:right="4"/>
              <w:jc w:val="center"/>
            </w:pPr>
            <w:r w:rsidRPr="008A7638">
              <w:rPr>
                <w:spacing w:val="-2"/>
              </w:rPr>
              <w:t>0.00%</w:t>
            </w:r>
          </w:p>
        </w:tc>
        <w:tc>
          <w:tcPr>
            <w:tcW w:w="989" w:type="dxa"/>
          </w:tcPr>
          <w:p w:rsidR="00514541" w:rsidRPr="008A7638" w:rsidRDefault="0086485A">
            <w:pPr>
              <w:pStyle w:val="TableParagraph"/>
              <w:spacing w:line="247" w:lineRule="exact"/>
              <w:ind w:left="12" w:right="12"/>
              <w:jc w:val="center"/>
            </w:pPr>
            <w:r w:rsidRPr="008A7638">
              <w:rPr>
                <w:spacing w:val="-4"/>
              </w:rPr>
              <w:t>-</w:t>
            </w:r>
            <w:r w:rsidRPr="008A7638">
              <w:rPr>
                <w:spacing w:val="-2"/>
              </w:rPr>
              <w:t>5.56%</w:t>
            </w:r>
          </w:p>
        </w:tc>
        <w:tc>
          <w:tcPr>
            <w:tcW w:w="1023" w:type="dxa"/>
          </w:tcPr>
          <w:p w:rsidR="00514541" w:rsidRPr="008A7638" w:rsidRDefault="0086485A">
            <w:pPr>
              <w:pStyle w:val="TableParagraph"/>
              <w:spacing w:line="247" w:lineRule="exact"/>
              <w:ind w:left="10"/>
              <w:jc w:val="center"/>
            </w:pPr>
            <w:r w:rsidRPr="008A7638">
              <w:rPr>
                <w:spacing w:val="-2"/>
              </w:rPr>
              <w:t>0.00%</w:t>
            </w:r>
          </w:p>
        </w:tc>
        <w:tc>
          <w:tcPr>
            <w:tcW w:w="1220" w:type="dxa"/>
          </w:tcPr>
          <w:p w:rsidR="00514541" w:rsidRPr="008A7638" w:rsidRDefault="0086485A">
            <w:pPr>
              <w:pStyle w:val="TableParagraph"/>
              <w:spacing w:line="247" w:lineRule="exact"/>
              <w:ind w:left="7" w:right="6"/>
              <w:jc w:val="center"/>
            </w:pPr>
            <w:r w:rsidRPr="008A7638">
              <w:rPr>
                <w:spacing w:val="-4"/>
              </w:rPr>
              <w:t>-</w:t>
            </w:r>
            <w:r w:rsidRPr="008A7638">
              <w:rPr>
                <w:spacing w:val="-2"/>
              </w:rPr>
              <w:t>14.23%</w:t>
            </w:r>
          </w:p>
        </w:tc>
      </w:tr>
    </w:tbl>
    <w:p w:rsidR="00514541" w:rsidRPr="008A7638" w:rsidRDefault="00514541">
      <w:pPr>
        <w:pStyle w:val="TableParagraph"/>
        <w:spacing w:line="247" w:lineRule="exact"/>
        <w:jc w:val="center"/>
        <w:sectPr w:rsidR="00514541" w:rsidRPr="008A7638">
          <w:pgSz w:w="15840" w:h="12240" w:orient="landscape"/>
          <w:pgMar w:top="1360" w:right="360" w:bottom="1180" w:left="360" w:header="0" w:footer="984" w:gutter="0"/>
          <w:cols w:space="720"/>
        </w:sectPr>
      </w:pPr>
    </w:p>
    <w:p w:rsidR="00514541" w:rsidRPr="008A7638" w:rsidRDefault="00576AFD">
      <w:pPr>
        <w:spacing w:before="78" w:after="3"/>
        <w:ind w:left="1080"/>
        <w:rPr>
          <w:b/>
          <w:sz w:val="24"/>
        </w:rPr>
      </w:pPr>
      <w:r w:rsidRPr="008A7638">
        <w:rPr>
          <w:noProof/>
          <w:lang w:val="es-DO" w:eastAsia="es-DO"/>
        </w:rPr>
        <w:lastRenderedPageBreak/>
        <w:drawing>
          <wp:anchor distT="0" distB="0" distL="114300" distR="114300" simplePos="0" relativeHeight="251651072" behindDoc="0" locked="0" layoutInCell="1" allowOverlap="1" wp14:anchorId="7D298D0B" wp14:editId="3E14E6FE">
            <wp:simplePos x="0" y="0"/>
            <wp:positionH relativeFrom="column">
              <wp:posOffset>6070600</wp:posOffset>
            </wp:positionH>
            <wp:positionV relativeFrom="paragraph">
              <wp:posOffset>-798830</wp:posOffset>
            </wp:positionV>
            <wp:extent cx="800735" cy="985520"/>
            <wp:effectExtent l="19050" t="0" r="18415" b="347980"/>
            <wp:wrapNone/>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485A" w:rsidRPr="008A7638">
        <w:rPr>
          <w:b/>
          <w:sz w:val="24"/>
        </w:rPr>
        <w:t>Herramienta</w:t>
      </w:r>
      <w:r w:rsidR="0086485A" w:rsidRPr="008A7638">
        <w:rPr>
          <w:b/>
          <w:spacing w:val="-2"/>
          <w:sz w:val="24"/>
        </w:rPr>
        <w:t xml:space="preserve"> </w:t>
      </w:r>
      <w:r w:rsidR="0086485A" w:rsidRPr="008A7638">
        <w:rPr>
          <w:b/>
          <w:sz w:val="24"/>
        </w:rPr>
        <w:t>7. Priorización</w:t>
      </w:r>
      <w:r w:rsidR="0086485A" w:rsidRPr="008A7638">
        <w:rPr>
          <w:b/>
          <w:spacing w:val="-1"/>
          <w:sz w:val="24"/>
        </w:rPr>
        <w:t xml:space="preserve"> </w:t>
      </w:r>
      <w:r w:rsidR="0086485A" w:rsidRPr="008A7638">
        <w:rPr>
          <w:b/>
          <w:sz w:val="24"/>
        </w:rPr>
        <w:t>de</w:t>
      </w:r>
      <w:r w:rsidR="0086485A" w:rsidRPr="008A7638">
        <w:rPr>
          <w:b/>
          <w:spacing w:val="-2"/>
          <w:sz w:val="24"/>
        </w:rPr>
        <w:t xml:space="preserve"> </w:t>
      </w:r>
      <w:r w:rsidR="0086485A" w:rsidRPr="008A7638">
        <w:rPr>
          <w:b/>
          <w:sz w:val="24"/>
        </w:rPr>
        <w:t>los</w:t>
      </w:r>
      <w:r w:rsidR="0086485A" w:rsidRPr="008A7638">
        <w:rPr>
          <w:b/>
          <w:spacing w:val="-1"/>
          <w:sz w:val="24"/>
        </w:rPr>
        <w:t xml:space="preserve"> </w:t>
      </w:r>
      <w:r w:rsidR="0086485A" w:rsidRPr="008A7638">
        <w:rPr>
          <w:b/>
          <w:spacing w:val="-2"/>
          <w:sz w:val="24"/>
        </w:rPr>
        <w:t>Problemas</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1"/>
        <w:gridCol w:w="1351"/>
        <w:gridCol w:w="900"/>
        <w:gridCol w:w="1261"/>
        <w:gridCol w:w="720"/>
      </w:tblGrid>
      <w:tr w:rsidR="00514541" w:rsidRPr="008A7638" w:rsidTr="00F762AD">
        <w:trPr>
          <w:trHeight w:val="251"/>
        </w:trPr>
        <w:tc>
          <w:tcPr>
            <w:tcW w:w="5591" w:type="dxa"/>
            <w:vMerge w:val="restart"/>
            <w:shd w:val="clear" w:color="auto" w:fill="548DD4" w:themeFill="text2" w:themeFillTint="99"/>
          </w:tcPr>
          <w:p w:rsidR="00514541" w:rsidRPr="008A7638" w:rsidRDefault="0086485A">
            <w:pPr>
              <w:pStyle w:val="TableParagraph"/>
              <w:spacing w:line="251" w:lineRule="exact"/>
              <w:ind w:left="8"/>
              <w:jc w:val="center"/>
              <w:rPr>
                <w:b/>
              </w:rPr>
            </w:pPr>
            <w:r w:rsidRPr="008A7638">
              <w:rPr>
                <w:b/>
                <w:spacing w:val="-2"/>
              </w:rPr>
              <w:t>Problema</w:t>
            </w:r>
          </w:p>
        </w:tc>
        <w:tc>
          <w:tcPr>
            <w:tcW w:w="3512" w:type="dxa"/>
            <w:gridSpan w:val="3"/>
            <w:shd w:val="clear" w:color="auto" w:fill="548DD4" w:themeFill="text2" w:themeFillTint="99"/>
          </w:tcPr>
          <w:p w:rsidR="00514541" w:rsidRPr="008A7638" w:rsidRDefault="0086485A">
            <w:pPr>
              <w:pStyle w:val="TableParagraph"/>
              <w:spacing w:line="232" w:lineRule="exact"/>
              <w:ind w:left="573"/>
              <w:rPr>
                <w:b/>
              </w:rPr>
            </w:pPr>
            <w:r w:rsidRPr="008A7638">
              <w:rPr>
                <w:b/>
              </w:rPr>
              <w:t>Ponderación</w:t>
            </w:r>
            <w:r w:rsidRPr="008A7638">
              <w:rPr>
                <w:b/>
                <w:spacing w:val="-3"/>
              </w:rPr>
              <w:t xml:space="preserve"> </w:t>
            </w:r>
            <w:r w:rsidRPr="008A7638">
              <w:rPr>
                <w:b/>
              </w:rPr>
              <w:t>de</w:t>
            </w:r>
            <w:r w:rsidRPr="008A7638">
              <w:rPr>
                <w:b/>
                <w:spacing w:val="-3"/>
              </w:rPr>
              <w:t xml:space="preserve"> </w:t>
            </w:r>
            <w:r w:rsidRPr="008A7638">
              <w:rPr>
                <w:b/>
                <w:spacing w:val="-2"/>
              </w:rPr>
              <w:t>Criterios</w:t>
            </w:r>
          </w:p>
        </w:tc>
        <w:tc>
          <w:tcPr>
            <w:tcW w:w="720" w:type="dxa"/>
            <w:vMerge w:val="restart"/>
            <w:shd w:val="clear" w:color="auto" w:fill="548DD4" w:themeFill="text2" w:themeFillTint="99"/>
          </w:tcPr>
          <w:p w:rsidR="00514541" w:rsidRPr="008A7638" w:rsidRDefault="0086485A">
            <w:pPr>
              <w:pStyle w:val="TableParagraph"/>
              <w:ind w:left="57" w:right="129" w:hanging="24"/>
              <w:rPr>
                <w:b/>
              </w:rPr>
            </w:pPr>
            <w:r w:rsidRPr="008A7638">
              <w:rPr>
                <w:b/>
                <w:spacing w:val="-2"/>
              </w:rPr>
              <w:t>Valor Final</w:t>
            </w:r>
          </w:p>
        </w:tc>
      </w:tr>
      <w:tr w:rsidR="00514541" w:rsidRPr="008A7638" w:rsidTr="00F762AD">
        <w:trPr>
          <w:trHeight w:val="506"/>
        </w:trPr>
        <w:tc>
          <w:tcPr>
            <w:tcW w:w="5591" w:type="dxa"/>
            <w:vMerge/>
            <w:tcBorders>
              <w:top w:val="nil"/>
            </w:tcBorders>
            <w:shd w:val="clear" w:color="auto" w:fill="9CC2E4"/>
          </w:tcPr>
          <w:p w:rsidR="00514541" w:rsidRPr="008A7638" w:rsidRDefault="00514541">
            <w:pPr>
              <w:rPr>
                <w:sz w:val="2"/>
                <w:szCs w:val="2"/>
              </w:rPr>
            </w:pPr>
          </w:p>
        </w:tc>
        <w:tc>
          <w:tcPr>
            <w:tcW w:w="1351" w:type="dxa"/>
            <w:shd w:val="clear" w:color="auto" w:fill="548DD4" w:themeFill="text2" w:themeFillTint="99"/>
          </w:tcPr>
          <w:p w:rsidR="00514541" w:rsidRPr="008A7638" w:rsidRDefault="0086485A">
            <w:pPr>
              <w:pStyle w:val="TableParagraph"/>
              <w:spacing w:line="251" w:lineRule="exact"/>
              <w:ind w:left="9"/>
              <w:jc w:val="center"/>
              <w:rPr>
                <w:b/>
              </w:rPr>
            </w:pPr>
            <w:r w:rsidRPr="008A7638">
              <w:rPr>
                <w:b/>
                <w:spacing w:val="-2"/>
              </w:rPr>
              <w:t>Pertinencia</w:t>
            </w:r>
          </w:p>
        </w:tc>
        <w:tc>
          <w:tcPr>
            <w:tcW w:w="900" w:type="dxa"/>
            <w:shd w:val="clear" w:color="auto" w:fill="548DD4" w:themeFill="text2" w:themeFillTint="99"/>
          </w:tcPr>
          <w:p w:rsidR="00514541" w:rsidRPr="008A7638" w:rsidRDefault="0086485A">
            <w:pPr>
              <w:pStyle w:val="TableParagraph"/>
              <w:spacing w:line="251" w:lineRule="exact"/>
              <w:ind w:left="10"/>
              <w:jc w:val="center"/>
              <w:rPr>
                <w:b/>
              </w:rPr>
            </w:pPr>
            <w:r w:rsidRPr="008A7638">
              <w:rPr>
                <w:b/>
                <w:spacing w:val="-2"/>
              </w:rPr>
              <w:t>Apoyo</w:t>
            </w:r>
          </w:p>
        </w:tc>
        <w:tc>
          <w:tcPr>
            <w:tcW w:w="1261" w:type="dxa"/>
            <w:shd w:val="clear" w:color="auto" w:fill="548DD4" w:themeFill="text2" w:themeFillTint="99"/>
          </w:tcPr>
          <w:p w:rsidR="00514541" w:rsidRPr="008A7638" w:rsidRDefault="0086485A">
            <w:pPr>
              <w:pStyle w:val="TableParagraph"/>
              <w:spacing w:line="254" w:lineRule="exact"/>
              <w:ind w:left="36" w:firstLine="84"/>
              <w:rPr>
                <w:b/>
              </w:rPr>
            </w:pPr>
            <w:r w:rsidRPr="008A7638">
              <w:rPr>
                <w:b/>
                <w:spacing w:val="-2"/>
              </w:rPr>
              <w:t>Capacidad Institucional</w:t>
            </w:r>
          </w:p>
        </w:tc>
        <w:tc>
          <w:tcPr>
            <w:tcW w:w="720" w:type="dxa"/>
            <w:vMerge/>
            <w:tcBorders>
              <w:top w:val="nil"/>
            </w:tcBorders>
            <w:shd w:val="clear" w:color="auto" w:fill="9CC2E4"/>
          </w:tcPr>
          <w:p w:rsidR="00514541" w:rsidRPr="008A7638" w:rsidRDefault="00514541">
            <w:pPr>
              <w:rPr>
                <w:sz w:val="2"/>
                <w:szCs w:val="2"/>
              </w:rPr>
            </w:pPr>
          </w:p>
        </w:tc>
      </w:tr>
      <w:tr w:rsidR="00514541" w:rsidRPr="008A7638">
        <w:trPr>
          <w:trHeight w:val="758"/>
        </w:trPr>
        <w:tc>
          <w:tcPr>
            <w:tcW w:w="5591" w:type="dxa"/>
          </w:tcPr>
          <w:p w:rsidR="00514541" w:rsidRPr="008A7638" w:rsidRDefault="0086485A">
            <w:pPr>
              <w:pStyle w:val="TableParagraph"/>
              <w:spacing w:line="242" w:lineRule="auto"/>
              <w:ind w:left="108" w:right="61"/>
            </w:pPr>
            <w:r w:rsidRPr="008A7638">
              <w:t>Inseguridad</w:t>
            </w:r>
            <w:r w:rsidRPr="008A7638">
              <w:rPr>
                <w:spacing w:val="40"/>
              </w:rPr>
              <w:t xml:space="preserve"> </w:t>
            </w:r>
            <w:r w:rsidRPr="008A7638">
              <w:t>Hídrica</w:t>
            </w:r>
            <w:r w:rsidRPr="008A7638">
              <w:rPr>
                <w:spacing w:val="40"/>
              </w:rPr>
              <w:t xml:space="preserve"> </w:t>
            </w:r>
            <w:r w:rsidRPr="008A7638">
              <w:t>(Déficit</w:t>
            </w:r>
            <w:r w:rsidRPr="008A7638">
              <w:rPr>
                <w:spacing w:val="40"/>
              </w:rPr>
              <w:t xml:space="preserve"> </w:t>
            </w:r>
            <w:r w:rsidRPr="008A7638">
              <w:t>hídrico)</w:t>
            </w:r>
            <w:r w:rsidRPr="008A7638">
              <w:rPr>
                <w:spacing w:val="40"/>
              </w:rPr>
              <w:t xml:space="preserve"> </w:t>
            </w:r>
            <w:r w:rsidRPr="008A7638">
              <w:t>El</w:t>
            </w:r>
            <w:r w:rsidRPr="008A7638">
              <w:rPr>
                <w:spacing w:val="40"/>
              </w:rPr>
              <w:t xml:space="preserve"> </w:t>
            </w:r>
            <w:r w:rsidRPr="008A7638">
              <w:t>71.54%</w:t>
            </w:r>
            <w:r w:rsidRPr="008A7638">
              <w:rPr>
                <w:spacing w:val="40"/>
              </w:rPr>
              <w:t xml:space="preserve"> </w:t>
            </w:r>
            <w:r w:rsidRPr="008A7638">
              <w:t>del</w:t>
            </w:r>
            <w:r w:rsidRPr="008A7638">
              <w:rPr>
                <w:spacing w:val="40"/>
              </w:rPr>
              <w:t xml:space="preserve"> </w:t>
            </w:r>
            <w:r w:rsidRPr="008A7638">
              <w:t>agua servida en la provincia de Santiago es ANC.</w:t>
            </w:r>
          </w:p>
        </w:tc>
        <w:tc>
          <w:tcPr>
            <w:tcW w:w="1351" w:type="dxa"/>
          </w:tcPr>
          <w:p w:rsidR="00514541" w:rsidRPr="008A7638" w:rsidRDefault="0086485A">
            <w:pPr>
              <w:pStyle w:val="TableParagraph"/>
              <w:spacing w:before="246"/>
              <w:ind w:left="9" w:right="2"/>
              <w:jc w:val="center"/>
            </w:pPr>
            <w:r w:rsidRPr="008A7638">
              <w:rPr>
                <w:spacing w:val="-10"/>
              </w:rPr>
              <w:t>4</w:t>
            </w:r>
          </w:p>
        </w:tc>
        <w:tc>
          <w:tcPr>
            <w:tcW w:w="900" w:type="dxa"/>
          </w:tcPr>
          <w:p w:rsidR="00514541" w:rsidRPr="008A7638" w:rsidRDefault="0086485A">
            <w:pPr>
              <w:pStyle w:val="TableParagraph"/>
              <w:spacing w:before="246"/>
              <w:ind w:left="10" w:right="3"/>
              <w:jc w:val="center"/>
            </w:pPr>
            <w:r w:rsidRPr="008A7638">
              <w:rPr>
                <w:spacing w:val="-10"/>
              </w:rPr>
              <w:t>2</w:t>
            </w:r>
          </w:p>
        </w:tc>
        <w:tc>
          <w:tcPr>
            <w:tcW w:w="1261" w:type="dxa"/>
          </w:tcPr>
          <w:p w:rsidR="00514541" w:rsidRPr="008A7638" w:rsidRDefault="0086485A">
            <w:pPr>
              <w:pStyle w:val="TableParagraph"/>
              <w:spacing w:before="246"/>
              <w:ind w:left="9" w:right="2"/>
              <w:jc w:val="center"/>
            </w:pPr>
            <w:r w:rsidRPr="008A7638">
              <w:rPr>
                <w:spacing w:val="-10"/>
              </w:rPr>
              <w:t>1</w:t>
            </w:r>
          </w:p>
        </w:tc>
        <w:tc>
          <w:tcPr>
            <w:tcW w:w="720" w:type="dxa"/>
          </w:tcPr>
          <w:p w:rsidR="00514541" w:rsidRPr="008A7638" w:rsidRDefault="0086485A">
            <w:pPr>
              <w:pStyle w:val="TableParagraph"/>
              <w:spacing w:before="246"/>
              <w:ind w:left="15" w:right="9"/>
              <w:jc w:val="center"/>
            </w:pPr>
            <w:r w:rsidRPr="008A7638">
              <w:rPr>
                <w:spacing w:val="-5"/>
              </w:rPr>
              <w:t>2.3</w:t>
            </w:r>
          </w:p>
        </w:tc>
      </w:tr>
      <w:tr w:rsidR="00514541" w:rsidRPr="008A7638">
        <w:trPr>
          <w:trHeight w:val="757"/>
        </w:trPr>
        <w:tc>
          <w:tcPr>
            <w:tcW w:w="5591" w:type="dxa"/>
          </w:tcPr>
          <w:p w:rsidR="00514541" w:rsidRPr="008A7638" w:rsidRDefault="0086485A">
            <w:pPr>
              <w:pStyle w:val="TableParagraph"/>
              <w:ind w:left="108" w:right="61"/>
            </w:pPr>
            <w:r w:rsidRPr="008A7638">
              <w:t>Inseguridad</w:t>
            </w:r>
            <w:r w:rsidRPr="008A7638">
              <w:rPr>
                <w:spacing w:val="40"/>
              </w:rPr>
              <w:t xml:space="preserve"> </w:t>
            </w:r>
            <w:r w:rsidRPr="008A7638">
              <w:t>Hídrica</w:t>
            </w:r>
            <w:r w:rsidRPr="008A7638">
              <w:rPr>
                <w:spacing w:val="40"/>
              </w:rPr>
              <w:t xml:space="preserve"> </w:t>
            </w:r>
            <w:r w:rsidRPr="008A7638">
              <w:t>(Acceso</w:t>
            </w:r>
            <w:r w:rsidRPr="008A7638">
              <w:rPr>
                <w:spacing w:val="40"/>
              </w:rPr>
              <w:t xml:space="preserve"> </w:t>
            </w:r>
            <w:r w:rsidRPr="008A7638">
              <w:t>desigual</w:t>
            </w:r>
            <w:r w:rsidRPr="008A7638">
              <w:rPr>
                <w:spacing w:val="40"/>
              </w:rPr>
              <w:t xml:space="preserve"> </w:t>
            </w:r>
            <w:r w:rsidRPr="008A7638">
              <w:t>al</w:t>
            </w:r>
            <w:r w:rsidRPr="008A7638">
              <w:rPr>
                <w:spacing w:val="40"/>
              </w:rPr>
              <w:t xml:space="preserve"> </w:t>
            </w:r>
            <w:r w:rsidRPr="008A7638">
              <w:t>servicio</w:t>
            </w:r>
            <w:r w:rsidRPr="008A7638">
              <w:rPr>
                <w:spacing w:val="40"/>
              </w:rPr>
              <w:t xml:space="preserve"> </w:t>
            </w:r>
            <w:r w:rsidRPr="008A7638">
              <w:t>de</w:t>
            </w:r>
            <w:r w:rsidRPr="008A7638">
              <w:rPr>
                <w:spacing w:val="40"/>
              </w:rPr>
              <w:t xml:space="preserve"> </w:t>
            </w:r>
            <w:r w:rsidRPr="008A7638">
              <w:t>agua potable en la provincia de Santiago)</w:t>
            </w:r>
          </w:p>
        </w:tc>
        <w:tc>
          <w:tcPr>
            <w:tcW w:w="1351" w:type="dxa"/>
          </w:tcPr>
          <w:p w:rsidR="00514541" w:rsidRPr="008A7638" w:rsidRDefault="0086485A">
            <w:pPr>
              <w:pStyle w:val="TableParagraph"/>
              <w:spacing w:before="245"/>
              <w:ind w:left="9" w:right="2"/>
              <w:jc w:val="center"/>
            </w:pPr>
            <w:r w:rsidRPr="008A7638">
              <w:rPr>
                <w:spacing w:val="-10"/>
              </w:rPr>
              <w:t>4</w:t>
            </w:r>
          </w:p>
        </w:tc>
        <w:tc>
          <w:tcPr>
            <w:tcW w:w="900" w:type="dxa"/>
          </w:tcPr>
          <w:p w:rsidR="00514541" w:rsidRPr="008A7638" w:rsidRDefault="0086485A">
            <w:pPr>
              <w:pStyle w:val="TableParagraph"/>
              <w:spacing w:before="245"/>
              <w:ind w:left="10" w:right="3"/>
              <w:jc w:val="center"/>
            </w:pPr>
            <w:r w:rsidRPr="008A7638">
              <w:rPr>
                <w:spacing w:val="-10"/>
              </w:rPr>
              <w:t>4</w:t>
            </w:r>
          </w:p>
        </w:tc>
        <w:tc>
          <w:tcPr>
            <w:tcW w:w="1261" w:type="dxa"/>
          </w:tcPr>
          <w:p w:rsidR="00514541" w:rsidRPr="008A7638" w:rsidRDefault="0086485A">
            <w:pPr>
              <w:pStyle w:val="TableParagraph"/>
              <w:spacing w:before="245"/>
              <w:ind w:left="9" w:right="2"/>
              <w:jc w:val="center"/>
            </w:pPr>
            <w:r w:rsidRPr="008A7638">
              <w:rPr>
                <w:spacing w:val="-10"/>
              </w:rPr>
              <w:t>4</w:t>
            </w:r>
          </w:p>
        </w:tc>
        <w:tc>
          <w:tcPr>
            <w:tcW w:w="720" w:type="dxa"/>
          </w:tcPr>
          <w:p w:rsidR="00514541" w:rsidRPr="008A7638" w:rsidRDefault="0086485A">
            <w:pPr>
              <w:pStyle w:val="TableParagraph"/>
              <w:spacing w:before="245"/>
              <w:ind w:left="15" w:right="6"/>
              <w:jc w:val="center"/>
            </w:pPr>
            <w:r w:rsidRPr="008A7638">
              <w:rPr>
                <w:spacing w:val="-10"/>
              </w:rPr>
              <w:t>4</w:t>
            </w:r>
          </w:p>
        </w:tc>
      </w:tr>
      <w:tr w:rsidR="00514541" w:rsidRPr="008A7638">
        <w:trPr>
          <w:trHeight w:val="757"/>
        </w:trPr>
        <w:tc>
          <w:tcPr>
            <w:tcW w:w="5591" w:type="dxa"/>
          </w:tcPr>
          <w:p w:rsidR="00514541" w:rsidRPr="008A7638" w:rsidRDefault="0086485A">
            <w:pPr>
              <w:pStyle w:val="TableParagraph"/>
              <w:spacing w:line="242" w:lineRule="auto"/>
              <w:ind w:left="108" w:right="61"/>
            </w:pPr>
            <w:r w:rsidRPr="008A7638">
              <w:t>Administración</w:t>
            </w:r>
            <w:r w:rsidRPr="008A7638">
              <w:rPr>
                <w:spacing w:val="38"/>
              </w:rPr>
              <w:t xml:space="preserve"> </w:t>
            </w:r>
            <w:r w:rsidRPr="008A7638">
              <w:t>comercial</w:t>
            </w:r>
            <w:r w:rsidRPr="008A7638">
              <w:rPr>
                <w:spacing w:val="37"/>
              </w:rPr>
              <w:t xml:space="preserve"> </w:t>
            </w:r>
            <w:r w:rsidRPr="008A7638">
              <w:t>y</w:t>
            </w:r>
            <w:r w:rsidRPr="008A7638">
              <w:rPr>
                <w:spacing w:val="36"/>
              </w:rPr>
              <w:t xml:space="preserve"> </w:t>
            </w:r>
            <w:r w:rsidRPr="008A7638">
              <w:t>financiera</w:t>
            </w:r>
            <w:r w:rsidRPr="008A7638">
              <w:rPr>
                <w:spacing w:val="40"/>
              </w:rPr>
              <w:t xml:space="preserve"> </w:t>
            </w:r>
            <w:r w:rsidRPr="008A7638">
              <w:t>inadecuada</w:t>
            </w:r>
            <w:r w:rsidRPr="008A7638">
              <w:rPr>
                <w:spacing w:val="36"/>
              </w:rPr>
              <w:t xml:space="preserve"> </w:t>
            </w:r>
            <w:r w:rsidRPr="008A7638">
              <w:t>(cobros insuficientes con relación a lo facturado)</w:t>
            </w:r>
          </w:p>
        </w:tc>
        <w:tc>
          <w:tcPr>
            <w:tcW w:w="1351" w:type="dxa"/>
          </w:tcPr>
          <w:p w:rsidR="00514541" w:rsidRPr="008A7638" w:rsidRDefault="0086485A">
            <w:pPr>
              <w:pStyle w:val="TableParagraph"/>
              <w:spacing w:before="248"/>
              <w:ind w:left="9" w:right="2"/>
              <w:jc w:val="center"/>
            </w:pPr>
            <w:r w:rsidRPr="008A7638">
              <w:rPr>
                <w:spacing w:val="-10"/>
              </w:rPr>
              <w:t>4</w:t>
            </w:r>
          </w:p>
        </w:tc>
        <w:tc>
          <w:tcPr>
            <w:tcW w:w="900" w:type="dxa"/>
          </w:tcPr>
          <w:p w:rsidR="00514541" w:rsidRPr="008A7638" w:rsidRDefault="0086485A">
            <w:pPr>
              <w:pStyle w:val="TableParagraph"/>
              <w:spacing w:before="248"/>
              <w:ind w:left="10" w:right="3"/>
              <w:jc w:val="center"/>
            </w:pPr>
            <w:r w:rsidRPr="008A7638">
              <w:rPr>
                <w:spacing w:val="-10"/>
              </w:rPr>
              <w:t>4</w:t>
            </w:r>
          </w:p>
        </w:tc>
        <w:tc>
          <w:tcPr>
            <w:tcW w:w="1261" w:type="dxa"/>
          </w:tcPr>
          <w:p w:rsidR="00514541" w:rsidRPr="008A7638" w:rsidRDefault="0086485A">
            <w:pPr>
              <w:pStyle w:val="TableParagraph"/>
              <w:spacing w:before="248"/>
              <w:ind w:left="9" w:right="2"/>
              <w:jc w:val="center"/>
            </w:pPr>
            <w:r w:rsidRPr="008A7638">
              <w:rPr>
                <w:spacing w:val="-10"/>
              </w:rPr>
              <w:t>4</w:t>
            </w:r>
          </w:p>
        </w:tc>
        <w:tc>
          <w:tcPr>
            <w:tcW w:w="720" w:type="dxa"/>
          </w:tcPr>
          <w:p w:rsidR="00514541" w:rsidRPr="008A7638" w:rsidRDefault="0086485A">
            <w:pPr>
              <w:pStyle w:val="TableParagraph"/>
              <w:spacing w:before="248"/>
              <w:ind w:left="15" w:right="6"/>
              <w:jc w:val="center"/>
            </w:pPr>
            <w:r w:rsidRPr="008A7638">
              <w:rPr>
                <w:spacing w:val="-10"/>
              </w:rPr>
              <w:t>4</w:t>
            </w:r>
          </w:p>
        </w:tc>
      </w:tr>
      <w:tr w:rsidR="00514541" w:rsidRPr="008A7638">
        <w:trPr>
          <w:trHeight w:val="761"/>
        </w:trPr>
        <w:tc>
          <w:tcPr>
            <w:tcW w:w="5591" w:type="dxa"/>
          </w:tcPr>
          <w:p w:rsidR="00514541" w:rsidRPr="008A7638" w:rsidRDefault="0086485A">
            <w:pPr>
              <w:pStyle w:val="TableParagraph"/>
              <w:ind w:left="108" w:right="61"/>
            </w:pPr>
            <w:r w:rsidRPr="008A7638">
              <w:t>Gestión</w:t>
            </w:r>
            <w:r w:rsidRPr="008A7638">
              <w:rPr>
                <w:spacing w:val="-5"/>
              </w:rPr>
              <w:t xml:space="preserve"> </w:t>
            </w:r>
            <w:r w:rsidRPr="008A7638">
              <w:t>ineficiente</w:t>
            </w:r>
            <w:r w:rsidRPr="008A7638">
              <w:rPr>
                <w:spacing w:val="-5"/>
              </w:rPr>
              <w:t xml:space="preserve"> </w:t>
            </w:r>
            <w:r w:rsidRPr="008A7638">
              <w:t>de</w:t>
            </w:r>
            <w:r w:rsidRPr="008A7638">
              <w:rPr>
                <w:spacing w:val="-5"/>
              </w:rPr>
              <w:t xml:space="preserve"> </w:t>
            </w:r>
            <w:r w:rsidRPr="008A7638">
              <w:t>las</w:t>
            </w:r>
            <w:r w:rsidRPr="008A7638">
              <w:rPr>
                <w:spacing w:val="-5"/>
              </w:rPr>
              <w:t xml:space="preserve"> </w:t>
            </w:r>
            <w:r w:rsidRPr="008A7638">
              <w:t>entidades</w:t>
            </w:r>
            <w:r w:rsidRPr="008A7638">
              <w:rPr>
                <w:spacing w:val="-6"/>
              </w:rPr>
              <w:t xml:space="preserve"> </w:t>
            </w:r>
            <w:r w:rsidRPr="008A7638">
              <w:t>del</w:t>
            </w:r>
            <w:r w:rsidRPr="008A7638">
              <w:rPr>
                <w:spacing w:val="-4"/>
              </w:rPr>
              <w:t xml:space="preserve"> </w:t>
            </w:r>
            <w:r w:rsidRPr="008A7638">
              <w:t>agua</w:t>
            </w:r>
            <w:r w:rsidRPr="008A7638">
              <w:rPr>
                <w:spacing w:val="-5"/>
              </w:rPr>
              <w:t xml:space="preserve"> </w:t>
            </w:r>
            <w:r w:rsidRPr="008A7638">
              <w:t>(La</w:t>
            </w:r>
            <w:r w:rsidRPr="008A7638">
              <w:rPr>
                <w:spacing w:val="-7"/>
              </w:rPr>
              <w:t xml:space="preserve"> </w:t>
            </w:r>
            <w:r w:rsidRPr="008A7638">
              <w:t>institución no tiene control de los altos consumos de los usuarios)</w:t>
            </w:r>
          </w:p>
        </w:tc>
        <w:tc>
          <w:tcPr>
            <w:tcW w:w="1351" w:type="dxa"/>
          </w:tcPr>
          <w:p w:rsidR="00514541" w:rsidRPr="008A7638" w:rsidRDefault="0086485A">
            <w:pPr>
              <w:pStyle w:val="TableParagraph"/>
              <w:spacing w:before="248"/>
              <w:ind w:left="9" w:right="2"/>
              <w:jc w:val="center"/>
            </w:pPr>
            <w:r w:rsidRPr="008A7638">
              <w:rPr>
                <w:spacing w:val="-10"/>
              </w:rPr>
              <w:t>4</w:t>
            </w:r>
          </w:p>
        </w:tc>
        <w:tc>
          <w:tcPr>
            <w:tcW w:w="900" w:type="dxa"/>
          </w:tcPr>
          <w:p w:rsidR="00514541" w:rsidRPr="008A7638" w:rsidRDefault="0086485A">
            <w:pPr>
              <w:pStyle w:val="TableParagraph"/>
              <w:spacing w:before="248"/>
              <w:ind w:left="10" w:right="3"/>
              <w:jc w:val="center"/>
            </w:pPr>
            <w:r w:rsidRPr="008A7638">
              <w:rPr>
                <w:spacing w:val="-10"/>
              </w:rPr>
              <w:t>2</w:t>
            </w:r>
          </w:p>
        </w:tc>
        <w:tc>
          <w:tcPr>
            <w:tcW w:w="1261" w:type="dxa"/>
          </w:tcPr>
          <w:p w:rsidR="00514541" w:rsidRPr="008A7638" w:rsidRDefault="0086485A">
            <w:pPr>
              <w:pStyle w:val="TableParagraph"/>
              <w:spacing w:before="248"/>
              <w:ind w:left="9" w:right="2"/>
              <w:jc w:val="center"/>
            </w:pPr>
            <w:r w:rsidRPr="008A7638">
              <w:rPr>
                <w:spacing w:val="-10"/>
              </w:rPr>
              <w:t>1</w:t>
            </w:r>
          </w:p>
        </w:tc>
        <w:tc>
          <w:tcPr>
            <w:tcW w:w="720" w:type="dxa"/>
          </w:tcPr>
          <w:p w:rsidR="00514541" w:rsidRPr="008A7638" w:rsidRDefault="0086485A">
            <w:pPr>
              <w:pStyle w:val="TableParagraph"/>
              <w:spacing w:before="248"/>
              <w:ind w:left="15" w:right="9"/>
              <w:jc w:val="center"/>
            </w:pPr>
            <w:r w:rsidRPr="008A7638">
              <w:rPr>
                <w:spacing w:val="-5"/>
              </w:rPr>
              <w:t>2.3</w:t>
            </w:r>
          </w:p>
        </w:tc>
      </w:tr>
      <w:tr w:rsidR="00514541" w:rsidRPr="008A7638">
        <w:trPr>
          <w:trHeight w:val="1012"/>
        </w:trPr>
        <w:tc>
          <w:tcPr>
            <w:tcW w:w="5591" w:type="dxa"/>
          </w:tcPr>
          <w:p w:rsidR="00514541" w:rsidRPr="008A7638" w:rsidRDefault="0086485A">
            <w:pPr>
              <w:pStyle w:val="TableParagraph"/>
              <w:ind w:left="108" w:right="95"/>
              <w:jc w:val="both"/>
            </w:pPr>
            <w:r w:rsidRPr="008A7638">
              <w:t>Bajos niveles de cobertura de los servicios de tratamiento de aguas residuales. Menos de un 20% de cobertura de aguas residuales tratadas con respecto a la generación.</w:t>
            </w:r>
          </w:p>
        </w:tc>
        <w:tc>
          <w:tcPr>
            <w:tcW w:w="1351" w:type="dxa"/>
          </w:tcPr>
          <w:p w:rsidR="00514541" w:rsidRPr="008A7638" w:rsidRDefault="00514541">
            <w:pPr>
              <w:pStyle w:val="TableParagraph"/>
              <w:spacing w:before="119"/>
              <w:rPr>
                <w:b/>
              </w:rPr>
            </w:pPr>
          </w:p>
          <w:p w:rsidR="00514541" w:rsidRPr="008A7638" w:rsidRDefault="0086485A">
            <w:pPr>
              <w:pStyle w:val="TableParagraph"/>
              <w:spacing w:before="1"/>
              <w:ind w:left="9" w:right="2"/>
              <w:jc w:val="center"/>
            </w:pPr>
            <w:r w:rsidRPr="008A7638">
              <w:rPr>
                <w:spacing w:val="-10"/>
              </w:rPr>
              <w:t>4</w:t>
            </w:r>
          </w:p>
        </w:tc>
        <w:tc>
          <w:tcPr>
            <w:tcW w:w="900" w:type="dxa"/>
          </w:tcPr>
          <w:p w:rsidR="00514541" w:rsidRPr="008A7638" w:rsidRDefault="00514541">
            <w:pPr>
              <w:pStyle w:val="TableParagraph"/>
              <w:spacing w:before="119"/>
              <w:rPr>
                <w:b/>
              </w:rPr>
            </w:pPr>
          </w:p>
          <w:p w:rsidR="00514541" w:rsidRPr="008A7638" w:rsidRDefault="0086485A">
            <w:pPr>
              <w:pStyle w:val="TableParagraph"/>
              <w:spacing w:before="1"/>
              <w:ind w:left="10" w:right="3"/>
              <w:jc w:val="center"/>
            </w:pPr>
            <w:r w:rsidRPr="008A7638">
              <w:rPr>
                <w:spacing w:val="-10"/>
              </w:rPr>
              <w:t>2</w:t>
            </w:r>
          </w:p>
        </w:tc>
        <w:tc>
          <w:tcPr>
            <w:tcW w:w="1261" w:type="dxa"/>
          </w:tcPr>
          <w:p w:rsidR="00514541" w:rsidRPr="008A7638" w:rsidRDefault="00514541">
            <w:pPr>
              <w:pStyle w:val="TableParagraph"/>
              <w:spacing w:before="119"/>
              <w:rPr>
                <w:b/>
              </w:rPr>
            </w:pPr>
          </w:p>
          <w:p w:rsidR="00514541" w:rsidRPr="008A7638" w:rsidRDefault="0086485A">
            <w:pPr>
              <w:pStyle w:val="TableParagraph"/>
              <w:spacing w:before="1"/>
              <w:ind w:left="9" w:right="2"/>
              <w:jc w:val="center"/>
            </w:pPr>
            <w:r w:rsidRPr="008A7638">
              <w:rPr>
                <w:spacing w:val="-10"/>
              </w:rPr>
              <w:t>2</w:t>
            </w:r>
          </w:p>
        </w:tc>
        <w:tc>
          <w:tcPr>
            <w:tcW w:w="720" w:type="dxa"/>
          </w:tcPr>
          <w:p w:rsidR="00514541" w:rsidRPr="008A7638" w:rsidRDefault="00514541">
            <w:pPr>
              <w:pStyle w:val="TableParagraph"/>
              <w:spacing w:before="119"/>
              <w:rPr>
                <w:b/>
              </w:rPr>
            </w:pPr>
          </w:p>
          <w:p w:rsidR="00514541" w:rsidRPr="008A7638" w:rsidRDefault="0086485A">
            <w:pPr>
              <w:pStyle w:val="TableParagraph"/>
              <w:spacing w:before="1"/>
              <w:ind w:left="15" w:right="9"/>
              <w:jc w:val="center"/>
            </w:pPr>
            <w:r w:rsidRPr="008A7638">
              <w:rPr>
                <w:spacing w:val="-5"/>
              </w:rPr>
              <w:t>2.7</w:t>
            </w:r>
          </w:p>
        </w:tc>
      </w:tr>
      <w:tr w:rsidR="00514541" w:rsidRPr="008A7638">
        <w:trPr>
          <w:trHeight w:val="1012"/>
        </w:trPr>
        <w:tc>
          <w:tcPr>
            <w:tcW w:w="5591" w:type="dxa"/>
          </w:tcPr>
          <w:p w:rsidR="00514541" w:rsidRPr="008A7638" w:rsidRDefault="0086485A">
            <w:pPr>
              <w:pStyle w:val="TableParagraph"/>
              <w:ind w:left="108" w:right="102"/>
              <w:jc w:val="both"/>
            </w:pPr>
            <w:r w:rsidRPr="008A7638">
              <w:t xml:space="preserve">Bajos niveles de cobertura del alcantarillado sanitario y de capacidad de conducción a plantas de tratamiento de aguas </w:t>
            </w:r>
            <w:r w:rsidRPr="008A7638">
              <w:rPr>
                <w:spacing w:val="-2"/>
              </w:rPr>
              <w:t>residuales.</w:t>
            </w:r>
          </w:p>
        </w:tc>
        <w:tc>
          <w:tcPr>
            <w:tcW w:w="1351" w:type="dxa"/>
          </w:tcPr>
          <w:p w:rsidR="00514541" w:rsidRPr="008A7638" w:rsidRDefault="00514541">
            <w:pPr>
              <w:pStyle w:val="TableParagraph"/>
              <w:spacing w:before="119"/>
              <w:rPr>
                <w:b/>
              </w:rPr>
            </w:pPr>
          </w:p>
          <w:p w:rsidR="00514541" w:rsidRPr="008A7638" w:rsidRDefault="0086485A">
            <w:pPr>
              <w:pStyle w:val="TableParagraph"/>
              <w:spacing w:before="1"/>
              <w:ind w:left="9" w:right="2"/>
              <w:jc w:val="center"/>
            </w:pPr>
            <w:r w:rsidRPr="008A7638">
              <w:rPr>
                <w:spacing w:val="-10"/>
              </w:rPr>
              <w:t>4</w:t>
            </w:r>
          </w:p>
        </w:tc>
        <w:tc>
          <w:tcPr>
            <w:tcW w:w="900" w:type="dxa"/>
          </w:tcPr>
          <w:p w:rsidR="00514541" w:rsidRPr="008A7638" w:rsidRDefault="00514541">
            <w:pPr>
              <w:pStyle w:val="TableParagraph"/>
              <w:spacing w:before="119"/>
              <w:rPr>
                <w:b/>
              </w:rPr>
            </w:pPr>
          </w:p>
          <w:p w:rsidR="00514541" w:rsidRPr="008A7638" w:rsidRDefault="0086485A">
            <w:pPr>
              <w:pStyle w:val="TableParagraph"/>
              <w:spacing w:before="1"/>
              <w:ind w:left="10" w:right="3"/>
              <w:jc w:val="center"/>
            </w:pPr>
            <w:r w:rsidRPr="008A7638">
              <w:rPr>
                <w:spacing w:val="-10"/>
              </w:rPr>
              <w:t>2</w:t>
            </w:r>
          </w:p>
        </w:tc>
        <w:tc>
          <w:tcPr>
            <w:tcW w:w="1261" w:type="dxa"/>
          </w:tcPr>
          <w:p w:rsidR="00514541" w:rsidRPr="008A7638" w:rsidRDefault="00514541">
            <w:pPr>
              <w:pStyle w:val="TableParagraph"/>
              <w:spacing w:before="119"/>
              <w:rPr>
                <w:b/>
              </w:rPr>
            </w:pPr>
          </w:p>
          <w:p w:rsidR="00514541" w:rsidRPr="008A7638" w:rsidRDefault="0086485A">
            <w:pPr>
              <w:pStyle w:val="TableParagraph"/>
              <w:spacing w:before="1"/>
              <w:ind w:left="9" w:right="2"/>
              <w:jc w:val="center"/>
            </w:pPr>
            <w:r w:rsidRPr="008A7638">
              <w:rPr>
                <w:spacing w:val="-10"/>
              </w:rPr>
              <w:t>2</w:t>
            </w:r>
          </w:p>
        </w:tc>
        <w:tc>
          <w:tcPr>
            <w:tcW w:w="720" w:type="dxa"/>
          </w:tcPr>
          <w:p w:rsidR="00514541" w:rsidRPr="008A7638" w:rsidRDefault="00514541">
            <w:pPr>
              <w:pStyle w:val="TableParagraph"/>
              <w:spacing w:before="119"/>
              <w:rPr>
                <w:b/>
              </w:rPr>
            </w:pPr>
          </w:p>
          <w:p w:rsidR="00514541" w:rsidRPr="008A7638" w:rsidRDefault="0086485A">
            <w:pPr>
              <w:pStyle w:val="TableParagraph"/>
              <w:spacing w:before="1"/>
              <w:ind w:left="15" w:right="9"/>
              <w:jc w:val="center"/>
            </w:pPr>
            <w:r w:rsidRPr="008A7638">
              <w:rPr>
                <w:spacing w:val="-5"/>
              </w:rPr>
              <w:t>2.7</w:t>
            </w:r>
          </w:p>
        </w:tc>
      </w:tr>
    </w:tbl>
    <w:p w:rsidR="00514541" w:rsidRPr="008A7638" w:rsidRDefault="00514541">
      <w:pPr>
        <w:pStyle w:val="TableParagraph"/>
        <w:jc w:val="center"/>
        <w:sectPr w:rsidR="00514541" w:rsidRPr="008A7638" w:rsidSect="002B5F81">
          <w:headerReference w:type="default" r:id="rId101"/>
          <w:footerReference w:type="default" r:id="rId102"/>
          <w:pgSz w:w="12240" w:h="15840"/>
          <w:pgMar w:top="1400" w:right="1080" w:bottom="1180" w:left="1080" w:header="0" w:footer="984" w:gutter="0"/>
          <w:pgNumType w:start="99"/>
          <w:cols w:space="720"/>
        </w:sectPr>
      </w:pPr>
    </w:p>
    <w:p w:rsidR="00514541" w:rsidRPr="008A7638" w:rsidRDefault="0086485A">
      <w:pPr>
        <w:spacing w:before="98" w:after="3"/>
        <w:ind w:left="1800"/>
        <w:rPr>
          <w:b/>
          <w:sz w:val="24"/>
        </w:rPr>
      </w:pPr>
      <w:r w:rsidRPr="008A7638">
        <w:rPr>
          <w:b/>
          <w:sz w:val="24"/>
        </w:rPr>
        <w:lastRenderedPageBreak/>
        <w:t>Herramienta</w:t>
      </w:r>
      <w:r w:rsidRPr="008A7638">
        <w:rPr>
          <w:b/>
          <w:spacing w:val="-4"/>
          <w:sz w:val="24"/>
        </w:rPr>
        <w:t xml:space="preserve"> </w:t>
      </w:r>
      <w:r w:rsidRPr="008A7638">
        <w:rPr>
          <w:b/>
          <w:sz w:val="24"/>
        </w:rPr>
        <w:t>8.</w:t>
      </w:r>
      <w:r w:rsidRPr="008A7638">
        <w:rPr>
          <w:b/>
          <w:spacing w:val="-1"/>
          <w:sz w:val="24"/>
        </w:rPr>
        <w:t xml:space="preserve"> </w:t>
      </w:r>
      <w:r w:rsidRPr="008A7638">
        <w:rPr>
          <w:b/>
          <w:sz w:val="24"/>
        </w:rPr>
        <w:t>Matriz de</w:t>
      </w:r>
      <w:r w:rsidRPr="008A7638">
        <w:rPr>
          <w:b/>
          <w:spacing w:val="-2"/>
          <w:sz w:val="24"/>
        </w:rPr>
        <w:t xml:space="preserve"> Causalidad</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432"/>
        <w:gridCol w:w="4229"/>
        <w:gridCol w:w="5406"/>
      </w:tblGrid>
      <w:tr w:rsidR="00514541" w:rsidRPr="008A7638" w:rsidTr="00F762AD">
        <w:trPr>
          <w:trHeight w:val="251"/>
        </w:trPr>
        <w:tc>
          <w:tcPr>
            <w:tcW w:w="2516" w:type="dxa"/>
            <w:shd w:val="clear" w:color="auto" w:fill="548DD4" w:themeFill="text2" w:themeFillTint="99"/>
          </w:tcPr>
          <w:p w:rsidR="00514541" w:rsidRPr="008A7638" w:rsidRDefault="0086485A">
            <w:pPr>
              <w:pStyle w:val="TableParagraph"/>
              <w:spacing w:line="232" w:lineRule="exact"/>
              <w:ind w:left="799"/>
              <w:rPr>
                <w:b/>
              </w:rPr>
            </w:pPr>
            <w:r w:rsidRPr="008A7638">
              <w:rPr>
                <w:b/>
                <w:spacing w:val="-2"/>
              </w:rPr>
              <w:t>Problema</w:t>
            </w:r>
          </w:p>
        </w:tc>
        <w:tc>
          <w:tcPr>
            <w:tcW w:w="2432" w:type="dxa"/>
            <w:shd w:val="clear" w:color="auto" w:fill="548DD4" w:themeFill="text2" w:themeFillTint="99"/>
          </w:tcPr>
          <w:p w:rsidR="00514541" w:rsidRPr="008A7638" w:rsidRDefault="0086485A">
            <w:pPr>
              <w:pStyle w:val="TableParagraph"/>
              <w:spacing w:line="232" w:lineRule="exact"/>
              <w:ind w:left="457"/>
              <w:rPr>
                <w:b/>
              </w:rPr>
            </w:pPr>
            <w:r w:rsidRPr="008A7638">
              <w:rPr>
                <w:b/>
              </w:rPr>
              <w:t>Causas</w:t>
            </w:r>
            <w:r w:rsidRPr="008A7638">
              <w:rPr>
                <w:b/>
                <w:spacing w:val="-2"/>
              </w:rPr>
              <w:t xml:space="preserve"> Directas</w:t>
            </w:r>
          </w:p>
        </w:tc>
        <w:tc>
          <w:tcPr>
            <w:tcW w:w="4229" w:type="dxa"/>
            <w:shd w:val="clear" w:color="auto" w:fill="548DD4" w:themeFill="text2" w:themeFillTint="99"/>
          </w:tcPr>
          <w:p w:rsidR="00514541" w:rsidRPr="008A7638" w:rsidRDefault="0086485A">
            <w:pPr>
              <w:pStyle w:val="TableParagraph"/>
              <w:spacing w:line="232" w:lineRule="exact"/>
              <w:ind w:left="1273"/>
              <w:rPr>
                <w:b/>
              </w:rPr>
            </w:pPr>
            <w:r w:rsidRPr="008A7638">
              <w:rPr>
                <w:b/>
              </w:rPr>
              <w:t>Causas</w:t>
            </w:r>
            <w:r w:rsidRPr="008A7638">
              <w:rPr>
                <w:b/>
                <w:spacing w:val="-2"/>
              </w:rPr>
              <w:t xml:space="preserve"> Indirectas</w:t>
            </w:r>
          </w:p>
        </w:tc>
        <w:tc>
          <w:tcPr>
            <w:tcW w:w="5406" w:type="dxa"/>
            <w:shd w:val="clear" w:color="auto" w:fill="548DD4" w:themeFill="text2" w:themeFillTint="99"/>
          </w:tcPr>
          <w:p w:rsidR="00514541" w:rsidRPr="008A7638" w:rsidRDefault="0086485A">
            <w:pPr>
              <w:pStyle w:val="TableParagraph"/>
              <w:spacing w:line="232" w:lineRule="exact"/>
              <w:ind w:left="1470"/>
              <w:rPr>
                <w:b/>
              </w:rPr>
            </w:pPr>
            <w:r w:rsidRPr="008A7638">
              <w:rPr>
                <w:b/>
              </w:rPr>
              <w:t>Referencias</w:t>
            </w:r>
            <w:r w:rsidRPr="008A7638">
              <w:rPr>
                <w:b/>
                <w:spacing w:val="-7"/>
              </w:rPr>
              <w:t xml:space="preserve"> </w:t>
            </w:r>
            <w:r w:rsidRPr="008A7638">
              <w:rPr>
                <w:b/>
                <w:spacing w:val="-2"/>
              </w:rPr>
              <w:t>Bibliográficas</w:t>
            </w:r>
          </w:p>
        </w:tc>
      </w:tr>
      <w:tr w:rsidR="00514541" w:rsidRPr="008A7638">
        <w:trPr>
          <w:trHeight w:val="267"/>
        </w:trPr>
        <w:tc>
          <w:tcPr>
            <w:tcW w:w="2516" w:type="dxa"/>
            <w:vMerge w:val="restart"/>
            <w:shd w:val="clear" w:color="auto" w:fill="DEEAF6"/>
          </w:tcPr>
          <w:p w:rsidR="00514541" w:rsidRPr="008A7638" w:rsidRDefault="0086485A">
            <w:pPr>
              <w:pStyle w:val="TableParagraph"/>
              <w:ind w:left="107" w:right="99"/>
              <w:jc w:val="both"/>
              <w:rPr>
                <w:sz w:val="24"/>
              </w:rPr>
            </w:pPr>
            <w:r w:rsidRPr="008A7638">
              <w:rPr>
                <w:sz w:val="24"/>
              </w:rPr>
              <w:t>Inseguridad Hídrica (Acceso desigual al servicio</w:t>
            </w:r>
            <w:r w:rsidRPr="008A7638">
              <w:rPr>
                <w:spacing w:val="-15"/>
                <w:sz w:val="24"/>
              </w:rPr>
              <w:t xml:space="preserve"> </w:t>
            </w:r>
            <w:r w:rsidRPr="008A7638">
              <w:rPr>
                <w:sz w:val="24"/>
              </w:rPr>
              <w:t>de</w:t>
            </w:r>
            <w:r w:rsidRPr="008A7638">
              <w:rPr>
                <w:spacing w:val="-15"/>
                <w:sz w:val="24"/>
              </w:rPr>
              <w:t xml:space="preserve"> </w:t>
            </w:r>
            <w:r w:rsidRPr="008A7638">
              <w:rPr>
                <w:sz w:val="24"/>
              </w:rPr>
              <w:t>agua</w:t>
            </w:r>
            <w:r w:rsidRPr="008A7638">
              <w:rPr>
                <w:spacing w:val="-15"/>
                <w:sz w:val="24"/>
              </w:rPr>
              <w:t xml:space="preserve"> </w:t>
            </w:r>
            <w:r w:rsidRPr="008A7638">
              <w:rPr>
                <w:sz w:val="24"/>
              </w:rPr>
              <w:t xml:space="preserve">potable en la provincia de </w:t>
            </w:r>
            <w:r w:rsidRPr="008A7638">
              <w:rPr>
                <w:spacing w:val="-2"/>
                <w:sz w:val="24"/>
              </w:rPr>
              <w:t>Santiago)</w:t>
            </w:r>
          </w:p>
        </w:tc>
        <w:tc>
          <w:tcPr>
            <w:tcW w:w="2432" w:type="dxa"/>
            <w:vMerge w:val="restart"/>
            <w:shd w:val="clear" w:color="auto" w:fill="DEEAF6"/>
          </w:tcPr>
          <w:p w:rsidR="00514541" w:rsidRPr="008A7638" w:rsidRDefault="0086485A">
            <w:pPr>
              <w:pStyle w:val="TableParagraph"/>
              <w:ind w:left="107" w:right="95"/>
              <w:jc w:val="both"/>
              <w:rPr>
                <w:sz w:val="24"/>
              </w:rPr>
            </w:pPr>
            <w:r w:rsidRPr="008A7638">
              <w:rPr>
                <w:sz w:val="24"/>
              </w:rPr>
              <w:t>Tuberías</w:t>
            </w:r>
            <w:r w:rsidRPr="008A7638">
              <w:rPr>
                <w:spacing w:val="-10"/>
                <w:sz w:val="24"/>
              </w:rPr>
              <w:t xml:space="preserve"> </w:t>
            </w:r>
            <w:r w:rsidRPr="008A7638">
              <w:rPr>
                <w:sz w:val="24"/>
              </w:rPr>
              <w:t>obsoletas</w:t>
            </w:r>
            <w:r w:rsidRPr="008A7638">
              <w:rPr>
                <w:spacing w:val="-11"/>
                <w:sz w:val="24"/>
              </w:rPr>
              <w:t xml:space="preserve"> </w:t>
            </w:r>
            <w:r w:rsidRPr="008A7638">
              <w:rPr>
                <w:sz w:val="24"/>
              </w:rPr>
              <w:t>que reducen su capacidad de transportación y presencia de fugas.</w:t>
            </w:r>
          </w:p>
        </w:tc>
        <w:tc>
          <w:tcPr>
            <w:tcW w:w="4229" w:type="dxa"/>
            <w:tcBorders>
              <w:bottom w:val="nil"/>
            </w:tcBorders>
            <w:shd w:val="clear" w:color="auto" w:fill="DEEAF6"/>
          </w:tcPr>
          <w:p w:rsidR="00514541" w:rsidRPr="008A7638" w:rsidRDefault="0086485A">
            <w:pPr>
              <w:pStyle w:val="TableParagraph"/>
              <w:spacing w:line="248" w:lineRule="exact"/>
              <w:ind w:left="107"/>
              <w:rPr>
                <w:sz w:val="24"/>
              </w:rPr>
            </w:pPr>
            <w:r w:rsidRPr="008A7638">
              <w:rPr>
                <w:spacing w:val="-2"/>
                <w:sz w:val="24"/>
              </w:rPr>
              <w:t>Limitado</w:t>
            </w:r>
            <w:r w:rsidRPr="008A7638">
              <w:rPr>
                <w:spacing w:val="-4"/>
                <w:sz w:val="24"/>
              </w:rPr>
              <w:t xml:space="preserve"> </w:t>
            </w:r>
            <w:r w:rsidRPr="008A7638">
              <w:rPr>
                <w:spacing w:val="-2"/>
                <w:sz w:val="24"/>
              </w:rPr>
              <w:t>presupuesto</w:t>
            </w:r>
            <w:r w:rsidRPr="008A7638">
              <w:rPr>
                <w:sz w:val="24"/>
              </w:rPr>
              <w:t xml:space="preserve"> </w:t>
            </w:r>
            <w:r w:rsidRPr="008A7638">
              <w:rPr>
                <w:spacing w:val="-2"/>
                <w:sz w:val="24"/>
              </w:rPr>
              <w:t>para mantenimiento</w:t>
            </w:r>
          </w:p>
        </w:tc>
        <w:tc>
          <w:tcPr>
            <w:tcW w:w="5406" w:type="dxa"/>
            <w:tcBorders>
              <w:bottom w:val="nil"/>
            </w:tcBorders>
            <w:shd w:val="clear" w:color="auto" w:fill="DEEAF6"/>
          </w:tcPr>
          <w:p w:rsidR="00514541" w:rsidRPr="008A7638" w:rsidRDefault="00557757">
            <w:pPr>
              <w:pStyle w:val="TableParagraph"/>
              <w:spacing w:line="248" w:lineRule="exact"/>
              <w:ind w:left="107"/>
              <w:rPr>
                <w:sz w:val="24"/>
              </w:rPr>
            </w:pPr>
            <w:hyperlink r:id="rId103">
              <w:r w:rsidR="0086485A" w:rsidRPr="008A7638">
                <w:rPr>
                  <w:color w:val="0000FF"/>
                  <w:spacing w:val="-2"/>
                  <w:sz w:val="24"/>
                  <w:u w:val="single" w:color="0000FF"/>
                </w:rPr>
                <w:t>https://www.diariolibre.com/actualidad/ciudad/2023/</w:t>
              </w:r>
            </w:hyperlink>
          </w:p>
        </w:tc>
      </w:tr>
      <w:tr w:rsidR="00514541" w:rsidRPr="008A7638">
        <w:trPr>
          <w:trHeight w:val="265"/>
        </w:trPr>
        <w:tc>
          <w:tcPr>
            <w:tcW w:w="2516" w:type="dxa"/>
            <w:vMerge/>
            <w:tcBorders>
              <w:top w:val="nil"/>
            </w:tcBorders>
            <w:shd w:val="clear" w:color="auto" w:fill="DEEAF6"/>
          </w:tcPr>
          <w:p w:rsidR="00514541" w:rsidRPr="008A7638" w:rsidRDefault="00514541">
            <w:pPr>
              <w:rPr>
                <w:sz w:val="2"/>
                <w:szCs w:val="2"/>
              </w:rPr>
            </w:pPr>
          </w:p>
        </w:tc>
        <w:tc>
          <w:tcPr>
            <w:tcW w:w="2432" w:type="dxa"/>
            <w:vMerge/>
            <w:tcBorders>
              <w:top w:val="nil"/>
            </w:tcBorders>
            <w:shd w:val="clear" w:color="auto" w:fill="DEEAF6"/>
          </w:tcPr>
          <w:p w:rsidR="00514541" w:rsidRPr="008A7638" w:rsidRDefault="00514541">
            <w:pPr>
              <w:rPr>
                <w:sz w:val="2"/>
                <w:szCs w:val="2"/>
              </w:rPr>
            </w:pPr>
          </w:p>
        </w:tc>
        <w:tc>
          <w:tcPr>
            <w:tcW w:w="4229" w:type="dxa"/>
            <w:tcBorders>
              <w:top w:val="nil"/>
              <w:bottom w:val="nil"/>
            </w:tcBorders>
            <w:shd w:val="clear" w:color="auto" w:fill="DEEAF6"/>
          </w:tcPr>
          <w:p w:rsidR="00514541" w:rsidRPr="008A7638" w:rsidRDefault="0086485A">
            <w:pPr>
              <w:pStyle w:val="TableParagraph"/>
              <w:spacing w:line="246" w:lineRule="exact"/>
              <w:ind w:left="107"/>
              <w:rPr>
                <w:sz w:val="24"/>
              </w:rPr>
            </w:pPr>
            <w:r w:rsidRPr="008A7638">
              <w:rPr>
                <w:sz w:val="24"/>
              </w:rPr>
              <w:t>de</w:t>
            </w:r>
            <w:r w:rsidRPr="008A7638">
              <w:rPr>
                <w:spacing w:val="-2"/>
                <w:sz w:val="24"/>
              </w:rPr>
              <w:t xml:space="preserve"> </w:t>
            </w:r>
            <w:r w:rsidRPr="008A7638">
              <w:rPr>
                <w:sz w:val="24"/>
              </w:rPr>
              <w:t>los</w:t>
            </w:r>
            <w:r w:rsidRPr="008A7638">
              <w:rPr>
                <w:spacing w:val="-1"/>
                <w:sz w:val="24"/>
              </w:rPr>
              <w:t xml:space="preserve"> </w:t>
            </w:r>
            <w:r w:rsidRPr="008A7638">
              <w:rPr>
                <w:sz w:val="24"/>
              </w:rPr>
              <w:t>componentes</w:t>
            </w:r>
            <w:r w:rsidRPr="008A7638">
              <w:rPr>
                <w:spacing w:val="-1"/>
                <w:sz w:val="24"/>
              </w:rPr>
              <w:t xml:space="preserve"> </w:t>
            </w:r>
            <w:r w:rsidRPr="008A7638">
              <w:rPr>
                <w:sz w:val="24"/>
              </w:rPr>
              <w:t xml:space="preserve">del </w:t>
            </w:r>
            <w:r w:rsidRPr="008A7638">
              <w:rPr>
                <w:spacing w:val="-2"/>
                <w:sz w:val="24"/>
              </w:rPr>
              <w:t>sistema</w:t>
            </w:r>
          </w:p>
        </w:tc>
        <w:tc>
          <w:tcPr>
            <w:tcW w:w="5406" w:type="dxa"/>
            <w:tcBorders>
              <w:top w:val="nil"/>
              <w:bottom w:val="nil"/>
            </w:tcBorders>
            <w:shd w:val="clear" w:color="auto" w:fill="DEEAF6"/>
          </w:tcPr>
          <w:p w:rsidR="00514541" w:rsidRPr="008A7638" w:rsidRDefault="00557757">
            <w:pPr>
              <w:pStyle w:val="TableParagraph"/>
              <w:spacing w:line="246" w:lineRule="exact"/>
              <w:ind w:left="107"/>
              <w:rPr>
                <w:sz w:val="24"/>
              </w:rPr>
            </w:pPr>
            <w:hyperlink r:id="rId104">
              <w:r w:rsidR="0086485A" w:rsidRPr="008A7638">
                <w:rPr>
                  <w:color w:val="0000FF"/>
                  <w:spacing w:val="-2"/>
                  <w:sz w:val="24"/>
                  <w:u w:val="single" w:color="0000FF"/>
                </w:rPr>
                <w:t>10/26/CORAASAN-cita-factores-han-afectado-</w:t>
              </w:r>
            </w:hyperlink>
          </w:p>
        </w:tc>
      </w:tr>
      <w:tr w:rsidR="00514541" w:rsidRPr="008A7638">
        <w:trPr>
          <w:trHeight w:val="266"/>
        </w:trPr>
        <w:tc>
          <w:tcPr>
            <w:tcW w:w="2516" w:type="dxa"/>
            <w:vMerge/>
            <w:tcBorders>
              <w:top w:val="nil"/>
            </w:tcBorders>
            <w:shd w:val="clear" w:color="auto" w:fill="DEEAF6"/>
          </w:tcPr>
          <w:p w:rsidR="00514541" w:rsidRPr="008A7638" w:rsidRDefault="00514541">
            <w:pPr>
              <w:rPr>
                <w:sz w:val="2"/>
                <w:szCs w:val="2"/>
              </w:rPr>
            </w:pPr>
          </w:p>
        </w:tc>
        <w:tc>
          <w:tcPr>
            <w:tcW w:w="2432" w:type="dxa"/>
            <w:vMerge/>
            <w:tcBorders>
              <w:top w:val="nil"/>
            </w:tcBorders>
            <w:shd w:val="clear" w:color="auto" w:fill="DEEAF6"/>
          </w:tcPr>
          <w:p w:rsidR="00514541" w:rsidRPr="008A7638" w:rsidRDefault="00514541">
            <w:pPr>
              <w:rPr>
                <w:sz w:val="2"/>
                <w:szCs w:val="2"/>
              </w:rPr>
            </w:pPr>
          </w:p>
        </w:tc>
        <w:tc>
          <w:tcPr>
            <w:tcW w:w="4229" w:type="dxa"/>
            <w:tcBorders>
              <w:top w:val="nil"/>
              <w:bottom w:val="nil"/>
            </w:tcBorders>
            <w:shd w:val="clear" w:color="auto" w:fill="DEEAF6"/>
          </w:tcPr>
          <w:p w:rsidR="00514541" w:rsidRPr="008A7638" w:rsidRDefault="0086485A">
            <w:pPr>
              <w:pStyle w:val="TableParagraph"/>
              <w:spacing w:line="246" w:lineRule="exact"/>
              <w:ind w:left="107"/>
              <w:rPr>
                <w:sz w:val="24"/>
              </w:rPr>
            </w:pPr>
            <w:r w:rsidRPr="008A7638">
              <w:rPr>
                <w:sz w:val="24"/>
              </w:rPr>
              <w:t>Limitado</w:t>
            </w:r>
            <w:r w:rsidRPr="008A7638">
              <w:rPr>
                <w:spacing w:val="38"/>
                <w:sz w:val="24"/>
              </w:rPr>
              <w:t xml:space="preserve"> </w:t>
            </w:r>
            <w:r w:rsidRPr="008A7638">
              <w:rPr>
                <w:sz w:val="24"/>
              </w:rPr>
              <w:t>equipo</w:t>
            </w:r>
            <w:r w:rsidRPr="008A7638">
              <w:rPr>
                <w:spacing w:val="39"/>
                <w:sz w:val="24"/>
              </w:rPr>
              <w:t xml:space="preserve"> </w:t>
            </w:r>
            <w:r w:rsidRPr="008A7638">
              <w:rPr>
                <w:sz w:val="24"/>
              </w:rPr>
              <w:t>para</w:t>
            </w:r>
            <w:r w:rsidRPr="008A7638">
              <w:rPr>
                <w:spacing w:val="38"/>
                <w:sz w:val="24"/>
              </w:rPr>
              <w:t xml:space="preserve"> </w:t>
            </w:r>
            <w:r w:rsidRPr="008A7638">
              <w:rPr>
                <w:sz w:val="24"/>
              </w:rPr>
              <w:t>mantenimiento</w:t>
            </w:r>
            <w:r w:rsidRPr="008A7638">
              <w:rPr>
                <w:spacing w:val="39"/>
                <w:sz w:val="24"/>
              </w:rPr>
              <w:t xml:space="preserve"> </w:t>
            </w:r>
            <w:r w:rsidRPr="008A7638">
              <w:rPr>
                <w:spacing w:val="-5"/>
                <w:sz w:val="24"/>
              </w:rPr>
              <w:t>de</w:t>
            </w:r>
          </w:p>
        </w:tc>
        <w:tc>
          <w:tcPr>
            <w:tcW w:w="5406" w:type="dxa"/>
            <w:tcBorders>
              <w:top w:val="nil"/>
              <w:bottom w:val="nil"/>
            </w:tcBorders>
            <w:shd w:val="clear" w:color="auto" w:fill="DEEAF6"/>
          </w:tcPr>
          <w:p w:rsidR="00514541" w:rsidRPr="008A7638" w:rsidRDefault="00557757">
            <w:pPr>
              <w:pStyle w:val="TableParagraph"/>
              <w:spacing w:line="246" w:lineRule="exact"/>
              <w:ind w:left="107"/>
              <w:rPr>
                <w:sz w:val="24"/>
              </w:rPr>
            </w:pPr>
            <w:hyperlink r:id="rId105">
              <w:r w:rsidR="0086485A" w:rsidRPr="008A7638">
                <w:rPr>
                  <w:color w:val="0000FF"/>
                  <w:spacing w:val="-2"/>
                  <w:sz w:val="24"/>
                  <w:u w:val="single" w:color="0000FF"/>
                </w:rPr>
                <w:t>suministro-de-agua/2505141</w:t>
              </w:r>
            </w:hyperlink>
          </w:p>
        </w:tc>
      </w:tr>
      <w:tr w:rsidR="00514541" w:rsidRPr="008A7638">
        <w:trPr>
          <w:trHeight w:val="265"/>
        </w:trPr>
        <w:tc>
          <w:tcPr>
            <w:tcW w:w="2516" w:type="dxa"/>
            <w:vMerge/>
            <w:tcBorders>
              <w:top w:val="nil"/>
            </w:tcBorders>
            <w:shd w:val="clear" w:color="auto" w:fill="DEEAF6"/>
          </w:tcPr>
          <w:p w:rsidR="00514541" w:rsidRPr="008A7638" w:rsidRDefault="00514541">
            <w:pPr>
              <w:rPr>
                <w:sz w:val="2"/>
                <w:szCs w:val="2"/>
              </w:rPr>
            </w:pPr>
          </w:p>
        </w:tc>
        <w:tc>
          <w:tcPr>
            <w:tcW w:w="2432" w:type="dxa"/>
            <w:vMerge/>
            <w:tcBorders>
              <w:top w:val="nil"/>
            </w:tcBorders>
            <w:shd w:val="clear" w:color="auto" w:fill="DEEAF6"/>
          </w:tcPr>
          <w:p w:rsidR="00514541" w:rsidRPr="008A7638" w:rsidRDefault="00514541">
            <w:pPr>
              <w:rPr>
                <w:sz w:val="2"/>
                <w:szCs w:val="2"/>
              </w:rPr>
            </w:pPr>
          </w:p>
        </w:tc>
        <w:tc>
          <w:tcPr>
            <w:tcW w:w="4229" w:type="dxa"/>
            <w:tcBorders>
              <w:top w:val="nil"/>
              <w:bottom w:val="nil"/>
            </w:tcBorders>
            <w:shd w:val="clear" w:color="auto" w:fill="DEEAF6"/>
          </w:tcPr>
          <w:p w:rsidR="00514541" w:rsidRPr="008A7638" w:rsidRDefault="0086485A">
            <w:pPr>
              <w:pStyle w:val="TableParagraph"/>
              <w:spacing w:line="246" w:lineRule="exact"/>
              <w:ind w:left="107"/>
              <w:rPr>
                <w:sz w:val="24"/>
              </w:rPr>
            </w:pPr>
            <w:r w:rsidRPr="008A7638">
              <w:rPr>
                <w:spacing w:val="-2"/>
                <w:sz w:val="24"/>
              </w:rPr>
              <w:t>tuberías</w:t>
            </w:r>
          </w:p>
        </w:tc>
        <w:tc>
          <w:tcPr>
            <w:tcW w:w="5406" w:type="dxa"/>
            <w:tcBorders>
              <w:top w:val="nil"/>
              <w:bottom w:val="nil"/>
            </w:tcBorders>
            <w:shd w:val="clear" w:color="auto" w:fill="DEEAF6"/>
          </w:tcPr>
          <w:p w:rsidR="00514541" w:rsidRPr="008A7638" w:rsidRDefault="00514541">
            <w:pPr>
              <w:pStyle w:val="TableParagraph"/>
              <w:rPr>
                <w:sz w:val="18"/>
              </w:rPr>
            </w:pPr>
          </w:p>
        </w:tc>
      </w:tr>
      <w:tr w:rsidR="00514541" w:rsidRPr="008A7638">
        <w:trPr>
          <w:trHeight w:val="266"/>
        </w:trPr>
        <w:tc>
          <w:tcPr>
            <w:tcW w:w="2516" w:type="dxa"/>
            <w:vMerge/>
            <w:tcBorders>
              <w:top w:val="nil"/>
            </w:tcBorders>
            <w:shd w:val="clear" w:color="auto" w:fill="DEEAF6"/>
          </w:tcPr>
          <w:p w:rsidR="00514541" w:rsidRPr="008A7638" w:rsidRDefault="00514541">
            <w:pPr>
              <w:rPr>
                <w:sz w:val="2"/>
                <w:szCs w:val="2"/>
              </w:rPr>
            </w:pPr>
          </w:p>
        </w:tc>
        <w:tc>
          <w:tcPr>
            <w:tcW w:w="2432" w:type="dxa"/>
            <w:vMerge/>
            <w:tcBorders>
              <w:top w:val="nil"/>
            </w:tcBorders>
            <w:shd w:val="clear" w:color="auto" w:fill="DEEAF6"/>
          </w:tcPr>
          <w:p w:rsidR="00514541" w:rsidRPr="008A7638" w:rsidRDefault="00514541">
            <w:pPr>
              <w:rPr>
                <w:sz w:val="2"/>
                <w:szCs w:val="2"/>
              </w:rPr>
            </w:pPr>
          </w:p>
        </w:tc>
        <w:tc>
          <w:tcPr>
            <w:tcW w:w="4229" w:type="dxa"/>
            <w:tcBorders>
              <w:top w:val="nil"/>
              <w:bottom w:val="nil"/>
            </w:tcBorders>
            <w:shd w:val="clear" w:color="auto" w:fill="DEEAF6"/>
          </w:tcPr>
          <w:p w:rsidR="00514541" w:rsidRPr="008A7638" w:rsidRDefault="0086485A">
            <w:pPr>
              <w:pStyle w:val="TableParagraph"/>
              <w:spacing w:line="246" w:lineRule="exact"/>
              <w:ind w:left="107"/>
              <w:rPr>
                <w:sz w:val="24"/>
              </w:rPr>
            </w:pPr>
            <w:r w:rsidRPr="008A7638">
              <w:rPr>
                <w:sz w:val="24"/>
              </w:rPr>
              <w:t>Información</w:t>
            </w:r>
            <w:r w:rsidRPr="008A7638">
              <w:rPr>
                <w:spacing w:val="-16"/>
                <w:sz w:val="24"/>
              </w:rPr>
              <w:t xml:space="preserve"> </w:t>
            </w:r>
            <w:r w:rsidRPr="008A7638">
              <w:rPr>
                <w:sz w:val="24"/>
              </w:rPr>
              <w:t>no</w:t>
            </w:r>
            <w:r w:rsidRPr="008A7638">
              <w:rPr>
                <w:spacing w:val="-11"/>
                <w:sz w:val="24"/>
              </w:rPr>
              <w:t xml:space="preserve"> </w:t>
            </w:r>
            <w:r w:rsidRPr="008A7638">
              <w:rPr>
                <w:sz w:val="24"/>
              </w:rPr>
              <w:t>desagregada</w:t>
            </w:r>
            <w:r w:rsidRPr="008A7638">
              <w:rPr>
                <w:spacing w:val="-15"/>
                <w:sz w:val="24"/>
              </w:rPr>
              <w:t xml:space="preserve"> </w:t>
            </w:r>
            <w:r w:rsidRPr="008A7638">
              <w:rPr>
                <w:sz w:val="24"/>
              </w:rPr>
              <w:t>por</w:t>
            </w:r>
            <w:r w:rsidRPr="008A7638">
              <w:rPr>
                <w:spacing w:val="-12"/>
                <w:sz w:val="24"/>
              </w:rPr>
              <w:t xml:space="preserve"> </w:t>
            </w:r>
            <w:r w:rsidRPr="008A7638">
              <w:rPr>
                <w:sz w:val="24"/>
              </w:rPr>
              <w:t>género</w:t>
            </w:r>
            <w:r w:rsidRPr="008A7638">
              <w:rPr>
                <w:spacing w:val="-14"/>
                <w:sz w:val="24"/>
              </w:rPr>
              <w:t xml:space="preserve"> </w:t>
            </w:r>
            <w:r w:rsidRPr="008A7638">
              <w:rPr>
                <w:spacing w:val="-5"/>
                <w:sz w:val="24"/>
              </w:rPr>
              <w:t>ni</w:t>
            </w:r>
          </w:p>
        </w:tc>
        <w:tc>
          <w:tcPr>
            <w:tcW w:w="5406" w:type="dxa"/>
            <w:tcBorders>
              <w:top w:val="nil"/>
              <w:bottom w:val="nil"/>
            </w:tcBorders>
            <w:shd w:val="clear" w:color="auto" w:fill="DEEAF6"/>
          </w:tcPr>
          <w:p w:rsidR="00514541" w:rsidRPr="008A7638" w:rsidRDefault="00514541">
            <w:pPr>
              <w:pStyle w:val="TableParagraph"/>
              <w:rPr>
                <w:sz w:val="18"/>
              </w:rPr>
            </w:pPr>
          </w:p>
        </w:tc>
      </w:tr>
      <w:tr w:rsidR="00514541" w:rsidRPr="008A7638">
        <w:trPr>
          <w:trHeight w:val="266"/>
        </w:trPr>
        <w:tc>
          <w:tcPr>
            <w:tcW w:w="2516" w:type="dxa"/>
            <w:vMerge/>
            <w:tcBorders>
              <w:top w:val="nil"/>
            </w:tcBorders>
            <w:shd w:val="clear" w:color="auto" w:fill="DEEAF6"/>
          </w:tcPr>
          <w:p w:rsidR="00514541" w:rsidRPr="008A7638" w:rsidRDefault="00514541">
            <w:pPr>
              <w:rPr>
                <w:sz w:val="2"/>
                <w:szCs w:val="2"/>
              </w:rPr>
            </w:pPr>
          </w:p>
        </w:tc>
        <w:tc>
          <w:tcPr>
            <w:tcW w:w="2432" w:type="dxa"/>
            <w:vMerge/>
            <w:tcBorders>
              <w:top w:val="nil"/>
            </w:tcBorders>
            <w:shd w:val="clear" w:color="auto" w:fill="DEEAF6"/>
          </w:tcPr>
          <w:p w:rsidR="00514541" w:rsidRPr="008A7638" w:rsidRDefault="00514541">
            <w:pPr>
              <w:rPr>
                <w:sz w:val="2"/>
                <w:szCs w:val="2"/>
              </w:rPr>
            </w:pPr>
          </w:p>
        </w:tc>
        <w:tc>
          <w:tcPr>
            <w:tcW w:w="4229" w:type="dxa"/>
            <w:tcBorders>
              <w:top w:val="nil"/>
              <w:bottom w:val="nil"/>
            </w:tcBorders>
            <w:shd w:val="clear" w:color="auto" w:fill="DEEAF6"/>
          </w:tcPr>
          <w:p w:rsidR="00514541" w:rsidRPr="008A7638" w:rsidRDefault="0086485A">
            <w:pPr>
              <w:pStyle w:val="TableParagraph"/>
              <w:spacing w:line="246" w:lineRule="exact"/>
              <w:ind w:left="107"/>
              <w:rPr>
                <w:sz w:val="24"/>
              </w:rPr>
            </w:pPr>
            <w:r w:rsidRPr="008A7638">
              <w:rPr>
                <w:sz w:val="24"/>
              </w:rPr>
              <w:t>por</w:t>
            </w:r>
            <w:r w:rsidRPr="008A7638">
              <w:rPr>
                <w:spacing w:val="17"/>
                <w:sz w:val="24"/>
              </w:rPr>
              <w:t xml:space="preserve"> </w:t>
            </w:r>
            <w:r w:rsidRPr="008A7638">
              <w:rPr>
                <w:sz w:val="24"/>
              </w:rPr>
              <w:t>zona</w:t>
            </w:r>
            <w:r w:rsidRPr="008A7638">
              <w:rPr>
                <w:spacing w:val="17"/>
                <w:sz w:val="24"/>
              </w:rPr>
              <w:t xml:space="preserve"> </w:t>
            </w:r>
            <w:r w:rsidRPr="008A7638">
              <w:rPr>
                <w:sz w:val="24"/>
              </w:rPr>
              <w:t>ni</w:t>
            </w:r>
            <w:r w:rsidRPr="008A7638">
              <w:rPr>
                <w:spacing w:val="19"/>
                <w:sz w:val="24"/>
              </w:rPr>
              <w:t xml:space="preserve"> </w:t>
            </w:r>
            <w:r w:rsidRPr="008A7638">
              <w:rPr>
                <w:sz w:val="24"/>
              </w:rPr>
              <w:t>por</w:t>
            </w:r>
            <w:r w:rsidRPr="008A7638">
              <w:rPr>
                <w:spacing w:val="17"/>
                <w:sz w:val="24"/>
              </w:rPr>
              <w:t xml:space="preserve"> </w:t>
            </w:r>
            <w:r w:rsidRPr="008A7638">
              <w:rPr>
                <w:sz w:val="24"/>
              </w:rPr>
              <w:t>áreas</w:t>
            </w:r>
            <w:r w:rsidRPr="008A7638">
              <w:rPr>
                <w:spacing w:val="18"/>
                <w:sz w:val="24"/>
              </w:rPr>
              <w:t xml:space="preserve"> </w:t>
            </w:r>
            <w:r w:rsidRPr="008A7638">
              <w:rPr>
                <w:sz w:val="24"/>
              </w:rPr>
              <w:t>vulnerables</w:t>
            </w:r>
            <w:r w:rsidRPr="008A7638">
              <w:rPr>
                <w:spacing w:val="17"/>
                <w:sz w:val="24"/>
              </w:rPr>
              <w:t xml:space="preserve"> </w:t>
            </w:r>
            <w:r w:rsidRPr="008A7638">
              <w:rPr>
                <w:sz w:val="24"/>
              </w:rPr>
              <w:t>para</w:t>
            </w:r>
            <w:r w:rsidRPr="008A7638">
              <w:rPr>
                <w:spacing w:val="18"/>
                <w:sz w:val="24"/>
              </w:rPr>
              <w:t xml:space="preserve"> </w:t>
            </w:r>
            <w:r w:rsidRPr="008A7638">
              <w:rPr>
                <w:spacing w:val="-5"/>
                <w:sz w:val="24"/>
              </w:rPr>
              <w:t>el</w:t>
            </w:r>
          </w:p>
        </w:tc>
        <w:tc>
          <w:tcPr>
            <w:tcW w:w="5406" w:type="dxa"/>
            <w:tcBorders>
              <w:top w:val="nil"/>
              <w:bottom w:val="nil"/>
            </w:tcBorders>
            <w:shd w:val="clear" w:color="auto" w:fill="DEEAF6"/>
          </w:tcPr>
          <w:p w:rsidR="00514541" w:rsidRPr="008A7638" w:rsidRDefault="00514541">
            <w:pPr>
              <w:pStyle w:val="TableParagraph"/>
              <w:rPr>
                <w:sz w:val="18"/>
              </w:rPr>
            </w:pPr>
          </w:p>
        </w:tc>
      </w:tr>
      <w:tr w:rsidR="00514541" w:rsidRPr="008A7638">
        <w:trPr>
          <w:trHeight w:val="266"/>
        </w:trPr>
        <w:tc>
          <w:tcPr>
            <w:tcW w:w="2516" w:type="dxa"/>
            <w:vMerge/>
            <w:tcBorders>
              <w:top w:val="nil"/>
            </w:tcBorders>
            <w:shd w:val="clear" w:color="auto" w:fill="DEEAF6"/>
          </w:tcPr>
          <w:p w:rsidR="00514541" w:rsidRPr="008A7638" w:rsidRDefault="00514541">
            <w:pPr>
              <w:rPr>
                <w:sz w:val="2"/>
                <w:szCs w:val="2"/>
              </w:rPr>
            </w:pPr>
          </w:p>
        </w:tc>
        <w:tc>
          <w:tcPr>
            <w:tcW w:w="2432" w:type="dxa"/>
            <w:vMerge/>
            <w:tcBorders>
              <w:top w:val="nil"/>
            </w:tcBorders>
            <w:shd w:val="clear" w:color="auto" w:fill="DEEAF6"/>
          </w:tcPr>
          <w:p w:rsidR="00514541" w:rsidRPr="008A7638" w:rsidRDefault="00514541">
            <w:pPr>
              <w:rPr>
                <w:sz w:val="2"/>
                <w:szCs w:val="2"/>
              </w:rPr>
            </w:pPr>
          </w:p>
        </w:tc>
        <w:tc>
          <w:tcPr>
            <w:tcW w:w="4229" w:type="dxa"/>
            <w:tcBorders>
              <w:top w:val="nil"/>
              <w:bottom w:val="nil"/>
            </w:tcBorders>
            <w:shd w:val="clear" w:color="auto" w:fill="DEEAF6"/>
          </w:tcPr>
          <w:p w:rsidR="00514541" w:rsidRPr="008A7638" w:rsidRDefault="0086485A">
            <w:pPr>
              <w:pStyle w:val="TableParagraph"/>
              <w:spacing w:line="246" w:lineRule="exact"/>
              <w:ind w:left="107"/>
              <w:rPr>
                <w:sz w:val="24"/>
              </w:rPr>
            </w:pPr>
            <w:r w:rsidRPr="008A7638">
              <w:rPr>
                <w:sz w:val="24"/>
              </w:rPr>
              <w:t>conocimiento</w:t>
            </w:r>
            <w:r w:rsidRPr="008A7638">
              <w:rPr>
                <w:spacing w:val="15"/>
                <w:sz w:val="24"/>
              </w:rPr>
              <w:t xml:space="preserve"> </w:t>
            </w:r>
            <w:r w:rsidRPr="008A7638">
              <w:rPr>
                <w:sz w:val="24"/>
              </w:rPr>
              <w:t>del</w:t>
            </w:r>
            <w:r w:rsidRPr="008A7638">
              <w:rPr>
                <w:spacing w:val="16"/>
                <w:sz w:val="24"/>
              </w:rPr>
              <w:t xml:space="preserve"> </w:t>
            </w:r>
            <w:r w:rsidRPr="008A7638">
              <w:rPr>
                <w:sz w:val="24"/>
              </w:rPr>
              <w:t>impacto</w:t>
            </w:r>
            <w:r w:rsidRPr="008A7638">
              <w:rPr>
                <w:spacing w:val="16"/>
                <w:sz w:val="24"/>
              </w:rPr>
              <w:t xml:space="preserve"> </w:t>
            </w:r>
            <w:r w:rsidRPr="008A7638">
              <w:rPr>
                <w:sz w:val="24"/>
              </w:rPr>
              <w:t>en</w:t>
            </w:r>
            <w:r w:rsidRPr="008A7638">
              <w:rPr>
                <w:spacing w:val="15"/>
                <w:sz w:val="24"/>
              </w:rPr>
              <w:t xml:space="preserve"> </w:t>
            </w:r>
            <w:r w:rsidRPr="008A7638">
              <w:rPr>
                <w:sz w:val="24"/>
              </w:rPr>
              <w:t>la</w:t>
            </w:r>
            <w:r w:rsidRPr="008A7638">
              <w:rPr>
                <w:spacing w:val="18"/>
                <w:sz w:val="24"/>
              </w:rPr>
              <w:t xml:space="preserve"> </w:t>
            </w:r>
            <w:r w:rsidRPr="008A7638">
              <w:rPr>
                <w:spacing w:val="-2"/>
                <w:sz w:val="24"/>
              </w:rPr>
              <w:t>cohesión</w:t>
            </w:r>
          </w:p>
        </w:tc>
        <w:tc>
          <w:tcPr>
            <w:tcW w:w="5406" w:type="dxa"/>
            <w:tcBorders>
              <w:top w:val="nil"/>
              <w:bottom w:val="nil"/>
            </w:tcBorders>
            <w:shd w:val="clear" w:color="auto" w:fill="DEEAF6"/>
          </w:tcPr>
          <w:p w:rsidR="00514541" w:rsidRPr="008A7638" w:rsidRDefault="00514541">
            <w:pPr>
              <w:pStyle w:val="TableParagraph"/>
              <w:rPr>
                <w:sz w:val="18"/>
              </w:rPr>
            </w:pPr>
          </w:p>
        </w:tc>
      </w:tr>
      <w:tr w:rsidR="00514541" w:rsidRPr="008A7638">
        <w:trPr>
          <w:trHeight w:val="265"/>
        </w:trPr>
        <w:tc>
          <w:tcPr>
            <w:tcW w:w="2516" w:type="dxa"/>
            <w:vMerge/>
            <w:tcBorders>
              <w:top w:val="nil"/>
            </w:tcBorders>
            <w:shd w:val="clear" w:color="auto" w:fill="DEEAF6"/>
          </w:tcPr>
          <w:p w:rsidR="00514541" w:rsidRPr="008A7638" w:rsidRDefault="00514541">
            <w:pPr>
              <w:rPr>
                <w:sz w:val="2"/>
                <w:szCs w:val="2"/>
              </w:rPr>
            </w:pPr>
          </w:p>
        </w:tc>
        <w:tc>
          <w:tcPr>
            <w:tcW w:w="2432" w:type="dxa"/>
            <w:vMerge/>
            <w:tcBorders>
              <w:top w:val="nil"/>
            </w:tcBorders>
            <w:shd w:val="clear" w:color="auto" w:fill="DEEAF6"/>
          </w:tcPr>
          <w:p w:rsidR="00514541" w:rsidRPr="008A7638" w:rsidRDefault="00514541">
            <w:pPr>
              <w:rPr>
                <w:sz w:val="2"/>
                <w:szCs w:val="2"/>
              </w:rPr>
            </w:pPr>
          </w:p>
        </w:tc>
        <w:tc>
          <w:tcPr>
            <w:tcW w:w="4229" w:type="dxa"/>
            <w:tcBorders>
              <w:top w:val="nil"/>
              <w:bottom w:val="nil"/>
            </w:tcBorders>
            <w:shd w:val="clear" w:color="auto" w:fill="DEEAF6"/>
          </w:tcPr>
          <w:p w:rsidR="00514541" w:rsidRPr="008A7638" w:rsidRDefault="0086485A">
            <w:pPr>
              <w:pStyle w:val="TableParagraph"/>
              <w:spacing w:line="246" w:lineRule="exact"/>
              <w:ind w:left="107"/>
              <w:rPr>
                <w:sz w:val="24"/>
              </w:rPr>
            </w:pPr>
            <w:r w:rsidRPr="008A7638">
              <w:rPr>
                <w:sz w:val="24"/>
              </w:rPr>
              <w:t>territorial,</w:t>
            </w:r>
            <w:r w:rsidRPr="008A7638">
              <w:rPr>
                <w:spacing w:val="51"/>
                <w:sz w:val="24"/>
              </w:rPr>
              <w:t xml:space="preserve"> </w:t>
            </w:r>
            <w:r w:rsidRPr="008A7638">
              <w:rPr>
                <w:sz w:val="24"/>
              </w:rPr>
              <w:t>la</w:t>
            </w:r>
            <w:r w:rsidRPr="008A7638">
              <w:rPr>
                <w:spacing w:val="53"/>
                <w:sz w:val="24"/>
              </w:rPr>
              <w:t xml:space="preserve"> </w:t>
            </w:r>
            <w:r w:rsidRPr="008A7638">
              <w:rPr>
                <w:sz w:val="24"/>
              </w:rPr>
              <w:t>gestión</w:t>
            </w:r>
            <w:r w:rsidRPr="008A7638">
              <w:rPr>
                <w:spacing w:val="53"/>
                <w:sz w:val="24"/>
              </w:rPr>
              <w:t xml:space="preserve"> </w:t>
            </w:r>
            <w:r w:rsidRPr="008A7638">
              <w:rPr>
                <w:sz w:val="24"/>
              </w:rPr>
              <w:t>de</w:t>
            </w:r>
            <w:r w:rsidRPr="008A7638">
              <w:rPr>
                <w:spacing w:val="53"/>
                <w:sz w:val="24"/>
              </w:rPr>
              <w:t xml:space="preserve"> </w:t>
            </w:r>
            <w:r w:rsidRPr="008A7638">
              <w:rPr>
                <w:sz w:val="24"/>
              </w:rPr>
              <w:t>desastres</w:t>
            </w:r>
            <w:r w:rsidRPr="008A7638">
              <w:rPr>
                <w:spacing w:val="59"/>
                <w:sz w:val="24"/>
              </w:rPr>
              <w:t xml:space="preserve"> </w:t>
            </w:r>
            <w:r w:rsidRPr="008A7638">
              <w:rPr>
                <w:sz w:val="24"/>
              </w:rPr>
              <w:t>y</w:t>
            </w:r>
            <w:r w:rsidRPr="008A7638">
              <w:rPr>
                <w:spacing w:val="46"/>
                <w:sz w:val="24"/>
              </w:rPr>
              <w:t xml:space="preserve"> </w:t>
            </w:r>
            <w:r w:rsidRPr="008A7638">
              <w:rPr>
                <w:spacing w:val="-5"/>
                <w:sz w:val="24"/>
              </w:rPr>
              <w:t>los</w:t>
            </w:r>
          </w:p>
        </w:tc>
        <w:tc>
          <w:tcPr>
            <w:tcW w:w="5406" w:type="dxa"/>
            <w:tcBorders>
              <w:top w:val="nil"/>
              <w:bottom w:val="nil"/>
            </w:tcBorders>
            <w:shd w:val="clear" w:color="auto" w:fill="DEEAF6"/>
          </w:tcPr>
          <w:p w:rsidR="00514541" w:rsidRPr="008A7638" w:rsidRDefault="00514541">
            <w:pPr>
              <w:pStyle w:val="TableParagraph"/>
              <w:rPr>
                <w:sz w:val="18"/>
              </w:rPr>
            </w:pPr>
          </w:p>
        </w:tc>
      </w:tr>
      <w:tr w:rsidR="00514541" w:rsidRPr="008A7638">
        <w:trPr>
          <w:trHeight w:val="549"/>
        </w:trPr>
        <w:tc>
          <w:tcPr>
            <w:tcW w:w="2516" w:type="dxa"/>
            <w:vMerge/>
            <w:tcBorders>
              <w:top w:val="nil"/>
            </w:tcBorders>
            <w:shd w:val="clear" w:color="auto" w:fill="DEEAF6"/>
          </w:tcPr>
          <w:p w:rsidR="00514541" w:rsidRPr="008A7638" w:rsidRDefault="00514541">
            <w:pPr>
              <w:rPr>
                <w:sz w:val="2"/>
                <w:szCs w:val="2"/>
              </w:rPr>
            </w:pPr>
          </w:p>
        </w:tc>
        <w:tc>
          <w:tcPr>
            <w:tcW w:w="2432" w:type="dxa"/>
            <w:vMerge/>
            <w:tcBorders>
              <w:top w:val="nil"/>
            </w:tcBorders>
            <w:shd w:val="clear" w:color="auto" w:fill="DEEAF6"/>
          </w:tcPr>
          <w:p w:rsidR="00514541" w:rsidRPr="008A7638" w:rsidRDefault="00514541">
            <w:pPr>
              <w:rPr>
                <w:sz w:val="2"/>
                <w:szCs w:val="2"/>
              </w:rPr>
            </w:pPr>
          </w:p>
        </w:tc>
        <w:tc>
          <w:tcPr>
            <w:tcW w:w="4229" w:type="dxa"/>
            <w:tcBorders>
              <w:top w:val="nil"/>
            </w:tcBorders>
            <w:shd w:val="clear" w:color="auto" w:fill="DEEAF6"/>
          </w:tcPr>
          <w:p w:rsidR="00514541" w:rsidRPr="008A7638" w:rsidRDefault="0086485A">
            <w:pPr>
              <w:pStyle w:val="TableParagraph"/>
              <w:spacing w:line="266" w:lineRule="exact"/>
              <w:ind w:left="107"/>
              <w:rPr>
                <w:sz w:val="24"/>
              </w:rPr>
            </w:pPr>
            <w:r w:rsidRPr="008A7638">
              <w:rPr>
                <w:sz w:val="24"/>
              </w:rPr>
              <w:t>derechos</w:t>
            </w:r>
            <w:r w:rsidRPr="008A7638">
              <w:rPr>
                <w:spacing w:val="-4"/>
                <w:sz w:val="24"/>
              </w:rPr>
              <w:t xml:space="preserve"> </w:t>
            </w:r>
            <w:r w:rsidRPr="008A7638">
              <w:rPr>
                <w:spacing w:val="-2"/>
                <w:sz w:val="24"/>
              </w:rPr>
              <w:t>humanos</w:t>
            </w:r>
          </w:p>
        </w:tc>
        <w:tc>
          <w:tcPr>
            <w:tcW w:w="5406" w:type="dxa"/>
            <w:tcBorders>
              <w:top w:val="nil"/>
            </w:tcBorders>
            <w:shd w:val="clear" w:color="auto" w:fill="DEEAF6"/>
          </w:tcPr>
          <w:p w:rsidR="00514541" w:rsidRPr="008A7638" w:rsidRDefault="00514541">
            <w:pPr>
              <w:pStyle w:val="TableParagraph"/>
            </w:pPr>
          </w:p>
        </w:tc>
      </w:tr>
      <w:tr w:rsidR="00514541" w:rsidRPr="008A7638">
        <w:trPr>
          <w:trHeight w:val="267"/>
        </w:trPr>
        <w:tc>
          <w:tcPr>
            <w:tcW w:w="2516" w:type="dxa"/>
            <w:vMerge/>
            <w:tcBorders>
              <w:top w:val="nil"/>
            </w:tcBorders>
            <w:shd w:val="clear" w:color="auto" w:fill="DEEAF6"/>
          </w:tcPr>
          <w:p w:rsidR="00514541" w:rsidRPr="008A7638" w:rsidRDefault="00514541">
            <w:pPr>
              <w:rPr>
                <w:sz w:val="2"/>
                <w:szCs w:val="2"/>
              </w:rPr>
            </w:pPr>
          </w:p>
        </w:tc>
        <w:tc>
          <w:tcPr>
            <w:tcW w:w="2432" w:type="dxa"/>
            <w:vMerge w:val="restart"/>
            <w:shd w:val="clear" w:color="auto" w:fill="DEEAF6"/>
          </w:tcPr>
          <w:p w:rsidR="00514541" w:rsidRPr="008A7638" w:rsidRDefault="0086485A">
            <w:pPr>
              <w:pStyle w:val="TableParagraph"/>
              <w:tabs>
                <w:tab w:val="left" w:pos="2091"/>
              </w:tabs>
              <w:spacing w:line="268" w:lineRule="exact"/>
              <w:ind w:left="107"/>
              <w:jc w:val="both"/>
              <w:rPr>
                <w:sz w:val="24"/>
              </w:rPr>
            </w:pPr>
            <w:r w:rsidRPr="008A7638">
              <w:rPr>
                <w:spacing w:val="-2"/>
                <w:sz w:val="24"/>
              </w:rPr>
              <w:t>Falta</w:t>
            </w:r>
            <w:r w:rsidRPr="008A7638">
              <w:rPr>
                <w:sz w:val="24"/>
              </w:rPr>
              <w:tab/>
            </w:r>
            <w:r w:rsidRPr="008A7638">
              <w:rPr>
                <w:spacing w:val="-5"/>
                <w:sz w:val="24"/>
              </w:rPr>
              <w:t>de</w:t>
            </w:r>
          </w:p>
          <w:p w:rsidR="00514541" w:rsidRPr="008A7638" w:rsidRDefault="0086485A">
            <w:pPr>
              <w:pStyle w:val="TableParagraph"/>
              <w:spacing w:line="270" w:lineRule="atLeast"/>
              <w:ind w:left="107" w:right="101"/>
              <w:jc w:val="both"/>
              <w:rPr>
                <w:sz w:val="24"/>
              </w:rPr>
            </w:pPr>
            <w:r w:rsidRPr="008A7638">
              <w:rPr>
                <w:sz w:val="24"/>
              </w:rPr>
              <w:t>estandarización de los procesos</w:t>
            </w:r>
            <w:r w:rsidRPr="008A7638">
              <w:rPr>
                <w:spacing w:val="-13"/>
                <w:sz w:val="24"/>
              </w:rPr>
              <w:t xml:space="preserve"> </w:t>
            </w:r>
            <w:r w:rsidRPr="008A7638">
              <w:rPr>
                <w:sz w:val="24"/>
              </w:rPr>
              <w:t>de</w:t>
            </w:r>
            <w:r w:rsidRPr="008A7638">
              <w:rPr>
                <w:spacing w:val="-13"/>
                <w:sz w:val="24"/>
              </w:rPr>
              <w:t xml:space="preserve"> </w:t>
            </w:r>
            <w:r w:rsidRPr="008A7638">
              <w:rPr>
                <w:sz w:val="24"/>
              </w:rPr>
              <w:t>reparación e</w:t>
            </w:r>
            <w:r w:rsidRPr="008A7638">
              <w:rPr>
                <w:spacing w:val="-3"/>
                <w:sz w:val="24"/>
              </w:rPr>
              <w:t xml:space="preserve"> </w:t>
            </w:r>
            <w:r w:rsidRPr="008A7638">
              <w:rPr>
                <w:sz w:val="24"/>
              </w:rPr>
              <w:t>intervenciones</w:t>
            </w:r>
            <w:r w:rsidRPr="008A7638">
              <w:rPr>
                <w:spacing w:val="-2"/>
                <w:sz w:val="24"/>
              </w:rPr>
              <w:t xml:space="preserve"> </w:t>
            </w:r>
            <w:r w:rsidRPr="008A7638">
              <w:rPr>
                <w:sz w:val="24"/>
              </w:rPr>
              <w:t>de</w:t>
            </w:r>
            <w:r w:rsidRPr="008A7638">
              <w:rPr>
                <w:spacing w:val="-3"/>
                <w:sz w:val="24"/>
              </w:rPr>
              <w:t xml:space="preserve"> </w:t>
            </w:r>
            <w:r w:rsidRPr="008A7638">
              <w:rPr>
                <w:sz w:val="24"/>
              </w:rPr>
              <w:t>las redes de agua potable</w:t>
            </w:r>
          </w:p>
        </w:tc>
        <w:tc>
          <w:tcPr>
            <w:tcW w:w="4229" w:type="dxa"/>
            <w:tcBorders>
              <w:bottom w:val="nil"/>
            </w:tcBorders>
            <w:shd w:val="clear" w:color="auto" w:fill="DEEAF6"/>
          </w:tcPr>
          <w:p w:rsidR="00514541" w:rsidRPr="008A7638" w:rsidRDefault="0086485A">
            <w:pPr>
              <w:pStyle w:val="TableParagraph"/>
              <w:spacing w:line="248" w:lineRule="exact"/>
              <w:ind w:left="107"/>
              <w:rPr>
                <w:sz w:val="24"/>
              </w:rPr>
            </w:pPr>
            <w:r w:rsidRPr="008A7638">
              <w:rPr>
                <w:sz w:val="24"/>
              </w:rPr>
              <w:t>Disponibilidad</w:t>
            </w:r>
            <w:r w:rsidRPr="008A7638">
              <w:rPr>
                <w:spacing w:val="49"/>
                <w:sz w:val="24"/>
              </w:rPr>
              <w:t xml:space="preserve"> </w:t>
            </w:r>
            <w:r w:rsidRPr="008A7638">
              <w:rPr>
                <w:sz w:val="24"/>
              </w:rPr>
              <w:t>de</w:t>
            </w:r>
            <w:r w:rsidRPr="008A7638">
              <w:rPr>
                <w:spacing w:val="49"/>
                <w:sz w:val="24"/>
              </w:rPr>
              <w:t xml:space="preserve"> </w:t>
            </w:r>
            <w:r w:rsidRPr="008A7638">
              <w:rPr>
                <w:sz w:val="24"/>
              </w:rPr>
              <w:t>un</w:t>
            </w:r>
            <w:r w:rsidRPr="008A7638">
              <w:rPr>
                <w:spacing w:val="51"/>
                <w:sz w:val="24"/>
              </w:rPr>
              <w:t xml:space="preserve"> </w:t>
            </w:r>
            <w:r w:rsidRPr="008A7638">
              <w:rPr>
                <w:sz w:val="24"/>
              </w:rPr>
              <w:t>taller</w:t>
            </w:r>
            <w:r w:rsidRPr="008A7638">
              <w:rPr>
                <w:spacing w:val="49"/>
                <w:sz w:val="24"/>
              </w:rPr>
              <w:t xml:space="preserve"> </w:t>
            </w:r>
            <w:r w:rsidRPr="008A7638">
              <w:rPr>
                <w:sz w:val="24"/>
              </w:rPr>
              <w:t>que</w:t>
            </w:r>
            <w:r w:rsidRPr="008A7638">
              <w:rPr>
                <w:spacing w:val="49"/>
                <w:sz w:val="24"/>
              </w:rPr>
              <w:t xml:space="preserve"> </w:t>
            </w:r>
            <w:r w:rsidRPr="008A7638">
              <w:rPr>
                <w:sz w:val="24"/>
              </w:rPr>
              <w:t>no</w:t>
            </w:r>
            <w:r w:rsidRPr="008A7638">
              <w:rPr>
                <w:spacing w:val="52"/>
                <w:sz w:val="24"/>
              </w:rPr>
              <w:t xml:space="preserve"> </w:t>
            </w:r>
            <w:r w:rsidRPr="008A7638">
              <w:rPr>
                <w:spacing w:val="-4"/>
                <w:sz w:val="24"/>
              </w:rPr>
              <w:t>está</w:t>
            </w:r>
          </w:p>
        </w:tc>
        <w:tc>
          <w:tcPr>
            <w:tcW w:w="5406" w:type="dxa"/>
            <w:tcBorders>
              <w:bottom w:val="nil"/>
            </w:tcBorders>
            <w:shd w:val="clear" w:color="auto" w:fill="DEEAF6"/>
          </w:tcPr>
          <w:p w:rsidR="00514541" w:rsidRPr="008A7638" w:rsidRDefault="00557757">
            <w:pPr>
              <w:pStyle w:val="TableParagraph"/>
              <w:spacing w:line="248" w:lineRule="exact"/>
              <w:ind w:left="107"/>
              <w:rPr>
                <w:sz w:val="24"/>
              </w:rPr>
            </w:pPr>
            <w:hyperlink r:id="rId106">
              <w:r w:rsidR="0086485A" w:rsidRPr="008A7638">
                <w:rPr>
                  <w:color w:val="0000FF"/>
                  <w:spacing w:val="-2"/>
                  <w:sz w:val="24"/>
                  <w:u w:val="single" w:color="0000FF"/>
                </w:rPr>
                <w:t>https://ces.gob.do/images/2021/Propuesta_Compromi</w:t>
              </w:r>
            </w:hyperlink>
          </w:p>
        </w:tc>
      </w:tr>
      <w:tr w:rsidR="00514541" w:rsidRPr="008A7638">
        <w:trPr>
          <w:trHeight w:val="265"/>
        </w:trPr>
        <w:tc>
          <w:tcPr>
            <w:tcW w:w="2516" w:type="dxa"/>
            <w:vMerge/>
            <w:tcBorders>
              <w:top w:val="nil"/>
            </w:tcBorders>
            <w:shd w:val="clear" w:color="auto" w:fill="DEEAF6"/>
          </w:tcPr>
          <w:p w:rsidR="00514541" w:rsidRPr="008A7638" w:rsidRDefault="00514541">
            <w:pPr>
              <w:rPr>
                <w:sz w:val="2"/>
                <w:szCs w:val="2"/>
              </w:rPr>
            </w:pPr>
          </w:p>
        </w:tc>
        <w:tc>
          <w:tcPr>
            <w:tcW w:w="2432" w:type="dxa"/>
            <w:vMerge/>
            <w:tcBorders>
              <w:top w:val="nil"/>
            </w:tcBorders>
            <w:shd w:val="clear" w:color="auto" w:fill="DEEAF6"/>
          </w:tcPr>
          <w:p w:rsidR="00514541" w:rsidRPr="008A7638" w:rsidRDefault="00514541">
            <w:pPr>
              <w:rPr>
                <w:sz w:val="2"/>
                <w:szCs w:val="2"/>
              </w:rPr>
            </w:pPr>
          </w:p>
        </w:tc>
        <w:tc>
          <w:tcPr>
            <w:tcW w:w="4229" w:type="dxa"/>
            <w:tcBorders>
              <w:top w:val="nil"/>
              <w:bottom w:val="nil"/>
            </w:tcBorders>
            <w:shd w:val="clear" w:color="auto" w:fill="DEEAF6"/>
          </w:tcPr>
          <w:p w:rsidR="00514541" w:rsidRPr="008A7638" w:rsidRDefault="0086485A">
            <w:pPr>
              <w:pStyle w:val="TableParagraph"/>
              <w:spacing w:line="246" w:lineRule="exact"/>
              <w:ind w:left="107"/>
              <w:rPr>
                <w:sz w:val="24"/>
              </w:rPr>
            </w:pPr>
            <w:r w:rsidRPr="008A7638">
              <w:rPr>
                <w:spacing w:val="-2"/>
                <w:sz w:val="24"/>
              </w:rPr>
              <w:t>certificado</w:t>
            </w:r>
          </w:p>
        </w:tc>
        <w:tc>
          <w:tcPr>
            <w:tcW w:w="5406" w:type="dxa"/>
            <w:tcBorders>
              <w:top w:val="nil"/>
              <w:bottom w:val="nil"/>
            </w:tcBorders>
            <w:shd w:val="clear" w:color="auto" w:fill="DEEAF6"/>
          </w:tcPr>
          <w:p w:rsidR="00514541" w:rsidRPr="008A7638" w:rsidRDefault="00557757">
            <w:pPr>
              <w:pStyle w:val="TableParagraph"/>
              <w:spacing w:line="246" w:lineRule="exact"/>
              <w:ind w:left="107"/>
              <w:rPr>
                <w:sz w:val="24"/>
              </w:rPr>
            </w:pPr>
            <w:hyperlink r:id="rId107">
              <w:r w:rsidR="0086485A" w:rsidRPr="008A7638">
                <w:rPr>
                  <w:color w:val="0000FF"/>
                  <w:spacing w:val="-2"/>
                  <w:sz w:val="24"/>
                  <w:u w:val="single" w:color="0000FF"/>
                </w:rPr>
                <w:t>so_Nacional_para_Pacto_por_el_Agua_2021-</w:t>
              </w:r>
            </w:hyperlink>
          </w:p>
        </w:tc>
      </w:tr>
      <w:tr w:rsidR="00514541" w:rsidRPr="008A7638">
        <w:trPr>
          <w:trHeight w:val="266"/>
        </w:trPr>
        <w:tc>
          <w:tcPr>
            <w:tcW w:w="2516" w:type="dxa"/>
            <w:vMerge/>
            <w:tcBorders>
              <w:top w:val="nil"/>
            </w:tcBorders>
            <w:shd w:val="clear" w:color="auto" w:fill="DEEAF6"/>
          </w:tcPr>
          <w:p w:rsidR="00514541" w:rsidRPr="008A7638" w:rsidRDefault="00514541">
            <w:pPr>
              <w:rPr>
                <w:sz w:val="2"/>
                <w:szCs w:val="2"/>
              </w:rPr>
            </w:pPr>
          </w:p>
        </w:tc>
        <w:tc>
          <w:tcPr>
            <w:tcW w:w="2432" w:type="dxa"/>
            <w:vMerge/>
            <w:tcBorders>
              <w:top w:val="nil"/>
            </w:tcBorders>
            <w:shd w:val="clear" w:color="auto" w:fill="DEEAF6"/>
          </w:tcPr>
          <w:p w:rsidR="00514541" w:rsidRPr="008A7638" w:rsidRDefault="00514541">
            <w:pPr>
              <w:rPr>
                <w:sz w:val="2"/>
                <w:szCs w:val="2"/>
              </w:rPr>
            </w:pPr>
          </w:p>
        </w:tc>
        <w:tc>
          <w:tcPr>
            <w:tcW w:w="4229" w:type="dxa"/>
            <w:tcBorders>
              <w:top w:val="nil"/>
              <w:bottom w:val="nil"/>
            </w:tcBorders>
            <w:shd w:val="clear" w:color="auto" w:fill="DEEAF6"/>
          </w:tcPr>
          <w:p w:rsidR="00514541" w:rsidRPr="008A7638" w:rsidRDefault="0086485A">
            <w:pPr>
              <w:pStyle w:val="TableParagraph"/>
              <w:spacing w:line="246" w:lineRule="exact"/>
              <w:ind w:left="107"/>
              <w:rPr>
                <w:sz w:val="24"/>
              </w:rPr>
            </w:pPr>
            <w:r w:rsidRPr="008A7638">
              <w:rPr>
                <w:sz w:val="24"/>
              </w:rPr>
              <w:t>Escasa</w:t>
            </w:r>
            <w:r w:rsidRPr="008A7638">
              <w:rPr>
                <w:spacing w:val="40"/>
                <w:sz w:val="24"/>
              </w:rPr>
              <w:t xml:space="preserve"> </w:t>
            </w:r>
            <w:r w:rsidRPr="008A7638">
              <w:rPr>
                <w:sz w:val="24"/>
              </w:rPr>
              <w:t>capacitación</w:t>
            </w:r>
            <w:r w:rsidRPr="008A7638">
              <w:rPr>
                <w:spacing w:val="41"/>
                <w:sz w:val="24"/>
              </w:rPr>
              <w:t xml:space="preserve"> </w:t>
            </w:r>
            <w:r w:rsidRPr="008A7638">
              <w:rPr>
                <w:sz w:val="24"/>
              </w:rPr>
              <w:t>del</w:t>
            </w:r>
            <w:r w:rsidRPr="008A7638">
              <w:rPr>
                <w:spacing w:val="42"/>
                <w:sz w:val="24"/>
              </w:rPr>
              <w:t xml:space="preserve"> </w:t>
            </w:r>
            <w:r w:rsidRPr="008A7638">
              <w:rPr>
                <w:sz w:val="24"/>
              </w:rPr>
              <w:t>personal</w:t>
            </w:r>
            <w:r w:rsidRPr="008A7638">
              <w:rPr>
                <w:spacing w:val="39"/>
                <w:sz w:val="24"/>
              </w:rPr>
              <w:t xml:space="preserve"> </w:t>
            </w:r>
            <w:r w:rsidRPr="008A7638">
              <w:rPr>
                <w:sz w:val="24"/>
              </w:rPr>
              <w:t>que</w:t>
            </w:r>
            <w:r w:rsidRPr="008A7638">
              <w:rPr>
                <w:spacing w:val="38"/>
                <w:sz w:val="24"/>
              </w:rPr>
              <w:t xml:space="preserve"> </w:t>
            </w:r>
            <w:r w:rsidRPr="008A7638">
              <w:rPr>
                <w:spacing w:val="-5"/>
                <w:sz w:val="24"/>
              </w:rPr>
              <w:t>se</w:t>
            </w:r>
          </w:p>
        </w:tc>
        <w:tc>
          <w:tcPr>
            <w:tcW w:w="5406" w:type="dxa"/>
            <w:tcBorders>
              <w:top w:val="nil"/>
              <w:bottom w:val="nil"/>
            </w:tcBorders>
            <w:shd w:val="clear" w:color="auto" w:fill="DEEAF6"/>
          </w:tcPr>
          <w:p w:rsidR="00514541" w:rsidRPr="008A7638" w:rsidRDefault="00557757">
            <w:pPr>
              <w:pStyle w:val="TableParagraph"/>
              <w:spacing w:line="246" w:lineRule="exact"/>
              <w:ind w:left="107"/>
              <w:rPr>
                <w:sz w:val="24"/>
              </w:rPr>
            </w:pPr>
            <w:hyperlink r:id="rId108">
              <w:r w:rsidR="0086485A" w:rsidRPr="008A7638">
                <w:rPr>
                  <w:color w:val="0000FF"/>
                  <w:spacing w:val="-2"/>
                  <w:sz w:val="24"/>
                  <w:u w:val="single" w:color="0000FF"/>
                </w:rPr>
                <w:t>2036.pdf</w:t>
              </w:r>
            </w:hyperlink>
          </w:p>
        </w:tc>
      </w:tr>
      <w:tr w:rsidR="00514541" w:rsidRPr="008A7638">
        <w:trPr>
          <w:trHeight w:val="549"/>
        </w:trPr>
        <w:tc>
          <w:tcPr>
            <w:tcW w:w="2516" w:type="dxa"/>
            <w:vMerge/>
            <w:tcBorders>
              <w:top w:val="nil"/>
            </w:tcBorders>
            <w:shd w:val="clear" w:color="auto" w:fill="DEEAF6"/>
          </w:tcPr>
          <w:p w:rsidR="00514541" w:rsidRPr="008A7638" w:rsidRDefault="00514541">
            <w:pPr>
              <w:rPr>
                <w:sz w:val="2"/>
                <w:szCs w:val="2"/>
              </w:rPr>
            </w:pPr>
          </w:p>
        </w:tc>
        <w:tc>
          <w:tcPr>
            <w:tcW w:w="2432" w:type="dxa"/>
            <w:vMerge/>
            <w:tcBorders>
              <w:top w:val="nil"/>
            </w:tcBorders>
            <w:shd w:val="clear" w:color="auto" w:fill="DEEAF6"/>
          </w:tcPr>
          <w:p w:rsidR="00514541" w:rsidRPr="008A7638" w:rsidRDefault="00514541">
            <w:pPr>
              <w:rPr>
                <w:sz w:val="2"/>
                <w:szCs w:val="2"/>
              </w:rPr>
            </w:pPr>
          </w:p>
        </w:tc>
        <w:tc>
          <w:tcPr>
            <w:tcW w:w="4229" w:type="dxa"/>
            <w:tcBorders>
              <w:top w:val="nil"/>
            </w:tcBorders>
            <w:shd w:val="clear" w:color="auto" w:fill="DEEAF6"/>
          </w:tcPr>
          <w:p w:rsidR="00514541" w:rsidRPr="008A7638" w:rsidRDefault="0086485A">
            <w:pPr>
              <w:pStyle w:val="TableParagraph"/>
              <w:spacing w:line="266" w:lineRule="exact"/>
              <w:ind w:left="107"/>
              <w:rPr>
                <w:sz w:val="24"/>
              </w:rPr>
            </w:pPr>
            <w:proofErr w:type="gramStart"/>
            <w:r w:rsidRPr="008A7638">
              <w:rPr>
                <w:sz w:val="24"/>
              </w:rPr>
              <w:t>encarga</w:t>
            </w:r>
            <w:proofErr w:type="gramEnd"/>
            <w:r w:rsidRPr="008A7638">
              <w:rPr>
                <w:spacing w:val="-2"/>
                <w:sz w:val="24"/>
              </w:rPr>
              <w:t xml:space="preserve"> </w:t>
            </w:r>
            <w:r w:rsidRPr="008A7638">
              <w:rPr>
                <w:sz w:val="24"/>
              </w:rPr>
              <w:t>de</w:t>
            </w:r>
            <w:r w:rsidRPr="008A7638">
              <w:rPr>
                <w:spacing w:val="-2"/>
                <w:sz w:val="24"/>
              </w:rPr>
              <w:t xml:space="preserve"> </w:t>
            </w:r>
            <w:r w:rsidRPr="008A7638">
              <w:rPr>
                <w:sz w:val="24"/>
              </w:rPr>
              <w:t>hacer</w:t>
            </w:r>
            <w:r w:rsidRPr="008A7638">
              <w:rPr>
                <w:spacing w:val="-1"/>
                <w:sz w:val="24"/>
              </w:rPr>
              <w:t xml:space="preserve"> </w:t>
            </w:r>
            <w:r w:rsidRPr="008A7638">
              <w:rPr>
                <w:sz w:val="24"/>
              </w:rPr>
              <w:t xml:space="preserve">las </w:t>
            </w:r>
            <w:r w:rsidRPr="008A7638">
              <w:rPr>
                <w:spacing w:val="-2"/>
                <w:sz w:val="24"/>
              </w:rPr>
              <w:t>reparaciones.</w:t>
            </w:r>
          </w:p>
        </w:tc>
        <w:tc>
          <w:tcPr>
            <w:tcW w:w="5406" w:type="dxa"/>
            <w:tcBorders>
              <w:top w:val="nil"/>
            </w:tcBorders>
            <w:shd w:val="clear" w:color="auto" w:fill="DEEAF6"/>
          </w:tcPr>
          <w:p w:rsidR="00514541" w:rsidRPr="008A7638" w:rsidRDefault="00514541">
            <w:pPr>
              <w:pStyle w:val="TableParagraph"/>
            </w:pPr>
          </w:p>
        </w:tc>
      </w:tr>
      <w:tr w:rsidR="00514541" w:rsidRPr="008A7638">
        <w:trPr>
          <w:trHeight w:val="1954"/>
        </w:trPr>
        <w:tc>
          <w:tcPr>
            <w:tcW w:w="2516" w:type="dxa"/>
            <w:tcBorders>
              <w:bottom w:val="nil"/>
            </w:tcBorders>
          </w:tcPr>
          <w:p w:rsidR="00514541" w:rsidRPr="008A7638" w:rsidRDefault="0086485A">
            <w:pPr>
              <w:pStyle w:val="TableParagraph"/>
              <w:ind w:left="107" w:right="99"/>
              <w:jc w:val="both"/>
              <w:rPr>
                <w:sz w:val="24"/>
              </w:rPr>
            </w:pPr>
            <w:r w:rsidRPr="008A7638">
              <w:rPr>
                <w:sz w:val="24"/>
              </w:rPr>
              <w:t>Inseguridad Hídrica (Déficit hídrico) El 71.54% del agua servida en la provincia de Santiago es ANC.</w:t>
            </w:r>
          </w:p>
        </w:tc>
        <w:tc>
          <w:tcPr>
            <w:tcW w:w="2432" w:type="dxa"/>
            <w:tcBorders>
              <w:bottom w:val="nil"/>
            </w:tcBorders>
          </w:tcPr>
          <w:p w:rsidR="00514541" w:rsidRPr="008A7638" w:rsidRDefault="0086485A">
            <w:pPr>
              <w:pStyle w:val="TableParagraph"/>
              <w:ind w:left="107"/>
              <w:rPr>
                <w:sz w:val="24"/>
              </w:rPr>
            </w:pPr>
            <w:r w:rsidRPr="008A7638">
              <w:rPr>
                <w:sz w:val="24"/>
              </w:rPr>
              <w:t>Fugas</w:t>
            </w:r>
            <w:r w:rsidRPr="008A7638">
              <w:rPr>
                <w:spacing w:val="-3"/>
                <w:sz w:val="24"/>
              </w:rPr>
              <w:t xml:space="preserve"> </w:t>
            </w:r>
            <w:r w:rsidRPr="008A7638">
              <w:rPr>
                <w:sz w:val="24"/>
              </w:rPr>
              <w:t>no</w:t>
            </w:r>
            <w:r w:rsidRPr="008A7638">
              <w:rPr>
                <w:spacing w:val="-4"/>
                <w:sz w:val="24"/>
              </w:rPr>
              <w:t xml:space="preserve"> </w:t>
            </w:r>
            <w:r w:rsidRPr="008A7638">
              <w:rPr>
                <w:sz w:val="24"/>
              </w:rPr>
              <w:t>visibles</w:t>
            </w:r>
            <w:r w:rsidRPr="008A7638">
              <w:rPr>
                <w:spacing w:val="-4"/>
                <w:sz w:val="24"/>
              </w:rPr>
              <w:t xml:space="preserve"> </w:t>
            </w:r>
            <w:r w:rsidRPr="008A7638">
              <w:rPr>
                <w:sz w:val="24"/>
              </w:rPr>
              <w:t>en</w:t>
            </w:r>
            <w:r w:rsidRPr="008A7638">
              <w:rPr>
                <w:spacing w:val="-4"/>
                <w:sz w:val="24"/>
              </w:rPr>
              <w:t xml:space="preserve"> </w:t>
            </w:r>
            <w:r w:rsidRPr="008A7638">
              <w:rPr>
                <w:sz w:val="24"/>
              </w:rPr>
              <w:t xml:space="preserve">el </w:t>
            </w:r>
            <w:r w:rsidRPr="008A7638">
              <w:rPr>
                <w:spacing w:val="-2"/>
                <w:sz w:val="24"/>
              </w:rPr>
              <w:t>Sistema</w:t>
            </w:r>
          </w:p>
        </w:tc>
        <w:tc>
          <w:tcPr>
            <w:tcW w:w="4229" w:type="dxa"/>
            <w:tcBorders>
              <w:bottom w:val="nil"/>
            </w:tcBorders>
          </w:tcPr>
          <w:p w:rsidR="00514541" w:rsidRPr="008A7638" w:rsidRDefault="0086485A">
            <w:pPr>
              <w:pStyle w:val="TableParagraph"/>
              <w:ind w:left="107" w:right="97"/>
              <w:jc w:val="both"/>
              <w:rPr>
                <w:sz w:val="24"/>
              </w:rPr>
            </w:pPr>
            <w:r w:rsidRPr="008A7638">
              <w:rPr>
                <w:sz w:val="24"/>
              </w:rPr>
              <w:t>Falta de medición en la red para detectar fugas no visibles.</w:t>
            </w:r>
          </w:p>
          <w:p w:rsidR="00514541" w:rsidRPr="008A7638" w:rsidRDefault="0086485A">
            <w:pPr>
              <w:pStyle w:val="TableParagraph"/>
              <w:ind w:left="107" w:right="99"/>
              <w:jc w:val="both"/>
              <w:rPr>
                <w:sz w:val="24"/>
              </w:rPr>
            </w:pPr>
            <w:r w:rsidRPr="008A7638">
              <w:rPr>
                <w:sz w:val="24"/>
              </w:rPr>
              <w:t>Información</w:t>
            </w:r>
            <w:r w:rsidRPr="008A7638">
              <w:rPr>
                <w:spacing w:val="-15"/>
                <w:sz w:val="24"/>
              </w:rPr>
              <w:t xml:space="preserve"> </w:t>
            </w:r>
            <w:r w:rsidRPr="008A7638">
              <w:rPr>
                <w:sz w:val="24"/>
              </w:rPr>
              <w:t>no</w:t>
            </w:r>
            <w:r w:rsidRPr="008A7638">
              <w:rPr>
                <w:spacing w:val="-15"/>
                <w:sz w:val="24"/>
              </w:rPr>
              <w:t xml:space="preserve"> </w:t>
            </w:r>
            <w:r w:rsidRPr="008A7638">
              <w:rPr>
                <w:sz w:val="24"/>
              </w:rPr>
              <w:t>desagregada</w:t>
            </w:r>
            <w:r w:rsidRPr="008A7638">
              <w:rPr>
                <w:spacing w:val="-15"/>
                <w:sz w:val="24"/>
              </w:rPr>
              <w:t xml:space="preserve"> </w:t>
            </w:r>
            <w:r w:rsidRPr="008A7638">
              <w:rPr>
                <w:sz w:val="24"/>
              </w:rPr>
              <w:t>por</w:t>
            </w:r>
            <w:r w:rsidRPr="008A7638">
              <w:rPr>
                <w:spacing w:val="-15"/>
                <w:sz w:val="24"/>
              </w:rPr>
              <w:t xml:space="preserve"> </w:t>
            </w:r>
            <w:r w:rsidRPr="008A7638">
              <w:rPr>
                <w:sz w:val="24"/>
              </w:rPr>
              <w:t>género</w:t>
            </w:r>
            <w:r w:rsidRPr="008A7638">
              <w:rPr>
                <w:spacing w:val="-15"/>
                <w:sz w:val="24"/>
              </w:rPr>
              <w:t xml:space="preserve"> </w:t>
            </w:r>
            <w:r w:rsidRPr="008A7638">
              <w:rPr>
                <w:sz w:val="24"/>
              </w:rPr>
              <w:t xml:space="preserve">ni por zona para la cohesión territorial, la gestión de desastres y los derechos </w:t>
            </w:r>
            <w:r w:rsidRPr="008A7638">
              <w:rPr>
                <w:spacing w:val="-2"/>
                <w:sz w:val="24"/>
              </w:rPr>
              <w:t>humanos</w:t>
            </w:r>
          </w:p>
          <w:p w:rsidR="00514541" w:rsidRPr="008A7638" w:rsidRDefault="0086485A">
            <w:pPr>
              <w:pStyle w:val="TableParagraph"/>
              <w:ind w:left="107"/>
              <w:jc w:val="both"/>
              <w:rPr>
                <w:sz w:val="24"/>
              </w:rPr>
            </w:pPr>
            <w:r w:rsidRPr="008A7638">
              <w:rPr>
                <w:sz w:val="24"/>
              </w:rPr>
              <w:t>Pocos</w:t>
            </w:r>
            <w:r w:rsidRPr="008A7638">
              <w:rPr>
                <w:spacing w:val="42"/>
                <w:sz w:val="24"/>
              </w:rPr>
              <w:t xml:space="preserve">  </w:t>
            </w:r>
            <w:r w:rsidRPr="008A7638">
              <w:rPr>
                <w:sz w:val="24"/>
              </w:rPr>
              <w:t>recursos</w:t>
            </w:r>
            <w:r w:rsidRPr="008A7638">
              <w:rPr>
                <w:spacing w:val="44"/>
                <w:sz w:val="24"/>
              </w:rPr>
              <w:t xml:space="preserve">  </w:t>
            </w:r>
            <w:r w:rsidRPr="008A7638">
              <w:rPr>
                <w:sz w:val="24"/>
              </w:rPr>
              <w:t>tecnológicos</w:t>
            </w:r>
            <w:r w:rsidRPr="008A7638">
              <w:rPr>
                <w:spacing w:val="44"/>
                <w:sz w:val="24"/>
              </w:rPr>
              <w:t xml:space="preserve">  </w:t>
            </w:r>
            <w:r w:rsidRPr="008A7638">
              <w:rPr>
                <w:sz w:val="24"/>
              </w:rPr>
              <w:t>para</w:t>
            </w:r>
            <w:r w:rsidRPr="008A7638">
              <w:rPr>
                <w:spacing w:val="45"/>
                <w:sz w:val="24"/>
              </w:rPr>
              <w:t xml:space="preserve">  </w:t>
            </w:r>
            <w:r w:rsidRPr="008A7638">
              <w:rPr>
                <w:spacing w:val="-5"/>
                <w:sz w:val="24"/>
              </w:rPr>
              <w:t>la</w:t>
            </w:r>
          </w:p>
        </w:tc>
        <w:tc>
          <w:tcPr>
            <w:tcW w:w="5406" w:type="dxa"/>
            <w:tcBorders>
              <w:bottom w:val="nil"/>
            </w:tcBorders>
          </w:tcPr>
          <w:p w:rsidR="00514541" w:rsidRPr="008A7638" w:rsidRDefault="00557757">
            <w:pPr>
              <w:pStyle w:val="TableParagraph"/>
              <w:ind w:left="107" w:right="145"/>
              <w:rPr>
                <w:sz w:val="24"/>
              </w:rPr>
            </w:pPr>
            <w:hyperlink r:id="rId109">
              <w:r w:rsidR="0086485A" w:rsidRPr="008A7638">
                <w:rPr>
                  <w:color w:val="0000FF"/>
                  <w:spacing w:val="-2"/>
                  <w:sz w:val="24"/>
                  <w:u w:val="single" w:color="0000FF"/>
                </w:rPr>
                <w:t>https://www.diariolibre.com/actualidad/medioambien</w:t>
              </w:r>
            </w:hyperlink>
            <w:r w:rsidR="0086485A" w:rsidRPr="008A7638">
              <w:rPr>
                <w:color w:val="0000FF"/>
                <w:spacing w:val="-2"/>
                <w:sz w:val="24"/>
              </w:rPr>
              <w:t xml:space="preserve"> </w:t>
            </w:r>
            <w:hyperlink r:id="rId110">
              <w:r w:rsidR="0086485A" w:rsidRPr="008A7638">
                <w:rPr>
                  <w:color w:val="0000FF"/>
                  <w:spacing w:val="-2"/>
                  <w:sz w:val="24"/>
                  <w:u w:val="single" w:color="0000FF"/>
                </w:rPr>
                <w:t>te/un-problema-mas-que-grave-MK29541926</w:t>
              </w:r>
            </w:hyperlink>
          </w:p>
        </w:tc>
      </w:tr>
      <w:tr w:rsidR="00514541" w:rsidRPr="008A7638">
        <w:trPr>
          <w:trHeight w:val="316"/>
        </w:trPr>
        <w:tc>
          <w:tcPr>
            <w:tcW w:w="2516" w:type="dxa"/>
            <w:tcBorders>
              <w:top w:val="nil"/>
              <w:bottom w:val="nil"/>
            </w:tcBorders>
          </w:tcPr>
          <w:p w:rsidR="00514541" w:rsidRPr="008A7638" w:rsidRDefault="00514541">
            <w:pPr>
              <w:pStyle w:val="TableParagraph"/>
            </w:pPr>
          </w:p>
        </w:tc>
        <w:tc>
          <w:tcPr>
            <w:tcW w:w="2432" w:type="dxa"/>
            <w:tcBorders>
              <w:top w:val="nil"/>
              <w:bottom w:val="nil"/>
            </w:tcBorders>
          </w:tcPr>
          <w:p w:rsidR="00514541" w:rsidRPr="008A7638" w:rsidRDefault="00514541">
            <w:pPr>
              <w:pStyle w:val="TableParagraph"/>
            </w:pPr>
          </w:p>
        </w:tc>
        <w:tc>
          <w:tcPr>
            <w:tcW w:w="4229" w:type="dxa"/>
            <w:tcBorders>
              <w:top w:val="nil"/>
              <w:bottom w:val="nil"/>
            </w:tcBorders>
          </w:tcPr>
          <w:p w:rsidR="00514541" w:rsidRPr="008A7638" w:rsidRDefault="0086485A">
            <w:pPr>
              <w:pStyle w:val="TableParagraph"/>
              <w:spacing w:before="15"/>
              <w:ind w:left="107"/>
              <w:rPr>
                <w:sz w:val="24"/>
              </w:rPr>
            </w:pPr>
            <w:r w:rsidRPr="008A7638">
              <w:rPr>
                <w:sz w:val="24"/>
              </w:rPr>
              <w:t>medición</w:t>
            </w:r>
            <w:r w:rsidRPr="008A7638">
              <w:rPr>
                <w:spacing w:val="60"/>
                <w:sz w:val="24"/>
              </w:rPr>
              <w:t xml:space="preserve"> </w:t>
            </w:r>
            <w:r w:rsidRPr="008A7638">
              <w:rPr>
                <w:sz w:val="24"/>
              </w:rPr>
              <w:t>en</w:t>
            </w:r>
            <w:r w:rsidRPr="008A7638">
              <w:rPr>
                <w:spacing w:val="59"/>
                <w:sz w:val="24"/>
              </w:rPr>
              <w:t xml:space="preserve"> </w:t>
            </w:r>
            <w:r w:rsidRPr="008A7638">
              <w:rPr>
                <w:sz w:val="24"/>
              </w:rPr>
              <w:t>las</w:t>
            </w:r>
            <w:r w:rsidRPr="008A7638">
              <w:rPr>
                <w:spacing w:val="59"/>
                <w:sz w:val="24"/>
              </w:rPr>
              <w:t xml:space="preserve"> </w:t>
            </w:r>
            <w:r w:rsidRPr="008A7638">
              <w:rPr>
                <w:sz w:val="24"/>
              </w:rPr>
              <w:t>tuberías</w:t>
            </w:r>
            <w:r w:rsidRPr="008A7638">
              <w:rPr>
                <w:spacing w:val="60"/>
                <w:sz w:val="24"/>
              </w:rPr>
              <w:t xml:space="preserve"> </w:t>
            </w:r>
            <w:r w:rsidRPr="008A7638">
              <w:rPr>
                <w:sz w:val="24"/>
              </w:rPr>
              <w:t>para</w:t>
            </w:r>
            <w:r w:rsidRPr="008A7638">
              <w:rPr>
                <w:spacing w:val="58"/>
                <w:sz w:val="24"/>
              </w:rPr>
              <w:t xml:space="preserve"> </w:t>
            </w:r>
            <w:r w:rsidRPr="008A7638">
              <w:rPr>
                <w:sz w:val="24"/>
              </w:rPr>
              <w:t>medir</w:t>
            </w:r>
            <w:r w:rsidRPr="008A7638">
              <w:rPr>
                <w:spacing w:val="59"/>
                <w:sz w:val="24"/>
              </w:rPr>
              <w:t xml:space="preserve"> </w:t>
            </w:r>
            <w:r w:rsidRPr="008A7638">
              <w:rPr>
                <w:spacing w:val="-5"/>
                <w:sz w:val="24"/>
              </w:rPr>
              <w:t>el</w:t>
            </w:r>
          </w:p>
        </w:tc>
        <w:tc>
          <w:tcPr>
            <w:tcW w:w="5406" w:type="dxa"/>
            <w:tcBorders>
              <w:top w:val="nil"/>
              <w:bottom w:val="nil"/>
            </w:tcBorders>
          </w:tcPr>
          <w:p w:rsidR="00514541" w:rsidRPr="008A7638" w:rsidRDefault="00514541">
            <w:pPr>
              <w:pStyle w:val="TableParagraph"/>
            </w:pPr>
          </w:p>
        </w:tc>
      </w:tr>
      <w:tr w:rsidR="00514541" w:rsidRPr="008A7638">
        <w:trPr>
          <w:trHeight w:val="539"/>
        </w:trPr>
        <w:tc>
          <w:tcPr>
            <w:tcW w:w="2516" w:type="dxa"/>
            <w:tcBorders>
              <w:top w:val="nil"/>
              <w:bottom w:val="nil"/>
            </w:tcBorders>
          </w:tcPr>
          <w:p w:rsidR="00514541" w:rsidRPr="008A7638" w:rsidRDefault="00514541">
            <w:pPr>
              <w:pStyle w:val="TableParagraph"/>
            </w:pPr>
          </w:p>
        </w:tc>
        <w:tc>
          <w:tcPr>
            <w:tcW w:w="2432" w:type="dxa"/>
            <w:tcBorders>
              <w:top w:val="nil"/>
            </w:tcBorders>
          </w:tcPr>
          <w:p w:rsidR="00514541" w:rsidRPr="008A7638" w:rsidRDefault="00514541">
            <w:pPr>
              <w:pStyle w:val="TableParagraph"/>
            </w:pPr>
          </w:p>
        </w:tc>
        <w:tc>
          <w:tcPr>
            <w:tcW w:w="4229" w:type="dxa"/>
            <w:tcBorders>
              <w:top w:val="nil"/>
            </w:tcBorders>
          </w:tcPr>
          <w:p w:rsidR="00514541" w:rsidRPr="008A7638" w:rsidRDefault="0086485A">
            <w:pPr>
              <w:pStyle w:val="TableParagraph"/>
              <w:spacing w:before="15"/>
              <w:ind w:left="107"/>
              <w:rPr>
                <w:sz w:val="24"/>
              </w:rPr>
            </w:pPr>
            <w:proofErr w:type="gramStart"/>
            <w:r w:rsidRPr="008A7638">
              <w:rPr>
                <w:sz w:val="24"/>
              </w:rPr>
              <w:t>caudal</w:t>
            </w:r>
            <w:proofErr w:type="gramEnd"/>
            <w:r w:rsidRPr="008A7638">
              <w:rPr>
                <w:spacing w:val="4"/>
                <w:sz w:val="24"/>
              </w:rPr>
              <w:t xml:space="preserve"> </w:t>
            </w:r>
            <w:r w:rsidRPr="008A7638">
              <w:rPr>
                <w:sz w:val="24"/>
              </w:rPr>
              <w:t>y</w:t>
            </w:r>
            <w:r w:rsidRPr="008A7638">
              <w:rPr>
                <w:spacing w:val="-6"/>
                <w:sz w:val="24"/>
              </w:rPr>
              <w:t xml:space="preserve"> </w:t>
            </w:r>
            <w:r w:rsidRPr="008A7638">
              <w:rPr>
                <w:sz w:val="24"/>
              </w:rPr>
              <w:t>la</w:t>
            </w:r>
            <w:r w:rsidRPr="008A7638">
              <w:rPr>
                <w:spacing w:val="-1"/>
                <w:sz w:val="24"/>
              </w:rPr>
              <w:t xml:space="preserve"> </w:t>
            </w:r>
            <w:r w:rsidRPr="008A7638">
              <w:rPr>
                <w:sz w:val="24"/>
              </w:rPr>
              <w:t>presión</w:t>
            </w:r>
            <w:r w:rsidRPr="008A7638">
              <w:rPr>
                <w:spacing w:val="-1"/>
                <w:sz w:val="24"/>
              </w:rPr>
              <w:t xml:space="preserve"> </w:t>
            </w:r>
            <w:r w:rsidRPr="008A7638">
              <w:rPr>
                <w:sz w:val="24"/>
              </w:rPr>
              <w:t xml:space="preserve">por </w:t>
            </w:r>
            <w:r w:rsidRPr="008A7638">
              <w:rPr>
                <w:spacing w:val="-2"/>
                <w:sz w:val="24"/>
              </w:rPr>
              <w:t>sector.</w:t>
            </w:r>
          </w:p>
        </w:tc>
        <w:tc>
          <w:tcPr>
            <w:tcW w:w="5406" w:type="dxa"/>
            <w:tcBorders>
              <w:top w:val="nil"/>
            </w:tcBorders>
          </w:tcPr>
          <w:p w:rsidR="00514541" w:rsidRPr="008A7638" w:rsidRDefault="00514541">
            <w:pPr>
              <w:pStyle w:val="TableParagraph"/>
            </w:pPr>
          </w:p>
        </w:tc>
      </w:tr>
      <w:tr w:rsidR="00514541" w:rsidRPr="008A7638">
        <w:trPr>
          <w:trHeight w:val="1380"/>
        </w:trPr>
        <w:tc>
          <w:tcPr>
            <w:tcW w:w="2516" w:type="dxa"/>
            <w:tcBorders>
              <w:top w:val="nil"/>
            </w:tcBorders>
          </w:tcPr>
          <w:p w:rsidR="00514541" w:rsidRPr="008A7638" w:rsidRDefault="00514541">
            <w:pPr>
              <w:pStyle w:val="TableParagraph"/>
            </w:pPr>
          </w:p>
        </w:tc>
        <w:tc>
          <w:tcPr>
            <w:tcW w:w="2432" w:type="dxa"/>
          </w:tcPr>
          <w:p w:rsidR="00514541" w:rsidRPr="008A7638" w:rsidRDefault="0086485A">
            <w:pPr>
              <w:pStyle w:val="TableParagraph"/>
              <w:tabs>
                <w:tab w:val="left" w:pos="947"/>
                <w:tab w:val="left" w:pos="2091"/>
              </w:tabs>
              <w:ind w:left="107" w:right="99"/>
              <w:rPr>
                <w:sz w:val="24"/>
              </w:rPr>
            </w:pPr>
            <w:r w:rsidRPr="008A7638">
              <w:rPr>
                <w:spacing w:val="-4"/>
                <w:sz w:val="24"/>
              </w:rPr>
              <w:t>Alto</w:t>
            </w:r>
            <w:r w:rsidRPr="008A7638">
              <w:rPr>
                <w:sz w:val="24"/>
              </w:rPr>
              <w:tab/>
            </w:r>
            <w:r w:rsidRPr="008A7638">
              <w:rPr>
                <w:spacing w:val="-2"/>
                <w:sz w:val="24"/>
              </w:rPr>
              <w:t>número</w:t>
            </w:r>
            <w:r w:rsidRPr="008A7638">
              <w:rPr>
                <w:sz w:val="24"/>
              </w:rPr>
              <w:tab/>
            </w:r>
            <w:r w:rsidRPr="008A7638">
              <w:rPr>
                <w:spacing w:val="-6"/>
                <w:sz w:val="24"/>
              </w:rPr>
              <w:t xml:space="preserve">de </w:t>
            </w:r>
            <w:r w:rsidRPr="008A7638">
              <w:rPr>
                <w:sz w:val="24"/>
              </w:rPr>
              <w:t>usuarios clandestinos</w:t>
            </w:r>
          </w:p>
        </w:tc>
        <w:tc>
          <w:tcPr>
            <w:tcW w:w="4229" w:type="dxa"/>
          </w:tcPr>
          <w:p w:rsidR="00514541" w:rsidRPr="008A7638" w:rsidRDefault="0086485A">
            <w:pPr>
              <w:pStyle w:val="TableParagraph"/>
              <w:ind w:left="107" w:right="99"/>
              <w:jc w:val="both"/>
              <w:rPr>
                <w:sz w:val="24"/>
              </w:rPr>
            </w:pPr>
            <w:r w:rsidRPr="008A7638">
              <w:rPr>
                <w:sz w:val="24"/>
              </w:rPr>
              <w:t>No existe una Ley de agua que permita aplicar sanciones legales a aquellos que incumplen con el pago del recurso.</w:t>
            </w:r>
          </w:p>
          <w:p w:rsidR="00514541" w:rsidRPr="008A7638" w:rsidRDefault="0086485A">
            <w:pPr>
              <w:pStyle w:val="TableParagraph"/>
              <w:spacing w:line="270" w:lineRule="atLeast"/>
              <w:ind w:left="107" w:right="96"/>
              <w:jc w:val="both"/>
              <w:rPr>
                <w:sz w:val="24"/>
              </w:rPr>
            </w:pPr>
            <w:r w:rsidRPr="008A7638">
              <w:rPr>
                <w:sz w:val="24"/>
              </w:rPr>
              <w:t>Falta</w:t>
            </w:r>
            <w:r w:rsidRPr="008A7638">
              <w:rPr>
                <w:spacing w:val="-15"/>
                <w:sz w:val="24"/>
              </w:rPr>
              <w:t xml:space="preserve"> </w:t>
            </w:r>
            <w:r w:rsidRPr="008A7638">
              <w:rPr>
                <w:sz w:val="24"/>
              </w:rPr>
              <w:t>de</w:t>
            </w:r>
            <w:r w:rsidRPr="008A7638">
              <w:rPr>
                <w:spacing w:val="-15"/>
                <w:sz w:val="24"/>
              </w:rPr>
              <w:t xml:space="preserve"> </w:t>
            </w:r>
            <w:r w:rsidRPr="008A7638">
              <w:rPr>
                <w:sz w:val="24"/>
              </w:rPr>
              <w:t>recursos</w:t>
            </w:r>
            <w:r w:rsidRPr="008A7638">
              <w:rPr>
                <w:spacing w:val="-14"/>
                <w:sz w:val="24"/>
              </w:rPr>
              <w:t xml:space="preserve"> </w:t>
            </w:r>
            <w:r w:rsidRPr="008A7638">
              <w:rPr>
                <w:sz w:val="24"/>
              </w:rPr>
              <w:t>para</w:t>
            </w:r>
            <w:r w:rsidRPr="008A7638">
              <w:rPr>
                <w:spacing w:val="-15"/>
                <w:sz w:val="24"/>
              </w:rPr>
              <w:t xml:space="preserve"> </w:t>
            </w:r>
            <w:r w:rsidRPr="008A7638">
              <w:rPr>
                <w:sz w:val="24"/>
              </w:rPr>
              <w:t>el</w:t>
            </w:r>
            <w:r w:rsidRPr="008A7638">
              <w:rPr>
                <w:spacing w:val="-13"/>
                <w:sz w:val="24"/>
              </w:rPr>
              <w:t xml:space="preserve"> </w:t>
            </w:r>
            <w:r w:rsidRPr="008A7638">
              <w:rPr>
                <w:sz w:val="24"/>
              </w:rPr>
              <w:t>seguimiento</w:t>
            </w:r>
            <w:r w:rsidRPr="008A7638">
              <w:rPr>
                <w:spacing w:val="-14"/>
                <w:sz w:val="24"/>
              </w:rPr>
              <w:t xml:space="preserve"> </w:t>
            </w:r>
            <w:r w:rsidRPr="008A7638">
              <w:rPr>
                <w:sz w:val="24"/>
              </w:rPr>
              <w:t>a</w:t>
            </w:r>
            <w:r w:rsidRPr="008A7638">
              <w:rPr>
                <w:spacing w:val="-15"/>
                <w:sz w:val="24"/>
              </w:rPr>
              <w:t xml:space="preserve"> </w:t>
            </w:r>
            <w:r w:rsidRPr="008A7638">
              <w:rPr>
                <w:sz w:val="24"/>
              </w:rPr>
              <w:t>los usuarios clandestinos.</w:t>
            </w:r>
          </w:p>
        </w:tc>
        <w:tc>
          <w:tcPr>
            <w:tcW w:w="5406" w:type="dxa"/>
          </w:tcPr>
          <w:p w:rsidR="00514541" w:rsidRPr="008A7638" w:rsidRDefault="00557757">
            <w:pPr>
              <w:pStyle w:val="TableParagraph"/>
              <w:ind w:left="107" w:right="145"/>
              <w:rPr>
                <w:sz w:val="24"/>
              </w:rPr>
            </w:pPr>
            <w:hyperlink r:id="rId111">
              <w:r w:rsidR="0086485A" w:rsidRPr="008A7638">
                <w:rPr>
                  <w:color w:val="0000FF"/>
                  <w:spacing w:val="-2"/>
                  <w:sz w:val="24"/>
                  <w:u w:val="single" w:color="0000FF"/>
                </w:rPr>
                <w:t>https://www.diariolibre.com/actualidad/medioambien</w:t>
              </w:r>
            </w:hyperlink>
            <w:r w:rsidR="0086485A" w:rsidRPr="008A7638">
              <w:rPr>
                <w:color w:val="0000FF"/>
                <w:spacing w:val="-2"/>
                <w:sz w:val="24"/>
              </w:rPr>
              <w:t xml:space="preserve"> </w:t>
            </w:r>
            <w:hyperlink r:id="rId112">
              <w:r w:rsidR="0086485A" w:rsidRPr="008A7638">
                <w:rPr>
                  <w:color w:val="0000FF"/>
                  <w:spacing w:val="-2"/>
                  <w:sz w:val="24"/>
                  <w:u w:val="single" w:color="0000FF"/>
                </w:rPr>
                <w:t>te/un-problema-mas-que-grave-MK29541926</w:t>
              </w:r>
            </w:hyperlink>
          </w:p>
        </w:tc>
      </w:tr>
    </w:tbl>
    <w:p w:rsidR="00514541" w:rsidRPr="008A7638" w:rsidRDefault="00514541">
      <w:pPr>
        <w:pStyle w:val="TableParagraph"/>
        <w:rPr>
          <w:sz w:val="24"/>
        </w:rPr>
        <w:sectPr w:rsidR="00514541" w:rsidRPr="008A7638" w:rsidSect="003C3FEA">
          <w:footerReference w:type="default" r:id="rId113"/>
          <w:pgSz w:w="15840" w:h="12240" w:orient="landscape"/>
          <w:pgMar w:top="1380" w:right="360" w:bottom="1180" w:left="360" w:header="0" w:footer="984" w:gutter="0"/>
          <w:pgNumType w:start="100"/>
          <w:cols w:space="720"/>
        </w:sectPr>
      </w:pPr>
    </w:p>
    <w:p w:rsidR="00514541" w:rsidRPr="008A7638" w:rsidRDefault="00514541">
      <w:pPr>
        <w:pStyle w:val="Textoindependiente"/>
        <w:spacing w:before="2"/>
        <w:rPr>
          <w:b/>
          <w:sz w:val="5"/>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432"/>
        <w:gridCol w:w="4229"/>
        <w:gridCol w:w="5406"/>
      </w:tblGrid>
      <w:tr w:rsidR="00514541" w:rsidRPr="008A7638" w:rsidTr="00F762AD">
        <w:trPr>
          <w:trHeight w:val="254"/>
        </w:trPr>
        <w:tc>
          <w:tcPr>
            <w:tcW w:w="2516" w:type="dxa"/>
            <w:shd w:val="clear" w:color="auto" w:fill="548DD4" w:themeFill="text2" w:themeFillTint="99"/>
          </w:tcPr>
          <w:p w:rsidR="00514541" w:rsidRPr="008A7638" w:rsidRDefault="0086485A">
            <w:pPr>
              <w:pStyle w:val="TableParagraph"/>
              <w:spacing w:line="234" w:lineRule="exact"/>
              <w:ind w:left="799"/>
              <w:rPr>
                <w:b/>
              </w:rPr>
            </w:pPr>
            <w:r w:rsidRPr="008A7638">
              <w:rPr>
                <w:b/>
                <w:spacing w:val="-2"/>
              </w:rPr>
              <w:t>Problema</w:t>
            </w:r>
          </w:p>
        </w:tc>
        <w:tc>
          <w:tcPr>
            <w:tcW w:w="2432" w:type="dxa"/>
            <w:shd w:val="clear" w:color="auto" w:fill="548DD4" w:themeFill="text2" w:themeFillTint="99"/>
          </w:tcPr>
          <w:p w:rsidR="00514541" w:rsidRPr="008A7638" w:rsidRDefault="0086485A">
            <w:pPr>
              <w:pStyle w:val="TableParagraph"/>
              <w:spacing w:line="234" w:lineRule="exact"/>
              <w:ind w:left="457"/>
              <w:rPr>
                <w:b/>
              </w:rPr>
            </w:pPr>
            <w:r w:rsidRPr="008A7638">
              <w:rPr>
                <w:b/>
              </w:rPr>
              <w:t>Causas</w:t>
            </w:r>
            <w:r w:rsidRPr="008A7638">
              <w:rPr>
                <w:b/>
                <w:spacing w:val="-2"/>
              </w:rPr>
              <w:t xml:space="preserve"> Directas</w:t>
            </w:r>
          </w:p>
        </w:tc>
        <w:tc>
          <w:tcPr>
            <w:tcW w:w="4229" w:type="dxa"/>
            <w:shd w:val="clear" w:color="auto" w:fill="548DD4" w:themeFill="text2" w:themeFillTint="99"/>
          </w:tcPr>
          <w:p w:rsidR="00514541" w:rsidRPr="008A7638" w:rsidRDefault="0086485A">
            <w:pPr>
              <w:pStyle w:val="TableParagraph"/>
              <w:spacing w:line="234" w:lineRule="exact"/>
              <w:ind w:left="1273"/>
              <w:rPr>
                <w:b/>
              </w:rPr>
            </w:pPr>
            <w:r w:rsidRPr="008A7638">
              <w:rPr>
                <w:b/>
              </w:rPr>
              <w:t>Causas</w:t>
            </w:r>
            <w:r w:rsidRPr="008A7638">
              <w:rPr>
                <w:b/>
                <w:spacing w:val="-2"/>
              </w:rPr>
              <w:t xml:space="preserve"> Indirectas</w:t>
            </w:r>
          </w:p>
        </w:tc>
        <w:tc>
          <w:tcPr>
            <w:tcW w:w="5406" w:type="dxa"/>
            <w:shd w:val="clear" w:color="auto" w:fill="548DD4" w:themeFill="text2" w:themeFillTint="99"/>
          </w:tcPr>
          <w:p w:rsidR="00514541" w:rsidRPr="008A7638" w:rsidRDefault="0086485A">
            <w:pPr>
              <w:pStyle w:val="TableParagraph"/>
              <w:spacing w:line="234" w:lineRule="exact"/>
              <w:ind w:left="1470"/>
              <w:rPr>
                <w:b/>
              </w:rPr>
            </w:pPr>
            <w:r w:rsidRPr="008A7638">
              <w:rPr>
                <w:b/>
              </w:rPr>
              <w:t>Referencias</w:t>
            </w:r>
            <w:r w:rsidRPr="008A7638">
              <w:rPr>
                <w:b/>
                <w:spacing w:val="-7"/>
              </w:rPr>
              <w:t xml:space="preserve"> </w:t>
            </w:r>
            <w:r w:rsidRPr="008A7638">
              <w:rPr>
                <w:b/>
                <w:spacing w:val="-2"/>
              </w:rPr>
              <w:t>Bibliográficas</w:t>
            </w:r>
          </w:p>
        </w:tc>
      </w:tr>
      <w:tr w:rsidR="00514541" w:rsidRPr="008A7638">
        <w:trPr>
          <w:trHeight w:val="834"/>
        </w:trPr>
        <w:tc>
          <w:tcPr>
            <w:tcW w:w="2516" w:type="dxa"/>
            <w:vMerge w:val="restart"/>
          </w:tcPr>
          <w:p w:rsidR="00514541" w:rsidRPr="008A7638" w:rsidRDefault="00514541">
            <w:pPr>
              <w:pStyle w:val="TableParagraph"/>
            </w:pPr>
          </w:p>
        </w:tc>
        <w:tc>
          <w:tcPr>
            <w:tcW w:w="2432" w:type="dxa"/>
          </w:tcPr>
          <w:p w:rsidR="00514541" w:rsidRPr="008A7638" w:rsidRDefault="00514541">
            <w:pPr>
              <w:pStyle w:val="TableParagraph"/>
            </w:pPr>
          </w:p>
        </w:tc>
        <w:tc>
          <w:tcPr>
            <w:tcW w:w="4229" w:type="dxa"/>
          </w:tcPr>
          <w:p w:rsidR="00514541" w:rsidRPr="008A7638" w:rsidRDefault="0086485A">
            <w:pPr>
              <w:pStyle w:val="TableParagraph"/>
              <w:spacing w:line="276" w:lineRule="auto"/>
              <w:ind w:left="107" w:right="94"/>
              <w:rPr>
                <w:sz w:val="24"/>
              </w:rPr>
            </w:pPr>
            <w:r w:rsidRPr="008A7638">
              <w:rPr>
                <w:sz w:val="24"/>
              </w:rPr>
              <w:t>Falta de conciencia de la población sobre el uso del recurso.</w:t>
            </w:r>
          </w:p>
        </w:tc>
        <w:tc>
          <w:tcPr>
            <w:tcW w:w="5406" w:type="dxa"/>
          </w:tcPr>
          <w:p w:rsidR="00514541" w:rsidRPr="008A7638" w:rsidRDefault="00514541">
            <w:pPr>
              <w:pStyle w:val="TableParagraph"/>
            </w:pPr>
          </w:p>
        </w:tc>
      </w:tr>
      <w:tr w:rsidR="00514541" w:rsidRPr="008A7638">
        <w:trPr>
          <w:trHeight w:val="1663"/>
        </w:trPr>
        <w:tc>
          <w:tcPr>
            <w:tcW w:w="2516" w:type="dxa"/>
            <w:vMerge/>
            <w:tcBorders>
              <w:top w:val="nil"/>
            </w:tcBorders>
          </w:tcPr>
          <w:p w:rsidR="00514541" w:rsidRPr="008A7638" w:rsidRDefault="00514541">
            <w:pPr>
              <w:rPr>
                <w:sz w:val="2"/>
                <w:szCs w:val="2"/>
              </w:rPr>
            </w:pPr>
          </w:p>
        </w:tc>
        <w:tc>
          <w:tcPr>
            <w:tcW w:w="2432" w:type="dxa"/>
          </w:tcPr>
          <w:p w:rsidR="00514541" w:rsidRPr="008A7638" w:rsidRDefault="0086485A">
            <w:pPr>
              <w:pStyle w:val="TableParagraph"/>
              <w:ind w:left="107" w:right="100"/>
              <w:jc w:val="both"/>
              <w:rPr>
                <w:sz w:val="24"/>
              </w:rPr>
            </w:pPr>
            <w:r w:rsidRPr="008A7638">
              <w:rPr>
                <w:sz w:val="24"/>
              </w:rPr>
              <w:t>Pérdidas en el sistema que alcanzan un 71.54%</w:t>
            </w:r>
            <w:r w:rsidRPr="008A7638">
              <w:rPr>
                <w:spacing w:val="-9"/>
                <w:sz w:val="24"/>
              </w:rPr>
              <w:t xml:space="preserve"> </w:t>
            </w:r>
            <w:r w:rsidRPr="008A7638">
              <w:rPr>
                <w:sz w:val="24"/>
              </w:rPr>
              <w:t>(uso</w:t>
            </w:r>
            <w:r w:rsidRPr="008A7638">
              <w:rPr>
                <w:spacing w:val="-9"/>
                <w:sz w:val="24"/>
              </w:rPr>
              <w:t xml:space="preserve"> </w:t>
            </w:r>
            <w:r w:rsidRPr="008A7638">
              <w:rPr>
                <w:sz w:val="24"/>
              </w:rPr>
              <w:t>irracional del agua).</w:t>
            </w:r>
          </w:p>
        </w:tc>
        <w:tc>
          <w:tcPr>
            <w:tcW w:w="4229" w:type="dxa"/>
          </w:tcPr>
          <w:p w:rsidR="00514541" w:rsidRPr="008A7638" w:rsidRDefault="0086485A">
            <w:pPr>
              <w:pStyle w:val="TableParagraph"/>
              <w:spacing w:line="268" w:lineRule="exact"/>
              <w:ind w:left="107"/>
              <w:rPr>
                <w:sz w:val="24"/>
              </w:rPr>
            </w:pPr>
            <w:r w:rsidRPr="008A7638">
              <w:rPr>
                <w:sz w:val="24"/>
              </w:rPr>
              <w:t>Falta</w:t>
            </w:r>
            <w:r w:rsidRPr="008A7638">
              <w:rPr>
                <w:spacing w:val="-2"/>
                <w:sz w:val="24"/>
              </w:rPr>
              <w:t xml:space="preserve"> </w:t>
            </w:r>
            <w:r w:rsidRPr="008A7638">
              <w:rPr>
                <w:sz w:val="24"/>
              </w:rPr>
              <w:t>de</w:t>
            </w:r>
            <w:r w:rsidRPr="008A7638">
              <w:rPr>
                <w:spacing w:val="-2"/>
                <w:sz w:val="24"/>
              </w:rPr>
              <w:t xml:space="preserve"> </w:t>
            </w:r>
            <w:r w:rsidRPr="008A7638">
              <w:rPr>
                <w:sz w:val="24"/>
              </w:rPr>
              <w:t>mantenimiento</w:t>
            </w:r>
            <w:r w:rsidRPr="008A7638">
              <w:rPr>
                <w:spacing w:val="-1"/>
                <w:sz w:val="24"/>
              </w:rPr>
              <w:t xml:space="preserve"> </w:t>
            </w:r>
            <w:r w:rsidRPr="008A7638">
              <w:rPr>
                <w:sz w:val="24"/>
              </w:rPr>
              <w:t>de</w:t>
            </w:r>
            <w:r w:rsidRPr="008A7638">
              <w:rPr>
                <w:spacing w:val="-1"/>
                <w:sz w:val="24"/>
              </w:rPr>
              <w:t xml:space="preserve"> </w:t>
            </w:r>
            <w:r w:rsidRPr="008A7638">
              <w:rPr>
                <w:sz w:val="24"/>
              </w:rPr>
              <w:t xml:space="preserve">las </w:t>
            </w:r>
            <w:r w:rsidRPr="008A7638">
              <w:rPr>
                <w:spacing w:val="-2"/>
                <w:sz w:val="24"/>
              </w:rPr>
              <w:t>redes.</w:t>
            </w:r>
          </w:p>
          <w:p w:rsidR="00514541" w:rsidRPr="008A7638" w:rsidRDefault="0086485A">
            <w:pPr>
              <w:pStyle w:val="TableParagraph"/>
              <w:ind w:left="107"/>
              <w:rPr>
                <w:sz w:val="24"/>
              </w:rPr>
            </w:pPr>
            <w:r w:rsidRPr="008A7638">
              <w:rPr>
                <w:sz w:val="24"/>
              </w:rPr>
              <w:t>No</w:t>
            </w:r>
            <w:r w:rsidRPr="008A7638">
              <w:rPr>
                <w:spacing w:val="40"/>
                <w:sz w:val="24"/>
              </w:rPr>
              <w:t xml:space="preserve"> </w:t>
            </w:r>
            <w:r w:rsidRPr="008A7638">
              <w:rPr>
                <w:sz w:val="24"/>
              </w:rPr>
              <w:t>existencia</w:t>
            </w:r>
            <w:r w:rsidRPr="008A7638">
              <w:rPr>
                <w:spacing w:val="40"/>
                <w:sz w:val="24"/>
              </w:rPr>
              <w:t xml:space="preserve"> </w:t>
            </w:r>
            <w:r w:rsidRPr="008A7638">
              <w:rPr>
                <w:sz w:val="24"/>
              </w:rPr>
              <w:t>de</w:t>
            </w:r>
            <w:r w:rsidRPr="008A7638">
              <w:rPr>
                <w:spacing w:val="40"/>
                <w:sz w:val="24"/>
              </w:rPr>
              <w:t xml:space="preserve"> </w:t>
            </w:r>
            <w:r w:rsidRPr="008A7638">
              <w:rPr>
                <w:sz w:val="24"/>
              </w:rPr>
              <w:t>una</w:t>
            </w:r>
            <w:r w:rsidRPr="008A7638">
              <w:rPr>
                <w:spacing w:val="40"/>
                <w:sz w:val="24"/>
              </w:rPr>
              <w:t xml:space="preserve"> </w:t>
            </w:r>
            <w:r w:rsidRPr="008A7638">
              <w:rPr>
                <w:sz w:val="24"/>
              </w:rPr>
              <w:t>macro</w:t>
            </w:r>
            <w:r w:rsidRPr="008A7638">
              <w:rPr>
                <w:spacing w:val="80"/>
                <w:sz w:val="24"/>
              </w:rPr>
              <w:t xml:space="preserve"> </w:t>
            </w:r>
            <w:r w:rsidRPr="008A7638">
              <w:rPr>
                <w:sz w:val="24"/>
              </w:rPr>
              <w:t>y</w:t>
            </w:r>
            <w:r w:rsidRPr="008A7638">
              <w:rPr>
                <w:spacing w:val="40"/>
                <w:sz w:val="24"/>
              </w:rPr>
              <w:t xml:space="preserve"> </w:t>
            </w:r>
            <w:r w:rsidRPr="008A7638">
              <w:rPr>
                <w:sz w:val="24"/>
              </w:rPr>
              <w:t>micro</w:t>
            </w:r>
            <w:r w:rsidRPr="008A7638">
              <w:rPr>
                <w:spacing w:val="40"/>
                <w:sz w:val="24"/>
              </w:rPr>
              <w:t xml:space="preserve"> </w:t>
            </w:r>
            <w:r w:rsidRPr="008A7638">
              <w:rPr>
                <w:sz w:val="24"/>
              </w:rPr>
              <w:t>medición efectiva.</w:t>
            </w:r>
          </w:p>
          <w:p w:rsidR="00514541" w:rsidRPr="008A7638" w:rsidRDefault="0086485A">
            <w:pPr>
              <w:pStyle w:val="TableParagraph"/>
              <w:tabs>
                <w:tab w:val="left" w:pos="802"/>
                <w:tab w:val="left" w:pos="1248"/>
                <w:tab w:val="left" w:pos="2267"/>
                <w:tab w:val="left" w:pos="2898"/>
                <w:tab w:val="left" w:pos="3835"/>
              </w:tabs>
              <w:spacing w:before="2" w:line="276" w:lineRule="auto"/>
              <w:ind w:left="107" w:right="101"/>
              <w:rPr>
                <w:sz w:val="24"/>
              </w:rPr>
            </w:pPr>
            <w:r w:rsidRPr="008A7638">
              <w:rPr>
                <w:spacing w:val="-2"/>
                <w:sz w:val="24"/>
              </w:rPr>
              <w:t>Falta</w:t>
            </w:r>
            <w:r w:rsidRPr="008A7638">
              <w:rPr>
                <w:sz w:val="24"/>
              </w:rPr>
              <w:tab/>
            </w:r>
            <w:r w:rsidRPr="008A7638">
              <w:rPr>
                <w:spacing w:val="-6"/>
                <w:sz w:val="24"/>
              </w:rPr>
              <w:t>de</w:t>
            </w:r>
            <w:r w:rsidRPr="008A7638">
              <w:rPr>
                <w:sz w:val="24"/>
              </w:rPr>
              <w:tab/>
            </w:r>
            <w:r w:rsidRPr="008A7638">
              <w:rPr>
                <w:spacing w:val="-2"/>
                <w:sz w:val="24"/>
              </w:rPr>
              <w:t>recursos</w:t>
            </w:r>
            <w:r w:rsidRPr="008A7638">
              <w:rPr>
                <w:sz w:val="24"/>
              </w:rPr>
              <w:tab/>
            </w:r>
            <w:r w:rsidRPr="008A7638">
              <w:rPr>
                <w:spacing w:val="-4"/>
                <w:sz w:val="24"/>
              </w:rPr>
              <w:t>para</w:t>
            </w:r>
            <w:r w:rsidRPr="008A7638">
              <w:rPr>
                <w:sz w:val="24"/>
              </w:rPr>
              <w:tab/>
            </w:r>
            <w:r w:rsidRPr="008A7638">
              <w:rPr>
                <w:spacing w:val="-2"/>
                <w:sz w:val="24"/>
              </w:rPr>
              <w:t>realizar</w:t>
            </w:r>
            <w:r w:rsidRPr="008A7638">
              <w:rPr>
                <w:sz w:val="24"/>
              </w:rPr>
              <w:tab/>
            </w:r>
            <w:r w:rsidRPr="008A7638">
              <w:rPr>
                <w:spacing w:val="-4"/>
                <w:sz w:val="24"/>
              </w:rPr>
              <w:t xml:space="preserve">los </w:t>
            </w:r>
            <w:r w:rsidRPr="008A7638">
              <w:rPr>
                <w:sz w:val="24"/>
              </w:rPr>
              <w:t>proyectos planificados.</w:t>
            </w:r>
          </w:p>
        </w:tc>
        <w:tc>
          <w:tcPr>
            <w:tcW w:w="5406" w:type="dxa"/>
          </w:tcPr>
          <w:p w:rsidR="00514541" w:rsidRPr="008A7638" w:rsidRDefault="00557757">
            <w:pPr>
              <w:pStyle w:val="TableParagraph"/>
              <w:ind w:left="107" w:right="129"/>
              <w:rPr>
                <w:sz w:val="24"/>
              </w:rPr>
            </w:pPr>
            <w:hyperlink r:id="rId114">
              <w:r w:rsidR="0086485A" w:rsidRPr="008A7638">
                <w:rPr>
                  <w:color w:val="0000FF"/>
                  <w:spacing w:val="-2"/>
                  <w:sz w:val="24"/>
                  <w:u w:val="single" w:color="0000FF"/>
                </w:rPr>
                <w:t>https://www.bancomundial.org/es/news/feature/2021/</w:t>
              </w:r>
            </w:hyperlink>
            <w:r w:rsidR="0086485A" w:rsidRPr="008A7638">
              <w:rPr>
                <w:color w:val="0000FF"/>
                <w:spacing w:val="-2"/>
                <w:sz w:val="24"/>
              </w:rPr>
              <w:t xml:space="preserve"> </w:t>
            </w:r>
            <w:hyperlink r:id="rId115">
              <w:r w:rsidR="0086485A" w:rsidRPr="008A7638">
                <w:rPr>
                  <w:color w:val="0000FF"/>
                  <w:spacing w:val="-2"/>
                  <w:sz w:val="24"/>
                  <w:u w:val="single" w:color="0000FF"/>
                </w:rPr>
                <w:t>09/22/republica-dominicana-el-</w:t>
              </w:r>
              <w:proofErr w:type="spellStart"/>
              <w:r w:rsidR="0086485A" w:rsidRPr="008A7638">
                <w:rPr>
                  <w:color w:val="0000FF"/>
                  <w:spacing w:val="-2"/>
                  <w:sz w:val="24"/>
                  <w:u w:val="single" w:color="0000FF"/>
                </w:rPr>
                <w:t>pais</w:t>
              </w:r>
              <w:proofErr w:type="spellEnd"/>
              <w:r w:rsidR="0086485A" w:rsidRPr="008A7638">
                <w:rPr>
                  <w:color w:val="0000FF"/>
                  <w:spacing w:val="-2"/>
                  <w:sz w:val="24"/>
                  <w:u w:val="single" w:color="0000FF"/>
                </w:rPr>
                <w:t>-del-agua-</w:t>
              </w:r>
            </w:hyperlink>
            <w:r w:rsidR="0086485A" w:rsidRPr="008A7638">
              <w:rPr>
                <w:color w:val="0000FF"/>
                <w:spacing w:val="-2"/>
                <w:sz w:val="24"/>
              </w:rPr>
              <w:t xml:space="preserve"> </w:t>
            </w:r>
            <w:hyperlink r:id="rId116">
              <w:r w:rsidR="0086485A" w:rsidRPr="008A7638">
                <w:rPr>
                  <w:color w:val="0000FF"/>
                  <w:spacing w:val="-2"/>
                  <w:sz w:val="24"/>
                  <w:u w:val="single" w:color="0000FF"/>
                </w:rPr>
                <w:t>embotellada</w:t>
              </w:r>
            </w:hyperlink>
          </w:p>
        </w:tc>
      </w:tr>
      <w:tr w:rsidR="00514541" w:rsidRPr="008A7638">
        <w:trPr>
          <w:trHeight w:val="1931"/>
        </w:trPr>
        <w:tc>
          <w:tcPr>
            <w:tcW w:w="2516" w:type="dxa"/>
            <w:shd w:val="clear" w:color="auto" w:fill="DEEAF6"/>
          </w:tcPr>
          <w:p w:rsidR="00514541" w:rsidRPr="008A7638" w:rsidRDefault="0086485A">
            <w:pPr>
              <w:pStyle w:val="TableParagraph"/>
              <w:tabs>
                <w:tab w:val="left" w:pos="1683"/>
              </w:tabs>
              <w:ind w:left="107" w:right="98"/>
              <w:rPr>
                <w:sz w:val="24"/>
              </w:rPr>
            </w:pPr>
            <w:r w:rsidRPr="008A7638">
              <w:rPr>
                <w:spacing w:val="-2"/>
                <w:sz w:val="24"/>
              </w:rPr>
              <w:t xml:space="preserve">Administración </w:t>
            </w:r>
            <w:r w:rsidRPr="008A7638">
              <w:rPr>
                <w:sz w:val="24"/>
              </w:rPr>
              <w:t>comercial</w:t>
            </w:r>
            <w:r w:rsidRPr="008A7638">
              <w:rPr>
                <w:spacing w:val="40"/>
                <w:sz w:val="24"/>
              </w:rPr>
              <w:t xml:space="preserve"> </w:t>
            </w:r>
            <w:r w:rsidRPr="008A7638">
              <w:rPr>
                <w:sz w:val="24"/>
              </w:rPr>
              <w:t>y</w:t>
            </w:r>
            <w:r w:rsidRPr="008A7638">
              <w:rPr>
                <w:spacing w:val="40"/>
                <w:sz w:val="24"/>
              </w:rPr>
              <w:t xml:space="preserve"> </w:t>
            </w:r>
            <w:r w:rsidRPr="008A7638">
              <w:rPr>
                <w:sz w:val="24"/>
              </w:rPr>
              <w:t xml:space="preserve">financiera </w:t>
            </w:r>
            <w:r w:rsidRPr="008A7638">
              <w:rPr>
                <w:spacing w:val="-2"/>
                <w:sz w:val="24"/>
              </w:rPr>
              <w:t>inadecuada</w:t>
            </w:r>
            <w:r w:rsidRPr="008A7638">
              <w:rPr>
                <w:sz w:val="24"/>
              </w:rPr>
              <w:tab/>
            </w:r>
            <w:r w:rsidRPr="008A7638">
              <w:rPr>
                <w:spacing w:val="-2"/>
                <w:sz w:val="24"/>
              </w:rPr>
              <w:t>(cobros</w:t>
            </w:r>
          </w:p>
          <w:p w:rsidR="00514541" w:rsidRPr="008A7638" w:rsidRDefault="0086485A">
            <w:pPr>
              <w:pStyle w:val="TableParagraph"/>
              <w:tabs>
                <w:tab w:val="left" w:pos="2058"/>
              </w:tabs>
              <w:ind w:left="107" w:right="99"/>
              <w:rPr>
                <w:sz w:val="24"/>
              </w:rPr>
            </w:pPr>
            <w:r w:rsidRPr="008A7638">
              <w:rPr>
                <w:spacing w:val="-2"/>
                <w:sz w:val="24"/>
              </w:rPr>
              <w:t>insuficientes</w:t>
            </w:r>
            <w:r w:rsidRPr="008A7638">
              <w:rPr>
                <w:sz w:val="24"/>
              </w:rPr>
              <w:tab/>
            </w:r>
            <w:r w:rsidRPr="008A7638">
              <w:rPr>
                <w:spacing w:val="-4"/>
                <w:sz w:val="24"/>
              </w:rPr>
              <w:t xml:space="preserve">con </w:t>
            </w:r>
            <w:r w:rsidRPr="008A7638">
              <w:rPr>
                <w:sz w:val="24"/>
              </w:rPr>
              <w:t>relación a lo facturado)</w:t>
            </w:r>
          </w:p>
        </w:tc>
        <w:tc>
          <w:tcPr>
            <w:tcW w:w="2432" w:type="dxa"/>
            <w:shd w:val="clear" w:color="auto" w:fill="DEEAF6"/>
          </w:tcPr>
          <w:p w:rsidR="00514541" w:rsidRPr="008A7638" w:rsidRDefault="0086485A">
            <w:pPr>
              <w:pStyle w:val="TableParagraph"/>
              <w:tabs>
                <w:tab w:val="left" w:pos="2026"/>
              </w:tabs>
              <w:ind w:left="107" w:right="102"/>
              <w:rPr>
                <w:sz w:val="24"/>
              </w:rPr>
            </w:pPr>
            <w:r w:rsidRPr="008A7638">
              <w:rPr>
                <w:spacing w:val="-2"/>
                <w:sz w:val="24"/>
              </w:rPr>
              <w:t>Discontinuidad</w:t>
            </w:r>
            <w:r w:rsidRPr="008A7638">
              <w:rPr>
                <w:sz w:val="24"/>
              </w:rPr>
              <w:tab/>
            </w:r>
            <w:r w:rsidRPr="008A7638">
              <w:rPr>
                <w:spacing w:val="-4"/>
                <w:sz w:val="24"/>
              </w:rPr>
              <w:t xml:space="preserve">del </w:t>
            </w:r>
            <w:r w:rsidRPr="008A7638">
              <w:rPr>
                <w:spacing w:val="-2"/>
                <w:sz w:val="24"/>
              </w:rPr>
              <w:t>servicio</w:t>
            </w:r>
          </w:p>
          <w:p w:rsidR="00514541" w:rsidRPr="008A7638" w:rsidRDefault="00514541">
            <w:pPr>
              <w:pStyle w:val="TableParagraph"/>
              <w:spacing w:before="267"/>
              <w:rPr>
                <w:b/>
                <w:sz w:val="24"/>
              </w:rPr>
            </w:pPr>
          </w:p>
          <w:p w:rsidR="00514541" w:rsidRPr="008A7638" w:rsidRDefault="0086485A">
            <w:pPr>
              <w:pStyle w:val="TableParagraph"/>
              <w:spacing w:before="1"/>
              <w:ind w:left="107"/>
              <w:rPr>
                <w:sz w:val="24"/>
              </w:rPr>
            </w:pPr>
            <w:r w:rsidRPr="008A7638">
              <w:rPr>
                <w:sz w:val="24"/>
              </w:rPr>
              <w:t>Escasa</w:t>
            </w:r>
            <w:r w:rsidRPr="008A7638">
              <w:rPr>
                <w:spacing w:val="-7"/>
                <w:sz w:val="24"/>
              </w:rPr>
              <w:t xml:space="preserve"> </w:t>
            </w:r>
            <w:r w:rsidRPr="008A7638">
              <w:rPr>
                <w:sz w:val="24"/>
              </w:rPr>
              <w:t>cultura</w:t>
            </w:r>
            <w:r w:rsidRPr="008A7638">
              <w:rPr>
                <w:spacing w:val="-7"/>
                <w:sz w:val="24"/>
              </w:rPr>
              <w:t xml:space="preserve"> </w:t>
            </w:r>
            <w:r w:rsidRPr="008A7638">
              <w:rPr>
                <w:sz w:val="24"/>
              </w:rPr>
              <w:t>de</w:t>
            </w:r>
            <w:r w:rsidRPr="008A7638">
              <w:rPr>
                <w:spacing w:val="-7"/>
                <w:sz w:val="24"/>
              </w:rPr>
              <w:t xml:space="preserve"> </w:t>
            </w:r>
            <w:r w:rsidRPr="008A7638">
              <w:rPr>
                <w:sz w:val="24"/>
              </w:rPr>
              <w:t>pago del servicio de APS</w:t>
            </w:r>
          </w:p>
        </w:tc>
        <w:tc>
          <w:tcPr>
            <w:tcW w:w="4229" w:type="dxa"/>
            <w:shd w:val="clear" w:color="auto" w:fill="DEEAF6"/>
          </w:tcPr>
          <w:p w:rsidR="00514541" w:rsidRPr="008A7638" w:rsidRDefault="0086485A">
            <w:pPr>
              <w:pStyle w:val="TableParagraph"/>
              <w:ind w:left="107"/>
              <w:rPr>
                <w:sz w:val="24"/>
              </w:rPr>
            </w:pPr>
            <w:r w:rsidRPr="008A7638">
              <w:rPr>
                <w:sz w:val="24"/>
              </w:rPr>
              <w:t>Falta</w:t>
            </w:r>
            <w:r w:rsidRPr="008A7638">
              <w:rPr>
                <w:spacing w:val="80"/>
                <w:sz w:val="24"/>
              </w:rPr>
              <w:t xml:space="preserve"> </w:t>
            </w:r>
            <w:r w:rsidRPr="008A7638">
              <w:rPr>
                <w:sz w:val="24"/>
              </w:rPr>
              <w:t>de</w:t>
            </w:r>
            <w:r w:rsidRPr="008A7638">
              <w:rPr>
                <w:spacing w:val="80"/>
                <w:sz w:val="24"/>
              </w:rPr>
              <w:t xml:space="preserve"> </w:t>
            </w:r>
            <w:r w:rsidRPr="008A7638">
              <w:rPr>
                <w:sz w:val="24"/>
              </w:rPr>
              <w:t>información</w:t>
            </w:r>
            <w:r w:rsidRPr="008A7638">
              <w:rPr>
                <w:spacing w:val="80"/>
                <w:sz w:val="24"/>
              </w:rPr>
              <w:t xml:space="preserve"> </w:t>
            </w:r>
            <w:r w:rsidRPr="008A7638">
              <w:rPr>
                <w:sz w:val="24"/>
              </w:rPr>
              <w:t>sobre</w:t>
            </w:r>
            <w:r w:rsidRPr="008A7638">
              <w:rPr>
                <w:spacing w:val="80"/>
                <w:sz w:val="24"/>
              </w:rPr>
              <w:t xml:space="preserve"> </w:t>
            </w:r>
            <w:r w:rsidRPr="008A7638">
              <w:rPr>
                <w:sz w:val="24"/>
              </w:rPr>
              <w:t>el</w:t>
            </w:r>
            <w:r w:rsidRPr="008A7638">
              <w:rPr>
                <w:spacing w:val="80"/>
                <w:sz w:val="24"/>
              </w:rPr>
              <w:t xml:space="preserve"> </w:t>
            </w:r>
            <w:r w:rsidRPr="008A7638">
              <w:rPr>
                <w:sz w:val="24"/>
              </w:rPr>
              <w:t>Nivel socioeconómico desagregado por género Falta de planificación urbana</w:t>
            </w:r>
          </w:p>
          <w:p w:rsidR="00514541" w:rsidRPr="008A7638" w:rsidRDefault="0086485A">
            <w:pPr>
              <w:pStyle w:val="TableParagraph"/>
              <w:spacing w:before="268"/>
              <w:ind w:left="107"/>
              <w:rPr>
                <w:sz w:val="24"/>
              </w:rPr>
            </w:pPr>
            <w:r w:rsidRPr="008A7638">
              <w:rPr>
                <w:sz w:val="24"/>
              </w:rPr>
              <w:t>Facilidad</w:t>
            </w:r>
            <w:r w:rsidRPr="008A7638">
              <w:rPr>
                <w:spacing w:val="-1"/>
                <w:sz w:val="24"/>
              </w:rPr>
              <w:t xml:space="preserve"> </w:t>
            </w:r>
            <w:r w:rsidRPr="008A7638">
              <w:rPr>
                <w:sz w:val="24"/>
              </w:rPr>
              <w:t>de</w:t>
            </w:r>
            <w:r w:rsidRPr="008A7638">
              <w:rPr>
                <w:spacing w:val="-2"/>
                <w:sz w:val="24"/>
              </w:rPr>
              <w:t xml:space="preserve"> </w:t>
            </w:r>
            <w:r w:rsidRPr="008A7638">
              <w:rPr>
                <w:sz w:val="24"/>
              </w:rPr>
              <w:t>conexión</w:t>
            </w:r>
            <w:r w:rsidRPr="008A7638">
              <w:rPr>
                <w:spacing w:val="-1"/>
                <w:sz w:val="24"/>
              </w:rPr>
              <w:t xml:space="preserve"> </w:t>
            </w:r>
            <w:r w:rsidRPr="008A7638">
              <w:rPr>
                <w:spacing w:val="-2"/>
                <w:sz w:val="24"/>
              </w:rPr>
              <w:t>ilegal</w:t>
            </w:r>
          </w:p>
        </w:tc>
        <w:tc>
          <w:tcPr>
            <w:tcW w:w="5406" w:type="dxa"/>
            <w:shd w:val="clear" w:color="auto" w:fill="DEEAF6"/>
          </w:tcPr>
          <w:p w:rsidR="00514541" w:rsidRPr="008A7638" w:rsidRDefault="00557757">
            <w:pPr>
              <w:pStyle w:val="TableParagraph"/>
              <w:ind w:left="107" w:right="210"/>
              <w:rPr>
                <w:sz w:val="24"/>
              </w:rPr>
            </w:pPr>
            <w:hyperlink r:id="rId117">
              <w:r w:rsidR="0086485A" w:rsidRPr="008A7638">
                <w:rPr>
                  <w:color w:val="0000FF"/>
                  <w:spacing w:val="-2"/>
                  <w:sz w:val="24"/>
                  <w:u w:val="single" w:color="0000FF"/>
                </w:rPr>
                <w:t>https://www.researchgate.net/figure/Figura-2-</w:t>
              </w:r>
            </w:hyperlink>
            <w:r w:rsidR="0086485A" w:rsidRPr="008A7638">
              <w:rPr>
                <w:color w:val="0000FF"/>
                <w:spacing w:val="-2"/>
                <w:sz w:val="24"/>
              </w:rPr>
              <w:t xml:space="preserve"> </w:t>
            </w:r>
            <w:hyperlink r:id="rId118">
              <w:r w:rsidR="0086485A" w:rsidRPr="008A7638">
                <w:rPr>
                  <w:color w:val="0000FF"/>
                  <w:spacing w:val="-2"/>
                  <w:sz w:val="24"/>
                  <w:u w:val="single" w:color="0000FF"/>
                </w:rPr>
                <w:t>Instalaciones-ilegales-de-agua-potable-en-la-via-</w:t>
              </w:r>
            </w:hyperlink>
            <w:r w:rsidR="0086485A" w:rsidRPr="008A7638">
              <w:rPr>
                <w:color w:val="0000FF"/>
                <w:spacing w:val="-2"/>
                <w:sz w:val="24"/>
              </w:rPr>
              <w:t xml:space="preserve"> </w:t>
            </w:r>
            <w:hyperlink r:id="rId119">
              <w:r w:rsidR="0086485A" w:rsidRPr="008A7638">
                <w:rPr>
                  <w:color w:val="0000FF"/>
                  <w:spacing w:val="-2"/>
                  <w:sz w:val="24"/>
                  <w:u w:val="single" w:color="0000FF"/>
                </w:rPr>
                <w:t>publica-1-Conexion-ilegal_fig1_340066035</w:t>
              </w:r>
            </w:hyperlink>
            <w:r w:rsidR="0086485A" w:rsidRPr="008A7638">
              <w:rPr>
                <w:color w:val="0000FF"/>
                <w:spacing w:val="-2"/>
                <w:sz w:val="24"/>
              </w:rPr>
              <w:t xml:space="preserve"> </w:t>
            </w:r>
            <w:r w:rsidR="0086485A" w:rsidRPr="008A7638">
              <w:rPr>
                <w:color w:val="0000FF"/>
                <w:spacing w:val="-2"/>
                <w:sz w:val="24"/>
                <w:u w:val="single" w:color="0000FF"/>
              </w:rPr>
              <w:t>https://acrobat.adobe.com/id/urn:aaid:sc:VA6C2:c52</w:t>
            </w:r>
            <w:r w:rsidR="0086485A" w:rsidRPr="008A7638">
              <w:rPr>
                <w:color w:val="0000FF"/>
                <w:spacing w:val="-2"/>
                <w:sz w:val="24"/>
              </w:rPr>
              <w:t xml:space="preserve"> </w:t>
            </w:r>
            <w:r w:rsidR="0086485A" w:rsidRPr="008A7638">
              <w:rPr>
                <w:color w:val="0000FF"/>
                <w:spacing w:val="-2"/>
                <w:sz w:val="24"/>
                <w:u w:val="single" w:color="0000FF"/>
              </w:rPr>
              <w:t>bd22b-8611-4826-874f-</w:t>
            </w:r>
          </w:p>
          <w:p w:rsidR="00514541" w:rsidRPr="008A7638" w:rsidRDefault="0086485A">
            <w:pPr>
              <w:pStyle w:val="TableParagraph"/>
              <w:spacing w:line="270" w:lineRule="atLeast"/>
              <w:ind w:left="107" w:right="350"/>
              <w:rPr>
                <w:sz w:val="24"/>
                <w:lang w:val="en-US"/>
              </w:rPr>
            </w:pPr>
            <w:r w:rsidRPr="008A7638">
              <w:rPr>
                <w:color w:val="0000FF"/>
                <w:spacing w:val="-2"/>
                <w:sz w:val="24"/>
                <w:u w:val="single" w:color="0000FF"/>
                <w:lang w:val="en-US"/>
              </w:rPr>
              <w:t>c2a4101abbc8?comment_id=5bfe5272-29db-44d3-</w:t>
            </w:r>
            <w:r w:rsidRPr="008A7638">
              <w:rPr>
                <w:color w:val="0000FF"/>
                <w:spacing w:val="-2"/>
                <w:sz w:val="24"/>
                <w:lang w:val="en-US"/>
              </w:rPr>
              <w:t xml:space="preserve"> </w:t>
            </w:r>
            <w:r w:rsidRPr="008A7638">
              <w:rPr>
                <w:color w:val="0000FF"/>
                <w:spacing w:val="-2"/>
                <w:sz w:val="24"/>
                <w:u w:val="single" w:color="0000FF"/>
                <w:lang w:val="en-US"/>
              </w:rPr>
              <w:t>a644-1bcc06850baf</w:t>
            </w:r>
          </w:p>
        </w:tc>
      </w:tr>
      <w:tr w:rsidR="00514541" w:rsidRPr="008A7638">
        <w:trPr>
          <w:trHeight w:val="2255"/>
        </w:trPr>
        <w:tc>
          <w:tcPr>
            <w:tcW w:w="2516" w:type="dxa"/>
          </w:tcPr>
          <w:p w:rsidR="00514541" w:rsidRPr="008A7638" w:rsidRDefault="0086485A">
            <w:pPr>
              <w:pStyle w:val="TableParagraph"/>
              <w:ind w:left="107" w:right="46"/>
              <w:rPr>
                <w:sz w:val="24"/>
              </w:rPr>
            </w:pPr>
            <w:r w:rsidRPr="008A7638">
              <w:rPr>
                <w:sz w:val="24"/>
              </w:rPr>
              <w:t>Gestión ineficiente de las entidades del agua (La</w:t>
            </w:r>
            <w:r w:rsidRPr="008A7638">
              <w:rPr>
                <w:spacing w:val="-14"/>
                <w:sz w:val="24"/>
              </w:rPr>
              <w:t xml:space="preserve"> </w:t>
            </w:r>
            <w:r w:rsidRPr="008A7638">
              <w:rPr>
                <w:sz w:val="24"/>
              </w:rPr>
              <w:t>institución</w:t>
            </w:r>
            <w:r w:rsidRPr="008A7638">
              <w:rPr>
                <w:spacing w:val="-13"/>
                <w:sz w:val="24"/>
              </w:rPr>
              <w:t xml:space="preserve"> </w:t>
            </w:r>
            <w:r w:rsidRPr="008A7638">
              <w:rPr>
                <w:sz w:val="24"/>
              </w:rPr>
              <w:t>no</w:t>
            </w:r>
            <w:r w:rsidRPr="008A7638">
              <w:rPr>
                <w:spacing w:val="-13"/>
                <w:sz w:val="24"/>
              </w:rPr>
              <w:t xml:space="preserve"> </w:t>
            </w:r>
            <w:r w:rsidRPr="008A7638">
              <w:rPr>
                <w:sz w:val="24"/>
              </w:rPr>
              <w:t xml:space="preserve">tiene control de los altos consumos de los </w:t>
            </w:r>
            <w:r w:rsidRPr="008A7638">
              <w:rPr>
                <w:spacing w:val="-2"/>
                <w:sz w:val="24"/>
              </w:rPr>
              <w:t>usuarios)</w:t>
            </w:r>
          </w:p>
        </w:tc>
        <w:tc>
          <w:tcPr>
            <w:tcW w:w="2432" w:type="dxa"/>
          </w:tcPr>
          <w:p w:rsidR="00514541" w:rsidRPr="008A7638" w:rsidRDefault="0086485A">
            <w:pPr>
              <w:pStyle w:val="TableParagraph"/>
              <w:ind w:left="107" w:right="114"/>
              <w:rPr>
                <w:sz w:val="24"/>
              </w:rPr>
            </w:pPr>
            <w:r w:rsidRPr="008A7638">
              <w:rPr>
                <w:sz w:val="24"/>
              </w:rPr>
              <w:t>Comportamiento</w:t>
            </w:r>
            <w:r w:rsidRPr="008A7638">
              <w:rPr>
                <w:spacing w:val="14"/>
                <w:sz w:val="24"/>
              </w:rPr>
              <w:t xml:space="preserve"> </w:t>
            </w:r>
            <w:r w:rsidRPr="008A7638">
              <w:rPr>
                <w:sz w:val="24"/>
              </w:rPr>
              <w:t xml:space="preserve">de la </w:t>
            </w:r>
            <w:r w:rsidRPr="008A7638">
              <w:rPr>
                <w:spacing w:val="-2"/>
                <w:sz w:val="24"/>
              </w:rPr>
              <w:t>población</w:t>
            </w:r>
            <w:r w:rsidRPr="008A7638">
              <w:rPr>
                <w:spacing w:val="40"/>
                <w:sz w:val="24"/>
              </w:rPr>
              <w:t xml:space="preserve"> </w:t>
            </w:r>
            <w:r w:rsidRPr="008A7638">
              <w:rPr>
                <w:spacing w:val="-2"/>
                <w:sz w:val="24"/>
              </w:rPr>
              <w:t>irresponsable</w:t>
            </w:r>
          </w:p>
        </w:tc>
        <w:tc>
          <w:tcPr>
            <w:tcW w:w="4229" w:type="dxa"/>
          </w:tcPr>
          <w:p w:rsidR="00514541" w:rsidRPr="008A7638" w:rsidRDefault="0086485A">
            <w:pPr>
              <w:pStyle w:val="TableParagraph"/>
              <w:ind w:left="107" w:right="99"/>
              <w:jc w:val="both"/>
              <w:rPr>
                <w:sz w:val="24"/>
              </w:rPr>
            </w:pPr>
            <w:r w:rsidRPr="008A7638">
              <w:rPr>
                <w:sz w:val="24"/>
              </w:rPr>
              <w:t xml:space="preserve">Bajo niveles de educación por parte de la </w:t>
            </w:r>
            <w:r w:rsidRPr="008A7638">
              <w:rPr>
                <w:spacing w:val="-2"/>
                <w:sz w:val="24"/>
              </w:rPr>
              <w:t>población.</w:t>
            </w:r>
          </w:p>
          <w:p w:rsidR="00514541" w:rsidRPr="008A7638" w:rsidRDefault="0086485A">
            <w:pPr>
              <w:pStyle w:val="TableParagraph"/>
              <w:ind w:left="107"/>
              <w:jc w:val="both"/>
              <w:rPr>
                <w:sz w:val="24"/>
              </w:rPr>
            </w:pPr>
            <w:r w:rsidRPr="008A7638">
              <w:rPr>
                <w:sz w:val="24"/>
              </w:rPr>
              <w:t>Bajos</w:t>
            </w:r>
            <w:r w:rsidRPr="008A7638">
              <w:rPr>
                <w:spacing w:val="-2"/>
                <w:sz w:val="24"/>
              </w:rPr>
              <w:t xml:space="preserve"> </w:t>
            </w:r>
            <w:r w:rsidRPr="008A7638">
              <w:rPr>
                <w:sz w:val="24"/>
              </w:rPr>
              <w:t>niveles</w:t>
            </w:r>
            <w:r w:rsidRPr="008A7638">
              <w:rPr>
                <w:spacing w:val="-1"/>
                <w:sz w:val="24"/>
              </w:rPr>
              <w:t xml:space="preserve"> </w:t>
            </w:r>
            <w:r w:rsidRPr="008A7638">
              <w:rPr>
                <w:sz w:val="24"/>
              </w:rPr>
              <w:t>de</w:t>
            </w:r>
            <w:r w:rsidRPr="008A7638">
              <w:rPr>
                <w:spacing w:val="-3"/>
                <w:sz w:val="24"/>
              </w:rPr>
              <w:t xml:space="preserve"> </w:t>
            </w:r>
            <w:r w:rsidRPr="008A7638">
              <w:rPr>
                <w:spacing w:val="-2"/>
                <w:sz w:val="24"/>
              </w:rPr>
              <w:t>medición.</w:t>
            </w:r>
          </w:p>
          <w:p w:rsidR="00514541" w:rsidRPr="008A7638" w:rsidRDefault="0086485A">
            <w:pPr>
              <w:pStyle w:val="TableParagraph"/>
              <w:spacing w:line="276" w:lineRule="auto"/>
              <w:ind w:left="107" w:right="98"/>
              <w:jc w:val="both"/>
              <w:rPr>
                <w:sz w:val="24"/>
              </w:rPr>
            </w:pPr>
            <w:r w:rsidRPr="008A7638">
              <w:rPr>
                <w:sz w:val="24"/>
              </w:rPr>
              <w:t>Información</w:t>
            </w:r>
            <w:r w:rsidRPr="008A7638">
              <w:rPr>
                <w:spacing w:val="-15"/>
                <w:sz w:val="24"/>
              </w:rPr>
              <w:t xml:space="preserve"> </w:t>
            </w:r>
            <w:r w:rsidRPr="008A7638">
              <w:rPr>
                <w:sz w:val="24"/>
              </w:rPr>
              <w:t>no</w:t>
            </w:r>
            <w:r w:rsidRPr="008A7638">
              <w:rPr>
                <w:spacing w:val="-15"/>
                <w:sz w:val="24"/>
              </w:rPr>
              <w:t xml:space="preserve"> </w:t>
            </w:r>
            <w:r w:rsidRPr="008A7638">
              <w:rPr>
                <w:sz w:val="24"/>
              </w:rPr>
              <w:t>desagregada</w:t>
            </w:r>
            <w:r w:rsidRPr="008A7638">
              <w:rPr>
                <w:spacing w:val="-15"/>
                <w:sz w:val="24"/>
              </w:rPr>
              <w:t xml:space="preserve"> </w:t>
            </w:r>
            <w:r w:rsidRPr="008A7638">
              <w:rPr>
                <w:sz w:val="24"/>
              </w:rPr>
              <w:t>por</w:t>
            </w:r>
            <w:r w:rsidRPr="008A7638">
              <w:rPr>
                <w:spacing w:val="-15"/>
                <w:sz w:val="24"/>
              </w:rPr>
              <w:t xml:space="preserve"> </w:t>
            </w:r>
            <w:r w:rsidRPr="008A7638">
              <w:rPr>
                <w:sz w:val="24"/>
              </w:rPr>
              <w:t>género</w:t>
            </w:r>
            <w:r w:rsidRPr="008A7638">
              <w:rPr>
                <w:spacing w:val="-15"/>
                <w:sz w:val="24"/>
              </w:rPr>
              <w:t xml:space="preserve"> </w:t>
            </w:r>
            <w:r w:rsidRPr="008A7638">
              <w:rPr>
                <w:sz w:val="24"/>
              </w:rPr>
              <w:t>ni por zona para la cohesión territorial y la gestión de desastres</w:t>
            </w:r>
          </w:p>
        </w:tc>
        <w:tc>
          <w:tcPr>
            <w:tcW w:w="5406" w:type="dxa"/>
          </w:tcPr>
          <w:p w:rsidR="00514541" w:rsidRPr="008A7638" w:rsidRDefault="00557757">
            <w:pPr>
              <w:pStyle w:val="TableParagraph"/>
              <w:ind w:left="107" w:right="516"/>
              <w:rPr>
                <w:sz w:val="24"/>
              </w:rPr>
            </w:pPr>
            <w:hyperlink r:id="rId120">
              <w:r w:rsidR="0086485A" w:rsidRPr="008A7638">
                <w:rPr>
                  <w:color w:val="0000FF"/>
                  <w:spacing w:val="-2"/>
                  <w:sz w:val="24"/>
                  <w:u w:val="single" w:color="0000FF"/>
                </w:rPr>
                <w:t>https://acento.com.do/actualidad/santiago-es-la-</w:t>
              </w:r>
            </w:hyperlink>
            <w:r w:rsidR="0086485A" w:rsidRPr="008A7638">
              <w:rPr>
                <w:color w:val="0000FF"/>
                <w:spacing w:val="-2"/>
                <w:sz w:val="24"/>
              </w:rPr>
              <w:t xml:space="preserve"> </w:t>
            </w:r>
            <w:hyperlink r:id="rId121">
              <w:r w:rsidR="0086485A" w:rsidRPr="008A7638">
                <w:rPr>
                  <w:color w:val="0000FF"/>
                  <w:spacing w:val="-2"/>
                  <w:sz w:val="24"/>
                  <w:u w:val="single" w:color="0000FF"/>
                </w:rPr>
                <w:t>ciudad-que-mas-agua-consume-en-</w:t>
              </w:r>
              <w:proofErr w:type="spellStart"/>
              <w:r w:rsidR="0086485A" w:rsidRPr="008A7638">
                <w:rPr>
                  <w:color w:val="0000FF"/>
                  <w:spacing w:val="-2"/>
                  <w:sz w:val="24"/>
                  <w:u w:val="single" w:color="0000FF"/>
                </w:rPr>
                <w:t>latinoamerica</w:t>
              </w:r>
              <w:proofErr w:type="spellEnd"/>
              <w:r w:rsidR="0086485A" w:rsidRPr="008A7638">
                <w:rPr>
                  <w:color w:val="0000FF"/>
                  <w:spacing w:val="-2"/>
                  <w:sz w:val="24"/>
                  <w:u w:val="single" w:color="0000FF"/>
                </w:rPr>
                <w:t>-</w:t>
              </w:r>
            </w:hyperlink>
            <w:r w:rsidR="0086485A" w:rsidRPr="008A7638">
              <w:rPr>
                <w:color w:val="0000FF"/>
                <w:spacing w:val="-2"/>
                <w:sz w:val="24"/>
              </w:rPr>
              <w:t xml:space="preserve"> </w:t>
            </w:r>
            <w:hyperlink r:id="rId122">
              <w:r w:rsidR="0086485A" w:rsidRPr="008A7638">
                <w:rPr>
                  <w:color w:val="0000FF"/>
                  <w:spacing w:val="-2"/>
                  <w:sz w:val="24"/>
                  <w:u w:val="single" w:color="0000FF"/>
                </w:rPr>
                <w:t>revela-estudio-del-bid-9206741.html</w:t>
              </w:r>
            </w:hyperlink>
          </w:p>
        </w:tc>
      </w:tr>
      <w:tr w:rsidR="00514541" w:rsidRPr="008A7638">
        <w:trPr>
          <w:trHeight w:val="2208"/>
        </w:trPr>
        <w:tc>
          <w:tcPr>
            <w:tcW w:w="2516" w:type="dxa"/>
            <w:shd w:val="clear" w:color="auto" w:fill="DEEAF6"/>
          </w:tcPr>
          <w:p w:rsidR="00514541" w:rsidRPr="008A7638" w:rsidRDefault="0086485A">
            <w:pPr>
              <w:pStyle w:val="TableParagraph"/>
              <w:tabs>
                <w:tab w:val="left" w:pos="1698"/>
              </w:tabs>
              <w:ind w:left="107" w:right="98"/>
              <w:jc w:val="both"/>
              <w:rPr>
                <w:sz w:val="24"/>
              </w:rPr>
            </w:pPr>
            <w:r w:rsidRPr="008A7638">
              <w:rPr>
                <w:sz w:val="24"/>
              </w:rPr>
              <w:t>Contaminación del Recurso Hídrico, la institución recolecta, trata y dispone un porcentaje</w:t>
            </w:r>
            <w:r w:rsidRPr="008A7638">
              <w:rPr>
                <w:spacing w:val="-15"/>
                <w:sz w:val="24"/>
              </w:rPr>
              <w:t xml:space="preserve"> </w:t>
            </w:r>
            <w:r w:rsidRPr="008A7638">
              <w:rPr>
                <w:sz w:val="24"/>
              </w:rPr>
              <w:t>muy</w:t>
            </w:r>
            <w:r w:rsidRPr="008A7638">
              <w:rPr>
                <w:spacing w:val="-15"/>
                <w:sz w:val="24"/>
              </w:rPr>
              <w:t xml:space="preserve"> </w:t>
            </w:r>
            <w:r w:rsidRPr="008A7638">
              <w:rPr>
                <w:sz w:val="24"/>
              </w:rPr>
              <w:t>bajo</w:t>
            </w:r>
            <w:r w:rsidRPr="008A7638">
              <w:rPr>
                <w:spacing w:val="-15"/>
                <w:sz w:val="24"/>
              </w:rPr>
              <w:t xml:space="preserve"> </w:t>
            </w:r>
            <w:r w:rsidRPr="008A7638">
              <w:rPr>
                <w:sz w:val="24"/>
              </w:rPr>
              <w:t xml:space="preserve">del </w:t>
            </w:r>
            <w:r w:rsidRPr="008A7638">
              <w:rPr>
                <w:spacing w:val="-4"/>
                <w:sz w:val="24"/>
              </w:rPr>
              <w:t>agua</w:t>
            </w:r>
            <w:r w:rsidRPr="008A7638">
              <w:rPr>
                <w:sz w:val="24"/>
              </w:rPr>
              <w:tab/>
            </w:r>
            <w:r w:rsidRPr="008A7638">
              <w:rPr>
                <w:spacing w:val="-2"/>
                <w:sz w:val="24"/>
              </w:rPr>
              <w:t xml:space="preserve">potable </w:t>
            </w:r>
            <w:r w:rsidRPr="008A7638">
              <w:rPr>
                <w:sz w:val="24"/>
              </w:rPr>
              <w:t>distribuida,</w:t>
            </w:r>
            <w:r w:rsidRPr="008A7638">
              <w:rPr>
                <w:spacing w:val="-10"/>
                <w:sz w:val="24"/>
              </w:rPr>
              <w:t xml:space="preserve"> </w:t>
            </w:r>
            <w:r w:rsidRPr="008A7638">
              <w:rPr>
                <w:sz w:val="24"/>
              </w:rPr>
              <w:t>afectando</w:t>
            </w:r>
            <w:r w:rsidRPr="008A7638">
              <w:rPr>
                <w:spacing w:val="-10"/>
                <w:sz w:val="24"/>
              </w:rPr>
              <w:t xml:space="preserve"> </w:t>
            </w:r>
            <w:r w:rsidRPr="008A7638">
              <w:rPr>
                <w:spacing w:val="-5"/>
                <w:sz w:val="24"/>
              </w:rPr>
              <w:t>el</w:t>
            </w:r>
          </w:p>
          <w:p w:rsidR="00514541" w:rsidRPr="008A7638" w:rsidRDefault="0086485A">
            <w:pPr>
              <w:pStyle w:val="TableParagraph"/>
              <w:spacing w:line="264" w:lineRule="exact"/>
              <w:ind w:left="107"/>
              <w:jc w:val="both"/>
              <w:rPr>
                <w:sz w:val="24"/>
              </w:rPr>
            </w:pPr>
            <w:proofErr w:type="gramStart"/>
            <w:r w:rsidRPr="008A7638">
              <w:rPr>
                <w:sz w:val="24"/>
              </w:rPr>
              <w:t>medio</w:t>
            </w:r>
            <w:proofErr w:type="gramEnd"/>
            <w:r w:rsidRPr="008A7638">
              <w:rPr>
                <w:sz w:val="24"/>
              </w:rPr>
              <w:t xml:space="preserve"> </w:t>
            </w:r>
            <w:r w:rsidRPr="008A7638">
              <w:rPr>
                <w:spacing w:val="-2"/>
                <w:sz w:val="24"/>
              </w:rPr>
              <w:t>ambiente.</w:t>
            </w:r>
          </w:p>
        </w:tc>
        <w:tc>
          <w:tcPr>
            <w:tcW w:w="2432" w:type="dxa"/>
            <w:shd w:val="clear" w:color="auto" w:fill="DEEAF6"/>
          </w:tcPr>
          <w:p w:rsidR="00514541" w:rsidRPr="008A7638" w:rsidRDefault="0086485A">
            <w:pPr>
              <w:pStyle w:val="TableParagraph"/>
              <w:ind w:left="107" w:right="100"/>
              <w:jc w:val="both"/>
              <w:rPr>
                <w:sz w:val="24"/>
              </w:rPr>
            </w:pPr>
            <w:r w:rsidRPr="008A7638">
              <w:rPr>
                <w:sz w:val="24"/>
              </w:rPr>
              <w:t xml:space="preserve">Limitada capacidad de infraestructura para el </w:t>
            </w:r>
            <w:r w:rsidRPr="008A7638">
              <w:rPr>
                <w:spacing w:val="-2"/>
                <w:sz w:val="24"/>
              </w:rPr>
              <w:t>tratamiento</w:t>
            </w:r>
          </w:p>
        </w:tc>
        <w:tc>
          <w:tcPr>
            <w:tcW w:w="4229" w:type="dxa"/>
            <w:shd w:val="clear" w:color="auto" w:fill="DEEAF6"/>
          </w:tcPr>
          <w:p w:rsidR="00514541" w:rsidRPr="008A7638" w:rsidRDefault="0086485A">
            <w:pPr>
              <w:pStyle w:val="TableParagraph"/>
              <w:ind w:left="107" w:right="872"/>
              <w:rPr>
                <w:sz w:val="24"/>
              </w:rPr>
            </w:pPr>
            <w:r w:rsidRPr="008A7638">
              <w:rPr>
                <w:sz w:val="24"/>
              </w:rPr>
              <w:t>Limitados</w:t>
            </w:r>
            <w:r w:rsidRPr="008A7638">
              <w:rPr>
                <w:spacing w:val="-15"/>
                <w:sz w:val="24"/>
              </w:rPr>
              <w:t xml:space="preserve"> </w:t>
            </w:r>
            <w:r w:rsidRPr="008A7638">
              <w:rPr>
                <w:sz w:val="24"/>
              </w:rPr>
              <w:t>recursos</w:t>
            </w:r>
            <w:r w:rsidRPr="008A7638">
              <w:rPr>
                <w:spacing w:val="-15"/>
                <w:sz w:val="24"/>
              </w:rPr>
              <w:t xml:space="preserve"> </w:t>
            </w:r>
            <w:r w:rsidRPr="008A7638">
              <w:rPr>
                <w:sz w:val="24"/>
              </w:rPr>
              <w:t>económicos Limitado mantenimiento Limitado personal calificado</w:t>
            </w:r>
          </w:p>
          <w:p w:rsidR="00514541" w:rsidRPr="008A7638" w:rsidRDefault="0086485A">
            <w:pPr>
              <w:pStyle w:val="TableParagraph"/>
              <w:spacing w:line="259" w:lineRule="auto"/>
              <w:ind w:left="107" w:right="94"/>
              <w:rPr>
                <w:sz w:val="24"/>
              </w:rPr>
            </w:pPr>
            <w:r w:rsidRPr="008A7638">
              <w:rPr>
                <w:sz w:val="24"/>
              </w:rPr>
              <w:t>Obsoleta tecnología en algunos sistemas Información</w:t>
            </w:r>
            <w:r w:rsidRPr="008A7638">
              <w:rPr>
                <w:spacing w:val="-15"/>
                <w:sz w:val="24"/>
              </w:rPr>
              <w:t xml:space="preserve"> </w:t>
            </w:r>
            <w:r w:rsidRPr="008A7638">
              <w:rPr>
                <w:sz w:val="24"/>
              </w:rPr>
              <w:t>no</w:t>
            </w:r>
            <w:r w:rsidRPr="008A7638">
              <w:rPr>
                <w:spacing w:val="-15"/>
                <w:sz w:val="24"/>
              </w:rPr>
              <w:t xml:space="preserve"> </w:t>
            </w:r>
            <w:r w:rsidRPr="008A7638">
              <w:rPr>
                <w:sz w:val="24"/>
              </w:rPr>
              <w:t>desagregada</w:t>
            </w:r>
            <w:r w:rsidRPr="008A7638">
              <w:rPr>
                <w:spacing w:val="-15"/>
                <w:sz w:val="24"/>
              </w:rPr>
              <w:t xml:space="preserve"> </w:t>
            </w:r>
            <w:r w:rsidRPr="008A7638">
              <w:rPr>
                <w:sz w:val="24"/>
              </w:rPr>
              <w:t>por</w:t>
            </w:r>
            <w:r w:rsidRPr="008A7638">
              <w:rPr>
                <w:spacing w:val="-15"/>
                <w:sz w:val="24"/>
              </w:rPr>
              <w:t xml:space="preserve"> </w:t>
            </w:r>
            <w:r w:rsidRPr="008A7638">
              <w:rPr>
                <w:sz w:val="24"/>
              </w:rPr>
              <w:t>género</w:t>
            </w:r>
            <w:r w:rsidRPr="008A7638">
              <w:rPr>
                <w:spacing w:val="-15"/>
                <w:sz w:val="24"/>
              </w:rPr>
              <w:t xml:space="preserve"> </w:t>
            </w:r>
            <w:r w:rsidRPr="008A7638">
              <w:rPr>
                <w:sz w:val="24"/>
              </w:rPr>
              <w:t>ni por</w:t>
            </w:r>
            <w:r w:rsidRPr="008A7638">
              <w:rPr>
                <w:spacing w:val="-14"/>
                <w:sz w:val="24"/>
              </w:rPr>
              <w:t xml:space="preserve"> </w:t>
            </w:r>
            <w:r w:rsidRPr="008A7638">
              <w:rPr>
                <w:sz w:val="24"/>
              </w:rPr>
              <w:t>zona</w:t>
            </w:r>
            <w:r w:rsidRPr="008A7638">
              <w:rPr>
                <w:spacing w:val="-14"/>
                <w:sz w:val="24"/>
              </w:rPr>
              <w:t xml:space="preserve"> </w:t>
            </w:r>
            <w:r w:rsidRPr="008A7638">
              <w:rPr>
                <w:sz w:val="24"/>
              </w:rPr>
              <w:t>para</w:t>
            </w:r>
            <w:r w:rsidRPr="008A7638">
              <w:rPr>
                <w:spacing w:val="-14"/>
                <w:sz w:val="24"/>
              </w:rPr>
              <w:t xml:space="preserve"> </w:t>
            </w:r>
            <w:r w:rsidRPr="008A7638">
              <w:rPr>
                <w:sz w:val="24"/>
              </w:rPr>
              <w:t>el</w:t>
            </w:r>
            <w:r w:rsidRPr="008A7638">
              <w:rPr>
                <w:spacing w:val="-13"/>
                <w:sz w:val="24"/>
              </w:rPr>
              <w:t xml:space="preserve"> </w:t>
            </w:r>
            <w:r w:rsidRPr="008A7638">
              <w:rPr>
                <w:sz w:val="24"/>
              </w:rPr>
              <w:t>conocimiento</w:t>
            </w:r>
            <w:r w:rsidRPr="008A7638">
              <w:rPr>
                <w:spacing w:val="-13"/>
                <w:sz w:val="24"/>
              </w:rPr>
              <w:t xml:space="preserve"> </w:t>
            </w:r>
            <w:r w:rsidRPr="008A7638">
              <w:rPr>
                <w:sz w:val="24"/>
              </w:rPr>
              <w:t>del</w:t>
            </w:r>
            <w:r w:rsidRPr="008A7638">
              <w:rPr>
                <w:spacing w:val="-12"/>
                <w:sz w:val="24"/>
              </w:rPr>
              <w:t xml:space="preserve"> </w:t>
            </w:r>
            <w:r w:rsidRPr="008A7638">
              <w:rPr>
                <w:spacing w:val="-2"/>
                <w:sz w:val="24"/>
              </w:rPr>
              <w:t>impacto</w:t>
            </w:r>
          </w:p>
        </w:tc>
        <w:tc>
          <w:tcPr>
            <w:tcW w:w="5406" w:type="dxa"/>
            <w:shd w:val="clear" w:color="auto" w:fill="DEEAF6"/>
          </w:tcPr>
          <w:p w:rsidR="00514541" w:rsidRPr="008A7638" w:rsidRDefault="00557757">
            <w:pPr>
              <w:pStyle w:val="TableParagraph"/>
              <w:ind w:left="107" w:right="178"/>
              <w:rPr>
                <w:sz w:val="24"/>
              </w:rPr>
            </w:pPr>
            <w:hyperlink r:id="rId123">
              <w:r w:rsidR="0086485A" w:rsidRPr="008A7638">
                <w:rPr>
                  <w:color w:val="0000FF"/>
                  <w:spacing w:val="-2"/>
                  <w:sz w:val="24"/>
                  <w:u w:val="single" w:color="0000FF"/>
                </w:rPr>
                <w:t>https://washmatters.wateraid.org/sites/g/files/jkxoof2</w:t>
              </w:r>
            </w:hyperlink>
            <w:r w:rsidR="0086485A" w:rsidRPr="008A7638">
              <w:rPr>
                <w:color w:val="0000FF"/>
                <w:spacing w:val="-2"/>
                <w:sz w:val="24"/>
              </w:rPr>
              <w:t xml:space="preserve"> </w:t>
            </w:r>
            <w:hyperlink r:id="rId124">
              <w:r w:rsidR="0086485A" w:rsidRPr="008A7638">
                <w:rPr>
                  <w:color w:val="0000FF"/>
                  <w:spacing w:val="-2"/>
                  <w:sz w:val="24"/>
                  <w:u w:val="single" w:color="0000FF"/>
                </w:rPr>
                <w:t>56/files/el-intratable-problema-de-las-aguas-</w:t>
              </w:r>
            </w:hyperlink>
            <w:r w:rsidR="0086485A" w:rsidRPr="008A7638">
              <w:rPr>
                <w:color w:val="0000FF"/>
                <w:spacing w:val="-2"/>
                <w:sz w:val="24"/>
              </w:rPr>
              <w:t xml:space="preserve"> </w:t>
            </w:r>
            <w:hyperlink r:id="rId125">
              <w:r w:rsidR="0086485A" w:rsidRPr="008A7638">
                <w:rPr>
                  <w:color w:val="0000FF"/>
                  <w:spacing w:val="-2"/>
                  <w:sz w:val="24"/>
                  <w:u w:val="single" w:color="0000FF"/>
                </w:rPr>
                <w:t>residuales-notas-de-polticas.pdf</w:t>
              </w:r>
            </w:hyperlink>
          </w:p>
        </w:tc>
      </w:tr>
    </w:tbl>
    <w:p w:rsidR="00514541" w:rsidRPr="008A7638" w:rsidRDefault="00514541">
      <w:pPr>
        <w:pStyle w:val="TableParagraph"/>
        <w:rPr>
          <w:sz w:val="24"/>
        </w:rPr>
        <w:sectPr w:rsidR="00514541" w:rsidRPr="008A7638">
          <w:pgSz w:w="15840" w:h="12240" w:orient="landscape"/>
          <w:pgMar w:top="1380" w:right="360" w:bottom="1180" w:left="360" w:header="0" w:footer="984" w:gutter="0"/>
          <w:cols w:space="720"/>
        </w:sectPr>
      </w:pPr>
    </w:p>
    <w:p w:rsidR="00514541" w:rsidRPr="008A7638" w:rsidRDefault="00514541">
      <w:pPr>
        <w:pStyle w:val="Textoindependiente"/>
        <w:spacing w:before="2"/>
        <w:rPr>
          <w:b/>
          <w:sz w:val="5"/>
        </w:rPr>
      </w:pPr>
    </w:p>
    <w:tbl>
      <w:tblPr>
        <w:tblStyle w:val="TableNormal"/>
        <w:tblpPr w:leftFromText="141" w:rightFromText="141" w:horzAnchor="margin" w:tblpY="6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432"/>
        <w:gridCol w:w="4229"/>
        <w:gridCol w:w="5406"/>
      </w:tblGrid>
      <w:tr w:rsidR="00514541" w:rsidRPr="008A7638" w:rsidTr="00F762AD">
        <w:trPr>
          <w:trHeight w:val="254"/>
        </w:trPr>
        <w:tc>
          <w:tcPr>
            <w:tcW w:w="2516" w:type="dxa"/>
            <w:shd w:val="clear" w:color="auto" w:fill="548DD4" w:themeFill="text2" w:themeFillTint="99"/>
          </w:tcPr>
          <w:p w:rsidR="00514541" w:rsidRPr="008A7638" w:rsidRDefault="0086485A" w:rsidP="00842491">
            <w:pPr>
              <w:pStyle w:val="TableParagraph"/>
              <w:spacing w:line="234" w:lineRule="exact"/>
              <w:ind w:left="799"/>
              <w:rPr>
                <w:b/>
              </w:rPr>
            </w:pPr>
            <w:r w:rsidRPr="008A7638">
              <w:rPr>
                <w:b/>
                <w:spacing w:val="-2"/>
              </w:rPr>
              <w:t>Problema</w:t>
            </w:r>
          </w:p>
        </w:tc>
        <w:tc>
          <w:tcPr>
            <w:tcW w:w="2432" w:type="dxa"/>
            <w:shd w:val="clear" w:color="auto" w:fill="548DD4" w:themeFill="text2" w:themeFillTint="99"/>
          </w:tcPr>
          <w:p w:rsidR="00514541" w:rsidRPr="008A7638" w:rsidRDefault="0086485A" w:rsidP="00842491">
            <w:pPr>
              <w:pStyle w:val="TableParagraph"/>
              <w:spacing w:line="234" w:lineRule="exact"/>
              <w:ind w:left="457"/>
              <w:rPr>
                <w:b/>
              </w:rPr>
            </w:pPr>
            <w:r w:rsidRPr="008A7638">
              <w:rPr>
                <w:b/>
              </w:rPr>
              <w:t>Causas</w:t>
            </w:r>
            <w:r w:rsidRPr="008A7638">
              <w:rPr>
                <w:b/>
                <w:spacing w:val="-2"/>
              </w:rPr>
              <w:t xml:space="preserve"> Directas</w:t>
            </w:r>
          </w:p>
        </w:tc>
        <w:tc>
          <w:tcPr>
            <w:tcW w:w="4229" w:type="dxa"/>
            <w:shd w:val="clear" w:color="auto" w:fill="548DD4" w:themeFill="text2" w:themeFillTint="99"/>
          </w:tcPr>
          <w:p w:rsidR="00514541" w:rsidRPr="008A7638" w:rsidRDefault="0086485A" w:rsidP="00842491">
            <w:pPr>
              <w:pStyle w:val="TableParagraph"/>
              <w:spacing w:line="234" w:lineRule="exact"/>
              <w:ind w:left="1273"/>
              <w:rPr>
                <w:b/>
              </w:rPr>
            </w:pPr>
            <w:r w:rsidRPr="008A7638">
              <w:rPr>
                <w:b/>
              </w:rPr>
              <w:t>Causas</w:t>
            </w:r>
            <w:r w:rsidRPr="008A7638">
              <w:rPr>
                <w:b/>
                <w:spacing w:val="-2"/>
              </w:rPr>
              <w:t xml:space="preserve"> Indirectas</w:t>
            </w:r>
          </w:p>
        </w:tc>
        <w:tc>
          <w:tcPr>
            <w:tcW w:w="5406" w:type="dxa"/>
            <w:shd w:val="clear" w:color="auto" w:fill="548DD4" w:themeFill="text2" w:themeFillTint="99"/>
          </w:tcPr>
          <w:p w:rsidR="00514541" w:rsidRPr="008A7638" w:rsidRDefault="0086485A" w:rsidP="00842491">
            <w:pPr>
              <w:pStyle w:val="TableParagraph"/>
              <w:spacing w:line="234" w:lineRule="exact"/>
              <w:ind w:left="1470"/>
              <w:rPr>
                <w:b/>
              </w:rPr>
            </w:pPr>
            <w:r w:rsidRPr="008A7638">
              <w:rPr>
                <w:b/>
              </w:rPr>
              <w:t>Referencias</w:t>
            </w:r>
            <w:r w:rsidRPr="008A7638">
              <w:rPr>
                <w:b/>
                <w:spacing w:val="-7"/>
              </w:rPr>
              <w:t xml:space="preserve"> </w:t>
            </w:r>
            <w:r w:rsidRPr="008A7638">
              <w:rPr>
                <w:b/>
                <w:spacing w:val="-2"/>
              </w:rPr>
              <w:t>Bibliográficas</w:t>
            </w:r>
          </w:p>
        </w:tc>
      </w:tr>
      <w:tr w:rsidR="00514541" w:rsidRPr="008A7638" w:rsidTr="00842491">
        <w:trPr>
          <w:trHeight w:val="834"/>
        </w:trPr>
        <w:tc>
          <w:tcPr>
            <w:tcW w:w="2516" w:type="dxa"/>
            <w:shd w:val="clear" w:color="auto" w:fill="DEEAF6"/>
          </w:tcPr>
          <w:p w:rsidR="00514541" w:rsidRPr="008A7638" w:rsidRDefault="00514541" w:rsidP="00842491">
            <w:pPr>
              <w:pStyle w:val="TableParagraph"/>
            </w:pPr>
          </w:p>
        </w:tc>
        <w:tc>
          <w:tcPr>
            <w:tcW w:w="2432" w:type="dxa"/>
            <w:shd w:val="clear" w:color="auto" w:fill="DEEAF6"/>
          </w:tcPr>
          <w:p w:rsidR="00514541" w:rsidRPr="008A7638" w:rsidRDefault="00514541" w:rsidP="00842491">
            <w:pPr>
              <w:pStyle w:val="TableParagraph"/>
            </w:pPr>
          </w:p>
        </w:tc>
        <w:tc>
          <w:tcPr>
            <w:tcW w:w="4229" w:type="dxa"/>
            <w:shd w:val="clear" w:color="auto" w:fill="DEEAF6"/>
          </w:tcPr>
          <w:p w:rsidR="00514541" w:rsidRPr="008A7638" w:rsidRDefault="0086485A" w:rsidP="00842491">
            <w:pPr>
              <w:pStyle w:val="TableParagraph"/>
              <w:spacing w:line="276" w:lineRule="auto"/>
              <w:ind w:left="107"/>
              <w:rPr>
                <w:sz w:val="24"/>
              </w:rPr>
            </w:pPr>
            <w:r w:rsidRPr="008A7638">
              <w:rPr>
                <w:sz w:val="24"/>
              </w:rPr>
              <w:t>en la cohesión territorial</w:t>
            </w:r>
            <w:r w:rsidRPr="008A7638">
              <w:rPr>
                <w:spacing w:val="28"/>
                <w:sz w:val="24"/>
              </w:rPr>
              <w:t xml:space="preserve"> </w:t>
            </w:r>
            <w:r w:rsidRPr="008A7638">
              <w:rPr>
                <w:sz w:val="24"/>
              </w:rPr>
              <w:t xml:space="preserve">y la gestión de </w:t>
            </w:r>
            <w:r w:rsidRPr="008A7638">
              <w:rPr>
                <w:spacing w:val="-2"/>
                <w:sz w:val="24"/>
              </w:rPr>
              <w:t>desastres</w:t>
            </w:r>
          </w:p>
        </w:tc>
        <w:tc>
          <w:tcPr>
            <w:tcW w:w="5406" w:type="dxa"/>
            <w:shd w:val="clear" w:color="auto" w:fill="DEEAF6"/>
          </w:tcPr>
          <w:p w:rsidR="00514541" w:rsidRPr="008A7638" w:rsidRDefault="00514541" w:rsidP="00842491">
            <w:pPr>
              <w:pStyle w:val="TableParagraph"/>
            </w:pPr>
          </w:p>
        </w:tc>
      </w:tr>
      <w:tr w:rsidR="00514541" w:rsidRPr="008A7638" w:rsidTr="00842491">
        <w:trPr>
          <w:trHeight w:val="3043"/>
        </w:trPr>
        <w:tc>
          <w:tcPr>
            <w:tcW w:w="2516" w:type="dxa"/>
          </w:tcPr>
          <w:p w:rsidR="00514541" w:rsidRPr="008A7638" w:rsidRDefault="0086485A" w:rsidP="00842491">
            <w:pPr>
              <w:pStyle w:val="TableParagraph"/>
              <w:tabs>
                <w:tab w:val="left" w:pos="1698"/>
              </w:tabs>
              <w:ind w:left="107" w:right="98"/>
              <w:jc w:val="both"/>
              <w:rPr>
                <w:sz w:val="24"/>
              </w:rPr>
            </w:pPr>
            <w:r w:rsidRPr="008A7638">
              <w:rPr>
                <w:sz w:val="24"/>
              </w:rPr>
              <w:t>Contaminación del Recurso Hídrico, la institución recolecta, trata y dispone un porcentaje</w:t>
            </w:r>
            <w:r w:rsidRPr="008A7638">
              <w:rPr>
                <w:spacing w:val="-15"/>
                <w:sz w:val="24"/>
              </w:rPr>
              <w:t xml:space="preserve"> </w:t>
            </w:r>
            <w:r w:rsidRPr="008A7638">
              <w:rPr>
                <w:sz w:val="24"/>
              </w:rPr>
              <w:t>muy</w:t>
            </w:r>
            <w:r w:rsidRPr="008A7638">
              <w:rPr>
                <w:spacing w:val="-15"/>
                <w:sz w:val="24"/>
              </w:rPr>
              <w:t xml:space="preserve"> </w:t>
            </w:r>
            <w:r w:rsidRPr="008A7638">
              <w:rPr>
                <w:sz w:val="24"/>
              </w:rPr>
              <w:t>bajo</w:t>
            </w:r>
            <w:r w:rsidRPr="008A7638">
              <w:rPr>
                <w:spacing w:val="-15"/>
                <w:sz w:val="24"/>
              </w:rPr>
              <w:t xml:space="preserve"> </w:t>
            </w:r>
            <w:r w:rsidRPr="008A7638">
              <w:rPr>
                <w:sz w:val="24"/>
              </w:rPr>
              <w:t xml:space="preserve">del </w:t>
            </w:r>
            <w:r w:rsidRPr="008A7638">
              <w:rPr>
                <w:spacing w:val="-4"/>
                <w:sz w:val="24"/>
              </w:rPr>
              <w:t>agua</w:t>
            </w:r>
            <w:r w:rsidRPr="008A7638">
              <w:rPr>
                <w:sz w:val="24"/>
              </w:rPr>
              <w:tab/>
            </w:r>
            <w:r w:rsidRPr="008A7638">
              <w:rPr>
                <w:spacing w:val="-2"/>
                <w:sz w:val="24"/>
              </w:rPr>
              <w:t xml:space="preserve">potable </w:t>
            </w:r>
            <w:r w:rsidRPr="008A7638">
              <w:rPr>
                <w:sz w:val="24"/>
              </w:rPr>
              <w:t>distribuida,</w:t>
            </w:r>
            <w:r w:rsidRPr="008A7638">
              <w:rPr>
                <w:spacing w:val="-15"/>
                <w:sz w:val="24"/>
              </w:rPr>
              <w:t xml:space="preserve"> </w:t>
            </w:r>
            <w:r w:rsidRPr="008A7638">
              <w:rPr>
                <w:sz w:val="24"/>
              </w:rPr>
              <w:t>afectando</w:t>
            </w:r>
            <w:r w:rsidRPr="008A7638">
              <w:rPr>
                <w:spacing w:val="-15"/>
                <w:sz w:val="24"/>
              </w:rPr>
              <w:t xml:space="preserve"> </w:t>
            </w:r>
            <w:r w:rsidRPr="008A7638">
              <w:rPr>
                <w:sz w:val="24"/>
              </w:rPr>
              <w:t>el medio ambiente.</w:t>
            </w:r>
          </w:p>
        </w:tc>
        <w:tc>
          <w:tcPr>
            <w:tcW w:w="2432" w:type="dxa"/>
          </w:tcPr>
          <w:p w:rsidR="00514541" w:rsidRPr="008A7638" w:rsidRDefault="0086485A" w:rsidP="00842491">
            <w:pPr>
              <w:pStyle w:val="TableParagraph"/>
              <w:tabs>
                <w:tab w:val="left" w:pos="2093"/>
              </w:tabs>
              <w:ind w:left="107" w:right="99"/>
              <w:jc w:val="both"/>
              <w:rPr>
                <w:sz w:val="24"/>
              </w:rPr>
            </w:pPr>
            <w:r w:rsidRPr="008A7638">
              <w:rPr>
                <w:sz w:val="24"/>
              </w:rPr>
              <w:t xml:space="preserve">Limitada capacidad de infraestructura para la </w:t>
            </w:r>
            <w:r w:rsidRPr="008A7638">
              <w:rPr>
                <w:spacing w:val="-2"/>
                <w:sz w:val="24"/>
              </w:rPr>
              <w:t>cobertura</w:t>
            </w:r>
            <w:r w:rsidRPr="008A7638">
              <w:rPr>
                <w:sz w:val="24"/>
              </w:rPr>
              <w:tab/>
            </w:r>
            <w:r w:rsidRPr="008A7638">
              <w:rPr>
                <w:spacing w:val="-6"/>
                <w:sz w:val="24"/>
              </w:rPr>
              <w:t xml:space="preserve">de </w:t>
            </w:r>
            <w:r w:rsidRPr="008A7638">
              <w:rPr>
                <w:sz w:val="24"/>
              </w:rPr>
              <w:t>alcantarillado</w:t>
            </w:r>
            <w:r w:rsidRPr="008A7638">
              <w:rPr>
                <w:spacing w:val="-15"/>
                <w:sz w:val="24"/>
              </w:rPr>
              <w:t xml:space="preserve"> </w:t>
            </w:r>
            <w:r w:rsidRPr="008A7638">
              <w:rPr>
                <w:sz w:val="24"/>
              </w:rPr>
              <w:t>sanitario y</w:t>
            </w:r>
            <w:r w:rsidRPr="008A7638">
              <w:rPr>
                <w:spacing w:val="-3"/>
                <w:sz w:val="24"/>
              </w:rPr>
              <w:t xml:space="preserve"> </w:t>
            </w:r>
            <w:r w:rsidRPr="008A7638">
              <w:rPr>
                <w:sz w:val="24"/>
              </w:rPr>
              <w:t>conducción de</w:t>
            </w:r>
            <w:r w:rsidRPr="008A7638">
              <w:rPr>
                <w:spacing w:val="-2"/>
                <w:sz w:val="24"/>
              </w:rPr>
              <w:t xml:space="preserve"> </w:t>
            </w:r>
            <w:r w:rsidRPr="008A7638">
              <w:rPr>
                <w:sz w:val="24"/>
              </w:rPr>
              <w:t xml:space="preserve">aguas residuales a plantas de </w:t>
            </w:r>
            <w:r w:rsidRPr="008A7638">
              <w:rPr>
                <w:spacing w:val="-2"/>
                <w:sz w:val="24"/>
              </w:rPr>
              <w:t>tratamiento.</w:t>
            </w:r>
          </w:p>
        </w:tc>
        <w:tc>
          <w:tcPr>
            <w:tcW w:w="4229" w:type="dxa"/>
          </w:tcPr>
          <w:p w:rsidR="00514541" w:rsidRPr="008A7638" w:rsidRDefault="0086485A" w:rsidP="00842491">
            <w:pPr>
              <w:pStyle w:val="TableParagraph"/>
              <w:ind w:left="107" w:right="872"/>
              <w:rPr>
                <w:sz w:val="24"/>
              </w:rPr>
            </w:pPr>
            <w:r w:rsidRPr="008A7638">
              <w:rPr>
                <w:sz w:val="24"/>
              </w:rPr>
              <w:t>Limitados</w:t>
            </w:r>
            <w:r w:rsidRPr="008A7638">
              <w:rPr>
                <w:spacing w:val="-15"/>
                <w:sz w:val="24"/>
              </w:rPr>
              <w:t xml:space="preserve"> </w:t>
            </w:r>
            <w:r w:rsidRPr="008A7638">
              <w:rPr>
                <w:sz w:val="24"/>
              </w:rPr>
              <w:t>recursos</w:t>
            </w:r>
            <w:r w:rsidRPr="008A7638">
              <w:rPr>
                <w:spacing w:val="-15"/>
                <w:sz w:val="24"/>
              </w:rPr>
              <w:t xml:space="preserve"> </w:t>
            </w:r>
            <w:r w:rsidRPr="008A7638">
              <w:rPr>
                <w:sz w:val="24"/>
              </w:rPr>
              <w:t>económicos. Limitado mantenimiento.</w:t>
            </w:r>
          </w:p>
          <w:p w:rsidR="00514541" w:rsidRPr="008A7638" w:rsidRDefault="0086485A" w:rsidP="00842491">
            <w:pPr>
              <w:pStyle w:val="TableParagraph"/>
              <w:ind w:left="107"/>
              <w:rPr>
                <w:sz w:val="24"/>
              </w:rPr>
            </w:pPr>
            <w:r w:rsidRPr="008A7638">
              <w:rPr>
                <w:sz w:val="24"/>
              </w:rPr>
              <w:t>Falta</w:t>
            </w:r>
            <w:r w:rsidRPr="008A7638">
              <w:rPr>
                <w:spacing w:val="-3"/>
                <w:sz w:val="24"/>
              </w:rPr>
              <w:t xml:space="preserve"> </w:t>
            </w:r>
            <w:r w:rsidRPr="008A7638">
              <w:rPr>
                <w:sz w:val="24"/>
              </w:rPr>
              <w:t>de</w:t>
            </w:r>
            <w:r w:rsidRPr="008A7638">
              <w:rPr>
                <w:spacing w:val="-2"/>
                <w:sz w:val="24"/>
              </w:rPr>
              <w:t xml:space="preserve"> </w:t>
            </w:r>
            <w:r w:rsidRPr="008A7638">
              <w:rPr>
                <w:sz w:val="24"/>
              </w:rPr>
              <w:t>personal</w:t>
            </w:r>
            <w:r w:rsidRPr="008A7638">
              <w:rPr>
                <w:spacing w:val="1"/>
                <w:sz w:val="24"/>
              </w:rPr>
              <w:t xml:space="preserve"> </w:t>
            </w:r>
            <w:r w:rsidRPr="008A7638">
              <w:rPr>
                <w:spacing w:val="-2"/>
                <w:sz w:val="24"/>
              </w:rPr>
              <w:t>calificado</w:t>
            </w:r>
          </w:p>
          <w:p w:rsidR="00514541" w:rsidRPr="008A7638" w:rsidRDefault="0086485A" w:rsidP="00842491">
            <w:pPr>
              <w:pStyle w:val="TableParagraph"/>
              <w:ind w:left="107"/>
              <w:rPr>
                <w:sz w:val="24"/>
              </w:rPr>
            </w:pPr>
            <w:r w:rsidRPr="008A7638">
              <w:rPr>
                <w:sz w:val="24"/>
              </w:rPr>
              <w:t>Falta</w:t>
            </w:r>
            <w:r w:rsidRPr="008A7638">
              <w:rPr>
                <w:spacing w:val="80"/>
                <w:sz w:val="24"/>
              </w:rPr>
              <w:t xml:space="preserve"> </w:t>
            </w:r>
            <w:r w:rsidRPr="008A7638">
              <w:rPr>
                <w:sz w:val="24"/>
              </w:rPr>
              <w:t>de</w:t>
            </w:r>
            <w:r w:rsidRPr="008A7638">
              <w:rPr>
                <w:spacing w:val="80"/>
                <w:sz w:val="24"/>
              </w:rPr>
              <w:t xml:space="preserve"> </w:t>
            </w:r>
            <w:r w:rsidRPr="008A7638">
              <w:rPr>
                <w:sz w:val="24"/>
              </w:rPr>
              <w:t>educación</w:t>
            </w:r>
            <w:r w:rsidRPr="008A7638">
              <w:rPr>
                <w:spacing w:val="80"/>
                <w:sz w:val="24"/>
              </w:rPr>
              <w:t xml:space="preserve"> </w:t>
            </w:r>
            <w:r w:rsidRPr="008A7638">
              <w:rPr>
                <w:sz w:val="24"/>
              </w:rPr>
              <w:t>por</w:t>
            </w:r>
            <w:r w:rsidRPr="008A7638">
              <w:rPr>
                <w:spacing w:val="80"/>
                <w:sz w:val="24"/>
              </w:rPr>
              <w:t xml:space="preserve"> </w:t>
            </w:r>
            <w:r w:rsidRPr="008A7638">
              <w:rPr>
                <w:sz w:val="24"/>
              </w:rPr>
              <w:t>parte</w:t>
            </w:r>
            <w:r w:rsidRPr="008A7638">
              <w:rPr>
                <w:spacing w:val="80"/>
                <w:sz w:val="24"/>
              </w:rPr>
              <w:t xml:space="preserve"> </w:t>
            </w:r>
            <w:r w:rsidRPr="008A7638">
              <w:rPr>
                <w:sz w:val="24"/>
              </w:rPr>
              <w:t>de</w:t>
            </w:r>
            <w:r w:rsidRPr="008A7638">
              <w:rPr>
                <w:spacing w:val="80"/>
                <w:sz w:val="24"/>
              </w:rPr>
              <w:t xml:space="preserve"> </w:t>
            </w:r>
            <w:r w:rsidRPr="008A7638">
              <w:rPr>
                <w:sz w:val="24"/>
              </w:rPr>
              <w:t>la</w:t>
            </w:r>
            <w:r w:rsidRPr="008A7638">
              <w:rPr>
                <w:spacing w:val="80"/>
                <w:sz w:val="24"/>
              </w:rPr>
              <w:t xml:space="preserve"> </w:t>
            </w:r>
            <w:r w:rsidRPr="008A7638">
              <w:rPr>
                <w:spacing w:val="-2"/>
                <w:sz w:val="24"/>
              </w:rPr>
              <w:t>población</w:t>
            </w:r>
          </w:p>
          <w:p w:rsidR="00514541" w:rsidRPr="008A7638" w:rsidRDefault="0086485A" w:rsidP="00842491">
            <w:pPr>
              <w:pStyle w:val="TableParagraph"/>
              <w:ind w:left="107"/>
              <w:rPr>
                <w:sz w:val="24"/>
              </w:rPr>
            </w:pPr>
            <w:r w:rsidRPr="008A7638">
              <w:rPr>
                <w:sz w:val="24"/>
              </w:rPr>
              <w:t>Interconexiones</w:t>
            </w:r>
            <w:r w:rsidRPr="008A7638">
              <w:rPr>
                <w:spacing w:val="80"/>
                <w:sz w:val="24"/>
              </w:rPr>
              <w:t xml:space="preserve"> </w:t>
            </w:r>
            <w:r w:rsidRPr="008A7638">
              <w:rPr>
                <w:sz w:val="24"/>
              </w:rPr>
              <w:t>inadecuadas</w:t>
            </w:r>
            <w:r w:rsidRPr="008A7638">
              <w:rPr>
                <w:spacing w:val="80"/>
                <w:sz w:val="24"/>
              </w:rPr>
              <w:t xml:space="preserve"> </w:t>
            </w:r>
            <w:r w:rsidRPr="008A7638">
              <w:rPr>
                <w:sz w:val="24"/>
              </w:rPr>
              <w:t>entre</w:t>
            </w:r>
            <w:r w:rsidRPr="008A7638">
              <w:rPr>
                <w:spacing w:val="80"/>
                <w:sz w:val="24"/>
              </w:rPr>
              <w:t xml:space="preserve"> </w:t>
            </w:r>
            <w:r w:rsidRPr="008A7638">
              <w:rPr>
                <w:sz w:val="24"/>
              </w:rPr>
              <w:t>los sistemas pluviales y sanitarios.</w:t>
            </w:r>
          </w:p>
          <w:p w:rsidR="00514541" w:rsidRPr="008A7638" w:rsidRDefault="0086485A" w:rsidP="00842491">
            <w:pPr>
              <w:pStyle w:val="TableParagraph"/>
              <w:spacing w:line="276" w:lineRule="auto"/>
              <w:ind w:left="107"/>
              <w:rPr>
                <w:sz w:val="24"/>
              </w:rPr>
            </w:pPr>
            <w:r w:rsidRPr="008A7638">
              <w:rPr>
                <w:sz w:val="24"/>
              </w:rPr>
              <w:t>Efectos</w:t>
            </w:r>
            <w:r w:rsidRPr="008A7638">
              <w:rPr>
                <w:spacing w:val="-6"/>
                <w:sz w:val="24"/>
              </w:rPr>
              <w:t xml:space="preserve"> </w:t>
            </w:r>
            <w:r w:rsidRPr="008A7638">
              <w:rPr>
                <w:sz w:val="24"/>
              </w:rPr>
              <w:t>del</w:t>
            </w:r>
            <w:r w:rsidRPr="008A7638">
              <w:rPr>
                <w:spacing w:val="-6"/>
                <w:sz w:val="24"/>
              </w:rPr>
              <w:t xml:space="preserve"> </w:t>
            </w:r>
            <w:r w:rsidRPr="008A7638">
              <w:rPr>
                <w:sz w:val="24"/>
              </w:rPr>
              <w:t>cambio</w:t>
            </w:r>
            <w:r w:rsidRPr="008A7638">
              <w:rPr>
                <w:spacing w:val="-6"/>
                <w:sz w:val="24"/>
              </w:rPr>
              <w:t xml:space="preserve"> </w:t>
            </w:r>
            <w:r w:rsidRPr="008A7638">
              <w:rPr>
                <w:sz w:val="24"/>
              </w:rPr>
              <w:t>climático</w:t>
            </w:r>
            <w:r w:rsidRPr="008A7638">
              <w:rPr>
                <w:spacing w:val="-5"/>
                <w:sz w:val="24"/>
              </w:rPr>
              <w:t xml:space="preserve"> </w:t>
            </w:r>
            <w:r w:rsidRPr="008A7638">
              <w:rPr>
                <w:sz w:val="24"/>
              </w:rPr>
              <w:t>y</w:t>
            </w:r>
            <w:r w:rsidRPr="008A7638">
              <w:rPr>
                <w:spacing w:val="-11"/>
                <w:sz w:val="24"/>
              </w:rPr>
              <w:t xml:space="preserve"> </w:t>
            </w:r>
            <w:r w:rsidRPr="008A7638">
              <w:rPr>
                <w:sz w:val="24"/>
              </w:rPr>
              <w:t>acentuado impacto en zonas vulnerables a desastres</w:t>
            </w:r>
          </w:p>
        </w:tc>
        <w:tc>
          <w:tcPr>
            <w:tcW w:w="5406" w:type="dxa"/>
          </w:tcPr>
          <w:p w:rsidR="00514541" w:rsidRPr="008A7638" w:rsidRDefault="00557757" w:rsidP="00842491">
            <w:pPr>
              <w:pStyle w:val="TableParagraph"/>
              <w:ind w:left="107"/>
              <w:rPr>
                <w:sz w:val="24"/>
                <w:lang w:val="en-US"/>
              </w:rPr>
            </w:pPr>
            <w:hyperlink r:id="rId126">
              <w:r w:rsidR="0086485A" w:rsidRPr="008A7638">
                <w:rPr>
                  <w:color w:val="0000FF"/>
                  <w:spacing w:val="-2"/>
                  <w:sz w:val="24"/>
                  <w:u w:val="single" w:color="0000FF"/>
                  <w:lang w:val="en-US"/>
                </w:rPr>
                <w:t>http://investigare.pucmm.edu.do:8080/xmlui/bitstrea</w:t>
              </w:r>
            </w:hyperlink>
            <w:r w:rsidR="0086485A" w:rsidRPr="008A7638">
              <w:rPr>
                <w:color w:val="0000FF"/>
                <w:spacing w:val="-2"/>
                <w:sz w:val="24"/>
                <w:lang w:val="en-US"/>
              </w:rPr>
              <w:t xml:space="preserve"> </w:t>
            </w:r>
            <w:hyperlink r:id="rId127">
              <w:r w:rsidR="0086485A" w:rsidRPr="008A7638">
                <w:rPr>
                  <w:color w:val="0000FF"/>
                  <w:spacing w:val="-2"/>
                  <w:sz w:val="24"/>
                  <w:u w:val="single" w:color="0000FF"/>
                  <w:lang w:val="en-US"/>
                </w:rPr>
                <w:t>m/handle/20.500.12060/2139/De%20Leon_Santiago_</w:t>
              </w:r>
            </w:hyperlink>
            <w:r w:rsidR="0086485A" w:rsidRPr="008A7638">
              <w:rPr>
                <w:color w:val="0000FF"/>
                <w:spacing w:val="-2"/>
                <w:sz w:val="24"/>
                <w:lang w:val="en-US"/>
              </w:rPr>
              <w:t xml:space="preserve"> </w:t>
            </w:r>
            <w:hyperlink r:id="rId128">
              <w:r w:rsidR="0086485A" w:rsidRPr="008A7638">
                <w:rPr>
                  <w:color w:val="0000FF"/>
                  <w:spacing w:val="-2"/>
                  <w:sz w:val="24"/>
                  <w:u w:val="single" w:color="0000FF"/>
                  <w:lang w:val="en-US"/>
                </w:rPr>
                <w:t>2021.pdf?sequence=1&amp;isAllowed=y</w:t>
              </w:r>
            </w:hyperlink>
          </w:p>
        </w:tc>
      </w:tr>
    </w:tbl>
    <w:p w:rsidR="00514541" w:rsidRPr="008A7638" w:rsidRDefault="00514541">
      <w:pPr>
        <w:pStyle w:val="TableParagraph"/>
        <w:rPr>
          <w:sz w:val="24"/>
          <w:lang w:val="en-US"/>
        </w:rPr>
        <w:sectPr w:rsidR="00514541" w:rsidRPr="008A7638">
          <w:headerReference w:type="default" r:id="rId129"/>
          <w:pgSz w:w="15840" w:h="12240" w:orient="landscape"/>
          <w:pgMar w:top="1380" w:right="360" w:bottom="1180" w:left="360" w:header="0" w:footer="984" w:gutter="0"/>
          <w:cols w:space="720"/>
        </w:sectPr>
      </w:pPr>
    </w:p>
    <w:p w:rsidR="00514541" w:rsidRPr="008A7638" w:rsidRDefault="0086485A">
      <w:pPr>
        <w:spacing w:before="78" w:after="3"/>
        <w:ind w:left="1080"/>
        <w:rPr>
          <w:b/>
          <w:sz w:val="24"/>
        </w:rPr>
      </w:pPr>
      <w:r w:rsidRPr="008A7638">
        <w:rPr>
          <w:b/>
          <w:sz w:val="24"/>
        </w:rPr>
        <w:lastRenderedPageBreak/>
        <w:t>Herramienta</w:t>
      </w:r>
      <w:r w:rsidRPr="008A7638">
        <w:rPr>
          <w:b/>
          <w:spacing w:val="-4"/>
          <w:sz w:val="24"/>
        </w:rPr>
        <w:t xml:space="preserve"> </w:t>
      </w:r>
      <w:r w:rsidRPr="008A7638">
        <w:rPr>
          <w:b/>
          <w:sz w:val="24"/>
        </w:rPr>
        <w:t>9.</w:t>
      </w:r>
      <w:r w:rsidRPr="008A7638">
        <w:rPr>
          <w:b/>
          <w:spacing w:val="-1"/>
          <w:sz w:val="24"/>
        </w:rPr>
        <w:t xml:space="preserve"> </w:t>
      </w:r>
      <w:r w:rsidRPr="008A7638">
        <w:rPr>
          <w:b/>
          <w:sz w:val="24"/>
        </w:rPr>
        <w:t>Matriz de</w:t>
      </w:r>
      <w:r w:rsidRPr="008A7638">
        <w:rPr>
          <w:b/>
          <w:spacing w:val="-2"/>
          <w:sz w:val="24"/>
        </w:rPr>
        <w:t xml:space="preserve"> Efectos</w:t>
      </w: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3362"/>
        <w:gridCol w:w="3571"/>
      </w:tblGrid>
      <w:tr w:rsidR="00514541" w:rsidRPr="008A7638" w:rsidTr="00F762AD">
        <w:trPr>
          <w:trHeight w:val="230"/>
        </w:trPr>
        <w:tc>
          <w:tcPr>
            <w:tcW w:w="2967" w:type="dxa"/>
            <w:shd w:val="clear" w:color="auto" w:fill="548DD4" w:themeFill="text2" w:themeFillTint="99"/>
          </w:tcPr>
          <w:p w:rsidR="00514541" w:rsidRPr="008A7638" w:rsidRDefault="0086485A">
            <w:pPr>
              <w:pStyle w:val="TableParagraph"/>
              <w:spacing w:line="210" w:lineRule="exact"/>
              <w:ind w:left="2"/>
              <w:jc w:val="center"/>
              <w:rPr>
                <w:b/>
                <w:sz w:val="20"/>
              </w:rPr>
            </w:pPr>
            <w:r w:rsidRPr="008A7638">
              <w:rPr>
                <w:b/>
                <w:spacing w:val="-2"/>
                <w:sz w:val="20"/>
              </w:rPr>
              <w:t>Problema</w:t>
            </w:r>
          </w:p>
        </w:tc>
        <w:tc>
          <w:tcPr>
            <w:tcW w:w="3362" w:type="dxa"/>
            <w:shd w:val="clear" w:color="auto" w:fill="548DD4" w:themeFill="text2" w:themeFillTint="99"/>
          </w:tcPr>
          <w:p w:rsidR="00514541" w:rsidRPr="008A7638" w:rsidRDefault="0086485A">
            <w:pPr>
              <w:pStyle w:val="TableParagraph"/>
              <w:spacing w:line="210" w:lineRule="exact"/>
              <w:ind w:left="991"/>
              <w:rPr>
                <w:b/>
                <w:sz w:val="20"/>
              </w:rPr>
            </w:pPr>
            <w:r w:rsidRPr="008A7638">
              <w:rPr>
                <w:b/>
                <w:sz w:val="20"/>
              </w:rPr>
              <w:t>Efectos</w:t>
            </w:r>
            <w:r w:rsidRPr="008A7638">
              <w:rPr>
                <w:b/>
                <w:spacing w:val="-8"/>
                <w:sz w:val="20"/>
              </w:rPr>
              <w:t xml:space="preserve"> </w:t>
            </w:r>
            <w:r w:rsidRPr="008A7638">
              <w:rPr>
                <w:b/>
                <w:spacing w:val="-2"/>
                <w:sz w:val="20"/>
              </w:rPr>
              <w:t>Directos</w:t>
            </w:r>
          </w:p>
        </w:tc>
        <w:tc>
          <w:tcPr>
            <w:tcW w:w="3571" w:type="dxa"/>
            <w:shd w:val="clear" w:color="auto" w:fill="548DD4" w:themeFill="text2" w:themeFillTint="99"/>
          </w:tcPr>
          <w:p w:rsidR="00514541" w:rsidRPr="008A7638" w:rsidRDefault="0086485A">
            <w:pPr>
              <w:pStyle w:val="TableParagraph"/>
              <w:spacing w:line="210" w:lineRule="exact"/>
              <w:ind w:left="1018"/>
              <w:rPr>
                <w:b/>
                <w:sz w:val="20"/>
              </w:rPr>
            </w:pPr>
            <w:r w:rsidRPr="008A7638">
              <w:rPr>
                <w:b/>
                <w:sz w:val="20"/>
              </w:rPr>
              <w:t>Efectos</w:t>
            </w:r>
            <w:r w:rsidRPr="008A7638">
              <w:rPr>
                <w:b/>
                <w:spacing w:val="-8"/>
                <w:sz w:val="20"/>
              </w:rPr>
              <w:t xml:space="preserve"> </w:t>
            </w:r>
            <w:r w:rsidRPr="008A7638">
              <w:rPr>
                <w:b/>
                <w:spacing w:val="-2"/>
                <w:sz w:val="20"/>
              </w:rPr>
              <w:t>Indirectos</w:t>
            </w:r>
          </w:p>
        </w:tc>
      </w:tr>
      <w:tr w:rsidR="00514541" w:rsidRPr="008A7638">
        <w:trPr>
          <w:trHeight w:val="688"/>
        </w:trPr>
        <w:tc>
          <w:tcPr>
            <w:tcW w:w="2967" w:type="dxa"/>
            <w:vMerge w:val="restart"/>
          </w:tcPr>
          <w:p w:rsidR="00514541" w:rsidRPr="008A7638" w:rsidRDefault="0086485A">
            <w:pPr>
              <w:pStyle w:val="TableParagraph"/>
              <w:ind w:left="107" w:right="102"/>
              <w:jc w:val="both"/>
              <w:rPr>
                <w:sz w:val="20"/>
              </w:rPr>
            </w:pPr>
            <w:r w:rsidRPr="008A7638">
              <w:rPr>
                <w:sz w:val="20"/>
              </w:rPr>
              <w:t xml:space="preserve">Inseguridad Hídrica (Déficit hídrico) El 71.54% del agua </w:t>
            </w:r>
            <w:r w:rsidRPr="008A7638">
              <w:rPr>
                <w:spacing w:val="-2"/>
                <w:sz w:val="20"/>
              </w:rPr>
              <w:t>servida</w:t>
            </w:r>
            <w:r w:rsidRPr="008A7638">
              <w:rPr>
                <w:spacing w:val="-8"/>
                <w:sz w:val="20"/>
              </w:rPr>
              <w:t xml:space="preserve"> </w:t>
            </w:r>
            <w:r w:rsidRPr="008A7638">
              <w:rPr>
                <w:spacing w:val="-2"/>
                <w:sz w:val="20"/>
              </w:rPr>
              <w:t>en</w:t>
            </w:r>
            <w:r w:rsidRPr="008A7638">
              <w:rPr>
                <w:spacing w:val="-9"/>
                <w:sz w:val="20"/>
              </w:rPr>
              <w:t xml:space="preserve"> </w:t>
            </w:r>
            <w:r w:rsidRPr="008A7638">
              <w:rPr>
                <w:spacing w:val="-2"/>
                <w:sz w:val="20"/>
              </w:rPr>
              <w:t>la</w:t>
            </w:r>
            <w:r w:rsidRPr="008A7638">
              <w:rPr>
                <w:spacing w:val="-8"/>
                <w:sz w:val="20"/>
              </w:rPr>
              <w:t xml:space="preserve"> </w:t>
            </w:r>
            <w:r w:rsidRPr="008A7638">
              <w:rPr>
                <w:spacing w:val="-2"/>
                <w:sz w:val="20"/>
              </w:rPr>
              <w:t>provincia</w:t>
            </w:r>
            <w:r w:rsidRPr="008A7638">
              <w:rPr>
                <w:spacing w:val="-8"/>
                <w:sz w:val="20"/>
              </w:rPr>
              <w:t xml:space="preserve"> </w:t>
            </w:r>
            <w:r w:rsidRPr="008A7638">
              <w:rPr>
                <w:spacing w:val="-2"/>
                <w:sz w:val="20"/>
              </w:rPr>
              <w:t>de</w:t>
            </w:r>
            <w:r w:rsidRPr="008A7638">
              <w:rPr>
                <w:spacing w:val="-8"/>
                <w:sz w:val="20"/>
              </w:rPr>
              <w:t xml:space="preserve"> </w:t>
            </w:r>
            <w:r w:rsidRPr="008A7638">
              <w:rPr>
                <w:spacing w:val="-2"/>
                <w:sz w:val="20"/>
              </w:rPr>
              <w:t xml:space="preserve">Santiago </w:t>
            </w:r>
            <w:r w:rsidRPr="008A7638">
              <w:rPr>
                <w:sz w:val="20"/>
              </w:rPr>
              <w:t>es ANC.</w:t>
            </w:r>
          </w:p>
        </w:tc>
        <w:tc>
          <w:tcPr>
            <w:tcW w:w="3362" w:type="dxa"/>
          </w:tcPr>
          <w:p w:rsidR="00514541" w:rsidRPr="008A7638" w:rsidRDefault="0086485A">
            <w:pPr>
              <w:pStyle w:val="TableParagraph"/>
              <w:ind w:left="108" w:right="97"/>
              <w:rPr>
                <w:sz w:val="20"/>
              </w:rPr>
            </w:pPr>
            <w:r w:rsidRPr="008A7638">
              <w:rPr>
                <w:sz w:val="20"/>
              </w:rPr>
              <w:t>Se</w:t>
            </w:r>
            <w:r w:rsidRPr="008A7638">
              <w:rPr>
                <w:spacing w:val="-9"/>
                <w:sz w:val="20"/>
              </w:rPr>
              <w:t xml:space="preserve"> </w:t>
            </w:r>
            <w:r w:rsidRPr="008A7638">
              <w:rPr>
                <w:sz w:val="20"/>
              </w:rPr>
              <w:t>ve</w:t>
            </w:r>
            <w:r w:rsidRPr="008A7638">
              <w:rPr>
                <w:spacing w:val="-9"/>
                <w:sz w:val="20"/>
              </w:rPr>
              <w:t xml:space="preserve"> </w:t>
            </w:r>
            <w:r w:rsidRPr="008A7638">
              <w:rPr>
                <w:sz w:val="20"/>
              </w:rPr>
              <w:t>afectada</w:t>
            </w:r>
            <w:r w:rsidRPr="008A7638">
              <w:rPr>
                <w:spacing w:val="-9"/>
                <w:sz w:val="20"/>
              </w:rPr>
              <w:t xml:space="preserve"> </w:t>
            </w:r>
            <w:r w:rsidRPr="008A7638">
              <w:rPr>
                <w:sz w:val="20"/>
              </w:rPr>
              <w:t>la</w:t>
            </w:r>
            <w:r w:rsidRPr="008A7638">
              <w:rPr>
                <w:spacing w:val="-9"/>
                <w:sz w:val="20"/>
              </w:rPr>
              <w:t xml:space="preserve"> </w:t>
            </w:r>
            <w:r w:rsidRPr="008A7638">
              <w:rPr>
                <w:sz w:val="20"/>
              </w:rPr>
              <w:t>continuidad</w:t>
            </w:r>
            <w:r w:rsidRPr="008A7638">
              <w:rPr>
                <w:spacing w:val="-8"/>
                <w:sz w:val="20"/>
              </w:rPr>
              <w:t xml:space="preserve"> </w:t>
            </w:r>
            <w:r w:rsidRPr="008A7638">
              <w:rPr>
                <w:sz w:val="20"/>
              </w:rPr>
              <w:t xml:space="preserve">del </w:t>
            </w:r>
            <w:r w:rsidRPr="008A7638">
              <w:rPr>
                <w:spacing w:val="-2"/>
                <w:sz w:val="20"/>
              </w:rPr>
              <w:t>servicio.</w:t>
            </w:r>
          </w:p>
        </w:tc>
        <w:tc>
          <w:tcPr>
            <w:tcW w:w="3571" w:type="dxa"/>
          </w:tcPr>
          <w:p w:rsidR="00514541" w:rsidRPr="008A7638" w:rsidRDefault="0086485A">
            <w:pPr>
              <w:pStyle w:val="TableParagraph"/>
              <w:spacing w:line="223" w:lineRule="exact"/>
              <w:ind w:left="111"/>
              <w:rPr>
                <w:sz w:val="20"/>
              </w:rPr>
            </w:pPr>
            <w:r w:rsidRPr="008A7638">
              <w:rPr>
                <w:sz w:val="20"/>
              </w:rPr>
              <w:t>La</w:t>
            </w:r>
            <w:r w:rsidRPr="008A7638">
              <w:rPr>
                <w:spacing w:val="53"/>
                <w:sz w:val="20"/>
              </w:rPr>
              <w:t xml:space="preserve"> </w:t>
            </w:r>
            <w:r w:rsidRPr="008A7638">
              <w:rPr>
                <w:sz w:val="20"/>
              </w:rPr>
              <w:t>economía</w:t>
            </w:r>
            <w:r w:rsidRPr="008A7638">
              <w:rPr>
                <w:spacing w:val="52"/>
                <w:sz w:val="20"/>
              </w:rPr>
              <w:t xml:space="preserve"> </w:t>
            </w:r>
            <w:r w:rsidRPr="008A7638">
              <w:rPr>
                <w:sz w:val="20"/>
              </w:rPr>
              <w:t>del</w:t>
            </w:r>
            <w:r w:rsidRPr="008A7638">
              <w:rPr>
                <w:spacing w:val="53"/>
                <w:sz w:val="20"/>
              </w:rPr>
              <w:t xml:space="preserve"> </w:t>
            </w:r>
            <w:r w:rsidRPr="008A7638">
              <w:rPr>
                <w:sz w:val="20"/>
              </w:rPr>
              <w:t>hogar</w:t>
            </w:r>
            <w:r w:rsidRPr="008A7638">
              <w:rPr>
                <w:spacing w:val="53"/>
                <w:sz w:val="20"/>
              </w:rPr>
              <w:t xml:space="preserve"> </w:t>
            </w:r>
            <w:r w:rsidRPr="008A7638">
              <w:rPr>
                <w:sz w:val="20"/>
              </w:rPr>
              <w:t>se</w:t>
            </w:r>
            <w:r w:rsidRPr="008A7638">
              <w:rPr>
                <w:spacing w:val="56"/>
                <w:sz w:val="20"/>
              </w:rPr>
              <w:t xml:space="preserve"> </w:t>
            </w:r>
            <w:r w:rsidRPr="008A7638">
              <w:rPr>
                <w:sz w:val="20"/>
              </w:rPr>
              <w:t>ve</w:t>
            </w:r>
            <w:r w:rsidRPr="008A7638">
              <w:rPr>
                <w:spacing w:val="53"/>
                <w:sz w:val="20"/>
              </w:rPr>
              <w:t xml:space="preserve"> </w:t>
            </w:r>
            <w:r w:rsidRPr="008A7638">
              <w:rPr>
                <w:spacing w:val="-2"/>
                <w:sz w:val="20"/>
              </w:rPr>
              <w:t>afectada</w:t>
            </w:r>
          </w:p>
          <w:p w:rsidR="00514541" w:rsidRPr="008A7638" w:rsidRDefault="0086485A">
            <w:pPr>
              <w:pStyle w:val="TableParagraph"/>
              <w:spacing w:line="228" w:lineRule="exact"/>
              <w:ind w:left="111"/>
              <w:rPr>
                <w:sz w:val="20"/>
              </w:rPr>
            </w:pPr>
            <w:proofErr w:type="gramStart"/>
            <w:r w:rsidRPr="008A7638">
              <w:rPr>
                <w:sz w:val="20"/>
              </w:rPr>
              <w:t>porque</w:t>
            </w:r>
            <w:proofErr w:type="gramEnd"/>
            <w:r w:rsidRPr="008A7638">
              <w:rPr>
                <w:spacing w:val="-2"/>
                <w:sz w:val="20"/>
              </w:rPr>
              <w:t xml:space="preserve"> </w:t>
            </w:r>
            <w:r w:rsidRPr="008A7638">
              <w:rPr>
                <w:sz w:val="20"/>
              </w:rPr>
              <w:t>deben</w:t>
            </w:r>
            <w:r w:rsidRPr="008A7638">
              <w:rPr>
                <w:spacing w:val="-3"/>
                <w:sz w:val="20"/>
              </w:rPr>
              <w:t xml:space="preserve"> </w:t>
            </w:r>
            <w:r w:rsidRPr="008A7638">
              <w:rPr>
                <w:sz w:val="20"/>
              </w:rPr>
              <w:t>comprar camiones</w:t>
            </w:r>
            <w:r w:rsidRPr="008A7638">
              <w:rPr>
                <w:spacing w:val="-3"/>
                <w:sz w:val="20"/>
              </w:rPr>
              <w:t xml:space="preserve"> </w:t>
            </w:r>
            <w:r w:rsidRPr="008A7638">
              <w:rPr>
                <w:sz w:val="20"/>
              </w:rPr>
              <w:t>de</w:t>
            </w:r>
            <w:r w:rsidRPr="008A7638">
              <w:rPr>
                <w:spacing w:val="-2"/>
                <w:sz w:val="20"/>
              </w:rPr>
              <w:t xml:space="preserve"> </w:t>
            </w:r>
            <w:r w:rsidRPr="008A7638">
              <w:rPr>
                <w:sz w:val="20"/>
              </w:rPr>
              <w:t>agua. Efectos sanitarios negativos.</w:t>
            </w:r>
          </w:p>
        </w:tc>
      </w:tr>
      <w:tr w:rsidR="00514541" w:rsidRPr="008A7638">
        <w:trPr>
          <w:trHeight w:val="479"/>
        </w:trPr>
        <w:tc>
          <w:tcPr>
            <w:tcW w:w="2967" w:type="dxa"/>
            <w:vMerge/>
            <w:tcBorders>
              <w:top w:val="nil"/>
            </w:tcBorders>
          </w:tcPr>
          <w:p w:rsidR="00514541" w:rsidRPr="008A7638" w:rsidRDefault="00514541">
            <w:pPr>
              <w:rPr>
                <w:sz w:val="2"/>
                <w:szCs w:val="2"/>
              </w:rPr>
            </w:pPr>
          </w:p>
        </w:tc>
        <w:tc>
          <w:tcPr>
            <w:tcW w:w="3362" w:type="dxa"/>
          </w:tcPr>
          <w:p w:rsidR="00514541" w:rsidRPr="008A7638" w:rsidRDefault="0086485A">
            <w:pPr>
              <w:pStyle w:val="TableParagraph"/>
              <w:ind w:left="108" w:right="97"/>
              <w:rPr>
                <w:sz w:val="20"/>
              </w:rPr>
            </w:pPr>
            <w:r w:rsidRPr="008A7638">
              <w:rPr>
                <w:sz w:val="20"/>
              </w:rPr>
              <w:t>Disminuyen los ingresos captados por la institución</w:t>
            </w:r>
          </w:p>
        </w:tc>
        <w:tc>
          <w:tcPr>
            <w:tcW w:w="3571" w:type="dxa"/>
          </w:tcPr>
          <w:p w:rsidR="00514541" w:rsidRPr="008A7638" w:rsidRDefault="0086485A">
            <w:pPr>
              <w:pStyle w:val="TableParagraph"/>
              <w:ind w:left="111" w:right="187"/>
              <w:rPr>
                <w:sz w:val="20"/>
              </w:rPr>
            </w:pPr>
            <w:r w:rsidRPr="008A7638">
              <w:rPr>
                <w:sz w:val="20"/>
              </w:rPr>
              <w:t>Los</w:t>
            </w:r>
            <w:r w:rsidRPr="008A7638">
              <w:rPr>
                <w:spacing w:val="-10"/>
                <w:sz w:val="20"/>
              </w:rPr>
              <w:t xml:space="preserve"> </w:t>
            </w:r>
            <w:r w:rsidRPr="008A7638">
              <w:rPr>
                <w:sz w:val="20"/>
              </w:rPr>
              <w:t>mantenimientos</w:t>
            </w:r>
            <w:r w:rsidRPr="008A7638">
              <w:rPr>
                <w:spacing w:val="-12"/>
                <w:sz w:val="20"/>
              </w:rPr>
              <w:t xml:space="preserve"> </w:t>
            </w:r>
            <w:r w:rsidRPr="008A7638">
              <w:rPr>
                <w:sz w:val="20"/>
              </w:rPr>
              <w:t>de</w:t>
            </w:r>
            <w:r w:rsidRPr="008A7638">
              <w:rPr>
                <w:spacing w:val="-11"/>
                <w:sz w:val="20"/>
              </w:rPr>
              <w:t xml:space="preserve"> </w:t>
            </w:r>
            <w:r w:rsidRPr="008A7638">
              <w:rPr>
                <w:sz w:val="20"/>
              </w:rPr>
              <w:t>los</w:t>
            </w:r>
            <w:r w:rsidRPr="008A7638">
              <w:rPr>
                <w:spacing w:val="-12"/>
                <w:sz w:val="20"/>
              </w:rPr>
              <w:t xml:space="preserve"> </w:t>
            </w:r>
            <w:r w:rsidRPr="008A7638">
              <w:rPr>
                <w:sz w:val="20"/>
              </w:rPr>
              <w:t>componentes de las redes se ven disminuidos.</w:t>
            </w:r>
          </w:p>
        </w:tc>
      </w:tr>
      <w:tr w:rsidR="00514541" w:rsidRPr="008A7638">
        <w:trPr>
          <w:trHeight w:val="918"/>
        </w:trPr>
        <w:tc>
          <w:tcPr>
            <w:tcW w:w="2967" w:type="dxa"/>
            <w:vMerge w:val="restart"/>
          </w:tcPr>
          <w:p w:rsidR="00514541" w:rsidRPr="008A7638" w:rsidRDefault="0086485A">
            <w:pPr>
              <w:pStyle w:val="TableParagraph"/>
              <w:ind w:left="107" w:right="99"/>
              <w:rPr>
                <w:sz w:val="20"/>
              </w:rPr>
            </w:pPr>
            <w:r w:rsidRPr="008A7638">
              <w:rPr>
                <w:sz w:val="20"/>
              </w:rPr>
              <w:t>Inseguridad</w:t>
            </w:r>
            <w:r w:rsidRPr="008A7638">
              <w:rPr>
                <w:spacing w:val="-13"/>
                <w:sz w:val="20"/>
              </w:rPr>
              <w:t xml:space="preserve"> </w:t>
            </w:r>
            <w:r w:rsidRPr="008A7638">
              <w:rPr>
                <w:sz w:val="20"/>
              </w:rPr>
              <w:t>Hídrica</w:t>
            </w:r>
            <w:r w:rsidRPr="008A7638">
              <w:rPr>
                <w:spacing w:val="-12"/>
                <w:sz w:val="20"/>
              </w:rPr>
              <w:t xml:space="preserve"> </w:t>
            </w:r>
            <w:r w:rsidRPr="008A7638">
              <w:rPr>
                <w:sz w:val="20"/>
              </w:rPr>
              <w:t xml:space="preserve">(Acceso desigual al servicio de agua potable en la provincia de </w:t>
            </w:r>
            <w:r w:rsidRPr="008A7638">
              <w:rPr>
                <w:spacing w:val="-2"/>
                <w:sz w:val="20"/>
              </w:rPr>
              <w:t>Santiago)</w:t>
            </w:r>
          </w:p>
        </w:tc>
        <w:tc>
          <w:tcPr>
            <w:tcW w:w="3362" w:type="dxa"/>
          </w:tcPr>
          <w:p w:rsidR="00514541" w:rsidRPr="008A7638" w:rsidRDefault="0086485A">
            <w:pPr>
              <w:pStyle w:val="TableParagraph"/>
              <w:ind w:left="108" w:right="95"/>
              <w:jc w:val="both"/>
              <w:rPr>
                <w:sz w:val="20"/>
              </w:rPr>
            </w:pPr>
            <w:r w:rsidRPr="008A7638">
              <w:rPr>
                <w:sz w:val="20"/>
              </w:rPr>
              <w:t>El</w:t>
            </w:r>
            <w:r w:rsidRPr="008A7638">
              <w:rPr>
                <w:spacing w:val="-6"/>
                <w:sz w:val="20"/>
              </w:rPr>
              <w:t xml:space="preserve"> </w:t>
            </w:r>
            <w:r w:rsidRPr="008A7638">
              <w:rPr>
                <w:sz w:val="20"/>
              </w:rPr>
              <w:t>aumento</w:t>
            </w:r>
            <w:r w:rsidRPr="008A7638">
              <w:rPr>
                <w:spacing w:val="-6"/>
                <w:sz w:val="20"/>
              </w:rPr>
              <w:t xml:space="preserve"> </w:t>
            </w:r>
            <w:r w:rsidRPr="008A7638">
              <w:rPr>
                <w:sz w:val="20"/>
              </w:rPr>
              <w:t>de</w:t>
            </w:r>
            <w:r w:rsidRPr="008A7638">
              <w:rPr>
                <w:spacing w:val="-6"/>
                <w:sz w:val="20"/>
              </w:rPr>
              <w:t xml:space="preserve"> </w:t>
            </w:r>
            <w:r w:rsidRPr="008A7638">
              <w:rPr>
                <w:sz w:val="20"/>
              </w:rPr>
              <w:t>hogares</w:t>
            </w:r>
            <w:r w:rsidRPr="008A7638">
              <w:rPr>
                <w:spacing w:val="-6"/>
                <w:sz w:val="20"/>
              </w:rPr>
              <w:t xml:space="preserve"> </w:t>
            </w:r>
            <w:r w:rsidRPr="008A7638">
              <w:rPr>
                <w:sz w:val="20"/>
              </w:rPr>
              <w:t>vulnerables</w:t>
            </w:r>
            <w:r w:rsidRPr="008A7638">
              <w:rPr>
                <w:spacing w:val="-6"/>
                <w:sz w:val="20"/>
              </w:rPr>
              <w:t xml:space="preserve"> </w:t>
            </w:r>
            <w:r w:rsidRPr="008A7638">
              <w:rPr>
                <w:sz w:val="20"/>
              </w:rPr>
              <w:t>que no reciben la continuidad del servicio en</w:t>
            </w:r>
            <w:r w:rsidRPr="008A7638">
              <w:rPr>
                <w:spacing w:val="52"/>
                <w:sz w:val="20"/>
              </w:rPr>
              <w:t xml:space="preserve"> </w:t>
            </w:r>
            <w:r w:rsidRPr="008A7638">
              <w:rPr>
                <w:sz w:val="20"/>
              </w:rPr>
              <w:t>cantidad,</w:t>
            </w:r>
            <w:r w:rsidRPr="008A7638">
              <w:rPr>
                <w:spacing w:val="53"/>
                <w:sz w:val="20"/>
              </w:rPr>
              <w:t xml:space="preserve"> </w:t>
            </w:r>
            <w:r w:rsidRPr="008A7638">
              <w:rPr>
                <w:sz w:val="20"/>
              </w:rPr>
              <w:t>calidad,</w:t>
            </w:r>
            <w:r w:rsidRPr="008A7638">
              <w:rPr>
                <w:spacing w:val="53"/>
                <w:sz w:val="20"/>
              </w:rPr>
              <w:t xml:space="preserve"> </w:t>
            </w:r>
            <w:r w:rsidRPr="008A7638">
              <w:rPr>
                <w:sz w:val="20"/>
              </w:rPr>
              <w:t>asequibilidad</w:t>
            </w:r>
            <w:r w:rsidRPr="008A7638">
              <w:rPr>
                <w:spacing w:val="54"/>
                <w:sz w:val="20"/>
              </w:rPr>
              <w:t xml:space="preserve"> </w:t>
            </w:r>
            <w:r w:rsidRPr="008A7638">
              <w:rPr>
                <w:spacing w:val="-10"/>
                <w:sz w:val="20"/>
              </w:rPr>
              <w:t>y</w:t>
            </w:r>
          </w:p>
          <w:p w:rsidR="00514541" w:rsidRPr="008A7638" w:rsidRDefault="0086485A">
            <w:pPr>
              <w:pStyle w:val="TableParagraph"/>
              <w:spacing w:line="216" w:lineRule="exact"/>
              <w:ind w:left="108"/>
              <w:rPr>
                <w:sz w:val="20"/>
              </w:rPr>
            </w:pPr>
            <w:r w:rsidRPr="008A7638">
              <w:rPr>
                <w:spacing w:val="-2"/>
                <w:sz w:val="20"/>
              </w:rPr>
              <w:t>continuidad</w:t>
            </w:r>
          </w:p>
        </w:tc>
        <w:tc>
          <w:tcPr>
            <w:tcW w:w="3571" w:type="dxa"/>
          </w:tcPr>
          <w:p w:rsidR="00514541" w:rsidRPr="008A7638" w:rsidRDefault="0086485A">
            <w:pPr>
              <w:pStyle w:val="TableParagraph"/>
              <w:ind w:left="111"/>
              <w:rPr>
                <w:sz w:val="20"/>
              </w:rPr>
            </w:pPr>
            <w:r w:rsidRPr="008A7638">
              <w:rPr>
                <w:sz w:val="20"/>
              </w:rPr>
              <w:t>Disminución de la calidad de vida del ciudadano,</w:t>
            </w:r>
            <w:r w:rsidRPr="008A7638">
              <w:rPr>
                <w:spacing w:val="-11"/>
                <w:sz w:val="20"/>
              </w:rPr>
              <w:t xml:space="preserve"> </w:t>
            </w:r>
            <w:r w:rsidRPr="008A7638">
              <w:rPr>
                <w:sz w:val="20"/>
              </w:rPr>
              <w:t>especialmente</w:t>
            </w:r>
            <w:r w:rsidRPr="008A7638">
              <w:rPr>
                <w:spacing w:val="-11"/>
                <w:sz w:val="20"/>
              </w:rPr>
              <w:t xml:space="preserve"> </w:t>
            </w:r>
            <w:r w:rsidRPr="008A7638">
              <w:rPr>
                <w:sz w:val="20"/>
              </w:rPr>
              <w:t>de</w:t>
            </w:r>
            <w:r w:rsidRPr="008A7638">
              <w:rPr>
                <w:spacing w:val="-11"/>
                <w:sz w:val="20"/>
              </w:rPr>
              <w:t xml:space="preserve"> </w:t>
            </w:r>
            <w:r w:rsidRPr="008A7638">
              <w:rPr>
                <w:sz w:val="20"/>
              </w:rPr>
              <w:t>los</w:t>
            </w:r>
            <w:r w:rsidRPr="008A7638">
              <w:rPr>
                <w:spacing w:val="-11"/>
                <w:sz w:val="20"/>
              </w:rPr>
              <w:t xml:space="preserve"> </w:t>
            </w:r>
            <w:r w:rsidRPr="008A7638">
              <w:rPr>
                <w:sz w:val="20"/>
              </w:rPr>
              <w:t xml:space="preserve">grupos </w:t>
            </w:r>
            <w:r w:rsidRPr="008A7638">
              <w:rPr>
                <w:spacing w:val="-2"/>
                <w:sz w:val="20"/>
              </w:rPr>
              <w:t>vulnerables</w:t>
            </w:r>
          </w:p>
        </w:tc>
      </w:tr>
      <w:tr w:rsidR="00514541" w:rsidRPr="008A7638">
        <w:trPr>
          <w:trHeight w:val="690"/>
        </w:trPr>
        <w:tc>
          <w:tcPr>
            <w:tcW w:w="2967" w:type="dxa"/>
            <w:vMerge/>
            <w:tcBorders>
              <w:top w:val="nil"/>
            </w:tcBorders>
          </w:tcPr>
          <w:p w:rsidR="00514541" w:rsidRPr="008A7638" w:rsidRDefault="00514541">
            <w:pPr>
              <w:rPr>
                <w:sz w:val="2"/>
                <w:szCs w:val="2"/>
              </w:rPr>
            </w:pPr>
          </w:p>
        </w:tc>
        <w:tc>
          <w:tcPr>
            <w:tcW w:w="3362" w:type="dxa"/>
          </w:tcPr>
          <w:p w:rsidR="00514541" w:rsidRPr="008A7638" w:rsidRDefault="0086485A">
            <w:pPr>
              <w:pStyle w:val="TableParagraph"/>
              <w:spacing w:line="223" w:lineRule="exact"/>
              <w:ind w:left="108"/>
              <w:rPr>
                <w:sz w:val="20"/>
              </w:rPr>
            </w:pPr>
            <w:r w:rsidRPr="008A7638">
              <w:rPr>
                <w:sz w:val="20"/>
              </w:rPr>
              <w:t>Migración</w:t>
            </w:r>
            <w:r w:rsidRPr="008A7638">
              <w:rPr>
                <w:spacing w:val="-6"/>
                <w:sz w:val="20"/>
              </w:rPr>
              <w:t xml:space="preserve"> </w:t>
            </w:r>
            <w:r w:rsidRPr="008A7638">
              <w:rPr>
                <w:sz w:val="20"/>
              </w:rPr>
              <w:t>del</w:t>
            </w:r>
            <w:r w:rsidRPr="008A7638">
              <w:rPr>
                <w:spacing w:val="-5"/>
                <w:sz w:val="20"/>
              </w:rPr>
              <w:t xml:space="preserve"> </w:t>
            </w:r>
            <w:r w:rsidRPr="008A7638">
              <w:rPr>
                <w:sz w:val="20"/>
              </w:rPr>
              <w:t>ciudadano</w:t>
            </w:r>
            <w:r w:rsidRPr="008A7638">
              <w:rPr>
                <w:spacing w:val="-4"/>
                <w:sz w:val="20"/>
              </w:rPr>
              <w:t xml:space="preserve"> </w:t>
            </w:r>
            <w:r w:rsidRPr="008A7638">
              <w:rPr>
                <w:sz w:val="20"/>
              </w:rPr>
              <w:t>a</w:t>
            </w:r>
            <w:r w:rsidRPr="008A7638">
              <w:rPr>
                <w:spacing w:val="-3"/>
                <w:sz w:val="20"/>
              </w:rPr>
              <w:t xml:space="preserve"> </w:t>
            </w:r>
            <w:r w:rsidRPr="008A7638">
              <w:rPr>
                <w:spacing w:val="-2"/>
                <w:sz w:val="20"/>
              </w:rPr>
              <w:t>lugares</w:t>
            </w:r>
          </w:p>
          <w:p w:rsidR="00514541" w:rsidRPr="008A7638" w:rsidRDefault="0086485A">
            <w:pPr>
              <w:pStyle w:val="TableParagraph"/>
              <w:spacing w:line="230" w:lineRule="atLeast"/>
              <w:ind w:left="108"/>
              <w:rPr>
                <w:sz w:val="20"/>
              </w:rPr>
            </w:pPr>
            <w:proofErr w:type="gramStart"/>
            <w:r w:rsidRPr="008A7638">
              <w:rPr>
                <w:sz w:val="20"/>
              </w:rPr>
              <w:t>donde</w:t>
            </w:r>
            <w:proofErr w:type="gramEnd"/>
            <w:r w:rsidRPr="008A7638">
              <w:rPr>
                <w:spacing w:val="-8"/>
                <w:sz w:val="20"/>
              </w:rPr>
              <w:t xml:space="preserve"> </w:t>
            </w:r>
            <w:proofErr w:type="spellStart"/>
            <w:r w:rsidRPr="008A7638">
              <w:rPr>
                <w:sz w:val="20"/>
              </w:rPr>
              <w:t>si</w:t>
            </w:r>
            <w:proofErr w:type="spellEnd"/>
            <w:r w:rsidRPr="008A7638">
              <w:rPr>
                <w:spacing w:val="-9"/>
                <w:sz w:val="20"/>
              </w:rPr>
              <w:t xml:space="preserve"> </w:t>
            </w:r>
            <w:r w:rsidRPr="008A7638">
              <w:rPr>
                <w:sz w:val="20"/>
              </w:rPr>
              <w:t>existe</w:t>
            </w:r>
            <w:r w:rsidRPr="008A7638">
              <w:rPr>
                <w:spacing w:val="-8"/>
                <w:sz w:val="20"/>
              </w:rPr>
              <w:t xml:space="preserve"> </w:t>
            </w:r>
            <w:r w:rsidRPr="008A7638">
              <w:rPr>
                <w:sz w:val="20"/>
              </w:rPr>
              <w:t>el</w:t>
            </w:r>
            <w:r w:rsidRPr="008A7638">
              <w:rPr>
                <w:spacing w:val="-6"/>
                <w:sz w:val="20"/>
              </w:rPr>
              <w:t xml:space="preserve"> </w:t>
            </w:r>
            <w:r w:rsidRPr="008A7638">
              <w:rPr>
                <w:sz w:val="20"/>
              </w:rPr>
              <w:t>servicio</w:t>
            </w:r>
            <w:r w:rsidRPr="008A7638">
              <w:rPr>
                <w:spacing w:val="-7"/>
                <w:sz w:val="20"/>
              </w:rPr>
              <w:t xml:space="preserve"> </w:t>
            </w:r>
            <w:r w:rsidRPr="008A7638">
              <w:rPr>
                <w:sz w:val="20"/>
              </w:rPr>
              <w:t>de</w:t>
            </w:r>
            <w:r w:rsidRPr="008A7638">
              <w:rPr>
                <w:spacing w:val="-8"/>
                <w:sz w:val="20"/>
              </w:rPr>
              <w:t xml:space="preserve"> </w:t>
            </w:r>
            <w:r w:rsidRPr="008A7638">
              <w:rPr>
                <w:sz w:val="20"/>
              </w:rPr>
              <w:t xml:space="preserve">agua </w:t>
            </w:r>
            <w:r w:rsidRPr="008A7638">
              <w:rPr>
                <w:spacing w:val="-2"/>
                <w:sz w:val="20"/>
              </w:rPr>
              <w:t>potable.</w:t>
            </w:r>
          </w:p>
        </w:tc>
        <w:tc>
          <w:tcPr>
            <w:tcW w:w="3571" w:type="dxa"/>
          </w:tcPr>
          <w:p w:rsidR="00514541" w:rsidRPr="008A7638" w:rsidRDefault="0086485A">
            <w:pPr>
              <w:pStyle w:val="TableParagraph"/>
              <w:ind w:left="111" w:right="187"/>
              <w:rPr>
                <w:sz w:val="20"/>
              </w:rPr>
            </w:pPr>
            <w:r w:rsidRPr="008A7638">
              <w:rPr>
                <w:sz w:val="20"/>
              </w:rPr>
              <w:t>Alta</w:t>
            </w:r>
            <w:r w:rsidRPr="008A7638">
              <w:rPr>
                <w:spacing w:val="-11"/>
                <w:sz w:val="20"/>
              </w:rPr>
              <w:t xml:space="preserve"> </w:t>
            </w:r>
            <w:r w:rsidRPr="008A7638">
              <w:rPr>
                <w:sz w:val="20"/>
              </w:rPr>
              <w:t>densidad</w:t>
            </w:r>
            <w:r w:rsidRPr="008A7638">
              <w:rPr>
                <w:spacing w:val="-10"/>
                <w:sz w:val="20"/>
              </w:rPr>
              <w:t xml:space="preserve"> </w:t>
            </w:r>
            <w:r w:rsidRPr="008A7638">
              <w:rPr>
                <w:sz w:val="20"/>
              </w:rPr>
              <w:t>poblacional</w:t>
            </w:r>
            <w:r w:rsidRPr="008A7638">
              <w:rPr>
                <w:spacing w:val="-11"/>
                <w:sz w:val="20"/>
              </w:rPr>
              <w:t xml:space="preserve"> </w:t>
            </w:r>
            <w:r w:rsidRPr="008A7638">
              <w:rPr>
                <w:sz w:val="20"/>
              </w:rPr>
              <w:t>en</w:t>
            </w:r>
            <w:r w:rsidRPr="008A7638">
              <w:rPr>
                <w:spacing w:val="-10"/>
                <w:sz w:val="20"/>
              </w:rPr>
              <w:t xml:space="preserve"> </w:t>
            </w:r>
            <w:r w:rsidRPr="008A7638">
              <w:rPr>
                <w:sz w:val="20"/>
              </w:rPr>
              <w:t xml:space="preserve">áreas </w:t>
            </w:r>
            <w:r w:rsidRPr="008A7638">
              <w:rPr>
                <w:spacing w:val="-2"/>
                <w:sz w:val="20"/>
              </w:rPr>
              <w:t>urbanas</w:t>
            </w:r>
          </w:p>
        </w:tc>
      </w:tr>
      <w:tr w:rsidR="00514541" w:rsidRPr="008A7638">
        <w:trPr>
          <w:trHeight w:val="919"/>
        </w:trPr>
        <w:tc>
          <w:tcPr>
            <w:tcW w:w="2967" w:type="dxa"/>
          </w:tcPr>
          <w:p w:rsidR="00514541" w:rsidRPr="008A7638" w:rsidRDefault="0086485A">
            <w:pPr>
              <w:pStyle w:val="TableParagraph"/>
              <w:tabs>
                <w:tab w:val="left" w:pos="1129"/>
                <w:tab w:val="left" w:pos="1656"/>
                <w:tab w:val="left" w:pos="2253"/>
                <w:tab w:val="left" w:pos="2754"/>
              </w:tabs>
              <w:ind w:left="107" w:right="99"/>
              <w:rPr>
                <w:sz w:val="20"/>
              </w:rPr>
            </w:pPr>
            <w:r w:rsidRPr="008A7638">
              <w:rPr>
                <w:spacing w:val="-2"/>
                <w:sz w:val="20"/>
              </w:rPr>
              <w:t>Administración</w:t>
            </w:r>
            <w:r w:rsidRPr="008A7638">
              <w:rPr>
                <w:sz w:val="20"/>
              </w:rPr>
              <w:tab/>
            </w:r>
            <w:r w:rsidRPr="008A7638">
              <w:rPr>
                <w:spacing w:val="-2"/>
                <w:sz w:val="20"/>
              </w:rPr>
              <w:t>comercial</w:t>
            </w:r>
            <w:r w:rsidRPr="008A7638">
              <w:rPr>
                <w:sz w:val="20"/>
              </w:rPr>
              <w:tab/>
            </w:r>
            <w:r w:rsidRPr="008A7638">
              <w:rPr>
                <w:spacing w:val="-10"/>
                <w:sz w:val="20"/>
              </w:rPr>
              <w:t>y</w:t>
            </w:r>
            <w:r w:rsidRPr="008A7638">
              <w:rPr>
                <w:spacing w:val="-2"/>
                <w:sz w:val="20"/>
              </w:rPr>
              <w:t xml:space="preserve"> financiera</w:t>
            </w:r>
            <w:r w:rsidRPr="008A7638">
              <w:rPr>
                <w:sz w:val="20"/>
              </w:rPr>
              <w:tab/>
            </w:r>
            <w:r w:rsidRPr="008A7638">
              <w:rPr>
                <w:spacing w:val="-2"/>
                <w:sz w:val="20"/>
              </w:rPr>
              <w:t>inadecuada</w:t>
            </w:r>
            <w:r w:rsidRPr="008A7638">
              <w:rPr>
                <w:sz w:val="20"/>
              </w:rPr>
              <w:tab/>
            </w:r>
            <w:r w:rsidRPr="008A7638">
              <w:rPr>
                <w:spacing w:val="-2"/>
                <w:sz w:val="20"/>
              </w:rPr>
              <w:t>(cobros</w:t>
            </w:r>
          </w:p>
          <w:p w:rsidR="00514541" w:rsidRPr="008A7638" w:rsidRDefault="0086485A">
            <w:pPr>
              <w:pStyle w:val="TableParagraph"/>
              <w:spacing w:line="228" w:lineRule="exact"/>
              <w:ind w:left="107" w:right="99"/>
              <w:rPr>
                <w:sz w:val="20"/>
              </w:rPr>
            </w:pPr>
            <w:r w:rsidRPr="008A7638">
              <w:rPr>
                <w:sz w:val="20"/>
              </w:rPr>
              <w:t>insuficientes</w:t>
            </w:r>
            <w:r w:rsidRPr="008A7638">
              <w:rPr>
                <w:spacing w:val="80"/>
                <w:sz w:val="20"/>
              </w:rPr>
              <w:t xml:space="preserve"> </w:t>
            </w:r>
            <w:r w:rsidRPr="008A7638">
              <w:rPr>
                <w:sz w:val="20"/>
              </w:rPr>
              <w:t>con</w:t>
            </w:r>
            <w:r w:rsidRPr="008A7638">
              <w:rPr>
                <w:spacing w:val="80"/>
                <w:sz w:val="20"/>
              </w:rPr>
              <w:t xml:space="preserve"> </w:t>
            </w:r>
            <w:r w:rsidRPr="008A7638">
              <w:rPr>
                <w:sz w:val="20"/>
              </w:rPr>
              <w:t>relación</w:t>
            </w:r>
            <w:r w:rsidRPr="008A7638">
              <w:rPr>
                <w:spacing w:val="80"/>
                <w:sz w:val="20"/>
              </w:rPr>
              <w:t xml:space="preserve"> </w:t>
            </w:r>
            <w:r w:rsidRPr="008A7638">
              <w:rPr>
                <w:sz w:val="20"/>
              </w:rPr>
              <w:t>a</w:t>
            </w:r>
            <w:r w:rsidRPr="008A7638">
              <w:rPr>
                <w:spacing w:val="80"/>
                <w:sz w:val="20"/>
              </w:rPr>
              <w:t xml:space="preserve"> </w:t>
            </w:r>
            <w:r w:rsidRPr="008A7638">
              <w:rPr>
                <w:sz w:val="20"/>
              </w:rPr>
              <w:t xml:space="preserve">lo </w:t>
            </w:r>
            <w:r w:rsidRPr="008A7638">
              <w:rPr>
                <w:spacing w:val="-2"/>
                <w:sz w:val="20"/>
              </w:rPr>
              <w:t>facturado)</w:t>
            </w:r>
          </w:p>
        </w:tc>
        <w:tc>
          <w:tcPr>
            <w:tcW w:w="3362" w:type="dxa"/>
          </w:tcPr>
          <w:p w:rsidR="00514541" w:rsidRPr="008A7638" w:rsidRDefault="0086485A">
            <w:pPr>
              <w:pStyle w:val="TableParagraph"/>
              <w:tabs>
                <w:tab w:val="left" w:pos="966"/>
                <w:tab w:val="left" w:pos="1855"/>
                <w:tab w:val="left" w:pos="2148"/>
                <w:tab w:val="left" w:pos="2587"/>
              </w:tabs>
              <w:ind w:left="108" w:right="97"/>
              <w:rPr>
                <w:sz w:val="20"/>
              </w:rPr>
            </w:pPr>
            <w:r w:rsidRPr="008A7638">
              <w:rPr>
                <w:spacing w:val="-2"/>
                <w:sz w:val="20"/>
              </w:rPr>
              <w:t>Impacto</w:t>
            </w:r>
            <w:r w:rsidRPr="008A7638">
              <w:rPr>
                <w:sz w:val="20"/>
              </w:rPr>
              <w:tab/>
            </w:r>
            <w:r w:rsidRPr="008A7638">
              <w:rPr>
                <w:spacing w:val="-2"/>
                <w:sz w:val="20"/>
              </w:rPr>
              <w:t>negativo</w:t>
            </w:r>
            <w:r w:rsidRPr="008A7638">
              <w:rPr>
                <w:sz w:val="20"/>
              </w:rPr>
              <w:tab/>
            </w:r>
            <w:r w:rsidRPr="008A7638">
              <w:rPr>
                <w:spacing w:val="-10"/>
                <w:sz w:val="20"/>
              </w:rPr>
              <w:t>a</w:t>
            </w:r>
            <w:r w:rsidRPr="008A7638">
              <w:rPr>
                <w:sz w:val="20"/>
              </w:rPr>
              <w:tab/>
            </w:r>
            <w:r w:rsidRPr="008A7638">
              <w:rPr>
                <w:spacing w:val="-4"/>
                <w:sz w:val="20"/>
              </w:rPr>
              <w:t>los</w:t>
            </w:r>
            <w:r w:rsidRPr="008A7638">
              <w:rPr>
                <w:sz w:val="20"/>
              </w:rPr>
              <w:tab/>
            </w:r>
            <w:r w:rsidRPr="008A7638">
              <w:rPr>
                <w:spacing w:val="-2"/>
                <w:sz w:val="20"/>
              </w:rPr>
              <w:t xml:space="preserve">ingresos </w:t>
            </w:r>
            <w:r w:rsidRPr="008A7638">
              <w:rPr>
                <w:sz w:val="20"/>
              </w:rPr>
              <w:t>mensuales de la institución.</w:t>
            </w:r>
          </w:p>
          <w:p w:rsidR="00514541" w:rsidRPr="008A7638" w:rsidRDefault="0086485A">
            <w:pPr>
              <w:pStyle w:val="TableParagraph"/>
              <w:spacing w:line="228" w:lineRule="exact"/>
              <w:ind w:left="108"/>
              <w:rPr>
                <w:sz w:val="20"/>
              </w:rPr>
            </w:pPr>
            <w:r w:rsidRPr="008A7638">
              <w:rPr>
                <w:sz w:val="20"/>
              </w:rPr>
              <w:t>Impacto</w:t>
            </w:r>
            <w:r w:rsidRPr="008A7638">
              <w:rPr>
                <w:spacing w:val="29"/>
                <w:sz w:val="20"/>
              </w:rPr>
              <w:t xml:space="preserve"> </w:t>
            </w:r>
            <w:r w:rsidRPr="008A7638">
              <w:rPr>
                <w:sz w:val="20"/>
              </w:rPr>
              <w:t>negativo</w:t>
            </w:r>
            <w:r w:rsidRPr="008A7638">
              <w:rPr>
                <w:spacing w:val="30"/>
                <w:sz w:val="20"/>
              </w:rPr>
              <w:t xml:space="preserve"> </w:t>
            </w:r>
            <w:r w:rsidRPr="008A7638">
              <w:rPr>
                <w:sz w:val="20"/>
              </w:rPr>
              <w:t>en</w:t>
            </w:r>
            <w:r w:rsidRPr="008A7638">
              <w:rPr>
                <w:spacing w:val="28"/>
                <w:sz w:val="20"/>
              </w:rPr>
              <w:t xml:space="preserve"> </w:t>
            </w:r>
            <w:r w:rsidRPr="008A7638">
              <w:rPr>
                <w:sz w:val="20"/>
              </w:rPr>
              <w:t>el</w:t>
            </w:r>
            <w:r w:rsidRPr="008A7638">
              <w:rPr>
                <w:spacing w:val="29"/>
                <w:sz w:val="20"/>
              </w:rPr>
              <w:t xml:space="preserve"> </w:t>
            </w:r>
            <w:r w:rsidRPr="008A7638">
              <w:rPr>
                <w:sz w:val="20"/>
              </w:rPr>
              <w:t>cumplimiento del POA institucional.</w:t>
            </w:r>
          </w:p>
        </w:tc>
        <w:tc>
          <w:tcPr>
            <w:tcW w:w="3571" w:type="dxa"/>
          </w:tcPr>
          <w:p w:rsidR="00514541" w:rsidRPr="008A7638" w:rsidRDefault="0086485A">
            <w:pPr>
              <w:pStyle w:val="TableParagraph"/>
              <w:ind w:left="111"/>
              <w:rPr>
                <w:sz w:val="20"/>
              </w:rPr>
            </w:pPr>
            <w:r w:rsidRPr="008A7638">
              <w:rPr>
                <w:sz w:val="20"/>
              </w:rPr>
              <w:t>Afecta</w:t>
            </w:r>
            <w:r w:rsidRPr="008A7638">
              <w:rPr>
                <w:spacing w:val="-9"/>
                <w:sz w:val="20"/>
              </w:rPr>
              <w:t xml:space="preserve"> </w:t>
            </w:r>
            <w:r w:rsidRPr="008A7638">
              <w:rPr>
                <w:sz w:val="20"/>
              </w:rPr>
              <w:t>la</w:t>
            </w:r>
            <w:r w:rsidRPr="008A7638">
              <w:rPr>
                <w:spacing w:val="-9"/>
                <w:sz w:val="20"/>
              </w:rPr>
              <w:t xml:space="preserve"> </w:t>
            </w:r>
            <w:r w:rsidRPr="008A7638">
              <w:rPr>
                <w:sz w:val="20"/>
              </w:rPr>
              <w:t>operatividad</w:t>
            </w:r>
            <w:r w:rsidRPr="008A7638">
              <w:rPr>
                <w:spacing w:val="-8"/>
                <w:sz w:val="20"/>
              </w:rPr>
              <w:t xml:space="preserve"> </w:t>
            </w:r>
            <w:r w:rsidRPr="008A7638">
              <w:rPr>
                <w:sz w:val="20"/>
              </w:rPr>
              <w:t>de</w:t>
            </w:r>
            <w:r w:rsidRPr="008A7638">
              <w:rPr>
                <w:spacing w:val="-9"/>
                <w:sz w:val="20"/>
              </w:rPr>
              <w:t xml:space="preserve"> </w:t>
            </w:r>
            <w:r w:rsidRPr="008A7638">
              <w:rPr>
                <w:sz w:val="20"/>
              </w:rPr>
              <w:t>la</w:t>
            </w:r>
            <w:r w:rsidRPr="008A7638">
              <w:rPr>
                <w:spacing w:val="-9"/>
                <w:sz w:val="20"/>
              </w:rPr>
              <w:t xml:space="preserve"> </w:t>
            </w:r>
            <w:r w:rsidRPr="008A7638">
              <w:rPr>
                <w:sz w:val="20"/>
              </w:rPr>
              <w:t>institución. Afecta proyectos de expansión de la</w:t>
            </w:r>
          </w:p>
          <w:p w:rsidR="00514541" w:rsidRPr="008A7638" w:rsidRDefault="0086485A">
            <w:pPr>
              <w:pStyle w:val="TableParagraph"/>
              <w:spacing w:line="228" w:lineRule="exact"/>
              <w:ind w:left="111" w:right="187"/>
              <w:rPr>
                <w:sz w:val="20"/>
              </w:rPr>
            </w:pPr>
            <w:proofErr w:type="gramStart"/>
            <w:r w:rsidRPr="008A7638">
              <w:rPr>
                <w:sz w:val="20"/>
              </w:rPr>
              <w:t>cobertura</w:t>
            </w:r>
            <w:proofErr w:type="gramEnd"/>
            <w:r w:rsidRPr="008A7638">
              <w:rPr>
                <w:spacing w:val="-9"/>
                <w:sz w:val="20"/>
              </w:rPr>
              <w:t xml:space="preserve"> </w:t>
            </w:r>
            <w:r w:rsidRPr="008A7638">
              <w:rPr>
                <w:sz w:val="20"/>
              </w:rPr>
              <w:t>del</w:t>
            </w:r>
            <w:r w:rsidRPr="008A7638">
              <w:rPr>
                <w:spacing w:val="-9"/>
                <w:sz w:val="20"/>
              </w:rPr>
              <w:t xml:space="preserve"> </w:t>
            </w:r>
            <w:r w:rsidRPr="008A7638">
              <w:rPr>
                <w:sz w:val="20"/>
              </w:rPr>
              <w:t>servicio</w:t>
            </w:r>
            <w:r w:rsidRPr="008A7638">
              <w:rPr>
                <w:spacing w:val="-8"/>
                <w:sz w:val="20"/>
              </w:rPr>
              <w:t xml:space="preserve"> </w:t>
            </w:r>
            <w:r w:rsidRPr="008A7638">
              <w:rPr>
                <w:sz w:val="20"/>
              </w:rPr>
              <w:t>de</w:t>
            </w:r>
            <w:r w:rsidRPr="008A7638">
              <w:rPr>
                <w:spacing w:val="-9"/>
                <w:sz w:val="20"/>
              </w:rPr>
              <w:t xml:space="preserve"> </w:t>
            </w:r>
            <w:r w:rsidRPr="008A7638">
              <w:rPr>
                <w:sz w:val="20"/>
              </w:rPr>
              <w:t>agua</w:t>
            </w:r>
            <w:r w:rsidRPr="008A7638">
              <w:rPr>
                <w:spacing w:val="-9"/>
                <w:sz w:val="20"/>
              </w:rPr>
              <w:t xml:space="preserve"> </w:t>
            </w:r>
            <w:r w:rsidRPr="008A7638">
              <w:rPr>
                <w:sz w:val="20"/>
              </w:rPr>
              <w:t>potable que afiancen la cohesión territorial.</w:t>
            </w:r>
          </w:p>
        </w:tc>
      </w:tr>
      <w:tr w:rsidR="00514541" w:rsidRPr="008A7638">
        <w:trPr>
          <w:trHeight w:val="921"/>
        </w:trPr>
        <w:tc>
          <w:tcPr>
            <w:tcW w:w="2967" w:type="dxa"/>
          </w:tcPr>
          <w:p w:rsidR="00514541" w:rsidRPr="008A7638" w:rsidRDefault="0086485A">
            <w:pPr>
              <w:pStyle w:val="TableParagraph"/>
              <w:ind w:left="107" w:right="100"/>
              <w:jc w:val="both"/>
              <w:rPr>
                <w:sz w:val="20"/>
              </w:rPr>
            </w:pPr>
            <w:r w:rsidRPr="008A7638">
              <w:rPr>
                <w:sz w:val="20"/>
              </w:rPr>
              <w:t>Gestión ineficiente de las entidades del agua (La institución no</w:t>
            </w:r>
            <w:r w:rsidRPr="008A7638">
              <w:rPr>
                <w:spacing w:val="27"/>
                <w:sz w:val="20"/>
              </w:rPr>
              <w:t xml:space="preserve">  </w:t>
            </w:r>
            <w:r w:rsidRPr="008A7638">
              <w:rPr>
                <w:sz w:val="20"/>
              </w:rPr>
              <w:t>tiene</w:t>
            </w:r>
            <w:r w:rsidRPr="008A7638">
              <w:rPr>
                <w:spacing w:val="28"/>
                <w:sz w:val="20"/>
              </w:rPr>
              <w:t xml:space="preserve">  </w:t>
            </w:r>
            <w:r w:rsidRPr="008A7638">
              <w:rPr>
                <w:sz w:val="20"/>
              </w:rPr>
              <w:t>control</w:t>
            </w:r>
            <w:r w:rsidRPr="008A7638">
              <w:rPr>
                <w:spacing w:val="79"/>
                <w:w w:val="150"/>
                <w:sz w:val="20"/>
              </w:rPr>
              <w:t xml:space="preserve"> </w:t>
            </w:r>
            <w:r w:rsidRPr="008A7638">
              <w:rPr>
                <w:sz w:val="20"/>
              </w:rPr>
              <w:t>de</w:t>
            </w:r>
            <w:r w:rsidRPr="008A7638">
              <w:rPr>
                <w:spacing w:val="80"/>
                <w:w w:val="150"/>
                <w:sz w:val="20"/>
              </w:rPr>
              <w:t xml:space="preserve"> </w:t>
            </w:r>
            <w:r w:rsidRPr="008A7638">
              <w:rPr>
                <w:sz w:val="20"/>
              </w:rPr>
              <w:t>los</w:t>
            </w:r>
            <w:r w:rsidRPr="008A7638">
              <w:rPr>
                <w:spacing w:val="27"/>
                <w:sz w:val="20"/>
              </w:rPr>
              <w:t xml:space="preserve">  </w:t>
            </w:r>
            <w:r w:rsidRPr="008A7638">
              <w:rPr>
                <w:spacing w:val="-2"/>
                <w:sz w:val="20"/>
              </w:rPr>
              <w:t>altos</w:t>
            </w:r>
          </w:p>
          <w:p w:rsidR="00514541" w:rsidRPr="008A7638" w:rsidRDefault="0086485A">
            <w:pPr>
              <w:pStyle w:val="TableParagraph"/>
              <w:spacing w:line="217" w:lineRule="exact"/>
              <w:ind w:left="107"/>
              <w:jc w:val="both"/>
              <w:rPr>
                <w:sz w:val="20"/>
              </w:rPr>
            </w:pPr>
            <w:r w:rsidRPr="008A7638">
              <w:rPr>
                <w:sz w:val="20"/>
              </w:rPr>
              <w:t>consumos</w:t>
            </w:r>
            <w:r w:rsidRPr="008A7638">
              <w:rPr>
                <w:spacing w:val="-6"/>
                <w:sz w:val="20"/>
              </w:rPr>
              <w:t xml:space="preserve"> </w:t>
            </w:r>
            <w:r w:rsidRPr="008A7638">
              <w:rPr>
                <w:sz w:val="20"/>
              </w:rPr>
              <w:t>de</w:t>
            </w:r>
            <w:r w:rsidRPr="008A7638">
              <w:rPr>
                <w:spacing w:val="-4"/>
                <w:sz w:val="20"/>
              </w:rPr>
              <w:t xml:space="preserve"> </w:t>
            </w:r>
            <w:r w:rsidRPr="008A7638">
              <w:rPr>
                <w:sz w:val="20"/>
              </w:rPr>
              <w:t>los</w:t>
            </w:r>
            <w:r w:rsidRPr="008A7638">
              <w:rPr>
                <w:spacing w:val="-6"/>
                <w:sz w:val="20"/>
              </w:rPr>
              <w:t xml:space="preserve"> </w:t>
            </w:r>
            <w:r w:rsidRPr="008A7638">
              <w:rPr>
                <w:spacing w:val="-2"/>
                <w:sz w:val="20"/>
              </w:rPr>
              <w:t>usuarios)</w:t>
            </w:r>
          </w:p>
        </w:tc>
        <w:tc>
          <w:tcPr>
            <w:tcW w:w="3362" w:type="dxa"/>
          </w:tcPr>
          <w:p w:rsidR="00514541" w:rsidRPr="008A7638" w:rsidRDefault="0086485A">
            <w:pPr>
              <w:pStyle w:val="TableParagraph"/>
              <w:ind w:left="108"/>
              <w:rPr>
                <w:sz w:val="20"/>
              </w:rPr>
            </w:pPr>
            <w:r w:rsidRPr="008A7638">
              <w:rPr>
                <w:sz w:val="20"/>
              </w:rPr>
              <w:t>La</w:t>
            </w:r>
            <w:r w:rsidRPr="008A7638">
              <w:rPr>
                <w:spacing w:val="80"/>
                <w:sz w:val="20"/>
              </w:rPr>
              <w:t xml:space="preserve"> </w:t>
            </w:r>
            <w:r w:rsidRPr="008A7638">
              <w:rPr>
                <w:sz w:val="20"/>
              </w:rPr>
              <w:t>continuidad</w:t>
            </w:r>
            <w:r w:rsidRPr="008A7638">
              <w:rPr>
                <w:spacing w:val="80"/>
                <w:sz w:val="20"/>
              </w:rPr>
              <w:t xml:space="preserve"> </w:t>
            </w:r>
            <w:r w:rsidRPr="008A7638">
              <w:rPr>
                <w:sz w:val="20"/>
              </w:rPr>
              <w:t>del</w:t>
            </w:r>
            <w:r w:rsidRPr="008A7638">
              <w:rPr>
                <w:spacing w:val="80"/>
                <w:sz w:val="20"/>
              </w:rPr>
              <w:t xml:space="preserve"> </w:t>
            </w:r>
            <w:r w:rsidRPr="008A7638">
              <w:rPr>
                <w:sz w:val="20"/>
              </w:rPr>
              <w:t>servicio</w:t>
            </w:r>
            <w:r w:rsidRPr="008A7638">
              <w:rPr>
                <w:spacing w:val="80"/>
                <w:sz w:val="20"/>
              </w:rPr>
              <w:t xml:space="preserve"> </w:t>
            </w:r>
            <w:r w:rsidRPr="008A7638">
              <w:rPr>
                <w:sz w:val="20"/>
              </w:rPr>
              <w:t>se</w:t>
            </w:r>
            <w:r w:rsidRPr="008A7638">
              <w:rPr>
                <w:spacing w:val="80"/>
                <w:sz w:val="20"/>
              </w:rPr>
              <w:t xml:space="preserve"> </w:t>
            </w:r>
            <w:r w:rsidRPr="008A7638">
              <w:rPr>
                <w:sz w:val="20"/>
              </w:rPr>
              <w:t>ve afectada negativamente.</w:t>
            </w:r>
          </w:p>
          <w:p w:rsidR="00514541" w:rsidRPr="008A7638" w:rsidRDefault="0086485A">
            <w:pPr>
              <w:pStyle w:val="TableParagraph"/>
              <w:spacing w:line="230" w:lineRule="atLeast"/>
              <w:ind w:left="108"/>
              <w:rPr>
                <w:sz w:val="20"/>
              </w:rPr>
            </w:pPr>
            <w:r w:rsidRPr="008A7638">
              <w:rPr>
                <w:sz w:val="20"/>
              </w:rPr>
              <w:t>Impacto negativo en los ingresos de la institución por falta de medición.</w:t>
            </w:r>
          </w:p>
        </w:tc>
        <w:tc>
          <w:tcPr>
            <w:tcW w:w="3571" w:type="dxa"/>
          </w:tcPr>
          <w:p w:rsidR="00514541" w:rsidRPr="008A7638" w:rsidRDefault="0086485A">
            <w:pPr>
              <w:pStyle w:val="TableParagraph"/>
              <w:ind w:left="111"/>
              <w:rPr>
                <w:sz w:val="20"/>
              </w:rPr>
            </w:pPr>
            <w:r w:rsidRPr="008A7638">
              <w:rPr>
                <w:sz w:val="20"/>
              </w:rPr>
              <w:t>Reputación negativa de la institución. Repercute</w:t>
            </w:r>
            <w:r w:rsidRPr="008A7638">
              <w:rPr>
                <w:spacing w:val="-1"/>
                <w:sz w:val="20"/>
              </w:rPr>
              <w:t xml:space="preserve"> </w:t>
            </w:r>
            <w:r w:rsidRPr="008A7638">
              <w:rPr>
                <w:sz w:val="20"/>
              </w:rPr>
              <w:t>negativamente</w:t>
            </w:r>
            <w:r w:rsidRPr="008A7638">
              <w:rPr>
                <w:spacing w:val="-3"/>
                <w:sz w:val="20"/>
              </w:rPr>
              <w:t xml:space="preserve"> </w:t>
            </w:r>
            <w:r w:rsidRPr="008A7638">
              <w:rPr>
                <w:sz w:val="20"/>
              </w:rPr>
              <w:t>en</w:t>
            </w:r>
            <w:r w:rsidRPr="008A7638">
              <w:rPr>
                <w:spacing w:val="-5"/>
                <w:sz w:val="20"/>
              </w:rPr>
              <w:t xml:space="preserve"> </w:t>
            </w:r>
            <w:r w:rsidRPr="008A7638">
              <w:rPr>
                <w:sz w:val="20"/>
              </w:rPr>
              <w:t>la</w:t>
            </w:r>
            <w:r w:rsidRPr="008A7638">
              <w:rPr>
                <w:spacing w:val="-3"/>
                <w:sz w:val="20"/>
              </w:rPr>
              <w:t xml:space="preserve"> </w:t>
            </w:r>
            <w:r w:rsidRPr="008A7638">
              <w:rPr>
                <w:sz w:val="20"/>
              </w:rPr>
              <w:t>calidad</w:t>
            </w:r>
            <w:r w:rsidRPr="008A7638">
              <w:rPr>
                <w:spacing w:val="-2"/>
                <w:sz w:val="20"/>
              </w:rPr>
              <w:t xml:space="preserve"> </w:t>
            </w:r>
            <w:r w:rsidRPr="008A7638">
              <w:rPr>
                <w:sz w:val="20"/>
              </w:rPr>
              <w:t>de vida de los ciudadanos de Santiago.</w:t>
            </w:r>
          </w:p>
        </w:tc>
      </w:tr>
      <w:tr w:rsidR="00514541" w:rsidRPr="008A7638">
        <w:trPr>
          <w:trHeight w:val="230"/>
        </w:trPr>
        <w:tc>
          <w:tcPr>
            <w:tcW w:w="2967" w:type="dxa"/>
            <w:vMerge w:val="restart"/>
          </w:tcPr>
          <w:p w:rsidR="00514541" w:rsidRPr="008A7638" w:rsidRDefault="0086485A">
            <w:pPr>
              <w:pStyle w:val="TableParagraph"/>
              <w:ind w:left="107" w:right="100"/>
              <w:jc w:val="both"/>
              <w:rPr>
                <w:sz w:val="20"/>
              </w:rPr>
            </w:pPr>
            <w:r w:rsidRPr="008A7638">
              <w:rPr>
                <w:sz w:val="20"/>
              </w:rPr>
              <w:t>Contaminación del Recurso Hídrico, la institución recolecta, trata y</w:t>
            </w:r>
            <w:r w:rsidRPr="008A7638">
              <w:rPr>
                <w:spacing w:val="-4"/>
                <w:sz w:val="20"/>
              </w:rPr>
              <w:t xml:space="preserve"> </w:t>
            </w:r>
            <w:r w:rsidRPr="008A7638">
              <w:rPr>
                <w:sz w:val="20"/>
              </w:rPr>
              <w:t>dispone un</w:t>
            </w:r>
            <w:r w:rsidRPr="008A7638">
              <w:rPr>
                <w:spacing w:val="-1"/>
                <w:sz w:val="20"/>
              </w:rPr>
              <w:t xml:space="preserve"> </w:t>
            </w:r>
            <w:r w:rsidRPr="008A7638">
              <w:rPr>
                <w:sz w:val="20"/>
              </w:rPr>
              <w:t>porcentaje</w:t>
            </w:r>
            <w:r w:rsidRPr="008A7638">
              <w:rPr>
                <w:spacing w:val="-2"/>
                <w:sz w:val="20"/>
              </w:rPr>
              <w:t xml:space="preserve"> </w:t>
            </w:r>
            <w:r w:rsidRPr="008A7638">
              <w:rPr>
                <w:sz w:val="20"/>
              </w:rPr>
              <w:t>muy bajo del agua potable distribuida, afectando el medio ambiente.</w:t>
            </w:r>
          </w:p>
        </w:tc>
        <w:tc>
          <w:tcPr>
            <w:tcW w:w="3362" w:type="dxa"/>
            <w:vMerge w:val="restart"/>
          </w:tcPr>
          <w:p w:rsidR="00514541" w:rsidRPr="008A7638" w:rsidRDefault="0086485A">
            <w:pPr>
              <w:pStyle w:val="TableParagraph"/>
              <w:ind w:left="108" w:right="213"/>
              <w:rPr>
                <w:sz w:val="20"/>
              </w:rPr>
            </w:pPr>
            <w:r w:rsidRPr="008A7638">
              <w:rPr>
                <w:sz w:val="20"/>
              </w:rPr>
              <w:t>Contaminación</w:t>
            </w:r>
            <w:r w:rsidRPr="008A7638">
              <w:rPr>
                <w:spacing w:val="-13"/>
                <w:sz w:val="20"/>
              </w:rPr>
              <w:t xml:space="preserve"> </w:t>
            </w:r>
            <w:r w:rsidRPr="008A7638">
              <w:rPr>
                <w:sz w:val="20"/>
              </w:rPr>
              <w:t>de</w:t>
            </w:r>
            <w:r w:rsidRPr="008A7638">
              <w:rPr>
                <w:spacing w:val="-12"/>
                <w:sz w:val="20"/>
              </w:rPr>
              <w:t xml:space="preserve"> </w:t>
            </w:r>
            <w:r w:rsidRPr="008A7638">
              <w:rPr>
                <w:sz w:val="20"/>
              </w:rPr>
              <w:t>los</w:t>
            </w:r>
            <w:r w:rsidRPr="008A7638">
              <w:rPr>
                <w:spacing w:val="-13"/>
                <w:sz w:val="20"/>
              </w:rPr>
              <w:t xml:space="preserve"> </w:t>
            </w:r>
            <w:r w:rsidRPr="008A7638">
              <w:rPr>
                <w:sz w:val="20"/>
              </w:rPr>
              <w:t xml:space="preserve">recursos </w:t>
            </w:r>
            <w:r w:rsidRPr="008A7638">
              <w:rPr>
                <w:spacing w:val="-2"/>
                <w:sz w:val="20"/>
              </w:rPr>
              <w:t>hídricos</w:t>
            </w:r>
          </w:p>
        </w:tc>
        <w:tc>
          <w:tcPr>
            <w:tcW w:w="3571" w:type="dxa"/>
          </w:tcPr>
          <w:p w:rsidR="00514541" w:rsidRPr="008A7638" w:rsidRDefault="0086485A">
            <w:pPr>
              <w:pStyle w:val="TableParagraph"/>
              <w:spacing w:line="210" w:lineRule="exact"/>
              <w:ind w:left="111"/>
              <w:rPr>
                <w:sz w:val="20"/>
              </w:rPr>
            </w:pPr>
            <w:r w:rsidRPr="008A7638">
              <w:rPr>
                <w:sz w:val="20"/>
              </w:rPr>
              <w:t>Deterioro</w:t>
            </w:r>
            <w:r w:rsidRPr="008A7638">
              <w:rPr>
                <w:spacing w:val="-4"/>
                <w:sz w:val="20"/>
              </w:rPr>
              <w:t xml:space="preserve"> </w:t>
            </w:r>
            <w:r w:rsidRPr="008A7638">
              <w:rPr>
                <w:sz w:val="20"/>
              </w:rPr>
              <w:t>de</w:t>
            </w:r>
            <w:r w:rsidRPr="008A7638">
              <w:rPr>
                <w:spacing w:val="-4"/>
                <w:sz w:val="20"/>
              </w:rPr>
              <w:t xml:space="preserve"> </w:t>
            </w:r>
            <w:r w:rsidRPr="008A7638">
              <w:rPr>
                <w:sz w:val="20"/>
              </w:rPr>
              <w:t>los</w:t>
            </w:r>
            <w:r w:rsidRPr="008A7638">
              <w:rPr>
                <w:spacing w:val="-5"/>
                <w:sz w:val="20"/>
              </w:rPr>
              <w:t xml:space="preserve"> </w:t>
            </w:r>
            <w:r w:rsidRPr="008A7638">
              <w:rPr>
                <w:spacing w:val="-2"/>
                <w:sz w:val="20"/>
              </w:rPr>
              <w:t>ecosistemas</w:t>
            </w:r>
          </w:p>
        </w:tc>
      </w:tr>
      <w:tr w:rsidR="00514541" w:rsidRPr="008A7638">
        <w:trPr>
          <w:trHeight w:val="457"/>
        </w:trPr>
        <w:tc>
          <w:tcPr>
            <w:tcW w:w="2967" w:type="dxa"/>
            <w:vMerge/>
            <w:tcBorders>
              <w:top w:val="nil"/>
            </w:tcBorders>
          </w:tcPr>
          <w:p w:rsidR="00514541" w:rsidRPr="008A7638" w:rsidRDefault="00514541">
            <w:pPr>
              <w:rPr>
                <w:sz w:val="2"/>
                <w:szCs w:val="2"/>
              </w:rPr>
            </w:pPr>
          </w:p>
        </w:tc>
        <w:tc>
          <w:tcPr>
            <w:tcW w:w="3362" w:type="dxa"/>
            <w:vMerge/>
            <w:tcBorders>
              <w:top w:val="nil"/>
            </w:tcBorders>
          </w:tcPr>
          <w:p w:rsidR="00514541" w:rsidRPr="008A7638" w:rsidRDefault="00514541">
            <w:pPr>
              <w:rPr>
                <w:sz w:val="2"/>
                <w:szCs w:val="2"/>
              </w:rPr>
            </w:pPr>
          </w:p>
        </w:tc>
        <w:tc>
          <w:tcPr>
            <w:tcW w:w="3571" w:type="dxa"/>
          </w:tcPr>
          <w:p w:rsidR="00514541" w:rsidRPr="008A7638" w:rsidRDefault="0086485A">
            <w:pPr>
              <w:pStyle w:val="TableParagraph"/>
              <w:spacing w:line="223" w:lineRule="exact"/>
              <w:ind w:left="111"/>
              <w:rPr>
                <w:sz w:val="20"/>
              </w:rPr>
            </w:pPr>
            <w:r w:rsidRPr="008A7638">
              <w:rPr>
                <w:sz w:val="20"/>
              </w:rPr>
              <w:t>Contaminación</w:t>
            </w:r>
            <w:r w:rsidRPr="008A7638">
              <w:rPr>
                <w:spacing w:val="-8"/>
                <w:sz w:val="20"/>
              </w:rPr>
              <w:t xml:space="preserve"> </w:t>
            </w:r>
            <w:r w:rsidRPr="008A7638">
              <w:rPr>
                <w:sz w:val="20"/>
              </w:rPr>
              <w:t>de</w:t>
            </w:r>
            <w:r w:rsidRPr="008A7638">
              <w:rPr>
                <w:spacing w:val="-6"/>
                <w:sz w:val="20"/>
              </w:rPr>
              <w:t xml:space="preserve"> </w:t>
            </w:r>
            <w:r w:rsidRPr="008A7638">
              <w:rPr>
                <w:sz w:val="20"/>
              </w:rPr>
              <w:t>otros</w:t>
            </w:r>
            <w:r w:rsidRPr="008A7638">
              <w:rPr>
                <w:spacing w:val="-8"/>
                <w:sz w:val="20"/>
              </w:rPr>
              <w:t xml:space="preserve"> </w:t>
            </w:r>
            <w:r w:rsidRPr="008A7638">
              <w:rPr>
                <w:sz w:val="20"/>
              </w:rPr>
              <w:t>sistemas</w:t>
            </w:r>
            <w:r w:rsidRPr="008A7638">
              <w:rPr>
                <w:spacing w:val="-7"/>
                <w:sz w:val="20"/>
              </w:rPr>
              <w:t xml:space="preserve"> </w:t>
            </w:r>
            <w:r w:rsidRPr="008A7638">
              <w:rPr>
                <w:spacing w:val="-5"/>
                <w:sz w:val="20"/>
              </w:rPr>
              <w:t>de</w:t>
            </w:r>
          </w:p>
          <w:p w:rsidR="00514541" w:rsidRPr="008A7638" w:rsidRDefault="0086485A">
            <w:pPr>
              <w:pStyle w:val="TableParagraph"/>
              <w:spacing w:line="215" w:lineRule="exact"/>
              <w:ind w:left="111"/>
              <w:rPr>
                <w:sz w:val="20"/>
              </w:rPr>
            </w:pPr>
            <w:proofErr w:type="gramStart"/>
            <w:r w:rsidRPr="008A7638">
              <w:rPr>
                <w:spacing w:val="-2"/>
                <w:sz w:val="20"/>
              </w:rPr>
              <w:t>acueductos</w:t>
            </w:r>
            <w:proofErr w:type="gramEnd"/>
            <w:r w:rsidRPr="008A7638">
              <w:rPr>
                <w:spacing w:val="-2"/>
                <w:sz w:val="20"/>
              </w:rPr>
              <w:t>.</w:t>
            </w:r>
          </w:p>
        </w:tc>
      </w:tr>
      <w:tr w:rsidR="00514541" w:rsidRPr="008A7638">
        <w:trPr>
          <w:trHeight w:val="460"/>
        </w:trPr>
        <w:tc>
          <w:tcPr>
            <w:tcW w:w="2967" w:type="dxa"/>
            <w:vMerge/>
            <w:tcBorders>
              <w:top w:val="nil"/>
            </w:tcBorders>
          </w:tcPr>
          <w:p w:rsidR="00514541" w:rsidRPr="008A7638" w:rsidRDefault="00514541">
            <w:pPr>
              <w:rPr>
                <w:sz w:val="2"/>
                <w:szCs w:val="2"/>
              </w:rPr>
            </w:pPr>
          </w:p>
        </w:tc>
        <w:tc>
          <w:tcPr>
            <w:tcW w:w="3362" w:type="dxa"/>
          </w:tcPr>
          <w:p w:rsidR="00514541" w:rsidRPr="008A7638" w:rsidRDefault="0086485A">
            <w:pPr>
              <w:pStyle w:val="TableParagraph"/>
              <w:spacing w:line="225" w:lineRule="exact"/>
              <w:ind w:left="108"/>
              <w:rPr>
                <w:sz w:val="20"/>
              </w:rPr>
            </w:pPr>
            <w:r w:rsidRPr="008A7638">
              <w:rPr>
                <w:sz w:val="20"/>
              </w:rPr>
              <w:t>Salud</w:t>
            </w:r>
            <w:r w:rsidRPr="008A7638">
              <w:rPr>
                <w:spacing w:val="-2"/>
                <w:sz w:val="20"/>
              </w:rPr>
              <w:t xml:space="preserve"> </w:t>
            </w:r>
            <w:r w:rsidRPr="008A7638">
              <w:rPr>
                <w:sz w:val="20"/>
              </w:rPr>
              <w:t>de</w:t>
            </w:r>
            <w:r w:rsidRPr="008A7638">
              <w:rPr>
                <w:spacing w:val="-3"/>
                <w:sz w:val="20"/>
              </w:rPr>
              <w:t xml:space="preserve"> </w:t>
            </w:r>
            <w:r w:rsidRPr="008A7638">
              <w:rPr>
                <w:sz w:val="20"/>
              </w:rPr>
              <w:t>la</w:t>
            </w:r>
            <w:r w:rsidRPr="008A7638">
              <w:rPr>
                <w:spacing w:val="-3"/>
                <w:sz w:val="20"/>
              </w:rPr>
              <w:t xml:space="preserve"> </w:t>
            </w:r>
            <w:r w:rsidRPr="008A7638">
              <w:rPr>
                <w:spacing w:val="-2"/>
                <w:sz w:val="20"/>
              </w:rPr>
              <w:t>población</w:t>
            </w:r>
          </w:p>
        </w:tc>
        <w:tc>
          <w:tcPr>
            <w:tcW w:w="3571" w:type="dxa"/>
          </w:tcPr>
          <w:p w:rsidR="00514541" w:rsidRPr="008A7638" w:rsidRDefault="0086485A">
            <w:pPr>
              <w:pStyle w:val="TableParagraph"/>
              <w:spacing w:line="224" w:lineRule="exact"/>
              <w:ind w:left="111"/>
              <w:rPr>
                <w:sz w:val="20"/>
              </w:rPr>
            </w:pPr>
            <w:r w:rsidRPr="008A7638">
              <w:rPr>
                <w:sz w:val="20"/>
              </w:rPr>
              <w:t>Generación</w:t>
            </w:r>
            <w:r w:rsidRPr="008A7638">
              <w:rPr>
                <w:spacing w:val="22"/>
                <w:sz w:val="20"/>
              </w:rPr>
              <w:t xml:space="preserve"> </w:t>
            </w:r>
            <w:r w:rsidRPr="008A7638">
              <w:rPr>
                <w:sz w:val="20"/>
              </w:rPr>
              <w:t>de</w:t>
            </w:r>
            <w:r w:rsidRPr="008A7638">
              <w:rPr>
                <w:spacing w:val="23"/>
                <w:sz w:val="20"/>
              </w:rPr>
              <w:t xml:space="preserve"> </w:t>
            </w:r>
            <w:r w:rsidRPr="008A7638">
              <w:rPr>
                <w:sz w:val="20"/>
              </w:rPr>
              <w:t>enfermedades</w:t>
            </w:r>
            <w:r w:rsidRPr="008A7638">
              <w:rPr>
                <w:spacing w:val="25"/>
                <w:sz w:val="20"/>
              </w:rPr>
              <w:t xml:space="preserve"> </w:t>
            </w:r>
            <w:r w:rsidRPr="008A7638">
              <w:rPr>
                <w:spacing w:val="-2"/>
                <w:sz w:val="20"/>
              </w:rPr>
              <w:t>(diarreicas,</w:t>
            </w:r>
          </w:p>
          <w:p w:rsidR="00514541" w:rsidRPr="008A7638" w:rsidRDefault="0086485A">
            <w:pPr>
              <w:pStyle w:val="TableParagraph"/>
              <w:spacing w:line="216" w:lineRule="exact"/>
              <w:ind w:left="111"/>
              <w:rPr>
                <w:sz w:val="20"/>
              </w:rPr>
            </w:pPr>
            <w:r w:rsidRPr="008A7638">
              <w:rPr>
                <w:spacing w:val="-2"/>
                <w:sz w:val="20"/>
              </w:rPr>
              <w:t>dermatológicas,</w:t>
            </w:r>
            <w:r w:rsidRPr="008A7638">
              <w:rPr>
                <w:spacing w:val="17"/>
                <w:sz w:val="20"/>
              </w:rPr>
              <w:t xml:space="preserve"> </w:t>
            </w:r>
            <w:r w:rsidRPr="008A7638">
              <w:rPr>
                <w:spacing w:val="-2"/>
                <w:sz w:val="20"/>
              </w:rPr>
              <w:t>neumológicas)</w:t>
            </w:r>
          </w:p>
        </w:tc>
      </w:tr>
      <w:tr w:rsidR="00514541" w:rsidRPr="008A7638">
        <w:trPr>
          <w:trHeight w:val="460"/>
        </w:trPr>
        <w:tc>
          <w:tcPr>
            <w:tcW w:w="2967" w:type="dxa"/>
            <w:vMerge/>
            <w:tcBorders>
              <w:top w:val="nil"/>
            </w:tcBorders>
          </w:tcPr>
          <w:p w:rsidR="00514541" w:rsidRPr="008A7638" w:rsidRDefault="00514541">
            <w:pPr>
              <w:rPr>
                <w:sz w:val="2"/>
                <w:szCs w:val="2"/>
              </w:rPr>
            </w:pPr>
          </w:p>
        </w:tc>
        <w:tc>
          <w:tcPr>
            <w:tcW w:w="3362" w:type="dxa"/>
          </w:tcPr>
          <w:p w:rsidR="00514541" w:rsidRPr="008A7638" w:rsidRDefault="0086485A">
            <w:pPr>
              <w:pStyle w:val="TableParagraph"/>
              <w:spacing w:line="223" w:lineRule="exact"/>
              <w:ind w:left="108"/>
              <w:rPr>
                <w:sz w:val="20"/>
              </w:rPr>
            </w:pPr>
            <w:r w:rsidRPr="008A7638">
              <w:rPr>
                <w:sz w:val="20"/>
              </w:rPr>
              <w:t>Incremento</w:t>
            </w:r>
            <w:r w:rsidRPr="008A7638">
              <w:rPr>
                <w:spacing w:val="-5"/>
                <w:sz w:val="20"/>
              </w:rPr>
              <w:t xml:space="preserve"> </w:t>
            </w:r>
            <w:r w:rsidRPr="008A7638">
              <w:rPr>
                <w:sz w:val="20"/>
              </w:rPr>
              <w:t>de</w:t>
            </w:r>
            <w:r w:rsidRPr="008A7638">
              <w:rPr>
                <w:spacing w:val="-6"/>
                <w:sz w:val="20"/>
              </w:rPr>
              <w:t xml:space="preserve"> </w:t>
            </w:r>
            <w:r w:rsidRPr="008A7638">
              <w:rPr>
                <w:sz w:val="20"/>
              </w:rPr>
              <w:t>los</w:t>
            </w:r>
            <w:r w:rsidRPr="008A7638">
              <w:rPr>
                <w:spacing w:val="-7"/>
                <w:sz w:val="20"/>
              </w:rPr>
              <w:t xml:space="preserve"> </w:t>
            </w:r>
            <w:r w:rsidRPr="008A7638">
              <w:rPr>
                <w:sz w:val="20"/>
              </w:rPr>
              <w:t>niveles</w:t>
            </w:r>
            <w:r w:rsidRPr="008A7638">
              <w:rPr>
                <w:spacing w:val="-6"/>
                <w:sz w:val="20"/>
              </w:rPr>
              <w:t xml:space="preserve"> </w:t>
            </w:r>
            <w:r w:rsidRPr="008A7638">
              <w:rPr>
                <w:spacing w:val="-5"/>
                <w:sz w:val="20"/>
              </w:rPr>
              <w:t>de</w:t>
            </w:r>
          </w:p>
          <w:p w:rsidR="00514541" w:rsidRPr="008A7638" w:rsidRDefault="0086485A">
            <w:pPr>
              <w:pStyle w:val="TableParagraph"/>
              <w:spacing w:line="217" w:lineRule="exact"/>
              <w:ind w:left="108"/>
              <w:rPr>
                <w:sz w:val="20"/>
              </w:rPr>
            </w:pPr>
            <w:r w:rsidRPr="008A7638">
              <w:rPr>
                <w:sz w:val="20"/>
              </w:rPr>
              <w:t>vulnerabilidad</w:t>
            </w:r>
            <w:r w:rsidRPr="008A7638">
              <w:rPr>
                <w:spacing w:val="-6"/>
                <w:sz w:val="20"/>
              </w:rPr>
              <w:t xml:space="preserve"> </w:t>
            </w:r>
            <w:r w:rsidRPr="008A7638">
              <w:rPr>
                <w:sz w:val="20"/>
              </w:rPr>
              <w:t>en</w:t>
            </w:r>
            <w:r w:rsidRPr="008A7638">
              <w:rPr>
                <w:spacing w:val="-8"/>
                <w:sz w:val="20"/>
              </w:rPr>
              <w:t xml:space="preserve"> </w:t>
            </w:r>
            <w:r w:rsidRPr="008A7638">
              <w:rPr>
                <w:sz w:val="20"/>
              </w:rPr>
              <w:t>grupos</w:t>
            </w:r>
            <w:r w:rsidRPr="008A7638">
              <w:rPr>
                <w:spacing w:val="-5"/>
                <w:sz w:val="20"/>
              </w:rPr>
              <w:t xml:space="preserve"> </w:t>
            </w:r>
            <w:r w:rsidRPr="008A7638">
              <w:rPr>
                <w:spacing w:val="-2"/>
                <w:sz w:val="20"/>
              </w:rPr>
              <w:t>vulnerables</w:t>
            </w:r>
          </w:p>
        </w:tc>
        <w:tc>
          <w:tcPr>
            <w:tcW w:w="3571" w:type="dxa"/>
          </w:tcPr>
          <w:p w:rsidR="00514541" w:rsidRPr="008A7638" w:rsidRDefault="0086485A">
            <w:pPr>
              <w:pStyle w:val="TableParagraph"/>
              <w:spacing w:line="223" w:lineRule="exact"/>
              <w:ind w:left="111"/>
              <w:rPr>
                <w:sz w:val="20"/>
              </w:rPr>
            </w:pPr>
            <w:r w:rsidRPr="008A7638">
              <w:rPr>
                <w:sz w:val="20"/>
              </w:rPr>
              <w:t>Calidad</w:t>
            </w:r>
            <w:r w:rsidRPr="008A7638">
              <w:rPr>
                <w:spacing w:val="-4"/>
                <w:sz w:val="20"/>
              </w:rPr>
              <w:t xml:space="preserve"> </w:t>
            </w:r>
            <w:r w:rsidRPr="008A7638">
              <w:rPr>
                <w:sz w:val="20"/>
              </w:rPr>
              <w:t>de</w:t>
            </w:r>
            <w:r w:rsidRPr="008A7638">
              <w:rPr>
                <w:spacing w:val="-3"/>
                <w:sz w:val="20"/>
              </w:rPr>
              <w:t xml:space="preserve"> </w:t>
            </w:r>
            <w:r w:rsidRPr="008A7638">
              <w:rPr>
                <w:sz w:val="20"/>
              </w:rPr>
              <w:t>vida</w:t>
            </w:r>
            <w:r w:rsidRPr="008A7638">
              <w:rPr>
                <w:spacing w:val="-4"/>
                <w:sz w:val="20"/>
              </w:rPr>
              <w:t xml:space="preserve"> </w:t>
            </w:r>
            <w:r w:rsidRPr="008A7638">
              <w:rPr>
                <w:sz w:val="20"/>
              </w:rPr>
              <w:t>de</w:t>
            </w:r>
            <w:r w:rsidRPr="008A7638">
              <w:rPr>
                <w:spacing w:val="-4"/>
                <w:sz w:val="20"/>
              </w:rPr>
              <w:t xml:space="preserve"> </w:t>
            </w:r>
            <w:r w:rsidRPr="008A7638">
              <w:rPr>
                <w:sz w:val="20"/>
              </w:rPr>
              <w:t>la</w:t>
            </w:r>
            <w:r w:rsidRPr="008A7638">
              <w:rPr>
                <w:spacing w:val="-4"/>
                <w:sz w:val="20"/>
              </w:rPr>
              <w:t xml:space="preserve"> </w:t>
            </w:r>
            <w:r w:rsidRPr="008A7638">
              <w:rPr>
                <w:sz w:val="20"/>
              </w:rPr>
              <w:t>población</w:t>
            </w:r>
            <w:r w:rsidRPr="008A7638">
              <w:rPr>
                <w:spacing w:val="-5"/>
                <w:sz w:val="20"/>
              </w:rPr>
              <w:t xml:space="preserve"> </w:t>
            </w:r>
            <w:r w:rsidRPr="008A7638">
              <w:rPr>
                <w:spacing w:val="-2"/>
                <w:sz w:val="20"/>
              </w:rPr>
              <w:t>afectada</w:t>
            </w:r>
          </w:p>
          <w:p w:rsidR="00514541" w:rsidRPr="008A7638" w:rsidRDefault="0086485A">
            <w:pPr>
              <w:pStyle w:val="TableParagraph"/>
              <w:spacing w:line="217" w:lineRule="exact"/>
              <w:ind w:left="111"/>
              <w:rPr>
                <w:sz w:val="20"/>
              </w:rPr>
            </w:pPr>
            <w:proofErr w:type="gramStart"/>
            <w:r w:rsidRPr="008A7638">
              <w:rPr>
                <w:sz w:val="20"/>
              </w:rPr>
              <w:t>por</w:t>
            </w:r>
            <w:proofErr w:type="gramEnd"/>
            <w:r w:rsidRPr="008A7638">
              <w:rPr>
                <w:spacing w:val="-1"/>
                <w:sz w:val="20"/>
              </w:rPr>
              <w:t xml:space="preserve"> </w:t>
            </w:r>
            <w:r w:rsidRPr="008A7638">
              <w:rPr>
                <w:spacing w:val="-2"/>
                <w:sz w:val="20"/>
              </w:rPr>
              <w:t>contaminación.</w:t>
            </w:r>
          </w:p>
        </w:tc>
      </w:tr>
      <w:tr w:rsidR="00514541" w:rsidRPr="008A7638">
        <w:trPr>
          <w:trHeight w:val="691"/>
        </w:trPr>
        <w:tc>
          <w:tcPr>
            <w:tcW w:w="2967" w:type="dxa"/>
            <w:vMerge/>
            <w:tcBorders>
              <w:top w:val="nil"/>
            </w:tcBorders>
          </w:tcPr>
          <w:p w:rsidR="00514541" w:rsidRPr="008A7638" w:rsidRDefault="00514541">
            <w:pPr>
              <w:rPr>
                <w:sz w:val="2"/>
                <w:szCs w:val="2"/>
              </w:rPr>
            </w:pPr>
          </w:p>
        </w:tc>
        <w:tc>
          <w:tcPr>
            <w:tcW w:w="3362" w:type="dxa"/>
          </w:tcPr>
          <w:p w:rsidR="00514541" w:rsidRPr="008A7638" w:rsidRDefault="0086485A">
            <w:pPr>
              <w:pStyle w:val="TableParagraph"/>
              <w:spacing w:line="223" w:lineRule="exact"/>
              <w:ind w:left="108"/>
              <w:rPr>
                <w:sz w:val="20"/>
              </w:rPr>
            </w:pPr>
            <w:r w:rsidRPr="008A7638">
              <w:rPr>
                <w:sz w:val="20"/>
              </w:rPr>
              <w:t>Impacto</w:t>
            </w:r>
            <w:r w:rsidRPr="008A7638">
              <w:rPr>
                <w:spacing w:val="-5"/>
                <w:sz w:val="20"/>
              </w:rPr>
              <w:t xml:space="preserve"> </w:t>
            </w:r>
            <w:r w:rsidRPr="008A7638">
              <w:rPr>
                <w:sz w:val="20"/>
              </w:rPr>
              <w:t>sobre</w:t>
            </w:r>
            <w:r w:rsidRPr="008A7638">
              <w:rPr>
                <w:spacing w:val="-6"/>
                <w:sz w:val="20"/>
              </w:rPr>
              <w:t xml:space="preserve"> </w:t>
            </w:r>
            <w:r w:rsidRPr="008A7638">
              <w:rPr>
                <w:sz w:val="20"/>
              </w:rPr>
              <w:t>los</w:t>
            </w:r>
            <w:r w:rsidRPr="008A7638">
              <w:rPr>
                <w:spacing w:val="-6"/>
                <w:sz w:val="20"/>
              </w:rPr>
              <w:t xml:space="preserve"> </w:t>
            </w:r>
            <w:r w:rsidRPr="008A7638">
              <w:rPr>
                <w:sz w:val="20"/>
              </w:rPr>
              <w:t>derechos</w:t>
            </w:r>
            <w:r w:rsidRPr="008A7638">
              <w:rPr>
                <w:spacing w:val="-7"/>
                <w:sz w:val="20"/>
              </w:rPr>
              <w:t xml:space="preserve"> </w:t>
            </w:r>
            <w:r w:rsidRPr="008A7638">
              <w:rPr>
                <w:sz w:val="20"/>
              </w:rPr>
              <w:t>humanos</w:t>
            </w:r>
            <w:r w:rsidRPr="008A7638">
              <w:rPr>
                <w:spacing w:val="-6"/>
                <w:sz w:val="20"/>
              </w:rPr>
              <w:t xml:space="preserve"> </w:t>
            </w:r>
            <w:r w:rsidRPr="008A7638">
              <w:rPr>
                <w:spacing w:val="-10"/>
                <w:sz w:val="20"/>
              </w:rPr>
              <w:t>a</w:t>
            </w:r>
          </w:p>
          <w:p w:rsidR="00514541" w:rsidRPr="008A7638" w:rsidRDefault="0086485A">
            <w:pPr>
              <w:pStyle w:val="TableParagraph"/>
              <w:spacing w:line="230" w:lineRule="atLeast"/>
              <w:ind w:left="108" w:right="213"/>
              <w:rPr>
                <w:sz w:val="20"/>
              </w:rPr>
            </w:pPr>
            <w:r w:rsidRPr="008A7638">
              <w:rPr>
                <w:sz w:val="20"/>
              </w:rPr>
              <w:t>nivel</w:t>
            </w:r>
            <w:r w:rsidRPr="008A7638">
              <w:rPr>
                <w:spacing w:val="-9"/>
                <w:sz w:val="20"/>
              </w:rPr>
              <w:t xml:space="preserve"> </w:t>
            </w:r>
            <w:r w:rsidRPr="008A7638">
              <w:rPr>
                <w:sz w:val="20"/>
              </w:rPr>
              <w:t>de</w:t>
            </w:r>
            <w:r w:rsidRPr="008A7638">
              <w:rPr>
                <w:spacing w:val="-8"/>
                <w:sz w:val="20"/>
              </w:rPr>
              <w:t xml:space="preserve"> </w:t>
            </w:r>
            <w:r w:rsidRPr="008A7638">
              <w:rPr>
                <w:sz w:val="20"/>
              </w:rPr>
              <w:t>género</w:t>
            </w:r>
            <w:r w:rsidRPr="008A7638">
              <w:rPr>
                <w:spacing w:val="-6"/>
                <w:sz w:val="20"/>
              </w:rPr>
              <w:t xml:space="preserve"> </w:t>
            </w:r>
            <w:r w:rsidRPr="008A7638">
              <w:rPr>
                <w:sz w:val="20"/>
              </w:rPr>
              <w:t>y</w:t>
            </w:r>
            <w:r w:rsidRPr="008A7638">
              <w:rPr>
                <w:spacing w:val="-12"/>
                <w:sz w:val="20"/>
              </w:rPr>
              <w:t xml:space="preserve"> </w:t>
            </w:r>
            <w:r w:rsidRPr="008A7638">
              <w:rPr>
                <w:sz w:val="20"/>
              </w:rPr>
              <w:t>los</w:t>
            </w:r>
            <w:r w:rsidRPr="008A7638">
              <w:rPr>
                <w:spacing w:val="-9"/>
                <w:sz w:val="20"/>
              </w:rPr>
              <w:t xml:space="preserve"> </w:t>
            </w:r>
            <w:r w:rsidRPr="008A7638">
              <w:rPr>
                <w:sz w:val="20"/>
              </w:rPr>
              <w:t xml:space="preserve">derechos </w:t>
            </w:r>
            <w:r w:rsidRPr="008A7638">
              <w:rPr>
                <w:spacing w:val="-2"/>
                <w:sz w:val="20"/>
              </w:rPr>
              <w:t>humanos</w:t>
            </w:r>
          </w:p>
        </w:tc>
        <w:tc>
          <w:tcPr>
            <w:tcW w:w="3571" w:type="dxa"/>
          </w:tcPr>
          <w:p w:rsidR="00514541" w:rsidRPr="008A7638" w:rsidRDefault="0086485A">
            <w:pPr>
              <w:pStyle w:val="TableParagraph"/>
              <w:spacing w:line="223" w:lineRule="exact"/>
              <w:ind w:left="111"/>
              <w:rPr>
                <w:sz w:val="20"/>
              </w:rPr>
            </w:pPr>
            <w:r w:rsidRPr="008A7638">
              <w:rPr>
                <w:sz w:val="20"/>
              </w:rPr>
              <w:t>Mayor</w:t>
            </w:r>
            <w:r w:rsidRPr="008A7638">
              <w:rPr>
                <w:spacing w:val="10"/>
                <w:sz w:val="20"/>
              </w:rPr>
              <w:t xml:space="preserve"> </w:t>
            </w:r>
            <w:r w:rsidRPr="008A7638">
              <w:rPr>
                <w:sz w:val="20"/>
              </w:rPr>
              <w:t>inversión</w:t>
            </w:r>
            <w:r w:rsidRPr="008A7638">
              <w:rPr>
                <w:spacing w:val="9"/>
                <w:sz w:val="20"/>
              </w:rPr>
              <w:t xml:space="preserve"> </w:t>
            </w:r>
            <w:r w:rsidRPr="008A7638">
              <w:rPr>
                <w:sz w:val="20"/>
              </w:rPr>
              <w:t>de</w:t>
            </w:r>
            <w:r w:rsidRPr="008A7638">
              <w:rPr>
                <w:spacing w:val="11"/>
                <w:sz w:val="20"/>
              </w:rPr>
              <w:t xml:space="preserve"> </w:t>
            </w:r>
            <w:r w:rsidRPr="008A7638">
              <w:rPr>
                <w:sz w:val="20"/>
              </w:rPr>
              <w:t>recursos</w:t>
            </w:r>
            <w:r w:rsidRPr="008A7638">
              <w:rPr>
                <w:spacing w:val="11"/>
                <w:sz w:val="20"/>
              </w:rPr>
              <w:t xml:space="preserve"> </w:t>
            </w:r>
            <w:r w:rsidRPr="008A7638">
              <w:rPr>
                <w:spacing w:val="-2"/>
                <w:sz w:val="20"/>
              </w:rPr>
              <w:t>económicos</w:t>
            </w:r>
          </w:p>
          <w:p w:rsidR="00514541" w:rsidRPr="008A7638" w:rsidRDefault="0086485A">
            <w:pPr>
              <w:pStyle w:val="TableParagraph"/>
              <w:spacing w:line="230" w:lineRule="atLeast"/>
              <w:ind w:left="111"/>
              <w:rPr>
                <w:sz w:val="20"/>
              </w:rPr>
            </w:pPr>
            <w:proofErr w:type="gramStart"/>
            <w:r w:rsidRPr="008A7638">
              <w:rPr>
                <w:sz w:val="20"/>
              </w:rPr>
              <w:t>por</w:t>
            </w:r>
            <w:proofErr w:type="gramEnd"/>
            <w:r w:rsidRPr="008A7638">
              <w:rPr>
                <w:spacing w:val="-13"/>
                <w:sz w:val="20"/>
              </w:rPr>
              <w:t xml:space="preserve"> </w:t>
            </w:r>
            <w:r w:rsidRPr="008A7638">
              <w:rPr>
                <w:sz w:val="20"/>
              </w:rPr>
              <w:t>parte</w:t>
            </w:r>
            <w:r w:rsidRPr="008A7638">
              <w:rPr>
                <w:spacing w:val="-12"/>
                <w:sz w:val="20"/>
              </w:rPr>
              <w:t xml:space="preserve"> </w:t>
            </w:r>
            <w:r w:rsidRPr="008A7638">
              <w:rPr>
                <w:sz w:val="20"/>
              </w:rPr>
              <w:t>del</w:t>
            </w:r>
            <w:r w:rsidRPr="008A7638">
              <w:rPr>
                <w:spacing w:val="-13"/>
                <w:sz w:val="20"/>
              </w:rPr>
              <w:t xml:space="preserve"> </w:t>
            </w:r>
            <w:r w:rsidRPr="008A7638">
              <w:rPr>
                <w:sz w:val="20"/>
              </w:rPr>
              <w:t>gobierno</w:t>
            </w:r>
            <w:r w:rsidRPr="008A7638">
              <w:rPr>
                <w:spacing w:val="-10"/>
                <w:sz w:val="20"/>
              </w:rPr>
              <w:t xml:space="preserve"> </w:t>
            </w:r>
            <w:r w:rsidRPr="008A7638">
              <w:rPr>
                <w:sz w:val="20"/>
              </w:rPr>
              <w:t>para</w:t>
            </w:r>
            <w:r w:rsidRPr="008A7638">
              <w:rPr>
                <w:spacing w:val="-12"/>
                <w:sz w:val="20"/>
              </w:rPr>
              <w:t xml:space="preserve"> </w:t>
            </w:r>
            <w:r w:rsidRPr="008A7638">
              <w:rPr>
                <w:sz w:val="20"/>
              </w:rPr>
              <w:t>la</w:t>
            </w:r>
            <w:r w:rsidRPr="008A7638">
              <w:rPr>
                <w:spacing w:val="-12"/>
                <w:sz w:val="20"/>
              </w:rPr>
              <w:t xml:space="preserve"> </w:t>
            </w:r>
            <w:r w:rsidRPr="008A7638">
              <w:rPr>
                <w:sz w:val="20"/>
              </w:rPr>
              <w:t>salud</w:t>
            </w:r>
            <w:r w:rsidRPr="008A7638">
              <w:rPr>
                <w:spacing w:val="-9"/>
                <w:sz w:val="20"/>
              </w:rPr>
              <w:t xml:space="preserve"> </w:t>
            </w:r>
            <w:r w:rsidRPr="008A7638">
              <w:rPr>
                <w:sz w:val="20"/>
              </w:rPr>
              <w:t>y</w:t>
            </w:r>
            <w:r w:rsidRPr="008A7638">
              <w:rPr>
                <w:spacing w:val="-13"/>
                <w:sz w:val="20"/>
              </w:rPr>
              <w:t xml:space="preserve"> </w:t>
            </w:r>
            <w:r w:rsidRPr="008A7638">
              <w:rPr>
                <w:sz w:val="20"/>
              </w:rPr>
              <w:t>de</w:t>
            </w:r>
            <w:r w:rsidRPr="008A7638">
              <w:rPr>
                <w:spacing w:val="-11"/>
                <w:sz w:val="20"/>
              </w:rPr>
              <w:t xml:space="preserve"> </w:t>
            </w:r>
            <w:r w:rsidRPr="008A7638">
              <w:rPr>
                <w:sz w:val="20"/>
              </w:rPr>
              <w:t xml:space="preserve">la </w:t>
            </w:r>
            <w:r w:rsidRPr="008A7638">
              <w:rPr>
                <w:spacing w:val="-2"/>
                <w:sz w:val="20"/>
              </w:rPr>
              <w:t>población.</w:t>
            </w:r>
          </w:p>
        </w:tc>
      </w:tr>
      <w:tr w:rsidR="00514541" w:rsidRPr="008A7638">
        <w:trPr>
          <w:trHeight w:val="460"/>
        </w:trPr>
        <w:tc>
          <w:tcPr>
            <w:tcW w:w="2967" w:type="dxa"/>
            <w:vMerge w:val="restart"/>
          </w:tcPr>
          <w:p w:rsidR="00514541" w:rsidRPr="008A7638" w:rsidRDefault="0086485A">
            <w:pPr>
              <w:pStyle w:val="TableParagraph"/>
              <w:ind w:left="107" w:right="100"/>
              <w:jc w:val="both"/>
              <w:rPr>
                <w:sz w:val="20"/>
              </w:rPr>
            </w:pPr>
            <w:r w:rsidRPr="008A7638">
              <w:rPr>
                <w:sz w:val="20"/>
              </w:rPr>
              <w:t>Contaminación del Recurso Hídrico, la institución recolecta, trata y</w:t>
            </w:r>
            <w:r w:rsidRPr="008A7638">
              <w:rPr>
                <w:spacing w:val="-4"/>
                <w:sz w:val="20"/>
              </w:rPr>
              <w:t xml:space="preserve"> </w:t>
            </w:r>
            <w:r w:rsidRPr="008A7638">
              <w:rPr>
                <w:sz w:val="20"/>
              </w:rPr>
              <w:t>dispone un</w:t>
            </w:r>
            <w:r w:rsidRPr="008A7638">
              <w:rPr>
                <w:spacing w:val="-1"/>
                <w:sz w:val="20"/>
              </w:rPr>
              <w:t xml:space="preserve"> </w:t>
            </w:r>
            <w:r w:rsidRPr="008A7638">
              <w:rPr>
                <w:sz w:val="20"/>
              </w:rPr>
              <w:t>porcentaje</w:t>
            </w:r>
            <w:r w:rsidRPr="008A7638">
              <w:rPr>
                <w:spacing w:val="-2"/>
                <w:sz w:val="20"/>
              </w:rPr>
              <w:t xml:space="preserve"> </w:t>
            </w:r>
            <w:r w:rsidRPr="008A7638">
              <w:rPr>
                <w:sz w:val="20"/>
              </w:rPr>
              <w:t>muy bajo del agua potable distribuida, afectando el medio ambiente.</w:t>
            </w:r>
          </w:p>
        </w:tc>
        <w:tc>
          <w:tcPr>
            <w:tcW w:w="3362" w:type="dxa"/>
          </w:tcPr>
          <w:p w:rsidR="00514541" w:rsidRPr="008A7638" w:rsidRDefault="0086485A">
            <w:pPr>
              <w:pStyle w:val="TableParagraph"/>
              <w:spacing w:line="223" w:lineRule="exact"/>
              <w:ind w:left="108"/>
              <w:rPr>
                <w:sz w:val="20"/>
              </w:rPr>
            </w:pPr>
            <w:r w:rsidRPr="008A7638">
              <w:rPr>
                <w:spacing w:val="-2"/>
                <w:sz w:val="20"/>
              </w:rPr>
              <w:t>Contaminación</w:t>
            </w:r>
            <w:r w:rsidRPr="008A7638">
              <w:rPr>
                <w:spacing w:val="10"/>
                <w:sz w:val="20"/>
              </w:rPr>
              <w:t xml:space="preserve"> </w:t>
            </w:r>
            <w:r w:rsidRPr="008A7638">
              <w:rPr>
                <w:spacing w:val="-2"/>
                <w:sz w:val="20"/>
              </w:rPr>
              <w:t>ambiental</w:t>
            </w:r>
          </w:p>
        </w:tc>
        <w:tc>
          <w:tcPr>
            <w:tcW w:w="3571" w:type="dxa"/>
          </w:tcPr>
          <w:p w:rsidR="00514541" w:rsidRPr="008A7638" w:rsidRDefault="0086485A">
            <w:pPr>
              <w:pStyle w:val="TableParagraph"/>
              <w:spacing w:line="223" w:lineRule="exact"/>
              <w:ind w:left="111"/>
              <w:rPr>
                <w:sz w:val="20"/>
              </w:rPr>
            </w:pPr>
            <w:r w:rsidRPr="008A7638">
              <w:rPr>
                <w:sz w:val="20"/>
              </w:rPr>
              <w:t>Salud</w:t>
            </w:r>
            <w:r w:rsidRPr="008A7638">
              <w:rPr>
                <w:spacing w:val="8"/>
                <w:sz w:val="20"/>
              </w:rPr>
              <w:t xml:space="preserve"> </w:t>
            </w:r>
            <w:r w:rsidRPr="008A7638">
              <w:rPr>
                <w:sz w:val="20"/>
              </w:rPr>
              <w:t>de</w:t>
            </w:r>
            <w:r w:rsidRPr="008A7638">
              <w:rPr>
                <w:spacing w:val="8"/>
                <w:sz w:val="20"/>
              </w:rPr>
              <w:t xml:space="preserve"> </w:t>
            </w:r>
            <w:r w:rsidRPr="008A7638">
              <w:rPr>
                <w:sz w:val="20"/>
              </w:rPr>
              <w:t>la</w:t>
            </w:r>
            <w:r w:rsidRPr="008A7638">
              <w:rPr>
                <w:spacing w:val="8"/>
                <w:sz w:val="20"/>
              </w:rPr>
              <w:t xml:space="preserve"> </w:t>
            </w:r>
            <w:r w:rsidRPr="008A7638">
              <w:rPr>
                <w:sz w:val="20"/>
              </w:rPr>
              <w:t>población</w:t>
            </w:r>
            <w:r w:rsidRPr="008A7638">
              <w:rPr>
                <w:spacing w:val="6"/>
                <w:sz w:val="20"/>
              </w:rPr>
              <w:t xml:space="preserve"> </w:t>
            </w:r>
            <w:r w:rsidRPr="008A7638">
              <w:rPr>
                <w:sz w:val="20"/>
              </w:rPr>
              <w:t>(se</w:t>
            </w:r>
            <w:r w:rsidRPr="008A7638">
              <w:rPr>
                <w:spacing w:val="9"/>
                <w:sz w:val="20"/>
              </w:rPr>
              <w:t xml:space="preserve"> </w:t>
            </w:r>
            <w:r w:rsidRPr="008A7638">
              <w:rPr>
                <w:sz w:val="20"/>
              </w:rPr>
              <w:t>contaminan</w:t>
            </w:r>
            <w:r w:rsidRPr="008A7638">
              <w:rPr>
                <w:spacing w:val="9"/>
                <w:sz w:val="20"/>
              </w:rPr>
              <w:t xml:space="preserve"> </w:t>
            </w:r>
            <w:r w:rsidRPr="008A7638">
              <w:rPr>
                <w:spacing w:val="-5"/>
                <w:sz w:val="20"/>
              </w:rPr>
              <w:t>los</w:t>
            </w:r>
          </w:p>
          <w:p w:rsidR="00514541" w:rsidRPr="008A7638" w:rsidRDefault="0086485A">
            <w:pPr>
              <w:pStyle w:val="TableParagraph"/>
              <w:spacing w:line="217" w:lineRule="exact"/>
              <w:ind w:left="111"/>
              <w:rPr>
                <w:sz w:val="20"/>
              </w:rPr>
            </w:pPr>
            <w:r w:rsidRPr="008A7638">
              <w:rPr>
                <w:sz w:val="20"/>
              </w:rPr>
              <w:t>medidores,</w:t>
            </w:r>
            <w:r w:rsidRPr="008A7638">
              <w:rPr>
                <w:spacing w:val="-9"/>
                <w:sz w:val="20"/>
              </w:rPr>
              <w:t xml:space="preserve"> </w:t>
            </w:r>
            <w:r w:rsidRPr="008A7638">
              <w:rPr>
                <w:sz w:val="20"/>
              </w:rPr>
              <w:t>cisternas,</w:t>
            </w:r>
            <w:r w:rsidRPr="008A7638">
              <w:rPr>
                <w:spacing w:val="-7"/>
                <w:sz w:val="20"/>
              </w:rPr>
              <w:t xml:space="preserve"> </w:t>
            </w:r>
            <w:r w:rsidRPr="008A7638">
              <w:rPr>
                <w:sz w:val="20"/>
              </w:rPr>
              <w:t>hogares,</w:t>
            </w:r>
            <w:r w:rsidRPr="008A7638">
              <w:rPr>
                <w:spacing w:val="-8"/>
                <w:sz w:val="20"/>
              </w:rPr>
              <w:t xml:space="preserve"> </w:t>
            </w:r>
            <w:r w:rsidRPr="008A7638">
              <w:rPr>
                <w:spacing w:val="-2"/>
                <w:sz w:val="20"/>
              </w:rPr>
              <w:t>aire)</w:t>
            </w:r>
          </w:p>
        </w:tc>
      </w:tr>
      <w:tr w:rsidR="00514541" w:rsidRPr="008A7638">
        <w:trPr>
          <w:trHeight w:val="458"/>
        </w:trPr>
        <w:tc>
          <w:tcPr>
            <w:tcW w:w="2967" w:type="dxa"/>
            <w:vMerge/>
            <w:tcBorders>
              <w:top w:val="nil"/>
            </w:tcBorders>
          </w:tcPr>
          <w:p w:rsidR="00514541" w:rsidRPr="008A7638" w:rsidRDefault="00514541">
            <w:pPr>
              <w:rPr>
                <w:sz w:val="2"/>
                <w:szCs w:val="2"/>
              </w:rPr>
            </w:pPr>
          </w:p>
        </w:tc>
        <w:tc>
          <w:tcPr>
            <w:tcW w:w="3362" w:type="dxa"/>
          </w:tcPr>
          <w:p w:rsidR="00514541" w:rsidRPr="008A7638" w:rsidRDefault="0086485A">
            <w:pPr>
              <w:pStyle w:val="TableParagraph"/>
              <w:spacing w:line="223" w:lineRule="exact"/>
              <w:ind w:left="108"/>
              <w:rPr>
                <w:sz w:val="20"/>
              </w:rPr>
            </w:pPr>
            <w:r w:rsidRPr="008A7638">
              <w:rPr>
                <w:sz w:val="20"/>
              </w:rPr>
              <w:t>Obstrucción</w:t>
            </w:r>
            <w:r w:rsidRPr="008A7638">
              <w:rPr>
                <w:spacing w:val="-9"/>
                <w:sz w:val="20"/>
              </w:rPr>
              <w:t xml:space="preserve"> </w:t>
            </w:r>
            <w:r w:rsidRPr="008A7638">
              <w:rPr>
                <w:sz w:val="20"/>
              </w:rPr>
              <w:t>del</w:t>
            </w:r>
            <w:r w:rsidRPr="008A7638">
              <w:rPr>
                <w:spacing w:val="-8"/>
                <w:sz w:val="20"/>
              </w:rPr>
              <w:t xml:space="preserve"> </w:t>
            </w:r>
            <w:r w:rsidRPr="008A7638">
              <w:rPr>
                <w:sz w:val="20"/>
              </w:rPr>
              <w:t>alcantarillado</w:t>
            </w:r>
            <w:r w:rsidRPr="008A7638">
              <w:rPr>
                <w:spacing w:val="-7"/>
                <w:sz w:val="20"/>
              </w:rPr>
              <w:t xml:space="preserve"> </w:t>
            </w:r>
            <w:r w:rsidRPr="008A7638">
              <w:rPr>
                <w:spacing w:val="-2"/>
                <w:sz w:val="20"/>
              </w:rPr>
              <w:t>sanitario</w:t>
            </w:r>
          </w:p>
          <w:p w:rsidR="00514541" w:rsidRPr="008A7638" w:rsidRDefault="0086485A">
            <w:pPr>
              <w:pStyle w:val="TableParagraph"/>
              <w:spacing w:line="215" w:lineRule="exact"/>
              <w:ind w:left="108"/>
              <w:rPr>
                <w:sz w:val="20"/>
              </w:rPr>
            </w:pPr>
            <w:proofErr w:type="gramStart"/>
            <w:r w:rsidRPr="008A7638">
              <w:rPr>
                <w:sz w:val="20"/>
              </w:rPr>
              <w:t>y</w:t>
            </w:r>
            <w:proofErr w:type="gramEnd"/>
            <w:r w:rsidRPr="008A7638">
              <w:rPr>
                <w:spacing w:val="-7"/>
                <w:sz w:val="20"/>
              </w:rPr>
              <w:t xml:space="preserve"> </w:t>
            </w:r>
            <w:r w:rsidRPr="008A7638">
              <w:rPr>
                <w:sz w:val="20"/>
              </w:rPr>
              <w:t>desbordamiento</w:t>
            </w:r>
            <w:r w:rsidRPr="008A7638">
              <w:rPr>
                <w:spacing w:val="-4"/>
                <w:sz w:val="20"/>
              </w:rPr>
              <w:t xml:space="preserve"> </w:t>
            </w:r>
            <w:r w:rsidRPr="008A7638">
              <w:rPr>
                <w:sz w:val="20"/>
              </w:rPr>
              <w:t>de</w:t>
            </w:r>
            <w:r w:rsidRPr="008A7638">
              <w:rPr>
                <w:spacing w:val="-5"/>
                <w:sz w:val="20"/>
              </w:rPr>
              <w:t xml:space="preserve"> </w:t>
            </w:r>
            <w:r w:rsidRPr="008A7638">
              <w:rPr>
                <w:spacing w:val="-2"/>
                <w:sz w:val="20"/>
              </w:rPr>
              <w:t>registros.</w:t>
            </w:r>
          </w:p>
        </w:tc>
        <w:tc>
          <w:tcPr>
            <w:tcW w:w="3571" w:type="dxa"/>
          </w:tcPr>
          <w:p w:rsidR="00514541" w:rsidRPr="008A7638" w:rsidRDefault="0086485A">
            <w:pPr>
              <w:pStyle w:val="TableParagraph"/>
              <w:spacing w:line="223" w:lineRule="exact"/>
              <w:ind w:left="111"/>
              <w:rPr>
                <w:sz w:val="20"/>
              </w:rPr>
            </w:pPr>
            <w:r w:rsidRPr="008A7638">
              <w:rPr>
                <w:sz w:val="20"/>
              </w:rPr>
              <w:t>Enfermedades</w:t>
            </w:r>
            <w:r w:rsidRPr="008A7638">
              <w:rPr>
                <w:spacing w:val="-5"/>
                <w:sz w:val="20"/>
              </w:rPr>
              <w:t xml:space="preserve"> </w:t>
            </w:r>
            <w:r w:rsidRPr="008A7638">
              <w:rPr>
                <w:sz w:val="20"/>
              </w:rPr>
              <w:t>y</w:t>
            </w:r>
            <w:r w:rsidRPr="008A7638">
              <w:rPr>
                <w:spacing w:val="-9"/>
                <w:sz w:val="20"/>
              </w:rPr>
              <w:t xml:space="preserve"> </w:t>
            </w:r>
            <w:r w:rsidRPr="008A7638">
              <w:rPr>
                <w:sz w:val="20"/>
              </w:rPr>
              <w:t>contaminación</w:t>
            </w:r>
            <w:r w:rsidRPr="008A7638">
              <w:rPr>
                <w:spacing w:val="-7"/>
                <w:sz w:val="20"/>
              </w:rPr>
              <w:t xml:space="preserve"> </w:t>
            </w:r>
            <w:r w:rsidRPr="008A7638">
              <w:rPr>
                <w:sz w:val="20"/>
              </w:rPr>
              <w:t>de</w:t>
            </w:r>
            <w:r w:rsidRPr="008A7638">
              <w:rPr>
                <w:spacing w:val="-7"/>
                <w:sz w:val="20"/>
              </w:rPr>
              <w:t xml:space="preserve"> </w:t>
            </w:r>
            <w:r w:rsidRPr="008A7638">
              <w:rPr>
                <w:spacing w:val="-5"/>
                <w:sz w:val="20"/>
              </w:rPr>
              <w:t>los</w:t>
            </w:r>
          </w:p>
          <w:p w:rsidR="00514541" w:rsidRPr="008A7638" w:rsidRDefault="0086485A">
            <w:pPr>
              <w:pStyle w:val="TableParagraph"/>
              <w:spacing w:line="215" w:lineRule="exact"/>
              <w:ind w:left="111"/>
              <w:rPr>
                <w:sz w:val="20"/>
              </w:rPr>
            </w:pPr>
            <w:r w:rsidRPr="008A7638">
              <w:rPr>
                <w:sz w:val="20"/>
              </w:rPr>
              <w:t>recursos</w:t>
            </w:r>
            <w:r w:rsidRPr="008A7638">
              <w:rPr>
                <w:spacing w:val="-10"/>
                <w:sz w:val="20"/>
              </w:rPr>
              <w:t xml:space="preserve"> </w:t>
            </w:r>
            <w:r w:rsidRPr="008A7638">
              <w:rPr>
                <w:spacing w:val="-2"/>
                <w:sz w:val="20"/>
              </w:rPr>
              <w:t>hídricos</w:t>
            </w:r>
          </w:p>
        </w:tc>
      </w:tr>
      <w:tr w:rsidR="00514541" w:rsidRPr="008A7638">
        <w:trPr>
          <w:trHeight w:val="230"/>
        </w:trPr>
        <w:tc>
          <w:tcPr>
            <w:tcW w:w="2967" w:type="dxa"/>
            <w:vMerge/>
            <w:tcBorders>
              <w:top w:val="nil"/>
            </w:tcBorders>
          </w:tcPr>
          <w:p w:rsidR="00514541" w:rsidRPr="008A7638" w:rsidRDefault="00514541">
            <w:pPr>
              <w:rPr>
                <w:sz w:val="2"/>
                <w:szCs w:val="2"/>
              </w:rPr>
            </w:pPr>
          </w:p>
        </w:tc>
        <w:tc>
          <w:tcPr>
            <w:tcW w:w="3362" w:type="dxa"/>
            <w:vMerge w:val="restart"/>
          </w:tcPr>
          <w:p w:rsidR="00514541" w:rsidRPr="008A7638" w:rsidRDefault="0086485A">
            <w:pPr>
              <w:pStyle w:val="TableParagraph"/>
              <w:spacing w:line="225" w:lineRule="exact"/>
              <w:ind w:left="108"/>
              <w:rPr>
                <w:sz w:val="20"/>
              </w:rPr>
            </w:pPr>
            <w:r w:rsidRPr="008A7638">
              <w:rPr>
                <w:sz w:val="20"/>
              </w:rPr>
              <w:t>Calidad</w:t>
            </w:r>
            <w:r w:rsidRPr="008A7638">
              <w:rPr>
                <w:spacing w:val="-3"/>
                <w:sz w:val="20"/>
              </w:rPr>
              <w:t xml:space="preserve"> </w:t>
            </w:r>
            <w:r w:rsidRPr="008A7638">
              <w:rPr>
                <w:sz w:val="20"/>
              </w:rPr>
              <w:t>de</w:t>
            </w:r>
            <w:r w:rsidRPr="008A7638">
              <w:rPr>
                <w:spacing w:val="-2"/>
                <w:sz w:val="20"/>
              </w:rPr>
              <w:t xml:space="preserve"> </w:t>
            </w:r>
            <w:r w:rsidRPr="008A7638">
              <w:rPr>
                <w:sz w:val="20"/>
              </w:rPr>
              <w:t>vida</w:t>
            </w:r>
            <w:r w:rsidRPr="008A7638">
              <w:rPr>
                <w:spacing w:val="-3"/>
                <w:sz w:val="20"/>
              </w:rPr>
              <w:t xml:space="preserve"> </w:t>
            </w:r>
            <w:r w:rsidRPr="008A7638">
              <w:rPr>
                <w:sz w:val="20"/>
              </w:rPr>
              <w:t>de</w:t>
            </w:r>
            <w:r w:rsidRPr="008A7638">
              <w:rPr>
                <w:spacing w:val="-3"/>
                <w:sz w:val="20"/>
              </w:rPr>
              <w:t xml:space="preserve"> </w:t>
            </w:r>
            <w:r w:rsidRPr="008A7638">
              <w:rPr>
                <w:sz w:val="20"/>
              </w:rPr>
              <w:t>la</w:t>
            </w:r>
            <w:r w:rsidRPr="008A7638">
              <w:rPr>
                <w:spacing w:val="-3"/>
                <w:sz w:val="20"/>
              </w:rPr>
              <w:t xml:space="preserve"> </w:t>
            </w:r>
            <w:r w:rsidRPr="008A7638">
              <w:rPr>
                <w:spacing w:val="-2"/>
                <w:sz w:val="20"/>
              </w:rPr>
              <w:t>población</w:t>
            </w:r>
          </w:p>
        </w:tc>
        <w:tc>
          <w:tcPr>
            <w:tcW w:w="3571" w:type="dxa"/>
          </w:tcPr>
          <w:p w:rsidR="00514541" w:rsidRPr="008A7638" w:rsidRDefault="0086485A">
            <w:pPr>
              <w:pStyle w:val="TableParagraph"/>
              <w:spacing w:line="210" w:lineRule="exact"/>
              <w:ind w:left="111"/>
              <w:rPr>
                <w:sz w:val="20"/>
              </w:rPr>
            </w:pPr>
            <w:r w:rsidRPr="008A7638">
              <w:rPr>
                <w:sz w:val="20"/>
              </w:rPr>
              <w:t>Salud</w:t>
            </w:r>
            <w:r w:rsidRPr="008A7638">
              <w:rPr>
                <w:spacing w:val="-2"/>
                <w:sz w:val="20"/>
              </w:rPr>
              <w:t xml:space="preserve"> </w:t>
            </w:r>
            <w:r w:rsidRPr="008A7638">
              <w:rPr>
                <w:sz w:val="20"/>
              </w:rPr>
              <w:t>de</w:t>
            </w:r>
            <w:r w:rsidRPr="008A7638">
              <w:rPr>
                <w:spacing w:val="-3"/>
                <w:sz w:val="20"/>
              </w:rPr>
              <w:t xml:space="preserve"> </w:t>
            </w:r>
            <w:r w:rsidRPr="008A7638">
              <w:rPr>
                <w:sz w:val="20"/>
              </w:rPr>
              <w:t>la</w:t>
            </w:r>
            <w:r w:rsidRPr="008A7638">
              <w:rPr>
                <w:spacing w:val="-3"/>
                <w:sz w:val="20"/>
              </w:rPr>
              <w:t xml:space="preserve"> </w:t>
            </w:r>
            <w:r w:rsidRPr="008A7638">
              <w:rPr>
                <w:spacing w:val="-2"/>
                <w:sz w:val="20"/>
              </w:rPr>
              <w:t>población.</w:t>
            </w:r>
          </w:p>
        </w:tc>
      </w:tr>
      <w:tr w:rsidR="00514541" w:rsidRPr="008A7638">
        <w:trPr>
          <w:trHeight w:val="232"/>
        </w:trPr>
        <w:tc>
          <w:tcPr>
            <w:tcW w:w="2967" w:type="dxa"/>
            <w:vMerge/>
            <w:tcBorders>
              <w:top w:val="nil"/>
            </w:tcBorders>
          </w:tcPr>
          <w:p w:rsidR="00514541" w:rsidRPr="008A7638" w:rsidRDefault="00514541">
            <w:pPr>
              <w:rPr>
                <w:sz w:val="2"/>
                <w:szCs w:val="2"/>
              </w:rPr>
            </w:pPr>
          </w:p>
        </w:tc>
        <w:tc>
          <w:tcPr>
            <w:tcW w:w="3362" w:type="dxa"/>
            <w:vMerge/>
            <w:tcBorders>
              <w:top w:val="nil"/>
            </w:tcBorders>
          </w:tcPr>
          <w:p w:rsidR="00514541" w:rsidRPr="008A7638" w:rsidRDefault="00514541">
            <w:pPr>
              <w:rPr>
                <w:sz w:val="2"/>
                <w:szCs w:val="2"/>
              </w:rPr>
            </w:pPr>
          </w:p>
        </w:tc>
        <w:tc>
          <w:tcPr>
            <w:tcW w:w="3571" w:type="dxa"/>
          </w:tcPr>
          <w:p w:rsidR="00514541" w:rsidRPr="008A7638" w:rsidRDefault="0086485A">
            <w:pPr>
              <w:pStyle w:val="TableParagraph"/>
              <w:spacing w:line="212" w:lineRule="exact"/>
              <w:ind w:left="111"/>
              <w:rPr>
                <w:sz w:val="20"/>
              </w:rPr>
            </w:pPr>
            <w:r w:rsidRPr="008A7638">
              <w:rPr>
                <w:sz w:val="20"/>
              </w:rPr>
              <w:t>Afecta</w:t>
            </w:r>
            <w:r w:rsidRPr="008A7638">
              <w:rPr>
                <w:spacing w:val="-4"/>
                <w:sz w:val="20"/>
              </w:rPr>
              <w:t xml:space="preserve"> </w:t>
            </w:r>
            <w:r w:rsidRPr="008A7638">
              <w:rPr>
                <w:sz w:val="20"/>
              </w:rPr>
              <w:t>la</w:t>
            </w:r>
            <w:r w:rsidRPr="008A7638">
              <w:rPr>
                <w:spacing w:val="-4"/>
                <w:sz w:val="20"/>
              </w:rPr>
              <w:t xml:space="preserve"> </w:t>
            </w:r>
            <w:r w:rsidRPr="008A7638">
              <w:rPr>
                <w:sz w:val="20"/>
              </w:rPr>
              <w:t>economía</w:t>
            </w:r>
            <w:r w:rsidRPr="008A7638">
              <w:rPr>
                <w:spacing w:val="-4"/>
                <w:sz w:val="20"/>
              </w:rPr>
              <w:t xml:space="preserve"> </w:t>
            </w:r>
            <w:r w:rsidRPr="008A7638">
              <w:rPr>
                <w:sz w:val="20"/>
              </w:rPr>
              <w:t>de</w:t>
            </w:r>
            <w:r w:rsidRPr="008A7638">
              <w:rPr>
                <w:spacing w:val="-4"/>
                <w:sz w:val="20"/>
              </w:rPr>
              <w:t xml:space="preserve"> </w:t>
            </w:r>
            <w:r w:rsidRPr="008A7638">
              <w:rPr>
                <w:sz w:val="20"/>
              </w:rPr>
              <w:t>las</w:t>
            </w:r>
            <w:r w:rsidRPr="008A7638">
              <w:rPr>
                <w:spacing w:val="-5"/>
                <w:sz w:val="20"/>
              </w:rPr>
              <w:t xml:space="preserve"> </w:t>
            </w:r>
            <w:r w:rsidRPr="008A7638">
              <w:rPr>
                <w:spacing w:val="-2"/>
                <w:sz w:val="20"/>
              </w:rPr>
              <w:t>familias</w:t>
            </w:r>
          </w:p>
        </w:tc>
      </w:tr>
    </w:tbl>
    <w:p w:rsidR="00C15805" w:rsidRPr="008A7638" w:rsidRDefault="00C15805">
      <w:pPr>
        <w:pStyle w:val="TableParagraph"/>
        <w:spacing w:line="212" w:lineRule="exact"/>
        <w:rPr>
          <w:sz w:val="20"/>
        </w:rPr>
      </w:pPr>
    </w:p>
    <w:p w:rsidR="00C15805" w:rsidRPr="008A7638" w:rsidRDefault="00C15805" w:rsidP="00C15805">
      <w:pPr>
        <w:jc w:val="right"/>
      </w:pPr>
    </w:p>
    <w:p w:rsidR="00C15805" w:rsidRPr="008A7638" w:rsidRDefault="00C15805" w:rsidP="00C15805"/>
    <w:p w:rsidR="00514541" w:rsidRPr="008A7638" w:rsidRDefault="00514541" w:rsidP="00C15805">
      <w:pPr>
        <w:sectPr w:rsidR="00514541" w:rsidRPr="008A7638">
          <w:headerReference w:type="default" r:id="rId130"/>
          <w:footerReference w:type="default" r:id="rId131"/>
          <w:pgSz w:w="12240" w:h="15840"/>
          <w:pgMar w:top="1400" w:right="1080" w:bottom="1180" w:left="1080" w:header="0" w:footer="984" w:gutter="0"/>
          <w:cols w:space="720"/>
        </w:sectPr>
      </w:pPr>
    </w:p>
    <w:p w:rsidR="00514541" w:rsidRPr="008A7638" w:rsidRDefault="0086485A">
      <w:pPr>
        <w:spacing w:before="98" w:after="3"/>
        <w:ind w:left="2160"/>
        <w:rPr>
          <w:b/>
          <w:sz w:val="24"/>
        </w:rPr>
      </w:pPr>
      <w:r w:rsidRPr="008A7638">
        <w:rPr>
          <w:b/>
          <w:sz w:val="24"/>
        </w:rPr>
        <w:lastRenderedPageBreak/>
        <w:t>Herramienta</w:t>
      </w:r>
      <w:r w:rsidRPr="008A7638">
        <w:rPr>
          <w:b/>
          <w:spacing w:val="-2"/>
          <w:sz w:val="24"/>
        </w:rPr>
        <w:t xml:space="preserve"> </w:t>
      </w:r>
      <w:r w:rsidRPr="008A7638">
        <w:rPr>
          <w:b/>
          <w:sz w:val="24"/>
        </w:rPr>
        <w:t>10. Análisis</w:t>
      </w:r>
      <w:r w:rsidRPr="008A7638">
        <w:rPr>
          <w:b/>
          <w:spacing w:val="-1"/>
          <w:sz w:val="24"/>
        </w:rPr>
        <w:t xml:space="preserve"> </w:t>
      </w:r>
      <w:r w:rsidRPr="008A7638">
        <w:rPr>
          <w:b/>
          <w:sz w:val="24"/>
        </w:rPr>
        <w:t>de</w:t>
      </w:r>
      <w:r w:rsidRPr="008A7638">
        <w:rPr>
          <w:b/>
          <w:spacing w:val="-2"/>
          <w:sz w:val="24"/>
        </w:rPr>
        <w:t xml:space="preserve"> Involucrados</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943"/>
        <w:gridCol w:w="1785"/>
        <w:gridCol w:w="3472"/>
        <w:gridCol w:w="4089"/>
        <w:gridCol w:w="1314"/>
        <w:gridCol w:w="1343"/>
      </w:tblGrid>
      <w:tr w:rsidR="00514541" w:rsidRPr="008A7638" w:rsidTr="00F762AD">
        <w:trPr>
          <w:trHeight w:val="1009"/>
        </w:trPr>
        <w:tc>
          <w:tcPr>
            <w:tcW w:w="1524" w:type="dxa"/>
            <w:shd w:val="clear" w:color="auto" w:fill="548DD4" w:themeFill="text2" w:themeFillTint="99"/>
          </w:tcPr>
          <w:p w:rsidR="00514541" w:rsidRPr="008A7638" w:rsidRDefault="0086485A">
            <w:pPr>
              <w:pStyle w:val="TableParagraph"/>
              <w:ind w:left="107" w:right="417"/>
              <w:rPr>
                <w:b/>
              </w:rPr>
            </w:pPr>
            <w:r w:rsidRPr="008A7638">
              <w:rPr>
                <w:b/>
              </w:rPr>
              <w:t>(1)</w:t>
            </w:r>
            <w:r w:rsidRPr="008A7638">
              <w:rPr>
                <w:b/>
                <w:spacing w:val="-14"/>
              </w:rPr>
              <w:t xml:space="preserve"> </w:t>
            </w:r>
            <w:r w:rsidRPr="008A7638">
              <w:rPr>
                <w:b/>
              </w:rPr>
              <w:t xml:space="preserve">Causas </w:t>
            </w:r>
            <w:r w:rsidRPr="008A7638">
              <w:rPr>
                <w:b/>
                <w:spacing w:val="-2"/>
              </w:rPr>
              <w:t>Directas</w:t>
            </w:r>
          </w:p>
        </w:tc>
        <w:tc>
          <w:tcPr>
            <w:tcW w:w="1943" w:type="dxa"/>
            <w:shd w:val="clear" w:color="auto" w:fill="548DD4" w:themeFill="text2" w:themeFillTint="99"/>
          </w:tcPr>
          <w:p w:rsidR="00514541" w:rsidRPr="008A7638" w:rsidRDefault="0086485A">
            <w:pPr>
              <w:pStyle w:val="TableParagraph"/>
              <w:ind w:left="108" w:right="835"/>
              <w:rPr>
                <w:b/>
              </w:rPr>
            </w:pPr>
            <w:r w:rsidRPr="008A7638">
              <w:rPr>
                <w:b/>
              </w:rPr>
              <w:t>(2)</w:t>
            </w:r>
            <w:r w:rsidRPr="008A7638">
              <w:rPr>
                <w:b/>
                <w:spacing w:val="-14"/>
              </w:rPr>
              <w:t xml:space="preserve"> </w:t>
            </w:r>
            <w:r w:rsidRPr="008A7638">
              <w:rPr>
                <w:b/>
              </w:rPr>
              <w:t xml:space="preserve">Causas </w:t>
            </w:r>
            <w:r w:rsidRPr="008A7638">
              <w:rPr>
                <w:b/>
                <w:spacing w:val="-2"/>
              </w:rPr>
              <w:t>Indirectas</w:t>
            </w:r>
          </w:p>
        </w:tc>
        <w:tc>
          <w:tcPr>
            <w:tcW w:w="1785" w:type="dxa"/>
            <w:shd w:val="clear" w:color="auto" w:fill="548DD4" w:themeFill="text2" w:themeFillTint="99"/>
          </w:tcPr>
          <w:p w:rsidR="00514541" w:rsidRPr="008A7638" w:rsidRDefault="0086485A">
            <w:pPr>
              <w:pStyle w:val="TableParagraph"/>
              <w:ind w:left="109" w:right="306"/>
              <w:jc w:val="both"/>
              <w:rPr>
                <w:b/>
              </w:rPr>
            </w:pPr>
            <w:r w:rsidRPr="008A7638">
              <w:rPr>
                <w:b/>
              </w:rPr>
              <w:t>(3)</w:t>
            </w:r>
            <w:r w:rsidRPr="008A7638">
              <w:rPr>
                <w:b/>
                <w:spacing w:val="-14"/>
              </w:rPr>
              <w:t xml:space="preserve"> </w:t>
            </w:r>
            <w:r w:rsidRPr="008A7638">
              <w:rPr>
                <w:b/>
              </w:rPr>
              <w:t>Nombre</w:t>
            </w:r>
            <w:r w:rsidRPr="008A7638">
              <w:rPr>
                <w:b/>
                <w:spacing w:val="-14"/>
              </w:rPr>
              <w:t xml:space="preserve"> </w:t>
            </w:r>
            <w:r w:rsidRPr="008A7638">
              <w:rPr>
                <w:b/>
              </w:rPr>
              <w:t>de la</w:t>
            </w:r>
            <w:r w:rsidRPr="008A7638">
              <w:rPr>
                <w:b/>
                <w:spacing w:val="-14"/>
              </w:rPr>
              <w:t xml:space="preserve"> </w:t>
            </w:r>
            <w:r w:rsidRPr="008A7638">
              <w:rPr>
                <w:b/>
              </w:rPr>
              <w:t>Institución</w:t>
            </w:r>
            <w:r w:rsidRPr="008A7638">
              <w:rPr>
                <w:b/>
                <w:spacing w:val="-14"/>
              </w:rPr>
              <w:t xml:space="preserve"> </w:t>
            </w:r>
            <w:r w:rsidRPr="008A7638">
              <w:rPr>
                <w:b/>
              </w:rPr>
              <w:t xml:space="preserve">/ </w:t>
            </w:r>
            <w:r w:rsidRPr="008A7638">
              <w:rPr>
                <w:b/>
                <w:spacing w:val="-2"/>
              </w:rPr>
              <w:t>Actores</w:t>
            </w:r>
          </w:p>
        </w:tc>
        <w:tc>
          <w:tcPr>
            <w:tcW w:w="3472" w:type="dxa"/>
            <w:shd w:val="clear" w:color="auto" w:fill="548DD4" w:themeFill="text2" w:themeFillTint="99"/>
          </w:tcPr>
          <w:p w:rsidR="00514541" w:rsidRPr="008A7638" w:rsidRDefault="0086485A">
            <w:pPr>
              <w:pStyle w:val="TableParagraph"/>
              <w:spacing w:line="251" w:lineRule="exact"/>
              <w:ind w:left="110"/>
              <w:rPr>
                <w:b/>
              </w:rPr>
            </w:pPr>
            <w:r w:rsidRPr="008A7638">
              <w:rPr>
                <w:b/>
              </w:rPr>
              <w:t>(4)</w:t>
            </w:r>
            <w:r w:rsidRPr="008A7638">
              <w:rPr>
                <w:b/>
                <w:spacing w:val="-5"/>
              </w:rPr>
              <w:t xml:space="preserve"> </w:t>
            </w:r>
            <w:r w:rsidRPr="008A7638">
              <w:rPr>
                <w:b/>
              </w:rPr>
              <w:t>Base</w:t>
            </w:r>
            <w:r w:rsidRPr="008A7638">
              <w:rPr>
                <w:b/>
                <w:spacing w:val="-1"/>
              </w:rPr>
              <w:t xml:space="preserve"> </w:t>
            </w:r>
            <w:r w:rsidRPr="008A7638">
              <w:rPr>
                <w:b/>
                <w:spacing w:val="-2"/>
              </w:rPr>
              <w:t>Legal</w:t>
            </w:r>
          </w:p>
        </w:tc>
        <w:tc>
          <w:tcPr>
            <w:tcW w:w="4089" w:type="dxa"/>
            <w:shd w:val="clear" w:color="auto" w:fill="548DD4" w:themeFill="text2" w:themeFillTint="99"/>
          </w:tcPr>
          <w:p w:rsidR="00514541" w:rsidRPr="008A7638" w:rsidRDefault="0086485A">
            <w:pPr>
              <w:pStyle w:val="TableParagraph"/>
              <w:ind w:left="109" w:right="141"/>
              <w:rPr>
                <w:b/>
              </w:rPr>
            </w:pPr>
            <w:r w:rsidRPr="008A7638">
              <w:rPr>
                <w:b/>
              </w:rPr>
              <w:t>(5)</w:t>
            </w:r>
            <w:r w:rsidRPr="008A7638">
              <w:rPr>
                <w:b/>
                <w:spacing w:val="-7"/>
              </w:rPr>
              <w:t xml:space="preserve"> </w:t>
            </w:r>
            <w:r w:rsidRPr="008A7638">
              <w:rPr>
                <w:b/>
              </w:rPr>
              <w:t>Acciones</w:t>
            </w:r>
            <w:r w:rsidRPr="008A7638">
              <w:rPr>
                <w:b/>
                <w:spacing w:val="-7"/>
              </w:rPr>
              <w:t xml:space="preserve"> </w:t>
            </w:r>
            <w:r w:rsidRPr="008A7638">
              <w:rPr>
                <w:b/>
              </w:rPr>
              <w:t>Identificadas</w:t>
            </w:r>
            <w:r w:rsidRPr="008A7638">
              <w:rPr>
                <w:b/>
                <w:spacing w:val="-9"/>
              </w:rPr>
              <w:t xml:space="preserve"> </w:t>
            </w:r>
            <w:r w:rsidRPr="008A7638">
              <w:rPr>
                <w:b/>
              </w:rPr>
              <w:t>sobre</w:t>
            </w:r>
            <w:r w:rsidRPr="008A7638">
              <w:rPr>
                <w:b/>
                <w:spacing w:val="-9"/>
              </w:rPr>
              <w:t xml:space="preserve"> </w:t>
            </w:r>
            <w:r w:rsidRPr="008A7638">
              <w:rPr>
                <w:b/>
              </w:rPr>
              <w:t>la</w:t>
            </w:r>
            <w:r w:rsidRPr="008A7638">
              <w:rPr>
                <w:b/>
                <w:spacing w:val="-10"/>
              </w:rPr>
              <w:t xml:space="preserve"> </w:t>
            </w:r>
            <w:r w:rsidRPr="008A7638">
              <w:rPr>
                <w:b/>
              </w:rPr>
              <w:t xml:space="preserve">Base </w:t>
            </w:r>
            <w:r w:rsidRPr="008A7638">
              <w:rPr>
                <w:b/>
                <w:spacing w:val="-2"/>
              </w:rPr>
              <w:t>Legal</w:t>
            </w:r>
          </w:p>
        </w:tc>
        <w:tc>
          <w:tcPr>
            <w:tcW w:w="1314" w:type="dxa"/>
            <w:shd w:val="clear" w:color="auto" w:fill="548DD4" w:themeFill="text2" w:themeFillTint="99"/>
          </w:tcPr>
          <w:p w:rsidR="00514541" w:rsidRPr="008A7638" w:rsidRDefault="0086485A">
            <w:pPr>
              <w:pStyle w:val="TableParagraph"/>
              <w:spacing w:line="251" w:lineRule="exact"/>
              <w:ind w:left="112"/>
              <w:rPr>
                <w:b/>
              </w:rPr>
            </w:pPr>
            <w:r w:rsidRPr="008A7638">
              <w:rPr>
                <w:b/>
                <w:spacing w:val="-5"/>
              </w:rPr>
              <w:t>(6)</w:t>
            </w:r>
          </w:p>
          <w:p w:rsidR="00514541" w:rsidRPr="008A7638" w:rsidRDefault="0086485A">
            <w:pPr>
              <w:pStyle w:val="TableParagraph"/>
              <w:spacing w:line="252" w:lineRule="exact"/>
              <w:ind w:left="112"/>
              <w:rPr>
                <w:b/>
              </w:rPr>
            </w:pPr>
            <w:r w:rsidRPr="008A7638">
              <w:rPr>
                <w:b/>
                <w:spacing w:val="-2"/>
              </w:rPr>
              <w:t>Territorio/s</w:t>
            </w:r>
          </w:p>
          <w:p w:rsidR="00514541" w:rsidRPr="008A7638" w:rsidRDefault="0086485A">
            <w:pPr>
              <w:pStyle w:val="TableParagraph"/>
              <w:spacing w:line="252" w:lineRule="exact"/>
              <w:ind w:left="112"/>
              <w:rPr>
                <w:b/>
              </w:rPr>
            </w:pPr>
            <w:r w:rsidRPr="008A7638">
              <w:rPr>
                <w:b/>
                <w:spacing w:val="-4"/>
              </w:rPr>
              <w:t xml:space="preserve">donde </w:t>
            </w:r>
            <w:r w:rsidRPr="008A7638">
              <w:rPr>
                <w:b/>
                <w:spacing w:val="-2"/>
              </w:rPr>
              <w:t>Acciona</w:t>
            </w:r>
          </w:p>
        </w:tc>
        <w:tc>
          <w:tcPr>
            <w:tcW w:w="1343" w:type="dxa"/>
            <w:shd w:val="clear" w:color="auto" w:fill="548DD4" w:themeFill="text2" w:themeFillTint="99"/>
          </w:tcPr>
          <w:p w:rsidR="00514541" w:rsidRPr="008A7638" w:rsidRDefault="0086485A">
            <w:pPr>
              <w:pStyle w:val="TableParagraph"/>
              <w:ind w:left="113"/>
              <w:rPr>
                <w:b/>
              </w:rPr>
            </w:pPr>
            <w:r w:rsidRPr="008A7638">
              <w:rPr>
                <w:b/>
              </w:rPr>
              <w:t>(7)</w:t>
            </w:r>
            <w:r w:rsidRPr="008A7638">
              <w:rPr>
                <w:b/>
                <w:spacing w:val="-14"/>
              </w:rPr>
              <w:t xml:space="preserve"> </w:t>
            </w:r>
            <w:r w:rsidRPr="008A7638">
              <w:rPr>
                <w:b/>
              </w:rPr>
              <w:t>Tipo</w:t>
            </w:r>
            <w:r w:rsidRPr="008A7638">
              <w:rPr>
                <w:b/>
                <w:spacing w:val="-14"/>
              </w:rPr>
              <w:t xml:space="preserve"> </w:t>
            </w:r>
            <w:r w:rsidRPr="008A7638">
              <w:rPr>
                <w:b/>
              </w:rPr>
              <w:t xml:space="preserve">de </w:t>
            </w:r>
            <w:r w:rsidRPr="008A7638">
              <w:rPr>
                <w:b/>
                <w:spacing w:val="-2"/>
              </w:rPr>
              <w:t>Institución</w:t>
            </w:r>
          </w:p>
        </w:tc>
      </w:tr>
      <w:tr w:rsidR="00514541" w:rsidRPr="008A7638">
        <w:trPr>
          <w:trHeight w:val="1036"/>
        </w:trPr>
        <w:tc>
          <w:tcPr>
            <w:tcW w:w="1524" w:type="dxa"/>
            <w:vMerge w:val="restart"/>
            <w:shd w:val="clear" w:color="auto" w:fill="F1F1F1"/>
          </w:tcPr>
          <w:p w:rsidR="00514541" w:rsidRPr="008A7638" w:rsidRDefault="0086485A">
            <w:pPr>
              <w:pStyle w:val="TableParagraph"/>
              <w:tabs>
                <w:tab w:val="left" w:pos="786"/>
              </w:tabs>
              <w:ind w:left="107" w:right="96" w:hanging="22"/>
              <w:jc w:val="both"/>
              <w:rPr>
                <w:sz w:val="18"/>
              </w:rPr>
            </w:pPr>
            <w:r w:rsidRPr="008A7638">
              <w:rPr>
                <w:spacing w:val="-10"/>
                <w:sz w:val="18"/>
              </w:rPr>
              <w:t>1</w:t>
            </w:r>
            <w:r w:rsidRPr="008A7638">
              <w:rPr>
                <w:sz w:val="18"/>
              </w:rPr>
              <w:tab/>
            </w:r>
            <w:r w:rsidRPr="008A7638">
              <w:rPr>
                <w:spacing w:val="-2"/>
                <w:sz w:val="18"/>
              </w:rPr>
              <w:t xml:space="preserve">Tuberías </w:t>
            </w:r>
            <w:r w:rsidRPr="008A7638">
              <w:rPr>
                <w:sz w:val="18"/>
              </w:rPr>
              <w:t>obsoletas</w:t>
            </w:r>
            <w:r w:rsidRPr="008A7638">
              <w:rPr>
                <w:spacing w:val="309"/>
                <w:w w:val="150"/>
                <w:sz w:val="18"/>
              </w:rPr>
              <w:t xml:space="preserve"> </w:t>
            </w:r>
            <w:r w:rsidRPr="008A7638">
              <w:rPr>
                <w:spacing w:val="-5"/>
                <w:sz w:val="18"/>
              </w:rPr>
              <w:t>que</w:t>
            </w:r>
          </w:p>
          <w:p w:rsidR="00514541" w:rsidRPr="008A7638" w:rsidRDefault="0086485A">
            <w:pPr>
              <w:pStyle w:val="TableParagraph"/>
              <w:tabs>
                <w:tab w:val="left" w:pos="1256"/>
              </w:tabs>
              <w:spacing w:line="206" w:lineRule="exact"/>
              <w:ind w:left="107"/>
              <w:jc w:val="both"/>
              <w:rPr>
                <w:sz w:val="18"/>
              </w:rPr>
            </w:pPr>
            <w:r w:rsidRPr="008A7638">
              <w:rPr>
                <w:spacing w:val="-2"/>
                <w:sz w:val="18"/>
              </w:rPr>
              <w:t>reducen</w:t>
            </w:r>
            <w:r w:rsidRPr="008A7638">
              <w:rPr>
                <w:sz w:val="18"/>
              </w:rPr>
              <w:tab/>
            </w:r>
            <w:r w:rsidRPr="008A7638">
              <w:rPr>
                <w:spacing w:val="-5"/>
                <w:sz w:val="18"/>
              </w:rPr>
              <w:t>su</w:t>
            </w:r>
          </w:p>
          <w:p w:rsidR="00514541" w:rsidRPr="008A7638" w:rsidRDefault="0086485A">
            <w:pPr>
              <w:pStyle w:val="TableParagraph"/>
              <w:ind w:left="107" w:right="96"/>
              <w:jc w:val="both"/>
              <w:rPr>
                <w:sz w:val="18"/>
              </w:rPr>
            </w:pPr>
            <w:proofErr w:type="gramStart"/>
            <w:r w:rsidRPr="008A7638">
              <w:rPr>
                <w:sz w:val="18"/>
              </w:rPr>
              <w:t>capacidad</w:t>
            </w:r>
            <w:proofErr w:type="gramEnd"/>
            <w:r w:rsidRPr="008A7638">
              <w:rPr>
                <w:sz w:val="18"/>
              </w:rPr>
              <w:t xml:space="preserve"> de transportación y presencia de </w:t>
            </w:r>
            <w:r w:rsidRPr="008A7638">
              <w:rPr>
                <w:spacing w:val="-2"/>
                <w:sz w:val="18"/>
              </w:rPr>
              <w:t>fugas.</w:t>
            </w:r>
          </w:p>
        </w:tc>
        <w:tc>
          <w:tcPr>
            <w:tcW w:w="1943" w:type="dxa"/>
            <w:shd w:val="clear" w:color="auto" w:fill="F1F1F1"/>
          </w:tcPr>
          <w:p w:rsidR="00514541" w:rsidRPr="008A7638" w:rsidRDefault="0086485A">
            <w:pPr>
              <w:pStyle w:val="TableParagraph"/>
              <w:ind w:left="108" w:right="152"/>
              <w:rPr>
                <w:sz w:val="18"/>
              </w:rPr>
            </w:pPr>
            <w:r w:rsidRPr="008A7638">
              <w:rPr>
                <w:sz w:val="18"/>
              </w:rPr>
              <w:t>1A</w:t>
            </w:r>
            <w:r w:rsidRPr="008A7638">
              <w:rPr>
                <w:spacing w:val="-2"/>
                <w:sz w:val="18"/>
              </w:rPr>
              <w:t xml:space="preserve"> </w:t>
            </w:r>
            <w:r w:rsidRPr="008A7638">
              <w:rPr>
                <w:sz w:val="18"/>
              </w:rPr>
              <w:t>Limitado presupuesto para mantenimiento</w:t>
            </w:r>
            <w:r w:rsidRPr="008A7638">
              <w:rPr>
                <w:spacing w:val="-12"/>
                <w:sz w:val="18"/>
              </w:rPr>
              <w:t xml:space="preserve"> </w:t>
            </w:r>
            <w:r w:rsidRPr="008A7638">
              <w:rPr>
                <w:sz w:val="18"/>
              </w:rPr>
              <w:t>de</w:t>
            </w:r>
            <w:r w:rsidRPr="008A7638">
              <w:rPr>
                <w:spacing w:val="-11"/>
                <w:sz w:val="18"/>
              </w:rPr>
              <w:t xml:space="preserve"> </w:t>
            </w:r>
            <w:r w:rsidRPr="008A7638">
              <w:rPr>
                <w:sz w:val="18"/>
              </w:rPr>
              <w:t>los componentes del</w:t>
            </w:r>
          </w:p>
          <w:p w:rsidR="00514541" w:rsidRPr="008A7638" w:rsidRDefault="0086485A">
            <w:pPr>
              <w:pStyle w:val="TableParagraph"/>
              <w:spacing w:line="191" w:lineRule="exact"/>
              <w:ind w:left="108"/>
              <w:rPr>
                <w:sz w:val="18"/>
              </w:rPr>
            </w:pPr>
            <w:r w:rsidRPr="008A7638">
              <w:rPr>
                <w:spacing w:val="-2"/>
                <w:sz w:val="18"/>
              </w:rPr>
              <w:t>sistema</w:t>
            </w:r>
          </w:p>
        </w:tc>
        <w:tc>
          <w:tcPr>
            <w:tcW w:w="1785" w:type="dxa"/>
            <w:shd w:val="clear" w:color="auto" w:fill="F1F1F1"/>
          </w:tcPr>
          <w:p w:rsidR="00514541" w:rsidRPr="008A7638" w:rsidRDefault="0086485A">
            <w:pPr>
              <w:pStyle w:val="TableParagraph"/>
              <w:ind w:left="109" w:right="123"/>
              <w:rPr>
                <w:sz w:val="18"/>
              </w:rPr>
            </w:pPr>
            <w:r w:rsidRPr="008A7638">
              <w:rPr>
                <w:sz w:val="18"/>
              </w:rPr>
              <w:t>Dirección</w:t>
            </w:r>
            <w:r w:rsidRPr="008A7638">
              <w:rPr>
                <w:spacing w:val="-12"/>
                <w:sz w:val="18"/>
              </w:rPr>
              <w:t xml:space="preserve"> </w:t>
            </w:r>
            <w:r w:rsidRPr="008A7638">
              <w:rPr>
                <w:sz w:val="18"/>
              </w:rPr>
              <w:t>General</w:t>
            </w:r>
            <w:r w:rsidRPr="008A7638">
              <w:rPr>
                <w:spacing w:val="-11"/>
                <w:sz w:val="18"/>
              </w:rPr>
              <w:t xml:space="preserve"> </w:t>
            </w:r>
            <w:r w:rsidRPr="008A7638">
              <w:rPr>
                <w:sz w:val="18"/>
              </w:rPr>
              <w:t xml:space="preserve">de </w:t>
            </w:r>
            <w:r w:rsidRPr="008A7638">
              <w:rPr>
                <w:spacing w:val="-2"/>
                <w:sz w:val="18"/>
              </w:rPr>
              <w:t>Presupuesto (DIGEPRES)</w:t>
            </w:r>
          </w:p>
        </w:tc>
        <w:tc>
          <w:tcPr>
            <w:tcW w:w="3472" w:type="dxa"/>
            <w:shd w:val="clear" w:color="auto" w:fill="F1F1F1"/>
          </w:tcPr>
          <w:p w:rsidR="00514541" w:rsidRPr="008A7638" w:rsidRDefault="0086485A">
            <w:pPr>
              <w:pStyle w:val="TableParagraph"/>
              <w:ind w:left="110" w:right="185"/>
              <w:rPr>
                <w:sz w:val="18"/>
              </w:rPr>
            </w:pPr>
            <w:r w:rsidRPr="008A7638">
              <w:rPr>
                <w:sz w:val="18"/>
              </w:rPr>
              <w:t>Ley 423-06 Artículo 5. La Dirección General</w:t>
            </w:r>
            <w:r w:rsidRPr="008A7638">
              <w:rPr>
                <w:spacing w:val="-4"/>
                <w:sz w:val="18"/>
              </w:rPr>
              <w:t xml:space="preserve"> </w:t>
            </w:r>
            <w:r w:rsidRPr="008A7638">
              <w:rPr>
                <w:sz w:val="18"/>
              </w:rPr>
              <w:t>de</w:t>
            </w:r>
            <w:r w:rsidRPr="008A7638">
              <w:rPr>
                <w:spacing w:val="-6"/>
                <w:sz w:val="18"/>
              </w:rPr>
              <w:t xml:space="preserve"> </w:t>
            </w:r>
            <w:r w:rsidRPr="008A7638">
              <w:rPr>
                <w:sz w:val="18"/>
              </w:rPr>
              <w:t>Presupuesto</w:t>
            </w:r>
            <w:r w:rsidRPr="008A7638">
              <w:rPr>
                <w:spacing w:val="-3"/>
                <w:sz w:val="18"/>
              </w:rPr>
              <w:t xml:space="preserve"> </w:t>
            </w:r>
            <w:r w:rsidRPr="008A7638">
              <w:rPr>
                <w:sz w:val="18"/>
              </w:rPr>
              <w:t>es</w:t>
            </w:r>
            <w:r w:rsidRPr="008A7638">
              <w:rPr>
                <w:spacing w:val="-2"/>
                <w:sz w:val="18"/>
              </w:rPr>
              <w:t xml:space="preserve"> </w:t>
            </w:r>
            <w:r w:rsidRPr="008A7638">
              <w:rPr>
                <w:sz w:val="18"/>
              </w:rPr>
              <w:t>el</w:t>
            </w:r>
            <w:r w:rsidRPr="008A7638">
              <w:rPr>
                <w:spacing w:val="-4"/>
                <w:sz w:val="18"/>
              </w:rPr>
              <w:t xml:space="preserve"> </w:t>
            </w:r>
            <w:r w:rsidRPr="008A7638">
              <w:rPr>
                <w:sz w:val="18"/>
              </w:rPr>
              <w:t>órgano</w:t>
            </w:r>
            <w:r w:rsidRPr="008A7638">
              <w:rPr>
                <w:spacing w:val="-3"/>
                <w:sz w:val="18"/>
              </w:rPr>
              <w:t xml:space="preserve"> </w:t>
            </w:r>
            <w:r w:rsidRPr="008A7638">
              <w:rPr>
                <w:sz w:val="18"/>
              </w:rPr>
              <w:t>rector del</w:t>
            </w:r>
            <w:r w:rsidRPr="008A7638">
              <w:rPr>
                <w:spacing w:val="-6"/>
                <w:sz w:val="18"/>
              </w:rPr>
              <w:t xml:space="preserve"> </w:t>
            </w:r>
            <w:r w:rsidRPr="008A7638">
              <w:rPr>
                <w:sz w:val="18"/>
              </w:rPr>
              <w:t>Sistema</w:t>
            </w:r>
            <w:r w:rsidRPr="008A7638">
              <w:rPr>
                <w:spacing w:val="-7"/>
                <w:sz w:val="18"/>
              </w:rPr>
              <w:t xml:space="preserve"> </w:t>
            </w:r>
            <w:r w:rsidRPr="008A7638">
              <w:rPr>
                <w:sz w:val="18"/>
              </w:rPr>
              <w:t>de</w:t>
            </w:r>
            <w:r w:rsidRPr="008A7638">
              <w:rPr>
                <w:spacing w:val="-7"/>
                <w:sz w:val="18"/>
              </w:rPr>
              <w:t xml:space="preserve"> </w:t>
            </w:r>
            <w:r w:rsidRPr="008A7638">
              <w:rPr>
                <w:sz w:val="18"/>
              </w:rPr>
              <w:t>Presupuesto</w:t>
            </w:r>
            <w:r w:rsidRPr="008A7638">
              <w:rPr>
                <w:spacing w:val="-7"/>
                <w:sz w:val="18"/>
              </w:rPr>
              <w:t xml:space="preserve"> </w:t>
            </w:r>
            <w:r w:rsidRPr="008A7638">
              <w:rPr>
                <w:sz w:val="18"/>
              </w:rPr>
              <w:t>y</w:t>
            </w:r>
            <w:r w:rsidRPr="008A7638">
              <w:rPr>
                <w:spacing w:val="-9"/>
                <w:sz w:val="18"/>
              </w:rPr>
              <w:t xml:space="preserve"> </w:t>
            </w:r>
            <w:r w:rsidRPr="008A7638">
              <w:rPr>
                <w:sz w:val="18"/>
              </w:rPr>
              <w:t>dependerá</w:t>
            </w:r>
            <w:r w:rsidRPr="008A7638">
              <w:rPr>
                <w:spacing w:val="-7"/>
                <w:sz w:val="18"/>
              </w:rPr>
              <w:t xml:space="preserve"> </w:t>
            </w:r>
            <w:r w:rsidRPr="008A7638">
              <w:rPr>
                <w:sz w:val="18"/>
              </w:rPr>
              <w:t>de la Secretaría de Estado de Finanzas</w:t>
            </w:r>
          </w:p>
        </w:tc>
        <w:tc>
          <w:tcPr>
            <w:tcW w:w="4089" w:type="dxa"/>
            <w:shd w:val="clear" w:color="auto" w:fill="F1F1F1"/>
          </w:tcPr>
          <w:p w:rsidR="00514541" w:rsidRPr="008A7638" w:rsidRDefault="0086485A">
            <w:pPr>
              <w:pStyle w:val="TableParagraph"/>
              <w:ind w:left="109" w:right="156"/>
              <w:jc w:val="both"/>
              <w:rPr>
                <w:sz w:val="18"/>
              </w:rPr>
            </w:pPr>
            <w:r w:rsidRPr="008A7638">
              <w:rPr>
                <w:sz w:val="18"/>
              </w:rPr>
              <w:t>Como</w:t>
            </w:r>
            <w:r w:rsidRPr="008A7638">
              <w:rPr>
                <w:spacing w:val="-1"/>
                <w:sz w:val="18"/>
              </w:rPr>
              <w:t xml:space="preserve"> </w:t>
            </w:r>
            <w:r w:rsidRPr="008A7638">
              <w:rPr>
                <w:sz w:val="18"/>
              </w:rPr>
              <w:t>responsable</w:t>
            </w:r>
            <w:r w:rsidRPr="008A7638">
              <w:rPr>
                <w:spacing w:val="-4"/>
                <w:sz w:val="18"/>
              </w:rPr>
              <w:t xml:space="preserve"> </w:t>
            </w:r>
            <w:r w:rsidRPr="008A7638">
              <w:rPr>
                <w:sz w:val="18"/>
              </w:rPr>
              <w:t>de</w:t>
            </w:r>
            <w:r w:rsidRPr="008A7638">
              <w:rPr>
                <w:spacing w:val="-3"/>
                <w:sz w:val="18"/>
              </w:rPr>
              <w:t xml:space="preserve"> </w:t>
            </w:r>
            <w:r w:rsidRPr="008A7638">
              <w:rPr>
                <w:sz w:val="18"/>
              </w:rPr>
              <w:t>la</w:t>
            </w:r>
            <w:r w:rsidRPr="008A7638">
              <w:rPr>
                <w:spacing w:val="-2"/>
                <w:sz w:val="18"/>
              </w:rPr>
              <w:t xml:space="preserve"> </w:t>
            </w:r>
            <w:r w:rsidRPr="008A7638">
              <w:rPr>
                <w:sz w:val="18"/>
              </w:rPr>
              <w:t>aprobación</w:t>
            </w:r>
            <w:r w:rsidRPr="008A7638">
              <w:rPr>
                <w:spacing w:val="-3"/>
                <w:sz w:val="18"/>
              </w:rPr>
              <w:t xml:space="preserve"> </w:t>
            </w:r>
            <w:r w:rsidRPr="008A7638">
              <w:rPr>
                <w:sz w:val="18"/>
              </w:rPr>
              <w:t>del</w:t>
            </w:r>
            <w:r w:rsidRPr="008A7638">
              <w:rPr>
                <w:spacing w:val="-2"/>
                <w:sz w:val="18"/>
              </w:rPr>
              <w:t xml:space="preserve"> </w:t>
            </w:r>
            <w:r w:rsidRPr="008A7638">
              <w:rPr>
                <w:sz w:val="18"/>
              </w:rPr>
              <w:t>presupuesto, las</w:t>
            </w:r>
            <w:r w:rsidRPr="008A7638">
              <w:rPr>
                <w:spacing w:val="-7"/>
                <w:sz w:val="18"/>
              </w:rPr>
              <w:t xml:space="preserve"> </w:t>
            </w:r>
            <w:r w:rsidRPr="008A7638">
              <w:rPr>
                <w:sz w:val="18"/>
              </w:rPr>
              <w:t>asignaciones</w:t>
            </w:r>
            <w:r w:rsidRPr="008A7638">
              <w:rPr>
                <w:spacing w:val="-6"/>
                <w:sz w:val="18"/>
              </w:rPr>
              <w:t xml:space="preserve"> </w:t>
            </w:r>
            <w:r w:rsidRPr="008A7638">
              <w:rPr>
                <w:sz w:val="18"/>
              </w:rPr>
              <w:t>deben</w:t>
            </w:r>
            <w:r w:rsidRPr="008A7638">
              <w:rPr>
                <w:spacing w:val="-5"/>
                <w:sz w:val="18"/>
              </w:rPr>
              <w:t xml:space="preserve"> </w:t>
            </w:r>
            <w:r w:rsidRPr="008A7638">
              <w:rPr>
                <w:sz w:val="18"/>
              </w:rPr>
              <w:t>ser</w:t>
            </w:r>
            <w:r w:rsidRPr="008A7638">
              <w:rPr>
                <w:spacing w:val="-6"/>
                <w:sz w:val="18"/>
              </w:rPr>
              <w:t xml:space="preserve"> </w:t>
            </w:r>
            <w:r w:rsidRPr="008A7638">
              <w:rPr>
                <w:sz w:val="18"/>
              </w:rPr>
              <w:t>basadas</w:t>
            </w:r>
            <w:r w:rsidRPr="008A7638">
              <w:rPr>
                <w:spacing w:val="-6"/>
                <w:sz w:val="18"/>
              </w:rPr>
              <w:t xml:space="preserve"> </w:t>
            </w:r>
            <w:r w:rsidRPr="008A7638">
              <w:rPr>
                <w:sz w:val="18"/>
              </w:rPr>
              <w:t>en</w:t>
            </w:r>
            <w:r w:rsidRPr="008A7638">
              <w:rPr>
                <w:spacing w:val="-5"/>
                <w:sz w:val="18"/>
              </w:rPr>
              <w:t xml:space="preserve"> </w:t>
            </w:r>
            <w:r w:rsidRPr="008A7638">
              <w:rPr>
                <w:sz w:val="18"/>
              </w:rPr>
              <w:t>las</w:t>
            </w:r>
            <w:r w:rsidRPr="008A7638">
              <w:rPr>
                <w:spacing w:val="-7"/>
                <w:sz w:val="18"/>
              </w:rPr>
              <w:t xml:space="preserve"> </w:t>
            </w:r>
            <w:r w:rsidRPr="008A7638">
              <w:rPr>
                <w:sz w:val="18"/>
              </w:rPr>
              <w:t xml:space="preserve">prioridades </w:t>
            </w:r>
            <w:r w:rsidRPr="008A7638">
              <w:rPr>
                <w:spacing w:val="-2"/>
                <w:sz w:val="18"/>
              </w:rPr>
              <w:t>estratégicas.</w:t>
            </w:r>
          </w:p>
        </w:tc>
        <w:tc>
          <w:tcPr>
            <w:tcW w:w="1314" w:type="dxa"/>
            <w:shd w:val="clear" w:color="auto" w:fill="F1F1F1"/>
          </w:tcPr>
          <w:p w:rsidR="00514541" w:rsidRPr="008A7638" w:rsidRDefault="0086485A">
            <w:pPr>
              <w:pStyle w:val="TableParagraph"/>
              <w:spacing w:line="204" w:lineRule="exact"/>
              <w:ind w:left="112"/>
              <w:rPr>
                <w:sz w:val="18"/>
              </w:rPr>
            </w:pPr>
            <w:r w:rsidRPr="008A7638">
              <w:rPr>
                <w:spacing w:val="-2"/>
                <w:sz w:val="18"/>
              </w:rPr>
              <w:t>Nacional</w:t>
            </w:r>
          </w:p>
        </w:tc>
        <w:tc>
          <w:tcPr>
            <w:tcW w:w="1343" w:type="dxa"/>
            <w:shd w:val="clear" w:color="auto" w:fill="F1F1F1"/>
          </w:tcPr>
          <w:p w:rsidR="00514541" w:rsidRPr="008A7638" w:rsidRDefault="0086485A">
            <w:pPr>
              <w:pStyle w:val="TableParagraph"/>
              <w:spacing w:line="204" w:lineRule="exact"/>
              <w:ind w:left="15"/>
              <w:jc w:val="center"/>
              <w:rPr>
                <w:sz w:val="18"/>
              </w:rPr>
            </w:pPr>
            <w:r w:rsidRPr="008A7638">
              <w:rPr>
                <w:spacing w:val="-2"/>
                <w:sz w:val="18"/>
              </w:rPr>
              <w:t>Corresponsable</w:t>
            </w:r>
          </w:p>
        </w:tc>
      </w:tr>
      <w:tr w:rsidR="00514541" w:rsidRPr="008A7638">
        <w:trPr>
          <w:trHeight w:val="828"/>
        </w:trPr>
        <w:tc>
          <w:tcPr>
            <w:tcW w:w="1524" w:type="dxa"/>
            <w:vMerge/>
            <w:tcBorders>
              <w:top w:val="nil"/>
            </w:tcBorders>
            <w:shd w:val="clear" w:color="auto" w:fill="F1F1F1"/>
          </w:tcPr>
          <w:p w:rsidR="00514541" w:rsidRPr="008A7638" w:rsidRDefault="00514541">
            <w:pPr>
              <w:rPr>
                <w:sz w:val="2"/>
                <w:szCs w:val="2"/>
              </w:rPr>
            </w:pPr>
          </w:p>
        </w:tc>
        <w:tc>
          <w:tcPr>
            <w:tcW w:w="1943" w:type="dxa"/>
            <w:shd w:val="clear" w:color="auto" w:fill="F1F1F1"/>
          </w:tcPr>
          <w:p w:rsidR="00514541" w:rsidRPr="008A7638" w:rsidRDefault="0086485A">
            <w:pPr>
              <w:pStyle w:val="TableParagraph"/>
              <w:ind w:left="108" w:right="152"/>
              <w:rPr>
                <w:sz w:val="18"/>
              </w:rPr>
            </w:pPr>
            <w:r w:rsidRPr="008A7638">
              <w:rPr>
                <w:sz w:val="18"/>
              </w:rPr>
              <w:t>1B. Limitado equipo para</w:t>
            </w:r>
            <w:r w:rsidRPr="008A7638">
              <w:rPr>
                <w:spacing w:val="-12"/>
                <w:sz w:val="18"/>
              </w:rPr>
              <w:t xml:space="preserve"> </w:t>
            </w:r>
            <w:r w:rsidRPr="008A7638">
              <w:rPr>
                <w:sz w:val="18"/>
              </w:rPr>
              <w:t>mantenimiento</w:t>
            </w:r>
            <w:r w:rsidRPr="008A7638">
              <w:rPr>
                <w:spacing w:val="-11"/>
                <w:sz w:val="18"/>
              </w:rPr>
              <w:t xml:space="preserve"> </w:t>
            </w:r>
            <w:r w:rsidRPr="008A7638">
              <w:rPr>
                <w:sz w:val="18"/>
              </w:rPr>
              <w:t xml:space="preserve">de </w:t>
            </w:r>
            <w:r w:rsidRPr="008A7638">
              <w:rPr>
                <w:spacing w:val="-2"/>
                <w:sz w:val="18"/>
              </w:rPr>
              <w:t>tuberías</w:t>
            </w:r>
          </w:p>
        </w:tc>
        <w:tc>
          <w:tcPr>
            <w:tcW w:w="1785" w:type="dxa"/>
            <w:vMerge w:val="restart"/>
            <w:shd w:val="clear" w:color="auto" w:fill="F1F1F1"/>
          </w:tcPr>
          <w:p w:rsidR="00514541" w:rsidRPr="008A7638" w:rsidRDefault="0086485A">
            <w:pPr>
              <w:pStyle w:val="TableParagraph"/>
              <w:ind w:left="109" w:right="413"/>
              <w:rPr>
                <w:sz w:val="18"/>
              </w:rPr>
            </w:pPr>
            <w:r w:rsidRPr="008A7638">
              <w:rPr>
                <w:sz w:val="18"/>
              </w:rPr>
              <w:t>Corporación del Acueducto y Alcantarillado</w:t>
            </w:r>
            <w:r w:rsidRPr="008A7638">
              <w:rPr>
                <w:spacing w:val="-12"/>
                <w:sz w:val="18"/>
              </w:rPr>
              <w:t xml:space="preserve"> </w:t>
            </w:r>
            <w:r w:rsidRPr="008A7638">
              <w:rPr>
                <w:sz w:val="18"/>
              </w:rPr>
              <w:t xml:space="preserve">de </w:t>
            </w:r>
            <w:r w:rsidRPr="008A7638">
              <w:rPr>
                <w:spacing w:val="-2"/>
                <w:sz w:val="18"/>
              </w:rPr>
              <w:t>Santiago (CORAASAN)</w:t>
            </w:r>
          </w:p>
        </w:tc>
        <w:tc>
          <w:tcPr>
            <w:tcW w:w="3472" w:type="dxa"/>
            <w:vMerge w:val="restart"/>
            <w:shd w:val="clear" w:color="auto" w:fill="F1F1F1"/>
          </w:tcPr>
          <w:p w:rsidR="00514541" w:rsidRPr="008A7638" w:rsidRDefault="0086485A">
            <w:pPr>
              <w:pStyle w:val="TableParagraph"/>
              <w:ind w:left="110" w:right="103"/>
              <w:rPr>
                <w:sz w:val="18"/>
              </w:rPr>
            </w:pPr>
            <w:r w:rsidRPr="008A7638">
              <w:rPr>
                <w:sz w:val="18"/>
              </w:rPr>
              <w:t>Ley No. 582 y modificada por la Ley No. 328-98, como una institución de servicio público,</w:t>
            </w:r>
            <w:r w:rsidRPr="008A7638">
              <w:rPr>
                <w:spacing w:val="-12"/>
                <w:sz w:val="18"/>
              </w:rPr>
              <w:t xml:space="preserve"> </w:t>
            </w:r>
            <w:r w:rsidRPr="008A7638">
              <w:rPr>
                <w:sz w:val="18"/>
              </w:rPr>
              <w:t>autónoma</w:t>
            </w:r>
            <w:r w:rsidRPr="008A7638">
              <w:rPr>
                <w:spacing w:val="-11"/>
                <w:sz w:val="18"/>
              </w:rPr>
              <w:t xml:space="preserve"> </w:t>
            </w:r>
            <w:r w:rsidRPr="008A7638">
              <w:rPr>
                <w:sz w:val="18"/>
              </w:rPr>
              <w:t>con</w:t>
            </w:r>
            <w:r w:rsidRPr="008A7638">
              <w:rPr>
                <w:spacing w:val="-9"/>
                <w:sz w:val="18"/>
              </w:rPr>
              <w:t xml:space="preserve"> </w:t>
            </w:r>
            <w:r w:rsidRPr="008A7638">
              <w:rPr>
                <w:sz w:val="18"/>
              </w:rPr>
              <w:t>personalidad</w:t>
            </w:r>
            <w:r w:rsidRPr="008A7638">
              <w:rPr>
                <w:spacing w:val="-10"/>
                <w:sz w:val="18"/>
              </w:rPr>
              <w:t xml:space="preserve"> </w:t>
            </w:r>
            <w:r w:rsidRPr="008A7638">
              <w:rPr>
                <w:sz w:val="18"/>
              </w:rPr>
              <w:t>jurídica, patrimonio propio e independiente y duración ilimitada.</w:t>
            </w:r>
          </w:p>
        </w:tc>
        <w:tc>
          <w:tcPr>
            <w:tcW w:w="4089" w:type="dxa"/>
            <w:vMerge w:val="restart"/>
            <w:shd w:val="clear" w:color="auto" w:fill="F1F1F1"/>
          </w:tcPr>
          <w:p w:rsidR="00514541" w:rsidRPr="008A7638" w:rsidRDefault="0086485A">
            <w:pPr>
              <w:pStyle w:val="TableParagraph"/>
              <w:ind w:left="109" w:right="141"/>
              <w:rPr>
                <w:sz w:val="18"/>
              </w:rPr>
            </w:pPr>
            <w:r w:rsidRPr="008A7638">
              <w:rPr>
                <w:sz w:val="18"/>
              </w:rPr>
              <w:t>Como</w:t>
            </w:r>
            <w:r w:rsidRPr="008A7638">
              <w:rPr>
                <w:spacing w:val="-3"/>
                <w:sz w:val="18"/>
              </w:rPr>
              <w:t xml:space="preserve"> </w:t>
            </w:r>
            <w:r w:rsidRPr="008A7638">
              <w:rPr>
                <w:sz w:val="18"/>
              </w:rPr>
              <w:t>responsable</w:t>
            </w:r>
            <w:r w:rsidRPr="008A7638">
              <w:rPr>
                <w:spacing w:val="-7"/>
                <w:sz w:val="18"/>
              </w:rPr>
              <w:t xml:space="preserve"> </w:t>
            </w:r>
            <w:r w:rsidRPr="008A7638">
              <w:rPr>
                <w:sz w:val="18"/>
              </w:rPr>
              <w:t>de</w:t>
            </w:r>
            <w:r w:rsidRPr="008A7638">
              <w:rPr>
                <w:spacing w:val="-5"/>
                <w:sz w:val="18"/>
              </w:rPr>
              <w:t xml:space="preserve"> </w:t>
            </w:r>
            <w:r w:rsidRPr="008A7638">
              <w:rPr>
                <w:sz w:val="18"/>
              </w:rPr>
              <w:t>la</w:t>
            </w:r>
            <w:r w:rsidRPr="008A7638">
              <w:rPr>
                <w:spacing w:val="-4"/>
                <w:sz w:val="18"/>
              </w:rPr>
              <w:t xml:space="preserve"> </w:t>
            </w:r>
            <w:r w:rsidRPr="008A7638">
              <w:rPr>
                <w:sz w:val="18"/>
              </w:rPr>
              <w:t>administración,</w:t>
            </w:r>
            <w:r w:rsidRPr="008A7638">
              <w:rPr>
                <w:spacing w:val="-6"/>
                <w:sz w:val="18"/>
              </w:rPr>
              <w:t xml:space="preserve"> </w:t>
            </w:r>
            <w:r w:rsidRPr="008A7638">
              <w:rPr>
                <w:sz w:val="18"/>
              </w:rPr>
              <w:t>operación</w:t>
            </w:r>
            <w:r w:rsidRPr="008A7638">
              <w:rPr>
                <w:spacing w:val="-5"/>
                <w:sz w:val="18"/>
              </w:rPr>
              <w:t xml:space="preserve"> </w:t>
            </w:r>
            <w:r w:rsidRPr="008A7638">
              <w:rPr>
                <w:sz w:val="18"/>
              </w:rPr>
              <w:t>y mantenimiento de los Acueductos y los Alcantarillados</w:t>
            </w:r>
            <w:r w:rsidRPr="008A7638">
              <w:rPr>
                <w:spacing w:val="-9"/>
                <w:sz w:val="18"/>
              </w:rPr>
              <w:t xml:space="preserve"> </w:t>
            </w:r>
            <w:r w:rsidRPr="008A7638">
              <w:rPr>
                <w:sz w:val="18"/>
              </w:rPr>
              <w:t>de</w:t>
            </w:r>
            <w:r w:rsidRPr="008A7638">
              <w:rPr>
                <w:spacing w:val="-7"/>
                <w:sz w:val="18"/>
              </w:rPr>
              <w:t xml:space="preserve"> </w:t>
            </w:r>
            <w:r w:rsidRPr="008A7638">
              <w:rPr>
                <w:sz w:val="18"/>
              </w:rPr>
              <w:t>todos</w:t>
            </w:r>
            <w:r w:rsidRPr="008A7638">
              <w:rPr>
                <w:spacing w:val="-6"/>
                <w:sz w:val="18"/>
              </w:rPr>
              <w:t xml:space="preserve"> </w:t>
            </w:r>
            <w:r w:rsidRPr="008A7638">
              <w:rPr>
                <w:sz w:val="18"/>
              </w:rPr>
              <w:t>los</w:t>
            </w:r>
            <w:r w:rsidRPr="008A7638">
              <w:rPr>
                <w:spacing w:val="-6"/>
                <w:sz w:val="18"/>
              </w:rPr>
              <w:t xml:space="preserve"> </w:t>
            </w:r>
            <w:r w:rsidRPr="008A7638">
              <w:rPr>
                <w:sz w:val="18"/>
              </w:rPr>
              <w:t>municipios</w:t>
            </w:r>
            <w:r w:rsidRPr="008A7638">
              <w:rPr>
                <w:spacing w:val="-9"/>
                <w:sz w:val="18"/>
              </w:rPr>
              <w:t xml:space="preserve"> </w:t>
            </w:r>
            <w:r w:rsidRPr="008A7638">
              <w:rPr>
                <w:sz w:val="18"/>
              </w:rPr>
              <w:t>que</w:t>
            </w:r>
            <w:r w:rsidRPr="008A7638">
              <w:rPr>
                <w:spacing w:val="-7"/>
                <w:sz w:val="18"/>
              </w:rPr>
              <w:t xml:space="preserve"> </w:t>
            </w:r>
            <w:r w:rsidRPr="008A7638">
              <w:rPr>
                <w:sz w:val="18"/>
              </w:rPr>
              <w:t>integran la provincia de Santiago.</w:t>
            </w:r>
          </w:p>
        </w:tc>
        <w:tc>
          <w:tcPr>
            <w:tcW w:w="1314" w:type="dxa"/>
            <w:vMerge w:val="restart"/>
            <w:shd w:val="clear" w:color="auto" w:fill="F1F1F1"/>
          </w:tcPr>
          <w:p w:rsidR="00514541" w:rsidRPr="008A7638" w:rsidRDefault="0086485A">
            <w:pPr>
              <w:pStyle w:val="TableParagraph"/>
              <w:ind w:left="112"/>
              <w:rPr>
                <w:sz w:val="18"/>
              </w:rPr>
            </w:pPr>
            <w:r w:rsidRPr="008A7638">
              <w:rPr>
                <w:spacing w:val="-2"/>
                <w:sz w:val="18"/>
              </w:rPr>
              <w:t>Provincia Santiago</w:t>
            </w:r>
          </w:p>
        </w:tc>
        <w:tc>
          <w:tcPr>
            <w:tcW w:w="1343" w:type="dxa"/>
            <w:vMerge w:val="restart"/>
            <w:shd w:val="clear" w:color="auto" w:fill="F1F1F1"/>
          </w:tcPr>
          <w:p w:rsidR="00514541" w:rsidRPr="008A7638" w:rsidRDefault="0086485A">
            <w:pPr>
              <w:pStyle w:val="TableParagraph"/>
              <w:spacing w:line="203" w:lineRule="exact"/>
              <w:ind w:left="113"/>
              <w:rPr>
                <w:sz w:val="18"/>
              </w:rPr>
            </w:pPr>
            <w:r w:rsidRPr="008A7638">
              <w:rPr>
                <w:spacing w:val="-2"/>
                <w:sz w:val="18"/>
              </w:rPr>
              <w:t>Responsable</w:t>
            </w:r>
          </w:p>
        </w:tc>
      </w:tr>
      <w:tr w:rsidR="00514541" w:rsidRPr="008A7638">
        <w:trPr>
          <w:trHeight w:val="2071"/>
        </w:trPr>
        <w:tc>
          <w:tcPr>
            <w:tcW w:w="1524" w:type="dxa"/>
            <w:vMerge/>
            <w:tcBorders>
              <w:top w:val="nil"/>
            </w:tcBorders>
            <w:shd w:val="clear" w:color="auto" w:fill="F1F1F1"/>
          </w:tcPr>
          <w:p w:rsidR="00514541" w:rsidRPr="008A7638" w:rsidRDefault="00514541">
            <w:pPr>
              <w:rPr>
                <w:sz w:val="2"/>
                <w:szCs w:val="2"/>
              </w:rPr>
            </w:pPr>
          </w:p>
        </w:tc>
        <w:tc>
          <w:tcPr>
            <w:tcW w:w="1943" w:type="dxa"/>
            <w:shd w:val="clear" w:color="auto" w:fill="F1F1F1"/>
          </w:tcPr>
          <w:p w:rsidR="00514541" w:rsidRPr="008A7638" w:rsidRDefault="0086485A">
            <w:pPr>
              <w:pStyle w:val="TableParagraph"/>
              <w:tabs>
                <w:tab w:val="left" w:pos="1616"/>
              </w:tabs>
              <w:ind w:left="108" w:right="92"/>
              <w:jc w:val="both"/>
              <w:rPr>
                <w:sz w:val="18"/>
              </w:rPr>
            </w:pPr>
            <w:r w:rsidRPr="008A7638">
              <w:rPr>
                <w:sz w:val="18"/>
              </w:rPr>
              <w:t>1C. Información no desagregada</w:t>
            </w:r>
            <w:r w:rsidRPr="008A7638">
              <w:rPr>
                <w:spacing w:val="-9"/>
                <w:sz w:val="18"/>
              </w:rPr>
              <w:t xml:space="preserve"> </w:t>
            </w:r>
            <w:r w:rsidRPr="008A7638">
              <w:rPr>
                <w:sz w:val="18"/>
              </w:rPr>
              <w:t>por</w:t>
            </w:r>
            <w:r w:rsidRPr="008A7638">
              <w:rPr>
                <w:spacing w:val="-8"/>
                <w:sz w:val="18"/>
              </w:rPr>
              <w:t xml:space="preserve"> </w:t>
            </w:r>
            <w:r w:rsidRPr="008A7638">
              <w:rPr>
                <w:sz w:val="18"/>
              </w:rPr>
              <w:t>género ni</w:t>
            </w:r>
            <w:r w:rsidRPr="008A7638">
              <w:rPr>
                <w:spacing w:val="-1"/>
                <w:sz w:val="18"/>
              </w:rPr>
              <w:t xml:space="preserve"> </w:t>
            </w:r>
            <w:r w:rsidRPr="008A7638">
              <w:rPr>
                <w:sz w:val="18"/>
              </w:rPr>
              <w:t>por zona</w:t>
            </w:r>
            <w:r w:rsidRPr="008A7638">
              <w:rPr>
                <w:spacing w:val="-2"/>
                <w:sz w:val="18"/>
              </w:rPr>
              <w:t xml:space="preserve"> </w:t>
            </w:r>
            <w:r w:rsidRPr="008A7638">
              <w:rPr>
                <w:sz w:val="18"/>
              </w:rPr>
              <w:t>ni</w:t>
            </w:r>
            <w:r w:rsidRPr="008A7638">
              <w:rPr>
                <w:spacing w:val="-1"/>
                <w:sz w:val="18"/>
              </w:rPr>
              <w:t xml:space="preserve"> </w:t>
            </w:r>
            <w:r w:rsidRPr="008A7638">
              <w:rPr>
                <w:sz w:val="18"/>
              </w:rPr>
              <w:t>por</w:t>
            </w:r>
            <w:r w:rsidRPr="008A7638">
              <w:rPr>
                <w:spacing w:val="-1"/>
                <w:sz w:val="18"/>
              </w:rPr>
              <w:t xml:space="preserve"> </w:t>
            </w:r>
            <w:r w:rsidRPr="008A7638">
              <w:rPr>
                <w:sz w:val="18"/>
              </w:rPr>
              <w:t xml:space="preserve">áreas vulnerables para el </w:t>
            </w:r>
            <w:r w:rsidRPr="008A7638">
              <w:rPr>
                <w:spacing w:val="-2"/>
                <w:sz w:val="18"/>
              </w:rPr>
              <w:t>conocimiento</w:t>
            </w:r>
            <w:r w:rsidRPr="008A7638">
              <w:rPr>
                <w:sz w:val="18"/>
              </w:rPr>
              <w:tab/>
            </w:r>
            <w:r w:rsidRPr="008A7638">
              <w:rPr>
                <w:spacing w:val="-4"/>
                <w:sz w:val="18"/>
              </w:rPr>
              <w:t xml:space="preserve">del </w:t>
            </w:r>
            <w:r w:rsidRPr="008A7638">
              <w:rPr>
                <w:sz w:val="18"/>
              </w:rPr>
              <w:t>impacto en la cohesión territorial, la gestión de desastres</w:t>
            </w:r>
            <w:r w:rsidRPr="008A7638">
              <w:rPr>
                <w:spacing w:val="-10"/>
                <w:sz w:val="18"/>
              </w:rPr>
              <w:t xml:space="preserve"> </w:t>
            </w:r>
            <w:r w:rsidRPr="008A7638">
              <w:rPr>
                <w:sz w:val="18"/>
              </w:rPr>
              <w:t>y</w:t>
            </w:r>
            <w:r w:rsidRPr="008A7638">
              <w:rPr>
                <w:spacing w:val="-11"/>
                <w:sz w:val="18"/>
              </w:rPr>
              <w:t xml:space="preserve"> </w:t>
            </w:r>
            <w:r w:rsidRPr="008A7638">
              <w:rPr>
                <w:sz w:val="18"/>
              </w:rPr>
              <w:t>los</w:t>
            </w:r>
            <w:r w:rsidRPr="008A7638">
              <w:rPr>
                <w:spacing w:val="-11"/>
                <w:sz w:val="18"/>
              </w:rPr>
              <w:t xml:space="preserve"> </w:t>
            </w:r>
            <w:r w:rsidRPr="008A7638">
              <w:rPr>
                <w:sz w:val="18"/>
              </w:rPr>
              <w:t xml:space="preserve">derechos </w:t>
            </w:r>
            <w:r w:rsidRPr="008A7638">
              <w:rPr>
                <w:spacing w:val="-2"/>
                <w:sz w:val="18"/>
              </w:rPr>
              <w:t>humanos</w:t>
            </w:r>
          </w:p>
        </w:tc>
        <w:tc>
          <w:tcPr>
            <w:tcW w:w="1785" w:type="dxa"/>
            <w:vMerge/>
            <w:tcBorders>
              <w:top w:val="nil"/>
            </w:tcBorders>
            <w:shd w:val="clear" w:color="auto" w:fill="F1F1F1"/>
          </w:tcPr>
          <w:p w:rsidR="00514541" w:rsidRPr="008A7638" w:rsidRDefault="00514541">
            <w:pPr>
              <w:rPr>
                <w:sz w:val="2"/>
                <w:szCs w:val="2"/>
              </w:rPr>
            </w:pPr>
          </w:p>
        </w:tc>
        <w:tc>
          <w:tcPr>
            <w:tcW w:w="3472" w:type="dxa"/>
            <w:vMerge/>
            <w:tcBorders>
              <w:top w:val="nil"/>
            </w:tcBorders>
            <w:shd w:val="clear" w:color="auto" w:fill="F1F1F1"/>
          </w:tcPr>
          <w:p w:rsidR="00514541" w:rsidRPr="008A7638" w:rsidRDefault="00514541">
            <w:pPr>
              <w:rPr>
                <w:sz w:val="2"/>
                <w:szCs w:val="2"/>
              </w:rPr>
            </w:pPr>
          </w:p>
        </w:tc>
        <w:tc>
          <w:tcPr>
            <w:tcW w:w="4089" w:type="dxa"/>
            <w:vMerge/>
            <w:tcBorders>
              <w:top w:val="nil"/>
            </w:tcBorders>
            <w:shd w:val="clear" w:color="auto" w:fill="F1F1F1"/>
          </w:tcPr>
          <w:p w:rsidR="00514541" w:rsidRPr="008A7638" w:rsidRDefault="00514541">
            <w:pPr>
              <w:rPr>
                <w:sz w:val="2"/>
                <w:szCs w:val="2"/>
              </w:rPr>
            </w:pPr>
          </w:p>
        </w:tc>
        <w:tc>
          <w:tcPr>
            <w:tcW w:w="1314" w:type="dxa"/>
            <w:vMerge/>
            <w:tcBorders>
              <w:top w:val="nil"/>
            </w:tcBorders>
            <w:shd w:val="clear" w:color="auto" w:fill="F1F1F1"/>
          </w:tcPr>
          <w:p w:rsidR="00514541" w:rsidRPr="008A7638" w:rsidRDefault="00514541">
            <w:pPr>
              <w:rPr>
                <w:sz w:val="2"/>
                <w:szCs w:val="2"/>
              </w:rPr>
            </w:pPr>
          </w:p>
        </w:tc>
        <w:tc>
          <w:tcPr>
            <w:tcW w:w="1343" w:type="dxa"/>
            <w:vMerge/>
            <w:tcBorders>
              <w:top w:val="nil"/>
            </w:tcBorders>
            <w:shd w:val="clear" w:color="auto" w:fill="F1F1F1"/>
          </w:tcPr>
          <w:p w:rsidR="00514541" w:rsidRPr="008A7638" w:rsidRDefault="00514541">
            <w:pPr>
              <w:rPr>
                <w:sz w:val="2"/>
                <w:szCs w:val="2"/>
              </w:rPr>
            </w:pPr>
          </w:p>
        </w:tc>
      </w:tr>
      <w:tr w:rsidR="00514541" w:rsidRPr="008A7638">
        <w:trPr>
          <w:trHeight w:val="690"/>
        </w:trPr>
        <w:tc>
          <w:tcPr>
            <w:tcW w:w="1524" w:type="dxa"/>
            <w:vMerge/>
            <w:tcBorders>
              <w:top w:val="nil"/>
            </w:tcBorders>
            <w:shd w:val="clear" w:color="auto" w:fill="F1F1F1"/>
          </w:tcPr>
          <w:p w:rsidR="00514541" w:rsidRPr="008A7638" w:rsidRDefault="00514541">
            <w:pPr>
              <w:rPr>
                <w:sz w:val="2"/>
                <w:szCs w:val="2"/>
              </w:rPr>
            </w:pPr>
          </w:p>
        </w:tc>
        <w:tc>
          <w:tcPr>
            <w:tcW w:w="1943" w:type="dxa"/>
            <w:shd w:val="clear" w:color="auto" w:fill="F1F1F1"/>
          </w:tcPr>
          <w:p w:rsidR="00514541" w:rsidRPr="008A7638" w:rsidRDefault="0086485A">
            <w:pPr>
              <w:pStyle w:val="TableParagraph"/>
              <w:ind w:left="108" w:right="94"/>
              <w:jc w:val="both"/>
              <w:rPr>
                <w:sz w:val="18"/>
              </w:rPr>
            </w:pPr>
            <w:r w:rsidRPr="008A7638">
              <w:rPr>
                <w:sz w:val="18"/>
              </w:rPr>
              <w:t xml:space="preserve">1D. Ausencia de un programa de gobierno </w:t>
            </w:r>
            <w:r w:rsidRPr="008A7638">
              <w:rPr>
                <w:spacing w:val="-2"/>
                <w:sz w:val="18"/>
              </w:rPr>
              <w:t>sostenible</w:t>
            </w:r>
          </w:p>
        </w:tc>
        <w:tc>
          <w:tcPr>
            <w:tcW w:w="1785" w:type="dxa"/>
            <w:vMerge/>
            <w:tcBorders>
              <w:top w:val="nil"/>
            </w:tcBorders>
            <w:shd w:val="clear" w:color="auto" w:fill="F1F1F1"/>
          </w:tcPr>
          <w:p w:rsidR="00514541" w:rsidRPr="008A7638" w:rsidRDefault="00514541">
            <w:pPr>
              <w:rPr>
                <w:sz w:val="2"/>
                <w:szCs w:val="2"/>
              </w:rPr>
            </w:pPr>
          </w:p>
        </w:tc>
        <w:tc>
          <w:tcPr>
            <w:tcW w:w="3472" w:type="dxa"/>
            <w:vMerge/>
            <w:tcBorders>
              <w:top w:val="nil"/>
            </w:tcBorders>
            <w:shd w:val="clear" w:color="auto" w:fill="F1F1F1"/>
          </w:tcPr>
          <w:p w:rsidR="00514541" w:rsidRPr="008A7638" w:rsidRDefault="00514541">
            <w:pPr>
              <w:rPr>
                <w:sz w:val="2"/>
                <w:szCs w:val="2"/>
              </w:rPr>
            </w:pPr>
          </w:p>
        </w:tc>
        <w:tc>
          <w:tcPr>
            <w:tcW w:w="4089" w:type="dxa"/>
            <w:vMerge/>
            <w:tcBorders>
              <w:top w:val="nil"/>
            </w:tcBorders>
            <w:shd w:val="clear" w:color="auto" w:fill="F1F1F1"/>
          </w:tcPr>
          <w:p w:rsidR="00514541" w:rsidRPr="008A7638" w:rsidRDefault="00514541">
            <w:pPr>
              <w:rPr>
                <w:sz w:val="2"/>
                <w:szCs w:val="2"/>
              </w:rPr>
            </w:pPr>
          </w:p>
        </w:tc>
        <w:tc>
          <w:tcPr>
            <w:tcW w:w="1314" w:type="dxa"/>
            <w:vMerge/>
            <w:tcBorders>
              <w:top w:val="nil"/>
            </w:tcBorders>
            <w:shd w:val="clear" w:color="auto" w:fill="F1F1F1"/>
          </w:tcPr>
          <w:p w:rsidR="00514541" w:rsidRPr="008A7638" w:rsidRDefault="00514541">
            <w:pPr>
              <w:rPr>
                <w:sz w:val="2"/>
                <w:szCs w:val="2"/>
              </w:rPr>
            </w:pPr>
          </w:p>
        </w:tc>
        <w:tc>
          <w:tcPr>
            <w:tcW w:w="1343" w:type="dxa"/>
            <w:vMerge/>
            <w:tcBorders>
              <w:top w:val="nil"/>
            </w:tcBorders>
            <w:shd w:val="clear" w:color="auto" w:fill="F1F1F1"/>
          </w:tcPr>
          <w:p w:rsidR="00514541" w:rsidRPr="008A7638" w:rsidRDefault="00514541">
            <w:pPr>
              <w:rPr>
                <w:sz w:val="2"/>
                <w:szCs w:val="2"/>
              </w:rPr>
            </w:pPr>
          </w:p>
        </w:tc>
      </w:tr>
      <w:tr w:rsidR="00514541" w:rsidRPr="008A7638">
        <w:trPr>
          <w:trHeight w:val="2071"/>
        </w:trPr>
        <w:tc>
          <w:tcPr>
            <w:tcW w:w="1524" w:type="dxa"/>
            <w:vMerge w:val="restart"/>
          </w:tcPr>
          <w:p w:rsidR="00514541" w:rsidRPr="008A7638" w:rsidRDefault="0086485A">
            <w:pPr>
              <w:pStyle w:val="TableParagraph"/>
              <w:ind w:left="107" w:right="137"/>
              <w:rPr>
                <w:sz w:val="18"/>
              </w:rPr>
            </w:pPr>
            <w:r w:rsidRPr="008A7638">
              <w:rPr>
                <w:sz w:val="18"/>
              </w:rPr>
              <w:t xml:space="preserve">2 Falta de </w:t>
            </w:r>
            <w:r w:rsidRPr="008A7638">
              <w:rPr>
                <w:spacing w:val="-2"/>
                <w:sz w:val="18"/>
              </w:rPr>
              <w:t>estandarización</w:t>
            </w:r>
            <w:r w:rsidRPr="008A7638">
              <w:rPr>
                <w:spacing w:val="40"/>
                <w:sz w:val="18"/>
              </w:rPr>
              <w:t xml:space="preserve"> </w:t>
            </w:r>
            <w:r w:rsidRPr="008A7638">
              <w:rPr>
                <w:sz w:val="18"/>
              </w:rPr>
              <w:t>de los procesos de reparación e intervenciones</w:t>
            </w:r>
            <w:r w:rsidRPr="008A7638">
              <w:rPr>
                <w:spacing w:val="-12"/>
                <w:sz w:val="18"/>
              </w:rPr>
              <w:t xml:space="preserve"> </w:t>
            </w:r>
            <w:r w:rsidRPr="008A7638">
              <w:rPr>
                <w:sz w:val="18"/>
              </w:rPr>
              <w:t xml:space="preserve">de las redes de agua </w:t>
            </w:r>
            <w:r w:rsidRPr="008A7638">
              <w:rPr>
                <w:spacing w:val="-2"/>
                <w:sz w:val="18"/>
              </w:rPr>
              <w:t>potable</w:t>
            </w:r>
          </w:p>
        </w:tc>
        <w:tc>
          <w:tcPr>
            <w:tcW w:w="1943" w:type="dxa"/>
          </w:tcPr>
          <w:p w:rsidR="00514541" w:rsidRPr="008A7638" w:rsidRDefault="0086485A">
            <w:pPr>
              <w:pStyle w:val="TableParagraph"/>
              <w:ind w:left="108" w:right="152"/>
              <w:rPr>
                <w:sz w:val="18"/>
              </w:rPr>
            </w:pPr>
            <w:r w:rsidRPr="008A7638">
              <w:rPr>
                <w:sz w:val="18"/>
              </w:rPr>
              <w:t>2A. Taller de electromecánica no adecuado</w:t>
            </w:r>
            <w:r w:rsidRPr="008A7638">
              <w:rPr>
                <w:spacing w:val="-6"/>
                <w:sz w:val="18"/>
              </w:rPr>
              <w:t xml:space="preserve"> </w:t>
            </w:r>
            <w:r w:rsidRPr="008A7638">
              <w:rPr>
                <w:sz w:val="18"/>
              </w:rPr>
              <w:t>para</w:t>
            </w:r>
            <w:r w:rsidRPr="008A7638">
              <w:rPr>
                <w:spacing w:val="-6"/>
                <w:sz w:val="18"/>
              </w:rPr>
              <w:t xml:space="preserve"> </w:t>
            </w:r>
            <w:r w:rsidRPr="008A7638">
              <w:rPr>
                <w:sz w:val="18"/>
              </w:rPr>
              <w:t>realizar las labores de reparación</w:t>
            </w:r>
            <w:r w:rsidRPr="008A7638">
              <w:rPr>
                <w:spacing w:val="-12"/>
                <w:sz w:val="18"/>
              </w:rPr>
              <w:t xml:space="preserve"> </w:t>
            </w:r>
            <w:r w:rsidRPr="008A7638">
              <w:rPr>
                <w:sz w:val="18"/>
              </w:rPr>
              <w:t>de</w:t>
            </w:r>
            <w:r w:rsidRPr="008A7638">
              <w:rPr>
                <w:spacing w:val="-11"/>
                <w:sz w:val="18"/>
              </w:rPr>
              <w:t xml:space="preserve"> </w:t>
            </w:r>
            <w:r w:rsidRPr="008A7638">
              <w:rPr>
                <w:sz w:val="18"/>
              </w:rPr>
              <w:t>las</w:t>
            </w:r>
            <w:r w:rsidRPr="008A7638">
              <w:rPr>
                <w:spacing w:val="-11"/>
                <w:sz w:val="18"/>
              </w:rPr>
              <w:t xml:space="preserve"> </w:t>
            </w:r>
            <w:r w:rsidRPr="008A7638">
              <w:rPr>
                <w:sz w:val="18"/>
              </w:rPr>
              <w:t>redes</w:t>
            </w:r>
          </w:p>
        </w:tc>
        <w:tc>
          <w:tcPr>
            <w:tcW w:w="1785" w:type="dxa"/>
          </w:tcPr>
          <w:p w:rsidR="00514541" w:rsidRPr="008A7638" w:rsidRDefault="0086485A">
            <w:pPr>
              <w:pStyle w:val="TableParagraph"/>
              <w:ind w:left="109" w:right="123"/>
              <w:rPr>
                <w:sz w:val="18"/>
              </w:rPr>
            </w:pPr>
            <w:r w:rsidRPr="008A7638">
              <w:rPr>
                <w:sz w:val="18"/>
              </w:rPr>
              <w:t>Instituto</w:t>
            </w:r>
            <w:r w:rsidRPr="008A7638">
              <w:rPr>
                <w:spacing w:val="-12"/>
                <w:sz w:val="18"/>
              </w:rPr>
              <w:t xml:space="preserve"> </w:t>
            </w:r>
            <w:r w:rsidRPr="008A7638">
              <w:rPr>
                <w:sz w:val="18"/>
              </w:rPr>
              <w:t xml:space="preserve">Dominicano para la Calidad - </w:t>
            </w:r>
            <w:r w:rsidRPr="008A7638">
              <w:rPr>
                <w:spacing w:val="-2"/>
                <w:sz w:val="18"/>
              </w:rPr>
              <w:t>INDOCAL</w:t>
            </w:r>
          </w:p>
        </w:tc>
        <w:tc>
          <w:tcPr>
            <w:tcW w:w="3472" w:type="dxa"/>
          </w:tcPr>
          <w:p w:rsidR="00514541" w:rsidRPr="008A7638" w:rsidRDefault="0086485A">
            <w:pPr>
              <w:pStyle w:val="TableParagraph"/>
              <w:ind w:left="110" w:right="185"/>
              <w:rPr>
                <w:sz w:val="18"/>
              </w:rPr>
            </w:pPr>
            <w:r w:rsidRPr="008A7638">
              <w:rPr>
                <w:sz w:val="18"/>
              </w:rPr>
              <w:t>Ley 166-12 que regula el Sistema Dominicano</w:t>
            </w:r>
            <w:r w:rsidRPr="008A7638">
              <w:rPr>
                <w:spacing w:val="-10"/>
                <w:sz w:val="18"/>
              </w:rPr>
              <w:t xml:space="preserve"> </w:t>
            </w:r>
            <w:r w:rsidRPr="008A7638">
              <w:rPr>
                <w:sz w:val="18"/>
              </w:rPr>
              <w:t>para</w:t>
            </w:r>
            <w:r w:rsidRPr="008A7638">
              <w:rPr>
                <w:spacing w:val="-12"/>
                <w:sz w:val="18"/>
              </w:rPr>
              <w:t xml:space="preserve"> </w:t>
            </w:r>
            <w:r w:rsidRPr="008A7638">
              <w:rPr>
                <w:sz w:val="18"/>
              </w:rPr>
              <w:t>la</w:t>
            </w:r>
            <w:r w:rsidRPr="008A7638">
              <w:rPr>
                <w:spacing w:val="-10"/>
                <w:sz w:val="18"/>
              </w:rPr>
              <w:t xml:space="preserve"> </w:t>
            </w:r>
            <w:r w:rsidRPr="008A7638">
              <w:rPr>
                <w:sz w:val="18"/>
              </w:rPr>
              <w:t>Calidad</w:t>
            </w:r>
            <w:r w:rsidRPr="008A7638">
              <w:rPr>
                <w:spacing w:val="-12"/>
                <w:sz w:val="18"/>
              </w:rPr>
              <w:t xml:space="preserve"> </w:t>
            </w:r>
            <w:r w:rsidRPr="008A7638">
              <w:rPr>
                <w:sz w:val="18"/>
              </w:rPr>
              <w:t>(SIDOCAL).</w:t>
            </w:r>
          </w:p>
        </w:tc>
        <w:tc>
          <w:tcPr>
            <w:tcW w:w="4089" w:type="dxa"/>
          </w:tcPr>
          <w:p w:rsidR="00514541" w:rsidRPr="008A7638" w:rsidRDefault="0086485A">
            <w:pPr>
              <w:pStyle w:val="TableParagraph"/>
              <w:ind w:left="109" w:right="141"/>
              <w:rPr>
                <w:sz w:val="18"/>
              </w:rPr>
            </w:pPr>
            <w:r w:rsidRPr="008A7638">
              <w:rPr>
                <w:sz w:val="18"/>
              </w:rPr>
              <w:t>Para la implementación de una cultura de calidad, que facilita y garantiza el cumplimiento de los requisitos de seguridad y calidad, exigidos en los mercados</w:t>
            </w:r>
            <w:r w:rsidRPr="008A7638">
              <w:rPr>
                <w:spacing w:val="-8"/>
                <w:sz w:val="18"/>
              </w:rPr>
              <w:t xml:space="preserve"> </w:t>
            </w:r>
            <w:r w:rsidRPr="008A7638">
              <w:rPr>
                <w:sz w:val="18"/>
              </w:rPr>
              <w:t>nacionales</w:t>
            </w:r>
            <w:r w:rsidRPr="008A7638">
              <w:rPr>
                <w:spacing w:val="-9"/>
                <w:sz w:val="18"/>
              </w:rPr>
              <w:t xml:space="preserve"> </w:t>
            </w:r>
            <w:r w:rsidRPr="008A7638">
              <w:rPr>
                <w:sz w:val="18"/>
              </w:rPr>
              <w:t>e</w:t>
            </w:r>
            <w:r w:rsidRPr="008A7638">
              <w:rPr>
                <w:spacing w:val="-9"/>
                <w:sz w:val="18"/>
              </w:rPr>
              <w:t xml:space="preserve"> </w:t>
            </w:r>
            <w:r w:rsidRPr="008A7638">
              <w:rPr>
                <w:sz w:val="18"/>
              </w:rPr>
              <w:t>internacionales,</w:t>
            </w:r>
            <w:r w:rsidRPr="008A7638">
              <w:rPr>
                <w:spacing w:val="-8"/>
                <w:sz w:val="18"/>
              </w:rPr>
              <w:t xml:space="preserve"> </w:t>
            </w:r>
            <w:r w:rsidRPr="008A7638">
              <w:rPr>
                <w:sz w:val="18"/>
              </w:rPr>
              <w:t>y</w:t>
            </w:r>
            <w:r w:rsidRPr="008A7638">
              <w:rPr>
                <w:spacing w:val="-11"/>
                <w:sz w:val="18"/>
              </w:rPr>
              <w:t xml:space="preserve"> </w:t>
            </w:r>
            <w:r w:rsidRPr="008A7638">
              <w:rPr>
                <w:sz w:val="18"/>
              </w:rPr>
              <w:t>establece toda la infraestructura que involucra el funcionamiento eficiente de las actividades de normalización, metrología, y acreditación.</w:t>
            </w:r>
          </w:p>
          <w:p w:rsidR="00514541" w:rsidRPr="008A7638" w:rsidRDefault="0086485A">
            <w:pPr>
              <w:pStyle w:val="TableParagraph"/>
              <w:ind w:left="109"/>
              <w:rPr>
                <w:sz w:val="18"/>
              </w:rPr>
            </w:pPr>
            <w:r w:rsidRPr="008A7638">
              <w:rPr>
                <w:sz w:val="18"/>
              </w:rPr>
              <w:t>Certificaciones</w:t>
            </w:r>
            <w:r w:rsidRPr="008A7638">
              <w:rPr>
                <w:spacing w:val="-4"/>
                <w:sz w:val="18"/>
              </w:rPr>
              <w:t xml:space="preserve"> </w:t>
            </w:r>
            <w:r w:rsidRPr="008A7638">
              <w:rPr>
                <w:sz w:val="18"/>
              </w:rPr>
              <w:t>ISO</w:t>
            </w:r>
            <w:r w:rsidRPr="008A7638">
              <w:rPr>
                <w:spacing w:val="-1"/>
                <w:sz w:val="18"/>
              </w:rPr>
              <w:t xml:space="preserve"> </w:t>
            </w:r>
            <w:r w:rsidRPr="008A7638">
              <w:rPr>
                <w:spacing w:val="-4"/>
                <w:sz w:val="18"/>
              </w:rPr>
              <w:t>9001</w:t>
            </w:r>
          </w:p>
          <w:p w:rsidR="00514541" w:rsidRPr="008A7638" w:rsidRDefault="0086485A">
            <w:pPr>
              <w:pStyle w:val="TableParagraph"/>
              <w:spacing w:line="206" w:lineRule="exact"/>
              <w:ind w:left="109" w:right="1129"/>
              <w:rPr>
                <w:sz w:val="18"/>
              </w:rPr>
            </w:pPr>
            <w:r w:rsidRPr="008A7638">
              <w:rPr>
                <w:sz w:val="18"/>
              </w:rPr>
              <w:t>ISO</w:t>
            </w:r>
            <w:r w:rsidRPr="008A7638">
              <w:rPr>
                <w:spacing w:val="-12"/>
                <w:sz w:val="18"/>
              </w:rPr>
              <w:t xml:space="preserve"> </w:t>
            </w:r>
            <w:r w:rsidRPr="008A7638">
              <w:rPr>
                <w:sz w:val="18"/>
              </w:rPr>
              <w:t>14001:2015</w:t>
            </w:r>
            <w:r w:rsidRPr="008A7638">
              <w:rPr>
                <w:spacing w:val="-11"/>
                <w:sz w:val="18"/>
              </w:rPr>
              <w:t xml:space="preserve"> </w:t>
            </w:r>
            <w:r w:rsidRPr="008A7638">
              <w:rPr>
                <w:sz w:val="18"/>
              </w:rPr>
              <w:t>Gestión</w:t>
            </w:r>
            <w:r w:rsidRPr="008A7638">
              <w:rPr>
                <w:spacing w:val="-11"/>
                <w:sz w:val="18"/>
              </w:rPr>
              <w:t xml:space="preserve"> </w:t>
            </w:r>
            <w:r w:rsidRPr="008A7638">
              <w:rPr>
                <w:sz w:val="18"/>
              </w:rPr>
              <w:t>Ambiental ISO 45001</w:t>
            </w:r>
          </w:p>
        </w:tc>
        <w:tc>
          <w:tcPr>
            <w:tcW w:w="1314" w:type="dxa"/>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tcPr>
          <w:p w:rsidR="00514541" w:rsidRPr="008A7638" w:rsidRDefault="0086485A">
            <w:pPr>
              <w:pStyle w:val="TableParagraph"/>
              <w:spacing w:line="202" w:lineRule="exact"/>
              <w:ind w:left="15"/>
              <w:jc w:val="center"/>
              <w:rPr>
                <w:sz w:val="18"/>
              </w:rPr>
            </w:pPr>
            <w:r w:rsidRPr="008A7638">
              <w:rPr>
                <w:spacing w:val="-2"/>
                <w:sz w:val="18"/>
              </w:rPr>
              <w:t>Corresponsable</w:t>
            </w:r>
          </w:p>
        </w:tc>
      </w:tr>
      <w:tr w:rsidR="00514541" w:rsidRPr="008A7638">
        <w:trPr>
          <w:trHeight w:val="827"/>
        </w:trPr>
        <w:tc>
          <w:tcPr>
            <w:tcW w:w="1524" w:type="dxa"/>
            <w:vMerge/>
            <w:tcBorders>
              <w:top w:val="nil"/>
            </w:tcBorders>
          </w:tcPr>
          <w:p w:rsidR="00514541" w:rsidRPr="008A7638" w:rsidRDefault="00514541">
            <w:pPr>
              <w:rPr>
                <w:sz w:val="2"/>
                <w:szCs w:val="2"/>
              </w:rPr>
            </w:pPr>
          </w:p>
        </w:tc>
        <w:tc>
          <w:tcPr>
            <w:tcW w:w="1943" w:type="dxa"/>
            <w:vMerge w:val="restart"/>
          </w:tcPr>
          <w:p w:rsidR="00514541" w:rsidRPr="008A7638" w:rsidRDefault="0086485A">
            <w:pPr>
              <w:pStyle w:val="TableParagraph"/>
              <w:ind w:left="108" w:right="152"/>
              <w:rPr>
                <w:sz w:val="18"/>
              </w:rPr>
            </w:pPr>
            <w:r w:rsidRPr="008A7638">
              <w:rPr>
                <w:sz w:val="18"/>
              </w:rPr>
              <w:t>2B.</w:t>
            </w:r>
            <w:r w:rsidRPr="008A7638">
              <w:rPr>
                <w:spacing w:val="-12"/>
                <w:sz w:val="18"/>
              </w:rPr>
              <w:t xml:space="preserve"> </w:t>
            </w:r>
            <w:r w:rsidRPr="008A7638">
              <w:rPr>
                <w:sz w:val="18"/>
              </w:rPr>
              <w:t>Poca</w:t>
            </w:r>
            <w:r w:rsidRPr="008A7638">
              <w:rPr>
                <w:spacing w:val="-11"/>
                <w:sz w:val="18"/>
              </w:rPr>
              <w:t xml:space="preserve"> </w:t>
            </w:r>
            <w:r w:rsidRPr="008A7638">
              <w:rPr>
                <w:sz w:val="18"/>
              </w:rPr>
              <w:t xml:space="preserve">capacitación del personal que se encarga de hacer las </w:t>
            </w:r>
            <w:r w:rsidRPr="008A7638">
              <w:rPr>
                <w:spacing w:val="-2"/>
                <w:sz w:val="18"/>
              </w:rPr>
              <w:t>reparaciones.</w:t>
            </w:r>
          </w:p>
        </w:tc>
        <w:tc>
          <w:tcPr>
            <w:tcW w:w="1785" w:type="dxa"/>
          </w:tcPr>
          <w:p w:rsidR="00514541" w:rsidRPr="008A7638" w:rsidRDefault="0086485A">
            <w:pPr>
              <w:pStyle w:val="TableParagraph"/>
              <w:ind w:left="109" w:right="253"/>
              <w:rPr>
                <w:sz w:val="18"/>
              </w:rPr>
            </w:pPr>
            <w:r w:rsidRPr="008A7638">
              <w:rPr>
                <w:sz w:val="18"/>
              </w:rPr>
              <w:t>Instituto de Formación</w:t>
            </w:r>
            <w:r w:rsidRPr="008A7638">
              <w:rPr>
                <w:spacing w:val="-12"/>
                <w:sz w:val="18"/>
              </w:rPr>
              <w:t xml:space="preserve"> </w:t>
            </w:r>
            <w:r w:rsidRPr="008A7638">
              <w:rPr>
                <w:sz w:val="18"/>
              </w:rPr>
              <w:t xml:space="preserve">Técnico </w:t>
            </w:r>
            <w:r w:rsidRPr="008A7638">
              <w:rPr>
                <w:spacing w:val="-2"/>
                <w:sz w:val="18"/>
              </w:rPr>
              <w:t>Profesional</w:t>
            </w:r>
          </w:p>
          <w:p w:rsidR="00514541" w:rsidRPr="008A7638" w:rsidRDefault="0086485A">
            <w:pPr>
              <w:pStyle w:val="TableParagraph"/>
              <w:spacing w:line="191" w:lineRule="exact"/>
              <w:ind w:left="109"/>
              <w:rPr>
                <w:sz w:val="18"/>
              </w:rPr>
            </w:pPr>
            <w:r w:rsidRPr="008A7638">
              <w:rPr>
                <w:spacing w:val="-2"/>
                <w:sz w:val="18"/>
              </w:rPr>
              <w:t>(INFOTEP)</w:t>
            </w:r>
          </w:p>
        </w:tc>
        <w:tc>
          <w:tcPr>
            <w:tcW w:w="3472" w:type="dxa"/>
            <w:vMerge w:val="restart"/>
          </w:tcPr>
          <w:p w:rsidR="00514541" w:rsidRPr="008A7638" w:rsidRDefault="0086485A">
            <w:pPr>
              <w:pStyle w:val="TableParagraph"/>
              <w:ind w:left="110"/>
              <w:rPr>
                <w:sz w:val="18"/>
              </w:rPr>
            </w:pPr>
            <w:r w:rsidRPr="008A7638">
              <w:rPr>
                <w:sz w:val="18"/>
              </w:rPr>
              <w:t>Ley</w:t>
            </w:r>
            <w:r w:rsidRPr="008A7638">
              <w:rPr>
                <w:spacing w:val="-9"/>
                <w:sz w:val="18"/>
              </w:rPr>
              <w:t xml:space="preserve"> </w:t>
            </w:r>
            <w:r w:rsidRPr="008A7638">
              <w:rPr>
                <w:sz w:val="18"/>
              </w:rPr>
              <w:t>66-80</w:t>
            </w:r>
            <w:r w:rsidRPr="008A7638">
              <w:rPr>
                <w:spacing w:val="-4"/>
                <w:sz w:val="18"/>
              </w:rPr>
              <w:t xml:space="preserve"> </w:t>
            </w:r>
            <w:r w:rsidRPr="008A7638">
              <w:rPr>
                <w:sz w:val="18"/>
              </w:rPr>
              <w:t>que</w:t>
            </w:r>
            <w:r w:rsidRPr="008A7638">
              <w:rPr>
                <w:spacing w:val="-6"/>
                <w:sz w:val="18"/>
              </w:rPr>
              <w:t xml:space="preserve"> </w:t>
            </w:r>
            <w:r w:rsidRPr="008A7638">
              <w:rPr>
                <w:sz w:val="18"/>
              </w:rPr>
              <w:t>crea</w:t>
            </w:r>
            <w:r w:rsidRPr="008A7638">
              <w:rPr>
                <w:spacing w:val="-6"/>
                <w:sz w:val="18"/>
              </w:rPr>
              <w:t xml:space="preserve"> </w:t>
            </w:r>
            <w:r w:rsidRPr="008A7638">
              <w:rPr>
                <w:sz w:val="18"/>
              </w:rPr>
              <w:t>el</w:t>
            </w:r>
            <w:r w:rsidRPr="008A7638">
              <w:rPr>
                <w:spacing w:val="-5"/>
                <w:sz w:val="18"/>
              </w:rPr>
              <w:t xml:space="preserve"> </w:t>
            </w:r>
            <w:r w:rsidRPr="008A7638">
              <w:rPr>
                <w:sz w:val="18"/>
              </w:rPr>
              <w:t>Instituto</w:t>
            </w:r>
            <w:r w:rsidRPr="008A7638">
              <w:rPr>
                <w:spacing w:val="-6"/>
                <w:sz w:val="18"/>
              </w:rPr>
              <w:t xml:space="preserve"> </w:t>
            </w:r>
            <w:r w:rsidRPr="008A7638">
              <w:rPr>
                <w:sz w:val="18"/>
              </w:rPr>
              <w:t>de</w:t>
            </w:r>
            <w:r w:rsidRPr="008A7638">
              <w:rPr>
                <w:spacing w:val="-8"/>
                <w:sz w:val="18"/>
              </w:rPr>
              <w:t xml:space="preserve"> </w:t>
            </w:r>
            <w:r w:rsidRPr="008A7638">
              <w:rPr>
                <w:sz w:val="18"/>
              </w:rPr>
              <w:t>Formación Técnico</w:t>
            </w:r>
            <w:r w:rsidRPr="008A7638">
              <w:rPr>
                <w:spacing w:val="-3"/>
                <w:sz w:val="18"/>
              </w:rPr>
              <w:t xml:space="preserve"> </w:t>
            </w:r>
            <w:r w:rsidRPr="008A7638">
              <w:rPr>
                <w:sz w:val="18"/>
              </w:rPr>
              <w:t>Profesional</w:t>
            </w:r>
            <w:r w:rsidRPr="008A7638">
              <w:rPr>
                <w:spacing w:val="-4"/>
                <w:sz w:val="18"/>
              </w:rPr>
              <w:t xml:space="preserve"> </w:t>
            </w:r>
            <w:r w:rsidRPr="008A7638">
              <w:rPr>
                <w:sz w:val="18"/>
              </w:rPr>
              <w:t>(INFOTEP)</w:t>
            </w:r>
            <w:r w:rsidRPr="008A7638">
              <w:rPr>
                <w:spacing w:val="-6"/>
                <w:sz w:val="18"/>
              </w:rPr>
              <w:t xml:space="preserve"> </w:t>
            </w:r>
            <w:r w:rsidRPr="008A7638">
              <w:rPr>
                <w:sz w:val="18"/>
              </w:rPr>
              <w:t>16</w:t>
            </w:r>
            <w:r w:rsidRPr="008A7638">
              <w:rPr>
                <w:spacing w:val="-5"/>
                <w:sz w:val="18"/>
              </w:rPr>
              <w:t xml:space="preserve"> </w:t>
            </w:r>
            <w:r w:rsidRPr="008A7638">
              <w:rPr>
                <w:sz w:val="18"/>
              </w:rPr>
              <w:t>de</w:t>
            </w:r>
            <w:r w:rsidRPr="008A7638">
              <w:rPr>
                <w:spacing w:val="-5"/>
                <w:sz w:val="18"/>
              </w:rPr>
              <w:t xml:space="preserve"> </w:t>
            </w:r>
            <w:r w:rsidRPr="008A7638">
              <w:rPr>
                <w:sz w:val="18"/>
              </w:rPr>
              <w:t>enero de 1980, y</w:t>
            </w:r>
            <w:r w:rsidRPr="008A7638">
              <w:rPr>
                <w:spacing w:val="-2"/>
                <w:sz w:val="18"/>
              </w:rPr>
              <w:t xml:space="preserve"> </w:t>
            </w:r>
            <w:r w:rsidRPr="008A7638">
              <w:rPr>
                <w:sz w:val="18"/>
              </w:rPr>
              <w:t>regulado por el reglamento 1894, del 11 de agosto del mismo año.</w:t>
            </w:r>
          </w:p>
        </w:tc>
        <w:tc>
          <w:tcPr>
            <w:tcW w:w="4089" w:type="dxa"/>
            <w:vMerge w:val="restart"/>
          </w:tcPr>
          <w:p w:rsidR="00514541" w:rsidRPr="008A7638" w:rsidRDefault="0086485A">
            <w:pPr>
              <w:pStyle w:val="TableParagraph"/>
              <w:ind w:left="109" w:right="141"/>
              <w:rPr>
                <w:sz w:val="18"/>
              </w:rPr>
            </w:pPr>
            <w:r w:rsidRPr="008A7638">
              <w:rPr>
                <w:sz w:val="18"/>
              </w:rPr>
              <w:t>El Instituto Nacional de Formación Técnico Profesional (INFOTEP), es encargado de regir el sistema de capacitación, perfeccionamiento, especialización</w:t>
            </w:r>
            <w:r w:rsidRPr="008A7638">
              <w:rPr>
                <w:spacing w:val="-7"/>
                <w:sz w:val="18"/>
              </w:rPr>
              <w:t xml:space="preserve"> </w:t>
            </w:r>
            <w:r w:rsidRPr="008A7638">
              <w:rPr>
                <w:sz w:val="18"/>
              </w:rPr>
              <w:t>y</w:t>
            </w:r>
            <w:r w:rsidRPr="008A7638">
              <w:rPr>
                <w:spacing w:val="-11"/>
                <w:sz w:val="18"/>
              </w:rPr>
              <w:t xml:space="preserve"> </w:t>
            </w:r>
            <w:r w:rsidRPr="008A7638">
              <w:rPr>
                <w:sz w:val="18"/>
              </w:rPr>
              <w:t>reconversión</w:t>
            </w:r>
            <w:r w:rsidRPr="008A7638">
              <w:rPr>
                <w:spacing w:val="-7"/>
                <w:sz w:val="18"/>
              </w:rPr>
              <w:t xml:space="preserve"> </w:t>
            </w:r>
            <w:r w:rsidRPr="008A7638">
              <w:rPr>
                <w:sz w:val="18"/>
              </w:rPr>
              <w:t>de</w:t>
            </w:r>
            <w:r w:rsidRPr="008A7638">
              <w:rPr>
                <w:spacing w:val="-10"/>
                <w:sz w:val="18"/>
              </w:rPr>
              <w:t xml:space="preserve"> </w:t>
            </w:r>
            <w:r w:rsidRPr="008A7638">
              <w:rPr>
                <w:sz w:val="18"/>
              </w:rPr>
              <w:t>los</w:t>
            </w:r>
            <w:r w:rsidRPr="008A7638">
              <w:rPr>
                <w:spacing w:val="-8"/>
                <w:sz w:val="18"/>
              </w:rPr>
              <w:t xml:space="preserve"> </w:t>
            </w:r>
            <w:r w:rsidRPr="008A7638">
              <w:rPr>
                <w:sz w:val="18"/>
              </w:rPr>
              <w:t>trabajadores.</w:t>
            </w:r>
          </w:p>
        </w:tc>
        <w:tc>
          <w:tcPr>
            <w:tcW w:w="1314" w:type="dxa"/>
            <w:vMerge w:val="restart"/>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vMerge w:val="restart"/>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trPr>
          <w:trHeight w:val="414"/>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spacing w:line="202" w:lineRule="exact"/>
              <w:ind w:left="109"/>
              <w:rPr>
                <w:sz w:val="18"/>
              </w:rPr>
            </w:pPr>
            <w:r w:rsidRPr="008A7638">
              <w:rPr>
                <w:spacing w:val="-2"/>
                <w:sz w:val="18"/>
              </w:rPr>
              <w:t>Pontifica</w:t>
            </w:r>
          </w:p>
          <w:p w:rsidR="00514541" w:rsidRPr="008A7638" w:rsidRDefault="0086485A">
            <w:pPr>
              <w:pStyle w:val="TableParagraph"/>
              <w:spacing w:line="193" w:lineRule="exact"/>
              <w:ind w:left="109"/>
              <w:rPr>
                <w:sz w:val="18"/>
              </w:rPr>
            </w:pPr>
            <w:r w:rsidRPr="008A7638">
              <w:rPr>
                <w:sz w:val="18"/>
              </w:rPr>
              <w:t>Universidad</w:t>
            </w:r>
            <w:r w:rsidRPr="008A7638">
              <w:rPr>
                <w:spacing w:val="-1"/>
                <w:sz w:val="18"/>
              </w:rPr>
              <w:t xml:space="preserve"> </w:t>
            </w:r>
            <w:r w:rsidRPr="008A7638">
              <w:rPr>
                <w:spacing w:val="-2"/>
                <w:sz w:val="18"/>
              </w:rPr>
              <w:t>Católica</w:t>
            </w:r>
          </w:p>
        </w:tc>
        <w:tc>
          <w:tcPr>
            <w:tcW w:w="3472" w:type="dxa"/>
            <w:vMerge/>
            <w:tcBorders>
              <w:top w:val="nil"/>
            </w:tcBorders>
          </w:tcPr>
          <w:p w:rsidR="00514541" w:rsidRPr="008A7638" w:rsidRDefault="00514541">
            <w:pPr>
              <w:rPr>
                <w:sz w:val="2"/>
                <w:szCs w:val="2"/>
              </w:rPr>
            </w:pPr>
          </w:p>
        </w:tc>
        <w:tc>
          <w:tcPr>
            <w:tcW w:w="4089" w:type="dxa"/>
            <w:vMerge/>
            <w:tcBorders>
              <w:top w:val="nil"/>
            </w:tcBorders>
          </w:tcPr>
          <w:p w:rsidR="00514541" w:rsidRPr="008A7638" w:rsidRDefault="00514541">
            <w:pPr>
              <w:rPr>
                <w:sz w:val="2"/>
                <w:szCs w:val="2"/>
              </w:rPr>
            </w:pPr>
          </w:p>
        </w:tc>
        <w:tc>
          <w:tcPr>
            <w:tcW w:w="1314" w:type="dxa"/>
            <w:vMerge/>
            <w:tcBorders>
              <w:top w:val="nil"/>
            </w:tcBorders>
          </w:tcPr>
          <w:p w:rsidR="00514541" w:rsidRPr="008A7638" w:rsidRDefault="00514541">
            <w:pPr>
              <w:rPr>
                <w:sz w:val="2"/>
                <w:szCs w:val="2"/>
              </w:rPr>
            </w:pPr>
          </w:p>
        </w:tc>
        <w:tc>
          <w:tcPr>
            <w:tcW w:w="1343" w:type="dxa"/>
            <w:vMerge/>
            <w:tcBorders>
              <w:top w:val="nil"/>
            </w:tcBorders>
          </w:tcPr>
          <w:p w:rsidR="00514541" w:rsidRPr="008A7638" w:rsidRDefault="00514541">
            <w:pPr>
              <w:rPr>
                <w:sz w:val="2"/>
                <w:szCs w:val="2"/>
              </w:rPr>
            </w:pPr>
          </w:p>
        </w:tc>
      </w:tr>
    </w:tbl>
    <w:p w:rsidR="00514541" w:rsidRPr="008A7638" w:rsidRDefault="00514541">
      <w:pPr>
        <w:rPr>
          <w:sz w:val="2"/>
          <w:szCs w:val="2"/>
        </w:rPr>
        <w:sectPr w:rsidR="00514541" w:rsidRPr="008A7638" w:rsidSect="003C3FEA">
          <w:headerReference w:type="default" r:id="rId132"/>
          <w:footerReference w:type="default" r:id="rId133"/>
          <w:pgSz w:w="15840" w:h="12240" w:orient="landscape"/>
          <w:pgMar w:top="1380" w:right="0" w:bottom="1180" w:left="0" w:header="0" w:footer="984" w:gutter="0"/>
          <w:pgNumType w:start="104"/>
          <w:cols w:space="720"/>
        </w:sectPr>
      </w:pPr>
    </w:p>
    <w:p w:rsidR="00514541" w:rsidRPr="008A7638" w:rsidRDefault="00514541">
      <w:pPr>
        <w:pStyle w:val="Textoindependiente"/>
        <w:spacing w:before="2"/>
        <w:rPr>
          <w:b/>
          <w:sz w:val="5"/>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1937"/>
        <w:gridCol w:w="1780"/>
        <w:gridCol w:w="3463"/>
        <w:gridCol w:w="4078"/>
        <w:gridCol w:w="1310"/>
        <w:gridCol w:w="1339"/>
      </w:tblGrid>
      <w:tr w:rsidR="00514541" w:rsidRPr="008A7638" w:rsidTr="00F762AD">
        <w:trPr>
          <w:trHeight w:val="833"/>
        </w:trPr>
        <w:tc>
          <w:tcPr>
            <w:tcW w:w="1520" w:type="dxa"/>
            <w:shd w:val="clear" w:color="auto" w:fill="548DD4" w:themeFill="text2" w:themeFillTint="99"/>
          </w:tcPr>
          <w:p w:rsidR="00514541" w:rsidRPr="008A7638" w:rsidRDefault="0086485A">
            <w:pPr>
              <w:pStyle w:val="TableParagraph"/>
              <w:ind w:left="107" w:right="417"/>
              <w:rPr>
                <w:b/>
              </w:rPr>
            </w:pPr>
            <w:r w:rsidRPr="008A7638">
              <w:rPr>
                <w:b/>
              </w:rPr>
              <w:t>(1)</w:t>
            </w:r>
            <w:r w:rsidRPr="008A7638">
              <w:rPr>
                <w:b/>
                <w:spacing w:val="-14"/>
              </w:rPr>
              <w:t xml:space="preserve"> </w:t>
            </w:r>
            <w:r w:rsidRPr="008A7638">
              <w:rPr>
                <w:b/>
              </w:rPr>
              <w:t xml:space="preserve">Causas </w:t>
            </w:r>
            <w:r w:rsidRPr="008A7638">
              <w:rPr>
                <w:b/>
                <w:spacing w:val="-2"/>
              </w:rPr>
              <w:t>Directas</w:t>
            </w:r>
          </w:p>
        </w:tc>
        <w:tc>
          <w:tcPr>
            <w:tcW w:w="1937" w:type="dxa"/>
            <w:shd w:val="clear" w:color="auto" w:fill="548DD4" w:themeFill="text2" w:themeFillTint="99"/>
          </w:tcPr>
          <w:p w:rsidR="00514541" w:rsidRPr="008A7638" w:rsidRDefault="0086485A">
            <w:pPr>
              <w:pStyle w:val="TableParagraph"/>
              <w:ind w:left="108" w:right="835"/>
              <w:rPr>
                <w:b/>
              </w:rPr>
            </w:pPr>
            <w:r w:rsidRPr="008A7638">
              <w:rPr>
                <w:b/>
              </w:rPr>
              <w:t>(2)</w:t>
            </w:r>
            <w:r w:rsidRPr="008A7638">
              <w:rPr>
                <w:b/>
                <w:spacing w:val="-14"/>
              </w:rPr>
              <w:t xml:space="preserve"> </w:t>
            </w:r>
            <w:r w:rsidRPr="008A7638">
              <w:rPr>
                <w:b/>
              </w:rPr>
              <w:t xml:space="preserve">Causas </w:t>
            </w:r>
            <w:r w:rsidRPr="008A7638">
              <w:rPr>
                <w:b/>
                <w:spacing w:val="-2"/>
              </w:rPr>
              <w:t>Indirectas</w:t>
            </w:r>
          </w:p>
        </w:tc>
        <w:tc>
          <w:tcPr>
            <w:tcW w:w="1780" w:type="dxa"/>
            <w:shd w:val="clear" w:color="auto" w:fill="548DD4" w:themeFill="text2" w:themeFillTint="99"/>
          </w:tcPr>
          <w:p w:rsidR="00514541" w:rsidRPr="008A7638" w:rsidRDefault="0086485A">
            <w:pPr>
              <w:pStyle w:val="TableParagraph"/>
              <w:ind w:left="109" w:right="306"/>
              <w:jc w:val="both"/>
              <w:rPr>
                <w:b/>
              </w:rPr>
            </w:pPr>
            <w:r w:rsidRPr="008A7638">
              <w:rPr>
                <w:b/>
              </w:rPr>
              <w:t>(3)</w:t>
            </w:r>
            <w:r w:rsidRPr="008A7638">
              <w:rPr>
                <w:b/>
                <w:spacing w:val="-14"/>
              </w:rPr>
              <w:t xml:space="preserve"> </w:t>
            </w:r>
            <w:r w:rsidRPr="008A7638">
              <w:rPr>
                <w:b/>
              </w:rPr>
              <w:t>Nombre</w:t>
            </w:r>
            <w:r w:rsidRPr="008A7638">
              <w:rPr>
                <w:b/>
                <w:spacing w:val="-14"/>
              </w:rPr>
              <w:t xml:space="preserve"> </w:t>
            </w:r>
            <w:r w:rsidRPr="008A7638">
              <w:rPr>
                <w:b/>
              </w:rPr>
              <w:t>de la</w:t>
            </w:r>
            <w:r w:rsidRPr="008A7638">
              <w:rPr>
                <w:b/>
                <w:spacing w:val="-14"/>
              </w:rPr>
              <w:t xml:space="preserve"> </w:t>
            </w:r>
            <w:r w:rsidRPr="008A7638">
              <w:rPr>
                <w:b/>
              </w:rPr>
              <w:t>Institución</w:t>
            </w:r>
            <w:r w:rsidRPr="008A7638">
              <w:rPr>
                <w:b/>
                <w:spacing w:val="-14"/>
              </w:rPr>
              <w:t xml:space="preserve"> </w:t>
            </w:r>
            <w:r w:rsidRPr="008A7638">
              <w:rPr>
                <w:b/>
              </w:rPr>
              <w:t xml:space="preserve">/ </w:t>
            </w:r>
            <w:r w:rsidRPr="008A7638">
              <w:rPr>
                <w:b/>
                <w:spacing w:val="-2"/>
              </w:rPr>
              <w:t>Actores</w:t>
            </w:r>
          </w:p>
        </w:tc>
        <w:tc>
          <w:tcPr>
            <w:tcW w:w="3463" w:type="dxa"/>
            <w:shd w:val="clear" w:color="auto" w:fill="548DD4" w:themeFill="text2" w:themeFillTint="99"/>
          </w:tcPr>
          <w:p w:rsidR="00514541" w:rsidRPr="008A7638" w:rsidRDefault="0086485A">
            <w:pPr>
              <w:pStyle w:val="TableParagraph"/>
              <w:spacing w:line="251" w:lineRule="exact"/>
              <w:ind w:left="110"/>
              <w:rPr>
                <w:b/>
              </w:rPr>
            </w:pPr>
            <w:r w:rsidRPr="008A7638">
              <w:rPr>
                <w:b/>
              </w:rPr>
              <w:t>(4)</w:t>
            </w:r>
            <w:r w:rsidRPr="008A7638">
              <w:rPr>
                <w:b/>
                <w:spacing w:val="-5"/>
              </w:rPr>
              <w:t xml:space="preserve"> </w:t>
            </w:r>
            <w:r w:rsidRPr="008A7638">
              <w:rPr>
                <w:b/>
              </w:rPr>
              <w:t>Base</w:t>
            </w:r>
            <w:r w:rsidRPr="008A7638">
              <w:rPr>
                <w:b/>
                <w:spacing w:val="-1"/>
              </w:rPr>
              <w:t xml:space="preserve"> </w:t>
            </w:r>
            <w:r w:rsidRPr="008A7638">
              <w:rPr>
                <w:b/>
                <w:spacing w:val="-2"/>
              </w:rPr>
              <w:t>Legal</w:t>
            </w:r>
          </w:p>
        </w:tc>
        <w:tc>
          <w:tcPr>
            <w:tcW w:w="4078" w:type="dxa"/>
            <w:shd w:val="clear" w:color="auto" w:fill="548DD4" w:themeFill="text2" w:themeFillTint="99"/>
          </w:tcPr>
          <w:p w:rsidR="00514541" w:rsidRPr="008A7638" w:rsidRDefault="0086485A">
            <w:pPr>
              <w:pStyle w:val="TableParagraph"/>
              <w:ind w:left="109" w:right="141"/>
              <w:rPr>
                <w:b/>
              </w:rPr>
            </w:pPr>
            <w:r w:rsidRPr="008A7638">
              <w:rPr>
                <w:b/>
              </w:rPr>
              <w:t>(5)</w:t>
            </w:r>
            <w:r w:rsidRPr="008A7638">
              <w:rPr>
                <w:b/>
                <w:spacing w:val="-7"/>
              </w:rPr>
              <w:t xml:space="preserve"> </w:t>
            </w:r>
            <w:r w:rsidRPr="008A7638">
              <w:rPr>
                <w:b/>
              </w:rPr>
              <w:t>Acciones</w:t>
            </w:r>
            <w:r w:rsidRPr="008A7638">
              <w:rPr>
                <w:b/>
                <w:spacing w:val="-7"/>
              </w:rPr>
              <w:t xml:space="preserve"> </w:t>
            </w:r>
            <w:r w:rsidRPr="008A7638">
              <w:rPr>
                <w:b/>
              </w:rPr>
              <w:t>Identificadas</w:t>
            </w:r>
            <w:r w:rsidRPr="008A7638">
              <w:rPr>
                <w:b/>
                <w:spacing w:val="-9"/>
              </w:rPr>
              <w:t xml:space="preserve"> </w:t>
            </w:r>
            <w:r w:rsidRPr="008A7638">
              <w:rPr>
                <w:b/>
              </w:rPr>
              <w:t>sobre</w:t>
            </w:r>
            <w:r w:rsidRPr="008A7638">
              <w:rPr>
                <w:b/>
                <w:spacing w:val="-9"/>
              </w:rPr>
              <w:t xml:space="preserve"> </w:t>
            </w:r>
            <w:r w:rsidRPr="008A7638">
              <w:rPr>
                <w:b/>
              </w:rPr>
              <w:t>la</w:t>
            </w:r>
            <w:r w:rsidRPr="008A7638">
              <w:rPr>
                <w:b/>
                <w:spacing w:val="-10"/>
              </w:rPr>
              <w:t xml:space="preserve"> </w:t>
            </w:r>
            <w:r w:rsidRPr="008A7638">
              <w:rPr>
                <w:b/>
              </w:rPr>
              <w:t xml:space="preserve">Base </w:t>
            </w:r>
            <w:r w:rsidRPr="008A7638">
              <w:rPr>
                <w:b/>
                <w:spacing w:val="-2"/>
              </w:rPr>
              <w:t>Legal</w:t>
            </w:r>
          </w:p>
        </w:tc>
        <w:tc>
          <w:tcPr>
            <w:tcW w:w="1310" w:type="dxa"/>
            <w:shd w:val="clear" w:color="auto" w:fill="548DD4" w:themeFill="text2" w:themeFillTint="99"/>
          </w:tcPr>
          <w:p w:rsidR="00514541" w:rsidRPr="008A7638" w:rsidRDefault="0086485A">
            <w:pPr>
              <w:pStyle w:val="TableParagraph"/>
              <w:spacing w:line="251" w:lineRule="exact"/>
              <w:ind w:left="112"/>
              <w:rPr>
                <w:b/>
              </w:rPr>
            </w:pPr>
            <w:r w:rsidRPr="008A7638">
              <w:rPr>
                <w:b/>
                <w:spacing w:val="-5"/>
              </w:rPr>
              <w:t>(6)</w:t>
            </w:r>
          </w:p>
          <w:p w:rsidR="00514541" w:rsidRPr="008A7638" w:rsidRDefault="0086485A">
            <w:pPr>
              <w:pStyle w:val="TableParagraph"/>
              <w:spacing w:line="252" w:lineRule="exact"/>
              <w:ind w:left="112"/>
              <w:rPr>
                <w:b/>
              </w:rPr>
            </w:pPr>
            <w:r w:rsidRPr="008A7638">
              <w:rPr>
                <w:b/>
                <w:spacing w:val="-2"/>
              </w:rPr>
              <w:t xml:space="preserve">Territorio/s </w:t>
            </w:r>
            <w:r w:rsidRPr="008A7638">
              <w:rPr>
                <w:b/>
                <w:spacing w:val="-4"/>
              </w:rPr>
              <w:t xml:space="preserve">donde </w:t>
            </w:r>
            <w:r w:rsidRPr="008A7638">
              <w:rPr>
                <w:b/>
                <w:spacing w:val="-2"/>
              </w:rPr>
              <w:t>Acciona</w:t>
            </w:r>
          </w:p>
        </w:tc>
        <w:tc>
          <w:tcPr>
            <w:tcW w:w="1339" w:type="dxa"/>
            <w:shd w:val="clear" w:color="auto" w:fill="548DD4" w:themeFill="text2" w:themeFillTint="99"/>
          </w:tcPr>
          <w:p w:rsidR="00514541" w:rsidRPr="008A7638" w:rsidRDefault="0086485A">
            <w:pPr>
              <w:pStyle w:val="TableParagraph"/>
              <w:ind w:left="113"/>
              <w:rPr>
                <w:b/>
              </w:rPr>
            </w:pPr>
            <w:r w:rsidRPr="008A7638">
              <w:rPr>
                <w:b/>
              </w:rPr>
              <w:t>(7)</w:t>
            </w:r>
            <w:r w:rsidRPr="008A7638">
              <w:rPr>
                <w:b/>
                <w:spacing w:val="-14"/>
              </w:rPr>
              <w:t xml:space="preserve"> </w:t>
            </w:r>
            <w:r w:rsidRPr="008A7638">
              <w:rPr>
                <w:b/>
              </w:rPr>
              <w:t>Tipo</w:t>
            </w:r>
            <w:r w:rsidRPr="008A7638">
              <w:rPr>
                <w:b/>
                <w:spacing w:val="-14"/>
              </w:rPr>
              <w:t xml:space="preserve"> </w:t>
            </w:r>
            <w:r w:rsidRPr="008A7638">
              <w:rPr>
                <w:b/>
              </w:rPr>
              <w:t xml:space="preserve">de </w:t>
            </w:r>
            <w:r w:rsidRPr="008A7638">
              <w:rPr>
                <w:b/>
                <w:spacing w:val="-2"/>
              </w:rPr>
              <w:t>Institución</w:t>
            </w:r>
          </w:p>
        </w:tc>
      </w:tr>
      <w:tr w:rsidR="00514541" w:rsidRPr="008A7638" w:rsidTr="00842491">
        <w:trPr>
          <w:trHeight w:val="339"/>
        </w:trPr>
        <w:tc>
          <w:tcPr>
            <w:tcW w:w="1520" w:type="dxa"/>
          </w:tcPr>
          <w:p w:rsidR="00514541" w:rsidRPr="008A7638" w:rsidRDefault="00514541">
            <w:pPr>
              <w:pStyle w:val="TableParagraph"/>
              <w:rPr>
                <w:sz w:val="18"/>
              </w:rPr>
            </w:pPr>
          </w:p>
        </w:tc>
        <w:tc>
          <w:tcPr>
            <w:tcW w:w="1937" w:type="dxa"/>
          </w:tcPr>
          <w:p w:rsidR="00514541" w:rsidRPr="008A7638" w:rsidRDefault="00514541">
            <w:pPr>
              <w:pStyle w:val="TableParagraph"/>
              <w:rPr>
                <w:sz w:val="18"/>
              </w:rPr>
            </w:pPr>
          </w:p>
        </w:tc>
        <w:tc>
          <w:tcPr>
            <w:tcW w:w="1780" w:type="dxa"/>
          </w:tcPr>
          <w:p w:rsidR="00514541" w:rsidRPr="008A7638" w:rsidRDefault="0086485A">
            <w:pPr>
              <w:pStyle w:val="TableParagraph"/>
              <w:spacing w:line="202" w:lineRule="exact"/>
              <w:ind w:left="109"/>
              <w:rPr>
                <w:sz w:val="18"/>
              </w:rPr>
            </w:pPr>
            <w:r w:rsidRPr="008A7638">
              <w:rPr>
                <w:sz w:val="18"/>
              </w:rPr>
              <w:t>Madre</w:t>
            </w:r>
            <w:r w:rsidRPr="008A7638">
              <w:rPr>
                <w:spacing w:val="-1"/>
                <w:sz w:val="18"/>
              </w:rPr>
              <w:t xml:space="preserve"> </w:t>
            </w:r>
            <w:r w:rsidRPr="008A7638">
              <w:rPr>
                <w:sz w:val="18"/>
              </w:rPr>
              <w:t>y</w:t>
            </w:r>
            <w:r w:rsidRPr="008A7638">
              <w:rPr>
                <w:spacing w:val="-4"/>
                <w:sz w:val="18"/>
              </w:rPr>
              <w:t xml:space="preserve"> </w:t>
            </w:r>
            <w:r w:rsidRPr="008A7638">
              <w:rPr>
                <w:spacing w:val="-2"/>
                <w:sz w:val="18"/>
              </w:rPr>
              <w:t>Maestra</w:t>
            </w:r>
          </w:p>
          <w:p w:rsidR="00514541" w:rsidRPr="008A7638" w:rsidRDefault="0086485A">
            <w:pPr>
              <w:pStyle w:val="TableParagraph"/>
              <w:spacing w:line="191" w:lineRule="exact"/>
              <w:ind w:left="109"/>
              <w:rPr>
                <w:sz w:val="18"/>
              </w:rPr>
            </w:pPr>
            <w:r w:rsidRPr="008A7638">
              <w:rPr>
                <w:spacing w:val="-2"/>
                <w:sz w:val="18"/>
              </w:rPr>
              <w:t>(PUCMM)</w:t>
            </w:r>
          </w:p>
        </w:tc>
        <w:tc>
          <w:tcPr>
            <w:tcW w:w="3463" w:type="dxa"/>
          </w:tcPr>
          <w:p w:rsidR="00514541" w:rsidRPr="008A7638" w:rsidRDefault="00514541">
            <w:pPr>
              <w:pStyle w:val="TableParagraph"/>
              <w:rPr>
                <w:sz w:val="18"/>
              </w:rPr>
            </w:pPr>
          </w:p>
        </w:tc>
        <w:tc>
          <w:tcPr>
            <w:tcW w:w="4078" w:type="dxa"/>
          </w:tcPr>
          <w:p w:rsidR="00514541" w:rsidRPr="008A7638" w:rsidRDefault="00514541">
            <w:pPr>
              <w:pStyle w:val="TableParagraph"/>
              <w:rPr>
                <w:sz w:val="18"/>
              </w:rPr>
            </w:pPr>
          </w:p>
        </w:tc>
        <w:tc>
          <w:tcPr>
            <w:tcW w:w="1310" w:type="dxa"/>
          </w:tcPr>
          <w:p w:rsidR="00514541" w:rsidRPr="008A7638" w:rsidRDefault="00514541">
            <w:pPr>
              <w:pStyle w:val="TableParagraph"/>
              <w:rPr>
                <w:sz w:val="18"/>
              </w:rPr>
            </w:pPr>
          </w:p>
        </w:tc>
        <w:tc>
          <w:tcPr>
            <w:tcW w:w="1339" w:type="dxa"/>
          </w:tcPr>
          <w:p w:rsidR="00514541" w:rsidRPr="008A7638" w:rsidRDefault="00514541">
            <w:pPr>
              <w:pStyle w:val="TableParagraph"/>
              <w:rPr>
                <w:sz w:val="18"/>
              </w:rPr>
            </w:pPr>
          </w:p>
        </w:tc>
      </w:tr>
      <w:tr w:rsidR="00514541" w:rsidRPr="008A7638" w:rsidTr="00842491">
        <w:trPr>
          <w:trHeight w:val="852"/>
        </w:trPr>
        <w:tc>
          <w:tcPr>
            <w:tcW w:w="1520" w:type="dxa"/>
            <w:vMerge w:val="restart"/>
            <w:shd w:val="clear" w:color="auto" w:fill="F1F1F1"/>
          </w:tcPr>
          <w:p w:rsidR="00514541" w:rsidRPr="008A7638" w:rsidRDefault="0086485A">
            <w:pPr>
              <w:pStyle w:val="TableParagraph"/>
              <w:ind w:left="107" w:right="417"/>
              <w:rPr>
                <w:sz w:val="18"/>
              </w:rPr>
            </w:pPr>
            <w:r w:rsidRPr="008A7638">
              <w:rPr>
                <w:sz w:val="18"/>
              </w:rPr>
              <w:t>3. Fugas no visibles</w:t>
            </w:r>
            <w:r w:rsidRPr="008A7638">
              <w:rPr>
                <w:spacing w:val="-12"/>
                <w:sz w:val="18"/>
              </w:rPr>
              <w:t xml:space="preserve"> </w:t>
            </w:r>
            <w:r w:rsidRPr="008A7638">
              <w:rPr>
                <w:sz w:val="18"/>
              </w:rPr>
              <w:t>en</w:t>
            </w:r>
            <w:r w:rsidRPr="008A7638">
              <w:rPr>
                <w:spacing w:val="-11"/>
                <w:sz w:val="18"/>
              </w:rPr>
              <w:t xml:space="preserve"> </w:t>
            </w:r>
            <w:r w:rsidRPr="008A7638">
              <w:rPr>
                <w:sz w:val="18"/>
              </w:rPr>
              <w:t xml:space="preserve">el </w:t>
            </w:r>
            <w:r w:rsidRPr="008A7638">
              <w:rPr>
                <w:spacing w:val="-2"/>
                <w:sz w:val="18"/>
              </w:rPr>
              <w:t>sistema</w:t>
            </w:r>
          </w:p>
        </w:tc>
        <w:tc>
          <w:tcPr>
            <w:tcW w:w="1937" w:type="dxa"/>
            <w:shd w:val="clear" w:color="auto" w:fill="F1F1F1"/>
          </w:tcPr>
          <w:p w:rsidR="00514541" w:rsidRPr="008A7638" w:rsidRDefault="0086485A">
            <w:pPr>
              <w:pStyle w:val="TableParagraph"/>
              <w:ind w:left="108" w:right="225"/>
              <w:jc w:val="both"/>
              <w:rPr>
                <w:sz w:val="18"/>
              </w:rPr>
            </w:pPr>
            <w:r w:rsidRPr="008A7638">
              <w:rPr>
                <w:sz w:val="18"/>
              </w:rPr>
              <w:t>3A.</w:t>
            </w:r>
            <w:r w:rsidRPr="008A7638">
              <w:rPr>
                <w:spacing w:val="-12"/>
                <w:sz w:val="18"/>
              </w:rPr>
              <w:t xml:space="preserve"> </w:t>
            </w:r>
            <w:r w:rsidRPr="008A7638">
              <w:rPr>
                <w:sz w:val="18"/>
              </w:rPr>
              <w:t>Falta</w:t>
            </w:r>
            <w:r w:rsidRPr="008A7638">
              <w:rPr>
                <w:spacing w:val="-11"/>
                <w:sz w:val="18"/>
              </w:rPr>
              <w:t xml:space="preserve"> </w:t>
            </w:r>
            <w:r w:rsidRPr="008A7638">
              <w:rPr>
                <w:sz w:val="18"/>
              </w:rPr>
              <w:t>de</w:t>
            </w:r>
            <w:r w:rsidRPr="008A7638">
              <w:rPr>
                <w:spacing w:val="-11"/>
                <w:sz w:val="18"/>
              </w:rPr>
              <w:t xml:space="preserve"> </w:t>
            </w:r>
            <w:r w:rsidRPr="008A7638">
              <w:rPr>
                <w:sz w:val="18"/>
              </w:rPr>
              <w:t>medición en</w:t>
            </w:r>
            <w:r w:rsidRPr="008A7638">
              <w:rPr>
                <w:spacing w:val="-6"/>
                <w:sz w:val="18"/>
              </w:rPr>
              <w:t xml:space="preserve"> </w:t>
            </w:r>
            <w:r w:rsidRPr="008A7638">
              <w:rPr>
                <w:sz w:val="18"/>
              </w:rPr>
              <w:t>la</w:t>
            </w:r>
            <w:r w:rsidRPr="008A7638">
              <w:rPr>
                <w:spacing w:val="-7"/>
                <w:sz w:val="18"/>
              </w:rPr>
              <w:t xml:space="preserve"> </w:t>
            </w:r>
            <w:r w:rsidRPr="008A7638">
              <w:rPr>
                <w:sz w:val="18"/>
              </w:rPr>
              <w:t>red</w:t>
            </w:r>
            <w:r w:rsidRPr="008A7638">
              <w:rPr>
                <w:spacing w:val="-9"/>
                <w:sz w:val="18"/>
              </w:rPr>
              <w:t xml:space="preserve"> </w:t>
            </w:r>
            <w:r w:rsidRPr="008A7638">
              <w:rPr>
                <w:sz w:val="18"/>
              </w:rPr>
              <w:t>para</w:t>
            </w:r>
            <w:r w:rsidRPr="008A7638">
              <w:rPr>
                <w:spacing w:val="-8"/>
                <w:sz w:val="18"/>
              </w:rPr>
              <w:t xml:space="preserve"> </w:t>
            </w:r>
            <w:r w:rsidRPr="008A7638">
              <w:rPr>
                <w:sz w:val="18"/>
              </w:rPr>
              <w:t>detectar fugas no visibles.</w:t>
            </w:r>
          </w:p>
        </w:tc>
        <w:tc>
          <w:tcPr>
            <w:tcW w:w="1780" w:type="dxa"/>
            <w:shd w:val="clear" w:color="auto" w:fill="F1F1F1"/>
          </w:tcPr>
          <w:p w:rsidR="00514541" w:rsidRPr="008A7638" w:rsidRDefault="0086485A">
            <w:pPr>
              <w:pStyle w:val="TableParagraph"/>
              <w:ind w:left="109" w:right="413"/>
              <w:rPr>
                <w:sz w:val="18"/>
              </w:rPr>
            </w:pPr>
            <w:r w:rsidRPr="008A7638">
              <w:rPr>
                <w:sz w:val="18"/>
              </w:rPr>
              <w:t>Corporación del Acueducto y Alcantarillado</w:t>
            </w:r>
            <w:r w:rsidRPr="008A7638">
              <w:rPr>
                <w:spacing w:val="-12"/>
                <w:sz w:val="18"/>
              </w:rPr>
              <w:t xml:space="preserve"> </w:t>
            </w:r>
            <w:r w:rsidRPr="008A7638">
              <w:rPr>
                <w:sz w:val="18"/>
              </w:rPr>
              <w:t xml:space="preserve">de </w:t>
            </w:r>
            <w:r w:rsidRPr="008A7638">
              <w:rPr>
                <w:spacing w:val="-2"/>
                <w:sz w:val="18"/>
              </w:rPr>
              <w:t>Santiago</w:t>
            </w:r>
          </w:p>
          <w:p w:rsidR="00514541" w:rsidRPr="008A7638" w:rsidRDefault="0086485A">
            <w:pPr>
              <w:pStyle w:val="TableParagraph"/>
              <w:spacing w:line="191" w:lineRule="exact"/>
              <w:ind w:left="109"/>
              <w:rPr>
                <w:sz w:val="18"/>
              </w:rPr>
            </w:pPr>
            <w:r w:rsidRPr="008A7638">
              <w:rPr>
                <w:spacing w:val="-2"/>
                <w:sz w:val="18"/>
              </w:rPr>
              <w:t>(CORAASAN)</w:t>
            </w:r>
          </w:p>
        </w:tc>
        <w:tc>
          <w:tcPr>
            <w:tcW w:w="3463" w:type="dxa"/>
            <w:shd w:val="clear" w:color="auto" w:fill="F1F1F1"/>
          </w:tcPr>
          <w:p w:rsidR="00514541" w:rsidRPr="008A7638" w:rsidRDefault="0086485A">
            <w:pPr>
              <w:pStyle w:val="TableParagraph"/>
              <w:ind w:left="110" w:right="103"/>
              <w:rPr>
                <w:sz w:val="18"/>
              </w:rPr>
            </w:pPr>
            <w:r w:rsidRPr="008A7638">
              <w:rPr>
                <w:sz w:val="18"/>
              </w:rPr>
              <w:t>Ley No. 582 y modificada por la Ley No. 328-98, como una institución de servicio público,</w:t>
            </w:r>
            <w:r w:rsidRPr="008A7638">
              <w:rPr>
                <w:spacing w:val="-12"/>
                <w:sz w:val="18"/>
              </w:rPr>
              <w:t xml:space="preserve"> </w:t>
            </w:r>
            <w:r w:rsidRPr="008A7638">
              <w:rPr>
                <w:sz w:val="18"/>
              </w:rPr>
              <w:t>autónoma</w:t>
            </w:r>
            <w:r w:rsidRPr="008A7638">
              <w:rPr>
                <w:spacing w:val="-11"/>
                <w:sz w:val="18"/>
              </w:rPr>
              <w:t xml:space="preserve"> </w:t>
            </w:r>
            <w:r w:rsidRPr="008A7638">
              <w:rPr>
                <w:sz w:val="18"/>
              </w:rPr>
              <w:t>con</w:t>
            </w:r>
            <w:r w:rsidRPr="008A7638">
              <w:rPr>
                <w:spacing w:val="-9"/>
                <w:sz w:val="18"/>
              </w:rPr>
              <w:t xml:space="preserve"> </w:t>
            </w:r>
            <w:r w:rsidRPr="008A7638">
              <w:rPr>
                <w:sz w:val="18"/>
              </w:rPr>
              <w:t>personalidad</w:t>
            </w:r>
            <w:r w:rsidRPr="008A7638">
              <w:rPr>
                <w:spacing w:val="-10"/>
                <w:sz w:val="18"/>
              </w:rPr>
              <w:t xml:space="preserve"> </w:t>
            </w:r>
            <w:r w:rsidRPr="008A7638">
              <w:rPr>
                <w:sz w:val="18"/>
              </w:rPr>
              <w:t>jurídica, patrimonio propio e independiente y</w:t>
            </w:r>
          </w:p>
          <w:p w:rsidR="00514541" w:rsidRPr="008A7638" w:rsidRDefault="0086485A">
            <w:pPr>
              <w:pStyle w:val="TableParagraph"/>
              <w:spacing w:line="191" w:lineRule="exact"/>
              <w:ind w:left="110"/>
              <w:rPr>
                <w:sz w:val="18"/>
              </w:rPr>
            </w:pPr>
            <w:proofErr w:type="gramStart"/>
            <w:r w:rsidRPr="008A7638">
              <w:rPr>
                <w:sz w:val="18"/>
              </w:rPr>
              <w:t>duración</w:t>
            </w:r>
            <w:proofErr w:type="gramEnd"/>
            <w:r w:rsidRPr="008A7638">
              <w:rPr>
                <w:sz w:val="18"/>
              </w:rPr>
              <w:t xml:space="preserve"> </w:t>
            </w:r>
            <w:r w:rsidRPr="008A7638">
              <w:rPr>
                <w:spacing w:val="-2"/>
                <w:sz w:val="18"/>
              </w:rPr>
              <w:t>ilimitada.</w:t>
            </w:r>
          </w:p>
        </w:tc>
        <w:tc>
          <w:tcPr>
            <w:tcW w:w="4078" w:type="dxa"/>
            <w:shd w:val="clear" w:color="auto" w:fill="F1F1F1"/>
          </w:tcPr>
          <w:p w:rsidR="00514541" w:rsidRPr="008A7638" w:rsidRDefault="0086485A">
            <w:pPr>
              <w:pStyle w:val="TableParagraph"/>
              <w:ind w:left="109" w:right="141"/>
              <w:rPr>
                <w:sz w:val="18"/>
              </w:rPr>
            </w:pPr>
            <w:r w:rsidRPr="008A7638">
              <w:rPr>
                <w:sz w:val="18"/>
              </w:rPr>
              <w:t>Como</w:t>
            </w:r>
            <w:r w:rsidRPr="008A7638">
              <w:rPr>
                <w:spacing w:val="-3"/>
                <w:sz w:val="18"/>
              </w:rPr>
              <w:t xml:space="preserve"> </w:t>
            </w:r>
            <w:r w:rsidRPr="008A7638">
              <w:rPr>
                <w:sz w:val="18"/>
              </w:rPr>
              <w:t>responsable</w:t>
            </w:r>
            <w:r w:rsidRPr="008A7638">
              <w:rPr>
                <w:spacing w:val="-7"/>
                <w:sz w:val="18"/>
              </w:rPr>
              <w:t xml:space="preserve"> </w:t>
            </w:r>
            <w:r w:rsidRPr="008A7638">
              <w:rPr>
                <w:sz w:val="18"/>
              </w:rPr>
              <w:t>de</w:t>
            </w:r>
            <w:r w:rsidRPr="008A7638">
              <w:rPr>
                <w:spacing w:val="-5"/>
                <w:sz w:val="18"/>
              </w:rPr>
              <w:t xml:space="preserve"> </w:t>
            </w:r>
            <w:r w:rsidRPr="008A7638">
              <w:rPr>
                <w:sz w:val="18"/>
              </w:rPr>
              <w:t>la</w:t>
            </w:r>
            <w:r w:rsidRPr="008A7638">
              <w:rPr>
                <w:spacing w:val="-4"/>
                <w:sz w:val="18"/>
              </w:rPr>
              <w:t xml:space="preserve"> </w:t>
            </w:r>
            <w:r w:rsidRPr="008A7638">
              <w:rPr>
                <w:sz w:val="18"/>
              </w:rPr>
              <w:t>administración,</w:t>
            </w:r>
            <w:r w:rsidRPr="008A7638">
              <w:rPr>
                <w:spacing w:val="-6"/>
                <w:sz w:val="18"/>
              </w:rPr>
              <w:t xml:space="preserve"> </w:t>
            </w:r>
            <w:r w:rsidRPr="008A7638">
              <w:rPr>
                <w:sz w:val="18"/>
              </w:rPr>
              <w:t>operación</w:t>
            </w:r>
            <w:r w:rsidRPr="008A7638">
              <w:rPr>
                <w:spacing w:val="-5"/>
                <w:sz w:val="18"/>
              </w:rPr>
              <w:t xml:space="preserve"> </w:t>
            </w:r>
            <w:r w:rsidRPr="008A7638">
              <w:rPr>
                <w:sz w:val="18"/>
              </w:rPr>
              <w:t>y mantenimiento de los Acueductos y los Alcantarillados</w:t>
            </w:r>
            <w:r w:rsidRPr="008A7638">
              <w:rPr>
                <w:spacing w:val="-9"/>
                <w:sz w:val="18"/>
              </w:rPr>
              <w:t xml:space="preserve"> </w:t>
            </w:r>
            <w:r w:rsidRPr="008A7638">
              <w:rPr>
                <w:sz w:val="18"/>
              </w:rPr>
              <w:t>de</w:t>
            </w:r>
            <w:r w:rsidRPr="008A7638">
              <w:rPr>
                <w:spacing w:val="-7"/>
                <w:sz w:val="18"/>
              </w:rPr>
              <w:t xml:space="preserve"> </w:t>
            </w:r>
            <w:r w:rsidRPr="008A7638">
              <w:rPr>
                <w:sz w:val="18"/>
              </w:rPr>
              <w:t>todos</w:t>
            </w:r>
            <w:r w:rsidRPr="008A7638">
              <w:rPr>
                <w:spacing w:val="-6"/>
                <w:sz w:val="18"/>
              </w:rPr>
              <w:t xml:space="preserve"> </w:t>
            </w:r>
            <w:r w:rsidRPr="008A7638">
              <w:rPr>
                <w:sz w:val="18"/>
              </w:rPr>
              <w:t>los</w:t>
            </w:r>
            <w:r w:rsidRPr="008A7638">
              <w:rPr>
                <w:spacing w:val="-6"/>
                <w:sz w:val="18"/>
              </w:rPr>
              <w:t xml:space="preserve"> </w:t>
            </w:r>
            <w:r w:rsidRPr="008A7638">
              <w:rPr>
                <w:sz w:val="18"/>
              </w:rPr>
              <w:t>municipios</w:t>
            </w:r>
            <w:r w:rsidRPr="008A7638">
              <w:rPr>
                <w:spacing w:val="-9"/>
                <w:sz w:val="18"/>
              </w:rPr>
              <w:t xml:space="preserve"> </w:t>
            </w:r>
            <w:r w:rsidRPr="008A7638">
              <w:rPr>
                <w:sz w:val="18"/>
              </w:rPr>
              <w:t>que</w:t>
            </w:r>
            <w:r w:rsidRPr="008A7638">
              <w:rPr>
                <w:spacing w:val="-7"/>
                <w:sz w:val="18"/>
              </w:rPr>
              <w:t xml:space="preserve"> </w:t>
            </w:r>
            <w:r w:rsidRPr="008A7638">
              <w:rPr>
                <w:sz w:val="18"/>
              </w:rPr>
              <w:t>integran la provincia de Santiago.</w:t>
            </w:r>
          </w:p>
        </w:tc>
        <w:tc>
          <w:tcPr>
            <w:tcW w:w="1310" w:type="dxa"/>
            <w:shd w:val="clear" w:color="auto" w:fill="F1F1F1"/>
          </w:tcPr>
          <w:p w:rsidR="00514541" w:rsidRPr="008A7638" w:rsidRDefault="0086485A">
            <w:pPr>
              <w:pStyle w:val="TableParagraph"/>
              <w:ind w:left="112"/>
              <w:rPr>
                <w:sz w:val="18"/>
              </w:rPr>
            </w:pPr>
            <w:r w:rsidRPr="008A7638">
              <w:rPr>
                <w:spacing w:val="-2"/>
                <w:sz w:val="18"/>
              </w:rPr>
              <w:t>Provincia Santiago</w:t>
            </w:r>
          </w:p>
        </w:tc>
        <w:tc>
          <w:tcPr>
            <w:tcW w:w="1339" w:type="dxa"/>
            <w:shd w:val="clear" w:color="auto" w:fill="F1F1F1"/>
          </w:tcPr>
          <w:p w:rsidR="00514541" w:rsidRPr="008A7638" w:rsidRDefault="0086485A">
            <w:pPr>
              <w:pStyle w:val="TableParagraph"/>
              <w:spacing w:line="204" w:lineRule="exact"/>
              <w:ind w:left="113"/>
              <w:rPr>
                <w:sz w:val="18"/>
              </w:rPr>
            </w:pPr>
            <w:r w:rsidRPr="008A7638">
              <w:rPr>
                <w:spacing w:val="-2"/>
                <w:sz w:val="18"/>
              </w:rPr>
              <w:t>Responsable</w:t>
            </w:r>
          </w:p>
        </w:tc>
      </w:tr>
      <w:tr w:rsidR="00514541" w:rsidRPr="008A7638" w:rsidTr="00842491">
        <w:trPr>
          <w:trHeight w:val="1874"/>
        </w:trPr>
        <w:tc>
          <w:tcPr>
            <w:tcW w:w="1520" w:type="dxa"/>
            <w:vMerge/>
            <w:tcBorders>
              <w:top w:val="nil"/>
            </w:tcBorders>
            <w:shd w:val="clear" w:color="auto" w:fill="F1F1F1"/>
          </w:tcPr>
          <w:p w:rsidR="00514541" w:rsidRPr="008A7638" w:rsidRDefault="00514541">
            <w:pPr>
              <w:rPr>
                <w:sz w:val="2"/>
                <w:szCs w:val="2"/>
              </w:rPr>
            </w:pPr>
          </w:p>
        </w:tc>
        <w:tc>
          <w:tcPr>
            <w:tcW w:w="1937" w:type="dxa"/>
            <w:shd w:val="clear" w:color="auto" w:fill="F1F1F1"/>
          </w:tcPr>
          <w:p w:rsidR="00514541" w:rsidRPr="008A7638" w:rsidRDefault="0086485A">
            <w:pPr>
              <w:pStyle w:val="TableParagraph"/>
              <w:ind w:left="108" w:right="152"/>
              <w:rPr>
                <w:sz w:val="18"/>
              </w:rPr>
            </w:pPr>
            <w:r w:rsidRPr="008A7638">
              <w:rPr>
                <w:sz w:val="18"/>
              </w:rPr>
              <w:t>3B. Pocos recursos tecnológicos para la medición en las tuberías para medir el caudal</w:t>
            </w:r>
            <w:r w:rsidRPr="008A7638">
              <w:rPr>
                <w:spacing w:val="-10"/>
                <w:sz w:val="18"/>
              </w:rPr>
              <w:t xml:space="preserve"> </w:t>
            </w:r>
            <w:r w:rsidRPr="008A7638">
              <w:rPr>
                <w:sz w:val="18"/>
              </w:rPr>
              <w:t>y</w:t>
            </w:r>
            <w:r w:rsidRPr="008A7638">
              <w:rPr>
                <w:spacing w:val="-12"/>
                <w:sz w:val="18"/>
              </w:rPr>
              <w:t xml:space="preserve"> </w:t>
            </w:r>
            <w:r w:rsidRPr="008A7638">
              <w:rPr>
                <w:sz w:val="18"/>
              </w:rPr>
              <w:t>la</w:t>
            </w:r>
            <w:r w:rsidRPr="008A7638">
              <w:rPr>
                <w:spacing w:val="-9"/>
                <w:sz w:val="18"/>
              </w:rPr>
              <w:t xml:space="preserve"> </w:t>
            </w:r>
            <w:r w:rsidRPr="008A7638">
              <w:rPr>
                <w:sz w:val="18"/>
              </w:rPr>
              <w:t>presión</w:t>
            </w:r>
            <w:r w:rsidRPr="008A7638">
              <w:rPr>
                <w:spacing w:val="-8"/>
                <w:sz w:val="18"/>
              </w:rPr>
              <w:t xml:space="preserve"> </w:t>
            </w:r>
            <w:r w:rsidRPr="008A7638">
              <w:rPr>
                <w:sz w:val="18"/>
              </w:rPr>
              <w:t xml:space="preserve">por </w:t>
            </w:r>
            <w:r w:rsidRPr="008A7638">
              <w:rPr>
                <w:spacing w:val="-2"/>
                <w:sz w:val="18"/>
              </w:rPr>
              <w:t>sector.</w:t>
            </w:r>
          </w:p>
        </w:tc>
        <w:tc>
          <w:tcPr>
            <w:tcW w:w="1780" w:type="dxa"/>
            <w:shd w:val="clear" w:color="auto" w:fill="F1F1F1"/>
          </w:tcPr>
          <w:p w:rsidR="00514541" w:rsidRPr="008A7638" w:rsidRDefault="0086485A">
            <w:pPr>
              <w:pStyle w:val="TableParagraph"/>
              <w:spacing w:line="202" w:lineRule="exact"/>
              <w:ind w:left="109"/>
              <w:rPr>
                <w:sz w:val="18"/>
              </w:rPr>
            </w:pPr>
            <w:r w:rsidRPr="008A7638">
              <w:rPr>
                <w:spacing w:val="-4"/>
                <w:sz w:val="18"/>
              </w:rPr>
              <w:t>OGTIC</w:t>
            </w:r>
          </w:p>
        </w:tc>
        <w:tc>
          <w:tcPr>
            <w:tcW w:w="3463" w:type="dxa"/>
            <w:shd w:val="clear" w:color="auto" w:fill="F1F1F1"/>
          </w:tcPr>
          <w:p w:rsidR="00514541" w:rsidRPr="008A7638" w:rsidRDefault="0086485A">
            <w:pPr>
              <w:pStyle w:val="TableParagraph"/>
              <w:ind w:left="110" w:right="133"/>
              <w:rPr>
                <w:sz w:val="18"/>
              </w:rPr>
            </w:pPr>
            <w:r w:rsidRPr="008A7638">
              <w:rPr>
                <w:sz w:val="18"/>
              </w:rPr>
              <w:t>Decreto núm. 1090-04, de fecha tres (3) de septiembre de dos mil cuatro (2004), con dependencia desconcentrada del Ministerio de Administración Pública (MAP). Decreto núm. 54-21 de fecha 2 de febrero del 2021, la Oficina Presidencial de Tecnología de Información y Comunicación (OPTIC), se transforma en la OFICINA GUBERNAMENTAL</w:t>
            </w:r>
            <w:r w:rsidRPr="008A7638">
              <w:rPr>
                <w:spacing w:val="-12"/>
                <w:sz w:val="18"/>
              </w:rPr>
              <w:t xml:space="preserve"> </w:t>
            </w:r>
            <w:r w:rsidRPr="008A7638">
              <w:rPr>
                <w:sz w:val="18"/>
              </w:rPr>
              <w:t>DE</w:t>
            </w:r>
            <w:r w:rsidRPr="008A7638">
              <w:rPr>
                <w:spacing w:val="-11"/>
                <w:sz w:val="18"/>
              </w:rPr>
              <w:t xml:space="preserve"> </w:t>
            </w:r>
            <w:r w:rsidRPr="008A7638">
              <w:rPr>
                <w:sz w:val="18"/>
              </w:rPr>
              <w:t>TECNOLOGÍAS DE LA INFORMACIÓN Y LA</w:t>
            </w:r>
          </w:p>
          <w:p w:rsidR="00514541" w:rsidRPr="008A7638" w:rsidRDefault="0086485A">
            <w:pPr>
              <w:pStyle w:val="TableParagraph"/>
              <w:spacing w:line="192" w:lineRule="exact"/>
              <w:ind w:left="110"/>
              <w:rPr>
                <w:sz w:val="18"/>
              </w:rPr>
            </w:pPr>
            <w:r w:rsidRPr="008A7638">
              <w:rPr>
                <w:sz w:val="18"/>
              </w:rPr>
              <w:t>COMUNICACIÓN</w:t>
            </w:r>
            <w:r w:rsidRPr="008A7638">
              <w:rPr>
                <w:spacing w:val="-3"/>
                <w:sz w:val="18"/>
              </w:rPr>
              <w:t xml:space="preserve"> </w:t>
            </w:r>
            <w:r w:rsidRPr="008A7638">
              <w:rPr>
                <w:spacing w:val="-2"/>
                <w:sz w:val="18"/>
              </w:rPr>
              <w:t>(OGTIC).</w:t>
            </w:r>
          </w:p>
        </w:tc>
        <w:tc>
          <w:tcPr>
            <w:tcW w:w="4078" w:type="dxa"/>
            <w:shd w:val="clear" w:color="auto" w:fill="F1F1F1"/>
          </w:tcPr>
          <w:p w:rsidR="00514541" w:rsidRPr="008A7638" w:rsidRDefault="0086485A">
            <w:pPr>
              <w:pStyle w:val="TableParagraph"/>
              <w:ind w:left="109" w:right="76"/>
              <w:rPr>
                <w:sz w:val="18"/>
              </w:rPr>
            </w:pPr>
            <w:r w:rsidRPr="008A7638">
              <w:rPr>
                <w:sz w:val="18"/>
              </w:rPr>
              <w:t>Uno de los principales objetivos es dirigir y ejecutar las</w:t>
            </w:r>
            <w:r w:rsidRPr="008A7638">
              <w:rPr>
                <w:spacing w:val="-8"/>
                <w:sz w:val="18"/>
              </w:rPr>
              <w:t xml:space="preserve"> </w:t>
            </w:r>
            <w:r w:rsidRPr="008A7638">
              <w:rPr>
                <w:sz w:val="18"/>
              </w:rPr>
              <w:t>acciones</w:t>
            </w:r>
            <w:r w:rsidRPr="008A7638">
              <w:rPr>
                <w:spacing w:val="-7"/>
                <w:sz w:val="18"/>
              </w:rPr>
              <w:t xml:space="preserve"> </w:t>
            </w:r>
            <w:r w:rsidRPr="008A7638">
              <w:rPr>
                <w:sz w:val="18"/>
              </w:rPr>
              <w:t>necesarias</w:t>
            </w:r>
            <w:r w:rsidRPr="008A7638">
              <w:rPr>
                <w:spacing w:val="-8"/>
                <w:sz w:val="18"/>
              </w:rPr>
              <w:t xml:space="preserve"> </w:t>
            </w:r>
            <w:r w:rsidRPr="008A7638">
              <w:rPr>
                <w:sz w:val="18"/>
              </w:rPr>
              <w:t>para</w:t>
            </w:r>
            <w:r w:rsidRPr="008A7638">
              <w:rPr>
                <w:spacing w:val="-8"/>
                <w:sz w:val="18"/>
              </w:rPr>
              <w:t xml:space="preserve"> </w:t>
            </w:r>
            <w:r w:rsidRPr="008A7638">
              <w:rPr>
                <w:sz w:val="18"/>
              </w:rPr>
              <w:t>implementar</w:t>
            </w:r>
            <w:r w:rsidRPr="008A7638">
              <w:rPr>
                <w:spacing w:val="-7"/>
                <w:sz w:val="18"/>
              </w:rPr>
              <w:t xml:space="preserve"> </w:t>
            </w:r>
            <w:r w:rsidRPr="008A7638">
              <w:rPr>
                <w:sz w:val="18"/>
              </w:rPr>
              <w:t>el</w:t>
            </w:r>
            <w:r w:rsidRPr="008A7638">
              <w:rPr>
                <w:spacing w:val="-7"/>
                <w:sz w:val="18"/>
              </w:rPr>
              <w:t xml:space="preserve"> </w:t>
            </w:r>
            <w:r w:rsidRPr="008A7638">
              <w:rPr>
                <w:sz w:val="18"/>
              </w:rPr>
              <w:t xml:space="preserve">Gobierno Electrónico en el país mediante la difusión y uso de las Tecnologías de la Información y Comunicación </w:t>
            </w:r>
            <w:r w:rsidRPr="008A7638">
              <w:rPr>
                <w:spacing w:val="-2"/>
                <w:sz w:val="18"/>
              </w:rPr>
              <w:t>(TIC).</w:t>
            </w:r>
          </w:p>
        </w:tc>
        <w:tc>
          <w:tcPr>
            <w:tcW w:w="1310" w:type="dxa"/>
            <w:shd w:val="clear" w:color="auto" w:fill="F1F1F1"/>
          </w:tcPr>
          <w:p w:rsidR="00514541" w:rsidRPr="008A7638" w:rsidRDefault="0086485A">
            <w:pPr>
              <w:pStyle w:val="TableParagraph"/>
              <w:spacing w:line="202" w:lineRule="exact"/>
              <w:ind w:left="112"/>
              <w:rPr>
                <w:sz w:val="18"/>
              </w:rPr>
            </w:pPr>
            <w:r w:rsidRPr="008A7638">
              <w:rPr>
                <w:spacing w:val="-2"/>
                <w:sz w:val="18"/>
              </w:rPr>
              <w:t>Nacional</w:t>
            </w:r>
          </w:p>
        </w:tc>
        <w:tc>
          <w:tcPr>
            <w:tcW w:w="1339" w:type="dxa"/>
            <w:shd w:val="clear" w:color="auto" w:fill="F1F1F1"/>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rsidTr="00842491">
        <w:trPr>
          <w:trHeight w:val="1192"/>
        </w:trPr>
        <w:tc>
          <w:tcPr>
            <w:tcW w:w="1520" w:type="dxa"/>
            <w:vMerge/>
            <w:tcBorders>
              <w:top w:val="nil"/>
            </w:tcBorders>
            <w:shd w:val="clear" w:color="auto" w:fill="F1F1F1"/>
          </w:tcPr>
          <w:p w:rsidR="00514541" w:rsidRPr="008A7638" w:rsidRDefault="00514541">
            <w:pPr>
              <w:rPr>
                <w:sz w:val="2"/>
                <w:szCs w:val="2"/>
              </w:rPr>
            </w:pPr>
          </w:p>
        </w:tc>
        <w:tc>
          <w:tcPr>
            <w:tcW w:w="1937" w:type="dxa"/>
            <w:shd w:val="clear" w:color="auto" w:fill="F1F1F1"/>
          </w:tcPr>
          <w:p w:rsidR="00514541" w:rsidRPr="008A7638" w:rsidRDefault="0086485A">
            <w:pPr>
              <w:pStyle w:val="TableParagraph"/>
              <w:ind w:left="108" w:right="93"/>
              <w:jc w:val="both"/>
              <w:rPr>
                <w:sz w:val="18"/>
              </w:rPr>
            </w:pPr>
            <w:r w:rsidRPr="008A7638">
              <w:rPr>
                <w:sz w:val="18"/>
              </w:rPr>
              <w:t>3C. Información no desagregada</w:t>
            </w:r>
            <w:r w:rsidRPr="008A7638">
              <w:rPr>
                <w:spacing w:val="-9"/>
                <w:sz w:val="18"/>
              </w:rPr>
              <w:t xml:space="preserve"> </w:t>
            </w:r>
            <w:r w:rsidRPr="008A7638">
              <w:rPr>
                <w:sz w:val="18"/>
              </w:rPr>
              <w:t>por</w:t>
            </w:r>
            <w:r w:rsidRPr="008A7638">
              <w:rPr>
                <w:spacing w:val="-9"/>
                <w:sz w:val="18"/>
              </w:rPr>
              <w:t xml:space="preserve"> </w:t>
            </w:r>
            <w:r w:rsidRPr="008A7638">
              <w:rPr>
                <w:sz w:val="18"/>
              </w:rPr>
              <w:t>género ni por zona en la cohesión territorial, la gestión de desastres y los derechos humanos</w:t>
            </w:r>
          </w:p>
        </w:tc>
        <w:tc>
          <w:tcPr>
            <w:tcW w:w="1780" w:type="dxa"/>
            <w:shd w:val="clear" w:color="auto" w:fill="F1F1F1"/>
          </w:tcPr>
          <w:p w:rsidR="00514541" w:rsidRPr="008A7638" w:rsidRDefault="0086485A">
            <w:pPr>
              <w:pStyle w:val="TableParagraph"/>
              <w:ind w:left="109" w:right="413"/>
              <w:rPr>
                <w:sz w:val="18"/>
              </w:rPr>
            </w:pPr>
            <w:r w:rsidRPr="008A7638">
              <w:rPr>
                <w:sz w:val="18"/>
              </w:rPr>
              <w:t>Corporación del Acueducto y Alcantarillado</w:t>
            </w:r>
            <w:r w:rsidRPr="008A7638">
              <w:rPr>
                <w:spacing w:val="-12"/>
                <w:sz w:val="18"/>
              </w:rPr>
              <w:t xml:space="preserve"> </w:t>
            </w:r>
            <w:r w:rsidRPr="008A7638">
              <w:rPr>
                <w:sz w:val="18"/>
              </w:rPr>
              <w:t xml:space="preserve">de </w:t>
            </w:r>
            <w:r w:rsidRPr="008A7638">
              <w:rPr>
                <w:spacing w:val="-2"/>
                <w:sz w:val="18"/>
              </w:rPr>
              <w:t>Santiago (CORAASAN)</w:t>
            </w:r>
          </w:p>
        </w:tc>
        <w:tc>
          <w:tcPr>
            <w:tcW w:w="3463" w:type="dxa"/>
            <w:shd w:val="clear" w:color="auto" w:fill="F1F1F1"/>
          </w:tcPr>
          <w:p w:rsidR="00514541" w:rsidRPr="008A7638" w:rsidRDefault="0086485A">
            <w:pPr>
              <w:pStyle w:val="TableParagraph"/>
              <w:ind w:left="110" w:right="103"/>
              <w:rPr>
                <w:sz w:val="18"/>
              </w:rPr>
            </w:pPr>
            <w:r w:rsidRPr="008A7638">
              <w:rPr>
                <w:sz w:val="18"/>
              </w:rPr>
              <w:t>Ley No. 582 y modificada por la Ley No. 328-98, como una institución de servicio público,</w:t>
            </w:r>
            <w:r w:rsidRPr="008A7638">
              <w:rPr>
                <w:spacing w:val="-12"/>
                <w:sz w:val="18"/>
              </w:rPr>
              <w:t xml:space="preserve"> </w:t>
            </w:r>
            <w:r w:rsidRPr="008A7638">
              <w:rPr>
                <w:sz w:val="18"/>
              </w:rPr>
              <w:t>autónoma</w:t>
            </w:r>
            <w:r w:rsidRPr="008A7638">
              <w:rPr>
                <w:spacing w:val="-11"/>
                <w:sz w:val="18"/>
              </w:rPr>
              <w:t xml:space="preserve"> </w:t>
            </w:r>
            <w:r w:rsidRPr="008A7638">
              <w:rPr>
                <w:sz w:val="18"/>
              </w:rPr>
              <w:t>con</w:t>
            </w:r>
            <w:r w:rsidRPr="008A7638">
              <w:rPr>
                <w:spacing w:val="-9"/>
                <w:sz w:val="18"/>
              </w:rPr>
              <w:t xml:space="preserve"> </w:t>
            </w:r>
            <w:r w:rsidRPr="008A7638">
              <w:rPr>
                <w:sz w:val="18"/>
              </w:rPr>
              <w:t>personalidad</w:t>
            </w:r>
            <w:r w:rsidRPr="008A7638">
              <w:rPr>
                <w:spacing w:val="-10"/>
                <w:sz w:val="18"/>
              </w:rPr>
              <w:t xml:space="preserve"> </w:t>
            </w:r>
            <w:r w:rsidRPr="008A7638">
              <w:rPr>
                <w:sz w:val="18"/>
              </w:rPr>
              <w:t>jurídica, patrimonio propio e independiente y duración ilimitada.</w:t>
            </w:r>
          </w:p>
        </w:tc>
        <w:tc>
          <w:tcPr>
            <w:tcW w:w="4078" w:type="dxa"/>
            <w:shd w:val="clear" w:color="auto" w:fill="F1F1F1"/>
          </w:tcPr>
          <w:p w:rsidR="00514541" w:rsidRPr="008A7638" w:rsidRDefault="0086485A">
            <w:pPr>
              <w:pStyle w:val="TableParagraph"/>
              <w:ind w:left="109" w:right="141"/>
              <w:rPr>
                <w:sz w:val="18"/>
              </w:rPr>
            </w:pPr>
            <w:r w:rsidRPr="008A7638">
              <w:rPr>
                <w:sz w:val="18"/>
              </w:rPr>
              <w:t>Como</w:t>
            </w:r>
            <w:r w:rsidRPr="008A7638">
              <w:rPr>
                <w:spacing w:val="-3"/>
                <w:sz w:val="18"/>
              </w:rPr>
              <w:t xml:space="preserve"> </w:t>
            </w:r>
            <w:r w:rsidRPr="008A7638">
              <w:rPr>
                <w:sz w:val="18"/>
              </w:rPr>
              <w:t>responsable</w:t>
            </w:r>
            <w:r w:rsidRPr="008A7638">
              <w:rPr>
                <w:spacing w:val="-7"/>
                <w:sz w:val="18"/>
              </w:rPr>
              <w:t xml:space="preserve"> </w:t>
            </w:r>
            <w:r w:rsidRPr="008A7638">
              <w:rPr>
                <w:sz w:val="18"/>
              </w:rPr>
              <w:t>de</w:t>
            </w:r>
            <w:r w:rsidRPr="008A7638">
              <w:rPr>
                <w:spacing w:val="-5"/>
                <w:sz w:val="18"/>
              </w:rPr>
              <w:t xml:space="preserve"> </w:t>
            </w:r>
            <w:r w:rsidRPr="008A7638">
              <w:rPr>
                <w:sz w:val="18"/>
              </w:rPr>
              <w:t>la</w:t>
            </w:r>
            <w:r w:rsidRPr="008A7638">
              <w:rPr>
                <w:spacing w:val="-4"/>
                <w:sz w:val="18"/>
              </w:rPr>
              <w:t xml:space="preserve"> </w:t>
            </w:r>
            <w:r w:rsidRPr="008A7638">
              <w:rPr>
                <w:sz w:val="18"/>
              </w:rPr>
              <w:t>administración,</w:t>
            </w:r>
            <w:r w:rsidRPr="008A7638">
              <w:rPr>
                <w:spacing w:val="-6"/>
                <w:sz w:val="18"/>
              </w:rPr>
              <w:t xml:space="preserve"> </w:t>
            </w:r>
            <w:r w:rsidRPr="008A7638">
              <w:rPr>
                <w:sz w:val="18"/>
              </w:rPr>
              <w:t>operación</w:t>
            </w:r>
            <w:r w:rsidRPr="008A7638">
              <w:rPr>
                <w:spacing w:val="-5"/>
                <w:sz w:val="18"/>
              </w:rPr>
              <w:t xml:space="preserve"> </w:t>
            </w:r>
            <w:r w:rsidRPr="008A7638">
              <w:rPr>
                <w:sz w:val="18"/>
              </w:rPr>
              <w:t>y mantenimiento de los Acueductos y los Alcantarillados</w:t>
            </w:r>
            <w:r w:rsidRPr="008A7638">
              <w:rPr>
                <w:spacing w:val="-9"/>
                <w:sz w:val="18"/>
              </w:rPr>
              <w:t xml:space="preserve"> </w:t>
            </w:r>
            <w:r w:rsidRPr="008A7638">
              <w:rPr>
                <w:sz w:val="18"/>
              </w:rPr>
              <w:t>de</w:t>
            </w:r>
            <w:r w:rsidRPr="008A7638">
              <w:rPr>
                <w:spacing w:val="-7"/>
                <w:sz w:val="18"/>
              </w:rPr>
              <w:t xml:space="preserve"> </w:t>
            </w:r>
            <w:r w:rsidRPr="008A7638">
              <w:rPr>
                <w:sz w:val="18"/>
              </w:rPr>
              <w:t>todos</w:t>
            </w:r>
            <w:r w:rsidRPr="008A7638">
              <w:rPr>
                <w:spacing w:val="-6"/>
                <w:sz w:val="18"/>
              </w:rPr>
              <w:t xml:space="preserve"> </w:t>
            </w:r>
            <w:r w:rsidRPr="008A7638">
              <w:rPr>
                <w:sz w:val="18"/>
              </w:rPr>
              <w:t>los</w:t>
            </w:r>
            <w:r w:rsidRPr="008A7638">
              <w:rPr>
                <w:spacing w:val="-6"/>
                <w:sz w:val="18"/>
              </w:rPr>
              <w:t xml:space="preserve"> </w:t>
            </w:r>
            <w:r w:rsidRPr="008A7638">
              <w:rPr>
                <w:sz w:val="18"/>
              </w:rPr>
              <w:t>municipios</w:t>
            </w:r>
            <w:r w:rsidRPr="008A7638">
              <w:rPr>
                <w:spacing w:val="-9"/>
                <w:sz w:val="18"/>
              </w:rPr>
              <w:t xml:space="preserve"> </w:t>
            </w:r>
            <w:r w:rsidRPr="008A7638">
              <w:rPr>
                <w:sz w:val="18"/>
              </w:rPr>
              <w:t>que</w:t>
            </w:r>
            <w:r w:rsidRPr="008A7638">
              <w:rPr>
                <w:spacing w:val="-7"/>
                <w:sz w:val="18"/>
              </w:rPr>
              <w:t xml:space="preserve"> </w:t>
            </w:r>
            <w:r w:rsidRPr="008A7638">
              <w:rPr>
                <w:sz w:val="18"/>
              </w:rPr>
              <w:t>integran la provincia de Santiago.</w:t>
            </w:r>
          </w:p>
        </w:tc>
        <w:tc>
          <w:tcPr>
            <w:tcW w:w="1310" w:type="dxa"/>
            <w:shd w:val="clear" w:color="auto" w:fill="F1F1F1"/>
          </w:tcPr>
          <w:p w:rsidR="00514541" w:rsidRPr="008A7638" w:rsidRDefault="0086485A">
            <w:pPr>
              <w:pStyle w:val="TableParagraph"/>
              <w:ind w:left="112"/>
              <w:rPr>
                <w:sz w:val="18"/>
              </w:rPr>
            </w:pPr>
            <w:r w:rsidRPr="008A7638">
              <w:rPr>
                <w:spacing w:val="-2"/>
                <w:sz w:val="18"/>
              </w:rPr>
              <w:t>Provincia Santiago</w:t>
            </w:r>
          </w:p>
        </w:tc>
        <w:tc>
          <w:tcPr>
            <w:tcW w:w="1339" w:type="dxa"/>
            <w:shd w:val="clear" w:color="auto" w:fill="F1F1F1"/>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rsidTr="00842491">
        <w:trPr>
          <w:trHeight w:val="850"/>
        </w:trPr>
        <w:tc>
          <w:tcPr>
            <w:tcW w:w="1520" w:type="dxa"/>
            <w:vMerge w:val="restart"/>
          </w:tcPr>
          <w:p w:rsidR="00514541" w:rsidRPr="008A7638" w:rsidRDefault="0086485A">
            <w:pPr>
              <w:pStyle w:val="TableParagraph"/>
              <w:ind w:left="107" w:right="185"/>
              <w:rPr>
                <w:sz w:val="18"/>
              </w:rPr>
            </w:pPr>
            <w:r w:rsidRPr="008A7638">
              <w:rPr>
                <w:sz w:val="18"/>
              </w:rPr>
              <w:t>4.</w:t>
            </w:r>
            <w:r w:rsidRPr="008A7638">
              <w:rPr>
                <w:spacing w:val="-12"/>
                <w:sz w:val="18"/>
              </w:rPr>
              <w:t xml:space="preserve"> </w:t>
            </w:r>
            <w:r w:rsidRPr="008A7638">
              <w:rPr>
                <w:sz w:val="18"/>
              </w:rPr>
              <w:t>Alto</w:t>
            </w:r>
            <w:r w:rsidRPr="008A7638">
              <w:rPr>
                <w:spacing w:val="-11"/>
                <w:sz w:val="18"/>
              </w:rPr>
              <w:t xml:space="preserve"> </w:t>
            </w:r>
            <w:r w:rsidRPr="008A7638">
              <w:rPr>
                <w:sz w:val="18"/>
              </w:rPr>
              <w:t xml:space="preserve">número de usuarios </w:t>
            </w:r>
            <w:r w:rsidRPr="008A7638">
              <w:rPr>
                <w:spacing w:val="-2"/>
                <w:sz w:val="18"/>
              </w:rPr>
              <w:t>clandestinos.</w:t>
            </w:r>
          </w:p>
        </w:tc>
        <w:tc>
          <w:tcPr>
            <w:tcW w:w="1937" w:type="dxa"/>
            <w:vMerge w:val="restart"/>
          </w:tcPr>
          <w:p w:rsidR="00514541" w:rsidRPr="008A7638" w:rsidRDefault="0086485A">
            <w:pPr>
              <w:pStyle w:val="TableParagraph"/>
              <w:ind w:left="108" w:right="152"/>
              <w:rPr>
                <w:sz w:val="18"/>
              </w:rPr>
            </w:pPr>
            <w:r w:rsidRPr="008A7638">
              <w:rPr>
                <w:sz w:val="18"/>
              </w:rPr>
              <w:t>4A.</w:t>
            </w:r>
            <w:r w:rsidRPr="008A7638">
              <w:rPr>
                <w:spacing w:val="-7"/>
                <w:sz w:val="18"/>
              </w:rPr>
              <w:t xml:space="preserve"> </w:t>
            </w:r>
            <w:r w:rsidRPr="008A7638">
              <w:rPr>
                <w:sz w:val="18"/>
              </w:rPr>
              <w:t>No</w:t>
            </w:r>
            <w:r w:rsidRPr="008A7638">
              <w:rPr>
                <w:spacing w:val="-7"/>
                <w:sz w:val="18"/>
              </w:rPr>
              <w:t xml:space="preserve"> </w:t>
            </w:r>
            <w:r w:rsidRPr="008A7638">
              <w:rPr>
                <w:sz w:val="18"/>
              </w:rPr>
              <w:t>existe</w:t>
            </w:r>
            <w:r w:rsidRPr="008A7638">
              <w:rPr>
                <w:spacing w:val="-7"/>
                <w:sz w:val="18"/>
              </w:rPr>
              <w:t xml:space="preserve"> </w:t>
            </w:r>
            <w:r w:rsidRPr="008A7638">
              <w:rPr>
                <w:sz w:val="18"/>
              </w:rPr>
              <w:t>una</w:t>
            </w:r>
            <w:r w:rsidRPr="008A7638">
              <w:rPr>
                <w:spacing w:val="-8"/>
                <w:sz w:val="18"/>
              </w:rPr>
              <w:t xml:space="preserve"> </w:t>
            </w:r>
            <w:r w:rsidRPr="008A7638">
              <w:rPr>
                <w:sz w:val="18"/>
              </w:rPr>
              <w:t>Ley de agua que permita aplicar sanciones legales a aquellos que incumplen</w:t>
            </w:r>
            <w:r w:rsidRPr="008A7638">
              <w:rPr>
                <w:spacing w:val="-12"/>
                <w:sz w:val="18"/>
              </w:rPr>
              <w:t xml:space="preserve"> </w:t>
            </w:r>
            <w:r w:rsidRPr="008A7638">
              <w:rPr>
                <w:sz w:val="18"/>
              </w:rPr>
              <w:t>con</w:t>
            </w:r>
            <w:r w:rsidRPr="008A7638">
              <w:rPr>
                <w:spacing w:val="-11"/>
                <w:sz w:val="18"/>
              </w:rPr>
              <w:t xml:space="preserve"> </w:t>
            </w:r>
            <w:r w:rsidRPr="008A7638">
              <w:rPr>
                <w:sz w:val="18"/>
              </w:rPr>
              <w:t>el</w:t>
            </w:r>
            <w:r w:rsidRPr="008A7638">
              <w:rPr>
                <w:spacing w:val="-11"/>
                <w:sz w:val="18"/>
              </w:rPr>
              <w:t xml:space="preserve"> </w:t>
            </w:r>
            <w:r w:rsidRPr="008A7638">
              <w:rPr>
                <w:sz w:val="18"/>
              </w:rPr>
              <w:t>pago del recurso.</w:t>
            </w:r>
          </w:p>
        </w:tc>
        <w:tc>
          <w:tcPr>
            <w:tcW w:w="1780" w:type="dxa"/>
          </w:tcPr>
          <w:p w:rsidR="00514541" w:rsidRPr="008A7638" w:rsidRDefault="0086485A">
            <w:pPr>
              <w:pStyle w:val="TableParagraph"/>
              <w:ind w:left="109" w:right="123"/>
              <w:rPr>
                <w:sz w:val="18"/>
              </w:rPr>
            </w:pPr>
            <w:r w:rsidRPr="008A7638">
              <w:rPr>
                <w:sz w:val="18"/>
              </w:rPr>
              <w:t>Senado</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la </w:t>
            </w:r>
            <w:r w:rsidRPr="008A7638">
              <w:rPr>
                <w:spacing w:val="-2"/>
                <w:sz w:val="18"/>
              </w:rPr>
              <w:t>República</w:t>
            </w:r>
          </w:p>
        </w:tc>
        <w:tc>
          <w:tcPr>
            <w:tcW w:w="3463" w:type="dxa"/>
          </w:tcPr>
          <w:p w:rsidR="00514541" w:rsidRPr="008A7638" w:rsidRDefault="0086485A">
            <w:pPr>
              <w:pStyle w:val="TableParagraph"/>
              <w:ind w:left="110"/>
              <w:rPr>
                <w:sz w:val="18"/>
              </w:rPr>
            </w:pPr>
            <w:r w:rsidRPr="008A7638">
              <w:rPr>
                <w:sz w:val="18"/>
              </w:rPr>
              <w:t>Constitución Política de la República Dominicana, votada y proclamada por la Asamblea</w:t>
            </w:r>
            <w:r w:rsidRPr="008A7638">
              <w:rPr>
                <w:spacing w:val="-9"/>
                <w:sz w:val="18"/>
              </w:rPr>
              <w:t xml:space="preserve"> </w:t>
            </w:r>
            <w:r w:rsidRPr="008A7638">
              <w:rPr>
                <w:sz w:val="18"/>
              </w:rPr>
              <w:t>Nacional</w:t>
            </w:r>
            <w:r w:rsidRPr="008A7638">
              <w:rPr>
                <w:spacing w:val="-8"/>
                <w:sz w:val="18"/>
              </w:rPr>
              <w:t xml:space="preserve"> </w:t>
            </w:r>
            <w:r w:rsidRPr="008A7638">
              <w:rPr>
                <w:sz w:val="18"/>
              </w:rPr>
              <w:t>en</w:t>
            </w:r>
            <w:r w:rsidRPr="008A7638">
              <w:rPr>
                <w:spacing w:val="-7"/>
                <w:sz w:val="18"/>
              </w:rPr>
              <w:t xml:space="preserve"> </w:t>
            </w:r>
            <w:r w:rsidRPr="008A7638">
              <w:rPr>
                <w:sz w:val="18"/>
              </w:rPr>
              <w:t>fecha</w:t>
            </w:r>
            <w:r w:rsidRPr="008A7638">
              <w:rPr>
                <w:spacing w:val="-9"/>
                <w:sz w:val="18"/>
              </w:rPr>
              <w:t xml:space="preserve"> </w:t>
            </w:r>
            <w:r w:rsidRPr="008A7638">
              <w:rPr>
                <w:sz w:val="18"/>
              </w:rPr>
              <w:t>veintisiete</w:t>
            </w:r>
            <w:r w:rsidRPr="008A7638">
              <w:rPr>
                <w:spacing w:val="-8"/>
                <w:sz w:val="18"/>
              </w:rPr>
              <w:t xml:space="preserve"> </w:t>
            </w:r>
            <w:r w:rsidRPr="008A7638">
              <w:rPr>
                <w:sz w:val="18"/>
              </w:rPr>
              <w:t>(27) del mes de octubre del año dos mil</w:t>
            </w:r>
          </w:p>
          <w:p w:rsidR="00514541" w:rsidRPr="008A7638" w:rsidRDefault="0086485A">
            <w:pPr>
              <w:pStyle w:val="TableParagraph"/>
              <w:spacing w:line="191" w:lineRule="exact"/>
              <w:ind w:left="110"/>
              <w:rPr>
                <w:sz w:val="18"/>
              </w:rPr>
            </w:pPr>
            <w:proofErr w:type="gramStart"/>
            <w:r w:rsidRPr="008A7638">
              <w:rPr>
                <w:sz w:val="18"/>
              </w:rPr>
              <w:t>veinticuatro</w:t>
            </w:r>
            <w:proofErr w:type="gramEnd"/>
            <w:r w:rsidRPr="008A7638">
              <w:rPr>
                <w:spacing w:val="-4"/>
                <w:sz w:val="18"/>
              </w:rPr>
              <w:t xml:space="preserve"> </w:t>
            </w:r>
            <w:r w:rsidRPr="008A7638">
              <w:rPr>
                <w:spacing w:val="-2"/>
                <w:sz w:val="18"/>
              </w:rPr>
              <w:t>(2024).</w:t>
            </w:r>
          </w:p>
        </w:tc>
        <w:tc>
          <w:tcPr>
            <w:tcW w:w="4078" w:type="dxa"/>
          </w:tcPr>
          <w:p w:rsidR="00514541" w:rsidRPr="008A7638" w:rsidRDefault="0086485A">
            <w:pPr>
              <w:pStyle w:val="TableParagraph"/>
              <w:ind w:left="109" w:right="141"/>
              <w:rPr>
                <w:sz w:val="18"/>
              </w:rPr>
            </w:pPr>
            <w:r w:rsidRPr="008A7638">
              <w:rPr>
                <w:sz w:val="18"/>
              </w:rPr>
              <w:t>Su</w:t>
            </w:r>
            <w:r w:rsidRPr="008A7638">
              <w:rPr>
                <w:spacing w:val="-1"/>
                <w:sz w:val="18"/>
              </w:rPr>
              <w:t xml:space="preserve"> </w:t>
            </w:r>
            <w:r w:rsidRPr="008A7638">
              <w:rPr>
                <w:sz w:val="18"/>
              </w:rPr>
              <w:t>misión</w:t>
            </w:r>
            <w:r w:rsidRPr="008A7638">
              <w:rPr>
                <w:spacing w:val="-1"/>
                <w:sz w:val="18"/>
              </w:rPr>
              <w:t xml:space="preserve"> </w:t>
            </w:r>
            <w:r w:rsidRPr="008A7638">
              <w:rPr>
                <w:sz w:val="18"/>
              </w:rPr>
              <w:t>es</w:t>
            </w:r>
            <w:r w:rsidRPr="008A7638">
              <w:rPr>
                <w:spacing w:val="-2"/>
                <w:sz w:val="18"/>
              </w:rPr>
              <w:t xml:space="preserve"> </w:t>
            </w:r>
            <w:r w:rsidRPr="008A7638">
              <w:rPr>
                <w:sz w:val="18"/>
              </w:rPr>
              <w:t>legislar,</w:t>
            </w:r>
            <w:r w:rsidRPr="008A7638">
              <w:rPr>
                <w:spacing w:val="-2"/>
                <w:sz w:val="18"/>
              </w:rPr>
              <w:t xml:space="preserve"> </w:t>
            </w:r>
            <w:r w:rsidRPr="008A7638">
              <w:rPr>
                <w:sz w:val="18"/>
              </w:rPr>
              <w:t>representar,</w:t>
            </w:r>
            <w:r w:rsidRPr="008A7638">
              <w:rPr>
                <w:spacing w:val="-4"/>
                <w:sz w:val="18"/>
              </w:rPr>
              <w:t xml:space="preserve"> </w:t>
            </w:r>
            <w:r w:rsidRPr="008A7638">
              <w:rPr>
                <w:sz w:val="18"/>
              </w:rPr>
              <w:t>fiscalizar y</w:t>
            </w:r>
            <w:r w:rsidRPr="008A7638">
              <w:rPr>
                <w:spacing w:val="-6"/>
                <w:sz w:val="18"/>
              </w:rPr>
              <w:t xml:space="preserve"> </w:t>
            </w:r>
            <w:r w:rsidRPr="008A7638">
              <w:rPr>
                <w:sz w:val="18"/>
              </w:rPr>
              <w:t>ejercer control político en nombre del pueblo dominicano, procurando</w:t>
            </w:r>
            <w:r w:rsidRPr="008A7638">
              <w:rPr>
                <w:spacing w:val="-7"/>
                <w:sz w:val="18"/>
              </w:rPr>
              <w:t xml:space="preserve"> </w:t>
            </w:r>
            <w:r w:rsidRPr="008A7638">
              <w:rPr>
                <w:sz w:val="18"/>
              </w:rPr>
              <w:t>su</w:t>
            </w:r>
            <w:r w:rsidRPr="008A7638">
              <w:rPr>
                <w:spacing w:val="-8"/>
                <w:sz w:val="18"/>
              </w:rPr>
              <w:t xml:space="preserve"> </w:t>
            </w:r>
            <w:r w:rsidRPr="008A7638">
              <w:rPr>
                <w:sz w:val="18"/>
              </w:rPr>
              <w:t>desarrollo;</w:t>
            </w:r>
            <w:r w:rsidRPr="008A7638">
              <w:rPr>
                <w:spacing w:val="-8"/>
                <w:sz w:val="18"/>
              </w:rPr>
              <w:t xml:space="preserve"> </w:t>
            </w:r>
            <w:r w:rsidRPr="008A7638">
              <w:rPr>
                <w:sz w:val="18"/>
              </w:rPr>
              <w:t>velando</w:t>
            </w:r>
            <w:r w:rsidRPr="008A7638">
              <w:rPr>
                <w:spacing w:val="-7"/>
                <w:sz w:val="18"/>
              </w:rPr>
              <w:t xml:space="preserve"> </w:t>
            </w:r>
            <w:r w:rsidRPr="008A7638">
              <w:rPr>
                <w:sz w:val="18"/>
              </w:rPr>
              <w:t>por</w:t>
            </w:r>
            <w:r w:rsidRPr="008A7638">
              <w:rPr>
                <w:spacing w:val="-8"/>
                <w:sz w:val="18"/>
              </w:rPr>
              <w:t xml:space="preserve"> </w:t>
            </w:r>
            <w:r w:rsidRPr="008A7638">
              <w:rPr>
                <w:sz w:val="18"/>
              </w:rPr>
              <w:t>la</w:t>
            </w:r>
            <w:r w:rsidRPr="008A7638">
              <w:rPr>
                <w:spacing w:val="-6"/>
                <w:sz w:val="18"/>
              </w:rPr>
              <w:t xml:space="preserve"> </w:t>
            </w:r>
            <w:r w:rsidRPr="008A7638">
              <w:rPr>
                <w:sz w:val="18"/>
              </w:rPr>
              <w:t>convivencia dentro de un Estado Social y Democrático de</w:t>
            </w:r>
          </w:p>
          <w:p w:rsidR="00514541" w:rsidRPr="008A7638" w:rsidRDefault="0086485A">
            <w:pPr>
              <w:pStyle w:val="TableParagraph"/>
              <w:spacing w:line="191" w:lineRule="exact"/>
              <w:ind w:left="109"/>
              <w:rPr>
                <w:sz w:val="18"/>
              </w:rPr>
            </w:pPr>
            <w:r w:rsidRPr="008A7638">
              <w:rPr>
                <w:spacing w:val="-2"/>
                <w:sz w:val="18"/>
              </w:rPr>
              <w:t>Derecho.</w:t>
            </w:r>
          </w:p>
        </w:tc>
        <w:tc>
          <w:tcPr>
            <w:tcW w:w="1310" w:type="dxa"/>
          </w:tcPr>
          <w:p w:rsidR="00514541" w:rsidRPr="008A7638" w:rsidRDefault="0086485A">
            <w:pPr>
              <w:pStyle w:val="TableParagraph"/>
              <w:spacing w:line="202" w:lineRule="exact"/>
              <w:ind w:left="112"/>
              <w:rPr>
                <w:sz w:val="18"/>
              </w:rPr>
            </w:pPr>
            <w:r w:rsidRPr="008A7638">
              <w:rPr>
                <w:spacing w:val="-2"/>
                <w:sz w:val="18"/>
              </w:rPr>
              <w:t>Nacional</w:t>
            </w:r>
          </w:p>
        </w:tc>
        <w:tc>
          <w:tcPr>
            <w:tcW w:w="1339" w:type="dxa"/>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rsidTr="00842491">
        <w:trPr>
          <w:trHeight w:val="851"/>
        </w:trPr>
        <w:tc>
          <w:tcPr>
            <w:tcW w:w="1520" w:type="dxa"/>
            <w:vMerge/>
            <w:tcBorders>
              <w:top w:val="nil"/>
            </w:tcBorders>
          </w:tcPr>
          <w:p w:rsidR="00514541" w:rsidRPr="008A7638" w:rsidRDefault="00514541">
            <w:pPr>
              <w:rPr>
                <w:sz w:val="2"/>
                <w:szCs w:val="2"/>
              </w:rPr>
            </w:pPr>
          </w:p>
        </w:tc>
        <w:tc>
          <w:tcPr>
            <w:tcW w:w="1937" w:type="dxa"/>
            <w:vMerge/>
            <w:tcBorders>
              <w:top w:val="nil"/>
            </w:tcBorders>
          </w:tcPr>
          <w:p w:rsidR="00514541" w:rsidRPr="008A7638" w:rsidRDefault="00514541">
            <w:pPr>
              <w:rPr>
                <w:sz w:val="2"/>
                <w:szCs w:val="2"/>
              </w:rPr>
            </w:pPr>
          </w:p>
        </w:tc>
        <w:tc>
          <w:tcPr>
            <w:tcW w:w="1780" w:type="dxa"/>
          </w:tcPr>
          <w:p w:rsidR="00514541" w:rsidRPr="008A7638" w:rsidRDefault="0086485A">
            <w:pPr>
              <w:pStyle w:val="TableParagraph"/>
              <w:ind w:left="109"/>
              <w:rPr>
                <w:sz w:val="18"/>
              </w:rPr>
            </w:pPr>
            <w:r w:rsidRPr="008A7638">
              <w:rPr>
                <w:sz w:val="18"/>
              </w:rPr>
              <w:t>Cámara</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Diputados de la República </w:t>
            </w:r>
            <w:r w:rsidRPr="008A7638">
              <w:rPr>
                <w:spacing w:val="-2"/>
                <w:sz w:val="18"/>
              </w:rPr>
              <w:t>Dominicana</w:t>
            </w:r>
          </w:p>
        </w:tc>
        <w:tc>
          <w:tcPr>
            <w:tcW w:w="3463" w:type="dxa"/>
          </w:tcPr>
          <w:p w:rsidR="00514541" w:rsidRPr="008A7638" w:rsidRDefault="0086485A">
            <w:pPr>
              <w:pStyle w:val="TableParagraph"/>
              <w:ind w:left="110"/>
              <w:rPr>
                <w:sz w:val="18"/>
              </w:rPr>
            </w:pPr>
            <w:r w:rsidRPr="008A7638">
              <w:rPr>
                <w:sz w:val="18"/>
              </w:rPr>
              <w:t>Constitución Política de la República Dominicana, votada y proclamada por la Asamblea</w:t>
            </w:r>
            <w:r w:rsidRPr="008A7638">
              <w:rPr>
                <w:spacing w:val="-9"/>
                <w:sz w:val="18"/>
              </w:rPr>
              <w:t xml:space="preserve"> </w:t>
            </w:r>
            <w:r w:rsidRPr="008A7638">
              <w:rPr>
                <w:sz w:val="18"/>
              </w:rPr>
              <w:t>Nacional</w:t>
            </w:r>
            <w:r w:rsidRPr="008A7638">
              <w:rPr>
                <w:spacing w:val="-8"/>
                <w:sz w:val="18"/>
              </w:rPr>
              <w:t xml:space="preserve"> </w:t>
            </w:r>
            <w:r w:rsidRPr="008A7638">
              <w:rPr>
                <w:sz w:val="18"/>
              </w:rPr>
              <w:t>en</w:t>
            </w:r>
            <w:r w:rsidRPr="008A7638">
              <w:rPr>
                <w:spacing w:val="-7"/>
                <w:sz w:val="18"/>
              </w:rPr>
              <w:t xml:space="preserve"> </w:t>
            </w:r>
            <w:r w:rsidRPr="008A7638">
              <w:rPr>
                <w:sz w:val="18"/>
              </w:rPr>
              <w:t>fecha</w:t>
            </w:r>
            <w:r w:rsidRPr="008A7638">
              <w:rPr>
                <w:spacing w:val="-9"/>
                <w:sz w:val="18"/>
              </w:rPr>
              <w:t xml:space="preserve"> </w:t>
            </w:r>
            <w:r w:rsidRPr="008A7638">
              <w:rPr>
                <w:sz w:val="18"/>
              </w:rPr>
              <w:t>veintisiete</w:t>
            </w:r>
            <w:r w:rsidRPr="008A7638">
              <w:rPr>
                <w:spacing w:val="-8"/>
                <w:sz w:val="18"/>
              </w:rPr>
              <w:t xml:space="preserve"> </w:t>
            </w:r>
            <w:r w:rsidRPr="008A7638">
              <w:rPr>
                <w:sz w:val="18"/>
              </w:rPr>
              <w:t>(27)</w:t>
            </w:r>
          </w:p>
          <w:p w:rsidR="00514541" w:rsidRPr="008A7638" w:rsidRDefault="0086485A">
            <w:pPr>
              <w:pStyle w:val="TableParagraph"/>
              <w:spacing w:line="206" w:lineRule="exact"/>
              <w:ind w:left="110" w:right="185"/>
              <w:rPr>
                <w:sz w:val="18"/>
              </w:rPr>
            </w:pPr>
            <w:proofErr w:type="gramStart"/>
            <w:r w:rsidRPr="008A7638">
              <w:rPr>
                <w:sz w:val="18"/>
              </w:rPr>
              <w:t>del</w:t>
            </w:r>
            <w:proofErr w:type="gramEnd"/>
            <w:r w:rsidRPr="008A7638">
              <w:rPr>
                <w:spacing w:val="-6"/>
                <w:sz w:val="18"/>
              </w:rPr>
              <w:t xml:space="preserve"> </w:t>
            </w:r>
            <w:r w:rsidRPr="008A7638">
              <w:rPr>
                <w:sz w:val="18"/>
              </w:rPr>
              <w:t>mes</w:t>
            </w:r>
            <w:r w:rsidRPr="008A7638">
              <w:rPr>
                <w:spacing w:val="-6"/>
                <w:sz w:val="18"/>
              </w:rPr>
              <w:t xml:space="preserve"> </w:t>
            </w:r>
            <w:r w:rsidRPr="008A7638">
              <w:rPr>
                <w:sz w:val="18"/>
              </w:rPr>
              <w:t>de</w:t>
            </w:r>
            <w:r w:rsidRPr="008A7638">
              <w:rPr>
                <w:spacing w:val="-7"/>
                <w:sz w:val="18"/>
              </w:rPr>
              <w:t xml:space="preserve"> </w:t>
            </w:r>
            <w:r w:rsidRPr="008A7638">
              <w:rPr>
                <w:sz w:val="18"/>
              </w:rPr>
              <w:t>octubre</w:t>
            </w:r>
            <w:r w:rsidRPr="008A7638">
              <w:rPr>
                <w:spacing w:val="-7"/>
                <w:sz w:val="18"/>
              </w:rPr>
              <w:t xml:space="preserve"> </w:t>
            </w:r>
            <w:r w:rsidRPr="008A7638">
              <w:rPr>
                <w:sz w:val="18"/>
              </w:rPr>
              <w:t>del</w:t>
            </w:r>
            <w:r w:rsidRPr="008A7638">
              <w:rPr>
                <w:spacing w:val="-6"/>
                <w:sz w:val="18"/>
              </w:rPr>
              <w:t xml:space="preserve"> </w:t>
            </w:r>
            <w:r w:rsidRPr="008A7638">
              <w:rPr>
                <w:sz w:val="18"/>
              </w:rPr>
              <w:t>año</w:t>
            </w:r>
            <w:r w:rsidRPr="008A7638">
              <w:rPr>
                <w:spacing w:val="-7"/>
                <w:sz w:val="18"/>
              </w:rPr>
              <w:t xml:space="preserve"> </w:t>
            </w:r>
            <w:r w:rsidRPr="008A7638">
              <w:rPr>
                <w:sz w:val="18"/>
              </w:rPr>
              <w:t>dos</w:t>
            </w:r>
            <w:r w:rsidRPr="008A7638">
              <w:rPr>
                <w:spacing w:val="-6"/>
                <w:sz w:val="18"/>
              </w:rPr>
              <w:t xml:space="preserve"> </w:t>
            </w:r>
            <w:r w:rsidRPr="008A7638">
              <w:rPr>
                <w:sz w:val="18"/>
              </w:rPr>
              <w:t>mil veinticuatro (2024).</w:t>
            </w:r>
          </w:p>
        </w:tc>
        <w:tc>
          <w:tcPr>
            <w:tcW w:w="4078" w:type="dxa"/>
          </w:tcPr>
          <w:p w:rsidR="00514541" w:rsidRPr="008A7638" w:rsidRDefault="0086485A">
            <w:pPr>
              <w:pStyle w:val="TableParagraph"/>
              <w:ind w:left="109" w:right="141"/>
              <w:rPr>
                <w:sz w:val="18"/>
              </w:rPr>
            </w:pPr>
            <w:r w:rsidRPr="008A7638">
              <w:rPr>
                <w:sz w:val="18"/>
              </w:rPr>
              <w:t>Su</w:t>
            </w:r>
            <w:r w:rsidRPr="008A7638">
              <w:rPr>
                <w:spacing w:val="-5"/>
                <w:sz w:val="18"/>
              </w:rPr>
              <w:t xml:space="preserve"> </w:t>
            </w:r>
            <w:r w:rsidRPr="008A7638">
              <w:rPr>
                <w:sz w:val="18"/>
              </w:rPr>
              <w:t>misión</w:t>
            </w:r>
            <w:r w:rsidRPr="008A7638">
              <w:rPr>
                <w:spacing w:val="-4"/>
                <w:sz w:val="18"/>
              </w:rPr>
              <w:t xml:space="preserve"> </w:t>
            </w:r>
            <w:r w:rsidRPr="008A7638">
              <w:rPr>
                <w:sz w:val="18"/>
              </w:rPr>
              <w:t>constitucional</w:t>
            </w:r>
            <w:r w:rsidRPr="008A7638">
              <w:rPr>
                <w:spacing w:val="-8"/>
                <w:sz w:val="18"/>
              </w:rPr>
              <w:t xml:space="preserve"> </w:t>
            </w:r>
            <w:r w:rsidRPr="008A7638">
              <w:rPr>
                <w:sz w:val="18"/>
              </w:rPr>
              <w:t>es</w:t>
            </w:r>
            <w:r w:rsidRPr="008A7638">
              <w:rPr>
                <w:spacing w:val="-6"/>
                <w:sz w:val="18"/>
              </w:rPr>
              <w:t xml:space="preserve"> </w:t>
            </w:r>
            <w:r w:rsidRPr="008A7638">
              <w:rPr>
                <w:sz w:val="18"/>
              </w:rPr>
              <w:t>de</w:t>
            </w:r>
            <w:r w:rsidRPr="008A7638">
              <w:rPr>
                <w:spacing w:val="-7"/>
                <w:sz w:val="18"/>
              </w:rPr>
              <w:t xml:space="preserve"> </w:t>
            </w:r>
            <w:r w:rsidRPr="008A7638">
              <w:rPr>
                <w:sz w:val="18"/>
              </w:rPr>
              <w:t>representar,</w:t>
            </w:r>
            <w:r w:rsidRPr="008A7638">
              <w:rPr>
                <w:spacing w:val="-6"/>
                <w:sz w:val="18"/>
              </w:rPr>
              <w:t xml:space="preserve"> </w:t>
            </w:r>
            <w:r w:rsidRPr="008A7638">
              <w:rPr>
                <w:sz w:val="18"/>
              </w:rPr>
              <w:t>legislar</w:t>
            </w:r>
            <w:r w:rsidRPr="008A7638">
              <w:rPr>
                <w:spacing w:val="-6"/>
                <w:sz w:val="18"/>
              </w:rPr>
              <w:t xml:space="preserve"> </w:t>
            </w:r>
            <w:r w:rsidRPr="008A7638">
              <w:rPr>
                <w:sz w:val="18"/>
              </w:rPr>
              <w:t xml:space="preserve">y </w:t>
            </w:r>
            <w:r w:rsidRPr="008A7638">
              <w:rPr>
                <w:spacing w:val="-2"/>
                <w:sz w:val="18"/>
              </w:rPr>
              <w:t>fiscalizar.</w:t>
            </w:r>
          </w:p>
        </w:tc>
        <w:tc>
          <w:tcPr>
            <w:tcW w:w="1310" w:type="dxa"/>
          </w:tcPr>
          <w:p w:rsidR="00514541" w:rsidRPr="008A7638" w:rsidRDefault="0086485A">
            <w:pPr>
              <w:pStyle w:val="TableParagraph"/>
              <w:spacing w:line="202" w:lineRule="exact"/>
              <w:ind w:left="112"/>
              <w:rPr>
                <w:sz w:val="18"/>
              </w:rPr>
            </w:pPr>
            <w:r w:rsidRPr="008A7638">
              <w:rPr>
                <w:spacing w:val="-2"/>
                <w:sz w:val="18"/>
              </w:rPr>
              <w:t>Nacional</w:t>
            </w:r>
          </w:p>
        </w:tc>
        <w:tc>
          <w:tcPr>
            <w:tcW w:w="1339" w:type="dxa"/>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rsidTr="00842491">
        <w:trPr>
          <w:trHeight w:val="682"/>
        </w:trPr>
        <w:tc>
          <w:tcPr>
            <w:tcW w:w="1520" w:type="dxa"/>
            <w:vMerge/>
            <w:tcBorders>
              <w:top w:val="nil"/>
            </w:tcBorders>
          </w:tcPr>
          <w:p w:rsidR="00514541" w:rsidRPr="008A7638" w:rsidRDefault="00514541">
            <w:pPr>
              <w:rPr>
                <w:sz w:val="2"/>
                <w:szCs w:val="2"/>
              </w:rPr>
            </w:pPr>
          </w:p>
        </w:tc>
        <w:tc>
          <w:tcPr>
            <w:tcW w:w="1937" w:type="dxa"/>
            <w:vMerge/>
            <w:tcBorders>
              <w:top w:val="nil"/>
            </w:tcBorders>
          </w:tcPr>
          <w:p w:rsidR="00514541" w:rsidRPr="008A7638" w:rsidRDefault="00514541">
            <w:pPr>
              <w:rPr>
                <w:sz w:val="2"/>
                <w:szCs w:val="2"/>
              </w:rPr>
            </w:pPr>
          </w:p>
        </w:tc>
        <w:tc>
          <w:tcPr>
            <w:tcW w:w="1780" w:type="dxa"/>
          </w:tcPr>
          <w:p w:rsidR="00514541" w:rsidRPr="008A7638" w:rsidRDefault="0086485A">
            <w:pPr>
              <w:pStyle w:val="TableParagraph"/>
              <w:spacing w:line="202" w:lineRule="exact"/>
              <w:ind w:left="109"/>
              <w:rPr>
                <w:sz w:val="18"/>
              </w:rPr>
            </w:pPr>
            <w:r w:rsidRPr="008A7638">
              <w:rPr>
                <w:sz w:val="18"/>
              </w:rPr>
              <w:t>Gabinete</w:t>
            </w:r>
            <w:r w:rsidRPr="008A7638">
              <w:rPr>
                <w:spacing w:val="-4"/>
                <w:sz w:val="18"/>
              </w:rPr>
              <w:t xml:space="preserve"> </w:t>
            </w:r>
            <w:r w:rsidRPr="008A7638">
              <w:rPr>
                <w:sz w:val="18"/>
              </w:rPr>
              <w:t>del</w:t>
            </w:r>
            <w:r w:rsidRPr="008A7638">
              <w:rPr>
                <w:spacing w:val="-1"/>
                <w:sz w:val="18"/>
              </w:rPr>
              <w:t xml:space="preserve"> </w:t>
            </w:r>
            <w:r w:rsidRPr="008A7638">
              <w:rPr>
                <w:spacing w:val="-4"/>
                <w:sz w:val="18"/>
              </w:rPr>
              <w:t>Agua</w:t>
            </w:r>
          </w:p>
        </w:tc>
        <w:tc>
          <w:tcPr>
            <w:tcW w:w="3463" w:type="dxa"/>
          </w:tcPr>
          <w:p w:rsidR="00514541" w:rsidRPr="008A7638" w:rsidRDefault="0086485A">
            <w:pPr>
              <w:pStyle w:val="TableParagraph"/>
              <w:spacing w:line="242" w:lineRule="auto"/>
              <w:ind w:left="110" w:right="133"/>
              <w:rPr>
                <w:sz w:val="18"/>
              </w:rPr>
            </w:pPr>
            <w:r w:rsidRPr="008A7638">
              <w:rPr>
                <w:sz w:val="18"/>
              </w:rPr>
              <w:t>Decreto núm. 498-20, de 23 de septiembre de</w:t>
            </w:r>
            <w:r w:rsidRPr="008A7638">
              <w:rPr>
                <w:spacing w:val="-2"/>
                <w:sz w:val="18"/>
              </w:rPr>
              <w:t xml:space="preserve"> </w:t>
            </w:r>
            <w:r w:rsidRPr="008A7638">
              <w:rPr>
                <w:sz w:val="18"/>
              </w:rPr>
              <w:t>2020,</w:t>
            </w:r>
            <w:r w:rsidRPr="008A7638">
              <w:rPr>
                <w:spacing w:val="-1"/>
                <w:sz w:val="18"/>
              </w:rPr>
              <w:t xml:space="preserve"> </w:t>
            </w:r>
            <w:r w:rsidRPr="008A7638">
              <w:rPr>
                <w:sz w:val="18"/>
              </w:rPr>
              <w:t>que</w:t>
            </w:r>
            <w:r w:rsidRPr="008A7638">
              <w:rPr>
                <w:spacing w:val="-2"/>
                <w:sz w:val="18"/>
              </w:rPr>
              <w:t xml:space="preserve"> </w:t>
            </w:r>
            <w:r w:rsidRPr="008A7638">
              <w:rPr>
                <w:sz w:val="18"/>
              </w:rPr>
              <w:t>crea</w:t>
            </w:r>
            <w:r w:rsidRPr="008A7638">
              <w:rPr>
                <w:spacing w:val="-2"/>
                <w:sz w:val="18"/>
              </w:rPr>
              <w:t xml:space="preserve"> </w:t>
            </w:r>
            <w:r w:rsidRPr="008A7638">
              <w:rPr>
                <w:sz w:val="18"/>
              </w:rPr>
              <w:t>los</w:t>
            </w:r>
            <w:r w:rsidRPr="008A7638">
              <w:rPr>
                <w:spacing w:val="-1"/>
                <w:sz w:val="18"/>
              </w:rPr>
              <w:t xml:space="preserve"> </w:t>
            </w:r>
            <w:r w:rsidRPr="008A7638">
              <w:rPr>
                <w:sz w:val="18"/>
              </w:rPr>
              <w:t>Gabinetes</w:t>
            </w:r>
            <w:r w:rsidRPr="008A7638">
              <w:rPr>
                <w:spacing w:val="-2"/>
                <w:sz w:val="18"/>
              </w:rPr>
              <w:t xml:space="preserve"> Económico,</w:t>
            </w:r>
          </w:p>
          <w:p w:rsidR="00514541" w:rsidRPr="008A7638" w:rsidRDefault="0086485A">
            <w:pPr>
              <w:pStyle w:val="TableParagraph"/>
              <w:spacing w:line="206" w:lineRule="exact"/>
              <w:ind w:left="110"/>
              <w:rPr>
                <w:sz w:val="18"/>
              </w:rPr>
            </w:pPr>
            <w:r w:rsidRPr="008A7638">
              <w:rPr>
                <w:sz w:val="18"/>
              </w:rPr>
              <w:t>Social,</w:t>
            </w:r>
            <w:r w:rsidRPr="008A7638">
              <w:rPr>
                <w:spacing w:val="-4"/>
                <w:sz w:val="18"/>
              </w:rPr>
              <w:t xml:space="preserve"> </w:t>
            </w:r>
            <w:r w:rsidRPr="008A7638">
              <w:rPr>
                <w:sz w:val="18"/>
              </w:rPr>
              <w:t>de</w:t>
            </w:r>
            <w:r w:rsidRPr="008A7638">
              <w:rPr>
                <w:spacing w:val="-3"/>
                <w:sz w:val="18"/>
              </w:rPr>
              <w:t xml:space="preserve"> </w:t>
            </w:r>
            <w:r w:rsidRPr="008A7638">
              <w:rPr>
                <w:sz w:val="18"/>
              </w:rPr>
              <w:t>Salud,</w:t>
            </w:r>
            <w:r w:rsidRPr="008A7638">
              <w:rPr>
                <w:spacing w:val="-4"/>
                <w:sz w:val="18"/>
              </w:rPr>
              <w:t xml:space="preserve"> </w:t>
            </w:r>
            <w:r w:rsidRPr="008A7638">
              <w:rPr>
                <w:sz w:val="18"/>
              </w:rPr>
              <w:t>de</w:t>
            </w:r>
            <w:r w:rsidRPr="008A7638">
              <w:rPr>
                <w:spacing w:val="-3"/>
                <w:sz w:val="18"/>
              </w:rPr>
              <w:t xml:space="preserve"> </w:t>
            </w:r>
            <w:r w:rsidRPr="008A7638">
              <w:rPr>
                <w:sz w:val="18"/>
              </w:rPr>
              <w:t>Educación</w:t>
            </w:r>
            <w:r w:rsidRPr="008A7638">
              <w:rPr>
                <w:spacing w:val="-1"/>
                <w:sz w:val="18"/>
              </w:rPr>
              <w:t xml:space="preserve"> </w:t>
            </w:r>
            <w:r w:rsidRPr="008A7638">
              <w:rPr>
                <w:sz w:val="18"/>
              </w:rPr>
              <w:t>y</w:t>
            </w:r>
            <w:r w:rsidRPr="008A7638">
              <w:rPr>
                <w:spacing w:val="-6"/>
                <w:sz w:val="18"/>
              </w:rPr>
              <w:t xml:space="preserve"> </w:t>
            </w:r>
            <w:r w:rsidRPr="008A7638">
              <w:rPr>
                <w:sz w:val="18"/>
              </w:rPr>
              <w:t>Cultura,</w:t>
            </w:r>
            <w:r w:rsidRPr="008A7638">
              <w:rPr>
                <w:spacing w:val="-4"/>
                <w:sz w:val="18"/>
              </w:rPr>
              <w:t xml:space="preserve"> </w:t>
            </w:r>
            <w:r w:rsidRPr="008A7638">
              <w:rPr>
                <w:sz w:val="18"/>
              </w:rPr>
              <w:t>de Promoción</w:t>
            </w:r>
            <w:r w:rsidRPr="008A7638">
              <w:rPr>
                <w:spacing w:val="-2"/>
                <w:sz w:val="18"/>
              </w:rPr>
              <w:t xml:space="preserve"> </w:t>
            </w:r>
            <w:r w:rsidRPr="008A7638">
              <w:rPr>
                <w:sz w:val="18"/>
              </w:rPr>
              <w:t>de</w:t>
            </w:r>
            <w:r w:rsidRPr="008A7638">
              <w:rPr>
                <w:spacing w:val="-2"/>
                <w:sz w:val="18"/>
              </w:rPr>
              <w:t xml:space="preserve"> </w:t>
            </w:r>
            <w:r w:rsidRPr="008A7638">
              <w:rPr>
                <w:sz w:val="18"/>
              </w:rPr>
              <w:t>Inversiones,</w:t>
            </w:r>
            <w:r w:rsidRPr="008A7638">
              <w:rPr>
                <w:spacing w:val="-3"/>
                <w:sz w:val="18"/>
              </w:rPr>
              <w:t xml:space="preserve"> </w:t>
            </w:r>
            <w:r w:rsidRPr="008A7638">
              <w:rPr>
                <w:sz w:val="18"/>
              </w:rPr>
              <w:t>de</w:t>
            </w:r>
            <w:r w:rsidRPr="008A7638">
              <w:rPr>
                <w:spacing w:val="-2"/>
                <w:sz w:val="18"/>
              </w:rPr>
              <w:t xml:space="preserve"> </w:t>
            </w:r>
            <w:r w:rsidRPr="008A7638">
              <w:rPr>
                <w:sz w:val="18"/>
              </w:rPr>
              <w:t>Turismo,</w:t>
            </w:r>
            <w:r w:rsidRPr="008A7638">
              <w:rPr>
                <w:spacing w:val="-1"/>
                <w:sz w:val="18"/>
              </w:rPr>
              <w:t xml:space="preserve"> </w:t>
            </w:r>
            <w:r w:rsidRPr="008A7638">
              <w:rPr>
                <w:sz w:val="18"/>
              </w:rPr>
              <w:t>de</w:t>
            </w:r>
            <w:r w:rsidRPr="008A7638">
              <w:rPr>
                <w:spacing w:val="-1"/>
                <w:sz w:val="18"/>
              </w:rPr>
              <w:t xml:space="preserve"> </w:t>
            </w:r>
            <w:r w:rsidRPr="008A7638">
              <w:rPr>
                <w:spacing w:val="-5"/>
                <w:sz w:val="18"/>
              </w:rPr>
              <w:t>la</w:t>
            </w:r>
          </w:p>
        </w:tc>
        <w:tc>
          <w:tcPr>
            <w:tcW w:w="4078" w:type="dxa"/>
          </w:tcPr>
          <w:p w:rsidR="00514541" w:rsidRPr="008A7638" w:rsidRDefault="0086485A">
            <w:pPr>
              <w:pStyle w:val="TableParagraph"/>
              <w:spacing w:line="242" w:lineRule="auto"/>
              <w:ind w:left="109" w:right="141"/>
              <w:rPr>
                <w:sz w:val="18"/>
              </w:rPr>
            </w:pPr>
            <w:r w:rsidRPr="008A7638">
              <w:rPr>
                <w:sz w:val="18"/>
              </w:rPr>
              <w:t>Como</w:t>
            </w:r>
            <w:r w:rsidRPr="008A7638">
              <w:rPr>
                <w:spacing w:val="-5"/>
                <w:sz w:val="18"/>
              </w:rPr>
              <w:t xml:space="preserve"> </w:t>
            </w:r>
            <w:r w:rsidRPr="008A7638">
              <w:rPr>
                <w:sz w:val="18"/>
              </w:rPr>
              <w:t>garante</w:t>
            </w:r>
            <w:r w:rsidRPr="008A7638">
              <w:rPr>
                <w:spacing w:val="-6"/>
                <w:sz w:val="18"/>
              </w:rPr>
              <w:t xml:space="preserve"> </w:t>
            </w:r>
            <w:r w:rsidRPr="008A7638">
              <w:rPr>
                <w:sz w:val="18"/>
              </w:rPr>
              <w:t>de</w:t>
            </w:r>
            <w:r w:rsidRPr="008A7638">
              <w:rPr>
                <w:spacing w:val="-7"/>
                <w:sz w:val="18"/>
              </w:rPr>
              <w:t xml:space="preserve"> </w:t>
            </w:r>
            <w:r w:rsidRPr="008A7638">
              <w:rPr>
                <w:sz w:val="18"/>
              </w:rPr>
              <w:t>mayores</w:t>
            </w:r>
            <w:r w:rsidRPr="008A7638">
              <w:rPr>
                <w:spacing w:val="-6"/>
                <w:sz w:val="18"/>
              </w:rPr>
              <w:t xml:space="preserve"> </w:t>
            </w:r>
            <w:r w:rsidRPr="008A7638">
              <w:rPr>
                <w:sz w:val="18"/>
              </w:rPr>
              <w:t>niveles</w:t>
            </w:r>
            <w:r w:rsidRPr="008A7638">
              <w:rPr>
                <w:spacing w:val="-5"/>
                <w:sz w:val="18"/>
              </w:rPr>
              <w:t xml:space="preserve"> </w:t>
            </w:r>
            <w:r w:rsidRPr="008A7638">
              <w:rPr>
                <w:sz w:val="18"/>
              </w:rPr>
              <w:t>de</w:t>
            </w:r>
            <w:r w:rsidRPr="008A7638">
              <w:rPr>
                <w:spacing w:val="-7"/>
                <w:sz w:val="18"/>
              </w:rPr>
              <w:t xml:space="preserve"> </w:t>
            </w:r>
            <w:r w:rsidRPr="008A7638">
              <w:rPr>
                <w:sz w:val="18"/>
              </w:rPr>
              <w:t>coordinación</w:t>
            </w:r>
            <w:r w:rsidRPr="008A7638">
              <w:rPr>
                <w:spacing w:val="-5"/>
                <w:sz w:val="18"/>
              </w:rPr>
              <w:t xml:space="preserve"> </w:t>
            </w:r>
            <w:r w:rsidRPr="008A7638">
              <w:rPr>
                <w:sz w:val="18"/>
              </w:rPr>
              <w:t>e incrementar la eficiencia, eficacia y agilidad en la</w:t>
            </w:r>
          </w:p>
          <w:p w:rsidR="00514541" w:rsidRPr="008A7638" w:rsidRDefault="0086485A">
            <w:pPr>
              <w:pStyle w:val="TableParagraph"/>
              <w:spacing w:line="206" w:lineRule="exact"/>
              <w:ind w:left="109" w:right="141"/>
              <w:rPr>
                <w:sz w:val="18"/>
              </w:rPr>
            </w:pPr>
            <w:proofErr w:type="gramStart"/>
            <w:r w:rsidRPr="008A7638">
              <w:rPr>
                <w:sz w:val="18"/>
              </w:rPr>
              <w:t>toma</w:t>
            </w:r>
            <w:proofErr w:type="gramEnd"/>
            <w:r w:rsidRPr="008A7638">
              <w:rPr>
                <w:sz w:val="18"/>
              </w:rPr>
              <w:t xml:space="preserve"> de decisiones a nivel de la administración pública</w:t>
            </w:r>
            <w:r w:rsidRPr="008A7638">
              <w:rPr>
                <w:spacing w:val="-5"/>
                <w:sz w:val="18"/>
              </w:rPr>
              <w:t xml:space="preserve"> </w:t>
            </w:r>
            <w:r w:rsidRPr="008A7638">
              <w:rPr>
                <w:sz w:val="18"/>
              </w:rPr>
              <w:t>y</w:t>
            </w:r>
            <w:r w:rsidRPr="008A7638">
              <w:rPr>
                <w:spacing w:val="-8"/>
                <w:sz w:val="18"/>
              </w:rPr>
              <w:t xml:space="preserve"> </w:t>
            </w:r>
            <w:r w:rsidRPr="008A7638">
              <w:rPr>
                <w:sz w:val="18"/>
              </w:rPr>
              <w:t>por</w:t>
            </w:r>
            <w:r w:rsidRPr="008A7638">
              <w:rPr>
                <w:spacing w:val="-4"/>
                <w:sz w:val="18"/>
              </w:rPr>
              <w:t xml:space="preserve"> </w:t>
            </w:r>
            <w:r w:rsidRPr="008A7638">
              <w:rPr>
                <w:sz w:val="18"/>
              </w:rPr>
              <w:t>parte</w:t>
            </w:r>
            <w:r w:rsidRPr="008A7638">
              <w:rPr>
                <w:spacing w:val="-4"/>
                <w:sz w:val="18"/>
              </w:rPr>
              <w:t xml:space="preserve"> </w:t>
            </w:r>
            <w:r w:rsidRPr="008A7638">
              <w:rPr>
                <w:sz w:val="18"/>
              </w:rPr>
              <w:t>del</w:t>
            </w:r>
            <w:r w:rsidRPr="008A7638">
              <w:rPr>
                <w:spacing w:val="-6"/>
                <w:sz w:val="18"/>
              </w:rPr>
              <w:t xml:space="preserve"> </w:t>
            </w:r>
            <w:r w:rsidRPr="008A7638">
              <w:rPr>
                <w:sz w:val="18"/>
              </w:rPr>
              <w:t>Presidente</w:t>
            </w:r>
            <w:r w:rsidRPr="008A7638">
              <w:rPr>
                <w:spacing w:val="-7"/>
                <w:sz w:val="18"/>
              </w:rPr>
              <w:t xml:space="preserve"> </w:t>
            </w:r>
            <w:r w:rsidRPr="008A7638">
              <w:rPr>
                <w:sz w:val="18"/>
              </w:rPr>
              <w:t>de</w:t>
            </w:r>
            <w:r w:rsidRPr="008A7638">
              <w:rPr>
                <w:spacing w:val="-5"/>
                <w:sz w:val="18"/>
              </w:rPr>
              <w:t xml:space="preserve"> </w:t>
            </w:r>
            <w:r w:rsidRPr="008A7638">
              <w:rPr>
                <w:sz w:val="18"/>
              </w:rPr>
              <w:t>la</w:t>
            </w:r>
            <w:r w:rsidRPr="008A7638">
              <w:rPr>
                <w:spacing w:val="-4"/>
                <w:sz w:val="18"/>
              </w:rPr>
              <w:t xml:space="preserve"> </w:t>
            </w:r>
            <w:r w:rsidRPr="008A7638">
              <w:rPr>
                <w:sz w:val="18"/>
              </w:rPr>
              <w:t>República.</w:t>
            </w:r>
          </w:p>
        </w:tc>
        <w:tc>
          <w:tcPr>
            <w:tcW w:w="1310" w:type="dxa"/>
          </w:tcPr>
          <w:p w:rsidR="00514541" w:rsidRPr="008A7638" w:rsidRDefault="0086485A">
            <w:pPr>
              <w:pStyle w:val="TableParagraph"/>
              <w:spacing w:line="202" w:lineRule="exact"/>
              <w:ind w:left="112"/>
              <w:rPr>
                <w:sz w:val="18"/>
              </w:rPr>
            </w:pPr>
            <w:r w:rsidRPr="008A7638">
              <w:rPr>
                <w:spacing w:val="-2"/>
                <w:sz w:val="18"/>
              </w:rPr>
              <w:t>Nacional</w:t>
            </w:r>
          </w:p>
        </w:tc>
        <w:tc>
          <w:tcPr>
            <w:tcW w:w="1339" w:type="dxa"/>
          </w:tcPr>
          <w:p w:rsidR="00514541" w:rsidRPr="008A7638" w:rsidRDefault="0086485A">
            <w:pPr>
              <w:pStyle w:val="TableParagraph"/>
              <w:spacing w:line="202" w:lineRule="exact"/>
              <w:ind w:left="113"/>
              <w:rPr>
                <w:sz w:val="18"/>
              </w:rPr>
            </w:pPr>
            <w:r w:rsidRPr="008A7638">
              <w:rPr>
                <w:spacing w:val="-2"/>
                <w:sz w:val="18"/>
              </w:rPr>
              <w:t>Corresponsable</w:t>
            </w:r>
          </w:p>
        </w:tc>
      </w:tr>
    </w:tbl>
    <w:p w:rsidR="00514541" w:rsidRPr="008A7638" w:rsidRDefault="00514541">
      <w:pPr>
        <w:pStyle w:val="TableParagraph"/>
        <w:spacing w:line="202" w:lineRule="exact"/>
        <w:rPr>
          <w:sz w:val="18"/>
        </w:rPr>
        <w:sectPr w:rsidR="00514541" w:rsidRPr="008A7638">
          <w:headerReference w:type="default" r:id="rId134"/>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943"/>
        <w:gridCol w:w="1785"/>
        <w:gridCol w:w="3472"/>
        <w:gridCol w:w="4089"/>
        <w:gridCol w:w="1314"/>
        <w:gridCol w:w="1343"/>
      </w:tblGrid>
      <w:tr w:rsidR="00514541" w:rsidRPr="008A7638" w:rsidTr="00F762AD">
        <w:trPr>
          <w:trHeight w:val="1012"/>
        </w:trPr>
        <w:tc>
          <w:tcPr>
            <w:tcW w:w="1524" w:type="dxa"/>
            <w:shd w:val="clear" w:color="auto" w:fill="548DD4" w:themeFill="text2" w:themeFillTint="99"/>
          </w:tcPr>
          <w:p w:rsidR="00514541" w:rsidRPr="008A7638" w:rsidRDefault="0086485A">
            <w:pPr>
              <w:pStyle w:val="TableParagraph"/>
              <w:ind w:left="107" w:right="417"/>
              <w:rPr>
                <w:b/>
              </w:rPr>
            </w:pPr>
            <w:r w:rsidRPr="008A7638">
              <w:rPr>
                <w:b/>
              </w:rPr>
              <w:t>(1)</w:t>
            </w:r>
            <w:r w:rsidRPr="008A7638">
              <w:rPr>
                <w:b/>
                <w:spacing w:val="-14"/>
              </w:rPr>
              <w:t xml:space="preserve"> </w:t>
            </w:r>
            <w:r w:rsidRPr="008A7638">
              <w:rPr>
                <w:b/>
              </w:rPr>
              <w:t xml:space="preserve">Causas </w:t>
            </w:r>
            <w:r w:rsidRPr="008A7638">
              <w:rPr>
                <w:b/>
                <w:spacing w:val="-2"/>
              </w:rPr>
              <w:t>Directas</w:t>
            </w:r>
          </w:p>
        </w:tc>
        <w:tc>
          <w:tcPr>
            <w:tcW w:w="1943" w:type="dxa"/>
            <w:shd w:val="clear" w:color="auto" w:fill="548DD4" w:themeFill="text2" w:themeFillTint="99"/>
          </w:tcPr>
          <w:p w:rsidR="00514541" w:rsidRPr="008A7638" w:rsidRDefault="0086485A">
            <w:pPr>
              <w:pStyle w:val="TableParagraph"/>
              <w:ind w:left="108" w:right="835"/>
              <w:rPr>
                <w:b/>
              </w:rPr>
            </w:pPr>
            <w:r w:rsidRPr="008A7638">
              <w:rPr>
                <w:b/>
              </w:rPr>
              <w:t>(2)</w:t>
            </w:r>
            <w:r w:rsidRPr="008A7638">
              <w:rPr>
                <w:b/>
                <w:spacing w:val="-14"/>
              </w:rPr>
              <w:t xml:space="preserve"> </w:t>
            </w:r>
            <w:r w:rsidRPr="008A7638">
              <w:rPr>
                <w:b/>
              </w:rPr>
              <w:t xml:space="preserve">Causas </w:t>
            </w:r>
            <w:r w:rsidRPr="008A7638">
              <w:rPr>
                <w:b/>
                <w:spacing w:val="-2"/>
              </w:rPr>
              <w:t>Indirectas</w:t>
            </w:r>
          </w:p>
        </w:tc>
        <w:tc>
          <w:tcPr>
            <w:tcW w:w="1785" w:type="dxa"/>
            <w:shd w:val="clear" w:color="auto" w:fill="548DD4" w:themeFill="text2" w:themeFillTint="99"/>
          </w:tcPr>
          <w:p w:rsidR="00514541" w:rsidRPr="008A7638" w:rsidRDefault="0086485A">
            <w:pPr>
              <w:pStyle w:val="TableParagraph"/>
              <w:ind w:left="109" w:right="306"/>
              <w:jc w:val="both"/>
              <w:rPr>
                <w:b/>
              </w:rPr>
            </w:pPr>
            <w:r w:rsidRPr="008A7638">
              <w:rPr>
                <w:b/>
              </w:rPr>
              <w:t>(3)</w:t>
            </w:r>
            <w:r w:rsidRPr="008A7638">
              <w:rPr>
                <w:b/>
                <w:spacing w:val="-14"/>
              </w:rPr>
              <w:t xml:space="preserve"> </w:t>
            </w:r>
            <w:r w:rsidRPr="008A7638">
              <w:rPr>
                <w:b/>
              </w:rPr>
              <w:t>Nombre</w:t>
            </w:r>
            <w:r w:rsidRPr="008A7638">
              <w:rPr>
                <w:b/>
                <w:spacing w:val="-14"/>
              </w:rPr>
              <w:t xml:space="preserve"> </w:t>
            </w:r>
            <w:r w:rsidRPr="008A7638">
              <w:rPr>
                <w:b/>
              </w:rPr>
              <w:t>de la</w:t>
            </w:r>
            <w:r w:rsidRPr="008A7638">
              <w:rPr>
                <w:b/>
                <w:spacing w:val="-14"/>
              </w:rPr>
              <w:t xml:space="preserve"> </w:t>
            </w:r>
            <w:r w:rsidRPr="008A7638">
              <w:rPr>
                <w:b/>
              </w:rPr>
              <w:t>Institución</w:t>
            </w:r>
            <w:r w:rsidRPr="008A7638">
              <w:rPr>
                <w:b/>
                <w:spacing w:val="-14"/>
              </w:rPr>
              <w:t xml:space="preserve"> </w:t>
            </w:r>
            <w:r w:rsidRPr="008A7638">
              <w:rPr>
                <w:b/>
              </w:rPr>
              <w:t xml:space="preserve">/ </w:t>
            </w:r>
            <w:r w:rsidRPr="008A7638">
              <w:rPr>
                <w:b/>
                <w:spacing w:val="-2"/>
              </w:rPr>
              <w:t>Actores</w:t>
            </w:r>
          </w:p>
        </w:tc>
        <w:tc>
          <w:tcPr>
            <w:tcW w:w="3472" w:type="dxa"/>
            <w:shd w:val="clear" w:color="auto" w:fill="548DD4" w:themeFill="text2" w:themeFillTint="99"/>
          </w:tcPr>
          <w:p w:rsidR="00514541" w:rsidRPr="008A7638" w:rsidRDefault="0086485A">
            <w:pPr>
              <w:pStyle w:val="TableParagraph"/>
              <w:spacing w:line="251" w:lineRule="exact"/>
              <w:ind w:left="110"/>
              <w:rPr>
                <w:b/>
              </w:rPr>
            </w:pPr>
            <w:r w:rsidRPr="008A7638">
              <w:rPr>
                <w:b/>
              </w:rPr>
              <w:t>(4)</w:t>
            </w:r>
            <w:r w:rsidRPr="008A7638">
              <w:rPr>
                <w:b/>
                <w:spacing w:val="-5"/>
              </w:rPr>
              <w:t xml:space="preserve"> </w:t>
            </w:r>
            <w:r w:rsidRPr="008A7638">
              <w:rPr>
                <w:b/>
              </w:rPr>
              <w:t>Base</w:t>
            </w:r>
            <w:r w:rsidRPr="008A7638">
              <w:rPr>
                <w:b/>
                <w:spacing w:val="-1"/>
              </w:rPr>
              <w:t xml:space="preserve"> </w:t>
            </w:r>
            <w:r w:rsidRPr="008A7638">
              <w:rPr>
                <w:b/>
                <w:spacing w:val="-2"/>
              </w:rPr>
              <w:t>Legal</w:t>
            </w:r>
          </w:p>
        </w:tc>
        <w:tc>
          <w:tcPr>
            <w:tcW w:w="4089" w:type="dxa"/>
            <w:shd w:val="clear" w:color="auto" w:fill="548DD4" w:themeFill="text2" w:themeFillTint="99"/>
          </w:tcPr>
          <w:p w:rsidR="00514541" w:rsidRPr="008A7638" w:rsidRDefault="0086485A">
            <w:pPr>
              <w:pStyle w:val="TableParagraph"/>
              <w:ind w:left="109" w:right="141"/>
              <w:rPr>
                <w:b/>
              </w:rPr>
            </w:pPr>
            <w:r w:rsidRPr="008A7638">
              <w:rPr>
                <w:b/>
              </w:rPr>
              <w:t>(5)</w:t>
            </w:r>
            <w:r w:rsidRPr="008A7638">
              <w:rPr>
                <w:b/>
                <w:spacing w:val="-7"/>
              </w:rPr>
              <w:t xml:space="preserve"> </w:t>
            </w:r>
            <w:r w:rsidRPr="008A7638">
              <w:rPr>
                <w:b/>
              </w:rPr>
              <w:t>Acciones</w:t>
            </w:r>
            <w:r w:rsidRPr="008A7638">
              <w:rPr>
                <w:b/>
                <w:spacing w:val="-7"/>
              </w:rPr>
              <w:t xml:space="preserve"> </w:t>
            </w:r>
            <w:r w:rsidRPr="008A7638">
              <w:rPr>
                <w:b/>
              </w:rPr>
              <w:t>Identificadas</w:t>
            </w:r>
            <w:r w:rsidRPr="008A7638">
              <w:rPr>
                <w:b/>
                <w:spacing w:val="-9"/>
              </w:rPr>
              <w:t xml:space="preserve"> </w:t>
            </w:r>
            <w:r w:rsidRPr="008A7638">
              <w:rPr>
                <w:b/>
              </w:rPr>
              <w:t>sobre</w:t>
            </w:r>
            <w:r w:rsidRPr="008A7638">
              <w:rPr>
                <w:b/>
                <w:spacing w:val="-9"/>
              </w:rPr>
              <w:t xml:space="preserve"> </w:t>
            </w:r>
            <w:r w:rsidRPr="008A7638">
              <w:rPr>
                <w:b/>
              </w:rPr>
              <w:t>la</w:t>
            </w:r>
            <w:r w:rsidRPr="008A7638">
              <w:rPr>
                <w:b/>
                <w:spacing w:val="-10"/>
              </w:rPr>
              <w:t xml:space="preserve"> </w:t>
            </w:r>
            <w:r w:rsidRPr="008A7638">
              <w:rPr>
                <w:b/>
              </w:rPr>
              <w:t xml:space="preserve">Base </w:t>
            </w:r>
            <w:r w:rsidRPr="008A7638">
              <w:rPr>
                <w:b/>
                <w:spacing w:val="-2"/>
              </w:rPr>
              <w:t>Legal</w:t>
            </w:r>
          </w:p>
        </w:tc>
        <w:tc>
          <w:tcPr>
            <w:tcW w:w="1314" w:type="dxa"/>
            <w:shd w:val="clear" w:color="auto" w:fill="548DD4" w:themeFill="text2" w:themeFillTint="99"/>
          </w:tcPr>
          <w:p w:rsidR="00514541" w:rsidRPr="008A7638" w:rsidRDefault="0086485A">
            <w:pPr>
              <w:pStyle w:val="TableParagraph"/>
              <w:spacing w:line="251" w:lineRule="exact"/>
              <w:ind w:left="112"/>
              <w:rPr>
                <w:b/>
              </w:rPr>
            </w:pPr>
            <w:r w:rsidRPr="008A7638">
              <w:rPr>
                <w:b/>
                <w:spacing w:val="-5"/>
              </w:rPr>
              <w:t>(6)</w:t>
            </w:r>
          </w:p>
          <w:p w:rsidR="00514541" w:rsidRPr="008A7638" w:rsidRDefault="0086485A">
            <w:pPr>
              <w:pStyle w:val="TableParagraph"/>
              <w:spacing w:line="252" w:lineRule="exact"/>
              <w:ind w:left="112"/>
              <w:rPr>
                <w:b/>
              </w:rPr>
            </w:pPr>
            <w:r w:rsidRPr="008A7638">
              <w:rPr>
                <w:b/>
                <w:spacing w:val="-2"/>
              </w:rPr>
              <w:t xml:space="preserve">Territorio/s </w:t>
            </w:r>
            <w:r w:rsidRPr="008A7638">
              <w:rPr>
                <w:b/>
                <w:spacing w:val="-4"/>
              </w:rPr>
              <w:t xml:space="preserve">donde </w:t>
            </w:r>
            <w:r w:rsidRPr="008A7638">
              <w:rPr>
                <w:b/>
                <w:spacing w:val="-2"/>
              </w:rPr>
              <w:t>Acciona</w:t>
            </w:r>
          </w:p>
        </w:tc>
        <w:tc>
          <w:tcPr>
            <w:tcW w:w="1343" w:type="dxa"/>
            <w:shd w:val="clear" w:color="auto" w:fill="548DD4" w:themeFill="text2" w:themeFillTint="99"/>
          </w:tcPr>
          <w:p w:rsidR="00514541" w:rsidRPr="008A7638" w:rsidRDefault="0086485A">
            <w:pPr>
              <w:pStyle w:val="TableParagraph"/>
              <w:ind w:left="113"/>
              <w:rPr>
                <w:b/>
              </w:rPr>
            </w:pPr>
            <w:r w:rsidRPr="008A7638">
              <w:rPr>
                <w:b/>
              </w:rPr>
              <w:t>(7)</w:t>
            </w:r>
            <w:r w:rsidRPr="008A7638">
              <w:rPr>
                <w:b/>
                <w:spacing w:val="-14"/>
              </w:rPr>
              <w:t xml:space="preserve"> </w:t>
            </w:r>
            <w:r w:rsidRPr="008A7638">
              <w:rPr>
                <w:b/>
              </w:rPr>
              <w:t>Tipo</w:t>
            </w:r>
            <w:r w:rsidRPr="008A7638">
              <w:rPr>
                <w:b/>
                <w:spacing w:val="-14"/>
              </w:rPr>
              <w:t xml:space="preserve"> </w:t>
            </w:r>
            <w:r w:rsidRPr="008A7638">
              <w:rPr>
                <w:b/>
              </w:rPr>
              <w:t xml:space="preserve">de </w:t>
            </w:r>
            <w:r w:rsidRPr="008A7638">
              <w:rPr>
                <w:b/>
                <w:spacing w:val="-2"/>
              </w:rPr>
              <w:t>Institución</w:t>
            </w:r>
          </w:p>
        </w:tc>
      </w:tr>
      <w:tr w:rsidR="00514541" w:rsidRPr="008A7638">
        <w:trPr>
          <w:trHeight w:val="412"/>
        </w:trPr>
        <w:tc>
          <w:tcPr>
            <w:tcW w:w="1524" w:type="dxa"/>
            <w:vMerge w:val="restart"/>
          </w:tcPr>
          <w:p w:rsidR="00514541" w:rsidRPr="008A7638" w:rsidRDefault="00514541">
            <w:pPr>
              <w:pStyle w:val="TableParagraph"/>
              <w:rPr>
                <w:sz w:val="18"/>
              </w:rPr>
            </w:pPr>
          </w:p>
        </w:tc>
        <w:tc>
          <w:tcPr>
            <w:tcW w:w="1943" w:type="dxa"/>
          </w:tcPr>
          <w:p w:rsidR="00514541" w:rsidRPr="008A7638" w:rsidRDefault="00514541">
            <w:pPr>
              <w:pStyle w:val="TableParagraph"/>
              <w:rPr>
                <w:sz w:val="18"/>
              </w:rPr>
            </w:pPr>
          </w:p>
        </w:tc>
        <w:tc>
          <w:tcPr>
            <w:tcW w:w="1785" w:type="dxa"/>
          </w:tcPr>
          <w:p w:rsidR="00514541" w:rsidRPr="008A7638" w:rsidRDefault="00514541">
            <w:pPr>
              <w:pStyle w:val="TableParagraph"/>
              <w:rPr>
                <w:sz w:val="18"/>
              </w:rPr>
            </w:pPr>
          </w:p>
        </w:tc>
        <w:tc>
          <w:tcPr>
            <w:tcW w:w="3472" w:type="dxa"/>
          </w:tcPr>
          <w:p w:rsidR="00514541" w:rsidRPr="008A7638" w:rsidRDefault="0086485A">
            <w:pPr>
              <w:pStyle w:val="TableParagraph"/>
              <w:spacing w:line="202" w:lineRule="exact"/>
              <w:ind w:left="110"/>
              <w:rPr>
                <w:sz w:val="18"/>
              </w:rPr>
            </w:pPr>
            <w:r w:rsidRPr="008A7638">
              <w:rPr>
                <w:sz w:val="18"/>
              </w:rPr>
              <w:t>Familia,</w:t>
            </w:r>
            <w:r w:rsidRPr="008A7638">
              <w:rPr>
                <w:spacing w:val="-3"/>
                <w:sz w:val="18"/>
              </w:rPr>
              <w:t xml:space="preserve"> </w:t>
            </w:r>
            <w:r w:rsidRPr="008A7638">
              <w:rPr>
                <w:sz w:val="18"/>
              </w:rPr>
              <w:t>del</w:t>
            </w:r>
            <w:r w:rsidRPr="008A7638">
              <w:rPr>
                <w:spacing w:val="-2"/>
                <w:sz w:val="18"/>
              </w:rPr>
              <w:t xml:space="preserve"> </w:t>
            </w:r>
            <w:r w:rsidRPr="008A7638">
              <w:rPr>
                <w:sz w:val="18"/>
              </w:rPr>
              <w:t>Sector</w:t>
            </w:r>
            <w:r w:rsidRPr="008A7638">
              <w:rPr>
                <w:spacing w:val="-2"/>
                <w:sz w:val="18"/>
              </w:rPr>
              <w:t xml:space="preserve"> </w:t>
            </w:r>
            <w:r w:rsidRPr="008A7638">
              <w:rPr>
                <w:sz w:val="18"/>
              </w:rPr>
              <w:t>Agua,</w:t>
            </w:r>
            <w:r w:rsidRPr="008A7638">
              <w:rPr>
                <w:spacing w:val="-2"/>
                <w:sz w:val="18"/>
              </w:rPr>
              <w:t xml:space="preserve"> </w:t>
            </w:r>
            <w:r w:rsidRPr="008A7638">
              <w:rPr>
                <w:sz w:val="18"/>
              </w:rPr>
              <w:t>Construcción</w:t>
            </w:r>
            <w:r w:rsidRPr="008A7638">
              <w:rPr>
                <w:spacing w:val="-1"/>
                <w:sz w:val="18"/>
              </w:rPr>
              <w:t xml:space="preserve"> </w:t>
            </w:r>
            <w:r w:rsidRPr="008A7638">
              <w:rPr>
                <w:sz w:val="18"/>
              </w:rPr>
              <w:t>y</w:t>
            </w:r>
            <w:r w:rsidRPr="008A7638">
              <w:rPr>
                <w:spacing w:val="-6"/>
                <w:sz w:val="18"/>
              </w:rPr>
              <w:t xml:space="preserve"> </w:t>
            </w:r>
            <w:r w:rsidRPr="008A7638">
              <w:rPr>
                <w:spacing w:val="-5"/>
                <w:sz w:val="18"/>
              </w:rPr>
              <w:t>del</w:t>
            </w:r>
          </w:p>
          <w:p w:rsidR="00514541" w:rsidRPr="008A7638" w:rsidRDefault="0086485A">
            <w:pPr>
              <w:pStyle w:val="TableParagraph"/>
              <w:spacing w:line="191" w:lineRule="exact"/>
              <w:ind w:left="110"/>
              <w:rPr>
                <w:sz w:val="18"/>
              </w:rPr>
            </w:pPr>
            <w:r w:rsidRPr="008A7638">
              <w:rPr>
                <w:sz w:val="18"/>
              </w:rPr>
              <w:t>Sector</w:t>
            </w:r>
            <w:r w:rsidRPr="008A7638">
              <w:rPr>
                <w:spacing w:val="-3"/>
                <w:sz w:val="18"/>
              </w:rPr>
              <w:t xml:space="preserve"> </w:t>
            </w:r>
            <w:r w:rsidRPr="008A7638">
              <w:rPr>
                <w:spacing w:val="-2"/>
                <w:sz w:val="18"/>
              </w:rPr>
              <w:t>Eléctrico.</w:t>
            </w:r>
          </w:p>
        </w:tc>
        <w:tc>
          <w:tcPr>
            <w:tcW w:w="4089" w:type="dxa"/>
          </w:tcPr>
          <w:p w:rsidR="00514541" w:rsidRPr="008A7638" w:rsidRDefault="00514541">
            <w:pPr>
              <w:pStyle w:val="TableParagraph"/>
              <w:rPr>
                <w:sz w:val="18"/>
              </w:rPr>
            </w:pPr>
          </w:p>
        </w:tc>
        <w:tc>
          <w:tcPr>
            <w:tcW w:w="1314" w:type="dxa"/>
          </w:tcPr>
          <w:p w:rsidR="00514541" w:rsidRPr="008A7638" w:rsidRDefault="00514541">
            <w:pPr>
              <w:pStyle w:val="TableParagraph"/>
              <w:rPr>
                <w:sz w:val="18"/>
              </w:rPr>
            </w:pPr>
          </w:p>
        </w:tc>
        <w:tc>
          <w:tcPr>
            <w:tcW w:w="1343" w:type="dxa"/>
          </w:tcPr>
          <w:p w:rsidR="00514541" w:rsidRPr="008A7638" w:rsidRDefault="00514541">
            <w:pPr>
              <w:pStyle w:val="TableParagraph"/>
              <w:rPr>
                <w:sz w:val="18"/>
              </w:rPr>
            </w:pPr>
          </w:p>
        </w:tc>
      </w:tr>
      <w:tr w:rsidR="00514541" w:rsidRPr="008A7638">
        <w:trPr>
          <w:trHeight w:val="830"/>
        </w:trPr>
        <w:tc>
          <w:tcPr>
            <w:tcW w:w="1524" w:type="dxa"/>
            <w:vMerge/>
            <w:tcBorders>
              <w:top w:val="nil"/>
            </w:tcBorders>
          </w:tcPr>
          <w:p w:rsidR="00514541" w:rsidRPr="008A7638" w:rsidRDefault="00514541">
            <w:pPr>
              <w:rPr>
                <w:sz w:val="2"/>
                <w:szCs w:val="2"/>
              </w:rPr>
            </w:pPr>
          </w:p>
        </w:tc>
        <w:tc>
          <w:tcPr>
            <w:tcW w:w="1943" w:type="dxa"/>
            <w:vMerge w:val="restart"/>
          </w:tcPr>
          <w:p w:rsidR="00514541" w:rsidRPr="008A7638" w:rsidRDefault="0086485A">
            <w:pPr>
              <w:pStyle w:val="TableParagraph"/>
              <w:ind w:left="108" w:right="152"/>
              <w:rPr>
                <w:sz w:val="18"/>
              </w:rPr>
            </w:pPr>
            <w:r w:rsidRPr="008A7638">
              <w:rPr>
                <w:sz w:val="18"/>
              </w:rPr>
              <w:t>4B.</w:t>
            </w:r>
            <w:r w:rsidRPr="008A7638">
              <w:rPr>
                <w:spacing w:val="-7"/>
                <w:sz w:val="18"/>
              </w:rPr>
              <w:t xml:space="preserve"> </w:t>
            </w:r>
            <w:r w:rsidRPr="008A7638">
              <w:rPr>
                <w:sz w:val="18"/>
              </w:rPr>
              <w:t>Falta</w:t>
            </w:r>
            <w:r w:rsidRPr="008A7638">
              <w:rPr>
                <w:spacing w:val="-10"/>
                <w:sz w:val="18"/>
              </w:rPr>
              <w:t xml:space="preserve"> </w:t>
            </w:r>
            <w:r w:rsidRPr="008A7638">
              <w:rPr>
                <w:sz w:val="18"/>
              </w:rPr>
              <w:t>de</w:t>
            </w:r>
            <w:r w:rsidRPr="008A7638">
              <w:rPr>
                <w:spacing w:val="-8"/>
                <w:sz w:val="18"/>
              </w:rPr>
              <w:t xml:space="preserve"> </w:t>
            </w:r>
            <w:r w:rsidRPr="008A7638">
              <w:rPr>
                <w:sz w:val="18"/>
              </w:rPr>
              <w:t>recursos para</w:t>
            </w:r>
            <w:r w:rsidRPr="008A7638">
              <w:rPr>
                <w:spacing w:val="-12"/>
                <w:sz w:val="18"/>
              </w:rPr>
              <w:t xml:space="preserve"> </w:t>
            </w:r>
            <w:r w:rsidRPr="008A7638">
              <w:rPr>
                <w:sz w:val="18"/>
              </w:rPr>
              <w:t>el</w:t>
            </w:r>
            <w:r w:rsidRPr="008A7638">
              <w:rPr>
                <w:spacing w:val="-11"/>
                <w:sz w:val="18"/>
              </w:rPr>
              <w:t xml:space="preserve"> </w:t>
            </w:r>
            <w:r w:rsidRPr="008A7638">
              <w:rPr>
                <w:sz w:val="18"/>
              </w:rPr>
              <w:t>seguimiento</w:t>
            </w:r>
            <w:r w:rsidRPr="008A7638">
              <w:rPr>
                <w:spacing w:val="-11"/>
                <w:sz w:val="18"/>
              </w:rPr>
              <w:t xml:space="preserve"> </w:t>
            </w:r>
            <w:r w:rsidRPr="008A7638">
              <w:rPr>
                <w:sz w:val="18"/>
              </w:rPr>
              <w:t xml:space="preserve">a los usuarios </w:t>
            </w:r>
            <w:r w:rsidRPr="008A7638">
              <w:rPr>
                <w:spacing w:val="-2"/>
                <w:sz w:val="18"/>
              </w:rPr>
              <w:t>clandestinos.</w:t>
            </w:r>
          </w:p>
        </w:tc>
        <w:tc>
          <w:tcPr>
            <w:tcW w:w="1785" w:type="dxa"/>
          </w:tcPr>
          <w:p w:rsidR="00514541" w:rsidRPr="008A7638" w:rsidRDefault="0086485A">
            <w:pPr>
              <w:pStyle w:val="TableParagraph"/>
              <w:ind w:left="109" w:right="123"/>
              <w:rPr>
                <w:sz w:val="18"/>
              </w:rPr>
            </w:pPr>
            <w:r w:rsidRPr="008A7638">
              <w:rPr>
                <w:sz w:val="18"/>
              </w:rPr>
              <w:t>Dirección</w:t>
            </w:r>
            <w:r w:rsidRPr="008A7638">
              <w:rPr>
                <w:spacing w:val="-12"/>
                <w:sz w:val="18"/>
              </w:rPr>
              <w:t xml:space="preserve"> </w:t>
            </w:r>
            <w:r w:rsidRPr="008A7638">
              <w:rPr>
                <w:sz w:val="18"/>
              </w:rPr>
              <w:t>General</w:t>
            </w:r>
            <w:r w:rsidRPr="008A7638">
              <w:rPr>
                <w:spacing w:val="-11"/>
                <w:sz w:val="18"/>
              </w:rPr>
              <w:t xml:space="preserve"> </w:t>
            </w:r>
            <w:r w:rsidRPr="008A7638">
              <w:rPr>
                <w:sz w:val="18"/>
              </w:rPr>
              <w:t xml:space="preserve">de </w:t>
            </w:r>
            <w:r w:rsidRPr="008A7638">
              <w:rPr>
                <w:spacing w:val="-2"/>
                <w:sz w:val="18"/>
              </w:rPr>
              <w:t>Presupuesto (DIGEPRES)</w:t>
            </w:r>
          </w:p>
        </w:tc>
        <w:tc>
          <w:tcPr>
            <w:tcW w:w="3472" w:type="dxa"/>
          </w:tcPr>
          <w:p w:rsidR="00514541" w:rsidRPr="008A7638" w:rsidRDefault="0086485A">
            <w:pPr>
              <w:pStyle w:val="TableParagraph"/>
              <w:spacing w:line="206" w:lineRule="exact"/>
              <w:ind w:left="110" w:right="185"/>
              <w:rPr>
                <w:sz w:val="18"/>
              </w:rPr>
            </w:pPr>
            <w:r w:rsidRPr="008A7638">
              <w:rPr>
                <w:sz w:val="18"/>
              </w:rPr>
              <w:t>Ley 423-06 Artículo 5. La Dirección General</w:t>
            </w:r>
            <w:r w:rsidRPr="008A7638">
              <w:rPr>
                <w:spacing w:val="-3"/>
                <w:sz w:val="18"/>
              </w:rPr>
              <w:t xml:space="preserve"> </w:t>
            </w:r>
            <w:r w:rsidRPr="008A7638">
              <w:rPr>
                <w:sz w:val="18"/>
              </w:rPr>
              <w:t>de</w:t>
            </w:r>
            <w:r w:rsidRPr="008A7638">
              <w:rPr>
                <w:spacing w:val="-6"/>
                <w:sz w:val="18"/>
              </w:rPr>
              <w:t xml:space="preserve"> </w:t>
            </w:r>
            <w:r w:rsidRPr="008A7638">
              <w:rPr>
                <w:sz w:val="18"/>
              </w:rPr>
              <w:t>Presupuesto</w:t>
            </w:r>
            <w:r w:rsidRPr="008A7638">
              <w:rPr>
                <w:spacing w:val="-2"/>
                <w:sz w:val="18"/>
              </w:rPr>
              <w:t xml:space="preserve"> </w:t>
            </w:r>
            <w:r w:rsidRPr="008A7638">
              <w:rPr>
                <w:sz w:val="18"/>
              </w:rPr>
              <w:t>es</w:t>
            </w:r>
            <w:r w:rsidRPr="008A7638">
              <w:rPr>
                <w:spacing w:val="-3"/>
                <w:sz w:val="18"/>
              </w:rPr>
              <w:t xml:space="preserve"> </w:t>
            </w:r>
            <w:r w:rsidRPr="008A7638">
              <w:rPr>
                <w:sz w:val="18"/>
              </w:rPr>
              <w:t>el</w:t>
            </w:r>
            <w:r w:rsidRPr="008A7638">
              <w:rPr>
                <w:spacing w:val="-3"/>
                <w:sz w:val="18"/>
              </w:rPr>
              <w:t xml:space="preserve"> </w:t>
            </w:r>
            <w:r w:rsidRPr="008A7638">
              <w:rPr>
                <w:sz w:val="18"/>
              </w:rPr>
              <w:t>órgano</w:t>
            </w:r>
            <w:r w:rsidRPr="008A7638">
              <w:rPr>
                <w:spacing w:val="-2"/>
                <w:sz w:val="18"/>
              </w:rPr>
              <w:t xml:space="preserve"> </w:t>
            </w:r>
            <w:r w:rsidRPr="008A7638">
              <w:rPr>
                <w:sz w:val="18"/>
              </w:rPr>
              <w:t>rector del</w:t>
            </w:r>
            <w:r w:rsidRPr="008A7638">
              <w:rPr>
                <w:spacing w:val="-6"/>
                <w:sz w:val="18"/>
              </w:rPr>
              <w:t xml:space="preserve"> </w:t>
            </w:r>
            <w:r w:rsidRPr="008A7638">
              <w:rPr>
                <w:sz w:val="18"/>
              </w:rPr>
              <w:t>Sistema</w:t>
            </w:r>
            <w:r w:rsidRPr="008A7638">
              <w:rPr>
                <w:spacing w:val="-7"/>
                <w:sz w:val="18"/>
              </w:rPr>
              <w:t xml:space="preserve"> </w:t>
            </w:r>
            <w:r w:rsidRPr="008A7638">
              <w:rPr>
                <w:sz w:val="18"/>
              </w:rPr>
              <w:t>de</w:t>
            </w:r>
            <w:r w:rsidRPr="008A7638">
              <w:rPr>
                <w:spacing w:val="-7"/>
                <w:sz w:val="18"/>
              </w:rPr>
              <w:t xml:space="preserve"> </w:t>
            </w:r>
            <w:r w:rsidRPr="008A7638">
              <w:rPr>
                <w:sz w:val="18"/>
              </w:rPr>
              <w:t>Presupuesto</w:t>
            </w:r>
            <w:r w:rsidRPr="008A7638">
              <w:rPr>
                <w:spacing w:val="-7"/>
                <w:sz w:val="18"/>
              </w:rPr>
              <w:t xml:space="preserve"> </w:t>
            </w:r>
            <w:r w:rsidRPr="008A7638">
              <w:rPr>
                <w:sz w:val="18"/>
              </w:rPr>
              <w:t>y</w:t>
            </w:r>
            <w:r w:rsidRPr="008A7638">
              <w:rPr>
                <w:spacing w:val="-9"/>
                <w:sz w:val="18"/>
              </w:rPr>
              <w:t xml:space="preserve"> </w:t>
            </w:r>
            <w:r w:rsidRPr="008A7638">
              <w:rPr>
                <w:sz w:val="18"/>
              </w:rPr>
              <w:t>dependerá</w:t>
            </w:r>
            <w:r w:rsidRPr="008A7638">
              <w:rPr>
                <w:spacing w:val="-7"/>
                <w:sz w:val="18"/>
              </w:rPr>
              <w:t xml:space="preserve"> </w:t>
            </w:r>
            <w:r w:rsidRPr="008A7638">
              <w:rPr>
                <w:sz w:val="18"/>
              </w:rPr>
              <w:t>de la Secretaría de Estado de Finanzas</w:t>
            </w:r>
          </w:p>
        </w:tc>
        <w:tc>
          <w:tcPr>
            <w:tcW w:w="4089" w:type="dxa"/>
          </w:tcPr>
          <w:p w:rsidR="00514541" w:rsidRPr="008A7638" w:rsidRDefault="0086485A">
            <w:pPr>
              <w:pStyle w:val="TableParagraph"/>
              <w:ind w:left="109" w:right="156"/>
              <w:jc w:val="both"/>
              <w:rPr>
                <w:sz w:val="18"/>
              </w:rPr>
            </w:pPr>
            <w:r w:rsidRPr="008A7638">
              <w:rPr>
                <w:sz w:val="18"/>
              </w:rPr>
              <w:t>Como</w:t>
            </w:r>
            <w:r w:rsidRPr="008A7638">
              <w:rPr>
                <w:spacing w:val="-1"/>
                <w:sz w:val="18"/>
              </w:rPr>
              <w:t xml:space="preserve"> </w:t>
            </w:r>
            <w:r w:rsidRPr="008A7638">
              <w:rPr>
                <w:sz w:val="18"/>
              </w:rPr>
              <w:t>responsable</w:t>
            </w:r>
            <w:r w:rsidRPr="008A7638">
              <w:rPr>
                <w:spacing w:val="-5"/>
                <w:sz w:val="18"/>
              </w:rPr>
              <w:t xml:space="preserve"> </w:t>
            </w:r>
            <w:r w:rsidRPr="008A7638">
              <w:rPr>
                <w:sz w:val="18"/>
              </w:rPr>
              <w:t>de</w:t>
            </w:r>
            <w:r w:rsidRPr="008A7638">
              <w:rPr>
                <w:spacing w:val="-3"/>
                <w:sz w:val="18"/>
              </w:rPr>
              <w:t xml:space="preserve"> </w:t>
            </w:r>
            <w:r w:rsidRPr="008A7638">
              <w:rPr>
                <w:sz w:val="18"/>
              </w:rPr>
              <w:t>la</w:t>
            </w:r>
            <w:r w:rsidRPr="008A7638">
              <w:rPr>
                <w:spacing w:val="-1"/>
                <w:sz w:val="18"/>
              </w:rPr>
              <w:t xml:space="preserve"> </w:t>
            </w:r>
            <w:r w:rsidRPr="008A7638">
              <w:rPr>
                <w:sz w:val="18"/>
              </w:rPr>
              <w:t>aprobación</w:t>
            </w:r>
            <w:r w:rsidRPr="008A7638">
              <w:rPr>
                <w:spacing w:val="-3"/>
                <w:sz w:val="18"/>
              </w:rPr>
              <w:t xml:space="preserve"> </w:t>
            </w:r>
            <w:r w:rsidRPr="008A7638">
              <w:rPr>
                <w:sz w:val="18"/>
              </w:rPr>
              <w:t>del</w:t>
            </w:r>
            <w:r w:rsidRPr="008A7638">
              <w:rPr>
                <w:spacing w:val="-2"/>
                <w:sz w:val="18"/>
              </w:rPr>
              <w:t xml:space="preserve"> </w:t>
            </w:r>
            <w:r w:rsidRPr="008A7638">
              <w:rPr>
                <w:sz w:val="18"/>
              </w:rPr>
              <w:t>presupuesto, las</w:t>
            </w:r>
            <w:r w:rsidRPr="008A7638">
              <w:rPr>
                <w:spacing w:val="-7"/>
                <w:sz w:val="18"/>
              </w:rPr>
              <w:t xml:space="preserve"> </w:t>
            </w:r>
            <w:r w:rsidRPr="008A7638">
              <w:rPr>
                <w:sz w:val="18"/>
              </w:rPr>
              <w:t>asignaciones</w:t>
            </w:r>
            <w:r w:rsidRPr="008A7638">
              <w:rPr>
                <w:spacing w:val="-6"/>
                <w:sz w:val="18"/>
              </w:rPr>
              <w:t xml:space="preserve"> </w:t>
            </w:r>
            <w:r w:rsidRPr="008A7638">
              <w:rPr>
                <w:sz w:val="18"/>
              </w:rPr>
              <w:t>deben</w:t>
            </w:r>
            <w:r w:rsidRPr="008A7638">
              <w:rPr>
                <w:spacing w:val="-5"/>
                <w:sz w:val="18"/>
              </w:rPr>
              <w:t xml:space="preserve"> </w:t>
            </w:r>
            <w:r w:rsidRPr="008A7638">
              <w:rPr>
                <w:sz w:val="18"/>
              </w:rPr>
              <w:t>ser</w:t>
            </w:r>
            <w:r w:rsidRPr="008A7638">
              <w:rPr>
                <w:spacing w:val="-6"/>
                <w:sz w:val="18"/>
              </w:rPr>
              <w:t xml:space="preserve"> </w:t>
            </w:r>
            <w:r w:rsidRPr="008A7638">
              <w:rPr>
                <w:sz w:val="18"/>
              </w:rPr>
              <w:t>basadas</w:t>
            </w:r>
            <w:r w:rsidRPr="008A7638">
              <w:rPr>
                <w:spacing w:val="-6"/>
                <w:sz w:val="18"/>
              </w:rPr>
              <w:t xml:space="preserve"> </w:t>
            </w:r>
            <w:r w:rsidRPr="008A7638">
              <w:rPr>
                <w:sz w:val="18"/>
              </w:rPr>
              <w:t>en</w:t>
            </w:r>
            <w:r w:rsidRPr="008A7638">
              <w:rPr>
                <w:spacing w:val="-5"/>
                <w:sz w:val="18"/>
              </w:rPr>
              <w:t xml:space="preserve"> </w:t>
            </w:r>
            <w:r w:rsidRPr="008A7638">
              <w:rPr>
                <w:sz w:val="18"/>
              </w:rPr>
              <w:t>las</w:t>
            </w:r>
            <w:r w:rsidRPr="008A7638">
              <w:rPr>
                <w:spacing w:val="-7"/>
                <w:sz w:val="18"/>
              </w:rPr>
              <w:t xml:space="preserve"> </w:t>
            </w:r>
            <w:r w:rsidRPr="008A7638">
              <w:rPr>
                <w:sz w:val="18"/>
              </w:rPr>
              <w:t xml:space="preserve">prioridades </w:t>
            </w:r>
            <w:r w:rsidRPr="008A7638">
              <w:rPr>
                <w:spacing w:val="-2"/>
                <w:sz w:val="18"/>
              </w:rPr>
              <w:t>estratégicas.</w:t>
            </w:r>
          </w:p>
        </w:tc>
        <w:tc>
          <w:tcPr>
            <w:tcW w:w="1314" w:type="dxa"/>
          </w:tcPr>
          <w:p w:rsidR="00514541" w:rsidRPr="008A7638" w:rsidRDefault="0086485A">
            <w:pPr>
              <w:pStyle w:val="TableParagraph"/>
              <w:spacing w:line="204" w:lineRule="exact"/>
              <w:ind w:left="112"/>
              <w:rPr>
                <w:sz w:val="18"/>
              </w:rPr>
            </w:pPr>
            <w:r w:rsidRPr="008A7638">
              <w:rPr>
                <w:spacing w:val="-2"/>
                <w:sz w:val="18"/>
              </w:rPr>
              <w:t>Nacional</w:t>
            </w:r>
          </w:p>
        </w:tc>
        <w:tc>
          <w:tcPr>
            <w:tcW w:w="1343" w:type="dxa"/>
          </w:tcPr>
          <w:p w:rsidR="00514541" w:rsidRPr="008A7638" w:rsidRDefault="0086485A">
            <w:pPr>
              <w:pStyle w:val="TableParagraph"/>
              <w:spacing w:line="204" w:lineRule="exact"/>
              <w:ind w:left="113"/>
              <w:rPr>
                <w:sz w:val="18"/>
              </w:rPr>
            </w:pPr>
            <w:r w:rsidRPr="008A7638">
              <w:rPr>
                <w:spacing w:val="-2"/>
                <w:sz w:val="18"/>
              </w:rPr>
              <w:t>Corresponsable</w:t>
            </w:r>
          </w:p>
        </w:tc>
      </w:tr>
      <w:tr w:rsidR="00514541" w:rsidRPr="008A7638">
        <w:trPr>
          <w:trHeight w:val="1034"/>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ind w:left="109" w:right="413"/>
              <w:rPr>
                <w:sz w:val="18"/>
              </w:rPr>
            </w:pPr>
            <w:r w:rsidRPr="008A7638">
              <w:rPr>
                <w:sz w:val="18"/>
              </w:rPr>
              <w:t>Corporación del Acueducto y Alcantarillado</w:t>
            </w:r>
            <w:r w:rsidRPr="008A7638">
              <w:rPr>
                <w:spacing w:val="-12"/>
                <w:sz w:val="18"/>
              </w:rPr>
              <w:t xml:space="preserve"> </w:t>
            </w:r>
            <w:r w:rsidRPr="008A7638">
              <w:rPr>
                <w:sz w:val="18"/>
              </w:rPr>
              <w:t xml:space="preserve">de </w:t>
            </w:r>
            <w:r w:rsidRPr="008A7638">
              <w:rPr>
                <w:spacing w:val="-2"/>
                <w:sz w:val="18"/>
              </w:rPr>
              <w:t>Santiago</w:t>
            </w:r>
          </w:p>
          <w:p w:rsidR="00514541" w:rsidRPr="008A7638" w:rsidRDefault="0086485A">
            <w:pPr>
              <w:pStyle w:val="TableParagraph"/>
              <w:spacing w:line="191" w:lineRule="exact"/>
              <w:ind w:left="109"/>
              <w:rPr>
                <w:sz w:val="18"/>
              </w:rPr>
            </w:pPr>
            <w:r w:rsidRPr="008A7638">
              <w:rPr>
                <w:spacing w:val="-2"/>
                <w:sz w:val="18"/>
              </w:rPr>
              <w:t>(CORAASAN)</w:t>
            </w:r>
          </w:p>
        </w:tc>
        <w:tc>
          <w:tcPr>
            <w:tcW w:w="3472" w:type="dxa"/>
          </w:tcPr>
          <w:p w:rsidR="00514541" w:rsidRPr="008A7638" w:rsidRDefault="0086485A">
            <w:pPr>
              <w:pStyle w:val="TableParagraph"/>
              <w:ind w:left="110" w:right="103"/>
              <w:rPr>
                <w:sz w:val="18"/>
              </w:rPr>
            </w:pPr>
            <w:r w:rsidRPr="008A7638">
              <w:rPr>
                <w:sz w:val="18"/>
              </w:rPr>
              <w:t>Ley No. 582 y modificada por la Ley No. 328-98, como una institución de servicio público,</w:t>
            </w:r>
            <w:r w:rsidRPr="008A7638">
              <w:rPr>
                <w:spacing w:val="-12"/>
                <w:sz w:val="18"/>
              </w:rPr>
              <w:t xml:space="preserve"> </w:t>
            </w:r>
            <w:r w:rsidRPr="008A7638">
              <w:rPr>
                <w:sz w:val="18"/>
              </w:rPr>
              <w:t>autónoma</w:t>
            </w:r>
            <w:r w:rsidRPr="008A7638">
              <w:rPr>
                <w:spacing w:val="-11"/>
                <w:sz w:val="18"/>
              </w:rPr>
              <w:t xml:space="preserve"> </w:t>
            </w:r>
            <w:r w:rsidRPr="008A7638">
              <w:rPr>
                <w:sz w:val="18"/>
              </w:rPr>
              <w:t>con</w:t>
            </w:r>
            <w:r w:rsidRPr="008A7638">
              <w:rPr>
                <w:spacing w:val="-9"/>
                <w:sz w:val="18"/>
              </w:rPr>
              <w:t xml:space="preserve"> </w:t>
            </w:r>
            <w:r w:rsidRPr="008A7638">
              <w:rPr>
                <w:sz w:val="18"/>
              </w:rPr>
              <w:t>personalidad</w:t>
            </w:r>
            <w:r w:rsidRPr="008A7638">
              <w:rPr>
                <w:spacing w:val="-10"/>
                <w:sz w:val="18"/>
              </w:rPr>
              <w:t xml:space="preserve"> </w:t>
            </w:r>
            <w:r w:rsidRPr="008A7638">
              <w:rPr>
                <w:sz w:val="18"/>
              </w:rPr>
              <w:t>jurídica, patrimonio propio e independiente y</w:t>
            </w:r>
          </w:p>
          <w:p w:rsidR="00514541" w:rsidRPr="008A7638" w:rsidRDefault="0086485A">
            <w:pPr>
              <w:pStyle w:val="TableParagraph"/>
              <w:spacing w:line="191" w:lineRule="exact"/>
              <w:ind w:left="110"/>
              <w:rPr>
                <w:sz w:val="18"/>
              </w:rPr>
            </w:pPr>
            <w:proofErr w:type="gramStart"/>
            <w:r w:rsidRPr="008A7638">
              <w:rPr>
                <w:sz w:val="18"/>
              </w:rPr>
              <w:t>duración</w:t>
            </w:r>
            <w:proofErr w:type="gramEnd"/>
            <w:r w:rsidRPr="008A7638">
              <w:rPr>
                <w:sz w:val="18"/>
              </w:rPr>
              <w:t xml:space="preserve"> </w:t>
            </w:r>
            <w:r w:rsidRPr="008A7638">
              <w:rPr>
                <w:spacing w:val="-2"/>
                <w:sz w:val="18"/>
              </w:rPr>
              <w:t>ilimitada.</w:t>
            </w:r>
          </w:p>
        </w:tc>
        <w:tc>
          <w:tcPr>
            <w:tcW w:w="4089" w:type="dxa"/>
          </w:tcPr>
          <w:p w:rsidR="00514541" w:rsidRPr="008A7638" w:rsidRDefault="0086485A">
            <w:pPr>
              <w:pStyle w:val="TableParagraph"/>
              <w:ind w:left="109" w:right="141"/>
              <w:rPr>
                <w:sz w:val="18"/>
              </w:rPr>
            </w:pPr>
            <w:r w:rsidRPr="008A7638">
              <w:rPr>
                <w:sz w:val="18"/>
              </w:rPr>
              <w:t>Como</w:t>
            </w:r>
            <w:r w:rsidRPr="008A7638">
              <w:rPr>
                <w:spacing w:val="-2"/>
                <w:sz w:val="18"/>
              </w:rPr>
              <w:t xml:space="preserve"> </w:t>
            </w:r>
            <w:r w:rsidRPr="008A7638">
              <w:rPr>
                <w:sz w:val="18"/>
              </w:rPr>
              <w:t>responsable</w:t>
            </w:r>
            <w:r w:rsidRPr="008A7638">
              <w:rPr>
                <w:spacing w:val="-6"/>
                <w:sz w:val="18"/>
              </w:rPr>
              <w:t xml:space="preserve"> </w:t>
            </w:r>
            <w:r w:rsidRPr="008A7638">
              <w:rPr>
                <w:sz w:val="18"/>
              </w:rPr>
              <w:t>de</w:t>
            </w:r>
            <w:r w:rsidRPr="008A7638">
              <w:rPr>
                <w:spacing w:val="-4"/>
                <w:sz w:val="18"/>
              </w:rPr>
              <w:t xml:space="preserve"> </w:t>
            </w:r>
            <w:r w:rsidRPr="008A7638">
              <w:rPr>
                <w:sz w:val="18"/>
              </w:rPr>
              <w:t>la</w:t>
            </w:r>
            <w:r w:rsidRPr="008A7638">
              <w:rPr>
                <w:spacing w:val="-3"/>
                <w:sz w:val="18"/>
              </w:rPr>
              <w:t xml:space="preserve"> </w:t>
            </w:r>
            <w:r w:rsidRPr="008A7638">
              <w:rPr>
                <w:sz w:val="18"/>
              </w:rPr>
              <w:t>administración,</w:t>
            </w:r>
            <w:r w:rsidRPr="008A7638">
              <w:rPr>
                <w:spacing w:val="-5"/>
                <w:sz w:val="18"/>
              </w:rPr>
              <w:t xml:space="preserve"> </w:t>
            </w:r>
            <w:r w:rsidRPr="008A7638">
              <w:rPr>
                <w:sz w:val="18"/>
              </w:rPr>
              <w:t>operación</w:t>
            </w:r>
            <w:r w:rsidRPr="008A7638">
              <w:rPr>
                <w:spacing w:val="-4"/>
                <w:sz w:val="18"/>
              </w:rPr>
              <w:t xml:space="preserve"> </w:t>
            </w:r>
            <w:r w:rsidRPr="008A7638">
              <w:rPr>
                <w:sz w:val="18"/>
              </w:rPr>
              <w:t>y mantenimiento de los Acueductos y los Alcantarillados</w:t>
            </w:r>
            <w:r w:rsidRPr="008A7638">
              <w:rPr>
                <w:spacing w:val="-8"/>
                <w:sz w:val="18"/>
              </w:rPr>
              <w:t xml:space="preserve"> </w:t>
            </w:r>
            <w:r w:rsidRPr="008A7638">
              <w:rPr>
                <w:sz w:val="18"/>
              </w:rPr>
              <w:t>de</w:t>
            </w:r>
            <w:r w:rsidRPr="008A7638">
              <w:rPr>
                <w:spacing w:val="-6"/>
                <w:sz w:val="18"/>
              </w:rPr>
              <w:t xml:space="preserve"> </w:t>
            </w:r>
            <w:r w:rsidRPr="008A7638">
              <w:rPr>
                <w:sz w:val="18"/>
              </w:rPr>
              <w:t>todos</w:t>
            </w:r>
            <w:r w:rsidRPr="008A7638">
              <w:rPr>
                <w:spacing w:val="-6"/>
                <w:sz w:val="18"/>
              </w:rPr>
              <w:t xml:space="preserve"> </w:t>
            </w:r>
            <w:r w:rsidRPr="008A7638">
              <w:rPr>
                <w:sz w:val="18"/>
              </w:rPr>
              <w:t>los</w:t>
            </w:r>
            <w:r w:rsidRPr="008A7638">
              <w:rPr>
                <w:spacing w:val="-6"/>
                <w:sz w:val="18"/>
              </w:rPr>
              <w:t xml:space="preserve"> </w:t>
            </w:r>
            <w:r w:rsidRPr="008A7638">
              <w:rPr>
                <w:sz w:val="18"/>
              </w:rPr>
              <w:t>municipios</w:t>
            </w:r>
            <w:r w:rsidRPr="008A7638">
              <w:rPr>
                <w:spacing w:val="-8"/>
                <w:sz w:val="18"/>
              </w:rPr>
              <w:t xml:space="preserve"> </w:t>
            </w:r>
            <w:r w:rsidRPr="008A7638">
              <w:rPr>
                <w:sz w:val="18"/>
              </w:rPr>
              <w:t>que</w:t>
            </w:r>
            <w:r w:rsidRPr="008A7638">
              <w:rPr>
                <w:spacing w:val="-6"/>
                <w:sz w:val="18"/>
              </w:rPr>
              <w:t xml:space="preserve"> </w:t>
            </w:r>
            <w:r w:rsidRPr="008A7638">
              <w:rPr>
                <w:sz w:val="18"/>
              </w:rPr>
              <w:t>integran la provincia de Santiago.</w:t>
            </w:r>
          </w:p>
        </w:tc>
        <w:tc>
          <w:tcPr>
            <w:tcW w:w="1314" w:type="dxa"/>
          </w:tcPr>
          <w:p w:rsidR="00514541" w:rsidRPr="008A7638" w:rsidRDefault="0086485A">
            <w:pPr>
              <w:pStyle w:val="TableParagraph"/>
              <w:ind w:left="112"/>
              <w:rPr>
                <w:sz w:val="18"/>
              </w:rPr>
            </w:pPr>
            <w:r w:rsidRPr="008A7638">
              <w:rPr>
                <w:spacing w:val="-2"/>
                <w:sz w:val="18"/>
              </w:rPr>
              <w:t>Provincia Santiago</w:t>
            </w:r>
          </w:p>
        </w:tc>
        <w:tc>
          <w:tcPr>
            <w:tcW w:w="1343" w:type="dxa"/>
          </w:tcPr>
          <w:p w:rsidR="00514541" w:rsidRPr="008A7638" w:rsidRDefault="0086485A">
            <w:pPr>
              <w:pStyle w:val="TableParagraph"/>
              <w:spacing w:line="203" w:lineRule="exact"/>
              <w:ind w:left="113"/>
              <w:rPr>
                <w:sz w:val="18"/>
              </w:rPr>
            </w:pPr>
            <w:r w:rsidRPr="008A7638">
              <w:rPr>
                <w:spacing w:val="-2"/>
                <w:sz w:val="18"/>
              </w:rPr>
              <w:t>Responsable</w:t>
            </w:r>
          </w:p>
        </w:tc>
      </w:tr>
      <w:tr w:rsidR="00514541" w:rsidRPr="008A7638">
        <w:trPr>
          <w:trHeight w:val="1033"/>
        </w:trPr>
        <w:tc>
          <w:tcPr>
            <w:tcW w:w="1524" w:type="dxa"/>
            <w:vMerge/>
            <w:tcBorders>
              <w:top w:val="nil"/>
            </w:tcBorders>
          </w:tcPr>
          <w:p w:rsidR="00514541" w:rsidRPr="008A7638" w:rsidRDefault="00514541">
            <w:pPr>
              <w:rPr>
                <w:sz w:val="2"/>
                <w:szCs w:val="2"/>
              </w:rPr>
            </w:pPr>
          </w:p>
        </w:tc>
        <w:tc>
          <w:tcPr>
            <w:tcW w:w="1943" w:type="dxa"/>
            <w:vMerge w:val="restart"/>
          </w:tcPr>
          <w:p w:rsidR="00514541" w:rsidRPr="008A7638" w:rsidRDefault="0086485A">
            <w:pPr>
              <w:pStyle w:val="TableParagraph"/>
              <w:ind w:left="108" w:right="113"/>
              <w:jc w:val="both"/>
              <w:rPr>
                <w:sz w:val="18"/>
              </w:rPr>
            </w:pPr>
            <w:r w:rsidRPr="008A7638">
              <w:rPr>
                <w:sz w:val="18"/>
              </w:rPr>
              <w:t>4C.</w:t>
            </w:r>
            <w:r w:rsidRPr="008A7638">
              <w:rPr>
                <w:spacing w:val="-5"/>
                <w:sz w:val="18"/>
              </w:rPr>
              <w:t xml:space="preserve"> </w:t>
            </w:r>
            <w:r w:rsidRPr="008A7638">
              <w:rPr>
                <w:sz w:val="18"/>
              </w:rPr>
              <w:t>Falta</w:t>
            </w:r>
            <w:r w:rsidRPr="008A7638">
              <w:rPr>
                <w:spacing w:val="-8"/>
                <w:sz w:val="18"/>
              </w:rPr>
              <w:t xml:space="preserve"> </w:t>
            </w:r>
            <w:r w:rsidRPr="008A7638">
              <w:rPr>
                <w:sz w:val="18"/>
              </w:rPr>
              <w:t>de</w:t>
            </w:r>
            <w:r w:rsidRPr="008A7638">
              <w:rPr>
                <w:spacing w:val="-6"/>
                <w:sz w:val="18"/>
              </w:rPr>
              <w:t xml:space="preserve"> </w:t>
            </w:r>
            <w:r w:rsidRPr="008A7638">
              <w:rPr>
                <w:sz w:val="18"/>
              </w:rPr>
              <w:t>conciencia de</w:t>
            </w:r>
            <w:r w:rsidRPr="008A7638">
              <w:rPr>
                <w:spacing w:val="-10"/>
                <w:sz w:val="18"/>
              </w:rPr>
              <w:t xml:space="preserve"> </w:t>
            </w:r>
            <w:r w:rsidRPr="008A7638">
              <w:rPr>
                <w:sz w:val="18"/>
              </w:rPr>
              <w:t>la</w:t>
            </w:r>
            <w:r w:rsidRPr="008A7638">
              <w:rPr>
                <w:spacing w:val="-10"/>
                <w:sz w:val="18"/>
              </w:rPr>
              <w:t xml:space="preserve"> </w:t>
            </w:r>
            <w:r w:rsidRPr="008A7638">
              <w:rPr>
                <w:sz w:val="18"/>
              </w:rPr>
              <w:t>población</w:t>
            </w:r>
            <w:r w:rsidRPr="008A7638">
              <w:rPr>
                <w:spacing w:val="-9"/>
                <w:sz w:val="18"/>
              </w:rPr>
              <w:t xml:space="preserve"> </w:t>
            </w:r>
            <w:r w:rsidRPr="008A7638">
              <w:rPr>
                <w:sz w:val="18"/>
              </w:rPr>
              <w:t>sobre</w:t>
            </w:r>
            <w:r w:rsidRPr="008A7638">
              <w:rPr>
                <w:spacing w:val="-10"/>
                <w:sz w:val="18"/>
              </w:rPr>
              <w:t xml:space="preserve"> </w:t>
            </w:r>
            <w:r w:rsidRPr="008A7638">
              <w:rPr>
                <w:sz w:val="18"/>
              </w:rPr>
              <w:t>el uso del recurso.</w:t>
            </w:r>
          </w:p>
        </w:tc>
        <w:tc>
          <w:tcPr>
            <w:tcW w:w="1785" w:type="dxa"/>
          </w:tcPr>
          <w:p w:rsidR="00514541" w:rsidRPr="008A7638" w:rsidRDefault="0086485A">
            <w:pPr>
              <w:pStyle w:val="TableParagraph"/>
              <w:ind w:left="109" w:right="413"/>
              <w:rPr>
                <w:sz w:val="18"/>
              </w:rPr>
            </w:pPr>
            <w:r w:rsidRPr="008A7638">
              <w:rPr>
                <w:sz w:val="18"/>
              </w:rPr>
              <w:t>Corporación del Acueducto y Alcantarillado</w:t>
            </w:r>
            <w:r w:rsidRPr="008A7638">
              <w:rPr>
                <w:spacing w:val="-12"/>
                <w:sz w:val="18"/>
              </w:rPr>
              <w:t xml:space="preserve"> </w:t>
            </w:r>
            <w:r w:rsidRPr="008A7638">
              <w:rPr>
                <w:sz w:val="18"/>
              </w:rPr>
              <w:t xml:space="preserve">de </w:t>
            </w:r>
            <w:r w:rsidRPr="008A7638">
              <w:rPr>
                <w:spacing w:val="-2"/>
                <w:sz w:val="18"/>
              </w:rPr>
              <w:t>Santiago</w:t>
            </w:r>
          </w:p>
          <w:p w:rsidR="00514541" w:rsidRPr="008A7638" w:rsidRDefault="0086485A">
            <w:pPr>
              <w:pStyle w:val="TableParagraph"/>
              <w:spacing w:line="191" w:lineRule="exact"/>
              <w:ind w:left="109"/>
              <w:rPr>
                <w:sz w:val="18"/>
              </w:rPr>
            </w:pPr>
            <w:r w:rsidRPr="008A7638">
              <w:rPr>
                <w:spacing w:val="-2"/>
                <w:sz w:val="18"/>
              </w:rPr>
              <w:t>(CORAASAN)</w:t>
            </w:r>
          </w:p>
        </w:tc>
        <w:tc>
          <w:tcPr>
            <w:tcW w:w="3472" w:type="dxa"/>
          </w:tcPr>
          <w:p w:rsidR="00514541" w:rsidRPr="008A7638" w:rsidRDefault="0086485A">
            <w:pPr>
              <w:pStyle w:val="TableParagraph"/>
              <w:ind w:left="110" w:right="103"/>
              <w:rPr>
                <w:sz w:val="18"/>
              </w:rPr>
            </w:pPr>
            <w:r w:rsidRPr="008A7638">
              <w:rPr>
                <w:sz w:val="18"/>
              </w:rPr>
              <w:t>Ley No. 582 y modificada por la Ley No. 328-98, como una institución de servicio público,</w:t>
            </w:r>
            <w:r w:rsidRPr="008A7638">
              <w:rPr>
                <w:spacing w:val="-12"/>
                <w:sz w:val="18"/>
              </w:rPr>
              <w:t xml:space="preserve"> </w:t>
            </w:r>
            <w:r w:rsidRPr="008A7638">
              <w:rPr>
                <w:sz w:val="18"/>
              </w:rPr>
              <w:t>autónoma</w:t>
            </w:r>
            <w:r w:rsidRPr="008A7638">
              <w:rPr>
                <w:spacing w:val="-11"/>
                <w:sz w:val="18"/>
              </w:rPr>
              <w:t xml:space="preserve"> </w:t>
            </w:r>
            <w:r w:rsidRPr="008A7638">
              <w:rPr>
                <w:sz w:val="18"/>
              </w:rPr>
              <w:t>con</w:t>
            </w:r>
            <w:r w:rsidRPr="008A7638">
              <w:rPr>
                <w:spacing w:val="-9"/>
                <w:sz w:val="18"/>
              </w:rPr>
              <w:t xml:space="preserve"> </w:t>
            </w:r>
            <w:r w:rsidRPr="008A7638">
              <w:rPr>
                <w:sz w:val="18"/>
              </w:rPr>
              <w:t>personalidad</w:t>
            </w:r>
            <w:r w:rsidRPr="008A7638">
              <w:rPr>
                <w:spacing w:val="-10"/>
                <w:sz w:val="18"/>
              </w:rPr>
              <w:t xml:space="preserve"> </w:t>
            </w:r>
            <w:r w:rsidRPr="008A7638">
              <w:rPr>
                <w:sz w:val="18"/>
              </w:rPr>
              <w:t>jurídica, patrimonio propio e independiente y</w:t>
            </w:r>
          </w:p>
          <w:p w:rsidR="00514541" w:rsidRPr="008A7638" w:rsidRDefault="0086485A">
            <w:pPr>
              <w:pStyle w:val="TableParagraph"/>
              <w:spacing w:line="191" w:lineRule="exact"/>
              <w:ind w:left="110"/>
              <w:rPr>
                <w:sz w:val="18"/>
              </w:rPr>
            </w:pPr>
            <w:proofErr w:type="gramStart"/>
            <w:r w:rsidRPr="008A7638">
              <w:rPr>
                <w:sz w:val="18"/>
              </w:rPr>
              <w:t>duración</w:t>
            </w:r>
            <w:proofErr w:type="gramEnd"/>
            <w:r w:rsidRPr="008A7638">
              <w:rPr>
                <w:sz w:val="18"/>
              </w:rPr>
              <w:t xml:space="preserve"> </w:t>
            </w:r>
            <w:r w:rsidRPr="008A7638">
              <w:rPr>
                <w:spacing w:val="-2"/>
                <w:sz w:val="18"/>
              </w:rPr>
              <w:t>ilimitada.</w:t>
            </w:r>
          </w:p>
        </w:tc>
        <w:tc>
          <w:tcPr>
            <w:tcW w:w="4089" w:type="dxa"/>
          </w:tcPr>
          <w:p w:rsidR="00514541" w:rsidRPr="008A7638" w:rsidRDefault="0086485A">
            <w:pPr>
              <w:pStyle w:val="TableParagraph"/>
              <w:ind w:left="109" w:right="141"/>
              <w:rPr>
                <w:sz w:val="18"/>
              </w:rPr>
            </w:pPr>
            <w:r w:rsidRPr="008A7638">
              <w:rPr>
                <w:sz w:val="18"/>
              </w:rPr>
              <w:t>Como</w:t>
            </w:r>
            <w:r w:rsidRPr="008A7638">
              <w:rPr>
                <w:spacing w:val="-2"/>
                <w:sz w:val="18"/>
              </w:rPr>
              <w:t xml:space="preserve"> </w:t>
            </w:r>
            <w:r w:rsidRPr="008A7638">
              <w:rPr>
                <w:sz w:val="18"/>
              </w:rPr>
              <w:t>responsable</w:t>
            </w:r>
            <w:r w:rsidRPr="008A7638">
              <w:rPr>
                <w:spacing w:val="-6"/>
                <w:sz w:val="18"/>
              </w:rPr>
              <w:t xml:space="preserve"> </w:t>
            </w:r>
            <w:r w:rsidRPr="008A7638">
              <w:rPr>
                <w:sz w:val="18"/>
              </w:rPr>
              <w:t>de</w:t>
            </w:r>
            <w:r w:rsidRPr="008A7638">
              <w:rPr>
                <w:spacing w:val="-4"/>
                <w:sz w:val="18"/>
              </w:rPr>
              <w:t xml:space="preserve"> </w:t>
            </w:r>
            <w:r w:rsidRPr="008A7638">
              <w:rPr>
                <w:sz w:val="18"/>
              </w:rPr>
              <w:t>la</w:t>
            </w:r>
            <w:r w:rsidRPr="008A7638">
              <w:rPr>
                <w:spacing w:val="-3"/>
                <w:sz w:val="18"/>
              </w:rPr>
              <w:t xml:space="preserve"> </w:t>
            </w:r>
            <w:r w:rsidRPr="008A7638">
              <w:rPr>
                <w:sz w:val="18"/>
              </w:rPr>
              <w:t>administración,</w:t>
            </w:r>
            <w:r w:rsidRPr="008A7638">
              <w:rPr>
                <w:spacing w:val="-5"/>
                <w:sz w:val="18"/>
              </w:rPr>
              <w:t xml:space="preserve"> </w:t>
            </w:r>
            <w:r w:rsidRPr="008A7638">
              <w:rPr>
                <w:sz w:val="18"/>
              </w:rPr>
              <w:t>operación</w:t>
            </w:r>
            <w:r w:rsidRPr="008A7638">
              <w:rPr>
                <w:spacing w:val="-4"/>
                <w:sz w:val="18"/>
              </w:rPr>
              <w:t xml:space="preserve"> </w:t>
            </w:r>
            <w:r w:rsidRPr="008A7638">
              <w:rPr>
                <w:sz w:val="18"/>
              </w:rPr>
              <w:t>y mantenimiento de los Acueductos y los Alcantarillados</w:t>
            </w:r>
            <w:r w:rsidRPr="008A7638">
              <w:rPr>
                <w:spacing w:val="-8"/>
                <w:sz w:val="18"/>
              </w:rPr>
              <w:t xml:space="preserve"> </w:t>
            </w:r>
            <w:r w:rsidRPr="008A7638">
              <w:rPr>
                <w:sz w:val="18"/>
              </w:rPr>
              <w:t>de</w:t>
            </w:r>
            <w:r w:rsidRPr="008A7638">
              <w:rPr>
                <w:spacing w:val="-7"/>
                <w:sz w:val="18"/>
              </w:rPr>
              <w:t xml:space="preserve"> </w:t>
            </w:r>
            <w:r w:rsidRPr="008A7638">
              <w:rPr>
                <w:sz w:val="18"/>
              </w:rPr>
              <w:t>todos</w:t>
            </w:r>
            <w:r w:rsidRPr="008A7638">
              <w:rPr>
                <w:spacing w:val="-6"/>
                <w:sz w:val="18"/>
              </w:rPr>
              <w:t xml:space="preserve"> </w:t>
            </w:r>
            <w:r w:rsidRPr="008A7638">
              <w:rPr>
                <w:sz w:val="18"/>
              </w:rPr>
              <w:t>los</w:t>
            </w:r>
            <w:r w:rsidRPr="008A7638">
              <w:rPr>
                <w:spacing w:val="-6"/>
                <w:sz w:val="18"/>
              </w:rPr>
              <w:t xml:space="preserve"> </w:t>
            </w:r>
            <w:r w:rsidRPr="008A7638">
              <w:rPr>
                <w:sz w:val="18"/>
              </w:rPr>
              <w:t>municipios</w:t>
            </w:r>
            <w:r w:rsidRPr="008A7638">
              <w:rPr>
                <w:spacing w:val="-8"/>
                <w:sz w:val="18"/>
              </w:rPr>
              <w:t xml:space="preserve"> </w:t>
            </w:r>
            <w:r w:rsidRPr="008A7638">
              <w:rPr>
                <w:sz w:val="18"/>
              </w:rPr>
              <w:t>que</w:t>
            </w:r>
            <w:r w:rsidRPr="008A7638">
              <w:rPr>
                <w:spacing w:val="-7"/>
                <w:sz w:val="18"/>
              </w:rPr>
              <w:t xml:space="preserve"> </w:t>
            </w:r>
            <w:r w:rsidRPr="008A7638">
              <w:rPr>
                <w:sz w:val="18"/>
              </w:rPr>
              <w:t>integran la provincia de Santiago.</w:t>
            </w:r>
          </w:p>
        </w:tc>
        <w:tc>
          <w:tcPr>
            <w:tcW w:w="1314" w:type="dxa"/>
          </w:tcPr>
          <w:p w:rsidR="00514541" w:rsidRPr="008A7638" w:rsidRDefault="0086485A">
            <w:pPr>
              <w:pStyle w:val="TableParagraph"/>
              <w:ind w:left="112"/>
              <w:rPr>
                <w:sz w:val="18"/>
              </w:rPr>
            </w:pPr>
            <w:r w:rsidRPr="008A7638">
              <w:rPr>
                <w:spacing w:val="-2"/>
                <w:sz w:val="18"/>
              </w:rPr>
              <w:t>Provincia Santiago</w:t>
            </w:r>
          </w:p>
        </w:tc>
        <w:tc>
          <w:tcPr>
            <w:tcW w:w="1343" w:type="dxa"/>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trPr>
          <w:trHeight w:val="1243"/>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ind w:left="109" w:right="693"/>
              <w:rPr>
                <w:sz w:val="18"/>
              </w:rPr>
            </w:pPr>
            <w:r w:rsidRPr="008A7638">
              <w:rPr>
                <w:sz w:val="18"/>
              </w:rPr>
              <w:t>Ministerio</w:t>
            </w:r>
            <w:r w:rsidRPr="008A7638">
              <w:rPr>
                <w:spacing w:val="-12"/>
                <w:sz w:val="18"/>
              </w:rPr>
              <w:t xml:space="preserve"> </w:t>
            </w:r>
            <w:r w:rsidRPr="008A7638">
              <w:rPr>
                <w:sz w:val="18"/>
              </w:rPr>
              <w:t xml:space="preserve">de </w:t>
            </w:r>
            <w:r w:rsidRPr="008A7638">
              <w:rPr>
                <w:spacing w:val="-2"/>
                <w:sz w:val="18"/>
              </w:rPr>
              <w:t>Educación</w:t>
            </w:r>
          </w:p>
        </w:tc>
        <w:tc>
          <w:tcPr>
            <w:tcW w:w="3472" w:type="dxa"/>
          </w:tcPr>
          <w:p w:rsidR="00514541" w:rsidRPr="008A7638" w:rsidRDefault="0086485A">
            <w:pPr>
              <w:pStyle w:val="TableParagraph"/>
              <w:ind w:left="110" w:right="185"/>
              <w:rPr>
                <w:sz w:val="18"/>
              </w:rPr>
            </w:pPr>
            <w:r w:rsidRPr="008A7638">
              <w:rPr>
                <w:sz w:val="18"/>
              </w:rPr>
              <w:t>LEY</w:t>
            </w:r>
            <w:r w:rsidRPr="008A7638">
              <w:rPr>
                <w:spacing w:val="-6"/>
                <w:sz w:val="18"/>
              </w:rPr>
              <w:t xml:space="preserve"> </w:t>
            </w:r>
            <w:r w:rsidRPr="008A7638">
              <w:rPr>
                <w:sz w:val="18"/>
              </w:rPr>
              <w:t>66-97</w:t>
            </w:r>
            <w:r w:rsidRPr="008A7638">
              <w:rPr>
                <w:spacing w:val="-7"/>
                <w:sz w:val="18"/>
              </w:rPr>
              <w:t xml:space="preserve"> </w:t>
            </w:r>
            <w:r w:rsidRPr="008A7638">
              <w:rPr>
                <w:sz w:val="18"/>
              </w:rPr>
              <w:t>Ley</w:t>
            </w:r>
            <w:r w:rsidRPr="008A7638">
              <w:rPr>
                <w:spacing w:val="-7"/>
                <w:sz w:val="18"/>
              </w:rPr>
              <w:t xml:space="preserve"> </w:t>
            </w:r>
            <w:r w:rsidRPr="008A7638">
              <w:rPr>
                <w:sz w:val="18"/>
              </w:rPr>
              <w:t>General</w:t>
            </w:r>
            <w:r w:rsidRPr="008A7638">
              <w:rPr>
                <w:spacing w:val="-6"/>
                <w:sz w:val="18"/>
              </w:rPr>
              <w:t xml:space="preserve"> </w:t>
            </w:r>
            <w:r w:rsidRPr="008A7638">
              <w:rPr>
                <w:sz w:val="18"/>
              </w:rPr>
              <w:t>de</w:t>
            </w:r>
            <w:r w:rsidRPr="008A7638">
              <w:rPr>
                <w:spacing w:val="-7"/>
                <w:sz w:val="18"/>
              </w:rPr>
              <w:t xml:space="preserve"> </w:t>
            </w:r>
            <w:r w:rsidRPr="008A7638">
              <w:rPr>
                <w:sz w:val="18"/>
              </w:rPr>
              <w:t>Educación</w:t>
            </w:r>
            <w:r w:rsidRPr="008A7638">
              <w:rPr>
                <w:spacing w:val="-5"/>
                <w:sz w:val="18"/>
              </w:rPr>
              <w:t xml:space="preserve"> </w:t>
            </w:r>
            <w:r w:rsidRPr="008A7638">
              <w:rPr>
                <w:sz w:val="18"/>
              </w:rPr>
              <w:t>es</w:t>
            </w:r>
            <w:r w:rsidRPr="008A7638">
              <w:rPr>
                <w:spacing w:val="-6"/>
                <w:sz w:val="18"/>
              </w:rPr>
              <w:t xml:space="preserve"> </w:t>
            </w:r>
            <w:r w:rsidRPr="008A7638">
              <w:rPr>
                <w:sz w:val="18"/>
              </w:rPr>
              <w:t xml:space="preserve">la base legal del Sistema Educativo </w:t>
            </w:r>
            <w:r w:rsidRPr="008A7638">
              <w:rPr>
                <w:spacing w:val="-2"/>
                <w:sz w:val="18"/>
              </w:rPr>
              <w:t>Dominicano.</w:t>
            </w:r>
          </w:p>
        </w:tc>
        <w:tc>
          <w:tcPr>
            <w:tcW w:w="4089" w:type="dxa"/>
          </w:tcPr>
          <w:p w:rsidR="00514541" w:rsidRPr="008A7638" w:rsidRDefault="0086485A">
            <w:pPr>
              <w:pStyle w:val="TableParagraph"/>
              <w:ind w:left="109" w:right="92"/>
              <w:jc w:val="both"/>
              <w:rPr>
                <w:sz w:val="18"/>
              </w:rPr>
            </w:pPr>
            <w:r w:rsidRPr="008A7638">
              <w:rPr>
                <w:sz w:val="18"/>
              </w:rPr>
              <w:t>Su misión es fomentar la educación como recurso esencial</w:t>
            </w:r>
            <w:r w:rsidRPr="008A7638">
              <w:rPr>
                <w:spacing w:val="-12"/>
                <w:sz w:val="18"/>
              </w:rPr>
              <w:t xml:space="preserve"> </w:t>
            </w:r>
            <w:r w:rsidRPr="008A7638">
              <w:rPr>
                <w:sz w:val="18"/>
              </w:rPr>
              <w:t>para</w:t>
            </w:r>
            <w:r w:rsidRPr="008A7638">
              <w:rPr>
                <w:spacing w:val="-11"/>
                <w:sz w:val="18"/>
              </w:rPr>
              <w:t xml:space="preserve"> </w:t>
            </w:r>
            <w:r w:rsidRPr="008A7638">
              <w:rPr>
                <w:sz w:val="18"/>
              </w:rPr>
              <w:t>el</w:t>
            </w:r>
            <w:r w:rsidRPr="008A7638">
              <w:rPr>
                <w:spacing w:val="-11"/>
                <w:sz w:val="18"/>
              </w:rPr>
              <w:t xml:space="preserve"> </w:t>
            </w:r>
            <w:r w:rsidRPr="008A7638">
              <w:rPr>
                <w:sz w:val="18"/>
              </w:rPr>
              <w:t>desarrollo</w:t>
            </w:r>
            <w:r w:rsidRPr="008A7638">
              <w:rPr>
                <w:spacing w:val="-11"/>
                <w:sz w:val="18"/>
              </w:rPr>
              <w:t xml:space="preserve"> </w:t>
            </w:r>
            <w:r w:rsidRPr="008A7638">
              <w:rPr>
                <w:sz w:val="18"/>
              </w:rPr>
              <w:t>individual</w:t>
            </w:r>
            <w:r w:rsidRPr="008A7638">
              <w:rPr>
                <w:spacing w:val="-12"/>
                <w:sz w:val="18"/>
              </w:rPr>
              <w:t xml:space="preserve"> </w:t>
            </w:r>
            <w:r w:rsidRPr="008A7638">
              <w:rPr>
                <w:sz w:val="18"/>
              </w:rPr>
              <w:t>y</w:t>
            </w:r>
            <w:r w:rsidRPr="008A7638">
              <w:rPr>
                <w:spacing w:val="-11"/>
                <w:sz w:val="18"/>
              </w:rPr>
              <w:t xml:space="preserve"> </w:t>
            </w:r>
            <w:r w:rsidRPr="008A7638">
              <w:rPr>
                <w:sz w:val="18"/>
              </w:rPr>
              <w:t>primordial</w:t>
            </w:r>
            <w:r w:rsidRPr="008A7638">
              <w:rPr>
                <w:spacing w:val="-11"/>
                <w:sz w:val="18"/>
              </w:rPr>
              <w:t xml:space="preserve"> </w:t>
            </w:r>
            <w:r w:rsidRPr="008A7638">
              <w:rPr>
                <w:sz w:val="18"/>
              </w:rPr>
              <w:t>para el desarrollo social. Formar personas capaces de contribuir eficientemente al progreso del país, mediante</w:t>
            </w:r>
            <w:r w:rsidRPr="008A7638">
              <w:rPr>
                <w:spacing w:val="-1"/>
                <w:sz w:val="18"/>
              </w:rPr>
              <w:t xml:space="preserve"> </w:t>
            </w:r>
            <w:r w:rsidRPr="008A7638">
              <w:rPr>
                <w:sz w:val="18"/>
              </w:rPr>
              <w:t>la</w:t>
            </w:r>
            <w:r w:rsidRPr="008A7638">
              <w:rPr>
                <w:spacing w:val="-2"/>
                <w:sz w:val="18"/>
              </w:rPr>
              <w:t xml:space="preserve"> </w:t>
            </w:r>
            <w:r w:rsidRPr="008A7638">
              <w:rPr>
                <w:sz w:val="18"/>
              </w:rPr>
              <w:t>creación de</w:t>
            </w:r>
            <w:r w:rsidRPr="008A7638">
              <w:rPr>
                <w:spacing w:val="-2"/>
                <w:sz w:val="18"/>
              </w:rPr>
              <w:t xml:space="preserve"> </w:t>
            </w:r>
            <w:r w:rsidRPr="008A7638">
              <w:rPr>
                <w:sz w:val="18"/>
              </w:rPr>
              <w:t>una</w:t>
            </w:r>
            <w:r w:rsidRPr="008A7638">
              <w:rPr>
                <w:spacing w:val="-1"/>
                <w:sz w:val="18"/>
              </w:rPr>
              <w:t xml:space="preserve"> </w:t>
            </w:r>
            <w:r w:rsidRPr="008A7638">
              <w:rPr>
                <w:sz w:val="18"/>
              </w:rPr>
              <w:t>conciencia</w:t>
            </w:r>
            <w:r w:rsidRPr="008A7638">
              <w:rPr>
                <w:spacing w:val="-1"/>
                <w:sz w:val="18"/>
              </w:rPr>
              <w:t xml:space="preserve"> </w:t>
            </w:r>
            <w:r w:rsidRPr="008A7638">
              <w:rPr>
                <w:sz w:val="18"/>
              </w:rPr>
              <w:t>de</w:t>
            </w:r>
            <w:r w:rsidRPr="008A7638">
              <w:rPr>
                <w:spacing w:val="-2"/>
                <w:sz w:val="18"/>
              </w:rPr>
              <w:t xml:space="preserve"> </w:t>
            </w:r>
            <w:r w:rsidRPr="008A7638">
              <w:rPr>
                <w:sz w:val="18"/>
              </w:rPr>
              <w:t>nación</w:t>
            </w:r>
            <w:r w:rsidRPr="008A7638">
              <w:rPr>
                <w:spacing w:val="-2"/>
                <w:sz w:val="18"/>
              </w:rPr>
              <w:t xml:space="preserve"> </w:t>
            </w:r>
            <w:r w:rsidRPr="008A7638">
              <w:rPr>
                <w:sz w:val="18"/>
              </w:rPr>
              <w:t>y</w:t>
            </w:r>
            <w:r w:rsidRPr="008A7638">
              <w:rPr>
                <w:spacing w:val="-4"/>
                <w:sz w:val="18"/>
              </w:rPr>
              <w:t xml:space="preserve"> </w:t>
            </w:r>
            <w:r w:rsidRPr="008A7638">
              <w:rPr>
                <w:spacing w:val="-5"/>
                <w:sz w:val="18"/>
              </w:rPr>
              <w:t>la</w:t>
            </w:r>
          </w:p>
          <w:p w:rsidR="00514541" w:rsidRPr="008A7638" w:rsidRDefault="0086485A">
            <w:pPr>
              <w:pStyle w:val="TableParagraph"/>
              <w:spacing w:line="191" w:lineRule="exact"/>
              <w:ind w:left="109"/>
              <w:jc w:val="both"/>
              <w:rPr>
                <w:sz w:val="18"/>
              </w:rPr>
            </w:pPr>
            <w:proofErr w:type="gramStart"/>
            <w:r w:rsidRPr="008A7638">
              <w:rPr>
                <w:sz w:val="18"/>
              </w:rPr>
              <w:t>estimulación</w:t>
            </w:r>
            <w:proofErr w:type="gramEnd"/>
            <w:r w:rsidRPr="008A7638">
              <w:rPr>
                <w:spacing w:val="-2"/>
                <w:sz w:val="18"/>
              </w:rPr>
              <w:t xml:space="preserve"> </w:t>
            </w:r>
            <w:r w:rsidRPr="008A7638">
              <w:rPr>
                <w:sz w:val="18"/>
              </w:rPr>
              <w:t>de</w:t>
            </w:r>
            <w:r w:rsidRPr="008A7638">
              <w:rPr>
                <w:spacing w:val="-6"/>
                <w:sz w:val="18"/>
              </w:rPr>
              <w:t xml:space="preserve"> </w:t>
            </w:r>
            <w:r w:rsidRPr="008A7638">
              <w:rPr>
                <w:sz w:val="18"/>
              </w:rPr>
              <w:t>la</w:t>
            </w:r>
            <w:r w:rsidRPr="008A7638">
              <w:rPr>
                <w:spacing w:val="-2"/>
                <w:sz w:val="18"/>
              </w:rPr>
              <w:t xml:space="preserve"> </w:t>
            </w:r>
            <w:r w:rsidRPr="008A7638">
              <w:rPr>
                <w:sz w:val="18"/>
              </w:rPr>
              <w:t>capacidad</w:t>
            </w:r>
            <w:r w:rsidRPr="008A7638">
              <w:rPr>
                <w:spacing w:val="-2"/>
                <w:sz w:val="18"/>
              </w:rPr>
              <w:t xml:space="preserve"> </w:t>
            </w:r>
            <w:r w:rsidRPr="008A7638">
              <w:rPr>
                <w:sz w:val="18"/>
              </w:rPr>
              <w:t>productiva</w:t>
            </w:r>
            <w:r w:rsidRPr="008A7638">
              <w:rPr>
                <w:spacing w:val="-3"/>
                <w:sz w:val="18"/>
              </w:rPr>
              <w:t xml:space="preserve"> </w:t>
            </w:r>
            <w:r w:rsidRPr="008A7638">
              <w:rPr>
                <w:spacing w:val="-2"/>
                <w:sz w:val="18"/>
              </w:rPr>
              <w:t>nacional.</w:t>
            </w:r>
          </w:p>
        </w:tc>
        <w:tc>
          <w:tcPr>
            <w:tcW w:w="1314" w:type="dxa"/>
          </w:tcPr>
          <w:p w:rsidR="00514541" w:rsidRPr="008A7638" w:rsidRDefault="0086485A">
            <w:pPr>
              <w:pStyle w:val="TableParagraph"/>
              <w:spacing w:line="204" w:lineRule="exact"/>
              <w:ind w:left="112"/>
              <w:rPr>
                <w:sz w:val="18"/>
              </w:rPr>
            </w:pPr>
            <w:r w:rsidRPr="008A7638">
              <w:rPr>
                <w:spacing w:val="-2"/>
                <w:sz w:val="18"/>
              </w:rPr>
              <w:t>Nacional</w:t>
            </w:r>
          </w:p>
        </w:tc>
        <w:tc>
          <w:tcPr>
            <w:tcW w:w="1343" w:type="dxa"/>
          </w:tcPr>
          <w:p w:rsidR="00514541" w:rsidRPr="008A7638" w:rsidRDefault="0086485A">
            <w:pPr>
              <w:pStyle w:val="TableParagraph"/>
              <w:spacing w:line="204" w:lineRule="exact"/>
              <w:ind w:left="113"/>
              <w:rPr>
                <w:sz w:val="18"/>
              </w:rPr>
            </w:pPr>
            <w:r w:rsidRPr="008A7638">
              <w:rPr>
                <w:spacing w:val="-2"/>
                <w:sz w:val="18"/>
              </w:rPr>
              <w:t>Corresponsable</w:t>
            </w:r>
          </w:p>
        </w:tc>
      </w:tr>
      <w:tr w:rsidR="00514541" w:rsidRPr="008A7638">
        <w:trPr>
          <w:trHeight w:val="827"/>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ind w:left="109" w:right="123"/>
              <w:rPr>
                <w:sz w:val="18"/>
              </w:rPr>
            </w:pPr>
            <w:r w:rsidRPr="008A7638">
              <w:rPr>
                <w:sz w:val="18"/>
              </w:rPr>
              <w:t>Dirección</w:t>
            </w:r>
            <w:r w:rsidRPr="008A7638">
              <w:rPr>
                <w:spacing w:val="-12"/>
                <w:sz w:val="18"/>
              </w:rPr>
              <w:t xml:space="preserve"> </w:t>
            </w:r>
            <w:r w:rsidRPr="008A7638">
              <w:rPr>
                <w:sz w:val="18"/>
              </w:rPr>
              <w:t>General</w:t>
            </w:r>
            <w:r w:rsidRPr="008A7638">
              <w:rPr>
                <w:spacing w:val="-11"/>
                <w:sz w:val="18"/>
              </w:rPr>
              <w:t xml:space="preserve"> </w:t>
            </w:r>
            <w:r w:rsidRPr="008A7638">
              <w:rPr>
                <w:sz w:val="18"/>
              </w:rPr>
              <w:t xml:space="preserve">de </w:t>
            </w:r>
            <w:r w:rsidRPr="008A7638">
              <w:rPr>
                <w:spacing w:val="-2"/>
                <w:sz w:val="18"/>
              </w:rPr>
              <w:t>Comunicación (DIECOM)</w:t>
            </w:r>
          </w:p>
        </w:tc>
        <w:tc>
          <w:tcPr>
            <w:tcW w:w="3472" w:type="dxa"/>
          </w:tcPr>
          <w:p w:rsidR="00514541" w:rsidRPr="008A7638" w:rsidRDefault="0086485A">
            <w:pPr>
              <w:pStyle w:val="TableParagraph"/>
              <w:ind w:left="110" w:right="94"/>
              <w:jc w:val="both"/>
              <w:rPr>
                <w:sz w:val="18"/>
              </w:rPr>
            </w:pPr>
            <w:r w:rsidRPr="008A7638">
              <w:rPr>
                <w:spacing w:val="-2"/>
                <w:sz w:val="18"/>
              </w:rPr>
              <w:t>Decreto 490-12</w:t>
            </w:r>
            <w:r w:rsidRPr="008A7638">
              <w:rPr>
                <w:spacing w:val="-5"/>
                <w:sz w:val="18"/>
              </w:rPr>
              <w:t xml:space="preserve"> </w:t>
            </w:r>
            <w:r w:rsidRPr="008A7638">
              <w:rPr>
                <w:spacing w:val="-2"/>
                <w:sz w:val="18"/>
              </w:rPr>
              <w:t>que</w:t>
            </w:r>
            <w:r w:rsidRPr="008A7638">
              <w:rPr>
                <w:spacing w:val="-8"/>
                <w:sz w:val="18"/>
              </w:rPr>
              <w:t xml:space="preserve"> </w:t>
            </w:r>
            <w:r w:rsidRPr="008A7638">
              <w:rPr>
                <w:spacing w:val="-2"/>
                <w:sz w:val="18"/>
              </w:rPr>
              <w:t>crea</w:t>
            </w:r>
            <w:r w:rsidRPr="008A7638">
              <w:rPr>
                <w:spacing w:val="-4"/>
                <w:sz w:val="18"/>
              </w:rPr>
              <w:t xml:space="preserve"> </w:t>
            </w:r>
            <w:r w:rsidRPr="008A7638">
              <w:rPr>
                <w:spacing w:val="-2"/>
                <w:sz w:val="18"/>
              </w:rPr>
              <w:t>la</w:t>
            </w:r>
            <w:r w:rsidRPr="008A7638">
              <w:rPr>
                <w:spacing w:val="-4"/>
                <w:sz w:val="18"/>
              </w:rPr>
              <w:t xml:space="preserve"> </w:t>
            </w:r>
            <w:r w:rsidRPr="008A7638">
              <w:rPr>
                <w:spacing w:val="-2"/>
                <w:sz w:val="18"/>
              </w:rPr>
              <w:t>Dirección</w:t>
            </w:r>
            <w:r w:rsidRPr="008A7638">
              <w:rPr>
                <w:spacing w:val="-5"/>
                <w:sz w:val="18"/>
              </w:rPr>
              <w:t xml:space="preserve"> </w:t>
            </w:r>
            <w:r w:rsidRPr="008A7638">
              <w:rPr>
                <w:spacing w:val="-2"/>
                <w:sz w:val="18"/>
              </w:rPr>
              <w:t xml:space="preserve">General </w:t>
            </w:r>
            <w:r w:rsidRPr="008A7638">
              <w:rPr>
                <w:sz w:val="18"/>
              </w:rPr>
              <w:t>de Comunicación (DIECOM), bajo la dependencia</w:t>
            </w:r>
            <w:r w:rsidRPr="008A7638">
              <w:rPr>
                <w:spacing w:val="-1"/>
                <w:sz w:val="18"/>
              </w:rPr>
              <w:t xml:space="preserve"> </w:t>
            </w:r>
            <w:r w:rsidRPr="008A7638">
              <w:rPr>
                <w:sz w:val="18"/>
              </w:rPr>
              <w:t>del</w:t>
            </w:r>
            <w:r w:rsidRPr="008A7638">
              <w:rPr>
                <w:spacing w:val="-1"/>
                <w:sz w:val="18"/>
              </w:rPr>
              <w:t xml:space="preserve"> </w:t>
            </w:r>
            <w:r w:rsidRPr="008A7638">
              <w:rPr>
                <w:sz w:val="18"/>
              </w:rPr>
              <w:t>Ministerio de</w:t>
            </w:r>
            <w:r w:rsidRPr="008A7638">
              <w:rPr>
                <w:spacing w:val="-2"/>
                <w:sz w:val="18"/>
              </w:rPr>
              <w:t xml:space="preserve"> </w:t>
            </w:r>
            <w:r w:rsidRPr="008A7638">
              <w:rPr>
                <w:sz w:val="18"/>
              </w:rPr>
              <w:t>la</w:t>
            </w:r>
            <w:r w:rsidRPr="008A7638">
              <w:rPr>
                <w:spacing w:val="-4"/>
                <w:sz w:val="18"/>
              </w:rPr>
              <w:t xml:space="preserve"> </w:t>
            </w:r>
            <w:r w:rsidRPr="008A7638">
              <w:rPr>
                <w:sz w:val="18"/>
              </w:rPr>
              <w:t>Presidencia</w:t>
            </w:r>
          </w:p>
        </w:tc>
        <w:tc>
          <w:tcPr>
            <w:tcW w:w="4089" w:type="dxa"/>
          </w:tcPr>
          <w:p w:rsidR="00514541" w:rsidRPr="008A7638" w:rsidRDefault="0086485A">
            <w:pPr>
              <w:pStyle w:val="TableParagraph"/>
              <w:ind w:left="109" w:right="92"/>
              <w:jc w:val="both"/>
              <w:rPr>
                <w:sz w:val="18"/>
              </w:rPr>
            </w:pPr>
            <w:r w:rsidRPr="008A7638">
              <w:rPr>
                <w:sz w:val="18"/>
              </w:rPr>
              <w:t>Formular,</w:t>
            </w:r>
            <w:r w:rsidRPr="008A7638">
              <w:rPr>
                <w:spacing w:val="-2"/>
                <w:sz w:val="18"/>
              </w:rPr>
              <w:t xml:space="preserve"> </w:t>
            </w:r>
            <w:r w:rsidRPr="008A7638">
              <w:rPr>
                <w:sz w:val="18"/>
              </w:rPr>
              <w:t>planificar,</w:t>
            </w:r>
            <w:r w:rsidRPr="008A7638">
              <w:rPr>
                <w:spacing w:val="-2"/>
                <w:sz w:val="18"/>
              </w:rPr>
              <w:t xml:space="preserve"> </w:t>
            </w:r>
            <w:r w:rsidRPr="008A7638">
              <w:rPr>
                <w:sz w:val="18"/>
              </w:rPr>
              <w:t>ejecutar</w:t>
            </w:r>
            <w:r w:rsidRPr="008A7638">
              <w:rPr>
                <w:spacing w:val="-1"/>
                <w:sz w:val="18"/>
              </w:rPr>
              <w:t xml:space="preserve"> </w:t>
            </w:r>
            <w:r w:rsidRPr="008A7638">
              <w:rPr>
                <w:sz w:val="18"/>
              </w:rPr>
              <w:t>y</w:t>
            </w:r>
            <w:r w:rsidRPr="008A7638">
              <w:rPr>
                <w:spacing w:val="-6"/>
                <w:sz w:val="18"/>
              </w:rPr>
              <w:t xml:space="preserve"> </w:t>
            </w:r>
            <w:r w:rsidRPr="008A7638">
              <w:rPr>
                <w:sz w:val="18"/>
              </w:rPr>
              <w:t>evaluar</w:t>
            </w:r>
            <w:r w:rsidRPr="008A7638">
              <w:rPr>
                <w:spacing w:val="-3"/>
                <w:sz w:val="18"/>
              </w:rPr>
              <w:t xml:space="preserve"> </w:t>
            </w:r>
            <w:r w:rsidRPr="008A7638">
              <w:rPr>
                <w:sz w:val="18"/>
              </w:rPr>
              <w:t>las</w:t>
            </w:r>
            <w:r w:rsidRPr="008A7638">
              <w:rPr>
                <w:spacing w:val="-3"/>
                <w:sz w:val="18"/>
              </w:rPr>
              <w:t xml:space="preserve"> </w:t>
            </w:r>
            <w:r w:rsidRPr="008A7638">
              <w:rPr>
                <w:sz w:val="18"/>
              </w:rPr>
              <w:t>políticas</w:t>
            </w:r>
            <w:r w:rsidRPr="008A7638">
              <w:rPr>
                <w:spacing w:val="-3"/>
                <w:sz w:val="18"/>
              </w:rPr>
              <w:t xml:space="preserve"> </w:t>
            </w:r>
            <w:r w:rsidRPr="008A7638">
              <w:rPr>
                <w:sz w:val="18"/>
              </w:rPr>
              <w:t>y estrategias comunicacionales del Gobierno y Empoderar</w:t>
            </w:r>
            <w:r w:rsidRPr="008A7638">
              <w:rPr>
                <w:spacing w:val="-3"/>
                <w:sz w:val="18"/>
              </w:rPr>
              <w:t xml:space="preserve"> </w:t>
            </w:r>
            <w:r w:rsidRPr="008A7638">
              <w:rPr>
                <w:sz w:val="18"/>
              </w:rPr>
              <w:t>a</w:t>
            </w:r>
            <w:r w:rsidRPr="008A7638">
              <w:rPr>
                <w:spacing w:val="-1"/>
                <w:sz w:val="18"/>
              </w:rPr>
              <w:t xml:space="preserve"> </w:t>
            </w:r>
            <w:r w:rsidRPr="008A7638">
              <w:rPr>
                <w:sz w:val="18"/>
              </w:rPr>
              <w:t>los</w:t>
            </w:r>
            <w:r w:rsidRPr="008A7638">
              <w:rPr>
                <w:spacing w:val="-4"/>
                <w:sz w:val="18"/>
              </w:rPr>
              <w:t xml:space="preserve"> </w:t>
            </w:r>
            <w:r w:rsidRPr="008A7638">
              <w:rPr>
                <w:sz w:val="18"/>
              </w:rPr>
              <w:t>ciudadanos</w:t>
            </w:r>
            <w:r w:rsidRPr="008A7638">
              <w:rPr>
                <w:spacing w:val="-3"/>
                <w:sz w:val="18"/>
              </w:rPr>
              <w:t xml:space="preserve"> </w:t>
            </w:r>
            <w:r w:rsidRPr="008A7638">
              <w:rPr>
                <w:sz w:val="18"/>
              </w:rPr>
              <w:t>y</w:t>
            </w:r>
            <w:r w:rsidRPr="008A7638">
              <w:rPr>
                <w:spacing w:val="-5"/>
                <w:sz w:val="18"/>
              </w:rPr>
              <w:t xml:space="preserve"> </w:t>
            </w:r>
            <w:r w:rsidRPr="008A7638">
              <w:rPr>
                <w:sz w:val="18"/>
              </w:rPr>
              <w:t>ciudadanas,</w:t>
            </w:r>
            <w:r w:rsidRPr="008A7638">
              <w:rPr>
                <w:spacing w:val="-2"/>
                <w:sz w:val="18"/>
              </w:rPr>
              <w:t xml:space="preserve"> </w:t>
            </w:r>
            <w:r w:rsidRPr="008A7638">
              <w:rPr>
                <w:sz w:val="18"/>
              </w:rPr>
              <w:t xml:space="preserve">negocios </w:t>
            </w:r>
            <w:r w:rsidRPr="008A7638">
              <w:rPr>
                <w:spacing w:val="-10"/>
                <w:sz w:val="18"/>
              </w:rPr>
              <w:t>y</w:t>
            </w:r>
          </w:p>
          <w:p w:rsidR="00514541" w:rsidRPr="008A7638" w:rsidRDefault="0086485A">
            <w:pPr>
              <w:pStyle w:val="TableParagraph"/>
              <w:spacing w:line="191" w:lineRule="exact"/>
              <w:ind w:left="109"/>
              <w:jc w:val="both"/>
              <w:rPr>
                <w:sz w:val="18"/>
              </w:rPr>
            </w:pPr>
            <w:proofErr w:type="gramStart"/>
            <w:r w:rsidRPr="008A7638">
              <w:rPr>
                <w:sz w:val="18"/>
              </w:rPr>
              <w:t>familias</w:t>
            </w:r>
            <w:proofErr w:type="gramEnd"/>
            <w:r w:rsidRPr="008A7638">
              <w:rPr>
                <w:sz w:val="18"/>
              </w:rPr>
              <w:t>,</w:t>
            </w:r>
            <w:r w:rsidRPr="008A7638">
              <w:rPr>
                <w:spacing w:val="-2"/>
                <w:sz w:val="18"/>
              </w:rPr>
              <w:t xml:space="preserve"> </w:t>
            </w:r>
            <w:r w:rsidRPr="008A7638">
              <w:rPr>
                <w:sz w:val="18"/>
              </w:rPr>
              <w:t>de</w:t>
            </w:r>
            <w:r w:rsidRPr="008A7638">
              <w:rPr>
                <w:spacing w:val="-2"/>
                <w:sz w:val="18"/>
              </w:rPr>
              <w:t xml:space="preserve"> </w:t>
            </w:r>
            <w:r w:rsidRPr="008A7638">
              <w:rPr>
                <w:sz w:val="18"/>
              </w:rPr>
              <w:t>las</w:t>
            </w:r>
            <w:r w:rsidRPr="008A7638">
              <w:rPr>
                <w:spacing w:val="-2"/>
                <w:sz w:val="18"/>
              </w:rPr>
              <w:t xml:space="preserve"> </w:t>
            </w:r>
            <w:r w:rsidRPr="008A7638">
              <w:rPr>
                <w:sz w:val="18"/>
              </w:rPr>
              <w:t>políticas</w:t>
            </w:r>
            <w:r w:rsidRPr="008A7638">
              <w:rPr>
                <w:spacing w:val="-1"/>
                <w:sz w:val="18"/>
              </w:rPr>
              <w:t xml:space="preserve"> </w:t>
            </w:r>
            <w:r w:rsidRPr="008A7638">
              <w:rPr>
                <w:sz w:val="18"/>
              </w:rPr>
              <w:t>públicas,</w:t>
            </w:r>
            <w:r w:rsidRPr="008A7638">
              <w:rPr>
                <w:spacing w:val="-3"/>
                <w:sz w:val="18"/>
              </w:rPr>
              <w:t xml:space="preserve"> </w:t>
            </w:r>
            <w:r w:rsidRPr="008A7638">
              <w:rPr>
                <w:sz w:val="18"/>
              </w:rPr>
              <w:t>para</w:t>
            </w:r>
            <w:r w:rsidRPr="008A7638">
              <w:rPr>
                <w:spacing w:val="-2"/>
                <w:sz w:val="18"/>
              </w:rPr>
              <w:t xml:space="preserve"> </w:t>
            </w:r>
            <w:r w:rsidRPr="008A7638">
              <w:rPr>
                <w:sz w:val="18"/>
              </w:rPr>
              <w:t>su</w:t>
            </w:r>
            <w:r w:rsidRPr="008A7638">
              <w:rPr>
                <w:spacing w:val="-1"/>
                <w:sz w:val="18"/>
              </w:rPr>
              <w:t xml:space="preserve"> </w:t>
            </w:r>
            <w:r w:rsidRPr="008A7638">
              <w:rPr>
                <w:spacing w:val="-2"/>
                <w:sz w:val="18"/>
              </w:rPr>
              <w:t>beneficio.</w:t>
            </w:r>
          </w:p>
        </w:tc>
        <w:tc>
          <w:tcPr>
            <w:tcW w:w="1314" w:type="dxa"/>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trPr>
          <w:trHeight w:val="1243"/>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spacing w:line="242" w:lineRule="auto"/>
              <w:ind w:left="109" w:right="123"/>
              <w:rPr>
                <w:sz w:val="18"/>
              </w:rPr>
            </w:pPr>
            <w:r w:rsidRPr="008A7638">
              <w:rPr>
                <w:sz w:val="18"/>
              </w:rPr>
              <w:t>Colegio</w:t>
            </w:r>
            <w:r w:rsidRPr="008A7638">
              <w:rPr>
                <w:spacing w:val="-12"/>
                <w:sz w:val="18"/>
              </w:rPr>
              <w:t xml:space="preserve"> </w:t>
            </w:r>
            <w:r w:rsidRPr="008A7638">
              <w:rPr>
                <w:sz w:val="18"/>
              </w:rPr>
              <w:t>Dominicano de</w:t>
            </w:r>
            <w:r w:rsidRPr="008A7638">
              <w:rPr>
                <w:spacing w:val="-3"/>
                <w:sz w:val="18"/>
              </w:rPr>
              <w:t xml:space="preserve"> </w:t>
            </w:r>
            <w:r w:rsidRPr="008A7638">
              <w:rPr>
                <w:sz w:val="18"/>
              </w:rPr>
              <w:t>Periodistas</w:t>
            </w:r>
            <w:r w:rsidRPr="008A7638">
              <w:rPr>
                <w:spacing w:val="1"/>
                <w:sz w:val="18"/>
              </w:rPr>
              <w:t xml:space="preserve"> </w:t>
            </w:r>
            <w:r w:rsidRPr="008A7638">
              <w:rPr>
                <w:spacing w:val="-4"/>
                <w:sz w:val="18"/>
              </w:rPr>
              <w:t>(CDP)</w:t>
            </w:r>
          </w:p>
        </w:tc>
        <w:tc>
          <w:tcPr>
            <w:tcW w:w="3472" w:type="dxa"/>
          </w:tcPr>
          <w:p w:rsidR="00514541" w:rsidRPr="008A7638" w:rsidRDefault="0086485A">
            <w:pPr>
              <w:pStyle w:val="TableParagraph"/>
              <w:spacing w:line="242" w:lineRule="auto"/>
              <w:ind w:left="110" w:right="84"/>
              <w:rPr>
                <w:sz w:val="18"/>
              </w:rPr>
            </w:pPr>
            <w:r w:rsidRPr="008A7638">
              <w:rPr>
                <w:sz w:val="18"/>
              </w:rPr>
              <w:t>Ley</w:t>
            </w:r>
            <w:r w:rsidRPr="008A7638">
              <w:rPr>
                <w:spacing w:val="-13"/>
                <w:sz w:val="18"/>
              </w:rPr>
              <w:t xml:space="preserve"> </w:t>
            </w:r>
            <w:r w:rsidRPr="008A7638">
              <w:rPr>
                <w:sz w:val="18"/>
              </w:rPr>
              <w:t>10-91</w:t>
            </w:r>
            <w:r w:rsidRPr="008A7638">
              <w:rPr>
                <w:spacing w:val="-13"/>
                <w:sz w:val="18"/>
              </w:rPr>
              <w:t xml:space="preserve"> </w:t>
            </w:r>
            <w:r w:rsidRPr="008A7638">
              <w:rPr>
                <w:sz w:val="18"/>
              </w:rPr>
              <w:t>que</w:t>
            </w:r>
            <w:r w:rsidRPr="008A7638">
              <w:rPr>
                <w:spacing w:val="-13"/>
                <w:sz w:val="18"/>
              </w:rPr>
              <w:t xml:space="preserve"> </w:t>
            </w:r>
            <w:r w:rsidRPr="008A7638">
              <w:rPr>
                <w:sz w:val="18"/>
              </w:rPr>
              <w:t>crea</w:t>
            </w:r>
            <w:r w:rsidRPr="008A7638">
              <w:rPr>
                <w:spacing w:val="-13"/>
                <w:sz w:val="18"/>
              </w:rPr>
              <w:t xml:space="preserve"> </w:t>
            </w:r>
            <w:r w:rsidRPr="008A7638">
              <w:rPr>
                <w:sz w:val="18"/>
              </w:rPr>
              <w:t>el</w:t>
            </w:r>
            <w:r w:rsidRPr="008A7638">
              <w:rPr>
                <w:spacing w:val="-12"/>
                <w:sz w:val="18"/>
              </w:rPr>
              <w:t xml:space="preserve"> </w:t>
            </w:r>
            <w:r w:rsidRPr="008A7638">
              <w:rPr>
                <w:sz w:val="18"/>
              </w:rPr>
              <w:t>Colegio</w:t>
            </w:r>
            <w:r w:rsidRPr="008A7638">
              <w:rPr>
                <w:spacing w:val="-11"/>
                <w:sz w:val="18"/>
              </w:rPr>
              <w:t xml:space="preserve"> </w:t>
            </w:r>
            <w:r w:rsidRPr="008A7638">
              <w:rPr>
                <w:sz w:val="18"/>
              </w:rPr>
              <w:t>Dominicano</w:t>
            </w:r>
            <w:r w:rsidRPr="008A7638">
              <w:rPr>
                <w:spacing w:val="-11"/>
                <w:sz w:val="18"/>
              </w:rPr>
              <w:t xml:space="preserve"> </w:t>
            </w:r>
            <w:r w:rsidRPr="008A7638">
              <w:rPr>
                <w:sz w:val="18"/>
              </w:rPr>
              <w:t>de Periodistas (CDP)</w:t>
            </w:r>
          </w:p>
        </w:tc>
        <w:tc>
          <w:tcPr>
            <w:tcW w:w="4089" w:type="dxa"/>
          </w:tcPr>
          <w:p w:rsidR="00514541" w:rsidRPr="008A7638" w:rsidRDefault="0086485A">
            <w:pPr>
              <w:pStyle w:val="TableParagraph"/>
              <w:ind w:left="109" w:right="91"/>
              <w:jc w:val="both"/>
              <w:rPr>
                <w:sz w:val="18"/>
              </w:rPr>
            </w:pPr>
            <w:r w:rsidRPr="008A7638">
              <w:rPr>
                <w:sz w:val="18"/>
              </w:rPr>
              <w:t>Establece orientaciones y requisitos éticos para el ejercicio del periodismo como profesión, porque el periodista tiene un rol fundamental en la sensibilización</w:t>
            </w:r>
            <w:r w:rsidRPr="008A7638">
              <w:rPr>
                <w:spacing w:val="21"/>
                <w:sz w:val="18"/>
              </w:rPr>
              <w:t xml:space="preserve"> </w:t>
            </w:r>
            <w:r w:rsidRPr="008A7638">
              <w:rPr>
                <w:sz w:val="18"/>
              </w:rPr>
              <w:t>sobre</w:t>
            </w:r>
            <w:r w:rsidRPr="008A7638">
              <w:rPr>
                <w:spacing w:val="22"/>
                <w:sz w:val="18"/>
              </w:rPr>
              <w:t xml:space="preserve"> </w:t>
            </w:r>
            <w:r w:rsidRPr="008A7638">
              <w:rPr>
                <w:sz w:val="18"/>
              </w:rPr>
              <w:t>el</w:t>
            </w:r>
            <w:r w:rsidRPr="008A7638">
              <w:rPr>
                <w:spacing w:val="21"/>
                <w:sz w:val="18"/>
              </w:rPr>
              <w:t xml:space="preserve"> </w:t>
            </w:r>
            <w:r w:rsidRPr="008A7638">
              <w:rPr>
                <w:sz w:val="18"/>
              </w:rPr>
              <w:t>uso</w:t>
            </w:r>
            <w:r w:rsidRPr="008A7638">
              <w:rPr>
                <w:spacing w:val="23"/>
                <w:sz w:val="18"/>
              </w:rPr>
              <w:t xml:space="preserve"> </w:t>
            </w:r>
            <w:r w:rsidRPr="008A7638">
              <w:rPr>
                <w:sz w:val="18"/>
              </w:rPr>
              <w:t>del</w:t>
            </w:r>
            <w:r w:rsidRPr="008A7638">
              <w:rPr>
                <w:spacing w:val="18"/>
                <w:sz w:val="18"/>
              </w:rPr>
              <w:t xml:space="preserve"> </w:t>
            </w:r>
            <w:r w:rsidRPr="008A7638">
              <w:rPr>
                <w:sz w:val="18"/>
              </w:rPr>
              <w:t>agua,</w:t>
            </w:r>
            <w:r w:rsidRPr="008A7638">
              <w:rPr>
                <w:spacing w:val="23"/>
                <w:sz w:val="18"/>
              </w:rPr>
              <w:t xml:space="preserve"> </w:t>
            </w:r>
            <w:r w:rsidRPr="008A7638">
              <w:rPr>
                <w:sz w:val="18"/>
              </w:rPr>
              <w:t>basado</w:t>
            </w:r>
            <w:r w:rsidRPr="008A7638">
              <w:rPr>
                <w:spacing w:val="24"/>
                <w:sz w:val="18"/>
              </w:rPr>
              <w:t xml:space="preserve"> </w:t>
            </w:r>
            <w:r w:rsidRPr="008A7638">
              <w:rPr>
                <w:sz w:val="18"/>
              </w:rPr>
              <w:t>en</w:t>
            </w:r>
            <w:r w:rsidRPr="008A7638">
              <w:rPr>
                <w:spacing w:val="22"/>
                <w:sz w:val="18"/>
              </w:rPr>
              <w:t xml:space="preserve"> </w:t>
            </w:r>
            <w:r w:rsidRPr="008A7638">
              <w:rPr>
                <w:spacing w:val="-5"/>
                <w:sz w:val="18"/>
              </w:rPr>
              <w:t>los</w:t>
            </w:r>
          </w:p>
          <w:p w:rsidR="00514541" w:rsidRPr="008A7638" w:rsidRDefault="0086485A">
            <w:pPr>
              <w:pStyle w:val="TableParagraph"/>
              <w:spacing w:line="200" w:lineRule="atLeast"/>
              <w:ind w:left="109" w:right="91"/>
              <w:jc w:val="both"/>
              <w:rPr>
                <w:sz w:val="18"/>
              </w:rPr>
            </w:pPr>
            <w:proofErr w:type="gramStart"/>
            <w:r w:rsidRPr="008A7638">
              <w:rPr>
                <w:sz w:val="18"/>
              </w:rPr>
              <w:t>principios</w:t>
            </w:r>
            <w:proofErr w:type="gramEnd"/>
            <w:r w:rsidRPr="008A7638">
              <w:rPr>
                <w:sz w:val="18"/>
              </w:rPr>
              <w:t xml:space="preserve"> éticos y las responsabilidades sociales que se derivan de su profesión.</w:t>
            </w:r>
          </w:p>
        </w:tc>
        <w:tc>
          <w:tcPr>
            <w:tcW w:w="1314" w:type="dxa"/>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trPr>
          <w:trHeight w:val="1034"/>
        </w:trPr>
        <w:tc>
          <w:tcPr>
            <w:tcW w:w="1524" w:type="dxa"/>
            <w:shd w:val="clear" w:color="auto" w:fill="F1F1F1"/>
          </w:tcPr>
          <w:p w:rsidR="00514541" w:rsidRPr="008A7638" w:rsidRDefault="0086485A">
            <w:pPr>
              <w:pStyle w:val="TableParagraph"/>
              <w:tabs>
                <w:tab w:val="left" w:pos="1153"/>
              </w:tabs>
              <w:ind w:left="107" w:right="96"/>
              <w:jc w:val="both"/>
              <w:rPr>
                <w:sz w:val="18"/>
              </w:rPr>
            </w:pPr>
            <w:r w:rsidRPr="008A7638">
              <w:rPr>
                <w:sz w:val="18"/>
              </w:rPr>
              <w:t xml:space="preserve">5. Pérdidas en el </w:t>
            </w:r>
            <w:r w:rsidRPr="008A7638">
              <w:rPr>
                <w:spacing w:val="-2"/>
                <w:sz w:val="18"/>
              </w:rPr>
              <w:t>sistema</w:t>
            </w:r>
            <w:r w:rsidRPr="008A7638">
              <w:rPr>
                <w:sz w:val="18"/>
              </w:rPr>
              <w:tab/>
            </w:r>
            <w:r w:rsidRPr="008A7638">
              <w:rPr>
                <w:spacing w:val="-4"/>
                <w:sz w:val="18"/>
              </w:rPr>
              <w:t xml:space="preserve">que </w:t>
            </w:r>
            <w:r w:rsidRPr="008A7638">
              <w:rPr>
                <w:sz w:val="18"/>
              </w:rPr>
              <w:t>alcanzan</w:t>
            </w:r>
            <w:r w:rsidRPr="008A7638">
              <w:rPr>
                <w:spacing w:val="37"/>
                <w:sz w:val="18"/>
              </w:rPr>
              <w:t xml:space="preserve"> </w:t>
            </w:r>
            <w:r w:rsidRPr="008A7638">
              <w:rPr>
                <w:sz w:val="18"/>
              </w:rPr>
              <w:t>un</w:t>
            </w:r>
            <w:r w:rsidRPr="008A7638">
              <w:rPr>
                <w:spacing w:val="38"/>
                <w:sz w:val="18"/>
              </w:rPr>
              <w:t xml:space="preserve"> </w:t>
            </w:r>
            <w:r w:rsidRPr="008A7638">
              <w:rPr>
                <w:spacing w:val="-5"/>
                <w:sz w:val="18"/>
              </w:rPr>
              <w:t>70%</w:t>
            </w:r>
          </w:p>
          <w:p w:rsidR="00514541" w:rsidRPr="008A7638" w:rsidRDefault="0086485A">
            <w:pPr>
              <w:pStyle w:val="TableParagraph"/>
              <w:spacing w:line="206" w:lineRule="exact"/>
              <w:ind w:left="107" w:right="97"/>
              <w:jc w:val="both"/>
              <w:rPr>
                <w:sz w:val="18"/>
              </w:rPr>
            </w:pPr>
            <w:r w:rsidRPr="008A7638">
              <w:rPr>
                <w:sz w:val="18"/>
              </w:rPr>
              <w:t>(</w:t>
            </w:r>
            <w:proofErr w:type="gramStart"/>
            <w:r w:rsidRPr="008A7638">
              <w:rPr>
                <w:sz w:val="18"/>
              </w:rPr>
              <w:t>uso</w:t>
            </w:r>
            <w:proofErr w:type="gramEnd"/>
            <w:r w:rsidRPr="008A7638">
              <w:rPr>
                <w:spacing w:val="-12"/>
                <w:sz w:val="18"/>
              </w:rPr>
              <w:t xml:space="preserve"> </w:t>
            </w:r>
            <w:r w:rsidRPr="008A7638">
              <w:rPr>
                <w:sz w:val="18"/>
              </w:rPr>
              <w:t>irracional</w:t>
            </w:r>
            <w:r w:rsidRPr="008A7638">
              <w:rPr>
                <w:spacing w:val="-11"/>
                <w:sz w:val="18"/>
              </w:rPr>
              <w:t xml:space="preserve"> </w:t>
            </w:r>
            <w:r w:rsidRPr="008A7638">
              <w:rPr>
                <w:sz w:val="18"/>
              </w:rPr>
              <w:t xml:space="preserve">del </w:t>
            </w:r>
            <w:r w:rsidRPr="008A7638">
              <w:rPr>
                <w:spacing w:val="-2"/>
                <w:sz w:val="18"/>
              </w:rPr>
              <w:t>agua).</w:t>
            </w:r>
          </w:p>
        </w:tc>
        <w:tc>
          <w:tcPr>
            <w:tcW w:w="1943" w:type="dxa"/>
            <w:shd w:val="clear" w:color="auto" w:fill="F1F1F1"/>
          </w:tcPr>
          <w:p w:rsidR="00514541" w:rsidRPr="008A7638" w:rsidRDefault="0086485A">
            <w:pPr>
              <w:pStyle w:val="TableParagraph"/>
              <w:ind w:left="108" w:right="152"/>
              <w:rPr>
                <w:sz w:val="18"/>
              </w:rPr>
            </w:pPr>
            <w:r w:rsidRPr="008A7638">
              <w:rPr>
                <w:sz w:val="18"/>
              </w:rPr>
              <w:t>5A. Falta de mantenimiento</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las </w:t>
            </w:r>
            <w:r w:rsidRPr="008A7638">
              <w:rPr>
                <w:spacing w:val="-2"/>
                <w:sz w:val="18"/>
              </w:rPr>
              <w:t>redes.</w:t>
            </w:r>
          </w:p>
        </w:tc>
        <w:tc>
          <w:tcPr>
            <w:tcW w:w="1785" w:type="dxa"/>
            <w:shd w:val="clear" w:color="auto" w:fill="F1F1F1"/>
          </w:tcPr>
          <w:p w:rsidR="00514541" w:rsidRPr="008A7638" w:rsidRDefault="0086485A">
            <w:pPr>
              <w:pStyle w:val="TableParagraph"/>
              <w:ind w:left="109" w:right="413"/>
              <w:rPr>
                <w:sz w:val="18"/>
              </w:rPr>
            </w:pPr>
            <w:r w:rsidRPr="008A7638">
              <w:rPr>
                <w:sz w:val="18"/>
              </w:rPr>
              <w:t>Corporación del Acueducto y Alcantarillado</w:t>
            </w:r>
            <w:r w:rsidRPr="008A7638">
              <w:rPr>
                <w:spacing w:val="-12"/>
                <w:sz w:val="18"/>
              </w:rPr>
              <w:t xml:space="preserve"> </w:t>
            </w:r>
            <w:r w:rsidRPr="008A7638">
              <w:rPr>
                <w:sz w:val="18"/>
              </w:rPr>
              <w:t>de</w:t>
            </w:r>
          </w:p>
          <w:p w:rsidR="00514541" w:rsidRPr="008A7638" w:rsidRDefault="0086485A">
            <w:pPr>
              <w:pStyle w:val="TableParagraph"/>
              <w:spacing w:line="206" w:lineRule="exact"/>
              <w:ind w:left="109" w:right="123"/>
              <w:rPr>
                <w:sz w:val="18"/>
              </w:rPr>
            </w:pPr>
            <w:r w:rsidRPr="008A7638">
              <w:rPr>
                <w:spacing w:val="-2"/>
                <w:sz w:val="18"/>
              </w:rPr>
              <w:t>Santiago (CORAASAN)</w:t>
            </w:r>
          </w:p>
        </w:tc>
        <w:tc>
          <w:tcPr>
            <w:tcW w:w="3472" w:type="dxa"/>
            <w:shd w:val="clear" w:color="auto" w:fill="F1F1F1"/>
          </w:tcPr>
          <w:p w:rsidR="00514541" w:rsidRPr="008A7638" w:rsidRDefault="0086485A">
            <w:pPr>
              <w:pStyle w:val="TableParagraph"/>
              <w:ind w:left="110" w:right="-26"/>
              <w:rPr>
                <w:sz w:val="18"/>
              </w:rPr>
            </w:pPr>
            <w:r w:rsidRPr="008A7638">
              <w:rPr>
                <w:sz w:val="18"/>
              </w:rPr>
              <w:t>Ley</w:t>
            </w:r>
            <w:r w:rsidRPr="008A7638">
              <w:rPr>
                <w:spacing w:val="-3"/>
                <w:sz w:val="18"/>
              </w:rPr>
              <w:t xml:space="preserve"> </w:t>
            </w:r>
            <w:r w:rsidRPr="008A7638">
              <w:rPr>
                <w:sz w:val="18"/>
              </w:rPr>
              <w:t>No.</w:t>
            </w:r>
            <w:r w:rsidRPr="008A7638">
              <w:rPr>
                <w:spacing w:val="-2"/>
                <w:sz w:val="18"/>
              </w:rPr>
              <w:t xml:space="preserve"> </w:t>
            </w:r>
            <w:r w:rsidRPr="008A7638">
              <w:rPr>
                <w:sz w:val="18"/>
              </w:rPr>
              <w:t>582</w:t>
            </w:r>
            <w:r w:rsidRPr="008A7638">
              <w:rPr>
                <w:spacing w:val="-1"/>
                <w:sz w:val="18"/>
              </w:rPr>
              <w:t xml:space="preserve"> </w:t>
            </w:r>
            <w:r w:rsidRPr="008A7638">
              <w:rPr>
                <w:sz w:val="18"/>
              </w:rPr>
              <w:t>y</w:t>
            </w:r>
            <w:r w:rsidRPr="008A7638">
              <w:rPr>
                <w:spacing w:val="-6"/>
                <w:sz w:val="18"/>
              </w:rPr>
              <w:t xml:space="preserve"> </w:t>
            </w:r>
            <w:r w:rsidRPr="008A7638">
              <w:rPr>
                <w:sz w:val="18"/>
              </w:rPr>
              <w:t>modificada</w:t>
            </w:r>
            <w:r w:rsidRPr="008A7638">
              <w:rPr>
                <w:spacing w:val="-3"/>
                <w:sz w:val="18"/>
              </w:rPr>
              <w:t xml:space="preserve"> </w:t>
            </w:r>
            <w:r w:rsidRPr="008A7638">
              <w:rPr>
                <w:sz w:val="18"/>
              </w:rPr>
              <w:t>por</w:t>
            </w:r>
            <w:r w:rsidRPr="008A7638">
              <w:rPr>
                <w:spacing w:val="-2"/>
                <w:sz w:val="18"/>
              </w:rPr>
              <w:t xml:space="preserve"> </w:t>
            </w:r>
            <w:r w:rsidRPr="008A7638">
              <w:rPr>
                <w:sz w:val="18"/>
              </w:rPr>
              <w:t>la</w:t>
            </w:r>
            <w:r w:rsidRPr="008A7638">
              <w:rPr>
                <w:spacing w:val="-5"/>
                <w:sz w:val="18"/>
              </w:rPr>
              <w:t xml:space="preserve"> </w:t>
            </w:r>
            <w:r w:rsidRPr="008A7638">
              <w:rPr>
                <w:sz w:val="18"/>
              </w:rPr>
              <w:t>Ley</w:t>
            </w:r>
            <w:r w:rsidRPr="008A7638">
              <w:rPr>
                <w:spacing w:val="-3"/>
                <w:sz w:val="18"/>
              </w:rPr>
              <w:t xml:space="preserve"> </w:t>
            </w:r>
            <w:r w:rsidRPr="008A7638">
              <w:rPr>
                <w:sz w:val="18"/>
              </w:rPr>
              <w:t>No.</w:t>
            </w:r>
            <w:r w:rsidRPr="008A7638">
              <w:rPr>
                <w:spacing w:val="-2"/>
                <w:sz w:val="18"/>
              </w:rPr>
              <w:t xml:space="preserve"> </w:t>
            </w:r>
            <w:r w:rsidRPr="008A7638">
              <w:rPr>
                <w:sz w:val="18"/>
              </w:rPr>
              <w:t>328- 98, como una institución de servicio público, autónoma con personalidad jurídica,</w:t>
            </w:r>
          </w:p>
          <w:p w:rsidR="00514541" w:rsidRPr="008A7638" w:rsidRDefault="0086485A">
            <w:pPr>
              <w:pStyle w:val="TableParagraph"/>
              <w:spacing w:line="206" w:lineRule="exact"/>
              <w:ind w:left="110"/>
              <w:rPr>
                <w:sz w:val="18"/>
              </w:rPr>
            </w:pPr>
            <w:proofErr w:type="gramStart"/>
            <w:r w:rsidRPr="008A7638">
              <w:rPr>
                <w:sz w:val="18"/>
              </w:rPr>
              <w:t>patrimonio</w:t>
            </w:r>
            <w:proofErr w:type="gramEnd"/>
            <w:r w:rsidRPr="008A7638">
              <w:rPr>
                <w:spacing w:val="-8"/>
                <w:sz w:val="18"/>
              </w:rPr>
              <w:t xml:space="preserve"> </w:t>
            </w:r>
            <w:r w:rsidRPr="008A7638">
              <w:rPr>
                <w:sz w:val="18"/>
              </w:rPr>
              <w:t>propio</w:t>
            </w:r>
            <w:r w:rsidRPr="008A7638">
              <w:rPr>
                <w:spacing w:val="-8"/>
                <w:sz w:val="18"/>
              </w:rPr>
              <w:t xml:space="preserve"> </w:t>
            </w:r>
            <w:r w:rsidRPr="008A7638">
              <w:rPr>
                <w:sz w:val="18"/>
              </w:rPr>
              <w:t>e</w:t>
            </w:r>
            <w:r w:rsidRPr="008A7638">
              <w:rPr>
                <w:spacing w:val="-8"/>
                <w:sz w:val="18"/>
              </w:rPr>
              <w:t xml:space="preserve"> </w:t>
            </w:r>
            <w:r w:rsidRPr="008A7638">
              <w:rPr>
                <w:sz w:val="18"/>
              </w:rPr>
              <w:t>independiente</w:t>
            </w:r>
            <w:r w:rsidRPr="008A7638">
              <w:rPr>
                <w:spacing w:val="-6"/>
                <w:sz w:val="18"/>
              </w:rPr>
              <w:t xml:space="preserve"> </w:t>
            </w:r>
            <w:r w:rsidRPr="008A7638">
              <w:rPr>
                <w:sz w:val="18"/>
              </w:rPr>
              <w:t>y</w:t>
            </w:r>
            <w:r w:rsidRPr="008A7638">
              <w:rPr>
                <w:spacing w:val="-11"/>
                <w:sz w:val="18"/>
              </w:rPr>
              <w:t xml:space="preserve"> </w:t>
            </w:r>
            <w:r w:rsidRPr="008A7638">
              <w:rPr>
                <w:sz w:val="18"/>
              </w:rPr>
              <w:t xml:space="preserve">duración </w:t>
            </w:r>
            <w:r w:rsidRPr="008A7638">
              <w:rPr>
                <w:spacing w:val="-2"/>
                <w:sz w:val="18"/>
              </w:rPr>
              <w:t>ilimitada.</w:t>
            </w:r>
          </w:p>
        </w:tc>
        <w:tc>
          <w:tcPr>
            <w:tcW w:w="4089" w:type="dxa"/>
            <w:shd w:val="clear" w:color="auto" w:fill="F1F1F1"/>
          </w:tcPr>
          <w:p w:rsidR="00514541" w:rsidRPr="008A7638" w:rsidRDefault="0086485A">
            <w:pPr>
              <w:pStyle w:val="TableParagraph"/>
              <w:ind w:left="109" w:right="92"/>
              <w:jc w:val="both"/>
              <w:rPr>
                <w:sz w:val="18"/>
              </w:rPr>
            </w:pPr>
            <w:r w:rsidRPr="008A7638">
              <w:rPr>
                <w:sz w:val="18"/>
              </w:rPr>
              <w:t>Como responsable de la administración, operación y mantenimiento de los Acueductos y los Alcantarillados de todos los municipios que integran la provincia de Santiago.</w:t>
            </w:r>
          </w:p>
        </w:tc>
        <w:tc>
          <w:tcPr>
            <w:tcW w:w="1314" w:type="dxa"/>
            <w:shd w:val="clear" w:color="auto" w:fill="F1F1F1"/>
          </w:tcPr>
          <w:p w:rsidR="00514541" w:rsidRPr="008A7638" w:rsidRDefault="0086485A">
            <w:pPr>
              <w:pStyle w:val="TableParagraph"/>
              <w:ind w:left="112"/>
              <w:rPr>
                <w:sz w:val="18"/>
              </w:rPr>
            </w:pPr>
            <w:r w:rsidRPr="008A7638">
              <w:rPr>
                <w:spacing w:val="-2"/>
                <w:sz w:val="18"/>
              </w:rPr>
              <w:t>Provincia Santiago</w:t>
            </w:r>
          </w:p>
        </w:tc>
        <w:tc>
          <w:tcPr>
            <w:tcW w:w="1343" w:type="dxa"/>
            <w:shd w:val="clear" w:color="auto" w:fill="F1F1F1"/>
          </w:tcPr>
          <w:p w:rsidR="00514541" w:rsidRPr="008A7638" w:rsidRDefault="0086485A">
            <w:pPr>
              <w:pStyle w:val="TableParagraph"/>
              <w:spacing w:line="202" w:lineRule="exact"/>
              <w:ind w:left="113"/>
              <w:rPr>
                <w:sz w:val="18"/>
              </w:rPr>
            </w:pPr>
            <w:r w:rsidRPr="008A7638">
              <w:rPr>
                <w:spacing w:val="-2"/>
                <w:sz w:val="18"/>
              </w:rPr>
              <w:t>Responsable</w:t>
            </w:r>
          </w:p>
        </w:tc>
      </w:tr>
    </w:tbl>
    <w:p w:rsidR="00514541" w:rsidRPr="008A7638" w:rsidRDefault="00514541">
      <w:pPr>
        <w:pStyle w:val="TableParagraph"/>
        <w:spacing w:line="202" w:lineRule="exact"/>
        <w:rPr>
          <w:sz w:val="18"/>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943"/>
        <w:gridCol w:w="1785"/>
        <w:gridCol w:w="3472"/>
        <w:gridCol w:w="4089"/>
        <w:gridCol w:w="1314"/>
        <w:gridCol w:w="1343"/>
      </w:tblGrid>
      <w:tr w:rsidR="00514541" w:rsidRPr="008A7638" w:rsidTr="00F762AD">
        <w:trPr>
          <w:trHeight w:hRule="exact" w:val="1022"/>
        </w:trPr>
        <w:tc>
          <w:tcPr>
            <w:tcW w:w="1524" w:type="dxa"/>
            <w:shd w:val="clear" w:color="auto" w:fill="548DD4" w:themeFill="text2" w:themeFillTint="99"/>
          </w:tcPr>
          <w:p w:rsidR="00514541" w:rsidRPr="008A7638" w:rsidRDefault="0086485A">
            <w:pPr>
              <w:pStyle w:val="TableParagraph"/>
              <w:ind w:left="102" w:right="422"/>
              <w:rPr>
                <w:b/>
              </w:rPr>
            </w:pPr>
            <w:r w:rsidRPr="008A7638">
              <w:rPr>
                <w:b/>
              </w:rPr>
              <w:t>(1)</w:t>
            </w:r>
            <w:r w:rsidRPr="008A7638">
              <w:rPr>
                <w:b/>
                <w:spacing w:val="-14"/>
              </w:rPr>
              <w:t xml:space="preserve"> </w:t>
            </w:r>
            <w:r w:rsidRPr="008A7638">
              <w:rPr>
                <w:b/>
              </w:rPr>
              <w:t xml:space="preserve">Causas </w:t>
            </w:r>
            <w:r w:rsidRPr="008A7638">
              <w:rPr>
                <w:b/>
                <w:spacing w:val="-2"/>
              </w:rPr>
              <w:t>Directas</w:t>
            </w:r>
          </w:p>
        </w:tc>
        <w:tc>
          <w:tcPr>
            <w:tcW w:w="1943" w:type="dxa"/>
            <w:shd w:val="clear" w:color="auto" w:fill="548DD4" w:themeFill="text2" w:themeFillTint="99"/>
          </w:tcPr>
          <w:p w:rsidR="00514541" w:rsidRPr="008A7638" w:rsidRDefault="0086485A">
            <w:pPr>
              <w:pStyle w:val="TableParagraph"/>
              <w:ind w:left="103" w:right="840"/>
              <w:rPr>
                <w:b/>
              </w:rPr>
            </w:pPr>
            <w:r w:rsidRPr="008A7638">
              <w:rPr>
                <w:b/>
              </w:rPr>
              <w:t>(2)</w:t>
            </w:r>
            <w:r w:rsidRPr="008A7638">
              <w:rPr>
                <w:b/>
                <w:spacing w:val="-14"/>
              </w:rPr>
              <w:t xml:space="preserve"> </w:t>
            </w:r>
            <w:r w:rsidRPr="008A7638">
              <w:rPr>
                <w:b/>
              </w:rPr>
              <w:t xml:space="preserve">Causas </w:t>
            </w:r>
            <w:r w:rsidRPr="008A7638">
              <w:rPr>
                <w:b/>
                <w:spacing w:val="-2"/>
              </w:rPr>
              <w:t>Indirectas</w:t>
            </w:r>
          </w:p>
        </w:tc>
        <w:tc>
          <w:tcPr>
            <w:tcW w:w="1785" w:type="dxa"/>
            <w:shd w:val="clear" w:color="auto" w:fill="548DD4" w:themeFill="text2" w:themeFillTint="99"/>
          </w:tcPr>
          <w:p w:rsidR="00514541" w:rsidRPr="008A7638" w:rsidRDefault="0086485A">
            <w:pPr>
              <w:pStyle w:val="TableParagraph"/>
              <w:ind w:left="102" w:right="313"/>
              <w:jc w:val="both"/>
              <w:rPr>
                <w:b/>
              </w:rPr>
            </w:pPr>
            <w:r w:rsidRPr="008A7638">
              <w:rPr>
                <w:b/>
              </w:rPr>
              <w:t>(3)</w:t>
            </w:r>
            <w:r w:rsidRPr="008A7638">
              <w:rPr>
                <w:b/>
                <w:spacing w:val="-14"/>
              </w:rPr>
              <w:t xml:space="preserve"> </w:t>
            </w:r>
            <w:r w:rsidRPr="008A7638">
              <w:rPr>
                <w:b/>
              </w:rPr>
              <w:t>Nombre</w:t>
            </w:r>
            <w:r w:rsidRPr="008A7638">
              <w:rPr>
                <w:b/>
                <w:spacing w:val="-14"/>
              </w:rPr>
              <w:t xml:space="preserve"> </w:t>
            </w:r>
            <w:r w:rsidRPr="008A7638">
              <w:rPr>
                <w:b/>
              </w:rPr>
              <w:t>de la</w:t>
            </w:r>
            <w:r w:rsidRPr="008A7638">
              <w:rPr>
                <w:b/>
                <w:spacing w:val="-14"/>
              </w:rPr>
              <w:t xml:space="preserve"> </w:t>
            </w:r>
            <w:r w:rsidRPr="008A7638">
              <w:rPr>
                <w:b/>
              </w:rPr>
              <w:t>Institución</w:t>
            </w:r>
            <w:r w:rsidRPr="008A7638">
              <w:rPr>
                <w:b/>
                <w:spacing w:val="-14"/>
              </w:rPr>
              <w:t xml:space="preserve"> </w:t>
            </w:r>
            <w:r w:rsidRPr="008A7638">
              <w:rPr>
                <w:b/>
              </w:rPr>
              <w:t xml:space="preserve">/ </w:t>
            </w:r>
            <w:r w:rsidRPr="008A7638">
              <w:rPr>
                <w:b/>
                <w:spacing w:val="-2"/>
              </w:rPr>
              <w:t>Actores</w:t>
            </w:r>
          </w:p>
        </w:tc>
        <w:tc>
          <w:tcPr>
            <w:tcW w:w="3472" w:type="dxa"/>
            <w:shd w:val="clear" w:color="auto" w:fill="548DD4" w:themeFill="text2" w:themeFillTint="99"/>
          </w:tcPr>
          <w:p w:rsidR="00514541" w:rsidRPr="008A7638" w:rsidRDefault="0086485A">
            <w:pPr>
              <w:pStyle w:val="TableParagraph"/>
              <w:spacing w:line="251" w:lineRule="exact"/>
              <w:ind w:left="102"/>
              <w:rPr>
                <w:b/>
              </w:rPr>
            </w:pPr>
            <w:r w:rsidRPr="008A7638">
              <w:rPr>
                <w:b/>
              </w:rPr>
              <w:t>(4)</w:t>
            </w:r>
            <w:r w:rsidRPr="008A7638">
              <w:rPr>
                <w:b/>
                <w:spacing w:val="-5"/>
              </w:rPr>
              <w:t xml:space="preserve"> </w:t>
            </w:r>
            <w:r w:rsidRPr="008A7638">
              <w:rPr>
                <w:b/>
              </w:rPr>
              <w:t>Base</w:t>
            </w:r>
            <w:r w:rsidRPr="008A7638">
              <w:rPr>
                <w:b/>
                <w:spacing w:val="-1"/>
              </w:rPr>
              <w:t xml:space="preserve"> </w:t>
            </w:r>
            <w:r w:rsidRPr="008A7638">
              <w:rPr>
                <w:b/>
                <w:spacing w:val="-2"/>
              </w:rPr>
              <w:t>Legal</w:t>
            </w:r>
          </w:p>
        </w:tc>
        <w:tc>
          <w:tcPr>
            <w:tcW w:w="4089" w:type="dxa"/>
            <w:shd w:val="clear" w:color="auto" w:fill="548DD4" w:themeFill="text2" w:themeFillTint="99"/>
          </w:tcPr>
          <w:p w:rsidR="00514541" w:rsidRPr="008A7638" w:rsidRDefault="0086485A">
            <w:pPr>
              <w:pStyle w:val="TableParagraph"/>
              <w:ind w:left="100" w:right="141"/>
              <w:rPr>
                <w:b/>
              </w:rPr>
            </w:pPr>
            <w:r w:rsidRPr="008A7638">
              <w:rPr>
                <w:b/>
              </w:rPr>
              <w:t>(5)</w:t>
            </w:r>
            <w:r w:rsidRPr="008A7638">
              <w:rPr>
                <w:b/>
                <w:spacing w:val="-7"/>
              </w:rPr>
              <w:t xml:space="preserve"> </w:t>
            </w:r>
            <w:r w:rsidRPr="008A7638">
              <w:rPr>
                <w:b/>
              </w:rPr>
              <w:t>Acciones</w:t>
            </w:r>
            <w:r w:rsidRPr="008A7638">
              <w:rPr>
                <w:b/>
                <w:spacing w:val="-7"/>
              </w:rPr>
              <w:t xml:space="preserve"> </w:t>
            </w:r>
            <w:r w:rsidRPr="008A7638">
              <w:rPr>
                <w:b/>
              </w:rPr>
              <w:t>Identificadas</w:t>
            </w:r>
            <w:r w:rsidRPr="008A7638">
              <w:rPr>
                <w:b/>
                <w:spacing w:val="-9"/>
              </w:rPr>
              <w:t xml:space="preserve"> </w:t>
            </w:r>
            <w:r w:rsidRPr="008A7638">
              <w:rPr>
                <w:b/>
              </w:rPr>
              <w:t>sobre</w:t>
            </w:r>
            <w:r w:rsidRPr="008A7638">
              <w:rPr>
                <w:b/>
                <w:spacing w:val="-9"/>
              </w:rPr>
              <w:t xml:space="preserve"> </w:t>
            </w:r>
            <w:r w:rsidRPr="008A7638">
              <w:rPr>
                <w:b/>
              </w:rPr>
              <w:t>la</w:t>
            </w:r>
            <w:r w:rsidRPr="008A7638">
              <w:rPr>
                <w:b/>
                <w:spacing w:val="-10"/>
              </w:rPr>
              <w:t xml:space="preserve"> </w:t>
            </w:r>
            <w:r w:rsidRPr="008A7638">
              <w:rPr>
                <w:b/>
              </w:rPr>
              <w:t xml:space="preserve">Base </w:t>
            </w:r>
            <w:r w:rsidRPr="008A7638">
              <w:rPr>
                <w:b/>
                <w:spacing w:val="-2"/>
              </w:rPr>
              <w:t>Legal</w:t>
            </w:r>
          </w:p>
        </w:tc>
        <w:tc>
          <w:tcPr>
            <w:tcW w:w="1314" w:type="dxa"/>
            <w:shd w:val="clear" w:color="auto" w:fill="548DD4" w:themeFill="text2" w:themeFillTint="99"/>
          </w:tcPr>
          <w:p w:rsidR="00514541" w:rsidRPr="008A7638" w:rsidRDefault="0086485A">
            <w:pPr>
              <w:pStyle w:val="TableParagraph"/>
              <w:spacing w:line="251" w:lineRule="exact"/>
              <w:ind w:left="103"/>
              <w:rPr>
                <w:b/>
              </w:rPr>
            </w:pPr>
            <w:r w:rsidRPr="008A7638">
              <w:rPr>
                <w:b/>
                <w:spacing w:val="-5"/>
              </w:rPr>
              <w:t>(6)</w:t>
            </w:r>
          </w:p>
          <w:p w:rsidR="00514541" w:rsidRPr="008A7638" w:rsidRDefault="0086485A">
            <w:pPr>
              <w:pStyle w:val="TableParagraph"/>
              <w:spacing w:line="252" w:lineRule="exact"/>
              <w:ind w:left="103"/>
              <w:rPr>
                <w:b/>
              </w:rPr>
            </w:pPr>
            <w:r w:rsidRPr="008A7638">
              <w:rPr>
                <w:b/>
                <w:spacing w:val="-2"/>
              </w:rPr>
              <w:t xml:space="preserve">Territorio/s </w:t>
            </w:r>
            <w:r w:rsidRPr="008A7638">
              <w:rPr>
                <w:b/>
                <w:spacing w:val="-4"/>
              </w:rPr>
              <w:t xml:space="preserve">donde </w:t>
            </w:r>
            <w:r w:rsidRPr="008A7638">
              <w:rPr>
                <w:b/>
                <w:spacing w:val="-2"/>
              </w:rPr>
              <w:t>Acciona</w:t>
            </w:r>
          </w:p>
        </w:tc>
        <w:tc>
          <w:tcPr>
            <w:tcW w:w="1343" w:type="dxa"/>
            <w:shd w:val="clear" w:color="auto" w:fill="548DD4" w:themeFill="text2" w:themeFillTint="99"/>
          </w:tcPr>
          <w:p w:rsidR="00514541" w:rsidRPr="008A7638" w:rsidRDefault="0086485A">
            <w:pPr>
              <w:pStyle w:val="TableParagraph"/>
              <w:ind w:left="103"/>
              <w:rPr>
                <w:b/>
              </w:rPr>
            </w:pPr>
            <w:r w:rsidRPr="008A7638">
              <w:rPr>
                <w:b/>
              </w:rPr>
              <w:t>(7)</w:t>
            </w:r>
            <w:r w:rsidRPr="008A7638">
              <w:rPr>
                <w:b/>
                <w:spacing w:val="-14"/>
              </w:rPr>
              <w:t xml:space="preserve"> </w:t>
            </w:r>
            <w:r w:rsidRPr="008A7638">
              <w:rPr>
                <w:b/>
              </w:rPr>
              <w:t>Tipo</w:t>
            </w:r>
            <w:r w:rsidRPr="008A7638">
              <w:rPr>
                <w:b/>
                <w:spacing w:val="-14"/>
              </w:rPr>
              <w:t xml:space="preserve"> </w:t>
            </w:r>
            <w:r w:rsidRPr="008A7638">
              <w:rPr>
                <w:b/>
              </w:rPr>
              <w:t xml:space="preserve">de </w:t>
            </w:r>
            <w:r w:rsidRPr="008A7638">
              <w:rPr>
                <w:b/>
                <w:spacing w:val="-2"/>
              </w:rPr>
              <w:t>Institución</w:t>
            </w:r>
          </w:p>
        </w:tc>
      </w:tr>
      <w:tr w:rsidR="00514541" w:rsidRPr="008A7638" w:rsidTr="009B2D2B">
        <w:trPr>
          <w:trHeight w:hRule="exact" w:val="1043"/>
        </w:trPr>
        <w:tc>
          <w:tcPr>
            <w:tcW w:w="1524" w:type="dxa"/>
            <w:vMerge w:val="restart"/>
            <w:shd w:val="clear" w:color="auto" w:fill="auto"/>
          </w:tcPr>
          <w:p w:rsidR="00514541" w:rsidRPr="008A7638" w:rsidRDefault="00514541">
            <w:pPr>
              <w:pStyle w:val="TableParagraph"/>
              <w:rPr>
                <w:sz w:val="18"/>
              </w:rPr>
            </w:pPr>
          </w:p>
        </w:tc>
        <w:tc>
          <w:tcPr>
            <w:tcW w:w="1943" w:type="dxa"/>
            <w:shd w:val="clear" w:color="auto" w:fill="auto"/>
          </w:tcPr>
          <w:p w:rsidR="00514541" w:rsidRPr="008A7638" w:rsidRDefault="0086485A">
            <w:pPr>
              <w:pStyle w:val="TableParagraph"/>
              <w:ind w:left="103" w:right="152"/>
              <w:rPr>
                <w:sz w:val="18"/>
              </w:rPr>
            </w:pPr>
            <w:r w:rsidRPr="008A7638">
              <w:rPr>
                <w:sz w:val="18"/>
              </w:rPr>
              <w:t>5B.</w:t>
            </w:r>
            <w:r w:rsidRPr="008A7638">
              <w:rPr>
                <w:spacing w:val="-12"/>
                <w:sz w:val="18"/>
              </w:rPr>
              <w:t xml:space="preserve"> </w:t>
            </w:r>
            <w:r w:rsidRPr="008A7638">
              <w:rPr>
                <w:sz w:val="18"/>
              </w:rPr>
              <w:t>No</w:t>
            </w:r>
            <w:r w:rsidRPr="008A7638">
              <w:rPr>
                <w:spacing w:val="-11"/>
                <w:sz w:val="18"/>
              </w:rPr>
              <w:t xml:space="preserve"> </w:t>
            </w:r>
            <w:r w:rsidRPr="008A7638">
              <w:rPr>
                <w:sz w:val="18"/>
              </w:rPr>
              <w:t>existencia</w:t>
            </w:r>
            <w:r w:rsidRPr="008A7638">
              <w:rPr>
                <w:spacing w:val="-11"/>
                <w:sz w:val="18"/>
              </w:rPr>
              <w:t xml:space="preserve"> </w:t>
            </w:r>
            <w:r w:rsidRPr="008A7638">
              <w:rPr>
                <w:sz w:val="18"/>
              </w:rPr>
              <w:t>de una macro y micro medición efectiva</w:t>
            </w:r>
          </w:p>
        </w:tc>
        <w:tc>
          <w:tcPr>
            <w:tcW w:w="1785" w:type="dxa"/>
            <w:shd w:val="clear" w:color="auto" w:fill="auto"/>
          </w:tcPr>
          <w:p w:rsidR="00514541" w:rsidRPr="008A7638" w:rsidRDefault="0086485A">
            <w:pPr>
              <w:pStyle w:val="TableParagraph"/>
              <w:ind w:left="102" w:right="420"/>
              <w:rPr>
                <w:sz w:val="18"/>
              </w:rPr>
            </w:pPr>
            <w:r w:rsidRPr="008A7638">
              <w:rPr>
                <w:sz w:val="18"/>
              </w:rPr>
              <w:t>Corporación del Acueducto y Alcantarillado</w:t>
            </w:r>
            <w:r w:rsidRPr="008A7638">
              <w:rPr>
                <w:spacing w:val="-12"/>
                <w:sz w:val="18"/>
              </w:rPr>
              <w:t xml:space="preserve"> </w:t>
            </w:r>
            <w:r w:rsidRPr="008A7638">
              <w:rPr>
                <w:sz w:val="18"/>
              </w:rPr>
              <w:t xml:space="preserve">de </w:t>
            </w:r>
            <w:r w:rsidRPr="008A7638">
              <w:rPr>
                <w:spacing w:val="-2"/>
                <w:sz w:val="18"/>
              </w:rPr>
              <w:t>Santiago</w:t>
            </w:r>
          </w:p>
          <w:p w:rsidR="00514541" w:rsidRPr="008A7638" w:rsidRDefault="0086485A">
            <w:pPr>
              <w:pStyle w:val="TableParagraph"/>
              <w:spacing w:line="191" w:lineRule="exact"/>
              <w:ind w:left="102"/>
              <w:rPr>
                <w:sz w:val="18"/>
              </w:rPr>
            </w:pPr>
            <w:r w:rsidRPr="008A7638">
              <w:rPr>
                <w:spacing w:val="-2"/>
                <w:sz w:val="18"/>
              </w:rPr>
              <w:t>(CORAASAN)</w:t>
            </w:r>
          </w:p>
        </w:tc>
        <w:tc>
          <w:tcPr>
            <w:tcW w:w="3472" w:type="dxa"/>
            <w:shd w:val="clear" w:color="auto" w:fill="auto"/>
          </w:tcPr>
          <w:p w:rsidR="00514541" w:rsidRPr="008A7638" w:rsidRDefault="0086485A">
            <w:pPr>
              <w:pStyle w:val="TableParagraph"/>
              <w:ind w:left="102" w:right="-15"/>
              <w:jc w:val="both"/>
              <w:rPr>
                <w:sz w:val="18"/>
              </w:rPr>
            </w:pPr>
            <w:r w:rsidRPr="008A7638">
              <w:rPr>
                <w:sz w:val="18"/>
              </w:rPr>
              <w:t>Ley</w:t>
            </w:r>
            <w:r w:rsidRPr="008A7638">
              <w:rPr>
                <w:spacing w:val="-4"/>
                <w:sz w:val="18"/>
              </w:rPr>
              <w:t xml:space="preserve"> </w:t>
            </w:r>
            <w:r w:rsidRPr="008A7638">
              <w:rPr>
                <w:sz w:val="18"/>
              </w:rPr>
              <w:t>No.</w:t>
            </w:r>
            <w:r w:rsidRPr="008A7638">
              <w:rPr>
                <w:spacing w:val="-3"/>
                <w:sz w:val="18"/>
              </w:rPr>
              <w:t xml:space="preserve"> </w:t>
            </w:r>
            <w:r w:rsidRPr="008A7638">
              <w:rPr>
                <w:sz w:val="18"/>
              </w:rPr>
              <w:t>582</w:t>
            </w:r>
            <w:r w:rsidRPr="008A7638">
              <w:rPr>
                <w:spacing w:val="-2"/>
                <w:sz w:val="18"/>
              </w:rPr>
              <w:t xml:space="preserve"> </w:t>
            </w:r>
            <w:r w:rsidRPr="008A7638">
              <w:rPr>
                <w:sz w:val="18"/>
              </w:rPr>
              <w:t>y</w:t>
            </w:r>
            <w:r w:rsidRPr="008A7638">
              <w:rPr>
                <w:spacing w:val="-4"/>
                <w:sz w:val="18"/>
              </w:rPr>
              <w:t xml:space="preserve"> </w:t>
            </w:r>
            <w:r w:rsidRPr="008A7638">
              <w:rPr>
                <w:sz w:val="18"/>
              </w:rPr>
              <w:t>modificada</w:t>
            </w:r>
            <w:r w:rsidRPr="008A7638">
              <w:rPr>
                <w:spacing w:val="-4"/>
                <w:sz w:val="18"/>
              </w:rPr>
              <w:t xml:space="preserve"> </w:t>
            </w:r>
            <w:r w:rsidRPr="008A7638">
              <w:rPr>
                <w:sz w:val="18"/>
              </w:rPr>
              <w:t>por</w:t>
            </w:r>
            <w:r w:rsidRPr="008A7638">
              <w:rPr>
                <w:spacing w:val="-3"/>
                <w:sz w:val="18"/>
              </w:rPr>
              <w:t xml:space="preserve"> </w:t>
            </w:r>
            <w:r w:rsidRPr="008A7638">
              <w:rPr>
                <w:sz w:val="18"/>
              </w:rPr>
              <w:t>la</w:t>
            </w:r>
            <w:r w:rsidRPr="008A7638">
              <w:rPr>
                <w:spacing w:val="-3"/>
                <w:sz w:val="18"/>
              </w:rPr>
              <w:t xml:space="preserve"> </w:t>
            </w:r>
            <w:r w:rsidRPr="008A7638">
              <w:rPr>
                <w:sz w:val="18"/>
              </w:rPr>
              <w:t>Ley</w:t>
            </w:r>
            <w:r w:rsidRPr="008A7638">
              <w:rPr>
                <w:spacing w:val="-4"/>
                <w:sz w:val="18"/>
              </w:rPr>
              <w:t xml:space="preserve"> </w:t>
            </w:r>
            <w:r w:rsidRPr="008A7638">
              <w:rPr>
                <w:sz w:val="18"/>
              </w:rPr>
              <w:t>No.</w:t>
            </w:r>
            <w:r w:rsidRPr="008A7638">
              <w:rPr>
                <w:spacing w:val="-3"/>
                <w:sz w:val="18"/>
              </w:rPr>
              <w:t xml:space="preserve"> </w:t>
            </w:r>
            <w:r w:rsidRPr="008A7638">
              <w:rPr>
                <w:sz w:val="18"/>
              </w:rPr>
              <w:t>328- 98, como una institución de servicio público, autónoma con personalidad jurídica, patrimonio</w:t>
            </w:r>
            <w:r w:rsidRPr="008A7638">
              <w:rPr>
                <w:spacing w:val="13"/>
                <w:sz w:val="18"/>
              </w:rPr>
              <w:t xml:space="preserve"> </w:t>
            </w:r>
            <w:r w:rsidRPr="008A7638">
              <w:rPr>
                <w:sz w:val="18"/>
              </w:rPr>
              <w:t>propio</w:t>
            </w:r>
            <w:r w:rsidRPr="008A7638">
              <w:rPr>
                <w:spacing w:val="14"/>
                <w:sz w:val="18"/>
              </w:rPr>
              <w:t xml:space="preserve"> </w:t>
            </w:r>
            <w:r w:rsidRPr="008A7638">
              <w:rPr>
                <w:sz w:val="18"/>
              </w:rPr>
              <w:t>e</w:t>
            </w:r>
            <w:r w:rsidRPr="008A7638">
              <w:rPr>
                <w:spacing w:val="12"/>
                <w:sz w:val="18"/>
              </w:rPr>
              <w:t xml:space="preserve"> </w:t>
            </w:r>
            <w:r w:rsidRPr="008A7638">
              <w:rPr>
                <w:sz w:val="18"/>
              </w:rPr>
              <w:t>independiente</w:t>
            </w:r>
            <w:r w:rsidRPr="008A7638">
              <w:rPr>
                <w:spacing w:val="14"/>
                <w:sz w:val="18"/>
              </w:rPr>
              <w:t xml:space="preserve"> </w:t>
            </w:r>
            <w:r w:rsidRPr="008A7638">
              <w:rPr>
                <w:sz w:val="18"/>
              </w:rPr>
              <w:t>y</w:t>
            </w:r>
            <w:r w:rsidRPr="008A7638">
              <w:rPr>
                <w:spacing w:val="9"/>
                <w:sz w:val="18"/>
              </w:rPr>
              <w:t xml:space="preserve"> </w:t>
            </w:r>
            <w:r w:rsidRPr="008A7638">
              <w:rPr>
                <w:spacing w:val="-2"/>
                <w:sz w:val="18"/>
              </w:rPr>
              <w:t>duración</w:t>
            </w:r>
          </w:p>
          <w:p w:rsidR="00514541" w:rsidRPr="008A7638" w:rsidRDefault="0086485A">
            <w:pPr>
              <w:pStyle w:val="TableParagraph"/>
              <w:spacing w:line="191" w:lineRule="exact"/>
              <w:ind w:left="102"/>
              <w:rPr>
                <w:sz w:val="18"/>
              </w:rPr>
            </w:pPr>
            <w:proofErr w:type="gramStart"/>
            <w:r w:rsidRPr="008A7638">
              <w:rPr>
                <w:spacing w:val="-2"/>
                <w:sz w:val="18"/>
              </w:rPr>
              <w:t>ilimitada</w:t>
            </w:r>
            <w:proofErr w:type="gramEnd"/>
            <w:r w:rsidRPr="008A7638">
              <w:rPr>
                <w:spacing w:val="-2"/>
                <w:sz w:val="18"/>
              </w:rPr>
              <w:t>.</w:t>
            </w:r>
          </w:p>
        </w:tc>
        <w:tc>
          <w:tcPr>
            <w:tcW w:w="4089" w:type="dxa"/>
            <w:shd w:val="clear" w:color="auto" w:fill="auto"/>
          </w:tcPr>
          <w:p w:rsidR="00514541" w:rsidRPr="008A7638" w:rsidRDefault="0086485A">
            <w:pPr>
              <w:pStyle w:val="TableParagraph"/>
              <w:ind w:left="100" w:right="141"/>
              <w:rPr>
                <w:sz w:val="18"/>
              </w:rPr>
            </w:pPr>
            <w:r w:rsidRPr="008A7638">
              <w:rPr>
                <w:sz w:val="18"/>
              </w:rPr>
              <w:t>Como</w:t>
            </w:r>
            <w:r w:rsidRPr="008A7638">
              <w:rPr>
                <w:spacing w:val="-3"/>
                <w:sz w:val="18"/>
              </w:rPr>
              <w:t xml:space="preserve"> </w:t>
            </w:r>
            <w:r w:rsidRPr="008A7638">
              <w:rPr>
                <w:sz w:val="18"/>
              </w:rPr>
              <w:t>responsable</w:t>
            </w:r>
            <w:r w:rsidRPr="008A7638">
              <w:rPr>
                <w:spacing w:val="-7"/>
                <w:sz w:val="18"/>
              </w:rPr>
              <w:t xml:space="preserve"> </w:t>
            </w:r>
            <w:r w:rsidRPr="008A7638">
              <w:rPr>
                <w:sz w:val="18"/>
              </w:rPr>
              <w:t>de</w:t>
            </w:r>
            <w:r w:rsidRPr="008A7638">
              <w:rPr>
                <w:spacing w:val="-5"/>
                <w:sz w:val="18"/>
              </w:rPr>
              <w:t xml:space="preserve"> </w:t>
            </w:r>
            <w:r w:rsidRPr="008A7638">
              <w:rPr>
                <w:sz w:val="18"/>
              </w:rPr>
              <w:t>la</w:t>
            </w:r>
            <w:r w:rsidRPr="008A7638">
              <w:rPr>
                <w:spacing w:val="-4"/>
                <w:sz w:val="18"/>
              </w:rPr>
              <w:t xml:space="preserve"> </w:t>
            </w:r>
            <w:r w:rsidRPr="008A7638">
              <w:rPr>
                <w:sz w:val="18"/>
              </w:rPr>
              <w:t>administración,</w:t>
            </w:r>
            <w:r w:rsidRPr="008A7638">
              <w:rPr>
                <w:spacing w:val="-6"/>
                <w:sz w:val="18"/>
              </w:rPr>
              <w:t xml:space="preserve"> </w:t>
            </w:r>
            <w:r w:rsidRPr="008A7638">
              <w:rPr>
                <w:sz w:val="18"/>
              </w:rPr>
              <w:t>operación</w:t>
            </w:r>
            <w:r w:rsidRPr="008A7638">
              <w:rPr>
                <w:spacing w:val="-5"/>
                <w:sz w:val="18"/>
              </w:rPr>
              <w:t xml:space="preserve"> </w:t>
            </w:r>
            <w:r w:rsidRPr="008A7638">
              <w:rPr>
                <w:sz w:val="18"/>
              </w:rPr>
              <w:t>y mantenimiento de los Acueductos y los Alcantarillados</w:t>
            </w:r>
            <w:r w:rsidRPr="008A7638">
              <w:rPr>
                <w:spacing w:val="-9"/>
                <w:sz w:val="18"/>
              </w:rPr>
              <w:t xml:space="preserve"> </w:t>
            </w:r>
            <w:r w:rsidRPr="008A7638">
              <w:rPr>
                <w:sz w:val="18"/>
              </w:rPr>
              <w:t>de</w:t>
            </w:r>
            <w:r w:rsidRPr="008A7638">
              <w:rPr>
                <w:spacing w:val="-7"/>
                <w:sz w:val="18"/>
              </w:rPr>
              <w:t xml:space="preserve"> </w:t>
            </w:r>
            <w:r w:rsidRPr="008A7638">
              <w:rPr>
                <w:sz w:val="18"/>
              </w:rPr>
              <w:t>todos</w:t>
            </w:r>
            <w:r w:rsidRPr="008A7638">
              <w:rPr>
                <w:spacing w:val="-6"/>
                <w:sz w:val="18"/>
              </w:rPr>
              <w:t xml:space="preserve"> </w:t>
            </w:r>
            <w:r w:rsidRPr="008A7638">
              <w:rPr>
                <w:sz w:val="18"/>
              </w:rPr>
              <w:t>los</w:t>
            </w:r>
            <w:r w:rsidRPr="008A7638">
              <w:rPr>
                <w:spacing w:val="-6"/>
                <w:sz w:val="18"/>
              </w:rPr>
              <w:t xml:space="preserve"> </w:t>
            </w:r>
            <w:r w:rsidRPr="008A7638">
              <w:rPr>
                <w:sz w:val="18"/>
              </w:rPr>
              <w:t>municipios</w:t>
            </w:r>
            <w:r w:rsidRPr="008A7638">
              <w:rPr>
                <w:spacing w:val="-9"/>
                <w:sz w:val="18"/>
              </w:rPr>
              <w:t xml:space="preserve"> </w:t>
            </w:r>
            <w:r w:rsidRPr="008A7638">
              <w:rPr>
                <w:sz w:val="18"/>
              </w:rPr>
              <w:t>que</w:t>
            </w:r>
            <w:r w:rsidRPr="008A7638">
              <w:rPr>
                <w:spacing w:val="-7"/>
                <w:sz w:val="18"/>
              </w:rPr>
              <w:t xml:space="preserve"> </w:t>
            </w:r>
            <w:r w:rsidRPr="008A7638">
              <w:rPr>
                <w:sz w:val="18"/>
              </w:rPr>
              <w:t>integran la provincia de Santiago.</w:t>
            </w:r>
          </w:p>
        </w:tc>
        <w:tc>
          <w:tcPr>
            <w:tcW w:w="1314" w:type="dxa"/>
            <w:shd w:val="clear" w:color="auto" w:fill="auto"/>
          </w:tcPr>
          <w:p w:rsidR="00514541" w:rsidRPr="008A7638" w:rsidRDefault="0086485A">
            <w:pPr>
              <w:pStyle w:val="TableParagraph"/>
              <w:ind w:left="103"/>
              <w:rPr>
                <w:sz w:val="18"/>
              </w:rPr>
            </w:pPr>
            <w:r w:rsidRPr="008A7638">
              <w:rPr>
                <w:spacing w:val="-2"/>
                <w:sz w:val="18"/>
              </w:rPr>
              <w:t>Provincia Santiago</w:t>
            </w:r>
          </w:p>
        </w:tc>
        <w:tc>
          <w:tcPr>
            <w:tcW w:w="1343" w:type="dxa"/>
            <w:shd w:val="clear" w:color="auto" w:fill="auto"/>
          </w:tcPr>
          <w:p w:rsidR="00514541" w:rsidRPr="008A7638" w:rsidRDefault="0086485A">
            <w:pPr>
              <w:pStyle w:val="TableParagraph"/>
              <w:spacing w:line="202" w:lineRule="exact"/>
              <w:ind w:left="103"/>
              <w:rPr>
                <w:sz w:val="18"/>
              </w:rPr>
            </w:pPr>
            <w:r w:rsidRPr="008A7638">
              <w:rPr>
                <w:spacing w:val="-2"/>
                <w:sz w:val="18"/>
              </w:rPr>
              <w:t>Responsable</w:t>
            </w:r>
          </w:p>
        </w:tc>
      </w:tr>
      <w:tr w:rsidR="00514541" w:rsidRPr="008A7638" w:rsidTr="009B2D2B">
        <w:trPr>
          <w:trHeight w:hRule="exact" w:val="1253"/>
        </w:trPr>
        <w:tc>
          <w:tcPr>
            <w:tcW w:w="1524" w:type="dxa"/>
            <w:vMerge/>
            <w:tcBorders>
              <w:top w:val="nil"/>
            </w:tcBorders>
            <w:shd w:val="clear" w:color="auto" w:fill="auto"/>
          </w:tcPr>
          <w:p w:rsidR="00514541" w:rsidRPr="008A7638" w:rsidRDefault="00514541">
            <w:pPr>
              <w:rPr>
                <w:sz w:val="2"/>
                <w:szCs w:val="2"/>
              </w:rPr>
            </w:pPr>
          </w:p>
        </w:tc>
        <w:tc>
          <w:tcPr>
            <w:tcW w:w="1943" w:type="dxa"/>
            <w:shd w:val="clear" w:color="auto" w:fill="auto"/>
          </w:tcPr>
          <w:p w:rsidR="00514541" w:rsidRPr="008A7638" w:rsidRDefault="0086485A">
            <w:pPr>
              <w:pStyle w:val="TableParagraph"/>
              <w:ind w:left="103" w:right="152"/>
              <w:rPr>
                <w:sz w:val="18"/>
              </w:rPr>
            </w:pPr>
            <w:r w:rsidRPr="008A7638">
              <w:rPr>
                <w:sz w:val="18"/>
              </w:rPr>
              <w:t>5C. Falta de recursos para realizar los proyectos</w:t>
            </w:r>
            <w:r w:rsidRPr="008A7638">
              <w:rPr>
                <w:spacing w:val="-12"/>
                <w:sz w:val="18"/>
              </w:rPr>
              <w:t xml:space="preserve"> </w:t>
            </w:r>
            <w:r w:rsidRPr="008A7638">
              <w:rPr>
                <w:sz w:val="18"/>
              </w:rPr>
              <w:t>planificados.</w:t>
            </w:r>
          </w:p>
        </w:tc>
        <w:tc>
          <w:tcPr>
            <w:tcW w:w="1785" w:type="dxa"/>
            <w:shd w:val="clear" w:color="auto" w:fill="auto"/>
          </w:tcPr>
          <w:p w:rsidR="00514541" w:rsidRPr="008A7638" w:rsidRDefault="0086485A">
            <w:pPr>
              <w:pStyle w:val="TableParagraph"/>
              <w:ind w:left="102" w:right="123"/>
              <w:rPr>
                <w:sz w:val="18"/>
              </w:rPr>
            </w:pPr>
            <w:r w:rsidRPr="008A7638">
              <w:rPr>
                <w:sz w:val="18"/>
              </w:rPr>
              <w:t>Dirección</w:t>
            </w:r>
            <w:r w:rsidRPr="008A7638">
              <w:rPr>
                <w:spacing w:val="-12"/>
                <w:sz w:val="18"/>
              </w:rPr>
              <w:t xml:space="preserve"> </w:t>
            </w:r>
            <w:r w:rsidRPr="008A7638">
              <w:rPr>
                <w:sz w:val="18"/>
              </w:rPr>
              <w:t>General</w:t>
            </w:r>
            <w:r w:rsidRPr="008A7638">
              <w:rPr>
                <w:spacing w:val="-11"/>
                <w:sz w:val="18"/>
              </w:rPr>
              <w:t xml:space="preserve"> </w:t>
            </w:r>
            <w:r w:rsidRPr="008A7638">
              <w:rPr>
                <w:sz w:val="18"/>
              </w:rPr>
              <w:t xml:space="preserve">de </w:t>
            </w:r>
            <w:r w:rsidRPr="008A7638">
              <w:rPr>
                <w:spacing w:val="-2"/>
                <w:sz w:val="18"/>
              </w:rPr>
              <w:t>Presupuesto (DIGEPRES)</w:t>
            </w:r>
          </w:p>
        </w:tc>
        <w:tc>
          <w:tcPr>
            <w:tcW w:w="3472" w:type="dxa"/>
            <w:shd w:val="clear" w:color="auto" w:fill="auto"/>
          </w:tcPr>
          <w:p w:rsidR="00514541" w:rsidRPr="008A7638" w:rsidRDefault="0086485A">
            <w:pPr>
              <w:pStyle w:val="TableParagraph"/>
              <w:ind w:left="102" w:right="-15"/>
              <w:jc w:val="both"/>
              <w:rPr>
                <w:sz w:val="18"/>
              </w:rPr>
            </w:pPr>
            <w:r w:rsidRPr="008A7638">
              <w:rPr>
                <w:sz w:val="18"/>
              </w:rPr>
              <w:t>Ley 423-06 Artículo 5. La Dirección General de</w:t>
            </w:r>
            <w:r w:rsidRPr="008A7638">
              <w:rPr>
                <w:spacing w:val="-2"/>
                <w:sz w:val="18"/>
              </w:rPr>
              <w:t xml:space="preserve"> </w:t>
            </w:r>
            <w:r w:rsidRPr="008A7638">
              <w:rPr>
                <w:sz w:val="18"/>
              </w:rPr>
              <w:t>Presupuesto</w:t>
            </w:r>
            <w:r w:rsidRPr="008A7638">
              <w:rPr>
                <w:spacing w:val="-1"/>
                <w:sz w:val="18"/>
              </w:rPr>
              <w:t xml:space="preserve"> </w:t>
            </w:r>
            <w:r w:rsidRPr="008A7638">
              <w:rPr>
                <w:sz w:val="18"/>
              </w:rPr>
              <w:t>es</w:t>
            </w:r>
            <w:r w:rsidRPr="008A7638">
              <w:rPr>
                <w:spacing w:val="-2"/>
                <w:sz w:val="18"/>
              </w:rPr>
              <w:t xml:space="preserve"> </w:t>
            </w:r>
            <w:r w:rsidRPr="008A7638">
              <w:rPr>
                <w:sz w:val="18"/>
              </w:rPr>
              <w:t>el</w:t>
            </w:r>
            <w:r w:rsidRPr="008A7638">
              <w:rPr>
                <w:spacing w:val="-1"/>
                <w:sz w:val="18"/>
              </w:rPr>
              <w:t xml:space="preserve"> </w:t>
            </w:r>
            <w:r w:rsidRPr="008A7638">
              <w:rPr>
                <w:sz w:val="18"/>
              </w:rPr>
              <w:t>órgano</w:t>
            </w:r>
            <w:r w:rsidRPr="008A7638">
              <w:rPr>
                <w:spacing w:val="-1"/>
                <w:sz w:val="18"/>
              </w:rPr>
              <w:t xml:space="preserve"> </w:t>
            </w:r>
            <w:r w:rsidRPr="008A7638">
              <w:rPr>
                <w:sz w:val="18"/>
              </w:rPr>
              <w:t>rector</w:t>
            </w:r>
            <w:r w:rsidRPr="008A7638">
              <w:rPr>
                <w:spacing w:val="-2"/>
                <w:sz w:val="18"/>
              </w:rPr>
              <w:t xml:space="preserve"> </w:t>
            </w:r>
            <w:r w:rsidRPr="008A7638">
              <w:rPr>
                <w:sz w:val="18"/>
              </w:rPr>
              <w:t>del</w:t>
            </w:r>
            <w:r w:rsidRPr="008A7638">
              <w:rPr>
                <w:spacing w:val="-1"/>
                <w:sz w:val="18"/>
              </w:rPr>
              <w:t xml:space="preserve"> </w:t>
            </w:r>
            <w:r w:rsidRPr="008A7638">
              <w:rPr>
                <w:sz w:val="18"/>
              </w:rPr>
              <w:t>Sistema de</w:t>
            </w:r>
            <w:r w:rsidRPr="008A7638">
              <w:rPr>
                <w:spacing w:val="-6"/>
                <w:sz w:val="18"/>
              </w:rPr>
              <w:t xml:space="preserve"> </w:t>
            </w:r>
            <w:r w:rsidRPr="008A7638">
              <w:rPr>
                <w:sz w:val="18"/>
              </w:rPr>
              <w:t>Presupuesto</w:t>
            </w:r>
            <w:r w:rsidRPr="008A7638">
              <w:rPr>
                <w:spacing w:val="-5"/>
                <w:sz w:val="18"/>
              </w:rPr>
              <w:t xml:space="preserve"> </w:t>
            </w:r>
            <w:r w:rsidRPr="008A7638">
              <w:rPr>
                <w:sz w:val="18"/>
              </w:rPr>
              <w:t>y</w:t>
            </w:r>
            <w:r w:rsidRPr="008A7638">
              <w:rPr>
                <w:spacing w:val="-7"/>
                <w:sz w:val="18"/>
              </w:rPr>
              <w:t xml:space="preserve"> </w:t>
            </w:r>
            <w:r w:rsidRPr="008A7638">
              <w:rPr>
                <w:sz w:val="18"/>
              </w:rPr>
              <w:t>dependerá</w:t>
            </w:r>
            <w:r w:rsidRPr="008A7638">
              <w:rPr>
                <w:spacing w:val="-6"/>
                <w:sz w:val="18"/>
              </w:rPr>
              <w:t xml:space="preserve"> </w:t>
            </w:r>
            <w:r w:rsidRPr="008A7638">
              <w:rPr>
                <w:sz w:val="18"/>
              </w:rPr>
              <w:t>de</w:t>
            </w:r>
            <w:r w:rsidRPr="008A7638">
              <w:rPr>
                <w:spacing w:val="-5"/>
                <w:sz w:val="18"/>
              </w:rPr>
              <w:t xml:space="preserve"> </w:t>
            </w:r>
            <w:r w:rsidRPr="008A7638">
              <w:rPr>
                <w:sz w:val="18"/>
              </w:rPr>
              <w:t>la</w:t>
            </w:r>
            <w:r w:rsidRPr="008A7638">
              <w:rPr>
                <w:spacing w:val="-8"/>
                <w:sz w:val="18"/>
              </w:rPr>
              <w:t xml:space="preserve"> </w:t>
            </w:r>
            <w:r w:rsidRPr="008A7638">
              <w:rPr>
                <w:sz w:val="18"/>
              </w:rPr>
              <w:t>Secretaría</w:t>
            </w:r>
            <w:r w:rsidRPr="008A7638">
              <w:rPr>
                <w:spacing w:val="-5"/>
                <w:sz w:val="18"/>
              </w:rPr>
              <w:t xml:space="preserve"> </w:t>
            </w:r>
            <w:r w:rsidRPr="008A7638">
              <w:rPr>
                <w:sz w:val="18"/>
              </w:rPr>
              <w:t>de Estado de Finanzas</w:t>
            </w:r>
          </w:p>
        </w:tc>
        <w:tc>
          <w:tcPr>
            <w:tcW w:w="4089" w:type="dxa"/>
            <w:shd w:val="clear" w:color="auto" w:fill="auto"/>
          </w:tcPr>
          <w:p w:rsidR="00514541" w:rsidRPr="008A7638" w:rsidRDefault="0086485A">
            <w:pPr>
              <w:pStyle w:val="TableParagraph"/>
              <w:ind w:left="100" w:right="166"/>
              <w:jc w:val="both"/>
              <w:rPr>
                <w:sz w:val="18"/>
              </w:rPr>
            </w:pPr>
            <w:r w:rsidRPr="008A7638">
              <w:rPr>
                <w:sz w:val="18"/>
              </w:rPr>
              <w:t>Como</w:t>
            </w:r>
            <w:r w:rsidRPr="008A7638">
              <w:rPr>
                <w:spacing w:val="-1"/>
                <w:sz w:val="18"/>
              </w:rPr>
              <w:t xml:space="preserve"> </w:t>
            </w:r>
            <w:r w:rsidRPr="008A7638">
              <w:rPr>
                <w:sz w:val="18"/>
              </w:rPr>
              <w:t>responsable</w:t>
            </w:r>
            <w:r w:rsidRPr="008A7638">
              <w:rPr>
                <w:spacing w:val="-5"/>
                <w:sz w:val="18"/>
              </w:rPr>
              <w:t xml:space="preserve"> </w:t>
            </w:r>
            <w:r w:rsidRPr="008A7638">
              <w:rPr>
                <w:sz w:val="18"/>
              </w:rPr>
              <w:t>de</w:t>
            </w:r>
            <w:r w:rsidRPr="008A7638">
              <w:rPr>
                <w:spacing w:val="-3"/>
                <w:sz w:val="18"/>
              </w:rPr>
              <w:t xml:space="preserve"> </w:t>
            </w:r>
            <w:r w:rsidRPr="008A7638">
              <w:rPr>
                <w:sz w:val="18"/>
              </w:rPr>
              <w:t>la</w:t>
            </w:r>
            <w:r w:rsidRPr="008A7638">
              <w:rPr>
                <w:spacing w:val="-2"/>
                <w:sz w:val="18"/>
              </w:rPr>
              <w:t xml:space="preserve"> </w:t>
            </w:r>
            <w:r w:rsidRPr="008A7638">
              <w:rPr>
                <w:sz w:val="18"/>
              </w:rPr>
              <w:t>aprobación</w:t>
            </w:r>
            <w:r w:rsidRPr="008A7638">
              <w:rPr>
                <w:spacing w:val="-3"/>
                <w:sz w:val="18"/>
              </w:rPr>
              <w:t xml:space="preserve"> </w:t>
            </w:r>
            <w:r w:rsidRPr="008A7638">
              <w:rPr>
                <w:sz w:val="18"/>
              </w:rPr>
              <w:t>del</w:t>
            </w:r>
            <w:r w:rsidRPr="008A7638">
              <w:rPr>
                <w:spacing w:val="-2"/>
                <w:sz w:val="18"/>
              </w:rPr>
              <w:t xml:space="preserve"> </w:t>
            </w:r>
            <w:r w:rsidRPr="008A7638">
              <w:rPr>
                <w:sz w:val="18"/>
              </w:rPr>
              <w:t>presupuesto, las</w:t>
            </w:r>
            <w:r w:rsidRPr="008A7638">
              <w:rPr>
                <w:spacing w:val="-7"/>
                <w:sz w:val="18"/>
              </w:rPr>
              <w:t xml:space="preserve"> </w:t>
            </w:r>
            <w:r w:rsidRPr="008A7638">
              <w:rPr>
                <w:sz w:val="18"/>
              </w:rPr>
              <w:t>asignaciones</w:t>
            </w:r>
            <w:r w:rsidRPr="008A7638">
              <w:rPr>
                <w:spacing w:val="-6"/>
                <w:sz w:val="18"/>
              </w:rPr>
              <w:t xml:space="preserve"> </w:t>
            </w:r>
            <w:r w:rsidRPr="008A7638">
              <w:rPr>
                <w:sz w:val="18"/>
              </w:rPr>
              <w:t>deben</w:t>
            </w:r>
            <w:r w:rsidRPr="008A7638">
              <w:rPr>
                <w:spacing w:val="-5"/>
                <w:sz w:val="18"/>
              </w:rPr>
              <w:t xml:space="preserve"> </w:t>
            </w:r>
            <w:r w:rsidRPr="008A7638">
              <w:rPr>
                <w:sz w:val="18"/>
              </w:rPr>
              <w:t>ser</w:t>
            </w:r>
            <w:r w:rsidRPr="008A7638">
              <w:rPr>
                <w:spacing w:val="-6"/>
                <w:sz w:val="18"/>
              </w:rPr>
              <w:t xml:space="preserve"> </w:t>
            </w:r>
            <w:r w:rsidRPr="008A7638">
              <w:rPr>
                <w:sz w:val="18"/>
              </w:rPr>
              <w:t>basadas</w:t>
            </w:r>
            <w:r w:rsidRPr="008A7638">
              <w:rPr>
                <w:spacing w:val="-6"/>
                <w:sz w:val="18"/>
              </w:rPr>
              <w:t xml:space="preserve"> </w:t>
            </w:r>
            <w:r w:rsidRPr="008A7638">
              <w:rPr>
                <w:sz w:val="18"/>
              </w:rPr>
              <w:t>en</w:t>
            </w:r>
            <w:r w:rsidRPr="008A7638">
              <w:rPr>
                <w:spacing w:val="-5"/>
                <w:sz w:val="18"/>
              </w:rPr>
              <w:t xml:space="preserve"> </w:t>
            </w:r>
            <w:r w:rsidRPr="008A7638">
              <w:rPr>
                <w:sz w:val="18"/>
              </w:rPr>
              <w:t>las</w:t>
            </w:r>
            <w:r w:rsidRPr="008A7638">
              <w:rPr>
                <w:spacing w:val="-7"/>
                <w:sz w:val="18"/>
              </w:rPr>
              <w:t xml:space="preserve"> </w:t>
            </w:r>
            <w:r w:rsidRPr="008A7638">
              <w:rPr>
                <w:sz w:val="18"/>
              </w:rPr>
              <w:t xml:space="preserve">prioridades </w:t>
            </w:r>
            <w:r w:rsidRPr="008A7638">
              <w:rPr>
                <w:spacing w:val="-2"/>
                <w:sz w:val="18"/>
              </w:rPr>
              <w:t>estratégicas.</w:t>
            </w:r>
          </w:p>
        </w:tc>
        <w:tc>
          <w:tcPr>
            <w:tcW w:w="1314" w:type="dxa"/>
            <w:shd w:val="clear" w:color="auto" w:fill="auto"/>
          </w:tcPr>
          <w:p w:rsidR="00514541" w:rsidRPr="008A7638" w:rsidRDefault="0086485A">
            <w:pPr>
              <w:pStyle w:val="TableParagraph"/>
              <w:spacing w:line="202" w:lineRule="exact"/>
              <w:ind w:left="103"/>
              <w:rPr>
                <w:sz w:val="18"/>
              </w:rPr>
            </w:pPr>
            <w:r w:rsidRPr="008A7638">
              <w:rPr>
                <w:spacing w:val="-2"/>
                <w:sz w:val="18"/>
              </w:rPr>
              <w:t>Nacional</w:t>
            </w:r>
          </w:p>
        </w:tc>
        <w:tc>
          <w:tcPr>
            <w:tcW w:w="1343" w:type="dxa"/>
            <w:shd w:val="clear" w:color="auto" w:fill="auto"/>
          </w:tcPr>
          <w:p w:rsidR="00514541" w:rsidRPr="008A7638" w:rsidRDefault="0086485A">
            <w:pPr>
              <w:pStyle w:val="TableParagraph"/>
              <w:spacing w:line="202" w:lineRule="exact"/>
              <w:ind w:left="103"/>
              <w:rPr>
                <w:sz w:val="18"/>
              </w:rPr>
            </w:pPr>
            <w:r w:rsidRPr="008A7638">
              <w:rPr>
                <w:spacing w:val="-2"/>
                <w:sz w:val="18"/>
              </w:rPr>
              <w:t>Corresponsable</w:t>
            </w:r>
          </w:p>
        </w:tc>
      </w:tr>
      <w:tr w:rsidR="00514541" w:rsidRPr="008A7638">
        <w:trPr>
          <w:trHeight w:hRule="exact" w:val="1044"/>
        </w:trPr>
        <w:tc>
          <w:tcPr>
            <w:tcW w:w="1524" w:type="dxa"/>
            <w:vMerge w:val="restart"/>
          </w:tcPr>
          <w:p w:rsidR="00514541" w:rsidRPr="008A7638" w:rsidRDefault="0086485A">
            <w:pPr>
              <w:pStyle w:val="TableParagraph"/>
              <w:ind w:left="102"/>
              <w:rPr>
                <w:sz w:val="18"/>
              </w:rPr>
            </w:pPr>
            <w:r w:rsidRPr="008A7638">
              <w:rPr>
                <w:sz w:val="18"/>
              </w:rPr>
              <w:t>6.</w:t>
            </w:r>
            <w:r w:rsidRPr="008A7638">
              <w:rPr>
                <w:spacing w:val="1"/>
                <w:sz w:val="18"/>
              </w:rPr>
              <w:t xml:space="preserve"> </w:t>
            </w:r>
            <w:r w:rsidRPr="008A7638">
              <w:rPr>
                <w:sz w:val="18"/>
              </w:rPr>
              <w:t>Discontinuidad del servicio</w:t>
            </w:r>
          </w:p>
        </w:tc>
        <w:tc>
          <w:tcPr>
            <w:tcW w:w="1943" w:type="dxa"/>
          </w:tcPr>
          <w:p w:rsidR="00514541" w:rsidRPr="008A7638" w:rsidRDefault="0086485A">
            <w:pPr>
              <w:pStyle w:val="TableParagraph"/>
              <w:ind w:left="103" w:right="85"/>
              <w:rPr>
                <w:sz w:val="18"/>
              </w:rPr>
            </w:pPr>
            <w:r w:rsidRPr="008A7638">
              <w:rPr>
                <w:sz w:val="18"/>
              </w:rPr>
              <w:t>6A. Falta de información sobre el Nivel socioeconómico desagregado</w:t>
            </w:r>
            <w:r w:rsidRPr="008A7638">
              <w:rPr>
                <w:spacing w:val="-12"/>
                <w:sz w:val="18"/>
              </w:rPr>
              <w:t xml:space="preserve"> </w:t>
            </w:r>
            <w:r w:rsidRPr="008A7638">
              <w:rPr>
                <w:sz w:val="18"/>
              </w:rPr>
              <w:t>por</w:t>
            </w:r>
            <w:r w:rsidRPr="008A7638">
              <w:rPr>
                <w:spacing w:val="-11"/>
                <w:sz w:val="18"/>
              </w:rPr>
              <w:t xml:space="preserve"> </w:t>
            </w:r>
            <w:r w:rsidRPr="008A7638">
              <w:rPr>
                <w:sz w:val="18"/>
              </w:rPr>
              <w:t>género</w:t>
            </w:r>
          </w:p>
        </w:tc>
        <w:tc>
          <w:tcPr>
            <w:tcW w:w="1785" w:type="dxa"/>
          </w:tcPr>
          <w:p w:rsidR="00514541" w:rsidRPr="008A7638" w:rsidRDefault="0086485A">
            <w:pPr>
              <w:pStyle w:val="TableParagraph"/>
              <w:ind w:left="102" w:right="420"/>
              <w:rPr>
                <w:sz w:val="18"/>
              </w:rPr>
            </w:pPr>
            <w:r w:rsidRPr="008A7638">
              <w:rPr>
                <w:sz w:val="18"/>
              </w:rPr>
              <w:t>Corporación del Acueducto y Alcantarillado</w:t>
            </w:r>
            <w:r w:rsidRPr="008A7638">
              <w:rPr>
                <w:spacing w:val="-12"/>
                <w:sz w:val="18"/>
              </w:rPr>
              <w:t xml:space="preserve"> </w:t>
            </w:r>
            <w:r w:rsidRPr="008A7638">
              <w:rPr>
                <w:sz w:val="18"/>
              </w:rPr>
              <w:t>de</w:t>
            </w:r>
          </w:p>
          <w:p w:rsidR="00514541" w:rsidRPr="008A7638" w:rsidRDefault="0086485A">
            <w:pPr>
              <w:pStyle w:val="TableParagraph"/>
              <w:spacing w:line="206" w:lineRule="exact"/>
              <w:ind w:left="102" w:right="123"/>
              <w:rPr>
                <w:sz w:val="18"/>
              </w:rPr>
            </w:pPr>
            <w:r w:rsidRPr="008A7638">
              <w:rPr>
                <w:spacing w:val="-2"/>
                <w:sz w:val="18"/>
              </w:rPr>
              <w:t>Santiago (CORAASAN)</w:t>
            </w:r>
          </w:p>
        </w:tc>
        <w:tc>
          <w:tcPr>
            <w:tcW w:w="3472" w:type="dxa"/>
          </w:tcPr>
          <w:p w:rsidR="00514541" w:rsidRPr="008A7638" w:rsidRDefault="0086485A">
            <w:pPr>
              <w:pStyle w:val="TableParagraph"/>
              <w:ind w:left="102" w:right="102"/>
              <w:jc w:val="both"/>
              <w:rPr>
                <w:sz w:val="18"/>
              </w:rPr>
            </w:pPr>
            <w:r w:rsidRPr="008A7638">
              <w:rPr>
                <w:sz w:val="18"/>
              </w:rPr>
              <w:t>Ley No. 582 y modificada por la Ley No. 328-98, como una institución de servicio público,</w:t>
            </w:r>
            <w:r w:rsidRPr="008A7638">
              <w:rPr>
                <w:spacing w:val="-2"/>
                <w:sz w:val="18"/>
              </w:rPr>
              <w:t xml:space="preserve"> </w:t>
            </w:r>
            <w:r w:rsidRPr="008A7638">
              <w:rPr>
                <w:sz w:val="18"/>
              </w:rPr>
              <w:t>autónoma</w:t>
            </w:r>
            <w:r w:rsidRPr="008A7638">
              <w:rPr>
                <w:spacing w:val="-1"/>
                <w:sz w:val="18"/>
              </w:rPr>
              <w:t xml:space="preserve"> </w:t>
            </w:r>
            <w:r w:rsidRPr="008A7638">
              <w:rPr>
                <w:sz w:val="18"/>
              </w:rPr>
              <w:t>con personalidad</w:t>
            </w:r>
            <w:r w:rsidRPr="008A7638">
              <w:rPr>
                <w:spacing w:val="1"/>
                <w:sz w:val="18"/>
              </w:rPr>
              <w:t xml:space="preserve"> </w:t>
            </w:r>
            <w:r w:rsidRPr="008A7638">
              <w:rPr>
                <w:spacing w:val="-2"/>
                <w:sz w:val="18"/>
              </w:rPr>
              <w:t>jurídica,</w:t>
            </w:r>
          </w:p>
          <w:p w:rsidR="00514541" w:rsidRPr="008A7638" w:rsidRDefault="0086485A">
            <w:pPr>
              <w:pStyle w:val="TableParagraph"/>
              <w:spacing w:line="206" w:lineRule="exact"/>
              <w:ind w:left="102" w:right="105"/>
              <w:jc w:val="both"/>
              <w:rPr>
                <w:sz w:val="18"/>
              </w:rPr>
            </w:pPr>
            <w:proofErr w:type="gramStart"/>
            <w:r w:rsidRPr="008A7638">
              <w:rPr>
                <w:sz w:val="18"/>
              </w:rPr>
              <w:t>patrimonio</w:t>
            </w:r>
            <w:proofErr w:type="gramEnd"/>
            <w:r w:rsidRPr="008A7638">
              <w:rPr>
                <w:spacing w:val="-12"/>
                <w:sz w:val="18"/>
              </w:rPr>
              <w:t xml:space="preserve"> </w:t>
            </w:r>
            <w:r w:rsidRPr="008A7638">
              <w:rPr>
                <w:sz w:val="18"/>
              </w:rPr>
              <w:t>propio</w:t>
            </w:r>
            <w:r w:rsidRPr="008A7638">
              <w:rPr>
                <w:spacing w:val="-11"/>
                <w:sz w:val="18"/>
              </w:rPr>
              <w:t xml:space="preserve"> </w:t>
            </w:r>
            <w:r w:rsidRPr="008A7638">
              <w:rPr>
                <w:sz w:val="18"/>
              </w:rPr>
              <w:t>e</w:t>
            </w:r>
            <w:r w:rsidRPr="008A7638">
              <w:rPr>
                <w:spacing w:val="-11"/>
                <w:sz w:val="18"/>
              </w:rPr>
              <w:t xml:space="preserve"> </w:t>
            </w:r>
            <w:r w:rsidRPr="008A7638">
              <w:rPr>
                <w:sz w:val="18"/>
              </w:rPr>
              <w:t>independiente</w:t>
            </w:r>
            <w:r w:rsidRPr="008A7638">
              <w:rPr>
                <w:spacing w:val="-11"/>
                <w:sz w:val="18"/>
              </w:rPr>
              <w:t xml:space="preserve"> </w:t>
            </w:r>
            <w:r w:rsidRPr="008A7638">
              <w:rPr>
                <w:sz w:val="18"/>
              </w:rPr>
              <w:t>y</w:t>
            </w:r>
            <w:r w:rsidRPr="008A7638">
              <w:rPr>
                <w:spacing w:val="-12"/>
                <w:sz w:val="18"/>
              </w:rPr>
              <w:t xml:space="preserve"> </w:t>
            </w:r>
            <w:r w:rsidRPr="008A7638">
              <w:rPr>
                <w:sz w:val="18"/>
              </w:rPr>
              <w:t xml:space="preserve">duración </w:t>
            </w:r>
            <w:r w:rsidRPr="008A7638">
              <w:rPr>
                <w:spacing w:val="-2"/>
                <w:sz w:val="18"/>
              </w:rPr>
              <w:t>ilimitada.</w:t>
            </w:r>
          </w:p>
        </w:tc>
        <w:tc>
          <w:tcPr>
            <w:tcW w:w="4089" w:type="dxa"/>
          </w:tcPr>
          <w:p w:rsidR="00514541" w:rsidRPr="008A7638" w:rsidRDefault="0086485A">
            <w:pPr>
              <w:pStyle w:val="TableParagraph"/>
              <w:ind w:left="100" w:right="141"/>
              <w:rPr>
                <w:sz w:val="18"/>
              </w:rPr>
            </w:pPr>
            <w:r w:rsidRPr="008A7638">
              <w:rPr>
                <w:sz w:val="18"/>
              </w:rPr>
              <w:t>Como</w:t>
            </w:r>
            <w:r w:rsidRPr="008A7638">
              <w:rPr>
                <w:spacing w:val="-3"/>
                <w:sz w:val="18"/>
              </w:rPr>
              <w:t xml:space="preserve"> </w:t>
            </w:r>
            <w:r w:rsidRPr="008A7638">
              <w:rPr>
                <w:sz w:val="18"/>
              </w:rPr>
              <w:t>responsable</w:t>
            </w:r>
            <w:r w:rsidRPr="008A7638">
              <w:rPr>
                <w:spacing w:val="-7"/>
                <w:sz w:val="18"/>
              </w:rPr>
              <w:t xml:space="preserve"> </w:t>
            </w:r>
            <w:r w:rsidRPr="008A7638">
              <w:rPr>
                <w:sz w:val="18"/>
              </w:rPr>
              <w:t>de</w:t>
            </w:r>
            <w:r w:rsidRPr="008A7638">
              <w:rPr>
                <w:spacing w:val="-5"/>
                <w:sz w:val="18"/>
              </w:rPr>
              <w:t xml:space="preserve"> </w:t>
            </w:r>
            <w:r w:rsidRPr="008A7638">
              <w:rPr>
                <w:sz w:val="18"/>
              </w:rPr>
              <w:t>la</w:t>
            </w:r>
            <w:r w:rsidRPr="008A7638">
              <w:rPr>
                <w:spacing w:val="-4"/>
                <w:sz w:val="18"/>
              </w:rPr>
              <w:t xml:space="preserve"> </w:t>
            </w:r>
            <w:r w:rsidRPr="008A7638">
              <w:rPr>
                <w:sz w:val="18"/>
              </w:rPr>
              <w:t>administración,</w:t>
            </w:r>
            <w:r w:rsidRPr="008A7638">
              <w:rPr>
                <w:spacing w:val="-6"/>
                <w:sz w:val="18"/>
              </w:rPr>
              <w:t xml:space="preserve"> </w:t>
            </w:r>
            <w:r w:rsidRPr="008A7638">
              <w:rPr>
                <w:sz w:val="18"/>
              </w:rPr>
              <w:t>operación</w:t>
            </w:r>
            <w:r w:rsidRPr="008A7638">
              <w:rPr>
                <w:spacing w:val="-5"/>
                <w:sz w:val="18"/>
              </w:rPr>
              <w:t xml:space="preserve"> </w:t>
            </w:r>
            <w:r w:rsidRPr="008A7638">
              <w:rPr>
                <w:sz w:val="18"/>
              </w:rPr>
              <w:t>y mantenimiento de los Acueductos y los Alcantarillados</w:t>
            </w:r>
            <w:r w:rsidRPr="008A7638">
              <w:rPr>
                <w:spacing w:val="-9"/>
                <w:sz w:val="18"/>
              </w:rPr>
              <w:t xml:space="preserve"> </w:t>
            </w:r>
            <w:r w:rsidRPr="008A7638">
              <w:rPr>
                <w:sz w:val="18"/>
              </w:rPr>
              <w:t>de</w:t>
            </w:r>
            <w:r w:rsidRPr="008A7638">
              <w:rPr>
                <w:spacing w:val="-7"/>
                <w:sz w:val="18"/>
              </w:rPr>
              <w:t xml:space="preserve"> </w:t>
            </w:r>
            <w:r w:rsidRPr="008A7638">
              <w:rPr>
                <w:sz w:val="18"/>
              </w:rPr>
              <w:t>todos</w:t>
            </w:r>
            <w:r w:rsidRPr="008A7638">
              <w:rPr>
                <w:spacing w:val="-5"/>
                <w:sz w:val="18"/>
              </w:rPr>
              <w:t xml:space="preserve"> </w:t>
            </w:r>
            <w:r w:rsidRPr="008A7638">
              <w:rPr>
                <w:sz w:val="18"/>
              </w:rPr>
              <w:t>los</w:t>
            </w:r>
            <w:r w:rsidRPr="008A7638">
              <w:rPr>
                <w:spacing w:val="-6"/>
                <w:sz w:val="18"/>
              </w:rPr>
              <w:t xml:space="preserve"> </w:t>
            </w:r>
            <w:r w:rsidRPr="008A7638">
              <w:rPr>
                <w:sz w:val="18"/>
              </w:rPr>
              <w:t>municipios</w:t>
            </w:r>
            <w:r w:rsidRPr="008A7638">
              <w:rPr>
                <w:spacing w:val="-9"/>
                <w:sz w:val="18"/>
              </w:rPr>
              <w:t xml:space="preserve"> </w:t>
            </w:r>
            <w:r w:rsidRPr="008A7638">
              <w:rPr>
                <w:sz w:val="18"/>
              </w:rPr>
              <w:t>que</w:t>
            </w:r>
            <w:r w:rsidRPr="008A7638">
              <w:rPr>
                <w:spacing w:val="-7"/>
                <w:sz w:val="18"/>
              </w:rPr>
              <w:t xml:space="preserve"> </w:t>
            </w:r>
            <w:r w:rsidRPr="008A7638">
              <w:rPr>
                <w:sz w:val="18"/>
              </w:rPr>
              <w:t>integran la provincia de Santiago.</w:t>
            </w:r>
          </w:p>
        </w:tc>
        <w:tc>
          <w:tcPr>
            <w:tcW w:w="1314" w:type="dxa"/>
          </w:tcPr>
          <w:p w:rsidR="00514541" w:rsidRPr="008A7638" w:rsidRDefault="0086485A">
            <w:pPr>
              <w:pStyle w:val="TableParagraph"/>
              <w:ind w:left="103"/>
              <w:rPr>
                <w:sz w:val="18"/>
              </w:rPr>
            </w:pPr>
            <w:r w:rsidRPr="008A7638">
              <w:rPr>
                <w:spacing w:val="-2"/>
                <w:sz w:val="18"/>
              </w:rPr>
              <w:t>Provincia Santiago</w:t>
            </w:r>
          </w:p>
        </w:tc>
        <w:tc>
          <w:tcPr>
            <w:tcW w:w="1343" w:type="dxa"/>
          </w:tcPr>
          <w:p w:rsidR="00514541" w:rsidRPr="008A7638" w:rsidRDefault="0086485A">
            <w:pPr>
              <w:pStyle w:val="TableParagraph"/>
              <w:spacing w:line="202" w:lineRule="exact"/>
              <w:ind w:left="103"/>
              <w:rPr>
                <w:sz w:val="18"/>
              </w:rPr>
            </w:pPr>
            <w:r w:rsidRPr="008A7638">
              <w:rPr>
                <w:spacing w:val="-2"/>
                <w:sz w:val="18"/>
              </w:rPr>
              <w:t>Responsable</w:t>
            </w:r>
          </w:p>
        </w:tc>
      </w:tr>
      <w:tr w:rsidR="00514541" w:rsidRPr="008A7638">
        <w:trPr>
          <w:trHeight w:hRule="exact" w:val="662"/>
        </w:trPr>
        <w:tc>
          <w:tcPr>
            <w:tcW w:w="1524" w:type="dxa"/>
            <w:vMerge/>
            <w:tcBorders>
              <w:top w:val="nil"/>
            </w:tcBorders>
          </w:tcPr>
          <w:p w:rsidR="00514541" w:rsidRPr="008A7638" w:rsidRDefault="00514541">
            <w:pPr>
              <w:rPr>
                <w:sz w:val="2"/>
                <w:szCs w:val="2"/>
              </w:rPr>
            </w:pPr>
          </w:p>
        </w:tc>
        <w:tc>
          <w:tcPr>
            <w:tcW w:w="1943" w:type="dxa"/>
            <w:vMerge w:val="restart"/>
          </w:tcPr>
          <w:p w:rsidR="00514541" w:rsidRPr="008A7638" w:rsidRDefault="0086485A">
            <w:pPr>
              <w:pStyle w:val="TableParagraph"/>
              <w:spacing w:line="242" w:lineRule="auto"/>
              <w:ind w:left="103" w:right="347"/>
              <w:rPr>
                <w:sz w:val="18"/>
              </w:rPr>
            </w:pPr>
            <w:r w:rsidRPr="008A7638">
              <w:rPr>
                <w:sz w:val="18"/>
              </w:rPr>
              <w:t>6B. Falta de planificación</w:t>
            </w:r>
            <w:r w:rsidRPr="008A7638">
              <w:rPr>
                <w:spacing w:val="-12"/>
                <w:sz w:val="18"/>
              </w:rPr>
              <w:t xml:space="preserve"> </w:t>
            </w:r>
            <w:r w:rsidRPr="008A7638">
              <w:rPr>
                <w:sz w:val="18"/>
              </w:rPr>
              <w:t>urbana</w:t>
            </w:r>
          </w:p>
        </w:tc>
        <w:tc>
          <w:tcPr>
            <w:tcW w:w="1785" w:type="dxa"/>
          </w:tcPr>
          <w:p w:rsidR="00514541" w:rsidRPr="008A7638" w:rsidRDefault="0086485A">
            <w:pPr>
              <w:pStyle w:val="TableParagraph"/>
              <w:spacing w:line="202" w:lineRule="exact"/>
              <w:ind w:left="102"/>
              <w:rPr>
                <w:sz w:val="18"/>
              </w:rPr>
            </w:pPr>
            <w:r w:rsidRPr="008A7638">
              <w:rPr>
                <w:sz w:val="18"/>
              </w:rPr>
              <w:t>Alcaldía</w:t>
            </w:r>
            <w:r w:rsidRPr="008A7638">
              <w:rPr>
                <w:spacing w:val="-1"/>
                <w:sz w:val="18"/>
              </w:rPr>
              <w:t xml:space="preserve"> </w:t>
            </w:r>
            <w:r w:rsidRPr="008A7638">
              <w:rPr>
                <w:sz w:val="18"/>
              </w:rPr>
              <w:t>de</w:t>
            </w:r>
            <w:r w:rsidRPr="008A7638">
              <w:rPr>
                <w:spacing w:val="-1"/>
                <w:sz w:val="18"/>
              </w:rPr>
              <w:t xml:space="preserve"> </w:t>
            </w:r>
            <w:r w:rsidRPr="008A7638">
              <w:rPr>
                <w:spacing w:val="-2"/>
                <w:sz w:val="18"/>
              </w:rPr>
              <w:t>Santiago</w:t>
            </w:r>
          </w:p>
        </w:tc>
        <w:tc>
          <w:tcPr>
            <w:tcW w:w="3472" w:type="dxa"/>
            <w:vMerge w:val="restart"/>
          </w:tcPr>
          <w:p w:rsidR="00514541" w:rsidRPr="008A7638" w:rsidRDefault="0086485A">
            <w:pPr>
              <w:pStyle w:val="TableParagraph"/>
              <w:spacing w:line="242" w:lineRule="auto"/>
              <w:ind w:left="102"/>
              <w:rPr>
                <w:sz w:val="18"/>
              </w:rPr>
            </w:pPr>
            <w:r w:rsidRPr="008A7638">
              <w:rPr>
                <w:sz w:val="18"/>
              </w:rPr>
              <w:t>Ley No. 176-07 del Distrito</w:t>
            </w:r>
            <w:r w:rsidRPr="008A7638">
              <w:rPr>
                <w:spacing w:val="20"/>
                <w:sz w:val="18"/>
              </w:rPr>
              <w:t xml:space="preserve"> </w:t>
            </w:r>
            <w:r w:rsidRPr="008A7638">
              <w:rPr>
                <w:sz w:val="18"/>
              </w:rPr>
              <w:t>Nacional y los Municipios, del 17 de julio del 2007.</w:t>
            </w:r>
          </w:p>
        </w:tc>
        <w:tc>
          <w:tcPr>
            <w:tcW w:w="4089" w:type="dxa"/>
            <w:vMerge w:val="restart"/>
          </w:tcPr>
          <w:p w:rsidR="00514541" w:rsidRPr="008A7638" w:rsidRDefault="0086485A">
            <w:pPr>
              <w:pStyle w:val="TableParagraph"/>
              <w:ind w:left="100" w:right="102"/>
              <w:jc w:val="both"/>
              <w:rPr>
                <w:sz w:val="18"/>
              </w:rPr>
            </w:pPr>
            <w:r w:rsidRPr="008A7638">
              <w:rPr>
                <w:sz w:val="18"/>
              </w:rPr>
              <w:t>Planificación Urbana: Las alcaldías son responsables de elaborar y ejecutar planes de ordenamiento territorial</w:t>
            </w:r>
            <w:r w:rsidRPr="008A7638">
              <w:rPr>
                <w:spacing w:val="16"/>
                <w:sz w:val="18"/>
              </w:rPr>
              <w:t xml:space="preserve"> </w:t>
            </w:r>
            <w:r w:rsidRPr="008A7638">
              <w:rPr>
                <w:sz w:val="18"/>
              </w:rPr>
              <w:t>que</w:t>
            </w:r>
            <w:r w:rsidRPr="008A7638">
              <w:rPr>
                <w:spacing w:val="15"/>
                <w:sz w:val="18"/>
              </w:rPr>
              <w:t xml:space="preserve"> </w:t>
            </w:r>
            <w:r w:rsidRPr="008A7638">
              <w:rPr>
                <w:sz w:val="18"/>
              </w:rPr>
              <w:t>incluyan</w:t>
            </w:r>
            <w:r w:rsidRPr="008A7638">
              <w:rPr>
                <w:spacing w:val="19"/>
                <w:sz w:val="18"/>
              </w:rPr>
              <w:t xml:space="preserve"> </w:t>
            </w:r>
            <w:r w:rsidRPr="008A7638">
              <w:rPr>
                <w:sz w:val="18"/>
              </w:rPr>
              <w:t>la</w:t>
            </w:r>
            <w:r w:rsidRPr="008A7638">
              <w:rPr>
                <w:spacing w:val="18"/>
                <w:sz w:val="18"/>
              </w:rPr>
              <w:t xml:space="preserve"> </w:t>
            </w:r>
            <w:r w:rsidRPr="008A7638">
              <w:rPr>
                <w:sz w:val="18"/>
              </w:rPr>
              <w:t>identificación</w:t>
            </w:r>
            <w:r w:rsidRPr="008A7638">
              <w:rPr>
                <w:spacing w:val="19"/>
                <w:sz w:val="18"/>
              </w:rPr>
              <w:t xml:space="preserve"> </w:t>
            </w:r>
            <w:r w:rsidRPr="008A7638">
              <w:rPr>
                <w:sz w:val="18"/>
              </w:rPr>
              <w:t>de</w:t>
            </w:r>
            <w:r w:rsidRPr="008A7638">
              <w:rPr>
                <w:spacing w:val="15"/>
                <w:sz w:val="18"/>
              </w:rPr>
              <w:t xml:space="preserve"> </w:t>
            </w:r>
            <w:r w:rsidRPr="008A7638">
              <w:rPr>
                <w:sz w:val="18"/>
              </w:rPr>
              <w:t>zonas</w:t>
            </w:r>
            <w:r w:rsidRPr="008A7638">
              <w:rPr>
                <w:spacing w:val="16"/>
                <w:sz w:val="18"/>
              </w:rPr>
              <w:t xml:space="preserve"> </w:t>
            </w:r>
            <w:r w:rsidRPr="008A7638">
              <w:rPr>
                <w:spacing w:val="-5"/>
                <w:sz w:val="18"/>
              </w:rPr>
              <w:t>de</w:t>
            </w:r>
          </w:p>
          <w:p w:rsidR="00514541" w:rsidRPr="008A7638" w:rsidRDefault="0086485A">
            <w:pPr>
              <w:pStyle w:val="TableParagraph"/>
              <w:spacing w:line="206" w:lineRule="exact"/>
              <w:ind w:left="100" w:right="103"/>
              <w:jc w:val="both"/>
              <w:rPr>
                <w:sz w:val="18"/>
              </w:rPr>
            </w:pPr>
            <w:proofErr w:type="gramStart"/>
            <w:r w:rsidRPr="008A7638">
              <w:rPr>
                <w:sz w:val="18"/>
              </w:rPr>
              <w:t>riesgo</w:t>
            </w:r>
            <w:proofErr w:type="gramEnd"/>
            <w:r w:rsidRPr="008A7638">
              <w:rPr>
                <w:sz w:val="18"/>
              </w:rPr>
              <w:t>,</w:t>
            </w:r>
            <w:r w:rsidRPr="008A7638">
              <w:rPr>
                <w:spacing w:val="-9"/>
                <w:sz w:val="18"/>
              </w:rPr>
              <w:t xml:space="preserve"> </w:t>
            </w:r>
            <w:r w:rsidRPr="008A7638">
              <w:rPr>
                <w:sz w:val="18"/>
              </w:rPr>
              <w:t>la</w:t>
            </w:r>
            <w:r w:rsidRPr="008A7638">
              <w:rPr>
                <w:spacing w:val="-10"/>
                <w:sz w:val="18"/>
              </w:rPr>
              <w:t xml:space="preserve"> </w:t>
            </w:r>
            <w:r w:rsidRPr="008A7638">
              <w:rPr>
                <w:sz w:val="18"/>
              </w:rPr>
              <w:t>delimitación</w:t>
            </w:r>
            <w:r w:rsidRPr="008A7638">
              <w:rPr>
                <w:spacing w:val="-9"/>
                <w:sz w:val="18"/>
              </w:rPr>
              <w:t xml:space="preserve"> </w:t>
            </w:r>
            <w:r w:rsidRPr="008A7638">
              <w:rPr>
                <w:sz w:val="18"/>
              </w:rPr>
              <w:t>de</w:t>
            </w:r>
            <w:r w:rsidRPr="008A7638">
              <w:rPr>
                <w:spacing w:val="-10"/>
                <w:sz w:val="18"/>
              </w:rPr>
              <w:t xml:space="preserve"> </w:t>
            </w:r>
            <w:r w:rsidRPr="008A7638">
              <w:rPr>
                <w:sz w:val="18"/>
              </w:rPr>
              <w:t>cauces</w:t>
            </w:r>
            <w:r w:rsidRPr="008A7638">
              <w:rPr>
                <w:spacing w:val="-10"/>
                <w:sz w:val="18"/>
              </w:rPr>
              <w:t xml:space="preserve"> </w:t>
            </w:r>
            <w:r w:rsidRPr="008A7638">
              <w:rPr>
                <w:sz w:val="18"/>
              </w:rPr>
              <w:t>y</w:t>
            </w:r>
            <w:r w:rsidRPr="008A7638">
              <w:rPr>
                <w:spacing w:val="-11"/>
                <w:sz w:val="18"/>
              </w:rPr>
              <w:t xml:space="preserve"> </w:t>
            </w:r>
            <w:r w:rsidRPr="008A7638">
              <w:rPr>
                <w:sz w:val="18"/>
              </w:rPr>
              <w:t>la</w:t>
            </w:r>
            <w:r w:rsidRPr="008A7638">
              <w:rPr>
                <w:spacing w:val="-10"/>
                <w:sz w:val="18"/>
              </w:rPr>
              <w:t xml:space="preserve"> </w:t>
            </w:r>
            <w:r w:rsidRPr="008A7638">
              <w:rPr>
                <w:sz w:val="18"/>
              </w:rPr>
              <w:t>regulación</w:t>
            </w:r>
            <w:r w:rsidRPr="008A7638">
              <w:rPr>
                <w:spacing w:val="-11"/>
                <w:sz w:val="18"/>
              </w:rPr>
              <w:t xml:space="preserve"> </w:t>
            </w:r>
            <w:r w:rsidRPr="008A7638">
              <w:rPr>
                <w:sz w:val="18"/>
              </w:rPr>
              <w:t>de</w:t>
            </w:r>
            <w:r w:rsidRPr="008A7638">
              <w:rPr>
                <w:spacing w:val="-10"/>
                <w:sz w:val="18"/>
              </w:rPr>
              <w:t xml:space="preserve"> </w:t>
            </w:r>
            <w:r w:rsidRPr="008A7638">
              <w:rPr>
                <w:sz w:val="18"/>
              </w:rPr>
              <w:t>las construcciones en áreas susceptibles a inundaciones.</w:t>
            </w:r>
          </w:p>
        </w:tc>
        <w:tc>
          <w:tcPr>
            <w:tcW w:w="1314" w:type="dxa"/>
            <w:vMerge w:val="restart"/>
          </w:tcPr>
          <w:p w:rsidR="00514541" w:rsidRPr="008A7638" w:rsidRDefault="0086485A">
            <w:pPr>
              <w:pStyle w:val="TableParagraph"/>
              <w:spacing w:line="202" w:lineRule="exact"/>
              <w:ind w:left="103"/>
              <w:rPr>
                <w:sz w:val="18"/>
              </w:rPr>
            </w:pPr>
            <w:r w:rsidRPr="008A7638">
              <w:rPr>
                <w:spacing w:val="-2"/>
                <w:sz w:val="18"/>
              </w:rPr>
              <w:t>Municipal</w:t>
            </w:r>
          </w:p>
        </w:tc>
        <w:tc>
          <w:tcPr>
            <w:tcW w:w="1343" w:type="dxa"/>
            <w:vMerge w:val="restart"/>
          </w:tcPr>
          <w:p w:rsidR="00514541" w:rsidRPr="008A7638" w:rsidRDefault="0086485A">
            <w:pPr>
              <w:pStyle w:val="TableParagraph"/>
              <w:spacing w:line="202" w:lineRule="exact"/>
              <w:ind w:left="103"/>
              <w:rPr>
                <w:sz w:val="18"/>
              </w:rPr>
            </w:pPr>
            <w:r w:rsidRPr="008A7638">
              <w:rPr>
                <w:spacing w:val="-2"/>
                <w:sz w:val="18"/>
              </w:rPr>
              <w:t>Corresponsable</w:t>
            </w:r>
          </w:p>
        </w:tc>
      </w:tr>
      <w:tr w:rsidR="00514541" w:rsidRPr="008A7638">
        <w:trPr>
          <w:trHeight w:hRule="exact" w:val="384"/>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vMerge w:val="restart"/>
          </w:tcPr>
          <w:p w:rsidR="00514541" w:rsidRPr="008A7638" w:rsidRDefault="0086485A">
            <w:pPr>
              <w:pStyle w:val="TableParagraph"/>
              <w:ind w:left="102" w:right="123"/>
              <w:rPr>
                <w:sz w:val="18"/>
              </w:rPr>
            </w:pPr>
            <w:r w:rsidRPr="008A7638">
              <w:rPr>
                <w:sz w:val="18"/>
              </w:rPr>
              <w:t>Ministerio</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Obras </w:t>
            </w:r>
            <w:r w:rsidRPr="008A7638">
              <w:rPr>
                <w:spacing w:val="-2"/>
                <w:sz w:val="18"/>
              </w:rPr>
              <w:t>Públicas</w:t>
            </w:r>
          </w:p>
        </w:tc>
        <w:tc>
          <w:tcPr>
            <w:tcW w:w="3472" w:type="dxa"/>
            <w:vMerge/>
            <w:tcBorders>
              <w:top w:val="nil"/>
            </w:tcBorders>
          </w:tcPr>
          <w:p w:rsidR="00514541" w:rsidRPr="008A7638" w:rsidRDefault="00514541">
            <w:pPr>
              <w:rPr>
                <w:sz w:val="2"/>
                <w:szCs w:val="2"/>
              </w:rPr>
            </w:pPr>
          </w:p>
        </w:tc>
        <w:tc>
          <w:tcPr>
            <w:tcW w:w="4089" w:type="dxa"/>
            <w:vMerge/>
            <w:tcBorders>
              <w:top w:val="nil"/>
            </w:tcBorders>
          </w:tcPr>
          <w:p w:rsidR="00514541" w:rsidRPr="008A7638" w:rsidRDefault="00514541">
            <w:pPr>
              <w:rPr>
                <w:sz w:val="2"/>
                <w:szCs w:val="2"/>
              </w:rPr>
            </w:pPr>
          </w:p>
        </w:tc>
        <w:tc>
          <w:tcPr>
            <w:tcW w:w="1314" w:type="dxa"/>
            <w:vMerge/>
            <w:tcBorders>
              <w:top w:val="nil"/>
            </w:tcBorders>
          </w:tcPr>
          <w:p w:rsidR="00514541" w:rsidRPr="008A7638" w:rsidRDefault="00514541">
            <w:pPr>
              <w:rPr>
                <w:sz w:val="2"/>
                <w:szCs w:val="2"/>
              </w:rPr>
            </w:pPr>
          </w:p>
        </w:tc>
        <w:tc>
          <w:tcPr>
            <w:tcW w:w="1343" w:type="dxa"/>
            <w:vMerge/>
            <w:tcBorders>
              <w:top w:val="nil"/>
            </w:tcBorders>
          </w:tcPr>
          <w:p w:rsidR="00514541" w:rsidRPr="008A7638" w:rsidRDefault="00514541">
            <w:pPr>
              <w:rPr>
                <w:sz w:val="2"/>
                <w:szCs w:val="2"/>
              </w:rPr>
            </w:pPr>
          </w:p>
        </w:tc>
      </w:tr>
      <w:tr w:rsidR="00514541" w:rsidRPr="008A7638">
        <w:trPr>
          <w:trHeight w:hRule="exact" w:val="216"/>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vMerge/>
            <w:tcBorders>
              <w:top w:val="nil"/>
            </w:tcBorders>
          </w:tcPr>
          <w:p w:rsidR="00514541" w:rsidRPr="008A7638" w:rsidRDefault="00514541">
            <w:pPr>
              <w:rPr>
                <w:sz w:val="2"/>
                <w:szCs w:val="2"/>
              </w:rPr>
            </w:pPr>
          </w:p>
        </w:tc>
        <w:tc>
          <w:tcPr>
            <w:tcW w:w="3472" w:type="dxa"/>
            <w:vMerge/>
            <w:tcBorders>
              <w:top w:val="nil"/>
            </w:tcBorders>
          </w:tcPr>
          <w:p w:rsidR="00514541" w:rsidRPr="008A7638" w:rsidRDefault="00514541">
            <w:pPr>
              <w:rPr>
                <w:sz w:val="2"/>
                <w:szCs w:val="2"/>
              </w:rPr>
            </w:pPr>
          </w:p>
        </w:tc>
        <w:tc>
          <w:tcPr>
            <w:tcW w:w="4089" w:type="dxa"/>
            <w:vMerge w:val="restart"/>
          </w:tcPr>
          <w:p w:rsidR="00514541" w:rsidRPr="008A7638" w:rsidRDefault="0086485A">
            <w:pPr>
              <w:pStyle w:val="TableParagraph"/>
              <w:ind w:left="100" w:right="104"/>
              <w:jc w:val="both"/>
              <w:rPr>
                <w:sz w:val="18"/>
              </w:rPr>
            </w:pPr>
            <w:r w:rsidRPr="008A7638">
              <w:rPr>
                <w:sz w:val="18"/>
              </w:rPr>
              <w:t>Gestión del Riesgo: Deben establecer sistemas de alerta temprana, elaborar planes de emergencia y realizar</w:t>
            </w:r>
            <w:r w:rsidRPr="008A7638">
              <w:rPr>
                <w:spacing w:val="75"/>
                <w:sz w:val="18"/>
              </w:rPr>
              <w:t xml:space="preserve"> </w:t>
            </w:r>
            <w:r w:rsidRPr="008A7638">
              <w:rPr>
                <w:sz w:val="18"/>
              </w:rPr>
              <w:t>simulacros</w:t>
            </w:r>
            <w:r w:rsidRPr="008A7638">
              <w:rPr>
                <w:spacing w:val="78"/>
                <w:sz w:val="18"/>
              </w:rPr>
              <w:t xml:space="preserve"> </w:t>
            </w:r>
            <w:r w:rsidRPr="008A7638">
              <w:rPr>
                <w:sz w:val="18"/>
              </w:rPr>
              <w:t>para</w:t>
            </w:r>
            <w:r w:rsidRPr="008A7638">
              <w:rPr>
                <w:spacing w:val="79"/>
                <w:sz w:val="18"/>
              </w:rPr>
              <w:t xml:space="preserve"> </w:t>
            </w:r>
            <w:r w:rsidRPr="008A7638">
              <w:rPr>
                <w:sz w:val="18"/>
              </w:rPr>
              <w:t>enfrentar</w:t>
            </w:r>
            <w:r w:rsidRPr="008A7638">
              <w:rPr>
                <w:spacing w:val="78"/>
                <w:sz w:val="18"/>
              </w:rPr>
              <w:t xml:space="preserve"> </w:t>
            </w:r>
            <w:r w:rsidRPr="008A7638">
              <w:rPr>
                <w:sz w:val="18"/>
              </w:rPr>
              <w:t>situaciones</w:t>
            </w:r>
            <w:r w:rsidRPr="008A7638">
              <w:rPr>
                <w:spacing w:val="78"/>
                <w:sz w:val="18"/>
              </w:rPr>
              <w:t xml:space="preserve"> </w:t>
            </w:r>
            <w:r w:rsidRPr="008A7638">
              <w:rPr>
                <w:spacing w:val="-5"/>
                <w:sz w:val="18"/>
              </w:rPr>
              <w:t>de</w:t>
            </w:r>
          </w:p>
          <w:p w:rsidR="00514541" w:rsidRPr="008A7638" w:rsidRDefault="0086485A">
            <w:pPr>
              <w:pStyle w:val="TableParagraph"/>
              <w:spacing w:line="192" w:lineRule="exact"/>
              <w:ind w:left="100"/>
              <w:jc w:val="both"/>
              <w:rPr>
                <w:sz w:val="18"/>
              </w:rPr>
            </w:pPr>
            <w:proofErr w:type="gramStart"/>
            <w:r w:rsidRPr="008A7638">
              <w:rPr>
                <w:sz w:val="18"/>
              </w:rPr>
              <w:t>emergencia</w:t>
            </w:r>
            <w:proofErr w:type="gramEnd"/>
            <w:r w:rsidRPr="008A7638">
              <w:rPr>
                <w:spacing w:val="-3"/>
                <w:sz w:val="18"/>
              </w:rPr>
              <w:t xml:space="preserve"> </w:t>
            </w:r>
            <w:r w:rsidRPr="008A7638">
              <w:rPr>
                <w:sz w:val="18"/>
              </w:rPr>
              <w:t>relacionadas</w:t>
            </w:r>
            <w:r w:rsidRPr="008A7638">
              <w:rPr>
                <w:spacing w:val="-2"/>
                <w:sz w:val="18"/>
              </w:rPr>
              <w:t xml:space="preserve"> </w:t>
            </w:r>
            <w:r w:rsidRPr="008A7638">
              <w:rPr>
                <w:sz w:val="18"/>
              </w:rPr>
              <w:t>con</w:t>
            </w:r>
            <w:r w:rsidRPr="008A7638">
              <w:rPr>
                <w:spacing w:val="-1"/>
                <w:sz w:val="18"/>
              </w:rPr>
              <w:t xml:space="preserve"> </w:t>
            </w:r>
            <w:r w:rsidRPr="008A7638">
              <w:rPr>
                <w:sz w:val="18"/>
              </w:rPr>
              <w:t>las</w:t>
            </w:r>
            <w:r w:rsidRPr="008A7638">
              <w:rPr>
                <w:spacing w:val="-3"/>
                <w:sz w:val="18"/>
              </w:rPr>
              <w:t xml:space="preserve"> </w:t>
            </w:r>
            <w:r w:rsidRPr="008A7638">
              <w:rPr>
                <w:sz w:val="18"/>
              </w:rPr>
              <w:t>aguas</w:t>
            </w:r>
            <w:r w:rsidRPr="008A7638">
              <w:rPr>
                <w:spacing w:val="-2"/>
                <w:sz w:val="18"/>
              </w:rPr>
              <w:t xml:space="preserve"> pluviales.</w:t>
            </w:r>
          </w:p>
        </w:tc>
        <w:tc>
          <w:tcPr>
            <w:tcW w:w="1314" w:type="dxa"/>
            <w:vMerge/>
            <w:tcBorders>
              <w:top w:val="nil"/>
            </w:tcBorders>
          </w:tcPr>
          <w:p w:rsidR="00514541" w:rsidRPr="008A7638" w:rsidRDefault="00514541">
            <w:pPr>
              <w:rPr>
                <w:sz w:val="2"/>
                <w:szCs w:val="2"/>
              </w:rPr>
            </w:pPr>
          </w:p>
        </w:tc>
        <w:tc>
          <w:tcPr>
            <w:tcW w:w="1343" w:type="dxa"/>
            <w:vMerge/>
            <w:tcBorders>
              <w:top w:val="nil"/>
            </w:tcBorders>
          </w:tcPr>
          <w:p w:rsidR="00514541" w:rsidRPr="008A7638" w:rsidRDefault="00514541">
            <w:pPr>
              <w:rPr>
                <w:sz w:val="2"/>
                <w:szCs w:val="2"/>
              </w:rPr>
            </w:pPr>
          </w:p>
        </w:tc>
      </w:tr>
      <w:tr w:rsidR="00514541" w:rsidRPr="008A7638">
        <w:trPr>
          <w:trHeight w:hRule="exact" w:val="621"/>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vMerge w:val="restart"/>
          </w:tcPr>
          <w:p w:rsidR="00514541" w:rsidRPr="008A7638" w:rsidRDefault="0086485A">
            <w:pPr>
              <w:pStyle w:val="TableParagraph"/>
              <w:ind w:left="102" w:right="700"/>
              <w:rPr>
                <w:sz w:val="18"/>
              </w:rPr>
            </w:pPr>
            <w:r w:rsidRPr="008A7638">
              <w:rPr>
                <w:sz w:val="18"/>
              </w:rPr>
              <w:t>Ministerio</w:t>
            </w:r>
            <w:r w:rsidRPr="008A7638">
              <w:rPr>
                <w:spacing w:val="-12"/>
                <w:sz w:val="18"/>
              </w:rPr>
              <w:t xml:space="preserve"> </w:t>
            </w:r>
            <w:r w:rsidRPr="008A7638">
              <w:rPr>
                <w:sz w:val="18"/>
              </w:rPr>
              <w:t xml:space="preserve">de </w:t>
            </w:r>
            <w:r w:rsidRPr="008A7638">
              <w:rPr>
                <w:spacing w:val="-2"/>
                <w:sz w:val="18"/>
              </w:rPr>
              <w:t>Viviendas</w:t>
            </w:r>
          </w:p>
        </w:tc>
        <w:tc>
          <w:tcPr>
            <w:tcW w:w="3472" w:type="dxa"/>
            <w:vMerge/>
            <w:tcBorders>
              <w:top w:val="nil"/>
            </w:tcBorders>
          </w:tcPr>
          <w:p w:rsidR="00514541" w:rsidRPr="008A7638" w:rsidRDefault="00514541">
            <w:pPr>
              <w:rPr>
                <w:sz w:val="2"/>
                <w:szCs w:val="2"/>
              </w:rPr>
            </w:pPr>
          </w:p>
        </w:tc>
        <w:tc>
          <w:tcPr>
            <w:tcW w:w="4089" w:type="dxa"/>
            <w:vMerge/>
            <w:tcBorders>
              <w:top w:val="nil"/>
            </w:tcBorders>
          </w:tcPr>
          <w:p w:rsidR="00514541" w:rsidRPr="008A7638" w:rsidRDefault="00514541">
            <w:pPr>
              <w:rPr>
                <w:sz w:val="2"/>
                <w:szCs w:val="2"/>
              </w:rPr>
            </w:pPr>
          </w:p>
        </w:tc>
        <w:tc>
          <w:tcPr>
            <w:tcW w:w="1314" w:type="dxa"/>
            <w:vMerge/>
            <w:tcBorders>
              <w:top w:val="nil"/>
            </w:tcBorders>
          </w:tcPr>
          <w:p w:rsidR="00514541" w:rsidRPr="008A7638" w:rsidRDefault="00514541">
            <w:pPr>
              <w:rPr>
                <w:sz w:val="2"/>
                <w:szCs w:val="2"/>
              </w:rPr>
            </w:pPr>
          </w:p>
        </w:tc>
        <w:tc>
          <w:tcPr>
            <w:tcW w:w="1343" w:type="dxa"/>
            <w:vMerge/>
            <w:tcBorders>
              <w:top w:val="nil"/>
            </w:tcBorders>
          </w:tcPr>
          <w:p w:rsidR="00514541" w:rsidRPr="008A7638" w:rsidRDefault="00514541">
            <w:pPr>
              <w:rPr>
                <w:sz w:val="2"/>
                <w:szCs w:val="2"/>
              </w:rPr>
            </w:pPr>
          </w:p>
        </w:tc>
      </w:tr>
      <w:tr w:rsidR="00514541" w:rsidRPr="008A7638">
        <w:trPr>
          <w:trHeight w:hRule="exact" w:val="837"/>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vMerge/>
            <w:tcBorders>
              <w:top w:val="nil"/>
            </w:tcBorders>
          </w:tcPr>
          <w:p w:rsidR="00514541" w:rsidRPr="008A7638" w:rsidRDefault="00514541">
            <w:pPr>
              <w:rPr>
                <w:sz w:val="2"/>
                <w:szCs w:val="2"/>
              </w:rPr>
            </w:pPr>
          </w:p>
        </w:tc>
        <w:tc>
          <w:tcPr>
            <w:tcW w:w="3472" w:type="dxa"/>
            <w:vMerge/>
            <w:tcBorders>
              <w:top w:val="nil"/>
            </w:tcBorders>
          </w:tcPr>
          <w:p w:rsidR="00514541" w:rsidRPr="008A7638" w:rsidRDefault="00514541">
            <w:pPr>
              <w:rPr>
                <w:sz w:val="2"/>
                <w:szCs w:val="2"/>
              </w:rPr>
            </w:pPr>
          </w:p>
        </w:tc>
        <w:tc>
          <w:tcPr>
            <w:tcW w:w="4089" w:type="dxa"/>
          </w:tcPr>
          <w:p w:rsidR="00514541" w:rsidRPr="008A7638" w:rsidRDefault="0086485A">
            <w:pPr>
              <w:pStyle w:val="TableParagraph"/>
              <w:ind w:left="100" w:right="104"/>
              <w:jc w:val="both"/>
              <w:rPr>
                <w:sz w:val="18"/>
              </w:rPr>
            </w:pPr>
            <w:r w:rsidRPr="008A7638">
              <w:rPr>
                <w:sz w:val="18"/>
              </w:rPr>
              <w:t>Mantenimiento de Infraestructura: Las alcaldías son responsables del mantenimiento de los sistemas de drenaje,</w:t>
            </w:r>
            <w:r w:rsidRPr="008A7638">
              <w:rPr>
                <w:spacing w:val="49"/>
                <w:sz w:val="18"/>
              </w:rPr>
              <w:t xml:space="preserve">  </w:t>
            </w:r>
            <w:r w:rsidRPr="008A7638">
              <w:rPr>
                <w:sz w:val="18"/>
              </w:rPr>
              <w:t>alcantarillado</w:t>
            </w:r>
            <w:r w:rsidRPr="008A7638">
              <w:rPr>
                <w:spacing w:val="50"/>
                <w:sz w:val="18"/>
              </w:rPr>
              <w:t xml:space="preserve">  </w:t>
            </w:r>
            <w:r w:rsidRPr="008A7638">
              <w:rPr>
                <w:sz w:val="18"/>
              </w:rPr>
              <w:t>y</w:t>
            </w:r>
            <w:r w:rsidRPr="008A7638">
              <w:rPr>
                <w:spacing w:val="47"/>
                <w:sz w:val="18"/>
              </w:rPr>
              <w:t xml:space="preserve">  </w:t>
            </w:r>
            <w:r w:rsidRPr="008A7638">
              <w:rPr>
                <w:sz w:val="18"/>
              </w:rPr>
              <w:t>otras</w:t>
            </w:r>
            <w:r w:rsidRPr="008A7638">
              <w:rPr>
                <w:spacing w:val="49"/>
                <w:sz w:val="18"/>
              </w:rPr>
              <w:t xml:space="preserve">  </w:t>
            </w:r>
            <w:r w:rsidRPr="008A7638">
              <w:rPr>
                <w:spacing w:val="-2"/>
                <w:sz w:val="18"/>
              </w:rPr>
              <w:t>infraestructuras</w:t>
            </w:r>
          </w:p>
          <w:p w:rsidR="00514541" w:rsidRPr="008A7638" w:rsidRDefault="0086485A">
            <w:pPr>
              <w:pStyle w:val="TableParagraph"/>
              <w:spacing w:line="191" w:lineRule="exact"/>
              <w:ind w:left="100"/>
              <w:jc w:val="both"/>
              <w:rPr>
                <w:sz w:val="18"/>
              </w:rPr>
            </w:pPr>
            <w:proofErr w:type="gramStart"/>
            <w:r w:rsidRPr="008A7638">
              <w:rPr>
                <w:sz w:val="18"/>
              </w:rPr>
              <w:t>relacionadas</w:t>
            </w:r>
            <w:proofErr w:type="gramEnd"/>
            <w:r w:rsidRPr="008A7638">
              <w:rPr>
                <w:spacing w:val="-1"/>
                <w:sz w:val="18"/>
              </w:rPr>
              <w:t xml:space="preserve"> </w:t>
            </w:r>
            <w:r w:rsidRPr="008A7638">
              <w:rPr>
                <w:sz w:val="18"/>
              </w:rPr>
              <w:t>con</w:t>
            </w:r>
            <w:r w:rsidRPr="008A7638">
              <w:rPr>
                <w:spacing w:val="-2"/>
                <w:sz w:val="18"/>
              </w:rPr>
              <w:t xml:space="preserve"> </w:t>
            </w:r>
            <w:r w:rsidRPr="008A7638">
              <w:rPr>
                <w:sz w:val="18"/>
              </w:rPr>
              <w:t>la</w:t>
            </w:r>
            <w:r w:rsidRPr="008A7638">
              <w:rPr>
                <w:spacing w:val="-1"/>
                <w:sz w:val="18"/>
              </w:rPr>
              <w:t xml:space="preserve"> </w:t>
            </w:r>
            <w:r w:rsidRPr="008A7638">
              <w:rPr>
                <w:sz w:val="18"/>
              </w:rPr>
              <w:t>gestión</w:t>
            </w:r>
            <w:r w:rsidRPr="008A7638">
              <w:rPr>
                <w:spacing w:val="-1"/>
                <w:sz w:val="18"/>
              </w:rPr>
              <w:t xml:space="preserve"> </w:t>
            </w:r>
            <w:r w:rsidRPr="008A7638">
              <w:rPr>
                <w:sz w:val="18"/>
              </w:rPr>
              <w:t>de</w:t>
            </w:r>
            <w:r w:rsidRPr="008A7638">
              <w:rPr>
                <w:spacing w:val="-2"/>
                <w:sz w:val="18"/>
              </w:rPr>
              <w:t xml:space="preserve"> </w:t>
            </w:r>
            <w:r w:rsidRPr="008A7638">
              <w:rPr>
                <w:sz w:val="18"/>
              </w:rPr>
              <w:t>las</w:t>
            </w:r>
            <w:r w:rsidRPr="008A7638">
              <w:rPr>
                <w:spacing w:val="-2"/>
                <w:sz w:val="18"/>
              </w:rPr>
              <w:t xml:space="preserve"> </w:t>
            </w:r>
            <w:r w:rsidRPr="008A7638">
              <w:rPr>
                <w:sz w:val="18"/>
              </w:rPr>
              <w:t xml:space="preserve">aguas </w:t>
            </w:r>
            <w:r w:rsidRPr="008A7638">
              <w:rPr>
                <w:spacing w:val="-2"/>
                <w:sz w:val="18"/>
              </w:rPr>
              <w:t>pluviales.</w:t>
            </w:r>
          </w:p>
        </w:tc>
        <w:tc>
          <w:tcPr>
            <w:tcW w:w="1314" w:type="dxa"/>
            <w:vMerge/>
            <w:tcBorders>
              <w:top w:val="nil"/>
            </w:tcBorders>
          </w:tcPr>
          <w:p w:rsidR="00514541" w:rsidRPr="008A7638" w:rsidRDefault="00514541">
            <w:pPr>
              <w:rPr>
                <w:sz w:val="2"/>
                <w:szCs w:val="2"/>
              </w:rPr>
            </w:pPr>
          </w:p>
        </w:tc>
        <w:tc>
          <w:tcPr>
            <w:tcW w:w="1343" w:type="dxa"/>
            <w:vMerge/>
            <w:tcBorders>
              <w:top w:val="nil"/>
            </w:tcBorders>
          </w:tcPr>
          <w:p w:rsidR="00514541" w:rsidRPr="008A7638" w:rsidRDefault="00514541">
            <w:pPr>
              <w:rPr>
                <w:sz w:val="2"/>
                <w:szCs w:val="2"/>
              </w:rPr>
            </w:pPr>
          </w:p>
        </w:tc>
      </w:tr>
      <w:tr w:rsidR="00514541" w:rsidRPr="008A7638">
        <w:trPr>
          <w:trHeight w:hRule="exact" w:val="1044"/>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vMerge/>
            <w:tcBorders>
              <w:top w:val="nil"/>
            </w:tcBorders>
          </w:tcPr>
          <w:p w:rsidR="00514541" w:rsidRPr="008A7638" w:rsidRDefault="00514541">
            <w:pPr>
              <w:rPr>
                <w:sz w:val="2"/>
                <w:szCs w:val="2"/>
              </w:rPr>
            </w:pPr>
          </w:p>
        </w:tc>
        <w:tc>
          <w:tcPr>
            <w:tcW w:w="3472" w:type="dxa"/>
            <w:vMerge/>
            <w:tcBorders>
              <w:top w:val="nil"/>
            </w:tcBorders>
          </w:tcPr>
          <w:p w:rsidR="00514541" w:rsidRPr="008A7638" w:rsidRDefault="00514541">
            <w:pPr>
              <w:rPr>
                <w:sz w:val="2"/>
                <w:szCs w:val="2"/>
              </w:rPr>
            </w:pPr>
          </w:p>
        </w:tc>
        <w:tc>
          <w:tcPr>
            <w:tcW w:w="4089" w:type="dxa"/>
          </w:tcPr>
          <w:p w:rsidR="00514541" w:rsidRPr="008A7638" w:rsidRDefault="0086485A">
            <w:pPr>
              <w:pStyle w:val="TableParagraph"/>
              <w:ind w:left="100" w:right="103"/>
              <w:jc w:val="both"/>
              <w:rPr>
                <w:sz w:val="18"/>
              </w:rPr>
            </w:pPr>
            <w:r w:rsidRPr="008A7638">
              <w:rPr>
                <w:sz w:val="18"/>
              </w:rPr>
              <w:t>Control de la Construcción: Tienen la autoridad para otorgar</w:t>
            </w:r>
            <w:r w:rsidRPr="008A7638">
              <w:rPr>
                <w:spacing w:val="-3"/>
                <w:sz w:val="18"/>
              </w:rPr>
              <w:t xml:space="preserve"> </w:t>
            </w:r>
            <w:r w:rsidRPr="008A7638">
              <w:rPr>
                <w:sz w:val="18"/>
              </w:rPr>
              <w:t>permisos</w:t>
            </w:r>
            <w:r w:rsidRPr="008A7638">
              <w:rPr>
                <w:spacing w:val="-3"/>
                <w:sz w:val="18"/>
              </w:rPr>
              <w:t xml:space="preserve"> </w:t>
            </w:r>
            <w:r w:rsidRPr="008A7638">
              <w:rPr>
                <w:sz w:val="18"/>
              </w:rPr>
              <w:t>de</w:t>
            </w:r>
            <w:r w:rsidRPr="008A7638">
              <w:rPr>
                <w:spacing w:val="-3"/>
                <w:sz w:val="18"/>
              </w:rPr>
              <w:t xml:space="preserve"> </w:t>
            </w:r>
            <w:r w:rsidRPr="008A7638">
              <w:rPr>
                <w:sz w:val="18"/>
              </w:rPr>
              <w:t>construcción</w:t>
            </w:r>
            <w:r w:rsidRPr="008A7638">
              <w:rPr>
                <w:spacing w:val="-4"/>
                <w:sz w:val="18"/>
              </w:rPr>
              <w:t xml:space="preserve"> </w:t>
            </w:r>
            <w:r w:rsidRPr="008A7638">
              <w:rPr>
                <w:sz w:val="18"/>
              </w:rPr>
              <w:t>y</w:t>
            </w:r>
            <w:r w:rsidRPr="008A7638">
              <w:rPr>
                <w:spacing w:val="-4"/>
                <w:sz w:val="18"/>
              </w:rPr>
              <w:t xml:space="preserve"> </w:t>
            </w:r>
            <w:r w:rsidRPr="008A7638">
              <w:rPr>
                <w:sz w:val="18"/>
              </w:rPr>
              <w:t>asegurarse</w:t>
            </w:r>
            <w:r w:rsidRPr="008A7638">
              <w:rPr>
                <w:spacing w:val="-4"/>
                <w:sz w:val="18"/>
              </w:rPr>
              <w:t xml:space="preserve"> </w:t>
            </w:r>
            <w:r w:rsidRPr="008A7638">
              <w:rPr>
                <w:sz w:val="18"/>
              </w:rPr>
              <w:t>de</w:t>
            </w:r>
            <w:r w:rsidRPr="008A7638">
              <w:rPr>
                <w:spacing w:val="-3"/>
                <w:sz w:val="18"/>
              </w:rPr>
              <w:t xml:space="preserve"> </w:t>
            </w:r>
            <w:r w:rsidRPr="008A7638">
              <w:rPr>
                <w:sz w:val="18"/>
              </w:rPr>
              <w:t>que las edificaciones cumplan con las normas técnicas y ambientales</w:t>
            </w:r>
            <w:r w:rsidRPr="008A7638">
              <w:rPr>
                <w:spacing w:val="-2"/>
                <w:sz w:val="18"/>
              </w:rPr>
              <w:t xml:space="preserve"> </w:t>
            </w:r>
            <w:r w:rsidRPr="008A7638">
              <w:rPr>
                <w:sz w:val="18"/>
              </w:rPr>
              <w:t>establecidas</w:t>
            </w:r>
            <w:r w:rsidRPr="008A7638">
              <w:rPr>
                <w:spacing w:val="1"/>
                <w:sz w:val="18"/>
              </w:rPr>
              <w:t xml:space="preserve"> </w:t>
            </w:r>
            <w:r w:rsidRPr="008A7638">
              <w:rPr>
                <w:sz w:val="18"/>
              </w:rPr>
              <w:t>para evitar</w:t>
            </w:r>
            <w:r w:rsidRPr="008A7638">
              <w:rPr>
                <w:spacing w:val="1"/>
                <w:sz w:val="18"/>
              </w:rPr>
              <w:t xml:space="preserve"> </w:t>
            </w:r>
            <w:r w:rsidRPr="008A7638">
              <w:rPr>
                <w:sz w:val="18"/>
              </w:rPr>
              <w:t>la</w:t>
            </w:r>
            <w:r w:rsidRPr="008A7638">
              <w:rPr>
                <w:spacing w:val="1"/>
                <w:sz w:val="18"/>
              </w:rPr>
              <w:t xml:space="preserve"> </w:t>
            </w:r>
            <w:r w:rsidRPr="008A7638">
              <w:rPr>
                <w:sz w:val="18"/>
              </w:rPr>
              <w:t xml:space="preserve">obstrucción </w:t>
            </w:r>
            <w:r w:rsidRPr="008A7638">
              <w:rPr>
                <w:spacing w:val="-5"/>
                <w:sz w:val="18"/>
              </w:rPr>
              <w:t>de</w:t>
            </w:r>
          </w:p>
          <w:p w:rsidR="00514541" w:rsidRPr="008A7638" w:rsidRDefault="0086485A">
            <w:pPr>
              <w:pStyle w:val="TableParagraph"/>
              <w:spacing w:line="191" w:lineRule="exact"/>
              <w:ind w:left="100"/>
              <w:jc w:val="both"/>
              <w:rPr>
                <w:sz w:val="18"/>
              </w:rPr>
            </w:pPr>
            <w:proofErr w:type="gramStart"/>
            <w:r w:rsidRPr="008A7638">
              <w:rPr>
                <w:sz w:val="18"/>
              </w:rPr>
              <w:t>los</w:t>
            </w:r>
            <w:proofErr w:type="gramEnd"/>
            <w:r w:rsidRPr="008A7638">
              <w:rPr>
                <w:spacing w:val="-2"/>
                <w:sz w:val="18"/>
              </w:rPr>
              <w:t xml:space="preserve"> </w:t>
            </w:r>
            <w:r w:rsidRPr="008A7638">
              <w:rPr>
                <w:sz w:val="18"/>
              </w:rPr>
              <w:t>sistemas</w:t>
            </w:r>
            <w:r w:rsidRPr="008A7638">
              <w:rPr>
                <w:spacing w:val="-1"/>
                <w:sz w:val="18"/>
              </w:rPr>
              <w:t xml:space="preserve"> </w:t>
            </w:r>
            <w:r w:rsidRPr="008A7638">
              <w:rPr>
                <w:sz w:val="18"/>
              </w:rPr>
              <w:t>de</w:t>
            </w:r>
            <w:r w:rsidRPr="008A7638">
              <w:rPr>
                <w:spacing w:val="-2"/>
                <w:sz w:val="18"/>
              </w:rPr>
              <w:t xml:space="preserve"> drenaje.</w:t>
            </w:r>
          </w:p>
        </w:tc>
        <w:tc>
          <w:tcPr>
            <w:tcW w:w="1314" w:type="dxa"/>
            <w:vMerge/>
            <w:tcBorders>
              <w:top w:val="nil"/>
            </w:tcBorders>
          </w:tcPr>
          <w:p w:rsidR="00514541" w:rsidRPr="008A7638" w:rsidRDefault="00514541">
            <w:pPr>
              <w:rPr>
                <w:sz w:val="2"/>
                <w:szCs w:val="2"/>
              </w:rPr>
            </w:pPr>
          </w:p>
        </w:tc>
        <w:tc>
          <w:tcPr>
            <w:tcW w:w="1343" w:type="dxa"/>
            <w:vMerge/>
            <w:tcBorders>
              <w:top w:val="nil"/>
            </w:tcBorders>
          </w:tcPr>
          <w:p w:rsidR="00514541" w:rsidRPr="008A7638" w:rsidRDefault="00514541">
            <w:pPr>
              <w:rPr>
                <w:sz w:val="2"/>
                <w:szCs w:val="2"/>
              </w:rPr>
            </w:pPr>
          </w:p>
        </w:tc>
      </w:tr>
      <w:tr w:rsidR="00514541" w:rsidRPr="008A7638">
        <w:trPr>
          <w:trHeight w:hRule="exact" w:val="926"/>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vMerge/>
            <w:tcBorders>
              <w:top w:val="nil"/>
            </w:tcBorders>
          </w:tcPr>
          <w:p w:rsidR="00514541" w:rsidRPr="008A7638" w:rsidRDefault="00514541">
            <w:pPr>
              <w:rPr>
                <w:sz w:val="2"/>
                <w:szCs w:val="2"/>
              </w:rPr>
            </w:pPr>
          </w:p>
        </w:tc>
        <w:tc>
          <w:tcPr>
            <w:tcW w:w="3472" w:type="dxa"/>
            <w:vMerge/>
            <w:tcBorders>
              <w:top w:val="nil"/>
            </w:tcBorders>
          </w:tcPr>
          <w:p w:rsidR="00514541" w:rsidRPr="008A7638" w:rsidRDefault="00514541">
            <w:pPr>
              <w:rPr>
                <w:sz w:val="2"/>
                <w:szCs w:val="2"/>
              </w:rPr>
            </w:pPr>
          </w:p>
        </w:tc>
        <w:tc>
          <w:tcPr>
            <w:tcW w:w="4089" w:type="dxa"/>
          </w:tcPr>
          <w:p w:rsidR="00514541" w:rsidRPr="008A7638" w:rsidRDefault="0086485A">
            <w:pPr>
              <w:pStyle w:val="TableParagraph"/>
              <w:ind w:left="100" w:right="106"/>
              <w:jc w:val="both"/>
              <w:rPr>
                <w:sz w:val="18"/>
              </w:rPr>
            </w:pPr>
            <w:r w:rsidRPr="008A7638">
              <w:rPr>
                <w:sz w:val="18"/>
              </w:rPr>
              <w:t>Promoción de la Educación Ambiental: Las alcaldías deben promover la educación ambiental en la población, fomentando prácticas sostenibles en el manejo de las aguas pluviales.</w:t>
            </w:r>
          </w:p>
        </w:tc>
        <w:tc>
          <w:tcPr>
            <w:tcW w:w="1314" w:type="dxa"/>
            <w:vMerge/>
            <w:tcBorders>
              <w:top w:val="nil"/>
            </w:tcBorders>
          </w:tcPr>
          <w:p w:rsidR="00514541" w:rsidRPr="008A7638" w:rsidRDefault="00514541">
            <w:pPr>
              <w:rPr>
                <w:sz w:val="2"/>
                <w:szCs w:val="2"/>
              </w:rPr>
            </w:pPr>
          </w:p>
        </w:tc>
        <w:tc>
          <w:tcPr>
            <w:tcW w:w="1343" w:type="dxa"/>
            <w:vMerge/>
            <w:tcBorders>
              <w:top w:val="nil"/>
            </w:tcBorders>
          </w:tcPr>
          <w:p w:rsidR="00514541" w:rsidRPr="008A7638" w:rsidRDefault="00514541">
            <w:pPr>
              <w:rPr>
                <w:sz w:val="2"/>
                <w:szCs w:val="2"/>
              </w:rPr>
            </w:pPr>
          </w:p>
        </w:tc>
      </w:tr>
    </w:tbl>
    <w:p w:rsidR="00514541" w:rsidRPr="008A7638" w:rsidRDefault="00514541">
      <w:pPr>
        <w:rPr>
          <w:sz w:val="2"/>
          <w:szCs w:val="2"/>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943"/>
        <w:gridCol w:w="1785"/>
        <w:gridCol w:w="3472"/>
        <w:gridCol w:w="4089"/>
        <w:gridCol w:w="1314"/>
        <w:gridCol w:w="1343"/>
      </w:tblGrid>
      <w:tr w:rsidR="00514541" w:rsidRPr="008A7638" w:rsidTr="00F762AD">
        <w:trPr>
          <w:trHeight w:val="1012"/>
        </w:trPr>
        <w:tc>
          <w:tcPr>
            <w:tcW w:w="1524" w:type="dxa"/>
            <w:shd w:val="clear" w:color="auto" w:fill="548DD4" w:themeFill="text2" w:themeFillTint="99"/>
          </w:tcPr>
          <w:p w:rsidR="00514541" w:rsidRPr="008A7638" w:rsidRDefault="0086485A">
            <w:pPr>
              <w:pStyle w:val="TableParagraph"/>
              <w:ind w:left="107" w:right="417"/>
              <w:rPr>
                <w:b/>
              </w:rPr>
            </w:pPr>
            <w:r w:rsidRPr="008A7638">
              <w:rPr>
                <w:b/>
              </w:rPr>
              <w:t>(1)</w:t>
            </w:r>
            <w:r w:rsidRPr="008A7638">
              <w:rPr>
                <w:b/>
                <w:spacing w:val="-14"/>
              </w:rPr>
              <w:t xml:space="preserve"> </w:t>
            </w:r>
            <w:r w:rsidRPr="008A7638">
              <w:rPr>
                <w:b/>
              </w:rPr>
              <w:t xml:space="preserve">Causas </w:t>
            </w:r>
            <w:r w:rsidRPr="008A7638">
              <w:rPr>
                <w:b/>
                <w:spacing w:val="-2"/>
              </w:rPr>
              <w:t>Directas</w:t>
            </w:r>
          </w:p>
        </w:tc>
        <w:tc>
          <w:tcPr>
            <w:tcW w:w="1943" w:type="dxa"/>
            <w:shd w:val="clear" w:color="auto" w:fill="548DD4" w:themeFill="text2" w:themeFillTint="99"/>
          </w:tcPr>
          <w:p w:rsidR="00514541" w:rsidRPr="008A7638" w:rsidRDefault="0086485A">
            <w:pPr>
              <w:pStyle w:val="TableParagraph"/>
              <w:ind w:left="108" w:right="835"/>
              <w:rPr>
                <w:b/>
              </w:rPr>
            </w:pPr>
            <w:r w:rsidRPr="008A7638">
              <w:rPr>
                <w:b/>
              </w:rPr>
              <w:t>(2)</w:t>
            </w:r>
            <w:r w:rsidRPr="008A7638">
              <w:rPr>
                <w:b/>
                <w:spacing w:val="-14"/>
              </w:rPr>
              <w:t xml:space="preserve"> </w:t>
            </w:r>
            <w:r w:rsidRPr="008A7638">
              <w:rPr>
                <w:b/>
              </w:rPr>
              <w:t xml:space="preserve">Causas </w:t>
            </w:r>
            <w:r w:rsidRPr="008A7638">
              <w:rPr>
                <w:b/>
                <w:spacing w:val="-2"/>
              </w:rPr>
              <w:t>Indirectas</w:t>
            </w:r>
          </w:p>
        </w:tc>
        <w:tc>
          <w:tcPr>
            <w:tcW w:w="1785" w:type="dxa"/>
            <w:shd w:val="clear" w:color="auto" w:fill="548DD4" w:themeFill="text2" w:themeFillTint="99"/>
          </w:tcPr>
          <w:p w:rsidR="00514541" w:rsidRPr="008A7638" w:rsidRDefault="0086485A">
            <w:pPr>
              <w:pStyle w:val="TableParagraph"/>
              <w:ind w:left="109" w:right="306"/>
              <w:jc w:val="both"/>
              <w:rPr>
                <w:b/>
              </w:rPr>
            </w:pPr>
            <w:r w:rsidRPr="008A7638">
              <w:rPr>
                <w:b/>
              </w:rPr>
              <w:t>(3)</w:t>
            </w:r>
            <w:r w:rsidRPr="008A7638">
              <w:rPr>
                <w:b/>
                <w:spacing w:val="-14"/>
              </w:rPr>
              <w:t xml:space="preserve"> </w:t>
            </w:r>
            <w:r w:rsidRPr="008A7638">
              <w:rPr>
                <w:b/>
              </w:rPr>
              <w:t>Nombre</w:t>
            </w:r>
            <w:r w:rsidRPr="008A7638">
              <w:rPr>
                <w:b/>
                <w:spacing w:val="-14"/>
              </w:rPr>
              <w:t xml:space="preserve"> </w:t>
            </w:r>
            <w:r w:rsidRPr="008A7638">
              <w:rPr>
                <w:b/>
              </w:rPr>
              <w:t>de la</w:t>
            </w:r>
            <w:r w:rsidRPr="008A7638">
              <w:rPr>
                <w:b/>
                <w:spacing w:val="-14"/>
              </w:rPr>
              <w:t xml:space="preserve"> </w:t>
            </w:r>
            <w:r w:rsidRPr="008A7638">
              <w:rPr>
                <w:b/>
              </w:rPr>
              <w:t>Institución</w:t>
            </w:r>
            <w:r w:rsidRPr="008A7638">
              <w:rPr>
                <w:b/>
                <w:spacing w:val="-14"/>
              </w:rPr>
              <w:t xml:space="preserve"> </w:t>
            </w:r>
            <w:r w:rsidRPr="008A7638">
              <w:rPr>
                <w:b/>
              </w:rPr>
              <w:t xml:space="preserve">/ </w:t>
            </w:r>
            <w:r w:rsidRPr="008A7638">
              <w:rPr>
                <w:b/>
                <w:spacing w:val="-2"/>
              </w:rPr>
              <w:t>Actores</w:t>
            </w:r>
          </w:p>
        </w:tc>
        <w:tc>
          <w:tcPr>
            <w:tcW w:w="3472" w:type="dxa"/>
            <w:shd w:val="clear" w:color="auto" w:fill="548DD4" w:themeFill="text2" w:themeFillTint="99"/>
          </w:tcPr>
          <w:p w:rsidR="00514541" w:rsidRPr="008A7638" w:rsidRDefault="0086485A">
            <w:pPr>
              <w:pStyle w:val="TableParagraph"/>
              <w:spacing w:line="251" w:lineRule="exact"/>
              <w:ind w:left="110"/>
              <w:rPr>
                <w:b/>
              </w:rPr>
            </w:pPr>
            <w:r w:rsidRPr="008A7638">
              <w:rPr>
                <w:b/>
              </w:rPr>
              <w:t>(4)</w:t>
            </w:r>
            <w:r w:rsidRPr="008A7638">
              <w:rPr>
                <w:b/>
                <w:spacing w:val="-5"/>
              </w:rPr>
              <w:t xml:space="preserve"> </w:t>
            </w:r>
            <w:r w:rsidRPr="008A7638">
              <w:rPr>
                <w:b/>
              </w:rPr>
              <w:t>Base</w:t>
            </w:r>
            <w:r w:rsidRPr="008A7638">
              <w:rPr>
                <w:b/>
                <w:spacing w:val="-1"/>
              </w:rPr>
              <w:t xml:space="preserve"> </w:t>
            </w:r>
            <w:r w:rsidRPr="008A7638">
              <w:rPr>
                <w:b/>
                <w:spacing w:val="-2"/>
              </w:rPr>
              <w:t>Legal</w:t>
            </w:r>
          </w:p>
        </w:tc>
        <w:tc>
          <w:tcPr>
            <w:tcW w:w="4089" w:type="dxa"/>
            <w:shd w:val="clear" w:color="auto" w:fill="548DD4" w:themeFill="text2" w:themeFillTint="99"/>
          </w:tcPr>
          <w:p w:rsidR="00514541" w:rsidRPr="008A7638" w:rsidRDefault="0086485A">
            <w:pPr>
              <w:pStyle w:val="TableParagraph"/>
              <w:ind w:left="109" w:right="141"/>
              <w:rPr>
                <w:b/>
              </w:rPr>
            </w:pPr>
            <w:r w:rsidRPr="008A7638">
              <w:rPr>
                <w:b/>
              </w:rPr>
              <w:t>(5)</w:t>
            </w:r>
            <w:r w:rsidRPr="008A7638">
              <w:rPr>
                <w:b/>
                <w:spacing w:val="-7"/>
              </w:rPr>
              <w:t xml:space="preserve"> </w:t>
            </w:r>
            <w:r w:rsidRPr="008A7638">
              <w:rPr>
                <w:b/>
              </w:rPr>
              <w:t>Acciones</w:t>
            </w:r>
            <w:r w:rsidRPr="008A7638">
              <w:rPr>
                <w:b/>
                <w:spacing w:val="-7"/>
              </w:rPr>
              <w:t xml:space="preserve"> </w:t>
            </w:r>
            <w:r w:rsidRPr="008A7638">
              <w:rPr>
                <w:b/>
              </w:rPr>
              <w:t>Identificadas</w:t>
            </w:r>
            <w:r w:rsidRPr="008A7638">
              <w:rPr>
                <w:b/>
                <w:spacing w:val="-9"/>
              </w:rPr>
              <w:t xml:space="preserve"> </w:t>
            </w:r>
            <w:r w:rsidRPr="008A7638">
              <w:rPr>
                <w:b/>
              </w:rPr>
              <w:t>sobre</w:t>
            </w:r>
            <w:r w:rsidRPr="008A7638">
              <w:rPr>
                <w:b/>
                <w:spacing w:val="-9"/>
              </w:rPr>
              <w:t xml:space="preserve"> </w:t>
            </w:r>
            <w:r w:rsidRPr="008A7638">
              <w:rPr>
                <w:b/>
              </w:rPr>
              <w:t>la</w:t>
            </w:r>
            <w:r w:rsidRPr="008A7638">
              <w:rPr>
                <w:b/>
                <w:spacing w:val="-10"/>
              </w:rPr>
              <w:t xml:space="preserve"> </w:t>
            </w:r>
            <w:r w:rsidRPr="008A7638">
              <w:rPr>
                <w:b/>
              </w:rPr>
              <w:t xml:space="preserve">Base </w:t>
            </w:r>
            <w:r w:rsidRPr="008A7638">
              <w:rPr>
                <w:b/>
                <w:spacing w:val="-2"/>
              </w:rPr>
              <w:t>Legal</w:t>
            </w:r>
          </w:p>
        </w:tc>
        <w:tc>
          <w:tcPr>
            <w:tcW w:w="1314" w:type="dxa"/>
            <w:shd w:val="clear" w:color="auto" w:fill="548DD4" w:themeFill="text2" w:themeFillTint="99"/>
          </w:tcPr>
          <w:p w:rsidR="00514541" w:rsidRPr="008A7638" w:rsidRDefault="0086485A">
            <w:pPr>
              <w:pStyle w:val="TableParagraph"/>
              <w:spacing w:line="251" w:lineRule="exact"/>
              <w:ind w:left="112"/>
              <w:rPr>
                <w:b/>
              </w:rPr>
            </w:pPr>
            <w:r w:rsidRPr="008A7638">
              <w:rPr>
                <w:b/>
                <w:spacing w:val="-5"/>
              </w:rPr>
              <w:t>(6)</w:t>
            </w:r>
          </w:p>
          <w:p w:rsidR="00514541" w:rsidRPr="008A7638" w:rsidRDefault="0086485A">
            <w:pPr>
              <w:pStyle w:val="TableParagraph"/>
              <w:spacing w:line="252" w:lineRule="exact"/>
              <w:ind w:left="112"/>
              <w:rPr>
                <w:b/>
              </w:rPr>
            </w:pPr>
            <w:r w:rsidRPr="008A7638">
              <w:rPr>
                <w:b/>
                <w:spacing w:val="-2"/>
              </w:rPr>
              <w:t xml:space="preserve">Territorio/s </w:t>
            </w:r>
            <w:r w:rsidRPr="008A7638">
              <w:rPr>
                <w:b/>
                <w:spacing w:val="-4"/>
              </w:rPr>
              <w:t xml:space="preserve">donde </w:t>
            </w:r>
            <w:r w:rsidRPr="008A7638">
              <w:rPr>
                <w:b/>
                <w:spacing w:val="-2"/>
              </w:rPr>
              <w:t>Acciona</w:t>
            </w:r>
          </w:p>
        </w:tc>
        <w:tc>
          <w:tcPr>
            <w:tcW w:w="1343" w:type="dxa"/>
            <w:shd w:val="clear" w:color="auto" w:fill="548DD4" w:themeFill="text2" w:themeFillTint="99"/>
          </w:tcPr>
          <w:p w:rsidR="00514541" w:rsidRPr="008A7638" w:rsidRDefault="0086485A">
            <w:pPr>
              <w:pStyle w:val="TableParagraph"/>
              <w:ind w:left="113"/>
              <w:rPr>
                <w:b/>
              </w:rPr>
            </w:pPr>
            <w:r w:rsidRPr="008A7638">
              <w:rPr>
                <w:b/>
              </w:rPr>
              <w:t>(7)</w:t>
            </w:r>
            <w:r w:rsidRPr="008A7638">
              <w:rPr>
                <w:b/>
                <w:spacing w:val="-14"/>
              </w:rPr>
              <w:t xml:space="preserve"> </w:t>
            </w:r>
            <w:r w:rsidRPr="008A7638">
              <w:rPr>
                <w:b/>
              </w:rPr>
              <w:t>Tipo</w:t>
            </w:r>
            <w:r w:rsidRPr="008A7638">
              <w:rPr>
                <w:b/>
                <w:spacing w:val="-14"/>
              </w:rPr>
              <w:t xml:space="preserve"> </w:t>
            </w:r>
            <w:r w:rsidRPr="008A7638">
              <w:rPr>
                <w:b/>
              </w:rPr>
              <w:t xml:space="preserve">de </w:t>
            </w:r>
            <w:r w:rsidRPr="008A7638">
              <w:rPr>
                <w:b/>
                <w:spacing w:val="-2"/>
              </w:rPr>
              <w:t>Institución</w:t>
            </w:r>
          </w:p>
        </w:tc>
      </w:tr>
      <w:tr w:rsidR="00514541" w:rsidRPr="008A7638" w:rsidTr="009B2D2B">
        <w:trPr>
          <w:trHeight w:val="1033"/>
        </w:trPr>
        <w:tc>
          <w:tcPr>
            <w:tcW w:w="1524" w:type="dxa"/>
            <w:shd w:val="clear" w:color="auto" w:fill="auto"/>
          </w:tcPr>
          <w:p w:rsidR="00514541" w:rsidRPr="008A7638" w:rsidRDefault="0086485A">
            <w:pPr>
              <w:pStyle w:val="TableParagraph"/>
              <w:ind w:left="107" w:right="97"/>
              <w:jc w:val="both"/>
              <w:rPr>
                <w:sz w:val="18"/>
              </w:rPr>
            </w:pPr>
            <w:r w:rsidRPr="008A7638">
              <w:rPr>
                <w:sz w:val="18"/>
              </w:rPr>
              <w:t>7.</w:t>
            </w:r>
            <w:r w:rsidRPr="008A7638">
              <w:rPr>
                <w:spacing w:val="-8"/>
                <w:sz w:val="18"/>
              </w:rPr>
              <w:t xml:space="preserve"> </w:t>
            </w:r>
            <w:r w:rsidRPr="008A7638">
              <w:rPr>
                <w:sz w:val="18"/>
              </w:rPr>
              <w:t>Poca</w:t>
            </w:r>
            <w:r w:rsidRPr="008A7638">
              <w:rPr>
                <w:spacing w:val="-7"/>
                <w:sz w:val="18"/>
              </w:rPr>
              <w:t xml:space="preserve"> </w:t>
            </w:r>
            <w:r w:rsidRPr="008A7638">
              <w:rPr>
                <w:sz w:val="18"/>
              </w:rPr>
              <w:t>cultura</w:t>
            </w:r>
            <w:r w:rsidRPr="008A7638">
              <w:rPr>
                <w:spacing w:val="-7"/>
                <w:sz w:val="18"/>
              </w:rPr>
              <w:t xml:space="preserve"> </w:t>
            </w:r>
            <w:r w:rsidRPr="008A7638">
              <w:rPr>
                <w:sz w:val="18"/>
              </w:rPr>
              <w:t>de pago del servicio de APS</w:t>
            </w:r>
          </w:p>
        </w:tc>
        <w:tc>
          <w:tcPr>
            <w:tcW w:w="1943" w:type="dxa"/>
            <w:shd w:val="clear" w:color="auto" w:fill="auto"/>
          </w:tcPr>
          <w:p w:rsidR="00514541" w:rsidRPr="008A7638" w:rsidRDefault="0086485A">
            <w:pPr>
              <w:pStyle w:val="TableParagraph"/>
              <w:ind w:left="108" w:right="152"/>
              <w:rPr>
                <w:sz w:val="18"/>
              </w:rPr>
            </w:pPr>
            <w:r w:rsidRPr="008A7638">
              <w:rPr>
                <w:sz w:val="18"/>
              </w:rPr>
              <w:t>7A.</w:t>
            </w:r>
            <w:r w:rsidRPr="008A7638">
              <w:rPr>
                <w:spacing w:val="-12"/>
                <w:sz w:val="18"/>
              </w:rPr>
              <w:t xml:space="preserve"> </w:t>
            </w:r>
            <w:r w:rsidRPr="008A7638">
              <w:rPr>
                <w:sz w:val="18"/>
              </w:rPr>
              <w:t>Facilidad</w:t>
            </w:r>
            <w:r w:rsidRPr="008A7638">
              <w:rPr>
                <w:spacing w:val="-11"/>
                <w:sz w:val="18"/>
              </w:rPr>
              <w:t xml:space="preserve"> </w:t>
            </w:r>
            <w:r w:rsidRPr="008A7638">
              <w:rPr>
                <w:sz w:val="18"/>
              </w:rPr>
              <w:t>de conexión ilegal</w:t>
            </w:r>
          </w:p>
        </w:tc>
        <w:tc>
          <w:tcPr>
            <w:tcW w:w="1785" w:type="dxa"/>
            <w:shd w:val="clear" w:color="auto" w:fill="auto"/>
          </w:tcPr>
          <w:p w:rsidR="00514541" w:rsidRPr="008A7638" w:rsidRDefault="0086485A">
            <w:pPr>
              <w:pStyle w:val="TableParagraph"/>
              <w:ind w:left="109" w:right="413"/>
              <w:rPr>
                <w:sz w:val="18"/>
              </w:rPr>
            </w:pPr>
            <w:r w:rsidRPr="008A7638">
              <w:rPr>
                <w:sz w:val="18"/>
              </w:rPr>
              <w:t>Corporación del Acueducto y Alcantarillado</w:t>
            </w:r>
            <w:r w:rsidRPr="008A7638">
              <w:rPr>
                <w:spacing w:val="-12"/>
                <w:sz w:val="18"/>
              </w:rPr>
              <w:t xml:space="preserve"> </w:t>
            </w:r>
            <w:r w:rsidRPr="008A7638">
              <w:rPr>
                <w:sz w:val="18"/>
              </w:rPr>
              <w:t xml:space="preserve">de </w:t>
            </w:r>
            <w:r w:rsidRPr="008A7638">
              <w:rPr>
                <w:spacing w:val="-2"/>
                <w:sz w:val="18"/>
              </w:rPr>
              <w:t>Santiago</w:t>
            </w:r>
          </w:p>
          <w:p w:rsidR="00514541" w:rsidRPr="008A7638" w:rsidRDefault="0086485A">
            <w:pPr>
              <w:pStyle w:val="TableParagraph"/>
              <w:spacing w:line="191" w:lineRule="exact"/>
              <w:ind w:left="109"/>
              <w:rPr>
                <w:sz w:val="18"/>
              </w:rPr>
            </w:pPr>
            <w:r w:rsidRPr="008A7638">
              <w:rPr>
                <w:spacing w:val="-2"/>
                <w:sz w:val="18"/>
              </w:rPr>
              <w:t>(CORAASAN)</w:t>
            </w:r>
          </w:p>
        </w:tc>
        <w:tc>
          <w:tcPr>
            <w:tcW w:w="3472" w:type="dxa"/>
            <w:shd w:val="clear" w:color="auto" w:fill="auto"/>
          </w:tcPr>
          <w:p w:rsidR="00514541" w:rsidRPr="008A7638" w:rsidRDefault="0086485A">
            <w:pPr>
              <w:pStyle w:val="TableParagraph"/>
              <w:ind w:left="110" w:right="94"/>
              <w:jc w:val="both"/>
              <w:rPr>
                <w:sz w:val="18"/>
              </w:rPr>
            </w:pPr>
            <w:r w:rsidRPr="008A7638">
              <w:rPr>
                <w:sz w:val="18"/>
              </w:rPr>
              <w:t>Ley No. 582 y modificada por la Ley No. 328-98, como una institución de servicio público,</w:t>
            </w:r>
            <w:r w:rsidRPr="008A7638">
              <w:rPr>
                <w:spacing w:val="-9"/>
                <w:sz w:val="18"/>
              </w:rPr>
              <w:t xml:space="preserve"> </w:t>
            </w:r>
            <w:r w:rsidRPr="008A7638">
              <w:rPr>
                <w:sz w:val="18"/>
              </w:rPr>
              <w:t>autónoma</w:t>
            </w:r>
            <w:r w:rsidRPr="008A7638">
              <w:rPr>
                <w:spacing w:val="-8"/>
                <w:sz w:val="18"/>
              </w:rPr>
              <w:t xml:space="preserve"> </w:t>
            </w:r>
            <w:r w:rsidRPr="008A7638">
              <w:rPr>
                <w:sz w:val="18"/>
              </w:rPr>
              <w:t>con</w:t>
            </w:r>
            <w:r w:rsidRPr="008A7638">
              <w:rPr>
                <w:spacing w:val="-8"/>
                <w:sz w:val="18"/>
              </w:rPr>
              <w:t xml:space="preserve"> </w:t>
            </w:r>
            <w:r w:rsidRPr="008A7638">
              <w:rPr>
                <w:sz w:val="18"/>
              </w:rPr>
              <w:t>personalidad</w:t>
            </w:r>
            <w:r w:rsidRPr="008A7638">
              <w:rPr>
                <w:spacing w:val="-8"/>
                <w:sz w:val="18"/>
              </w:rPr>
              <w:t xml:space="preserve"> </w:t>
            </w:r>
            <w:r w:rsidRPr="008A7638">
              <w:rPr>
                <w:sz w:val="18"/>
              </w:rPr>
              <w:t>jurídica, patrimonio</w:t>
            </w:r>
            <w:r w:rsidRPr="008A7638">
              <w:rPr>
                <w:spacing w:val="-11"/>
                <w:sz w:val="18"/>
              </w:rPr>
              <w:t xml:space="preserve"> </w:t>
            </w:r>
            <w:r w:rsidRPr="008A7638">
              <w:rPr>
                <w:sz w:val="18"/>
              </w:rPr>
              <w:t>propio</w:t>
            </w:r>
            <w:r w:rsidRPr="008A7638">
              <w:rPr>
                <w:spacing w:val="-10"/>
                <w:sz w:val="18"/>
              </w:rPr>
              <w:t xml:space="preserve"> </w:t>
            </w:r>
            <w:r w:rsidRPr="008A7638">
              <w:rPr>
                <w:sz w:val="18"/>
              </w:rPr>
              <w:t>e</w:t>
            </w:r>
            <w:r w:rsidRPr="008A7638">
              <w:rPr>
                <w:spacing w:val="-10"/>
                <w:sz w:val="18"/>
              </w:rPr>
              <w:t xml:space="preserve"> </w:t>
            </w:r>
            <w:r w:rsidRPr="008A7638">
              <w:rPr>
                <w:sz w:val="18"/>
              </w:rPr>
              <w:t>independiente</w:t>
            </w:r>
            <w:r w:rsidRPr="008A7638">
              <w:rPr>
                <w:spacing w:val="-9"/>
                <w:sz w:val="18"/>
              </w:rPr>
              <w:t xml:space="preserve"> </w:t>
            </w:r>
            <w:r w:rsidRPr="008A7638">
              <w:rPr>
                <w:sz w:val="18"/>
              </w:rPr>
              <w:t>y</w:t>
            </w:r>
            <w:r w:rsidRPr="008A7638">
              <w:rPr>
                <w:spacing w:val="-11"/>
                <w:sz w:val="18"/>
              </w:rPr>
              <w:t xml:space="preserve"> </w:t>
            </w:r>
            <w:r w:rsidRPr="008A7638">
              <w:rPr>
                <w:spacing w:val="-2"/>
                <w:sz w:val="18"/>
              </w:rPr>
              <w:t>duración</w:t>
            </w:r>
          </w:p>
          <w:p w:rsidR="00514541" w:rsidRPr="008A7638" w:rsidRDefault="0086485A">
            <w:pPr>
              <w:pStyle w:val="TableParagraph"/>
              <w:spacing w:line="191" w:lineRule="exact"/>
              <w:ind w:left="110"/>
              <w:rPr>
                <w:sz w:val="18"/>
              </w:rPr>
            </w:pPr>
            <w:proofErr w:type="gramStart"/>
            <w:r w:rsidRPr="008A7638">
              <w:rPr>
                <w:spacing w:val="-2"/>
                <w:sz w:val="18"/>
              </w:rPr>
              <w:t>ilimitada</w:t>
            </w:r>
            <w:proofErr w:type="gramEnd"/>
            <w:r w:rsidRPr="008A7638">
              <w:rPr>
                <w:spacing w:val="-2"/>
                <w:sz w:val="18"/>
              </w:rPr>
              <w:t>.</w:t>
            </w:r>
          </w:p>
        </w:tc>
        <w:tc>
          <w:tcPr>
            <w:tcW w:w="4089" w:type="dxa"/>
            <w:shd w:val="clear" w:color="auto" w:fill="auto"/>
          </w:tcPr>
          <w:p w:rsidR="00514541" w:rsidRPr="008A7638" w:rsidRDefault="0086485A">
            <w:pPr>
              <w:pStyle w:val="TableParagraph"/>
              <w:ind w:left="109" w:right="92"/>
              <w:jc w:val="both"/>
              <w:rPr>
                <w:sz w:val="18"/>
              </w:rPr>
            </w:pPr>
            <w:r w:rsidRPr="008A7638">
              <w:rPr>
                <w:sz w:val="18"/>
              </w:rPr>
              <w:t>Como responsable de la administración, operación y mantenimiento de los Acueductos y los Alcantarillados de todos los municipios que integran la provincia de Santiago.</w:t>
            </w:r>
          </w:p>
        </w:tc>
        <w:tc>
          <w:tcPr>
            <w:tcW w:w="1314" w:type="dxa"/>
            <w:shd w:val="clear" w:color="auto" w:fill="auto"/>
          </w:tcPr>
          <w:p w:rsidR="00514541" w:rsidRPr="008A7638" w:rsidRDefault="0086485A">
            <w:pPr>
              <w:pStyle w:val="TableParagraph"/>
              <w:ind w:left="112"/>
              <w:rPr>
                <w:sz w:val="18"/>
              </w:rPr>
            </w:pPr>
            <w:r w:rsidRPr="008A7638">
              <w:rPr>
                <w:spacing w:val="-2"/>
                <w:sz w:val="18"/>
              </w:rPr>
              <w:t>Provincia Santiago</w:t>
            </w:r>
          </w:p>
        </w:tc>
        <w:tc>
          <w:tcPr>
            <w:tcW w:w="1343" w:type="dxa"/>
            <w:shd w:val="clear" w:color="auto" w:fill="auto"/>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trPr>
          <w:trHeight w:val="1037"/>
        </w:trPr>
        <w:tc>
          <w:tcPr>
            <w:tcW w:w="1524" w:type="dxa"/>
            <w:vMerge w:val="restart"/>
          </w:tcPr>
          <w:p w:rsidR="00514541" w:rsidRPr="008A7638" w:rsidRDefault="0086485A">
            <w:pPr>
              <w:pStyle w:val="TableParagraph"/>
              <w:spacing w:line="202" w:lineRule="exact"/>
              <w:ind w:left="107"/>
              <w:rPr>
                <w:sz w:val="18"/>
              </w:rPr>
            </w:pPr>
            <w:r w:rsidRPr="008A7638">
              <w:rPr>
                <w:spacing w:val="-5"/>
                <w:sz w:val="18"/>
              </w:rPr>
              <w:t>8.</w:t>
            </w:r>
          </w:p>
          <w:p w:rsidR="00514541" w:rsidRPr="008A7638" w:rsidRDefault="0086485A">
            <w:pPr>
              <w:pStyle w:val="TableParagraph"/>
              <w:spacing w:before="2"/>
              <w:ind w:left="107" w:right="96"/>
              <w:rPr>
                <w:sz w:val="18"/>
              </w:rPr>
            </w:pPr>
            <w:r w:rsidRPr="008A7638">
              <w:rPr>
                <w:spacing w:val="-2"/>
                <w:sz w:val="18"/>
              </w:rPr>
              <w:t xml:space="preserve">Comportamiento </w:t>
            </w:r>
            <w:r w:rsidRPr="008A7638">
              <w:rPr>
                <w:sz w:val="18"/>
              </w:rPr>
              <w:t>de</w:t>
            </w:r>
            <w:r w:rsidRPr="008A7638">
              <w:rPr>
                <w:spacing w:val="80"/>
                <w:sz w:val="18"/>
              </w:rPr>
              <w:t xml:space="preserve"> </w:t>
            </w:r>
            <w:r w:rsidRPr="008A7638">
              <w:rPr>
                <w:sz w:val="18"/>
              </w:rPr>
              <w:t>la</w:t>
            </w:r>
            <w:r w:rsidRPr="008A7638">
              <w:rPr>
                <w:spacing w:val="80"/>
                <w:sz w:val="18"/>
              </w:rPr>
              <w:t xml:space="preserve"> </w:t>
            </w:r>
            <w:r w:rsidRPr="008A7638">
              <w:rPr>
                <w:sz w:val="18"/>
              </w:rPr>
              <w:t xml:space="preserve">población </w:t>
            </w:r>
            <w:r w:rsidRPr="008A7638">
              <w:rPr>
                <w:spacing w:val="-2"/>
                <w:sz w:val="18"/>
              </w:rPr>
              <w:t>irresponsable</w:t>
            </w:r>
          </w:p>
        </w:tc>
        <w:tc>
          <w:tcPr>
            <w:tcW w:w="1943" w:type="dxa"/>
            <w:vMerge w:val="restart"/>
          </w:tcPr>
          <w:p w:rsidR="00514541" w:rsidRPr="008A7638" w:rsidRDefault="0086485A">
            <w:pPr>
              <w:pStyle w:val="TableParagraph"/>
              <w:ind w:left="108" w:right="152"/>
              <w:rPr>
                <w:sz w:val="18"/>
              </w:rPr>
            </w:pPr>
            <w:r w:rsidRPr="008A7638">
              <w:rPr>
                <w:sz w:val="18"/>
              </w:rPr>
              <w:t>8A. Bajo niveles de educación</w:t>
            </w:r>
            <w:r w:rsidRPr="008A7638">
              <w:rPr>
                <w:spacing w:val="-12"/>
                <w:sz w:val="18"/>
              </w:rPr>
              <w:t xml:space="preserve"> </w:t>
            </w:r>
            <w:r w:rsidRPr="008A7638">
              <w:rPr>
                <w:sz w:val="18"/>
              </w:rPr>
              <w:t>por</w:t>
            </w:r>
            <w:r w:rsidRPr="008A7638">
              <w:rPr>
                <w:spacing w:val="-11"/>
                <w:sz w:val="18"/>
              </w:rPr>
              <w:t xml:space="preserve"> </w:t>
            </w:r>
            <w:r w:rsidRPr="008A7638">
              <w:rPr>
                <w:sz w:val="18"/>
              </w:rPr>
              <w:t>parte</w:t>
            </w:r>
            <w:r w:rsidRPr="008A7638">
              <w:rPr>
                <w:spacing w:val="-11"/>
                <w:sz w:val="18"/>
              </w:rPr>
              <w:t xml:space="preserve"> </w:t>
            </w:r>
            <w:r w:rsidRPr="008A7638">
              <w:rPr>
                <w:sz w:val="18"/>
              </w:rPr>
              <w:t>de la población.</w:t>
            </w:r>
          </w:p>
        </w:tc>
        <w:tc>
          <w:tcPr>
            <w:tcW w:w="1785" w:type="dxa"/>
          </w:tcPr>
          <w:p w:rsidR="00514541" w:rsidRPr="008A7638" w:rsidRDefault="0086485A">
            <w:pPr>
              <w:pStyle w:val="TableParagraph"/>
              <w:ind w:left="109" w:right="413"/>
              <w:rPr>
                <w:sz w:val="18"/>
              </w:rPr>
            </w:pPr>
            <w:r w:rsidRPr="008A7638">
              <w:rPr>
                <w:sz w:val="18"/>
              </w:rPr>
              <w:t>Corporación del Acueducto y Alcantarillado</w:t>
            </w:r>
            <w:r w:rsidRPr="008A7638">
              <w:rPr>
                <w:spacing w:val="-12"/>
                <w:sz w:val="18"/>
              </w:rPr>
              <w:t xml:space="preserve"> </w:t>
            </w:r>
            <w:r w:rsidRPr="008A7638">
              <w:rPr>
                <w:sz w:val="18"/>
              </w:rPr>
              <w:t>de</w:t>
            </w:r>
          </w:p>
          <w:p w:rsidR="00514541" w:rsidRPr="008A7638" w:rsidRDefault="0086485A">
            <w:pPr>
              <w:pStyle w:val="TableParagraph"/>
              <w:spacing w:line="206" w:lineRule="exact"/>
              <w:ind w:left="109" w:right="123"/>
              <w:rPr>
                <w:sz w:val="18"/>
              </w:rPr>
            </w:pPr>
            <w:r w:rsidRPr="008A7638">
              <w:rPr>
                <w:spacing w:val="-2"/>
                <w:sz w:val="18"/>
              </w:rPr>
              <w:t>Santiago (CORAASAN)</w:t>
            </w:r>
          </w:p>
        </w:tc>
        <w:tc>
          <w:tcPr>
            <w:tcW w:w="3472" w:type="dxa"/>
          </w:tcPr>
          <w:p w:rsidR="00514541" w:rsidRPr="008A7638" w:rsidRDefault="0086485A">
            <w:pPr>
              <w:pStyle w:val="TableParagraph"/>
              <w:ind w:left="110" w:right="94"/>
              <w:jc w:val="both"/>
              <w:rPr>
                <w:sz w:val="18"/>
              </w:rPr>
            </w:pPr>
            <w:r w:rsidRPr="008A7638">
              <w:rPr>
                <w:sz w:val="18"/>
              </w:rPr>
              <w:t>Ley No. 582 y modificada por la Ley No. 328-98, como una institución de servicio público,</w:t>
            </w:r>
            <w:r w:rsidRPr="008A7638">
              <w:rPr>
                <w:spacing w:val="-2"/>
                <w:sz w:val="18"/>
              </w:rPr>
              <w:t xml:space="preserve"> </w:t>
            </w:r>
            <w:r w:rsidRPr="008A7638">
              <w:rPr>
                <w:sz w:val="18"/>
              </w:rPr>
              <w:t>autónoma</w:t>
            </w:r>
            <w:r w:rsidRPr="008A7638">
              <w:rPr>
                <w:spacing w:val="-1"/>
                <w:sz w:val="18"/>
              </w:rPr>
              <w:t xml:space="preserve"> </w:t>
            </w:r>
            <w:r w:rsidRPr="008A7638">
              <w:rPr>
                <w:sz w:val="18"/>
              </w:rPr>
              <w:t>con personalidad</w:t>
            </w:r>
            <w:r w:rsidRPr="008A7638">
              <w:rPr>
                <w:spacing w:val="1"/>
                <w:sz w:val="18"/>
              </w:rPr>
              <w:t xml:space="preserve"> </w:t>
            </w:r>
            <w:r w:rsidRPr="008A7638">
              <w:rPr>
                <w:spacing w:val="-2"/>
                <w:sz w:val="18"/>
              </w:rPr>
              <w:t>jurídica,</w:t>
            </w:r>
          </w:p>
          <w:p w:rsidR="00514541" w:rsidRPr="008A7638" w:rsidRDefault="0086485A">
            <w:pPr>
              <w:pStyle w:val="TableParagraph"/>
              <w:spacing w:line="206" w:lineRule="exact"/>
              <w:ind w:left="110" w:right="96"/>
              <w:jc w:val="both"/>
              <w:rPr>
                <w:sz w:val="18"/>
              </w:rPr>
            </w:pPr>
            <w:proofErr w:type="gramStart"/>
            <w:r w:rsidRPr="008A7638">
              <w:rPr>
                <w:sz w:val="18"/>
              </w:rPr>
              <w:t>patrimonio</w:t>
            </w:r>
            <w:proofErr w:type="gramEnd"/>
            <w:r w:rsidRPr="008A7638">
              <w:rPr>
                <w:spacing w:val="-12"/>
                <w:sz w:val="18"/>
              </w:rPr>
              <w:t xml:space="preserve"> </w:t>
            </w:r>
            <w:r w:rsidRPr="008A7638">
              <w:rPr>
                <w:sz w:val="18"/>
              </w:rPr>
              <w:t>propio</w:t>
            </w:r>
            <w:r w:rsidRPr="008A7638">
              <w:rPr>
                <w:spacing w:val="-11"/>
                <w:sz w:val="18"/>
              </w:rPr>
              <w:t xml:space="preserve"> </w:t>
            </w:r>
            <w:r w:rsidRPr="008A7638">
              <w:rPr>
                <w:sz w:val="18"/>
              </w:rPr>
              <w:t>e</w:t>
            </w:r>
            <w:r w:rsidRPr="008A7638">
              <w:rPr>
                <w:spacing w:val="-11"/>
                <w:sz w:val="18"/>
              </w:rPr>
              <w:t xml:space="preserve"> </w:t>
            </w:r>
            <w:r w:rsidRPr="008A7638">
              <w:rPr>
                <w:sz w:val="18"/>
              </w:rPr>
              <w:t>independiente</w:t>
            </w:r>
            <w:r w:rsidRPr="008A7638">
              <w:rPr>
                <w:spacing w:val="-11"/>
                <w:sz w:val="18"/>
              </w:rPr>
              <w:t xml:space="preserve"> </w:t>
            </w:r>
            <w:r w:rsidRPr="008A7638">
              <w:rPr>
                <w:sz w:val="18"/>
              </w:rPr>
              <w:t>y</w:t>
            </w:r>
            <w:r w:rsidRPr="008A7638">
              <w:rPr>
                <w:spacing w:val="-12"/>
                <w:sz w:val="18"/>
              </w:rPr>
              <w:t xml:space="preserve"> </w:t>
            </w:r>
            <w:r w:rsidRPr="008A7638">
              <w:rPr>
                <w:sz w:val="18"/>
              </w:rPr>
              <w:t xml:space="preserve">duración </w:t>
            </w:r>
            <w:r w:rsidRPr="008A7638">
              <w:rPr>
                <w:spacing w:val="-2"/>
                <w:sz w:val="18"/>
              </w:rPr>
              <w:t>ilimitada.</w:t>
            </w:r>
          </w:p>
        </w:tc>
        <w:tc>
          <w:tcPr>
            <w:tcW w:w="4089" w:type="dxa"/>
          </w:tcPr>
          <w:p w:rsidR="00514541" w:rsidRPr="008A7638" w:rsidRDefault="0086485A">
            <w:pPr>
              <w:pStyle w:val="TableParagraph"/>
              <w:ind w:left="109" w:right="94"/>
              <w:jc w:val="both"/>
              <w:rPr>
                <w:sz w:val="18"/>
              </w:rPr>
            </w:pPr>
            <w:r w:rsidRPr="008A7638">
              <w:rPr>
                <w:sz w:val="18"/>
              </w:rPr>
              <w:t>Como responsable de la administración, operación y mantenimiento de los Acueductos y los Alcantarillados de todos los municipios que integran la provincia de Santiago.</w:t>
            </w:r>
          </w:p>
        </w:tc>
        <w:tc>
          <w:tcPr>
            <w:tcW w:w="1314" w:type="dxa"/>
          </w:tcPr>
          <w:p w:rsidR="00514541" w:rsidRPr="008A7638" w:rsidRDefault="0086485A">
            <w:pPr>
              <w:pStyle w:val="TableParagraph"/>
              <w:spacing w:line="242" w:lineRule="auto"/>
              <w:ind w:left="112"/>
              <w:rPr>
                <w:sz w:val="18"/>
              </w:rPr>
            </w:pPr>
            <w:r w:rsidRPr="008A7638">
              <w:rPr>
                <w:spacing w:val="-2"/>
                <w:sz w:val="18"/>
              </w:rPr>
              <w:t>Provincia Santiago</w:t>
            </w:r>
          </w:p>
        </w:tc>
        <w:tc>
          <w:tcPr>
            <w:tcW w:w="1343" w:type="dxa"/>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trPr>
          <w:trHeight w:val="1240"/>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ind w:left="109" w:right="693"/>
              <w:rPr>
                <w:sz w:val="18"/>
              </w:rPr>
            </w:pPr>
            <w:r w:rsidRPr="008A7638">
              <w:rPr>
                <w:sz w:val="18"/>
              </w:rPr>
              <w:t>Ministerio</w:t>
            </w:r>
            <w:r w:rsidRPr="008A7638">
              <w:rPr>
                <w:spacing w:val="-12"/>
                <w:sz w:val="18"/>
              </w:rPr>
              <w:t xml:space="preserve"> </w:t>
            </w:r>
            <w:r w:rsidRPr="008A7638">
              <w:rPr>
                <w:sz w:val="18"/>
              </w:rPr>
              <w:t xml:space="preserve">de </w:t>
            </w:r>
            <w:r w:rsidRPr="008A7638">
              <w:rPr>
                <w:spacing w:val="-2"/>
                <w:sz w:val="18"/>
              </w:rPr>
              <w:t>Educación</w:t>
            </w:r>
          </w:p>
        </w:tc>
        <w:tc>
          <w:tcPr>
            <w:tcW w:w="3472" w:type="dxa"/>
          </w:tcPr>
          <w:p w:rsidR="00514541" w:rsidRPr="008A7638" w:rsidRDefault="0086485A">
            <w:pPr>
              <w:pStyle w:val="TableParagraph"/>
              <w:ind w:left="110" w:right="92"/>
              <w:jc w:val="both"/>
              <w:rPr>
                <w:sz w:val="18"/>
              </w:rPr>
            </w:pPr>
            <w:r w:rsidRPr="008A7638">
              <w:rPr>
                <w:sz w:val="18"/>
              </w:rPr>
              <w:t xml:space="preserve">LEY 66-97 Ley General de Educación es la base legal del Sistema Educativo </w:t>
            </w:r>
            <w:r w:rsidRPr="008A7638">
              <w:rPr>
                <w:spacing w:val="-2"/>
                <w:sz w:val="18"/>
              </w:rPr>
              <w:t>Dominicano.</w:t>
            </w:r>
          </w:p>
        </w:tc>
        <w:tc>
          <w:tcPr>
            <w:tcW w:w="4089" w:type="dxa"/>
          </w:tcPr>
          <w:p w:rsidR="00514541" w:rsidRPr="008A7638" w:rsidRDefault="0086485A">
            <w:pPr>
              <w:pStyle w:val="TableParagraph"/>
              <w:ind w:left="109" w:right="93"/>
              <w:jc w:val="both"/>
              <w:rPr>
                <w:sz w:val="18"/>
              </w:rPr>
            </w:pPr>
            <w:r w:rsidRPr="008A7638">
              <w:rPr>
                <w:sz w:val="18"/>
              </w:rPr>
              <w:t>Su misión es Fomentar la educación como recurso esencial</w:t>
            </w:r>
            <w:r w:rsidRPr="008A7638">
              <w:rPr>
                <w:spacing w:val="-12"/>
                <w:sz w:val="18"/>
              </w:rPr>
              <w:t xml:space="preserve"> </w:t>
            </w:r>
            <w:r w:rsidRPr="008A7638">
              <w:rPr>
                <w:sz w:val="18"/>
              </w:rPr>
              <w:t>para</w:t>
            </w:r>
            <w:r w:rsidRPr="008A7638">
              <w:rPr>
                <w:spacing w:val="-11"/>
                <w:sz w:val="18"/>
              </w:rPr>
              <w:t xml:space="preserve"> </w:t>
            </w:r>
            <w:r w:rsidRPr="008A7638">
              <w:rPr>
                <w:sz w:val="18"/>
              </w:rPr>
              <w:t>el</w:t>
            </w:r>
            <w:r w:rsidRPr="008A7638">
              <w:rPr>
                <w:spacing w:val="-11"/>
                <w:sz w:val="18"/>
              </w:rPr>
              <w:t xml:space="preserve"> </w:t>
            </w:r>
            <w:r w:rsidRPr="008A7638">
              <w:rPr>
                <w:sz w:val="18"/>
              </w:rPr>
              <w:t>desarrollo</w:t>
            </w:r>
            <w:r w:rsidRPr="008A7638">
              <w:rPr>
                <w:spacing w:val="-11"/>
                <w:sz w:val="18"/>
              </w:rPr>
              <w:t xml:space="preserve"> </w:t>
            </w:r>
            <w:r w:rsidRPr="008A7638">
              <w:rPr>
                <w:sz w:val="18"/>
              </w:rPr>
              <w:t>individual</w:t>
            </w:r>
            <w:r w:rsidRPr="008A7638">
              <w:rPr>
                <w:spacing w:val="-12"/>
                <w:sz w:val="18"/>
              </w:rPr>
              <w:t xml:space="preserve"> </w:t>
            </w:r>
            <w:r w:rsidRPr="008A7638">
              <w:rPr>
                <w:sz w:val="18"/>
              </w:rPr>
              <w:t>y</w:t>
            </w:r>
            <w:r w:rsidRPr="008A7638">
              <w:rPr>
                <w:spacing w:val="-11"/>
                <w:sz w:val="18"/>
              </w:rPr>
              <w:t xml:space="preserve"> </w:t>
            </w:r>
            <w:r w:rsidRPr="008A7638">
              <w:rPr>
                <w:sz w:val="18"/>
              </w:rPr>
              <w:t>primordial</w:t>
            </w:r>
            <w:r w:rsidRPr="008A7638">
              <w:rPr>
                <w:spacing w:val="-11"/>
                <w:sz w:val="18"/>
              </w:rPr>
              <w:t xml:space="preserve"> </w:t>
            </w:r>
            <w:r w:rsidRPr="008A7638">
              <w:rPr>
                <w:sz w:val="18"/>
              </w:rPr>
              <w:t>para el desarrollo social. Formar personas capaces de contribuir</w:t>
            </w:r>
            <w:r w:rsidRPr="008A7638">
              <w:rPr>
                <w:spacing w:val="31"/>
                <w:sz w:val="18"/>
              </w:rPr>
              <w:t xml:space="preserve">  </w:t>
            </w:r>
            <w:r w:rsidRPr="008A7638">
              <w:rPr>
                <w:sz w:val="18"/>
              </w:rPr>
              <w:t>eficientemente</w:t>
            </w:r>
            <w:r w:rsidRPr="008A7638">
              <w:rPr>
                <w:spacing w:val="32"/>
                <w:sz w:val="18"/>
              </w:rPr>
              <w:t xml:space="preserve">  </w:t>
            </w:r>
            <w:r w:rsidRPr="008A7638">
              <w:rPr>
                <w:sz w:val="18"/>
              </w:rPr>
              <w:t>al</w:t>
            </w:r>
            <w:r w:rsidRPr="008A7638">
              <w:rPr>
                <w:spacing w:val="34"/>
                <w:sz w:val="18"/>
              </w:rPr>
              <w:t xml:space="preserve">  </w:t>
            </w:r>
            <w:r w:rsidRPr="008A7638">
              <w:rPr>
                <w:sz w:val="18"/>
              </w:rPr>
              <w:t>progreso</w:t>
            </w:r>
            <w:r w:rsidRPr="008A7638">
              <w:rPr>
                <w:spacing w:val="33"/>
                <w:sz w:val="18"/>
              </w:rPr>
              <w:t xml:space="preserve">  </w:t>
            </w:r>
            <w:r w:rsidRPr="008A7638">
              <w:rPr>
                <w:sz w:val="18"/>
              </w:rPr>
              <w:t>del</w:t>
            </w:r>
            <w:r w:rsidRPr="008A7638">
              <w:rPr>
                <w:spacing w:val="33"/>
                <w:sz w:val="18"/>
              </w:rPr>
              <w:t xml:space="preserve">  </w:t>
            </w:r>
            <w:r w:rsidRPr="008A7638">
              <w:rPr>
                <w:spacing w:val="-2"/>
                <w:sz w:val="18"/>
              </w:rPr>
              <w:t>país,</w:t>
            </w:r>
          </w:p>
          <w:p w:rsidR="00514541" w:rsidRPr="008A7638" w:rsidRDefault="0086485A">
            <w:pPr>
              <w:pStyle w:val="TableParagraph"/>
              <w:spacing w:line="206" w:lineRule="exact"/>
              <w:ind w:left="109" w:right="98"/>
              <w:jc w:val="both"/>
              <w:rPr>
                <w:sz w:val="18"/>
              </w:rPr>
            </w:pPr>
            <w:proofErr w:type="gramStart"/>
            <w:r w:rsidRPr="008A7638">
              <w:rPr>
                <w:sz w:val="18"/>
              </w:rPr>
              <w:t>mediante</w:t>
            </w:r>
            <w:proofErr w:type="gramEnd"/>
            <w:r w:rsidRPr="008A7638">
              <w:rPr>
                <w:spacing w:val="-4"/>
                <w:sz w:val="18"/>
              </w:rPr>
              <w:t xml:space="preserve"> </w:t>
            </w:r>
            <w:r w:rsidRPr="008A7638">
              <w:rPr>
                <w:sz w:val="18"/>
              </w:rPr>
              <w:t>la</w:t>
            </w:r>
            <w:r w:rsidRPr="008A7638">
              <w:rPr>
                <w:spacing w:val="-5"/>
                <w:sz w:val="18"/>
              </w:rPr>
              <w:t xml:space="preserve"> </w:t>
            </w:r>
            <w:r w:rsidRPr="008A7638">
              <w:rPr>
                <w:sz w:val="18"/>
              </w:rPr>
              <w:t>creación</w:t>
            </w:r>
            <w:r w:rsidRPr="008A7638">
              <w:rPr>
                <w:spacing w:val="-3"/>
                <w:sz w:val="18"/>
              </w:rPr>
              <w:t xml:space="preserve"> </w:t>
            </w:r>
            <w:r w:rsidRPr="008A7638">
              <w:rPr>
                <w:sz w:val="18"/>
              </w:rPr>
              <w:t>de</w:t>
            </w:r>
            <w:r w:rsidRPr="008A7638">
              <w:rPr>
                <w:spacing w:val="-5"/>
                <w:sz w:val="18"/>
              </w:rPr>
              <w:t xml:space="preserve"> </w:t>
            </w:r>
            <w:r w:rsidRPr="008A7638">
              <w:rPr>
                <w:sz w:val="18"/>
              </w:rPr>
              <w:t>una</w:t>
            </w:r>
            <w:r w:rsidRPr="008A7638">
              <w:rPr>
                <w:spacing w:val="-5"/>
                <w:sz w:val="18"/>
              </w:rPr>
              <w:t xml:space="preserve"> </w:t>
            </w:r>
            <w:r w:rsidRPr="008A7638">
              <w:rPr>
                <w:sz w:val="18"/>
              </w:rPr>
              <w:t>conciencia</w:t>
            </w:r>
            <w:r w:rsidRPr="008A7638">
              <w:rPr>
                <w:spacing w:val="-4"/>
                <w:sz w:val="18"/>
              </w:rPr>
              <w:t xml:space="preserve"> </w:t>
            </w:r>
            <w:r w:rsidRPr="008A7638">
              <w:rPr>
                <w:sz w:val="18"/>
              </w:rPr>
              <w:t>de</w:t>
            </w:r>
            <w:r w:rsidRPr="008A7638">
              <w:rPr>
                <w:spacing w:val="-5"/>
                <w:sz w:val="18"/>
              </w:rPr>
              <w:t xml:space="preserve"> </w:t>
            </w:r>
            <w:r w:rsidRPr="008A7638">
              <w:rPr>
                <w:sz w:val="18"/>
              </w:rPr>
              <w:t>nación</w:t>
            </w:r>
            <w:r w:rsidRPr="008A7638">
              <w:rPr>
                <w:spacing w:val="-5"/>
                <w:sz w:val="18"/>
              </w:rPr>
              <w:t xml:space="preserve"> </w:t>
            </w:r>
            <w:r w:rsidRPr="008A7638">
              <w:rPr>
                <w:sz w:val="18"/>
              </w:rPr>
              <w:t>y</w:t>
            </w:r>
            <w:r w:rsidRPr="008A7638">
              <w:rPr>
                <w:spacing w:val="-8"/>
                <w:sz w:val="18"/>
              </w:rPr>
              <w:t xml:space="preserve"> </w:t>
            </w:r>
            <w:r w:rsidRPr="008A7638">
              <w:rPr>
                <w:sz w:val="18"/>
              </w:rPr>
              <w:t>la estimulación de la capacidad productiva nacional.</w:t>
            </w:r>
          </w:p>
        </w:tc>
        <w:tc>
          <w:tcPr>
            <w:tcW w:w="1314" w:type="dxa"/>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trPr>
          <w:trHeight w:val="827"/>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ind w:left="109" w:right="123"/>
              <w:rPr>
                <w:sz w:val="18"/>
              </w:rPr>
            </w:pPr>
            <w:r w:rsidRPr="008A7638">
              <w:rPr>
                <w:sz w:val="18"/>
              </w:rPr>
              <w:t>Dirección</w:t>
            </w:r>
            <w:r w:rsidRPr="008A7638">
              <w:rPr>
                <w:spacing w:val="-12"/>
                <w:sz w:val="18"/>
              </w:rPr>
              <w:t xml:space="preserve"> </w:t>
            </w:r>
            <w:r w:rsidRPr="008A7638">
              <w:rPr>
                <w:sz w:val="18"/>
              </w:rPr>
              <w:t>General</w:t>
            </w:r>
            <w:r w:rsidRPr="008A7638">
              <w:rPr>
                <w:spacing w:val="-11"/>
                <w:sz w:val="18"/>
              </w:rPr>
              <w:t xml:space="preserve"> </w:t>
            </w:r>
            <w:r w:rsidRPr="008A7638">
              <w:rPr>
                <w:sz w:val="18"/>
              </w:rPr>
              <w:t xml:space="preserve">de </w:t>
            </w:r>
            <w:r w:rsidRPr="008A7638">
              <w:rPr>
                <w:spacing w:val="-2"/>
                <w:sz w:val="18"/>
              </w:rPr>
              <w:t>Comunicación (DIECOM)</w:t>
            </w:r>
          </w:p>
        </w:tc>
        <w:tc>
          <w:tcPr>
            <w:tcW w:w="3472" w:type="dxa"/>
          </w:tcPr>
          <w:p w:rsidR="00514541" w:rsidRPr="008A7638" w:rsidRDefault="0086485A">
            <w:pPr>
              <w:pStyle w:val="TableParagraph"/>
              <w:ind w:left="110" w:right="94"/>
              <w:jc w:val="both"/>
              <w:rPr>
                <w:sz w:val="18"/>
              </w:rPr>
            </w:pPr>
            <w:r w:rsidRPr="008A7638">
              <w:rPr>
                <w:spacing w:val="-2"/>
                <w:sz w:val="18"/>
              </w:rPr>
              <w:t>Decreto 490-12</w:t>
            </w:r>
            <w:r w:rsidRPr="008A7638">
              <w:rPr>
                <w:spacing w:val="-5"/>
                <w:sz w:val="18"/>
              </w:rPr>
              <w:t xml:space="preserve"> </w:t>
            </w:r>
            <w:r w:rsidRPr="008A7638">
              <w:rPr>
                <w:spacing w:val="-2"/>
                <w:sz w:val="18"/>
              </w:rPr>
              <w:t>que</w:t>
            </w:r>
            <w:r w:rsidRPr="008A7638">
              <w:rPr>
                <w:spacing w:val="-7"/>
                <w:sz w:val="18"/>
              </w:rPr>
              <w:t xml:space="preserve"> </w:t>
            </w:r>
            <w:r w:rsidRPr="008A7638">
              <w:rPr>
                <w:spacing w:val="-2"/>
                <w:sz w:val="18"/>
              </w:rPr>
              <w:t>crea</w:t>
            </w:r>
            <w:r w:rsidRPr="008A7638">
              <w:rPr>
                <w:spacing w:val="-4"/>
                <w:sz w:val="18"/>
              </w:rPr>
              <w:t xml:space="preserve"> </w:t>
            </w:r>
            <w:r w:rsidRPr="008A7638">
              <w:rPr>
                <w:spacing w:val="-2"/>
                <w:sz w:val="18"/>
              </w:rPr>
              <w:t>la</w:t>
            </w:r>
            <w:r w:rsidRPr="008A7638">
              <w:rPr>
                <w:spacing w:val="-4"/>
                <w:sz w:val="18"/>
              </w:rPr>
              <w:t xml:space="preserve"> </w:t>
            </w:r>
            <w:r w:rsidRPr="008A7638">
              <w:rPr>
                <w:spacing w:val="-2"/>
                <w:sz w:val="18"/>
              </w:rPr>
              <w:t>Dirección</w:t>
            </w:r>
            <w:r w:rsidRPr="008A7638">
              <w:rPr>
                <w:spacing w:val="-5"/>
                <w:sz w:val="18"/>
              </w:rPr>
              <w:t xml:space="preserve"> </w:t>
            </w:r>
            <w:r w:rsidRPr="008A7638">
              <w:rPr>
                <w:spacing w:val="-2"/>
                <w:sz w:val="18"/>
              </w:rPr>
              <w:t xml:space="preserve">General </w:t>
            </w:r>
            <w:r w:rsidRPr="008A7638">
              <w:rPr>
                <w:sz w:val="18"/>
              </w:rPr>
              <w:t>de Comunicación (DIECOM), bajo la dependencia</w:t>
            </w:r>
            <w:r w:rsidRPr="008A7638">
              <w:rPr>
                <w:spacing w:val="-1"/>
                <w:sz w:val="18"/>
              </w:rPr>
              <w:t xml:space="preserve"> </w:t>
            </w:r>
            <w:r w:rsidRPr="008A7638">
              <w:rPr>
                <w:sz w:val="18"/>
              </w:rPr>
              <w:t>del</w:t>
            </w:r>
            <w:r w:rsidRPr="008A7638">
              <w:rPr>
                <w:spacing w:val="-1"/>
                <w:sz w:val="18"/>
              </w:rPr>
              <w:t xml:space="preserve"> </w:t>
            </w:r>
            <w:r w:rsidRPr="008A7638">
              <w:rPr>
                <w:sz w:val="18"/>
              </w:rPr>
              <w:t>Ministerio de</w:t>
            </w:r>
            <w:r w:rsidRPr="008A7638">
              <w:rPr>
                <w:spacing w:val="-2"/>
                <w:sz w:val="18"/>
              </w:rPr>
              <w:t xml:space="preserve"> </w:t>
            </w:r>
            <w:r w:rsidRPr="008A7638">
              <w:rPr>
                <w:sz w:val="18"/>
              </w:rPr>
              <w:t>la</w:t>
            </w:r>
            <w:r w:rsidRPr="008A7638">
              <w:rPr>
                <w:spacing w:val="-4"/>
                <w:sz w:val="18"/>
              </w:rPr>
              <w:t xml:space="preserve"> </w:t>
            </w:r>
            <w:r w:rsidRPr="008A7638">
              <w:rPr>
                <w:sz w:val="18"/>
              </w:rPr>
              <w:t>Presidencia</w:t>
            </w:r>
          </w:p>
        </w:tc>
        <w:tc>
          <w:tcPr>
            <w:tcW w:w="4089" w:type="dxa"/>
          </w:tcPr>
          <w:p w:rsidR="00514541" w:rsidRPr="008A7638" w:rsidRDefault="0086485A">
            <w:pPr>
              <w:pStyle w:val="TableParagraph"/>
              <w:ind w:left="109" w:right="91"/>
              <w:jc w:val="both"/>
              <w:rPr>
                <w:sz w:val="18"/>
              </w:rPr>
            </w:pPr>
            <w:r w:rsidRPr="008A7638">
              <w:rPr>
                <w:sz w:val="18"/>
              </w:rPr>
              <w:t>Formular,</w:t>
            </w:r>
            <w:r w:rsidRPr="008A7638">
              <w:rPr>
                <w:spacing w:val="-2"/>
                <w:sz w:val="18"/>
              </w:rPr>
              <w:t xml:space="preserve"> </w:t>
            </w:r>
            <w:r w:rsidRPr="008A7638">
              <w:rPr>
                <w:sz w:val="18"/>
              </w:rPr>
              <w:t>planificar,</w:t>
            </w:r>
            <w:r w:rsidRPr="008A7638">
              <w:rPr>
                <w:spacing w:val="-2"/>
                <w:sz w:val="18"/>
              </w:rPr>
              <w:t xml:space="preserve"> </w:t>
            </w:r>
            <w:r w:rsidRPr="008A7638">
              <w:rPr>
                <w:sz w:val="18"/>
              </w:rPr>
              <w:t>ejecutar</w:t>
            </w:r>
            <w:r w:rsidRPr="008A7638">
              <w:rPr>
                <w:spacing w:val="-1"/>
                <w:sz w:val="18"/>
              </w:rPr>
              <w:t xml:space="preserve"> </w:t>
            </w:r>
            <w:r w:rsidRPr="008A7638">
              <w:rPr>
                <w:sz w:val="18"/>
              </w:rPr>
              <w:t>y</w:t>
            </w:r>
            <w:r w:rsidRPr="008A7638">
              <w:rPr>
                <w:spacing w:val="-5"/>
                <w:sz w:val="18"/>
              </w:rPr>
              <w:t xml:space="preserve"> </w:t>
            </w:r>
            <w:r w:rsidRPr="008A7638">
              <w:rPr>
                <w:sz w:val="18"/>
              </w:rPr>
              <w:t>evaluar</w:t>
            </w:r>
            <w:r w:rsidRPr="008A7638">
              <w:rPr>
                <w:spacing w:val="-3"/>
                <w:sz w:val="18"/>
              </w:rPr>
              <w:t xml:space="preserve"> </w:t>
            </w:r>
            <w:r w:rsidRPr="008A7638">
              <w:rPr>
                <w:sz w:val="18"/>
              </w:rPr>
              <w:t>las</w:t>
            </w:r>
            <w:r w:rsidRPr="008A7638">
              <w:rPr>
                <w:spacing w:val="-3"/>
                <w:sz w:val="18"/>
              </w:rPr>
              <w:t xml:space="preserve"> </w:t>
            </w:r>
            <w:r w:rsidRPr="008A7638">
              <w:rPr>
                <w:sz w:val="18"/>
              </w:rPr>
              <w:t>políticas</w:t>
            </w:r>
            <w:r w:rsidRPr="008A7638">
              <w:rPr>
                <w:spacing w:val="-3"/>
                <w:sz w:val="18"/>
              </w:rPr>
              <w:t xml:space="preserve"> </w:t>
            </w:r>
            <w:r w:rsidRPr="008A7638">
              <w:rPr>
                <w:sz w:val="18"/>
              </w:rPr>
              <w:t>y estrategias comunicacionales del Gobierno y Empoderar</w:t>
            </w:r>
            <w:r w:rsidRPr="008A7638">
              <w:rPr>
                <w:spacing w:val="-3"/>
                <w:sz w:val="18"/>
              </w:rPr>
              <w:t xml:space="preserve"> </w:t>
            </w:r>
            <w:r w:rsidRPr="008A7638">
              <w:rPr>
                <w:sz w:val="18"/>
              </w:rPr>
              <w:t>a</w:t>
            </w:r>
            <w:r w:rsidRPr="008A7638">
              <w:rPr>
                <w:spacing w:val="-1"/>
                <w:sz w:val="18"/>
              </w:rPr>
              <w:t xml:space="preserve"> </w:t>
            </w:r>
            <w:r w:rsidRPr="008A7638">
              <w:rPr>
                <w:sz w:val="18"/>
              </w:rPr>
              <w:t>los</w:t>
            </w:r>
            <w:r w:rsidRPr="008A7638">
              <w:rPr>
                <w:spacing w:val="-4"/>
                <w:sz w:val="18"/>
              </w:rPr>
              <w:t xml:space="preserve"> </w:t>
            </w:r>
            <w:r w:rsidRPr="008A7638">
              <w:rPr>
                <w:sz w:val="18"/>
              </w:rPr>
              <w:t>ciudadanos</w:t>
            </w:r>
            <w:r w:rsidRPr="008A7638">
              <w:rPr>
                <w:spacing w:val="-3"/>
                <w:sz w:val="18"/>
              </w:rPr>
              <w:t xml:space="preserve"> </w:t>
            </w:r>
            <w:r w:rsidRPr="008A7638">
              <w:rPr>
                <w:sz w:val="18"/>
              </w:rPr>
              <w:t>y</w:t>
            </w:r>
            <w:r w:rsidRPr="008A7638">
              <w:rPr>
                <w:spacing w:val="-5"/>
                <w:sz w:val="18"/>
              </w:rPr>
              <w:t xml:space="preserve"> </w:t>
            </w:r>
            <w:r w:rsidRPr="008A7638">
              <w:rPr>
                <w:sz w:val="18"/>
              </w:rPr>
              <w:t>ciudadanas,</w:t>
            </w:r>
            <w:r w:rsidRPr="008A7638">
              <w:rPr>
                <w:spacing w:val="-2"/>
                <w:sz w:val="18"/>
              </w:rPr>
              <w:t xml:space="preserve"> </w:t>
            </w:r>
            <w:r w:rsidRPr="008A7638">
              <w:rPr>
                <w:sz w:val="18"/>
              </w:rPr>
              <w:t>negocios</w:t>
            </w:r>
            <w:r w:rsidRPr="008A7638">
              <w:rPr>
                <w:spacing w:val="4"/>
                <w:sz w:val="18"/>
              </w:rPr>
              <w:t xml:space="preserve"> </w:t>
            </w:r>
            <w:r w:rsidRPr="008A7638">
              <w:rPr>
                <w:spacing w:val="-10"/>
                <w:sz w:val="18"/>
              </w:rPr>
              <w:t>y</w:t>
            </w:r>
          </w:p>
          <w:p w:rsidR="00514541" w:rsidRPr="008A7638" w:rsidRDefault="0086485A">
            <w:pPr>
              <w:pStyle w:val="TableParagraph"/>
              <w:spacing w:line="191" w:lineRule="exact"/>
              <w:ind w:left="109"/>
              <w:jc w:val="both"/>
              <w:rPr>
                <w:sz w:val="18"/>
              </w:rPr>
            </w:pPr>
            <w:proofErr w:type="gramStart"/>
            <w:r w:rsidRPr="008A7638">
              <w:rPr>
                <w:sz w:val="18"/>
              </w:rPr>
              <w:t>familias</w:t>
            </w:r>
            <w:proofErr w:type="gramEnd"/>
            <w:r w:rsidRPr="008A7638">
              <w:rPr>
                <w:sz w:val="18"/>
              </w:rPr>
              <w:t>,</w:t>
            </w:r>
            <w:r w:rsidRPr="008A7638">
              <w:rPr>
                <w:spacing w:val="-2"/>
                <w:sz w:val="18"/>
              </w:rPr>
              <w:t xml:space="preserve"> </w:t>
            </w:r>
            <w:r w:rsidRPr="008A7638">
              <w:rPr>
                <w:sz w:val="18"/>
              </w:rPr>
              <w:t>de</w:t>
            </w:r>
            <w:r w:rsidRPr="008A7638">
              <w:rPr>
                <w:spacing w:val="-2"/>
                <w:sz w:val="18"/>
              </w:rPr>
              <w:t xml:space="preserve"> </w:t>
            </w:r>
            <w:r w:rsidRPr="008A7638">
              <w:rPr>
                <w:sz w:val="18"/>
              </w:rPr>
              <w:t>las</w:t>
            </w:r>
            <w:r w:rsidRPr="008A7638">
              <w:rPr>
                <w:spacing w:val="-2"/>
                <w:sz w:val="18"/>
              </w:rPr>
              <w:t xml:space="preserve"> </w:t>
            </w:r>
            <w:r w:rsidRPr="008A7638">
              <w:rPr>
                <w:sz w:val="18"/>
              </w:rPr>
              <w:t>políticas</w:t>
            </w:r>
            <w:r w:rsidRPr="008A7638">
              <w:rPr>
                <w:spacing w:val="-1"/>
                <w:sz w:val="18"/>
              </w:rPr>
              <w:t xml:space="preserve"> </w:t>
            </w:r>
            <w:r w:rsidRPr="008A7638">
              <w:rPr>
                <w:sz w:val="18"/>
              </w:rPr>
              <w:t>públicas,</w:t>
            </w:r>
            <w:r w:rsidRPr="008A7638">
              <w:rPr>
                <w:spacing w:val="-3"/>
                <w:sz w:val="18"/>
              </w:rPr>
              <w:t xml:space="preserve"> </w:t>
            </w:r>
            <w:r w:rsidRPr="008A7638">
              <w:rPr>
                <w:sz w:val="18"/>
              </w:rPr>
              <w:t>para</w:t>
            </w:r>
            <w:r w:rsidRPr="008A7638">
              <w:rPr>
                <w:spacing w:val="-2"/>
                <w:sz w:val="18"/>
              </w:rPr>
              <w:t xml:space="preserve"> </w:t>
            </w:r>
            <w:r w:rsidRPr="008A7638">
              <w:rPr>
                <w:sz w:val="18"/>
              </w:rPr>
              <w:t>su</w:t>
            </w:r>
            <w:r w:rsidRPr="008A7638">
              <w:rPr>
                <w:spacing w:val="-1"/>
                <w:sz w:val="18"/>
              </w:rPr>
              <w:t xml:space="preserve"> </w:t>
            </w:r>
            <w:r w:rsidRPr="008A7638">
              <w:rPr>
                <w:spacing w:val="-2"/>
                <w:sz w:val="18"/>
              </w:rPr>
              <w:t>beneficio.</w:t>
            </w:r>
          </w:p>
        </w:tc>
        <w:tc>
          <w:tcPr>
            <w:tcW w:w="1314" w:type="dxa"/>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trPr>
          <w:trHeight w:val="1242"/>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spacing w:line="242" w:lineRule="auto"/>
              <w:ind w:left="109" w:right="123"/>
              <w:rPr>
                <w:sz w:val="18"/>
              </w:rPr>
            </w:pPr>
            <w:r w:rsidRPr="008A7638">
              <w:rPr>
                <w:sz w:val="18"/>
              </w:rPr>
              <w:t>Colegio</w:t>
            </w:r>
            <w:r w:rsidRPr="008A7638">
              <w:rPr>
                <w:spacing w:val="-12"/>
                <w:sz w:val="18"/>
              </w:rPr>
              <w:t xml:space="preserve"> </w:t>
            </w:r>
            <w:r w:rsidRPr="008A7638">
              <w:rPr>
                <w:sz w:val="18"/>
              </w:rPr>
              <w:t>Dominicano de</w:t>
            </w:r>
            <w:r w:rsidRPr="008A7638">
              <w:rPr>
                <w:spacing w:val="-3"/>
                <w:sz w:val="18"/>
              </w:rPr>
              <w:t xml:space="preserve"> </w:t>
            </w:r>
            <w:r w:rsidRPr="008A7638">
              <w:rPr>
                <w:sz w:val="18"/>
              </w:rPr>
              <w:t>Periodistas</w:t>
            </w:r>
            <w:r w:rsidRPr="008A7638">
              <w:rPr>
                <w:spacing w:val="1"/>
                <w:sz w:val="18"/>
              </w:rPr>
              <w:t xml:space="preserve"> </w:t>
            </w:r>
            <w:r w:rsidRPr="008A7638">
              <w:rPr>
                <w:spacing w:val="-4"/>
                <w:sz w:val="18"/>
              </w:rPr>
              <w:t>(CDP)</w:t>
            </w:r>
          </w:p>
        </w:tc>
        <w:tc>
          <w:tcPr>
            <w:tcW w:w="3472" w:type="dxa"/>
          </w:tcPr>
          <w:p w:rsidR="00514541" w:rsidRPr="008A7638" w:rsidRDefault="0086485A">
            <w:pPr>
              <w:pStyle w:val="TableParagraph"/>
              <w:spacing w:line="242" w:lineRule="auto"/>
              <w:ind w:left="110" w:right="84"/>
              <w:rPr>
                <w:sz w:val="18"/>
              </w:rPr>
            </w:pPr>
            <w:r w:rsidRPr="008A7638">
              <w:rPr>
                <w:sz w:val="18"/>
              </w:rPr>
              <w:t>Ley</w:t>
            </w:r>
            <w:r w:rsidRPr="008A7638">
              <w:rPr>
                <w:spacing w:val="-13"/>
                <w:sz w:val="18"/>
              </w:rPr>
              <w:t xml:space="preserve"> </w:t>
            </w:r>
            <w:r w:rsidRPr="008A7638">
              <w:rPr>
                <w:sz w:val="18"/>
              </w:rPr>
              <w:t>10-91</w:t>
            </w:r>
            <w:r w:rsidRPr="008A7638">
              <w:rPr>
                <w:spacing w:val="-13"/>
                <w:sz w:val="18"/>
              </w:rPr>
              <w:t xml:space="preserve"> </w:t>
            </w:r>
            <w:r w:rsidRPr="008A7638">
              <w:rPr>
                <w:sz w:val="18"/>
              </w:rPr>
              <w:t>que</w:t>
            </w:r>
            <w:r w:rsidRPr="008A7638">
              <w:rPr>
                <w:spacing w:val="-13"/>
                <w:sz w:val="18"/>
              </w:rPr>
              <w:t xml:space="preserve"> </w:t>
            </w:r>
            <w:r w:rsidRPr="008A7638">
              <w:rPr>
                <w:sz w:val="18"/>
              </w:rPr>
              <w:t>crea</w:t>
            </w:r>
            <w:r w:rsidRPr="008A7638">
              <w:rPr>
                <w:spacing w:val="-13"/>
                <w:sz w:val="18"/>
              </w:rPr>
              <w:t xml:space="preserve"> </w:t>
            </w:r>
            <w:r w:rsidRPr="008A7638">
              <w:rPr>
                <w:sz w:val="18"/>
              </w:rPr>
              <w:t>el</w:t>
            </w:r>
            <w:r w:rsidRPr="008A7638">
              <w:rPr>
                <w:spacing w:val="-12"/>
                <w:sz w:val="18"/>
              </w:rPr>
              <w:t xml:space="preserve"> </w:t>
            </w:r>
            <w:r w:rsidRPr="008A7638">
              <w:rPr>
                <w:sz w:val="18"/>
              </w:rPr>
              <w:t>Colegio</w:t>
            </w:r>
            <w:r w:rsidRPr="008A7638">
              <w:rPr>
                <w:spacing w:val="-11"/>
                <w:sz w:val="18"/>
              </w:rPr>
              <w:t xml:space="preserve"> </w:t>
            </w:r>
            <w:r w:rsidRPr="008A7638">
              <w:rPr>
                <w:sz w:val="18"/>
              </w:rPr>
              <w:t>Dominicano</w:t>
            </w:r>
            <w:r w:rsidRPr="008A7638">
              <w:rPr>
                <w:spacing w:val="-11"/>
                <w:sz w:val="18"/>
              </w:rPr>
              <w:t xml:space="preserve"> </w:t>
            </w:r>
            <w:r w:rsidRPr="008A7638">
              <w:rPr>
                <w:sz w:val="18"/>
              </w:rPr>
              <w:t>de Periodistas (CDP)</w:t>
            </w:r>
          </w:p>
        </w:tc>
        <w:tc>
          <w:tcPr>
            <w:tcW w:w="4089" w:type="dxa"/>
          </w:tcPr>
          <w:p w:rsidR="00514541" w:rsidRPr="008A7638" w:rsidRDefault="0086485A">
            <w:pPr>
              <w:pStyle w:val="TableParagraph"/>
              <w:ind w:left="109" w:right="94"/>
              <w:jc w:val="both"/>
              <w:rPr>
                <w:sz w:val="18"/>
              </w:rPr>
            </w:pPr>
            <w:r w:rsidRPr="008A7638">
              <w:rPr>
                <w:sz w:val="18"/>
              </w:rPr>
              <w:t>Establece orientaciones y requisitos éticos para el ejercicio del periodismo como profesión, porque el periodista tiene un rol fundamental en la sensibilización sobre el uso del agua, basado en los principios</w:t>
            </w:r>
            <w:r w:rsidRPr="008A7638">
              <w:rPr>
                <w:spacing w:val="6"/>
                <w:sz w:val="18"/>
              </w:rPr>
              <w:t xml:space="preserve"> </w:t>
            </w:r>
            <w:r w:rsidRPr="008A7638">
              <w:rPr>
                <w:sz w:val="18"/>
              </w:rPr>
              <w:t>éticos</w:t>
            </w:r>
            <w:r w:rsidRPr="008A7638">
              <w:rPr>
                <w:spacing w:val="8"/>
                <w:sz w:val="18"/>
              </w:rPr>
              <w:t xml:space="preserve"> </w:t>
            </w:r>
            <w:r w:rsidRPr="008A7638">
              <w:rPr>
                <w:sz w:val="18"/>
              </w:rPr>
              <w:t>y</w:t>
            </w:r>
            <w:r w:rsidRPr="008A7638">
              <w:rPr>
                <w:spacing w:val="7"/>
                <w:sz w:val="18"/>
              </w:rPr>
              <w:t xml:space="preserve"> </w:t>
            </w:r>
            <w:r w:rsidRPr="008A7638">
              <w:rPr>
                <w:sz w:val="18"/>
              </w:rPr>
              <w:t>las</w:t>
            </w:r>
            <w:r w:rsidRPr="008A7638">
              <w:rPr>
                <w:spacing w:val="10"/>
                <w:sz w:val="18"/>
              </w:rPr>
              <w:t xml:space="preserve"> </w:t>
            </w:r>
            <w:r w:rsidRPr="008A7638">
              <w:rPr>
                <w:sz w:val="18"/>
              </w:rPr>
              <w:t>responsabilidades</w:t>
            </w:r>
            <w:r w:rsidRPr="008A7638">
              <w:rPr>
                <w:spacing w:val="11"/>
                <w:sz w:val="18"/>
              </w:rPr>
              <w:t xml:space="preserve"> </w:t>
            </w:r>
            <w:r w:rsidRPr="008A7638">
              <w:rPr>
                <w:sz w:val="18"/>
              </w:rPr>
              <w:t>sociales</w:t>
            </w:r>
            <w:r w:rsidRPr="008A7638">
              <w:rPr>
                <w:spacing w:val="11"/>
                <w:sz w:val="18"/>
              </w:rPr>
              <w:t xml:space="preserve"> </w:t>
            </w:r>
            <w:r w:rsidRPr="008A7638">
              <w:rPr>
                <w:spacing w:val="-5"/>
                <w:sz w:val="18"/>
              </w:rPr>
              <w:t>que</w:t>
            </w:r>
          </w:p>
          <w:p w:rsidR="00514541" w:rsidRPr="008A7638" w:rsidRDefault="0086485A">
            <w:pPr>
              <w:pStyle w:val="TableParagraph"/>
              <w:spacing w:line="191" w:lineRule="exact"/>
              <w:ind w:left="109"/>
              <w:jc w:val="both"/>
              <w:rPr>
                <w:sz w:val="18"/>
              </w:rPr>
            </w:pPr>
            <w:proofErr w:type="gramStart"/>
            <w:r w:rsidRPr="008A7638">
              <w:rPr>
                <w:sz w:val="18"/>
              </w:rPr>
              <w:t>se</w:t>
            </w:r>
            <w:proofErr w:type="gramEnd"/>
            <w:r w:rsidRPr="008A7638">
              <w:rPr>
                <w:spacing w:val="-2"/>
                <w:sz w:val="18"/>
              </w:rPr>
              <w:t xml:space="preserve"> </w:t>
            </w:r>
            <w:r w:rsidRPr="008A7638">
              <w:rPr>
                <w:sz w:val="18"/>
              </w:rPr>
              <w:t>derivan</w:t>
            </w:r>
            <w:r w:rsidRPr="008A7638">
              <w:rPr>
                <w:spacing w:val="1"/>
                <w:sz w:val="18"/>
              </w:rPr>
              <w:t xml:space="preserve"> </w:t>
            </w:r>
            <w:r w:rsidRPr="008A7638">
              <w:rPr>
                <w:sz w:val="18"/>
              </w:rPr>
              <w:t>de</w:t>
            </w:r>
            <w:r w:rsidRPr="008A7638">
              <w:rPr>
                <w:spacing w:val="-1"/>
                <w:sz w:val="18"/>
              </w:rPr>
              <w:t xml:space="preserve"> </w:t>
            </w:r>
            <w:r w:rsidRPr="008A7638">
              <w:rPr>
                <w:sz w:val="18"/>
              </w:rPr>
              <w:t>su</w:t>
            </w:r>
            <w:r w:rsidRPr="008A7638">
              <w:rPr>
                <w:spacing w:val="-2"/>
                <w:sz w:val="18"/>
              </w:rPr>
              <w:t xml:space="preserve"> profesión.</w:t>
            </w:r>
          </w:p>
        </w:tc>
        <w:tc>
          <w:tcPr>
            <w:tcW w:w="1314" w:type="dxa"/>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trPr>
          <w:trHeight w:val="1033"/>
        </w:trPr>
        <w:tc>
          <w:tcPr>
            <w:tcW w:w="1524" w:type="dxa"/>
            <w:vMerge/>
            <w:tcBorders>
              <w:top w:val="nil"/>
            </w:tcBorders>
          </w:tcPr>
          <w:p w:rsidR="00514541" w:rsidRPr="008A7638" w:rsidRDefault="00514541">
            <w:pPr>
              <w:rPr>
                <w:sz w:val="2"/>
                <w:szCs w:val="2"/>
              </w:rPr>
            </w:pPr>
          </w:p>
        </w:tc>
        <w:tc>
          <w:tcPr>
            <w:tcW w:w="1943" w:type="dxa"/>
          </w:tcPr>
          <w:p w:rsidR="00514541" w:rsidRPr="008A7638" w:rsidRDefault="0086485A">
            <w:pPr>
              <w:pStyle w:val="TableParagraph"/>
              <w:ind w:left="108" w:right="152"/>
              <w:rPr>
                <w:sz w:val="18"/>
              </w:rPr>
            </w:pPr>
            <w:proofErr w:type="gramStart"/>
            <w:r w:rsidRPr="008A7638">
              <w:rPr>
                <w:sz w:val="18"/>
              </w:rPr>
              <w:t>8.B</w:t>
            </w:r>
            <w:proofErr w:type="gramEnd"/>
            <w:r w:rsidRPr="008A7638">
              <w:rPr>
                <w:sz w:val="18"/>
              </w:rPr>
              <w:t>.</w:t>
            </w:r>
            <w:r w:rsidRPr="008A7638">
              <w:rPr>
                <w:spacing w:val="-12"/>
                <w:sz w:val="18"/>
              </w:rPr>
              <w:t xml:space="preserve"> </w:t>
            </w:r>
            <w:r w:rsidRPr="008A7638">
              <w:rPr>
                <w:sz w:val="18"/>
              </w:rPr>
              <w:t>Bajos</w:t>
            </w:r>
            <w:r w:rsidRPr="008A7638">
              <w:rPr>
                <w:spacing w:val="-11"/>
                <w:sz w:val="18"/>
              </w:rPr>
              <w:t xml:space="preserve"> </w:t>
            </w:r>
            <w:r w:rsidRPr="008A7638">
              <w:rPr>
                <w:sz w:val="18"/>
              </w:rPr>
              <w:t>niveles</w:t>
            </w:r>
            <w:r w:rsidRPr="008A7638">
              <w:rPr>
                <w:spacing w:val="-11"/>
                <w:sz w:val="18"/>
              </w:rPr>
              <w:t xml:space="preserve"> </w:t>
            </w:r>
            <w:r w:rsidRPr="008A7638">
              <w:rPr>
                <w:sz w:val="18"/>
              </w:rPr>
              <w:t xml:space="preserve">de </w:t>
            </w:r>
            <w:r w:rsidRPr="008A7638">
              <w:rPr>
                <w:spacing w:val="-2"/>
                <w:sz w:val="18"/>
              </w:rPr>
              <w:t>medición.</w:t>
            </w:r>
          </w:p>
        </w:tc>
        <w:tc>
          <w:tcPr>
            <w:tcW w:w="1785" w:type="dxa"/>
          </w:tcPr>
          <w:p w:rsidR="00514541" w:rsidRPr="008A7638" w:rsidRDefault="0086485A">
            <w:pPr>
              <w:pStyle w:val="TableParagraph"/>
              <w:ind w:left="109" w:right="413"/>
              <w:rPr>
                <w:sz w:val="18"/>
              </w:rPr>
            </w:pPr>
            <w:r w:rsidRPr="008A7638">
              <w:rPr>
                <w:sz w:val="18"/>
              </w:rPr>
              <w:t>Corporación del Acueducto y Alcantarillado</w:t>
            </w:r>
            <w:r w:rsidRPr="008A7638">
              <w:rPr>
                <w:spacing w:val="-12"/>
                <w:sz w:val="18"/>
              </w:rPr>
              <w:t xml:space="preserve"> </w:t>
            </w:r>
            <w:r w:rsidRPr="008A7638">
              <w:rPr>
                <w:sz w:val="18"/>
              </w:rPr>
              <w:t>de</w:t>
            </w:r>
          </w:p>
          <w:p w:rsidR="00514541" w:rsidRPr="008A7638" w:rsidRDefault="0086485A">
            <w:pPr>
              <w:pStyle w:val="TableParagraph"/>
              <w:spacing w:line="206" w:lineRule="exact"/>
              <w:ind w:left="109" w:right="123"/>
              <w:rPr>
                <w:sz w:val="18"/>
              </w:rPr>
            </w:pPr>
            <w:r w:rsidRPr="008A7638">
              <w:rPr>
                <w:spacing w:val="-2"/>
                <w:sz w:val="18"/>
              </w:rPr>
              <w:t>Santiago (CORAASAN)</w:t>
            </w:r>
          </w:p>
        </w:tc>
        <w:tc>
          <w:tcPr>
            <w:tcW w:w="3472" w:type="dxa"/>
          </w:tcPr>
          <w:p w:rsidR="00514541" w:rsidRPr="008A7638" w:rsidRDefault="0086485A">
            <w:pPr>
              <w:pStyle w:val="TableParagraph"/>
              <w:ind w:left="110" w:right="94"/>
              <w:jc w:val="both"/>
              <w:rPr>
                <w:sz w:val="18"/>
              </w:rPr>
            </w:pPr>
            <w:r w:rsidRPr="008A7638">
              <w:rPr>
                <w:sz w:val="18"/>
              </w:rPr>
              <w:t>Ley No. 582 y modificada por la Ley No. 328-98, como una institución de servicio público,</w:t>
            </w:r>
            <w:r w:rsidRPr="008A7638">
              <w:rPr>
                <w:spacing w:val="-2"/>
                <w:sz w:val="18"/>
              </w:rPr>
              <w:t xml:space="preserve"> </w:t>
            </w:r>
            <w:r w:rsidRPr="008A7638">
              <w:rPr>
                <w:sz w:val="18"/>
              </w:rPr>
              <w:t>autónoma</w:t>
            </w:r>
            <w:r w:rsidRPr="008A7638">
              <w:rPr>
                <w:spacing w:val="-1"/>
                <w:sz w:val="18"/>
              </w:rPr>
              <w:t xml:space="preserve"> </w:t>
            </w:r>
            <w:r w:rsidRPr="008A7638">
              <w:rPr>
                <w:sz w:val="18"/>
              </w:rPr>
              <w:t>con personalidad</w:t>
            </w:r>
            <w:r w:rsidRPr="008A7638">
              <w:rPr>
                <w:spacing w:val="1"/>
                <w:sz w:val="18"/>
              </w:rPr>
              <w:t xml:space="preserve"> </w:t>
            </w:r>
            <w:r w:rsidRPr="008A7638">
              <w:rPr>
                <w:spacing w:val="-2"/>
                <w:sz w:val="18"/>
              </w:rPr>
              <w:t>jurídica,</w:t>
            </w:r>
          </w:p>
          <w:p w:rsidR="00514541" w:rsidRPr="008A7638" w:rsidRDefault="0086485A">
            <w:pPr>
              <w:pStyle w:val="TableParagraph"/>
              <w:spacing w:line="206" w:lineRule="exact"/>
              <w:ind w:left="110" w:right="96"/>
              <w:jc w:val="both"/>
              <w:rPr>
                <w:sz w:val="18"/>
              </w:rPr>
            </w:pPr>
            <w:proofErr w:type="gramStart"/>
            <w:r w:rsidRPr="008A7638">
              <w:rPr>
                <w:sz w:val="18"/>
              </w:rPr>
              <w:t>patrimonio</w:t>
            </w:r>
            <w:proofErr w:type="gramEnd"/>
            <w:r w:rsidRPr="008A7638">
              <w:rPr>
                <w:spacing w:val="-12"/>
                <w:sz w:val="18"/>
              </w:rPr>
              <w:t xml:space="preserve"> </w:t>
            </w:r>
            <w:r w:rsidRPr="008A7638">
              <w:rPr>
                <w:sz w:val="18"/>
              </w:rPr>
              <w:t>propio</w:t>
            </w:r>
            <w:r w:rsidRPr="008A7638">
              <w:rPr>
                <w:spacing w:val="-11"/>
                <w:sz w:val="18"/>
              </w:rPr>
              <w:t xml:space="preserve"> </w:t>
            </w:r>
            <w:r w:rsidRPr="008A7638">
              <w:rPr>
                <w:sz w:val="18"/>
              </w:rPr>
              <w:t>e</w:t>
            </w:r>
            <w:r w:rsidRPr="008A7638">
              <w:rPr>
                <w:spacing w:val="-11"/>
                <w:sz w:val="18"/>
              </w:rPr>
              <w:t xml:space="preserve"> </w:t>
            </w:r>
            <w:r w:rsidRPr="008A7638">
              <w:rPr>
                <w:sz w:val="18"/>
              </w:rPr>
              <w:t>independiente</w:t>
            </w:r>
            <w:r w:rsidRPr="008A7638">
              <w:rPr>
                <w:spacing w:val="-11"/>
                <w:sz w:val="18"/>
              </w:rPr>
              <w:t xml:space="preserve"> </w:t>
            </w:r>
            <w:r w:rsidRPr="008A7638">
              <w:rPr>
                <w:sz w:val="18"/>
              </w:rPr>
              <w:t>y</w:t>
            </w:r>
            <w:r w:rsidRPr="008A7638">
              <w:rPr>
                <w:spacing w:val="-12"/>
                <w:sz w:val="18"/>
              </w:rPr>
              <w:t xml:space="preserve"> </w:t>
            </w:r>
            <w:r w:rsidRPr="008A7638">
              <w:rPr>
                <w:sz w:val="18"/>
              </w:rPr>
              <w:t xml:space="preserve">duración </w:t>
            </w:r>
            <w:r w:rsidRPr="008A7638">
              <w:rPr>
                <w:spacing w:val="-2"/>
                <w:sz w:val="18"/>
              </w:rPr>
              <w:t>ilimitada.</w:t>
            </w:r>
          </w:p>
        </w:tc>
        <w:tc>
          <w:tcPr>
            <w:tcW w:w="4089" w:type="dxa"/>
          </w:tcPr>
          <w:p w:rsidR="00514541" w:rsidRPr="008A7638" w:rsidRDefault="0086485A">
            <w:pPr>
              <w:pStyle w:val="TableParagraph"/>
              <w:ind w:left="109" w:right="94"/>
              <w:jc w:val="both"/>
              <w:rPr>
                <w:sz w:val="18"/>
              </w:rPr>
            </w:pPr>
            <w:r w:rsidRPr="008A7638">
              <w:rPr>
                <w:sz w:val="18"/>
              </w:rPr>
              <w:t>Como responsable de la administración, operación y mantenimiento de los Acueductos y los Alcantarillados de todos los municipios que integran la provincia de Santiago.</w:t>
            </w:r>
          </w:p>
        </w:tc>
        <w:tc>
          <w:tcPr>
            <w:tcW w:w="1314" w:type="dxa"/>
          </w:tcPr>
          <w:p w:rsidR="00514541" w:rsidRPr="008A7638" w:rsidRDefault="0086485A">
            <w:pPr>
              <w:pStyle w:val="TableParagraph"/>
              <w:ind w:left="112"/>
              <w:rPr>
                <w:sz w:val="18"/>
              </w:rPr>
            </w:pPr>
            <w:r w:rsidRPr="008A7638">
              <w:rPr>
                <w:spacing w:val="-2"/>
                <w:sz w:val="18"/>
              </w:rPr>
              <w:t>Provincia Santiago</w:t>
            </w:r>
          </w:p>
        </w:tc>
        <w:tc>
          <w:tcPr>
            <w:tcW w:w="1343" w:type="dxa"/>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trPr>
          <w:trHeight w:val="1449"/>
        </w:trPr>
        <w:tc>
          <w:tcPr>
            <w:tcW w:w="1524" w:type="dxa"/>
            <w:vMerge/>
            <w:tcBorders>
              <w:top w:val="nil"/>
            </w:tcBorders>
          </w:tcPr>
          <w:p w:rsidR="00514541" w:rsidRPr="008A7638" w:rsidRDefault="00514541">
            <w:pPr>
              <w:rPr>
                <w:sz w:val="2"/>
                <w:szCs w:val="2"/>
              </w:rPr>
            </w:pPr>
          </w:p>
        </w:tc>
        <w:tc>
          <w:tcPr>
            <w:tcW w:w="1943" w:type="dxa"/>
          </w:tcPr>
          <w:p w:rsidR="00514541" w:rsidRPr="008A7638" w:rsidRDefault="0086485A">
            <w:pPr>
              <w:pStyle w:val="TableParagraph"/>
              <w:ind w:left="108" w:right="93"/>
              <w:jc w:val="both"/>
              <w:rPr>
                <w:sz w:val="18"/>
              </w:rPr>
            </w:pPr>
            <w:r w:rsidRPr="008A7638">
              <w:rPr>
                <w:sz w:val="18"/>
              </w:rPr>
              <w:t>8C. Información no desagregada</w:t>
            </w:r>
            <w:r w:rsidRPr="008A7638">
              <w:rPr>
                <w:spacing w:val="-9"/>
                <w:sz w:val="18"/>
              </w:rPr>
              <w:t xml:space="preserve"> </w:t>
            </w:r>
            <w:r w:rsidRPr="008A7638">
              <w:rPr>
                <w:sz w:val="18"/>
              </w:rPr>
              <w:t>por</w:t>
            </w:r>
            <w:r w:rsidRPr="008A7638">
              <w:rPr>
                <w:spacing w:val="-9"/>
                <w:sz w:val="18"/>
              </w:rPr>
              <w:t xml:space="preserve"> </w:t>
            </w:r>
            <w:r w:rsidRPr="008A7638">
              <w:rPr>
                <w:sz w:val="18"/>
              </w:rPr>
              <w:t>género ni por zona en la cohesión territorial, la gestión de desastres y los derechos humanos</w:t>
            </w:r>
          </w:p>
        </w:tc>
        <w:tc>
          <w:tcPr>
            <w:tcW w:w="1785" w:type="dxa"/>
          </w:tcPr>
          <w:p w:rsidR="00514541" w:rsidRPr="008A7638" w:rsidRDefault="0086485A">
            <w:pPr>
              <w:pStyle w:val="TableParagraph"/>
              <w:ind w:left="109" w:right="413"/>
              <w:rPr>
                <w:sz w:val="18"/>
              </w:rPr>
            </w:pPr>
            <w:r w:rsidRPr="008A7638">
              <w:rPr>
                <w:sz w:val="18"/>
              </w:rPr>
              <w:t>Corporación del Acueducto y Alcantarillado</w:t>
            </w:r>
            <w:r w:rsidRPr="008A7638">
              <w:rPr>
                <w:spacing w:val="-12"/>
                <w:sz w:val="18"/>
              </w:rPr>
              <w:t xml:space="preserve"> </w:t>
            </w:r>
            <w:r w:rsidRPr="008A7638">
              <w:rPr>
                <w:sz w:val="18"/>
              </w:rPr>
              <w:t xml:space="preserve">de </w:t>
            </w:r>
            <w:r w:rsidRPr="008A7638">
              <w:rPr>
                <w:spacing w:val="-2"/>
                <w:sz w:val="18"/>
              </w:rPr>
              <w:t>Santiago (CORAASAN)</w:t>
            </w:r>
          </w:p>
        </w:tc>
        <w:tc>
          <w:tcPr>
            <w:tcW w:w="3472" w:type="dxa"/>
          </w:tcPr>
          <w:p w:rsidR="00514541" w:rsidRPr="008A7638" w:rsidRDefault="0086485A">
            <w:pPr>
              <w:pStyle w:val="TableParagraph"/>
              <w:ind w:left="110" w:right="92"/>
              <w:jc w:val="both"/>
              <w:rPr>
                <w:sz w:val="18"/>
              </w:rPr>
            </w:pPr>
            <w:r w:rsidRPr="008A7638">
              <w:rPr>
                <w:sz w:val="18"/>
              </w:rPr>
              <w:t>Ley No. 582 y modificada por la Ley No. 328-98, como una institución de servicio público,</w:t>
            </w:r>
            <w:r w:rsidRPr="008A7638">
              <w:rPr>
                <w:spacing w:val="-9"/>
                <w:sz w:val="18"/>
              </w:rPr>
              <w:t xml:space="preserve"> </w:t>
            </w:r>
            <w:r w:rsidRPr="008A7638">
              <w:rPr>
                <w:sz w:val="18"/>
              </w:rPr>
              <w:t>autónoma</w:t>
            </w:r>
            <w:r w:rsidRPr="008A7638">
              <w:rPr>
                <w:spacing w:val="-7"/>
                <w:sz w:val="18"/>
              </w:rPr>
              <w:t xml:space="preserve"> </w:t>
            </w:r>
            <w:r w:rsidRPr="008A7638">
              <w:rPr>
                <w:sz w:val="18"/>
              </w:rPr>
              <w:t>con</w:t>
            </w:r>
            <w:r w:rsidRPr="008A7638">
              <w:rPr>
                <w:spacing w:val="-7"/>
                <w:sz w:val="18"/>
              </w:rPr>
              <w:t xml:space="preserve"> </w:t>
            </w:r>
            <w:r w:rsidRPr="008A7638">
              <w:rPr>
                <w:sz w:val="18"/>
              </w:rPr>
              <w:t>personalidad</w:t>
            </w:r>
            <w:r w:rsidRPr="008A7638">
              <w:rPr>
                <w:spacing w:val="-7"/>
                <w:sz w:val="18"/>
              </w:rPr>
              <w:t xml:space="preserve"> </w:t>
            </w:r>
            <w:r w:rsidRPr="008A7638">
              <w:rPr>
                <w:sz w:val="18"/>
              </w:rPr>
              <w:t>jurídica, patrimonio</w:t>
            </w:r>
            <w:r w:rsidRPr="008A7638">
              <w:rPr>
                <w:spacing w:val="-12"/>
                <w:sz w:val="18"/>
              </w:rPr>
              <w:t xml:space="preserve"> </w:t>
            </w:r>
            <w:r w:rsidRPr="008A7638">
              <w:rPr>
                <w:sz w:val="18"/>
              </w:rPr>
              <w:t>propio</w:t>
            </w:r>
            <w:r w:rsidRPr="008A7638">
              <w:rPr>
                <w:spacing w:val="-11"/>
                <w:sz w:val="18"/>
              </w:rPr>
              <w:t xml:space="preserve"> </w:t>
            </w:r>
            <w:r w:rsidRPr="008A7638">
              <w:rPr>
                <w:sz w:val="18"/>
              </w:rPr>
              <w:t>e</w:t>
            </w:r>
            <w:r w:rsidRPr="008A7638">
              <w:rPr>
                <w:spacing w:val="-11"/>
                <w:sz w:val="18"/>
              </w:rPr>
              <w:t xml:space="preserve"> </w:t>
            </w:r>
            <w:r w:rsidRPr="008A7638">
              <w:rPr>
                <w:sz w:val="18"/>
              </w:rPr>
              <w:t>independiente</w:t>
            </w:r>
            <w:r w:rsidRPr="008A7638">
              <w:rPr>
                <w:spacing w:val="-11"/>
                <w:sz w:val="18"/>
              </w:rPr>
              <w:t xml:space="preserve"> </w:t>
            </w:r>
            <w:r w:rsidRPr="008A7638">
              <w:rPr>
                <w:sz w:val="18"/>
              </w:rPr>
              <w:t>y</w:t>
            </w:r>
            <w:r w:rsidRPr="008A7638">
              <w:rPr>
                <w:spacing w:val="-12"/>
                <w:sz w:val="18"/>
              </w:rPr>
              <w:t xml:space="preserve"> </w:t>
            </w:r>
            <w:r w:rsidRPr="008A7638">
              <w:rPr>
                <w:sz w:val="18"/>
              </w:rPr>
              <w:t xml:space="preserve">duración </w:t>
            </w:r>
            <w:r w:rsidRPr="008A7638">
              <w:rPr>
                <w:spacing w:val="-2"/>
                <w:sz w:val="18"/>
              </w:rPr>
              <w:t>ilimitada.</w:t>
            </w:r>
          </w:p>
        </w:tc>
        <w:tc>
          <w:tcPr>
            <w:tcW w:w="4089" w:type="dxa"/>
          </w:tcPr>
          <w:p w:rsidR="00514541" w:rsidRPr="008A7638" w:rsidRDefault="0086485A">
            <w:pPr>
              <w:pStyle w:val="TableParagraph"/>
              <w:ind w:left="109" w:right="141"/>
              <w:rPr>
                <w:sz w:val="18"/>
              </w:rPr>
            </w:pPr>
            <w:r w:rsidRPr="008A7638">
              <w:rPr>
                <w:sz w:val="18"/>
              </w:rPr>
              <w:t>Como</w:t>
            </w:r>
            <w:r w:rsidRPr="008A7638">
              <w:rPr>
                <w:spacing w:val="-3"/>
                <w:sz w:val="18"/>
              </w:rPr>
              <w:t xml:space="preserve"> </w:t>
            </w:r>
            <w:r w:rsidRPr="008A7638">
              <w:rPr>
                <w:sz w:val="18"/>
              </w:rPr>
              <w:t>responsable</w:t>
            </w:r>
            <w:r w:rsidRPr="008A7638">
              <w:rPr>
                <w:spacing w:val="-7"/>
                <w:sz w:val="18"/>
              </w:rPr>
              <w:t xml:space="preserve"> </w:t>
            </w:r>
            <w:r w:rsidRPr="008A7638">
              <w:rPr>
                <w:sz w:val="18"/>
              </w:rPr>
              <w:t>de</w:t>
            </w:r>
            <w:r w:rsidRPr="008A7638">
              <w:rPr>
                <w:spacing w:val="-5"/>
                <w:sz w:val="18"/>
              </w:rPr>
              <w:t xml:space="preserve"> </w:t>
            </w:r>
            <w:r w:rsidRPr="008A7638">
              <w:rPr>
                <w:sz w:val="18"/>
              </w:rPr>
              <w:t>la</w:t>
            </w:r>
            <w:r w:rsidRPr="008A7638">
              <w:rPr>
                <w:spacing w:val="-4"/>
                <w:sz w:val="18"/>
              </w:rPr>
              <w:t xml:space="preserve"> </w:t>
            </w:r>
            <w:r w:rsidRPr="008A7638">
              <w:rPr>
                <w:sz w:val="18"/>
              </w:rPr>
              <w:t>administración,</w:t>
            </w:r>
            <w:r w:rsidRPr="008A7638">
              <w:rPr>
                <w:spacing w:val="-6"/>
                <w:sz w:val="18"/>
              </w:rPr>
              <w:t xml:space="preserve"> </w:t>
            </w:r>
            <w:r w:rsidRPr="008A7638">
              <w:rPr>
                <w:sz w:val="18"/>
              </w:rPr>
              <w:t>operación</w:t>
            </w:r>
            <w:r w:rsidRPr="008A7638">
              <w:rPr>
                <w:spacing w:val="-5"/>
                <w:sz w:val="18"/>
              </w:rPr>
              <w:t xml:space="preserve"> </w:t>
            </w:r>
            <w:r w:rsidRPr="008A7638">
              <w:rPr>
                <w:sz w:val="18"/>
              </w:rPr>
              <w:t>y mantenimiento de los Acueductos y los Alcantarillados</w:t>
            </w:r>
            <w:r w:rsidRPr="008A7638">
              <w:rPr>
                <w:spacing w:val="-9"/>
                <w:sz w:val="18"/>
              </w:rPr>
              <w:t xml:space="preserve"> </w:t>
            </w:r>
            <w:r w:rsidRPr="008A7638">
              <w:rPr>
                <w:sz w:val="18"/>
              </w:rPr>
              <w:t>de</w:t>
            </w:r>
            <w:r w:rsidRPr="008A7638">
              <w:rPr>
                <w:spacing w:val="-7"/>
                <w:sz w:val="18"/>
              </w:rPr>
              <w:t xml:space="preserve"> </w:t>
            </w:r>
            <w:r w:rsidRPr="008A7638">
              <w:rPr>
                <w:sz w:val="18"/>
              </w:rPr>
              <w:t>todos</w:t>
            </w:r>
            <w:r w:rsidRPr="008A7638">
              <w:rPr>
                <w:spacing w:val="-6"/>
                <w:sz w:val="18"/>
              </w:rPr>
              <w:t xml:space="preserve"> </w:t>
            </w:r>
            <w:r w:rsidRPr="008A7638">
              <w:rPr>
                <w:sz w:val="18"/>
              </w:rPr>
              <w:t>los</w:t>
            </w:r>
            <w:r w:rsidRPr="008A7638">
              <w:rPr>
                <w:spacing w:val="-6"/>
                <w:sz w:val="18"/>
              </w:rPr>
              <w:t xml:space="preserve"> </w:t>
            </w:r>
            <w:r w:rsidRPr="008A7638">
              <w:rPr>
                <w:sz w:val="18"/>
              </w:rPr>
              <w:t>municipios</w:t>
            </w:r>
            <w:r w:rsidRPr="008A7638">
              <w:rPr>
                <w:spacing w:val="-9"/>
                <w:sz w:val="18"/>
              </w:rPr>
              <w:t xml:space="preserve"> </w:t>
            </w:r>
            <w:r w:rsidRPr="008A7638">
              <w:rPr>
                <w:sz w:val="18"/>
              </w:rPr>
              <w:t>que</w:t>
            </w:r>
            <w:r w:rsidRPr="008A7638">
              <w:rPr>
                <w:spacing w:val="-7"/>
                <w:sz w:val="18"/>
              </w:rPr>
              <w:t xml:space="preserve"> </w:t>
            </w:r>
            <w:r w:rsidRPr="008A7638">
              <w:rPr>
                <w:sz w:val="18"/>
              </w:rPr>
              <w:t>integran la provincia de Santiago.</w:t>
            </w:r>
          </w:p>
        </w:tc>
        <w:tc>
          <w:tcPr>
            <w:tcW w:w="1314" w:type="dxa"/>
          </w:tcPr>
          <w:p w:rsidR="00514541" w:rsidRPr="008A7638" w:rsidRDefault="0086485A">
            <w:pPr>
              <w:pStyle w:val="TableParagraph"/>
              <w:ind w:left="112"/>
              <w:rPr>
                <w:sz w:val="18"/>
              </w:rPr>
            </w:pPr>
            <w:r w:rsidRPr="008A7638">
              <w:rPr>
                <w:spacing w:val="-2"/>
                <w:sz w:val="18"/>
              </w:rPr>
              <w:t>Provincia Santiago</w:t>
            </w:r>
          </w:p>
        </w:tc>
        <w:tc>
          <w:tcPr>
            <w:tcW w:w="1343" w:type="dxa"/>
          </w:tcPr>
          <w:p w:rsidR="00514541" w:rsidRPr="008A7638" w:rsidRDefault="0086485A">
            <w:pPr>
              <w:pStyle w:val="TableParagraph"/>
              <w:spacing w:line="205" w:lineRule="exact"/>
              <w:ind w:left="113"/>
              <w:rPr>
                <w:sz w:val="18"/>
              </w:rPr>
            </w:pPr>
            <w:r w:rsidRPr="008A7638">
              <w:rPr>
                <w:spacing w:val="-2"/>
                <w:sz w:val="18"/>
              </w:rPr>
              <w:t>Responsable</w:t>
            </w:r>
          </w:p>
        </w:tc>
      </w:tr>
    </w:tbl>
    <w:p w:rsidR="00514541" w:rsidRPr="008A7638" w:rsidRDefault="00514541">
      <w:pPr>
        <w:pStyle w:val="TableParagraph"/>
        <w:spacing w:line="205" w:lineRule="exact"/>
        <w:rPr>
          <w:sz w:val="18"/>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943"/>
        <w:gridCol w:w="1785"/>
        <w:gridCol w:w="3472"/>
        <w:gridCol w:w="4089"/>
        <w:gridCol w:w="1314"/>
        <w:gridCol w:w="1343"/>
      </w:tblGrid>
      <w:tr w:rsidR="00514541" w:rsidRPr="008A7638" w:rsidTr="00F762AD">
        <w:trPr>
          <w:trHeight w:val="1012"/>
        </w:trPr>
        <w:tc>
          <w:tcPr>
            <w:tcW w:w="1524" w:type="dxa"/>
            <w:shd w:val="clear" w:color="auto" w:fill="548DD4" w:themeFill="text2" w:themeFillTint="99"/>
          </w:tcPr>
          <w:p w:rsidR="00514541" w:rsidRPr="008A7638" w:rsidRDefault="0086485A">
            <w:pPr>
              <w:pStyle w:val="TableParagraph"/>
              <w:ind w:left="107" w:right="417"/>
              <w:rPr>
                <w:b/>
              </w:rPr>
            </w:pPr>
            <w:r w:rsidRPr="008A7638">
              <w:rPr>
                <w:b/>
              </w:rPr>
              <w:t>(1)</w:t>
            </w:r>
            <w:r w:rsidRPr="008A7638">
              <w:rPr>
                <w:b/>
                <w:spacing w:val="-14"/>
              </w:rPr>
              <w:t xml:space="preserve"> </w:t>
            </w:r>
            <w:r w:rsidRPr="008A7638">
              <w:rPr>
                <w:b/>
              </w:rPr>
              <w:t xml:space="preserve">Causas </w:t>
            </w:r>
            <w:r w:rsidRPr="008A7638">
              <w:rPr>
                <w:b/>
                <w:spacing w:val="-2"/>
              </w:rPr>
              <w:t>Directas</w:t>
            </w:r>
          </w:p>
        </w:tc>
        <w:tc>
          <w:tcPr>
            <w:tcW w:w="1943" w:type="dxa"/>
            <w:shd w:val="clear" w:color="auto" w:fill="548DD4" w:themeFill="text2" w:themeFillTint="99"/>
          </w:tcPr>
          <w:p w:rsidR="00514541" w:rsidRPr="008A7638" w:rsidRDefault="0086485A">
            <w:pPr>
              <w:pStyle w:val="TableParagraph"/>
              <w:ind w:left="108" w:right="835"/>
              <w:rPr>
                <w:b/>
              </w:rPr>
            </w:pPr>
            <w:r w:rsidRPr="008A7638">
              <w:rPr>
                <w:b/>
              </w:rPr>
              <w:t>(2)</w:t>
            </w:r>
            <w:r w:rsidRPr="008A7638">
              <w:rPr>
                <w:b/>
                <w:spacing w:val="-14"/>
              </w:rPr>
              <w:t xml:space="preserve"> </w:t>
            </w:r>
            <w:r w:rsidRPr="008A7638">
              <w:rPr>
                <w:b/>
              </w:rPr>
              <w:t xml:space="preserve">Causas </w:t>
            </w:r>
            <w:r w:rsidRPr="008A7638">
              <w:rPr>
                <w:b/>
                <w:spacing w:val="-2"/>
              </w:rPr>
              <w:t>Indirectas</w:t>
            </w:r>
          </w:p>
        </w:tc>
        <w:tc>
          <w:tcPr>
            <w:tcW w:w="1785" w:type="dxa"/>
            <w:shd w:val="clear" w:color="auto" w:fill="548DD4" w:themeFill="text2" w:themeFillTint="99"/>
          </w:tcPr>
          <w:p w:rsidR="00514541" w:rsidRPr="008A7638" w:rsidRDefault="0086485A">
            <w:pPr>
              <w:pStyle w:val="TableParagraph"/>
              <w:ind w:left="109" w:right="306"/>
              <w:jc w:val="both"/>
              <w:rPr>
                <w:b/>
              </w:rPr>
            </w:pPr>
            <w:r w:rsidRPr="008A7638">
              <w:rPr>
                <w:b/>
              </w:rPr>
              <w:t>(3)</w:t>
            </w:r>
            <w:r w:rsidRPr="008A7638">
              <w:rPr>
                <w:b/>
                <w:spacing w:val="-14"/>
              </w:rPr>
              <w:t xml:space="preserve"> </w:t>
            </w:r>
            <w:r w:rsidRPr="008A7638">
              <w:rPr>
                <w:b/>
              </w:rPr>
              <w:t>Nombre</w:t>
            </w:r>
            <w:r w:rsidRPr="008A7638">
              <w:rPr>
                <w:b/>
                <w:spacing w:val="-14"/>
              </w:rPr>
              <w:t xml:space="preserve"> </w:t>
            </w:r>
            <w:r w:rsidRPr="008A7638">
              <w:rPr>
                <w:b/>
              </w:rPr>
              <w:t>de la</w:t>
            </w:r>
            <w:r w:rsidRPr="008A7638">
              <w:rPr>
                <w:b/>
                <w:spacing w:val="-14"/>
              </w:rPr>
              <w:t xml:space="preserve"> </w:t>
            </w:r>
            <w:r w:rsidRPr="008A7638">
              <w:rPr>
                <w:b/>
              </w:rPr>
              <w:t>Institución</w:t>
            </w:r>
            <w:r w:rsidRPr="008A7638">
              <w:rPr>
                <w:b/>
                <w:spacing w:val="-14"/>
              </w:rPr>
              <w:t xml:space="preserve"> </w:t>
            </w:r>
            <w:r w:rsidRPr="008A7638">
              <w:rPr>
                <w:b/>
              </w:rPr>
              <w:t xml:space="preserve">/ </w:t>
            </w:r>
            <w:r w:rsidRPr="008A7638">
              <w:rPr>
                <w:b/>
                <w:spacing w:val="-2"/>
              </w:rPr>
              <w:t>Actores</w:t>
            </w:r>
          </w:p>
        </w:tc>
        <w:tc>
          <w:tcPr>
            <w:tcW w:w="3472" w:type="dxa"/>
            <w:shd w:val="clear" w:color="auto" w:fill="548DD4" w:themeFill="text2" w:themeFillTint="99"/>
          </w:tcPr>
          <w:p w:rsidR="00514541" w:rsidRPr="008A7638" w:rsidRDefault="0086485A">
            <w:pPr>
              <w:pStyle w:val="TableParagraph"/>
              <w:spacing w:line="251" w:lineRule="exact"/>
              <w:ind w:left="110"/>
              <w:rPr>
                <w:b/>
              </w:rPr>
            </w:pPr>
            <w:r w:rsidRPr="008A7638">
              <w:rPr>
                <w:b/>
              </w:rPr>
              <w:t>(4)</w:t>
            </w:r>
            <w:r w:rsidRPr="008A7638">
              <w:rPr>
                <w:b/>
                <w:spacing w:val="-5"/>
              </w:rPr>
              <w:t xml:space="preserve"> </w:t>
            </w:r>
            <w:r w:rsidRPr="008A7638">
              <w:rPr>
                <w:b/>
              </w:rPr>
              <w:t>Base</w:t>
            </w:r>
            <w:r w:rsidRPr="008A7638">
              <w:rPr>
                <w:b/>
                <w:spacing w:val="-1"/>
              </w:rPr>
              <w:t xml:space="preserve"> </w:t>
            </w:r>
            <w:r w:rsidRPr="008A7638">
              <w:rPr>
                <w:b/>
                <w:spacing w:val="-2"/>
              </w:rPr>
              <w:t>Legal</w:t>
            </w:r>
          </w:p>
        </w:tc>
        <w:tc>
          <w:tcPr>
            <w:tcW w:w="4089" w:type="dxa"/>
            <w:shd w:val="clear" w:color="auto" w:fill="548DD4" w:themeFill="text2" w:themeFillTint="99"/>
          </w:tcPr>
          <w:p w:rsidR="00514541" w:rsidRPr="008A7638" w:rsidRDefault="0086485A">
            <w:pPr>
              <w:pStyle w:val="TableParagraph"/>
              <w:ind w:left="109" w:right="141"/>
              <w:rPr>
                <w:b/>
              </w:rPr>
            </w:pPr>
            <w:r w:rsidRPr="008A7638">
              <w:rPr>
                <w:b/>
              </w:rPr>
              <w:t>(5)</w:t>
            </w:r>
            <w:r w:rsidRPr="008A7638">
              <w:rPr>
                <w:b/>
                <w:spacing w:val="-7"/>
              </w:rPr>
              <w:t xml:space="preserve"> </w:t>
            </w:r>
            <w:r w:rsidRPr="008A7638">
              <w:rPr>
                <w:b/>
              </w:rPr>
              <w:t>Acciones</w:t>
            </w:r>
            <w:r w:rsidRPr="008A7638">
              <w:rPr>
                <w:b/>
                <w:spacing w:val="-7"/>
              </w:rPr>
              <w:t xml:space="preserve"> </w:t>
            </w:r>
            <w:r w:rsidRPr="008A7638">
              <w:rPr>
                <w:b/>
              </w:rPr>
              <w:t>Identificadas</w:t>
            </w:r>
            <w:r w:rsidRPr="008A7638">
              <w:rPr>
                <w:b/>
                <w:spacing w:val="-9"/>
              </w:rPr>
              <w:t xml:space="preserve"> </w:t>
            </w:r>
            <w:r w:rsidRPr="008A7638">
              <w:rPr>
                <w:b/>
              </w:rPr>
              <w:t>sobre</w:t>
            </w:r>
            <w:r w:rsidRPr="008A7638">
              <w:rPr>
                <w:b/>
                <w:spacing w:val="-9"/>
              </w:rPr>
              <w:t xml:space="preserve"> </w:t>
            </w:r>
            <w:r w:rsidRPr="008A7638">
              <w:rPr>
                <w:b/>
              </w:rPr>
              <w:t>la</w:t>
            </w:r>
            <w:r w:rsidRPr="008A7638">
              <w:rPr>
                <w:b/>
                <w:spacing w:val="-10"/>
              </w:rPr>
              <w:t xml:space="preserve"> </w:t>
            </w:r>
            <w:r w:rsidRPr="008A7638">
              <w:rPr>
                <w:b/>
              </w:rPr>
              <w:t xml:space="preserve">Base </w:t>
            </w:r>
            <w:r w:rsidRPr="008A7638">
              <w:rPr>
                <w:b/>
                <w:spacing w:val="-2"/>
              </w:rPr>
              <w:t>Legal</w:t>
            </w:r>
          </w:p>
        </w:tc>
        <w:tc>
          <w:tcPr>
            <w:tcW w:w="1314" w:type="dxa"/>
            <w:shd w:val="clear" w:color="auto" w:fill="548DD4" w:themeFill="text2" w:themeFillTint="99"/>
          </w:tcPr>
          <w:p w:rsidR="00514541" w:rsidRPr="008A7638" w:rsidRDefault="0086485A">
            <w:pPr>
              <w:pStyle w:val="TableParagraph"/>
              <w:spacing w:line="251" w:lineRule="exact"/>
              <w:ind w:left="112"/>
              <w:rPr>
                <w:b/>
              </w:rPr>
            </w:pPr>
            <w:r w:rsidRPr="008A7638">
              <w:rPr>
                <w:b/>
                <w:spacing w:val="-5"/>
              </w:rPr>
              <w:t>(6)</w:t>
            </w:r>
          </w:p>
          <w:p w:rsidR="00514541" w:rsidRPr="008A7638" w:rsidRDefault="0086485A">
            <w:pPr>
              <w:pStyle w:val="TableParagraph"/>
              <w:spacing w:line="252" w:lineRule="exact"/>
              <w:ind w:left="112"/>
              <w:rPr>
                <w:b/>
              </w:rPr>
            </w:pPr>
            <w:r w:rsidRPr="008A7638">
              <w:rPr>
                <w:b/>
                <w:spacing w:val="-2"/>
              </w:rPr>
              <w:t xml:space="preserve">Territorio/s </w:t>
            </w:r>
            <w:r w:rsidRPr="008A7638">
              <w:rPr>
                <w:b/>
                <w:spacing w:val="-4"/>
              </w:rPr>
              <w:t xml:space="preserve">donde </w:t>
            </w:r>
            <w:r w:rsidRPr="008A7638">
              <w:rPr>
                <w:b/>
                <w:spacing w:val="-2"/>
              </w:rPr>
              <w:t>Acciona</w:t>
            </w:r>
          </w:p>
        </w:tc>
        <w:tc>
          <w:tcPr>
            <w:tcW w:w="1343" w:type="dxa"/>
            <w:shd w:val="clear" w:color="auto" w:fill="548DD4" w:themeFill="text2" w:themeFillTint="99"/>
          </w:tcPr>
          <w:p w:rsidR="00514541" w:rsidRPr="008A7638" w:rsidRDefault="0086485A">
            <w:pPr>
              <w:pStyle w:val="TableParagraph"/>
              <w:ind w:left="113"/>
              <w:rPr>
                <w:b/>
              </w:rPr>
            </w:pPr>
            <w:r w:rsidRPr="008A7638">
              <w:rPr>
                <w:b/>
              </w:rPr>
              <w:t>(7)</w:t>
            </w:r>
            <w:r w:rsidRPr="008A7638">
              <w:rPr>
                <w:b/>
                <w:spacing w:val="-14"/>
              </w:rPr>
              <w:t xml:space="preserve"> </w:t>
            </w:r>
            <w:r w:rsidRPr="008A7638">
              <w:rPr>
                <w:b/>
              </w:rPr>
              <w:t>Tipo</w:t>
            </w:r>
            <w:r w:rsidRPr="008A7638">
              <w:rPr>
                <w:b/>
                <w:spacing w:val="-14"/>
              </w:rPr>
              <w:t xml:space="preserve"> </w:t>
            </w:r>
            <w:r w:rsidRPr="008A7638">
              <w:rPr>
                <w:b/>
              </w:rPr>
              <w:t xml:space="preserve">de </w:t>
            </w:r>
            <w:r w:rsidRPr="008A7638">
              <w:rPr>
                <w:b/>
                <w:spacing w:val="-2"/>
              </w:rPr>
              <w:t>Institución</w:t>
            </w:r>
          </w:p>
        </w:tc>
      </w:tr>
      <w:tr w:rsidR="00514541" w:rsidRPr="008A7638" w:rsidTr="009B2D2B">
        <w:trPr>
          <w:trHeight w:val="1033"/>
        </w:trPr>
        <w:tc>
          <w:tcPr>
            <w:tcW w:w="1524" w:type="dxa"/>
            <w:vMerge w:val="restart"/>
            <w:shd w:val="clear" w:color="auto" w:fill="auto"/>
          </w:tcPr>
          <w:p w:rsidR="00514541" w:rsidRPr="008A7638" w:rsidRDefault="0086485A">
            <w:pPr>
              <w:pStyle w:val="TableParagraph"/>
              <w:tabs>
                <w:tab w:val="left" w:pos="767"/>
                <w:tab w:val="left" w:pos="1244"/>
                <w:tab w:val="left" w:pos="1285"/>
              </w:tabs>
              <w:ind w:left="107" w:right="96"/>
              <w:rPr>
                <w:sz w:val="18"/>
              </w:rPr>
            </w:pPr>
            <w:r w:rsidRPr="008A7638">
              <w:rPr>
                <w:spacing w:val="-6"/>
                <w:sz w:val="18"/>
              </w:rPr>
              <w:t>9.</w:t>
            </w:r>
            <w:r w:rsidRPr="008A7638">
              <w:rPr>
                <w:sz w:val="18"/>
              </w:rPr>
              <w:tab/>
            </w:r>
            <w:r w:rsidRPr="008A7638">
              <w:rPr>
                <w:spacing w:val="-2"/>
                <w:sz w:val="18"/>
              </w:rPr>
              <w:t>Limitada capacidad</w:t>
            </w:r>
            <w:r w:rsidRPr="008A7638">
              <w:rPr>
                <w:sz w:val="18"/>
              </w:rPr>
              <w:tab/>
            </w:r>
            <w:r w:rsidRPr="008A7638">
              <w:rPr>
                <w:spacing w:val="-6"/>
                <w:sz w:val="18"/>
              </w:rPr>
              <w:t>de</w:t>
            </w:r>
            <w:r w:rsidRPr="008A7638">
              <w:rPr>
                <w:spacing w:val="-2"/>
                <w:sz w:val="18"/>
              </w:rPr>
              <w:t xml:space="preserve"> infraestructura </w:t>
            </w:r>
            <w:r w:rsidRPr="008A7638">
              <w:rPr>
                <w:spacing w:val="-4"/>
                <w:sz w:val="18"/>
              </w:rPr>
              <w:t>para</w:t>
            </w:r>
            <w:r w:rsidRPr="008A7638">
              <w:rPr>
                <w:sz w:val="18"/>
              </w:rPr>
              <w:tab/>
            </w:r>
            <w:r w:rsidRPr="008A7638">
              <w:rPr>
                <w:sz w:val="18"/>
              </w:rPr>
              <w:tab/>
            </w:r>
            <w:r w:rsidRPr="008A7638">
              <w:rPr>
                <w:sz w:val="18"/>
              </w:rPr>
              <w:tab/>
            </w:r>
            <w:r w:rsidRPr="008A7638">
              <w:rPr>
                <w:spacing w:val="-6"/>
                <w:sz w:val="18"/>
              </w:rPr>
              <w:t>el</w:t>
            </w:r>
          </w:p>
          <w:p w:rsidR="00514541" w:rsidRPr="008A7638" w:rsidRDefault="0086485A">
            <w:pPr>
              <w:pStyle w:val="TableParagraph"/>
              <w:ind w:left="107"/>
              <w:rPr>
                <w:sz w:val="18"/>
              </w:rPr>
            </w:pPr>
            <w:r w:rsidRPr="008A7638">
              <w:rPr>
                <w:spacing w:val="-2"/>
                <w:sz w:val="18"/>
              </w:rPr>
              <w:t>tratamiento</w:t>
            </w:r>
          </w:p>
        </w:tc>
        <w:tc>
          <w:tcPr>
            <w:tcW w:w="1943" w:type="dxa"/>
            <w:vMerge w:val="restart"/>
            <w:shd w:val="clear" w:color="auto" w:fill="auto"/>
          </w:tcPr>
          <w:p w:rsidR="00514541" w:rsidRPr="008A7638" w:rsidRDefault="0086485A">
            <w:pPr>
              <w:pStyle w:val="TableParagraph"/>
              <w:ind w:left="108"/>
              <w:rPr>
                <w:sz w:val="18"/>
              </w:rPr>
            </w:pPr>
            <w:r w:rsidRPr="008A7638">
              <w:rPr>
                <w:sz w:val="18"/>
              </w:rPr>
              <w:t>9A.</w:t>
            </w:r>
            <w:r w:rsidRPr="008A7638">
              <w:rPr>
                <w:spacing w:val="-12"/>
                <w:sz w:val="18"/>
              </w:rPr>
              <w:t xml:space="preserve"> </w:t>
            </w:r>
            <w:r w:rsidRPr="008A7638">
              <w:rPr>
                <w:sz w:val="18"/>
              </w:rPr>
              <w:t>Limitados</w:t>
            </w:r>
            <w:r w:rsidRPr="008A7638">
              <w:rPr>
                <w:spacing w:val="-11"/>
                <w:sz w:val="18"/>
              </w:rPr>
              <w:t xml:space="preserve"> </w:t>
            </w:r>
            <w:r w:rsidRPr="008A7638">
              <w:rPr>
                <w:sz w:val="18"/>
              </w:rPr>
              <w:t xml:space="preserve">recursos </w:t>
            </w:r>
            <w:r w:rsidRPr="008A7638">
              <w:rPr>
                <w:spacing w:val="-2"/>
                <w:sz w:val="18"/>
              </w:rPr>
              <w:t>económicos</w:t>
            </w:r>
          </w:p>
        </w:tc>
        <w:tc>
          <w:tcPr>
            <w:tcW w:w="1785" w:type="dxa"/>
            <w:shd w:val="clear" w:color="auto" w:fill="auto"/>
          </w:tcPr>
          <w:p w:rsidR="00514541" w:rsidRPr="008A7638" w:rsidRDefault="0086485A">
            <w:pPr>
              <w:pStyle w:val="TableParagraph"/>
              <w:ind w:left="109" w:right="413"/>
              <w:rPr>
                <w:sz w:val="18"/>
              </w:rPr>
            </w:pPr>
            <w:r w:rsidRPr="008A7638">
              <w:rPr>
                <w:sz w:val="18"/>
              </w:rPr>
              <w:t>Corporación del Acueducto y Alcantarillado</w:t>
            </w:r>
            <w:r w:rsidRPr="008A7638">
              <w:rPr>
                <w:spacing w:val="-12"/>
                <w:sz w:val="18"/>
              </w:rPr>
              <w:t xml:space="preserve"> </w:t>
            </w:r>
            <w:r w:rsidRPr="008A7638">
              <w:rPr>
                <w:sz w:val="18"/>
              </w:rPr>
              <w:t xml:space="preserve">de </w:t>
            </w:r>
            <w:r w:rsidRPr="008A7638">
              <w:rPr>
                <w:spacing w:val="-2"/>
                <w:sz w:val="18"/>
              </w:rPr>
              <w:t>Santiago</w:t>
            </w:r>
          </w:p>
          <w:p w:rsidR="00514541" w:rsidRPr="008A7638" w:rsidRDefault="0086485A">
            <w:pPr>
              <w:pStyle w:val="TableParagraph"/>
              <w:spacing w:line="191" w:lineRule="exact"/>
              <w:ind w:left="109"/>
              <w:rPr>
                <w:sz w:val="18"/>
              </w:rPr>
            </w:pPr>
            <w:r w:rsidRPr="008A7638">
              <w:rPr>
                <w:spacing w:val="-2"/>
                <w:sz w:val="18"/>
              </w:rPr>
              <w:t>(CORAASAN)</w:t>
            </w:r>
          </w:p>
        </w:tc>
        <w:tc>
          <w:tcPr>
            <w:tcW w:w="3472" w:type="dxa"/>
            <w:shd w:val="clear" w:color="auto" w:fill="auto"/>
          </w:tcPr>
          <w:p w:rsidR="00514541" w:rsidRPr="008A7638" w:rsidRDefault="0086485A">
            <w:pPr>
              <w:pStyle w:val="TableParagraph"/>
              <w:ind w:left="110" w:right="94"/>
              <w:jc w:val="both"/>
              <w:rPr>
                <w:sz w:val="18"/>
              </w:rPr>
            </w:pPr>
            <w:r w:rsidRPr="008A7638">
              <w:rPr>
                <w:sz w:val="18"/>
              </w:rPr>
              <w:t>Ley No. 582 y modificada por la Ley No. 328-98, como una institución de servicio público,</w:t>
            </w:r>
            <w:r w:rsidRPr="008A7638">
              <w:rPr>
                <w:spacing w:val="-9"/>
                <w:sz w:val="18"/>
              </w:rPr>
              <w:t xml:space="preserve"> </w:t>
            </w:r>
            <w:r w:rsidRPr="008A7638">
              <w:rPr>
                <w:sz w:val="18"/>
              </w:rPr>
              <w:t>autónoma</w:t>
            </w:r>
            <w:r w:rsidRPr="008A7638">
              <w:rPr>
                <w:spacing w:val="-8"/>
                <w:sz w:val="18"/>
              </w:rPr>
              <w:t xml:space="preserve"> </w:t>
            </w:r>
            <w:r w:rsidRPr="008A7638">
              <w:rPr>
                <w:sz w:val="18"/>
              </w:rPr>
              <w:t>con</w:t>
            </w:r>
            <w:r w:rsidRPr="008A7638">
              <w:rPr>
                <w:spacing w:val="-8"/>
                <w:sz w:val="18"/>
              </w:rPr>
              <w:t xml:space="preserve"> </w:t>
            </w:r>
            <w:r w:rsidRPr="008A7638">
              <w:rPr>
                <w:sz w:val="18"/>
              </w:rPr>
              <w:t>personalidad</w:t>
            </w:r>
            <w:r w:rsidRPr="008A7638">
              <w:rPr>
                <w:spacing w:val="-8"/>
                <w:sz w:val="18"/>
              </w:rPr>
              <w:t xml:space="preserve"> </w:t>
            </w:r>
            <w:r w:rsidRPr="008A7638">
              <w:rPr>
                <w:sz w:val="18"/>
              </w:rPr>
              <w:t>jurídica, patrimonio</w:t>
            </w:r>
            <w:r w:rsidRPr="008A7638">
              <w:rPr>
                <w:spacing w:val="-11"/>
                <w:sz w:val="18"/>
              </w:rPr>
              <w:t xml:space="preserve"> </w:t>
            </w:r>
            <w:r w:rsidRPr="008A7638">
              <w:rPr>
                <w:sz w:val="18"/>
              </w:rPr>
              <w:t>propio</w:t>
            </w:r>
            <w:r w:rsidRPr="008A7638">
              <w:rPr>
                <w:spacing w:val="-10"/>
                <w:sz w:val="18"/>
              </w:rPr>
              <w:t xml:space="preserve"> </w:t>
            </w:r>
            <w:r w:rsidRPr="008A7638">
              <w:rPr>
                <w:sz w:val="18"/>
              </w:rPr>
              <w:t>e</w:t>
            </w:r>
            <w:r w:rsidRPr="008A7638">
              <w:rPr>
                <w:spacing w:val="-10"/>
                <w:sz w:val="18"/>
              </w:rPr>
              <w:t xml:space="preserve"> </w:t>
            </w:r>
            <w:r w:rsidRPr="008A7638">
              <w:rPr>
                <w:sz w:val="18"/>
              </w:rPr>
              <w:t>independiente</w:t>
            </w:r>
            <w:r w:rsidRPr="008A7638">
              <w:rPr>
                <w:spacing w:val="-9"/>
                <w:sz w:val="18"/>
              </w:rPr>
              <w:t xml:space="preserve"> </w:t>
            </w:r>
            <w:r w:rsidRPr="008A7638">
              <w:rPr>
                <w:sz w:val="18"/>
              </w:rPr>
              <w:t>y</w:t>
            </w:r>
            <w:r w:rsidRPr="008A7638">
              <w:rPr>
                <w:spacing w:val="-11"/>
                <w:sz w:val="18"/>
              </w:rPr>
              <w:t xml:space="preserve"> </w:t>
            </w:r>
            <w:r w:rsidRPr="008A7638">
              <w:rPr>
                <w:spacing w:val="-2"/>
                <w:sz w:val="18"/>
              </w:rPr>
              <w:t>duración</w:t>
            </w:r>
          </w:p>
          <w:p w:rsidR="00514541" w:rsidRPr="008A7638" w:rsidRDefault="0086485A">
            <w:pPr>
              <w:pStyle w:val="TableParagraph"/>
              <w:spacing w:line="191" w:lineRule="exact"/>
              <w:ind w:left="110"/>
              <w:rPr>
                <w:sz w:val="18"/>
              </w:rPr>
            </w:pPr>
            <w:proofErr w:type="gramStart"/>
            <w:r w:rsidRPr="008A7638">
              <w:rPr>
                <w:spacing w:val="-2"/>
                <w:sz w:val="18"/>
              </w:rPr>
              <w:t>ilimitada</w:t>
            </w:r>
            <w:proofErr w:type="gramEnd"/>
            <w:r w:rsidRPr="008A7638">
              <w:rPr>
                <w:spacing w:val="-2"/>
                <w:sz w:val="18"/>
              </w:rPr>
              <w:t>.</w:t>
            </w:r>
          </w:p>
        </w:tc>
        <w:tc>
          <w:tcPr>
            <w:tcW w:w="4089" w:type="dxa"/>
            <w:shd w:val="clear" w:color="auto" w:fill="auto"/>
          </w:tcPr>
          <w:p w:rsidR="00514541" w:rsidRPr="008A7638" w:rsidRDefault="0086485A">
            <w:pPr>
              <w:pStyle w:val="TableParagraph"/>
              <w:ind w:left="109" w:right="92"/>
              <w:jc w:val="both"/>
              <w:rPr>
                <w:sz w:val="18"/>
              </w:rPr>
            </w:pPr>
            <w:r w:rsidRPr="008A7638">
              <w:rPr>
                <w:sz w:val="18"/>
              </w:rPr>
              <w:t>Como responsable de la administración, operación y mantenimiento de los Acueductos y los Alcantarillados de todos los municipios que integran la provincia de Santiago.</w:t>
            </w:r>
          </w:p>
        </w:tc>
        <w:tc>
          <w:tcPr>
            <w:tcW w:w="1314" w:type="dxa"/>
            <w:shd w:val="clear" w:color="auto" w:fill="auto"/>
          </w:tcPr>
          <w:p w:rsidR="00514541" w:rsidRPr="008A7638" w:rsidRDefault="0086485A">
            <w:pPr>
              <w:pStyle w:val="TableParagraph"/>
              <w:ind w:left="112"/>
              <w:rPr>
                <w:sz w:val="18"/>
              </w:rPr>
            </w:pPr>
            <w:r w:rsidRPr="008A7638">
              <w:rPr>
                <w:spacing w:val="-2"/>
                <w:sz w:val="18"/>
              </w:rPr>
              <w:t>Provincia Santiago</w:t>
            </w:r>
          </w:p>
        </w:tc>
        <w:tc>
          <w:tcPr>
            <w:tcW w:w="1343" w:type="dxa"/>
            <w:shd w:val="clear" w:color="auto" w:fill="auto"/>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rsidTr="009B2D2B">
        <w:trPr>
          <w:trHeight w:val="828"/>
        </w:trPr>
        <w:tc>
          <w:tcPr>
            <w:tcW w:w="1524" w:type="dxa"/>
            <w:vMerge/>
            <w:tcBorders>
              <w:top w:val="nil"/>
            </w:tcBorders>
            <w:shd w:val="clear" w:color="auto" w:fill="auto"/>
          </w:tcPr>
          <w:p w:rsidR="00514541" w:rsidRPr="008A7638" w:rsidRDefault="00514541">
            <w:pPr>
              <w:rPr>
                <w:sz w:val="2"/>
                <w:szCs w:val="2"/>
              </w:rPr>
            </w:pPr>
          </w:p>
        </w:tc>
        <w:tc>
          <w:tcPr>
            <w:tcW w:w="1943" w:type="dxa"/>
            <w:vMerge/>
            <w:tcBorders>
              <w:top w:val="nil"/>
            </w:tcBorders>
            <w:shd w:val="clear" w:color="auto" w:fill="auto"/>
          </w:tcPr>
          <w:p w:rsidR="00514541" w:rsidRPr="008A7638" w:rsidRDefault="00514541">
            <w:pPr>
              <w:rPr>
                <w:sz w:val="2"/>
                <w:szCs w:val="2"/>
              </w:rPr>
            </w:pPr>
          </w:p>
        </w:tc>
        <w:tc>
          <w:tcPr>
            <w:tcW w:w="1785" w:type="dxa"/>
            <w:shd w:val="clear" w:color="auto" w:fill="auto"/>
          </w:tcPr>
          <w:p w:rsidR="00514541" w:rsidRPr="008A7638" w:rsidRDefault="0086485A">
            <w:pPr>
              <w:pStyle w:val="TableParagraph"/>
              <w:ind w:left="109" w:right="123"/>
              <w:rPr>
                <w:sz w:val="18"/>
              </w:rPr>
            </w:pPr>
            <w:r w:rsidRPr="008A7638">
              <w:rPr>
                <w:sz w:val="18"/>
              </w:rPr>
              <w:t>Dirección</w:t>
            </w:r>
            <w:r w:rsidRPr="008A7638">
              <w:rPr>
                <w:spacing w:val="-12"/>
                <w:sz w:val="18"/>
              </w:rPr>
              <w:t xml:space="preserve"> </w:t>
            </w:r>
            <w:r w:rsidRPr="008A7638">
              <w:rPr>
                <w:sz w:val="18"/>
              </w:rPr>
              <w:t>General</w:t>
            </w:r>
            <w:r w:rsidRPr="008A7638">
              <w:rPr>
                <w:spacing w:val="-11"/>
                <w:sz w:val="18"/>
              </w:rPr>
              <w:t xml:space="preserve"> </w:t>
            </w:r>
            <w:r w:rsidRPr="008A7638">
              <w:rPr>
                <w:sz w:val="18"/>
              </w:rPr>
              <w:t xml:space="preserve">de </w:t>
            </w:r>
            <w:r w:rsidRPr="008A7638">
              <w:rPr>
                <w:spacing w:val="-2"/>
                <w:sz w:val="18"/>
              </w:rPr>
              <w:t>Presupuesto (DIGEPRES)</w:t>
            </w:r>
          </w:p>
        </w:tc>
        <w:tc>
          <w:tcPr>
            <w:tcW w:w="3472" w:type="dxa"/>
            <w:shd w:val="clear" w:color="auto" w:fill="auto"/>
          </w:tcPr>
          <w:p w:rsidR="00514541" w:rsidRPr="008A7638" w:rsidRDefault="0086485A">
            <w:pPr>
              <w:pStyle w:val="TableParagraph"/>
              <w:spacing w:line="242" w:lineRule="auto"/>
              <w:ind w:left="110"/>
              <w:rPr>
                <w:sz w:val="18"/>
              </w:rPr>
            </w:pPr>
            <w:r w:rsidRPr="008A7638">
              <w:rPr>
                <w:sz w:val="18"/>
              </w:rPr>
              <w:t>Ley</w:t>
            </w:r>
            <w:r w:rsidRPr="008A7638">
              <w:rPr>
                <w:spacing w:val="-10"/>
                <w:sz w:val="18"/>
              </w:rPr>
              <w:t xml:space="preserve"> </w:t>
            </w:r>
            <w:r w:rsidRPr="008A7638">
              <w:rPr>
                <w:sz w:val="18"/>
              </w:rPr>
              <w:t>423-06</w:t>
            </w:r>
            <w:r w:rsidRPr="008A7638">
              <w:rPr>
                <w:spacing w:val="-7"/>
                <w:sz w:val="18"/>
              </w:rPr>
              <w:t xml:space="preserve"> </w:t>
            </w:r>
            <w:r w:rsidRPr="008A7638">
              <w:rPr>
                <w:sz w:val="18"/>
              </w:rPr>
              <w:t>Artículo</w:t>
            </w:r>
            <w:r w:rsidRPr="008A7638">
              <w:rPr>
                <w:spacing w:val="-7"/>
                <w:sz w:val="18"/>
              </w:rPr>
              <w:t xml:space="preserve"> </w:t>
            </w:r>
            <w:r w:rsidRPr="008A7638">
              <w:rPr>
                <w:sz w:val="18"/>
              </w:rPr>
              <w:t>5.</w:t>
            </w:r>
            <w:r w:rsidRPr="008A7638">
              <w:rPr>
                <w:spacing w:val="-8"/>
                <w:sz w:val="18"/>
              </w:rPr>
              <w:t xml:space="preserve"> </w:t>
            </w:r>
            <w:r w:rsidRPr="008A7638">
              <w:rPr>
                <w:sz w:val="18"/>
              </w:rPr>
              <w:t>La</w:t>
            </w:r>
            <w:r w:rsidRPr="008A7638">
              <w:rPr>
                <w:spacing w:val="-9"/>
                <w:sz w:val="18"/>
              </w:rPr>
              <w:t xml:space="preserve"> </w:t>
            </w:r>
            <w:r w:rsidRPr="008A7638">
              <w:rPr>
                <w:sz w:val="18"/>
              </w:rPr>
              <w:t>Dirección</w:t>
            </w:r>
            <w:r w:rsidRPr="008A7638">
              <w:rPr>
                <w:spacing w:val="-7"/>
                <w:sz w:val="18"/>
              </w:rPr>
              <w:t xml:space="preserve"> </w:t>
            </w:r>
            <w:r w:rsidRPr="008A7638">
              <w:rPr>
                <w:sz w:val="18"/>
              </w:rPr>
              <w:t>General de</w:t>
            </w:r>
            <w:r w:rsidRPr="008A7638">
              <w:rPr>
                <w:spacing w:val="63"/>
                <w:w w:val="150"/>
                <w:sz w:val="18"/>
              </w:rPr>
              <w:t xml:space="preserve"> </w:t>
            </w:r>
            <w:r w:rsidRPr="008A7638">
              <w:rPr>
                <w:sz w:val="18"/>
              </w:rPr>
              <w:t>Presupuesto</w:t>
            </w:r>
            <w:r w:rsidRPr="008A7638">
              <w:rPr>
                <w:spacing w:val="65"/>
                <w:w w:val="150"/>
                <w:sz w:val="18"/>
              </w:rPr>
              <w:t xml:space="preserve"> </w:t>
            </w:r>
            <w:r w:rsidRPr="008A7638">
              <w:rPr>
                <w:sz w:val="18"/>
              </w:rPr>
              <w:t>es</w:t>
            </w:r>
            <w:r w:rsidRPr="008A7638">
              <w:rPr>
                <w:spacing w:val="65"/>
                <w:w w:val="150"/>
                <w:sz w:val="18"/>
              </w:rPr>
              <w:t xml:space="preserve"> </w:t>
            </w:r>
            <w:r w:rsidRPr="008A7638">
              <w:rPr>
                <w:sz w:val="18"/>
              </w:rPr>
              <w:t>el</w:t>
            </w:r>
            <w:r w:rsidRPr="008A7638">
              <w:rPr>
                <w:spacing w:val="64"/>
                <w:w w:val="150"/>
                <w:sz w:val="18"/>
              </w:rPr>
              <w:t xml:space="preserve"> </w:t>
            </w:r>
            <w:r w:rsidRPr="008A7638">
              <w:rPr>
                <w:sz w:val="18"/>
              </w:rPr>
              <w:t>órgano</w:t>
            </w:r>
            <w:r w:rsidRPr="008A7638">
              <w:rPr>
                <w:spacing w:val="65"/>
                <w:w w:val="150"/>
                <w:sz w:val="18"/>
              </w:rPr>
              <w:t xml:space="preserve"> </w:t>
            </w:r>
            <w:r w:rsidRPr="008A7638">
              <w:rPr>
                <w:sz w:val="18"/>
              </w:rPr>
              <w:t>rector</w:t>
            </w:r>
            <w:r w:rsidRPr="008A7638">
              <w:rPr>
                <w:spacing w:val="63"/>
                <w:w w:val="150"/>
                <w:sz w:val="18"/>
              </w:rPr>
              <w:t xml:space="preserve"> </w:t>
            </w:r>
            <w:r w:rsidRPr="008A7638">
              <w:rPr>
                <w:spacing w:val="-5"/>
                <w:sz w:val="18"/>
              </w:rPr>
              <w:t>del</w:t>
            </w:r>
          </w:p>
          <w:p w:rsidR="00514541" w:rsidRPr="008A7638" w:rsidRDefault="0086485A">
            <w:pPr>
              <w:pStyle w:val="TableParagraph"/>
              <w:spacing w:line="206" w:lineRule="exact"/>
              <w:ind w:left="110"/>
              <w:rPr>
                <w:sz w:val="18"/>
              </w:rPr>
            </w:pPr>
            <w:r w:rsidRPr="008A7638">
              <w:rPr>
                <w:sz w:val="18"/>
              </w:rPr>
              <w:t>Sistema</w:t>
            </w:r>
            <w:r w:rsidRPr="008A7638">
              <w:rPr>
                <w:spacing w:val="35"/>
                <w:sz w:val="18"/>
              </w:rPr>
              <w:t xml:space="preserve"> </w:t>
            </w:r>
            <w:r w:rsidRPr="008A7638">
              <w:rPr>
                <w:sz w:val="18"/>
              </w:rPr>
              <w:t>de</w:t>
            </w:r>
            <w:r w:rsidRPr="008A7638">
              <w:rPr>
                <w:spacing w:val="35"/>
                <w:sz w:val="18"/>
              </w:rPr>
              <w:t xml:space="preserve"> </w:t>
            </w:r>
            <w:r w:rsidRPr="008A7638">
              <w:rPr>
                <w:sz w:val="18"/>
              </w:rPr>
              <w:t>Presupuesto</w:t>
            </w:r>
            <w:r w:rsidRPr="008A7638">
              <w:rPr>
                <w:spacing w:val="34"/>
                <w:sz w:val="18"/>
              </w:rPr>
              <w:t xml:space="preserve"> </w:t>
            </w:r>
            <w:r w:rsidRPr="008A7638">
              <w:rPr>
                <w:sz w:val="18"/>
              </w:rPr>
              <w:t>y</w:t>
            </w:r>
            <w:r w:rsidRPr="008A7638">
              <w:rPr>
                <w:spacing w:val="32"/>
                <w:sz w:val="18"/>
              </w:rPr>
              <w:t xml:space="preserve"> </w:t>
            </w:r>
            <w:r w:rsidRPr="008A7638">
              <w:rPr>
                <w:sz w:val="18"/>
              </w:rPr>
              <w:t>dependerá</w:t>
            </w:r>
            <w:r w:rsidRPr="008A7638">
              <w:rPr>
                <w:spacing w:val="35"/>
                <w:sz w:val="18"/>
              </w:rPr>
              <w:t xml:space="preserve"> </w:t>
            </w:r>
            <w:r w:rsidRPr="008A7638">
              <w:rPr>
                <w:sz w:val="18"/>
              </w:rPr>
              <w:t>de</w:t>
            </w:r>
            <w:r w:rsidRPr="008A7638">
              <w:rPr>
                <w:spacing w:val="35"/>
                <w:sz w:val="18"/>
              </w:rPr>
              <w:t xml:space="preserve"> </w:t>
            </w:r>
            <w:r w:rsidRPr="008A7638">
              <w:rPr>
                <w:sz w:val="18"/>
              </w:rPr>
              <w:t>la Secretaría de Estado de Finanzas</w:t>
            </w:r>
          </w:p>
        </w:tc>
        <w:tc>
          <w:tcPr>
            <w:tcW w:w="4089" w:type="dxa"/>
            <w:shd w:val="clear" w:color="auto" w:fill="auto"/>
          </w:tcPr>
          <w:p w:rsidR="00514541" w:rsidRPr="008A7638" w:rsidRDefault="0086485A">
            <w:pPr>
              <w:pStyle w:val="TableParagraph"/>
              <w:ind w:left="109" w:right="156"/>
              <w:jc w:val="both"/>
              <w:rPr>
                <w:sz w:val="18"/>
              </w:rPr>
            </w:pPr>
            <w:r w:rsidRPr="008A7638">
              <w:rPr>
                <w:sz w:val="18"/>
              </w:rPr>
              <w:t>Como</w:t>
            </w:r>
            <w:r w:rsidRPr="008A7638">
              <w:rPr>
                <w:spacing w:val="-1"/>
                <w:sz w:val="18"/>
              </w:rPr>
              <w:t xml:space="preserve"> </w:t>
            </w:r>
            <w:r w:rsidRPr="008A7638">
              <w:rPr>
                <w:sz w:val="18"/>
              </w:rPr>
              <w:t>responsable</w:t>
            </w:r>
            <w:r w:rsidRPr="008A7638">
              <w:rPr>
                <w:spacing w:val="-4"/>
                <w:sz w:val="18"/>
              </w:rPr>
              <w:t xml:space="preserve"> </w:t>
            </w:r>
            <w:r w:rsidRPr="008A7638">
              <w:rPr>
                <w:sz w:val="18"/>
              </w:rPr>
              <w:t>de</w:t>
            </w:r>
            <w:r w:rsidRPr="008A7638">
              <w:rPr>
                <w:spacing w:val="-3"/>
                <w:sz w:val="18"/>
              </w:rPr>
              <w:t xml:space="preserve"> </w:t>
            </w:r>
            <w:r w:rsidRPr="008A7638">
              <w:rPr>
                <w:sz w:val="18"/>
              </w:rPr>
              <w:t>la</w:t>
            </w:r>
            <w:r w:rsidRPr="008A7638">
              <w:rPr>
                <w:spacing w:val="-2"/>
                <w:sz w:val="18"/>
              </w:rPr>
              <w:t xml:space="preserve"> </w:t>
            </w:r>
            <w:r w:rsidRPr="008A7638">
              <w:rPr>
                <w:sz w:val="18"/>
              </w:rPr>
              <w:t>aprobación</w:t>
            </w:r>
            <w:r w:rsidRPr="008A7638">
              <w:rPr>
                <w:spacing w:val="-3"/>
                <w:sz w:val="18"/>
              </w:rPr>
              <w:t xml:space="preserve"> </w:t>
            </w:r>
            <w:r w:rsidRPr="008A7638">
              <w:rPr>
                <w:sz w:val="18"/>
              </w:rPr>
              <w:t>del</w:t>
            </w:r>
            <w:r w:rsidRPr="008A7638">
              <w:rPr>
                <w:spacing w:val="-2"/>
                <w:sz w:val="18"/>
              </w:rPr>
              <w:t xml:space="preserve"> </w:t>
            </w:r>
            <w:r w:rsidRPr="008A7638">
              <w:rPr>
                <w:sz w:val="18"/>
              </w:rPr>
              <w:t>presupuesto, las</w:t>
            </w:r>
            <w:r w:rsidRPr="008A7638">
              <w:rPr>
                <w:spacing w:val="-7"/>
                <w:sz w:val="18"/>
              </w:rPr>
              <w:t xml:space="preserve"> </w:t>
            </w:r>
            <w:r w:rsidRPr="008A7638">
              <w:rPr>
                <w:sz w:val="18"/>
              </w:rPr>
              <w:t>asignaciones</w:t>
            </w:r>
            <w:r w:rsidRPr="008A7638">
              <w:rPr>
                <w:spacing w:val="-6"/>
                <w:sz w:val="18"/>
              </w:rPr>
              <w:t xml:space="preserve"> </w:t>
            </w:r>
            <w:r w:rsidRPr="008A7638">
              <w:rPr>
                <w:sz w:val="18"/>
              </w:rPr>
              <w:t>deben</w:t>
            </w:r>
            <w:r w:rsidRPr="008A7638">
              <w:rPr>
                <w:spacing w:val="-5"/>
                <w:sz w:val="18"/>
              </w:rPr>
              <w:t xml:space="preserve"> </w:t>
            </w:r>
            <w:r w:rsidRPr="008A7638">
              <w:rPr>
                <w:sz w:val="18"/>
              </w:rPr>
              <w:t>ser</w:t>
            </w:r>
            <w:r w:rsidRPr="008A7638">
              <w:rPr>
                <w:spacing w:val="-6"/>
                <w:sz w:val="18"/>
              </w:rPr>
              <w:t xml:space="preserve"> </w:t>
            </w:r>
            <w:r w:rsidRPr="008A7638">
              <w:rPr>
                <w:sz w:val="18"/>
              </w:rPr>
              <w:t>basadas</w:t>
            </w:r>
            <w:r w:rsidRPr="008A7638">
              <w:rPr>
                <w:spacing w:val="-6"/>
                <w:sz w:val="18"/>
              </w:rPr>
              <w:t xml:space="preserve"> </w:t>
            </w:r>
            <w:r w:rsidRPr="008A7638">
              <w:rPr>
                <w:sz w:val="18"/>
              </w:rPr>
              <w:t>en</w:t>
            </w:r>
            <w:r w:rsidRPr="008A7638">
              <w:rPr>
                <w:spacing w:val="-5"/>
                <w:sz w:val="18"/>
              </w:rPr>
              <w:t xml:space="preserve"> </w:t>
            </w:r>
            <w:r w:rsidRPr="008A7638">
              <w:rPr>
                <w:sz w:val="18"/>
              </w:rPr>
              <w:t>las</w:t>
            </w:r>
            <w:r w:rsidRPr="008A7638">
              <w:rPr>
                <w:spacing w:val="-7"/>
                <w:sz w:val="18"/>
              </w:rPr>
              <w:t xml:space="preserve"> </w:t>
            </w:r>
            <w:r w:rsidRPr="008A7638">
              <w:rPr>
                <w:sz w:val="18"/>
              </w:rPr>
              <w:t xml:space="preserve">prioridades </w:t>
            </w:r>
            <w:r w:rsidRPr="008A7638">
              <w:rPr>
                <w:spacing w:val="-2"/>
                <w:sz w:val="18"/>
              </w:rPr>
              <w:t>estratégicas.</w:t>
            </w:r>
          </w:p>
        </w:tc>
        <w:tc>
          <w:tcPr>
            <w:tcW w:w="1314" w:type="dxa"/>
            <w:shd w:val="clear" w:color="auto" w:fill="auto"/>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shd w:val="clear" w:color="auto" w:fill="auto"/>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rsidTr="009B2D2B">
        <w:trPr>
          <w:trHeight w:val="1447"/>
        </w:trPr>
        <w:tc>
          <w:tcPr>
            <w:tcW w:w="1524" w:type="dxa"/>
            <w:vMerge/>
            <w:tcBorders>
              <w:top w:val="nil"/>
            </w:tcBorders>
            <w:shd w:val="clear" w:color="auto" w:fill="auto"/>
          </w:tcPr>
          <w:p w:rsidR="00514541" w:rsidRPr="008A7638" w:rsidRDefault="00514541">
            <w:pPr>
              <w:rPr>
                <w:sz w:val="2"/>
                <w:szCs w:val="2"/>
              </w:rPr>
            </w:pPr>
          </w:p>
        </w:tc>
        <w:tc>
          <w:tcPr>
            <w:tcW w:w="1943" w:type="dxa"/>
            <w:vMerge/>
            <w:tcBorders>
              <w:top w:val="nil"/>
            </w:tcBorders>
            <w:shd w:val="clear" w:color="auto" w:fill="auto"/>
          </w:tcPr>
          <w:p w:rsidR="00514541" w:rsidRPr="008A7638" w:rsidRDefault="00514541">
            <w:pPr>
              <w:rPr>
                <w:sz w:val="2"/>
                <w:szCs w:val="2"/>
              </w:rPr>
            </w:pPr>
          </w:p>
        </w:tc>
        <w:tc>
          <w:tcPr>
            <w:tcW w:w="1785" w:type="dxa"/>
            <w:shd w:val="clear" w:color="auto" w:fill="auto"/>
          </w:tcPr>
          <w:p w:rsidR="00514541" w:rsidRPr="008A7638" w:rsidRDefault="0086485A">
            <w:pPr>
              <w:pStyle w:val="TableParagraph"/>
              <w:ind w:left="109" w:right="253"/>
              <w:rPr>
                <w:sz w:val="18"/>
              </w:rPr>
            </w:pPr>
            <w:r w:rsidRPr="008A7638">
              <w:rPr>
                <w:sz w:val="18"/>
              </w:rPr>
              <w:t xml:space="preserve">Consejo para el </w:t>
            </w:r>
            <w:r w:rsidRPr="008A7638">
              <w:rPr>
                <w:spacing w:val="-2"/>
                <w:sz w:val="18"/>
              </w:rPr>
              <w:t xml:space="preserve">Desarrollo </w:t>
            </w:r>
            <w:r w:rsidRPr="008A7638">
              <w:rPr>
                <w:sz w:val="18"/>
              </w:rPr>
              <w:t>Estratégico de Santiago</w:t>
            </w:r>
            <w:r w:rsidRPr="008A7638">
              <w:rPr>
                <w:spacing w:val="-12"/>
                <w:sz w:val="18"/>
              </w:rPr>
              <w:t xml:space="preserve"> </w:t>
            </w:r>
            <w:r w:rsidRPr="008A7638">
              <w:rPr>
                <w:sz w:val="18"/>
              </w:rPr>
              <w:t>(CDES)</w:t>
            </w:r>
            <w:r w:rsidRPr="008A7638">
              <w:rPr>
                <w:spacing w:val="-11"/>
                <w:sz w:val="18"/>
              </w:rPr>
              <w:t xml:space="preserve"> </w:t>
            </w:r>
            <w:r w:rsidRPr="008A7638">
              <w:rPr>
                <w:sz w:val="18"/>
              </w:rPr>
              <w:t xml:space="preserve">– </w:t>
            </w:r>
            <w:r w:rsidRPr="008A7638">
              <w:rPr>
                <w:spacing w:val="-2"/>
                <w:sz w:val="18"/>
              </w:rPr>
              <w:t>Compromiso Santiago</w:t>
            </w:r>
          </w:p>
        </w:tc>
        <w:tc>
          <w:tcPr>
            <w:tcW w:w="3472" w:type="dxa"/>
            <w:shd w:val="clear" w:color="auto" w:fill="auto"/>
          </w:tcPr>
          <w:p w:rsidR="00514541" w:rsidRPr="008A7638" w:rsidRDefault="0086485A">
            <w:pPr>
              <w:pStyle w:val="TableParagraph"/>
              <w:ind w:left="110" w:right="93"/>
              <w:jc w:val="both"/>
              <w:rPr>
                <w:sz w:val="18"/>
              </w:rPr>
            </w:pPr>
            <w:r w:rsidRPr="008A7638">
              <w:rPr>
                <w:sz w:val="18"/>
              </w:rPr>
              <w:t>Fundado el 26 de noviembre de 1997 por representantes</w:t>
            </w:r>
            <w:r w:rsidRPr="008A7638">
              <w:rPr>
                <w:spacing w:val="-12"/>
                <w:sz w:val="18"/>
              </w:rPr>
              <w:t xml:space="preserve"> </w:t>
            </w:r>
            <w:r w:rsidRPr="008A7638">
              <w:rPr>
                <w:sz w:val="18"/>
              </w:rPr>
              <w:t>de</w:t>
            </w:r>
            <w:r w:rsidRPr="008A7638">
              <w:rPr>
                <w:spacing w:val="-11"/>
                <w:sz w:val="18"/>
              </w:rPr>
              <w:t xml:space="preserve"> </w:t>
            </w:r>
            <w:r w:rsidRPr="008A7638">
              <w:rPr>
                <w:sz w:val="18"/>
              </w:rPr>
              <w:t>las</w:t>
            </w:r>
            <w:r w:rsidRPr="008A7638">
              <w:rPr>
                <w:spacing w:val="-11"/>
                <w:sz w:val="18"/>
              </w:rPr>
              <w:t xml:space="preserve"> </w:t>
            </w:r>
            <w:r w:rsidRPr="008A7638">
              <w:rPr>
                <w:sz w:val="18"/>
              </w:rPr>
              <w:t>principales</w:t>
            </w:r>
            <w:r w:rsidRPr="008A7638">
              <w:rPr>
                <w:spacing w:val="-11"/>
                <w:sz w:val="18"/>
              </w:rPr>
              <w:t xml:space="preserve"> </w:t>
            </w:r>
            <w:r w:rsidRPr="008A7638">
              <w:rPr>
                <w:sz w:val="18"/>
              </w:rPr>
              <w:t>instituciones públicas, privadas y ciudadanas del municipio de Santiago, fue incorporado en 1998 mediante Decreto del Poder Ejecutivo No. 57-98.</w:t>
            </w:r>
          </w:p>
        </w:tc>
        <w:tc>
          <w:tcPr>
            <w:tcW w:w="4089" w:type="dxa"/>
            <w:shd w:val="clear" w:color="auto" w:fill="auto"/>
          </w:tcPr>
          <w:p w:rsidR="00514541" w:rsidRPr="008A7638" w:rsidRDefault="0086485A">
            <w:pPr>
              <w:pStyle w:val="TableParagraph"/>
              <w:ind w:left="109" w:right="92"/>
              <w:jc w:val="both"/>
              <w:rPr>
                <w:sz w:val="18"/>
              </w:rPr>
            </w:pPr>
            <w:r w:rsidRPr="008A7638">
              <w:rPr>
                <w:sz w:val="18"/>
              </w:rPr>
              <w:t>Como responsable de la implementación del plan estratégico de desarrollo de la provincia de Santiago, así como el seguimiento y</w:t>
            </w:r>
            <w:r w:rsidRPr="008A7638">
              <w:rPr>
                <w:spacing w:val="-1"/>
                <w:sz w:val="18"/>
              </w:rPr>
              <w:t xml:space="preserve"> </w:t>
            </w:r>
            <w:r w:rsidRPr="008A7638">
              <w:rPr>
                <w:sz w:val="18"/>
              </w:rPr>
              <w:t>evaluación de la inversión pública en el sector agua.</w:t>
            </w:r>
          </w:p>
        </w:tc>
        <w:tc>
          <w:tcPr>
            <w:tcW w:w="1314" w:type="dxa"/>
            <w:shd w:val="clear" w:color="auto" w:fill="auto"/>
          </w:tcPr>
          <w:p w:rsidR="00514541" w:rsidRPr="008A7638" w:rsidRDefault="0086485A">
            <w:pPr>
              <w:pStyle w:val="TableParagraph"/>
              <w:spacing w:line="242" w:lineRule="auto"/>
              <w:ind w:left="112"/>
              <w:rPr>
                <w:sz w:val="18"/>
              </w:rPr>
            </w:pPr>
            <w:r w:rsidRPr="008A7638">
              <w:rPr>
                <w:spacing w:val="-2"/>
                <w:sz w:val="18"/>
              </w:rPr>
              <w:t>Provincia Santiago</w:t>
            </w:r>
          </w:p>
        </w:tc>
        <w:tc>
          <w:tcPr>
            <w:tcW w:w="1343" w:type="dxa"/>
            <w:shd w:val="clear" w:color="auto" w:fill="auto"/>
          </w:tcPr>
          <w:p w:rsidR="00514541" w:rsidRPr="008A7638" w:rsidRDefault="0086485A">
            <w:pPr>
              <w:pStyle w:val="TableParagraph"/>
              <w:spacing w:line="200" w:lineRule="exact"/>
              <w:ind w:left="113"/>
              <w:rPr>
                <w:sz w:val="18"/>
              </w:rPr>
            </w:pPr>
            <w:r w:rsidRPr="008A7638">
              <w:rPr>
                <w:spacing w:val="-2"/>
                <w:sz w:val="18"/>
              </w:rPr>
              <w:t>Corresponsable</w:t>
            </w:r>
          </w:p>
        </w:tc>
      </w:tr>
      <w:tr w:rsidR="00514541" w:rsidRPr="008A7638" w:rsidTr="009B2D2B">
        <w:trPr>
          <w:trHeight w:val="1036"/>
        </w:trPr>
        <w:tc>
          <w:tcPr>
            <w:tcW w:w="1524" w:type="dxa"/>
            <w:vMerge/>
            <w:tcBorders>
              <w:top w:val="nil"/>
            </w:tcBorders>
            <w:shd w:val="clear" w:color="auto" w:fill="auto"/>
          </w:tcPr>
          <w:p w:rsidR="00514541" w:rsidRPr="008A7638" w:rsidRDefault="00514541">
            <w:pPr>
              <w:rPr>
                <w:sz w:val="2"/>
                <w:szCs w:val="2"/>
              </w:rPr>
            </w:pPr>
          </w:p>
        </w:tc>
        <w:tc>
          <w:tcPr>
            <w:tcW w:w="1943" w:type="dxa"/>
            <w:shd w:val="clear" w:color="auto" w:fill="auto"/>
          </w:tcPr>
          <w:p w:rsidR="00514541" w:rsidRPr="008A7638" w:rsidRDefault="0086485A">
            <w:pPr>
              <w:pStyle w:val="TableParagraph"/>
              <w:spacing w:line="242" w:lineRule="auto"/>
              <w:ind w:left="108" w:right="152"/>
              <w:rPr>
                <w:sz w:val="18"/>
              </w:rPr>
            </w:pPr>
            <w:r w:rsidRPr="008A7638">
              <w:rPr>
                <w:sz w:val="18"/>
              </w:rPr>
              <w:t xml:space="preserve">9B. Limitado </w:t>
            </w:r>
            <w:r w:rsidRPr="008A7638">
              <w:rPr>
                <w:spacing w:val="-2"/>
                <w:sz w:val="18"/>
              </w:rPr>
              <w:t>mantenimiento</w:t>
            </w:r>
          </w:p>
        </w:tc>
        <w:tc>
          <w:tcPr>
            <w:tcW w:w="1785" w:type="dxa"/>
            <w:shd w:val="clear" w:color="auto" w:fill="auto"/>
          </w:tcPr>
          <w:p w:rsidR="00514541" w:rsidRPr="008A7638" w:rsidRDefault="0086485A">
            <w:pPr>
              <w:pStyle w:val="TableParagraph"/>
              <w:ind w:left="109" w:right="413"/>
              <w:rPr>
                <w:sz w:val="18"/>
              </w:rPr>
            </w:pPr>
            <w:r w:rsidRPr="008A7638">
              <w:rPr>
                <w:sz w:val="18"/>
              </w:rPr>
              <w:t>Corporación del Acueducto y Alcantarillado</w:t>
            </w:r>
            <w:r w:rsidRPr="008A7638">
              <w:rPr>
                <w:spacing w:val="-12"/>
                <w:sz w:val="18"/>
              </w:rPr>
              <w:t xml:space="preserve"> </w:t>
            </w:r>
            <w:r w:rsidRPr="008A7638">
              <w:rPr>
                <w:sz w:val="18"/>
              </w:rPr>
              <w:t>de</w:t>
            </w:r>
          </w:p>
          <w:p w:rsidR="00514541" w:rsidRPr="008A7638" w:rsidRDefault="0086485A">
            <w:pPr>
              <w:pStyle w:val="TableParagraph"/>
              <w:spacing w:line="206" w:lineRule="exact"/>
              <w:ind w:left="109" w:right="123"/>
              <w:rPr>
                <w:sz w:val="18"/>
              </w:rPr>
            </w:pPr>
            <w:r w:rsidRPr="008A7638">
              <w:rPr>
                <w:spacing w:val="-2"/>
                <w:sz w:val="18"/>
              </w:rPr>
              <w:t>Santiago (CORAASAN)</w:t>
            </w:r>
          </w:p>
        </w:tc>
        <w:tc>
          <w:tcPr>
            <w:tcW w:w="3472" w:type="dxa"/>
            <w:shd w:val="clear" w:color="auto" w:fill="auto"/>
          </w:tcPr>
          <w:p w:rsidR="00514541" w:rsidRPr="008A7638" w:rsidRDefault="0086485A">
            <w:pPr>
              <w:pStyle w:val="TableParagraph"/>
              <w:ind w:left="110" w:right="94"/>
              <w:jc w:val="both"/>
              <w:rPr>
                <w:sz w:val="18"/>
              </w:rPr>
            </w:pPr>
            <w:r w:rsidRPr="008A7638">
              <w:rPr>
                <w:sz w:val="18"/>
              </w:rPr>
              <w:t>Ley No. 582 y modificada por la Ley No. 328-98, como una institución de servicio público,</w:t>
            </w:r>
            <w:r w:rsidRPr="008A7638">
              <w:rPr>
                <w:spacing w:val="-2"/>
                <w:sz w:val="18"/>
              </w:rPr>
              <w:t xml:space="preserve"> </w:t>
            </w:r>
            <w:r w:rsidRPr="008A7638">
              <w:rPr>
                <w:sz w:val="18"/>
              </w:rPr>
              <w:t>autónoma</w:t>
            </w:r>
            <w:r w:rsidRPr="008A7638">
              <w:rPr>
                <w:spacing w:val="-1"/>
                <w:sz w:val="18"/>
              </w:rPr>
              <w:t xml:space="preserve"> </w:t>
            </w:r>
            <w:r w:rsidRPr="008A7638">
              <w:rPr>
                <w:sz w:val="18"/>
              </w:rPr>
              <w:t>con personalidad</w:t>
            </w:r>
            <w:r w:rsidRPr="008A7638">
              <w:rPr>
                <w:spacing w:val="1"/>
                <w:sz w:val="18"/>
              </w:rPr>
              <w:t xml:space="preserve"> </w:t>
            </w:r>
            <w:r w:rsidRPr="008A7638">
              <w:rPr>
                <w:spacing w:val="-2"/>
                <w:sz w:val="18"/>
              </w:rPr>
              <w:t>jurídica,</w:t>
            </w:r>
          </w:p>
          <w:p w:rsidR="00514541" w:rsidRPr="008A7638" w:rsidRDefault="0086485A">
            <w:pPr>
              <w:pStyle w:val="TableParagraph"/>
              <w:spacing w:line="206" w:lineRule="exact"/>
              <w:ind w:left="110" w:right="96"/>
              <w:jc w:val="both"/>
              <w:rPr>
                <w:sz w:val="18"/>
              </w:rPr>
            </w:pPr>
            <w:proofErr w:type="gramStart"/>
            <w:r w:rsidRPr="008A7638">
              <w:rPr>
                <w:sz w:val="18"/>
              </w:rPr>
              <w:t>patrimonio</w:t>
            </w:r>
            <w:proofErr w:type="gramEnd"/>
            <w:r w:rsidRPr="008A7638">
              <w:rPr>
                <w:spacing w:val="-12"/>
                <w:sz w:val="18"/>
              </w:rPr>
              <w:t xml:space="preserve"> </w:t>
            </w:r>
            <w:r w:rsidRPr="008A7638">
              <w:rPr>
                <w:sz w:val="18"/>
              </w:rPr>
              <w:t>propio</w:t>
            </w:r>
            <w:r w:rsidRPr="008A7638">
              <w:rPr>
                <w:spacing w:val="-11"/>
                <w:sz w:val="18"/>
              </w:rPr>
              <w:t xml:space="preserve"> </w:t>
            </w:r>
            <w:r w:rsidRPr="008A7638">
              <w:rPr>
                <w:sz w:val="18"/>
              </w:rPr>
              <w:t>e</w:t>
            </w:r>
            <w:r w:rsidRPr="008A7638">
              <w:rPr>
                <w:spacing w:val="-11"/>
                <w:sz w:val="18"/>
              </w:rPr>
              <w:t xml:space="preserve"> </w:t>
            </w:r>
            <w:r w:rsidRPr="008A7638">
              <w:rPr>
                <w:sz w:val="18"/>
              </w:rPr>
              <w:t>independiente</w:t>
            </w:r>
            <w:r w:rsidRPr="008A7638">
              <w:rPr>
                <w:spacing w:val="-11"/>
                <w:sz w:val="18"/>
              </w:rPr>
              <w:t xml:space="preserve"> </w:t>
            </w:r>
            <w:r w:rsidRPr="008A7638">
              <w:rPr>
                <w:sz w:val="18"/>
              </w:rPr>
              <w:t>y</w:t>
            </w:r>
            <w:r w:rsidRPr="008A7638">
              <w:rPr>
                <w:spacing w:val="-12"/>
                <w:sz w:val="18"/>
              </w:rPr>
              <w:t xml:space="preserve"> </w:t>
            </w:r>
            <w:r w:rsidRPr="008A7638">
              <w:rPr>
                <w:sz w:val="18"/>
              </w:rPr>
              <w:t xml:space="preserve">duración </w:t>
            </w:r>
            <w:r w:rsidRPr="008A7638">
              <w:rPr>
                <w:spacing w:val="-2"/>
                <w:sz w:val="18"/>
              </w:rPr>
              <w:t>ilimitada.</w:t>
            </w:r>
          </w:p>
        </w:tc>
        <w:tc>
          <w:tcPr>
            <w:tcW w:w="4089" w:type="dxa"/>
            <w:shd w:val="clear" w:color="auto" w:fill="auto"/>
          </w:tcPr>
          <w:p w:rsidR="00514541" w:rsidRPr="008A7638" w:rsidRDefault="0086485A">
            <w:pPr>
              <w:pStyle w:val="TableParagraph"/>
              <w:ind w:left="109" w:right="94"/>
              <w:jc w:val="both"/>
              <w:rPr>
                <w:sz w:val="18"/>
              </w:rPr>
            </w:pPr>
            <w:r w:rsidRPr="008A7638">
              <w:rPr>
                <w:sz w:val="18"/>
              </w:rPr>
              <w:t>Como responsable de la administración, operación y mantenimiento de los Acueductos y los Alcantarillados de todos los municipios que integran la provincia de Santiago.</w:t>
            </w:r>
          </w:p>
        </w:tc>
        <w:tc>
          <w:tcPr>
            <w:tcW w:w="1314" w:type="dxa"/>
            <w:shd w:val="clear" w:color="auto" w:fill="auto"/>
          </w:tcPr>
          <w:p w:rsidR="00514541" w:rsidRPr="008A7638" w:rsidRDefault="0086485A">
            <w:pPr>
              <w:pStyle w:val="TableParagraph"/>
              <w:spacing w:line="242" w:lineRule="auto"/>
              <w:ind w:left="112"/>
              <w:rPr>
                <w:sz w:val="18"/>
              </w:rPr>
            </w:pPr>
            <w:r w:rsidRPr="008A7638">
              <w:rPr>
                <w:spacing w:val="-2"/>
                <w:sz w:val="18"/>
              </w:rPr>
              <w:t>Provincia Santiago</w:t>
            </w:r>
          </w:p>
        </w:tc>
        <w:tc>
          <w:tcPr>
            <w:tcW w:w="1343" w:type="dxa"/>
            <w:shd w:val="clear" w:color="auto" w:fill="auto"/>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rsidTr="009B2D2B">
        <w:trPr>
          <w:trHeight w:val="1034"/>
        </w:trPr>
        <w:tc>
          <w:tcPr>
            <w:tcW w:w="1524" w:type="dxa"/>
            <w:vMerge/>
            <w:tcBorders>
              <w:top w:val="nil"/>
            </w:tcBorders>
            <w:shd w:val="clear" w:color="auto" w:fill="auto"/>
          </w:tcPr>
          <w:p w:rsidR="00514541" w:rsidRPr="008A7638" w:rsidRDefault="00514541">
            <w:pPr>
              <w:rPr>
                <w:sz w:val="2"/>
                <w:szCs w:val="2"/>
              </w:rPr>
            </w:pPr>
          </w:p>
        </w:tc>
        <w:tc>
          <w:tcPr>
            <w:tcW w:w="1943" w:type="dxa"/>
            <w:vMerge w:val="restart"/>
            <w:shd w:val="clear" w:color="auto" w:fill="auto"/>
          </w:tcPr>
          <w:p w:rsidR="00514541" w:rsidRPr="008A7638" w:rsidRDefault="0086485A">
            <w:pPr>
              <w:pStyle w:val="TableParagraph"/>
              <w:ind w:left="108" w:right="152"/>
              <w:rPr>
                <w:sz w:val="18"/>
              </w:rPr>
            </w:pPr>
            <w:r w:rsidRPr="008A7638">
              <w:rPr>
                <w:sz w:val="18"/>
              </w:rPr>
              <w:t>9C.</w:t>
            </w:r>
            <w:r w:rsidRPr="008A7638">
              <w:rPr>
                <w:spacing w:val="-12"/>
                <w:sz w:val="18"/>
              </w:rPr>
              <w:t xml:space="preserve"> </w:t>
            </w:r>
            <w:r w:rsidRPr="008A7638">
              <w:rPr>
                <w:sz w:val="18"/>
              </w:rPr>
              <w:t>Limitado</w:t>
            </w:r>
            <w:r w:rsidRPr="008A7638">
              <w:rPr>
                <w:spacing w:val="-11"/>
                <w:sz w:val="18"/>
              </w:rPr>
              <w:t xml:space="preserve"> </w:t>
            </w:r>
            <w:r w:rsidRPr="008A7638">
              <w:rPr>
                <w:sz w:val="18"/>
              </w:rPr>
              <w:t xml:space="preserve">personal </w:t>
            </w:r>
            <w:r w:rsidRPr="008A7638">
              <w:rPr>
                <w:spacing w:val="-2"/>
                <w:sz w:val="18"/>
              </w:rPr>
              <w:t>calificado</w:t>
            </w:r>
          </w:p>
        </w:tc>
        <w:tc>
          <w:tcPr>
            <w:tcW w:w="1785" w:type="dxa"/>
            <w:shd w:val="clear" w:color="auto" w:fill="auto"/>
          </w:tcPr>
          <w:p w:rsidR="00514541" w:rsidRPr="008A7638" w:rsidRDefault="0086485A">
            <w:pPr>
              <w:pStyle w:val="TableParagraph"/>
              <w:ind w:left="109" w:right="413"/>
              <w:rPr>
                <w:sz w:val="18"/>
              </w:rPr>
            </w:pPr>
            <w:r w:rsidRPr="008A7638">
              <w:rPr>
                <w:sz w:val="18"/>
              </w:rPr>
              <w:t>Corporación del Acueducto y Alcantarillado</w:t>
            </w:r>
            <w:r w:rsidRPr="008A7638">
              <w:rPr>
                <w:spacing w:val="-12"/>
                <w:sz w:val="18"/>
              </w:rPr>
              <w:t xml:space="preserve"> </w:t>
            </w:r>
            <w:r w:rsidRPr="008A7638">
              <w:rPr>
                <w:sz w:val="18"/>
              </w:rPr>
              <w:t xml:space="preserve">de </w:t>
            </w:r>
            <w:r w:rsidRPr="008A7638">
              <w:rPr>
                <w:spacing w:val="-2"/>
                <w:sz w:val="18"/>
              </w:rPr>
              <w:t>Santiago</w:t>
            </w:r>
          </w:p>
          <w:p w:rsidR="00514541" w:rsidRPr="008A7638" w:rsidRDefault="0086485A">
            <w:pPr>
              <w:pStyle w:val="TableParagraph"/>
              <w:spacing w:line="191" w:lineRule="exact"/>
              <w:ind w:left="109"/>
              <w:rPr>
                <w:sz w:val="18"/>
              </w:rPr>
            </w:pPr>
            <w:r w:rsidRPr="008A7638">
              <w:rPr>
                <w:spacing w:val="-2"/>
                <w:sz w:val="18"/>
              </w:rPr>
              <w:t>(CORAASAN)</w:t>
            </w:r>
          </w:p>
        </w:tc>
        <w:tc>
          <w:tcPr>
            <w:tcW w:w="3472" w:type="dxa"/>
            <w:shd w:val="clear" w:color="auto" w:fill="auto"/>
          </w:tcPr>
          <w:p w:rsidR="00514541" w:rsidRPr="008A7638" w:rsidRDefault="0086485A">
            <w:pPr>
              <w:pStyle w:val="TableParagraph"/>
              <w:ind w:left="110" w:right="94"/>
              <w:jc w:val="both"/>
              <w:rPr>
                <w:sz w:val="18"/>
              </w:rPr>
            </w:pPr>
            <w:r w:rsidRPr="008A7638">
              <w:rPr>
                <w:sz w:val="18"/>
              </w:rPr>
              <w:t>Ley No. 582 y modificada por la Ley No. 328-98, como una institución de servicio público,</w:t>
            </w:r>
            <w:r w:rsidRPr="008A7638">
              <w:rPr>
                <w:spacing w:val="-9"/>
                <w:sz w:val="18"/>
              </w:rPr>
              <w:t xml:space="preserve"> </w:t>
            </w:r>
            <w:r w:rsidRPr="008A7638">
              <w:rPr>
                <w:sz w:val="18"/>
              </w:rPr>
              <w:t>autónoma</w:t>
            </w:r>
            <w:r w:rsidRPr="008A7638">
              <w:rPr>
                <w:spacing w:val="-8"/>
                <w:sz w:val="18"/>
              </w:rPr>
              <w:t xml:space="preserve"> </w:t>
            </w:r>
            <w:r w:rsidRPr="008A7638">
              <w:rPr>
                <w:sz w:val="18"/>
              </w:rPr>
              <w:t>con</w:t>
            </w:r>
            <w:r w:rsidRPr="008A7638">
              <w:rPr>
                <w:spacing w:val="-8"/>
                <w:sz w:val="18"/>
              </w:rPr>
              <w:t xml:space="preserve"> </w:t>
            </w:r>
            <w:r w:rsidRPr="008A7638">
              <w:rPr>
                <w:sz w:val="18"/>
              </w:rPr>
              <w:t>personalidad</w:t>
            </w:r>
            <w:r w:rsidRPr="008A7638">
              <w:rPr>
                <w:spacing w:val="-8"/>
                <w:sz w:val="18"/>
              </w:rPr>
              <w:t xml:space="preserve"> </w:t>
            </w:r>
            <w:r w:rsidRPr="008A7638">
              <w:rPr>
                <w:sz w:val="18"/>
              </w:rPr>
              <w:t>jurídica, patrimonio</w:t>
            </w:r>
            <w:r w:rsidRPr="008A7638">
              <w:rPr>
                <w:spacing w:val="-11"/>
                <w:sz w:val="18"/>
              </w:rPr>
              <w:t xml:space="preserve"> </w:t>
            </w:r>
            <w:r w:rsidRPr="008A7638">
              <w:rPr>
                <w:sz w:val="18"/>
              </w:rPr>
              <w:t>propio</w:t>
            </w:r>
            <w:r w:rsidRPr="008A7638">
              <w:rPr>
                <w:spacing w:val="-10"/>
                <w:sz w:val="18"/>
              </w:rPr>
              <w:t xml:space="preserve"> </w:t>
            </w:r>
            <w:r w:rsidRPr="008A7638">
              <w:rPr>
                <w:sz w:val="18"/>
              </w:rPr>
              <w:t>e</w:t>
            </w:r>
            <w:r w:rsidRPr="008A7638">
              <w:rPr>
                <w:spacing w:val="-10"/>
                <w:sz w:val="18"/>
              </w:rPr>
              <w:t xml:space="preserve"> </w:t>
            </w:r>
            <w:r w:rsidRPr="008A7638">
              <w:rPr>
                <w:sz w:val="18"/>
              </w:rPr>
              <w:t>independiente</w:t>
            </w:r>
            <w:r w:rsidRPr="008A7638">
              <w:rPr>
                <w:spacing w:val="-9"/>
                <w:sz w:val="18"/>
              </w:rPr>
              <w:t xml:space="preserve"> </w:t>
            </w:r>
            <w:r w:rsidRPr="008A7638">
              <w:rPr>
                <w:sz w:val="18"/>
              </w:rPr>
              <w:t>y</w:t>
            </w:r>
            <w:r w:rsidRPr="008A7638">
              <w:rPr>
                <w:spacing w:val="-11"/>
                <w:sz w:val="18"/>
              </w:rPr>
              <w:t xml:space="preserve"> </w:t>
            </w:r>
            <w:r w:rsidRPr="008A7638">
              <w:rPr>
                <w:spacing w:val="-2"/>
                <w:sz w:val="18"/>
              </w:rPr>
              <w:t>duración</w:t>
            </w:r>
          </w:p>
          <w:p w:rsidR="00514541" w:rsidRPr="008A7638" w:rsidRDefault="0086485A">
            <w:pPr>
              <w:pStyle w:val="TableParagraph"/>
              <w:spacing w:line="191" w:lineRule="exact"/>
              <w:ind w:left="110"/>
              <w:rPr>
                <w:sz w:val="18"/>
              </w:rPr>
            </w:pPr>
            <w:proofErr w:type="gramStart"/>
            <w:r w:rsidRPr="008A7638">
              <w:rPr>
                <w:spacing w:val="-2"/>
                <w:sz w:val="18"/>
              </w:rPr>
              <w:t>ilimitada</w:t>
            </w:r>
            <w:proofErr w:type="gramEnd"/>
            <w:r w:rsidRPr="008A7638">
              <w:rPr>
                <w:spacing w:val="-2"/>
                <w:sz w:val="18"/>
              </w:rPr>
              <w:t>.</w:t>
            </w:r>
          </w:p>
        </w:tc>
        <w:tc>
          <w:tcPr>
            <w:tcW w:w="4089" w:type="dxa"/>
            <w:shd w:val="clear" w:color="auto" w:fill="auto"/>
          </w:tcPr>
          <w:p w:rsidR="00514541" w:rsidRPr="008A7638" w:rsidRDefault="0086485A">
            <w:pPr>
              <w:pStyle w:val="TableParagraph"/>
              <w:ind w:left="109" w:right="92"/>
              <w:jc w:val="both"/>
              <w:rPr>
                <w:sz w:val="18"/>
              </w:rPr>
            </w:pPr>
            <w:r w:rsidRPr="008A7638">
              <w:rPr>
                <w:sz w:val="18"/>
              </w:rPr>
              <w:t>Como responsable de la administración, operación y mantenimiento de los Acueductos y los Alcantarillados de todos los municipios que integran la provincia de Santiago.</w:t>
            </w:r>
          </w:p>
        </w:tc>
        <w:tc>
          <w:tcPr>
            <w:tcW w:w="1314" w:type="dxa"/>
            <w:shd w:val="clear" w:color="auto" w:fill="auto"/>
          </w:tcPr>
          <w:p w:rsidR="00514541" w:rsidRPr="008A7638" w:rsidRDefault="0086485A">
            <w:pPr>
              <w:pStyle w:val="TableParagraph"/>
              <w:ind w:left="112"/>
              <w:rPr>
                <w:sz w:val="18"/>
              </w:rPr>
            </w:pPr>
            <w:r w:rsidRPr="008A7638">
              <w:rPr>
                <w:spacing w:val="-2"/>
                <w:sz w:val="18"/>
              </w:rPr>
              <w:t>Provincia Santiago</w:t>
            </w:r>
          </w:p>
        </w:tc>
        <w:tc>
          <w:tcPr>
            <w:tcW w:w="1343" w:type="dxa"/>
            <w:shd w:val="clear" w:color="auto" w:fill="auto"/>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rsidTr="009B2D2B">
        <w:trPr>
          <w:trHeight w:val="827"/>
        </w:trPr>
        <w:tc>
          <w:tcPr>
            <w:tcW w:w="1524" w:type="dxa"/>
            <w:vMerge/>
            <w:tcBorders>
              <w:top w:val="nil"/>
            </w:tcBorders>
            <w:shd w:val="clear" w:color="auto" w:fill="auto"/>
          </w:tcPr>
          <w:p w:rsidR="00514541" w:rsidRPr="008A7638" w:rsidRDefault="00514541">
            <w:pPr>
              <w:rPr>
                <w:sz w:val="2"/>
                <w:szCs w:val="2"/>
              </w:rPr>
            </w:pPr>
          </w:p>
        </w:tc>
        <w:tc>
          <w:tcPr>
            <w:tcW w:w="1943" w:type="dxa"/>
            <w:vMerge/>
            <w:tcBorders>
              <w:top w:val="nil"/>
            </w:tcBorders>
            <w:shd w:val="clear" w:color="auto" w:fill="auto"/>
          </w:tcPr>
          <w:p w:rsidR="00514541" w:rsidRPr="008A7638" w:rsidRDefault="00514541">
            <w:pPr>
              <w:rPr>
                <w:sz w:val="2"/>
                <w:szCs w:val="2"/>
              </w:rPr>
            </w:pPr>
          </w:p>
        </w:tc>
        <w:tc>
          <w:tcPr>
            <w:tcW w:w="1785" w:type="dxa"/>
            <w:shd w:val="clear" w:color="auto" w:fill="auto"/>
          </w:tcPr>
          <w:p w:rsidR="00514541" w:rsidRPr="008A7638" w:rsidRDefault="0086485A">
            <w:pPr>
              <w:pStyle w:val="TableParagraph"/>
              <w:ind w:left="70" w:right="292"/>
              <w:rPr>
                <w:sz w:val="18"/>
              </w:rPr>
            </w:pPr>
            <w:r w:rsidRPr="008A7638">
              <w:rPr>
                <w:sz w:val="18"/>
              </w:rPr>
              <w:t>Instituto de Formación</w:t>
            </w:r>
            <w:r w:rsidRPr="008A7638">
              <w:rPr>
                <w:spacing w:val="-12"/>
                <w:sz w:val="18"/>
              </w:rPr>
              <w:t xml:space="preserve"> </w:t>
            </w:r>
            <w:r w:rsidRPr="008A7638">
              <w:rPr>
                <w:sz w:val="18"/>
              </w:rPr>
              <w:t xml:space="preserve">Técnico </w:t>
            </w:r>
            <w:r w:rsidRPr="008A7638">
              <w:rPr>
                <w:spacing w:val="-2"/>
                <w:sz w:val="18"/>
              </w:rPr>
              <w:t>Profesional</w:t>
            </w:r>
          </w:p>
          <w:p w:rsidR="00514541" w:rsidRPr="008A7638" w:rsidRDefault="0086485A">
            <w:pPr>
              <w:pStyle w:val="TableParagraph"/>
              <w:spacing w:line="191" w:lineRule="exact"/>
              <w:ind w:left="70"/>
              <w:rPr>
                <w:sz w:val="18"/>
              </w:rPr>
            </w:pPr>
            <w:r w:rsidRPr="008A7638">
              <w:rPr>
                <w:spacing w:val="-2"/>
                <w:sz w:val="18"/>
              </w:rPr>
              <w:t>(INFOTEP)</w:t>
            </w:r>
          </w:p>
        </w:tc>
        <w:tc>
          <w:tcPr>
            <w:tcW w:w="3472" w:type="dxa"/>
            <w:shd w:val="clear" w:color="auto" w:fill="auto"/>
          </w:tcPr>
          <w:p w:rsidR="00514541" w:rsidRPr="008A7638" w:rsidRDefault="0086485A">
            <w:pPr>
              <w:pStyle w:val="TableParagraph"/>
              <w:ind w:left="71" w:right="138"/>
              <w:jc w:val="both"/>
              <w:rPr>
                <w:sz w:val="18"/>
              </w:rPr>
            </w:pPr>
            <w:r w:rsidRPr="008A7638">
              <w:rPr>
                <w:sz w:val="18"/>
              </w:rPr>
              <w:t>Ley</w:t>
            </w:r>
            <w:r w:rsidRPr="008A7638">
              <w:rPr>
                <w:spacing w:val="-9"/>
                <w:sz w:val="18"/>
              </w:rPr>
              <w:t xml:space="preserve"> </w:t>
            </w:r>
            <w:r w:rsidRPr="008A7638">
              <w:rPr>
                <w:sz w:val="18"/>
              </w:rPr>
              <w:t>66-80</w:t>
            </w:r>
            <w:r w:rsidRPr="008A7638">
              <w:rPr>
                <w:spacing w:val="-4"/>
                <w:sz w:val="18"/>
              </w:rPr>
              <w:t xml:space="preserve"> </w:t>
            </w:r>
            <w:r w:rsidRPr="008A7638">
              <w:rPr>
                <w:sz w:val="18"/>
              </w:rPr>
              <w:t>que</w:t>
            </w:r>
            <w:r w:rsidRPr="008A7638">
              <w:rPr>
                <w:spacing w:val="-6"/>
                <w:sz w:val="18"/>
              </w:rPr>
              <w:t xml:space="preserve"> </w:t>
            </w:r>
            <w:r w:rsidRPr="008A7638">
              <w:rPr>
                <w:sz w:val="18"/>
              </w:rPr>
              <w:t>crea</w:t>
            </w:r>
            <w:r w:rsidRPr="008A7638">
              <w:rPr>
                <w:spacing w:val="-6"/>
                <w:sz w:val="18"/>
              </w:rPr>
              <w:t xml:space="preserve"> </w:t>
            </w:r>
            <w:r w:rsidRPr="008A7638">
              <w:rPr>
                <w:sz w:val="18"/>
              </w:rPr>
              <w:t>el</w:t>
            </w:r>
            <w:r w:rsidRPr="008A7638">
              <w:rPr>
                <w:spacing w:val="-5"/>
                <w:sz w:val="18"/>
              </w:rPr>
              <w:t xml:space="preserve"> </w:t>
            </w:r>
            <w:r w:rsidRPr="008A7638">
              <w:rPr>
                <w:sz w:val="18"/>
              </w:rPr>
              <w:t>Instituto</w:t>
            </w:r>
            <w:r w:rsidRPr="008A7638">
              <w:rPr>
                <w:spacing w:val="-6"/>
                <w:sz w:val="18"/>
              </w:rPr>
              <w:t xml:space="preserve"> </w:t>
            </w:r>
            <w:r w:rsidRPr="008A7638">
              <w:rPr>
                <w:sz w:val="18"/>
              </w:rPr>
              <w:t>de</w:t>
            </w:r>
            <w:r w:rsidRPr="008A7638">
              <w:rPr>
                <w:spacing w:val="-8"/>
                <w:sz w:val="18"/>
              </w:rPr>
              <w:t xml:space="preserve"> </w:t>
            </w:r>
            <w:r w:rsidRPr="008A7638">
              <w:rPr>
                <w:sz w:val="18"/>
              </w:rPr>
              <w:t>Formación Técnico</w:t>
            </w:r>
            <w:r w:rsidRPr="008A7638">
              <w:rPr>
                <w:spacing w:val="-4"/>
                <w:sz w:val="18"/>
              </w:rPr>
              <w:t xml:space="preserve"> </w:t>
            </w:r>
            <w:r w:rsidRPr="008A7638">
              <w:rPr>
                <w:sz w:val="18"/>
              </w:rPr>
              <w:t>Profesional</w:t>
            </w:r>
            <w:r w:rsidRPr="008A7638">
              <w:rPr>
                <w:spacing w:val="-3"/>
                <w:sz w:val="18"/>
              </w:rPr>
              <w:t xml:space="preserve"> </w:t>
            </w:r>
            <w:r w:rsidRPr="008A7638">
              <w:rPr>
                <w:sz w:val="18"/>
              </w:rPr>
              <w:t>(INFOTEP)</w:t>
            </w:r>
            <w:r w:rsidRPr="008A7638">
              <w:rPr>
                <w:spacing w:val="-6"/>
                <w:sz w:val="18"/>
              </w:rPr>
              <w:t xml:space="preserve"> </w:t>
            </w:r>
            <w:r w:rsidRPr="008A7638">
              <w:rPr>
                <w:sz w:val="18"/>
              </w:rPr>
              <w:t>16</w:t>
            </w:r>
            <w:r w:rsidRPr="008A7638">
              <w:rPr>
                <w:spacing w:val="-5"/>
                <w:sz w:val="18"/>
              </w:rPr>
              <w:t xml:space="preserve"> </w:t>
            </w:r>
            <w:r w:rsidRPr="008A7638">
              <w:rPr>
                <w:sz w:val="18"/>
              </w:rPr>
              <w:t>de</w:t>
            </w:r>
            <w:r w:rsidRPr="008A7638">
              <w:rPr>
                <w:spacing w:val="-5"/>
                <w:sz w:val="18"/>
              </w:rPr>
              <w:t xml:space="preserve"> </w:t>
            </w:r>
            <w:r w:rsidRPr="008A7638">
              <w:rPr>
                <w:sz w:val="18"/>
              </w:rPr>
              <w:t>enero de 1980, y</w:t>
            </w:r>
            <w:r w:rsidRPr="008A7638">
              <w:rPr>
                <w:spacing w:val="-1"/>
                <w:sz w:val="18"/>
              </w:rPr>
              <w:t xml:space="preserve"> </w:t>
            </w:r>
            <w:r w:rsidRPr="008A7638">
              <w:rPr>
                <w:sz w:val="18"/>
              </w:rPr>
              <w:t>regulado por el reglamento 1894,</w:t>
            </w:r>
          </w:p>
          <w:p w:rsidR="00514541" w:rsidRPr="008A7638" w:rsidRDefault="0086485A">
            <w:pPr>
              <w:pStyle w:val="TableParagraph"/>
              <w:spacing w:line="191" w:lineRule="exact"/>
              <w:ind w:left="71"/>
              <w:jc w:val="both"/>
              <w:rPr>
                <w:sz w:val="18"/>
              </w:rPr>
            </w:pPr>
            <w:proofErr w:type="gramStart"/>
            <w:r w:rsidRPr="008A7638">
              <w:rPr>
                <w:sz w:val="18"/>
              </w:rPr>
              <w:t>del</w:t>
            </w:r>
            <w:proofErr w:type="gramEnd"/>
            <w:r w:rsidRPr="008A7638">
              <w:rPr>
                <w:spacing w:val="-4"/>
                <w:sz w:val="18"/>
              </w:rPr>
              <w:t xml:space="preserve"> </w:t>
            </w:r>
            <w:r w:rsidRPr="008A7638">
              <w:rPr>
                <w:sz w:val="18"/>
              </w:rPr>
              <w:t>11</w:t>
            </w:r>
            <w:r w:rsidRPr="008A7638">
              <w:rPr>
                <w:spacing w:val="-1"/>
                <w:sz w:val="18"/>
              </w:rPr>
              <w:t xml:space="preserve"> </w:t>
            </w:r>
            <w:r w:rsidRPr="008A7638">
              <w:rPr>
                <w:sz w:val="18"/>
              </w:rPr>
              <w:t>de</w:t>
            </w:r>
            <w:r w:rsidRPr="008A7638">
              <w:rPr>
                <w:spacing w:val="-3"/>
                <w:sz w:val="18"/>
              </w:rPr>
              <w:t xml:space="preserve"> </w:t>
            </w:r>
            <w:r w:rsidRPr="008A7638">
              <w:rPr>
                <w:sz w:val="18"/>
              </w:rPr>
              <w:t>agosto</w:t>
            </w:r>
            <w:r w:rsidRPr="008A7638">
              <w:rPr>
                <w:spacing w:val="-3"/>
                <w:sz w:val="18"/>
              </w:rPr>
              <w:t xml:space="preserve"> </w:t>
            </w:r>
            <w:r w:rsidRPr="008A7638">
              <w:rPr>
                <w:sz w:val="18"/>
              </w:rPr>
              <w:t>del</w:t>
            </w:r>
            <w:r w:rsidRPr="008A7638">
              <w:rPr>
                <w:spacing w:val="-2"/>
                <w:sz w:val="18"/>
              </w:rPr>
              <w:t xml:space="preserve"> </w:t>
            </w:r>
            <w:r w:rsidRPr="008A7638">
              <w:rPr>
                <w:sz w:val="18"/>
              </w:rPr>
              <w:t xml:space="preserve">mismo </w:t>
            </w:r>
            <w:r w:rsidRPr="008A7638">
              <w:rPr>
                <w:spacing w:val="-4"/>
                <w:sz w:val="18"/>
              </w:rPr>
              <w:t>año.</w:t>
            </w:r>
          </w:p>
        </w:tc>
        <w:tc>
          <w:tcPr>
            <w:tcW w:w="4089" w:type="dxa"/>
            <w:shd w:val="clear" w:color="auto" w:fill="auto"/>
          </w:tcPr>
          <w:p w:rsidR="00514541" w:rsidRPr="008A7638" w:rsidRDefault="0086485A">
            <w:pPr>
              <w:pStyle w:val="TableParagraph"/>
              <w:ind w:left="70" w:right="141"/>
              <w:rPr>
                <w:sz w:val="18"/>
              </w:rPr>
            </w:pPr>
            <w:r w:rsidRPr="008A7638">
              <w:rPr>
                <w:sz w:val="18"/>
              </w:rPr>
              <w:t>El Instituto Nacional de Formación Técnico Profesional</w:t>
            </w:r>
            <w:r w:rsidRPr="008A7638">
              <w:rPr>
                <w:spacing w:val="-7"/>
                <w:sz w:val="18"/>
              </w:rPr>
              <w:t xml:space="preserve"> </w:t>
            </w:r>
            <w:r w:rsidRPr="008A7638">
              <w:rPr>
                <w:sz w:val="18"/>
              </w:rPr>
              <w:t>(INFOTEP),</w:t>
            </w:r>
            <w:r w:rsidRPr="008A7638">
              <w:rPr>
                <w:spacing w:val="-7"/>
                <w:sz w:val="18"/>
              </w:rPr>
              <w:t xml:space="preserve"> </w:t>
            </w:r>
            <w:r w:rsidRPr="008A7638">
              <w:rPr>
                <w:sz w:val="18"/>
              </w:rPr>
              <w:t>es</w:t>
            </w:r>
            <w:r w:rsidRPr="008A7638">
              <w:rPr>
                <w:spacing w:val="-7"/>
                <w:sz w:val="18"/>
              </w:rPr>
              <w:t xml:space="preserve"> </w:t>
            </w:r>
            <w:r w:rsidRPr="008A7638">
              <w:rPr>
                <w:sz w:val="18"/>
              </w:rPr>
              <w:t>encargado</w:t>
            </w:r>
            <w:r w:rsidRPr="008A7638">
              <w:rPr>
                <w:spacing w:val="-6"/>
                <w:sz w:val="18"/>
              </w:rPr>
              <w:t xml:space="preserve"> </w:t>
            </w:r>
            <w:r w:rsidRPr="008A7638">
              <w:rPr>
                <w:sz w:val="18"/>
              </w:rPr>
              <w:t>de</w:t>
            </w:r>
            <w:r w:rsidRPr="008A7638">
              <w:rPr>
                <w:spacing w:val="-8"/>
                <w:sz w:val="18"/>
              </w:rPr>
              <w:t xml:space="preserve"> </w:t>
            </w:r>
            <w:r w:rsidRPr="008A7638">
              <w:rPr>
                <w:sz w:val="18"/>
              </w:rPr>
              <w:t>regir</w:t>
            </w:r>
            <w:r w:rsidRPr="008A7638">
              <w:rPr>
                <w:spacing w:val="-7"/>
                <w:sz w:val="18"/>
              </w:rPr>
              <w:t xml:space="preserve"> </w:t>
            </w:r>
            <w:r w:rsidRPr="008A7638">
              <w:rPr>
                <w:sz w:val="18"/>
              </w:rPr>
              <w:t>el sistema de capacitación, perfeccionamiento,</w:t>
            </w:r>
          </w:p>
          <w:p w:rsidR="00514541" w:rsidRPr="008A7638" w:rsidRDefault="0086485A">
            <w:pPr>
              <w:pStyle w:val="TableParagraph"/>
              <w:spacing w:line="191" w:lineRule="exact"/>
              <w:ind w:left="70"/>
              <w:rPr>
                <w:sz w:val="18"/>
              </w:rPr>
            </w:pPr>
            <w:proofErr w:type="gramStart"/>
            <w:r w:rsidRPr="008A7638">
              <w:rPr>
                <w:sz w:val="18"/>
              </w:rPr>
              <w:t>especialización</w:t>
            </w:r>
            <w:proofErr w:type="gramEnd"/>
            <w:r w:rsidRPr="008A7638">
              <w:rPr>
                <w:sz w:val="18"/>
              </w:rPr>
              <w:t xml:space="preserve"> y</w:t>
            </w:r>
            <w:r w:rsidRPr="008A7638">
              <w:rPr>
                <w:spacing w:val="-4"/>
                <w:sz w:val="18"/>
              </w:rPr>
              <w:t xml:space="preserve"> </w:t>
            </w:r>
            <w:r w:rsidRPr="008A7638">
              <w:rPr>
                <w:sz w:val="18"/>
              </w:rPr>
              <w:t>reconversión de</w:t>
            </w:r>
            <w:r w:rsidRPr="008A7638">
              <w:rPr>
                <w:spacing w:val="-3"/>
                <w:sz w:val="18"/>
              </w:rPr>
              <w:t xml:space="preserve"> </w:t>
            </w:r>
            <w:r w:rsidRPr="008A7638">
              <w:rPr>
                <w:sz w:val="18"/>
              </w:rPr>
              <w:t xml:space="preserve">los </w:t>
            </w:r>
            <w:r w:rsidRPr="008A7638">
              <w:rPr>
                <w:spacing w:val="-2"/>
                <w:sz w:val="18"/>
              </w:rPr>
              <w:t>trabajadores.</w:t>
            </w:r>
          </w:p>
        </w:tc>
        <w:tc>
          <w:tcPr>
            <w:tcW w:w="1314" w:type="dxa"/>
            <w:shd w:val="clear" w:color="auto" w:fill="auto"/>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shd w:val="clear" w:color="auto" w:fill="auto"/>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rsidTr="009B2D2B">
        <w:trPr>
          <w:trHeight w:val="1449"/>
        </w:trPr>
        <w:tc>
          <w:tcPr>
            <w:tcW w:w="1524" w:type="dxa"/>
            <w:vMerge/>
            <w:tcBorders>
              <w:top w:val="nil"/>
            </w:tcBorders>
            <w:shd w:val="clear" w:color="auto" w:fill="auto"/>
          </w:tcPr>
          <w:p w:rsidR="00514541" w:rsidRPr="008A7638" w:rsidRDefault="00514541">
            <w:pPr>
              <w:rPr>
                <w:sz w:val="2"/>
                <w:szCs w:val="2"/>
              </w:rPr>
            </w:pPr>
          </w:p>
        </w:tc>
        <w:tc>
          <w:tcPr>
            <w:tcW w:w="1943" w:type="dxa"/>
            <w:shd w:val="clear" w:color="auto" w:fill="auto"/>
          </w:tcPr>
          <w:p w:rsidR="00514541" w:rsidRPr="008A7638" w:rsidRDefault="0086485A">
            <w:pPr>
              <w:pStyle w:val="TableParagraph"/>
              <w:ind w:left="108" w:right="83"/>
              <w:rPr>
                <w:sz w:val="18"/>
              </w:rPr>
            </w:pPr>
            <w:r w:rsidRPr="008A7638">
              <w:rPr>
                <w:sz w:val="18"/>
              </w:rPr>
              <w:t>9D.</w:t>
            </w:r>
            <w:r w:rsidRPr="008A7638">
              <w:rPr>
                <w:spacing w:val="-12"/>
                <w:sz w:val="18"/>
              </w:rPr>
              <w:t xml:space="preserve"> </w:t>
            </w:r>
            <w:r w:rsidRPr="008A7638">
              <w:rPr>
                <w:sz w:val="18"/>
              </w:rPr>
              <w:t>Obsoleta</w:t>
            </w:r>
            <w:r w:rsidRPr="008A7638">
              <w:rPr>
                <w:spacing w:val="-11"/>
                <w:sz w:val="18"/>
              </w:rPr>
              <w:t xml:space="preserve"> </w:t>
            </w:r>
            <w:r w:rsidRPr="008A7638">
              <w:rPr>
                <w:sz w:val="18"/>
              </w:rPr>
              <w:t>tecnología en algunos sistemas</w:t>
            </w:r>
          </w:p>
        </w:tc>
        <w:tc>
          <w:tcPr>
            <w:tcW w:w="1785" w:type="dxa"/>
            <w:shd w:val="clear" w:color="auto" w:fill="auto"/>
          </w:tcPr>
          <w:p w:rsidR="00514541" w:rsidRPr="008A7638" w:rsidRDefault="0086485A">
            <w:pPr>
              <w:pStyle w:val="TableParagraph"/>
              <w:spacing w:line="202" w:lineRule="exact"/>
              <w:ind w:left="70"/>
              <w:rPr>
                <w:sz w:val="18"/>
              </w:rPr>
            </w:pPr>
            <w:r w:rsidRPr="008A7638">
              <w:rPr>
                <w:spacing w:val="-4"/>
                <w:sz w:val="18"/>
              </w:rPr>
              <w:t>OGTIC</w:t>
            </w:r>
          </w:p>
        </w:tc>
        <w:tc>
          <w:tcPr>
            <w:tcW w:w="3472" w:type="dxa"/>
            <w:shd w:val="clear" w:color="auto" w:fill="auto"/>
          </w:tcPr>
          <w:p w:rsidR="00514541" w:rsidRPr="008A7638" w:rsidRDefault="0086485A">
            <w:pPr>
              <w:pStyle w:val="TableParagraph"/>
              <w:tabs>
                <w:tab w:val="left" w:pos="1352"/>
                <w:tab w:val="left" w:pos="2026"/>
                <w:tab w:val="left" w:pos="2661"/>
              </w:tabs>
              <w:ind w:left="71" w:right="66"/>
              <w:jc w:val="both"/>
              <w:rPr>
                <w:sz w:val="18"/>
              </w:rPr>
            </w:pPr>
            <w:r w:rsidRPr="008A7638">
              <w:rPr>
                <w:sz w:val="18"/>
              </w:rPr>
              <w:t>Decreto núm. 54-21</w:t>
            </w:r>
            <w:r w:rsidRPr="008A7638">
              <w:rPr>
                <w:spacing w:val="-1"/>
                <w:sz w:val="18"/>
              </w:rPr>
              <w:t xml:space="preserve"> </w:t>
            </w:r>
            <w:r w:rsidRPr="008A7638">
              <w:rPr>
                <w:sz w:val="18"/>
              </w:rPr>
              <w:t>de fecha 2 de febrero del 2021,</w:t>
            </w:r>
            <w:r w:rsidRPr="008A7638">
              <w:rPr>
                <w:spacing w:val="-12"/>
                <w:sz w:val="18"/>
              </w:rPr>
              <w:t xml:space="preserve"> </w:t>
            </w:r>
            <w:r w:rsidRPr="008A7638">
              <w:rPr>
                <w:sz w:val="18"/>
              </w:rPr>
              <w:t>la</w:t>
            </w:r>
            <w:r w:rsidRPr="008A7638">
              <w:rPr>
                <w:spacing w:val="-11"/>
                <w:sz w:val="18"/>
              </w:rPr>
              <w:t xml:space="preserve"> </w:t>
            </w:r>
            <w:r w:rsidRPr="008A7638">
              <w:rPr>
                <w:sz w:val="18"/>
              </w:rPr>
              <w:t>Oficina</w:t>
            </w:r>
            <w:r w:rsidRPr="008A7638">
              <w:rPr>
                <w:spacing w:val="-11"/>
                <w:sz w:val="18"/>
              </w:rPr>
              <w:t xml:space="preserve"> </w:t>
            </w:r>
            <w:r w:rsidRPr="008A7638">
              <w:rPr>
                <w:sz w:val="18"/>
              </w:rPr>
              <w:t>Presidencial</w:t>
            </w:r>
            <w:r w:rsidRPr="008A7638">
              <w:rPr>
                <w:spacing w:val="-11"/>
                <w:sz w:val="18"/>
              </w:rPr>
              <w:t xml:space="preserve"> </w:t>
            </w:r>
            <w:r w:rsidRPr="008A7638">
              <w:rPr>
                <w:sz w:val="18"/>
              </w:rPr>
              <w:t>de</w:t>
            </w:r>
            <w:r w:rsidRPr="008A7638">
              <w:rPr>
                <w:spacing w:val="-12"/>
                <w:sz w:val="18"/>
              </w:rPr>
              <w:t xml:space="preserve"> </w:t>
            </w:r>
            <w:r w:rsidRPr="008A7638">
              <w:rPr>
                <w:sz w:val="18"/>
              </w:rPr>
              <w:t>Tecnología</w:t>
            </w:r>
            <w:r w:rsidRPr="008A7638">
              <w:rPr>
                <w:spacing w:val="-11"/>
                <w:sz w:val="18"/>
              </w:rPr>
              <w:t xml:space="preserve"> </w:t>
            </w:r>
            <w:r w:rsidRPr="008A7638">
              <w:rPr>
                <w:sz w:val="18"/>
              </w:rPr>
              <w:t xml:space="preserve">de Información y Comunicación (OPTIC), se </w:t>
            </w:r>
            <w:r w:rsidRPr="008A7638">
              <w:rPr>
                <w:spacing w:val="-2"/>
                <w:sz w:val="18"/>
              </w:rPr>
              <w:t>transforma</w:t>
            </w:r>
            <w:r w:rsidRPr="008A7638">
              <w:rPr>
                <w:sz w:val="18"/>
              </w:rPr>
              <w:tab/>
            </w:r>
            <w:r w:rsidRPr="008A7638">
              <w:rPr>
                <w:spacing w:val="-6"/>
                <w:sz w:val="18"/>
              </w:rPr>
              <w:t>en</w:t>
            </w:r>
            <w:r w:rsidRPr="008A7638">
              <w:rPr>
                <w:sz w:val="18"/>
              </w:rPr>
              <w:tab/>
            </w:r>
            <w:r w:rsidRPr="008A7638">
              <w:rPr>
                <w:spacing w:val="-6"/>
                <w:sz w:val="18"/>
              </w:rPr>
              <w:t>la</w:t>
            </w:r>
            <w:r w:rsidRPr="008A7638">
              <w:rPr>
                <w:sz w:val="18"/>
              </w:rPr>
              <w:tab/>
            </w:r>
            <w:r w:rsidRPr="008A7638">
              <w:rPr>
                <w:spacing w:val="-2"/>
                <w:sz w:val="18"/>
              </w:rPr>
              <w:t xml:space="preserve">OFICINA </w:t>
            </w:r>
            <w:r w:rsidRPr="008A7638">
              <w:rPr>
                <w:sz w:val="18"/>
              </w:rPr>
              <w:t>GUBERNAMENTAL DE TECNOLOGÍAS DE</w:t>
            </w:r>
            <w:r w:rsidRPr="008A7638">
              <w:rPr>
                <w:spacing w:val="54"/>
                <w:sz w:val="18"/>
              </w:rPr>
              <w:t xml:space="preserve">   </w:t>
            </w:r>
            <w:r w:rsidRPr="008A7638">
              <w:rPr>
                <w:sz w:val="18"/>
              </w:rPr>
              <w:t>LA</w:t>
            </w:r>
            <w:r w:rsidRPr="008A7638">
              <w:rPr>
                <w:spacing w:val="54"/>
                <w:sz w:val="18"/>
              </w:rPr>
              <w:t xml:space="preserve">   </w:t>
            </w:r>
            <w:r w:rsidRPr="008A7638">
              <w:rPr>
                <w:sz w:val="18"/>
              </w:rPr>
              <w:t>INFORMACIÓN</w:t>
            </w:r>
            <w:r w:rsidRPr="008A7638">
              <w:rPr>
                <w:spacing w:val="56"/>
                <w:sz w:val="18"/>
              </w:rPr>
              <w:t xml:space="preserve">   </w:t>
            </w:r>
            <w:r w:rsidRPr="008A7638">
              <w:rPr>
                <w:sz w:val="18"/>
              </w:rPr>
              <w:t>Y</w:t>
            </w:r>
            <w:r w:rsidRPr="008A7638">
              <w:rPr>
                <w:spacing w:val="54"/>
                <w:sz w:val="18"/>
              </w:rPr>
              <w:t xml:space="preserve">   </w:t>
            </w:r>
            <w:r w:rsidRPr="008A7638">
              <w:rPr>
                <w:spacing w:val="-5"/>
                <w:sz w:val="18"/>
              </w:rPr>
              <w:t>LA</w:t>
            </w:r>
          </w:p>
          <w:p w:rsidR="00514541" w:rsidRPr="008A7638" w:rsidRDefault="0086485A">
            <w:pPr>
              <w:pStyle w:val="TableParagraph"/>
              <w:spacing w:line="191" w:lineRule="exact"/>
              <w:ind w:left="71"/>
              <w:jc w:val="both"/>
              <w:rPr>
                <w:sz w:val="18"/>
              </w:rPr>
            </w:pPr>
            <w:r w:rsidRPr="008A7638">
              <w:rPr>
                <w:sz w:val="18"/>
              </w:rPr>
              <w:t>COMUNICACIÓN</w:t>
            </w:r>
            <w:r w:rsidRPr="008A7638">
              <w:rPr>
                <w:spacing w:val="-3"/>
                <w:sz w:val="18"/>
              </w:rPr>
              <w:t xml:space="preserve"> </w:t>
            </w:r>
            <w:r w:rsidRPr="008A7638">
              <w:rPr>
                <w:spacing w:val="-2"/>
                <w:sz w:val="18"/>
              </w:rPr>
              <w:t>(OGTIC).</w:t>
            </w:r>
          </w:p>
        </w:tc>
        <w:tc>
          <w:tcPr>
            <w:tcW w:w="4089" w:type="dxa"/>
            <w:shd w:val="clear" w:color="auto" w:fill="auto"/>
          </w:tcPr>
          <w:p w:rsidR="00514541" w:rsidRPr="008A7638" w:rsidRDefault="0086485A">
            <w:pPr>
              <w:pStyle w:val="TableParagraph"/>
              <w:ind w:left="109" w:right="76"/>
              <w:rPr>
                <w:sz w:val="18"/>
              </w:rPr>
            </w:pPr>
            <w:r w:rsidRPr="008A7638">
              <w:rPr>
                <w:sz w:val="18"/>
              </w:rPr>
              <w:t>Uno de los principales objetivos es dirigir y ejecutar las</w:t>
            </w:r>
            <w:r w:rsidRPr="008A7638">
              <w:rPr>
                <w:spacing w:val="-8"/>
                <w:sz w:val="18"/>
              </w:rPr>
              <w:t xml:space="preserve"> </w:t>
            </w:r>
            <w:r w:rsidRPr="008A7638">
              <w:rPr>
                <w:sz w:val="18"/>
              </w:rPr>
              <w:t>acciones</w:t>
            </w:r>
            <w:r w:rsidRPr="008A7638">
              <w:rPr>
                <w:spacing w:val="-7"/>
                <w:sz w:val="18"/>
              </w:rPr>
              <w:t xml:space="preserve"> </w:t>
            </w:r>
            <w:r w:rsidRPr="008A7638">
              <w:rPr>
                <w:sz w:val="18"/>
              </w:rPr>
              <w:t>necesarias</w:t>
            </w:r>
            <w:r w:rsidRPr="008A7638">
              <w:rPr>
                <w:spacing w:val="-8"/>
                <w:sz w:val="18"/>
              </w:rPr>
              <w:t xml:space="preserve"> </w:t>
            </w:r>
            <w:r w:rsidRPr="008A7638">
              <w:rPr>
                <w:sz w:val="18"/>
              </w:rPr>
              <w:t>para</w:t>
            </w:r>
            <w:r w:rsidRPr="008A7638">
              <w:rPr>
                <w:spacing w:val="-8"/>
                <w:sz w:val="18"/>
              </w:rPr>
              <w:t xml:space="preserve"> </w:t>
            </w:r>
            <w:r w:rsidRPr="008A7638">
              <w:rPr>
                <w:sz w:val="18"/>
              </w:rPr>
              <w:t>implementar</w:t>
            </w:r>
            <w:r w:rsidRPr="008A7638">
              <w:rPr>
                <w:spacing w:val="-7"/>
                <w:sz w:val="18"/>
              </w:rPr>
              <w:t xml:space="preserve"> </w:t>
            </w:r>
            <w:r w:rsidRPr="008A7638">
              <w:rPr>
                <w:sz w:val="18"/>
              </w:rPr>
              <w:t>el</w:t>
            </w:r>
            <w:r w:rsidRPr="008A7638">
              <w:rPr>
                <w:spacing w:val="-7"/>
                <w:sz w:val="18"/>
              </w:rPr>
              <w:t xml:space="preserve"> </w:t>
            </w:r>
            <w:r w:rsidRPr="008A7638">
              <w:rPr>
                <w:sz w:val="18"/>
              </w:rPr>
              <w:t xml:space="preserve">Gobierno Electrónico en el país mediante la difusión y uso de las Tecnologías de la Información y Comunicación </w:t>
            </w:r>
            <w:r w:rsidRPr="008A7638">
              <w:rPr>
                <w:spacing w:val="-2"/>
                <w:sz w:val="18"/>
              </w:rPr>
              <w:t>(TIC).</w:t>
            </w:r>
          </w:p>
        </w:tc>
        <w:tc>
          <w:tcPr>
            <w:tcW w:w="1314" w:type="dxa"/>
            <w:shd w:val="clear" w:color="auto" w:fill="auto"/>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shd w:val="clear" w:color="auto" w:fill="auto"/>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rsidTr="009B2D2B">
        <w:trPr>
          <w:trHeight w:val="414"/>
        </w:trPr>
        <w:tc>
          <w:tcPr>
            <w:tcW w:w="1524" w:type="dxa"/>
            <w:vMerge/>
            <w:tcBorders>
              <w:top w:val="nil"/>
            </w:tcBorders>
            <w:shd w:val="clear" w:color="auto" w:fill="auto"/>
          </w:tcPr>
          <w:p w:rsidR="00514541" w:rsidRPr="008A7638" w:rsidRDefault="00514541">
            <w:pPr>
              <w:rPr>
                <w:sz w:val="2"/>
                <w:szCs w:val="2"/>
              </w:rPr>
            </w:pPr>
          </w:p>
        </w:tc>
        <w:tc>
          <w:tcPr>
            <w:tcW w:w="1943" w:type="dxa"/>
            <w:shd w:val="clear" w:color="auto" w:fill="auto"/>
          </w:tcPr>
          <w:p w:rsidR="00514541" w:rsidRPr="008A7638" w:rsidRDefault="0086485A">
            <w:pPr>
              <w:pStyle w:val="TableParagraph"/>
              <w:tabs>
                <w:tab w:val="left" w:pos="561"/>
                <w:tab w:val="left" w:pos="1657"/>
              </w:tabs>
              <w:spacing w:line="202" w:lineRule="exact"/>
              <w:ind w:left="108"/>
              <w:rPr>
                <w:sz w:val="18"/>
              </w:rPr>
            </w:pPr>
            <w:r w:rsidRPr="008A7638">
              <w:rPr>
                <w:spacing w:val="-5"/>
                <w:sz w:val="18"/>
              </w:rPr>
              <w:t>9E.</w:t>
            </w:r>
            <w:r w:rsidRPr="008A7638">
              <w:rPr>
                <w:sz w:val="18"/>
              </w:rPr>
              <w:tab/>
            </w:r>
            <w:r w:rsidRPr="008A7638">
              <w:rPr>
                <w:spacing w:val="-2"/>
                <w:sz w:val="18"/>
              </w:rPr>
              <w:t>Información</w:t>
            </w:r>
            <w:r w:rsidRPr="008A7638">
              <w:rPr>
                <w:sz w:val="18"/>
              </w:rPr>
              <w:tab/>
            </w:r>
            <w:r w:rsidRPr="008A7638">
              <w:rPr>
                <w:spacing w:val="-5"/>
                <w:sz w:val="18"/>
              </w:rPr>
              <w:t>no</w:t>
            </w:r>
          </w:p>
          <w:p w:rsidR="00514541" w:rsidRPr="008A7638" w:rsidRDefault="0086485A">
            <w:pPr>
              <w:pStyle w:val="TableParagraph"/>
              <w:spacing w:line="193" w:lineRule="exact"/>
              <w:ind w:left="108"/>
              <w:rPr>
                <w:sz w:val="18"/>
              </w:rPr>
            </w:pPr>
            <w:r w:rsidRPr="008A7638">
              <w:rPr>
                <w:sz w:val="18"/>
              </w:rPr>
              <w:t>desagregada</w:t>
            </w:r>
            <w:r w:rsidRPr="008A7638">
              <w:rPr>
                <w:spacing w:val="7"/>
                <w:sz w:val="18"/>
              </w:rPr>
              <w:t xml:space="preserve"> </w:t>
            </w:r>
            <w:r w:rsidRPr="008A7638">
              <w:rPr>
                <w:sz w:val="18"/>
              </w:rPr>
              <w:t>por</w:t>
            </w:r>
            <w:r w:rsidRPr="008A7638">
              <w:rPr>
                <w:spacing w:val="9"/>
                <w:sz w:val="18"/>
              </w:rPr>
              <w:t xml:space="preserve"> </w:t>
            </w:r>
            <w:r w:rsidRPr="008A7638">
              <w:rPr>
                <w:spacing w:val="-2"/>
                <w:sz w:val="18"/>
              </w:rPr>
              <w:t>género</w:t>
            </w:r>
          </w:p>
        </w:tc>
        <w:tc>
          <w:tcPr>
            <w:tcW w:w="1785" w:type="dxa"/>
            <w:shd w:val="clear" w:color="auto" w:fill="auto"/>
          </w:tcPr>
          <w:p w:rsidR="00514541" w:rsidRPr="008A7638" w:rsidRDefault="0086485A">
            <w:pPr>
              <w:pStyle w:val="TableParagraph"/>
              <w:spacing w:line="202" w:lineRule="exact"/>
              <w:ind w:left="70"/>
              <w:rPr>
                <w:sz w:val="18"/>
              </w:rPr>
            </w:pPr>
            <w:r w:rsidRPr="008A7638">
              <w:rPr>
                <w:sz w:val="18"/>
              </w:rPr>
              <w:t>Corporación</w:t>
            </w:r>
            <w:r w:rsidRPr="008A7638">
              <w:rPr>
                <w:spacing w:val="-3"/>
                <w:sz w:val="18"/>
              </w:rPr>
              <w:t xml:space="preserve"> </w:t>
            </w:r>
            <w:r w:rsidRPr="008A7638">
              <w:rPr>
                <w:spacing w:val="-5"/>
                <w:sz w:val="18"/>
              </w:rPr>
              <w:t>del</w:t>
            </w:r>
          </w:p>
          <w:p w:rsidR="00514541" w:rsidRPr="008A7638" w:rsidRDefault="0086485A">
            <w:pPr>
              <w:pStyle w:val="TableParagraph"/>
              <w:spacing w:line="193" w:lineRule="exact"/>
              <w:ind w:left="70"/>
              <w:rPr>
                <w:sz w:val="18"/>
              </w:rPr>
            </w:pPr>
            <w:r w:rsidRPr="008A7638">
              <w:rPr>
                <w:sz w:val="18"/>
              </w:rPr>
              <w:t>Acueducto</w:t>
            </w:r>
            <w:r w:rsidRPr="008A7638">
              <w:rPr>
                <w:spacing w:val="-4"/>
                <w:sz w:val="18"/>
              </w:rPr>
              <w:t xml:space="preserve"> </w:t>
            </w:r>
            <w:r w:rsidRPr="008A7638">
              <w:rPr>
                <w:spacing w:val="-10"/>
                <w:sz w:val="18"/>
              </w:rPr>
              <w:t>y</w:t>
            </w:r>
          </w:p>
        </w:tc>
        <w:tc>
          <w:tcPr>
            <w:tcW w:w="3472" w:type="dxa"/>
            <w:shd w:val="clear" w:color="auto" w:fill="auto"/>
          </w:tcPr>
          <w:p w:rsidR="00514541" w:rsidRPr="008A7638" w:rsidRDefault="0086485A">
            <w:pPr>
              <w:pStyle w:val="TableParagraph"/>
              <w:spacing w:line="202" w:lineRule="exact"/>
              <w:ind w:left="71"/>
              <w:rPr>
                <w:sz w:val="18"/>
              </w:rPr>
            </w:pPr>
            <w:r w:rsidRPr="008A7638">
              <w:rPr>
                <w:sz w:val="18"/>
              </w:rPr>
              <w:t>Ley</w:t>
            </w:r>
            <w:r w:rsidRPr="008A7638">
              <w:rPr>
                <w:spacing w:val="-9"/>
                <w:sz w:val="18"/>
              </w:rPr>
              <w:t xml:space="preserve"> </w:t>
            </w:r>
            <w:r w:rsidRPr="008A7638">
              <w:rPr>
                <w:sz w:val="18"/>
              </w:rPr>
              <w:t>No.</w:t>
            </w:r>
            <w:r w:rsidRPr="008A7638">
              <w:rPr>
                <w:spacing w:val="-4"/>
                <w:sz w:val="18"/>
              </w:rPr>
              <w:t xml:space="preserve"> </w:t>
            </w:r>
            <w:r w:rsidRPr="008A7638">
              <w:rPr>
                <w:sz w:val="18"/>
              </w:rPr>
              <w:t>582</w:t>
            </w:r>
            <w:r w:rsidRPr="008A7638">
              <w:rPr>
                <w:spacing w:val="-4"/>
                <w:sz w:val="18"/>
              </w:rPr>
              <w:t xml:space="preserve"> </w:t>
            </w:r>
            <w:r w:rsidRPr="008A7638">
              <w:rPr>
                <w:sz w:val="18"/>
              </w:rPr>
              <w:t>y</w:t>
            </w:r>
            <w:r w:rsidRPr="008A7638">
              <w:rPr>
                <w:spacing w:val="-9"/>
                <w:sz w:val="18"/>
              </w:rPr>
              <w:t xml:space="preserve"> </w:t>
            </w:r>
            <w:r w:rsidRPr="008A7638">
              <w:rPr>
                <w:sz w:val="18"/>
              </w:rPr>
              <w:t>modificada</w:t>
            </w:r>
            <w:r w:rsidRPr="008A7638">
              <w:rPr>
                <w:spacing w:val="-5"/>
                <w:sz w:val="18"/>
              </w:rPr>
              <w:t xml:space="preserve"> </w:t>
            </w:r>
            <w:r w:rsidRPr="008A7638">
              <w:rPr>
                <w:sz w:val="18"/>
              </w:rPr>
              <w:t>por</w:t>
            </w:r>
            <w:r w:rsidRPr="008A7638">
              <w:rPr>
                <w:spacing w:val="-5"/>
                <w:sz w:val="18"/>
              </w:rPr>
              <w:t xml:space="preserve"> </w:t>
            </w:r>
            <w:r w:rsidRPr="008A7638">
              <w:rPr>
                <w:sz w:val="18"/>
              </w:rPr>
              <w:t>la</w:t>
            </w:r>
            <w:r w:rsidRPr="008A7638">
              <w:rPr>
                <w:spacing w:val="-6"/>
                <w:sz w:val="18"/>
              </w:rPr>
              <w:t xml:space="preserve"> </w:t>
            </w:r>
            <w:r w:rsidRPr="008A7638">
              <w:rPr>
                <w:sz w:val="18"/>
              </w:rPr>
              <w:t>Ley</w:t>
            </w:r>
            <w:r w:rsidRPr="008A7638">
              <w:rPr>
                <w:spacing w:val="-8"/>
                <w:sz w:val="18"/>
              </w:rPr>
              <w:t xml:space="preserve"> </w:t>
            </w:r>
            <w:r w:rsidRPr="008A7638">
              <w:rPr>
                <w:sz w:val="18"/>
              </w:rPr>
              <w:t>No.</w:t>
            </w:r>
            <w:r w:rsidRPr="008A7638">
              <w:rPr>
                <w:spacing w:val="-4"/>
                <w:sz w:val="18"/>
              </w:rPr>
              <w:t xml:space="preserve"> 328-</w:t>
            </w:r>
          </w:p>
          <w:p w:rsidR="00514541" w:rsidRPr="008A7638" w:rsidRDefault="0086485A">
            <w:pPr>
              <w:pStyle w:val="TableParagraph"/>
              <w:spacing w:line="193" w:lineRule="exact"/>
              <w:ind w:left="71"/>
              <w:rPr>
                <w:sz w:val="18"/>
              </w:rPr>
            </w:pPr>
            <w:r w:rsidRPr="008A7638">
              <w:rPr>
                <w:sz w:val="18"/>
              </w:rPr>
              <w:t>98,</w:t>
            </w:r>
            <w:r w:rsidRPr="008A7638">
              <w:rPr>
                <w:spacing w:val="10"/>
                <w:sz w:val="18"/>
              </w:rPr>
              <w:t xml:space="preserve"> </w:t>
            </w:r>
            <w:r w:rsidRPr="008A7638">
              <w:rPr>
                <w:sz w:val="18"/>
              </w:rPr>
              <w:t>como</w:t>
            </w:r>
            <w:r w:rsidRPr="008A7638">
              <w:rPr>
                <w:spacing w:val="13"/>
                <w:sz w:val="18"/>
              </w:rPr>
              <w:t xml:space="preserve"> </w:t>
            </w:r>
            <w:r w:rsidRPr="008A7638">
              <w:rPr>
                <w:sz w:val="18"/>
              </w:rPr>
              <w:t>una</w:t>
            </w:r>
            <w:r w:rsidRPr="008A7638">
              <w:rPr>
                <w:spacing w:val="12"/>
                <w:sz w:val="18"/>
              </w:rPr>
              <w:t xml:space="preserve"> </w:t>
            </w:r>
            <w:r w:rsidRPr="008A7638">
              <w:rPr>
                <w:sz w:val="18"/>
              </w:rPr>
              <w:t>institución</w:t>
            </w:r>
            <w:r w:rsidRPr="008A7638">
              <w:rPr>
                <w:spacing w:val="12"/>
                <w:sz w:val="18"/>
              </w:rPr>
              <w:t xml:space="preserve"> </w:t>
            </w:r>
            <w:r w:rsidRPr="008A7638">
              <w:rPr>
                <w:sz w:val="18"/>
              </w:rPr>
              <w:t>de</w:t>
            </w:r>
            <w:r w:rsidRPr="008A7638">
              <w:rPr>
                <w:spacing w:val="12"/>
                <w:sz w:val="18"/>
              </w:rPr>
              <w:t xml:space="preserve"> </w:t>
            </w:r>
            <w:r w:rsidRPr="008A7638">
              <w:rPr>
                <w:sz w:val="18"/>
              </w:rPr>
              <w:t>servicio</w:t>
            </w:r>
            <w:r w:rsidRPr="008A7638">
              <w:rPr>
                <w:spacing w:val="12"/>
                <w:sz w:val="18"/>
              </w:rPr>
              <w:t xml:space="preserve"> </w:t>
            </w:r>
            <w:r w:rsidRPr="008A7638">
              <w:rPr>
                <w:spacing w:val="-2"/>
                <w:sz w:val="18"/>
              </w:rPr>
              <w:t>público,</w:t>
            </w:r>
          </w:p>
        </w:tc>
        <w:tc>
          <w:tcPr>
            <w:tcW w:w="4089" w:type="dxa"/>
            <w:shd w:val="clear" w:color="auto" w:fill="auto"/>
          </w:tcPr>
          <w:p w:rsidR="00514541" w:rsidRPr="008A7638" w:rsidRDefault="0086485A">
            <w:pPr>
              <w:pStyle w:val="TableParagraph"/>
              <w:spacing w:line="202" w:lineRule="exact"/>
              <w:ind w:left="109"/>
              <w:rPr>
                <w:sz w:val="18"/>
              </w:rPr>
            </w:pPr>
            <w:r w:rsidRPr="008A7638">
              <w:rPr>
                <w:sz w:val="18"/>
              </w:rPr>
              <w:t>Como</w:t>
            </w:r>
            <w:r w:rsidRPr="008A7638">
              <w:rPr>
                <w:spacing w:val="-3"/>
                <w:sz w:val="18"/>
              </w:rPr>
              <w:t xml:space="preserve"> </w:t>
            </w:r>
            <w:r w:rsidRPr="008A7638">
              <w:rPr>
                <w:sz w:val="18"/>
              </w:rPr>
              <w:t>responsable</w:t>
            </w:r>
            <w:r w:rsidRPr="008A7638">
              <w:rPr>
                <w:spacing w:val="-3"/>
                <w:sz w:val="18"/>
              </w:rPr>
              <w:t xml:space="preserve"> </w:t>
            </w:r>
            <w:r w:rsidRPr="008A7638">
              <w:rPr>
                <w:sz w:val="18"/>
              </w:rPr>
              <w:t>de</w:t>
            </w:r>
            <w:r w:rsidRPr="008A7638">
              <w:rPr>
                <w:spacing w:val="-2"/>
                <w:sz w:val="18"/>
              </w:rPr>
              <w:t xml:space="preserve"> </w:t>
            </w:r>
            <w:r w:rsidRPr="008A7638">
              <w:rPr>
                <w:sz w:val="18"/>
              </w:rPr>
              <w:t>la</w:t>
            </w:r>
            <w:r w:rsidRPr="008A7638">
              <w:rPr>
                <w:spacing w:val="-2"/>
                <w:sz w:val="18"/>
              </w:rPr>
              <w:t xml:space="preserve"> </w:t>
            </w:r>
            <w:r w:rsidRPr="008A7638">
              <w:rPr>
                <w:sz w:val="18"/>
              </w:rPr>
              <w:t>administración,</w:t>
            </w:r>
            <w:r w:rsidRPr="008A7638">
              <w:rPr>
                <w:spacing w:val="-2"/>
                <w:sz w:val="18"/>
              </w:rPr>
              <w:t xml:space="preserve"> </w:t>
            </w:r>
            <w:r w:rsidRPr="008A7638">
              <w:rPr>
                <w:sz w:val="18"/>
              </w:rPr>
              <w:t>operación</w:t>
            </w:r>
            <w:r w:rsidRPr="008A7638">
              <w:rPr>
                <w:spacing w:val="-2"/>
                <w:sz w:val="18"/>
              </w:rPr>
              <w:t xml:space="preserve"> </w:t>
            </w:r>
            <w:r w:rsidRPr="008A7638">
              <w:rPr>
                <w:spacing w:val="-10"/>
                <w:sz w:val="18"/>
              </w:rPr>
              <w:t>y</w:t>
            </w:r>
          </w:p>
          <w:p w:rsidR="00514541" w:rsidRPr="008A7638" w:rsidRDefault="0086485A">
            <w:pPr>
              <w:pStyle w:val="TableParagraph"/>
              <w:spacing w:line="193" w:lineRule="exact"/>
              <w:ind w:left="109"/>
              <w:rPr>
                <w:sz w:val="18"/>
              </w:rPr>
            </w:pPr>
            <w:r w:rsidRPr="008A7638">
              <w:rPr>
                <w:sz w:val="18"/>
              </w:rPr>
              <w:t>mantenimiento</w:t>
            </w:r>
            <w:r w:rsidRPr="008A7638">
              <w:rPr>
                <w:spacing w:val="-1"/>
                <w:sz w:val="18"/>
              </w:rPr>
              <w:t xml:space="preserve"> </w:t>
            </w:r>
            <w:r w:rsidRPr="008A7638">
              <w:rPr>
                <w:sz w:val="18"/>
              </w:rPr>
              <w:t>de</w:t>
            </w:r>
            <w:r w:rsidRPr="008A7638">
              <w:rPr>
                <w:spacing w:val="-2"/>
                <w:sz w:val="18"/>
              </w:rPr>
              <w:t xml:space="preserve"> </w:t>
            </w:r>
            <w:r w:rsidRPr="008A7638">
              <w:rPr>
                <w:sz w:val="18"/>
              </w:rPr>
              <w:t>los</w:t>
            </w:r>
            <w:r w:rsidRPr="008A7638">
              <w:rPr>
                <w:spacing w:val="-1"/>
                <w:sz w:val="18"/>
              </w:rPr>
              <w:t xml:space="preserve"> </w:t>
            </w:r>
            <w:r w:rsidRPr="008A7638">
              <w:rPr>
                <w:sz w:val="18"/>
              </w:rPr>
              <w:t>Acueductos</w:t>
            </w:r>
            <w:r w:rsidRPr="008A7638">
              <w:rPr>
                <w:spacing w:val="-1"/>
                <w:sz w:val="18"/>
              </w:rPr>
              <w:t xml:space="preserve"> </w:t>
            </w:r>
            <w:r w:rsidRPr="008A7638">
              <w:rPr>
                <w:sz w:val="18"/>
              </w:rPr>
              <w:t>y</w:t>
            </w:r>
            <w:r w:rsidRPr="008A7638">
              <w:rPr>
                <w:spacing w:val="-5"/>
                <w:sz w:val="18"/>
              </w:rPr>
              <w:t xml:space="preserve"> los</w:t>
            </w:r>
          </w:p>
        </w:tc>
        <w:tc>
          <w:tcPr>
            <w:tcW w:w="1314" w:type="dxa"/>
            <w:shd w:val="clear" w:color="auto" w:fill="auto"/>
          </w:tcPr>
          <w:p w:rsidR="00514541" w:rsidRPr="008A7638" w:rsidRDefault="0086485A">
            <w:pPr>
              <w:pStyle w:val="TableParagraph"/>
              <w:spacing w:line="202" w:lineRule="exact"/>
              <w:ind w:left="112"/>
              <w:rPr>
                <w:sz w:val="18"/>
              </w:rPr>
            </w:pPr>
            <w:r w:rsidRPr="008A7638">
              <w:rPr>
                <w:spacing w:val="-2"/>
                <w:sz w:val="18"/>
              </w:rPr>
              <w:t>Provincia</w:t>
            </w:r>
          </w:p>
          <w:p w:rsidR="00514541" w:rsidRPr="008A7638" w:rsidRDefault="0086485A">
            <w:pPr>
              <w:pStyle w:val="TableParagraph"/>
              <w:spacing w:line="193" w:lineRule="exact"/>
              <w:ind w:left="112"/>
              <w:rPr>
                <w:sz w:val="18"/>
              </w:rPr>
            </w:pPr>
            <w:r w:rsidRPr="008A7638">
              <w:rPr>
                <w:spacing w:val="-2"/>
                <w:sz w:val="18"/>
              </w:rPr>
              <w:t>Santiago</w:t>
            </w:r>
          </w:p>
        </w:tc>
        <w:tc>
          <w:tcPr>
            <w:tcW w:w="1343" w:type="dxa"/>
            <w:shd w:val="clear" w:color="auto" w:fill="auto"/>
          </w:tcPr>
          <w:p w:rsidR="00514541" w:rsidRPr="008A7638" w:rsidRDefault="0086485A">
            <w:pPr>
              <w:pStyle w:val="TableParagraph"/>
              <w:spacing w:line="202" w:lineRule="exact"/>
              <w:ind w:left="113"/>
              <w:rPr>
                <w:sz w:val="18"/>
              </w:rPr>
            </w:pPr>
            <w:r w:rsidRPr="008A7638">
              <w:rPr>
                <w:spacing w:val="-2"/>
                <w:sz w:val="18"/>
              </w:rPr>
              <w:t>Responsable</w:t>
            </w:r>
          </w:p>
        </w:tc>
      </w:tr>
    </w:tbl>
    <w:p w:rsidR="00514541" w:rsidRPr="008A7638" w:rsidRDefault="00514541">
      <w:pPr>
        <w:pStyle w:val="TableParagraph"/>
        <w:spacing w:line="202" w:lineRule="exact"/>
        <w:rPr>
          <w:sz w:val="18"/>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943"/>
        <w:gridCol w:w="1785"/>
        <w:gridCol w:w="3472"/>
        <w:gridCol w:w="4089"/>
        <w:gridCol w:w="1314"/>
        <w:gridCol w:w="1343"/>
      </w:tblGrid>
      <w:tr w:rsidR="00514541" w:rsidRPr="008A7638" w:rsidTr="00F762AD">
        <w:trPr>
          <w:trHeight w:val="1012"/>
        </w:trPr>
        <w:tc>
          <w:tcPr>
            <w:tcW w:w="1524" w:type="dxa"/>
            <w:shd w:val="clear" w:color="auto" w:fill="548DD4" w:themeFill="text2" w:themeFillTint="99"/>
          </w:tcPr>
          <w:p w:rsidR="00514541" w:rsidRPr="008A7638" w:rsidRDefault="0086485A">
            <w:pPr>
              <w:pStyle w:val="TableParagraph"/>
              <w:ind w:left="107" w:right="417"/>
              <w:rPr>
                <w:b/>
              </w:rPr>
            </w:pPr>
            <w:r w:rsidRPr="008A7638">
              <w:rPr>
                <w:b/>
              </w:rPr>
              <w:t>(1)</w:t>
            </w:r>
            <w:r w:rsidRPr="008A7638">
              <w:rPr>
                <w:b/>
                <w:spacing w:val="-14"/>
              </w:rPr>
              <w:t xml:space="preserve"> </w:t>
            </w:r>
            <w:r w:rsidRPr="008A7638">
              <w:rPr>
                <w:b/>
              </w:rPr>
              <w:t xml:space="preserve">Causas </w:t>
            </w:r>
            <w:r w:rsidRPr="008A7638">
              <w:rPr>
                <w:b/>
                <w:spacing w:val="-2"/>
              </w:rPr>
              <w:t>Directas</w:t>
            </w:r>
          </w:p>
        </w:tc>
        <w:tc>
          <w:tcPr>
            <w:tcW w:w="1943" w:type="dxa"/>
            <w:shd w:val="clear" w:color="auto" w:fill="548DD4" w:themeFill="text2" w:themeFillTint="99"/>
          </w:tcPr>
          <w:p w:rsidR="00514541" w:rsidRPr="008A7638" w:rsidRDefault="0086485A">
            <w:pPr>
              <w:pStyle w:val="TableParagraph"/>
              <w:ind w:left="108" w:right="835"/>
              <w:rPr>
                <w:b/>
              </w:rPr>
            </w:pPr>
            <w:r w:rsidRPr="008A7638">
              <w:rPr>
                <w:b/>
              </w:rPr>
              <w:t>(2)</w:t>
            </w:r>
            <w:r w:rsidRPr="008A7638">
              <w:rPr>
                <w:b/>
                <w:spacing w:val="-14"/>
              </w:rPr>
              <w:t xml:space="preserve"> </w:t>
            </w:r>
            <w:r w:rsidRPr="008A7638">
              <w:rPr>
                <w:b/>
              </w:rPr>
              <w:t xml:space="preserve">Causas </w:t>
            </w:r>
            <w:r w:rsidRPr="008A7638">
              <w:rPr>
                <w:b/>
                <w:spacing w:val="-2"/>
              </w:rPr>
              <w:t>Indirectas</w:t>
            </w:r>
          </w:p>
        </w:tc>
        <w:tc>
          <w:tcPr>
            <w:tcW w:w="1785" w:type="dxa"/>
            <w:shd w:val="clear" w:color="auto" w:fill="548DD4" w:themeFill="text2" w:themeFillTint="99"/>
          </w:tcPr>
          <w:p w:rsidR="00514541" w:rsidRPr="008A7638" w:rsidRDefault="0086485A">
            <w:pPr>
              <w:pStyle w:val="TableParagraph"/>
              <w:ind w:left="109" w:right="306"/>
              <w:jc w:val="both"/>
              <w:rPr>
                <w:b/>
              </w:rPr>
            </w:pPr>
            <w:r w:rsidRPr="008A7638">
              <w:rPr>
                <w:b/>
              </w:rPr>
              <w:t>(3)</w:t>
            </w:r>
            <w:r w:rsidRPr="008A7638">
              <w:rPr>
                <w:b/>
                <w:spacing w:val="-14"/>
              </w:rPr>
              <w:t xml:space="preserve"> </w:t>
            </w:r>
            <w:r w:rsidRPr="008A7638">
              <w:rPr>
                <w:b/>
              </w:rPr>
              <w:t>Nombre</w:t>
            </w:r>
            <w:r w:rsidRPr="008A7638">
              <w:rPr>
                <w:b/>
                <w:spacing w:val="-14"/>
              </w:rPr>
              <w:t xml:space="preserve"> </w:t>
            </w:r>
            <w:r w:rsidRPr="008A7638">
              <w:rPr>
                <w:b/>
              </w:rPr>
              <w:t>de la</w:t>
            </w:r>
            <w:r w:rsidRPr="008A7638">
              <w:rPr>
                <w:b/>
                <w:spacing w:val="-14"/>
              </w:rPr>
              <w:t xml:space="preserve"> </w:t>
            </w:r>
            <w:r w:rsidRPr="008A7638">
              <w:rPr>
                <w:b/>
              </w:rPr>
              <w:t>Institución</w:t>
            </w:r>
            <w:r w:rsidRPr="008A7638">
              <w:rPr>
                <w:b/>
                <w:spacing w:val="-14"/>
              </w:rPr>
              <w:t xml:space="preserve"> </w:t>
            </w:r>
            <w:r w:rsidRPr="008A7638">
              <w:rPr>
                <w:b/>
              </w:rPr>
              <w:t xml:space="preserve">/ </w:t>
            </w:r>
            <w:r w:rsidRPr="008A7638">
              <w:rPr>
                <w:b/>
                <w:spacing w:val="-2"/>
              </w:rPr>
              <w:t>Actores</w:t>
            </w:r>
          </w:p>
        </w:tc>
        <w:tc>
          <w:tcPr>
            <w:tcW w:w="3472" w:type="dxa"/>
            <w:shd w:val="clear" w:color="auto" w:fill="548DD4" w:themeFill="text2" w:themeFillTint="99"/>
          </w:tcPr>
          <w:p w:rsidR="00514541" w:rsidRPr="008A7638" w:rsidRDefault="0086485A">
            <w:pPr>
              <w:pStyle w:val="TableParagraph"/>
              <w:spacing w:line="251" w:lineRule="exact"/>
              <w:ind w:left="110"/>
              <w:rPr>
                <w:b/>
              </w:rPr>
            </w:pPr>
            <w:r w:rsidRPr="008A7638">
              <w:rPr>
                <w:b/>
              </w:rPr>
              <w:t>(4)</w:t>
            </w:r>
            <w:r w:rsidRPr="008A7638">
              <w:rPr>
                <w:b/>
                <w:spacing w:val="-5"/>
              </w:rPr>
              <w:t xml:space="preserve"> </w:t>
            </w:r>
            <w:r w:rsidRPr="008A7638">
              <w:rPr>
                <w:b/>
              </w:rPr>
              <w:t>Base</w:t>
            </w:r>
            <w:r w:rsidRPr="008A7638">
              <w:rPr>
                <w:b/>
                <w:spacing w:val="-1"/>
              </w:rPr>
              <w:t xml:space="preserve"> </w:t>
            </w:r>
            <w:r w:rsidRPr="008A7638">
              <w:rPr>
                <w:b/>
                <w:spacing w:val="-2"/>
              </w:rPr>
              <w:t>Legal</w:t>
            </w:r>
          </w:p>
        </w:tc>
        <w:tc>
          <w:tcPr>
            <w:tcW w:w="4089" w:type="dxa"/>
            <w:shd w:val="clear" w:color="auto" w:fill="548DD4" w:themeFill="text2" w:themeFillTint="99"/>
          </w:tcPr>
          <w:p w:rsidR="00514541" w:rsidRPr="008A7638" w:rsidRDefault="0086485A">
            <w:pPr>
              <w:pStyle w:val="TableParagraph"/>
              <w:ind w:left="109" w:right="141"/>
              <w:rPr>
                <w:b/>
              </w:rPr>
            </w:pPr>
            <w:r w:rsidRPr="008A7638">
              <w:rPr>
                <w:b/>
              </w:rPr>
              <w:t>(5)</w:t>
            </w:r>
            <w:r w:rsidRPr="008A7638">
              <w:rPr>
                <w:b/>
                <w:spacing w:val="-7"/>
              </w:rPr>
              <w:t xml:space="preserve"> </w:t>
            </w:r>
            <w:r w:rsidRPr="008A7638">
              <w:rPr>
                <w:b/>
              </w:rPr>
              <w:t>Acciones</w:t>
            </w:r>
            <w:r w:rsidRPr="008A7638">
              <w:rPr>
                <w:b/>
                <w:spacing w:val="-7"/>
              </w:rPr>
              <w:t xml:space="preserve"> </w:t>
            </w:r>
            <w:r w:rsidRPr="008A7638">
              <w:rPr>
                <w:b/>
              </w:rPr>
              <w:t>Identificadas</w:t>
            </w:r>
            <w:r w:rsidRPr="008A7638">
              <w:rPr>
                <w:b/>
                <w:spacing w:val="-9"/>
              </w:rPr>
              <w:t xml:space="preserve"> </w:t>
            </w:r>
            <w:r w:rsidRPr="008A7638">
              <w:rPr>
                <w:b/>
              </w:rPr>
              <w:t>sobre</w:t>
            </w:r>
            <w:r w:rsidRPr="008A7638">
              <w:rPr>
                <w:b/>
                <w:spacing w:val="-9"/>
              </w:rPr>
              <w:t xml:space="preserve"> </w:t>
            </w:r>
            <w:r w:rsidRPr="008A7638">
              <w:rPr>
                <w:b/>
              </w:rPr>
              <w:t>la</w:t>
            </w:r>
            <w:r w:rsidRPr="008A7638">
              <w:rPr>
                <w:b/>
                <w:spacing w:val="-10"/>
              </w:rPr>
              <w:t xml:space="preserve"> </w:t>
            </w:r>
            <w:r w:rsidRPr="008A7638">
              <w:rPr>
                <w:b/>
              </w:rPr>
              <w:t xml:space="preserve">Base </w:t>
            </w:r>
            <w:r w:rsidRPr="008A7638">
              <w:rPr>
                <w:b/>
                <w:spacing w:val="-2"/>
              </w:rPr>
              <w:t>Legal</w:t>
            </w:r>
          </w:p>
        </w:tc>
        <w:tc>
          <w:tcPr>
            <w:tcW w:w="1314" w:type="dxa"/>
            <w:shd w:val="clear" w:color="auto" w:fill="548DD4" w:themeFill="text2" w:themeFillTint="99"/>
          </w:tcPr>
          <w:p w:rsidR="00514541" w:rsidRPr="008A7638" w:rsidRDefault="0086485A">
            <w:pPr>
              <w:pStyle w:val="TableParagraph"/>
              <w:spacing w:line="251" w:lineRule="exact"/>
              <w:ind w:left="112"/>
              <w:rPr>
                <w:b/>
              </w:rPr>
            </w:pPr>
            <w:r w:rsidRPr="008A7638">
              <w:rPr>
                <w:b/>
                <w:spacing w:val="-5"/>
              </w:rPr>
              <w:t>(6)</w:t>
            </w:r>
          </w:p>
          <w:p w:rsidR="00514541" w:rsidRPr="008A7638" w:rsidRDefault="0086485A">
            <w:pPr>
              <w:pStyle w:val="TableParagraph"/>
              <w:spacing w:line="252" w:lineRule="exact"/>
              <w:ind w:left="112"/>
              <w:rPr>
                <w:b/>
              </w:rPr>
            </w:pPr>
            <w:r w:rsidRPr="008A7638">
              <w:rPr>
                <w:b/>
                <w:spacing w:val="-2"/>
              </w:rPr>
              <w:t xml:space="preserve">Territorio/s </w:t>
            </w:r>
            <w:r w:rsidRPr="008A7638">
              <w:rPr>
                <w:b/>
                <w:spacing w:val="-4"/>
              </w:rPr>
              <w:t xml:space="preserve">donde </w:t>
            </w:r>
            <w:r w:rsidRPr="008A7638">
              <w:rPr>
                <w:b/>
                <w:spacing w:val="-2"/>
              </w:rPr>
              <w:t>Acciona</w:t>
            </w:r>
          </w:p>
        </w:tc>
        <w:tc>
          <w:tcPr>
            <w:tcW w:w="1343" w:type="dxa"/>
            <w:shd w:val="clear" w:color="auto" w:fill="548DD4" w:themeFill="text2" w:themeFillTint="99"/>
          </w:tcPr>
          <w:p w:rsidR="00514541" w:rsidRPr="008A7638" w:rsidRDefault="0086485A">
            <w:pPr>
              <w:pStyle w:val="TableParagraph"/>
              <w:ind w:left="113"/>
              <w:rPr>
                <w:b/>
              </w:rPr>
            </w:pPr>
            <w:r w:rsidRPr="008A7638">
              <w:rPr>
                <w:b/>
              </w:rPr>
              <w:t>(7)</w:t>
            </w:r>
            <w:r w:rsidRPr="008A7638">
              <w:rPr>
                <w:b/>
                <w:spacing w:val="-14"/>
              </w:rPr>
              <w:t xml:space="preserve"> </w:t>
            </w:r>
            <w:r w:rsidRPr="008A7638">
              <w:rPr>
                <w:b/>
              </w:rPr>
              <w:t>Tipo</w:t>
            </w:r>
            <w:r w:rsidRPr="008A7638">
              <w:rPr>
                <w:b/>
                <w:spacing w:val="-14"/>
              </w:rPr>
              <w:t xml:space="preserve"> </w:t>
            </w:r>
            <w:r w:rsidRPr="008A7638">
              <w:rPr>
                <w:b/>
              </w:rPr>
              <w:t xml:space="preserve">de </w:t>
            </w:r>
            <w:r w:rsidRPr="008A7638">
              <w:rPr>
                <w:b/>
                <w:spacing w:val="-2"/>
              </w:rPr>
              <w:t>Institución</w:t>
            </w:r>
          </w:p>
        </w:tc>
      </w:tr>
      <w:tr w:rsidR="00514541" w:rsidRPr="008A7638" w:rsidTr="009B2D2B">
        <w:trPr>
          <w:trHeight w:val="1033"/>
        </w:trPr>
        <w:tc>
          <w:tcPr>
            <w:tcW w:w="1524" w:type="dxa"/>
            <w:shd w:val="clear" w:color="auto" w:fill="auto"/>
          </w:tcPr>
          <w:p w:rsidR="00514541" w:rsidRPr="008A7638" w:rsidRDefault="00514541">
            <w:pPr>
              <w:pStyle w:val="TableParagraph"/>
              <w:rPr>
                <w:sz w:val="18"/>
              </w:rPr>
            </w:pPr>
          </w:p>
        </w:tc>
        <w:tc>
          <w:tcPr>
            <w:tcW w:w="1943" w:type="dxa"/>
            <w:shd w:val="clear" w:color="auto" w:fill="auto"/>
          </w:tcPr>
          <w:p w:rsidR="00514541" w:rsidRPr="008A7638" w:rsidRDefault="0086485A">
            <w:pPr>
              <w:pStyle w:val="TableParagraph"/>
              <w:ind w:left="108" w:right="93"/>
              <w:jc w:val="both"/>
              <w:rPr>
                <w:sz w:val="18"/>
              </w:rPr>
            </w:pPr>
            <w:r w:rsidRPr="008A7638">
              <w:rPr>
                <w:sz w:val="18"/>
              </w:rPr>
              <w:t>ni por zona en la cohesión territorial, la gestión de desastres y los derechos humanos</w:t>
            </w:r>
          </w:p>
        </w:tc>
        <w:tc>
          <w:tcPr>
            <w:tcW w:w="1785" w:type="dxa"/>
            <w:shd w:val="clear" w:color="auto" w:fill="auto"/>
          </w:tcPr>
          <w:p w:rsidR="00514541" w:rsidRPr="008A7638" w:rsidRDefault="0086485A">
            <w:pPr>
              <w:pStyle w:val="TableParagraph"/>
              <w:ind w:left="70" w:right="452"/>
              <w:rPr>
                <w:sz w:val="18"/>
              </w:rPr>
            </w:pPr>
            <w:r w:rsidRPr="008A7638">
              <w:rPr>
                <w:sz w:val="18"/>
              </w:rPr>
              <w:t>Alcantarillado</w:t>
            </w:r>
            <w:r w:rsidRPr="008A7638">
              <w:rPr>
                <w:spacing w:val="-12"/>
                <w:sz w:val="18"/>
              </w:rPr>
              <w:t xml:space="preserve"> </w:t>
            </w:r>
            <w:r w:rsidRPr="008A7638">
              <w:rPr>
                <w:sz w:val="18"/>
              </w:rPr>
              <w:t xml:space="preserve">de </w:t>
            </w:r>
            <w:r w:rsidRPr="008A7638">
              <w:rPr>
                <w:spacing w:val="-2"/>
                <w:sz w:val="18"/>
              </w:rPr>
              <w:t>Santiago (CORAASAN)</w:t>
            </w:r>
          </w:p>
        </w:tc>
        <w:tc>
          <w:tcPr>
            <w:tcW w:w="3472" w:type="dxa"/>
            <w:shd w:val="clear" w:color="auto" w:fill="auto"/>
          </w:tcPr>
          <w:p w:rsidR="00514541" w:rsidRPr="008A7638" w:rsidRDefault="0086485A">
            <w:pPr>
              <w:pStyle w:val="TableParagraph"/>
              <w:ind w:left="71" w:right="67"/>
              <w:jc w:val="both"/>
              <w:rPr>
                <w:sz w:val="18"/>
              </w:rPr>
            </w:pPr>
            <w:proofErr w:type="gramStart"/>
            <w:r w:rsidRPr="008A7638">
              <w:rPr>
                <w:sz w:val="18"/>
              </w:rPr>
              <w:t>autónoma</w:t>
            </w:r>
            <w:proofErr w:type="gramEnd"/>
            <w:r w:rsidRPr="008A7638">
              <w:rPr>
                <w:sz w:val="18"/>
              </w:rPr>
              <w:t xml:space="preserve"> con personalidad jurídica, patrimonio</w:t>
            </w:r>
            <w:r w:rsidRPr="008A7638">
              <w:rPr>
                <w:spacing w:val="-1"/>
                <w:sz w:val="18"/>
              </w:rPr>
              <w:t xml:space="preserve"> </w:t>
            </w:r>
            <w:r w:rsidRPr="008A7638">
              <w:rPr>
                <w:sz w:val="18"/>
              </w:rPr>
              <w:t>propio</w:t>
            </w:r>
            <w:r w:rsidRPr="008A7638">
              <w:rPr>
                <w:spacing w:val="-1"/>
                <w:sz w:val="18"/>
              </w:rPr>
              <w:t xml:space="preserve"> </w:t>
            </w:r>
            <w:r w:rsidRPr="008A7638">
              <w:rPr>
                <w:sz w:val="18"/>
              </w:rPr>
              <w:t>e</w:t>
            </w:r>
            <w:r w:rsidRPr="008A7638">
              <w:rPr>
                <w:spacing w:val="-3"/>
                <w:sz w:val="18"/>
              </w:rPr>
              <w:t xml:space="preserve"> </w:t>
            </w:r>
            <w:r w:rsidRPr="008A7638">
              <w:rPr>
                <w:sz w:val="18"/>
              </w:rPr>
              <w:t>independiente</w:t>
            </w:r>
            <w:r w:rsidRPr="008A7638">
              <w:rPr>
                <w:spacing w:val="-1"/>
                <w:sz w:val="18"/>
              </w:rPr>
              <w:t xml:space="preserve"> </w:t>
            </w:r>
            <w:r w:rsidRPr="008A7638">
              <w:rPr>
                <w:sz w:val="18"/>
              </w:rPr>
              <w:t>y</w:t>
            </w:r>
            <w:r w:rsidRPr="008A7638">
              <w:rPr>
                <w:spacing w:val="-6"/>
                <w:sz w:val="18"/>
              </w:rPr>
              <w:t xml:space="preserve"> </w:t>
            </w:r>
            <w:r w:rsidRPr="008A7638">
              <w:rPr>
                <w:sz w:val="18"/>
              </w:rPr>
              <w:t xml:space="preserve">duración </w:t>
            </w:r>
            <w:r w:rsidRPr="008A7638">
              <w:rPr>
                <w:spacing w:val="-2"/>
                <w:sz w:val="18"/>
              </w:rPr>
              <w:t>ilimitada.</w:t>
            </w:r>
          </w:p>
        </w:tc>
        <w:tc>
          <w:tcPr>
            <w:tcW w:w="4089" w:type="dxa"/>
            <w:shd w:val="clear" w:color="auto" w:fill="auto"/>
          </w:tcPr>
          <w:p w:rsidR="00514541" w:rsidRPr="008A7638" w:rsidRDefault="0086485A">
            <w:pPr>
              <w:pStyle w:val="TableParagraph"/>
              <w:ind w:left="109" w:right="141"/>
              <w:rPr>
                <w:sz w:val="18"/>
              </w:rPr>
            </w:pPr>
            <w:r w:rsidRPr="008A7638">
              <w:rPr>
                <w:sz w:val="18"/>
              </w:rPr>
              <w:t>Alcantarillados</w:t>
            </w:r>
            <w:r w:rsidRPr="008A7638">
              <w:rPr>
                <w:spacing w:val="-9"/>
                <w:sz w:val="18"/>
              </w:rPr>
              <w:t xml:space="preserve"> </w:t>
            </w:r>
            <w:r w:rsidRPr="008A7638">
              <w:rPr>
                <w:sz w:val="18"/>
              </w:rPr>
              <w:t>de</w:t>
            </w:r>
            <w:r w:rsidRPr="008A7638">
              <w:rPr>
                <w:spacing w:val="-7"/>
                <w:sz w:val="18"/>
              </w:rPr>
              <w:t xml:space="preserve"> </w:t>
            </w:r>
            <w:r w:rsidRPr="008A7638">
              <w:rPr>
                <w:sz w:val="18"/>
              </w:rPr>
              <w:t>todos</w:t>
            </w:r>
            <w:r w:rsidRPr="008A7638">
              <w:rPr>
                <w:spacing w:val="-6"/>
                <w:sz w:val="18"/>
              </w:rPr>
              <w:t xml:space="preserve"> </w:t>
            </w:r>
            <w:r w:rsidRPr="008A7638">
              <w:rPr>
                <w:sz w:val="18"/>
              </w:rPr>
              <w:t>los</w:t>
            </w:r>
            <w:r w:rsidRPr="008A7638">
              <w:rPr>
                <w:spacing w:val="-6"/>
                <w:sz w:val="18"/>
              </w:rPr>
              <w:t xml:space="preserve"> </w:t>
            </w:r>
            <w:r w:rsidRPr="008A7638">
              <w:rPr>
                <w:sz w:val="18"/>
              </w:rPr>
              <w:t>municipios</w:t>
            </w:r>
            <w:r w:rsidRPr="008A7638">
              <w:rPr>
                <w:spacing w:val="-9"/>
                <w:sz w:val="18"/>
              </w:rPr>
              <w:t xml:space="preserve"> </w:t>
            </w:r>
            <w:r w:rsidRPr="008A7638">
              <w:rPr>
                <w:sz w:val="18"/>
              </w:rPr>
              <w:t>que</w:t>
            </w:r>
            <w:r w:rsidRPr="008A7638">
              <w:rPr>
                <w:spacing w:val="-7"/>
                <w:sz w:val="18"/>
              </w:rPr>
              <w:t xml:space="preserve"> </w:t>
            </w:r>
            <w:r w:rsidRPr="008A7638">
              <w:rPr>
                <w:sz w:val="18"/>
              </w:rPr>
              <w:t>integran la provincia de Santiago.</w:t>
            </w:r>
          </w:p>
        </w:tc>
        <w:tc>
          <w:tcPr>
            <w:tcW w:w="1314" w:type="dxa"/>
            <w:shd w:val="clear" w:color="auto" w:fill="auto"/>
          </w:tcPr>
          <w:p w:rsidR="00514541" w:rsidRPr="008A7638" w:rsidRDefault="00514541">
            <w:pPr>
              <w:pStyle w:val="TableParagraph"/>
              <w:rPr>
                <w:sz w:val="18"/>
              </w:rPr>
            </w:pPr>
          </w:p>
        </w:tc>
        <w:tc>
          <w:tcPr>
            <w:tcW w:w="1343" w:type="dxa"/>
            <w:shd w:val="clear" w:color="auto" w:fill="auto"/>
          </w:tcPr>
          <w:p w:rsidR="00514541" w:rsidRPr="008A7638" w:rsidRDefault="00514541">
            <w:pPr>
              <w:pStyle w:val="TableParagraph"/>
              <w:rPr>
                <w:sz w:val="18"/>
              </w:rPr>
            </w:pPr>
          </w:p>
        </w:tc>
      </w:tr>
      <w:tr w:rsidR="00514541" w:rsidRPr="008A7638" w:rsidTr="009B2D2B">
        <w:trPr>
          <w:trHeight w:val="1037"/>
        </w:trPr>
        <w:tc>
          <w:tcPr>
            <w:tcW w:w="1524" w:type="dxa"/>
            <w:vMerge w:val="restart"/>
            <w:shd w:val="clear" w:color="auto" w:fill="auto"/>
          </w:tcPr>
          <w:p w:rsidR="00514541" w:rsidRPr="008A7638" w:rsidRDefault="0086485A">
            <w:pPr>
              <w:pStyle w:val="TableParagraph"/>
              <w:ind w:left="107" w:right="185"/>
              <w:rPr>
                <w:sz w:val="18"/>
              </w:rPr>
            </w:pPr>
            <w:r w:rsidRPr="008A7638">
              <w:rPr>
                <w:sz w:val="18"/>
              </w:rPr>
              <w:t xml:space="preserve">10. Limitada capacidad de </w:t>
            </w:r>
            <w:r w:rsidRPr="008A7638">
              <w:rPr>
                <w:spacing w:val="-2"/>
                <w:sz w:val="18"/>
              </w:rPr>
              <w:t xml:space="preserve">infraestructura </w:t>
            </w:r>
            <w:r w:rsidRPr="008A7638">
              <w:rPr>
                <w:sz w:val="18"/>
              </w:rPr>
              <w:t>para</w:t>
            </w:r>
            <w:r w:rsidRPr="008A7638">
              <w:rPr>
                <w:spacing w:val="-12"/>
                <w:sz w:val="18"/>
              </w:rPr>
              <w:t xml:space="preserve"> </w:t>
            </w:r>
            <w:r w:rsidRPr="008A7638">
              <w:rPr>
                <w:sz w:val="18"/>
              </w:rPr>
              <w:t>la</w:t>
            </w:r>
            <w:r w:rsidRPr="008A7638">
              <w:rPr>
                <w:spacing w:val="-11"/>
                <w:sz w:val="18"/>
              </w:rPr>
              <w:t xml:space="preserve"> </w:t>
            </w:r>
            <w:r w:rsidRPr="008A7638">
              <w:rPr>
                <w:sz w:val="18"/>
              </w:rPr>
              <w:t xml:space="preserve">cobertura de </w:t>
            </w:r>
            <w:r w:rsidRPr="008A7638">
              <w:rPr>
                <w:spacing w:val="-2"/>
                <w:sz w:val="18"/>
              </w:rPr>
              <w:t>alcantarillado</w:t>
            </w:r>
          </w:p>
        </w:tc>
        <w:tc>
          <w:tcPr>
            <w:tcW w:w="1943" w:type="dxa"/>
            <w:vMerge w:val="restart"/>
            <w:shd w:val="clear" w:color="auto" w:fill="auto"/>
          </w:tcPr>
          <w:p w:rsidR="00514541" w:rsidRPr="008A7638" w:rsidRDefault="0086485A">
            <w:pPr>
              <w:pStyle w:val="TableParagraph"/>
              <w:spacing w:line="242" w:lineRule="auto"/>
              <w:ind w:left="108" w:right="267"/>
              <w:rPr>
                <w:sz w:val="18"/>
              </w:rPr>
            </w:pPr>
            <w:r w:rsidRPr="008A7638">
              <w:rPr>
                <w:sz w:val="18"/>
              </w:rPr>
              <w:t>10A. Limitados recursos</w:t>
            </w:r>
            <w:r w:rsidRPr="008A7638">
              <w:rPr>
                <w:spacing w:val="-12"/>
                <w:sz w:val="18"/>
              </w:rPr>
              <w:t xml:space="preserve"> </w:t>
            </w:r>
            <w:r w:rsidRPr="008A7638">
              <w:rPr>
                <w:sz w:val="18"/>
              </w:rPr>
              <w:t>económicos.</w:t>
            </w:r>
          </w:p>
        </w:tc>
        <w:tc>
          <w:tcPr>
            <w:tcW w:w="1785" w:type="dxa"/>
            <w:shd w:val="clear" w:color="auto" w:fill="auto"/>
          </w:tcPr>
          <w:p w:rsidR="00514541" w:rsidRPr="008A7638" w:rsidRDefault="0086485A">
            <w:pPr>
              <w:pStyle w:val="TableParagraph"/>
              <w:ind w:left="70" w:right="452"/>
              <w:rPr>
                <w:sz w:val="18"/>
              </w:rPr>
            </w:pPr>
            <w:r w:rsidRPr="008A7638">
              <w:rPr>
                <w:sz w:val="18"/>
              </w:rPr>
              <w:t>Corporación del Acueducto y Alcantarillado</w:t>
            </w:r>
            <w:r w:rsidRPr="008A7638">
              <w:rPr>
                <w:spacing w:val="-12"/>
                <w:sz w:val="18"/>
              </w:rPr>
              <w:t xml:space="preserve"> </w:t>
            </w:r>
            <w:r w:rsidRPr="008A7638">
              <w:rPr>
                <w:sz w:val="18"/>
              </w:rPr>
              <w:t>de</w:t>
            </w:r>
          </w:p>
          <w:p w:rsidR="00514541" w:rsidRPr="008A7638" w:rsidRDefault="0086485A">
            <w:pPr>
              <w:pStyle w:val="TableParagraph"/>
              <w:spacing w:line="206" w:lineRule="exact"/>
              <w:ind w:left="70" w:right="123"/>
              <w:rPr>
                <w:sz w:val="18"/>
              </w:rPr>
            </w:pPr>
            <w:r w:rsidRPr="008A7638">
              <w:rPr>
                <w:spacing w:val="-2"/>
                <w:sz w:val="18"/>
              </w:rPr>
              <w:t>Santiago (CORAASAN)</w:t>
            </w:r>
          </w:p>
        </w:tc>
        <w:tc>
          <w:tcPr>
            <w:tcW w:w="3472" w:type="dxa"/>
            <w:shd w:val="clear" w:color="auto" w:fill="auto"/>
          </w:tcPr>
          <w:p w:rsidR="00514541" w:rsidRPr="008A7638" w:rsidRDefault="0086485A">
            <w:pPr>
              <w:pStyle w:val="TableParagraph"/>
              <w:ind w:left="71" w:right="63"/>
              <w:jc w:val="both"/>
              <w:rPr>
                <w:sz w:val="18"/>
              </w:rPr>
            </w:pPr>
            <w:r w:rsidRPr="008A7638">
              <w:rPr>
                <w:sz w:val="18"/>
              </w:rPr>
              <w:t>Ley</w:t>
            </w:r>
            <w:r w:rsidRPr="008A7638">
              <w:rPr>
                <w:spacing w:val="-11"/>
                <w:sz w:val="18"/>
              </w:rPr>
              <w:t xml:space="preserve"> </w:t>
            </w:r>
            <w:r w:rsidRPr="008A7638">
              <w:rPr>
                <w:sz w:val="18"/>
              </w:rPr>
              <w:t>No.</w:t>
            </w:r>
            <w:r w:rsidRPr="008A7638">
              <w:rPr>
                <w:spacing w:val="-7"/>
                <w:sz w:val="18"/>
              </w:rPr>
              <w:t xml:space="preserve"> </w:t>
            </w:r>
            <w:r w:rsidRPr="008A7638">
              <w:rPr>
                <w:sz w:val="18"/>
              </w:rPr>
              <w:t>582</w:t>
            </w:r>
            <w:r w:rsidRPr="008A7638">
              <w:rPr>
                <w:spacing w:val="-7"/>
                <w:sz w:val="18"/>
              </w:rPr>
              <w:t xml:space="preserve"> </w:t>
            </w:r>
            <w:r w:rsidRPr="008A7638">
              <w:rPr>
                <w:sz w:val="18"/>
              </w:rPr>
              <w:t>y</w:t>
            </w:r>
            <w:r w:rsidRPr="008A7638">
              <w:rPr>
                <w:spacing w:val="-11"/>
                <w:sz w:val="18"/>
              </w:rPr>
              <w:t xml:space="preserve"> </w:t>
            </w:r>
            <w:r w:rsidRPr="008A7638">
              <w:rPr>
                <w:sz w:val="18"/>
              </w:rPr>
              <w:t>modificada</w:t>
            </w:r>
            <w:r w:rsidRPr="008A7638">
              <w:rPr>
                <w:spacing w:val="-8"/>
                <w:sz w:val="18"/>
              </w:rPr>
              <w:t xml:space="preserve"> </w:t>
            </w:r>
            <w:r w:rsidRPr="008A7638">
              <w:rPr>
                <w:sz w:val="18"/>
              </w:rPr>
              <w:t>por</w:t>
            </w:r>
            <w:r w:rsidRPr="008A7638">
              <w:rPr>
                <w:spacing w:val="-8"/>
                <w:sz w:val="18"/>
              </w:rPr>
              <w:t xml:space="preserve"> </w:t>
            </w:r>
            <w:r w:rsidRPr="008A7638">
              <w:rPr>
                <w:sz w:val="18"/>
              </w:rPr>
              <w:t>la</w:t>
            </w:r>
            <w:r w:rsidRPr="008A7638">
              <w:rPr>
                <w:spacing w:val="-8"/>
                <w:sz w:val="18"/>
              </w:rPr>
              <w:t xml:space="preserve"> </w:t>
            </w:r>
            <w:r w:rsidRPr="008A7638">
              <w:rPr>
                <w:sz w:val="18"/>
              </w:rPr>
              <w:t>Ley</w:t>
            </w:r>
            <w:r w:rsidRPr="008A7638">
              <w:rPr>
                <w:spacing w:val="-11"/>
                <w:sz w:val="18"/>
              </w:rPr>
              <w:t xml:space="preserve"> </w:t>
            </w:r>
            <w:r w:rsidRPr="008A7638">
              <w:rPr>
                <w:sz w:val="18"/>
              </w:rPr>
              <w:t>No.</w:t>
            </w:r>
            <w:r w:rsidRPr="008A7638">
              <w:rPr>
                <w:spacing w:val="-7"/>
                <w:sz w:val="18"/>
              </w:rPr>
              <w:t xml:space="preserve"> </w:t>
            </w:r>
            <w:r w:rsidRPr="008A7638">
              <w:rPr>
                <w:sz w:val="18"/>
              </w:rPr>
              <w:t>328- 98, como una institución de servicio público, autónoma</w:t>
            </w:r>
            <w:r w:rsidRPr="008A7638">
              <w:rPr>
                <w:spacing w:val="70"/>
                <w:w w:val="150"/>
                <w:sz w:val="18"/>
              </w:rPr>
              <w:t xml:space="preserve">  </w:t>
            </w:r>
            <w:r w:rsidRPr="008A7638">
              <w:rPr>
                <w:sz w:val="18"/>
              </w:rPr>
              <w:t>con</w:t>
            </w:r>
            <w:r w:rsidRPr="008A7638">
              <w:rPr>
                <w:spacing w:val="71"/>
                <w:w w:val="150"/>
                <w:sz w:val="18"/>
              </w:rPr>
              <w:t xml:space="preserve">  </w:t>
            </w:r>
            <w:r w:rsidRPr="008A7638">
              <w:rPr>
                <w:sz w:val="18"/>
              </w:rPr>
              <w:t>personalidad</w:t>
            </w:r>
            <w:r w:rsidRPr="008A7638">
              <w:rPr>
                <w:spacing w:val="71"/>
                <w:w w:val="150"/>
                <w:sz w:val="18"/>
              </w:rPr>
              <w:t xml:space="preserve">  </w:t>
            </w:r>
            <w:r w:rsidRPr="008A7638">
              <w:rPr>
                <w:spacing w:val="-2"/>
                <w:sz w:val="18"/>
              </w:rPr>
              <w:t>jurídica,</w:t>
            </w:r>
          </w:p>
          <w:p w:rsidR="00514541" w:rsidRPr="008A7638" w:rsidRDefault="0086485A">
            <w:pPr>
              <w:pStyle w:val="TableParagraph"/>
              <w:spacing w:line="206" w:lineRule="exact"/>
              <w:ind w:left="71" w:right="71"/>
              <w:jc w:val="both"/>
              <w:rPr>
                <w:sz w:val="18"/>
              </w:rPr>
            </w:pPr>
            <w:proofErr w:type="gramStart"/>
            <w:r w:rsidRPr="008A7638">
              <w:rPr>
                <w:sz w:val="18"/>
              </w:rPr>
              <w:t>patrimonio</w:t>
            </w:r>
            <w:proofErr w:type="gramEnd"/>
            <w:r w:rsidRPr="008A7638">
              <w:rPr>
                <w:spacing w:val="-2"/>
                <w:sz w:val="18"/>
              </w:rPr>
              <w:t xml:space="preserve"> </w:t>
            </w:r>
            <w:r w:rsidRPr="008A7638">
              <w:rPr>
                <w:sz w:val="18"/>
              </w:rPr>
              <w:t>propio</w:t>
            </w:r>
            <w:r w:rsidRPr="008A7638">
              <w:rPr>
                <w:spacing w:val="-2"/>
                <w:sz w:val="18"/>
              </w:rPr>
              <w:t xml:space="preserve"> </w:t>
            </w:r>
            <w:r w:rsidRPr="008A7638">
              <w:rPr>
                <w:sz w:val="18"/>
              </w:rPr>
              <w:t>e</w:t>
            </w:r>
            <w:r w:rsidRPr="008A7638">
              <w:rPr>
                <w:spacing w:val="-4"/>
                <w:sz w:val="18"/>
              </w:rPr>
              <w:t xml:space="preserve"> </w:t>
            </w:r>
            <w:r w:rsidRPr="008A7638">
              <w:rPr>
                <w:sz w:val="18"/>
              </w:rPr>
              <w:t>independiente</w:t>
            </w:r>
            <w:r w:rsidRPr="008A7638">
              <w:rPr>
                <w:spacing w:val="-2"/>
                <w:sz w:val="18"/>
              </w:rPr>
              <w:t xml:space="preserve"> </w:t>
            </w:r>
            <w:r w:rsidRPr="008A7638">
              <w:rPr>
                <w:sz w:val="18"/>
              </w:rPr>
              <w:t>y</w:t>
            </w:r>
            <w:r w:rsidRPr="008A7638">
              <w:rPr>
                <w:spacing w:val="-6"/>
                <w:sz w:val="18"/>
              </w:rPr>
              <w:t xml:space="preserve"> </w:t>
            </w:r>
            <w:r w:rsidRPr="008A7638">
              <w:rPr>
                <w:sz w:val="18"/>
              </w:rPr>
              <w:t xml:space="preserve">duración </w:t>
            </w:r>
            <w:r w:rsidRPr="008A7638">
              <w:rPr>
                <w:spacing w:val="-2"/>
                <w:sz w:val="18"/>
              </w:rPr>
              <w:t>ilimitada.</w:t>
            </w:r>
          </w:p>
        </w:tc>
        <w:tc>
          <w:tcPr>
            <w:tcW w:w="4089" w:type="dxa"/>
            <w:shd w:val="clear" w:color="auto" w:fill="auto"/>
          </w:tcPr>
          <w:p w:rsidR="00514541" w:rsidRPr="008A7638" w:rsidRDefault="0086485A">
            <w:pPr>
              <w:pStyle w:val="TableParagraph"/>
              <w:ind w:left="70" w:right="70"/>
              <w:jc w:val="both"/>
              <w:rPr>
                <w:sz w:val="18"/>
              </w:rPr>
            </w:pPr>
            <w:r w:rsidRPr="008A7638">
              <w:rPr>
                <w:sz w:val="18"/>
              </w:rPr>
              <w:t>Como responsable de la administración, operación y mantenimiento</w:t>
            </w:r>
            <w:r w:rsidRPr="008A7638">
              <w:rPr>
                <w:spacing w:val="-12"/>
                <w:sz w:val="18"/>
              </w:rPr>
              <w:t xml:space="preserve"> </w:t>
            </w:r>
            <w:r w:rsidRPr="008A7638">
              <w:rPr>
                <w:sz w:val="18"/>
              </w:rPr>
              <w:t>de</w:t>
            </w:r>
            <w:r w:rsidRPr="008A7638">
              <w:rPr>
                <w:spacing w:val="-11"/>
                <w:sz w:val="18"/>
              </w:rPr>
              <w:t xml:space="preserve"> </w:t>
            </w:r>
            <w:r w:rsidRPr="008A7638">
              <w:rPr>
                <w:sz w:val="18"/>
              </w:rPr>
              <w:t>los</w:t>
            </w:r>
            <w:r w:rsidRPr="008A7638">
              <w:rPr>
                <w:spacing w:val="-11"/>
                <w:sz w:val="18"/>
              </w:rPr>
              <w:t xml:space="preserve"> </w:t>
            </w:r>
            <w:r w:rsidRPr="008A7638">
              <w:rPr>
                <w:sz w:val="18"/>
              </w:rPr>
              <w:t>Acueductos</w:t>
            </w:r>
            <w:r w:rsidRPr="008A7638">
              <w:rPr>
                <w:spacing w:val="-11"/>
                <w:sz w:val="18"/>
              </w:rPr>
              <w:t xml:space="preserve"> </w:t>
            </w:r>
            <w:r w:rsidRPr="008A7638">
              <w:rPr>
                <w:sz w:val="18"/>
              </w:rPr>
              <w:t>y</w:t>
            </w:r>
            <w:r w:rsidRPr="008A7638">
              <w:rPr>
                <w:spacing w:val="-12"/>
                <w:sz w:val="18"/>
              </w:rPr>
              <w:t xml:space="preserve"> </w:t>
            </w:r>
            <w:r w:rsidRPr="008A7638">
              <w:rPr>
                <w:sz w:val="18"/>
              </w:rPr>
              <w:t>los</w:t>
            </w:r>
            <w:r w:rsidRPr="008A7638">
              <w:rPr>
                <w:spacing w:val="-11"/>
                <w:sz w:val="18"/>
              </w:rPr>
              <w:t xml:space="preserve"> </w:t>
            </w:r>
            <w:r w:rsidRPr="008A7638">
              <w:rPr>
                <w:sz w:val="18"/>
              </w:rPr>
              <w:t xml:space="preserve">Alcantarillados de todos los municipios que integran la provincia de </w:t>
            </w:r>
            <w:r w:rsidRPr="008A7638">
              <w:rPr>
                <w:spacing w:val="-2"/>
                <w:sz w:val="18"/>
              </w:rPr>
              <w:t>Santiago.</w:t>
            </w:r>
          </w:p>
        </w:tc>
        <w:tc>
          <w:tcPr>
            <w:tcW w:w="1314" w:type="dxa"/>
            <w:shd w:val="clear" w:color="auto" w:fill="auto"/>
          </w:tcPr>
          <w:p w:rsidR="00514541" w:rsidRPr="008A7638" w:rsidRDefault="0086485A">
            <w:pPr>
              <w:pStyle w:val="TableParagraph"/>
              <w:spacing w:line="242" w:lineRule="auto"/>
              <w:ind w:left="112"/>
              <w:rPr>
                <w:sz w:val="18"/>
              </w:rPr>
            </w:pPr>
            <w:r w:rsidRPr="008A7638">
              <w:rPr>
                <w:spacing w:val="-2"/>
                <w:sz w:val="18"/>
              </w:rPr>
              <w:t>Provincia Santiago</w:t>
            </w:r>
          </w:p>
        </w:tc>
        <w:tc>
          <w:tcPr>
            <w:tcW w:w="1343" w:type="dxa"/>
            <w:shd w:val="clear" w:color="auto" w:fill="auto"/>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trPr>
          <w:trHeight w:val="827"/>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ind w:left="70" w:right="123"/>
              <w:rPr>
                <w:sz w:val="18"/>
              </w:rPr>
            </w:pPr>
            <w:r w:rsidRPr="008A7638">
              <w:rPr>
                <w:sz w:val="18"/>
              </w:rPr>
              <w:t>Dirección</w:t>
            </w:r>
            <w:r w:rsidRPr="008A7638">
              <w:rPr>
                <w:spacing w:val="-12"/>
                <w:sz w:val="18"/>
              </w:rPr>
              <w:t xml:space="preserve"> </w:t>
            </w:r>
            <w:r w:rsidRPr="008A7638">
              <w:rPr>
                <w:sz w:val="18"/>
              </w:rPr>
              <w:t>General</w:t>
            </w:r>
            <w:r w:rsidRPr="008A7638">
              <w:rPr>
                <w:spacing w:val="-11"/>
                <w:sz w:val="18"/>
              </w:rPr>
              <w:t xml:space="preserve"> </w:t>
            </w:r>
            <w:r w:rsidRPr="008A7638">
              <w:rPr>
                <w:sz w:val="18"/>
              </w:rPr>
              <w:t xml:space="preserve">de </w:t>
            </w:r>
            <w:r w:rsidRPr="008A7638">
              <w:rPr>
                <w:spacing w:val="-2"/>
                <w:sz w:val="18"/>
              </w:rPr>
              <w:t>Presupuesto (DIGEPRES)</w:t>
            </w:r>
          </w:p>
        </w:tc>
        <w:tc>
          <w:tcPr>
            <w:tcW w:w="3472" w:type="dxa"/>
          </w:tcPr>
          <w:p w:rsidR="00514541" w:rsidRPr="008A7638" w:rsidRDefault="0086485A">
            <w:pPr>
              <w:pStyle w:val="TableParagraph"/>
              <w:ind w:left="71" w:right="69"/>
              <w:jc w:val="both"/>
              <w:rPr>
                <w:sz w:val="18"/>
              </w:rPr>
            </w:pPr>
            <w:r w:rsidRPr="008A7638">
              <w:rPr>
                <w:sz w:val="18"/>
              </w:rPr>
              <w:t>Ley 423-06 Artículo 5. La Dirección General de</w:t>
            </w:r>
            <w:r w:rsidRPr="008A7638">
              <w:rPr>
                <w:spacing w:val="-11"/>
                <w:sz w:val="18"/>
              </w:rPr>
              <w:t xml:space="preserve"> </w:t>
            </w:r>
            <w:r w:rsidRPr="008A7638">
              <w:rPr>
                <w:sz w:val="18"/>
              </w:rPr>
              <w:t>Presupuesto</w:t>
            </w:r>
            <w:r w:rsidRPr="008A7638">
              <w:rPr>
                <w:spacing w:val="-10"/>
                <w:sz w:val="18"/>
              </w:rPr>
              <w:t xml:space="preserve"> </w:t>
            </w:r>
            <w:r w:rsidRPr="008A7638">
              <w:rPr>
                <w:sz w:val="18"/>
              </w:rPr>
              <w:t>es</w:t>
            </w:r>
            <w:r w:rsidRPr="008A7638">
              <w:rPr>
                <w:spacing w:val="-9"/>
                <w:sz w:val="18"/>
              </w:rPr>
              <w:t xml:space="preserve"> </w:t>
            </w:r>
            <w:r w:rsidRPr="008A7638">
              <w:rPr>
                <w:sz w:val="18"/>
              </w:rPr>
              <w:t>el</w:t>
            </w:r>
            <w:r w:rsidRPr="008A7638">
              <w:rPr>
                <w:spacing w:val="-10"/>
                <w:sz w:val="18"/>
              </w:rPr>
              <w:t xml:space="preserve"> </w:t>
            </w:r>
            <w:r w:rsidRPr="008A7638">
              <w:rPr>
                <w:sz w:val="18"/>
              </w:rPr>
              <w:t>órgano</w:t>
            </w:r>
            <w:r w:rsidRPr="008A7638">
              <w:rPr>
                <w:spacing w:val="-7"/>
                <w:sz w:val="18"/>
              </w:rPr>
              <w:t xml:space="preserve"> </w:t>
            </w:r>
            <w:r w:rsidRPr="008A7638">
              <w:rPr>
                <w:sz w:val="18"/>
              </w:rPr>
              <w:t>rector</w:t>
            </w:r>
            <w:r w:rsidRPr="008A7638">
              <w:rPr>
                <w:spacing w:val="-11"/>
                <w:sz w:val="18"/>
              </w:rPr>
              <w:t xml:space="preserve"> </w:t>
            </w:r>
            <w:r w:rsidRPr="008A7638">
              <w:rPr>
                <w:sz w:val="18"/>
              </w:rPr>
              <w:t>del</w:t>
            </w:r>
            <w:r w:rsidRPr="008A7638">
              <w:rPr>
                <w:spacing w:val="-10"/>
                <w:sz w:val="18"/>
              </w:rPr>
              <w:t xml:space="preserve"> </w:t>
            </w:r>
            <w:r w:rsidRPr="008A7638">
              <w:rPr>
                <w:sz w:val="18"/>
              </w:rPr>
              <w:t>Sistema de</w:t>
            </w:r>
            <w:r w:rsidRPr="008A7638">
              <w:rPr>
                <w:spacing w:val="-11"/>
                <w:sz w:val="18"/>
              </w:rPr>
              <w:t xml:space="preserve"> </w:t>
            </w:r>
            <w:r w:rsidRPr="008A7638">
              <w:rPr>
                <w:sz w:val="18"/>
              </w:rPr>
              <w:t>Presupuesto</w:t>
            </w:r>
            <w:r w:rsidRPr="008A7638">
              <w:rPr>
                <w:spacing w:val="-8"/>
                <w:sz w:val="18"/>
              </w:rPr>
              <w:t xml:space="preserve"> </w:t>
            </w:r>
            <w:r w:rsidRPr="008A7638">
              <w:rPr>
                <w:sz w:val="18"/>
              </w:rPr>
              <w:t>y</w:t>
            </w:r>
            <w:r w:rsidRPr="008A7638">
              <w:rPr>
                <w:spacing w:val="-11"/>
                <w:sz w:val="18"/>
              </w:rPr>
              <w:t xml:space="preserve"> </w:t>
            </w:r>
            <w:r w:rsidRPr="008A7638">
              <w:rPr>
                <w:sz w:val="18"/>
              </w:rPr>
              <w:t>dependerá</w:t>
            </w:r>
            <w:r w:rsidRPr="008A7638">
              <w:rPr>
                <w:spacing w:val="-8"/>
                <w:sz w:val="18"/>
              </w:rPr>
              <w:t xml:space="preserve"> </w:t>
            </w:r>
            <w:r w:rsidRPr="008A7638">
              <w:rPr>
                <w:sz w:val="18"/>
              </w:rPr>
              <w:t>de</w:t>
            </w:r>
            <w:r w:rsidRPr="008A7638">
              <w:rPr>
                <w:spacing w:val="-10"/>
                <w:sz w:val="18"/>
              </w:rPr>
              <w:t xml:space="preserve"> </w:t>
            </w:r>
            <w:r w:rsidRPr="008A7638">
              <w:rPr>
                <w:sz w:val="18"/>
              </w:rPr>
              <w:t>la</w:t>
            </w:r>
            <w:r w:rsidRPr="008A7638">
              <w:rPr>
                <w:spacing w:val="-10"/>
                <w:sz w:val="18"/>
              </w:rPr>
              <w:t xml:space="preserve"> </w:t>
            </w:r>
            <w:r w:rsidRPr="008A7638">
              <w:rPr>
                <w:sz w:val="18"/>
              </w:rPr>
              <w:t>Secretaría</w:t>
            </w:r>
            <w:r w:rsidRPr="008A7638">
              <w:rPr>
                <w:spacing w:val="-8"/>
                <w:sz w:val="18"/>
              </w:rPr>
              <w:t xml:space="preserve"> </w:t>
            </w:r>
            <w:r w:rsidRPr="008A7638">
              <w:rPr>
                <w:spacing w:val="-5"/>
                <w:sz w:val="18"/>
              </w:rPr>
              <w:t>de</w:t>
            </w:r>
          </w:p>
          <w:p w:rsidR="00514541" w:rsidRPr="008A7638" w:rsidRDefault="0086485A">
            <w:pPr>
              <w:pStyle w:val="TableParagraph"/>
              <w:spacing w:line="192" w:lineRule="exact"/>
              <w:ind w:left="71"/>
              <w:jc w:val="both"/>
              <w:rPr>
                <w:sz w:val="18"/>
              </w:rPr>
            </w:pPr>
            <w:r w:rsidRPr="008A7638">
              <w:rPr>
                <w:sz w:val="18"/>
              </w:rPr>
              <w:t>Estado</w:t>
            </w:r>
            <w:r w:rsidRPr="008A7638">
              <w:rPr>
                <w:spacing w:val="-1"/>
                <w:sz w:val="18"/>
              </w:rPr>
              <w:t xml:space="preserve"> </w:t>
            </w:r>
            <w:r w:rsidRPr="008A7638">
              <w:rPr>
                <w:sz w:val="18"/>
              </w:rPr>
              <w:t xml:space="preserve">de </w:t>
            </w:r>
            <w:r w:rsidRPr="008A7638">
              <w:rPr>
                <w:spacing w:val="-2"/>
                <w:sz w:val="18"/>
              </w:rPr>
              <w:t>Finanzas</w:t>
            </w:r>
          </w:p>
        </w:tc>
        <w:tc>
          <w:tcPr>
            <w:tcW w:w="4089" w:type="dxa"/>
          </w:tcPr>
          <w:p w:rsidR="00514541" w:rsidRPr="008A7638" w:rsidRDefault="0086485A">
            <w:pPr>
              <w:pStyle w:val="TableParagraph"/>
              <w:ind w:left="70" w:right="194"/>
              <w:jc w:val="both"/>
              <w:rPr>
                <w:sz w:val="18"/>
              </w:rPr>
            </w:pPr>
            <w:r w:rsidRPr="008A7638">
              <w:rPr>
                <w:sz w:val="18"/>
              </w:rPr>
              <w:t>Como</w:t>
            </w:r>
            <w:r w:rsidRPr="008A7638">
              <w:rPr>
                <w:spacing w:val="-1"/>
                <w:sz w:val="18"/>
              </w:rPr>
              <w:t xml:space="preserve"> </w:t>
            </w:r>
            <w:r w:rsidRPr="008A7638">
              <w:rPr>
                <w:sz w:val="18"/>
              </w:rPr>
              <w:t>responsable</w:t>
            </w:r>
            <w:r w:rsidRPr="008A7638">
              <w:rPr>
                <w:spacing w:val="-5"/>
                <w:sz w:val="18"/>
              </w:rPr>
              <w:t xml:space="preserve"> </w:t>
            </w:r>
            <w:r w:rsidRPr="008A7638">
              <w:rPr>
                <w:sz w:val="18"/>
              </w:rPr>
              <w:t>de</w:t>
            </w:r>
            <w:r w:rsidRPr="008A7638">
              <w:rPr>
                <w:spacing w:val="-3"/>
                <w:sz w:val="18"/>
              </w:rPr>
              <w:t xml:space="preserve"> </w:t>
            </w:r>
            <w:r w:rsidRPr="008A7638">
              <w:rPr>
                <w:sz w:val="18"/>
              </w:rPr>
              <w:t>la</w:t>
            </w:r>
            <w:r w:rsidRPr="008A7638">
              <w:rPr>
                <w:spacing w:val="-2"/>
                <w:sz w:val="18"/>
              </w:rPr>
              <w:t xml:space="preserve"> </w:t>
            </w:r>
            <w:r w:rsidRPr="008A7638">
              <w:rPr>
                <w:sz w:val="18"/>
              </w:rPr>
              <w:t>aprobación</w:t>
            </w:r>
            <w:r w:rsidRPr="008A7638">
              <w:rPr>
                <w:spacing w:val="-3"/>
                <w:sz w:val="18"/>
              </w:rPr>
              <w:t xml:space="preserve"> </w:t>
            </w:r>
            <w:r w:rsidRPr="008A7638">
              <w:rPr>
                <w:sz w:val="18"/>
              </w:rPr>
              <w:t>del presupuesto, las</w:t>
            </w:r>
            <w:r w:rsidRPr="008A7638">
              <w:rPr>
                <w:spacing w:val="-7"/>
                <w:sz w:val="18"/>
              </w:rPr>
              <w:t xml:space="preserve"> </w:t>
            </w:r>
            <w:r w:rsidRPr="008A7638">
              <w:rPr>
                <w:sz w:val="18"/>
              </w:rPr>
              <w:t>asignaciones</w:t>
            </w:r>
            <w:r w:rsidRPr="008A7638">
              <w:rPr>
                <w:spacing w:val="-6"/>
                <w:sz w:val="18"/>
              </w:rPr>
              <w:t xml:space="preserve"> </w:t>
            </w:r>
            <w:r w:rsidRPr="008A7638">
              <w:rPr>
                <w:sz w:val="18"/>
              </w:rPr>
              <w:t>deben</w:t>
            </w:r>
            <w:r w:rsidRPr="008A7638">
              <w:rPr>
                <w:spacing w:val="-5"/>
                <w:sz w:val="18"/>
              </w:rPr>
              <w:t xml:space="preserve"> </w:t>
            </w:r>
            <w:r w:rsidRPr="008A7638">
              <w:rPr>
                <w:sz w:val="18"/>
              </w:rPr>
              <w:t>ser</w:t>
            </w:r>
            <w:r w:rsidRPr="008A7638">
              <w:rPr>
                <w:spacing w:val="-6"/>
                <w:sz w:val="18"/>
              </w:rPr>
              <w:t xml:space="preserve"> </w:t>
            </w:r>
            <w:r w:rsidRPr="008A7638">
              <w:rPr>
                <w:sz w:val="18"/>
              </w:rPr>
              <w:t>basadas</w:t>
            </w:r>
            <w:r w:rsidRPr="008A7638">
              <w:rPr>
                <w:spacing w:val="-6"/>
                <w:sz w:val="18"/>
              </w:rPr>
              <w:t xml:space="preserve"> </w:t>
            </w:r>
            <w:r w:rsidRPr="008A7638">
              <w:rPr>
                <w:sz w:val="18"/>
              </w:rPr>
              <w:t>en</w:t>
            </w:r>
            <w:r w:rsidRPr="008A7638">
              <w:rPr>
                <w:spacing w:val="-5"/>
                <w:sz w:val="18"/>
              </w:rPr>
              <w:t xml:space="preserve"> </w:t>
            </w:r>
            <w:r w:rsidRPr="008A7638">
              <w:rPr>
                <w:sz w:val="18"/>
              </w:rPr>
              <w:t>las</w:t>
            </w:r>
            <w:r w:rsidRPr="008A7638">
              <w:rPr>
                <w:spacing w:val="-7"/>
                <w:sz w:val="18"/>
              </w:rPr>
              <w:t xml:space="preserve"> </w:t>
            </w:r>
            <w:r w:rsidRPr="008A7638">
              <w:rPr>
                <w:sz w:val="18"/>
              </w:rPr>
              <w:t xml:space="preserve">prioridades </w:t>
            </w:r>
            <w:r w:rsidRPr="008A7638">
              <w:rPr>
                <w:spacing w:val="-2"/>
                <w:sz w:val="18"/>
              </w:rPr>
              <w:t>estratégicas.</w:t>
            </w:r>
          </w:p>
        </w:tc>
        <w:tc>
          <w:tcPr>
            <w:tcW w:w="1314" w:type="dxa"/>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trPr>
          <w:trHeight w:val="827"/>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ind w:left="70" w:right="412"/>
              <w:rPr>
                <w:sz w:val="18"/>
              </w:rPr>
            </w:pPr>
            <w:r w:rsidRPr="008A7638">
              <w:rPr>
                <w:sz w:val="18"/>
              </w:rPr>
              <w:t>Viceministerio</w:t>
            </w:r>
            <w:r w:rsidRPr="008A7638">
              <w:rPr>
                <w:spacing w:val="-12"/>
                <w:sz w:val="18"/>
              </w:rPr>
              <w:t xml:space="preserve"> </w:t>
            </w:r>
            <w:r w:rsidRPr="008A7638">
              <w:rPr>
                <w:sz w:val="18"/>
              </w:rPr>
              <w:t xml:space="preserve">de </w:t>
            </w:r>
            <w:r w:rsidRPr="008A7638">
              <w:rPr>
                <w:spacing w:val="-2"/>
                <w:sz w:val="18"/>
              </w:rPr>
              <w:t>Cooperación Internacional</w:t>
            </w:r>
          </w:p>
          <w:p w:rsidR="00514541" w:rsidRPr="008A7638" w:rsidRDefault="0086485A">
            <w:pPr>
              <w:pStyle w:val="TableParagraph"/>
              <w:spacing w:line="191" w:lineRule="exact"/>
              <w:ind w:left="70"/>
              <w:rPr>
                <w:sz w:val="18"/>
              </w:rPr>
            </w:pPr>
            <w:r w:rsidRPr="008A7638">
              <w:rPr>
                <w:spacing w:val="-2"/>
                <w:sz w:val="18"/>
              </w:rPr>
              <w:t>(VIMICI)</w:t>
            </w:r>
          </w:p>
        </w:tc>
        <w:tc>
          <w:tcPr>
            <w:tcW w:w="3472" w:type="dxa"/>
          </w:tcPr>
          <w:p w:rsidR="00514541" w:rsidRPr="008A7638" w:rsidRDefault="00514541">
            <w:pPr>
              <w:pStyle w:val="TableParagraph"/>
              <w:rPr>
                <w:sz w:val="18"/>
              </w:rPr>
            </w:pPr>
          </w:p>
        </w:tc>
        <w:tc>
          <w:tcPr>
            <w:tcW w:w="4089" w:type="dxa"/>
          </w:tcPr>
          <w:p w:rsidR="00514541" w:rsidRPr="008A7638" w:rsidRDefault="0086485A">
            <w:pPr>
              <w:pStyle w:val="TableParagraph"/>
              <w:ind w:left="70"/>
              <w:rPr>
                <w:sz w:val="18"/>
              </w:rPr>
            </w:pPr>
            <w:r w:rsidRPr="008A7638">
              <w:rPr>
                <w:sz w:val="18"/>
              </w:rPr>
              <w:t>Como</w:t>
            </w:r>
            <w:r w:rsidRPr="008A7638">
              <w:rPr>
                <w:spacing w:val="80"/>
                <w:w w:val="150"/>
                <w:sz w:val="18"/>
              </w:rPr>
              <w:t xml:space="preserve"> </w:t>
            </w:r>
            <w:r w:rsidRPr="008A7638">
              <w:rPr>
                <w:sz w:val="18"/>
              </w:rPr>
              <w:t>responsable</w:t>
            </w:r>
            <w:r w:rsidRPr="008A7638">
              <w:rPr>
                <w:spacing w:val="80"/>
                <w:w w:val="150"/>
                <w:sz w:val="18"/>
              </w:rPr>
              <w:t xml:space="preserve"> </w:t>
            </w:r>
            <w:r w:rsidRPr="008A7638">
              <w:rPr>
                <w:sz w:val="18"/>
              </w:rPr>
              <w:t>de</w:t>
            </w:r>
            <w:r w:rsidRPr="008A7638">
              <w:rPr>
                <w:spacing w:val="80"/>
                <w:w w:val="150"/>
                <w:sz w:val="18"/>
              </w:rPr>
              <w:t xml:space="preserve"> </w:t>
            </w:r>
            <w:r w:rsidRPr="008A7638">
              <w:rPr>
                <w:sz w:val="18"/>
              </w:rPr>
              <w:t>la</w:t>
            </w:r>
            <w:r w:rsidRPr="008A7638">
              <w:rPr>
                <w:spacing w:val="80"/>
                <w:w w:val="150"/>
                <w:sz w:val="18"/>
              </w:rPr>
              <w:t xml:space="preserve"> </w:t>
            </w:r>
            <w:r w:rsidRPr="008A7638">
              <w:rPr>
                <w:sz w:val="18"/>
              </w:rPr>
              <w:t>solicitud</w:t>
            </w:r>
            <w:r w:rsidRPr="008A7638">
              <w:rPr>
                <w:spacing w:val="80"/>
                <w:w w:val="150"/>
                <w:sz w:val="18"/>
              </w:rPr>
              <w:t xml:space="preserve"> </w:t>
            </w:r>
            <w:r w:rsidRPr="008A7638">
              <w:rPr>
                <w:sz w:val="18"/>
              </w:rPr>
              <w:t>de</w:t>
            </w:r>
            <w:r w:rsidRPr="008A7638">
              <w:rPr>
                <w:spacing w:val="80"/>
                <w:w w:val="150"/>
                <w:sz w:val="18"/>
              </w:rPr>
              <w:t xml:space="preserve"> </w:t>
            </w:r>
            <w:r w:rsidRPr="008A7638">
              <w:rPr>
                <w:sz w:val="18"/>
              </w:rPr>
              <w:t>fondos internacionales con las agencias relacionadas con ello</w:t>
            </w:r>
          </w:p>
        </w:tc>
        <w:tc>
          <w:tcPr>
            <w:tcW w:w="1314" w:type="dxa"/>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trPr>
          <w:trHeight w:val="1034"/>
        </w:trPr>
        <w:tc>
          <w:tcPr>
            <w:tcW w:w="1524" w:type="dxa"/>
            <w:vMerge/>
            <w:tcBorders>
              <w:top w:val="nil"/>
            </w:tcBorders>
          </w:tcPr>
          <w:p w:rsidR="00514541" w:rsidRPr="008A7638" w:rsidRDefault="00514541">
            <w:pPr>
              <w:rPr>
                <w:sz w:val="2"/>
                <w:szCs w:val="2"/>
              </w:rPr>
            </w:pPr>
          </w:p>
        </w:tc>
        <w:tc>
          <w:tcPr>
            <w:tcW w:w="1943" w:type="dxa"/>
          </w:tcPr>
          <w:p w:rsidR="00514541" w:rsidRPr="008A7638" w:rsidRDefault="0086485A">
            <w:pPr>
              <w:pStyle w:val="TableParagraph"/>
              <w:ind w:left="108" w:right="152"/>
              <w:rPr>
                <w:sz w:val="18"/>
              </w:rPr>
            </w:pPr>
            <w:r w:rsidRPr="008A7638">
              <w:rPr>
                <w:sz w:val="18"/>
              </w:rPr>
              <w:t>10</w:t>
            </w:r>
            <w:r w:rsidRPr="008A7638">
              <w:rPr>
                <w:spacing w:val="-3"/>
                <w:sz w:val="18"/>
              </w:rPr>
              <w:t xml:space="preserve"> </w:t>
            </w:r>
            <w:r w:rsidRPr="008A7638">
              <w:rPr>
                <w:sz w:val="18"/>
              </w:rPr>
              <w:t>B.</w:t>
            </w:r>
            <w:r w:rsidRPr="008A7638">
              <w:rPr>
                <w:spacing w:val="-6"/>
                <w:sz w:val="18"/>
              </w:rPr>
              <w:t xml:space="preserve"> </w:t>
            </w:r>
            <w:r w:rsidRPr="008A7638">
              <w:rPr>
                <w:sz w:val="18"/>
              </w:rPr>
              <w:t xml:space="preserve">Limitado </w:t>
            </w:r>
            <w:r w:rsidRPr="008A7638">
              <w:rPr>
                <w:spacing w:val="-2"/>
                <w:sz w:val="18"/>
              </w:rPr>
              <w:t>mantenimiento.</w:t>
            </w:r>
          </w:p>
        </w:tc>
        <w:tc>
          <w:tcPr>
            <w:tcW w:w="1785" w:type="dxa"/>
          </w:tcPr>
          <w:p w:rsidR="00514541" w:rsidRPr="008A7638" w:rsidRDefault="0086485A">
            <w:pPr>
              <w:pStyle w:val="TableParagraph"/>
              <w:ind w:left="70" w:right="452"/>
              <w:rPr>
                <w:sz w:val="18"/>
              </w:rPr>
            </w:pPr>
            <w:r w:rsidRPr="008A7638">
              <w:rPr>
                <w:sz w:val="18"/>
              </w:rPr>
              <w:t>Corporación del Acueducto y Alcantarillado</w:t>
            </w:r>
            <w:r w:rsidRPr="008A7638">
              <w:rPr>
                <w:spacing w:val="-12"/>
                <w:sz w:val="18"/>
              </w:rPr>
              <w:t xml:space="preserve"> </w:t>
            </w:r>
            <w:r w:rsidRPr="008A7638">
              <w:rPr>
                <w:sz w:val="18"/>
              </w:rPr>
              <w:t>de</w:t>
            </w:r>
          </w:p>
          <w:p w:rsidR="00514541" w:rsidRPr="008A7638" w:rsidRDefault="0086485A">
            <w:pPr>
              <w:pStyle w:val="TableParagraph"/>
              <w:spacing w:line="206" w:lineRule="exact"/>
              <w:ind w:left="70" w:right="123"/>
              <w:rPr>
                <w:sz w:val="18"/>
              </w:rPr>
            </w:pPr>
            <w:r w:rsidRPr="008A7638">
              <w:rPr>
                <w:spacing w:val="-2"/>
                <w:sz w:val="18"/>
              </w:rPr>
              <w:t>Santiago (CORAASAN)</w:t>
            </w:r>
          </w:p>
        </w:tc>
        <w:tc>
          <w:tcPr>
            <w:tcW w:w="3472" w:type="dxa"/>
          </w:tcPr>
          <w:p w:rsidR="00514541" w:rsidRPr="008A7638" w:rsidRDefault="0086485A">
            <w:pPr>
              <w:pStyle w:val="TableParagraph"/>
              <w:ind w:left="71" w:right="63"/>
              <w:jc w:val="both"/>
              <w:rPr>
                <w:sz w:val="18"/>
              </w:rPr>
            </w:pPr>
            <w:r w:rsidRPr="008A7638">
              <w:rPr>
                <w:sz w:val="18"/>
              </w:rPr>
              <w:t>Ley</w:t>
            </w:r>
            <w:r w:rsidRPr="008A7638">
              <w:rPr>
                <w:spacing w:val="-11"/>
                <w:sz w:val="18"/>
              </w:rPr>
              <w:t xml:space="preserve"> </w:t>
            </w:r>
            <w:r w:rsidRPr="008A7638">
              <w:rPr>
                <w:sz w:val="18"/>
              </w:rPr>
              <w:t>No.</w:t>
            </w:r>
            <w:r w:rsidRPr="008A7638">
              <w:rPr>
                <w:spacing w:val="-7"/>
                <w:sz w:val="18"/>
              </w:rPr>
              <w:t xml:space="preserve"> </w:t>
            </w:r>
            <w:r w:rsidRPr="008A7638">
              <w:rPr>
                <w:sz w:val="18"/>
              </w:rPr>
              <w:t>582</w:t>
            </w:r>
            <w:r w:rsidRPr="008A7638">
              <w:rPr>
                <w:spacing w:val="-7"/>
                <w:sz w:val="18"/>
              </w:rPr>
              <w:t xml:space="preserve"> </w:t>
            </w:r>
            <w:r w:rsidRPr="008A7638">
              <w:rPr>
                <w:sz w:val="18"/>
              </w:rPr>
              <w:t>y</w:t>
            </w:r>
            <w:r w:rsidRPr="008A7638">
              <w:rPr>
                <w:spacing w:val="-11"/>
                <w:sz w:val="18"/>
              </w:rPr>
              <w:t xml:space="preserve"> </w:t>
            </w:r>
            <w:r w:rsidRPr="008A7638">
              <w:rPr>
                <w:sz w:val="18"/>
              </w:rPr>
              <w:t>modificada</w:t>
            </w:r>
            <w:r w:rsidRPr="008A7638">
              <w:rPr>
                <w:spacing w:val="-8"/>
                <w:sz w:val="18"/>
              </w:rPr>
              <w:t xml:space="preserve"> </w:t>
            </w:r>
            <w:r w:rsidRPr="008A7638">
              <w:rPr>
                <w:sz w:val="18"/>
              </w:rPr>
              <w:t>por</w:t>
            </w:r>
            <w:r w:rsidRPr="008A7638">
              <w:rPr>
                <w:spacing w:val="-8"/>
                <w:sz w:val="18"/>
              </w:rPr>
              <w:t xml:space="preserve"> </w:t>
            </w:r>
            <w:r w:rsidRPr="008A7638">
              <w:rPr>
                <w:sz w:val="18"/>
              </w:rPr>
              <w:t>la</w:t>
            </w:r>
            <w:r w:rsidRPr="008A7638">
              <w:rPr>
                <w:spacing w:val="-8"/>
                <w:sz w:val="18"/>
              </w:rPr>
              <w:t xml:space="preserve"> </w:t>
            </w:r>
            <w:r w:rsidRPr="008A7638">
              <w:rPr>
                <w:sz w:val="18"/>
              </w:rPr>
              <w:t>Ley</w:t>
            </w:r>
            <w:r w:rsidRPr="008A7638">
              <w:rPr>
                <w:spacing w:val="-11"/>
                <w:sz w:val="18"/>
              </w:rPr>
              <w:t xml:space="preserve"> </w:t>
            </w:r>
            <w:r w:rsidRPr="008A7638">
              <w:rPr>
                <w:sz w:val="18"/>
              </w:rPr>
              <w:t>No.</w:t>
            </w:r>
            <w:r w:rsidRPr="008A7638">
              <w:rPr>
                <w:spacing w:val="-7"/>
                <w:sz w:val="18"/>
              </w:rPr>
              <w:t xml:space="preserve"> </w:t>
            </w:r>
            <w:r w:rsidRPr="008A7638">
              <w:rPr>
                <w:sz w:val="18"/>
              </w:rPr>
              <w:t>328- 98, como una institución de servicio público, autónoma</w:t>
            </w:r>
            <w:r w:rsidRPr="008A7638">
              <w:rPr>
                <w:spacing w:val="70"/>
                <w:w w:val="150"/>
                <w:sz w:val="18"/>
              </w:rPr>
              <w:t xml:space="preserve">  </w:t>
            </w:r>
            <w:r w:rsidRPr="008A7638">
              <w:rPr>
                <w:sz w:val="18"/>
              </w:rPr>
              <w:t>con</w:t>
            </w:r>
            <w:r w:rsidRPr="008A7638">
              <w:rPr>
                <w:spacing w:val="71"/>
                <w:w w:val="150"/>
                <w:sz w:val="18"/>
              </w:rPr>
              <w:t xml:space="preserve">  </w:t>
            </w:r>
            <w:r w:rsidRPr="008A7638">
              <w:rPr>
                <w:sz w:val="18"/>
              </w:rPr>
              <w:t>personalidad</w:t>
            </w:r>
            <w:r w:rsidRPr="008A7638">
              <w:rPr>
                <w:spacing w:val="72"/>
                <w:w w:val="150"/>
                <w:sz w:val="18"/>
              </w:rPr>
              <w:t xml:space="preserve">  </w:t>
            </w:r>
            <w:r w:rsidRPr="008A7638">
              <w:rPr>
                <w:spacing w:val="-2"/>
                <w:sz w:val="18"/>
              </w:rPr>
              <w:t>jurídica,</w:t>
            </w:r>
          </w:p>
          <w:p w:rsidR="00514541" w:rsidRPr="008A7638" w:rsidRDefault="0086485A">
            <w:pPr>
              <w:pStyle w:val="TableParagraph"/>
              <w:spacing w:line="206" w:lineRule="exact"/>
              <w:ind w:left="71" w:right="71"/>
              <w:jc w:val="both"/>
              <w:rPr>
                <w:sz w:val="18"/>
              </w:rPr>
            </w:pPr>
            <w:proofErr w:type="gramStart"/>
            <w:r w:rsidRPr="008A7638">
              <w:rPr>
                <w:sz w:val="18"/>
              </w:rPr>
              <w:t>patrimonio</w:t>
            </w:r>
            <w:proofErr w:type="gramEnd"/>
            <w:r w:rsidRPr="008A7638">
              <w:rPr>
                <w:spacing w:val="-2"/>
                <w:sz w:val="18"/>
              </w:rPr>
              <w:t xml:space="preserve"> </w:t>
            </w:r>
            <w:r w:rsidRPr="008A7638">
              <w:rPr>
                <w:sz w:val="18"/>
              </w:rPr>
              <w:t>propio</w:t>
            </w:r>
            <w:r w:rsidRPr="008A7638">
              <w:rPr>
                <w:spacing w:val="-2"/>
                <w:sz w:val="18"/>
              </w:rPr>
              <w:t xml:space="preserve"> </w:t>
            </w:r>
            <w:r w:rsidRPr="008A7638">
              <w:rPr>
                <w:sz w:val="18"/>
              </w:rPr>
              <w:t>e</w:t>
            </w:r>
            <w:r w:rsidRPr="008A7638">
              <w:rPr>
                <w:spacing w:val="-4"/>
                <w:sz w:val="18"/>
              </w:rPr>
              <w:t xml:space="preserve"> </w:t>
            </w:r>
            <w:r w:rsidRPr="008A7638">
              <w:rPr>
                <w:sz w:val="18"/>
              </w:rPr>
              <w:t>independiente</w:t>
            </w:r>
            <w:r w:rsidRPr="008A7638">
              <w:rPr>
                <w:spacing w:val="-2"/>
                <w:sz w:val="18"/>
              </w:rPr>
              <w:t xml:space="preserve"> </w:t>
            </w:r>
            <w:r w:rsidRPr="008A7638">
              <w:rPr>
                <w:sz w:val="18"/>
              </w:rPr>
              <w:t>y</w:t>
            </w:r>
            <w:r w:rsidRPr="008A7638">
              <w:rPr>
                <w:spacing w:val="-6"/>
                <w:sz w:val="18"/>
              </w:rPr>
              <w:t xml:space="preserve"> </w:t>
            </w:r>
            <w:r w:rsidRPr="008A7638">
              <w:rPr>
                <w:sz w:val="18"/>
              </w:rPr>
              <w:t xml:space="preserve">duración </w:t>
            </w:r>
            <w:r w:rsidRPr="008A7638">
              <w:rPr>
                <w:spacing w:val="-2"/>
                <w:sz w:val="18"/>
              </w:rPr>
              <w:t>ilimitada.</w:t>
            </w:r>
          </w:p>
        </w:tc>
        <w:tc>
          <w:tcPr>
            <w:tcW w:w="4089" w:type="dxa"/>
          </w:tcPr>
          <w:p w:rsidR="00514541" w:rsidRPr="008A7638" w:rsidRDefault="0086485A">
            <w:pPr>
              <w:pStyle w:val="TableParagraph"/>
              <w:ind w:left="70" w:right="70"/>
              <w:jc w:val="both"/>
              <w:rPr>
                <w:sz w:val="18"/>
              </w:rPr>
            </w:pPr>
            <w:r w:rsidRPr="008A7638">
              <w:rPr>
                <w:sz w:val="18"/>
              </w:rPr>
              <w:t>Como responsable de la administración, operación y mantenimiento</w:t>
            </w:r>
            <w:r w:rsidRPr="008A7638">
              <w:rPr>
                <w:spacing w:val="-12"/>
                <w:sz w:val="18"/>
              </w:rPr>
              <w:t xml:space="preserve"> </w:t>
            </w:r>
            <w:r w:rsidRPr="008A7638">
              <w:rPr>
                <w:sz w:val="18"/>
              </w:rPr>
              <w:t>de</w:t>
            </w:r>
            <w:r w:rsidRPr="008A7638">
              <w:rPr>
                <w:spacing w:val="-11"/>
                <w:sz w:val="18"/>
              </w:rPr>
              <w:t xml:space="preserve"> </w:t>
            </w:r>
            <w:r w:rsidRPr="008A7638">
              <w:rPr>
                <w:sz w:val="18"/>
              </w:rPr>
              <w:t>los</w:t>
            </w:r>
            <w:r w:rsidRPr="008A7638">
              <w:rPr>
                <w:spacing w:val="-11"/>
                <w:sz w:val="18"/>
              </w:rPr>
              <w:t xml:space="preserve"> </w:t>
            </w:r>
            <w:r w:rsidRPr="008A7638">
              <w:rPr>
                <w:sz w:val="18"/>
              </w:rPr>
              <w:t>Acueductos</w:t>
            </w:r>
            <w:r w:rsidRPr="008A7638">
              <w:rPr>
                <w:spacing w:val="-11"/>
                <w:sz w:val="18"/>
              </w:rPr>
              <w:t xml:space="preserve"> </w:t>
            </w:r>
            <w:r w:rsidRPr="008A7638">
              <w:rPr>
                <w:sz w:val="18"/>
              </w:rPr>
              <w:t>y</w:t>
            </w:r>
            <w:r w:rsidRPr="008A7638">
              <w:rPr>
                <w:spacing w:val="-12"/>
                <w:sz w:val="18"/>
              </w:rPr>
              <w:t xml:space="preserve"> </w:t>
            </w:r>
            <w:r w:rsidRPr="008A7638">
              <w:rPr>
                <w:sz w:val="18"/>
              </w:rPr>
              <w:t>los</w:t>
            </w:r>
            <w:r w:rsidRPr="008A7638">
              <w:rPr>
                <w:spacing w:val="-11"/>
                <w:sz w:val="18"/>
              </w:rPr>
              <w:t xml:space="preserve"> </w:t>
            </w:r>
            <w:r w:rsidRPr="008A7638">
              <w:rPr>
                <w:sz w:val="18"/>
              </w:rPr>
              <w:t xml:space="preserve">Alcantarillados de todos los municipios que integran la provincia de </w:t>
            </w:r>
            <w:r w:rsidRPr="008A7638">
              <w:rPr>
                <w:spacing w:val="-2"/>
                <w:sz w:val="18"/>
              </w:rPr>
              <w:t>Santiago.</w:t>
            </w:r>
          </w:p>
        </w:tc>
        <w:tc>
          <w:tcPr>
            <w:tcW w:w="1314" w:type="dxa"/>
          </w:tcPr>
          <w:p w:rsidR="00514541" w:rsidRPr="008A7638" w:rsidRDefault="0086485A">
            <w:pPr>
              <w:pStyle w:val="TableParagraph"/>
              <w:ind w:left="112"/>
              <w:rPr>
                <w:sz w:val="18"/>
              </w:rPr>
            </w:pPr>
            <w:r w:rsidRPr="008A7638">
              <w:rPr>
                <w:spacing w:val="-2"/>
                <w:sz w:val="18"/>
              </w:rPr>
              <w:t>Provincia Santiago</w:t>
            </w:r>
          </w:p>
        </w:tc>
        <w:tc>
          <w:tcPr>
            <w:tcW w:w="1343" w:type="dxa"/>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trPr>
          <w:trHeight w:val="1036"/>
        </w:trPr>
        <w:tc>
          <w:tcPr>
            <w:tcW w:w="1524" w:type="dxa"/>
            <w:vMerge/>
            <w:tcBorders>
              <w:top w:val="nil"/>
            </w:tcBorders>
          </w:tcPr>
          <w:p w:rsidR="00514541" w:rsidRPr="008A7638" w:rsidRDefault="00514541">
            <w:pPr>
              <w:rPr>
                <w:sz w:val="2"/>
                <w:szCs w:val="2"/>
              </w:rPr>
            </w:pPr>
          </w:p>
        </w:tc>
        <w:tc>
          <w:tcPr>
            <w:tcW w:w="1943" w:type="dxa"/>
          </w:tcPr>
          <w:p w:rsidR="00514541" w:rsidRPr="008A7638" w:rsidRDefault="0086485A">
            <w:pPr>
              <w:pStyle w:val="TableParagraph"/>
              <w:spacing w:line="242" w:lineRule="auto"/>
              <w:ind w:left="108" w:right="152"/>
              <w:rPr>
                <w:sz w:val="18"/>
              </w:rPr>
            </w:pPr>
            <w:r w:rsidRPr="008A7638">
              <w:rPr>
                <w:sz w:val="18"/>
              </w:rPr>
              <w:t>10</w:t>
            </w:r>
            <w:r w:rsidRPr="008A7638">
              <w:rPr>
                <w:spacing w:val="-8"/>
                <w:sz w:val="18"/>
              </w:rPr>
              <w:t xml:space="preserve"> </w:t>
            </w:r>
            <w:r w:rsidRPr="008A7638">
              <w:rPr>
                <w:sz w:val="18"/>
              </w:rPr>
              <w:t>C.</w:t>
            </w:r>
            <w:r w:rsidRPr="008A7638">
              <w:rPr>
                <w:spacing w:val="-11"/>
                <w:sz w:val="18"/>
              </w:rPr>
              <w:t xml:space="preserve"> </w:t>
            </w:r>
            <w:r w:rsidRPr="008A7638">
              <w:rPr>
                <w:sz w:val="18"/>
              </w:rPr>
              <w:t>Falta</w:t>
            </w:r>
            <w:r w:rsidRPr="008A7638">
              <w:rPr>
                <w:spacing w:val="-10"/>
                <w:sz w:val="18"/>
              </w:rPr>
              <w:t xml:space="preserve"> </w:t>
            </w:r>
            <w:r w:rsidRPr="008A7638">
              <w:rPr>
                <w:sz w:val="18"/>
              </w:rPr>
              <w:t>de</w:t>
            </w:r>
            <w:r w:rsidRPr="008A7638">
              <w:rPr>
                <w:spacing w:val="-11"/>
                <w:sz w:val="18"/>
              </w:rPr>
              <w:t xml:space="preserve"> </w:t>
            </w:r>
            <w:r w:rsidRPr="008A7638">
              <w:rPr>
                <w:sz w:val="18"/>
              </w:rPr>
              <w:t xml:space="preserve">personal </w:t>
            </w:r>
            <w:r w:rsidRPr="008A7638">
              <w:rPr>
                <w:spacing w:val="-2"/>
                <w:sz w:val="18"/>
              </w:rPr>
              <w:t>calificado</w:t>
            </w:r>
          </w:p>
        </w:tc>
        <w:tc>
          <w:tcPr>
            <w:tcW w:w="1785" w:type="dxa"/>
          </w:tcPr>
          <w:p w:rsidR="00514541" w:rsidRPr="008A7638" w:rsidRDefault="0086485A">
            <w:pPr>
              <w:pStyle w:val="TableParagraph"/>
              <w:ind w:left="70" w:right="452"/>
              <w:rPr>
                <w:sz w:val="18"/>
              </w:rPr>
            </w:pPr>
            <w:r w:rsidRPr="008A7638">
              <w:rPr>
                <w:sz w:val="18"/>
              </w:rPr>
              <w:t>Corporación del Acueducto y Alcantarillado</w:t>
            </w:r>
            <w:r w:rsidRPr="008A7638">
              <w:rPr>
                <w:spacing w:val="-12"/>
                <w:sz w:val="18"/>
              </w:rPr>
              <w:t xml:space="preserve"> </w:t>
            </w:r>
            <w:r w:rsidRPr="008A7638">
              <w:rPr>
                <w:sz w:val="18"/>
              </w:rPr>
              <w:t>de</w:t>
            </w:r>
          </w:p>
          <w:p w:rsidR="00514541" w:rsidRPr="008A7638" w:rsidRDefault="0086485A">
            <w:pPr>
              <w:pStyle w:val="TableParagraph"/>
              <w:spacing w:line="206" w:lineRule="exact"/>
              <w:ind w:left="70" w:right="123"/>
              <w:rPr>
                <w:sz w:val="18"/>
              </w:rPr>
            </w:pPr>
            <w:r w:rsidRPr="008A7638">
              <w:rPr>
                <w:spacing w:val="-2"/>
                <w:sz w:val="18"/>
              </w:rPr>
              <w:t>Santiago (CORAASAN)</w:t>
            </w:r>
          </w:p>
        </w:tc>
        <w:tc>
          <w:tcPr>
            <w:tcW w:w="3472" w:type="dxa"/>
          </w:tcPr>
          <w:p w:rsidR="00514541" w:rsidRPr="008A7638" w:rsidRDefault="0086485A">
            <w:pPr>
              <w:pStyle w:val="TableParagraph"/>
              <w:ind w:left="71" w:right="63"/>
              <w:jc w:val="both"/>
              <w:rPr>
                <w:sz w:val="18"/>
              </w:rPr>
            </w:pPr>
            <w:r w:rsidRPr="008A7638">
              <w:rPr>
                <w:sz w:val="18"/>
              </w:rPr>
              <w:t>Ley</w:t>
            </w:r>
            <w:r w:rsidRPr="008A7638">
              <w:rPr>
                <w:spacing w:val="-11"/>
                <w:sz w:val="18"/>
              </w:rPr>
              <w:t xml:space="preserve"> </w:t>
            </w:r>
            <w:r w:rsidRPr="008A7638">
              <w:rPr>
                <w:sz w:val="18"/>
              </w:rPr>
              <w:t>No.</w:t>
            </w:r>
            <w:r w:rsidRPr="008A7638">
              <w:rPr>
                <w:spacing w:val="-7"/>
                <w:sz w:val="18"/>
              </w:rPr>
              <w:t xml:space="preserve"> </w:t>
            </w:r>
            <w:r w:rsidRPr="008A7638">
              <w:rPr>
                <w:sz w:val="18"/>
              </w:rPr>
              <w:t>582</w:t>
            </w:r>
            <w:r w:rsidRPr="008A7638">
              <w:rPr>
                <w:spacing w:val="-7"/>
                <w:sz w:val="18"/>
              </w:rPr>
              <w:t xml:space="preserve"> </w:t>
            </w:r>
            <w:r w:rsidRPr="008A7638">
              <w:rPr>
                <w:sz w:val="18"/>
              </w:rPr>
              <w:t>y</w:t>
            </w:r>
            <w:r w:rsidRPr="008A7638">
              <w:rPr>
                <w:spacing w:val="-11"/>
                <w:sz w:val="18"/>
              </w:rPr>
              <w:t xml:space="preserve"> </w:t>
            </w:r>
            <w:r w:rsidRPr="008A7638">
              <w:rPr>
                <w:sz w:val="18"/>
              </w:rPr>
              <w:t>modificada</w:t>
            </w:r>
            <w:r w:rsidRPr="008A7638">
              <w:rPr>
                <w:spacing w:val="-8"/>
                <w:sz w:val="18"/>
              </w:rPr>
              <w:t xml:space="preserve"> </w:t>
            </w:r>
            <w:r w:rsidRPr="008A7638">
              <w:rPr>
                <w:sz w:val="18"/>
              </w:rPr>
              <w:t>por</w:t>
            </w:r>
            <w:r w:rsidRPr="008A7638">
              <w:rPr>
                <w:spacing w:val="-8"/>
                <w:sz w:val="18"/>
              </w:rPr>
              <w:t xml:space="preserve"> </w:t>
            </w:r>
            <w:r w:rsidRPr="008A7638">
              <w:rPr>
                <w:sz w:val="18"/>
              </w:rPr>
              <w:t>la</w:t>
            </w:r>
            <w:r w:rsidRPr="008A7638">
              <w:rPr>
                <w:spacing w:val="-8"/>
                <w:sz w:val="18"/>
              </w:rPr>
              <w:t xml:space="preserve"> </w:t>
            </w:r>
            <w:r w:rsidRPr="008A7638">
              <w:rPr>
                <w:sz w:val="18"/>
              </w:rPr>
              <w:t>Ley</w:t>
            </w:r>
            <w:r w:rsidRPr="008A7638">
              <w:rPr>
                <w:spacing w:val="-11"/>
                <w:sz w:val="18"/>
              </w:rPr>
              <w:t xml:space="preserve"> </w:t>
            </w:r>
            <w:r w:rsidRPr="008A7638">
              <w:rPr>
                <w:sz w:val="18"/>
              </w:rPr>
              <w:t>No.</w:t>
            </w:r>
            <w:r w:rsidRPr="008A7638">
              <w:rPr>
                <w:spacing w:val="-7"/>
                <w:sz w:val="18"/>
              </w:rPr>
              <w:t xml:space="preserve"> </w:t>
            </w:r>
            <w:r w:rsidRPr="008A7638">
              <w:rPr>
                <w:sz w:val="18"/>
              </w:rPr>
              <w:t>328- 98, como una institución de servicio público, autónoma</w:t>
            </w:r>
            <w:r w:rsidRPr="008A7638">
              <w:rPr>
                <w:spacing w:val="70"/>
                <w:w w:val="150"/>
                <w:sz w:val="18"/>
              </w:rPr>
              <w:t xml:space="preserve">  </w:t>
            </w:r>
            <w:r w:rsidRPr="008A7638">
              <w:rPr>
                <w:sz w:val="18"/>
              </w:rPr>
              <w:t>con</w:t>
            </w:r>
            <w:r w:rsidRPr="008A7638">
              <w:rPr>
                <w:spacing w:val="71"/>
                <w:w w:val="150"/>
                <w:sz w:val="18"/>
              </w:rPr>
              <w:t xml:space="preserve">  </w:t>
            </w:r>
            <w:r w:rsidRPr="008A7638">
              <w:rPr>
                <w:sz w:val="18"/>
              </w:rPr>
              <w:t>personalidad</w:t>
            </w:r>
            <w:r w:rsidRPr="008A7638">
              <w:rPr>
                <w:spacing w:val="71"/>
                <w:w w:val="150"/>
                <w:sz w:val="18"/>
              </w:rPr>
              <w:t xml:space="preserve">  </w:t>
            </w:r>
            <w:r w:rsidRPr="008A7638">
              <w:rPr>
                <w:spacing w:val="-2"/>
                <w:sz w:val="18"/>
              </w:rPr>
              <w:t>jurídica,</w:t>
            </w:r>
          </w:p>
          <w:p w:rsidR="00514541" w:rsidRPr="008A7638" w:rsidRDefault="0086485A">
            <w:pPr>
              <w:pStyle w:val="TableParagraph"/>
              <w:spacing w:line="206" w:lineRule="exact"/>
              <w:ind w:left="71" w:right="69"/>
              <w:jc w:val="both"/>
              <w:rPr>
                <w:sz w:val="18"/>
              </w:rPr>
            </w:pPr>
            <w:proofErr w:type="gramStart"/>
            <w:r w:rsidRPr="008A7638">
              <w:rPr>
                <w:sz w:val="18"/>
              </w:rPr>
              <w:t>patrimonio</w:t>
            </w:r>
            <w:proofErr w:type="gramEnd"/>
            <w:r w:rsidRPr="008A7638">
              <w:rPr>
                <w:spacing w:val="-2"/>
                <w:sz w:val="18"/>
              </w:rPr>
              <w:t xml:space="preserve"> </w:t>
            </w:r>
            <w:r w:rsidRPr="008A7638">
              <w:rPr>
                <w:sz w:val="18"/>
              </w:rPr>
              <w:t>propio</w:t>
            </w:r>
            <w:r w:rsidRPr="008A7638">
              <w:rPr>
                <w:spacing w:val="-2"/>
                <w:sz w:val="18"/>
              </w:rPr>
              <w:t xml:space="preserve"> </w:t>
            </w:r>
            <w:r w:rsidRPr="008A7638">
              <w:rPr>
                <w:sz w:val="18"/>
              </w:rPr>
              <w:t>e</w:t>
            </w:r>
            <w:r w:rsidRPr="008A7638">
              <w:rPr>
                <w:spacing w:val="-3"/>
                <w:sz w:val="18"/>
              </w:rPr>
              <w:t xml:space="preserve"> </w:t>
            </w:r>
            <w:r w:rsidRPr="008A7638">
              <w:rPr>
                <w:sz w:val="18"/>
              </w:rPr>
              <w:t>independiente</w:t>
            </w:r>
            <w:r w:rsidRPr="008A7638">
              <w:rPr>
                <w:spacing w:val="-2"/>
                <w:sz w:val="18"/>
              </w:rPr>
              <w:t xml:space="preserve"> </w:t>
            </w:r>
            <w:r w:rsidRPr="008A7638">
              <w:rPr>
                <w:sz w:val="18"/>
              </w:rPr>
              <w:t>y</w:t>
            </w:r>
            <w:r w:rsidRPr="008A7638">
              <w:rPr>
                <w:spacing w:val="-6"/>
                <w:sz w:val="18"/>
              </w:rPr>
              <w:t xml:space="preserve"> </w:t>
            </w:r>
            <w:r w:rsidRPr="008A7638">
              <w:rPr>
                <w:sz w:val="18"/>
              </w:rPr>
              <w:t xml:space="preserve">duración </w:t>
            </w:r>
            <w:r w:rsidRPr="008A7638">
              <w:rPr>
                <w:spacing w:val="-2"/>
                <w:sz w:val="18"/>
              </w:rPr>
              <w:t>ilimitada.</w:t>
            </w:r>
          </w:p>
        </w:tc>
        <w:tc>
          <w:tcPr>
            <w:tcW w:w="4089" w:type="dxa"/>
          </w:tcPr>
          <w:p w:rsidR="00514541" w:rsidRPr="008A7638" w:rsidRDefault="0086485A">
            <w:pPr>
              <w:pStyle w:val="TableParagraph"/>
              <w:ind w:left="70" w:right="70"/>
              <w:jc w:val="both"/>
              <w:rPr>
                <w:sz w:val="18"/>
              </w:rPr>
            </w:pPr>
            <w:r w:rsidRPr="008A7638">
              <w:rPr>
                <w:sz w:val="18"/>
              </w:rPr>
              <w:t>Como responsable de la administración, operación y mantenimiento</w:t>
            </w:r>
            <w:r w:rsidRPr="008A7638">
              <w:rPr>
                <w:spacing w:val="-12"/>
                <w:sz w:val="18"/>
              </w:rPr>
              <w:t xml:space="preserve"> </w:t>
            </w:r>
            <w:r w:rsidRPr="008A7638">
              <w:rPr>
                <w:sz w:val="18"/>
              </w:rPr>
              <w:t>de</w:t>
            </w:r>
            <w:r w:rsidRPr="008A7638">
              <w:rPr>
                <w:spacing w:val="-11"/>
                <w:sz w:val="18"/>
              </w:rPr>
              <w:t xml:space="preserve"> </w:t>
            </w:r>
            <w:r w:rsidRPr="008A7638">
              <w:rPr>
                <w:sz w:val="18"/>
              </w:rPr>
              <w:t>los</w:t>
            </w:r>
            <w:r w:rsidRPr="008A7638">
              <w:rPr>
                <w:spacing w:val="-11"/>
                <w:sz w:val="18"/>
              </w:rPr>
              <w:t xml:space="preserve"> </w:t>
            </w:r>
            <w:r w:rsidRPr="008A7638">
              <w:rPr>
                <w:sz w:val="18"/>
              </w:rPr>
              <w:t>Acueductos</w:t>
            </w:r>
            <w:r w:rsidRPr="008A7638">
              <w:rPr>
                <w:spacing w:val="-11"/>
                <w:sz w:val="18"/>
              </w:rPr>
              <w:t xml:space="preserve"> </w:t>
            </w:r>
            <w:r w:rsidRPr="008A7638">
              <w:rPr>
                <w:sz w:val="18"/>
              </w:rPr>
              <w:t>y</w:t>
            </w:r>
            <w:r w:rsidRPr="008A7638">
              <w:rPr>
                <w:spacing w:val="-12"/>
                <w:sz w:val="18"/>
              </w:rPr>
              <w:t xml:space="preserve"> </w:t>
            </w:r>
            <w:r w:rsidRPr="008A7638">
              <w:rPr>
                <w:sz w:val="18"/>
              </w:rPr>
              <w:t>los</w:t>
            </w:r>
            <w:r w:rsidRPr="008A7638">
              <w:rPr>
                <w:spacing w:val="-11"/>
                <w:sz w:val="18"/>
              </w:rPr>
              <w:t xml:space="preserve"> </w:t>
            </w:r>
            <w:r w:rsidRPr="008A7638">
              <w:rPr>
                <w:sz w:val="18"/>
              </w:rPr>
              <w:t xml:space="preserve">Alcantarillados de todos los municipios que integran la provincia de </w:t>
            </w:r>
            <w:r w:rsidRPr="008A7638">
              <w:rPr>
                <w:spacing w:val="-2"/>
                <w:sz w:val="18"/>
              </w:rPr>
              <w:t>Santiago.</w:t>
            </w:r>
          </w:p>
        </w:tc>
        <w:tc>
          <w:tcPr>
            <w:tcW w:w="1314" w:type="dxa"/>
          </w:tcPr>
          <w:p w:rsidR="00514541" w:rsidRPr="008A7638" w:rsidRDefault="0086485A">
            <w:pPr>
              <w:pStyle w:val="TableParagraph"/>
              <w:spacing w:line="242" w:lineRule="auto"/>
              <w:ind w:left="112"/>
              <w:rPr>
                <w:sz w:val="18"/>
              </w:rPr>
            </w:pPr>
            <w:r w:rsidRPr="008A7638">
              <w:rPr>
                <w:spacing w:val="-2"/>
                <w:sz w:val="18"/>
              </w:rPr>
              <w:t>Provincia Santiago</w:t>
            </w:r>
          </w:p>
        </w:tc>
        <w:tc>
          <w:tcPr>
            <w:tcW w:w="1343" w:type="dxa"/>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trPr>
          <w:trHeight w:val="1034"/>
        </w:trPr>
        <w:tc>
          <w:tcPr>
            <w:tcW w:w="1524" w:type="dxa"/>
            <w:vMerge/>
            <w:tcBorders>
              <w:top w:val="nil"/>
            </w:tcBorders>
          </w:tcPr>
          <w:p w:rsidR="00514541" w:rsidRPr="008A7638" w:rsidRDefault="00514541">
            <w:pPr>
              <w:rPr>
                <w:sz w:val="2"/>
                <w:szCs w:val="2"/>
              </w:rPr>
            </w:pPr>
          </w:p>
        </w:tc>
        <w:tc>
          <w:tcPr>
            <w:tcW w:w="1943" w:type="dxa"/>
            <w:vMerge w:val="restart"/>
          </w:tcPr>
          <w:p w:rsidR="00514541" w:rsidRPr="008A7638" w:rsidRDefault="0086485A">
            <w:pPr>
              <w:pStyle w:val="TableParagraph"/>
              <w:ind w:left="108" w:right="152"/>
              <w:rPr>
                <w:sz w:val="18"/>
              </w:rPr>
            </w:pPr>
            <w:r w:rsidRPr="008A7638">
              <w:rPr>
                <w:sz w:val="18"/>
              </w:rPr>
              <w:t>10 D. Falta de educación</w:t>
            </w:r>
            <w:r w:rsidRPr="008A7638">
              <w:rPr>
                <w:spacing w:val="-12"/>
                <w:sz w:val="18"/>
              </w:rPr>
              <w:t xml:space="preserve"> </w:t>
            </w:r>
            <w:r w:rsidRPr="008A7638">
              <w:rPr>
                <w:sz w:val="18"/>
              </w:rPr>
              <w:t>por</w:t>
            </w:r>
            <w:r w:rsidRPr="008A7638">
              <w:rPr>
                <w:spacing w:val="-11"/>
                <w:sz w:val="18"/>
              </w:rPr>
              <w:t xml:space="preserve"> </w:t>
            </w:r>
            <w:r w:rsidRPr="008A7638">
              <w:rPr>
                <w:sz w:val="18"/>
              </w:rPr>
              <w:t>parte</w:t>
            </w:r>
            <w:r w:rsidRPr="008A7638">
              <w:rPr>
                <w:spacing w:val="-11"/>
                <w:sz w:val="18"/>
              </w:rPr>
              <w:t xml:space="preserve"> </w:t>
            </w:r>
            <w:r w:rsidRPr="008A7638">
              <w:rPr>
                <w:sz w:val="18"/>
              </w:rPr>
              <w:t>de la población.</w:t>
            </w:r>
          </w:p>
        </w:tc>
        <w:tc>
          <w:tcPr>
            <w:tcW w:w="1785" w:type="dxa"/>
          </w:tcPr>
          <w:p w:rsidR="00514541" w:rsidRPr="008A7638" w:rsidRDefault="0086485A">
            <w:pPr>
              <w:pStyle w:val="TableParagraph"/>
              <w:ind w:left="70" w:right="452"/>
              <w:rPr>
                <w:sz w:val="18"/>
              </w:rPr>
            </w:pPr>
            <w:r w:rsidRPr="008A7638">
              <w:rPr>
                <w:sz w:val="18"/>
              </w:rPr>
              <w:t>Corporación del Acueducto y Alcantarillado</w:t>
            </w:r>
            <w:r w:rsidRPr="008A7638">
              <w:rPr>
                <w:spacing w:val="-12"/>
                <w:sz w:val="18"/>
              </w:rPr>
              <w:t xml:space="preserve"> </w:t>
            </w:r>
            <w:r w:rsidRPr="008A7638">
              <w:rPr>
                <w:sz w:val="18"/>
              </w:rPr>
              <w:t xml:space="preserve">de </w:t>
            </w:r>
            <w:r w:rsidRPr="008A7638">
              <w:rPr>
                <w:spacing w:val="-2"/>
                <w:sz w:val="18"/>
              </w:rPr>
              <w:t>Santiago</w:t>
            </w:r>
          </w:p>
          <w:p w:rsidR="00514541" w:rsidRPr="008A7638" w:rsidRDefault="0086485A">
            <w:pPr>
              <w:pStyle w:val="TableParagraph"/>
              <w:spacing w:line="191" w:lineRule="exact"/>
              <w:ind w:left="70"/>
              <w:rPr>
                <w:sz w:val="18"/>
              </w:rPr>
            </w:pPr>
            <w:r w:rsidRPr="008A7638">
              <w:rPr>
                <w:spacing w:val="-2"/>
                <w:sz w:val="18"/>
              </w:rPr>
              <w:t>(CORAASAN)</w:t>
            </w:r>
          </w:p>
        </w:tc>
        <w:tc>
          <w:tcPr>
            <w:tcW w:w="3472" w:type="dxa"/>
          </w:tcPr>
          <w:p w:rsidR="00514541" w:rsidRPr="008A7638" w:rsidRDefault="0086485A">
            <w:pPr>
              <w:pStyle w:val="TableParagraph"/>
              <w:ind w:left="71" w:right="63"/>
              <w:jc w:val="both"/>
              <w:rPr>
                <w:sz w:val="18"/>
              </w:rPr>
            </w:pPr>
            <w:r w:rsidRPr="008A7638">
              <w:rPr>
                <w:sz w:val="18"/>
              </w:rPr>
              <w:t>Ley</w:t>
            </w:r>
            <w:r w:rsidRPr="008A7638">
              <w:rPr>
                <w:spacing w:val="-11"/>
                <w:sz w:val="18"/>
              </w:rPr>
              <w:t xml:space="preserve"> </w:t>
            </w:r>
            <w:r w:rsidRPr="008A7638">
              <w:rPr>
                <w:sz w:val="18"/>
              </w:rPr>
              <w:t>No.</w:t>
            </w:r>
            <w:r w:rsidRPr="008A7638">
              <w:rPr>
                <w:spacing w:val="-7"/>
                <w:sz w:val="18"/>
              </w:rPr>
              <w:t xml:space="preserve"> </w:t>
            </w:r>
            <w:r w:rsidRPr="008A7638">
              <w:rPr>
                <w:sz w:val="18"/>
              </w:rPr>
              <w:t>582</w:t>
            </w:r>
            <w:r w:rsidRPr="008A7638">
              <w:rPr>
                <w:spacing w:val="-7"/>
                <w:sz w:val="18"/>
              </w:rPr>
              <w:t xml:space="preserve"> </w:t>
            </w:r>
            <w:r w:rsidRPr="008A7638">
              <w:rPr>
                <w:sz w:val="18"/>
              </w:rPr>
              <w:t>y</w:t>
            </w:r>
            <w:r w:rsidRPr="008A7638">
              <w:rPr>
                <w:spacing w:val="-11"/>
                <w:sz w:val="18"/>
              </w:rPr>
              <w:t xml:space="preserve"> </w:t>
            </w:r>
            <w:r w:rsidRPr="008A7638">
              <w:rPr>
                <w:sz w:val="18"/>
              </w:rPr>
              <w:t>modificada</w:t>
            </w:r>
            <w:r w:rsidRPr="008A7638">
              <w:rPr>
                <w:spacing w:val="-8"/>
                <w:sz w:val="18"/>
              </w:rPr>
              <w:t xml:space="preserve"> </w:t>
            </w:r>
            <w:r w:rsidRPr="008A7638">
              <w:rPr>
                <w:sz w:val="18"/>
              </w:rPr>
              <w:t>por</w:t>
            </w:r>
            <w:r w:rsidRPr="008A7638">
              <w:rPr>
                <w:spacing w:val="-8"/>
                <w:sz w:val="18"/>
              </w:rPr>
              <w:t xml:space="preserve"> </w:t>
            </w:r>
            <w:r w:rsidRPr="008A7638">
              <w:rPr>
                <w:sz w:val="18"/>
              </w:rPr>
              <w:t>la</w:t>
            </w:r>
            <w:r w:rsidRPr="008A7638">
              <w:rPr>
                <w:spacing w:val="-8"/>
                <w:sz w:val="18"/>
              </w:rPr>
              <w:t xml:space="preserve"> </w:t>
            </w:r>
            <w:r w:rsidRPr="008A7638">
              <w:rPr>
                <w:sz w:val="18"/>
              </w:rPr>
              <w:t>Ley</w:t>
            </w:r>
            <w:r w:rsidRPr="008A7638">
              <w:rPr>
                <w:spacing w:val="-11"/>
                <w:sz w:val="18"/>
              </w:rPr>
              <w:t xml:space="preserve"> </w:t>
            </w:r>
            <w:r w:rsidRPr="008A7638">
              <w:rPr>
                <w:sz w:val="18"/>
              </w:rPr>
              <w:t>No.</w:t>
            </w:r>
            <w:r w:rsidRPr="008A7638">
              <w:rPr>
                <w:spacing w:val="-7"/>
                <w:sz w:val="18"/>
              </w:rPr>
              <w:t xml:space="preserve"> </w:t>
            </w:r>
            <w:r w:rsidRPr="008A7638">
              <w:rPr>
                <w:sz w:val="18"/>
              </w:rPr>
              <w:t>328- 98, como una institución de servicio público, autónoma con personalidad jurídica, patrimonio</w:t>
            </w:r>
            <w:r w:rsidRPr="008A7638">
              <w:rPr>
                <w:spacing w:val="4"/>
                <w:sz w:val="18"/>
              </w:rPr>
              <w:t xml:space="preserve"> </w:t>
            </w:r>
            <w:r w:rsidRPr="008A7638">
              <w:rPr>
                <w:sz w:val="18"/>
              </w:rPr>
              <w:t>propio</w:t>
            </w:r>
            <w:r w:rsidRPr="008A7638">
              <w:rPr>
                <w:spacing w:val="4"/>
                <w:sz w:val="18"/>
              </w:rPr>
              <w:t xml:space="preserve"> </w:t>
            </w:r>
            <w:r w:rsidRPr="008A7638">
              <w:rPr>
                <w:sz w:val="18"/>
              </w:rPr>
              <w:t>e</w:t>
            </w:r>
            <w:r w:rsidRPr="008A7638">
              <w:rPr>
                <w:spacing w:val="2"/>
                <w:sz w:val="18"/>
              </w:rPr>
              <w:t xml:space="preserve"> </w:t>
            </w:r>
            <w:r w:rsidRPr="008A7638">
              <w:rPr>
                <w:sz w:val="18"/>
              </w:rPr>
              <w:t>independiente</w:t>
            </w:r>
            <w:r w:rsidRPr="008A7638">
              <w:rPr>
                <w:spacing w:val="4"/>
                <w:sz w:val="18"/>
              </w:rPr>
              <w:t xml:space="preserve"> </w:t>
            </w:r>
            <w:r w:rsidRPr="008A7638">
              <w:rPr>
                <w:sz w:val="18"/>
              </w:rPr>
              <w:t>y</w:t>
            </w:r>
            <w:r w:rsidRPr="008A7638">
              <w:rPr>
                <w:spacing w:val="-1"/>
                <w:sz w:val="18"/>
              </w:rPr>
              <w:t xml:space="preserve"> </w:t>
            </w:r>
            <w:r w:rsidRPr="008A7638">
              <w:rPr>
                <w:spacing w:val="-2"/>
                <w:sz w:val="18"/>
              </w:rPr>
              <w:t>duración</w:t>
            </w:r>
          </w:p>
          <w:p w:rsidR="00514541" w:rsidRPr="008A7638" w:rsidRDefault="0086485A">
            <w:pPr>
              <w:pStyle w:val="TableParagraph"/>
              <w:spacing w:line="191" w:lineRule="exact"/>
              <w:ind w:left="71"/>
              <w:rPr>
                <w:sz w:val="18"/>
              </w:rPr>
            </w:pPr>
            <w:proofErr w:type="gramStart"/>
            <w:r w:rsidRPr="008A7638">
              <w:rPr>
                <w:spacing w:val="-2"/>
                <w:sz w:val="18"/>
              </w:rPr>
              <w:t>ilimitada</w:t>
            </w:r>
            <w:proofErr w:type="gramEnd"/>
            <w:r w:rsidRPr="008A7638">
              <w:rPr>
                <w:spacing w:val="-2"/>
                <w:sz w:val="18"/>
              </w:rPr>
              <w:t>.</w:t>
            </w:r>
          </w:p>
        </w:tc>
        <w:tc>
          <w:tcPr>
            <w:tcW w:w="4089" w:type="dxa"/>
          </w:tcPr>
          <w:p w:rsidR="00514541" w:rsidRPr="008A7638" w:rsidRDefault="0086485A">
            <w:pPr>
              <w:pStyle w:val="TableParagraph"/>
              <w:ind w:left="70" w:right="70"/>
              <w:jc w:val="both"/>
              <w:rPr>
                <w:sz w:val="18"/>
              </w:rPr>
            </w:pPr>
            <w:r w:rsidRPr="008A7638">
              <w:rPr>
                <w:sz w:val="18"/>
              </w:rPr>
              <w:t>Como responsable de la administración, operación y mantenimiento</w:t>
            </w:r>
            <w:r w:rsidRPr="008A7638">
              <w:rPr>
                <w:spacing w:val="-12"/>
                <w:sz w:val="18"/>
              </w:rPr>
              <w:t xml:space="preserve"> </w:t>
            </w:r>
            <w:r w:rsidRPr="008A7638">
              <w:rPr>
                <w:sz w:val="18"/>
              </w:rPr>
              <w:t>de</w:t>
            </w:r>
            <w:r w:rsidRPr="008A7638">
              <w:rPr>
                <w:spacing w:val="-11"/>
                <w:sz w:val="18"/>
              </w:rPr>
              <w:t xml:space="preserve"> </w:t>
            </w:r>
            <w:r w:rsidRPr="008A7638">
              <w:rPr>
                <w:sz w:val="18"/>
              </w:rPr>
              <w:t>los</w:t>
            </w:r>
            <w:r w:rsidRPr="008A7638">
              <w:rPr>
                <w:spacing w:val="-11"/>
                <w:sz w:val="18"/>
              </w:rPr>
              <w:t xml:space="preserve"> </w:t>
            </w:r>
            <w:r w:rsidRPr="008A7638">
              <w:rPr>
                <w:sz w:val="18"/>
              </w:rPr>
              <w:t>Acueductos</w:t>
            </w:r>
            <w:r w:rsidRPr="008A7638">
              <w:rPr>
                <w:spacing w:val="-11"/>
                <w:sz w:val="18"/>
              </w:rPr>
              <w:t xml:space="preserve"> </w:t>
            </w:r>
            <w:r w:rsidRPr="008A7638">
              <w:rPr>
                <w:sz w:val="18"/>
              </w:rPr>
              <w:t>y</w:t>
            </w:r>
            <w:r w:rsidRPr="008A7638">
              <w:rPr>
                <w:spacing w:val="-12"/>
                <w:sz w:val="18"/>
              </w:rPr>
              <w:t xml:space="preserve"> </w:t>
            </w:r>
            <w:r w:rsidRPr="008A7638">
              <w:rPr>
                <w:sz w:val="18"/>
              </w:rPr>
              <w:t>los</w:t>
            </w:r>
            <w:r w:rsidRPr="008A7638">
              <w:rPr>
                <w:spacing w:val="-11"/>
                <w:sz w:val="18"/>
              </w:rPr>
              <w:t xml:space="preserve"> </w:t>
            </w:r>
            <w:r w:rsidRPr="008A7638">
              <w:rPr>
                <w:sz w:val="18"/>
              </w:rPr>
              <w:t xml:space="preserve">Alcantarillados de todos los municipios que integran la provincia de </w:t>
            </w:r>
            <w:r w:rsidRPr="008A7638">
              <w:rPr>
                <w:spacing w:val="-2"/>
                <w:sz w:val="18"/>
              </w:rPr>
              <w:t>Santiago.</w:t>
            </w:r>
          </w:p>
        </w:tc>
        <w:tc>
          <w:tcPr>
            <w:tcW w:w="1314" w:type="dxa"/>
          </w:tcPr>
          <w:p w:rsidR="00514541" w:rsidRPr="008A7638" w:rsidRDefault="0086485A">
            <w:pPr>
              <w:pStyle w:val="TableParagraph"/>
              <w:ind w:left="112"/>
              <w:rPr>
                <w:sz w:val="18"/>
              </w:rPr>
            </w:pPr>
            <w:r w:rsidRPr="008A7638">
              <w:rPr>
                <w:spacing w:val="-2"/>
                <w:sz w:val="18"/>
              </w:rPr>
              <w:t>Provincia Santiago</w:t>
            </w:r>
          </w:p>
        </w:tc>
        <w:tc>
          <w:tcPr>
            <w:tcW w:w="1343" w:type="dxa"/>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trPr>
          <w:trHeight w:val="1242"/>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ind w:left="70" w:right="732"/>
              <w:rPr>
                <w:sz w:val="18"/>
              </w:rPr>
            </w:pPr>
            <w:r w:rsidRPr="008A7638">
              <w:rPr>
                <w:sz w:val="18"/>
              </w:rPr>
              <w:t>Ministerio</w:t>
            </w:r>
            <w:r w:rsidRPr="008A7638">
              <w:rPr>
                <w:spacing w:val="-12"/>
                <w:sz w:val="18"/>
              </w:rPr>
              <w:t xml:space="preserve"> </w:t>
            </w:r>
            <w:r w:rsidRPr="008A7638">
              <w:rPr>
                <w:sz w:val="18"/>
              </w:rPr>
              <w:t xml:space="preserve">de </w:t>
            </w:r>
            <w:r w:rsidRPr="008A7638">
              <w:rPr>
                <w:spacing w:val="-2"/>
                <w:sz w:val="18"/>
              </w:rPr>
              <w:t>Educación</w:t>
            </w:r>
          </w:p>
        </w:tc>
        <w:tc>
          <w:tcPr>
            <w:tcW w:w="3472" w:type="dxa"/>
          </w:tcPr>
          <w:p w:rsidR="00514541" w:rsidRPr="008A7638" w:rsidRDefault="0086485A">
            <w:pPr>
              <w:pStyle w:val="TableParagraph"/>
              <w:ind w:left="71"/>
              <w:rPr>
                <w:sz w:val="18"/>
              </w:rPr>
            </w:pPr>
            <w:r w:rsidRPr="008A7638">
              <w:rPr>
                <w:sz w:val="18"/>
              </w:rPr>
              <w:t>LEY 66-97</w:t>
            </w:r>
            <w:r w:rsidRPr="008A7638">
              <w:rPr>
                <w:spacing w:val="20"/>
                <w:sz w:val="18"/>
              </w:rPr>
              <w:t xml:space="preserve"> </w:t>
            </w:r>
            <w:r w:rsidRPr="008A7638">
              <w:rPr>
                <w:sz w:val="18"/>
              </w:rPr>
              <w:t>Ley General de Educación</w:t>
            </w:r>
            <w:r w:rsidRPr="008A7638">
              <w:rPr>
                <w:spacing w:val="20"/>
                <w:sz w:val="18"/>
              </w:rPr>
              <w:t xml:space="preserve"> </w:t>
            </w:r>
            <w:r w:rsidRPr="008A7638">
              <w:rPr>
                <w:sz w:val="18"/>
              </w:rPr>
              <w:t>es la base</w:t>
            </w:r>
            <w:r w:rsidRPr="008A7638">
              <w:rPr>
                <w:spacing w:val="-8"/>
                <w:sz w:val="18"/>
              </w:rPr>
              <w:t xml:space="preserve"> </w:t>
            </w:r>
            <w:r w:rsidRPr="008A7638">
              <w:rPr>
                <w:sz w:val="18"/>
              </w:rPr>
              <w:t>legal</w:t>
            </w:r>
            <w:r w:rsidRPr="008A7638">
              <w:rPr>
                <w:spacing w:val="-6"/>
                <w:sz w:val="18"/>
              </w:rPr>
              <w:t xml:space="preserve"> </w:t>
            </w:r>
            <w:r w:rsidRPr="008A7638">
              <w:rPr>
                <w:sz w:val="18"/>
              </w:rPr>
              <w:t>del</w:t>
            </w:r>
            <w:r w:rsidRPr="008A7638">
              <w:rPr>
                <w:spacing w:val="-9"/>
                <w:sz w:val="18"/>
              </w:rPr>
              <w:t xml:space="preserve"> </w:t>
            </w:r>
            <w:r w:rsidRPr="008A7638">
              <w:rPr>
                <w:sz w:val="18"/>
              </w:rPr>
              <w:t>Sistema</w:t>
            </w:r>
            <w:r w:rsidRPr="008A7638">
              <w:rPr>
                <w:spacing w:val="-7"/>
                <w:sz w:val="18"/>
              </w:rPr>
              <w:t xml:space="preserve"> </w:t>
            </w:r>
            <w:r w:rsidRPr="008A7638">
              <w:rPr>
                <w:sz w:val="18"/>
              </w:rPr>
              <w:t>Educativo</w:t>
            </w:r>
            <w:r w:rsidRPr="008A7638">
              <w:rPr>
                <w:spacing w:val="-7"/>
                <w:sz w:val="18"/>
              </w:rPr>
              <w:t xml:space="preserve"> </w:t>
            </w:r>
            <w:r w:rsidRPr="008A7638">
              <w:rPr>
                <w:spacing w:val="-2"/>
                <w:sz w:val="18"/>
              </w:rPr>
              <w:t>Dominicano.</w:t>
            </w:r>
          </w:p>
        </w:tc>
        <w:tc>
          <w:tcPr>
            <w:tcW w:w="4089" w:type="dxa"/>
          </w:tcPr>
          <w:p w:rsidR="00514541" w:rsidRPr="008A7638" w:rsidRDefault="0086485A">
            <w:pPr>
              <w:pStyle w:val="TableParagraph"/>
              <w:ind w:left="70" w:right="68"/>
              <w:jc w:val="both"/>
              <w:rPr>
                <w:sz w:val="18"/>
              </w:rPr>
            </w:pPr>
            <w:r w:rsidRPr="008A7638">
              <w:rPr>
                <w:sz w:val="18"/>
              </w:rPr>
              <w:t>Su misión es Fomentar la educación como recurso esencial</w:t>
            </w:r>
            <w:r w:rsidRPr="008A7638">
              <w:rPr>
                <w:spacing w:val="-6"/>
                <w:sz w:val="18"/>
              </w:rPr>
              <w:t xml:space="preserve"> </w:t>
            </w:r>
            <w:r w:rsidRPr="008A7638">
              <w:rPr>
                <w:sz w:val="18"/>
              </w:rPr>
              <w:t>para</w:t>
            </w:r>
            <w:r w:rsidRPr="008A7638">
              <w:rPr>
                <w:spacing w:val="-7"/>
                <w:sz w:val="18"/>
              </w:rPr>
              <w:t xml:space="preserve"> </w:t>
            </w:r>
            <w:r w:rsidRPr="008A7638">
              <w:rPr>
                <w:sz w:val="18"/>
              </w:rPr>
              <w:t>el</w:t>
            </w:r>
            <w:r w:rsidRPr="008A7638">
              <w:rPr>
                <w:spacing w:val="-6"/>
                <w:sz w:val="18"/>
              </w:rPr>
              <w:t xml:space="preserve"> </w:t>
            </w:r>
            <w:r w:rsidRPr="008A7638">
              <w:rPr>
                <w:sz w:val="18"/>
              </w:rPr>
              <w:t>desarrollo</w:t>
            </w:r>
            <w:r w:rsidRPr="008A7638">
              <w:rPr>
                <w:spacing w:val="-7"/>
                <w:sz w:val="18"/>
              </w:rPr>
              <w:t xml:space="preserve"> </w:t>
            </w:r>
            <w:r w:rsidRPr="008A7638">
              <w:rPr>
                <w:sz w:val="18"/>
              </w:rPr>
              <w:t>individual</w:t>
            </w:r>
            <w:r w:rsidRPr="008A7638">
              <w:rPr>
                <w:spacing w:val="-6"/>
                <w:sz w:val="18"/>
              </w:rPr>
              <w:t xml:space="preserve"> </w:t>
            </w:r>
            <w:r w:rsidRPr="008A7638">
              <w:rPr>
                <w:sz w:val="18"/>
              </w:rPr>
              <w:t>y</w:t>
            </w:r>
            <w:r w:rsidRPr="008A7638">
              <w:rPr>
                <w:spacing w:val="-9"/>
                <w:sz w:val="18"/>
              </w:rPr>
              <w:t xml:space="preserve"> </w:t>
            </w:r>
            <w:r w:rsidRPr="008A7638">
              <w:rPr>
                <w:sz w:val="18"/>
              </w:rPr>
              <w:t>primordial</w:t>
            </w:r>
            <w:r w:rsidRPr="008A7638">
              <w:rPr>
                <w:spacing w:val="-6"/>
                <w:sz w:val="18"/>
              </w:rPr>
              <w:t xml:space="preserve"> </w:t>
            </w:r>
            <w:r w:rsidRPr="008A7638">
              <w:rPr>
                <w:sz w:val="18"/>
              </w:rPr>
              <w:t>para el desarrollo social. Formar personas capaces de contribuir eficientemente al progreso del país, mediante</w:t>
            </w:r>
            <w:r w:rsidRPr="008A7638">
              <w:rPr>
                <w:spacing w:val="6"/>
                <w:sz w:val="18"/>
              </w:rPr>
              <w:t xml:space="preserve"> </w:t>
            </w:r>
            <w:r w:rsidRPr="008A7638">
              <w:rPr>
                <w:sz w:val="18"/>
              </w:rPr>
              <w:t>la</w:t>
            </w:r>
            <w:r w:rsidRPr="008A7638">
              <w:rPr>
                <w:spacing w:val="6"/>
                <w:sz w:val="18"/>
              </w:rPr>
              <w:t xml:space="preserve"> </w:t>
            </w:r>
            <w:r w:rsidRPr="008A7638">
              <w:rPr>
                <w:sz w:val="18"/>
              </w:rPr>
              <w:t>creación</w:t>
            </w:r>
            <w:r w:rsidRPr="008A7638">
              <w:rPr>
                <w:spacing w:val="7"/>
                <w:sz w:val="18"/>
              </w:rPr>
              <w:t xml:space="preserve"> </w:t>
            </w:r>
            <w:r w:rsidRPr="008A7638">
              <w:rPr>
                <w:sz w:val="18"/>
              </w:rPr>
              <w:t>de</w:t>
            </w:r>
            <w:r w:rsidRPr="008A7638">
              <w:rPr>
                <w:spacing w:val="4"/>
                <w:sz w:val="18"/>
              </w:rPr>
              <w:t xml:space="preserve"> </w:t>
            </w:r>
            <w:r w:rsidRPr="008A7638">
              <w:rPr>
                <w:sz w:val="18"/>
              </w:rPr>
              <w:t>una</w:t>
            </w:r>
            <w:r w:rsidRPr="008A7638">
              <w:rPr>
                <w:spacing w:val="5"/>
                <w:sz w:val="18"/>
              </w:rPr>
              <w:t xml:space="preserve"> </w:t>
            </w:r>
            <w:r w:rsidRPr="008A7638">
              <w:rPr>
                <w:sz w:val="18"/>
              </w:rPr>
              <w:t>conciencia</w:t>
            </w:r>
            <w:r w:rsidRPr="008A7638">
              <w:rPr>
                <w:spacing w:val="6"/>
                <w:sz w:val="18"/>
              </w:rPr>
              <w:t xml:space="preserve"> </w:t>
            </w:r>
            <w:r w:rsidRPr="008A7638">
              <w:rPr>
                <w:sz w:val="18"/>
              </w:rPr>
              <w:t>de</w:t>
            </w:r>
            <w:r w:rsidRPr="008A7638">
              <w:rPr>
                <w:spacing w:val="6"/>
                <w:sz w:val="18"/>
              </w:rPr>
              <w:t xml:space="preserve"> </w:t>
            </w:r>
            <w:r w:rsidRPr="008A7638">
              <w:rPr>
                <w:sz w:val="18"/>
              </w:rPr>
              <w:t>nación</w:t>
            </w:r>
            <w:r w:rsidRPr="008A7638">
              <w:rPr>
                <w:spacing w:val="7"/>
                <w:sz w:val="18"/>
              </w:rPr>
              <w:t xml:space="preserve"> </w:t>
            </w:r>
            <w:r w:rsidRPr="008A7638">
              <w:rPr>
                <w:sz w:val="18"/>
              </w:rPr>
              <w:t>y</w:t>
            </w:r>
            <w:r w:rsidRPr="008A7638">
              <w:rPr>
                <w:spacing w:val="3"/>
                <w:sz w:val="18"/>
              </w:rPr>
              <w:t xml:space="preserve"> </w:t>
            </w:r>
            <w:r w:rsidRPr="008A7638">
              <w:rPr>
                <w:spacing w:val="-5"/>
                <w:sz w:val="18"/>
              </w:rPr>
              <w:t>la</w:t>
            </w:r>
          </w:p>
          <w:p w:rsidR="00514541" w:rsidRPr="008A7638" w:rsidRDefault="0086485A">
            <w:pPr>
              <w:pStyle w:val="TableParagraph"/>
              <w:spacing w:line="193" w:lineRule="exact"/>
              <w:ind w:left="70"/>
              <w:jc w:val="both"/>
              <w:rPr>
                <w:sz w:val="18"/>
              </w:rPr>
            </w:pPr>
            <w:proofErr w:type="gramStart"/>
            <w:r w:rsidRPr="008A7638">
              <w:rPr>
                <w:sz w:val="18"/>
              </w:rPr>
              <w:t>estimulación</w:t>
            </w:r>
            <w:proofErr w:type="gramEnd"/>
            <w:r w:rsidRPr="008A7638">
              <w:rPr>
                <w:spacing w:val="-2"/>
                <w:sz w:val="18"/>
              </w:rPr>
              <w:t xml:space="preserve"> </w:t>
            </w:r>
            <w:r w:rsidRPr="008A7638">
              <w:rPr>
                <w:sz w:val="18"/>
              </w:rPr>
              <w:t>de</w:t>
            </w:r>
            <w:r w:rsidRPr="008A7638">
              <w:rPr>
                <w:spacing w:val="-6"/>
                <w:sz w:val="18"/>
              </w:rPr>
              <w:t xml:space="preserve"> </w:t>
            </w:r>
            <w:r w:rsidRPr="008A7638">
              <w:rPr>
                <w:sz w:val="18"/>
              </w:rPr>
              <w:t>la</w:t>
            </w:r>
            <w:r w:rsidRPr="008A7638">
              <w:rPr>
                <w:spacing w:val="-2"/>
                <w:sz w:val="18"/>
              </w:rPr>
              <w:t xml:space="preserve"> </w:t>
            </w:r>
            <w:r w:rsidRPr="008A7638">
              <w:rPr>
                <w:sz w:val="18"/>
              </w:rPr>
              <w:t>capacidad</w:t>
            </w:r>
            <w:r w:rsidRPr="008A7638">
              <w:rPr>
                <w:spacing w:val="-2"/>
                <w:sz w:val="18"/>
              </w:rPr>
              <w:t xml:space="preserve"> </w:t>
            </w:r>
            <w:r w:rsidRPr="008A7638">
              <w:rPr>
                <w:sz w:val="18"/>
              </w:rPr>
              <w:t>productiva</w:t>
            </w:r>
            <w:r w:rsidRPr="008A7638">
              <w:rPr>
                <w:spacing w:val="-3"/>
                <w:sz w:val="18"/>
              </w:rPr>
              <w:t xml:space="preserve"> </w:t>
            </w:r>
            <w:r w:rsidRPr="008A7638">
              <w:rPr>
                <w:spacing w:val="-2"/>
                <w:sz w:val="18"/>
              </w:rPr>
              <w:t>nacional.</w:t>
            </w:r>
          </w:p>
        </w:tc>
        <w:tc>
          <w:tcPr>
            <w:tcW w:w="1314" w:type="dxa"/>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tcPr>
          <w:p w:rsidR="00514541" w:rsidRPr="008A7638" w:rsidRDefault="0086485A">
            <w:pPr>
              <w:pStyle w:val="TableParagraph"/>
              <w:spacing w:line="202" w:lineRule="exact"/>
              <w:ind w:left="113"/>
              <w:rPr>
                <w:sz w:val="18"/>
              </w:rPr>
            </w:pPr>
            <w:r w:rsidRPr="008A7638">
              <w:rPr>
                <w:spacing w:val="-2"/>
                <w:sz w:val="18"/>
              </w:rPr>
              <w:t>Corresponsable</w:t>
            </w:r>
          </w:p>
        </w:tc>
      </w:tr>
    </w:tbl>
    <w:p w:rsidR="00514541" w:rsidRPr="008A7638" w:rsidRDefault="00514541">
      <w:pPr>
        <w:pStyle w:val="TableParagraph"/>
        <w:spacing w:line="202" w:lineRule="exact"/>
        <w:rPr>
          <w:sz w:val="18"/>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943"/>
        <w:gridCol w:w="1785"/>
        <w:gridCol w:w="3472"/>
        <w:gridCol w:w="4089"/>
        <w:gridCol w:w="1314"/>
        <w:gridCol w:w="1343"/>
      </w:tblGrid>
      <w:tr w:rsidR="00514541" w:rsidRPr="008A7638" w:rsidTr="00F762AD">
        <w:trPr>
          <w:trHeight w:val="1012"/>
        </w:trPr>
        <w:tc>
          <w:tcPr>
            <w:tcW w:w="1524" w:type="dxa"/>
            <w:shd w:val="clear" w:color="auto" w:fill="548DD4" w:themeFill="text2" w:themeFillTint="99"/>
          </w:tcPr>
          <w:p w:rsidR="00514541" w:rsidRPr="008A7638" w:rsidRDefault="0086485A">
            <w:pPr>
              <w:pStyle w:val="TableParagraph"/>
              <w:ind w:left="107" w:right="417"/>
              <w:rPr>
                <w:b/>
              </w:rPr>
            </w:pPr>
            <w:r w:rsidRPr="008A7638">
              <w:rPr>
                <w:b/>
              </w:rPr>
              <w:t>(1)</w:t>
            </w:r>
            <w:r w:rsidRPr="008A7638">
              <w:rPr>
                <w:b/>
                <w:spacing w:val="-14"/>
              </w:rPr>
              <w:t xml:space="preserve"> </w:t>
            </w:r>
            <w:r w:rsidRPr="008A7638">
              <w:rPr>
                <w:b/>
              </w:rPr>
              <w:t xml:space="preserve">Causas </w:t>
            </w:r>
            <w:r w:rsidRPr="008A7638">
              <w:rPr>
                <w:b/>
                <w:spacing w:val="-2"/>
              </w:rPr>
              <w:t>Directas</w:t>
            </w:r>
          </w:p>
        </w:tc>
        <w:tc>
          <w:tcPr>
            <w:tcW w:w="1943" w:type="dxa"/>
            <w:shd w:val="clear" w:color="auto" w:fill="548DD4" w:themeFill="text2" w:themeFillTint="99"/>
          </w:tcPr>
          <w:p w:rsidR="00514541" w:rsidRPr="008A7638" w:rsidRDefault="0086485A">
            <w:pPr>
              <w:pStyle w:val="TableParagraph"/>
              <w:ind w:left="108" w:right="835"/>
              <w:rPr>
                <w:b/>
              </w:rPr>
            </w:pPr>
            <w:r w:rsidRPr="008A7638">
              <w:rPr>
                <w:b/>
              </w:rPr>
              <w:t>(2)</w:t>
            </w:r>
            <w:r w:rsidRPr="008A7638">
              <w:rPr>
                <w:b/>
                <w:spacing w:val="-14"/>
              </w:rPr>
              <w:t xml:space="preserve"> </w:t>
            </w:r>
            <w:r w:rsidRPr="008A7638">
              <w:rPr>
                <w:b/>
              </w:rPr>
              <w:t xml:space="preserve">Causas </w:t>
            </w:r>
            <w:r w:rsidRPr="008A7638">
              <w:rPr>
                <w:b/>
                <w:spacing w:val="-2"/>
              </w:rPr>
              <w:t>Indirectas</w:t>
            </w:r>
          </w:p>
        </w:tc>
        <w:tc>
          <w:tcPr>
            <w:tcW w:w="1785" w:type="dxa"/>
            <w:shd w:val="clear" w:color="auto" w:fill="548DD4" w:themeFill="text2" w:themeFillTint="99"/>
          </w:tcPr>
          <w:p w:rsidR="00514541" w:rsidRPr="008A7638" w:rsidRDefault="0086485A">
            <w:pPr>
              <w:pStyle w:val="TableParagraph"/>
              <w:ind w:left="109" w:right="306"/>
              <w:jc w:val="both"/>
              <w:rPr>
                <w:b/>
              </w:rPr>
            </w:pPr>
            <w:r w:rsidRPr="008A7638">
              <w:rPr>
                <w:b/>
              </w:rPr>
              <w:t>(3)</w:t>
            </w:r>
            <w:r w:rsidRPr="008A7638">
              <w:rPr>
                <w:b/>
                <w:spacing w:val="-14"/>
              </w:rPr>
              <w:t xml:space="preserve"> </w:t>
            </w:r>
            <w:r w:rsidRPr="008A7638">
              <w:rPr>
                <w:b/>
              </w:rPr>
              <w:t>Nombre</w:t>
            </w:r>
            <w:r w:rsidRPr="008A7638">
              <w:rPr>
                <w:b/>
                <w:spacing w:val="-14"/>
              </w:rPr>
              <w:t xml:space="preserve"> </w:t>
            </w:r>
            <w:r w:rsidRPr="008A7638">
              <w:rPr>
                <w:b/>
              </w:rPr>
              <w:t>de la</w:t>
            </w:r>
            <w:r w:rsidRPr="008A7638">
              <w:rPr>
                <w:b/>
                <w:spacing w:val="-14"/>
              </w:rPr>
              <w:t xml:space="preserve"> </w:t>
            </w:r>
            <w:r w:rsidRPr="008A7638">
              <w:rPr>
                <w:b/>
              </w:rPr>
              <w:t>Institución</w:t>
            </w:r>
            <w:r w:rsidRPr="008A7638">
              <w:rPr>
                <w:b/>
                <w:spacing w:val="-14"/>
              </w:rPr>
              <w:t xml:space="preserve"> </w:t>
            </w:r>
            <w:r w:rsidRPr="008A7638">
              <w:rPr>
                <w:b/>
              </w:rPr>
              <w:t xml:space="preserve">/ </w:t>
            </w:r>
            <w:r w:rsidRPr="008A7638">
              <w:rPr>
                <w:b/>
                <w:spacing w:val="-2"/>
              </w:rPr>
              <w:t>Actores</w:t>
            </w:r>
          </w:p>
        </w:tc>
        <w:tc>
          <w:tcPr>
            <w:tcW w:w="3472" w:type="dxa"/>
            <w:shd w:val="clear" w:color="auto" w:fill="548DD4" w:themeFill="text2" w:themeFillTint="99"/>
          </w:tcPr>
          <w:p w:rsidR="00514541" w:rsidRPr="008A7638" w:rsidRDefault="0086485A">
            <w:pPr>
              <w:pStyle w:val="TableParagraph"/>
              <w:spacing w:line="251" w:lineRule="exact"/>
              <w:ind w:left="110"/>
              <w:rPr>
                <w:b/>
              </w:rPr>
            </w:pPr>
            <w:r w:rsidRPr="008A7638">
              <w:rPr>
                <w:b/>
              </w:rPr>
              <w:t>(4)</w:t>
            </w:r>
            <w:r w:rsidRPr="008A7638">
              <w:rPr>
                <w:b/>
                <w:spacing w:val="-5"/>
              </w:rPr>
              <w:t xml:space="preserve"> </w:t>
            </w:r>
            <w:r w:rsidRPr="008A7638">
              <w:rPr>
                <w:b/>
              </w:rPr>
              <w:t>Base</w:t>
            </w:r>
            <w:r w:rsidRPr="008A7638">
              <w:rPr>
                <w:b/>
                <w:spacing w:val="-1"/>
              </w:rPr>
              <w:t xml:space="preserve"> </w:t>
            </w:r>
            <w:r w:rsidRPr="008A7638">
              <w:rPr>
                <w:b/>
                <w:spacing w:val="-2"/>
              </w:rPr>
              <w:t>Legal</w:t>
            </w:r>
          </w:p>
        </w:tc>
        <w:tc>
          <w:tcPr>
            <w:tcW w:w="4089" w:type="dxa"/>
            <w:shd w:val="clear" w:color="auto" w:fill="548DD4" w:themeFill="text2" w:themeFillTint="99"/>
          </w:tcPr>
          <w:p w:rsidR="00514541" w:rsidRPr="008A7638" w:rsidRDefault="0086485A">
            <w:pPr>
              <w:pStyle w:val="TableParagraph"/>
              <w:ind w:left="109" w:right="141"/>
              <w:rPr>
                <w:b/>
              </w:rPr>
            </w:pPr>
            <w:r w:rsidRPr="008A7638">
              <w:rPr>
                <w:b/>
              </w:rPr>
              <w:t>(5)</w:t>
            </w:r>
            <w:r w:rsidRPr="008A7638">
              <w:rPr>
                <w:b/>
                <w:spacing w:val="-7"/>
              </w:rPr>
              <w:t xml:space="preserve"> </w:t>
            </w:r>
            <w:r w:rsidRPr="008A7638">
              <w:rPr>
                <w:b/>
              </w:rPr>
              <w:t>Acciones</w:t>
            </w:r>
            <w:r w:rsidRPr="008A7638">
              <w:rPr>
                <w:b/>
                <w:spacing w:val="-7"/>
              </w:rPr>
              <w:t xml:space="preserve"> </w:t>
            </w:r>
            <w:r w:rsidRPr="008A7638">
              <w:rPr>
                <w:b/>
              </w:rPr>
              <w:t>Identificadas</w:t>
            </w:r>
            <w:r w:rsidRPr="008A7638">
              <w:rPr>
                <w:b/>
                <w:spacing w:val="-9"/>
              </w:rPr>
              <w:t xml:space="preserve"> </w:t>
            </w:r>
            <w:r w:rsidRPr="008A7638">
              <w:rPr>
                <w:b/>
              </w:rPr>
              <w:t>sobre</w:t>
            </w:r>
            <w:r w:rsidRPr="008A7638">
              <w:rPr>
                <w:b/>
                <w:spacing w:val="-9"/>
              </w:rPr>
              <w:t xml:space="preserve"> </w:t>
            </w:r>
            <w:r w:rsidRPr="008A7638">
              <w:rPr>
                <w:b/>
              </w:rPr>
              <w:t>la</w:t>
            </w:r>
            <w:r w:rsidRPr="008A7638">
              <w:rPr>
                <w:b/>
                <w:spacing w:val="-10"/>
              </w:rPr>
              <w:t xml:space="preserve"> </w:t>
            </w:r>
            <w:r w:rsidRPr="008A7638">
              <w:rPr>
                <w:b/>
              </w:rPr>
              <w:t xml:space="preserve">Base </w:t>
            </w:r>
            <w:r w:rsidRPr="008A7638">
              <w:rPr>
                <w:b/>
                <w:spacing w:val="-2"/>
              </w:rPr>
              <w:t>Legal</w:t>
            </w:r>
          </w:p>
        </w:tc>
        <w:tc>
          <w:tcPr>
            <w:tcW w:w="1314" w:type="dxa"/>
            <w:shd w:val="clear" w:color="auto" w:fill="548DD4" w:themeFill="text2" w:themeFillTint="99"/>
          </w:tcPr>
          <w:p w:rsidR="00514541" w:rsidRPr="008A7638" w:rsidRDefault="0086485A">
            <w:pPr>
              <w:pStyle w:val="TableParagraph"/>
              <w:spacing w:line="251" w:lineRule="exact"/>
              <w:ind w:left="112"/>
              <w:rPr>
                <w:b/>
              </w:rPr>
            </w:pPr>
            <w:r w:rsidRPr="008A7638">
              <w:rPr>
                <w:b/>
                <w:spacing w:val="-5"/>
              </w:rPr>
              <w:t>(6)</w:t>
            </w:r>
          </w:p>
          <w:p w:rsidR="00514541" w:rsidRPr="008A7638" w:rsidRDefault="0086485A">
            <w:pPr>
              <w:pStyle w:val="TableParagraph"/>
              <w:spacing w:line="252" w:lineRule="exact"/>
              <w:ind w:left="112"/>
              <w:rPr>
                <w:b/>
              </w:rPr>
            </w:pPr>
            <w:r w:rsidRPr="008A7638">
              <w:rPr>
                <w:b/>
                <w:spacing w:val="-2"/>
              </w:rPr>
              <w:t xml:space="preserve">Territorio/s </w:t>
            </w:r>
            <w:r w:rsidRPr="008A7638">
              <w:rPr>
                <w:b/>
                <w:spacing w:val="-4"/>
              </w:rPr>
              <w:t xml:space="preserve">donde </w:t>
            </w:r>
            <w:r w:rsidRPr="008A7638">
              <w:rPr>
                <w:b/>
                <w:spacing w:val="-2"/>
              </w:rPr>
              <w:t>Acciona</w:t>
            </w:r>
          </w:p>
        </w:tc>
        <w:tc>
          <w:tcPr>
            <w:tcW w:w="1343" w:type="dxa"/>
            <w:shd w:val="clear" w:color="auto" w:fill="548DD4" w:themeFill="text2" w:themeFillTint="99"/>
          </w:tcPr>
          <w:p w:rsidR="00514541" w:rsidRPr="008A7638" w:rsidRDefault="0086485A">
            <w:pPr>
              <w:pStyle w:val="TableParagraph"/>
              <w:ind w:left="113"/>
              <w:rPr>
                <w:b/>
              </w:rPr>
            </w:pPr>
            <w:r w:rsidRPr="008A7638">
              <w:rPr>
                <w:b/>
              </w:rPr>
              <w:t>(7)</w:t>
            </w:r>
            <w:r w:rsidRPr="008A7638">
              <w:rPr>
                <w:b/>
                <w:spacing w:val="-14"/>
              </w:rPr>
              <w:t xml:space="preserve"> </w:t>
            </w:r>
            <w:r w:rsidRPr="008A7638">
              <w:rPr>
                <w:b/>
              </w:rPr>
              <w:t>Tipo</w:t>
            </w:r>
            <w:r w:rsidRPr="008A7638">
              <w:rPr>
                <w:b/>
                <w:spacing w:val="-14"/>
              </w:rPr>
              <w:t xml:space="preserve"> </w:t>
            </w:r>
            <w:r w:rsidRPr="008A7638">
              <w:rPr>
                <w:b/>
              </w:rPr>
              <w:t xml:space="preserve">de </w:t>
            </w:r>
            <w:r w:rsidRPr="008A7638">
              <w:rPr>
                <w:b/>
                <w:spacing w:val="-2"/>
              </w:rPr>
              <w:t>Institución</w:t>
            </w:r>
          </w:p>
        </w:tc>
      </w:tr>
      <w:tr w:rsidR="00514541" w:rsidRPr="008A7638">
        <w:trPr>
          <w:trHeight w:val="827"/>
        </w:trPr>
        <w:tc>
          <w:tcPr>
            <w:tcW w:w="1524" w:type="dxa"/>
            <w:vMerge w:val="restart"/>
          </w:tcPr>
          <w:p w:rsidR="00514541" w:rsidRPr="008A7638" w:rsidRDefault="00514541">
            <w:pPr>
              <w:pStyle w:val="TableParagraph"/>
              <w:rPr>
                <w:sz w:val="18"/>
              </w:rPr>
            </w:pPr>
          </w:p>
        </w:tc>
        <w:tc>
          <w:tcPr>
            <w:tcW w:w="1943" w:type="dxa"/>
            <w:vMerge w:val="restart"/>
          </w:tcPr>
          <w:p w:rsidR="00514541" w:rsidRPr="008A7638" w:rsidRDefault="00514541">
            <w:pPr>
              <w:pStyle w:val="TableParagraph"/>
              <w:rPr>
                <w:sz w:val="18"/>
              </w:rPr>
            </w:pPr>
          </w:p>
        </w:tc>
        <w:tc>
          <w:tcPr>
            <w:tcW w:w="1785" w:type="dxa"/>
          </w:tcPr>
          <w:p w:rsidR="00514541" w:rsidRPr="008A7638" w:rsidRDefault="0086485A">
            <w:pPr>
              <w:pStyle w:val="TableParagraph"/>
              <w:ind w:left="70" w:right="123"/>
              <w:rPr>
                <w:sz w:val="18"/>
              </w:rPr>
            </w:pPr>
            <w:r w:rsidRPr="008A7638">
              <w:rPr>
                <w:sz w:val="18"/>
              </w:rPr>
              <w:t>Dirección</w:t>
            </w:r>
            <w:r w:rsidRPr="008A7638">
              <w:rPr>
                <w:spacing w:val="-12"/>
                <w:sz w:val="18"/>
              </w:rPr>
              <w:t xml:space="preserve"> </w:t>
            </w:r>
            <w:r w:rsidRPr="008A7638">
              <w:rPr>
                <w:sz w:val="18"/>
              </w:rPr>
              <w:t>General</w:t>
            </w:r>
            <w:r w:rsidRPr="008A7638">
              <w:rPr>
                <w:spacing w:val="-11"/>
                <w:sz w:val="18"/>
              </w:rPr>
              <w:t xml:space="preserve"> </w:t>
            </w:r>
            <w:r w:rsidRPr="008A7638">
              <w:rPr>
                <w:sz w:val="18"/>
              </w:rPr>
              <w:t xml:space="preserve">de </w:t>
            </w:r>
            <w:r w:rsidRPr="008A7638">
              <w:rPr>
                <w:spacing w:val="-2"/>
                <w:sz w:val="18"/>
              </w:rPr>
              <w:t>Comunicación (DIECOM)</w:t>
            </w:r>
          </w:p>
        </w:tc>
        <w:tc>
          <w:tcPr>
            <w:tcW w:w="3472" w:type="dxa"/>
          </w:tcPr>
          <w:p w:rsidR="00514541" w:rsidRPr="008A7638" w:rsidRDefault="0086485A">
            <w:pPr>
              <w:pStyle w:val="TableParagraph"/>
              <w:ind w:left="71" w:right="68"/>
              <w:jc w:val="both"/>
              <w:rPr>
                <w:sz w:val="18"/>
              </w:rPr>
            </w:pPr>
            <w:r w:rsidRPr="008A7638">
              <w:rPr>
                <w:sz w:val="18"/>
              </w:rPr>
              <w:t>Decreto</w:t>
            </w:r>
            <w:r w:rsidRPr="008A7638">
              <w:rPr>
                <w:spacing w:val="-6"/>
                <w:sz w:val="18"/>
              </w:rPr>
              <w:t xml:space="preserve"> </w:t>
            </w:r>
            <w:r w:rsidRPr="008A7638">
              <w:rPr>
                <w:sz w:val="18"/>
              </w:rPr>
              <w:t>490-12</w:t>
            </w:r>
            <w:r w:rsidRPr="008A7638">
              <w:rPr>
                <w:spacing w:val="-7"/>
                <w:sz w:val="18"/>
              </w:rPr>
              <w:t xml:space="preserve"> </w:t>
            </w:r>
            <w:r w:rsidRPr="008A7638">
              <w:rPr>
                <w:sz w:val="18"/>
              </w:rPr>
              <w:t>que</w:t>
            </w:r>
            <w:r w:rsidRPr="008A7638">
              <w:rPr>
                <w:spacing w:val="-6"/>
                <w:sz w:val="18"/>
              </w:rPr>
              <w:t xml:space="preserve"> </w:t>
            </w:r>
            <w:r w:rsidRPr="008A7638">
              <w:rPr>
                <w:sz w:val="18"/>
              </w:rPr>
              <w:t>crea</w:t>
            </w:r>
            <w:r w:rsidRPr="008A7638">
              <w:rPr>
                <w:spacing w:val="-7"/>
                <w:sz w:val="18"/>
              </w:rPr>
              <w:t xml:space="preserve"> </w:t>
            </w:r>
            <w:r w:rsidRPr="008A7638">
              <w:rPr>
                <w:sz w:val="18"/>
              </w:rPr>
              <w:t>la</w:t>
            </w:r>
            <w:r w:rsidRPr="008A7638">
              <w:rPr>
                <w:spacing w:val="-6"/>
                <w:sz w:val="18"/>
              </w:rPr>
              <w:t xml:space="preserve"> </w:t>
            </w:r>
            <w:r w:rsidRPr="008A7638">
              <w:rPr>
                <w:sz w:val="18"/>
              </w:rPr>
              <w:t>Dirección</w:t>
            </w:r>
            <w:r w:rsidRPr="008A7638">
              <w:rPr>
                <w:spacing w:val="-6"/>
                <w:sz w:val="18"/>
              </w:rPr>
              <w:t xml:space="preserve"> </w:t>
            </w:r>
            <w:r w:rsidRPr="008A7638">
              <w:rPr>
                <w:sz w:val="18"/>
              </w:rPr>
              <w:t>General de Comunicación (DIECOM), bajo la dependencia del Ministerio de la Presidencia</w:t>
            </w:r>
          </w:p>
        </w:tc>
        <w:tc>
          <w:tcPr>
            <w:tcW w:w="4089" w:type="dxa"/>
          </w:tcPr>
          <w:p w:rsidR="00514541" w:rsidRPr="008A7638" w:rsidRDefault="0086485A">
            <w:pPr>
              <w:pStyle w:val="TableParagraph"/>
              <w:ind w:left="70" w:right="67"/>
              <w:jc w:val="both"/>
              <w:rPr>
                <w:sz w:val="18"/>
              </w:rPr>
            </w:pPr>
            <w:r w:rsidRPr="008A7638">
              <w:rPr>
                <w:sz w:val="18"/>
              </w:rPr>
              <w:t>Formular, planificar, ejecutar y evaluar las políticas y estrategias comunicacionales del Gobierno y Empoderar</w:t>
            </w:r>
            <w:r w:rsidRPr="008A7638">
              <w:rPr>
                <w:spacing w:val="8"/>
                <w:sz w:val="18"/>
              </w:rPr>
              <w:t xml:space="preserve"> </w:t>
            </w:r>
            <w:r w:rsidRPr="008A7638">
              <w:rPr>
                <w:sz w:val="18"/>
              </w:rPr>
              <w:t>a</w:t>
            </w:r>
            <w:r w:rsidRPr="008A7638">
              <w:rPr>
                <w:spacing w:val="8"/>
                <w:sz w:val="18"/>
              </w:rPr>
              <w:t xml:space="preserve"> </w:t>
            </w:r>
            <w:r w:rsidRPr="008A7638">
              <w:rPr>
                <w:sz w:val="18"/>
              </w:rPr>
              <w:t>los</w:t>
            </w:r>
            <w:r w:rsidRPr="008A7638">
              <w:rPr>
                <w:spacing w:val="8"/>
                <w:sz w:val="18"/>
              </w:rPr>
              <w:t xml:space="preserve"> </w:t>
            </w:r>
            <w:r w:rsidRPr="008A7638">
              <w:rPr>
                <w:sz w:val="18"/>
              </w:rPr>
              <w:t>ciudadanos</w:t>
            </w:r>
            <w:r w:rsidRPr="008A7638">
              <w:rPr>
                <w:spacing w:val="7"/>
                <w:sz w:val="18"/>
              </w:rPr>
              <w:t xml:space="preserve"> </w:t>
            </w:r>
            <w:r w:rsidRPr="008A7638">
              <w:rPr>
                <w:sz w:val="18"/>
              </w:rPr>
              <w:t>y</w:t>
            </w:r>
            <w:r w:rsidRPr="008A7638">
              <w:rPr>
                <w:spacing w:val="5"/>
                <w:sz w:val="18"/>
              </w:rPr>
              <w:t xml:space="preserve"> </w:t>
            </w:r>
            <w:r w:rsidRPr="008A7638">
              <w:rPr>
                <w:sz w:val="18"/>
              </w:rPr>
              <w:t>ciudadanas,</w:t>
            </w:r>
            <w:r w:rsidRPr="008A7638">
              <w:rPr>
                <w:spacing w:val="6"/>
                <w:sz w:val="18"/>
              </w:rPr>
              <w:t xml:space="preserve"> </w:t>
            </w:r>
            <w:r w:rsidRPr="008A7638">
              <w:rPr>
                <w:sz w:val="18"/>
              </w:rPr>
              <w:t>negocios</w:t>
            </w:r>
            <w:r w:rsidRPr="008A7638">
              <w:rPr>
                <w:spacing w:val="10"/>
                <w:sz w:val="18"/>
              </w:rPr>
              <w:t xml:space="preserve"> </w:t>
            </w:r>
            <w:r w:rsidRPr="008A7638">
              <w:rPr>
                <w:spacing w:val="-10"/>
                <w:sz w:val="18"/>
              </w:rPr>
              <w:t>y</w:t>
            </w:r>
          </w:p>
          <w:p w:rsidR="00514541" w:rsidRPr="008A7638" w:rsidRDefault="0086485A">
            <w:pPr>
              <w:pStyle w:val="TableParagraph"/>
              <w:spacing w:line="191" w:lineRule="exact"/>
              <w:ind w:left="70"/>
              <w:jc w:val="both"/>
              <w:rPr>
                <w:sz w:val="18"/>
              </w:rPr>
            </w:pPr>
            <w:proofErr w:type="gramStart"/>
            <w:r w:rsidRPr="008A7638">
              <w:rPr>
                <w:sz w:val="18"/>
              </w:rPr>
              <w:t>familias</w:t>
            </w:r>
            <w:proofErr w:type="gramEnd"/>
            <w:r w:rsidRPr="008A7638">
              <w:rPr>
                <w:sz w:val="18"/>
              </w:rPr>
              <w:t>,</w:t>
            </w:r>
            <w:r w:rsidRPr="008A7638">
              <w:rPr>
                <w:spacing w:val="-2"/>
                <w:sz w:val="18"/>
              </w:rPr>
              <w:t xml:space="preserve"> </w:t>
            </w:r>
            <w:r w:rsidRPr="008A7638">
              <w:rPr>
                <w:sz w:val="18"/>
              </w:rPr>
              <w:t>de</w:t>
            </w:r>
            <w:r w:rsidRPr="008A7638">
              <w:rPr>
                <w:spacing w:val="-2"/>
                <w:sz w:val="18"/>
              </w:rPr>
              <w:t xml:space="preserve"> </w:t>
            </w:r>
            <w:r w:rsidRPr="008A7638">
              <w:rPr>
                <w:sz w:val="18"/>
              </w:rPr>
              <w:t>las</w:t>
            </w:r>
            <w:r w:rsidRPr="008A7638">
              <w:rPr>
                <w:spacing w:val="-2"/>
                <w:sz w:val="18"/>
              </w:rPr>
              <w:t xml:space="preserve"> </w:t>
            </w:r>
            <w:r w:rsidRPr="008A7638">
              <w:rPr>
                <w:sz w:val="18"/>
              </w:rPr>
              <w:t>políticas</w:t>
            </w:r>
            <w:r w:rsidRPr="008A7638">
              <w:rPr>
                <w:spacing w:val="-1"/>
                <w:sz w:val="18"/>
              </w:rPr>
              <w:t xml:space="preserve"> </w:t>
            </w:r>
            <w:r w:rsidRPr="008A7638">
              <w:rPr>
                <w:sz w:val="18"/>
              </w:rPr>
              <w:t>públicas,</w:t>
            </w:r>
            <w:r w:rsidRPr="008A7638">
              <w:rPr>
                <w:spacing w:val="-3"/>
                <w:sz w:val="18"/>
              </w:rPr>
              <w:t xml:space="preserve"> </w:t>
            </w:r>
            <w:r w:rsidRPr="008A7638">
              <w:rPr>
                <w:sz w:val="18"/>
              </w:rPr>
              <w:t>para</w:t>
            </w:r>
            <w:r w:rsidRPr="008A7638">
              <w:rPr>
                <w:spacing w:val="-2"/>
                <w:sz w:val="18"/>
              </w:rPr>
              <w:t xml:space="preserve"> </w:t>
            </w:r>
            <w:r w:rsidRPr="008A7638">
              <w:rPr>
                <w:sz w:val="18"/>
              </w:rPr>
              <w:t>su</w:t>
            </w:r>
            <w:r w:rsidRPr="008A7638">
              <w:rPr>
                <w:spacing w:val="-1"/>
                <w:sz w:val="18"/>
              </w:rPr>
              <w:t xml:space="preserve"> </w:t>
            </w:r>
            <w:r w:rsidRPr="008A7638">
              <w:rPr>
                <w:spacing w:val="-2"/>
                <w:sz w:val="18"/>
              </w:rPr>
              <w:t>beneficio.</w:t>
            </w:r>
          </w:p>
        </w:tc>
        <w:tc>
          <w:tcPr>
            <w:tcW w:w="1314" w:type="dxa"/>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trPr>
          <w:trHeight w:val="1243"/>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ind w:left="70" w:right="123"/>
              <w:rPr>
                <w:sz w:val="18"/>
              </w:rPr>
            </w:pPr>
            <w:r w:rsidRPr="008A7638">
              <w:rPr>
                <w:sz w:val="18"/>
              </w:rPr>
              <w:t>Colegio</w:t>
            </w:r>
            <w:r w:rsidRPr="008A7638">
              <w:rPr>
                <w:spacing w:val="-12"/>
                <w:sz w:val="18"/>
              </w:rPr>
              <w:t xml:space="preserve"> </w:t>
            </w:r>
            <w:r w:rsidRPr="008A7638">
              <w:rPr>
                <w:sz w:val="18"/>
              </w:rPr>
              <w:t>Dominicano de</w:t>
            </w:r>
            <w:r w:rsidRPr="008A7638">
              <w:rPr>
                <w:spacing w:val="-3"/>
                <w:sz w:val="18"/>
              </w:rPr>
              <w:t xml:space="preserve"> </w:t>
            </w:r>
            <w:r w:rsidRPr="008A7638">
              <w:rPr>
                <w:sz w:val="18"/>
              </w:rPr>
              <w:t>Periodistas</w:t>
            </w:r>
            <w:r w:rsidRPr="008A7638">
              <w:rPr>
                <w:spacing w:val="1"/>
                <w:sz w:val="18"/>
              </w:rPr>
              <w:t xml:space="preserve"> </w:t>
            </w:r>
            <w:r w:rsidRPr="008A7638">
              <w:rPr>
                <w:spacing w:val="-4"/>
                <w:sz w:val="18"/>
              </w:rPr>
              <w:t>(CDP)</w:t>
            </w:r>
          </w:p>
        </w:tc>
        <w:tc>
          <w:tcPr>
            <w:tcW w:w="3472" w:type="dxa"/>
          </w:tcPr>
          <w:p w:rsidR="00514541" w:rsidRPr="008A7638" w:rsidRDefault="0086485A">
            <w:pPr>
              <w:pStyle w:val="TableParagraph"/>
              <w:ind w:left="71"/>
              <w:rPr>
                <w:sz w:val="18"/>
              </w:rPr>
            </w:pPr>
            <w:r w:rsidRPr="008A7638">
              <w:rPr>
                <w:sz w:val="18"/>
              </w:rPr>
              <w:t>Ley</w:t>
            </w:r>
            <w:r w:rsidRPr="008A7638">
              <w:rPr>
                <w:spacing w:val="-9"/>
                <w:sz w:val="18"/>
              </w:rPr>
              <w:t xml:space="preserve"> </w:t>
            </w:r>
            <w:r w:rsidRPr="008A7638">
              <w:rPr>
                <w:sz w:val="18"/>
              </w:rPr>
              <w:t>10-91</w:t>
            </w:r>
            <w:r w:rsidRPr="008A7638">
              <w:rPr>
                <w:spacing w:val="-9"/>
                <w:sz w:val="18"/>
              </w:rPr>
              <w:t xml:space="preserve"> </w:t>
            </w:r>
            <w:r w:rsidRPr="008A7638">
              <w:rPr>
                <w:sz w:val="18"/>
              </w:rPr>
              <w:t>que</w:t>
            </w:r>
            <w:r w:rsidRPr="008A7638">
              <w:rPr>
                <w:spacing w:val="-8"/>
                <w:sz w:val="18"/>
              </w:rPr>
              <w:t xml:space="preserve"> </w:t>
            </w:r>
            <w:r w:rsidRPr="008A7638">
              <w:rPr>
                <w:sz w:val="18"/>
              </w:rPr>
              <w:t>crea</w:t>
            </w:r>
            <w:r w:rsidRPr="008A7638">
              <w:rPr>
                <w:spacing w:val="-8"/>
                <w:sz w:val="18"/>
              </w:rPr>
              <w:t xml:space="preserve"> </w:t>
            </w:r>
            <w:r w:rsidRPr="008A7638">
              <w:rPr>
                <w:sz w:val="18"/>
              </w:rPr>
              <w:t>el</w:t>
            </w:r>
            <w:r w:rsidRPr="008A7638">
              <w:rPr>
                <w:spacing w:val="-7"/>
                <w:sz w:val="18"/>
              </w:rPr>
              <w:t xml:space="preserve"> </w:t>
            </w:r>
            <w:r w:rsidRPr="008A7638">
              <w:rPr>
                <w:sz w:val="18"/>
              </w:rPr>
              <w:t>Colegio</w:t>
            </w:r>
            <w:r w:rsidRPr="008A7638">
              <w:rPr>
                <w:spacing w:val="-6"/>
                <w:sz w:val="18"/>
              </w:rPr>
              <w:t xml:space="preserve"> </w:t>
            </w:r>
            <w:r w:rsidRPr="008A7638">
              <w:rPr>
                <w:sz w:val="18"/>
              </w:rPr>
              <w:t>Dominicano</w:t>
            </w:r>
            <w:r w:rsidRPr="008A7638">
              <w:rPr>
                <w:spacing w:val="-6"/>
                <w:sz w:val="18"/>
              </w:rPr>
              <w:t xml:space="preserve"> </w:t>
            </w:r>
            <w:r w:rsidRPr="008A7638">
              <w:rPr>
                <w:sz w:val="18"/>
              </w:rPr>
              <w:t>de Periodistas (CDP)</w:t>
            </w:r>
          </w:p>
        </w:tc>
        <w:tc>
          <w:tcPr>
            <w:tcW w:w="4089" w:type="dxa"/>
          </w:tcPr>
          <w:p w:rsidR="00514541" w:rsidRPr="008A7638" w:rsidRDefault="0086485A">
            <w:pPr>
              <w:pStyle w:val="TableParagraph"/>
              <w:ind w:left="70" w:right="66"/>
              <w:jc w:val="both"/>
              <w:rPr>
                <w:sz w:val="18"/>
              </w:rPr>
            </w:pPr>
            <w:r w:rsidRPr="008A7638">
              <w:rPr>
                <w:sz w:val="18"/>
              </w:rPr>
              <w:t>Establece orientaciones y requisitos éticos para el ejercicio del periodismo como profesión, porque el periodista tiene un rol fundamental en la sensibilización sobre el uso del agua, basado en los principios</w:t>
            </w:r>
            <w:r w:rsidRPr="008A7638">
              <w:rPr>
                <w:spacing w:val="-13"/>
                <w:sz w:val="18"/>
              </w:rPr>
              <w:t xml:space="preserve"> </w:t>
            </w:r>
            <w:r w:rsidRPr="008A7638">
              <w:rPr>
                <w:sz w:val="18"/>
              </w:rPr>
              <w:t>éticos</w:t>
            </w:r>
            <w:r w:rsidRPr="008A7638">
              <w:rPr>
                <w:spacing w:val="-10"/>
                <w:sz w:val="18"/>
              </w:rPr>
              <w:t xml:space="preserve"> </w:t>
            </w:r>
            <w:r w:rsidRPr="008A7638">
              <w:rPr>
                <w:sz w:val="18"/>
              </w:rPr>
              <w:t>y</w:t>
            </w:r>
            <w:r w:rsidRPr="008A7638">
              <w:rPr>
                <w:spacing w:val="-13"/>
                <w:sz w:val="18"/>
              </w:rPr>
              <w:t xml:space="preserve"> </w:t>
            </w:r>
            <w:r w:rsidRPr="008A7638">
              <w:rPr>
                <w:sz w:val="18"/>
              </w:rPr>
              <w:t>las</w:t>
            </w:r>
            <w:r w:rsidRPr="008A7638">
              <w:rPr>
                <w:spacing w:val="-11"/>
                <w:sz w:val="18"/>
              </w:rPr>
              <w:t xml:space="preserve"> </w:t>
            </w:r>
            <w:r w:rsidRPr="008A7638">
              <w:rPr>
                <w:sz w:val="18"/>
              </w:rPr>
              <w:t>responsabilidades</w:t>
            </w:r>
            <w:r w:rsidRPr="008A7638">
              <w:rPr>
                <w:spacing w:val="-10"/>
                <w:sz w:val="18"/>
              </w:rPr>
              <w:t xml:space="preserve"> </w:t>
            </w:r>
            <w:r w:rsidRPr="008A7638">
              <w:rPr>
                <w:sz w:val="18"/>
              </w:rPr>
              <w:t>sociales</w:t>
            </w:r>
            <w:r w:rsidRPr="008A7638">
              <w:rPr>
                <w:spacing w:val="-10"/>
                <w:sz w:val="18"/>
              </w:rPr>
              <w:t xml:space="preserve"> </w:t>
            </w:r>
            <w:r w:rsidRPr="008A7638">
              <w:rPr>
                <w:sz w:val="18"/>
              </w:rPr>
              <w:t>que</w:t>
            </w:r>
            <w:r w:rsidRPr="008A7638">
              <w:rPr>
                <w:spacing w:val="-10"/>
                <w:sz w:val="18"/>
              </w:rPr>
              <w:t xml:space="preserve"> </w:t>
            </w:r>
            <w:r w:rsidRPr="008A7638">
              <w:rPr>
                <w:spacing w:val="-5"/>
                <w:sz w:val="18"/>
              </w:rPr>
              <w:t>se</w:t>
            </w:r>
          </w:p>
          <w:p w:rsidR="00514541" w:rsidRPr="008A7638" w:rsidRDefault="0086485A">
            <w:pPr>
              <w:pStyle w:val="TableParagraph"/>
              <w:spacing w:line="193" w:lineRule="exact"/>
              <w:ind w:left="70"/>
              <w:jc w:val="both"/>
              <w:rPr>
                <w:sz w:val="18"/>
              </w:rPr>
            </w:pPr>
            <w:proofErr w:type="gramStart"/>
            <w:r w:rsidRPr="008A7638">
              <w:rPr>
                <w:sz w:val="18"/>
              </w:rPr>
              <w:t>derivan</w:t>
            </w:r>
            <w:proofErr w:type="gramEnd"/>
            <w:r w:rsidRPr="008A7638">
              <w:rPr>
                <w:sz w:val="18"/>
              </w:rPr>
              <w:t xml:space="preserve"> de</w:t>
            </w:r>
            <w:r w:rsidRPr="008A7638">
              <w:rPr>
                <w:spacing w:val="-1"/>
                <w:sz w:val="18"/>
              </w:rPr>
              <w:t xml:space="preserve"> </w:t>
            </w:r>
            <w:r w:rsidRPr="008A7638">
              <w:rPr>
                <w:sz w:val="18"/>
              </w:rPr>
              <w:t>su</w:t>
            </w:r>
            <w:r w:rsidRPr="008A7638">
              <w:rPr>
                <w:spacing w:val="-2"/>
                <w:sz w:val="18"/>
              </w:rPr>
              <w:t xml:space="preserve"> profesión.</w:t>
            </w:r>
          </w:p>
        </w:tc>
        <w:tc>
          <w:tcPr>
            <w:tcW w:w="1314" w:type="dxa"/>
          </w:tcPr>
          <w:p w:rsidR="00514541" w:rsidRPr="008A7638" w:rsidRDefault="0086485A">
            <w:pPr>
              <w:pStyle w:val="TableParagraph"/>
              <w:spacing w:line="202" w:lineRule="exact"/>
              <w:ind w:left="112"/>
              <w:rPr>
                <w:sz w:val="18"/>
              </w:rPr>
            </w:pPr>
            <w:r w:rsidRPr="008A7638">
              <w:rPr>
                <w:spacing w:val="-2"/>
                <w:sz w:val="18"/>
              </w:rPr>
              <w:t>Nacional</w:t>
            </w:r>
          </w:p>
        </w:tc>
        <w:tc>
          <w:tcPr>
            <w:tcW w:w="1343" w:type="dxa"/>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trPr>
          <w:trHeight w:val="827"/>
        </w:trPr>
        <w:tc>
          <w:tcPr>
            <w:tcW w:w="1524" w:type="dxa"/>
            <w:vMerge/>
            <w:tcBorders>
              <w:top w:val="nil"/>
            </w:tcBorders>
          </w:tcPr>
          <w:p w:rsidR="00514541" w:rsidRPr="008A7638" w:rsidRDefault="00514541">
            <w:pPr>
              <w:rPr>
                <w:sz w:val="2"/>
                <w:szCs w:val="2"/>
              </w:rPr>
            </w:pPr>
          </w:p>
        </w:tc>
        <w:tc>
          <w:tcPr>
            <w:tcW w:w="1943" w:type="dxa"/>
            <w:vMerge w:val="restart"/>
          </w:tcPr>
          <w:p w:rsidR="00514541" w:rsidRPr="008A7638" w:rsidRDefault="0086485A">
            <w:pPr>
              <w:pStyle w:val="TableParagraph"/>
              <w:ind w:left="108" w:right="93"/>
              <w:jc w:val="both"/>
              <w:rPr>
                <w:sz w:val="18"/>
              </w:rPr>
            </w:pPr>
            <w:r w:rsidRPr="008A7638">
              <w:rPr>
                <w:sz w:val="18"/>
              </w:rPr>
              <w:t xml:space="preserve">10 E. Interconexiones inadecuadas entre los sistemas pluviales y </w:t>
            </w:r>
            <w:r w:rsidRPr="008A7638">
              <w:rPr>
                <w:spacing w:val="-2"/>
                <w:sz w:val="18"/>
              </w:rPr>
              <w:t>sanitarios.</w:t>
            </w:r>
          </w:p>
        </w:tc>
        <w:tc>
          <w:tcPr>
            <w:tcW w:w="1785" w:type="dxa"/>
          </w:tcPr>
          <w:p w:rsidR="00514541" w:rsidRPr="008A7638" w:rsidRDefault="0086485A">
            <w:pPr>
              <w:pStyle w:val="TableParagraph"/>
              <w:spacing w:line="202" w:lineRule="exact"/>
              <w:ind w:left="70"/>
              <w:rPr>
                <w:sz w:val="18"/>
              </w:rPr>
            </w:pPr>
            <w:r w:rsidRPr="008A7638">
              <w:rPr>
                <w:sz w:val="18"/>
              </w:rPr>
              <w:t>Alcaldía</w:t>
            </w:r>
            <w:r w:rsidRPr="008A7638">
              <w:rPr>
                <w:spacing w:val="-1"/>
                <w:sz w:val="18"/>
              </w:rPr>
              <w:t xml:space="preserve"> </w:t>
            </w:r>
            <w:r w:rsidRPr="008A7638">
              <w:rPr>
                <w:sz w:val="18"/>
              </w:rPr>
              <w:t>de</w:t>
            </w:r>
            <w:r w:rsidRPr="008A7638">
              <w:rPr>
                <w:spacing w:val="-1"/>
                <w:sz w:val="18"/>
              </w:rPr>
              <w:t xml:space="preserve"> </w:t>
            </w:r>
            <w:r w:rsidRPr="008A7638">
              <w:rPr>
                <w:spacing w:val="-2"/>
                <w:sz w:val="18"/>
              </w:rPr>
              <w:t>Santiago</w:t>
            </w:r>
          </w:p>
        </w:tc>
        <w:tc>
          <w:tcPr>
            <w:tcW w:w="3472" w:type="dxa"/>
          </w:tcPr>
          <w:p w:rsidR="00514541" w:rsidRPr="008A7638" w:rsidRDefault="0086485A">
            <w:pPr>
              <w:pStyle w:val="TableParagraph"/>
              <w:ind w:left="71"/>
              <w:rPr>
                <w:sz w:val="18"/>
              </w:rPr>
            </w:pPr>
            <w:r w:rsidRPr="008A7638">
              <w:rPr>
                <w:sz w:val="18"/>
              </w:rPr>
              <w:t>Ley</w:t>
            </w:r>
            <w:r w:rsidRPr="008A7638">
              <w:rPr>
                <w:spacing w:val="25"/>
                <w:sz w:val="18"/>
              </w:rPr>
              <w:t xml:space="preserve"> </w:t>
            </w:r>
            <w:r w:rsidRPr="008A7638">
              <w:rPr>
                <w:sz w:val="18"/>
              </w:rPr>
              <w:t>No.</w:t>
            </w:r>
            <w:r w:rsidRPr="008A7638">
              <w:rPr>
                <w:spacing w:val="28"/>
                <w:sz w:val="18"/>
              </w:rPr>
              <w:t xml:space="preserve"> </w:t>
            </w:r>
            <w:r w:rsidRPr="008A7638">
              <w:rPr>
                <w:sz w:val="18"/>
              </w:rPr>
              <w:t>176-07</w:t>
            </w:r>
            <w:r w:rsidRPr="008A7638">
              <w:rPr>
                <w:spacing w:val="27"/>
                <w:sz w:val="18"/>
              </w:rPr>
              <w:t xml:space="preserve"> </w:t>
            </w:r>
            <w:r w:rsidRPr="008A7638">
              <w:rPr>
                <w:sz w:val="18"/>
              </w:rPr>
              <w:t>del</w:t>
            </w:r>
            <w:r w:rsidRPr="008A7638">
              <w:rPr>
                <w:spacing w:val="28"/>
                <w:sz w:val="18"/>
              </w:rPr>
              <w:t xml:space="preserve"> </w:t>
            </w:r>
            <w:r w:rsidRPr="008A7638">
              <w:rPr>
                <w:sz w:val="18"/>
              </w:rPr>
              <w:t>Distrito</w:t>
            </w:r>
            <w:r w:rsidRPr="008A7638">
              <w:rPr>
                <w:spacing w:val="29"/>
                <w:sz w:val="18"/>
              </w:rPr>
              <w:t xml:space="preserve"> </w:t>
            </w:r>
            <w:r w:rsidRPr="008A7638">
              <w:rPr>
                <w:sz w:val="18"/>
              </w:rPr>
              <w:t>Nacional</w:t>
            </w:r>
            <w:r w:rsidRPr="008A7638">
              <w:rPr>
                <w:spacing w:val="28"/>
                <w:sz w:val="18"/>
              </w:rPr>
              <w:t xml:space="preserve"> </w:t>
            </w:r>
            <w:r w:rsidRPr="008A7638">
              <w:rPr>
                <w:sz w:val="18"/>
              </w:rPr>
              <w:t>y</w:t>
            </w:r>
            <w:r w:rsidRPr="008A7638">
              <w:rPr>
                <w:spacing w:val="25"/>
                <w:sz w:val="18"/>
              </w:rPr>
              <w:t xml:space="preserve"> </w:t>
            </w:r>
            <w:r w:rsidRPr="008A7638">
              <w:rPr>
                <w:sz w:val="18"/>
              </w:rPr>
              <w:t>los Municipios, del 17 de julio del 2007.</w:t>
            </w:r>
          </w:p>
        </w:tc>
        <w:tc>
          <w:tcPr>
            <w:tcW w:w="4089" w:type="dxa"/>
          </w:tcPr>
          <w:p w:rsidR="00514541" w:rsidRPr="008A7638" w:rsidRDefault="0086485A">
            <w:pPr>
              <w:pStyle w:val="TableParagraph"/>
              <w:ind w:left="70" w:right="70"/>
              <w:jc w:val="both"/>
              <w:rPr>
                <w:sz w:val="18"/>
              </w:rPr>
            </w:pPr>
            <w:r w:rsidRPr="008A7638">
              <w:rPr>
                <w:sz w:val="18"/>
              </w:rPr>
              <w:t>Mantenimiento de Infraestructura: Las alcaldías son responsables del mantenimiento de los sistemas de drenaje,</w:t>
            </w:r>
            <w:r w:rsidRPr="008A7638">
              <w:rPr>
                <w:spacing w:val="57"/>
                <w:sz w:val="18"/>
              </w:rPr>
              <w:t xml:space="preserve">  </w:t>
            </w:r>
            <w:r w:rsidRPr="008A7638">
              <w:rPr>
                <w:sz w:val="18"/>
              </w:rPr>
              <w:t>alcantarillado</w:t>
            </w:r>
            <w:r w:rsidRPr="008A7638">
              <w:rPr>
                <w:spacing w:val="58"/>
                <w:sz w:val="18"/>
              </w:rPr>
              <w:t xml:space="preserve">  </w:t>
            </w:r>
            <w:r w:rsidRPr="008A7638">
              <w:rPr>
                <w:sz w:val="18"/>
              </w:rPr>
              <w:t>y</w:t>
            </w:r>
            <w:r w:rsidRPr="008A7638">
              <w:rPr>
                <w:spacing w:val="56"/>
                <w:sz w:val="18"/>
              </w:rPr>
              <w:t xml:space="preserve">  </w:t>
            </w:r>
            <w:r w:rsidRPr="008A7638">
              <w:rPr>
                <w:sz w:val="18"/>
              </w:rPr>
              <w:t>otras</w:t>
            </w:r>
            <w:r w:rsidRPr="008A7638">
              <w:rPr>
                <w:spacing w:val="57"/>
                <w:sz w:val="18"/>
              </w:rPr>
              <w:t xml:space="preserve">  </w:t>
            </w:r>
            <w:r w:rsidRPr="008A7638">
              <w:rPr>
                <w:spacing w:val="-2"/>
                <w:sz w:val="18"/>
              </w:rPr>
              <w:t>infraestructuras</w:t>
            </w:r>
          </w:p>
          <w:p w:rsidR="00514541" w:rsidRPr="008A7638" w:rsidRDefault="0086485A">
            <w:pPr>
              <w:pStyle w:val="TableParagraph"/>
              <w:spacing w:line="192" w:lineRule="exact"/>
              <w:ind w:left="70"/>
              <w:jc w:val="both"/>
              <w:rPr>
                <w:sz w:val="18"/>
              </w:rPr>
            </w:pPr>
            <w:proofErr w:type="gramStart"/>
            <w:r w:rsidRPr="008A7638">
              <w:rPr>
                <w:sz w:val="18"/>
              </w:rPr>
              <w:t>relacionadas</w:t>
            </w:r>
            <w:proofErr w:type="gramEnd"/>
            <w:r w:rsidRPr="008A7638">
              <w:rPr>
                <w:spacing w:val="-1"/>
                <w:sz w:val="18"/>
              </w:rPr>
              <w:t xml:space="preserve"> </w:t>
            </w:r>
            <w:r w:rsidRPr="008A7638">
              <w:rPr>
                <w:sz w:val="18"/>
              </w:rPr>
              <w:t>con</w:t>
            </w:r>
            <w:r w:rsidRPr="008A7638">
              <w:rPr>
                <w:spacing w:val="-2"/>
                <w:sz w:val="18"/>
              </w:rPr>
              <w:t xml:space="preserve"> </w:t>
            </w:r>
            <w:r w:rsidRPr="008A7638">
              <w:rPr>
                <w:sz w:val="18"/>
              </w:rPr>
              <w:t>la</w:t>
            </w:r>
            <w:r w:rsidRPr="008A7638">
              <w:rPr>
                <w:spacing w:val="-1"/>
                <w:sz w:val="18"/>
              </w:rPr>
              <w:t xml:space="preserve"> </w:t>
            </w:r>
            <w:r w:rsidRPr="008A7638">
              <w:rPr>
                <w:sz w:val="18"/>
              </w:rPr>
              <w:t>gestión</w:t>
            </w:r>
            <w:r w:rsidRPr="008A7638">
              <w:rPr>
                <w:spacing w:val="-1"/>
                <w:sz w:val="18"/>
              </w:rPr>
              <w:t xml:space="preserve"> </w:t>
            </w:r>
            <w:r w:rsidRPr="008A7638">
              <w:rPr>
                <w:sz w:val="18"/>
              </w:rPr>
              <w:t>de</w:t>
            </w:r>
            <w:r w:rsidRPr="008A7638">
              <w:rPr>
                <w:spacing w:val="-2"/>
                <w:sz w:val="18"/>
              </w:rPr>
              <w:t xml:space="preserve"> </w:t>
            </w:r>
            <w:r w:rsidRPr="008A7638">
              <w:rPr>
                <w:sz w:val="18"/>
              </w:rPr>
              <w:t>las</w:t>
            </w:r>
            <w:r w:rsidRPr="008A7638">
              <w:rPr>
                <w:spacing w:val="-2"/>
                <w:sz w:val="18"/>
              </w:rPr>
              <w:t xml:space="preserve"> </w:t>
            </w:r>
            <w:r w:rsidRPr="008A7638">
              <w:rPr>
                <w:sz w:val="18"/>
              </w:rPr>
              <w:t xml:space="preserve">aguas </w:t>
            </w:r>
            <w:r w:rsidRPr="008A7638">
              <w:rPr>
                <w:spacing w:val="-2"/>
                <w:sz w:val="18"/>
              </w:rPr>
              <w:t>pluviales.</w:t>
            </w:r>
          </w:p>
        </w:tc>
        <w:tc>
          <w:tcPr>
            <w:tcW w:w="1314" w:type="dxa"/>
          </w:tcPr>
          <w:p w:rsidR="00514541" w:rsidRPr="008A7638" w:rsidRDefault="0086485A">
            <w:pPr>
              <w:pStyle w:val="TableParagraph"/>
              <w:ind w:left="112" w:right="219"/>
              <w:rPr>
                <w:sz w:val="18"/>
              </w:rPr>
            </w:pPr>
            <w:r w:rsidRPr="008A7638">
              <w:rPr>
                <w:sz w:val="18"/>
              </w:rPr>
              <w:t>Municipio</w:t>
            </w:r>
            <w:r w:rsidRPr="008A7638">
              <w:rPr>
                <w:spacing w:val="-12"/>
                <w:sz w:val="18"/>
              </w:rPr>
              <w:t xml:space="preserve"> </w:t>
            </w:r>
            <w:r w:rsidRPr="008A7638">
              <w:rPr>
                <w:sz w:val="18"/>
              </w:rPr>
              <w:t xml:space="preserve">de </w:t>
            </w:r>
            <w:r w:rsidRPr="008A7638">
              <w:rPr>
                <w:spacing w:val="-2"/>
                <w:sz w:val="18"/>
              </w:rPr>
              <w:t>Santiago</w:t>
            </w:r>
          </w:p>
        </w:tc>
        <w:tc>
          <w:tcPr>
            <w:tcW w:w="1343" w:type="dxa"/>
          </w:tcPr>
          <w:p w:rsidR="00514541" w:rsidRPr="008A7638" w:rsidRDefault="0086485A">
            <w:pPr>
              <w:pStyle w:val="TableParagraph"/>
              <w:spacing w:line="202" w:lineRule="exact"/>
              <w:ind w:left="113"/>
              <w:rPr>
                <w:sz w:val="18"/>
              </w:rPr>
            </w:pPr>
            <w:r w:rsidRPr="008A7638">
              <w:rPr>
                <w:spacing w:val="-2"/>
                <w:sz w:val="18"/>
              </w:rPr>
              <w:t>Corresponsable</w:t>
            </w:r>
          </w:p>
        </w:tc>
      </w:tr>
      <w:tr w:rsidR="00514541" w:rsidRPr="008A7638">
        <w:trPr>
          <w:trHeight w:val="1033"/>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ind w:left="70" w:right="452"/>
              <w:rPr>
                <w:sz w:val="18"/>
              </w:rPr>
            </w:pPr>
            <w:r w:rsidRPr="008A7638">
              <w:rPr>
                <w:sz w:val="18"/>
              </w:rPr>
              <w:t>Corporación del Acueducto y Alcantarillado</w:t>
            </w:r>
            <w:r w:rsidRPr="008A7638">
              <w:rPr>
                <w:spacing w:val="-12"/>
                <w:sz w:val="18"/>
              </w:rPr>
              <w:t xml:space="preserve"> </w:t>
            </w:r>
            <w:r w:rsidRPr="008A7638">
              <w:rPr>
                <w:sz w:val="18"/>
              </w:rPr>
              <w:t>de</w:t>
            </w:r>
          </w:p>
          <w:p w:rsidR="00514541" w:rsidRPr="008A7638" w:rsidRDefault="0086485A">
            <w:pPr>
              <w:pStyle w:val="TableParagraph"/>
              <w:spacing w:line="206" w:lineRule="exact"/>
              <w:ind w:left="70" w:right="123"/>
              <w:rPr>
                <w:sz w:val="18"/>
              </w:rPr>
            </w:pPr>
            <w:r w:rsidRPr="008A7638">
              <w:rPr>
                <w:spacing w:val="-2"/>
                <w:sz w:val="18"/>
              </w:rPr>
              <w:t>Santiago (CORAASAN)</w:t>
            </w:r>
          </w:p>
        </w:tc>
        <w:tc>
          <w:tcPr>
            <w:tcW w:w="3472" w:type="dxa"/>
          </w:tcPr>
          <w:p w:rsidR="00514541" w:rsidRPr="008A7638" w:rsidRDefault="0086485A">
            <w:pPr>
              <w:pStyle w:val="TableParagraph"/>
              <w:ind w:left="71" w:right="63"/>
              <w:jc w:val="both"/>
              <w:rPr>
                <w:sz w:val="18"/>
              </w:rPr>
            </w:pPr>
            <w:r w:rsidRPr="008A7638">
              <w:rPr>
                <w:sz w:val="18"/>
              </w:rPr>
              <w:t>Ley</w:t>
            </w:r>
            <w:r w:rsidRPr="008A7638">
              <w:rPr>
                <w:spacing w:val="-11"/>
                <w:sz w:val="18"/>
              </w:rPr>
              <w:t xml:space="preserve"> </w:t>
            </w:r>
            <w:r w:rsidRPr="008A7638">
              <w:rPr>
                <w:sz w:val="18"/>
              </w:rPr>
              <w:t>No.</w:t>
            </w:r>
            <w:r w:rsidRPr="008A7638">
              <w:rPr>
                <w:spacing w:val="-8"/>
                <w:sz w:val="18"/>
              </w:rPr>
              <w:t xml:space="preserve"> </w:t>
            </w:r>
            <w:r w:rsidRPr="008A7638">
              <w:rPr>
                <w:sz w:val="18"/>
              </w:rPr>
              <w:t>582</w:t>
            </w:r>
            <w:r w:rsidRPr="008A7638">
              <w:rPr>
                <w:spacing w:val="-8"/>
                <w:sz w:val="18"/>
              </w:rPr>
              <w:t xml:space="preserve"> </w:t>
            </w:r>
            <w:r w:rsidRPr="008A7638">
              <w:rPr>
                <w:sz w:val="18"/>
              </w:rPr>
              <w:t>y</w:t>
            </w:r>
            <w:r w:rsidRPr="008A7638">
              <w:rPr>
                <w:spacing w:val="-10"/>
                <w:sz w:val="18"/>
              </w:rPr>
              <w:t xml:space="preserve"> </w:t>
            </w:r>
            <w:r w:rsidRPr="008A7638">
              <w:rPr>
                <w:sz w:val="18"/>
              </w:rPr>
              <w:t>modificada</w:t>
            </w:r>
            <w:r w:rsidRPr="008A7638">
              <w:rPr>
                <w:spacing w:val="-8"/>
                <w:sz w:val="18"/>
              </w:rPr>
              <w:t xml:space="preserve"> </w:t>
            </w:r>
            <w:r w:rsidRPr="008A7638">
              <w:rPr>
                <w:sz w:val="18"/>
              </w:rPr>
              <w:t>por</w:t>
            </w:r>
            <w:r w:rsidRPr="008A7638">
              <w:rPr>
                <w:spacing w:val="-8"/>
                <w:sz w:val="18"/>
              </w:rPr>
              <w:t xml:space="preserve"> </w:t>
            </w:r>
            <w:r w:rsidRPr="008A7638">
              <w:rPr>
                <w:sz w:val="18"/>
              </w:rPr>
              <w:t>la</w:t>
            </w:r>
            <w:r w:rsidRPr="008A7638">
              <w:rPr>
                <w:spacing w:val="-8"/>
                <w:sz w:val="18"/>
              </w:rPr>
              <w:t xml:space="preserve"> </w:t>
            </w:r>
            <w:r w:rsidRPr="008A7638">
              <w:rPr>
                <w:sz w:val="18"/>
              </w:rPr>
              <w:t>Ley</w:t>
            </w:r>
            <w:r w:rsidRPr="008A7638">
              <w:rPr>
                <w:spacing w:val="-11"/>
                <w:sz w:val="18"/>
              </w:rPr>
              <w:t xml:space="preserve"> </w:t>
            </w:r>
            <w:r w:rsidRPr="008A7638">
              <w:rPr>
                <w:sz w:val="18"/>
              </w:rPr>
              <w:t>No.</w:t>
            </w:r>
            <w:r w:rsidRPr="008A7638">
              <w:rPr>
                <w:spacing w:val="-8"/>
                <w:sz w:val="18"/>
              </w:rPr>
              <w:t xml:space="preserve"> </w:t>
            </w:r>
            <w:r w:rsidRPr="008A7638">
              <w:rPr>
                <w:sz w:val="18"/>
              </w:rPr>
              <w:t>328- 98, como una institución de servicio público, autónoma</w:t>
            </w:r>
            <w:r w:rsidRPr="008A7638">
              <w:rPr>
                <w:spacing w:val="70"/>
                <w:w w:val="150"/>
                <w:sz w:val="18"/>
              </w:rPr>
              <w:t xml:space="preserve">  </w:t>
            </w:r>
            <w:r w:rsidRPr="008A7638">
              <w:rPr>
                <w:sz w:val="18"/>
              </w:rPr>
              <w:t>con</w:t>
            </w:r>
            <w:r w:rsidRPr="008A7638">
              <w:rPr>
                <w:spacing w:val="71"/>
                <w:w w:val="150"/>
                <w:sz w:val="18"/>
              </w:rPr>
              <w:t xml:space="preserve">  </w:t>
            </w:r>
            <w:r w:rsidRPr="008A7638">
              <w:rPr>
                <w:sz w:val="18"/>
              </w:rPr>
              <w:t>personalidad</w:t>
            </w:r>
            <w:r w:rsidRPr="008A7638">
              <w:rPr>
                <w:spacing w:val="71"/>
                <w:w w:val="150"/>
                <w:sz w:val="18"/>
              </w:rPr>
              <w:t xml:space="preserve">  </w:t>
            </w:r>
            <w:r w:rsidRPr="008A7638">
              <w:rPr>
                <w:spacing w:val="-2"/>
                <w:sz w:val="18"/>
              </w:rPr>
              <w:t>jurídica,</w:t>
            </w:r>
          </w:p>
          <w:p w:rsidR="00514541" w:rsidRPr="008A7638" w:rsidRDefault="0086485A">
            <w:pPr>
              <w:pStyle w:val="TableParagraph"/>
              <w:spacing w:line="206" w:lineRule="exact"/>
              <w:ind w:left="71" w:right="71"/>
              <w:jc w:val="both"/>
              <w:rPr>
                <w:sz w:val="18"/>
              </w:rPr>
            </w:pPr>
            <w:proofErr w:type="gramStart"/>
            <w:r w:rsidRPr="008A7638">
              <w:rPr>
                <w:sz w:val="18"/>
              </w:rPr>
              <w:t>patrimonio</w:t>
            </w:r>
            <w:proofErr w:type="gramEnd"/>
            <w:r w:rsidRPr="008A7638">
              <w:rPr>
                <w:spacing w:val="-2"/>
                <w:sz w:val="18"/>
              </w:rPr>
              <w:t xml:space="preserve"> </w:t>
            </w:r>
            <w:r w:rsidRPr="008A7638">
              <w:rPr>
                <w:sz w:val="18"/>
              </w:rPr>
              <w:t>propio</w:t>
            </w:r>
            <w:r w:rsidRPr="008A7638">
              <w:rPr>
                <w:spacing w:val="-2"/>
                <w:sz w:val="18"/>
              </w:rPr>
              <w:t xml:space="preserve"> </w:t>
            </w:r>
            <w:r w:rsidRPr="008A7638">
              <w:rPr>
                <w:sz w:val="18"/>
              </w:rPr>
              <w:t>e</w:t>
            </w:r>
            <w:r w:rsidRPr="008A7638">
              <w:rPr>
                <w:spacing w:val="-4"/>
                <w:sz w:val="18"/>
              </w:rPr>
              <w:t xml:space="preserve"> </w:t>
            </w:r>
            <w:r w:rsidRPr="008A7638">
              <w:rPr>
                <w:sz w:val="18"/>
              </w:rPr>
              <w:t>independiente</w:t>
            </w:r>
            <w:r w:rsidRPr="008A7638">
              <w:rPr>
                <w:spacing w:val="-2"/>
                <w:sz w:val="18"/>
              </w:rPr>
              <w:t xml:space="preserve"> </w:t>
            </w:r>
            <w:r w:rsidRPr="008A7638">
              <w:rPr>
                <w:sz w:val="18"/>
              </w:rPr>
              <w:t>y</w:t>
            </w:r>
            <w:r w:rsidRPr="008A7638">
              <w:rPr>
                <w:spacing w:val="-6"/>
                <w:sz w:val="18"/>
              </w:rPr>
              <w:t xml:space="preserve"> </w:t>
            </w:r>
            <w:r w:rsidRPr="008A7638">
              <w:rPr>
                <w:sz w:val="18"/>
              </w:rPr>
              <w:t xml:space="preserve">duración </w:t>
            </w:r>
            <w:r w:rsidRPr="008A7638">
              <w:rPr>
                <w:spacing w:val="-2"/>
                <w:sz w:val="18"/>
              </w:rPr>
              <w:t>ilimitada.</w:t>
            </w:r>
          </w:p>
        </w:tc>
        <w:tc>
          <w:tcPr>
            <w:tcW w:w="4089" w:type="dxa"/>
          </w:tcPr>
          <w:p w:rsidR="00514541" w:rsidRPr="008A7638" w:rsidRDefault="0086485A">
            <w:pPr>
              <w:pStyle w:val="TableParagraph"/>
              <w:ind w:left="70" w:right="67"/>
              <w:jc w:val="both"/>
              <w:rPr>
                <w:sz w:val="18"/>
              </w:rPr>
            </w:pPr>
            <w:r w:rsidRPr="008A7638">
              <w:rPr>
                <w:sz w:val="18"/>
              </w:rPr>
              <w:t>Como responsable de la administración, operación y mantenimiento</w:t>
            </w:r>
            <w:r w:rsidRPr="008A7638">
              <w:rPr>
                <w:spacing w:val="-12"/>
                <w:sz w:val="18"/>
              </w:rPr>
              <w:t xml:space="preserve"> </w:t>
            </w:r>
            <w:r w:rsidRPr="008A7638">
              <w:rPr>
                <w:sz w:val="18"/>
              </w:rPr>
              <w:t>de</w:t>
            </w:r>
            <w:r w:rsidRPr="008A7638">
              <w:rPr>
                <w:spacing w:val="-11"/>
                <w:sz w:val="18"/>
              </w:rPr>
              <w:t xml:space="preserve"> </w:t>
            </w:r>
            <w:r w:rsidRPr="008A7638">
              <w:rPr>
                <w:sz w:val="18"/>
              </w:rPr>
              <w:t>los</w:t>
            </w:r>
            <w:r w:rsidRPr="008A7638">
              <w:rPr>
                <w:spacing w:val="-11"/>
                <w:sz w:val="18"/>
              </w:rPr>
              <w:t xml:space="preserve"> </w:t>
            </w:r>
            <w:r w:rsidRPr="008A7638">
              <w:rPr>
                <w:sz w:val="18"/>
              </w:rPr>
              <w:t>Acueductos</w:t>
            </w:r>
            <w:r w:rsidRPr="008A7638">
              <w:rPr>
                <w:spacing w:val="-11"/>
                <w:sz w:val="18"/>
              </w:rPr>
              <w:t xml:space="preserve"> </w:t>
            </w:r>
            <w:r w:rsidRPr="008A7638">
              <w:rPr>
                <w:sz w:val="18"/>
              </w:rPr>
              <w:t>y</w:t>
            </w:r>
            <w:r w:rsidRPr="008A7638">
              <w:rPr>
                <w:spacing w:val="-12"/>
                <w:sz w:val="18"/>
              </w:rPr>
              <w:t xml:space="preserve"> </w:t>
            </w:r>
            <w:r w:rsidRPr="008A7638">
              <w:rPr>
                <w:sz w:val="18"/>
              </w:rPr>
              <w:t>los</w:t>
            </w:r>
            <w:r w:rsidRPr="008A7638">
              <w:rPr>
                <w:spacing w:val="-11"/>
                <w:sz w:val="18"/>
              </w:rPr>
              <w:t xml:space="preserve"> </w:t>
            </w:r>
            <w:r w:rsidRPr="008A7638">
              <w:rPr>
                <w:sz w:val="18"/>
              </w:rPr>
              <w:t xml:space="preserve">Alcantarillados de todos los municipios que integran la provincia de </w:t>
            </w:r>
            <w:r w:rsidRPr="008A7638">
              <w:rPr>
                <w:spacing w:val="-2"/>
                <w:sz w:val="18"/>
              </w:rPr>
              <w:t>Santiago.</w:t>
            </w:r>
          </w:p>
        </w:tc>
        <w:tc>
          <w:tcPr>
            <w:tcW w:w="1314" w:type="dxa"/>
          </w:tcPr>
          <w:p w:rsidR="00514541" w:rsidRPr="008A7638" w:rsidRDefault="0086485A">
            <w:pPr>
              <w:pStyle w:val="TableParagraph"/>
              <w:ind w:left="112"/>
              <w:rPr>
                <w:sz w:val="18"/>
              </w:rPr>
            </w:pPr>
            <w:r w:rsidRPr="008A7638">
              <w:rPr>
                <w:spacing w:val="-2"/>
                <w:sz w:val="18"/>
              </w:rPr>
              <w:t>Provincia Santiago</w:t>
            </w:r>
          </w:p>
        </w:tc>
        <w:tc>
          <w:tcPr>
            <w:tcW w:w="1343" w:type="dxa"/>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trPr>
          <w:trHeight w:val="1034"/>
        </w:trPr>
        <w:tc>
          <w:tcPr>
            <w:tcW w:w="1524" w:type="dxa"/>
            <w:vMerge/>
            <w:tcBorders>
              <w:top w:val="nil"/>
            </w:tcBorders>
          </w:tcPr>
          <w:p w:rsidR="00514541" w:rsidRPr="008A7638" w:rsidRDefault="00514541">
            <w:pPr>
              <w:rPr>
                <w:sz w:val="2"/>
                <w:szCs w:val="2"/>
              </w:rPr>
            </w:pPr>
          </w:p>
        </w:tc>
        <w:tc>
          <w:tcPr>
            <w:tcW w:w="1943" w:type="dxa"/>
            <w:vMerge w:val="restart"/>
          </w:tcPr>
          <w:p w:rsidR="00514541" w:rsidRPr="008A7638" w:rsidRDefault="0086485A">
            <w:pPr>
              <w:pStyle w:val="TableParagraph"/>
              <w:ind w:left="108" w:right="152"/>
              <w:rPr>
                <w:sz w:val="18"/>
              </w:rPr>
            </w:pPr>
            <w:r w:rsidRPr="008A7638">
              <w:rPr>
                <w:sz w:val="18"/>
              </w:rPr>
              <w:t>10 F. Efectos del cambio climático y acentuado</w:t>
            </w:r>
            <w:r w:rsidRPr="008A7638">
              <w:rPr>
                <w:spacing w:val="-12"/>
                <w:sz w:val="18"/>
              </w:rPr>
              <w:t xml:space="preserve"> </w:t>
            </w:r>
            <w:r w:rsidRPr="008A7638">
              <w:rPr>
                <w:sz w:val="18"/>
              </w:rPr>
              <w:t>impacto</w:t>
            </w:r>
            <w:r w:rsidRPr="008A7638">
              <w:rPr>
                <w:spacing w:val="-11"/>
                <w:sz w:val="18"/>
              </w:rPr>
              <w:t xml:space="preserve"> </w:t>
            </w:r>
            <w:r w:rsidRPr="008A7638">
              <w:rPr>
                <w:sz w:val="18"/>
              </w:rPr>
              <w:t>en zonas vulnerables.</w:t>
            </w:r>
          </w:p>
        </w:tc>
        <w:tc>
          <w:tcPr>
            <w:tcW w:w="1785" w:type="dxa"/>
          </w:tcPr>
          <w:p w:rsidR="00514541" w:rsidRPr="008A7638" w:rsidRDefault="0086485A">
            <w:pPr>
              <w:pStyle w:val="TableParagraph"/>
              <w:ind w:left="70" w:right="452"/>
              <w:rPr>
                <w:sz w:val="18"/>
              </w:rPr>
            </w:pPr>
            <w:r w:rsidRPr="008A7638">
              <w:rPr>
                <w:sz w:val="18"/>
              </w:rPr>
              <w:t>Corporación del Acueducto y Alcantarillado</w:t>
            </w:r>
            <w:r w:rsidRPr="008A7638">
              <w:rPr>
                <w:spacing w:val="-12"/>
                <w:sz w:val="18"/>
              </w:rPr>
              <w:t xml:space="preserve"> </w:t>
            </w:r>
            <w:r w:rsidRPr="008A7638">
              <w:rPr>
                <w:sz w:val="18"/>
              </w:rPr>
              <w:t xml:space="preserve">de </w:t>
            </w:r>
            <w:r w:rsidRPr="008A7638">
              <w:rPr>
                <w:spacing w:val="-2"/>
                <w:sz w:val="18"/>
              </w:rPr>
              <w:t>Santiago</w:t>
            </w:r>
          </w:p>
          <w:p w:rsidR="00514541" w:rsidRPr="008A7638" w:rsidRDefault="0086485A">
            <w:pPr>
              <w:pStyle w:val="TableParagraph"/>
              <w:spacing w:line="191" w:lineRule="exact"/>
              <w:ind w:left="70"/>
              <w:rPr>
                <w:sz w:val="18"/>
              </w:rPr>
            </w:pPr>
            <w:r w:rsidRPr="008A7638">
              <w:rPr>
                <w:spacing w:val="-2"/>
                <w:sz w:val="18"/>
              </w:rPr>
              <w:t>(CORAASAN)</w:t>
            </w:r>
          </w:p>
        </w:tc>
        <w:tc>
          <w:tcPr>
            <w:tcW w:w="3472" w:type="dxa"/>
          </w:tcPr>
          <w:p w:rsidR="00514541" w:rsidRPr="008A7638" w:rsidRDefault="0086485A">
            <w:pPr>
              <w:pStyle w:val="TableParagraph"/>
              <w:ind w:left="71" w:right="63"/>
              <w:jc w:val="both"/>
              <w:rPr>
                <w:sz w:val="18"/>
              </w:rPr>
            </w:pPr>
            <w:r w:rsidRPr="008A7638">
              <w:rPr>
                <w:sz w:val="18"/>
              </w:rPr>
              <w:t>Ley</w:t>
            </w:r>
            <w:r w:rsidRPr="008A7638">
              <w:rPr>
                <w:spacing w:val="-11"/>
                <w:sz w:val="18"/>
              </w:rPr>
              <w:t xml:space="preserve"> </w:t>
            </w:r>
            <w:r w:rsidRPr="008A7638">
              <w:rPr>
                <w:sz w:val="18"/>
              </w:rPr>
              <w:t>No.</w:t>
            </w:r>
            <w:r w:rsidRPr="008A7638">
              <w:rPr>
                <w:spacing w:val="-7"/>
                <w:sz w:val="18"/>
              </w:rPr>
              <w:t xml:space="preserve"> </w:t>
            </w:r>
            <w:r w:rsidRPr="008A7638">
              <w:rPr>
                <w:sz w:val="18"/>
              </w:rPr>
              <w:t>582</w:t>
            </w:r>
            <w:r w:rsidRPr="008A7638">
              <w:rPr>
                <w:spacing w:val="-7"/>
                <w:sz w:val="18"/>
              </w:rPr>
              <w:t xml:space="preserve"> </w:t>
            </w:r>
            <w:r w:rsidRPr="008A7638">
              <w:rPr>
                <w:sz w:val="18"/>
              </w:rPr>
              <w:t>y</w:t>
            </w:r>
            <w:r w:rsidRPr="008A7638">
              <w:rPr>
                <w:spacing w:val="-11"/>
                <w:sz w:val="18"/>
              </w:rPr>
              <w:t xml:space="preserve"> </w:t>
            </w:r>
            <w:r w:rsidRPr="008A7638">
              <w:rPr>
                <w:sz w:val="18"/>
              </w:rPr>
              <w:t>modificada</w:t>
            </w:r>
            <w:r w:rsidRPr="008A7638">
              <w:rPr>
                <w:spacing w:val="-8"/>
                <w:sz w:val="18"/>
              </w:rPr>
              <w:t xml:space="preserve"> </w:t>
            </w:r>
            <w:r w:rsidRPr="008A7638">
              <w:rPr>
                <w:sz w:val="18"/>
              </w:rPr>
              <w:t>por</w:t>
            </w:r>
            <w:r w:rsidRPr="008A7638">
              <w:rPr>
                <w:spacing w:val="-8"/>
                <w:sz w:val="18"/>
              </w:rPr>
              <w:t xml:space="preserve"> </w:t>
            </w:r>
            <w:r w:rsidRPr="008A7638">
              <w:rPr>
                <w:sz w:val="18"/>
              </w:rPr>
              <w:t>la</w:t>
            </w:r>
            <w:r w:rsidRPr="008A7638">
              <w:rPr>
                <w:spacing w:val="-8"/>
                <w:sz w:val="18"/>
              </w:rPr>
              <w:t xml:space="preserve"> </w:t>
            </w:r>
            <w:r w:rsidRPr="008A7638">
              <w:rPr>
                <w:sz w:val="18"/>
              </w:rPr>
              <w:t>Ley</w:t>
            </w:r>
            <w:r w:rsidRPr="008A7638">
              <w:rPr>
                <w:spacing w:val="-11"/>
                <w:sz w:val="18"/>
              </w:rPr>
              <w:t xml:space="preserve"> </w:t>
            </w:r>
            <w:r w:rsidRPr="008A7638">
              <w:rPr>
                <w:sz w:val="18"/>
              </w:rPr>
              <w:t>No.</w:t>
            </w:r>
            <w:r w:rsidRPr="008A7638">
              <w:rPr>
                <w:spacing w:val="-7"/>
                <w:sz w:val="18"/>
              </w:rPr>
              <w:t xml:space="preserve"> </w:t>
            </w:r>
            <w:r w:rsidRPr="008A7638">
              <w:rPr>
                <w:sz w:val="18"/>
              </w:rPr>
              <w:t>328- 98, como una institución de servicio público, autónoma con personalidad jurídica, patrimonio</w:t>
            </w:r>
            <w:r w:rsidRPr="008A7638">
              <w:rPr>
                <w:spacing w:val="3"/>
                <w:sz w:val="18"/>
              </w:rPr>
              <w:t xml:space="preserve"> </w:t>
            </w:r>
            <w:r w:rsidRPr="008A7638">
              <w:rPr>
                <w:sz w:val="18"/>
              </w:rPr>
              <w:t>propio</w:t>
            </w:r>
            <w:r w:rsidRPr="008A7638">
              <w:rPr>
                <w:spacing w:val="4"/>
                <w:sz w:val="18"/>
              </w:rPr>
              <w:t xml:space="preserve"> </w:t>
            </w:r>
            <w:r w:rsidRPr="008A7638">
              <w:rPr>
                <w:sz w:val="18"/>
              </w:rPr>
              <w:t>e</w:t>
            </w:r>
            <w:r w:rsidRPr="008A7638">
              <w:rPr>
                <w:spacing w:val="2"/>
                <w:sz w:val="18"/>
              </w:rPr>
              <w:t xml:space="preserve"> </w:t>
            </w:r>
            <w:r w:rsidRPr="008A7638">
              <w:rPr>
                <w:sz w:val="18"/>
              </w:rPr>
              <w:t>independiente</w:t>
            </w:r>
            <w:r w:rsidRPr="008A7638">
              <w:rPr>
                <w:spacing w:val="4"/>
                <w:sz w:val="18"/>
              </w:rPr>
              <w:t xml:space="preserve"> </w:t>
            </w:r>
            <w:r w:rsidRPr="008A7638">
              <w:rPr>
                <w:sz w:val="18"/>
              </w:rPr>
              <w:t>y</w:t>
            </w:r>
            <w:r w:rsidRPr="008A7638">
              <w:rPr>
                <w:spacing w:val="-1"/>
                <w:sz w:val="18"/>
              </w:rPr>
              <w:t xml:space="preserve"> </w:t>
            </w:r>
            <w:r w:rsidRPr="008A7638">
              <w:rPr>
                <w:spacing w:val="-2"/>
                <w:sz w:val="18"/>
              </w:rPr>
              <w:t>duración</w:t>
            </w:r>
          </w:p>
          <w:p w:rsidR="00514541" w:rsidRPr="008A7638" w:rsidRDefault="0086485A">
            <w:pPr>
              <w:pStyle w:val="TableParagraph"/>
              <w:spacing w:line="191" w:lineRule="exact"/>
              <w:ind w:left="71"/>
              <w:rPr>
                <w:sz w:val="18"/>
              </w:rPr>
            </w:pPr>
            <w:proofErr w:type="gramStart"/>
            <w:r w:rsidRPr="008A7638">
              <w:rPr>
                <w:spacing w:val="-2"/>
                <w:sz w:val="18"/>
              </w:rPr>
              <w:t>ilimitada</w:t>
            </w:r>
            <w:proofErr w:type="gramEnd"/>
            <w:r w:rsidRPr="008A7638">
              <w:rPr>
                <w:spacing w:val="-2"/>
                <w:sz w:val="18"/>
              </w:rPr>
              <w:t>.</w:t>
            </w:r>
          </w:p>
        </w:tc>
        <w:tc>
          <w:tcPr>
            <w:tcW w:w="4089" w:type="dxa"/>
          </w:tcPr>
          <w:p w:rsidR="00514541" w:rsidRPr="008A7638" w:rsidRDefault="0086485A">
            <w:pPr>
              <w:pStyle w:val="TableParagraph"/>
              <w:ind w:left="70" w:right="69"/>
              <w:jc w:val="both"/>
              <w:rPr>
                <w:sz w:val="18"/>
              </w:rPr>
            </w:pPr>
            <w:r w:rsidRPr="008A7638">
              <w:rPr>
                <w:sz w:val="18"/>
              </w:rPr>
              <w:t>Como responsable de la administración, operación y mantenimiento</w:t>
            </w:r>
            <w:r w:rsidRPr="008A7638">
              <w:rPr>
                <w:spacing w:val="-12"/>
                <w:sz w:val="18"/>
              </w:rPr>
              <w:t xml:space="preserve"> </w:t>
            </w:r>
            <w:r w:rsidRPr="008A7638">
              <w:rPr>
                <w:sz w:val="18"/>
              </w:rPr>
              <w:t>de</w:t>
            </w:r>
            <w:r w:rsidRPr="008A7638">
              <w:rPr>
                <w:spacing w:val="-11"/>
                <w:sz w:val="18"/>
              </w:rPr>
              <w:t xml:space="preserve"> </w:t>
            </w:r>
            <w:r w:rsidRPr="008A7638">
              <w:rPr>
                <w:sz w:val="18"/>
              </w:rPr>
              <w:t>los</w:t>
            </w:r>
            <w:r w:rsidRPr="008A7638">
              <w:rPr>
                <w:spacing w:val="-11"/>
                <w:sz w:val="18"/>
              </w:rPr>
              <w:t xml:space="preserve"> </w:t>
            </w:r>
            <w:r w:rsidRPr="008A7638">
              <w:rPr>
                <w:sz w:val="18"/>
              </w:rPr>
              <w:t>Acueductos</w:t>
            </w:r>
            <w:r w:rsidRPr="008A7638">
              <w:rPr>
                <w:spacing w:val="-11"/>
                <w:sz w:val="18"/>
              </w:rPr>
              <w:t xml:space="preserve"> </w:t>
            </w:r>
            <w:r w:rsidRPr="008A7638">
              <w:rPr>
                <w:sz w:val="18"/>
              </w:rPr>
              <w:t>y</w:t>
            </w:r>
            <w:r w:rsidRPr="008A7638">
              <w:rPr>
                <w:spacing w:val="-12"/>
                <w:sz w:val="18"/>
              </w:rPr>
              <w:t xml:space="preserve"> </w:t>
            </w:r>
            <w:r w:rsidRPr="008A7638">
              <w:rPr>
                <w:sz w:val="18"/>
              </w:rPr>
              <w:t>los</w:t>
            </w:r>
            <w:r w:rsidRPr="008A7638">
              <w:rPr>
                <w:spacing w:val="-11"/>
                <w:sz w:val="18"/>
              </w:rPr>
              <w:t xml:space="preserve"> </w:t>
            </w:r>
            <w:r w:rsidRPr="008A7638">
              <w:rPr>
                <w:sz w:val="18"/>
              </w:rPr>
              <w:t xml:space="preserve">Alcantarillados de todos los municipios que integran la provincia de </w:t>
            </w:r>
            <w:r w:rsidRPr="008A7638">
              <w:rPr>
                <w:spacing w:val="-2"/>
                <w:sz w:val="18"/>
              </w:rPr>
              <w:t>Santiago.</w:t>
            </w:r>
          </w:p>
        </w:tc>
        <w:tc>
          <w:tcPr>
            <w:tcW w:w="1314" w:type="dxa"/>
          </w:tcPr>
          <w:p w:rsidR="00514541" w:rsidRPr="008A7638" w:rsidRDefault="0086485A">
            <w:pPr>
              <w:pStyle w:val="TableParagraph"/>
              <w:ind w:left="112"/>
              <w:rPr>
                <w:sz w:val="18"/>
              </w:rPr>
            </w:pPr>
            <w:r w:rsidRPr="008A7638">
              <w:rPr>
                <w:spacing w:val="-2"/>
                <w:sz w:val="18"/>
              </w:rPr>
              <w:t>Provincia Santiago</w:t>
            </w:r>
          </w:p>
        </w:tc>
        <w:tc>
          <w:tcPr>
            <w:tcW w:w="1343" w:type="dxa"/>
          </w:tcPr>
          <w:p w:rsidR="00514541" w:rsidRPr="008A7638" w:rsidRDefault="0086485A">
            <w:pPr>
              <w:pStyle w:val="TableParagraph"/>
              <w:spacing w:line="202" w:lineRule="exact"/>
              <w:ind w:left="113"/>
              <w:rPr>
                <w:sz w:val="18"/>
              </w:rPr>
            </w:pPr>
            <w:r w:rsidRPr="008A7638">
              <w:rPr>
                <w:spacing w:val="-2"/>
                <w:sz w:val="18"/>
              </w:rPr>
              <w:t>Responsable</w:t>
            </w:r>
          </w:p>
        </w:tc>
      </w:tr>
      <w:tr w:rsidR="00514541" w:rsidRPr="008A7638">
        <w:trPr>
          <w:trHeight w:val="830"/>
        </w:trPr>
        <w:tc>
          <w:tcPr>
            <w:tcW w:w="1524" w:type="dxa"/>
            <w:vMerge/>
            <w:tcBorders>
              <w:top w:val="nil"/>
            </w:tcBorders>
          </w:tcPr>
          <w:p w:rsidR="00514541" w:rsidRPr="008A7638" w:rsidRDefault="00514541">
            <w:pPr>
              <w:rPr>
                <w:sz w:val="2"/>
                <w:szCs w:val="2"/>
              </w:rPr>
            </w:pPr>
          </w:p>
        </w:tc>
        <w:tc>
          <w:tcPr>
            <w:tcW w:w="1943" w:type="dxa"/>
            <w:vMerge/>
            <w:tcBorders>
              <w:top w:val="nil"/>
            </w:tcBorders>
          </w:tcPr>
          <w:p w:rsidR="00514541" w:rsidRPr="008A7638" w:rsidRDefault="00514541">
            <w:pPr>
              <w:rPr>
                <w:sz w:val="2"/>
                <w:szCs w:val="2"/>
              </w:rPr>
            </w:pPr>
          </w:p>
        </w:tc>
        <w:tc>
          <w:tcPr>
            <w:tcW w:w="1785" w:type="dxa"/>
          </w:tcPr>
          <w:p w:rsidR="00514541" w:rsidRPr="008A7638" w:rsidRDefault="0086485A">
            <w:pPr>
              <w:pStyle w:val="TableParagraph"/>
              <w:spacing w:line="206" w:lineRule="exact"/>
              <w:ind w:left="70" w:right="302"/>
              <w:rPr>
                <w:sz w:val="18"/>
              </w:rPr>
            </w:pPr>
            <w:r w:rsidRPr="008A7638">
              <w:rPr>
                <w:sz w:val="18"/>
              </w:rPr>
              <w:t>Ministerio de Medioambiente y Recursos</w:t>
            </w:r>
            <w:r w:rsidRPr="008A7638">
              <w:rPr>
                <w:spacing w:val="-12"/>
                <w:sz w:val="18"/>
              </w:rPr>
              <w:t xml:space="preserve"> </w:t>
            </w:r>
            <w:r w:rsidRPr="008A7638">
              <w:rPr>
                <w:sz w:val="18"/>
              </w:rPr>
              <w:t xml:space="preserve">Naturales </w:t>
            </w:r>
            <w:r w:rsidRPr="008A7638">
              <w:rPr>
                <w:spacing w:val="-2"/>
                <w:sz w:val="18"/>
              </w:rPr>
              <w:t>(MIMARENA)</w:t>
            </w:r>
          </w:p>
        </w:tc>
        <w:tc>
          <w:tcPr>
            <w:tcW w:w="3472" w:type="dxa"/>
          </w:tcPr>
          <w:p w:rsidR="00514541" w:rsidRPr="008A7638" w:rsidRDefault="0086485A">
            <w:pPr>
              <w:pStyle w:val="TableParagraph"/>
              <w:ind w:left="71"/>
              <w:rPr>
                <w:sz w:val="18"/>
              </w:rPr>
            </w:pPr>
            <w:r w:rsidRPr="008A7638">
              <w:rPr>
                <w:sz w:val="18"/>
              </w:rPr>
              <w:t>Ley</w:t>
            </w:r>
            <w:r w:rsidRPr="008A7638">
              <w:rPr>
                <w:spacing w:val="-12"/>
                <w:sz w:val="18"/>
              </w:rPr>
              <w:t xml:space="preserve"> </w:t>
            </w:r>
            <w:r w:rsidRPr="008A7638">
              <w:rPr>
                <w:sz w:val="18"/>
              </w:rPr>
              <w:t>No.</w:t>
            </w:r>
            <w:r w:rsidRPr="008A7638">
              <w:rPr>
                <w:spacing w:val="-11"/>
                <w:sz w:val="18"/>
              </w:rPr>
              <w:t xml:space="preserve"> </w:t>
            </w:r>
            <w:r w:rsidRPr="008A7638">
              <w:rPr>
                <w:sz w:val="18"/>
              </w:rPr>
              <w:t>64-00</w:t>
            </w:r>
            <w:r w:rsidRPr="008A7638">
              <w:rPr>
                <w:spacing w:val="-11"/>
                <w:sz w:val="18"/>
              </w:rPr>
              <w:t xml:space="preserve"> </w:t>
            </w:r>
            <w:r w:rsidRPr="008A7638">
              <w:rPr>
                <w:sz w:val="18"/>
              </w:rPr>
              <w:t>que</w:t>
            </w:r>
            <w:r w:rsidRPr="008A7638">
              <w:rPr>
                <w:spacing w:val="-11"/>
                <w:sz w:val="18"/>
              </w:rPr>
              <w:t xml:space="preserve"> </w:t>
            </w:r>
            <w:r w:rsidRPr="008A7638">
              <w:rPr>
                <w:sz w:val="18"/>
              </w:rPr>
              <w:t>crea</w:t>
            </w:r>
            <w:r w:rsidRPr="008A7638">
              <w:rPr>
                <w:spacing w:val="-12"/>
                <w:sz w:val="18"/>
              </w:rPr>
              <w:t xml:space="preserve"> </w:t>
            </w:r>
            <w:r w:rsidRPr="008A7638">
              <w:rPr>
                <w:sz w:val="18"/>
              </w:rPr>
              <w:t>la</w:t>
            </w:r>
            <w:r w:rsidRPr="008A7638">
              <w:rPr>
                <w:spacing w:val="-11"/>
                <w:sz w:val="18"/>
              </w:rPr>
              <w:t xml:space="preserve"> </w:t>
            </w:r>
            <w:r w:rsidRPr="008A7638">
              <w:rPr>
                <w:sz w:val="18"/>
              </w:rPr>
              <w:t>Secretaría</w:t>
            </w:r>
            <w:r w:rsidRPr="008A7638">
              <w:rPr>
                <w:spacing w:val="-11"/>
                <w:sz w:val="18"/>
              </w:rPr>
              <w:t xml:space="preserve"> </w:t>
            </w:r>
            <w:r w:rsidRPr="008A7638">
              <w:rPr>
                <w:sz w:val="18"/>
              </w:rPr>
              <w:t>de</w:t>
            </w:r>
            <w:r w:rsidRPr="008A7638">
              <w:rPr>
                <w:spacing w:val="-11"/>
                <w:sz w:val="18"/>
              </w:rPr>
              <w:t xml:space="preserve"> </w:t>
            </w:r>
            <w:r w:rsidRPr="008A7638">
              <w:rPr>
                <w:sz w:val="18"/>
              </w:rPr>
              <w:t>Estado de Medio Ambiente y Recursos Naturales.</w:t>
            </w:r>
          </w:p>
        </w:tc>
        <w:tc>
          <w:tcPr>
            <w:tcW w:w="4089" w:type="dxa"/>
          </w:tcPr>
          <w:p w:rsidR="00514541" w:rsidRPr="008A7638" w:rsidRDefault="00514541">
            <w:pPr>
              <w:pStyle w:val="TableParagraph"/>
              <w:rPr>
                <w:sz w:val="18"/>
              </w:rPr>
            </w:pPr>
          </w:p>
        </w:tc>
        <w:tc>
          <w:tcPr>
            <w:tcW w:w="1314" w:type="dxa"/>
          </w:tcPr>
          <w:p w:rsidR="00514541" w:rsidRPr="008A7638" w:rsidRDefault="0086485A">
            <w:pPr>
              <w:pStyle w:val="TableParagraph"/>
              <w:spacing w:line="204" w:lineRule="exact"/>
              <w:ind w:left="112"/>
              <w:rPr>
                <w:sz w:val="18"/>
              </w:rPr>
            </w:pPr>
            <w:r w:rsidRPr="008A7638">
              <w:rPr>
                <w:spacing w:val="-2"/>
                <w:sz w:val="18"/>
              </w:rPr>
              <w:t>Nacional</w:t>
            </w:r>
          </w:p>
        </w:tc>
        <w:tc>
          <w:tcPr>
            <w:tcW w:w="1343" w:type="dxa"/>
          </w:tcPr>
          <w:p w:rsidR="00514541" w:rsidRPr="008A7638" w:rsidRDefault="0086485A">
            <w:pPr>
              <w:pStyle w:val="TableParagraph"/>
              <w:spacing w:line="204" w:lineRule="exact"/>
              <w:ind w:left="113"/>
              <w:rPr>
                <w:sz w:val="18"/>
              </w:rPr>
            </w:pPr>
            <w:r w:rsidRPr="008A7638">
              <w:rPr>
                <w:spacing w:val="-2"/>
                <w:sz w:val="18"/>
              </w:rPr>
              <w:t>Corresponsable</w:t>
            </w:r>
          </w:p>
        </w:tc>
      </w:tr>
    </w:tbl>
    <w:p w:rsidR="00514541" w:rsidRPr="008A7638" w:rsidRDefault="00514541">
      <w:pPr>
        <w:pStyle w:val="TableParagraph"/>
        <w:spacing w:line="204" w:lineRule="exact"/>
        <w:rPr>
          <w:sz w:val="18"/>
        </w:rPr>
        <w:sectPr w:rsidR="00514541" w:rsidRPr="008A7638">
          <w:headerReference w:type="default" r:id="rId135"/>
          <w:pgSz w:w="15840" w:h="12240" w:orient="landscape"/>
          <w:pgMar w:top="1380" w:right="0" w:bottom="1180" w:left="0" w:header="0" w:footer="984" w:gutter="0"/>
          <w:cols w:space="720"/>
        </w:sectPr>
      </w:pPr>
    </w:p>
    <w:p w:rsidR="00514541" w:rsidRPr="008A7638" w:rsidRDefault="0086485A">
      <w:pPr>
        <w:spacing w:before="78" w:after="3"/>
        <w:ind w:left="720"/>
        <w:rPr>
          <w:b/>
          <w:sz w:val="24"/>
        </w:rPr>
      </w:pPr>
      <w:r w:rsidRPr="008A7638">
        <w:rPr>
          <w:b/>
          <w:sz w:val="24"/>
        </w:rPr>
        <w:lastRenderedPageBreak/>
        <w:t>Herramienta</w:t>
      </w:r>
      <w:r w:rsidRPr="008A7638">
        <w:rPr>
          <w:b/>
          <w:spacing w:val="-4"/>
          <w:sz w:val="24"/>
        </w:rPr>
        <w:t xml:space="preserve"> </w:t>
      </w:r>
      <w:r w:rsidRPr="008A7638">
        <w:rPr>
          <w:b/>
          <w:sz w:val="24"/>
        </w:rPr>
        <w:t>11.</w:t>
      </w:r>
      <w:r w:rsidRPr="008A7638">
        <w:rPr>
          <w:b/>
          <w:spacing w:val="-2"/>
          <w:sz w:val="24"/>
        </w:rPr>
        <w:t xml:space="preserve"> </w:t>
      </w:r>
      <w:r w:rsidRPr="008A7638">
        <w:rPr>
          <w:b/>
          <w:sz w:val="24"/>
        </w:rPr>
        <w:t>Elaboración</w:t>
      </w:r>
      <w:r w:rsidRPr="008A7638">
        <w:rPr>
          <w:b/>
          <w:spacing w:val="-1"/>
          <w:sz w:val="24"/>
        </w:rPr>
        <w:t xml:space="preserve"> </w:t>
      </w:r>
      <w:r w:rsidRPr="008A7638">
        <w:rPr>
          <w:b/>
          <w:sz w:val="24"/>
        </w:rPr>
        <w:t>del</w:t>
      </w:r>
      <w:r w:rsidRPr="008A7638">
        <w:rPr>
          <w:b/>
          <w:spacing w:val="-2"/>
          <w:sz w:val="24"/>
        </w:rPr>
        <w:t xml:space="preserve"> </w:t>
      </w:r>
      <w:r w:rsidRPr="008A7638">
        <w:rPr>
          <w:b/>
          <w:spacing w:val="-4"/>
          <w:sz w:val="24"/>
        </w:rPr>
        <w:t>FODA</w:t>
      </w: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3"/>
        <w:gridCol w:w="4299"/>
      </w:tblGrid>
      <w:tr w:rsidR="00514541" w:rsidRPr="008A7638" w:rsidTr="00F762AD">
        <w:trPr>
          <w:trHeight w:val="251"/>
        </w:trPr>
        <w:tc>
          <w:tcPr>
            <w:tcW w:w="9352" w:type="dxa"/>
            <w:gridSpan w:val="2"/>
            <w:shd w:val="clear" w:color="auto" w:fill="548DD4" w:themeFill="text2" w:themeFillTint="99"/>
          </w:tcPr>
          <w:p w:rsidR="00514541" w:rsidRPr="008A7638" w:rsidRDefault="0086485A">
            <w:pPr>
              <w:pStyle w:val="TableParagraph"/>
              <w:spacing w:line="232" w:lineRule="exact"/>
              <w:ind w:left="10"/>
              <w:jc w:val="center"/>
              <w:rPr>
                <w:b/>
              </w:rPr>
            </w:pPr>
            <w:r w:rsidRPr="008A7638">
              <w:rPr>
                <w:b/>
              </w:rPr>
              <w:t>Ambiente</w:t>
            </w:r>
            <w:r w:rsidRPr="008A7638">
              <w:rPr>
                <w:b/>
                <w:spacing w:val="-5"/>
              </w:rPr>
              <w:t xml:space="preserve"> </w:t>
            </w:r>
            <w:r w:rsidRPr="008A7638">
              <w:rPr>
                <w:b/>
                <w:spacing w:val="-2"/>
              </w:rPr>
              <w:t>Interno</w:t>
            </w:r>
          </w:p>
        </w:tc>
      </w:tr>
      <w:tr w:rsidR="00514541" w:rsidRPr="008A7638" w:rsidTr="00F762AD">
        <w:trPr>
          <w:trHeight w:val="254"/>
        </w:trPr>
        <w:tc>
          <w:tcPr>
            <w:tcW w:w="5053" w:type="dxa"/>
            <w:shd w:val="clear" w:color="auto" w:fill="548DD4" w:themeFill="text2" w:themeFillTint="99"/>
          </w:tcPr>
          <w:p w:rsidR="00514541" w:rsidRPr="008A7638" w:rsidRDefault="0086485A">
            <w:pPr>
              <w:pStyle w:val="TableParagraph"/>
              <w:spacing w:line="234" w:lineRule="exact"/>
              <w:ind w:left="8"/>
              <w:jc w:val="center"/>
              <w:rPr>
                <w:b/>
              </w:rPr>
            </w:pPr>
            <w:r w:rsidRPr="008A7638">
              <w:rPr>
                <w:b/>
              </w:rPr>
              <w:t>Fortalezas</w:t>
            </w:r>
            <w:r w:rsidRPr="008A7638">
              <w:rPr>
                <w:b/>
                <w:spacing w:val="-8"/>
              </w:rPr>
              <w:t xml:space="preserve"> </w:t>
            </w:r>
            <w:r w:rsidRPr="008A7638">
              <w:rPr>
                <w:b/>
                <w:spacing w:val="-4"/>
              </w:rPr>
              <w:t>(39)</w:t>
            </w:r>
          </w:p>
        </w:tc>
        <w:tc>
          <w:tcPr>
            <w:tcW w:w="4299" w:type="dxa"/>
            <w:shd w:val="clear" w:color="auto" w:fill="548DD4" w:themeFill="text2" w:themeFillTint="99"/>
          </w:tcPr>
          <w:p w:rsidR="00514541" w:rsidRPr="008A7638" w:rsidRDefault="0086485A">
            <w:pPr>
              <w:pStyle w:val="TableParagraph"/>
              <w:spacing w:line="234" w:lineRule="exact"/>
              <w:ind w:left="1386"/>
              <w:rPr>
                <w:b/>
              </w:rPr>
            </w:pPr>
            <w:r w:rsidRPr="008A7638">
              <w:rPr>
                <w:b/>
              </w:rPr>
              <w:t>Debilidades</w:t>
            </w:r>
            <w:r w:rsidRPr="008A7638">
              <w:rPr>
                <w:b/>
                <w:spacing w:val="-7"/>
              </w:rPr>
              <w:t xml:space="preserve"> </w:t>
            </w:r>
            <w:r w:rsidRPr="008A7638">
              <w:rPr>
                <w:b/>
                <w:spacing w:val="-4"/>
              </w:rPr>
              <w:t>(33)</w:t>
            </w:r>
          </w:p>
        </w:tc>
      </w:tr>
      <w:tr w:rsidR="00514541" w:rsidRPr="008A7638">
        <w:trPr>
          <w:trHeight w:val="11638"/>
        </w:trPr>
        <w:tc>
          <w:tcPr>
            <w:tcW w:w="5053" w:type="dxa"/>
          </w:tcPr>
          <w:p w:rsidR="00514541" w:rsidRPr="008A7638" w:rsidRDefault="0086485A">
            <w:pPr>
              <w:pStyle w:val="TableParagraph"/>
              <w:spacing w:line="248" w:lineRule="exact"/>
              <w:ind w:left="107"/>
              <w:jc w:val="both"/>
              <w:rPr>
                <w:b/>
              </w:rPr>
            </w:pPr>
            <w:r w:rsidRPr="008A7638">
              <w:rPr>
                <w:b/>
              </w:rPr>
              <w:t>Organizacionales</w:t>
            </w:r>
            <w:r w:rsidRPr="008A7638">
              <w:rPr>
                <w:b/>
                <w:spacing w:val="-9"/>
              </w:rPr>
              <w:t xml:space="preserve"> </w:t>
            </w:r>
            <w:r w:rsidRPr="008A7638">
              <w:rPr>
                <w:b/>
                <w:spacing w:val="-4"/>
              </w:rPr>
              <w:t>(12)</w:t>
            </w:r>
          </w:p>
          <w:p w:rsidR="00514541" w:rsidRPr="008A7638" w:rsidRDefault="0086485A">
            <w:pPr>
              <w:pStyle w:val="TableParagraph"/>
              <w:spacing w:line="242" w:lineRule="auto"/>
              <w:ind w:left="535" w:right="99" w:hanging="428"/>
              <w:jc w:val="both"/>
            </w:pPr>
            <w:r w:rsidRPr="008A7638">
              <w:t>F1. Organigrama relacionado con el servicio ofrecido por la institución.</w:t>
            </w:r>
          </w:p>
          <w:p w:rsidR="00514541" w:rsidRPr="008A7638" w:rsidRDefault="0086485A">
            <w:pPr>
              <w:pStyle w:val="TableParagraph"/>
              <w:ind w:left="535" w:right="98" w:hanging="428"/>
              <w:jc w:val="both"/>
            </w:pPr>
            <w:r w:rsidRPr="008A7638">
              <w:t xml:space="preserve">F2. La existencia de la Dirección de Saneamiento y Gestión Ambiental, que facilita la incorporación de la política transversal de sostenibilidad </w:t>
            </w:r>
            <w:r w:rsidRPr="008A7638">
              <w:rPr>
                <w:spacing w:val="-2"/>
              </w:rPr>
              <w:t>ambiental.</w:t>
            </w:r>
          </w:p>
          <w:p w:rsidR="00514541" w:rsidRPr="008A7638" w:rsidRDefault="0086485A">
            <w:pPr>
              <w:pStyle w:val="TableParagraph"/>
              <w:ind w:left="535" w:right="95" w:hanging="428"/>
              <w:jc w:val="both"/>
            </w:pPr>
            <w:r w:rsidRPr="008A7638">
              <w:t>F3. La Unidad de Género, que se encuentra activa dentro</w:t>
            </w:r>
            <w:r w:rsidRPr="008A7638">
              <w:rPr>
                <w:spacing w:val="-14"/>
              </w:rPr>
              <w:t xml:space="preserve"> </w:t>
            </w:r>
            <w:r w:rsidRPr="008A7638">
              <w:t>de</w:t>
            </w:r>
            <w:r w:rsidRPr="008A7638">
              <w:rPr>
                <w:spacing w:val="-14"/>
              </w:rPr>
              <w:t xml:space="preserve"> </w:t>
            </w:r>
            <w:r w:rsidRPr="008A7638">
              <w:t>la</w:t>
            </w:r>
            <w:r w:rsidRPr="008A7638">
              <w:rPr>
                <w:spacing w:val="-14"/>
              </w:rPr>
              <w:t xml:space="preserve"> </w:t>
            </w:r>
            <w:r w:rsidRPr="008A7638">
              <w:t>institución,</w:t>
            </w:r>
            <w:r w:rsidRPr="008A7638">
              <w:rPr>
                <w:spacing w:val="-13"/>
              </w:rPr>
              <w:t xml:space="preserve"> </w:t>
            </w:r>
            <w:r w:rsidRPr="008A7638">
              <w:t>facilita</w:t>
            </w:r>
            <w:r w:rsidRPr="008A7638">
              <w:rPr>
                <w:spacing w:val="-14"/>
              </w:rPr>
              <w:t xml:space="preserve"> </w:t>
            </w:r>
            <w:r w:rsidRPr="008A7638">
              <w:t>la</w:t>
            </w:r>
            <w:r w:rsidRPr="008A7638">
              <w:rPr>
                <w:spacing w:val="-14"/>
              </w:rPr>
              <w:t xml:space="preserve"> </w:t>
            </w:r>
            <w:r w:rsidRPr="008A7638">
              <w:t>incorporación</w:t>
            </w:r>
            <w:r w:rsidRPr="008A7638">
              <w:rPr>
                <w:spacing w:val="-14"/>
              </w:rPr>
              <w:t xml:space="preserve"> </w:t>
            </w:r>
            <w:r w:rsidRPr="008A7638">
              <w:t>de esa política transversal.</w:t>
            </w:r>
          </w:p>
          <w:p w:rsidR="00514541" w:rsidRPr="008A7638" w:rsidRDefault="0086485A">
            <w:pPr>
              <w:pStyle w:val="TableParagraph"/>
              <w:ind w:left="535" w:right="101" w:hanging="428"/>
              <w:jc w:val="both"/>
            </w:pPr>
            <w:r w:rsidRPr="008A7638">
              <w:t>F4. Sinergia entre las direcciones para la solución de problemas comunes.</w:t>
            </w:r>
          </w:p>
          <w:p w:rsidR="00514541" w:rsidRPr="008A7638" w:rsidRDefault="0086485A">
            <w:pPr>
              <w:pStyle w:val="TableParagraph"/>
              <w:ind w:left="535" w:right="99" w:hanging="428"/>
              <w:jc w:val="both"/>
            </w:pPr>
            <w:r w:rsidRPr="008A7638">
              <w:t>F5. La institución cuenta con una Dirección para la Reducción y Control de las Pérdidas.</w:t>
            </w:r>
          </w:p>
          <w:p w:rsidR="00514541" w:rsidRPr="008A7638" w:rsidRDefault="0086485A">
            <w:pPr>
              <w:pStyle w:val="TableParagraph"/>
              <w:ind w:left="535" w:right="95" w:hanging="428"/>
              <w:jc w:val="both"/>
            </w:pPr>
            <w:r w:rsidRPr="008A7638">
              <w:t>F6. Sueldos competitivos para la región y en el sector agua y saneamiento.</w:t>
            </w:r>
          </w:p>
          <w:p w:rsidR="00514541" w:rsidRPr="008A7638" w:rsidRDefault="0086485A">
            <w:pPr>
              <w:pStyle w:val="TableParagraph"/>
              <w:ind w:left="535" w:right="100" w:hanging="428"/>
              <w:jc w:val="both"/>
            </w:pPr>
            <w:r w:rsidRPr="008A7638">
              <w:rPr>
                <w:spacing w:val="-2"/>
              </w:rPr>
              <w:t>F7.</w:t>
            </w:r>
            <w:r w:rsidRPr="008A7638">
              <w:rPr>
                <w:spacing w:val="-8"/>
              </w:rPr>
              <w:t xml:space="preserve"> </w:t>
            </w:r>
            <w:r w:rsidRPr="008A7638">
              <w:rPr>
                <w:spacing w:val="-2"/>
              </w:rPr>
              <w:t>Beneficios</w:t>
            </w:r>
            <w:r w:rsidRPr="008A7638">
              <w:rPr>
                <w:spacing w:val="-6"/>
              </w:rPr>
              <w:t xml:space="preserve"> </w:t>
            </w:r>
            <w:r w:rsidRPr="008A7638">
              <w:rPr>
                <w:spacing w:val="-2"/>
              </w:rPr>
              <w:t>laborales</w:t>
            </w:r>
            <w:r w:rsidRPr="008A7638">
              <w:rPr>
                <w:spacing w:val="-6"/>
              </w:rPr>
              <w:t xml:space="preserve"> </w:t>
            </w:r>
            <w:r w:rsidRPr="008A7638">
              <w:rPr>
                <w:spacing w:val="-2"/>
              </w:rPr>
              <w:t>que</w:t>
            </w:r>
            <w:r w:rsidRPr="008A7638">
              <w:rPr>
                <w:spacing w:val="-6"/>
              </w:rPr>
              <w:t xml:space="preserve"> </w:t>
            </w:r>
            <w:r w:rsidRPr="008A7638">
              <w:rPr>
                <w:spacing w:val="-2"/>
              </w:rPr>
              <w:t>contribuyen</w:t>
            </w:r>
            <w:r w:rsidRPr="008A7638">
              <w:rPr>
                <w:spacing w:val="-6"/>
              </w:rPr>
              <w:t xml:space="preserve"> </w:t>
            </w:r>
            <w:r w:rsidRPr="008A7638">
              <w:rPr>
                <w:spacing w:val="-2"/>
              </w:rPr>
              <w:t>a</w:t>
            </w:r>
            <w:r w:rsidRPr="008A7638">
              <w:rPr>
                <w:spacing w:val="-6"/>
              </w:rPr>
              <w:t xml:space="preserve"> </w:t>
            </w:r>
            <w:r w:rsidRPr="008A7638">
              <w:rPr>
                <w:spacing w:val="-2"/>
              </w:rPr>
              <w:t>fideliza</w:t>
            </w:r>
            <w:r w:rsidRPr="008A7638">
              <w:rPr>
                <w:spacing w:val="-6"/>
              </w:rPr>
              <w:t xml:space="preserve"> </w:t>
            </w:r>
            <w:r w:rsidRPr="008A7638">
              <w:rPr>
                <w:spacing w:val="-2"/>
              </w:rPr>
              <w:t>a</w:t>
            </w:r>
            <w:r w:rsidRPr="008A7638">
              <w:rPr>
                <w:spacing w:val="-6"/>
              </w:rPr>
              <w:t xml:space="preserve"> </w:t>
            </w:r>
            <w:r w:rsidRPr="008A7638">
              <w:rPr>
                <w:spacing w:val="-2"/>
              </w:rPr>
              <w:t>los colaboradores.</w:t>
            </w:r>
          </w:p>
          <w:p w:rsidR="00514541" w:rsidRPr="008A7638" w:rsidRDefault="0086485A">
            <w:pPr>
              <w:pStyle w:val="TableParagraph"/>
              <w:ind w:left="535" w:right="98" w:hanging="428"/>
              <w:jc w:val="both"/>
            </w:pPr>
            <w:r w:rsidRPr="008A7638">
              <w:t>F8. Planes de estudio y capacitación a favor de los colaboradores e hijos.</w:t>
            </w:r>
          </w:p>
          <w:p w:rsidR="00514541" w:rsidRPr="008A7638" w:rsidRDefault="0086485A">
            <w:pPr>
              <w:pStyle w:val="TableParagraph"/>
              <w:ind w:left="107"/>
              <w:jc w:val="both"/>
            </w:pPr>
            <w:r w:rsidRPr="008A7638">
              <w:t>F9.</w:t>
            </w:r>
            <w:r w:rsidRPr="008A7638">
              <w:rPr>
                <w:spacing w:val="-4"/>
              </w:rPr>
              <w:t xml:space="preserve"> </w:t>
            </w:r>
            <w:r w:rsidRPr="008A7638">
              <w:t>Flexibilidad</w:t>
            </w:r>
            <w:r w:rsidRPr="008A7638">
              <w:rPr>
                <w:spacing w:val="-6"/>
              </w:rPr>
              <w:t xml:space="preserve"> </w:t>
            </w:r>
            <w:r w:rsidRPr="008A7638">
              <w:t>de</w:t>
            </w:r>
            <w:r w:rsidRPr="008A7638">
              <w:rPr>
                <w:spacing w:val="-4"/>
              </w:rPr>
              <w:t xml:space="preserve"> </w:t>
            </w:r>
            <w:r w:rsidRPr="008A7638">
              <w:t>horarios</w:t>
            </w:r>
            <w:r w:rsidRPr="008A7638">
              <w:rPr>
                <w:spacing w:val="-5"/>
              </w:rPr>
              <w:t xml:space="preserve"> </w:t>
            </w:r>
            <w:r w:rsidRPr="008A7638">
              <w:rPr>
                <w:spacing w:val="-2"/>
              </w:rPr>
              <w:t>laborales.</w:t>
            </w:r>
          </w:p>
          <w:p w:rsidR="00514541" w:rsidRPr="008A7638" w:rsidRDefault="0086485A">
            <w:pPr>
              <w:pStyle w:val="TableParagraph"/>
              <w:ind w:left="535" w:right="97" w:hanging="428"/>
              <w:jc w:val="both"/>
            </w:pPr>
            <w:r w:rsidRPr="008A7638">
              <w:t>F10. Departamento de comunicaciones proactivo, alineado a la filosofía institucional.</w:t>
            </w:r>
          </w:p>
          <w:p w:rsidR="00514541" w:rsidRPr="008A7638" w:rsidRDefault="0086485A">
            <w:pPr>
              <w:pStyle w:val="TableParagraph"/>
              <w:ind w:left="535" w:right="95" w:hanging="428"/>
              <w:jc w:val="both"/>
            </w:pPr>
            <w:r w:rsidRPr="008A7638">
              <w:t>F11. Compromiso institucional en la sostenibilidad y gestión del agua.</w:t>
            </w:r>
          </w:p>
          <w:p w:rsidR="00514541" w:rsidRPr="008A7638" w:rsidRDefault="0086485A">
            <w:pPr>
              <w:pStyle w:val="TableParagraph"/>
              <w:ind w:left="535" w:right="99" w:hanging="428"/>
              <w:jc w:val="both"/>
            </w:pPr>
            <w:r w:rsidRPr="008A7638">
              <w:t>F12. Capacidad de coordinación con el gobierno municipal</w:t>
            </w:r>
            <w:r w:rsidRPr="008A7638">
              <w:rPr>
                <w:spacing w:val="-10"/>
              </w:rPr>
              <w:t xml:space="preserve"> </w:t>
            </w:r>
            <w:r w:rsidRPr="008A7638">
              <w:t>y</w:t>
            </w:r>
            <w:r w:rsidRPr="008A7638">
              <w:rPr>
                <w:spacing w:val="-11"/>
              </w:rPr>
              <w:t xml:space="preserve"> </w:t>
            </w:r>
            <w:r w:rsidRPr="008A7638">
              <w:t>las</w:t>
            </w:r>
            <w:r w:rsidRPr="008A7638">
              <w:rPr>
                <w:spacing w:val="-8"/>
              </w:rPr>
              <w:t xml:space="preserve"> </w:t>
            </w:r>
            <w:r w:rsidRPr="008A7638">
              <w:t>autoridades</w:t>
            </w:r>
            <w:r w:rsidRPr="008A7638">
              <w:rPr>
                <w:spacing w:val="-11"/>
              </w:rPr>
              <w:t xml:space="preserve"> </w:t>
            </w:r>
            <w:r w:rsidRPr="008A7638">
              <w:t>locales</w:t>
            </w:r>
            <w:r w:rsidRPr="008A7638">
              <w:rPr>
                <w:spacing w:val="-8"/>
              </w:rPr>
              <w:t xml:space="preserve"> </w:t>
            </w:r>
            <w:r w:rsidRPr="008A7638">
              <w:t>para</w:t>
            </w:r>
            <w:r w:rsidRPr="008A7638">
              <w:rPr>
                <w:spacing w:val="-8"/>
              </w:rPr>
              <w:t xml:space="preserve"> </w:t>
            </w:r>
            <w:r w:rsidRPr="008A7638">
              <w:t xml:space="preserve">proyectos </w:t>
            </w:r>
            <w:r w:rsidRPr="008A7638">
              <w:rPr>
                <w:spacing w:val="-2"/>
              </w:rPr>
              <w:t>integrales.</w:t>
            </w:r>
          </w:p>
          <w:p w:rsidR="00514541" w:rsidRPr="008A7638" w:rsidRDefault="0086485A">
            <w:pPr>
              <w:pStyle w:val="TableParagraph"/>
              <w:spacing w:before="252" w:line="250" w:lineRule="exact"/>
              <w:ind w:left="107"/>
              <w:jc w:val="both"/>
              <w:rPr>
                <w:b/>
              </w:rPr>
            </w:pPr>
            <w:r w:rsidRPr="008A7638">
              <w:rPr>
                <w:b/>
              </w:rPr>
              <w:t>Operativas</w:t>
            </w:r>
            <w:r w:rsidRPr="008A7638">
              <w:rPr>
                <w:b/>
                <w:spacing w:val="-8"/>
              </w:rPr>
              <w:t xml:space="preserve"> </w:t>
            </w:r>
            <w:r w:rsidRPr="008A7638">
              <w:rPr>
                <w:b/>
                <w:spacing w:val="-5"/>
              </w:rPr>
              <w:t>(6)</w:t>
            </w:r>
          </w:p>
          <w:p w:rsidR="00514541" w:rsidRPr="008A7638" w:rsidRDefault="0086485A">
            <w:pPr>
              <w:pStyle w:val="TableParagraph"/>
              <w:spacing w:line="250" w:lineRule="exact"/>
              <w:ind w:left="107"/>
              <w:jc w:val="both"/>
            </w:pPr>
            <w:r w:rsidRPr="008A7638">
              <w:t>F13.</w:t>
            </w:r>
            <w:r w:rsidRPr="008A7638">
              <w:rPr>
                <w:spacing w:val="-2"/>
              </w:rPr>
              <w:t xml:space="preserve"> </w:t>
            </w:r>
            <w:r w:rsidRPr="008A7638">
              <w:t>Calidad</w:t>
            </w:r>
            <w:r w:rsidRPr="008A7638">
              <w:rPr>
                <w:spacing w:val="-3"/>
              </w:rPr>
              <w:t xml:space="preserve"> </w:t>
            </w:r>
            <w:r w:rsidRPr="008A7638">
              <w:t>del</w:t>
            </w:r>
            <w:r w:rsidRPr="008A7638">
              <w:rPr>
                <w:spacing w:val="-2"/>
              </w:rPr>
              <w:t xml:space="preserve"> </w:t>
            </w:r>
            <w:r w:rsidRPr="008A7638">
              <w:t>agua</w:t>
            </w:r>
            <w:r w:rsidRPr="008A7638">
              <w:rPr>
                <w:spacing w:val="-1"/>
              </w:rPr>
              <w:t xml:space="preserve"> </w:t>
            </w:r>
            <w:r w:rsidRPr="008A7638">
              <w:rPr>
                <w:spacing w:val="-2"/>
              </w:rPr>
              <w:t>ofrecida.</w:t>
            </w:r>
          </w:p>
          <w:p w:rsidR="00514541" w:rsidRPr="008A7638" w:rsidRDefault="0086485A">
            <w:pPr>
              <w:pStyle w:val="TableParagraph"/>
              <w:spacing w:before="1"/>
              <w:ind w:left="535" w:right="101" w:hanging="428"/>
              <w:jc w:val="both"/>
            </w:pPr>
            <w:r w:rsidRPr="008A7638">
              <w:t>F14. Capacidad del personal para brindar los servicios al usuario.</w:t>
            </w:r>
          </w:p>
          <w:p w:rsidR="00514541" w:rsidRPr="008A7638" w:rsidRDefault="0086485A">
            <w:pPr>
              <w:pStyle w:val="TableParagraph"/>
              <w:spacing w:line="251" w:lineRule="exact"/>
              <w:ind w:left="107"/>
              <w:jc w:val="both"/>
            </w:pPr>
            <w:r w:rsidRPr="008A7638">
              <w:t>F15.</w:t>
            </w:r>
            <w:r w:rsidRPr="008A7638">
              <w:rPr>
                <w:spacing w:val="-3"/>
              </w:rPr>
              <w:t xml:space="preserve"> </w:t>
            </w:r>
            <w:r w:rsidRPr="008A7638">
              <w:t>Estabilidad</w:t>
            </w:r>
            <w:r w:rsidRPr="008A7638">
              <w:rPr>
                <w:spacing w:val="-3"/>
              </w:rPr>
              <w:t xml:space="preserve"> </w:t>
            </w:r>
            <w:r w:rsidRPr="008A7638">
              <w:t>en</w:t>
            </w:r>
            <w:r w:rsidRPr="008A7638">
              <w:rPr>
                <w:spacing w:val="-3"/>
              </w:rPr>
              <w:t xml:space="preserve"> </w:t>
            </w:r>
            <w:r w:rsidRPr="008A7638">
              <w:t>la</w:t>
            </w:r>
            <w:r w:rsidRPr="008A7638">
              <w:rPr>
                <w:spacing w:val="-3"/>
              </w:rPr>
              <w:t xml:space="preserve"> </w:t>
            </w:r>
            <w:r w:rsidRPr="008A7638">
              <w:t>producción</w:t>
            </w:r>
            <w:r w:rsidRPr="008A7638">
              <w:rPr>
                <w:spacing w:val="-3"/>
              </w:rPr>
              <w:t xml:space="preserve"> </w:t>
            </w:r>
            <w:r w:rsidRPr="008A7638">
              <w:t>de</w:t>
            </w:r>
            <w:r w:rsidRPr="008A7638">
              <w:rPr>
                <w:spacing w:val="-5"/>
              </w:rPr>
              <w:t xml:space="preserve"> </w:t>
            </w:r>
            <w:r w:rsidRPr="008A7638">
              <w:t>agua</w:t>
            </w:r>
            <w:r w:rsidRPr="008A7638">
              <w:rPr>
                <w:spacing w:val="-2"/>
              </w:rPr>
              <w:t xml:space="preserve"> potable.</w:t>
            </w:r>
          </w:p>
          <w:p w:rsidR="00514541" w:rsidRPr="008A7638" w:rsidRDefault="0086485A">
            <w:pPr>
              <w:pStyle w:val="TableParagraph"/>
              <w:spacing w:before="2"/>
              <w:ind w:left="535" w:right="99" w:hanging="428"/>
              <w:jc w:val="both"/>
            </w:pPr>
            <w:r w:rsidRPr="008A7638">
              <w:t>F16. Análisis mensual de los indicadores para su adecuado seguimiento y control.</w:t>
            </w:r>
          </w:p>
          <w:p w:rsidR="00514541" w:rsidRPr="008A7638" w:rsidRDefault="0086485A">
            <w:pPr>
              <w:pStyle w:val="TableParagraph"/>
              <w:ind w:left="535" w:right="95" w:hanging="428"/>
              <w:jc w:val="both"/>
            </w:pPr>
            <w:r w:rsidRPr="008A7638">
              <w:t>F17. Desarrollo de proyectos de saneamiento, que procuran aumentar la cobertura de tratamiento y reducción de aguas residuales.</w:t>
            </w:r>
          </w:p>
          <w:p w:rsidR="00514541" w:rsidRPr="008A7638" w:rsidRDefault="0086485A">
            <w:pPr>
              <w:pStyle w:val="TableParagraph"/>
              <w:ind w:left="535" w:right="98" w:hanging="428"/>
              <w:jc w:val="both"/>
            </w:pPr>
            <w:r w:rsidRPr="008A7638">
              <w:t>F18. Cantidad y calidad del agua potable, aumento de la recolección y tratamiento de aguas residuales, líderes a nivel nacional.</w:t>
            </w:r>
          </w:p>
          <w:p w:rsidR="00514541" w:rsidRPr="008A7638" w:rsidRDefault="00514541">
            <w:pPr>
              <w:pStyle w:val="TableParagraph"/>
              <w:spacing w:before="6"/>
              <w:rPr>
                <w:b/>
              </w:rPr>
            </w:pPr>
          </w:p>
          <w:p w:rsidR="00514541" w:rsidRPr="008A7638" w:rsidRDefault="0086485A">
            <w:pPr>
              <w:pStyle w:val="TableParagraph"/>
              <w:spacing w:line="250" w:lineRule="exact"/>
              <w:ind w:left="107"/>
              <w:jc w:val="both"/>
              <w:rPr>
                <w:b/>
              </w:rPr>
            </w:pPr>
            <w:r w:rsidRPr="008A7638">
              <w:rPr>
                <w:b/>
              </w:rPr>
              <w:t>Técnicas</w:t>
            </w:r>
            <w:r w:rsidRPr="008A7638">
              <w:rPr>
                <w:b/>
                <w:spacing w:val="-4"/>
              </w:rPr>
              <w:t xml:space="preserve"> </w:t>
            </w:r>
            <w:r w:rsidRPr="008A7638">
              <w:rPr>
                <w:b/>
                <w:spacing w:val="-5"/>
              </w:rPr>
              <w:t>(9)</w:t>
            </w:r>
          </w:p>
          <w:p w:rsidR="00514541" w:rsidRPr="008A7638" w:rsidRDefault="0086485A">
            <w:pPr>
              <w:pStyle w:val="TableParagraph"/>
              <w:spacing w:line="252" w:lineRule="exact"/>
              <w:ind w:left="535" w:right="97" w:hanging="428"/>
              <w:jc w:val="both"/>
            </w:pPr>
            <w:r w:rsidRPr="008A7638">
              <w:t xml:space="preserve">F19. Valoración adecuada de los técnicos de la </w:t>
            </w:r>
            <w:r w:rsidRPr="008A7638">
              <w:rPr>
                <w:spacing w:val="-2"/>
              </w:rPr>
              <w:t>institución.</w:t>
            </w:r>
          </w:p>
        </w:tc>
        <w:tc>
          <w:tcPr>
            <w:tcW w:w="4299" w:type="dxa"/>
          </w:tcPr>
          <w:p w:rsidR="00514541" w:rsidRPr="008A7638" w:rsidRDefault="0086485A">
            <w:pPr>
              <w:pStyle w:val="TableParagraph"/>
              <w:spacing w:line="248" w:lineRule="exact"/>
              <w:ind w:left="107"/>
              <w:jc w:val="both"/>
              <w:rPr>
                <w:b/>
              </w:rPr>
            </w:pPr>
            <w:r w:rsidRPr="008A7638">
              <w:rPr>
                <w:b/>
              </w:rPr>
              <w:t>Organizacionales</w:t>
            </w:r>
            <w:r w:rsidRPr="008A7638">
              <w:rPr>
                <w:b/>
                <w:spacing w:val="-9"/>
              </w:rPr>
              <w:t xml:space="preserve"> </w:t>
            </w:r>
            <w:r w:rsidRPr="008A7638">
              <w:rPr>
                <w:b/>
                <w:spacing w:val="-5"/>
              </w:rPr>
              <w:t>(8)</w:t>
            </w:r>
          </w:p>
          <w:p w:rsidR="00514541" w:rsidRPr="008A7638" w:rsidRDefault="0086485A">
            <w:pPr>
              <w:pStyle w:val="TableParagraph"/>
              <w:ind w:left="534" w:right="97" w:hanging="428"/>
              <w:jc w:val="both"/>
            </w:pPr>
            <w:r w:rsidRPr="008A7638">
              <w:t xml:space="preserve">D1. Falta de correcta revisión del perfil profesional, para su ubicación en los departamentos, que cumpla con las competencias que exige el manual del </w:t>
            </w:r>
            <w:r w:rsidRPr="008A7638">
              <w:rPr>
                <w:spacing w:val="-2"/>
              </w:rPr>
              <w:t>puesto.</w:t>
            </w:r>
          </w:p>
          <w:p w:rsidR="00514541" w:rsidRPr="008A7638" w:rsidRDefault="0086485A">
            <w:pPr>
              <w:pStyle w:val="TableParagraph"/>
              <w:ind w:left="534" w:right="97" w:hanging="428"/>
              <w:jc w:val="both"/>
            </w:pPr>
            <w:r w:rsidRPr="008A7638">
              <w:t xml:space="preserve">D2. Falta de personal capacitado en áreas </w:t>
            </w:r>
            <w:r w:rsidRPr="008A7638">
              <w:rPr>
                <w:spacing w:val="-2"/>
              </w:rPr>
              <w:t>misionales.</w:t>
            </w:r>
          </w:p>
          <w:p w:rsidR="00514541" w:rsidRPr="008A7638" w:rsidRDefault="0086485A">
            <w:pPr>
              <w:pStyle w:val="TableParagraph"/>
              <w:ind w:left="534" w:right="97" w:hanging="428"/>
              <w:jc w:val="both"/>
            </w:pPr>
            <w:r w:rsidRPr="008A7638">
              <w:t xml:space="preserve">D3. Débil generación de capacidades y ambiente laboral para la inclusión del enfoque de género en las políticas </w:t>
            </w:r>
            <w:r w:rsidRPr="008A7638">
              <w:rPr>
                <w:spacing w:val="-2"/>
              </w:rPr>
              <w:t>públicas</w:t>
            </w:r>
          </w:p>
          <w:p w:rsidR="00514541" w:rsidRPr="008A7638" w:rsidRDefault="0086485A">
            <w:pPr>
              <w:pStyle w:val="TableParagraph"/>
              <w:ind w:left="534" w:right="94" w:hanging="428"/>
              <w:jc w:val="both"/>
            </w:pPr>
            <w:r w:rsidRPr="008A7638">
              <w:t>D4. Ausencia de inclusión del enfoque de género en las políticas públicas</w:t>
            </w:r>
          </w:p>
          <w:p w:rsidR="00514541" w:rsidRPr="008A7638" w:rsidRDefault="0086485A">
            <w:pPr>
              <w:pStyle w:val="TableParagraph"/>
              <w:ind w:left="534" w:right="98" w:hanging="428"/>
              <w:jc w:val="both"/>
            </w:pPr>
            <w:r w:rsidRPr="008A7638">
              <w:t>D5. Ausencia de una política transversal de gestión del riesgo de desastres en la planificación institucional</w:t>
            </w:r>
          </w:p>
          <w:p w:rsidR="00514541" w:rsidRPr="008A7638" w:rsidRDefault="0086485A">
            <w:pPr>
              <w:pStyle w:val="TableParagraph"/>
              <w:ind w:left="534" w:right="97" w:hanging="428"/>
              <w:jc w:val="both"/>
            </w:pPr>
            <w:r w:rsidRPr="008A7638">
              <w:t>D6. Ausencia de una política institucional de derechos humanos</w:t>
            </w:r>
          </w:p>
          <w:p w:rsidR="00514541" w:rsidRPr="008A7638" w:rsidRDefault="0086485A">
            <w:pPr>
              <w:pStyle w:val="TableParagraph"/>
              <w:ind w:left="534" w:right="98" w:hanging="428"/>
              <w:jc w:val="both"/>
            </w:pPr>
            <w:r w:rsidRPr="008A7638">
              <w:t>D7. Ausencia de un enlace de Política Transversal de Derechos Humanos con las entidades relacionadas con el tema</w:t>
            </w:r>
          </w:p>
          <w:p w:rsidR="00514541" w:rsidRPr="008A7638" w:rsidRDefault="0086485A">
            <w:pPr>
              <w:pStyle w:val="TableParagraph"/>
              <w:ind w:left="534" w:right="97" w:hanging="428"/>
              <w:jc w:val="both"/>
            </w:pPr>
            <w:r w:rsidRPr="008A7638">
              <w:t>D8. Ausencia del enfoque de derechos humanos en la</w:t>
            </w:r>
            <w:r w:rsidRPr="008A7638">
              <w:rPr>
                <w:spacing w:val="-2"/>
              </w:rPr>
              <w:t xml:space="preserve"> </w:t>
            </w:r>
            <w:r w:rsidRPr="008A7638">
              <w:t>planificación institucional</w:t>
            </w:r>
          </w:p>
          <w:p w:rsidR="00514541" w:rsidRPr="008A7638" w:rsidRDefault="00514541">
            <w:pPr>
              <w:pStyle w:val="TableParagraph"/>
              <w:spacing w:before="3"/>
              <w:rPr>
                <w:b/>
              </w:rPr>
            </w:pPr>
          </w:p>
          <w:p w:rsidR="00514541" w:rsidRPr="008A7638" w:rsidRDefault="0086485A">
            <w:pPr>
              <w:pStyle w:val="TableParagraph"/>
              <w:spacing w:line="251" w:lineRule="exact"/>
              <w:ind w:left="107"/>
              <w:jc w:val="both"/>
              <w:rPr>
                <w:b/>
              </w:rPr>
            </w:pPr>
            <w:r w:rsidRPr="008A7638">
              <w:rPr>
                <w:b/>
              </w:rPr>
              <w:t>Operativas</w:t>
            </w:r>
            <w:r w:rsidRPr="008A7638">
              <w:rPr>
                <w:b/>
                <w:spacing w:val="-8"/>
              </w:rPr>
              <w:t xml:space="preserve"> </w:t>
            </w:r>
            <w:r w:rsidRPr="008A7638">
              <w:rPr>
                <w:b/>
                <w:spacing w:val="-5"/>
              </w:rPr>
              <w:t>(4)</w:t>
            </w:r>
          </w:p>
          <w:p w:rsidR="00514541" w:rsidRPr="008A7638" w:rsidRDefault="0086485A">
            <w:pPr>
              <w:pStyle w:val="TableParagraph"/>
              <w:ind w:left="534" w:right="98" w:hanging="428"/>
              <w:jc w:val="both"/>
            </w:pPr>
            <w:r w:rsidRPr="008A7638">
              <w:t>D9. Inequidad en la distribución del servicio, por escaso control de las pérdidas físicas y comerciales.</w:t>
            </w:r>
          </w:p>
          <w:p w:rsidR="00514541" w:rsidRPr="008A7638" w:rsidRDefault="0086485A">
            <w:pPr>
              <w:pStyle w:val="TableParagraph"/>
              <w:ind w:left="11" w:right="96"/>
              <w:jc w:val="right"/>
            </w:pPr>
            <w:r w:rsidRPr="008A7638">
              <w:t>D10.</w:t>
            </w:r>
            <w:r w:rsidRPr="008A7638">
              <w:rPr>
                <w:spacing w:val="-9"/>
              </w:rPr>
              <w:t xml:space="preserve"> </w:t>
            </w:r>
            <w:r w:rsidRPr="008A7638">
              <w:t>Elevado</w:t>
            </w:r>
            <w:r w:rsidRPr="008A7638">
              <w:rPr>
                <w:spacing w:val="-8"/>
              </w:rPr>
              <w:t xml:space="preserve"> </w:t>
            </w:r>
            <w:r w:rsidRPr="008A7638">
              <w:t>índice</w:t>
            </w:r>
            <w:r w:rsidRPr="008A7638">
              <w:rPr>
                <w:spacing w:val="-8"/>
              </w:rPr>
              <w:t xml:space="preserve"> </w:t>
            </w:r>
            <w:r w:rsidRPr="008A7638">
              <w:t>de</w:t>
            </w:r>
            <w:r w:rsidRPr="008A7638">
              <w:rPr>
                <w:spacing w:val="-8"/>
              </w:rPr>
              <w:t xml:space="preserve"> </w:t>
            </w:r>
            <w:r w:rsidRPr="008A7638">
              <w:t>agua</w:t>
            </w:r>
            <w:r w:rsidRPr="008A7638">
              <w:rPr>
                <w:spacing w:val="-8"/>
              </w:rPr>
              <w:t xml:space="preserve"> </w:t>
            </w:r>
            <w:r w:rsidRPr="008A7638">
              <w:t>no</w:t>
            </w:r>
            <w:r w:rsidRPr="008A7638">
              <w:rPr>
                <w:spacing w:val="-9"/>
              </w:rPr>
              <w:t xml:space="preserve"> </w:t>
            </w:r>
            <w:r w:rsidRPr="008A7638">
              <w:t>contabilizada. D11.</w:t>
            </w:r>
            <w:r w:rsidRPr="008A7638">
              <w:rPr>
                <w:spacing w:val="-12"/>
              </w:rPr>
              <w:t xml:space="preserve"> </w:t>
            </w:r>
            <w:r w:rsidRPr="008A7638">
              <w:t>Vulnerabilidad</w:t>
            </w:r>
            <w:r w:rsidRPr="008A7638">
              <w:rPr>
                <w:spacing w:val="-14"/>
              </w:rPr>
              <w:t xml:space="preserve"> </w:t>
            </w:r>
            <w:r w:rsidRPr="008A7638">
              <w:t>en</w:t>
            </w:r>
            <w:r w:rsidRPr="008A7638">
              <w:rPr>
                <w:spacing w:val="-12"/>
              </w:rPr>
              <w:t xml:space="preserve"> </w:t>
            </w:r>
            <w:r w:rsidRPr="008A7638">
              <w:t>conexiones</w:t>
            </w:r>
            <w:r w:rsidRPr="008A7638">
              <w:rPr>
                <w:spacing w:val="-14"/>
              </w:rPr>
              <w:t xml:space="preserve"> </w:t>
            </w:r>
            <w:r w:rsidRPr="008A7638">
              <w:t>ilegales</w:t>
            </w:r>
            <w:r w:rsidRPr="008A7638">
              <w:rPr>
                <w:spacing w:val="-11"/>
              </w:rPr>
              <w:t xml:space="preserve"> </w:t>
            </w:r>
            <w:r w:rsidRPr="008A7638">
              <w:t>en la</w:t>
            </w:r>
            <w:r w:rsidRPr="008A7638">
              <w:rPr>
                <w:spacing w:val="40"/>
              </w:rPr>
              <w:t xml:space="preserve"> </w:t>
            </w:r>
            <w:r w:rsidRPr="008A7638">
              <w:t>red,</w:t>
            </w:r>
            <w:r w:rsidRPr="008A7638">
              <w:rPr>
                <w:spacing w:val="40"/>
              </w:rPr>
              <w:t xml:space="preserve"> </w:t>
            </w:r>
            <w:r w:rsidRPr="008A7638">
              <w:t>pues</w:t>
            </w:r>
            <w:r w:rsidRPr="008A7638">
              <w:rPr>
                <w:spacing w:val="40"/>
              </w:rPr>
              <w:t xml:space="preserve"> </w:t>
            </w:r>
            <w:r w:rsidRPr="008A7638">
              <w:t>cerca</w:t>
            </w:r>
            <w:r w:rsidRPr="008A7638">
              <w:rPr>
                <w:spacing w:val="40"/>
              </w:rPr>
              <w:t xml:space="preserve"> </w:t>
            </w:r>
            <w:r w:rsidRPr="008A7638">
              <w:t>de</w:t>
            </w:r>
            <w:r w:rsidRPr="008A7638">
              <w:rPr>
                <w:spacing w:val="40"/>
              </w:rPr>
              <w:t xml:space="preserve"> </w:t>
            </w:r>
            <w:r w:rsidRPr="008A7638">
              <w:t>la</w:t>
            </w:r>
            <w:r w:rsidRPr="008A7638">
              <w:rPr>
                <w:spacing w:val="40"/>
              </w:rPr>
              <w:t xml:space="preserve"> </w:t>
            </w:r>
            <w:r w:rsidRPr="008A7638">
              <w:t>mitad</w:t>
            </w:r>
            <w:r w:rsidRPr="008A7638">
              <w:rPr>
                <w:spacing w:val="40"/>
              </w:rPr>
              <w:t xml:space="preserve"> </w:t>
            </w:r>
            <w:r w:rsidRPr="008A7638">
              <w:t>de</w:t>
            </w:r>
            <w:r w:rsidRPr="008A7638">
              <w:rPr>
                <w:spacing w:val="40"/>
              </w:rPr>
              <w:t xml:space="preserve"> </w:t>
            </w:r>
            <w:r w:rsidRPr="008A7638">
              <w:t>los</w:t>
            </w:r>
          </w:p>
          <w:p w:rsidR="00514541" w:rsidRPr="008A7638" w:rsidRDefault="0086485A">
            <w:pPr>
              <w:pStyle w:val="TableParagraph"/>
              <w:spacing w:line="252" w:lineRule="exact"/>
              <w:ind w:left="534"/>
            </w:pPr>
            <w:proofErr w:type="gramStart"/>
            <w:r w:rsidRPr="008A7638">
              <w:t>usuarios</w:t>
            </w:r>
            <w:proofErr w:type="gramEnd"/>
            <w:r w:rsidRPr="008A7638">
              <w:rPr>
                <w:spacing w:val="-3"/>
              </w:rPr>
              <w:t xml:space="preserve"> </w:t>
            </w:r>
            <w:r w:rsidRPr="008A7638">
              <w:t>son</w:t>
            </w:r>
            <w:r w:rsidRPr="008A7638">
              <w:rPr>
                <w:spacing w:val="-3"/>
              </w:rPr>
              <w:t xml:space="preserve"> </w:t>
            </w:r>
            <w:r w:rsidRPr="008A7638">
              <w:rPr>
                <w:spacing w:val="-2"/>
              </w:rPr>
              <w:t>clandestinos.</w:t>
            </w:r>
          </w:p>
          <w:p w:rsidR="00514541" w:rsidRPr="008A7638" w:rsidRDefault="0086485A">
            <w:pPr>
              <w:pStyle w:val="TableParagraph"/>
              <w:ind w:left="534" w:right="98" w:hanging="428"/>
              <w:jc w:val="both"/>
            </w:pPr>
            <w:r w:rsidRPr="008A7638">
              <w:t>D12. Insuficientes equipos para el transporte de brigadas.</w:t>
            </w:r>
          </w:p>
          <w:p w:rsidR="00514541" w:rsidRPr="008A7638" w:rsidRDefault="00514541">
            <w:pPr>
              <w:pStyle w:val="TableParagraph"/>
              <w:spacing w:before="4"/>
              <w:rPr>
                <w:b/>
              </w:rPr>
            </w:pPr>
          </w:p>
          <w:p w:rsidR="00514541" w:rsidRPr="008A7638" w:rsidRDefault="0086485A">
            <w:pPr>
              <w:pStyle w:val="TableParagraph"/>
              <w:spacing w:line="250" w:lineRule="exact"/>
              <w:ind w:left="107"/>
              <w:jc w:val="both"/>
              <w:rPr>
                <w:b/>
              </w:rPr>
            </w:pPr>
            <w:r w:rsidRPr="008A7638">
              <w:rPr>
                <w:b/>
              </w:rPr>
              <w:t>Técnicas</w:t>
            </w:r>
            <w:r w:rsidRPr="008A7638">
              <w:rPr>
                <w:b/>
                <w:spacing w:val="-6"/>
              </w:rPr>
              <w:t xml:space="preserve"> </w:t>
            </w:r>
            <w:r w:rsidRPr="008A7638">
              <w:rPr>
                <w:b/>
                <w:spacing w:val="-4"/>
              </w:rPr>
              <w:t>(10)</w:t>
            </w:r>
          </w:p>
          <w:p w:rsidR="00514541" w:rsidRPr="008A7638" w:rsidRDefault="0086485A">
            <w:pPr>
              <w:pStyle w:val="TableParagraph"/>
              <w:ind w:left="534" w:right="97" w:hanging="428"/>
              <w:jc w:val="both"/>
            </w:pPr>
            <w:r w:rsidRPr="008A7638">
              <w:t>D13. Obsoleta tecnología institucional en la parte de medición de las redes.</w:t>
            </w:r>
          </w:p>
          <w:p w:rsidR="00514541" w:rsidRPr="008A7638" w:rsidRDefault="0086485A">
            <w:pPr>
              <w:pStyle w:val="TableParagraph"/>
              <w:ind w:left="11" w:right="97"/>
              <w:jc w:val="right"/>
            </w:pPr>
            <w:r w:rsidRPr="008A7638">
              <w:t>D14.</w:t>
            </w:r>
            <w:r w:rsidRPr="008A7638">
              <w:rPr>
                <w:spacing w:val="40"/>
              </w:rPr>
              <w:t xml:space="preserve"> </w:t>
            </w:r>
            <w:r w:rsidRPr="008A7638">
              <w:t>Estimación</w:t>
            </w:r>
            <w:r w:rsidRPr="008A7638">
              <w:rPr>
                <w:spacing w:val="40"/>
              </w:rPr>
              <w:t xml:space="preserve"> </w:t>
            </w:r>
            <w:r w:rsidRPr="008A7638">
              <w:t>de</w:t>
            </w:r>
            <w:r w:rsidRPr="008A7638">
              <w:rPr>
                <w:spacing w:val="40"/>
              </w:rPr>
              <w:t xml:space="preserve"> </w:t>
            </w:r>
            <w:r w:rsidRPr="008A7638">
              <w:t>datos,</w:t>
            </w:r>
            <w:r w:rsidRPr="008A7638">
              <w:rPr>
                <w:spacing w:val="40"/>
              </w:rPr>
              <w:t xml:space="preserve"> </w:t>
            </w:r>
            <w:r w:rsidRPr="008A7638">
              <w:t>lo</w:t>
            </w:r>
            <w:r w:rsidRPr="008A7638">
              <w:rPr>
                <w:spacing w:val="40"/>
              </w:rPr>
              <w:t xml:space="preserve"> </w:t>
            </w:r>
            <w:r w:rsidRPr="008A7638">
              <w:t>que</w:t>
            </w:r>
            <w:r w:rsidRPr="008A7638">
              <w:rPr>
                <w:spacing w:val="40"/>
              </w:rPr>
              <w:t xml:space="preserve"> </w:t>
            </w:r>
            <w:r w:rsidRPr="008A7638">
              <w:t>dificulta respuestas más adecuadas a la necesidad.</w:t>
            </w:r>
          </w:p>
          <w:p w:rsidR="00514541" w:rsidRPr="008A7638" w:rsidRDefault="0086485A">
            <w:pPr>
              <w:pStyle w:val="TableParagraph"/>
              <w:ind w:left="534" w:right="97" w:hanging="428"/>
              <w:jc w:val="both"/>
            </w:pPr>
            <w:r w:rsidRPr="008A7638">
              <w:t>D15. Existencia de personal poco competente en el uso de la tecnología.</w:t>
            </w:r>
          </w:p>
          <w:p w:rsidR="00514541" w:rsidRPr="008A7638" w:rsidRDefault="0086485A">
            <w:pPr>
              <w:pStyle w:val="TableParagraph"/>
              <w:spacing w:line="252" w:lineRule="exact"/>
              <w:ind w:left="534" w:right="96" w:hanging="428"/>
              <w:jc w:val="both"/>
            </w:pPr>
            <w:r w:rsidRPr="008A7638">
              <w:t>D16. Existencia de herramientas y aplicaciones digitales de uso interno pendientes de actualización.</w:t>
            </w:r>
          </w:p>
        </w:tc>
      </w:tr>
    </w:tbl>
    <w:p w:rsidR="00514541" w:rsidRPr="008A7638" w:rsidRDefault="00514541">
      <w:pPr>
        <w:pStyle w:val="TableParagraph"/>
        <w:spacing w:line="252" w:lineRule="exact"/>
        <w:jc w:val="both"/>
        <w:sectPr w:rsidR="00514541" w:rsidRPr="008A7638">
          <w:headerReference w:type="default" r:id="rId136"/>
          <w:footerReference w:type="default" r:id="rId137"/>
          <w:pgSz w:w="12240" w:h="15840"/>
          <w:pgMar w:top="1400" w:right="1080" w:bottom="1772" w:left="1440" w:header="0" w:footer="984"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3"/>
        <w:gridCol w:w="4299"/>
      </w:tblGrid>
      <w:tr w:rsidR="00514541" w:rsidRPr="008A7638" w:rsidTr="00F762AD">
        <w:trPr>
          <w:trHeight w:val="254"/>
        </w:trPr>
        <w:tc>
          <w:tcPr>
            <w:tcW w:w="9352" w:type="dxa"/>
            <w:gridSpan w:val="2"/>
            <w:shd w:val="clear" w:color="auto" w:fill="548DD4" w:themeFill="text2" w:themeFillTint="99"/>
          </w:tcPr>
          <w:p w:rsidR="00514541" w:rsidRPr="008A7638" w:rsidRDefault="0086485A">
            <w:pPr>
              <w:pStyle w:val="TableParagraph"/>
              <w:spacing w:line="234" w:lineRule="exact"/>
              <w:ind w:left="10"/>
              <w:jc w:val="center"/>
              <w:rPr>
                <w:b/>
              </w:rPr>
            </w:pPr>
            <w:r w:rsidRPr="008A7638">
              <w:rPr>
                <w:b/>
              </w:rPr>
              <w:lastRenderedPageBreak/>
              <w:t>Ambiente</w:t>
            </w:r>
            <w:r w:rsidRPr="008A7638">
              <w:rPr>
                <w:b/>
                <w:spacing w:val="-5"/>
              </w:rPr>
              <w:t xml:space="preserve"> </w:t>
            </w:r>
            <w:r w:rsidRPr="008A7638">
              <w:rPr>
                <w:b/>
                <w:spacing w:val="-2"/>
              </w:rPr>
              <w:t>Interno</w:t>
            </w:r>
          </w:p>
        </w:tc>
      </w:tr>
      <w:tr w:rsidR="00514541" w:rsidRPr="008A7638" w:rsidTr="00F762AD">
        <w:trPr>
          <w:trHeight w:val="251"/>
        </w:trPr>
        <w:tc>
          <w:tcPr>
            <w:tcW w:w="5053" w:type="dxa"/>
            <w:shd w:val="clear" w:color="auto" w:fill="548DD4" w:themeFill="text2" w:themeFillTint="99"/>
          </w:tcPr>
          <w:p w:rsidR="00514541" w:rsidRPr="008A7638" w:rsidRDefault="0086485A">
            <w:pPr>
              <w:pStyle w:val="TableParagraph"/>
              <w:spacing w:line="232" w:lineRule="exact"/>
              <w:ind w:left="8"/>
              <w:jc w:val="center"/>
              <w:rPr>
                <w:b/>
              </w:rPr>
            </w:pPr>
            <w:r w:rsidRPr="008A7638">
              <w:rPr>
                <w:b/>
              </w:rPr>
              <w:t>Fortalezas</w:t>
            </w:r>
            <w:r w:rsidRPr="008A7638">
              <w:rPr>
                <w:b/>
                <w:spacing w:val="-8"/>
              </w:rPr>
              <w:t xml:space="preserve"> </w:t>
            </w:r>
            <w:r w:rsidRPr="008A7638">
              <w:rPr>
                <w:b/>
                <w:spacing w:val="-4"/>
              </w:rPr>
              <w:t>(39)</w:t>
            </w:r>
          </w:p>
        </w:tc>
        <w:tc>
          <w:tcPr>
            <w:tcW w:w="4299" w:type="dxa"/>
            <w:shd w:val="clear" w:color="auto" w:fill="548DD4" w:themeFill="text2" w:themeFillTint="99"/>
          </w:tcPr>
          <w:p w:rsidR="00514541" w:rsidRPr="008A7638" w:rsidRDefault="0086485A">
            <w:pPr>
              <w:pStyle w:val="TableParagraph"/>
              <w:spacing w:line="232" w:lineRule="exact"/>
              <w:ind w:left="1386"/>
              <w:rPr>
                <w:b/>
              </w:rPr>
            </w:pPr>
            <w:r w:rsidRPr="008A7638">
              <w:rPr>
                <w:b/>
              </w:rPr>
              <w:t>Debilidades</w:t>
            </w:r>
            <w:r w:rsidRPr="008A7638">
              <w:rPr>
                <w:b/>
                <w:spacing w:val="-7"/>
              </w:rPr>
              <w:t xml:space="preserve"> </w:t>
            </w:r>
            <w:r w:rsidRPr="008A7638">
              <w:rPr>
                <w:b/>
                <w:spacing w:val="-4"/>
              </w:rPr>
              <w:t>(33)</w:t>
            </w:r>
          </w:p>
        </w:tc>
      </w:tr>
      <w:tr w:rsidR="00514541" w:rsidRPr="008A7638">
        <w:trPr>
          <w:trHeight w:val="12397"/>
        </w:trPr>
        <w:tc>
          <w:tcPr>
            <w:tcW w:w="5053" w:type="dxa"/>
          </w:tcPr>
          <w:p w:rsidR="00514541" w:rsidRPr="008A7638" w:rsidRDefault="0086485A">
            <w:pPr>
              <w:pStyle w:val="TableParagraph"/>
              <w:ind w:left="121" w:right="95"/>
              <w:jc w:val="right"/>
            </w:pPr>
            <w:r w:rsidRPr="008A7638">
              <w:t>F20.</w:t>
            </w:r>
            <w:r w:rsidRPr="008A7638">
              <w:rPr>
                <w:spacing w:val="40"/>
              </w:rPr>
              <w:t xml:space="preserve"> </w:t>
            </w:r>
            <w:r w:rsidRPr="008A7638">
              <w:t>La</w:t>
            </w:r>
            <w:r w:rsidRPr="008A7638">
              <w:rPr>
                <w:spacing w:val="40"/>
              </w:rPr>
              <w:t xml:space="preserve"> </w:t>
            </w:r>
            <w:r w:rsidRPr="008A7638">
              <w:t>institución</w:t>
            </w:r>
            <w:r w:rsidRPr="008A7638">
              <w:rPr>
                <w:spacing w:val="40"/>
              </w:rPr>
              <w:t xml:space="preserve"> </w:t>
            </w:r>
            <w:r w:rsidRPr="008A7638">
              <w:t>cuenta</w:t>
            </w:r>
            <w:r w:rsidRPr="008A7638">
              <w:rPr>
                <w:spacing w:val="40"/>
              </w:rPr>
              <w:t xml:space="preserve"> </w:t>
            </w:r>
            <w:r w:rsidRPr="008A7638">
              <w:t>con</w:t>
            </w:r>
            <w:r w:rsidRPr="008A7638">
              <w:rPr>
                <w:spacing w:val="40"/>
              </w:rPr>
              <w:t xml:space="preserve"> </w:t>
            </w:r>
            <w:r w:rsidRPr="008A7638">
              <w:t>un</w:t>
            </w:r>
            <w:r w:rsidRPr="008A7638">
              <w:rPr>
                <w:spacing w:val="40"/>
              </w:rPr>
              <w:t xml:space="preserve"> </w:t>
            </w:r>
            <w:r w:rsidRPr="008A7638">
              <w:t>Plan</w:t>
            </w:r>
            <w:r w:rsidRPr="008A7638">
              <w:rPr>
                <w:spacing w:val="40"/>
              </w:rPr>
              <w:t xml:space="preserve"> </w:t>
            </w:r>
            <w:r w:rsidRPr="008A7638">
              <w:t>Estratégico Institucional</w:t>
            </w:r>
            <w:r w:rsidRPr="008A7638">
              <w:rPr>
                <w:spacing w:val="40"/>
              </w:rPr>
              <w:t xml:space="preserve"> </w:t>
            </w:r>
            <w:r w:rsidRPr="008A7638">
              <w:t>2021-2024,</w:t>
            </w:r>
            <w:r w:rsidRPr="008A7638">
              <w:rPr>
                <w:spacing w:val="40"/>
              </w:rPr>
              <w:t xml:space="preserve"> </w:t>
            </w:r>
            <w:r w:rsidRPr="008A7638">
              <w:t>al</w:t>
            </w:r>
            <w:r w:rsidRPr="008A7638">
              <w:rPr>
                <w:spacing w:val="40"/>
              </w:rPr>
              <w:t xml:space="preserve"> </w:t>
            </w:r>
            <w:r w:rsidRPr="008A7638">
              <w:t>que</w:t>
            </w:r>
            <w:r w:rsidRPr="008A7638">
              <w:rPr>
                <w:spacing w:val="40"/>
              </w:rPr>
              <w:t xml:space="preserve"> </w:t>
            </w:r>
            <w:r w:rsidRPr="008A7638">
              <w:t>se</w:t>
            </w:r>
            <w:r w:rsidRPr="008A7638">
              <w:rPr>
                <w:spacing w:val="40"/>
              </w:rPr>
              <w:t xml:space="preserve"> </w:t>
            </w:r>
            <w:r w:rsidRPr="008A7638">
              <w:t>le</w:t>
            </w:r>
            <w:r w:rsidRPr="008A7638">
              <w:rPr>
                <w:spacing w:val="40"/>
              </w:rPr>
              <w:t xml:space="preserve"> </w:t>
            </w:r>
            <w:r w:rsidRPr="008A7638">
              <w:t>ha</w:t>
            </w:r>
            <w:r w:rsidRPr="008A7638">
              <w:rPr>
                <w:spacing w:val="40"/>
              </w:rPr>
              <w:t xml:space="preserve"> </w:t>
            </w:r>
            <w:r w:rsidRPr="008A7638">
              <w:t>dado seguimiento periódico y un Plan Operativo Anual. F21.</w:t>
            </w:r>
            <w:r w:rsidRPr="008A7638">
              <w:rPr>
                <w:spacing w:val="-10"/>
              </w:rPr>
              <w:t xml:space="preserve"> </w:t>
            </w:r>
            <w:r w:rsidRPr="008A7638">
              <w:t>Centro</w:t>
            </w:r>
            <w:r w:rsidRPr="008A7638">
              <w:rPr>
                <w:spacing w:val="-13"/>
              </w:rPr>
              <w:t xml:space="preserve"> </w:t>
            </w:r>
            <w:r w:rsidRPr="008A7638">
              <w:t>de</w:t>
            </w:r>
            <w:r w:rsidRPr="008A7638">
              <w:rPr>
                <w:spacing w:val="-12"/>
              </w:rPr>
              <w:t xml:space="preserve"> </w:t>
            </w:r>
            <w:r w:rsidRPr="008A7638">
              <w:t>Datos</w:t>
            </w:r>
            <w:r w:rsidRPr="008A7638">
              <w:rPr>
                <w:spacing w:val="-9"/>
              </w:rPr>
              <w:t xml:space="preserve"> </w:t>
            </w:r>
            <w:r w:rsidRPr="008A7638">
              <w:t>actualizado</w:t>
            </w:r>
            <w:r w:rsidRPr="008A7638">
              <w:rPr>
                <w:spacing w:val="-10"/>
              </w:rPr>
              <w:t xml:space="preserve"> </w:t>
            </w:r>
            <w:r w:rsidRPr="008A7638">
              <w:t>para</w:t>
            </w:r>
            <w:r w:rsidRPr="008A7638">
              <w:rPr>
                <w:spacing w:val="-12"/>
              </w:rPr>
              <w:t xml:space="preserve"> </w:t>
            </w:r>
            <w:r w:rsidRPr="008A7638">
              <w:t>procesamiento</w:t>
            </w:r>
            <w:r w:rsidRPr="008A7638">
              <w:rPr>
                <w:spacing w:val="-10"/>
              </w:rPr>
              <w:t xml:space="preserve"> </w:t>
            </w:r>
            <w:r w:rsidRPr="008A7638">
              <w:t>y almacenamiento de información para los próximos</w:t>
            </w:r>
          </w:p>
          <w:p w:rsidR="00514541" w:rsidRPr="008A7638" w:rsidRDefault="0086485A">
            <w:pPr>
              <w:pStyle w:val="TableParagraph"/>
              <w:ind w:left="535"/>
              <w:jc w:val="both"/>
            </w:pPr>
            <w:r w:rsidRPr="008A7638">
              <w:t xml:space="preserve">5 </w:t>
            </w:r>
            <w:r w:rsidRPr="008A7638">
              <w:rPr>
                <w:spacing w:val="-2"/>
              </w:rPr>
              <w:t>años.</w:t>
            </w:r>
          </w:p>
          <w:p w:rsidR="00514541" w:rsidRPr="008A7638" w:rsidRDefault="0086485A">
            <w:pPr>
              <w:pStyle w:val="TableParagraph"/>
              <w:ind w:left="535" w:right="99" w:hanging="428"/>
              <w:jc w:val="both"/>
            </w:pPr>
            <w:r w:rsidRPr="008A7638">
              <w:t>F22. Avances en la digitalización de sistemas transversales: Mantenimiento preventivo y correctivo institucional (MPP); gestión de tablero de datos; gestión de acueductos.</w:t>
            </w:r>
          </w:p>
          <w:p w:rsidR="00514541" w:rsidRPr="008A7638" w:rsidRDefault="0086485A">
            <w:pPr>
              <w:pStyle w:val="TableParagraph"/>
              <w:ind w:left="535" w:right="95" w:hanging="428"/>
              <w:jc w:val="both"/>
            </w:pPr>
            <w:r w:rsidRPr="008A7638">
              <w:t>F23. Personal capacitado para el desarrollo e implementación de sistemas informáticos y aplicaciones móviles.</w:t>
            </w:r>
          </w:p>
          <w:p w:rsidR="00514541" w:rsidRPr="008A7638" w:rsidRDefault="0086485A">
            <w:pPr>
              <w:pStyle w:val="TableParagraph"/>
              <w:ind w:left="535" w:right="96" w:hanging="428"/>
              <w:jc w:val="both"/>
            </w:pPr>
            <w:r w:rsidRPr="008A7638">
              <w:t>F24.</w:t>
            </w:r>
            <w:r w:rsidRPr="008A7638">
              <w:rPr>
                <w:spacing w:val="-9"/>
              </w:rPr>
              <w:t xml:space="preserve"> </w:t>
            </w:r>
            <w:r w:rsidRPr="008A7638">
              <w:t>CORAASAN</w:t>
            </w:r>
            <w:r w:rsidRPr="008A7638">
              <w:rPr>
                <w:spacing w:val="-10"/>
              </w:rPr>
              <w:t xml:space="preserve"> </w:t>
            </w:r>
            <w:r w:rsidRPr="008A7638">
              <w:t>cuenta</w:t>
            </w:r>
            <w:r w:rsidRPr="008A7638">
              <w:rPr>
                <w:spacing w:val="-11"/>
              </w:rPr>
              <w:t xml:space="preserve"> </w:t>
            </w:r>
            <w:r w:rsidRPr="008A7638">
              <w:t>con</w:t>
            </w:r>
            <w:r w:rsidRPr="008A7638">
              <w:rPr>
                <w:spacing w:val="-9"/>
              </w:rPr>
              <w:t xml:space="preserve"> </w:t>
            </w:r>
            <w:r w:rsidRPr="008A7638">
              <w:t>un</w:t>
            </w:r>
            <w:r w:rsidRPr="008A7638">
              <w:rPr>
                <w:spacing w:val="-12"/>
              </w:rPr>
              <w:t xml:space="preserve"> </w:t>
            </w:r>
            <w:r w:rsidRPr="008A7638">
              <w:t>catastro</w:t>
            </w:r>
            <w:r w:rsidRPr="008A7638">
              <w:rPr>
                <w:spacing w:val="-9"/>
              </w:rPr>
              <w:t xml:space="preserve"> </w:t>
            </w:r>
            <w:r w:rsidRPr="008A7638">
              <w:t>de</w:t>
            </w:r>
            <w:r w:rsidRPr="008A7638">
              <w:rPr>
                <w:spacing w:val="-9"/>
              </w:rPr>
              <w:t xml:space="preserve"> </w:t>
            </w:r>
            <w:r w:rsidRPr="008A7638">
              <w:t>redes</w:t>
            </w:r>
            <w:r w:rsidRPr="008A7638">
              <w:rPr>
                <w:spacing w:val="-9"/>
              </w:rPr>
              <w:t xml:space="preserve"> </w:t>
            </w:r>
            <w:r w:rsidRPr="008A7638">
              <w:t>y</w:t>
            </w:r>
            <w:r w:rsidRPr="008A7638">
              <w:rPr>
                <w:spacing w:val="-12"/>
              </w:rPr>
              <w:t xml:space="preserve"> </w:t>
            </w:r>
            <w:r w:rsidRPr="008A7638">
              <w:t>de usuarios en proceso de actualización continua.</w:t>
            </w:r>
          </w:p>
          <w:p w:rsidR="00514541" w:rsidRPr="008A7638" w:rsidRDefault="0086485A">
            <w:pPr>
              <w:pStyle w:val="TableParagraph"/>
              <w:ind w:left="535" w:right="95" w:hanging="428"/>
              <w:jc w:val="both"/>
            </w:pPr>
            <w:r w:rsidRPr="008A7638">
              <w:t>F25. Personal con estudios especializados preparados por la institución, maestrías, post grados, en beneficio de la misma.</w:t>
            </w:r>
          </w:p>
          <w:p w:rsidR="00514541" w:rsidRPr="008A7638" w:rsidRDefault="0086485A">
            <w:pPr>
              <w:pStyle w:val="TableParagraph"/>
              <w:ind w:left="535" w:right="98" w:hanging="428"/>
              <w:jc w:val="both"/>
            </w:pPr>
            <w:r w:rsidRPr="008A7638">
              <w:t xml:space="preserve">F26. Herramientas tecnológicas y equipos modernos, para dar un mejor servicio y la capacitación del </w:t>
            </w:r>
            <w:r w:rsidRPr="008A7638">
              <w:rPr>
                <w:spacing w:val="-2"/>
              </w:rPr>
              <w:t>personal.</w:t>
            </w:r>
          </w:p>
          <w:p w:rsidR="00514541" w:rsidRPr="008A7638" w:rsidRDefault="0086485A">
            <w:pPr>
              <w:pStyle w:val="TableParagraph"/>
              <w:ind w:left="535" w:right="98" w:hanging="428"/>
              <w:jc w:val="both"/>
            </w:pPr>
            <w:r w:rsidRPr="008A7638">
              <w:t>F27. Avances importantes en tele medición, impactando positivamente la oferta de los servicios de la institución.</w:t>
            </w:r>
          </w:p>
          <w:p w:rsidR="00514541" w:rsidRPr="008A7638" w:rsidRDefault="00514541">
            <w:pPr>
              <w:pStyle w:val="TableParagraph"/>
              <w:spacing w:before="1"/>
              <w:rPr>
                <w:b/>
              </w:rPr>
            </w:pPr>
          </w:p>
          <w:p w:rsidR="00514541" w:rsidRPr="008A7638" w:rsidRDefault="0086485A">
            <w:pPr>
              <w:pStyle w:val="TableParagraph"/>
              <w:spacing w:line="250" w:lineRule="exact"/>
              <w:ind w:left="107"/>
              <w:jc w:val="both"/>
              <w:rPr>
                <w:b/>
              </w:rPr>
            </w:pPr>
            <w:r w:rsidRPr="008A7638">
              <w:rPr>
                <w:b/>
                <w:spacing w:val="-2"/>
              </w:rPr>
              <w:t>Económicas-financieras</w:t>
            </w:r>
            <w:r w:rsidRPr="008A7638">
              <w:rPr>
                <w:b/>
                <w:spacing w:val="30"/>
              </w:rPr>
              <w:t xml:space="preserve"> </w:t>
            </w:r>
            <w:r w:rsidRPr="008A7638">
              <w:rPr>
                <w:b/>
                <w:spacing w:val="-5"/>
              </w:rPr>
              <w:t>(9)</w:t>
            </w:r>
          </w:p>
          <w:p w:rsidR="00514541" w:rsidRPr="008A7638" w:rsidRDefault="0086485A">
            <w:pPr>
              <w:pStyle w:val="TableParagraph"/>
              <w:ind w:left="535" w:right="101" w:hanging="428"/>
              <w:jc w:val="both"/>
            </w:pPr>
            <w:r w:rsidRPr="008A7638">
              <w:t>F28. Gastos planificados, monitoreados y controlados de manera sistemática.</w:t>
            </w:r>
          </w:p>
          <w:p w:rsidR="00514541" w:rsidRPr="008A7638" w:rsidRDefault="0086485A">
            <w:pPr>
              <w:pStyle w:val="TableParagraph"/>
              <w:ind w:left="535" w:right="96" w:hanging="428"/>
              <w:jc w:val="both"/>
            </w:pPr>
            <w:r w:rsidRPr="008A7638">
              <w:t>F29. Interoperabilidad institucional con el gobierno y entidades financieras, para mejorar servicios y aumentar canales de pagos.</w:t>
            </w:r>
          </w:p>
          <w:p w:rsidR="00514541" w:rsidRPr="008A7638" w:rsidRDefault="0086485A">
            <w:pPr>
              <w:pStyle w:val="TableParagraph"/>
              <w:ind w:left="535" w:right="98" w:hanging="428"/>
              <w:jc w:val="both"/>
            </w:pPr>
            <w:r w:rsidRPr="008A7638">
              <w:t>F30. Capacidad institucional de avanzar en proyectos de inversión pública de gran envergadura y dar respuesta a las necesidades de la población.</w:t>
            </w:r>
          </w:p>
          <w:p w:rsidR="00514541" w:rsidRPr="008A7638" w:rsidRDefault="0086485A">
            <w:pPr>
              <w:pStyle w:val="TableParagraph"/>
              <w:ind w:left="535" w:right="98" w:hanging="428"/>
              <w:jc w:val="both"/>
            </w:pPr>
            <w:r w:rsidRPr="008A7638">
              <w:t>F31. Sistema financiero planificado y controlado, con una robusta planificación de caja y presupuesto y sistema de contabilidad que cumple de forma significativa los requerimientos del SISACNOC.</w:t>
            </w:r>
          </w:p>
          <w:p w:rsidR="00514541" w:rsidRPr="008A7638" w:rsidRDefault="0086485A">
            <w:pPr>
              <w:pStyle w:val="TableParagraph"/>
              <w:ind w:left="535" w:right="95" w:hanging="428"/>
              <w:jc w:val="both"/>
            </w:pPr>
            <w:r w:rsidRPr="008A7638">
              <w:t>F32.</w:t>
            </w:r>
            <w:r w:rsidRPr="008A7638">
              <w:rPr>
                <w:spacing w:val="-14"/>
              </w:rPr>
              <w:t xml:space="preserve"> </w:t>
            </w:r>
            <w:r w:rsidRPr="008A7638">
              <w:t>Sistema</w:t>
            </w:r>
            <w:r w:rsidRPr="008A7638">
              <w:rPr>
                <w:spacing w:val="-14"/>
              </w:rPr>
              <w:t xml:space="preserve"> </w:t>
            </w:r>
            <w:r w:rsidRPr="008A7638">
              <w:t>de</w:t>
            </w:r>
            <w:r w:rsidRPr="008A7638">
              <w:rPr>
                <w:spacing w:val="-13"/>
              </w:rPr>
              <w:t xml:space="preserve"> </w:t>
            </w:r>
            <w:r w:rsidRPr="008A7638">
              <w:t>control</w:t>
            </w:r>
            <w:r w:rsidRPr="008A7638">
              <w:rPr>
                <w:spacing w:val="-13"/>
              </w:rPr>
              <w:t xml:space="preserve"> </w:t>
            </w:r>
            <w:r w:rsidRPr="008A7638">
              <w:t>interno</w:t>
            </w:r>
            <w:r w:rsidRPr="008A7638">
              <w:rPr>
                <w:spacing w:val="-14"/>
              </w:rPr>
              <w:t xml:space="preserve"> </w:t>
            </w:r>
            <w:r w:rsidRPr="008A7638">
              <w:t>robustecido</w:t>
            </w:r>
            <w:r w:rsidRPr="008A7638">
              <w:rPr>
                <w:spacing w:val="-14"/>
              </w:rPr>
              <w:t xml:space="preserve"> </w:t>
            </w:r>
            <w:r w:rsidRPr="008A7638">
              <w:t>a</w:t>
            </w:r>
            <w:r w:rsidRPr="008A7638">
              <w:rPr>
                <w:spacing w:val="-13"/>
              </w:rPr>
              <w:t xml:space="preserve"> </w:t>
            </w:r>
            <w:r w:rsidRPr="008A7638">
              <w:t>través</w:t>
            </w:r>
            <w:r w:rsidRPr="008A7638">
              <w:rPr>
                <w:spacing w:val="-13"/>
              </w:rPr>
              <w:t xml:space="preserve"> </w:t>
            </w:r>
            <w:r w:rsidRPr="008A7638">
              <w:t>del cumplimiento</w:t>
            </w:r>
            <w:r w:rsidRPr="008A7638">
              <w:rPr>
                <w:spacing w:val="-14"/>
              </w:rPr>
              <w:t xml:space="preserve"> </w:t>
            </w:r>
            <w:r w:rsidRPr="008A7638">
              <w:t>cabal</w:t>
            </w:r>
            <w:r w:rsidRPr="008A7638">
              <w:rPr>
                <w:spacing w:val="-13"/>
              </w:rPr>
              <w:t xml:space="preserve"> </w:t>
            </w:r>
            <w:r w:rsidRPr="008A7638">
              <w:t>de</w:t>
            </w:r>
            <w:r w:rsidRPr="008A7638">
              <w:rPr>
                <w:spacing w:val="-14"/>
              </w:rPr>
              <w:t xml:space="preserve"> </w:t>
            </w:r>
            <w:r w:rsidRPr="008A7638">
              <w:t>la</w:t>
            </w:r>
            <w:r w:rsidRPr="008A7638">
              <w:rPr>
                <w:spacing w:val="-13"/>
              </w:rPr>
              <w:t xml:space="preserve"> </w:t>
            </w:r>
            <w:r w:rsidRPr="008A7638">
              <w:t>ley</w:t>
            </w:r>
            <w:r w:rsidRPr="008A7638">
              <w:rPr>
                <w:spacing w:val="-14"/>
              </w:rPr>
              <w:t xml:space="preserve"> </w:t>
            </w:r>
            <w:r w:rsidRPr="008A7638">
              <w:t>10-07,</w:t>
            </w:r>
            <w:r w:rsidRPr="008A7638">
              <w:rPr>
                <w:spacing w:val="-13"/>
              </w:rPr>
              <w:t xml:space="preserve"> </w:t>
            </w:r>
            <w:r w:rsidRPr="008A7638">
              <w:t>lo</w:t>
            </w:r>
            <w:r w:rsidRPr="008A7638">
              <w:rPr>
                <w:spacing w:val="-13"/>
              </w:rPr>
              <w:t xml:space="preserve"> </w:t>
            </w:r>
            <w:r w:rsidRPr="008A7638">
              <w:t>que</w:t>
            </w:r>
            <w:r w:rsidRPr="008A7638">
              <w:rPr>
                <w:spacing w:val="-13"/>
              </w:rPr>
              <w:t xml:space="preserve"> </w:t>
            </w:r>
            <w:r w:rsidRPr="008A7638">
              <w:t xml:space="preserve">implica el registro de los contratos en la Contraloría, la revisión previa de todos los pagos y su trámite a través del Sistema Único de Gestión de Pagos </w:t>
            </w:r>
            <w:r w:rsidRPr="008A7638">
              <w:rPr>
                <w:spacing w:val="-2"/>
              </w:rPr>
              <w:t>(SUGEP).</w:t>
            </w:r>
          </w:p>
          <w:p w:rsidR="00514541" w:rsidRPr="008A7638" w:rsidRDefault="0086485A">
            <w:pPr>
              <w:pStyle w:val="TableParagraph"/>
              <w:ind w:left="535" w:right="97" w:hanging="428"/>
              <w:jc w:val="both"/>
            </w:pPr>
            <w:r w:rsidRPr="008A7638">
              <w:t>F33. Alto nivel de</w:t>
            </w:r>
            <w:r w:rsidRPr="008A7638">
              <w:rPr>
                <w:spacing w:val="-1"/>
              </w:rPr>
              <w:t xml:space="preserve"> </w:t>
            </w:r>
            <w:r w:rsidRPr="008A7638">
              <w:t>recaudación con relación</w:t>
            </w:r>
            <w:r w:rsidRPr="008A7638">
              <w:rPr>
                <w:spacing w:val="-1"/>
              </w:rPr>
              <w:t xml:space="preserve"> </w:t>
            </w:r>
            <w:r w:rsidRPr="008A7638">
              <w:t>a las otras entidades</w:t>
            </w:r>
            <w:r w:rsidRPr="008A7638">
              <w:rPr>
                <w:spacing w:val="-14"/>
              </w:rPr>
              <w:t xml:space="preserve"> </w:t>
            </w:r>
            <w:r w:rsidRPr="008A7638">
              <w:t>del</w:t>
            </w:r>
            <w:r w:rsidRPr="008A7638">
              <w:rPr>
                <w:spacing w:val="-14"/>
              </w:rPr>
              <w:t xml:space="preserve"> </w:t>
            </w:r>
            <w:r w:rsidRPr="008A7638">
              <w:t>sector</w:t>
            </w:r>
            <w:r w:rsidRPr="008A7638">
              <w:rPr>
                <w:spacing w:val="-14"/>
              </w:rPr>
              <w:t xml:space="preserve"> </w:t>
            </w:r>
            <w:r w:rsidRPr="008A7638">
              <w:t>de</w:t>
            </w:r>
            <w:r w:rsidRPr="008A7638">
              <w:rPr>
                <w:spacing w:val="-13"/>
              </w:rPr>
              <w:t xml:space="preserve"> </w:t>
            </w:r>
            <w:r w:rsidRPr="008A7638">
              <w:t>agua</w:t>
            </w:r>
            <w:r w:rsidRPr="008A7638">
              <w:rPr>
                <w:spacing w:val="-14"/>
              </w:rPr>
              <w:t xml:space="preserve"> </w:t>
            </w:r>
            <w:r w:rsidRPr="008A7638">
              <w:t>potable</w:t>
            </w:r>
            <w:r w:rsidRPr="008A7638">
              <w:rPr>
                <w:spacing w:val="-14"/>
              </w:rPr>
              <w:t xml:space="preserve"> </w:t>
            </w:r>
            <w:r w:rsidRPr="008A7638">
              <w:t>y</w:t>
            </w:r>
            <w:r w:rsidRPr="008A7638">
              <w:rPr>
                <w:spacing w:val="-14"/>
              </w:rPr>
              <w:t xml:space="preserve"> </w:t>
            </w:r>
            <w:r w:rsidRPr="008A7638">
              <w:t>saneamiento en el país.</w:t>
            </w:r>
          </w:p>
        </w:tc>
        <w:tc>
          <w:tcPr>
            <w:tcW w:w="4299" w:type="dxa"/>
          </w:tcPr>
          <w:p w:rsidR="00514541" w:rsidRPr="008A7638" w:rsidRDefault="0086485A">
            <w:pPr>
              <w:pStyle w:val="TableParagraph"/>
              <w:spacing w:line="242" w:lineRule="auto"/>
              <w:ind w:left="534" w:right="99" w:hanging="428"/>
              <w:jc w:val="both"/>
            </w:pPr>
            <w:r w:rsidRPr="008A7638">
              <w:t>D17. Uso de materiales de baja calidad en los accesorios y tuberías.</w:t>
            </w:r>
          </w:p>
          <w:p w:rsidR="00514541" w:rsidRPr="008A7638" w:rsidRDefault="0086485A">
            <w:pPr>
              <w:pStyle w:val="TableParagraph"/>
              <w:ind w:left="534" w:right="97" w:hanging="428"/>
              <w:jc w:val="both"/>
            </w:pPr>
            <w:r w:rsidRPr="008A7638">
              <w:t xml:space="preserve">D18. Inexistencia de plan de bacheo institucional efectivo para la atención oportuna de los requerimientos de la </w:t>
            </w:r>
            <w:r w:rsidRPr="008A7638">
              <w:rPr>
                <w:spacing w:val="-2"/>
              </w:rPr>
              <w:t>provincia.</w:t>
            </w:r>
          </w:p>
          <w:p w:rsidR="00514541" w:rsidRPr="008A7638" w:rsidRDefault="0086485A">
            <w:pPr>
              <w:pStyle w:val="TableParagraph"/>
              <w:ind w:left="534" w:right="97" w:hanging="428"/>
              <w:jc w:val="both"/>
            </w:pPr>
            <w:r w:rsidRPr="008A7638">
              <w:t>D19. Falta de definición de un procedimiento para ofrecer servicios digitales actualizados,</w:t>
            </w:r>
            <w:r w:rsidRPr="008A7638">
              <w:rPr>
                <w:spacing w:val="-12"/>
              </w:rPr>
              <w:t xml:space="preserve"> </w:t>
            </w:r>
            <w:r w:rsidRPr="008A7638">
              <w:t>tales</w:t>
            </w:r>
            <w:r w:rsidRPr="008A7638">
              <w:rPr>
                <w:spacing w:val="-12"/>
              </w:rPr>
              <w:t xml:space="preserve"> </w:t>
            </w:r>
            <w:r w:rsidRPr="008A7638">
              <w:t>como</w:t>
            </w:r>
            <w:r w:rsidRPr="008A7638">
              <w:rPr>
                <w:spacing w:val="-12"/>
              </w:rPr>
              <w:t xml:space="preserve"> </w:t>
            </w:r>
            <w:r w:rsidRPr="008A7638">
              <w:t>generar/cancelar un contrato de servicio.</w:t>
            </w:r>
          </w:p>
          <w:p w:rsidR="00514541" w:rsidRPr="008A7638" w:rsidRDefault="0086485A">
            <w:pPr>
              <w:pStyle w:val="TableParagraph"/>
              <w:ind w:left="11" w:right="95"/>
              <w:jc w:val="right"/>
            </w:pPr>
            <w:r w:rsidRPr="008A7638">
              <w:t>D20.</w:t>
            </w:r>
            <w:r w:rsidRPr="008A7638">
              <w:rPr>
                <w:spacing w:val="-16"/>
              </w:rPr>
              <w:t xml:space="preserve"> </w:t>
            </w:r>
            <w:r w:rsidRPr="008A7638">
              <w:t>Falta</w:t>
            </w:r>
            <w:r w:rsidRPr="008A7638">
              <w:rPr>
                <w:spacing w:val="-14"/>
              </w:rPr>
              <w:t xml:space="preserve"> </w:t>
            </w:r>
            <w:r w:rsidRPr="008A7638">
              <w:t>de</w:t>
            </w:r>
            <w:r w:rsidRPr="008A7638">
              <w:rPr>
                <w:spacing w:val="-14"/>
              </w:rPr>
              <w:t xml:space="preserve"> </w:t>
            </w:r>
            <w:r w:rsidRPr="008A7638">
              <w:t>micro</w:t>
            </w:r>
            <w:r w:rsidRPr="008A7638">
              <w:rPr>
                <w:spacing w:val="-13"/>
              </w:rPr>
              <w:t xml:space="preserve"> </w:t>
            </w:r>
            <w:r w:rsidRPr="008A7638">
              <w:t>medición</w:t>
            </w:r>
            <w:r w:rsidRPr="008A7638">
              <w:rPr>
                <w:spacing w:val="-14"/>
              </w:rPr>
              <w:t xml:space="preserve"> </w:t>
            </w:r>
            <w:r w:rsidRPr="008A7638">
              <w:t>en</w:t>
            </w:r>
            <w:r w:rsidRPr="008A7638">
              <w:rPr>
                <w:spacing w:val="-14"/>
              </w:rPr>
              <w:t xml:space="preserve"> </w:t>
            </w:r>
            <w:r w:rsidRPr="008A7638">
              <w:t>las</w:t>
            </w:r>
            <w:r w:rsidRPr="008A7638">
              <w:rPr>
                <w:spacing w:val="-14"/>
              </w:rPr>
              <w:t xml:space="preserve"> </w:t>
            </w:r>
            <w:r w:rsidRPr="008A7638">
              <w:t>redes</w:t>
            </w:r>
            <w:r w:rsidRPr="008A7638">
              <w:rPr>
                <w:spacing w:val="-13"/>
              </w:rPr>
              <w:t xml:space="preserve"> </w:t>
            </w:r>
            <w:r w:rsidRPr="008A7638">
              <w:t>A.P. D21.</w:t>
            </w:r>
            <w:r w:rsidRPr="008A7638">
              <w:rPr>
                <w:spacing w:val="26"/>
              </w:rPr>
              <w:t xml:space="preserve"> </w:t>
            </w:r>
            <w:r w:rsidRPr="008A7638">
              <w:t>Falta</w:t>
            </w:r>
            <w:r w:rsidRPr="008A7638">
              <w:rPr>
                <w:spacing w:val="26"/>
              </w:rPr>
              <w:t xml:space="preserve"> </w:t>
            </w:r>
            <w:r w:rsidRPr="008A7638">
              <w:t>de</w:t>
            </w:r>
            <w:r w:rsidRPr="008A7638">
              <w:rPr>
                <w:spacing w:val="26"/>
              </w:rPr>
              <w:t xml:space="preserve"> </w:t>
            </w:r>
            <w:r w:rsidRPr="008A7638">
              <w:t>entrega</w:t>
            </w:r>
            <w:r w:rsidRPr="008A7638">
              <w:rPr>
                <w:spacing w:val="26"/>
              </w:rPr>
              <w:t xml:space="preserve"> </w:t>
            </w:r>
            <w:r w:rsidRPr="008A7638">
              <w:t>de</w:t>
            </w:r>
            <w:r w:rsidRPr="008A7638">
              <w:rPr>
                <w:spacing w:val="26"/>
              </w:rPr>
              <w:t xml:space="preserve"> </w:t>
            </w:r>
            <w:r w:rsidRPr="008A7638">
              <w:t>información de</w:t>
            </w:r>
            <w:r w:rsidRPr="008A7638">
              <w:rPr>
                <w:spacing w:val="26"/>
              </w:rPr>
              <w:t xml:space="preserve"> </w:t>
            </w:r>
            <w:r w:rsidRPr="008A7638">
              <w:t xml:space="preserve">los planos a las áreas operativas (As </w:t>
            </w:r>
            <w:proofErr w:type="spellStart"/>
            <w:r w:rsidRPr="008A7638">
              <w:t>Built</w:t>
            </w:r>
            <w:proofErr w:type="spellEnd"/>
            <w:r w:rsidRPr="008A7638">
              <w:t>) de</w:t>
            </w:r>
          </w:p>
          <w:p w:rsidR="00514541" w:rsidRPr="008A7638" w:rsidRDefault="0086485A">
            <w:pPr>
              <w:pStyle w:val="TableParagraph"/>
              <w:ind w:left="534" w:right="99"/>
              <w:jc w:val="both"/>
            </w:pPr>
            <w:proofErr w:type="gramStart"/>
            <w:r w:rsidRPr="008A7638">
              <w:t>los</w:t>
            </w:r>
            <w:proofErr w:type="gramEnd"/>
            <w:r w:rsidRPr="008A7638">
              <w:t xml:space="preserve"> nuevos proyectos ejecutados por la </w:t>
            </w:r>
            <w:r w:rsidRPr="008A7638">
              <w:rPr>
                <w:spacing w:val="-2"/>
              </w:rPr>
              <w:t>institución.</w:t>
            </w:r>
          </w:p>
          <w:p w:rsidR="00514541" w:rsidRPr="008A7638" w:rsidRDefault="0086485A">
            <w:pPr>
              <w:pStyle w:val="TableParagraph"/>
              <w:ind w:left="534" w:right="98" w:hanging="428"/>
              <w:jc w:val="both"/>
            </w:pPr>
            <w:r w:rsidRPr="008A7638">
              <w:t xml:space="preserve">D22. Débil formulación del Plan Ambiental Institucional (PAI) en el marco de las políticas transversales de sostenibilidad </w:t>
            </w:r>
            <w:r w:rsidRPr="008A7638">
              <w:rPr>
                <w:spacing w:val="-2"/>
              </w:rPr>
              <w:t>ambiental</w:t>
            </w:r>
          </w:p>
          <w:p w:rsidR="00514541" w:rsidRPr="008A7638" w:rsidRDefault="0086485A">
            <w:pPr>
              <w:pStyle w:val="TableParagraph"/>
              <w:spacing w:before="246" w:line="251" w:lineRule="exact"/>
              <w:ind w:left="107"/>
              <w:jc w:val="both"/>
              <w:rPr>
                <w:b/>
              </w:rPr>
            </w:pPr>
            <w:r w:rsidRPr="008A7638">
              <w:rPr>
                <w:b/>
                <w:spacing w:val="-2"/>
              </w:rPr>
              <w:t>Económicas-financieras</w:t>
            </w:r>
            <w:r w:rsidRPr="008A7638">
              <w:rPr>
                <w:b/>
                <w:spacing w:val="30"/>
              </w:rPr>
              <w:t xml:space="preserve"> </w:t>
            </w:r>
            <w:r w:rsidRPr="008A7638">
              <w:rPr>
                <w:b/>
                <w:spacing w:val="-5"/>
              </w:rPr>
              <w:t>(9)</w:t>
            </w:r>
          </w:p>
          <w:p w:rsidR="00514541" w:rsidRPr="008A7638" w:rsidRDefault="0086485A">
            <w:pPr>
              <w:pStyle w:val="TableParagraph"/>
              <w:ind w:left="534" w:right="97" w:hanging="428"/>
              <w:jc w:val="both"/>
            </w:pPr>
            <w:r w:rsidRPr="008A7638">
              <w:t xml:space="preserve">D23. Falta de recursos para implementar políticas transversales, como la cohesión </w:t>
            </w:r>
            <w:r w:rsidRPr="008A7638">
              <w:rPr>
                <w:spacing w:val="-2"/>
              </w:rPr>
              <w:t>territorial.</w:t>
            </w:r>
          </w:p>
          <w:p w:rsidR="00514541" w:rsidRPr="008A7638" w:rsidRDefault="0086485A">
            <w:pPr>
              <w:pStyle w:val="TableParagraph"/>
              <w:ind w:left="534" w:right="97" w:hanging="428"/>
              <w:jc w:val="both"/>
            </w:pPr>
            <w:r w:rsidRPr="008A7638">
              <w:t>D24.</w:t>
            </w:r>
            <w:r w:rsidRPr="008A7638">
              <w:rPr>
                <w:spacing w:val="-4"/>
              </w:rPr>
              <w:t xml:space="preserve"> </w:t>
            </w:r>
            <w:r w:rsidRPr="008A7638">
              <w:t>El</w:t>
            </w:r>
            <w:r w:rsidRPr="008A7638">
              <w:rPr>
                <w:spacing w:val="-4"/>
              </w:rPr>
              <w:t xml:space="preserve"> </w:t>
            </w:r>
            <w:r w:rsidRPr="008A7638">
              <w:t>cliente</w:t>
            </w:r>
            <w:r w:rsidRPr="008A7638">
              <w:rPr>
                <w:spacing w:val="-4"/>
              </w:rPr>
              <w:t xml:space="preserve"> </w:t>
            </w:r>
            <w:r w:rsidRPr="008A7638">
              <w:t>no</w:t>
            </w:r>
            <w:r w:rsidRPr="008A7638">
              <w:rPr>
                <w:spacing w:val="-4"/>
              </w:rPr>
              <w:t xml:space="preserve"> </w:t>
            </w:r>
            <w:r w:rsidRPr="008A7638">
              <w:t>dispone</w:t>
            </w:r>
            <w:r w:rsidRPr="008A7638">
              <w:rPr>
                <w:spacing w:val="-6"/>
              </w:rPr>
              <w:t xml:space="preserve"> </w:t>
            </w:r>
            <w:r w:rsidRPr="008A7638">
              <w:t>de</w:t>
            </w:r>
            <w:r w:rsidRPr="008A7638">
              <w:rPr>
                <w:spacing w:val="-4"/>
              </w:rPr>
              <w:t xml:space="preserve"> </w:t>
            </w:r>
            <w:r w:rsidRPr="008A7638">
              <w:t>las</w:t>
            </w:r>
            <w:r w:rsidRPr="008A7638">
              <w:rPr>
                <w:spacing w:val="-6"/>
              </w:rPr>
              <w:t xml:space="preserve"> </w:t>
            </w:r>
            <w:r w:rsidRPr="008A7638">
              <w:t>facilidades</w:t>
            </w:r>
            <w:r w:rsidRPr="008A7638">
              <w:rPr>
                <w:spacing w:val="-4"/>
              </w:rPr>
              <w:t xml:space="preserve"> </w:t>
            </w:r>
            <w:r w:rsidRPr="008A7638">
              <w:t>y orientaciones para el pago de las ofertas en las plataformas digitales.</w:t>
            </w:r>
          </w:p>
          <w:p w:rsidR="00514541" w:rsidRPr="008A7638" w:rsidRDefault="0086485A">
            <w:pPr>
              <w:pStyle w:val="TableParagraph"/>
              <w:ind w:left="534" w:right="96" w:hanging="428"/>
              <w:jc w:val="both"/>
            </w:pPr>
            <w:r w:rsidRPr="008A7638">
              <w:t>D25. No se cuenta en el área operativa con personal</w:t>
            </w:r>
            <w:r w:rsidRPr="008A7638">
              <w:rPr>
                <w:spacing w:val="-4"/>
              </w:rPr>
              <w:t xml:space="preserve"> </w:t>
            </w:r>
            <w:r w:rsidRPr="008A7638">
              <w:t>suficiente,</w:t>
            </w:r>
            <w:r w:rsidRPr="008A7638">
              <w:rPr>
                <w:spacing w:val="-5"/>
              </w:rPr>
              <w:t xml:space="preserve"> </w:t>
            </w:r>
            <w:r w:rsidRPr="008A7638">
              <w:t>lo</w:t>
            </w:r>
            <w:r w:rsidRPr="008A7638">
              <w:rPr>
                <w:spacing w:val="-5"/>
              </w:rPr>
              <w:t xml:space="preserve"> </w:t>
            </w:r>
            <w:r w:rsidRPr="008A7638">
              <w:t>que</w:t>
            </w:r>
            <w:r w:rsidRPr="008A7638">
              <w:rPr>
                <w:spacing w:val="-7"/>
              </w:rPr>
              <w:t xml:space="preserve"> </w:t>
            </w:r>
            <w:r w:rsidRPr="008A7638">
              <w:t>provoca</w:t>
            </w:r>
            <w:r w:rsidRPr="008A7638">
              <w:rPr>
                <w:spacing w:val="-5"/>
              </w:rPr>
              <w:t xml:space="preserve"> </w:t>
            </w:r>
            <w:r w:rsidRPr="008A7638">
              <w:t>el</w:t>
            </w:r>
            <w:r w:rsidRPr="008A7638">
              <w:rPr>
                <w:spacing w:val="-4"/>
              </w:rPr>
              <w:t xml:space="preserve"> </w:t>
            </w:r>
            <w:r w:rsidRPr="008A7638">
              <w:t>uso de</w:t>
            </w:r>
            <w:r w:rsidRPr="008A7638">
              <w:rPr>
                <w:spacing w:val="-3"/>
              </w:rPr>
              <w:t xml:space="preserve"> </w:t>
            </w:r>
            <w:r w:rsidRPr="008A7638">
              <w:t>horas</w:t>
            </w:r>
            <w:r w:rsidRPr="008A7638">
              <w:rPr>
                <w:spacing w:val="-3"/>
              </w:rPr>
              <w:t xml:space="preserve"> </w:t>
            </w:r>
            <w:r w:rsidRPr="008A7638">
              <w:t>extras,</w:t>
            </w:r>
            <w:r w:rsidRPr="008A7638">
              <w:rPr>
                <w:spacing w:val="-3"/>
              </w:rPr>
              <w:t xml:space="preserve"> </w:t>
            </w:r>
            <w:r w:rsidRPr="008A7638">
              <w:t>afectando</w:t>
            </w:r>
            <w:r w:rsidRPr="008A7638">
              <w:rPr>
                <w:spacing w:val="-3"/>
              </w:rPr>
              <w:t xml:space="preserve"> </w:t>
            </w:r>
            <w:r w:rsidRPr="008A7638">
              <w:t>las</w:t>
            </w:r>
            <w:r w:rsidRPr="008A7638">
              <w:rPr>
                <w:spacing w:val="-2"/>
              </w:rPr>
              <w:t xml:space="preserve"> </w:t>
            </w:r>
            <w:r w:rsidRPr="008A7638">
              <w:t>finanzas</w:t>
            </w:r>
            <w:r w:rsidRPr="008A7638">
              <w:rPr>
                <w:spacing w:val="-2"/>
              </w:rPr>
              <w:t xml:space="preserve"> </w:t>
            </w:r>
            <w:r w:rsidRPr="008A7638">
              <w:t>de la institución.</w:t>
            </w:r>
          </w:p>
          <w:p w:rsidR="00514541" w:rsidRPr="008A7638" w:rsidRDefault="0086485A">
            <w:pPr>
              <w:pStyle w:val="TableParagraph"/>
              <w:ind w:left="534" w:right="96" w:hanging="428"/>
              <w:jc w:val="both"/>
            </w:pPr>
            <w:r w:rsidRPr="008A7638">
              <w:t>D26.</w:t>
            </w:r>
            <w:r w:rsidRPr="008A7638">
              <w:rPr>
                <w:spacing w:val="-5"/>
              </w:rPr>
              <w:t xml:space="preserve"> </w:t>
            </w:r>
            <w:r w:rsidRPr="008A7638">
              <w:t>Personal</w:t>
            </w:r>
            <w:r w:rsidRPr="008A7638">
              <w:rPr>
                <w:spacing w:val="-4"/>
              </w:rPr>
              <w:t xml:space="preserve"> </w:t>
            </w:r>
            <w:r w:rsidRPr="008A7638">
              <w:t>de</w:t>
            </w:r>
            <w:r w:rsidRPr="008A7638">
              <w:rPr>
                <w:spacing w:val="-5"/>
              </w:rPr>
              <w:t xml:space="preserve"> </w:t>
            </w:r>
            <w:r w:rsidRPr="008A7638">
              <w:t>edad</w:t>
            </w:r>
            <w:r w:rsidRPr="008A7638">
              <w:rPr>
                <w:spacing w:val="-7"/>
              </w:rPr>
              <w:t xml:space="preserve"> </w:t>
            </w:r>
            <w:r w:rsidRPr="008A7638">
              <w:t>avanzada,</w:t>
            </w:r>
            <w:r w:rsidRPr="008A7638">
              <w:rPr>
                <w:spacing w:val="-5"/>
              </w:rPr>
              <w:t xml:space="preserve"> </w:t>
            </w:r>
            <w:r w:rsidRPr="008A7638">
              <w:t>lo</w:t>
            </w:r>
            <w:r w:rsidRPr="008A7638">
              <w:rPr>
                <w:spacing w:val="-8"/>
              </w:rPr>
              <w:t xml:space="preserve"> </w:t>
            </w:r>
            <w:r w:rsidRPr="008A7638">
              <w:t>que</w:t>
            </w:r>
            <w:r w:rsidRPr="008A7638">
              <w:rPr>
                <w:spacing w:val="-7"/>
              </w:rPr>
              <w:t xml:space="preserve"> </w:t>
            </w:r>
            <w:r w:rsidRPr="008A7638">
              <w:t xml:space="preserve">afecta la contratación de nuevo personal y la </w:t>
            </w:r>
            <w:r w:rsidRPr="008A7638">
              <w:rPr>
                <w:spacing w:val="-2"/>
              </w:rPr>
              <w:t>productividad.</w:t>
            </w:r>
          </w:p>
          <w:p w:rsidR="00514541" w:rsidRPr="008A7638" w:rsidRDefault="0086485A">
            <w:pPr>
              <w:pStyle w:val="TableParagraph"/>
              <w:ind w:left="534" w:right="97" w:hanging="428"/>
              <w:jc w:val="both"/>
            </w:pPr>
            <w:r w:rsidRPr="008A7638">
              <w:t>D27. Falta de ingresos suficientes para financiar las necesidades de la operatividad institucional.</w:t>
            </w:r>
          </w:p>
          <w:p w:rsidR="00514541" w:rsidRPr="008A7638" w:rsidRDefault="0086485A">
            <w:pPr>
              <w:pStyle w:val="TableParagraph"/>
              <w:spacing w:line="242" w:lineRule="auto"/>
              <w:ind w:left="534" w:right="98" w:hanging="428"/>
              <w:jc w:val="both"/>
            </w:pPr>
            <w:r w:rsidRPr="008A7638">
              <w:t>D28.</w:t>
            </w:r>
            <w:r w:rsidRPr="008A7638">
              <w:rPr>
                <w:spacing w:val="-2"/>
              </w:rPr>
              <w:t xml:space="preserve"> </w:t>
            </w:r>
            <w:r w:rsidRPr="008A7638">
              <w:t>Plazos</w:t>
            </w:r>
            <w:r w:rsidRPr="008A7638">
              <w:rPr>
                <w:spacing w:val="-1"/>
              </w:rPr>
              <w:t xml:space="preserve"> </w:t>
            </w:r>
            <w:r w:rsidRPr="008A7638">
              <w:t>de</w:t>
            </w:r>
            <w:r w:rsidRPr="008A7638">
              <w:rPr>
                <w:spacing w:val="-1"/>
              </w:rPr>
              <w:t xml:space="preserve"> </w:t>
            </w:r>
            <w:r w:rsidRPr="008A7638">
              <w:t>pago</w:t>
            </w:r>
            <w:r w:rsidRPr="008A7638">
              <w:rPr>
                <w:spacing w:val="-2"/>
              </w:rPr>
              <w:t xml:space="preserve"> </w:t>
            </w:r>
            <w:r w:rsidRPr="008A7638">
              <w:t>a</w:t>
            </w:r>
            <w:r w:rsidRPr="008A7638">
              <w:rPr>
                <w:spacing w:val="-1"/>
              </w:rPr>
              <w:t xml:space="preserve"> </w:t>
            </w:r>
            <w:r w:rsidRPr="008A7638">
              <w:t>proveedores</w:t>
            </w:r>
            <w:r w:rsidRPr="008A7638">
              <w:rPr>
                <w:spacing w:val="-1"/>
              </w:rPr>
              <w:t xml:space="preserve"> </w:t>
            </w:r>
            <w:r w:rsidRPr="008A7638">
              <w:t>superiores a los tiempos de crédito pactados.</w:t>
            </w:r>
          </w:p>
          <w:p w:rsidR="00514541" w:rsidRPr="008A7638" w:rsidRDefault="0086485A">
            <w:pPr>
              <w:pStyle w:val="TableParagraph"/>
              <w:ind w:left="534" w:right="96" w:hanging="428"/>
              <w:jc w:val="both"/>
            </w:pPr>
            <w:r w:rsidRPr="008A7638">
              <w:t>D29. Falta de una política de crédito que permita</w:t>
            </w:r>
            <w:r w:rsidRPr="008A7638">
              <w:rPr>
                <w:spacing w:val="-14"/>
              </w:rPr>
              <w:t xml:space="preserve"> </w:t>
            </w:r>
            <w:proofErr w:type="spellStart"/>
            <w:r w:rsidRPr="008A7638">
              <w:t>sinceración</w:t>
            </w:r>
            <w:proofErr w:type="spellEnd"/>
            <w:r w:rsidRPr="008A7638">
              <w:rPr>
                <w:spacing w:val="-14"/>
              </w:rPr>
              <w:t xml:space="preserve"> </w:t>
            </w:r>
            <w:r w:rsidRPr="008A7638">
              <w:t>y</w:t>
            </w:r>
            <w:r w:rsidRPr="008A7638">
              <w:rPr>
                <w:spacing w:val="-14"/>
              </w:rPr>
              <w:t xml:space="preserve"> </w:t>
            </w:r>
            <w:r w:rsidRPr="008A7638">
              <w:t>mejora</w:t>
            </w:r>
            <w:r w:rsidRPr="008A7638">
              <w:rPr>
                <w:spacing w:val="-13"/>
              </w:rPr>
              <w:t xml:space="preserve"> </w:t>
            </w:r>
            <w:r w:rsidRPr="008A7638">
              <w:t>en</w:t>
            </w:r>
            <w:r w:rsidRPr="008A7638">
              <w:rPr>
                <w:spacing w:val="-14"/>
              </w:rPr>
              <w:t xml:space="preserve"> </w:t>
            </w:r>
            <w:r w:rsidRPr="008A7638">
              <w:t>la</w:t>
            </w:r>
            <w:r w:rsidRPr="008A7638">
              <w:rPr>
                <w:spacing w:val="-14"/>
              </w:rPr>
              <w:t xml:space="preserve"> </w:t>
            </w:r>
            <w:r w:rsidRPr="008A7638">
              <w:t>gestión de las cuentas por cobrar.</w:t>
            </w:r>
          </w:p>
          <w:p w:rsidR="00514541" w:rsidRPr="008A7638" w:rsidRDefault="0086485A">
            <w:pPr>
              <w:pStyle w:val="TableParagraph"/>
              <w:ind w:left="534" w:right="95" w:hanging="428"/>
              <w:jc w:val="both"/>
            </w:pPr>
            <w:r w:rsidRPr="008A7638">
              <w:t xml:space="preserve">D30. Falta de controles en áreas operativas claves que impactan negativamente las </w:t>
            </w:r>
            <w:r w:rsidRPr="008A7638">
              <w:rPr>
                <w:spacing w:val="-2"/>
              </w:rPr>
              <w:t>finanzas.</w:t>
            </w:r>
          </w:p>
          <w:p w:rsidR="00514541" w:rsidRPr="008A7638" w:rsidRDefault="0086485A">
            <w:pPr>
              <w:pStyle w:val="TableParagraph"/>
              <w:ind w:left="534" w:right="97" w:hanging="428"/>
              <w:jc w:val="both"/>
            </w:pPr>
            <w:r w:rsidRPr="008A7638">
              <w:t>D31. Ausencia de inclusión del presupuesto del PAI en el POA 2025</w:t>
            </w:r>
          </w:p>
        </w:tc>
      </w:tr>
    </w:tbl>
    <w:p w:rsidR="00514541" w:rsidRPr="008A7638" w:rsidRDefault="00514541">
      <w:pPr>
        <w:pStyle w:val="TableParagraph"/>
        <w:jc w:val="both"/>
        <w:sectPr w:rsidR="00514541" w:rsidRPr="008A7638">
          <w:headerReference w:type="default" r:id="rId138"/>
          <w:footerReference w:type="default" r:id="rId139"/>
          <w:type w:val="continuous"/>
          <w:pgSz w:w="12240" w:h="15840"/>
          <w:pgMar w:top="1420" w:right="1080" w:bottom="1350" w:left="1440" w:header="0" w:footer="984"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3"/>
        <w:gridCol w:w="4299"/>
      </w:tblGrid>
      <w:tr w:rsidR="00514541" w:rsidRPr="008A7638" w:rsidTr="00F762AD">
        <w:trPr>
          <w:trHeight w:val="254"/>
        </w:trPr>
        <w:tc>
          <w:tcPr>
            <w:tcW w:w="9352" w:type="dxa"/>
            <w:gridSpan w:val="2"/>
            <w:shd w:val="clear" w:color="auto" w:fill="548DD4" w:themeFill="text2" w:themeFillTint="99"/>
          </w:tcPr>
          <w:p w:rsidR="00514541" w:rsidRPr="008A7638" w:rsidRDefault="0086485A">
            <w:pPr>
              <w:pStyle w:val="TableParagraph"/>
              <w:spacing w:line="234" w:lineRule="exact"/>
              <w:ind w:left="10"/>
              <w:jc w:val="center"/>
              <w:rPr>
                <w:b/>
              </w:rPr>
            </w:pPr>
            <w:r w:rsidRPr="008A7638">
              <w:rPr>
                <w:b/>
              </w:rPr>
              <w:lastRenderedPageBreak/>
              <w:t>Ambiente</w:t>
            </w:r>
            <w:r w:rsidRPr="008A7638">
              <w:rPr>
                <w:b/>
                <w:spacing w:val="-5"/>
              </w:rPr>
              <w:t xml:space="preserve"> </w:t>
            </w:r>
            <w:r w:rsidRPr="008A7638">
              <w:rPr>
                <w:b/>
                <w:spacing w:val="-2"/>
              </w:rPr>
              <w:t>Interno</w:t>
            </w:r>
          </w:p>
        </w:tc>
      </w:tr>
      <w:tr w:rsidR="00514541" w:rsidRPr="008A7638" w:rsidTr="00F762AD">
        <w:trPr>
          <w:trHeight w:val="251"/>
        </w:trPr>
        <w:tc>
          <w:tcPr>
            <w:tcW w:w="5053" w:type="dxa"/>
            <w:shd w:val="clear" w:color="auto" w:fill="548DD4" w:themeFill="text2" w:themeFillTint="99"/>
          </w:tcPr>
          <w:p w:rsidR="00514541" w:rsidRPr="008A7638" w:rsidRDefault="0086485A">
            <w:pPr>
              <w:pStyle w:val="TableParagraph"/>
              <w:spacing w:line="232" w:lineRule="exact"/>
              <w:ind w:left="8"/>
              <w:jc w:val="center"/>
              <w:rPr>
                <w:b/>
              </w:rPr>
            </w:pPr>
            <w:r w:rsidRPr="008A7638">
              <w:rPr>
                <w:b/>
              </w:rPr>
              <w:t>Fortalezas</w:t>
            </w:r>
            <w:r w:rsidRPr="008A7638">
              <w:rPr>
                <w:b/>
                <w:spacing w:val="-8"/>
              </w:rPr>
              <w:t xml:space="preserve"> </w:t>
            </w:r>
            <w:r w:rsidRPr="008A7638">
              <w:rPr>
                <w:b/>
                <w:spacing w:val="-4"/>
              </w:rPr>
              <w:t>(39)</w:t>
            </w:r>
          </w:p>
        </w:tc>
        <w:tc>
          <w:tcPr>
            <w:tcW w:w="4299" w:type="dxa"/>
            <w:shd w:val="clear" w:color="auto" w:fill="548DD4" w:themeFill="text2" w:themeFillTint="99"/>
          </w:tcPr>
          <w:p w:rsidR="00514541" w:rsidRPr="008A7638" w:rsidRDefault="0086485A">
            <w:pPr>
              <w:pStyle w:val="TableParagraph"/>
              <w:spacing w:line="232" w:lineRule="exact"/>
              <w:ind w:left="1386"/>
              <w:rPr>
                <w:b/>
              </w:rPr>
            </w:pPr>
            <w:r w:rsidRPr="008A7638">
              <w:rPr>
                <w:b/>
              </w:rPr>
              <w:t>Debilidades</w:t>
            </w:r>
            <w:r w:rsidRPr="008A7638">
              <w:rPr>
                <w:b/>
                <w:spacing w:val="-7"/>
              </w:rPr>
              <w:t xml:space="preserve"> </w:t>
            </w:r>
            <w:r w:rsidRPr="008A7638">
              <w:rPr>
                <w:b/>
                <w:spacing w:val="-4"/>
              </w:rPr>
              <w:t>(33)</w:t>
            </w:r>
          </w:p>
        </w:tc>
      </w:tr>
      <w:tr w:rsidR="00514541" w:rsidRPr="008A7638">
        <w:trPr>
          <w:trHeight w:val="4300"/>
        </w:trPr>
        <w:tc>
          <w:tcPr>
            <w:tcW w:w="5053" w:type="dxa"/>
          </w:tcPr>
          <w:p w:rsidR="00514541" w:rsidRPr="008A7638" w:rsidRDefault="0086485A">
            <w:pPr>
              <w:pStyle w:val="TableParagraph"/>
              <w:ind w:left="535" w:right="97" w:hanging="428"/>
              <w:jc w:val="both"/>
            </w:pPr>
            <w:r w:rsidRPr="008A7638">
              <w:t>F34.</w:t>
            </w:r>
            <w:r w:rsidRPr="008A7638">
              <w:rPr>
                <w:spacing w:val="-8"/>
              </w:rPr>
              <w:t xml:space="preserve"> </w:t>
            </w:r>
            <w:r w:rsidRPr="008A7638">
              <w:t>Amplia</w:t>
            </w:r>
            <w:r w:rsidRPr="008A7638">
              <w:rPr>
                <w:spacing w:val="-7"/>
              </w:rPr>
              <w:t xml:space="preserve"> </w:t>
            </w:r>
            <w:r w:rsidRPr="008A7638">
              <w:t>cobertura</w:t>
            </w:r>
            <w:r w:rsidRPr="008A7638">
              <w:rPr>
                <w:spacing w:val="-7"/>
              </w:rPr>
              <w:t xml:space="preserve"> </w:t>
            </w:r>
            <w:r w:rsidRPr="008A7638">
              <w:t>de</w:t>
            </w:r>
            <w:r w:rsidRPr="008A7638">
              <w:rPr>
                <w:spacing w:val="-7"/>
              </w:rPr>
              <w:t xml:space="preserve"> </w:t>
            </w:r>
            <w:r w:rsidRPr="008A7638">
              <w:t>servicio</w:t>
            </w:r>
            <w:r w:rsidRPr="008A7638">
              <w:rPr>
                <w:spacing w:val="-10"/>
              </w:rPr>
              <w:t xml:space="preserve"> </w:t>
            </w:r>
            <w:r w:rsidRPr="008A7638">
              <w:t>al</w:t>
            </w:r>
            <w:r w:rsidRPr="008A7638">
              <w:rPr>
                <w:spacing w:val="-7"/>
              </w:rPr>
              <w:t xml:space="preserve"> </w:t>
            </w:r>
            <w:r w:rsidRPr="008A7638">
              <w:t>cliente</w:t>
            </w:r>
            <w:r w:rsidRPr="008A7638">
              <w:rPr>
                <w:spacing w:val="-7"/>
              </w:rPr>
              <w:t xml:space="preserve"> </w:t>
            </w:r>
            <w:r w:rsidRPr="008A7638">
              <w:t>a</w:t>
            </w:r>
            <w:r w:rsidRPr="008A7638">
              <w:rPr>
                <w:spacing w:val="-10"/>
              </w:rPr>
              <w:t xml:space="preserve"> </w:t>
            </w:r>
            <w:r w:rsidRPr="008A7638">
              <w:t>través</w:t>
            </w:r>
            <w:r w:rsidRPr="008A7638">
              <w:rPr>
                <w:spacing w:val="-7"/>
              </w:rPr>
              <w:t xml:space="preserve"> </w:t>
            </w:r>
            <w:r w:rsidRPr="008A7638">
              <w:t>de las</w:t>
            </w:r>
            <w:r w:rsidRPr="008A7638">
              <w:rPr>
                <w:spacing w:val="-14"/>
              </w:rPr>
              <w:t xml:space="preserve"> </w:t>
            </w:r>
            <w:r w:rsidRPr="008A7638">
              <w:t>oficinas</w:t>
            </w:r>
            <w:r w:rsidRPr="008A7638">
              <w:rPr>
                <w:spacing w:val="-14"/>
              </w:rPr>
              <w:t xml:space="preserve"> </w:t>
            </w:r>
            <w:r w:rsidRPr="008A7638">
              <w:t>comerciales</w:t>
            </w:r>
            <w:r w:rsidRPr="008A7638">
              <w:rPr>
                <w:spacing w:val="-14"/>
              </w:rPr>
              <w:t xml:space="preserve"> </w:t>
            </w:r>
            <w:r w:rsidRPr="008A7638">
              <w:t>y</w:t>
            </w:r>
            <w:r w:rsidRPr="008A7638">
              <w:rPr>
                <w:spacing w:val="-13"/>
              </w:rPr>
              <w:t xml:space="preserve"> </w:t>
            </w:r>
            <w:r w:rsidRPr="008A7638">
              <w:t>de</w:t>
            </w:r>
            <w:r w:rsidRPr="008A7638">
              <w:rPr>
                <w:spacing w:val="-14"/>
              </w:rPr>
              <w:t xml:space="preserve"> </w:t>
            </w:r>
            <w:r w:rsidRPr="008A7638">
              <w:t>servicio</w:t>
            </w:r>
            <w:r w:rsidRPr="008A7638">
              <w:rPr>
                <w:spacing w:val="-14"/>
              </w:rPr>
              <w:t xml:space="preserve"> </w:t>
            </w:r>
            <w:r w:rsidRPr="008A7638">
              <w:t>al</w:t>
            </w:r>
            <w:r w:rsidRPr="008A7638">
              <w:rPr>
                <w:spacing w:val="-14"/>
              </w:rPr>
              <w:t xml:space="preserve"> </w:t>
            </w:r>
            <w:r w:rsidRPr="008A7638">
              <w:t>cliente,</w:t>
            </w:r>
            <w:r w:rsidRPr="008A7638">
              <w:rPr>
                <w:spacing w:val="-13"/>
              </w:rPr>
              <w:t xml:space="preserve"> </w:t>
            </w:r>
            <w:r w:rsidRPr="008A7638">
              <w:t>así como diversidad de los canales de pago.</w:t>
            </w:r>
          </w:p>
          <w:p w:rsidR="00514541" w:rsidRPr="008A7638" w:rsidRDefault="0086485A">
            <w:pPr>
              <w:pStyle w:val="TableParagraph"/>
              <w:ind w:left="535" w:right="99" w:hanging="428"/>
              <w:jc w:val="both"/>
            </w:pPr>
            <w:r w:rsidRPr="008A7638">
              <w:t>F35. Aumento en la macro medición, de las cobranzas y de la producción de agua potable.</w:t>
            </w:r>
          </w:p>
          <w:p w:rsidR="00514541" w:rsidRPr="008A7638" w:rsidRDefault="0086485A">
            <w:pPr>
              <w:pStyle w:val="TableParagraph"/>
              <w:ind w:left="535" w:right="98" w:hanging="428"/>
              <w:jc w:val="both"/>
            </w:pPr>
            <w:r w:rsidRPr="008A7638">
              <w:t xml:space="preserve">F36. Personal calificado en el área financiera, implementando controles y </w:t>
            </w:r>
            <w:proofErr w:type="spellStart"/>
            <w:r w:rsidRPr="008A7638">
              <w:t>sinterización</w:t>
            </w:r>
            <w:proofErr w:type="spellEnd"/>
            <w:r w:rsidRPr="008A7638">
              <w:t xml:space="preserve"> del presupuesto por primera vez en la institución.</w:t>
            </w:r>
          </w:p>
          <w:p w:rsidR="00514541" w:rsidRPr="008A7638" w:rsidRDefault="0086485A">
            <w:pPr>
              <w:pStyle w:val="TableParagraph"/>
              <w:spacing w:before="252" w:line="250" w:lineRule="exact"/>
              <w:ind w:left="107"/>
              <w:rPr>
                <w:b/>
              </w:rPr>
            </w:pPr>
            <w:r w:rsidRPr="008A7638">
              <w:rPr>
                <w:b/>
              </w:rPr>
              <w:t>Participación</w:t>
            </w:r>
            <w:r w:rsidRPr="008A7638">
              <w:rPr>
                <w:b/>
                <w:spacing w:val="-6"/>
              </w:rPr>
              <w:t xml:space="preserve"> </w:t>
            </w:r>
            <w:r w:rsidRPr="008A7638">
              <w:rPr>
                <w:b/>
              </w:rPr>
              <w:t>social</w:t>
            </w:r>
            <w:r w:rsidRPr="008A7638">
              <w:rPr>
                <w:b/>
                <w:spacing w:val="-5"/>
              </w:rPr>
              <w:t xml:space="preserve"> (3)</w:t>
            </w:r>
          </w:p>
          <w:p w:rsidR="00514541" w:rsidRPr="008A7638" w:rsidRDefault="0086485A">
            <w:pPr>
              <w:pStyle w:val="TableParagraph"/>
              <w:tabs>
                <w:tab w:val="left" w:pos="755"/>
                <w:tab w:val="left" w:pos="2251"/>
                <w:tab w:val="left" w:pos="2707"/>
                <w:tab w:val="left" w:pos="3117"/>
                <w:tab w:val="left" w:pos="4002"/>
              </w:tabs>
              <w:spacing w:line="242" w:lineRule="auto"/>
              <w:ind w:left="535" w:right="99" w:hanging="428"/>
            </w:pPr>
            <w:r w:rsidRPr="008A7638">
              <w:rPr>
                <w:spacing w:val="-4"/>
              </w:rPr>
              <w:t>F37.</w:t>
            </w:r>
            <w:r w:rsidRPr="008A7638">
              <w:tab/>
            </w:r>
            <w:r w:rsidRPr="008A7638">
              <w:tab/>
            </w:r>
            <w:r w:rsidRPr="008A7638">
              <w:rPr>
                <w:spacing w:val="-2"/>
              </w:rPr>
              <w:t>Transparencia</w:t>
            </w:r>
            <w:r w:rsidRPr="008A7638">
              <w:tab/>
            </w:r>
            <w:r w:rsidRPr="008A7638">
              <w:rPr>
                <w:spacing w:val="-6"/>
              </w:rPr>
              <w:t>en</w:t>
            </w:r>
            <w:r w:rsidRPr="008A7638">
              <w:tab/>
            </w:r>
            <w:r w:rsidRPr="008A7638">
              <w:rPr>
                <w:spacing w:val="-6"/>
              </w:rPr>
              <w:t>la</w:t>
            </w:r>
            <w:r w:rsidRPr="008A7638">
              <w:tab/>
            </w:r>
            <w:r w:rsidRPr="008A7638">
              <w:rPr>
                <w:spacing w:val="-2"/>
              </w:rPr>
              <w:t>gestión</w:t>
            </w:r>
            <w:r w:rsidRPr="008A7638">
              <w:tab/>
            </w:r>
            <w:r w:rsidRPr="008A7638">
              <w:rPr>
                <w:spacing w:val="-2"/>
              </w:rPr>
              <w:t xml:space="preserve">(memorias </w:t>
            </w:r>
            <w:r w:rsidRPr="008A7638">
              <w:t>institucionales, portal web).</w:t>
            </w:r>
          </w:p>
          <w:p w:rsidR="00514541" w:rsidRPr="008A7638" w:rsidRDefault="0086485A">
            <w:pPr>
              <w:pStyle w:val="TableParagraph"/>
              <w:spacing w:line="242" w:lineRule="auto"/>
              <w:ind w:left="535" w:hanging="428"/>
            </w:pPr>
            <w:r w:rsidRPr="008A7638">
              <w:t>F38.</w:t>
            </w:r>
            <w:r w:rsidRPr="008A7638">
              <w:rPr>
                <w:spacing w:val="40"/>
              </w:rPr>
              <w:t xml:space="preserve"> </w:t>
            </w:r>
            <w:r w:rsidRPr="008A7638">
              <w:t>Existencia</w:t>
            </w:r>
            <w:r w:rsidRPr="008A7638">
              <w:rPr>
                <w:spacing w:val="40"/>
              </w:rPr>
              <w:t xml:space="preserve"> </w:t>
            </w:r>
            <w:r w:rsidRPr="008A7638">
              <w:t>de</w:t>
            </w:r>
            <w:r w:rsidRPr="008A7638">
              <w:rPr>
                <w:spacing w:val="40"/>
              </w:rPr>
              <w:t xml:space="preserve"> </w:t>
            </w:r>
            <w:r w:rsidRPr="008A7638">
              <w:t>un</w:t>
            </w:r>
            <w:r w:rsidRPr="008A7638">
              <w:rPr>
                <w:spacing w:val="40"/>
              </w:rPr>
              <w:t xml:space="preserve"> </w:t>
            </w:r>
            <w:r w:rsidRPr="008A7638">
              <w:t>informe</w:t>
            </w:r>
            <w:r w:rsidRPr="008A7638">
              <w:rPr>
                <w:spacing w:val="40"/>
              </w:rPr>
              <w:t xml:space="preserve"> </w:t>
            </w:r>
            <w:r w:rsidRPr="008A7638">
              <w:t>diario</w:t>
            </w:r>
            <w:r w:rsidRPr="008A7638">
              <w:rPr>
                <w:spacing w:val="40"/>
              </w:rPr>
              <w:t xml:space="preserve"> </w:t>
            </w:r>
            <w:r w:rsidRPr="008A7638">
              <w:t>basado</w:t>
            </w:r>
            <w:r w:rsidRPr="008A7638">
              <w:rPr>
                <w:spacing w:val="40"/>
              </w:rPr>
              <w:t xml:space="preserve"> </w:t>
            </w:r>
            <w:r w:rsidRPr="008A7638">
              <w:t>en</w:t>
            </w:r>
            <w:r w:rsidRPr="008A7638">
              <w:rPr>
                <w:spacing w:val="40"/>
              </w:rPr>
              <w:t xml:space="preserve"> </w:t>
            </w:r>
            <w:r w:rsidRPr="008A7638">
              <w:t>las quejas de los usuarios (sistema 311).</w:t>
            </w:r>
          </w:p>
          <w:p w:rsidR="00514541" w:rsidRPr="008A7638" w:rsidRDefault="0086485A">
            <w:pPr>
              <w:pStyle w:val="TableParagraph"/>
              <w:ind w:left="535" w:hanging="428"/>
            </w:pPr>
            <w:r w:rsidRPr="008A7638">
              <w:t>F39.</w:t>
            </w:r>
            <w:r w:rsidRPr="008A7638">
              <w:rPr>
                <w:spacing w:val="80"/>
              </w:rPr>
              <w:t xml:space="preserve"> </w:t>
            </w:r>
            <w:r w:rsidRPr="008A7638">
              <w:t>La</w:t>
            </w:r>
            <w:r w:rsidRPr="008A7638">
              <w:rPr>
                <w:spacing w:val="80"/>
              </w:rPr>
              <w:t xml:space="preserve"> </w:t>
            </w:r>
            <w:r w:rsidRPr="008A7638">
              <w:t>institución</w:t>
            </w:r>
            <w:r w:rsidRPr="008A7638">
              <w:rPr>
                <w:spacing w:val="80"/>
              </w:rPr>
              <w:t xml:space="preserve"> </w:t>
            </w:r>
            <w:r w:rsidRPr="008A7638">
              <w:t>responde</w:t>
            </w:r>
            <w:r w:rsidRPr="008A7638">
              <w:rPr>
                <w:spacing w:val="80"/>
              </w:rPr>
              <w:t xml:space="preserve"> </w:t>
            </w:r>
            <w:r w:rsidRPr="008A7638">
              <w:t>a</w:t>
            </w:r>
            <w:r w:rsidRPr="008A7638">
              <w:rPr>
                <w:spacing w:val="80"/>
              </w:rPr>
              <w:t xml:space="preserve"> </w:t>
            </w:r>
            <w:r w:rsidRPr="008A7638">
              <w:t>las</w:t>
            </w:r>
            <w:r w:rsidRPr="008A7638">
              <w:rPr>
                <w:spacing w:val="80"/>
              </w:rPr>
              <w:t xml:space="preserve"> </w:t>
            </w:r>
            <w:r w:rsidRPr="008A7638">
              <w:t>problemáticas priorizadas</w:t>
            </w:r>
            <w:r w:rsidRPr="008A7638">
              <w:rPr>
                <w:spacing w:val="19"/>
              </w:rPr>
              <w:t xml:space="preserve"> </w:t>
            </w:r>
            <w:r w:rsidRPr="008A7638">
              <w:t>del</w:t>
            </w:r>
            <w:r w:rsidRPr="008A7638">
              <w:rPr>
                <w:spacing w:val="20"/>
              </w:rPr>
              <w:t xml:space="preserve"> </w:t>
            </w:r>
            <w:r w:rsidRPr="008A7638">
              <w:t>sector,</w:t>
            </w:r>
            <w:r w:rsidRPr="008A7638">
              <w:rPr>
                <w:spacing w:val="17"/>
              </w:rPr>
              <w:t xml:space="preserve"> </w:t>
            </w:r>
            <w:r w:rsidRPr="008A7638">
              <w:t>cuantificando</w:t>
            </w:r>
            <w:r w:rsidRPr="008A7638">
              <w:rPr>
                <w:spacing w:val="17"/>
              </w:rPr>
              <w:t xml:space="preserve"> </w:t>
            </w:r>
            <w:r w:rsidRPr="008A7638">
              <w:t>las</w:t>
            </w:r>
            <w:r w:rsidRPr="008A7638">
              <w:rPr>
                <w:spacing w:val="20"/>
              </w:rPr>
              <w:t xml:space="preserve"> </w:t>
            </w:r>
            <w:r w:rsidRPr="008A7638">
              <w:rPr>
                <w:spacing w:val="-2"/>
              </w:rPr>
              <w:t>pérdidas</w:t>
            </w:r>
          </w:p>
          <w:p w:rsidR="00514541" w:rsidRPr="008A7638" w:rsidRDefault="0086485A">
            <w:pPr>
              <w:pStyle w:val="TableParagraph"/>
              <w:spacing w:line="238" w:lineRule="exact"/>
              <w:ind w:left="535"/>
            </w:pPr>
            <w:proofErr w:type="gramStart"/>
            <w:r w:rsidRPr="008A7638">
              <w:t>técnicas</w:t>
            </w:r>
            <w:proofErr w:type="gramEnd"/>
            <w:r w:rsidRPr="008A7638">
              <w:rPr>
                <w:spacing w:val="-3"/>
              </w:rPr>
              <w:t xml:space="preserve"> </w:t>
            </w:r>
            <w:r w:rsidRPr="008A7638">
              <w:t>y</w:t>
            </w:r>
            <w:r w:rsidRPr="008A7638">
              <w:rPr>
                <w:spacing w:val="-4"/>
              </w:rPr>
              <w:t xml:space="preserve"> </w:t>
            </w:r>
            <w:r w:rsidRPr="008A7638">
              <w:rPr>
                <w:spacing w:val="-2"/>
              </w:rPr>
              <w:t>comerciales.</w:t>
            </w:r>
          </w:p>
        </w:tc>
        <w:tc>
          <w:tcPr>
            <w:tcW w:w="4299" w:type="dxa"/>
          </w:tcPr>
          <w:p w:rsidR="00514541" w:rsidRPr="008A7638" w:rsidRDefault="0086485A">
            <w:pPr>
              <w:pStyle w:val="TableParagraph"/>
              <w:spacing w:line="250" w:lineRule="exact"/>
              <w:ind w:left="107"/>
              <w:jc w:val="both"/>
              <w:rPr>
                <w:b/>
              </w:rPr>
            </w:pPr>
            <w:r w:rsidRPr="008A7638">
              <w:rPr>
                <w:b/>
              </w:rPr>
              <w:t>Participación</w:t>
            </w:r>
            <w:r w:rsidRPr="008A7638">
              <w:rPr>
                <w:b/>
                <w:spacing w:val="-6"/>
              </w:rPr>
              <w:t xml:space="preserve"> </w:t>
            </w:r>
            <w:r w:rsidRPr="008A7638">
              <w:rPr>
                <w:b/>
              </w:rPr>
              <w:t>social</w:t>
            </w:r>
            <w:r w:rsidRPr="008A7638">
              <w:rPr>
                <w:b/>
                <w:spacing w:val="-5"/>
              </w:rPr>
              <w:t xml:space="preserve"> (2)</w:t>
            </w:r>
          </w:p>
          <w:p w:rsidR="00514541" w:rsidRPr="008A7638" w:rsidRDefault="0086485A">
            <w:pPr>
              <w:pStyle w:val="TableParagraph"/>
              <w:ind w:left="534" w:right="98" w:hanging="428"/>
              <w:jc w:val="both"/>
            </w:pPr>
            <w:r w:rsidRPr="008A7638">
              <w:t>D32. Débil implementación de consultas públicas a la ciudadanía orientada a la participación social</w:t>
            </w:r>
          </w:p>
          <w:p w:rsidR="00514541" w:rsidRPr="008A7638" w:rsidRDefault="0086485A">
            <w:pPr>
              <w:pStyle w:val="TableParagraph"/>
              <w:ind w:left="534" w:right="97" w:hanging="428"/>
              <w:jc w:val="both"/>
            </w:pPr>
            <w:r w:rsidRPr="008A7638">
              <w:t>D33. Escasa difusión de las políticas de participación social</w:t>
            </w:r>
          </w:p>
        </w:tc>
      </w:tr>
    </w:tbl>
    <w:p w:rsidR="00514541" w:rsidRPr="008A7638" w:rsidRDefault="00514541">
      <w:pPr>
        <w:pStyle w:val="TableParagraph"/>
        <w:jc w:val="both"/>
        <w:sectPr w:rsidR="00514541" w:rsidRPr="008A7638">
          <w:type w:val="continuous"/>
          <w:pgSz w:w="12240" w:h="15840"/>
          <w:pgMar w:top="1420" w:right="1080" w:bottom="1180" w:left="1440" w:header="0" w:footer="984" w:gutter="0"/>
          <w:cols w:space="720"/>
        </w:sectPr>
      </w:pPr>
    </w:p>
    <w:p w:rsidR="00514541" w:rsidRPr="008A7638" w:rsidRDefault="00514541">
      <w:pPr>
        <w:pStyle w:val="Textoindependiente"/>
        <w:spacing w:before="2"/>
        <w:rPr>
          <w:b/>
          <w:sz w:val="5"/>
        </w:rPr>
      </w:pPr>
    </w:p>
    <w:tbl>
      <w:tblPr>
        <w:tblStyle w:val="TableNormal"/>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7"/>
        <w:gridCol w:w="4511"/>
      </w:tblGrid>
      <w:tr w:rsidR="00514541" w:rsidRPr="008A7638" w:rsidTr="00F762AD">
        <w:trPr>
          <w:trHeight w:val="254"/>
        </w:trPr>
        <w:tc>
          <w:tcPr>
            <w:tcW w:w="14408" w:type="dxa"/>
            <w:gridSpan w:val="2"/>
            <w:shd w:val="clear" w:color="auto" w:fill="548DD4" w:themeFill="text2" w:themeFillTint="99"/>
          </w:tcPr>
          <w:p w:rsidR="00514541" w:rsidRPr="008A7638" w:rsidRDefault="0086485A">
            <w:pPr>
              <w:pStyle w:val="TableParagraph"/>
              <w:spacing w:line="234" w:lineRule="exact"/>
              <w:ind w:left="7"/>
              <w:jc w:val="center"/>
              <w:rPr>
                <w:b/>
              </w:rPr>
            </w:pPr>
            <w:r w:rsidRPr="008A7638">
              <w:rPr>
                <w:b/>
              </w:rPr>
              <w:t>Ambiente</w:t>
            </w:r>
            <w:r w:rsidRPr="008A7638">
              <w:rPr>
                <w:b/>
                <w:spacing w:val="-5"/>
              </w:rPr>
              <w:t xml:space="preserve"> </w:t>
            </w:r>
            <w:r w:rsidRPr="008A7638">
              <w:rPr>
                <w:b/>
                <w:spacing w:val="-2"/>
              </w:rPr>
              <w:t>Externo</w:t>
            </w:r>
          </w:p>
        </w:tc>
      </w:tr>
      <w:tr w:rsidR="00514541" w:rsidRPr="008A7638" w:rsidTr="00F762AD">
        <w:trPr>
          <w:trHeight w:val="251"/>
        </w:trPr>
        <w:tc>
          <w:tcPr>
            <w:tcW w:w="9897" w:type="dxa"/>
            <w:shd w:val="clear" w:color="auto" w:fill="548DD4" w:themeFill="text2" w:themeFillTint="99"/>
          </w:tcPr>
          <w:p w:rsidR="00514541" w:rsidRPr="008A7638" w:rsidRDefault="0086485A">
            <w:pPr>
              <w:pStyle w:val="TableParagraph"/>
              <w:spacing w:line="232" w:lineRule="exact"/>
              <w:ind w:left="9"/>
              <w:jc w:val="center"/>
              <w:rPr>
                <w:b/>
              </w:rPr>
            </w:pPr>
            <w:r w:rsidRPr="008A7638">
              <w:rPr>
                <w:b/>
              </w:rPr>
              <w:t>Oportunidades</w:t>
            </w:r>
            <w:r w:rsidRPr="008A7638">
              <w:rPr>
                <w:b/>
                <w:spacing w:val="-10"/>
              </w:rPr>
              <w:t xml:space="preserve"> </w:t>
            </w:r>
            <w:r w:rsidRPr="008A7638">
              <w:rPr>
                <w:b/>
                <w:spacing w:val="-4"/>
              </w:rPr>
              <w:t>(24)</w:t>
            </w:r>
          </w:p>
        </w:tc>
        <w:tc>
          <w:tcPr>
            <w:tcW w:w="4511" w:type="dxa"/>
            <w:shd w:val="clear" w:color="auto" w:fill="548DD4" w:themeFill="text2" w:themeFillTint="99"/>
          </w:tcPr>
          <w:p w:rsidR="00514541" w:rsidRPr="008A7638" w:rsidRDefault="0086485A">
            <w:pPr>
              <w:pStyle w:val="TableParagraph"/>
              <w:spacing w:line="232" w:lineRule="exact"/>
              <w:ind w:left="7"/>
              <w:jc w:val="center"/>
              <w:rPr>
                <w:b/>
              </w:rPr>
            </w:pPr>
            <w:r w:rsidRPr="008A7638">
              <w:rPr>
                <w:b/>
              </w:rPr>
              <w:t>Amenazas</w:t>
            </w:r>
            <w:r w:rsidRPr="008A7638">
              <w:rPr>
                <w:b/>
                <w:spacing w:val="-6"/>
              </w:rPr>
              <w:t xml:space="preserve"> </w:t>
            </w:r>
            <w:r w:rsidRPr="008A7638">
              <w:rPr>
                <w:b/>
                <w:spacing w:val="-4"/>
              </w:rPr>
              <w:t>(15)</w:t>
            </w:r>
          </w:p>
        </w:tc>
      </w:tr>
      <w:tr w:rsidR="00514541" w:rsidRPr="008A7638">
        <w:trPr>
          <w:trHeight w:val="8396"/>
        </w:trPr>
        <w:tc>
          <w:tcPr>
            <w:tcW w:w="9897" w:type="dxa"/>
          </w:tcPr>
          <w:p w:rsidR="00514541" w:rsidRPr="008A7638" w:rsidRDefault="0086485A">
            <w:pPr>
              <w:pStyle w:val="TableParagraph"/>
              <w:spacing w:line="249" w:lineRule="exact"/>
              <w:ind w:left="107"/>
              <w:rPr>
                <w:b/>
              </w:rPr>
            </w:pPr>
            <w:r w:rsidRPr="008A7638">
              <w:rPr>
                <w:b/>
              </w:rPr>
              <w:t>Gubernamentales</w:t>
            </w:r>
            <w:r w:rsidRPr="008A7638">
              <w:rPr>
                <w:b/>
                <w:spacing w:val="-11"/>
              </w:rPr>
              <w:t xml:space="preserve"> </w:t>
            </w:r>
            <w:r w:rsidRPr="008A7638">
              <w:rPr>
                <w:b/>
                <w:spacing w:val="-5"/>
              </w:rPr>
              <w:t>(6)</w:t>
            </w:r>
          </w:p>
          <w:p w:rsidR="00514541" w:rsidRPr="008A7638" w:rsidRDefault="0086485A">
            <w:pPr>
              <w:pStyle w:val="TableParagraph"/>
              <w:spacing w:line="228" w:lineRule="exact"/>
              <w:ind w:left="107"/>
              <w:rPr>
                <w:sz w:val="20"/>
              </w:rPr>
            </w:pPr>
            <w:r w:rsidRPr="008A7638">
              <w:rPr>
                <w:sz w:val="20"/>
              </w:rPr>
              <w:t>O1.</w:t>
            </w:r>
            <w:r w:rsidRPr="008A7638">
              <w:rPr>
                <w:spacing w:val="-5"/>
                <w:sz w:val="20"/>
              </w:rPr>
              <w:t xml:space="preserve"> </w:t>
            </w:r>
            <w:r w:rsidRPr="008A7638">
              <w:rPr>
                <w:sz w:val="20"/>
              </w:rPr>
              <w:t>Aprovechar</w:t>
            </w:r>
            <w:r w:rsidRPr="008A7638">
              <w:rPr>
                <w:spacing w:val="-4"/>
                <w:sz w:val="20"/>
              </w:rPr>
              <w:t xml:space="preserve"> </w:t>
            </w:r>
            <w:r w:rsidRPr="008A7638">
              <w:rPr>
                <w:sz w:val="20"/>
              </w:rPr>
              <w:t>la</w:t>
            </w:r>
            <w:r w:rsidRPr="008A7638">
              <w:rPr>
                <w:spacing w:val="-4"/>
                <w:sz w:val="20"/>
              </w:rPr>
              <w:t xml:space="preserve"> </w:t>
            </w:r>
            <w:r w:rsidRPr="008A7638">
              <w:rPr>
                <w:sz w:val="20"/>
              </w:rPr>
              <w:t>asignación</w:t>
            </w:r>
            <w:r w:rsidRPr="008A7638">
              <w:rPr>
                <w:spacing w:val="-4"/>
                <w:sz w:val="20"/>
              </w:rPr>
              <w:t xml:space="preserve"> </w:t>
            </w:r>
            <w:r w:rsidRPr="008A7638">
              <w:rPr>
                <w:sz w:val="20"/>
              </w:rPr>
              <w:t>de</w:t>
            </w:r>
            <w:r w:rsidRPr="008A7638">
              <w:rPr>
                <w:spacing w:val="-4"/>
                <w:sz w:val="20"/>
              </w:rPr>
              <w:t xml:space="preserve"> </w:t>
            </w:r>
            <w:r w:rsidRPr="008A7638">
              <w:rPr>
                <w:sz w:val="20"/>
              </w:rPr>
              <w:t>recursos</w:t>
            </w:r>
            <w:r w:rsidRPr="008A7638">
              <w:rPr>
                <w:spacing w:val="-6"/>
                <w:sz w:val="20"/>
              </w:rPr>
              <w:t xml:space="preserve"> </w:t>
            </w:r>
            <w:r w:rsidRPr="008A7638">
              <w:rPr>
                <w:sz w:val="20"/>
              </w:rPr>
              <w:t>que</w:t>
            </w:r>
            <w:r w:rsidRPr="008A7638">
              <w:rPr>
                <w:spacing w:val="-4"/>
                <w:sz w:val="20"/>
              </w:rPr>
              <w:t xml:space="preserve"> </w:t>
            </w:r>
            <w:r w:rsidRPr="008A7638">
              <w:rPr>
                <w:sz w:val="20"/>
              </w:rPr>
              <w:t>tiene</w:t>
            </w:r>
            <w:r w:rsidRPr="008A7638">
              <w:rPr>
                <w:spacing w:val="-5"/>
                <w:sz w:val="20"/>
              </w:rPr>
              <w:t xml:space="preserve"> </w:t>
            </w:r>
            <w:r w:rsidRPr="008A7638">
              <w:rPr>
                <w:sz w:val="20"/>
              </w:rPr>
              <w:t>el</w:t>
            </w:r>
            <w:r w:rsidRPr="008A7638">
              <w:rPr>
                <w:spacing w:val="-4"/>
                <w:sz w:val="20"/>
              </w:rPr>
              <w:t xml:space="preserve"> </w:t>
            </w:r>
            <w:r w:rsidRPr="008A7638">
              <w:rPr>
                <w:sz w:val="20"/>
              </w:rPr>
              <w:t>Estado</w:t>
            </w:r>
            <w:r w:rsidRPr="008A7638">
              <w:rPr>
                <w:spacing w:val="-4"/>
                <w:sz w:val="20"/>
              </w:rPr>
              <w:t xml:space="preserve"> </w:t>
            </w:r>
            <w:r w:rsidRPr="008A7638">
              <w:rPr>
                <w:sz w:val="20"/>
              </w:rPr>
              <w:t>para</w:t>
            </w:r>
            <w:r w:rsidRPr="008A7638">
              <w:rPr>
                <w:spacing w:val="-5"/>
                <w:sz w:val="20"/>
              </w:rPr>
              <w:t xml:space="preserve"> </w:t>
            </w:r>
            <w:r w:rsidRPr="008A7638">
              <w:rPr>
                <w:sz w:val="20"/>
              </w:rPr>
              <w:t>el</w:t>
            </w:r>
            <w:r w:rsidRPr="008A7638">
              <w:rPr>
                <w:spacing w:val="-4"/>
                <w:sz w:val="20"/>
              </w:rPr>
              <w:t xml:space="preserve"> </w:t>
            </w:r>
            <w:r w:rsidRPr="008A7638">
              <w:rPr>
                <w:sz w:val="20"/>
              </w:rPr>
              <w:t>sector</w:t>
            </w:r>
            <w:r w:rsidRPr="008A7638">
              <w:rPr>
                <w:spacing w:val="-5"/>
                <w:sz w:val="20"/>
              </w:rPr>
              <w:t xml:space="preserve"> </w:t>
            </w:r>
            <w:r w:rsidRPr="008A7638">
              <w:rPr>
                <w:spacing w:val="-2"/>
                <w:sz w:val="20"/>
              </w:rPr>
              <w:t>agua.</w:t>
            </w:r>
          </w:p>
          <w:p w:rsidR="00514541" w:rsidRPr="008A7638" w:rsidRDefault="0086485A">
            <w:pPr>
              <w:pStyle w:val="TableParagraph"/>
              <w:spacing w:before="1" w:line="252" w:lineRule="exact"/>
              <w:ind w:left="107"/>
              <w:rPr>
                <w:sz w:val="20"/>
              </w:rPr>
            </w:pPr>
            <w:r w:rsidRPr="008A7638">
              <w:rPr>
                <w:sz w:val="20"/>
              </w:rPr>
              <w:t>O2.</w:t>
            </w:r>
            <w:r w:rsidRPr="008A7638">
              <w:rPr>
                <w:spacing w:val="-4"/>
                <w:sz w:val="20"/>
              </w:rPr>
              <w:t xml:space="preserve"> </w:t>
            </w:r>
            <w:r w:rsidRPr="008A7638">
              <w:rPr>
                <w:sz w:val="20"/>
              </w:rPr>
              <w:t>Priorización</w:t>
            </w:r>
            <w:r w:rsidRPr="008A7638">
              <w:rPr>
                <w:spacing w:val="-5"/>
                <w:sz w:val="20"/>
              </w:rPr>
              <w:t xml:space="preserve"> </w:t>
            </w:r>
            <w:r w:rsidRPr="008A7638">
              <w:rPr>
                <w:sz w:val="20"/>
              </w:rPr>
              <w:t>del</w:t>
            </w:r>
            <w:r w:rsidRPr="008A7638">
              <w:rPr>
                <w:spacing w:val="-4"/>
                <w:sz w:val="20"/>
              </w:rPr>
              <w:t xml:space="preserve"> </w:t>
            </w:r>
            <w:r w:rsidRPr="008A7638">
              <w:rPr>
                <w:sz w:val="20"/>
              </w:rPr>
              <w:t>Poder</w:t>
            </w:r>
            <w:r w:rsidRPr="008A7638">
              <w:rPr>
                <w:spacing w:val="-5"/>
                <w:sz w:val="20"/>
              </w:rPr>
              <w:t xml:space="preserve"> </w:t>
            </w:r>
            <w:r w:rsidRPr="008A7638">
              <w:rPr>
                <w:sz w:val="20"/>
              </w:rPr>
              <w:t>Ejecutivo</w:t>
            </w:r>
            <w:r w:rsidRPr="008A7638">
              <w:rPr>
                <w:spacing w:val="1"/>
                <w:sz w:val="20"/>
              </w:rPr>
              <w:t xml:space="preserve"> </w:t>
            </w:r>
            <w:r w:rsidRPr="008A7638">
              <w:t>en</w:t>
            </w:r>
            <w:r w:rsidRPr="008A7638">
              <w:rPr>
                <w:spacing w:val="-9"/>
              </w:rPr>
              <w:t xml:space="preserve"> </w:t>
            </w:r>
            <w:r w:rsidRPr="008A7638">
              <w:rPr>
                <w:sz w:val="20"/>
              </w:rPr>
              <w:t>la</w:t>
            </w:r>
            <w:r w:rsidRPr="008A7638">
              <w:rPr>
                <w:spacing w:val="-3"/>
                <w:sz w:val="20"/>
              </w:rPr>
              <w:t xml:space="preserve"> </w:t>
            </w:r>
            <w:r w:rsidRPr="008A7638">
              <w:rPr>
                <w:sz w:val="20"/>
              </w:rPr>
              <w:t>política</w:t>
            </w:r>
            <w:r w:rsidRPr="008A7638">
              <w:rPr>
                <w:spacing w:val="-4"/>
                <w:sz w:val="20"/>
              </w:rPr>
              <w:t xml:space="preserve"> </w:t>
            </w:r>
            <w:r w:rsidRPr="008A7638">
              <w:rPr>
                <w:sz w:val="20"/>
              </w:rPr>
              <w:t>del</w:t>
            </w:r>
            <w:r w:rsidRPr="008A7638">
              <w:rPr>
                <w:spacing w:val="-4"/>
                <w:sz w:val="20"/>
              </w:rPr>
              <w:t xml:space="preserve"> </w:t>
            </w:r>
            <w:r w:rsidRPr="008A7638">
              <w:rPr>
                <w:sz w:val="20"/>
              </w:rPr>
              <w:t>acceso</w:t>
            </w:r>
            <w:r w:rsidRPr="008A7638">
              <w:rPr>
                <w:spacing w:val="-3"/>
                <w:sz w:val="20"/>
              </w:rPr>
              <w:t xml:space="preserve"> </w:t>
            </w:r>
            <w:r w:rsidRPr="008A7638">
              <w:rPr>
                <w:sz w:val="20"/>
              </w:rPr>
              <w:t>al</w:t>
            </w:r>
            <w:r w:rsidRPr="008A7638">
              <w:rPr>
                <w:spacing w:val="-4"/>
                <w:sz w:val="20"/>
              </w:rPr>
              <w:t xml:space="preserve"> </w:t>
            </w:r>
            <w:r w:rsidRPr="008A7638">
              <w:rPr>
                <w:sz w:val="20"/>
              </w:rPr>
              <w:t>agua</w:t>
            </w:r>
            <w:r w:rsidRPr="008A7638">
              <w:rPr>
                <w:spacing w:val="-2"/>
                <w:sz w:val="20"/>
              </w:rPr>
              <w:t xml:space="preserve"> </w:t>
            </w:r>
            <w:r w:rsidRPr="008A7638">
              <w:rPr>
                <w:sz w:val="20"/>
              </w:rPr>
              <w:t>y</w:t>
            </w:r>
            <w:r w:rsidRPr="008A7638">
              <w:rPr>
                <w:spacing w:val="-5"/>
                <w:sz w:val="20"/>
              </w:rPr>
              <w:t xml:space="preserve"> </w:t>
            </w:r>
            <w:r w:rsidRPr="008A7638">
              <w:rPr>
                <w:sz w:val="20"/>
              </w:rPr>
              <w:t>mejora</w:t>
            </w:r>
            <w:r w:rsidRPr="008A7638">
              <w:rPr>
                <w:spacing w:val="-4"/>
                <w:sz w:val="20"/>
              </w:rPr>
              <w:t xml:space="preserve"> </w:t>
            </w:r>
            <w:r w:rsidRPr="008A7638">
              <w:rPr>
                <w:sz w:val="20"/>
              </w:rPr>
              <w:t>del</w:t>
            </w:r>
            <w:r w:rsidRPr="008A7638">
              <w:rPr>
                <w:spacing w:val="-4"/>
                <w:sz w:val="20"/>
              </w:rPr>
              <w:t xml:space="preserve"> </w:t>
            </w:r>
            <w:r w:rsidRPr="008A7638">
              <w:rPr>
                <w:sz w:val="20"/>
              </w:rPr>
              <w:t>recurso</w:t>
            </w:r>
            <w:r w:rsidRPr="008A7638">
              <w:rPr>
                <w:spacing w:val="-5"/>
                <w:sz w:val="20"/>
              </w:rPr>
              <w:t xml:space="preserve"> </w:t>
            </w:r>
            <w:r w:rsidRPr="008A7638">
              <w:rPr>
                <w:sz w:val="20"/>
              </w:rPr>
              <w:t>en</w:t>
            </w:r>
            <w:r w:rsidRPr="008A7638">
              <w:rPr>
                <w:spacing w:val="-5"/>
                <w:sz w:val="20"/>
              </w:rPr>
              <w:t xml:space="preserve"> </w:t>
            </w:r>
            <w:r w:rsidRPr="008A7638">
              <w:rPr>
                <w:sz w:val="20"/>
              </w:rPr>
              <w:t>beneficio</w:t>
            </w:r>
            <w:r w:rsidRPr="008A7638">
              <w:rPr>
                <w:spacing w:val="-3"/>
                <w:sz w:val="20"/>
              </w:rPr>
              <w:t xml:space="preserve"> </w:t>
            </w:r>
            <w:r w:rsidRPr="008A7638">
              <w:rPr>
                <w:sz w:val="20"/>
              </w:rPr>
              <w:t>de</w:t>
            </w:r>
            <w:r w:rsidRPr="008A7638">
              <w:rPr>
                <w:spacing w:val="-4"/>
                <w:sz w:val="20"/>
              </w:rPr>
              <w:t xml:space="preserve"> </w:t>
            </w:r>
            <w:r w:rsidRPr="008A7638">
              <w:rPr>
                <w:sz w:val="20"/>
              </w:rPr>
              <w:t>la</w:t>
            </w:r>
            <w:r w:rsidRPr="008A7638">
              <w:rPr>
                <w:spacing w:val="-4"/>
                <w:sz w:val="20"/>
              </w:rPr>
              <w:t xml:space="preserve"> </w:t>
            </w:r>
            <w:r w:rsidRPr="008A7638">
              <w:rPr>
                <w:spacing w:val="-2"/>
                <w:sz w:val="20"/>
              </w:rPr>
              <w:t>población.</w:t>
            </w:r>
          </w:p>
          <w:p w:rsidR="00514541" w:rsidRPr="008A7638" w:rsidRDefault="0086485A">
            <w:pPr>
              <w:pStyle w:val="TableParagraph"/>
              <w:ind w:left="626" w:right="25" w:hanging="519"/>
              <w:rPr>
                <w:sz w:val="20"/>
              </w:rPr>
            </w:pPr>
            <w:r w:rsidRPr="008A7638">
              <w:rPr>
                <w:sz w:val="20"/>
              </w:rPr>
              <w:t>O3.</w:t>
            </w:r>
            <w:r w:rsidRPr="008A7638">
              <w:rPr>
                <w:spacing w:val="62"/>
                <w:sz w:val="20"/>
              </w:rPr>
              <w:t xml:space="preserve"> </w:t>
            </w:r>
            <w:r w:rsidRPr="008A7638">
              <w:rPr>
                <w:sz w:val="20"/>
              </w:rPr>
              <w:t>Aprovechamiento</w:t>
            </w:r>
            <w:r w:rsidRPr="008A7638">
              <w:rPr>
                <w:spacing w:val="63"/>
                <w:sz w:val="20"/>
              </w:rPr>
              <w:t xml:space="preserve"> </w:t>
            </w:r>
            <w:r w:rsidRPr="008A7638">
              <w:rPr>
                <w:sz w:val="20"/>
              </w:rPr>
              <w:t>de</w:t>
            </w:r>
            <w:r w:rsidRPr="008A7638">
              <w:rPr>
                <w:spacing w:val="62"/>
                <w:sz w:val="20"/>
              </w:rPr>
              <w:t xml:space="preserve"> </w:t>
            </w:r>
            <w:r w:rsidRPr="008A7638">
              <w:rPr>
                <w:sz w:val="20"/>
              </w:rPr>
              <w:t>la</w:t>
            </w:r>
            <w:r w:rsidRPr="008A7638">
              <w:rPr>
                <w:spacing w:val="62"/>
                <w:sz w:val="20"/>
              </w:rPr>
              <w:t xml:space="preserve"> </w:t>
            </w:r>
            <w:r w:rsidRPr="008A7638">
              <w:rPr>
                <w:sz w:val="20"/>
              </w:rPr>
              <w:t>Política</w:t>
            </w:r>
            <w:r w:rsidRPr="008A7638">
              <w:rPr>
                <w:spacing w:val="62"/>
                <w:sz w:val="20"/>
              </w:rPr>
              <w:t xml:space="preserve"> </w:t>
            </w:r>
            <w:r w:rsidRPr="008A7638">
              <w:rPr>
                <w:sz w:val="20"/>
              </w:rPr>
              <w:t>transversal</w:t>
            </w:r>
            <w:r w:rsidRPr="008A7638">
              <w:rPr>
                <w:spacing w:val="62"/>
                <w:sz w:val="20"/>
              </w:rPr>
              <w:t xml:space="preserve"> </w:t>
            </w:r>
            <w:r w:rsidRPr="008A7638">
              <w:rPr>
                <w:sz w:val="20"/>
              </w:rPr>
              <w:t>de</w:t>
            </w:r>
            <w:r w:rsidRPr="008A7638">
              <w:rPr>
                <w:spacing w:val="68"/>
                <w:sz w:val="20"/>
              </w:rPr>
              <w:t xml:space="preserve"> </w:t>
            </w:r>
            <w:r w:rsidRPr="008A7638">
              <w:rPr>
                <w:sz w:val="20"/>
              </w:rPr>
              <w:t>género</w:t>
            </w:r>
            <w:r w:rsidRPr="008A7638">
              <w:rPr>
                <w:spacing w:val="63"/>
                <w:sz w:val="20"/>
              </w:rPr>
              <w:t xml:space="preserve"> </w:t>
            </w:r>
            <w:r w:rsidRPr="008A7638">
              <w:rPr>
                <w:sz w:val="20"/>
              </w:rPr>
              <w:t>y</w:t>
            </w:r>
            <w:r w:rsidRPr="008A7638">
              <w:rPr>
                <w:spacing w:val="40"/>
                <w:sz w:val="20"/>
              </w:rPr>
              <w:t xml:space="preserve"> </w:t>
            </w:r>
            <w:r w:rsidRPr="008A7638">
              <w:rPr>
                <w:sz w:val="20"/>
              </w:rPr>
              <w:t>sostenibilidad</w:t>
            </w:r>
            <w:r w:rsidRPr="008A7638">
              <w:rPr>
                <w:spacing w:val="64"/>
                <w:sz w:val="20"/>
              </w:rPr>
              <w:t xml:space="preserve"> </w:t>
            </w:r>
            <w:r w:rsidRPr="008A7638">
              <w:rPr>
                <w:sz w:val="20"/>
              </w:rPr>
              <w:t>ambiental</w:t>
            </w:r>
            <w:r w:rsidRPr="008A7638">
              <w:rPr>
                <w:spacing w:val="62"/>
                <w:sz w:val="20"/>
              </w:rPr>
              <w:t xml:space="preserve"> </w:t>
            </w:r>
            <w:r w:rsidRPr="008A7638">
              <w:rPr>
                <w:sz w:val="20"/>
              </w:rPr>
              <w:t>para</w:t>
            </w:r>
            <w:r w:rsidRPr="008A7638">
              <w:rPr>
                <w:spacing w:val="40"/>
                <w:sz w:val="20"/>
              </w:rPr>
              <w:t xml:space="preserve"> </w:t>
            </w:r>
            <w:r w:rsidRPr="008A7638">
              <w:rPr>
                <w:sz w:val="20"/>
              </w:rPr>
              <w:t>promover</w:t>
            </w:r>
            <w:r w:rsidRPr="008A7638">
              <w:rPr>
                <w:spacing w:val="63"/>
                <w:sz w:val="20"/>
              </w:rPr>
              <w:t xml:space="preserve"> </w:t>
            </w:r>
            <w:r w:rsidRPr="008A7638">
              <w:rPr>
                <w:sz w:val="20"/>
              </w:rPr>
              <w:t xml:space="preserve">proyectos </w:t>
            </w:r>
            <w:r w:rsidRPr="008A7638">
              <w:rPr>
                <w:spacing w:val="-2"/>
                <w:sz w:val="20"/>
              </w:rPr>
              <w:t>institucionales.</w:t>
            </w:r>
          </w:p>
          <w:p w:rsidR="00514541" w:rsidRPr="008A7638" w:rsidRDefault="0086485A">
            <w:pPr>
              <w:pStyle w:val="TableParagraph"/>
              <w:ind w:left="626" w:right="25" w:hanging="519"/>
              <w:rPr>
                <w:sz w:val="20"/>
              </w:rPr>
            </w:pPr>
            <w:r w:rsidRPr="008A7638">
              <w:rPr>
                <w:sz w:val="20"/>
              </w:rPr>
              <w:t>O4. Muy buenos vínculos institucionales que facilitarían la construcción de un centro de monitoreo de las variables del sistema de agua potable y saneamiento.</w:t>
            </w:r>
          </w:p>
          <w:p w:rsidR="00514541" w:rsidRPr="008A7638" w:rsidRDefault="0086485A">
            <w:pPr>
              <w:pStyle w:val="TableParagraph"/>
              <w:ind w:left="626" w:right="25" w:hanging="519"/>
              <w:rPr>
                <w:sz w:val="20"/>
              </w:rPr>
            </w:pPr>
            <w:r w:rsidRPr="008A7638">
              <w:rPr>
                <w:sz w:val="20"/>
              </w:rPr>
              <w:t>O5. Existe colaboración interinstitucional con los gobiernos locales para el manejo eficiente de diferentes operaciones institucionales (bacheo, tránsito, saneamiento, cultura del agua).</w:t>
            </w:r>
          </w:p>
          <w:p w:rsidR="00514541" w:rsidRPr="008A7638" w:rsidRDefault="0086485A">
            <w:pPr>
              <w:pStyle w:val="TableParagraph"/>
              <w:ind w:left="626" w:right="25" w:hanging="519"/>
              <w:rPr>
                <w:sz w:val="20"/>
              </w:rPr>
            </w:pPr>
            <w:r w:rsidRPr="008A7638">
              <w:rPr>
                <w:sz w:val="20"/>
              </w:rPr>
              <w:t>O6. El apoyo del Gobierno Central y el financiamiento internacional para mejorar los proyectos de saneamiento en la</w:t>
            </w:r>
            <w:r w:rsidRPr="008A7638">
              <w:rPr>
                <w:spacing w:val="40"/>
                <w:sz w:val="20"/>
              </w:rPr>
              <w:t xml:space="preserve"> </w:t>
            </w:r>
            <w:r w:rsidRPr="008A7638">
              <w:rPr>
                <w:sz w:val="20"/>
              </w:rPr>
              <w:t>ciudad de Santiago.</w:t>
            </w:r>
          </w:p>
          <w:p w:rsidR="00514541" w:rsidRPr="008A7638" w:rsidRDefault="0086485A">
            <w:pPr>
              <w:pStyle w:val="TableParagraph"/>
              <w:spacing w:before="6" w:line="250" w:lineRule="exact"/>
              <w:ind w:left="107"/>
              <w:rPr>
                <w:b/>
              </w:rPr>
            </w:pPr>
            <w:r w:rsidRPr="008A7638">
              <w:rPr>
                <w:b/>
              </w:rPr>
              <w:t>Internacionales</w:t>
            </w:r>
            <w:r w:rsidRPr="008A7638">
              <w:rPr>
                <w:b/>
                <w:spacing w:val="-9"/>
              </w:rPr>
              <w:t xml:space="preserve"> </w:t>
            </w:r>
            <w:r w:rsidRPr="008A7638">
              <w:rPr>
                <w:b/>
                <w:spacing w:val="-5"/>
              </w:rPr>
              <w:t>(3)</w:t>
            </w:r>
          </w:p>
          <w:p w:rsidR="00514541" w:rsidRPr="008A7638" w:rsidRDefault="0086485A">
            <w:pPr>
              <w:pStyle w:val="TableParagraph"/>
              <w:ind w:left="626" w:right="25" w:hanging="519"/>
              <w:rPr>
                <w:sz w:val="20"/>
              </w:rPr>
            </w:pPr>
            <w:r w:rsidRPr="008A7638">
              <w:rPr>
                <w:sz w:val="20"/>
              </w:rPr>
              <w:t>O7.</w:t>
            </w:r>
            <w:r w:rsidRPr="008A7638">
              <w:rPr>
                <w:spacing w:val="-2"/>
                <w:sz w:val="20"/>
              </w:rPr>
              <w:t xml:space="preserve"> </w:t>
            </w:r>
            <w:r w:rsidRPr="008A7638">
              <w:rPr>
                <w:sz w:val="20"/>
              </w:rPr>
              <w:t>Posibilidad</w:t>
            </w:r>
            <w:r w:rsidRPr="008A7638">
              <w:rPr>
                <w:spacing w:val="-3"/>
                <w:sz w:val="20"/>
              </w:rPr>
              <w:t xml:space="preserve"> </w:t>
            </w:r>
            <w:r w:rsidRPr="008A7638">
              <w:rPr>
                <w:sz w:val="20"/>
              </w:rPr>
              <w:t>de modernizar</w:t>
            </w:r>
            <w:r w:rsidRPr="008A7638">
              <w:rPr>
                <w:spacing w:val="-1"/>
                <w:sz w:val="20"/>
              </w:rPr>
              <w:t xml:space="preserve"> </w:t>
            </w:r>
            <w:r w:rsidRPr="008A7638">
              <w:rPr>
                <w:sz w:val="20"/>
              </w:rPr>
              <w:t>la</w:t>
            </w:r>
            <w:r w:rsidRPr="008A7638">
              <w:rPr>
                <w:spacing w:val="-2"/>
                <w:sz w:val="20"/>
              </w:rPr>
              <w:t xml:space="preserve"> </w:t>
            </w:r>
            <w:r w:rsidRPr="008A7638">
              <w:rPr>
                <w:sz w:val="20"/>
              </w:rPr>
              <w:t>institución, mediante</w:t>
            </w:r>
            <w:r w:rsidRPr="008A7638">
              <w:rPr>
                <w:spacing w:val="-2"/>
                <w:sz w:val="20"/>
              </w:rPr>
              <w:t xml:space="preserve"> </w:t>
            </w:r>
            <w:r w:rsidRPr="008A7638">
              <w:rPr>
                <w:sz w:val="20"/>
              </w:rPr>
              <w:t>el</w:t>
            </w:r>
            <w:r w:rsidRPr="008A7638">
              <w:rPr>
                <w:spacing w:val="-2"/>
                <w:sz w:val="20"/>
              </w:rPr>
              <w:t xml:space="preserve"> </w:t>
            </w:r>
            <w:r w:rsidRPr="008A7638">
              <w:rPr>
                <w:sz w:val="20"/>
              </w:rPr>
              <w:t>programa</w:t>
            </w:r>
            <w:r w:rsidRPr="008A7638">
              <w:rPr>
                <w:spacing w:val="-2"/>
                <w:sz w:val="20"/>
              </w:rPr>
              <w:t xml:space="preserve"> </w:t>
            </w:r>
            <w:r w:rsidRPr="008A7638">
              <w:rPr>
                <w:sz w:val="20"/>
              </w:rPr>
              <w:t>auspiciado</w:t>
            </w:r>
            <w:r w:rsidRPr="008A7638">
              <w:rPr>
                <w:spacing w:val="-1"/>
                <w:sz w:val="20"/>
              </w:rPr>
              <w:t xml:space="preserve"> </w:t>
            </w:r>
            <w:r w:rsidRPr="008A7638">
              <w:rPr>
                <w:sz w:val="20"/>
              </w:rPr>
              <w:t>por</w:t>
            </w:r>
            <w:r w:rsidRPr="008A7638">
              <w:rPr>
                <w:spacing w:val="-3"/>
                <w:sz w:val="20"/>
              </w:rPr>
              <w:t xml:space="preserve"> </w:t>
            </w:r>
            <w:r w:rsidRPr="008A7638">
              <w:rPr>
                <w:sz w:val="20"/>
              </w:rPr>
              <w:t>el</w:t>
            </w:r>
            <w:r w:rsidRPr="008A7638">
              <w:rPr>
                <w:spacing w:val="-4"/>
                <w:sz w:val="20"/>
              </w:rPr>
              <w:t xml:space="preserve"> </w:t>
            </w:r>
            <w:r w:rsidRPr="008A7638">
              <w:rPr>
                <w:sz w:val="20"/>
              </w:rPr>
              <w:t>Banco</w:t>
            </w:r>
            <w:r w:rsidRPr="008A7638">
              <w:rPr>
                <w:spacing w:val="-1"/>
                <w:sz w:val="20"/>
              </w:rPr>
              <w:t xml:space="preserve"> </w:t>
            </w:r>
            <w:r w:rsidRPr="008A7638">
              <w:rPr>
                <w:sz w:val="20"/>
              </w:rPr>
              <w:t>Mundial y</w:t>
            </w:r>
            <w:r w:rsidRPr="008A7638">
              <w:rPr>
                <w:spacing w:val="-5"/>
                <w:sz w:val="20"/>
              </w:rPr>
              <w:t xml:space="preserve"> </w:t>
            </w:r>
            <w:r w:rsidRPr="008A7638">
              <w:rPr>
                <w:sz w:val="20"/>
              </w:rPr>
              <w:t>otros</w:t>
            </w:r>
            <w:r w:rsidRPr="008A7638">
              <w:rPr>
                <w:spacing w:val="-2"/>
                <w:sz w:val="20"/>
              </w:rPr>
              <w:t xml:space="preserve"> </w:t>
            </w:r>
            <w:r w:rsidRPr="008A7638">
              <w:rPr>
                <w:sz w:val="20"/>
              </w:rPr>
              <w:t xml:space="preserve">organismos </w:t>
            </w:r>
            <w:r w:rsidRPr="008A7638">
              <w:rPr>
                <w:spacing w:val="-2"/>
                <w:sz w:val="20"/>
              </w:rPr>
              <w:t>multilaterales.</w:t>
            </w:r>
          </w:p>
          <w:p w:rsidR="00514541" w:rsidRPr="008A7638" w:rsidRDefault="0086485A">
            <w:pPr>
              <w:pStyle w:val="TableParagraph"/>
              <w:spacing w:line="229" w:lineRule="exact"/>
              <w:ind w:left="107"/>
              <w:rPr>
                <w:sz w:val="20"/>
              </w:rPr>
            </w:pPr>
            <w:r w:rsidRPr="008A7638">
              <w:rPr>
                <w:sz w:val="20"/>
              </w:rPr>
              <w:t>O8.</w:t>
            </w:r>
            <w:r w:rsidRPr="008A7638">
              <w:rPr>
                <w:spacing w:val="-6"/>
                <w:sz w:val="20"/>
              </w:rPr>
              <w:t xml:space="preserve"> </w:t>
            </w:r>
            <w:r w:rsidRPr="008A7638">
              <w:rPr>
                <w:sz w:val="20"/>
              </w:rPr>
              <w:t>Posibilidades</w:t>
            </w:r>
            <w:r w:rsidRPr="008A7638">
              <w:rPr>
                <w:spacing w:val="-6"/>
                <w:sz w:val="20"/>
              </w:rPr>
              <w:t xml:space="preserve"> </w:t>
            </w:r>
            <w:r w:rsidRPr="008A7638">
              <w:rPr>
                <w:sz w:val="20"/>
              </w:rPr>
              <w:t>de</w:t>
            </w:r>
            <w:r w:rsidRPr="008A7638">
              <w:rPr>
                <w:spacing w:val="-7"/>
                <w:sz w:val="20"/>
              </w:rPr>
              <w:t xml:space="preserve"> </w:t>
            </w:r>
            <w:r w:rsidRPr="008A7638">
              <w:rPr>
                <w:sz w:val="20"/>
              </w:rPr>
              <w:t>acceso</w:t>
            </w:r>
            <w:r w:rsidRPr="008A7638">
              <w:rPr>
                <w:spacing w:val="-4"/>
                <w:sz w:val="20"/>
              </w:rPr>
              <w:t xml:space="preserve"> </w:t>
            </w:r>
            <w:r w:rsidRPr="008A7638">
              <w:rPr>
                <w:sz w:val="20"/>
              </w:rPr>
              <w:t>a</w:t>
            </w:r>
            <w:r w:rsidRPr="008A7638">
              <w:rPr>
                <w:spacing w:val="-7"/>
                <w:sz w:val="20"/>
              </w:rPr>
              <w:t xml:space="preserve"> </w:t>
            </w:r>
            <w:r w:rsidRPr="008A7638">
              <w:rPr>
                <w:sz w:val="20"/>
              </w:rPr>
              <w:t>fondos</w:t>
            </w:r>
            <w:r w:rsidRPr="008A7638">
              <w:rPr>
                <w:spacing w:val="-6"/>
                <w:sz w:val="20"/>
              </w:rPr>
              <w:t xml:space="preserve"> </w:t>
            </w:r>
            <w:r w:rsidRPr="008A7638">
              <w:rPr>
                <w:sz w:val="20"/>
              </w:rPr>
              <w:t>de</w:t>
            </w:r>
            <w:r w:rsidRPr="008A7638">
              <w:rPr>
                <w:spacing w:val="-5"/>
                <w:sz w:val="20"/>
              </w:rPr>
              <w:t xml:space="preserve"> </w:t>
            </w:r>
            <w:r w:rsidRPr="008A7638">
              <w:rPr>
                <w:sz w:val="20"/>
              </w:rPr>
              <w:t>cooperación</w:t>
            </w:r>
            <w:r w:rsidRPr="008A7638">
              <w:rPr>
                <w:spacing w:val="-6"/>
                <w:sz w:val="20"/>
              </w:rPr>
              <w:t xml:space="preserve"> </w:t>
            </w:r>
            <w:r w:rsidRPr="008A7638">
              <w:rPr>
                <w:sz w:val="20"/>
              </w:rPr>
              <w:t>internacional</w:t>
            </w:r>
            <w:r w:rsidRPr="008A7638">
              <w:rPr>
                <w:spacing w:val="-5"/>
                <w:sz w:val="20"/>
              </w:rPr>
              <w:t xml:space="preserve"> </w:t>
            </w:r>
            <w:r w:rsidRPr="008A7638">
              <w:rPr>
                <w:sz w:val="20"/>
              </w:rPr>
              <w:t>reembolsables</w:t>
            </w:r>
            <w:r w:rsidRPr="008A7638">
              <w:rPr>
                <w:spacing w:val="-4"/>
                <w:sz w:val="20"/>
              </w:rPr>
              <w:t xml:space="preserve"> </w:t>
            </w:r>
            <w:r w:rsidRPr="008A7638">
              <w:rPr>
                <w:sz w:val="20"/>
              </w:rPr>
              <w:t>y</w:t>
            </w:r>
            <w:r w:rsidRPr="008A7638">
              <w:rPr>
                <w:spacing w:val="-6"/>
                <w:sz w:val="20"/>
              </w:rPr>
              <w:t xml:space="preserve"> </w:t>
            </w:r>
            <w:r w:rsidRPr="008A7638">
              <w:rPr>
                <w:sz w:val="20"/>
              </w:rPr>
              <w:t>no</w:t>
            </w:r>
            <w:r w:rsidRPr="008A7638">
              <w:rPr>
                <w:spacing w:val="-4"/>
                <w:sz w:val="20"/>
              </w:rPr>
              <w:t xml:space="preserve"> </w:t>
            </w:r>
            <w:r w:rsidRPr="008A7638">
              <w:rPr>
                <w:spacing w:val="-2"/>
                <w:sz w:val="20"/>
              </w:rPr>
              <w:t>reembolsables.</w:t>
            </w:r>
          </w:p>
          <w:p w:rsidR="00514541" w:rsidRPr="008A7638" w:rsidRDefault="0086485A">
            <w:pPr>
              <w:pStyle w:val="TableParagraph"/>
              <w:spacing w:line="229" w:lineRule="exact"/>
              <w:ind w:left="107"/>
              <w:rPr>
                <w:sz w:val="20"/>
              </w:rPr>
            </w:pPr>
            <w:r w:rsidRPr="008A7638">
              <w:rPr>
                <w:sz w:val="20"/>
              </w:rPr>
              <w:t>O9.</w:t>
            </w:r>
            <w:r w:rsidRPr="008A7638">
              <w:rPr>
                <w:spacing w:val="-5"/>
                <w:sz w:val="20"/>
              </w:rPr>
              <w:t xml:space="preserve"> </w:t>
            </w:r>
            <w:r w:rsidRPr="008A7638">
              <w:rPr>
                <w:sz w:val="20"/>
              </w:rPr>
              <w:t>El</w:t>
            </w:r>
            <w:r w:rsidRPr="008A7638">
              <w:rPr>
                <w:spacing w:val="-4"/>
                <w:sz w:val="20"/>
              </w:rPr>
              <w:t xml:space="preserve"> </w:t>
            </w:r>
            <w:r w:rsidRPr="008A7638">
              <w:rPr>
                <w:sz w:val="20"/>
              </w:rPr>
              <w:t>país</w:t>
            </w:r>
            <w:r w:rsidRPr="008A7638">
              <w:rPr>
                <w:spacing w:val="-5"/>
                <w:sz w:val="20"/>
              </w:rPr>
              <w:t xml:space="preserve"> </w:t>
            </w:r>
            <w:r w:rsidRPr="008A7638">
              <w:rPr>
                <w:sz w:val="20"/>
              </w:rPr>
              <w:t>se</w:t>
            </w:r>
            <w:r w:rsidRPr="008A7638">
              <w:rPr>
                <w:spacing w:val="-4"/>
                <w:sz w:val="20"/>
              </w:rPr>
              <w:t xml:space="preserve"> </w:t>
            </w:r>
            <w:r w:rsidRPr="008A7638">
              <w:rPr>
                <w:sz w:val="20"/>
              </w:rPr>
              <w:t>encuentra</w:t>
            </w:r>
            <w:r w:rsidRPr="008A7638">
              <w:rPr>
                <w:spacing w:val="-4"/>
                <w:sz w:val="20"/>
              </w:rPr>
              <w:t xml:space="preserve"> </w:t>
            </w:r>
            <w:r w:rsidRPr="008A7638">
              <w:rPr>
                <w:sz w:val="20"/>
              </w:rPr>
              <w:t>bien</w:t>
            </w:r>
            <w:r w:rsidRPr="008A7638">
              <w:rPr>
                <w:spacing w:val="-4"/>
                <w:sz w:val="20"/>
              </w:rPr>
              <w:t xml:space="preserve"> </w:t>
            </w:r>
            <w:r w:rsidRPr="008A7638">
              <w:rPr>
                <w:sz w:val="20"/>
              </w:rPr>
              <w:t>posicionado</w:t>
            </w:r>
            <w:r w:rsidRPr="008A7638">
              <w:rPr>
                <w:spacing w:val="-3"/>
                <w:sz w:val="20"/>
              </w:rPr>
              <w:t xml:space="preserve"> </w:t>
            </w:r>
            <w:r w:rsidRPr="008A7638">
              <w:rPr>
                <w:sz w:val="20"/>
              </w:rPr>
              <w:t>en</w:t>
            </w:r>
            <w:r w:rsidRPr="008A7638">
              <w:rPr>
                <w:spacing w:val="-5"/>
                <w:sz w:val="20"/>
              </w:rPr>
              <w:t xml:space="preserve"> </w:t>
            </w:r>
            <w:r w:rsidRPr="008A7638">
              <w:rPr>
                <w:sz w:val="20"/>
              </w:rPr>
              <w:t>la</w:t>
            </w:r>
            <w:r w:rsidRPr="008A7638">
              <w:rPr>
                <w:spacing w:val="-4"/>
                <w:sz w:val="20"/>
              </w:rPr>
              <w:t xml:space="preserve"> </w:t>
            </w:r>
            <w:r w:rsidRPr="008A7638">
              <w:rPr>
                <w:sz w:val="20"/>
              </w:rPr>
              <w:t>región,</w:t>
            </w:r>
            <w:r w:rsidRPr="008A7638">
              <w:rPr>
                <w:spacing w:val="-4"/>
                <w:sz w:val="20"/>
              </w:rPr>
              <w:t xml:space="preserve"> </w:t>
            </w:r>
            <w:r w:rsidRPr="008A7638">
              <w:rPr>
                <w:sz w:val="20"/>
              </w:rPr>
              <w:t>siendo</w:t>
            </w:r>
            <w:r w:rsidRPr="008A7638">
              <w:rPr>
                <w:spacing w:val="-3"/>
                <w:sz w:val="20"/>
              </w:rPr>
              <w:t xml:space="preserve"> </w:t>
            </w:r>
            <w:r w:rsidRPr="008A7638">
              <w:rPr>
                <w:sz w:val="20"/>
              </w:rPr>
              <w:t>uno</w:t>
            </w:r>
            <w:r w:rsidRPr="008A7638">
              <w:rPr>
                <w:spacing w:val="-3"/>
                <w:sz w:val="20"/>
              </w:rPr>
              <w:t xml:space="preserve"> </w:t>
            </w:r>
            <w:r w:rsidRPr="008A7638">
              <w:rPr>
                <w:sz w:val="20"/>
              </w:rPr>
              <w:t>de</w:t>
            </w:r>
            <w:r w:rsidRPr="008A7638">
              <w:rPr>
                <w:spacing w:val="-4"/>
                <w:sz w:val="20"/>
              </w:rPr>
              <w:t xml:space="preserve"> </w:t>
            </w:r>
            <w:r w:rsidRPr="008A7638">
              <w:rPr>
                <w:sz w:val="20"/>
              </w:rPr>
              <w:t>los</w:t>
            </w:r>
            <w:r w:rsidRPr="008A7638">
              <w:rPr>
                <w:spacing w:val="-5"/>
                <w:sz w:val="20"/>
              </w:rPr>
              <w:t xml:space="preserve"> </w:t>
            </w:r>
            <w:r w:rsidRPr="008A7638">
              <w:rPr>
                <w:sz w:val="20"/>
              </w:rPr>
              <w:t>que</w:t>
            </w:r>
            <w:r w:rsidRPr="008A7638">
              <w:rPr>
                <w:spacing w:val="-4"/>
                <w:sz w:val="20"/>
              </w:rPr>
              <w:t xml:space="preserve"> </w:t>
            </w:r>
            <w:r w:rsidRPr="008A7638">
              <w:rPr>
                <w:sz w:val="20"/>
              </w:rPr>
              <w:t>refleja</w:t>
            </w:r>
            <w:r w:rsidRPr="008A7638">
              <w:rPr>
                <w:spacing w:val="-4"/>
                <w:sz w:val="20"/>
              </w:rPr>
              <w:t xml:space="preserve"> </w:t>
            </w:r>
            <w:r w:rsidRPr="008A7638">
              <w:rPr>
                <w:sz w:val="20"/>
              </w:rPr>
              <w:t>mayor</w:t>
            </w:r>
            <w:r w:rsidRPr="008A7638">
              <w:rPr>
                <w:spacing w:val="-4"/>
                <w:sz w:val="20"/>
              </w:rPr>
              <w:t xml:space="preserve"> </w:t>
            </w:r>
            <w:r w:rsidRPr="008A7638">
              <w:rPr>
                <w:sz w:val="20"/>
              </w:rPr>
              <w:t>estabilidad</w:t>
            </w:r>
            <w:r w:rsidRPr="008A7638">
              <w:rPr>
                <w:spacing w:val="-3"/>
                <w:sz w:val="20"/>
              </w:rPr>
              <w:t xml:space="preserve"> </w:t>
            </w:r>
            <w:r w:rsidRPr="008A7638">
              <w:rPr>
                <w:spacing w:val="-2"/>
                <w:sz w:val="20"/>
              </w:rPr>
              <w:t>macroeconómica.</w:t>
            </w:r>
          </w:p>
          <w:p w:rsidR="00514541" w:rsidRPr="008A7638" w:rsidRDefault="0086485A">
            <w:pPr>
              <w:pStyle w:val="TableParagraph"/>
              <w:spacing w:before="3" w:line="251" w:lineRule="exact"/>
              <w:ind w:left="107"/>
              <w:rPr>
                <w:b/>
              </w:rPr>
            </w:pPr>
            <w:r w:rsidRPr="008A7638">
              <w:rPr>
                <w:b/>
              </w:rPr>
              <w:t>Normativas</w:t>
            </w:r>
            <w:r w:rsidRPr="008A7638">
              <w:rPr>
                <w:b/>
                <w:spacing w:val="-7"/>
              </w:rPr>
              <w:t xml:space="preserve"> </w:t>
            </w:r>
            <w:r w:rsidRPr="008A7638">
              <w:rPr>
                <w:b/>
                <w:spacing w:val="-5"/>
              </w:rPr>
              <w:t>(7)</w:t>
            </w:r>
          </w:p>
          <w:p w:rsidR="00514541" w:rsidRPr="008A7638" w:rsidRDefault="0086485A">
            <w:pPr>
              <w:pStyle w:val="TableParagraph"/>
              <w:ind w:left="107" w:right="2945"/>
              <w:rPr>
                <w:sz w:val="20"/>
              </w:rPr>
            </w:pPr>
            <w:r w:rsidRPr="008A7638">
              <w:rPr>
                <w:sz w:val="20"/>
              </w:rPr>
              <w:t>O10.</w:t>
            </w:r>
            <w:r w:rsidRPr="008A7638">
              <w:rPr>
                <w:spacing w:val="-4"/>
                <w:sz w:val="20"/>
              </w:rPr>
              <w:t xml:space="preserve"> </w:t>
            </w:r>
            <w:r w:rsidRPr="008A7638">
              <w:rPr>
                <w:sz w:val="20"/>
              </w:rPr>
              <w:t>La</w:t>
            </w:r>
            <w:r w:rsidRPr="008A7638">
              <w:rPr>
                <w:spacing w:val="-4"/>
                <w:sz w:val="20"/>
              </w:rPr>
              <w:t xml:space="preserve"> </w:t>
            </w:r>
            <w:r w:rsidRPr="008A7638">
              <w:rPr>
                <w:sz w:val="20"/>
              </w:rPr>
              <w:t>ley</w:t>
            </w:r>
            <w:r w:rsidRPr="008A7638">
              <w:rPr>
                <w:spacing w:val="-7"/>
                <w:sz w:val="20"/>
              </w:rPr>
              <w:t xml:space="preserve"> </w:t>
            </w:r>
            <w:r w:rsidRPr="008A7638">
              <w:rPr>
                <w:sz w:val="20"/>
              </w:rPr>
              <w:t>de</w:t>
            </w:r>
            <w:r w:rsidRPr="008A7638">
              <w:rPr>
                <w:spacing w:val="-4"/>
                <w:sz w:val="20"/>
              </w:rPr>
              <w:t xml:space="preserve"> </w:t>
            </w:r>
            <w:r w:rsidRPr="008A7638">
              <w:rPr>
                <w:sz w:val="20"/>
              </w:rPr>
              <w:t>agua</w:t>
            </w:r>
            <w:r w:rsidRPr="008A7638">
              <w:rPr>
                <w:spacing w:val="-2"/>
                <w:sz w:val="20"/>
              </w:rPr>
              <w:t xml:space="preserve"> </w:t>
            </w:r>
            <w:r w:rsidRPr="008A7638">
              <w:rPr>
                <w:sz w:val="20"/>
              </w:rPr>
              <w:t>se</w:t>
            </w:r>
            <w:r w:rsidRPr="008A7638">
              <w:rPr>
                <w:spacing w:val="-4"/>
                <w:sz w:val="20"/>
              </w:rPr>
              <w:t xml:space="preserve"> </w:t>
            </w:r>
            <w:r w:rsidRPr="008A7638">
              <w:rPr>
                <w:sz w:val="20"/>
              </w:rPr>
              <w:t>encuentra</w:t>
            </w:r>
            <w:r w:rsidRPr="008A7638">
              <w:rPr>
                <w:spacing w:val="-4"/>
                <w:sz w:val="20"/>
              </w:rPr>
              <w:t xml:space="preserve"> </w:t>
            </w:r>
            <w:r w:rsidRPr="008A7638">
              <w:rPr>
                <w:sz w:val="20"/>
              </w:rPr>
              <w:t>en</w:t>
            </w:r>
            <w:r w:rsidRPr="008A7638">
              <w:rPr>
                <w:spacing w:val="-5"/>
                <w:sz w:val="20"/>
              </w:rPr>
              <w:t xml:space="preserve"> </w:t>
            </w:r>
            <w:r w:rsidRPr="008A7638">
              <w:rPr>
                <w:sz w:val="20"/>
              </w:rPr>
              <w:t>fase</w:t>
            </w:r>
            <w:r w:rsidRPr="008A7638">
              <w:rPr>
                <w:spacing w:val="-4"/>
                <w:sz w:val="20"/>
              </w:rPr>
              <w:t xml:space="preserve"> </w:t>
            </w:r>
            <w:r w:rsidRPr="008A7638">
              <w:rPr>
                <w:sz w:val="20"/>
              </w:rPr>
              <w:t>de</w:t>
            </w:r>
            <w:r w:rsidRPr="008A7638">
              <w:rPr>
                <w:spacing w:val="-4"/>
                <w:sz w:val="20"/>
              </w:rPr>
              <w:t xml:space="preserve"> </w:t>
            </w:r>
            <w:r w:rsidRPr="008A7638">
              <w:rPr>
                <w:sz w:val="20"/>
              </w:rPr>
              <w:t>aprobación</w:t>
            </w:r>
            <w:r w:rsidRPr="008A7638">
              <w:rPr>
                <w:spacing w:val="-5"/>
                <w:sz w:val="20"/>
              </w:rPr>
              <w:t xml:space="preserve"> </w:t>
            </w:r>
            <w:r w:rsidRPr="008A7638">
              <w:rPr>
                <w:sz w:val="20"/>
              </w:rPr>
              <w:t>en</w:t>
            </w:r>
            <w:r w:rsidRPr="008A7638">
              <w:rPr>
                <w:spacing w:val="-5"/>
                <w:sz w:val="20"/>
              </w:rPr>
              <w:t xml:space="preserve"> </w:t>
            </w:r>
            <w:r w:rsidRPr="008A7638">
              <w:rPr>
                <w:sz w:val="20"/>
              </w:rPr>
              <w:t>el</w:t>
            </w:r>
            <w:r w:rsidRPr="008A7638">
              <w:rPr>
                <w:spacing w:val="-4"/>
                <w:sz w:val="20"/>
              </w:rPr>
              <w:t xml:space="preserve"> </w:t>
            </w:r>
            <w:r w:rsidRPr="008A7638">
              <w:rPr>
                <w:sz w:val="20"/>
              </w:rPr>
              <w:t>Congreso</w:t>
            </w:r>
            <w:r w:rsidRPr="008A7638">
              <w:rPr>
                <w:spacing w:val="-3"/>
                <w:sz w:val="20"/>
              </w:rPr>
              <w:t xml:space="preserve"> </w:t>
            </w:r>
            <w:r w:rsidRPr="008A7638">
              <w:rPr>
                <w:sz w:val="20"/>
              </w:rPr>
              <w:t>Nacional. O11. Ley 20-01 que instituye el Código de Ética del servidor público</w:t>
            </w:r>
          </w:p>
          <w:p w:rsidR="00514541" w:rsidRPr="008A7638" w:rsidRDefault="0086485A">
            <w:pPr>
              <w:pStyle w:val="TableParagraph"/>
              <w:spacing w:line="229" w:lineRule="exact"/>
              <w:ind w:left="107"/>
              <w:rPr>
                <w:sz w:val="20"/>
              </w:rPr>
            </w:pPr>
            <w:r w:rsidRPr="008A7638">
              <w:rPr>
                <w:sz w:val="20"/>
              </w:rPr>
              <w:t>O12.</w:t>
            </w:r>
            <w:r w:rsidRPr="008A7638">
              <w:rPr>
                <w:spacing w:val="-4"/>
                <w:sz w:val="20"/>
              </w:rPr>
              <w:t xml:space="preserve"> </w:t>
            </w:r>
            <w:r w:rsidRPr="008A7638">
              <w:rPr>
                <w:sz w:val="20"/>
              </w:rPr>
              <w:t>Ley</w:t>
            </w:r>
            <w:r w:rsidRPr="008A7638">
              <w:rPr>
                <w:spacing w:val="-8"/>
                <w:sz w:val="20"/>
              </w:rPr>
              <w:t xml:space="preserve"> </w:t>
            </w:r>
            <w:r w:rsidRPr="008A7638">
              <w:rPr>
                <w:sz w:val="20"/>
              </w:rPr>
              <w:t>20-01</w:t>
            </w:r>
            <w:r w:rsidRPr="008A7638">
              <w:rPr>
                <w:spacing w:val="-3"/>
                <w:sz w:val="20"/>
              </w:rPr>
              <w:t xml:space="preserve"> </w:t>
            </w:r>
            <w:r w:rsidRPr="008A7638">
              <w:rPr>
                <w:sz w:val="20"/>
              </w:rPr>
              <w:t>que</w:t>
            </w:r>
            <w:r w:rsidRPr="008A7638">
              <w:rPr>
                <w:spacing w:val="-4"/>
                <w:sz w:val="20"/>
              </w:rPr>
              <w:t xml:space="preserve"> </w:t>
            </w:r>
            <w:r w:rsidRPr="008A7638">
              <w:rPr>
                <w:sz w:val="20"/>
              </w:rPr>
              <w:t>instituye</w:t>
            </w:r>
            <w:r w:rsidRPr="008A7638">
              <w:rPr>
                <w:spacing w:val="-2"/>
                <w:sz w:val="20"/>
              </w:rPr>
              <w:t xml:space="preserve"> </w:t>
            </w:r>
            <w:r w:rsidRPr="008A7638">
              <w:rPr>
                <w:sz w:val="20"/>
              </w:rPr>
              <w:t>el</w:t>
            </w:r>
            <w:r w:rsidRPr="008A7638">
              <w:rPr>
                <w:spacing w:val="-4"/>
                <w:sz w:val="20"/>
              </w:rPr>
              <w:t xml:space="preserve"> </w:t>
            </w:r>
            <w:r w:rsidRPr="008A7638">
              <w:rPr>
                <w:sz w:val="20"/>
              </w:rPr>
              <w:t>Código</w:t>
            </w:r>
            <w:r w:rsidRPr="008A7638">
              <w:rPr>
                <w:spacing w:val="-3"/>
                <w:sz w:val="20"/>
              </w:rPr>
              <w:t xml:space="preserve"> </w:t>
            </w:r>
            <w:r w:rsidRPr="008A7638">
              <w:rPr>
                <w:sz w:val="20"/>
              </w:rPr>
              <w:t>de</w:t>
            </w:r>
            <w:r w:rsidRPr="008A7638">
              <w:rPr>
                <w:spacing w:val="-4"/>
                <w:sz w:val="20"/>
              </w:rPr>
              <w:t xml:space="preserve"> </w:t>
            </w:r>
            <w:r w:rsidRPr="008A7638">
              <w:rPr>
                <w:sz w:val="20"/>
              </w:rPr>
              <w:t>Ética</w:t>
            </w:r>
            <w:r w:rsidRPr="008A7638">
              <w:rPr>
                <w:spacing w:val="-4"/>
                <w:sz w:val="20"/>
              </w:rPr>
              <w:t xml:space="preserve"> </w:t>
            </w:r>
            <w:r w:rsidRPr="008A7638">
              <w:rPr>
                <w:sz w:val="20"/>
              </w:rPr>
              <w:t>del</w:t>
            </w:r>
            <w:r w:rsidRPr="008A7638">
              <w:rPr>
                <w:spacing w:val="-3"/>
                <w:sz w:val="20"/>
              </w:rPr>
              <w:t xml:space="preserve"> </w:t>
            </w:r>
            <w:r w:rsidRPr="008A7638">
              <w:rPr>
                <w:sz w:val="20"/>
              </w:rPr>
              <w:t>servidor</w:t>
            </w:r>
            <w:r w:rsidRPr="008A7638">
              <w:rPr>
                <w:spacing w:val="-4"/>
                <w:sz w:val="20"/>
              </w:rPr>
              <w:t xml:space="preserve"> </w:t>
            </w:r>
            <w:r w:rsidRPr="008A7638">
              <w:rPr>
                <w:spacing w:val="-2"/>
                <w:sz w:val="20"/>
              </w:rPr>
              <w:t>público</w:t>
            </w:r>
          </w:p>
          <w:p w:rsidR="00514541" w:rsidRPr="008A7638" w:rsidRDefault="0086485A">
            <w:pPr>
              <w:pStyle w:val="TableParagraph"/>
              <w:ind w:left="107"/>
              <w:rPr>
                <w:sz w:val="20"/>
              </w:rPr>
            </w:pPr>
            <w:r w:rsidRPr="008A7638">
              <w:rPr>
                <w:sz w:val="20"/>
              </w:rPr>
              <w:t>O13.</w:t>
            </w:r>
            <w:r w:rsidRPr="008A7638">
              <w:rPr>
                <w:spacing w:val="-4"/>
                <w:sz w:val="20"/>
              </w:rPr>
              <w:t xml:space="preserve"> </w:t>
            </w:r>
            <w:r w:rsidRPr="008A7638">
              <w:rPr>
                <w:sz w:val="20"/>
              </w:rPr>
              <w:t>Ley</w:t>
            </w:r>
            <w:r w:rsidRPr="008A7638">
              <w:rPr>
                <w:spacing w:val="-8"/>
                <w:sz w:val="20"/>
              </w:rPr>
              <w:t xml:space="preserve"> </w:t>
            </w:r>
            <w:r w:rsidRPr="008A7638">
              <w:rPr>
                <w:sz w:val="20"/>
              </w:rPr>
              <w:t>41-08</w:t>
            </w:r>
            <w:r w:rsidRPr="008A7638">
              <w:rPr>
                <w:spacing w:val="-3"/>
                <w:sz w:val="20"/>
              </w:rPr>
              <w:t xml:space="preserve"> </w:t>
            </w:r>
            <w:r w:rsidRPr="008A7638">
              <w:rPr>
                <w:sz w:val="20"/>
              </w:rPr>
              <w:t>de</w:t>
            </w:r>
            <w:r w:rsidRPr="008A7638">
              <w:rPr>
                <w:spacing w:val="-4"/>
                <w:sz w:val="20"/>
              </w:rPr>
              <w:t xml:space="preserve"> </w:t>
            </w:r>
            <w:r w:rsidRPr="008A7638">
              <w:rPr>
                <w:sz w:val="20"/>
              </w:rPr>
              <w:t>Función</w:t>
            </w:r>
            <w:r w:rsidRPr="008A7638">
              <w:rPr>
                <w:spacing w:val="-4"/>
                <w:sz w:val="20"/>
              </w:rPr>
              <w:t xml:space="preserve"> </w:t>
            </w:r>
            <w:r w:rsidRPr="008A7638">
              <w:rPr>
                <w:sz w:val="20"/>
              </w:rPr>
              <w:t>Pública</w:t>
            </w:r>
            <w:r w:rsidRPr="008A7638">
              <w:rPr>
                <w:spacing w:val="-3"/>
                <w:sz w:val="20"/>
              </w:rPr>
              <w:t xml:space="preserve"> </w:t>
            </w:r>
            <w:r w:rsidRPr="008A7638">
              <w:rPr>
                <w:sz w:val="20"/>
              </w:rPr>
              <w:t>y</w:t>
            </w:r>
            <w:r w:rsidRPr="008A7638">
              <w:rPr>
                <w:spacing w:val="-7"/>
                <w:sz w:val="20"/>
              </w:rPr>
              <w:t xml:space="preserve"> </w:t>
            </w:r>
            <w:r w:rsidRPr="008A7638">
              <w:rPr>
                <w:sz w:val="20"/>
              </w:rPr>
              <w:t>crea</w:t>
            </w:r>
            <w:r w:rsidRPr="008A7638">
              <w:rPr>
                <w:spacing w:val="-4"/>
                <w:sz w:val="20"/>
              </w:rPr>
              <w:t xml:space="preserve"> </w:t>
            </w:r>
            <w:r w:rsidRPr="008A7638">
              <w:rPr>
                <w:sz w:val="20"/>
              </w:rPr>
              <w:t>la</w:t>
            </w:r>
            <w:r w:rsidRPr="008A7638">
              <w:rPr>
                <w:spacing w:val="-4"/>
                <w:sz w:val="20"/>
              </w:rPr>
              <w:t xml:space="preserve"> </w:t>
            </w:r>
            <w:r w:rsidRPr="008A7638">
              <w:rPr>
                <w:sz w:val="20"/>
              </w:rPr>
              <w:t>Secretaría</w:t>
            </w:r>
            <w:r w:rsidRPr="008A7638">
              <w:rPr>
                <w:spacing w:val="-4"/>
                <w:sz w:val="20"/>
              </w:rPr>
              <w:t xml:space="preserve"> </w:t>
            </w:r>
            <w:r w:rsidRPr="008A7638">
              <w:rPr>
                <w:sz w:val="20"/>
              </w:rPr>
              <w:t>de</w:t>
            </w:r>
            <w:r w:rsidRPr="008A7638">
              <w:rPr>
                <w:spacing w:val="-3"/>
                <w:sz w:val="20"/>
              </w:rPr>
              <w:t xml:space="preserve"> </w:t>
            </w:r>
            <w:r w:rsidRPr="008A7638">
              <w:rPr>
                <w:sz w:val="20"/>
              </w:rPr>
              <w:t>Estado</w:t>
            </w:r>
            <w:r w:rsidRPr="008A7638">
              <w:rPr>
                <w:spacing w:val="-3"/>
                <w:sz w:val="20"/>
              </w:rPr>
              <w:t xml:space="preserve"> </w:t>
            </w:r>
            <w:r w:rsidRPr="008A7638">
              <w:rPr>
                <w:sz w:val="20"/>
              </w:rPr>
              <w:t>de</w:t>
            </w:r>
            <w:r w:rsidRPr="008A7638">
              <w:rPr>
                <w:spacing w:val="-4"/>
                <w:sz w:val="20"/>
              </w:rPr>
              <w:t xml:space="preserve"> </w:t>
            </w:r>
            <w:r w:rsidRPr="008A7638">
              <w:rPr>
                <w:sz w:val="20"/>
              </w:rPr>
              <w:t>Administración</w:t>
            </w:r>
            <w:r w:rsidRPr="008A7638">
              <w:rPr>
                <w:spacing w:val="-5"/>
                <w:sz w:val="20"/>
              </w:rPr>
              <w:t xml:space="preserve"> </w:t>
            </w:r>
            <w:r w:rsidRPr="008A7638">
              <w:rPr>
                <w:spacing w:val="-2"/>
                <w:sz w:val="20"/>
              </w:rPr>
              <w:t>Pública</w:t>
            </w:r>
          </w:p>
          <w:p w:rsidR="00514541" w:rsidRPr="008A7638" w:rsidRDefault="0086485A">
            <w:pPr>
              <w:pStyle w:val="TableParagraph"/>
              <w:ind w:left="626" w:right="25" w:hanging="519"/>
              <w:rPr>
                <w:sz w:val="20"/>
              </w:rPr>
            </w:pPr>
            <w:r w:rsidRPr="008A7638">
              <w:rPr>
                <w:sz w:val="20"/>
              </w:rPr>
              <w:t>O14.</w:t>
            </w:r>
            <w:r w:rsidRPr="008A7638">
              <w:rPr>
                <w:spacing w:val="40"/>
                <w:sz w:val="20"/>
              </w:rPr>
              <w:t xml:space="preserve"> </w:t>
            </w:r>
            <w:r w:rsidRPr="008A7638">
              <w:rPr>
                <w:sz w:val="20"/>
              </w:rPr>
              <w:t>Ley</w:t>
            </w:r>
            <w:r w:rsidRPr="008A7638">
              <w:rPr>
                <w:spacing w:val="40"/>
                <w:sz w:val="20"/>
              </w:rPr>
              <w:t xml:space="preserve"> </w:t>
            </w:r>
            <w:r w:rsidRPr="008A7638">
              <w:rPr>
                <w:sz w:val="20"/>
              </w:rPr>
              <w:t>107-13</w:t>
            </w:r>
            <w:r w:rsidRPr="008A7638">
              <w:rPr>
                <w:spacing w:val="40"/>
                <w:sz w:val="20"/>
              </w:rPr>
              <w:t xml:space="preserve"> </w:t>
            </w:r>
            <w:r w:rsidRPr="008A7638">
              <w:rPr>
                <w:sz w:val="20"/>
              </w:rPr>
              <w:t>sobre</w:t>
            </w:r>
            <w:r w:rsidRPr="008A7638">
              <w:rPr>
                <w:spacing w:val="40"/>
                <w:sz w:val="20"/>
              </w:rPr>
              <w:t xml:space="preserve"> </w:t>
            </w:r>
            <w:r w:rsidRPr="008A7638">
              <w:rPr>
                <w:sz w:val="20"/>
              </w:rPr>
              <w:t>los</w:t>
            </w:r>
            <w:r w:rsidRPr="008A7638">
              <w:rPr>
                <w:spacing w:val="40"/>
                <w:sz w:val="20"/>
              </w:rPr>
              <w:t xml:space="preserve"> </w:t>
            </w:r>
            <w:r w:rsidRPr="008A7638">
              <w:rPr>
                <w:sz w:val="20"/>
              </w:rPr>
              <w:t>derechos</w:t>
            </w:r>
            <w:r w:rsidRPr="008A7638">
              <w:rPr>
                <w:spacing w:val="40"/>
                <w:sz w:val="20"/>
              </w:rPr>
              <w:t xml:space="preserve"> </w:t>
            </w:r>
            <w:r w:rsidRPr="008A7638">
              <w:rPr>
                <w:sz w:val="20"/>
              </w:rPr>
              <w:t>de</w:t>
            </w:r>
            <w:r w:rsidRPr="008A7638">
              <w:rPr>
                <w:spacing w:val="40"/>
                <w:sz w:val="20"/>
              </w:rPr>
              <w:t xml:space="preserve"> </w:t>
            </w:r>
            <w:r w:rsidRPr="008A7638">
              <w:rPr>
                <w:sz w:val="20"/>
              </w:rPr>
              <w:t>las</w:t>
            </w:r>
            <w:r w:rsidRPr="008A7638">
              <w:rPr>
                <w:spacing w:val="40"/>
                <w:sz w:val="20"/>
              </w:rPr>
              <w:t xml:space="preserve"> </w:t>
            </w:r>
            <w:r w:rsidRPr="008A7638">
              <w:rPr>
                <w:sz w:val="20"/>
              </w:rPr>
              <w:t>personas</w:t>
            </w:r>
            <w:r w:rsidRPr="008A7638">
              <w:rPr>
                <w:spacing w:val="40"/>
                <w:sz w:val="20"/>
              </w:rPr>
              <w:t xml:space="preserve"> </w:t>
            </w:r>
            <w:r w:rsidRPr="008A7638">
              <w:rPr>
                <w:sz w:val="20"/>
              </w:rPr>
              <w:t>en</w:t>
            </w:r>
            <w:r w:rsidRPr="008A7638">
              <w:rPr>
                <w:spacing w:val="40"/>
                <w:sz w:val="20"/>
              </w:rPr>
              <w:t xml:space="preserve"> </w:t>
            </w:r>
            <w:r w:rsidRPr="008A7638">
              <w:rPr>
                <w:sz w:val="20"/>
              </w:rPr>
              <w:t>su</w:t>
            </w:r>
            <w:r w:rsidRPr="008A7638">
              <w:rPr>
                <w:spacing w:val="40"/>
                <w:sz w:val="20"/>
              </w:rPr>
              <w:t xml:space="preserve"> </w:t>
            </w:r>
            <w:r w:rsidRPr="008A7638">
              <w:rPr>
                <w:sz w:val="20"/>
              </w:rPr>
              <w:t>relación</w:t>
            </w:r>
            <w:r w:rsidRPr="008A7638">
              <w:rPr>
                <w:spacing w:val="40"/>
                <w:sz w:val="20"/>
              </w:rPr>
              <w:t xml:space="preserve"> </w:t>
            </w:r>
            <w:r w:rsidRPr="008A7638">
              <w:rPr>
                <w:sz w:val="20"/>
              </w:rPr>
              <w:t>con</w:t>
            </w:r>
            <w:r w:rsidRPr="008A7638">
              <w:rPr>
                <w:spacing w:val="40"/>
                <w:sz w:val="20"/>
              </w:rPr>
              <w:t xml:space="preserve"> </w:t>
            </w:r>
            <w:r w:rsidRPr="008A7638">
              <w:rPr>
                <w:sz w:val="20"/>
              </w:rPr>
              <w:t>la</w:t>
            </w:r>
            <w:r w:rsidRPr="008A7638">
              <w:rPr>
                <w:spacing w:val="40"/>
                <w:sz w:val="20"/>
              </w:rPr>
              <w:t xml:space="preserve"> </w:t>
            </w:r>
            <w:r w:rsidRPr="008A7638">
              <w:rPr>
                <w:sz w:val="20"/>
              </w:rPr>
              <w:t>Administración</w:t>
            </w:r>
            <w:r w:rsidRPr="008A7638">
              <w:rPr>
                <w:spacing w:val="40"/>
                <w:sz w:val="20"/>
              </w:rPr>
              <w:t xml:space="preserve"> </w:t>
            </w:r>
            <w:r w:rsidRPr="008A7638">
              <w:rPr>
                <w:sz w:val="20"/>
              </w:rPr>
              <w:t>y</w:t>
            </w:r>
            <w:r w:rsidRPr="008A7638">
              <w:rPr>
                <w:spacing w:val="40"/>
                <w:sz w:val="20"/>
              </w:rPr>
              <w:t xml:space="preserve"> </w:t>
            </w:r>
            <w:r w:rsidRPr="008A7638">
              <w:rPr>
                <w:sz w:val="20"/>
              </w:rPr>
              <w:t>de</w:t>
            </w:r>
            <w:r w:rsidRPr="008A7638">
              <w:rPr>
                <w:spacing w:val="40"/>
                <w:sz w:val="20"/>
              </w:rPr>
              <w:t xml:space="preserve"> </w:t>
            </w:r>
            <w:r w:rsidRPr="008A7638">
              <w:rPr>
                <w:sz w:val="20"/>
              </w:rPr>
              <w:t>Procedimiento</w:t>
            </w:r>
            <w:r w:rsidRPr="008A7638">
              <w:rPr>
                <w:spacing w:val="40"/>
                <w:sz w:val="20"/>
              </w:rPr>
              <w:t xml:space="preserve"> </w:t>
            </w:r>
            <w:r w:rsidRPr="008A7638">
              <w:rPr>
                <w:spacing w:val="-2"/>
                <w:sz w:val="20"/>
              </w:rPr>
              <w:t>Administrativo</w:t>
            </w:r>
          </w:p>
          <w:p w:rsidR="00514541" w:rsidRPr="008A7638" w:rsidRDefault="0086485A">
            <w:pPr>
              <w:pStyle w:val="TableParagraph"/>
              <w:ind w:left="107"/>
              <w:rPr>
                <w:sz w:val="20"/>
              </w:rPr>
            </w:pPr>
            <w:r w:rsidRPr="008A7638">
              <w:rPr>
                <w:sz w:val="20"/>
              </w:rPr>
              <w:t>O15.</w:t>
            </w:r>
            <w:r w:rsidRPr="008A7638">
              <w:rPr>
                <w:spacing w:val="-9"/>
                <w:sz w:val="20"/>
              </w:rPr>
              <w:t xml:space="preserve"> </w:t>
            </w:r>
            <w:r w:rsidRPr="008A7638">
              <w:rPr>
                <w:sz w:val="20"/>
              </w:rPr>
              <w:t>Decreto</w:t>
            </w:r>
            <w:r w:rsidRPr="008A7638">
              <w:rPr>
                <w:spacing w:val="-8"/>
                <w:sz w:val="20"/>
              </w:rPr>
              <w:t xml:space="preserve"> </w:t>
            </w:r>
            <w:r w:rsidRPr="008A7638">
              <w:rPr>
                <w:sz w:val="20"/>
              </w:rPr>
              <w:t>Ley</w:t>
            </w:r>
            <w:r w:rsidRPr="008A7638">
              <w:rPr>
                <w:spacing w:val="-13"/>
                <w:sz w:val="20"/>
              </w:rPr>
              <w:t xml:space="preserve"> </w:t>
            </w:r>
            <w:r w:rsidRPr="008A7638">
              <w:rPr>
                <w:sz w:val="20"/>
              </w:rPr>
              <w:t>111-15</w:t>
            </w:r>
            <w:r w:rsidRPr="008A7638">
              <w:rPr>
                <w:spacing w:val="-8"/>
                <w:sz w:val="20"/>
              </w:rPr>
              <w:t xml:space="preserve"> </w:t>
            </w:r>
            <w:r w:rsidRPr="008A7638">
              <w:rPr>
                <w:sz w:val="20"/>
              </w:rPr>
              <w:t>sobre</w:t>
            </w:r>
            <w:r w:rsidRPr="008A7638">
              <w:rPr>
                <w:spacing w:val="-9"/>
                <w:sz w:val="20"/>
              </w:rPr>
              <w:t xml:space="preserve"> </w:t>
            </w:r>
            <w:r w:rsidRPr="008A7638">
              <w:rPr>
                <w:sz w:val="20"/>
              </w:rPr>
              <w:t>el</w:t>
            </w:r>
            <w:r w:rsidRPr="008A7638">
              <w:rPr>
                <w:spacing w:val="-9"/>
                <w:sz w:val="20"/>
              </w:rPr>
              <w:t xml:space="preserve"> </w:t>
            </w:r>
            <w:r w:rsidRPr="008A7638">
              <w:rPr>
                <w:sz w:val="20"/>
              </w:rPr>
              <w:t>Reglamento</w:t>
            </w:r>
            <w:r w:rsidRPr="008A7638">
              <w:rPr>
                <w:spacing w:val="-8"/>
                <w:sz w:val="20"/>
              </w:rPr>
              <w:t xml:space="preserve"> </w:t>
            </w:r>
            <w:r w:rsidRPr="008A7638">
              <w:rPr>
                <w:sz w:val="20"/>
              </w:rPr>
              <w:t>del</w:t>
            </w:r>
            <w:r w:rsidRPr="008A7638">
              <w:rPr>
                <w:spacing w:val="-9"/>
                <w:sz w:val="20"/>
              </w:rPr>
              <w:t xml:space="preserve"> </w:t>
            </w:r>
            <w:r w:rsidRPr="008A7638">
              <w:rPr>
                <w:sz w:val="20"/>
              </w:rPr>
              <w:t>Sistema</w:t>
            </w:r>
            <w:r w:rsidRPr="008A7638">
              <w:rPr>
                <w:spacing w:val="-7"/>
                <w:sz w:val="20"/>
              </w:rPr>
              <w:t xml:space="preserve"> </w:t>
            </w:r>
            <w:r w:rsidRPr="008A7638">
              <w:rPr>
                <w:sz w:val="20"/>
              </w:rPr>
              <w:t>Nacional</w:t>
            </w:r>
            <w:r w:rsidRPr="008A7638">
              <w:rPr>
                <w:spacing w:val="-9"/>
                <w:sz w:val="20"/>
              </w:rPr>
              <w:t xml:space="preserve"> </w:t>
            </w:r>
            <w:r w:rsidRPr="008A7638">
              <w:rPr>
                <w:sz w:val="20"/>
              </w:rPr>
              <w:t>de</w:t>
            </w:r>
            <w:r w:rsidRPr="008A7638">
              <w:rPr>
                <w:spacing w:val="-9"/>
                <w:sz w:val="20"/>
              </w:rPr>
              <w:t xml:space="preserve"> </w:t>
            </w:r>
            <w:r w:rsidRPr="008A7638">
              <w:rPr>
                <w:sz w:val="20"/>
              </w:rPr>
              <w:t>Monitoreo</w:t>
            </w:r>
            <w:r w:rsidRPr="008A7638">
              <w:rPr>
                <w:spacing w:val="-8"/>
                <w:sz w:val="20"/>
              </w:rPr>
              <w:t xml:space="preserve"> </w:t>
            </w:r>
            <w:r w:rsidRPr="008A7638">
              <w:rPr>
                <w:sz w:val="20"/>
              </w:rPr>
              <w:t>de</w:t>
            </w:r>
            <w:r w:rsidRPr="008A7638">
              <w:rPr>
                <w:spacing w:val="-9"/>
                <w:sz w:val="20"/>
              </w:rPr>
              <w:t xml:space="preserve"> </w:t>
            </w:r>
            <w:r w:rsidRPr="008A7638">
              <w:rPr>
                <w:sz w:val="20"/>
              </w:rPr>
              <w:t>la</w:t>
            </w:r>
            <w:r w:rsidRPr="008A7638">
              <w:rPr>
                <w:spacing w:val="-7"/>
                <w:sz w:val="20"/>
              </w:rPr>
              <w:t xml:space="preserve"> </w:t>
            </w:r>
            <w:r w:rsidRPr="008A7638">
              <w:rPr>
                <w:sz w:val="20"/>
              </w:rPr>
              <w:t>Calidad</w:t>
            </w:r>
            <w:r w:rsidRPr="008A7638">
              <w:rPr>
                <w:spacing w:val="-8"/>
                <w:sz w:val="20"/>
              </w:rPr>
              <w:t xml:space="preserve"> </w:t>
            </w:r>
            <w:r w:rsidRPr="008A7638">
              <w:rPr>
                <w:sz w:val="20"/>
              </w:rPr>
              <w:t>de</w:t>
            </w:r>
            <w:r w:rsidRPr="008A7638">
              <w:rPr>
                <w:spacing w:val="-9"/>
                <w:sz w:val="20"/>
              </w:rPr>
              <w:t xml:space="preserve"> </w:t>
            </w:r>
            <w:r w:rsidRPr="008A7638">
              <w:rPr>
                <w:sz w:val="20"/>
              </w:rPr>
              <w:t>los</w:t>
            </w:r>
            <w:r w:rsidRPr="008A7638">
              <w:rPr>
                <w:spacing w:val="-10"/>
                <w:sz w:val="20"/>
              </w:rPr>
              <w:t xml:space="preserve"> </w:t>
            </w:r>
            <w:r w:rsidRPr="008A7638">
              <w:rPr>
                <w:sz w:val="20"/>
              </w:rPr>
              <w:t>Servicios</w:t>
            </w:r>
            <w:r w:rsidRPr="008A7638">
              <w:rPr>
                <w:spacing w:val="-10"/>
                <w:sz w:val="20"/>
              </w:rPr>
              <w:t xml:space="preserve"> </w:t>
            </w:r>
            <w:r w:rsidRPr="008A7638">
              <w:rPr>
                <w:sz w:val="20"/>
              </w:rPr>
              <w:t>Públicos O16. La existencia de leyes y políticas públicas para fomentar el uso de energías renovables.</w:t>
            </w:r>
          </w:p>
          <w:p w:rsidR="00514541" w:rsidRPr="008A7638" w:rsidRDefault="0086485A">
            <w:pPr>
              <w:pStyle w:val="TableParagraph"/>
              <w:spacing w:before="4" w:line="251" w:lineRule="exact"/>
              <w:ind w:left="107"/>
              <w:rPr>
                <w:b/>
              </w:rPr>
            </w:pPr>
            <w:r w:rsidRPr="008A7638">
              <w:rPr>
                <w:b/>
              </w:rPr>
              <w:t>Contextuales</w:t>
            </w:r>
            <w:r w:rsidRPr="008A7638">
              <w:rPr>
                <w:b/>
                <w:spacing w:val="-7"/>
              </w:rPr>
              <w:t xml:space="preserve"> </w:t>
            </w:r>
            <w:r w:rsidRPr="008A7638">
              <w:rPr>
                <w:b/>
                <w:spacing w:val="-5"/>
              </w:rPr>
              <w:t>(8)</w:t>
            </w:r>
          </w:p>
          <w:p w:rsidR="00514541" w:rsidRPr="008A7638" w:rsidRDefault="0086485A">
            <w:pPr>
              <w:pStyle w:val="TableParagraph"/>
              <w:spacing w:line="228" w:lineRule="exact"/>
              <w:ind w:left="107"/>
              <w:rPr>
                <w:sz w:val="20"/>
              </w:rPr>
            </w:pPr>
            <w:r w:rsidRPr="008A7638">
              <w:rPr>
                <w:sz w:val="20"/>
              </w:rPr>
              <w:t>O17.</w:t>
            </w:r>
            <w:r w:rsidRPr="008A7638">
              <w:rPr>
                <w:spacing w:val="-4"/>
                <w:sz w:val="20"/>
              </w:rPr>
              <w:t xml:space="preserve"> </w:t>
            </w:r>
            <w:r w:rsidRPr="008A7638">
              <w:rPr>
                <w:sz w:val="20"/>
              </w:rPr>
              <w:t>Hay</w:t>
            </w:r>
            <w:r w:rsidRPr="008A7638">
              <w:rPr>
                <w:spacing w:val="-5"/>
                <w:sz w:val="20"/>
              </w:rPr>
              <w:t xml:space="preserve"> </w:t>
            </w:r>
            <w:r w:rsidRPr="008A7638">
              <w:rPr>
                <w:sz w:val="20"/>
              </w:rPr>
              <w:t>una</w:t>
            </w:r>
            <w:r w:rsidRPr="008A7638">
              <w:rPr>
                <w:spacing w:val="-3"/>
                <w:sz w:val="20"/>
              </w:rPr>
              <w:t xml:space="preserve"> </w:t>
            </w:r>
            <w:r w:rsidRPr="008A7638">
              <w:rPr>
                <w:sz w:val="20"/>
              </w:rPr>
              <w:t>tendencia</w:t>
            </w:r>
            <w:r w:rsidRPr="008A7638">
              <w:rPr>
                <w:spacing w:val="-1"/>
                <w:sz w:val="20"/>
              </w:rPr>
              <w:t xml:space="preserve"> </w:t>
            </w:r>
            <w:r w:rsidRPr="008A7638">
              <w:rPr>
                <w:sz w:val="20"/>
              </w:rPr>
              <w:t>social</w:t>
            </w:r>
            <w:r w:rsidRPr="008A7638">
              <w:rPr>
                <w:spacing w:val="-2"/>
                <w:sz w:val="20"/>
              </w:rPr>
              <w:t xml:space="preserve"> </w:t>
            </w:r>
            <w:r w:rsidRPr="008A7638">
              <w:rPr>
                <w:sz w:val="20"/>
              </w:rPr>
              <w:t>al</w:t>
            </w:r>
            <w:r w:rsidRPr="008A7638">
              <w:rPr>
                <w:spacing w:val="-4"/>
                <w:sz w:val="20"/>
              </w:rPr>
              <w:t xml:space="preserve"> </w:t>
            </w:r>
            <w:r w:rsidRPr="008A7638">
              <w:rPr>
                <w:sz w:val="20"/>
              </w:rPr>
              <w:t>cuidado</w:t>
            </w:r>
            <w:r w:rsidRPr="008A7638">
              <w:rPr>
                <w:spacing w:val="-4"/>
                <w:sz w:val="20"/>
              </w:rPr>
              <w:t xml:space="preserve"> </w:t>
            </w:r>
            <w:r w:rsidRPr="008A7638">
              <w:rPr>
                <w:sz w:val="20"/>
              </w:rPr>
              <w:t>del</w:t>
            </w:r>
            <w:r w:rsidRPr="008A7638">
              <w:rPr>
                <w:spacing w:val="-4"/>
                <w:sz w:val="20"/>
              </w:rPr>
              <w:t xml:space="preserve"> </w:t>
            </w:r>
            <w:r w:rsidRPr="008A7638">
              <w:rPr>
                <w:sz w:val="20"/>
              </w:rPr>
              <w:t>medio</w:t>
            </w:r>
            <w:r w:rsidRPr="008A7638">
              <w:rPr>
                <w:spacing w:val="-3"/>
                <w:sz w:val="20"/>
              </w:rPr>
              <w:t xml:space="preserve"> </w:t>
            </w:r>
            <w:r w:rsidRPr="008A7638">
              <w:rPr>
                <w:sz w:val="20"/>
              </w:rPr>
              <w:t>ambiente,</w:t>
            </w:r>
            <w:r w:rsidRPr="008A7638">
              <w:rPr>
                <w:spacing w:val="-3"/>
                <w:sz w:val="20"/>
              </w:rPr>
              <w:t xml:space="preserve"> </w:t>
            </w:r>
            <w:r w:rsidRPr="008A7638">
              <w:rPr>
                <w:sz w:val="20"/>
              </w:rPr>
              <w:t>por</w:t>
            </w:r>
            <w:r w:rsidRPr="008A7638">
              <w:rPr>
                <w:spacing w:val="-4"/>
                <w:sz w:val="20"/>
              </w:rPr>
              <w:t xml:space="preserve"> </w:t>
            </w:r>
            <w:r w:rsidRPr="008A7638">
              <w:rPr>
                <w:sz w:val="20"/>
              </w:rPr>
              <w:t>la</w:t>
            </w:r>
            <w:r w:rsidRPr="008A7638">
              <w:rPr>
                <w:spacing w:val="-4"/>
                <w:sz w:val="20"/>
              </w:rPr>
              <w:t xml:space="preserve"> </w:t>
            </w:r>
            <w:r w:rsidRPr="008A7638">
              <w:rPr>
                <w:sz w:val="20"/>
              </w:rPr>
              <w:t>exposición</w:t>
            </w:r>
            <w:r w:rsidRPr="008A7638">
              <w:rPr>
                <w:spacing w:val="-5"/>
                <w:sz w:val="20"/>
              </w:rPr>
              <w:t xml:space="preserve"> </w:t>
            </w:r>
            <w:r w:rsidRPr="008A7638">
              <w:rPr>
                <w:sz w:val="20"/>
              </w:rPr>
              <w:t>del</w:t>
            </w:r>
            <w:r w:rsidRPr="008A7638">
              <w:rPr>
                <w:spacing w:val="-4"/>
                <w:sz w:val="20"/>
              </w:rPr>
              <w:t xml:space="preserve"> </w:t>
            </w:r>
            <w:r w:rsidRPr="008A7638">
              <w:rPr>
                <w:sz w:val="20"/>
              </w:rPr>
              <w:t>tema</w:t>
            </w:r>
            <w:r w:rsidRPr="008A7638">
              <w:rPr>
                <w:spacing w:val="-4"/>
                <w:sz w:val="20"/>
              </w:rPr>
              <w:t xml:space="preserve"> </w:t>
            </w:r>
            <w:r w:rsidRPr="008A7638">
              <w:rPr>
                <w:sz w:val="20"/>
              </w:rPr>
              <w:t>en</w:t>
            </w:r>
            <w:r w:rsidRPr="008A7638">
              <w:rPr>
                <w:spacing w:val="-5"/>
                <w:sz w:val="20"/>
              </w:rPr>
              <w:t xml:space="preserve"> </w:t>
            </w:r>
            <w:r w:rsidRPr="008A7638">
              <w:rPr>
                <w:sz w:val="20"/>
              </w:rPr>
              <w:t>las</w:t>
            </w:r>
            <w:r w:rsidRPr="008A7638">
              <w:rPr>
                <w:spacing w:val="-5"/>
                <w:sz w:val="20"/>
              </w:rPr>
              <w:t xml:space="preserve"> </w:t>
            </w:r>
            <w:r w:rsidRPr="008A7638">
              <w:rPr>
                <w:spacing w:val="-2"/>
                <w:sz w:val="20"/>
              </w:rPr>
              <w:t>redes.</w:t>
            </w:r>
          </w:p>
          <w:p w:rsidR="00514541" w:rsidRPr="008A7638" w:rsidRDefault="0086485A">
            <w:pPr>
              <w:pStyle w:val="TableParagraph"/>
              <w:ind w:left="626" w:hanging="519"/>
              <w:rPr>
                <w:sz w:val="20"/>
              </w:rPr>
            </w:pPr>
            <w:r w:rsidRPr="008A7638">
              <w:rPr>
                <w:sz w:val="20"/>
              </w:rPr>
              <w:t>O18. Fortalecer los datos institucionales a través de la implementación de nuevos canales de información en las redes</w:t>
            </w:r>
            <w:r w:rsidRPr="008A7638">
              <w:rPr>
                <w:spacing w:val="40"/>
                <w:sz w:val="20"/>
              </w:rPr>
              <w:t xml:space="preserve"> </w:t>
            </w:r>
            <w:r w:rsidRPr="008A7638">
              <w:rPr>
                <w:spacing w:val="-2"/>
                <w:sz w:val="20"/>
              </w:rPr>
              <w:t>sociales.</w:t>
            </w:r>
          </w:p>
          <w:p w:rsidR="00514541" w:rsidRPr="008A7638" w:rsidRDefault="0086485A">
            <w:pPr>
              <w:pStyle w:val="TableParagraph"/>
              <w:spacing w:line="228" w:lineRule="exact"/>
              <w:ind w:left="107"/>
              <w:rPr>
                <w:sz w:val="20"/>
              </w:rPr>
            </w:pPr>
            <w:r w:rsidRPr="008A7638">
              <w:rPr>
                <w:sz w:val="20"/>
              </w:rPr>
              <w:t>O19.</w:t>
            </w:r>
            <w:r w:rsidRPr="008A7638">
              <w:rPr>
                <w:spacing w:val="-5"/>
                <w:sz w:val="20"/>
              </w:rPr>
              <w:t xml:space="preserve"> </w:t>
            </w:r>
            <w:r w:rsidRPr="008A7638">
              <w:rPr>
                <w:sz w:val="20"/>
              </w:rPr>
              <w:t>Modernización</w:t>
            </w:r>
            <w:r w:rsidRPr="008A7638">
              <w:rPr>
                <w:spacing w:val="-6"/>
                <w:sz w:val="20"/>
              </w:rPr>
              <w:t xml:space="preserve"> </w:t>
            </w:r>
            <w:r w:rsidRPr="008A7638">
              <w:rPr>
                <w:sz w:val="20"/>
              </w:rPr>
              <w:t>en</w:t>
            </w:r>
            <w:r w:rsidRPr="008A7638">
              <w:rPr>
                <w:spacing w:val="-5"/>
                <w:sz w:val="20"/>
              </w:rPr>
              <w:t xml:space="preserve"> </w:t>
            </w:r>
            <w:r w:rsidRPr="008A7638">
              <w:rPr>
                <w:sz w:val="20"/>
              </w:rPr>
              <w:t>dispositivos</w:t>
            </w:r>
            <w:r w:rsidRPr="008A7638">
              <w:rPr>
                <w:spacing w:val="-6"/>
                <w:sz w:val="20"/>
              </w:rPr>
              <w:t xml:space="preserve"> </w:t>
            </w:r>
            <w:r w:rsidRPr="008A7638">
              <w:rPr>
                <w:sz w:val="20"/>
              </w:rPr>
              <w:t>para</w:t>
            </w:r>
            <w:r w:rsidRPr="008A7638">
              <w:rPr>
                <w:spacing w:val="1"/>
                <w:sz w:val="20"/>
              </w:rPr>
              <w:t xml:space="preserve"> </w:t>
            </w:r>
            <w:r w:rsidRPr="008A7638">
              <w:rPr>
                <w:sz w:val="20"/>
              </w:rPr>
              <w:t>mejorar</w:t>
            </w:r>
            <w:r w:rsidRPr="008A7638">
              <w:rPr>
                <w:spacing w:val="-3"/>
                <w:sz w:val="20"/>
              </w:rPr>
              <w:t xml:space="preserve"> </w:t>
            </w:r>
            <w:r w:rsidRPr="008A7638">
              <w:rPr>
                <w:sz w:val="20"/>
              </w:rPr>
              <w:t>el</w:t>
            </w:r>
            <w:r w:rsidRPr="008A7638">
              <w:rPr>
                <w:spacing w:val="-5"/>
                <w:sz w:val="20"/>
              </w:rPr>
              <w:t xml:space="preserve"> </w:t>
            </w:r>
            <w:r w:rsidRPr="008A7638">
              <w:rPr>
                <w:sz w:val="20"/>
              </w:rPr>
              <w:t>control</w:t>
            </w:r>
            <w:r w:rsidRPr="008A7638">
              <w:rPr>
                <w:spacing w:val="-8"/>
                <w:sz w:val="20"/>
              </w:rPr>
              <w:t xml:space="preserve"> </w:t>
            </w:r>
            <w:r w:rsidRPr="008A7638">
              <w:rPr>
                <w:sz w:val="20"/>
              </w:rPr>
              <w:t>y</w:t>
            </w:r>
            <w:r w:rsidRPr="008A7638">
              <w:rPr>
                <w:spacing w:val="-5"/>
                <w:sz w:val="20"/>
              </w:rPr>
              <w:t xml:space="preserve"> </w:t>
            </w:r>
            <w:r w:rsidRPr="008A7638">
              <w:rPr>
                <w:sz w:val="20"/>
              </w:rPr>
              <w:t>reducción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pérdidas.</w:t>
            </w:r>
          </w:p>
          <w:p w:rsidR="00514541" w:rsidRPr="008A7638" w:rsidRDefault="0086485A">
            <w:pPr>
              <w:pStyle w:val="TableParagraph"/>
              <w:spacing w:before="1"/>
              <w:ind w:left="626" w:hanging="519"/>
              <w:rPr>
                <w:sz w:val="20"/>
              </w:rPr>
            </w:pPr>
            <w:r w:rsidRPr="008A7638">
              <w:rPr>
                <w:sz w:val="20"/>
              </w:rPr>
              <w:t>O20. Posibilidad de Digitalización total de los servicios ofrecidos en la Carta Compromiso Ciudadano del sector agua</w:t>
            </w:r>
            <w:r w:rsidRPr="008A7638">
              <w:rPr>
                <w:spacing w:val="40"/>
                <w:sz w:val="20"/>
              </w:rPr>
              <w:t xml:space="preserve"> </w:t>
            </w:r>
            <w:r w:rsidRPr="008A7638">
              <w:rPr>
                <w:sz w:val="20"/>
              </w:rPr>
              <w:t>potable y saneamiento.</w:t>
            </w:r>
          </w:p>
          <w:p w:rsidR="00514541" w:rsidRPr="008A7638" w:rsidRDefault="0086485A">
            <w:pPr>
              <w:pStyle w:val="TableParagraph"/>
              <w:spacing w:before="1"/>
              <w:ind w:left="626" w:right="25" w:hanging="519"/>
              <w:rPr>
                <w:sz w:val="20"/>
              </w:rPr>
            </w:pPr>
            <w:r w:rsidRPr="008A7638">
              <w:rPr>
                <w:sz w:val="20"/>
              </w:rPr>
              <w:t>O21. Existencia de Plataformas automáticas en el mercado para mejorar la calidad de los servicios al ciudadano usando las facilidades de la IA.</w:t>
            </w:r>
          </w:p>
          <w:p w:rsidR="00514541" w:rsidRPr="008A7638" w:rsidRDefault="0086485A">
            <w:pPr>
              <w:pStyle w:val="TableParagraph"/>
              <w:spacing w:line="230" w:lineRule="exact"/>
              <w:ind w:left="107"/>
              <w:rPr>
                <w:sz w:val="20"/>
              </w:rPr>
            </w:pPr>
            <w:r w:rsidRPr="008A7638">
              <w:rPr>
                <w:sz w:val="20"/>
              </w:rPr>
              <w:t>O22.</w:t>
            </w:r>
            <w:r w:rsidRPr="008A7638">
              <w:rPr>
                <w:spacing w:val="-13"/>
                <w:sz w:val="20"/>
              </w:rPr>
              <w:t xml:space="preserve"> </w:t>
            </w:r>
            <w:r w:rsidRPr="008A7638">
              <w:rPr>
                <w:sz w:val="20"/>
              </w:rPr>
              <w:t>Aprovechar</w:t>
            </w:r>
            <w:r w:rsidRPr="008A7638">
              <w:rPr>
                <w:spacing w:val="-12"/>
                <w:sz w:val="20"/>
              </w:rPr>
              <w:t xml:space="preserve"> </w:t>
            </w:r>
            <w:r w:rsidRPr="008A7638">
              <w:rPr>
                <w:sz w:val="20"/>
              </w:rPr>
              <w:t>tecnologías</w:t>
            </w:r>
            <w:r w:rsidRPr="008A7638">
              <w:rPr>
                <w:spacing w:val="-11"/>
                <w:sz w:val="20"/>
              </w:rPr>
              <w:t xml:space="preserve"> </w:t>
            </w:r>
            <w:r w:rsidRPr="008A7638">
              <w:rPr>
                <w:sz w:val="20"/>
              </w:rPr>
              <w:t>modernas</w:t>
            </w:r>
            <w:r w:rsidRPr="008A7638">
              <w:rPr>
                <w:spacing w:val="-13"/>
                <w:sz w:val="20"/>
              </w:rPr>
              <w:t xml:space="preserve"> </w:t>
            </w:r>
            <w:r w:rsidRPr="008A7638">
              <w:rPr>
                <w:sz w:val="20"/>
              </w:rPr>
              <w:t>para</w:t>
            </w:r>
            <w:r w:rsidRPr="008A7638">
              <w:rPr>
                <w:spacing w:val="-12"/>
                <w:sz w:val="20"/>
              </w:rPr>
              <w:t xml:space="preserve"> </w:t>
            </w:r>
            <w:r w:rsidRPr="008A7638">
              <w:rPr>
                <w:sz w:val="20"/>
              </w:rPr>
              <w:t>el</w:t>
            </w:r>
            <w:r w:rsidRPr="008A7638">
              <w:rPr>
                <w:spacing w:val="-12"/>
                <w:sz w:val="20"/>
              </w:rPr>
              <w:t xml:space="preserve"> </w:t>
            </w:r>
            <w:r w:rsidRPr="008A7638">
              <w:rPr>
                <w:sz w:val="20"/>
              </w:rPr>
              <w:t>tratamiento</w:t>
            </w:r>
            <w:r w:rsidRPr="008A7638">
              <w:rPr>
                <w:spacing w:val="-9"/>
                <w:sz w:val="20"/>
              </w:rPr>
              <w:t xml:space="preserve"> </w:t>
            </w:r>
            <w:r w:rsidRPr="008A7638">
              <w:rPr>
                <w:sz w:val="20"/>
              </w:rPr>
              <w:t>y</w:t>
            </w:r>
            <w:r w:rsidRPr="008A7638">
              <w:rPr>
                <w:spacing w:val="-13"/>
                <w:sz w:val="20"/>
              </w:rPr>
              <w:t xml:space="preserve"> </w:t>
            </w:r>
            <w:r w:rsidRPr="008A7638">
              <w:rPr>
                <w:sz w:val="20"/>
              </w:rPr>
              <w:t>reutilización</w:t>
            </w:r>
            <w:r w:rsidRPr="008A7638">
              <w:rPr>
                <w:spacing w:val="-12"/>
                <w:sz w:val="20"/>
              </w:rPr>
              <w:t xml:space="preserve"> </w:t>
            </w:r>
            <w:r w:rsidRPr="008A7638">
              <w:rPr>
                <w:sz w:val="20"/>
              </w:rPr>
              <w:t>de</w:t>
            </w:r>
            <w:r w:rsidRPr="008A7638">
              <w:rPr>
                <w:spacing w:val="-12"/>
                <w:sz w:val="20"/>
              </w:rPr>
              <w:t xml:space="preserve"> </w:t>
            </w:r>
            <w:r w:rsidRPr="008A7638">
              <w:rPr>
                <w:sz w:val="20"/>
              </w:rPr>
              <w:t>los</w:t>
            </w:r>
            <w:r w:rsidRPr="008A7638">
              <w:rPr>
                <w:spacing w:val="-13"/>
                <w:sz w:val="20"/>
              </w:rPr>
              <w:t xml:space="preserve"> </w:t>
            </w:r>
            <w:r w:rsidRPr="008A7638">
              <w:rPr>
                <w:sz w:val="20"/>
              </w:rPr>
              <w:t>lodos</w:t>
            </w:r>
            <w:r w:rsidRPr="008A7638">
              <w:rPr>
                <w:spacing w:val="-11"/>
                <w:sz w:val="20"/>
              </w:rPr>
              <w:t xml:space="preserve"> </w:t>
            </w:r>
            <w:r w:rsidRPr="008A7638">
              <w:rPr>
                <w:sz w:val="20"/>
              </w:rPr>
              <w:t>generados</w:t>
            </w:r>
            <w:r w:rsidRPr="008A7638">
              <w:rPr>
                <w:spacing w:val="-13"/>
                <w:sz w:val="20"/>
              </w:rPr>
              <w:t xml:space="preserve"> </w:t>
            </w:r>
            <w:r w:rsidRPr="008A7638">
              <w:rPr>
                <w:sz w:val="20"/>
              </w:rPr>
              <w:t>en</w:t>
            </w:r>
            <w:r w:rsidRPr="008A7638">
              <w:rPr>
                <w:spacing w:val="-12"/>
                <w:sz w:val="20"/>
              </w:rPr>
              <w:t xml:space="preserve"> </w:t>
            </w:r>
            <w:r w:rsidRPr="008A7638">
              <w:rPr>
                <w:sz w:val="20"/>
              </w:rPr>
              <w:t>las</w:t>
            </w:r>
            <w:r w:rsidRPr="008A7638">
              <w:rPr>
                <w:spacing w:val="-13"/>
                <w:sz w:val="20"/>
              </w:rPr>
              <w:t xml:space="preserve"> </w:t>
            </w:r>
            <w:r w:rsidRPr="008A7638">
              <w:rPr>
                <w:sz w:val="20"/>
              </w:rPr>
              <w:t>plantas</w:t>
            </w:r>
            <w:r w:rsidRPr="008A7638">
              <w:rPr>
                <w:spacing w:val="-11"/>
                <w:sz w:val="20"/>
              </w:rPr>
              <w:t xml:space="preserve"> </w:t>
            </w:r>
            <w:r w:rsidRPr="008A7638">
              <w:rPr>
                <w:sz w:val="20"/>
              </w:rPr>
              <w:t>residuales. O23. Disponibilidad de tecnologías vanguardistas en el mercado para el manejo de redes.</w:t>
            </w:r>
          </w:p>
        </w:tc>
        <w:tc>
          <w:tcPr>
            <w:tcW w:w="4511" w:type="dxa"/>
          </w:tcPr>
          <w:p w:rsidR="00514541" w:rsidRPr="008A7638" w:rsidRDefault="0086485A">
            <w:pPr>
              <w:pStyle w:val="TableParagraph"/>
              <w:spacing w:line="249" w:lineRule="exact"/>
              <w:ind w:left="107"/>
              <w:jc w:val="both"/>
              <w:rPr>
                <w:b/>
              </w:rPr>
            </w:pPr>
            <w:r w:rsidRPr="008A7638">
              <w:rPr>
                <w:b/>
              </w:rPr>
              <w:t>Gubernamentales</w:t>
            </w:r>
            <w:r w:rsidRPr="008A7638">
              <w:rPr>
                <w:b/>
                <w:spacing w:val="-11"/>
              </w:rPr>
              <w:t xml:space="preserve"> </w:t>
            </w:r>
            <w:r w:rsidRPr="008A7638">
              <w:rPr>
                <w:b/>
                <w:spacing w:val="-5"/>
              </w:rPr>
              <w:t>(1)</w:t>
            </w:r>
          </w:p>
          <w:p w:rsidR="00514541" w:rsidRPr="008A7638" w:rsidRDefault="0086485A">
            <w:pPr>
              <w:pStyle w:val="TableParagraph"/>
              <w:ind w:left="625" w:right="100" w:hanging="519"/>
              <w:jc w:val="both"/>
            </w:pPr>
            <w:r w:rsidRPr="008A7638">
              <w:rPr>
                <w:sz w:val="20"/>
              </w:rPr>
              <w:t>A1. Escasa comprensión de los órganos rectores del sistema financiero público sobre las necesidades institucionales</w:t>
            </w:r>
            <w:r w:rsidRPr="008A7638">
              <w:t>.</w:t>
            </w:r>
          </w:p>
          <w:p w:rsidR="00514541" w:rsidRPr="008A7638" w:rsidRDefault="0086485A">
            <w:pPr>
              <w:pStyle w:val="TableParagraph"/>
              <w:spacing w:before="3" w:line="250" w:lineRule="exact"/>
              <w:ind w:left="107"/>
              <w:jc w:val="both"/>
              <w:rPr>
                <w:b/>
              </w:rPr>
            </w:pPr>
            <w:r w:rsidRPr="008A7638">
              <w:rPr>
                <w:b/>
              </w:rPr>
              <w:t>Contextuales</w:t>
            </w:r>
            <w:r w:rsidRPr="008A7638">
              <w:rPr>
                <w:b/>
                <w:spacing w:val="-7"/>
              </w:rPr>
              <w:t xml:space="preserve"> </w:t>
            </w:r>
            <w:r w:rsidRPr="008A7638">
              <w:rPr>
                <w:b/>
                <w:spacing w:val="-4"/>
              </w:rPr>
              <w:t>(14)</w:t>
            </w:r>
          </w:p>
          <w:p w:rsidR="00514541" w:rsidRPr="008A7638" w:rsidRDefault="0086485A">
            <w:pPr>
              <w:pStyle w:val="TableParagraph"/>
              <w:ind w:left="625" w:right="102" w:hanging="519"/>
              <w:jc w:val="both"/>
              <w:rPr>
                <w:sz w:val="20"/>
              </w:rPr>
            </w:pPr>
            <w:r w:rsidRPr="008A7638">
              <w:rPr>
                <w:sz w:val="20"/>
              </w:rPr>
              <w:t>A2. Falta de conciencia y educación de la población en</w:t>
            </w:r>
            <w:r w:rsidRPr="008A7638">
              <w:rPr>
                <w:spacing w:val="-5"/>
                <w:sz w:val="20"/>
              </w:rPr>
              <w:t xml:space="preserve"> </w:t>
            </w:r>
            <w:r w:rsidRPr="008A7638">
              <w:rPr>
                <w:sz w:val="20"/>
              </w:rPr>
              <w:t>lo</w:t>
            </w:r>
            <w:r w:rsidRPr="008A7638">
              <w:rPr>
                <w:spacing w:val="-3"/>
                <w:sz w:val="20"/>
              </w:rPr>
              <w:t xml:space="preserve"> </w:t>
            </w:r>
            <w:r w:rsidRPr="008A7638">
              <w:rPr>
                <w:sz w:val="20"/>
              </w:rPr>
              <w:t>relativo</w:t>
            </w:r>
            <w:r w:rsidRPr="008A7638">
              <w:rPr>
                <w:spacing w:val="-3"/>
                <w:sz w:val="20"/>
              </w:rPr>
              <w:t xml:space="preserve"> </w:t>
            </w:r>
            <w:r w:rsidRPr="008A7638">
              <w:rPr>
                <w:sz w:val="20"/>
              </w:rPr>
              <w:t>al</w:t>
            </w:r>
            <w:r w:rsidRPr="008A7638">
              <w:rPr>
                <w:spacing w:val="-6"/>
                <w:sz w:val="20"/>
              </w:rPr>
              <w:t xml:space="preserve"> </w:t>
            </w:r>
            <w:r w:rsidRPr="008A7638">
              <w:rPr>
                <w:sz w:val="20"/>
              </w:rPr>
              <w:t>pago</w:t>
            </w:r>
            <w:r w:rsidRPr="008A7638">
              <w:rPr>
                <w:spacing w:val="-3"/>
                <w:sz w:val="20"/>
              </w:rPr>
              <w:t xml:space="preserve"> </w:t>
            </w:r>
            <w:r w:rsidRPr="008A7638">
              <w:rPr>
                <w:sz w:val="20"/>
              </w:rPr>
              <w:t>de</w:t>
            </w:r>
            <w:r w:rsidRPr="008A7638">
              <w:rPr>
                <w:spacing w:val="-6"/>
                <w:sz w:val="20"/>
              </w:rPr>
              <w:t xml:space="preserve"> </w:t>
            </w:r>
            <w:r w:rsidRPr="008A7638">
              <w:rPr>
                <w:sz w:val="20"/>
              </w:rPr>
              <w:t>los</w:t>
            </w:r>
            <w:r w:rsidRPr="008A7638">
              <w:rPr>
                <w:spacing w:val="-4"/>
                <w:sz w:val="20"/>
              </w:rPr>
              <w:t xml:space="preserve"> </w:t>
            </w:r>
            <w:r w:rsidRPr="008A7638">
              <w:rPr>
                <w:sz w:val="20"/>
              </w:rPr>
              <w:t>servicios</w:t>
            </w:r>
            <w:r w:rsidRPr="008A7638">
              <w:rPr>
                <w:spacing w:val="-4"/>
                <w:sz w:val="20"/>
              </w:rPr>
              <w:t xml:space="preserve"> </w:t>
            </w:r>
            <w:r w:rsidRPr="008A7638">
              <w:rPr>
                <w:sz w:val="20"/>
              </w:rPr>
              <w:t>ofrecidos por CORAASAN.</w:t>
            </w:r>
          </w:p>
          <w:p w:rsidR="00514541" w:rsidRPr="008A7638" w:rsidRDefault="0086485A">
            <w:pPr>
              <w:pStyle w:val="TableParagraph"/>
              <w:ind w:left="625" w:right="100" w:hanging="519"/>
              <w:rPr>
                <w:sz w:val="20"/>
              </w:rPr>
            </w:pPr>
            <w:r w:rsidRPr="008A7638">
              <w:rPr>
                <w:sz w:val="20"/>
              </w:rPr>
              <w:t>A3.</w:t>
            </w:r>
            <w:r w:rsidRPr="008A7638">
              <w:rPr>
                <w:spacing w:val="40"/>
                <w:sz w:val="20"/>
              </w:rPr>
              <w:t xml:space="preserve"> </w:t>
            </w:r>
            <w:r w:rsidRPr="008A7638">
              <w:rPr>
                <w:sz w:val="20"/>
              </w:rPr>
              <w:t>Falta</w:t>
            </w:r>
            <w:r w:rsidRPr="008A7638">
              <w:rPr>
                <w:spacing w:val="40"/>
                <w:sz w:val="20"/>
              </w:rPr>
              <w:t xml:space="preserve"> </w:t>
            </w:r>
            <w:r w:rsidRPr="008A7638">
              <w:rPr>
                <w:sz w:val="20"/>
              </w:rPr>
              <w:t>de</w:t>
            </w:r>
            <w:r w:rsidRPr="008A7638">
              <w:rPr>
                <w:spacing w:val="40"/>
                <w:sz w:val="20"/>
              </w:rPr>
              <w:t xml:space="preserve"> </w:t>
            </w:r>
            <w:r w:rsidRPr="008A7638">
              <w:rPr>
                <w:sz w:val="20"/>
              </w:rPr>
              <w:t>concientización</w:t>
            </w:r>
            <w:r w:rsidRPr="008A7638">
              <w:rPr>
                <w:spacing w:val="40"/>
                <w:sz w:val="20"/>
              </w:rPr>
              <w:t xml:space="preserve"> </w:t>
            </w:r>
            <w:r w:rsidRPr="008A7638">
              <w:rPr>
                <w:sz w:val="20"/>
              </w:rPr>
              <w:t>y</w:t>
            </w:r>
            <w:r w:rsidRPr="008A7638">
              <w:rPr>
                <w:spacing w:val="40"/>
                <w:sz w:val="20"/>
              </w:rPr>
              <w:t xml:space="preserve"> </w:t>
            </w:r>
            <w:r w:rsidRPr="008A7638">
              <w:rPr>
                <w:sz w:val="20"/>
              </w:rPr>
              <w:t>educación</w:t>
            </w:r>
            <w:r w:rsidRPr="008A7638">
              <w:rPr>
                <w:spacing w:val="40"/>
                <w:sz w:val="20"/>
              </w:rPr>
              <w:t xml:space="preserve"> </w:t>
            </w:r>
            <w:r w:rsidRPr="008A7638">
              <w:rPr>
                <w:sz w:val="20"/>
              </w:rPr>
              <w:t>de</w:t>
            </w:r>
            <w:r w:rsidRPr="008A7638">
              <w:rPr>
                <w:spacing w:val="40"/>
                <w:sz w:val="20"/>
              </w:rPr>
              <w:t xml:space="preserve"> </w:t>
            </w:r>
            <w:r w:rsidRPr="008A7638">
              <w:rPr>
                <w:sz w:val="20"/>
              </w:rPr>
              <w:t>la</w:t>
            </w:r>
            <w:r w:rsidRPr="008A7638">
              <w:rPr>
                <w:spacing w:val="80"/>
                <w:sz w:val="20"/>
              </w:rPr>
              <w:t xml:space="preserve"> </w:t>
            </w:r>
            <w:r w:rsidRPr="008A7638">
              <w:rPr>
                <w:sz w:val="20"/>
              </w:rPr>
              <w:t>población</w:t>
            </w:r>
            <w:r w:rsidRPr="008A7638">
              <w:rPr>
                <w:spacing w:val="-13"/>
                <w:sz w:val="20"/>
              </w:rPr>
              <w:t xml:space="preserve"> </w:t>
            </w:r>
            <w:r w:rsidRPr="008A7638">
              <w:rPr>
                <w:sz w:val="20"/>
              </w:rPr>
              <w:t>sobre</w:t>
            </w:r>
            <w:r w:rsidRPr="008A7638">
              <w:rPr>
                <w:spacing w:val="-12"/>
                <w:sz w:val="20"/>
              </w:rPr>
              <w:t xml:space="preserve"> </w:t>
            </w:r>
            <w:r w:rsidRPr="008A7638">
              <w:rPr>
                <w:sz w:val="20"/>
              </w:rPr>
              <w:t>uso</w:t>
            </w:r>
            <w:r w:rsidRPr="008A7638">
              <w:rPr>
                <w:spacing w:val="-12"/>
                <w:sz w:val="20"/>
              </w:rPr>
              <w:t xml:space="preserve"> </w:t>
            </w:r>
            <w:r w:rsidRPr="008A7638">
              <w:rPr>
                <w:sz w:val="20"/>
              </w:rPr>
              <w:t>adecuado</w:t>
            </w:r>
            <w:r w:rsidRPr="008A7638">
              <w:rPr>
                <w:spacing w:val="-11"/>
                <w:sz w:val="20"/>
              </w:rPr>
              <w:t xml:space="preserve"> </w:t>
            </w:r>
            <w:r w:rsidRPr="008A7638">
              <w:rPr>
                <w:sz w:val="20"/>
              </w:rPr>
              <w:t>del</w:t>
            </w:r>
            <w:r w:rsidRPr="008A7638">
              <w:rPr>
                <w:spacing w:val="-12"/>
                <w:sz w:val="20"/>
              </w:rPr>
              <w:t xml:space="preserve"> </w:t>
            </w:r>
            <w:r w:rsidRPr="008A7638">
              <w:rPr>
                <w:sz w:val="20"/>
              </w:rPr>
              <w:t>recurso</w:t>
            </w:r>
            <w:r w:rsidRPr="008A7638">
              <w:rPr>
                <w:spacing w:val="-11"/>
                <w:sz w:val="20"/>
              </w:rPr>
              <w:t xml:space="preserve"> </w:t>
            </w:r>
            <w:r w:rsidRPr="008A7638">
              <w:rPr>
                <w:spacing w:val="-4"/>
                <w:sz w:val="20"/>
              </w:rPr>
              <w:t>agua.</w:t>
            </w:r>
          </w:p>
          <w:p w:rsidR="00514541" w:rsidRPr="008A7638" w:rsidRDefault="0086485A">
            <w:pPr>
              <w:pStyle w:val="TableParagraph"/>
              <w:ind w:left="625" w:right="100" w:hanging="519"/>
              <w:rPr>
                <w:sz w:val="20"/>
              </w:rPr>
            </w:pPr>
            <w:r w:rsidRPr="008A7638">
              <w:rPr>
                <w:sz w:val="20"/>
              </w:rPr>
              <w:t>A4. Exponencial crecimiento de Santiago y aumento constante de la demanda de servicios.</w:t>
            </w:r>
          </w:p>
          <w:p w:rsidR="00514541" w:rsidRPr="008A7638" w:rsidRDefault="0086485A">
            <w:pPr>
              <w:pStyle w:val="TableParagraph"/>
              <w:ind w:left="625" w:right="100" w:hanging="519"/>
              <w:rPr>
                <w:sz w:val="20"/>
              </w:rPr>
            </w:pPr>
            <w:r w:rsidRPr="008A7638">
              <w:rPr>
                <w:sz w:val="20"/>
              </w:rPr>
              <w:t>A5.</w:t>
            </w:r>
            <w:r w:rsidRPr="008A7638">
              <w:rPr>
                <w:spacing w:val="38"/>
                <w:sz w:val="20"/>
              </w:rPr>
              <w:t xml:space="preserve"> </w:t>
            </w:r>
            <w:r w:rsidRPr="008A7638">
              <w:rPr>
                <w:sz w:val="20"/>
              </w:rPr>
              <w:t>Cambios</w:t>
            </w:r>
            <w:r w:rsidRPr="008A7638">
              <w:rPr>
                <w:spacing w:val="37"/>
                <w:sz w:val="20"/>
              </w:rPr>
              <w:t xml:space="preserve"> </w:t>
            </w:r>
            <w:r w:rsidRPr="008A7638">
              <w:rPr>
                <w:sz w:val="20"/>
              </w:rPr>
              <w:t>climáticos</w:t>
            </w:r>
            <w:r w:rsidRPr="008A7638">
              <w:rPr>
                <w:spacing w:val="37"/>
                <w:sz w:val="20"/>
              </w:rPr>
              <w:t xml:space="preserve"> </w:t>
            </w:r>
            <w:r w:rsidRPr="008A7638">
              <w:rPr>
                <w:sz w:val="20"/>
              </w:rPr>
              <w:t>acentuados</w:t>
            </w:r>
            <w:r w:rsidRPr="008A7638">
              <w:rPr>
                <w:spacing w:val="40"/>
                <w:sz w:val="20"/>
              </w:rPr>
              <w:t xml:space="preserve"> </w:t>
            </w:r>
            <w:r w:rsidRPr="008A7638">
              <w:rPr>
                <w:sz w:val="20"/>
              </w:rPr>
              <w:t>que</w:t>
            </w:r>
            <w:r w:rsidRPr="008A7638">
              <w:rPr>
                <w:spacing w:val="38"/>
                <w:sz w:val="20"/>
              </w:rPr>
              <w:t xml:space="preserve"> </w:t>
            </w:r>
            <w:r w:rsidRPr="008A7638">
              <w:rPr>
                <w:sz w:val="20"/>
              </w:rPr>
              <w:t>afectan</w:t>
            </w:r>
            <w:r w:rsidRPr="008A7638">
              <w:rPr>
                <w:spacing w:val="36"/>
                <w:sz w:val="20"/>
              </w:rPr>
              <w:t xml:space="preserve"> </w:t>
            </w:r>
            <w:r w:rsidRPr="008A7638">
              <w:rPr>
                <w:sz w:val="20"/>
              </w:rPr>
              <w:t>el sistema de provisión de servicios.</w:t>
            </w:r>
          </w:p>
          <w:p w:rsidR="00514541" w:rsidRPr="008A7638" w:rsidRDefault="0086485A">
            <w:pPr>
              <w:pStyle w:val="TableParagraph"/>
              <w:tabs>
                <w:tab w:val="left" w:pos="603"/>
                <w:tab w:val="left" w:pos="1574"/>
                <w:tab w:val="left" w:pos="2766"/>
                <w:tab w:val="left" w:pos="3157"/>
                <w:tab w:val="left" w:pos="3583"/>
                <w:tab w:val="left" w:pos="4209"/>
              </w:tabs>
              <w:ind w:left="625" w:right="100" w:hanging="519"/>
              <w:rPr>
                <w:sz w:val="20"/>
              </w:rPr>
            </w:pPr>
            <w:r w:rsidRPr="008A7638">
              <w:rPr>
                <w:spacing w:val="-4"/>
                <w:sz w:val="20"/>
              </w:rPr>
              <w:t>A6.</w:t>
            </w:r>
            <w:r w:rsidRPr="008A7638">
              <w:rPr>
                <w:sz w:val="20"/>
              </w:rPr>
              <w:tab/>
            </w:r>
            <w:r w:rsidRPr="008A7638">
              <w:rPr>
                <w:spacing w:val="-2"/>
                <w:sz w:val="20"/>
              </w:rPr>
              <w:t>Desechos</w:t>
            </w:r>
            <w:r w:rsidRPr="008A7638">
              <w:rPr>
                <w:sz w:val="20"/>
              </w:rPr>
              <w:tab/>
            </w:r>
            <w:r w:rsidRPr="008A7638">
              <w:rPr>
                <w:spacing w:val="-2"/>
                <w:sz w:val="20"/>
              </w:rPr>
              <w:t>inadecuados</w:t>
            </w:r>
            <w:r w:rsidRPr="008A7638">
              <w:rPr>
                <w:sz w:val="20"/>
              </w:rPr>
              <w:tab/>
            </w:r>
            <w:r w:rsidRPr="008A7638">
              <w:rPr>
                <w:spacing w:val="-6"/>
                <w:sz w:val="20"/>
              </w:rPr>
              <w:t>en</w:t>
            </w:r>
            <w:r w:rsidRPr="008A7638">
              <w:rPr>
                <w:sz w:val="20"/>
              </w:rPr>
              <w:tab/>
            </w:r>
            <w:r w:rsidRPr="008A7638">
              <w:rPr>
                <w:spacing w:val="-4"/>
                <w:sz w:val="20"/>
              </w:rPr>
              <w:t>las</w:t>
            </w:r>
            <w:r w:rsidRPr="008A7638">
              <w:rPr>
                <w:sz w:val="20"/>
              </w:rPr>
              <w:tab/>
            </w:r>
            <w:r w:rsidRPr="008A7638">
              <w:rPr>
                <w:spacing w:val="-4"/>
                <w:sz w:val="20"/>
              </w:rPr>
              <w:t>redes</w:t>
            </w:r>
            <w:r w:rsidRPr="008A7638">
              <w:rPr>
                <w:sz w:val="20"/>
              </w:rPr>
              <w:tab/>
            </w:r>
            <w:r w:rsidRPr="008A7638">
              <w:rPr>
                <w:spacing w:val="-6"/>
                <w:sz w:val="20"/>
              </w:rPr>
              <w:t xml:space="preserve">de </w:t>
            </w:r>
            <w:r w:rsidRPr="008A7638">
              <w:rPr>
                <w:sz w:val="20"/>
              </w:rPr>
              <w:t>alcantarillado sanitario y pluvial.</w:t>
            </w:r>
          </w:p>
          <w:p w:rsidR="00514541" w:rsidRPr="008A7638" w:rsidRDefault="0086485A">
            <w:pPr>
              <w:pStyle w:val="TableParagraph"/>
              <w:ind w:left="625" w:right="100" w:hanging="519"/>
              <w:rPr>
                <w:sz w:val="20"/>
              </w:rPr>
            </w:pPr>
            <w:r w:rsidRPr="008A7638">
              <w:rPr>
                <w:sz w:val="20"/>
              </w:rPr>
              <w:t>A7.</w:t>
            </w:r>
            <w:r w:rsidRPr="008A7638">
              <w:rPr>
                <w:spacing w:val="80"/>
                <w:sz w:val="20"/>
              </w:rPr>
              <w:t xml:space="preserve"> </w:t>
            </w:r>
            <w:r w:rsidRPr="008A7638">
              <w:rPr>
                <w:sz w:val="20"/>
              </w:rPr>
              <w:t>Incremento</w:t>
            </w:r>
            <w:r w:rsidRPr="008A7638">
              <w:rPr>
                <w:spacing w:val="80"/>
                <w:sz w:val="20"/>
              </w:rPr>
              <w:t xml:space="preserve"> </w:t>
            </w:r>
            <w:r w:rsidRPr="008A7638">
              <w:rPr>
                <w:sz w:val="20"/>
              </w:rPr>
              <w:t>de</w:t>
            </w:r>
            <w:r w:rsidRPr="008A7638">
              <w:rPr>
                <w:spacing w:val="80"/>
                <w:sz w:val="20"/>
              </w:rPr>
              <w:t xml:space="preserve"> </w:t>
            </w:r>
            <w:r w:rsidRPr="008A7638">
              <w:rPr>
                <w:sz w:val="20"/>
              </w:rPr>
              <w:t>las</w:t>
            </w:r>
            <w:r w:rsidRPr="008A7638">
              <w:rPr>
                <w:spacing w:val="80"/>
                <w:sz w:val="20"/>
              </w:rPr>
              <w:t xml:space="preserve"> </w:t>
            </w:r>
            <w:r w:rsidRPr="008A7638">
              <w:rPr>
                <w:sz w:val="20"/>
              </w:rPr>
              <w:t>conexiones</w:t>
            </w:r>
            <w:r w:rsidRPr="008A7638">
              <w:rPr>
                <w:spacing w:val="80"/>
                <w:sz w:val="20"/>
              </w:rPr>
              <w:t xml:space="preserve"> </w:t>
            </w:r>
            <w:r w:rsidRPr="008A7638">
              <w:rPr>
                <w:sz w:val="20"/>
              </w:rPr>
              <w:t>ilegales</w:t>
            </w:r>
            <w:r w:rsidRPr="008A7638">
              <w:rPr>
                <w:spacing w:val="80"/>
                <w:sz w:val="20"/>
              </w:rPr>
              <w:t xml:space="preserve"> </w:t>
            </w:r>
            <w:r w:rsidRPr="008A7638">
              <w:rPr>
                <w:sz w:val="20"/>
              </w:rPr>
              <w:t>que generan pérdidas.</w:t>
            </w:r>
          </w:p>
          <w:p w:rsidR="00514541" w:rsidRPr="008A7638" w:rsidRDefault="0086485A">
            <w:pPr>
              <w:pStyle w:val="TableParagraph"/>
              <w:ind w:left="107"/>
              <w:rPr>
                <w:sz w:val="20"/>
              </w:rPr>
            </w:pPr>
            <w:r w:rsidRPr="008A7638">
              <w:rPr>
                <w:sz w:val="20"/>
              </w:rPr>
              <w:t>A8.</w:t>
            </w:r>
            <w:r w:rsidRPr="008A7638">
              <w:rPr>
                <w:spacing w:val="-4"/>
                <w:sz w:val="20"/>
              </w:rPr>
              <w:t xml:space="preserve"> </w:t>
            </w:r>
            <w:r w:rsidRPr="008A7638">
              <w:rPr>
                <w:sz w:val="20"/>
              </w:rPr>
              <w:t>Robo</w:t>
            </w:r>
            <w:r w:rsidRPr="008A7638">
              <w:rPr>
                <w:spacing w:val="-2"/>
                <w:sz w:val="20"/>
              </w:rPr>
              <w:t xml:space="preserve"> </w:t>
            </w:r>
            <w:r w:rsidRPr="008A7638">
              <w:rPr>
                <w:sz w:val="20"/>
              </w:rPr>
              <w:t>de</w:t>
            </w:r>
            <w:r w:rsidRPr="008A7638">
              <w:rPr>
                <w:spacing w:val="-4"/>
                <w:sz w:val="20"/>
              </w:rPr>
              <w:t xml:space="preserve"> </w:t>
            </w:r>
            <w:r w:rsidRPr="008A7638">
              <w:rPr>
                <w:sz w:val="20"/>
              </w:rPr>
              <w:t>tapas</w:t>
            </w:r>
            <w:r w:rsidRPr="008A7638">
              <w:rPr>
                <w:spacing w:val="-4"/>
                <w:sz w:val="20"/>
              </w:rPr>
              <w:t xml:space="preserve"> </w:t>
            </w:r>
            <w:r w:rsidRPr="008A7638">
              <w:rPr>
                <w:sz w:val="20"/>
              </w:rPr>
              <w:t>del</w:t>
            </w:r>
            <w:r w:rsidRPr="008A7638">
              <w:rPr>
                <w:spacing w:val="-4"/>
                <w:sz w:val="20"/>
              </w:rPr>
              <w:t xml:space="preserve"> </w:t>
            </w:r>
            <w:r w:rsidRPr="008A7638">
              <w:rPr>
                <w:sz w:val="20"/>
              </w:rPr>
              <w:t>sistema</w:t>
            </w:r>
            <w:r w:rsidRPr="008A7638">
              <w:rPr>
                <w:spacing w:val="-1"/>
                <w:sz w:val="20"/>
              </w:rPr>
              <w:t xml:space="preserve"> </w:t>
            </w:r>
            <w:r w:rsidRPr="008A7638">
              <w:rPr>
                <w:sz w:val="20"/>
              </w:rPr>
              <w:t>AR</w:t>
            </w:r>
            <w:r w:rsidRPr="008A7638">
              <w:rPr>
                <w:spacing w:val="-2"/>
                <w:sz w:val="20"/>
              </w:rPr>
              <w:t xml:space="preserve"> </w:t>
            </w:r>
            <w:r w:rsidRPr="008A7638">
              <w:rPr>
                <w:sz w:val="20"/>
              </w:rPr>
              <w:t>y</w:t>
            </w:r>
            <w:r w:rsidRPr="008A7638">
              <w:rPr>
                <w:spacing w:val="-4"/>
                <w:sz w:val="20"/>
              </w:rPr>
              <w:t xml:space="preserve"> </w:t>
            </w:r>
            <w:r w:rsidRPr="008A7638">
              <w:rPr>
                <w:spacing w:val="-5"/>
                <w:sz w:val="20"/>
              </w:rPr>
              <w:t>AP.</w:t>
            </w:r>
          </w:p>
          <w:p w:rsidR="00514541" w:rsidRPr="008A7638" w:rsidRDefault="0086485A">
            <w:pPr>
              <w:pStyle w:val="TableParagraph"/>
              <w:ind w:left="625" w:right="104" w:hanging="519"/>
              <w:jc w:val="both"/>
              <w:rPr>
                <w:sz w:val="20"/>
              </w:rPr>
            </w:pPr>
            <w:r w:rsidRPr="008A7638">
              <w:rPr>
                <w:sz w:val="20"/>
              </w:rPr>
              <w:t>A9. Ocurrencia de crisis sanitaria mundial y sus efectos locales.</w:t>
            </w:r>
          </w:p>
          <w:p w:rsidR="00514541" w:rsidRPr="008A7638" w:rsidRDefault="0086485A">
            <w:pPr>
              <w:pStyle w:val="TableParagraph"/>
              <w:ind w:left="625" w:right="99" w:hanging="519"/>
              <w:jc w:val="both"/>
              <w:rPr>
                <w:sz w:val="20"/>
              </w:rPr>
            </w:pPr>
            <w:r w:rsidRPr="008A7638">
              <w:rPr>
                <w:sz w:val="20"/>
              </w:rPr>
              <w:t>A10.</w:t>
            </w:r>
            <w:r w:rsidRPr="008A7638">
              <w:rPr>
                <w:spacing w:val="-6"/>
                <w:sz w:val="20"/>
              </w:rPr>
              <w:t xml:space="preserve"> </w:t>
            </w:r>
            <w:r w:rsidRPr="008A7638">
              <w:rPr>
                <w:sz w:val="20"/>
              </w:rPr>
              <w:t>Alza</w:t>
            </w:r>
            <w:r w:rsidRPr="008A7638">
              <w:rPr>
                <w:spacing w:val="-6"/>
                <w:sz w:val="20"/>
              </w:rPr>
              <w:t xml:space="preserve"> </w:t>
            </w:r>
            <w:r w:rsidRPr="008A7638">
              <w:rPr>
                <w:sz w:val="20"/>
              </w:rPr>
              <w:t>en</w:t>
            </w:r>
            <w:r w:rsidRPr="008A7638">
              <w:rPr>
                <w:spacing w:val="-7"/>
                <w:sz w:val="20"/>
              </w:rPr>
              <w:t xml:space="preserve"> </w:t>
            </w:r>
            <w:r w:rsidRPr="008A7638">
              <w:rPr>
                <w:sz w:val="20"/>
              </w:rPr>
              <w:t>los</w:t>
            </w:r>
            <w:r w:rsidRPr="008A7638">
              <w:rPr>
                <w:spacing w:val="-7"/>
                <w:sz w:val="20"/>
              </w:rPr>
              <w:t xml:space="preserve"> </w:t>
            </w:r>
            <w:r w:rsidRPr="008A7638">
              <w:rPr>
                <w:sz w:val="20"/>
              </w:rPr>
              <w:t>costos</w:t>
            </w:r>
            <w:r w:rsidRPr="008A7638">
              <w:rPr>
                <w:spacing w:val="-7"/>
                <w:sz w:val="20"/>
              </w:rPr>
              <w:t xml:space="preserve"> </w:t>
            </w:r>
            <w:r w:rsidRPr="008A7638">
              <w:rPr>
                <w:sz w:val="20"/>
              </w:rPr>
              <w:t>de</w:t>
            </w:r>
            <w:r w:rsidRPr="008A7638">
              <w:rPr>
                <w:spacing w:val="-6"/>
                <w:sz w:val="20"/>
              </w:rPr>
              <w:t xml:space="preserve"> </w:t>
            </w:r>
            <w:r w:rsidRPr="008A7638">
              <w:rPr>
                <w:sz w:val="20"/>
              </w:rPr>
              <w:t>las</w:t>
            </w:r>
            <w:r w:rsidRPr="008A7638">
              <w:rPr>
                <w:spacing w:val="-5"/>
                <w:sz w:val="20"/>
              </w:rPr>
              <w:t xml:space="preserve"> </w:t>
            </w:r>
            <w:r w:rsidRPr="008A7638">
              <w:rPr>
                <w:sz w:val="20"/>
              </w:rPr>
              <w:t>materias</w:t>
            </w:r>
            <w:r w:rsidRPr="008A7638">
              <w:rPr>
                <w:spacing w:val="-7"/>
                <w:sz w:val="20"/>
              </w:rPr>
              <w:t xml:space="preserve"> </w:t>
            </w:r>
            <w:r w:rsidRPr="008A7638">
              <w:rPr>
                <w:sz w:val="20"/>
              </w:rPr>
              <w:t>primas</w:t>
            </w:r>
            <w:r w:rsidRPr="008A7638">
              <w:rPr>
                <w:spacing w:val="-7"/>
                <w:sz w:val="20"/>
              </w:rPr>
              <w:t xml:space="preserve"> </w:t>
            </w:r>
            <w:r w:rsidRPr="008A7638">
              <w:rPr>
                <w:sz w:val="20"/>
              </w:rPr>
              <w:t>para</w:t>
            </w:r>
            <w:r w:rsidRPr="008A7638">
              <w:rPr>
                <w:spacing w:val="-6"/>
                <w:sz w:val="20"/>
              </w:rPr>
              <w:t xml:space="preserve"> </w:t>
            </w:r>
            <w:r w:rsidRPr="008A7638">
              <w:rPr>
                <w:sz w:val="20"/>
              </w:rPr>
              <w:t>la potabilización del agua</w:t>
            </w:r>
          </w:p>
          <w:p w:rsidR="00514541" w:rsidRPr="008A7638" w:rsidRDefault="0086485A">
            <w:pPr>
              <w:pStyle w:val="TableParagraph"/>
              <w:ind w:left="625" w:right="103" w:hanging="519"/>
              <w:jc w:val="both"/>
              <w:rPr>
                <w:sz w:val="20"/>
              </w:rPr>
            </w:pPr>
            <w:r w:rsidRPr="008A7638">
              <w:rPr>
                <w:sz w:val="20"/>
              </w:rPr>
              <w:t>A11. El crecimiento descontrolado de asentamientos urbanos informales.</w:t>
            </w:r>
          </w:p>
          <w:p w:rsidR="00514541" w:rsidRPr="008A7638" w:rsidRDefault="0086485A">
            <w:pPr>
              <w:pStyle w:val="TableParagraph"/>
              <w:ind w:left="625" w:right="104" w:hanging="519"/>
              <w:jc w:val="both"/>
              <w:rPr>
                <w:sz w:val="20"/>
              </w:rPr>
            </w:pPr>
            <w:r w:rsidRPr="008A7638">
              <w:rPr>
                <w:sz w:val="20"/>
              </w:rPr>
              <w:t>A12. Interconexiones inadecuadas entre los sistemas de recolección pluviales y sanitarios que afectan a la población y al medio ambiente.</w:t>
            </w:r>
          </w:p>
          <w:p w:rsidR="00514541" w:rsidRPr="008A7638" w:rsidRDefault="0086485A">
            <w:pPr>
              <w:pStyle w:val="TableParagraph"/>
              <w:ind w:left="625" w:right="103" w:hanging="519"/>
              <w:jc w:val="both"/>
              <w:rPr>
                <w:sz w:val="20"/>
              </w:rPr>
            </w:pPr>
            <w:r w:rsidRPr="008A7638">
              <w:rPr>
                <w:sz w:val="20"/>
              </w:rPr>
              <w:t>A13. Descargas industriales inadecuadas en los sistemas de recolección de aguas residuales.</w:t>
            </w:r>
          </w:p>
          <w:p w:rsidR="00514541" w:rsidRPr="008A7638" w:rsidRDefault="0086485A">
            <w:pPr>
              <w:pStyle w:val="TableParagraph"/>
              <w:ind w:left="625" w:right="103" w:hanging="519"/>
              <w:jc w:val="both"/>
              <w:rPr>
                <w:sz w:val="20"/>
              </w:rPr>
            </w:pPr>
            <w:r w:rsidRPr="008A7638">
              <w:rPr>
                <w:sz w:val="20"/>
              </w:rPr>
              <w:t>A14. Vulnerabilidad de infraestructuras debido al vandalismo local.</w:t>
            </w:r>
          </w:p>
          <w:p w:rsidR="00514541" w:rsidRPr="008A7638" w:rsidRDefault="0086485A">
            <w:pPr>
              <w:pStyle w:val="TableParagraph"/>
              <w:ind w:left="625" w:right="99" w:hanging="519"/>
              <w:jc w:val="both"/>
              <w:rPr>
                <w:sz w:val="20"/>
              </w:rPr>
            </w:pPr>
            <w:r w:rsidRPr="008A7638">
              <w:rPr>
                <w:sz w:val="20"/>
              </w:rPr>
              <w:t>A15.</w:t>
            </w:r>
            <w:r w:rsidRPr="008A7638">
              <w:rPr>
                <w:spacing w:val="-13"/>
                <w:sz w:val="20"/>
              </w:rPr>
              <w:t xml:space="preserve"> </w:t>
            </w:r>
            <w:r w:rsidRPr="008A7638">
              <w:rPr>
                <w:sz w:val="20"/>
              </w:rPr>
              <w:t>Inexistencia</w:t>
            </w:r>
            <w:r w:rsidRPr="008A7638">
              <w:rPr>
                <w:spacing w:val="-12"/>
                <w:sz w:val="20"/>
              </w:rPr>
              <w:t xml:space="preserve"> </w:t>
            </w:r>
            <w:r w:rsidRPr="008A7638">
              <w:rPr>
                <w:sz w:val="20"/>
              </w:rPr>
              <w:t>de</w:t>
            </w:r>
            <w:r w:rsidRPr="008A7638">
              <w:rPr>
                <w:spacing w:val="-13"/>
                <w:sz w:val="20"/>
              </w:rPr>
              <w:t xml:space="preserve"> </w:t>
            </w:r>
            <w:r w:rsidRPr="008A7638">
              <w:rPr>
                <w:sz w:val="20"/>
              </w:rPr>
              <w:t>régimen</w:t>
            </w:r>
            <w:r w:rsidRPr="008A7638">
              <w:rPr>
                <w:spacing w:val="-12"/>
                <w:sz w:val="20"/>
              </w:rPr>
              <w:t xml:space="preserve"> </w:t>
            </w:r>
            <w:r w:rsidRPr="008A7638">
              <w:rPr>
                <w:sz w:val="20"/>
              </w:rPr>
              <w:t>de</w:t>
            </w:r>
            <w:r w:rsidRPr="008A7638">
              <w:rPr>
                <w:spacing w:val="-13"/>
                <w:sz w:val="20"/>
              </w:rPr>
              <w:t xml:space="preserve"> </w:t>
            </w:r>
            <w:r w:rsidRPr="008A7638">
              <w:rPr>
                <w:sz w:val="20"/>
              </w:rPr>
              <w:t>consecuencia</w:t>
            </w:r>
            <w:r w:rsidRPr="008A7638">
              <w:rPr>
                <w:spacing w:val="-12"/>
                <w:sz w:val="20"/>
              </w:rPr>
              <w:t xml:space="preserve"> </w:t>
            </w:r>
            <w:r w:rsidRPr="008A7638">
              <w:rPr>
                <w:sz w:val="20"/>
              </w:rPr>
              <w:t>ante</w:t>
            </w:r>
            <w:r w:rsidRPr="008A7638">
              <w:rPr>
                <w:spacing w:val="-13"/>
                <w:sz w:val="20"/>
              </w:rPr>
              <w:t xml:space="preserve"> </w:t>
            </w:r>
            <w:r w:rsidRPr="008A7638">
              <w:rPr>
                <w:sz w:val="20"/>
              </w:rPr>
              <w:t>las descargas ilegales a cuerpos naturales de agua y a las conexiones ilegales.</w:t>
            </w:r>
          </w:p>
        </w:tc>
      </w:tr>
    </w:tbl>
    <w:p w:rsidR="00514541" w:rsidRPr="008A7638" w:rsidRDefault="00514541">
      <w:pPr>
        <w:pStyle w:val="TableParagraph"/>
        <w:jc w:val="both"/>
        <w:rPr>
          <w:sz w:val="20"/>
        </w:rPr>
        <w:sectPr w:rsidR="00514541" w:rsidRPr="008A7638">
          <w:headerReference w:type="default" r:id="rId140"/>
          <w:footerReference w:type="default" r:id="rId141"/>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7"/>
        <w:gridCol w:w="4511"/>
      </w:tblGrid>
      <w:tr w:rsidR="00514541" w:rsidRPr="008A7638">
        <w:trPr>
          <w:trHeight w:val="460"/>
        </w:trPr>
        <w:tc>
          <w:tcPr>
            <w:tcW w:w="9897" w:type="dxa"/>
          </w:tcPr>
          <w:p w:rsidR="00514541" w:rsidRPr="008A7638" w:rsidRDefault="0086485A">
            <w:pPr>
              <w:pStyle w:val="TableParagraph"/>
              <w:spacing w:line="223" w:lineRule="exact"/>
              <w:ind w:left="107"/>
              <w:rPr>
                <w:sz w:val="20"/>
              </w:rPr>
            </w:pPr>
            <w:r w:rsidRPr="008A7638">
              <w:rPr>
                <w:sz w:val="20"/>
              </w:rPr>
              <w:t>O24.</w:t>
            </w:r>
            <w:r w:rsidRPr="008A7638">
              <w:rPr>
                <w:spacing w:val="12"/>
                <w:sz w:val="20"/>
              </w:rPr>
              <w:t xml:space="preserve"> </w:t>
            </w:r>
            <w:r w:rsidRPr="008A7638">
              <w:rPr>
                <w:sz w:val="20"/>
              </w:rPr>
              <w:t>Fuerte</w:t>
            </w:r>
            <w:r w:rsidRPr="008A7638">
              <w:rPr>
                <w:spacing w:val="12"/>
                <w:sz w:val="20"/>
              </w:rPr>
              <w:t xml:space="preserve"> </w:t>
            </w:r>
            <w:r w:rsidRPr="008A7638">
              <w:rPr>
                <w:sz w:val="20"/>
              </w:rPr>
              <w:t>articulación</w:t>
            </w:r>
            <w:r w:rsidRPr="008A7638">
              <w:rPr>
                <w:spacing w:val="11"/>
                <w:sz w:val="20"/>
              </w:rPr>
              <w:t xml:space="preserve"> </w:t>
            </w:r>
            <w:r w:rsidRPr="008A7638">
              <w:rPr>
                <w:sz w:val="20"/>
              </w:rPr>
              <w:t>interinstitucional</w:t>
            </w:r>
            <w:r w:rsidRPr="008A7638">
              <w:rPr>
                <w:spacing w:val="12"/>
                <w:sz w:val="20"/>
              </w:rPr>
              <w:t xml:space="preserve"> </w:t>
            </w:r>
            <w:r w:rsidRPr="008A7638">
              <w:rPr>
                <w:sz w:val="20"/>
              </w:rPr>
              <w:t>en</w:t>
            </w:r>
            <w:r w:rsidRPr="008A7638">
              <w:rPr>
                <w:spacing w:val="11"/>
                <w:sz w:val="20"/>
              </w:rPr>
              <w:t xml:space="preserve"> </w:t>
            </w:r>
            <w:r w:rsidRPr="008A7638">
              <w:rPr>
                <w:sz w:val="20"/>
              </w:rPr>
              <w:t>la</w:t>
            </w:r>
            <w:r w:rsidRPr="008A7638">
              <w:rPr>
                <w:spacing w:val="12"/>
                <w:sz w:val="20"/>
              </w:rPr>
              <w:t xml:space="preserve"> </w:t>
            </w:r>
            <w:r w:rsidRPr="008A7638">
              <w:rPr>
                <w:sz w:val="20"/>
              </w:rPr>
              <w:t>provincia</w:t>
            </w:r>
            <w:r w:rsidRPr="008A7638">
              <w:rPr>
                <w:spacing w:val="12"/>
                <w:sz w:val="20"/>
              </w:rPr>
              <w:t xml:space="preserve"> </w:t>
            </w:r>
            <w:r w:rsidRPr="008A7638">
              <w:rPr>
                <w:sz w:val="20"/>
              </w:rPr>
              <w:t>de</w:t>
            </w:r>
            <w:r w:rsidRPr="008A7638">
              <w:rPr>
                <w:spacing w:val="13"/>
                <w:sz w:val="20"/>
              </w:rPr>
              <w:t xml:space="preserve"> </w:t>
            </w:r>
            <w:r w:rsidRPr="008A7638">
              <w:rPr>
                <w:sz w:val="20"/>
              </w:rPr>
              <w:t>Santiago,</w:t>
            </w:r>
            <w:r w:rsidRPr="008A7638">
              <w:rPr>
                <w:spacing w:val="12"/>
                <w:sz w:val="20"/>
              </w:rPr>
              <w:t xml:space="preserve"> </w:t>
            </w:r>
            <w:r w:rsidRPr="008A7638">
              <w:rPr>
                <w:sz w:val="20"/>
              </w:rPr>
              <w:t>que</w:t>
            </w:r>
            <w:r w:rsidRPr="008A7638">
              <w:rPr>
                <w:spacing w:val="12"/>
                <w:sz w:val="20"/>
              </w:rPr>
              <w:t xml:space="preserve"> </w:t>
            </w:r>
            <w:r w:rsidRPr="008A7638">
              <w:rPr>
                <w:sz w:val="20"/>
              </w:rPr>
              <w:t>facilita</w:t>
            </w:r>
            <w:r w:rsidRPr="008A7638">
              <w:rPr>
                <w:spacing w:val="12"/>
                <w:sz w:val="20"/>
              </w:rPr>
              <w:t xml:space="preserve"> </w:t>
            </w:r>
            <w:r w:rsidRPr="008A7638">
              <w:rPr>
                <w:sz w:val="20"/>
              </w:rPr>
              <w:t>el</w:t>
            </w:r>
            <w:r w:rsidRPr="008A7638">
              <w:rPr>
                <w:spacing w:val="12"/>
                <w:sz w:val="20"/>
              </w:rPr>
              <w:t xml:space="preserve"> </w:t>
            </w:r>
            <w:r w:rsidRPr="008A7638">
              <w:rPr>
                <w:sz w:val="20"/>
              </w:rPr>
              <w:t>apoyo</w:t>
            </w:r>
            <w:r w:rsidRPr="008A7638">
              <w:rPr>
                <w:spacing w:val="12"/>
                <w:sz w:val="20"/>
              </w:rPr>
              <w:t xml:space="preserve"> </w:t>
            </w:r>
            <w:r w:rsidRPr="008A7638">
              <w:rPr>
                <w:sz w:val="20"/>
              </w:rPr>
              <w:t>del</w:t>
            </w:r>
            <w:r w:rsidRPr="008A7638">
              <w:rPr>
                <w:spacing w:val="13"/>
                <w:sz w:val="20"/>
              </w:rPr>
              <w:t xml:space="preserve"> </w:t>
            </w:r>
            <w:r w:rsidRPr="008A7638">
              <w:rPr>
                <w:sz w:val="20"/>
              </w:rPr>
              <w:t>sector</w:t>
            </w:r>
            <w:r w:rsidRPr="008A7638">
              <w:rPr>
                <w:spacing w:val="12"/>
                <w:sz w:val="20"/>
              </w:rPr>
              <w:t xml:space="preserve"> </w:t>
            </w:r>
            <w:r w:rsidRPr="008A7638">
              <w:rPr>
                <w:sz w:val="20"/>
              </w:rPr>
              <w:t>privado</w:t>
            </w:r>
            <w:r w:rsidRPr="008A7638">
              <w:rPr>
                <w:spacing w:val="15"/>
                <w:sz w:val="20"/>
              </w:rPr>
              <w:t xml:space="preserve"> </w:t>
            </w:r>
            <w:r w:rsidRPr="008A7638">
              <w:rPr>
                <w:sz w:val="20"/>
              </w:rPr>
              <w:t>y</w:t>
            </w:r>
            <w:r w:rsidRPr="008A7638">
              <w:rPr>
                <w:spacing w:val="9"/>
                <w:sz w:val="20"/>
              </w:rPr>
              <w:t xml:space="preserve"> </w:t>
            </w:r>
            <w:r w:rsidRPr="008A7638">
              <w:rPr>
                <w:sz w:val="20"/>
              </w:rPr>
              <w:t>de</w:t>
            </w:r>
            <w:r w:rsidRPr="008A7638">
              <w:rPr>
                <w:spacing w:val="12"/>
                <w:sz w:val="20"/>
              </w:rPr>
              <w:t xml:space="preserve"> </w:t>
            </w:r>
            <w:r w:rsidRPr="008A7638">
              <w:rPr>
                <w:spacing w:val="-5"/>
                <w:sz w:val="20"/>
              </w:rPr>
              <w:t>la</w:t>
            </w:r>
          </w:p>
          <w:p w:rsidR="00514541" w:rsidRPr="008A7638" w:rsidRDefault="0086485A">
            <w:pPr>
              <w:pStyle w:val="TableParagraph"/>
              <w:spacing w:line="217" w:lineRule="exact"/>
              <w:ind w:left="626"/>
              <w:rPr>
                <w:sz w:val="20"/>
              </w:rPr>
            </w:pPr>
            <w:proofErr w:type="gramStart"/>
            <w:r w:rsidRPr="008A7638">
              <w:rPr>
                <w:sz w:val="20"/>
              </w:rPr>
              <w:t>sociedad</w:t>
            </w:r>
            <w:proofErr w:type="gramEnd"/>
            <w:r w:rsidRPr="008A7638">
              <w:rPr>
                <w:spacing w:val="-3"/>
                <w:sz w:val="20"/>
              </w:rPr>
              <w:t xml:space="preserve"> </w:t>
            </w:r>
            <w:r w:rsidRPr="008A7638">
              <w:rPr>
                <w:sz w:val="20"/>
              </w:rPr>
              <w:t>civil</w:t>
            </w:r>
            <w:r w:rsidRPr="008A7638">
              <w:rPr>
                <w:spacing w:val="-4"/>
                <w:sz w:val="20"/>
              </w:rPr>
              <w:t xml:space="preserve"> </w:t>
            </w:r>
            <w:r w:rsidRPr="008A7638">
              <w:rPr>
                <w:sz w:val="20"/>
              </w:rPr>
              <w:t>a</w:t>
            </w:r>
            <w:r w:rsidRPr="008A7638">
              <w:rPr>
                <w:spacing w:val="-4"/>
                <w:sz w:val="20"/>
              </w:rPr>
              <w:t xml:space="preserve"> </w:t>
            </w:r>
            <w:r w:rsidRPr="008A7638">
              <w:rPr>
                <w:sz w:val="20"/>
              </w:rPr>
              <w:t>las</w:t>
            </w:r>
            <w:r w:rsidRPr="008A7638">
              <w:rPr>
                <w:spacing w:val="-4"/>
                <w:sz w:val="20"/>
              </w:rPr>
              <w:t xml:space="preserve"> </w:t>
            </w:r>
            <w:r w:rsidRPr="008A7638">
              <w:rPr>
                <w:sz w:val="20"/>
              </w:rPr>
              <w:t>iniciativas</w:t>
            </w:r>
            <w:r w:rsidRPr="008A7638">
              <w:rPr>
                <w:spacing w:val="-2"/>
                <w:sz w:val="20"/>
              </w:rPr>
              <w:t xml:space="preserve"> </w:t>
            </w:r>
            <w:r w:rsidRPr="008A7638">
              <w:rPr>
                <w:sz w:val="20"/>
              </w:rPr>
              <w:t>de</w:t>
            </w:r>
            <w:r w:rsidRPr="008A7638">
              <w:rPr>
                <w:spacing w:val="-3"/>
                <w:sz w:val="20"/>
              </w:rPr>
              <w:t xml:space="preserve"> </w:t>
            </w:r>
            <w:r w:rsidRPr="008A7638">
              <w:rPr>
                <w:sz w:val="20"/>
              </w:rPr>
              <w:t>mejora</w:t>
            </w:r>
            <w:r w:rsidRPr="008A7638">
              <w:rPr>
                <w:spacing w:val="-3"/>
                <w:sz w:val="20"/>
              </w:rPr>
              <w:t xml:space="preserve"> </w:t>
            </w:r>
            <w:r w:rsidRPr="008A7638">
              <w:rPr>
                <w:sz w:val="20"/>
              </w:rPr>
              <w:t>de</w:t>
            </w:r>
            <w:r w:rsidRPr="008A7638">
              <w:rPr>
                <w:spacing w:val="-4"/>
                <w:sz w:val="20"/>
              </w:rPr>
              <w:t xml:space="preserve"> </w:t>
            </w:r>
            <w:r w:rsidRPr="008A7638">
              <w:rPr>
                <w:sz w:val="20"/>
              </w:rPr>
              <w:t>la</w:t>
            </w:r>
            <w:r w:rsidRPr="008A7638">
              <w:rPr>
                <w:spacing w:val="-3"/>
                <w:sz w:val="20"/>
              </w:rPr>
              <w:t xml:space="preserve"> </w:t>
            </w:r>
            <w:r w:rsidRPr="008A7638">
              <w:rPr>
                <w:spacing w:val="-2"/>
                <w:sz w:val="20"/>
              </w:rPr>
              <w:t>entidad.</w:t>
            </w:r>
          </w:p>
        </w:tc>
        <w:tc>
          <w:tcPr>
            <w:tcW w:w="4511" w:type="dxa"/>
          </w:tcPr>
          <w:p w:rsidR="00514541" w:rsidRPr="008A7638" w:rsidRDefault="00514541">
            <w:pPr>
              <w:pStyle w:val="TableParagraph"/>
              <w:rPr>
                <w:sz w:val="20"/>
              </w:rPr>
            </w:pPr>
          </w:p>
        </w:tc>
      </w:tr>
    </w:tbl>
    <w:p w:rsidR="00514541" w:rsidRPr="008A7638" w:rsidRDefault="0086485A">
      <w:pPr>
        <w:spacing w:before="273"/>
        <w:ind w:left="2160"/>
        <w:rPr>
          <w:b/>
          <w:sz w:val="24"/>
        </w:rPr>
      </w:pPr>
      <w:r w:rsidRPr="008A7638">
        <w:rPr>
          <w:b/>
          <w:sz w:val="24"/>
        </w:rPr>
        <w:t>Herramienta</w:t>
      </w:r>
      <w:r w:rsidRPr="008A7638">
        <w:rPr>
          <w:b/>
          <w:spacing w:val="-4"/>
          <w:sz w:val="24"/>
        </w:rPr>
        <w:t xml:space="preserve"> </w:t>
      </w:r>
      <w:r w:rsidRPr="008A7638">
        <w:rPr>
          <w:b/>
          <w:sz w:val="24"/>
        </w:rPr>
        <w:t>12.</w:t>
      </w:r>
      <w:r w:rsidRPr="008A7638">
        <w:rPr>
          <w:b/>
          <w:spacing w:val="-1"/>
          <w:sz w:val="24"/>
        </w:rPr>
        <w:t xml:space="preserve"> </w:t>
      </w:r>
      <w:r w:rsidRPr="008A7638">
        <w:rPr>
          <w:b/>
          <w:sz w:val="24"/>
        </w:rPr>
        <w:t>Matriz</w:t>
      </w:r>
      <w:r w:rsidRPr="008A7638">
        <w:rPr>
          <w:b/>
          <w:spacing w:val="-3"/>
          <w:sz w:val="24"/>
        </w:rPr>
        <w:t xml:space="preserve"> </w:t>
      </w:r>
      <w:r w:rsidRPr="008A7638">
        <w:rPr>
          <w:b/>
          <w:sz w:val="24"/>
        </w:rPr>
        <w:t>de</w:t>
      </w:r>
      <w:r w:rsidRPr="008A7638">
        <w:rPr>
          <w:b/>
          <w:spacing w:val="-2"/>
          <w:sz w:val="24"/>
        </w:rPr>
        <w:t xml:space="preserve"> </w:t>
      </w:r>
      <w:r w:rsidRPr="008A7638">
        <w:rPr>
          <w:b/>
          <w:sz w:val="24"/>
        </w:rPr>
        <w:t>Definición</w:t>
      </w:r>
      <w:r w:rsidRPr="008A7638">
        <w:rPr>
          <w:b/>
          <w:spacing w:val="-2"/>
          <w:sz w:val="24"/>
        </w:rPr>
        <w:t xml:space="preserve"> </w:t>
      </w:r>
      <w:r w:rsidRPr="008A7638">
        <w:rPr>
          <w:b/>
          <w:sz w:val="24"/>
        </w:rPr>
        <w:t>de</w:t>
      </w:r>
      <w:r w:rsidRPr="008A7638">
        <w:rPr>
          <w:b/>
          <w:spacing w:val="-3"/>
          <w:sz w:val="24"/>
        </w:rPr>
        <w:t xml:space="preserve"> </w:t>
      </w:r>
      <w:r w:rsidRPr="008A7638">
        <w:rPr>
          <w:b/>
          <w:sz w:val="24"/>
        </w:rPr>
        <w:t>Estrategias,</w:t>
      </w:r>
      <w:r w:rsidRPr="008A7638">
        <w:rPr>
          <w:b/>
          <w:spacing w:val="-2"/>
          <w:sz w:val="24"/>
        </w:rPr>
        <w:t xml:space="preserve"> </w:t>
      </w:r>
      <w:r w:rsidRPr="008A7638">
        <w:rPr>
          <w:b/>
          <w:sz w:val="24"/>
        </w:rPr>
        <w:t>Estrategias</w:t>
      </w:r>
      <w:r w:rsidRPr="008A7638">
        <w:rPr>
          <w:b/>
          <w:spacing w:val="1"/>
          <w:sz w:val="24"/>
        </w:rPr>
        <w:t xml:space="preserve"> </w:t>
      </w:r>
      <w:r w:rsidRPr="008A7638">
        <w:rPr>
          <w:b/>
          <w:spacing w:val="-5"/>
          <w:sz w:val="24"/>
        </w:rPr>
        <w:t>FO</w:t>
      </w:r>
    </w:p>
    <w:p w:rsidR="00514541" w:rsidRPr="008A7638" w:rsidRDefault="00514541">
      <w:pPr>
        <w:pStyle w:val="Textoindependiente"/>
        <w:spacing w:before="90"/>
        <w:rPr>
          <w:b/>
          <w:sz w:val="20"/>
        </w:r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9"/>
        <w:gridCol w:w="460"/>
        <w:gridCol w:w="7568"/>
      </w:tblGrid>
      <w:tr w:rsidR="00514541" w:rsidRPr="008A7638" w:rsidTr="00F762AD">
        <w:trPr>
          <w:trHeight w:val="230"/>
        </w:trPr>
        <w:tc>
          <w:tcPr>
            <w:tcW w:w="6819" w:type="dxa"/>
            <w:vMerge w:val="restart"/>
          </w:tcPr>
          <w:p w:rsidR="00514541" w:rsidRPr="008A7638" w:rsidRDefault="00514541">
            <w:pPr>
              <w:pStyle w:val="TableParagraph"/>
              <w:rPr>
                <w:b/>
                <w:sz w:val="32"/>
              </w:rPr>
            </w:pPr>
          </w:p>
          <w:p w:rsidR="00514541" w:rsidRPr="008A7638" w:rsidRDefault="00514541">
            <w:pPr>
              <w:pStyle w:val="TableParagraph"/>
              <w:rPr>
                <w:b/>
                <w:sz w:val="32"/>
              </w:rPr>
            </w:pPr>
          </w:p>
          <w:p w:rsidR="00514541" w:rsidRPr="008A7638" w:rsidRDefault="00514541">
            <w:pPr>
              <w:pStyle w:val="TableParagraph"/>
              <w:rPr>
                <w:b/>
                <w:sz w:val="32"/>
              </w:rPr>
            </w:pPr>
          </w:p>
          <w:p w:rsidR="00514541" w:rsidRPr="008A7638" w:rsidRDefault="00514541">
            <w:pPr>
              <w:pStyle w:val="TableParagraph"/>
              <w:rPr>
                <w:b/>
                <w:sz w:val="32"/>
              </w:rPr>
            </w:pPr>
          </w:p>
          <w:p w:rsidR="00514541" w:rsidRPr="008A7638" w:rsidRDefault="00514541">
            <w:pPr>
              <w:pStyle w:val="TableParagraph"/>
              <w:rPr>
                <w:b/>
                <w:sz w:val="32"/>
              </w:rPr>
            </w:pPr>
          </w:p>
          <w:p w:rsidR="00514541" w:rsidRPr="008A7638" w:rsidRDefault="00514541">
            <w:pPr>
              <w:pStyle w:val="TableParagraph"/>
              <w:spacing w:before="203"/>
              <w:rPr>
                <w:b/>
                <w:sz w:val="32"/>
              </w:rPr>
            </w:pPr>
          </w:p>
          <w:p w:rsidR="00514541" w:rsidRPr="008A7638" w:rsidRDefault="0086485A">
            <w:pPr>
              <w:pStyle w:val="TableParagraph"/>
              <w:ind w:left="8"/>
              <w:jc w:val="center"/>
              <w:rPr>
                <w:b/>
                <w:sz w:val="32"/>
              </w:rPr>
            </w:pPr>
            <w:r w:rsidRPr="008A7638">
              <w:rPr>
                <w:b/>
                <w:sz w:val="32"/>
              </w:rPr>
              <w:t>Estrategias</w:t>
            </w:r>
            <w:r w:rsidRPr="008A7638">
              <w:rPr>
                <w:b/>
                <w:spacing w:val="-16"/>
                <w:sz w:val="32"/>
              </w:rPr>
              <w:t xml:space="preserve"> </w:t>
            </w:r>
            <w:r w:rsidRPr="008A7638">
              <w:rPr>
                <w:b/>
                <w:spacing w:val="-5"/>
                <w:sz w:val="32"/>
              </w:rPr>
              <w:t>FO</w:t>
            </w:r>
          </w:p>
        </w:tc>
        <w:tc>
          <w:tcPr>
            <w:tcW w:w="460" w:type="dxa"/>
            <w:vMerge w:val="restart"/>
            <w:shd w:val="clear" w:color="auto" w:fill="548DD4" w:themeFill="text2" w:themeFillTint="99"/>
            <w:textDirection w:val="btLr"/>
          </w:tcPr>
          <w:p w:rsidR="00514541" w:rsidRPr="008A7638" w:rsidRDefault="0086485A">
            <w:pPr>
              <w:pStyle w:val="TableParagraph"/>
              <w:spacing w:before="113"/>
              <w:jc w:val="center"/>
              <w:rPr>
                <w:b/>
                <w:sz w:val="20"/>
              </w:rPr>
            </w:pPr>
            <w:r w:rsidRPr="008A7638">
              <w:rPr>
                <w:b/>
                <w:spacing w:val="-2"/>
                <w:sz w:val="20"/>
              </w:rPr>
              <w:t>Fortalezas</w:t>
            </w:r>
          </w:p>
        </w:tc>
        <w:tc>
          <w:tcPr>
            <w:tcW w:w="7568" w:type="dxa"/>
            <w:shd w:val="clear" w:color="auto" w:fill="DEEAF6"/>
          </w:tcPr>
          <w:p w:rsidR="00514541" w:rsidRPr="008A7638" w:rsidRDefault="0086485A">
            <w:pPr>
              <w:pStyle w:val="TableParagraph"/>
              <w:spacing w:line="210" w:lineRule="exact"/>
              <w:ind w:left="109"/>
              <w:rPr>
                <w:sz w:val="20"/>
              </w:rPr>
            </w:pPr>
            <w:r w:rsidRPr="008A7638">
              <w:rPr>
                <w:sz w:val="20"/>
              </w:rPr>
              <w:t>F21:</w:t>
            </w:r>
            <w:r w:rsidRPr="008A7638">
              <w:rPr>
                <w:spacing w:val="-5"/>
                <w:sz w:val="20"/>
              </w:rPr>
              <w:t xml:space="preserve"> </w:t>
            </w:r>
            <w:r w:rsidRPr="008A7638">
              <w:rPr>
                <w:sz w:val="20"/>
              </w:rPr>
              <w:t>Existencia</w:t>
            </w:r>
            <w:r w:rsidRPr="008A7638">
              <w:rPr>
                <w:spacing w:val="-4"/>
                <w:sz w:val="20"/>
              </w:rPr>
              <w:t xml:space="preserve"> </w:t>
            </w:r>
            <w:r w:rsidRPr="008A7638">
              <w:rPr>
                <w:sz w:val="20"/>
              </w:rPr>
              <w:t>de</w:t>
            </w:r>
            <w:r w:rsidRPr="008A7638">
              <w:rPr>
                <w:spacing w:val="-4"/>
                <w:sz w:val="20"/>
              </w:rPr>
              <w:t xml:space="preserve"> </w:t>
            </w:r>
            <w:r w:rsidRPr="008A7638">
              <w:rPr>
                <w:sz w:val="20"/>
              </w:rPr>
              <w:t>un</w:t>
            </w:r>
            <w:r w:rsidRPr="008A7638">
              <w:rPr>
                <w:spacing w:val="-5"/>
                <w:sz w:val="20"/>
              </w:rPr>
              <w:t xml:space="preserve"> </w:t>
            </w:r>
            <w:r w:rsidRPr="008A7638">
              <w:rPr>
                <w:sz w:val="20"/>
              </w:rPr>
              <w:t>informe</w:t>
            </w:r>
            <w:r w:rsidRPr="008A7638">
              <w:rPr>
                <w:spacing w:val="-2"/>
                <w:sz w:val="20"/>
              </w:rPr>
              <w:t xml:space="preserve"> </w:t>
            </w:r>
            <w:r w:rsidRPr="008A7638">
              <w:rPr>
                <w:sz w:val="20"/>
              </w:rPr>
              <w:t>diario</w:t>
            </w:r>
            <w:r w:rsidRPr="008A7638">
              <w:rPr>
                <w:spacing w:val="-3"/>
                <w:sz w:val="20"/>
              </w:rPr>
              <w:t xml:space="preserve"> </w:t>
            </w:r>
            <w:r w:rsidRPr="008A7638">
              <w:rPr>
                <w:sz w:val="20"/>
              </w:rPr>
              <w:t>basado</w:t>
            </w:r>
            <w:r w:rsidRPr="008A7638">
              <w:rPr>
                <w:spacing w:val="-2"/>
                <w:sz w:val="20"/>
              </w:rPr>
              <w:t xml:space="preserve"> </w:t>
            </w:r>
            <w:r w:rsidRPr="008A7638">
              <w:rPr>
                <w:sz w:val="20"/>
              </w:rPr>
              <w:t>en</w:t>
            </w:r>
            <w:r w:rsidRPr="008A7638">
              <w:rPr>
                <w:spacing w:val="-5"/>
                <w:sz w:val="20"/>
              </w:rPr>
              <w:t xml:space="preserve"> </w:t>
            </w:r>
            <w:r w:rsidRPr="008A7638">
              <w:rPr>
                <w:sz w:val="20"/>
              </w:rPr>
              <w:t>las</w:t>
            </w:r>
            <w:r w:rsidRPr="008A7638">
              <w:rPr>
                <w:spacing w:val="-5"/>
                <w:sz w:val="20"/>
              </w:rPr>
              <w:t xml:space="preserve"> </w:t>
            </w:r>
            <w:r w:rsidRPr="008A7638">
              <w:rPr>
                <w:sz w:val="20"/>
              </w:rPr>
              <w:t>quejas</w:t>
            </w:r>
            <w:r w:rsidRPr="008A7638">
              <w:rPr>
                <w:spacing w:val="-5"/>
                <w:sz w:val="20"/>
              </w:rPr>
              <w:t xml:space="preserve"> </w:t>
            </w:r>
            <w:r w:rsidRPr="008A7638">
              <w:rPr>
                <w:sz w:val="20"/>
              </w:rPr>
              <w:t>de</w:t>
            </w:r>
            <w:r w:rsidRPr="008A7638">
              <w:rPr>
                <w:spacing w:val="-4"/>
                <w:sz w:val="20"/>
              </w:rPr>
              <w:t xml:space="preserve"> </w:t>
            </w:r>
            <w:r w:rsidRPr="008A7638">
              <w:rPr>
                <w:sz w:val="20"/>
              </w:rPr>
              <w:t>los</w:t>
            </w:r>
            <w:r w:rsidRPr="008A7638">
              <w:rPr>
                <w:spacing w:val="-4"/>
                <w:sz w:val="20"/>
              </w:rPr>
              <w:t xml:space="preserve"> </w:t>
            </w:r>
            <w:r w:rsidRPr="008A7638">
              <w:rPr>
                <w:spacing w:val="-2"/>
                <w:sz w:val="20"/>
              </w:rPr>
              <w:t>usuarios.</w:t>
            </w:r>
          </w:p>
        </w:tc>
      </w:tr>
      <w:tr w:rsidR="00514541" w:rsidRPr="008A7638" w:rsidTr="00F762AD">
        <w:trPr>
          <w:trHeight w:val="460"/>
        </w:trPr>
        <w:tc>
          <w:tcPr>
            <w:tcW w:w="6819" w:type="dxa"/>
            <w:vMerge/>
            <w:tcBorders>
              <w:top w:val="nil"/>
            </w:tcBorders>
          </w:tcPr>
          <w:p w:rsidR="00514541" w:rsidRPr="008A7638" w:rsidRDefault="00514541">
            <w:pPr>
              <w:rPr>
                <w:sz w:val="2"/>
                <w:szCs w:val="2"/>
              </w:rPr>
            </w:pPr>
          </w:p>
        </w:tc>
        <w:tc>
          <w:tcPr>
            <w:tcW w:w="460" w:type="dxa"/>
            <w:vMerge/>
            <w:tcBorders>
              <w:top w:val="nil"/>
            </w:tcBorders>
            <w:shd w:val="clear" w:color="auto" w:fill="548DD4" w:themeFill="text2" w:themeFillTint="99"/>
            <w:textDirection w:val="btLr"/>
          </w:tcPr>
          <w:p w:rsidR="00514541" w:rsidRPr="008A7638" w:rsidRDefault="00514541">
            <w:pPr>
              <w:rPr>
                <w:sz w:val="2"/>
                <w:szCs w:val="2"/>
              </w:rPr>
            </w:pPr>
          </w:p>
        </w:tc>
        <w:tc>
          <w:tcPr>
            <w:tcW w:w="7568" w:type="dxa"/>
            <w:shd w:val="clear" w:color="auto" w:fill="DEEAF6"/>
          </w:tcPr>
          <w:p w:rsidR="00514541" w:rsidRPr="008A7638" w:rsidRDefault="0086485A">
            <w:pPr>
              <w:pStyle w:val="TableParagraph"/>
              <w:spacing w:line="223" w:lineRule="exact"/>
              <w:ind w:left="109"/>
              <w:rPr>
                <w:sz w:val="20"/>
              </w:rPr>
            </w:pPr>
            <w:r w:rsidRPr="008A7638">
              <w:rPr>
                <w:sz w:val="20"/>
              </w:rPr>
              <w:t>F39:</w:t>
            </w:r>
            <w:r w:rsidRPr="008A7638">
              <w:rPr>
                <w:spacing w:val="13"/>
                <w:sz w:val="20"/>
              </w:rPr>
              <w:t xml:space="preserve"> </w:t>
            </w:r>
            <w:r w:rsidRPr="008A7638">
              <w:rPr>
                <w:sz w:val="20"/>
              </w:rPr>
              <w:t>Capacidad</w:t>
            </w:r>
            <w:r w:rsidRPr="008A7638">
              <w:rPr>
                <w:spacing w:val="12"/>
                <w:sz w:val="20"/>
              </w:rPr>
              <w:t xml:space="preserve"> </w:t>
            </w:r>
            <w:r w:rsidRPr="008A7638">
              <w:rPr>
                <w:sz w:val="20"/>
              </w:rPr>
              <w:t>de</w:t>
            </w:r>
            <w:r w:rsidRPr="008A7638">
              <w:rPr>
                <w:spacing w:val="14"/>
                <w:sz w:val="20"/>
              </w:rPr>
              <w:t xml:space="preserve"> </w:t>
            </w:r>
            <w:r w:rsidRPr="008A7638">
              <w:rPr>
                <w:sz w:val="20"/>
              </w:rPr>
              <w:t>coordinación</w:t>
            </w:r>
            <w:r w:rsidRPr="008A7638">
              <w:rPr>
                <w:spacing w:val="12"/>
                <w:sz w:val="20"/>
              </w:rPr>
              <w:t xml:space="preserve"> </w:t>
            </w:r>
            <w:r w:rsidRPr="008A7638">
              <w:rPr>
                <w:sz w:val="20"/>
              </w:rPr>
              <w:t>con</w:t>
            </w:r>
            <w:r w:rsidRPr="008A7638">
              <w:rPr>
                <w:spacing w:val="12"/>
                <w:sz w:val="20"/>
              </w:rPr>
              <w:t xml:space="preserve"> </w:t>
            </w:r>
            <w:r w:rsidRPr="008A7638">
              <w:rPr>
                <w:sz w:val="20"/>
              </w:rPr>
              <w:t>el</w:t>
            </w:r>
            <w:r w:rsidRPr="008A7638">
              <w:rPr>
                <w:spacing w:val="18"/>
                <w:sz w:val="20"/>
              </w:rPr>
              <w:t xml:space="preserve"> </w:t>
            </w:r>
            <w:r w:rsidRPr="008A7638">
              <w:rPr>
                <w:sz w:val="20"/>
              </w:rPr>
              <w:t>gobierno</w:t>
            </w:r>
            <w:r w:rsidRPr="008A7638">
              <w:rPr>
                <w:spacing w:val="15"/>
                <w:sz w:val="20"/>
              </w:rPr>
              <w:t xml:space="preserve"> </w:t>
            </w:r>
            <w:r w:rsidRPr="008A7638">
              <w:rPr>
                <w:sz w:val="20"/>
              </w:rPr>
              <w:t>municipal</w:t>
            </w:r>
            <w:r w:rsidRPr="008A7638">
              <w:rPr>
                <w:spacing w:val="15"/>
                <w:sz w:val="20"/>
              </w:rPr>
              <w:t xml:space="preserve"> </w:t>
            </w:r>
            <w:r w:rsidRPr="008A7638">
              <w:rPr>
                <w:sz w:val="20"/>
              </w:rPr>
              <w:t>y</w:t>
            </w:r>
            <w:r w:rsidRPr="008A7638">
              <w:rPr>
                <w:spacing w:val="9"/>
                <w:sz w:val="20"/>
              </w:rPr>
              <w:t xml:space="preserve"> </w:t>
            </w:r>
            <w:r w:rsidRPr="008A7638">
              <w:rPr>
                <w:sz w:val="20"/>
              </w:rPr>
              <w:t>las</w:t>
            </w:r>
            <w:r w:rsidRPr="008A7638">
              <w:rPr>
                <w:spacing w:val="13"/>
                <w:sz w:val="20"/>
              </w:rPr>
              <w:t xml:space="preserve"> </w:t>
            </w:r>
            <w:r w:rsidRPr="008A7638">
              <w:rPr>
                <w:sz w:val="20"/>
              </w:rPr>
              <w:t>autoridades</w:t>
            </w:r>
            <w:r w:rsidRPr="008A7638">
              <w:rPr>
                <w:spacing w:val="13"/>
                <w:sz w:val="20"/>
              </w:rPr>
              <w:t xml:space="preserve"> </w:t>
            </w:r>
            <w:r w:rsidRPr="008A7638">
              <w:rPr>
                <w:sz w:val="20"/>
              </w:rPr>
              <w:t>locales</w:t>
            </w:r>
            <w:r w:rsidRPr="008A7638">
              <w:rPr>
                <w:spacing w:val="13"/>
                <w:sz w:val="20"/>
              </w:rPr>
              <w:t xml:space="preserve"> </w:t>
            </w:r>
            <w:r w:rsidRPr="008A7638">
              <w:rPr>
                <w:spacing w:val="-4"/>
                <w:sz w:val="20"/>
              </w:rPr>
              <w:t>para</w:t>
            </w:r>
          </w:p>
          <w:p w:rsidR="00514541" w:rsidRPr="008A7638" w:rsidRDefault="0086485A">
            <w:pPr>
              <w:pStyle w:val="TableParagraph"/>
              <w:spacing w:line="217" w:lineRule="exact"/>
              <w:ind w:left="541"/>
              <w:rPr>
                <w:sz w:val="20"/>
              </w:rPr>
            </w:pPr>
            <w:proofErr w:type="gramStart"/>
            <w:r w:rsidRPr="008A7638">
              <w:rPr>
                <w:sz w:val="20"/>
              </w:rPr>
              <w:t>proyectos</w:t>
            </w:r>
            <w:proofErr w:type="gramEnd"/>
            <w:r w:rsidRPr="008A7638">
              <w:rPr>
                <w:spacing w:val="-11"/>
                <w:sz w:val="20"/>
              </w:rPr>
              <w:t xml:space="preserve"> </w:t>
            </w:r>
            <w:r w:rsidRPr="008A7638">
              <w:rPr>
                <w:spacing w:val="-2"/>
                <w:sz w:val="20"/>
              </w:rPr>
              <w:t>integrales.</w:t>
            </w:r>
          </w:p>
        </w:tc>
      </w:tr>
      <w:tr w:rsidR="00514541" w:rsidRPr="008A7638" w:rsidTr="00F762AD">
        <w:trPr>
          <w:trHeight w:val="461"/>
        </w:trPr>
        <w:tc>
          <w:tcPr>
            <w:tcW w:w="6819" w:type="dxa"/>
            <w:vMerge/>
            <w:tcBorders>
              <w:top w:val="nil"/>
            </w:tcBorders>
          </w:tcPr>
          <w:p w:rsidR="00514541" w:rsidRPr="008A7638" w:rsidRDefault="00514541">
            <w:pPr>
              <w:rPr>
                <w:sz w:val="2"/>
                <w:szCs w:val="2"/>
              </w:rPr>
            </w:pPr>
          </w:p>
        </w:tc>
        <w:tc>
          <w:tcPr>
            <w:tcW w:w="460" w:type="dxa"/>
            <w:vMerge/>
            <w:tcBorders>
              <w:top w:val="nil"/>
            </w:tcBorders>
            <w:shd w:val="clear" w:color="auto" w:fill="548DD4" w:themeFill="text2" w:themeFillTint="99"/>
            <w:textDirection w:val="btLr"/>
          </w:tcPr>
          <w:p w:rsidR="00514541" w:rsidRPr="008A7638" w:rsidRDefault="00514541">
            <w:pPr>
              <w:rPr>
                <w:sz w:val="2"/>
                <w:szCs w:val="2"/>
              </w:rPr>
            </w:pPr>
          </w:p>
        </w:tc>
        <w:tc>
          <w:tcPr>
            <w:tcW w:w="7568" w:type="dxa"/>
            <w:shd w:val="clear" w:color="auto" w:fill="DEEAF6"/>
          </w:tcPr>
          <w:p w:rsidR="00514541" w:rsidRPr="008A7638" w:rsidRDefault="0086485A">
            <w:pPr>
              <w:pStyle w:val="TableParagraph"/>
              <w:spacing w:line="223" w:lineRule="exact"/>
              <w:ind w:left="109"/>
              <w:rPr>
                <w:sz w:val="20"/>
              </w:rPr>
            </w:pPr>
            <w:r w:rsidRPr="008A7638">
              <w:rPr>
                <w:spacing w:val="-2"/>
                <w:sz w:val="20"/>
              </w:rPr>
              <w:t>F18:</w:t>
            </w:r>
            <w:r w:rsidRPr="008A7638">
              <w:rPr>
                <w:spacing w:val="-3"/>
                <w:sz w:val="20"/>
              </w:rPr>
              <w:t xml:space="preserve"> </w:t>
            </w:r>
            <w:r w:rsidRPr="008A7638">
              <w:rPr>
                <w:spacing w:val="-2"/>
                <w:sz w:val="20"/>
              </w:rPr>
              <w:t>Centro de</w:t>
            </w:r>
            <w:r w:rsidRPr="008A7638">
              <w:rPr>
                <w:spacing w:val="-1"/>
                <w:sz w:val="20"/>
              </w:rPr>
              <w:t xml:space="preserve"> </w:t>
            </w:r>
            <w:r w:rsidRPr="008A7638">
              <w:rPr>
                <w:spacing w:val="-2"/>
                <w:sz w:val="20"/>
              </w:rPr>
              <w:t>Datos</w:t>
            </w:r>
            <w:r w:rsidRPr="008A7638">
              <w:rPr>
                <w:spacing w:val="-3"/>
                <w:sz w:val="20"/>
              </w:rPr>
              <w:t xml:space="preserve"> </w:t>
            </w:r>
            <w:r w:rsidRPr="008A7638">
              <w:rPr>
                <w:spacing w:val="-2"/>
                <w:sz w:val="20"/>
              </w:rPr>
              <w:t>actualizado</w:t>
            </w:r>
            <w:r w:rsidRPr="008A7638">
              <w:rPr>
                <w:spacing w:val="-1"/>
                <w:sz w:val="20"/>
              </w:rPr>
              <w:t xml:space="preserve"> </w:t>
            </w:r>
            <w:r w:rsidRPr="008A7638">
              <w:rPr>
                <w:spacing w:val="-2"/>
                <w:sz w:val="20"/>
              </w:rPr>
              <w:t>para</w:t>
            </w:r>
            <w:r w:rsidRPr="008A7638">
              <w:rPr>
                <w:spacing w:val="-5"/>
                <w:sz w:val="20"/>
              </w:rPr>
              <w:t xml:space="preserve"> </w:t>
            </w:r>
            <w:r w:rsidRPr="008A7638">
              <w:rPr>
                <w:spacing w:val="-2"/>
                <w:sz w:val="20"/>
              </w:rPr>
              <w:t>procesamiento</w:t>
            </w:r>
            <w:r w:rsidRPr="008A7638">
              <w:rPr>
                <w:spacing w:val="2"/>
                <w:sz w:val="20"/>
              </w:rPr>
              <w:t xml:space="preserve"> </w:t>
            </w:r>
            <w:r w:rsidRPr="008A7638">
              <w:rPr>
                <w:spacing w:val="-2"/>
                <w:sz w:val="20"/>
              </w:rPr>
              <w:t>y</w:t>
            </w:r>
            <w:r w:rsidRPr="008A7638">
              <w:rPr>
                <w:spacing w:val="-6"/>
                <w:sz w:val="20"/>
              </w:rPr>
              <w:t xml:space="preserve"> </w:t>
            </w:r>
            <w:r w:rsidRPr="008A7638">
              <w:rPr>
                <w:spacing w:val="-2"/>
                <w:sz w:val="20"/>
              </w:rPr>
              <w:t>almacenamiento de</w:t>
            </w:r>
            <w:r w:rsidRPr="008A7638">
              <w:rPr>
                <w:spacing w:val="-1"/>
                <w:sz w:val="20"/>
              </w:rPr>
              <w:t xml:space="preserve"> </w:t>
            </w:r>
            <w:r w:rsidRPr="008A7638">
              <w:rPr>
                <w:spacing w:val="-2"/>
                <w:sz w:val="20"/>
              </w:rPr>
              <w:t>información</w:t>
            </w:r>
            <w:r w:rsidRPr="008A7638">
              <w:rPr>
                <w:spacing w:val="-4"/>
                <w:sz w:val="20"/>
              </w:rPr>
              <w:t xml:space="preserve"> para</w:t>
            </w:r>
          </w:p>
          <w:p w:rsidR="00514541" w:rsidRPr="008A7638" w:rsidRDefault="0086485A">
            <w:pPr>
              <w:pStyle w:val="TableParagraph"/>
              <w:spacing w:before="1" w:line="217" w:lineRule="exact"/>
              <w:ind w:left="541"/>
              <w:rPr>
                <w:sz w:val="20"/>
              </w:rPr>
            </w:pPr>
            <w:proofErr w:type="gramStart"/>
            <w:r w:rsidRPr="008A7638">
              <w:rPr>
                <w:sz w:val="20"/>
              </w:rPr>
              <w:t>los</w:t>
            </w:r>
            <w:proofErr w:type="gramEnd"/>
            <w:r w:rsidRPr="008A7638">
              <w:rPr>
                <w:spacing w:val="-5"/>
                <w:sz w:val="20"/>
              </w:rPr>
              <w:t xml:space="preserve"> </w:t>
            </w:r>
            <w:r w:rsidRPr="008A7638">
              <w:rPr>
                <w:sz w:val="20"/>
              </w:rPr>
              <w:t>próximos</w:t>
            </w:r>
            <w:r w:rsidRPr="008A7638">
              <w:rPr>
                <w:spacing w:val="-5"/>
                <w:sz w:val="20"/>
              </w:rPr>
              <w:t xml:space="preserve"> </w:t>
            </w:r>
            <w:r w:rsidRPr="008A7638">
              <w:rPr>
                <w:sz w:val="20"/>
              </w:rPr>
              <w:t>5</w:t>
            </w:r>
            <w:r w:rsidRPr="008A7638">
              <w:rPr>
                <w:spacing w:val="-3"/>
                <w:sz w:val="20"/>
              </w:rPr>
              <w:t xml:space="preserve"> </w:t>
            </w:r>
            <w:r w:rsidRPr="008A7638">
              <w:rPr>
                <w:spacing w:val="-4"/>
                <w:sz w:val="20"/>
              </w:rPr>
              <w:t>años.</w:t>
            </w:r>
          </w:p>
        </w:tc>
      </w:tr>
      <w:tr w:rsidR="00514541" w:rsidRPr="008A7638" w:rsidTr="00F762AD">
        <w:trPr>
          <w:trHeight w:val="460"/>
        </w:trPr>
        <w:tc>
          <w:tcPr>
            <w:tcW w:w="6819" w:type="dxa"/>
            <w:vMerge/>
            <w:tcBorders>
              <w:top w:val="nil"/>
            </w:tcBorders>
          </w:tcPr>
          <w:p w:rsidR="00514541" w:rsidRPr="008A7638" w:rsidRDefault="00514541">
            <w:pPr>
              <w:rPr>
                <w:sz w:val="2"/>
                <w:szCs w:val="2"/>
              </w:rPr>
            </w:pPr>
          </w:p>
        </w:tc>
        <w:tc>
          <w:tcPr>
            <w:tcW w:w="460" w:type="dxa"/>
            <w:vMerge/>
            <w:tcBorders>
              <w:top w:val="nil"/>
            </w:tcBorders>
            <w:shd w:val="clear" w:color="auto" w:fill="548DD4" w:themeFill="text2" w:themeFillTint="99"/>
            <w:textDirection w:val="btLr"/>
          </w:tcPr>
          <w:p w:rsidR="00514541" w:rsidRPr="008A7638" w:rsidRDefault="00514541">
            <w:pPr>
              <w:rPr>
                <w:sz w:val="2"/>
                <w:szCs w:val="2"/>
              </w:rPr>
            </w:pPr>
          </w:p>
        </w:tc>
        <w:tc>
          <w:tcPr>
            <w:tcW w:w="7568" w:type="dxa"/>
            <w:shd w:val="clear" w:color="auto" w:fill="DEEAF6"/>
          </w:tcPr>
          <w:p w:rsidR="00514541" w:rsidRPr="008A7638" w:rsidRDefault="0086485A">
            <w:pPr>
              <w:pStyle w:val="TableParagraph"/>
              <w:spacing w:line="223" w:lineRule="exact"/>
              <w:ind w:left="97" w:right="89"/>
              <w:jc w:val="center"/>
              <w:rPr>
                <w:sz w:val="20"/>
              </w:rPr>
            </w:pPr>
            <w:r w:rsidRPr="008A7638">
              <w:rPr>
                <w:sz w:val="20"/>
              </w:rPr>
              <w:t>F22:</w:t>
            </w:r>
            <w:r w:rsidRPr="008A7638">
              <w:rPr>
                <w:spacing w:val="17"/>
                <w:sz w:val="20"/>
              </w:rPr>
              <w:t xml:space="preserve"> </w:t>
            </w:r>
            <w:r w:rsidRPr="008A7638">
              <w:rPr>
                <w:sz w:val="20"/>
              </w:rPr>
              <w:t>Avances</w:t>
            </w:r>
            <w:r w:rsidRPr="008A7638">
              <w:rPr>
                <w:spacing w:val="17"/>
                <w:sz w:val="20"/>
              </w:rPr>
              <w:t xml:space="preserve"> </w:t>
            </w:r>
            <w:r w:rsidRPr="008A7638">
              <w:rPr>
                <w:sz w:val="20"/>
              </w:rPr>
              <w:t>en</w:t>
            </w:r>
            <w:r w:rsidRPr="008A7638">
              <w:rPr>
                <w:spacing w:val="17"/>
                <w:sz w:val="20"/>
              </w:rPr>
              <w:t xml:space="preserve"> </w:t>
            </w:r>
            <w:r w:rsidRPr="008A7638">
              <w:rPr>
                <w:sz w:val="20"/>
              </w:rPr>
              <w:t>la</w:t>
            </w:r>
            <w:r w:rsidRPr="008A7638">
              <w:rPr>
                <w:spacing w:val="17"/>
                <w:sz w:val="20"/>
              </w:rPr>
              <w:t xml:space="preserve"> </w:t>
            </w:r>
            <w:r w:rsidRPr="008A7638">
              <w:rPr>
                <w:sz w:val="20"/>
              </w:rPr>
              <w:t>digitalización</w:t>
            </w:r>
            <w:r w:rsidRPr="008A7638">
              <w:rPr>
                <w:spacing w:val="16"/>
                <w:sz w:val="20"/>
              </w:rPr>
              <w:t xml:space="preserve"> </w:t>
            </w:r>
            <w:r w:rsidRPr="008A7638">
              <w:rPr>
                <w:sz w:val="20"/>
              </w:rPr>
              <w:t>de</w:t>
            </w:r>
            <w:r w:rsidRPr="008A7638">
              <w:rPr>
                <w:spacing w:val="18"/>
                <w:sz w:val="20"/>
              </w:rPr>
              <w:t xml:space="preserve"> </w:t>
            </w:r>
            <w:r w:rsidRPr="008A7638">
              <w:rPr>
                <w:sz w:val="20"/>
              </w:rPr>
              <w:t>sistemas</w:t>
            </w:r>
            <w:r w:rsidRPr="008A7638">
              <w:rPr>
                <w:spacing w:val="16"/>
                <w:sz w:val="20"/>
              </w:rPr>
              <w:t xml:space="preserve"> </w:t>
            </w:r>
            <w:r w:rsidRPr="008A7638">
              <w:rPr>
                <w:sz w:val="20"/>
              </w:rPr>
              <w:t>transversales:</w:t>
            </w:r>
            <w:r w:rsidRPr="008A7638">
              <w:rPr>
                <w:spacing w:val="22"/>
                <w:sz w:val="20"/>
              </w:rPr>
              <w:t xml:space="preserve"> </w:t>
            </w:r>
            <w:r w:rsidRPr="008A7638">
              <w:rPr>
                <w:sz w:val="20"/>
              </w:rPr>
              <w:t>Mantenimiento</w:t>
            </w:r>
            <w:r w:rsidRPr="008A7638">
              <w:rPr>
                <w:spacing w:val="18"/>
                <w:sz w:val="20"/>
              </w:rPr>
              <w:t xml:space="preserve"> </w:t>
            </w:r>
            <w:r w:rsidRPr="008A7638">
              <w:rPr>
                <w:sz w:val="20"/>
              </w:rPr>
              <w:t>preventivo</w:t>
            </w:r>
            <w:r w:rsidRPr="008A7638">
              <w:rPr>
                <w:spacing w:val="20"/>
                <w:sz w:val="20"/>
              </w:rPr>
              <w:t xml:space="preserve"> </w:t>
            </w:r>
            <w:r w:rsidRPr="008A7638">
              <w:rPr>
                <w:spacing w:val="-10"/>
                <w:sz w:val="20"/>
              </w:rPr>
              <w:t>y</w:t>
            </w:r>
          </w:p>
          <w:p w:rsidR="00514541" w:rsidRPr="008A7638" w:rsidRDefault="0086485A">
            <w:pPr>
              <w:pStyle w:val="TableParagraph"/>
              <w:spacing w:line="217" w:lineRule="exact"/>
              <w:ind w:left="97"/>
              <w:jc w:val="center"/>
              <w:rPr>
                <w:sz w:val="20"/>
              </w:rPr>
            </w:pPr>
            <w:proofErr w:type="gramStart"/>
            <w:r w:rsidRPr="008A7638">
              <w:rPr>
                <w:sz w:val="20"/>
              </w:rPr>
              <w:t>correctivo</w:t>
            </w:r>
            <w:proofErr w:type="gramEnd"/>
            <w:r w:rsidRPr="008A7638">
              <w:rPr>
                <w:spacing w:val="-5"/>
                <w:sz w:val="20"/>
              </w:rPr>
              <w:t xml:space="preserve"> </w:t>
            </w:r>
            <w:r w:rsidRPr="008A7638">
              <w:rPr>
                <w:sz w:val="20"/>
              </w:rPr>
              <w:t>institucional</w:t>
            </w:r>
            <w:r w:rsidRPr="008A7638">
              <w:rPr>
                <w:spacing w:val="-5"/>
                <w:sz w:val="20"/>
              </w:rPr>
              <w:t xml:space="preserve"> </w:t>
            </w:r>
            <w:r w:rsidRPr="008A7638">
              <w:rPr>
                <w:sz w:val="20"/>
              </w:rPr>
              <w:t>(MPP);</w:t>
            </w:r>
            <w:r w:rsidRPr="008A7638">
              <w:rPr>
                <w:spacing w:val="-5"/>
                <w:sz w:val="20"/>
              </w:rPr>
              <w:t xml:space="preserve"> </w:t>
            </w:r>
            <w:r w:rsidRPr="008A7638">
              <w:rPr>
                <w:sz w:val="20"/>
              </w:rPr>
              <w:t>gestión</w:t>
            </w:r>
            <w:r w:rsidRPr="008A7638">
              <w:rPr>
                <w:spacing w:val="-6"/>
                <w:sz w:val="20"/>
              </w:rPr>
              <w:t xml:space="preserve"> </w:t>
            </w:r>
            <w:r w:rsidRPr="008A7638">
              <w:rPr>
                <w:sz w:val="20"/>
              </w:rPr>
              <w:t>de</w:t>
            </w:r>
            <w:r w:rsidRPr="008A7638">
              <w:rPr>
                <w:spacing w:val="-5"/>
                <w:sz w:val="20"/>
              </w:rPr>
              <w:t xml:space="preserve"> </w:t>
            </w:r>
            <w:r w:rsidRPr="008A7638">
              <w:rPr>
                <w:sz w:val="20"/>
              </w:rPr>
              <w:t>tablero</w:t>
            </w:r>
            <w:r w:rsidRPr="008A7638">
              <w:rPr>
                <w:spacing w:val="-4"/>
                <w:sz w:val="20"/>
              </w:rPr>
              <w:t xml:space="preserve"> </w:t>
            </w:r>
            <w:r w:rsidRPr="008A7638">
              <w:rPr>
                <w:sz w:val="20"/>
              </w:rPr>
              <w:t>de</w:t>
            </w:r>
            <w:r w:rsidRPr="008A7638">
              <w:rPr>
                <w:spacing w:val="-7"/>
                <w:sz w:val="20"/>
              </w:rPr>
              <w:t xml:space="preserve"> </w:t>
            </w:r>
            <w:r w:rsidRPr="008A7638">
              <w:rPr>
                <w:sz w:val="20"/>
              </w:rPr>
              <w:t>datos;</w:t>
            </w:r>
            <w:r w:rsidRPr="008A7638">
              <w:rPr>
                <w:spacing w:val="-6"/>
                <w:sz w:val="20"/>
              </w:rPr>
              <w:t xml:space="preserve"> </w:t>
            </w:r>
            <w:r w:rsidRPr="008A7638">
              <w:rPr>
                <w:sz w:val="20"/>
              </w:rPr>
              <w:t>gestión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acueductos.</w:t>
            </w:r>
          </w:p>
        </w:tc>
      </w:tr>
      <w:tr w:rsidR="00514541" w:rsidRPr="008A7638" w:rsidTr="00F762AD">
        <w:trPr>
          <w:trHeight w:val="457"/>
        </w:trPr>
        <w:tc>
          <w:tcPr>
            <w:tcW w:w="6819" w:type="dxa"/>
            <w:vMerge/>
            <w:tcBorders>
              <w:top w:val="nil"/>
            </w:tcBorders>
          </w:tcPr>
          <w:p w:rsidR="00514541" w:rsidRPr="008A7638" w:rsidRDefault="00514541">
            <w:pPr>
              <w:rPr>
                <w:sz w:val="2"/>
                <w:szCs w:val="2"/>
              </w:rPr>
            </w:pPr>
          </w:p>
        </w:tc>
        <w:tc>
          <w:tcPr>
            <w:tcW w:w="460" w:type="dxa"/>
            <w:vMerge/>
            <w:tcBorders>
              <w:top w:val="nil"/>
            </w:tcBorders>
            <w:shd w:val="clear" w:color="auto" w:fill="548DD4" w:themeFill="text2" w:themeFillTint="99"/>
            <w:textDirection w:val="btLr"/>
          </w:tcPr>
          <w:p w:rsidR="00514541" w:rsidRPr="008A7638" w:rsidRDefault="00514541">
            <w:pPr>
              <w:rPr>
                <w:sz w:val="2"/>
                <w:szCs w:val="2"/>
              </w:rPr>
            </w:pPr>
          </w:p>
        </w:tc>
        <w:tc>
          <w:tcPr>
            <w:tcW w:w="7568" w:type="dxa"/>
            <w:shd w:val="clear" w:color="auto" w:fill="DEEAF6"/>
          </w:tcPr>
          <w:p w:rsidR="00514541" w:rsidRPr="008A7638" w:rsidRDefault="0086485A">
            <w:pPr>
              <w:pStyle w:val="TableParagraph"/>
              <w:spacing w:line="223" w:lineRule="exact"/>
              <w:ind w:left="109"/>
              <w:rPr>
                <w:sz w:val="20"/>
              </w:rPr>
            </w:pPr>
            <w:r w:rsidRPr="008A7638">
              <w:rPr>
                <w:sz w:val="20"/>
              </w:rPr>
              <w:t>F4:</w:t>
            </w:r>
            <w:r w:rsidRPr="008A7638">
              <w:rPr>
                <w:spacing w:val="34"/>
                <w:sz w:val="20"/>
              </w:rPr>
              <w:t xml:space="preserve"> </w:t>
            </w:r>
            <w:r w:rsidRPr="008A7638">
              <w:rPr>
                <w:sz w:val="20"/>
              </w:rPr>
              <w:t>La</w:t>
            </w:r>
            <w:r w:rsidRPr="008A7638">
              <w:rPr>
                <w:spacing w:val="36"/>
                <w:sz w:val="20"/>
              </w:rPr>
              <w:t xml:space="preserve"> </w:t>
            </w:r>
            <w:r w:rsidRPr="008A7638">
              <w:rPr>
                <w:sz w:val="20"/>
              </w:rPr>
              <w:t>existencia</w:t>
            </w:r>
            <w:r w:rsidRPr="008A7638">
              <w:rPr>
                <w:spacing w:val="36"/>
                <w:sz w:val="20"/>
              </w:rPr>
              <w:t xml:space="preserve"> </w:t>
            </w:r>
            <w:r w:rsidRPr="008A7638">
              <w:rPr>
                <w:sz w:val="20"/>
              </w:rPr>
              <w:t>de</w:t>
            </w:r>
            <w:r w:rsidRPr="008A7638">
              <w:rPr>
                <w:spacing w:val="36"/>
                <w:sz w:val="20"/>
              </w:rPr>
              <w:t xml:space="preserve"> </w:t>
            </w:r>
            <w:r w:rsidRPr="008A7638">
              <w:rPr>
                <w:sz w:val="20"/>
              </w:rPr>
              <w:t>la</w:t>
            </w:r>
            <w:r w:rsidRPr="008A7638">
              <w:rPr>
                <w:spacing w:val="36"/>
                <w:sz w:val="20"/>
              </w:rPr>
              <w:t xml:space="preserve"> </w:t>
            </w:r>
            <w:r w:rsidRPr="008A7638">
              <w:rPr>
                <w:sz w:val="20"/>
              </w:rPr>
              <w:t>Dirección</w:t>
            </w:r>
            <w:r w:rsidRPr="008A7638">
              <w:rPr>
                <w:spacing w:val="34"/>
                <w:sz w:val="20"/>
              </w:rPr>
              <w:t xml:space="preserve"> </w:t>
            </w:r>
            <w:r w:rsidRPr="008A7638">
              <w:rPr>
                <w:sz w:val="20"/>
              </w:rPr>
              <w:t>de</w:t>
            </w:r>
            <w:r w:rsidRPr="008A7638">
              <w:rPr>
                <w:spacing w:val="36"/>
                <w:sz w:val="20"/>
              </w:rPr>
              <w:t xml:space="preserve"> </w:t>
            </w:r>
            <w:r w:rsidRPr="008A7638">
              <w:rPr>
                <w:sz w:val="20"/>
              </w:rPr>
              <w:t>Saneamiento</w:t>
            </w:r>
            <w:r w:rsidRPr="008A7638">
              <w:rPr>
                <w:spacing w:val="39"/>
                <w:sz w:val="20"/>
              </w:rPr>
              <w:t xml:space="preserve"> </w:t>
            </w:r>
            <w:r w:rsidRPr="008A7638">
              <w:rPr>
                <w:sz w:val="20"/>
              </w:rPr>
              <w:t>y</w:t>
            </w:r>
            <w:r w:rsidRPr="008A7638">
              <w:rPr>
                <w:spacing w:val="32"/>
                <w:sz w:val="20"/>
              </w:rPr>
              <w:t xml:space="preserve"> </w:t>
            </w:r>
            <w:r w:rsidRPr="008A7638">
              <w:rPr>
                <w:sz w:val="20"/>
              </w:rPr>
              <w:t>Gestión</w:t>
            </w:r>
            <w:r w:rsidRPr="008A7638">
              <w:rPr>
                <w:spacing w:val="37"/>
                <w:sz w:val="20"/>
              </w:rPr>
              <w:t xml:space="preserve"> </w:t>
            </w:r>
            <w:r w:rsidRPr="008A7638">
              <w:rPr>
                <w:sz w:val="20"/>
              </w:rPr>
              <w:t>Ambiental</w:t>
            </w:r>
            <w:r w:rsidRPr="008A7638">
              <w:rPr>
                <w:spacing w:val="36"/>
                <w:sz w:val="20"/>
              </w:rPr>
              <w:t xml:space="preserve"> </w:t>
            </w:r>
            <w:r w:rsidRPr="008A7638">
              <w:rPr>
                <w:sz w:val="20"/>
              </w:rPr>
              <w:t>que</w:t>
            </w:r>
            <w:r w:rsidRPr="008A7638">
              <w:rPr>
                <w:spacing w:val="37"/>
                <w:sz w:val="20"/>
              </w:rPr>
              <w:t xml:space="preserve"> </w:t>
            </w:r>
            <w:r w:rsidRPr="008A7638">
              <w:rPr>
                <w:sz w:val="20"/>
              </w:rPr>
              <w:t>facilita</w:t>
            </w:r>
            <w:r w:rsidRPr="008A7638">
              <w:rPr>
                <w:spacing w:val="36"/>
                <w:sz w:val="20"/>
              </w:rPr>
              <w:t xml:space="preserve"> </w:t>
            </w:r>
            <w:r w:rsidRPr="008A7638">
              <w:rPr>
                <w:spacing w:val="-5"/>
                <w:sz w:val="20"/>
              </w:rPr>
              <w:t>la</w:t>
            </w:r>
          </w:p>
          <w:p w:rsidR="00514541" w:rsidRPr="008A7638" w:rsidRDefault="0086485A">
            <w:pPr>
              <w:pStyle w:val="TableParagraph"/>
              <w:spacing w:line="215" w:lineRule="exact"/>
              <w:ind w:left="541"/>
              <w:rPr>
                <w:sz w:val="20"/>
              </w:rPr>
            </w:pPr>
            <w:proofErr w:type="gramStart"/>
            <w:r w:rsidRPr="008A7638">
              <w:rPr>
                <w:sz w:val="20"/>
              </w:rPr>
              <w:t>incorporación</w:t>
            </w:r>
            <w:proofErr w:type="gramEnd"/>
            <w:r w:rsidRPr="008A7638">
              <w:rPr>
                <w:spacing w:val="-8"/>
                <w:sz w:val="20"/>
              </w:rPr>
              <w:t xml:space="preserve"> </w:t>
            </w:r>
            <w:r w:rsidRPr="008A7638">
              <w:rPr>
                <w:sz w:val="20"/>
              </w:rPr>
              <w:t>la</w:t>
            </w:r>
            <w:r w:rsidRPr="008A7638">
              <w:rPr>
                <w:spacing w:val="-7"/>
                <w:sz w:val="20"/>
              </w:rPr>
              <w:t xml:space="preserve"> </w:t>
            </w:r>
            <w:r w:rsidRPr="008A7638">
              <w:rPr>
                <w:sz w:val="20"/>
              </w:rPr>
              <w:t>política</w:t>
            </w:r>
            <w:r w:rsidRPr="008A7638">
              <w:rPr>
                <w:spacing w:val="-7"/>
                <w:sz w:val="20"/>
              </w:rPr>
              <w:t xml:space="preserve"> </w:t>
            </w:r>
            <w:r w:rsidRPr="008A7638">
              <w:rPr>
                <w:sz w:val="20"/>
              </w:rPr>
              <w:t>transversal</w:t>
            </w:r>
            <w:r w:rsidRPr="008A7638">
              <w:rPr>
                <w:spacing w:val="-7"/>
                <w:sz w:val="20"/>
              </w:rPr>
              <w:t xml:space="preserve"> </w:t>
            </w:r>
            <w:r w:rsidRPr="008A7638">
              <w:rPr>
                <w:sz w:val="20"/>
              </w:rPr>
              <w:t>de</w:t>
            </w:r>
            <w:r w:rsidRPr="008A7638">
              <w:rPr>
                <w:spacing w:val="-8"/>
                <w:sz w:val="20"/>
              </w:rPr>
              <w:t xml:space="preserve"> </w:t>
            </w:r>
            <w:r w:rsidRPr="008A7638">
              <w:rPr>
                <w:sz w:val="20"/>
              </w:rPr>
              <w:t>sostenibilidad</w:t>
            </w:r>
            <w:r w:rsidRPr="008A7638">
              <w:rPr>
                <w:spacing w:val="-6"/>
                <w:sz w:val="20"/>
              </w:rPr>
              <w:t xml:space="preserve"> </w:t>
            </w:r>
            <w:r w:rsidRPr="008A7638">
              <w:rPr>
                <w:spacing w:val="-2"/>
                <w:sz w:val="20"/>
              </w:rPr>
              <w:t>ambiental.</w:t>
            </w:r>
          </w:p>
        </w:tc>
      </w:tr>
      <w:tr w:rsidR="00514541" w:rsidRPr="008A7638" w:rsidTr="00F762AD">
        <w:trPr>
          <w:trHeight w:val="460"/>
        </w:trPr>
        <w:tc>
          <w:tcPr>
            <w:tcW w:w="6819" w:type="dxa"/>
            <w:vMerge/>
            <w:tcBorders>
              <w:top w:val="nil"/>
            </w:tcBorders>
          </w:tcPr>
          <w:p w:rsidR="00514541" w:rsidRPr="008A7638" w:rsidRDefault="00514541">
            <w:pPr>
              <w:rPr>
                <w:sz w:val="2"/>
                <w:szCs w:val="2"/>
              </w:rPr>
            </w:pPr>
          </w:p>
        </w:tc>
        <w:tc>
          <w:tcPr>
            <w:tcW w:w="460" w:type="dxa"/>
            <w:vMerge/>
            <w:tcBorders>
              <w:top w:val="nil"/>
            </w:tcBorders>
            <w:shd w:val="clear" w:color="auto" w:fill="548DD4" w:themeFill="text2" w:themeFillTint="99"/>
            <w:textDirection w:val="btLr"/>
          </w:tcPr>
          <w:p w:rsidR="00514541" w:rsidRPr="008A7638" w:rsidRDefault="00514541">
            <w:pPr>
              <w:rPr>
                <w:sz w:val="2"/>
                <w:szCs w:val="2"/>
              </w:rPr>
            </w:pPr>
          </w:p>
        </w:tc>
        <w:tc>
          <w:tcPr>
            <w:tcW w:w="7568" w:type="dxa"/>
            <w:shd w:val="clear" w:color="auto" w:fill="DEEAF6"/>
          </w:tcPr>
          <w:p w:rsidR="00514541" w:rsidRPr="008A7638" w:rsidRDefault="0086485A">
            <w:pPr>
              <w:pStyle w:val="TableParagraph"/>
              <w:spacing w:line="224" w:lineRule="exact"/>
              <w:ind w:left="109"/>
              <w:rPr>
                <w:sz w:val="20"/>
              </w:rPr>
            </w:pPr>
            <w:r w:rsidRPr="008A7638">
              <w:rPr>
                <w:sz w:val="20"/>
              </w:rPr>
              <w:t>F27:</w:t>
            </w:r>
            <w:r w:rsidRPr="008A7638">
              <w:rPr>
                <w:spacing w:val="44"/>
                <w:sz w:val="20"/>
              </w:rPr>
              <w:t xml:space="preserve"> </w:t>
            </w:r>
            <w:r w:rsidRPr="008A7638">
              <w:rPr>
                <w:sz w:val="20"/>
              </w:rPr>
              <w:t>Desarrollo</w:t>
            </w:r>
            <w:r w:rsidRPr="008A7638">
              <w:rPr>
                <w:spacing w:val="45"/>
                <w:sz w:val="20"/>
              </w:rPr>
              <w:t xml:space="preserve"> </w:t>
            </w:r>
            <w:r w:rsidRPr="008A7638">
              <w:rPr>
                <w:sz w:val="20"/>
              </w:rPr>
              <w:t>de</w:t>
            </w:r>
            <w:r w:rsidRPr="008A7638">
              <w:rPr>
                <w:spacing w:val="43"/>
                <w:sz w:val="20"/>
              </w:rPr>
              <w:t xml:space="preserve"> </w:t>
            </w:r>
            <w:r w:rsidRPr="008A7638">
              <w:rPr>
                <w:sz w:val="20"/>
              </w:rPr>
              <w:t>proyectos</w:t>
            </w:r>
            <w:r w:rsidRPr="008A7638">
              <w:rPr>
                <w:spacing w:val="44"/>
                <w:sz w:val="20"/>
              </w:rPr>
              <w:t xml:space="preserve"> </w:t>
            </w:r>
            <w:r w:rsidRPr="008A7638">
              <w:rPr>
                <w:sz w:val="20"/>
              </w:rPr>
              <w:t>de</w:t>
            </w:r>
            <w:r w:rsidRPr="008A7638">
              <w:rPr>
                <w:spacing w:val="45"/>
                <w:sz w:val="20"/>
              </w:rPr>
              <w:t xml:space="preserve"> </w:t>
            </w:r>
            <w:r w:rsidRPr="008A7638">
              <w:rPr>
                <w:sz w:val="20"/>
              </w:rPr>
              <w:t>saneamiento,</w:t>
            </w:r>
            <w:r w:rsidRPr="008A7638">
              <w:rPr>
                <w:spacing w:val="45"/>
                <w:sz w:val="20"/>
              </w:rPr>
              <w:t xml:space="preserve"> </w:t>
            </w:r>
            <w:r w:rsidRPr="008A7638">
              <w:rPr>
                <w:sz w:val="20"/>
              </w:rPr>
              <w:t>que</w:t>
            </w:r>
            <w:r w:rsidRPr="008A7638">
              <w:rPr>
                <w:spacing w:val="46"/>
                <w:sz w:val="20"/>
              </w:rPr>
              <w:t xml:space="preserve"> </w:t>
            </w:r>
            <w:r w:rsidRPr="008A7638">
              <w:rPr>
                <w:sz w:val="20"/>
              </w:rPr>
              <w:t>procuran</w:t>
            </w:r>
            <w:r w:rsidRPr="008A7638">
              <w:rPr>
                <w:spacing w:val="43"/>
                <w:sz w:val="20"/>
              </w:rPr>
              <w:t xml:space="preserve"> </w:t>
            </w:r>
            <w:r w:rsidRPr="008A7638">
              <w:rPr>
                <w:sz w:val="20"/>
              </w:rPr>
              <w:t>aumentar</w:t>
            </w:r>
            <w:r w:rsidRPr="008A7638">
              <w:rPr>
                <w:spacing w:val="45"/>
                <w:sz w:val="20"/>
              </w:rPr>
              <w:t xml:space="preserve"> </w:t>
            </w:r>
            <w:r w:rsidRPr="008A7638">
              <w:rPr>
                <w:sz w:val="20"/>
              </w:rPr>
              <w:t>la</w:t>
            </w:r>
            <w:r w:rsidRPr="008A7638">
              <w:rPr>
                <w:spacing w:val="45"/>
                <w:sz w:val="20"/>
              </w:rPr>
              <w:t xml:space="preserve"> </w:t>
            </w:r>
            <w:r w:rsidRPr="008A7638">
              <w:rPr>
                <w:sz w:val="20"/>
              </w:rPr>
              <w:t>cobertura</w:t>
            </w:r>
            <w:r w:rsidRPr="008A7638">
              <w:rPr>
                <w:spacing w:val="45"/>
                <w:sz w:val="20"/>
              </w:rPr>
              <w:t xml:space="preserve"> </w:t>
            </w:r>
            <w:r w:rsidRPr="008A7638">
              <w:rPr>
                <w:spacing w:val="-5"/>
                <w:sz w:val="20"/>
              </w:rPr>
              <w:t>de</w:t>
            </w:r>
          </w:p>
          <w:p w:rsidR="00514541" w:rsidRPr="008A7638" w:rsidRDefault="0086485A">
            <w:pPr>
              <w:pStyle w:val="TableParagraph"/>
              <w:spacing w:line="216" w:lineRule="exact"/>
              <w:ind w:left="541"/>
              <w:rPr>
                <w:sz w:val="20"/>
              </w:rPr>
            </w:pPr>
            <w:proofErr w:type="gramStart"/>
            <w:r w:rsidRPr="008A7638">
              <w:rPr>
                <w:sz w:val="20"/>
              </w:rPr>
              <w:t>tratamiento</w:t>
            </w:r>
            <w:proofErr w:type="gramEnd"/>
            <w:r w:rsidRPr="008A7638">
              <w:rPr>
                <w:spacing w:val="-3"/>
                <w:sz w:val="20"/>
              </w:rPr>
              <w:t xml:space="preserve"> </w:t>
            </w:r>
            <w:r w:rsidRPr="008A7638">
              <w:rPr>
                <w:sz w:val="20"/>
              </w:rPr>
              <w:t>y</w:t>
            </w:r>
            <w:r w:rsidRPr="008A7638">
              <w:rPr>
                <w:spacing w:val="-9"/>
                <w:sz w:val="20"/>
              </w:rPr>
              <w:t xml:space="preserve"> </w:t>
            </w:r>
            <w:r w:rsidRPr="008A7638">
              <w:rPr>
                <w:sz w:val="20"/>
              </w:rPr>
              <w:t>reducción</w:t>
            </w:r>
            <w:r w:rsidRPr="008A7638">
              <w:rPr>
                <w:spacing w:val="-7"/>
                <w:sz w:val="20"/>
              </w:rPr>
              <w:t xml:space="preserve"> </w:t>
            </w:r>
            <w:r w:rsidRPr="008A7638">
              <w:rPr>
                <w:sz w:val="20"/>
              </w:rPr>
              <w:t>de</w:t>
            </w:r>
            <w:r w:rsidRPr="008A7638">
              <w:rPr>
                <w:spacing w:val="-5"/>
                <w:sz w:val="20"/>
              </w:rPr>
              <w:t xml:space="preserve"> </w:t>
            </w:r>
            <w:r w:rsidRPr="008A7638">
              <w:rPr>
                <w:sz w:val="20"/>
              </w:rPr>
              <w:t>aguas</w:t>
            </w:r>
            <w:r w:rsidRPr="008A7638">
              <w:rPr>
                <w:spacing w:val="-7"/>
                <w:sz w:val="20"/>
              </w:rPr>
              <w:t xml:space="preserve"> </w:t>
            </w:r>
            <w:r w:rsidRPr="008A7638">
              <w:rPr>
                <w:spacing w:val="-2"/>
                <w:sz w:val="20"/>
              </w:rPr>
              <w:t>residuales.</w:t>
            </w:r>
          </w:p>
        </w:tc>
      </w:tr>
      <w:tr w:rsidR="00514541" w:rsidRPr="008A7638" w:rsidTr="00F762AD">
        <w:trPr>
          <w:trHeight w:val="230"/>
        </w:trPr>
        <w:tc>
          <w:tcPr>
            <w:tcW w:w="6819" w:type="dxa"/>
            <w:vMerge/>
            <w:tcBorders>
              <w:top w:val="nil"/>
            </w:tcBorders>
          </w:tcPr>
          <w:p w:rsidR="00514541" w:rsidRPr="008A7638" w:rsidRDefault="00514541">
            <w:pPr>
              <w:rPr>
                <w:sz w:val="2"/>
                <w:szCs w:val="2"/>
              </w:rPr>
            </w:pPr>
          </w:p>
        </w:tc>
        <w:tc>
          <w:tcPr>
            <w:tcW w:w="460" w:type="dxa"/>
            <w:vMerge/>
            <w:tcBorders>
              <w:top w:val="nil"/>
            </w:tcBorders>
            <w:shd w:val="clear" w:color="auto" w:fill="548DD4" w:themeFill="text2" w:themeFillTint="99"/>
            <w:textDirection w:val="btLr"/>
          </w:tcPr>
          <w:p w:rsidR="00514541" w:rsidRPr="008A7638" w:rsidRDefault="00514541">
            <w:pPr>
              <w:rPr>
                <w:sz w:val="2"/>
                <w:szCs w:val="2"/>
              </w:rPr>
            </w:pPr>
          </w:p>
        </w:tc>
        <w:tc>
          <w:tcPr>
            <w:tcW w:w="7568" w:type="dxa"/>
            <w:shd w:val="clear" w:color="auto" w:fill="DEEAF6"/>
          </w:tcPr>
          <w:p w:rsidR="00514541" w:rsidRPr="008A7638" w:rsidRDefault="0086485A">
            <w:pPr>
              <w:pStyle w:val="TableParagraph"/>
              <w:spacing w:line="210" w:lineRule="exact"/>
              <w:ind w:left="109"/>
              <w:rPr>
                <w:sz w:val="20"/>
              </w:rPr>
            </w:pPr>
            <w:r w:rsidRPr="008A7638">
              <w:rPr>
                <w:sz w:val="20"/>
              </w:rPr>
              <w:t>F7:</w:t>
            </w:r>
            <w:r w:rsidRPr="008A7638">
              <w:rPr>
                <w:spacing w:val="-5"/>
                <w:sz w:val="20"/>
              </w:rPr>
              <w:t xml:space="preserve"> </w:t>
            </w:r>
            <w:r w:rsidRPr="008A7638">
              <w:rPr>
                <w:sz w:val="20"/>
              </w:rPr>
              <w:t>La</w:t>
            </w:r>
            <w:r w:rsidRPr="008A7638">
              <w:rPr>
                <w:spacing w:val="-4"/>
                <w:sz w:val="20"/>
              </w:rPr>
              <w:t xml:space="preserve"> </w:t>
            </w:r>
            <w:r w:rsidRPr="008A7638">
              <w:rPr>
                <w:sz w:val="20"/>
              </w:rPr>
              <w:t>institución</w:t>
            </w:r>
            <w:r w:rsidRPr="008A7638">
              <w:rPr>
                <w:spacing w:val="-5"/>
                <w:sz w:val="20"/>
              </w:rPr>
              <w:t xml:space="preserve"> </w:t>
            </w:r>
            <w:r w:rsidRPr="008A7638">
              <w:rPr>
                <w:sz w:val="20"/>
              </w:rPr>
              <w:t>cuenta</w:t>
            </w:r>
            <w:r w:rsidRPr="008A7638">
              <w:rPr>
                <w:spacing w:val="-4"/>
                <w:sz w:val="20"/>
              </w:rPr>
              <w:t xml:space="preserve"> </w:t>
            </w:r>
            <w:r w:rsidRPr="008A7638">
              <w:rPr>
                <w:sz w:val="20"/>
              </w:rPr>
              <w:t>con</w:t>
            </w:r>
            <w:r w:rsidRPr="008A7638">
              <w:rPr>
                <w:spacing w:val="-3"/>
                <w:sz w:val="20"/>
              </w:rPr>
              <w:t xml:space="preserve"> </w:t>
            </w:r>
            <w:r w:rsidRPr="008A7638">
              <w:rPr>
                <w:sz w:val="20"/>
              </w:rPr>
              <w:t>una</w:t>
            </w:r>
            <w:r w:rsidRPr="008A7638">
              <w:rPr>
                <w:spacing w:val="-4"/>
                <w:sz w:val="20"/>
              </w:rPr>
              <w:t xml:space="preserve"> </w:t>
            </w:r>
            <w:r w:rsidRPr="008A7638">
              <w:rPr>
                <w:sz w:val="20"/>
              </w:rPr>
              <w:t>Dirección</w:t>
            </w:r>
            <w:r w:rsidRPr="008A7638">
              <w:rPr>
                <w:spacing w:val="-4"/>
                <w:sz w:val="20"/>
              </w:rPr>
              <w:t xml:space="preserve"> </w:t>
            </w:r>
            <w:r w:rsidRPr="008A7638">
              <w:rPr>
                <w:sz w:val="20"/>
              </w:rPr>
              <w:t>para</w:t>
            </w:r>
            <w:r w:rsidRPr="008A7638">
              <w:rPr>
                <w:spacing w:val="-4"/>
                <w:sz w:val="20"/>
              </w:rPr>
              <w:t xml:space="preserve"> </w:t>
            </w:r>
            <w:r w:rsidRPr="008A7638">
              <w:rPr>
                <w:sz w:val="20"/>
              </w:rPr>
              <w:t>la</w:t>
            </w:r>
            <w:r w:rsidRPr="008A7638">
              <w:rPr>
                <w:spacing w:val="-4"/>
                <w:sz w:val="20"/>
              </w:rPr>
              <w:t xml:space="preserve"> </w:t>
            </w:r>
            <w:r w:rsidRPr="008A7638">
              <w:rPr>
                <w:sz w:val="20"/>
              </w:rPr>
              <w:t>Reducción</w:t>
            </w:r>
            <w:r w:rsidRPr="008A7638">
              <w:rPr>
                <w:spacing w:val="-3"/>
                <w:sz w:val="20"/>
              </w:rPr>
              <w:t xml:space="preserve"> </w:t>
            </w:r>
            <w:r w:rsidRPr="008A7638">
              <w:rPr>
                <w:sz w:val="20"/>
              </w:rPr>
              <w:t>y</w:t>
            </w:r>
            <w:r w:rsidRPr="008A7638">
              <w:rPr>
                <w:spacing w:val="-8"/>
                <w:sz w:val="20"/>
              </w:rPr>
              <w:t xml:space="preserve"> </w:t>
            </w:r>
            <w:r w:rsidRPr="008A7638">
              <w:rPr>
                <w:sz w:val="20"/>
              </w:rPr>
              <w:t>Control</w:t>
            </w:r>
            <w:r w:rsidRPr="008A7638">
              <w:rPr>
                <w:spacing w:val="-5"/>
                <w:sz w:val="20"/>
              </w:rPr>
              <w:t xml:space="preserve"> </w:t>
            </w:r>
            <w:r w:rsidRPr="008A7638">
              <w:rPr>
                <w:sz w:val="20"/>
              </w:rPr>
              <w:t>de</w:t>
            </w:r>
            <w:r w:rsidRPr="008A7638">
              <w:rPr>
                <w:spacing w:val="-3"/>
                <w:sz w:val="20"/>
              </w:rPr>
              <w:t xml:space="preserve"> </w:t>
            </w:r>
            <w:r w:rsidRPr="008A7638">
              <w:rPr>
                <w:sz w:val="20"/>
              </w:rPr>
              <w:t>las</w:t>
            </w:r>
            <w:r w:rsidRPr="008A7638">
              <w:rPr>
                <w:spacing w:val="-5"/>
                <w:sz w:val="20"/>
              </w:rPr>
              <w:t xml:space="preserve"> </w:t>
            </w:r>
            <w:r w:rsidRPr="008A7638">
              <w:rPr>
                <w:spacing w:val="-2"/>
                <w:sz w:val="20"/>
              </w:rPr>
              <w:t>Pérdidas.</w:t>
            </w:r>
          </w:p>
        </w:tc>
      </w:tr>
      <w:tr w:rsidR="00514541" w:rsidRPr="008A7638" w:rsidTr="00F762AD">
        <w:trPr>
          <w:trHeight w:val="230"/>
        </w:trPr>
        <w:tc>
          <w:tcPr>
            <w:tcW w:w="6819" w:type="dxa"/>
            <w:vMerge/>
            <w:tcBorders>
              <w:top w:val="nil"/>
            </w:tcBorders>
          </w:tcPr>
          <w:p w:rsidR="00514541" w:rsidRPr="008A7638" w:rsidRDefault="00514541">
            <w:pPr>
              <w:rPr>
                <w:sz w:val="2"/>
                <w:szCs w:val="2"/>
              </w:rPr>
            </w:pPr>
          </w:p>
        </w:tc>
        <w:tc>
          <w:tcPr>
            <w:tcW w:w="460" w:type="dxa"/>
            <w:vMerge/>
            <w:tcBorders>
              <w:top w:val="nil"/>
            </w:tcBorders>
            <w:shd w:val="clear" w:color="auto" w:fill="548DD4" w:themeFill="text2" w:themeFillTint="99"/>
            <w:textDirection w:val="btLr"/>
          </w:tcPr>
          <w:p w:rsidR="00514541" w:rsidRPr="008A7638" w:rsidRDefault="00514541">
            <w:pPr>
              <w:rPr>
                <w:sz w:val="2"/>
                <w:szCs w:val="2"/>
              </w:rPr>
            </w:pPr>
          </w:p>
        </w:tc>
        <w:tc>
          <w:tcPr>
            <w:tcW w:w="7568" w:type="dxa"/>
            <w:shd w:val="clear" w:color="auto" w:fill="DEEAF6"/>
          </w:tcPr>
          <w:p w:rsidR="00514541" w:rsidRPr="008A7638" w:rsidRDefault="0086485A">
            <w:pPr>
              <w:pStyle w:val="TableParagraph"/>
              <w:spacing w:line="210" w:lineRule="exact"/>
              <w:ind w:left="109"/>
              <w:rPr>
                <w:sz w:val="20"/>
              </w:rPr>
            </w:pPr>
            <w:r w:rsidRPr="008A7638">
              <w:rPr>
                <w:sz w:val="20"/>
              </w:rPr>
              <w:t>F2:</w:t>
            </w:r>
            <w:r w:rsidRPr="008A7638">
              <w:rPr>
                <w:spacing w:val="-6"/>
                <w:sz w:val="20"/>
              </w:rPr>
              <w:t xml:space="preserve"> </w:t>
            </w:r>
            <w:r w:rsidRPr="008A7638">
              <w:rPr>
                <w:sz w:val="20"/>
              </w:rPr>
              <w:t>Calidad</w:t>
            </w:r>
            <w:r w:rsidRPr="008A7638">
              <w:rPr>
                <w:spacing w:val="-3"/>
                <w:sz w:val="20"/>
              </w:rPr>
              <w:t xml:space="preserve"> </w:t>
            </w:r>
            <w:r w:rsidRPr="008A7638">
              <w:rPr>
                <w:sz w:val="20"/>
              </w:rPr>
              <w:t>del</w:t>
            </w:r>
            <w:r w:rsidRPr="008A7638">
              <w:rPr>
                <w:spacing w:val="-4"/>
                <w:sz w:val="20"/>
              </w:rPr>
              <w:t xml:space="preserve"> </w:t>
            </w:r>
            <w:r w:rsidRPr="008A7638">
              <w:rPr>
                <w:sz w:val="20"/>
              </w:rPr>
              <w:t>agua</w:t>
            </w:r>
            <w:r w:rsidRPr="008A7638">
              <w:rPr>
                <w:spacing w:val="-5"/>
                <w:sz w:val="20"/>
              </w:rPr>
              <w:t xml:space="preserve"> </w:t>
            </w:r>
            <w:r w:rsidRPr="008A7638">
              <w:rPr>
                <w:spacing w:val="-2"/>
                <w:sz w:val="20"/>
              </w:rPr>
              <w:t>ofrecida.</w:t>
            </w:r>
          </w:p>
        </w:tc>
      </w:tr>
      <w:tr w:rsidR="00514541" w:rsidRPr="008A7638" w:rsidTr="00F762AD">
        <w:trPr>
          <w:trHeight w:val="230"/>
        </w:trPr>
        <w:tc>
          <w:tcPr>
            <w:tcW w:w="6819" w:type="dxa"/>
            <w:vMerge/>
            <w:tcBorders>
              <w:top w:val="nil"/>
            </w:tcBorders>
          </w:tcPr>
          <w:p w:rsidR="00514541" w:rsidRPr="008A7638" w:rsidRDefault="00514541">
            <w:pPr>
              <w:rPr>
                <w:sz w:val="2"/>
                <w:szCs w:val="2"/>
              </w:rPr>
            </w:pPr>
          </w:p>
        </w:tc>
        <w:tc>
          <w:tcPr>
            <w:tcW w:w="460" w:type="dxa"/>
            <w:vMerge/>
            <w:tcBorders>
              <w:top w:val="nil"/>
            </w:tcBorders>
            <w:shd w:val="clear" w:color="auto" w:fill="548DD4" w:themeFill="text2" w:themeFillTint="99"/>
            <w:textDirection w:val="btLr"/>
          </w:tcPr>
          <w:p w:rsidR="00514541" w:rsidRPr="008A7638" w:rsidRDefault="00514541">
            <w:pPr>
              <w:rPr>
                <w:sz w:val="2"/>
                <w:szCs w:val="2"/>
              </w:rPr>
            </w:pPr>
          </w:p>
        </w:tc>
        <w:tc>
          <w:tcPr>
            <w:tcW w:w="7568" w:type="dxa"/>
            <w:shd w:val="clear" w:color="auto" w:fill="DEEAF6"/>
          </w:tcPr>
          <w:p w:rsidR="00514541" w:rsidRPr="008A7638" w:rsidRDefault="0086485A">
            <w:pPr>
              <w:pStyle w:val="TableParagraph"/>
              <w:spacing w:line="210" w:lineRule="exact"/>
              <w:ind w:left="109"/>
              <w:rPr>
                <w:sz w:val="20"/>
              </w:rPr>
            </w:pPr>
            <w:r w:rsidRPr="008A7638">
              <w:rPr>
                <w:sz w:val="20"/>
              </w:rPr>
              <w:t>F8:</w:t>
            </w:r>
            <w:r w:rsidRPr="008A7638">
              <w:rPr>
                <w:spacing w:val="-6"/>
                <w:sz w:val="20"/>
              </w:rPr>
              <w:t xml:space="preserve"> </w:t>
            </w:r>
            <w:r w:rsidRPr="008A7638">
              <w:rPr>
                <w:sz w:val="20"/>
              </w:rPr>
              <w:t>Estabilidad</w:t>
            </w:r>
            <w:r w:rsidRPr="008A7638">
              <w:rPr>
                <w:spacing w:val="-3"/>
                <w:sz w:val="20"/>
              </w:rPr>
              <w:t xml:space="preserve"> </w:t>
            </w:r>
            <w:r w:rsidRPr="008A7638">
              <w:rPr>
                <w:sz w:val="20"/>
              </w:rPr>
              <w:t>en</w:t>
            </w:r>
            <w:r w:rsidRPr="008A7638">
              <w:rPr>
                <w:spacing w:val="-5"/>
                <w:sz w:val="20"/>
              </w:rPr>
              <w:t xml:space="preserve"> </w:t>
            </w:r>
            <w:r w:rsidRPr="008A7638">
              <w:rPr>
                <w:sz w:val="20"/>
              </w:rPr>
              <w:t>la</w:t>
            </w:r>
            <w:r w:rsidRPr="008A7638">
              <w:rPr>
                <w:spacing w:val="-4"/>
                <w:sz w:val="20"/>
              </w:rPr>
              <w:t xml:space="preserve"> </w:t>
            </w:r>
            <w:r w:rsidRPr="008A7638">
              <w:rPr>
                <w:sz w:val="20"/>
              </w:rPr>
              <w:t>producción</w:t>
            </w:r>
            <w:r w:rsidRPr="008A7638">
              <w:rPr>
                <w:spacing w:val="-6"/>
                <w:sz w:val="20"/>
              </w:rPr>
              <w:t xml:space="preserve"> </w:t>
            </w:r>
            <w:r w:rsidRPr="008A7638">
              <w:rPr>
                <w:sz w:val="20"/>
              </w:rPr>
              <w:t>de</w:t>
            </w:r>
            <w:r w:rsidRPr="008A7638">
              <w:rPr>
                <w:spacing w:val="-4"/>
                <w:sz w:val="20"/>
              </w:rPr>
              <w:t xml:space="preserve"> </w:t>
            </w:r>
            <w:r w:rsidRPr="008A7638">
              <w:rPr>
                <w:sz w:val="20"/>
              </w:rPr>
              <w:t>agua</w:t>
            </w:r>
            <w:r w:rsidRPr="008A7638">
              <w:rPr>
                <w:spacing w:val="-4"/>
                <w:sz w:val="20"/>
              </w:rPr>
              <w:t xml:space="preserve"> </w:t>
            </w:r>
            <w:r w:rsidRPr="008A7638">
              <w:rPr>
                <w:spacing w:val="-2"/>
                <w:sz w:val="20"/>
              </w:rPr>
              <w:t>potable.</w:t>
            </w:r>
          </w:p>
        </w:tc>
      </w:tr>
      <w:tr w:rsidR="00514541" w:rsidRPr="008A7638" w:rsidTr="00F762AD">
        <w:trPr>
          <w:trHeight w:val="230"/>
        </w:trPr>
        <w:tc>
          <w:tcPr>
            <w:tcW w:w="6819" w:type="dxa"/>
            <w:vMerge/>
            <w:tcBorders>
              <w:top w:val="nil"/>
            </w:tcBorders>
          </w:tcPr>
          <w:p w:rsidR="00514541" w:rsidRPr="008A7638" w:rsidRDefault="00514541">
            <w:pPr>
              <w:rPr>
                <w:sz w:val="2"/>
                <w:szCs w:val="2"/>
              </w:rPr>
            </w:pPr>
          </w:p>
        </w:tc>
        <w:tc>
          <w:tcPr>
            <w:tcW w:w="460" w:type="dxa"/>
            <w:vMerge/>
            <w:tcBorders>
              <w:top w:val="nil"/>
            </w:tcBorders>
            <w:shd w:val="clear" w:color="auto" w:fill="548DD4" w:themeFill="text2" w:themeFillTint="99"/>
            <w:textDirection w:val="btLr"/>
          </w:tcPr>
          <w:p w:rsidR="00514541" w:rsidRPr="008A7638" w:rsidRDefault="00514541">
            <w:pPr>
              <w:rPr>
                <w:sz w:val="2"/>
                <w:szCs w:val="2"/>
              </w:rPr>
            </w:pPr>
          </w:p>
        </w:tc>
        <w:tc>
          <w:tcPr>
            <w:tcW w:w="7568" w:type="dxa"/>
            <w:shd w:val="clear" w:color="auto" w:fill="DEEAF6"/>
          </w:tcPr>
          <w:p w:rsidR="00514541" w:rsidRPr="008A7638" w:rsidRDefault="0086485A">
            <w:pPr>
              <w:pStyle w:val="TableParagraph"/>
              <w:spacing w:line="210" w:lineRule="exact"/>
              <w:ind w:left="109"/>
              <w:rPr>
                <w:sz w:val="20"/>
              </w:rPr>
            </w:pPr>
            <w:r w:rsidRPr="008A7638">
              <w:rPr>
                <w:sz w:val="20"/>
              </w:rPr>
              <w:t>F12:</w:t>
            </w:r>
            <w:r w:rsidRPr="008A7638">
              <w:rPr>
                <w:spacing w:val="-6"/>
                <w:sz w:val="20"/>
              </w:rPr>
              <w:t xml:space="preserve"> </w:t>
            </w:r>
            <w:r w:rsidRPr="008A7638">
              <w:rPr>
                <w:sz w:val="20"/>
              </w:rPr>
              <w:t>Beneficios</w:t>
            </w:r>
            <w:r w:rsidRPr="008A7638">
              <w:rPr>
                <w:spacing w:val="-6"/>
                <w:sz w:val="20"/>
              </w:rPr>
              <w:t xml:space="preserve"> </w:t>
            </w:r>
            <w:r w:rsidRPr="008A7638">
              <w:rPr>
                <w:sz w:val="20"/>
              </w:rPr>
              <w:t>laborales</w:t>
            </w:r>
            <w:r w:rsidRPr="008A7638">
              <w:rPr>
                <w:spacing w:val="-6"/>
                <w:sz w:val="20"/>
              </w:rPr>
              <w:t xml:space="preserve"> </w:t>
            </w:r>
            <w:r w:rsidRPr="008A7638">
              <w:rPr>
                <w:sz w:val="20"/>
              </w:rPr>
              <w:t>que</w:t>
            </w:r>
            <w:r w:rsidRPr="008A7638">
              <w:rPr>
                <w:spacing w:val="-3"/>
                <w:sz w:val="20"/>
              </w:rPr>
              <w:t xml:space="preserve"> </w:t>
            </w:r>
            <w:r w:rsidRPr="008A7638">
              <w:rPr>
                <w:sz w:val="20"/>
              </w:rPr>
              <w:t>contribuyen</w:t>
            </w:r>
            <w:r w:rsidRPr="008A7638">
              <w:rPr>
                <w:spacing w:val="-6"/>
                <w:sz w:val="20"/>
              </w:rPr>
              <w:t xml:space="preserve"> </w:t>
            </w:r>
            <w:r w:rsidRPr="008A7638">
              <w:rPr>
                <w:sz w:val="20"/>
              </w:rPr>
              <w:t>a</w:t>
            </w:r>
            <w:r w:rsidRPr="008A7638">
              <w:rPr>
                <w:spacing w:val="-5"/>
                <w:sz w:val="20"/>
              </w:rPr>
              <w:t xml:space="preserve"> </w:t>
            </w:r>
            <w:r w:rsidRPr="008A7638">
              <w:rPr>
                <w:sz w:val="20"/>
              </w:rPr>
              <w:t>fidelizar</w:t>
            </w:r>
            <w:r w:rsidRPr="008A7638">
              <w:rPr>
                <w:spacing w:val="-4"/>
                <w:sz w:val="20"/>
              </w:rPr>
              <w:t xml:space="preserve"> </w:t>
            </w:r>
            <w:r w:rsidRPr="008A7638">
              <w:rPr>
                <w:sz w:val="20"/>
              </w:rPr>
              <w:t>a</w:t>
            </w:r>
            <w:r w:rsidRPr="008A7638">
              <w:rPr>
                <w:spacing w:val="-5"/>
                <w:sz w:val="20"/>
              </w:rPr>
              <w:t xml:space="preserve"> </w:t>
            </w:r>
            <w:r w:rsidRPr="008A7638">
              <w:rPr>
                <w:sz w:val="20"/>
              </w:rPr>
              <w:t>los</w:t>
            </w:r>
            <w:r w:rsidRPr="008A7638">
              <w:rPr>
                <w:spacing w:val="-6"/>
                <w:sz w:val="20"/>
              </w:rPr>
              <w:t xml:space="preserve"> </w:t>
            </w:r>
            <w:r w:rsidRPr="008A7638">
              <w:rPr>
                <w:spacing w:val="-2"/>
                <w:sz w:val="20"/>
              </w:rPr>
              <w:t>colaboradores.</w:t>
            </w:r>
          </w:p>
        </w:tc>
      </w:tr>
      <w:tr w:rsidR="00514541" w:rsidRPr="008A7638" w:rsidTr="00F762AD">
        <w:trPr>
          <w:trHeight w:val="230"/>
        </w:trPr>
        <w:tc>
          <w:tcPr>
            <w:tcW w:w="6819" w:type="dxa"/>
            <w:vMerge/>
            <w:tcBorders>
              <w:top w:val="nil"/>
            </w:tcBorders>
          </w:tcPr>
          <w:p w:rsidR="00514541" w:rsidRPr="008A7638" w:rsidRDefault="00514541">
            <w:pPr>
              <w:rPr>
                <w:sz w:val="2"/>
                <w:szCs w:val="2"/>
              </w:rPr>
            </w:pPr>
          </w:p>
        </w:tc>
        <w:tc>
          <w:tcPr>
            <w:tcW w:w="460" w:type="dxa"/>
            <w:vMerge/>
            <w:tcBorders>
              <w:top w:val="nil"/>
            </w:tcBorders>
            <w:shd w:val="clear" w:color="auto" w:fill="548DD4" w:themeFill="text2" w:themeFillTint="99"/>
            <w:textDirection w:val="btLr"/>
          </w:tcPr>
          <w:p w:rsidR="00514541" w:rsidRPr="008A7638" w:rsidRDefault="00514541">
            <w:pPr>
              <w:rPr>
                <w:sz w:val="2"/>
                <w:szCs w:val="2"/>
              </w:rPr>
            </w:pPr>
          </w:p>
        </w:tc>
        <w:tc>
          <w:tcPr>
            <w:tcW w:w="7568" w:type="dxa"/>
            <w:shd w:val="clear" w:color="auto" w:fill="DEEAF6"/>
          </w:tcPr>
          <w:p w:rsidR="00514541" w:rsidRPr="008A7638" w:rsidRDefault="0086485A">
            <w:pPr>
              <w:pStyle w:val="TableParagraph"/>
              <w:spacing w:line="210" w:lineRule="exact"/>
              <w:ind w:left="109"/>
              <w:rPr>
                <w:sz w:val="20"/>
              </w:rPr>
            </w:pPr>
            <w:r w:rsidRPr="008A7638">
              <w:rPr>
                <w:sz w:val="20"/>
              </w:rPr>
              <w:t>F36:</w:t>
            </w:r>
            <w:r w:rsidRPr="008A7638">
              <w:rPr>
                <w:spacing w:val="-6"/>
                <w:sz w:val="20"/>
              </w:rPr>
              <w:t xml:space="preserve"> </w:t>
            </w:r>
            <w:r w:rsidRPr="008A7638">
              <w:rPr>
                <w:sz w:val="20"/>
              </w:rPr>
              <w:t>Aumento</w:t>
            </w:r>
            <w:r w:rsidRPr="008A7638">
              <w:rPr>
                <w:spacing w:val="-3"/>
                <w:sz w:val="20"/>
              </w:rPr>
              <w:t xml:space="preserve"> </w:t>
            </w:r>
            <w:r w:rsidRPr="008A7638">
              <w:rPr>
                <w:sz w:val="20"/>
              </w:rPr>
              <w:t>en</w:t>
            </w:r>
            <w:r w:rsidRPr="008A7638">
              <w:rPr>
                <w:spacing w:val="-5"/>
                <w:sz w:val="20"/>
              </w:rPr>
              <w:t xml:space="preserve"> </w:t>
            </w:r>
            <w:r w:rsidRPr="008A7638">
              <w:rPr>
                <w:sz w:val="20"/>
              </w:rPr>
              <w:t>la</w:t>
            </w:r>
            <w:r w:rsidRPr="008A7638">
              <w:rPr>
                <w:spacing w:val="-2"/>
                <w:sz w:val="20"/>
              </w:rPr>
              <w:t xml:space="preserve"> </w:t>
            </w:r>
            <w:r w:rsidRPr="008A7638">
              <w:rPr>
                <w:sz w:val="20"/>
              </w:rPr>
              <w:t>macro</w:t>
            </w:r>
            <w:r w:rsidRPr="008A7638">
              <w:rPr>
                <w:spacing w:val="-2"/>
                <w:sz w:val="20"/>
              </w:rPr>
              <w:t xml:space="preserve"> </w:t>
            </w:r>
            <w:r w:rsidRPr="008A7638">
              <w:rPr>
                <w:sz w:val="20"/>
              </w:rPr>
              <w:t>medición,</w:t>
            </w:r>
            <w:r w:rsidRPr="008A7638">
              <w:rPr>
                <w:spacing w:val="-4"/>
                <w:sz w:val="20"/>
              </w:rPr>
              <w:t xml:space="preserve"> </w:t>
            </w:r>
            <w:r w:rsidRPr="008A7638">
              <w:rPr>
                <w:sz w:val="20"/>
              </w:rPr>
              <w:t>de</w:t>
            </w:r>
            <w:r w:rsidRPr="008A7638">
              <w:rPr>
                <w:spacing w:val="-4"/>
                <w:sz w:val="20"/>
              </w:rPr>
              <w:t xml:space="preserve"> </w:t>
            </w:r>
            <w:r w:rsidRPr="008A7638">
              <w:rPr>
                <w:sz w:val="20"/>
              </w:rPr>
              <w:t>las</w:t>
            </w:r>
            <w:r w:rsidRPr="008A7638">
              <w:rPr>
                <w:spacing w:val="-5"/>
                <w:sz w:val="20"/>
              </w:rPr>
              <w:t xml:space="preserve"> </w:t>
            </w:r>
            <w:r w:rsidRPr="008A7638">
              <w:rPr>
                <w:sz w:val="20"/>
              </w:rPr>
              <w:t>cobranzas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z w:val="20"/>
              </w:rPr>
              <w:t>la</w:t>
            </w:r>
            <w:r w:rsidRPr="008A7638">
              <w:rPr>
                <w:spacing w:val="-5"/>
                <w:sz w:val="20"/>
              </w:rPr>
              <w:t xml:space="preserve"> </w:t>
            </w:r>
            <w:r w:rsidRPr="008A7638">
              <w:rPr>
                <w:sz w:val="20"/>
              </w:rPr>
              <w:t>producción</w:t>
            </w:r>
            <w:r w:rsidRPr="008A7638">
              <w:rPr>
                <w:spacing w:val="-5"/>
                <w:sz w:val="20"/>
              </w:rPr>
              <w:t xml:space="preserve"> </w:t>
            </w:r>
            <w:r w:rsidRPr="008A7638">
              <w:rPr>
                <w:sz w:val="20"/>
              </w:rPr>
              <w:t>de</w:t>
            </w:r>
            <w:r w:rsidRPr="008A7638">
              <w:rPr>
                <w:spacing w:val="-4"/>
                <w:sz w:val="20"/>
              </w:rPr>
              <w:t xml:space="preserve"> </w:t>
            </w:r>
            <w:r w:rsidRPr="008A7638">
              <w:rPr>
                <w:sz w:val="20"/>
              </w:rPr>
              <w:t>agua</w:t>
            </w:r>
            <w:r w:rsidRPr="008A7638">
              <w:rPr>
                <w:spacing w:val="-4"/>
                <w:sz w:val="20"/>
              </w:rPr>
              <w:t xml:space="preserve"> </w:t>
            </w:r>
            <w:r w:rsidRPr="008A7638">
              <w:rPr>
                <w:spacing w:val="-2"/>
                <w:sz w:val="20"/>
              </w:rPr>
              <w:t>potable.</w:t>
            </w:r>
          </w:p>
        </w:tc>
      </w:tr>
      <w:tr w:rsidR="00514541" w:rsidRPr="008A7638" w:rsidTr="00F762AD">
        <w:trPr>
          <w:trHeight w:val="460"/>
        </w:trPr>
        <w:tc>
          <w:tcPr>
            <w:tcW w:w="6819" w:type="dxa"/>
            <w:vMerge/>
            <w:tcBorders>
              <w:top w:val="nil"/>
            </w:tcBorders>
          </w:tcPr>
          <w:p w:rsidR="00514541" w:rsidRPr="008A7638" w:rsidRDefault="00514541">
            <w:pPr>
              <w:rPr>
                <w:sz w:val="2"/>
                <w:szCs w:val="2"/>
              </w:rPr>
            </w:pPr>
          </w:p>
        </w:tc>
        <w:tc>
          <w:tcPr>
            <w:tcW w:w="460" w:type="dxa"/>
            <w:vMerge/>
            <w:tcBorders>
              <w:top w:val="nil"/>
            </w:tcBorders>
            <w:shd w:val="clear" w:color="auto" w:fill="548DD4" w:themeFill="text2" w:themeFillTint="99"/>
            <w:textDirection w:val="btLr"/>
          </w:tcPr>
          <w:p w:rsidR="00514541" w:rsidRPr="008A7638" w:rsidRDefault="00514541">
            <w:pPr>
              <w:rPr>
                <w:sz w:val="2"/>
                <w:szCs w:val="2"/>
              </w:rPr>
            </w:pPr>
          </w:p>
        </w:tc>
        <w:tc>
          <w:tcPr>
            <w:tcW w:w="7568" w:type="dxa"/>
            <w:shd w:val="clear" w:color="auto" w:fill="DEEAF6"/>
          </w:tcPr>
          <w:p w:rsidR="00514541" w:rsidRPr="008A7638" w:rsidRDefault="0086485A">
            <w:pPr>
              <w:pStyle w:val="TableParagraph"/>
              <w:spacing w:line="223" w:lineRule="exact"/>
              <w:ind w:left="109"/>
              <w:rPr>
                <w:sz w:val="20"/>
              </w:rPr>
            </w:pPr>
            <w:r w:rsidRPr="008A7638">
              <w:rPr>
                <w:sz w:val="20"/>
              </w:rPr>
              <w:t>F28:</w:t>
            </w:r>
            <w:r w:rsidRPr="008A7638">
              <w:rPr>
                <w:spacing w:val="63"/>
                <w:sz w:val="20"/>
              </w:rPr>
              <w:t xml:space="preserve"> </w:t>
            </w:r>
            <w:r w:rsidRPr="008A7638">
              <w:rPr>
                <w:sz w:val="20"/>
              </w:rPr>
              <w:t>Capacidad</w:t>
            </w:r>
            <w:r w:rsidRPr="008A7638">
              <w:rPr>
                <w:spacing w:val="65"/>
                <w:sz w:val="20"/>
              </w:rPr>
              <w:t xml:space="preserve"> </w:t>
            </w:r>
            <w:r w:rsidRPr="008A7638">
              <w:rPr>
                <w:sz w:val="20"/>
              </w:rPr>
              <w:t>institucional</w:t>
            </w:r>
            <w:r w:rsidRPr="008A7638">
              <w:rPr>
                <w:spacing w:val="66"/>
                <w:sz w:val="20"/>
              </w:rPr>
              <w:t xml:space="preserve"> </w:t>
            </w:r>
            <w:r w:rsidRPr="008A7638">
              <w:rPr>
                <w:sz w:val="20"/>
              </w:rPr>
              <w:t>de</w:t>
            </w:r>
            <w:r w:rsidRPr="008A7638">
              <w:rPr>
                <w:spacing w:val="64"/>
                <w:sz w:val="20"/>
              </w:rPr>
              <w:t xml:space="preserve"> </w:t>
            </w:r>
            <w:r w:rsidRPr="008A7638">
              <w:rPr>
                <w:sz w:val="20"/>
              </w:rPr>
              <w:t>avanzar</w:t>
            </w:r>
            <w:r w:rsidRPr="008A7638">
              <w:rPr>
                <w:spacing w:val="64"/>
                <w:sz w:val="20"/>
              </w:rPr>
              <w:t xml:space="preserve"> </w:t>
            </w:r>
            <w:r w:rsidRPr="008A7638">
              <w:rPr>
                <w:sz w:val="20"/>
              </w:rPr>
              <w:t>en</w:t>
            </w:r>
            <w:r w:rsidRPr="008A7638">
              <w:rPr>
                <w:spacing w:val="62"/>
                <w:sz w:val="20"/>
              </w:rPr>
              <w:t xml:space="preserve"> </w:t>
            </w:r>
            <w:r w:rsidRPr="008A7638">
              <w:rPr>
                <w:sz w:val="20"/>
              </w:rPr>
              <w:t>proyectos</w:t>
            </w:r>
            <w:r w:rsidRPr="008A7638">
              <w:rPr>
                <w:spacing w:val="63"/>
                <w:sz w:val="20"/>
              </w:rPr>
              <w:t xml:space="preserve"> </w:t>
            </w:r>
            <w:r w:rsidRPr="008A7638">
              <w:rPr>
                <w:sz w:val="20"/>
              </w:rPr>
              <w:t>de</w:t>
            </w:r>
            <w:r w:rsidRPr="008A7638">
              <w:rPr>
                <w:spacing w:val="64"/>
                <w:sz w:val="20"/>
              </w:rPr>
              <w:t xml:space="preserve"> </w:t>
            </w:r>
            <w:r w:rsidRPr="008A7638">
              <w:rPr>
                <w:sz w:val="20"/>
              </w:rPr>
              <w:t>inversión</w:t>
            </w:r>
            <w:r w:rsidRPr="008A7638">
              <w:rPr>
                <w:spacing w:val="62"/>
                <w:sz w:val="20"/>
              </w:rPr>
              <w:t xml:space="preserve"> </w:t>
            </w:r>
            <w:r w:rsidRPr="008A7638">
              <w:rPr>
                <w:sz w:val="20"/>
              </w:rPr>
              <w:t>pública</w:t>
            </w:r>
            <w:r w:rsidRPr="008A7638">
              <w:rPr>
                <w:spacing w:val="65"/>
                <w:sz w:val="20"/>
              </w:rPr>
              <w:t xml:space="preserve"> </w:t>
            </w:r>
            <w:r w:rsidRPr="008A7638">
              <w:rPr>
                <w:sz w:val="20"/>
              </w:rPr>
              <w:t>de</w:t>
            </w:r>
            <w:r w:rsidRPr="008A7638">
              <w:rPr>
                <w:spacing w:val="64"/>
                <w:sz w:val="20"/>
              </w:rPr>
              <w:t xml:space="preserve"> </w:t>
            </w:r>
            <w:r w:rsidRPr="008A7638">
              <w:rPr>
                <w:spacing w:val="-4"/>
                <w:sz w:val="20"/>
              </w:rPr>
              <w:t>gran</w:t>
            </w:r>
          </w:p>
          <w:p w:rsidR="00514541" w:rsidRPr="008A7638" w:rsidRDefault="0086485A">
            <w:pPr>
              <w:pStyle w:val="TableParagraph"/>
              <w:spacing w:line="217" w:lineRule="exact"/>
              <w:ind w:left="541"/>
              <w:rPr>
                <w:sz w:val="20"/>
              </w:rPr>
            </w:pPr>
            <w:proofErr w:type="gramStart"/>
            <w:r w:rsidRPr="008A7638">
              <w:rPr>
                <w:sz w:val="20"/>
              </w:rPr>
              <w:t>envergadura</w:t>
            </w:r>
            <w:proofErr w:type="gramEnd"/>
            <w:r w:rsidRPr="008A7638">
              <w:rPr>
                <w:spacing w:val="-3"/>
                <w:sz w:val="20"/>
              </w:rPr>
              <w:t xml:space="preserve"> </w:t>
            </w:r>
            <w:r w:rsidRPr="008A7638">
              <w:rPr>
                <w:sz w:val="20"/>
              </w:rPr>
              <w:t>y</w:t>
            </w:r>
            <w:r w:rsidRPr="008A7638">
              <w:rPr>
                <w:spacing w:val="-8"/>
                <w:sz w:val="20"/>
              </w:rPr>
              <w:t xml:space="preserve"> </w:t>
            </w:r>
            <w:r w:rsidRPr="008A7638">
              <w:rPr>
                <w:sz w:val="20"/>
              </w:rPr>
              <w:t>dar</w:t>
            </w:r>
            <w:r w:rsidRPr="008A7638">
              <w:rPr>
                <w:spacing w:val="-4"/>
                <w:sz w:val="20"/>
              </w:rPr>
              <w:t xml:space="preserve"> </w:t>
            </w:r>
            <w:r w:rsidRPr="008A7638">
              <w:rPr>
                <w:sz w:val="20"/>
              </w:rPr>
              <w:t>respuesta</w:t>
            </w:r>
            <w:r w:rsidRPr="008A7638">
              <w:rPr>
                <w:spacing w:val="-5"/>
                <w:sz w:val="20"/>
              </w:rPr>
              <w:t xml:space="preserve"> </w:t>
            </w:r>
            <w:r w:rsidRPr="008A7638">
              <w:rPr>
                <w:sz w:val="20"/>
              </w:rPr>
              <w:t>a</w:t>
            </w:r>
            <w:r w:rsidRPr="008A7638">
              <w:rPr>
                <w:spacing w:val="-2"/>
                <w:sz w:val="20"/>
              </w:rPr>
              <w:t xml:space="preserve"> </w:t>
            </w:r>
            <w:r w:rsidRPr="008A7638">
              <w:rPr>
                <w:sz w:val="20"/>
              </w:rPr>
              <w:t>las</w:t>
            </w:r>
            <w:r w:rsidRPr="008A7638">
              <w:rPr>
                <w:spacing w:val="-5"/>
                <w:sz w:val="20"/>
              </w:rPr>
              <w:t xml:space="preserve"> </w:t>
            </w:r>
            <w:r w:rsidRPr="008A7638">
              <w:rPr>
                <w:sz w:val="20"/>
              </w:rPr>
              <w:t>necesidades</w:t>
            </w:r>
            <w:r w:rsidRPr="008A7638">
              <w:rPr>
                <w:spacing w:val="-5"/>
                <w:sz w:val="20"/>
              </w:rPr>
              <w:t xml:space="preserve"> </w:t>
            </w:r>
            <w:r w:rsidRPr="008A7638">
              <w:rPr>
                <w:sz w:val="20"/>
              </w:rPr>
              <w:t>de</w:t>
            </w:r>
            <w:r w:rsidRPr="008A7638">
              <w:rPr>
                <w:spacing w:val="-5"/>
                <w:sz w:val="20"/>
              </w:rPr>
              <w:t xml:space="preserve"> </w:t>
            </w:r>
            <w:r w:rsidRPr="008A7638">
              <w:rPr>
                <w:sz w:val="20"/>
              </w:rPr>
              <w:t>la</w:t>
            </w:r>
            <w:r w:rsidRPr="008A7638">
              <w:rPr>
                <w:spacing w:val="-4"/>
                <w:sz w:val="20"/>
              </w:rPr>
              <w:t xml:space="preserve"> </w:t>
            </w:r>
            <w:r w:rsidRPr="008A7638">
              <w:rPr>
                <w:spacing w:val="-2"/>
                <w:sz w:val="20"/>
              </w:rPr>
              <w:t>población.</w:t>
            </w:r>
          </w:p>
        </w:tc>
      </w:tr>
      <w:tr w:rsidR="00514541" w:rsidRPr="008A7638" w:rsidTr="00F762AD">
        <w:trPr>
          <w:trHeight w:val="230"/>
        </w:trPr>
        <w:tc>
          <w:tcPr>
            <w:tcW w:w="6819" w:type="dxa"/>
            <w:vMerge/>
            <w:tcBorders>
              <w:top w:val="nil"/>
            </w:tcBorders>
          </w:tcPr>
          <w:p w:rsidR="00514541" w:rsidRPr="008A7638" w:rsidRDefault="00514541">
            <w:pPr>
              <w:rPr>
                <w:sz w:val="2"/>
                <w:szCs w:val="2"/>
              </w:rPr>
            </w:pPr>
          </w:p>
        </w:tc>
        <w:tc>
          <w:tcPr>
            <w:tcW w:w="460" w:type="dxa"/>
            <w:vMerge/>
            <w:tcBorders>
              <w:top w:val="nil"/>
            </w:tcBorders>
            <w:shd w:val="clear" w:color="auto" w:fill="548DD4" w:themeFill="text2" w:themeFillTint="99"/>
            <w:textDirection w:val="btLr"/>
          </w:tcPr>
          <w:p w:rsidR="00514541" w:rsidRPr="008A7638" w:rsidRDefault="00514541">
            <w:pPr>
              <w:rPr>
                <w:sz w:val="2"/>
                <w:szCs w:val="2"/>
              </w:rPr>
            </w:pPr>
          </w:p>
        </w:tc>
        <w:tc>
          <w:tcPr>
            <w:tcW w:w="7568" w:type="dxa"/>
            <w:shd w:val="clear" w:color="auto" w:fill="DEEAF6"/>
          </w:tcPr>
          <w:p w:rsidR="00514541" w:rsidRPr="008A7638" w:rsidRDefault="0086485A">
            <w:pPr>
              <w:pStyle w:val="TableParagraph"/>
              <w:spacing w:line="210" w:lineRule="exact"/>
              <w:ind w:left="109"/>
              <w:rPr>
                <w:sz w:val="20"/>
              </w:rPr>
            </w:pPr>
            <w:r w:rsidRPr="008A7638">
              <w:rPr>
                <w:sz w:val="20"/>
              </w:rPr>
              <w:t>F32:</w:t>
            </w:r>
            <w:r w:rsidRPr="008A7638">
              <w:rPr>
                <w:spacing w:val="-5"/>
                <w:sz w:val="20"/>
              </w:rPr>
              <w:t xml:space="preserve"> </w:t>
            </w:r>
            <w:r w:rsidRPr="008A7638">
              <w:rPr>
                <w:sz w:val="20"/>
              </w:rPr>
              <w:t>Amplia</w:t>
            </w:r>
            <w:r w:rsidRPr="008A7638">
              <w:rPr>
                <w:spacing w:val="-5"/>
                <w:sz w:val="20"/>
              </w:rPr>
              <w:t xml:space="preserve"> </w:t>
            </w:r>
            <w:r w:rsidRPr="008A7638">
              <w:rPr>
                <w:sz w:val="20"/>
              </w:rPr>
              <w:t>cobertura</w:t>
            </w:r>
            <w:r w:rsidRPr="008A7638">
              <w:rPr>
                <w:spacing w:val="-4"/>
                <w:sz w:val="20"/>
              </w:rPr>
              <w:t xml:space="preserve"> </w:t>
            </w:r>
            <w:r w:rsidRPr="008A7638">
              <w:rPr>
                <w:sz w:val="20"/>
              </w:rPr>
              <w:t>de</w:t>
            </w:r>
            <w:r w:rsidRPr="008A7638">
              <w:rPr>
                <w:spacing w:val="-4"/>
                <w:sz w:val="20"/>
              </w:rPr>
              <w:t xml:space="preserve"> </w:t>
            </w:r>
            <w:r w:rsidRPr="008A7638">
              <w:rPr>
                <w:sz w:val="20"/>
              </w:rPr>
              <w:t>servicio</w:t>
            </w:r>
            <w:r w:rsidRPr="008A7638">
              <w:rPr>
                <w:spacing w:val="-3"/>
                <w:sz w:val="20"/>
              </w:rPr>
              <w:t xml:space="preserve"> </w:t>
            </w:r>
            <w:r w:rsidRPr="008A7638">
              <w:rPr>
                <w:sz w:val="20"/>
              </w:rPr>
              <w:t>al</w:t>
            </w:r>
            <w:r w:rsidRPr="008A7638">
              <w:rPr>
                <w:spacing w:val="-4"/>
                <w:sz w:val="20"/>
              </w:rPr>
              <w:t xml:space="preserve"> </w:t>
            </w:r>
            <w:r w:rsidRPr="008A7638">
              <w:rPr>
                <w:sz w:val="20"/>
              </w:rPr>
              <w:t>cliente</w:t>
            </w:r>
            <w:r w:rsidRPr="008A7638">
              <w:rPr>
                <w:spacing w:val="-4"/>
                <w:sz w:val="20"/>
              </w:rPr>
              <w:t xml:space="preserve"> </w:t>
            </w:r>
            <w:r w:rsidRPr="008A7638">
              <w:rPr>
                <w:sz w:val="20"/>
              </w:rPr>
              <w:t>a</w:t>
            </w:r>
            <w:r w:rsidRPr="008A7638">
              <w:rPr>
                <w:spacing w:val="-4"/>
                <w:sz w:val="20"/>
              </w:rPr>
              <w:t xml:space="preserve"> </w:t>
            </w:r>
            <w:r w:rsidRPr="008A7638">
              <w:rPr>
                <w:sz w:val="20"/>
              </w:rPr>
              <w:t>través</w:t>
            </w:r>
            <w:r w:rsidRPr="008A7638">
              <w:rPr>
                <w:spacing w:val="-5"/>
                <w:sz w:val="20"/>
              </w:rPr>
              <w:t xml:space="preserve"> </w:t>
            </w:r>
            <w:r w:rsidRPr="008A7638">
              <w:rPr>
                <w:sz w:val="20"/>
              </w:rPr>
              <w:t>de</w:t>
            </w:r>
            <w:r w:rsidRPr="008A7638">
              <w:rPr>
                <w:spacing w:val="-4"/>
                <w:sz w:val="20"/>
              </w:rPr>
              <w:t xml:space="preserve"> </w:t>
            </w:r>
            <w:r w:rsidRPr="008A7638">
              <w:rPr>
                <w:sz w:val="20"/>
              </w:rPr>
              <w:t>las</w:t>
            </w:r>
            <w:r w:rsidRPr="008A7638">
              <w:rPr>
                <w:spacing w:val="-5"/>
                <w:sz w:val="20"/>
              </w:rPr>
              <w:t xml:space="preserve"> </w:t>
            </w:r>
            <w:r w:rsidRPr="008A7638">
              <w:rPr>
                <w:sz w:val="20"/>
              </w:rPr>
              <w:t>oficinas</w:t>
            </w:r>
            <w:r w:rsidRPr="008A7638">
              <w:rPr>
                <w:spacing w:val="-5"/>
                <w:sz w:val="20"/>
              </w:rPr>
              <w:t xml:space="preserve"> </w:t>
            </w:r>
            <w:r w:rsidRPr="008A7638">
              <w:rPr>
                <w:spacing w:val="-2"/>
                <w:sz w:val="20"/>
              </w:rPr>
              <w:t>comerciales</w:t>
            </w:r>
          </w:p>
        </w:tc>
      </w:tr>
      <w:tr w:rsidR="00514541" w:rsidRPr="008A7638" w:rsidTr="00F762AD">
        <w:trPr>
          <w:trHeight w:val="690"/>
        </w:trPr>
        <w:tc>
          <w:tcPr>
            <w:tcW w:w="6819" w:type="dxa"/>
            <w:vMerge/>
            <w:tcBorders>
              <w:top w:val="nil"/>
            </w:tcBorders>
          </w:tcPr>
          <w:p w:rsidR="00514541" w:rsidRPr="008A7638" w:rsidRDefault="00514541">
            <w:pPr>
              <w:rPr>
                <w:sz w:val="2"/>
                <w:szCs w:val="2"/>
              </w:rPr>
            </w:pPr>
          </w:p>
        </w:tc>
        <w:tc>
          <w:tcPr>
            <w:tcW w:w="460" w:type="dxa"/>
            <w:vMerge/>
            <w:tcBorders>
              <w:top w:val="nil"/>
            </w:tcBorders>
            <w:shd w:val="clear" w:color="auto" w:fill="548DD4" w:themeFill="text2" w:themeFillTint="99"/>
            <w:textDirection w:val="btLr"/>
          </w:tcPr>
          <w:p w:rsidR="00514541" w:rsidRPr="008A7638" w:rsidRDefault="00514541">
            <w:pPr>
              <w:rPr>
                <w:sz w:val="2"/>
                <w:szCs w:val="2"/>
              </w:rPr>
            </w:pPr>
          </w:p>
        </w:tc>
        <w:tc>
          <w:tcPr>
            <w:tcW w:w="7568" w:type="dxa"/>
            <w:shd w:val="clear" w:color="auto" w:fill="DEEAF6"/>
          </w:tcPr>
          <w:p w:rsidR="00514541" w:rsidRPr="008A7638" w:rsidRDefault="0086485A">
            <w:pPr>
              <w:pStyle w:val="TableParagraph"/>
              <w:ind w:left="541" w:hanging="432"/>
              <w:rPr>
                <w:sz w:val="20"/>
              </w:rPr>
            </w:pPr>
            <w:r w:rsidRPr="008A7638">
              <w:rPr>
                <w:sz w:val="20"/>
              </w:rPr>
              <w:t>F3:</w:t>
            </w:r>
            <w:r w:rsidRPr="008A7638">
              <w:rPr>
                <w:spacing w:val="39"/>
                <w:sz w:val="20"/>
              </w:rPr>
              <w:t xml:space="preserve"> </w:t>
            </w:r>
            <w:r w:rsidRPr="008A7638">
              <w:rPr>
                <w:sz w:val="20"/>
              </w:rPr>
              <w:t>La</w:t>
            </w:r>
            <w:r w:rsidRPr="008A7638">
              <w:rPr>
                <w:spacing w:val="39"/>
                <w:sz w:val="20"/>
              </w:rPr>
              <w:t xml:space="preserve"> </w:t>
            </w:r>
            <w:r w:rsidRPr="008A7638">
              <w:rPr>
                <w:sz w:val="20"/>
              </w:rPr>
              <w:t>Unidad</w:t>
            </w:r>
            <w:r w:rsidRPr="008A7638">
              <w:rPr>
                <w:spacing w:val="40"/>
                <w:sz w:val="20"/>
              </w:rPr>
              <w:t xml:space="preserve"> </w:t>
            </w:r>
            <w:r w:rsidRPr="008A7638">
              <w:rPr>
                <w:sz w:val="20"/>
              </w:rPr>
              <w:t>de</w:t>
            </w:r>
            <w:r w:rsidRPr="008A7638">
              <w:rPr>
                <w:spacing w:val="40"/>
                <w:sz w:val="20"/>
              </w:rPr>
              <w:t xml:space="preserve"> </w:t>
            </w:r>
            <w:r w:rsidRPr="008A7638">
              <w:rPr>
                <w:sz w:val="20"/>
              </w:rPr>
              <w:t>Género,</w:t>
            </w:r>
            <w:r w:rsidRPr="008A7638">
              <w:rPr>
                <w:spacing w:val="39"/>
                <w:sz w:val="20"/>
              </w:rPr>
              <w:t xml:space="preserve"> </w:t>
            </w:r>
            <w:r w:rsidRPr="008A7638">
              <w:rPr>
                <w:sz w:val="20"/>
              </w:rPr>
              <w:t>que</w:t>
            </w:r>
            <w:r w:rsidRPr="008A7638">
              <w:rPr>
                <w:spacing w:val="39"/>
                <w:sz w:val="20"/>
              </w:rPr>
              <w:t xml:space="preserve"> </w:t>
            </w:r>
            <w:r w:rsidRPr="008A7638">
              <w:rPr>
                <w:sz w:val="20"/>
              </w:rPr>
              <w:t>se</w:t>
            </w:r>
            <w:r w:rsidRPr="008A7638">
              <w:rPr>
                <w:spacing w:val="39"/>
                <w:sz w:val="20"/>
              </w:rPr>
              <w:t xml:space="preserve"> </w:t>
            </w:r>
            <w:r w:rsidRPr="008A7638">
              <w:rPr>
                <w:sz w:val="20"/>
              </w:rPr>
              <w:t>encuentra</w:t>
            </w:r>
            <w:r w:rsidRPr="008A7638">
              <w:rPr>
                <w:spacing w:val="39"/>
                <w:sz w:val="20"/>
              </w:rPr>
              <w:t xml:space="preserve"> </w:t>
            </w:r>
            <w:r w:rsidRPr="008A7638">
              <w:rPr>
                <w:sz w:val="20"/>
              </w:rPr>
              <w:t>activa</w:t>
            </w:r>
            <w:r w:rsidRPr="008A7638">
              <w:rPr>
                <w:spacing w:val="39"/>
                <w:sz w:val="20"/>
              </w:rPr>
              <w:t xml:space="preserve"> </w:t>
            </w:r>
            <w:r w:rsidRPr="008A7638">
              <w:rPr>
                <w:sz w:val="20"/>
              </w:rPr>
              <w:t>dentro</w:t>
            </w:r>
            <w:r w:rsidRPr="008A7638">
              <w:rPr>
                <w:spacing w:val="40"/>
                <w:sz w:val="20"/>
              </w:rPr>
              <w:t xml:space="preserve"> </w:t>
            </w:r>
            <w:r w:rsidRPr="008A7638">
              <w:rPr>
                <w:sz w:val="20"/>
              </w:rPr>
              <w:t>de</w:t>
            </w:r>
            <w:r w:rsidRPr="008A7638">
              <w:rPr>
                <w:spacing w:val="39"/>
                <w:sz w:val="20"/>
              </w:rPr>
              <w:t xml:space="preserve"> </w:t>
            </w:r>
            <w:r w:rsidRPr="008A7638">
              <w:rPr>
                <w:sz w:val="20"/>
              </w:rPr>
              <w:t>la</w:t>
            </w:r>
            <w:r w:rsidRPr="008A7638">
              <w:rPr>
                <w:spacing w:val="39"/>
                <w:sz w:val="20"/>
              </w:rPr>
              <w:t xml:space="preserve"> </w:t>
            </w:r>
            <w:r w:rsidRPr="008A7638">
              <w:rPr>
                <w:sz w:val="20"/>
              </w:rPr>
              <w:t>institución,</w:t>
            </w:r>
            <w:r w:rsidRPr="008A7638">
              <w:rPr>
                <w:spacing w:val="40"/>
                <w:sz w:val="20"/>
              </w:rPr>
              <w:t xml:space="preserve"> </w:t>
            </w:r>
            <w:r w:rsidRPr="008A7638">
              <w:rPr>
                <w:sz w:val="20"/>
              </w:rPr>
              <w:t>facilita</w:t>
            </w:r>
            <w:r w:rsidRPr="008A7638">
              <w:rPr>
                <w:spacing w:val="40"/>
                <w:sz w:val="20"/>
              </w:rPr>
              <w:t xml:space="preserve"> </w:t>
            </w:r>
            <w:r w:rsidRPr="008A7638">
              <w:rPr>
                <w:sz w:val="20"/>
              </w:rPr>
              <w:t>la incorporación de esa política transversal.</w:t>
            </w:r>
          </w:p>
        </w:tc>
      </w:tr>
      <w:tr w:rsidR="00514541" w:rsidRPr="008A7638">
        <w:trPr>
          <w:trHeight w:val="460"/>
        </w:trPr>
        <w:tc>
          <w:tcPr>
            <w:tcW w:w="6819" w:type="dxa"/>
            <w:shd w:val="clear" w:color="auto" w:fill="A8D08D"/>
          </w:tcPr>
          <w:p w:rsidR="00514541" w:rsidRPr="008A7638" w:rsidRDefault="0086485A">
            <w:pPr>
              <w:pStyle w:val="TableParagraph"/>
              <w:spacing w:line="228" w:lineRule="exact"/>
              <w:ind w:left="8" w:right="1"/>
              <w:jc w:val="center"/>
              <w:rPr>
                <w:b/>
                <w:sz w:val="20"/>
              </w:rPr>
            </w:pPr>
            <w:r w:rsidRPr="008A7638">
              <w:rPr>
                <w:b/>
                <w:spacing w:val="-2"/>
                <w:sz w:val="20"/>
              </w:rPr>
              <w:t>Oportunidades</w:t>
            </w:r>
          </w:p>
        </w:tc>
        <w:tc>
          <w:tcPr>
            <w:tcW w:w="8028" w:type="dxa"/>
            <w:gridSpan w:val="2"/>
          </w:tcPr>
          <w:p w:rsidR="00514541" w:rsidRPr="008A7638" w:rsidRDefault="0086485A">
            <w:pPr>
              <w:pStyle w:val="TableParagraph"/>
              <w:spacing w:line="223" w:lineRule="exact"/>
              <w:ind w:left="38"/>
              <w:rPr>
                <w:sz w:val="20"/>
              </w:rPr>
            </w:pPr>
            <w:r w:rsidRPr="008A7638">
              <w:rPr>
                <w:sz w:val="20"/>
              </w:rPr>
              <w:t>FO1:</w:t>
            </w:r>
            <w:r w:rsidRPr="008A7638">
              <w:rPr>
                <w:spacing w:val="-6"/>
                <w:sz w:val="20"/>
              </w:rPr>
              <w:t xml:space="preserve"> </w:t>
            </w:r>
            <w:r w:rsidRPr="008A7638">
              <w:rPr>
                <w:sz w:val="20"/>
              </w:rPr>
              <w:t>Implementar</w:t>
            </w:r>
            <w:r w:rsidRPr="008A7638">
              <w:rPr>
                <w:spacing w:val="-3"/>
                <w:sz w:val="20"/>
              </w:rPr>
              <w:t xml:space="preserve"> </w:t>
            </w:r>
            <w:r w:rsidRPr="008A7638">
              <w:rPr>
                <w:sz w:val="20"/>
              </w:rPr>
              <w:t>el</w:t>
            </w:r>
            <w:r w:rsidRPr="008A7638">
              <w:rPr>
                <w:spacing w:val="-4"/>
                <w:sz w:val="20"/>
              </w:rPr>
              <w:t xml:space="preserve"> </w:t>
            </w:r>
            <w:r w:rsidRPr="008A7638">
              <w:rPr>
                <w:sz w:val="20"/>
              </w:rPr>
              <w:t>proyecto</w:t>
            </w:r>
            <w:r w:rsidRPr="008A7638">
              <w:rPr>
                <w:spacing w:val="-4"/>
                <w:sz w:val="20"/>
              </w:rPr>
              <w:t xml:space="preserve"> </w:t>
            </w:r>
            <w:r w:rsidRPr="008A7638">
              <w:rPr>
                <w:sz w:val="20"/>
              </w:rPr>
              <w:t>de</w:t>
            </w:r>
            <w:r w:rsidRPr="008A7638">
              <w:rPr>
                <w:spacing w:val="-6"/>
                <w:sz w:val="20"/>
              </w:rPr>
              <w:t xml:space="preserve"> </w:t>
            </w:r>
            <w:r w:rsidRPr="008A7638">
              <w:rPr>
                <w:sz w:val="20"/>
              </w:rPr>
              <w:t>Tubito</w:t>
            </w:r>
            <w:r w:rsidRPr="008A7638">
              <w:rPr>
                <w:spacing w:val="-4"/>
                <w:sz w:val="20"/>
              </w:rPr>
              <w:t xml:space="preserve"> </w:t>
            </w:r>
            <w:r w:rsidRPr="008A7638">
              <w:rPr>
                <w:sz w:val="20"/>
              </w:rPr>
              <w:t>Digital</w:t>
            </w:r>
            <w:r w:rsidRPr="008A7638">
              <w:rPr>
                <w:spacing w:val="-5"/>
                <w:sz w:val="20"/>
              </w:rPr>
              <w:t xml:space="preserve"> </w:t>
            </w:r>
            <w:r w:rsidRPr="008A7638">
              <w:rPr>
                <w:sz w:val="20"/>
              </w:rPr>
              <w:t>con</w:t>
            </w:r>
            <w:r w:rsidRPr="008A7638">
              <w:rPr>
                <w:spacing w:val="-5"/>
                <w:sz w:val="20"/>
              </w:rPr>
              <w:t xml:space="preserve"> </w:t>
            </w:r>
            <w:r w:rsidRPr="008A7638">
              <w:rPr>
                <w:sz w:val="20"/>
              </w:rPr>
              <w:t>IA</w:t>
            </w:r>
            <w:r w:rsidRPr="008A7638">
              <w:rPr>
                <w:spacing w:val="-6"/>
                <w:sz w:val="20"/>
              </w:rPr>
              <w:t xml:space="preserve"> </w:t>
            </w:r>
            <w:r w:rsidRPr="008A7638">
              <w:rPr>
                <w:sz w:val="20"/>
              </w:rPr>
              <w:t>para</w:t>
            </w:r>
            <w:r w:rsidRPr="008A7638">
              <w:rPr>
                <w:spacing w:val="-5"/>
                <w:sz w:val="20"/>
              </w:rPr>
              <w:t xml:space="preserve"> </w:t>
            </w:r>
            <w:r w:rsidRPr="008A7638">
              <w:rPr>
                <w:sz w:val="20"/>
              </w:rPr>
              <w:t>dar</w:t>
            </w:r>
            <w:r w:rsidRPr="008A7638">
              <w:rPr>
                <w:spacing w:val="-3"/>
                <w:sz w:val="20"/>
              </w:rPr>
              <w:t xml:space="preserve"> </w:t>
            </w:r>
            <w:r w:rsidRPr="008A7638">
              <w:rPr>
                <w:sz w:val="20"/>
              </w:rPr>
              <w:t>respuesta</w:t>
            </w:r>
            <w:r w:rsidRPr="008A7638">
              <w:rPr>
                <w:spacing w:val="-5"/>
                <w:sz w:val="20"/>
              </w:rPr>
              <w:t xml:space="preserve"> </w:t>
            </w:r>
            <w:r w:rsidRPr="008A7638">
              <w:rPr>
                <w:sz w:val="20"/>
              </w:rPr>
              <w:t>oportuna</w:t>
            </w:r>
            <w:r w:rsidRPr="008A7638">
              <w:rPr>
                <w:spacing w:val="-4"/>
                <w:sz w:val="20"/>
              </w:rPr>
              <w:t xml:space="preserve"> </w:t>
            </w:r>
            <w:r w:rsidRPr="008A7638">
              <w:rPr>
                <w:sz w:val="20"/>
              </w:rPr>
              <w:t>a</w:t>
            </w:r>
            <w:r w:rsidRPr="008A7638">
              <w:rPr>
                <w:spacing w:val="-5"/>
                <w:sz w:val="20"/>
              </w:rPr>
              <w:t xml:space="preserve"> </w:t>
            </w:r>
            <w:r w:rsidRPr="008A7638">
              <w:rPr>
                <w:sz w:val="20"/>
              </w:rPr>
              <w:t>los</w:t>
            </w:r>
            <w:r w:rsidRPr="008A7638">
              <w:rPr>
                <w:spacing w:val="-5"/>
                <w:sz w:val="20"/>
              </w:rPr>
              <w:t xml:space="preserve"> </w:t>
            </w:r>
            <w:r w:rsidRPr="008A7638">
              <w:rPr>
                <w:spacing w:val="-2"/>
                <w:sz w:val="20"/>
              </w:rPr>
              <w:t>clientes.</w:t>
            </w:r>
          </w:p>
        </w:tc>
      </w:tr>
      <w:tr w:rsidR="00514541" w:rsidRPr="008A7638">
        <w:trPr>
          <w:trHeight w:val="458"/>
        </w:trPr>
        <w:tc>
          <w:tcPr>
            <w:tcW w:w="6819" w:type="dxa"/>
            <w:shd w:val="clear" w:color="auto" w:fill="E1EED9"/>
          </w:tcPr>
          <w:p w:rsidR="00514541" w:rsidRPr="008A7638" w:rsidRDefault="0086485A">
            <w:pPr>
              <w:pStyle w:val="TableParagraph"/>
              <w:spacing w:line="222" w:lineRule="exact"/>
              <w:ind w:left="-5"/>
              <w:rPr>
                <w:sz w:val="20"/>
              </w:rPr>
            </w:pPr>
            <w:r w:rsidRPr="008A7638">
              <w:rPr>
                <w:sz w:val="20"/>
              </w:rPr>
              <w:t>O7:</w:t>
            </w:r>
            <w:r w:rsidRPr="008A7638">
              <w:rPr>
                <w:spacing w:val="-6"/>
                <w:sz w:val="20"/>
              </w:rPr>
              <w:t xml:space="preserve"> </w:t>
            </w:r>
            <w:r w:rsidRPr="008A7638">
              <w:rPr>
                <w:sz w:val="20"/>
              </w:rPr>
              <w:t>Fortalecer</w:t>
            </w:r>
            <w:r w:rsidRPr="008A7638">
              <w:rPr>
                <w:spacing w:val="-4"/>
                <w:sz w:val="20"/>
              </w:rPr>
              <w:t xml:space="preserve"> </w:t>
            </w:r>
            <w:r w:rsidRPr="008A7638">
              <w:rPr>
                <w:sz w:val="20"/>
              </w:rPr>
              <w:t>los</w:t>
            </w:r>
            <w:r w:rsidRPr="008A7638">
              <w:rPr>
                <w:spacing w:val="-5"/>
                <w:sz w:val="20"/>
              </w:rPr>
              <w:t xml:space="preserve"> </w:t>
            </w:r>
            <w:r w:rsidRPr="008A7638">
              <w:rPr>
                <w:sz w:val="20"/>
              </w:rPr>
              <w:t>datos</w:t>
            </w:r>
            <w:r w:rsidRPr="008A7638">
              <w:rPr>
                <w:spacing w:val="-3"/>
                <w:sz w:val="20"/>
              </w:rPr>
              <w:t xml:space="preserve"> </w:t>
            </w:r>
            <w:r w:rsidRPr="008A7638">
              <w:rPr>
                <w:sz w:val="20"/>
              </w:rPr>
              <w:t>institucionales</w:t>
            </w:r>
            <w:r w:rsidRPr="008A7638">
              <w:rPr>
                <w:spacing w:val="-5"/>
                <w:sz w:val="20"/>
              </w:rPr>
              <w:t xml:space="preserve"> </w:t>
            </w:r>
            <w:r w:rsidRPr="008A7638">
              <w:rPr>
                <w:sz w:val="20"/>
              </w:rPr>
              <w:t>a</w:t>
            </w:r>
            <w:r w:rsidRPr="008A7638">
              <w:rPr>
                <w:spacing w:val="-5"/>
                <w:sz w:val="20"/>
              </w:rPr>
              <w:t xml:space="preserve"> </w:t>
            </w:r>
            <w:r w:rsidRPr="008A7638">
              <w:rPr>
                <w:sz w:val="20"/>
              </w:rPr>
              <w:t>través</w:t>
            </w:r>
            <w:r w:rsidRPr="008A7638">
              <w:rPr>
                <w:spacing w:val="-5"/>
                <w:sz w:val="20"/>
              </w:rPr>
              <w:t xml:space="preserve"> </w:t>
            </w:r>
            <w:r w:rsidRPr="008A7638">
              <w:rPr>
                <w:sz w:val="20"/>
              </w:rPr>
              <w:t>de</w:t>
            </w:r>
            <w:r w:rsidRPr="008A7638">
              <w:rPr>
                <w:spacing w:val="-5"/>
                <w:sz w:val="20"/>
              </w:rPr>
              <w:t xml:space="preserve"> </w:t>
            </w:r>
            <w:r w:rsidRPr="008A7638">
              <w:rPr>
                <w:sz w:val="20"/>
              </w:rPr>
              <w:t>la</w:t>
            </w:r>
            <w:r w:rsidRPr="008A7638">
              <w:rPr>
                <w:spacing w:val="-4"/>
                <w:sz w:val="20"/>
              </w:rPr>
              <w:t xml:space="preserve"> </w:t>
            </w:r>
            <w:r w:rsidRPr="008A7638">
              <w:rPr>
                <w:sz w:val="20"/>
              </w:rPr>
              <w:t>implementación</w:t>
            </w:r>
            <w:r w:rsidRPr="008A7638">
              <w:rPr>
                <w:spacing w:val="-6"/>
                <w:sz w:val="20"/>
              </w:rPr>
              <w:t xml:space="preserve"> </w:t>
            </w:r>
            <w:r w:rsidRPr="008A7638">
              <w:rPr>
                <w:sz w:val="20"/>
              </w:rPr>
              <w:t>de</w:t>
            </w:r>
            <w:r w:rsidRPr="008A7638">
              <w:rPr>
                <w:spacing w:val="-4"/>
                <w:sz w:val="20"/>
              </w:rPr>
              <w:t xml:space="preserve"> </w:t>
            </w:r>
            <w:r w:rsidRPr="008A7638">
              <w:rPr>
                <w:spacing w:val="-2"/>
                <w:sz w:val="20"/>
              </w:rPr>
              <w:t>nuevos</w:t>
            </w:r>
          </w:p>
          <w:p w:rsidR="00514541" w:rsidRPr="008A7638" w:rsidRDefault="0086485A">
            <w:pPr>
              <w:pStyle w:val="TableParagraph"/>
              <w:spacing w:line="216" w:lineRule="exact"/>
              <w:ind w:left="355"/>
              <w:rPr>
                <w:sz w:val="20"/>
              </w:rPr>
            </w:pPr>
            <w:proofErr w:type="gramStart"/>
            <w:r w:rsidRPr="008A7638">
              <w:rPr>
                <w:sz w:val="20"/>
              </w:rPr>
              <w:t>canales</w:t>
            </w:r>
            <w:proofErr w:type="gramEnd"/>
            <w:r w:rsidRPr="008A7638">
              <w:rPr>
                <w:spacing w:val="-6"/>
                <w:sz w:val="20"/>
              </w:rPr>
              <w:t xml:space="preserve"> </w:t>
            </w:r>
            <w:r w:rsidRPr="008A7638">
              <w:rPr>
                <w:sz w:val="20"/>
              </w:rPr>
              <w:t>de</w:t>
            </w:r>
            <w:r w:rsidRPr="008A7638">
              <w:rPr>
                <w:spacing w:val="-4"/>
                <w:sz w:val="20"/>
              </w:rPr>
              <w:t xml:space="preserve"> </w:t>
            </w:r>
            <w:r w:rsidRPr="008A7638">
              <w:rPr>
                <w:sz w:val="20"/>
              </w:rPr>
              <w:t>información</w:t>
            </w:r>
            <w:r w:rsidRPr="008A7638">
              <w:rPr>
                <w:spacing w:val="-5"/>
                <w:sz w:val="20"/>
              </w:rPr>
              <w:t xml:space="preserve"> </w:t>
            </w:r>
            <w:r w:rsidRPr="008A7638">
              <w:rPr>
                <w:sz w:val="20"/>
              </w:rPr>
              <w:t>en</w:t>
            </w:r>
            <w:r w:rsidRPr="008A7638">
              <w:rPr>
                <w:spacing w:val="-5"/>
                <w:sz w:val="20"/>
              </w:rPr>
              <w:t xml:space="preserve"> </w:t>
            </w:r>
            <w:r w:rsidRPr="008A7638">
              <w:rPr>
                <w:sz w:val="20"/>
              </w:rPr>
              <w:t>las</w:t>
            </w:r>
            <w:r w:rsidRPr="008A7638">
              <w:rPr>
                <w:spacing w:val="-2"/>
                <w:sz w:val="20"/>
              </w:rPr>
              <w:t xml:space="preserve"> </w:t>
            </w:r>
            <w:r w:rsidRPr="008A7638">
              <w:rPr>
                <w:sz w:val="20"/>
              </w:rPr>
              <w:t>redes</w:t>
            </w:r>
            <w:r w:rsidRPr="008A7638">
              <w:rPr>
                <w:spacing w:val="-5"/>
                <w:sz w:val="20"/>
              </w:rPr>
              <w:t xml:space="preserve"> </w:t>
            </w:r>
            <w:r w:rsidRPr="008A7638">
              <w:rPr>
                <w:spacing w:val="-2"/>
                <w:sz w:val="20"/>
              </w:rPr>
              <w:t>sociales.</w:t>
            </w:r>
          </w:p>
        </w:tc>
        <w:tc>
          <w:tcPr>
            <w:tcW w:w="8028" w:type="dxa"/>
            <w:gridSpan w:val="2"/>
          </w:tcPr>
          <w:p w:rsidR="00514541" w:rsidRPr="008A7638" w:rsidRDefault="0086485A">
            <w:pPr>
              <w:pStyle w:val="TableParagraph"/>
              <w:spacing w:line="222" w:lineRule="exact"/>
              <w:ind w:left="38"/>
              <w:rPr>
                <w:sz w:val="20"/>
              </w:rPr>
            </w:pPr>
            <w:r w:rsidRPr="008A7638">
              <w:rPr>
                <w:sz w:val="20"/>
              </w:rPr>
              <w:t>FO2:</w:t>
            </w:r>
            <w:r w:rsidRPr="008A7638">
              <w:rPr>
                <w:spacing w:val="-9"/>
                <w:sz w:val="20"/>
              </w:rPr>
              <w:t xml:space="preserve"> </w:t>
            </w:r>
            <w:r w:rsidRPr="008A7638">
              <w:rPr>
                <w:sz w:val="20"/>
              </w:rPr>
              <w:t>Llegar</w:t>
            </w:r>
            <w:r w:rsidRPr="008A7638">
              <w:rPr>
                <w:spacing w:val="-7"/>
                <w:sz w:val="20"/>
              </w:rPr>
              <w:t xml:space="preserve"> </w:t>
            </w:r>
            <w:r w:rsidRPr="008A7638">
              <w:rPr>
                <w:sz w:val="20"/>
              </w:rPr>
              <w:t>a</w:t>
            </w:r>
            <w:r w:rsidRPr="008A7638">
              <w:rPr>
                <w:spacing w:val="-8"/>
                <w:sz w:val="20"/>
              </w:rPr>
              <w:t xml:space="preserve"> </w:t>
            </w:r>
            <w:r w:rsidRPr="008A7638">
              <w:rPr>
                <w:sz w:val="20"/>
              </w:rPr>
              <w:t>acuerdos</w:t>
            </w:r>
            <w:r w:rsidRPr="008A7638">
              <w:rPr>
                <w:spacing w:val="-9"/>
                <w:sz w:val="20"/>
              </w:rPr>
              <w:t xml:space="preserve"> </w:t>
            </w:r>
            <w:r w:rsidRPr="008A7638">
              <w:rPr>
                <w:sz w:val="20"/>
              </w:rPr>
              <w:t>interinstitucionales,</w:t>
            </w:r>
            <w:r w:rsidRPr="008A7638">
              <w:rPr>
                <w:spacing w:val="-8"/>
                <w:sz w:val="20"/>
              </w:rPr>
              <w:t xml:space="preserve"> </w:t>
            </w:r>
            <w:r w:rsidRPr="008A7638">
              <w:rPr>
                <w:sz w:val="20"/>
              </w:rPr>
              <w:t>con</w:t>
            </w:r>
            <w:r w:rsidRPr="008A7638">
              <w:rPr>
                <w:spacing w:val="-9"/>
                <w:sz w:val="20"/>
              </w:rPr>
              <w:t xml:space="preserve"> </w:t>
            </w:r>
            <w:r w:rsidRPr="008A7638">
              <w:rPr>
                <w:sz w:val="20"/>
              </w:rPr>
              <w:t>los</w:t>
            </w:r>
            <w:r w:rsidRPr="008A7638">
              <w:rPr>
                <w:spacing w:val="-9"/>
                <w:sz w:val="20"/>
              </w:rPr>
              <w:t xml:space="preserve"> </w:t>
            </w:r>
            <w:r w:rsidRPr="008A7638">
              <w:rPr>
                <w:sz w:val="20"/>
              </w:rPr>
              <w:t>ayuntamientos,</w:t>
            </w:r>
            <w:r w:rsidRPr="008A7638">
              <w:rPr>
                <w:spacing w:val="-8"/>
                <w:sz w:val="20"/>
              </w:rPr>
              <w:t xml:space="preserve"> </w:t>
            </w:r>
            <w:r w:rsidRPr="008A7638">
              <w:rPr>
                <w:sz w:val="20"/>
              </w:rPr>
              <w:t>para</w:t>
            </w:r>
            <w:r w:rsidRPr="008A7638">
              <w:rPr>
                <w:spacing w:val="-8"/>
                <w:sz w:val="20"/>
              </w:rPr>
              <w:t xml:space="preserve"> </w:t>
            </w:r>
            <w:r w:rsidRPr="008A7638">
              <w:rPr>
                <w:sz w:val="20"/>
              </w:rPr>
              <w:t>la</w:t>
            </w:r>
            <w:r w:rsidRPr="008A7638">
              <w:rPr>
                <w:spacing w:val="-8"/>
                <w:sz w:val="20"/>
              </w:rPr>
              <w:t xml:space="preserve"> </w:t>
            </w:r>
            <w:r w:rsidRPr="008A7638">
              <w:rPr>
                <w:sz w:val="20"/>
              </w:rPr>
              <w:t>búsqueda</w:t>
            </w:r>
            <w:r w:rsidRPr="008A7638">
              <w:rPr>
                <w:spacing w:val="-8"/>
                <w:sz w:val="20"/>
              </w:rPr>
              <w:t xml:space="preserve"> </w:t>
            </w:r>
            <w:r w:rsidRPr="008A7638">
              <w:rPr>
                <w:sz w:val="20"/>
              </w:rPr>
              <w:t>de</w:t>
            </w:r>
            <w:r w:rsidRPr="008A7638">
              <w:rPr>
                <w:spacing w:val="-9"/>
                <w:sz w:val="20"/>
              </w:rPr>
              <w:t xml:space="preserve"> </w:t>
            </w:r>
            <w:r w:rsidRPr="008A7638">
              <w:rPr>
                <w:spacing w:val="-2"/>
                <w:sz w:val="20"/>
              </w:rPr>
              <w:t>soluciones</w:t>
            </w:r>
          </w:p>
          <w:p w:rsidR="00514541" w:rsidRPr="008A7638" w:rsidRDefault="0086485A">
            <w:pPr>
              <w:pStyle w:val="TableParagraph"/>
              <w:spacing w:line="216" w:lineRule="exact"/>
              <w:ind w:left="533"/>
              <w:rPr>
                <w:sz w:val="20"/>
              </w:rPr>
            </w:pPr>
            <w:proofErr w:type="gramStart"/>
            <w:r w:rsidRPr="008A7638">
              <w:rPr>
                <w:sz w:val="20"/>
              </w:rPr>
              <w:t>satisfactorias</w:t>
            </w:r>
            <w:proofErr w:type="gramEnd"/>
            <w:r w:rsidRPr="008A7638">
              <w:rPr>
                <w:spacing w:val="-8"/>
                <w:sz w:val="20"/>
              </w:rPr>
              <w:t xml:space="preserve"> </w:t>
            </w:r>
            <w:r w:rsidRPr="008A7638">
              <w:rPr>
                <w:sz w:val="20"/>
              </w:rPr>
              <w:t>a</w:t>
            </w:r>
            <w:r w:rsidRPr="008A7638">
              <w:rPr>
                <w:spacing w:val="-7"/>
                <w:sz w:val="20"/>
              </w:rPr>
              <w:t xml:space="preserve"> </w:t>
            </w:r>
            <w:r w:rsidRPr="008A7638">
              <w:rPr>
                <w:sz w:val="20"/>
              </w:rPr>
              <w:t>problemas</w:t>
            </w:r>
            <w:r w:rsidRPr="008A7638">
              <w:rPr>
                <w:spacing w:val="-8"/>
                <w:sz w:val="20"/>
              </w:rPr>
              <w:t xml:space="preserve"> </w:t>
            </w:r>
            <w:r w:rsidRPr="008A7638">
              <w:rPr>
                <w:spacing w:val="-2"/>
                <w:sz w:val="20"/>
              </w:rPr>
              <w:t>comunes.</w:t>
            </w:r>
          </w:p>
        </w:tc>
      </w:tr>
      <w:tr w:rsidR="00514541" w:rsidRPr="008A7638">
        <w:trPr>
          <w:trHeight w:val="691"/>
        </w:trPr>
        <w:tc>
          <w:tcPr>
            <w:tcW w:w="6819" w:type="dxa"/>
            <w:shd w:val="clear" w:color="auto" w:fill="E1EED9"/>
          </w:tcPr>
          <w:p w:rsidR="00514541" w:rsidRPr="008A7638" w:rsidRDefault="0086485A">
            <w:pPr>
              <w:pStyle w:val="TableParagraph"/>
              <w:ind w:left="355" w:right="152" w:hanging="360"/>
              <w:rPr>
                <w:sz w:val="20"/>
              </w:rPr>
            </w:pPr>
            <w:r w:rsidRPr="008A7638">
              <w:rPr>
                <w:sz w:val="20"/>
              </w:rPr>
              <w:t>O13: Existe colaboración interinstitucional con los gobiernos locales para el manejo</w:t>
            </w:r>
            <w:r w:rsidRPr="008A7638">
              <w:rPr>
                <w:spacing w:val="-6"/>
                <w:sz w:val="20"/>
              </w:rPr>
              <w:t xml:space="preserve"> </w:t>
            </w:r>
            <w:r w:rsidRPr="008A7638">
              <w:rPr>
                <w:sz w:val="20"/>
              </w:rPr>
              <w:t>eficiente</w:t>
            </w:r>
            <w:r w:rsidRPr="008A7638">
              <w:rPr>
                <w:spacing w:val="-7"/>
                <w:sz w:val="20"/>
              </w:rPr>
              <w:t xml:space="preserve"> </w:t>
            </w:r>
            <w:r w:rsidRPr="008A7638">
              <w:rPr>
                <w:sz w:val="20"/>
              </w:rPr>
              <w:t>de</w:t>
            </w:r>
            <w:r w:rsidRPr="008A7638">
              <w:rPr>
                <w:spacing w:val="-7"/>
                <w:sz w:val="20"/>
              </w:rPr>
              <w:t xml:space="preserve"> </w:t>
            </w:r>
            <w:r w:rsidRPr="008A7638">
              <w:rPr>
                <w:sz w:val="20"/>
              </w:rPr>
              <w:t>diferentes</w:t>
            </w:r>
            <w:r w:rsidRPr="008A7638">
              <w:rPr>
                <w:spacing w:val="-5"/>
                <w:sz w:val="20"/>
              </w:rPr>
              <w:t xml:space="preserve"> </w:t>
            </w:r>
            <w:r w:rsidRPr="008A7638">
              <w:rPr>
                <w:sz w:val="20"/>
              </w:rPr>
              <w:t>operaciones</w:t>
            </w:r>
            <w:r w:rsidRPr="008A7638">
              <w:rPr>
                <w:spacing w:val="-8"/>
                <w:sz w:val="20"/>
              </w:rPr>
              <w:t xml:space="preserve"> </w:t>
            </w:r>
            <w:r w:rsidRPr="008A7638">
              <w:rPr>
                <w:sz w:val="20"/>
              </w:rPr>
              <w:t>institucionales</w:t>
            </w:r>
            <w:r w:rsidRPr="008A7638">
              <w:rPr>
                <w:spacing w:val="-8"/>
                <w:sz w:val="20"/>
              </w:rPr>
              <w:t xml:space="preserve"> </w:t>
            </w:r>
            <w:r w:rsidRPr="008A7638">
              <w:rPr>
                <w:sz w:val="20"/>
              </w:rPr>
              <w:t>(bacheo,</w:t>
            </w:r>
            <w:r w:rsidRPr="008A7638">
              <w:rPr>
                <w:spacing w:val="-7"/>
                <w:sz w:val="20"/>
              </w:rPr>
              <w:t xml:space="preserve"> </w:t>
            </w:r>
            <w:r w:rsidRPr="008A7638">
              <w:rPr>
                <w:sz w:val="20"/>
              </w:rPr>
              <w:t>tránsito,</w:t>
            </w:r>
          </w:p>
          <w:p w:rsidR="00514541" w:rsidRPr="008A7638" w:rsidRDefault="0086485A">
            <w:pPr>
              <w:pStyle w:val="TableParagraph"/>
              <w:spacing w:line="217" w:lineRule="exact"/>
              <w:ind w:left="355"/>
              <w:rPr>
                <w:sz w:val="20"/>
              </w:rPr>
            </w:pPr>
            <w:proofErr w:type="gramStart"/>
            <w:r w:rsidRPr="008A7638">
              <w:rPr>
                <w:sz w:val="20"/>
              </w:rPr>
              <w:t>saneamiento</w:t>
            </w:r>
            <w:proofErr w:type="gramEnd"/>
            <w:r w:rsidRPr="008A7638">
              <w:rPr>
                <w:sz w:val="20"/>
              </w:rPr>
              <w:t>,</w:t>
            </w:r>
            <w:r w:rsidRPr="008A7638">
              <w:rPr>
                <w:spacing w:val="-8"/>
                <w:sz w:val="20"/>
              </w:rPr>
              <w:t xml:space="preserve"> </w:t>
            </w:r>
            <w:r w:rsidRPr="008A7638">
              <w:rPr>
                <w:sz w:val="20"/>
              </w:rPr>
              <w:t>cultura</w:t>
            </w:r>
            <w:r w:rsidRPr="008A7638">
              <w:rPr>
                <w:spacing w:val="-7"/>
                <w:sz w:val="20"/>
              </w:rPr>
              <w:t xml:space="preserve"> </w:t>
            </w:r>
            <w:r w:rsidRPr="008A7638">
              <w:rPr>
                <w:sz w:val="20"/>
              </w:rPr>
              <w:t>del</w:t>
            </w:r>
            <w:r w:rsidRPr="008A7638">
              <w:rPr>
                <w:spacing w:val="-7"/>
                <w:sz w:val="20"/>
              </w:rPr>
              <w:t xml:space="preserve"> </w:t>
            </w:r>
            <w:r w:rsidRPr="008A7638">
              <w:rPr>
                <w:spacing w:val="-2"/>
                <w:sz w:val="20"/>
              </w:rPr>
              <w:t>agua).</w:t>
            </w:r>
          </w:p>
        </w:tc>
        <w:tc>
          <w:tcPr>
            <w:tcW w:w="8028" w:type="dxa"/>
            <w:gridSpan w:val="2"/>
          </w:tcPr>
          <w:p w:rsidR="00514541" w:rsidRPr="008A7638" w:rsidRDefault="0086485A">
            <w:pPr>
              <w:pStyle w:val="TableParagraph"/>
              <w:ind w:left="533" w:hanging="495"/>
              <w:rPr>
                <w:sz w:val="20"/>
              </w:rPr>
            </w:pPr>
            <w:r w:rsidRPr="008A7638">
              <w:rPr>
                <w:sz w:val="20"/>
              </w:rPr>
              <w:t>FO3:</w:t>
            </w:r>
            <w:r w:rsidRPr="008A7638">
              <w:rPr>
                <w:spacing w:val="22"/>
                <w:sz w:val="20"/>
              </w:rPr>
              <w:t xml:space="preserve"> </w:t>
            </w:r>
            <w:r w:rsidRPr="008A7638">
              <w:rPr>
                <w:sz w:val="20"/>
              </w:rPr>
              <w:t>Retomar</w:t>
            </w:r>
            <w:r w:rsidRPr="008A7638">
              <w:rPr>
                <w:spacing w:val="23"/>
                <w:sz w:val="20"/>
              </w:rPr>
              <w:t xml:space="preserve"> </w:t>
            </w:r>
            <w:r w:rsidRPr="008A7638">
              <w:rPr>
                <w:sz w:val="20"/>
              </w:rPr>
              <w:t>a</w:t>
            </w:r>
            <w:r w:rsidRPr="008A7638">
              <w:rPr>
                <w:spacing w:val="22"/>
                <w:sz w:val="20"/>
              </w:rPr>
              <w:t xml:space="preserve"> </w:t>
            </w:r>
            <w:r w:rsidRPr="008A7638">
              <w:rPr>
                <w:sz w:val="20"/>
              </w:rPr>
              <w:t>través</w:t>
            </w:r>
            <w:r w:rsidRPr="008A7638">
              <w:rPr>
                <w:spacing w:val="21"/>
                <w:sz w:val="20"/>
              </w:rPr>
              <w:t xml:space="preserve"> </w:t>
            </w:r>
            <w:r w:rsidRPr="008A7638">
              <w:rPr>
                <w:sz w:val="20"/>
              </w:rPr>
              <w:t>del</w:t>
            </w:r>
            <w:r w:rsidRPr="008A7638">
              <w:rPr>
                <w:spacing w:val="22"/>
                <w:sz w:val="20"/>
              </w:rPr>
              <w:t xml:space="preserve"> </w:t>
            </w:r>
            <w:r w:rsidRPr="008A7638">
              <w:rPr>
                <w:sz w:val="20"/>
              </w:rPr>
              <w:t>Depto.</w:t>
            </w:r>
            <w:r w:rsidRPr="008A7638">
              <w:rPr>
                <w:spacing w:val="22"/>
                <w:sz w:val="20"/>
              </w:rPr>
              <w:t xml:space="preserve"> </w:t>
            </w:r>
            <w:r w:rsidRPr="008A7638">
              <w:rPr>
                <w:sz w:val="20"/>
              </w:rPr>
              <w:t>Legal</w:t>
            </w:r>
            <w:r w:rsidRPr="008A7638">
              <w:rPr>
                <w:spacing w:val="22"/>
                <w:sz w:val="20"/>
              </w:rPr>
              <w:t xml:space="preserve"> </w:t>
            </w:r>
            <w:r w:rsidRPr="008A7638">
              <w:rPr>
                <w:sz w:val="20"/>
              </w:rPr>
              <w:t>la</w:t>
            </w:r>
            <w:r w:rsidRPr="008A7638">
              <w:rPr>
                <w:spacing w:val="22"/>
                <w:sz w:val="20"/>
              </w:rPr>
              <w:t xml:space="preserve"> </w:t>
            </w:r>
            <w:r w:rsidRPr="008A7638">
              <w:rPr>
                <w:sz w:val="20"/>
              </w:rPr>
              <w:t>propuesta</w:t>
            </w:r>
            <w:r w:rsidRPr="008A7638">
              <w:rPr>
                <w:spacing w:val="22"/>
                <w:sz w:val="20"/>
              </w:rPr>
              <w:t xml:space="preserve"> </w:t>
            </w:r>
            <w:r w:rsidRPr="008A7638">
              <w:rPr>
                <w:sz w:val="20"/>
              </w:rPr>
              <w:t>de</w:t>
            </w:r>
            <w:r w:rsidRPr="008A7638">
              <w:rPr>
                <w:spacing w:val="22"/>
                <w:sz w:val="20"/>
              </w:rPr>
              <w:t xml:space="preserve"> </w:t>
            </w:r>
            <w:r w:rsidRPr="008A7638">
              <w:rPr>
                <w:sz w:val="20"/>
              </w:rPr>
              <w:t>la</w:t>
            </w:r>
            <w:r w:rsidRPr="008A7638">
              <w:rPr>
                <w:spacing w:val="22"/>
                <w:sz w:val="20"/>
              </w:rPr>
              <w:t xml:space="preserve"> </w:t>
            </w:r>
            <w:r w:rsidRPr="008A7638">
              <w:rPr>
                <w:sz w:val="20"/>
              </w:rPr>
              <w:t>firma</w:t>
            </w:r>
            <w:r w:rsidRPr="008A7638">
              <w:rPr>
                <w:spacing w:val="22"/>
                <w:sz w:val="20"/>
              </w:rPr>
              <w:t xml:space="preserve"> </w:t>
            </w:r>
            <w:r w:rsidRPr="008A7638">
              <w:rPr>
                <w:sz w:val="20"/>
              </w:rPr>
              <w:t>digital</w:t>
            </w:r>
            <w:r w:rsidRPr="008A7638">
              <w:rPr>
                <w:spacing w:val="24"/>
                <w:sz w:val="20"/>
              </w:rPr>
              <w:t xml:space="preserve"> </w:t>
            </w:r>
            <w:r w:rsidRPr="008A7638">
              <w:rPr>
                <w:sz w:val="20"/>
              </w:rPr>
              <w:t>y</w:t>
            </w:r>
            <w:r w:rsidRPr="008A7638">
              <w:rPr>
                <w:spacing w:val="18"/>
                <w:sz w:val="20"/>
              </w:rPr>
              <w:t xml:space="preserve"> </w:t>
            </w:r>
            <w:r w:rsidRPr="008A7638">
              <w:rPr>
                <w:sz w:val="20"/>
              </w:rPr>
              <w:t>que</w:t>
            </w:r>
            <w:r w:rsidRPr="008A7638">
              <w:rPr>
                <w:spacing w:val="22"/>
                <w:sz w:val="20"/>
              </w:rPr>
              <w:t xml:space="preserve"> </w:t>
            </w:r>
            <w:r w:rsidRPr="008A7638">
              <w:rPr>
                <w:sz w:val="20"/>
              </w:rPr>
              <w:t>la</w:t>
            </w:r>
            <w:r w:rsidRPr="008A7638">
              <w:rPr>
                <w:spacing w:val="22"/>
                <w:sz w:val="20"/>
              </w:rPr>
              <w:t xml:space="preserve"> </w:t>
            </w:r>
            <w:r w:rsidRPr="008A7638">
              <w:rPr>
                <w:sz w:val="20"/>
              </w:rPr>
              <w:t>Dirección</w:t>
            </w:r>
            <w:r w:rsidRPr="008A7638">
              <w:rPr>
                <w:spacing w:val="20"/>
                <w:sz w:val="20"/>
              </w:rPr>
              <w:t xml:space="preserve"> </w:t>
            </w:r>
            <w:r w:rsidRPr="008A7638">
              <w:rPr>
                <w:sz w:val="20"/>
              </w:rPr>
              <w:t>de Tecnología</w:t>
            </w:r>
            <w:r w:rsidRPr="008A7638">
              <w:rPr>
                <w:spacing w:val="-4"/>
                <w:sz w:val="20"/>
              </w:rPr>
              <w:t xml:space="preserve"> </w:t>
            </w:r>
            <w:r w:rsidRPr="008A7638">
              <w:rPr>
                <w:sz w:val="20"/>
              </w:rPr>
              <w:t>pueda</w:t>
            </w:r>
            <w:r w:rsidRPr="008A7638">
              <w:rPr>
                <w:spacing w:val="-3"/>
                <w:sz w:val="20"/>
              </w:rPr>
              <w:t xml:space="preserve"> </w:t>
            </w:r>
            <w:r w:rsidRPr="008A7638">
              <w:rPr>
                <w:sz w:val="20"/>
              </w:rPr>
              <w:t>ofrecer</w:t>
            </w:r>
            <w:r w:rsidRPr="008A7638">
              <w:rPr>
                <w:spacing w:val="-3"/>
                <w:sz w:val="20"/>
              </w:rPr>
              <w:t xml:space="preserve"> </w:t>
            </w:r>
            <w:r w:rsidRPr="008A7638">
              <w:rPr>
                <w:sz w:val="20"/>
              </w:rPr>
              <w:t>todos</w:t>
            </w:r>
            <w:r w:rsidRPr="008A7638">
              <w:rPr>
                <w:spacing w:val="-3"/>
                <w:sz w:val="20"/>
              </w:rPr>
              <w:t xml:space="preserve"> </w:t>
            </w:r>
            <w:r w:rsidRPr="008A7638">
              <w:rPr>
                <w:sz w:val="20"/>
              </w:rPr>
              <w:t>los</w:t>
            </w:r>
            <w:r w:rsidRPr="008A7638">
              <w:rPr>
                <w:spacing w:val="-4"/>
                <w:sz w:val="20"/>
              </w:rPr>
              <w:t xml:space="preserve"> </w:t>
            </w:r>
            <w:r w:rsidRPr="008A7638">
              <w:rPr>
                <w:sz w:val="20"/>
              </w:rPr>
              <w:t>servicios</w:t>
            </w:r>
            <w:r w:rsidRPr="008A7638">
              <w:rPr>
                <w:spacing w:val="-3"/>
                <w:sz w:val="20"/>
              </w:rPr>
              <w:t xml:space="preserve"> </w:t>
            </w:r>
            <w:r w:rsidRPr="008A7638">
              <w:rPr>
                <w:sz w:val="20"/>
              </w:rPr>
              <w:t>de</w:t>
            </w:r>
            <w:r w:rsidRPr="008A7638">
              <w:rPr>
                <w:spacing w:val="-4"/>
                <w:sz w:val="20"/>
              </w:rPr>
              <w:t xml:space="preserve"> </w:t>
            </w:r>
            <w:r w:rsidRPr="008A7638">
              <w:rPr>
                <w:sz w:val="20"/>
              </w:rPr>
              <w:t>información</w:t>
            </w:r>
            <w:r w:rsidRPr="008A7638">
              <w:rPr>
                <w:spacing w:val="-2"/>
                <w:sz w:val="20"/>
              </w:rPr>
              <w:t xml:space="preserve"> </w:t>
            </w:r>
            <w:r w:rsidRPr="008A7638">
              <w:rPr>
                <w:sz w:val="20"/>
              </w:rPr>
              <w:t>de</w:t>
            </w:r>
            <w:r w:rsidRPr="008A7638">
              <w:rPr>
                <w:spacing w:val="-4"/>
                <w:sz w:val="20"/>
              </w:rPr>
              <w:t xml:space="preserve"> </w:t>
            </w:r>
            <w:r w:rsidRPr="008A7638">
              <w:rPr>
                <w:sz w:val="20"/>
              </w:rPr>
              <w:t>manera</w:t>
            </w:r>
            <w:r w:rsidRPr="008A7638">
              <w:rPr>
                <w:spacing w:val="-3"/>
                <w:sz w:val="20"/>
              </w:rPr>
              <w:t xml:space="preserve"> </w:t>
            </w:r>
            <w:r w:rsidRPr="008A7638">
              <w:rPr>
                <w:sz w:val="20"/>
              </w:rPr>
              <w:t>digital</w:t>
            </w:r>
            <w:r w:rsidRPr="008A7638">
              <w:rPr>
                <w:spacing w:val="-4"/>
                <w:sz w:val="20"/>
              </w:rPr>
              <w:t xml:space="preserve"> </w:t>
            </w:r>
            <w:r w:rsidRPr="008A7638">
              <w:rPr>
                <w:sz w:val="20"/>
              </w:rPr>
              <w:t>a</w:t>
            </w:r>
            <w:r w:rsidRPr="008A7638">
              <w:rPr>
                <w:spacing w:val="-3"/>
                <w:sz w:val="20"/>
              </w:rPr>
              <w:t xml:space="preserve"> </w:t>
            </w:r>
            <w:r w:rsidRPr="008A7638">
              <w:rPr>
                <w:sz w:val="20"/>
              </w:rPr>
              <w:t>los</w:t>
            </w:r>
            <w:r w:rsidRPr="008A7638">
              <w:rPr>
                <w:spacing w:val="-3"/>
                <w:sz w:val="20"/>
              </w:rPr>
              <w:t xml:space="preserve"> </w:t>
            </w:r>
            <w:r w:rsidRPr="008A7638">
              <w:rPr>
                <w:spacing w:val="-2"/>
                <w:sz w:val="20"/>
              </w:rPr>
              <w:t>clientes</w:t>
            </w:r>
          </w:p>
          <w:p w:rsidR="00514541" w:rsidRPr="008A7638" w:rsidRDefault="0086485A">
            <w:pPr>
              <w:pStyle w:val="TableParagraph"/>
              <w:spacing w:line="217" w:lineRule="exact"/>
              <w:ind w:left="533"/>
              <w:rPr>
                <w:sz w:val="20"/>
              </w:rPr>
            </w:pPr>
            <w:proofErr w:type="gramStart"/>
            <w:r w:rsidRPr="008A7638">
              <w:rPr>
                <w:sz w:val="20"/>
              </w:rPr>
              <w:t>de</w:t>
            </w:r>
            <w:proofErr w:type="gramEnd"/>
            <w:r w:rsidRPr="008A7638">
              <w:rPr>
                <w:spacing w:val="-1"/>
                <w:sz w:val="20"/>
              </w:rPr>
              <w:t xml:space="preserve"> </w:t>
            </w:r>
            <w:r w:rsidRPr="008A7638">
              <w:rPr>
                <w:spacing w:val="-2"/>
                <w:sz w:val="20"/>
              </w:rPr>
              <w:t>CORAASAN.</w:t>
            </w:r>
          </w:p>
        </w:tc>
      </w:tr>
      <w:tr w:rsidR="00514541" w:rsidRPr="008A7638">
        <w:trPr>
          <w:trHeight w:val="460"/>
        </w:trPr>
        <w:tc>
          <w:tcPr>
            <w:tcW w:w="6819" w:type="dxa"/>
            <w:shd w:val="clear" w:color="auto" w:fill="E1EED9"/>
          </w:tcPr>
          <w:p w:rsidR="00514541" w:rsidRPr="008A7638" w:rsidRDefault="0086485A">
            <w:pPr>
              <w:pStyle w:val="TableParagraph"/>
              <w:spacing w:line="223" w:lineRule="exact"/>
              <w:ind w:left="-5"/>
              <w:rPr>
                <w:sz w:val="20"/>
              </w:rPr>
            </w:pPr>
            <w:r w:rsidRPr="008A7638">
              <w:rPr>
                <w:sz w:val="20"/>
              </w:rPr>
              <w:t>O14:</w:t>
            </w:r>
            <w:r w:rsidRPr="008A7638">
              <w:rPr>
                <w:spacing w:val="-5"/>
                <w:sz w:val="20"/>
              </w:rPr>
              <w:t xml:space="preserve"> </w:t>
            </w:r>
            <w:r w:rsidRPr="008A7638">
              <w:rPr>
                <w:sz w:val="20"/>
              </w:rPr>
              <w:t>Posibilidad</w:t>
            </w:r>
            <w:r w:rsidRPr="008A7638">
              <w:rPr>
                <w:spacing w:val="-5"/>
                <w:sz w:val="20"/>
              </w:rPr>
              <w:t xml:space="preserve"> </w:t>
            </w:r>
            <w:r w:rsidRPr="008A7638">
              <w:rPr>
                <w:sz w:val="20"/>
              </w:rPr>
              <w:t>de</w:t>
            </w:r>
            <w:r w:rsidRPr="008A7638">
              <w:rPr>
                <w:spacing w:val="-4"/>
                <w:sz w:val="20"/>
              </w:rPr>
              <w:t xml:space="preserve"> </w:t>
            </w:r>
            <w:r w:rsidRPr="008A7638">
              <w:rPr>
                <w:sz w:val="20"/>
              </w:rPr>
              <w:t>Digitalización</w:t>
            </w:r>
            <w:r w:rsidRPr="008A7638">
              <w:rPr>
                <w:spacing w:val="-5"/>
                <w:sz w:val="20"/>
              </w:rPr>
              <w:t xml:space="preserve"> </w:t>
            </w:r>
            <w:r w:rsidRPr="008A7638">
              <w:rPr>
                <w:sz w:val="20"/>
              </w:rPr>
              <w:t>total</w:t>
            </w:r>
            <w:r w:rsidRPr="008A7638">
              <w:rPr>
                <w:spacing w:val="-4"/>
                <w:sz w:val="20"/>
              </w:rPr>
              <w:t xml:space="preserve"> </w:t>
            </w:r>
            <w:r w:rsidRPr="008A7638">
              <w:rPr>
                <w:sz w:val="20"/>
              </w:rPr>
              <w:t>de</w:t>
            </w:r>
            <w:r w:rsidRPr="008A7638">
              <w:rPr>
                <w:spacing w:val="-4"/>
                <w:sz w:val="20"/>
              </w:rPr>
              <w:t xml:space="preserve"> </w:t>
            </w:r>
            <w:r w:rsidRPr="008A7638">
              <w:rPr>
                <w:sz w:val="20"/>
              </w:rPr>
              <w:t>los</w:t>
            </w:r>
            <w:r w:rsidRPr="008A7638">
              <w:rPr>
                <w:spacing w:val="-5"/>
                <w:sz w:val="20"/>
              </w:rPr>
              <w:t xml:space="preserve"> </w:t>
            </w:r>
            <w:r w:rsidRPr="008A7638">
              <w:rPr>
                <w:sz w:val="20"/>
              </w:rPr>
              <w:t>servicios</w:t>
            </w:r>
            <w:r w:rsidRPr="008A7638">
              <w:rPr>
                <w:spacing w:val="-5"/>
                <w:sz w:val="20"/>
              </w:rPr>
              <w:t xml:space="preserve"> </w:t>
            </w:r>
            <w:r w:rsidRPr="008A7638">
              <w:rPr>
                <w:sz w:val="20"/>
              </w:rPr>
              <w:t>ofrecidos</w:t>
            </w:r>
            <w:r w:rsidRPr="008A7638">
              <w:rPr>
                <w:spacing w:val="-5"/>
                <w:sz w:val="20"/>
              </w:rPr>
              <w:t xml:space="preserve"> </w:t>
            </w:r>
            <w:r w:rsidRPr="008A7638">
              <w:rPr>
                <w:sz w:val="20"/>
              </w:rPr>
              <w:t>en</w:t>
            </w:r>
            <w:r w:rsidRPr="008A7638">
              <w:rPr>
                <w:spacing w:val="-4"/>
                <w:sz w:val="20"/>
              </w:rPr>
              <w:t xml:space="preserve"> </w:t>
            </w:r>
            <w:r w:rsidRPr="008A7638">
              <w:rPr>
                <w:sz w:val="20"/>
              </w:rPr>
              <w:t>la</w:t>
            </w:r>
            <w:r w:rsidRPr="008A7638">
              <w:rPr>
                <w:spacing w:val="-4"/>
                <w:sz w:val="20"/>
              </w:rPr>
              <w:t xml:space="preserve"> </w:t>
            </w:r>
            <w:r w:rsidRPr="008A7638">
              <w:rPr>
                <w:spacing w:val="-2"/>
                <w:sz w:val="20"/>
              </w:rPr>
              <w:t>Carta</w:t>
            </w:r>
          </w:p>
          <w:p w:rsidR="00514541" w:rsidRPr="008A7638" w:rsidRDefault="0086485A">
            <w:pPr>
              <w:pStyle w:val="TableParagraph"/>
              <w:spacing w:line="217" w:lineRule="exact"/>
              <w:ind w:left="355"/>
              <w:rPr>
                <w:sz w:val="20"/>
              </w:rPr>
            </w:pPr>
            <w:r w:rsidRPr="008A7638">
              <w:rPr>
                <w:sz w:val="20"/>
              </w:rPr>
              <w:t>Compromiso</w:t>
            </w:r>
            <w:r w:rsidRPr="008A7638">
              <w:rPr>
                <w:spacing w:val="-5"/>
                <w:sz w:val="20"/>
              </w:rPr>
              <w:t xml:space="preserve"> </w:t>
            </w:r>
            <w:r w:rsidRPr="008A7638">
              <w:rPr>
                <w:sz w:val="20"/>
              </w:rPr>
              <w:t>Ciudadano</w:t>
            </w:r>
            <w:r w:rsidRPr="008A7638">
              <w:rPr>
                <w:spacing w:val="-5"/>
                <w:sz w:val="20"/>
              </w:rPr>
              <w:t xml:space="preserve"> </w:t>
            </w:r>
            <w:r w:rsidRPr="008A7638">
              <w:rPr>
                <w:sz w:val="20"/>
              </w:rPr>
              <w:t>del</w:t>
            </w:r>
            <w:r w:rsidRPr="008A7638">
              <w:rPr>
                <w:spacing w:val="-5"/>
                <w:sz w:val="20"/>
              </w:rPr>
              <w:t xml:space="preserve"> </w:t>
            </w:r>
            <w:r w:rsidRPr="008A7638">
              <w:rPr>
                <w:sz w:val="20"/>
              </w:rPr>
              <w:t>sector</w:t>
            </w:r>
            <w:r w:rsidRPr="008A7638">
              <w:rPr>
                <w:spacing w:val="-5"/>
                <w:sz w:val="20"/>
              </w:rPr>
              <w:t xml:space="preserve"> </w:t>
            </w:r>
            <w:r w:rsidRPr="008A7638">
              <w:rPr>
                <w:sz w:val="20"/>
              </w:rPr>
              <w:t>agua</w:t>
            </w:r>
            <w:r w:rsidRPr="008A7638">
              <w:rPr>
                <w:spacing w:val="-6"/>
                <w:sz w:val="20"/>
              </w:rPr>
              <w:t xml:space="preserve"> </w:t>
            </w:r>
            <w:r w:rsidRPr="008A7638">
              <w:rPr>
                <w:sz w:val="20"/>
              </w:rPr>
              <w:t>potable</w:t>
            </w:r>
            <w:r w:rsidRPr="008A7638">
              <w:rPr>
                <w:spacing w:val="-5"/>
                <w:sz w:val="20"/>
              </w:rPr>
              <w:t xml:space="preserve"> </w:t>
            </w:r>
            <w:r w:rsidRPr="008A7638">
              <w:rPr>
                <w:sz w:val="20"/>
              </w:rPr>
              <w:t>y</w:t>
            </w:r>
            <w:r w:rsidRPr="008A7638">
              <w:rPr>
                <w:spacing w:val="-6"/>
                <w:sz w:val="20"/>
              </w:rPr>
              <w:t xml:space="preserve"> </w:t>
            </w:r>
            <w:r w:rsidRPr="008A7638">
              <w:rPr>
                <w:spacing w:val="-2"/>
                <w:sz w:val="20"/>
              </w:rPr>
              <w:t>saneamiento.</w:t>
            </w:r>
          </w:p>
        </w:tc>
        <w:tc>
          <w:tcPr>
            <w:tcW w:w="8028" w:type="dxa"/>
            <w:gridSpan w:val="2"/>
          </w:tcPr>
          <w:p w:rsidR="00514541" w:rsidRPr="008A7638" w:rsidRDefault="0086485A">
            <w:pPr>
              <w:pStyle w:val="TableParagraph"/>
              <w:spacing w:line="223" w:lineRule="exact"/>
              <w:ind w:left="38"/>
              <w:rPr>
                <w:sz w:val="20"/>
              </w:rPr>
            </w:pPr>
            <w:r w:rsidRPr="008A7638">
              <w:rPr>
                <w:sz w:val="20"/>
              </w:rPr>
              <w:t>FO4:</w:t>
            </w:r>
            <w:r w:rsidRPr="008A7638">
              <w:rPr>
                <w:spacing w:val="-10"/>
                <w:sz w:val="20"/>
              </w:rPr>
              <w:t xml:space="preserve"> </w:t>
            </w:r>
            <w:r w:rsidRPr="008A7638">
              <w:rPr>
                <w:sz w:val="20"/>
              </w:rPr>
              <w:t>Implementar</w:t>
            </w:r>
            <w:r w:rsidRPr="008A7638">
              <w:rPr>
                <w:spacing w:val="-8"/>
                <w:sz w:val="20"/>
              </w:rPr>
              <w:t xml:space="preserve"> </w:t>
            </w:r>
            <w:r w:rsidRPr="008A7638">
              <w:rPr>
                <w:sz w:val="20"/>
              </w:rPr>
              <w:t>proyectos</w:t>
            </w:r>
            <w:r w:rsidRPr="008A7638">
              <w:rPr>
                <w:spacing w:val="-9"/>
                <w:sz w:val="20"/>
              </w:rPr>
              <w:t xml:space="preserve"> </w:t>
            </w:r>
            <w:r w:rsidRPr="008A7638">
              <w:rPr>
                <w:sz w:val="20"/>
              </w:rPr>
              <w:t>innovadores</w:t>
            </w:r>
            <w:r w:rsidRPr="008A7638">
              <w:rPr>
                <w:spacing w:val="-9"/>
                <w:sz w:val="20"/>
              </w:rPr>
              <w:t xml:space="preserve"> </w:t>
            </w:r>
            <w:r w:rsidRPr="008A7638">
              <w:rPr>
                <w:sz w:val="20"/>
              </w:rPr>
              <w:t>tales</w:t>
            </w:r>
            <w:r w:rsidRPr="008A7638">
              <w:rPr>
                <w:spacing w:val="-9"/>
                <w:sz w:val="20"/>
              </w:rPr>
              <w:t xml:space="preserve"> </w:t>
            </w:r>
            <w:r w:rsidRPr="008A7638">
              <w:rPr>
                <w:sz w:val="20"/>
              </w:rPr>
              <w:t>como</w:t>
            </w:r>
            <w:r w:rsidRPr="008A7638">
              <w:rPr>
                <w:spacing w:val="-7"/>
                <w:sz w:val="20"/>
              </w:rPr>
              <w:t xml:space="preserve"> </w:t>
            </w:r>
            <w:r w:rsidRPr="008A7638">
              <w:rPr>
                <w:sz w:val="20"/>
              </w:rPr>
              <w:t>GPS,</w:t>
            </w:r>
            <w:r w:rsidRPr="008A7638">
              <w:rPr>
                <w:spacing w:val="-8"/>
                <w:sz w:val="20"/>
              </w:rPr>
              <w:t xml:space="preserve"> </w:t>
            </w:r>
            <w:r w:rsidRPr="008A7638">
              <w:rPr>
                <w:sz w:val="20"/>
              </w:rPr>
              <w:t>sensores</w:t>
            </w:r>
            <w:r w:rsidRPr="008A7638">
              <w:rPr>
                <w:spacing w:val="-9"/>
                <w:sz w:val="20"/>
              </w:rPr>
              <w:t xml:space="preserve"> </w:t>
            </w:r>
            <w:r w:rsidRPr="008A7638">
              <w:rPr>
                <w:sz w:val="20"/>
              </w:rPr>
              <w:t>de</w:t>
            </w:r>
            <w:r w:rsidRPr="008A7638">
              <w:rPr>
                <w:spacing w:val="-8"/>
                <w:sz w:val="20"/>
              </w:rPr>
              <w:t xml:space="preserve"> </w:t>
            </w:r>
            <w:r w:rsidRPr="008A7638">
              <w:rPr>
                <w:sz w:val="20"/>
              </w:rPr>
              <w:t>alarma,</w:t>
            </w:r>
            <w:r w:rsidRPr="008A7638">
              <w:rPr>
                <w:spacing w:val="-9"/>
                <w:sz w:val="20"/>
              </w:rPr>
              <w:t xml:space="preserve"> </w:t>
            </w:r>
            <w:r w:rsidRPr="008A7638">
              <w:rPr>
                <w:sz w:val="20"/>
              </w:rPr>
              <w:t>cámaras</w:t>
            </w:r>
            <w:r w:rsidRPr="008A7638">
              <w:rPr>
                <w:spacing w:val="-7"/>
                <w:sz w:val="20"/>
              </w:rPr>
              <w:t xml:space="preserve"> </w:t>
            </w:r>
            <w:r w:rsidRPr="008A7638">
              <w:rPr>
                <w:spacing w:val="-2"/>
                <w:sz w:val="20"/>
              </w:rPr>
              <w:t>modernas,</w:t>
            </w:r>
          </w:p>
          <w:p w:rsidR="00514541" w:rsidRPr="008A7638" w:rsidRDefault="0086485A">
            <w:pPr>
              <w:pStyle w:val="TableParagraph"/>
              <w:spacing w:line="217" w:lineRule="exact"/>
              <w:ind w:left="533"/>
              <w:rPr>
                <w:sz w:val="20"/>
              </w:rPr>
            </w:pPr>
            <w:proofErr w:type="spellStart"/>
            <w:proofErr w:type="gramStart"/>
            <w:r w:rsidRPr="008A7638">
              <w:rPr>
                <w:sz w:val="20"/>
              </w:rPr>
              <w:t>telemedición</w:t>
            </w:r>
            <w:proofErr w:type="spellEnd"/>
            <w:proofErr w:type="gramEnd"/>
            <w:r w:rsidRPr="008A7638">
              <w:rPr>
                <w:sz w:val="20"/>
              </w:rPr>
              <w:t>,</w:t>
            </w:r>
            <w:r w:rsidRPr="008A7638">
              <w:rPr>
                <w:spacing w:val="-5"/>
                <w:sz w:val="20"/>
              </w:rPr>
              <w:t xml:space="preserve"> </w:t>
            </w:r>
            <w:r w:rsidRPr="008A7638">
              <w:rPr>
                <w:sz w:val="20"/>
              </w:rPr>
              <w:t>sistema</w:t>
            </w:r>
            <w:r w:rsidRPr="008A7638">
              <w:rPr>
                <w:spacing w:val="-7"/>
                <w:sz w:val="20"/>
              </w:rPr>
              <w:t xml:space="preserve"> </w:t>
            </w:r>
            <w:r w:rsidRPr="008A7638">
              <w:rPr>
                <w:sz w:val="20"/>
              </w:rPr>
              <w:t>de</w:t>
            </w:r>
            <w:r w:rsidRPr="008A7638">
              <w:rPr>
                <w:spacing w:val="-6"/>
                <w:sz w:val="20"/>
              </w:rPr>
              <w:t xml:space="preserve"> </w:t>
            </w:r>
            <w:r w:rsidRPr="008A7638">
              <w:rPr>
                <w:sz w:val="20"/>
              </w:rPr>
              <w:t>control</w:t>
            </w:r>
            <w:r w:rsidRPr="008A7638">
              <w:rPr>
                <w:spacing w:val="-7"/>
                <w:sz w:val="20"/>
              </w:rPr>
              <w:t xml:space="preserve"> </w:t>
            </w:r>
            <w:r w:rsidRPr="008A7638">
              <w:rPr>
                <w:sz w:val="20"/>
              </w:rPr>
              <w:t>de</w:t>
            </w:r>
            <w:r w:rsidRPr="008A7638">
              <w:rPr>
                <w:spacing w:val="-7"/>
                <w:sz w:val="20"/>
              </w:rPr>
              <w:t xml:space="preserve"> </w:t>
            </w:r>
            <w:r w:rsidRPr="008A7638">
              <w:rPr>
                <w:sz w:val="20"/>
              </w:rPr>
              <w:t>combustible,</w:t>
            </w:r>
            <w:r w:rsidRPr="008A7638">
              <w:rPr>
                <w:spacing w:val="-6"/>
                <w:sz w:val="20"/>
              </w:rPr>
              <w:t xml:space="preserve"> </w:t>
            </w:r>
            <w:r w:rsidRPr="008A7638">
              <w:rPr>
                <w:sz w:val="20"/>
              </w:rPr>
              <w:t>sistema</w:t>
            </w:r>
            <w:r w:rsidRPr="008A7638">
              <w:rPr>
                <w:spacing w:val="-7"/>
                <w:sz w:val="20"/>
              </w:rPr>
              <w:t xml:space="preserve"> </w:t>
            </w:r>
            <w:r w:rsidRPr="008A7638">
              <w:rPr>
                <w:sz w:val="20"/>
              </w:rPr>
              <w:t>de</w:t>
            </w:r>
            <w:r w:rsidRPr="008A7638">
              <w:rPr>
                <w:spacing w:val="-5"/>
                <w:sz w:val="20"/>
              </w:rPr>
              <w:t xml:space="preserve"> </w:t>
            </w:r>
            <w:r w:rsidRPr="008A7638">
              <w:rPr>
                <w:sz w:val="20"/>
              </w:rPr>
              <w:t>ingeniería,</w:t>
            </w:r>
            <w:r w:rsidRPr="008A7638">
              <w:rPr>
                <w:spacing w:val="-6"/>
                <w:sz w:val="20"/>
              </w:rPr>
              <w:t xml:space="preserve"> </w:t>
            </w:r>
            <w:r w:rsidRPr="008A7638">
              <w:rPr>
                <w:sz w:val="20"/>
              </w:rPr>
              <w:t>entre</w:t>
            </w:r>
            <w:r w:rsidRPr="008A7638">
              <w:rPr>
                <w:spacing w:val="-6"/>
                <w:sz w:val="20"/>
              </w:rPr>
              <w:t xml:space="preserve"> </w:t>
            </w:r>
            <w:r w:rsidRPr="008A7638">
              <w:rPr>
                <w:spacing w:val="-2"/>
                <w:sz w:val="20"/>
              </w:rPr>
              <w:t>otros.</w:t>
            </w:r>
          </w:p>
        </w:tc>
      </w:tr>
      <w:tr w:rsidR="00514541" w:rsidRPr="008A7638">
        <w:trPr>
          <w:trHeight w:val="460"/>
        </w:trPr>
        <w:tc>
          <w:tcPr>
            <w:tcW w:w="6819" w:type="dxa"/>
            <w:shd w:val="clear" w:color="auto" w:fill="E1EED9"/>
          </w:tcPr>
          <w:p w:rsidR="00514541" w:rsidRPr="008A7638" w:rsidRDefault="0086485A">
            <w:pPr>
              <w:pStyle w:val="TableParagraph"/>
              <w:spacing w:line="223" w:lineRule="exact"/>
              <w:ind w:left="-5"/>
              <w:rPr>
                <w:sz w:val="20"/>
              </w:rPr>
            </w:pPr>
            <w:r w:rsidRPr="008A7638">
              <w:rPr>
                <w:sz w:val="20"/>
              </w:rPr>
              <w:t>O2:</w:t>
            </w:r>
            <w:r w:rsidRPr="008A7638">
              <w:rPr>
                <w:spacing w:val="-8"/>
                <w:sz w:val="20"/>
              </w:rPr>
              <w:t xml:space="preserve"> </w:t>
            </w:r>
            <w:r w:rsidRPr="008A7638">
              <w:rPr>
                <w:sz w:val="20"/>
              </w:rPr>
              <w:t>Posibilidad</w:t>
            </w:r>
            <w:r w:rsidRPr="008A7638">
              <w:rPr>
                <w:spacing w:val="-7"/>
                <w:sz w:val="20"/>
              </w:rPr>
              <w:t xml:space="preserve"> </w:t>
            </w:r>
            <w:r w:rsidRPr="008A7638">
              <w:rPr>
                <w:sz w:val="20"/>
              </w:rPr>
              <w:t>de</w:t>
            </w:r>
            <w:r w:rsidRPr="008A7638">
              <w:rPr>
                <w:spacing w:val="-6"/>
                <w:sz w:val="20"/>
              </w:rPr>
              <w:t xml:space="preserve"> </w:t>
            </w:r>
            <w:r w:rsidRPr="008A7638">
              <w:rPr>
                <w:sz w:val="20"/>
              </w:rPr>
              <w:t>modernizar</w:t>
            </w:r>
            <w:r w:rsidRPr="008A7638">
              <w:rPr>
                <w:spacing w:val="-4"/>
                <w:sz w:val="20"/>
              </w:rPr>
              <w:t xml:space="preserve"> </w:t>
            </w:r>
            <w:r w:rsidRPr="008A7638">
              <w:rPr>
                <w:sz w:val="20"/>
              </w:rPr>
              <w:t>la</w:t>
            </w:r>
            <w:r w:rsidRPr="008A7638">
              <w:rPr>
                <w:spacing w:val="-6"/>
                <w:sz w:val="20"/>
              </w:rPr>
              <w:t xml:space="preserve"> </w:t>
            </w:r>
            <w:r w:rsidRPr="008A7638">
              <w:rPr>
                <w:sz w:val="20"/>
              </w:rPr>
              <w:t>institución,</w:t>
            </w:r>
            <w:r w:rsidRPr="008A7638">
              <w:rPr>
                <w:spacing w:val="-5"/>
                <w:sz w:val="20"/>
              </w:rPr>
              <w:t xml:space="preserve"> </w:t>
            </w:r>
            <w:r w:rsidRPr="008A7638">
              <w:rPr>
                <w:sz w:val="20"/>
              </w:rPr>
              <w:t>mediante</w:t>
            </w:r>
            <w:r w:rsidRPr="008A7638">
              <w:rPr>
                <w:spacing w:val="-6"/>
                <w:sz w:val="20"/>
              </w:rPr>
              <w:t xml:space="preserve"> </w:t>
            </w:r>
            <w:r w:rsidRPr="008A7638">
              <w:rPr>
                <w:sz w:val="20"/>
              </w:rPr>
              <w:t>el</w:t>
            </w:r>
            <w:r w:rsidRPr="008A7638">
              <w:rPr>
                <w:spacing w:val="-6"/>
                <w:sz w:val="20"/>
              </w:rPr>
              <w:t xml:space="preserve"> </w:t>
            </w:r>
            <w:r w:rsidRPr="008A7638">
              <w:rPr>
                <w:sz w:val="20"/>
              </w:rPr>
              <w:t>programa</w:t>
            </w:r>
            <w:r w:rsidRPr="008A7638">
              <w:rPr>
                <w:spacing w:val="-6"/>
                <w:sz w:val="20"/>
              </w:rPr>
              <w:t xml:space="preserve"> </w:t>
            </w:r>
            <w:r w:rsidRPr="008A7638">
              <w:rPr>
                <w:sz w:val="20"/>
              </w:rPr>
              <w:t>auspiciado</w:t>
            </w:r>
            <w:r w:rsidRPr="008A7638">
              <w:rPr>
                <w:spacing w:val="1"/>
                <w:sz w:val="20"/>
              </w:rPr>
              <w:t xml:space="preserve"> </w:t>
            </w:r>
            <w:r w:rsidRPr="008A7638">
              <w:rPr>
                <w:spacing w:val="-5"/>
                <w:sz w:val="20"/>
              </w:rPr>
              <w:t>por</w:t>
            </w:r>
          </w:p>
          <w:p w:rsidR="00514541" w:rsidRPr="008A7638" w:rsidRDefault="0086485A">
            <w:pPr>
              <w:pStyle w:val="TableParagraph"/>
              <w:spacing w:line="217" w:lineRule="exact"/>
              <w:ind w:left="355"/>
              <w:rPr>
                <w:sz w:val="20"/>
              </w:rPr>
            </w:pPr>
            <w:proofErr w:type="gramStart"/>
            <w:r w:rsidRPr="008A7638">
              <w:rPr>
                <w:sz w:val="20"/>
              </w:rPr>
              <w:t>el</w:t>
            </w:r>
            <w:proofErr w:type="gramEnd"/>
            <w:r w:rsidRPr="008A7638">
              <w:rPr>
                <w:spacing w:val="-5"/>
                <w:sz w:val="20"/>
              </w:rPr>
              <w:t xml:space="preserve"> </w:t>
            </w:r>
            <w:r w:rsidRPr="008A7638">
              <w:rPr>
                <w:sz w:val="20"/>
              </w:rPr>
              <w:t>Banco</w:t>
            </w:r>
            <w:r w:rsidRPr="008A7638">
              <w:rPr>
                <w:spacing w:val="-4"/>
                <w:sz w:val="20"/>
              </w:rPr>
              <w:t xml:space="preserve"> </w:t>
            </w:r>
            <w:r w:rsidRPr="008A7638">
              <w:rPr>
                <w:sz w:val="20"/>
              </w:rPr>
              <w:t>Mundial</w:t>
            </w:r>
            <w:r w:rsidRPr="008A7638">
              <w:rPr>
                <w:spacing w:val="-3"/>
                <w:sz w:val="20"/>
              </w:rPr>
              <w:t xml:space="preserve"> </w:t>
            </w:r>
            <w:r w:rsidRPr="008A7638">
              <w:rPr>
                <w:sz w:val="20"/>
              </w:rPr>
              <w:t>y</w:t>
            </w:r>
            <w:r w:rsidRPr="008A7638">
              <w:rPr>
                <w:spacing w:val="-8"/>
                <w:sz w:val="20"/>
              </w:rPr>
              <w:t xml:space="preserve"> </w:t>
            </w:r>
            <w:r w:rsidRPr="008A7638">
              <w:rPr>
                <w:sz w:val="20"/>
              </w:rPr>
              <w:t>otros</w:t>
            </w:r>
            <w:r w:rsidRPr="008A7638">
              <w:rPr>
                <w:spacing w:val="-6"/>
                <w:sz w:val="20"/>
              </w:rPr>
              <w:t xml:space="preserve"> </w:t>
            </w:r>
            <w:r w:rsidRPr="008A7638">
              <w:rPr>
                <w:sz w:val="20"/>
              </w:rPr>
              <w:t>organismos</w:t>
            </w:r>
            <w:r w:rsidRPr="008A7638">
              <w:rPr>
                <w:spacing w:val="-3"/>
                <w:sz w:val="20"/>
              </w:rPr>
              <w:t xml:space="preserve"> </w:t>
            </w:r>
            <w:r w:rsidRPr="008A7638">
              <w:rPr>
                <w:spacing w:val="-2"/>
                <w:sz w:val="20"/>
              </w:rPr>
              <w:t>multilaterales.</w:t>
            </w:r>
          </w:p>
        </w:tc>
        <w:tc>
          <w:tcPr>
            <w:tcW w:w="8028" w:type="dxa"/>
            <w:gridSpan w:val="2"/>
          </w:tcPr>
          <w:p w:rsidR="00514541" w:rsidRPr="008A7638" w:rsidRDefault="0086485A">
            <w:pPr>
              <w:pStyle w:val="TableParagraph"/>
              <w:spacing w:line="223" w:lineRule="exact"/>
              <w:ind w:left="38"/>
              <w:rPr>
                <w:sz w:val="20"/>
              </w:rPr>
            </w:pPr>
            <w:r w:rsidRPr="008A7638">
              <w:rPr>
                <w:sz w:val="20"/>
              </w:rPr>
              <w:t>FO5:</w:t>
            </w:r>
            <w:r w:rsidRPr="008A7638">
              <w:rPr>
                <w:spacing w:val="-3"/>
                <w:sz w:val="20"/>
              </w:rPr>
              <w:t xml:space="preserve"> </w:t>
            </w:r>
            <w:r w:rsidRPr="008A7638">
              <w:rPr>
                <w:sz w:val="20"/>
              </w:rPr>
              <w:t>Facilitar</w:t>
            </w:r>
            <w:r w:rsidRPr="008A7638">
              <w:rPr>
                <w:spacing w:val="-1"/>
                <w:sz w:val="20"/>
              </w:rPr>
              <w:t xml:space="preserve"> </w:t>
            </w:r>
            <w:r w:rsidRPr="008A7638">
              <w:rPr>
                <w:sz w:val="20"/>
              </w:rPr>
              <w:t>la</w:t>
            </w:r>
            <w:r w:rsidRPr="008A7638">
              <w:rPr>
                <w:spacing w:val="-3"/>
                <w:sz w:val="20"/>
              </w:rPr>
              <w:t xml:space="preserve"> </w:t>
            </w:r>
            <w:r w:rsidRPr="008A7638">
              <w:rPr>
                <w:sz w:val="20"/>
              </w:rPr>
              <w:t>incorporación</w:t>
            </w:r>
            <w:r w:rsidRPr="008A7638">
              <w:rPr>
                <w:spacing w:val="-3"/>
                <w:sz w:val="20"/>
              </w:rPr>
              <w:t xml:space="preserve"> </w:t>
            </w:r>
            <w:r w:rsidRPr="008A7638">
              <w:rPr>
                <w:sz w:val="20"/>
              </w:rPr>
              <w:t>de</w:t>
            </w:r>
            <w:r w:rsidRPr="008A7638">
              <w:rPr>
                <w:spacing w:val="-2"/>
                <w:sz w:val="20"/>
              </w:rPr>
              <w:t xml:space="preserve"> </w:t>
            </w:r>
            <w:r w:rsidRPr="008A7638">
              <w:rPr>
                <w:sz w:val="20"/>
              </w:rPr>
              <w:t>la</w:t>
            </w:r>
            <w:r w:rsidRPr="008A7638">
              <w:rPr>
                <w:spacing w:val="-3"/>
                <w:sz w:val="20"/>
              </w:rPr>
              <w:t xml:space="preserve"> </w:t>
            </w:r>
            <w:r w:rsidRPr="008A7638">
              <w:rPr>
                <w:sz w:val="20"/>
              </w:rPr>
              <w:t>política</w:t>
            </w:r>
            <w:r w:rsidRPr="008A7638">
              <w:rPr>
                <w:spacing w:val="1"/>
                <w:sz w:val="20"/>
              </w:rPr>
              <w:t xml:space="preserve"> </w:t>
            </w:r>
            <w:r w:rsidRPr="008A7638">
              <w:rPr>
                <w:sz w:val="20"/>
              </w:rPr>
              <w:t>transversal</w:t>
            </w:r>
            <w:r w:rsidRPr="008A7638">
              <w:rPr>
                <w:spacing w:val="-3"/>
                <w:sz w:val="20"/>
              </w:rPr>
              <w:t xml:space="preserve"> </w:t>
            </w:r>
            <w:r w:rsidRPr="008A7638">
              <w:rPr>
                <w:sz w:val="20"/>
              </w:rPr>
              <w:t>de</w:t>
            </w:r>
            <w:r w:rsidRPr="008A7638">
              <w:rPr>
                <w:spacing w:val="1"/>
                <w:sz w:val="20"/>
              </w:rPr>
              <w:t xml:space="preserve"> </w:t>
            </w:r>
            <w:r w:rsidRPr="008A7638">
              <w:rPr>
                <w:sz w:val="20"/>
              </w:rPr>
              <w:t>sostenibilidad</w:t>
            </w:r>
            <w:r w:rsidRPr="008A7638">
              <w:rPr>
                <w:spacing w:val="-2"/>
                <w:sz w:val="20"/>
              </w:rPr>
              <w:t xml:space="preserve"> </w:t>
            </w:r>
            <w:r w:rsidRPr="008A7638">
              <w:rPr>
                <w:sz w:val="20"/>
              </w:rPr>
              <w:t>ambiental</w:t>
            </w:r>
            <w:r w:rsidRPr="008A7638">
              <w:rPr>
                <w:spacing w:val="-2"/>
                <w:sz w:val="20"/>
              </w:rPr>
              <w:t xml:space="preserve"> </w:t>
            </w:r>
            <w:r w:rsidRPr="008A7638">
              <w:rPr>
                <w:sz w:val="20"/>
              </w:rPr>
              <w:t>en</w:t>
            </w:r>
            <w:r w:rsidRPr="008A7638">
              <w:rPr>
                <w:spacing w:val="-3"/>
                <w:sz w:val="20"/>
              </w:rPr>
              <w:t xml:space="preserve"> </w:t>
            </w:r>
            <w:r w:rsidRPr="008A7638">
              <w:rPr>
                <w:sz w:val="20"/>
              </w:rPr>
              <w:t>las</w:t>
            </w:r>
            <w:r w:rsidRPr="008A7638">
              <w:rPr>
                <w:spacing w:val="-3"/>
                <w:sz w:val="20"/>
              </w:rPr>
              <w:t xml:space="preserve"> </w:t>
            </w:r>
            <w:r w:rsidRPr="008A7638">
              <w:rPr>
                <w:spacing w:val="-2"/>
                <w:sz w:val="20"/>
              </w:rPr>
              <w:t>nuevas</w:t>
            </w:r>
          </w:p>
          <w:p w:rsidR="00514541" w:rsidRPr="008A7638" w:rsidRDefault="0086485A">
            <w:pPr>
              <w:pStyle w:val="TableParagraph"/>
              <w:spacing w:line="217" w:lineRule="exact"/>
              <w:ind w:left="533"/>
              <w:rPr>
                <w:sz w:val="20"/>
              </w:rPr>
            </w:pPr>
            <w:proofErr w:type="gramStart"/>
            <w:r w:rsidRPr="008A7638">
              <w:rPr>
                <w:sz w:val="20"/>
              </w:rPr>
              <w:t>generaciones</w:t>
            </w:r>
            <w:proofErr w:type="gramEnd"/>
            <w:r w:rsidRPr="008A7638">
              <w:rPr>
                <w:sz w:val="20"/>
              </w:rPr>
              <w:t>,</w:t>
            </w:r>
            <w:r w:rsidRPr="008A7638">
              <w:rPr>
                <w:spacing w:val="-6"/>
                <w:sz w:val="20"/>
              </w:rPr>
              <w:t xml:space="preserve"> </w:t>
            </w:r>
            <w:r w:rsidRPr="008A7638">
              <w:rPr>
                <w:sz w:val="20"/>
              </w:rPr>
              <w:t>aprovechando</w:t>
            </w:r>
            <w:r w:rsidRPr="008A7638">
              <w:rPr>
                <w:spacing w:val="-4"/>
                <w:sz w:val="20"/>
              </w:rPr>
              <w:t xml:space="preserve"> </w:t>
            </w:r>
            <w:r w:rsidRPr="008A7638">
              <w:rPr>
                <w:sz w:val="20"/>
              </w:rPr>
              <w:t>la</w:t>
            </w:r>
            <w:r w:rsidRPr="008A7638">
              <w:rPr>
                <w:spacing w:val="-5"/>
                <w:sz w:val="20"/>
              </w:rPr>
              <w:t xml:space="preserve"> </w:t>
            </w:r>
            <w:r w:rsidRPr="008A7638">
              <w:rPr>
                <w:sz w:val="20"/>
              </w:rPr>
              <w:t>amplia</w:t>
            </w:r>
            <w:r w:rsidRPr="008A7638">
              <w:rPr>
                <w:spacing w:val="-6"/>
                <w:sz w:val="20"/>
              </w:rPr>
              <w:t xml:space="preserve"> </w:t>
            </w:r>
            <w:r w:rsidRPr="008A7638">
              <w:rPr>
                <w:sz w:val="20"/>
              </w:rPr>
              <w:t>exposición</w:t>
            </w:r>
            <w:r w:rsidRPr="008A7638">
              <w:rPr>
                <w:spacing w:val="-6"/>
                <w:sz w:val="20"/>
              </w:rPr>
              <w:t xml:space="preserve"> </w:t>
            </w:r>
            <w:r w:rsidRPr="008A7638">
              <w:rPr>
                <w:sz w:val="20"/>
              </w:rPr>
              <w:t>del</w:t>
            </w:r>
            <w:r w:rsidRPr="008A7638">
              <w:rPr>
                <w:spacing w:val="-5"/>
                <w:sz w:val="20"/>
              </w:rPr>
              <w:t xml:space="preserve"> </w:t>
            </w:r>
            <w:r w:rsidRPr="008A7638">
              <w:rPr>
                <w:sz w:val="20"/>
              </w:rPr>
              <w:t>tema</w:t>
            </w:r>
            <w:r w:rsidRPr="008A7638">
              <w:rPr>
                <w:spacing w:val="-3"/>
                <w:sz w:val="20"/>
              </w:rPr>
              <w:t xml:space="preserve"> </w:t>
            </w:r>
            <w:r w:rsidRPr="008A7638">
              <w:rPr>
                <w:sz w:val="20"/>
              </w:rPr>
              <w:t>en</w:t>
            </w:r>
            <w:r w:rsidRPr="008A7638">
              <w:rPr>
                <w:spacing w:val="-7"/>
                <w:sz w:val="20"/>
              </w:rPr>
              <w:t xml:space="preserve"> </w:t>
            </w:r>
            <w:r w:rsidRPr="008A7638">
              <w:rPr>
                <w:sz w:val="20"/>
              </w:rPr>
              <w:t>las</w:t>
            </w:r>
            <w:r w:rsidRPr="008A7638">
              <w:rPr>
                <w:spacing w:val="-6"/>
                <w:sz w:val="20"/>
              </w:rPr>
              <w:t xml:space="preserve"> </w:t>
            </w:r>
            <w:r w:rsidRPr="008A7638">
              <w:rPr>
                <w:sz w:val="20"/>
              </w:rPr>
              <w:t>redes</w:t>
            </w:r>
            <w:r w:rsidRPr="008A7638">
              <w:rPr>
                <w:spacing w:val="-6"/>
                <w:sz w:val="20"/>
              </w:rPr>
              <w:t xml:space="preserve"> </w:t>
            </w:r>
            <w:r w:rsidRPr="008A7638">
              <w:rPr>
                <w:spacing w:val="-2"/>
                <w:sz w:val="20"/>
              </w:rPr>
              <w:t>sociales.</w:t>
            </w:r>
          </w:p>
        </w:tc>
      </w:tr>
    </w:tbl>
    <w:p w:rsidR="00514541" w:rsidRPr="008A7638" w:rsidRDefault="00514541">
      <w:pPr>
        <w:pStyle w:val="TableParagraph"/>
        <w:spacing w:line="217" w:lineRule="exact"/>
        <w:rPr>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9"/>
        <w:gridCol w:w="8029"/>
      </w:tblGrid>
      <w:tr w:rsidR="00514541" w:rsidRPr="008A7638" w:rsidTr="009B2D2B">
        <w:trPr>
          <w:trHeight w:val="460"/>
        </w:trPr>
        <w:tc>
          <w:tcPr>
            <w:tcW w:w="6819" w:type="dxa"/>
            <w:shd w:val="clear" w:color="auto" w:fill="D6E3BC" w:themeFill="accent3" w:themeFillTint="66"/>
          </w:tcPr>
          <w:p w:rsidR="00514541" w:rsidRPr="008A7638" w:rsidRDefault="0086485A">
            <w:pPr>
              <w:pStyle w:val="TableParagraph"/>
              <w:spacing w:line="223" w:lineRule="exact"/>
              <w:ind w:left="-5"/>
              <w:rPr>
                <w:sz w:val="20"/>
              </w:rPr>
            </w:pPr>
            <w:r w:rsidRPr="008A7638">
              <w:rPr>
                <w:sz w:val="20"/>
              </w:rPr>
              <w:t>O6:</w:t>
            </w:r>
            <w:r w:rsidRPr="008A7638">
              <w:rPr>
                <w:spacing w:val="-6"/>
                <w:sz w:val="20"/>
              </w:rPr>
              <w:t xml:space="preserve"> </w:t>
            </w:r>
            <w:r w:rsidRPr="008A7638">
              <w:rPr>
                <w:sz w:val="20"/>
              </w:rPr>
              <w:t>En</w:t>
            </w:r>
            <w:r w:rsidRPr="008A7638">
              <w:rPr>
                <w:spacing w:val="-5"/>
                <w:sz w:val="20"/>
              </w:rPr>
              <w:t xml:space="preserve"> </w:t>
            </w:r>
            <w:r w:rsidRPr="008A7638">
              <w:rPr>
                <w:sz w:val="20"/>
              </w:rPr>
              <w:t>las</w:t>
            </w:r>
            <w:r w:rsidRPr="008A7638">
              <w:rPr>
                <w:spacing w:val="-6"/>
                <w:sz w:val="20"/>
              </w:rPr>
              <w:t xml:space="preserve"> </w:t>
            </w:r>
            <w:r w:rsidRPr="008A7638">
              <w:rPr>
                <w:sz w:val="20"/>
              </w:rPr>
              <w:t>nuevas</w:t>
            </w:r>
            <w:r w:rsidRPr="008A7638">
              <w:rPr>
                <w:spacing w:val="-2"/>
                <w:sz w:val="20"/>
              </w:rPr>
              <w:t xml:space="preserve"> </w:t>
            </w:r>
            <w:r w:rsidRPr="008A7638">
              <w:rPr>
                <w:sz w:val="20"/>
              </w:rPr>
              <w:t>generaciones</w:t>
            </w:r>
            <w:r w:rsidRPr="008A7638">
              <w:rPr>
                <w:spacing w:val="-5"/>
                <w:sz w:val="20"/>
              </w:rPr>
              <w:t xml:space="preserve"> </w:t>
            </w:r>
            <w:r w:rsidRPr="008A7638">
              <w:rPr>
                <w:sz w:val="20"/>
              </w:rPr>
              <w:t>existe</w:t>
            </w:r>
            <w:r w:rsidRPr="008A7638">
              <w:rPr>
                <w:spacing w:val="-5"/>
                <w:sz w:val="20"/>
              </w:rPr>
              <w:t xml:space="preserve"> </w:t>
            </w:r>
            <w:r w:rsidRPr="008A7638">
              <w:rPr>
                <w:sz w:val="20"/>
              </w:rPr>
              <w:t>una</w:t>
            </w:r>
            <w:r w:rsidRPr="008A7638">
              <w:rPr>
                <w:spacing w:val="-4"/>
                <w:sz w:val="20"/>
              </w:rPr>
              <w:t xml:space="preserve"> </w:t>
            </w:r>
            <w:r w:rsidRPr="008A7638">
              <w:rPr>
                <w:sz w:val="20"/>
              </w:rPr>
              <w:t>tendencia</w:t>
            </w:r>
            <w:r w:rsidRPr="008A7638">
              <w:rPr>
                <w:spacing w:val="-5"/>
                <w:sz w:val="20"/>
              </w:rPr>
              <w:t xml:space="preserve"> </w:t>
            </w:r>
            <w:r w:rsidRPr="008A7638">
              <w:rPr>
                <w:sz w:val="20"/>
              </w:rPr>
              <w:t>social</w:t>
            </w:r>
            <w:r w:rsidRPr="008A7638">
              <w:rPr>
                <w:spacing w:val="-2"/>
                <w:sz w:val="20"/>
              </w:rPr>
              <w:t xml:space="preserve"> </w:t>
            </w:r>
            <w:r w:rsidRPr="008A7638">
              <w:rPr>
                <w:sz w:val="20"/>
              </w:rPr>
              <w:t>al</w:t>
            </w:r>
            <w:r w:rsidRPr="008A7638">
              <w:rPr>
                <w:spacing w:val="-5"/>
                <w:sz w:val="20"/>
              </w:rPr>
              <w:t xml:space="preserve"> </w:t>
            </w:r>
            <w:r w:rsidRPr="008A7638">
              <w:rPr>
                <w:sz w:val="20"/>
              </w:rPr>
              <w:t>cuidado</w:t>
            </w:r>
            <w:r w:rsidRPr="008A7638">
              <w:rPr>
                <w:spacing w:val="-3"/>
                <w:sz w:val="20"/>
              </w:rPr>
              <w:t xml:space="preserve"> </w:t>
            </w:r>
            <w:r w:rsidRPr="008A7638">
              <w:rPr>
                <w:sz w:val="20"/>
              </w:rPr>
              <w:t>del</w:t>
            </w:r>
            <w:r w:rsidRPr="008A7638">
              <w:rPr>
                <w:spacing w:val="-5"/>
                <w:sz w:val="20"/>
              </w:rPr>
              <w:t xml:space="preserve"> </w:t>
            </w:r>
            <w:r w:rsidRPr="008A7638">
              <w:rPr>
                <w:spacing w:val="-2"/>
                <w:sz w:val="20"/>
              </w:rPr>
              <w:t>medio</w:t>
            </w:r>
          </w:p>
          <w:p w:rsidR="00514541" w:rsidRPr="008A7638" w:rsidRDefault="0086485A">
            <w:pPr>
              <w:pStyle w:val="TableParagraph"/>
              <w:spacing w:line="217" w:lineRule="exact"/>
              <w:ind w:left="355"/>
              <w:rPr>
                <w:sz w:val="20"/>
              </w:rPr>
            </w:pPr>
            <w:proofErr w:type="gramStart"/>
            <w:r w:rsidRPr="008A7638">
              <w:rPr>
                <w:sz w:val="20"/>
              </w:rPr>
              <w:t>ambiente</w:t>
            </w:r>
            <w:proofErr w:type="gramEnd"/>
            <w:r w:rsidRPr="008A7638">
              <w:rPr>
                <w:sz w:val="20"/>
              </w:rPr>
              <w:t>,</w:t>
            </w:r>
            <w:r w:rsidRPr="008A7638">
              <w:rPr>
                <w:spacing w:val="-4"/>
                <w:sz w:val="20"/>
              </w:rPr>
              <w:t xml:space="preserve"> </w:t>
            </w:r>
            <w:r w:rsidRPr="008A7638">
              <w:rPr>
                <w:sz w:val="20"/>
              </w:rPr>
              <w:t>por</w:t>
            </w:r>
            <w:r w:rsidRPr="008A7638">
              <w:rPr>
                <w:spacing w:val="-4"/>
                <w:sz w:val="20"/>
              </w:rPr>
              <w:t xml:space="preserve"> </w:t>
            </w:r>
            <w:r w:rsidRPr="008A7638">
              <w:rPr>
                <w:sz w:val="20"/>
              </w:rPr>
              <w:t>la</w:t>
            </w:r>
            <w:r w:rsidRPr="008A7638">
              <w:rPr>
                <w:spacing w:val="-3"/>
                <w:sz w:val="20"/>
              </w:rPr>
              <w:t xml:space="preserve"> </w:t>
            </w:r>
            <w:r w:rsidRPr="008A7638">
              <w:rPr>
                <w:sz w:val="20"/>
              </w:rPr>
              <w:t>exposición</w:t>
            </w:r>
            <w:r w:rsidRPr="008A7638">
              <w:rPr>
                <w:spacing w:val="-5"/>
                <w:sz w:val="20"/>
              </w:rPr>
              <w:t xml:space="preserve"> </w:t>
            </w:r>
            <w:r w:rsidRPr="008A7638">
              <w:rPr>
                <w:sz w:val="20"/>
              </w:rPr>
              <w:t>que</w:t>
            </w:r>
            <w:r w:rsidRPr="008A7638">
              <w:rPr>
                <w:spacing w:val="-3"/>
                <w:sz w:val="20"/>
              </w:rPr>
              <w:t xml:space="preserve"> </w:t>
            </w:r>
            <w:r w:rsidRPr="008A7638">
              <w:rPr>
                <w:sz w:val="20"/>
              </w:rPr>
              <w:t>existe</w:t>
            </w:r>
            <w:r w:rsidRPr="008A7638">
              <w:rPr>
                <w:spacing w:val="-4"/>
                <w:sz w:val="20"/>
              </w:rPr>
              <w:t xml:space="preserve"> </w:t>
            </w:r>
            <w:r w:rsidRPr="008A7638">
              <w:rPr>
                <w:sz w:val="20"/>
              </w:rPr>
              <w:t>en</w:t>
            </w:r>
            <w:r w:rsidRPr="008A7638">
              <w:rPr>
                <w:spacing w:val="-4"/>
                <w:sz w:val="20"/>
              </w:rPr>
              <w:t xml:space="preserve"> </w:t>
            </w:r>
            <w:r w:rsidRPr="008A7638">
              <w:rPr>
                <w:sz w:val="20"/>
              </w:rPr>
              <w:t>las</w:t>
            </w:r>
            <w:r w:rsidRPr="008A7638">
              <w:rPr>
                <w:spacing w:val="-5"/>
                <w:sz w:val="20"/>
              </w:rPr>
              <w:t xml:space="preserve"> </w:t>
            </w:r>
            <w:r w:rsidRPr="008A7638">
              <w:rPr>
                <w:spacing w:val="-2"/>
                <w:sz w:val="20"/>
              </w:rPr>
              <w:t>redes.</w:t>
            </w:r>
          </w:p>
        </w:tc>
        <w:tc>
          <w:tcPr>
            <w:tcW w:w="8029" w:type="dxa"/>
            <w:shd w:val="clear" w:color="auto" w:fill="auto"/>
          </w:tcPr>
          <w:p w:rsidR="00514541" w:rsidRPr="008A7638" w:rsidRDefault="0086485A">
            <w:pPr>
              <w:pStyle w:val="TableParagraph"/>
              <w:spacing w:line="223" w:lineRule="exact"/>
              <w:ind w:left="38"/>
              <w:rPr>
                <w:sz w:val="20"/>
              </w:rPr>
            </w:pPr>
            <w:r w:rsidRPr="008A7638">
              <w:rPr>
                <w:sz w:val="20"/>
              </w:rPr>
              <w:t>FO6:</w:t>
            </w:r>
            <w:r w:rsidRPr="008A7638">
              <w:rPr>
                <w:spacing w:val="75"/>
                <w:sz w:val="20"/>
              </w:rPr>
              <w:t xml:space="preserve"> </w:t>
            </w:r>
            <w:r w:rsidRPr="008A7638">
              <w:rPr>
                <w:sz w:val="20"/>
              </w:rPr>
              <w:t>Desarrollar</w:t>
            </w:r>
            <w:r w:rsidRPr="008A7638">
              <w:rPr>
                <w:spacing w:val="77"/>
                <w:sz w:val="20"/>
              </w:rPr>
              <w:t xml:space="preserve"> </w:t>
            </w:r>
            <w:r w:rsidRPr="008A7638">
              <w:rPr>
                <w:sz w:val="20"/>
              </w:rPr>
              <w:t>los</w:t>
            </w:r>
            <w:r w:rsidRPr="008A7638">
              <w:rPr>
                <w:spacing w:val="76"/>
                <w:sz w:val="20"/>
              </w:rPr>
              <w:t xml:space="preserve"> </w:t>
            </w:r>
            <w:r w:rsidRPr="008A7638">
              <w:rPr>
                <w:sz w:val="20"/>
              </w:rPr>
              <w:t>proyectos</w:t>
            </w:r>
            <w:r w:rsidRPr="008A7638">
              <w:rPr>
                <w:spacing w:val="76"/>
                <w:sz w:val="20"/>
              </w:rPr>
              <w:t xml:space="preserve"> </w:t>
            </w:r>
            <w:r w:rsidRPr="008A7638">
              <w:rPr>
                <w:sz w:val="20"/>
              </w:rPr>
              <w:t>de</w:t>
            </w:r>
            <w:r w:rsidRPr="008A7638">
              <w:rPr>
                <w:spacing w:val="77"/>
                <w:sz w:val="20"/>
              </w:rPr>
              <w:t xml:space="preserve"> </w:t>
            </w:r>
            <w:r w:rsidRPr="008A7638">
              <w:rPr>
                <w:sz w:val="20"/>
              </w:rPr>
              <w:t>saneamiento</w:t>
            </w:r>
            <w:r w:rsidRPr="008A7638">
              <w:rPr>
                <w:spacing w:val="77"/>
                <w:sz w:val="20"/>
              </w:rPr>
              <w:t xml:space="preserve"> </w:t>
            </w:r>
            <w:r w:rsidRPr="008A7638">
              <w:rPr>
                <w:sz w:val="20"/>
              </w:rPr>
              <w:t>con</w:t>
            </w:r>
            <w:r w:rsidRPr="008A7638">
              <w:rPr>
                <w:spacing w:val="75"/>
                <w:sz w:val="20"/>
              </w:rPr>
              <w:t xml:space="preserve"> </w:t>
            </w:r>
            <w:r w:rsidRPr="008A7638">
              <w:rPr>
                <w:sz w:val="20"/>
              </w:rPr>
              <w:t>el</w:t>
            </w:r>
            <w:r w:rsidRPr="008A7638">
              <w:rPr>
                <w:spacing w:val="76"/>
                <w:sz w:val="20"/>
              </w:rPr>
              <w:t xml:space="preserve"> </w:t>
            </w:r>
            <w:r w:rsidRPr="008A7638">
              <w:rPr>
                <w:sz w:val="20"/>
              </w:rPr>
              <w:t>apoyo</w:t>
            </w:r>
            <w:r w:rsidRPr="008A7638">
              <w:rPr>
                <w:spacing w:val="77"/>
                <w:sz w:val="20"/>
              </w:rPr>
              <w:t xml:space="preserve"> </w:t>
            </w:r>
            <w:r w:rsidRPr="008A7638">
              <w:rPr>
                <w:sz w:val="20"/>
              </w:rPr>
              <w:t>del</w:t>
            </w:r>
            <w:r w:rsidRPr="008A7638">
              <w:rPr>
                <w:spacing w:val="76"/>
                <w:sz w:val="20"/>
              </w:rPr>
              <w:t xml:space="preserve"> </w:t>
            </w:r>
            <w:r w:rsidRPr="008A7638">
              <w:rPr>
                <w:sz w:val="20"/>
              </w:rPr>
              <w:t>gobierno</w:t>
            </w:r>
            <w:r w:rsidRPr="008A7638">
              <w:rPr>
                <w:spacing w:val="77"/>
                <w:sz w:val="20"/>
              </w:rPr>
              <w:t xml:space="preserve"> </w:t>
            </w:r>
            <w:r w:rsidRPr="008A7638">
              <w:rPr>
                <w:sz w:val="20"/>
              </w:rPr>
              <w:t>central</w:t>
            </w:r>
            <w:r w:rsidRPr="008A7638">
              <w:rPr>
                <w:spacing w:val="79"/>
                <w:sz w:val="20"/>
              </w:rPr>
              <w:t xml:space="preserve"> </w:t>
            </w:r>
            <w:r w:rsidRPr="008A7638">
              <w:rPr>
                <w:sz w:val="20"/>
              </w:rPr>
              <w:t>y</w:t>
            </w:r>
            <w:r w:rsidRPr="008A7638">
              <w:rPr>
                <w:spacing w:val="73"/>
                <w:sz w:val="20"/>
              </w:rPr>
              <w:t xml:space="preserve"> </w:t>
            </w:r>
            <w:r w:rsidRPr="008A7638">
              <w:rPr>
                <w:spacing w:val="-5"/>
                <w:sz w:val="20"/>
              </w:rPr>
              <w:t>el</w:t>
            </w:r>
          </w:p>
          <w:p w:rsidR="00514541" w:rsidRPr="008A7638" w:rsidRDefault="0086485A">
            <w:pPr>
              <w:pStyle w:val="TableParagraph"/>
              <w:spacing w:line="217" w:lineRule="exact"/>
              <w:ind w:left="533"/>
              <w:rPr>
                <w:sz w:val="20"/>
              </w:rPr>
            </w:pPr>
            <w:proofErr w:type="gramStart"/>
            <w:r w:rsidRPr="008A7638">
              <w:rPr>
                <w:sz w:val="20"/>
              </w:rPr>
              <w:t>financiamiento</w:t>
            </w:r>
            <w:proofErr w:type="gramEnd"/>
            <w:r w:rsidRPr="008A7638">
              <w:rPr>
                <w:spacing w:val="-5"/>
                <w:sz w:val="20"/>
              </w:rPr>
              <w:t xml:space="preserve"> </w:t>
            </w:r>
            <w:r w:rsidRPr="008A7638">
              <w:rPr>
                <w:sz w:val="20"/>
              </w:rPr>
              <w:t>internacional</w:t>
            </w:r>
            <w:r w:rsidRPr="008A7638">
              <w:rPr>
                <w:spacing w:val="-5"/>
                <w:sz w:val="20"/>
              </w:rPr>
              <w:t xml:space="preserve"> </w:t>
            </w:r>
            <w:r w:rsidRPr="008A7638">
              <w:rPr>
                <w:sz w:val="20"/>
              </w:rPr>
              <w:t>que</w:t>
            </w:r>
            <w:r w:rsidRPr="008A7638">
              <w:rPr>
                <w:spacing w:val="-5"/>
                <w:sz w:val="20"/>
              </w:rPr>
              <w:t xml:space="preserve"> </w:t>
            </w:r>
            <w:r w:rsidRPr="008A7638">
              <w:rPr>
                <w:sz w:val="20"/>
              </w:rPr>
              <w:t>procuren</w:t>
            </w:r>
            <w:r w:rsidRPr="008A7638">
              <w:rPr>
                <w:spacing w:val="-7"/>
                <w:sz w:val="20"/>
              </w:rPr>
              <w:t xml:space="preserve"> </w:t>
            </w:r>
            <w:r w:rsidRPr="008A7638">
              <w:rPr>
                <w:sz w:val="20"/>
              </w:rPr>
              <w:t>aumentar</w:t>
            </w:r>
            <w:r w:rsidRPr="008A7638">
              <w:rPr>
                <w:spacing w:val="-4"/>
                <w:sz w:val="20"/>
              </w:rPr>
              <w:t xml:space="preserve"> </w:t>
            </w:r>
            <w:r w:rsidRPr="008A7638">
              <w:rPr>
                <w:sz w:val="20"/>
              </w:rPr>
              <w:t>la</w:t>
            </w:r>
            <w:r w:rsidRPr="008A7638">
              <w:rPr>
                <w:spacing w:val="-5"/>
                <w:sz w:val="20"/>
              </w:rPr>
              <w:t xml:space="preserve"> </w:t>
            </w:r>
            <w:r w:rsidRPr="008A7638">
              <w:rPr>
                <w:sz w:val="20"/>
              </w:rPr>
              <w:t>cobertura</w:t>
            </w:r>
            <w:r w:rsidRPr="008A7638">
              <w:rPr>
                <w:spacing w:val="-6"/>
                <w:sz w:val="20"/>
              </w:rPr>
              <w:t xml:space="preserve"> </w:t>
            </w:r>
            <w:r w:rsidRPr="008A7638">
              <w:rPr>
                <w:sz w:val="20"/>
              </w:rPr>
              <w:t>en</w:t>
            </w:r>
            <w:r w:rsidRPr="008A7638">
              <w:rPr>
                <w:spacing w:val="-6"/>
                <w:sz w:val="20"/>
              </w:rPr>
              <w:t xml:space="preserve"> </w:t>
            </w:r>
            <w:r w:rsidRPr="008A7638">
              <w:rPr>
                <w:sz w:val="20"/>
              </w:rPr>
              <w:t>la</w:t>
            </w:r>
            <w:r w:rsidRPr="008A7638">
              <w:rPr>
                <w:spacing w:val="-5"/>
                <w:sz w:val="20"/>
              </w:rPr>
              <w:t xml:space="preserve"> </w:t>
            </w:r>
            <w:r w:rsidRPr="008A7638">
              <w:rPr>
                <w:sz w:val="20"/>
              </w:rPr>
              <w:t>ciudad</w:t>
            </w:r>
            <w:r w:rsidRPr="008A7638">
              <w:rPr>
                <w:spacing w:val="-5"/>
                <w:sz w:val="20"/>
              </w:rPr>
              <w:t xml:space="preserve"> </w:t>
            </w:r>
            <w:r w:rsidRPr="008A7638">
              <w:rPr>
                <w:sz w:val="20"/>
              </w:rPr>
              <w:t>de</w:t>
            </w:r>
            <w:r w:rsidRPr="008A7638">
              <w:rPr>
                <w:spacing w:val="-5"/>
                <w:sz w:val="20"/>
              </w:rPr>
              <w:t xml:space="preserve"> </w:t>
            </w:r>
            <w:r w:rsidRPr="008A7638">
              <w:rPr>
                <w:spacing w:val="-2"/>
                <w:sz w:val="20"/>
              </w:rPr>
              <w:t>Santiago.</w:t>
            </w:r>
          </w:p>
        </w:tc>
      </w:tr>
      <w:tr w:rsidR="00514541" w:rsidRPr="008A7638" w:rsidTr="009B2D2B">
        <w:trPr>
          <w:trHeight w:val="460"/>
        </w:trPr>
        <w:tc>
          <w:tcPr>
            <w:tcW w:w="6819" w:type="dxa"/>
            <w:shd w:val="clear" w:color="auto" w:fill="D6E3BC" w:themeFill="accent3" w:themeFillTint="66"/>
          </w:tcPr>
          <w:p w:rsidR="00514541" w:rsidRPr="008A7638" w:rsidRDefault="0086485A">
            <w:pPr>
              <w:pStyle w:val="TableParagraph"/>
              <w:spacing w:line="223" w:lineRule="exact"/>
              <w:ind w:left="-5"/>
              <w:rPr>
                <w:sz w:val="20"/>
              </w:rPr>
            </w:pPr>
            <w:r w:rsidRPr="008A7638">
              <w:rPr>
                <w:sz w:val="20"/>
              </w:rPr>
              <w:t>O16:</w:t>
            </w:r>
            <w:r w:rsidRPr="008A7638">
              <w:rPr>
                <w:spacing w:val="-7"/>
                <w:sz w:val="20"/>
              </w:rPr>
              <w:t xml:space="preserve"> </w:t>
            </w:r>
            <w:r w:rsidRPr="008A7638">
              <w:rPr>
                <w:sz w:val="20"/>
              </w:rPr>
              <w:t>El</w:t>
            </w:r>
            <w:r w:rsidRPr="008A7638">
              <w:rPr>
                <w:spacing w:val="-6"/>
                <w:sz w:val="20"/>
              </w:rPr>
              <w:t xml:space="preserve"> </w:t>
            </w:r>
            <w:r w:rsidRPr="008A7638">
              <w:rPr>
                <w:sz w:val="20"/>
              </w:rPr>
              <w:t>apoyo</w:t>
            </w:r>
            <w:r w:rsidRPr="008A7638">
              <w:rPr>
                <w:spacing w:val="-4"/>
                <w:sz w:val="20"/>
              </w:rPr>
              <w:t xml:space="preserve"> </w:t>
            </w:r>
            <w:r w:rsidRPr="008A7638">
              <w:rPr>
                <w:sz w:val="20"/>
              </w:rPr>
              <w:t>del</w:t>
            </w:r>
            <w:r w:rsidRPr="008A7638">
              <w:rPr>
                <w:spacing w:val="-5"/>
                <w:sz w:val="20"/>
              </w:rPr>
              <w:t xml:space="preserve"> </w:t>
            </w:r>
            <w:r w:rsidRPr="008A7638">
              <w:rPr>
                <w:sz w:val="20"/>
              </w:rPr>
              <w:t>Gobierno</w:t>
            </w:r>
            <w:r w:rsidRPr="008A7638">
              <w:rPr>
                <w:spacing w:val="-5"/>
                <w:sz w:val="20"/>
              </w:rPr>
              <w:t xml:space="preserve"> </w:t>
            </w:r>
            <w:r w:rsidRPr="008A7638">
              <w:rPr>
                <w:sz w:val="20"/>
              </w:rPr>
              <w:t>Central</w:t>
            </w:r>
            <w:r w:rsidRPr="008A7638">
              <w:rPr>
                <w:spacing w:val="-3"/>
                <w:sz w:val="20"/>
              </w:rPr>
              <w:t xml:space="preserve"> </w:t>
            </w:r>
            <w:r w:rsidRPr="008A7638">
              <w:rPr>
                <w:sz w:val="20"/>
              </w:rPr>
              <w:t>y</w:t>
            </w:r>
            <w:r w:rsidRPr="008A7638">
              <w:rPr>
                <w:spacing w:val="-9"/>
                <w:sz w:val="20"/>
              </w:rPr>
              <w:t xml:space="preserve"> </w:t>
            </w:r>
            <w:r w:rsidRPr="008A7638">
              <w:rPr>
                <w:sz w:val="20"/>
              </w:rPr>
              <w:t>el</w:t>
            </w:r>
            <w:r w:rsidRPr="008A7638">
              <w:rPr>
                <w:spacing w:val="-3"/>
                <w:sz w:val="20"/>
              </w:rPr>
              <w:t xml:space="preserve"> </w:t>
            </w:r>
            <w:r w:rsidRPr="008A7638">
              <w:rPr>
                <w:sz w:val="20"/>
              </w:rPr>
              <w:t>financiamiento</w:t>
            </w:r>
            <w:r w:rsidRPr="008A7638">
              <w:rPr>
                <w:spacing w:val="-5"/>
                <w:sz w:val="20"/>
              </w:rPr>
              <w:t xml:space="preserve"> </w:t>
            </w:r>
            <w:r w:rsidRPr="008A7638">
              <w:rPr>
                <w:sz w:val="20"/>
              </w:rPr>
              <w:t>internacional</w:t>
            </w:r>
            <w:r w:rsidRPr="008A7638">
              <w:rPr>
                <w:spacing w:val="-5"/>
                <w:sz w:val="20"/>
              </w:rPr>
              <w:t xml:space="preserve"> </w:t>
            </w:r>
            <w:r w:rsidRPr="008A7638">
              <w:rPr>
                <w:sz w:val="20"/>
              </w:rPr>
              <w:t>para</w:t>
            </w:r>
            <w:r w:rsidRPr="008A7638">
              <w:rPr>
                <w:spacing w:val="-3"/>
                <w:sz w:val="20"/>
              </w:rPr>
              <w:t xml:space="preserve"> </w:t>
            </w:r>
            <w:r w:rsidRPr="008A7638">
              <w:rPr>
                <w:spacing w:val="-2"/>
                <w:sz w:val="20"/>
              </w:rPr>
              <w:t>mejorar</w:t>
            </w:r>
          </w:p>
          <w:p w:rsidR="00514541" w:rsidRPr="008A7638" w:rsidRDefault="0086485A">
            <w:pPr>
              <w:pStyle w:val="TableParagraph"/>
              <w:spacing w:line="217" w:lineRule="exact"/>
              <w:ind w:left="355"/>
              <w:rPr>
                <w:sz w:val="20"/>
              </w:rPr>
            </w:pPr>
            <w:proofErr w:type="gramStart"/>
            <w:r w:rsidRPr="008A7638">
              <w:rPr>
                <w:sz w:val="20"/>
              </w:rPr>
              <w:t>los</w:t>
            </w:r>
            <w:proofErr w:type="gramEnd"/>
            <w:r w:rsidRPr="008A7638">
              <w:rPr>
                <w:spacing w:val="-6"/>
                <w:sz w:val="20"/>
              </w:rPr>
              <w:t xml:space="preserve"> </w:t>
            </w:r>
            <w:r w:rsidRPr="008A7638">
              <w:rPr>
                <w:sz w:val="20"/>
              </w:rPr>
              <w:t>proyectos</w:t>
            </w:r>
            <w:r w:rsidRPr="008A7638">
              <w:rPr>
                <w:spacing w:val="-5"/>
                <w:sz w:val="20"/>
              </w:rPr>
              <w:t xml:space="preserve"> </w:t>
            </w:r>
            <w:r w:rsidRPr="008A7638">
              <w:rPr>
                <w:sz w:val="20"/>
              </w:rPr>
              <w:t>de</w:t>
            </w:r>
            <w:r w:rsidRPr="008A7638">
              <w:rPr>
                <w:spacing w:val="-5"/>
                <w:sz w:val="20"/>
              </w:rPr>
              <w:t xml:space="preserve"> </w:t>
            </w:r>
            <w:r w:rsidRPr="008A7638">
              <w:rPr>
                <w:sz w:val="20"/>
              </w:rPr>
              <w:t>saneamiento</w:t>
            </w:r>
            <w:r w:rsidRPr="008A7638">
              <w:rPr>
                <w:spacing w:val="-1"/>
                <w:sz w:val="20"/>
              </w:rPr>
              <w:t xml:space="preserve"> </w:t>
            </w:r>
            <w:r w:rsidRPr="008A7638">
              <w:rPr>
                <w:sz w:val="20"/>
              </w:rPr>
              <w:t>en</w:t>
            </w:r>
            <w:r w:rsidRPr="008A7638">
              <w:rPr>
                <w:spacing w:val="-6"/>
                <w:sz w:val="20"/>
              </w:rPr>
              <w:t xml:space="preserve"> </w:t>
            </w:r>
            <w:r w:rsidRPr="008A7638">
              <w:rPr>
                <w:sz w:val="20"/>
              </w:rPr>
              <w:t>la</w:t>
            </w:r>
            <w:r w:rsidRPr="008A7638">
              <w:rPr>
                <w:spacing w:val="-4"/>
                <w:sz w:val="20"/>
              </w:rPr>
              <w:t xml:space="preserve"> </w:t>
            </w:r>
            <w:r w:rsidRPr="008A7638">
              <w:rPr>
                <w:sz w:val="20"/>
              </w:rPr>
              <w:t>ciudad</w:t>
            </w:r>
            <w:r w:rsidRPr="008A7638">
              <w:rPr>
                <w:spacing w:val="-4"/>
                <w:sz w:val="20"/>
              </w:rPr>
              <w:t xml:space="preserve"> </w:t>
            </w:r>
            <w:r w:rsidRPr="008A7638">
              <w:rPr>
                <w:sz w:val="20"/>
              </w:rPr>
              <w:t>de</w:t>
            </w:r>
            <w:r w:rsidRPr="008A7638">
              <w:rPr>
                <w:spacing w:val="-4"/>
                <w:sz w:val="20"/>
              </w:rPr>
              <w:t xml:space="preserve"> </w:t>
            </w:r>
            <w:r w:rsidRPr="008A7638">
              <w:rPr>
                <w:spacing w:val="-2"/>
                <w:sz w:val="20"/>
              </w:rPr>
              <w:t>Santiago.</w:t>
            </w:r>
          </w:p>
        </w:tc>
        <w:tc>
          <w:tcPr>
            <w:tcW w:w="8029" w:type="dxa"/>
            <w:shd w:val="clear" w:color="auto" w:fill="auto"/>
          </w:tcPr>
          <w:p w:rsidR="00514541" w:rsidRPr="008A7638" w:rsidRDefault="0086485A">
            <w:pPr>
              <w:pStyle w:val="TableParagraph"/>
              <w:spacing w:line="223" w:lineRule="exact"/>
              <w:ind w:left="38"/>
              <w:rPr>
                <w:sz w:val="20"/>
              </w:rPr>
            </w:pPr>
            <w:r w:rsidRPr="008A7638">
              <w:rPr>
                <w:sz w:val="20"/>
              </w:rPr>
              <w:t>FO7:</w:t>
            </w:r>
            <w:r w:rsidRPr="008A7638">
              <w:rPr>
                <w:spacing w:val="16"/>
                <w:sz w:val="20"/>
              </w:rPr>
              <w:t xml:space="preserve"> </w:t>
            </w:r>
            <w:r w:rsidRPr="008A7638">
              <w:rPr>
                <w:sz w:val="20"/>
              </w:rPr>
              <w:t>Modernizar</w:t>
            </w:r>
            <w:r w:rsidRPr="008A7638">
              <w:rPr>
                <w:spacing w:val="18"/>
                <w:sz w:val="20"/>
              </w:rPr>
              <w:t xml:space="preserve"> </w:t>
            </w:r>
            <w:r w:rsidRPr="008A7638">
              <w:rPr>
                <w:sz w:val="20"/>
              </w:rPr>
              <w:t>la</w:t>
            </w:r>
            <w:r w:rsidRPr="008A7638">
              <w:rPr>
                <w:spacing w:val="16"/>
                <w:sz w:val="20"/>
              </w:rPr>
              <w:t xml:space="preserve"> </w:t>
            </w:r>
            <w:r w:rsidRPr="008A7638">
              <w:rPr>
                <w:sz w:val="20"/>
              </w:rPr>
              <w:t>dirección</w:t>
            </w:r>
            <w:r w:rsidRPr="008A7638">
              <w:rPr>
                <w:spacing w:val="14"/>
                <w:sz w:val="20"/>
              </w:rPr>
              <w:t xml:space="preserve"> </w:t>
            </w:r>
            <w:r w:rsidRPr="008A7638">
              <w:rPr>
                <w:sz w:val="20"/>
              </w:rPr>
              <w:t>de</w:t>
            </w:r>
            <w:r w:rsidRPr="008A7638">
              <w:rPr>
                <w:spacing w:val="18"/>
                <w:sz w:val="20"/>
              </w:rPr>
              <w:t xml:space="preserve"> </w:t>
            </w:r>
            <w:r w:rsidRPr="008A7638">
              <w:rPr>
                <w:sz w:val="20"/>
              </w:rPr>
              <w:t>Control</w:t>
            </w:r>
            <w:r w:rsidRPr="008A7638">
              <w:rPr>
                <w:spacing w:val="17"/>
                <w:sz w:val="20"/>
              </w:rPr>
              <w:t xml:space="preserve"> </w:t>
            </w:r>
            <w:r w:rsidRPr="008A7638">
              <w:rPr>
                <w:sz w:val="20"/>
              </w:rPr>
              <w:t>de</w:t>
            </w:r>
            <w:r w:rsidRPr="008A7638">
              <w:rPr>
                <w:spacing w:val="14"/>
                <w:sz w:val="20"/>
              </w:rPr>
              <w:t xml:space="preserve"> </w:t>
            </w:r>
            <w:r w:rsidRPr="008A7638">
              <w:rPr>
                <w:sz w:val="20"/>
              </w:rPr>
              <w:t>Pérdidas</w:t>
            </w:r>
            <w:r w:rsidRPr="008A7638">
              <w:rPr>
                <w:spacing w:val="17"/>
                <w:sz w:val="20"/>
              </w:rPr>
              <w:t xml:space="preserve"> </w:t>
            </w:r>
            <w:r w:rsidRPr="008A7638">
              <w:rPr>
                <w:sz w:val="20"/>
              </w:rPr>
              <w:t>con</w:t>
            </w:r>
            <w:r w:rsidRPr="008A7638">
              <w:rPr>
                <w:spacing w:val="14"/>
                <w:sz w:val="20"/>
              </w:rPr>
              <w:t xml:space="preserve"> </w:t>
            </w:r>
            <w:r w:rsidRPr="008A7638">
              <w:rPr>
                <w:sz w:val="20"/>
              </w:rPr>
              <w:t>el</w:t>
            </w:r>
            <w:r w:rsidRPr="008A7638">
              <w:rPr>
                <w:spacing w:val="17"/>
                <w:sz w:val="20"/>
              </w:rPr>
              <w:t xml:space="preserve"> </w:t>
            </w:r>
            <w:r w:rsidRPr="008A7638">
              <w:rPr>
                <w:sz w:val="20"/>
              </w:rPr>
              <w:t>programa</w:t>
            </w:r>
            <w:r w:rsidRPr="008A7638">
              <w:rPr>
                <w:spacing w:val="17"/>
                <w:sz w:val="20"/>
              </w:rPr>
              <w:t xml:space="preserve"> </w:t>
            </w:r>
            <w:r w:rsidRPr="008A7638">
              <w:rPr>
                <w:sz w:val="20"/>
              </w:rPr>
              <w:t>auspiciado</w:t>
            </w:r>
            <w:r w:rsidRPr="008A7638">
              <w:rPr>
                <w:spacing w:val="18"/>
                <w:sz w:val="20"/>
              </w:rPr>
              <w:t xml:space="preserve"> </w:t>
            </w:r>
            <w:r w:rsidRPr="008A7638">
              <w:rPr>
                <w:sz w:val="20"/>
              </w:rPr>
              <w:t>por</w:t>
            </w:r>
            <w:r w:rsidRPr="008A7638">
              <w:rPr>
                <w:spacing w:val="25"/>
                <w:sz w:val="20"/>
              </w:rPr>
              <w:t xml:space="preserve"> </w:t>
            </w:r>
            <w:r w:rsidRPr="008A7638">
              <w:rPr>
                <w:sz w:val="20"/>
              </w:rPr>
              <w:t>el</w:t>
            </w:r>
            <w:r w:rsidRPr="008A7638">
              <w:rPr>
                <w:spacing w:val="17"/>
                <w:sz w:val="20"/>
              </w:rPr>
              <w:t xml:space="preserve"> </w:t>
            </w:r>
            <w:r w:rsidRPr="008A7638">
              <w:rPr>
                <w:spacing w:val="-2"/>
                <w:sz w:val="20"/>
              </w:rPr>
              <w:t>Banco</w:t>
            </w:r>
          </w:p>
          <w:p w:rsidR="00514541" w:rsidRPr="008A7638" w:rsidRDefault="0086485A">
            <w:pPr>
              <w:pStyle w:val="TableParagraph"/>
              <w:spacing w:line="217" w:lineRule="exact"/>
              <w:ind w:left="533"/>
              <w:rPr>
                <w:sz w:val="20"/>
              </w:rPr>
            </w:pPr>
            <w:r w:rsidRPr="008A7638">
              <w:rPr>
                <w:sz w:val="20"/>
              </w:rPr>
              <w:t>Mundial</w:t>
            </w:r>
            <w:r w:rsidRPr="008A7638">
              <w:rPr>
                <w:spacing w:val="-4"/>
                <w:sz w:val="20"/>
              </w:rPr>
              <w:t xml:space="preserve"> </w:t>
            </w:r>
            <w:r w:rsidRPr="008A7638">
              <w:rPr>
                <w:sz w:val="20"/>
              </w:rPr>
              <w:t>y</w:t>
            </w:r>
            <w:r w:rsidRPr="008A7638">
              <w:rPr>
                <w:spacing w:val="-6"/>
                <w:sz w:val="20"/>
              </w:rPr>
              <w:t xml:space="preserve"> </w:t>
            </w:r>
            <w:r w:rsidRPr="008A7638">
              <w:rPr>
                <w:sz w:val="20"/>
              </w:rPr>
              <w:t>otros</w:t>
            </w:r>
            <w:r w:rsidRPr="008A7638">
              <w:rPr>
                <w:spacing w:val="-6"/>
                <w:sz w:val="20"/>
              </w:rPr>
              <w:t xml:space="preserve"> </w:t>
            </w:r>
            <w:r w:rsidRPr="008A7638">
              <w:rPr>
                <w:sz w:val="20"/>
              </w:rPr>
              <w:t>organismos</w:t>
            </w:r>
            <w:r w:rsidRPr="008A7638">
              <w:rPr>
                <w:spacing w:val="-3"/>
                <w:sz w:val="20"/>
              </w:rPr>
              <w:t xml:space="preserve"> </w:t>
            </w:r>
            <w:r w:rsidRPr="008A7638">
              <w:rPr>
                <w:spacing w:val="-2"/>
                <w:sz w:val="20"/>
              </w:rPr>
              <w:t>multilaterales.</w:t>
            </w:r>
          </w:p>
        </w:tc>
      </w:tr>
      <w:tr w:rsidR="00514541" w:rsidRPr="008A7638" w:rsidTr="009B2D2B">
        <w:trPr>
          <w:trHeight w:val="457"/>
        </w:trPr>
        <w:tc>
          <w:tcPr>
            <w:tcW w:w="6819" w:type="dxa"/>
            <w:shd w:val="clear" w:color="auto" w:fill="D6E3BC" w:themeFill="accent3" w:themeFillTint="66"/>
          </w:tcPr>
          <w:p w:rsidR="00514541" w:rsidRPr="008A7638" w:rsidRDefault="0086485A">
            <w:pPr>
              <w:pStyle w:val="TableParagraph"/>
              <w:spacing w:line="223" w:lineRule="exact"/>
              <w:ind w:left="-5"/>
              <w:rPr>
                <w:sz w:val="20"/>
              </w:rPr>
            </w:pPr>
            <w:r w:rsidRPr="008A7638">
              <w:rPr>
                <w:sz w:val="20"/>
              </w:rPr>
              <w:t>O10:</w:t>
            </w:r>
            <w:r w:rsidRPr="008A7638">
              <w:rPr>
                <w:spacing w:val="-7"/>
                <w:sz w:val="20"/>
              </w:rPr>
              <w:t xml:space="preserve"> </w:t>
            </w:r>
            <w:r w:rsidRPr="008A7638">
              <w:rPr>
                <w:sz w:val="20"/>
              </w:rPr>
              <w:t>Modernización</w:t>
            </w:r>
            <w:r w:rsidRPr="008A7638">
              <w:rPr>
                <w:spacing w:val="-6"/>
                <w:sz w:val="20"/>
              </w:rPr>
              <w:t xml:space="preserve"> </w:t>
            </w:r>
            <w:r w:rsidRPr="008A7638">
              <w:rPr>
                <w:sz w:val="20"/>
              </w:rPr>
              <w:t>en</w:t>
            </w:r>
            <w:r w:rsidRPr="008A7638">
              <w:rPr>
                <w:spacing w:val="-6"/>
                <w:sz w:val="20"/>
              </w:rPr>
              <w:t xml:space="preserve"> </w:t>
            </w:r>
            <w:r w:rsidRPr="008A7638">
              <w:rPr>
                <w:sz w:val="20"/>
              </w:rPr>
              <w:t>dispositivos</w:t>
            </w:r>
            <w:r w:rsidRPr="008A7638">
              <w:rPr>
                <w:spacing w:val="-6"/>
                <w:sz w:val="20"/>
              </w:rPr>
              <w:t xml:space="preserve"> </w:t>
            </w:r>
            <w:r w:rsidRPr="008A7638">
              <w:rPr>
                <w:sz w:val="20"/>
              </w:rPr>
              <w:t>para</w:t>
            </w:r>
            <w:r w:rsidRPr="008A7638">
              <w:rPr>
                <w:spacing w:val="-3"/>
                <w:sz w:val="20"/>
              </w:rPr>
              <w:t xml:space="preserve"> </w:t>
            </w:r>
            <w:r w:rsidRPr="008A7638">
              <w:rPr>
                <w:sz w:val="20"/>
              </w:rPr>
              <w:t>mejorar</w:t>
            </w:r>
            <w:r w:rsidRPr="008A7638">
              <w:rPr>
                <w:spacing w:val="-4"/>
                <w:sz w:val="20"/>
              </w:rPr>
              <w:t xml:space="preserve"> </w:t>
            </w:r>
            <w:r w:rsidRPr="008A7638">
              <w:rPr>
                <w:sz w:val="20"/>
              </w:rPr>
              <w:t>el</w:t>
            </w:r>
            <w:r w:rsidRPr="008A7638">
              <w:rPr>
                <w:spacing w:val="-6"/>
                <w:sz w:val="20"/>
              </w:rPr>
              <w:t xml:space="preserve"> </w:t>
            </w:r>
            <w:r w:rsidRPr="008A7638">
              <w:rPr>
                <w:sz w:val="20"/>
              </w:rPr>
              <w:t>control</w:t>
            </w:r>
            <w:r w:rsidRPr="008A7638">
              <w:rPr>
                <w:spacing w:val="-6"/>
                <w:sz w:val="20"/>
              </w:rPr>
              <w:t xml:space="preserve"> </w:t>
            </w:r>
            <w:r w:rsidRPr="008A7638">
              <w:rPr>
                <w:sz w:val="20"/>
              </w:rPr>
              <w:t>y</w:t>
            </w:r>
            <w:r w:rsidRPr="008A7638">
              <w:rPr>
                <w:spacing w:val="-6"/>
                <w:sz w:val="20"/>
              </w:rPr>
              <w:t xml:space="preserve"> </w:t>
            </w:r>
            <w:r w:rsidRPr="008A7638">
              <w:rPr>
                <w:sz w:val="20"/>
              </w:rPr>
              <w:t>reducción</w:t>
            </w:r>
            <w:r w:rsidRPr="008A7638">
              <w:rPr>
                <w:spacing w:val="-6"/>
                <w:sz w:val="20"/>
              </w:rPr>
              <w:t xml:space="preserve"> </w:t>
            </w:r>
            <w:r w:rsidRPr="008A7638">
              <w:rPr>
                <w:spacing w:val="-5"/>
                <w:sz w:val="20"/>
              </w:rPr>
              <w:t>de</w:t>
            </w:r>
          </w:p>
          <w:p w:rsidR="00514541" w:rsidRPr="008A7638" w:rsidRDefault="0086485A">
            <w:pPr>
              <w:pStyle w:val="TableParagraph"/>
              <w:spacing w:line="215" w:lineRule="exact"/>
              <w:ind w:left="355"/>
              <w:rPr>
                <w:sz w:val="20"/>
              </w:rPr>
            </w:pPr>
            <w:proofErr w:type="gramStart"/>
            <w:r w:rsidRPr="008A7638">
              <w:rPr>
                <w:spacing w:val="-2"/>
                <w:sz w:val="20"/>
              </w:rPr>
              <w:t>pérdidas</w:t>
            </w:r>
            <w:proofErr w:type="gramEnd"/>
            <w:r w:rsidRPr="008A7638">
              <w:rPr>
                <w:spacing w:val="-2"/>
                <w:sz w:val="20"/>
              </w:rPr>
              <w:t>.</w:t>
            </w:r>
          </w:p>
        </w:tc>
        <w:tc>
          <w:tcPr>
            <w:tcW w:w="8029" w:type="dxa"/>
            <w:shd w:val="clear" w:color="auto" w:fill="auto"/>
          </w:tcPr>
          <w:p w:rsidR="00514541" w:rsidRPr="008A7638" w:rsidRDefault="0086485A">
            <w:pPr>
              <w:pStyle w:val="TableParagraph"/>
              <w:spacing w:line="223" w:lineRule="exact"/>
              <w:ind w:left="38"/>
              <w:rPr>
                <w:sz w:val="20"/>
              </w:rPr>
            </w:pPr>
            <w:r w:rsidRPr="008A7638">
              <w:rPr>
                <w:sz w:val="20"/>
              </w:rPr>
              <w:t>FO8:</w:t>
            </w:r>
            <w:r w:rsidRPr="008A7638">
              <w:rPr>
                <w:spacing w:val="-8"/>
                <w:sz w:val="20"/>
              </w:rPr>
              <w:t xml:space="preserve"> </w:t>
            </w:r>
            <w:r w:rsidRPr="008A7638">
              <w:rPr>
                <w:sz w:val="20"/>
              </w:rPr>
              <w:t>Ejecutar</w:t>
            </w:r>
            <w:r w:rsidRPr="008A7638">
              <w:rPr>
                <w:spacing w:val="-8"/>
                <w:sz w:val="20"/>
              </w:rPr>
              <w:t xml:space="preserve"> </w:t>
            </w:r>
            <w:r w:rsidRPr="008A7638">
              <w:rPr>
                <w:sz w:val="20"/>
              </w:rPr>
              <w:t>la</w:t>
            </w:r>
            <w:r w:rsidRPr="008A7638">
              <w:rPr>
                <w:spacing w:val="-7"/>
                <w:sz w:val="20"/>
              </w:rPr>
              <w:t xml:space="preserve"> </w:t>
            </w:r>
            <w:r w:rsidRPr="008A7638">
              <w:rPr>
                <w:sz w:val="20"/>
              </w:rPr>
              <w:t>política</w:t>
            </w:r>
            <w:r w:rsidRPr="008A7638">
              <w:rPr>
                <w:spacing w:val="-7"/>
                <w:sz w:val="20"/>
              </w:rPr>
              <w:t xml:space="preserve"> </w:t>
            </w:r>
            <w:r w:rsidRPr="008A7638">
              <w:rPr>
                <w:sz w:val="20"/>
              </w:rPr>
              <w:t>transversal</w:t>
            </w:r>
            <w:r w:rsidRPr="008A7638">
              <w:rPr>
                <w:spacing w:val="-7"/>
                <w:sz w:val="20"/>
              </w:rPr>
              <w:t xml:space="preserve"> </w:t>
            </w:r>
            <w:r w:rsidRPr="008A7638">
              <w:rPr>
                <w:sz w:val="20"/>
              </w:rPr>
              <w:t>de</w:t>
            </w:r>
            <w:r w:rsidRPr="008A7638">
              <w:rPr>
                <w:spacing w:val="-7"/>
                <w:sz w:val="20"/>
              </w:rPr>
              <w:t xml:space="preserve"> </w:t>
            </w:r>
            <w:r w:rsidRPr="008A7638">
              <w:rPr>
                <w:sz w:val="20"/>
              </w:rPr>
              <w:t>género</w:t>
            </w:r>
            <w:r w:rsidRPr="008A7638">
              <w:rPr>
                <w:spacing w:val="-3"/>
                <w:sz w:val="20"/>
              </w:rPr>
              <w:t xml:space="preserve"> </w:t>
            </w:r>
            <w:r w:rsidRPr="008A7638">
              <w:rPr>
                <w:sz w:val="20"/>
              </w:rPr>
              <w:t>con</w:t>
            </w:r>
            <w:r w:rsidRPr="008A7638">
              <w:rPr>
                <w:spacing w:val="-9"/>
                <w:sz w:val="20"/>
              </w:rPr>
              <w:t xml:space="preserve"> </w:t>
            </w:r>
            <w:r w:rsidRPr="008A7638">
              <w:rPr>
                <w:sz w:val="20"/>
              </w:rPr>
              <w:t>el</w:t>
            </w:r>
            <w:r w:rsidRPr="008A7638">
              <w:rPr>
                <w:spacing w:val="-7"/>
                <w:sz w:val="20"/>
              </w:rPr>
              <w:t xml:space="preserve"> </w:t>
            </w:r>
            <w:r w:rsidRPr="008A7638">
              <w:rPr>
                <w:sz w:val="20"/>
              </w:rPr>
              <w:t>programa</w:t>
            </w:r>
            <w:r w:rsidRPr="008A7638">
              <w:rPr>
                <w:spacing w:val="-8"/>
                <w:sz w:val="20"/>
              </w:rPr>
              <w:t xml:space="preserve"> </w:t>
            </w:r>
            <w:r w:rsidRPr="008A7638">
              <w:rPr>
                <w:sz w:val="20"/>
              </w:rPr>
              <w:t>auspiciado</w:t>
            </w:r>
            <w:r w:rsidRPr="008A7638">
              <w:rPr>
                <w:spacing w:val="-6"/>
                <w:sz w:val="20"/>
              </w:rPr>
              <w:t xml:space="preserve"> </w:t>
            </w:r>
            <w:r w:rsidRPr="008A7638">
              <w:rPr>
                <w:sz w:val="20"/>
              </w:rPr>
              <w:t>por</w:t>
            </w:r>
            <w:r w:rsidRPr="008A7638">
              <w:rPr>
                <w:spacing w:val="-9"/>
                <w:sz w:val="20"/>
              </w:rPr>
              <w:t xml:space="preserve"> </w:t>
            </w:r>
            <w:r w:rsidRPr="008A7638">
              <w:rPr>
                <w:sz w:val="20"/>
              </w:rPr>
              <w:t>el</w:t>
            </w:r>
            <w:r w:rsidRPr="008A7638">
              <w:rPr>
                <w:spacing w:val="-7"/>
                <w:sz w:val="20"/>
              </w:rPr>
              <w:t xml:space="preserve"> </w:t>
            </w:r>
            <w:r w:rsidRPr="008A7638">
              <w:rPr>
                <w:sz w:val="20"/>
              </w:rPr>
              <w:t>Banco</w:t>
            </w:r>
            <w:r w:rsidRPr="008A7638">
              <w:rPr>
                <w:spacing w:val="-6"/>
                <w:sz w:val="20"/>
              </w:rPr>
              <w:t xml:space="preserve"> </w:t>
            </w:r>
            <w:r w:rsidRPr="008A7638">
              <w:rPr>
                <w:sz w:val="20"/>
              </w:rPr>
              <w:t>Mundial</w:t>
            </w:r>
            <w:r w:rsidRPr="008A7638">
              <w:rPr>
                <w:spacing w:val="-5"/>
                <w:sz w:val="20"/>
              </w:rPr>
              <w:t xml:space="preserve"> </w:t>
            </w:r>
            <w:r w:rsidRPr="008A7638">
              <w:rPr>
                <w:spacing w:val="-10"/>
                <w:sz w:val="20"/>
              </w:rPr>
              <w:t>y</w:t>
            </w:r>
          </w:p>
          <w:p w:rsidR="00514541" w:rsidRPr="008A7638" w:rsidRDefault="0086485A">
            <w:pPr>
              <w:pStyle w:val="TableParagraph"/>
              <w:spacing w:line="215" w:lineRule="exact"/>
              <w:ind w:left="533"/>
              <w:rPr>
                <w:sz w:val="20"/>
              </w:rPr>
            </w:pPr>
            <w:proofErr w:type="gramStart"/>
            <w:r w:rsidRPr="008A7638">
              <w:rPr>
                <w:sz w:val="20"/>
              </w:rPr>
              <w:t>otros</w:t>
            </w:r>
            <w:proofErr w:type="gramEnd"/>
            <w:r w:rsidRPr="008A7638">
              <w:rPr>
                <w:spacing w:val="-6"/>
                <w:sz w:val="20"/>
              </w:rPr>
              <w:t xml:space="preserve"> </w:t>
            </w:r>
            <w:r w:rsidRPr="008A7638">
              <w:rPr>
                <w:sz w:val="20"/>
              </w:rPr>
              <w:t>organismos</w:t>
            </w:r>
            <w:r w:rsidRPr="008A7638">
              <w:rPr>
                <w:spacing w:val="-3"/>
                <w:sz w:val="20"/>
              </w:rPr>
              <w:t xml:space="preserve"> </w:t>
            </w:r>
            <w:r w:rsidRPr="008A7638">
              <w:rPr>
                <w:sz w:val="20"/>
              </w:rPr>
              <w:t>multilaterales</w:t>
            </w:r>
            <w:r w:rsidRPr="008A7638">
              <w:rPr>
                <w:spacing w:val="-2"/>
                <w:sz w:val="20"/>
              </w:rPr>
              <w:t xml:space="preserve"> </w:t>
            </w:r>
            <w:r w:rsidRPr="008A7638">
              <w:rPr>
                <w:sz w:val="20"/>
              </w:rPr>
              <w:t>para</w:t>
            </w:r>
            <w:r w:rsidRPr="008A7638">
              <w:rPr>
                <w:spacing w:val="-5"/>
                <w:sz w:val="20"/>
              </w:rPr>
              <w:t xml:space="preserve"> </w:t>
            </w:r>
            <w:r w:rsidRPr="008A7638">
              <w:rPr>
                <w:sz w:val="20"/>
              </w:rPr>
              <w:t>cerrar</w:t>
            </w:r>
            <w:r w:rsidRPr="008A7638">
              <w:rPr>
                <w:spacing w:val="-3"/>
                <w:sz w:val="20"/>
              </w:rPr>
              <w:t xml:space="preserve"> </w:t>
            </w:r>
            <w:r w:rsidRPr="008A7638">
              <w:rPr>
                <w:sz w:val="20"/>
              </w:rPr>
              <w:t>la</w:t>
            </w:r>
            <w:r w:rsidRPr="008A7638">
              <w:rPr>
                <w:spacing w:val="-6"/>
                <w:sz w:val="20"/>
              </w:rPr>
              <w:t xml:space="preserve"> </w:t>
            </w:r>
            <w:r w:rsidRPr="008A7638">
              <w:rPr>
                <w:sz w:val="20"/>
              </w:rPr>
              <w:t>brecha</w:t>
            </w:r>
            <w:r w:rsidRPr="008A7638">
              <w:rPr>
                <w:spacing w:val="-5"/>
                <w:sz w:val="20"/>
              </w:rPr>
              <w:t xml:space="preserve"> </w:t>
            </w:r>
            <w:r w:rsidRPr="008A7638">
              <w:rPr>
                <w:sz w:val="20"/>
              </w:rPr>
              <w:t>de</w:t>
            </w:r>
            <w:r w:rsidRPr="008A7638">
              <w:rPr>
                <w:spacing w:val="-4"/>
                <w:sz w:val="20"/>
              </w:rPr>
              <w:t xml:space="preserve"> </w:t>
            </w:r>
            <w:r w:rsidRPr="008A7638">
              <w:rPr>
                <w:sz w:val="20"/>
              </w:rPr>
              <w:t>género</w:t>
            </w:r>
            <w:r w:rsidRPr="008A7638">
              <w:rPr>
                <w:spacing w:val="-4"/>
                <w:sz w:val="20"/>
              </w:rPr>
              <w:t xml:space="preserve"> </w:t>
            </w:r>
            <w:r w:rsidRPr="008A7638">
              <w:rPr>
                <w:sz w:val="20"/>
              </w:rPr>
              <w:t>y</w:t>
            </w:r>
            <w:r w:rsidRPr="008A7638">
              <w:rPr>
                <w:spacing w:val="-8"/>
                <w:sz w:val="20"/>
              </w:rPr>
              <w:t xml:space="preserve"> </w:t>
            </w:r>
            <w:r w:rsidRPr="008A7638">
              <w:rPr>
                <w:sz w:val="20"/>
              </w:rPr>
              <w:t>cumplir</w:t>
            </w:r>
            <w:r w:rsidRPr="008A7638">
              <w:rPr>
                <w:spacing w:val="-5"/>
                <w:sz w:val="20"/>
              </w:rPr>
              <w:t xml:space="preserve"> </w:t>
            </w:r>
            <w:r w:rsidRPr="008A7638">
              <w:rPr>
                <w:sz w:val="20"/>
              </w:rPr>
              <w:t>con</w:t>
            </w:r>
            <w:r w:rsidRPr="008A7638">
              <w:rPr>
                <w:spacing w:val="-5"/>
                <w:sz w:val="20"/>
              </w:rPr>
              <w:t xml:space="preserve"> </w:t>
            </w:r>
            <w:r w:rsidRPr="008A7638">
              <w:rPr>
                <w:sz w:val="20"/>
              </w:rPr>
              <w:t>el</w:t>
            </w:r>
            <w:r w:rsidRPr="008A7638">
              <w:rPr>
                <w:spacing w:val="-4"/>
                <w:sz w:val="20"/>
              </w:rPr>
              <w:t xml:space="preserve"> </w:t>
            </w:r>
            <w:r w:rsidRPr="008A7638">
              <w:rPr>
                <w:spacing w:val="-2"/>
                <w:sz w:val="20"/>
              </w:rPr>
              <w:t>PLANEG.</w:t>
            </w:r>
          </w:p>
        </w:tc>
      </w:tr>
      <w:tr w:rsidR="00514541" w:rsidRPr="008A7638" w:rsidTr="009B2D2B">
        <w:trPr>
          <w:trHeight w:val="460"/>
        </w:trPr>
        <w:tc>
          <w:tcPr>
            <w:tcW w:w="6819" w:type="dxa"/>
            <w:shd w:val="clear" w:color="auto" w:fill="D6E3BC" w:themeFill="accent3" w:themeFillTint="66"/>
          </w:tcPr>
          <w:p w:rsidR="00514541" w:rsidRPr="008A7638" w:rsidRDefault="0086485A">
            <w:pPr>
              <w:pStyle w:val="TableParagraph"/>
              <w:spacing w:line="228" w:lineRule="exact"/>
              <w:ind w:left="355" w:right="152" w:hanging="360"/>
              <w:rPr>
                <w:sz w:val="20"/>
              </w:rPr>
            </w:pPr>
            <w:r w:rsidRPr="008A7638">
              <w:rPr>
                <w:sz w:val="20"/>
              </w:rPr>
              <w:t>O15:</w:t>
            </w:r>
            <w:r w:rsidRPr="008A7638">
              <w:rPr>
                <w:spacing w:val="-5"/>
                <w:sz w:val="20"/>
              </w:rPr>
              <w:t xml:space="preserve"> </w:t>
            </w:r>
            <w:r w:rsidRPr="008A7638">
              <w:rPr>
                <w:sz w:val="20"/>
              </w:rPr>
              <w:t>Existencia</w:t>
            </w:r>
            <w:r w:rsidRPr="008A7638">
              <w:rPr>
                <w:spacing w:val="-4"/>
                <w:sz w:val="20"/>
              </w:rPr>
              <w:t xml:space="preserve"> </w:t>
            </w:r>
            <w:r w:rsidRPr="008A7638">
              <w:rPr>
                <w:sz w:val="20"/>
              </w:rPr>
              <w:t>de</w:t>
            </w:r>
            <w:r w:rsidRPr="008A7638">
              <w:rPr>
                <w:spacing w:val="-4"/>
                <w:sz w:val="20"/>
              </w:rPr>
              <w:t xml:space="preserve"> </w:t>
            </w:r>
            <w:r w:rsidRPr="008A7638">
              <w:rPr>
                <w:sz w:val="20"/>
              </w:rPr>
              <w:t>Plataformas</w:t>
            </w:r>
            <w:r w:rsidRPr="008A7638">
              <w:rPr>
                <w:spacing w:val="-5"/>
                <w:sz w:val="20"/>
              </w:rPr>
              <w:t xml:space="preserve"> </w:t>
            </w:r>
            <w:r w:rsidRPr="008A7638">
              <w:rPr>
                <w:sz w:val="20"/>
              </w:rPr>
              <w:t>automáticas</w:t>
            </w:r>
            <w:r w:rsidRPr="008A7638">
              <w:rPr>
                <w:spacing w:val="-5"/>
                <w:sz w:val="20"/>
              </w:rPr>
              <w:t xml:space="preserve"> </w:t>
            </w:r>
            <w:r w:rsidRPr="008A7638">
              <w:rPr>
                <w:sz w:val="20"/>
              </w:rPr>
              <w:t>en</w:t>
            </w:r>
            <w:r w:rsidRPr="008A7638">
              <w:rPr>
                <w:spacing w:val="-5"/>
                <w:sz w:val="20"/>
              </w:rPr>
              <w:t xml:space="preserve"> </w:t>
            </w:r>
            <w:r w:rsidRPr="008A7638">
              <w:rPr>
                <w:sz w:val="20"/>
              </w:rPr>
              <w:t>el</w:t>
            </w:r>
            <w:r w:rsidRPr="008A7638">
              <w:rPr>
                <w:spacing w:val="-2"/>
                <w:sz w:val="20"/>
              </w:rPr>
              <w:t xml:space="preserve"> </w:t>
            </w:r>
            <w:r w:rsidRPr="008A7638">
              <w:rPr>
                <w:sz w:val="20"/>
              </w:rPr>
              <w:t>mercado,</w:t>
            </w:r>
            <w:r w:rsidRPr="008A7638">
              <w:rPr>
                <w:spacing w:val="-4"/>
                <w:sz w:val="20"/>
              </w:rPr>
              <w:t xml:space="preserve"> </w:t>
            </w:r>
            <w:r w:rsidRPr="008A7638">
              <w:rPr>
                <w:sz w:val="20"/>
              </w:rPr>
              <w:t>para</w:t>
            </w:r>
            <w:r w:rsidRPr="008A7638">
              <w:rPr>
                <w:spacing w:val="-4"/>
                <w:sz w:val="20"/>
              </w:rPr>
              <w:t xml:space="preserve"> </w:t>
            </w:r>
            <w:r w:rsidRPr="008A7638">
              <w:rPr>
                <w:sz w:val="20"/>
              </w:rPr>
              <w:t>mejorar</w:t>
            </w:r>
            <w:r w:rsidRPr="008A7638">
              <w:rPr>
                <w:spacing w:val="-3"/>
                <w:sz w:val="20"/>
              </w:rPr>
              <w:t xml:space="preserve"> </w:t>
            </w:r>
            <w:r w:rsidRPr="008A7638">
              <w:rPr>
                <w:sz w:val="20"/>
              </w:rPr>
              <w:t>la</w:t>
            </w:r>
            <w:r w:rsidRPr="008A7638">
              <w:rPr>
                <w:spacing w:val="-4"/>
                <w:sz w:val="20"/>
              </w:rPr>
              <w:t xml:space="preserve"> </w:t>
            </w:r>
            <w:r w:rsidRPr="008A7638">
              <w:rPr>
                <w:sz w:val="20"/>
              </w:rPr>
              <w:t>calidad de los servicios al ciudadano usando las facilidades de la IA.</w:t>
            </w:r>
          </w:p>
        </w:tc>
        <w:tc>
          <w:tcPr>
            <w:tcW w:w="8029" w:type="dxa"/>
          </w:tcPr>
          <w:p w:rsidR="00514541" w:rsidRPr="008A7638" w:rsidRDefault="00514541">
            <w:pPr>
              <w:pStyle w:val="TableParagraph"/>
              <w:rPr>
                <w:sz w:val="18"/>
              </w:rPr>
            </w:pPr>
          </w:p>
        </w:tc>
      </w:tr>
      <w:tr w:rsidR="00514541" w:rsidRPr="008A7638" w:rsidTr="009B2D2B">
        <w:trPr>
          <w:trHeight w:val="460"/>
        </w:trPr>
        <w:tc>
          <w:tcPr>
            <w:tcW w:w="6819" w:type="dxa"/>
            <w:shd w:val="clear" w:color="auto" w:fill="D6E3BC" w:themeFill="accent3" w:themeFillTint="66"/>
          </w:tcPr>
          <w:p w:rsidR="00514541" w:rsidRPr="008A7638" w:rsidRDefault="0086485A">
            <w:pPr>
              <w:pStyle w:val="TableParagraph"/>
              <w:spacing w:line="223" w:lineRule="exact"/>
              <w:ind w:left="-5"/>
              <w:rPr>
                <w:sz w:val="20"/>
              </w:rPr>
            </w:pPr>
            <w:r w:rsidRPr="008A7638">
              <w:rPr>
                <w:sz w:val="20"/>
              </w:rPr>
              <w:t>O1:</w:t>
            </w:r>
            <w:r w:rsidRPr="008A7638">
              <w:rPr>
                <w:spacing w:val="-6"/>
                <w:sz w:val="20"/>
              </w:rPr>
              <w:t xml:space="preserve"> </w:t>
            </w:r>
            <w:r w:rsidRPr="008A7638">
              <w:rPr>
                <w:sz w:val="20"/>
              </w:rPr>
              <w:t>Aprovechar</w:t>
            </w:r>
            <w:r w:rsidRPr="008A7638">
              <w:rPr>
                <w:spacing w:val="-4"/>
                <w:sz w:val="20"/>
              </w:rPr>
              <w:t xml:space="preserve"> </w:t>
            </w:r>
            <w:r w:rsidRPr="008A7638">
              <w:rPr>
                <w:sz w:val="20"/>
              </w:rPr>
              <w:t>la</w:t>
            </w:r>
            <w:r w:rsidRPr="008A7638">
              <w:rPr>
                <w:spacing w:val="-4"/>
                <w:sz w:val="20"/>
              </w:rPr>
              <w:t xml:space="preserve"> </w:t>
            </w:r>
            <w:r w:rsidRPr="008A7638">
              <w:rPr>
                <w:sz w:val="20"/>
              </w:rPr>
              <w:t>asignación</w:t>
            </w:r>
            <w:r w:rsidRPr="008A7638">
              <w:rPr>
                <w:spacing w:val="-4"/>
                <w:sz w:val="20"/>
              </w:rPr>
              <w:t xml:space="preserve"> </w:t>
            </w:r>
            <w:r w:rsidRPr="008A7638">
              <w:rPr>
                <w:sz w:val="20"/>
              </w:rPr>
              <w:t>de</w:t>
            </w:r>
            <w:r w:rsidRPr="008A7638">
              <w:rPr>
                <w:spacing w:val="-4"/>
                <w:sz w:val="20"/>
              </w:rPr>
              <w:t xml:space="preserve"> </w:t>
            </w:r>
            <w:r w:rsidRPr="008A7638">
              <w:rPr>
                <w:sz w:val="20"/>
              </w:rPr>
              <w:t>recursos</w:t>
            </w:r>
            <w:r w:rsidRPr="008A7638">
              <w:rPr>
                <w:spacing w:val="-6"/>
                <w:sz w:val="20"/>
              </w:rPr>
              <w:t xml:space="preserve"> </w:t>
            </w:r>
            <w:r w:rsidRPr="008A7638">
              <w:rPr>
                <w:sz w:val="20"/>
              </w:rPr>
              <w:t>que</w:t>
            </w:r>
            <w:r w:rsidRPr="008A7638">
              <w:rPr>
                <w:spacing w:val="-4"/>
                <w:sz w:val="20"/>
              </w:rPr>
              <w:t xml:space="preserve"> </w:t>
            </w:r>
            <w:r w:rsidRPr="008A7638">
              <w:rPr>
                <w:sz w:val="20"/>
              </w:rPr>
              <w:t>tiene</w:t>
            </w:r>
            <w:r w:rsidRPr="008A7638">
              <w:rPr>
                <w:spacing w:val="-5"/>
                <w:sz w:val="20"/>
              </w:rPr>
              <w:t xml:space="preserve"> </w:t>
            </w:r>
            <w:r w:rsidRPr="008A7638">
              <w:rPr>
                <w:sz w:val="20"/>
              </w:rPr>
              <w:t>el</w:t>
            </w:r>
            <w:r w:rsidRPr="008A7638">
              <w:rPr>
                <w:spacing w:val="-4"/>
                <w:sz w:val="20"/>
              </w:rPr>
              <w:t xml:space="preserve"> </w:t>
            </w:r>
            <w:r w:rsidRPr="008A7638">
              <w:rPr>
                <w:sz w:val="20"/>
              </w:rPr>
              <w:t>Estado</w:t>
            </w:r>
            <w:r w:rsidRPr="008A7638">
              <w:rPr>
                <w:spacing w:val="-4"/>
                <w:sz w:val="20"/>
              </w:rPr>
              <w:t xml:space="preserve"> </w:t>
            </w:r>
            <w:r w:rsidRPr="008A7638">
              <w:rPr>
                <w:sz w:val="20"/>
              </w:rPr>
              <w:t>para</w:t>
            </w:r>
            <w:r w:rsidRPr="008A7638">
              <w:rPr>
                <w:spacing w:val="-5"/>
                <w:sz w:val="20"/>
              </w:rPr>
              <w:t xml:space="preserve"> </w:t>
            </w:r>
            <w:r w:rsidRPr="008A7638">
              <w:rPr>
                <w:sz w:val="20"/>
              </w:rPr>
              <w:t>el</w:t>
            </w:r>
            <w:r w:rsidRPr="008A7638">
              <w:rPr>
                <w:spacing w:val="-4"/>
                <w:sz w:val="20"/>
              </w:rPr>
              <w:t xml:space="preserve"> </w:t>
            </w:r>
            <w:r w:rsidRPr="008A7638">
              <w:rPr>
                <w:sz w:val="20"/>
              </w:rPr>
              <w:t>sector</w:t>
            </w:r>
            <w:r w:rsidRPr="008A7638">
              <w:rPr>
                <w:spacing w:val="-5"/>
                <w:sz w:val="20"/>
              </w:rPr>
              <w:t xml:space="preserve"> </w:t>
            </w:r>
            <w:r w:rsidRPr="008A7638">
              <w:rPr>
                <w:spacing w:val="-2"/>
                <w:sz w:val="20"/>
              </w:rPr>
              <w:t>agua.</w:t>
            </w:r>
          </w:p>
        </w:tc>
        <w:tc>
          <w:tcPr>
            <w:tcW w:w="8029" w:type="dxa"/>
          </w:tcPr>
          <w:p w:rsidR="00514541" w:rsidRPr="008A7638" w:rsidRDefault="00514541">
            <w:pPr>
              <w:pStyle w:val="TableParagraph"/>
              <w:rPr>
                <w:sz w:val="18"/>
              </w:rPr>
            </w:pPr>
          </w:p>
        </w:tc>
      </w:tr>
    </w:tbl>
    <w:p w:rsidR="00514541" w:rsidRPr="008A7638" w:rsidRDefault="00514541">
      <w:pPr>
        <w:pStyle w:val="TableParagraph"/>
        <w:rPr>
          <w:sz w:val="18"/>
        </w:rPr>
        <w:sectPr w:rsidR="00514541" w:rsidRPr="008A7638">
          <w:pgSz w:w="15840" w:h="12240" w:orient="landscape"/>
          <w:pgMar w:top="1380" w:right="0" w:bottom="1180" w:left="0" w:header="0" w:footer="984" w:gutter="0"/>
          <w:cols w:space="720"/>
        </w:sectPr>
      </w:pPr>
    </w:p>
    <w:p w:rsidR="00514541" w:rsidRPr="008A7638" w:rsidRDefault="0086485A">
      <w:pPr>
        <w:spacing w:before="79"/>
        <w:ind w:left="1440"/>
        <w:rPr>
          <w:b/>
        </w:rPr>
      </w:pPr>
      <w:r w:rsidRPr="008A7638">
        <w:rPr>
          <w:b/>
        </w:rPr>
        <w:lastRenderedPageBreak/>
        <w:t>Herramienta</w:t>
      </w:r>
      <w:r w:rsidRPr="008A7638">
        <w:rPr>
          <w:b/>
          <w:spacing w:val="-6"/>
        </w:rPr>
        <w:t xml:space="preserve"> </w:t>
      </w:r>
      <w:r w:rsidRPr="008A7638">
        <w:rPr>
          <w:b/>
        </w:rPr>
        <w:t>12.</w:t>
      </w:r>
      <w:r w:rsidRPr="008A7638">
        <w:rPr>
          <w:b/>
          <w:spacing w:val="-7"/>
        </w:rPr>
        <w:t xml:space="preserve"> </w:t>
      </w:r>
      <w:r w:rsidRPr="008A7638">
        <w:rPr>
          <w:b/>
        </w:rPr>
        <w:t>Matriz</w:t>
      </w:r>
      <w:r w:rsidRPr="008A7638">
        <w:rPr>
          <w:b/>
          <w:spacing w:val="-6"/>
        </w:rPr>
        <w:t xml:space="preserve"> </w:t>
      </w:r>
      <w:r w:rsidRPr="008A7638">
        <w:rPr>
          <w:b/>
        </w:rPr>
        <w:t>de</w:t>
      </w:r>
      <w:r w:rsidRPr="008A7638">
        <w:rPr>
          <w:b/>
          <w:spacing w:val="-4"/>
        </w:rPr>
        <w:t xml:space="preserve"> </w:t>
      </w:r>
      <w:r w:rsidRPr="008A7638">
        <w:rPr>
          <w:b/>
        </w:rPr>
        <w:t>Definición</w:t>
      </w:r>
      <w:r w:rsidRPr="008A7638">
        <w:rPr>
          <w:b/>
          <w:spacing w:val="-4"/>
        </w:rPr>
        <w:t xml:space="preserve"> </w:t>
      </w:r>
      <w:r w:rsidRPr="008A7638">
        <w:rPr>
          <w:b/>
        </w:rPr>
        <w:t>de</w:t>
      </w:r>
      <w:r w:rsidRPr="008A7638">
        <w:rPr>
          <w:b/>
          <w:spacing w:val="-6"/>
        </w:rPr>
        <w:t xml:space="preserve"> </w:t>
      </w:r>
      <w:r w:rsidRPr="008A7638">
        <w:rPr>
          <w:b/>
        </w:rPr>
        <w:t>Estrategias,</w:t>
      </w:r>
      <w:r w:rsidRPr="008A7638">
        <w:rPr>
          <w:b/>
          <w:spacing w:val="-4"/>
        </w:rPr>
        <w:t xml:space="preserve"> </w:t>
      </w:r>
      <w:r w:rsidRPr="008A7638">
        <w:rPr>
          <w:b/>
        </w:rPr>
        <w:t>Estrategias</w:t>
      </w:r>
      <w:r w:rsidRPr="008A7638">
        <w:rPr>
          <w:b/>
          <w:spacing w:val="-3"/>
        </w:rPr>
        <w:t xml:space="preserve"> </w:t>
      </w:r>
      <w:r w:rsidRPr="008A7638">
        <w:rPr>
          <w:b/>
          <w:spacing w:val="-5"/>
        </w:rPr>
        <w:t>DO</w:t>
      </w:r>
    </w:p>
    <w:p w:rsidR="00514541" w:rsidRPr="008A7638" w:rsidRDefault="00514541">
      <w:pPr>
        <w:pStyle w:val="Textoindependiente"/>
        <w:spacing w:before="24" w:after="1"/>
        <w:rPr>
          <w:b/>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0"/>
        <w:gridCol w:w="459"/>
        <w:gridCol w:w="8277"/>
      </w:tblGrid>
      <w:tr w:rsidR="00514541" w:rsidRPr="008A7638" w:rsidTr="00F762AD">
        <w:trPr>
          <w:trHeight w:val="205"/>
        </w:trPr>
        <w:tc>
          <w:tcPr>
            <w:tcW w:w="6390" w:type="dxa"/>
            <w:vMerge w:val="restart"/>
          </w:tcPr>
          <w:p w:rsidR="00514541" w:rsidRPr="008A7638" w:rsidRDefault="00514541">
            <w:pPr>
              <w:pStyle w:val="TableParagraph"/>
              <w:rPr>
                <w:b/>
              </w:rPr>
            </w:pPr>
          </w:p>
          <w:p w:rsidR="00514541" w:rsidRPr="008A7638" w:rsidRDefault="00514541">
            <w:pPr>
              <w:pStyle w:val="TableParagraph"/>
              <w:rPr>
                <w:b/>
              </w:rPr>
            </w:pPr>
          </w:p>
          <w:p w:rsidR="00514541" w:rsidRPr="008A7638" w:rsidRDefault="00514541">
            <w:pPr>
              <w:pStyle w:val="TableParagraph"/>
              <w:rPr>
                <w:b/>
              </w:rPr>
            </w:pPr>
          </w:p>
          <w:p w:rsidR="00514541" w:rsidRPr="008A7638" w:rsidRDefault="00514541">
            <w:pPr>
              <w:pStyle w:val="TableParagraph"/>
              <w:spacing w:before="251"/>
              <w:rPr>
                <w:b/>
              </w:rPr>
            </w:pPr>
          </w:p>
          <w:p w:rsidR="00514541" w:rsidRPr="008A7638" w:rsidRDefault="0086485A">
            <w:pPr>
              <w:pStyle w:val="TableParagraph"/>
              <w:ind w:left="3" w:right="107"/>
              <w:jc w:val="center"/>
              <w:rPr>
                <w:b/>
              </w:rPr>
            </w:pPr>
            <w:r w:rsidRPr="008A7638">
              <w:rPr>
                <w:b/>
              </w:rPr>
              <w:t>Estrategias</w:t>
            </w:r>
            <w:r w:rsidRPr="008A7638">
              <w:rPr>
                <w:b/>
                <w:spacing w:val="-4"/>
              </w:rPr>
              <w:t xml:space="preserve"> </w:t>
            </w:r>
            <w:r w:rsidRPr="008A7638">
              <w:rPr>
                <w:b/>
                <w:spacing w:val="-5"/>
              </w:rPr>
              <w:t>DO</w:t>
            </w:r>
          </w:p>
        </w:tc>
        <w:tc>
          <w:tcPr>
            <w:tcW w:w="459" w:type="dxa"/>
            <w:vMerge w:val="restart"/>
            <w:shd w:val="clear" w:color="auto" w:fill="548DD4" w:themeFill="text2" w:themeFillTint="99"/>
            <w:textDirection w:val="btLr"/>
          </w:tcPr>
          <w:p w:rsidR="00514541" w:rsidRPr="008A7638" w:rsidRDefault="0086485A">
            <w:pPr>
              <w:pStyle w:val="TableParagraph"/>
              <w:spacing w:before="122"/>
              <w:ind w:left="883"/>
              <w:rPr>
                <w:b/>
                <w:sz w:val="18"/>
              </w:rPr>
            </w:pPr>
            <w:r w:rsidRPr="008A7638">
              <w:rPr>
                <w:b/>
                <w:spacing w:val="-2"/>
                <w:sz w:val="18"/>
              </w:rPr>
              <w:t>Debilidades</w:t>
            </w:r>
          </w:p>
        </w:tc>
        <w:tc>
          <w:tcPr>
            <w:tcW w:w="8277" w:type="dxa"/>
            <w:shd w:val="clear" w:color="auto" w:fill="DEEAF6"/>
          </w:tcPr>
          <w:p w:rsidR="00514541" w:rsidRPr="008A7638" w:rsidRDefault="0086485A">
            <w:pPr>
              <w:pStyle w:val="TableParagraph"/>
              <w:spacing w:line="186" w:lineRule="exact"/>
              <w:ind w:left="107"/>
              <w:rPr>
                <w:sz w:val="18"/>
              </w:rPr>
            </w:pPr>
            <w:r w:rsidRPr="008A7638">
              <w:rPr>
                <w:sz w:val="18"/>
              </w:rPr>
              <w:t>D2:</w:t>
            </w:r>
            <w:r w:rsidRPr="008A7638">
              <w:rPr>
                <w:spacing w:val="-1"/>
                <w:sz w:val="18"/>
              </w:rPr>
              <w:t xml:space="preserve"> </w:t>
            </w:r>
            <w:r w:rsidRPr="008A7638">
              <w:rPr>
                <w:sz w:val="18"/>
              </w:rPr>
              <w:t>Elevado</w:t>
            </w:r>
            <w:r w:rsidRPr="008A7638">
              <w:rPr>
                <w:spacing w:val="-1"/>
                <w:sz w:val="18"/>
              </w:rPr>
              <w:t xml:space="preserve"> </w:t>
            </w:r>
            <w:r w:rsidRPr="008A7638">
              <w:rPr>
                <w:sz w:val="18"/>
              </w:rPr>
              <w:t>índice</w:t>
            </w:r>
            <w:r w:rsidRPr="008A7638">
              <w:rPr>
                <w:spacing w:val="-1"/>
                <w:sz w:val="18"/>
              </w:rPr>
              <w:t xml:space="preserve"> </w:t>
            </w:r>
            <w:r w:rsidRPr="008A7638">
              <w:rPr>
                <w:sz w:val="18"/>
              </w:rPr>
              <w:t>de</w:t>
            </w:r>
            <w:r w:rsidRPr="008A7638">
              <w:rPr>
                <w:spacing w:val="-2"/>
                <w:sz w:val="18"/>
              </w:rPr>
              <w:t xml:space="preserve"> </w:t>
            </w:r>
            <w:r w:rsidRPr="008A7638">
              <w:rPr>
                <w:sz w:val="18"/>
              </w:rPr>
              <w:t>agua</w:t>
            </w:r>
            <w:r w:rsidRPr="008A7638">
              <w:rPr>
                <w:spacing w:val="-2"/>
                <w:sz w:val="18"/>
              </w:rPr>
              <w:t xml:space="preserve"> </w:t>
            </w:r>
            <w:r w:rsidRPr="008A7638">
              <w:rPr>
                <w:sz w:val="18"/>
              </w:rPr>
              <w:t>no</w:t>
            </w:r>
            <w:r w:rsidRPr="008A7638">
              <w:rPr>
                <w:spacing w:val="1"/>
                <w:sz w:val="18"/>
              </w:rPr>
              <w:t xml:space="preserve"> </w:t>
            </w:r>
            <w:r w:rsidRPr="008A7638">
              <w:rPr>
                <w:spacing w:val="-2"/>
                <w:sz w:val="18"/>
              </w:rPr>
              <w:t>contabilizada.</w:t>
            </w:r>
          </w:p>
        </w:tc>
      </w:tr>
      <w:tr w:rsidR="00514541" w:rsidRPr="008A7638" w:rsidTr="00F762AD">
        <w:trPr>
          <w:trHeight w:val="208"/>
        </w:trPr>
        <w:tc>
          <w:tcPr>
            <w:tcW w:w="6390" w:type="dxa"/>
            <w:vMerge/>
            <w:tcBorders>
              <w:top w:val="nil"/>
            </w:tcBorders>
          </w:tcPr>
          <w:p w:rsidR="00514541" w:rsidRPr="008A7638" w:rsidRDefault="00514541">
            <w:pPr>
              <w:rPr>
                <w:sz w:val="2"/>
                <w:szCs w:val="2"/>
              </w:rPr>
            </w:pPr>
          </w:p>
        </w:tc>
        <w:tc>
          <w:tcPr>
            <w:tcW w:w="459" w:type="dxa"/>
            <w:vMerge/>
            <w:tcBorders>
              <w:top w:val="nil"/>
            </w:tcBorders>
            <w:shd w:val="clear" w:color="auto" w:fill="548DD4" w:themeFill="text2" w:themeFillTint="99"/>
            <w:textDirection w:val="btLr"/>
          </w:tcPr>
          <w:p w:rsidR="00514541" w:rsidRPr="008A7638" w:rsidRDefault="00514541">
            <w:pPr>
              <w:rPr>
                <w:sz w:val="2"/>
                <w:szCs w:val="2"/>
              </w:rPr>
            </w:pPr>
          </w:p>
        </w:tc>
        <w:tc>
          <w:tcPr>
            <w:tcW w:w="8277" w:type="dxa"/>
            <w:shd w:val="clear" w:color="auto" w:fill="DEEAF6"/>
          </w:tcPr>
          <w:p w:rsidR="00514541" w:rsidRPr="008A7638" w:rsidRDefault="0086485A">
            <w:pPr>
              <w:pStyle w:val="TableParagraph"/>
              <w:spacing w:line="188" w:lineRule="exact"/>
              <w:ind w:left="107"/>
              <w:rPr>
                <w:sz w:val="18"/>
              </w:rPr>
            </w:pPr>
            <w:r w:rsidRPr="008A7638">
              <w:rPr>
                <w:sz w:val="18"/>
              </w:rPr>
              <w:t>D8:</w:t>
            </w:r>
            <w:r w:rsidRPr="008A7638">
              <w:rPr>
                <w:spacing w:val="-11"/>
                <w:sz w:val="18"/>
              </w:rPr>
              <w:t xml:space="preserve"> </w:t>
            </w:r>
            <w:r w:rsidRPr="008A7638">
              <w:rPr>
                <w:sz w:val="18"/>
              </w:rPr>
              <w:t>El</w:t>
            </w:r>
            <w:r w:rsidRPr="008A7638">
              <w:rPr>
                <w:spacing w:val="-10"/>
                <w:sz w:val="18"/>
              </w:rPr>
              <w:t xml:space="preserve"> </w:t>
            </w:r>
            <w:r w:rsidRPr="008A7638">
              <w:rPr>
                <w:sz w:val="18"/>
              </w:rPr>
              <w:t>cliente</w:t>
            </w:r>
            <w:r w:rsidRPr="008A7638">
              <w:rPr>
                <w:spacing w:val="-11"/>
                <w:sz w:val="18"/>
              </w:rPr>
              <w:t xml:space="preserve"> </w:t>
            </w:r>
            <w:r w:rsidRPr="008A7638">
              <w:rPr>
                <w:sz w:val="18"/>
              </w:rPr>
              <w:t>no</w:t>
            </w:r>
            <w:r w:rsidRPr="008A7638">
              <w:rPr>
                <w:spacing w:val="-8"/>
                <w:sz w:val="18"/>
              </w:rPr>
              <w:t xml:space="preserve"> </w:t>
            </w:r>
            <w:r w:rsidRPr="008A7638">
              <w:rPr>
                <w:sz w:val="18"/>
              </w:rPr>
              <w:t>dispone</w:t>
            </w:r>
            <w:r w:rsidRPr="008A7638">
              <w:rPr>
                <w:spacing w:val="-11"/>
                <w:sz w:val="18"/>
              </w:rPr>
              <w:t xml:space="preserve"> </w:t>
            </w:r>
            <w:r w:rsidRPr="008A7638">
              <w:rPr>
                <w:sz w:val="18"/>
              </w:rPr>
              <w:t>de</w:t>
            </w:r>
            <w:r w:rsidRPr="008A7638">
              <w:rPr>
                <w:spacing w:val="-11"/>
                <w:sz w:val="18"/>
              </w:rPr>
              <w:t xml:space="preserve"> </w:t>
            </w:r>
            <w:r w:rsidRPr="008A7638">
              <w:rPr>
                <w:sz w:val="18"/>
              </w:rPr>
              <w:t>las</w:t>
            </w:r>
            <w:r w:rsidRPr="008A7638">
              <w:rPr>
                <w:spacing w:val="-11"/>
                <w:sz w:val="18"/>
              </w:rPr>
              <w:t xml:space="preserve"> </w:t>
            </w:r>
            <w:r w:rsidRPr="008A7638">
              <w:rPr>
                <w:sz w:val="18"/>
              </w:rPr>
              <w:t>facilidades</w:t>
            </w:r>
            <w:r w:rsidRPr="008A7638">
              <w:rPr>
                <w:spacing w:val="-11"/>
                <w:sz w:val="18"/>
              </w:rPr>
              <w:t xml:space="preserve"> </w:t>
            </w:r>
            <w:r w:rsidRPr="008A7638">
              <w:rPr>
                <w:sz w:val="18"/>
              </w:rPr>
              <w:t>y</w:t>
            </w:r>
            <w:r w:rsidRPr="008A7638">
              <w:rPr>
                <w:spacing w:val="-13"/>
                <w:sz w:val="18"/>
              </w:rPr>
              <w:t xml:space="preserve"> </w:t>
            </w:r>
            <w:r w:rsidRPr="008A7638">
              <w:rPr>
                <w:sz w:val="18"/>
              </w:rPr>
              <w:t>orientaciones</w:t>
            </w:r>
            <w:r w:rsidRPr="008A7638">
              <w:rPr>
                <w:spacing w:val="-10"/>
                <w:sz w:val="18"/>
              </w:rPr>
              <w:t xml:space="preserve"> </w:t>
            </w:r>
            <w:r w:rsidRPr="008A7638">
              <w:rPr>
                <w:sz w:val="18"/>
              </w:rPr>
              <w:t>para</w:t>
            </w:r>
            <w:r w:rsidRPr="008A7638">
              <w:rPr>
                <w:spacing w:val="-11"/>
                <w:sz w:val="18"/>
              </w:rPr>
              <w:t xml:space="preserve"> </w:t>
            </w:r>
            <w:r w:rsidRPr="008A7638">
              <w:rPr>
                <w:sz w:val="18"/>
              </w:rPr>
              <w:t>el</w:t>
            </w:r>
            <w:r w:rsidRPr="008A7638">
              <w:rPr>
                <w:spacing w:val="-10"/>
                <w:sz w:val="18"/>
              </w:rPr>
              <w:t xml:space="preserve"> </w:t>
            </w:r>
            <w:r w:rsidRPr="008A7638">
              <w:rPr>
                <w:sz w:val="18"/>
              </w:rPr>
              <w:t>pago</w:t>
            </w:r>
            <w:r w:rsidRPr="008A7638">
              <w:rPr>
                <w:spacing w:val="-9"/>
                <w:sz w:val="18"/>
              </w:rPr>
              <w:t xml:space="preserve"> </w:t>
            </w:r>
            <w:r w:rsidRPr="008A7638">
              <w:rPr>
                <w:sz w:val="18"/>
              </w:rPr>
              <w:t>de</w:t>
            </w:r>
            <w:r w:rsidRPr="008A7638">
              <w:rPr>
                <w:spacing w:val="-11"/>
                <w:sz w:val="18"/>
              </w:rPr>
              <w:t xml:space="preserve"> </w:t>
            </w:r>
            <w:r w:rsidRPr="008A7638">
              <w:rPr>
                <w:sz w:val="18"/>
              </w:rPr>
              <w:t>las</w:t>
            </w:r>
            <w:r w:rsidRPr="008A7638">
              <w:rPr>
                <w:spacing w:val="-10"/>
                <w:sz w:val="18"/>
              </w:rPr>
              <w:t xml:space="preserve"> </w:t>
            </w:r>
            <w:r w:rsidRPr="008A7638">
              <w:rPr>
                <w:sz w:val="18"/>
              </w:rPr>
              <w:t>ofertas</w:t>
            </w:r>
            <w:r w:rsidRPr="008A7638">
              <w:rPr>
                <w:spacing w:val="-11"/>
                <w:sz w:val="18"/>
              </w:rPr>
              <w:t xml:space="preserve"> </w:t>
            </w:r>
            <w:r w:rsidRPr="008A7638">
              <w:rPr>
                <w:sz w:val="18"/>
              </w:rPr>
              <w:t>en</w:t>
            </w:r>
            <w:r w:rsidRPr="008A7638">
              <w:rPr>
                <w:spacing w:val="-9"/>
                <w:sz w:val="18"/>
              </w:rPr>
              <w:t xml:space="preserve"> </w:t>
            </w:r>
            <w:r w:rsidRPr="008A7638">
              <w:rPr>
                <w:sz w:val="18"/>
              </w:rPr>
              <w:t>las</w:t>
            </w:r>
            <w:r w:rsidRPr="008A7638">
              <w:rPr>
                <w:spacing w:val="-11"/>
                <w:sz w:val="18"/>
              </w:rPr>
              <w:t xml:space="preserve"> </w:t>
            </w:r>
            <w:r w:rsidRPr="008A7638">
              <w:rPr>
                <w:sz w:val="18"/>
              </w:rPr>
              <w:t>plataformas</w:t>
            </w:r>
            <w:r w:rsidRPr="008A7638">
              <w:rPr>
                <w:spacing w:val="-10"/>
                <w:sz w:val="18"/>
              </w:rPr>
              <w:t xml:space="preserve"> </w:t>
            </w:r>
            <w:r w:rsidRPr="008A7638">
              <w:rPr>
                <w:spacing w:val="-2"/>
                <w:sz w:val="18"/>
              </w:rPr>
              <w:t>digitales.</w:t>
            </w:r>
          </w:p>
        </w:tc>
      </w:tr>
      <w:tr w:rsidR="00514541" w:rsidRPr="008A7638" w:rsidTr="00F762AD">
        <w:trPr>
          <w:trHeight w:val="205"/>
        </w:trPr>
        <w:tc>
          <w:tcPr>
            <w:tcW w:w="6390" w:type="dxa"/>
            <w:vMerge/>
            <w:tcBorders>
              <w:top w:val="nil"/>
            </w:tcBorders>
          </w:tcPr>
          <w:p w:rsidR="00514541" w:rsidRPr="008A7638" w:rsidRDefault="00514541">
            <w:pPr>
              <w:rPr>
                <w:sz w:val="2"/>
                <w:szCs w:val="2"/>
              </w:rPr>
            </w:pPr>
          </w:p>
        </w:tc>
        <w:tc>
          <w:tcPr>
            <w:tcW w:w="459" w:type="dxa"/>
            <w:vMerge/>
            <w:tcBorders>
              <w:top w:val="nil"/>
            </w:tcBorders>
            <w:shd w:val="clear" w:color="auto" w:fill="548DD4" w:themeFill="text2" w:themeFillTint="99"/>
            <w:textDirection w:val="btLr"/>
          </w:tcPr>
          <w:p w:rsidR="00514541" w:rsidRPr="008A7638" w:rsidRDefault="00514541">
            <w:pPr>
              <w:rPr>
                <w:sz w:val="2"/>
                <w:szCs w:val="2"/>
              </w:rPr>
            </w:pPr>
          </w:p>
        </w:tc>
        <w:tc>
          <w:tcPr>
            <w:tcW w:w="8277" w:type="dxa"/>
            <w:shd w:val="clear" w:color="auto" w:fill="DEEAF6"/>
          </w:tcPr>
          <w:p w:rsidR="00514541" w:rsidRPr="008A7638" w:rsidRDefault="0086485A">
            <w:pPr>
              <w:pStyle w:val="TableParagraph"/>
              <w:spacing w:line="186" w:lineRule="exact"/>
              <w:ind w:left="107"/>
              <w:rPr>
                <w:sz w:val="18"/>
              </w:rPr>
            </w:pPr>
            <w:r w:rsidRPr="008A7638">
              <w:rPr>
                <w:sz w:val="18"/>
              </w:rPr>
              <w:t>D11:</w:t>
            </w:r>
            <w:r w:rsidRPr="008A7638">
              <w:rPr>
                <w:spacing w:val="-6"/>
                <w:sz w:val="18"/>
              </w:rPr>
              <w:t xml:space="preserve"> </w:t>
            </w:r>
            <w:r w:rsidRPr="008A7638">
              <w:rPr>
                <w:sz w:val="18"/>
              </w:rPr>
              <w:t>Falta</w:t>
            </w:r>
            <w:r w:rsidRPr="008A7638">
              <w:rPr>
                <w:spacing w:val="-2"/>
                <w:sz w:val="18"/>
              </w:rPr>
              <w:t xml:space="preserve"> </w:t>
            </w:r>
            <w:r w:rsidRPr="008A7638">
              <w:rPr>
                <w:sz w:val="18"/>
              </w:rPr>
              <w:t>de</w:t>
            </w:r>
            <w:r w:rsidRPr="008A7638">
              <w:rPr>
                <w:spacing w:val="-2"/>
                <w:sz w:val="18"/>
              </w:rPr>
              <w:t xml:space="preserve"> </w:t>
            </w:r>
            <w:r w:rsidRPr="008A7638">
              <w:rPr>
                <w:sz w:val="18"/>
              </w:rPr>
              <w:t>ingresos</w:t>
            </w:r>
            <w:r w:rsidRPr="008A7638">
              <w:rPr>
                <w:spacing w:val="-1"/>
                <w:sz w:val="18"/>
              </w:rPr>
              <w:t xml:space="preserve"> </w:t>
            </w:r>
            <w:r w:rsidRPr="008A7638">
              <w:rPr>
                <w:sz w:val="18"/>
              </w:rPr>
              <w:t>suficientes para</w:t>
            </w:r>
            <w:r w:rsidRPr="008A7638">
              <w:rPr>
                <w:spacing w:val="-2"/>
                <w:sz w:val="18"/>
              </w:rPr>
              <w:t xml:space="preserve"> </w:t>
            </w:r>
            <w:r w:rsidRPr="008A7638">
              <w:rPr>
                <w:sz w:val="18"/>
              </w:rPr>
              <w:t>financiar</w:t>
            </w:r>
            <w:r w:rsidRPr="008A7638">
              <w:rPr>
                <w:spacing w:val="-2"/>
                <w:sz w:val="18"/>
              </w:rPr>
              <w:t xml:space="preserve"> </w:t>
            </w:r>
            <w:r w:rsidRPr="008A7638">
              <w:rPr>
                <w:sz w:val="18"/>
              </w:rPr>
              <w:t>las</w:t>
            </w:r>
            <w:r w:rsidRPr="008A7638">
              <w:rPr>
                <w:spacing w:val="-1"/>
                <w:sz w:val="18"/>
              </w:rPr>
              <w:t xml:space="preserve"> </w:t>
            </w:r>
            <w:r w:rsidRPr="008A7638">
              <w:rPr>
                <w:sz w:val="18"/>
              </w:rPr>
              <w:t>necesidades</w:t>
            </w:r>
            <w:r w:rsidRPr="008A7638">
              <w:rPr>
                <w:spacing w:val="-1"/>
                <w:sz w:val="18"/>
              </w:rPr>
              <w:t xml:space="preserve"> </w:t>
            </w:r>
            <w:r w:rsidRPr="008A7638">
              <w:rPr>
                <w:sz w:val="18"/>
              </w:rPr>
              <w:t>de</w:t>
            </w:r>
            <w:r w:rsidRPr="008A7638">
              <w:rPr>
                <w:spacing w:val="-4"/>
                <w:sz w:val="18"/>
              </w:rPr>
              <w:t xml:space="preserve"> </w:t>
            </w:r>
            <w:r w:rsidRPr="008A7638">
              <w:rPr>
                <w:sz w:val="18"/>
              </w:rPr>
              <w:t>la</w:t>
            </w:r>
            <w:r w:rsidRPr="008A7638">
              <w:rPr>
                <w:spacing w:val="-1"/>
                <w:sz w:val="18"/>
              </w:rPr>
              <w:t xml:space="preserve"> </w:t>
            </w:r>
            <w:r w:rsidRPr="008A7638">
              <w:rPr>
                <w:sz w:val="18"/>
              </w:rPr>
              <w:t>operatividad</w:t>
            </w:r>
            <w:r w:rsidRPr="008A7638">
              <w:rPr>
                <w:spacing w:val="-2"/>
                <w:sz w:val="18"/>
              </w:rPr>
              <w:t xml:space="preserve"> institucional.</w:t>
            </w:r>
          </w:p>
        </w:tc>
      </w:tr>
      <w:tr w:rsidR="00514541" w:rsidRPr="008A7638" w:rsidTr="00F762AD">
        <w:trPr>
          <w:trHeight w:val="206"/>
        </w:trPr>
        <w:tc>
          <w:tcPr>
            <w:tcW w:w="6390" w:type="dxa"/>
            <w:vMerge/>
            <w:tcBorders>
              <w:top w:val="nil"/>
            </w:tcBorders>
          </w:tcPr>
          <w:p w:rsidR="00514541" w:rsidRPr="008A7638" w:rsidRDefault="00514541">
            <w:pPr>
              <w:rPr>
                <w:sz w:val="2"/>
                <w:szCs w:val="2"/>
              </w:rPr>
            </w:pPr>
          </w:p>
        </w:tc>
        <w:tc>
          <w:tcPr>
            <w:tcW w:w="459" w:type="dxa"/>
            <w:vMerge/>
            <w:tcBorders>
              <w:top w:val="nil"/>
            </w:tcBorders>
            <w:shd w:val="clear" w:color="auto" w:fill="548DD4" w:themeFill="text2" w:themeFillTint="99"/>
            <w:textDirection w:val="btLr"/>
          </w:tcPr>
          <w:p w:rsidR="00514541" w:rsidRPr="008A7638" w:rsidRDefault="00514541">
            <w:pPr>
              <w:rPr>
                <w:sz w:val="2"/>
                <w:szCs w:val="2"/>
              </w:rPr>
            </w:pPr>
          </w:p>
        </w:tc>
        <w:tc>
          <w:tcPr>
            <w:tcW w:w="8277" w:type="dxa"/>
            <w:shd w:val="clear" w:color="auto" w:fill="DEEAF6"/>
          </w:tcPr>
          <w:p w:rsidR="00514541" w:rsidRPr="008A7638" w:rsidRDefault="0086485A">
            <w:pPr>
              <w:pStyle w:val="TableParagraph"/>
              <w:spacing w:line="186" w:lineRule="exact"/>
              <w:ind w:left="107"/>
              <w:rPr>
                <w:sz w:val="18"/>
              </w:rPr>
            </w:pPr>
            <w:r w:rsidRPr="008A7638">
              <w:rPr>
                <w:sz w:val="18"/>
              </w:rPr>
              <w:t>D7:</w:t>
            </w:r>
            <w:r w:rsidRPr="008A7638">
              <w:rPr>
                <w:spacing w:val="-3"/>
                <w:sz w:val="18"/>
              </w:rPr>
              <w:t xml:space="preserve"> </w:t>
            </w:r>
            <w:r w:rsidRPr="008A7638">
              <w:rPr>
                <w:sz w:val="18"/>
              </w:rPr>
              <w:t>Estimación</w:t>
            </w:r>
            <w:r w:rsidRPr="008A7638">
              <w:rPr>
                <w:spacing w:val="-1"/>
                <w:sz w:val="18"/>
              </w:rPr>
              <w:t xml:space="preserve"> </w:t>
            </w:r>
            <w:r w:rsidRPr="008A7638">
              <w:rPr>
                <w:sz w:val="18"/>
              </w:rPr>
              <w:t>de</w:t>
            </w:r>
            <w:r w:rsidRPr="008A7638">
              <w:rPr>
                <w:spacing w:val="-2"/>
                <w:sz w:val="18"/>
              </w:rPr>
              <w:t xml:space="preserve"> </w:t>
            </w:r>
            <w:r w:rsidRPr="008A7638">
              <w:rPr>
                <w:sz w:val="18"/>
              </w:rPr>
              <w:t>datos,</w:t>
            </w:r>
            <w:r w:rsidRPr="008A7638">
              <w:rPr>
                <w:spacing w:val="-2"/>
                <w:sz w:val="18"/>
              </w:rPr>
              <w:t xml:space="preserve"> </w:t>
            </w:r>
            <w:r w:rsidRPr="008A7638">
              <w:rPr>
                <w:sz w:val="18"/>
              </w:rPr>
              <w:t>lo</w:t>
            </w:r>
            <w:r w:rsidRPr="008A7638">
              <w:rPr>
                <w:spacing w:val="-2"/>
                <w:sz w:val="18"/>
              </w:rPr>
              <w:t xml:space="preserve"> </w:t>
            </w:r>
            <w:r w:rsidRPr="008A7638">
              <w:rPr>
                <w:sz w:val="18"/>
              </w:rPr>
              <w:t>que</w:t>
            </w:r>
            <w:r w:rsidRPr="008A7638">
              <w:rPr>
                <w:spacing w:val="-4"/>
                <w:sz w:val="18"/>
              </w:rPr>
              <w:t xml:space="preserve"> </w:t>
            </w:r>
            <w:r w:rsidRPr="008A7638">
              <w:rPr>
                <w:sz w:val="18"/>
              </w:rPr>
              <w:t>dificulta</w:t>
            </w:r>
            <w:r w:rsidRPr="008A7638">
              <w:rPr>
                <w:spacing w:val="-3"/>
                <w:sz w:val="18"/>
              </w:rPr>
              <w:t xml:space="preserve"> </w:t>
            </w:r>
            <w:r w:rsidRPr="008A7638">
              <w:rPr>
                <w:sz w:val="18"/>
              </w:rPr>
              <w:t>respuestas</w:t>
            </w:r>
            <w:r w:rsidRPr="008A7638">
              <w:rPr>
                <w:spacing w:val="1"/>
                <w:sz w:val="18"/>
              </w:rPr>
              <w:t xml:space="preserve"> </w:t>
            </w:r>
            <w:r w:rsidRPr="008A7638">
              <w:rPr>
                <w:sz w:val="18"/>
              </w:rPr>
              <w:t>más</w:t>
            </w:r>
            <w:r w:rsidRPr="008A7638">
              <w:rPr>
                <w:spacing w:val="-2"/>
                <w:sz w:val="18"/>
              </w:rPr>
              <w:t xml:space="preserve"> </w:t>
            </w:r>
            <w:r w:rsidRPr="008A7638">
              <w:rPr>
                <w:sz w:val="18"/>
              </w:rPr>
              <w:t>adecuadas a</w:t>
            </w:r>
            <w:r w:rsidRPr="008A7638">
              <w:rPr>
                <w:spacing w:val="-2"/>
                <w:sz w:val="18"/>
              </w:rPr>
              <w:t xml:space="preserve"> </w:t>
            </w:r>
            <w:r w:rsidRPr="008A7638">
              <w:rPr>
                <w:sz w:val="18"/>
              </w:rPr>
              <w:t>la</w:t>
            </w:r>
            <w:r w:rsidRPr="008A7638">
              <w:rPr>
                <w:spacing w:val="-1"/>
                <w:sz w:val="18"/>
              </w:rPr>
              <w:t xml:space="preserve"> </w:t>
            </w:r>
            <w:r w:rsidRPr="008A7638">
              <w:rPr>
                <w:spacing w:val="-2"/>
                <w:sz w:val="18"/>
              </w:rPr>
              <w:t>necesidad.</w:t>
            </w:r>
          </w:p>
        </w:tc>
      </w:tr>
      <w:tr w:rsidR="00514541" w:rsidRPr="008A7638" w:rsidTr="00F762AD">
        <w:trPr>
          <w:trHeight w:val="414"/>
        </w:trPr>
        <w:tc>
          <w:tcPr>
            <w:tcW w:w="6390" w:type="dxa"/>
            <w:vMerge/>
            <w:tcBorders>
              <w:top w:val="nil"/>
            </w:tcBorders>
          </w:tcPr>
          <w:p w:rsidR="00514541" w:rsidRPr="008A7638" w:rsidRDefault="00514541">
            <w:pPr>
              <w:rPr>
                <w:sz w:val="2"/>
                <w:szCs w:val="2"/>
              </w:rPr>
            </w:pPr>
          </w:p>
        </w:tc>
        <w:tc>
          <w:tcPr>
            <w:tcW w:w="459" w:type="dxa"/>
            <w:vMerge/>
            <w:tcBorders>
              <w:top w:val="nil"/>
            </w:tcBorders>
            <w:shd w:val="clear" w:color="auto" w:fill="548DD4" w:themeFill="text2" w:themeFillTint="99"/>
            <w:textDirection w:val="btLr"/>
          </w:tcPr>
          <w:p w:rsidR="00514541" w:rsidRPr="008A7638" w:rsidRDefault="00514541">
            <w:pPr>
              <w:rPr>
                <w:sz w:val="2"/>
                <w:szCs w:val="2"/>
              </w:rPr>
            </w:pPr>
          </w:p>
        </w:tc>
        <w:tc>
          <w:tcPr>
            <w:tcW w:w="8277" w:type="dxa"/>
            <w:shd w:val="clear" w:color="auto" w:fill="DEEAF6"/>
          </w:tcPr>
          <w:p w:rsidR="00514541" w:rsidRPr="008A7638" w:rsidRDefault="0086485A">
            <w:pPr>
              <w:pStyle w:val="TableParagraph"/>
              <w:spacing w:line="206" w:lineRule="exact"/>
              <w:ind w:left="620" w:hanging="514"/>
              <w:rPr>
                <w:sz w:val="18"/>
              </w:rPr>
            </w:pPr>
            <w:r w:rsidRPr="008A7638">
              <w:rPr>
                <w:sz w:val="18"/>
              </w:rPr>
              <w:t>D17:</w:t>
            </w:r>
            <w:r w:rsidRPr="008A7638">
              <w:rPr>
                <w:spacing w:val="40"/>
                <w:sz w:val="18"/>
              </w:rPr>
              <w:t xml:space="preserve"> </w:t>
            </w:r>
            <w:r w:rsidRPr="008A7638">
              <w:rPr>
                <w:sz w:val="18"/>
              </w:rPr>
              <w:t>Falta</w:t>
            </w:r>
            <w:r w:rsidRPr="008A7638">
              <w:rPr>
                <w:spacing w:val="40"/>
                <w:sz w:val="18"/>
              </w:rPr>
              <w:t xml:space="preserve"> </w:t>
            </w:r>
            <w:r w:rsidRPr="008A7638">
              <w:rPr>
                <w:sz w:val="18"/>
              </w:rPr>
              <w:t>de</w:t>
            </w:r>
            <w:r w:rsidRPr="008A7638">
              <w:rPr>
                <w:spacing w:val="40"/>
                <w:sz w:val="18"/>
              </w:rPr>
              <w:t xml:space="preserve"> </w:t>
            </w:r>
            <w:r w:rsidRPr="008A7638">
              <w:rPr>
                <w:sz w:val="18"/>
              </w:rPr>
              <w:t>definición</w:t>
            </w:r>
            <w:r w:rsidRPr="008A7638">
              <w:rPr>
                <w:spacing w:val="40"/>
                <w:sz w:val="18"/>
              </w:rPr>
              <w:t xml:space="preserve"> </w:t>
            </w:r>
            <w:r w:rsidRPr="008A7638">
              <w:rPr>
                <w:sz w:val="18"/>
              </w:rPr>
              <w:t>de</w:t>
            </w:r>
            <w:r w:rsidRPr="008A7638">
              <w:rPr>
                <w:spacing w:val="40"/>
                <w:sz w:val="18"/>
              </w:rPr>
              <w:t xml:space="preserve"> </w:t>
            </w:r>
            <w:r w:rsidRPr="008A7638">
              <w:rPr>
                <w:sz w:val="18"/>
              </w:rPr>
              <w:t>un</w:t>
            </w:r>
            <w:r w:rsidRPr="008A7638">
              <w:rPr>
                <w:spacing w:val="40"/>
                <w:sz w:val="18"/>
              </w:rPr>
              <w:t xml:space="preserve"> </w:t>
            </w:r>
            <w:r w:rsidRPr="008A7638">
              <w:rPr>
                <w:sz w:val="18"/>
              </w:rPr>
              <w:t>procedimiento</w:t>
            </w:r>
            <w:r w:rsidRPr="008A7638">
              <w:rPr>
                <w:spacing w:val="40"/>
                <w:sz w:val="18"/>
              </w:rPr>
              <w:t xml:space="preserve"> </w:t>
            </w:r>
            <w:r w:rsidRPr="008A7638">
              <w:rPr>
                <w:sz w:val="18"/>
              </w:rPr>
              <w:t>para</w:t>
            </w:r>
            <w:r w:rsidRPr="008A7638">
              <w:rPr>
                <w:spacing w:val="40"/>
                <w:sz w:val="18"/>
              </w:rPr>
              <w:t xml:space="preserve"> </w:t>
            </w:r>
            <w:r w:rsidRPr="008A7638">
              <w:rPr>
                <w:sz w:val="18"/>
              </w:rPr>
              <w:t>ofrecer</w:t>
            </w:r>
            <w:r w:rsidRPr="008A7638">
              <w:rPr>
                <w:spacing w:val="40"/>
                <w:sz w:val="18"/>
              </w:rPr>
              <w:t xml:space="preserve"> </w:t>
            </w:r>
            <w:r w:rsidRPr="008A7638">
              <w:rPr>
                <w:sz w:val="18"/>
              </w:rPr>
              <w:t>servicios</w:t>
            </w:r>
            <w:r w:rsidRPr="008A7638">
              <w:rPr>
                <w:spacing w:val="40"/>
                <w:sz w:val="18"/>
              </w:rPr>
              <w:t xml:space="preserve"> </w:t>
            </w:r>
            <w:r w:rsidRPr="008A7638">
              <w:rPr>
                <w:sz w:val="18"/>
              </w:rPr>
              <w:t>digitales</w:t>
            </w:r>
            <w:r w:rsidRPr="008A7638">
              <w:rPr>
                <w:spacing w:val="40"/>
                <w:sz w:val="18"/>
              </w:rPr>
              <w:t xml:space="preserve"> </w:t>
            </w:r>
            <w:r w:rsidRPr="008A7638">
              <w:rPr>
                <w:sz w:val="18"/>
              </w:rPr>
              <w:t>actualizados,</w:t>
            </w:r>
            <w:r w:rsidRPr="008A7638">
              <w:rPr>
                <w:spacing w:val="40"/>
                <w:sz w:val="18"/>
              </w:rPr>
              <w:t xml:space="preserve"> </w:t>
            </w:r>
            <w:r w:rsidRPr="008A7638">
              <w:rPr>
                <w:sz w:val="18"/>
              </w:rPr>
              <w:t>tales</w:t>
            </w:r>
            <w:r w:rsidRPr="008A7638">
              <w:rPr>
                <w:spacing w:val="40"/>
                <w:sz w:val="18"/>
              </w:rPr>
              <w:t xml:space="preserve"> </w:t>
            </w:r>
            <w:r w:rsidRPr="008A7638">
              <w:rPr>
                <w:sz w:val="18"/>
              </w:rPr>
              <w:t>como generar/cancelar un contrato de servicio.</w:t>
            </w:r>
          </w:p>
        </w:tc>
      </w:tr>
      <w:tr w:rsidR="00514541" w:rsidRPr="008A7638" w:rsidTr="00F762AD">
        <w:trPr>
          <w:trHeight w:val="208"/>
        </w:trPr>
        <w:tc>
          <w:tcPr>
            <w:tcW w:w="6390" w:type="dxa"/>
            <w:vMerge/>
            <w:tcBorders>
              <w:top w:val="nil"/>
            </w:tcBorders>
          </w:tcPr>
          <w:p w:rsidR="00514541" w:rsidRPr="008A7638" w:rsidRDefault="00514541">
            <w:pPr>
              <w:rPr>
                <w:sz w:val="2"/>
                <w:szCs w:val="2"/>
              </w:rPr>
            </w:pPr>
          </w:p>
        </w:tc>
        <w:tc>
          <w:tcPr>
            <w:tcW w:w="459" w:type="dxa"/>
            <w:vMerge/>
            <w:tcBorders>
              <w:top w:val="nil"/>
            </w:tcBorders>
            <w:shd w:val="clear" w:color="auto" w:fill="548DD4" w:themeFill="text2" w:themeFillTint="99"/>
            <w:textDirection w:val="btLr"/>
          </w:tcPr>
          <w:p w:rsidR="00514541" w:rsidRPr="008A7638" w:rsidRDefault="00514541">
            <w:pPr>
              <w:rPr>
                <w:sz w:val="2"/>
                <w:szCs w:val="2"/>
              </w:rPr>
            </w:pPr>
          </w:p>
        </w:tc>
        <w:tc>
          <w:tcPr>
            <w:tcW w:w="8277" w:type="dxa"/>
            <w:shd w:val="clear" w:color="auto" w:fill="DEEAF6"/>
          </w:tcPr>
          <w:p w:rsidR="00514541" w:rsidRPr="008A7638" w:rsidRDefault="0086485A">
            <w:pPr>
              <w:pStyle w:val="TableParagraph"/>
              <w:spacing w:line="188" w:lineRule="exact"/>
              <w:ind w:left="107"/>
              <w:rPr>
                <w:sz w:val="18"/>
              </w:rPr>
            </w:pPr>
            <w:r w:rsidRPr="008A7638">
              <w:rPr>
                <w:sz w:val="18"/>
              </w:rPr>
              <w:t>D1:</w:t>
            </w:r>
            <w:r w:rsidRPr="008A7638">
              <w:rPr>
                <w:spacing w:val="-4"/>
                <w:sz w:val="18"/>
              </w:rPr>
              <w:t xml:space="preserve"> </w:t>
            </w:r>
            <w:r w:rsidRPr="008A7638">
              <w:rPr>
                <w:sz w:val="18"/>
              </w:rPr>
              <w:t>Inequidad en</w:t>
            </w:r>
            <w:r w:rsidRPr="008A7638">
              <w:rPr>
                <w:spacing w:val="-2"/>
                <w:sz w:val="18"/>
              </w:rPr>
              <w:t xml:space="preserve"> </w:t>
            </w:r>
            <w:r w:rsidRPr="008A7638">
              <w:rPr>
                <w:sz w:val="18"/>
              </w:rPr>
              <w:t>la</w:t>
            </w:r>
            <w:r w:rsidRPr="008A7638">
              <w:rPr>
                <w:spacing w:val="1"/>
                <w:sz w:val="18"/>
              </w:rPr>
              <w:t xml:space="preserve"> </w:t>
            </w:r>
            <w:r w:rsidRPr="008A7638">
              <w:rPr>
                <w:sz w:val="18"/>
              </w:rPr>
              <w:t>distribución</w:t>
            </w:r>
            <w:r w:rsidRPr="008A7638">
              <w:rPr>
                <w:spacing w:val="-5"/>
                <w:sz w:val="18"/>
              </w:rPr>
              <w:t xml:space="preserve"> </w:t>
            </w:r>
            <w:r w:rsidRPr="008A7638">
              <w:rPr>
                <w:sz w:val="18"/>
              </w:rPr>
              <w:t>del</w:t>
            </w:r>
            <w:r w:rsidRPr="008A7638">
              <w:rPr>
                <w:spacing w:val="-2"/>
                <w:sz w:val="18"/>
              </w:rPr>
              <w:t xml:space="preserve"> </w:t>
            </w:r>
            <w:r w:rsidRPr="008A7638">
              <w:rPr>
                <w:sz w:val="18"/>
              </w:rPr>
              <w:t>servicio,</w:t>
            </w:r>
            <w:r w:rsidRPr="008A7638">
              <w:rPr>
                <w:spacing w:val="-1"/>
                <w:sz w:val="18"/>
              </w:rPr>
              <w:t xml:space="preserve"> </w:t>
            </w:r>
            <w:r w:rsidRPr="008A7638">
              <w:rPr>
                <w:sz w:val="18"/>
              </w:rPr>
              <w:t>por</w:t>
            </w:r>
            <w:r w:rsidRPr="008A7638">
              <w:rPr>
                <w:spacing w:val="-1"/>
                <w:sz w:val="18"/>
              </w:rPr>
              <w:t xml:space="preserve"> </w:t>
            </w:r>
            <w:r w:rsidRPr="008A7638">
              <w:rPr>
                <w:sz w:val="18"/>
              </w:rPr>
              <w:t>escaso</w:t>
            </w:r>
            <w:r w:rsidRPr="008A7638">
              <w:rPr>
                <w:spacing w:val="-1"/>
                <w:sz w:val="18"/>
              </w:rPr>
              <w:t xml:space="preserve"> </w:t>
            </w:r>
            <w:r w:rsidRPr="008A7638">
              <w:rPr>
                <w:sz w:val="18"/>
              </w:rPr>
              <w:t>control</w:t>
            </w:r>
            <w:r w:rsidRPr="008A7638">
              <w:rPr>
                <w:spacing w:val="-3"/>
                <w:sz w:val="18"/>
              </w:rPr>
              <w:t xml:space="preserve"> </w:t>
            </w:r>
            <w:r w:rsidRPr="008A7638">
              <w:rPr>
                <w:sz w:val="18"/>
              </w:rPr>
              <w:t>de</w:t>
            </w:r>
            <w:r w:rsidRPr="008A7638">
              <w:rPr>
                <w:spacing w:val="-3"/>
                <w:sz w:val="18"/>
              </w:rPr>
              <w:t xml:space="preserve"> </w:t>
            </w:r>
            <w:r w:rsidRPr="008A7638">
              <w:rPr>
                <w:sz w:val="18"/>
              </w:rPr>
              <w:t>las</w:t>
            </w:r>
            <w:r w:rsidRPr="008A7638">
              <w:rPr>
                <w:spacing w:val="-2"/>
                <w:sz w:val="18"/>
              </w:rPr>
              <w:t xml:space="preserve"> </w:t>
            </w:r>
            <w:r w:rsidRPr="008A7638">
              <w:rPr>
                <w:sz w:val="18"/>
              </w:rPr>
              <w:t>pérdidas</w:t>
            </w:r>
            <w:r w:rsidRPr="008A7638">
              <w:rPr>
                <w:spacing w:val="-1"/>
                <w:sz w:val="18"/>
              </w:rPr>
              <w:t xml:space="preserve"> </w:t>
            </w:r>
            <w:r w:rsidRPr="008A7638">
              <w:rPr>
                <w:sz w:val="18"/>
              </w:rPr>
              <w:t>físicas</w:t>
            </w:r>
            <w:r w:rsidRPr="008A7638">
              <w:rPr>
                <w:spacing w:val="1"/>
                <w:sz w:val="18"/>
              </w:rPr>
              <w:t xml:space="preserve"> </w:t>
            </w:r>
            <w:r w:rsidRPr="008A7638">
              <w:rPr>
                <w:sz w:val="18"/>
              </w:rPr>
              <w:t>y</w:t>
            </w:r>
            <w:r w:rsidRPr="008A7638">
              <w:rPr>
                <w:spacing w:val="-2"/>
                <w:sz w:val="18"/>
              </w:rPr>
              <w:t xml:space="preserve"> comerciales.</w:t>
            </w:r>
          </w:p>
        </w:tc>
      </w:tr>
      <w:tr w:rsidR="00514541" w:rsidRPr="008A7638" w:rsidTr="00F762AD">
        <w:trPr>
          <w:trHeight w:val="206"/>
        </w:trPr>
        <w:tc>
          <w:tcPr>
            <w:tcW w:w="6390" w:type="dxa"/>
            <w:vMerge/>
            <w:tcBorders>
              <w:top w:val="nil"/>
            </w:tcBorders>
          </w:tcPr>
          <w:p w:rsidR="00514541" w:rsidRPr="008A7638" w:rsidRDefault="00514541">
            <w:pPr>
              <w:rPr>
                <w:sz w:val="2"/>
                <w:szCs w:val="2"/>
              </w:rPr>
            </w:pPr>
          </w:p>
        </w:tc>
        <w:tc>
          <w:tcPr>
            <w:tcW w:w="459" w:type="dxa"/>
            <w:vMerge/>
            <w:tcBorders>
              <w:top w:val="nil"/>
            </w:tcBorders>
            <w:shd w:val="clear" w:color="auto" w:fill="548DD4" w:themeFill="text2" w:themeFillTint="99"/>
            <w:textDirection w:val="btLr"/>
          </w:tcPr>
          <w:p w:rsidR="00514541" w:rsidRPr="008A7638" w:rsidRDefault="00514541">
            <w:pPr>
              <w:rPr>
                <w:sz w:val="2"/>
                <w:szCs w:val="2"/>
              </w:rPr>
            </w:pPr>
          </w:p>
        </w:tc>
        <w:tc>
          <w:tcPr>
            <w:tcW w:w="8277" w:type="dxa"/>
            <w:shd w:val="clear" w:color="auto" w:fill="DEEAF6"/>
          </w:tcPr>
          <w:p w:rsidR="00514541" w:rsidRPr="008A7638" w:rsidRDefault="0086485A">
            <w:pPr>
              <w:pStyle w:val="TableParagraph"/>
              <w:spacing w:line="186" w:lineRule="exact"/>
              <w:ind w:left="107"/>
              <w:rPr>
                <w:sz w:val="18"/>
              </w:rPr>
            </w:pPr>
            <w:r w:rsidRPr="008A7638">
              <w:rPr>
                <w:sz w:val="18"/>
              </w:rPr>
              <w:t>D2:</w:t>
            </w:r>
            <w:r w:rsidRPr="008A7638">
              <w:rPr>
                <w:spacing w:val="-2"/>
                <w:sz w:val="18"/>
              </w:rPr>
              <w:t xml:space="preserve"> </w:t>
            </w:r>
            <w:r w:rsidRPr="008A7638">
              <w:rPr>
                <w:sz w:val="18"/>
              </w:rPr>
              <w:t>Falta</w:t>
            </w:r>
            <w:r w:rsidRPr="008A7638">
              <w:rPr>
                <w:spacing w:val="-4"/>
                <w:sz w:val="18"/>
              </w:rPr>
              <w:t xml:space="preserve"> </w:t>
            </w:r>
            <w:r w:rsidRPr="008A7638">
              <w:rPr>
                <w:sz w:val="18"/>
              </w:rPr>
              <w:t>de</w:t>
            </w:r>
            <w:r w:rsidRPr="008A7638">
              <w:rPr>
                <w:spacing w:val="-2"/>
                <w:sz w:val="18"/>
              </w:rPr>
              <w:t xml:space="preserve"> </w:t>
            </w:r>
            <w:r w:rsidRPr="008A7638">
              <w:rPr>
                <w:sz w:val="18"/>
              </w:rPr>
              <w:t>personal</w:t>
            </w:r>
            <w:r w:rsidRPr="008A7638">
              <w:rPr>
                <w:spacing w:val="-2"/>
                <w:sz w:val="18"/>
              </w:rPr>
              <w:t xml:space="preserve"> </w:t>
            </w:r>
            <w:r w:rsidRPr="008A7638">
              <w:rPr>
                <w:sz w:val="18"/>
              </w:rPr>
              <w:t>capacitado</w:t>
            </w:r>
            <w:r w:rsidRPr="008A7638">
              <w:rPr>
                <w:spacing w:val="-2"/>
                <w:sz w:val="18"/>
              </w:rPr>
              <w:t xml:space="preserve"> </w:t>
            </w:r>
            <w:r w:rsidRPr="008A7638">
              <w:rPr>
                <w:sz w:val="18"/>
              </w:rPr>
              <w:t>en áreas</w:t>
            </w:r>
            <w:r w:rsidRPr="008A7638">
              <w:rPr>
                <w:spacing w:val="1"/>
                <w:sz w:val="18"/>
              </w:rPr>
              <w:t xml:space="preserve"> </w:t>
            </w:r>
            <w:r w:rsidRPr="008A7638">
              <w:rPr>
                <w:spacing w:val="-2"/>
                <w:sz w:val="18"/>
              </w:rPr>
              <w:t>misionales.</w:t>
            </w:r>
          </w:p>
        </w:tc>
      </w:tr>
      <w:tr w:rsidR="00514541" w:rsidRPr="008A7638" w:rsidTr="00F762AD">
        <w:trPr>
          <w:trHeight w:val="206"/>
        </w:trPr>
        <w:tc>
          <w:tcPr>
            <w:tcW w:w="6390" w:type="dxa"/>
            <w:vMerge/>
            <w:tcBorders>
              <w:top w:val="nil"/>
            </w:tcBorders>
          </w:tcPr>
          <w:p w:rsidR="00514541" w:rsidRPr="008A7638" w:rsidRDefault="00514541">
            <w:pPr>
              <w:rPr>
                <w:sz w:val="2"/>
                <w:szCs w:val="2"/>
              </w:rPr>
            </w:pPr>
          </w:p>
        </w:tc>
        <w:tc>
          <w:tcPr>
            <w:tcW w:w="459" w:type="dxa"/>
            <w:vMerge/>
            <w:tcBorders>
              <w:top w:val="nil"/>
            </w:tcBorders>
            <w:shd w:val="clear" w:color="auto" w:fill="548DD4" w:themeFill="text2" w:themeFillTint="99"/>
            <w:textDirection w:val="btLr"/>
          </w:tcPr>
          <w:p w:rsidR="00514541" w:rsidRPr="008A7638" w:rsidRDefault="00514541">
            <w:pPr>
              <w:rPr>
                <w:sz w:val="2"/>
                <w:szCs w:val="2"/>
              </w:rPr>
            </w:pPr>
          </w:p>
        </w:tc>
        <w:tc>
          <w:tcPr>
            <w:tcW w:w="8277" w:type="dxa"/>
            <w:shd w:val="clear" w:color="auto" w:fill="DEEAF6"/>
          </w:tcPr>
          <w:p w:rsidR="00514541" w:rsidRPr="008A7638" w:rsidRDefault="0086485A">
            <w:pPr>
              <w:pStyle w:val="TableParagraph"/>
              <w:spacing w:line="187" w:lineRule="exact"/>
              <w:ind w:left="107"/>
              <w:rPr>
                <w:sz w:val="18"/>
              </w:rPr>
            </w:pPr>
            <w:r w:rsidRPr="008A7638">
              <w:rPr>
                <w:sz w:val="18"/>
              </w:rPr>
              <w:t>D6:</w:t>
            </w:r>
            <w:r w:rsidRPr="008A7638">
              <w:rPr>
                <w:spacing w:val="-4"/>
                <w:sz w:val="18"/>
              </w:rPr>
              <w:t xml:space="preserve"> </w:t>
            </w:r>
            <w:r w:rsidRPr="008A7638">
              <w:rPr>
                <w:sz w:val="18"/>
              </w:rPr>
              <w:t>Vulnerabilidad en</w:t>
            </w:r>
            <w:r w:rsidRPr="008A7638">
              <w:rPr>
                <w:spacing w:val="-2"/>
                <w:sz w:val="18"/>
              </w:rPr>
              <w:t xml:space="preserve"> </w:t>
            </w:r>
            <w:r w:rsidRPr="008A7638">
              <w:rPr>
                <w:sz w:val="18"/>
              </w:rPr>
              <w:t>conexiones</w:t>
            </w:r>
            <w:r w:rsidRPr="008A7638">
              <w:rPr>
                <w:spacing w:val="-1"/>
                <w:sz w:val="18"/>
              </w:rPr>
              <w:t xml:space="preserve"> </w:t>
            </w:r>
            <w:r w:rsidRPr="008A7638">
              <w:rPr>
                <w:sz w:val="18"/>
              </w:rPr>
              <w:t>ilegales</w:t>
            </w:r>
            <w:r w:rsidRPr="008A7638">
              <w:rPr>
                <w:spacing w:val="-3"/>
                <w:sz w:val="18"/>
              </w:rPr>
              <w:t xml:space="preserve"> </w:t>
            </w:r>
            <w:r w:rsidRPr="008A7638">
              <w:rPr>
                <w:sz w:val="18"/>
              </w:rPr>
              <w:t>en la</w:t>
            </w:r>
            <w:r w:rsidRPr="008A7638">
              <w:rPr>
                <w:spacing w:val="-1"/>
                <w:sz w:val="18"/>
              </w:rPr>
              <w:t xml:space="preserve"> </w:t>
            </w:r>
            <w:r w:rsidRPr="008A7638">
              <w:rPr>
                <w:sz w:val="18"/>
              </w:rPr>
              <w:t>red,</w:t>
            </w:r>
            <w:r w:rsidRPr="008A7638">
              <w:rPr>
                <w:spacing w:val="-1"/>
                <w:sz w:val="18"/>
              </w:rPr>
              <w:t xml:space="preserve"> </w:t>
            </w:r>
            <w:r w:rsidRPr="008A7638">
              <w:rPr>
                <w:sz w:val="18"/>
              </w:rPr>
              <w:t>pues</w:t>
            </w:r>
            <w:r w:rsidRPr="008A7638">
              <w:rPr>
                <w:spacing w:val="-2"/>
                <w:sz w:val="18"/>
              </w:rPr>
              <w:t xml:space="preserve"> </w:t>
            </w:r>
            <w:r w:rsidRPr="008A7638">
              <w:rPr>
                <w:sz w:val="18"/>
              </w:rPr>
              <w:t>cerca</w:t>
            </w:r>
            <w:r w:rsidRPr="008A7638">
              <w:rPr>
                <w:spacing w:val="-2"/>
                <w:sz w:val="18"/>
              </w:rPr>
              <w:t xml:space="preserve"> </w:t>
            </w:r>
            <w:r w:rsidRPr="008A7638">
              <w:rPr>
                <w:sz w:val="18"/>
              </w:rPr>
              <w:t>de</w:t>
            </w:r>
            <w:r w:rsidRPr="008A7638">
              <w:rPr>
                <w:spacing w:val="-2"/>
                <w:sz w:val="18"/>
              </w:rPr>
              <w:t xml:space="preserve"> </w:t>
            </w:r>
            <w:r w:rsidRPr="008A7638">
              <w:rPr>
                <w:sz w:val="18"/>
              </w:rPr>
              <w:t>la</w:t>
            </w:r>
            <w:r w:rsidRPr="008A7638">
              <w:rPr>
                <w:spacing w:val="-1"/>
                <w:sz w:val="18"/>
              </w:rPr>
              <w:t xml:space="preserve"> </w:t>
            </w:r>
            <w:r w:rsidRPr="008A7638">
              <w:rPr>
                <w:sz w:val="18"/>
              </w:rPr>
              <w:t>mitad</w:t>
            </w:r>
            <w:r w:rsidRPr="008A7638">
              <w:rPr>
                <w:spacing w:val="-1"/>
                <w:sz w:val="18"/>
              </w:rPr>
              <w:t xml:space="preserve"> </w:t>
            </w:r>
            <w:r w:rsidRPr="008A7638">
              <w:rPr>
                <w:sz w:val="18"/>
              </w:rPr>
              <w:t>de</w:t>
            </w:r>
            <w:r w:rsidRPr="008A7638">
              <w:rPr>
                <w:spacing w:val="-2"/>
                <w:sz w:val="18"/>
              </w:rPr>
              <w:t xml:space="preserve"> </w:t>
            </w:r>
            <w:r w:rsidRPr="008A7638">
              <w:rPr>
                <w:sz w:val="18"/>
              </w:rPr>
              <w:t>los</w:t>
            </w:r>
            <w:r w:rsidRPr="008A7638">
              <w:rPr>
                <w:spacing w:val="-1"/>
                <w:sz w:val="18"/>
              </w:rPr>
              <w:t xml:space="preserve"> </w:t>
            </w:r>
            <w:r w:rsidRPr="008A7638">
              <w:rPr>
                <w:sz w:val="18"/>
              </w:rPr>
              <w:t>usuarios</w:t>
            </w:r>
            <w:r w:rsidRPr="008A7638">
              <w:rPr>
                <w:spacing w:val="-1"/>
                <w:sz w:val="18"/>
              </w:rPr>
              <w:t xml:space="preserve"> </w:t>
            </w:r>
            <w:r w:rsidRPr="008A7638">
              <w:rPr>
                <w:sz w:val="18"/>
              </w:rPr>
              <w:t xml:space="preserve">son </w:t>
            </w:r>
            <w:r w:rsidRPr="008A7638">
              <w:rPr>
                <w:spacing w:val="-2"/>
                <w:sz w:val="18"/>
              </w:rPr>
              <w:t>clandestinos.</w:t>
            </w:r>
          </w:p>
        </w:tc>
      </w:tr>
      <w:tr w:rsidR="00514541" w:rsidRPr="008A7638" w:rsidTr="00F762AD">
        <w:trPr>
          <w:trHeight w:val="208"/>
        </w:trPr>
        <w:tc>
          <w:tcPr>
            <w:tcW w:w="6390" w:type="dxa"/>
            <w:vMerge/>
            <w:tcBorders>
              <w:top w:val="nil"/>
            </w:tcBorders>
          </w:tcPr>
          <w:p w:rsidR="00514541" w:rsidRPr="008A7638" w:rsidRDefault="00514541">
            <w:pPr>
              <w:rPr>
                <w:sz w:val="2"/>
                <w:szCs w:val="2"/>
              </w:rPr>
            </w:pPr>
          </w:p>
        </w:tc>
        <w:tc>
          <w:tcPr>
            <w:tcW w:w="459" w:type="dxa"/>
            <w:vMerge/>
            <w:tcBorders>
              <w:top w:val="nil"/>
            </w:tcBorders>
            <w:shd w:val="clear" w:color="auto" w:fill="548DD4" w:themeFill="text2" w:themeFillTint="99"/>
            <w:textDirection w:val="btLr"/>
          </w:tcPr>
          <w:p w:rsidR="00514541" w:rsidRPr="008A7638" w:rsidRDefault="00514541">
            <w:pPr>
              <w:rPr>
                <w:sz w:val="2"/>
                <w:szCs w:val="2"/>
              </w:rPr>
            </w:pPr>
          </w:p>
        </w:tc>
        <w:tc>
          <w:tcPr>
            <w:tcW w:w="8277" w:type="dxa"/>
            <w:shd w:val="clear" w:color="auto" w:fill="DEEAF6"/>
          </w:tcPr>
          <w:p w:rsidR="00514541" w:rsidRPr="008A7638" w:rsidRDefault="0086485A">
            <w:pPr>
              <w:pStyle w:val="TableParagraph"/>
              <w:spacing w:line="188" w:lineRule="exact"/>
              <w:ind w:left="107"/>
              <w:rPr>
                <w:sz w:val="18"/>
              </w:rPr>
            </w:pPr>
            <w:r w:rsidRPr="008A7638">
              <w:rPr>
                <w:sz w:val="18"/>
              </w:rPr>
              <w:t>D15:</w:t>
            </w:r>
            <w:r w:rsidRPr="008A7638">
              <w:rPr>
                <w:spacing w:val="-1"/>
                <w:sz w:val="18"/>
              </w:rPr>
              <w:t xml:space="preserve"> </w:t>
            </w:r>
            <w:r w:rsidRPr="008A7638">
              <w:rPr>
                <w:sz w:val="18"/>
              </w:rPr>
              <w:t>Uso</w:t>
            </w:r>
            <w:r w:rsidRPr="008A7638">
              <w:rPr>
                <w:spacing w:val="-2"/>
                <w:sz w:val="18"/>
              </w:rPr>
              <w:t xml:space="preserve"> </w:t>
            </w:r>
            <w:r w:rsidRPr="008A7638">
              <w:rPr>
                <w:sz w:val="18"/>
              </w:rPr>
              <w:t>de</w:t>
            </w:r>
            <w:r w:rsidRPr="008A7638">
              <w:rPr>
                <w:spacing w:val="-2"/>
                <w:sz w:val="18"/>
              </w:rPr>
              <w:t xml:space="preserve"> </w:t>
            </w:r>
            <w:r w:rsidRPr="008A7638">
              <w:rPr>
                <w:sz w:val="18"/>
              </w:rPr>
              <w:t>materiales</w:t>
            </w:r>
            <w:r w:rsidRPr="008A7638">
              <w:rPr>
                <w:spacing w:val="-2"/>
                <w:sz w:val="18"/>
              </w:rPr>
              <w:t xml:space="preserve"> </w:t>
            </w:r>
            <w:r w:rsidRPr="008A7638">
              <w:rPr>
                <w:sz w:val="18"/>
              </w:rPr>
              <w:t>de</w:t>
            </w:r>
            <w:r w:rsidRPr="008A7638">
              <w:rPr>
                <w:spacing w:val="-2"/>
                <w:sz w:val="18"/>
              </w:rPr>
              <w:t xml:space="preserve"> </w:t>
            </w:r>
            <w:r w:rsidRPr="008A7638">
              <w:rPr>
                <w:sz w:val="18"/>
              </w:rPr>
              <w:t>baja calidad en</w:t>
            </w:r>
            <w:r w:rsidRPr="008A7638">
              <w:rPr>
                <w:spacing w:val="-2"/>
                <w:sz w:val="18"/>
              </w:rPr>
              <w:t xml:space="preserve"> </w:t>
            </w:r>
            <w:r w:rsidRPr="008A7638">
              <w:rPr>
                <w:sz w:val="18"/>
              </w:rPr>
              <w:t>los</w:t>
            </w:r>
            <w:r w:rsidRPr="008A7638">
              <w:rPr>
                <w:spacing w:val="-1"/>
                <w:sz w:val="18"/>
              </w:rPr>
              <w:t xml:space="preserve"> </w:t>
            </w:r>
            <w:r w:rsidRPr="008A7638">
              <w:rPr>
                <w:sz w:val="18"/>
              </w:rPr>
              <w:t>accesorios</w:t>
            </w:r>
            <w:r w:rsidRPr="008A7638">
              <w:rPr>
                <w:spacing w:val="-1"/>
                <w:sz w:val="18"/>
              </w:rPr>
              <w:t xml:space="preserve"> </w:t>
            </w:r>
            <w:r w:rsidRPr="008A7638">
              <w:rPr>
                <w:sz w:val="18"/>
              </w:rPr>
              <w:t>y</w:t>
            </w:r>
            <w:r w:rsidRPr="008A7638">
              <w:rPr>
                <w:spacing w:val="-4"/>
                <w:sz w:val="18"/>
              </w:rPr>
              <w:t xml:space="preserve"> </w:t>
            </w:r>
            <w:r w:rsidRPr="008A7638">
              <w:rPr>
                <w:spacing w:val="-2"/>
                <w:sz w:val="18"/>
              </w:rPr>
              <w:t>tuberías.</w:t>
            </w:r>
          </w:p>
        </w:tc>
      </w:tr>
      <w:tr w:rsidR="00514541" w:rsidRPr="008A7638" w:rsidTr="00F762AD">
        <w:trPr>
          <w:trHeight w:val="621"/>
        </w:trPr>
        <w:tc>
          <w:tcPr>
            <w:tcW w:w="6390" w:type="dxa"/>
            <w:vMerge/>
            <w:tcBorders>
              <w:top w:val="nil"/>
            </w:tcBorders>
          </w:tcPr>
          <w:p w:rsidR="00514541" w:rsidRPr="008A7638" w:rsidRDefault="00514541">
            <w:pPr>
              <w:rPr>
                <w:sz w:val="2"/>
                <w:szCs w:val="2"/>
              </w:rPr>
            </w:pPr>
          </w:p>
        </w:tc>
        <w:tc>
          <w:tcPr>
            <w:tcW w:w="459" w:type="dxa"/>
            <w:vMerge/>
            <w:tcBorders>
              <w:top w:val="nil"/>
            </w:tcBorders>
            <w:shd w:val="clear" w:color="auto" w:fill="548DD4" w:themeFill="text2" w:themeFillTint="99"/>
            <w:textDirection w:val="btLr"/>
          </w:tcPr>
          <w:p w:rsidR="00514541" w:rsidRPr="008A7638" w:rsidRDefault="00514541">
            <w:pPr>
              <w:rPr>
                <w:sz w:val="2"/>
                <w:szCs w:val="2"/>
              </w:rPr>
            </w:pPr>
          </w:p>
        </w:tc>
        <w:tc>
          <w:tcPr>
            <w:tcW w:w="8277" w:type="dxa"/>
            <w:shd w:val="clear" w:color="auto" w:fill="DEEAF6"/>
          </w:tcPr>
          <w:p w:rsidR="00514541" w:rsidRPr="008A7638" w:rsidRDefault="0086485A">
            <w:pPr>
              <w:pStyle w:val="TableParagraph"/>
              <w:ind w:left="620" w:hanging="514"/>
              <w:rPr>
                <w:sz w:val="18"/>
              </w:rPr>
            </w:pPr>
            <w:r w:rsidRPr="008A7638">
              <w:rPr>
                <w:sz w:val="18"/>
              </w:rPr>
              <w:t>D3:</w:t>
            </w:r>
            <w:r w:rsidRPr="008A7638">
              <w:rPr>
                <w:spacing w:val="-2"/>
                <w:sz w:val="18"/>
              </w:rPr>
              <w:t xml:space="preserve"> </w:t>
            </w:r>
            <w:r w:rsidRPr="008A7638">
              <w:rPr>
                <w:sz w:val="18"/>
              </w:rPr>
              <w:t>Débil</w:t>
            </w:r>
            <w:r w:rsidRPr="008A7638">
              <w:rPr>
                <w:spacing w:val="-2"/>
                <w:sz w:val="18"/>
              </w:rPr>
              <w:t xml:space="preserve"> </w:t>
            </w:r>
            <w:r w:rsidRPr="008A7638">
              <w:rPr>
                <w:sz w:val="18"/>
              </w:rPr>
              <w:t>generación</w:t>
            </w:r>
            <w:r w:rsidRPr="008A7638">
              <w:rPr>
                <w:spacing w:val="-3"/>
                <w:sz w:val="18"/>
              </w:rPr>
              <w:t xml:space="preserve"> </w:t>
            </w:r>
            <w:r w:rsidRPr="008A7638">
              <w:rPr>
                <w:sz w:val="18"/>
              </w:rPr>
              <w:t>de</w:t>
            </w:r>
            <w:r w:rsidRPr="008A7638">
              <w:rPr>
                <w:spacing w:val="-3"/>
                <w:sz w:val="18"/>
              </w:rPr>
              <w:t xml:space="preserve"> </w:t>
            </w:r>
            <w:r w:rsidRPr="008A7638">
              <w:rPr>
                <w:sz w:val="18"/>
              </w:rPr>
              <w:t>capacidades</w:t>
            </w:r>
            <w:r w:rsidRPr="008A7638">
              <w:rPr>
                <w:spacing w:val="-2"/>
                <w:sz w:val="18"/>
              </w:rPr>
              <w:t xml:space="preserve"> </w:t>
            </w:r>
            <w:r w:rsidRPr="008A7638">
              <w:rPr>
                <w:sz w:val="18"/>
              </w:rPr>
              <w:t>y</w:t>
            </w:r>
            <w:r w:rsidRPr="008A7638">
              <w:rPr>
                <w:spacing w:val="-3"/>
                <w:sz w:val="18"/>
              </w:rPr>
              <w:t xml:space="preserve"> </w:t>
            </w:r>
            <w:r w:rsidRPr="008A7638">
              <w:rPr>
                <w:sz w:val="18"/>
              </w:rPr>
              <w:t>ambiente</w:t>
            </w:r>
            <w:r w:rsidRPr="008A7638">
              <w:rPr>
                <w:spacing w:val="-2"/>
                <w:sz w:val="18"/>
              </w:rPr>
              <w:t xml:space="preserve"> </w:t>
            </w:r>
            <w:r w:rsidRPr="008A7638">
              <w:rPr>
                <w:sz w:val="18"/>
              </w:rPr>
              <w:t>laboral</w:t>
            </w:r>
            <w:r w:rsidRPr="008A7638">
              <w:rPr>
                <w:spacing w:val="-2"/>
                <w:sz w:val="18"/>
              </w:rPr>
              <w:t xml:space="preserve"> </w:t>
            </w:r>
            <w:r w:rsidRPr="008A7638">
              <w:rPr>
                <w:sz w:val="18"/>
              </w:rPr>
              <w:t>para</w:t>
            </w:r>
            <w:r w:rsidRPr="008A7638">
              <w:rPr>
                <w:spacing w:val="-3"/>
                <w:sz w:val="18"/>
              </w:rPr>
              <w:t xml:space="preserve"> </w:t>
            </w:r>
            <w:r w:rsidRPr="008A7638">
              <w:rPr>
                <w:sz w:val="18"/>
              </w:rPr>
              <w:t>la</w:t>
            </w:r>
            <w:r w:rsidRPr="008A7638">
              <w:rPr>
                <w:spacing w:val="-2"/>
                <w:sz w:val="18"/>
              </w:rPr>
              <w:t xml:space="preserve"> </w:t>
            </w:r>
            <w:r w:rsidRPr="008A7638">
              <w:rPr>
                <w:sz w:val="18"/>
              </w:rPr>
              <w:t>inclusión</w:t>
            </w:r>
            <w:r w:rsidRPr="008A7638">
              <w:rPr>
                <w:spacing w:val="-1"/>
                <w:sz w:val="18"/>
              </w:rPr>
              <w:t xml:space="preserve"> </w:t>
            </w:r>
            <w:r w:rsidRPr="008A7638">
              <w:rPr>
                <w:sz w:val="18"/>
              </w:rPr>
              <w:t>del</w:t>
            </w:r>
            <w:r w:rsidRPr="008A7638">
              <w:rPr>
                <w:spacing w:val="-2"/>
                <w:sz w:val="18"/>
              </w:rPr>
              <w:t xml:space="preserve"> </w:t>
            </w:r>
            <w:r w:rsidRPr="008A7638">
              <w:rPr>
                <w:sz w:val="18"/>
              </w:rPr>
              <w:t>enfoque</w:t>
            </w:r>
            <w:r w:rsidRPr="008A7638">
              <w:rPr>
                <w:spacing w:val="-3"/>
                <w:sz w:val="18"/>
              </w:rPr>
              <w:t xml:space="preserve"> </w:t>
            </w:r>
            <w:r w:rsidRPr="008A7638">
              <w:rPr>
                <w:sz w:val="18"/>
              </w:rPr>
              <w:t>de</w:t>
            </w:r>
            <w:r w:rsidRPr="008A7638">
              <w:rPr>
                <w:spacing w:val="-3"/>
                <w:sz w:val="18"/>
              </w:rPr>
              <w:t xml:space="preserve"> </w:t>
            </w:r>
            <w:r w:rsidRPr="008A7638">
              <w:rPr>
                <w:sz w:val="18"/>
              </w:rPr>
              <w:t>género</w:t>
            </w:r>
            <w:r w:rsidRPr="008A7638">
              <w:rPr>
                <w:spacing w:val="-1"/>
                <w:sz w:val="18"/>
              </w:rPr>
              <w:t xml:space="preserve"> </w:t>
            </w:r>
            <w:r w:rsidRPr="008A7638">
              <w:rPr>
                <w:sz w:val="18"/>
              </w:rPr>
              <w:t>en</w:t>
            </w:r>
            <w:r w:rsidRPr="008A7638">
              <w:rPr>
                <w:spacing w:val="-3"/>
                <w:sz w:val="18"/>
              </w:rPr>
              <w:t xml:space="preserve"> </w:t>
            </w:r>
            <w:r w:rsidRPr="008A7638">
              <w:rPr>
                <w:sz w:val="18"/>
              </w:rPr>
              <w:t>las</w:t>
            </w:r>
            <w:r w:rsidRPr="008A7638">
              <w:rPr>
                <w:spacing w:val="-2"/>
                <w:sz w:val="18"/>
              </w:rPr>
              <w:t xml:space="preserve"> </w:t>
            </w:r>
            <w:r w:rsidRPr="008A7638">
              <w:rPr>
                <w:sz w:val="18"/>
              </w:rPr>
              <w:t xml:space="preserve">políticas </w:t>
            </w:r>
            <w:r w:rsidRPr="008A7638">
              <w:rPr>
                <w:spacing w:val="-2"/>
                <w:sz w:val="18"/>
              </w:rPr>
              <w:t>públicas</w:t>
            </w:r>
          </w:p>
        </w:tc>
      </w:tr>
      <w:tr w:rsidR="00514541" w:rsidRPr="008A7638">
        <w:trPr>
          <w:trHeight w:val="412"/>
        </w:trPr>
        <w:tc>
          <w:tcPr>
            <w:tcW w:w="6390" w:type="dxa"/>
            <w:shd w:val="clear" w:color="auto" w:fill="A8D08D"/>
          </w:tcPr>
          <w:p w:rsidR="00514541" w:rsidRPr="008A7638" w:rsidRDefault="0086485A">
            <w:pPr>
              <w:pStyle w:val="TableParagraph"/>
              <w:spacing w:line="207" w:lineRule="exact"/>
              <w:ind w:right="107"/>
              <w:jc w:val="center"/>
              <w:rPr>
                <w:b/>
                <w:sz w:val="18"/>
              </w:rPr>
            </w:pPr>
            <w:r w:rsidRPr="008A7638">
              <w:rPr>
                <w:b/>
                <w:spacing w:val="-2"/>
                <w:sz w:val="18"/>
              </w:rPr>
              <w:t>Oportunidades</w:t>
            </w:r>
          </w:p>
        </w:tc>
        <w:tc>
          <w:tcPr>
            <w:tcW w:w="8736" w:type="dxa"/>
            <w:gridSpan w:val="2"/>
          </w:tcPr>
          <w:p w:rsidR="00514541" w:rsidRPr="008A7638" w:rsidRDefault="0086485A">
            <w:pPr>
              <w:pStyle w:val="TableParagraph"/>
              <w:spacing w:line="202" w:lineRule="exact"/>
              <w:ind w:left="-6"/>
              <w:rPr>
                <w:sz w:val="18"/>
              </w:rPr>
            </w:pPr>
            <w:r w:rsidRPr="008A7638">
              <w:rPr>
                <w:sz w:val="18"/>
              </w:rPr>
              <w:t>DO1:</w:t>
            </w:r>
            <w:r w:rsidRPr="008A7638">
              <w:rPr>
                <w:spacing w:val="-6"/>
                <w:sz w:val="18"/>
              </w:rPr>
              <w:t xml:space="preserve"> </w:t>
            </w:r>
            <w:r w:rsidRPr="008A7638">
              <w:rPr>
                <w:sz w:val="18"/>
              </w:rPr>
              <w:t>Poner</w:t>
            </w:r>
            <w:r w:rsidRPr="008A7638">
              <w:rPr>
                <w:spacing w:val="-1"/>
                <w:sz w:val="18"/>
              </w:rPr>
              <w:t xml:space="preserve"> </w:t>
            </w:r>
            <w:r w:rsidRPr="008A7638">
              <w:rPr>
                <w:sz w:val="18"/>
              </w:rPr>
              <w:t>en</w:t>
            </w:r>
            <w:r w:rsidRPr="008A7638">
              <w:rPr>
                <w:spacing w:val="-2"/>
                <w:sz w:val="18"/>
              </w:rPr>
              <w:t xml:space="preserve"> </w:t>
            </w:r>
            <w:r w:rsidRPr="008A7638">
              <w:rPr>
                <w:sz w:val="18"/>
              </w:rPr>
              <w:t>operación medidores</w:t>
            </w:r>
            <w:r w:rsidRPr="008A7638">
              <w:rPr>
                <w:spacing w:val="-1"/>
                <w:sz w:val="18"/>
              </w:rPr>
              <w:t xml:space="preserve"> </w:t>
            </w:r>
            <w:r w:rsidRPr="008A7638">
              <w:rPr>
                <w:sz w:val="18"/>
              </w:rPr>
              <w:t>tele</w:t>
            </w:r>
            <w:r w:rsidRPr="008A7638">
              <w:rPr>
                <w:spacing w:val="4"/>
                <w:sz w:val="18"/>
              </w:rPr>
              <w:t xml:space="preserve"> </w:t>
            </w:r>
            <w:r w:rsidRPr="008A7638">
              <w:rPr>
                <w:sz w:val="18"/>
              </w:rPr>
              <w:t>medidos</w:t>
            </w:r>
            <w:r w:rsidRPr="008A7638">
              <w:rPr>
                <w:spacing w:val="-2"/>
                <w:sz w:val="18"/>
              </w:rPr>
              <w:t xml:space="preserve"> </w:t>
            </w:r>
            <w:r w:rsidRPr="008A7638">
              <w:rPr>
                <w:sz w:val="18"/>
              </w:rPr>
              <w:t>para</w:t>
            </w:r>
            <w:r w:rsidRPr="008A7638">
              <w:rPr>
                <w:spacing w:val="-2"/>
                <w:sz w:val="18"/>
              </w:rPr>
              <w:t xml:space="preserve"> </w:t>
            </w:r>
            <w:r w:rsidRPr="008A7638">
              <w:rPr>
                <w:sz w:val="18"/>
              </w:rPr>
              <w:t>los</w:t>
            </w:r>
            <w:r w:rsidRPr="008A7638">
              <w:rPr>
                <w:spacing w:val="-1"/>
                <w:sz w:val="18"/>
              </w:rPr>
              <w:t xml:space="preserve"> </w:t>
            </w:r>
            <w:r w:rsidRPr="008A7638">
              <w:rPr>
                <w:sz w:val="18"/>
              </w:rPr>
              <w:t>clientes</w:t>
            </w:r>
            <w:r w:rsidRPr="008A7638">
              <w:rPr>
                <w:spacing w:val="-4"/>
                <w:sz w:val="18"/>
              </w:rPr>
              <w:t xml:space="preserve"> </w:t>
            </w:r>
            <w:r w:rsidRPr="008A7638">
              <w:rPr>
                <w:sz w:val="18"/>
              </w:rPr>
              <w:t>actuales,</w:t>
            </w:r>
            <w:r w:rsidRPr="008A7638">
              <w:rPr>
                <w:spacing w:val="-1"/>
                <w:sz w:val="18"/>
              </w:rPr>
              <w:t xml:space="preserve"> </w:t>
            </w:r>
            <w:r w:rsidRPr="008A7638">
              <w:rPr>
                <w:sz w:val="18"/>
              </w:rPr>
              <w:t>potenciales</w:t>
            </w:r>
            <w:r w:rsidRPr="008A7638">
              <w:rPr>
                <w:spacing w:val="-1"/>
                <w:sz w:val="18"/>
              </w:rPr>
              <w:t xml:space="preserve"> </w:t>
            </w:r>
            <w:r w:rsidRPr="008A7638">
              <w:rPr>
                <w:sz w:val="18"/>
              </w:rPr>
              <w:t>y</w:t>
            </w:r>
            <w:r w:rsidRPr="008A7638">
              <w:rPr>
                <w:spacing w:val="-5"/>
                <w:sz w:val="18"/>
              </w:rPr>
              <w:t xml:space="preserve"> </w:t>
            </w:r>
            <w:r w:rsidRPr="008A7638">
              <w:rPr>
                <w:sz w:val="18"/>
              </w:rPr>
              <w:t>nuevos</w:t>
            </w:r>
            <w:r w:rsidRPr="008A7638">
              <w:rPr>
                <w:spacing w:val="-1"/>
                <w:sz w:val="18"/>
              </w:rPr>
              <w:t xml:space="preserve"> </w:t>
            </w:r>
            <w:r w:rsidRPr="008A7638">
              <w:rPr>
                <w:spacing w:val="-2"/>
                <w:sz w:val="18"/>
              </w:rPr>
              <w:t>proyectos.</w:t>
            </w:r>
          </w:p>
        </w:tc>
      </w:tr>
      <w:tr w:rsidR="00514541" w:rsidRPr="008A7638">
        <w:trPr>
          <w:trHeight w:val="414"/>
        </w:trPr>
        <w:tc>
          <w:tcPr>
            <w:tcW w:w="6390" w:type="dxa"/>
            <w:shd w:val="clear" w:color="auto" w:fill="E1EED9"/>
          </w:tcPr>
          <w:p w:rsidR="00514541" w:rsidRPr="008A7638" w:rsidRDefault="0086485A">
            <w:pPr>
              <w:pStyle w:val="TableParagraph"/>
              <w:spacing w:line="202" w:lineRule="exact"/>
              <w:ind w:left="-5"/>
              <w:rPr>
                <w:sz w:val="18"/>
              </w:rPr>
            </w:pPr>
            <w:r w:rsidRPr="008A7638">
              <w:rPr>
                <w:sz w:val="18"/>
              </w:rPr>
              <w:t>O7:</w:t>
            </w:r>
            <w:r w:rsidRPr="008A7638">
              <w:rPr>
                <w:spacing w:val="-6"/>
                <w:sz w:val="18"/>
              </w:rPr>
              <w:t xml:space="preserve"> </w:t>
            </w:r>
            <w:r w:rsidRPr="008A7638">
              <w:rPr>
                <w:sz w:val="18"/>
              </w:rPr>
              <w:t>Fortalecer</w:t>
            </w:r>
            <w:r w:rsidRPr="008A7638">
              <w:rPr>
                <w:spacing w:val="-6"/>
                <w:sz w:val="18"/>
              </w:rPr>
              <w:t xml:space="preserve"> </w:t>
            </w:r>
            <w:r w:rsidRPr="008A7638">
              <w:rPr>
                <w:sz w:val="18"/>
              </w:rPr>
              <w:t>los</w:t>
            </w:r>
            <w:r w:rsidRPr="008A7638">
              <w:rPr>
                <w:spacing w:val="-9"/>
                <w:sz w:val="18"/>
              </w:rPr>
              <w:t xml:space="preserve"> </w:t>
            </w:r>
            <w:r w:rsidRPr="008A7638">
              <w:rPr>
                <w:sz w:val="18"/>
              </w:rPr>
              <w:t>datos</w:t>
            </w:r>
            <w:r w:rsidRPr="008A7638">
              <w:rPr>
                <w:spacing w:val="-9"/>
                <w:sz w:val="18"/>
              </w:rPr>
              <w:t xml:space="preserve"> </w:t>
            </w:r>
            <w:r w:rsidRPr="008A7638">
              <w:rPr>
                <w:sz w:val="18"/>
              </w:rPr>
              <w:t>institucionales</w:t>
            </w:r>
            <w:r w:rsidRPr="008A7638">
              <w:rPr>
                <w:spacing w:val="-6"/>
                <w:sz w:val="18"/>
              </w:rPr>
              <w:t xml:space="preserve"> </w:t>
            </w:r>
            <w:r w:rsidRPr="008A7638">
              <w:rPr>
                <w:sz w:val="18"/>
              </w:rPr>
              <w:t>a</w:t>
            </w:r>
            <w:r w:rsidRPr="008A7638">
              <w:rPr>
                <w:spacing w:val="-6"/>
                <w:sz w:val="18"/>
              </w:rPr>
              <w:t xml:space="preserve"> </w:t>
            </w:r>
            <w:r w:rsidRPr="008A7638">
              <w:rPr>
                <w:sz w:val="18"/>
              </w:rPr>
              <w:t>través</w:t>
            </w:r>
            <w:r w:rsidRPr="008A7638">
              <w:rPr>
                <w:spacing w:val="-6"/>
                <w:sz w:val="18"/>
              </w:rPr>
              <w:t xml:space="preserve"> </w:t>
            </w:r>
            <w:r w:rsidRPr="008A7638">
              <w:rPr>
                <w:sz w:val="18"/>
              </w:rPr>
              <w:t>de</w:t>
            </w:r>
            <w:r w:rsidRPr="008A7638">
              <w:rPr>
                <w:spacing w:val="-6"/>
                <w:sz w:val="18"/>
              </w:rPr>
              <w:t xml:space="preserve"> </w:t>
            </w:r>
            <w:r w:rsidRPr="008A7638">
              <w:rPr>
                <w:sz w:val="18"/>
              </w:rPr>
              <w:t>la</w:t>
            </w:r>
            <w:r w:rsidRPr="008A7638">
              <w:rPr>
                <w:spacing w:val="-6"/>
                <w:sz w:val="18"/>
              </w:rPr>
              <w:t xml:space="preserve"> </w:t>
            </w:r>
            <w:r w:rsidRPr="008A7638">
              <w:rPr>
                <w:sz w:val="18"/>
              </w:rPr>
              <w:t>implementación</w:t>
            </w:r>
            <w:r w:rsidRPr="008A7638">
              <w:rPr>
                <w:spacing w:val="-5"/>
                <w:sz w:val="18"/>
              </w:rPr>
              <w:t xml:space="preserve"> </w:t>
            </w:r>
            <w:r w:rsidRPr="008A7638">
              <w:rPr>
                <w:sz w:val="18"/>
              </w:rPr>
              <w:t>de</w:t>
            </w:r>
            <w:r w:rsidRPr="008A7638">
              <w:rPr>
                <w:spacing w:val="-9"/>
                <w:sz w:val="18"/>
              </w:rPr>
              <w:t xml:space="preserve"> </w:t>
            </w:r>
            <w:r w:rsidRPr="008A7638">
              <w:rPr>
                <w:sz w:val="18"/>
              </w:rPr>
              <w:t>nuevos</w:t>
            </w:r>
            <w:r w:rsidRPr="008A7638">
              <w:rPr>
                <w:spacing w:val="-6"/>
                <w:sz w:val="18"/>
              </w:rPr>
              <w:t xml:space="preserve"> </w:t>
            </w:r>
            <w:r w:rsidRPr="008A7638">
              <w:rPr>
                <w:spacing w:val="-2"/>
                <w:sz w:val="18"/>
              </w:rPr>
              <w:t>canales</w:t>
            </w:r>
          </w:p>
          <w:p w:rsidR="00514541" w:rsidRPr="008A7638" w:rsidRDefault="0086485A">
            <w:pPr>
              <w:pStyle w:val="TableParagraph"/>
              <w:spacing w:before="2" w:line="191" w:lineRule="exact"/>
              <w:ind w:left="355"/>
              <w:rPr>
                <w:sz w:val="18"/>
              </w:rPr>
            </w:pPr>
            <w:proofErr w:type="gramStart"/>
            <w:r w:rsidRPr="008A7638">
              <w:rPr>
                <w:sz w:val="18"/>
              </w:rPr>
              <w:t>de</w:t>
            </w:r>
            <w:proofErr w:type="gramEnd"/>
            <w:r w:rsidRPr="008A7638">
              <w:rPr>
                <w:spacing w:val="-3"/>
                <w:sz w:val="18"/>
              </w:rPr>
              <w:t xml:space="preserve"> </w:t>
            </w:r>
            <w:r w:rsidRPr="008A7638">
              <w:rPr>
                <w:sz w:val="18"/>
              </w:rPr>
              <w:t>información en</w:t>
            </w:r>
            <w:r w:rsidRPr="008A7638">
              <w:rPr>
                <w:spacing w:val="-1"/>
                <w:sz w:val="18"/>
              </w:rPr>
              <w:t xml:space="preserve"> </w:t>
            </w:r>
            <w:r w:rsidRPr="008A7638">
              <w:rPr>
                <w:sz w:val="18"/>
              </w:rPr>
              <w:t>las</w:t>
            </w:r>
            <w:r w:rsidRPr="008A7638">
              <w:rPr>
                <w:spacing w:val="-2"/>
                <w:sz w:val="18"/>
              </w:rPr>
              <w:t xml:space="preserve"> </w:t>
            </w:r>
            <w:r w:rsidRPr="008A7638">
              <w:rPr>
                <w:sz w:val="18"/>
              </w:rPr>
              <w:t>redes</w:t>
            </w:r>
            <w:r w:rsidRPr="008A7638">
              <w:rPr>
                <w:spacing w:val="-1"/>
                <w:sz w:val="18"/>
              </w:rPr>
              <w:t xml:space="preserve"> </w:t>
            </w:r>
            <w:r w:rsidRPr="008A7638">
              <w:rPr>
                <w:spacing w:val="-2"/>
                <w:sz w:val="18"/>
              </w:rPr>
              <w:t>sociales.</w:t>
            </w:r>
          </w:p>
        </w:tc>
        <w:tc>
          <w:tcPr>
            <w:tcW w:w="8736" w:type="dxa"/>
            <w:gridSpan w:val="2"/>
          </w:tcPr>
          <w:p w:rsidR="00514541" w:rsidRPr="008A7638" w:rsidRDefault="0086485A">
            <w:pPr>
              <w:pStyle w:val="TableParagraph"/>
              <w:spacing w:line="202" w:lineRule="exact"/>
              <w:ind w:left="-6"/>
              <w:rPr>
                <w:sz w:val="18"/>
              </w:rPr>
            </w:pPr>
            <w:r w:rsidRPr="008A7638">
              <w:rPr>
                <w:sz w:val="18"/>
              </w:rPr>
              <w:t>DO2:</w:t>
            </w:r>
            <w:r w:rsidRPr="008A7638">
              <w:rPr>
                <w:spacing w:val="24"/>
                <w:sz w:val="18"/>
              </w:rPr>
              <w:t xml:space="preserve"> </w:t>
            </w:r>
            <w:r w:rsidRPr="008A7638">
              <w:rPr>
                <w:sz w:val="18"/>
              </w:rPr>
              <w:t>Implementar</w:t>
            </w:r>
            <w:r w:rsidRPr="008A7638">
              <w:rPr>
                <w:spacing w:val="26"/>
                <w:sz w:val="18"/>
              </w:rPr>
              <w:t xml:space="preserve"> </w:t>
            </w:r>
            <w:r w:rsidRPr="008A7638">
              <w:rPr>
                <w:sz w:val="18"/>
              </w:rPr>
              <w:t>plataformas</w:t>
            </w:r>
            <w:r w:rsidRPr="008A7638">
              <w:rPr>
                <w:spacing w:val="28"/>
                <w:sz w:val="18"/>
              </w:rPr>
              <w:t xml:space="preserve"> </w:t>
            </w:r>
            <w:r w:rsidRPr="008A7638">
              <w:rPr>
                <w:sz w:val="18"/>
              </w:rPr>
              <w:t>automáticas</w:t>
            </w:r>
            <w:r w:rsidRPr="008A7638">
              <w:rPr>
                <w:spacing w:val="26"/>
                <w:sz w:val="18"/>
              </w:rPr>
              <w:t xml:space="preserve"> </w:t>
            </w:r>
            <w:r w:rsidRPr="008A7638">
              <w:rPr>
                <w:sz w:val="18"/>
              </w:rPr>
              <w:t>para</w:t>
            </w:r>
            <w:r w:rsidRPr="008A7638">
              <w:rPr>
                <w:spacing w:val="26"/>
                <w:sz w:val="18"/>
              </w:rPr>
              <w:t xml:space="preserve"> </w:t>
            </w:r>
            <w:r w:rsidRPr="008A7638">
              <w:rPr>
                <w:sz w:val="18"/>
              </w:rPr>
              <w:t>orientar,</w:t>
            </w:r>
            <w:r w:rsidRPr="008A7638">
              <w:rPr>
                <w:spacing w:val="30"/>
                <w:sz w:val="18"/>
              </w:rPr>
              <w:t xml:space="preserve"> </w:t>
            </w:r>
            <w:r w:rsidRPr="008A7638">
              <w:rPr>
                <w:sz w:val="18"/>
              </w:rPr>
              <w:t>inducir</w:t>
            </w:r>
            <w:r w:rsidRPr="008A7638">
              <w:rPr>
                <w:spacing w:val="27"/>
                <w:sz w:val="18"/>
              </w:rPr>
              <w:t xml:space="preserve"> </w:t>
            </w:r>
            <w:r w:rsidRPr="008A7638">
              <w:rPr>
                <w:sz w:val="18"/>
              </w:rPr>
              <w:t>y</w:t>
            </w:r>
            <w:r w:rsidRPr="008A7638">
              <w:rPr>
                <w:spacing w:val="26"/>
                <w:sz w:val="18"/>
              </w:rPr>
              <w:t xml:space="preserve"> </w:t>
            </w:r>
            <w:r w:rsidRPr="008A7638">
              <w:rPr>
                <w:sz w:val="18"/>
              </w:rPr>
              <w:t>mejorar</w:t>
            </w:r>
            <w:r w:rsidRPr="008A7638">
              <w:rPr>
                <w:spacing w:val="26"/>
                <w:sz w:val="18"/>
              </w:rPr>
              <w:t xml:space="preserve"> </w:t>
            </w:r>
            <w:r w:rsidRPr="008A7638">
              <w:rPr>
                <w:sz w:val="18"/>
              </w:rPr>
              <w:t>la</w:t>
            </w:r>
            <w:r w:rsidRPr="008A7638">
              <w:rPr>
                <w:spacing w:val="26"/>
                <w:sz w:val="18"/>
              </w:rPr>
              <w:t xml:space="preserve"> </w:t>
            </w:r>
            <w:r w:rsidRPr="008A7638">
              <w:rPr>
                <w:sz w:val="18"/>
              </w:rPr>
              <w:t>calidad</w:t>
            </w:r>
            <w:r w:rsidRPr="008A7638">
              <w:rPr>
                <w:spacing w:val="28"/>
                <w:sz w:val="18"/>
              </w:rPr>
              <w:t xml:space="preserve"> </w:t>
            </w:r>
            <w:r w:rsidRPr="008A7638">
              <w:rPr>
                <w:sz w:val="18"/>
              </w:rPr>
              <w:t>de</w:t>
            </w:r>
            <w:r w:rsidRPr="008A7638">
              <w:rPr>
                <w:spacing w:val="25"/>
                <w:sz w:val="18"/>
              </w:rPr>
              <w:t xml:space="preserve"> </w:t>
            </w:r>
            <w:r w:rsidRPr="008A7638">
              <w:rPr>
                <w:sz w:val="18"/>
              </w:rPr>
              <w:t>los</w:t>
            </w:r>
            <w:r w:rsidRPr="008A7638">
              <w:rPr>
                <w:spacing w:val="26"/>
                <w:sz w:val="18"/>
              </w:rPr>
              <w:t xml:space="preserve"> </w:t>
            </w:r>
            <w:r w:rsidRPr="008A7638">
              <w:rPr>
                <w:sz w:val="18"/>
              </w:rPr>
              <w:t>servicios,</w:t>
            </w:r>
            <w:r w:rsidRPr="008A7638">
              <w:rPr>
                <w:spacing w:val="27"/>
                <w:sz w:val="18"/>
              </w:rPr>
              <w:t xml:space="preserve"> </w:t>
            </w:r>
            <w:r w:rsidRPr="008A7638">
              <w:rPr>
                <w:sz w:val="18"/>
              </w:rPr>
              <w:t>usando</w:t>
            </w:r>
            <w:r w:rsidRPr="008A7638">
              <w:rPr>
                <w:spacing w:val="25"/>
                <w:sz w:val="18"/>
              </w:rPr>
              <w:t xml:space="preserve"> </w:t>
            </w:r>
            <w:r w:rsidRPr="008A7638">
              <w:rPr>
                <w:spacing w:val="-5"/>
                <w:sz w:val="18"/>
              </w:rPr>
              <w:t>las</w:t>
            </w:r>
          </w:p>
          <w:p w:rsidR="00514541" w:rsidRPr="008A7638" w:rsidRDefault="0086485A">
            <w:pPr>
              <w:pStyle w:val="TableParagraph"/>
              <w:spacing w:before="2" w:line="191" w:lineRule="exact"/>
              <w:ind w:left="350"/>
              <w:rPr>
                <w:sz w:val="18"/>
              </w:rPr>
            </w:pPr>
            <w:proofErr w:type="gramStart"/>
            <w:r w:rsidRPr="008A7638">
              <w:rPr>
                <w:sz w:val="18"/>
              </w:rPr>
              <w:t>facilidades</w:t>
            </w:r>
            <w:proofErr w:type="gramEnd"/>
            <w:r w:rsidRPr="008A7638">
              <w:rPr>
                <w:spacing w:val="-1"/>
                <w:sz w:val="18"/>
              </w:rPr>
              <w:t xml:space="preserve"> </w:t>
            </w:r>
            <w:r w:rsidRPr="008A7638">
              <w:rPr>
                <w:sz w:val="18"/>
              </w:rPr>
              <w:t>de</w:t>
            </w:r>
            <w:r w:rsidRPr="008A7638">
              <w:rPr>
                <w:spacing w:val="-2"/>
                <w:sz w:val="18"/>
              </w:rPr>
              <w:t xml:space="preserve"> </w:t>
            </w:r>
            <w:r w:rsidRPr="008A7638">
              <w:rPr>
                <w:sz w:val="18"/>
              </w:rPr>
              <w:t xml:space="preserve">la </w:t>
            </w:r>
            <w:r w:rsidRPr="008A7638">
              <w:rPr>
                <w:spacing w:val="-5"/>
                <w:sz w:val="18"/>
              </w:rPr>
              <w:t>IA.</w:t>
            </w:r>
          </w:p>
        </w:tc>
      </w:tr>
      <w:tr w:rsidR="00514541" w:rsidRPr="008A7638">
        <w:trPr>
          <w:trHeight w:val="621"/>
        </w:trPr>
        <w:tc>
          <w:tcPr>
            <w:tcW w:w="6390" w:type="dxa"/>
            <w:shd w:val="clear" w:color="auto" w:fill="E1EED9"/>
          </w:tcPr>
          <w:p w:rsidR="00514541" w:rsidRPr="008A7638" w:rsidRDefault="0086485A">
            <w:pPr>
              <w:pStyle w:val="TableParagraph"/>
              <w:ind w:left="355" w:hanging="360"/>
              <w:rPr>
                <w:sz w:val="18"/>
              </w:rPr>
            </w:pPr>
            <w:r w:rsidRPr="008A7638">
              <w:rPr>
                <w:sz w:val="18"/>
              </w:rPr>
              <w:t>O13: Existe colaboración interinstitucional con los gobiernos locales para el manejo</w:t>
            </w:r>
            <w:r w:rsidRPr="008A7638">
              <w:rPr>
                <w:spacing w:val="40"/>
                <w:sz w:val="18"/>
              </w:rPr>
              <w:t xml:space="preserve"> </w:t>
            </w:r>
            <w:r w:rsidRPr="008A7638">
              <w:rPr>
                <w:sz w:val="18"/>
              </w:rPr>
              <w:t>eficiente</w:t>
            </w:r>
            <w:r w:rsidRPr="008A7638">
              <w:rPr>
                <w:spacing w:val="5"/>
                <w:sz w:val="18"/>
              </w:rPr>
              <w:t xml:space="preserve"> </w:t>
            </w:r>
            <w:r w:rsidRPr="008A7638">
              <w:rPr>
                <w:sz w:val="18"/>
              </w:rPr>
              <w:t>de</w:t>
            </w:r>
            <w:r w:rsidRPr="008A7638">
              <w:rPr>
                <w:spacing w:val="7"/>
                <w:sz w:val="18"/>
              </w:rPr>
              <w:t xml:space="preserve"> </w:t>
            </w:r>
            <w:r w:rsidRPr="008A7638">
              <w:rPr>
                <w:sz w:val="18"/>
              </w:rPr>
              <w:t>diferentes</w:t>
            </w:r>
            <w:r w:rsidRPr="008A7638">
              <w:rPr>
                <w:spacing w:val="7"/>
                <w:sz w:val="18"/>
              </w:rPr>
              <w:t xml:space="preserve"> </w:t>
            </w:r>
            <w:r w:rsidRPr="008A7638">
              <w:rPr>
                <w:sz w:val="18"/>
              </w:rPr>
              <w:t>operaciones</w:t>
            </w:r>
            <w:r w:rsidRPr="008A7638">
              <w:rPr>
                <w:spacing w:val="8"/>
                <w:sz w:val="18"/>
              </w:rPr>
              <w:t xml:space="preserve"> </w:t>
            </w:r>
            <w:r w:rsidRPr="008A7638">
              <w:rPr>
                <w:sz w:val="18"/>
              </w:rPr>
              <w:t>institucionales</w:t>
            </w:r>
            <w:r w:rsidRPr="008A7638">
              <w:rPr>
                <w:spacing w:val="7"/>
                <w:sz w:val="18"/>
              </w:rPr>
              <w:t xml:space="preserve"> </w:t>
            </w:r>
            <w:r w:rsidRPr="008A7638">
              <w:rPr>
                <w:sz w:val="18"/>
              </w:rPr>
              <w:t>(bacheo,</w:t>
            </w:r>
            <w:r w:rsidRPr="008A7638">
              <w:rPr>
                <w:spacing w:val="8"/>
                <w:sz w:val="18"/>
              </w:rPr>
              <w:t xml:space="preserve"> </w:t>
            </w:r>
            <w:r w:rsidRPr="008A7638">
              <w:rPr>
                <w:sz w:val="18"/>
              </w:rPr>
              <w:t>tránsito,</w:t>
            </w:r>
            <w:r w:rsidRPr="008A7638">
              <w:rPr>
                <w:spacing w:val="9"/>
                <w:sz w:val="18"/>
              </w:rPr>
              <w:t xml:space="preserve"> </w:t>
            </w:r>
            <w:r w:rsidRPr="008A7638">
              <w:rPr>
                <w:spacing w:val="-2"/>
                <w:sz w:val="18"/>
              </w:rPr>
              <w:t>saneamiento,</w:t>
            </w:r>
          </w:p>
          <w:p w:rsidR="00514541" w:rsidRPr="008A7638" w:rsidRDefault="0086485A">
            <w:pPr>
              <w:pStyle w:val="TableParagraph"/>
              <w:spacing w:line="191" w:lineRule="exact"/>
              <w:ind w:left="355"/>
              <w:rPr>
                <w:sz w:val="18"/>
              </w:rPr>
            </w:pPr>
            <w:proofErr w:type="gramStart"/>
            <w:r w:rsidRPr="008A7638">
              <w:rPr>
                <w:sz w:val="18"/>
              </w:rPr>
              <w:t>cultura</w:t>
            </w:r>
            <w:proofErr w:type="gramEnd"/>
            <w:r w:rsidRPr="008A7638">
              <w:rPr>
                <w:spacing w:val="-3"/>
                <w:sz w:val="18"/>
              </w:rPr>
              <w:t xml:space="preserve"> </w:t>
            </w:r>
            <w:r w:rsidRPr="008A7638">
              <w:rPr>
                <w:sz w:val="18"/>
              </w:rPr>
              <w:t>del</w:t>
            </w:r>
            <w:r w:rsidRPr="008A7638">
              <w:rPr>
                <w:spacing w:val="1"/>
                <w:sz w:val="18"/>
              </w:rPr>
              <w:t xml:space="preserve"> </w:t>
            </w:r>
            <w:r w:rsidRPr="008A7638">
              <w:rPr>
                <w:spacing w:val="-2"/>
                <w:sz w:val="18"/>
              </w:rPr>
              <w:t>agua).</w:t>
            </w:r>
          </w:p>
        </w:tc>
        <w:tc>
          <w:tcPr>
            <w:tcW w:w="8736" w:type="dxa"/>
            <w:gridSpan w:val="2"/>
          </w:tcPr>
          <w:p w:rsidR="00514541" w:rsidRPr="008A7638" w:rsidRDefault="0086485A">
            <w:pPr>
              <w:pStyle w:val="TableParagraph"/>
              <w:ind w:left="350" w:hanging="356"/>
              <w:rPr>
                <w:sz w:val="18"/>
              </w:rPr>
            </w:pPr>
            <w:r w:rsidRPr="008A7638">
              <w:rPr>
                <w:sz w:val="18"/>
              </w:rPr>
              <w:t>DO3:</w:t>
            </w:r>
            <w:r w:rsidRPr="008A7638">
              <w:rPr>
                <w:spacing w:val="19"/>
                <w:sz w:val="18"/>
              </w:rPr>
              <w:t xml:space="preserve"> </w:t>
            </w:r>
            <w:r w:rsidRPr="008A7638">
              <w:rPr>
                <w:sz w:val="18"/>
              </w:rPr>
              <w:t>Gestionar</w:t>
            </w:r>
            <w:r w:rsidRPr="008A7638">
              <w:rPr>
                <w:spacing w:val="19"/>
                <w:sz w:val="18"/>
              </w:rPr>
              <w:t xml:space="preserve"> </w:t>
            </w:r>
            <w:r w:rsidRPr="008A7638">
              <w:rPr>
                <w:sz w:val="18"/>
              </w:rPr>
              <w:t>recursos</w:t>
            </w:r>
            <w:r w:rsidRPr="008A7638">
              <w:rPr>
                <w:spacing w:val="18"/>
                <w:sz w:val="18"/>
              </w:rPr>
              <w:t xml:space="preserve"> </w:t>
            </w:r>
            <w:r w:rsidRPr="008A7638">
              <w:rPr>
                <w:sz w:val="18"/>
              </w:rPr>
              <w:t>del</w:t>
            </w:r>
            <w:r w:rsidRPr="008A7638">
              <w:rPr>
                <w:spacing w:val="19"/>
                <w:sz w:val="18"/>
              </w:rPr>
              <w:t xml:space="preserve"> </w:t>
            </w:r>
            <w:r w:rsidRPr="008A7638">
              <w:rPr>
                <w:sz w:val="18"/>
              </w:rPr>
              <w:t>Gobierno</w:t>
            </w:r>
            <w:r w:rsidRPr="008A7638">
              <w:rPr>
                <w:spacing w:val="20"/>
                <w:sz w:val="18"/>
              </w:rPr>
              <w:t xml:space="preserve"> </w:t>
            </w:r>
            <w:r w:rsidRPr="008A7638">
              <w:rPr>
                <w:sz w:val="18"/>
              </w:rPr>
              <w:t>Central</w:t>
            </w:r>
            <w:r w:rsidRPr="008A7638">
              <w:rPr>
                <w:spacing w:val="19"/>
                <w:sz w:val="18"/>
              </w:rPr>
              <w:t xml:space="preserve"> </w:t>
            </w:r>
            <w:r w:rsidRPr="008A7638">
              <w:rPr>
                <w:sz w:val="18"/>
              </w:rPr>
              <w:t>destinados</w:t>
            </w:r>
            <w:r w:rsidRPr="008A7638">
              <w:rPr>
                <w:spacing w:val="18"/>
                <w:sz w:val="18"/>
              </w:rPr>
              <w:t xml:space="preserve"> </w:t>
            </w:r>
            <w:r w:rsidRPr="008A7638">
              <w:rPr>
                <w:sz w:val="18"/>
              </w:rPr>
              <w:t>al</w:t>
            </w:r>
            <w:r w:rsidRPr="008A7638">
              <w:rPr>
                <w:spacing w:val="19"/>
                <w:sz w:val="18"/>
              </w:rPr>
              <w:t xml:space="preserve"> </w:t>
            </w:r>
            <w:r w:rsidRPr="008A7638">
              <w:rPr>
                <w:sz w:val="18"/>
              </w:rPr>
              <w:t>sector</w:t>
            </w:r>
            <w:r w:rsidRPr="008A7638">
              <w:rPr>
                <w:spacing w:val="19"/>
                <w:sz w:val="18"/>
              </w:rPr>
              <w:t xml:space="preserve"> </w:t>
            </w:r>
            <w:r w:rsidRPr="008A7638">
              <w:rPr>
                <w:sz w:val="18"/>
              </w:rPr>
              <w:t>agua</w:t>
            </w:r>
            <w:r w:rsidRPr="008A7638">
              <w:rPr>
                <w:spacing w:val="18"/>
                <w:sz w:val="18"/>
              </w:rPr>
              <w:t xml:space="preserve"> </w:t>
            </w:r>
            <w:r w:rsidRPr="008A7638">
              <w:rPr>
                <w:sz w:val="18"/>
              </w:rPr>
              <w:t>para</w:t>
            </w:r>
            <w:r w:rsidRPr="008A7638">
              <w:rPr>
                <w:spacing w:val="18"/>
                <w:sz w:val="18"/>
              </w:rPr>
              <w:t xml:space="preserve"> </w:t>
            </w:r>
            <w:proofErr w:type="spellStart"/>
            <w:r w:rsidRPr="008A7638">
              <w:rPr>
                <w:sz w:val="18"/>
              </w:rPr>
              <w:t>eficientizar</w:t>
            </w:r>
            <w:proofErr w:type="spellEnd"/>
            <w:r w:rsidRPr="008A7638">
              <w:rPr>
                <w:spacing w:val="19"/>
                <w:sz w:val="18"/>
              </w:rPr>
              <w:t xml:space="preserve"> </w:t>
            </w:r>
            <w:r w:rsidRPr="008A7638">
              <w:rPr>
                <w:sz w:val="18"/>
              </w:rPr>
              <w:t>o</w:t>
            </w:r>
            <w:r w:rsidRPr="008A7638">
              <w:rPr>
                <w:spacing w:val="22"/>
                <w:sz w:val="18"/>
              </w:rPr>
              <w:t xml:space="preserve"> </w:t>
            </w:r>
            <w:r w:rsidRPr="008A7638">
              <w:rPr>
                <w:sz w:val="18"/>
              </w:rPr>
              <w:t>mejorar</w:t>
            </w:r>
            <w:r w:rsidRPr="008A7638">
              <w:rPr>
                <w:spacing w:val="19"/>
                <w:sz w:val="18"/>
              </w:rPr>
              <w:t xml:space="preserve"> </w:t>
            </w:r>
            <w:r w:rsidRPr="008A7638">
              <w:rPr>
                <w:sz w:val="18"/>
              </w:rPr>
              <w:t>su</w:t>
            </w:r>
            <w:r w:rsidRPr="008A7638">
              <w:rPr>
                <w:spacing w:val="19"/>
                <w:sz w:val="18"/>
              </w:rPr>
              <w:t xml:space="preserve"> </w:t>
            </w:r>
            <w:r w:rsidRPr="008A7638">
              <w:rPr>
                <w:sz w:val="18"/>
              </w:rPr>
              <w:t>operatividad institucional. (Especificar)</w:t>
            </w:r>
          </w:p>
        </w:tc>
      </w:tr>
      <w:tr w:rsidR="00514541" w:rsidRPr="008A7638">
        <w:trPr>
          <w:trHeight w:val="412"/>
        </w:trPr>
        <w:tc>
          <w:tcPr>
            <w:tcW w:w="6390" w:type="dxa"/>
            <w:shd w:val="clear" w:color="auto" w:fill="E1EED9"/>
          </w:tcPr>
          <w:p w:rsidR="00514541" w:rsidRPr="008A7638" w:rsidRDefault="0086485A">
            <w:pPr>
              <w:pStyle w:val="TableParagraph"/>
              <w:spacing w:line="202" w:lineRule="exact"/>
              <w:ind w:left="-5"/>
              <w:rPr>
                <w:sz w:val="18"/>
              </w:rPr>
            </w:pPr>
            <w:r w:rsidRPr="008A7638">
              <w:rPr>
                <w:sz w:val="18"/>
              </w:rPr>
              <w:t>O14:</w:t>
            </w:r>
            <w:r w:rsidRPr="008A7638">
              <w:rPr>
                <w:spacing w:val="62"/>
                <w:sz w:val="18"/>
              </w:rPr>
              <w:t xml:space="preserve"> </w:t>
            </w:r>
            <w:r w:rsidRPr="008A7638">
              <w:rPr>
                <w:sz w:val="18"/>
              </w:rPr>
              <w:t>Posibilidad</w:t>
            </w:r>
            <w:r w:rsidRPr="008A7638">
              <w:rPr>
                <w:spacing w:val="65"/>
                <w:sz w:val="18"/>
              </w:rPr>
              <w:t xml:space="preserve"> </w:t>
            </w:r>
            <w:r w:rsidRPr="008A7638">
              <w:rPr>
                <w:sz w:val="18"/>
              </w:rPr>
              <w:t>de</w:t>
            </w:r>
            <w:r w:rsidRPr="008A7638">
              <w:rPr>
                <w:spacing w:val="65"/>
                <w:sz w:val="18"/>
              </w:rPr>
              <w:t xml:space="preserve"> </w:t>
            </w:r>
            <w:r w:rsidRPr="008A7638">
              <w:rPr>
                <w:sz w:val="18"/>
              </w:rPr>
              <w:t>Digitalización</w:t>
            </w:r>
            <w:r w:rsidRPr="008A7638">
              <w:rPr>
                <w:spacing w:val="65"/>
                <w:sz w:val="18"/>
              </w:rPr>
              <w:t xml:space="preserve"> </w:t>
            </w:r>
            <w:r w:rsidRPr="008A7638">
              <w:rPr>
                <w:sz w:val="18"/>
              </w:rPr>
              <w:t>total</w:t>
            </w:r>
            <w:r w:rsidRPr="008A7638">
              <w:rPr>
                <w:spacing w:val="64"/>
                <w:sz w:val="18"/>
              </w:rPr>
              <w:t xml:space="preserve"> </w:t>
            </w:r>
            <w:r w:rsidRPr="008A7638">
              <w:rPr>
                <w:sz w:val="18"/>
              </w:rPr>
              <w:t>de</w:t>
            </w:r>
            <w:r w:rsidRPr="008A7638">
              <w:rPr>
                <w:spacing w:val="63"/>
                <w:sz w:val="18"/>
              </w:rPr>
              <w:t xml:space="preserve"> </w:t>
            </w:r>
            <w:r w:rsidRPr="008A7638">
              <w:rPr>
                <w:sz w:val="18"/>
              </w:rPr>
              <w:t>los</w:t>
            </w:r>
            <w:r w:rsidRPr="008A7638">
              <w:rPr>
                <w:spacing w:val="66"/>
                <w:sz w:val="18"/>
              </w:rPr>
              <w:t xml:space="preserve"> </w:t>
            </w:r>
            <w:r w:rsidRPr="008A7638">
              <w:rPr>
                <w:sz w:val="18"/>
              </w:rPr>
              <w:t>servicios</w:t>
            </w:r>
            <w:r w:rsidRPr="008A7638">
              <w:rPr>
                <w:spacing w:val="63"/>
                <w:sz w:val="18"/>
              </w:rPr>
              <w:t xml:space="preserve"> </w:t>
            </w:r>
            <w:r w:rsidRPr="008A7638">
              <w:rPr>
                <w:sz w:val="18"/>
              </w:rPr>
              <w:t>ofrecidos</w:t>
            </w:r>
            <w:r w:rsidRPr="008A7638">
              <w:rPr>
                <w:spacing w:val="66"/>
                <w:sz w:val="18"/>
              </w:rPr>
              <w:t xml:space="preserve"> </w:t>
            </w:r>
            <w:r w:rsidRPr="008A7638">
              <w:rPr>
                <w:sz w:val="18"/>
              </w:rPr>
              <w:t>en</w:t>
            </w:r>
            <w:r w:rsidRPr="008A7638">
              <w:rPr>
                <w:spacing w:val="65"/>
                <w:sz w:val="18"/>
              </w:rPr>
              <w:t xml:space="preserve"> </w:t>
            </w:r>
            <w:r w:rsidRPr="008A7638">
              <w:rPr>
                <w:sz w:val="18"/>
              </w:rPr>
              <w:t>la</w:t>
            </w:r>
            <w:r w:rsidRPr="008A7638">
              <w:rPr>
                <w:spacing w:val="67"/>
                <w:sz w:val="18"/>
              </w:rPr>
              <w:t xml:space="preserve"> </w:t>
            </w:r>
            <w:r w:rsidRPr="008A7638">
              <w:rPr>
                <w:spacing w:val="-2"/>
                <w:sz w:val="18"/>
              </w:rPr>
              <w:t>Carta</w:t>
            </w:r>
          </w:p>
          <w:p w:rsidR="00514541" w:rsidRPr="008A7638" w:rsidRDefault="0086485A">
            <w:pPr>
              <w:pStyle w:val="TableParagraph"/>
              <w:spacing w:line="191" w:lineRule="exact"/>
              <w:ind w:left="355"/>
              <w:rPr>
                <w:sz w:val="18"/>
              </w:rPr>
            </w:pPr>
            <w:r w:rsidRPr="008A7638">
              <w:rPr>
                <w:sz w:val="18"/>
              </w:rPr>
              <w:t>Compromiso Ciudadano</w:t>
            </w:r>
            <w:r w:rsidRPr="008A7638">
              <w:rPr>
                <w:spacing w:val="-1"/>
                <w:sz w:val="18"/>
              </w:rPr>
              <w:t xml:space="preserve"> </w:t>
            </w:r>
            <w:r w:rsidRPr="008A7638">
              <w:rPr>
                <w:sz w:val="18"/>
              </w:rPr>
              <w:t>del</w:t>
            </w:r>
            <w:r w:rsidRPr="008A7638">
              <w:rPr>
                <w:spacing w:val="-1"/>
                <w:sz w:val="18"/>
              </w:rPr>
              <w:t xml:space="preserve"> </w:t>
            </w:r>
            <w:r w:rsidRPr="008A7638">
              <w:rPr>
                <w:sz w:val="18"/>
              </w:rPr>
              <w:t>sector</w:t>
            </w:r>
            <w:r w:rsidRPr="008A7638">
              <w:rPr>
                <w:spacing w:val="-2"/>
                <w:sz w:val="18"/>
              </w:rPr>
              <w:t xml:space="preserve"> </w:t>
            </w:r>
            <w:r w:rsidRPr="008A7638">
              <w:rPr>
                <w:sz w:val="18"/>
              </w:rPr>
              <w:t>agua</w:t>
            </w:r>
            <w:r w:rsidRPr="008A7638">
              <w:rPr>
                <w:spacing w:val="-2"/>
                <w:sz w:val="18"/>
              </w:rPr>
              <w:t xml:space="preserve"> </w:t>
            </w:r>
            <w:r w:rsidRPr="008A7638">
              <w:rPr>
                <w:sz w:val="18"/>
              </w:rPr>
              <w:t>potable</w:t>
            </w:r>
            <w:r w:rsidRPr="008A7638">
              <w:rPr>
                <w:spacing w:val="-2"/>
                <w:sz w:val="18"/>
              </w:rPr>
              <w:t xml:space="preserve"> </w:t>
            </w:r>
            <w:r w:rsidRPr="008A7638">
              <w:rPr>
                <w:sz w:val="18"/>
              </w:rPr>
              <w:t>y</w:t>
            </w:r>
            <w:r w:rsidRPr="008A7638">
              <w:rPr>
                <w:spacing w:val="-5"/>
                <w:sz w:val="18"/>
              </w:rPr>
              <w:t xml:space="preserve"> </w:t>
            </w:r>
            <w:r w:rsidRPr="008A7638">
              <w:rPr>
                <w:spacing w:val="-2"/>
                <w:sz w:val="18"/>
              </w:rPr>
              <w:t>saneamiento.</w:t>
            </w:r>
          </w:p>
        </w:tc>
        <w:tc>
          <w:tcPr>
            <w:tcW w:w="8736" w:type="dxa"/>
            <w:gridSpan w:val="2"/>
          </w:tcPr>
          <w:p w:rsidR="00514541" w:rsidRPr="008A7638" w:rsidRDefault="0086485A">
            <w:pPr>
              <w:pStyle w:val="TableParagraph"/>
              <w:spacing w:line="202" w:lineRule="exact"/>
              <w:ind w:left="-6"/>
              <w:rPr>
                <w:sz w:val="18"/>
              </w:rPr>
            </w:pPr>
            <w:r w:rsidRPr="008A7638">
              <w:rPr>
                <w:sz w:val="18"/>
              </w:rPr>
              <w:t>DO4:</w:t>
            </w:r>
            <w:r w:rsidRPr="008A7638">
              <w:rPr>
                <w:spacing w:val="20"/>
                <w:sz w:val="18"/>
              </w:rPr>
              <w:t xml:space="preserve"> </w:t>
            </w:r>
            <w:r w:rsidRPr="008A7638">
              <w:rPr>
                <w:sz w:val="18"/>
              </w:rPr>
              <w:t>Comprar</w:t>
            </w:r>
            <w:r w:rsidRPr="008A7638">
              <w:rPr>
                <w:spacing w:val="21"/>
                <w:sz w:val="18"/>
              </w:rPr>
              <w:t xml:space="preserve"> </w:t>
            </w:r>
            <w:r w:rsidRPr="008A7638">
              <w:rPr>
                <w:sz w:val="18"/>
              </w:rPr>
              <w:t>e</w:t>
            </w:r>
            <w:r w:rsidRPr="008A7638">
              <w:rPr>
                <w:spacing w:val="20"/>
                <w:sz w:val="18"/>
              </w:rPr>
              <w:t xml:space="preserve"> </w:t>
            </w:r>
            <w:r w:rsidRPr="008A7638">
              <w:rPr>
                <w:sz w:val="18"/>
              </w:rPr>
              <w:t>instalar</w:t>
            </w:r>
            <w:r w:rsidRPr="008A7638">
              <w:rPr>
                <w:spacing w:val="22"/>
                <w:sz w:val="18"/>
              </w:rPr>
              <w:t xml:space="preserve"> </w:t>
            </w:r>
            <w:r w:rsidRPr="008A7638">
              <w:rPr>
                <w:sz w:val="18"/>
              </w:rPr>
              <w:t>masivamente</w:t>
            </w:r>
            <w:r w:rsidRPr="008A7638">
              <w:rPr>
                <w:spacing w:val="20"/>
                <w:sz w:val="18"/>
              </w:rPr>
              <w:t xml:space="preserve"> </w:t>
            </w:r>
            <w:r w:rsidRPr="008A7638">
              <w:rPr>
                <w:sz w:val="18"/>
              </w:rPr>
              <w:t>equipos</w:t>
            </w:r>
            <w:r w:rsidRPr="008A7638">
              <w:rPr>
                <w:spacing w:val="19"/>
                <w:sz w:val="18"/>
              </w:rPr>
              <w:t xml:space="preserve"> </w:t>
            </w:r>
            <w:r w:rsidRPr="008A7638">
              <w:rPr>
                <w:sz w:val="18"/>
              </w:rPr>
              <w:t>de</w:t>
            </w:r>
            <w:r w:rsidRPr="008A7638">
              <w:rPr>
                <w:spacing w:val="20"/>
                <w:sz w:val="18"/>
              </w:rPr>
              <w:t xml:space="preserve"> </w:t>
            </w:r>
            <w:r w:rsidRPr="008A7638">
              <w:rPr>
                <w:sz w:val="18"/>
              </w:rPr>
              <w:t>medición</w:t>
            </w:r>
            <w:r w:rsidRPr="008A7638">
              <w:rPr>
                <w:spacing w:val="22"/>
                <w:sz w:val="18"/>
              </w:rPr>
              <w:t xml:space="preserve"> </w:t>
            </w:r>
            <w:r w:rsidRPr="008A7638">
              <w:rPr>
                <w:sz w:val="18"/>
              </w:rPr>
              <w:t>para</w:t>
            </w:r>
            <w:r w:rsidRPr="008A7638">
              <w:rPr>
                <w:spacing w:val="20"/>
                <w:sz w:val="18"/>
              </w:rPr>
              <w:t xml:space="preserve"> </w:t>
            </w:r>
            <w:r w:rsidRPr="008A7638">
              <w:rPr>
                <w:sz w:val="18"/>
              </w:rPr>
              <w:t>obtener</w:t>
            </w:r>
            <w:r w:rsidRPr="008A7638">
              <w:rPr>
                <w:spacing w:val="20"/>
                <w:sz w:val="18"/>
              </w:rPr>
              <w:t xml:space="preserve"> </w:t>
            </w:r>
            <w:r w:rsidRPr="008A7638">
              <w:rPr>
                <w:sz w:val="18"/>
              </w:rPr>
              <w:t>información</w:t>
            </w:r>
            <w:r w:rsidRPr="008A7638">
              <w:rPr>
                <w:spacing w:val="22"/>
                <w:sz w:val="18"/>
              </w:rPr>
              <w:t xml:space="preserve"> </w:t>
            </w:r>
            <w:r w:rsidRPr="008A7638">
              <w:rPr>
                <w:sz w:val="18"/>
              </w:rPr>
              <w:t>de</w:t>
            </w:r>
            <w:r w:rsidRPr="008A7638">
              <w:rPr>
                <w:spacing w:val="19"/>
                <w:sz w:val="18"/>
              </w:rPr>
              <w:t xml:space="preserve"> </w:t>
            </w:r>
            <w:r w:rsidRPr="008A7638">
              <w:rPr>
                <w:sz w:val="18"/>
              </w:rPr>
              <w:t>producción</w:t>
            </w:r>
            <w:r w:rsidRPr="008A7638">
              <w:rPr>
                <w:spacing w:val="22"/>
                <w:sz w:val="18"/>
              </w:rPr>
              <w:t xml:space="preserve"> </w:t>
            </w:r>
            <w:r w:rsidRPr="008A7638">
              <w:rPr>
                <w:sz w:val="18"/>
              </w:rPr>
              <w:t>y</w:t>
            </w:r>
            <w:r w:rsidRPr="008A7638">
              <w:rPr>
                <w:spacing w:val="17"/>
                <w:sz w:val="18"/>
              </w:rPr>
              <w:t xml:space="preserve"> </w:t>
            </w:r>
            <w:r w:rsidRPr="008A7638">
              <w:rPr>
                <w:sz w:val="18"/>
              </w:rPr>
              <w:t>consumo</w:t>
            </w:r>
            <w:r w:rsidRPr="008A7638">
              <w:rPr>
                <w:spacing w:val="22"/>
                <w:sz w:val="18"/>
              </w:rPr>
              <w:t xml:space="preserve"> </w:t>
            </w:r>
            <w:r w:rsidRPr="008A7638">
              <w:rPr>
                <w:spacing w:val="-5"/>
                <w:sz w:val="18"/>
              </w:rPr>
              <w:t>en</w:t>
            </w:r>
          </w:p>
          <w:p w:rsidR="00514541" w:rsidRPr="008A7638" w:rsidRDefault="0086485A">
            <w:pPr>
              <w:pStyle w:val="TableParagraph"/>
              <w:spacing w:line="191" w:lineRule="exact"/>
              <w:ind w:left="350"/>
              <w:rPr>
                <w:sz w:val="18"/>
              </w:rPr>
            </w:pPr>
            <w:proofErr w:type="gramStart"/>
            <w:r w:rsidRPr="008A7638">
              <w:rPr>
                <w:sz w:val="18"/>
              </w:rPr>
              <w:t>tiempo</w:t>
            </w:r>
            <w:proofErr w:type="gramEnd"/>
            <w:r w:rsidRPr="008A7638">
              <w:rPr>
                <w:spacing w:val="-5"/>
                <w:sz w:val="18"/>
              </w:rPr>
              <w:t xml:space="preserve"> </w:t>
            </w:r>
            <w:r w:rsidRPr="008A7638">
              <w:rPr>
                <w:spacing w:val="-2"/>
                <w:sz w:val="18"/>
              </w:rPr>
              <w:t>real.</w:t>
            </w:r>
          </w:p>
        </w:tc>
      </w:tr>
      <w:tr w:rsidR="00514541" w:rsidRPr="008A7638">
        <w:trPr>
          <w:trHeight w:val="414"/>
        </w:trPr>
        <w:tc>
          <w:tcPr>
            <w:tcW w:w="6390" w:type="dxa"/>
            <w:shd w:val="clear" w:color="auto" w:fill="E1EED9"/>
          </w:tcPr>
          <w:p w:rsidR="00514541" w:rsidRPr="008A7638" w:rsidRDefault="0086485A">
            <w:pPr>
              <w:pStyle w:val="TableParagraph"/>
              <w:spacing w:line="206" w:lineRule="exact"/>
              <w:ind w:left="355" w:hanging="360"/>
              <w:rPr>
                <w:sz w:val="18"/>
              </w:rPr>
            </w:pPr>
            <w:r w:rsidRPr="008A7638">
              <w:rPr>
                <w:sz w:val="18"/>
              </w:rPr>
              <w:t>O2: Posibilidad de modernizar la institución, mediante el programa auspiciado por el Banco Mundial y otros organismos multilaterales.</w:t>
            </w:r>
          </w:p>
        </w:tc>
        <w:tc>
          <w:tcPr>
            <w:tcW w:w="8736" w:type="dxa"/>
            <w:gridSpan w:val="2"/>
          </w:tcPr>
          <w:p w:rsidR="00514541" w:rsidRPr="008A7638" w:rsidRDefault="0086485A">
            <w:pPr>
              <w:pStyle w:val="TableParagraph"/>
              <w:spacing w:line="206" w:lineRule="exact"/>
              <w:ind w:left="350" w:hanging="356"/>
              <w:rPr>
                <w:sz w:val="18"/>
              </w:rPr>
            </w:pPr>
            <w:r w:rsidRPr="008A7638">
              <w:rPr>
                <w:sz w:val="18"/>
              </w:rPr>
              <w:t>DO5: Definir a través del Depto. Legal y la Dirección de Tecnología un procedimiento que permita ofrecer todos los servicios de manera digital.</w:t>
            </w:r>
          </w:p>
        </w:tc>
      </w:tr>
      <w:tr w:rsidR="00514541" w:rsidRPr="008A7638">
        <w:trPr>
          <w:trHeight w:val="414"/>
        </w:trPr>
        <w:tc>
          <w:tcPr>
            <w:tcW w:w="6390" w:type="dxa"/>
            <w:shd w:val="clear" w:color="auto" w:fill="E1EED9"/>
          </w:tcPr>
          <w:p w:rsidR="00514541" w:rsidRPr="008A7638" w:rsidRDefault="0086485A">
            <w:pPr>
              <w:pStyle w:val="TableParagraph"/>
              <w:spacing w:line="202" w:lineRule="exact"/>
              <w:ind w:left="-5"/>
              <w:rPr>
                <w:sz w:val="18"/>
              </w:rPr>
            </w:pPr>
            <w:r w:rsidRPr="008A7638">
              <w:rPr>
                <w:sz w:val="18"/>
              </w:rPr>
              <w:t>O6:</w:t>
            </w:r>
            <w:r w:rsidRPr="008A7638">
              <w:rPr>
                <w:spacing w:val="37"/>
                <w:sz w:val="18"/>
              </w:rPr>
              <w:t xml:space="preserve"> </w:t>
            </w:r>
            <w:r w:rsidRPr="008A7638">
              <w:rPr>
                <w:sz w:val="18"/>
              </w:rPr>
              <w:t>En</w:t>
            </w:r>
            <w:r w:rsidRPr="008A7638">
              <w:rPr>
                <w:spacing w:val="38"/>
                <w:sz w:val="18"/>
              </w:rPr>
              <w:t xml:space="preserve"> </w:t>
            </w:r>
            <w:r w:rsidRPr="008A7638">
              <w:rPr>
                <w:sz w:val="18"/>
              </w:rPr>
              <w:t>las</w:t>
            </w:r>
            <w:r w:rsidRPr="008A7638">
              <w:rPr>
                <w:spacing w:val="38"/>
                <w:sz w:val="18"/>
              </w:rPr>
              <w:t xml:space="preserve"> </w:t>
            </w:r>
            <w:r w:rsidRPr="008A7638">
              <w:rPr>
                <w:sz w:val="18"/>
              </w:rPr>
              <w:t>nuevas</w:t>
            </w:r>
            <w:r w:rsidRPr="008A7638">
              <w:rPr>
                <w:spacing w:val="39"/>
                <w:sz w:val="18"/>
              </w:rPr>
              <w:t xml:space="preserve"> </w:t>
            </w:r>
            <w:r w:rsidRPr="008A7638">
              <w:rPr>
                <w:sz w:val="18"/>
              </w:rPr>
              <w:t>generaciones</w:t>
            </w:r>
            <w:r w:rsidRPr="008A7638">
              <w:rPr>
                <w:spacing w:val="38"/>
                <w:sz w:val="18"/>
              </w:rPr>
              <w:t xml:space="preserve"> </w:t>
            </w:r>
            <w:r w:rsidRPr="008A7638">
              <w:rPr>
                <w:sz w:val="18"/>
              </w:rPr>
              <w:t>existe</w:t>
            </w:r>
            <w:r w:rsidRPr="008A7638">
              <w:rPr>
                <w:spacing w:val="39"/>
                <w:sz w:val="18"/>
              </w:rPr>
              <w:t xml:space="preserve"> </w:t>
            </w:r>
            <w:r w:rsidRPr="008A7638">
              <w:rPr>
                <w:sz w:val="18"/>
              </w:rPr>
              <w:t>una</w:t>
            </w:r>
            <w:r w:rsidRPr="008A7638">
              <w:rPr>
                <w:spacing w:val="36"/>
                <w:sz w:val="18"/>
              </w:rPr>
              <w:t xml:space="preserve"> </w:t>
            </w:r>
            <w:r w:rsidRPr="008A7638">
              <w:rPr>
                <w:sz w:val="18"/>
              </w:rPr>
              <w:t>tendencia</w:t>
            </w:r>
            <w:r w:rsidRPr="008A7638">
              <w:rPr>
                <w:spacing w:val="39"/>
                <w:sz w:val="18"/>
              </w:rPr>
              <w:t xml:space="preserve"> </w:t>
            </w:r>
            <w:r w:rsidRPr="008A7638">
              <w:rPr>
                <w:sz w:val="18"/>
              </w:rPr>
              <w:t>social</w:t>
            </w:r>
            <w:r w:rsidRPr="008A7638">
              <w:rPr>
                <w:spacing w:val="36"/>
                <w:sz w:val="18"/>
              </w:rPr>
              <w:t xml:space="preserve"> </w:t>
            </w:r>
            <w:r w:rsidRPr="008A7638">
              <w:rPr>
                <w:sz w:val="18"/>
              </w:rPr>
              <w:t>al</w:t>
            </w:r>
            <w:r w:rsidRPr="008A7638">
              <w:rPr>
                <w:spacing w:val="43"/>
                <w:sz w:val="18"/>
              </w:rPr>
              <w:t xml:space="preserve"> </w:t>
            </w:r>
            <w:r w:rsidRPr="008A7638">
              <w:rPr>
                <w:sz w:val="18"/>
              </w:rPr>
              <w:t>cuidado</w:t>
            </w:r>
            <w:r w:rsidRPr="008A7638">
              <w:rPr>
                <w:spacing w:val="37"/>
                <w:sz w:val="18"/>
              </w:rPr>
              <w:t xml:space="preserve"> </w:t>
            </w:r>
            <w:r w:rsidRPr="008A7638">
              <w:rPr>
                <w:sz w:val="18"/>
              </w:rPr>
              <w:t>del</w:t>
            </w:r>
            <w:r w:rsidRPr="008A7638">
              <w:rPr>
                <w:spacing w:val="40"/>
                <w:sz w:val="18"/>
              </w:rPr>
              <w:t xml:space="preserve"> </w:t>
            </w:r>
            <w:r w:rsidRPr="008A7638">
              <w:rPr>
                <w:spacing w:val="-2"/>
                <w:sz w:val="18"/>
              </w:rPr>
              <w:t>medio</w:t>
            </w:r>
          </w:p>
          <w:p w:rsidR="00514541" w:rsidRPr="008A7638" w:rsidRDefault="0086485A">
            <w:pPr>
              <w:pStyle w:val="TableParagraph"/>
              <w:spacing w:before="2" w:line="191" w:lineRule="exact"/>
              <w:ind w:left="355"/>
              <w:rPr>
                <w:sz w:val="18"/>
              </w:rPr>
            </w:pPr>
            <w:proofErr w:type="gramStart"/>
            <w:r w:rsidRPr="008A7638">
              <w:rPr>
                <w:sz w:val="18"/>
              </w:rPr>
              <w:t>ambiente</w:t>
            </w:r>
            <w:proofErr w:type="gramEnd"/>
            <w:r w:rsidRPr="008A7638">
              <w:rPr>
                <w:sz w:val="18"/>
              </w:rPr>
              <w:t>,</w:t>
            </w:r>
            <w:r w:rsidRPr="008A7638">
              <w:rPr>
                <w:spacing w:val="-2"/>
                <w:sz w:val="18"/>
              </w:rPr>
              <w:t xml:space="preserve"> </w:t>
            </w:r>
            <w:r w:rsidRPr="008A7638">
              <w:rPr>
                <w:sz w:val="18"/>
              </w:rPr>
              <w:t>por</w:t>
            </w:r>
            <w:r w:rsidRPr="008A7638">
              <w:rPr>
                <w:spacing w:val="-1"/>
                <w:sz w:val="18"/>
              </w:rPr>
              <w:t xml:space="preserve"> </w:t>
            </w:r>
            <w:r w:rsidRPr="008A7638">
              <w:rPr>
                <w:sz w:val="18"/>
              </w:rPr>
              <w:t>la</w:t>
            </w:r>
            <w:r w:rsidRPr="008A7638">
              <w:rPr>
                <w:spacing w:val="-1"/>
                <w:sz w:val="18"/>
              </w:rPr>
              <w:t xml:space="preserve"> </w:t>
            </w:r>
            <w:r w:rsidRPr="008A7638">
              <w:rPr>
                <w:sz w:val="18"/>
              </w:rPr>
              <w:t>exposición</w:t>
            </w:r>
            <w:r w:rsidRPr="008A7638">
              <w:rPr>
                <w:spacing w:val="-2"/>
                <w:sz w:val="18"/>
              </w:rPr>
              <w:t xml:space="preserve"> </w:t>
            </w:r>
            <w:r w:rsidRPr="008A7638">
              <w:rPr>
                <w:sz w:val="18"/>
              </w:rPr>
              <w:t>que</w:t>
            </w:r>
            <w:r w:rsidRPr="008A7638">
              <w:rPr>
                <w:spacing w:val="-3"/>
                <w:sz w:val="18"/>
              </w:rPr>
              <w:t xml:space="preserve"> </w:t>
            </w:r>
            <w:r w:rsidRPr="008A7638">
              <w:rPr>
                <w:sz w:val="18"/>
              </w:rPr>
              <w:t>existe</w:t>
            </w:r>
            <w:r w:rsidRPr="008A7638">
              <w:rPr>
                <w:spacing w:val="-1"/>
                <w:sz w:val="18"/>
              </w:rPr>
              <w:t xml:space="preserve"> </w:t>
            </w:r>
            <w:r w:rsidRPr="008A7638">
              <w:rPr>
                <w:sz w:val="18"/>
              </w:rPr>
              <w:t>en las</w:t>
            </w:r>
            <w:r w:rsidRPr="008A7638">
              <w:rPr>
                <w:spacing w:val="-2"/>
                <w:sz w:val="18"/>
              </w:rPr>
              <w:t xml:space="preserve"> redes.</w:t>
            </w:r>
          </w:p>
        </w:tc>
        <w:tc>
          <w:tcPr>
            <w:tcW w:w="8736" w:type="dxa"/>
            <w:gridSpan w:val="2"/>
          </w:tcPr>
          <w:p w:rsidR="00514541" w:rsidRPr="008A7638" w:rsidRDefault="0086485A">
            <w:pPr>
              <w:pStyle w:val="TableParagraph"/>
              <w:spacing w:line="202" w:lineRule="exact"/>
              <w:ind w:left="-6"/>
              <w:rPr>
                <w:sz w:val="18"/>
              </w:rPr>
            </w:pPr>
            <w:r w:rsidRPr="008A7638">
              <w:rPr>
                <w:sz w:val="18"/>
              </w:rPr>
              <w:t>DO6:</w:t>
            </w:r>
            <w:r w:rsidRPr="008A7638">
              <w:rPr>
                <w:spacing w:val="51"/>
                <w:sz w:val="18"/>
              </w:rPr>
              <w:t xml:space="preserve"> </w:t>
            </w:r>
            <w:r w:rsidRPr="008A7638">
              <w:rPr>
                <w:sz w:val="18"/>
              </w:rPr>
              <w:t>Mejorar</w:t>
            </w:r>
            <w:r w:rsidRPr="008A7638">
              <w:rPr>
                <w:spacing w:val="51"/>
                <w:sz w:val="18"/>
              </w:rPr>
              <w:t xml:space="preserve"> </w:t>
            </w:r>
            <w:r w:rsidRPr="008A7638">
              <w:rPr>
                <w:sz w:val="18"/>
              </w:rPr>
              <w:t>la</w:t>
            </w:r>
            <w:r w:rsidRPr="008A7638">
              <w:rPr>
                <w:spacing w:val="48"/>
                <w:sz w:val="18"/>
              </w:rPr>
              <w:t xml:space="preserve"> </w:t>
            </w:r>
            <w:r w:rsidRPr="008A7638">
              <w:rPr>
                <w:sz w:val="18"/>
              </w:rPr>
              <w:t>distribución</w:t>
            </w:r>
            <w:r w:rsidRPr="008A7638">
              <w:rPr>
                <w:spacing w:val="48"/>
                <w:sz w:val="18"/>
              </w:rPr>
              <w:t xml:space="preserve"> </w:t>
            </w:r>
            <w:r w:rsidRPr="008A7638">
              <w:rPr>
                <w:sz w:val="18"/>
              </w:rPr>
              <w:t>del</w:t>
            </w:r>
            <w:r w:rsidRPr="008A7638">
              <w:rPr>
                <w:spacing w:val="51"/>
                <w:sz w:val="18"/>
              </w:rPr>
              <w:t xml:space="preserve"> </w:t>
            </w:r>
            <w:r w:rsidRPr="008A7638">
              <w:rPr>
                <w:sz w:val="18"/>
              </w:rPr>
              <w:t>servicio</w:t>
            </w:r>
            <w:r w:rsidRPr="008A7638">
              <w:rPr>
                <w:spacing w:val="52"/>
                <w:sz w:val="18"/>
              </w:rPr>
              <w:t xml:space="preserve"> </w:t>
            </w:r>
            <w:r w:rsidRPr="008A7638">
              <w:rPr>
                <w:sz w:val="18"/>
              </w:rPr>
              <w:t>de</w:t>
            </w:r>
            <w:r w:rsidRPr="008A7638">
              <w:rPr>
                <w:spacing w:val="49"/>
                <w:sz w:val="18"/>
              </w:rPr>
              <w:t xml:space="preserve"> </w:t>
            </w:r>
            <w:r w:rsidRPr="008A7638">
              <w:rPr>
                <w:sz w:val="18"/>
              </w:rPr>
              <w:t>agua</w:t>
            </w:r>
            <w:r w:rsidRPr="008A7638">
              <w:rPr>
                <w:spacing w:val="50"/>
                <w:sz w:val="18"/>
              </w:rPr>
              <w:t xml:space="preserve"> </w:t>
            </w:r>
            <w:r w:rsidRPr="008A7638">
              <w:rPr>
                <w:sz w:val="18"/>
              </w:rPr>
              <w:t>potable</w:t>
            </w:r>
            <w:r w:rsidRPr="008A7638">
              <w:rPr>
                <w:spacing w:val="48"/>
                <w:sz w:val="18"/>
              </w:rPr>
              <w:t xml:space="preserve"> </w:t>
            </w:r>
            <w:r w:rsidRPr="008A7638">
              <w:rPr>
                <w:sz w:val="18"/>
              </w:rPr>
              <w:t>con</w:t>
            </w:r>
            <w:r w:rsidRPr="008A7638">
              <w:rPr>
                <w:spacing w:val="53"/>
                <w:sz w:val="18"/>
              </w:rPr>
              <w:t xml:space="preserve"> </w:t>
            </w:r>
            <w:r w:rsidRPr="008A7638">
              <w:rPr>
                <w:sz w:val="18"/>
              </w:rPr>
              <w:t>la</w:t>
            </w:r>
            <w:r w:rsidRPr="008A7638">
              <w:rPr>
                <w:spacing w:val="48"/>
                <w:sz w:val="18"/>
              </w:rPr>
              <w:t xml:space="preserve"> </w:t>
            </w:r>
            <w:r w:rsidRPr="008A7638">
              <w:rPr>
                <w:sz w:val="18"/>
              </w:rPr>
              <w:t>implementación</w:t>
            </w:r>
            <w:r w:rsidRPr="008A7638">
              <w:rPr>
                <w:spacing w:val="49"/>
                <w:sz w:val="18"/>
              </w:rPr>
              <w:t xml:space="preserve"> </w:t>
            </w:r>
            <w:r w:rsidRPr="008A7638">
              <w:rPr>
                <w:sz w:val="18"/>
              </w:rPr>
              <w:t>de</w:t>
            </w:r>
            <w:r w:rsidRPr="008A7638">
              <w:rPr>
                <w:spacing w:val="49"/>
                <w:sz w:val="18"/>
              </w:rPr>
              <w:t xml:space="preserve"> </w:t>
            </w:r>
            <w:r w:rsidRPr="008A7638">
              <w:rPr>
                <w:sz w:val="18"/>
              </w:rPr>
              <w:t>dispositivos</w:t>
            </w:r>
            <w:r w:rsidRPr="008A7638">
              <w:rPr>
                <w:spacing w:val="50"/>
                <w:sz w:val="18"/>
              </w:rPr>
              <w:t xml:space="preserve"> </w:t>
            </w:r>
            <w:r w:rsidRPr="008A7638">
              <w:rPr>
                <w:sz w:val="18"/>
              </w:rPr>
              <w:t>modernos</w:t>
            </w:r>
            <w:r w:rsidRPr="008A7638">
              <w:rPr>
                <w:spacing w:val="49"/>
                <w:sz w:val="18"/>
              </w:rPr>
              <w:t xml:space="preserve"> </w:t>
            </w:r>
            <w:r w:rsidRPr="008A7638">
              <w:rPr>
                <w:spacing w:val="-10"/>
                <w:sz w:val="18"/>
              </w:rPr>
              <w:t>y</w:t>
            </w:r>
          </w:p>
          <w:p w:rsidR="00514541" w:rsidRPr="008A7638" w:rsidRDefault="0086485A">
            <w:pPr>
              <w:pStyle w:val="TableParagraph"/>
              <w:spacing w:before="2" w:line="191" w:lineRule="exact"/>
              <w:ind w:left="350"/>
              <w:rPr>
                <w:sz w:val="18"/>
              </w:rPr>
            </w:pPr>
            <w:proofErr w:type="gramStart"/>
            <w:r w:rsidRPr="008A7638">
              <w:rPr>
                <w:sz w:val="18"/>
              </w:rPr>
              <w:t>automatizados</w:t>
            </w:r>
            <w:proofErr w:type="gramEnd"/>
            <w:r w:rsidRPr="008A7638">
              <w:rPr>
                <w:spacing w:val="-2"/>
                <w:sz w:val="18"/>
              </w:rPr>
              <w:t xml:space="preserve"> </w:t>
            </w:r>
            <w:r w:rsidRPr="008A7638">
              <w:rPr>
                <w:sz w:val="18"/>
              </w:rPr>
              <w:t>para</w:t>
            </w:r>
            <w:r w:rsidRPr="008A7638">
              <w:rPr>
                <w:spacing w:val="-2"/>
                <w:sz w:val="18"/>
              </w:rPr>
              <w:t xml:space="preserve"> </w:t>
            </w:r>
            <w:r w:rsidRPr="008A7638">
              <w:rPr>
                <w:sz w:val="18"/>
              </w:rPr>
              <w:t>el</w:t>
            </w:r>
            <w:r w:rsidRPr="008A7638">
              <w:rPr>
                <w:spacing w:val="-1"/>
                <w:sz w:val="18"/>
              </w:rPr>
              <w:t xml:space="preserve"> </w:t>
            </w:r>
            <w:r w:rsidRPr="008A7638">
              <w:rPr>
                <w:sz w:val="18"/>
              </w:rPr>
              <w:t>control</w:t>
            </w:r>
            <w:r w:rsidRPr="008A7638">
              <w:rPr>
                <w:spacing w:val="-3"/>
                <w:sz w:val="18"/>
              </w:rPr>
              <w:t xml:space="preserve"> </w:t>
            </w:r>
            <w:r w:rsidRPr="008A7638">
              <w:rPr>
                <w:sz w:val="18"/>
              </w:rPr>
              <w:t>de</w:t>
            </w:r>
            <w:r w:rsidRPr="008A7638">
              <w:rPr>
                <w:spacing w:val="-3"/>
                <w:sz w:val="18"/>
              </w:rPr>
              <w:t xml:space="preserve"> </w:t>
            </w:r>
            <w:r w:rsidRPr="008A7638">
              <w:rPr>
                <w:sz w:val="18"/>
              </w:rPr>
              <w:t>las</w:t>
            </w:r>
            <w:r w:rsidRPr="008A7638">
              <w:rPr>
                <w:spacing w:val="-1"/>
                <w:sz w:val="18"/>
              </w:rPr>
              <w:t xml:space="preserve"> </w:t>
            </w:r>
            <w:r w:rsidRPr="008A7638">
              <w:rPr>
                <w:sz w:val="18"/>
              </w:rPr>
              <w:t>pérdidas</w:t>
            </w:r>
            <w:r w:rsidRPr="008A7638">
              <w:rPr>
                <w:spacing w:val="-1"/>
                <w:sz w:val="18"/>
              </w:rPr>
              <w:t xml:space="preserve"> </w:t>
            </w:r>
            <w:r w:rsidRPr="008A7638">
              <w:rPr>
                <w:sz w:val="18"/>
              </w:rPr>
              <w:t>físicas</w:t>
            </w:r>
            <w:r w:rsidRPr="008A7638">
              <w:rPr>
                <w:spacing w:val="1"/>
                <w:sz w:val="18"/>
              </w:rPr>
              <w:t xml:space="preserve"> </w:t>
            </w:r>
            <w:r w:rsidRPr="008A7638">
              <w:rPr>
                <w:sz w:val="18"/>
              </w:rPr>
              <w:t>y</w:t>
            </w:r>
            <w:r w:rsidRPr="008A7638">
              <w:rPr>
                <w:spacing w:val="-5"/>
                <w:sz w:val="18"/>
              </w:rPr>
              <w:t xml:space="preserve"> </w:t>
            </w:r>
            <w:r w:rsidRPr="008A7638">
              <w:rPr>
                <w:spacing w:val="-2"/>
                <w:sz w:val="18"/>
              </w:rPr>
              <w:t>comerciales.</w:t>
            </w:r>
          </w:p>
        </w:tc>
      </w:tr>
      <w:tr w:rsidR="00514541" w:rsidRPr="008A7638">
        <w:trPr>
          <w:trHeight w:val="412"/>
        </w:trPr>
        <w:tc>
          <w:tcPr>
            <w:tcW w:w="6390" w:type="dxa"/>
            <w:shd w:val="clear" w:color="auto" w:fill="E1EED9"/>
          </w:tcPr>
          <w:p w:rsidR="00514541" w:rsidRPr="008A7638" w:rsidRDefault="0086485A">
            <w:pPr>
              <w:pStyle w:val="TableParagraph"/>
              <w:spacing w:line="202" w:lineRule="exact"/>
              <w:ind w:left="-5"/>
              <w:rPr>
                <w:sz w:val="18"/>
              </w:rPr>
            </w:pPr>
            <w:r w:rsidRPr="008A7638">
              <w:rPr>
                <w:sz w:val="18"/>
              </w:rPr>
              <w:t>O16:</w:t>
            </w:r>
            <w:r w:rsidRPr="008A7638">
              <w:rPr>
                <w:spacing w:val="1"/>
                <w:sz w:val="18"/>
              </w:rPr>
              <w:t xml:space="preserve"> </w:t>
            </w:r>
            <w:r w:rsidRPr="008A7638">
              <w:rPr>
                <w:sz w:val="18"/>
              </w:rPr>
              <w:t>El</w:t>
            </w:r>
            <w:r w:rsidRPr="008A7638">
              <w:rPr>
                <w:spacing w:val="2"/>
                <w:sz w:val="18"/>
              </w:rPr>
              <w:t xml:space="preserve"> </w:t>
            </w:r>
            <w:r w:rsidRPr="008A7638">
              <w:rPr>
                <w:sz w:val="18"/>
              </w:rPr>
              <w:t>apoyo</w:t>
            </w:r>
            <w:r w:rsidRPr="008A7638">
              <w:rPr>
                <w:spacing w:val="1"/>
                <w:sz w:val="18"/>
              </w:rPr>
              <w:t xml:space="preserve"> </w:t>
            </w:r>
            <w:r w:rsidRPr="008A7638">
              <w:rPr>
                <w:sz w:val="18"/>
              </w:rPr>
              <w:t>del</w:t>
            </w:r>
            <w:r w:rsidRPr="008A7638">
              <w:rPr>
                <w:spacing w:val="1"/>
                <w:sz w:val="18"/>
              </w:rPr>
              <w:t xml:space="preserve"> </w:t>
            </w:r>
            <w:r w:rsidRPr="008A7638">
              <w:rPr>
                <w:sz w:val="18"/>
              </w:rPr>
              <w:t>Gobierno</w:t>
            </w:r>
            <w:r w:rsidRPr="008A7638">
              <w:rPr>
                <w:spacing w:val="1"/>
                <w:sz w:val="18"/>
              </w:rPr>
              <w:t xml:space="preserve"> </w:t>
            </w:r>
            <w:r w:rsidRPr="008A7638">
              <w:rPr>
                <w:sz w:val="18"/>
              </w:rPr>
              <w:t>Central</w:t>
            </w:r>
            <w:r w:rsidRPr="008A7638">
              <w:rPr>
                <w:spacing w:val="3"/>
                <w:sz w:val="18"/>
              </w:rPr>
              <w:t xml:space="preserve"> </w:t>
            </w:r>
            <w:r w:rsidRPr="008A7638">
              <w:rPr>
                <w:sz w:val="18"/>
              </w:rPr>
              <w:t>y</w:t>
            </w:r>
            <w:r w:rsidRPr="008A7638">
              <w:rPr>
                <w:spacing w:val="-3"/>
                <w:sz w:val="18"/>
              </w:rPr>
              <w:t xml:space="preserve"> </w:t>
            </w:r>
            <w:r w:rsidRPr="008A7638">
              <w:rPr>
                <w:sz w:val="18"/>
              </w:rPr>
              <w:t>el</w:t>
            </w:r>
            <w:r w:rsidRPr="008A7638">
              <w:rPr>
                <w:spacing w:val="3"/>
                <w:sz w:val="18"/>
              </w:rPr>
              <w:t xml:space="preserve"> </w:t>
            </w:r>
            <w:r w:rsidRPr="008A7638">
              <w:rPr>
                <w:sz w:val="18"/>
              </w:rPr>
              <w:t>financiamiento</w:t>
            </w:r>
            <w:r w:rsidRPr="008A7638">
              <w:rPr>
                <w:spacing w:val="2"/>
                <w:sz w:val="18"/>
              </w:rPr>
              <w:t xml:space="preserve"> </w:t>
            </w:r>
            <w:r w:rsidRPr="008A7638">
              <w:rPr>
                <w:sz w:val="18"/>
              </w:rPr>
              <w:t>internacional</w:t>
            </w:r>
            <w:r w:rsidRPr="008A7638">
              <w:rPr>
                <w:spacing w:val="1"/>
                <w:sz w:val="18"/>
              </w:rPr>
              <w:t xml:space="preserve"> </w:t>
            </w:r>
            <w:r w:rsidRPr="008A7638">
              <w:rPr>
                <w:sz w:val="18"/>
              </w:rPr>
              <w:t>para mejorar</w:t>
            </w:r>
            <w:r w:rsidRPr="008A7638">
              <w:rPr>
                <w:spacing w:val="1"/>
                <w:sz w:val="18"/>
              </w:rPr>
              <w:t xml:space="preserve"> </w:t>
            </w:r>
            <w:r w:rsidRPr="008A7638">
              <w:rPr>
                <w:spacing w:val="-5"/>
                <w:sz w:val="18"/>
              </w:rPr>
              <w:t>los</w:t>
            </w:r>
          </w:p>
          <w:p w:rsidR="00514541" w:rsidRPr="008A7638" w:rsidRDefault="0086485A">
            <w:pPr>
              <w:pStyle w:val="TableParagraph"/>
              <w:spacing w:line="191" w:lineRule="exact"/>
              <w:ind w:left="355"/>
              <w:rPr>
                <w:sz w:val="18"/>
              </w:rPr>
            </w:pPr>
            <w:proofErr w:type="gramStart"/>
            <w:r w:rsidRPr="008A7638">
              <w:rPr>
                <w:sz w:val="18"/>
              </w:rPr>
              <w:t>proyectos</w:t>
            </w:r>
            <w:proofErr w:type="gramEnd"/>
            <w:r w:rsidRPr="008A7638">
              <w:rPr>
                <w:spacing w:val="-2"/>
                <w:sz w:val="18"/>
              </w:rPr>
              <w:t xml:space="preserve"> </w:t>
            </w:r>
            <w:r w:rsidRPr="008A7638">
              <w:rPr>
                <w:sz w:val="18"/>
              </w:rPr>
              <w:t>de</w:t>
            </w:r>
            <w:r w:rsidRPr="008A7638">
              <w:rPr>
                <w:spacing w:val="-2"/>
                <w:sz w:val="18"/>
              </w:rPr>
              <w:t xml:space="preserve"> </w:t>
            </w:r>
            <w:r w:rsidRPr="008A7638">
              <w:rPr>
                <w:sz w:val="18"/>
              </w:rPr>
              <w:t>saneamiento en</w:t>
            </w:r>
            <w:r w:rsidRPr="008A7638">
              <w:rPr>
                <w:spacing w:val="-1"/>
                <w:sz w:val="18"/>
              </w:rPr>
              <w:t xml:space="preserve"> </w:t>
            </w:r>
            <w:r w:rsidRPr="008A7638">
              <w:rPr>
                <w:sz w:val="18"/>
              </w:rPr>
              <w:t>la</w:t>
            </w:r>
            <w:r w:rsidRPr="008A7638">
              <w:rPr>
                <w:spacing w:val="-1"/>
                <w:sz w:val="18"/>
              </w:rPr>
              <w:t xml:space="preserve"> </w:t>
            </w:r>
            <w:r w:rsidRPr="008A7638">
              <w:rPr>
                <w:sz w:val="18"/>
              </w:rPr>
              <w:t>ciudad</w:t>
            </w:r>
            <w:r w:rsidRPr="008A7638">
              <w:rPr>
                <w:spacing w:val="-2"/>
                <w:sz w:val="18"/>
              </w:rPr>
              <w:t xml:space="preserve"> </w:t>
            </w:r>
            <w:r w:rsidRPr="008A7638">
              <w:rPr>
                <w:sz w:val="18"/>
              </w:rPr>
              <w:t>de</w:t>
            </w:r>
            <w:r w:rsidRPr="008A7638">
              <w:rPr>
                <w:spacing w:val="-2"/>
                <w:sz w:val="18"/>
              </w:rPr>
              <w:t xml:space="preserve"> Santiago.</w:t>
            </w:r>
          </w:p>
        </w:tc>
        <w:tc>
          <w:tcPr>
            <w:tcW w:w="8736" w:type="dxa"/>
            <w:gridSpan w:val="2"/>
          </w:tcPr>
          <w:p w:rsidR="00514541" w:rsidRPr="008A7638" w:rsidRDefault="0086485A">
            <w:pPr>
              <w:pStyle w:val="TableParagraph"/>
              <w:spacing w:line="202" w:lineRule="exact"/>
              <w:ind w:left="-6"/>
              <w:rPr>
                <w:sz w:val="18"/>
              </w:rPr>
            </w:pPr>
            <w:r w:rsidRPr="008A7638">
              <w:rPr>
                <w:sz w:val="18"/>
              </w:rPr>
              <w:t>DO7:</w:t>
            </w:r>
            <w:r w:rsidRPr="008A7638">
              <w:rPr>
                <w:spacing w:val="11"/>
                <w:sz w:val="18"/>
              </w:rPr>
              <w:t xml:space="preserve"> </w:t>
            </w:r>
            <w:r w:rsidRPr="008A7638">
              <w:rPr>
                <w:sz w:val="18"/>
              </w:rPr>
              <w:t>Suplir</w:t>
            </w:r>
            <w:r w:rsidRPr="008A7638">
              <w:rPr>
                <w:spacing w:val="11"/>
                <w:sz w:val="18"/>
              </w:rPr>
              <w:t xml:space="preserve"> </w:t>
            </w:r>
            <w:r w:rsidRPr="008A7638">
              <w:rPr>
                <w:sz w:val="18"/>
              </w:rPr>
              <w:t>la</w:t>
            </w:r>
            <w:r w:rsidRPr="008A7638">
              <w:rPr>
                <w:spacing w:val="12"/>
                <w:sz w:val="18"/>
              </w:rPr>
              <w:t xml:space="preserve"> </w:t>
            </w:r>
            <w:r w:rsidRPr="008A7638">
              <w:rPr>
                <w:sz w:val="18"/>
              </w:rPr>
              <w:t>falta</w:t>
            </w:r>
            <w:r w:rsidRPr="008A7638">
              <w:rPr>
                <w:spacing w:val="13"/>
                <w:sz w:val="18"/>
              </w:rPr>
              <w:t xml:space="preserve"> </w:t>
            </w:r>
            <w:r w:rsidRPr="008A7638">
              <w:rPr>
                <w:sz w:val="18"/>
              </w:rPr>
              <w:t>de</w:t>
            </w:r>
            <w:r w:rsidRPr="008A7638">
              <w:rPr>
                <w:spacing w:val="12"/>
                <w:sz w:val="18"/>
              </w:rPr>
              <w:t xml:space="preserve"> </w:t>
            </w:r>
            <w:r w:rsidRPr="008A7638">
              <w:rPr>
                <w:sz w:val="18"/>
              </w:rPr>
              <w:t>ingresos</w:t>
            </w:r>
            <w:r w:rsidRPr="008A7638">
              <w:rPr>
                <w:spacing w:val="11"/>
                <w:sz w:val="18"/>
              </w:rPr>
              <w:t xml:space="preserve"> </w:t>
            </w:r>
            <w:r w:rsidRPr="008A7638">
              <w:rPr>
                <w:sz w:val="18"/>
              </w:rPr>
              <w:t>para</w:t>
            </w:r>
            <w:r w:rsidRPr="008A7638">
              <w:rPr>
                <w:spacing w:val="12"/>
                <w:sz w:val="18"/>
              </w:rPr>
              <w:t xml:space="preserve"> </w:t>
            </w:r>
            <w:r w:rsidRPr="008A7638">
              <w:rPr>
                <w:sz w:val="18"/>
              </w:rPr>
              <w:t>financiar</w:t>
            </w:r>
            <w:r w:rsidRPr="008A7638">
              <w:rPr>
                <w:spacing w:val="13"/>
                <w:sz w:val="18"/>
              </w:rPr>
              <w:t xml:space="preserve"> </w:t>
            </w:r>
            <w:r w:rsidRPr="008A7638">
              <w:rPr>
                <w:sz w:val="18"/>
              </w:rPr>
              <w:t>las</w:t>
            </w:r>
            <w:r w:rsidRPr="008A7638">
              <w:rPr>
                <w:spacing w:val="13"/>
                <w:sz w:val="18"/>
              </w:rPr>
              <w:t xml:space="preserve"> </w:t>
            </w:r>
            <w:r w:rsidRPr="008A7638">
              <w:rPr>
                <w:sz w:val="18"/>
              </w:rPr>
              <w:t>necesidades</w:t>
            </w:r>
            <w:r w:rsidRPr="008A7638">
              <w:rPr>
                <w:spacing w:val="12"/>
                <w:sz w:val="18"/>
              </w:rPr>
              <w:t xml:space="preserve"> </w:t>
            </w:r>
            <w:r w:rsidRPr="008A7638">
              <w:rPr>
                <w:sz w:val="18"/>
              </w:rPr>
              <w:t>de</w:t>
            </w:r>
            <w:r w:rsidRPr="008A7638">
              <w:rPr>
                <w:spacing w:val="10"/>
                <w:sz w:val="18"/>
              </w:rPr>
              <w:t xml:space="preserve"> </w:t>
            </w:r>
            <w:r w:rsidRPr="008A7638">
              <w:rPr>
                <w:sz w:val="18"/>
              </w:rPr>
              <w:t>la</w:t>
            </w:r>
            <w:r w:rsidRPr="008A7638">
              <w:rPr>
                <w:spacing w:val="12"/>
                <w:sz w:val="18"/>
              </w:rPr>
              <w:t xml:space="preserve"> </w:t>
            </w:r>
            <w:r w:rsidRPr="008A7638">
              <w:rPr>
                <w:sz w:val="18"/>
              </w:rPr>
              <w:t>operatividad</w:t>
            </w:r>
            <w:r w:rsidRPr="008A7638">
              <w:rPr>
                <w:spacing w:val="14"/>
                <w:sz w:val="18"/>
              </w:rPr>
              <w:t xml:space="preserve"> </w:t>
            </w:r>
            <w:r w:rsidRPr="008A7638">
              <w:rPr>
                <w:sz w:val="18"/>
              </w:rPr>
              <w:t>institucional,</w:t>
            </w:r>
            <w:r w:rsidRPr="008A7638">
              <w:rPr>
                <w:spacing w:val="13"/>
                <w:sz w:val="18"/>
              </w:rPr>
              <w:t xml:space="preserve"> </w:t>
            </w:r>
            <w:r w:rsidRPr="008A7638">
              <w:rPr>
                <w:sz w:val="18"/>
              </w:rPr>
              <w:t>mediante</w:t>
            </w:r>
            <w:r w:rsidRPr="008A7638">
              <w:rPr>
                <w:spacing w:val="13"/>
                <w:sz w:val="18"/>
              </w:rPr>
              <w:t xml:space="preserve"> </w:t>
            </w:r>
            <w:r w:rsidRPr="008A7638">
              <w:rPr>
                <w:sz w:val="18"/>
              </w:rPr>
              <w:t>el</w:t>
            </w:r>
            <w:r w:rsidRPr="008A7638">
              <w:rPr>
                <w:spacing w:val="11"/>
                <w:sz w:val="18"/>
              </w:rPr>
              <w:t xml:space="preserve"> </w:t>
            </w:r>
            <w:r w:rsidRPr="008A7638">
              <w:rPr>
                <w:spacing w:val="-2"/>
                <w:sz w:val="18"/>
              </w:rPr>
              <w:t>programa</w:t>
            </w:r>
          </w:p>
          <w:p w:rsidR="00514541" w:rsidRPr="008A7638" w:rsidRDefault="0086485A">
            <w:pPr>
              <w:pStyle w:val="TableParagraph"/>
              <w:spacing w:line="191" w:lineRule="exact"/>
              <w:ind w:left="350"/>
              <w:rPr>
                <w:sz w:val="18"/>
              </w:rPr>
            </w:pPr>
            <w:proofErr w:type="gramStart"/>
            <w:r w:rsidRPr="008A7638">
              <w:rPr>
                <w:sz w:val="18"/>
              </w:rPr>
              <w:t>auspiciado</w:t>
            </w:r>
            <w:proofErr w:type="gramEnd"/>
            <w:r w:rsidRPr="008A7638">
              <w:rPr>
                <w:spacing w:val="-2"/>
                <w:sz w:val="18"/>
              </w:rPr>
              <w:t xml:space="preserve"> </w:t>
            </w:r>
            <w:r w:rsidRPr="008A7638">
              <w:rPr>
                <w:sz w:val="18"/>
              </w:rPr>
              <w:t>por</w:t>
            </w:r>
            <w:r w:rsidRPr="008A7638">
              <w:rPr>
                <w:spacing w:val="-1"/>
                <w:sz w:val="18"/>
              </w:rPr>
              <w:t xml:space="preserve"> </w:t>
            </w:r>
            <w:r w:rsidRPr="008A7638">
              <w:rPr>
                <w:sz w:val="18"/>
              </w:rPr>
              <w:t>el Banco</w:t>
            </w:r>
            <w:r w:rsidRPr="008A7638">
              <w:rPr>
                <w:spacing w:val="-2"/>
                <w:sz w:val="18"/>
              </w:rPr>
              <w:t xml:space="preserve"> </w:t>
            </w:r>
            <w:r w:rsidRPr="008A7638">
              <w:rPr>
                <w:sz w:val="18"/>
              </w:rPr>
              <w:t>Mundial</w:t>
            </w:r>
            <w:r w:rsidRPr="008A7638">
              <w:rPr>
                <w:spacing w:val="-6"/>
                <w:sz w:val="18"/>
              </w:rPr>
              <w:t xml:space="preserve"> </w:t>
            </w:r>
            <w:r w:rsidRPr="008A7638">
              <w:rPr>
                <w:sz w:val="18"/>
              </w:rPr>
              <w:t>y</w:t>
            </w:r>
            <w:r w:rsidRPr="008A7638">
              <w:rPr>
                <w:spacing w:val="-4"/>
                <w:sz w:val="18"/>
              </w:rPr>
              <w:t xml:space="preserve"> </w:t>
            </w:r>
            <w:r w:rsidRPr="008A7638">
              <w:rPr>
                <w:sz w:val="18"/>
              </w:rPr>
              <w:t>otros</w:t>
            </w:r>
            <w:r w:rsidRPr="008A7638">
              <w:rPr>
                <w:spacing w:val="-1"/>
                <w:sz w:val="18"/>
              </w:rPr>
              <w:t xml:space="preserve"> </w:t>
            </w:r>
            <w:r w:rsidRPr="008A7638">
              <w:rPr>
                <w:sz w:val="18"/>
              </w:rPr>
              <w:t>organismos</w:t>
            </w:r>
            <w:r w:rsidRPr="008A7638">
              <w:rPr>
                <w:spacing w:val="2"/>
                <w:sz w:val="18"/>
              </w:rPr>
              <w:t xml:space="preserve"> </w:t>
            </w:r>
            <w:r w:rsidRPr="008A7638">
              <w:rPr>
                <w:spacing w:val="-2"/>
                <w:sz w:val="18"/>
              </w:rPr>
              <w:t>multilaterales.</w:t>
            </w:r>
          </w:p>
        </w:tc>
      </w:tr>
      <w:tr w:rsidR="00514541" w:rsidRPr="008A7638">
        <w:trPr>
          <w:trHeight w:val="414"/>
        </w:trPr>
        <w:tc>
          <w:tcPr>
            <w:tcW w:w="6390" w:type="dxa"/>
            <w:shd w:val="clear" w:color="auto" w:fill="E1EED9"/>
          </w:tcPr>
          <w:p w:rsidR="00514541" w:rsidRPr="008A7638" w:rsidRDefault="0086485A">
            <w:pPr>
              <w:pStyle w:val="TableParagraph"/>
              <w:spacing w:line="204" w:lineRule="exact"/>
              <w:ind w:left="-5"/>
              <w:rPr>
                <w:sz w:val="18"/>
              </w:rPr>
            </w:pPr>
            <w:r w:rsidRPr="008A7638">
              <w:rPr>
                <w:sz w:val="18"/>
              </w:rPr>
              <w:t>O10:</w:t>
            </w:r>
            <w:r w:rsidRPr="008A7638">
              <w:rPr>
                <w:spacing w:val="-6"/>
                <w:sz w:val="18"/>
              </w:rPr>
              <w:t xml:space="preserve"> </w:t>
            </w:r>
            <w:r w:rsidRPr="008A7638">
              <w:rPr>
                <w:sz w:val="18"/>
              </w:rPr>
              <w:t>Modernización en dispositivos</w:t>
            </w:r>
            <w:r w:rsidRPr="008A7638">
              <w:rPr>
                <w:spacing w:val="-2"/>
                <w:sz w:val="18"/>
              </w:rPr>
              <w:t xml:space="preserve"> </w:t>
            </w:r>
            <w:r w:rsidRPr="008A7638">
              <w:rPr>
                <w:sz w:val="18"/>
              </w:rPr>
              <w:t>para</w:t>
            </w:r>
            <w:r w:rsidRPr="008A7638">
              <w:rPr>
                <w:spacing w:val="-2"/>
                <w:sz w:val="18"/>
              </w:rPr>
              <w:t xml:space="preserve"> </w:t>
            </w:r>
            <w:r w:rsidRPr="008A7638">
              <w:rPr>
                <w:sz w:val="18"/>
              </w:rPr>
              <w:t>mejorar</w:t>
            </w:r>
            <w:r w:rsidRPr="008A7638">
              <w:rPr>
                <w:spacing w:val="-1"/>
                <w:sz w:val="18"/>
              </w:rPr>
              <w:t xml:space="preserve"> </w:t>
            </w:r>
            <w:r w:rsidRPr="008A7638">
              <w:rPr>
                <w:sz w:val="18"/>
              </w:rPr>
              <w:t>el</w:t>
            </w:r>
            <w:r w:rsidRPr="008A7638">
              <w:rPr>
                <w:spacing w:val="-2"/>
                <w:sz w:val="18"/>
              </w:rPr>
              <w:t xml:space="preserve"> </w:t>
            </w:r>
            <w:r w:rsidRPr="008A7638">
              <w:rPr>
                <w:sz w:val="18"/>
              </w:rPr>
              <w:t>control</w:t>
            </w:r>
            <w:r w:rsidRPr="008A7638">
              <w:rPr>
                <w:spacing w:val="-3"/>
                <w:sz w:val="18"/>
              </w:rPr>
              <w:t xml:space="preserve"> </w:t>
            </w:r>
            <w:r w:rsidRPr="008A7638">
              <w:rPr>
                <w:sz w:val="18"/>
              </w:rPr>
              <w:t>y</w:t>
            </w:r>
            <w:r w:rsidRPr="008A7638">
              <w:rPr>
                <w:spacing w:val="-5"/>
                <w:sz w:val="18"/>
              </w:rPr>
              <w:t xml:space="preserve"> </w:t>
            </w:r>
            <w:r w:rsidRPr="008A7638">
              <w:rPr>
                <w:sz w:val="18"/>
              </w:rPr>
              <w:t>reducción</w:t>
            </w:r>
            <w:r w:rsidRPr="008A7638">
              <w:rPr>
                <w:spacing w:val="-2"/>
                <w:sz w:val="18"/>
              </w:rPr>
              <w:t xml:space="preserve"> </w:t>
            </w:r>
            <w:r w:rsidRPr="008A7638">
              <w:rPr>
                <w:sz w:val="18"/>
              </w:rPr>
              <w:t>de</w:t>
            </w:r>
            <w:r w:rsidRPr="008A7638">
              <w:rPr>
                <w:spacing w:val="-2"/>
                <w:sz w:val="18"/>
              </w:rPr>
              <w:t xml:space="preserve"> pérdidas.</w:t>
            </w:r>
          </w:p>
        </w:tc>
        <w:tc>
          <w:tcPr>
            <w:tcW w:w="8736" w:type="dxa"/>
            <w:gridSpan w:val="2"/>
          </w:tcPr>
          <w:p w:rsidR="00514541" w:rsidRPr="008A7638" w:rsidRDefault="0086485A">
            <w:pPr>
              <w:pStyle w:val="TableParagraph"/>
              <w:spacing w:line="206" w:lineRule="exact"/>
              <w:ind w:left="350" w:hanging="356"/>
              <w:rPr>
                <w:sz w:val="18"/>
              </w:rPr>
            </w:pPr>
            <w:r w:rsidRPr="008A7638">
              <w:rPr>
                <w:sz w:val="18"/>
              </w:rPr>
              <w:t>DO8: Aprovechar los fondos internacionales reembolsables y no reembolsables, para capacitar el personal técnico en áreas misionales.</w:t>
            </w:r>
          </w:p>
        </w:tc>
      </w:tr>
      <w:tr w:rsidR="00514541" w:rsidRPr="008A7638">
        <w:trPr>
          <w:trHeight w:val="414"/>
        </w:trPr>
        <w:tc>
          <w:tcPr>
            <w:tcW w:w="6390" w:type="dxa"/>
            <w:shd w:val="clear" w:color="auto" w:fill="E1EED9"/>
          </w:tcPr>
          <w:p w:rsidR="00514541" w:rsidRPr="008A7638" w:rsidRDefault="0086485A">
            <w:pPr>
              <w:pStyle w:val="TableParagraph"/>
              <w:spacing w:line="202" w:lineRule="exact"/>
              <w:ind w:left="-5"/>
              <w:rPr>
                <w:sz w:val="18"/>
              </w:rPr>
            </w:pPr>
            <w:r w:rsidRPr="008A7638">
              <w:rPr>
                <w:sz w:val="18"/>
              </w:rPr>
              <w:t>O15:</w:t>
            </w:r>
            <w:r w:rsidRPr="008A7638">
              <w:rPr>
                <w:spacing w:val="3"/>
                <w:sz w:val="18"/>
              </w:rPr>
              <w:t xml:space="preserve"> </w:t>
            </w:r>
            <w:r w:rsidRPr="008A7638">
              <w:rPr>
                <w:sz w:val="18"/>
              </w:rPr>
              <w:t>Existencia</w:t>
            </w:r>
            <w:r w:rsidRPr="008A7638">
              <w:rPr>
                <w:spacing w:val="5"/>
                <w:sz w:val="18"/>
              </w:rPr>
              <w:t xml:space="preserve"> </w:t>
            </w:r>
            <w:r w:rsidRPr="008A7638">
              <w:rPr>
                <w:sz w:val="18"/>
              </w:rPr>
              <w:t>de</w:t>
            </w:r>
            <w:r w:rsidRPr="008A7638">
              <w:rPr>
                <w:spacing w:val="3"/>
                <w:sz w:val="18"/>
              </w:rPr>
              <w:t xml:space="preserve"> </w:t>
            </w:r>
            <w:r w:rsidRPr="008A7638">
              <w:rPr>
                <w:sz w:val="18"/>
              </w:rPr>
              <w:t>Plataformas</w:t>
            </w:r>
            <w:r w:rsidRPr="008A7638">
              <w:rPr>
                <w:spacing w:val="7"/>
                <w:sz w:val="18"/>
              </w:rPr>
              <w:t xml:space="preserve"> </w:t>
            </w:r>
            <w:r w:rsidRPr="008A7638">
              <w:rPr>
                <w:sz w:val="18"/>
              </w:rPr>
              <w:t>automáticas</w:t>
            </w:r>
            <w:r w:rsidRPr="008A7638">
              <w:rPr>
                <w:spacing w:val="6"/>
                <w:sz w:val="18"/>
              </w:rPr>
              <w:t xml:space="preserve"> </w:t>
            </w:r>
            <w:r w:rsidRPr="008A7638">
              <w:rPr>
                <w:sz w:val="18"/>
              </w:rPr>
              <w:t>en</w:t>
            </w:r>
            <w:r w:rsidRPr="008A7638">
              <w:rPr>
                <w:spacing w:val="6"/>
                <w:sz w:val="18"/>
              </w:rPr>
              <w:t xml:space="preserve"> </w:t>
            </w:r>
            <w:r w:rsidRPr="008A7638">
              <w:rPr>
                <w:sz w:val="18"/>
              </w:rPr>
              <w:t>el</w:t>
            </w:r>
            <w:r w:rsidRPr="008A7638">
              <w:rPr>
                <w:spacing w:val="8"/>
                <w:sz w:val="18"/>
              </w:rPr>
              <w:t xml:space="preserve"> </w:t>
            </w:r>
            <w:r w:rsidRPr="008A7638">
              <w:rPr>
                <w:sz w:val="18"/>
              </w:rPr>
              <w:t>mercado,</w:t>
            </w:r>
            <w:r w:rsidRPr="008A7638">
              <w:rPr>
                <w:spacing w:val="6"/>
                <w:sz w:val="18"/>
              </w:rPr>
              <w:t xml:space="preserve"> </w:t>
            </w:r>
            <w:r w:rsidRPr="008A7638">
              <w:rPr>
                <w:sz w:val="18"/>
              </w:rPr>
              <w:t>para</w:t>
            </w:r>
            <w:r w:rsidRPr="008A7638">
              <w:rPr>
                <w:spacing w:val="4"/>
                <w:sz w:val="18"/>
              </w:rPr>
              <w:t xml:space="preserve"> </w:t>
            </w:r>
            <w:r w:rsidRPr="008A7638">
              <w:rPr>
                <w:sz w:val="18"/>
              </w:rPr>
              <w:t>mejorar</w:t>
            </w:r>
            <w:r w:rsidRPr="008A7638">
              <w:rPr>
                <w:spacing w:val="6"/>
                <w:sz w:val="18"/>
              </w:rPr>
              <w:t xml:space="preserve"> </w:t>
            </w:r>
            <w:r w:rsidRPr="008A7638">
              <w:rPr>
                <w:sz w:val="18"/>
              </w:rPr>
              <w:t>la</w:t>
            </w:r>
            <w:r w:rsidRPr="008A7638">
              <w:rPr>
                <w:spacing w:val="5"/>
                <w:sz w:val="18"/>
              </w:rPr>
              <w:t xml:space="preserve"> </w:t>
            </w:r>
            <w:r w:rsidRPr="008A7638">
              <w:rPr>
                <w:sz w:val="18"/>
              </w:rPr>
              <w:t>calidad</w:t>
            </w:r>
            <w:r w:rsidRPr="008A7638">
              <w:rPr>
                <w:spacing w:val="7"/>
                <w:sz w:val="18"/>
              </w:rPr>
              <w:t xml:space="preserve"> </w:t>
            </w:r>
            <w:r w:rsidRPr="008A7638">
              <w:rPr>
                <w:spacing w:val="-5"/>
                <w:sz w:val="18"/>
              </w:rPr>
              <w:t>de</w:t>
            </w:r>
          </w:p>
          <w:p w:rsidR="00514541" w:rsidRPr="008A7638" w:rsidRDefault="0086485A">
            <w:pPr>
              <w:pStyle w:val="TableParagraph"/>
              <w:spacing w:before="2" w:line="191" w:lineRule="exact"/>
              <w:ind w:left="355"/>
              <w:rPr>
                <w:sz w:val="18"/>
              </w:rPr>
            </w:pPr>
            <w:proofErr w:type="gramStart"/>
            <w:r w:rsidRPr="008A7638">
              <w:rPr>
                <w:sz w:val="18"/>
              </w:rPr>
              <w:t>los</w:t>
            </w:r>
            <w:proofErr w:type="gramEnd"/>
            <w:r w:rsidRPr="008A7638">
              <w:rPr>
                <w:spacing w:val="-3"/>
                <w:sz w:val="18"/>
              </w:rPr>
              <w:t xml:space="preserve"> </w:t>
            </w:r>
            <w:r w:rsidRPr="008A7638">
              <w:rPr>
                <w:sz w:val="18"/>
              </w:rPr>
              <w:t>servicios</w:t>
            </w:r>
            <w:r w:rsidRPr="008A7638">
              <w:rPr>
                <w:spacing w:val="-1"/>
                <w:sz w:val="18"/>
              </w:rPr>
              <w:t xml:space="preserve"> </w:t>
            </w:r>
            <w:r w:rsidRPr="008A7638">
              <w:rPr>
                <w:sz w:val="18"/>
              </w:rPr>
              <w:t>al</w:t>
            </w:r>
            <w:r w:rsidRPr="008A7638">
              <w:rPr>
                <w:spacing w:val="-1"/>
                <w:sz w:val="18"/>
              </w:rPr>
              <w:t xml:space="preserve"> </w:t>
            </w:r>
            <w:r w:rsidRPr="008A7638">
              <w:rPr>
                <w:sz w:val="18"/>
              </w:rPr>
              <w:t>ciudadano</w:t>
            </w:r>
            <w:r w:rsidRPr="008A7638">
              <w:rPr>
                <w:spacing w:val="-2"/>
                <w:sz w:val="18"/>
              </w:rPr>
              <w:t xml:space="preserve"> </w:t>
            </w:r>
            <w:r w:rsidRPr="008A7638">
              <w:rPr>
                <w:sz w:val="18"/>
              </w:rPr>
              <w:t>usando</w:t>
            </w:r>
            <w:r w:rsidRPr="008A7638">
              <w:rPr>
                <w:spacing w:val="-2"/>
                <w:sz w:val="18"/>
              </w:rPr>
              <w:t xml:space="preserve"> </w:t>
            </w:r>
            <w:r w:rsidRPr="008A7638">
              <w:rPr>
                <w:sz w:val="18"/>
              </w:rPr>
              <w:t>las</w:t>
            </w:r>
            <w:r w:rsidRPr="008A7638">
              <w:rPr>
                <w:spacing w:val="-2"/>
                <w:sz w:val="18"/>
              </w:rPr>
              <w:t xml:space="preserve"> </w:t>
            </w:r>
            <w:r w:rsidRPr="008A7638">
              <w:rPr>
                <w:sz w:val="18"/>
              </w:rPr>
              <w:t>facilidades</w:t>
            </w:r>
            <w:r w:rsidRPr="008A7638">
              <w:rPr>
                <w:spacing w:val="-1"/>
                <w:sz w:val="18"/>
              </w:rPr>
              <w:t xml:space="preserve"> </w:t>
            </w:r>
            <w:r w:rsidRPr="008A7638">
              <w:rPr>
                <w:sz w:val="18"/>
              </w:rPr>
              <w:t>de</w:t>
            </w:r>
            <w:r w:rsidRPr="008A7638">
              <w:rPr>
                <w:spacing w:val="-2"/>
                <w:sz w:val="18"/>
              </w:rPr>
              <w:t xml:space="preserve"> </w:t>
            </w:r>
            <w:r w:rsidRPr="008A7638">
              <w:rPr>
                <w:sz w:val="18"/>
              </w:rPr>
              <w:t xml:space="preserve">la </w:t>
            </w:r>
            <w:r w:rsidRPr="008A7638">
              <w:rPr>
                <w:spacing w:val="-5"/>
                <w:sz w:val="18"/>
              </w:rPr>
              <w:t>IA.</w:t>
            </w:r>
          </w:p>
        </w:tc>
        <w:tc>
          <w:tcPr>
            <w:tcW w:w="8736" w:type="dxa"/>
            <w:gridSpan w:val="2"/>
          </w:tcPr>
          <w:p w:rsidR="00514541" w:rsidRPr="008A7638" w:rsidRDefault="0086485A">
            <w:pPr>
              <w:pStyle w:val="TableParagraph"/>
              <w:spacing w:line="202" w:lineRule="exact"/>
              <w:ind w:left="-6"/>
              <w:rPr>
                <w:sz w:val="18"/>
              </w:rPr>
            </w:pPr>
            <w:r w:rsidRPr="008A7638">
              <w:rPr>
                <w:sz w:val="18"/>
              </w:rPr>
              <w:t>DO9:</w:t>
            </w:r>
            <w:r w:rsidRPr="008A7638">
              <w:rPr>
                <w:spacing w:val="-14"/>
                <w:sz w:val="18"/>
              </w:rPr>
              <w:t xml:space="preserve"> </w:t>
            </w:r>
            <w:r w:rsidRPr="008A7638">
              <w:rPr>
                <w:sz w:val="18"/>
              </w:rPr>
              <w:t>Aprovechar</w:t>
            </w:r>
            <w:r w:rsidRPr="008A7638">
              <w:rPr>
                <w:spacing w:val="-11"/>
                <w:sz w:val="18"/>
              </w:rPr>
              <w:t xml:space="preserve"> </w:t>
            </w:r>
            <w:r w:rsidRPr="008A7638">
              <w:rPr>
                <w:sz w:val="18"/>
              </w:rPr>
              <w:t>la</w:t>
            </w:r>
            <w:r w:rsidRPr="008A7638">
              <w:rPr>
                <w:spacing w:val="-11"/>
                <w:sz w:val="18"/>
              </w:rPr>
              <w:t xml:space="preserve"> </w:t>
            </w:r>
            <w:r w:rsidRPr="008A7638">
              <w:rPr>
                <w:sz w:val="18"/>
              </w:rPr>
              <w:t>asignación</w:t>
            </w:r>
            <w:r w:rsidRPr="008A7638">
              <w:rPr>
                <w:spacing w:val="-11"/>
                <w:sz w:val="18"/>
              </w:rPr>
              <w:t xml:space="preserve"> </w:t>
            </w:r>
            <w:r w:rsidRPr="008A7638">
              <w:rPr>
                <w:sz w:val="18"/>
              </w:rPr>
              <w:t>de</w:t>
            </w:r>
            <w:r w:rsidRPr="008A7638">
              <w:rPr>
                <w:spacing w:val="-12"/>
                <w:sz w:val="18"/>
              </w:rPr>
              <w:t xml:space="preserve"> </w:t>
            </w:r>
            <w:r w:rsidRPr="008A7638">
              <w:rPr>
                <w:sz w:val="18"/>
              </w:rPr>
              <w:t>recursos</w:t>
            </w:r>
            <w:r w:rsidRPr="008A7638">
              <w:rPr>
                <w:spacing w:val="-11"/>
                <w:sz w:val="18"/>
              </w:rPr>
              <w:t xml:space="preserve"> </w:t>
            </w:r>
            <w:r w:rsidRPr="008A7638">
              <w:rPr>
                <w:sz w:val="18"/>
              </w:rPr>
              <w:t>que</w:t>
            </w:r>
            <w:r w:rsidRPr="008A7638">
              <w:rPr>
                <w:spacing w:val="-11"/>
                <w:sz w:val="18"/>
              </w:rPr>
              <w:t xml:space="preserve"> </w:t>
            </w:r>
            <w:r w:rsidRPr="008A7638">
              <w:rPr>
                <w:sz w:val="18"/>
              </w:rPr>
              <w:t>tiene</w:t>
            </w:r>
            <w:r w:rsidRPr="008A7638">
              <w:rPr>
                <w:spacing w:val="-11"/>
                <w:sz w:val="18"/>
              </w:rPr>
              <w:t xml:space="preserve"> </w:t>
            </w:r>
            <w:r w:rsidRPr="008A7638">
              <w:rPr>
                <w:sz w:val="18"/>
              </w:rPr>
              <w:t>el</w:t>
            </w:r>
            <w:r w:rsidRPr="008A7638">
              <w:rPr>
                <w:spacing w:val="-12"/>
                <w:sz w:val="18"/>
              </w:rPr>
              <w:t xml:space="preserve"> </w:t>
            </w:r>
            <w:r w:rsidRPr="008A7638">
              <w:rPr>
                <w:sz w:val="18"/>
              </w:rPr>
              <w:t>Estado</w:t>
            </w:r>
            <w:r w:rsidRPr="008A7638">
              <w:rPr>
                <w:spacing w:val="-11"/>
                <w:sz w:val="18"/>
              </w:rPr>
              <w:t xml:space="preserve"> </w:t>
            </w:r>
            <w:r w:rsidRPr="008A7638">
              <w:rPr>
                <w:sz w:val="18"/>
              </w:rPr>
              <w:t>para</w:t>
            </w:r>
            <w:r w:rsidRPr="008A7638">
              <w:rPr>
                <w:spacing w:val="-13"/>
                <w:sz w:val="18"/>
              </w:rPr>
              <w:t xml:space="preserve"> </w:t>
            </w:r>
            <w:r w:rsidRPr="008A7638">
              <w:rPr>
                <w:sz w:val="18"/>
              </w:rPr>
              <w:t>el</w:t>
            </w:r>
            <w:r w:rsidRPr="008A7638">
              <w:rPr>
                <w:spacing w:val="-11"/>
                <w:sz w:val="18"/>
              </w:rPr>
              <w:t xml:space="preserve"> </w:t>
            </w:r>
            <w:r w:rsidRPr="008A7638">
              <w:rPr>
                <w:sz w:val="18"/>
              </w:rPr>
              <w:t>sector</w:t>
            </w:r>
            <w:r w:rsidRPr="008A7638">
              <w:rPr>
                <w:spacing w:val="-11"/>
                <w:sz w:val="18"/>
              </w:rPr>
              <w:t xml:space="preserve"> </w:t>
            </w:r>
            <w:r w:rsidRPr="008A7638">
              <w:rPr>
                <w:sz w:val="18"/>
              </w:rPr>
              <w:t>agua,</w:t>
            </w:r>
            <w:r w:rsidRPr="008A7638">
              <w:rPr>
                <w:spacing w:val="-11"/>
                <w:sz w:val="18"/>
              </w:rPr>
              <w:t xml:space="preserve"> </w:t>
            </w:r>
            <w:r w:rsidRPr="008A7638">
              <w:rPr>
                <w:sz w:val="18"/>
              </w:rPr>
              <w:t>para</w:t>
            </w:r>
            <w:r w:rsidRPr="008A7638">
              <w:rPr>
                <w:spacing w:val="-8"/>
                <w:sz w:val="18"/>
              </w:rPr>
              <w:t xml:space="preserve"> </w:t>
            </w:r>
            <w:r w:rsidRPr="008A7638">
              <w:rPr>
                <w:sz w:val="18"/>
              </w:rPr>
              <w:t>ejecutar</w:t>
            </w:r>
            <w:r w:rsidRPr="008A7638">
              <w:rPr>
                <w:spacing w:val="-12"/>
                <w:sz w:val="18"/>
              </w:rPr>
              <w:t xml:space="preserve"> </w:t>
            </w:r>
            <w:r w:rsidRPr="008A7638">
              <w:rPr>
                <w:sz w:val="18"/>
              </w:rPr>
              <w:t>proyectos</w:t>
            </w:r>
            <w:r w:rsidRPr="008A7638">
              <w:rPr>
                <w:spacing w:val="-11"/>
                <w:sz w:val="18"/>
              </w:rPr>
              <w:t xml:space="preserve"> </w:t>
            </w:r>
            <w:r w:rsidRPr="008A7638">
              <w:rPr>
                <w:sz w:val="18"/>
              </w:rPr>
              <w:t>con</w:t>
            </w:r>
            <w:r w:rsidRPr="008A7638">
              <w:rPr>
                <w:spacing w:val="-11"/>
                <w:sz w:val="18"/>
              </w:rPr>
              <w:t xml:space="preserve"> </w:t>
            </w:r>
            <w:r w:rsidRPr="008A7638">
              <w:rPr>
                <w:sz w:val="18"/>
              </w:rPr>
              <w:t>el</w:t>
            </w:r>
            <w:r w:rsidRPr="008A7638">
              <w:rPr>
                <w:spacing w:val="-10"/>
                <w:sz w:val="18"/>
              </w:rPr>
              <w:t xml:space="preserve"> </w:t>
            </w:r>
            <w:r w:rsidRPr="008A7638">
              <w:rPr>
                <w:spacing w:val="-2"/>
                <w:sz w:val="18"/>
              </w:rPr>
              <w:t>objetivo</w:t>
            </w:r>
          </w:p>
          <w:p w:rsidR="00514541" w:rsidRPr="008A7638" w:rsidRDefault="0086485A">
            <w:pPr>
              <w:pStyle w:val="TableParagraph"/>
              <w:spacing w:before="2" w:line="191" w:lineRule="exact"/>
              <w:ind w:left="350"/>
              <w:rPr>
                <w:sz w:val="18"/>
              </w:rPr>
            </w:pPr>
            <w:proofErr w:type="gramStart"/>
            <w:r w:rsidRPr="008A7638">
              <w:rPr>
                <w:sz w:val="18"/>
              </w:rPr>
              <w:t>de</w:t>
            </w:r>
            <w:proofErr w:type="gramEnd"/>
            <w:r w:rsidRPr="008A7638">
              <w:rPr>
                <w:spacing w:val="-2"/>
                <w:sz w:val="18"/>
              </w:rPr>
              <w:t xml:space="preserve"> </w:t>
            </w:r>
            <w:r w:rsidRPr="008A7638">
              <w:rPr>
                <w:sz w:val="18"/>
              </w:rPr>
              <w:t>reducir elevado</w:t>
            </w:r>
            <w:r w:rsidRPr="008A7638">
              <w:rPr>
                <w:spacing w:val="-1"/>
                <w:sz w:val="18"/>
              </w:rPr>
              <w:t xml:space="preserve"> </w:t>
            </w:r>
            <w:r w:rsidRPr="008A7638">
              <w:rPr>
                <w:sz w:val="18"/>
              </w:rPr>
              <w:t>índice</w:t>
            </w:r>
            <w:r w:rsidRPr="008A7638">
              <w:rPr>
                <w:spacing w:val="-2"/>
                <w:sz w:val="18"/>
              </w:rPr>
              <w:t xml:space="preserve"> </w:t>
            </w:r>
            <w:r w:rsidRPr="008A7638">
              <w:rPr>
                <w:sz w:val="18"/>
              </w:rPr>
              <w:t>de</w:t>
            </w:r>
            <w:r w:rsidRPr="008A7638">
              <w:rPr>
                <w:spacing w:val="-1"/>
                <w:sz w:val="18"/>
              </w:rPr>
              <w:t xml:space="preserve"> </w:t>
            </w:r>
            <w:r w:rsidRPr="008A7638">
              <w:rPr>
                <w:sz w:val="18"/>
              </w:rPr>
              <w:t>agua</w:t>
            </w:r>
            <w:r w:rsidRPr="008A7638">
              <w:rPr>
                <w:spacing w:val="-1"/>
                <w:sz w:val="18"/>
              </w:rPr>
              <w:t xml:space="preserve"> </w:t>
            </w:r>
            <w:r w:rsidRPr="008A7638">
              <w:rPr>
                <w:sz w:val="18"/>
              </w:rPr>
              <w:t>no</w:t>
            </w:r>
            <w:r w:rsidRPr="008A7638">
              <w:rPr>
                <w:spacing w:val="1"/>
                <w:sz w:val="18"/>
              </w:rPr>
              <w:t xml:space="preserve"> </w:t>
            </w:r>
            <w:r w:rsidRPr="008A7638">
              <w:rPr>
                <w:spacing w:val="-2"/>
                <w:sz w:val="18"/>
              </w:rPr>
              <w:t>contabilizada.</w:t>
            </w:r>
          </w:p>
        </w:tc>
      </w:tr>
      <w:tr w:rsidR="00514541" w:rsidRPr="008A7638">
        <w:trPr>
          <w:trHeight w:val="412"/>
        </w:trPr>
        <w:tc>
          <w:tcPr>
            <w:tcW w:w="6390" w:type="dxa"/>
            <w:shd w:val="clear" w:color="auto" w:fill="E1EED9"/>
          </w:tcPr>
          <w:p w:rsidR="00514541" w:rsidRPr="008A7638" w:rsidRDefault="0086485A">
            <w:pPr>
              <w:pStyle w:val="TableParagraph"/>
              <w:spacing w:line="202" w:lineRule="exact"/>
              <w:ind w:left="-5"/>
              <w:rPr>
                <w:sz w:val="18"/>
              </w:rPr>
            </w:pPr>
            <w:r w:rsidRPr="008A7638">
              <w:rPr>
                <w:sz w:val="18"/>
              </w:rPr>
              <w:t>O1:</w:t>
            </w:r>
            <w:r w:rsidRPr="008A7638">
              <w:rPr>
                <w:spacing w:val="-4"/>
                <w:sz w:val="18"/>
              </w:rPr>
              <w:t xml:space="preserve"> </w:t>
            </w:r>
            <w:r w:rsidRPr="008A7638">
              <w:rPr>
                <w:sz w:val="18"/>
              </w:rPr>
              <w:t>Aprovechar</w:t>
            </w:r>
            <w:r w:rsidRPr="008A7638">
              <w:rPr>
                <w:spacing w:val="-1"/>
                <w:sz w:val="18"/>
              </w:rPr>
              <w:t xml:space="preserve"> </w:t>
            </w:r>
            <w:r w:rsidRPr="008A7638">
              <w:rPr>
                <w:sz w:val="18"/>
              </w:rPr>
              <w:t>la</w:t>
            </w:r>
            <w:r w:rsidRPr="008A7638">
              <w:rPr>
                <w:spacing w:val="-1"/>
                <w:sz w:val="18"/>
              </w:rPr>
              <w:t xml:space="preserve"> </w:t>
            </w:r>
            <w:r w:rsidRPr="008A7638">
              <w:rPr>
                <w:sz w:val="18"/>
              </w:rPr>
              <w:t>asignación de</w:t>
            </w:r>
            <w:r w:rsidRPr="008A7638">
              <w:rPr>
                <w:spacing w:val="-3"/>
                <w:sz w:val="18"/>
              </w:rPr>
              <w:t xml:space="preserve"> </w:t>
            </w:r>
            <w:r w:rsidRPr="008A7638">
              <w:rPr>
                <w:sz w:val="18"/>
              </w:rPr>
              <w:t>recursos</w:t>
            </w:r>
            <w:r w:rsidRPr="008A7638">
              <w:rPr>
                <w:spacing w:val="-2"/>
                <w:sz w:val="18"/>
              </w:rPr>
              <w:t xml:space="preserve"> </w:t>
            </w:r>
            <w:r w:rsidRPr="008A7638">
              <w:rPr>
                <w:sz w:val="18"/>
              </w:rPr>
              <w:t>que</w:t>
            </w:r>
            <w:r w:rsidRPr="008A7638">
              <w:rPr>
                <w:spacing w:val="-1"/>
                <w:sz w:val="18"/>
              </w:rPr>
              <w:t xml:space="preserve"> </w:t>
            </w:r>
            <w:r w:rsidRPr="008A7638">
              <w:rPr>
                <w:sz w:val="18"/>
              </w:rPr>
              <w:t>tiene</w:t>
            </w:r>
            <w:r w:rsidRPr="008A7638">
              <w:rPr>
                <w:spacing w:val="-2"/>
                <w:sz w:val="18"/>
              </w:rPr>
              <w:t xml:space="preserve"> </w:t>
            </w:r>
            <w:r w:rsidRPr="008A7638">
              <w:rPr>
                <w:sz w:val="18"/>
              </w:rPr>
              <w:t>el</w:t>
            </w:r>
            <w:r w:rsidRPr="008A7638">
              <w:rPr>
                <w:spacing w:val="-1"/>
                <w:sz w:val="18"/>
              </w:rPr>
              <w:t xml:space="preserve"> </w:t>
            </w:r>
            <w:r w:rsidRPr="008A7638">
              <w:rPr>
                <w:sz w:val="18"/>
              </w:rPr>
              <w:t>Estado</w:t>
            </w:r>
            <w:r w:rsidRPr="008A7638">
              <w:rPr>
                <w:spacing w:val="-1"/>
                <w:sz w:val="18"/>
              </w:rPr>
              <w:t xml:space="preserve"> </w:t>
            </w:r>
            <w:r w:rsidRPr="008A7638">
              <w:rPr>
                <w:sz w:val="18"/>
              </w:rPr>
              <w:t>para</w:t>
            </w:r>
            <w:r w:rsidRPr="008A7638">
              <w:rPr>
                <w:spacing w:val="-3"/>
                <w:sz w:val="18"/>
              </w:rPr>
              <w:t xml:space="preserve"> </w:t>
            </w:r>
            <w:r w:rsidRPr="008A7638">
              <w:rPr>
                <w:sz w:val="18"/>
              </w:rPr>
              <w:t>el</w:t>
            </w:r>
            <w:r w:rsidRPr="008A7638">
              <w:rPr>
                <w:spacing w:val="-1"/>
                <w:sz w:val="18"/>
              </w:rPr>
              <w:t xml:space="preserve"> </w:t>
            </w:r>
            <w:r w:rsidRPr="008A7638">
              <w:rPr>
                <w:sz w:val="18"/>
              </w:rPr>
              <w:t>sector</w:t>
            </w:r>
            <w:r w:rsidRPr="008A7638">
              <w:rPr>
                <w:spacing w:val="-1"/>
                <w:sz w:val="18"/>
              </w:rPr>
              <w:t xml:space="preserve"> </w:t>
            </w:r>
            <w:r w:rsidRPr="008A7638">
              <w:rPr>
                <w:spacing w:val="-2"/>
                <w:sz w:val="18"/>
              </w:rPr>
              <w:t>agua.</w:t>
            </w:r>
          </w:p>
        </w:tc>
        <w:tc>
          <w:tcPr>
            <w:tcW w:w="8736" w:type="dxa"/>
            <w:gridSpan w:val="2"/>
          </w:tcPr>
          <w:p w:rsidR="00514541" w:rsidRPr="008A7638" w:rsidRDefault="0086485A">
            <w:pPr>
              <w:pStyle w:val="TableParagraph"/>
              <w:spacing w:line="202" w:lineRule="exact"/>
              <w:ind w:left="-6"/>
              <w:rPr>
                <w:sz w:val="18"/>
              </w:rPr>
            </w:pPr>
            <w:r w:rsidRPr="008A7638">
              <w:rPr>
                <w:sz w:val="18"/>
              </w:rPr>
              <w:t>DO10:</w:t>
            </w:r>
            <w:r w:rsidRPr="008A7638">
              <w:rPr>
                <w:spacing w:val="-11"/>
                <w:sz w:val="18"/>
              </w:rPr>
              <w:t xml:space="preserve"> </w:t>
            </w:r>
            <w:r w:rsidRPr="008A7638">
              <w:rPr>
                <w:sz w:val="18"/>
              </w:rPr>
              <w:t>Aprovechar</w:t>
            </w:r>
            <w:r w:rsidRPr="008A7638">
              <w:rPr>
                <w:spacing w:val="-8"/>
                <w:sz w:val="18"/>
              </w:rPr>
              <w:t xml:space="preserve"> </w:t>
            </w:r>
            <w:r w:rsidRPr="008A7638">
              <w:rPr>
                <w:sz w:val="18"/>
              </w:rPr>
              <w:t>los</w:t>
            </w:r>
            <w:r w:rsidRPr="008A7638">
              <w:rPr>
                <w:spacing w:val="-9"/>
                <w:sz w:val="18"/>
              </w:rPr>
              <w:t xml:space="preserve"> </w:t>
            </w:r>
            <w:r w:rsidRPr="008A7638">
              <w:rPr>
                <w:sz w:val="18"/>
              </w:rPr>
              <w:t>vínculos</w:t>
            </w:r>
            <w:r w:rsidRPr="008A7638">
              <w:rPr>
                <w:spacing w:val="-10"/>
                <w:sz w:val="18"/>
              </w:rPr>
              <w:t xml:space="preserve"> </w:t>
            </w:r>
            <w:r w:rsidRPr="008A7638">
              <w:rPr>
                <w:sz w:val="18"/>
              </w:rPr>
              <w:t>institucionales</w:t>
            </w:r>
            <w:r w:rsidRPr="008A7638">
              <w:rPr>
                <w:spacing w:val="-9"/>
                <w:sz w:val="18"/>
              </w:rPr>
              <w:t xml:space="preserve"> </w:t>
            </w:r>
            <w:r w:rsidRPr="008A7638">
              <w:rPr>
                <w:sz w:val="18"/>
              </w:rPr>
              <w:t>que</w:t>
            </w:r>
            <w:r w:rsidRPr="008A7638">
              <w:rPr>
                <w:spacing w:val="-9"/>
                <w:sz w:val="18"/>
              </w:rPr>
              <w:t xml:space="preserve"> </w:t>
            </w:r>
            <w:r w:rsidRPr="008A7638">
              <w:rPr>
                <w:sz w:val="18"/>
              </w:rPr>
              <w:t>facilitarían</w:t>
            </w:r>
            <w:r w:rsidRPr="008A7638">
              <w:rPr>
                <w:spacing w:val="-8"/>
                <w:sz w:val="18"/>
              </w:rPr>
              <w:t xml:space="preserve"> </w:t>
            </w:r>
            <w:r w:rsidRPr="008A7638">
              <w:rPr>
                <w:sz w:val="18"/>
              </w:rPr>
              <w:t>la</w:t>
            </w:r>
            <w:r w:rsidRPr="008A7638">
              <w:rPr>
                <w:spacing w:val="-9"/>
                <w:sz w:val="18"/>
              </w:rPr>
              <w:t xml:space="preserve"> </w:t>
            </w:r>
            <w:r w:rsidRPr="008A7638">
              <w:rPr>
                <w:sz w:val="18"/>
              </w:rPr>
              <w:t>construcción</w:t>
            </w:r>
            <w:r w:rsidRPr="008A7638">
              <w:rPr>
                <w:spacing w:val="-7"/>
                <w:sz w:val="18"/>
              </w:rPr>
              <w:t xml:space="preserve"> </w:t>
            </w:r>
            <w:r w:rsidRPr="008A7638">
              <w:rPr>
                <w:sz w:val="18"/>
              </w:rPr>
              <w:t>de</w:t>
            </w:r>
            <w:r w:rsidRPr="008A7638">
              <w:rPr>
                <w:spacing w:val="-9"/>
                <w:sz w:val="18"/>
              </w:rPr>
              <w:t xml:space="preserve"> </w:t>
            </w:r>
            <w:r w:rsidRPr="008A7638">
              <w:rPr>
                <w:sz w:val="18"/>
              </w:rPr>
              <w:t>un</w:t>
            </w:r>
            <w:r w:rsidRPr="008A7638">
              <w:rPr>
                <w:spacing w:val="-3"/>
                <w:sz w:val="18"/>
              </w:rPr>
              <w:t xml:space="preserve"> </w:t>
            </w:r>
            <w:r w:rsidRPr="008A7638">
              <w:rPr>
                <w:sz w:val="18"/>
              </w:rPr>
              <w:t>centro</w:t>
            </w:r>
            <w:r w:rsidRPr="008A7638">
              <w:rPr>
                <w:spacing w:val="-7"/>
                <w:sz w:val="18"/>
              </w:rPr>
              <w:t xml:space="preserve"> </w:t>
            </w:r>
            <w:r w:rsidRPr="008A7638">
              <w:rPr>
                <w:sz w:val="18"/>
              </w:rPr>
              <w:t>de</w:t>
            </w:r>
            <w:r w:rsidRPr="008A7638">
              <w:rPr>
                <w:spacing w:val="-10"/>
                <w:sz w:val="18"/>
              </w:rPr>
              <w:t xml:space="preserve"> </w:t>
            </w:r>
            <w:r w:rsidRPr="008A7638">
              <w:rPr>
                <w:sz w:val="18"/>
              </w:rPr>
              <w:t>monitoreo</w:t>
            </w:r>
            <w:r w:rsidRPr="008A7638">
              <w:rPr>
                <w:spacing w:val="-7"/>
                <w:sz w:val="18"/>
              </w:rPr>
              <w:t xml:space="preserve"> </w:t>
            </w:r>
            <w:r w:rsidRPr="008A7638">
              <w:rPr>
                <w:sz w:val="18"/>
              </w:rPr>
              <w:t>de</w:t>
            </w:r>
            <w:r w:rsidRPr="008A7638">
              <w:rPr>
                <w:spacing w:val="-9"/>
                <w:sz w:val="18"/>
              </w:rPr>
              <w:t xml:space="preserve"> </w:t>
            </w:r>
            <w:r w:rsidRPr="008A7638">
              <w:rPr>
                <w:sz w:val="18"/>
              </w:rPr>
              <w:t>las</w:t>
            </w:r>
            <w:r w:rsidRPr="008A7638">
              <w:rPr>
                <w:spacing w:val="-9"/>
                <w:sz w:val="18"/>
              </w:rPr>
              <w:t xml:space="preserve"> </w:t>
            </w:r>
            <w:r w:rsidRPr="008A7638">
              <w:rPr>
                <w:spacing w:val="-2"/>
                <w:sz w:val="18"/>
              </w:rPr>
              <w:t>variables</w:t>
            </w:r>
          </w:p>
          <w:p w:rsidR="00514541" w:rsidRPr="008A7638" w:rsidRDefault="0086485A">
            <w:pPr>
              <w:pStyle w:val="TableParagraph"/>
              <w:spacing w:line="191" w:lineRule="exact"/>
              <w:ind w:left="350"/>
              <w:rPr>
                <w:sz w:val="18"/>
              </w:rPr>
            </w:pPr>
            <w:proofErr w:type="gramStart"/>
            <w:r w:rsidRPr="008A7638">
              <w:rPr>
                <w:sz w:val="18"/>
              </w:rPr>
              <w:t>del</w:t>
            </w:r>
            <w:proofErr w:type="gramEnd"/>
            <w:r w:rsidRPr="008A7638">
              <w:rPr>
                <w:spacing w:val="-4"/>
                <w:sz w:val="18"/>
              </w:rPr>
              <w:t xml:space="preserve"> </w:t>
            </w:r>
            <w:r w:rsidRPr="008A7638">
              <w:rPr>
                <w:sz w:val="18"/>
              </w:rPr>
              <w:t>sistema</w:t>
            </w:r>
            <w:r w:rsidRPr="008A7638">
              <w:rPr>
                <w:spacing w:val="-2"/>
                <w:sz w:val="18"/>
              </w:rPr>
              <w:t xml:space="preserve"> </w:t>
            </w:r>
            <w:r w:rsidRPr="008A7638">
              <w:rPr>
                <w:sz w:val="18"/>
              </w:rPr>
              <w:t>de</w:t>
            </w:r>
            <w:r w:rsidRPr="008A7638">
              <w:rPr>
                <w:spacing w:val="-2"/>
                <w:sz w:val="18"/>
              </w:rPr>
              <w:t xml:space="preserve"> </w:t>
            </w:r>
            <w:r w:rsidRPr="008A7638">
              <w:rPr>
                <w:sz w:val="18"/>
              </w:rPr>
              <w:t>agua</w:t>
            </w:r>
            <w:r w:rsidRPr="008A7638">
              <w:rPr>
                <w:spacing w:val="-2"/>
                <w:sz w:val="18"/>
              </w:rPr>
              <w:t xml:space="preserve"> </w:t>
            </w:r>
            <w:r w:rsidRPr="008A7638">
              <w:rPr>
                <w:sz w:val="18"/>
              </w:rPr>
              <w:t>potable</w:t>
            </w:r>
            <w:r w:rsidRPr="008A7638">
              <w:rPr>
                <w:spacing w:val="-1"/>
                <w:sz w:val="18"/>
              </w:rPr>
              <w:t xml:space="preserve"> </w:t>
            </w:r>
            <w:r w:rsidRPr="008A7638">
              <w:rPr>
                <w:sz w:val="18"/>
              </w:rPr>
              <w:t>y</w:t>
            </w:r>
            <w:r w:rsidRPr="008A7638">
              <w:rPr>
                <w:spacing w:val="-5"/>
                <w:sz w:val="18"/>
              </w:rPr>
              <w:t xml:space="preserve"> </w:t>
            </w:r>
            <w:r w:rsidRPr="008A7638">
              <w:rPr>
                <w:sz w:val="18"/>
              </w:rPr>
              <w:t>saneamiento para</w:t>
            </w:r>
            <w:r w:rsidRPr="008A7638">
              <w:rPr>
                <w:spacing w:val="-2"/>
                <w:sz w:val="18"/>
              </w:rPr>
              <w:t xml:space="preserve"> </w:t>
            </w:r>
            <w:r w:rsidRPr="008A7638">
              <w:rPr>
                <w:sz w:val="18"/>
              </w:rPr>
              <w:t>eliminar</w:t>
            </w:r>
            <w:r w:rsidRPr="008A7638">
              <w:rPr>
                <w:spacing w:val="-1"/>
                <w:sz w:val="18"/>
              </w:rPr>
              <w:t xml:space="preserve"> </w:t>
            </w:r>
            <w:r w:rsidRPr="008A7638">
              <w:rPr>
                <w:sz w:val="18"/>
              </w:rPr>
              <w:t>la</w:t>
            </w:r>
            <w:r w:rsidRPr="008A7638">
              <w:rPr>
                <w:spacing w:val="-1"/>
                <w:sz w:val="18"/>
              </w:rPr>
              <w:t xml:space="preserve"> </w:t>
            </w:r>
            <w:r w:rsidRPr="008A7638">
              <w:rPr>
                <w:sz w:val="18"/>
              </w:rPr>
              <w:t>estimación</w:t>
            </w:r>
            <w:r w:rsidRPr="008A7638">
              <w:rPr>
                <w:spacing w:val="-2"/>
                <w:sz w:val="18"/>
              </w:rPr>
              <w:t xml:space="preserve"> </w:t>
            </w:r>
            <w:r w:rsidRPr="008A7638">
              <w:rPr>
                <w:sz w:val="18"/>
              </w:rPr>
              <w:t>de</w:t>
            </w:r>
            <w:r w:rsidRPr="008A7638">
              <w:rPr>
                <w:spacing w:val="-2"/>
                <w:sz w:val="18"/>
              </w:rPr>
              <w:t xml:space="preserve"> datos.</w:t>
            </w:r>
          </w:p>
        </w:tc>
      </w:tr>
      <w:tr w:rsidR="00514541" w:rsidRPr="008A7638">
        <w:trPr>
          <w:trHeight w:val="621"/>
        </w:trPr>
        <w:tc>
          <w:tcPr>
            <w:tcW w:w="6390" w:type="dxa"/>
            <w:shd w:val="clear" w:color="auto" w:fill="E1EED9"/>
          </w:tcPr>
          <w:p w:rsidR="00514541" w:rsidRPr="008A7638" w:rsidRDefault="00514541">
            <w:pPr>
              <w:pStyle w:val="TableParagraph"/>
              <w:rPr>
                <w:sz w:val="18"/>
              </w:rPr>
            </w:pPr>
          </w:p>
        </w:tc>
        <w:tc>
          <w:tcPr>
            <w:tcW w:w="8736" w:type="dxa"/>
            <w:gridSpan w:val="2"/>
          </w:tcPr>
          <w:p w:rsidR="00514541" w:rsidRPr="008A7638" w:rsidRDefault="0086485A">
            <w:pPr>
              <w:pStyle w:val="TableParagraph"/>
              <w:spacing w:line="206" w:lineRule="exact"/>
              <w:ind w:left="350" w:right="107" w:hanging="356"/>
              <w:jc w:val="both"/>
              <w:rPr>
                <w:sz w:val="18"/>
              </w:rPr>
            </w:pPr>
            <w:r w:rsidRPr="008A7638">
              <w:rPr>
                <w:sz w:val="18"/>
              </w:rPr>
              <w:t xml:space="preserve">DO11: Posibilitar la equidad en la distribución del servicio, por el escaso control de las pérdidas físicas y comerciales, luego de que se apruebe el proyecto de la ley de agua, que se encuentra en fase de aprobación en el Congreso </w:t>
            </w:r>
            <w:r w:rsidRPr="008A7638">
              <w:rPr>
                <w:spacing w:val="-2"/>
                <w:sz w:val="18"/>
              </w:rPr>
              <w:t>Nacional.</w:t>
            </w:r>
          </w:p>
        </w:tc>
      </w:tr>
      <w:tr w:rsidR="00514541" w:rsidRPr="008A7638">
        <w:trPr>
          <w:trHeight w:val="621"/>
        </w:trPr>
        <w:tc>
          <w:tcPr>
            <w:tcW w:w="6390" w:type="dxa"/>
            <w:shd w:val="clear" w:color="auto" w:fill="E1EED9"/>
          </w:tcPr>
          <w:p w:rsidR="00514541" w:rsidRPr="008A7638" w:rsidRDefault="00514541">
            <w:pPr>
              <w:pStyle w:val="TableParagraph"/>
              <w:rPr>
                <w:sz w:val="18"/>
              </w:rPr>
            </w:pPr>
          </w:p>
        </w:tc>
        <w:tc>
          <w:tcPr>
            <w:tcW w:w="8736" w:type="dxa"/>
            <w:gridSpan w:val="2"/>
          </w:tcPr>
          <w:p w:rsidR="00514541" w:rsidRPr="008A7638" w:rsidRDefault="0086485A">
            <w:pPr>
              <w:pStyle w:val="TableParagraph"/>
              <w:spacing w:line="202" w:lineRule="exact"/>
              <w:ind w:left="350" w:hanging="356"/>
              <w:rPr>
                <w:sz w:val="18"/>
              </w:rPr>
            </w:pPr>
            <w:r w:rsidRPr="008A7638">
              <w:rPr>
                <w:sz w:val="18"/>
              </w:rPr>
              <w:t>DO12:</w:t>
            </w:r>
            <w:r w:rsidRPr="008A7638">
              <w:rPr>
                <w:spacing w:val="37"/>
                <w:sz w:val="18"/>
              </w:rPr>
              <w:t xml:space="preserve"> </w:t>
            </w:r>
            <w:r w:rsidRPr="008A7638">
              <w:rPr>
                <w:sz w:val="18"/>
              </w:rPr>
              <w:t>Buscar</w:t>
            </w:r>
            <w:r w:rsidRPr="008A7638">
              <w:rPr>
                <w:spacing w:val="40"/>
                <w:sz w:val="18"/>
              </w:rPr>
              <w:t xml:space="preserve"> </w:t>
            </w:r>
            <w:r w:rsidRPr="008A7638">
              <w:rPr>
                <w:sz w:val="18"/>
              </w:rPr>
              <w:t>la</w:t>
            </w:r>
            <w:r w:rsidRPr="008A7638">
              <w:rPr>
                <w:spacing w:val="39"/>
                <w:sz w:val="18"/>
              </w:rPr>
              <w:t xml:space="preserve"> </w:t>
            </w:r>
            <w:r w:rsidRPr="008A7638">
              <w:rPr>
                <w:sz w:val="18"/>
              </w:rPr>
              <w:t>colaboración</w:t>
            </w:r>
            <w:r w:rsidRPr="008A7638">
              <w:rPr>
                <w:spacing w:val="40"/>
                <w:sz w:val="18"/>
              </w:rPr>
              <w:t xml:space="preserve"> </w:t>
            </w:r>
            <w:r w:rsidRPr="008A7638">
              <w:rPr>
                <w:sz w:val="18"/>
              </w:rPr>
              <w:t>interinstitucional</w:t>
            </w:r>
            <w:r w:rsidRPr="008A7638">
              <w:rPr>
                <w:spacing w:val="40"/>
                <w:sz w:val="18"/>
              </w:rPr>
              <w:t xml:space="preserve"> </w:t>
            </w:r>
            <w:r w:rsidRPr="008A7638">
              <w:rPr>
                <w:sz w:val="18"/>
              </w:rPr>
              <w:t>con</w:t>
            </w:r>
            <w:r w:rsidRPr="008A7638">
              <w:rPr>
                <w:spacing w:val="41"/>
                <w:sz w:val="18"/>
              </w:rPr>
              <w:t xml:space="preserve"> </w:t>
            </w:r>
            <w:r w:rsidRPr="008A7638">
              <w:rPr>
                <w:sz w:val="18"/>
              </w:rPr>
              <w:t>los</w:t>
            </w:r>
            <w:r w:rsidRPr="008A7638">
              <w:rPr>
                <w:spacing w:val="38"/>
                <w:sz w:val="18"/>
              </w:rPr>
              <w:t xml:space="preserve"> </w:t>
            </w:r>
            <w:r w:rsidRPr="008A7638">
              <w:rPr>
                <w:sz w:val="18"/>
              </w:rPr>
              <w:t>gobiernos</w:t>
            </w:r>
            <w:r w:rsidRPr="008A7638">
              <w:rPr>
                <w:spacing w:val="39"/>
                <w:sz w:val="18"/>
              </w:rPr>
              <w:t xml:space="preserve"> </w:t>
            </w:r>
            <w:r w:rsidRPr="008A7638">
              <w:rPr>
                <w:sz w:val="18"/>
              </w:rPr>
              <w:t>locales</w:t>
            </w:r>
            <w:r w:rsidRPr="008A7638">
              <w:rPr>
                <w:spacing w:val="39"/>
                <w:sz w:val="18"/>
              </w:rPr>
              <w:t xml:space="preserve"> </w:t>
            </w:r>
            <w:r w:rsidRPr="008A7638">
              <w:rPr>
                <w:sz w:val="18"/>
              </w:rPr>
              <w:t>para</w:t>
            </w:r>
            <w:r w:rsidRPr="008A7638">
              <w:rPr>
                <w:spacing w:val="39"/>
                <w:sz w:val="18"/>
              </w:rPr>
              <w:t xml:space="preserve"> </w:t>
            </w:r>
            <w:r w:rsidRPr="008A7638">
              <w:rPr>
                <w:sz w:val="18"/>
              </w:rPr>
              <w:t>el</w:t>
            </w:r>
            <w:r w:rsidRPr="008A7638">
              <w:rPr>
                <w:spacing w:val="41"/>
                <w:sz w:val="18"/>
              </w:rPr>
              <w:t xml:space="preserve"> </w:t>
            </w:r>
            <w:r w:rsidRPr="008A7638">
              <w:rPr>
                <w:sz w:val="18"/>
              </w:rPr>
              <w:t>manejo</w:t>
            </w:r>
            <w:r w:rsidRPr="008A7638">
              <w:rPr>
                <w:spacing w:val="41"/>
                <w:sz w:val="18"/>
              </w:rPr>
              <w:t xml:space="preserve"> </w:t>
            </w:r>
            <w:r w:rsidRPr="008A7638">
              <w:rPr>
                <w:sz w:val="18"/>
              </w:rPr>
              <w:t>eficiente</w:t>
            </w:r>
            <w:r w:rsidRPr="008A7638">
              <w:rPr>
                <w:spacing w:val="39"/>
                <w:sz w:val="18"/>
              </w:rPr>
              <w:t xml:space="preserve"> </w:t>
            </w:r>
            <w:r w:rsidRPr="008A7638">
              <w:rPr>
                <w:sz w:val="18"/>
              </w:rPr>
              <w:t>de</w:t>
            </w:r>
            <w:r w:rsidRPr="008A7638">
              <w:rPr>
                <w:spacing w:val="39"/>
                <w:sz w:val="18"/>
              </w:rPr>
              <w:t xml:space="preserve"> </w:t>
            </w:r>
            <w:r w:rsidRPr="008A7638">
              <w:rPr>
                <w:spacing w:val="-2"/>
                <w:sz w:val="18"/>
              </w:rPr>
              <w:t>diferentes</w:t>
            </w:r>
          </w:p>
          <w:p w:rsidR="00514541" w:rsidRPr="008A7638" w:rsidRDefault="0086485A">
            <w:pPr>
              <w:pStyle w:val="TableParagraph"/>
              <w:spacing w:line="206" w:lineRule="exact"/>
              <w:ind w:left="350"/>
              <w:rPr>
                <w:sz w:val="18"/>
              </w:rPr>
            </w:pPr>
            <w:proofErr w:type="gramStart"/>
            <w:r w:rsidRPr="008A7638">
              <w:rPr>
                <w:sz w:val="18"/>
              </w:rPr>
              <w:t>operaciones</w:t>
            </w:r>
            <w:proofErr w:type="gramEnd"/>
            <w:r w:rsidRPr="008A7638">
              <w:rPr>
                <w:spacing w:val="40"/>
                <w:sz w:val="18"/>
              </w:rPr>
              <w:t xml:space="preserve"> </w:t>
            </w:r>
            <w:r w:rsidRPr="008A7638">
              <w:rPr>
                <w:sz w:val="18"/>
              </w:rPr>
              <w:t>(bacheo,</w:t>
            </w:r>
            <w:r w:rsidRPr="008A7638">
              <w:rPr>
                <w:spacing w:val="40"/>
                <w:sz w:val="18"/>
              </w:rPr>
              <w:t xml:space="preserve"> </w:t>
            </w:r>
            <w:r w:rsidRPr="008A7638">
              <w:rPr>
                <w:sz w:val="18"/>
              </w:rPr>
              <w:t>tránsito,</w:t>
            </w:r>
            <w:r w:rsidRPr="008A7638">
              <w:rPr>
                <w:spacing w:val="40"/>
                <w:sz w:val="18"/>
              </w:rPr>
              <w:t xml:space="preserve"> </w:t>
            </w:r>
            <w:r w:rsidRPr="008A7638">
              <w:rPr>
                <w:sz w:val="18"/>
              </w:rPr>
              <w:t>saneamiento,</w:t>
            </w:r>
            <w:r w:rsidRPr="008A7638">
              <w:rPr>
                <w:spacing w:val="40"/>
                <w:sz w:val="18"/>
              </w:rPr>
              <w:t xml:space="preserve"> </w:t>
            </w:r>
            <w:r w:rsidRPr="008A7638">
              <w:rPr>
                <w:sz w:val="18"/>
              </w:rPr>
              <w:t>cultura</w:t>
            </w:r>
            <w:r w:rsidRPr="008A7638">
              <w:rPr>
                <w:spacing w:val="40"/>
                <w:sz w:val="18"/>
              </w:rPr>
              <w:t xml:space="preserve"> </w:t>
            </w:r>
            <w:r w:rsidRPr="008A7638">
              <w:rPr>
                <w:sz w:val="18"/>
              </w:rPr>
              <w:t>del</w:t>
            </w:r>
            <w:r w:rsidRPr="008A7638">
              <w:rPr>
                <w:spacing w:val="40"/>
                <w:sz w:val="18"/>
              </w:rPr>
              <w:t xml:space="preserve"> </w:t>
            </w:r>
            <w:r w:rsidRPr="008A7638">
              <w:rPr>
                <w:sz w:val="18"/>
              </w:rPr>
              <w:t>agua)</w:t>
            </w:r>
            <w:r w:rsidRPr="008A7638">
              <w:rPr>
                <w:spacing w:val="40"/>
                <w:sz w:val="18"/>
              </w:rPr>
              <w:t xml:space="preserve"> </w:t>
            </w:r>
            <w:r w:rsidRPr="008A7638">
              <w:rPr>
                <w:sz w:val="18"/>
              </w:rPr>
              <w:t>y</w:t>
            </w:r>
            <w:r w:rsidRPr="008A7638">
              <w:rPr>
                <w:spacing w:val="40"/>
                <w:sz w:val="18"/>
              </w:rPr>
              <w:t xml:space="preserve"> </w:t>
            </w:r>
            <w:r w:rsidRPr="008A7638">
              <w:rPr>
                <w:sz w:val="18"/>
              </w:rPr>
              <w:t>contribuir</w:t>
            </w:r>
            <w:r w:rsidRPr="008A7638">
              <w:rPr>
                <w:spacing w:val="40"/>
                <w:sz w:val="18"/>
              </w:rPr>
              <w:t xml:space="preserve"> </w:t>
            </w:r>
            <w:r w:rsidRPr="008A7638">
              <w:rPr>
                <w:sz w:val="18"/>
              </w:rPr>
              <w:t>a</w:t>
            </w:r>
            <w:r w:rsidRPr="008A7638">
              <w:rPr>
                <w:spacing w:val="40"/>
                <w:sz w:val="18"/>
              </w:rPr>
              <w:t xml:space="preserve"> </w:t>
            </w:r>
            <w:r w:rsidRPr="008A7638">
              <w:rPr>
                <w:sz w:val="18"/>
              </w:rPr>
              <w:t>reducir</w:t>
            </w:r>
            <w:r w:rsidRPr="008A7638">
              <w:rPr>
                <w:spacing w:val="40"/>
                <w:sz w:val="18"/>
              </w:rPr>
              <w:t xml:space="preserve"> </w:t>
            </w:r>
            <w:r w:rsidRPr="008A7638">
              <w:rPr>
                <w:sz w:val="18"/>
              </w:rPr>
              <w:t>las</w:t>
            </w:r>
            <w:r w:rsidRPr="008A7638">
              <w:rPr>
                <w:spacing w:val="40"/>
                <w:sz w:val="18"/>
              </w:rPr>
              <w:t xml:space="preserve"> </w:t>
            </w:r>
            <w:r w:rsidRPr="008A7638">
              <w:rPr>
                <w:sz w:val="18"/>
              </w:rPr>
              <w:t>pérdidas</w:t>
            </w:r>
            <w:r w:rsidRPr="008A7638">
              <w:rPr>
                <w:spacing w:val="40"/>
                <w:sz w:val="18"/>
              </w:rPr>
              <w:t xml:space="preserve"> </w:t>
            </w:r>
            <w:r w:rsidRPr="008A7638">
              <w:rPr>
                <w:sz w:val="18"/>
              </w:rPr>
              <w:t>físicas</w:t>
            </w:r>
            <w:r w:rsidRPr="008A7638">
              <w:rPr>
                <w:spacing w:val="40"/>
                <w:sz w:val="18"/>
              </w:rPr>
              <w:t xml:space="preserve"> </w:t>
            </w:r>
            <w:r w:rsidRPr="008A7638">
              <w:rPr>
                <w:sz w:val="18"/>
              </w:rPr>
              <w:t xml:space="preserve">y </w:t>
            </w:r>
            <w:r w:rsidRPr="008A7638">
              <w:rPr>
                <w:spacing w:val="-2"/>
                <w:sz w:val="18"/>
              </w:rPr>
              <w:t>comerciales.</w:t>
            </w:r>
          </w:p>
        </w:tc>
      </w:tr>
    </w:tbl>
    <w:p w:rsidR="00514541" w:rsidRPr="008A7638" w:rsidRDefault="00514541">
      <w:pPr>
        <w:pStyle w:val="TableParagraph"/>
        <w:spacing w:line="206" w:lineRule="exact"/>
        <w:rPr>
          <w:sz w:val="18"/>
        </w:rPr>
        <w:sectPr w:rsidR="00514541" w:rsidRPr="008A7638">
          <w:pgSz w:w="15840" w:h="12240" w:orient="landscape"/>
          <w:pgMar w:top="136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0"/>
        <w:gridCol w:w="8735"/>
      </w:tblGrid>
      <w:tr w:rsidR="00514541" w:rsidRPr="008A7638">
        <w:trPr>
          <w:trHeight w:val="414"/>
        </w:trPr>
        <w:tc>
          <w:tcPr>
            <w:tcW w:w="6390" w:type="dxa"/>
            <w:shd w:val="clear" w:color="auto" w:fill="E1EED9"/>
          </w:tcPr>
          <w:p w:rsidR="00514541" w:rsidRPr="008A7638" w:rsidRDefault="00514541">
            <w:pPr>
              <w:pStyle w:val="TableParagraph"/>
              <w:rPr>
                <w:sz w:val="18"/>
              </w:rPr>
            </w:pPr>
          </w:p>
        </w:tc>
        <w:tc>
          <w:tcPr>
            <w:tcW w:w="8735" w:type="dxa"/>
          </w:tcPr>
          <w:p w:rsidR="00514541" w:rsidRPr="008A7638" w:rsidRDefault="0086485A">
            <w:pPr>
              <w:pStyle w:val="TableParagraph"/>
              <w:spacing w:line="202" w:lineRule="exact"/>
              <w:ind w:left="-6"/>
              <w:rPr>
                <w:sz w:val="18"/>
              </w:rPr>
            </w:pPr>
            <w:r w:rsidRPr="008A7638">
              <w:rPr>
                <w:sz w:val="18"/>
              </w:rPr>
              <w:t>DO13:</w:t>
            </w:r>
            <w:r w:rsidRPr="008A7638">
              <w:rPr>
                <w:spacing w:val="20"/>
                <w:sz w:val="18"/>
              </w:rPr>
              <w:t xml:space="preserve"> </w:t>
            </w:r>
            <w:r w:rsidRPr="008A7638">
              <w:rPr>
                <w:sz w:val="18"/>
              </w:rPr>
              <w:t>Usar</w:t>
            </w:r>
            <w:r w:rsidRPr="008A7638">
              <w:rPr>
                <w:spacing w:val="22"/>
                <w:sz w:val="18"/>
              </w:rPr>
              <w:t xml:space="preserve"> </w:t>
            </w:r>
            <w:r w:rsidRPr="008A7638">
              <w:rPr>
                <w:sz w:val="18"/>
              </w:rPr>
              <w:t>materiales</w:t>
            </w:r>
            <w:r w:rsidRPr="008A7638">
              <w:rPr>
                <w:spacing w:val="21"/>
                <w:sz w:val="18"/>
              </w:rPr>
              <w:t xml:space="preserve"> </w:t>
            </w:r>
            <w:r w:rsidRPr="008A7638">
              <w:rPr>
                <w:sz w:val="18"/>
              </w:rPr>
              <w:t>de</w:t>
            </w:r>
            <w:r w:rsidRPr="008A7638">
              <w:rPr>
                <w:spacing w:val="22"/>
                <w:sz w:val="18"/>
              </w:rPr>
              <w:t xml:space="preserve"> </w:t>
            </w:r>
            <w:r w:rsidRPr="008A7638">
              <w:rPr>
                <w:sz w:val="18"/>
              </w:rPr>
              <w:t>alta</w:t>
            </w:r>
            <w:r w:rsidRPr="008A7638">
              <w:rPr>
                <w:spacing w:val="21"/>
                <w:sz w:val="18"/>
              </w:rPr>
              <w:t xml:space="preserve"> </w:t>
            </w:r>
            <w:r w:rsidRPr="008A7638">
              <w:rPr>
                <w:sz w:val="18"/>
              </w:rPr>
              <w:t>calidad</w:t>
            </w:r>
            <w:r w:rsidRPr="008A7638">
              <w:rPr>
                <w:spacing w:val="23"/>
                <w:sz w:val="18"/>
              </w:rPr>
              <w:t xml:space="preserve"> </w:t>
            </w:r>
            <w:r w:rsidRPr="008A7638">
              <w:rPr>
                <w:sz w:val="18"/>
              </w:rPr>
              <w:t>en</w:t>
            </w:r>
            <w:r w:rsidRPr="008A7638">
              <w:rPr>
                <w:spacing w:val="23"/>
                <w:sz w:val="18"/>
              </w:rPr>
              <w:t xml:space="preserve"> </w:t>
            </w:r>
            <w:r w:rsidRPr="008A7638">
              <w:rPr>
                <w:sz w:val="18"/>
              </w:rPr>
              <w:t>los</w:t>
            </w:r>
            <w:r w:rsidRPr="008A7638">
              <w:rPr>
                <w:spacing w:val="22"/>
                <w:sz w:val="18"/>
              </w:rPr>
              <w:t xml:space="preserve"> </w:t>
            </w:r>
            <w:r w:rsidRPr="008A7638">
              <w:rPr>
                <w:sz w:val="18"/>
              </w:rPr>
              <w:t>accesorios</w:t>
            </w:r>
            <w:r w:rsidRPr="008A7638">
              <w:rPr>
                <w:spacing w:val="21"/>
                <w:sz w:val="18"/>
              </w:rPr>
              <w:t xml:space="preserve"> </w:t>
            </w:r>
            <w:r w:rsidRPr="008A7638">
              <w:rPr>
                <w:sz w:val="18"/>
              </w:rPr>
              <w:t>y</w:t>
            </w:r>
            <w:r w:rsidRPr="008A7638">
              <w:rPr>
                <w:spacing w:val="18"/>
                <w:sz w:val="18"/>
              </w:rPr>
              <w:t xml:space="preserve"> </w:t>
            </w:r>
            <w:r w:rsidRPr="008A7638">
              <w:rPr>
                <w:sz w:val="18"/>
              </w:rPr>
              <w:t>tuberías,</w:t>
            </w:r>
            <w:r w:rsidRPr="008A7638">
              <w:rPr>
                <w:spacing w:val="22"/>
                <w:sz w:val="18"/>
              </w:rPr>
              <w:t xml:space="preserve"> </w:t>
            </w:r>
            <w:r w:rsidRPr="008A7638">
              <w:rPr>
                <w:sz w:val="18"/>
              </w:rPr>
              <w:t>lo</w:t>
            </w:r>
            <w:r w:rsidRPr="008A7638">
              <w:rPr>
                <w:spacing w:val="22"/>
                <w:sz w:val="18"/>
              </w:rPr>
              <w:t xml:space="preserve"> </w:t>
            </w:r>
            <w:r w:rsidRPr="008A7638">
              <w:rPr>
                <w:sz w:val="18"/>
              </w:rPr>
              <w:t>cual</w:t>
            </w:r>
            <w:r w:rsidRPr="008A7638">
              <w:rPr>
                <w:spacing w:val="22"/>
                <w:sz w:val="18"/>
              </w:rPr>
              <w:t xml:space="preserve"> </w:t>
            </w:r>
            <w:r w:rsidRPr="008A7638">
              <w:rPr>
                <w:sz w:val="18"/>
              </w:rPr>
              <w:t>es</w:t>
            </w:r>
            <w:r w:rsidRPr="008A7638">
              <w:rPr>
                <w:spacing w:val="19"/>
                <w:sz w:val="18"/>
              </w:rPr>
              <w:t xml:space="preserve"> </w:t>
            </w:r>
            <w:r w:rsidRPr="008A7638">
              <w:rPr>
                <w:sz w:val="18"/>
              </w:rPr>
              <w:t>importante</w:t>
            </w:r>
            <w:r w:rsidRPr="008A7638">
              <w:rPr>
                <w:spacing w:val="20"/>
                <w:sz w:val="18"/>
              </w:rPr>
              <w:t xml:space="preserve"> </w:t>
            </w:r>
            <w:r w:rsidRPr="008A7638">
              <w:rPr>
                <w:sz w:val="18"/>
              </w:rPr>
              <w:t>para</w:t>
            </w:r>
            <w:r w:rsidRPr="008A7638">
              <w:rPr>
                <w:spacing w:val="21"/>
                <w:sz w:val="18"/>
              </w:rPr>
              <w:t xml:space="preserve"> </w:t>
            </w:r>
            <w:r w:rsidRPr="008A7638">
              <w:rPr>
                <w:sz w:val="18"/>
              </w:rPr>
              <w:t>la</w:t>
            </w:r>
            <w:r w:rsidRPr="008A7638">
              <w:rPr>
                <w:spacing w:val="19"/>
                <w:sz w:val="18"/>
              </w:rPr>
              <w:t xml:space="preserve"> </w:t>
            </w:r>
            <w:r w:rsidRPr="008A7638">
              <w:rPr>
                <w:sz w:val="18"/>
              </w:rPr>
              <w:t>modernización</w:t>
            </w:r>
            <w:r w:rsidRPr="008A7638">
              <w:rPr>
                <w:spacing w:val="22"/>
                <w:sz w:val="18"/>
              </w:rPr>
              <w:t xml:space="preserve"> </w:t>
            </w:r>
            <w:r w:rsidRPr="008A7638">
              <w:rPr>
                <w:spacing w:val="-5"/>
                <w:sz w:val="18"/>
              </w:rPr>
              <w:t>en</w:t>
            </w:r>
          </w:p>
          <w:p w:rsidR="00514541" w:rsidRPr="008A7638" w:rsidRDefault="0086485A">
            <w:pPr>
              <w:pStyle w:val="TableParagraph"/>
              <w:spacing w:line="193" w:lineRule="exact"/>
              <w:ind w:left="350"/>
              <w:rPr>
                <w:sz w:val="18"/>
              </w:rPr>
            </w:pPr>
            <w:proofErr w:type="gramStart"/>
            <w:r w:rsidRPr="008A7638">
              <w:rPr>
                <w:sz w:val="18"/>
              </w:rPr>
              <w:t>dispositivos</w:t>
            </w:r>
            <w:proofErr w:type="gramEnd"/>
            <w:r w:rsidRPr="008A7638">
              <w:rPr>
                <w:spacing w:val="-1"/>
                <w:sz w:val="18"/>
              </w:rPr>
              <w:t xml:space="preserve"> </w:t>
            </w:r>
            <w:r w:rsidRPr="008A7638">
              <w:rPr>
                <w:sz w:val="18"/>
              </w:rPr>
              <w:t>que</w:t>
            </w:r>
            <w:r w:rsidRPr="008A7638">
              <w:rPr>
                <w:spacing w:val="-2"/>
                <w:sz w:val="18"/>
              </w:rPr>
              <w:t xml:space="preserve"> </w:t>
            </w:r>
            <w:r w:rsidRPr="008A7638">
              <w:rPr>
                <w:sz w:val="18"/>
              </w:rPr>
              <w:t>pueden</w:t>
            </w:r>
            <w:r w:rsidRPr="008A7638">
              <w:rPr>
                <w:spacing w:val="1"/>
                <w:sz w:val="18"/>
              </w:rPr>
              <w:t xml:space="preserve"> </w:t>
            </w:r>
            <w:r w:rsidRPr="008A7638">
              <w:rPr>
                <w:sz w:val="18"/>
              </w:rPr>
              <w:t>mejorar</w:t>
            </w:r>
            <w:r w:rsidRPr="008A7638">
              <w:rPr>
                <w:spacing w:val="-1"/>
                <w:sz w:val="18"/>
              </w:rPr>
              <w:t xml:space="preserve"> </w:t>
            </w:r>
            <w:r w:rsidRPr="008A7638">
              <w:rPr>
                <w:sz w:val="18"/>
              </w:rPr>
              <w:t>el control</w:t>
            </w:r>
            <w:r w:rsidRPr="008A7638">
              <w:rPr>
                <w:spacing w:val="-1"/>
                <w:sz w:val="18"/>
              </w:rPr>
              <w:t xml:space="preserve"> </w:t>
            </w:r>
            <w:r w:rsidRPr="008A7638">
              <w:rPr>
                <w:sz w:val="18"/>
              </w:rPr>
              <w:t>y</w:t>
            </w:r>
            <w:r w:rsidRPr="008A7638">
              <w:rPr>
                <w:spacing w:val="-4"/>
                <w:sz w:val="18"/>
              </w:rPr>
              <w:t xml:space="preserve"> </w:t>
            </w:r>
            <w:r w:rsidRPr="008A7638">
              <w:rPr>
                <w:sz w:val="18"/>
              </w:rPr>
              <w:t>reducción</w:t>
            </w:r>
            <w:r w:rsidRPr="008A7638">
              <w:rPr>
                <w:spacing w:val="-2"/>
                <w:sz w:val="18"/>
              </w:rPr>
              <w:t xml:space="preserve"> </w:t>
            </w:r>
            <w:r w:rsidRPr="008A7638">
              <w:rPr>
                <w:sz w:val="18"/>
              </w:rPr>
              <w:t>de</w:t>
            </w:r>
            <w:r w:rsidRPr="008A7638">
              <w:rPr>
                <w:spacing w:val="-1"/>
                <w:sz w:val="18"/>
              </w:rPr>
              <w:t xml:space="preserve"> </w:t>
            </w:r>
            <w:r w:rsidRPr="008A7638">
              <w:rPr>
                <w:spacing w:val="-2"/>
                <w:sz w:val="18"/>
              </w:rPr>
              <w:t>pérdidas.</w:t>
            </w:r>
          </w:p>
        </w:tc>
      </w:tr>
      <w:tr w:rsidR="00514541" w:rsidRPr="008A7638">
        <w:trPr>
          <w:trHeight w:val="414"/>
        </w:trPr>
        <w:tc>
          <w:tcPr>
            <w:tcW w:w="6390" w:type="dxa"/>
            <w:shd w:val="clear" w:color="auto" w:fill="E1EED9"/>
          </w:tcPr>
          <w:p w:rsidR="00514541" w:rsidRPr="008A7638" w:rsidRDefault="00514541">
            <w:pPr>
              <w:pStyle w:val="TableParagraph"/>
              <w:rPr>
                <w:sz w:val="18"/>
              </w:rPr>
            </w:pPr>
          </w:p>
        </w:tc>
        <w:tc>
          <w:tcPr>
            <w:tcW w:w="8735" w:type="dxa"/>
          </w:tcPr>
          <w:p w:rsidR="00514541" w:rsidRPr="008A7638" w:rsidRDefault="0086485A">
            <w:pPr>
              <w:pStyle w:val="TableParagraph"/>
              <w:spacing w:line="202" w:lineRule="exact"/>
              <w:ind w:left="-6"/>
              <w:rPr>
                <w:sz w:val="18"/>
              </w:rPr>
            </w:pPr>
            <w:r w:rsidRPr="008A7638">
              <w:rPr>
                <w:sz w:val="18"/>
              </w:rPr>
              <w:t>DO14:</w:t>
            </w:r>
            <w:r w:rsidRPr="008A7638">
              <w:rPr>
                <w:spacing w:val="-11"/>
                <w:sz w:val="18"/>
              </w:rPr>
              <w:t xml:space="preserve"> </w:t>
            </w:r>
            <w:r w:rsidRPr="008A7638">
              <w:rPr>
                <w:sz w:val="18"/>
              </w:rPr>
              <w:t>Reducir</w:t>
            </w:r>
            <w:r w:rsidRPr="008A7638">
              <w:rPr>
                <w:spacing w:val="-11"/>
                <w:sz w:val="18"/>
              </w:rPr>
              <w:t xml:space="preserve"> </w:t>
            </w:r>
            <w:r w:rsidRPr="008A7638">
              <w:rPr>
                <w:sz w:val="18"/>
              </w:rPr>
              <w:t>el</w:t>
            </w:r>
            <w:r w:rsidRPr="008A7638">
              <w:rPr>
                <w:spacing w:val="-8"/>
                <w:sz w:val="18"/>
              </w:rPr>
              <w:t xml:space="preserve"> </w:t>
            </w:r>
            <w:r w:rsidRPr="008A7638">
              <w:rPr>
                <w:sz w:val="18"/>
              </w:rPr>
              <w:t>elevado</w:t>
            </w:r>
            <w:r w:rsidRPr="008A7638">
              <w:rPr>
                <w:spacing w:val="-10"/>
                <w:sz w:val="18"/>
              </w:rPr>
              <w:t xml:space="preserve"> </w:t>
            </w:r>
            <w:r w:rsidRPr="008A7638">
              <w:rPr>
                <w:sz w:val="18"/>
              </w:rPr>
              <w:t>índice</w:t>
            </w:r>
            <w:r w:rsidRPr="008A7638">
              <w:rPr>
                <w:spacing w:val="-11"/>
                <w:sz w:val="18"/>
              </w:rPr>
              <w:t xml:space="preserve"> </w:t>
            </w:r>
            <w:r w:rsidRPr="008A7638">
              <w:rPr>
                <w:sz w:val="18"/>
              </w:rPr>
              <w:t>de</w:t>
            </w:r>
            <w:r w:rsidRPr="008A7638">
              <w:rPr>
                <w:spacing w:val="-9"/>
                <w:sz w:val="18"/>
              </w:rPr>
              <w:t xml:space="preserve"> </w:t>
            </w:r>
            <w:r w:rsidRPr="008A7638">
              <w:rPr>
                <w:sz w:val="18"/>
              </w:rPr>
              <w:t>un</w:t>
            </w:r>
            <w:r w:rsidRPr="008A7638">
              <w:rPr>
                <w:spacing w:val="-10"/>
                <w:sz w:val="18"/>
              </w:rPr>
              <w:t xml:space="preserve"> </w:t>
            </w:r>
            <w:r w:rsidRPr="008A7638">
              <w:rPr>
                <w:sz w:val="18"/>
              </w:rPr>
              <w:t>70%</w:t>
            </w:r>
            <w:r w:rsidRPr="008A7638">
              <w:rPr>
                <w:spacing w:val="-9"/>
                <w:sz w:val="18"/>
              </w:rPr>
              <w:t xml:space="preserve"> </w:t>
            </w:r>
            <w:r w:rsidRPr="008A7638">
              <w:rPr>
                <w:sz w:val="18"/>
              </w:rPr>
              <w:t>de</w:t>
            </w:r>
            <w:r w:rsidRPr="008A7638">
              <w:rPr>
                <w:spacing w:val="-11"/>
                <w:sz w:val="18"/>
              </w:rPr>
              <w:t xml:space="preserve"> </w:t>
            </w:r>
            <w:r w:rsidRPr="008A7638">
              <w:rPr>
                <w:sz w:val="18"/>
              </w:rPr>
              <w:t>agua</w:t>
            </w:r>
            <w:r w:rsidRPr="008A7638">
              <w:rPr>
                <w:spacing w:val="-10"/>
                <w:sz w:val="18"/>
              </w:rPr>
              <w:t xml:space="preserve"> </w:t>
            </w:r>
            <w:r w:rsidRPr="008A7638">
              <w:rPr>
                <w:sz w:val="18"/>
              </w:rPr>
              <w:t>no</w:t>
            </w:r>
            <w:r w:rsidRPr="008A7638">
              <w:rPr>
                <w:spacing w:val="-7"/>
                <w:sz w:val="18"/>
              </w:rPr>
              <w:t xml:space="preserve"> </w:t>
            </w:r>
            <w:r w:rsidRPr="008A7638">
              <w:rPr>
                <w:sz w:val="18"/>
              </w:rPr>
              <w:t>contabilizada,</w:t>
            </w:r>
            <w:r w:rsidRPr="008A7638">
              <w:rPr>
                <w:spacing w:val="-9"/>
                <w:sz w:val="18"/>
              </w:rPr>
              <w:t xml:space="preserve"> </w:t>
            </w:r>
            <w:r w:rsidRPr="008A7638">
              <w:rPr>
                <w:sz w:val="18"/>
              </w:rPr>
              <w:t>es</w:t>
            </w:r>
            <w:r w:rsidRPr="008A7638">
              <w:rPr>
                <w:spacing w:val="-9"/>
                <w:sz w:val="18"/>
              </w:rPr>
              <w:t xml:space="preserve"> </w:t>
            </w:r>
            <w:r w:rsidRPr="008A7638">
              <w:rPr>
                <w:sz w:val="18"/>
              </w:rPr>
              <w:t>importante</w:t>
            </w:r>
            <w:r w:rsidRPr="008A7638">
              <w:rPr>
                <w:spacing w:val="-11"/>
                <w:sz w:val="18"/>
              </w:rPr>
              <w:t xml:space="preserve"> </w:t>
            </w:r>
            <w:r w:rsidRPr="008A7638">
              <w:rPr>
                <w:sz w:val="18"/>
              </w:rPr>
              <w:t>porque</w:t>
            </w:r>
            <w:r w:rsidRPr="008A7638">
              <w:rPr>
                <w:spacing w:val="-10"/>
                <w:sz w:val="18"/>
              </w:rPr>
              <w:t xml:space="preserve"> </w:t>
            </w:r>
            <w:r w:rsidRPr="008A7638">
              <w:rPr>
                <w:sz w:val="18"/>
              </w:rPr>
              <w:t>es</w:t>
            </w:r>
            <w:r w:rsidRPr="008A7638">
              <w:rPr>
                <w:spacing w:val="-11"/>
                <w:sz w:val="18"/>
              </w:rPr>
              <w:t xml:space="preserve"> </w:t>
            </w:r>
            <w:r w:rsidRPr="008A7638">
              <w:rPr>
                <w:sz w:val="18"/>
              </w:rPr>
              <w:t>una</w:t>
            </w:r>
            <w:r w:rsidRPr="008A7638">
              <w:rPr>
                <w:spacing w:val="-11"/>
                <w:sz w:val="18"/>
              </w:rPr>
              <w:t xml:space="preserve"> </w:t>
            </w:r>
            <w:r w:rsidRPr="008A7638">
              <w:rPr>
                <w:sz w:val="18"/>
              </w:rPr>
              <w:t>prioridad</w:t>
            </w:r>
            <w:r w:rsidRPr="008A7638">
              <w:rPr>
                <w:spacing w:val="-8"/>
                <w:sz w:val="18"/>
              </w:rPr>
              <w:t xml:space="preserve"> </w:t>
            </w:r>
            <w:r w:rsidRPr="008A7638">
              <w:rPr>
                <w:sz w:val="18"/>
              </w:rPr>
              <w:t>en</w:t>
            </w:r>
            <w:r w:rsidRPr="008A7638">
              <w:rPr>
                <w:spacing w:val="-9"/>
                <w:sz w:val="18"/>
              </w:rPr>
              <w:t xml:space="preserve"> </w:t>
            </w:r>
            <w:r w:rsidRPr="008A7638">
              <w:rPr>
                <w:sz w:val="18"/>
              </w:rPr>
              <w:t>el</w:t>
            </w:r>
            <w:r w:rsidRPr="008A7638">
              <w:rPr>
                <w:spacing w:val="-11"/>
                <w:sz w:val="18"/>
              </w:rPr>
              <w:t xml:space="preserve"> </w:t>
            </w:r>
            <w:r w:rsidRPr="008A7638">
              <w:rPr>
                <w:spacing w:val="-2"/>
                <w:sz w:val="18"/>
              </w:rPr>
              <w:t>PNPSP</w:t>
            </w:r>
          </w:p>
          <w:p w:rsidR="00514541" w:rsidRPr="008A7638" w:rsidRDefault="0086485A">
            <w:pPr>
              <w:pStyle w:val="TableParagraph"/>
              <w:spacing w:line="193" w:lineRule="exact"/>
              <w:ind w:left="350"/>
              <w:rPr>
                <w:sz w:val="18"/>
              </w:rPr>
            </w:pPr>
            <w:proofErr w:type="gramStart"/>
            <w:r w:rsidRPr="008A7638">
              <w:rPr>
                <w:sz w:val="18"/>
              </w:rPr>
              <w:t>con</w:t>
            </w:r>
            <w:proofErr w:type="gramEnd"/>
            <w:r w:rsidRPr="008A7638">
              <w:rPr>
                <w:spacing w:val="-2"/>
                <w:sz w:val="18"/>
              </w:rPr>
              <w:t xml:space="preserve"> </w:t>
            </w:r>
            <w:r w:rsidRPr="008A7638">
              <w:rPr>
                <w:sz w:val="18"/>
              </w:rPr>
              <w:t>relación</w:t>
            </w:r>
            <w:r w:rsidRPr="008A7638">
              <w:rPr>
                <w:spacing w:val="-2"/>
                <w:sz w:val="18"/>
              </w:rPr>
              <w:t xml:space="preserve"> </w:t>
            </w:r>
            <w:r w:rsidRPr="008A7638">
              <w:rPr>
                <w:sz w:val="18"/>
              </w:rPr>
              <w:t>a</w:t>
            </w:r>
            <w:r w:rsidRPr="008A7638">
              <w:rPr>
                <w:spacing w:val="-2"/>
                <w:sz w:val="18"/>
              </w:rPr>
              <w:t xml:space="preserve"> </w:t>
            </w:r>
            <w:r w:rsidRPr="008A7638">
              <w:rPr>
                <w:sz w:val="18"/>
              </w:rPr>
              <w:t>la</w:t>
            </w:r>
            <w:r w:rsidRPr="008A7638">
              <w:rPr>
                <w:spacing w:val="-1"/>
                <w:sz w:val="18"/>
              </w:rPr>
              <w:t xml:space="preserve"> </w:t>
            </w:r>
            <w:r w:rsidRPr="008A7638">
              <w:rPr>
                <w:sz w:val="18"/>
              </w:rPr>
              <w:t>política</w:t>
            </w:r>
            <w:r w:rsidRPr="008A7638">
              <w:rPr>
                <w:spacing w:val="-3"/>
                <w:sz w:val="18"/>
              </w:rPr>
              <w:t xml:space="preserve"> </w:t>
            </w:r>
            <w:r w:rsidRPr="008A7638">
              <w:rPr>
                <w:sz w:val="18"/>
              </w:rPr>
              <w:t>del</w:t>
            </w:r>
            <w:r w:rsidRPr="008A7638">
              <w:rPr>
                <w:spacing w:val="-1"/>
                <w:sz w:val="18"/>
              </w:rPr>
              <w:t xml:space="preserve"> </w:t>
            </w:r>
            <w:r w:rsidRPr="008A7638">
              <w:rPr>
                <w:sz w:val="18"/>
              </w:rPr>
              <w:t>acceso</w:t>
            </w:r>
            <w:r w:rsidRPr="008A7638">
              <w:rPr>
                <w:spacing w:val="-1"/>
                <w:sz w:val="18"/>
              </w:rPr>
              <w:t xml:space="preserve"> </w:t>
            </w:r>
            <w:r w:rsidRPr="008A7638">
              <w:rPr>
                <w:sz w:val="18"/>
              </w:rPr>
              <w:t>al</w:t>
            </w:r>
            <w:r w:rsidRPr="008A7638">
              <w:rPr>
                <w:spacing w:val="-1"/>
                <w:sz w:val="18"/>
              </w:rPr>
              <w:t xml:space="preserve"> </w:t>
            </w:r>
            <w:r w:rsidRPr="008A7638">
              <w:rPr>
                <w:sz w:val="18"/>
              </w:rPr>
              <w:t>agua</w:t>
            </w:r>
            <w:r w:rsidRPr="008A7638">
              <w:rPr>
                <w:spacing w:val="-1"/>
                <w:sz w:val="18"/>
              </w:rPr>
              <w:t xml:space="preserve"> </w:t>
            </w:r>
            <w:r w:rsidRPr="008A7638">
              <w:rPr>
                <w:sz w:val="18"/>
              </w:rPr>
              <w:t>y</w:t>
            </w:r>
            <w:r w:rsidRPr="008A7638">
              <w:rPr>
                <w:spacing w:val="-2"/>
                <w:sz w:val="18"/>
              </w:rPr>
              <w:t xml:space="preserve"> </w:t>
            </w:r>
            <w:r w:rsidRPr="008A7638">
              <w:rPr>
                <w:sz w:val="18"/>
              </w:rPr>
              <w:t>mejora</w:t>
            </w:r>
            <w:r w:rsidRPr="008A7638">
              <w:rPr>
                <w:spacing w:val="-2"/>
                <w:sz w:val="18"/>
              </w:rPr>
              <w:t xml:space="preserve"> </w:t>
            </w:r>
            <w:r w:rsidRPr="008A7638">
              <w:rPr>
                <w:sz w:val="18"/>
              </w:rPr>
              <w:t>del</w:t>
            </w:r>
            <w:r w:rsidRPr="008A7638">
              <w:rPr>
                <w:spacing w:val="-1"/>
                <w:sz w:val="18"/>
              </w:rPr>
              <w:t xml:space="preserve"> </w:t>
            </w:r>
            <w:r w:rsidRPr="008A7638">
              <w:rPr>
                <w:sz w:val="18"/>
              </w:rPr>
              <w:t>recurso</w:t>
            </w:r>
            <w:r w:rsidRPr="008A7638">
              <w:rPr>
                <w:spacing w:val="1"/>
                <w:sz w:val="18"/>
              </w:rPr>
              <w:t xml:space="preserve"> </w:t>
            </w:r>
            <w:r w:rsidRPr="008A7638">
              <w:rPr>
                <w:sz w:val="18"/>
              </w:rPr>
              <w:t>en</w:t>
            </w:r>
            <w:r w:rsidRPr="008A7638">
              <w:rPr>
                <w:spacing w:val="-2"/>
                <w:sz w:val="18"/>
              </w:rPr>
              <w:t xml:space="preserve"> </w:t>
            </w:r>
            <w:r w:rsidRPr="008A7638">
              <w:rPr>
                <w:sz w:val="18"/>
              </w:rPr>
              <w:t>beneficio de</w:t>
            </w:r>
            <w:r w:rsidRPr="008A7638">
              <w:rPr>
                <w:spacing w:val="-2"/>
                <w:sz w:val="18"/>
              </w:rPr>
              <w:t xml:space="preserve"> </w:t>
            </w:r>
            <w:r w:rsidRPr="008A7638">
              <w:rPr>
                <w:sz w:val="18"/>
              </w:rPr>
              <w:t>la</w:t>
            </w:r>
            <w:r w:rsidRPr="008A7638">
              <w:rPr>
                <w:spacing w:val="-3"/>
                <w:sz w:val="18"/>
              </w:rPr>
              <w:t xml:space="preserve"> </w:t>
            </w:r>
            <w:r w:rsidRPr="008A7638">
              <w:rPr>
                <w:spacing w:val="-2"/>
                <w:sz w:val="18"/>
              </w:rPr>
              <w:t>población.</w:t>
            </w:r>
          </w:p>
        </w:tc>
      </w:tr>
      <w:tr w:rsidR="00514541" w:rsidRPr="008A7638">
        <w:trPr>
          <w:trHeight w:val="827"/>
        </w:trPr>
        <w:tc>
          <w:tcPr>
            <w:tcW w:w="6390" w:type="dxa"/>
            <w:shd w:val="clear" w:color="auto" w:fill="E1EED9"/>
          </w:tcPr>
          <w:p w:rsidR="00514541" w:rsidRPr="008A7638" w:rsidRDefault="0086485A">
            <w:pPr>
              <w:pStyle w:val="TableParagraph"/>
              <w:ind w:left="451" w:right="3" w:hanging="452"/>
              <w:rPr>
                <w:sz w:val="18"/>
              </w:rPr>
            </w:pPr>
            <w:r w:rsidRPr="008A7638">
              <w:rPr>
                <w:sz w:val="18"/>
              </w:rPr>
              <w:t>O3: Aprovechamiento de la política transversal de género y sostenibilidad ambiental para promover proyectos institucionales.</w:t>
            </w:r>
          </w:p>
        </w:tc>
        <w:tc>
          <w:tcPr>
            <w:tcW w:w="8735" w:type="dxa"/>
          </w:tcPr>
          <w:p w:rsidR="00514541" w:rsidRPr="008A7638" w:rsidRDefault="0086485A">
            <w:pPr>
              <w:pStyle w:val="TableParagraph"/>
              <w:ind w:left="350" w:right="101" w:hanging="356"/>
              <w:jc w:val="both"/>
              <w:rPr>
                <w:sz w:val="18"/>
              </w:rPr>
            </w:pPr>
            <w:r w:rsidRPr="008A7638">
              <w:rPr>
                <w:sz w:val="18"/>
              </w:rPr>
              <w:t>DO15: Aprovechar los fondos internacionales y el apoyo de las interinstitucionales, como el Banco Mundial y el Ministerio de la Mujer, entre otros, para generar capacidades y ambiente laboral para la inclusión del enfoque de género en las políticas públicas.</w:t>
            </w:r>
          </w:p>
        </w:tc>
      </w:tr>
    </w:tbl>
    <w:p w:rsidR="00514541" w:rsidRPr="008A7638" w:rsidRDefault="00514541">
      <w:pPr>
        <w:pStyle w:val="TableParagraph"/>
        <w:jc w:val="both"/>
        <w:rPr>
          <w:sz w:val="18"/>
        </w:rPr>
        <w:sectPr w:rsidR="00514541" w:rsidRPr="008A7638">
          <w:pgSz w:w="15840" w:h="12240" w:orient="landscape"/>
          <w:pgMar w:top="1380" w:right="0" w:bottom="1180" w:left="0" w:header="0" w:footer="984" w:gutter="0"/>
          <w:cols w:space="720"/>
        </w:sectPr>
      </w:pPr>
    </w:p>
    <w:p w:rsidR="00514541" w:rsidRPr="008A7638" w:rsidRDefault="0086485A">
      <w:pPr>
        <w:spacing w:before="77" w:after="3"/>
        <w:ind w:left="2160"/>
        <w:rPr>
          <w:b/>
          <w:sz w:val="24"/>
        </w:rPr>
      </w:pPr>
      <w:r w:rsidRPr="008A7638">
        <w:rPr>
          <w:b/>
          <w:sz w:val="24"/>
        </w:rPr>
        <w:lastRenderedPageBreak/>
        <w:t>Herramienta</w:t>
      </w:r>
      <w:r w:rsidRPr="008A7638">
        <w:rPr>
          <w:b/>
          <w:spacing w:val="-4"/>
          <w:sz w:val="24"/>
        </w:rPr>
        <w:t xml:space="preserve"> </w:t>
      </w:r>
      <w:r w:rsidRPr="008A7638">
        <w:rPr>
          <w:b/>
          <w:sz w:val="24"/>
        </w:rPr>
        <w:t>12.</w:t>
      </w:r>
      <w:r w:rsidRPr="008A7638">
        <w:rPr>
          <w:b/>
          <w:spacing w:val="-1"/>
          <w:sz w:val="24"/>
        </w:rPr>
        <w:t xml:space="preserve"> </w:t>
      </w:r>
      <w:r w:rsidRPr="008A7638">
        <w:rPr>
          <w:b/>
          <w:sz w:val="24"/>
        </w:rPr>
        <w:t>Matriz</w:t>
      </w:r>
      <w:r w:rsidRPr="008A7638">
        <w:rPr>
          <w:b/>
          <w:spacing w:val="-3"/>
          <w:sz w:val="24"/>
        </w:rPr>
        <w:t xml:space="preserve"> </w:t>
      </w:r>
      <w:r w:rsidRPr="008A7638">
        <w:rPr>
          <w:b/>
          <w:sz w:val="24"/>
        </w:rPr>
        <w:t>de</w:t>
      </w:r>
      <w:r w:rsidRPr="008A7638">
        <w:rPr>
          <w:b/>
          <w:spacing w:val="-2"/>
          <w:sz w:val="24"/>
        </w:rPr>
        <w:t xml:space="preserve"> </w:t>
      </w:r>
      <w:r w:rsidRPr="008A7638">
        <w:rPr>
          <w:b/>
          <w:sz w:val="24"/>
        </w:rPr>
        <w:t>Definición</w:t>
      </w:r>
      <w:r w:rsidRPr="008A7638">
        <w:rPr>
          <w:b/>
          <w:spacing w:val="-2"/>
          <w:sz w:val="24"/>
        </w:rPr>
        <w:t xml:space="preserve"> </w:t>
      </w:r>
      <w:r w:rsidRPr="008A7638">
        <w:rPr>
          <w:b/>
          <w:sz w:val="24"/>
        </w:rPr>
        <w:t>de</w:t>
      </w:r>
      <w:r w:rsidRPr="008A7638">
        <w:rPr>
          <w:b/>
          <w:spacing w:val="-3"/>
          <w:sz w:val="24"/>
        </w:rPr>
        <w:t xml:space="preserve"> </w:t>
      </w:r>
      <w:r w:rsidRPr="008A7638">
        <w:rPr>
          <w:b/>
          <w:sz w:val="24"/>
        </w:rPr>
        <w:t>Estrategias,</w:t>
      </w:r>
      <w:r w:rsidRPr="008A7638">
        <w:rPr>
          <w:b/>
          <w:spacing w:val="-2"/>
          <w:sz w:val="24"/>
        </w:rPr>
        <w:t xml:space="preserve"> </w:t>
      </w:r>
      <w:r w:rsidRPr="008A7638">
        <w:rPr>
          <w:b/>
          <w:sz w:val="24"/>
        </w:rPr>
        <w:t>Estrategias</w:t>
      </w:r>
      <w:r w:rsidRPr="008A7638">
        <w:rPr>
          <w:b/>
          <w:spacing w:val="1"/>
          <w:sz w:val="24"/>
        </w:rPr>
        <w:t xml:space="preserve"> </w:t>
      </w:r>
      <w:r w:rsidRPr="008A7638">
        <w:rPr>
          <w:b/>
          <w:spacing w:val="-5"/>
          <w:sz w:val="24"/>
        </w:rPr>
        <w:t>FA</w:t>
      </w: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6"/>
        <w:gridCol w:w="507"/>
        <w:gridCol w:w="8342"/>
      </w:tblGrid>
      <w:tr w:rsidR="00514541" w:rsidRPr="008A7638" w:rsidTr="00F762AD">
        <w:trPr>
          <w:trHeight w:val="206"/>
        </w:trPr>
        <w:tc>
          <w:tcPr>
            <w:tcW w:w="5826" w:type="dxa"/>
            <w:vMerge w:val="restart"/>
          </w:tcPr>
          <w:p w:rsidR="00514541" w:rsidRPr="008A7638" w:rsidRDefault="00514541">
            <w:pPr>
              <w:pStyle w:val="TableParagraph"/>
              <w:rPr>
                <w:b/>
                <w:sz w:val="28"/>
              </w:rPr>
            </w:pPr>
          </w:p>
          <w:p w:rsidR="00514541" w:rsidRPr="008A7638" w:rsidRDefault="00514541">
            <w:pPr>
              <w:pStyle w:val="TableParagraph"/>
              <w:rPr>
                <w:b/>
                <w:sz w:val="28"/>
              </w:rPr>
            </w:pPr>
          </w:p>
          <w:p w:rsidR="00514541" w:rsidRPr="008A7638" w:rsidRDefault="00514541">
            <w:pPr>
              <w:pStyle w:val="TableParagraph"/>
              <w:rPr>
                <w:b/>
                <w:sz w:val="28"/>
              </w:rPr>
            </w:pPr>
          </w:p>
          <w:p w:rsidR="00514541" w:rsidRPr="008A7638" w:rsidRDefault="00514541">
            <w:pPr>
              <w:pStyle w:val="TableParagraph"/>
              <w:rPr>
                <w:b/>
                <w:sz w:val="28"/>
              </w:rPr>
            </w:pPr>
          </w:p>
          <w:p w:rsidR="00514541" w:rsidRPr="008A7638" w:rsidRDefault="00514541">
            <w:pPr>
              <w:pStyle w:val="TableParagraph"/>
              <w:spacing w:before="82"/>
              <w:rPr>
                <w:b/>
                <w:sz w:val="28"/>
              </w:rPr>
            </w:pPr>
          </w:p>
          <w:p w:rsidR="00514541" w:rsidRPr="008A7638" w:rsidRDefault="0086485A">
            <w:pPr>
              <w:pStyle w:val="TableParagraph"/>
              <w:ind w:left="6"/>
              <w:jc w:val="center"/>
              <w:rPr>
                <w:b/>
                <w:sz w:val="28"/>
              </w:rPr>
            </w:pPr>
            <w:r w:rsidRPr="008A7638">
              <w:rPr>
                <w:b/>
                <w:sz w:val="28"/>
              </w:rPr>
              <w:t>Estrategias</w:t>
            </w:r>
            <w:r w:rsidRPr="008A7638">
              <w:rPr>
                <w:b/>
                <w:spacing w:val="-9"/>
                <w:sz w:val="28"/>
              </w:rPr>
              <w:t xml:space="preserve"> </w:t>
            </w:r>
            <w:r w:rsidRPr="008A7638">
              <w:rPr>
                <w:b/>
                <w:spacing w:val="-5"/>
                <w:sz w:val="28"/>
              </w:rPr>
              <w:t>FA</w:t>
            </w:r>
          </w:p>
        </w:tc>
        <w:tc>
          <w:tcPr>
            <w:tcW w:w="507" w:type="dxa"/>
            <w:vMerge w:val="restart"/>
            <w:shd w:val="clear" w:color="auto" w:fill="548DD4" w:themeFill="text2" w:themeFillTint="99"/>
            <w:textDirection w:val="btLr"/>
          </w:tcPr>
          <w:p w:rsidR="00514541" w:rsidRPr="008A7638" w:rsidRDefault="0086485A">
            <w:pPr>
              <w:pStyle w:val="TableParagraph"/>
              <w:spacing w:before="146"/>
              <w:jc w:val="center"/>
              <w:rPr>
                <w:b/>
                <w:sz w:val="18"/>
              </w:rPr>
            </w:pPr>
            <w:r w:rsidRPr="008A7638">
              <w:rPr>
                <w:b/>
                <w:spacing w:val="-2"/>
                <w:sz w:val="18"/>
              </w:rPr>
              <w:t>Fortalezas</w:t>
            </w:r>
          </w:p>
        </w:tc>
        <w:tc>
          <w:tcPr>
            <w:tcW w:w="8342" w:type="dxa"/>
            <w:shd w:val="clear" w:color="auto" w:fill="DEEAF6"/>
          </w:tcPr>
          <w:p w:rsidR="00514541" w:rsidRPr="008A7638" w:rsidRDefault="0086485A">
            <w:pPr>
              <w:pStyle w:val="TableParagraph"/>
              <w:spacing w:line="186" w:lineRule="exact"/>
              <w:ind w:left="106"/>
              <w:rPr>
                <w:sz w:val="18"/>
              </w:rPr>
            </w:pPr>
            <w:r w:rsidRPr="008A7638">
              <w:rPr>
                <w:sz w:val="18"/>
              </w:rPr>
              <w:t>F21:</w:t>
            </w:r>
            <w:r w:rsidRPr="008A7638">
              <w:rPr>
                <w:spacing w:val="-3"/>
                <w:sz w:val="18"/>
              </w:rPr>
              <w:t xml:space="preserve"> </w:t>
            </w:r>
            <w:r w:rsidRPr="008A7638">
              <w:rPr>
                <w:sz w:val="18"/>
              </w:rPr>
              <w:t>Existencia</w:t>
            </w:r>
            <w:r w:rsidRPr="008A7638">
              <w:rPr>
                <w:spacing w:val="-1"/>
                <w:sz w:val="18"/>
              </w:rPr>
              <w:t xml:space="preserve"> </w:t>
            </w:r>
            <w:r w:rsidRPr="008A7638">
              <w:rPr>
                <w:sz w:val="18"/>
              </w:rPr>
              <w:t>de</w:t>
            </w:r>
            <w:r w:rsidRPr="008A7638">
              <w:rPr>
                <w:spacing w:val="-1"/>
                <w:sz w:val="18"/>
              </w:rPr>
              <w:t xml:space="preserve"> </w:t>
            </w:r>
            <w:r w:rsidRPr="008A7638">
              <w:rPr>
                <w:sz w:val="18"/>
              </w:rPr>
              <w:t>un informe</w:t>
            </w:r>
            <w:r w:rsidRPr="008A7638">
              <w:rPr>
                <w:spacing w:val="-2"/>
                <w:sz w:val="18"/>
              </w:rPr>
              <w:t xml:space="preserve"> </w:t>
            </w:r>
            <w:r w:rsidRPr="008A7638">
              <w:rPr>
                <w:sz w:val="18"/>
              </w:rPr>
              <w:t>diario</w:t>
            </w:r>
            <w:r w:rsidRPr="008A7638">
              <w:rPr>
                <w:spacing w:val="1"/>
                <w:sz w:val="18"/>
              </w:rPr>
              <w:t xml:space="preserve"> </w:t>
            </w:r>
            <w:r w:rsidRPr="008A7638">
              <w:rPr>
                <w:sz w:val="18"/>
              </w:rPr>
              <w:t>basado en</w:t>
            </w:r>
            <w:r w:rsidRPr="008A7638">
              <w:rPr>
                <w:spacing w:val="-2"/>
                <w:sz w:val="18"/>
              </w:rPr>
              <w:t xml:space="preserve"> </w:t>
            </w:r>
            <w:r w:rsidRPr="008A7638">
              <w:rPr>
                <w:sz w:val="18"/>
              </w:rPr>
              <w:t>las</w:t>
            </w:r>
            <w:r w:rsidRPr="008A7638">
              <w:rPr>
                <w:spacing w:val="3"/>
                <w:sz w:val="18"/>
              </w:rPr>
              <w:t xml:space="preserve"> </w:t>
            </w:r>
            <w:r w:rsidRPr="008A7638">
              <w:rPr>
                <w:sz w:val="18"/>
              </w:rPr>
              <w:t>quejas</w:t>
            </w:r>
            <w:r w:rsidRPr="008A7638">
              <w:rPr>
                <w:spacing w:val="-1"/>
                <w:sz w:val="18"/>
              </w:rPr>
              <w:t xml:space="preserve"> </w:t>
            </w:r>
            <w:r w:rsidRPr="008A7638">
              <w:rPr>
                <w:sz w:val="18"/>
              </w:rPr>
              <w:t>de</w:t>
            </w:r>
            <w:r w:rsidRPr="008A7638">
              <w:rPr>
                <w:spacing w:val="-4"/>
                <w:sz w:val="18"/>
              </w:rPr>
              <w:t xml:space="preserve"> </w:t>
            </w:r>
            <w:r w:rsidRPr="008A7638">
              <w:rPr>
                <w:sz w:val="18"/>
              </w:rPr>
              <w:t>los</w:t>
            </w:r>
            <w:r w:rsidRPr="008A7638">
              <w:rPr>
                <w:spacing w:val="-3"/>
                <w:sz w:val="18"/>
              </w:rPr>
              <w:t xml:space="preserve"> </w:t>
            </w:r>
            <w:r w:rsidRPr="008A7638">
              <w:rPr>
                <w:spacing w:val="-2"/>
                <w:sz w:val="18"/>
              </w:rPr>
              <w:t>usuarios.</w:t>
            </w:r>
          </w:p>
        </w:tc>
      </w:tr>
      <w:tr w:rsidR="00514541" w:rsidRPr="008A7638" w:rsidTr="00F762AD">
        <w:trPr>
          <w:trHeight w:val="208"/>
        </w:trPr>
        <w:tc>
          <w:tcPr>
            <w:tcW w:w="5826" w:type="dxa"/>
            <w:vMerge/>
            <w:tcBorders>
              <w:top w:val="nil"/>
            </w:tcBorders>
          </w:tcPr>
          <w:p w:rsidR="00514541" w:rsidRPr="008A7638" w:rsidRDefault="00514541">
            <w:pPr>
              <w:rPr>
                <w:sz w:val="2"/>
                <w:szCs w:val="2"/>
              </w:rPr>
            </w:pPr>
          </w:p>
        </w:tc>
        <w:tc>
          <w:tcPr>
            <w:tcW w:w="507" w:type="dxa"/>
            <w:vMerge/>
            <w:tcBorders>
              <w:top w:val="nil"/>
            </w:tcBorders>
            <w:shd w:val="clear" w:color="auto" w:fill="548DD4" w:themeFill="text2" w:themeFillTint="99"/>
            <w:textDirection w:val="btLr"/>
          </w:tcPr>
          <w:p w:rsidR="00514541" w:rsidRPr="008A7638" w:rsidRDefault="00514541">
            <w:pPr>
              <w:rPr>
                <w:sz w:val="2"/>
                <w:szCs w:val="2"/>
              </w:rPr>
            </w:pPr>
          </w:p>
        </w:tc>
        <w:tc>
          <w:tcPr>
            <w:tcW w:w="8342" w:type="dxa"/>
            <w:shd w:val="clear" w:color="auto" w:fill="DEEAF6"/>
          </w:tcPr>
          <w:p w:rsidR="00514541" w:rsidRPr="008A7638" w:rsidRDefault="0086485A">
            <w:pPr>
              <w:pStyle w:val="TableParagraph"/>
              <w:spacing w:line="188" w:lineRule="exact"/>
              <w:ind w:left="106"/>
              <w:rPr>
                <w:sz w:val="18"/>
              </w:rPr>
            </w:pPr>
            <w:r w:rsidRPr="008A7638">
              <w:rPr>
                <w:sz w:val="18"/>
              </w:rPr>
              <w:t>F39:</w:t>
            </w:r>
            <w:r w:rsidRPr="008A7638">
              <w:rPr>
                <w:spacing w:val="-5"/>
                <w:sz w:val="18"/>
              </w:rPr>
              <w:t xml:space="preserve"> </w:t>
            </w:r>
            <w:r w:rsidRPr="008A7638">
              <w:rPr>
                <w:sz w:val="18"/>
              </w:rPr>
              <w:t>Capacidad</w:t>
            </w:r>
            <w:r w:rsidRPr="008A7638">
              <w:rPr>
                <w:spacing w:val="-2"/>
                <w:sz w:val="18"/>
              </w:rPr>
              <w:t xml:space="preserve"> </w:t>
            </w:r>
            <w:r w:rsidRPr="008A7638">
              <w:rPr>
                <w:sz w:val="18"/>
              </w:rPr>
              <w:t>de</w:t>
            </w:r>
            <w:r w:rsidRPr="008A7638">
              <w:rPr>
                <w:spacing w:val="-2"/>
                <w:sz w:val="18"/>
              </w:rPr>
              <w:t xml:space="preserve"> </w:t>
            </w:r>
            <w:r w:rsidRPr="008A7638">
              <w:rPr>
                <w:sz w:val="18"/>
              </w:rPr>
              <w:t>coordinación</w:t>
            </w:r>
            <w:r w:rsidRPr="008A7638">
              <w:rPr>
                <w:spacing w:val="-5"/>
                <w:sz w:val="18"/>
              </w:rPr>
              <w:t xml:space="preserve"> </w:t>
            </w:r>
            <w:r w:rsidRPr="008A7638">
              <w:rPr>
                <w:sz w:val="18"/>
              </w:rPr>
              <w:t>con el</w:t>
            </w:r>
            <w:r w:rsidRPr="008A7638">
              <w:rPr>
                <w:spacing w:val="-1"/>
                <w:sz w:val="18"/>
              </w:rPr>
              <w:t xml:space="preserve"> </w:t>
            </w:r>
            <w:r w:rsidRPr="008A7638">
              <w:rPr>
                <w:sz w:val="18"/>
              </w:rPr>
              <w:t>gobierno</w:t>
            </w:r>
            <w:r w:rsidRPr="008A7638">
              <w:rPr>
                <w:spacing w:val="-2"/>
                <w:sz w:val="18"/>
              </w:rPr>
              <w:t xml:space="preserve"> </w:t>
            </w:r>
            <w:r w:rsidRPr="008A7638">
              <w:rPr>
                <w:sz w:val="18"/>
              </w:rPr>
              <w:t>municipal</w:t>
            </w:r>
            <w:r w:rsidRPr="008A7638">
              <w:rPr>
                <w:spacing w:val="-2"/>
                <w:sz w:val="18"/>
              </w:rPr>
              <w:t xml:space="preserve"> </w:t>
            </w:r>
            <w:r w:rsidRPr="008A7638">
              <w:rPr>
                <w:sz w:val="18"/>
              </w:rPr>
              <w:t>y</w:t>
            </w:r>
            <w:r w:rsidRPr="008A7638">
              <w:rPr>
                <w:spacing w:val="-4"/>
                <w:sz w:val="18"/>
              </w:rPr>
              <w:t xml:space="preserve"> </w:t>
            </w:r>
            <w:r w:rsidRPr="008A7638">
              <w:rPr>
                <w:sz w:val="18"/>
              </w:rPr>
              <w:t>las</w:t>
            </w:r>
            <w:r w:rsidRPr="008A7638">
              <w:rPr>
                <w:spacing w:val="-2"/>
                <w:sz w:val="18"/>
              </w:rPr>
              <w:t xml:space="preserve"> </w:t>
            </w:r>
            <w:r w:rsidRPr="008A7638">
              <w:rPr>
                <w:sz w:val="18"/>
              </w:rPr>
              <w:t>autoridades</w:t>
            </w:r>
            <w:r w:rsidRPr="008A7638">
              <w:rPr>
                <w:spacing w:val="-1"/>
                <w:sz w:val="18"/>
              </w:rPr>
              <w:t xml:space="preserve"> </w:t>
            </w:r>
            <w:r w:rsidRPr="008A7638">
              <w:rPr>
                <w:sz w:val="18"/>
              </w:rPr>
              <w:t>locales</w:t>
            </w:r>
            <w:r w:rsidRPr="008A7638">
              <w:rPr>
                <w:spacing w:val="-2"/>
                <w:sz w:val="18"/>
              </w:rPr>
              <w:t xml:space="preserve"> </w:t>
            </w:r>
            <w:r w:rsidRPr="008A7638">
              <w:rPr>
                <w:sz w:val="18"/>
              </w:rPr>
              <w:t>para</w:t>
            </w:r>
            <w:r w:rsidRPr="008A7638">
              <w:rPr>
                <w:spacing w:val="-2"/>
                <w:sz w:val="18"/>
              </w:rPr>
              <w:t xml:space="preserve"> </w:t>
            </w:r>
            <w:r w:rsidRPr="008A7638">
              <w:rPr>
                <w:sz w:val="18"/>
              </w:rPr>
              <w:t>proyectos</w:t>
            </w:r>
            <w:r w:rsidRPr="008A7638">
              <w:rPr>
                <w:spacing w:val="-1"/>
                <w:sz w:val="18"/>
              </w:rPr>
              <w:t xml:space="preserve"> </w:t>
            </w:r>
            <w:r w:rsidRPr="008A7638">
              <w:rPr>
                <w:spacing w:val="-2"/>
                <w:sz w:val="18"/>
              </w:rPr>
              <w:t>integrales.</w:t>
            </w:r>
          </w:p>
        </w:tc>
      </w:tr>
      <w:tr w:rsidR="00514541" w:rsidRPr="008A7638" w:rsidTr="00F762AD">
        <w:trPr>
          <w:trHeight w:val="206"/>
        </w:trPr>
        <w:tc>
          <w:tcPr>
            <w:tcW w:w="5826" w:type="dxa"/>
            <w:vMerge/>
            <w:tcBorders>
              <w:top w:val="nil"/>
            </w:tcBorders>
          </w:tcPr>
          <w:p w:rsidR="00514541" w:rsidRPr="008A7638" w:rsidRDefault="00514541">
            <w:pPr>
              <w:rPr>
                <w:sz w:val="2"/>
                <w:szCs w:val="2"/>
              </w:rPr>
            </w:pPr>
          </w:p>
        </w:tc>
        <w:tc>
          <w:tcPr>
            <w:tcW w:w="507" w:type="dxa"/>
            <w:vMerge/>
            <w:tcBorders>
              <w:top w:val="nil"/>
            </w:tcBorders>
            <w:shd w:val="clear" w:color="auto" w:fill="548DD4" w:themeFill="text2" w:themeFillTint="99"/>
            <w:textDirection w:val="btLr"/>
          </w:tcPr>
          <w:p w:rsidR="00514541" w:rsidRPr="008A7638" w:rsidRDefault="00514541">
            <w:pPr>
              <w:rPr>
                <w:sz w:val="2"/>
                <w:szCs w:val="2"/>
              </w:rPr>
            </w:pPr>
          </w:p>
        </w:tc>
        <w:tc>
          <w:tcPr>
            <w:tcW w:w="8342" w:type="dxa"/>
            <w:shd w:val="clear" w:color="auto" w:fill="DEEAF6"/>
          </w:tcPr>
          <w:p w:rsidR="00514541" w:rsidRPr="008A7638" w:rsidRDefault="0086485A">
            <w:pPr>
              <w:pStyle w:val="TableParagraph"/>
              <w:spacing w:line="186" w:lineRule="exact"/>
              <w:ind w:left="106"/>
              <w:rPr>
                <w:sz w:val="18"/>
              </w:rPr>
            </w:pPr>
            <w:r w:rsidRPr="008A7638">
              <w:rPr>
                <w:sz w:val="18"/>
              </w:rPr>
              <w:t>F18:</w:t>
            </w:r>
            <w:r w:rsidRPr="008A7638">
              <w:rPr>
                <w:spacing w:val="-12"/>
                <w:sz w:val="18"/>
              </w:rPr>
              <w:t xml:space="preserve"> </w:t>
            </w:r>
            <w:r w:rsidRPr="008A7638">
              <w:rPr>
                <w:sz w:val="18"/>
              </w:rPr>
              <w:t>Centro</w:t>
            </w:r>
            <w:r w:rsidRPr="008A7638">
              <w:rPr>
                <w:spacing w:val="-11"/>
                <w:sz w:val="18"/>
              </w:rPr>
              <w:t xml:space="preserve"> </w:t>
            </w:r>
            <w:r w:rsidRPr="008A7638">
              <w:rPr>
                <w:sz w:val="18"/>
              </w:rPr>
              <w:t>de</w:t>
            </w:r>
            <w:r w:rsidRPr="008A7638">
              <w:rPr>
                <w:spacing w:val="-11"/>
                <w:sz w:val="18"/>
              </w:rPr>
              <w:t xml:space="preserve"> </w:t>
            </w:r>
            <w:r w:rsidRPr="008A7638">
              <w:rPr>
                <w:sz w:val="18"/>
              </w:rPr>
              <w:t>Datos</w:t>
            </w:r>
            <w:r w:rsidRPr="008A7638">
              <w:rPr>
                <w:spacing w:val="-11"/>
                <w:sz w:val="18"/>
              </w:rPr>
              <w:t xml:space="preserve"> </w:t>
            </w:r>
            <w:r w:rsidRPr="008A7638">
              <w:rPr>
                <w:sz w:val="18"/>
              </w:rPr>
              <w:t>actualizado</w:t>
            </w:r>
            <w:r w:rsidRPr="008A7638">
              <w:rPr>
                <w:spacing w:val="-12"/>
                <w:sz w:val="18"/>
              </w:rPr>
              <w:t xml:space="preserve"> </w:t>
            </w:r>
            <w:r w:rsidRPr="008A7638">
              <w:rPr>
                <w:sz w:val="18"/>
              </w:rPr>
              <w:t>para</w:t>
            </w:r>
            <w:r w:rsidRPr="008A7638">
              <w:rPr>
                <w:spacing w:val="-11"/>
                <w:sz w:val="18"/>
              </w:rPr>
              <w:t xml:space="preserve"> </w:t>
            </w:r>
            <w:r w:rsidRPr="008A7638">
              <w:rPr>
                <w:sz w:val="18"/>
              </w:rPr>
              <w:t>procesamiento</w:t>
            </w:r>
            <w:r w:rsidRPr="008A7638">
              <w:rPr>
                <w:spacing w:val="-8"/>
                <w:sz w:val="18"/>
              </w:rPr>
              <w:t xml:space="preserve"> </w:t>
            </w:r>
            <w:r w:rsidRPr="008A7638">
              <w:rPr>
                <w:sz w:val="18"/>
              </w:rPr>
              <w:t>y</w:t>
            </w:r>
            <w:r w:rsidRPr="008A7638">
              <w:rPr>
                <w:spacing w:val="-11"/>
                <w:sz w:val="18"/>
              </w:rPr>
              <w:t xml:space="preserve"> </w:t>
            </w:r>
            <w:r w:rsidRPr="008A7638">
              <w:rPr>
                <w:sz w:val="18"/>
              </w:rPr>
              <w:t>almacenamiento</w:t>
            </w:r>
            <w:r w:rsidRPr="008A7638">
              <w:rPr>
                <w:spacing w:val="-10"/>
                <w:sz w:val="18"/>
              </w:rPr>
              <w:t xml:space="preserve"> </w:t>
            </w:r>
            <w:r w:rsidRPr="008A7638">
              <w:rPr>
                <w:sz w:val="18"/>
              </w:rPr>
              <w:t>de</w:t>
            </w:r>
            <w:r w:rsidRPr="008A7638">
              <w:rPr>
                <w:spacing w:val="-11"/>
                <w:sz w:val="18"/>
              </w:rPr>
              <w:t xml:space="preserve"> </w:t>
            </w:r>
            <w:r w:rsidRPr="008A7638">
              <w:rPr>
                <w:sz w:val="18"/>
              </w:rPr>
              <w:t>información</w:t>
            </w:r>
            <w:r w:rsidRPr="008A7638">
              <w:rPr>
                <w:spacing w:val="-8"/>
                <w:sz w:val="18"/>
              </w:rPr>
              <w:t xml:space="preserve"> </w:t>
            </w:r>
            <w:r w:rsidRPr="008A7638">
              <w:rPr>
                <w:sz w:val="18"/>
              </w:rPr>
              <w:t>para</w:t>
            </w:r>
            <w:r w:rsidRPr="008A7638">
              <w:rPr>
                <w:spacing w:val="-10"/>
                <w:sz w:val="18"/>
              </w:rPr>
              <w:t xml:space="preserve"> </w:t>
            </w:r>
            <w:r w:rsidRPr="008A7638">
              <w:rPr>
                <w:sz w:val="18"/>
              </w:rPr>
              <w:t>los</w:t>
            </w:r>
            <w:r w:rsidRPr="008A7638">
              <w:rPr>
                <w:spacing w:val="-12"/>
                <w:sz w:val="18"/>
              </w:rPr>
              <w:t xml:space="preserve"> </w:t>
            </w:r>
            <w:r w:rsidRPr="008A7638">
              <w:rPr>
                <w:sz w:val="18"/>
              </w:rPr>
              <w:t>próximos</w:t>
            </w:r>
            <w:r w:rsidRPr="008A7638">
              <w:rPr>
                <w:spacing w:val="-9"/>
                <w:sz w:val="18"/>
              </w:rPr>
              <w:t xml:space="preserve"> </w:t>
            </w:r>
            <w:r w:rsidRPr="008A7638">
              <w:rPr>
                <w:sz w:val="18"/>
              </w:rPr>
              <w:t>5</w:t>
            </w:r>
            <w:r w:rsidRPr="008A7638">
              <w:rPr>
                <w:spacing w:val="-8"/>
                <w:sz w:val="18"/>
              </w:rPr>
              <w:t xml:space="preserve"> </w:t>
            </w:r>
            <w:r w:rsidRPr="008A7638">
              <w:rPr>
                <w:spacing w:val="-2"/>
                <w:sz w:val="18"/>
              </w:rPr>
              <w:t>años.</w:t>
            </w:r>
          </w:p>
        </w:tc>
      </w:tr>
      <w:tr w:rsidR="00514541" w:rsidRPr="008A7638" w:rsidTr="00F762AD">
        <w:trPr>
          <w:trHeight w:val="414"/>
        </w:trPr>
        <w:tc>
          <w:tcPr>
            <w:tcW w:w="5826" w:type="dxa"/>
            <w:vMerge/>
            <w:tcBorders>
              <w:top w:val="nil"/>
            </w:tcBorders>
          </w:tcPr>
          <w:p w:rsidR="00514541" w:rsidRPr="008A7638" w:rsidRDefault="00514541">
            <w:pPr>
              <w:rPr>
                <w:sz w:val="2"/>
                <w:szCs w:val="2"/>
              </w:rPr>
            </w:pPr>
          </w:p>
        </w:tc>
        <w:tc>
          <w:tcPr>
            <w:tcW w:w="507" w:type="dxa"/>
            <w:vMerge/>
            <w:tcBorders>
              <w:top w:val="nil"/>
            </w:tcBorders>
            <w:shd w:val="clear" w:color="auto" w:fill="548DD4" w:themeFill="text2" w:themeFillTint="99"/>
            <w:textDirection w:val="btLr"/>
          </w:tcPr>
          <w:p w:rsidR="00514541" w:rsidRPr="008A7638" w:rsidRDefault="00514541">
            <w:pPr>
              <w:rPr>
                <w:sz w:val="2"/>
                <w:szCs w:val="2"/>
              </w:rPr>
            </w:pPr>
          </w:p>
        </w:tc>
        <w:tc>
          <w:tcPr>
            <w:tcW w:w="8342" w:type="dxa"/>
            <w:shd w:val="clear" w:color="auto" w:fill="DEEAF6"/>
          </w:tcPr>
          <w:p w:rsidR="00514541" w:rsidRPr="008A7638" w:rsidRDefault="0086485A">
            <w:pPr>
              <w:pStyle w:val="TableParagraph"/>
              <w:spacing w:line="202" w:lineRule="exact"/>
              <w:ind w:left="106"/>
              <w:rPr>
                <w:sz w:val="18"/>
              </w:rPr>
            </w:pPr>
            <w:r w:rsidRPr="008A7638">
              <w:rPr>
                <w:sz w:val="18"/>
              </w:rPr>
              <w:t>F22:</w:t>
            </w:r>
            <w:r w:rsidRPr="008A7638">
              <w:rPr>
                <w:spacing w:val="-5"/>
                <w:sz w:val="18"/>
              </w:rPr>
              <w:t xml:space="preserve"> </w:t>
            </w:r>
            <w:r w:rsidRPr="008A7638">
              <w:rPr>
                <w:sz w:val="18"/>
              </w:rPr>
              <w:t>Avances en la</w:t>
            </w:r>
            <w:r w:rsidRPr="008A7638">
              <w:rPr>
                <w:spacing w:val="-2"/>
                <w:sz w:val="18"/>
              </w:rPr>
              <w:t xml:space="preserve"> </w:t>
            </w:r>
            <w:r w:rsidRPr="008A7638">
              <w:rPr>
                <w:sz w:val="18"/>
              </w:rPr>
              <w:t>digitalización</w:t>
            </w:r>
            <w:r w:rsidRPr="008A7638">
              <w:rPr>
                <w:spacing w:val="-2"/>
                <w:sz w:val="18"/>
              </w:rPr>
              <w:t xml:space="preserve"> </w:t>
            </w:r>
            <w:r w:rsidRPr="008A7638">
              <w:rPr>
                <w:sz w:val="18"/>
              </w:rPr>
              <w:t>de</w:t>
            </w:r>
            <w:r w:rsidRPr="008A7638">
              <w:rPr>
                <w:spacing w:val="-3"/>
                <w:sz w:val="18"/>
              </w:rPr>
              <w:t xml:space="preserve"> </w:t>
            </w:r>
            <w:r w:rsidRPr="008A7638">
              <w:rPr>
                <w:sz w:val="18"/>
              </w:rPr>
              <w:t>sistemas transversales: Mantenimiento</w:t>
            </w:r>
            <w:r w:rsidRPr="008A7638">
              <w:rPr>
                <w:spacing w:val="-1"/>
                <w:sz w:val="18"/>
              </w:rPr>
              <w:t xml:space="preserve"> </w:t>
            </w:r>
            <w:r w:rsidRPr="008A7638">
              <w:rPr>
                <w:sz w:val="18"/>
              </w:rPr>
              <w:t>preventivo y</w:t>
            </w:r>
            <w:r w:rsidRPr="008A7638">
              <w:rPr>
                <w:spacing w:val="-3"/>
                <w:sz w:val="18"/>
              </w:rPr>
              <w:t xml:space="preserve"> </w:t>
            </w:r>
            <w:r w:rsidRPr="008A7638">
              <w:rPr>
                <w:sz w:val="18"/>
              </w:rPr>
              <w:t>correctivo</w:t>
            </w:r>
            <w:r w:rsidRPr="008A7638">
              <w:rPr>
                <w:spacing w:val="-1"/>
                <w:sz w:val="18"/>
              </w:rPr>
              <w:t xml:space="preserve"> </w:t>
            </w:r>
            <w:r w:rsidRPr="008A7638">
              <w:rPr>
                <w:spacing w:val="-2"/>
                <w:sz w:val="18"/>
              </w:rPr>
              <w:t>institucional</w:t>
            </w:r>
          </w:p>
          <w:p w:rsidR="00514541" w:rsidRPr="008A7638" w:rsidRDefault="0086485A">
            <w:pPr>
              <w:pStyle w:val="TableParagraph"/>
              <w:spacing w:before="2" w:line="191" w:lineRule="exact"/>
              <w:ind w:left="495"/>
              <w:rPr>
                <w:sz w:val="18"/>
              </w:rPr>
            </w:pPr>
            <w:r w:rsidRPr="008A7638">
              <w:rPr>
                <w:sz w:val="18"/>
              </w:rPr>
              <w:t>(MPP);</w:t>
            </w:r>
            <w:r w:rsidRPr="008A7638">
              <w:rPr>
                <w:spacing w:val="-1"/>
                <w:sz w:val="18"/>
              </w:rPr>
              <w:t xml:space="preserve"> </w:t>
            </w:r>
            <w:r w:rsidRPr="008A7638">
              <w:rPr>
                <w:sz w:val="18"/>
              </w:rPr>
              <w:t>gestión de</w:t>
            </w:r>
            <w:r w:rsidRPr="008A7638">
              <w:rPr>
                <w:spacing w:val="-4"/>
                <w:sz w:val="18"/>
              </w:rPr>
              <w:t xml:space="preserve"> </w:t>
            </w:r>
            <w:r w:rsidRPr="008A7638">
              <w:rPr>
                <w:sz w:val="18"/>
              </w:rPr>
              <w:t>tablero</w:t>
            </w:r>
            <w:r w:rsidRPr="008A7638">
              <w:rPr>
                <w:spacing w:val="-2"/>
                <w:sz w:val="18"/>
              </w:rPr>
              <w:t xml:space="preserve"> </w:t>
            </w:r>
            <w:r w:rsidRPr="008A7638">
              <w:rPr>
                <w:sz w:val="18"/>
              </w:rPr>
              <w:t>de</w:t>
            </w:r>
            <w:r w:rsidRPr="008A7638">
              <w:rPr>
                <w:spacing w:val="-2"/>
                <w:sz w:val="18"/>
              </w:rPr>
              <w:t xml:space="preserve"> </w:t>
            </w:r>
            <w:r w:rsidRPr="008A7638">
              <w:rPr>
                <w:sz w:val="18"/>
              </w:rPr>
              <w:t>datos;</w:t>
            </w:r>
            <w:r w:rsidRPr="008A7638">
              <w:rPr>
                <w:spacing w:val="-1"/>
                <w:sz w:val="18"/>
              </w:rPr>
              <w:t xml:space="preserve"> </w:t>
            </w:r>
            <w:r w:rsidRPr="008A7638">
              <w:rPr>
                <w:sz w:val="18"/>
              </w:rPr>
              <w:t>gestión de</w:t>
            </w:r>
            <w:r w:rsidRPr="008A7638">
              <w:rPr>
                <w:spacing w:val="-1"/>
                <w:sz w:val="18"/>
              </w:rPr>
              <w:t xml:space="preserve"> </w:t>
            </w:r>
            <w:r w:rsidRPr="008A7638">
              <w:rPr>
                <w:spacing w:val="-2"/>
                <w:sz w:val="18"/>
              </w:rPr>
              <w:t>acueductos.</w:t>
            </w:r>
          </w:p>
        </w:tc>
      </w:tr>
      <w:tr w:rsidR="00514541" w:rsidRPr="008A7638" w:rsidTr="00F762AD">
        <w:trPr>
          <w:trHeight w:val="414"/>
        </w:trPr>
        <w:tc>
          <w:tcPr>
            <w:tcW w:w="5826" w:type="dxa"/>
            <w:vMerge/>
            <w:tcBorders>
              <w:top w:val="nil"/>
            </w:tcBorders>
          </w:tcPr>
          <w:p w:rsidR="00514541" w:rsidRPr="008A7638" w:rsidRDefault="00514541">
            <w:pPr>
              <w:rPr>
                <w:sz w:val="2"/>
                <w:szCs w:val="2"/>
              </w:rPr>
            </w:pPr>
          </w:p>
        </w:tc>
        <w:tc>
          <w:tcPr>
            <w:tcW w:w="507" w:type="dxa"/>
            <w:vMerge/>
            <w:tcBorders>
              <w:top w:val="nil"/>
            </w:tcBorders>
            <w:shd w:val="clear" w:color="auto" w:fill="548DD4" w:themeFill="text2" w:themeFillTint="99"/>
            <w:textDirection w:val="btLr"/>
          </w:tcPr>
          <w:p w:rsidR="00514541" w:rsidRPr="008A7638" w:rsidRDefault="00514541">
            <w:pPr>
              <w:rPr>
                <w:sz w:val="2"/>
                <w:szCs w:val="2"/>
              </w:rPr>
            </w:pPr>
          </w:p>
        </w:tc>
        <w:tc>
          <w:tcPr>
            <w:tcW w:w="8342" w:type="dxa"/>
            <w:shd w:val="clear" w:color="auto" w:fill="DEEAF6"/>
          </w:tcPr>
          <w:p w:rsidR="00514541" w:rsidRPr="008A7638" w:rsidRDefault="0086485A">
            <w:pPr>
              <w:pStyle w:val="TableParagraph"/>
              <w:spacing w:line="202" w:lineRule="exact"/>
              <w:ind w:left="106"/>
              <w:rPr>
                <w:sz w:val="18"/>
              </w:rPr>
            </w:pPr>
            <w:r w:rsidRPr="008A7638">
              <w:rPr>
                <w:sz w:val="18"/>
              </w:rPr>
              <w:t>F4:</w:t>
            </w:r>
            <w:r w:rsidRPr="008A7638">
              <w:rPr>
                <w:spacing w:val="6"/>
                <w:sz w:val="18"/>
              </w:rPr>
              <w:t xml:space="preserve"> </w:t>
            </w:r>
            <w:r w:rsidRPr="008A7638">
              <w:rPr>
                <w:sz w:val="18"/>
              </w:rPr>
              <w:t>La</w:t>
            </w:r>
            <w:r w:rsidRPr="008A7638">
              <w:rPr>
                <w:spacing w:val="9"/>
                <w:sz w:val="18"/>
              </w:rPr>
              <w:t xml:space="preserve"> </w:t>
            </w:r>
            <w:r w:rsidRPr="008A7638">
              <w:rPr>
                <w:sz w:val="18"/>
              </w:rPr>
              <w:t>existencia</w:t>
            </w:r>
            <w:r w:rsidRPr="008A7638">
              <w:rPr>
                <w:spacing w:val="10"/>
                <w:sz w:val="18"/>
              </w:rPr>
              <w:t xml:space="preserve"> </w:t>
            </w:r>
            <w:r w:rsidRPr="008A7638">
              <w:rPr>
                <w:sz w:val="18"/>
              </w:rPr>
              <w:t>de</w:t>
            </w:r>
            <w:r w:rsidRPr="008A7638">
              <w:rPr>
                <w:spacing w:val="9"/>
                <w:sz w:val="18"/>
              </w:rPr>
              <w:t xml:space="preserve"> </w:t>
            </w:r>
            <w:r w:rsidRPr="008A7638">
              <w:rPr>
                <w:sz w:val="18"/>
              </w:rPr>
              <w:t>la</w:t>
            </w:r>
            <w:r w:rsidRPr="008A7638">
              <w:rPr>
                <w:spacing w:val="11"/>
                <w:sz w:val="18"/>
              </w:rPr>
              <w:t xml:space="preserve"> </w:t>
            </w:r>
            <w:r w:rsidRPr="008A7638">
              <w:rPr>
                <w:sz w:val="18"/>
              </w:rPr>
              <w:t>Dirección</w:t>
            </w:r>
            <w:r w:rsidRPr="008A7638">
              <w:rPr>
                <w:spacing w:val="9"/>
                <w:sz w:val="18"/>
              </w:rPr>
              <w:t xml:space="preserve"> </w:t>
            </w:r>
            <w:r w:rsidRPr="008A7638">
              <w:rPr>
                <w:sz w:val="18"/>
              </w:rPr>
              <w:t>de</w:t>
            </w:r>
            <w:r w:rsidRPr="008A7638">
              <w:rPr>
                <w:spacing w:val="7"/>
                <w:sz w:val="18"/>
              </w:rPr>
              <w:t xml:space="preserve"> </w:t>
            </w:r>
            <w:r w:rsidRPr="008A7638">
              <w:rPr>
                <w:sz w:val="18"/>
              </w:rPr>
              <w:t>Saneamiento</w:t>
            </w:r>
            <w:r w:rsidRPr="008A7638">
              <w:rPr>
                <w:spacing w:val="11"/>
                <w:sz w:val="18"/>
              </w:rPr>
              <w:t xml:space="preserve"> </w:t>
            </w:r>
            <w:r w:rsidRPr="008A7638">
              <w:rPr>
                <w:sz w:val="18"/>
              </w:rPr>
              <w:t>y</w:t>
            </w:r>
            <w:r w:rsidRPr="008A7638">
              <w:rPr>
                <w:spacing w:val="6"/>
                <w:sz w:val="18"/>
              </w:rPr>
              <w:t xml:space="preserve"> </w:t>
            </w:r>
            <w:r w:rsidRPr="008A7638">
              <w:rPr>
                <w:sz w:val="18"/>
              </w:rPr>
              <w:t>Gestión</w:t>
            </w:r>
            <w:r w:rsidRPr="008A7638">
              <w:rPr>
                <w:spacing w:val="12"/>
                <w:sz w:val="18"/>
              </w:rPr>
              <w:t xml:space="preserve"> </w:t>
            </w:r>
            <w:r w:rsidRPr="008A7638">
              <w:rPr>
                <w:sz w:val="18"/>
              </w:rPr>
              <w:t>Ambiental</w:t>
            </w:r>
            <w:r w:rsidRPr="008A7638">
              <w:rPr>
                <w:spacing w:val="10"/>
                <w:sz w:val="18"/>
              </w:rPr>
              <w:t xml:space="preserve"> </w:t>
            </w:r>
            <w:r w:rsidRPr="008A7638">
              <w:rPr>
                <w:sz w:val="18"/>
              </w:rPr>
              <w:t>que</w:t>
            </w:r>
            <w:r w:rsidRPr="008A7638">
              <w:rPr>
                <w:spacing w:val="9"/>
                <w:sz w:val="18"/>
              </w:rPr>
              <w:t xml:space="preserve"> </w:t>
            </w:r>
            <w:r w:rsidRPr="008A7638">
              <w:rPr>
                <w:sz w:val="18"/>
              </w:rPr>
              <w:t>facilita</w:t>
            </w:r>
            <w:r w:rsidRPr="008A7638">
              <w:rPr>
                <w:spacing w:val="17"/>
                <w:sz w:val="18"/>
              </w:rPr>
              <w:t xml:space="preserve"> </w:t>
            </w:r>
            <w:r w:rsidRPr="008A7638">
              <w:rPr>
                <w:sz w:val="18"/>
              </w:rPr>
              <w:t>la</w:t>
            </w:r>
            <w:r w:rsidRPr="008A7638">
              <w:rPr>
                <w:spacing w:val="10"/>
                <w:sz w:val="18"/>
              </w:rPr>
              <w:t xml:space="preserve"> </w:t>
            </w:r>
            <w:r w:rsidRPr="008A7638">
              <w:rPr>
                <w:sz w:val="18"/>
              </w:rPr>
              <w:t>incorporación</w:t>
            </w:r>
            <w:r w:rsidRPr="008A7638">
              <w:rPr>
                <w:spacing w:val="11"/>
                <w:sz w:val="18"/>
              </w:rPr>
              <w:t xml:space="preserve"> </w:t>
            </w:r>
            <w:r w:rsidRPr="008A7638">
              <w:rPr>
                <w:sz w:val="18"/>
              </w:rPr>
              <w:t>la</w:t>
            </w:r>
            <w:r w:rsidRPr="008A7638">
              <w:rPr>
                <w:spacing w:val="8"/>
                <w:sz w:val="18"/>
              </w:rPr>
              <w:t xml:space="preserve"> </w:t>
            </w:r>
            <w:r w:rsidRPr="008A7638">
              <w:rPr>
                <w:spacing w:val="-2"/>
                <w:sz w:val="18"/>
              </w:rPr>
              <w:t>política</w:t>
            </w:r>
          </w:p>
          <w:p w:rsidR="00514541" w:rsidRPr="008A7638" w:rsidRDefault="0086485A">
            <w:pPr>
              <w:pStyle w:val="TableParagraph"/>
              <w:spacing w:line="193" w:lineRule="exact"/>
              <w:ind w:left="495"/>
              <w:rPr>
                <w:sz w:val="18"/>
              </w:rPr>
            </w:pPr>
            <w:proofErr w:type="gramStart"/>
            <w:r w:rsidRPr="008A7638">
              <w:rPr>
                <w:sz w:val="18"/>
              </w:rPr>
              <w:t>transversal</w:t>
            </w:r>
            <w:proofErr w:type="gramEnd"/>
            <w:r w:rsidRPr="008A7638">
              <w:rPr>
                <w:spacing w:val="-2"/>
                <w:sz w:val="18"/>
              </w:rPr>
              <w:t xml:space="preserve"> </w:t>
            </w:r>
            <w:r w:rsidRPr="008A7638">
              <w:rPr>
                <w:sz w:val="18"/>
              </w:rPr>
              <w:t>de</w:t>
            </w:r>
            <w:r w:rsidRPr="008A7638">
              <w:rPr>
                <w:spacing w:val="-3"/>
                <w:sz w:val="18"/>
              </w:rPr>
              <w:t xml:space="preserve"> </w:t>
            </w:r>
            <w:r w:rsidRPr="008A7638">
              <w:rPr>
                <w:sz w:val="18"/>
              </w:rPr>
              <w:t xml:space="preserve">sostenibilidad </w:t>
            </w:r>
            <w:r w:rsidRPr="008A7638">
              <w:rPr>
                <w:spacing w:val="-2"/>
                <w:sz w:val="18"/>
              </w:rPr>
              <w:t>ambiental.</w:t>
            </w:r>
          </w:p>
        </w:tc>
      </w:tr>
      <w:tr w:rsidR="00514541" w:rsidRPr="008A7638" w:rsidTr="00F762AD">
        <w:trPr>
          <w:trHeight w:val="412"/>
        </w:trPr>
        <w:tc>
          <w:tcPr>
            <w:tcW w:w="5826" w:type="dxa"/>
            <w:vMerge/>
            <w:tcBorders>
              <w:top w:val="nil"/>
            </w:tcBorders>
          </w:tcPr>
          <w:p w:rsidR="00514541" w:rsidRPr="008A7638" w:rsidRDefault="00514541">
            <w:pPr>
              <w:rPr>
                <w:sz w:val="2"/>
                <w:szCs w:val="2"/>
              </w:rPr>
            </w:pPr>
          </w:p>
        </w:tc>
        <w:tc>
          <w:tcPr>
            <w:tcW w:w="507" w:type="dxa"/>
            <w:vMerge/>
            <w:tcBorders>
              <w:top w:val="nil"/>
            </w:tcBorders>
            <w:shd w:val="clear" w:color="auto" w:fill="548DD4" w:themeFill="text2" w:themeFillTint="99"/>
            <w:textDirection w:val="btLr"/>
          </w:tcPr>
          <w:p w:rsidR="00514541" w:rsidRPr="008A7638" w:rsidRDefault="00514541">
            <w:pPr>
              <w:rPr>
                <w:sz w:val="2"/>
                <w:szCs w:val="2"/>
              </w:rPr>
            </w:pPr>
          </w:p>
        </w:tc>
        <w:tc>
          <w:tcPr>
            <w:tcW w:w="8342" w:type="dxa"/>
            <w:shd w:val="clear" w:color="auto" w:fill="DEEAF6"/>
          </w:tcPr>
          <w:p w:rsidR="00514541" w:rsidRPr="008A7638" w:rsidRDefault="0086485A">
            <w:pPr>
              <w:pStyle w:val="TableParagraph"/>
              <w:spacing w:line="202" w:lineRule="exact"/>
              <w:ind w:left="106"/>
              <w:rPr>
                <w:sz w:val="18"/>
              </w:rPr>
            </w:pPr>
            <w:r w:rsidRPr="008A7638">
              <w:rPr>
                <w:sz w:val="18"/>
              </w:rPr>
              <w:t>F27:</w:t>
            </w:r>
            <w:r w:rsidRPr="008A7638">
              <w:rPr>
                <w:spacing w:val="-4"/>
                <w:sz w:val="18"/>
              </w:rPr>
              <w:t xml:space="preserve"> </w:t>
            </w:r>
            <w:r w:rsidRPr="008A7638">
              <w:rPr>
                <w:sz w:val="18"/>
              </w:rPr>
              <w:t>Desarrollo de proyectos</w:t>
            </w:r>
            <w:r w:rsidRPr="008A7638">
              <w:rPr>
                <w:spacing w:val="1"/>
                <w:sz w:val="18"/>
              </w:rPr>
              <w:t xml:space="preserve"> </w:t>
            </w:r>
            <w:r w:rsidRPr="008A7638">
              <w:rPr>
                <w:sz w:val="18"/>
              </w:rPr>
              <w:t>de saneamiento,</w:t>
            </w:r>
            <w:r w:rsidRPr="008A7638">
              <w:rPr>
                <w:spacing w:val="2"/>
                <w:sz w:val="18"/>
              </w:rPr>
              <w:t xml:space="preserve"> </w:t>
            </w:r>
            <w:r w:rsidRPr="008A7638">
              <w:rPr>
                <w:sz w:val="18"/>
              </w:rPr>
              <w:t>que procuran</w:t>
            </w:r>
            <w:r w:rsidRPr="008A7638">
              <w:rPr>
                <w:spacing w:val="2"/>
                <w:sz w:val="18"/>
              </w:rPr>
              <w:t xml:space="preserve"> </w:t>
            </w:r>
            <w:r w:rsidRPr="008A7638">
              <w:rPr>
                <w:sz w:val="18"/>
              </w:rPr>
              <w:t>aumentar la</w:t>
            </w:r>
            <w:r w:rsidRPr="008A7638">
              <w:rPr>
                <w:spacing w:val="1"/>
                <w:sz w:val="18"/>
              </w:rPr>
              <w:t xml:space="preserve"> </w:t>
            </w:r>
            <w:r w:rsidRPr="008A7638">
              <w:rPr>
                <w:sz w:val="18"/>
              </w:rPr>
              <w:t>cobertura</w:t>
            </w:r>
            <w:r w:rsidRPr="008A7638">
              <w:rPr>
                <w:spacing w:val="-3"/>
                <w:sz w:val="18"/>
              </w:rPr>
              <w:t xml:space="preserve"> </w:t>
            </w:r>
            <w:r w:rsidRPr="008A7638">
              <w:rPr>
                <w:sz w:val="18"/>
              </w:rPr>
              <w:t>de</w:t>
            </w:r>
            <w:r w:rsidRPr="008A7638">
              <w:rPr>
                <w:spacing w:val="1"/>
                <w:sz w:val="18"/>
              </w:rPr>
              <w:t xml:space="preserve"> </w:t>
            </w:r>
            <w:r w:rsidRPr="008A7638">
              <w:rPr>
                <w:sz w:val="18"/>
              </w:rPr>
              <w:t>tratamiento</w:t>
            </w:r>
            <w:r w:rsidRPr="008A7638">
              <w:rPr>
                <w:spacing w:val="2"/>
                <w:sz w:val="18"/>
              </w:rPr>
              <w:t xml:space="preserve"> </w:t>
            </w:r>
            <w:r w:rsidRPr="008A7638">
              <w:rPr>
                <w:sz w:val="18"/>
              </w:rPr>
              <w:t>y</w:t>
            </w:r>
            <w:r w:rsidRPr="008A7638">
              <w:rPr>
                <w:spacing w:val="-2"/>
                <w:sz w:val="18"/>
              </w:rPr>
              <w:t xml:space="preserve"> </w:t>
            </w:r>
            <w:r w:rsidRPr="008A7638">
              <w:rPr>
                <w:sz w:val="18"/>
              </w:rPr>
              <w:t>reducción</w:t>
            </w:r>
            <w:r w:rsidRPr="008A7638">
              <w:rPr>
                <w:spacing w:val="2"/>
                <w:sz w:val="18"/>
              </w:rPr>
              <w:t xml:space="preserve"> </w:t>
            </w:r>
            <w:r w:rsidRPr="008A7638">
              <w:rPr>
                <w:spacing w:val="-5"/>
                <w:sz w:val="18"/>
              </w:rPr>
              <w:t>de</w:t>
            </w:r>
          </w:p>
          <w:p w:rsidR="00514541" w:rsidRPr="008A7638" w:rsidRDefault="0086485A">
            <w:pPr>
              <w:pStyle w:val="TableParagraph"/>
              <w:spacing w:line="191" w:lineRule="exact"/>
              <w:ind w:left="495"/>
              <w:rPr>
                <w:sz w:val="18"/>
              </w:rPr>
            </w:pPr>
            <w:proofErr w:type="gramStart"/>
            <w:r w:rsidRPr="008A7638">
              <w:rPr>
                <w:sz w:val="18"/>
              </w:rPr>
              <w:t>aguas</w:t>
            </w:r>
            <w:proofErr w:type="gramEnd"/>
            <w:r w:rsidRPr="008A7638">
              <w:rPr>
                <w:spacing w:val="-3"/>
                <w:sz w:val="18"/>
              </w:rPr>
              <w:t xml:space="preserve"> </w:t>
            </w:r>
            <w:r w:rsidRPr="008A7638">
              <w:rPr>
                <w:spacing w:val="-2"/>
                <w:sz w:val="18"/>
              </w:rPr>
              <w:t>residuales.</w:t>
            </w:r>
          </w:p>
        </w:tc>
      </w:tr>
      <w:tr w:rsidR="00514541" w:rsidRPr="008A7638" w:rsidTr="00F762AD">
        <w:trPr>
          <w:trHeight w:val="208"/>
        </w:trPr>
        <w:tc>
          <w:tcPr>
            <w:tcW w:w="5826" w:type="dxa"/>
            <w:vMerge/>
            <w:tcBorders>
              <w:top w:val="nil"/>
            </w:tcBorders>
          </w:tcPr>
          <w:p w:rsidR="00514541" w:rsidRPr="008A7638" w:rsidRDefault="00514541">
            <w:pPr>
              <w:rPr>
                <w:sz w:val="2"/>
                <w:szCs w:val="2"/>
              </w:rPr>
            </w:pPr>
          </w:p>
        </w:tc>
        <w:tc>
          <w:tcPr>
            <w:tcW w:w="507" w:type="dxa"/>
            <w:vMerge/>
            <w:tcBorders>
              <w:top w:val="nil"/>
            </w:tcBorders>
            <w:shd w:val="clear" w:color="auto" w:fill="548DD4" w:themeFill="text2" w:themeFillTint="99"/>
            <w:textDirection w:val="btLr"/>
          </w:tcPr>
          <w:p w:rsidR="00514541" w:rsidRPr="008A7638" w:rsidRDefault="00514541">
            <w:pPr>
              <w:rPr>
                <w:sz w:val="2"/>
                <w:szCs w:val="2"/>
              </w:rPr>
            </w:pPr>
          </w:p>
        </w:tc>
        <w:tc>
          <w:tcPr>
            <w:tcW w:w="8342" w:type="dxa"/>
            <w:shd w:val="clear" w:color="auto" w:fill="DEEAF6"/>
          </w:tcPr>
          <w:p w:rsidR="00514541" w:rsidRPr="008A7638" w:rsidRDefault="0086485A">
            <w:pPr>
              <w:pStyle w:val="TableParagraph"/>
              <w:spacing w:line="188" w:lineRule="exact"/>
              <w:ind w:left="106"/>
              <w:rPr>
                <w:sz w:val="18"/>
              </w:rPr>
            </w:pPr>
            <w:r w:rsidRPr="008A7638">
              <w:rPr>
                <w:sz w:val="18"/>
              </w:rPr>
              <w:t>F7:</w:t>
            </w:r>
            <w:r w:rsidRPr="008A7638">
              <w:rPr>
                <w:spacing w:val="-3"/>
                <w:sz w:val="18"/>
              </w:rPr>
              <w:t xml:space="preserve"> </w:t>
            </w:r>
            <w:r w:rsidRPr="008A7638">
              <w:rPr>
                <w:sz w:val="18"/>
              </w:rPr>
              <w:t>La</w:t>
            </w:r>
            <w:r w:rsidRPr="008A7638">
              <w:rPr>
                <w:spacing w:val="-1"/>
                <w:sz w:val="18"/>
              </w:rPr>
              <w:t xml:space="preserve"> </w:t>
            </w:r>
            <w:r w:rsidRPr="008A7638">
              <w:rPr>
                <w:sz w:val="18"/>
              </w:rPr>
              <w:t>institución cuenta</w:t>
            </w:r>
            <w:r w:rsidRPr="008A7638">
              <w:rPr>
                <w:spacing w:val="-1"/>
                <w:sz w:val="18"/>
              </w:rPr>
              <w:t xml:space="preserve"> </w:t>
            </w:r>
            <w:r w:rsidRPr="008A7638">
              <w:rPr>
                <w:sz w:val="18"/>
              </w:rPr>
              <w:t>con</w:t>
            </w:r>
            <w:r w:rsidRPr="008A7638">
              <w:rPr>
                <w:spacing w:val="-1"/>
                <w:sz w:val="18"/>
              </w:rPr>
              <w:t xml:space="preserve"> </w:t>
            </w:r>
            <w:r w:rsidRPr="008A7638">
              <w:rPr>
                <w:sz w:val="18"/>
              </w:rPr>
              <w:t>una</w:t>
            </w:r>
            <w:r w:rsidRPr="008A7638">
              <w:rPr>
                <w:spacing w:val="-3"/>
                <w:sz w:val="18"/>
              </w:rPr>
              <w:t xml:space="preserve"> </w:t>
            </w:r>
            <w:r w:rsidRPr="008A7638">
              <w:rPr>
                <w:sz w:val="18"/>
              </w:rPr>
              <w:t>Dirección para</w:t>
            </w:r>
            <w:r w:rsidRPr="008A7638">
              <w:rPr>
                <w:spacing w:val="-2"/>
                <w:sz w:val="18"/>
              </w:rPr>
              <w:t xml:space="preserve"> </w:t>
            </w:r>
            <w:r w:rsidRPr="008A7638">
              <w:rPr>
                <w:sz w:val="18"/>
              </w:rPr>
              <w:t>la</w:t>
            </w:r>
            <w:r w:rsidRPr="008A7638">
              <w:rPr>
                <w:spacing w:val="4"/>
                <w:sz w:val="18"/>
              </w:rPr>
              <w:t xml:space="preserve"> </w:t>
            </w:r>
            <w:r w:rsidRPr="008A7638">
              <w:rPr>
                <w:sz w:val="18"/>
              </w:rPr>
              <w:t>Reducción y</w:t>
            </w:r>
            <w:r w:rsidRPr="008A7638">
              <w:rPr>
                <w:spacing w:val="-4"/>
                <w:sz w:val="18"/>
              </w:rPr>
              <w:t xml:space="preserve"> </w:t>
            </w:r>
            <w:r w:rsidRPr="008A7638">
              <w:rPr>
                <w:sz w:val="18"/>
              </w:rPr>
              <w:t>Control</w:t>
            </w:r>
            <w:r w:rsidRPr="008A7638">
              <w:rPr>
                <w:spacing w:val="-3"/>
                <w:sz w:val="18"/>
              </w:rPr>
              <w:t xml:space="preserve"> </w:t>
            </w:r>
            <w:r w:rsidRPr="008A7638">
              <w:rPr>
                <w:sz w:val="18"/>
              </w:rPr>
              <w:t>de</w:t>
            </w:r>
            <w:r w:rsidRPr="008A7638">
              <w:rPr>
                <w:spacing w:val="-1"/>
                <w:sz w:val="18"/>
              </w:rPr>
              <w:t xml:space="preserve"> </w:t>
            </w:r>
            <w:r w:rsidRPr="008A7638">
              <w:rPr>
                <w:sz w:val="18"/>
              </w:rPr>
              <w:t>las</w:t>
            </w:r>
            <w:r w:rsidRPr="008A7638">
              <w:rPr>
                <w:spacing w:val="-3"/>
                <w:sz w:val="18"/>
              </w:rPr>
              <w:t xml:space="preserve"> </w:t>
            </w:r>
            <w:r w:rsidRPr="008A7638">
              <w:rPr>
                <w:spacing w:val="-2"/>
                <w:sz w:val="18"/>
              </w:rPr>
              <w:t>Pérdidas.</w:t>
            </w:r>
          </w:p>
        </w:tc>
      </w:tr>
      <w:tr w:rsidR="00514541" w:rsidRPr="008A7638" w:rsidTr="00F762AD">
        <w:trPr>
          <w:trHeight w:val="206"/>
        </w:trPr>
        <w:tc>
          <w:tcPr>
            <w:tcW w:w="5826" w:type="dxa"/>
            <w:vMerge/>
            <w:tcBorders>
              <w:top w:val="nil"/>
            </w:tcBorders>
          </w:tcPr>
          <w:p w:rsidR="00514541" w:rsidRPr="008A7638" w:rsidRDefault="00514541">
            <w:pPr>
              <w:rPr>
                <w:sz w:val="2"/>
                <w:szCs w:val="2"/>
              </w:rPr>
            </w:pPr>
          </w:p>
        </w:tc>
        <w:tc>
          <w:tcPr>
            <w:tcW w:w="507" w:type="dxa"/>
            <w:vMerge/>
            <w:tcBorders>
              <w:top w:val="nil"/>
            </w:tcBorders>
            <w:shd w:val="clear" w:color="auto" w:fill="548DD4" w:themeFill="text2" w:themeFillTint="99"/>
            <w:textDirection w:val="btLr"/>
          </w:tcPr>
          <w:p w:rsidR="00514541" w:rsidRPr="008A7638" w:rsidRDefault="00514541">
            <w:pPr>
              <w:rPr>
                <w:sz w:val="2"/>
                <w:szCs w:val="2"/>
              </w:rPr>
            </w:pPr>
          </w:p>
        </w:tc>
        <w:tc>
          <w:tcPr>
            <w:tcW w:w="8342" w:type="dxa"/>
            <w:shd w:val="clear" w:color="auto" w:fill="DEEAF6"/>
          </w:tcPr>
          <w:p w:rsidR="00514541" w:rsidRPr="008A7638" w:rsidRDefault="0086485A">
            <w:pPr>
              <w:pStyle w:val="TableParagraph"/>
              <w:spacing w:line="187" w:lineRule="exact"/>
              <w:ind w:left="106"/>
              <w:rPr>
                <w:sz w:val="18"/>
              </w:rPr>
            </w:pPr>
            <w:r w:rsidRPr="008A7638">
              <w:rPr>
                <w:sz w:val="18"/>
              </w:rPr>
              <w:t>F2:</w:t>
            </w:r>
            <w:r w:rsidRPr="008A7638">
              <w:rPr>
                <w:spacing w:val="-2"/>
                <w:sz w:val="18"/>
              </w:rPr>
              <w:t xml:space="preserve"> </w:t>
            </w:r>
            <w:r w:rsidRPr="008A7638">
              <w:rPr>
                <w:sz w:val="18"/>
              </w:rPr>
              <w:t>Calidad</w:t>
            </w:r>
            <w:r w:rsidRPr="008A7638">
              <w:rPr>
                <w:spacing w:val="-1"/>
                <w:sz w:val="18"/>
              </w:rPr>
              <w:t xml:space="preserve"> </w:t>
            </w:r>
            <w:r w:rsidRPr="008A7638">
              <w:rPr>
                <w:sz w:val="18"/>
              </w:rPr>
              <w:t>del</w:t>
            </w:r>
            <w:r w:rsidRPr="008A7638">
              <w:rPr>
                <w:spacing w:val="-2"/>
                <w:sz w:val="18"/>
              </w:rPr>
              <w:t xml:space="preserve"> </w:t>
            </w:r>
            <w:r w:rsidRPr="008A7638">
              <w:rPr>
                <w:sz w:val="18"/>
              </w:rPr>
              <w:t>agua</w:t>
            </w:r>
            <w:r w:rsidRPr="008A7638">
              <w:rPr>
                <w:spacing w:val="-1"/>
                <w:sz w:val="18"/>
              </w:rPr>
              <w:t xml:space="preserve"> </w:t>
            </w:r>
            <w:r w:rsidRPr="008A7638">
              <w:rPr>
                <w:spacing w:val="-2"/>
                <w:sz w:val="18"/>
              </w:rPr>
              <w:t>ofrecida.</w:t>
            </w:r>
          </w:p>
        </w:tc>
      </w:tr>
      <w:tr w:rsidR="00514541" w:rsidRPr="008A7638" w:rsidTr="00F762AD">
        <w:trPr>
          <w:trHeight w:val="206"/>
        </w:trPr>
        <w:tc>
          <w:tcPr>
            <w:tcW w:w="5826" w:type="dxa"/>
            <w:vMerge/>
            <w:tcBorders>
              <w:top w:val="nil"/>
            </w:tcBorders>
          </w:tcPr>
          <w:p w:rsidR="00514541" w:rsidRPr="008A7638" w:rsidRDefault="00514541">
            <w:pPr>
              <w:rPr>
                <w:sz w:val="2"/>
                <w:szCs w:val="2"/>
              </w:rPr>
            </w:pPr>
          </w:p>
        </w:tc>
        <w:tc>
          <w:tcPr>
            <w:tcW w:w="507" w:type="dxa"/>
            <w:vMerge/>
            <w:tcBorders>
              <w:top w:val="nil"/>
            </w:tcBorders>
            <w:shd w:val="clear" w:color="auto" w:fill="548DD4" w:themeFill="text2" w:themeFillTint="99"/>
            <w:textDirection w:val="btLr"/>
          </w:tcPr>
          <w:p w:rsidR="00514541" w:rsidRPr="008A7638" w:rsidRDefault="00514541">
            <w:pPr>
              <w:rPr>
                <w:sz w:val="2"/>
                <w:szCs w:val="2"/>
              </w:rPr>
            </w:pPr>
          </w:p>
        </w:tc>
        <w:tc>
          <w:tcPr>
            <w:tcW w:w="8342" w:type="dxa"/>
            <w:shd w:val="clear" w:color="auto" w:fill="DEEAF6"/>
          </w:tcPr>
          <w:p w:rsidR="00514541" w:rsidRPr="008A7638" w:rsidRDefault="0086485A">
            <w:pPr>
              <w:pStyle w:val="TableParagraph"/>
              <w:spacing w:line="186" w:lineRule="exact"/>
              <w:ind w:left="106"/>
              <w:rPr>
                <w:sz w:val="18"/>
              </w:rPr>
            </w:pPr>
            <w:r w:rsidRPr="008A7638">
              <w:rPr>
                <w:sz w:val="18"/>
              </w:rPr>
              <w:t>F8:</w:t>
            </w:r>
            <w:r w:rsidRPr="008A7638">
              <w:rPr>
                <w:spacing w:val="-2"/>
                <w:sz w:val="18"/>
              </w:rPr>
              <w:t xml:space="preserve"> </w:t>
            </w:r>
            <w:r w:rsidRPr="008A7638">
              <w:rPr>
                <w:sz w:val="18"/>
              </w:rPr>
              <w:t>Estabilidad en</w:t>
            </w:r>
            <w:r w:rsidRPr="008A7638">
              <w:rPr>
                <w:spacing w:val="-2"/>
                <w:sz w:val="18"/>
              </w:rPr>
              <w:t xml:space="preserve"> </w:t>
            </w:r>
            <w:r w:rsidRPr="008A7638">
              <w:rPr>
                <w:sz w:val="18"/>
              </w:rPr>
              <w:t>la</w:t>
            </w:r>
            <w:r w:rsidRPr="008A7638">
              <w:rPr>
                <w:spacing w:val="-1"/>
                <w:sz w:val="18"/>
              </w:rPr>
              <w:t xml:space="preserve"> </w:t>
            </w:r>
            <w:r w:rsidRPr="008A7638">
              <w:rPr>
                <w:sz w:val="18"/>
              </w:rPr>
              <w:t>producción</w:t>
            </w:r>
            <w:r w:rsidRPr="008A7638">
              <w:rPr>
                <w:spacing w:val="-2"/>
                <w:sz w:val="18"/>
              </w:rPr>
              <w:t xml:space="preserve"> </w:t>
            </w:r>
            <w:r w:rsidRPr="008A7638">
              <w:rPr>
                <w:sz w:val="18"/>
              </w:rPr>
              <w:t>de</w:t>
            </w:r>
            <w:r w:rsidRPr="008A7638">
              <w:rPr>
                <w:spacing w:val="-2"/>
                <w:sz w:val="18"/>
              </w:rPr>
              <w:t xml:space="preserve"> </w:t>
            </w:r>
            <w:r w:rsidRPr="008A7638">
              <w:rPr>
                <w:sz w:val="18"/>
              </w:rPr>
              <w:t>agua</w:t>
            </w:r>
            <w:r w:rsidRPr="008A7638">
              <w:rPr>
                <w:spacing w:val="-2"/>
                <w:sz w:val="18"/>
              </w:rPr>
              <w:t xml:space="preserve"> potable.</w:t>
            </w:r>
          </w:p>
        </w:tc>
      </w:tr>
      <w:tr w:rsidR="00514541" w:rsidRPr="008A7638" w:rsidTr="00F762AD">
        <w:trPr>
          <w:trHeight w:val="230"/>
        </w:trPr>
        <w:tc>
          <w:tcPr>
            <w:tcW w:w="5826" w:type="dxa"/>
            <w:vMerge/>
            <w:tcBorders>
              <w:top w:val="nil"/>
            </w:tcBorders>
          </w:tcPr>
          <w:p w:rsidR="00514541" w:rsidRPr="008A7638" w:rsidRDefault="00514541">
            <w:pPr>
              <w:rPr>
                <w:sz w:val="2"/>
                <w:szCs w:val="2"/>
              </w:rPr>
            </w:pPr>
          </w:p>
        </w:tc>
        <w:tc>
          <w:tcPr>
            <w:tcW w:w="507" w:type="dxa"/>
            <w:shd w:val="clear" w:color="auto" w:fill="548DD4" w:themeFill="text2" w:themeFillTint="99"/>
          </w:tcPr>
          <w:p w:rsidR="00514541" w:rsidRPr="008A7638" w:rsidRDefault="00514541">
            <w:pPr>
              <w:pStyle w:val="TableParagraph"/>
              <w:rPr>
                <w:sz w:val="16"/>
              </w:rPr>
            </w:pPr>
          </w:p>
        </w:tc>
        <w:tc>
          <w:tcPr>
            <w:tcW w:w="8342" w:type="dxa"/>
            <w:shd w:val="clear" w:color="auto" w:fill="DEEAF6"/>
          </w:tcPr>
          <w:p w:rsidR="00514541" w:rsidRPr="008A7638" w:rsidRDefault="0086485A">
            <w:pPr>
              <w:pStyle w:val="TableParagraph"/>
              <w:spacing w:line="204" w:lineRule="exact"/>
              <w:ind w:left="106"/>
              <w:rPr>
                <w:sz w:val="18"/>
              </w:rPr>
            </w:pPr>
            <w:r w:rsidRPr="008A7638">
              <w:rPr>
                <w:sz w:val="18"/>
              </w:rPr>
              <w:t>F12:</w:t>
            </w:r>
            <w:r w:rsidRPr="008A7638">
              <w:rPr>
                <w:spacing w:val="-4"/>
                <w:sz w:val="18"/>
              </w:rPr>
              <w:t xml:space="preserve"> </w:t>
            </w:r>
            <w:r w:rsidRPr="008A7638">
              <w:rPr>
                <w:sz w:val="18"/>
              </w:rPr>
              <w:t>Beneficios</w:t>
            </w:r>
            <w:r w:rsidRPr="008A7638">
              <w:rPr>
                <w:spacing w:val="-1"/>
                <w:sz w:val="18"/>
              </w:rPr>
              <w:t xml:space="preserve"> </w:t>
            </w:r>
            <w:r w:rsidRPr="008A7638">
              <w:rPr>
                <w:sz w:val="18"/>
              </w:rPr>
              <w:t>laborales</w:t>
            </w:r>
            <w:r w:rsidRPr="008A7638">
              <w:rPr>
                <w:spacing w:val="-2"/>
                <w:sz w:val="18"/>
              </w:rPr>
              <w:t xml:space="preserve"> </w:t>
            </w:r>
            <w:r w:rsidRPr="008A7638">
              <w:rPr>
                <w:sz w:val="18"/>
              </w:rPr>
              <w:t>que</w:t>
            </w:r>
            <w:r w:rsidRPr="008A7638">
              <w:rPr>
                <w:spacing w:val="-2"/>
                <w:sz w:val="18"/>
              </w:rPr>
              <w:t xml:space="preserve"> </w:t>
            </w:r>
            <w:r w:rsidRPr="008A7638">
              <w:rPr>
                <w:sz w:val="18"/>
              </w:rPr>
              <w:t>contribuyen</w:t>
            </w:r>
            <w:r w:rsidRPr="008A7638">
              <w:rPr>
                <w:spacing w:val="-1"/>
                <w:sz w:val="18"/>
              </w:rPr>
              <w:t xml:space="preserve"> </w:t>
            </w:r>
            <w:r w:rsidRPr="008A7638">
              <w:rPr>
                <w:sz w:val="18"/>
              </w:rPr>
              <w:t>a</w:t>
            </w:r>
            <w:r w:rsidRPr="008A7638">
              <w:rPr>
                <w:spacing w:val="-2"/>
                <w:sz w:val="18"/>
              </w:rPr>
              <w:t xml:space="preserve"> </w:t>
            </w:r>
            <w:r w:rsidRPr="008A7638">
              <w:rPr>
                <w:sz w:val="18"/>
              </w:rPr>
              <w:t>fidelizar</w:t>
            </w:r>
            <w:r w:rsidRPr="008A7638">
              <w:rPr>
                <w:spacing w:val="-1"/>
                <w:sz w:val="18"/>
              </w:rPr>
              <w:t xml:space="preserve"> </w:t>
            </w:r>
            <w:r w:rsidRPr="008A7638">
              <w:rPr>
                <w:sz w:val="18"/>
              </w:rPr>
              <w:t>a</w:t>
            </w:r>
            <w:r w:rsidRPr="008A7638">
              <w:rPr>
                <w:spacing w:val="-2"/>
                <w:sz w:val="18"/>
              </w:rPr>
              <w:t xml:space="preserve"> </w:t>
            </w:r>
            <w:r w:rsidRPr="008A7638">
              <w:rPr>
                <w:sz w:val="18"/>
              </w:rPr>
              <w:t>los</w:t>
            </w:r>
            <w:r w:rsidRPr="008A7638">
              <w:rPr>
                <w:spacing w:val="-1"/>
                <w:sz w:val="18"/>
              </w:rPr>
              <w:t xml:space="preserve"> </w:t>
            </w:r>
            <w:r w:rsidRPr="008A7638">
              <w:rPr>
                <w:spacing w:val="-2"/>
                <w:sz w:val="18"/>
              </w:rPr>
              <w:t>colaboradores.</w:t>
            </w:r>
          </w:p>
        </w:tc>
      </w:tr>
      <w:tr w:rsidR="00514541" w:rsidRPr="008A7638" w:rsidTr="00F762AD">
        <w:trPr>
          <w:trHeight w:val="230"/>
        </w:trPr>
        <w:tc>
          <w:tcPr>
            <w:tcW w:w="5826" w:type="dxa"/>
            <w:vMerge/>
            <w:tcBorders>
              <w:top w:val="nil"/>
            </w:tcBorders>
          </w:tcPr>
          <w:p w:rsidR="00514541" w:rsidRPr="008A7638" w:rsidRDefault="00514541">
            <w:pPr>
              <w:rPr>
                <w:sz w:val="2"/>
                <w:szCs w:val="2"/>
              </w:rPr>
            </w:pPr>
          </w:p>
        </w:tc>
        <w:tc>
          <w:tcPr>
            <w:tcW w:w="507" w:type="dxa"/>
            <w:shd w:val="clear" w:color="auto" w:fill="548DD4" w:themeFill="text2" w:themeFillTint="99"/>
          </w:tcPr>
          <w:p w:rsidR="00514541" w:rsidRPr="008A7638" w:rsidRDefault="00514541">
            <w:pPr>
              <w:pStyle w:val="TableParagraph"/>
              <w:rPr>
                <w:sz w:val="16"/>
              </w:rPr>
            </w:pPr>
          </w:p>
        </w:tc>
        <w:tc>
          <w:tcPr>
            <w:tcW w:w="8342" w:type="dxa"/>
            <w:shd w:val="clear" w:color="auto" w:fill="DEEAF6"/>
          </w:tcPr>
          <w:p w:rsidR="00514541" w:rsidRPr="008A7638" w:rsidRDefault="0086485A">
            <w:pPr>
              <w:pStyle w:val="TableParagraph"/>
              <w:spacing w:line="204" w:lineRule="exact"/>
              <w:ind w:left="106"/>
              <w:rPr>
                <w:sz w:val="18"/>
              </w:rPr>
            </w:pPr>
            <w:r w:rsidRPr="008A7638">
              <w:rPr>
                <w:sz w:val="18"/>
              </w:rPr>
              <w:t>F36:</w:t>
            </w:r>
            <w:r w:rsidRPr="008A7638">
              <w:rPr>
                <w:spacing w:val="-3"/>
                <w:sz w:val="18"/>
              </w:rPr>
              <w:t xml:space="preserve"> </w:t>
            </w:r>
            <w:r w:rsidRPr="008A7638">
              <w:rPr>
                <w:sz w:val="18"/>
              </w:rPr>
              <w:t>Aumento en la</w:t>
            </w:r>
            <w:r w:rsidRPr="008A7638">
              <w:rPr>
                <w:spacing w:val="-1"/>
                <w:sz w:val="18"/>
              </w:rPr>
              <w:t xml:space="preserve"> </w:t>
            </w:r>
            <w:r w:rsidRPr="008A7638">
              <w:rPr>
                <w:sz w:val="18"/>
              </w:rPr>
              <w:t>macro medición,</w:t>
            </w:r>
            <w:r w:rsidRPr="008A7638">
              <w:rPr>
                <w:spacing w:val="-2"/>
                <w:sz w:val="18"/>
              </w:rPr>
              <w:t xml:space="preserve"> </w:t>
            </w:r>
            <w:r w:rsidRPr="008A7638">
              <w:rPr>
                <w:sz w:val="18"/>
              </w:rPr>
              <w:t>de</w:t>
            </w:r>
            <w:r w:rsidRPr="008A7638">
              <w:rPr>
                <w:spacing w:val="-2"/>
                <w:sz w:val="18"/>
              </w:rPr>
              <w:t xml:space="preserve"> </w:t>
            </w:r>
            <w:r w:rsidRPr="008A7638">
              <w:rPr>
                <w:sz w:val="18"/>
              </w:rPr>
              <w:t>las</w:t>
            </w:r>
            <w:r w:rsidRPr="008A7638">
              <w:rPr>
                <w:spacing w:val="2"/>
                <w:sz w:val="18"/>
              </w:rPr>
              <w:t xml:space="preserve"> </w:t>
            </w:r>
            <w:r w:rsidRPr="008A7638">
              <w:rPr>
                <w:sz w:val="18"/>
              </w:rPr>
              <w:t>cobranzas</w:t>
            </w:r>
            <w:r w:rsidRPr="008A7638">
              <w:rPr>
                <w:spacing w:val="-1"/>
                <w:sz w:val="18"/>
              </w:rPr>
              <w:t xml:space="preserve"> </w:t>
            </w:r>
            <w:r w:rsidRPr="008A7638">
              <w:rPr>
                <w:sz w:val="18"/>
              </w:rPr>
              <w:t>y</w:t>
            </w:r>
            <w:r w:rsidRPr="008A7638">
              <w:rPr>
                <w:spacing w:val="-5"/>
                <w:sz w:val="18"/>
              </w:rPr>
              <w:t xml:space="preserve"> </w:t>
            </w:r>
            <w:r w:rsidRPr="008A7638">
              <w:rPr>
                <w:sz w:val="18"/>
              </w:rPr>
              <w:t>de</w:t>
            </w:r>
            <w:r w:rsidRPr="008A7638">
              <w:rPr>
                <w:spacing w:val="-1"/>
                <w:sz w:val="18"/>
              </w:rPr>
              <w:t xml:space="preserve"> </w:t>
            </w:r>
            <w:r w:rsidRPr="008A7638">
              <w:rPr>
                <w:sz w:val="18"/>
              </w:rPr>
              <w:t>la</w:t>
            </w:r>
            <w:r w:rsidRPr="008A7638">
              <w:rPr>
                <w:spacing w:val="-1"/>
                <w:sz w:val="18"/>
              </w:rPr>
              <w:t xml:space="preserve"> </w:t>
            </w:r>
            <w:r w:rsidRPr="008A7638">
              <w:rPr>
                <w:sz w:val="18"/>
              </w:rPr>
              <w:t>producción</w:t>
            </w:r>
            <w:r w:rsidRPr="008A7638">
              <w:rPr>
                <w:spacing w:val="-2"/>
                <w:sz w:val="18"/>
              </w:rPr>
              <w:t xml:space="preserve"> </w:t>
            </w:r>
            <w:r w:rsidRPr="008A7638">
              <w:rPr>
                <w:sz w:val="18"/>
              </w:rPr>
              <w:t>de</w:t>
            </w:r>
            <w:r w:rsidRPr="008A7638">
              <w:rPr>
                <w:spacing w:val="-2"/>
                <w:sz w:val="18"/>
              </w:rPr>
              <w:t xml:space="preserve"> </w:t>
            </w:r>
            <w:r w:rsidRPr="008A7638">
              <w:rPr>
                <w:sz w:val="18"/>
              </w:rPr>
              <w:t>agua</w:t>
            </w:r>
            <w:r w:rsidRPr="008A7638">
              <w:rPr>
                <w:spacing w:val="-1"/>
                <w:sz w:val="18"/>
              </w:rPr>
              <w:t xml:space="preserve"> </w:t>
            </w:r>
            <w:r w:rsidRPr="008A7638">
              <w:rPr>
                <w:spacing w:val="-2"/>
                <w:sz w:val="18"/>
              </w:rPr>
              <w:t>potable.</w:t>
            </w:r>
          </w:p>
        </w:tc>
      </w:tr>
      <w:tr w:rsidR="00514541" w:rsidRPr="008A7638" w:rsidTr="00F762AD">
        <w:trPr>
          <w:trHeight w:val="414"/>
        </w:trPr>
        <w:tc>
          <w:tcPr>
            <w:tcW w:w="5826" w:type="dxa"/>
            <w:vMerge/>
            <w:tcBorders>
              <w:top w:val="nil"/>
            </w:tcBorders>
          </w:tcPr>
          <w:p w:rsidR="00514541" w:rsidRPr="008A7638" w:rsidRDefault="00514541">
            <w:pPr>
              <w:rPr>
                <w:sz w:val="2"/>
                <w:szCs w:val="2"/>
              </w:rPr>
            </w:pPr>
          </w:p>
        </w:tc>
        <w:tc>
          <w:tcPr>
            <w:tcW w:w="507" w:type="dxa"/>
            <w:shd w:val="clear" w:color="auto" w:fill="548DD4" w:themeFill="text2" w:themeFillTint="99"/>
          </w:tcPr>
          <w:p w:rsidR="00514541" w:rsidRPr="008A7638" w:rsidRDefault="00514541">
            <w:pPr>
              <w:pStyle w:val="TableParagraph"/>
              <w:rPr>
                <w:sz w:val="18"/>
              </w:rPr>
            </w:pPr>
          </w:p>
        </w:tc>
        <w:tc>
          <w:tcPr>
            <w:tcW w:w="8342" w:type="dxa"/>
            <w:shd w:val="clear" w:color="auto" w:fill="DEEAF6"/>
          </w:tcPr>
          <w:p w:rsidR="00514541" w:rsidRPr="008A7638" w:rsidRDefault="0086485A">
            <w:pPr>
              <w:pStyle w:val="TableParagraph"/>
              <w:spacing w:line="206" w:lineRule="exact"/>
              <w:ind w:left="495" w:hanging="389"/>
              <w:rPr>
                <w:sz w:val="18"/>
              </w:rPr>
            </w:pPr>
            <w:r w:rsidRPr="008A7638">
              <w:rPr>
                <w:sz w:val="18"/>
              </w:rPr>
              <w:t>F28:</w:t>
            </w:r>
            <w:r w:rsidRPr="008A7638">
              <w:rPr>
                <w:spacing w:val="-4"/>
                <w:sz w:val="18"/>
              </w:rPr>
              <w:t xml:space="preserve"> </w:t>
            </w:r>
            <w:r w:rsidRPr="008A7638">
              <w:rPr>
                <w:sz w:val="18"/>
              </w:rPr>
              <w:t>Capacidad</w:t>
            </w:r>
            <w:r w:rsidRPr="008A7638">
              <w:rPr>
                <w:spacing w:val="-1"/>
                <w:sz w:val="18"/>
              </w:rPr>
              <w:t xml:space="preserve"> </w:t>
            </w:r>
            <w:r w:rsidRPr="008A7638">
              <w:rPr>
                <w:sz w:val="18"/>
              </w:rPr>
              <w:t>institucional</w:t>
            </w:r>
            <w:r w:rsidRPr="008A7638">
              <w:rPr>
                <w:spacing w:val="-4"/>
                <w:sz w:val="18"/>
              </w:rPr>
              <w:t xml:space="preserve"> </w:t>
            </w:r>
            <w:r w:rsidRPr="008A7638">
              <w:rPr>
                <w:sz w:val="18"/>
              </w:rPr>
              <w:t>de</w:t>
            </w:r>
            <w:r w:rsidRPr="008A7638">
              <w:rPr>
                <w:spacing w:val="-3"/>
                <w:sz w:val="18"/>
              </w:rPr>
              <w:t xml:space="preserve"> </w:t>
            </w:r>
            <w:r w:rsidRPr="008A7638">
              <w:rPr>
                <w:sz w:val="18"/>
              </w:rPr>
              <w:t>avanzar</w:t>
            </w:r>
            <w:r w:rsidRPr="008A7638">
              <w:rPr>
                <w:spacing w:val="-2"/>
                <w:sz w:val="18"/>
              </w:rPr>
              <w:t xml:space="preserve"> </w:t>
            </w:r>
            <w:r w:rsidRPr="008A7638">
              <w:rPr>
                <w:sz w:val="18"/>
              </w:rPr>
              <w:t>en</w:t>
            </w:r>
            <w:r w:rsidRPr="008A7638">
              <w:rPr>
                <w:spacing w:val="-1"/>
                <w:sz w:val="18"/>
              </w:rPr>
              <w:t xml:space="preserve"> </w:t>
            </w:r>
            <w:r w:rsidRPr="008A7638">
              <w:rPr>
                <w:sz w:val="18"/>
              </w:rPr>
              <w:t>proyectos</w:t>
            </w:r>
            <w:r w:rsidRPr="008A7638">
              <w:rPr>
                <w:spacing w:val="-2"/>
                <w:sz w:val="18"/>
              </w:rPr>
              <w:t xml:space="preserve"> </w:t>
            </w:r>
            <w:r w:rsidRPr="008A7638">
              <w:rPr>
                <w:sz w:val="18"/>
              </w:rPr>
              <w:t>de</w:t>
            </w:r>
            <w:r w:rsidRPr="008A7638">
              <w:rPr>
                <w:spacing w:val="-3"/>
                <w:sz w:val="18"/>
              </w:rPr>
              <w:t xml:space="preserve"> </w:t>
            </w:r>
            <w:r w:rsidRPr="008A7638">
              <w:rPr>
                <w:sz w:val="18"/>
              </w:rPr>
              <w:t>inversión</w:t>
            </w:r>
            <w:r w:rsidRPr="008A7638">
              <w:rPr>
                <w:spacing w:val="-3"/>
                <w:sz w:val="18"/>
              </w:rPr>
              <w:t xml:space="preserve"> </w:t>
            </w:r>
            <w:r w:rsidRPr="008A7638">
              <w:rPr>
                <w:sz w:val="18"/>
              </w:rPr>
              <w:t>pública</w:t>
            </w:r>
            <w:r w:rsidRPr="008A7638">
              <w:rPr>
                <w:spacing w:val="-3"/>
                <w:sz w:val="18"/>
              </w:rPr>
              <w:t xml:space="preserve"> </w:t>
            </w:r>
            <w:r w:rsidRPr="008A7638">
              <w:rPr>
                <w:sz w:val="18"/>
              </w:rPr>
              <w:t>de</w:t>
            </w:r>
            <w:r w:rsidRPr="008A7638">
              <w:rPr>
                <w:spacing w:val="-3"/>
                <w:sz w:val="18"/>
              </w:rPr>
              <w:t xml:space="preserve"> </w:t>
            </w:r>
            <w:r w:rsidRPr="008A7638">
              <w:rPr>
                <w:sz w:val="18"/>
              </w:rPr>
              <w:t>gran</w:t>
            </w:r>
            <w:r w:rsidRPr="008A7638">
              <w:rPr>
                <w:spacing w:val="-1"/>
                <w:sz w:val="18"/>
              </w:rPr>
              <w:t xml:space="preserve"> </w:t>
            </w:r>
            <w:r w:rsidRPr="008A7638">
              <w:rPr>
                <w:sz w:val="18"/>
              </w:rPr>
              <w:t>envergadura y</w:t>
            </w:r>
            <w:r w:rsidRPr="008A7638">
              <w:rPr>
                <w:spacing w:val="-6"/>
                <w:sz w:val="18"/>
              </w:rPr>
              <w:t xml:space="preserve"> </w:t>
            </w:r>
            <w:r w:rsidRPr="008A7638">
              <w:rPr>
                <w:sz w:val="18"/>
              </w:rPr>
              <w:t>dar</w:t>
            </w:r>
            <w:r w:rsidRPr="008A7638">
              <w:rPr>
                <w:spacing w:val="-2"/>
                <w:sz w:val="18"/>
              </w:rPr>
              <w:t xml:space="preserve"> </w:t>
            </w:r>
            <w:r w:rsidRPr="008A7638">
              <w:rPr>
                <w:sz w:val="18"/>
              </w:rPr>
              <w:t>respuesta</w:t>
            </w:r>
            <w:r w:rsidRPr="008A7638">
              <w:rPr>
                <w:spacing w:val="-3"/>
                <w:sz w:val="18"/>
              </w:rPr>
              <w:t xml:space="preserve"> </w:t>
            </w:r>
            <w:r w:rsidRPr="008A7638">
              <w:rPr>
                <w:sz w:val="18"/>
              </w:rPr>
              <w:t>a las necesidades de la población.</w:t>
            </w:r>
          </w:p>
        </w:tc>
      </w:tr>
      <w:tr w:rsidR="00514541" w:rsidRPr="008A7638" w:rsidTr="00F762AD">
        <w:trPr>
          <w:trHeight w:val="230"/>
        </w:trPr>
        <w:tc>
          <w:tcPr>
            <w:tcW w:w="5826" w:type="dxa"/>
            <w:vMerge/>
            <w:tcBorders>
              <w:top w:val="nil"/>
            </w:tcBorders>
          </w:tcPr>
          <w:p w:rsidR="00514541" w:rsidRPr="008A7638" w:rsidRDefault="00514541">
            <w:pPr>
              <w:rPr>
                <w:sz w:val="2"/>
                <w:szCs w:val="2"/>
              </w:rPr>
            </w:pPr>
          </w:p>
        </w:tc>
        <w:tc>
          <w:tcPr>
            <w:tcW w:w="507" w:type="dxa"/>
            <w:shd w:val="clear" w:color="auto" w:fill="548DD4" w:themeFill="text2" w:themeFillTint="99"/>
          </w:tcPr>
          <w:p w:rsidR="00514541" w:rsidRPr="008A7638" w:rsidRDefault="00514541">
            <w:pPr>
              <w:pStyle w:val="TableParagraph"/>
              <w:rPr>
                <w:sz w:val="16"/>
              </w:rPr>
            </w:pPr>
          </w:p>
        </w:tc>
        <w:tc>
          <w:tcPr>
            <w:tcW w:w="8342" w:type="dxa"/>
            <w:shd w:val="clear" w:color="auto" w:fill="DEEAF6"/>
          </w:tcPr>
          <w:p w:rsidR="00514541" w:rsidRPr="008A7638" w:rsidRDefault="0086485A">
            <w:pPr>
              <w:pStyle w:val="TableParagraph"/>
              <w:spacing w:line="202" w:lineRule="exact"/>
              <w:ind w:left="106"/>
              <w:rPr>
                <w:sz w:val="18"/>
              </w:rPr>
            </w:pPr>
            <w:r w:rsidRPr="008A7638">
              <w:rPr>
                <w:sz w:val="18"/>
              </w:rPr>
              <w:t>F32:</w:t>
            </w:r>
            <w:r w:rsidRPr="008A7638">
              <w:rPr>
                <w:spacing w:val="-5"/>
                <w:sz w:val="18"/>
              </w:rPr>
              <w:t xml:space="preserve"> </w:t>
            </w:r>
            <w:r w:rsidRPr="008A7638">
              <w:rPr>
                <w:sz w:val="18"/>
              </w:rPr>
              <w:t>Amplia</w:t>
            </w:r>
            <w:r w:rsidRPr="008A7638">
              <w:rPr>
                <w:spacing w:val="-2"/>
                <w:sz w:val="18"/>
              </w:rPr>
              <w:t xml:space="preserve"> </w:t>
            </w:r>
            <w:r w:rsidRPr="008A7638">
              <w:rPr>
                <w:sz w:val="18"/>
              </w:rPr>
              <w:t>cobertura</w:t>
            </w:r>
            <w:r w:rsidRPr="008A7638">
              <w:rPr>
                <w:spacing w:val="-4"/>
                <w:sz w:val="18"/>
              </w:rPr>
              <w:t xml:space="preserve"> </w:t>
            </w:r>
            <w:r w:rsidRPr="008A7638">
              <w:rPr>
                <w:sz w:val="18"/>
              </w:rPr>
              <w:t>de</w:t>
            </w:r>
            <w:r w:rsidRPr="008A7638">
              <w:rPr>
                <w:spacing w:val="-2"/>
                <w:sz w:val="18"/>
              </w:rPr>
              <w:t xml:space="preserve"> </w:t>
            </w:r>
            <w:r w:rsidRPr="008A7638">
              <w:rPr>
                <w:sz w:val="18"/>
              </w:rPr>
              <w:t>servicio al cliente</w:t>
            </w:r>
            <w:r w:rsidRPr="008A7638">
              <w:rPr>
                <w:spacing w:val="-1"/>
                <w:sz w:val="18"/>
              </w:rPr>
              <w:t xml:space="preserve"> </w:t>
            </w:r>
            <w:r w:rsidRPr="008A7638">
              <w:rPr>
                <w:sz w:val="18"/>
              </w:rPr>
              <w:t>a</w:t>
            </w:r>
            <w:r w:rsidRPr="008A7638">
              <w:rPr>
                <w:spacing w:val="-1"/>
                <w:sz w:val="18"/>
              </w:rPr>
              <w:t xml:space="preserve"> </w:t>
            </w:r>
            <w:r w:rsidRPr="008A7638">
              <w:rPr>
                <w:sz w:val="18"/>
              </w:rPr>
              <w:t>través</w:t>
            </w:r>
            <w:r w:rsidRPr="008A7638">
              <w:rPr>
                <w:spacing w:val="-1"/>
                <w:sz w:val="18"/>
              </w:rPr>
              <w:t xml:space="preserve"> </w:t>
            </w:r>
            <w:r w:rsidRPr="008A7638">
              <w:rPr>
                <w:sz w:val="18"/>
              </w:rPr>
              <w:t>de</w:t>
            </w:r>
            <w:r w:rsidRPr="008A7638">
              <w:rPr>
                <w:spacing w:val="3"/>
                <w:sz w:val="18"/>
              </w:rPr>
              <w:t xml:space="preserve"> </w:t>
            </w:r>
            <w:r w:rsidRPr="008A7638">
              <w:rPr>
                <w:sz w:val="18"/>
              </w:rPr>
              <w:t>las</w:t>
            </w:r>
            <w:r w:rsidRPr="008A7638">
              <w:rPr>
                <w:spacing w:val="-2"/>
                <w:sz w:val="18"/>
              </w:rPr>
              <w:t xml:space="preserve"> </w:t>
            </w:r>
            <w:r w:rsidRPr="008A7638">
              <w:rPr>
                <w:sz w:val="18"/>
              </w:rPr>
              <w:t xml:space="preserve">oficinas </w:t>
            </w:r>
            <w:r w:rsidRPr="008A7638">
              <w:rPr>
                <w:spacing w:val="-2"/>
                <w:sz w:val="18"/>
              </w:rPr>
              <w:t>comerciales</w:t>
            </w:r>
          </w:p>
        </w:tc>
      </w:tr>
      <w:tr w:rsidR="00514541" w:rsidRPr="008A7638">
        <w:trPr>
          <w:trHeight w:val="460"/>
        </w:trPr>
        <w:tc>
          <w:tcPr>
            <w:tcW w:w="5826" w:type="dxa"/>
            <w:shd w:val="clear" w:color="auto" w:fill="A8D08D"/>
          </w:tcPr>
          <w:p w:rsidR="00514541" w:rsidRPr="008A7638" w:rsidRDefault="0086485A">
            <w:pPr>
              <w:pStyle w:val="TableParagraph"/>
              <w:spacing w:before="113"/>
              <w:ind w:left="6" w:right="2"/>
              <w:jc w:val="center"/>
              <w:rPr>
                <w:b/>
                <w:sz w:val="20"/>
              </w:rPr>
            </w:pPr>
            <w:r w:rsidRPr="008A7638">
              <w:rPr>
                <w:b/>
                <w:spacing w:val="-2"/>
                <w:sz w:val="20"/>
              </w:rPr>
              <w:t>Amenazas</w:t>
            </w:r>
          </w:p>
        </w:tc>
        <w:tc>
          <w:tcPr>
            <w:tcW w:w="8849" w:type="dxa"/>
            <w:gridSpan w:val="2"/>
          </w:tcPr>
          <w:p w:rsidR="00514541" w:rsidRPr="008A7638" w:rsidRDefault="0086485A">
            <w:pPr>
              <w:pStyle w:val="TableParagraph"/>
              <w:spacing w:line="223" w:lineRule="exact"/>
              <w:ind w:right="111"/>
              <w:jc w:val="right"/>
              <w:rPr>
                <w:sz w:val="20"/>
              </w:rPr>
            </w:pPr>
            <w:r w:rsidRPr="008A7638">
              <w:rPr>
                <w:sz w:val="20"/>
              </w:rPr>
              <w:t>FA1:</w:t>
            </w:r>
            <w:r w:rsidRPr="008A7638">
              <w:rPr>
                <w:spacing w:val="21"/>
                <w:sz w:val="20"/>
              </w:rPr>
              <w:t xml:space="preserve"> </w:t>
            </w:r>
            <w:r w:rsidRPr="008A7638">
              <w:rPr>
                <w:sz w:val="20"/>
              </w:rPr>
              <w:t>Crear</w:t>
            </w:r>
            <w:r w:rsidRPr="008A7638">
              <w:rPr>
                <w:spacing w:val="22"/>
                <w:sz w:val="20"/>
              </w:rPr>
              <w:t xml:space="preserve"> </w:t>
            </w:r>
            <w:r w:rsidRPr="008A7638">
              <w:rPr>
                <w:sz w:val="20"/>
              </w:rPr>
              <w:t>campañas</w:t>
            </w:r>
            <w:r w:rsidRPr="008A7638">
              <w:rPr>
                <w:spacing w:val="21"/>
                <w:sz w:val="20"/>
              </w:rPr>
              <w:t xml:space="preserve"> </w:t>
            </w:r>
            <w:r w:rsidRPr="008A7638">
              <w:rPr>
                <w:sz w:val="20"/>
              </w:rPr>
              <w:t>televisivas,</w:t>
            </w:r>
            <w:r w:rsidRPr="008A7638">
              <w:rPr>
                <w:spacing w:val="21"/>
                <w:sz w:val="20"/>
              </w:rPr>
              <w:t xml:space="preserve"> </w:t>
            </w:r>
            <w:r w:rsidRPr="008A7638">
              <w:rPr>
                <w:sz w:val="20"/>
              </w:rPr>
              <w:t>radiales,</w:t>
            </w:r>
            <w:r w:rsidRPr="008A7638">
              <w:rPr>
                <w:spacing w:val="22"/>
                <w:sz w:val="20"/>
              </w:rPr>
              <w:t xml:space="preserve"> </w:t>
            </w:r>
            <w:r w:rsidRPr="008A7638">
              <w:rPr>
                <w:sz w:val="20"/>
              </w:rPr>
              <w:t>escritas</w:t>
            </w:r>
            <w:r w:rsidRPr="008A7638">
              <w:rPr>
                <w:spacing w:val="23"/>
                <w:sz w:val="20"/>
              </w:rPr>
              <w:t xml:space="preserve"> </w:t>
            </w:r>
            <w:r w:rsidRPr="008A7638">
              <w:rPr>
                <w:sz w:val="20"/>
              </w:rPr>
              <w:t>y</w:t>
            </w:r>
            <w:r w:rsidRPr="008A7638">
              <w:rPr>
                <w:spacing w:val="18"/>
                <w:sz w:val="20"/>
              </w:rPr>
              <w:t xml:space="preserve"> </w:t>
            </w:r>
            <w:r w:rsidRPr="008A7638">
              <w:rPr>
                <w:sz w:val="20"/>
              </w:rPr>
              <w:t>en</w:t>
            </w:r>
            <w:r w:rsidRPr="008A7638">
              <w:rPr>
                <w:spacing w:val="20"/>
                <w:sz w:val="20"/>
              </w:rPr>
              <w:t xml:space="preserve"> </w:t>
            </w:r>
            <w:r w:rsidRPr="008A7638">
              <w:rPr>
                <w:sz w:val="20"/>
              </w:rPr>
              <w:t>las</w:t>
            </w:r>
            <w:r w:rsidRPr="008A7638">
              <w:rPr>
                <w:spacing w:val="22"/>
                <w:sz w:val="20"/>
              </w:rPr>
              <w:t xml:space="preserve"> </w:t>
            </w:r>
            <w:r w:rsidRPr="008A7638">
              <w:rPr>
                <w:sz w:val="20"/>
              </w:rPr>
              <w:t>redes</w:t>
            </w:r>
            <w:r w:rsidRPr="008A7638">
              <w:rPr>
                <w:spacing w:val="21"/>
                <w:sz w:val="20"/>
              </w:rPr>
              <w:t xml:space="preserve"> </w:t>
            </w:r>
            <w:r w:rsidRPr="008A7638">
              <w:rPr>
                <w:sz w:val="20"/>
              </w:rPr>
              <w:t>sociales,</w:t>
            </w:r>
            <w:r w:rsidRPr="008A7638">
              <w:rPr>
                <w:spacing w:val="22"/>
                <w:sz w:val="20"/>
              </w:rPr>
              <w:t xml:space="preserve"> </w:t>
            </w:r>
            <w:r w:rsidRPr="008A7638">
              <w:rPr>
                <w:sz w:val="20"/>
              </w:rPr>
              <w:t>a</w:t>
            </w:r>
            <w:r w:rsidRPr="008A7638">
              <w:rPr>
                <w:spacing w:val="21"/>
                <w:sz w:val="20"/>
              </w:rPr>
              <w:t xml:space="preserve"> </w:t>
            </w:r>
            <w:r w:rsidRPr="008A7638">
              <w:rPr>
                <w:sz w:val="20"/>
              </w:rPr>
              <w:t>través</w:t>
            </w:r>
            <w:r w:rsidRPr="008A7638">
              <w:rPr>
                <w:spacing w:val="21"/>
                <w:sz w:val="20"/>
              </w:rPr>
              <w:t xml:space="preserve"> </w:t>
            </w:r>
            <w:r w:rsidRPr="008A7638">
              <w:rPr>
                <w:sz w:val="20"/>
              </w:rPr>
              <w:t>del</w:t>
            </w:r>
            <w:r w:rsidRPr="008A7638">
              <w:rPr>
                <w:spacing w:val="22"/>
                <w:sz w:val="20"/>
              </w:rPr>
              <w:t xml:space="preserve"> </w:t>
            </w:r>
            <w:r w:rsidRPr="008A7638">
              <w:rPr>
                <w:sz w:val="20"/>
              </w:rPr>
              <w:t>Departamento</w:t>
            </w:r>
            <w:r w:rsidRPr="008A7638">
              <w:rPr>
                <w:spacing w:val="22"/>
                <w:sz w:val="20"/>
              </w:rPr>
              <w:t xml:space="preserve"> </w:t>
            </w:r>
            <w:r w:rsidRPr="008A7638">
              <w:rPr>
                <w:spacing w:val="-5"/>
                <w:sz w:val="20"/>
              </w:rPr>
              <w:t>de</w:t>
            </w:r>
          </w:p>
          <w:p w:rsidR="00514541" w:rsidRPr="008A7638" w:rsidRDefault="0086485A">
            <w:pPr>
              <w:pStyle w:val="TableParagraph"/>
              <w:spacing w:line="217" w:lineRule="exact"/>
              <w:ind w:right="110"/>
              <w:jc w:val="right"/>
              <w:rPr>
                <w:sz w:val="20"/>
              </w:rPr>
            </w:pPr>
            <w:r w:rsidRPr="008A7638">
              <w:rPr>
                <w:sz w:val="20"/>
              </w:rPr>
              <w:t>Comunicaciones,</w:t>
            </w:r>
            <w:r w:rsidRPr="008A7638">
              <w:rPr>
                <w:spacing w:val="-10"/>
                <w:sz w:val="20"/>
              </w:rPr>
              <w:t xml:space="preserve"> </w:t>
            </w:r>
            <w:r w:rsidRPr="008A7638">
              <w:rPr>
                <w:sz w:val="20"/>
              </w:rPr>
              <w:t>para</w:t>
            </w:r>
            <w:r w:rsidRPr="008A7638">
              <w:rPr>
                <w:spacing w:val="-9"/>
                <w:sz w:val="20"/>
              </w:rPr>
              <w:t xml:space="preserve"> </w:t>
            </w:r>
            <w:r w:rsidRPr="008A7638">
              <w:rPr>
                <w:sz w:val="20"/>
              </w:rPr>
              <w:t>concientizar</w:t>
            </w:r>
            <w:r w:rsidRPr="008A7638">
              <w:rPr>
                <w:spacing w:val="-9"/>
                <w:sz w:val="20"/>
              </w:rPr>
              <w:t xml:space="preserve"> </w:t>
            </w:r>
            <w:r w:rsidRPr="008A7638">
              <w:rPr>
                <w:sz w:val="20"/>
              </w:rPr>
              <w:t>sobre</w:t>
            </w:r>
            <w:r w:rsidRPr="008A7638">
              <w:rPr>
                <w:spacing w:val="-9"/>
                <w:sz w:val="20"/>
              </w:rPr>
              <w:t xml:space="preserve"> </w:t>
            </w:r>
            <w:r w:rsidRPr="008A7638">
              <w:rPr>
                <w:sz w:val="20"/>
              </w:rPr>
              <w:t>el</w:t>
            </w:r>
            <w:r w:rsidRPr="008A7638">
              <w:rPr>
                <w:spacing w:val="-10"/>
                <w:sz w:val="20"/>
              </w:rPr>
              <w:t xml:space="preserve"> </w:t>
            </w:r>
            <w:r w:rsidRPr="008A7638">
              <w:rPr>
                <w:sz w:val="20"/>
              </w:rPr>
              <w:t>costo,</w:t>
            </w:r>
            <w:r w:rsidRPr="008A7638">
              <w:rPr>
                <w:spacing w:val="-9"/>
                <w:sz w:val="20"/>
              </w:rPr>
              <w:t xml:space="preserve"> </w:t>
            </w:r>
            <w:r w:rsidRPr="008A7638">
              <w:rPr>
                <w:sz w:val="20"/>
              </w:rPr>
              <w:t>la</w:t>
            </w:r>
            <w:r w:rsidRPr="008A7638">
              <w:rPr>
                <w:spacing w:val="-9"/>
                <w:sz w:val="20"/>
              </w:rPr>
              <w:t xml:space="preserve"> </w:t>
            </w:r>
            <w:r w:rsidRPr="008A7638">
              <w:rPr>
                <w:sz w:val="20"/>
              </w:rPr>
              <w:t>calidad</w:t>
            </w:r>
            <w:r w:rsidRPr="008A7638">
              <w:rPr>
                <w:spacing w:val="-11"/>
                <w:sz w:val="20"/>
              </w:rPr>
              <w:t xml:space="preserve"> </w:t>
            </w:r>
            <w:r w:rsidRPr="008A7638">
              <w:rPr>
                <w:sz w:val="20"/>
              </w:rPr>
              <w:t>y</w:t>
            </w:r>
            <w:r w:rsidRPr="008A7638">
              <w:rPr>
                <w:spacing w:val="-11"/>
                <w:sz w:val="20"/>
              </w:rPr>
              <w:t xml:space="preserve"> </w:t>
            </w:r>
            <w:r w:rsidRPr="008A7638">
              <w:rPr>
                <w:sz w:val="20"/>
              </w:rPr>
              <w:t>la</w:t>
            </w:r>
            <w:r w:rsidRPr="008A7638">
              <w:rPr>
                <w:spacing w:val="-9"/>
                <w:sz w:val="20"/>
              </w:rPr>
              <w:t xml:space="preserve"> </w:t>
            </w:r>
            <w:r w:rsidRPr="008A7638">
              <w:rPr>
                <w:sz w:val="20"/>
              </w:rPr>
              <w:t>necesidad</w:t>
            </w:r>
            <w:r w:rsidRPr="008A7638">
              <w:rPr>
                <w:spacing w:val="-8"/>
                <w:sz w:val="20"/>
              </w:rPr>
              <w:t xml:space="preserve"> </w:t>
            </w:r>
            <w:r w:rsidRPr="008A7638">
              <w:rPr>
                <w:sz w:val="20"/>
              </w:rPr>
              <w:t>del</w:t>
            </w:r>
            <w:r w:rsidRPr="008A7638">
              <w:rPr>
                <w:spacing w:val="-10"/>
                <w:sz w:val="20"/>
              </w:rPr>
              <w:t xml:space="preserve"> </w:t>
            </w:r>
            <w:r w:rsidRPr="008A7638">
              <w:rPr>
                <w:sz w:val="20"/>
              </w:rPr>
              <w:t>pago</w:t>
            </w:r>
            <w:r w:rsidRPr="008A7638">
              <w:rPr>
                <w:spacing w:val="-9"/>
                <w:sz w:val="20"/>
              </w:rPr>
              <w:t xml:space="preserve"> </w:t>
            </w:r>
            <w:r w:rsidRPr="008A7638">
              <w:rPr>
                <w:sz w:val="20"/>
              </w:rPr>
              <w:t>del</w:t>
            </w:r>
            <w:r w:rsidRPr="008A7638">
              <w:rPr>
                <w:spacing w:val="-10"/>
                <w:sz w:val="20"/>
              </w:rPr>
              <w:t xml:space="preserve"> </w:t>
            </w:r>
            <w:r w:rsidRPr="008A7638">
              <w:rPr>
                <w:sz w:val="20"/>
              </w:rPr>
              <w:t>servicio</w:t>
            </w:r>
            <w:r w:rsidRPr="008A7638">
              <w:rPr>
                <w:spacing w:val="-9"/>
                <w:sz w:val="20"/>
              </w:rPr>
              <w:t xml:space="preserve"> </w:t>
            </w:r>
            <w:r w:rsidRPr="008A7638">
              <w:rPr>
                <w:sz w:val="20"/>
              </w:rPr>
              <w:t>de</w:t>
            </w:r>
            <w:r w:rsidRPr="008A7638">
              <w:rPr>
                <w:spacing w:val="-9"/>
                <w:sz w:val="20"/>
              </w:rPr>
              <w:t xml:space="preserve"> </w:t>
            </w:r>
            <w:r w:rsidRPr="008A7638">
              <w:rPr>
                <w:spacing w:val="-2"/>
                <w:sz w:val="20"/>
              </w:rPr>
              <w:t>agua.</w:t>
            </w:r>
          </w:p>
        </w:tc>
      </w:tr>
      <w:tr w:rsidR="00514541" w:rsidRPr="008A7638">
        <w:trPr>
          <w:trHeight w:val="460"/>
        </w:trPr>
        <w:tc>
          <w:tcPr>
            <w:tcW w:w="5826" w:type="dxa"/>
            <w:shd w:val="clear" w:color="auto" w:fill="E1EED9"/>
          </w:tcPr>
          <w:p w:rsidR="00514541" w:rsidRPr="008A7638" w:rsidRDefault="0086485A">
            <w:pPr>
              <w:pStyle w:val="TableParagraph"/>
              <w:spacing w:line="223" w:lineRule="exact"/>
              <w:ind w:left="107"/>
              <w:rPr>
                <w:sz w:val="20"/>
              </w:rPr>
            </w:pPr>
            <w:r w:rsidRPr="008A7638">
              <w:rPr>
                <w:sz w:val="20"/>
              </w:rPr>
              <w:t>A1:</w:t>
            </w:r>
            <w:r w:rsidRPr="008A7638">
              <w:rPr>
                <w:spacing w:val="8"/>
                <w:sz w:val="20"/>
              </w:rPr>
              <w:t xml:space="preserve"> </w:t>
            </w:r>
            <w:r w:rsidRPr="008A7638">
              <w:rPr>
                <w:sz w:val="20"/>
              </w:rPr>
              <w:t>Falta</w:t>
            </w:r>
            <w:r w:rsidRPr="008A7638">
              <w:rPr>
                <w:spacing w:val="8"/>
                <w:sz w:val="20"/>
              </w:rPr>
              <w:t xml:space="preserve"> </w:t>
            </w:r>
            <w:r w:rsidRPr="008A7638">
              <w:rPr>
                <w:sz w:val="20"/>
              </w:rPr>
              <w:t>de</w:t>
            </w:r>
            <w:r w:rsidRPr="008A7638">
              <w:rPr>
                <w:spacing w:val="8"/>
                <w:sz w:val="20"/>
              </w:rPr>
              <w:t xml:space="preserve"> </w:t>
            </w:r>
            <w:r w:rsidRPr="008A7638">
              <w:rPr>
                <w:sz w:val="20"/>
              </w:rPr>
              <w:t>conciencia</w:t>
            </w:r>
            <w:r w:rsidRPr="008A7638">
              <w:rPr>
                <w:spacing w:val="11"/>
                <w:sz w:val="20"/>
              </w:rPr>
              <w:t xml:space="preserve"> </w:t>
            </w:r>
            <w:r w:rsidRPr="008A7638">
              <w:rPr>
                <w:sz w:val="20"/>
              </w:rPr>
              <w:t>y</w:t>
            </w:r>
            <w:r w:rsidRPr="008A7638">
              <w:rPr>
                <w:spacing w:val="4"/>
                <w:sz w:val="20"/>
              </w:rPr>
              <w:t xml:space="preserve"> </w:t>
            </w:r>
            <w:r w:rsidRPr="008A7638">
              <w:rPr>
                <w:sz w:val="20"/>
              </w:rPr>
              <w:t>educación</w:t>
            </w:r>
            <w:r w:rsidRPr="008A7638">
              <w:rPr>
                <w:spacing w:val="7"/>
                <w:sz w:val="20"/>
              </w:rPr>
              <w:t xml:space="preserve"> </w:t>
            </w:r>
            <w:r w:rsidRPr="008A7638">
              <w:rPr>
                <w:sz w:val="20"/>
              </w:rPr>
              <w:t>de</w:t>
            </w:r>
            <w:r w:rsidRPr="008A7638">
              <w:rPr>
                <w:spacing w:val="8"/>
                <w:sz w:val="20"/>
              </w:rPr>
              <w:t xml:space="preserve"> </w:t>
            </w:r>
            <w:r w:rsidRPr="008A7638">
              <w:rPr>
                <w:sz w:val="20"/>
              </w:rPr>
              <w:t>la</w:t>
            </w:r>
            <w:r w:rsidRPr="008A7638">
              <w:rPr>
                <w:spacing w:val="5"/>
                <w:sz w:val="20"/>
              </w:rPr>
              <w:t xml:space="preserve"> </w:t>
            </w:r>
            <w:r w:rsidRPr="008A7638">
              <w:rPr>
                <w:sz w:val="20"/>
              </w:rPr>
              <w:t>población</w:t>
            </w:r>
            <w:r w:rsidRPr="008A7638">
              <w:rPr>
                <w:spacing w:val="7"/>
                <w:sz w:val="20"/>
              </w:rPr>
              <w:t xml:space="preserve"> </w:t>
            </w:r>
            <w:r w:rsidRPr="008A7638">
              <w:rPr>
                <w:sz w:val="20"/>
              </w:rPr>
              <w:t>en</w:t>
            </w:r>
            <w:r w:rsidRPr="008A7638">
              <w:rPr>
                <w:spacing w:val="7"/>
                <w:sz w:val="20"/>
              </w:rPr>
              <w:t xml:space="preserve"> </w:t>
            </w:r>
            <w:r w:rsidRPr="008A7638">
              <w:rPr>
                <w:sz w:val="20"/>
              </w:rPr>
              <w:t>lo</w:t>
            </w:r>
            <w:r w:rsidRPr="008A7638">
              <w:rPr>
                <w:spacing w:val="6"/>
                <w:sz w:val="20"/>
              </w:rPr>
              <w:t xml:space="preserve"> </w:t>
            </w:r>
            <w:r w:rsidRPr="008A7638">
              <w:rPr>
                <w:sz w:val="20"/>
              </w:rPr>
              <w:t>relativo</w:t>
            </w:r>
            <w:r w:rsidRPr="008A7638">
              <w:rPr>
                <w:spacing w:val="9"/>
                <w:sz w:val="20"/>
              </w:rPr>
              <w:t xml:space="preserve"> </w:t>
            </w:r>
            <w:r w:rsidRPr="008A7638">
              <w:rPr>
                <w:spacing w:val="-5"/>
                <w:sz w:val="20"/>
              </w:rPr>
              <w:t>al</w:t>
            </w:r>
          </w:p>
          <w:p w:rsidR="00514541" w:rsidRPr="008A7638" w:rsidRDefault="0086485A">
            <w:pPr>
              <w:pStyle w:val="TableParagraph"/>
              <w:spacing w:line="217" w:lineRule="exact"/>
              <w:ind w:left="446"/>
              <w:rPr>
                <w:sz w:val="20"/>
              </w:rPr>
            </w:pPr>
            <w:proofErr w:type="gramStart"/>
            <w:r w:rsidRPr="008A7638">
              <w:rPr>
                <w:sz w:val="20"/>
              </w:rPr>
              <w:t>pago</w:t>
            </w:r>
            <w:proofErr w:type="gramEnd"/>
            <w:r w:rsidRPr="008A7638">
              <w:rPr>
                <w:spacing w:val="-3"/>
                <w:sz w:val="20"/>
              </w:rPr>
              <w:t xml:space="preserve"> </w:t>
            </w:r>
            <w:r w:rsidRPr="008A7638">
              <w:rPr>
                <w:sz w:val="20"/>
              </w:rPr>
              <w:t>de</w:t>
            </w:r>
            <w:r w:rsidRPr="008A7638">
              <w:rPr>
                <w:spacing w:val="-4"/>
                <w:sz w:val="20"/>
              </w:rPr>
              <w:t xml:space="preserve"> </w:t>
            </w:r>
            <w:r w:rsidRPr="008A7638">
              <w:rPr>
                <w:sz w:val="20"/>
              </w:rPr>
              <w:t>los</w:t>
            </w:r>
            <w:r w:rsidRPr="008A7638">
              <w:rPr>
                <w:spacing w:val="-5"/>
                <w:sz w:val="20"/>
              </w:rPr>
              <w:t xml:space="preserve"> </w:t>
            </w:r>
            <w:r w:rsidRPr="008A7638">
              <w:rPr>
                <w:sz w:val="20"/>
              </w:rPr>
              <w:t>servicios</w:t>
            </w:r>
            <w:r w:rsidRPr="008A7638">
              <w:rPr>
                <w:spacing w:val="-5"/>
                <w:sz w:val="20"/>
              </w:rPr>
              <w:t xml:space="preserve"> </w:t>
            </w:r>
            <w:r w:rsidRPr="008A7638">
              <w:rPr>
                <w:sz w:val="20"/>
              </w:rPr>
              <w:t>ofrecidos</w:t>
            </w:r>
            <w:r w:rsidRPr="008A7638">
              <w:rPr>
                <w:spacing w:val="-5"/>
                <w:sz w:val="20"/>
              </w:rPr>
              <w:t xml:space="preserve"> </w:t>
            </w:r>
            <w:r w:rsidRPr="008A7638">
              <w:rPr>
                <w:sz w:val="20"/>
              </w:rPr>
              <w:t>por</w:t>
            </w:r>
            <w:r w:rsidRPr="008A7638">
              <w:rPr>
                <w:spacing w:val="-4"/>
                <w:sz w:val="20"/>
              </w:rPr>
              <w:t xml:space="preserve"> </w:t>
            </w:r>
            <w:r w:rsidRPr="008A7638">
              <w:rPr>
                <w:spacing w:val="-2"/>
                <w:sz w:val="20"/>
              </w:rPr>
              <w:t>CORAASAN.</w:t>
            </w:r>
          </w:p>
        </w:tc>
        <w:tc>
          <w:tcPr>
            <w:tcW w:w="8849" w:type="dxa"/>
            <w:gridSpan w:val="2"/>
          </w:tcPr>
          <w:p w:rsidR="00514541" w:rsidRPr="008A7638" w:rsidRDefault="0086485A">
            <w:pPr>
              <w:pStyle w:val="TableParagraph"/>
              <w:spacing w:line="223" w:lineRule="exact"/>
              <w:ind w:left="35"/>
              <w:rPr>
                <w:sz w:val="20"/>
              </w:rPr>
            </w:pPr>
            <w:r w:rsidRPr="008A7638">
              <w:rPr>
                <w:spacing w:val="-2"/>
                <w:sz w:val="20"/>
              </w:rPr>
              <w:t>FA2:</w:t>
            </w:r>
            <w:r w:rsidRPr="008A7638">
              <w:rPr>
                <w:spacing w:val="-4"/>
                <w:sz w:val="20"/>
              </w:rPr>
              <w:t xml:space="preserve"> </w:t>
            </w:r>
            <w:r w:rsidRPr="008A7638">
              <w:rPr>
                <w:spacing w:val="-2"/>
                <w:sz w:val="20"/>
              </w:rPr>
              <w:t>Establecer acuerdos</w:t>
            </w:r>
            <w:r w:rsidRPr="008A7638">
              <w:rPr>
                <w:spacing w:val="-4"/>
                <w:sz w:val="20"/>
              </w:rPr>
              <w:t xml:space="preserve"> </w:t>
            </w:r>
            <w:r w:rsidRPr="008A7638">
              <w:rPr>
                <w:spacing w:val="-2"/>
                <w:sz w:val="20"/>
              </w:rPr>
              <w:t>interinstitucionales</w:t>
            </w:r>
            <w:r w:rsidRPr="008A7638">
              <w:rPr>
                <w:spacing w:val="-3"/>
                <w:sz w:val="20"/>
              </w:rPr>
              <w:t xml:space="preserve"> </w:t>
            </w:r>
            <w:r w:rsidRPr="008A7638">
              <w:rPr>
                <w:spacing w:val="-2"/>
                <w:sz w:val="20"/>
              </w:rPr>
              <w:t>para consensuar un</w:t>
            </w:r>
            <w:r w:rsidRPr="008A7638">
              <w:rPr>
                <w:spacing w:val="-5"/>
                <w:sz w:val="20"/>
              </w:rPr>
              <w:t xml:space="preserve"> </w:t>
            </w:r>
            <w:r w:rsidRPr="008A7638">
              <w:rPr>
                <w:spacing w:val="-2"/>
                <w:sz w:val="20"/>
              </w:rPr>
              <w:t>plan</w:t>
            </w:r>
            <w:r w:rsidRPr="008A7638">
              <w:rPr>
                <w:spacing w:val="-5"/>
                <w:sz w:val="20"/>
              </w:rPr>
              <w:t xml:space="preserve"> </w:t>
            </w:r>
            <w:r w:rsidRPr="008A7638">
              <w:rPr>
                <w:spacing w:val="-2"/>
                <w:sz w:val="20"/>
              </w:rPr>
              <w:t>de acción</w:t>
            </w:r>
            <w:r w:rsidRPr="008A7638">
              <w:rPr>
                <w:spacing w:val="-4"/>
                <w:sz w:val="20"/>
              </w:rPr>
              <w:t xml:space="preserve"> </w:t>
            </w:r>
            <w:r w:rsidRPr="008A7638">
              <w:rPr>
                <w:spacing w:val="-2"/>
                <w:sz w:val="20"/>
              </w:rPr>
              <w:t>para</w:t>
            </w:r>
            <w:r w:rsidRPr="008A7638">
              <w:rPr>
                <w:spacing w:val="-3"/>
                <w:sz w:val="20"/>
              </w:rPr>
              <w:t xml:space="preserve"> </w:t>
            </w:r>
            <w:r w:rsidRPr="008A7638">
              <w:rPr>
                <w:spacing w:val="-2"/>
                <w:sz w:val="20"/>
              </w:rPr>
              <w:t>el registro y</w:t>
            </w:r>
            <w:r w:rsidRPr="008A7638">
              <w:rPr>
                <w:spacing w:val="-7"/>
                <w:sz w:val="20"/>
              </w:rPr>
              <w:t xml:space="preserve"> </w:t>
            </w:r>
            <w:r w:rsidRPr="008A7638">
              <w:rPr>
                <w:spacing w:val="-2"/>
                <w:sz w:val="20"/>
              </w:rPr>
              <w:t>seguimiento</w:t>
            </w:r>
          </w:p>
          <w:p w:rsidR="00514541" w:rsidRPr="008A7638" w:rsidRDefault="0086485A">
            <w:pPr>
              <w:pStyle w:val="TableParagraph"/>
              <w:spacing w:line="217" w:lineRule="exact"/>
              <w:ind w:left="378"/>
              <w:rPr>
                <w:sz w:val="20"/>
              </w:rPr>
            </w:pPr>
            <w:proofErr w:type="gramStart"/>
            <w:r w:rsidRPr="008A7638">
              <w:rPr>
                <w:sz w:val="20"/>
              </w:rPr>
              <w:t>a</w:t>
            </w:r>
            <w:proofErr w:type="gramEnd"/>
            <w:r w:rsidRPr="008A7638">
              <w:rPr>
                <w:spacing w:val="-6"/>
                <w:sz w:val="20"/>
              </w:rPr>
              <w:t xml:space="preserve"> </w:t>
            </w:r>
            <w:r w:rsidRPr="008A7638">
              <w:rPr>
                <w:sz w:val="20"/>
              </w:rPr>
              <w:t>nuevos</w:t>
            </w:r>
            <w:r w:rsidRPr="008A7638">
              <w:rPr>
                <w:spacing w:val="-6"/>
                <w:sz w:val="20"/>
              </w:rPr>
              <w:t xml:space="preserve"> </w:t>
            </w:r>
            <w:r w:rsidRPr="008A7638">
              <w:rPr>
                <w:sz w:val="20"/>
              </w:rPr>
              <w:t>proyectos</w:t>
            </w:r>
            <w:r w:rsidRPr="008A7638">
              <w:rPr>
                <w:spacing w:val="-6"/>
                <w:sz w:val="20"/>
              </w:rPr>
              <w:t xml:space="preserve"> </w:t>
            </w:r>
            <w:r w:rsidRPr="008A7638">
              <w:rPr>
                <w:sz w:val="20"/>
              </w:rPr>
              <w:t>habitacionales,</w:t>
            </w:r>
            <w:r w:rsidRPr="008A7638">
              <w:rPr>
                <w:spacing w:val="-6"/>
                <w:sz w:val="20"/>
              </w:rPr>
              <w:t xml:space="preserve"> </w:t>
            </w:r>
            <w:r w:rsidRPr="008A7638">
              <w:rPr>
                <w:sz w:val="20"/>
              </w:rPr>
              <w:t>industriales</w:t>
            </w:r>
            <w:r w:rsidRPr="008A7638">
              <w:rPr>
                <w:spacing w:val="-3"/>
                <w:sz w:val="20"/>
              </w:rPr>
              <w:t xml:space="preserve"> </w:t>
            </w:r>
            <w:r w:rsidRPr="008A7638">
              <w:rPr>
                <w:sz w:val="20"/>
              </w:rPr>
              <w:t>y</w:t>
            </w:r>
            <w:r w:rsidRPr="008A7638">
              <w:rPr>
                <w:spacing w:val="-6"/>
                <w:sz w:val="20"/>
              </w:rPr>
              <w:t xml:space="preserve"> </w:t>
            </w:r>
            <w:r w:rsidRPr="008A7638">
              <w:rPr>
                <w:sz w:val="20"/>
              </w:rPr>
              <w:t>comerciales</w:t>
            </w:r>
            <w:r w:rsidRPr="008A7638">
              <w:rPr>
                <w:spacing w:val="-7"/>
                <w:sz w:val="20"/>
              </w:rPr>
              <w:t xml:space="preserve"> </w:t>
            </w:r>
            <w:r w:rsidRPr="008A7638">
              <w:rPr>
                <w:sz w:val="20"/>
              </w:rPr>
              <w:t>que</w:t>
            </w:r>
            <w:r w:rsidRPr="008A7638">
              <w:rPr>
                <w:spacing w:val="-5"/>
                <w:sz w:val="20"/>
              </w:rPr>
              <w:t xml:space="preserve"> </w:t>
            </w:r>
            <w:r w:rsidRPr="008A7638">
              <w:rPr>
                <w:sz w:val="20"/>
              </w:rPr>
              <w:t>demanden</w:t>
            </w:r>
            <w:r w:rsidRPr="008A7638">
              <w:rPr>
                <w:spacing w:val="-6"/>
                <w:sz w:val="20"/>
              </w:rPr>
              <w:t xml:space="preserve"> </w:t>
            </w:r>
            <w:r w:rsidRPr="008A7638">
              <w:rPr>
                <w:sz w:val="20"/>
              </w:rPr>
              <w:t>del</w:t>
            </w:r>
            <w:r w:rsidRPr="008A7638">
              <w:rPr>
                <w:spacing w:val="-6"/>
                <w:sz w:val="20"/>
              </w:rPr>
              <w:t xml:space="preserve"> </w:t>
            </w:r>
            <w:r w:rsidRPr="008A7638">
              <w:rPr>
                <w:sz w:val="20"/>
              </w:rPr>
              <w:t>servicio</w:t>
            </w:r>
            <w:r w:rsidRPr="008A7638">
              <w:rPr>
                <w:spacing w:val="-4"/>
                <w:sz w:val="20"/>
              </w:rPr>
              <w:t xml:space="preserve"> </w:t>
            </w:r>
            <w:r w:rsidRPr="008A7638">
              <w:rPr>
                <w:sz w:val="20"/>
              </w:rPr>
              <w:t>de</w:t>
            </w:r>
            <w:r w:rsidRPr="008A7638">
              <w:rPr>
                <w:spacing w:val="-5"/>
                <w:sz w:val="20"/>
              </w:rPr>
              <w:t xml:space="preserve"> </w:t>
            </w:r>
            <w:r w:rsidRPr="008A7638">
              <w:rPr>
                <w:spacing w:val="-2"/>
                <w:sz w:val="20"/>
              </w:rPr>
              <w:t>agua.</w:t>
            </w:r>
          </w:p>
        </w:tc>
      </w:tr>
      <w:tr w:rsidR="00514541" w:rsidRPr="008A7638">
        <w:trPr>
          <w:trHeight w:val="458"/>
        </w:trPr>
        <w:tc>
          <w:tcPr>
            <w:tcW w:w="5826" w:type="dxa"/>
            <w:shd w:val="clear" w:color="auto" w:fill="E1EED9"/>
          </w:tcPr>
          <w:p w:rsidR="00514541" w:rsidRPr="008A7638" w:rsidRDefault="0086485A">
            <w:pPr>
              <w:pStyle w:val="TableParagraph"/>
              <w:spacing w:line="223" w:lineRule="exact"/>
              <w:ind w:left="107"/>
              <w:rPr>
                <w:sz w:val="20"/>
              </w:rPr>
            </w:pPr>
            <w:r w:rsidRPr="008A7638">
              <w:rPr>
                <w:sz w:val="20"/>
              </w:rPr>
              <w:t>A4:</w:t>
            </w:r>
            <w:r w:rsidRPr="008A7638">
              <w:rPr>
                <w:spacing w:val="10"/>
                <w:sz w:val="20"/>
              </w:rPr>
              <w:t xml:space="preserve"> </w:t>
            </w:r>
            <w:r w:rsidRPr="008A7638">
              <w:rPr>
                <w:sz w:val="20"/>
              </w:rPr>
              <w:t>Exponencial</w:t>
            </w:r>
            <w:r w:rsidRPr="008A7638">
              <w:rPr>
                <w:spacing w:val="12"/>
                <w:sz w:val="20"/>
              </w:rPr>
              <w:t xml:space="preserve"> </w:t>
            </w:r>
            <w:r w:rsidRPr="008A7638">
              <w:rPr>
                <w:sz w:val="20"/>
              </w:rPr>
              <w:t>crecimiento</w:t>
            </w:r>
            <w:r w:rsidRPr="008A7638">
              <w:rPr>
                <w:spacing w:val="11"/>
                <w:sz w:val="20"/>
              </w:rPr>
              <w:t xml:space="preserve"> </w:t>
            </w:r>
            <w:r w:rsidRPr="008A7638">
              <w:rPr>
                <w:sz w:val="20"/>
              </w:rPr>
              <w:t>de</w:t>
            </w:r>
            <w:r w:rsidRPr="008A7638">
              <w:rPr>
                <w:spacing w:val="12"/>
                <w:sz w:val="20"/>
              </w:rPr>
              <w:t xml:space="preserve"> </w:t>
            </w:r>
            <w:r w:rsidRPr="008A7638">
              <w:rPr>
                <w:sz w:val="20"/>
              </w:rPr>
              <w:t>la</w:t>
            </w:r>
            <w:r w:rsidRPr="008A7638">
              <w:rPr>
                <w:spacing w:val="11"/>
                <w:sz w:val="20"/>
              </w:rPr>
              <w:t xml:space="preserve"> </w:t>
            </w:r>
            <w:r w:rsidRPr="008A7638">
              <w:rPr>
                <w:sz w:val="20"/>
              </w:rPr>
              <w:t>provincia</w:t>
            </w:r>
            <w:r w:rsidRPr="008A7638">
              <w:rPr>
                <w:spacing w:val="12"/>
                <w:sz w:val="20"/>
              </w:rPr>
              <w:t xml:space="preserve"> </w:t>
            </w:r>
            <w:r w:rsidRPr="008A7638">
              <w:rPr>
                <w:sz w:val="20"/>
              </w:rPr>
              <w:t>de</w:t>
            </w:r>
            <w:r w:rsidRPr="008A7638">
              <w:rPr>
                <w:spacing w:val="11"/>
                <w:sz w:val="20"/>
              </w:rPr>
              <w:t xml:space="preserve"> </w:t>
            </w:r>
            <w:r w:rsidRPr="008A7638">
              <w:rPr>
                <w:sz w:val="20"/>
              </w:rPr>
              <w:t>Santiago</w:t>
            </w:r>
            <w:r w:rsidRPr="008A7638">
              <w:rPr>
                <w:spacing w:val="15"/>
                <w:sz w:val="20"/>
              </w:rPr>
              <w:t xml:space="preserve"> </w:t>
            </w:r>
            <w:r w:rsidRPr="008A7638">
              <w:rPr>
                <w:sz w:val="20"/>
              </w:rPr>
              <w:t>y</w:t>
            </w:r>
            <w:r w:rsidRPr="008A7638">
              <w:rPr>
                <w:spacing w:val="9"/>
                <w:sz w:val="20"/>
              </w:rPr>
              <w:t xml:space="preserve"> </w:t>
            </w:r>
            <w:r w:rsidRPr="008A7638">
              <w:rPr>
                <w:spacing w:val="-2"/>
                <w:sz w:val="20"/>
              </w:rPr>
              <w:t>aumento</w:t>
            </w:r>
          </w:p>
          <w:p w:rsidR="00514541" w:rsidRPr="008A7638" w:rsidRDefault="0086485A">
            <w:pPr>
              <w:pStyle w:val="TableParagraph"/>
              <w:spacing w:line="215" w:lineRule="exact"/>
              <w:ind w:left="446"/>
              <w:rPr>
                <w:sz w:val="20"/>
              </w:rPr>
            </w:pPr>
            <w:proofErr w:type="gramStart"/>
            <w:r w:rsidRPr="008A7638">
              <w:rPr>
                <w:sz w:val="20"/>
              </w:rPr>
              <w:t>constante</w:t>
            </w:r>
            <w:proofErr w:type="gramEnd"/>
            <w:r w:rsidRPr="008A7638">
              <w:rPr>
                <w:spacing w:val="-5"/>
                <w:sz w:val="20"/>
              </w:rPr>
              <w:t xml:space="preserve"> </w:t>
            </w:r>
            <w:r w:rsidRPr="008A7638">
              <w:rPr>
                <w:sz w:val="20"/>
              </w:rPr>
              <w:t>de</w:t>
            </w:r>
            <w:r w:rsidRPr="008A7638">
              <w:rPr>
                <w:spacing w:val="-4"/>
                <w:sz w:val="20"/>
              </w:rPr>
              <w:t xml:space="preserve"> </w:t>
            </w:r>
            <w:r w:rsidRPr="008A7638">
              <w:rPr>
                <w:sz w:val="20"/>
              </w:rPr>
              <w:t>la</w:t>
            </w:r>
            <w:r w:rsidRPr="008A7638">
              <w:rPr>
                <w:spacing w:val="-4"/>
                <w:sz w:val="20"/>
              </w:rPr>
              <w:t xml:space="preserve"> </w:t>
            </w:r>
            <w:r w:rsidRPr="008A7638">
              <w:rPr>
                <w:sz w:val="20"/>
              </w:rPr>
              <w:t>demanda</w:t>
            </w:r>
            <w:r w:rsidRPr="008A7638">
              <w:rPr>
                <w:spacing w:val="-4"/>
                <w:sz w:val="20"/>
              </w:rPr>
              <w:t xml:space="preserve"> </w:t>
            </w:r>
            <w:r w:rsidRPr="008A7638">
              <w:rPr>
                <w:sz w:val="20"/>
              </w:rPr>
              <w:t>de</w:t>
            </w:r>
            <w:r w:rsidRPr="008A7638">
              <w:rPr>
                <w:spacing w:val="-4"/>
                <w:sz w:val="20"/>
              </w:rPr>
              <w:t xml:space="preserve"> </w:t>
            </w:r>
            <w:r w:rsidRPr="008A7638">
              <w:rPr>
                <w:spacing w:val="-2"/>
                <w:sz w:val="20"/>
              </w:rPr>
              <w:t>servicios.</w:t>
            </w:r>
          </w:p>
        </w:tc>
        <w:tc>
          <w:tcPr>
            <w:tcW w:w="8849" w:type="dxa"/>
            <w:gridSpan w:val="2"/>
          </w:tcPr>
          <w:p w:rsidR="00514541" w:rsidRPr="008A7638" w:rsidRDefault="0086485A">
            <w:pPr>
              <w:pStyle w:val="TableParagraph"/>
              <w:spacing w:line="223" w:lineRule="exact"/>
              <w:ind w:left="35"/>
              <w:rPr>
                <w:sz w:val="20"/>
              </w:rPr>
            </w:pPr>
            <w:r w:rsidRPr="008A7638">
              <w:rPr>
                <w:sz w:val="20"/>
              </w:rPr>
              <w:t>FA3:</w:t>
            </w:r>
            <w:r w:rsidRPr="008A7638">
              <w:rPr>
                <w:spacing w:val="-3"/>
                <w:sz w:val="20"/>
              </w:rPr>
              <w:t xml:space="preserve"> </w:t>
            </w:r>
            <w:r w:rsidRPr="008A7638">
              <w:rPr>
                <w:sz w:val="20"/>
              </w:rPr>
              <w:t>Ampliar</w:t>
            </w:r>
            <w:r w:rsidRPr="008A7638">
              <w:rPr>
                <w:spacing w:val="-2"/>
                <w:sz w:val="20"/>
              </w:rPr>
              <w:t xml:space="preserve"> </w:t>
            </w:r>
            <w:r w:rsidRPr="008A7638">
              <w:rPr>
                <w:sz w:val="20"/>
              </w:rPr>
              <w:t>el</w:t>
            </w:r>
            <w:r w:rsidRPr="008A7638">
              <w:rPr>
                <w:spacing w:val="-3"/>
                <w:sz w:val="20"/>
              </w:rPr>
              <w:t xml:space="preserve"> </w:t>
            </w:r>
            <w:r w:rsidRPr="008A7638">
              <w:rPr>
                <w:sz w:val="20"/>
              </w:rPr>
              <w:t>programa</w:t>
            </w:r>
            <w:r w:rsidRPr="008A7638">
              <w:rPr>
                <w:spacing w:val="-3"/>
                <w:sz w:val="20"/>
              </w:rPr>
              <w:t xml:space="preserve"> </w:t>
            </w:r>
            <w:r w:rsidRPr="008A7638">
              <w:rPr>
                <w:sz w:val="20"/>
              </w:rPr>
              <w:t>de</w:t>
            </w:r>
            <w:r w:rsidRPr="008A7638">
              <w:rPr>
                <w:spacing w:val="-3"/>
                <w:sz w:val="20"/>
              </w:rPr>
              <w:t xml:space="preserve"> </w:t>
            </w:r>
            <w:r w:rsidRPr="008A7638">
              <w:rPr>
                <w:sz w:val="20"/>
              </w:rPr>
              <w:t>instalación</w:t>
            </w:r>
            <w:r w:rsidRPr="008A7638">
              <w:rPr>
                <w:spacing w:val="-4"/>
                <w:sz w:val="20"/>
              </w:rPr>
              <w:t xml:space="preserve"> </w:t>
            </w:r>
            <w:r w:rsidRPr="008A7638">
              <w:rPr>
                <w:sz w:val="20"/>
              </w:rPr>
              <w:t>de</w:t>
            </w:r>
            <w:r w:rsidRPr="008A7638">
              <w:rPr>
                <w:spacing w:val="-3"/>
                <w:sz w:val="20"/>
              </w:rPr>
              <w:t xml:space="preserve"> </w:t>
            </w:r>
            <w:r w:rsidRPr="008A7638">
              <w:rPr>
                <w:sz w:val="20"/>
              </w:rPr>
              <w:t>colectores</w:t>
            </w:r>
            <w:r w:rsidRPr="008A7638">
              <w:rPr>
                <w:spacing w:val="-2"/>
                <w:sz w:val="20"/>
              </w:rPr>
              <w:t xml:space="preserve"> </w:t>
            </w:r>
            <w:r w:rsidRPr="008A7638">
              <w:rPr>
                <w:sz w:val="20"/>
              </w:rPr>
              <w:t>de</w:t>
            </w:r>
            <w:r w:rsidRPr="008A7638">
              <w:rPr>
                <w:spacing w:val="-3"/>
                <w:sz w:val="20"/>
              </w:rPr>
              <w:t xml:space="preserve"> </w:t>
            </w:r>
            <w:r w:rsidRPr="008A7638">
              <w:rPr>
                <w:sz w:val="20"/>
              </w:rPr>
              <w:t>aguas</w:t>
            </w:r>
            <w:r w:rsidRPr="008A7638">
              <w:rPr>
                <w:spacing w:val="-3"/>
                <w:sz w:val="20"/>
              </w:rPr>
              <w:t xml:space="preserve"> </w:t>
            </w:r>
            <w:r w:rsidRPr="008A7638">
              <w:rPr>
                <w:sz w:val="20"/>
              </w:rPr>
              <w:t>residuales,</w:t>
            </w:r>
            <w:r w:rsidRPr="008A7638">
              <w:rPr>
                <w:spacing w:val="-3"/>
                <w:sz w:val="20"/>
              </w:rPr>
              <w:t xml:space="preserve"> </w:t>
            </w:r>
            <w:r w:rsidRPr="008A7638">
              <w:rPr>
                <w:sz w:val="20"/>
              </w:rPr>
              <w:t>alcantarillado</w:t>
            </w:r>
            <w:r w:rsidRPr="008A7638">
              <w:rPr>
                <w:spacing w:val="-2"/>
                <w:sz w:val="20"/>
              </w:rPr>
              <w:t xml:space="preserve"> </w:t>
            </w:r>
            <w:r w:rsidRPr="008A7638">
              <w:rPr>
                <w:sz w:val="20"/>
              </w:rPr>
              <w:t>sanitario y</w:t>
            </w:r>
            <w:r w:rsidRPr="008A7638">
              <w:rPr>
                <w:spacing w:val="-6"/>
                <w:sz w:val="20"/>
              </w:rPr>
              <w:t xml:space="preserve"> </w:t>
            </w:r>
            <w:r w:rsidRPr="008A7638">
              <w:rPr>
                <w:spacing w:val="-2"/>
                <w:sz w:val="20"/>
              </w:rPr>
              <w:t>pluvial</w:t>
            </w:r>
          </w:p>
          <w:p w:rsidR="00514541" w:rsidRPr="008A7638" w:rsidRDefault="0086485A">
            <w:pPr>
              <w:pStyle w:val="TableParagraph"/>
              <w:spacing w:line="215" w:lineRule="exact"/>
              <w:ind w:left="378"/>
              <w:rPr>
                <w:sz w:val="20"/>
              </w:rPr>
            </w:pPr>
            <w:proofErr w:type="gramStart"/>
            <w:r w:rsidRPr="008A7638">
              <w:rPr>
                <w:sz w:val="20"/>
              </w:rPr>
              <w:t>y</w:t>
            </w:r>
            <w:proofErr w:type="gramEnd"/>
            <w:r w:rsidRPr="008A7638">
              <w:rPr>
                <w:spacing w:val="-5"/>
                <w:sz w:val="20"/>
              </w:rPr>
              <w:t xml:space="preserve"> </w:t>
            </w:r>
            <w:r w:rsidRPr="008A7638">
              <w:rPr>
                <w:sz w:val="20"/>
              </w:rPr>
              <w:t>concientizar</w:t>
            </w:r>
            <w:r w:rsidRPr="008A7638">
              <w:rPr>
                <w:spacing w:val="-3"/>
                <w:sz w:val="20"/>
              </w:rPr>
              <w:t xml:space="preserve"> </w:t>
            </w:r>
            <w:r w:rsidRPr="008A7638">
              <w:rPr>
                <w:sz w:val="20"/>
              </w:rPr>
              <w:t>para</w:t>
            </w:r>
            <w:r w:rsidRPr="008A7638">
              <w:rPr>
                <w:spacing w:val="-4"/>
                <w:sz w:val="20"/>
              </w:rPr>
              <w:t xml:space="preserve"> </w:t>
            </w:r>
            <w:r w:rsidRPr="008A7638">
              <w:rPr>
                <w:sz w:val="20"/>
              </w:rPr>
              <w:t>evitar</w:t>
            </w:r>
            <w:r w:rsidRPr="008A7638">
              <w:rPr>
                <w:spacing w:val="-4"/>
                <w:sz w:val="20"/>
              </w:rPr>
              <w:t xml:space="preserve"> </w:t>
            </w:r>
            <w:r w:rsidRPr="008A7638">
              <w:rPr>
                <w:sz w:val="20"/>
              </w:rPr>
              <w:t>el</w:t>
            </w:r>
            <w:r w:rsidRPr="008A7638">
              <w:rPr>
                <w:spacing w:val="-4"/>
                <w:sz w:val="20"/>
              </w:rPr>
              <w:t xml:space="preserve"> </w:t>
            </w:r>
            <w:r w:rsidRPr="008A7638">
              <w:rPr>
                <w:sz w:val="20"/>
              </w:rPr>
              <w:t>vertido</w:t>
            </w:r>
            <w:r w:rsidRPr="008A7638">
              <w:rPr>
                <w:spacing w:val="-2"/>
                <w:sz w:val="20"/>
              </w:rPr>
              <w:t xml:space="preserve"> </w:t>
            </w:r>
            <w:r w:rsidRPr="008A7638">
              <w:rPr>
                <w:sz w:val="20"/>
              </w:rPr>
              <w:t>de</w:t>
            </w:r>
            <w:r w:rsidRPr="008A7638">
              <w:rPr>
                <w:spacing w:val="-6"/>
                <w:sz w:val="20"/>
              </w:rPr>
              <w:t xml:space="preserve"> </w:t>
            </w:r>
            <w:r w:rsidRPr="008A7638">
              <w:rPr>
                <w:sz w:val="20"/>
              </w:rPr>
              <w:t>desechos</w:t>
            </w:r>
            <w:r w:rsidRPr="008A7638">
              <w:rPr>
                <w:spacing w:val="-5"/>
                <w:sz w:val="20"/>
              </w:rPr>
              <w:t xml:space="preserve"> </w:t>
            </w:r>
            <w:r w:rsidRPr="008A7638">
              <w:rPr>
                <w:sz w:val="20"/>
              </w:rPr>
              <w:t>no</w:t>
            </w:r>
            <w:r w:rsidRPr="008A7638">
              <w:rPr>
                <w:spacing w:val="-3"/>
                <w:sz w:val="20"/>
              </w:rPr>
              <w:t xml:space="preserve"> </w:t>
            </w:r>
            <w:r w:rsidRPr="008A7638">
              <w:rPr>
                <w:sz w:val="20"/>
              </w:rPr>
              <w:t>adecuados</w:t>
            </w:r>
            <w:r w:rsidRPr="008A7638">
              <w:rPr>
                <w:spacing w:val="-5"/>
                <w:sz w:val="20"/>
              </w:rPr>
              <w:t xml:space="preserve"> </w:t>
            </w:r>
            <w:r w:rsidRPr="008A7638">
              <w:rPr>
                <w:sz w:val="20"/>
              </w:rPr>
              <w:t>en</w:t>
            </w:r>
            <w:r w:rsidRPr="008A7638">
              <w:rPr>
                <w:spacing w:val="-4"/>
                <w:sz w:val="20"/>
              </w:rPr>
              <w:t xml:space="preserve"> </w:t>
            </w:r>
            <w:r w:rsidRPr="008A7638">
              <w:rPr>
                <w:sz w:val="20"/>
              </w:rPr>
              <w:t>esas</w:t>
            </w:r>
            <w:r w:rsidRPr="008A7638">
              <w:rPr>
                <w:spacing w:val="-5"/>
                <w:sz w:val="20"/>
              </w:rPr>
              <w:t xml:space="preserve"> </w:t>
            </w:r>
            <w:r w:rsidRPr="008A7638">
              <w:rPr>
                <w:spacing w:val="-2"/>
                <w:sz w:val="20"/>
              </w:rPr>
              <w:t>redes.</w:t>
            </w:r>
          </w:p>
        </w:tc>
      </w:tr>
      <w:tr w:rsidR="00514541" w:rsidRPr="008A7638">
        <w:trPr>
          <w:trHeight w:val="460"/>
        </w:trPr>
        <w:tc>
          <w:tcPr>
            <w:tcW w:w="5826" w:type="dxa"/>
            <w:shd w:val="clear" w:color="auto" w:fill="E1EED9"/>
          </w:tcPr>
          <w:p w:rsidR="00514541" w:rsidRPr="008A7638" w:rsidRDefault="0086485A">
            <w:pPr>
              <w:pStyle w:val="TableParagraph"/>
              <w:spacing w:line="228" w:lineRule="exact"/>
              <w:ind w:left="446" w:hanging="339"/>
              <w:rPr>
                <w:sz w:val="20"/>
              </w:rPr>
            </w:pPr>
            <w:r w:rsidRPr="008A7638">
              <w:rPr>
                <w:sz w:val="20"/>
              </w:rPr>
              <w:t>A6: Desechos inadecuados en las redes de alcantarillado sanitario</w:t>
            </w:r>
            <w:r w:rsidRPr="008A7638">
              <w:rPr>
                <w:spacing w:val="21"/>
                <w:sz w:val="20"/>
              </w:rPr>
              <w:t xml:space="preserve"> </w:t>
            </w:r>
            <w:r w:rsidRPr="008A7638">
              <w:rPr>
                <w:sz w:val="20"/>
              </w:rPr>
              <w:t xml:space="preserve">y </w:t>
            </w:r>
            <w:r w:rsidRPr="008A7638">
              <w:rPr>
                <w:spacing w:val="-2"/>
                <w:sz w:val="20"/>
              </w:rPr>
              <w:t>pluvial.</w:t>
            </w:r>
          </w:p>
        </w:tc>
        <w:tc>
          <w:tcPr>
            <w:tcW w:w="8849" w:type="dxa"/>
            <w:gridSpan w:val="2"/>
          </w:tcPr>
          <w:p w:rsidR="00514541" w:rsidRPr="008A7638" w:rsidRDefault="0086485A">
            <w:pPr>
              <w:pStyle w:val="TableParagraph"/>
              <w:spacing w:line="228" w:lineRule="exact"/>
              <w:ind w:left="378" w:hanging="344"/>
              <w:rPr>
                <w:sz w:val="20"/>
              </w:rPr>
            </w:pPr>
            <w:r w:rsidRPr="008A7638">
              <w:rPr>
                <w:sz w:val="20"/>
              </w:rPr>
              <w:t xml:space="preserve">FA4: Mantener y mejorar los beneficios laborales permanentemente, promover en base a la evaluación del desempeño y a la capacitación </w:t>
            </w:r>
            <w:proofErr w:type="gramStart"/>
            <w:r w:rsidRPr="008A7638">
              <w:rPr>
                <w:sz w:val="20"/>
              </w:rPr>
              <w:t>continua</w:t>
            </w:r>
            <w:proofErr w:type="gramEnd"/>
            <w:r w:rsidRPr="008A7638">
              <w:rPr>
                <w:sz w:val="20"/>
              </w:rPr>
              <w:t xml:space="preserve"> del personal.</w:t>
            </w:r>
          </w:p>
        </w:tc>
      </w:tr>
      <w:tr w:rsidR="00514541" w:rsidRPr="008A7638">
        <w:trPr>
          <w:trHeight w:val="460"/>
        </w:trPr>
        <w:tc>
          <w:tcPr>
            <w:tcW w:w="5826" w:type="dxa"/>
            <w:shd w:val="clear" w:color="auto" w:fill="E1EED9"/>
          </w:tcPr>
          <w:p w:rsidR="00514541" w:rsidRPr="008A7638" w:rsidRDefault="0086485A">
            <w:pPr>
              <w:pStyle w:val="TableParagraph"/>
              <w:spacing w:line="223" w:lineRule="exact"/>
              <w:ind w:left="107"/>
              <w:rPr>
                <w:sz w:val="20"/>
              </w:rPr>
            </w:pPr>
            <w:r w:rsidRPr="008A7638">
              <w:rPr>
                <w:sz w:val="20"/>
              </w:rPr>
              <w:t>A16:</w:t>
            </w:r>
            <w:r w:rsidRPr="008A7638">
              <w:rPr>
                <w:spacing w:val="-6"/>
                <w:sz w:val="20"/>
              </w:rPr>
              <w:t xml:space="preserve"> </w:t>
            </w:r>
            <w:r w:rsidRPr="008A7638">
              <w:rPr>
                <w:sz w:val="20"/>
              </w:rPr>
              <w:t>Fuga</w:t>
            </w:r>
            <w:r w:rsidRPr="008A7638">
              <w:rPr>
                <w:spacing w:val="-5"/>
                <w:sz w:val="20"/>
              </w:rPr>
              <w:t xml:space="preserve"> </w:t>
            </w:r>
            <w:r w:rsidRPr="008A7638">
              <w:rPr>
                <w:sz w:val="20"/>
              </w:rPr>
              <w:t>del</w:t>
            </w:r>
            <w:r w:rsidRPr="008A7638">
              <w:rPr>
                <w:spacing w:val="-4"/>
                <w:sz w:val="20"/>
              </w:rPr>
              <w:t xml:space="preserve"> </w:t>
            </w:r>
            <w:r w:rsidRPr="008A7638">
              <w:rPr>
                <w:sz w:val="20"/>
              </w:rPr>
              <w:t>personal</w:t>
            </w:r>
            <w:r w:rsidRPr="008A7638">
              <w:rPr>
                <w:spacing w:val="-5"/>
                <w:sz w:val="20"/>
              </w:rPr>
              <w:t xml:space="preserve"> </w:t>
            </w:r>
            <w:r w:rsidRPr="008A7638">
              <w:rPr>
                <w:sz w:val="20"/>
              </w:rPr>
              <w:t>técnico</w:t>
            </w:r>
            <w:r w:rsidRPr="008A7638">
              <w:rPr>
                <w:spacing w:val="-3"/>
                <w:sz w:val="20"/>
              </w:rPr>
              <w:t xml:space="preserve"> </w:t>
            </w:r>
            <w:r w:rsidRPr="008A7638">
              <w:rPr>
                <w:spacing w:val="-2"/>
                <w:sz w:val="20"/>
              </w:rPr>
              <w:t>especializado.</w:t>
            </w:r>
          </w:p>
        </w:tc>
        <w:tc>
          <w:tcPr>
            <w:tcW w:w="8849" w:type="dxa"/>
            <w:gridSpan w:val="2"/>
          </w:tcPr>
          <w:p w:rsidR="00514541" w:rsidRPr="008A7638" w:rsidRDefault="0086485A">
            <w:pPr>
              <w:pStyle w:val="TableParagraph"/>
              <w:spacing w:line="223" w:lineRule="exact"/>
              <w:ind w:left="35"/>
              <w:rPr>
                <w:sz w:val="20"/>
              </w:rPr>
            </w:pPr>
            <w:r w:rsidRPr="008A7638">
              <w:rPr>
                <w:sz w:val="20"/>
              </w:rPr>
              <w:t>FA5:</w:t>
            </w:r>
            <w:r w:rsidRPr="008A7638">
              <w:rPr>
                <w:spacing w:val="8"/>
                <w:sz w:val="20"/>
              </w:rPr>
              <w:t xml:space="preserve"> </w:t>
            </w:r>
            <w:r w:rsidRPr="008A7638">
              <w:rPr>
                <w:sz w:val="20"/>
              </w:rPr>
              <w:t>Aumentar</w:t>
            </w:r>
            <w:r w:rsidRPr="008A7638">
              <w:rPr>
                <w:spacing w:val="8"/>
                <w:sz w:val="20"/>
              </w:rPr>
              <w:t xml:space="preserve"> </w:t>
            </w:r>
            <w:r w:rsidRPr="008A7638">
              <w:rPr>
                <w:sz w:val="20"/>
              </w:rPr>
              <w:t>la</w:t>
            </w:r>
            <w:r w:rsidRPr="008A7638">
              <w:rPr>
                <w:spacing w:val="9"/>
                <w:sz w:val="20"/>
              </w:rPr>
              <w:t xml:space="preserve"> </w:t>
            </w:r>
            <w:r w:rsidRPr="008A7638">
              <w:rPr>
                <w:sz w:val="20"/>
              </w:rPr>
              <w:t>macro</w:t>
            </w:r>
            <w:r w:rsidRPr="008A7638">
              <w:rPr>
                <w:spacing w:val="9"/>
                <w:sz w:val="20"/>
              </w:rPr>
              <w:t xml:space="preserve"> </w:t>
            </w:r>
            <w:r w:rsidRPr="008A7638">
              <w:rPr>
                <w:sz w:val="20"/>
              </w:rPr>
              <w:t>medición,</w:t>
            </w:r>
            <w:r w:rsidRPr="008A7638">
              <w:rPr>
                <w:spacing w:val="8"/>
                <w:sz w:val="20"/>
              </w:rPr>
              <w:t xml:space="preserve"> </w:t>
            </w:r>
            <w:r w:rsidRPr="008A7638">
              <w:rPr>
                <w:sz w:val="20"/>
              </w:rPr>
              <w:t>las</w:t>
            </w:r>
            <w:r w:rsidRPr="008A7638">
              <w:rPr>
                <w:spacing w:val="6"/>
                <w:sz w:val="20"/>
              </w:rPr>
              <w:t xml:space="preserve"> </w:t>
            </w:r>
            <w:r w:rsidRPr="008A7638">
              <w:rPr>
                <w:sz w:val="20"/>
              </w:rPr>
              <w:t>cobranzas</w:t>
            </w:r>
            <w:r w:rsidRPr="008A7638">
              <w:rPr>
                <w:spacing w:val="11"/>
                <w:sz w:val="20"/>
              </w:rPr>
              <w:t xml:space="preserve"> </w:t>
            </w:r>
            <w:r w:rsidRPr="008A7638">
              <w:rPr>
                <w:sz w:val="20"/>
              </w:rPr>
              <w:t>y</w:t>
            </w:r>
            <w:r w:rsidRPr="008A7638">
              <w:rPr>
                <w:spacing w:val="5"/>
                <w:sz w:val="20"/>
              </w:rPr>
              <w:t xml:space="preserve"> </w:t>
            </w:r>
            <w:r w:rsidRPr="008A7638">
              <w:rPr>
                <w:sz w:val="20"/>
              </w:rPr>
              <w:t>la</w:t>
            </w:r>
            <w:r w:rsidRPr="008A7638">
              <w:rPr>
                <w:spacing w:val="7"/>
                <w:sz w:val="20"/>
              </w:rPr>
              <w:t xml:space="preserve"> </w:t>
            </w:r>
            <w:r w:rsidRPr="008A7638">
              <w:rPr>
                <w:sz w:val="20"/>
              </w:rPr>
              <w:t>producción</w:t>
            </w:r>
            <w:r w:rsidRPr="008A7638">
              <w:rPr>
                <w:spacing w:val="5"/>
                <w:sz w:val="20"/>
              </w:rPr>
              <w:t xml:space="preserve"> </w:t>
            </w:r>
            <w:r w:rsidRPr="008A7638">
              <w:rPr>
                <w:sz w:val="20"/>
              </w:rPr>
              <w:t>de</w:t>
            </w:r>
            <w:r w:rsidRPr="008A7638">
              <w:rPr>
                <w:spacing w:val="7"/>
                <w:sz w:val="20"/>
              </w:rPr>
              <w:t xml:space="preserve"> </w:t>
            </w:r>
            <w:r w:rsidRPr="008A7638">
              <w:rPr>
                <w:sz w:val="20"/>
              </w:rPr>
              <w:t>agua</w:t>
            </w:r>
            <w:r w:rsidRPr="008A7638">
              <w:rPr>
                <w:spacing w:val="9"/>
                <w:sz w:val="20"/>
              </w:rPr>
              <w:t xml:space="preserve"> </w:t>
            </w:r>
            <w:r w:rsidRPr="008A7638">
              <w:rPr>
                <w:sz w:val="20"/>
              </w:rPr>
              <w:t>potable,</w:t>
            </w:r>
            <w:r w:rsidRPr="008A7638">
              <w:rPr>
                <w:spacing w:val="8"/>
                <w:sz w:val="20"/>
              </w:rPr>
              <w:t xml:space="preserve"> </w:t>
            </w:r>
            <w:r w:rsidRPr="008A7638">
              <w:rPr>
                <w:sz w:val="20"/>
              </w:rPr>
              <w:t>promoviendo,</w:t>
            </w:r>
            <w:r w:rsidRPr="008A7638">
              <w:rPr>
                <w:spacing w:val="7"/>
                <w:sz w:val="20"/>
              </w:rPr>
              <w:t xml:space="preserve"> </w:t>
            </w:r>
            <w:r w:rsidRPr="008A7638">
              <w:rPr>
                <w:sz w:val="20"/>
              </w:rPr>
              <w:t>a</w:t>
            </w:r>
            <w:r w:rsidRPr="008A7638">
              <w:rPr>
                <w:spacing w:val="7"/>
                <w:sz w:val="20"/>
              </w:rPr>
              <w:t xml:space="preserve"> </w:t>
            </w:r>
            <w:r w:rsidRPr="008A7638">
              <w:rPr>
                <w:sz w:val="20"/>
              </w:rPr>
              <w:t>la</w:t>
            </w:r>
            <w:r w:rsidRPr="008A7638">
              <w:rPr>
                <w:spacing w:val="9"/>
                <w:sz w:val="20"/>
              </w:rPr>
              <w:t xml:space="preserve"> </w:t>
            </w:r>
            <w:r w:rsidRPr="008A7638">
              <w:rPr>
                <w:spacing w:val="-4"/>
                <w:sz w:val="20"/>
              </w:rPr>
              <w:t>vez,</w:t>
            </w:r>
          </w:p>
          <w:p w:rsidR="00514541" w:rsidRPr="008A7638" w:rsidRDefault="0086485A">
            <w:pPr>
              <w:pStyle w:val="TableParagraph"/>
              <w:spacing w:line="217" w:lineRule="exact"/>
              <w:ind w:left="378"/>
              <w:rPr>
                <w:sz w:val="20"/>
              </w:rPr>
            </w:pPr>
            <w:proofErr w:type="gramStart"/>
            <w:r w:rsidRPr="008A7638">
              <w:rPr>
                <w:sz w:val="20"/>
              </w:rPr>
              <w:t>mayor</w:t>
            </w:r>
            <w:proofErr w:type="gramEnd"/>
            <w:r w:rsidRPr="008A7638">
              <w:rPr>
                <w:spacing w:val="-5"/>
                <w:sz w:val="20"/>
              </w:rPr>
              <w:t xml:space="preserve"> </w:t>
            </w:r>
            <w:r w:rsidRPr="008A7638">
              <w:rPr>
                <w:sz w:val="20"/>
              </w:rPr>
              <w:t>concientización</w:t>
            </w:r>
            <w:r w:rsidRPr="008A7638">
              <w:rPr>
                <w:spacing w:val="-4"/>
                <w:sz w:val="20"/>
              </w:rPr>
              <w:t xml:space="preserve"> </w:t>
            </w:r>
            <w:r w:rsidRPr="008A7638">
              <w:rPr>
                <w:sz w:val="20"/>
              </w:rPr>
              <w:t>y</w:t>
            </w:r>
            <w:r w:rsidRPr="008A7638">
              <w:rPr>
                <w:spacing w:val="-8"/>
                <w:sz w:val="20"/>
              </w:rPr>
              <w:t xml:space="preserve"> </w:t>
            </w:r>
            <w:r w:rsidRPr="008A7638">
              <w:rPr>
                <w:sz w:val="20"/>
              </w:rPr>
              <w:t>educación</w:t>
            </w:r>
            <w:r w:rsidRPr="008A7638">
              <w:rPr>
                <w:spacing w:val="-5"/>
                <w:sz w:val="20"/>
              </w:rPr>
              <w:t xml:space="preserve"> </w:t>
            </w:r>
            <w:r w:rsidRPr="008A7638">
              <w:rPr>
                <w:sz w:val="20"/>
              </w:rPr>
              <w:t>de</w:t>
            </w:r>
            <w:r w:rsidRPr="008A7638">
              <w:rPr>
                <w:spacing w:val="-5"/>
                <w:sz w:val="20"/>
              </w:rPr>
              <w:t xml:space="preserve"> </w:t>
            </w:r>
            <w:r w:rsidRPr="008A7638">
              <w:rPr>
                <w:sz w:val="20"/>
              </w:rPr>
              <w:t>la</w:t>
            </w:r>
            <w:r w:rsidRPr="008A7638">
              <w:rPr>
                <w:spacing w:val="-4"/>
                <w:sz w:val="20"/>
              </w:rPr>
              <w:t xml:space="preserve"> </w:t>
            </w:r>
            <w:r w:rsidRPr="008A7638">
              <w:rPr>
                <w:sz w:val="20"/>
              </w:rPr>
              <w:t>población</w:t>
            </w:r>
            <w:r w:rsidRPr="008A7638">
              <w:rPr>
                <w:spacing w:val="-6"/>
                <w:sz w:val="20"/>
              </w:rPr>
              <w:t xml:space="preserve"> </w:t>
            </w:r>
            <w:r w:rsidRPr="008A7638">
              <w:rPr>
                <w:sz w:val="20"/>
              </w:rPr>
              <w:t>sobre</w:t>
            </w:r>
            <w:r w:rsidRPr="008A7638">
              <w:rPr>
                <w:spacing w:val="-4"/>
                <w:sz w:val="20"/>
              </w:rPr>
              <w:t xml:space="preserve"> </w:t>
            </w:r>
            <w:r w:rsidRPr="008A7638">
              <w:rPr>
                <w:sz w:val="20"/>
              </w:rPr>
              <w:t>el</w:t>
            </w:r>
            <w:r w:rsidRPr="008A7638">
              <w:rPr>
                <w:spacing w:val="-7"/>
                <w:sz w:val="20"/>
              </w:rPr>
              <w:t xml:space="preserve"> </w:t>
            </w:r>
            <w:r w:rsidRPr="008A7638">
              <w:rPr>
                <w:sz w:val="20"/>
              </w:rPr>
              <w:t>uso</w:t>
            </w:r>
            <w:r w:rsidRPr="008A7638">
              <w:rPr>
                <w:spacing w:val="-3"/>
                <w:sz w:val="20"/>
              </w:rPr>
              <w:t xml:space="preserve"> </w:t>
            </w:r>
            <w:r w:rsidRPr="008A7638">
              <w:rPr>
                <w:sz w:val="20"/>
              </w:rPr>
              <w:t>adecuado</w:t>
            </w:r>
            <w:r w:rsidRPr="008A7638">
              <w:rPr>
                <w:spacing w:val="-4"/>
                <w:sz w:val="20"/>
              </w:rPr>
              <w:t xml:space="preserve"> </w:t>
            </w:r>
            <w:r w:rsidRPr="008A7638">
              <w:rPr>
                <w:sz w:val="20"/>
              </w:rPr>
              <w:t>del</w:t>
            </w:r>
            <w:r w:rsidRPr="008A7638">
              <w:rPr>
                <w:spacing w:val="-4"/>
                <w:sz w:val="20"/>
              </w:rPr>
              <w:t xml:space="preserve"> </w:t>
            </w:r>
            <w:r w:rsidRPr="008A7638">
              <w:rPr>
                <w:sz w:val="20"/>
              </w:rPr>
              <w:t>recurso</w:t>
            </w:r>
            <w:r w:rsidRPr="008A7638">
              <w:rPr>
                <w:spacing w:val="-4"/>
                <w:sz w:val="20"/>
              </w:rPr>
              <w:t xml:space="preserve"> </w:t>
            </w:r>
            <w:r w:rsidRPr="008A7638">
              <w:rPr>
                <w:spacing w:val="-2"/>
                <w:sz w:val="20"/>
              </w:rPr>
              <w:t>agua.</w:t>
            </w:r>
          </w:p>
        </w:tc>
      </w:tr>
      <w:tr w:rsidR="00514541" w:rsidRPr="008A7638">
        <w:trPr>
          <w:trHeight w:val="690"/>
        </w:trPr>
        <w:tc>
          <w:tcPr>
            <w:tcW w:w="5826" w:type="dxa"/>
            <w:shd w:val="clear" w:color="auto" w:fill="E1EED9"/>
          </w:tcPr>
          <w:p w:rsidR="00514541" w:rsidRPr="008A7638" w:rsidRDefault="0086485A">
            <w:pPr>
              <w:pStyle w:val="TableParagraph"/>
              <w:spacing w:line="223" w:lineRule="exact"/>
              <w:ind w:left="107"/>
              <w:rPr>
                <w:sz w:val="20"/>
              </w:rPr>
            </w:pPr>
            <w:r w:rsidRPr="008A7638">
              <w:rPr>
                <w:sz w:val="20"/>
              </w:rPr>
              <w:t>A7:</w:t>
            </w:r>
            <w:r w:rsidRPr="008A7638">
              <w:rPr>
                <w:spacing w:val="-7"/>
                <w:sz w:val="20"/>
              </w:rPr>
              <w:t xml:space="preserve"> </w:t>
            </w:r>
            <w:r w:rsidRPr="008A7638">
              <w:rPr>
                <w:sz w:val="20"/>
              </w:rPr>
              <w:t>Incremento</w:t>
            </w:r>
            <w:r w:rsidRPr="008A7638">
              <w:rPr>
                <w:spacing w:val="-4"/>
                <w:sz w:val="20"/>
              </w:rPr>
              <w:t xml:space="preserve"> </w:t>
            </w:r>
            <w:r w:rsidRPr="008A7638">
              <w:rPr>
                <w:sz w:val="20"/>
              </w:rPr>
              <w:t>de</w:t>
            </w:r>
            <w:r w:rsidRPr="008A7638">
              <w:rPr>
                <w:spacing w:val="-5"/>
                <w:sz w:val="20"/>
              </w:rPr>
              <w:t xml:space="preserve"> </w:t>
            </w:r>
            <w:r w:rsidRPr="008A7638">
              <w:rPr>
                <w:sz w:val="20"/>
              </w:rPr>
              <w:t>las</w:t>
            </w:r>
            <w:r w:rsidRPr="008A7638">
              <w:rPr>
                <w:spacing w:val="-6"/>
                <w:sz w:val="20"/>
              </w:rPr>
              <w:t xml:space="preserve"> </w:t>
            </w:r>
            <w:r w:rsidRPr="008A7638">
              <w:rPr>
                <w:sz w:val="20"/>
              </w:rPr>
              <w:t>conexiones</w:t>
            </w:r>
            <w:r w:rsidRPr="008A7638">
              <w:rPr>
                <w:spacing w:val="-7"/>
                <w:sz w:val="20"/>
              </w:rPr>
              <w:t xml:space="preserve"> </w:t>
            </w:r>
            <w:r w:rsidRPr="008A7638">
              <w:rPr>
                <w:sz w:val="20"/>
              </w:rPr>
              <w:t>ilegales</w:t>
            </w:r>
            <w:r w:rsidRPr="008A7638">
              <w:rPr>
                <w:spacing w:val="-6"/>
                <w:sz w:val="20"/>
              </w:rPr>
              <w:t xml:space="preserve"> </w:t>
            </w:r>
            <w:r w:rsidRPr="008A7638">
              <w:rPr>
                <w:sz w:val="20"/>
              </w:rPr>
              <w:t>que</w:t>
            </w:r>
            <w:r w:rsidRPr="008A7638">
              <w:rPr>
                <w:spacing w:val="-5"/>
                <w:sz w:val="20"/>
              </w:rPr>
              <w:t xml:space="preserve"> </w:t>
            </w:r>
            <w:r w:rsidRPr="008A7638">
              <w:rPr>
                <w:sz w:val="20"/>
              </w:rPr>
              <w:t>generan</w:t>
            </w:r>
            <w:r w:rsidRPr="008A7638">
              <w:rPr>
                <w:spacing w:val="-6"/>
                <w:sz w:val="20"/>
              </w:rPr>
              <w:t xml:space="preserve"> </w:t>
            </w:r>
            <w:r w:rsidRPr="008A7638">
              <w:rPr>
                <w:spacing w:val="-2"/>
                <w:sz w:val="20"/>
              </w:rPr>
              <w:t>pérdidas.</w:t>
            </w:r>
          </w:p>
        </w:tc>
        <w:tc>
          <w:tcPr>
            <w:tcW w:w="8849" w:type="dxa"/>
            <w:gridSpan w:val="2"/>
          </w:tcPr>
          <w:p w:rsidR="00514541" w:rsidRPr="008A7638" w:rsidRDefault="0086485A">
            <w:pPr>
              <w:pStyle w:val="TableParagraph"/>
              <w:ind w:left="378" w:right="109" w:hanging="344"/>
              <w:jc w:val="right"/>
              <w:rPr>
                <w:sz w:val="20"/>
              </w:rPr>
            </w:pPr>
            <w:r w:rsidRPr="008A7638">
              <w:rPr>
                <w:sz w:val="20"/>
              </w:rPr>
              <w:t>FA6:</w:t>
            </w:r>
            <w:r w:rsidRPr="008A7638">
              <w:rPr>
                <w:spacing w:val="-1"/>
                <w:sz w:val="20"/>
              </w:rPr>
              <w:t xml:space="preserve"> </w:t>
            </w:r>
            <w:r w:rsidRPr="008A7638">
              <w:rPr>
                <w:sz w:val="20"/>
              </w:rPr>
              <w:t>Avanzar en</w:t>
            </w:r>
            <w:r w:rsidRPr="008A7638">
              <w:rPr>
                <w:spacing w:val="-2"/>
                <w:sz w:val="20"/>
              </w:rPr>
              <w:t xml:space="preserve"> </w:t>
            </w:r>
            <w:r w:rsidRPr="008A7638">
              <w:rPr>
                <w:sz w:val="20"/>
              </w:rPr>
              <w:t>proyectos</w:t>
            </w:r>
            <w:r w:rsidRPr="008A7638">
              <w:rPr>
                <w:spacing w:val="-1"/>
                <w:sz w:val="20"/>
              </w:rPr>
              <w:t xml:space="preserve"> </w:t>
            </w:r>
            <w:r w:rsidRPr="008A7638">
              <w:rPr>
                <w:sz w:val="20"/>
              </w:rPr>
              <w:t>de inversión</w:t>
            </w:r>
            <w:r w:rsidRPr="008A7638">
              <w:rPr>
                <w:spacing w:val="-2"/>
                <w:sz w:val="20"/>
              </w:rPr>
              <w:t xml:space="preserve"> </w:t>
            </w:r>
            <w:r w:rsidRPr="008A7638">
              <w:rPr>
                <w:sz w:val="20"/>
              </w:rPr>
              <w:t>pública</w:t>
            </w:r>
            <w:r w:rsidRPr="008A7638">
              <w:rPr>
                <w:spacing w:val="-1"/>
                <w:sz w:val="20"/>
              </w:rPr>
              <w:t xml:space="preserve"> </w:t>
            </w:r>
            <w:r w:rsidRPr="008A7638">
              <w:rPr>
                <w:sz w:val="20"/>
              </w:rPr>
              <w:t>de</w:t>
            </w:r>
            <w:r w:rsidRPr="008A7638">
              <w:rPr>
                <w:spacing w:val="-1"/>
                <w:sz w:val="20"/>
              </w:rPr>
              <w:t xml:space="preserve"> </w:t>
            </w:r>
            <w:r w:rsidRPr="008A7638">
              <w:rPr>
                <w:sz w:val="20"/>
              </w:rPr>
              <w:t>gran</w:t>
            </w:r>
            <w:r w:rsidRPr="008A7638">
              <w:rPr>
                <w:spacing w:val="-2"/>
                <w:sz w:val="20"/>
              </w:rPr>
              <w:t xml:space="preserve"> </w:t>
            </w:r>
            <w:r w:rsidRPr="008A7638">
              <w:rPr>
                <w:sz w:val="20"/>
              </w:rPr>
              <w:t>envergadura y</w:t>
            </w:r>
            <w:r w:rsidRPr="008A7638">
              <w:rPr>
                <w:spacing w:val="-4"/>
                <w:sz w:val="20"/>
              </w:rPr>
              <w:t xml:space="preserve"> </w:t>
            </w:r>
            <w:r w:rsidRPr="008A7638">
              <w:rPr>
                <w:sz w:val="20"/>
              </w:rPr>
              <w:t>dar respuesta</w:t>
            </w:r>
            <w:r w:rsidRPr="008A7638">
              <w:rPr>
                <w:spacing w:val="-1"/>
                <w:sz w:val="20"/>
              </w:rPr>
              <w:t xml:space="preserve"> </w:t>
            </w:r>
            <w:r w:rsidRPr="008A7638">
              <w:rPr>
                <w:sz w:val="20"/>
              </w:rPr>
              <w:t>a</w:t>
            </w:r>
            <w:r w:rsidRPr="008A7638">
              <w:rPr>
                <w:spacing w:val="-1"/>
                <w:sz w:val="20"/>
              </w:rPr>
              <w:t xml:space="preserve"> </w:t>
            </w:r>
            <w:r w:rsidRPr="008A7638">
              <w:rPr>
                <w:sz w:val="20"/>
              </w:rPr>
              <w:t>las necesidades</w:t>
            </w:r>
            <w:r w:rsidRPr="008A7638">
              <w:rPr>
                <w:spacing w:val="-1"/>
                <w:sz w:val="20"/>
              </w:rPr>
              <w:t xml:space="preserve"> </w:t>
            </w:r>
            <w:r w:rsidRPr="008A7638">
              <w:rPr>
                <w:sz w:val="20"/>
              </w:rPr>
              <w:t>de</w:t>
            </w:r>
            <w:r w:rsidRPr="008A7638">
              <w:rPr>
                <w:spacing w:val="-1"/>
                <w:sz w:val="20"/>
              </w:rPr>
              <w:t xml:space="preserve"> </w:t>
            </w:r>
            <w:r w:rsidRPr="008A7638">
              <w:rPr>
                <w:sz w:val="20"/>
              </w:rPr>
              <w:t>la población, ya que se experimenta un</w:t>
            </w:r>
            <w:r w:rsidRPr="008A7638">
              <w:rPr>
                <w:spacing w:val="-2"/>
                <w:sz w:val="20"/>
              </w:rPr>
              <w:t xml:space="preserve"> </w:t>
            </w:r>
            <w:r w:rsidRPr="008A7638">
              <w:rPr>
                <w:sz w:val="20"/>
              </w:rPr>
              <w:t>crecimiento exponencial</w:t>
            </w:r>
            <w:r w:rsidRPr="008A7638">
              <w:rPr>
                <w:spacing w:val="1"/>
                <w:sz w:val="20"/>
              </w:rPr>
              <w:t xml:space="preserve"> </w:t>
            </w:r>
            <w:r w:rsidRPr="008A7638">
              <w:rPr>
                <w:sz w:val="20"/>
              </w:rPr>
              <w:t>de la</w:t>
            </w:r>
            <w:r w:rsidRPr="008A7638">
              <w:rPr>
                <w:spacing w:val="-3"/>
                <w:sz w:val="20"/>
              </w:rPr>
              <w:t xml:space="preserve"> </w:t>
            </w:r>
            <w:r w:rsidRPr="008A7638">
              <w:rPr>
                <w:sz w:val="20"/>
              </w:rPr>
              <w:t>provincia de Santiago y</w:t>
            </w:r>
            <w:r w:rsidRPr="008A7638">
              <w:rPr>
                <w:spacing w:val="-1"/>
                <w:sz w:val="20"/>
              </w:rPr>
              <w:t xml:space="preserve"> </w:t>
            </w:r>
            <w:r w:rsidRPr="008A7638">
              <w:rPr>
                <w:sz w:val="20"/>
              </w:rPr>
              <w:t>un</w:t>
            </w:r>
            <w:r w:rsidRPr="008A7638">
              <w:rPr>
                <w:spacing w:val="-2"/>
                <w:sz w:val="20"/>
              </w:rPr>
              <w:t xml:space="preserve"> aumento</w:t>
            </w:r>
          </w:p>
          <w:p w:rsidR="00514541" w:rsidRPr="008A7638" w:rsidRDefault="0086485A">
            <w:pPr>
              <w:pStyle w:val="TableParagraph"/>
              <w:spacing w:line="217" w:lineRule="exact"/>
              <w:ind w:right="106"/>
              <w:jc w:val="right"/>
              <w:rPr>
                <w:sz w:val="20"/>
              </w:rPr>
            </w:pPr>
            <w:proofErr w:type="gramStart"/>
            <w:r w:rsidRPr="008A7638">
              <w:rPr>
                <w:spacing w:val="-2"/>
                <w:sz w:val="20"/>
              </w:rPr>
              <w:t>constante</w:t>
            </w:r>
            <w:proofErr w:type="gramEnd"/>
            <w:r w:rsidRPr="008A7638">
              <w:rPr>
                <w:spacing w:val="-4"/>
                <w:sz w:val="20"/>
              </w:rPr>
              <w:t xml:space="preserve"> </w:t>
            </w:r>
            <w:r w:rsidRPr="008A7638">
              <w:rPr>
                <w:spacing w:val="-2"/>
                <w:sz w:val="20"/>
              </w:rPr>
              <w:t>de</w:t>
            </w:r>
            <w:r w:rsidRPr="008A7638">
              <w:rPr>
                <w:spacing w:val="-3"/>
                <w:sz w:val="20"/>
              </w:rPr>
              <w:t xml:space="preserve"> </w:t>
            </w:r>
            <w:r w:rsidRPr="008A7638">
              <w:rPr>
                <w:spacing w:val="-2"/>
                <w:sz w:val="20"/>
              </w:rPr>
              <w:t>la</w:t>
            </w:r>
            <w:r w:rsidRPr="008A7638">
              <w:rPr>
                <w:spacing w:val="-4"/>
                <w:sz w:val="20"/>
              </w:rPr>
              <w:t xml:space="preserve"> </w:t>
            </w:r>
            <w:r w:rsidRPr="008A7638">
              <w:rPr>
                <w:spacing w:val="-2"/>
                <w:sz w:val="20"/>
              </w:rPr>
              <w:t>demanda</w:t>
            </w:r>
            <w:r w:rsidRPr="008A7638">
              <w:rPr>
                <w:spacing w:val="-3"/>
                <w:sz w:val="20"/>
              </w:rPr>
              <w:t xml:space="preserve"> </w:t>
            </w:r>
            <w:r w:rsidRPr="008A7638">
              <w:rPr>
                <w:spacing w:val="-2"/>
                <w:sz w:val="20"/>
              </w:rPr>
              <w:t>de</w:t>
            </w:r>
            <w:r w:rsidRPr="008A7638">
              <w:rPr>
                <w:spacing w:val="-3"/>
                <w:sz w:val="20"/>
              </w:rPr>
              <w:t xml:space="preserve"> </w:t>
            </w:r>
            <w:r w:rsidRPr="008A7638">
              <w:rPr>
                <w:spacing w:val="-2"/>
                <w:sz w:val="20"/>
              </w:rPr>
              <w:t>servicios,</w:t>
            </w:r>
            <w:r w:rsidRPr="008A7638">
              <w:rPr>
                <w:spacing w:val="-4"/>
                <w:sz w:val="20"/>
              </w:rPr>
              <w:t xml:space="preserve"> </w:t>
            </w:r>
            <w:r w:rsidRPr="008A7638">
              <w:rPr>
                <w:spacing w:val="-2"/>
                <w:sz w:val="20"/>
              </w:rPr>
              <w:t>tomando</w:t>
            </w:r>
            <w:r w:rsidRPr="008A7638">
              <w:rPr>
                <w:spacing w:val="-3"/>
                <w:sz w:val="20"/>
              </w:rPr>
              <w:t xml:space="preserve"> </w:t>
            </w:r>
            <w:r w:rsidRPr="008A7638">
              <w:rPr>
                <w:spacing w:val="-2"/>
                <w:sz w:val="20"/>
              </w:rPr>
              <w:t>en</w:t>
            </w:r>
            <w:r w:rsidRPr="008A7638">
              <w:rPr>
                <w:spacing w:val="-5"/>
                <w:sz w:val="20"/>
              </w:rPr>
              <w:t xml:space="preserve"> </w:t>
            </w:r>
            <w:r w:rsidRPr="008A7638">
              <w:rPr>
                <w:spacing w:val="-2"/>
                <w:sz w:val="20"/>
              </w:rPr>
              <w:t>cuenta</w:t>
            </w:r>
            <w:r w:rsidRPr="008A7638">
              <w:rPr>
                <w:spacing w:val="-3"/>
                <w:sz w:val="20"/>
              </w:rPr>
              <w:t xml:space="preserve"> </w:t>
            </w:r>
            <w:r w:rsidRPr="008A7638">
              <w:rPr>
                <w:spacing w:val="-2"/>
                <w:sz w:val="20"/>
              </w:rPr>
              <w:t>que</w:t>
            </w:r>
            <w:r w:rsidRPr="008A7638">
              <w:rPr>
                <w:spacing w:val="-1"/>
                <w:sz w:val="20"/>
              </w:rPr>
              <w:t xml:space="preserve"> </w:t>
            </w:r>
            <w:r w:rsidRPr="008A7638">
              <w:rPr>
                <w:spacing w:val="-2"/>
                <w:sz w:val="20"/>
              </w:rPr>
              <w:t>la</w:t>
            </w:r>
            <w:r w:rsidRPr="008A7638">
              <w:rPr>
                <w:spacing w:val="-4"/>
                <w:sz w:val="20"/>
              </w:rPr>
              <w:t xml:space="preserve"> </w:t>
            </w:r>
            <w:r w:rsidRPr="008A7638">
              <w:rPr>
                <w:spacing w:val="-2"/>
                <w:sz w:val="20"/>
              </w:rPr>
              <w:t>institución</w:t>
            </w:r>
            <w:r w:rsidRPr="008A7638">
              <w:rPr>
                <w:spacing w:val="-5"/>
                <w:sz w:val="20"/>
              </w:rPr>
              <w:t xml:space="preserve"> </w:t>
            </w:r>
            <w:r w:rsidRPr="008A7638">
              <w:rPr>
                <w:spacing w:val="-2"/>
                <w:sz w:val="20"/>
              </w:rPr>
              <w:t>exhibe</w:t>
            </w:r>
            <w:r w:rsidRPr="008A7638">
              <w:rPr>
                <w:spacing w:val="-4"/>
                <w:sz w:val="20"/>
              </w:rPr>
              <w:t xml:space="preserve"> </w:t>
            </w:r>
            <w:r w:rsidRPr="008A7638">
              <w:rPr>
                <w:spacing w:val="-2"/>
                <w:sz w:val="20"/>
              </w:rPr>
              <w:t>capacidad</w:t>
            </w:r>
            <w:r w:rsidRPr="008A7638">
              <w:rPr>
                <w:spacing w:val="-4"/>
                <w:sz w:val="20"/>
              </w:rPr>
              <w:t xml:space="preserve"> </w:t>
            </w:r>
            <w:r w:rsidRPr="008A7638">
              <w:rPr>
                <w:spacing w:val="-2"/>
                <w:sz w:val="20"/>
              </w:rPr>
              <w:t>de</w:t>
            </w:r>
            <w:r w:rsidRPr="008A7638">
              <w:rPr>
                <w:spacing w:val="-7"/>
                <w:sz w:val="20"/>
              </w:rPr>
              <w:t xml:space="preserve"> </w:t>
            </w:r>
            <w:r w:rsidRPr="008A7638">
              <w:rPr>
                <w:spacing w:val="-2"/>
                <w:sz w:val="20"/>
              </w:rPr>
              <w:t>respuesta.</w:t>
            </w:r>
          </w:p>
        </w:tc>
      </w:tr>
      <w:tr w:rsidR="00514541" w:rsidRPr="008A7638">
        <w:trPr>
          <w:trHeight w:val="736"/>
        </w:trPr>
        <w:tc>
          <w:tcPr>
            <w:tcW w:w="5826" w:type="dxa"/>
            <w:shd w:val="clear" w:color="auto" w:fill="E1EED9"/>
          </w:tcPr>
          <w:p w:rsidR="00514541" w:rsidRPr="008A7638" w:rsidRDefault="0086485A">
            <w:pPr>
              <w:pStyle w:val="TableParagraph"/>
              <w:ind w:left="446" w:hanging="339"/>
              <w:rPr>
                <w:sz w:val="20"/>
              </w:rPr>
            </w:pPr>
            <w:r w:rsidRPr="008A7638">
              <w:rPr>
                <w:sz w:val="20"/>
              </w:rPr>
              <w:t>A5:</w:t>
            </w:r>
            <w:r w:rsidRPr="008A7638">
              <w:rPr>
                <w:spacing w:val="32"/>
                <w:sz w:val="20"/>
              </w:rPr>
              <w:t xml:space="preserve"> </w:t>
            </w:r>
            <w:r w:rsidRPr="008A7638">
              <w:rPr>
                <w:sz w:val="20"/>
              </w:rPr>
              <w:t>Cambios</w:t>
            </w:r>
            <w:r w:rsidRPr="008A7638">
              <w:rPr>
                <w:spacing w:val="32"/>
                <w:sz w:val="20"/>
              </w:rPr>
              <w:t xml:space="preserve"> </w:t>
            </w:r>
            <w:r w:rsidRPr="008A7638">
              <w:rPr>
                <w:sz w:val="20"/>
              </w:rPr>
              <w:t>climáticos</w:t>
            </w:r>
            <w:r w:rsidRPr="008A7638">
              <w:rPr>
                <w:spacing w:val="32"/>
                <w:sz w:val="20"/>
              </w:rPr>
              <w:t xml:space="preserve"> </w:t>
            </w:r>
            <w:r w:rsidRPr="008A7638">
              <w:rPr>
                <w:sz w:val="20"/>
              </w:rPr>
              <w:t>acentuados,</w:t>
            </w:r>
            <w:r w:rsidRPr="008A7638">
              <w:rPr>
                <w:spacing w:val="33"/>
                <w:sz w:val="20"/>
              </w:rPr>
              <w:t xml:space="preserve"> </w:t>
            </w:r>
            <w:r w:rsidRPr="008A7638">
              <w:rPr>
                <w:sz w:val="20"/>
              </w:rPr>
              <w:t>como</w:t>
            </w:r>
            <w:r w:rsidRPr="008A7638">
              <w:rPr>
                <w:spacing w:val="33"/>
                <w:sz w:val="20"/>
              </w:rPr>
              <w:t xml:space="preserve"> </w:t>
            </w:r>
            <w:r w:rsidRPr="008A7638">
              <w:rPr>
                <w:sz w:val="20"/>
              </w:rPr>
              <w:t>la</w:t>
            </w:r>
            <w:r w:rsidRPr="008A7638">
              <w:rPr>
                <w:spacing w:val="32"/>
                <w:sz w:val="20"/>
              </w:rPr>
              <w:t xml:space="preserve"> </w:t>
            </w:r>
            <w:r w:rsidRPr="008A7638">
              <w:rPr>
                <w:sz w:val="20"/>
              </w:rPr>
              <w:t>sequía</w:t>
            </w:r>
            <w:r w:rsidRPr="008A7638">
              <w:rPr>
                <w:spacing w:val="32"/>
                <w:sz w:val="20"/>
              </w:rPr>
              <w:t xml:space="preserve"> </w:t>
            </w:r>
            <w:r w:rsidRPr="008A7638">
              <w:rPr>
                <w:sz w:val="20"/>
              </w:rPr>
              <w:t>o</w:t>
            </w:r>
            <w:r w:rsidRPr="008A7638">
              <w:rPr>
                <w:spacing w:val="33"/>
                <w:sz w:val="20"/>
              </w:rPr>
              <w:t xml:space="preserve"> </w:t>
            </w:r>
            <w:r w:rsidRPr="008A7638">
              <w:rPr>
                <w:sz w:val="20"/>
              </w:rPr>
              <w:t>torrenciales lluvias, que afectan el sistema de provisión de servicios.</w:t>
            </w:r>
          </w:p>
        </w:tc>
        <w:tc>
          <w:tcPr>
            <w:tcW w:w="8849" w:type="dxa"/>
            <w:gridSpan w:val="2"/>
          </w:tcPr>
          <w:p w:rsidR="00514541" w:rsidRPr="008A7638" w:rsidRDefault="0086485A">
            <w:pPr>
              <w:pStyle w:val="TableParagraph"/>
              <w:ind w:left="378" w:hanging="344"/>
              <w:rPr>
                <w:sz w:val="20"/>
              </w:rPr>
            </w:pPr>
            <w:r w:rsidRPr="008A7638">
              <w:rPr>
                <w:sz w:val="20"/>
              </w:rPr>
              <w:t>FA7:</w:t>
            </w:r>
            <w:r w:rsidRPr="008A7638">
              <w:rPr>
                <w:spacing w:val="-1"/>
                <w:sz w:val="20"/>
              </w:rPr>
              <w:t xml:space="preserve"> </w:t>
            </w:r>
            <w:r w:rsidRPr="008A7638">
              <w:rPr>
                <w:sz w:val="20"/>
              </w:rPr>
              <w:t>Ampliar cobertura</w:t>
            </w:r>
            <w:r w:rsidRPr="008A7638">
              <w:rPr>
                <w:spacing w:val="-1"/>
                <w:sz w:val="20"/>
              </w:rPr>
              <w:t xml:space="preserve"> </w:t>
            </w:r>
            <w:r w:rsidRPr="008A7638">
              <w:rPr>
                <w:sz w:val="20"/>
              </w:rPr>
              <w:t>de</w:t>
            </w:r>
            <w:r w:rsidRPr="008A7638">
              <w:rPr>
                <w:spacing w:val="-1"/>
                <w:sz w:val="20"/>
              </w:rPr>
              <w:t xml:space="preserve"> </w:t>
            </w:r>
            <w:r w:rsidRPr="008A7638">
              <w:rPr>
                <w:sz w:val="20"/>
              </w:rPr>
              <w:t>servicio al</w:t>
            </w:r>
            <w:r w:rsidRPr="008A7638">
              <w:rPr>
                <w:spacing w:val="-1"/>
                <w:sz w:val="20"/>
              </w:rPr>
              <w:t xml:space="preserve"> </w:t>
            </w:r>
            <w:r w:rsidRPr="008A7638">
              <w:rPr>
                <w:sz w:val="20"/>
              </w:rPr>
              <w:t>cliente</w:t>
            </w:r>
            <w:r w:rsidRPr="008A7638">
              <w:rPr>
                <w:spacing w:val="-1"/>
                <w:sz w:val="20"/>
              </w:rPr>
              <w:t xml:space="preserve"> </w:t>
            </w:r>
            <w:r w:rsidRPr="008A7638">
              <w:rPr>
                <w:sz w:val="20"/>
              </w:rPr>
              <w:t>a</w:t>
            </w:r>
            <w:r w:rsidRPr="008A7638">
              <w:rPr>
                <w:spacing w:val="-1"/>
                <w:sz w:val="20"/>
              </w:rPr>
              <w:t xml:space="preserve"> </w:t>
            </w:r>
            <w:r w:rsidRPr="008A7638">
              <w:rPr>
                <w:sz w:val="20"/>
              </w:rPr>
              <w:t>través</w:t>
            </w:r>
            <w:r w:rsidRPr="008A7638">
              <w:rPr>
                <w:spacing w:val="-1"/>
                <w:sz w:val="20"/>
              </w:rPr>
              <w:t xml:space="preserve"> </w:t>
            </w:r>
            <w:r w:rsidRPr="008A7638">
              <w:rPr>
                <w:sz w:val="20"/>
              </w:rPr>
              <w:t>de</w:t>
            </w:r>
            <w:r w:rsidRPr="008A7638">
              <w:rPr>
                <w:spacing w:val="-1"/>
                <w:sz w:val="20"/>
              </w:rPr>
              <w:t xml:space="preserve"> </w:t>
            </w:r>
            <w:r w:rsidRPr="008A7638">
              <w:rPr>
                <w:sz w:val="20"/>
              </w:rPr>
              <w:t>las</w:t>
            </w:r>
            <w:r w:rsidRPr="008A7638">
              <w:rPr>
                <w:spacing w:val="-1"/>
                <w:sz w:val="20"/>
              </w:rPr>
              <w:t xml:space="preserve"> </w:t>
            </w:r>
            <w:r w:rsidRPr="008A7638">
              <w:rPr>
                <w:sz w:val="20"/>
              </w:rPr>
              <w:t>oficinas</w:t>
            </w:r>
            <w:r w:rsidRPr="008A7638">
              <w:rPr>
                <w:spacing w:val="-1"/>
                <w:sz w:val="20"/>
              </w:rPr>
              <w:t xml:space="preserve"> </w:t>
            </w:r>
            <w:r w:rsidRPr="008A7638">
              <w:rPr>
                <w:sz w:val="20"/>
              </w:rPr>
              <w:t>comerciales y</w:t>
            </w:r>
            <w:r w:rsidRPr="008A7638">
              <w:rPr>
                <w:spacing w:val="-4"/>
                <w:sz w:val="20"/>
              </w:rPr>
              <w:t xml:space="preserve"> </w:t>
            </w:r>
            <w:r w:rsidRPr="008A7638">
              <w:rPr>
                <w:sz w:val="20"/>
              </w:rPr>
              <w:t>de</w:t>
            </w:r>
            <w:r w:rsidRPr="008A7638">
              <w:rPr>
                <w:spacing w:val="-1"/>
                <w:sz w:val="20"/>
              </w:rPr>
              <w:t xml:space="preserve"> </w:t>
            </w:r>
            <w:r w:rsidRPr="008A7638">
              <w:rPr>
                <w:sz w:val="20"/>
              </w:rPr>
              <w:t>servicio al</w:t>
            </w:r>
            <w:r w:rsidRPr="008A7638">
              <w:rPr>
                <w:spacing w:val="-1"/>
                <w:sz w:val="20"/>
              </w:rPr>
              <w:t xml:space="preserve"> </w:t>
            </w:r>
            <w:r w:rsidRPr="008A7638">
              <w:rPr>
                <w:sz w:val="20"/>
              </w:rPr>
              <w:t>cliente, así como</w:t>
            </w:r>
            <w:r w:rsidRPr="008A7638">
              <w:rPr>
                <w:spacing w:val="7"/>
                <w:sz w:val="20"/>
              </w:rPr>
              <w:t xml:space="preserve"> </w:t>
            </w:r>
            <w:r w:rsidRPr="008A7638">
              <w:rPr>
                <w:sz w:val="20"/>
              </w:rPr>
              <w:t>ofrecer</w:t>
            </w:r>
            <w:r w:rsidRPr="008A7638">
              <w:rPr>
                <w:spacing w:val="8"/>
                <w:sz w:val="20"/>
              </w:rPr>
              <w:t xml:space="preserve"> </w:t>
            </w:r>
            <w:r w:rsidRPr="008A7638">
              <w:rPr>
                <w:sz w:val="20"/>
              </w:rPr>
              <w:t>diversidad</w:t>
            </w:r>
            <w:r w:rsidRPr="008A7638">
              <w:rPr>
                <w:spacing w:val="8"/>
                <w:sz w:val="20"/>
              </w:rPr>
              <w:t xml:space="preserve"> </w:t>
            </w:r>
            <w:r w:rsidRPr="008A7638">
              <w:rPr>
                <w:sz w:val="20"/>
              </w:rPr>
              <w:t>de</w:t>
            </w:r>
            <w:r w:rsidRPr="008A7638">
              <w:rPr>
                <w:spacing w:val="6"/>
                <w:sz w:val="20"/>
              </w:rPr>
              <w:t xml:space="preserve"> </w:t>
            </w:r>
            <w:r w:rsidRPr="008A7638">
              <w:rPr>
                <w:sz w:val="20"/>
              </w:rPr>
              <w:t>canales</w:t>
            </w:r>
            <w:r w:rsidRPr="008A7638">
              <w:rPr>
                <w:spacing w:val="6"/>
                <w:sz w:val="20"/>
              </w:rPr>
              <w:t xml:space="preserve"> </w:t>
            </w:r>
            <w:r w:rsidRPr="008A7638">
              <w:rPr>
                <w:sz w:val="20"/>
              </w:rPr>
              <w:t>de</w:t>
            </w:r>
            <w:r w:rsidRPr="008A7638">
              <w:rPr>
                <w:spacing w:val="7"/>
                <w:sz w:val="20"/>
              </w:rPr>
              <w:t xml:space="preserve"> </w:t>
            </w:r>
            <w:r w:rsidRPr="008A7638">
              <w:rPr>
                <w:sz w:val="20"/>
              </w:rPr>
              <w:t>pago</w:t>
            </w:r>
            <w:r w:rsidRPr="008A7638">
              <w:rPr>
                <w:spacing w:val="9"/>
                <w:sz w:val="20"/>
              </w:rPr>
              <w:t xml:space="preserve"> </w:t>
            </w:r>
            <w:r w:rsidRPr="008A7638">
              <w:rPr>
                <w:sz w:val="20"/>
              </w:rPr>
              <w:t>y</w:t>
            </w:r>
            <w:r w:rsidRPr="008A7638">
              <w:rPr>
                <w:spacing w:val="4"/>
                <w:sz w:val="20"/>
              </w:rPr>
              <w:t xml:space="preserve"> </w:t>
            </w:r>
            <w:r w:rsidRPr="008A7638">
              <w:rPr>
                <w:sz w:val="20"/>
              </w:rPr>
              <w:t>acompañar</w:t>
            </w:r>
            <w:r w:rsidRPr="008A7638">
              <w:rPr>
                <w:spacing w:val="7"/>
                <w:sz w:val="20"/>
              </w:rPr>
              <w:t xml:space="preserve"> </w:t>
            </w:r>
            <w:r w:rsidRPr="008A7638">
              <w:rPr>
                <w:sz w:val="20"/>
              </w:rPr>
              <w:t>estos</w:t>
            </w:r>
            <w:r w:rsidRPr="008A7638">
              <w:rPr>
                <w:spacing w:val="6"/>
                <w:sz w:val="20"/>
              </w:rPr>
              <w:t xml:space="preserve"> </w:t>
            </w:r>
            <w:r w:rsidRPr="008A7638">
              <w:rPr>
                <w:sz w:val="20"/>
              </w:rPr>
              <w:t>avances</w:t>
            </w:r>
            <w:r w:rsidRPr="008A7638">
              <w:rPr>
                <w:spacing w:val="6"/>
                <w:sz w:val="20"/>
              </w:rPr>
              <w:t xml:space="preserve"> </w:t>
            </w:r>
            <w:r w:rsidRPr="008A7638">
              <w:rPr>
                <w:sz w:val="20"/>
              </w:rPr>
              <w:t>se</w:t>
            </w:r>
            <w:r w:rsidRPr="008A7638">
              <w:rPr>
                <w:spacing w:val="7"/>
                <w:sz w:val="20"/>
              </w:rPr>
              <w:t xml:space="preserve"> </w:t>
            </w:r>
            <w:r w:rsidRPr="008A7638">
              <w:rPr>
                <w:sz w:val="20"/>
              </w:rPr>
              <w:t>deben</w:t>
            </w:r>
            <w:r w:rsidRPr="008A7638">
              <w:rPr>
                <w:spacing w:val="6"/>
                <w:sz w:val="20"/>
              </w:rPr>
              <w:t xml:space="preserve"> </w:t>
            </w:r>
            <w:r w:rsidRPr="008A7638">
              <w:rPr>
                <w:sz w:val="20"/>
              </w:rPr>
              <w:t>realizar</w:t>
            </w:r>
            <w:r w:rsidRPr="008A7638">
              <w:rPr>
                <w:spacing w:val="18"/>
                <w:sz w:val="20"/>
              </w:rPr>
              <w:t xml:space="preserve"> </w:t>
            </w:r>
            <w:r w:rsidRPr="008A7638">
              <w:rPr>
                <w:sz w:val="20"/>
              </w:rPr>
              <w:t>campañas</w:t>
            </w:r>
            <w:r w:rsidRPr="008A7638">
              <w:rPr>
                <w:spacing w:val="6"/>
                <w:sz w:val="20"/>
              </w:rPr>
              <w:t xml:space="preserve"> </w:t>
            </w:r>
            <w:r w:rsidRPr="008A7638">
              <w:rPr>
                <w:spacing w:val="-5"/>
                <w:sz w:val="20"/>
              </w:rPr>
              <w:t>de</w:t>
            </w:r>
          </w:p>
          <w:p w:rsidR="00514541" w:rsidRPr="008A7638" w:rsidRDefault="0086485A">
            <w:pPr>
              <w:pStyle w:val="TableParagraph"/>
              <w:spacing w:line="264" w:lineRule="exact"/>
              <w:ind w:left="378"/>
              <w:rPr>
                <w:sz w:val="20"/>
              </w:rPr>
            </w:pPr>
            <w:proofErr w:type="gramStart"/>
            <w:r w:rsidRPr="008A7638">
              <w:rPr>
                <w:sz w:val="20"/>
              </w:rPr>
              <w:t>concientización</w:t>
            </w:r>
            <w:proofErr w:type="gramEnd"/>
            <w:r w:rsidRPr="008A7638">
              <w:rPr>
                <w:spacing w:val="4"/>
                <w:sz w:val="20"/>
              </w:rPr>
              <w:t xml:space="preserve"> </w:t>
            </w:r>
            <w:r w:rsidRPr="008A7638">
              <w:rPr>
                <w:sz w:val="24"/>
              </w:rPr>
              <w:t>para</w:t>
            </w:r>
            <w:r w:rsidRPr="008A7638">
              <w:rPr>
                <w:spacing w:val="-6"/>
                <w:sz w:val="24"/>
              </w:rPr>
              <w:t xml:space="preserve"> </w:t>
            </w:r>
            <w:r w:rsidRPr="008A7638">
              <w:rPr>
                <w:sz w:val="20"/>
              </w:rPr>
              <w:t>el</w:t>
            </w:r>
            <w:r w:rsidRPr="008A7638">
              <w:rPr>
                <w:spacing w:val="-4"/>
                <w:sz w:val="20"/>
              </w:rPr>
              <w:t xml:space="preserve"> </w:t>
            </w:r>
            <w:r w:rsidRPr="008A7638">
              <w:rPr>
                <w:sz w:val="20"/>
              </w:rPr>
              <w:t>pago</w:t>
            </w:r>
            <w:r w:rsidRPr="008A7638">
              <w:rPr>
                <w:spacing w:val="-1"/>
                <w:sz w:val="20"/>
              </w:rPr>
              <w:t xml:space="preserve"> </w:t>
            </w:r>
            <w:r w:rsidRPr="008A7638">
              <w:rPr>
                <w:sz w:val="20"/>
              </w:rPr>
              <w:t>de</w:t>
            </w:r>
            <w:r w:rsidRPr="008A7638">
              <w:rPr>
                <w:spacing w:val="-4"/>
                <w:sz w:val="20"/>
              </w:rPr>
              <w:t xml:space="preserve"> </w:t>
            </w:r>
            <w:r w:rsidRPr="008A7638">
              <w:rPr>
                <w:sz w:val="20"/>
              </w:rPr>
              <w:t>los</w:t>
            </w:r>
            <w:r w:rsidRPr="008A7638">
              <w:rPr>
                <w:spacing w:val="-4"/>
                <w:sz w:val="20"/>
              </w:rPr>
              <w:t xml:space="preserve"> </w:t>
            </w:r>
            <w:r w:rsidRPr="008A7638">
              <w:rPr>
                <w:sz w:val="20"/>
              </w:rPr>
              <w:t>servicios</w:t>
            </w:r>
            <w:r w:rsidRPr="008A7638">
              <w:rPr>
                <w:spacing w:val="-5"/>
                <w:sz w:val="20"/>
              </w:rPr>
              <w:t xml:space="preserve"> </w:t>
            </w:r>
            <w:r w:rsidRPr="008A7638">
              <w:rPr>
                <w:sz w:val="20"/>
              </w:rPr>
              <w:t>ofrecidos</w:t>
            </w:r>
            <w:r w:rsidRPr="008A7638">
              <w:rPr>
                <w:spacing w:val="-5"/>
                <w:sz w:val="20"/>
              </w:rPr>
              <w:t xml:space="preserve"> </w:t>
            </w:r>
            <w:r w:rsidRPr="008A7638">
              <w:rPr>
                <w:sz w:val="20"/>
              </w:rPr>
              <w:t>por</w:t>
            </w:r>
            <w:r w:rsidRPr="008A7638">
              <w:rPr>
                <w:spacing w:val="-4"/>
                <w:sz w:val="20"/>
              </w:rPr>
              <w:t xml:space="preserve"> </w:t>
            </w:r>
            <w:r w:rsidRPr="008A7638">
              <w:rPr>
                <w:spacing w:val="-2"/>
                <w:sz w:val="20"/>
              </w:rPr>
              <w:t>CORAASAN.</w:t>
            </w:r>
          </w:p>
        </w:tc>
      </w:tr>
      <w:tr w:rsidR="00514541" w:rsidRPr="008A7638">
        <w:trPr>
          <w:trHeight w:val="458"/>
        </w:trPr>
        <w:tc>
          <w:tcPr>
            <w:tcW w:w="5826" w:type="dxa"/>
            <w:shd w:val="clear" w:color="auto" w:fill="E1EED9"/>
          </w:tcPr>
          <w:p w:rsidR="00514541" w:rsidRPr="008A7638" w:rsidRDefault="0086485A">
            <w:pPr>
              <w:pStyle w:val="TableParagraph"/>
              <w:spacing w:line="223" w:lineRule="exact"/>
              <w:ind w:left="107"/>
              <w:rPr>
                <w:sz w:val="20"/>
              </w:rPr>
            </w:pPr>
            <w:r w:rsidRPr="008A7638">
              <w:rPr>
                <w:sz w:val="20"/>
              </w:rPr>
              <w:t>A11:</w:t>
            </w:r>
            <w:r w:rsidRPr="008A7638">
              <w:rPr>
                <w:spacing w:val="30"/>
                <w:sz w:val="20"/>
              </w:rPr>
              <w:t xml:space="preserve">  </w:t>
            </w:r>
            <w:r w:rsidRPr="008A7638">
              <w:rPr>
                <w:sz w:val="20"/>
              </w:rPr>
              <w:t>El</w:t>
            </w:r>
            <w:r w:rsidRPr="008A7638">
              <w:rPr>
                <w:spacing w:val="31"/>
                <w:sz w:val="20"/>
              </w:rPr>
              <w:t xml:space="preserve">  </w:t>
            </w:r>
            <w:r w:rsidRPr="008A7638">
              <w:rPr>
                <w:sz w:val="20"/>
              </w:rPr>
              <w:t>crecimiento</w:t>
            </w:r>
            <w:r w:rsidRPr="008A7638">
              <w:rPr>
                <w:spacing w:val="31"/>
                <w:sz w:val="20"/>
              </w:rPr>
              <w:t xml:space="preserve">  </w:t>
            </w:r>
            <w:r w:rsidRPr="008A7638">
              <w:rPr>
                <w:sz w:val="20"/>
              </w:rPr>
              <w:t>descontrolado</w:t>
            </w:r>
            <w:r w:rsidRPr="008A7638">
              <w:rPr>
                <w:spacing w:val="31"/>
                <w:sz w:val="20"/>
              </w:rPr>
              <w:t xml:space="preserve">  </w:t>
            </w:r>
            <w:r w:rsidRPr="008A7638">
              <w:rPr>
                <w:sz w:val="20"/>
              </w:rPr>
              <w:t>de</w:t>
            </w:r>
            <w:r w:rsidRPr="008A7638">
              <w:rPr>
                <w:spacing w:val="31"/>
                <w:sz w:val="20"/>
              </w:rPr>
              <w:t xml:space="preserve">  </w:t>
            </w:r>
            <w:r w:rsidRPr="008A7638">
              <w:rPr>
                <w:sz w:val="20"/>
              </w:rPr>
              <w:t>asentamientos</w:t>
            </w:r>
            <w:r w:rsidRPr="008A7638">
              <w:rPr>
                <w:spacing w:val="32"/>
                <w:sz w:val="20"/>
              </w:rPr>
              <w:t xml:space="preserve">  </w:t>
            </w:r>
            <w:r w:rsidRPr="008A7638">
              <w:rPr>
                <w:spacing w:val="-2"/>
                <w:sz w:val="20"/>
              </w:rPr>
              <w:t>urbanos</w:t>
            </w:r>
          </w:p>
          <w:p w:rsidR="00514541" w:rsidRPr="008A7638" w:rsidRDefault="0086485A">
            <w:pPr>
              <w:pStyle w:val="TableParagraph"/>
              <w:spacing w:line="215" w:lineRule="exact"/>
              <w:ind w:left="446"/>
              <w:rPr>
                <w:sz w:val="20"/>
              </w:rPr>
            </w:pPr>
            <w:proofErr w:type="gramStart"/>
            <w:r w:rsidRPr="008A7638">
              <w:rPr>
                <w:spacing w:val="-2"/>
                <w:sz w:val="20"/>
              </w:rPr>
              <w:t>informales</w:t>
            </w:r>
            <w:proofErr w:type="gramEnd"/>
            <w:r w:rsidRPr="008A7638">
              <w:rPr>
                <w:spacing w:val="-2"/>
                <w:sz w:val="20"/>
              </w:rPr>
              <w:t>.</w:t>
            </w:r>
          </w:p>
        </w:tc>
        <w:tc>
          <w:tcPr>
            <w:tcW w:w="8849" w:type="dxa"/>
            <w:gridSpan w:val="2"/>
          </w:tcPr>
          <w:p w:rsidR="00514541" w:rsidRPr="008A7638" w:rsidRDefault="00514541">
            <w:pPr>
              <w:pStyle w:val="TableParagraph"/>
              <w:rPr>
                <w:sz w:val="18"/>
              </w:rPr>
            </w:pPr>
          </w:p>
        </w:tc>
      </w:tr>
      <w:tr w:rsidR="00514541" w:rsidRPr="008A7638">
        <w:trPr>
          <w:trHeight w:val="460"/>
        </w:trPr>
        <w:tc>
          <w:tcPr>
            <w:tcW w:w="5826" w:type="dxa"/>
            <w:shd w:val="clear" w:color="auto" w:fill="E1EED9"/>
          </w:tcPr>
          <w:p w:rsidR="00514541" w:rsidRPr="008A7638" w:rsidRDefault="0086485A">
            <w:pPr>
              <w:pStyle w:val="TableParagraph"/>
              <w:spacing w:line="228" w:lineRule="exact"/>
              <w:ind w:left="446" w:hanging="339"/>
              <w:rPr>
                <w:sz w:val="20"/>
              </w:rPr>
            </w:pPr>
            <w:r w:rsidRPr="008A7638">
              <w:rPr>
                <w:sz w:val="20"/>
              </w:rPr>
              <w:t>A15:</w:t>
            </w:r>
            <w:r w:rsidRPr="008A7638">
              <w:rPr>
                <w:spacing w:val="40"/>
                <w:sz w:val="20"/>
              </w:rPr>
              <w:t xml:space="preserve"> </w:t>
            </w:r>
            <w:r w:rsidRPr="008A7638">
              <w:rPr>
                <w:sz w:val="20"/>
              </w:rPr>
              <w:t>Inexistencia</w:t>
            </w:r>
            <w:r w:rsidRPr="008A7638">
              <w:rPr>
                <w:spacing w:val="40"/>
                <w:sz w:val="20"/>
              </w:rPr>
              <w:t xml:space="preserve"> </w:t>
            </w:r>
            <w:r w:rsidRPr="008A7638">
              <w:rPr>
                <w:sz w:val="20"/>
              </w:rPr>
              <w:t>de</w:t>
            </w:r>
            <w:r w:rsidRPr="008A7638">
              <w:rPr>
                <w:spacing w:val="40"/>
                <w:sz w:val="20"/>
              </w:rPr>
              <w:t xml:space="preserve"> </w:t>
            </w:r>
            <w:r w:rsidRPr="008A7638">
              <w:rPr>
                <w:sz w:val="20"/>
              </w:rPr>
              <w:t>régimen</w:t>
            </w:r>
            <w:r w:rsidRPr="008A7638">
              <w:rPr>
                <w:spacing w:val="40"/>
                <w:sz w:val="20"/>
              </w:rPr>
              <w:t xml:space="preserve"> </w:t>
            </w:r>
            <w:r w:rsidRPr="008A7638">
              <w:rPr>
                <w:sz w:val="20"/>
              </w:rPr>
              <w:t>de</w:t>
            </w:r>
            <w:r w:rsidRPr="008A7638">
              <w:rPr>
                <w:spacing w:val="40"/>
                <w:sz w:val="20"/>
              </w:rPr>
              <w:t xml:space="preserve"> </w:t>
            </w:r>
            <w:r w:rsidRPr="008A7638">
              <w:rPr>
                <w:sz w:val="20"/>
              </w:rPr>
              <w:t>consecuencia</w:t>
            </w:r>
            <w:r w:rsidRPr="008A7638">
              <w:rPr>
                <w:spacing w:val="40"/>
                <w:sz w:val="20"/>
              </w:rPr>
              <w:t xml:space="preserve"> </w:t>
            </w:r>
            <w:r w:rsidRPr="008A7638">
              <w:rPr>
                <w:sz w:val="20"/>
              </w:rPr>
              <w:t>ante</w:t>
            </w:r>
            <w:r w:rsidRPr="008A7638">
              <w:rPr>
                <w:spacing w:val="40"/>
                <w:sz w:val="20"/>
              </w:rPr>
              <w:t xml:space="preserve"> </w:t>
            </w:r>
            <w:r w:rsidRPr="008A7638">
              <w:rPr>
                <w:sz w:val="20"/>
              </w:rPr>
              <w:t>las</w:t>
            </w:r>
            <w:r w:rsidRPr="008A7638">
              <w:rPr>
                <w:spacing w:val="40"/>
                <w:sz w:val="20"/>
              </w:rPr>
              <w:t xml:space="preserve"> </w:t>
            </w:r>
            <w:r w:rsidRPr="008A7638">
              <w:rPr>
                <w:sz w:val="20"/>
              </w:rPr>
              <w:t>descargas ilegales a cuerpos naturales de agua y a las conexiones ilegales.</w:t>
            </w:r>
          </w:p>
        </w:tc>
        <w:tc>
          <w:tcPr>
            <w:tcW w:w="8849" w:type="dxa"/>
            <w:gridSpan w:val="2"/>
          </w:tcPr>
          <w:p w:rsidR="00514541" w:rsidRPr="008A7638" w:rsidRDefault="00514541">
            <w:pPr>
              <w:pStyle w:val="TableParagraph"/>
              <w:rPr>
                <w:sz w:val="18"/>
              </w:rPr>
            </w:pPr>
          </w:p>
        </w:tc>
      </w:tr>
      <w:tr w:rsidR="00514541" w:rsidRPr="008A7638">
        <w:trPr>
          <w:trHeight w:val="460"/>
        </w:trPr>
        <w:tc>
          <w:tcPr>
            <w:tcW w:w="5826" w:type="dxa"/>
            <w:shd w:val="clear" w:color="auto" w:fill="E1EED9"/>
          </w:tcPr>
          <w:p w:rsidR="00514541" w:rsidRPr="008A7638" w:rsidRDefault="0086485A">
            <w:pPr>
              <w:pStyle w:val="TableParagraph"/>
              <w:spacing w:line="223" w:lineRule="exact"/>
              <w:ind w:left="107"/>
              <w:rPr>
                <w:sz w:val="20"/>
              </w:rPr>
            </w:pPr>
            <w:r w:rsidRPr="008A7638">
              <w:rPr>
                <w:sz w:val="20"/>
              </w:rPr>
              <w:t>A10:</w:t>
            </w:r>
            <w:r w:rsidRPr="008A7638">
              <w:rPr>
                <w:spacing w:val="7"/>
                <w:sz w:val="20"/>
              </w:rPr>
              <w:t xml:space="preserve"> </w:t>
            </w:r>
            <w:r w:rsidRPr="008A7638">
              <w:rPr>
                <w:sz w:val="20"/>
              </w:rPr>
              <w:t>Alza</w:t>
            </w:r>
            <w:r w:rsidRPr="008A7638">
              <w:rPr>
                <w:spacing w:val="6"/>
                <w:sz w:val="20"/>
              </w:rPr>
              <w:t xml:space="preserve"> </w:t>
            </w:r>
            <w:r w:rsidRPr="008A7638">
              <w:rPr>
                <w:sz w:val="20"/>
              </w:rPr>
              <w:t>en</w:t>
            </w:r>
            <w:r w:rsidRPr="008A7638">
              <w:rPr>
                <w:spacing w:val="5"/>
                <w:sz w:val="20"/>
              </w:rPr>
              <w:t xml:space="preserve"> </w:t>
            </w:r>
            <w:r w:rsidRPr="008A7638">
              <w:rPr>
                <w:sz w:val="20"/>
              </w:rPr>
              <w:t>los</w:t>
            </w:r>
            <w:r w:rsidRPr="008A7638">
              <w:rPr>
                <w:spacing w:val="6"/>
                <w:sz w:val="20"/>
              </w:rPr>
              <w:t xml:space="preserve"> </w:t>
            </w:r>
            <w:r w:rsidRPr="008A7638">
              <w:rPr>
                <w:sz w:val="20"/>
              </w:rPr>
              <w:t>costos</w:t>
            </w:r>
            <w:r w:rsidRPr="008A7638">
              <w:rPr>
                <w:spacing w:val="5"/>
                <w:sz w:val="20"/>
              </w:rPr>
              <w:t xml:space="preserve"> </w:t>
            </w:r>
            <w:r w:rsidRPr="008A7638">
              <w:rPr>
                <w:sz w:val="20"/>
              </w:rPr>
              <w:t>de</w:t>
            </w:r>
            <w:r w:rsidRPr="008A7638">
              <w:rPr>
                <w:spacing w:val="7"/>
                <w:sz w:val="20"/>
              </w:rPr>
              <w:t xml:space="preserve"> </w:t>
            </w:r>
            <w:r w:rsidRPr="008A7638">
              <w:rPr>
                <w:sz w:val="20"/>
              </w:rPr>
              <w:t>las</w:t>
            </w:r>
            <w:r w:rsidRPr="008A7638">
              <w:rPr>
                <w:spacing w:val="7"/>
                <w:sz w:val="20"/>
              </w:rPr>
              <w:t xml:space="preserve"> </w:t>
            </w:r>
            <w:r w:rsidRPr="008A7638">
              <w:rPr>
                <w:sz w:val="20"/>
              </w:rPr>
              <w:t>materias</w:t>
            </w:r>
            <w:r w:rsidRPr="008A7638">
              <w:rPr>
                <w:spacing w:val="6"/>
                <w:sz w:val="20"/>
              </w:rPr>
              <w:t xml:space="preserve"> </w:t>
            </w:r>
            <w:r w:rsidRPr="008A7638">
              <w:rPr>
                <w:sz w:val="20"/>
              </w:rPr>
              <w:t>primas</w:t>
            </w:r>
            <w:r w:rsidRPr="008A7638">
              <w:rPr>
                <w:spacing w:val="5"/>
                <w:sz w:val="20"/>
              </w:rPr>
              <w:t xml:space="preserve"> </w:t>
            </w:r>
            <w:r w:rsidRPr="008A7638">
              <w:rPr>
                <w:sz w:val="20"/>
              </w:rPr>
              <w:t>para</w:t>
            </w:r>
            <w:r w:rsidRPr="008A7638">
              <w:rPr>
                <w:spacing w:val="7"/>
                <w:sz w:val="20"/>
              </w:rPr>
              <w:t xml:space="preserve"> </w:t>
            </w:r>
            <w:r w:rsidRPr="008A7638">
              <w:rPr>
                <w:sz w:val="20"/>
              </w:rPr>
              <w:t>la</w:t>
            </w:r>
            <w:r w:rsidRPr="008A7638">
              <w:rPr>
                <w:spacing w:val="5"/>
                <w:sz w:val="20"/>
              </w:rPr>
              <w:t xml:space="preserve"> </w:t>
            </w:r>
            <w:r w:rsidRPr="008A7638">
              <w:rPr>
                <w:spacing w:val="-2"/>
                <w:sz w:val="20"/>
              </w:rPr>
              <w:t>potabilización</w:t>
            </w:r>
          </w:p>
          <w:p w:rsidR="00514541" w:rsidRPr="008A7638" w:rsidRDefault="0086485A">
            <w:pPr>
              <w:pStyle w:val="TableParagraph"/>
              <w:spacing w:line="217" w:lineRule="exact"/>
              <w:ind w:left="446"/>
              <w:rPr>
                <w:sz w:val="20"/>
              </w:rPr>
            </w:pPr>
            <w:proofErr w:type="gramStart"/>
            <w:r w:rsidRPr="008A7638">
              <w:rPr>
                <w:sz w:val="20"/>
              </w:rPr>
              <w:t>del</w:t>
            </w:r>
            <w:proofErr w:type="gramEnd"/>
            <w:r w:rsidRPr="008A7638">
              <w:rPr>
                <w:spacing w:val="-2"/>
                <w:sz w:val="20"/>
              </w:rPr>
              <w:t xml:space="preserve"> agua.</w:t>
            </w:r>
          </w:p>
        </w:tc>
        <w:tc>
          <w:tcPr>
            <w:tcW w:w="8849" w:type="dxa"/>
            <w:gridSpan w:val="2"/>
          </w:tcPr>
          <w:p w:rsidR="00514541" w:rsidRPr="008A7638" w:rsidRDefault="00514541">
            <w:pPr>
              <w:pStyle w:val="TableParagraph"/>
              <w:rPr>
                <w:sz w:val="18"/>
              </w:rPr>
            </w:pPr>
          </w:p>
        </w:tc>
      </w:tr>
    </w:tbl>
    <w:p w:rsidR="00514541" w:rsidRPr="008A7638" w:rsidRDefault="00514541">
      <w:pPr>
        <w:pStyle w:val="TableParagraph"/>
        <w:rPr>
          <w:sz w:val="18"/>
        </w:rPr>
        <w:sectPr w:rsidR="00514541" w:rsidRPr="008A7638">
          <w:pgSz w:w="15840" w:h="12240" w:orient="landscape"/>
          <w:pgMar w:top="1360" w:right="0" w:bottom="1180" w:left="0" w:header="0" w:footer="984" w:gutter="0"/>
          <w:cols w:space="720"/>
        </w:sectPr>
      </w:pPr>
    </w:p>
    <w:p w:rsidR="00514541" w:rsidRPr="008A7638" w:rsidRDefault="0086485A">
      <w:pPr>
        <w:spacing w:before="77" w:after="3"/>
        <w:ind w:left="1800"/>
        <w:rPr>
          <w:b/>
          <w:sz w:val="24"/>
        </w:rPr>
      </w:pPr>
      <w:r w:rsidRPr="008A7638">
        <w:rPr>
          <w:b/>
          <w:sz w:val="24"/>
        </w:rPr>
        <w:lastRenderedPageBreak/>
        <w:t>Herramienta</w:t>
      </w:r>
      <w:r w:rsidRPr="008A7638">
        <w:rPr>
          <w:b/>
          <w:spacing w:val="-2"/>
          <w:sz w:val="24"/>
        </w:rPr>
        <w:t xml:space="preserve"> </w:t>
      </w:r>
      <w:r w:rsidRPr="008A7638">
        <w:rPr>
          <w:b/>
          <w:sz w:val="24"/>
        </w:rPr>
        <w:t>13. Ficha</w:t>
      </w:r>
      <w:r w:rsidRPr="008A7638">
        <w:rPr>
          <w:b/>
          <w:spacing w:val="-2"/>
          <w:sz w:val="24"/>
        </w:rPr>
        <w:t xml:space="preserve"> </w:t>
      </w:r>
      <w:r w:rsidRPr="008A7638">
        <w:rPr>
          <w:b/>
          <w:sz w:val="24"/>
        </w:rPr>
        <w:t>del</w:t>
      </w:r>
      <w:r w:rsidRPr="008A7638">
        <w:rPr>
          <w:b/>
          <w:spacing w:val="-1"/>
          <w:sz w:val="24"/>
        </w:rPr>
        <w:t xml:space="preserve"> </w:t>
      </w:r>
      <w:r w:rsidRPr="008A7638">
        <w:rPr>
          <w:b/>
          <w:sz w:val="24"/>
        </w:rPr>
        <w:t>Indicador</w:t>
      </w:r>
      <w:r w:rsidRPr="008A7638">
        <w:rPr>
          <w:b/>
          <w:spacing w:val="-1"/>
          <w:sz w:val="24"/>
        </w:rPr>
        <w:t xml:space="preserve"> </w:t>
      </w:r>
      <w:r w:rsidRPr="008A7638">
        <w:rPr>
          <w:b/>
          <w:spacing w:val="-10"/>
          <w:sz w:val="24"/>
        </w:rPr>
        <w:t>1</w:t>
      </w: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7833"/>
      </w:tblGrid>
      <w:tr w:rsidR="00514541" w:rsidRPr="008A7638" w:rsidTr="00F762AD">
        <w:trPr>
          <w:trHeight w:val="551"/>
        </w:trPr>
        <w:tc>
          <w:tcPr>
            <w:tcW w:w="10529" w:type="dxa"/>
            <w:gridSpan w:val="2"/>
            <w:shd w:val="clear" w:color="auto" w:fill="548DD4" w:themeFill="text2" w:themeFillTint="99"/>
          </w:tcPr>
          <w:p w:rsidR="00514541" w:rsidRPr="008A7638" w:rsidRDefault="0086485A">
            <w:pPr>
              <w:pStyle w:val="TableParagraph"/>
              <w:spacing w:line="276" w:lineRule="exact"/>
              <w:ind w:left="2877" w:right="2872" w:firstLine="43"/>
              <w:rPr>
                <w:b/>
                <w:sz w:val="24"/>
              </w:rPr>
            </w:pPr>
            <w:r w:rsidRPr="008A7638">
              <w:rPr>
                <w:b/>
                <w:sz w:val="24"/>
              </w:rPr>
              <w:t>Porcentaje de la Población con Conexiones de Agua</w:t>
            </w:r>
            <w:r w:rsidRPr="008A7638">
              <w:rPr>
                <w:b/>
                <w:spacing w:val="-5"/>
                <w:sz w:val="24"/>
              </w:rPr>
              <w:t xml:space="preserve"> </w:t>
            </w:r>
            <w:r w:rsidRPr="008A7638">
              <w:rPr>
                <w:b/>
                <w:sz w:val="24"/>
              </w:rPr>
              <w:t>de</w:t>
            </w:r>
            <w:r w:rsidRPr="008A7638">
              <w:rPr>
                <w:b/>
                <w:spacing w:val="-6"/>
                <w:sz w:val="24"/>
              </w:rPr>
              <w:t xml:space="preserve"> </w:t>
            </w:r>
            <w:r w:rsidRPr="008A7638">
              <w:rPr>
                <w:b/>
                <w:sz w:val="24"/>
              </w:rPr>
              <w:t>la</w:t>
            </w:r>
            <w:r w:rsidRPr="008A7638">
              <w:rPr>
                <w:b/>
                <w:spacing w:val="-5"/>
                <w:sz w:val="24"/>
              </w:rPr>
              <w:t xml:space="preserve"> </w:t>
            </w:r>
            <w:r w:rsidRPr="008A7638">
              <w:rPr>
                <w:b/>
                <w:sz w:val="24"/>
              </w:rPr>
              <w:t>Red</w:t>
            </w:r>
            <w:r w:rsidRPr="008A7638">
              <w:rPr>
                <w:b/>
                <w:spacing w:val="-5"/>
                <w:sz w:val="24"/>
              </w:rPr>
              <w:t xml:space="preserve"> </w:t>
            </w:r>
            <w:r w:rsidRPr="008A7638">
              <w:rPr>
                <w:b/>
                <w:sz w:val="24"/>
              </w:rPr>
              <w:t>Pública</w:t>
            </w:r>
            <w:r w:rsidRPr="008A7638">
              <w:rPr>
                <w:b/>
                <w:spacing w:val="-5"/>
                <w:sz w:val="24"/>
              </w:rPr>
              <w:t xml:space="preserve"> </w:t>
            </w:r>
            <w:r w:rsidRPr="008A7638">
              <w:rPr>
                <w:b/>
                <w:sz w:val="24"/>
              </w:rPr>
              <w:t>Dentro</w:t>
            </w:r>
            <w:r w:rsidRPr="008A7638">
              <w:rPr>
                <w:b/>
                <w:spacing w:val="-5"/>
                <w:sz w:val="24"/>
              </w:rPr>
              <w:t xml:space="preserve"> </w:t>
            </w:r>
            <w:r w:rsidRPr="008A7638">
              <w:rPr>
                <w:b/>
                <w:sz w:val="24"/>
              </w:rPr>
              <w:t>de</w:t>
            </w:r>
            <w:r w:rsidRPr="008A7638">
              <w:rPr>
                <w:b/>
                <w:spacing w:val="-4"/>
                <w:sz w:val="24"/>
              </w:rPr>
              <w:t xml:space="preserve"> </w:t>
            </w:r>
            <w:r w:rsidRPr="008A7638">
              <w:rPr>
                <w:b/>
                <w:sz w:val="24"/>
              </w:rPr>
              <w:t>la</w:t>
            </w:r>
            <w:r w:rsidRPr="008A7638">
              <w:rPr>
                <w:b/>
                <w:spacing w:val="-5"/>
                <w:sz w:val="24"/>
              </w:rPr>
              <w:t xml:space="preserve"> </w:t>
            </w:r>
            <w:r w:rsidRPr="008A7638">
              <w:rPr>
                <w:b/>
                <w:sz w:val="24"/>
              </w:rPr>
              <w:t>Vivienda.</w:t>
            </w:r>
          </w:p>
        </w:tc>
      </w:tr>
      <w:tr w:rsidR="00514541" w:rsidRPr="008A7638">
        <w:trPr>
          <w:trHeight w:val="551"/>
        </w:trPr>
        <w:tc>
          <w:tcPr>
            <w:tcW w:w="2696" w:type="dxa"/>
          </w:tcPr>
          <w:p w:rsidR="00514541" w:rsidRPr="008A7638" w:rsidRDefault="0086485A">
            <w:pPr>
              <w:pStyle w:val="TableParagraph"/>
              <w:spacing w:line="267" w:lineRule="exact"/>
              <w:ind w:left="107"/>
              <w:rPr>
                <w:sz w:val="24"/>
              </w:rPr>
            </w:pPr>
            <w:r w:rsidRPr="008A7638">
              <w:rPr>
                <w:spacing w:val="-2"/>
                <w:sz w:val="24"/>
              </w:rPr>
              <w:t>Resultado</w:t>
            </w:r>
          </w:p>
        </w:tc>
        <w:tc>
          <w:tcPr>
            <w:tcW w:w="7833" w:type="dxa"/>
          </w:tcPr>
          <w:p w:rsidR="00514541" w:rsidRPr="008A7638" w:rsidRDefault="0086485A">
            <w:pPr>
              <w:pStyle w:val="TableParagraph"/>
              <w:spacing w:line="267" w:lineRule="exact"/>
              <w:ind w:left="107"/>
              <w:rPr>
                <w:sz w:val="24"/>
              </w:rPr>
            </w:pPr>
            <w:r w:rsidRPr="008A7638">
              <w:rPr>
                <w:sz w:val="24"/>
              </w:rPr>
              <w:t>Incrementada</w:t>
            </w:r>
            <w:r w:rsidRPr="008A7638">
              <w:rPr>
                <w:spacing w:val="40"/>
                <w:sz w:val="24"/>
              </w:rPr>
              <w:t xml:space="preserve"> </w:t>
            </w:r>
            <w:r w:rsidRPr="008A7638">
              <w:rPr>
                <w:sz w:val="24"/>
              </w:rPr>
              <w:t>la</w:t>
            </w:r>
            <w:r w:rsidRPr="008A7638">
              <w:rPr>
                <w:spacing w:val="44"/>
                <w:sz w:val="24"/>
              </w:rPr>
              <w:t xml:space="preserve"> </w:t>
            </w:r>
            <w:r w:rsidRPr="008A7638">
              <w:rPr>
                <w:sz w:val="24"/>
              </w:rPr>
              <w:t>cobertura</w:t>
            </w:r>
            <w:r w:rsidRPr="008A7638">
              <w:rPr>
                <w:spacing w:val="47"/>
                <w:sz w:val="24"/>
              </w:rPr>
              <w:t xml:space="preserve"> </w:t>
            </w:r>
            <w:r w:rsidRPr="008A7638">
              <w:rPr>
                <w:sz w:val="24"/>
              </w:rPr>
              <w:t>y</w:t>
            </w:r>
            <w:r w:rsidRPr="008A7638">
              <w:rPr>
                <w:spacing w:val="42"/>
                <w:sz w:val="24"/>
              </w:rPr>
              <w:t xml:space="preserve"> </w:t>
            </w:r>
            <w:r w:rsidRPr="008A7638">
              <w:rPr>
                <w:sz w:val="24"/>
              </w:rPr>
              <w:t>acceso</w:t>
            </w:r>
            <w:r w:rsidRPr="008A7638">
              <w:rPr>
                <w:spacing w:val="45"/>
                <w:sz w:val="24"/>
              </w:rPr>
              <w:t xml:space="preserve"> </w:t>
            </w:r>
            <w:r w:rsidRPr="008A7638">
              <w:rPr>
                <w:sz w:val="24"/>
              </w:rPr>
              <w:t>de</w:t>
            </w:r>
            <w:r w:rsidRPr="008A7638">
              <w:rPr>
                <w:spacing w:val="43"/>
                <w:sz w:val="24"/>
              </w:rPr>
              <w:t xml:space="preserve"> </w:t>
            </w:r>
            <w:r w:rsidRPr="008A7638">
              <w:rPr>
                <w:sz w:val="24"/>
              </w:rPr>
              <w:t>agua</w:t>
            </w:r>
            <w:r w:rsidRPr="008A7638">
              <w:rPr>
                <w:spacing w:val="44"/>
                <w:sz w:val="24"/>
              </w:rPr>
              <w:t xml:space="preserve"> </w:t>
            </w:r>
            <w:r w:rsidRPr="008A7638">
              <w:rPr>
                <w:sz w:val="24"/>
              </w:rPr>
              <w:t>potable</w:t>
            </w:r>
            <w:r w:rsidRPr="008A7638">
              <w:rPr>
                <w:spacing w:val="44"/>
                <w:sz w:val="24"/>
              </w:rPr>
              <w:t xml:space="preserve"> </w:t>
            </w:r>
            <w:r w:rsidRPr="008A7638">
              <w:rPr>
                <w:sz w:val="24"/>
              </w:rPr>
              <w:t>en</w:t>
            </w:r>
            <w:r w:rsidRPr="008A7638">
              <w:rPr>
                <w:spacing w:val="46"/>
                <w:sz w:val="24"/>
              </w:rPr>
              <w:t xml:space="preserve"> </w:t>
            </w:r>
            <w:r w:rsidRPr="008A7638">
              <w:rPr>
                <w:sz w:val="24"/>
              </w:rPr>
              <w:t>cantidad,</w:t>
            </w:r>
            <w:r w:rsidRPr="008A7638">
              <w:rPr>
                <w:spacing w:val="47"/>
                <w:sz w:val="24"/>
              </w:rPr>
              <w:t xml:space="preserve"> </w:t>
            </w:r>
            <w:r w:rsidRPr="008A7638">
              <w:rPr>
                <w:sz w:val="24"/>
              </w:rPr>
              <w:t>calidad</w:t>
            </w:r>
            <w:r w:rsidRPr="008A7638">
              <w:rPr>
                <w:spacing w:val="50"/>
                <w:sz w:val="24"/>
              </w:rPr>
              <w:t xml:space="preserve"> </w:t>
            </w:r>
            <w:r w:rsidRPr="008A7638">
              <w:rPr>
                <w:spacing w:val="-10"/>
                <w:sz w:val="24"/>
              </w:rPr>
              <w:t>y</w:t>
            </w:r>
          </w:p>
          <w:p w:rsidR="00514541" w:rsidRPr="008A7638" w:rsidRDefault="0086485A">
            <w:pPr>
              <w:pStyle w:val="TableParagraph"/>
              <w:spacing w:line="264" w:lineRule="exact"/>
              <w:ind w:left="107"/>
              <w:rPr>
                <w:sz w:val="24"/>
              </w:rPr>
            </w:pPr>
            <w:r w:rsidRPr="008A7638">
              <w:rPr>
                <w:sz w:val="24"/>
              </w:rPr>
              <w:t>oportunidad,</w:t>
            </w:r>
            <w:r w:rsidRPr="008A7638">
              <w:rPr>
                <w:spacing w:val="-3"/>
                <w:sz w:val="24"/>
              </w:rPr>
              <w:t xml:space="preserve"> </w:t>
            </w:r>
            <w:r w:rsidRPr="008A7638">
              <w:rPr>
                <w:sz w:val="24"/>
              </w:rPr>
              <w:t>priorizando</w:t>
            </w:r>
            <w:r w:rsidRPr="008A7638">
              <w:rPr>
                <w:spacing w:val="-1"/>
                <w:sz w:val="24"/>
              </w:rPr>
              <w:t xml:space="preserve"> </w:t>
            </w:r>
            <w:r w:rsidRPr="008A7638">
              <w:rPr>
                <w:sz w:val="24"/>
              </w:rPr>
              <w:t>zonas</w:t>
            </w:r>
            <w:r w:rsidRPr="008A7638">
              <w:rPr>
                <w:spacing w:val="-1"/>
                <w:sz w:val="24"/>
              </w:rPr>
              <w:t xml:space="preserve"> </w:t>
            </w:r>
            <w:r w:rsidRPr="008A7638">
              <w:rPr>
                <w:sz w:val="24"/>
              </w:rPr>
              <w:t>vulnerables</w:t>
            </w:r>
            <w:r w:rsidRPr="008A7638">
              <w:rPr>
                <w:spacing w:val="3"/>
                <w:sz w:val="24"/>
              </w:rPr>
              <w:t xml:space="preserve"> </w:t>
            </w:r>
            <w:r w:rsidRPr="008A7638">
              <w:rPr>
                <w:sz w:val="24"/>
              </w:rPr>
              <w:t>y</w:t>
            </w:r>
            <w:r w:rsidRPr="008A7638">
              <w:rPr>
                <w:spacing w:val="-6"/>
                <w:sz w:val="24"/>
              </w:rPr>
              <w:t xml:space="preserve"> </w:t>
            </w:r>
            <w:r w:rsidRPr="008A7638">
              <w:rPr>
                <w:sz w:val="24"/>
              </w:rPr>
              <w:t>cierres</w:t>
            </w:r>
            <w:r w:rsidRPr="008A7638">
              <w:rPr>
                <w:spacing w:val="-1"/>
                <w:sz w:val="24"/>
              </w:rPr>
              <w:t xml:space="preserve"> </w:t>
            </w:r>
            <w:r w:rsidRPr="008A7638">
              <w:rPr>
                <w:sz w:val="24"/>
              </w:rPr>
              <w:t>de</w:t>
            </w:r>
            <w:r w:rsidRPr="008A7638">
              <w:rPr>
                <w:spacing w:val="-1"/>
                <w:sz w:val="24"/>
              </w:rPr>
              <w:t xml:space="preserve"> </w:t>
            </w:r>
            <w:r w:rsidRPr="008A7638">
              <w:rPr>
                <w:spacing w:val="-2"/>
                <w:sz w:val="24"/>
              </w:rPr>
              <w:t>brechas"</w:t>
            </w:r>
          </w:p>
        </w:tc>
      </w:tr>
      <w:tr w:rsidR="00514541" w:rsidRPr="008A7638">
        <w:trPr>
          <w:trHeight w:val="275"/>
        </w:trPr>
        <w:tc>
          <w:tcPr>
            <w:tcW w:w="2696" w:type="dxa"/>
          </w:tcPr>
          <w:p w:rsidR="00514541" w:rsidRPr="008A7638" w:rsidRDefault="0086485A">
            <w:pPr>
              <w:pStyle w:val="TableParagraph"/>
              <w:spacing w:line="256" w:lineRule="exact"/>
              <w:ind w:left="107"/>
              <w:rPr>
                <w:sz w:val="24"/>
              </w:rPr>
            </w:pPr>
            <w:r w:rsidRPr="008A7638">
              <w:rPr>
                <w:sz w:val="24"/>
              </w:rPr>
              <w:t>Tipo de</w:t>
            </w:r>
            <w:r w:rsidRPr="008A7638">
              <w:rPr>
                <w:spacing w:val="-1"/>
                <w:sz w:val="24"/>
              </w:rPr>
              <w:t xml:space="preserve"> </w:t>
            </w:r>
            <w:r w:rsidRPr="008A7638">
              <w:rPr>
                <w:spacing w:val="-2"/>
                <w:sz w:val="24"/>
              </w:rPr>
              <w:t>resultado</w:t>
            </w:r>
          </w:p>
        </w:tc>
        <w:tc>
          <w:tcPr>
            <w:tcW w:w="7833" w:type="dxa"/>
          </w:tcPr>
          <w:p w:rsidR="00514541" w:rsidRPr="008A7638" w:rsidRDefault="0086485A">
            <w:pPr>
              <w:pStyle w:val="TableParagraph"/>
              <w:spacing w:line="256" w:lineRule="exact"/>
              <w:ind w:left="107"/>
              <w:rPr>
                <w:sz w:val="24"/>
              </w:rPr>
            </w:pPr>
            <w:r w:rsidRPr="008A7638">
              <w:rPr>
                <w:spacing w:val="-2"/>
                <w:sz w:val="24"/>
              </w:rPr>
              <w:t>Estratégico</w:t>
            </w:r>
          </w:p>
        </w:tc>
      </w:tr>
      <w:tr w:rsidR="00514541" w:rsidRPr="008A7638">
        <w:trPr>
          <w:trHeight w:val="277"/>
        </w:trPr>
        <w:tc>
          <w:tcPr>
            <w:tcW w:w="2696" w:type="dxa"/>
          </w:tcPr>
          <w:p w:rsidR="00514541" w:rsidRPr="008A7638" w:rsidRDefault="0086485A">
            <w:pPr>
              <w:pStyle w:val="TableParagraph"/>
              <w:spacing w:line="258" w:lineRule="exact"/>
              <w:ind w:left="107"/>
              <w:rPr>
                <w:sz w:val="24"/>
              </w:rPr>
            </w:pPr>
            <w:r w:rsidRPr="008A7638">
              <w:rPr>
                <w:sz w:val="24"/>
              </w:rPr>
              <w:t>Tipo de</w:t>
            </w:r>
            <w:r w:rsidRPr="008A7638">
              <w:rPr>
                <w:spacing w:val="-1"/>
                <w:sz w:val="24"/>
              </w:rPr>
              <w:t xml:space="preserve"> </w:t>
            </w:r>
            <w:r w:rsidRPr="008A7638">
              <w:rPr>
                <w:spacing w:val="-2"/>
                <w:sz w:val="24"/>
              </w:rPr>
              <w:t>indicador</w:t>
            </w:r>
          </w:p>
        </w:tc>
        <w:tc>
          <w:tcPr>
            <w:tcW w:w="7833" w:type="dxa"/>
          </w:tcPr>
          <w:p w:rsidR="00514541" w:rsidRPr="008A7638" w:rsidRDefault="0086485A">
            <w:pPr>
              <w:pStyle w:val="TableParagraph"/>
              <w:spacing w:line="258" w:lineRule="exact"/>
              <w:ind w:left="107"/>
              <w:rPr>
                <w:sz w:val="24"/>
              </w:rPr>
            </w:pPr>
            <w:r w:rsidRPr="008A7638">
              <w:rPr>
                <w:spacing w:val="-2"/>
                <w:sz w:val="24"/>
              </w:rPr>
              <w:t>Principal</w:t>
            </w:r>
          </w:p>
        </w:tc>
      </w:tr>
      <w:tr w:rsidR="00514541" w:rsidRPr="008A7638">
        <w:trPr>
          <w:trHeight w:val="551"/>
        </w:trPr>
        <w:tc>
          <w:tcPr>
            <w:tcW w:w="2696" w:type="dxa"/>
          </w:tcPr>
          <w:p w:rsidR="00514541" w:rsidRPr="008A7638" w:rsidRDefault="0086485A">
            <w:pPr>
              <w:pStyle w:val="TableParagraph"/>
              <w:spacing w:line="268" w:lineRule="exact"/>
              <w:ind w:left="107"/>
              <w:rPr>
                <w:sz w:val="24"/>
              </w:rPr>
            </w:pPr>
            <w:r w:rsidRPr="008A7638">
              <w:rPr>
                <w:sz w:val="24"/>
              </w:rPr>
              <w:t>Definición</w:t>
            </w:r>
            <w:r w:rsidRPr="008A7638">
              <w:rPr>
                <w:spacing w:val="-4"/>
                <w:sz w:val="24"/>
              </w:rPr>
              <w:t xml:space="preserve"> </w:t>
            </w:r>
            <w:r w:rsidRPr="008A7638">
              <w:rPr>
                <w:sz w:val="24"/>
              </w:rPr>
              <w:t>del</w:t>
            </w:r>
            <w:r w:rsidRPr="008A7638">
              <w:rPr>
                <w:spacing w:val="-1"/>
                <w:sz w:val="24"/>
              </w:rPr>
              <w:t xml:space="preserve"> </w:t>
            </w:r>
            <w:r w:rsidRPr="008A7638">
              <w:rPr>
                <w:spacing w:val="-2"/>
                <w:sz w:val="24"/>
              </w:rPr>
              <w:t>indicador</w:t>
            </w:r>
          </w:p>
        </w:tc>
        <w:tc>
          <w:tcPr>
            <w:tcW w:w="7833" w:type="dxa"/>
          </w:tcPr>
          <w:p w:rsidR="00514541" w:rsidRPr="008A7638" w:rsidRDefault="0086485A">
            <w:pPr>
              <w:pStyle w:val="TableParagraph"/>
              <w:spacing w:line="268" w:lineRule="exact"/>
              <w:ind w:left="107"/>
              <w:rPr>
                <w:sz w:val="24"/>
              </w:rPr>
            </w:pPr>
            <w:r w:rsidRPr="008A7638">
              <w:rPr>
                <w:sz w:val="24"/>
              </w:rPr>
              <w:t>Cantidad</w:t>
            </w:r>
            <w:r w:rsidRPr="008A7638">
              <w:rPr>
                <w:spacing w:val="20"/>
                <w:sz w:val="24"/>
              </w:rPr>
              <w:t xml:space="preserve"> </w:t>
            </w:r>
            <w:r w:rsidRPr="008A7638">
              <w:rPr>
                <w:sz w:val="24"/>
              </w:rPr>
              <w:t>de</w:t>
            </w:r>
            <w:r w:rsidRPr="008A7638">
              <w:rPr>
                <w:spacing w:val="21"/>
                <w:sz w:val="24"/>
              </w:rPr>
              <w:t xml:space="preserve"> </w:t>
            </w:r>
            <w:r w:rsidRPr="008A7638">
              <w:rPr>
                <w:sz w:val="24"/>
              </w:rPr>
              <w:t>la</w:t>
            </w:r>
            <w:r w:rsidRPr="008A7638">
              <w:rPr>
                <w:spacing w:val="22"/>
                <w:sz w:val="24"/>
              </w:rPr>
              <w:t xml:space="preserve"> </w:t>
            </w:r>
            <w:r w:rsidRPr="008A7638">
              <w:rPr>
                <w:sz w:val="24"/>
              </w:rPr>
              <w:t>población</w:t>
            </w:r>
            <w:r w:rsidRPr="008A7638">
              <w:rPr>
                <w:spacing w:val="22"/>
                <w:sz w:val="24"/>
              </w:rPr>
              <w:t xml:space="preserve"> </w:t>
            </w:r>
            <w:r w:rsidRPr="008A7638">
              <w:rPr>
                <w:sz w:val="24"/>
              </w:rPr>
              <w:t>de</w:t>
            </w:r>
            <w:r w:rsidRPr="008A7638">
              <w:rPr>
                <w:spacing w:val="21"/>
                <w:sz w:val="24"/>
              </w:rPr>
              <w:t xml:space="preserve"> </w:t>
            </w:r>
            <w:r w:rsidRPr="008A7638">
              <w:rPr>
                <w:sz w:val="24"/>
              </w:rPr>
              <w:t>Santiago</w:t>
            </w:r>
            <w:r w:rsidRPr="008A7638">
              <w:rPr>
                <w:spacing w:val="22"/>
                <w:sz w:val="24"/>
              </w:rPr>
              <w:t xml:space="preserve"> </w:t>
            </w:r>
            <w:r w:rsidRPr="008A7638">
              <w:rPr>
                <w:sz w:val="24"/>
              </w:rPr>
              <w:t>que</w:t>
            </w:r>
            <w:r w:rsidRPr="008A7638">
              <w:rPr>
                <w:spacing w:val="21"/>
                <w:sz w:val="24"/>
              </w:rPr>
              <w:t xml:space="preserve"> </w:t>
            </w:r>
            <w:r w:rsidRPr="008A7638">
              <w:rPr>
                <w:sz w:val="24"/>
              </w:rPr>
              <w:t>recibe</w:t>
            </w:r>
            <w:r w:rsidRPr="008A7638">
              <w:rPr>
                <w:spacing w:val="24"/>
                <w:sz w:val="24"/>
              </w:rPr>
              <w:t xml:space="preserve"> </w:t>
            </w:r>
            <w:r w:rsidRPr="008A7638">
              <w:rPr>
                <w:sz w:val="24"/>
              </w:rPr>
              <w:t>el</w:t>
            </w:r>
            <w:r w:rsidRPr="008A7638">
              <w:rPr>
                <w:spacing w:val="23"/>
                <w:sz w:val="24"/>
              </w:rPr>
              <w:t xml:space="preserve"> </w:t>
            </w:r>
            <w:r w:rsidRPr="008A7638">
              <w:rPr>
                <w:sz w:val="24"/>
              </w:rPr>
              <w:t>servicio</w:t>
            </w:r>
            <w:r w:rsidRPr="008A7638">
              <w:rPr>
                <w:spacing w:val="23"/>
                <w:sz w:val="24"/>
              </w:rPr>
              <w:t xml:space="preserve"> </w:t>
            </w:r>
            <w:r w:rsidRPr="008A7638">
              <w:rPr>
                <w:sz w:val="24"/>
              </w:rPr>
              <w:t>de</w:t>
            </w:r>
            <w:r w:rsidRPr="008A7638">
              <w:rPr>
                <w:spacing w:val="22"/>
                <w:sz w:val="24"/>
              </w:rPr>
              <w:t xml:space="preserve"> </w:t>
            </w:r>
            <w:r w:rsidRPr="008A7638">
              <w:rPr>
                <w:spacing w:val="-2"/>
                <w:sz w:val="24"/>
              </w:rPr>
              <w:t>CORAASAN</w:t>
            </w:r>
          </w:p>
          <w:p w:rsidR="00514541" w:rsidRPr="008A7638" w:rsidRDefault="0086485A">
            <w:pPr>
              <w:pStyle w:val="TableParagraph"/>
              <w:spacing w:line="264" w:lineRule="exact"/>
              <w:ind w:left="107"/>
              <w:rPr>
                <w:sz w:val="24"/>
              </w:rPr>
            </w:pPr>
            <w:proofErr w:type="gramStart"/>
            <w:r w:rsidRPr="008A7638">
              <w:rPr>
                <w:sz w:val="24"/>
              </w:rPr>
              <w:t>que</w:t>
            </w:r>
            <w:proofErr w:type="gramEnd"/>
            <w:r w:rsidRPr="008A7638">
              <w:rPr>
                <w:spacing w:val="-4"/>
                <w:sz w:val="24"/>
              </w:rPr>
              <w:t xml:space="preserve"> </w:t>
            </w:r>
            <w:r w:rsidRPr="008A7638">
              <w:rPr>
                <w:sz w:val="24"/>
              </w:rPr>
              <w:t>tiene</w:t>
            </w:r>
            <w:r w:rsidRPr="008A7638">
              <w:rPr>
                <w:spacing w:val="-1"/>
                <w:sz w:val="24"/>
              </w:rPr>
              <w:t xml:space="preserve"> </w:t>
            </w:r>
            <w:r w:rsidRPr="008A7638">
              <w:rPr>
                <w:sz w:val="24"/>
              </w:rPr>
              <w:t>conexión</w:t>
            </w:r>
            <w:r w:rsidRPr="008A7638">
              <w:rPr>
                <w:spacing w:val="-1"/>
                <w:sz w:val="24"/>
              </w:rPr>
              <w:t xml:space="preserve"> </w:t>
            </w:r>
            <w:r w:rsidRPr="008A7638">
              <w:rPr>
                <w:sz w:val="24"/>
              </w:rPr>
              <w:t>agua</w:t>
            </w:r>
            <w:r w:rsidRPr="008A7638">
              <w:rPr>
                <w:spacing w:val="1"/>
                <w:sz w:val="24"/>
              </w:rPr>
              <w:t xml:space="preserve"> </w:t>
            </w:r>
            <w:r w:rsidRPr="008A7638">
              <w:rPr>
                <w:sz w:val="24"/>
              </w:rPr>
              <w:t>desde</w:t>
            </w:r>
            <w:r w:rsidRPr="008A7638">
              <w:rPr>
                <w:spacing w:val="-1"/>
                <w:sz w:val="24"/>
              </w:rPr>
              <w:t xml:space="preserve"> </w:t>
            </w:r>
            <w:r w:rsidRPr="008A7638">
              <w:rPr>
                <w:sz w:val="24"/>
              </w:rPr>
              <w:t>la</w:t>
            </w:r>
            <w:r w:rsidRPr="008A7638">
              <w:rPr>
                <w:spacing w:val="-1"/>
                <w:sz w:val="24"/>
              </w:rPr>
              <w:t xml:space="preserve"> </w:t>
            </w:r>
            <w:r w:rsidRPr="008A7638">
              <w:rPr>
                <w:sz w:val="24"/>
              </w:rPr>
              <w:t>red pública</w:t>
            </w:r>
            <w:r w:rsidRPr="008A7638">
              <w:rPr>
                <w:spacing w:val="-1"/>
                <w:sz w:val="24"/>
              </w:rPr>
              <w:t xml:space="preserve"> </w:t>
            </w:r>
            <w:r w:rsidRPr="008A7638">
              <w:rPr>
                <w:sz w:val="24"/>
              </w:rPr>
              <w:t>dentro</w:t>
            </w:r>
            <w:r w:rsidRPr="008A7638">
              <w:rPr>
                <w:spacing w:val="-1"/>
                <w:sz w:val="24"/>
              </w:rPr>
              <w:t xml:space="preserve"> </w:t>
            </w:r>
            <w:r w:rsidRPr="008A7638">
              <w:rPr>
                <w:sz w:val="24"/>
              </w:rPr>
              <w:t>de</w:t>
            </w:r>
            <w:r w:rsidRPr="008A7638">
              <w:rPr>
                <w:spacing w:val="-2"/>
                <w:sz w:val="24"/>
              </w:rPr>
              <w:t xml:space="preserve"> </w:t>
            </w:r>
            <w:r w:rsidRPr="008A7638">
              <w:rPr>
                <w:sz w:val="24"/>
              </w:rPr>
              <w:t xml:space="preserve">la </w:t>
            </w:r>
            <w:r w:rsidRPr="008A7638">
              <w:rPr>
                <w:spacing w:val="-2"/>
                <w:sz w:val="24"/>
              </w:rPr>
              <w:t>vivienda.</w:t>
            </w:r>
          </w:p>
        </w:tc>
      </w:tr>
      <w:tr w:rsidR="00514541" w:rsidRPr="008A7638">
        <w:trPr>
          <w:trHeight w:val="275"/>
        </w:trPr>
        <w:tc>
          <w:tcPr>
            <w:tcW w:w="2696" w:type="dxa"/>
          </w:tcPr>
          <w:p w:rsidR="00514541" w:rsidRPr="008A7638" w:rsidRDefault="0086485A">
            <w:pPr>
              <w:pStyle w:val="TableParagraph"/>
              <w:spacing w:line="256" w:lineRule="exact"/>
              <w:ind w:left="107"/>
              <w:rPr>
                <w:sz w:val="24"/>
              </w:rPr>
            </w:pPr>
            <w:r w:rsidRPr="008A7638">
              <w:rPr>
                <w:sz w:val="24"/>
              </w:rPr>
              <w:t>Unidad</w:t>
            </w:r>
            <w:r w:rsidRPr="008A7638">
              <w:rPr>
                <w:spacing w:val="-1"/>
                <w:sz w:val="24"/>
              </w:rPr>
              <w:t xml:space="preserve"> </w:t>
            </w:r>
            <w:r w:rsidRPr="008A7638">
              <w:rPr>
                <w:sz w:val="24"/>
              </w:rPr>
              <w:t>de</w:t>
            </w:r>
            <w:r w:rsidRPr="008A7638">
              <w:rPr>
                <w:spacing w:val="-1"/>
                <w:sz w:val="24"/>
              </w:rPr>
              <w:t xml:space="preserve"> </w:t>
            </w:r>
            <w:r w:rsidRPr="008A7638">
              <w:rPr>
                <w:spacing w:val="-2"/>
                <w:sz w:val="24"/>
              </w:rPr>
              <w:t>medida</w:t>
            </w:r>
          </w:p>
        </w:tc>
        <w:tc>
          <w:tcPr>
            <w:tcW w:w="7833" w:type="dxa"/>
          </w:tcPr>
          <w:p w:rsidR="00514541" w:rsidRPr="008A7638" w:rsidRDefault="0086485A">
            <w:pPr>
              <w:pStyle w:val="TableParagraph"/>
              <w:spacing w:line="256" w:lineRule="exact"/>
              <w:ind w:left="107"/>
              <w:rPr>
                <w:sz w:val="24"/>
              </w:rPr>
            </w:pPr>
            <w:r w:rsidRPr="008A7638">
              <w:rPr>
                <w:sz w:val="24"/>
              </w:rPr>
              <w:t>Porcentaje</w:t>
            </w:r>
            <w:r w:rsidRPr="008A7638">
              <w:rPr>
                <w:spacing w:val="-3"/>
                <w:sz w:val="24"/>
              </w:rPr>
              <w:t xml:space="preserve"> </w:t>
            </w:r>
            <w:r w:rsidRPr="008A7638">
              <w:rPr>
                <w:sz w:val="24"/>
              </w:rPr>
              <w:t>de</w:t>
            </w:r>
            <w:r w:rsidRPr="008A7638">
              <w:rPr>
                <w:spacing w:val="-2"/>
                <w:sz w:val="24"/>
              </w:rPr>
              <w:t xml:space="preserve"> vivienda</w:t>
            </w:r>
          </w:p>
        </w:tc>
      </w:tr>
      <w:tr w:rsidR="00514541" w:rsidRPr="008A7638">
        <w:trPr>
          <w:trHeight w:val="552"/>
        </w:trPr>
        <w:tc>
          <w:tcPr>
            <w:tcW w:w="2696" w:type="dxa"/>
          </w:tcPr>
          <w:p w:rsidR="00514541" w:rsidRPr="008A7638" w:rsidRDefault="0086485A">
            <w:pPr>
              <w:pStyle w:val="TableParagraph"/>
              <w:spacing w:line="268" w:lineRule="exact"/>
              <w:ind w:left="107"/>
              <w:rPr>
                <w:sz w:val="24"/>
              </w:rPr>
            </w:pPr>
            <w:r w:rsidRPr="008A7638">
              <w:rPr>
                <w:spacing w:val="-2"/>
                <w:sz w:val="24"/>
              </w:rPr>
              <w:t>Numerador</w:t>
            </w:r>
          </w:p>
        </w:tc>
        <w:tc>
          <w:tcPr>
            <w:tcW w:w="7833" w:type="dxa"/>
          </w:tcPr>
          <w:p w:rsidR="00514541" w:rsidRPr="008A7638" w:rsidRDefault="0086485A">
            <w:pPr>
              <w:pStyle w:val="TableParagraph"/>
              <w:spacing w:line="268" w:lineRule="exact"/>
              <w:ind w:left="107"/>
              <w:rPr>
                <w:sz w:val="24"/>
              </w:rPr>
            </w:pPr>
            <w:r w:rsidRPr="008A7638">
              <w:rPr>
                <w:sz w:val="24"/>
              </w:rPr>
              <w:t>Cantidad</w:t>
            </w:r>
            <w:r w:rsidRPr="008A7638">
              <w:rPr>
                <w:spacing w:val="5"/>
                <w:sz w:val="24"/>
              </w:rPr>
              <w:t xml:space="preserve"> </w:t>
            </w:r>
            <w:r w:rsidRPr="008A7638">
              <w:rPr>
                <w:sz w:val="24"/>
              </w:rPr>
              <w:t>de</w:t>
            </w:r>
            <w:r w:rsidRPr="008A7638">
              <w:rPr>
                <w:spacing w:val="7"/>
                <w:sz w:val="24"/>
              </w:rPr>
              <w:t xml:space="preserve"> </w:t>
            </w:r>
            <w:r w:rsidRPr="008A7638">
              <w:rPr>
                <w:sz w:val="24"/>
              </w:rPr>
              <w:t>viviendas</w:t>
            </w:r>
            <w:r w:rsidRPr="008A7638">
              <w:rPr>
                <w:spacing w:val="8"/>
                <w:sz w:val="24"/>
              </w:rPr>
              <w:t xml:space="preserve"> </w:t>
            </w:r>
            <w:r w:rsidRPr="008A7638">
              <w:rPr>
                <w:sz w:val="24"/>
              </w:rPr>
              <w:t>que</w:t>
            </w:r>
            <w:r w:rsidRPr="008A7638">
              <w:rPr>
                <w:spacing w:val="7"/>
                <w:sz w:val="24"/>
              </w:rPr>
              <w:t xml:space="preserve"> </w:t>
            </w:r>
            <w:r w:rsidRPr="008A7638">
              <w:rPr>
                <w:sz w:val="24"/>
              </w:rPr>
              <w:t>tiene</w:t>
            </w:r>
            <w:r w:rsidRPr="008A7638">
              <w:rPr>
                <w:spacing w:val="7"/>
                <w:sz w:val="24"/>
              </w:rPr>
              <w:t xml:space="preserve"> </w:t>
            </w:r>
            <w:r w:rsidRPr="008A7638">
              <w:rPr>
                <w:sz w:val="24"/>
              </w:rPr>
              <w:t>acceso</w:t>
            </w:r>
            <w:r w:rsidRPr="008A7638">
              <w:rPr>
                <w:spacing w:val="8"/>
                <w:sz w:val="24"/>
              </w:rPr>
              <w:t xml:space="preserve"> </w:t>
            </w:r>
            <w:r w:rsidRPr="008A7638">
              <w:rPr>
                <w:sz w:val="24"/>
              </w:rPr>
              <w:t>al</w:t>
            </w:r>
            <w:r w:rsidRPr="008A7638">
              <w:rPr>
                <w:spacing w:val="8"/>
                <w:sz w:val="24"/>
              </w:rPr>
              <w:t xml:space="preserve"> </w:t>
            </w:r>
            <w:r w:rsidRPr="008A7638">
              <w:rPr>
                <w:sz w:val="24"/>
              </w:rPr>
              <w:t>agua</w:t>
            </w:r>
            <w:r w:rsidRPr="008A7638">
              <w:rPr>
                <w:spacing w:val="7"/>
                <w:sz w:val="24"/>
              </w:rPr>
              <w:t xml:space="preserve"> </w:t>
            </w:r>
            <w:r w:rsidRPr="008A7638">
              <w:rPr>
                <w:sz w:val="24"/>
              </w:rPr>
              <w:t>a</w:t>
            </w:r>
            <w:r w:rsidRPr="008A7638">
              <w:rPr>
                <w:spacing w:val="8"/>
                <w:sz w:val="24"/>
              </w:rPr>
              <w:t xml:space="preserve"> </w:t>
            </w:r>
            <w:r w:rsidRPr="008A7638">
              <w:rPr>
                <w:sz w:val="24"/>
              </w:rPr>
              <w:t>través</w:t>
            </w:r>
            <w:r w:rsidRPr="008A7638">
              <w:rPr>
                <w:spacing w:val="8"/>
                <w:sz w:val="24"/>
              </w:rPr>
              <w:t xml:space="preserve"> </w:t>
            </w:r>
            <w:r w:rsidRPr="008A7638">
              <w:rPr>
                <w:sz w:val="24"/>
              </w:rPr>
              <w:t>de</w:t>
            </w:r>
            <w:r w:rsidRPr="008A7638">
              <w:rPr>
                <w:spacing w:val="7"/>
                <w:sz w:val="24"/>
              </w:rPr>
              <w:t xml:space="preserve"> </w:t>
            </w:r>
            <w:r w:rsidRPr="008A7638">
              <w:rPr>
                <w:sz w:val="24"/>
              </w:rPr>
              <w:t>la</w:t>
            </w:r>
            <w:r w:rsidRPr="008A7638">
              <w:rPr>
                <w:spacing w:val="15"/>
                <w:sz w:val="24"/>
              </w:rPr>
              <w:t xml:space="preserve"> </w:t>
            </w:r>
            <w:r w:rsidRPr="008A7638">
              <w:rPr>
                <w:sz w:val="24"/>
              </w:rPr>
              <w:t>red</w:t>
            </w:r>
            <w:r w:rsidRPr="008A7638">
              <w:rPr>
                <w:spacing w:val="8"/>
                <w:sz w:val="24"/>
              </w:rPr>
              <w:t xml:space="preserve"> </w:t>
            </w:r>
            <w:r w:rsidRPr="008A7638">
              <w:rPr>
                <w:sz w:val="24"/>
              </w:rPr>
              <w:t>pública</w:t>
            </w:r>
            <w:r w:rsidRPr="008A7638">
              <w:rPr>
                <w:spacing w:val="7"/>
                <w:sz w:val="24"/>
              </w:rPr>
              <w:t xml:space="preserve"> </w:t>
            </w:r>
            <w:r w:rsidRPr="008A7638">
              <w:rPr>
                <w:sz w:val="24"/>
              </w:rPr>
              <w:t>en</w:t>
            </w:r>
            <w:r w:rsidRPr="008A7638">
              <w:rPr>
                <w:spacing w:val="8"/>
                <w:sz w:val="24"/>
              </w:rPr>
              <w:t xml:space="preserve"> </w:t>
            </w:r>
            <w:r w:rsidRPr="008A7638">
              <w:rPr>
                <w:spacing w:val="-5"/>
                <w:sz w:val="24"/>
              </w:rPr>
              <w:t>la</w:t>
            </w:r>
          </w:p>
          <w:p w:rsidR="00514541" w:rsidRPr="008A7638" w:rsidRDefault="0086485A">
            <w:pPr>
              <w:pStyle w:val="TableParagraph"/>
              <w:spacing w:line="264" w:lineRule="exact"/>
              <w:ind w:left="107"/>
              <w:rPr>
                <w:sz w:val="24"/>
              </w:rPr>
            </w:pPr>
            <w:r w:rsidRPr="008A7638">
              <w:rPr>
                <w:sz w:val="24"/>
              </w:rPr>
              <w:t>provincia</w:t>
            </w:r>
            <w:r w:rsidRPr="008A7638">
              <w:rPr>
                <w:spacing w:val="-2"/>
                <w:sz w:val="24"/>
              </w:rPr>
              <w:t xml:space="preserve"> </w:t>
            </w:r>
            <w:r w:rsidRPr="008A7638">
              <w:rPr>
                <w:sz w:val="24"/>
              </w:rPr>
              <w:t>de</w:t>
            </w:r>
            <w:r w:rsidRPr="008A7638">
              <w:rPr>
                <w:spacing w:val="-2"/>
                <w:sz w:val="24"/>
              </w:rPr>
              <w:t xml:space="preserve"> Santiago</w:t>
            </w:r>
          </w:p>
        </w:tc>
      </w:tr>
      <w:tr w:rsidR="00514541" w:rsidRPr="008A7638">
        <w:trPr>
          <w:trHeight w:val="275"/>
        </w:trPr>
        <w:tc>
          <w:tcPr>
            <w:tcW w:w="2696" w:type="dxa"/>
          </w:tcPr>
          <w:p w:rsidR="00514541" w:rsidRPr="008A7638" w:rsidRDefault="0086485A">
            <w:pPr>
              <w:pStyle w:val="TableParagraph"/>
              <w:spacing w:line="256" w:lineRule="exact"/>
              <w:ind w:left="107"/>
              <w:rPr>
                <w:sz w:val="24"/>
              </w:rPr>
            </w:pPr>
            <w:r w:rsidRPr="008A7638">
              <w:rPr>
                <w:spacing w:val="-2"/>
                <w:sz w:val="24"/>
              </w:rPr>
              <w:t>Denominador</w:t>
            </w:r>
          </w:p>
        </w:tc>
        <w:tc>
          <w:tcPr>
            <w:tcW w:w="7833" w:type="dxa"/>
          </w:tcPr>
          <w:p w:rsidR="00514541" w:rsidRPr="008A7638" w:rsidRDefault="0086485A">
            <w:pPr>
              <w:pStyle w:val="TableParagraph"/>
              <w:spacing w:line="256" w:lineRule="exact"/>
              <w:ind w:left="107"/>
              <w:rPr>
                <w:sz w:val="24"/>
              </w:rPr>
            </w:pPr>
            <w:r w:rsidRPr="008A7638">
              <w:rPr>
                <w:sz w:val="24"/>
              </w:rPr>
              <w:t>Total</w:t>
            </w:r>
            <w:r w:rsidRPr="008A7638">
              <w:rPr>
                <w:spacing w:val="-3"/>
                <w:sz w:val="24"/>
              </w:rPr>
              <w:t xml:space="preserve"> </w:t>
            </w:r>
            <w:r w:rsidRPr="008A7638">
              <w:rPr>
                <w:sz w:val="24"/>
              </w:rPr>
              <w:t>de</w:t>
            </w:r>
            <w:r w:rsidRPr="008A7638">
              <w:rPr>
                <w:spacing w:val="-1"/>
                <w:sz w:val="24"/>
              </w:rPr>
              <w:t xml:space="preserve"> </w:t>
            </w:r>
            <w:r w:rsidRPr="008A7638">
              <w:rPr>
                <w:sz w:val="24"/>
              </w:rPr>
              <w:t>viviendas</w:t>
            </w:r>
            <w:r w:rsidRPr="008A7638">
              <w:rPr>
                <w:spacing w:val="-1"/>
                <w:sz w:val="24"/>
              </w:rPr>
              <w:t xml:space="preserve"> </w:t>
            </w:r>
            <w:r w:rsidRPr="008A7638">
              <w:rPr>
                <w:sz w:val="24"/>
              </w:rPr>
              <w:t>identificadas en</w:t>
            </w:r>
            <w:r w:rsidRPr="008A7638">
              <w:rPr>
                <w:spacing w:val="-1"/>
                <w:sz w:val="24"/>
              </w:rPr>
              <w:t xml:space="preserve"> </w:t>
            </w:r>
            <w:r w:rsidRPr="008A7638">
              <w:rPr>
                <w:sz w:val="24"/>
              </w:rPr>
              <w:t>la provincia</w:t>
            </w:r>
            <w:r w:rsidRPr="008A7638">
              <w:rPr>
                <w:spacing w:val="-2"/>
                <w:sz w:val="24"/>
              </w:rPr>
              <w:t xml:space="preserve"> </w:t>
            </w:r>
            <w:r w:rsidRPr="008A7638">
              <w:rPr>
                <w:sz w:val="24"/>
              </w:rPr>
              <w:t xml:space="preserve">de </w:t>
            </w:r>
            <w:r w:rsidRPr="008A7638">
              <w:rPr>
                <w:spacing w:val="-2"/>
                <w:sz w:val="24"/>
              </w:rPr>
              <w:t>Santiago</w:t>
            </w:r>
          </w:p>
        </w:tc>
      </w:tr>
      <w:tr w:rsidR="00514541" w:rsidRPr="008A7638">
        <w:trPr>
          <w:trHeight w:val="827"/>
        </w:trPr>
        <w:tc>
          <w:tcPr>
            <w:tcW w:w="2696" w:type="dxa"/>
          </w:tcPr>
          <w:p w:rsidR="00514541" w:rsidRPr="008A7638" w:rsidRDefault="0086485A">
            <w:pPr>
              <w:pStyle w:val="TableParagraph"/>
              <w:spacing w:line="268" w:lineRule="exact"/>
              <w:ind w:left="107"/>
              <w:rPr>
                <w:sz w:val="24"/>
              </w:rPr>
            </w:pPr>
            <w:r w:rsidRPr="008A7638">
              <w:rPr>
                <w:sz w:val="24"/>
              </w:rPr>
              <w:t>Método</w:t>
            </w:r>
            <w:r w:rsidRPr="008A7638">
              <w:rPr>
                <w:spacing w:val="-1"/>
                <w:sz w:val="24"/>
              </w:rPr>
              <w:t xml:space="preserve"> </w:t>
            </w:r>
            <w:r w:rsidRPr="008A7638">
              <w:rPr>
                <w:sz w:val="24"/>
              </w:rPr>
              <w:t xml:space="preserve">de </w:t>
            </w:r>
            <w:r w:rsidRPr="008A7638">
              <w:rPr>
                <w:spacing w:val="-2"/>
                <w:sz w:val="24"/>
              </w:rPr>
              <w:t>cálculo</w:t>
            </w:r>
          </w:p>
        </w:tc>
        <w:tc>
          <w:tcPr>
            <w:tcW w:w="7833" w:type="dxa"/>
          </w:tcPr>
          <w:p w:rsidR="00514541" w:rsidRPr="008A7638" w:rsidRDefault="0086485A">
            <w:pPr>
              <w:pStyle w:val="TableParagraph"/>
              <w:ind w:left="107"/>
              <w:rPr>
                <w:sz w:val="24"/>
              </w:rPr>
            </w:pPr>
            <w:r w:rsidRPr="008A7638">
              <w:rPr>
                <w:sz w:val="24"/>
              </w:rPr>
              <w:t>Cantidad de viviendas que tiene acceso al agua a través de la red pública en la provincia</w:t>
            </w:r>
            <w:r w:rsidRPr="008A7638">
              <w:rPr>
                <w:spacing w:val="65"/>
                <w:sz w:val="24"/>
              </w:rPr>
              <w:t xml:space="preserve"> </w:t>
            </w:r>
            <w:r w:rsidRPr="008A7638">
              <w:rPr>
                <w:sz w:val="24"/>
              </w:rPr>
              <w:t>de</w:t>
            </w:r>
            <w:r w:rsidRPr="008A7638">
              <w:rPr>
                <w:spacing w:val="67"/>
                <w:sz w:val="24"/>
              </w:rPr>
              <w:t xml:space="preserve"> </w:t>
            </w:r>
            <w:r w:rsidRPr="008A7638">
              <w:rPr>
                <w:sz w:val="24"/>
              </w:rPr>
              <w:t>Santiago/Total</w:t>
            </w:r>
            <w:r w:rsidRPr="008A7638">
              <w:rPr>
                <w:spacing w:val="68"/>
                <w:sz w:val="24"/>
              </w:rPr>
              <w:t xml:space="preserve"> </w:t>
            </w:r>
            <w:r w:rsidRPr="008A7638">
              <w:rPr>
                <w:sz w:val="24"/>
              </w:rPr>
              <w:t>de</w:t>
            </w:r>
            <w:r w:rsidRPr="008A7638">
              <w:rPr>
                <w:spacing w:val="67"/>
                <w:sz w:val="24"/>
              </w:rPr>
              <w:t xml:space="preserve"> </w:t>
            </w:r>
            <w:r w:rsidRPr="008A7638">
              <w:rPr>
                <w:sz w:val="24"/>
              </w:rPr>
              <w:t>viviendas</w:t>
            </w:r>
            <w:r w:rsidRPr="008A7638">
              <w:rPr>
                <w:spacing w:val="69"/>
                <w:sz w:val="24"/>
              </w:rPr>
              <w:t xml:space="preserve"> </w:t>
            </w:r>
            <w:r w:rsidRPr="008A7638">
              <w:rPr>
                <w:sz w:val="24"/>
              </w:rPr>
              <w:t>identificadas</w:t>
            </w:r>
            <w:r w:rsidRPr="008A7638">
              <w:rPr>
                <w:spacing w:val="68"/>
                <w:sz w:val="24"/>
              </w:rPr>
              <w:t xml:space="preserve"> </w:t>
            </w:r>
            <w:r w:rsidRPr="008A7638">
              <w:rPr>
                <w:sz w:val="24"/>
              </w:rPr>
              <w:t>en</w:t>
            </w:r>
            <w:r w:rsidRPr="008A7638">
              <w:rPr>
                <w:spacing w:val="68"/>
                <w:sz w:val="24"/>
              </w:rPr>
              <w:t xml:space="preserve"> </w:t>
            </w:r>
            <w:r w:rsidRPr="008A7638">
              <w:rPr>
                <w:sz w:val="24"/>
              </w:rPr>
              <w:t>la</w:t>
            </w:r>
            <w:r w:rsidRPr="008A7638">
              <w:rPr>
                <w:spacing w:val="67"/>
                <w:sz w:val="24"/>
              </w:rPr>
              <w:t xml:space="preserve"> </w:t>
            </w:r>
            <w:r w:rsidRPr="008A7638">
              <w:rPr>
                <w:sz w:val="24"/>
              </w:rPr>
              <w:t>provincia</w:t>
            </w:r>
            <w:r w:rsidRPr="008A7638">
              <w:rPr>
                <w:spacing w:val="71"/>
                <w:sz w:val="24"/>
              </w:rPr>
              <w:t xml:space="preserve"> </w:t>
            </w:r>
            <w:r w:rsidRPr="008A7638">
              <w:rPr>
                <w:spacing w:val="-5"/>
                <w:sz w:val="24"/>
              </w:rPr>
              <w:t>de</w:t>
            </w:r>
          </w:p>
          <w:p w:rsidR="00514541" w:rsidRPr="008A7638" w:rsidRDefault="0086485A">
            <w:pPr>
              <w:pStyle w:val="TableParagraph"/>
              <w:spacing w:line="264" w:lineRule="exact"/>
              <w:ind w:left="107"/>
              <w:rPr>
                <w:sz w:val="24"/>
              </w:rPr>
            </w:pPr>
            <w:r w:rsidRPr="008A7638">
              <w:rPr>
                <w:sz w:val="24"/>
              </w:rPr>
              <w:t>Santiago</w:t>
            </w:r>
            <w:r w:rsidRPr="008A7638">
              <w:rPr>
                <w:spacing w:val="-5"/>
                <w:sz w:val="24"/>
              </w:rPr>
              <w:t xml:space="preserve"> </w:t>
            </w:r>
            <w:r w:rsidRPr="008A7638">
              <w:rPr>
                <w:spacing w:val="-2"/>
                <w:sz w:val="24"/>
              </w:rPr>
              <w:t>*100%</w:t>
            </w:r>
          </w:p>
        </w:tc>
      </w:tr>
      <w:tr w:rsidR="00514541" w:rsidRPr="008A7638">
        <w:trPr>
          <w:trHeight w:val="827"/>
        </w:trPr>
        <w:tc>
          <w:tcPr>
            <w:tcW w:w="2696" w:type="dxa"/>
          </w:tcPr>
          <w:p w:rsidR="00514541" w:rsidRPr="008A7638" w:rsidRDefault="0086485A">
            <w:pPr>
              <w:pStyle w:val="TableParagraph"/>
              <w:ind w:left="107"/>
              <w:rPr>
                <w:sz w:val="24"/>
              </w:rPr>
            </w:pPr>
            <w:r w:rsidRPr="008A7638">
              <w:rPr>
                <w:sz w:val="24"/>
              </w:rPr>
              <w:t>Descripción de la metodología</w:t>
            </w:r>
            <w:r w:rsidRPr="008A7638">
              <w:rPr>
                <w:spacing w:val="-15"/>
                <w:sz w:val="24"/>
              </w:rPr>
              <w:t xml:space="preserve"> </w:t>
            </w:r>
            <w:r w:rsidRPr="008A7638">
              <w:rPr>
                <w:sz w:val="24"/>
              </w:rPr>
              <w:t>de</w:t>
            </w:r>
            <w:r w:rsidRPr="008A7638">
              <w:rPr>
                <w:spacing w:val="-15"/>
                <w:sz w:val="24"/>
              </w:rPr>
              <w:t xml:space="preserve"> </w:t>
            </w:r>
            <w:r w:rsidRPr="008A7638">
              <w:rPr>
                <w:sz w:val="24"/>
              </w:rPr>
              <w:t>cálculo</w:t>
            </w:r>
          </w:p>
        </w:tc>
        <w:tc>
          <w:tcPr>
            <w:tcW w:w="7833" w:type="dxa"/>
          </w:tcPr>
          <w:p w:rsidR="00514541" w:rsidRPr="008A7638" w:rsidRDefault="0086485A">
            <w:pPr>
              <w:pStyle w:val="TableParagraph"/>
              <w:spacing w:line="270" w:lineRule="exact"/>
              <w:ind w:left="107"/>
              <w:rPr>
                <w:sz w:val="24"/>
              </w:rPr>
            </w:pPr>
            <w:r w:rsidRPr="008A7638">
              <w:rPr>
                <w:sz w:val="24"/>
              </w:rPr>
              <w:t>Se</w:t>
            </w:r>
            <w:r w:rsidRPr="008A7638">
              <w:rPr>
                <w:spacing w:val="18"/>
                <w:sz w:val="24"/>
              </w:rPr>
              <w:t xml:space="preserve"> </w:t>
            </w:r>
            <w:r w:rsidRPr="008A7638">
              <w:rPr>
                <w:sz w:val="24"/>
              </w:rPr>
              <w:t>identifica</w:t>
            </w:r>
            <w:r w:rsidRPr="008A7638">
              <w:rPr>
                <w:spacing w:val="19"/>
                <w:sz w:val="24"/>
              </w:rPr>
              <w:t xml:space="preserve"> </w:t>
            </w:r>
            <w:r w:rsidRPr="008A7638">
              <w:rPr>
                <w:sz w:val="24"/>
              </w:rPr>
              <w:t>la</w:t>
            </w:r>
            <w:r w:rsidRPr="008A7638">
              <w:rPr>
                <w:spacing w:val="19"/>
                <w:sz w:val="24"/>
              </w:rPr>
              <w:t xml:space="preserve"> </w:t>
            </w:r>
            <w:r w:rsidRPr="008A7638">
              <w:rPr>
                <w:sz w:val="24"/>
              </w:rPr>
              <w:t>cantidad</w:t>
            </w:r>
            <w:r w:rsidRPr="008A7638">
              <w:rPr>
                <w:spacing w:val="22"/>
                <w:sz w:val="24"/>
              </w:rPr>
              <w:t xml:space="preserve"> </w:t>
            </w:r>
            <w:r w:rsidRPr="008A7638">
              <w:rPr>
                <w:sz w:val="24"/>
              </w:rPr>
              <w:t>de</w:t>
            </w:r>
            <w:r w:rsidRPr="008A7638">
              <w:rPr>
                <w:spacing w:val="19"/>
                <w:sz w:val="24"/>
              </w:rPr>
              <w:t xml:space="preserve"> </w:t>
            </w:r>
            <w:r w:rsidRPr="008A7638">
              <w:rPr>
                <w:sz w:val="24"/>
              </w:rPr>
              <w:t>hogares</w:t>
            </w:r>
            <w:r w:rsidRPr="008A7638">
              <w:rPr>
                <w:spacing w:val="20"/>
                <w:sz w:val="24"/>
              </w:rPr>
              <w:t xml:space="preserve"> </w:t>
            </w:r>
            <w:r w:rsidRPr="008A7638">
              <w:rPr>
                <w:sz w:val="24"/>
              </w:rPr>
              <w:t>que</w:t>
            </w:r>
            <w:r w:rsidRPr="008A7638">
              <w:rPr>
                <w:spacing w:val="21"/>
                <w:sz w:val="24"/>
              </w:rPr>
              <w:t xml:space="preserve"> </w:t>
            </w:r>
            <w:r w:rsidRPr="008A7638">
              <w:rPr>
                <w:sz w:val="24"/>
              </w:rPr>
              <w:t>reciben</w:t>
            </w:r>
            <w:r w:rsidRPr="008A7638">
              <w:rPr>
                <w:spacing w:val="22"/>
                <w:sz w:val="24"/>
              </w:rPr>
              <w:t xml:space="preserve"> </w:t>
            </w:r>
            <w:r w:rsidRPr="008A7638">
              <w:rPr>
                <w:sz w:val="24"/>
              </w:rPr>
              <w:t>el</w:t>
            </w:r>
            <w:r w:rsidRPr="008A7638">
              <w:rPr>
                <w:spacing w:val="20"/>
                <w:sz w:val="24"/>
              </w:rPr>
              <w:t xml:space="preserve"> </w:t>
            </w:r>
            <w:r w:rsidRPr="008A7638">
              <w:rPr>
                <w:sz w:val="24"/>
              </w:rPr>
              <w:t>servicio</w:t>
            </w:r>
            <w:r w:rsidRPr="008A7638">
              <w:rPr>
                <w:spacing w:val="20"/>
                <w:sz w:val="24"/>
              </w:rPr>
              <w:t xml:space="preserve"> </w:t>
            </w:r>
            <w:r w:rsidRPr="008A7638">
              <w:rPr>
                <w:sz w:val="24"/>
              </w:rPr>
              <w:t>de</w:t>
            </w:r>
            <w:r w:rsidRPr="008A7638">
              <w:rPr>
                <w:spacing w:val="19"/>
                <w:sz w:val="24"/>
              </w:rPr>
              <w:t xml:space="preserve"> </w:t>
            </w:r>
            <w:r w:rsidRPr="008A7638">
              <w:rPr>
                <w:sz w:val="24"/>
              </w:rPr>
              <w:t>agua</w:t>
            </w:r>
            <w:r w:rsidRPr="008A7638">
              <w:rPr>
                <w:spacing w:val="19"/>
                <w:sz w:val="24"/>
              </w:rPr>
              <w:t xml:space="preserve"> </w:t>
            </w:r>
            <w:r w:rsidRPr="008A7638">
              <w:rPr>
                <w:sz w:val="24"/>
              </w:rPr>
              <w:t>de</w:t>
            </w:r>
            <w:r w:rsidRPr="008A7638">
              <w:rPr>
                <w:spacing w:val="19"/>
                <w:sz w:val="24"/>
              </w:rPr>
              <w:t xml:space="preserve"> </w:t>
            </w:r>
            <w:r w:rsidRPr="008A7638">
              <w:rPr>
                <w:sz w:val="24"/>
              </w:rPr>
              <w:t>la</w:t>
            </w:r>
            <w:r w:rsidRPr="008A7638">
              <w:rPr>
                <w:spacing w:val="22"/>
                <w:sz w:val="24"/>
              </w:rPr>
              <w:t xml:space="preserve"> </w:t>
            </w:r>
            <w:r w:rsidRPr="008A7638">
              <w:rPr>
                <w:spacing w:val="-5"/>
                <w:sz w:val="24"/>
              </w:rPr>
              <w:t>red</w:t>
            </w:r>
          </w:p>
          <w:p w:rsidR="00514541" w:rsidRPr="008A7638" w:rsidRDefault="0086485A">
            <w:pPr>
              <w:pStyle w:val="TableParagraph"/>
              <w:spacing w:line="274" w:lineRule="exact"/>
              <w:ind w:left="107"/>
              <w:rPr>
                <w:sz w:val="24"/>
              </w:rPr>
            </w:pPr>
            <w:proofErr w:type="gramStart"/>
            <w:r w:rsidRPr="008A7638">
              <w:rPr>
                <w:sz w:val="24"/>
              </w:rPr>
              <w:t>pública</w:t>
            </w:r>
            <w:proofErr w:type="gramEnd"/>
            <w:r w:rsidRPr="008A7638">
              <w:rPr>
                <w:spacing w:val="31"/>
                <w:sz w:val="24"/>
              </w:rPr>
              <w:t xml:space="preserve"> </w:t>
            </w:r>
            <w:r w:rsidRPr="008A7638">
              <w:rPr>
                <w:sz w:val="24"/>
              </w:rPr>
              <w:t>dentro</w:t>
            </w:r>
            <w:r w:rsidRPr="008A7638">
              <w:rPr>
                <w:spacing w:val="32"/>
                <w:sz w:val="24"/>
              </w:rPr>
              <w:t xml:space="preserve"> </w:t>
            </w:r>
            <w:r w:rsidRPr="008A7638">
              <w:rPr>
                <w:sz w:val="24"/>
              </w:rPr>
              <w:t>de</w:t>
            </w:r>
            <w:r w:rsidRPr="008A7638">
              <w:rPr>
                <w:spacing w:val="31"/>
                <w:sz w:val="24"/>
              </w:rPr>
              <w:t xml:space="preserve"> </w:t>
            </w:r>
            <w:r w:rsidRPr="008A7638">
              <w:rPr>
                <w:sz w:val="24"/>
              </w:rPr>
              <w:t>la</w:t>
            </w:r>
            <w:r w:rsidRPr="008A7638">
              <w:rPr>
                <w:spacing w:val="32"/>
                <w:sz w:val="24"/>
              </w:rPr>
              <w:t xml:space="preserve"> </w:t>
            </w:r>
            <w:r w:rsidRPr="008A7638">
              <w:rPr>
                <w:sz w:val="24"/>
              </w:rPr>
              <w:t>vivienda,</w:t>
            </w:r>
            <w:r w:rsidRPr="008A7638">
              <w:rPr>
                <w:spacing w:val="32"/>
                <w:sz w:val="24"/>
              </w:rPr>
              <w:t xml:space="preserve"> </w:t>
            </w:r>
            <w:r w:rsidRPr="008A7638">
              <w:rPr>
                <w:sz w:val="24"/>
              </w:rPr>
              <w:t>entre</w:t>
            </w:r>
            <w:r w:rsidRPr="008A7638">
              <w:rPr>
                <w:spacing w:val="31"/>
                <w:sz w:val="24"/>
              </w:rPr>
              <w:t xml:space="preserve"> </w:t>
            </w:r>
            <w:r w:rsidRPr="008A7638">
              <w:rPr>
                <w:sz w:val="24"/>
              </w:rPr>
              <w:t>el</w:t>
            </w:r>
            <w:r w:rsidRPr="008A7638">
              <w:rPr>
                <w:spacing w:val="33"/>
                <w:sz w:val="24"/>
              </w:rPr>
              <w:t xml:space="preserve"> </w:t>
            </w:r>
            <w:r w:rsidRPr="008A7638">
              <w:rPr>
                <w:sz w:val="24"/>
              </w:rPr>
              <w:t>total</w:t>
            </w:r>
            <w:r w:rsidRPr="008A7638">
              <w:rPr>
                <w:spacing w:val="33"/>
                <w:sz w:val="24"/>
              </w:rPr>
              <w:t xml:space="preserve"> </w:t>
            </w:r>
            <w:r w:rsidRPr="008A7638">
              <w:rPr>
                <w:sz w:val="24"/>
              </w:rPr>
              <w:t>de</w:t>
            </w:r>
            <w:r w:rsidRPr="008A7638">
              <w:rPr>
                <w:spacing w:val="36"/>
                <w:sz w:val="24"/>
              </w:rPr>
              <w:t xml:space="preserve"> </w:t>
            </w:r>
            <w:r w:rsidRPr="008A7638">
              <w:rPr>
                <w:sz w:val="24"/>
              </w:rPr>
              <w:t>viviendas</w:t>
            </w:r>
            <w:r w:rsidRPr="008A7638">
              <w:rPr>
                <w:spacing w:val="33"/>
                <w:sz w:val="24"/>
              </w:rPr>
              <w:t xml:space="preserve"> </w:t>
            </w:r>
            <w:r w:rsidRPr="008A7638">
              <w:rPr>
                <w:sz w:val="24"/>
              </w:rPr>
              <w:t>identificadas</w:t>
            </w:r>
            <w:r w:rsidRPr="008A7638">
              <w:rPr>
                <w:spacing w:val="35"/>
                <w:sz w:val="24"/>
              </w:rPr>
              <w:t xml:space="preserve"> </w:t>
            </w:r>
            <w:r w:rsidRPr="008A7638">
              <w:rPr>
                <w:sz w:val="24"/>
              </w:rPr>
              <w:t>en</w:t>
            </w:r>
            <w:r w:rsidRPr="008A7638">
              <w:rPr>
                <w:spacing w:val="32"/>
                <w:sz w:val="24"/>
              </w:rPr>
              <w:t xml:space="preserve"> </w:t>
            </w:r>
            <w:r w:rsidRPr="008A7638">
              <w:rPr>
                <w:sz w:val="24"/>
              </w:rPr>
              <w:t xml:space="preserve">la </w:t>
            </w:r>
            <w:r w:rsidRPr="008A7638">
              <w:rPr>
                <w:spacing w:val="-2"/>
                <w:sz w:val="24"/>
              </w:rPr>
              <w:t>provincia.</w:t>
            </w:r>
          </w:p>
        </w:tc>
      </w:tr>
      <w:tr w:rsidR="00514541" w:rsidRPr="008A7638">
        <w:trPr>
          <w:trHeight w:val="554"/>
        </w:trPr>
        <w:tc>
          <w:tcPr>
            <w:tcW w:w="2696" w:type="dxa"/>
          </w:tcPr>
          <w:p w:rsidR="00514541" w:rsidRPr="008A7638" w:rsidRDefault="0086485A">
            <w:pPr>
              <w:pStyle w:val="TableParagraph"/>
              <w:spacing w:line="270" w:lineRule="exact"/>
              <w:ind w:left="107"/>
              <w:rPr>
                <w:sz w:val="24"/>
              </w:rPr>
            </w:pPr>
            <w:r w:rsidRPr="008A7638">
              <w:rPr>
                <w:sz w:val="24"/>
              </w:rPr>
              <w:t>Sentido</w:t>
            </w:r>
            <w:r w:rsidRPr="008A7638">
              <w:rPr>
                <w:spacing w:val="-3"/>
                <w:sz w:val="24"/>
              </w:rPr>
              <w:t xml:space="preserve"> </w:t>
            </w:r>
            <w:r w:rsidRPr="008A7638">
              <w:rPr>
                <w:sz w:val="24"/>
              </w:rPr>
              <w:t>esperado</w:t>
            </w:r>
            <w:r w:rsidRPr="008A7638">
              <w:rPr>
                <w:spacing w:val="-2"/>
                <w:sz w:val="24"/>
              </w:rPr>
              <w:t xml:space="preserve"> </w:t>
            </w:r>
            <w:r w:rsidRPr="008A7638">
              <w:rPr>
                <w:spacing w:val="-5"/>
                <w:sz w:val="24"/>
              </w:rPr>
              <w:t>del</w:t>
            </w:r>
          </w:p>
          <w:p w:rsidR="00514541" w:rsidRPr="008A7638" w:rsidRDefault="0086485A">
            <w:pPr>
              <w:pStyle w:val="TableParagraph"/>
              <w:spacing w:line="264" w:lineRule="exact"/>
              <w:ind w:left="107"/>
              <w:rPr>
                <w:sz w:val="24"/>
              </w:rPr>
            </w:pPr>
            <w:r w:rsidRPr="008A7638">
              <w:rPr>
                <w:spacing w:val="-2"/>
                <w:sz w:val="24"/>
              </w:rPr>
              <w:t>indicador</w:t>
            </w:r>
          </w:p>
        </w:tc>
        <w:tc>
          <w:tcPr>
            <w:tcW w:w="7833" w:type="dxa"/>
          </w:tcPr>
          <w:p w:rsidR="00514541" w:rsidRPr="008A7638" w:rsidRDefault="0086485A">
            <w:pPr>
              <w:pStyle w:val="TableParagraph"/>
              <w:spacing w:line="270" w:lineRule="exact"/>
              <w:ind w:left="107"/>
              <w:rPr>
                <w:sz w:val="24"/>
              </w:rPr>
            </w:pPr>
            <w:r w:rsidRPr="008A7638">
              <w:rPr>
                <w:sz w:val="24"/>
              </w:rPr>
              <w:t>Este</w:t>
            </w:r>
            <w:r w:rsidRPr="008A7638">
              <w:rPr>
                <w:spacing w:val="3"/>
                <w:sz w:val="24"/>
              </w:rPr>
              <w:t xml:space="preserve"> </w:t>
            </w:r>
            <w:r w:rsidRPr="008A7638">
              <w:rPr>
                <w:sz w:val="24"/>
              </w:rPr>
              <w:t>indicador</w:t>
            </w:r>
            <w:r w:rsidRPr="008A7638">
              <w:rPr>
                <w:spacing w:val="6"/>
                <w:sz w:val="24"/>
              </w:rPr>
              <w:t xml:space="preserve"> </w:t>
            </w:r>
            <w:r w:rsidRPr="008A7638">
              <w:rPr>
                <w:sz w:val="24"/>
              </w:rPr>
              <w:t>debe</w:t>
            </w:r>
            <w:r w:rsidRPr="008A7638">
              <w:rPr>
                <w:spacing w:val="6"/>
                <w:sz w:val="24"/>
              </w:rPr>
              <w:t xml:space="preserve"> </w:t>
            </w:r>
            <w:r w:rsidRPr="008A7638">
              <w:rPr>
                <w:sz w:val="24"/>
              </w:rPr>
              <w:t>ser</w:t>
            </w:r>
            <w:r w:rsidRPr="008A7638">
              <w:rPr>
                <w:spacing w:val="6"/>
                <w:sz w:val="24"/>
              </w:rPr>
              <w:t xml:space="preserve"> </w:t>
            </w:r>
            <w:r w:rsidRPr="008A7638">
              <w:rPr>
                <w:sz w:val="24"/>
              </w:rPr>
              <w:t>ascendente</w:t>
            </w:r>
            <w:r w:rsidRPr="008A7638">
              <w:rPr>
                <w:spacing w:val="5"/>
                <w:sz w:val="24"/>
              </w:rPr>
              <w:t xml:space="preserve"> </w:t>
            </w:r>
            <w:r w:rsidRPr="008A7638">
              <w:rPr>
                <w:sz w:val="24"/>
              </w:rPr>
              <w:t>debido</w:t>
            </w:r>
            <w:r w:rsidRPr="008A7638">
              <w:rPr>
                <w:spacing w:val="7"/>
                <w:sz w:val="24"/>
              </w:rPr>
              <w:t xml:space="preserve"> </w:t>
            </w:r>
            <w:r w:rsidRPr="008A7638">
              <w:rPr>
                <w:sz w:val="24"/>
              </w:rPr>
              <w:t>a</w:t>
            </w:r>
            <w:r w:rsidRPr="008A7638">
              <w:rPr>
                <w:spacing w:val="6"/>
                <w:sz w:val="24"/>
              </w:rPr>
              <w:t xml:space="preserve"> </w:t>
            </w:r>
            <w:r w:rsidRPr="008A7638">
              <w:rPr>
                <w:sz w:val="24"/>
              </w:rPr>
              <w:t>que</w:t>
            </w:r>
            <w:r w:rsidRPr="008A7638">
              <w:rPr>
                <w:spacing w:val="6"/>
                <w:sz w:val="24"/>
              </w:rPr>
              <w:t xml:space="preserve"> </w:t>
            </w:r>
            <w:r w:rsidRPr="008A7638">
              <w:rPr>
                <w:sz w:val="24"/>
              </w:rPr>
              <w:t>busca</w:t>
            </w:r>
            <w:r w:rsidRPr="008A7638">
              <w:rPr>
                <w:spacing w:val="5"/>
                <w:sz w:val="24"/>
              </w:rPr>
              <w:t xml:space="preserve"> </w:t>
            </w:r>
            <w:r w:rsidRPr="008A7638">
              <w:rPr>
                <w:sz w:val="24"/>
              </w:rPr>
              <w:t>un</w:t>
            </w:r>
            <w:r w:rsidRPr="008A7638">
              <w:rPr>
                <w:spacing w:val="6"/>
                <w:sz w:val="24"/>
              </w:rPr>
              <w:t xml:space="preserve"> </w:t>
            </w:r>
            <w:r w:rsidRPr="008A7638">
              <w:rPr>
                <w:sz w:val="24"/>
              </w:rPr>
              <w:t>aumento</w:t>
            </w:r>
            <w:r w:rsidRPr="008A7638">
              <w:rPr>
                <w:spacing w:val="6"/>
                <w:sz w:val="24"/>
              </w:rPr>
              <w:t xml:space="preserve"> </w:t>
            </w:r>
            <w:r w:rsidRPr="008A7638">
              <w:rPr>
                <w:sz w:val="24"/>
              </w:rPr>
              <w:t>la</w:t>
            </w:r>
            <w:r w:rsidRPr="008A7638">
              <w:rPr>
                <w:spacing w:val="6"/>
                <w:sz w:val="24"/>
              </w:rPr>
              <w:t xml:space="preserve"> </w:t>
            </w:r>
            <w:r w:rsidRPr="008A7638">
              <w:rPr>
                <w:spacing w:val="-2"/>
                <w:sz w:val="24"/>
              </w:rPr>
              <w:t>cantidad</w:t>
            </w:r>
          </w:p>
          <w:p w:rsidR="00514541" w:rsidRPr="008A7638" w:rsidRDefault="0086485A">
            <w:pPr>
              <w:pStyle w:val="TableParagraph"/>
              <w:spacing w:line="264" w:lineRule="exact"/>
              <w:ind w:left="107"/>
              <w:rPr>
                <w:sz w:val="24"/>
              </w:rPr>
            </w:pPr>
            <w:proofErr w:type="gramStart"/>
            <w:r w:rsidRPr="008A7638">
              <w:rPr>
                <w:sz w:val="24"/>
              </w:rPr>
              <w:t>de</w:t>
            </w:r>
            <w:proofErr w:type="gramEnd"/>
            <w:r w:rsidRPr="008A7638">
              <w:rPr>
                <w:spacing w:val="-2"/>
                <w:sz w:val="24"/>
              </w:rPr>
              <w:t xml:space="preserve"> </w:t>
            </w:r>
            <w:r w:rsidRPr="008A7638">
              <w:rPr>
                <w:sz w:val="24"/>
              </w:rPr>
              <w:t>viviendas que</w:t>
            </w:r>
            <w:r w:rsidRPr="008A7638">
              <w:rPr>
                <w:spacing w:val="-2"/>
                <w:sz w:val="24"/>
              </w:rPr>
              <w:t xml:space="preserve"> </w:t>
            </w:r>
            <w:r w:rsidRPr="008A7638">
              <w:rPr>
                <w:sz w:val="24"/>
              </w:rPr>
              <w:t>recibe</w:t>
            </w:r>
            <w:r w:rsidRPr="008A7638">
              <w:rPr>
                <w:spacing w:val="1"/>
                <w:sz w:val="24"/>
              </w:rPr>
              <w:t xml:space="preserve"> </w:t>
            </w:r>
            <w:r w:rsidRPr="008A7638">
              <w:rPr>
                <w:sz w:val="24"/>
              </w:rPr>
              <w:t>el servicio</w:t>
            </w:r>
            <w:r w:rsidRPr="008A7638">
              <w:rPr>
                <w:spacing w:val="-1"/>
                <w:sz w:val="24"/>
              </w:rPr>
              <w:t xml:space="preserve"> </w:t>
            </w:r>
            <w:r w:rsidRPr="008A7638">
              <w:rPr>
                <w:sz w:val="24"/>
              </w:rPr>
              <w:t>de</w:t>
            </w:r>
            <w:r w:rsidRPr="008A7638">
              <w:rPr>
                <w:spacing w:val="-1"/>
                <w:sz w:val="24"/>
              </w:rPr>
              <w:t xml:space="preserve"> </w:t>
            </w:r>
            <w:r w:rsidRPr="008A7638">
              <w:rPr>
                <w:sz w:val="24"/>
              </w:rPr>
              <w:t>agua</w:t>
            </w:r>
            <w:r w:rsidRPr="008A7638">
              <w:rPr>
                <w:spacing w:val="-1"/>
                <w:sz w:val="24"/>
              </w:rPr>
              <w:t xml:space="preserve"> </w:t>
            </w:r>
            <w:r w:rsidRPr="008A7638">
              <w:rPr>
                <w:spacing w:val="-2"/>
                <w:sz w:val="24"/>
              </w:rPr>
              <w:t>potable.</w:t>
            </w:r>
          </w:p>
        </w:tc>
      </w:tr>
      <w:tr w:rsidR="00514541" w:rsidRPr="008A7638">
        <w:trPr>
          <w:trHeight w:val="1103"/>
        </w:trPr>
        <w:tc>
          <w:tcPr>
            <w:tcW w:w="2696" w:type="dxa"/>
          </w:tcPr>
          <w:p w:rsidR="00514541" w:rsidRPr="008A7638" w:rsidRDefault="0086485A">
            <w:pPr>
              <w:pStyle w:val="TableParagraph"/>
              <w:spacing w:line="268" w:lineRule="exact"/>
              <w:ind w:left="107"/>
              <w:rPr>
                <w:sz w:val="24"/>
              </w:rPr>
            </w:pPr>
            <w:r w:rsidRPr="008A7638">
              <w:rPr>
                <w:spacing w:val="-2"/>
                <w:sz w:val="24"/>
              </w:rPr>
              <w:t>Desafíos</w:t>
            </w:r>
          </w:p>
        </w:tc>
        <w:tc>
          <w:tcPr>
            <w:tcW w:w="7833" w:type="dxa"/>
          </w:tcPr>
          <w:p w:rsidR="00514541" w:rsidRPr="008A7638" w:rsidRDefault="0086485A">
            <w:pPr>
              <w:pStyle w:val="TableParagraph"/>
              <w:ind w:left="107" w:right="99"/>
              <w:jc w:val="both"/>
              <w:rPr>
                <w:sz w:val="24"/>
              </w:rPr>
            </w:pPr>
            <w:r w:rsidRPr="008A7638">
              <w:rPr>
                <w:sz w:val="24"/>
              </w:rPr>
              <w:t>Dentro</w:t>
            </w:r>
            <w:r w:rsidRPr="008A7638">
              <w:rPr>
                <w:spacing w:val="-11"/>
                <w:sz w:val="24"/>
              </w:rPr>
              <w:t xml:space="preserve"> </w:t>
            </w:r>
            <w:r w:rsidRPr="008A7638">
              <w:rPr>
                <w:sz w:val="24"/>
              </w:rPr>
              <w:t>de</w:t>
            </w:r>
            <w:r w:rsidRPr="008A7638">
              <w:rPr>
                <w:spacing w:val="-12"/>
                <w:sz w:val="24"/>
              </w:rPr>
              <w:t xml:space="preserve"> </w:t>
            </w:r>
            <w:r w:rsidRPr="008A7638">
              <w:rPr>
                <w:sz w:val="24"/>
              </w:rPr>
              <w:t>los</w:t>
            </w:r>
            <w:r w:rsidRPr="008A7638">
              <w:rPr>
                <w:spacing w:val="-10"/>
                <w:sz w:val="24"/>
              </w:rPr>
              <w:t xml:space="preserve"> </w:t>
            </w:r>
            <w:r w:rsidRPr="008A7638">
              <w:rPr>
                <w:sz w:val="24"/>
              </w:rPr>
              <w:t>posibles</w:t>
            </w:r>
            <w:r w:rsidRPr="008A7638">
              <w:rPr>
                <w:spacing w:val="-11"/>
                <w:sz w:val="24"/>
              </w:rPr>
              <w:t xml:space="preserve"> </w:t>
            </w:r>
            <w:r w:rsidRPr="008A7638">
              <w:rPr>
                <w:sz w:val="24"/>
              </w:rPr>
              <w:t>desafíos</w:t>
            </w:r>
            <w:r w:rsidRPr="008A7638">
              <w:rPr>
                <w:spacing w:val="-11"/>
                <w:sz w:val="24"/>
              </w:rPr>
              <w:t xml:space="preserve"> </w:t>
            </w:r>
            <w:r w:rsidRPr="008A7638">
              <w:rPr>
                <w:sz w:val="24"/>
              </w:rPr>
              <w:t>para</w:t>
            </w:r>
            <w:r w:rsidRPr="008A7638">
              <w:rPr>
                <w:spacing w:val="-12"/>
                <w:sz w:val="24"/>
              </w:rPr>
              <w:t xml:space="preserve"> </w:t>
            </w:r>
            <w:r w:rsidRPr="008A7638">
              <w:rPr>
                <w:sz w:val="24"/>
              </w:rPr>
              <w:t>medir</w:t>
            </w:r>
            <w:r w:rsidRPr="008A7638">
              <w:rPr>
                <w:spacing w:val="-9"/>
                <w:sz w:val="24"/>
              </w:rPr>
              <w:t xml:space="preserve"> </w:t>
            </w:r>
            <w:r w:rsidRPr="008A7638">
              <w:rPr>
                <w:sz w:val="24"/>
              </w:rPr>
              <w:t>este</w:t>
            </w:r>
            <w:r w:rsidRPr="008A7638">
              <w:rPr>
                <w:spacing w:val="-11"/>
                <w:sz w:val="24"/>
              </w:rPr>
              <w:t xml:space="preserve"> </w:t>
            </w:r>
            <w:r w:rsidRPr="008A7638">
              <w:rPr>
                <w:sz w:val="24"/>
              </w:rPr>
              <w:t>indicador</w:t>
            </w:r>
            <w:r w:rsidRPr="008A7638">
              <w:rPr>
                <w:spacing w:val="-11"/>
                <w:sz w:val="24"/>
              </w:rPr>
              <w:t xml:space="preserve"> </w:t>
            </w:r>
            <w:r w:rsidRPr="008A7638">
              <w:rPr>
                <w:sz w:val="24"/>
              </w:rPr>
              <w:t>es</w:t>
            </w:r>
            <w:r w:rsidRPr="008A7638">
              <w:rPr>
                <w:spacing w:val="-10"/>
                <w:sz w:val="24"/>
              </w:rPr>
              <w:t xml:space="preserve"> </w:t>
            </w:r>
            <w:r w:rsidRPr="008A7638">
              <w:rPr>
                <w:sz w:val="24"/>
              </w:rPr>
              <w:t>la</w:t>
            </w:r>
            <w:r w:rsidRPr="008A7638">
              <w:rPr>
                <w:spacing w:val="-11"/>
                <w:sz w:val="24"/>
              </w:rPr>
              <w:t xml:space="preserve"> </w:t>
            </w:r>
            <w:r w:rsidRPr="008A7638">
              <w:rPr>
                <w:sz w:val="24"/>
              </w:rPr>
              <w:t>falta</w:t>
            </w:r>
            <w:r w:rsidRPr="008A7638">
              <w:rPr>
                <w:spacing w:val="-12"/>
                <w:sz w:val="24"/>
              </w:rPr>
              <w:t xml:space="preserve"> </w:t>
            </w:r>
            <w:r w:rsidRPr="008A7638">
              <w:rPr>
                <w:sz w:val="24"/>
              </w:rPr>
              <w:t>de</w:t>
            </w:r>
            <w:r w:rsidRPr="008A7638">
              <w:rPr>
                <w:spacing w:val="-12"/>
                <w:sz w:val="24"/>
              </w:rPr>
              <w:t xml:space="preserve"> </w:t>
            </w:r>
            <w:r w:rsidRPr="008A7638">
              <w:rPr>
                <w:sz w:val="24"/>
              </w:rPr>
              <w:t>cobertura en algunos territorios donde CORAASAN tiene la misión de entregar el servicio,</w:t>
            </w:r>
            <w:r w:rsidRPr="008A7638">
              <w:rPr>
                <w:spacing w:val="33"/>
                <w:sz w:val="24"/>
              </w:rPr>
              <w:t xml:space="preserve"> </w:t>
            </w:r>
            <w:r w:rsidRPr="008A7638">
              <w:rPr>
                <w:sz w:val="24"/>
              </w:rPr>
              <w:t>asimismo</w:t>
            </w:r>
            <w:r w:rsidRPr="008A7638">
              <w:rPr>
                <w:spacing w:val="34"/>
                <w:sz w:val="24"/>
              </w:rPr>
              <w:t xml:space="preserve"> </w:t>
            </w:r>
            <w:r w:rsidRPr="008A7638">
              <w:rPr>
                <w:sz w:val="24"/>
              </w:rPr>
              <w:t>pueden</w:t>
            </w:r>
            <w:r w:rsidRPr="008A7638">
              <w:rPr>
                <w:spacing w:val="34"/>
                <w:sz w:val="24"/>
              </w:rPr>
              <w:t xml:space="preserve"> </w:t>
            </w:r>
            <w:r w:rsidRPr="008A7638">
              <w:rPr>
                <w:sz w:val="24"/>
              </w:rPr>
              <w:t>existir</w:t>
            </w:r>
            <w:r w:rsidRPr="008A7638">
              <w:rPr>
                <w:spacing w:val="35"/>
                <w:sz w:val="24"/>
              </w:rPr>
              <w:t xml:space="preserve"> </w:t>
            </w:r>
            <w:r w:rsidRPr="008A7638">
              <w:rPr>
                <w:sz w:val="24"/>
              </w:rPr>
              <w:t>desafíos</w:t>
            </w:r>
            <w:r w:rsidRPr="008A7638">
              <w:rPr>
                <w:spacing w:val="37"/>
                <w:sz w:val="24"/>
              </w:rPr>
              <w:t xml:space="preserve"> </w:t>
            </w:r>
            <w:r w:rsidRPr="008A7638">
              <w:rPr>
                <w:sz w:val="24"/>
              </w:rPr>
              <w:t>en</w:t>
            </w:r>
            <w:r w:rsidRPr="008A7638">
              <w:rPr>
                <w:spacing w:val="34"/>
                <w:sz w:val="24"/>
              </w:rPr>
              <w:t xml:space="preserve"> </w:t>
            </w:r>
            <w:r w:rsidRPr="008A7638">
              <w:rPr>
                <w:sz w:val="24"/>
              </w:rPr>
              <w:t>la</w:t>
            </w:r>
            <w:r w:rsidRPr="008A7638">
              <w:rPr>
                <w:spacing w:val="37"/>
                <w:sz w:val="24"/>
              </w:rPr>
              <w:t xml:space="preserve"> </w:t>
            </w:r>
            <w:r w:rsidRPr="008A7638">
              <w:rPr>
                <w:sz w:val="24"/>
              </w:rPr>
              <w:t>medición</w:t>
            </w:r>
            <w:r w:rsidRPr="008A7638">
              <w:rPr>
                <w:spacing w:val="35"/>
                <w:sz w:val="24"/>
              </w:rPr>
              <w:t xml:space="preserve"> </w:t>
            </w:r>
            <w:r w:rsidRPr="008A7638">
              <w:rPr>
                <w:sz w:val="24"/>
              </w:rPr>
              <w:t>que</w:t>
            </w:r>
            <w:r w:rsidRPr="008A7638">
              <w:rPr>
                <w:spacing w:val="35"/>
                <w:sz w:val="24"/>
              </w:rPr>
              <w:t xml:space="preserve"> </w:t>
            </w:r>
            <w:r w:rsidRPr="008A7638">
              <w:rPr>
                <w:sz w:val="24"/>
              </w:rPr>
              <w:t>nos</w:t>
            </w:r>
            <w:r w:rsidRPr="008A7638">
              <w:rPr>
                <w:spacing w:val="36"/>
                <w:sz w:val="24"/>
              </w:rPr>
              <w:t xml:space="preserve"> </w:t>
            </w:r>
            <w:r w:rsidRPr="008A7638">
              <w:rPr>
                <w:spacing w:val="-2"/>
                <w:sz w:val="24"/>
              </w:rPr>
              <w:t>permitan</w:t>
            </w:r>
          </w:p>
          <w:p w:rsidR="00514541" w:rsidRPr="008A7638" w:rsidRDefault="0086485A">
            <w:pPr>
              <w:pStyle w:val="TableParagraph"/>
              <w:spacing w:line="264" w:lineRule="exact"/>
              <w:ind w:left="107"/>
              <w:jc w:val="both"/>
              <w:rPr>
                <w:sz w:val="24"/>
              </w:rPr>
            </w:pPr>
            <w:proofErr w:type="gramStart"/>
            <w:r w:rsidRPr="008A7638">
              <w:rPr>
                <w:sz w:val="24"/>
              </w:rPr>
              <w:t>identificar</w:t>
            </w:r>
            <w:proofErr w:type="gramEnd"/>
            <w:r w:rsidRPr="008A7638">
              <w:rPr>
                <w:spacing w:val="-1"/>
                <w:sz w:val="24"/>
              </w:rPr>
              <w:t xml:space="preserve"> </w:t>
            </w:r>
            <w:r w:rsidRPr="008A7638">
              <w:rPr>
                <w:sz w:val="24"/>
              </w:rPr>
              <w:t>si</w:t>
            </w:r>
            <w:r w:rsidRPr="008A7638">
              <w:rPr>
                <w:spacing w:val="-1"/>
                <w:sz w:val="24"/>
              </w:rPr>
              <w:t xml:space="preserve"> </w:t>
            </w:r>
            <w:r w:rsidRPr="008A7638">
              <w:rPr>
                <w:sz w:val="24"/>
              </w:rPr>
              <w:t>esos territorios</w:t>
            </w:r>
            <w:r w:rsidRPr="008A7638">
              <w:rPr>
                <w:spacing w:val="-1"/>
                <w:sz w:val="24"/>
              </w:rPr>
              <w:t xml:space="preserve"> </w:t>
            </w:r>
            <w:r w:rsidRPr="008A7638">
              <w:rPr>
                <w:sz w:val="24"/>
              </w:rPr>
              <w:t>reciben</w:t>
            </w:r>
            <w:r w:rsidRPr="008A7638">
              <w:rPr>
                <w:spacing w:val="-1"/>
                <w:sz w:val="24"/>
              </w:rPr>
              <w:t xml:space="preserve"> </w:t>
            </w:r>
            <w:r w:rsidRPr="008A7638">
              <w:rPr>
                <w:sz w:val="24"/>
              </w:rPr>
              <w:t>o no</w:t>
            </w:r>
            <w:r w:rsidRPr="008A7638">
              <w:rPr>
                <w:spacing w:val="-1"/>
                <w:sz w:val="24"/>
              </w:rPr>
              <w:t xml:space="preserve"> </w:t>
            </w:r>
            <w:r w:rsidRPr="008A7638">
              <w:rPr>
                <w:sz w:val="24"/>
              </w:rPr>
              <w:t xml:space="preserve">el </w:t>
            </w:r>
            <w:r w:rsidRPr="008A7638">
              <w:rPr>
                <w:spacing w:val="-2"/>
                <w:sz w:val="24"/>
              </w:rPr>
              <w:t>servicio.</w:t>
            </w:r>
          </w:p>
        </w:tc>
      </w:tr>
      <w:tr w:rsidR="00514541" w:rsidRPr="008A7638">
        <w:trPr>
          <w:trHeight w:val="551"/>
        </w:trPr>
        <w:tc>
          <w:tcPr>
            <w:tcW w:w="2696" w:type="dxa"/>
          </w:tcPr>
          <w:p w:rsidR="00514541" w:rsidRPr="008A7638" w:rsidRDefault="0086485A">
            <w:pPr>
              <w:pStyle w:val="TableParagraph"/>
              <w:spacing w:line="268" w:lineRule="exact"/>
              <w:ind w:left="107"/>
              <w:rPr>
                <w:sz w:val="24"/>
              </w:rPr>
            </w:pPr>
            <w:r w:rsidRPr="008A7638">
              <w:rPr>
                <w:spacing w:val="-2"/>
                <w:sz w:val="24"/>
              </w:rPr>
              <w:t>Desagregación</w:t>
            </w:r>
          </w:p>
        </w:tc>
        <w:tc>
          <w:tcPr>
            <w:tcW w:w="7833" w:type="dxa"/>
          </w:tcPr>
          <w:p w:rsidR="00514541" w:rsidRPr="008A7638" w:rsidRDefault="0086485A">
            <w:pPr>
              <w:pStyle w:val="TableParagraph"/>
              <w:spacing w:line="268" w:lineRule="exact"/>
              <w:ind w:left="107"/>
              <w:rPr>
                <w:sz w:val="24"/>
              </w:rPr>
            </w:pPr>
            <w:r w:rsidRPr="008A7638">
              <w:rPr>
                <w:sz w:val="24"/>
              </w:rPr>
              <w:t>No</w:t>
            </w:r>
            <w:r w:rsidRPr="008A7638">
              <w:rPr>
                <w:spacing w:val="-1"/>
                <w:sz w:val="24"/>
              </w:rPr>
              <w:t xml:space="preserve"> </w:t>
            </w:r>
            <w:r w:rsidRPr="008A7638">
              <w:rPr>
                <w:sz w:val="24"/>
              </w:rPr>
              <w:t>es</w:t>
            </w:r>
            <w:r w:rsidRPr="008A7638">
              <w:rPr>
                <w:spacing w:val="1"/>
                <w:sz w:val="24"/>
              </w:rPr>
              <w:t xml:space="preserve"> </w:t>
            </w:r>
            <w:r w:rsidRPr="008A7638">
              <w:rPr>
                <w:sz w:val="24"/>
              </w:rPr>
              <w:t>un</w:t>
            </w:r>
            <w:r w:rsidRPr="008A7638">
              <w:rPr>
                <w:spacing w:val="1"/>
                <w:sz w:val="24"/>
              </w:rPr>
              <w:t xml:space="preserve"> </w:t>
            </w:r>
            <w:r w:rsidRPr="008A7638">
              <w:rPr>
                <w:sz w:val="24"/>
              </w:rPr>
              <w:t>indicador que debe segregarse</w:t>
            </w:r>
            <w:r w:rsidRPr="008A7638">
              <w:rPr>
                <w:spacing w:val="-1"/>
                <w:sz w:val="24"/>
              </w:rPr>
              <w:t xml:space="preserve"> </w:t>
            </w:r>
            <w:r w:rsidRPr="008A7638">
              <w:rPr>
                <w:sz w:val="24"/>
              </w:rPr>
              <w:t>porque el</w:t>
            </w:r>
            <w:r w:rsidRPr="008A7638">
              <w:rPr>
                <w:spacing w:val="4"/>
                <w:sz w:val="24"/>
              </w:rPr>
              <w:t xml:space="preserve"> </w:t>
            </w:r>
            <w:r w:rsidRPr="008A7638">
              <w:rPr>
                <w:sz w:val="24"/>
              </w:rPr>
              <w:t>servicio</w:t>
            </w:r>
            <w:r w:rsidRPr="008A7638">
              <w:rPr>
                <w:spacing w:val="1"/>
                <w:sz w:val="24"/>
              </w:rPr>
              <w:t xml:space="preserve"> </w:t>
            </w:r>
            <w:r w:rsidRPr="008A7638">
              <w:rPr>
                <w:sz w:val="24"/>
              </w:rPr>
              <w:t>de agua es</w:t>
            </w:r>
            <w:r w:rsidRPr="008A7638">
              <w:rPr>
                <w:spacing w:val="1"/>
                <w:sz w:val="24"/>
              </w:rPr>
              <w:t xml:space="preserve"> </w:t>
            </w:r>
            <w:r w:rsidRPr="008A7638">
              <w:rPr>
                <w:spacing w:val="-2"/>
                <w:sz w:val="24"/>
              </w:rPr>
              <w:t>universal</w:t>
            </w:r>
          </w:p>
          <w:p w:rsidR="00514541" w:rsidRPr="008A7638" w:rsidRDefault="0086485A">
            <w:pPr>
              <w:pStyle w:val="TableParagraph"/>
              <w:spacing w:line="264" w:lineRule="exact"/>
              <w:ind w:left="107"/>
              <w:rPr>
                <w:sz w:val="24"/>
              </w:rPr>
            </w:pPr>
            <w:proofErr w:type="gramStart"/>
            <w:r w:rsidRPr="008A7638">
              <w:rPr>
                <w:sz w:val="24"/>
              </w:rPr>
              <w:t>sin</w:t>
            </w:r>
            <w:proofErr w:type="gramEnd"/>
            <w:r w:rsidRPr="008A7638">
              <w:rPr>
                <w:spacing w:val="-2"/>
                <w:sz w:val="24"/>
              </w:rPr>
              <w:t xml:space="preserve"> </w:t>
            </w:r>
            <w:r w:rsidRPr="008A7638">
              <w:rPr>
                <w:sz w:val="24"/>
              </w:rPr>
              <w:t>importar la</w:t>
            </w:r>
            <w:r w:rsidRPr="008A7638">
              <w:rPr>
                <w:spacing w:val="-2"/>
                <w:sz w:val="24"/>
              </w:rPr>
              <w:t xml:space="preserve"> </w:t>
            </w:r>
            <w:r w:rsidRPr="008A7638">
              <w:rPr>
                <w:sz w:val="24"/>
              </w:rPr>
              <w:t xml:space="preserve">raza, edad, sexo o nivel </w:t>
            </w:r>
            <w:r w:rsidRPr="008A7638">
              <w:rPr>
                <w:spacing w:val="-2"/>
                <w:sz w:val="24"/>
              </w:rPr>
              <w:t>socioeconómico.</w:t>
            </w:r>
          </w:p>
        </w:tc>
      </w:tr>
      <w:tr w:rsidR="00514541" w:rsidRPr="008A7638">
        <w:trPr>
          <w:trHeight w:val="551"/>
        </w:trPr>
        <w:tc>
          <w:tcPr>
            <w:tcW w:w="2696" w:type="dxa"/>
          </w:tcPr>
          <w:p w:rsidR="00514541" w:rsidRPr="008A7638" w:rsidRDefault="0086485A">
            <w:pPr>
              <w:pStyle w:val="TableParagraph"/>
              <w:spacing w:line="268" w:lineRule="exact"/>
              <w:ind w:left="107"/>
              <w:rPr>
                <w:sz w:val="24"/>
              </w:rPr>
            </w:pPr>
            <w:r w:rsidRPr="008A7638">
              <w:rPr>
                <w:sz w:val="24"/>
              </w:rPr>
              <w:t>Periodicidad</w:t>
            </w:r>
            <w:r w:rsidRPr="008A7638">
              <w:rPr>
                <w:spacing w:val="-2"/>
                <w:sz w:val="24"/>
              </w:rPr>
              <w:t xml:space="preserve"> </w:t>
            </w:r>
            <w:r w:rsidRPr="008A7638">
              <w:rPr>
                <w:sz w:val="24"/>
              </w:rPr>
              <w:t>de</w:t>
            </w:r>
            <w:r w:rsidRPr="008A7638">
              <w:rPr>
                <w:spacing w:val="-2"/>
                <w:sz w:val="24"/>
              </w:rPr>
              <w:t xml:space="preserve"> </w:t>
            </w:r>
            <w:r w:rsidRPr="008A7638">
              <w:rPr>
                <w:spacing w:val="-5"/>
                <w:sz w:val="24"/>
              </w:rPr>
              <w:t>la</w:t>
            </w:r>
          </w:p>
          <w:p w:rsidR="00514541" w:rsidRPr="008A7638" w:rsidRDefault="0086485A">
            <w:pPr>
              <w:pStyle w:val="TableParagraph"/>
              <w:spacing w:line="264" w:lineRule="exact"/>
              <w:ind w:left="107"/>
              <w:rPr>
                <w:sz w:val="24"/>
              </w:rPr>
            </w:pPr>
            <w:r w:rsidRPr="008A7638">
              <w:rPr>
                <w:spacing w:val="-2"/>
                <w:sz w:val="24"/>
              </w:rPr>
              <w:t>medición</w:t>
            </w:r>
          </w:p>
        </w:tc>
        <w:tc>
          <w:tcPr>
            <w:tcW w:w="7833" w:type="dxa"/>
          </w:tcPr>
          <w:p w:rsidR="00514541" w:rsidRPr="008A7638" w:rsidRDefault="0086485A">
            <w:pPr>
              <w:pStyle w:val="TableParagraph"/>
              <w:spacing w:line="268" w:lineRule="exact"/>
              <w:ind w:left="107"/>
              <w:rPr>
                <w:sz w:val="24"/>
              </w:rPr>
            </w:pPr>
            <w:r w:rsidRPr="008A7638">
              <w:rPr>
                <w:spacing w:val="-2"/>
                <w:sz w:val="24"/>
              </w:rPr>
              <w:t>Trimestral</w:t>
            </w:r>
          </w:p>
        </w:tc>
      </w:tr>
      <w:tr w:rsidR="00514541" w:rsidRPr="008A7638">
        <w:trPr>
          <w:trHeight w:val="275"/>
        </w:trPr>
        <w:tc>
          <w:tcPr>
            <w:tcW w:w="2696" w:type="dxa"/>
          </w:tcPr>
          <w:p w:rsidR="00514541" w:rsidRPr="008A7638" w:rsidRDefault="0086485A">
            <w:pPr>
              <w:pStyle w:val="TableParagraph"/>
              <w:spacing w:line="256"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numerador</w:t>
            </w:r>
          </w:p>
        </w:tc>
        <w:tc>
          <w:tcPr>
            <w:tcW w:w="7833" w:type="dxa"/>
          </w:tcPr>
          <w:p w:rsidR="00514541" w:rsidRPr="008A7638" w:rsidRDefault="0086485A">
            <w:pPr>
              <w:pStyle w:val="TableParagraph"/>
              <w:spacing w:line="256" w:lineRule="exact"/>
              <w:ind w:left="107"/>
              <w:rPr>
                <w:sz w:val="24"/>
              </w:rPr>
            </w:pPr>
            <w:r w:rsidRPr="008A7638">
              <w:rPr>
                <w:sz w:val="24"/>
              </w:rPr>
              <w:t>SGA/ISERIES</w:t>
            </w:r>
            <w:r w:rsidRPr="008A7638">
              <w:rPr>
                <w:spacing w:val="-2"/>
                <w:sz w:val="24"/>
              </w:rPr>
              <w:t xml:space="preserve"> </w:t>
            </w:r>
            <w:r w:rsidRPr="008A7638">
              <w:rPr>
                <w:sz w:val="24"/>
              </w:rPr>
              <w:t>(Sistema</w:t>
            </w:r>
            <w:r w:rsidRPr="008A7638">
              <w:rPr>
                <w:spacing w:val="-1"/>
                <w:sz w:val="24"/>
              </w:rPr>
              <w:t xml:space="preserve"> </w:t>
            </w:r>
            <w:r w:rsidRPr="008A7638">
              <w:rPr>
                <w:sz w:val="24"/>
              </w:rPr>
              <w:t>de</w:t>
            </w:r>
            <w:r w:rsidRPr="008A7638">
              <w:rPr>
                <w:spacing w:val="-3"/>
                <w:sz w:val="24"/>
              </w:rPr>
              <w:t xml:space="preserve"> </w:t>
            </w:r>
            <w:r w:rsidRPr="008A7638">
              <w:rPr>
                <w:sz w:val="24"/>
              </w:rPr>
              <w:t>Gestión</w:t>
            </w:r>
            <w:r w:rsidRPr="008A7638">
              <w:rPr>
                <w:spacing w:val="-1"/>
                <w:sz w:val="24"/>
              </w:rPr>
              <w:t xml:space="preserve"> </w:t>
            </w:r>
            <w:r w:rsidRPr="008A7638">
              <w:rPr>
                <w:sz w:val="24"/>
              </w:rPr>
              <w:t>de</w:t>
            </w:r>
            <w:r w:rsidRPr="008A7638">
              <w:rPr>
                <w:spacing w:val="-3"/>
                <w:sz w:val="24"/>
              </w:rPr>
              <w:t xml:space="preserve"> </w:t>
            </w:r>
            <w:r w:rsidRPr="008A7638">
              <w:rPr>
                <w:sz w:val="24"/>
              </w:rPr>
              <w:t>Acueductos/Datos</w:t>
            </w:r>
            <w:r w:rsidRPr="008A7638">
              <w:rPr>
                <w:spacing w:val="-1"/>
                <w:sz w:val="24"/>
              </w:rPr>
              <w:t xml:space="preserve"> </w:t>
            </w:r>
            <w:r w:rsidRPr="008A7638">
              <w:rPr>
                <w:spacing w:val="-2"/>
                <w:sz w:val="24"/>
              </w:rPr>
              <w:t>comerciales)</w:t>
            </w:r>
          </w:p>
        </w:tc>
      </w:tr>
      <w:tr w:rsidR="00514541" w:rsidRPr="008A7638">
        <w:trPr>
          <w:trHeight w:val="275"/>
        </w:trPr>
        <w:tc>
          <w:tcPr>
            <w:tcW w:w="2696" w:type="dxa"/>
          </w:tcPr>
          <w:p w:rsidR="00514541" w:rsidRPr="008A7638" w:rsidRDefault="0086485A">
            <w:pPr>
              <w:pStyle w:val="TableParagraph"/>
              <w:spacing w:line="256"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denominador</w:t>
            </w:r>
          </w:p>
        </w:tc>
        <w:tc>
          <w:tcPr>
            <w:tcW w:w="7833" w:type="dxa"/>
          </w:tcPr>
          <w:p w:rsidR="00514541" w:rsidRPr="008A7638" w:rsidRDefault="0086485A">
            <w:pPr>
              <w:pStyle w:val="TableParagraph"/>
              <w:spacing w:line="256" w:lineRule="exact"/>
              <w:ind w:left="107"/>
              <w:rPr>
                <w:sz w:val="24"/>
              </w:rPr>
            </w:pPr>
            <w:r w:rsidRPr="008A7638">
              <w:rPr>
                <w:sz w:val="24"/>
              </w:rPr>
              <w:t>Censo</w:t>
            </w:r>
            <w:r w:rsidRPr="008A7638">
              <w:rPr>
                <w:spacing w:val="-1"/>
                <w:sz w:val="24"/>
              </w:rPr>
              <w:t xml:space="preserve"> </w:t>
            </w:r>
            <w:r w:rsidRPr="008A7638">
              <w:rPr>
                <w:spacing w:val="-4"/>
                <w:sz w:val="24"/>
              </w:rPr>
              <w:t>2022</w:t>
            </w:r>
          </w:p>
        </w:tc>
      </w:tr>
      <w:tr w:rsidR="00514541" w:rsidRPr="008A7638">
        <w:trPr>
          <w:trHeight w:val="554"/>
        </w:trPr>
        <w:tc>
          <w:tcPr>
            <w:tcW w:w="2696" w:type="dxa"/>
          </w:tcPr>
          <w:p w:rsidR="00514541" w:rsidRPr="008A7638" w:rsidRDefault="0086485A">
            <w:pPr>
              <w:pStyle w:val="TableParagraph"/>
              <w:spacing w:line="270" w:lineRule="exact"/>
              <w:ind w:left="107"/>
              <w:rPr>
                <w:sz w:val="24"/>
              </w:rPr>
            </w:pPr>
            <w:r w:rsidRPr="008A7638">
              <w:rPr>
                <w:sz w:val="24"/>
              </w:rPr>
              <w:t>Fuente</w:t>
            </w:r>
            <w:r w:rsidRPr="008A7638">
              <w:rPr>
                <w:spacing w:val="-1"/>
                <w:sz w:val="24"/>
              </w:rPr>
              <w:t xml:space="preserve"> </w:t>
            </w:r>
            <w:r w:rsidRPr="008A7638">
              <w:rPr>
                <w:sz w:val="24"/>
              </w:rPr>
              <w:t>de</w:t>
            </w:r>
            <w:r w:rsidRPr="008A7638">
              <w:rPr>
                <w:spacing w:val="-2"/>
                <w:sz w:val="24"/>
              </w:rPr>
              <w:t xml:space="preserve"> alimentación</w:t>
            </w:r>
          </w:p>
          <w:p w:rsidR="00514541" w:rsidRPr="008A7638" w:rsidRDefault="0086485A">
            <w:pPr>
              <w:pStyle w:val="TableParagraph"/>
              <w:spacing w:line="264" w:lineRule="exact"/>
              <w:ind w:left="107"/>
              <w:rPr>
                <w:sz w:val="24"/>
              </w:rPr>
            </w:pPr>
            <w:r w:rsidRPr="008A7638">
              <w:rPr>
                <w:sz w:val="24"/>
              </w:rPr>
              <w:t>del</w:t>
            </w:r>
            <w:r w:rsidRPr="008A7638">
              <w:rPr>
                <w:spacing w:val="-3"/>
                <w:sz w:val="24"/>
              </w:rPr>
              <w:t xml:space="preserve"> </w:t>
            </w:r>
            <w:proofErr w:type="spellStart"/>
            <w:r w:rsidRPr="008A7638">
              <w:rPr>
                <w:spacing w:val="-2"/>
                <w:sz w:val="24"/>
              </w:rPr>
              <w:t>SNMyE</w:t>
            </w:r>
            <w:proofErr w:type="spellEnd"/>
          </w:p>
        </w:tc>
        <w:tc>
          <w:tcPr>
            <w:tcW w:w="7833" w:type="dxa"/>
          </w:tcPr>
          <w:p w:rsidR="00514541" w:rsidRPr="008A7638" w:rsidRDefault="0086485A">
            <w:pPr>
              <w:pStyle w:val="TableParagraph"/>
              <w:spacing w:line="270" w:lineRule="exact"/>
              <w:ind w:left="107"/>
              <w:rPr>
                <w:sz w:val="24"/>
              </w:rPr>
            </w:pPr>
            <w:r w:rsidRPr="008A7638">
              <w:rPr>
                <w:sz w:val="24"/>
              </w:rPr>
              <w:t>Colocar</w:t>
            </w:r>
            <w:r w:rsidRPr="008A7638">
              <w:rPr>
                <w:spacing w:val="-1"/>
                <w:sz w:val="24"/>
              </w:rPr>
              <w:t xml:space="preserve"> </w:t>
            </w:r>
            <w:r w:rsidRPr="008A7638">
              <w:rPr>
                <w:sz w:val="24"/>
              </w:rPr>
              <w:t>la</w:t>
            </w:r>
            <w:r w:rsidRPr="008A7638">
              <w:rPr>
                <w:spacing w:val="-3"/>
                <w:sz w:val="24"/>
              </w:rPr>
              <w:t xml:space="preserve"> </w:t>
            </w:r>
            <w:r w:rsidRPr="008A7638">
              <w:rPr>
                <w:sz w:val="24"/>
              </w:rPr>
              <w:t>fuente</w:t>
            </w:r>
            <w:r w:rsidRPr="008A7638">
              <w:rPr>
                <w:spacing w:val="-2"/>
                <w:sz w:val="24"/>
              </w:rPr>
              <w:t xml:space="preserve"> </w:t>
            </w:r>
            <w:r w:rsidRPr="008A7638">
              <w:rPr>
                <w:sz w:val="24"/>
              </w:rPr>
              <w:t>de</w:t>
            </w:r>
            <w:r w:rsidRPr="008A7638">
              <w:rPr>
                <w:spacing w:val="-1"/>
                <w:sz w:val="24"/>
              </w:rPr>
              <w:t xml:space="preserve"> </w:t>
            </w:r>
            <w:r w:rsidRPr="008A7638">
              <w:rPr>
                <w:sz w:val="24"/>
              </w:rPr>
              <w:t>alimentación</w:t>
            </w:r>
            <w:r w:rsidRPr="008A7638">
              <w:rPr>
                <w:spacing w:val="-1"/>
                <w:sz w:val="24"/>
              </w:rPr>
              <w:t xml:space="preserve"> </w:t>
            </w:r>
            <w:r w:rsidRPr="008A7638">
              <w:rPr>
                <w:sz w:val="24"/>
              </w:rPr>
              <w:t>de</w:t>
            </w:r>
            <w:r w:rsidRPr="008A7638">
              <w:rPr>
                <w:spacing w:val="-1"/>
                <w:sz w:val="24"/>
              </w:rPr>
              <w:t xml:space="preserve"> </w:t>
            </w:r>
            <w:r w:rsidRPr="008A7638">
              <w:rPr>
                <w:sz w:val="24"/>
              </w:rPr>
              <w:t>la</w:t>
            </w:r>
            <w:r w:rsidRPr="008A7638">
              <w:rPr>
                <w:spacing w:val="-2"/>
                <w:sz w:val="24"/>
              </w:rPr>
              <w:t xml:space="preserve"> </w:t>
            </w:r>
            <w:r w:rsidRPr="008A7638">
              <w:rPr>
                <w:sz w:val="24"/>
              </w:rPr>
              <w:t>información al</w:t>
            </w:r>
            <w:r w:rsidRPr="008A7638">
              <w:rPr>
                <w:spacing w:val="-1"/>
                <w:sz w:val="24"/>
              </w:rPr>
              <w:t xml:space="preserve"> </w:t>
            </w:r>
            <w:r w:rsidRPr="008A7638">
              <w:rPr>
                <w:sz w:val="24"/>
              </w:rPr>
              <w:t>Sistema</w:t>
            </w:r>
            <w:r w:rsidRPr="008A7638">
              <w:rPr>
                <w:spacing w:val="-1"/>
                <w:sz w:val="24"/>
              </w:rPr>
              <w:t xml:space="preserve"> </w:t>
            </w:r>
            <w:r w:rsidRPr="008A7638">
              <w:rPr>
                <w:sz w:val="24"/>
              </w:rPr>
              <w:t xml:space="preserve">Nacional </w:t>
            </w:r>
            <w:r w:rsidRPr="008A7638">
              <w:rPr>
                <w:spacing w:val="-5"/>
                <w:sz w:val="24"/>
              </w:rPr>
              <w:t>de</w:t>
            </w:r>
          </w:p>
          <w:p w:rsidR="00514541" w:rsidRPr="008A7638" w:rsidRDefault="0086485A">
            <w:pPr>
              <w:pStyle w:val="TableParagraph"/>
              <w:spacing w:line="264" w:lineRule="exact"/>
              <w:ind w:left="107"/>
              <w:rPr>
                <w:sz w:val="24"/>
              </w:rPr>
            </w:pPr>
            <w:r w:rsidRPr="008A7638">
              <w:rPr>
                <w:sz w:val="24"/>
              </w:rPr>
              <w:t>Monitoreo y</w:t>
            </w:r>
            <w:r w:rsidRPr="008A7638">
              <w:rPr>
                <w:spacing w:val="-6"/>
                <w:sz w:val="24"/>
              </w:rPr>
              <w:t xml:space="preserve"> </w:t>
            </w:r>
            <w:r w:rsidRPr="008A7638">
              <w:rPr>
                <w:sz w:val="24"/>
              </w:rPr>
              <w:t>Evaluación</w:t>
            </w:r>
            <w:r w:rsidRPr="008A7638">
              <w:rPr>
                <w:spacing w:val="1"/>
                <w:sz w:val="24"/>
              </w:rPr>
              <w:t xml:space="preserve"> </w:t>
            </w:r>
            <w:r w:rsidRPr="008A7638">
              <w:rPr>
                <w:sz w:val="24"/>
              </w:rPr>
              <w:t>(</w:t>
            </w:r>
            <w:proofErr w:type="spellStart"/>
            <w:r w:rsidRPr="008A7638">
              <w:rPr>
                <w:sz w:val="24"/>
              </w:rPr>
              <w:t>SNMyE</w:t>
            </w:r>
            <w:proofErr w:type="spellEnd"/>
            <w:r w:rsidRPr="008A7638">
              <w:rPr>
                <w:sz w:val="24"/>
              </w:rPr>
              <w:t>) en</w:t>
            </w:r>
            <w:r w:rsidRPr="008A7638">
              <w:rPr>
                <w:spacing w:val="-1"/>
                <w:sz w:val="24"/>
              </w:rPr>
              <w:t xml:space="preserve"> </w:t>
            </w:r>
            <w:r w:rsidRPr="008A7638">
              <w:rPr>
                <w:sz w:val="24"/>
              </w:rPr>
              <w:t>caso</w:t>
            </w:r>
            <w:r w:rsidRPr="008A7638">
              <w:rPr>
                <w:spacing w:val="-1"/>
                <w:sz w:val="24"/>
              </w:rPr>
              <w:t xml:space="preserve"> </w:t>
            </w:r>
            <w:r w:rsidRPr="008A7638">
              <w:rPr>
                <w:sz w:val="24"/>
              </w:rPr>
              <w:t>de</w:t>
            </w:r>
            <w:r w:rsidRPr="008A7638">
              <w:rPr>
                <w:spacing w:val="-2"/>
                <w:sz w:val="24"/>
              </w:rPr>
              <w:t xml:space="preserve"> aplicar.</w:t>
            </w:r>
          </w:p>
        </w:tc>
      </w:tr>
      <w:tr w:rsidR="00514541" w:rsidRPr="008A7638">
        <w:trPr>
          <w:trHeight w:val="275"/>
        </w:trPr>
        <w:tc>
          <w:tcPr>
            <w:tcW w:w="2696" w:type="dxa"/>
          </w:tcPr>
          <w:p w:rsidR="00514541" w:rsidRPr="008A7638" w:rsidRDefault="0086485A">
            <w:pPr>
              <w:pStyle w:val="TableParagraph"/>
              <w:spacing w:line="256" w:lineRule="exact"/>
              <w:ind w:left="107"/>
              <w:rPr>
                <w:sz w:val="24"/>
              </w:rPr>
            </w:pPr>
            <w:r w:rsidRPr="008A7638">
              <w:rPr>
                <w:sz w:val="24"/>
              </w:rPr>
              <w:t>Tipo de</w:t>
            </w:r>
            <w:r w:rsidRPr="008A7638">
              <w:rPr>
                <w:spacing w:val="-1"/>
                <w:sz w:val="24"/>
              </w:rPr>
              <w:t xml:space="preserve"> </w:t>
            </w:r>
            <w:r w:rsidRPr="008A7638">
              <w:rPr>
                <w:spacing w:val="-2"/>
                <w:sz w:val="24"/>
              </w:rPr>
              <w:t>Fuente</w:t>
            </w:r>
            <w:r w:rsidRPr="008A7638">
              <w:rPr>
                <w:spacing w:val="-2"/>
                <w:sz w:val="24"/>
                <w:vertAlign w:val="superscript"/>
              </w:rPr>
              <w:t>22</w:t>
            </w:r>
          </w:p>
        </w:tc>
        <w:tc>
          <w:tcPr>
            <w:tcW w:w="7833" w:type="dxa"/>
          </w:tcPr>
          <w:p w:rsidR="00514541" w:rsidRPr="008A7638" w:rsidRDefault="0086485A">
            <w:pPr>
              <w:pStyle w:val="TableParagraph"/>
              <w:spacing w:line="256" w:lineRule="exact"/>
              <w:ind w:left="107"/>
              <w:rPr>
                <w:sz w:val="24"/>
              </w:rPr>
            </w:pPr>
            <w:r w:rsidRPr="008A7638">
              <w:rPr>
                <w:sz w:val="24"/>
              </w:rPr>
              <w:t>La</w:t>
            </w:r>
            <w:r w:rsidRPr="008A7638">
              <w:rPr>
                <w:spacing w:val="-1"/>
                <w:sz w:val="24"/>
              </w:rPr>
              <w:t xml:space="preserve"> </w:t>
            </w:r>
            <w:r w:rsidRPr="008A7638">
              <w:rPr>
                <w:sz w:val="24"/>
              </w:rPr>
              <w:t>fuente es</w:t>
            </w:r>
            <w:r w:rsidRPr="008A7638">
              <w:rPr>
                <w:spacing w:val="-1"/>
                <w:sz w:val="24"/>
              </w:rPr>
              <w:t xml:space="preserve"> </w:t>
            </w:r>
            <w:r w:rsidRPr="008A7638">
              <w:rPr>
                <w:sz w:val="24"/>
              </w:rPr>
              <w:t>primaria</w:t>
            </w:r>
            <w:r w:rsidRPr="008A7638">
              <w:rPr>
                <w:spacing w:val="-1"/>
                <w:sz w:val="24"/>
              </w:rPr>
              <w:t xml:space="preserve"> </w:t>
            </w:r>
            <w:r w:rsidRPr="008A7638">
              <w:rPr>
                <w:sz w:val="24"/>
              </w:rPr>
              <w:t>porque</w:t>
            </w:r>
            <w:r w:rsidRPr="008A7638">
              <w:rPr>
                <w:spacing w:val="-2"/>
                <w:sz w:val="24"/>
              </w:rPr>
              <w:t xml:space="preserve"> </w:t>
            </w:r>
            <w:r w:rsidRPr="008A7638">
              <w:rPr>
                <w:sz w:val="24"/>
              </w:rPr>
              <w:t>se genera</w:t>
            </w:r>
            <w:r w:rsidRPr="008A7638">
              <w:rPr>
                <w:spacing w:val="-1"/>
                <w:sz w:val="24"/>
              </w:rPr>
              <w:t xml:space="preserve"> </w:t>
            </w:r>
            <w:r w:rsidRPr="008A7638">
              <w:rPr>
                <w:sz w:val="24"/>
              </w:rPr>
              <w:t>en</w:t>
            </w:r>
            <w:r w:rsidRPr="008A7638">
              <w:rPr>
                <w:spacing w:val="-1"/>
                <w:sz w:val="24"/>
              </w:rPr>
              <w:t xml:space="preserve"> </w:t>
            </w:r>
            <w:r w:rsidRPr="008A7638">
              <w:rPr>
                <w:sz w:val="24"/>
              </w:rPr>
              <w:t>la</w:t>
            </w:r>
            <w:r w:rsidRPr="008A7638">
              <w:rPr>
                <w:spacing w:val="-1"/>
                <w:sz w:val="24"/>
              </w:rPr>
              <w:t xml:space="preserve"> </w:t>
            </w:r>
            <w:r w:rsidRPr="008A7638">
              <w:rPr>
                <w:spacing w:val="-2"/>
                <w:sz w:val="24"/>
              </w:rPr>
              <w:t>CORAASAN.</w:t>
            </w:r>
          </w:p>
        </w:tc>
      </w:tr>
      <w:tr w:rsidR="00514541" w:rsidRPr="008A7638">
        <w:trPr>
          <w:trHeight w:val="552"/>
        </w:trPr>
        <w:tc>
          <w:tcPr>
            <w:tcW w:w="2696" w:type="dxa"/>
          </w:tcPr>
          <w:p w:rsidR="00514541" w:rsidRPr="008A7638" w:rsidRDefault="0086485A">
            <w:pPr>
              <w:pStyle w:val="TableParagraph"/>
              <w:spacing w:line="268" w:lineRule="exact"/>
              <w:ind w:left="107"/>
              <w:rPr>
                <w:sz w:val="24"/>
              </w:rPr>
            </w:pPr>
            <w:r w:rsidRPr="008A7638">
              <w:rPr>
                <w:sz w:val="24"/>
              </w:rPr>
              <w:t>Lectura</w:t>
            </w:r>
            <w:r w:rsidRPr="008A7638">
              <w:rPr>
                <w:spacing w:val="-4"/>
                <w:sz w:val="24"/>
              </w:rPr>
              <w:t xml:space="preserve"> </w:t>
            </w:r>
            <w:r w:rsidRPr="008A7638">
              <w:rPr>
                <w:sz w:val="24"/>
              </w:rPr>
              <w:t>/</w:t>
            </w:r>
            <w:r w:rsidRPr="008A7638">
              <w:rPr>
                <w:spacing w:val="1"/>
                <w:sz w:val="24"/>
              </w:rPr>
              <w:t xml:space="preserve"> </w:t>
            </w:r>
            <w:r w:rsidRPr="008A7638">
              <w:rPr>
                <w:spacing w:val="-2"/>
                <w:sz w:val="24"/>
              </w:rPr>
              <w:t>Interpretación</w:t>
            </w:r>
          </w:p>
          <w:p w:rsidR="00514541" w:rsidRPr="008A7638" w:rsidRDefault="0086485A">
            <w:pPr>
              <w:pStyle w:val="TableParagraph"/>
              <w:spacing w:line="264" w:lineRule="exact"/>
              <w:ind w:left="107"/>
              <w:rPr>
                <w:sz w:val="24"/>
              </w:rPr>
            </w:pPr>
            <w:r w:rsidRPr="008A7638">
              <w:rPr>
                <w:sz w:val="24"/>
              </w:rPr>
              <w:t>del</w:t>
            </w:r>
            <w:r w:rsidRPr="008A7638">
              <w:rPr>
                <w:spacing w:val="-1"/>
                <w:sz w:val="24"/>
              </w:rPr>
              <w:t xml:space="preserve"> </w:t>
            </w:r>
            <w:r w:rsidRPr="008A7638">
              <w:rPr>
                <w:spacing w:val="-2"/>
                <w:sz w:val="24"/>
              </w:rPr>
              <w:t>indicador</w:t>
            </w:r>
          </w:p>
        </w:tc>
        <w:tc>
          <w:tcPr>
            <w:tcW w:w="7833" w:type="dxa"/>
          </w:tcPr>
          <w:p w:rsidR="00514541" w:rsidRPr="008A7638" w:rsidRDefault="0086485A">
            <w:pPr>
              <w:pStyle w:val="TableParagraph"/>
              <w:spacing w:line="268" w:lineRule="exact"/>
              <w:ind w:left="107"/>
              <w:rPr>
                <w:sz w:val="24"/>
              </w:rPr>
            </w:pPr>
            <w:r w:rsidRPr="008A7638">
              <w:rPr>
                <w:sz w:val="24"/>
              </w:rPr>
              <w:t>El</w:t>
            </w:r>
            <w:r w:rsidRPr="008A7638">
              <w:rPr>
                <w:spacing w:val="-3"/>
                <w:sz w:val="24"/>
              </w:rPr>
              <w:t xml:space="preserve"> </w:t>
            </w:r>
            <w:r w:rsidRPr="008A7638">
              <w:rPr>
                <w:sz w:val="24"/>
              </w:rPr>
              <w:t>indicador</w:t>
            </w:r>
            <w:r w:rsidRPr="008A7638">
              <w:rPr>
                <w:spacing w:val="-1"/>
                <w:sz w:val="24"/>
              </w:rPr>
              <w:t xml:space="preserve"> </w:t>
            </w:r>
            <w:r w:rsidRPr="008A7638">
              <w:rPr>
                <w:sz w:val="24"/>
              </w:rPr>
              <w:t>es porcentual,</w:t>
            </w:r>
            <w:r w:rsidRPr="008A7638">
              <w:rPr>
                <w:spacing w:val="-1"/>
                <w:sz w:val="24"/>
              </w:rPr>
              <w:t xml:space="preserve"> </w:t>
            </w:r>
            <w:r w:rsidRPr="008A7638">
              <w:rPr>
                <w:sz w:val="24"/>
              </w:rPr>
              <w:t>lo</w:t>
            </w:r>
            <w:r w:rsidRPr="008A7638">
              <w:rPr>
                <w:spacing w:val="-1"/>
                <w:sz w:val="24"/>
              </w:rPr>
              <w:t xml:space="preserve"> </w:t>
            </w:r>
            <w:r w:rsidRPr="008A7638">
              <w:rPr>
                <w:sz w:val="24"/>
              </w:rPr>
              <w:t>que</w:t>
            </w:r>
            <w:r w:rsidRPr="008A7638">
              <w:rPr>
                <w:spacing w:val="-1"/>
                <w:sz w:val="24"/>
              </w:rPr>
              <w:t xml:space="preserve"> </w:t>
            </w:r>
            <w:r w:rsidRPr="008A7638">
              <w:rPr>
                <w:sz w:val="24"/>
              </w:rPr>
              <w:t>garantiza</w:t>
            </w:r>
            <w:r w:rsidRPr="008A7638">
              <w:rPr>
                <w:spacing w:val="-2"/>
                <w:sz w:val="24"/>
              </w:rPr>
              <w:t xml:space="preserve"> </w:t>
            </w:r>
            <w:r w:rsidRPr="008A7638">
              <w:rPr>
                <w:sz w:val="24"/>
              </w:rPr>
              <w:t>que</w:t>
            </w:r>
            <w:r w:rsidRPr="008A7638">
              <w:rPr>
                <w:spacing w:val="-2"/>
                <w:sz w:val="24"/>
              </w:rPr>
              <w:t xml:space="preserve"> </w:t>
            </w:r>
            <w:r w:rsidRPr="008A7638">
              <w:rPr>
                <w:sz w:val="24"/>
              </w:rPr>
              <w:t>a</w:t>
            </w:r>
            <w:r w:rsidRPr="008A7638">
              <w:rPr>
                <w:spacing w:val="1"/>
                <w:sz w:val="24"/>
              </w:rPr>
              <w:t xml:space="preserve"> </w:t>
            </w:r>
            <w:r w:rsidRPr="008A7638">
              <w:rPr>
                <w:sz w:val="24"/>
              </w:rPr>
              <w:t>medida</w:t>
            </w:r>
            <w:r w:rsidRPr="008A7638">
              <w:rPr>
                <w:spacing w:val="-2"/>
                <w:sz w:val="24"/>
              </w:rPr>
              <w:t xml:space="preserve"> </w:t>
            </w:r>
            <w:r w:rsidRPr="008A7638">
              <w:rPr>
                <w:sz w:val="24"/>
              </w:rPr>
              <w:t>que</w:t>
            </w:r>
            <w:r w:rsidRPr="008A7638">
              <w:rPr>
                <w:spacing w:val="-1"/>
                <w:sz w:val="24"/>
              </w:rPr>
              <w:t xml:space="preserve"> </w:t>
            </w:r>
            <w:r w:rsidRPr="008A7638">
              <w:rPr>
                <w:spacing w:val="-2"/>
                <w:sz w:val="24"/>
              </w:rPr>
              <w:t>aumente,</w:t>
            </w:r>
          </w:p>
          <w:p w:rsidR="00514541" w:rsidRPr="008A7638" w:rsidRDefault="0086485A">
            <w:pPr>
              <w:pStyle w:val="TableParagraph"/>
              <w:spacing w:line="264" w:lineRule="exact"/>
              <w:ind w:left="107"/>
              <w:rPr>
                <w:sz w:val="24"/>
              </w:rPr>
            </w:pPr>
            <w:proofErr w:type="gramStart"/>
            <w:r w:rsidRPr="008A7638">
              <w:rPr>
                <w:sz w:val="24"/>
              </w:rPr>
              <w:t>incrementa</w:t>
            </w:r>
            <w:proofErr w:type="gramEnd"/>
            <w:r w:rsidRPr="008A7638">
              <w:rPr>
                <w:spacing w:val="-5"/>
                <w:sz w:val="24"/>
              </w:rPr>
              <w:t xml:space="preserve"> </w:t>
            </w:r>
            <w:r w:rsidRPr="008A7638">
              <w:rPr>
                <w:sz w:val="24"/>
              </w:rPr>
              <w:t>la cantidad</w:t>
            </w:r>
            <w:r w:rsidRPr="008A7638">
              <w:rPr>
                <w:spacing w:val="-1"/>
                <w:sz w:val="24"/>
              </w:rPr>
              <w:t xml:space="preserve"> </w:t>
            </w:r>
            <w:r w:rsidRPr="008A7638">
              <w:rPr>
                <w:sz w:val="24"/>
              </w:rPr>
              <w:t>la</w:t>
            </w:r>
            <w:r w:rsidRPr="008A7638">
              <w:rPr>
                <w:spacing w:val="-1"/>
                <w:sz w:val="24"/>
              </w:rPr>
              <w:t xml:space="preserve"> </w:t>
            </w:r>
            <w:r w:rsidRPr="008A7638">
              <w:rPr>
                <w:sz w:val="24"/>
              </w:rPr>
              <w:t>población</w:t>
            </w:r>
            <w:r w:rsidRPr="008A7638">
              <w:rPr>
                <w:spacing w:val="-1"/>
                <w:sz w:val="24"/>
              </w:rPr>
              <w:t xml:space="preserve"> </w:t>
            </w:r>
            <w:r w:rsidRPr="008A7638">
              <w:rPr>
                <w:sz w:val="24"/>
              </w:rPr>
              <w:t>que</w:t>
            </w:r>
            <w:r w:rsidRPr="008A7638">
              <w:rPr>
                <w:spacing w:val="-1"/>
                <w:sz w:val="24"/>
              </w:rPr>
              <w:t xml:space="preserve"> </w:t>
            </w:r>
            <w:r w:rsidRPr="008A7638">
              <w:rPr>
                <w:sz w:val="24"/>
              </w:rPr>
              <w:t>recibe</w:t>
            </w:r>
            <w:r w:rsidRPr="008A7638">
              <w:rPr>
                <w:spacing w:val="-2"/>
                <w:sz w:val="24"/>
              </w:rPr>
              <w:t xml:space="preserve"> </w:t>
            </w:r>
            <w:r w:rsidRPr="008A7638">
              <w:rPr>
                <w:sz w:val="24"/>
              </w:rPr>
              <w:t>el</w:t>
            </w:r>
            <w:r w:rsidRPr="008A7638">
              <w:rPr>
                <w:spacing w:val="-1"/>
                <w:sz w:val="24"/>
              </w:rPr>
              <w:t xml:space="preserve"> </w:t>
            </w:r>
            <w:r w:rsidRPr="008A7638">
              <w:rPr>
                <w:sz w:val="24"/>
              </w:rPr>
              <w:t>servicio</w:t>
            </w:r>
            <w:r w:rsidRPr="008A7638">
              <w:rPr>
                <w:spacing w:val="-1"/>
                <w:sz w:val="24"/>
              </w:rPr>
              <w:t xml:space="preserve"> </w:t>
            </w:r>
            <w:r w:rsidRPr="008A7638">
              <w:rPr>
                <w:sz w:val="24"/>
              </w:rPr>
              <w:t>del</w:t>
            </w:r>
            <w:r w:rsidRPr="008A7638">
              <w:rPr>
                <w:spacing w:val="-1"/>
                <w:sz w:val="24"/>
              </w:rPr>
              <w:t xml:space="preserve"> </w:t>
            </w:r>
            <w:r w:rsidRPr="008A7638">
              <w:rPr>
                <w:spacing w:val="-2"/>
                <w:sz w:val="24"/>
              </w:rPr>
              <w:t>agua.</w:t>
            </w:r>
          </w:p>
        </w:tc>
      </w:tr>
      <w:tr w:rsidR="00514541" w:rsidRPr="008A7638">
        <w:trPr>
          <w:trHeight w:val="551"/>
        </w:trPr>
        <w:tc>
          <w:tcPr>
            <w:tcW w:w="2696" w:type="dxa"/>
          </w:tcPr>
          <w:p w:rsidR="00514541" w:rsidRPr="008A7638" w:rsidRDefault="0086485A">
            <w:pPr>
              <w:pStyle w:val="TableParagraph"/>
              <w:spacing w:line="268" w:lineRule="exact"/>
              <w:ind w:left="107"/>
              <w:rPr>
                <w:sz w:val="24"/>
              </w:rPr>
            </w:pPr>
            <w:r w:rsidRPr="008A7638">
              <w:rPr>
                <w:sz w:val="24"/>
              </w:rPr>
              <w:t>Comentarios</w:t>
            </w:r>
            <w:r w:rsidRPr="008A7638">
              <w:rPr>
                <w:spacing w:val="-1"/>
                <w:sz w:val="24"/>
              </w:rPr>
              <w:t xml:space="preserve"> </w:t>
            </w:r>
            <w:r w:rsidRPr="008A7638">
              <w:rPr>
                <w:spacing w:val="-10"/>
                <w:sz w:val="24"/>
              </w:rPr>
              <w:t>u</w:t>
            </w:r>
          </w:p>
          <w:p w:rsidR="00514541" w:rsidRPr="008A7638" w:rsidRDefault="0086485A">
            <w:pPr>
              <w:pStyle w:val="TableParagraph"/>
              <w:spacing w:line="264" w:lineRule="exact"/>
              <w:ind w:left="107"/>
              <w:rPr>
                <w:sz w:val="24"/>
              </w:rPr>
            </w:pPr>
            <w:r w:rsidRPr="008A7638">
              <w:rPr>
                <w:spacing w:val="-2"/>
                <w:sz w:val="24"/>
              </w:rPr>
              <w:t>observaciones</w:t>
            </w:r>
          </w:p>
        </w:tc>
        <w:tc>
          <w:tcPr>
            <w:tcW w:w="7833" w:type="dxa"/>
          </w:tcPr>
          <w:p w:rsidR="00514541" w:rsidRPr="008A7638" w:rsidRDefault="0086485A">
            <w:pPr>
              <w:pStyle w:val="TableParagraph"/>
              <w:spacing w:line="268" w:lineRule="exact"/>
              <w:ind w:left="107"/>
              <w:rPr>
                <w:sz w:val="24"/>
              </w:rPr>
            </w:pPr>
            <w:r w:rsidRPr="008A7638">
              <w:rPr>
                <w:spacing w:val="-5"/>
                <w:sz w:val="24"/>
              </w:rPr>
              <w:t>N/A</w:t>
            </w:r>
          </w:p>
        </w:tc>
      </w:tr>
    </w:tbl>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58"/>
        <w:rPr>
          <w:b/>
          <w:sz w:val="20"/>
        </w:rPr>
      </w:pPr>
      <w:r w:rsidRPr="008A7638">
        <w:rPr>
          <w:b/>
          <w:noProof/>
          <w:sz w:val="20"/>
          <w:lang w:val="es-DO" w:eastAsia="es-DO"/>
        </w:rPr>
        <mc:AlternateContent>
          <mc:Choice Requires="wps">
            <w:drawing>
              <wp:anchor distT="0" distB="0" distL="0" distR="0" simplePos="0" relativeHeight="251687936" behindDoc="1" locked="0" layoutInCell="1" allowOverlap="1" wp14:anchorId="42EE6BD3" wp14:editId="4FAB576A">
                <wp:simplePos x="0" y="0"/>
                <wp:positionH relativeFrom="page">
                  <wp:posOffset>914704</wp:posOffset>
                </wp:positionH>
                <wp:positionV relativeFrom="paragraph">
                  <wp:posOffset>198169</wp:posOffset>
                </wp:positionV>
                <wp:extent cx="1829435" cy="9525"/>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5E80491" id="Graphic 306" o:spid="_x0000_s1026" style="position:absolute;margin-left:1in;margin-top:15.6pt;width:144.05pt;height:.75pt;z-index:-251628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" path="m1829054,l,,,9144r1829054,l1829054,xe" fillcolor="black" stroked="f">
                <v:path arrowok="t"/>
                <w10:wrap type="topAndBottom" anchorx="page"/>
              </v:shape>
            </w:pict>
          </mc:Fallback>
        </mc:AlternateContent>
      </w:r>
    </w:p>
    <w:p w:rsidR="00514541" w:rsidRPr="008A7638" w:rsidRDefault="0086485A">
      <w:pPr>
        <w:spacing w:before="94" w:line="278" w:lineRule="auto"/>
        <w:ind w:left="1126" w:right="1251" w:hanging="46"/>
        <w:rPr>
          <w:sz w:val="18"/>
        </w:rPr>
      </w:pPr>
      <w:r w:rsidRPr="008A7638">
        <w:rPr>
          <w:position w:val="6"/>
          <w:sz w:val="12"/>
        </w:rPr>
        <w:t>22</w:t>
      </w:r>
      <w:r w:rsidRPr="008A7638">
        <w:rPr>
          <w:spacing w:val="22"/>
          <w:position w:val="6"/>
          <w:sz w:val="12"/>
        </w:rPr>
        <w:t xml:space="preserve"> </w:t>
      </w:r>
      <w:r w:rsidRPr="008A7638">
        <w:rPr>
          <w:sz w:val="18"/>
        </w:rPr>
        <w:t>Fuente primaria: Datos obtenidos directamente de encuestas, entrevistas o experimentos realizados por el investigador. Fuente</w:t>
      </w:r>
      <w:r w:rsidRPr="008A7638">
        <w:rPr>
          <w:spacing w:val="-2"/>
          <w:sz w:val="18"/>
        </w:rPr>
        <w:t xml:space="preserve"> </w:t>
      </w:r>
      <w:r w:rsidRPr="008A7638">
        <w:rPr>
          <w:sz w:val="18"/>
        </w:rPr>
        <w:t>secundaria:</w:t>
      </w:r>
      <w:r w:rsidRPr="008A7638">
        <w:rPr>
          <w:spacing w:val="-2"/>
          <w:sz w:val="18"/>
        </w:rPr>
        <w:t xml:space="preserve"> </w:t>
      </w:r>
      <w:r w:rsidRPr="008A7638">
        <w:rPr>
          <w:sz w:val="18"/>
        </w:rPr>
        <w:t>Datos</w:t>
      </w:r>
      <w:r w:rsidRPr="008A7638">
        <w:rPr>
          <w:spacing w:val="-2"/>
          <w:sz w:val="18"/>
        </w:rPr>
        <w:t xml:space="preserve"> </w:t>
      </w:r>
      <w:r w:rsidRPr="008A7638">
        <w:rPr>
          <w:sz w:val="18"/>
        </w:rPr>
        <w:t>extraídos</w:t>
      </w:r>
      <w:r w:rsidRPr="008A7638">
        <w:rPr>
          <w:spacing w:val="-2"/>
          <w:sz w:val="18"/>
        </w:rPr>
        <w:t xml:space="preserve"> </w:t>
      </w:r>
      <w:r w:rsidRPr="008A7638">
        <w:rPr>
          <w:sz w:val="18"/>
        </w:rPr>
        <w:t>de</w:t>
      </w:r>
      <w:r w:rsidRPr="008A7638">
        <w:rPr>
          <w:spacing w:val="-3"/>
          <w:sz w:val="18"/>
        </w:rPr>
        <w:t xml:space="preserve"> </w:t>
      </w:r>
      <w:r w:rsidRPr="008A7638">
        <w:rPr>
          <w:sz w:val="18"/>
        </w:rPr>
        <w:t>libros,</w:t>
      </w:r>
      <w:r w:rsidRPr="008A7638">
        <w:rPr>
          <w:spacing w:val="-4"/>
          <w:sz w:val="18"/>
        </w:rPr>
        <w:t xml:space="preserve"> </w:t>
      </w:r>
      <w:r w:rsidRPr="008A7638">
        <w:rPr>
          <w:sz w:val="18"/>
        </w:rPr>
        <w:t>informes</w:t>
      </w:r>
      <w:r w:rsidRPr="008A7638">
        <w:rPr>
          <w:spacing w:val="-2"/>
          <w:sz w:val="18"/>
        </w:rPr>
        <w:t xml:space="preserve"> </w:t>
      </w:r>
      <w:r w:rsidRPr="008A7638">
        <w:rPr>
          <w:sz w:val="18"/>
        </w:rPr>
        <w:t>gubernamentales</w:t>
      </w:r>
      <w:r w:rsidRPr="008A7638">
        <w:rPr>
          <w:spacing w:val="-2"/>
          <w:sz w:val="18"/>
        </w:rPr>
        <w:t xml:space="preserve"> </w:t>
      </w:r>
      <w:r w:rsidRPr="008A7638">
        <w:rPr>
          <w:sz w:val="18"/>
        </w:rPr>
        <w:t>o</w:t>
      </w:r>
      <w:r w:rsidRPr="008A7638">
        <w:rPr>
          <w:spacing w:val="-3"/>
          <w:sz w:val="18"/>
        </w:rPr>
        <w:t xml:space="preserve"> </w:t>
      </w:r>
      <w:r w:rsidRPr="008A7638">
        <w:rPr>
          <w:sz w:val="18"/>
        </w:rPr>
        <w:t>bases</w:t>
      </w:r>
      <w:r w:rsidRPr="008A7638">
        <w:rPr>
          <w:spacing w:val="-2"/>
          <w:sz w:val="18"/>
        </w:rPr>
        <w:t xml:space="preserve"> </w:t>
      </w:r>
      <w:r w:rsidRPr="008A7638">
        <w:rPr>
          <w:sz w:val="18"/>
        </w:rPr>
        <w:t>de</w:t>
      </w:r>
      <w:r w:rsidRPr="008A7638">
        <w:rPr>
          <w:spacing w:val="-3"/>
          <w:sz w:val="18"/>
        </w:rPr>
        <w:t xml:space="preserve"> </w:t>
      </w:r>
      <w:r w:rsidRPr="008A7638">
        <w:rPr>
          <w:sz w:val="18"/>
        </w:rPr>
        <w:t>datos</w:t>
      </w:r>
      <w:r w:rsidRPr="008A7638">
        <w:rPr>
          <w:spacing w:val="-2"/>
          <w:sz w:val="18"/>
        </w:rPr>
        <w:t xml:space="preserve"> </w:t>
      </w:r>
      <w:r w:rsidRPr="008A7638">
        <w:rPr>
          <w:sz w:val="18"/>
        </w:rPr>
        <w:t>creadas</w:t>
      </w:r>
      <w:r w:rsidRPr="008A7638">
        <w:rPr>
          <w:spacing w:val="-2"/>
          <w:sz w:val="18"/>
        </w:rPr>
        <w:t xml:space="preserve"> </w:t>
      </w:r>
      <w:r w:rsidRPr="008A7638">
        <w:rPr>
          <w:sz w:val="18"/>
        </w:rPr>
        <w:t>por</w:t>
      </w:r>
      <w:r w:rsidRPr="008A7638">
        <w:rPr>
          <w:spacing w:val="-2"/>
          <w:sz w:val="18"/>
        </w:rPr>
        <w:t xml:space="preserve"> </w:t>
      </w:r>
      <w:r w:rsidRPr="008A7638">
        <w:rPr>
          <w:sz w:val="18"/>
        </w:rPr>
        <w:t>otros</w:t>
      </w:r>
      <w:r w:rsidRPr="008A7638">
        <w:rPr>
          <w:spacing w:val="-5"/>
          <w:sz w:val="18"/>
        </w:rPr>
        <w:t xml:space="preserve"> </w:t>
      </w:r>
      <w:r w:rsidRPr="008A7638">
        <w:rPr>
          <w:sz w:val="18"/>
        </w:rPr>
        <w:t>investigadores.</w:t>
      </w:r>
    </w:p>
    <w:p w:rsidR="00514541" w:rsidRPr="008A7638" w:rsidRDefault="00514541">
      <w:pPr>
        <w:spacing w:line="278" w:lineRule="auto"/>
        <w:rPr>
          <w:sz w:val="18"/>
        </w:rPr>
        <w:sectPr w:rsidR="00514541" w:rsidRPr="008A7638">
          <w:headerReference w:type="default" r:id="rId142"/>
          <w:footerReference w:type="default" r:id="rId143"/>
          <w:pgSz w:w="12240" w:h="15840"/>
          <w:pgMar w:top="1600" w:right="360" w:bottom="1180" w:left="360" w:header="0" w:footer="984" w:gutter="0"/>
          <w:cols w:space="720"/>
        </w:sectPr>
      </w:pPr>
    </w:p>
    <w:p w:rsidR="00514541" w:rsidRPr="008A7638" w:rsidRDefault="0086485A">
      <w:pPr>
        <w:spacing w:before="76" w:after="4"/>
        <w:ind w:left="1440"/>
        <w:rPr>
          <w:b/>
          <w:sz w:val="24"/>
        </w:rPr>
      </w:pPr>
      <w:r w:rsidRPr="008A7638">
        <w:rPr>
          <w:b/>
          <w:sz w:val="24"/>
        </w:rPr>
        <w:lastRenderedPageBreak/>
        <w:t>Herramienta</w:t>
      </w:r>
      <w:r w:rsidRPr="008A7638">
        <w:rPr>
          <w:b/>
          <w:spacing w:val="-2"/>
          <w:sz w:val="24"/>
        </w:rPr>
        <w:t xml:space="preserve"> </w:t>
      </w:r>
      <w:r w:rsidRPr="008A7638">
        <w:rPr>
          <w:b/>
          <w:sz w:val="24"/>
        </w:rPr>
        <w:t>13. Ficha</w:t>
      </w:r>
      <w:r w:rsidRPr="008A7638">
        <w:rPr>
          <w:b/>
          <w:spacing w:val="-2"/>
          <w:sz w:val="24"/>
        </w:rPr>
        <w:t xml:space="preserve"> </w:t>
      </w:r>
      <w:r w:rsidRPr="008A7638">
        <w:rPr>
          <w:b/>
          <w:sz w:val="24"/>
        </w:rPr>
        <w:t>del</w:t>
      </w:r>
      <w:r w:rsidRPr="008A7638">
        <w:rPr>
          <w:b/>
          <w:spacing w:val="-1"/>
          <w:sz w:val="24"/>
        </w:rPr>
        <w:t xml:space="preserve"> </w:t>
      </w:r>
      <w:r w:rsidRPr="008A7638">
        <w:rPr>
          <w:b/>
          <w:sz w:val="24"/>
        </w:rPr>
        <w:t>Indicador</w:t>
      </w:r>
      <w:r w:rsidRPr="008A7638">
        <w:rPr>
          <w:b/>
          <w:spacing w:val="-1"/>
          <w:sz w:val="24"/>
        </w:rPr>
        <w:t xml:space="preserve"> </w:t>
      </w:r>
      <w:r w:rsidRPr="008A7638">
        <w:rPr>
          <w:b/>
          <w:spacing w:val="-10"/>
          <w:sz w:val="24"/>
        </w:rPr>
        <w:t>2</w:t>
      </w: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7"/>
        <w:gridCol w:w="7831"/>
      </w:tblGrid>
      <w:tr w:rsidR="00514541" w:rsidRPr="008A7638" w:rsidTr="00F762AD">
        <w:trPr>
          <w:trHeight w:val="275"/>
        </w:trPr>
        <w:tc>
          <w:tcPr>
            <w:tcW w:w="10438" w:type="dxa"/>
            <w:gridSpan w:val="2"/>
            <w:shd w:val="clear" w:color="auto" w:fill="548DD4" w:themeFill="text2" w:themeFillTint="99"/>
          </w:tcPr>
          <w:p w:rsidR="00514541" w:rsidRPr="008A7638" w:rsidRDefault="0086485A">
            <w:pPr>
              <w:pStyle w:val="TableParagraph"/>
              <w:spacing w:line="256" w:lineRule="exact"/>
              <w:ind w:left="722"/>
              <w:rPr>
                <w:b/>
                <w:sz w:val="24"/>
              </w:rPr>
            </w:pPr>
            <w:r w:rsidRPr="008A7638">
              <w:rPr>
                <w:b/>
                <w:sz w:val="24"/>
              </w:rPr>
              <w:t>Índice</w:t>
            </w:r>
            <w:r w:rsidRPr="008A7638">
              <w:rPr>
                <w:b/>
                <w:spacing w:val="-3"/>
                <w:sz w:val="24"/>
              </w:rPr>
              <w:t xml:space="preserve"> </w:t>
            </w:r>
            <w:r w:rsidRPr="008A7638">
              <w:rPr>
                <w:b/>
                <w:sz w:val="24"/>
              </w:rPr>
              <w:t>de</w:t>
            </w:r>
            <w:r w:rsidRPr="008A7638">
              <w:rPr>
                <w:b/>
                <w:spacing w:val="-2"/>
                <w:sz w:val="24"/>
              </w:rPr>
              <w:t xml:space="preserve"> </w:t>
            </w:r>
            <w:r w:rsidRPr="008A7638">
              <w:rPr>
                <w:b/>
                <w:sz w:val="24"/>
              </w:rPr>
              <w:t>Potabilidad</w:t>
            </w:r>
            <w:r w:rsidRPr="008A7638">
              <w:rPr>
                <w:b/>
                <w:spacing w:val="-1"/>
                <w:sz w:val="24"/>
              </w:rPr>
              <w:t xml:space="preserve"> </w:t>
            </w:r>
            <w:r w:rsidRPr="008A7638">
              <w:rPr>
                <w:b/>
                <w:sz w:val="24"/>
              </w:rPr>
              <w:t>de</w:t>
            </w:r>
            <w:r w:rsidRPr="008A7638">
              <w:rPr>
                <w:b/>
                <w:spacing w:val="-2"/>
                <w:sz w:val="24"/>
              </w:rPr>
              <w:t xml:space="preserve"> </w:t>
            </w:r>
            <w:r w:rsidRPr="008A7638">
              <w:rPr>
                <w:b/>
                <w:sz w:val="24"/>
              </w:rPr>
              <w:t>Agua</w:t>
            </w:r>
            <w:r w:rsidRPr="008A7638">
              <w:rPr>
                <w:b/>
                <w:spacing w:val="-1"/>
                <w:sz w:val="24"/>
              </w:rPr>
              <w:t xml:space="preserve"> </w:t>
            </w:r>
            <w:r w:rsidRPr="008A7638">
              <w:rPr>
                <w:b/>
                <w:sz w:val="24"/>
              </w:rPr>
              <w:t>en</w:t>
            </w:r>
            <w:r w:rsidRPr="008A7638">
              <w:rPr>
                <w:b/>
                <w:spacing w:val="-1"/>
                <w:sz w:val="24"/>
              </w:rPr>
              <w:t xml:space="preserve"> </w:t>
            </w:r>
            <w:r w:rsidRPr="008A7638">
              <w:rPr>
                <w:b/>
                <w:sz w:val="24"/>
              </w:rPr>
              <w:t>la</w:t>
            </w:r>
            <w:r w:rsidRPr="008A7638">
              <w:rPr>
                <w:b/>
                <w:spacing w:val="-1"/>
                <w:sz w:val="24"/>
              </w:rPr>
              <w:t xml:space="preserve"> </w:t>
            </w:r>
            <w:r w:rsidRPr="008A7638">
              <w:rPr>
                <w:b/>
                <w:sz w:val="24"/>
              </w:rPr>
              <w:t>Provincia</w:t>
            </w:r>
            <w:r w:rsidRPr="008A7638">
              <w:rPr>
                <w:b/>
                <w:spacing w:val="-1"/>
                <w:sz w:val="24"/>
              </w:rPr>
              <w:t xml:space="preserve"> </w:t>
            </w:r>
            <w:r w:rsidRPr="008A7638">
              <w:rPr>
                <w:b/>
                <w:sz w:val="24"/>
              </w:rPr>
              <w:t>de</w:t>
            </w:r>
            <w:r w:rsidRPr="008A7638">
              <w:rPr>
                <w:b/>
                <w:spacing w:val="-2"/>
                <w:sz w:val="24"/>
              </w:rPr>
              <w:t xml:space="preserve"> </w:t>
            </w:r>
            <w:r w:rsidRPr="008A7638">
              <w:rPr>
                <w:b/>
                <w:sz w:val="24"/>
              </w:rPr>
              <w:t>Santiago</w:t>
            </w:r>
            <w:r w:rsidRPr="008A7638">
              <w:rPr>
                <w:b/>
                <w:spacing w:val="-1"/>
                <w:sz w:val="24"/>
              </w:rPr>
              <w:t xml:space="preserve"> </w:t>
            </w:r>
            <w:r w:rsidRPr="008A7638">
              <w:rPr>
                <w:b/>
                <w:sz w:val="24"/>
              </w:rPr>
              <w:t>(Muestras</w:t>
            </w:r>
            <w:r w:rsidRPr="008A7638">
              <w:rPr>
                <w:b/>
                <w:spacing w:val="1"/>
                <w:sz w:val="24"/>
              </w:rPr>
              <w:t xml:space="preserve"> </w:t>
            </w:r>
            <w:r w:rsidRPr="008A7638">
              <w:rPr>
                <w:b/>
                <w:sz w:val="24"/>
              </w:rPr>
              <w:t xml:space="preserve">no </w:t>
            </w:r>
            <w:r w:rsidRPr="008A7638">
              <w:rPr>
                <w:b/>
                <w:spacing w:val="-2"/>
                <w:sz w:val="24"/>
              </w:rPr>
              <w:t>Contaminadas)</w:t>
            </w:r>
          </w:p>
        </w:tc>
      </w:tr>
      <w:tr w:rsidR="00514541" w:rsidRPr="008A7638">
        <w:trPr>
          <w:trHeight w:val="551"/>
        </w:trPr>
        <w:tc>
          <w:tcPr>
            <w:tcW w:w="2607" w:type="dxa"/>
          </w:tcPr>
          <w:p w:rsidR="00514541" w:rsidRPr="008A7638" w:rsidRDefault="0086485A">
            <w:pPr>
              <w:pStyle w:val="TableParagraph"/>
              <w:spacing w:line="268" w:lineRule="exact"/>
              <w:ind w:left="107"/>
              <w:rPr>
                <w:sz w:val="24"/>
              </w:rPr>
            </w:pPr>
            <w:r w:rsidRPr="008A7638">
              <w:rPr>
                <w:spacing w:val="-2"/>
                <w:sz w:val="24"/>
              </w:rPr>
              <w:t>Resultado</w:t>
            </w:r>
          </w:p>
        </w:tc>
        <w:tc>
          <w:tcPr>
            <w:tcW w:w="7831" w:type="dxa"/>
          </w:tcPr>
          <w:p w:rsidR="00514541" w:rsidRPr="008A7638" w:rsidRDefault="0086485A">
            <w:pPr>
              <w:pStyle w:val="TableParagraph"/>
              <w:spacing w:line="268" w:lineRule="exact"/>
              <w:ind w:left="105"/>
              <w:rPr>
                <w:sz w:val="24"/>
              </w:rPr>
            </w:pPr>
            <w:r w:rsidRPr="008A7638">
              <w:rPr>
                <w:sz w:val="24"/>
              </w:rPr>
              <w:t>Incrementada</w:t>
            </w:r>
            <w:r w:rsidRPr="008A7638">
              <w:rPr>
                <w:spacing w:val="40"/>
                <w:sz w:val="24"/>
              </w:rPr>
              <w:t xml:space="preserve"> </w:t>
            </w:r>
            <w:r w:rsidRPr="008A7638">
              <w:rPr>
                <w:sz w:val="24"/>
              </w:rPr>
              <w:t>la</w:t>
            </w:r>
            <w:r w:rsidRPr="008A7638">
              <w:rPr>
                <w:spacing w:val="44"/>
                <w:sz w:val="24"/>
              </w:rPr>
              <w:t xml:space="preserve"> </w:t>
            </w:r>
            <w:r w:rsidRPr="008A7638">
              <w:rPr>
                <w:sz w:val="24"/>
              </w:rPr>
              <w:t>cobertura</w:t>
            </w:r>
            <w:r w:rsidRPr="008A7638">
              <w:rPr>
                <w:spacing w:val="47"/>
                <w:sz w:val="24"/>
              </w:rPr>
              <w:t xml:space="preserve"> </w:t>
            </w:r>
            <w:r w:rsidRPr="008A7638">
              <w:rPr>
                <w:sz w:val="24"/>
              </w:rPr>
              <w:t>y</w:t>
            </w:r>
            <w:r w:rsidRPr="008A7638">
              <w:rPr>
                <w:spacing w:val="42"/>
                <w:sz w:val="24"/>
              </w:rPr>
              <w:t xml:space="preserve"> </w:t>
            </w:r>
            <w:r w:rsidRPr="008A7638">
              <w:rPr>
                <w:sz w:val="24"/>
              </w:rPr>
              <w:t>acceso</w:t>
            </w:r>
            <w:r w:rsidRPr="008A7638">
              <w:rPr>
                <w:spacing w:val="45"/>
                <w:sz w:val="24"/>
              </w:rPr>
              <w:t xml:space="preserve"> </w:t>
            </w:r>
            <w:r w:rsidRPr="008A7638">
              <w:rPr>
                <w:sz w:val="24"/>
              </w:rPr>
              <w:t>de</w:t>
            </w:r>
            <w:r w:rsidRPr="008A7638">
              <w:rPr>
                <w:spacing w:val="43"/>
                <w:sz w:val="24"/>
              </w:rPr>
              <w:t xml:space="preserve"> </w:t>
            </w:r>
            <w:r w:rsidRPr="008A7638">
              <w:rPr>
                <w:sz w:val="24"/>
              </w:rPr>
              <w:t>agua</w:t>
            </w:r>
            <w:r w:rsidRPr="008A7638">
              <w:rPr>
                <w:spacing w:val="44"/>
                <w:sz w:val="24"/>
              </w:rPr>
              <w:t xml:space="preserve"> </w:t>
            </w:r>
            <w:r w:rsidRPr="008A7638">
              <w:rPr>
                <w:sz w:val="24"/>
              </w:rPr>
              <w:t>potable</w:t>
            </w:r>
            <w:r w:rsidRPr="008A7638">
              <w:rPr>
                <w:spacing w:val="44"/>
                <w:sz w:val="24"/>
              </w:rPr>
              <w:t xml:space="preserve"> </w:t>
            </w:r>
            <w:r w:rsidRPr="008A7638">
              <w:rPr>
                <w:sz w:val="24"/>
              </w:rPr>
              <w:t>en</w:t>
            </w:r>
            <w:r w:rsidRPr="008A7638">
              <w:rPr>
                <w:spacing w:val="46"/>
                <w:sz w:val="24"/>
              </w:rPr>
              <w:t xml:space="preserve"> </w:t>
            </w:r>
            <w:r w:rsidRPr="008A7638">
              <w:rPr>
                <w:sz w:val="24"/>
              </w:rPr>
              <w:t>cantidad,</w:t>
            </w:r>
            <w:r w:rsidRPr="008A7638">
              <w:rPr>
                <w:spacing w:val="47"/>
                <w:sz w:val="24"/>
              </w:rPr>
              <w:t xml:space="preserve"> </w:t>
            </w:r>
            <w:r w:rsidRPr="008A7638">
              <w:rPr>
                <w:sz w:val="24"/>
              </w:rPr>
              <w:t>calidad</w:t>
            </w:r>
            <w:r w:rsidRPr="008A7638">
              <w:rPr>
                <w:spacing w:val="50"/>
                <w:sz w:val="24"/>
              </w:rPr>
              <w:t xml:space="preserve"> </w:t>
            </w:r>
            <w:r w:rsidRPr="008A7638">
              <w:rPr>
                <w:spacing w:val="-10"/>
                <w:sz w:val="24"/>
              </w:rPr>
              <w:t>y</w:t>
            </w:r>
          </w:p>
          <w:p w:rsidR="00514541" w:rsidRPr="008A7638" w:rsidRDefault="0086485A">
            <w:pPr>
              <w:pStyle w:val="TableParagraph"/>
              <w:spacing w:line="264" w:lineRule="exact"/>
              <w:ind w:left="105"/>
              <w:rPr>
                <w:sz w:val="24"/>
              </w:rPr>
            </w:pPr>
            <w:r w:rsidRPr="008A7638">
              <w:rPr>
                <w:sz w:val="24"/>
              </w:rPr>
              <w:t>oportunidad,</w:t>
            </w:r>
            <w:r w:rsidRPr="008A7638">
              <w:rPr>
                <w:spacing w:val="-3"/>
                <w:sz w:val="24"/>
              </w:rPr>
              <w:t xml:space="preserve"> </w:t>
            </w:r>
            <w:r w:rsidRPr="008A7638">
              <w:rPr>
                <w:sz w:val="24"/>
              </w:rPr>
              <w:t>priorizando</w:t>
            </w:r>
            <w:r w:rsidRPr="008A7638">
              <w:rPr>
                <w:spacing w:val="-1"/>
                <w:sz w:val="24"/>
              </w:rPr>
              <w:t xml:space="preserve"> </w:t>
            </w:r>
            <w:r w:rsidRPr="008A7638">
              <w:rPr>
                <w:sz w:val="24"/>
              </w:rPr>
              <w:t>zonas</w:t>
            </w:r>
            <w:r w:rsidRPr="008A7638">
              <w:rPr>
                <w:spacing w:val="-1"/>
                <w:sz w:val="24"/>
              </w:rPr>
              <w:t xml:space="preserve"> </w:t>
            </w:r>
            <w:r w:rsidRPr="008A7638">
              <w:rPr>
                <w:sz w:val="24"/>
              </w:rPr>
              <w:t>vulnerables</w:t>
            </w:r>
            <w:r w:rsidRPr="008A7638">
              <w:rPr>
                <w:spacing w:val="3"/>
                <w:sz w:val="24"/>
              </w:rPr>
              <w:t xml:space="preserve"> </w:t>
            </w:r>
            <w:r w:rsidRPr="008A7638">
              <w:rPr>
                <w:sz w:val="24"/>
              </w:rPr>
              <w:t>y</w:t>
            </w:r>
            <w:r w:rsidRPr="008A7638">
              <w:rPr>
                <w:spacing w:val="-6"/>
                <w:sz w:val="24"/>
              </w:rPr>
              <w:t xml:space="preserve"> </w:t>
            </w:r>
            <w:r w:rsidRPr="008A7638">
              <w:rPr>
                <w:sz w:val="24"/>
              </w:rPr>
              <w:t>cierres</w:t>
            </w:r>
            <w:r w:rsidRPr="008A7638">
              <w:rPr>
                <w:spacing w:val="-1"/>
                <w:sz w:val="24"/>
              </w:rPr>
              <w:t xml:space="preserve"> </w:t>
            </w:r>
            <w:r w:rsidRPr="008A7638">
              <w:rPr>
                <w:sz w:val="24"/>
              </w:rPr>
              <w:t>de</w:t>
            </w:r>
            <w:r w:rsidRPr="008A7638">
              <w:rPr>
                <w:spacing w:val="-1"/>
                <w:sz w:val="24"/>
              </w:rPr>
              <w:t xml:space="preserve"> </w:t>
            </w:r>
            <w:r w:rsidRPr="008A7638">
              <w:rPr>
                <w:spacing w:val="-2"/>
                <w:sz w:val="24"/>
              </w:rPr>
              <w:t>brechas"</w:t>
            </w:r>
          </w:p>
        </w:tc>
      </w:tr>
      <w:tr w:rsidR="00514541" w:rsidRPr="008A7638">
        <w:trPr>
          <w:trHeight w:val="275"/>
        </w:trPr>
        <w:tc>
          <w:tcPr>
            <w:tcW w:w="2607" w:type="dxa"/>
          </w:tcPr>
          <w:p w:rsidR="00514541" w:rsidRPr="008A7638" w:rsidRDefault="0086485A">
            <w:pPr>
              <w:pStyle w:val="TableParagraph"/>
              <w:spacing w:line="256" w:lineRule="exact"/>
              <w:ind w:left="107"/>
              <w:rPr>
                <w:sz w:val="24"/>
              </w:rPr>
            </w:pPr>
            <w:r w:rsidRPr="008A7638">
              <w:rPr>
                <w:sz w:val="24"/>
              </w:rPr>
              <w:t>Tipo de</w:t>
            </w:r>
            <w:r w:rsidRPr="008A7638">
              <w:rPr>
                <w:spacing w:val="-1"/>
                <w:sz w:val="24"/>
              </w:rPr>
              <w:t xml:space="preserve"> </w:t>
            </w:r>
            <w:r w:rsidRPr="008A7638">
              <w:rPr>
                <w:spacing w:val="-2"/>
                <w:sz w:val="24"/>
              </w:rPr>
              <w:t>resultado</w:t>
            </w:r>
          </w:p>
        </w:tc>
        <w:tc>
          <w:tcPr>
            <w:tcW w:w="7831" w:type="dxa"/>
          </w:tcPr>
          <w:p w:rsidR="00514541" w:rsidRPr="008A7638" w:rsidRDefault="0086485A">
            <w:pPr>
              <w:pStyle w:val="TableParagraph"/>
              <w:spacing w:line="256" w:lineRule="exact"/>
              <w:ind w:left="105"/>
              <w:rPr>
                <w:sz w:val="24"/>
              </w:rPr>
            </w:pPr>
            <w:r w:rsidRPr="008A7638">
              <w:rPr>
                <w:spacing w:val="-2"/>
                <w:sz w:val="24"/>
              </w:rPr>
              <w:t>Estratégico</w:t>
            </w:r>
          </w:p>
        </w:tc>
      </w:tr>
      <w:tr w:rsidR="00514541" w:rsidRPr="008A7638">
        <w:trPr>
          <w:trHeight w:val="277"/>
        </w:trPr>
        <w:tc>
          <w:tcPr>
            <w:tcW w:w="2607" w:type="dxa"/>
          </w:tcPr>
          <w:p w:rsidR="00514541" w:rsidRPr="008A7638" w:rsidRDefault="0086485A">
            <w:pPr>
              <w:pStyle w:val="TableParagraph"/>
              <w:spacing w:line="258" w:lineRule="exact"/>
              <w:ind w:left="107"/>
              <w:rPr>
                <w:sz w:val="24"/>
              </w:rPr>
            </w:pPr>
            <w:r w:rsidRPr="008A7638">
              <w:rPr>
                <w:sz w:val="24"/>
              </w:rPr>
              <w:t>Tipo de</w:t>
            </w:r>
            <w:r w:rsidRPr="008A7638">
              <w:rPr>
                <w:spacing w:val="-1"/>
                <w:sz w:val="24"/>
              </w:rPr>
              <w:t xml:space="preserve"> </w:t>
            </w:r>
            <w:r w:rsidRPr="008A7638">
              <w:rPr>
                <w:spacing w:val="-2"/>
                <w:sz w:val="24"/>
              </w:rPr>
              <w:t>indicador</w:t>
            </w:r>
          </w:p>
        </w:tc>
        <w:tc>
          <w:tcPr>
            <w:tcW w:w="7831" w:type="dxa"/>
          </w:tcPr>
          <w:p w:rsidR="00514541" w:rsidRPr="008A7638" w:rsidRDefault="0086485A">
            <w:pPr>
              <w:pStyle w:val="TableParagraph"/>
              <w:spacing w:line="258" w:lineRule="exact"/>
              <w:ind w:left="105"/>
              <w:rPr>
                <w:sz w:val="24"/>
              </w:rPr>
            </w:pPr>
            <w:r w:rsidRPr="008A7638">
              <w:rPr>
                <w:spacing w:val="-2"/>
                <w:sz w:val="24"/>
              </w:rPr>
              <w:t>Principal</w:t>
            </w:r>
          </w:p>
        </w:tc>
      </w:tr>
      <w:tr w:rsidR="00514541" w:rsidRPr="008A7638">
        <w:trPr>
          <w:trHeight w:val="551"/>
        </w:trPr>
        <w:tc>
          <w:tcPr>
            <w:tcW w:w="2607" w:type="dxa"/>
          </w:tcPr>
          <w:p w:rsidR="00514541" w:rsidRPr="008A7638" w:rsidRDefault="0086485A">
            <w:pPr>
              <w:pStyle w:val="TableParagraph"/>
              <w:spacing w:line="268" w:lineRule="exact"/>
              <w:ind w:left="107"/>
              <w:rPr>
                <w:sz w:val="24"/>
              </w:rPr>
            </w:pPr>
            <w:r w:rsidRPr="008A7638">
              <w:rPr>
                <w:sz w:val="24"/>
              </w:rPr>
              <w:t>Definición</w:t>
            </w:r>
            <w:r w:rsidRPr="008A7638">
              <w:rPr>
                <w:spacing w:val="-4"/>
                <w:sz w:val="24"/>
              </w:rPr>
              <w:t xml:space="preserve"> </w:t>
            </w:r>
            <w:r w:rsidRPr="008A7638">
              <w:rPr>
                <w:sz w:val="24"/>
              </w:rPr>
              <w:t>del</w:t>
            </w:r>
            <w:r w:rsidRPr="008A7638">
              <w:rPr>
                <w:spacing w:val="-1"/>
                <w:sz w:val="24"/>
              </w:rPr>
              <w:t xml:space="preserve"> </w:t>
            </w:r>
            <w:r w:rsidRPr="008A7638">
              <w:rPr>
                <w:spacing w:val="-2"/>
                <w:sz w:val="24"/>
              </w:rPr>
              <w:t>indicador</w:t>
            </w:r>
          </w:p>
        </w:tc>
        <w:tc>
          <w:tcPr>
            <w:tcW w:w="7831" w:type="dxa"/>
          </w:tcPr>
          <w:p w:rsidR="00514541" w:rsidRPr="008A7638" w:rsidRDefault="0086485A">
            <w:pPr>
              <w:pStyle w:val="TableParagraph"/>
              <w:spacing w:line="268" w:lineRule="exact"/>
              <w:ind w:left="105"/>
              <w:rPr>
                <w:sz w:val="24"/>
              </w:rPr>
            </w:pPr>
            <w:r w:rsidRPr="008A7638">
              <w:rPr>
                <w:sz w:val="24"/>
              </w:rPr>
              <w:t>Cantidad</w:t>
            </w:r>
            <w:r w:rsidRPr="008A7638">
              <w:rPr>
                <w:spacing w:val="10"/>
                <w:sz w:val="24"/>
              </w:rPr>
              <w:t xml:space="preserve"> </w:t>
            </w:r>
            <w:r w:rsidRPr="008A7638">
              <w:rPr>
                <w:sz w:val="24"/>
              </w:rPr>
              <w:t>de</w:t>
            </w:r>
            <w:r w:rsidRPr="008A7638">
              <w:rPr>
                <w:spacing w:val="9"/>
                <w:sz w:val="24"/>
              </w:rPr>
              <w:t xml:space="preserve"> </w:t>
            </w:r>
            <w:r w:rsidRPr="008A7638">
              <w:rPr>
                <w:sz w:val="24"/>
              </w:rPr>
              <w:t>muestras</w:t>
            </w:r>
            <w:r w:rsidRPr="008A7638">
              <w:rPr>
                <w:spacing w:val="11"/>
                <w:sz w:val="24"/>
              </w:rPr>
              <w:t xml:space="preserve"> </w:t>
            </w:r>
            <w:r w:rsidRPr="008A7638">
              <w:rPr>
                <w:sz w:val="24"/>
              </w:rPr>
              <w:t>tomadas</w:t>
            </w:r>
            <w:r w:rsidRPr="008A7638">
              <w:rPr>
                <w:spacing w:val="11"/>
                <w:sz w:val="24"/>
              </w:rPr>
              <w:t xml:space="preserve"> </w:t>
            </w:r>
            <w:r w:rsidRPr="008A7638">
              <w:rPr>
                <w:sz w:val="24"/>
              </w:rPr>
              <w:t>que</w:t>
            </w:r>
            <w:r w:rsidRPr="008A7638">
              <w:rPr>
                <w:spacing w:val="9"/>
                <w:sz w:val="24"/>
              </w:rPr>
              <w:t xml:space="preserve"> </w:t>
            </w:r>
            <w:r w:rsidRPr="008A7638">
              <w:rPr>
                <w:sz w:val="24"/>
              </w:rPr>
              <w:t>miden</w:t>
            </w:r>
            <w:r w:rsidRPr="008A7638">
              <w:rPr>
                <w:spacing w:val="11"/>
                <w:sz w:val="24"/>
              </w:rPr>
              <w:t xml:space="preserve"> </w:t>
            </w:r>
            <w:r w:rsidRPr="008A7638">
              <w:rPr>
                <w:sz w:val="24"/>
              </w:rPr>
              <w:t>la</w:t>
            </w:r>
            <w:r w:rsidRPr="008A7638">
              <w:rPr>
                <w:spacing w:val="10"/>
                <w:sz w:val="24"/>
              </w:rPr>
              <w:t xml:space="preserve"> </w:t>
            </w:r>
            <w:r w:rsidRPr="008A7638">
              <w:rPr>
                <w:sz w:val="24"/>
              </w:rPr>
              <w:t>potabilidad</w:t>
            </w:r>
            <w:r w:rsidRPr="008A7638">
              <w:rPr>
                <w:spacing w:val="10"/>
                <w:sz w:val="24"/>
              </w:rPr>
              <w:t xml:space="preserve"> </w:t>
            </w:r>
            <w:r w:rsidRPr="008A7638">
              <w:rPr>
                <w:sz w:val="24"/>
              </w:rPr>
              <w:t>del</w:t>
            </w:r>
            <w:r w:rsidRPr="008A7638">
              <w:rPr>
                <w:spacing w:val="11"/>
                <w:sz w:val="24"/>
              </w:rPr>
              <w:t xml:space="preserve"> </w:t>
            </w:r>
            <w:r w:rsidRPr="008A7638">
              <w:rPr>
                <w:sz w:val="24"/>
              </w:rPr>
              <w:t>agua</w:t>
            </w:r>
            <w:r w:rsidRPr="008A7638">
              <w:rPr>
                <w:spacing w:val="9"/>
                <w:sz w:val="24"/>
              </w:rPr>
              <w:t xml:space="preserve"> </w:t>
            </w:r>
            <w:r w:rsidRPr="008A7638">
              <w:rPr>
                <w:sz w:val="24"/>
              </w:rPr>
              <w:t>distribuida</w:t>
            </w:r>
            <w:r w:rsidRPr="008A7638">
              <w:rPr>
                <w:spacing w:val="11"/>
                <w:sz w:val="24"/>
              </w:rPr>
              <w:t xml:space="preserve"> </w:t>
            </w:r>
            <w:r w:rsidRPr="008A7638">
              <w:rPr>
                <w:spacing w:val="-10"/>
                <w:sz w:val="24"/>
              </w:rPr>
              <w:t>a</w:t>
            </w:r>
          </w:p>
          <w:p w:rsidR="00514541" w:rsidRPr="008A7638" w:rsidRDefault="0086485A">
            <w:pPr>
              <w:pStyle w:val="TableParagraph"/>
              <w:spacing w:line="264" w:lineRule="exact"/>
              <w:ind w:left="105"/>
              <w:rPr>
                <w:sz w:val="24"/>
              </w:rPr>
            </w:pPr>
            <w:proofErr w:type="gramStart"/>
            <w:r w:rsidRPr="008A7638">
              <w:rPr>
                <w:sz w:val="24"/>
              </w:rPr>
              <w:t>la</w:t>
            </w:r>
            <w:proofErr w:type="gramEnd"/>
            <w:r w:rsidRPr="008A7638">
              <w:rPr>
                <w:spacing w:val="-1"/>
                <w:sz w:val="24"/>
              </w:rPr>
              <w:t xml:space="preserve"> </w:t>
            </w:r>
            <w:r w:rsidRPr="008A7638">
              <w:rPr>
                <w:sz w:val="24"/>
              </w:rPr>
              <w:t>población desde</w:t>
            </w:r>
            <w:r w:rsidRPr="008A7638">
              <w:rPr>
                <w:spacing w:val="-2"/>
                <w:sz w:val="24"/>
              </w:rPr>
              <w:t xml:space="preserve"> </w:t>
            </w:r>
            <w:r w:rsidRPr="008A7638">
              <w:rPr>
                <w:sz w:val="24"/>
              </w:rPr>
              <w:t>las plantas</w:t>
            </w:r>
            <w:r w:rsidRPr="008A7638">
              <w:rPr>
                <w:spacing w:val="-1"/>
                <w:sz w:val="24"/>
              </w:rPr>
              <w:t xml:space="preserve"> </w:t>
            </w:r>
            <w:r w:rsidRPr="008A7638">
              <w:rPr>
                <w:sz w:val="24"/>
              </w:rPr>
              <w:t>de</w:t>
            </w:r>
            <w:r w:rsidRPr="008A7638">
              <w:rPr>
                <w:spacing w:val="-2"/>
                <w:sz w:val="24"/>
              </w:rPr>
              <w:t xml:space="preserve"> </w:t>
            </w:r>
            <w:r w:rsidRPr="008A7638">
              <w:rPr>
                <w:sz w:val="24"/>
              </w:rPr>
              <w:t>producción de</w:t>
            </w:r>
            <w:r w:rsidRPr="008A7638">
              <w:rPr>
                <w:spacing w:val="1"/>
                <w:sz w:val="24"/>
              </w:rPr>
              <w:t xml:space="preserve"> </w:t>
            </w:r>
            <w:r w:rsidRPr="008A7638">
              <w:rPr>
                <w:sz w:val="24"/>
              </w:rPr>
              <w:t>agua</w:t>
            </w:r>
            <w:r w:rsidRPr="008A7638">
              <w:rPr>
                <w:spacing w:val="-1"/>
                <w:sz w:val="24"/>
              </w:rPr>
              <w:t xml:space="preserve"> </w:t>
            </w:r>
            <w:r w:rsidRPr="008A7638">
              <w:rPr>
                <w:spacing w:val="-2"/>
                <w:sz w:val="24"/>
              </w:rPr>
              <w:t>potable.</w:t>
            </w:r>
          </w:p>
        </w:tc>
      </w:tr>
      <w:tr w:rsidR="00514541" w:rsidRPr="008A7638">
        <w:trPr>
          <w:trHeight w:val="275"/>
        </w:trPr>
        <w:tc>
          <w:tcPr>
            <w:tcW w:w="2607" w:type="dxa"/>
          </w:tcPr>
          <w:p w:rsidR="00514541" w:rsidRPr="008A7638" w:rsidRDefault="0086485A">
            <w:pPr>
              <w:pStyle w:val="TableParagraph"/>
              <w:spacing w:line="256" w:lineRule="exact"/>
              <w:ind w:left="107"/>
              <w:rPr>
                <w:sz w:val="24"/>
              </w:rPr>
            </w:pPr>
            <w:r w:rsidRPr="008A7638">
              <w:rPr>
                <w:sz w:val="24"/>
              </w:rPr>
              <w:t>Unidad</w:t>
            </w:r>
            <w:r w:rsidRPr="008A7638">
              <w:rPr>
                <w:spacing w:val="-1"/>
                <w:sz w:val="24"/>
              </w:rPr>
              <w:t xml:space="preserve"> </w:t>
            </w:r>
            <w:r w:rsidRPr="008A7638">
              <w:rPr>
                <w:sz w:val="24"/>
              </w:rPr>
              <w:t>de</w:t>
            </w:r>
            <w:r w:rsidRPr="008A7638">
              <w:rPr>
                <w:spacing w:val="-1"/>
                <w:sz w:val="24"/>
              </w:rPr>
              <w:t xml:space="preserve"> </w:t>
            </w:r>
            <w:r w:rsidRPr="008A7638">
              <w:rPr>
                <w:spacing w:val="-2"/>
                <w:sz w:val="24"/>
              </w:rPr>
              <w:t>medida</w:t>
            </w:r>
          </w:p>
        </w:tc>
        <w:tc>
          <w:tcPr>
            <w:tcW w:w="7831" w:type="dxa"/>
          </w:tcPr>
          <w:p w:rsidR="00514541" w:rsidRPr="008A7638" w:rsidRDefault="0086485A">
            <w:pPr>
              <w:pStyle w:val="TableParagraph"/>
              <w:spacing w:line="256" w:lineRule="exact"/>
              <w:ind w:left="105"/>
              <w:rPr>
                <w:sz w:val="24"/>
              </w:rPr>
            </w:pPr>
            <w:r w:rsidRPr="008A7638">
              <w:rPr>
                <w:sz w:val="24"/>
              </w:rPr>
              <w:t>Índice</w:t>
            </w:r>
            <w:r w:rsidRPr="008A7638">
              <w:rPr>
                <w:spacing w:val="-3"/>
                <w:sz w:val="24"/>
              </w:rPr>
              <w:t xml:space="preserve"> </w:t>
            </w:r>
            <w:r w:rsidRPr="008A7638">
              <w:rPr>
                <w:sz w:val="24"/>
              </w:rPr>
              <w:t>de</w:t>
            </w:r>
            <w:r w:rsidRPr="008A7638">
              <w:rPr>
                <w:spacing w:val="-2"/>
                <w:sz w:val="24"/>
              </w:rPr>
              <w:t xml:space="preserve"> potabilidad</w:t>
            </w:r>
          </w:p>
        </w:tc>
      </w:tr>
      <w:tr w:rsidR="00514541" w:rsidRPr="008A7638">
        <w:trPr>
          <w:trHeight w:val="275"/>
        </w:trPr>
        <w:tc>
          <w:tcPr>
            <w:tcW w:w="2607" w:type="dxa"/>
          </w:tcPr>
          <w:p w:rsidR="00514541" w:rsidRPr="008A7638" w:rsidRDefault="0086485A">
            <w:pPr>
              <w:pStyle w:val="TableParagraph"/>
              <w:spacing w:line="256" w:lineRule="exact"/>
              <w:ind w:left="107"/>
              <w:rPr>
                <w:sz w:val="24"/>
              </w:rPr>
            </w:pPr>
            <w:r w:rsidRPr="008A7638">
              <w:rPr>
                <w:spacing w:val="-2"/>
                <w:sz w:val="24"/>
              </w:rPr>
              <w:t>Numerador</w:t>
            </w:r>
          </w:p>
        </w:tc>
        <w:tc>
          <w:tcPr>
            <w:tcW w:w="7831" w:type="dxa"/>
          </w:tcPr>
          <w:p w:rsidR="00514541" w:rsidRPr="008A7638" w:rsidRDefault="0086485A">
            <w:pPr>
              <w:pStyle w:val="TableParagraph"/>
              <w:spacing w:line="256" w:lineRule="exact"/>
              <w:ind w:left="105"/>
              <w:rPr>
                <w:sz w:val="24"/>
              </w:rPr>
            </w:pPr>
            <w:r w:rsidRPr="008A7638">
              <w:rPr>
                <w:sz w:val="24"/>
              </w:rPr>
              <w:t>Potabilidad</w:t>
            </w:r>
            <w:r w:rsidRPr="008A7638">
              <w:rPr>
                <w:spacing w:val="-6"/>
                <w:sz w:val="24"/>
              </w:rPr>
              <w:t xml:space="preserve"> </w:t>
            </w:r>
            <w:r w:rsidRPr="008A7638">
              <w:rPr>
                <w:sz w:val="24"/>
              </w:rPr>
              <w:t>de</w:t>
            </w:r>
            <w:r w:rsidRPr="008A7638">
              <w:rPr>
                <w:spacing w:val="-5"/>
                <w:sz w:val="24"/>
              </w:rPr>
              <w:t xml:space="preserve"> </w:t>
            </w:r>
            <w:r w:rsidRPr="008A7638">
              <w:rPr>
                <w:sz w:val="24"/>
              </w:rPr>
              <w:t>las</w:t>
            </w:r>
            <w:r w:rsidRPr="008A7638">
              <w:rPr>
                <w:spacing w:val="-4"/>
                <w:sz w:val="24"/>
              </w:rPr>
              <w:t xml:space="preserve"> </w:t>
            </w:r>
            <w:r w:rsidRPr="008A7638">
              <w:rPr>
                <w:sz w:val="24"/>
              </w:rPr>
              <w:t>muestras</w:t>
            </w:r>
            <w:r w:rsidRPr="008A7638">
              <w:rPr>
                <w:spacing w:val="-3"/>
                <w:sz w:val="24"/>
              </w:rPr>
              <w:t xml:space="preserve"> </w:t>
            </w:r>
            <w:r w:rsidRPr="008A7638">
              <w:rPr>
                <w:sz w:val="24"/>
              </w:rPr>
              <w:t>tomadas</w:t>
            </w:r>
            <w:r w:rsidRPr="008A7638">
              <w:rPr>
                <w:spacing w:val="-4"/>
                <w:sz w:val="24"/>
              </w:rPr>
              <w:t xml:space="preserve"> </w:t>
            </w:r>
            <w:r w:rsidRPr="008A7638">
              <w:rPr>
                <w:sz w:val="24"/>
              </w:rPr>
              <w:t>en</w:t>
            </w:r>
            <w:r w:rsidRPr="008A7638">
              <w:rPr>
                <w:spacing w:val="-4"/>
                <w:sz w:val="24"/>
              </w:rPr>
              <w:t xml:space="preserve"> </w:t>
            </w:r>
            <w:r w:rsidRPr="008A7638">
              <w:rPr>
                <w:sz w:val="24"/>
              </w:rPr>
              <w:t>las</w:t>
            </w:r>
            <w:r w:rsidRPr="008A7638">
              <w:rPr>
                <w:spacing w:val="-4"/>
                <w:sz w:val="24"/>
              </w:rPr>
              <w:t xml:space="preserve"> </w:t>
            </w:r>
            <w:r w:rsidRPr="008A7638">
              <w:rPr>
                <w:sz w:val="24"/>
              </w:rPr>
              <w:t>salidas</w:t>
            </w:r>
            <w:r w:rsidRPr="008A7638">
              <w:rPr>
                <w:spacing w:val="-1"/>
                <w:sz w:val="24"/>
              </w:rPr>
              <w:t xml:space="preserve"> </w:t>
            </w:r>
            <w:r w:rsidRPr="008A7638">
              <w:rPr>
                <w:sz w:val="24"/>
              </w:rPr>
              <w:t>de</w:t>
            </w:r>
            <w:r w:rsidRPr="008A7638">
              <w:rPr>
                <w:spacing w:val="-4"/>
                <w:sz w:val="24"/>
              </w:rPr>
              <w:t xml:space="preserve"> </w:t>
            </w:r>
            <w:r w:rsidRPr="008A7638">
              <w:rPr>
                <w:sz w:val="24"/>
              </w:rPr>
              <w:t>las</w:t>
            </w:r>
            <w:r w:rsidRPr="008A7638">
              <w:rPr>
                <w:spacing w:val="-4"/>
                <w:sz w:val="24"/>
              </w:rPr>
              <w:t xml:space="preserve"> </w:t>
            </w:r>
            <w:r w:rsidRPr="008A7638">
              <w:rPr>
                <w:sz w:val="24"/>
              </w:rPr>
              <w:t>plantas</w:t>
            </w:r>
            <w:r w:rsidRPr="008A7638">
              <w:rPr>
                <w:spacing w:val="-4"/>
                <w:sz w:val="24"/>
              </w:rPr>
              <w:t xml:space="preserve"> </w:t>
            </w:r>
            <w:r w:rsidRPr="008A7638">
              <w:rPr>
                <w:sz w:val="24"/>
              </w:rPr>
              <w:t>de</w:t>
            </w:r>
            <w:r w:rsidRPr="008A7638">
              <w:rPr>
                <w:spacing w:val="-4"/>
                <w:sz w:val="24"/>
              </w:rPr>
              <w:t xml:space="preserve"> </w:t>
            </w:r>
            <w:r w:rsidRPr="008A7638">
              <w:rPr>
                <w:spacing w:val="-2"/>
                <w:sz w:val="24"/>
              </w:rPr>
              <w:t>producción.</w:t>
            </w:r>
          </w:p>
        </w:tc>
      </w:tr>
      <w:tr w:rsidR="00514541" w:rsidRPr="008A7638">
        <w:trPr>
          <w:trHeight w:val="275"/>
        </w:trPr>
        <w:tc>
          <w:tcPr>
            <w:tcW w:w="2607" w:type="dxa"/>
          </w:tcPr>
          <w:p w:rsidR="00514541" w:rsidRPr="008A7638" w:rsidRDefault="0086485A">
            <w:pPr>
              <w:pStyle w:val="TableParagraph"/>
              <w:spacing w:line="256" w:lineRule="exact"/>
              <w:ind w:left="107"/>
              <w:rPr>
                <w:sz w:val="24"/>
              </w:rPr>
            </w:pPr>
            <w:r w:rsidRPr="008A7638">
              <w:rPr>
                <w:spacing w:val="-2"/>
                <w:sz w:val="24"/>
              </w:rPr>
              <w:t>Denominador</w:t>
            </w:r>
          </w:p>
        </w:tc>
        <w:tc>
          <w:tcPr>
            <w:tcW w:w="7831" w:type="dxa"/>
          </w:tcPr>
          <w:p w:rsidR="00514541" w:rsidRPr="008A7638" w:rsidRDefault="0086485A">
            <w:pPr>
              <w:pStyle w:val="TableParagraph"/>
              <w:spacing w:line="256" w:lineRule="exact"/>
              <w:ind w:left="105"/>
              <w:rPr>
                <w:sz w:val="24"/>
              </w:rPr>
            </w:pPr>
            <w:r w:rsidRPr="008A7638">
              <w:rPr>
                <w:sz w:val="24"/>
              </w:rPr>
              <w:t>Total</w:t>
            </w:r>
            <w:r w:rsidRPr="008A7638">
              <w:rPr>
                <w:spacing w:val="-1"/>
                <w:sz w:val="24"/>
              </w:rPr>
              <w:t xml:space="preserve"> </w:t>
            </w:r>
            <w:r w:rsidRPr="008A7638">
              <w:rPr>
                <w:sz w:val="24"/>
              </w:rPr>
              <w:t>de</w:t>
            </w:r>
            <w:r w:rsidRPr="008A7638">
              <w:rPr>
                <w:spacing w:val="-1"/>
                <w:sz w:val="24"/>
              </w:rPr>
              <w:t xml:space="preserve"> </w:t>
            </w:r>
            <w:r w:rsidRPr="008A7638">
              <w:rPr>
                <w:sz w:val="24"/>
              </w:rPr>
              <w:t>muestras tomadas</w:t>
            </w:r>
            <w:r w:rsidRPr="008A7638">
              <w:rPr>
                <w:spacing w:val="-1"/>
                <w:sz w:val="24"/>
              </w:rPr>
              <w:t xml:space="preserve"> </w:t>
            </w:r>
            <w:r w:rsidRPr="008A7638">
              <w:rPr>
                <w:sz w:val="24"/>
              </w:rPr>
              <w:t>en</w:t>
            </w:r>
            <w:r w:rsidRPr="008A7638">
              <w:rPr>
                <w:spacing w:val="-1"/>
                <w:sz w:val="24"/>
              </w:rPr>
              <w:t xml:space="preserve"> </w:t>
            </w:r>
            <w:r w:rsidRPr="008A7638">
              <w:rPr>
                <w:sz w:val="24"/>
              </w:rPr>
              <w:t>las plantas</w:t>
            </w:r>
            <w:r w:rsidRPr="008A7638">
              <w:rPr>
                <w:spacing w:val="-1"/>
                <w:sz w:val="24"/>
              </w:rPr>
              <w:t xml:space="preserve"> </w:t>
            </w:r>
            <w:r w:rsidRPr="008A7638">
              <w:rPr>
                <w:sz w:val="24"/>
              </w:rPr>
              <w:t>de</w:t>
            </w:r>
            <w:r w:rsidRPr="008A7638">
              <w:rPr>
                <w:spacing w:val="-2"/>
                <w:sz w:val="24"/>
              </w:rPr>
              <w:t xml:space="preserve"> producción.</w:t>
            </w:r>
          </w:p>
        </w:tc>
      </w:tr>
      <w:tr w:rsidR="00514541" w:rsidRPr="008A7638">
        <w:trPr>
          <w:trHeight w:val="552"/>
        </w:trPr>
        <w:tc>
          <w:tcPr>
            <w:tcW w:w="2607" w:type="dxa"/>
          </w:tcPr>
          <w:p w:rsidR="00514541" w:rsidRPr="008A7638" w:rsidRDefault="0086485A">
            <w:pPr>
              <w:pStyle w:val="TableParagraph"/>
              <w:spacing w:line="268" w:lineRule="exact"/>
              <w:ind w:left="107"/>
              <w:rPr>
                <w:sz w:val="24"/>
              </w:rPr>
            </w:pPr>
            <w:r w:rsidRPr="008A7638">
              <w:rPr>
                <w:sz w:val="24"/>
              </w:rPr>
              <w:t>Método</w:t>
            </w:r>
            <w:r w:rsidRPr="008A7638">
              <w:rPr>
                <w:spacing w:val="-1"/>
                <w:sz w:val="24"/>
              </w:rPr>
              <w:t xml:space="preserve"> </w:t>
            </w:r>
            <w:r w:rsidRPr="008A7638">
              <w:rPr>
                <w:sz w:val="24"/>
              </w:rPr>
              <w:t xml:space="preserve">de </w:t>
            </w:r>
            <w:r w:rsidRPr="008A7638">
              <w:rPr>
                <w:spacing w:val="-2"/>
                <w:sz w:val="24"/>
              </w:rPr>
              <w:t>cálculo</w:t>
            </w:r>
          </w:p>
        </w:tc>
        <w:tc>
          <w:tcPr>
            <w:tcW w:w="7831" w:type="dxa"/>
          </w:tcPr>
          <w:p w:rsidR="00514541" w:rsidRPr="008A7638" w:rsidRDefault="0086485A">
            <w:pPr>
              <w:pStyle w:val="TableParagraph"/>
              <w:spacing w:line="268" w:lineRule="exact"/>
              <w:ind w:left="105"/>
              <w:rPr>
                <w:sz w:val="24"/>
              </w:rPr>
            </w:pPr>
            <w:r w:rsidRPr="008A7638">
              <w:rPr>
                <w:sz w:val="24"/>
              </w:rPr>
              <w:t>Potabilidad</w:t>
            </w:r>
            <w:r w:rsidRPr="008A7638">
              <w:rPr>
                <w:spacing w:val="10"/>
                <w:sz w:val="24"/>
              </w:rPr>
              <w:t xml:space="preserve"> </w:t>
            </w:r>
            <w:r w:rsidRPr="008A7638">
              <w:rPr>
                <w:sz w:val="24"/>
              </w:rPr>
              <w:t>de</w:t>
            </w:r>
            <w:r w:rsidRPr="008A7638">
              <w:rPr>
                <w:spacing w:val="10"/>
                <w:sz w:val="24"/>
              </w:rPr>
              <w:t xml:space="preserve"> </w:t>
            </w:r>
            <w:r w:rsidRPr="008A7638">
              <w:rPr>
                <w:sz w:val="24"/>
              </w:rPr>
              <w:t>las</w:t>
            </w:r>
            <w:r w:rsidRPr="008A7638">
              <w:rPr>
                <w:spacing w:val="11"/>
                <w:sz w:val="24"/>
              </w:rPr>
              <w:t xml:space="preserve"> </w:t>
            </w:r>
            <w:r w:rsidRPr="008A7638">
              <w:rPr>
                <w:sz w:val="24"/>
              </w:rPr>
              <w:t>muestras</w:t>
            </w:r>
            <w:r w:rsidRPr="008A7638">
              <w:rPr>
                <w:spacing w:val="11"/>
                <w:sz w:val="24"/>
              </w:rPr>
              <w:t xml:space="preserve"> </w:t>
            </w:r>
            <w:r w:rsidRPr="008A7638">
              <w:rPr>
                <w:sz w:val="24"/>
              </w:rPr>
              <w:t>tomadas</w:t>
            </w:r>
            <w:r w:rsidRPr="008A7638">
              <w:rPr>
                <w:spacing w:val="14"/>
                <w:sz w:val="24"/>
              </w:rPr>
              <w:t xml:space="preserve"> </w:t>
            </w:r>
            <w:r w:rsidRPr="008A7638">
              <w:rPr>
                <w:sz w:val="24"/>
              </w:rPr>
              <w:t>en</w:t>
            </w:r>
            <w:r w:rsidRPr="008A7638">
              <w:rPr>
                <w:spacing w:val="11"/>
                <w:sz w:val="24"/>
              </w:rPr>
              <w:t xml:space="preserve"> </w:t>
            </w:r>
            <w:r w:rsidRPr="008A7638">
              <w:rPr>
                <w:sz w:val="24"/>
              </w:rPr>
              <w:t>la</w:t>
            </w:r>
            <w:r w:rsidRPr="008A7638">
              <w:rPr>
                <w:spacing w:val="10"/>
                <w:sz w:val="24"/>
              </w:rPr>
              <w:t xml:space="preserve"> </w:t>
            </w:r>
            <w:r w:rsidRPr="008A7638">
              <w:rPr>
                <w:sz w:val="24"/>
              </w:rPr>
              <w:t>salida</w:t>
            </w:r>
            <w:r w:rsidRPr="008A7638">
              <w:rPr>
                <w:spacing w:val="13"/>
                <w:sz w:val="24"/>
              </w:rPr>
              <w:t xml:space="preserve"> </w:t>
            </w:r>
            <w:r w:rsidRPr="008A7638">
              <w:rPr>
                <w:sz w:val="24"/>
              </w:rPr>
              <w:t>de</w:t>
            </w:r>
            <w:r w:rsidRPr="008A7638">
              <w:rPr>
                <w:spacing w:val="10"/>
                <w:sz w:val="24"/>
              </w:rPr>
              <w:t xml:space="preserve"> </w:t>
            </w:r>
            <w:r w:rsidRPr="008A7638">
              <w:rPr>
                <w:sz w:val="24"/>
              </w:rPr>
              <w:t>las</w:t>
            </w:r>
            <w:r w:rsidRPr="008A7638">
              <w:rPr>
                <w:spacing w:val="10"/>
                <w:sz w:val="24"/>
              </w:rPr>
              <w:t xml:space="preserve"> </w:t>
            </w:r>
            <w:r w:rsidRPr="008A7638">
              <w:rPr>
                <w:sz w:val="24"/>
              </w:rPr>
              <w:t>plantas</w:t>
            </w:r>
            <w:r w:rsidRPr="008A7638">
              <w:rPr>
                <w:spacing w:val="12"/>
                <w:sz w:val="24"/>
              </w:rPr>
              <w:t xml:space="preserve"> </w:t>
            </w:r>
            <w:r w:rsidRPr="008A7638">
              <w:rPr>
                <w:sz w:val="24"/>
              </w:rPr>
              <w:t>de</w:t>
            </w:r>
            <w:r w:rsidRPr="008A7638">
              <w:rPr>
                <w:spacing w:val="10"/>
                <w:sz w:val="24"/>
              </w:rPr>
              <w:t xml:space="preserve"> </w:t>
            </w:r>
            <w:r w:rsidRPr="008A7638">
              <w:rPr>
                <w:spacing w:val="-2"/>
                <w:sz w:val="24"/>
              </w:rPr>
              <w:t>producción/</w:t>
            </w:r>
          </w:p>
          <w:p w:rsidR="00514541" w:rsidRPr="008A7638" w:rsidRDefault="0086485A">
            <w:pPr>
              <w:pStyle w:val="TableParagraph"/>
              <w:spacing w:line="264" w:lineRule="exact"/>
              <w:ind w:left="105"/>
              <w:rPr>
                <w:sz w:val="24"/>
              </w:rPr>
            </w:pPr>
            <w:r w:rsidRPr="008A7638">
              <w:rPr>
                <w:sz w:val="24"/>
              </w:rPr>
              <w:t>Total</w:t>
            </w:r>
            <w:r w:rsidRPr="008A7638">
              <w:rPr>
                <w:spacing w:val="-1"/>
                <w:sz w:val="24"/>
              </w:rPr>
              <w:t xml:space="preserve"> </w:t>
            </w:r>
            <w:r w:rsidRPr="008A7638">
              <w:rPr>
                <w:sz w:val="24"/>
              </w:rPr>
              <w:t>de muestras</w:t>
            </w:r>
            <w:r w:rsidRPr="008A7638">
              <w:rPr>
                <w:spacing w:val="-1"/>
                <w:sz w:val="24"/>
              </w:rPr>
              <w:t xml:space="preserve"> </w:t>
            </w:r>
            <w:r w:rsidRPr="008A7638">
              <w:rPr>
                <w:sz w:val="24"/>
              </w:rPr>
              <w:t>tomadas en</w:t>
            </w:r>
            <w:r w:rsidRPr="008A7638">
              <w:rPr>
                <w:spacing w:val="-1"/>
                <w:sz w:val="24"/>
              </w:rPr>
              <w:t xml:space="preserve"> </w:t>
            </w:r>
            <w:r w:rsidRPr="008A7638">
              <w:rPr>
                <w:sz w:val="24"/>
              </w:rPr>
              <w:t>las plantas</w:t>
            </w:r>
            <w:r w:rsidRPr="008A7638">
              <w:rPr>
                <w:spacing w:val="-1"/>
                <w:sz w:val="24"/>
              </w:rPr>
              <w:t xml:space="preserve"> </w:t>
            </w:r>
            <w:r w:rsidRPr="008A7638">
              <w:rPr>
                <w:sz w:val="24"/>
              </w:rPr>
              <w:t>de</w:t>
            </w:r>
            <w:r w:rsidRPr="008A7638">
              <w:rPr>
                <w:spacing w:val="-2"/>
                <w:sz w:val="24"/>
              </w:rPr>
              <w:t xml:space="preserve"> </w:t>
            </w:r>
            <w:r w:rsidRPr="008A7638">
              <w:rPr>
                <w:sz w:val="24"/>
              </w:rPr>
              <w:t xml:space="preserve">producción </w:t>
            </w:r>
            <w:r w:rsidRPr="008A7638">
              <w:rPr>
                <w:spacing w:val="-2"/>
                <w:sz w:val="24"/>
              </w:rPr>
              <w:t>*100%</w:t>
            </w:r>
          </w:p>
        </w:tc>
      </w:tr>
      <w:tr w:rsidR="00514541" w:rsidRPr="008A7638">
        <w:trPr>
          <w:trHeight w:val="1106"/>
        </w:trPr>
        <w:tc>
          <w:tcPr>
            <w:tcW w:w="2607" w:type="dxa"/>
          </w:tcPr>
          <w:p w:rsidR="00514541" w:rsidRPr="008A7638" w:rsidRDefault="0086485A">
            <w:pPr>
              <w:pStyle w:val="TableParagraph"/>
              <w:ind w:left="107"/>
              <w:rPr>
                <w:sz w:val="24"/>
              </w:rPr>
            </w:pPr>
            <w:r w:rsidRPr="008A7638">
              <w:rPr>
                <w:sz w:val="24"/>
              </w:rPr>
              <w:t>Descripción de la metodología</w:t>
            </w:r>
            <w:r w:rsidRPr="008A7638">
              <w:rPr>
                <w:spacing w:val="-15"/>
                <w:sz w:val="24"/>
              </w:rPr>
              <w:t xml:space="preserve"> </w:t>
            </w:r>
            <w:r w:rsidRPr="008A7638">
              <w:rPr>
                <w:sz w:val="24"/>
              </w:rPr>
              <w:t>de</w:t>
            </w:r>
            <w:r w:rsidRPr="008A7638">
              <w:rPr>
                <w:spacing w:val="-15"/>
                <w:sz w:val="24"/>
              </w:rPr>
              <w:t xml:space="preserve"> </w:t>
            </w:r>
            <w:r w:rsidRPr="008A7638">
              <w:rPr>
                <w:sz w:val="24"/>
              </w:rPr>
              <w:t>cálculo</w:t>
            </w:r>
          </w:p>
        </w:tc>
        <w:tc>
          <w:tcPr>
            <w:tcW w:w="7831" w:type="dxa"/>
          </w:tcPr>
          <w:p w:rsidR="00514541" w:rsidRPr="008A7638" w:rsidRDefault="0086485A">
            <w:pPr>
              <w:pStyle w:val="TableParagraph"/>
              <w:tabs>
                <w:tab w:val="left" w:pos="1439"/>
                <w:tab w:val="left" w:pos="3201"/>
                <w:tab w:val="left" w:pos="4100"/>
                <w:tab w:val="left" w:pos="5216"/>
                <w:tab w:val="left" w:pos="6842"/>
              </w:tabs>
              <w:ind w:left="105" w:right="98"/>
              <w:rPr>
                <w:sz w:val="24"/>
              </w:rPr>
            </w:pPr>
            <w:r w:rsidRPr="008A7638">
              <w:rPr>
                <w:sz w:val="24"/>
              </w:rPr>
              <w:t xml:space="preserve">Para verificar la potabilidad del agua, se realizan análisis de laboratorio de los </w:t>
            </w:r>
            <w:r w:rsidRPr="008A7638">
              <w:rPr>
                <w:spacing w:val="-2"/>
                <w:sz w:val="24"/>
              </w:rPr>
              <w:t>parámetros</w:t>
            </w:r>
            <w:r w:rsidRPr="008A7638">
              <w:rPr>
                <w:sz w:val="24"/>
              </w:rPr>
              <w:tab/>
            </w:r>
            <w:r w:rsidRPr="008A7638">
              <w:rPr>
                <w:spacing w:val="-2"/>
                <w:sz w:val="24"/>
              </w:rPr>
              <w:t>físico-químicos</w:t>
            </w:r>
            <w:r w:rsidRPr="008A7638">
              <w:rPr>
                <w:sz w:val="24"/>
              </w:rPr>
              <w:tab/>
            </w:r>
            <w:r w:rsidRPr="008A7638">
              <w:rPr>
                <w:spacing w:val="-2"/>
                <w:sz w:val="24"/>
              </w:rPr>
              <w:t>(color,</w:t>
            </w:r>
            <w:r w:rsidRPr="008A7638">
              <w:rPr>
                <w:sz w:val="24"/>
              </w:rPr>
              <w:tab/>
            </w:r>
            <w:r w:rsidRPr="008A7638">
              <w:rPr>
                <w:spacing w:val="-2"/>
                <w:sz w:val="24"/>
              </w:rPr>
              <w:t>turbidez,</w:t>
            </w:r>
            <w:r w:rsidRPr="008A7638">
              <w:rPr>
                <w:sz w:val="24"/>
              </w:rPr>
              <w:tab/>
            </w:r>
            <w:r w:rsidRPr="008A7638">
              <w:rPr>
                <w:spacing w:val="-2"/>
                <w:sz w:val="24"/>
              </w:rPr>
              <w:t>conductividad</w:t>
            </w:r>
            <w:r w:rsidRPr="008A7638">
              <w:rPr>
                <w:sz w:val="24"/>
              </w:rPr>
              <w:tab/>
            </w:r>
            <w:r w:rsidRPr="008A7638">
              <w:rPr>
                <w:spacing w:val="-2"/>
                <w:sz w:val="24"/>
              </w:rPr>
              <w:t>eléctrica,</w:t>
            </w:r>
          </w:p>
          <w:p w:rsidR="00514541" w:rsidRPr="008A7638" w:rsidRDefault="0086485A">
            <w:pPr>
              <w:pStyle w:val="TableParagraph"/>
              <w:spacing w:line="270" w:lineRule="atLeast"/>
              <w:ind w:left="105"/>
              <w:rPr>
                <w:sz w:val="24"/>
              </w:rPr>
            </w:pPr>
            <w:proofErr w:type="gramStart"/>
            <w:r w:rsidRPr="008A7638">
              <w:rPr>
                <w:sz w:val="24"/>
              </w:rPr>
              <w:t>temperatura</w:t>
            </w:r>
            <w:proofErr w:type="gramEnd"/>
            <w:r w:rsidRPr="008A7638">
              <w:rPr>
                <w:sz w:val="24"/>
              </w:rPr>
              <w:t xml:space="preserve">, pH, alcalinidad, dureza total, etc.) </w:t>
            </w:r>
            <w:proofErr w:type="gramStart"/>
            <w:r w:rsidRPr="008A7638">
              <w:rPr>
                <w:sz w:val="24"/>
              </w:rPr>
              <w:t>y</w:t>
            </w:r>
            <w:proofErr w:type="gramEnd"/>
            <w:r w:rsidRPr="008A7638">
              <w:rPr>
                <w:sz w:val="24"/>
              </w:rPr>
              <w:t xml:space="preserve"> microbiológicos (</w:t>
            </w:r>
            <w:proofErr w:type="spellStart"/>
            <w:r w:rsidRPr="008A7638">
              <w:rPr>
                <w:sz w:val="24"/>
              </w:rPr>
              <w:t>coliformes</w:t>
            </w:r>
            <w:proofErr w:type="spellEnd"/>
            <w:r w:rsidRPr="008A7638">
              <w:rPr>
                <w:sz w:val="24"/>
              </w:rPr>
              <w:t xml:space="preserve"> totales y termo tolerantes, y aerobios </w:t>
            </w:r>
            <w:proofErr w:type="spellStart"/>
            <w:r w:rsidRPr="008A7638">
              <w:rPr>
                <w:sz w:val="24"/>
              </w:rPr>
              <w:t>mesófilos</w:t>
            </w:r>
            <w:proofErr w:type="spellEnd"/>
            <w:r w:rsidRPr="008A7638">
              <w:rPr>
                <w:sz w:val="24"/>
              </w:rPr>
              <w:t xml:space="preserve">). </w:t>
            </w:r>
            <w:proofErr w:type="gramStart"/>
            <w:r w:rsidRPr="008A7638">
              <w:rPr>
                <w:sz w:val="24"/>
              </w:rPr>
              <w:t>bacterias</w:t>
            </w:r>
            <w:proofErr w:type="gramEnd"/>
            <w:r w:rsidRPr="008A7638">
              <w:rPr>
                <w:sz w:val="24"/>
              </w:rPr>
              <w:t>) se llevan a cabo.</w:t>
            </w:r>
          </w:p>
        </w:tc>
      </w:tr>
      <w:tr w:rsidR="00514541" w:rsidRPr="008A7638">
        <w:trPr>
          <w:trHeight w:val="827"/>
        </w:trPr>
        <w:tc>
          <w:tcPr>
            <w:tcW w:w="2607" w:type="dxa"/>
          </w:tcPr>
          <w:p w:rsidR="00514541" w:rsidRPr="008A7638" w:rsidRDefault="0086485A">
            <w:pPr>
              <w:pStyle w:val="TableParagraph"/>
              <w:ind w:left="107"/>
              <w:rPr>
                <w:sz w:val="24"/>
              </w:rPr>
            </w:pPr>
            <w:r w:rsidRPr="008A7638">
              <w:rPr>
                <w:sz w:val="24"/>
              </w:rPr>
              <w:t>Sentido</w:t>
            </w:r>
            <w:r w:rsidRPr="008A7638">
              <w:rPr>
                <w:spacing w:val="-15"/>
                <w:sz w:val="24"/>
              </w:rPr>
              <w:t xml:space="preserve"> </w:t>
            </w:r>
            <w:r w:rsidRPr="008A7638">
              <w:rPr>
                <w:sz w:val="24"/>
              </w:rPr>
              <w:t>esperado</w:t>
            </w:r>
            <w:r w:rsidRPr="008A7638">
              <w:rPr>
                <w:spacing w:val="-15"/>
                <w:sz w:val="24"/>
              </w:rPr>
              <w:t xml:space="preserve"> </w:t>
            </w:r>
            <w:r w:rsidRPr="008A7638">
              <w:rPr>
                <w:sz w:val="24"/>
              </w:rPr>
              <w:t xml:space="preserve">del </w:t>
            </w:r>
            <w:r w:rsidRPr="008A7638">
              <w:rPr>
                <w:spacing w:val="-2"/>
                <w:sz w:val="24"/>
              </w:rPr>
              <w:t>indicador</w:t>
            </w:r>
          </w:p>
        </w:tc>
        <w:tc>
          <w:tcPr>
            <w:tcW w:w="7831" w:type="dxa"/>
          </w:tcPr>
          <w:p w:rsidR="00514541" w:rsidRPr="008A7638" w:rsidRDefault="0086485A">
            <w:pPr>
              <w:pStyle w:val="TableParagraph"/>
              <w:ind w:left="105"/>
              <w:rPr>
                <w:sz w:val="24"/>
              </w:rPr>
            </w:pPr>
            <w:r w:rsidRPr="008A7638">
              <w:rPr>
                <w:sz w:val="24"/>
              </w:rPr>
              <w:t>Este</w:t>
            </w:r>
            <w:r w:rsidRPr="008A7638">
              <w:rPr>
                <w:spacing w:val="-11"/>
                <w:sz w:val="24"/>
              </w:rPr>
              <w:t xml:space="preserve"> </w:t>
            </w:r>
            <w:r w:rsidRPr="008A7638">
              <w:rPr>
                <w:sz w:val="24"/>
              </w:rPr>
              <w:t>indicador</w:t>
            </w:r>
            <w:r w:rsidRPr="008A7638">
              <w:rPr>
                <w:spacing w:val="-9"/>
                <w:sz w:val="24"/>
              </w:rPr>
              <w:t xml:space="preserve"> </w:t>
            </w:r>
            <w:r w:rsidRPr="008A7638">
              <w:rPr>
                <w:sz w:val="24"/>
              </w:rPr>
              <w:t>debe</w:t>
            </w:r>
            <w:r w:rsidRPr="008A7638">
              <w:rPr>
                <w:spacing w:val="-9"/>
                <w:sz w:val="24"/>
              </w:rPr>
              <w:t xml:space="preserve"> </w:t>
            </w:r>
            <w:r w:rsidRPr="008A7638">
              <w:rPr>
                <w:sz w:val="24"/>
              </w:rPr>
              <w:t>ser</w:t>
            </w:r>
            <w:r w:rsidRPr="008A7638">
              <w:rPr>
                <w:spacing w:val="-9"/>
                <w:sz w:val="24"/>
              </w:rPr>
              <w:t xml:space="preserve"> </w:t>
            </w:r>
            <w:r w:rsidRPr="008A7638">
              <w:rPr>
                <w:sz w:val="24"/>
              </w:rPr>
              <w:t>ascendente</w:t>
            </w:r>
            <w:r w:rsidRPr="008A7638">
              <w:rPr>
                <w:spacing w:val="-9"/>
                <w:sz w:val="24"/>
              </w:rPr>
              <w:t xml:space="preserve"> </w:t>
            </w:r>
            <w:r w:rsidRPr="008A7638">
              <w:rPr>
                <w:sz w:val="24"/>
              </w:rPr>
              <w:t>debido</w:t>
            </w:r>
            <w:r w:rsidRPr="008A7638">
              <w:rPr>
                <w:spacing w:val="-8"/>
                <w:sz w:val="24"/>
              </w:rPr>
              <w:t xml:space="preserve"> </w:t>
            </w:r>
            <w:r w:rsidRPr="008A7638">
              <w:rPr>
                <w:sz w:val="24"/>
              </w:rPr>
              <w:t>a</w:t>
            </w:r>
            <w:r w:rsidRPr="008A7638">
              <w:rPr>
                <w:spacing w:val="-12"/>
                <w:sz w:val="24"/>
              </w:rPr>
              <w:t xml:space="preserve"> </w:t>
            </w:r>
            <w:r w:rsidRPr="008A7638">
              <w:rPr>
                <w:sz w:val="24"/>
              </w:rPr>
              <w:t>que</w:t>
            </w:r>
            <w:r w:rsidRPr="008A7638">
              <w:rPr>
                <w:spacing w:val="-9"/>
                <w:sz w:val="24"/>
              </w:rPr>
              <w:t xml:space="preserve"> </w:t>
            </w:r>
            <w:r w:rsidRPr="008A7638">
              <w:rPr>
                <w:sz w:val="24"/>
              </w:rPr>
              <w:t>el</w:t>
            </w:r>
            <w:r w:rsidRPr="008A7638">
              <w:rPr>
                <w:spacing w:val="-8"/>
                <w:sz w:val="24"/>
              </w:rPr>
              <w:t xml:space="preserve"> </w:t>
            </w:r>
            <w:r w:rsidRPr="008A7638">
              <w:rPr>
                <w:sz w:val="24"/>
              </w:rPr>
              <w:t>aumento</w:t>
            </w:r>
            <w:r w:rsidRPr="008A7638">
              <w:rPr>
                <w:spacing w:val="-11"/>
                <w:sz w:val="24"/>
              </w:rPr>
              <w:t xml:space="preserve"> </w:t>
            </w:r>
            <w:r w:rsidRPr="008A7638">
              <w:rPr>
                <w:sz w:val="24"/>
              </w:rPr>
              <w:t>en</w:t>
            </w:r>
            <w:r w:rsidRPr="008A7638">
              <w:rPr>
                <w:spacing w:val="-9"/>
                <w:sz w:val="24"/>
              </w:rPr>
              <w:t xml:space="preserve"> </w:t>
            </w:r>
            <w:r w:rsidRPr="008A7638">
              <w:rPr>
                <w:sz w:val="24"/>
              </w:rPr>
              <w:t>la</w:t>
            </w:r>
            <w:r w:rsidRPr="008A7638">
              <w:rPr>
                <w:spacing w:val="-11"/>
                <w:sz w:val="24"/>
              </w:rPr>
              <w:t xml:space="preserve"> </w:t>
            </w:r>
            <w:r w:rsidRPr="008A7638">
              <w:rPr>
                <w:sz w:val="24"/>
              </w:rPr>
              <w:t>potabilidad</w:t>
            </w:r>
            <w:r w:rsidRPr="008A7638">
              <w:rPr>
                <w:spacing w:val="-11"/>
                <w:sz w:val="24"/>
              </w:rPr>
              <w:t xml:space="preserve"> </w:t>
            </w:r>
            <w:r w:rsidRPr="008A7638">
              <w:rPr>
                <w:sz w:val="24"/>
              </w:rPr>
              <w:t>de las</w:t>
            </w:r>
            <w:r w:rsidRPr="008A7638">
              <w:rPr>
                <w:spacing w:val="51"/>
                <w:sz w:val="24"/>
              </w:rPr>
              <w:t xml:space="preserve"> </w:t>
            </w:r>
            <w:r w:rsidRPr="008A7638">
              <w:rPr>
                <w:sz w:val="24"/>
              </w:rPr>
              <w:t>muestras</w:t>
            </w:r>
            <w:r w:rsidRPr="008A7638">
              <w:rPr>
                <w:spacing w:val="52"/>
                <w:sz w:val="24"/>
              </w:rPr>
              <w:t xml:space="preserve"> </w:t>
            </w:r>
            <w:r w:rsidRPr="008A7638">
              <w:rPr>
                <w:sz w:val="24"/>
              </w:rPr>
              <w:t>tomadas</w:t>
            </w:r>
            <w:r w:rsidRPr="008A7638">
              <w:rPr>
                <w:spacing w:val="51"/>
                <w:sz w:val="24"/>
              </w:rPr>
              <w:t xml:space="preserve"> </w:t>
            </w:r>
            <w:r w:rsidRPr="008A7638">
              <w:rPr>
                <w:sz w:val="24"/>
              </w:rPr>
              <w:t>debe</w:t>
            </w:r>
            <w:r w:rsidRPr="008A7638">
              <w:rPr>
                <w:spacing w:val="54"/>
                <w:sz w:val="24"/>
              </w:rPr>
              <w:t xml:space="preserve"> </w:t>
            </w:r>
            <w:r w:rsidRPr="008A7638">
              <w:rPr>
                <w:sz w:val="24"/>
              </w:rPr>
              <w:t>cumplir</w:t>
            </w:r>
            <w:r w:rsidRPr="008A7638">
              <w:rPr>
                <w:spacing w:val="52"/>
                <w:sz w:val="24"/>
              </w:rPr>
              <w:t xml:space="preserve"> </w:t>
            </w:r>
            <w:r w:rsidRPr="008A7638">
              <w:rPr>
                <w:sz w:val="24"/>
              </w:rPr>
              <w:t>con</w:t>
            </w:r>
            <w:r w:rsidRPr="008A7638">
              <w:rPr>
                <w:spacing w:val="51"/>
                <w:sz w:val="24"/>
              </w:rPr>
              <w:t xml:space="preserve"> </w:t>
            </w:r>
            <w:r w:rsidRPr="008A7638">
              <w:rPr>
                <w:sz w:val="24"/>
              </w:rPr>
              <w:t>los</w:t>
            </w:r>
            <w:r w:rsidRPr="008A7638">
              <w:rPr>
                <w:spacing w:val="53"/>
                <w:sz w:val="24"/>
              </w:rPr>
              <w:t xml:space="preserve"> </w:t>
            </w:r>
            <w:r w:rsidRPr="008A7638">
              <w:rPr>
                <w:sz w:val="24"/>
              </w:rPr>
              <w:t>parámetros</w:t>
            </w:r>
            <w:r w:rsidRPr="008A7638">
              <w:rPr>
                <w:spacing w:val="54"/>
                <w:sz w:val="24"/>
              </w:rPr>
              <w:t xml:space="preserve"> </w:t>
            </w:r>
            <w:r w:rsidRPr="008A7638">
              <w:rPr>
                <w:sz w:val="24"/>
              </w:rPr>
              <w:t>establecidos</w:t>
            </w:r>
            <w:r w:rsidRPr="008A7638">
              <w:rPr>
                <w:spacing w:val="53"/>
                <w:sz w:val="24"/>
              </w:rPr>
              <w:t xml:space="preserve"> </w:t>
            </w:r>
            <w:r w:rsidRPr="008A7638">
              <w:rPr>
                <w:sz w:val="24"/>
              </w:rPr>
              <w:t>por</w:t>
            </w:r>
            <w:r w:rsidRPr="008A7638">
              <w:rPr>
                <w:spacing w:val="51"/>
                <w:sz w:val="24"/>
              </w:rPr>
              <w:t xml:space="preserve"> </w:t>
            </w:r>
            <w:r w:rsidRPr="008A7638">
              <w:rPr>
                <w:spacing w:val="-5"/>
                <w:sz w:val="24"/>
              </w:rPr>
              <w:t>el</w:t>
            </w:r>
          </w:p>
          <w:p w:rsidR="00514541" w:rsidRPr="008A7638" w:rsidRDefault="0086485A">
            <w:pPr>
              <w:pStyle w:val="TableParagraph"/>
              <w:spacing w:line="264" w:lineRule="exact"/>
              <w:ind w:left="105"/>
              <w:rPr>
                <w:sz w:val="24"/>
              </w:rPr>
            </w:pPr>
            <w:r w:rsidRPr="008A7638">
              <w:rPr>
                <w:sz w:val="24"/>
              </w:rPr>
              <w:t>ministerio</w:t>
            </w:r>
            <w:r w:rsidRPr="008A7638">
              <w:rPr>
                <w:spacing w:val="-1"/>
                <w:sz w:val="24"/>
              </w:rPr>
              <w:t xml:space="preserve"> </w:t>
            </w:r>
            <w:r w:rsidRPr="008A7638">
              <w:rPr>
                <w:sz w:val="24"/>
              </w:rPr>
              <w:t>de</w:t>
            </w:r>
            <w:r w:rsidRPr="008A7638">
              <w:rPr>
                <w:spacing w:val="-2"/>
                <w:sz w:val="24"/>
              </w:rPr>
              <w:t xml:space="preserve"> </w:t>
            </w:r>
            <w:r w:rsidRPr="008A7638">
              <w:rPr>
                <w:sz w:val="24"/>
              </w:rPr>
              <w:t>salud que</w:t>
            </w:r>
            <w:r w:rsidRPr="008A7638">
              <w:rPr>
                <w:spacing w:val="-1"/>
                <w:sz w:val="24"/>
              </w:rPr>
              <w:t xml:space="preserve"> </w:t>
            </w:r>
            <w:r w:rsidRPr="008A7638">
              <w:rPr>
                <w:sz w:val="24"/>
              </w:rPr>
              <w:t xml:space="preserve">es un </w:t>
            </w:r>
            <w:r w:rsidRPr="008A7638">
              <w:rPr>
                <w:spacing w:val="-5"/>
                <w:sz w:val="24"/>
              </w:rPr>
              <w:t>95%</w:t>
            </w:r>
          </w:p>
        </w:tc>
      </w:tr>
      <w:tr w:rsidR="00514541" w:rsidRPr="008A7638">
        <w:trPr>
          <w:trHeight w:val="1103"/>
        </w:trPr>
        <w:tc>
          <w:tcPr>
            <w:tcW w:w="2607" w:type="dxa"/>
          </w:tcPr>
          <w:p w:rsidR="00514541" w:rsidRPr="008A7638" w:rsidRDefault="0086485A">
            <w:pPr>
              <w:pStyle w:val="TableParagraph"/>
              <w:spacing w:line="268" w:lineRule="exact"/>
              <w:ind w:left="107"/>
              <w:rPr>
                <w:sz w:val="24"/>
              </w:rPr>
            </w:pPr>
            <w:r w:rsidRPr="008A7638">
              <w:rPr>
                <w:spacing w:val="-2"/>
                <w:sz w:val="24"/>
              </w:rPr>
              <w:t>Desafíos</w:t>
            </w:r>
          </w:p>
        </w:tc>
        <w:tc>
          <w:tcPr>
            <w:tcW w:w="7831" w:type="dxa"/>
          </w:tcPr>
          <w:p w:rsidR="00514541" w:rsidRPr="008A7638" w:rsidRDefault="0086485A">
            <w:pPr>
              <w:pStyle w:val="TableParagraph"/>
              <w:ind w:left="105" w:right="98"/>
              <w:jc w:val="both"/>
              <w:rPr>
                <w:sz w:val="24"/>
              </w:rPr>
            </w:pPr>
            <w:r w:rsidRPr="008A7638">
              <w:rPr>
                <w:sz w:val="24"/>
              </w:rPr>
              <w:t>Dentro</w:t>
            </w:r>
            <w:r w:rsidRPr="008A7638">
              <w:rPr>
                <w:spacing w:val="-11"/>
                <w:sz w:val="24"/>
              </w:rPr>
              <w:t xml:space="preserve"> </w:t>
            </w:r>
            <w:r w:rsidRPr="008A7638">
              <w:rPr>
                <w:sz w:val="24"/>
              </w:rPr>
              <w:t>de</w:t>
            </w:r>
            <w:r w:rsidRPr="008A7638">
              <w:rPr>
                <w:spacing w:val="-12"/>
                <w:sz w:val="24"/>
              </w:rPr>
              <w:t xml:space="preserve"> </w:t>
            </w:r>
            <w:r w:rsidRPr="008A7638">
              <w:rPr>
                <w:sz w:val="24"/>
              </w:rPr>
              <w:t>los</w:t>
            </w:r>
            <w:r w:rsidRPr="008A7638">
              <w:rPr>
                <w:spacing w:val="-10"/>
                <w:sz w:val="24"/>
              </w:rPr>
              <w:t xml:space="preserve"> </w:t>
            </w:r>
            <w:r w:rsidRPr="008A7638">
              <w:rPr>
                <w:sz w:val="24"/>
              </w:rPr>
              <w:t>posibles</w:t>
            </w:r>
            <w:r w:rsidRPr="008A7638">
              <w:rPr>
                <w:spacing w:val="-11"/>
                <w:sz w:val="24"/>
              </w:rPr>
              <w:t xml:space="preserve"> </w:t>
            </w:r>
            <w:r w:rsidRPr="008A7638">
              <w:rPr>
                <w:sz w:val="24"/>
              </w:rPr>
              <w:t>desafíos</w:t>
            </w:r>
            <w:r w:rsidRPr="008A7638">
              <w:rPr>
                <w:spacing w:val="-11"/>
                <w:sz w:val="24"/>
              </w:rPr>
              <w:t xml:space="preserve"> </w:t>
            </w:r>
            <w:r w:rsidRPr="008A7638">
              <w:rPr>
                <w:sz w:val="24"/>
              </w:rPr>
              <w:t>para</w:t>
            </w:r>
            <w:r w:rsidRPr="008A7638">
              <w:rPr>
                <w:spacing w:val="-11"/>
                <w:sz w:val="24"/>
              </w:rPr>
              <w:t xml:space="preserve"> </w:t>
            </w:r>
            <w:r w:rsidRPr="008A7638">
              <w:rPr>
                <w:sz w:val="24"/>
              </w:rPr>
              <w:t>medir</w:t>
            </w:r>
            <w:r w:rsidRPr="008A7638">
              <w:rPr>
                <w:spacing w:val="-9"/>
                <w:sz w:val="24"/>
              </w:rPr>
              <w:t xml:space="preserve"> </w:t>
            </w:r>
            <w:r w:rsidRPr="008A7638">
              <w:rPr>
                <w:sz w:val="24"/>
              </w:rPr>
              <w:t>este</w:t>
            </w:r>
            <w:r w:rsidRPr="008A7638">
              <w:rPr>
                <w:spacing w:val="-11"/>
                <w:sz w:val="24"/>
              </w:rPr>
              <w:t xml:space="preserve"> </w:t>
            </w:r>
            <w:r w:rsidRPr="008A7638">
              <w:rPr>
                <w:sz w:val="24"/>
              </w:rPr>
              <w:t>indicador</w:t>
            </w:r>
            <w:r w:rsidRPr="008A7638">
              <w:rPr>
                <w:spacing w:val="-11"/>
                <w:sz w:val="24"/>
              </w:rPr>
              <w:t xml:space="preserve"> </w:t>
            </w:r>
            <w:r w:rsidRPr="008A7638">
              <w:rPr>
                <w:sz w:val="24"/>
              </w:rPr>
              <w:t>es</w:t>
            </w:r>
            <w:r w:rsidRPr="008A7638">
              <w:rPr>
                <w:spacing w:val="-10"/>
                <w:sz w:val="24"/>
              </w:rPr>
              <w:t xml:space="preserve"> </w:t>
            </w:r>
            <w:r w:rsidRPr="008A7638">
              <w:rPr>
                <w:sz w:val="24"/>
              </w:rPr>
              <w:t>la</w:t>
            </w:r>
            <w:r w:rsidRPr="008A7638">
              <w:rPr>
                <w:spacing w:val="-11"/>
                <w:sz w:val="24"/>
              </w:rPr>
              <w:t xml:space="preserve"> </w:t>
            </w:r>
            <w:r w:rsidRPr="008A7638">
              <w:rPr>
                <w:sz w:val="24"/>
              </w:rPr>
              <w:t>falta</w:t>
            </w:r>
            <w:r w:rsidRPr="008A7638">
              <w:rPr>
                <w:spacing w:val="-12"/>
                <w:sz w:val="24"/>
              </w:rPr>
              <w:t xml:space="preserve"> </w:t>
            </w:r>
            <w:r w:rsidRPr="008A7638">
              <w:rPr>
                <w:sz w:val="24"/>
              </w:rPr>
              <w:t>de</w:t>
            </w:r>
            <w:r w:rsidRPr="008A7638">
              <w:rPr>
                <w:spacing w:val="-12"/>
                <w:sz w:val="24"/>
              </w:rPr>
              <w:t xml:space="preserve"> </w:t>
            </w:r>
            <w:r w:rsidRPr="008A7638">
              <w:rPr>
                <w:sz w:val="24"/>
              </w:rPr>
              <w:t>cobertura en algunos territorios donde CORAASAN tiene la misión de entregar el servicio,</w:t>
            </w:r>
            <w:r w:rsidRPr="008A7638">
              <w:rPr>
                <w:spacing w:val="33"/>
                <w:sz w:val="24"/>
              </w:rPr>
              <w:t xml:space="preserve"> </w:t>
            </w:r>
            <w:r w:rsidRPr="008A7638">
              <w:rPr>
                <w:sz w:val="24"/>
              </w:rPr>
              <w:t>asimismo</w:t>
            </w:r>
            <w:r w:rsidRPr="008A7638">
              <w:rPr>
                <w:spacing w:val="34"/>
                <w:sz w:val="24"/>
              </w:rPr>
              <w:t xml:space="preserve"> </w:t>
            </w:r>
            <w:r w:rsidRPr="008A7638">
              <w:rPr>
                <w:sz w:val="24"/>
              </w:rPr>
              <w:t>pueden</w:t>
            </w:r>
            <w:r w:rsidRPr="008A7638">
              <w:rPr>
                <w:spacing w:val="34"/>
                <w:sz w:val="24"/>
              </w:rPr>
              <w:t xml:space="preserve"> </w:t>
            </w:r>
            <w:r w:rsidRPr="008A7638">
              <w:rPr>
                <w:sz w:val="24"/>
              </w:rPr>
              <w:t>existir</w:t>
            </w:r>
            <w:r w:rsidRPr="008A7638">
              <w:rPr>
                <w:spacing w:val="35"/>
                <w:sz w:val="24"/>
              </w:rPr>
              <w:t xml:space="preserve"> </w:t>
            </w:r>
            <w:r w:rsidRPr="008A7638">
              <w:rPr>
                <w:sz w:val="24"/>
              </w:rPr>
              <w:t>desafíos</w:t>
            </w:r>
            <w:r w:rsidRPr="008A7638">
              <w:rPr>
                <w:spacing w:val="37"/>
                <w:sz w:val="24"/>
              </w:rPr>
              <w:t xml:space="preserve"> </w:t>
            </w:r>
            <w:r w:rsidRPr="008A7638">
              <w:rPr>
                <w:sz w:val="24"/>
              </w:rPr>
              <w:t>en</w:t>
            </w:r>
            <w:r w:rsidRPr="008A7638">
              <w:rPr>
                <w:spacing w:val="34"/>
                <w:sz w:val="24"/>
              </w:rPr>
              <w:t xml:space="preserve"> </w:t>
            </w:r>
            <w:r w:rsidRPr="008A7638">
              <w:rPr>
                <w:sz w:val="24"/>
              </w:rPr>
              <w:t>la</w:t>
            </w:r>
            <w:r w:rsidRPr="008A7638">
              <w:rPr>
                <w:spacing w:val="37"/>
                <w:sz w:val="24"/>
              </w:rPr>
              <w:t xml:space="preserve"> </w:t>
            </w:r>
            <w:r w:rsidRPr="008A7638">
              <w:rPr>
                <w:sz w:val="24"/>
              </w:rPr>
              <w:t>medición</w:t>
            </w:r>
            <w:r w:rsidRPr="008A7638">
              <w:rPr>
                <w:spacing w:val="35"/>
                <w:sz w:val="24"/>
              </w:rPr>
              <w:t xml:space="preserve"> </w:t>
            </w:r>
            <w:r w:rsidRPr="008A7638">
              <w:rPr>
                <w:sz w:val="24"/>
              </w:rPr>
              <w:t>que</w:t>
            </w:r>
            <w:r w:rsidRPr="008A7638">
              <w:rPr>
                <w:spacing w:val="35"/>
                <w:sz w:val="24"/>
              </w:rPr>
              <w:t xml:space="preserve"> </w:t>
            </w:r>
            <w:r w:rsidRPr="008A7638">
              <w:rPr>
                <w:sz w:val="24"/>
              </w:rPr>
              <w:t>nos</w:t>
            </w:r>
            <w:r w:rsidRPr="008A7638">
              <w:rPr>
                <w:spacing w:val="36"/>
                <w:sz w:val="24"/>
              </w:rPr>
              <w:t xml:space="preserve"> </w:t>
            </w:r>
            <w:r w:rsidRPr="008A7638">
              <w:rPr>
                <w:spacing w:val="-2"/>
                <w:sz w:val="24"/>
              </w:rPr>
              <w:t>permitan</w:t>
            </w:r>
          </w:p>
          <w:p w:rsidR="00514541" w:rsidRPr="008A7638" w:rsidRDefault="0086485A">
            <w:pPr>
              <w:pStyle w:val="TableParagraph"/>
              <w:spacing w:line="264" w:lineRule="exact"/>
              <w:ind w:left="105"/>
              <w:jc w:val="both"/>
              <w:rPr>
                <w:sz w:val="24"/>
              </w:rPr>
            </w:pPr>
            <w:proofErr w:type="gramStart"/>
            <w:r w:rsidRPr="008A7638">
              <w:rPr>
                <w:sz w:val="24"/>
              </w:rPr>
              <w:t>identificar</w:t>
            </w:r>
            <w:proofErr w:type="gramEnd"/>
            <w:r w:rsidRPr="008A7638">
              <w:rPr>
                <w:spacing w:val="-1"/>
                <w:sz w:val="24"/>
              </w:rPr>
              <w:t xml:space="preserve"> </w:t>
            </w:r>
            <w:r w:rsidRPr="008A7638">
              <w:rPr>
                <w:sz w:val="24"/>
              </w:rPr>
              <w:t>si</w:t>
            </w:r>
            <w:r w:rsidRPr="008A7638">
              <w:rPr>
                <w:spacing w:val="-1"/>
                <w:sz w:val="24"/>
              </w:rPr>
              <w:t xml:space="preserve"> </w:t>
            </w:r>
            <w:r w:rsidRPr="008A7638">
              <w:rPr>
                <w:sz w:val="24"/>
              </w:rPr>
              <w:t>esos</w:t>
            </w:r>
            <w:r w:rsidRPr="008A7638">
              <w:rPr>
                <w:spacing w:val="-1"/>
                <w:sz w:val="24"/>
              </w:rPr>
              <w:t xml:space="preserve"> </w:t>
            </w:r>
            <w:r w:rsidRPr="008A7638">
              <w:rPr>
                <w:sz w:val="24"/>
              </w:rPr>
              <w:t>territorios reciben</w:t>
            </w:r>
            <w:r w:rsidRPr="008A7638">
              <w:rPr>
                <w:spacing w:val="-1"/>
                <w:sz w:val="24"/>
              </w:rPr>
              <w:t xml:space="preserve"> </w:t>
            </w:r>
            <w:r w:rsidRPr="008A7638">
              <w:rPr>
                <w:sz w:val="24"/>
              </w:rPr>
              <w:t>o</w:t>
            </w:r>
            <w:r w:rsidRPr="008A7638">
              <w:rPr>
                <w:spacing w:val="-1"/>
                <w:sz w:val="24"/>
              </w:rPr>
              <w:t xml:space="preserve"> </w:t>
            </w:r>
            <w:r w:rsidRPr="008A7638">
              <w:rPr>
                <w:sz w:val="24"/>
              </w:rPr>
              <w:t>no</w:t>
            </w:r>
            <w:r w:rsidRPr="008A7638">
              <w:rPr>
                <w:spacing w:val="-1"/>
                <w:sz w:val="24"/>
              </w:rPr>
              <w:t xml:space="preserve"> </w:t>
            </w:r>
            <w:r w:rsidRPr="008A7638">
              <w:rPr>
                <w:sz w:val="24"/>
              </w:rPr>
              <w:t xml:space="preserve">el </w:t>
            </w:r>
            <w:r w:rsidRPr="008A7638">
              <w:rPr>
                <w:spacing w:val="-2"/>
                <w:sz w:val="24"/>
              </w:rPr>
              <w:t>servicio.</w:t>
            </w:r>
          </w:p>
        </w:tc>
      </w:tr>
      <w:tr w:rsidR="00514541" w:rsidRPr="008A7638">
        <w:trPr>
          <w:trHeight w:val="551"/>
        </w:trPr>
        <w:tc>
          <w:tcPr>
            <w:tcW w:w="2607" w:type="dxa"/>
          </w:tcPr>
          <w:p w:rsidR="00514541" w:rsidRPr="008A7638" w:rsidRDefault="0086485A">
            <w:pPr>
              <w:pStyle w:val="TableParagraph"/>
              <w:spacing w:line="268" w:lineRule="exact"/>
              <w:ind w:left="107"/>
              <w:rPr>
                <w:sz w:val="24"/>
              </w:rPr>
            </w:pPr>
            <w:r w:rsidRPr="008A7638">
              <w:rPr>
                <w:spacing w:val="-2"/>
                <w:sz w:val="24"/>
              </w:rPr>
              <w:t>Desagregación</w:t>
            </w:r>
          </w:p>
        </w:tc>
        <w:tc>
          <w:tcPr>
            <w:tcW w:w="7831" w:type="dxa"/>
          </w:tcPr>
          <w:p w:rsidR="00514541" w:rsidRPr="008A7638" w:rsidRDefault="0086485A">
            <w:pPr>
              <w:pStyle w:val="TableParagraph"/>
              <w:spacing w:line="268" w:lineRule="exact"/>
              <w:ind w:left="105"/>
              <w:rPr>
                <w:sz w:val="24"/>
              </w:rPr>
            </w:pPr>
            <w:r w:rsidRPr="008A7638">
              <w:rPr>
                <w:sz w:val="24"/>
              </w:rPr>
              <w:t>No</w:t>
            </w:r>
            <w:r w:rsidRPr="008A7638">
              <w:rPr>
                <w:spacing w:val="-1"/>
                <w:sz w:val="24"/>
              </w:rPr>
              <w:t xml:space="preserve"> </w:t>
            </w:r>
            <w:r w:rsidRPr="008A7638">
              <w:rPr>
                <w:sz w:val="24"/>
              </w:rPr>
              <w:t>es</w:t>
            </w:r>
            <w:r w:rsidRPr="008A7638">
              <w:rPr>
                <w:spacing w:val="1"/>
                <w:sz w:val="24"/>
              </w:rPr>
              <w:t xml:space="preserve"> </w:t>
            </w:r>
            <w:r w:rsidRPr="008A7638">
              <w:rPr>
                <w:sz w:val="24"/>
              </w:rPr>
              <w:t>un</w:t>
            </w:r>
            <w:r w:rsidRPr="008A7638">
              <w:rPr>
                <w:spacing w:val="1"/>
                <w:sz w:val="24"/>
              </w:rPr>
              <w:t xml:space="preserve"> </w:t>
            </w:r>
            <w:r w:rsidRPr="008A7638">
              <w:rPr>
                <w:sz w:val="24"/>
              </w:rPr>
              <w:t>indicador que debe segregarse</w:t>
            </w:r>
            <w:r w:rsidRPr="008A7638">
              <w:rPr>
                <w:spacing w:val="-1"/>
                <w:sz w:val="24"/>
              </w:rPr>
              <w:t xml:space="preserve"> </w:t>
            </w:r>
            <w:r w:rsidRPr="008A7638">
              <w:rPr>
                <w:sz w:val="24"/>
              </w:rPr>
              <w:t>porque el</w:t>
            </w:r>
            <w:r w:rsidRPr="008A7638">
              <w:rPr>
                <w:spacing w:val="4"/>
                <w:sz w:val="24"/>
              </w:rPr>
              <w:t xml:space="preserve"> </w:t>
            </w:r>
            <w:r w:rsidRPr="008A7638">
              <w:rPr>
                <w:sz w:val="24"/>
              </w:rPr>
              <w:t>servicio</w:t>
            </w:r>
            <w:r w:rsidRPr="008A7638">
              <w:rPr>
                <w:spacing w:val="1"/>
                <w:sz w:val="24"/>
              </w:rPr>
              <w:t xml:space="preserve"> </w:t>
            </w:r>
            <w:r w:rsidRPr="008A7638">
              <w:rPr>
                <w:sz w:val="24"/>
              </w:rPr>
              <w:t>de agua es</w:t>
            </w:r>
            <w:r w:rsidRPr="008A7638">
              <w:rPr>
                <w:spacing w:val="1"/>
                <w:sz w:val="24"/>
              </w:rPr>
              <w:t xml:space="preserve"> </w:t>
            </w:r>
            <w:r w:rsidRPr="008A7638">
              <w:rPr>
                <w:spacing w:val="-2"/>
                <w:sz w:val="24"/>
              </w:rPr>
              <w:t>universal</w:t>
            </w:r>
          </w:p>
          <w:p w:rsidR="00514541" w:rsidRPr="008A7638" w:rsidRDefault="0086485A">
            <w:pPr>
              <w:pStyle w:val="TableParagraph"/>
              <w:spacing w:line="264" w:lineRule="exact"/>
              <w:ind w:left="105"/>
              <w:rPr>
                <w:sz w:val="24"/>
              </w:rPr>
            </w:pPr>
            <w:proofErr w:type="gramStart"/>
            <w:r w:rsidRPr="008A7638">
              <w:rPr>
                <w:sz w:val="24"/>
              </w:rPr>
              <w:t>sin</w:t>
            </w:r>
            <w:proofErr w:type="gramEnd"/>
            <w:r w:rsidRPr="008A7638">
              <w:rPr>
                <w:spacing w:val="-2"/>
                <w:sz w:val="24"/>
              </w:rPr>
              <w:t xml:space="preserve"> </w:t>
            </w:r>
            <w:r w:rsidRPr="008A7638">
              <w:rPr>
                <w:sz w:val="24"/>
              </w:rPr>
              <w:t>importar la</w:t>
            </w:r>
            <w:r w:rsidRPr="008A7638">
              <w:rPr>
                <w:spacing w:val="-2"/>
                <w:sz w:val="24"/>
              </w:rPr>
              <w:t xml:space="preserve"> </w:t>
            </w:r>
            <w:r w:rsidRPr="008A7638">
              <w:rPr>
                <w:sz w:val="24"/>
              </w:rPr>
              <w:t xml:space="preserve">raza, edad, sexo o nivel </w:t>
            </w:r>
            <w:r w:rsidRPr="008A7638">
              <w:rPr>
                <w:spacing w:val="-2"/>
                <w:sz w:val="24"/>
              </w:rPr>
              <w:t>socioeconómico.</w:t>
            </w:r>
          </w:p>
        </w:tc>
      </w:tr>
      <w:tr w:rsidR="00514541" w:rsidRPr="008A7638">
        <w:trPr>
          <w:trHeight w:val="551"/>
        </w:trPr>
        <w:tc>
          <w:tcPr>
            <w:tcW w:w="2607" w:type="dxa"/>
          </w:tcPr>
          <w:p w:rsidR="00514541" w:rsidRPr="008A7638" w:rsidRDefault="0086485A">
            <w:pPr>
              <w:pStyle w:val="TableParagraph"/>
              <w:spacing w:line="268" w:lineRule="exact"/>
              <w:ind w:left="107"/>
              <w:rPr>
                <w:sz w:val="24"/>
              </w:rPr>
            </w:pPr>
            <w:r w:rsidRPr="008A7638">
              <w:rPr>
                <w:sz w:val="24"/>
              </w:rPr>
              <w:t>Periodicidad</w:t>
            </w:r>
            <w:r w:rsidRPr="008A7638">
              <w:rPr>
                <w:spacing w:val="-2"/>
                <w:sz w:val="24"/>
              </w:rPr>
              <w:t xml:space="preserve"> </w:t>
            </w:r>
            <w:r w:rsidRPr="008A7638">
              <w:rPr>
                <w:sz w:val="24"/>
              </w:rPr>
              <w:t>de</w:t>
            </w:r>
            <w:r w:rsidRPr="008A7638">
              <w:rPr>
                <w:spacing w:val="-2"/>
                <w:sz w:val="24"/>
              </w:rPr>
              <w:t xml:space="preserve"> </w:t>
            </w:r>
            <w:r w:rsidRPr="008A7638">
              <w:rPr>
                <w:spacing w:val="-5"/>
                <w:sz w:val="24"/>
              </w:rPr>
              <w:t>la</w:t>
            </w:r>
          </w:p>
          <w:p w:rsidR="00514541" w:rsidRPr="008A7638" w:rsidRDefault="0086485A">
            <w:pPr>
              <w:pStyle w:val="TableParagraph"/>
              <w:spacing w:line="264" w:lineRule="exact"/>
              <w:ind w:left="107"/>
              <w:rPr>
                <w:sz w:val="24"/>
              </w:rPr>
            </w:pPr>
            <w:r w:rsidRPr="008A7638">
              <w:rPr>
                <w:spacing w:val="-2"/>
                <w:sz w:val="24"/>
              </w:rPr>
              <w:t>medición</w:t>
            </w:r>
          </w:p>
        </w:tc>
        <w:tc>
          <w:tcPr>
            <w:tcW w:w="7831" w:type="dxa"/>
          </w:tcPr>
          <w:p w:rsidR="00514541" w:rsidRPr="008A7638" w:rsidRDefault="0086485A">
            <w:pPr>
              <w:pStyle w:val="TableParagraph"/>
              <w:spacing w:line="268" w:lineRule="exact"/>
              <w:ind w:left="105"/>
              <w:rPr>
                <w:sz w:val="24"/>
              </w:rPr>
            </w:pPr>
            <w:r w:rsidRPr="008A7638">
              <w:rPr>
                <w:spacing w:val="-2"/>
                <w:sz w:val="24"/>
              </w:rPr>
              <w:t>Trimestral</w:t>
            </w:r>
          </w:p>
        </w:tc>
      </w:tr>
      <w:tr w:rsidR="00514541" w:rsidRPr="008A7638">
        <w:trPr>
          <w:trHeight w:val="275"/>
        </w:trPr>
        <w:tc>
          <w:tcPr>
            <w:tcW w:w="2607" w:type="dxa"/>
          </w:tcPr>
          <w:p w:rsidR="00514541" w:rsidRPr="008A7638" w:rsidRDefault="0086485A">
            <w:pPr>
              <w:pStyle w:val="TableParagraph"/>
              <w:spacing w:line="256"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numerador</w:t>
            </w:r>
          </w:p>
        </w:tc>
        <w:tc>
          <w:tcPr>
            <w:tcW w:w="7831" w:type="dxa"/>
          </w:tcPr>
          <w:p w:rsidR="00514541" w:rsidRPr="008A7638" w:rsidRDefault="0086485A">
            <w:pPr>
              <w:pStyle w:val="TableParagraph"/>
              <w:spacing w:line="256" w:lineRule="exact"/>
              <w:ind w:left="105"/>
              <w:rPr>
                <w:sz w:val="24"/>
              </w:rPr>
            </w:pPr>
            <w:r w:rsidRPr="008A7638">
              <w:rPr>
                <w:sz w:val="24"/>
              </w:rPr>
              <w:t>SGA/ISERIES</w:t>
            </w:r>
            <w:r w:rsidRPr="008A7638">
              <w:rPr>
                <w:spacing w:val="-3"/>
                <w:sz w:val="24"/>
              </w:rPr>
              <w:t xml:space="preserve"> </w:t>
            </w:r>
            <w:r w:rsidRPr="008A7638">
              <w:rPr>
                <w:sz w:val="24"/>
              </w:rPr>
              <w:t>(Sistema</w:t>
            </w:r>
            <w:r w:rsidRPr="008A7638">
              <w:rPr>
                <w:spacing w:val="-1"/>
                <w:sz w:val="24"/>
              </w:rPr>
              <w:t xml:space="preserve"> </w:t>
            </w:r>
            <w:r w:rsidRPr="008A7638">
              <w:rPr>
                <w:sz w:val="24"/>
              </w:rPr>
              <w:t>de</w:t>
            </w:r>
            <w:r w:rsidRPr="008A7638">
              <w:rPr>
                <w:spacing w:val="-1"/>
                <w:sz w:val="24"/>
              </w:rPr>
              <w:t xml:space="preserve"> </w:t>
            </w:r>
            <w:r w:rsidRPr="008A7638">
              <w:rPr>
                <w:sz w:val="24"/>
              </w:rPr>
              <w:t>Gestión</w:t>
            </w:r>
            <w:r w:rsidRPr="008A7638">
              <w:rPr>
                <w:spacing w:val="-2"/>
                <w:sz w:val="24"/>
              </w:rPr>
              <w:t xml:space="preserve"> </w:t>
            </w:r>
            <w:r w:rsidRPr="008A7638">
              <w:rPr>
                <w:sz w:val="24"/>
              </w:rPr>
              <w:t>de</w:t>
            </w:r>
            <w:r w:rsidRPr="008A7638">
              <w:rPr>
                <w:spacing w:val="-1"/>
                <w:sz w:val="24"/>
              </w:rPr>
              <w:t xml:space="preserve"> </w:t>
            </w:r>
            <w:r w:rsidRPr="008A7638">
              <w:rPr>
                <w:sz w:val="24"/>
              </w:rPr>
              <w:t>Acueductos/Datos</w:t>
            </w:r>
            <w:r w:rsidRPr="008A7638">
              <w:rPr>
                <w:spacing w:val="-1"/>
                <w:sz w:val="24"/>
              </w:rPr>
              <w:t xml:space="preserve"> </w:t>
            </w:r>
            <w:r w:rsidRPr="008A7638">
              <w:rPr>
                <w:spacing w:val="-2"/>
                <w:sz w:val="24"/>
              </w:rPr>
              <w:t>comerciales)</w:t>
            </w:r>
          </w:p>
        </w:tc>
      </w:tr>
      <w:tr w:rsidR="00514541" w:rsidRPr="008A7638">
        <w:trPr>
          <w:trHeight w:val="275"/>
        </w:trPr>
        <w:tc>
          <w:tcPr>
            <w:tcW w:w="2607" w:type="dxa"/>
          </w:tcPr>
          <w:p w:rsidR="00514541" w:rsidRPr="008A7638" w:rsidRDefault="0086485A">
            <w:pPr>
              <w:pStyle w:val="TableParagraph"/>
              <w:spacing w:line="256"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denominador</w:t>
            </w:r>
          </w:p>
        </w:tc>
        <w:tc>
          <w:tcPr>
            <w:tcW w:w="7831" w:type="dxa"/>
          </w:tcPr>
          <w:p w:rsidR="00514541" w:rsidRPr="008A7638" w:rsidRDefault="0086485A">
            <w:pPr>
              <w:pStyle w:val="TableParagraph"/>
              <w:spacing w:line="256" w:lineRule="exact"/>
              <w:ind w:left="105"/>
              <w:rPr>
                <w:sz w:val="24"/>
              </w:rPr>
            </w:pPr>
            <w:r w:rsidRPr="008A7638">
              <w:rPr>
                <w:sz w:val="24"/>
              </w:rPr>
              <w:t>Censo</w:t>
            </w:r>
            <w:r w:rsidRPr="008A7638">
              <w:rPr>
                <w:spacing w:val="-1"/>
                <w:sz w:val="24"/>
              </w:rPr>
              <w:t xml:space="preserve"> </w:t>
            </w:r>
            <w:r w:rsidRPr="008A7638">
              <w:rPr>
                <w:spacing w:val="-4"/>
                <w:sz w:val="24"/>
              </w:rPr>
              <w:t>2022</w:t>
            </w:r>
          </w:p>
        </w:tc>
      </w:tr>
      <w:tr w:rsidR="00514541" w:rsidRPr="008A7638">
        <w:trPr>
          <w:trHeight w:val="554"/>
        </w:trPr>
        <w:tc>
          <w:tcPr>
            <w:tcW w:w="2607" w:type="dxa"/>
          </w:tcPr>
          <w:p w:rsidR="00514541" w:rsidRPr="008A7638" w:rsidRDefault="0086485A">
            <w:pPr>
              <w:pStyle w:val="TableParagraph"/>
              <w:spacing w:line="270" w:lineRule="exact"/>
              <w:ind w:left="107"/>
              <w:rPr>
                <w:sz w:val="24"/>
              </w:rPr>
            </w:pPr>
            <w:r w:rsidRPr="008A7638">
              <w:rPr>
                <w:sz w:val="24"/>
              </w:rPr>
              <w:t>Fuente</w:t>
            </w:r>
            <w:r w:rsidRPr="008A7638">
              <w:rPr>
                <w:spacing w:val="-1"/>
                <w:sz w:val="24"/>
              </w:rPr>
              <w:t xml:space="preserve"> </w:t>
            </w:r>
            <w:r w:rsidRPr="008A7638">
              <w:rPr>
                <w:sz w:val="24"/>
              </w:rPr>
              <w:t>de</w:t>
            </w:r>
            <w:r w:rsidRPr="008A7638">
              <w:rPr>
                <w:spacing w:val="-2"/>
                <w:sz w:val="24"/>
              </w:rPr>
              <w:t xml:space="preserve"> alimentación</w:t>
            </w:r>
          </w:p>
          <w:p w:rsidR="00514541" w:rsidRPr="008A7638" w:rsidRDefault="0086485A">
            <w:pPr>
              <w:pStyle w:val="TableParagraph"/>
              <w:spacing w:line="264" w:lineRule="exact"/>
              <w:ind w:left="107"/>
              <w:rPr>
                <w:sz w:val="24"/>
              </w:rPr>
            </w:pPr>
            <w:r w:rsidRPr="008A7638">
              <w:rPr>
                <w:sz w:val="24"/>
              </w:rPr>
              <w:t>del</w:t>
            </w:r>
            <w:r w:rsidRPr="008A7638">
              <w:rPr>
                <w:spacing w:val="-3"/>
                <w:sz w:val="24"/>
              </w:rPr>
              <w:t xml:space="preserve"> </w:t>
            </w:r>
            <w:proofErr w:type="spellStart"/>
            <w:r w:rsidRPr="008A7638">
              <w:rPr>
                <w:spacing w:val="-2"/>
                <w:sz w:val="24"/>
              </w:rPr>
              <w:t>SNMyE</w:t>
            </w:r>
            <w:proofErr w:type="spellEnd"/>
          </w:p>
        </w:tc>
        <w:tc>
          <w:tcPr>
            <w:tcW w:w="7831" w:type="dxa"/>
          </w:tcPr>
          <w:p w:rsidR="00514541" w:rsidRPr="008A7638" w:rsidRDefault="0086485A">
            <w:pPr>
              <w:pStyle w:val="TableParagraph"/>
              <w:spacing w:line="270" w:lineRule="exact"/>
              <w:ind w:left="105"/>
              <w:rPr>
                <w:sz w:val="24"/>
              </w:rPr>
            </w:pPr>
            <w:r w:rsidRPr="008A7638">
              <w:rPr>
                <w:sz w:val="24"/>
              </w:rPr>
              <w:t>Colocar</w:t>
            </w:r>
            <w:r w:rsidRPr="008A7638">
              <w:rPr>
                <w:spacing w:val="-1"/>
                <w:sz w:val="24"/>
              </w:rPr>
              <w:t xml:space="preserve"> </w:t>
            </w:r>
            <w:r w:rsidRPr="008A7638">
              <w:rPr>
                <w:sz w:val="24"/>
              </w:rPr>
              <w:t>la</w:t>
            </w:r>
            <w:r w:rsidRPr="008A7638">
              <w:rPr>
                <w:spacing w:val="-3"/>
                <w:sz w:val="24"/>
              </w:rPr>
              <w:t xml:space="preserve"> </w:t>
            </w:r>
            <w:r w:rsidRPr="008A7638">
              <w:rPr>
                <w:sz w:val="24"/>
              </w:rPr>
              <w:t>fuente</w:t>
            </w:r>
            <w:r w:rsidRPr="008A7638">
              <w:rPr>
                <w:spacing w:val="-2"/>
                <w:sz w:val="24"/>
              </w:rPr>
              <w:t xml:space="preserve"> </w:t>
            </w:r>
            <w:r w:rsidRPr="008A7638">
              <w:rPr>
                <w:sz w:val="24"/>
              </w:rPr>
              <w:t>de</w:t>
            </w:r>
            <w:r w:rsidRPr="008A7638">
              <w:rPr>
                <w:spacing w:val="-1"/>
                <w:sz w:val="24"/>
              </w:rPr>
              <w:t xml:space="preserve"> </w:t>
            </w:r>
            <w:r w:rsidRPr="008A7638">
              <w:rPr>
                <w:sz w:val="24"/>
              </w:rPr>
              <w:t>alimentación</w:t>
            </w:r>
            <w:r w:rsidRPr="008A7638">
              <w:rPr>
                <w:spacing w:val="-1"/>
                <w:sz w:val="24"/>
              </w:rPr>
              <w:t xml:space="preserve"> </w:t>
            </w:r>
            <w:r w:rsidRPr="008A7638">
              <w:rPr>
                <w:sz w:val="24"/>
              </w:rPr>
              <w:t>de</w:t>
            </w:r>
            <w:r w:rsidRPr="008A7638">
              <w:rPr>
                <w:spacing w:val="-1"/>
                <w:sz w:val="24"/>
              </w:rPr>
              <w:t xml:space="preserve"> </w:t>
            </w:r>
            <w:r w:rsidRPr="008A7638">
              <w:rPr>
                <w:sz w:val="24"/>
              </w:rPr>
              <w:t>la</w:t>
            </w:r>
            <w:r w:rsidRPr="008A7638">
              <w:rPr>
                <w:spacing w:val="-2"/>
                <w:sz w:val="24"/>
              </w:rPr>
              <w:t xml:space="preserve"> </w:t>
            </w:r>
            <w:r w:rsidRPr="008A7638">
              <w:rPr>
                <w:sz w:val="24"/>
              </w:rPr>
              <w:t>información al</w:t>
            </w:r>
            <w:r w:rsidRPr="008A7638">
              <w:rPr>
                <w:spacing w:val="-1"/>
                <w:sz w:val="24"/>
              </w:rPr>
              <w:t xml:space="preserve"> </w:t>
            </w:r>
            <w:r w:rsidRPr="008A7638">
              <w:rPr>
                <w:sz w:val="24"/>
              </w:rPr>
              <w:t>Sistema</w:t>
            </w:r>
            <w:r w:rsidRPr="008A7638">
              <w:rPr>
                <w:spacing w:val="-1"/>
                <w:sz w:val="24"/>
              </w:rPr>
              <w:t xml:space="preserve"> </w:t>
            </w:r>
            <w:r w:rsidRPr="008A7638">
              <w:rPr>
                <w:sz w:val="24"/>
              </w:rPr>
              <w:t xml:space="preserve">Nacional </w:t>
            </w:r>
            <w:r w:rsidRPr="008A7638">
              <w:rPr>
                <w:spacing w:val="-5"/>
                <w:sz w:val="24"/>
              </w:rPr>
              <w:t>de</w:t>
            </w:r>
          </w:p>
          <w:p w:rsidR="00514541" w:rsidRPr="008A7638" w:rsidRDefault="0086485A">
            <w:pPr>
              <w:pStyle w:val="TableParagraph"/>
              <w:spacing w:line="264" w:lineRule="exact"/>
              <w:ind w:left="105"/>
              <w:rPr>
                <w:sz w:val="24"/>
              </w:rPr>
            </w:pPr>
            <w:r w:rsidRPr="008A7638">
              <w:rPr>
                <w:sz w:val="24"/>
              </w:rPr>
              <w:t>Monitoreo y</w:t>
            </w:r>
            <w:r w:rsidRPr="008A7638">
              <w:rPr>
                <w:spacing w:val="-6"/>
                <w:sz w:val="24"/>
              </w:rPr>
              <w:t xml:space="preserve"> </w:t>
            </w:r>
            <w:r w:rsidRPr="008A7638">
              <w:rPr>
                <w:sz w:val="24"/>
              </w:rPr>
              <w:t>Evaluación</w:t>
            </w:r>
            <w:r w:rsidRPr="008A7638">
              <w:rPr>
                <w:spacing w:val="1"/>
                <w:sz w:val="24"/>
              </w:rPr>
              <w:t xml:space="preserve"> </w:t>
            </w:r>
            <w:r w:rsidRPr="008A7638">
              <w:rPr>
                <w:sz w:val="24"/>
              </w:rPr>
              <w:t>(</w:t>
            </w:r>
            <w:proofErr w:type="spellStart"/>
            <w:r w:rsidRPr="008A7638">
              <w:rPr>
                <w:sz w:val="24"/>
              </w:rPr>
              <w:t>SNMyE</w:t>
            </w:r>
            <w:proofErr w:type="spellEnd"/>
            <w:r w:rsidRPr="008A7638">
              <w:rPr>
                <w:sz w:val="24"/>
              </w:rPr>
              <w:t>) en</w:t>
            </w:r>
            <w:r w:rsidRPr="008A7638">
              <w:rPr>
                <w:spacing w:val="-1"/>
                <w:sz w:val="24"/>
              </w:rPr>
              <w:t xml:space="preserve"> </w:t>
            </w:r>
            <w:r w:rsidRPr="008A7638">
              <w:rPr>
                <w:sz w:val="24"/>
              </w:rPr>
              <w:t>caso</w:t>
            </w:r>
            <w:r w:rsidRPr="008A7638">
              <w:rPr>
                <w:spacing w:val="-1"/>
                <w:sz w:val="24"/>
              </w:rPr>
              <w:t xml:space="preserve"> </w:t>
            </w:r>
            <w:r w:rsidRPr="008A7638">
              <w:rPr>
                <w:sz w:val="24"/>
              </w:rPr>
              <w:t>de</w:t>
            </w:r>
            <w:r w:rsidRPr="008A7638">
              <w:rPr>
                <w:spacing w:val="-2"/>
                <w:sz w:val="24"/>
              </w:rPr>
              <w:t xml:space="preserve"> aplicar.</w:t>
            </w:r>
          </w:p>
        </w:tc>
      </w:tr>
      <w:tr w:rsidR="00514541" w:rsidRPr="008A7638">
        <w:trPr>
          <w:trHeight w:val="275"/>
        </w:trPr>
        <w:tc>
          <w:tcPr>
            <w:tcW w:w="2607" w:type="dxa"/>
          </w:tcPr>
          <w:p w:rsidR="00514541" w:rsidRPr="008A7638" w:rsidRDefault="0086485A">
            <w:pPr>
              <w:pStyle w:val="TableParagraph"/>
              <w:spacing w:line="256" w:lineRule="exact"/>
              <w:ind w:left="107"/>
              <w:rPr>
                <w:sz w:val="24"/>
              </w:rPr>
            </w:pPr>
            <w:r w:rsidRPr="008A7638">
              <w:rPr>
                <w:sz w:val="24"/>
              </w:rPr>
              <w:t>Tipo de</w:t>
            </w:r>
            <w:r w:rsidRPr="008A7638">
              <w:rPr>
                <w:spacing w:val="-1"/>
                <w:sz w:val="24"/>
              </w:rPr>
              <w:t xml:space="preserve"> </w:t>
            </w:r>
            <w:r w:rsidRPr="008A7638">
              <w:rPr>
                <w:spacing w:val="-2"/>
                <w:sz w:val="24"/>
              </w:rPr>
              <w:t>Fuente</w:t>
            </w:r>
            <w:r w:rsidRPr="008A7638">
              <w:rPr>
                <w:spacing w:val="-2"/>
                <w:sz w:val="24"/>
                <w:vertAlign w:val="superscript"/>
              </w:rPr>
              <w:t>23</w:t>
            </w:r>
          </w:p>
        </w:tc>
        <w:tc>
          <w:tcPr>
            <w:tcW w:w="7831" w:type="dxa"/>
          </w:tcPr>
          <w:p w:rsidR="00514541" w:rsidRPr="008A7638" w:rsidRDefault="0086485A">
            <w:pPr>
              <w:pStyle w:val="TableParagraph"/>
              <w:spacing w:line="256" w:lineRule="exact"/>
              <w:ind w:left="105"/>
              <w:rPr>
                <w:sz w:val="24"/>
              </w:rPr>
            </w:pPr>
            <w:r w:rsidRPr="008A7638">
              <w:rPr>
                <w:sz w:val="24"/>
              </w:rPr>
              <w:t>La</w:t>
            </w:r>
            <w:r w:rsidRPr="008A7638">
              <w:rPr>
                <w:spacing w:val="-1"/>
                <w:sz w:val="24"/>
              </w:rPr>
              <w:t xml:space="preserve"> </w:t>
            </w:r>
            <w:r w:rsidRPr="008A7638">
              <w:rPr>
                <w:sz w:val="24"/>
              </w:rPr>
              <w:t>fuente es</w:t>
            </w:r>
            <w:r w:rsidRPr="008A7638">
              <w:rPr>
                <w:spacing w:val="-1"/>
                <w:sz w:val="24"/>
              </w:rPr>
              <w:t xml:space="preserve"> </w:t>
            </w:r>
            <w:r w:rsidRPr="008A7638">
              <w:rPr>
                <w:sz w:val="24"/>
              </w:rPr>
              <w:t>primaria</w:t>
            </w:r>
            <w:r w:rsidRPr="008A7638">
              <w:rPr>
                <w:spacing w:val="-1"/>
                <w:sz w:val="24"/>
              </w:rPr>
              <w:t xml:space="preserve"> </w:t>
            </w:r>
            <w:r w:rsidRPr="008A7638">
              <w:rPr>
                <w:sz w:val="24"/>
              </w:rPr>
              <w:t>porque se genera</w:t>
            </w:r>
            <w:r w:rsidRPr="008A7638">
              <w:rPr>
                <w:spacing w:val="-1"/>
                <w:sz w:val="24"/>
              </w:rPr>
              <w:t xml:space="preserve"> </w:t>
            </w:r>
            <w:r w:rsidRPr="008A7638">
              <w:rPr>
                <w:sz w:val="24"/>
              </w:rPr>
              <w:t>en</w:t>
            </w:r>
            <w:r w:rsidRPr="008A7638">
              <w:rPr>
                <w:spacing w:val="-1"/>
                <w:sz w:val="24"/>
              </w:rPr>
              <w:t xml:space="preserve"> </w:t>
            </w:r>
            <w:r w:rsidRPr="008A7638">
              <w:rPr>
                <w:sz w:val="24"/>
              </w:rPr>
              <w:t>la</w:t>
            </w:r>
            <w:r w:rsidRPr="008A7638">
              <w:rPr>
                <w:spacing w:val="-1"/>
                <w:sz w:val="24"/>
              </w:rPr>
              <w:t xml:space="preserve"> </w:t>
            </w:r>
            <w:r w:rsidRPr="008A7638">
              <w:rPr>
                <w:spacing w:val="-2"/>
                <w:sz w:val="24"/>
              </w:rPr>
              <w:t>CORAASAN.</w:t>
            </w:r>
          </w:p>
        </w:tc>
      </w:tr>
      <w:tr w:rsidR="00514541" w:rsidRPr="008A7638">
        <w:trPr>
          <w:trHeight w:val="551"/>
        </w:trPr>
        <w:tc>
          <w:tcPr>
            <w:tcW w:w="2607" w:type="dxa"/>
          </w:tcPr>
          <w:p w:rsidR="00514541" w:rsidRPr="008A7638" w:rsidRDefault="0086485A">
            <w:pPr>
              <w:pStyle w:val="TableParagraph"/>
              <w:spacing w:line="268" w:lineRule="exact"/>
              <w:ind w:left="107"/>
              <w:rPr>
                <w:sz w:val="24"/>
              </w:rPr>
            </w:pPr>
            <w:r w:rsidRPr="008A7638">
              <w:rPr>
                <w:sz w:val="24"/>
              </w:rPr>
              <w:t>Lectura</w:t>
            </w:r>
            <w:r w:rsidRPr="008A7638">
              <w:rPr>
                <w:spacing w:val="-4"/>
                <w:sz w:val="24"/>
              </w:rPr>
              <w:t xml:space="preserve"> </w:t>
            </w:r>
            <w:r w:rsidRPr="008A7638">
              <w:rPr>
                <w:sz w:val="24"/>
              </w:rPr>
              <w:t>/</w:t>
            </w:r>
            <w:r w:rsidRPr="008A7638">
              <w:rPr>
                <w:spacing w:val="1"/>
                <w:sz w:val="24"/>
              </w:rPr>
              <w:t xml:space="preserve"> </w:t>
            </w:r>
            <w:r w:rsidRPr="008A7638">
              <w:rPr>
                <w:spacing w:val="-2"/>
                <w:sz w:val="24"/>
              </w:rPr>
              <w:t>Interpretación</w:t>
            </w:r>
          </w:p>
          <w:p w:rsidR="00514541" w:rsidRPr="008A7638" w:rsidRDefault="0086485A">
            <w:pPr>
              <w:pStyle w:val="TableParagraph"/>
              <w:spacing w:line="264" w:lineRule="exact"/>
              <w:ind w:left="107"/>
              <w:rPr>
                <w:sz w:val="24"/>
              </w:rPr>
            </w:pPr>
            <w:r w:rsidRPr="008A7638">
              <w:rPr>
                <w:sz w:val="24"/>
              </w:rPr>
              <w:t>del</w:t>
            </w:r>
            <w:r w:rsidRPr="008A7638">
              <w:rPr>
                <w:spacing w:val="-1"/>
                <w:sz w:val="24"/>
              </w:rPr>
              <w:t xml:space="preserve"> </w:t>
            </w:r>
            <w:r w:rsidRPr="008A7638">
              <w:rPr>
                <w:spacing w:val="-2"/>
                <w:sz w:val="24"/>
              </w:rPr>
              <w:t>indicador</w:t>
            </w:r>
          </w:p>
        </w:tc>
        <w:tc>
          <w:tcPr>
            <w:tcW w:w="7831" w:type="dxa"/>
          </w:tcPr>
          <w:p w:rsidR="00514541" w:rsidRPr="008A7638" w:rsidRDefault="0086485A">
            <w:pPr>
              <w:pStyle w:val="TableParagraph"/>
              <w:spacing w:line="268" w:lineRule="exact"/>
              <w:ind w:left="105"/>
              <w:rPr>
                <w:sz w:val="24"/>
              </w:rPr>
            </w:pPr>
            <w:r w:rsidRPr="008A7638">
              <w:rPr>
                <w:sz w:val="24"/>
              </w:rPr>
              <w:t>El</w:t>
            </w:r>
            <w:r w:rsidRPr="008A7638">
              <w:rPr>
                <w:spacing w:val="-3"/>
                <w:sz w:val="24"/>
              </w:rPr>
              <w:t xml:space="preserve"> </w:t>
            </w:r>
            <w:r w:rsidRPr="008A7638">
              <w:rPr>
                <w:sz w:val="24"/>
              </w:rPr>
              <w:t>indicador</w:t>
            </w:r>
            <w:r w:rsidRPr="008A7638">
              <w:rPr>
                <w:spacing w:val="-1"/>
                <w:sz w:val="24"/>
              </w:rPr>
              <w:t xml:space="preserve"> </w:t>
            </w:r>
            <w:r w:rsidRPr="008A7638">
              <w:rPr>
                <w:sz w:val="24"/>
              </w:rPr>
              <w:t>es porcentual,</w:t>
            </w:r>
            <w:r w:rsidRPr="008A7638">
              <w:rPr>
                <w:spacing w:val="-1"/>
                <w:sz w:val="24"/>
              </w:rPr>
              <w:t xml:space="preserve"> </w:t>
            </w:r>
            <w:r w:rsidRPr="008A7638">
              <w:rPr>
                <w:sz w:val="24"/>
              </w:rPr>
              <w:t>lo</w:t>
            </w:r>
            <w:r w:rsidRPr="008A7638">
              <w:rPr>
                <w:spacing w:val="-1"/>
                <w:sz w:val="24"/>
              </w:rPr>
              <w:t xml:space="preserve"> </w:t>
            </w:r>
            <w:r w:rsidRPr="008A7638">
              <w:rPr>
                <w:sz w:val="24"/>
              </w:rPr>
              <w:t>que</w:t>
            </w:r>
            <w:r w:rsidRPr="008A7638">
              <w:rPr>
                <w:spacing w:val="-1"/>
                <w:sz w:val="24"/>
              </w:rPr>
              <w:t xml:space="preserve"> </w:t>
            </w:r>
            <w:r w:rsidRPr="008A7638">
              <w:rPr>
                <w:sz w:val="24"/>
              </w:rPr>
              <w:t>garantiza</w:t>
            </w:r>
            <w:r w:rsidRPr="008A7638">
              <w:rPr>
                <w:spacing w:val="-2"/>
                <w:sz w:val="24"/>
              </w:rPr>
              <w:t xml:space="preserve"> </w:t>
            </w:r>
            <w:r w:rsidRPr="008A7638">
              <w:rPr>
                <w:sz w:val="24"/>
              </w:rPr>
              <w:t>que</w:t>
            </w:r>
            <w:r w:rsidRPr="008A7638">
              <w:rPr>
                <w:spacing w:val="-2"/>
                <w:sz w:val="24"/>
              </w:rPr>
              <w:t xml:space="preserve"> </w:t>
            </w:r>
            <w:r w:rsidRPr="008A7638">
              <w:rPr>
                <w:sz w:val="24"/>
              </w:rPr>
              <w:t>a</w:t>
            </w:r>
            <w:r w:rsidRPr="008A7638">
              <w:rPr>
                <w:spacing w:val="1"/>
                <w:sz w:val="24"/>
              </w:rPr>
              <w:t xml:space="preserve"> </w:t>
            </w:r>
            <w:r w:rsidRPr="008A7638">
              <w:rPr>
                <w:sz w:val="24"/>
              </w:rPr>
              <w:t>medida</w:t>
            </w:r>
            <w:r w:rsidRPr="008A7638">
              <w:rPr>
                <w:spacing w:val="-2"/>
                <w:sz w:val="24"/>
              </w:rPr>
              <w:t xml:space="preserve"> </w:t>
            </w:r>
            <w:r w:rsidRPr="008A7638">
              <w:rPr>
                <w:sz w:val="24"/>
              </w:rPr>
              <w:t>que</w:t>
            </w:r>
            <w:r w:rsidRPr="008A7638">
              <w:rPr>
                <w:spacing w:val="-1"/>
                <w:sz w:val="24"/>
              </w:rPr>
              <w:t xml:space="preserve"> </w:t>
            </w:r>
            <w:r w:rsidRPr="008A7638">
              <w:rPr>
                <w:spacing w:val="-2"/>
                <w:sz w:val="24"/>
              </w:rPr>
              <w:t>aumente,</w:t>
            </w:r>
          </w:p>
          <w:p w:rsidR="00514541" w:rsidRPr="008A7638" w:rsidRDefault="0086485A">
            <w:pPr>
              <w:pStyle w:val="TableParagraph"/>
              <w:spacing w:line="264" w:lineRule="exact"/>
              <w:ind w:left="105"/>
              <w:rPr>
                <w:sz w:val="24"/>
              </w:rPr>
            </w:pPr>
            <w:proofErr w:type="gramStart"/>
            <w:r w:rsidRPr="008A7638">
              <w:rPr>
                <w:sz w:val="24"/>
              </w:rPr>
              <w:t>incrementa</w:t>
            </w:r>
            <w:proofErr w:type="gramEnd"/>
            <w:r w:rsidRPr="008A7638">
              <w:rPr>
                <w:spacing w:val="-5"/>
                <w:sz w:val="24"/>
              </w:rPr>
              <w:t xml:space="preserve"> </w:t>
            </w:r>
            <w:r w:rsidRPr="008A7638">
              <w:rPr>
                <w:sz w:val="24"/>
              </w:rPr>
              <w:t>la cantidad</w:t>
            </w:r>
            <w:r w:rsidRPr="008A7638">
              <w:rPr>
                <w:spacing w:val="-1"/>
                <w:sz w:val="24"/>
              </w:rPr>
              <w:t xml:space="preserve"> </w:t>
            </w:r>
            <w:r w:rsidRPr="008A7638">
              <w:rPr>
                <w:sz w:val="24"/>
              </w:rPr>
              <w:t>la</w:t>
            </w:r>
            <w:r w:rsidRPr="008A7638">
              <w:rPr>
                <w:spacing w:val="-1"/>
                <w:sz w:val="24"/>
              </w:rPr>
              <w:t xml:space="preserve"> </w:t>
            </w:r>
            <w:r w:rsidRPr="008A7638">
              <w:rPr>
                <w:sz w:val="24"/>
              </w:rPr>
              <w:t>población</w:t>
            </w:r>
            <w:r w:rsidRPr="008A7638">
              <w:rPr>
                <w:spacing w:val="-1"/>
                <w:sz w:val="24"/>
              </w:rPr>
              <w:t xml:space="preserve"> </w:t>
            </w:r>
            <w:r w:rsidRPr="008A7638">
              <w:rPr>
                <w:sz w:val="24"/>
              </w:rPr>
              <w:t>que</w:t>
            </w:r>
            <w:r w:rsidRPr="008A7638">
              <w:rPr>
                <w:spacing w:val="-1"/>
                <w:sz w:val="24"/>
              </w:rPr>
              <w:t xml:space="preserve"> </w:t>
            </w:r>
            <w:r w:rsidRPr="008A7638">
              <w:rPr>
                <w:sz w:val="24"/>
              </w:rPr>
              <w:t>recibe</w:t>
            </w:r>
            <w:r w:rsidRPr="008A7638">
              <w:rPr>
                <w:spacing w:val="-2"/>
                <w:sz w:val="24"/>
              </w:rPr>
              <w:t xml:space="preserve"> </w:t>
            </w:r>
            <w:r w:rsidRPr="008A7638">
              <w:rPr>
                <w:sz w:val="24"/>
              </w:rPr>
              <w:t>el</w:t>
            </w:r>
            <w:r w:rsidRPr="008A7638">
              <w:rPr>
                <w:spacing w:val="-1"/>
                <w:sz w:val="24"/>
              </w:rPr>
              <w:t xml:space="preserve"> </w:t>
            </w:r>
            <w:r w:rsidRPr="008A7638">
              <w:rPr>
                <w:sz w:val="24"/>
              </w:rPr>
              <w:t>servicio</w:t>
            </w:r>
            <w:r w:rsidRPr="008A7638">
              <w:rPr>
                <w:spacing w:val="-1"/>
                <w:sz w:val="24"/>
              </w:rPr>
              <w:t xml:space="preserve"> </w:t>
            </w:r>
            <w:r w:rsidRPr="008A7638">
              <w:rPr>
                <w:sz w:val="24"/>
              </w:rPr>
              <w:t>del</w:t>
            </w:r>
            <w:r w:rsidRPr="008A7638">
              <w:rPr>
                <w:spacing w:val="-1"/>
                <w:sz w:val="24"/>
              </w:rPr>
              <w:t xml:space="preserve"> </w:t>
            </w:r>
            <w:r w:rsidRPr="008A7638">
              <w:rPr>
                <w:spacing w:val="-2"/>
                <w:sz w:val="24"/>
              </w:rPr>
              <w:t>agua.</w:t>
            </w:r>
          </w:p>
        </w:tc>
      </w:tr>
      <w:tr w:rsidR="00514541" w:rsidRPr="008A7638">
        <w:trPr>
          <w:trHeight w:val="552"/>
        </w:trPr>
        <w:tc>
          <w:tcPr>
            <w:tcW w:w="2607" w:type="dxa"/>
          </w:tcPr>
          <w:p w:rsidR="00514541" w:rsidRPr="008A7638" w:rsidRDefault="0086485A">
            <w:pPr>
              <w:pStyle w:val="TableParagraph"/>
              <w:spacing w:line="268" w:lineRule="exact"/>
              <w:ind w:left="107"/>
              <w:rPr>
                <w:sz w:val="24"/>
              </w:rPr>
            </w:pPr>
            <w:r w:rsidRPr="008A7638">
              <w:rPr>
                <w:sz w:val="24"/>
              </w:rPr>
              <w:t>Comentarios</w:t>
            </w:r>
            <w:r w:rsidRPr="008A7638">
              <w:rPr>
                <w:spacing w:val="-1"/>
                <w:sz w:val="24"/>
              </w:rPr>
              <w:t xml:space="preserve"> </w:t>
            </w:r>
            <w:r w:rsidRPr="008A7638">
              <w:rPr>
                <w:spacing w:val="-10"/>
                <w:sz w:val="24"/>
              </w:rPr>
              <w:t>u</w:t>
            </w:r>
          </w:p>
          <w:p w:rsidR="00514541" w:rsidRPr="008A7638" w:rsidRDefault="0086485A">
            <w:pPr>
              <w:pStyle w:val="TableParagraph"/>
              <w:spacing w:line="264" w:lineRule="exact"/>
              <w:ind w:left="107"/>
              <w:rPr>
                <w:sz w:val="24"/>
              </w:rPr>
            </w:pPr>
            <w:r w:rsidRPr="008A7638">
              <w:rPr>
                <w:spacing w:val="-2"/>
                <w:sz w:val="24"/>
              </w:rPr>
              <w:t>observaciones</w:t>
            </w:r>
          </w:p>
        </w:tc>
        <w:tc>
          <w:tcPr>
            <w:tcW w:w="7831" w:type="dxa"/>
          </w:tcPr>
          <w:p w:rsidR="00514541" w:rsidRPr="008A7638" w:rsidRDefault="0086485A">
            <w:pPr>
              <w:pStyle w:val="TableParagraph"/>
              <w:spacing w:line="268" w:lineRule="exact"/>
              <w:ind w:left="105"/>
              <w:rPr>
                <w:sz w:val="24"/>
              </w:rPr>
            </w:pPr>
            <w:r w:rsidRPr="008A7638">
              <w:rPr>
                <w:spacing w:val="-5"/>
                <w:sz w:val="24"/>
              </w:rPr>
              <w:t>N/A</w:t>
            </w:r>
          </w:p>
        </w:tc>
      </w:tr>
    </w:tbl>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99"/>
        <w:rPr>
          <w:b/>
          <w:sz w:val="20"/>
        </w:rPr>
      </w:pPr>
      <w:r w:rsidRPr="008A7638">
        <w:rPr>
          <w:b/>
          <w:noProof/>
          <w:sz w:val="20"/>
          <w:lang w:val="es-DO" w:eastAsia="es-DO"/>
        </w:rPr>
        <mc:AlternateContent>
          <mc:Choice Requires="wps">
            <w:drawing>
              <wp:anchor distT="0" distB="0" distL="0" distR="0" simplePos="0" relativeHeight="251688960" behindDoc="1" locked="0" layoutInCell="1" allowOverlap="1" wp14:anchorId="7B456E92" wp14:editId="31AFDAEA">
                <wp:simplePos x="0" y="0"/>
                <wp:positionH relativeFrom="page">
                  <wp:posOffset>914704</wp:posOffset>
                </wp:positionH>
                <wp:positionV relativeFrom="paragraph">
                  <wp:posOffset>224610</wp:posOffset>
                </wp:positionV>
                <wp:extent cx="1829435" cy="9525"/>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70B68C2" id="Graphic 307" o:spid="_x0000_s1026" style="position:absolute;margin-left:1in;margin-top:17.7pt;width:144.05pt;height:.75pt;z-index:-251627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" path="m1829054,l,,,9143r1829054,l1829054,xe" fillcolor="black" stroked="f">
                <v:path arrowok="t"/>
                <w10:wrap type="topAndBottom" anchorx="page"/>
              </v:shape>
            </w:pict>
          </mc:Fallback>
        </mc:AlternateContent>
      </w:r>
    </w:p>
    <w:p w:rsidR="00514541" w:rsidRPr="008A7638" w:rsidRDefault="0086485A">
      <w:pPr>
        <w:spacing w:before="105" w:line="285" w:lineRule="auto"/>
        <w:ind w:left="1126" w:right="1251" w:hanging="46"/>
        <w:rPr>
          <w:sz w:val="18"/>
        </w:rPr>
      </w:pPr>
      <w:r w:rsidRPr="008A7638">
        <w:rPr>
          <w:position w:val="5"/>
          <w:sz w:val="12"/>
        </w:rPr>
        <w:t>23</w:t>
      </w:r>
      <w:r w:rsidRPr="008A7638">
        <w:rPr>
          <w:spacing w:val="18"/>
          <w:position w:val="5"/>
          <w:sz w:val="12"/>
        </w:rPr>
        <w:t xml:space="preserve"> </w:t>
      </w:r>
      <w:r w:rsidRPr="008A7638">
        <w:rPr>
          <w:sz w:val="18"/>
        </w:rPr>
        <w:t>Fuente primaria: Datos obtenidos directamente de encuestas, entrevistas o experimentos realizados por el investigador. Fuente</w:t>
      </w:r>
      <w:r w:rsidRPr="008A7638">
        <w:rPr>
          <w:spacing w:val="-3"/>
          <w:sz w:val="18"/>
        </w:rPr>
        <w:t xml:space="preserve"> </w:t>
      </w:r>
      <w:r w:rsidRPr="008A7638">
        <w:rPr>
          <w:sz w:val="18"/>
        </w:rPr>
        <w:t>secundaria:</w:t>
      </w:r>
      <w:r w:rsidRPr="008A7638">
        <w:rPr>
          <w:spacing w:val="-3"/>
          <w:sz w:val="18"/>
        </w:rPr>
        <w:t xml:space="preserve"> </w:t>
      </w:r>
      <w:r w:rsidRPr="008A7638">
        <w:rPr>
          <w:sz w:val="18"/>
        </w:rPr>
        <w:t>Datos</w:t>
      </w:r>
      <w:r w:rsidRPr="008A7638">
        <w:rPr>
          <w:spacing w:val="-3"/>
          <w:sz w:val="18"/>
        </w:rPr>
        <w:t xml:space="preserve"> </w:t>
      </w:r>
      <w:r w:rsidRPr="008A7638">
        <w:rPr>
          <w:sz w:val="18"/>
        </w:rPr>
        <w:t>extraídos</w:t>
      </w:r>
      <w:r w:rsidRPr="008A7638">
        <w:rPr>
          <w:spacing w:val="-3"/>
          <w:sz w:val="18"/>
        </w:rPr>
        <w:t xml:space="preserve"> </w:t>
      </w:r>
      <w:r w:rsidRPr="008A7638">
        <w:rPr>
          <w:sz w:val="18"/>
        </w:rPr>
        <w:t>de</w:t>
      </w:r>
      <w:r w:rsidRPr="008A7638">
        <w:rPr>
          <w:spacing w:val="-4"/>
          <w:sz w:val="18"/>
        </w:rPr>
        <w:t xml:space="preserve"> </w:t>
      </w:r>
      <w:r w:rsidRPr="008A7638">
        <w:rPr>
          <w:sz w:val="18"/>
        </w:rPr>
        <w:t>libros,</w:t>
      </w:r>
      <w:r w:rsidRPr="008A7638">
        <w:rPr>
          <w:spacing w:val="-5"/>
          <w:sz w:val="18"/>
        </w:rPr>
        <w:t xml:space="preserve"> </w:t>
      </w:r>
      <w:r w:rsidRPr="008A7638">
        <w:rPr>
          <w:sz w:val="18"/>
        </w:rPr>
        <w:t>informes</w:t>
      </w:r>
      <w:r w:rsidRPr="008A7638">
        <w:rPr>
          <w:spacing w:val="-3"/>
          <w:sz w:val="18"/>
        </w:rPr>
        <w:t xml:space="preserve"> </w:t>
      </w:r>
      <w:r w:rsidRPr="008A7638">
        <w:rPr>
          <w:sz w:val="18"/>
        </w:rPr>
        <w:t>gubernamentales</w:t>
      </w:r>
      <w:r w:rsidRPr="008A7638">
        <w:rPr>
          <w:spacing w:val="-3"/>
          <w:sz w:val="18"/>
        </w:rPr>
        <w:t xml:space="preserve"> </w:t>
      </w:r>
      <w:r w:rsidRPr="008A7638">
        <w:rPr>
          <w:sz w:val="18"/>
        </w:rPr>
        <w:t>o</w:t>
      </w:r>
      <w:r w:rsidRPr="008A7638">
        <w:rPr>
          <w:spacing w:val="-4"/>
          <w:sz w:val="18"/>
        </w:rPr>
        <w:t xml:space="preserve"> </w:t>
      </w:r>
      <w:r w:rsidRPr="008A7638">
        <w:rPr>
          <w:sz w:val="18"/>
        </w:rPr>
        <w:t>bases</w:t>
      </w:r>
      <w:r w:rsidRPr="008A7638">
        <w:rPr>
          <w:spacing w:val="-3"/>
          <w:sz w:val="18"/>
        </w:rPr>
        <w:t xml:space="preserve"> </w:t>
      </w:r>
      <w:r w:rsidRPr="008A7638">
        <w:rPr>
          <w:sz w:val="18"/>
        </w:rPr>
        <w:t>de</w:t>
      </w:r>
      <w:r w:rsidRPr="008A7638">
        <w:rPr>
          <w:spacing w:val="-4"/>
          <w:sz w:val="18"/>
        </w:rPr>
        <w:t xml:space="preserve"> </w:t>
      </w:r>
      <w:r w:rsidRPr="008A7638">
        <w:rPr>
          <w:sz w:val="18"/>
        </w:rPr>
        <w:t>datos</w:t>
      </w:r>
      <w:r w:rsidRPr="008A7638">
        <w:rPr>
          <w:spacing w:val="-3"/>
          <w:sz w:val="18"/>
        </w:rPr>
        <w:t xml:space="preserve"> </w:t>
      </w:r>
      <w:r w:rsidRPr="008A7638">
        <w:rPr>
          <w:sz w:val="18"/>
        </w:rPr>
        <w:t>creadas</w:t>
      </w:r>
      <w:r w:rsidRPr="008A7638">
        <w:rPr>
          <w:spacing w:val="-3"/>
          <w:sz w:val="18"/>
        </w:rPr>
        <w:t xml:space="preserve"> </w:t>
      </w:r>
      <w:r w:rsidRPr="008A7638">
        <w:rPr>
          <w:sz w:val="18"/>
        </w:rPr>
        <w:t>por</w:t>
      </w:r>
      <w:r w:rsidRPr="008A7638">
        <w:rPr>
          <w:spacing w:val="-3"/>
          <w:sz w:val="18"/>
        </w:rPr>
        <w:t xml:space="preserve"> </w:t>
      </w:r>
      <w:r w:rsidRPr="008A7638">
        <w:rPr>
          <w:sz w:val="18"/>
        </w:rPr>
        <w:t>otros</w:t>
      </w:r>
      <w:r w:rsidRPr="008A7638">
        <w:rPr>
          <w:spacing w:val="-6"/>
          <w:sz w:val="18"/>
        </w:rPr>
        <w:t xml:space="preserve"> </w:t>
      </w:r>
      <w:r w:rsidRPr="008A7638">
        <w:rPr>
          <w:sz w:val="18"/>
        </w:rPr>
        <w:t>investigadores.</w:t>
      </w:r>
    </w:p>
    <w:p w:rsidR="00514541" w:rsidRPr="008A7638" w:rsidRDefault="00514541">
      <w:pPr>
        <w:spacing w:line="285" w:lineRule="auto"/>
        <w:rPr>
          <w:sz w:val="18"/>
        </w:rPr>
        <w:sectPr w:rsidR="00514541" w:rsidRPr="008A7638">
          <w:pgSz w:w="12240" w:h="15840"/>
          <w:pgMar w:top="1360" w:right="360" w:bottom="1180" w:left="360" w:header="0" w:footer="984" w:gutter="0"/>
          <w:cols w:space="720"/>
        </w:sectPr>
      </w:pPr>
    </w:p>
    <w:p w:rsidR="00514541" w:rsidRPr="008A7638" w:rsidRDefault="0086485A">
      <w:pPr>
        <w:spacing w:before="76" w:after="4"/>
        <w:ind w:left="1440"/>
        <w:rPr>
          <w:b/>
          <w:sz w:val="24"/>
        </w:rPr>
      </w:pPr>
      <w:r w:rsidRPr="008A7638">
        <w:rPr>
          <w:b/>
          <w:sz w:val="24"/>
        </w:rPr>
        <w:lastRenderedPageBreak/>
        <w:t>Herramienta</w:t>
      </w:r>
      <w:r w:rsidRPr="008A7638">
        <w:rPr>
          <w:b/>
          <w:spacing w:val="-2"/>
          <w:sz w:val="24"/>
        </w:rPr>
        <w:t xml:space="preserve"> </w:t>
      </w:r>
      <w:r w:rsidRPr="008A7638">
        <w:rPr>
          <w:b/>
          <w:sz w:val="24"/>
        </w:rPr>
        <w:t>13.</w:t>
      </w:r>
      <w:r w:rsidRPr="008A7638">
        <w:rPr>
          <w:b/>
          <w:spacing w:val="1"/>
          <w:sz w:val="24"/>
        </w:rPr>
        <w:t xml:space="preserve"> </w:t>
      </w:r>
      <w:r w:rsidRPr="008A7638">
        <w:rPr>
          <w:b/>
          <w:sz w:val="24"/>
        </w:rPr>
        <w:t>Ficha</w:t>
      </w:r>
      <w:r w:rsidRPr="008A7638">
        <w:rPr>
          <w:b/>
          <w:spacing w:val="-2"/>
          <w:sz w:val="24"/>
        </w:rPr>
        <w:t xml:space="preserve"> </w:t>
      </w:r>
      <w:r w:rsidRPr="008A7638">
        <w:rPr>
          <w:b/>
          <w:sz w:val="24"/>
        </w:rPr>
        <w:t>del</w:t>
      </w:r>
      <w:r w:rsidRPr="008A7638">
        <w:rPr>
          <w:b/>
          <w:spacing w:val="-1"/>
          <w:sz w:val="24"/>
        </w:rPr>
        <w:t xml:space="preserve"> </w:t>
      </w:r>
      <w:r w:rsidRPr="008A7638">
        <w:rPr>
          <w:b/>
          <w:sz w:val="24"/>
        </w:rPr>
        <w:t>Indicador</w:t>
      </w:r>
      <w:r w:rsidRPr="008A7638">
        <w:rPr>
          <w:b/>
          <w:spacing w:val="-1"/>
          <w:sz w:val="24"/>
        </w:rPr>
        <w:t xml:space="preserve"> </w:t>
      </w:r>
      <w:r w:rsidRPr="008A7638">
        <w:rPr>
          <w:b/>
          <w:spacing w:val="-10"/>
          <w:sz w:val="24"/>
        </w:rPr>
        <w:t>3</w:t>
      </w: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6481"/>
      </w:tblGrid>
      <w:tr w:rsidR="00514541" w:rsidRPr="008A7638" w:rsidTr="00F762AD">
        <w:trPr>
          <w:trHeight w:val="551"/>
        </w:trPr>
        <w:tc>
          <w:tcPr>
            <w:tcW w:w="10168" w:type="dxa"/>
            <w:gridSpan w:val="2"/>
            <w:shd w:val="clear" w:color="auto" w:fill="548DD4" w:themeFill="text2" w:themeFillTint="99"/>
          </w:tcPr>
          <w:p w:rsidR="00514541" w:rsidRPr="008A7638" w:rsidRDefault="0086485A">
            <w:pPr>
              <w:pStyle w:val="TableParagraph"/>
              <w:spacing w:line="276" w:lineRule="exact"/>
              <w:ind w:left="2210" w:right="275" w:hanging="1640"/>
              <w:rPr>
                <w:b/>
                <w:sz w:val="24"/>
              </w:rPr>
            </w:pPr>
            <w:r w:rsidRPr="008A7638">
              <w:rPr>
                <w:b/>
                <w:sz w:val="24"/>
              </w:rPr>
              <w:t>Porcentaje</w:t>
            </w:r>
            <w:r w:rsidRPr="008A7638">
              <w:rPr>
                <w:b/>
                <w:spacing w:val="-5"/>
                <w:sz w:val="24"/>
              </w:rPr>
              <w:t xml:space="preserve"> </w:t>
            </w:r>
            <w:r w:rsidRPr="008A7638">
              <w:rPr>
                <w:b/>
                <w:sz w:val="24"/>
              </w:rPr>
              <w:t>del</w:t>
            </w:r>
            <w:r w:rsidRPr="008A7638">
              <w:rPr>
                <w:b/>
                <w:spacing w:val="-4"/>
                <w:sz w:val="24"/>
              </w:rPr>
              <w:t xml:space="preserve"> </w:t>
            </w:r>
            <w:r w:rsidRPr="008A7638">
              <w:rPr>
                <w:b/>
                <w:sz w:val="24"/>
              </w:rPr>
              <w:t>Monto</w:t>
            </w:r>
            <w:r w:rsidRPr="008A7638">
              <w:rPr>
                <w:b/>
                <w:spacing w:val="-4"/>
                <w:sz w:val="24"/>
              </w:rPr>
              <w:t xml:space="preserve"> </w:t>
            </w:r>
            <w:r w:rsidRPr="008A7638">
              <w:rPr>
                <w:b/>
                <w:sz w:val="24"/>
              </w:rPr>
              <w:t>(RD$)</w:t>
            </w:r>
            <w:r w:rsidRPr="008A7638">
              <w:rPr>
                <w:b/>
                <w:spacing w:val="-4"/>
                <w:sz w:val="24"/>
              </w:rPr>
              <w:t xml:space="preserve"> </w:t>
            </w:r>
            <w:r w:rsidRPr="008A7638">
              <w:rPr>
                <w:b/>
                <w:sz w:val="24"/>
              </w:rPr>
              <w:t>Recaudado</w:t>
            </w:r>
            <w:r w:rsidRPr="008A7638">
              <w:rPr>
                <w:b/>
                <w:spacing w:val="-4"/>
                <w:sz w:val="24"/>
              </w:rPr>
              <w:t xml:space="preserve"> </w:t>
            </w:r>
            <w:r w:rsidRPr="008A7638">
              <w:rPr>
                <w:b/>
                <w:sz w:val="24"/>
              </w:rPr>
              <w:t>por</w:t>
            </w:r>
            <w:r w:rsidRPr="008A7638">
              <w:rPr>
                <w:b/>
                <w:spacing w:val="-5"/>
                <w:sz w:val="24"/>
              </w:rPr>
              <w:t xml:space="preserve"> </w:t>
            </w:r>
            <w:r w:rsidRPr="008A7638">
              <w:rPr>
                <w:b/>
                <w:sz w:val="24"/>
              </w:rPr>
              <w:t>Concepto</w:t>
            </w:r>
            <w:r w:rsidRPr="008A7638">
              <w:rPr>
                <w:b/>
                <w:spacing w:val="-4"/>
                <w:sz w:val="24"/>
              </w:rPr>
              <w:t xml:space="preserve"> </w:t>
            </w:r>
            <w:r w:rsidRPr="008A7638">
              <w:rPr>
                <w:b/>
                <w:sz w:val="24"/>
              </w:rPr>
              <w:t>de</w:t>
            </w:r>
            <w:r w:rsidRPr="008A7638">
              <w:rPr>
                <w:b/>
                <w:spacing w:val="-4"/>
                <w:sz w:val="24"/>
              </w:rPr>
              <w:t xml:space="preserve"> </w:t>
            </w:r>
            <w:r w:rsidRPr="008A7638">
              <w:rPr>
                <w:b/>
                <w:sz w:val="24"/>
              </w:rPr>
              <w:t>Agua</w:t>
            </w:r>
            <w:r w:rsidRPr="008A7638">
              <w:rPr>
                <w:b/>
                <w:spacing w:val="-4"/>
                <w:sz w:val="24"/>
              </w:rPr>
              <w:t xml:space="preserve"> </w:t>
            </w:r>
            <w:r w:rsidRPr="008A7638">
              <w:rPr>
                <w:b/>
                <w:sz w:val="24"/>
              </w:rPr>
              <w:t>Potable</w:t>
            </w:r>
            <w:r w:rsidRPr="008A7638">
              <w:rPr>
                <w:b/>
                <w:spacing w:val="-5"/>
                <w:sz w:val="24"/>
              </w:rPr>
              <w:t xml:space="preserve"> </w:t>
            </w:r>
            <w:r w:rsidRPr="008A7638">
              <w:rPr>
                <w:b/>
                <w:sz w:val="24"/>
              </w:rPr>
              <w:t>y</w:t>
            </w:r>
            <w:r w:rsidRPr="008A7638">
              <w:rPr>
                <w:b/>
                <w:spacing w:val="-4"/>
                <w:sz w:val="24"/>
              </w:rPr>
              <w:t xml:space="preserve"> </w:t>
            </w:r>
            <w:r w:rsidRPr="008A7638">
              <w:rPr>
                <w:b/>
                <w:sz w:val="24"/>
              </w:rPr>
              <w:t>Alcantarillado con Respecto a lo Facturado en la Provincia de Santiago.</w:t>
            </w:r>
          </w:p>
        </w:tc>
      </w:tr>
      <w:tr w:rsidR="00514541" w:rsidRPr="008A7638">
        <w:trPr>
          <w:trHeight w:val="275"/>
        </w:trPr>
        <w:tc>
          <w:tcPr>
            <w:tcW w:w="3687" w:type="dxa"/>
          </w:tcPr>
          <w:p w:rsidR="00514541" w:rsidRPr="008A7638" w:rsidRDefault="0086485A">
            <w:pPr>
              <w:pStyle w:val="TableParagraph"/>
              <w:spacing w:line="255" w:lineRule="exact"/>
              <w:ind w:left="107"/>
              <w:rPr>
                <w:sz w:val="24"/>
              </w:rPr>
            </w:pPr>
            <w:r w:rsidRPr="008A7638">
              <w:rPr>
                <w:spacing w:val="-2"/>
                <w:sz w:val="24"/>
              </w:rPr>
              <w:t>Resultado</w:t>
            </w:r>
          </w:p>
        </w:tc>
        <w:tc>
          <w:tcPr>
            <w:tcW w:w="6481" w:type="dxa"/>
          </w:tcPr>
          <w:p w:rsidR="00514541" w:rsidRPr="008A7638" w:rsidRDefault="0086485A">
            <w:pPr>
              <w:pStyle w:val="TableParagraph"/>
              <w:spacing w:line="255" w:lineRule="exact"/>
              <w:ind w:left="105"/>
              <w:rPr>
                <w:sz w:val="24"/>
              </w:rPr>
            </w:pPr>
            <w:proofErr w:type="spellStart"/>
            <w:r w:rsidRPr="008A7638">
              <w:rPr>
                <w:sz w:val="24"/>
              </w:rPr>
              <w:t>Eficientizada</w:t>
            </w:r>
            <w:proofErr w:type="spellEnd"/>
            <w:r w:rsidRPr="008A7638">
              <w:rPr>
                <w:spacing w:val="-3"/>
                <w:sz w:val="24"/>
              </w:rPr>
              <w:t xml:space="preserve"> </w:t>
            </w:r>
            <w:r w:rsidRPr="008A7638">
              <w:rPr>
                <w:sz w:val="24"/>
              </w:rPr>
              <w:t>la gestión</w:t>
            </w:r>
            <w:r w:rsidRPr="008A7638">
              <w:rPr>
                <w:spacing w:val="-1"/>
                <w:sz w:val="24"/>
              </w:rPr>
              <w:t xml:space="preserve"> </w:t>
            </w:r>
            <w:r w:rsidRPr="008A7638">
              <w:rPr>
                <w:sz w:val="24"/>
              </w:rPr>
              <w:t>de</w:t>
            </w:r>
            <w:r w:rsidRPr="008A7638">
              <w:rPr>
                <w:spacing w:val="-2"/>
                <w:sz w:val="24"/>
              </w:rPr>
              <w:t xml:space="preserve"> </w:t>
            </w:r>
            <w:r w:rsidRPr="008A7638">
              <w:rPr>
                <w:sz w:val="24"/>
              </w:rPr>
              <w:t>las</w:t>
            </w:r>
            <w:r w:rsidRPr="008A7638">
              <w:rPr>
                <w:spacing w:val="-1"/>
                <w:sz w:val="24"/>
              </w:rPr>
              <w:t xml:space="preserve"> </w:t>
            </w:r>
            <w:r w:rsidRPr="008A7638">
              <w:rPr>
                <w:sz w:val="24"/>
              </w:rPr>
              <w:t>empresas</w:t>
            </w:r>
            <w:r w:rsidRPr="008A7638">
              <w:rPr>
                <w:spacing w:val="-1"/>
                <w:sz w:val="24"/>
              </w:rPr>
              <w:t xml:space="preserve"> </w:t>
            </w:r>
            <w:r w:rsidRPr="008A7638">
              <w:rPr>
                <w:spacing w:val="-5"/>
                <w:sz w:val="24"/>
              </w:rPr>
              <w:t>APS</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Tipo de</w:t>
            </w:r>
            <w:r w:rsidRPr="008A7638">
              <w:rPr>
                <w:spacing w:val="-1"/>
                <w:sz w:val="24"/>
              </w:rPr>
              <w:t xml:space="preserve"> </w:t>
            </w:r>
            <w:r w:rsidRPr="008A7638">
              <w:rPr>
                <w:spacing w:val="-2"/>
                <w:sz w:val="24"/>
              </w:rPr>
              <w:t>resultado</w:t>
            </w:r>
          </w:p>
        </w:tc>
        <w:tc>
          <w:tcPr>
            <w:tcW w:w="6481" w:type="dxa"/>
          </w:tcPr>
          <w:p w:rsidR="00514541" w:rsidRPr="008A7638" w:rsidRDefault="0086485A">
            <w:pPr>
              <w:pStyle w:val="TableParagraph"/>
              <w:spacing w:line="256" w:lineRule="exact"/>
              <w:ind w:left="105"/>
              <w:rPr>
                <w:sz w:val="24"/>
              </w:rPr>
            </w:pPr>
            <w:r w:rsidRPr="008A7638">
              <w:rPr>
                <w:spacing w:val="-2"/>
                <w:sz w:val="24"/>
              </w:rPr>
              <w:t>Estratégico</w:t>
            </w:r>
          </w:p>
        </w:tc>
      </w:tr>
      <w:tr w:rsidR="00514541" w:rsidRPr="008A7638">
        <w:trPr>
          <w:trHeight w:val="277"/>
        </w:trPr>
        <w:tc>
          <w:tcPr>
            <w:tcW w:w="3687" w:type="dxa"/>
          </w:tcPr>
          <w:p w:rsidR="00514541" w:rsidRPr="008A7638" w:rsidRDefault="0086485A">
            <w:pPr>
              <w:pStyle w:val="TableParagraph"/>
              <w:spacing w:line="258" w:lineRule="exact"/>
              <w:ind w:left="107"/>
              <w:rPr>
                <w:sz w:val="24"/>
              </w:rPr>
            </w:pPr>
            <w:r w:rsidRPr="008A7638">
              <w:rPr>
                <w:sz w:val="24"/>
              </w:rPr>
              <w:t>Tipo de</w:t>
            </w:r>
            <w:r w:rsidRPr="008A7638">
              <w:rPr>
                <w:spacing w:val="-1"/>
                <w:sz w:val="24"/>
              </w:rPr>
              <w:t xml:space="preserve"> </w:t>
            </w:r>
            <w:r w:rsidRPr="008A7638">
              <w:rPr>
                <w:spacing w:val="-2"/>
                <w:sz w:val="24"/>
              </w:rPr>
              <w:t>indicador</w:t>
            </w:r>
          </w:p>
        </w:tc>
        <w:tc>
          <w:tcPr>
            <w:tcW w:w="6481" w:type="dxa"/>
          </w:tcPr>
          <w:p w:rsidR="00514541" w:rsidRPr="008A7638" w:rsidRDefault="0086485A">
            <w:pPr>
              <w:pStyle w:val="TableParagraph"/>
              <w:spacing w:line="258" w:lineRule="exact"/>
              <w:ind w:left="105"/>
              <w:rPr>
                <w:sz w:val="24"/>
              </w:rPr>
            </w:pPr>
            <w:r w:rsidRPr="008A7638">
              <w:rPr>
                <w:spacing w:val="-2"/>
                <w:sz w:val="24"/>
              </w:rPr>
              <w:t>Principal</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z w:val="24"/>
              </w:rPr>
              <w:t>Definición</w:t>
            </w:r>
            <w:r w:rsidRPr="008A7638">
              <w:rPr>
                <w:spacing w:val="-4"/>
                <w:sz w:val="24"/>
              </w:rPr>
              <w:t xml:space="preserve"> </w:t>
            </w:r>
            <w:r w:rsidRPr="008A7638">
              <w:rPr>
                <w:sz w:val="24"/>
              </w:rPr>
              <w:t>del</w:t>
            </w:r>
            <w:r w:rsidRPr="008A7638">
              <w:rPr>
                <w:spacing w:val="-1"/>
                <w:sz w:val="24"/>
              </w:rPr>
              <w:t xml:space="preserve"> </w:t>
            </w:r>
            <w:r w:rsidRPr="008A7638">
              <w:rPr>
                <w:spacing w:val="-2"/>
                <w:sz w:val="24"/>
              </w:rPr>
              <w:t>indicador</w:t>
            </w:r>
          </w:p>
        </w:tc>
        <w:tc>
          <w:tcPr>
            <w:tcW w:w="6481" w:type="dxa"/>
          </w:tcPr>
          <w:p w:rsidR="00514541" w:rsidRPr="008A7638" w:rsidRDefault="0086485A">
            <w:pPr>
              <w:pStyle w:val="TableParagraph"/>
              <w:spacing w:line="268" w:lineRule="exact"/>
              <w:ind w:left="105"/>
              <w:rPr>
                <w:sz w:val="24"/>
              </w:rPr>
            </w:pPr>
            <w:r w:rsidRPr="008A7638">
              <w:rPr>
                <w:sz w:val="24"/>
              </w:rPr>
              <w:t>Es</w:t>
            </w:r>
            <w:r w:rsidRPr="008A7638">
              <w:rPr>
                <w:spacing w:val="29"/>
                <w:sz w:val="24"/>
              </w:rPr>
              <w:t xml:space="preserve">  </w:t>
            </w:r>
            <w:r w:rsidRPr="008A7638">
              <w:rPr>
                <w:sz w:val="24"/>
              </w:rPr>
              <w:t>el</w:t>
            </w:r>
            <w:r w:rsidRPr="008A7638">
              <w:rPr>
                <w:spacing w:val="29"/>
                <w:sz w:val="24"/>
              </w:rPr>
              <w:t xml:space="preserve">  </w:t>
            </w:r>
            <w:r w:rsidRPr="008A7638">
              <w:rPr>
                <w:sz w:val="24"/>
              </w:rPr>
              <w:t>monto</w:t>
            </w:r>
            <w:r w:rsidRPr="008A7638">
              <w:rPr>
                <w:spacing w:val="29"/>
                <w:sz w:val="24"/>
              </w:rPr>
              <w:t xml:space="preserve">  </w:t>
            </w:r>
            <w:r w:rsidRPr="008A7638">
              <w:rPr>
                <w:sz w:val="24"/>
              </w:rPr>
              <w:t>facturado</w:t>
            </w:r>
            <w:r w:rsidRPr="008A7638">
              <w:rPr>
                <w:spacing w:val="31"/>
                <w:sz w:val="24"/>
              </w:rPr>
              <w:t xml:space="preserve">  </w:t>
            </w:r>
            <w:r w:rsidRPr="008A7638">
              <w:rPr>
                <w:sz w:val="24"/>
              </w:rPr>
              <w:t>y</w:t>
            </w:r>
            <w:r w:rsidRPr="008A7638">
              <w:rPr>
                <w:spacing w:val="28"/>
                <w:sz w:val="24"/>
              </w:rPr>
              <w:t xml:space="preserve">  </w:t>
            </w:r>
            <w:r w:rsidRPr="008A7638">
              <w:rPr>
                <w:sz w:val="24"/>
              </w:rPr>
              <w:t>recaudado</w:t>
            </w:r>
            <w:r w:rsidRPr="008A7638">
              <w:rPr>
                <w:spacing w:val="30"/>
                <w:sz w:val="24"/>
              </w:rPr>
              <w:t xml:space="preserve">  </w:t>
            </w:r>
            <w:r w:rsidRPr="008A7638">
              <w:rPr>
                <w:sz w:val="24"/>
              </w:rPr>
              <w:t>por</w:t>
            </w:r>
            <w:r w:rsidRPr="008A7638">
              <w:rPr>
                <w:spacing w:val="30"/>
                <w:sz w:val="24"/>
              </w:rPr>
              <w:t xml:space="preserve">  </w:t>
            </w:r>
            <w:r w:rsidRPr="008A7638">
              <w:rPr>
                <w:sz w:val="24"/>
              </w:rPr>
              <w:t>agua</w:t>
            </w:r>
            <w:r w:rsidRPr="008A7638">
              <w:rPr>
                <w:spacing w:val="30"/>
                <w:sz w:val="24"/>
              </w:rPr>
              <w:t xml:space="preserve">  </w:t>
            </w:r>
            <w:r w:rsidRPr="008A7638">
              <w:rPr>
                <w:sz w:val="24"/>
              </w:rPr>
              <w:t>potable</w:t>
            </w:r>
            <w:r w:rsidRPr="008A7638">
              <w:rPr>
                <w:spacing w:val="31"/>
                <w:sz w:val="24"/>
              </w:rPr>
              <w:t xml:space="preserve">  </w:t>
            </w:r>
            <w:r w:rsidRPr="008A7638">
              <w:rPr>
                <w:spacing w:val="-10"/>
                <w:sz w:val="24"/>
              </w:rPr>
              <w:t>y</w:t>
            </w:r>
          </w:p>
          <w:p w:rsidR="00514541" w:rsidRPr="008A7638" w:rsidRDefault="0086485A">
            <w:pPr>
              <w:pStyle w:val="TableParagraph"/>
              <w:spacing w:line="264" w:lineRule="exact"/>
              <w:ind w:left="105"/>
              <w:rPr>
                <w:sz w:val="24"/>
              </w:rPr>
            </w:pPr>
            <w:r w:rsidRPr="008A7638">
              <w:rPr>
                <w:sz w:val="24"/>
              </w:rPr>
              <w:t>alcantarillados</w:t>
            </w:r>
            <w:r w:rsidRPr="008A7638">
              <w:rPr>
                <w:spacing w:val="-1"/>
                <w:sz w:val="24"/>
              </w:rPr>
              <w:t xml:space="preserve"> </w:t>
            </w:r>
            <w:r w:rsidRPr="008A7638">
              <w:rPr>
                <w:sz w:val="24"/>
              </w:rPr>
              <w:t>en</w:t>
            </w:r>
            <w:r w:rsidRPr="008A7638">
              <w:rPr>
                <w:spacing w:val="-1"/>
                <w:sz w:val="24"/>
              </w:rPr>
              <w:t xml:space="preserve"> </w:t>
            </w:r>
            <w:r w:rsidRPr="008A7638">
              <w:rPr>
                <w:sz w:val="24"/>
              </w:rPr>
              <w:t>la</w:t>
            </w:r>
            <w:r w:rsidRPr="008A7638">
              <w:rPr>
                <w:spacing w:val="-2"/>
                <w:sz w:val="24"/>
              </w:rPr>
              <w:t xml:space="preserve"> </w:t>
            </w:r>
            <w:r w:rsidRPr="008A7638">
              <w:rPr>
                <w:sz w:val="24"/>
              </w:rPr>
              <w:t>provincia</w:t>
            </w:r>
            <w:r w:rsidRPr="008A7638">
              <w:rPr>
                <w:spacing w:val="-2"/>
                <w:sz w:val="24"/>
              </w:rPr>
              <w:t xml:space="preserve"> </w:t>
            </w:r>
            <w:r w:rsidRPr="008A7638">
              <w:rPr>
                <w:sz w:val="24"/>
              </w:rPr>
              <w:t>de</w:t>
            </w:r>
            <w:r w:rsidRPr="008A7638">
              <w:rPr>
                <w:spacing w:val="-1"/>
                <w:sz w:val="24"/>
              </w:rPr>
              <w:t xml:space="preserve"> </w:t>
            </w:r>
            <w:r w:rsidRPr="008A7638">
              <w:rPr>
                <w:spacing w:val="-2"/>
                <w:sz w:val="24"/>
              </w:rPr>
              <w:t>Santiago</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z w:val="24"/>
              </w:rPr>
              <w:t>Unidad</w:t>
            </w:r>
            <w:r w:rsidRPr="008A7638">
              <w:rPr>
                <w:spacing w:val="-1"/>
                <w:sz w:val="24"/>
              </w:rPr>
              <w:t xml:space="preserve"> </w:t>
            </w:r>
            <w:r w:rsidRPr="008A7638">
              <w:rPr>
                <w:sz w:val="24"/>
              </w:rPr>
              <w:t>de</w:t>
            </w:r>
            <w:r w:rsidRPr="008A7638">
              <w:rPr>
                <w:spacing w:val="-1"/>
                <w:sz w:val="24"/>
              </w:rPr>
              <w:t xml:space="preserve"> </w:t>
            </w:r>
            <w:r w:rsidRPr="008A7638">
              <w:rPr>
                <w:spacing w:val="-2"/>
                <w:sz w:val="24"/>
              </w:rPr>
              <w:t>medida</w:t>
            </w:r>
          </w:p>
        </w:tc>
        <w:tc>
          <w:tcPr>
            <w:tcW w:w="6481" w:type="dxa"/>
          </w:tcPr>
          <w:p w:rsidR="00514541" w:rsidRPr="008A7638" w:rsidRDefault="0086485A">
            <w:pPr>
              <w:pStyle w:val="TableParagraph"/>
              <w:spacing w:line="268" w:lineRule="exact"/>
              <w:ind w:left="105"/>
              <w:rPr>
                <w:sz w:val="24"/>
              </w:rPr>
            </w:pPr>
            <w:r w:rsidRPr="008A7638">
              <w:rPr>
                <w:sz w:val="24"/>
              </w:rPr>
              <w:t>Porcentaje</w:t>
            </w:r>
            <w:r w:rsidRPr="008A7638">
              <w:rPr>
                <w:spacing w:val="-2"/>
                <w:sz w:val="24"/>
              </w:rPr>
              <w:t xml:space="preserve"> </w:t>
            </w:r>
            <w:r w:rsidRPr="008A7638">
              <w:rPr>
                <w:sz w:val="24"/>
              </w:rPr>
              <w:t>de</w:t>
            </w:r>
            <w:r w:rsidRPr="008A7638">
              <w:rPr>
                <w:spacing w:val="-2"/>
                <w:sz w:val="24"/>
              </w:rPr>
              <w:t xml:space="preserve"> </w:t>
            </w:r>
            <w:r w:rsidRPr="008A7638">
              <w:rPr>
                <w:sz w:val="24"/>
              </w:rPr>
              <w:t>monto</w:t>
            </w:r>
            <w:r w:rsidRPr="008A7638">
              <w:rPr>
                <w:spacing w:val="-1"/>
                <w:sz w:val="24"/>
              </w:rPr>
              <w:t xml:space="preserve"> </w:t>
            </w:r>
            <w:r w:rsidRPr="008A7638">
              <w:rPr>
                <w:sz w:val="24"/>
              </w:rPr>
              <w:t>recaudado</w:t>
            </w:r>
            <w:r w:rsidRPr="008A7638">
              <w:rPr>
                <w:spacing w:val="-1"/>
                <w:sz w:val="24"/>
              </w:rPr>
              <w:t xml:space="preserve"> </w:t>
            </w:r>
            <w:r w:rsidRPr="008A7638">
              <w:rPr>
                <w:sz w:val="24"/>
              </w:rPr>
              <w:t>por concepto</w:t>
            </w:r>
            <w:r w:rsidRPr="008A7638">
              <w:rPr>
                <w:spacing w:val="1"/>
                <w:sz w:val="24"/>
              </w:rPr>
              <w:t xml:space="preserve"> </w:t>
            </w:r>
            <w:r w:rsidRPr="008A7638">
              <w:rPr>
                <w:sz w:val="24"/>
              </w:rPr>
              <w:t>de aguas</w:t>
            </w:r>
            <w:r w:rsidRPr="008A7638">
              <w:rPr>
                <w:spacing w:val="1"/>
                <w:sz w:val="24"/>
              </w:rPr>
              <w:t xml:space="preserve"> </w:t>
            </w:r>
            <w:r w:rsidRPr="008A7638">
              <w:rPr>
                <w:sz w:val="24"/>
              </w:rPr>
              <w:t>potables</w:t>
            </w:r>
            <w:r w:rsidRPr="008A7638">
              <w:rPr>
                <w:spacing w:val="3"/>
                <w:sz w:val="24"/>
              </w:rPr>
              <w:t xml:space="preserve"> </w:t>
            </w:r>
            <w:r w:rsidRPr="008A7638">
              <w:rPr>
                <w:spacing w:val="-10"/>
                <w:sz w:val="24"/>
              </w:rPr>
              <w:t>y</w:t>
            </w:r>
          </w:p>
          <w:p w:rsidR="00514541" w:rsidRPr="008A7638" w:rsidRDefault="0086485A">
            <w:pPr>
              <w:pStyle w:val="TableParagraph"/>
              <w:spacing w:line="264" w:lineRule="exact"/>
              <w:ind w:left="105"/>
              <w:rPr>
                <w:sz w:val="24"/>
              </w:rPr>
            </w:pPr>
            <w:r w:rsidRPr="008A7638">
              <w:rPr>
                <w:spacing w:val="-2"/>
                <w:sz w:val="24"/>
              </w:rPr>
              <w:t>alcantarillados</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pacing w:val="-2"/>
                <w:sz w:val="24"/>
              </w:rPr>
              <w:t>Numerador</w:t>
            </w:r>
          </w:p>
        </w:tc>
        <w:tc>
          <w:tcPr>
            <w:tcW w:w="6481" w:type="dxa"/>
          </w:tcPr>
          <w:p w:rsidR="00514541" w:rsidRPr="008A7638" w:rsidRDefault="0086485A">
            <w:pPr>
              <w:pStyle w:val="TableParagraph"/>
              <w:spacing w:line="256" w:lineRule="exact"/>
              <w:ind w:left="105"/>
              <w:rPr>
                <w:sz w:val="24"/>
              </w:rPr>
            </w:pPr>
            <w:r w:rsidRPr="008A7638">
              <w:rPr>
                <w:sz w:val="24"/>
              </w:rPr>
              <w:t>Total</w:t>
            </w:r>
            <w:r w:rsidRPr="008A7638">
              <w:rPr>
                <w:spacing w:val="-3"/>
                <w:sz w:val="24"/>
              </w:rPr>
              <w:t xml:space="preserve"> </w:t>
            </w:r>
            <w:r w:rsidRPr="008A7638">
              <w:rPr>
                <w:sz w:val="24"/>
              </w:rPr>
              <w:t>recaudado</w:t>
            </w:r>
            <w:r w:rsidRPr="008A7638">
              <w:rPr>
                <w:spacing w:val="-1"/>
                <w:sz w:val="24"/>
              </w:rPr>
              <w:t xml:space="preserve"> </w:t>
            </w:r>
            <w:r w:rsidRPr="008A7638">
              <w:rPr>
                <w:sz w:val="24"/>
              </w:rPr>
              <w:t>(RD$)</w:t>
            </w:r>
            <w:r w:rsidRPr="008A7638">
              <w:rPr>
                <w:spacing w:val="-1"/>
                <w:sz w:val="24"/>
              </w:rPr>
              <w:t xml:space="preserve"> </w:t>
            </w:r>
            <w:r w:rsidRPr="008A7638">
              <w:rPr>
                <w:sz w:val="24"/>
              </w:rPr>
              <w:t>en la</w:t>
            </w:r>
            <w:r w:rsidRPr="008A7638">
              <w:rPr>
                <w:spacing w:val="-1"/>
                <w:sz w:val="24"/>
              </w:rPr>
              <w:t xml:space="preserve"> </w:t>
            </w:r>
            <w:r w:rsidRPr="008A7638">
              <w:rPr>
                <w:sz w:val="24"/>
              </w:rPr>
              <w:t>provincia</w:t>
            </w:r>
            <w:r w:rsidRPr="008A7638">
              <w:rPr>
                <w:spacing w:val="-2"/>
                <w:sz w:val="24"/>
              </w:rPr>
              <w:t xml:space="preserve"> </w:t>
            </w:r>
            <w:r w:rsidRPr="008A7638">
              <w:rPr>
                <w:sz w:val="24"/>
              </w:rPr>
              <w:t>de</w:t>
            </w:r>
            <w:r w:rsidRPr="008A7638">
              <w:rPr>
                <w:spacing w:val="-1"/>
                <w:sz w:val="24"/>
              </w:rPr>
              <w:t xml:space="preserve"> </w:t>
            </w:r>
            <w:r w:rsidRPr="008A7638">
              <w:rPr>
                <w:spacing w:val="-2"/>
                <w:sz w:val="24"/>
              </w:rPr>
              <w:t>Santiago</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pacing w:val="-2"/>
                <w:sz w:val="24"/>
              </w:rPr>
              <w:t>Denominador</w:t>
            </w:r>
          </w:p>
        </w:tc>
        <w:tc>
          <w:tcPr>
            <w:tcW w:w="6481" w:type="dxa"/>
          </w:tcPr>
          <w:p w:rsidR="00514541" w:rsidRPr="008A7638" w:rsidRDefault="0086485A">
            <w:pPr>
              <w:pStyle w:val="TableParagraph"/>
              <w:spacing w:line="256" w:lineRule="exact"/>
              <w:ind w:left="105"/>
              <w:rPr>
                <w:sz w:val="24"/>
              </w:rPr>
            </w:pPr>
            <w:r w:rsidRPr="008A7638">
              <w:rPr>
                <w:sz w:val="24"/>
              </w:rPr>
              <w:t>Total</w:t>
            </w:r>
            <w:r w:rsidRPr="008A7638">
              <w:rPr>
                <w:spacing w:val="-1"/>
                <w:sz w:val="24"/>
              </w:rPr>
              <w:t xml:space="preserve"> </w:t>
            </w:r>
            <w:r w:rsidRPr="008A7638">
              <w:rPr>
                <w:sz w:val="24"/>
              </w:rPr>
              <w:t>facturado</w:t>
            </w:r>
            <w:r w:rsidRPr="008A7638">
              <w:rPr>
                <w:spacing w:val="-1"/>
                <w:sz w:val="24"/>
              </w:rPr>
              <w:t xml:space="preserve"> </w:t>
            </w:r>
            <w:r w:rsidRPr="008A7638">
              <w:rPr>
                <w:sz w:val="24"/>
              </w:rPr>
              <w:t>(RD$)</w:t>
            </w:r>
            <w:r w:rsidRPr="008A7638">
              <w:rPr>
                <w:spacing w:val="-1"/>
                <w:sz w:val="24"/>
              </w:rPr>
              <w:t xml:space="preserve"> </w:t>
            </w:r>
            <w:r w:rsidRPr="008A7638">
              <w:rPr>
                <w:sz w:val="24"/>
              </w:rPr>
              <w:t>en la</w:t>
            </w:r>
            <w:r w:rsidRPr="008A7638">
              <w:rPr>
                <w:spacing w:val="-1"/>
                <w:sz w:val="24"/>
              </w:rPr>
              <w:t xml:space="preserve"> </w:t>
            </w:r>
            <w:r w:rsidRPr="008A7638">
              <w:rPr>
                <w:sz w:val="24"/>
              </w:rPr>
              <w:t>provincia</w:t>
            </w:r>
            <w:r w:rsidRPr="008A7638">
              <w:rPr>
                <w:spacing w:val="-2"/>
                <w:sz w:val="24"/>
              </w:rPr>
              <w:t xml:space="preserve"> </w:t>
            </w:r>
            <w:r w:rsidRPr="008A7638">
              <w:rPr>
                <w:sz w:val="24"/>
              </w:rPr>
              <w:t>de</w:t>
            </w:r>
            <w:r w:rsidRPr="008A7638">
              <w:rPr>
                <w:spacing w:val="-1"/>
                <w:sz w:val="24"/>
              </w:rPr>
              <w:t xml:space="preserve"> </w:t>
            </w:r>
            <w:r w:rsidRPr="008A7638">
              <w:rPr>
                <w:spacing w:val="-2"/>
                <w:sz w:val="24"/>
              </w:rPr>
              <w:t>Santiago</w:t>
            </w:r>
          </w:p>
        </w:tc>
      </w:tr>
      <w:tr w:rsidR="00514541" w:rsidRPr="008A7638">
        <w:trPr>
          <w:trHeight w:val="276"/>
        </w:trPr>
        <w:tc>
          <w:tcPr>
            <w:tcW w:w="3687" w:type="dxa"/>
          </w:tcPr>
          <w:p w:rsidR="00514541" w:rsidRPr="008A7638" w:rsidRDefault="0086485A">
            <w:pPr>
              <w:pStyle w:val="TableParagraph"/>
              <w:spacing w:line="256" w:lineRule="exact"/>
              <w:ind w:left="107"/>
              <w:rPr>
                <w:sz w:val="24"/>
              </w:rPr>
            </w:pPr>
            <w:r w:rsidRPr="008A7638">
              <w:rPr>
                <w:sz w:val="24"/>
              </w:rPr>
              <w:t>Método</w:t>
            </w:r>
            <w:r w:rsidRPr="008A7638">
              <w:rPr>
                <w:spacing w:val="-1"/>
                <w:sz w:val="24"/>
              </w:rPr>
              <w:t xml:space="preserve"> </w:t>
            </w:r>
            <w:r w:rsidRPr="008A7638">
              <w:rPr>
                <w:sz w:val="24"/>
              </w:rPr>
              <w:t xml:space="preserve">de </w:t>
            </w:r>
            <w:r w:rsidRPr="008A7638">
              <w:rPr>
                <w:spacing w:val="-2"/>
                <w:sz w:val="24"/>
              </w:rPr>
              <w:t>cálculo</w:t>
            </w:r>
          </w:p>
        </w:tc>
        <w:tc>
          <w:tcPr>
            <w:tcW w:w="6481" w:type="dxa"/>
          </w:tcPr>
          <w:p w:rsidR="00514541" w:rsidRPr="008A7638" w:rsidRDefault="0086485A">
            <w:pPr>
              <w:pStyle w:val="TableParagraph"/>
              <w:spacing w:line="256" w:lineRule="exact"/>
              <w:ind w:left="105"/>
              <w:rPr>
                <w:sz w:val="24"/>
              </w:rPr>
            </w:pPr>
            <w:r w:rsidRPr="008A7638">
              <w:rPr>
                <w:sz w:val="24"/>
              </w:rPr>
              <w:t>Recaudación</w:t>
            </w:r>
            <w:r w:rsidRPr="008A7638">
              <w:rPr>
                <w:spacing w:val="-3"/>
                <w:sz w:val="24"/>
              </w:rPr>
              <w:t xml:space="preserve"> </w:t>
            </w:r>
            <w:r w:rsidRPr="008A7638">
              <w:rPr>
                <w:sz w:val="24"/>
              </w:rPr>
              <w:t>(RD$)</w:t>
            </w:r>
            <w:r w:rsidRPr="008A7638">
              <w:rPr>
                <w:spacing w:val="-2"/>
                <w:sz w:val="24"/>
              </w:rPr>
              <w:t xml:space="preserve"> </w:t>
            </w:r>
            <w:r w:rsidRPr="008A7638">
              <w:rPr>
                <w:sz w:val="24"/>
              </w:rPr>
              <w:t>/</w:t>
            </w:r>
            <w:r w:rsidRPr="008A7638">
              <w:rPr>
                <w:spacing w:val="-1"/>
                <w:sz w:val="24"/>
              </w:rPr>
              <w:t xml:space="preserve"> </w:t>
            </w:r>
            <w:r w:rsidRPr="008A7638">
              <w:rPr>
                <w:sz w:val="24"/>
              </w:rPr>
              <w:t>la</w:t>
            </w:r>
            <w:r w:rsidRPr="008A7638">
              <w:rPr>
                <w:spacing w:val="-2"/>
                <w:sz w:val="24"/>
              </w:rPr>
              <w:t xml:space="preserve"> </w:t>
            </w:r>
            <w:r w:rsidRPr="008A7638">
              <w:rPr>
                <w:sz w:val="24"/>
              </w:rPr>
              <w:t>facturación</w:t>
            </w:r>
            <w:r w:rsidRPr="008A7638">
              <w:rPr>
                <w:spacing w:val="-1"/>
                <w:sz w:val="24"/>
              </w:rPr>
              <w:t xml:space="preserve"> </w:t>
            </w:r>
            <w:r w:rsidRPr="008A7638">
              <w:rPr>
                <w:sz w:val="24"/>
              </w:rPr>
              <w:t>(RD$)</w:t>
            </w:r>
            <w:r w:rsidRPr="008A7638">
              <w:rPr>
                <w:spacing w:val="-1"/>
                <w:sz w:val="24"/>
              </w:rPr>
              <w:t xml:space="preserve"> </w:t>
            </w:r>
            <w:r w:rsidRPr="008A7638">
              <w:rPr>
                <w:spacing w:val="-2"/>
                <w:sz w:val="24"/>
              </w:rPr>
              <w:t>*100%</w:t>
            </w:r>
          </w:p>
        </w:tc>
      </w:tr>
      <w:tr w:rsidR="00514541" w:rsidRPr="008A7638">
        <w:trPr>
          <w:trHeight w:val="554"/>
        </w:trPr>
        <w:tc>
          <w:tcPr>
            <w:tcW w:w="3687" w:type="dxa"/>
          </w:tcPr>
          <w:p w:rsidR="00514541" w:rsidRPr="008A7638" w:rsidRDefault="0086485A">
            <w:pPr>
              <w:pStyle w:val="TableParagraph"/>
              <w:spacing w:line="270" w:lineRule="exact"/>
              <w:ind w:left="107"/>
              <w:rPr>
                <w:sz w:val="24"/>
              </w:rPr>
            </w:pPr>
            <w:r w:rsidRPr="008A7638">
              <w:rPr>
                <w:sz w:val="24"/>
              </w:rPr>
              <w:t>Descripción</w:t>
            </w:r>
            <w:r w:rsidRPr="008A7638">
              <w:rPr>
                <w:spacing w:val="-1"/>
                <w:sz w:val="24"/>
              </w:rPr>
              <w:t xml:space="preserve"> </w:t>
            </w:r>
            <w:r w:rsidRPr="008A7638">
              <w:rPr>
                <w:sz w:val="24"/>
              </w:rPr>
              <w:t>de</w:t>
            </w:r>
            <w:r w:rsidRPr="008A7638">
              <w:rPr>
                <w:spacing w:val="-2"/>
                <w:sz w:val="24"/>
              </w:rPr>
              <w:t xml:space="preserve"> </w:t>
            </w:r>
            <w:r w:rsidRPr="008A7638">
              <w:rPr>
                <w:sz w:val="24"/>
              </w:rPr>
              <w:t>la</w:t>
            </w:r>
            <w:r w:rsidRPr="008A7638">
              <w:rPr>
                <w:spacing w:val="-1"/>
                <w:sz w:val="24"/>
              </w:rPr>
              <w:t xml:space="preserve"> </w:t>
            </w:r>
            <w:r w:rsidRPr="008A7638">
              <w:rPr>
                <w:sz w:val="24"/>
              </w:rPr>
              <w:t>metodología</w:t>
            </w:r>
            <w:r w:rsidRPr="008A7638">
              <w:rPr>
                <w:spacing w:val="-1"/>
                <w:sz w:val="24"/>
              </w:rPr>
              <w:t xml:space="preserve"> </w:t>
            </w:r>
            <w:r w:rsidRPr="008A7638">
              <w:rPr>
                <w:spacing w:val="-5"/>
                <w:sz w:val="24"/>
              </w:rPr>
              <w:t>de</w:t>
            </w:r>
          </w:p>
          <w:p w:rsidR="00514541" w:rsidRPr="008A7638" w:rsidRDefault="0086485A">
            <w:pPr>
              <w:pStyle w:val="TableParagraph"/>
              <w:spacing w:line="264" w:lineRule="exact"/>
              <w:ind w:left="107"/>
              <w:rPr>
                <w:sz w:val="24"/>
              </w:rPr>
            </w:pPr>
            <w:r w:rsidRPr="008A7638">
              <w:rPr>
                <w:spacing w:val="-2"/>
                <w:sz w:val="24"/>
              </w:rPr>
              <w:t>cálculo</w:t>
            </w:r>
          </w:p>
        </w:tc>
        <w:tc>
          <w:tcPr>
            <w:tcW w:w="6481" w:type="dxa"/>
          </w:tcPr>
          <w:p w:rsidR="00514541" w:rsidRPr="008A7638" w:rsidRDefault="0086485A">
            <w:pPr>
              <w:pStyle w:val="TableParagraph"/>
              <w:spacing w:line="270" w:lineRule="exact"/>
              <w:ind w:left="105"/>
              <w:rPr>
                <w:sz w:val="24"/>
              </w:rPr>
            </w:pPr>
            <w:r w:rsidRPr="008A7638">
              <w:rPr>
                <w:sz w:val="24"/>
              </w:rPr>
              <w:t>Se</w:t>
            </w:r>
            <w:r w:rsidRPr="008A7638">
              <w:rPr>
                <w:spacing w:val="31"/>
                <w:sz w:val="24"/>
              </w:rPr>
              <w:t xml:space="preserve"> </w:t>
            </w:r>
            <w:r w:rsidRPr="008A7638">
              <w:rPr>
                <w:sz w:val="24"/>
              </w:rPr>
              <w:t>verifica</w:t>
            </w:r>
            <w:r w:rsidRPr="008A7638">
              <w:rPr>
                <w:spacing w:val="30"/>
                <w:sz w:val="24"/>
              </w:rPr>
              <w:t xml:space="preserve"> </w:t>
            </w:r>
            <w:r w:rsidRPr="008A7638">
              <w:rPr>
                <w:sz w:val="24"/>
              </w:rPr>
              <w:t>el</w:t>
            </w:r>
            <w:r w:rsidRPr="008A7638">
              <w:rPr>
                <w:spacing w:val="32"/>
                <w:sz w:val="24"/>
              </w:rPr>
              <w:t xml:space="preserve"> </w:t>
            </w:r>
            <w:r w:rsidRPr="008A7638">
              <w:rPr>
                <w:sz w:val="24"/>
              </w:rPr>
              <w:t>monto</w:t>
            </w:r>
            <w:r w:rsidRPr="008A7638">
              <w:rPr>
                <w:spacing w:val="32"/>
                <w:sz w:val="24"/>
              </w:rPr>
              <w:t xml:space="preserve"> </w:t>
            </w:r>
            <w:r w:rsidRPr="008A7638">
              <w:rPr>
                <w:sz w:val="24"/>
              </w:rPr>
              <w:t>recaudado</w:t>
            </w:r>
            <w:r w:rsidRPr="008A7638">
              <w:rPr>
                <w:spacing w:val="32"/>
                <w:sz w:val="24"/>
              </w:rPr>
              <w:t xml:space="preserve"> </w:t>
            </w:r>
            <w:r w:rsidRPr="008A7638">
              <w:rPr>
                <w:sz w:val="24"/>
              </w:rPr>
              <w:t>trimestralmente</w:t>
            </w:r>
            <w:r w:rsidRPr="008A7638">
              <w:rPr>
                <w:spacing w:val="34"/>
                <w:sz w:val="24"/>
              </w:rPr>
              <w:t xml:space="preserve"> </w:t>
            </w:r>
            <w:r w:rsidRPr="008A7638">
              <w:rPr>
                <w:sz w:val="24"/>
              </w:rPr>
              <w:t>entre</w:t>
            </w:r>
            <w:r w:rsidRPr="008A7638">
              <w:rPr>
                <w:spacing w:val="31"/>
                <w:sz w:val="24"/>
              </w:rPr>
              <w:t xml:space="preserve"> </w:t>
            </w:r>
            <w:r w:rsidRPr="008A7638">
              <w:rPr>
                <w:sz w:val="24"/>
              </w:rPr>
              <w:t>el</w:t>
            </w:r>
            <w:r w:rsidRPr="008A7638">
              <w:rPr>
                <w:spacing w:val="33"/>
                <w:sz w:val="24"/>
              </w:rPr>
              <w:t xml:space="preserve"> </w:t>
            </w:r>
            <w:r w:rsidRPr="008A7638">
              <w:rPr>
                <w:spacing w:val="-2"/>
                <w:sz w:val="24"/>
              </w:rPr>
              <w:t>monto</w:t>
            </w:r>
          </w:p>
          <w:p w:rsidR="00514541" w:rsidRPr="008A7638" w:rsidRDefault="0086485A">
            <w:pPr>
              <w:pStyle w:val="TableParagraph"/>
              <w:spacing w:line="264" w:lineRule="exact"/>
              <w:ind w:left="105"/>
              <w:rPr>
                <w:sz w:val="24"/>
              </w:rPr>
            </w:pPr>
            <w:r w:rsidRPr="008A7638">
              <w:rPr>
                <w:sz w:val="24"/>
              </w:rPr>
              <w:t>facturado</w:t>
            </w:r>
            <w:r w:rsidRPr="008A7638">
              <w:rPr>
                <w:spacing w:val="-3"/>
                <w:sz w:val="24"/>
              </w:rPr>
              <w:t xml:space="preserve"> </w:t>
            </w:r>
            <w:r w:rsidRPr="008A7638">
              <w:rPr>
                <w:spacing w:val="-2"/>
                <w:sz w:val="24"/>
              </w:rPr>
              <w:t>trimestralmente</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z w:val="24"/>
              </w:rPr>
              <w:t>Sentido</w:t>
            </w:r>
            <w:r w:rsidRPr="008A7638">
              <w:rPr>
                <w:spacing w:val="-2"/>
                <w:sz w:val="24"/>
              </w:rPr>
              <w:t xml:space="preserve"> </w:t>
            </w:r>
            <w:r w:rsidRPr="008A7638">
              <w:rPr>
                <w:sz w:val="24"/>
              </w:rPr>
              <w:t>esperado</w:t>
            </w:r>
            <w:r w:rsidRPr="008A7638">
              <w:rPr>
                <w:spacing w:val="-2"/>
                <w:sz w:val="24"/>
              </w:rPr>
              <w:t xml:space="preserve"> </w:t>
            </w:r>
            <w:r w:rsidRPr="008A7638">
              <w:rPr>
                <w:sz w:val="24"/>
              </w:rPr>
              <w:t>del</w:t>
            </w:r>
            <w:r w:rsidRPr="008A7638">
              <w:rPr>
                <w:spacing w:val="-2"/>
                <w:sz w:val="24"/>
              </w:rPr>
              <w:t xml:space="preserve"> indicador</w:t>
            </w:r>
          </w:p>
        </w:tc>
        <w:tc>
          <w:tcPr>
            <w:tcW w:w="6481" w:type="dxa"/>
          </w:tcPr>
          <w:p w:rsidR="00514541" w:rsidRPr="008A7638" w:rsidRDefault="0086485A">
            <w:pPr>
              <w:pStyle w:val="TableParagraph"/>
              <w:spacing w:line="268" w:lineRule="exact"/>
              <w:ind w:left="105"/>
              <w:rPr>
                <w:sz w:val="24"/>
              </w:rPr>
            </w:pPr>
            <w:r w:rsidRPr="008A7638">
              <w:rPr>
                <w:sz w:val="24"/>
              </w:rPr>
              <w:t>Este</w:t>
            </w:r>
            <w:r w:rsidRPr="008A7638">
              <w:rPr>
                <w:spacing w:val="68"/>
                <w:sz w:val="24"/>
              </w:rPr>
              <w:t xml:space="preserve"> </w:t>
            </w:r>
            <w:r w:rsidRPr="008A7638">
              <w:rPr>
                <w:sz w:val="24"/>
              </w:rPr>
              <w:t>indicador</w:t>
            </w:r>
            <w:r w:rsidRPr="008A7638">
              <w:rPr>
                <w:spacing w:val="71"/>
                <w:sz w:val="24"/>
              </w:rPr>
              <w:t xml:space="preserve"> </w:t>
            </w:r>
            <w:r w:rsidRPr="008A7638">
              <w:rPr>
                <w:sz w:val="24"/>
              </w:rPr>
              <w:t>debe</w:t>
            </w:r>
            <w:r w:rsidRPr="008A7638">
              <w:rPr>
                <w:spacing w:val="70"/>
                <w:sz w:val="24"/>
              </w:rPr>
              <w:t xml:space="preserve"> </w:t>
            </w:r>
            <w:r w:rsidRPr="008A7638">
              <w:rPr>
                <w:sz w:val="24"/>
              </w:rPr>
              <w:t>ser</w:t>
            </w:r>
            <w:r w:rsidRPr="008A7638">
              <w:rPr>
                <w:spacing w:val="73"/>
                <w:sz w:val="24"/>
              </w:rPr>
              <w:t xml:space="preserve"> </w:t>
            </w:r>
            <w:r w:rsidRPr="008A7638">
              <w:rPr>
                <w:sz w:val="24"/>
              </w:rPr>
              <w:t>ascendente,</w:t>
            </w:r>
            <w:r w:rsidRPr="008A7638">
              <w:rPr>
                <w:spacing w:val="71"/>
                <w:sz w:val="24"/>
              </w:rPr>
              <w:t xml:space="preserve"> </w:t>
            </w:r>
            <w:r w:rsidRPr="008A7638">
              <w:rPr>
                <w:sz w:val="24"/>
              </w:rPr>
              <w:t>debido</w:t>
            </w:r>
            <w:r w:rsidRPr="008A7638">
              <w:rPr>
                <w:spacing w:val="72"/>
                <w:sz w:val="24"/>
              </w:rPr>
              <w:t xml:space="preserve"> </w:t>
            </w:r>
            <w:r w:rsidRPr="008A7638">
              <w:rPr>
                <w:sz w:val="24"/>
              </w:rPr>
              <w:t>a</w:t>
            </w:r>
            <w:r w:rsidRPr="008A7638">
              <w:rPr>
                <w:spacing w:val="73"/>
                <w:sz w:val="24"/>
              </w:rPr>
              <w:t xml:space="preserve"> </w:t>
            </w:r>
            <w:r w:rsidRPr="008A7638">
              <w:rPr>
                <w:sz w:val="24"/>
              </w:rPr>
              <w:t>que</w:t>
            </w:r>
            <w:r w:rsidRPr="008A7638">
              <w:rPr>
                <w:spacing w:val="70"/>
                <w:sz w:val="24"/>
              </w:rPr>
              <w:t xml:space="preserve"> </w:t>
            </w:r>
            <w:r w:rsidRPr="008A7638">
              <w:rPr>
                <w:sz w:val="24"/>
              </w:rPr>
              <w:t>se</w:t>
            </w:r>
            <w:r w:rsidRPr="008A7638">
              <w:rPr>
                <w:spacing w:val="71"/>
                <w:sz w:val="24"/>
              </w:rPr>
              <w:t xml:space="preserve"> </w:t>
            </w:r>
            <w:r w:rsidRPr="008A7638">
              <w:rPr>
                <w:spacing w:val="-2"/>
                <w:sz w:val="24"/>
              </w:rPr>
              <w:t>quiere</w:t>
            </w:r>
          </w:p>
          <w:p w:rsidR="00514541" w:rsidRPr="008A7638" w:rsidRDefault="0086485A">
            <w:pPr>
              <w:pStyle w:val="TableParagraph"/>
              <w:spacing w:line="264" w:lineRule="exact"/>
              <w:ind w:left="105"/>
              <w:rPr>
                <w:sz w:val="24"/>
              </w:rPr>
            </w:pPr>
            <w:r w:rsidRPr="008A7638">
              <w:rPr>
                <w:sz w:val="24"/>
              </w:rPr>
              <w:t>incrementar</w:t>
            </w:r>
            <w:r w:rsidRPr="008A7638">
              <w:rPr>
                <w:spacing w:val="-4"/>
                <w:sz w:val="24"/>
              </w:rPr>
              <w:t xml:space="preserve"> </w:t>
            </w:r>
            <w:r w:rsidRPr="008A7638">
              <w:rPr>
                <w:sz w:val="24"/>
              </w:rPr>
              <w:t>las</w:t>
            </w:r>
            <w:r w:rsidRPr="008A7638">
              <w:rPr>
                <w:spacing w:val="-1"/>
                <w:sz w:val="24"/>
              </w:rPr>
              <w:t xml:space="preserve"> </w:t>
            </w:r>
            <w:r w:rsidRPr="008A7638">
              <w:rPr>
                <w:sz w:val="24"/>
              </w:rPr>
              <w:t>recaudaciones</w:t>
            </w:r>
            <w:r w:rsidRPr="008A7638">
              <w:rPr>
                <w:spacing w:val="-2"/>
                <w:sz w:val="24"/>
              </w:rPr>
              <w:t xml:space="preserve"> </w:t>
            </w:r>
            <w:r w:rsidRPr="008A7638">
              <w:rPr>
                <w:sz w:val="24"/>
              </w:rPr>
              <w:t>comerciales</w:t>
            </w:r>
            <w:r w:rsidRPr="008A7638">
              <w:rPr>
                <w:spacing w:val="-1"/>
                <w:sz w:val="24"/>
              </w:rPr>
              <w:t xml:space="preserve"> </w:t>
            </w:r>
            <w:r w:rsidRPr="008A7638">
              <w:rPr>
                <w:sz w:val="24"/>
              </w:rPr>
              <w:t>en</w:t>
            </w:r>
            <w:r w:rsidRPr="008A7638">
              <w:rPr>
                <w:spacing w:val="-2"/>
                <w:sz w:val="24"/>
              </w:rPr>
              <w:t xml:space="preserve"> </w:t>
            </w:r>
            <w:r w:rsidRPr="008A7638">
              <w:rPr>
                <w:sz w:val="24"/>
              </w:rPr>
              <w:t>un</w:t>
            </w:r>
            <w:r w:rsidRPr="008A7638">
              <w:rPr>
                <w:spacing w:val="-1"/>
                <w:sz w:val="24"/>
              </w:rPr>
              <w:t xml:space="preserve"> </w:t>
            </w:r>
            <w:r w:rsidRPr="008A7638">
              <w:rPr>
                <w:spacing w:val="-5"/>
                <w:sz w:val="24"/>
              </w:rPr>
              <w:t>50%</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pacing w:val="-2"/>
                <w:sz w:val="24"/>
              </w:rPr>
              <w:t>Desafíos</w:t>
            </w:r>
          </w:p>
        </w:tc>
        <w:tc>
          <w:tcPr>
            <w:tcW w:w="6481" w:type="dxa"/>
          </w:tcPr>
          <w:p w:rsidR="00514541" w:rsidRPr="008A7638" w:rsidRDefault="0086485A">
            <w:pPr>
              <w:pStyle w:val="TableParagraph"/>
              <w:spacing w:line="268" w:lineRule="exact"/>
              <w:ind w:left="105"/>
              <w:rPr>
                <w:sz w:val="24"/>
              </w:rPr>
            </w:pPr>
            <w:r w:rsidRPr="008A7638">
              <w:rPr>
                <w:sz w:val="24"/>
              </w:rPr>
              <w:t>Poca</w:t>
            </w:r>
            <w:r w:rsidRPr="008A7638">
              <w:rPr>
                <w:spacing w:val="43"/>
                <w:sz w:val="24"/>
              </w:rPr>
              <w:t xml:space="preserve"> </w:t>
            </w:r>
            <w:r w:rsidRPr="008A7638">
              <w:rPr>
                <w:sz w:val="24"/>
              </w:rPr>
              <w:t>conciencia</w:t>
            </w:r>
            <w:r w:rsidRPr="008A7638">
              <w:rPr>
                <w:spacing w:val="43"/>
                <w:sz w:val="24"/>
              </w:rPr>
              <w:t xml:space="preserve"> </w:t>
            </w:r>
            <w:r w:rsidRPr="008A7638">
              <w:rPr>
                <w:sz w:val="24"/>
              </w:rPr>
              <w:t>del</w:t>
            </w:r>
            <w:r w:rsidRPr="008A7638">
              <w:rPr>
                <w:spacing w:val="44"/>
                <w:sz w:val="24"/>
              </w:rPr>
              <w:t xml:space="preserve"> </w:t>
            </w:r>
            <w:r w:rsidRPr="008A7638">
              <w:rPr>
                <w:sz w:val="24"/>
              </w:rPr>
              <w:t>ciudadano</w:t>
            </w:r>
            <w:r w:rsidRPr="008A7638">
              <w:rPr>
                <w:spacing w:val="44"/>
                <w:sz w:val="24"/>
              </w:rPr>
              <w:t xml:space="preserve"> </w:t>
            </w:r>
            <w:r w:rsidRPr="008A7638">
              <w:rPr>
                <w:sz w:val="24"/>
              </w:rPr>
              <w:t>de</w:t>
            </w:r>
            <w:r w:rsidRPr="008A7638">
              <w:rPr>
                <w:spacing w:val="44"/>
                <w:sz w:val="24"/>
              </w:rPr>
              <w:t xml:space="preserve"> </w:t>
            </w:r>
            <w:r w:rsidRPr="008A7638">
              <w:rPr>
                <w:sz w:val="24"/>
              </w:rPr>
              <w:t>la</w:t>
            </w:r>
            <w:r w:rsidRPr="008A7638">
              <w:rPr>
                <w:spacing w:val="47"/>
                <w:sz w:val="24"/>
              </w:rPr>
              <w:t xml:space="preserve"> </w:t>
            </w:r>
            <w:r w:rsidRPr="008A7638">
              <w:rPr>
                <w:sz w:val="24"/>
              </w:rPr>
              <w:t>importancia</w:t>
            </w:r>
            <w:r w:rsidRPr="008A7638">
              <w:rPr>
                <w:spacing w:val="43"/>
                <w:sz w:val="24"/>
              </w:rPr>
              <w:t xml:space="preserve"> </w:t>
            </w:r>
            <w:r w:rsidRPr="008A7638">
              <w:rPr>
                <w:sz w:val="24"/>
              </w:rPr>
              <w:t>de</w:t>
            </w:r>
            <w:r w:rsidRPr="008A7638">
              <w:rPr>
                <w:spacing w:val="43"/>
                <w:sz w:val="24"/>
              </w:rPr>
              <w:t xml:space="preserve"> </w:t>
            </w:r>
            <w:r w:rsidRPr="008A7638">
              <w:rPr>
                <w:sz w:val="24"/>
              </w:rPr>
              <w:t>cuidar</w:t>
            </w:r>
            <w:r w:rsidRPr="008A7638">
              <w:rPr>
                <w:spacing w:val="46"/>
                <w:sz w:val="24"/>
              </w:rPr>
              <w:t xml:space="preserve"> </w:t>
            </w:r>
            <w:r w:rsidRPr="008A7638">
              <w:rPr>
                <w:spacing w:val="-5"/>
                <w:sz w:val="24"/>
              </w:rPr>
              <w:t>el</w:t>
            </w:r>
          </w:p>
          <w:p w:rsidR="00514541" w:rsidRPr="008A7638" w:rsidRDefault="0086485A">
            <w:pPr>
              <w:pStyle w:val="TableParagraph"/>
              <w:spacing w:line="264" w:lineRule="exact"/>
              <w:ind w:left="105"/>
              <w:rPr>
                <w:sz w:val="24"/>
              </w:rPr>
            </w:pPr>
            <w:r w:rsidRPr="008A7638">
              <w:rPr>
                <w:sz w:val="24"/>
              </w:rPr>
              <w:t>recurso agua</w:t>
            </w:r>
            <w:r w:rsidRPr="008A7638">
              <w:rPr>
                <w:spacing w:val="2"/>
                <w:sz w:val="24"/>
              </w:rPr>
              <w:t xml:space="preserve"> </w:t>
            </w:r>
            <w:r w:rsidRPr="008A7638">
              <w:rPr>
                <w:sz w:val="24"/>
              </w:rPr>
              <w:t>y</w:t>
            </w:r>
            <w:r w:rsidRPr="008A7638">
              <w:rPr>
                <w:spacing w:val="-6"/>
                <w:sz w:val="24"/>
              </w:rPr>
              <w:t xml:space="preserve"> </w:t>
            </w:r>
            <w:r w:rsidRPr="008A7638">
              <w:rPr>
                <w:sz w:val="24"/>
              </w:rPr>
              <w:t>el</w:t>
            </w:r>
            <w:r w:rsidRPr="008A7638">
              <w:rPr>
                <w:spacing w:val="-1"/>
                <w:sz w:val="24"/>
              </w:rPr>
              <w:t xml:space="preserve"> </w:t>
            </w:r>
            <w:r w:rsidRPr="008A7638">
              <w:rPr>
                <w:sz w:val="24"/>
              </w:rPr>
              <w:t>pago</w:t>
            </w:r>
            <w:r w:rsidRPr="008A7638">
              <w:rPr>
                <w:spacing w:val="-1"/>
                <w:sz w:val="24"/>
              </w:rPr>
              <w:t xml:space="preserve"> </w:t>
            </w:r>
            <w:r w:rsidRPr="008A7638">
              <w:rPr>
                <w:sz w:val="24"/>
              </w:rPr>
              <w:t xml:space="preserve">del </w:t>
            </w:r>
            <w:r w:rsidRPr="008A7638">
              <w:rPr>
                <w:spacing w:val="-2"/>
                <w:sz w:val="24"/>
              </w:rPr>
              <w:t>servicio</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pacing w:val="-2"/>
                <w:sz w:val="24"/>
              </w:rPr>
              <w:t>Desagregación</w:t>
            </w:r>
          </w:p>
        </w:tc>
        <w:tc>
          <w:tcPr>
            <w:tcW w:w="6481" w:type="dxa"/>
          </w:tcPr>
          <w:p w:rsidR="00514541" w:rsidRPr="008A7638" w:rsidRDefault="0086485A">
            <w:pPr>
              <w:pStyle w:val="TableParagraph"/>
              <w:spacing w:line="268" w:lineRule="exact"/>
              <w:ind w:left="105"/>
              <w:rPr>
                <w:sz w:val="24"/>
              </w:rPr>
            </w:pPr>
            <w:r w:rsidRPr="008A7638">
              <w:rPr>
                <w:sz w:val="24"/>
              </w:rPr>
              <w:t>Este</w:t>
            </w:r>
            <w:r w:rsidRPr="008A7638">
              <w:rPr>
                <w:spacing w:val="-17"/>
                <w:sz w:val="24"/>
              </w:rPr>
              <w:t xml:space="preserve"> </w:t>
            </w:r>
            <w:r w:rsidRPr="008A7638">
              <w:rPr>
                <w:sz w:val="24"/>
              </w:rPr>
              <w:t>indicador</w:t>
            </w:r>
            <w:r w:rsidRPr="008A7638">
              <w:rPr>
                <w:spacing w:val="-14"/>
                <w:sz w:val="24"/>
              </w:rPr>
              <w:t xml:space="preserve"> </w:t>
            </w:r>
            <w:r w:rsidRPr="008A7638">
              <w:rPr>
                <w:sz w:val="24"/>
              </w:rPr>
              <w:t>puede</w:t>
            </w:r>
            <w:r w:rsidRPr="008A7638">
              <w:rPr>
                <w:spacing w:val="-14"/>
                <w:sz w:val="24"/>
              </w:rPr>
              <w:t xml:space="preserve"> </w:t>
            </w:r>
            <w:r w:rsidRPr="008A7638">
              <w:rPr>
                <w:sz w:val="24"/>
              </w:rPr>
              <w:t>ser</w:t>
            </w:r>
            <w:r w:rsidRPr="008A7638">
              <w:rPr>
                <w:spacing w:val="-12"/>
                <w:sz w:val="24"/>
              </w:rPr>
              <w:t xml:space="preserve"> </w:t>
            </w:r>
            <w:r w:rsidRPr="008A7638">
              <w:rPr>
                <w:sz w:val="24"/>
              </w:rPr>
              <w:t>desagregado</w:t>
            </w:r>
            <w:r w:rsidRPr="008A7638">
              <w:rPr>
                <w:spacing w:val="-14"/>
                <w:sz w:val="24"/>
              </w:rPr>
              <w:t xml:space="preserve"> </w:t>
            </w:r>
            <w:r w:rsidRPr="008A7638">
              <w:rPr>
                <w:sz w:val="24"/>
              </w:rPr>
              <w:t>por</w:t>
            </w:r>
            <w:r w:rsidRPr="008A7638">
              <w:rPr>
                <w:spacing w:val="-14"/>
                <w:sz w:val="24"/>
              </w:rPr>
              <w:t xml:space="preserve"> </w:t>
            </w:r>
            <w:r w:rsidRPr="008A7638">
              <w:rPr>
                <w:sz w:val="24"/>
              </w:rPr>
              <w:t>sector</w:t>
            </w:r>
            <w:r w:rsidRPr="008A7638">
              <w:rPr>
                <w:spacing w:val="-14"/>
                <w:sz w:val="24"/>
              </w:rPr>
              <w:t xml:space="preserve"> </w:t>
            </w:r>
            <w:r w:rsidRPr="008A7638">
              <w:rPr>
                <w:sz w:val="24"/>
              </w:rPr>
              <w:t>de</w:t>
            </w:r>
            <w:r w:rsidRPr="008A7638">
              <w:rPr>
                <w:spacing w:val="-14"/>
                <w:sz w:val="24"/>
              </w:rPr>
              <w:t xml:space="preserve"> </w:t>
            </w:r>
            <w:r w:rsidRPr="008A7638">
              <w:rPr>
                <w:sz w:val="24"/>
              </w:rPr>
              <w:t>servicio</w:t>
            </w:r>
            <w:r w:rsidRPr="008A7638">
              <w:rPr>
                <w:spacing w:val="-13"/>
                <w:sz w:val="24"/>
              </w:rPr>
              <w:t xml:space="preserve"> </w:t>
            </w:r>
            <w:r w:rsidRPr="008A7638">
              <w:rPr>
                <w:spacing w:val="-2"/>
                <w:sz w:val="24"/>
              </w:rPr>
              <w:t>donde</w:t>
            </w:r>
          </w:p>
          <w:p w:rsidR="00514541" w:rsidRPr="008A7638" w:rsidRDefault="0086485A">
            <w:pPr>
              <w:pStyle w:val="TableParagraph"/>
              <w:spacing w:line="264" w:lineRule="exact"/>
              <w:ind w:left="105"/>
              <w:rPr>
                <w:sz w:val="24"/>
              </w:rPr>
            </w:pPr>
            <w:r w:rsidRPr="008A7638">
              <w:rPr>
                <w:sz w:val="24"/>
              </w:rPr>
              <w:t>CORAASAN</w:t>
            </w:r>
            <w:r w:rsidRPr="008A7638">
              <w:rPr>
                <w:spacing w:val="-2"/>
                <w:sz w:val="24"/>
              </w:rPr>
              <w:t xml:space="preserve"> opera.</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Periodicidad</w:t>
            </w:r>
            <w:r w:rsidRPr="008A7638">
              <w:rPr>
                <w:spacing w:val="-1"/>
                <w:sz w:val="24"/>
              </w:rPr>
              <w:t xml:space="preserve"> </w:t>
            </w:r>
            <w:r w:rsidRPr="008A7638">
              <w:rPr>
                <w:sz w:val="24"/>
              </w:rPr>
              <w:t>de</w:t>
            </w:r>
            <w:r w:rsidRPr="008A7638">
              <w:rPr>
                <w:spacing w:val="-3"/>
                <w:sz w:val="24"/>
              </w:rPr>
              <w:t xml:space="preserve"> </w:t>
            </w:r>
            <w:r w:rsidRPr="008A7638">
              <w:rPr>
                <w:sz w:val="24"/>
              </w:rPr>
              <w:t xml:space="preserve">la </w:t>
            </w:r>
            <w:r w:rsidRPr="008A7638">
              <w:rPr>
                <w:spacing w:val="-2"/>
                <w:sz w:val="24"/>
              </w:rPr>
              <w:t>medición</w:t>
            </w:r>
          </w:p>
        </w:tc>
        <w:tc>
          <w:tcPr>
            <w:tcW w:w="6481" w:type="dxa"/>
          </w:tcPr>
          <w:p w:rsidR="00514541" w:rsidRPr="008A7638" w:rsidRDefault="0086485A">
            <w:pPr>
              <w:pStyle w:val="TableParagraph"/>
              <w:spacing w:line="256" w:lineRule="exact"/>
              <w:ind w:left="105"/>
              <w:rPr>
                <w:sz w:val="24"/>
              </w:rPr>
            </w:pPr>
            <w:r w:rsidRPr="008A7638">
              <w:rPr>
                <w:spacing w:val="-2"/>
                <w:sz w:val="24"/>
              </w:rPr>
              <w:t>Mensual</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numerador</w:t>
            </w:r>
          </w:p>
        </w:tc>
        <w:tc>
          <w:tcPr>
            <w:tcW w:w="6481" w:type="dxa"/>
          </w:tcPr>
          <w:p w:rsidR="00514541" w:rsidRPr="008A7638" w:rsidRDefault="0086485A">
            <w:pPr>
              <w:pStyle w:val="TableParagraph"/>
              <w:spacing w:line="256" w:lineRule="exact"/>
              <w:ind w:left="105"/>
              <w:rPr>
                <w:sz w:val="24"/>
              </w:rPr>
            </w:pPr>
            <w:r w:rsidRPr="008A7638">
              <w:rPr>
                <w:sz w:val="24"/>
              </w:rPr>
              <w:t>Sistema</w:t>
            </w:r>
            <w:r w:rsidRPr="008A7638">
              <w:rPr>
                <w:spacing w:val="-1"/>
                <w:sz w:val="24"/>
              </w:rPr>
              <w:t xml:space="preserve"> </w:t>
            </w:r>
            <w:r w:rsidRPr="008A7638">
              <w:rPr>
                <w:sz w:val="24"/>
              </w:rPr>
              <w:t>interno</w:t>
            </w:r>
            <w:r w:rsidRPr="008A7638">
              <w:rPr>
                <w:spacing w:val="-1"/>
                <w:sz w:val="24"/>
              </w:rPr>
              <w:t xml:space="preserve"> </w:t>
            </w:r>
            <w:r w:rsidRPr="008A7638">
              <w:rPr>
                <w:sz w:val="24"/>
              </w:rPr>
              <w:t>de</w:t>
            </w:r>
            <w:r w:rsidRPr="008A7638">
              <w:rPr>
                <w:spacing w:val="-2"/>
                <w:sz w:val="24"/>
              </w:rPr>
              <w:t xml:space="preserve"> </w:t>
            </w:r>
            <w:r w:rsidRPr="008A7638">
              <w:rPr>
                <w:sz w:val="24"/>
              </w:rPr>
              <w:t>CORAASAN</w:t>
            </w:r>
            <w:r w:rsidRPr="008A7638">
              <w:rPr>
                <w:spacing w:val="2"/>
                <w:sz w:val="24"/>
              </w:rPr>
              <w:t xml:space="preserve"> </w:t>
            </w:r>
            <w:r w:rsidRPr="008A7638">
              <w:rPr>
                <w:sz w:val="24"/>
              </w:rPr>
              <w:t>y</w:t>
            </w:r>
            <w:r w:rsidRPr="008A7638">
              <w:rPr>
                <w:spacing w:val="-5"/>
                <w:sz w:val="24"/>
              </w:rPr>
              <w:t xml:space="preserve"> </w:t>
            </w:r>
            <w:r w:rsidRPr="008A7638">
              <w:rPr>
                <w:spacing w:val="-4"/>
                <w:sz w:val="24"/>
              </w:rPr>
              <w:t>SIGEF</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denominador</w:t>
            </w:r>
          </w:p>
        </w:tc>
        <w:tc>
          <w:tcPr>
            <w:tcW w:w="6481" w:type="dxa"/>
          </w:tcPr>
          <w:p w:rsidR="00514541" w:rsidRPr="008A7638" w:rsidRDefault="0086485A">
            <w:pPr>
              <w:pStyle w:val="TableParagraph"/>
              <w:spacing w:line="256" w:lineRule="exact"/>
              <w:ind w:left="105"/>
              <w:rPr>
                <w:sz w:val="24"/>
              </w:rPr>
            </w:pPr>
            <w:r w:rsidRPr="008A7638">
              <w:rPr>
                <w:sz w:val="24"/>
              </w:rPr>
              <w:t>Datos</w:t>
            </w:r>
            <w:r w:rsidRPr="008A7638">
              <w:rPr>
                <w:spacing w:val="-2"/>
                <w:sz w:val="24"/>
              </w:rPr>
              <w:t xml:space="preserve"> </w:t>
            </w:r>
            <w:r w:rsidRPr="008A7638">
              <w:rPr>
                <w:sz w:val="24"/>
              </w:rPr>
              <w:t>del</w:t>
            </w:r>
            <w:r w:rsidRPr="008A7638">
              <w:rPr>
                <w:spacing w:val="-1"/>
                <w:sz w:val="24"/>
              </w:rPr>
              <w:t xml:space="preserve"> </w:t>
            </w:r>
            <w:r w:rsidRPr="008A7638">
              <w:rPr>
                <w:sz w:val="24"/>
              </w:rPr>
              <w:t>Departamento</w:t>
            </w:r>
            <w:r w:rsidRPr="008A7638">
              <w:rPr>
                <w:spacing w:val="1"/>
                <w:sz w:val="24"/>
              </w:rPr>
              <w:t xml:space="preserve"> </w:t>
            </w:r>
            <w:r w:rsidRPr="008A7638">
              <w:rPr>
                <w:sz w:val="24"/>
              </w:rPr>
              <w:t>de</w:t>
            </w:r>
            <w:r w:rsidRPr="008A7638">
              <w:rPr>
                <w:spacing w:val="-2"/>
                <w:sz w:val="24"/>
              </w:rPr>
              <w:t xml:space="preserve"> Facturación.</w:t>
            </w:r>
          </w:p>
        </w:tc>
      </w:tr>
      <w:tr w:rsidR="00514541" w:rsidRPr="008A7638">
        <w:trPr>
          <w:trHeight w:val="278"/>
        </w:trPr>
        <w:tc>
          <w:tcPr>
            <w:tcW w:w="3687" w:type="dxa"/>
          </w:tcPr>
          <w:p w:rsidR="00514541" w:rsidRPr="008A7638" w:rsidRDefault="0086485A">
            <w:pPr>
              <w:pStyle w:val="TableParagraph"/>
              <w:spacing w:line="258" w:lineRule="exact"/>
              <w:ind w:left="107"/>
              <w:rPr>
                <w:sz w:val="24"/>
              </w:rPr>
            </w:pPr>
            <w:r w:rsidRPr="008A7638">
              <w:rPr>
                <w:sz w:val="24"/>
              </w:rPr>
              <w:t>Fuente</w:t>
            </w:r>
            <w:r w:rsidRPr="008A7638">
              <w:rPr>
                <w:spacing w:val="-1"/>
                <w:sz w:val="24"/>
              </w:rPr>
              <w:t xml:space="preserve"> </w:t>
            </w:r>
            <w:r w:rsidRPr="008A7638">
              <w:rPr>
                <w:sz w:val="24"/>
              </w:rPr>
              <w:t>de</w:t>
            </w:r>
            <w:r w:rsidRPr="008A7638">
              <w:rPr>
                <w:spacing w:val="-2"/>
                <w:sz w:val="24"/>
              </w:rPr>
              <w:t xml:space="preserve"> </w:t>
            </w:r>
            <w:r w:rsidRPr="008A7638">
              <w:rPr>
                <w:sz w:val="24"/>
              </w:rPr>
              <w:t>alimentación</w:t>
            </w:r>
            <w:r w:rsidRPr="008A7638">
              <w:rPr>
                <w:spacing w:val="-1"/>
                <w:sz w:val="24"/>
              </w:rPr>
              <w:t xml:space="preserve"> </w:t>
            </w:r>
            <w:r w:rsidRPr="008A7638">
              <w:rPr>
                <w:sz w:val="24"/>
              </w:rPr>
              <w:t>del</w:t>
            </w:r>
            <w:r w:rsidRPr="008A7638">
              <w:rPr>
                <w:spacing w:val="-1"/>
                <w:sz w:val="24"/>
              </w:rPr>
              <w:t xml:space="preserve"> </w:t>
            </w:r>
            <w:proofErr w:type="spellStart"/>
            <w:r w:rsidRPr="008A7638">
              <w:rPr>
                <w:spacing w:val="-4"/>
                <w:sz w:val="24"/>
              </w:rPr>
              <w:t>SNMyE</w:t>
            </w:r>
            <w:proofErr w:type="spellEnd"/>
          </w:p>
        </w:tc>
        <w:tc>
          <w:tcPr>
            <w:tcW w:w="6481" w:type="dxa"/>
          </w:tcPr>
          <w:p w:rsidR="00514541" w:rsidRPr="008A7638" w:rsidRDefault="0086485A">
            <w:pPr>
              <w:pStyle w:val="TableParagraph"/>
              <w:spacing w:line="258" w:lineRule="exact"/>
              <w:ind w:left="105"/>
              <w:rPr>
                <w:sz w:val="24"/>
              </w:rPr>
            </w:pPr>
            <w:r w:rsidRPr="008A7638">
              <w:rPr>
                <w:spacing w:val="-5"/>
                <w:sz w:val="24"/>
              </w:rPr>
              <w:t>N/A</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Tipo de</w:t>
            </w:r>
            <w:r w:rsidRPr="008A7638">
              <w:rPr>
                <w:spacing w:val="-1"/>
                <w:sz w:val="24"/>
              </w:rPr>
              <w:t xml:space="preserve"> </w:t>
            </w:r>
            <w:r w:rsidRPr="008A7638">
              <w:rPr>
                <w:spacing w:val="-2"/>
                <w:sz w:val="24"/>
              </w:rPr>
              <w:t>Fuente</w:t>
            </w:r>
            <w:r w:rsidRPr="008A7638">
              <w:rPr>
                <w:spacing w:val="-2"/>
                <w:sz w:val="24"/>
                <w:vertAlign w:val="superscript"/>
              </w:rPr>
              <w:t>24</w:t>
            </w:r>
          </w:p>
        </w:tc>
        <w:tc>
          <w:tcPr>
            <w:tcW w:w="6481" w:type="dxa"/>
          </w:tcPr>
          <w:p w:rsidR="00514541" w:rsidRPr="008A7638" w:rsidRDefault="0086485A">
            <w:pPr>
              <w:pStyle w:val="TableParagraph"/>
              <w:spacing w:line="256" w:lineRule="exact"/>
              <w:ind w:left="105"/>
              <w:rPr>
                <w:sz w:val="24"/>
              </w:rPr>
            </w:pPr>
            <w:r w:rsidRPr="008A7638">
              <w:rPr>
                <w:sz w:val="24"/>
              </w:rPr>
              <w:t>La</w:t>
            </w:r>
            <w:r w:rsidRPr="008A7638">
              <w:rPr>
                <w:spacing w:val="-1"/>
                <w:sz w:val="24"/>
              </w:rPr>
              <w:t xml:space="preserve"> </w:t>
            </w:r>
            <w:r w:rsidRPr="008A7638">
              <w:rPr>
                <w:sz w:val="24"/>
              </w:rPr>
              <w:t>fuente es</w:t>
            </w:r>
            <w:r w:rsidRPr="008A7638">
              <w:rPr>
                <w:spacing w:val="-1"/>
                <w:sz w:val="24"/>
              </w:rPr>
              <w:t xml:space="preserve"> </w:t>
            </w:r>
            <w:r w:rsidRPr="008A7638">
              <w:rPr>
                <w:sz w:val="24"/>
              </w:rPr>
              <w:t>primaria</w:t>
            </w:r>
            <w:r w:rsidRPr="008A7638">
              <w:rPr>
                <w:spacing w:val="-1"/>
                <w:sz w:val="24"/>
              </w:rPr>
              <w:t xml:space="preserve"> </w:t>
            </w:r>
            <w:r w:rsidRPr="008A7638">
              <w:rPr>
                <w:sz w:val="24"/>
              </w:rPr>
              <w:t>porque</w:t>
            </w:r>
            <w:r w:rsidRPr="008A7638">
              <w:rPr>
                <w:spacing w:val="-2"/>
                <w:sz w:val="24"/>
              </w:rPr>
              <w:t xml:space="preserve"> </w:t>
            </w:r>
            <w:r w:rsidRPr="008A7638">
              <w:rPr>
                <w:sz w:val="24"/>
              </w:rPr>
              <w:t>se genera</w:t>
            </w:r>
            <w:r w:rsidRPr="008A7638">
              <w:rPr>
                <w:spacing w:val="-1"/>
                <w:sz w:val="24"/>
              </w:rPr>
              <w:t xml:space="preserve"> </w:t>
            </w:r>
            <w:r w:rsidRPr="008A7638">
              <w:rPr>
                <w:sz w:val="24"/>
              </w:rPr>
              <w:t>en</w:t>
            </w:r>
            <w:r w:rsidRPr="008A7638">
              <w:rPr>
                <w:spacing w:val="-1"/>
                <w:sz w:val="24"/>
              </w:rPr>
              <w:t xml:space="preserve"> </w:t>
            </w:r>
            <w:r w:rsidRPr="008A7638">
              <w:rPr>
                <w:sz w:val="24"/>
              </w:rPr>
              <w:t>la</w:t>
            </w:r>
            <w:r w:rsidRPr="008A7638">
              <w:rPr>
                <w:spacing w:val="-1"/>
                <w:sz w:val="24"/>
              </w:rPr>
              <w:t xml:space="preserve"> </w:t>
            </w:r>
            <w:r w:rsidRPr="008A7638">
              <w:rPr>
                <w:spacing w:val="-2"/>
                <w:sz w:val="24"/>
              </w:rPr>
              <w:t>CORAASAN.</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z w:val="24"/>
              </w:rPr>
              <w:t>Lectura</w:t>
            </w:r>
            <w:r w:rsidRPr="008A7638">
              <w:rPr>
                <w:spacing w:val="-5"/>
                <w:sz w:val="24"/>
              </w:rPr>
              <w:t xml:space="preserve"> </w:t>
            </w:r>
            <w:r w:rsidRPr="008A7638">
              <w:rPr>
                <w:sz w:val="24"/>
              </w:rPr>
              <w:t>/</w:t>
            </w:r>
            <w:r w:rsidRPr="008A7638">
              <w:rPr>
                <w:spacing w:val="-1"/>
                <w:sz w:val="24"/>
              </w:rPr>
              <w:t xml:space="preserve"> </w:t>
            </w:r>
            <w:r w:rsidRPr="008A7638">
              <w:rPr>
                <w:sz w:val="24"/>
              </w:rPr>
              <w:t>Interpretación</w:t>
            </w:r>
            <w:r w:rsidRPr="008A7638">
              <w:rPr>
                <w:spacing w:val="-3"/>
                <w:sz w:val="24"/>
              </w:rPr>
              <w:t xml:space="preserve"> </w:t>
            </w:r>
            <w:r w:rsidRPr="008A7638">
              <w:rPr>
                <w:spacing w:val="-5"/>
                <w:sz w:val="24"/>
              </w:rPr>
              <w:t>del</w:t>
            </w:r>
          </w:p>
          <w:p w:rsidR="00514541" w:rsidRPr="008A7638" w:rsidRDefault="0086485A">
            <w:pPr>
              <w:pStyle w:val="TableParagraph"/>
              <w:spacing w:line="264" w:lineRule="exact"/>
              <w:ind w:left="107"/>
              <w:rPr>
                <w:sz w:val="24"/>
              </w:rPr>
            </w:pPr>
            <w:r w:rsidRPr="008A7638">
              <w:rPr>
                <w:spacing w:val="-2"/>
                <w:sz w:val="24"/>
              </w:rPr>
              <w:t>indicador</w:t>
            </w:r>
          </w:p>
        </w:tc>
        <w:tc>
          <w:tcPr>
            <w:tcW w:w="6481" w:type="dxa"/>
          </w:tcPr>
          <w:p w:rsidR="00514541" w:rsidRPr="008A7638" w:rsidRDefault="0086485A">
            <w:pPr>
              <w:pStyle w:val="TableParagraph"/>
              <w:spacing w:line="268" w:lineRule="exact"/>
              <w:ind w:left="105"/>
              <w:rPr>
                <w:sz w:val="24"/>
              </w:rPr>
            </w:pPr>
            <w:r w:rsidRPr="008A7638">
              <w:rPr>
                <w:sz w:val="24"/>
              </w:rPr>
              <w:t>Debe</w:t>
            </w:r>
            <w:r w:rsidRPr="008A7638">
              <w:rPr>
                <w:spacing w:val="-2"/>
                <w:sz w:val="24"/>
              </w:rPr>
              <w:t xml:space="preserve"> </w:t>
            </w:r>
            <w:r w:rsidRPr="008A7638">
              <w:rPr>
                <w:sz w:val="24"/>
              </w:rPr>
              <w:t>ser</w:t>
            </w:r>
            <w:r w:rsidRPr="008A7638">
              <w:rPr>
                <w:spacing w:val="-1"/>
                <w:sz w:val="24"/>
              </w:rPr>
              <w:t xml:space="preserve"> </w:t>
            </w:r>
            <w:r w:rsidRPr="008A7638">
              <w:rPr>
                <w:sz w:val="24"/>
              </w:rPr>
              <w:t>ascendente</w:t>
            </w:r>
            <w:r w:rsidRPr="008A7638">
              <w:rPr>
                <w:spacing w:val="1"/>
                <w:sz w:val="24"/>
              </w:rPr>
              <w:t xml:space="preserve"> </w:t>
            </w:r>
            <w:r w:rsidRPr="008A7638">
              <w:rPr>
                <w:sz w:val="24"/>
              </w:rPr>
              <w:t>el</w:t>
            </w:r>
            <w:r w:rsidRPr="008A7638">
              <w:rPr>
                <w:spacing w:val="-1"/>
                <w:sz w:val="24"/>
              </w:rPr>
              <w:t xml:space="preserve"> </w:t>
            </w:r>
            <w:r w:rsidRPr="008A7638">
              <w:rPr>
                <w:sz w:val="24"/>
              </w:rPr>
              <w:t>indicador</w:t>
            </w:r>
            <w:r w:rsidRPr="008A7638">
              <w:rPr>
                <w:spacing w:val="-1"/>
                <w:sz w:val="24"/>
              </w:rPr>
              <w:t xml:space="preserve"> </w:t>
            </w:r>
            <w:r w:rsidRPr="008A7638">
              <w:rPr>
                <w:sz w:val="24"/>
              </w:rPr>
              <w:t>debido a</w:t>
            </w:r>
            <w:r w:rsidRPr="008A7638">
              <w:rPr>
                <w:spacing w:val="-1"/>
                <w:sz w:val="24"/>
              </w:rPr>
              <w:t xml:space="preserve"> </w:t>
            </w:r>
            <w:r w:rsidRPr="008A7638">
              <w:rPr>
                <w:sz w:val="24"/>
              </w:rPr>
              <w:t>que</w:t>
            </w:r>
            <w:r w:rsidRPr="008A7638">
              <w:rPr>
                <w:spacing w:val="1"/>
                <w:sz w:val="24"/>
              </w:rPr>
              <w:t xml:space="preserve"> </w:t>
            </w:r>
            <w:r w:rsidRPr="008A7638">
              <w:rPr>
                <w:sz w:val="24"/>
              </w:rPr>
              <w:t>se</w:t>
            </w:r>
            <w:r w:rsidRPr="008A7638">
              <w:rPr>
                <w:spacing w:val="-2"/>
                <w:sz w:val="24"/>
              </w:rPr>
              <w:t xml:space="preserve"> </w:t>
            </w:r>
            <w:r w:rsidRPr="008A7638">
              <w:rPr>
                <w:sz w:val="24"/>
              </w:rPr>
              <w:t>tiene</w:t>
            </w:r>
            <w:r w:rsidRPr="008A7638">
              <w:rPr>
                <w:spacing w:val="-2"/>
                <w:sz w:val="24"/>
              </w:rPr>
              <w:t xml:space="preserve"> </w:t>
            </w:r>
            <w:r w:rsidRPr="008A7638">
              <w:rPr>
                <w:spacing w:val="-4"/>
                <w:sz w:val="24"/>
              </w:rPr>
              <w:t>como</w:t>
            </w:r>
          </w:p>
          <w:p w:rsidR="00514541" w:rsidRPr="008A7638" w:rsidRDefault="0086485A">
            <w:pPr>
              <w:pStyle w:val="TableParagraph"/>
              <w:spacing w:line="264" w:lineRule="exact"/>
              <w:ind w:left="105"/>
              <w:rPr>
                <w:sz w:val="24"/>
              </w:rPr>
            </w:pPr>
            <w:proofErr w:type="gramStart"/>
            <w:r w:rsidRPr="008A7638">
              <w:rPr>
                <w:sz w:val="24"/>
              </w:rPr>
              <w:t>objetivo</w:t>
            </w:r>
            <w:proofErr w:type="gramEnd"/>
            <w:r w:rsidRPr="008A7638">
              <w:rPr>
                <w:spacing w:val="-4"/>
                <w:sz w:val="24"/>
              </w:rPr>
              <w:t xml:space="preserve"> </w:t>
            </w:r>
            <w:r w:rsidRPr="008A7638">
              <w:rPr>
                <w:sz w:val="24"/>
              </w:rPr>
              <w:t>cobrar</w:t>
            </w:r>
            <w:r w:rsidRPr="008A7638">
              <w:rPr>
                <w:spacing w:val="-1"/>
                <w:sz w:val="24"/>
              </w:rPr>
              <w:t xml:space="preserve"> </w:t>
            </w:r>
            <w:r w:rsidRPr="008A7638">
              <w:rPr>
                <w:spacing w:val="-4"/>
                <w:sz w:val="24"/>
              </w:rPr>
              <w:t>más.</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Comentarios</w:t>
            </w:r>
            <w:r w:rsidRPr="008A7638">
              <w:rPr>
                <w:spacing w:val="-1"/>
                <w:sz w:val="24"/>
              </w:rPr>
              <w:t xml:space="preserve"> </w:t>
            </w:r>
            <w:r w:rsidRPr="008A7638">
              <w:rPr>
                <w:sz w:val="24"/>
              </w:rPr>
              <w:t xml:space="preserve">u </w:t>
            </w:r>
            <w:r w:rsidRPr="008A7638">
              <w:rPr>
                <w:spacing w:val="-2"/>
                <w:sz w:val="24"/>
              </w:rPr>
              <w:t>observaciones</w:t>
            </w:r>
          </w:p>
        </w:tc>
        <w:tc>
          <w:tcPr>
            <w:tcW w:w="6481" w:type="dxa"/>
          </w:tcPr>
          <w:p w:rsidR="00514541" w:rsidRPr="008A7638" w:rsidRDefault="0086485A">
            <w:pPr>
              <w:pStyle w:val="TableParagraph"/>
              <w:spacing w:line="256" w:lineRule="exact"/>
              <w:ind w:left="105"/>
              <w:rPr>
                <w:sz w:val="24"/>
              </w:rPr>
            </w:pPr>
            <w:r w:rsidRPr="008A7638">
              <w:rPr>
                <w:spacing w:val="-5"/>
                <w:sz w:val="24"/>
              </w:rPr>
              <w:t>N/A</w:t>
            </w:r>
          </w:p>
        </w:tc>
      </w:tr>
    </w:tbl>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8"/>
        <w:rPr>
          <w:b/>
          <w:sz w:val="20"/>
        </w:rPr>
      </w:pPr>
      <w:r w:rsidRPr="008A7638">
        <w:rPr>
          <w:b/>
          <w:noProof/>
          <w:sz w:val="20"/>
          <w:lang w:val="es-DO" w:eastAsia="es-DO"/>
        </w:rPr>
        <mc:AlternateContent>
          <mc:Choice Requires="wps">
            <w:drawing>
              <wp:anchor distT="0" distB="0" distL="0" distR="0" simplePos="0" relativeHeight="251689984" behindDoc="1" locked="0" layoutInCell="1" allowOverlap="1" wp14:anchorId="426E10DC" wp14:editId="13899733">
                <wp:simplePos x="0" y="0"/>
                <wp:positionH relativeFrom="page">
                  <wp:posOffset>914704</wp:posOffset>
                </wp:positionH>
                <wp:positionV relativeFrom="paragraph">
                  <wp:posOffset>166949</wp:posOffset>
                </wp:positionV>
                <wp:extent cx="1829435" cy="9525"/>
                <wp:effectExtent l="0" t="0" r="0" b="0"/>
                <wp:wrapTopAndBottom/>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429F623" id="Graphic 308" o:spid="_x0000_s1026" style="position:absolute;margin-left:1in;margin-top:13.15pt;width:144.05pt;height:.75pt;z-index:-251626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" path="m1829054,l,,,9143r1829054,l1829054,xe" fillcolor="black" stroked="f">
                <v:path arrowok="t"/>
                <w10:wrap type="topAndBottom" anchorx="page"/>
              </v:shape>
            </w:pict>
          </mc:Fallback>
        </mc:AlternateContent>
      </w:r>
    </w:p>
    <w:p w:rsidR="00514541" w:rsidRPr="008A7638" w:rsidRDefault="0086485A">
      <w:pPr>
        <w:spacing w:before="105" w:line="285" w:lineRule="auto"/>
        <w:ind w:left="1126" w:right="1251" w:hanging="46"/>
        <w:rPr>
          <w:sz w:val="18"/>
        </w:rPr>
      </w:pPr>
      <w:r w:rsidRPr="008A7638">
        <w:rPr>
          <w:position w:val="5"/>
          <w:sz w:val="12"/>
        </w:rPr>
        <w:t>24</w:t>
      </w:r>
      <w:r w:rsidRPr="008A7638">
        <w:rPr>
          <w:spacing w:val="18"/>
          <w:position w:val="5"/>
          <w:sz w:val="12"/>
        </w:rPr>
        <w:t xml:space="preserve"> </w:t>
      </w:r>
      <w:r w:rsidRPr="008A7638">
        <w:rPr>
          <w:sz w:val="18"/>
        </w:rPr>
        <w:t>Fuente primaria: Datos obtenidos directamente de encuestas, entrevistas o experimentos realizados por el investigador. Fuente</w:t>
      </w:r>
      <w:r w:rsidRPr="008A7638">
        <w:rPr>
          <w:spacing w:val="-3"/>
          <w:sz w:val="18"/>
        </w:rPr>
        <w:t xml:space="preserve"> </w:t>
      </w:r>
      <w:r w:rsidRPr="008A7638">
        <w:rPr>
          <w:sz w:val="18"/>
        </w:rPr>
        <w:t>secundaria:</w:t>
      </w:r>
      <w:r w:rsidRPr="008A7638">
        <w:rPr>
          <w:spacing w:val="-3"/>
          <w:sz w:val="18"/>
        </w:rPr>
        <w:t xml:space="preserve"> </w:t>
      </w:r>
      <w:r w:rsidRPr="008A7638">
        <w:rPr>
          <w:sz w:val="18"/>
        </w:rPr>
        <w:t>Datos</w:t>
      </w:r>
      <w:r w:rsidRPr="008A7638">
        <w:rPr>
          <w:spacing w:val="-3"/>
          <w:sz w:val="18"/>
        </w:rPr>
        <w:t xml:space="preserve"> </w:t>
      </w:r>
      <w:r w:rsidRPr="008A7638">
        <w:rPr>
          <w:sz w:val="18"/>
        </w:rPr>
        <w:t>extraídos</w:t>
      </w:r>
      <w:r w:rsidRPr="008A7638">
        <w:rPr>
          <w:spacing w:val="-3"/>
          <w:sz w:val="18"/>
        </w:rPr>
        <w:t xml:space="preserve"> </w:t>
      </w:r>
      <w:r w:rsidRPr="008A7638">
        <w:rPr>
          <w:sz w:val="18"/>
        </w:rPr>
        <w:t>de</w:t>
      </w:r>
      <w:r w:rsidRPr="008A7638">
        <w:rPr>
          <w:spacing w:val="-4"/>
          <w:sz w:val="18"/>
        </w:rPr>
        <w:t xml:space="preserve"> </w:t>
      </w:r>
      <w:r w:rsidRPr="008A7638">
        <w:rPr>
          <w:sz w:val="18"/>
        </w:rPr>
        <w:t>libros,</w:t>
      </w:r>
      <w:r w:rsidRPr="008A7638">
        <w:rPr>
          <w:spacing w:val="-5"/>
          <w:sz w:val="18"/>
        </w:rPr>
        <w:t xml:space="preserve"> </w:t>
      </w:r>
      <w:r w:rsidRPr="008A7638">
        <w:rPr>
          <w:sz w:val="18"/>
        </w:rPr>
        <w:t>informes</w:t>
      </w:r>
      <w:r w:rsidRPr="008A7638">
        <w:rPr>
          <w:spacing w:val="-3"/>
          <w:sz w:val="18"/>
        </w:rPr>
        <w:t xml:space="preserve"> </w:t>
      </w:r>
      <w:r w:rsidRPr="008A7638">
        <w:rPr>
          <w:sz w:val="18"/>
        </w:rPr>
        <w:t>gubernamentales</w:t>
      </w:r>
      <w:r w:rsidRPr="008A7638">
        <w:rPr>
          <w:spacing w:val="-3"/>
          <w:sz w:val="18"/>
        </w:rPr>
        <w:t xml:space="preserve"> </w:t>
      </w:r>
      <w:r w:rsidRPr="008A7638">
        <w:rPr>
          <w:sz w:val="18"/>
        </w:rPr>
        <w:t>o</w:t>
      </w:r>
      <w:r w:rsidRPr="008A7638">
        <w:rPr>
          <w:spacing w:val="-4"/>
          <w:sz w:val="18"/>
        </w:rPr>
        <w:t xml:space="preserve"> </w:t>
      </w:r>
      <w:r w:rsidRPr="008A7638">
        <w:rPr>
          <w:sz w:val="18"/>
        </w:rPr>
        <w:t>bases</w:t>
      </w:r>
      <w:r w:rsidRPr="008A7638">
        <w:rPr>
          <w:spacing w:val="-3"/>
          <w:sz w:val="18"/>
        </w:rPr>
        <w:t xml:space="preserve"> </w:t>
      </w:r>
      <w:r w:rsidRPr="008A7638">
        <w:rPr>
          <w:sz w:val="18"/>
        </w:rPr>
        <w:t>de</w:t>
      </w:r>
      <w:r w:rsidRPr="008A7638">
        <w:rPr>
          <w:spacing w:val="-4"/>
          <w:sz w:val="18"/>
        </w:rPr>
        <w:t xml:space="preserve"> </w:t>
      </w:r>
      <w:r w:rsidRPr="008A7638">
        <w:rPr>
          <w:sz w:val="18"/>
        </w:rPr>
        <w:t>datos</w:t>
      </w:r>
      <w:r w:rsidRPr="008A7638">
        <w:rPr>
          <w:spacing w:val="-3"/>
          <w:sz w:val="18"/>
        </w:rPr>
        <w:t xml:space="preserve"> </w:t>
      </w:r>
      <w:r w:rsidRPr="008A7638">
        <w:rPr>
          <w:sz w:val="18"/>
        </w:rPr>
        <w:t>creadas</w:t>
      </w:r>
      <w:r w:rsidRPr="008A7638">
        <w:rPr>
          <w:spacing w:val="-3"/>
          <w:sz w:val="18"/>
        </w:rPr>
        <w:t xml:space="preserve"> </w:t>
      </w:r>
      <w:r w:rsidRPr="008A7638">
        <w:rPr>
          <w:sz w:val="18"/>
        </w:rPr>
        <w:t>por</w:t>
      </w:r>
      <w:r w:rsidRPr="008A7638">
        <w:rPr>
          <w:spacing w:val="-3"/>
          <w:sz w:val="18"/>
        </w:rPr>
        <w:t xml:space="preserve"> </w:t>
      </w:r>
      <w:r w:rsidRPr="008A7638">
        <w:rPr>
          <w:sz w:val="18"/>
        </w:rPr>
        <w:t>otros</w:t>
      </w:r>
      <w:r w:rsidRPr="008A7638">
        <w:rPr>
          <w:spacing w:val="-6"/>
          <w:sz w:val="18"/>
        </w:rPr>
        <w:t xml:space="preserve"> </w:t>
      </w:r>
      <w:r w:rsidRPr="008A7638">
        <w:rPr>
          <w:sz w:val="18"/>
        </w:rPr>
        <w:t>investigadores.</w:t>
      </w:r>
    </w:p>
    <w:p w:rsidR="00514541" w:rsidRPr="008A7638" w:rsidRDefault="00514541">
      <w:pPr>
        <w:spacing w:line="285" w:lineRule="auto"/>
        <w:rPr>
          <w:sz w:val="18"/>
        </w:rPr>
        <w:sectPr w:rsidR="00514541" w:rsidRPr="008A7638">
          <w:pgSz w:w="12240" w:h="15840"/>
          <w:pgMar w:top="1360" w:right="360" w:bottom="1180" w:left="360" w:header="0" w:footer="984" w:gutter="0"/>
          <w:cols w:space="720"/>
        </w:sectPr>
      </w:pPr>
    </w:p>
    <w:p w:rsidR="00514541" w:rsidRPr="008A7638" w:rsidRDefault="0086485A">
      <w:pPr>
        <w:spacing w:before="76" w:after="4"/>
        <w:ind w:left="1440"/>
        <w:rPr>
          <w:b/>
          <w:sz w:val="24"/>
        </w:rPr>
      </w:pPr>
      <w:r w:rsidRPr="008A7638">
        <w:rPr>
          <w:b/>
          <w:sz w:val="24"/>
        </w:rPr>
        <w:lastRenderedPageBreak/>
        <w:t>Herramienta</w:t>
      </w:r>
      <w:r w:rsidRPr="008A7638">
        <w:rPr>
          <w:b/>
          <w:spacing w:val="-2"/>
          <w:sz w:val="24"/>
        </w:rPr>
        <w:t xml:space="preserve"> </w:t>
      </w:r>
      <w:r w:rsidRPr="008A7638">
        <w:rPr>
          <w:b/>
          <w:sz w:val="24"/>
        </w:rPr>
        <w:t>13. Ficha</w:t>
      </w:r>
      <w:r w:rsidRPr="008A7638">
        <w:rPr>
          <w:b/>
          <w:spacing w:val="-2"/>
          <w:sz w:val="24"/>
        </w:rPr>
        <w:t xml:space="preserve"> </w:t>
      </w:r>
      <w:r w:rsidRPr="008A7638">
        <w:rPr>
          <w:b/>
          <w:sz w:val="24"/>
        </w:rPr>
        <w:t>del</w:t>
      </w:r>
      <w:r w:rsidRPr="008A7638">
        <w:rPr>
          <w:b/>
          <w:spacing w:val="-1"/>
          <w:sz w:val="24"/>
        </w:rPr>
        <w:t xml:space="preserve"> </w:t>
      </w:r>
      <w:r w:rsidRPr="008A7638">
        <w:rPr>
          <w:b/>
          <w:sz w:val="24"/>
        </w:rPr>
        <w:t>Indicador</w:t>
      </w:r>
      <w:r w:rsidRPr="008A7638">
        <w:rPr>
          <w:b/>
          <w:spacing w:val="-1"/>
          <w:sz w:val="24"/>
        </w:rPr>
        <w:t xml:space="preserve"> </w:t>
      </w:r>
      <w:r w:rsidRPr="008A7638">
        <w:rPr>
          <w:b/>
          <w:spacing w:val="-10"/>
          <w:sz w:val="24"/>
        </w:rPr>
        <w:t>4</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7"/>
        <w:gridCol w:w="9007"/>
      </w:tblGrid>
      <w:tr w:rsidR="00514541" w:rsidRPr="008A7638" w:rsidTr="00F762AD">
        <w:trPr>
          <w:trHeight w:val="275"/>
        </w:trPr>
        <w:tc>
          <w:tcPr>
            <w:tcW w:w="11074" w:type="dxa"/>
            <w:gridSpan w:val="2"/>
            <w:shd w:val="clear" w:color="auto" w:fill="548DD4" w:themeFill="text2" w:themeFillTint="99"/>
          </w:tcPr>
          <w:p w:rsidR="00514541" w:rsidRPr="008A7638" w:rsidRDefault="0086485A">
            <w:pPr>
              <w:pStyle w:val="TableParagraph"/>
              <w:spacing w:line="256" w:lineRule="exact"/>
              <w:ind w:left="4"/>
              <w:jc w:val="center"/>
              <w:rPr>
                <w:b/>
                <w:sz w:val="24"/>
              </w:rPr>
            </w:pPr>
            <w:r w:rsidRPr="008A7638">
              <w:rPr>
                <w:b/>
                <w:sz w:val="24"/>
              </w:rPr>
              <w:t>Aguas</w:t>
            </w:r>
            <w:r w:rsidRPr="008A7638">
              <w:rPr>
                <w:b/>
                <w:spacing w:val="-4"/>
                <w:sz w:val="24"/>
              </w:rPr>
              <w:t xml:space="preserve"> </w:t>
            </w:r>
            <w:r w:rsidRPr="008A7638">
              <w:rPr>
                <w:b/>
                <w:sz w:val="24"/>
              </w:rPr>
              <w:t>Residuales</w:t>
            </w:r>
            <w:r w:rsidRPr="008A7638">
              <w:rPr>
                <w:b/>
                <w:spacing w:val="-2"/>
                <w:sz w:val="24"/>
              </w:rPr>
              <w:t xml:space="preserve"> </w:t>
            </w:r>
            <w:r w:rsidRPr="008A7638">
              <w:rPr>
                <w:b/>
                <w:sz w:val="24"/>
              </w:rPr>
              <w:t>Recolectadas</w:t>
            </w:r>
            <w:r w:rsidRPr="008A7638">
              <w:rPr>
                <w:b/>
                <w:spacing w:val="-2"/>
                <w:sz w:val="24"/>
              </w:rPr>
              <w:t xml:space="preserve"> </w:t>
            </w:r>
            <w:r w:rsidRPr="008A7638">
              <w:rPr>
                <w:b/>
                <w:spacing w:val="-5"/>
                <w:sz w:val="24"/>
              </w:rPr>
              <w:t>(%)</w:t>
            </w:r>
          </w:p>
        </w:tc>
      </w:tr>
      <w:tr w:rsidR="00514541" w:rsidRPr="008A7638">
        <w:trPr>
          <w:trHeight w:val="275"/>
        </w:trPr>
        <w:tc>
          <w:tcPr>
            <w:tcW w:w="2067" w:type="dxa"/>
          </w:tcPr>
          <w:p w:rsidR="00514541" w:rsidRPr="008A7638" w:rsidRDefault="0086485A">
            <w:pPr>
              <w:pStyle w:val="TableParagraph"/>
              <w:spacing w:line="256" w:lineRule="exact"/>
              <w:ind w:left="108"/>
              <w:rPr>
                <w:sz w:val="24"/>
              </w:rPr>
            </w:pPr>
            <w:r w:rsidRPr="008A7638">
              <w:rPr>
                <w:spacing w:val="-2"/>
                <w:sz w:val="24"/>
              </w:rPr>
              <w:t>Resultado</w:t>
            </w:r>
          </w:p>
        </w:tc>
        <w:tc>
          <w:tcPr>
            <w:tcW w:w="9007" w:type="dxa"/>
          </w:tcPr>
          <w:p w:rsidR="00514541" w:rsidRPr="008A7638" w:rsidRDefault="0086485A">
            <w:pPr>
              <w:pStyle w:val="TableParagraph"/>
              <w:spacing w:line="256" w:lineRule="exact"/>
              <w:ind w:left="105"/>
              <w:rPr>
                <w:sz w:val="24"/>
              </w:rPr>
            </w:pPr>
            <w:r w:rsidRPr="008A7638">
              <w:rPr>
                <w:sz w:val="24"/>
              </w:rPr>
              <w:t>Incrementada</w:t>
            </w:r>
            <w:r w:rsidRPr="008A7638">
              <w:rPr>
                <w:spacing w:val="-4"/>
                <w:sz w:val="24"/>
              </w:rPr>
              <w:t xml:space="preserve"> </w:t>
            </w:r>
            <w:r w:rsidRPr="008A7638">
              <w:rPr>
                <w:sz w:val="24"/>
              </w:rPr>
              <w:t>la</w:t>
            </w:r>
            <w:r w:rsidRPr="008A7638">
              <w:rPr>
                <w:spacing w:val="-1"/>
                <w:sz w:val="24"/>
              </w:rPr>
              <w:t xml:space="preserve"> </w:t>
            </w:r>
            <w:r w:rsidRPr="008A7638">
              <w:rPr>
                <w:sz w:val="24"/>
              </w:rPr>
              <w:t>proporción</w:t>
            </w:r>
            <w:r w:rsidRPr="008A7638">
              <w:rPr>
                <w:spacing w:val="-1"/>
                <w:sz w:val="24"/>
              </w:rPr>
              <w:t xml:space="preserve"> </w:t>
            </w:r>
            <w:r w:rsidRPr="008A7638">
              <w:rPr>
                <w:sz w:val="24"/>
              </w:rPr>
              <w:t>de</w:t>
            </w:r>
            <w:r w:rsidRPr="008A7638">
              <w:rPr>
                <w:spacing w:val="-3"/>
                <w:sz w:val="24"/>
              </w:rPr>
              <w:t xml:space="preserve"> </w:t>
            </w:r>
            <w:r w:rsidRPr="008A7638">
              <w:rPr>
                <w:sz w:val="24"/>
              </w:rPr>
              <w:t>aguas</w:t>
            </w:r>
            <w:r w:rsidRPr="008A7638">
              <w:rPr>
                <w:spacing w:val="-1"/>
                <w:sz w:val="24"/>
              </w:rPr>
              <w:t xml:space="preserve"> </w:t>
            </w:r>
            <w:r w:rsidRPr="008A7638">
              <w:rPr>
                <w:sz w:val="24"/>
              </w:rPr>
              <w:t>residuales</w:t>
            </w:r>
            <w:r w:rsidRPr="008A7638">
              <w:rPr>
                <w:spacing w:val="-1"/>
                <w:sz w:val="24"/>
              </w:rPr>
              <w:t xml:space="preserve"> </w:t>
            </w:r>
            <w:r w:rsidRPr="008A7638">
              <w:rPr>
                <w:spacing w:val="-2"/>
                <w:sz w:val="24"/>
              </w:rPr>
              <w:t>tratadas</w:t>
            </w:r>
          </w:p>
        </w:tc>
      </w:tr>
      <w:tr w:rsidR="00514541" w:rsidRPr="008A7638">
        <w:trPr>
          <w:trHeight w:val="275"/>
        </w:trPr>
        <w:tc>
          <w:tcPr>
            <w:tcW w:w="2067" w:type="dxa"/>
          </w:tcPr>
          <w:p w:rsidR="00514541" w:rsidRPr="008A7638" w:rsidRDefault="0086485A">
            <w:pPr>
              <w:pStyle w:val="TableParagraph"/>
              <w:spacing w:line="256" w:lineRule="exact"/>
              <w:ind w:left="108"/>
              <w:rPr>
                <w:sz w:val="24"/>
              </w:rPr>
            </w:pPr>
            <w:r w:rsidRPr="008A7638">
              <w:rPr>
                <w:sz w:val="24"/>
              </w:rPr>
              <w:t>Tipo de</w:t>
            </w:r>
            <w:r w:rsidRPr="008A7638">
              <w:rPr>
                <w:spacing w:val="-1"/>
                <w:sz w:val="24"/>
              </w:rPr>
              <w:t xml:space="preserve"> </w:t>
            </w:r>
            <w:r w:rsidRPr="008A7638">
              <w:rPr>
                <w:spacing w:val="-2"/>
                <w:sz w:val="24"/>
              </w:rPr>
              <w:t>resultado</w:t>
            </w:r>
          </w:p>
        </w:tc>
        <w:tc>
          <w:tcPr>
            <w:tcW w:w="9007" w:type="dxa"/>
          </w:tcPr>
          <w:p w:rsidR="00514541" w:rsidRPr="008A7638" w:rsidRDefault="0086485A">
            <w:pPr>
              <w:pStyle w:val="TableParagraph"/>
              <w:spacing w:line="256" w:lineRule="exact"/>
              <w:ind w:left="105"/>
              <w:rPr>
                <w:sz w:val="24"/>
              </w:rPr>
            </w:pPr>
            <w:r w:rsidRPr="008A7638">
              <w:rPr>
                <w:spacing w:val="-2"/>
                <w:sz w:val="24"/>
              </w:rPr>
              <w:t>Estratégico</w:t>
            </w:r>
          </w:p>
        </w:tc>
      </w:tr>
      <w:tr w:rsidR="00514541" w:rsidRPr="008A7638">
        <w:trPr>
          <w:trHeight w:val="277"/>
        </w:trPr>
        <w:tc>
          <w:tcPr>
            <w:tcW w:w="2067" w:type="dxa"/>
          </w:tcPr>
          <w:p w:rsidR="00514541" w:rsidRPr="008A7638" w:rsidRDefault="0086485A">
            <w:pPr>
              <w:pStyle w:val="TableParagraph"/>
              <w:spacing w:line="258" w:lineRule="exact"/>
              <w:ind w:left="108"/>
              <w:rPr>
                <w:sz w:val="24"/>
              </w:rPr>
            </w:pPr>
            <w:r w:rsidRPr="008A7638">
              <w:rPr>
                <w:sz w:val="24"/>
              </w:rPr>
              <w:t>Tipo de</w:t>
            </w:r>
            <w:r w:rsidRPr="008A7638">
              <w:rPr>
                <w:spacing w:val="-1"/>
                <w:sz w:val="24"/>
              </w:rPr>
              <w:t xml:space="preserve"> </w:t>
            </w:r>
            <w:r w:rsidRPr="008A7638">
              <w:rPr>
                <w:spacing w:val="-2"/>
                <w:sz w:val="24"/>
              </w:rPr>
              <w:t>indicador</w:t>
            </w:r>
          </w:p>
        </w:tc>
        <w:tc>
          <w:tcPr>
            <w:tcW w:w="9007" w:type="dxa"/>
          </w:tcPr>
          <w:p w:rsidR="00514541" w:rsidRPr="008A7638" w:rsidRDefault="0086485A">
            <w:pPr>
              <w:pStyle w:val="TableParagraph"/>
              <w:spacing w:line="258" w:lineRule="exact"/>
              <w:ind w:left="105"/>
              <w:rPr>
                <w:sz w:val="24"/>
              </w:rPr>
            </w:pPr>
            <w:r w:rsidRPr="008A7638">
              <w:rPr>
                <w:spacing w:val="-2"/>
                <w:sz w:val="24"/>
              </w:rPr>
              <w:t>Principal</w:t>
            </w:r>
          </w:p>
        </w:tc>
      </w:tr>
      <w:tr w:rsidR="00514541" w:rsidRPr="008A7638">
        <w:trPr>
          <w:trHeight w:val="551"/>
        </w:trPr>
        <w:tc>
          <w:tcPr>
            <w:tcW w:w="2067" w:type="dxa"/>
          </w:tcPr>
          <w:p w:rsidR="00514541" w:rsidRPr="008A7638" w:rsidRDefault="0086485A">
            <w:pPr>
              <w:pStyle w:val="TableParagraph"/>
              <w:spacing w:line="268" w:lineRule="exact"/>
              <w:ind w:left="108"/>
              <w:rPr>
                <w:sz w:val="24"/>
              </w:rPr>
            </w:pPr>
            <w:r w:rsidRPr="008A7638">
              <w:rPr>
                <w:sz w:val="24"/>
              </w:rPr>
              <w:t>Definición</w:t>
            </w:r>
            <w:r w:rsidRPr="008A7638">
              <w:rPr>
                <w:spacing w:val="-3"/>
                <w:sz w:val="24"/>
              </w:rPr>
              <w:t xml:space="preserve"> </w:t>
            </w:r>
            <w:r w:rsidRPr="008A7638">
              <w:rPr>
                <w:spacing w:val="-5"/>
                <w:sz w:val="24"/>
              </w:rPr>
              <w:t>del</w:t>
            </w:r>
          </w:p>
          <w:p w:rsidR="00514541" w:rsidRPr="008A7638" w:rsidRDefault="0086485A">
            <w:pPr>
              <w:pStyle w:val="TableParagraph"/>
              <w:spacing w:line="264" w:lineRule="exact"/>
              <w:ind w:left="108"/>
              <w:rPr>
                <w:sz w:val="24"/>
              </w:rPr>
            </w:pPr>
            <w:r w:rsidRPr="008A7638">
              <w:rPr>
                <w:spacing w:val="-2"/>
                <w:sz w:val="24"/>
              </w:rPr>
              <w:t>indicador</w:t>
            </w:r>
          </w:p>
        </w:tc>
        <w:tc>
          <w:tcPr>
            <w:tcW w:w="9007" w:type="dxa"/>
          </w:tcPr>
          <w:p w:rsidR="00514541" w:rsidRPr="008A7638" w:rsidRDefault="0086485A">
            <w:pPr>
              <w:pStyle w:val="TableParagraph"/>
              <w:spacing w:line="268" w:lineRule="exact"/>
              <w:ind w:left="105"/>
              <w:rPr>
                <w:sz w:val="24"/>
              </w:rPr>
            </w:pPr>
            <w:r w:rsidRPr="008A7638">
              <w:rPr>
                <w:sz w:val="24"/>
              </w:rPr>
              <w:t>Este</w:t>
            </w:r>
            <w:r w:rsidRPr="008A7638">
              <w:rPr>
                <w:spacing w:val="56"/>
                <w:sz w:val="24"/>
              </w:rPr>
              <w:t xml:space="preserve"> </w:t>
            </w:r>
            <w:r w:rsidRPr="008A7638">
              <w:rPr>
                <w:sz w:val="24"/>
              </w:rPr>
              <w:t>indicador</w:t>
            </w:r>
            <w:r w:rsidRPr="008A7638">
              <w:rPr>
                <w:spacing w:val="58"/>
                <w:sz w:val="24"/>
              </w:rPr>
              <w:t xml:space="preserve"> </w:t>
            </w:r>
            <w:r w:rsidRPr="008A7638">
              <w:rPr>
                <w:sz w:val="24"/>
              </w:rPr>
              <w:t>mide</w:t>
            </w:r>
            <w:r w:rsidRPr="008A7638">
              <w:rPr>
                <w:spacing w:val="57"/>
                <w:sz w:val="24"/>
              </w:rPr>
              <w:t xml:space="preserve"> </w:t>
            </w:r>
            <w:r w:rsidRPr="008A7638">
              <w:rPr>
                <w:sz w:val="24"/>
              </w:rPr>
              <w:t>el</w:t>
            </w:r>
            <w:r w:rsidRPr="008A7638">
              <w:rPr>
                <w:spacing w:val="60"/>
                <w:sz w:val="24"/>
              </w:rPr>
              <w:t xml:space="preserve"> </w:t>
            </w:r>
            <w:r w:rsidRPr="008A7638">
              <w:rPr>
                <w:sz w:val="24"/>
              </w:rPr>
              <w:t>porcentaje</w:t>
            </w:r>
            <w:r w:rsidRPr="008A7638">
              <w:rPr>
                <w:spacing w:val="57"/>
                <w:sz w:val="24"/>
              </w:rPr>
              <w:t xml:space="preserve"> </w:t>
            </w:r>
            <w:r w:rsidRPr="008A7638">
              <w:rPr>
                <w:sz w:val="24"/>
              </w:rPr>
              <w:t>de</w:t>
            </w:r>
            <w:r w:rsidRPr="008A7638">
              <w:rPr>
                <w:spacing w:val="57"/>
                <w:sz w:val="24"/>
              </w:rPr>
              <w:t xml:space="preserve"> </w:t>
            </w:r>
            <w:r w:rsidRPr="008A7638">
              <w:rPr>
                <w:sz w:val="24"/>
              </w:rPr>
              <w:t>agua</w:t>
            </w:r>
            <w:r w:rsidRPr="008A7638">
              <w:rPr>
                <w:spacing w:val="58"/>
                <w:sz w:val="24"/>
              </w:rPr>
              <w:t xml:space="preserve"> </w:t>
            </w:r>
            <w:r w:rsidRPr="008A7638">
              <w:rPr>
                <w:sz w:val="24"/>
              </w:rPr>
              <w:t>residual</w:t>
            </w:r>
            <w:r w:rsidRPr="008A7638">
              <w:rPr>
                <w:spacing w:val="59"/>
                <w:sz w:val="24"/>
              </w:rPr>
              <w:t xml:space="preserve"> </w:t>
            </w:r>
            <w:r w:rsidRPr="008A7638">
              <w:rPr>
                <w:sz w:val="24"/>
              </w:rPr>
              <w:t>recolectada</w:t>
            </w:r>
            <w:r w:rsidRPr="008A7638">
              <w:rPr>
                <w:spacing w:val="57"/>
                <w:sz w:val="24"/>
              </w:rPr>
              <w:t xml:space="preserve"> </w:t>
            </w:r>
            <w:r w:rsidRPr="008A7638">
              <w:rPr>
                <w:sz w:val="24"/>
              </w:rPr>
              <w:t>a</w:t>
            </w:r>
            <w:r w:rsidRPr="008A7638">
              <w:rPr>
                <w:spacing w:val="57"/>
                <w:sz w:val="24"/>
              </w:rPr>
              <w:t xml:space="preserve"> </w:t>
            </w:r>
            <w:r w:rsidRPr="008A7638">
              <w:rPr>
                <w:sz w:val="24"/>
              </w:rPr>
              <w:t>través</w:t>
            </w:r>
            <w:r w:rsidRPr="008A7638">
              <w:rPr>
                <w:spacing w:val="60"/>
                <w:sz w:val="24"/>
              </w:rPr>
              <w:t xml:space="preserve"> </w:t>
            </w:r>
            <w:r w:rsidRPr="008A7638">
              <w:rPr>
                <w:sz w:val="24"/>
              </w:rPr>
              <w:t>de</w:t>
            </w:r>
            <w:r w:rsidRPr="008A7638">
              <w:rPr>
                <w:spacing w:val="57"/>
                <w:sz w:val="24"/>
              </w:rPr>
              <w:t xml:space="preserve"> </w:t>
            </w:r>
            <w:r w:rsidRPr="008A7638">
              <w:rPr>
                <w:sz w:val="24"/>
              </w:rPr>
              <w:t>la</w:t>
            </w:r>
            <w:r w:rsidRPr="008A7638">
              <w:rPr>
                <w:spacing w:val="58"/>
                <w:sz w:val="24"/>
              </w:rPr>
              <w:t xml:space="preserve"> </w:t>
            </w:r>
            <w:r w:rsidRPr="008A7638">
              <w:rPr>
                <w:sz w:val="24"/>
              </w:rPr>
              <w:t>red</w:t>
            </w:r>
            <w:r w:rsidRPr="008A7638">
              <w:rPr>
                <w:spacing w:val="59"/>
                <w:sz w:val="24"/>
              </w:rPr>
              <w:t xml:space="preserve"> </w:t>
            </w:r>
            <w:r w:rsidRPr="008A7638">
              <w:rPr>
                <w:spacing w:val="-5"/>
                <w:sz w:val="24"/>
              </w:rPr>
              <w:t>de</w:t>
            </w:r>
          </w:p>
          <w:p w:rsidR="00514541" w:rsidRPr="008A7638" w:rsidRDefault="0086485A">
            <w:pPr>
              <w:pStyle w:val="TableParagraph"/>
              <w:spacing w:line="264" w:lineRule="exact"/>
              <w:ind w:left="105"/>
              <w:rPr>
                <w:sz w:val="24"/>
              </w:rPr>
            </w:pPr>
            <w:proofErr w:type="gramStart"/>
            <w:r w:rsidRPr="008A7638">
              <w:rPr>
                <w:sz w:val="24"/>
              </w:rPr>
              <w:t>alcantarillado</w:t>
            </w:r>
            <w:proofErr w:type="gramEnd"/>
            <w:r w:rsidRPr="008A7638">
              <w:rPr>
                <w:spacing w:val="-5"/>
                <w:sz w:val="24"/>
              </w:rPr>
              <w:t xml:space="preserve"> </w:t>
            </w:r>
            <w:r w:rsidRPr="008A7638">
              <w:rPr>
                <w:spacing w:val="-2"/>
                <w:sz w:val="24"/>
              </w:rPr>
              <w:t>sanitario.</w:t>
            </w:r>
          </w:p>
        </w:tc>
      </w:tr>
      <w:tr w:rsidR="00514541" w:rsidRPr="008A7638">
        <w:trPr>
          <w:trHeight w:val="275"/>
        </w:trPr>
        <w:tc>
          <w:tcPr>
            <w:tcW w:w="2067" w:type="dxa"/>
          </w:tcPr>
          <w:p w:rsidR="00514541" w:rsidRPr="008A7638" w:rsidRDefault="0086485A">
            <w:pPr>
              <w:pStyle w:val="TableParagraph"/>
              <w:spacing w:line="256" w:lineRule="exact"/>
              <w:ind w:left="108"/>
              <w:rPr>
                <w:sz w:val="24"/>
              </w:rPr>
            </w:pPr>
            <w:r w:rsidRPr="008A7638">
              <w:rPr>
                <w:sz w:val="24"/>
              </w:rPr>
              <w:t>Unidad</w:t>
            </w:r>
            <w:r w:rsidRPr="008A7638">
              <w:rPr>
                <w:spacing w:val="-1"/>
                <w:sz w:val="24"/>
              </w:rPr>
              <w:t xml:space="preserve"> </w:t>
            </w:r>
            <w:r w:rsidRPr="008A7638">
              <w:rPr>
                <w:sz w:val="24"/>
              </w:rPr>
              <w:t>de</w:t>
            </w:r>
            <w:r w:rsidRPr="008A7638">
              <w:rPr>
                <w:spacing w:val="-1"/>
                <w:sz w:val="24"/>
              </w:rPr>
              <w:t xml:space="preserve"> </w:t>
            </w:r>
            <w:r w:rsidRPr="008A7638">
              <w:rPr>
                <w:spacing w:val="-2"/>
                <w:sz w:val="24"/>
              </w:rPr>
              <w:t>medida</w:t>
            </w:r>
          </w:p>
        </w:tc>
        <w:tc>
          <w:tcPr>
            <w:tcW w:w="9007" w:type="dxa"/>
          </w:tcPr>
          <w:p w:rsidR="00514541" w:rsidRPr="008A7638" w:rsidRDefault="0086485A">
            <w:pPr>
              <w:pStyle w:val="TableParagraph"/>
              <w:spacing w:line="256" w:lineRule="exact"/>
              <w:ind w:left="105"/>
              <w:rPr>
                <w:sz w:val="24"/>
              </w:rPr>
            </w:pPr>
            <w:r w:rsidRPr="008A7638">
              <w:rPr>
                <w:sz w:val="24"/>
              </w:rPr>
              <w:t>Porcentaje</w:t>
            </w:r>
            <w:r w:rsidRPr="008A7638">
              <w:rPr>
                <w:spacing w:val="-2"/>
                <w:sz w:val="24"/>
              </w:rPr>
              <w:t xml:space="preserve"> </w:t>
            </w:r>
            <w:r w:rsidRPr="008A7638">
              <w:rPr>
                <w:sz w:val="24"/>
              </w:rPr>
              <w:t>del</w:t>
            </w:r>
            <w:r w:rsidRPr="008A7638">
              <w:rPr>
                <w:spacing w:val="-1"/>
                <w:sz w:val="24"/>
              </w:rPr>
              <w:t xml:space="preserve"> </w:t>
            </w:r>
            <w:r w:rsidRPr="008A7638">
              <w:rPr>
                <w:sz w:val="24"/>
              </w:rPr>
              <w:t>porcentaje</w:t>
            </w:r>
            <w:r w:rsidRPr="008A7638">
              <w:rPr>
                <w:spacing w:val="-1"/>
                <w:sz w:val="24"/>
              </w:rPr>
              <w:t xml:space="preserve"> </w:t>
            </w:r>
            <w:r w:rsidRPr="008A7638">
              <w:rPr>
                <w:sz w:val="24"/>
              </w:rPr>
              <w:t>de</w:t>
            </w:r>
            <w:r w:rsidRPr="008A7638">
              <w:rPr>
                <w:spacing w:val="-1"/>
                <w:sz w:val="24"/>
              </w:rPr>
              <w:t xml:space="preserve"> </w:t>
            </w:r>
            <w:r w:rsidRPr="008A7638">
              <w:rPr>
                <w:sz w:val="24"/>
              </w:rPr>
              <w:t>agua</w:t>
            </w:r>
            <w:r w:rsidRPr="008A7638">
              <w:rPr>
                <w:spacing w:val="-2"/>
                <w:sz w:val="24"/>
              </w:rPr>
              <w:t xml:space="preserve"> </w:t>
            </w:r>
            <w:r w:rsidRPr="008A7638">
              <w:rPr>
                <w:sz w:val="24"/>
              </w:rPr>
              <w:t>residual</w:t>
            </w:r>
            <w:r w:rsidRPr="008A7638">
              <w:rPr>
                <w:spacing w:val="-1"/>
                <w:sz w:val="24"/>
              </w:rPr>
              <w:t xml:space="preserve"> </w:t>
            </w:r>
            <w:r w:rsidRPr="008A7638">
              <w:rPr>
                <w:spacing w:val="-2"/>
                <w:sz w:val="24"/>
              </w:rPr>
              <w:t>recolectada</w:t>
            </w:r>
          </w:p>
        </w:tc>
      </w:tr>
      <w:tr w:rsidR="00514541" w:rsidRPr="008A7638">
        <w:trPr>
          <w:trHeight w:val="275"/>
        </w:trPr>
        <w:tc>
          <w:tcPr>
            <w:tcW w:w="2067" w:type="dxa"/>
          </w:tcPr>
          <w:p w:rsidR="00514541" w:rsidRPr="008A7638" w:rsidRDefault="0086485A">
            <w:pPr>
              <w:pStyle w:val="TableParagraph"/>
              <w:spacing w:line="256" w:lineRule="exact"/>
              <w:ind w:left="108"/>
              <w:rPr>
                <w:sz w:val="24"/>
              </w:rPr>
            </w:pPr>
            <w:r w:rsidRPr="008A7638">
              <w:rPr>
                <w:spacing w:val="-2"/>
                <w:sz w:val="24"/>
              </w:rPr>
              <w:t>Numerador</w:t>
            </w:r>
          </w:p>
        </w:tc>
        <w:tc>
          <w:tcPr>
            <w:tcW w:w="9007" w:type="dxa"/>
          </w:tcPr>
          <w:p w:rsidR="00514541" w:rsidRPr="008A7638" w:rsidRDefault="0086485A">
            <w:pPr>
              <w:pStyle w:val="TableParagraph"/>
              <w:spacing w:line="256" w:lineRule="exact"/>
              <w:ind w:left="105"/>
              <w:rPr>
                <w:sz w:val="24"/>
              </w:rPr>
            </w:pPr>
            <w:r w:rsidRPr="008A7638">
              <w:rPr>
                <w:sz w:val="24"/>
              </w:rPr>
              <w:t>Agua</w:t>
            </w:r>
            <w:r w:rsidRPr="008A7638">
              <w:rPr>
                <w:spacing w:val="-3"/>
                <w:sz w:val="24"/>
              </w:rPr>
              <w:t xml:space="preserve"> </w:t>
            </w:r>
            <w:r w:rsidRPr="008A7638">
              <w:rPr>
                <w:sz w:val="24"/>
              </w:rPr>
              <w:t>residual</w:t>
            </w:r>
            <w:r w:rsidRPr="008A7638">
              <w:rPr>
                <w:spacing w:val="1"/>
                <w:sz w:val="24"/>
              </w:rPr>
              <w:t xml:space="preserve"> </w:t>
            </w:r>
            <w:r w:rsidRPr="008A7638">
              <w:rPr>
                <w:sz w:val="24"/>
              </w:rPr>
              <w:t>recolectada</w:t>
            </w:r>
            <w:r w:rsidRPr="008A7638">
              <w:rPr>
                <w:spacing w:val="-2"/>
                <w:sz w:val="24"/>
              </w:rPr>
              <w:t xml:space="preserve"> </w:t>
            </w:r>
            <w:r w:rsidRPr="008A7638">
              <w:rPr>
                <w:spacing w:val="-5"/>
                <w:sz w:val="24"/>
              </w:rPr>
              <w:t>M3</w:t>
            </w:r>
          </w:p>
        </w:tc>
      </w:tr>
      <w:tr w:rsidR="00514541" w:rsidRPr="008A7638">
        <w:trPr>
          <w:trHeight w:val="275"/>
        </w:trPr>
        <w:tc>
          <w:tcPr>
            <w:tcW w:w="2067" w:type="dxa"/>
          </w:tcPr>
          <w:p w:rsidR="00514541" w:rsidRPr="008A7638" w:rsidRDefault="0086485A">
            <w:pPr>
              <w:pStyle w:val="TableParagraph"/>
              <w:spacing w:line="256" w:lineRule="exact"/>
              <w:ind w:left="108"/>
              <w:rPr>
                <w:sz w:val="24"/>
              </w:rPr>
            </w:pPr>
            <w:r w:rsidRPr="008A7638">
              <w:rPr>
                <w:spacing w:val="-2"/>
                <w:sz w:val="24"/>
              </w:rPr>
              <w:t>Denominador</w:t>
            </w:r>
          </w:p>
        </w:tc>
        <w:tc>
          <w:tcPr>
            <w:tcW w:w="9007" w:type="dxa"/>
          </w:tcPr>
          <w:p w:rsidR="00514541" w:rsidRPr="008A7638" w:rsidRDefault="0086485A">
            <w:pPr>
              <w:pStyle w:val="TableParagraph"/>
              <w:spacing w:line="256" w:lineRule="exact"/>
              <w:ind w:left="105"/>
              <w:rPr>
                <w:sz w:val="24"/>
              </w:rPr>
            </w:pPr>
            <w:r w:rsidRPr="008A7638">
              <w:rPr>
                <w:sz w:val="24"/>
              </w:rPr>
              <w:t>Agua</w:t>
            </w:r>
            <w:r w:rsidRPr="008A7638">
              <w:rPr>
                <w:spacing w:val="-3"/>
                <w:sz w:val="24"/>
              </w:rPr>
              <w:t xml:space="preserve"> </w:t>
            </w:r>
            <w:r w:rsidRPr="008A7638">
              <w:rPr>
                <w:sz w:val="24"/>
              </w:rPr>
              <w:t xml:space="preserve">residual generada </w:t>
            </w:r>
            <w:r w:rsidRPr="008A7638">
              <w:rPr>
                <w:spacing w:val="-7"/>
                <w:sz w:val="24"/>
              </w:rPr>
              <w:t>M3</w:t>
            </w:r>
          </w:p>
        </w:tc>
      </w:tr>
      <w:tr w:rsidR="00514541" w:rsidRPr="008A7638">
        <w:trPr>
          <w:trHeight w:val="275"/>
        </w:trPr>
        <w:tc>
          <w:tcPr>
            <w:tcW w:w="2067" w:type="dxa"/>
          </w:tcPr>
          <w:p w:rsidR="00514541" w:rsidRPr="008A7638" w:rsidRDefault="0086485A">
            <w:pPr>
              <w:pStyle w:val="TableParagraph"/>
              <w:spacing w:line="256" w:lineRule="exact"/>
              <w:ind w:left="108"/>
              <w:rPr>
                <w:sz w:val="24"/>
              </w:rPr>
            </w:pPr>
            <w:r w:rsidRPr="008A7638">
              <w:rPr>
                <w:sz w:val="24"/>
              </w:rPr>
              <w:t>Método</w:t>
            </w:r>
            <w:r w:rsidRPr="008A7638">
              <w:rPr>
                <w:spacing w:val="-1"/>
                <w:sz w:val="24"/>
              </w:rPr>
              <w:t xml:space="preserve"> </w:t>
            </w:r>
            <w:r w:rsidRPr="008A7638">
              <w:rPr>
                <w:sz w:val="24"/>
              </w:rPr>
              <w:t xml:space="preserve">de </w:t>
            </w:r>
            <w:r w:rsidRPr="008A7638">
              <w:rPr>
                <w:spacing w:val="-2"/>
                <w:sz w:val="24"/>
              </w:rPr>
              <w:t>cálculo</w:t>
            </w:r>
          </w:p>
        </w:tc>
        <w:tc>
          <w:tcPr>
            <w:tcW w:w="9007" w:type="dxa"/>
          </w:tcPr>
          <w:p w:rsidR="00514541" w:rsidRPr="008A7638" w:rsidRDefault="0086485A">
            <w:pPr>
              <w:pStyle w:val="TableParagraph"/>
              <w:spacing w:line="256" w:lineRule="exact"/>
              <w:ind w:left="105"/>
              <w:rPr>
                <w:sz w:val="24"/>
              </w:rPr>
            </w:pPr>
            <w:r w:rsidRPr="008A7638">
              <w:rPr>
                <w:sz w:val="24"/>
              </w:rPr>
              <w:t>Agua</w:t>
            </w:r>
            <w:r w:rsidRPr="008A7638">
              <w:rPr>
                <w:spacing w:val="-3"/>
                <w:sz w:val="24"/>
              </w:rPr>
              <w:t xml:space="preserve"> </w:t>
            </w:r>
            <w:r w:rsidRPr="008A7638">
              <w:rPr>
                <w:sz w:val="24"/>
              </w:rPr>
              <w:t>residual</w:t>
            </w:r>
            <w:r w:rsidRPr="008A7638">
              <w:rPr>
                <w:spacing w:val="1"/>
                <w:sz w:val="24"/>
              </w:rPr>
              <w:t xml:space="preserve"> </w:t>
            </w:r>
            <w:r w:rsidRPr="008A7638">
              <w:rPr>
                <w:sz w:val="24"/>
              </w:rPr>
              <w:t>recolectada</w:t>
            </w:r>
            <w:r w:rsidRPr="008A7638">
              <w:rPr>
                <w:spacing w:val="-3"/>
                <w:sz w:val="24"/>
              </w:rPr>
              <w:t xml:space="preserve"> </w:t>
            </w:r>
            <w:r w:rsidRPr="008A7638">
              <w:rPr>
                <w:sz w:val="24"/>
              </w:rPr>
              <w:t>dividida</w:t>
            </w:r>
            <w:r w:rsidRPr="008A7638">
              <w:rPr>
                <w:spacing w:val="-1"/>
                <w:sz w:val="24"/>
              </w:rPr>
              <w:t xml:space="preserve"> </w:t>
            </w:r>
            <w:r w:rsidRPr="008A7638">
              <w:rPr>
                <w:sz w:val="24"/>
              </w:rPr>
              <w:t>entre</w:t>
            </w:r>
            <w:r w:rsidRPr="008A7638">
              <w:rPr>
                <w:spacing w:val="-3"/>
                <w:sz w:val="24"/>
              </w:rPr>
              <w:t xml:space="preserve"> </w:t>
            </w:r>
            <w:r w:rsidRPr="008A7638">
              <w:rPr>
                <w:sz w:val="24"/>
              </w:rPr>
              <w:t>el agua</w:t>
            </w:r>
            <w:r w:rsidRPr="008A7638">
              <w:rPr>
                <w:spacing w:val="-2"/>
                <w:sz w:val="24"/>
              </w:rPr>
              <w:t xml:space="preserve"> </w:t>
            </w:r>
            <w:r w:rsidRPr="008A7638">
              <w:rPr>
                <w:sz w:val="24"/>
              </w:rPr>
              <w:t>residual</w:t>
            </w:r>
            <w:r w:rsidRPr="008A7638">
              <w:rPr>
                <w:spacing w:val="-1"/>
                <w:sz w:val="24"/>
              </w:rPr>
              <w:t xml:space="preserve"> </w:t>
            </w:r>
            <w:r w:rsidRPr="008A7638">
              <w:rPr>
                <w:sz w:val="24"/>
              </w:rPr>
              <w:t>generada,</w:t>
            </w:r>
            <w:r w:rsidRPr="008A7638">
              <w:rPr>
                <w:spacing w:val="-2"/>
                <w:sz w:val="24"/>
              </w:rPr>
              <w:t xml:space="preserve"> </w:t>
            </w:r>
            <w:r w:rsidRPr="008A7638">
              <w:rPr>
                <w:sz w:val="24"/>
              </w:rPr>
              <w:t>multiplicado</w:t>
            </w:r>
            <w:r w:rsidRPr="008A7638">
              <w:rPr>
                <w:spacing w:val="-1"/>
                <w:sz w:val="24"/>
              </w:rPr>
              <w:t xml:space="preserve"> </w:t>
            </w:r>
            <w:r w:rsidRPr="008A7638">
              <w:rPr>
                <w:sz w:val="24"/>
              </w:rPr>
              <w:t>por</w:t>
            </w:r>
            <w:r w:rsidRPr="008A7638">
              <w:rPr>
                <w:spacing w:val="-2"/>
                <w:sz w:val="24"/>
              </w:rPr>
              <w:t xml:space="preserve"> </w:t>
            </w:r>
            <w:r w:rsidRPr="008A7638">
              <w:rPr>
                <w:spacing w:val="-4"/>
                <w:sz w:val="24"/>
              </w:rPr>
              <w:t>100%</w:t>
            </w:r>
          </w:p>
        </w:tc>
      </w:tr>
      <w:tr w:rsidR="00514541" w:rsidRPr="008A7638">
        <w:trPr>
          <w:trHeight w:val="1106"/>
        </w:trPr>
        <w:tc>
          <w:tcPr>
            <w:tcW w:w="2067" w:type="dxa"/>
          </w:tcPr>
          <w:p w:rsidR="00514541" w:rsidRPr="008A7638" w:rsidRDefault="0086485A">
            <w:pPr>
              <w:pStyle w:val="TableParagraph"/>
              <w:ind w:left="108"/>
              <w:rPr>
                <w:sz w:val="24"/>
              </w:rPr>
            </w:pPr>
            <w:r w:rsidRPr="008A7638">
              <w:rPr>
                <w:sz w:val="24"/>
              </w:rPr>
              <w:t>Descripción</w:t>
            </w:r>
            <w:r w:rsidRPr="008A7638">
              <w:rPr>
                <w:spacing w:val="-15"/>
                <w:sz w:val="24"/>
              </w:rPr>
              <w:t xml:space="preserve"> </w:t>
            </w:r>
            <w:r w:rsidRPr="008A7638">
              <w:rPr>
                <w:sz w:val="24"/>
              </w:rPr>
              <w:t>de</w:t>
            </w:r>
            <w:r w:rsidRPr="008A7638">
              <w:rPr>
                <w:spacing w:val="-15"/>
                <w:sz w:val="24"/>
              </w:rPr>
              <w:t xml:space="preserve"> </w:t>
            </w:r>
            <w:r w:rsidRPr="008A7638">
              <w:rPr>
                <w:sz w:val="24"/>
              </w:rPr>
              <w:t xml:space="preserve">la metodología de </w:t>
            </w:r>
            <w:r w:rsidRPr="008A7638">
              <w:rPr>
                <w:spacing w:val="-2"/>
                <w:sz w:val="24"/>
              </w:rPr>
              <w:t>cálculo</w:t>
            </w:r>
          </w:p>
        </w:tc>
        <w:tc>
          <w:tcPr>
            <w:tcW w:w="9007" w:type="dxa"/>
          </w:tcPr>
          <w:p w:rsidR="00514541" w:rsidRPr="008A7638" w:rsidRDefault="0086485A">
            <w:pPr>
              <w:pStyle w:val="TableParagraph"/>
              <w:ind w:left="105"/>
              <w:rPr>
                <w:sz w:val="24"/>
              </w:rPr>
            </w:pPr>
            <w:r w:rsidRPr="008A7638">
              <w:rPr>
                <w:sz w:val="24"/>
              </w:rPr>
              <w:t>A partir de los datos de producción de agua potable, se calcula el caudal de agua residual</w:t>
            </w:r>
            <w:r w:rsidRPr="008A7638">
              <w:rPr>
                <w:spacing w:val="40"/>
                <w:sz w:val="24"/>
              </w:rPr>
              <w:t xml:space="preserve"> </w:t>
            </w:r>
            <w:r w:rsidRPr="008A7638">
              <w:rPr>
                <w:sz w:val="24"/>
              </w:rPr>
              <w:t>generada</w:t>
            </w:r>
            <w:r w:rsidRPr="008A7638">
              <w:rPr>
                <w:spacing w:val="-12"/>
                <w:sz w:val="24"/>
              </w:rPr>
              <w:t xml:space="preserve"> </w:t>
            </w:r>
            <w:r w:rsidRPr="008A7638">
              <w:rPr>
                <w:sz w:val="24"/>
              </w:rPr>
              <w:t>tomando</w:t>
            </w:r>
            <w:r w:rsidRPr="008A7638">
              <w:rPr>
                <w:spacing w:val="-9"/>
                <w:sz w:val="24"/>
              </w:rPr>
              <w:t xml:space="preserve"> </w:t>
            </w:r>
            <w:r w:rsidRPr="008A7638">
              <w:rPr>
                <w:sz w:val="24"/>
              </w:rPr>
              <w:t>en</w:t>
            </w:r>
            <w:r w:rsidRPr="008A7638">
              <w:rPr>
                <w:spacing w:val="-9"/>
                <w:sz w:val="24"/>
              </w:rPr>
              <w:t xml:space="preserve"> </w:t>
            </w:r>
            <w:r w:rsidRPr="008A7638">
              <w:rPr>
                <w:sz w:val="24"/>
              </w:rPr>
              <w:t>cuenta</w:t>
            </w:r>
            <w:r w:rsidRPr="008A7638">
              <w:rPr>
                <w:spacing w:val="-12"/>
                <w:sz w:val="24"/>
              </w:rPr>
              <w:t xml:space="preserve"> </w:t>
            </w:r>
            <w:r w:rsidRPr="008A7638">
              <w:rPr>
                <w:sz w:val="24"/>
              </w:rPr>
              <w:t>las</w:t>
            </w:r>
            <w:r w:rsidRPr="008A7638">
              <w:rPr>
                <w:spacing w:val="-11"/>
                <w:sz w:val="24"/>
              </w:rPr>
              <w:t xml:space="preserve"> </w:t>
            </w:r>
            <w:r w:rsidRPr="008A7638">
              <w:rPr>
                <w:sz w:val="24"/>
              </w:rPr>
              <w:t>pérdidas</w:t>
            </w:r>
            <w:r w:rsidRPr="008A7638">
              <w:rPr>
                <w:spacing w:val="-8"/>
                <w:sz w:val="24"/>
              </w:rPr>
              <w:t xml:space="preserve"> </w:t>
            </w:r>
            <w:r w:rsidRPr="008A7638">
              <w:rPr>
                <w:sz w:val="24"/>
              </w:rPr>
              <w:t>físicas</w:t>
            </w:r>
            <w:r w:rsidRPr="008A7638">
              <w:rPr>
                <w:spacing w:val="-7"/>
                <w:sz w:val="24"/>
              </w:rPr>
              <w:t xml:space="preserve"> </w:t>
            </w:r>
            <w:r w:rsidRPr="008A7638">
              <w:rPr>
                <w:sz w:val="24"/>
              </w:rPr>
              <w:t>y</w:t>
            </w:r>
            <w:r w:rsidRPr="008A7638">
              <w:rPr>
                <w:spacing w:val="-10"/>
                <w:sz w:val="24"/>
              </w:rPr>
              <w:t xml:space="preserve"> </w:t>
            </w:r>
            <w:r w:rsidRPr="008A7638">
              <w:rPr>
                <w:sz w:val="24"/>
              </w:rPr>
              <w:t>el</w:t>
            </w:r>
            <w:r w:rsidRPr="008A7638">
              <w:rPr>
                <w:spacing w:val="-11"/>
                <w:sz w:val="24"/>
              </w:rPr>
              <w:t xml:space="preserve"> </w:t>
            </w:r>
            <w:r w:rsidRPr="008A7638">
              <w:rPr>
                <w:sz w:val="24"/>
              </w:rPr>
              <w:t>coeficiente</w:t>
            </w:r>
            <w:r w:rsidRPr="008A7638">
              <w:rPr>
                <w:spacing w:val="-10"/>
                <w:sz w:val="24"/>
              </w:rPr>
              <w:t xml:space="preserve"> </w:t>
            </w:r>
            <w:r w:rsidRPr="008A7638">
              <w:rPr>
                <w:sz w:val="24"/>
              </w:rPr>
              <w:t>de</w:t>
            </w:r>
            <w:r w:rsidRPr="008A7638">
              <w:rPr>
                <w:spacing w:val="-10"/>
                <w:sz w:val="24"/>
              </w:rPr>
              <w:t xml:space="preserve"> </w:t>
            </w:r>
            <w:r w:rsidRPr="008A7638">
              <w:rPr>
                <w:sz w:val="24"/>
              </w:rPr>
              <w:t>retorno.</w:t>
            </w:r>
            <w:r w:rsidRPr="008A7638">
              <w:rPr>
                <w:spacing w:val="-7"/>
                <w:sz w:val="24"/>
              </w:rPr>
              <w:t xml:space="preserve"> </w:t>
            </w:r>
            <w:r w:rsidRPr="008A7638">
              <w:rPr>
                <w:sz w:val="24"/>
              </w:rPr>
              <w:t>A</w:t>
            </w:r>
            <w:r w:rsidRPr="008A7638">
              <w:rPr>
                <w:spacing w:val="-12"/>
                <w:sz w:val="24"/>
              </w:rPr>
              <w:t xml:space="preserve"> </w:t>
            </w:r>
            <w:r w:rsidRPr="008A7638">
              <w:rPr>
                <w:sz w:val="24"/>
              </w:rPr>
              <w:t>partir</w:t>
            </w:r>
            <w:r w:rsidRPr="008A7638">
              <w:rPr>
                <w:spacing w:val="-9"/>
                <w:sz w:val="24"/>
              </w:rPr>
              <w:t xml:space="preserve"> </w:t>
            </w:r>
            <w:r w:rsidRPr="008A7638">
              <w:rPr>
                <w:sz w:val="24"/>
              </w:rPr>
              <w:t>del</w:t>
            </w:r>
            <w:r w:rsidRPr="008A7638">
              <w:rPr>
                <w:spacing w:val="-8"/>
                <w:sz w:val="24"/>
              </w:rPr>
              <w:t xml:space="preserve"> </w:t>
            </w:r>
            <w:r w:rsidRPr="008A7638">
              <w:rPr>
                <w:spacing w:val="-4"/>
                <w:sz w:val="24"/>
              </w:rPr>
              <w:t>agua</w:t>
            </w:r>
          </w:p>
          <w:p w:rsidR="00514541" w:rsidRPr="008A7638" w:rsidRDefault="0086485A">
            <w:pPr>
              <w:pStyle w:val="TableParagraph"/>
              <w:spacing w:line="270" w:lineRule="atLeast"/>
              <w:ind w:left="105"/>
              <w:rPr>
                <w:sz w:val="24"/>
              </w:rPr>
            </w:pPr>
            <w:proofErr w:type="gramStart"/>
            <w:r w:rsidRPr="008A7638">
              <w:rPr>
                <w:sz w:val="24"/>
              </w:rPr>
              <w:t>residual</w:t>
            </w:r>
            <w:proofErr w:type="gramEnd"/>
            <w:r w:rsidRPr="008A7638">
              <w:rPr>
                <w:spacing w:val="-7"/>
                <w:sz w:val="24"/>
              </w:rPr>
              <w:t xml:space="preserve"> </w:t>
            </w:r>
            <w:r w:rsidRPr="008A7638">
              <w:rPr>
                <w:sz w:val="24"/>
              </w:rPr>
              <w:t>generado,</w:t>
            </w:r>
            <w:r w:rsidRPr="008A7638">
              <w:rPr>
                <w:spacing w:val="-7"/>
                <w:sz w:val="24"/>
              </w:rPr>
              <w:t xml:space="preserve"> </w:t>
            </w:r>
            <w:r w:rsidRPr="008A7638">
              <w:rPr>
                <w:sz w:val="24"/>
              </w:rPr>
              <w:t>se</w:t>
            </w:r>
            <w:r w:rsidRPr="008A7638">
              <w:rPr>
                <w:spacing w:val="-8"/>
                <w:sz w:val="24"/>
              </w:rPr>
              <w:t xml:space="preserve"> </w:t>
            </w:r>
            <w:r w:rsidRPr="008A7638">
              <w:rPr>
                <w:sz w:val="24"/>
              </w:rPr>
              <w:t>procede</w:t>
            </w:r>
            <w:r w:rsidRPr="008A7638">
              <w:rPr>
                <w:spacing w:val="-8"/>
                <w:sz w:val="24"/>
              </w:rPr>
              <w:t xml:space="preserve"> </w:t>
            </w:r>
            <w:r w:rsidRPr="008A7638">
              <w:rPr>
                <w:sz w:val="24"/>
              </w:rPr>
              <w:t>a</w:t>
            </w:r>
            <w:r w:rsidRPr="008A7638">
              <w:rPr>
                <w:spacing w:val="-8"/>
                <w:sz w:val="24"/>
              </w:rPr>
              <w:t xml:space="preserve"> </w:t>
            </w:r>
            <w:r w:rsidRPr="008A7638">
              <w:rPr>
                <w:sz w:val="24"/>
              </w:rPr>
              <w:t>calcular</w:t>
            </w:r>
            <w:r w:rsidRPr="008A7638">
              <w:rPr>
                <w:spacing w:val="-9"/>
                <w:sz w:val="24"/>
              </w:rPr>
              <w:t xml:space="preserve"> </w:t>
            </w:r>
            <w:r w:rsidRPr="008A7638">
              <w:rPr>
                <w:sz w:val="24"/>
              </w:rPr>
              <w:t>de</w:t>
            </w:r>
            <w:r w:rsidRPr="008A7638">
              <w:rPr>
                <w:spacing w:val="-9"/>
                <w:sz w:val="24"/>
              </w:rPr>
              <w:t xml:space="preserve"> </w:t>
            </w:r>
            <w:r w:rsidRPr="008A7638">
              <w:rPr>
                <w:sz w:val="24"/>
              </w:rPr>
              <w:t>manera</w:t>
            </w:r>
            <w:r w:rsidRPr="008A7638">
              <w:rPr>
                <w:spacing w:val="-9"/>
                <w:sz w:val="24"/>
              </w:rPr>
              <w:t xml:space="preserve"> </w:t>
            </w:r>
            <w:r w:rsidRPr="008A7638">
              <w:rPr>
                <w:sz w:val="24"/>
              </w:rPr>
              <w:t>estimada</w:t>
            </w:r>
            <w:r w:rsidRPr="008A7638">
              <w:rPr>
                <w:spacing w:val="-9"/>
                <w:sz w:val="24"/>
              </w:rPr>
              <w:t xml:space="preserve"> </w:t>
            </w:r>
            <w:r w:rsidRPr="008A7638">
              <w:rPr>
                <w:sz w:val="24"/>
              </w:rPr>
              <w:t>el</w:t>
            </w:r>
            <w:r w:rsidRPr="008A7638">
              <w:rPr>
                <w:spacing w:val="-6"/>
                <w:sz w:val="24"/>
              </w:rPr>
              <w:t xml:space="preserve"> </w:t>
            </w:r>
            <w:r w:rsidRPr="008A7638">
              <w:rPr>
                <w:sz w:val="24"/>
              </w:rPr>
              <w:t>caudal</w:t>
            </w:r>
            <w:r w:rsidRPr="008A7638">
              <w:rPr>
                <w:spacing w:val="-7"/>
                <w:sz w:val="24"/>
              </w:rPr>
              <w:t xml:space="preserve"> </w:t>
            </w:r>
            <w:r w:rsidRPr="008A7638">
              <w:rPr>
                <w:sz w:val="24"/>
              </w:rPr>
              <w:t>recolectado,</w:t>
            </w:r>
            <w:r w:rsidRPr="008A7638">
              <w:rPr>
                <w:spacing w:val="-9"/>
                <w:sz w:val="24"/>
              </w:rPr>
              <w:t xml:space="preserve"> </w:t>
            </w:r>
            <w:r w:rsidRPr="008A7638">
              <w:rPr>
                <w:sz w:val="24"/>
              </w:rPr>
              <w:t>tomando como referencia el porcentaje de los clientes conectados al alcantarillado sanitario.</w:t>
            </w:r>
          </w:p>
        </w:tc>
      </w:tr>
      <w:tr w:rsidR="00514541" w:rsidRPr="008A7638">
        <w:trPr>
          <w:trHeight w:val="551"/>
        </w:trPr>
        <w:tc>
          <w:tcPr>
            <w:tcW w:w="2067" w:type="dxa"/>
          </w:tcPr>
          <w:p w:rsidR="00514541" w:rsidRPr="008A7638" w:rsidRDefault="0086485A">
            <w:pPr>
              <w:pStyle w:val="TableParagraph"/>
              <w:spacing w:line="268" w:lineRule="exact"/>
              <w:ind w:left="108"/>
              <w:rPr>
                <w:sz w:val="24"/>
              </w:rPr>
            </w:pPr>
            <w:r w:rsidRPr="008A7638">
              <w:rPr>
                <w:sz w:val="24"/>
              </w:rPr>
              <w:t>Sentido</w:t>
            </w:r>
            <w:r w:rsidRPr="008A7638">
              <w:rPr>
                <w:spacing w:val="-1"/>
                <w:sz w:val="24"/>
              </w:rPr>
              <w:t xml:space="preserve"> </w:t>
            </w:r>
            <w:r w:rsidRPr="008A7638">
              <w:rPr>
                <w:spacing w:val="-2"/>
                <w:sz w:val="24"/>
              </w:rPr>
              <w:t>esperado</w:t>
            </w:r>
          </w:p>
          <w:p w:rsidR="00514541" w:rsidRPr="008A7638" w:rsidRDefault="0086485A">
            <w:pPr>
              <w:pStyle w:val="TableParagraph"/>
              <w:spacing w:line="264" w:lineRule="exact"/>
              <w:ind w:left="108"/>
              <w:rPr>
                <w:sz w:val="24"/>
              </w:rPr>
            </w:pPr>
            <w:r w:rsidRPr="008A7638">
              <w:rPr>
                <w:sz w:val="24"/>
              </w:rPr>
              <w:t>del</w:t>
            </w:r>
            <w:r w:rsidRPr="008A7638">
              <w:rPr>
                <w:spacing w:val="-1"/>
                <w:sz w:val="24"/>
              </w:rPr>
              <w:t xml:space="preserve"> </w:t>
            </w:r>
            <w:r w:rsidRPr="008A7638">
              <w:rPr>
                <w:spacing w:val="-2"/>
                <w:sz w:val="24"/>
              </w:rPr>
              <w:t>indicador</w:t>
            </w:r>
          </w:p>
        </w:tc>
        <w:tc>
          <w:tcPr>
            <w:tcW w:w="9007" w:type="dxa"/>
          </w:tcPr>
          <w:p w:rsidR="00514541" w:rsidRPr="008A7638" w:rsidRDefault="0086485A">
            <w:pPr>
              <w:pStyle w:val="TableParagraph"/>
              <w:spacing w:line="268" w:lineRule="exact"/>
              <w:ind w:left="105"/>
              <w:rPr>
                <w:sz w:val="24"/>
              </w:rPr>
            </w:pPr>
            <w:r w:rsidRPr="008A7638">
              <w:rPr>
                <w:spacing w:val="-2"/>
                <w:sz w:val="24"/>
              </w:rPr>
              <w:t>Ascendente.</w:t>
            </w:r>
          </w:p>
        </w:tc>
      </w:tr>
      <w:tr w:rsidR="00514541" w:rsidRPr="008A7638">
        <w:trPr>
          <w:trHeight w:val="551"/>
        </w:trPr>
        <w:tc>
          <w:tcPr>
            <w:tcW w:w="2067" w:type="dxa"/>
          </w:tcPr>
          <w:p w:rsidR="00514541" w:rsidRPr="008A7638" w:rsidRDefault="0086485A">
            <w:pPr>
              <w:pStyle w:val="TableParagraph"/>
              <w:spacing w:line="268" w:lineRule="exact"/>
              <w:ind w:left="108"/>
              <w:rPr>
                <w:sz w:val="24"/>
              </w:rPr>
            </w:pPr>
            <w:r w:rsidRPr="008A7638">
              <w:rPr>
                <w:spacing w:val="-2"/>
                <w:sz w:val="24"/>
              </w:rPr>
              <w:t>Desafíos</w:t>
            </w:r>
          </w:p>
        </w:tc>
        <w:tc>
          <w:tcPr>
            <w:tcW w:w="9007" w:type="dxa"/>
          </w:tcPr>
          <w:p w:rsidR="00514541" w:rsidRPr="008A7638" w:rsidRDefault="0086485A">
            <w:pPr>
              <w:pStyle w:val="TableParagraph"/>
              <w:spacing w:line="268" w:lineRule="exact"/>
              <w:ind w:left="105"/>
              <w:rPr>
                <w:sz w:val="24"/>
              </w:rPr>
            </w:pPr>
            <w:r w:rsidRPr="008A7638">
              <w:rPr>
                <w:sz w:val="24"/>
              </w:rPr>
              <w:t>Es</w:t>
            </w:r>
            <w:r w:rsidRPr="008A7638">
              <w:rPr>
                <w:spacing w:val="8"/>
                <w:sz w:val="24"/>
              </w:rPr>
              <w:t xml:space="preserve"> </w:t>
            </w:r>
            <w:r w:rsidRPr="008A7638">
              <w:rPr>
                <w:sz w:val="24"/>
              </w:rPr>
              <w:t>importante</w:t>
            </w:r>
            <w:r w:rsidRPr="008A7638">
              <w:rPr>
                <w:spacing w:val="7"/>
                <w:sz w:val="24"/>
              </w:rPr>
              <w:t xml:space="preserve"> </w:t>
            </w:r>
            <w:r w:rsidRPr="008A7638">
              <w:rPr>
                <w:sz w:val="24"/>
              </w:rPr>
              <w:t>que</w:t>
            </w:r>
            <w:r w:rsidRPr="008A7638">
              <w:rPr>
                <w:spacing w:val="8"/>
                <w:sz w:val="24"/>
              </w:rPr>
              <w:t xml:space="preserve"> </w:t>
            </w:r>
            <w:r w:rsidRPr="008A7638">
              <w:rPr>
                <w:sz w:val="24"/>
              </w:rPr>
              <w:t>los</w:t>
            </w:r>
            <w:r w:rsidRPr="008A7638">
              <w:rPr>
                <w:spacing w:val="9"/>
                <w:sz w:val="24"/>
              </w:rPr>
              <w:t xml:space="preserve"> </w:t>
            </w:r>
            <w:r w:rsidRPr="008A7638">
              <w:rPr>
                <w:sz w:val="24"/>
              </w:rPr>
              <w:t>datos</w:t>
            </w:r>
            <w:r w:rsidRPr="008A7638">
              <w:rPr>
                <w:spacing w:val="9"/>
                <w:sz w:val="24"/>
              </w:rPr>
              <w:t xml:space="preserve"> </w:t>
            </w:r>
            <w:r w:rsidRPr="008A7638">
              <w:rPr>
                <w:sz w:val="24"/>
              </w:rPr>
              <w:t>de</w:t>
            </w:r>
            <w:r w:rsidRPr="008A7638">
              <w:rPr>
                <w:spacing w:val="8"/>
                <w:sz w:val="24"/>
              </w:rPr>
              <w:t xml:space="preserve"> </w:t>
            </w:r>
            <w:r w:rsidRPr="008A7638">
              <w:rPr>
                <w:sz w:val="24"/>
              </w:rPr>
              <w:t>producción</w:t>
            </w:r>
            <w:r w:rsidRPr="008A7638">
              <w:rPr>
                <w:spacing w:val="8"/>
                <w:sz w:val="24"/>
              </w:rPr>
              <w:t xml:space="preserve"> </w:t>
            </w:r>
            <w:r w:rsidRPr="008A7638">
              <w:rPr>
                <w:sz w:val="24"/>
              </w:rPr>
              <w:t>de</w:t>
            </w:r>
            <w:r w:rsidRPr="008A7638">
              <w:rPr>
                <w:spacing w:val="8"/>
                <w:sz w:val="24"/>
              </w:rPr>
              <w:t xml:space="preserve"> </w:t>
            </w:r>
            <w:r w:rsidRPr="008A7638">
              <w:rPr>
                <w:sz w:val="24"/>
              </w:rPr>
              <w:t>agua</w:t>
            </w:r>
            <w:r w:rsidRPr="008A7638">
              <w:rPr>
                <w:spacing w:val="7"/>
                <w:sz w:val="24"/>
              </w:rPr>
              <w:t xml:space="preserve"> </w:t>
            </w:r>
            <w:r w:rsidRPr="008A7638">
              <w:rPr>
                <w:sz w:val="24"/>
              </w:rPr>
              <w:t>potable</w:t>
            </w:r>
            <w:r w:rsidRPr="008A7638">
              <w:rPr>
                <w:spacing w:val="8"/>
                <w:sz w:val="24"/>
              </w:rPr>
              <w:t xml:space="preserve"> </w:t>
            </w:r>
            <w:r w:rsidRPr="008A7638">
              <w:rPr>
                <w:sz w:val="24"/>
              </w:rPr>
              <w:t>sean</w:t>
            </w:r>
            <w:r w:rsidRPr="008A7638">
              <w:rPr>
                <w:spacing w:val="8"/>
                <w:sz w:val="24"/>
              </w:rPr>
              <w:t xml:space="preserve"> </w:t>
            </w:r>
            <w:r w:rsidRPr="008A7638">
              <w:rPr>
                <w:sz w:val="24"/>
              </w:rPr>
              <w:t>lo</w:t>
            </w:r>
            <w:r w:rsidRPr="008A7638">
              <w:rPr>
                <w:spacing w:val="8"/>
                <w:sz w:val="24"/>
              </w:rPr>
              <w:t xml:space="preserve"> </w:t>
            </w:r>
            <w:r w:rsidRPr="008A7638">
              <w:rPr>
                <w:sz w:val="24"/>
              </w:rPr>
              <w:t>más</w:t>
            </w:r>
            <w:r w:rsidRPr="008A7638">
              <w:rPr>
                <w:spacing w:val="9"/>
                <w:sz w:val="24"/>
              </w:rPr>
              <w:t xml:space="preserve"> </w:t>
            </w:r>
            <w:r w:rsidRPr="008A7638">
              <w:rPr>
                <w:sz w:val="24"/>
              </w:rPr>
              <w:t>exacto</w:t>
            </w:r>
            <w:r w:rsidRPr="008A7638">
              <w:rPr>
                <w:spacing w:val="8"/>
                <w:sz w:val="24"/>
              </w:rPr>
              <w:t xml:space="preserve"> </w:t>
            </w:r>
            <w:r w:rsidRPr="008A7638">
              <w:rPr>
                <w:sz w:val="24"/>
              </w:rPr>
              <w:t>posible,</w:t>
            </w:r>
            <w:r w:rsidRPr="008A7638">
              <w:rPr>
                <w:spacing w:val="8"/>
                <w:sz w:val="24"/>
              </w:rPr>
              <w:t xml:space="preserve"> </w:t>
            </w:r>
            <w:r w:rsidRPr="008A7638">
              <w:rPr>
                <w:spacing w:val="-5"/>
                <w:sz w:val="24"/>
              </w:rPr>
              <w:t>así</w:t>
            </w:r>
          </w:p>
          <w:p w:rsidR="00514541" w:rsidRPr="008A7638" w:rsidRDefault="0086485A">
            <w:pPr>
              <w:pStyle w:val="TableParagraph"/>
              <w:spacing w:line="264" w:lineRule="exact"/>
              <w:ind w:left="105"/>
              <w:rPr>
                <w:sz w:val="24"/>
              </w:rPr>
            </w:pPr>
            <w:proofErr w:type="gramStart"/>
            <w:r w:rsidRPr="008A7638">
              <w:rPr>
                <w:sz w:val="24"/>
              </w:rPr>
              <w:t>como</w:t>
            </w:r>
            <w:proofErr w:type="gramEnd"/>
            <w:r w:rsidRPr="008A7638">
              <w:rPr>
                <w:spacing w:val="-3"/>
                <w:sz w:val="24"/>
              </w:rPr>
              <w:t xml:space="preserve"> </w:t>
            </w:r>
            <w:r w:rsidRPr="008A7638">
              <w:rPr>
                <w:sz w:val="24"/>
              </w:rPr>
              <w:t>la</w:t>
            </w:r>
            <w:r w:rsidRPr="008A7638">
              <w:rPr>
                <w:spacing w:val="-1"/>
                <w:sz w:val="24"/>
              </w:rPr>
              <w:t xml:space="preserve"> </w:t>
            </w:r>
            <w:r w:rsidRPr="008A7638">
              <w:rPr>
                <w:sz w:val="24"/>
              </w:rPr>
              <w:t>data</w:t>
            </w:r>
            <w:r w:rsidRPr="008A7638">
              <w:rPr>
                <w:spacing w:val="-1"/>
                <w:sz w:val="24"/>
              </w:rPr>
              <w:t xml:space="preserve"> </w:t>
            </w:r>
            <w:r w:rsidRPr="008A7638">
              <w:rPr>
                <w:sz w:val="24"/>
              </w:rPr>
              <w:t>comercial de</w:t>
            </w:r>
            <w:r w:rsidRPr="008A7638">
              <w:rPr>
                <w:spacing w:val="-2"/>
                <w:sz w:val="24"/>
              </w:rPr>
              <w:t xml:space="preserve"> </w:t>
            </w:r>
            <w:r w:rsidRPr="008A7638">
              <w:rPr>
                <w:sz w:val="24"/>
              </w:rPr>
              <w:t>clientes</w:t>
            </w:r>
            <w:r w:rsidRPr="008A7638">
              <w:rPr>
                <w:spacing w:val="3"/>
                <w:sz w:val="24"/>
              </w:rPr>
              <w:t xml:space="preserve"> </w:t>
            </w:r>
            <w:r w:rsidRPr="008A7638">
              <w:rPr>
                <w:sz w:val="24"/>
              </w:rPr>
              <w:t>y</w:t>
            </w:r>
            <w:r w:rsidRPr="008A7638">
              <w:rPr>
                <w:spacing w:val="-5"/>
                <w:sz w:val="24"/>
              </w:rPr>
              <w:t xml:space="preserve"> </w:t>
            </w:r>
            <w:r w:rsidRPr="008A7638">
              <w:rPr>
                <w:sz w:val="24"/>
              </w:rPr>
              <w:t>el catastro</w:t>
            </w:r>
            <w:r w:rsidRPr="008A7638">
              <w:rPr>
                <w:spacing w:val="-1"/>
                <w:sz w:val="24"/>
              </w:rPr>
              <w:t xml:space="preserve"> </w:t>
            </w:r>
            <w:r w:rsidRPr="008A7638">
              <w:rPr>
                <w:sz w:val="24"/>
              </w:rPr>
              <w:t>de</w:t>
            </w:r>
            <w:r w:rsidRPr="008A7638">
              <w:rPr>
                <w:spacing w:val="3"/>
                <w:sz w:val="24"/>
              </w:rPr>
              <w:t xml:space="preserve"> </w:t>
            </w:r>
            <w:r w:rsidRPr="008A7638">
              <w:rPr>
                <w:sz w:val="24"/>
              </w:rPr>
              <w:t>redes de</w:t>
            </w:r>
            <w:r w:rsidRPr="008A7638">
              <w:rPr>
                <w:spacing w:val="-1"/>
                <w:sz w:val="24"/>
              </w:rPr>
              <w:t xml:space="preserve"> </w:t>
            </w:r>
            <w:r w:rsidRPr="008A7638">
              <w:rPr>
                <w:sz w:val="24"/>
              </w:rPr>
              <w:t>puntos</w:t>
            </w:r>
            <w:r w:rsidRPr="008A7638">
              <w:rPr>
                <w:spacing w:val="-1"/>
                <w:sz w:val="24"/>
              </w:rPr>
              <w:t xml:space="preserve"> </w:t>
            </w:r>
            <w:r w:rsidRPr="008A7638">
              <w:rPr>
                <w:sz w:val="24"/>
              </w:rPr>
              <w:t>de</w:t>
            </w:r>
            <w:r w:rsidRPr="008A7638">
              <w:rPr>
                <w:spacing w:val="-1"/>
                <w:sz w:val="24"/>
              </w:rPr>
              <w:t xml:space="preserve"> </w:t>
            </w:r>
            <w:r w:rsidRPr="008A7638">
              <w:rPr>
                <w:spacing w:val="-2"/>
                <w:sz w:val="24"/>
              </w:rPr>
              <w:t>servicio.</w:t>
            </w:r>
          </w:p>
        </w:tc>
      </w:tr>
      <w:tr w:rsidR="00514541" w:rsidRPr="008A7638">
        <w:trPr>
          <w:trHeight w:val="551"/>
        </w:trPr>
        <w:tc>
          <w:tcPr>
            <w:tcW w:w="2067" w:type="dxa"/>
          </w:tcPr>
          <w:p w:rsidR="00514541" w:rsidRPr="008A7638" w:rsidRDefault="0086485A">
            <w:pPr>
              <w:pStyle w:val="TableParagraph"/>
              <w:spacing w:line="268" w:lineRule="exact"/>
              <w:ind w:left="108"/>
              <w:rPr>
                <w:sz w:val="24"/>
              </w:rPr>
            </w:pPr>
            <w:r w:rsidRPr="008A7638">
              <w:rPr>
                <w:spacing w:val="-2"/>
                <w:sz w:val="24"/>
              </w:rPr>
              <w:t>Desagregación</w:t>
            </w:r>
          </w:p>
        </w:tc>
        <w:tc>
          <w:tcPr>
            <w:tcW w:w="9007" w:type="dxa"/>
          </w:tcPr>
          <w:p w:rsidR="00514541" w:rsidRPr="008A7638" w:rsidRDefault="0086485A">
            <w:pPr>
              <w:pStyle w:val="TableParagraph"/>
              <w:spacing w:line="268" w:lineRule="exact"/>
              <w:ind w:left="105"/>
              <w:rPr>
                <w:sz w:val="24"/>
              </w:rPr>
            </w:pPr>
            <w:r w:rsidRPr="008A7638">
              <w:rPr>
                <w:sz w:val="24"/>
              </w:rPr>
              <w:t>Los</w:t>
            </w:r>
            <w:r w:rsidRPr="008A7638">
              <w:rPr>
                <w:spacing w:val="67"/>
                <w:w w:val="150"/>
                <w:sz w:val="24"/>
              </w:rPr>
              <w:t xml:space="preserve"> </w:t>
            </w:r>
            <w:r w:rsidRPr="008A7638">
              <w:rPr>
                <w:sz w:val="24"/>
              </w:rPr>
              <w:t>subgrupos</w:t>
            </w:r>
            <w:r w:rsidRPr="008A7638">
              <w:rPr>
                <w:spacing w:val="69"/>
                <w:w w:val="150"/>
                <w:sz w:val="24"/>
              </w:rPr>
              <w:t xml:space="preserve"> </w:t>
            </w:r>
            <w:r w:rsidRPr="008A7638">
              <w:rPr>
                <w:sz w:val="24"/>
              </w:rPr>
              <w:t>comunes</w:t>
            </w:r>
            <w:r w:rsidRPr="008A7638">
              <w:rPr>
                <w:spacing w:val="67"/>
                <w:w w:val="150"/>
                <w:sz w:val="24"/>
              </w:rPr>
              <w:t xml:space="preserve"> </w:t>
            </w:r>
            <w:r w:rsidRPr="008A7638">
              <w:rPr>
                <w:sz w:val="24"/>
              </w:rPr>
              <w:t>incluyen</w:t>
            </w:r>
            <w:r w:rsidRPr="008A7638">
              <w:rPr>
                <w:spacing w:val="67"/>
                <w:w w:val="150"/>
                <w:sz w:val="24"/>
              </w:rPr>
              <w:t xml:space="preserve"> </w:t>
            </w:r>
            <w:r w:rsidRPr="008A7638">
              <w:rPr>
                <w:sz w:val="24"/>
              </w:rPr>
              <w:t>sexo,</w:t>
            </w:r>
            <w:r w:rsidRPr="008A7638">
              <w:rPr>
                <w:spacing w:val="67"/>
                <w:w w:val="150"/>
                <w:sz w:val="24"/>
              </w:rPr>
              <w:t xml:space="preserve"> </w:t>
            </w:r>
            <w:r w:rsidRPr="008A7638">
              <w:rPr>
                <w:sz w:val="24"/>
              </w:rPr>
              <w:t>edad,</w:t>
            </w:r>
            <w:r w:rsidRPr="008A7638">
              <w:rPr>
                <w:spacing w:val="68"/>
                <w:w w:val="150"/>
                <w:sz w:val="24"/>
              </w:rPr>
              <w:t xml:space="preserve"> </w:t>
            </w:r>
            <w:r w:rsidRPr="008A7638">
              <w:rPr>
                <w:sz w:val="24"/>
              </w:rPr>
              <w:t>subgrupos</w:t>
            </w:r>
            <w:r w:rsidRPr="008A7638">
              <w:rPr>
                <w:spacing w:val="66"/>
                <w:w w:val="150"/>
                <w:sz w:val="24"/>
              </w:rPr>
              <w:t xml:space="preserve"> </w:t>
            </w:r>
            <w:r w:rsidRPr="008A7638">
              <w:rPr>
                <w:sz w:val="24"/>
              </w:rPr>
              <w:t>de</w:t>
            </w:r>
            <w:r w:rsidRPr="008A7638">
              <w:rPr>
                <w:spacing w:val="66"/>
                <w:w w:val="150"/>
                <w:sz w:val="24"/>
              </w:rPr>
              <w:t xml:space="preserve"> </w:t>
            </w:r>
            <w:r w:rsidRPr="008A7638">
              <w:rPr>
                <w:sz w:val="24"/>
              </w:rPr>
              <w:t>la</w:t>
            </w:r>
            <w:r w:rsidRPr="008A7638">
              <w:rPr>
                <w:spacing w:val="66"/>
                <w:w w:val="150"/>
                <w:sz w:val="24"/>
              </w:rPr>
              <w:t xml:space="preserve"> </w:t>
            </w:r>
            <w:r w:rsidRPr="008A7638">
              <w:rPr>
                <w:sz w:val="24"/>
              </w:rPr>
              <w:t>población,</w:t>
            </w:r>
            <w:r w:rsidRPr="008A7638">
              <w:rPr>
                <w:spacing w:val="68"/>
                <w:w w:val="150"/>
                <w:sz w:val="24"/>
              </w:rPr>
              <w:t xml:space="preserve"> </w:t>
            </w:r>
            <w:r w:rsidRPr="008A7638">
              <w:rPr>
                <w:spacing w:val="-2"/>
                <w:sz w:val="24"/>
              </w:rPr>
              <w:t>sectores</w:t>
            </w:r>
          </w:p>
          <w:p w:rsidR="00514541" w:rsidRPr="008A7638" w:rsidRDefault="0086485A">
            <w:pPr>
              <w:pStyle w:val="TableParagraph"/>
              <w:spacing w:line="264" w:lineRule="exact"/>
              <w:ind w:left="105"/>
              <w:rPr>
                <w:sz w:val="24"/>
              </w:rPr>
            </w:pPr>
            <w:r w:rsidRPr="008A7638">
              <w:rPr>
                <w:sz w:val="24"/>
              </w:rPr>
              <w:t>económicos,</w:t>
            </w:r>
            <w:r w:rsidRPr="008A7638">
              <w:rPr>
                <w:spacing w:val="-5"/>
                <w:sz w:val="24"/>
              </w:rPr>
              <w:t xml:space="preserve"> </w:t>
            </w:r>
            <w:r w:rsidRPr="008A7638">
              <w:rPr>
                <w:spacing w:val="-4"/>
                <w:sz w:val="24"/>
              </w:rPr>
              <w:t>etc.</w:t>
            </w:r>
          </w:p>
        </w:tc>
      </w:tr>
      <w:tr w:rsidR="00514541" w:rsidRPr="008A7638">
        <w:trPr>
          <w:trHeight w:val="551"/>
        </w:trPr>
        <w:tc>
          <w:tcPr>
            <w:tcW w:w="2067" w:type="dxa"/>
          </w:tcPr>
          <w:p w:rsidR="00514541" w:rsidRPr="008A7638" w:rsidRDefault="0086485A">
            <w:pPr>
              <w:pStyle w:val="TableParagraph"/>
              <w:spacing w:line="268" w:lineRule="exact"/>
              <w:ind w:left="108"/>
              <w:rPr>
                <w:sz w:val="24"/>
              </w:rPr>
            </w:pPr>
            <w:r w:rsidRPr="008A7638">
              <w:rPr>
                <w:sz w:val="24"/>
              </w:rPr>
              <w:t>Periodicidad</w:t>
            </w:r>
            <w:r w:rsidRPr="008A7638">
              <w:rPr>
                <w:spacing w:val="-2"/>
                <w:sz w:val="24"/>
              </w:rPr>
              <w:t xml:space="preserve"> </w:t>
            </w:r>
            <w:r w:rsidRPr="008A7638">
              <w:rPr>
                <w:sz w:val="24"/>
              </w:rPr>
              <w:t>de</w:t>
            </w:r>
            <w:r w:rsidRPr="008A7638">
              <w:rPr>
                <w:spacing w:val="-2"/>
                <w:sz w:val="24"/>
              </w:rPr>
              <w:t xml:space="preserve"> </w:t>
            </w:r>
            <w:r w:rsidRPr="008A7638">
              <w:rPr>
                <w:spacing w:val="-5"/>
                <w:sz w:val="24"/>
              </w:rPr>
              <w:t>la</w:t>
            </w:r>
          </w:p>
          <w:p w:rsidR="00514541" w:rsidRPr="008A7638" w:rsidRDefault="0086485A">
            <w:pPr>
              <w:pStyle w:val="TableParagraph"/>
              <w:spacing w:line="264" w:lineRule="exact"/>
              <w:ind w:left="108"/>
              <w:rPr>
                <w:sz w:val="24"/>
              </w:rPr>
            </w:pPr>
            <w:r w:rsidRPr="008A7638">
              <w:rPr>
                <w:spacing w:val="-2"/>
                <w:sz w:val="24"/>
              </w:rPr>
              <w:t>medición</w:t>
            </w:r>
          </w:p>
        </w:tc>
        <w:tc>
          <w:tcPr>
            <w:tcW w:w="9007" w:type="dxa"/>
          </w:tcPr>
          <w:p w:rsidR="00514541" w:rsidRPr="008A7638" w:rsidRDefault="0086485A">
            <w:pPr>
              <w:pStyle w:val="TableParagraph"/>
              <w:spacing w:line="268" w:lineRule="exact"/>
              <w:ind w:left="105"/>
              <w:rPr>
                <w:sz w:val="24"/>
              </w:rPr>
            </w:pPr>
            <w:r w:rsidRPr="008A7638">
              <w:rPr>
                <w:spacing w:val="-2"/>
                <w:sz w:val="24"/>
              </w:rPr>
              <w:t>Mensual</w:t>
            </w:r>
          </w:p>
        </w:tc>
      </w:tr>
      <w:tr w:rsidR="00514541" w:rsidRPr="008A7638">
        <w:trPr>
          <w:trHeight w:val="1380"/>
        </w:trPr>
        <w:tc>
          <w:tcPr>
            <w:tcW w:w="2067" w:type="dxa"/>
          </w:tcPr>
          <w:p w:rsidR="00514541" w:rsidRPr="008A7638" w:rsidRDefault="0086485A">
            <w:pPr>
              <w:pStyle w:val="TableParagraph"/>
              <w:ind w:left="108" w:right="907"/>
              <w:rPr>
                <w:sz w:val="24"/>
              </w:rPr>
            </w:pPr>
            <w:r w:rsidRPr="008A7638">
              <w:rPr>
                <w:sz w:val="24"/>
              </w:rPr>
              <w:t>Fuente</w:t>
            </w:r>
            <w:r w:rsidRPr="008A7638">
              <w:rPr>
                <w:spacing w:val="-7"/>
                <w:sz w:val="24"/>
              </w:rPr>
              <w:t xml:space="preserve"> </w:t>
            </w:r>
            <w:r w:rsidRPr="008A7638">
              <w:rPr>
                <w:sz w:val="24"/>
              </w:rPr>
              <w:t xml:space="preserve">del </w:t>
            </w:r>
            <w:r w:rsidRPr="008A7638">
              <w:rPr>
                <w:spacing w:val="-2"/>
                <w:sz w:val="24"/>
              </w:rPr>
              <w:t>numerador</w:t>
            </w:r>
          </w:p>
        </w:tc>
        <w:tc>
          <w:tcPr>
            <w:tcW w:w="9007" w:type="dxa"/>
          </w:tcPr>
          <w:p w:rsidR="00514541" w:rsidRPr="008A7638" w:rsidRDefault="0086485A">
            <w:pPr>
              <w:pStyle w:val="TableParagraph"/>
              <w:ind w:left="105" w:right="102"/>
              <w:jc w:val="both"/>
              <w:rPr>
                <w:sz w:val="24"/>
              </w:rPr>
            </w:pPr>
            <w:r w:rsidRPr="008A7638">
              <w:rPr>
                <w:sz w:val="24"/>
              </w:rPr>
              <w:t>A partir de los datos de producción de agua potable, se calcula el caudal de agua residual generada</w:t>
            </w:r>
            <w:r w:rsidRPr="008A7638">
              <w:rPr>
                <w:spacing w:val="-14"/>
                <w:sz w:val="24"/>
              </w:rPr>
              <w:t xml:space="preserve"> </w:t>
            </w:r>
            <w:r w:rsidRPr="008A7638">
              <w:rPr>
                <w:sz w:val="24"/>
              </w:rPr>
              <w:t>tomando</w:t>
            </w:r>
            <w:r w:rsidRPr="008A7638">
              <w:rPr>
                <w:spacing w:val="-11"/>
                <w:sz w:val="24"/>
              </w:rPr>
              <w:t xml:space="preserve"> </w:t>
            </w:r>
            <w:r w:rsidRPr="008A7638">
              <w:rPr>
                <w:sz w:val="24"/>
              </w:rPr>
              <w:t>en</w:t>
            </w:r>
            <w:r w:rsidRPr="008A7638">
              <w:rPr>
                <w:spacing w:val="-11"/>
                <w:sz w:val="24"/>
              </w:rPr>
              <w:t xml:space="preserve"> </w:t>
            </w:r>
            <w:r w:rsidRPr="008A7638">
              <w:rPr>
                <w:sz w:val="24"/>
              </w:rPr>
              <w:t>cuenta</w:t>
            </w:r>
            <w:r w:rsidRPr="008A7638">
              <w:rPr>
                <w:spacing w:val="-14"/>
                <w:sz w:val="24"/>
              </w:rPr>
              <w:t xml:space="preserve"> </w:t>
            </w:r>
            <w:r w:rsidRPr="008A7638">
              <w:rPr>
                <w:sz w:val="24"/>
              </w:rPr>
              <w:t>las</w:t>
            </w:r>
            <w:r w:rsidRPr="008A7638">
              <w:rPr>
                <w:spacing w:val="-13"/>
                <w:sz w:val="24"/>
              </w:rPr>
              <w:t xml:space="preserve"> </w:t>
            </w:r>
            <w:r w:rsidRPr="008A7638">
              <w:rPr>
                <w:sz w:val="24"/>
              </w:rPr>
              <w:t>pérdidas</w:t>
            </w:r>
            <w:r w:rsidRPr="008A7638">
              <w:rPr>
                <w:spacing w:val="-10"/>
                <w:sz w:val="24"/>
              </w:rPr>
              <w:t xml:space="preserve"> </w:t>
            </w:r>
            <w:r w:rsidRPr="008A7638">
              <w:rPr>
                <w:sz w:val="24"/>
              </w:rPr>
              <w:t>físicas</w:t>
            </w:r>
            <w:r w:rsidRPr="008A7638">
              <w:rPr>
                <w:spacing w:val="-8"/>
                <w:sz w:val="24"/>
              </w:rPr>
              <w:t xml:space="preserve"> </w:t>
            </w:r>
            <w:r w:rsidRPr="008A7638">
              <w:rPr>
                <w:sz w:val="24"/>
              </w:rPr>
              <w:t>y</w:t>
            </w:r>
            <w:r w:rsidRPr="008A7638">
              <w:rPr>
                <w:spacing w:val="-13"/>
                <w:sz w:val="24"/>
              </w:rPr>
              <w:t xml:space="preserve"> </w:t>
            </w:r>
            <w:r w:rsidRPr="008A7638">
              <w:rPr>
                <w:sz w:val="24"/>
              </w:rPr>
              <w:t>el</w:t>
            </w:r>
            <w:r w:rsidRPr="008A7638">
              <w:rPr>
                <w:spacing w:val="-13"/>
                <w:sz w:val="24"/>
              </w:rPr>
              <w:t xml:space="preserve"> </w:t>
            </w:r>
            <w:r w:rsidRPr="008A7638">
              <w:rPr>
                <w:sz w:val="24"/>
              </w:rPr>
              <w:t>coeficiente</w:t>
            </w:r>
            <w:r w:rsidRPr="008A7638">
              <w:rPr>
                <w:spacing w:val="-12"/>
                <w:sz w:val="24"/>
              </w:rPr>
              <w:t xml:space="preserve"> </w:t>
            </w:r>
            <w:r w:rsidRPr="008A7638">
              <w:rPr>
                <w:sz w:val="24"/>
              </w:rPr>
              <w:t>de</w:t>
            </w:r>
            <w:r w:rsidRPr="008A7638">
              <w:rPr>
                <w:spacing w:val="-12"/>
                <w:sz w:val="24"/>
              </w:rPr>
              <w:t xml:space="preserve"> </w:t>
            </w:r>
            <w:r w:rsidRPr="008A7638">
              <w:rPr>
                <w:sz w:val="24"/>
              </w:rPr>
              <w:t>retorno.</w:t>
            </w:r>
            <w:r w:rsidRPr="008A7638">
              <w:rPr>
                <w:spacing w:val="-9"/>
                <w:sz w:val="24"/>
              </w:rPr>
              <w:t xml:space="preserve"> </w:t>
            </w:r>
            <w:r w:rsidRPr="008A7638">
              <w:rPr>
                <w:sz w:val="24"/>
              </w:rPr>
              <w:t>A</w:t>
            </w:r>
            <w:r w:rsidRPr="008A7638">
              <w:rPr>
                <w:spacing w:val="-14"/>
                <w:sz w:val="24"/>
              </w:rPr>
              <w:t xml:space="preserve"> </w:t>
            </w:r>
            <w:r w:rsidRPr="008A7638">
              <w:rPr>
                <w:sz w:val="24"/>
              </w:rPr>
              <w:t>partir</w:t>
            </w:r>
            <w:r w:rsidRPr="008A7638">
              <w:rPr>
                <w:spacing w:val="-11"/>
                <w:sz w:val="24"/>
              </w:rPr>
              <w:t xml:space="preserve"> </w:t>
            </w:r>
            <w:r w:rsidRPr="008A7638">
              <w:rPr>
                <w:sz w:val="24"/>
              </w:rPr>
              <w:t>del</w:t>
            </w:r>
            <w:r w:rsidRPr="008A7638">
              <w:rPr>
                <w:spacing w:val="-10"/>
                <w:sz w:val="24"/>
              </w:rPr>
              <w:t xml:space="preserve"> </w:t>
            </w:r>
            <w:r w:rsidRPr="008A7638">
              <w:rPr>
                <w:sz w:val="24"/>
              </w:rPr>
              <w:t>agua residual</w:t>
            </w:r>
            <w:r w:rsidRPr="008A7638">
              <w:rPr>
                <w:spacing w:val="-7"/>
                <w:sz w:val="24"/>
              </w:rPr>
              <w:t xml:space="preserve"> </w:t>
            </w:r>
            <w:r w:rsidRPr="008A7638">
              <w:rPr>
                <w:sz w:val="24"/>
              </w:rPr>
              <w:t>generado,</w:t>
            </w:r>
            <w:r w:rsidRPr="008A7638">
              <w:rPr>
                <w:spacing w:val="-4"/>
                <w:sz w:val="24"/>
              </w:rPr>
              <w:t xml:space="preserve"> </w:t>
            </w:r>
            <w:r w:rsidRPr="008A7638">
              <w:rPr>
                <w:sz w:val="24"/>
              </w:rPr>
              <w:t>se</w:t>
            </w:r>
            <w:r w:rsidRPr="008A7638">
              <w:rPr>
                <w:spacing w:val="-5"/>
                <w:sz w:val="24"/>
              </w:rPr>
              <w:t xml:space="preserve"> </w:t>
            </w:r>
            <w:r w:rsidRPr="008A7638">
              <w:rPr>
                <w:sz w:val="24"/>
              </w:rPr>
              <w:t>procede</w:t>
            </w:r>
            <w:r w:rsidRPr="008A7638">
              <w:rPr>
                <w:spacing w:val="-5"/>
                <w:sz w:val="24"/>
              </w:rPr>
              <w:t xml:space="preserve"> </w:t>
            </w:r>
            <w:r w:rsidRPr="008A7638">
              <w:rPr>
                <w:sz w:val="24"/>
              </w:rPr>
              <w:t>a</w:t>
            </w:r>
            <w:r w:rsidRPr="008A7638">
              <w:rPr>
                <w:spacing w:val="-5"/>
                <w:sz w:val="24"/>
              </w:rPr>
              <w:t xml:space="preserve"> </w:t>
            </w:r>
            <w:r w:rsidRPr="008A7638">
              <w:rPr>
                <w:sz w:val="24"/>
              </w:rPr>
              <w:t>calcular</w:t>
            </w:r>
            <w:r w:rsidRPr="008A7638">
              <w:rPr>
                <w:spacing w:val="-7"/>
                <w:sz w:val="24"/>
              </w:rPr>
              <w:t xml:space="preserve"> </w:t>
            </w:r>
            <w:r w:rsidRPr="008A7638">
              <w:rPr>
                <w:sz w:val="24"/>
              </w:rPr>
              <w:t>de</w:t>
            </w:r>
            <w:r w:rsidRPr="008A7638">
              <w:rPr>
                <w:spacing w:val="-6"/>
                <w:sz w:val="24"/>
              </w:rPr>
              <w:t xml:space="preserve"> </w:t>
            </w:r>
            <w:r w:rsidRPr="008A7638">
              <w:rPr>
                <w:sz w:val="24"/>
              </w:rPr>
              <w:t>manera</w:t>
            </w:r>
            <w:r w:rsidRPr="008A7638">
              <w:rPr>
                <w:spacing w:val="-7"/>
                <w:sz w:val="24"/>
              </w:rPr>
              <w:t xml:space="preserve"> </w:t>
            </w:r>
            <w:r w:rsidRPr="008A7638">
              <w:rPr>
                <w:sz w:val="24"/>
              </w:rPr>
              <w:t>estimada</w:t>
            </w:r>
            <w:r w:rsidRPr="008A7638">
              <w:rPr>
                <w:spacing w:val="-6"/>
                <w:sz w:val="24"/>
              </w:rPr>
              <w:t xml:space="preserve"> </w:t>
            </w:r>
            <w:r w:rsidRPr="008A7638">
              <w:rPr>
                <w:sz w:val="24"/>
              </w:rPr>
              <w:t>el</w:t>
            </w:r>
            <w:r w:rsidRPr="008A7638">
              <w:rPr>
                <w:spacing w:val="-3"/>
                <w:sz w:val="24"/>
              </w:rPr>
              <w:t xml:space="preserve"> </w:t>
            </w:r>
            <w:r w:rsidRPr="008A7638">
              <w:rPr>
                <w:sz w:val="24"/>
              </w:rPr>
              <w:t>caudal</w:t>
            </w:r>
            <w:r w:rsidRPr="008A7638">
              <w:rPr>
                <w:spacing w:val="-5"/>
                <w:sz w:val="24"/>
              </w:rPr>
              <w:t xml:space="preserve"> </w:t>
            </w:r>
            <w:r w:rsidRPr="008A7638">
              <w:rPr>
                <w:sz w:val="24"/>
              </w:rPr>
              <w:t>recolectado,</w:t>
            </w:r>
            <w:r w:rsidRPr="008A7638">
              <w:rPr>
                <w:spacing w:val="-6"/>
                <w:sz w:val="24"/>
              </w:rPr>
              <w:t xml:space="preserve"> </w:t>
            </w:r>
            <w:r w:rsidRPr="008A7638">
              <w:rPr>
                <w:spacing w:val="-2"/>
                <w:sz w:val="24"/>
              </w:rPr>
              <w:t>tomando</w:t>
            </w:r>
          </w:p>
          <w:p w:rsidR="00514541" w:rsidRPr="008A7638" w:rsidRDefault="0086485A">
            <w:pPr>
              <w:pStyle w:val="TableParagraph"/>
              <w:spacing w:line="270" w:lineRule="atLeast"/>
              <w:ind w:left="105" w:right="104"/>
              <w:jc w:val="both"/>
              <w:rPr>
                <w:sz w:val="24"/>
              </w:rPr>
            </w:pPr>
            <w:proofErr w:type="gramStart"/>
            <w:r w:rsidRPr="008A7638">
              <w:rPr>
                <w:sz w:val="24"/>
              </w:rPr>
              <w:t>como</w:t>
            </w:r>
            <w:proofErr w:type="gramEnd"/>
            <w:r w:rsidRPr="008A7638">
              <w:rPr>
                <w:sz w:val="24"/>
              </w:rPr>
              <w:t xml:space="preserve"> referencia el porcentaje de los clientes conectados de acuerdo a la base de </w:t>
            </w:r>
            <w:r w:rsidRPr="008A7638">
              <w:rPr>
                <w:spacing w:val="-2"/>
                <w:sz w:val="24"/>
              </w:rPr>
              <w:t>comercialización.</w:t>
            </w:r>
          </w:p>
        </w:tc>
      </w:tr>
      <w:tr w:rsidR="00514541" w:rsidRPr="008A7638">
        <w:trPr>
          <w:trHeight w:val="1379"/>
        </w:trPr>
        <w:tc>
          <w:tcPr>
            <w:tcW w:w="2067" w:type="dxa"/>
          </w:tcPr>
          <w:p w:rsidR="00514541" w:rsidRPr="008A7638" w:rsidRDefault="0086485A">
            <w:pPr>
              <w:pStyle w:val="TableParagraph"/>
              <w:ind w:left="108"/>
              <w:rPr>
                <w:sz w:val="24"/>
              </w:rPr>
            </w:pPr>
            <w:r w:rsidRPr="008A7638">
              <w:rPr>
                <w:sz w:val="24"/>
              </w:rPr>
              <w:t xml:space="preserve">Fuente del </w:t>
            </w:r>
            <w:r w:rsidRPr="008A7638">
              <w:rPr>
                <w:spacing w:val="-2"/>
                <w:sz w:val="24"/>
              </w:rPr>
              <w:t>denominador</w:t>
            </w:r>
          </w:p>
        </w:tc>
        <w:tc>
          <w:tcPr>
            <w:tcW w:w="9007" w:type="dxa"/>
          </w:tcPr>
          <w:p w:rsidR="00514541" w:rsidRPr="008A7638" w:rsidRDefault="0086485A">
            <w:pPr>
              <w:pStyle w:val="TableParagraph"/>
              <w:ind w:left="105" w:right="55"/>
              <w:rPr>
                <w:sz w:val="24"/>
              </w:rPr>
            </w:pPr>
            <w:r w:rsidRPr="008A7638">
              <w:rPr>
                <w:sz w:val="24"/>
              </w:rPr>
              <w:t>A</w:t>
            </w:r>
            <w:r w:rsidRPr="008A7638">
              <w:rPr>
                <w:spacing w:val="-1"/>
                <w:sz w:val="24"/>
              </w:rPr>
              <w:t xml:space="preserve"> </w:t>
            </w:r>
            <w:r w:rsidRPr="008A7638">
              <w:rPr>
                <w:sz w:val="24"/>
              </w:rPr>
              <w:t>partir</w:t>
            </w:r>
            <w:r w:rsidRPr="008A7638">
              <w:rPr>
                <w:spacing w:val="-1"/>
                <w:sz w:val="24"/>
              </w:rPr>
              <w:t xml:space="preserve"> </w:t>
            </w:r>
            <w:r w:rsidRPr="008A7638">
              <w:rPr>
                <w:sz w:val="24"/>
              </w:rPr>
              <w:t>de</w:t>
            </w:r>
            <w:r w:rsidRPr="008A7638">
              <w:rPr>
                <w:spacing w:val="-3"/>
                <w:sz w:val="24"/>
              </w:rPr>
              <w:t xml:space="preserve"> </w:t>
            </w:r>
            <w:r w:rsidRPr="008A7638">
              <w:rPr>
                <w:sz w:val="24"/>
              </w:rPr>
              <w:t>los</w:t>
            </w:r>
            <w:r w:rsidRPr="008A7638">
              <w:rPr>
                <w:spacing w:val="-1"/>
                <w:sz w:val="24"/>
              </w:rPr>
              <w:t xml:space="preserve"> </w:t>
            </w:r>
            <w:r w:rsidRPr="008A7638">
              <w:rPr>
                <w:sz w:val="24"/>
              </w:rPr>
              <w:t>datos</w:t>
            </w:r>
            <w:r w:rsidRPr="008A7638">
              <w:rPr>
                <w:spacing w:val="-1"/>
                <w:sz w:val="24"/>
              </w:rPr>
              <w:t xml:space="preserve"> </w:t>
            </w:r>
            <w:r w:rsidRPr="008A7638">
              <w:rPr>
                <w:sz w:val="24"/>
              </w:rPr>
              <w:t>de</w:t>
            </w:r>
            <w:r w:rsidRPr="008A7638">
              <w:rPr>
                <w:spacing w:val="-1"/>
                <w:sz w:val="24"/>
              </w:rPr>
              <w:t xml:space="preserve"> </w:t>
            </w:r>
            <w:r w:rsidRPr="008A7638">
              <w:rPr>
                <w:sz w:val="24"/>
              </w:rPr>
              <w:t>producción</w:t>
            </w:r>
            <w:r w:rsidRPr="008A7638">
              <w:rPr>
                <w:spacing w:val="-1"/>
                <w:sz w:val="24"/>
              </w:rPr>
              <w:t xml:space="preserve"> </w:t>
            </w:r>
            <w:r w:rsidRPr="008A7638">
              <w:rPr>
                <w:sz w:val="24"/>
              </w:rPr>
              <w:t>de agua</w:t>
            </w:r>
            <w:r w:rsidRPr="008A7638">
              <w:rPr>
                <w:spacing w:val="-2"/>
                <w:sz w:val="24"/>
              </w:rPr>
              <w:t xml:space="preserve"> </w:t>
            </w:r>
            <w:r w:rsidRPr="008A7638">
              <w:rPr>
                <w:sz w:val="24"/>
              </w:rPr>
              <w:t>potable,</w:t>
            </w:r>
            <w:r w:rsidRPr="008A7638">
              <w:rPr>
                <w:spacing w:val="-1"/>
                <w:sz w:val="24"/>
              </w:rPr>
              <w:t xml:space="preserve"> </w:t>
            </w:r>
            <w:r w:rsidRPr="008A7638">
              <w:rPr>
                <w:sz w:val="24"/>
              </w:rPr>
              <w:t>se</w:t>
            </w:r>
            <w:r w:rsidRPr="008A7638">
              <w:rPr>
                <w:spacing w:val="-2"/>
                <w:sz w:val="24"/>
              </w:rPr>
              <w:t xml:space="preserve"> </w:t>
            </w:r>
            <w:r w:rsidRPr="008A7638">
              <w:rPr>
                <w:sz w:val="24"/>
              </w:rPr>
              <w:t>calcula</w:t>
            </w:r>
            <w:r w:rsidRPr="008A7638">
              <w:rPr>
                <w:spacing w:val="-1"/>
                <w:sz w:val="24"/>
              </w:rPr>
              <w:t xml:space="preserve"> </w:t>
            </w:r>
            <w:r w:rsidRPr="008A7638">
              <w:rPr>
                <w:sz w:val="24"/>
              </w:rPr>
              <w:t>el</w:t>
            </w:r>
            <w:r w:rsidRPr="008A7638">
              <w:rPr>
                <w:spacing w:val="-1"/>
                <w:sz w:val="24"/>
              </w:rPr>
              <w:t xml:space="preserve"> </w:t>
            </w:r>
            <w:r w:rsidRPr="008A7638">
              <w:rPr>
                <w:sz w:val="24"/>
              </w:rPr>
              <w:t>caudal</w:t>
            </w:r>
            <w:r w:rsidRPr="008A7638">
              <w:rPr>
                <w:spacing w:val="-1"/>
                <w:sz w:val="24"/>
              </w:rPr>
              <w:t xml:space="preserve"> </w:t>
            </w:r>
            <w:r w:rsidRPr="008A7638">
              <w:rPr>
                <w:sz w:val="24"/>
              </w:rPr>
              <w:t>de agua</w:t>
            </w:r>
            <w:r w:rsidRPr="008A7638">
              <w:rPr>
                <w:spacing w:val="-2"/>
                <w:sz w:val="24"/>
              </w:rPr>
              <w:t xml:space="preserve"> </w:t>
            </w:r>
            <w:r w:rsidRPr="008A7638">
              <w:rPr>
                <w:sz w:val="24"/>
              </w:rPr>
              <w:t>residual generada tomando en cuenta las pérdidas físicas y el coeficiente de retorno. A partir del agua residual generado, se procede a calcular de manera estimada el caudal recolectado, tomando</w:t>
            </w:r>
            <w:r w:rsidRPr="008A7638">
              <w:rPr>
                <w:spacing w:val="-3"/>
                <w:sz w:val="24"/>
              </w:rPr>
              <w:t xml:space="preserve"> </w:t>
            </w:r>
            <w:r w:rsidRPr="008A7638">
              <w:rPr>
                <w:sz w:val="24"/>
              </w:rPr>
              <w:t>como</w:t>
            </w:r>
            <w:r w:rsidRPr="008A7638">
              <w:rPr>
                <w:spacing w:val="-3"/>
                <w:sz w:val="24"/>
              </w:rPr>
              <w:t xml:space="preserve"> </w:t>
            </w:r>
            <w:r w:rsidRPr="008A7638">
              <w:rPr>
                <w:sz w:val="24"/>
              </w:rPr>
              <w:t>referencia</w:t>
            </w:r>
            <w:r w:rsidRPr="008A7638">
              <w:rPr>
                <w:spacing w:val="-2"/>
                <w:sz w:val="24"/>
              </w:rPr>
              <w:t xml:space="preserve"> </w:t>
            </w:r>
            <w:r w:rsidRPr="008A7638">
              <w:rPr>
                <w:sz w:val="24"/>
              </w:rPr>
              <w:t>el</w:t>
            </w:r>
            <w:r w:rsidRPr="008A7638">
              <w:rPr>
                <w:spacing w:val="-3"/>
                <w:sz w:val="24"/>
              </w:rPr>
              <w:t xml:space="preserve"> </w:t>
            </w:r>
            <w:r w:rsidRPr="008A7638">
              <w:rPr>
                <w:sz w:val="24"/>
              </w:rPr>
              <w:t>porcentaje</w:t>
            </w:r>
            <w:r w:rsidRPr="008A7638">
              <w:rPr>
                <w:spacing w:val="-4"/>
                <w:sz w:val="24"/>
              </w:rPr>
              <w:t xml:space="preserve"> </w:t>
            </w:r>
            <w:r w:rsidRPr="008A7638">
              <w:rPr>
                <w:sz w:val="24"/>
              </w:rPr>
              <w:t>de</w:t>
            </w:r>
            <w:r w:rsidRPr="008A7638">
              <w:rPr>
                <w:spacing w:val="-4"/>
                <w:sz w:val="24"/>
              </w:rPr>
              <w:t xml:space="preserve"> </w:t>
            </w:r>
            <w:r w:rsidRPr="008A7638">
              <w:rPr>
                <w:sz w:val="24"/>
              </w:rPr>
              <w:t>los</w:t>
            </w:r>
            <w:r w:rsidRPr="008A7638">
              <w:rPr>
                <w:spacing w:val="-3"/>
                <w:sz w:val="24"/>
              </w:rPr>
              <w:t xml:space="preserve"> </w:t>
            </w:r>
            <w:r w:rsidRPr="008A7638">
              <w:rPr>
                <w:sz w:val="24"/>
              </w:rPr>
              <w:t>clientes</w:t>
            </w:r>
            <w:r w:rsidRPr="008A7638">
              <w:rPr>
                <w:spacing w:val="-3"/>
                <w:sz w:val="24"/>
              </w:rPr>
              <w:t xml:space="preserve"> </w:t>
            </w:r>
            <w:r w:rsidRPr="008A7638">
              <w:rPr>
                <w:sz w:val="24"/>
              </w:rPr>
              <w:t>conectados</w:t>
            </w:r>
            <w:r w:rsidRPr="008A7638">
              <w:rPr>
                <w:spacing w:val="-3"/>
                <w:sz w:val="24"/>
              </w:rPr>
              <w:t xml:space="preserve"> </w:t>
            </w:r>
            <w:r w:rsidRPr="008A7638">
              <w:rPr>
                <w:sz w:val="24"/>
              </w:rPr>
              <w:t>de</w:t>
            </w:r>
            <w:r w:rsidRPr="008A7638">
              <w:rPr>
                <w:spacing w:val="-4"/>
                <w:sz w:val="24"/>
              </w:rPr>
              <w:t xml:space="preserve"> </w:t>
            </w:r>
            <w:r w:rsidRPr="008A7638">
              <w:rPr>
                <w:sz w:val="24"/>
              </w:rPr>
              <w:t>acuerdo</w:t>
            </w:r>
            <w:r w:rsidRPr="008A7638">
              <w:rPr>
                <w:spacing w:val="-3"/>
                <w:sz w:val="24"/>
              </w:rPr>
              <w:t xml:space="preserve"> </w:t>
            </w:r>
            <w:r w:rsidRPr="008A7638">
              <w:rPr>
                <w:sz w:val="24"/>
              </w:rPr>
              <w:t>a</w:t>
            </w:r>
            <w:r w:rsidRPr="008A7638">
              <w:rPr>
                <w:spacing w:val="-4"/>
                <w:sz w:val="24"/>
              </w:rPr>
              <w:t xml:space="preserve"> </w:t>
            </w:r>
            <w:r w:rsidRPr="008A7638">
              <w:rPr>
                <w:sz w:val="24"/>
              </w:rPr>
              <w:t>la</w:t>
            </w:r>
            <w:r w:rsidRPr="008A7638">
              <w:rPr>
                <w:spacing w:val="-3"/>
                <w:sz w:val="24"/>
              </w:rPr>
              <w:t xml:space="preserve"> </w:t>
            </w:r>
            <w:r w:rsidRPr="008A7638">
              <w:rPr>
                <w:sz w:val="24"/>
              </w:rPr>
              <w:t>base</w:t>
            </w:r>
            <w:r w:rsidRPr="008A7638">
              <w:rPr>
                <w:spacing w:val="-4"/>
                <w:sz w:val="24"/>
              </w:rPr>
              <w:t xml:space="preserve"> </w:t>
            </w:r>
            <w:r w:rsidRPr="008A7638">
              <w:rPr>
                <w:sz w:val="24"/>
              </w:rPr>
              <w:t>de</w:t>
            </w:r>
          </w:p>
          <w:p w:rsidR="00514541" w:rsidRPr="008A7638" w:rsidRDefault="0086485A">
            <w:pPr>
              <w:pStyle w:val="TableParagraph"/>
              <w:spacing w:line="264" w:lineRule="exact"/>
              <w:ind w:left="105"/>
              <w:rPr>
                <w:sz w:val="24"/>
              </w:rPr>
            </w:pPr>
            <w:proofErr w:type="gramStart"/>
            <w:r w:rsidRPr="008A7638">
              <w:rPr>
                <w:spacing w:val="-2"/>
                <w:sz w:val="24"/>
              </w:rPr>
              <w:t>comercialización</w:t>
            </w:r>
            <w:proofErr w:type="gramEnd"/>
            <w:r w:rsidRPr="008A7638">
              <w:rPr>
                <w:spacing w:val="-2"/>
                <w:sz w:val="24"/>
              </w:rPr>
              <w:t>.</w:t>
            </w:r>
          </w:p>
        </w:tc>
      </w:tr>
      <w:tr w:rsidR="00514541" w:rsidRPr="008A7638">
        <w:trPr>
          <w:trHeight w:val="827"/>
        </w:trPr>
        <w:tc>
          <w:tcPr>
            <w:tcW w:w="2067" w:type="dxa"/>
          </w:tcPr>
          <w:p w:rsidR="00514541" w:rsidRPr="008A7638" w:rsidRDefault="0086485A">
            <w:pPr>
              <w:pStyle w:val="TableParagraph"/>
              <w:spacing w:line="270" w:lineRule="exact"/>
              <w:ind w:left="108"/>
              <w:rPr>
                <w:sz w:val="24"/>
              </w:rPr>
            </w:pPr>
            <w:r w:rsidRPr="008A7638">
              <w:rPr>
                <w:sz w:val="24"/>
              </w:rPr>
              <w:t>Fuente</w:t>
            </w:r>
            <w:r w:rsidRPr="008A7638">
              <w:rPr>
                <w:spacing w:val="-3"/>
                <w:sz w:val="24"/>
              </w:rPr>
              <w:t xml:space="preserve"> </w:t>
            </w:r>
            <w:r w:rsidRPr="008A7638">
              <w:rPr>
                <w:spacing w:val="-5"/>
                <w:sz w:val="24"/>
              </w:rPr>
              <w:t>de</w:t>
            </w:r>
          </w:p>
          <w:p w:rsidR="00514541" w:rsidRPr="008A7638" w:rsidRDefault="0086485A">
            <w:pPr>
              <w:pStyle w:val="TableParagraph"/>
              <w:spacing w:line="274" w:lineRule="exact"/>
              <w:ind w:left="108" w:right="351"/>
              <w:rPr>
                <w:sz w:val="24"/>
              </w:rPr>
            </w:pPr>
            <w:r w:rsidRPr="008A7638">
              <w:rPr>
                <w:sz w:val="24"/>
              </w:rPr>
              <w:t>alimentación</w:t>
            </w:r>
            <w:r w:rsidRPr="008A7638">
              <w:rPr>
                <w:spacing w:val="-15"/>
                <w:sz w:val="24"/>
              </w:rPr>
              <w:t xml:space="preserve"> </w:t>
            </w:r>
            <w:r w:rsidRPr="008A7638">
              <w:rPr>
                <w:sz w:val="24"/>
              </w:rPr>
              <w:t xml:space="preserve">del </w:t>
            </w:r>
            <w:proofErr w:type="spellStart"/>
            <w:r w:rsidRPr="008A7638">
              <w:rPr>
                <w:spacing w:val="-2"/>
                <w:sz w:val="24"/>
              </w:rPr>
              <w:t>SNMyE</w:t>
            </w:r>
            <w:proofErr w:type="spellEnd"/>
          </w:p>
        </w:tc>
        <w:tc>
          <w:tcPr>
            <w:tcW w:w="9007" w:type="dxa"/>
          </w:tcPr>
          <w:p w:rsidR="00514541" w:rsidRPr="008A7638" w:rsidRDefault="0086485A">
            <w:pPr>
              <w:pStyle w:val="TableParagraph"/>
              <w:spacing w:line="270" w:lineRule="exact"/>
              <w:ind w:left="105"/>
              <w:rPr>
                <w:sz w:val="24"/>
              </w:rPr>
            </w:pPr>
            <w:r w:rsidRPr="008A7638">
              <w:rPr>
                <w:sz w:val="24"/>
              </w:rPr>
              <w:t>Datos</w:t>
            </w:r>
            <w:r w:rsidRPr="008A7638">
              <w:rPr>
                <w:spacing w:val="-3"/>
                <w:sz w:val="24"/>
              </w:rPr>
              <w:t xml:space="preserve"> </w:t>
            </w:r>
            <w:r w:rsidRPr="008A7638">
              <w:rPr>
                <w:sz w:val="24"/>
              </w:rPr>
              <w:t>proporcionados</w:t>
            </w:r>
            <w:r w:rsidRPr="008A7638">
              <w:rPr>
                <w:spacing w:val="-1"/>
                <w:sz w:val="24"/>
              </w:rPr>
              <w:t xml:space="preserve"> </w:t>
            </w:r>
            <w:r w:rsidRPr="008A7638">
              <w:rPr>
                <w:sz w:val="24"/>
              </w:rPr>
              <w:t>por</w:t>
            </w:r>
            <w:r w:rsidRPr="008A7638">
              <w:rPr>
                <w:spacing w:val="-1"/>
                <w:sz w:val="24"/>
              </w:rPr>
              <w:t xml:space="preserve"> </w:t>
            </w:r>
            <w:r w:rsidRPr="008A7638">
              <w:rPr>
                <w:sz w:val="24"/>
              </w:rPr>
              <w:t>la</w:t>
            </w:r>
            <w:r w:rsidRPr="008A7638">
              <w:rPr>
                <w:spacing w:val="-1"/>
                <w:sz w:val="24"/>
              </w:rPr>
              <w:t xml:space="preserve"> </w:t>
            </w:r>
            <w:r w:rsidRPr="008A7638">
              <w:rPr>
                <w:spacing w:val="-2"/>
                <w:sz w:val="24"/>
              </w:rPr>
              <w:t>institución.</w:t>
            </w:r>
          </w:p>
        </w:tc>
      </w:tr>
      <w:tr w:rsidR="00514541" w:rsidRPr="008A7638">
        <w:trPr>
          <w:trHeight w:val="278"/>
        </w:trPr>
        <w:tc>
          <w:tcPr>
            <w:tcW w:w="2067" w:type="dxa"/>
          </w:tcPr>
          <w:p w:rsidR="00514541" w:rsidRPr="008A7638" w:rsidRDefault="0086485A">
            <w:pPr>
              <w:pStyle w:val="TableParagraph"/>
              <w:spacing w:line="259" w:lineRule="exact"/>
              <w:ind w:left="108"/>
              <w:rPr>
                <w:sz w:val="24"/>
              </w:rPr>
            </w:pPr>
            <w:r w:rsidRPr="008A7638">
              <w:rPr>
                <w:sz w:val="24"/>
              </w:rPr>
              <w:t>Tipo de</w:t>
            </w:r>
            <w:r w:rsidRPr="008A7638">
              <w:rPr>
                <w:spacing w:val="-1"/>
                <w:sz w:val="24"/>
              </w:rPr>
              <w:t xml:space="preserve"> </w:t>
            </w:r>
            <w:r w:rsidRPr="008A7638">
              <w:rPr>
                <w:spacing w:val="-2"/>
                <w:sz w:val="24"/>
              </w:rPr>
              <w:t>Fuente</w:t>
            </w:r>
            <w:r w:rsidRPr="008A7638">
              <w:rPr>
                <w:spacing w:val="-2"/>
                <w:sz w:val="24"/>
                <w:vertAlign w:val="superscript"/>
              </w:rPr>
              <w:t>25</w:t>
            </w:r>
          </w:p>
        </w:tc>
        <w:tc>
          <w:tcPr>
            <w:tcW w:w="9007" w:type="dxa"/>
          </w:tcPr>
          <w:p w:rsidR="00514541" w:rsidRPr="008A7638" w:rsidRDefault="0086485A">
            <w:pPr>
              <w:pStyle w:val="TableParagraph"/>
              <w:spacing w:line="259" w:lineRule="exact"/>
              <w:ind w:left="105"/>
              <w:rPr>
                <w:sz w:val="24"/>
              </w:rPr>
            </w:pPr>
            <w:r w:rsidRPr="008A7638">
              <w:rPr>
                <w:sz w:val="24"/>
              </w:rPr>
              <w:t>La</w:t>
            </w:r>
            <w:r w:rsidRPr="008A7638">
              <w:rPr>
                <w:spacing w:val="-1"/>
                <w:sz w:val="24"/>
              </w:rPr>
              <w:t xml:space="preserve"> </w:t>
            </w:r>
            <w:r w:rsidRPr="008A7638">
              <w:rPr>
                <w:sz w:val="24"/>
              </w:rPr>
              <w:t>fuente es</w:t>
            </w:r>
            <w:r w:rsidRPr="008A7638">
              <w:rPr>
                <w:spacing w:val="-1"/>
                <w:sz w:val="24"/>
              </w:rPr>
              <w:t xml:space="preserve"> </w:t>
            </w:r>
            <w:r w:rsidRPr="008A7638">
              <w:rPr>
                <w:sz w:val="24"/>
              </w:rPr>
              <w:t>primaria</w:t>
            </w:r>
            <w:r w:rsidRPr="008A7638">
              <w:rPr>
                <w:spacing w:val="-1"/>
                <w:sz w:val="24"/>
              </w:rPr>
              <w:t xml:space="preserve"> </w:t>
            </w:r>
            <w:r w:rsidRPr="008A7638">
              <w:rPr>
                <w:sz w:val="24"/>
              </w:rPr>
              <w:t>porque</w:t>
            </w:r>
            <w:r w:rsidRPr="008A7638">
              <w:rPr>
                <w:spacing w:val="-2"/>
                <w:sz w:val="24"/>
              </w:rPr>
              <w:t xml:space="preserve"> </w:t>
            </w:r>
            <w:r w:rsidRPr="008A7638">
              <w:rPr>
                <w:sz w:val="24"/>
              </w:rPr>
              <w:t>se genera</w:t>
            </w:r>
            <w:r w:rsidRPr="008A7638">
              <w:rPr>
                <w:spacing w:val="-1"/>
                <w:sz w:val="24"/>
              </w:rPr>
              <w:t xml:space="preserve"> </w:t>
            </w:r>
            <w:r w:rsidRPr="008A7638">
              <w:rPr>
                <w:sz w:val="24"/>
              </w:rPr>
              <w:t>en</w:t>
            </w:r>
            <w:r w:rsidRPr="008A7638">
              <w:rPr>
                <w:spacing w:val="-1"/>
                <w:sz w:val="24"/>
              </w:rPr>
              <w:t xml:space="preserve"> </w:t>
            </w:r>
            <w:r w:rsidRPr="008A7638">
              <w:rPr>
                <w:sz w:val="24"/>
              </w:rPr>
              <w:t>la</w:t>
            </w:r>
            <w:r w:rsidRPr="008A7638">
              <w:rPr>
                <w:spacing w:val="-1"/>
                <w:sz w:val="24"/>
              </w:rPr>
              <w:t xml:space="preserve"> </w:t>
            </w:r>
            <w:r w:rsidRPr="008A7638">
              <w:rPr>
                <w:spacing w:val="-2"/>
                <w:sz w:val="24"/>
              </w:rPr>
              <w:t>CORAASAN.</w:t>
            </w:r>
          </w:p>
        </w:tc>
      </w:tr>
      <w:tr w:rsidR="00514541" w:rsidRPr="008A7638">
        <w:trPr>
          <w:trHeight w:val="827"/>
        </w:trPr>
        <w:tc>
          <w:tcPr>
            <w:tcW w:w="2067" w:type="dxa"/>
          </w:tcPr>
          <w:p w:rsidR="00514541" w:rsidRPr="008A7638" w:rsidRDefault="0086485A">
            <w:pPr>
              <w:pStyle w:val="TableParagraph"/>
              <w:ind w:left="108" w:right="244"/>
              <w:rPr>
                <w:sz w:val="24"/>
              </w:rPr>
            </w:pPr>
            <w:r w:rsidRPr="008A7638">
              <w:rPr>
                <w:sz w:val="24"/>
              </w:rPr>
              <w:t>Lectura / Interpretación</w:t>
            </w:r>
            <w:r w:rsidRPr="008A7638">
              <w:rPr>
                <w:spacing w:val="-15"/>
                <w:sz w:val="24"/>
              </w:rPr>
              <w:t xml:space="preserve"> </w:t>
            </w:r>
            <w:r w:rsidRPr="008A7638">
              <w:rPr>
                <w:sz w:val="24"/>
              </w:rPr>
              <w:t>del</w:t>
            </w:r>
          </w:p>
          <w:p w:rsidR="00514541" w:rsidRPr="008A7638" w:rsidRDefault="0086485A">
            <w:pPr>
              <w:pStyle w:val="TableParagraph"/>
              <w:spacing w:line="264" w:lineRule="exact"/>
              <w:ind w:left="108"/>
              <w:rPr>
                <w:sz w:val="24"/>
              </w:rPr>
            </w:pPr>
            <w:r w:rsidRPr="008A7638">
              <w:rPr>
                <w:spacing w:val="-2"/>
                <w:sz w:val="24"/>
              </w:rPr>
              <w:t>indicador</w:t>
            </w:r>
          </w:p>
        </w:tc>
        <w:tc>
          <w:tcPr>
            <w:tcW w:w="9007" w:type="dxa"/>
          </w:tcPr>
          <w:p w:rsidR="00514541" w:rsidRPr="008A7638" w:rsidRDefault="0086485A">
            <w:pPr>
              <w:pStyle w:val="TableParagraph"/>
              <w:ind w:left="105"/>
              <w:rPr>
                <w:sz w:val="24"/>
              </w:rPr>
            </w:pPr>
            <w:r w:rsidRPr="008A7638">
              <w:rPr>
                <w:sz w:val="24"/>
              </w:rPr>
              <w:t>A</w:t>
            </w:r>
            <w:r w:rsidRPr="008A7638">
              <w:rPr>
                <w:spacing w:val="-4"/>
                <w:sz w:val="24"/>
              </w:rPr>
              <w:t xml:space="preserve"> </w:t>
            </w:r>
            <w:r w:rsidRPr="008A7638">
              <w:rPr>
                <w:sz w:val="24"/>
              </w:rPr>
              <w:t>medida</w:t>
            </w:r>
            <w:r w:rsidRPr="008A7638">
              <w:rPr>
                <w:spacing w:val="-4"/>
                <w:sz w:val="24"/>
              </w:rPr>
              <w:t xml:space="preserve"> </w:t>
            </w:r>
            <w:r w:rsidRPr="008A7638">
              <w:rPr>
                <w:sz w:val="24"/>
              </w:rPr>
              <w:t>que</w:t>
            </w:r>
            <w:r w:rsidRPr="008A7638">
              <w:rPr>
                <w:spacing w:val="-6"/>
                <w:sz w:val="24"/>
              </w:rPr>
              <w:t xml:space="preserve"> </w:t>
            </w:r>
            <w:r w:rsidRPr="008A7638">
              <w:rPr>
                <w:sz w:val="24"/>
              </w:rPr>
              <w:t>aumenta</w:t>
            </w:r>
            <w:r w:rsidRPr="008A7638">
              <w:rPr>
                <w:spacing w:val="-4"/>
                <w:sz w:val="24"/>
              </w:rPr>
              <w:t xml:space="preserve"> </w:t>
            </w:r>
            <w:r w:rsidRPr="008A7638">
              <w:rPr>
                <w:sz w:val="24"/>
              </w:rPr>
              <w:t>el</w:t>
            </w:r>
            <w:r w:rsidRPr="008A7638">
              <w:rPr>
                <w:spacing w:val="-2"/>
                <w:sz w:val="24"/>
              </w:rPr>
              <w:t xml:space="preserve"> </w:t>
            </w:r>
            <w:r w:rsidRPr="008A7638">
              <w:rPr>
                <w:sz w:val="24"/>
              </w:rPr>
              <w:t>indicador</w:t>
            </w:r>
            <w:r w:rsidRPr="008A7638">
              <w:rPr>
                <w:spacing w:val="-4"/>
                <w:sz w:val="24"/>
              </w:rPr>
              <w:t xml:space="preserve"> </w:t>
            </w:r>
            <w:r w:rsidRPr="008A7638">
              <w:rPr>
                <w:sz w:val="24"/>
              </w:rPr>
              <w:t>significa</w:t>
            </w:r>
            <w:r w:rsidRPr="008A7638">
              <w:rPr>
                <w:spacing w:val="-5"/>
                <w:sz w:val="24"/>
              </w:rPr>
              <w:t xml:space="preserve"> </w:t>
            </w:r>
            <w:r w:rsidRPr="008A7638">
              <w:rPr>
                <w:sz w:val="24"/>
              </w:rPr>
              <w:t>que</w:t>
            </w:r>
            <w:r w:rsidRPr="008A7638">
              <w:rPr>
                <w:spacing w:val="-5"/>
                <w:sz w:val="24"/>
              </w:rPr>
              <w:t xml:space="preserve"> </w:t>
            </w:r>
            <w:r w:rsidRPr="008A7638">
              <w:rPr>
                <w:sz w:val="24"/>
              </w:rPr>
              <w:t>nos</w:t>
            </w:r>
            <w:r w:rsidRPr="008A7638">
              <w:rPr>
                <w:spacing w:val="-4"/>
                <w:sz w:val="24"/>
              </w:rPr>
              <w:t xml:space="preserve"> </w:t>
            </w:r>
            <w:r w:rsidRPr="008A7638">
              <w:rPr>
                <w:sz w:val="24"/>
              </w:rPr>
              <w:t>encontramos</w:t>
            </w:r>
            <w:r w:rsidRPr="008A7638">
              <w:rPr>
                <w:spacing w:val="-4"/>
                <w:sz w:val="24"/>
              </w:rPr>
              <w:t xml:space="preserve"> </w:t>
            </w:r>
            <w:r w:rsidRPr="008A7638">
              <w:rPr>
                <w:sz w:val="24"/>
              </w:rPr>
              <w:t>recolectando</w:t>
            </w:r>
            <w:r w:rsidRPr="008A7638">
              <w:rPr>
                <w:spacing w:val="-4"/>
                <w:sz w:val="24"/>
              </w:rPr>
              <w:t xml:space="preserve"> </w:t>
            </w:r>
            <w:r w:rsidRPr="008A7638">
              <w:rPr>
                <w:sz w:val="24"/>
              </w:rPr>
              <w:t>más</w:t>
            </w:r>
            <w:r w:rsidRPr="008A7638">
              <w:rPr>
                <w:spacing w:val="-4"/>
                <w:sz w:val="24"/>
              </w:rPr>
              <w:t xml:space="preserve"> </w:t>
            </w:r>
            <w:r w:rsidRPr="008A7638">
              <w:rPr>
                <w:sz w:val="24"/>
              </w:rPr>
              <w:t>agua residual del total que generan los usuarios de Santiago.</w:t>
            </w:r>
          </w:p>
        </w:tc>
      </w:tr>
      <w:tr w:rsidR="00514541" w:rsidRPr="008A7638">
        <w:trPr>
          <w:trHeight w:val="551"/>
        </w:trPr>
        <w:tc>
          <w:tcPr>
            <w:tcW w:w="2067" w:type="dxa"/>
          </w:tcPr>
          <w:p w:rsidR="00514541" w:rsidRPr="008A7638" w:rsidRDefault="0086485A">
            <w:pPr>
              <w:pStyle w:val="TableParagraph"/>
              <w:spacing w:line="268" w:lineRule="exact"/>
              <w:ind w:left="108"/>
              <w:rPr>
                <w:sz w:val="24"/>
              </w:rPr>
            </w:pPr>
            <w:r w:rsidRPr="008A7638">
              <w:rPr>
                <w:sz w:val="24"/>
              </w:rPr>
              <w:t>Comentarios</w:t>
            </w:r>
            <w:r w:rsidRPr="008A7638">
              <w:rPr>
                <w:spacing w:val="-1"/>
                <w:sz w:val="24"/>
              </w:rPr>
              <w:t xml:space="preserve"> </w:t>
            </w:r>
            <w:r w:rsidRPr="008A7638">
              <w:rPr>
                <w:spacing w:val="-10"/>
                <w:sz w:val="24"/>
              </w:rPr>
              <w:t>u</w:t>
            </w:r>
          </w:p>
          <w:p w:rsidR="00514541" w:rsidRPr="008A7638" w:rsidRDefault="0086485A">
            <w:pPr>
              <w:pStyle w:val="TableParagraph"/>
              <w:spacing w:line="264" w:lineRule="exact"/>
              <w:ind w:left="108"/>
              <w:rPr>
                <w:sz w:val="24"/>
              </w:rPr>
            </w:pPr>
            <w:r w:rsidRPr="008A7638">
              <w:rPr>
                <w:spacing w:val="-2"/>
                <w:sz w:val="24"/>
              </w:rPr>
              <w:t>observaciones</w:t>
            </w:r>
          </w:p>
        </w:tc>
        <w:tc>
          <w:tcPr>
            <w:tcW w:w="9007" w:type="dxa"/>
          </w:tcPr>
          <w:p w:rsidR="00514541" w:rsidRPr="008A7638" w:rsidRDefault="0086485A">
            <w:pPr>
              <w:pStyle w:val="TableParagraph"/>
              <w:spacing w:line="268" w:lineRule="exact"/>
              <w:ind w:left="105"/>
              <w:rPr>
                <w:sz w:val="24"/>
              </w:rPr>
            </w:pPr>
            <w:r w:rsidRPr="008A7638">
              <w:rPr>
                <w:sz w:val="24"/>
              </w:rPr>
              <w:t>Cualquier</w:t>
            </w:r>
            <w:r w:rsidRPr="008A7638">
              <w:rPr>
                <w:spacing w:val="-3"/>
                <w:sz w:val="24"/>
              </w:rPr>
              <w:t xml:space="preserve"> </w:t>
            </w:r>
            <w:r w:rsidRPr="008A7638">
              <w:rPr>
                <w:sz w:val="24"/>
              </w:rPr>
              <w:t>comentario adicional</w:t>
            </w:r>
            <w:r w:rsidRPr="008A7638">
              <w:rPr>
                <w:spacing w:val="-1"/>
                <w:sz w:val="24"/>
              </w:rPr>
              <w:t xml:space="preserve"> </w:t>
            </w:r>
            <w:r w:rsidRPr="008A7638">
              <w:rPr>
                <w:sz w:val="24"/>
              </w:rPr>
              <w:t>o nota</w:t>
            </w:r>
            <w:r w:rsidRPr="008A7638">
              <w:rPr>
                <w:spacing w:val="-2"/>
                <w:sz w:val="24"/>
              </w:rPr>
              <w:t xml:space="preserve"> </w:t>
            </w:r>
            <w:r w:rsidRPr="008A7638">
              <w:rPr>
                <w:sz w:val="24"/>
              </w:rPr>
              <w:t>relevante</w:t>
            </w:r>
            <w:r w:rsidRPr="008A7638">
              <w:rPr>
                <w:spacing w:val="-1"/>
                <w:sz w:val="24"/>
              </w:rPr>
              <w:t xml:space="preserve"> </w:t>
            </w:r>
            <w:r w:rsidRPr="008A7638">
              <w:rPr>
                <w:sz w:val="24"/>
              </w:rPr>
              <w:t>sobre</w:t>
            </w:r>
            <w:r w:rsidRPr="008A7638">
              <w:rPr>
                <w:spacing w:val="-3"/>
                <w:sz w:val="24"/>
              </w:rPr>
              <w:t xml:space="preserve"> </w:t>
            </w:r>
            <w:r w:rsidRPr="008A7638">
              <w:rPr>
                <w:sz w:val="24"/>
              </w:rPr>
              <w:t>el indicador</w:t>
            </w:r>
            <w:r w:rsidRPr="008A7638">
              <w:rPr>
                <w:spacing w:val="-1"/>
                <w:sz w:val="24"/>
              </w:rPr>
              <w:t xml:space="preserve"> </w:t>
            </w:r>
            <w:r w:rsidRPr="008A7638">
              <w:rPr>
                <w:sz w:val="24"/>
              </w:rPr>
              <w:t>se</w:t>
            </w:r>
            <w:r w:rsidRPr="008A7638">
              <w:rPr>
                <w:spacing w:val="-3"/>
                <w:sz w:val="24"/>
              </w:rPr>
              <w:t xml:space="preserve"> </w:t>
            </w:r>
            <w:r w:rsidRPr="008A7638">
              <w:rPr>
                <w:sz w:val="24"/>
              </w:rPr>
              <w:t xml:space="preserve">presenta </w:t>
            </w:r>
            <w:r w:rsidRPr="008A7638">
              <w:rPr>
                <w:spacing w:val="-2"/>
                <w:sz w:val="24"/>
              </w:rPr>
              <w:t>aquí.</w:t>
            </w:r>
          </w:p>
        </w:tc>
      </w:tr>
    </w:tbl>
    <w:p w:rsidR="00514541" w:rsidRPr="008A7638" w:rsidRDefault="0086485A">
      <w:pPr>
        <w:pStyle w:val="Textoindependiente"/>
        <w:spacing w:before="115"/>
        <w:rPr>
          <w:b/>
          <w:sz w:val="20"/>
        </w:rPr>
      </w:pPr>
      <w:r w:rsidRPr="008A7638">
        <w:rPr>
          <w:b/>
          <w:noProof/>
          <w:sz w:val="20"/>
          <w:lang w:val="es-DO" w:eastAsia="es-DO"/>
        </w:rPr>
        <mc:AlternateContent>
          <mc:Choice Requires="wps">
            <w:drawing>
              <wp:anchor distT="0" distB="0" distL="0" distR="0" simplePos="0" relativeHeight="251691008" behindDoc="1" locked="0" layoutInCell="1" allowOverlap="1" wp14:anchorId="207A39C0" wp14:editId="0C063366">
                <wp:simplePos x="0" y="0"/>
                <wp:positionH relativeFrom="page">
                  <wp:posOffset>914704</wp:posOffset>
                </wp:positionH>
                <wp:positionV relativeFrom="paragraph">
                  <wp:posOffset>234314</wp:posOffset>
                </wp:positionV>
                <wp:extent cx="1829435" cy="9525"/>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171C6F9" id="Graphic 309" o:spid="_x0000_s1026" style="position:absolute;margin-left:1in;margin-top:18.45pt;width:144.05pt;height:.75pt;z-index:-251625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wTOAIAAOU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" path="m1829054,l,,,9144r1829054,l1829054,xe" fillcolor="black" stroked="f">
                <v:path arrowok="t"/>
                <w10:wrap type="topAndBottom" anchorx="page"/>
              </v:shape>
            </w:pict>
          </mc:Fallback>
        </mc:AlternateContent>
      </w:r>
    </w:p>
    <w:p w:rsidR="00514541" w:rsidRPr="008A7638" w:rsidRDefault="0086485A">
      <w:pPr>
        <w:spacing w:before="94" w:line="278" w:lineRule="auto"/>
        <w:ind w:left="1126" w:right="1251" w:hanging="46"/>
        <w:rPr>
          <w:sz w:val="18"/>
        </w:rPr>
      </w:pPr>
      <w:r w:rsidRPr="008A7638">
        <w:rPr>
          <w:position w:val="6"/>
          <w:sz w:val="12"/>
        </w:rPr>
        <w:t>25</w:t>
      </w:r>
      <w:r w:rsidRPr="008A7638">
        <w:rPr>
          <w:spacing w:val="22"/>
          <w:position w:val="6"/>
          <w:sz w:val="12"/>
        </w:rPr>
        <w:t xml:space="preserve"> </w:t>
      </w:r>
      <w:r w:rsidRPr="008A7638">
        <w:rPr>
          <w:sz w:val="18"/>
        </w:rPr>
        <w:t>Fuente primaria: Datos obtenidos directamente de encuestas, entrevistas o experimentos realizados por el investigador. Fuente</w:t>
      </w:r>
      <w:r w:rsidRPr="008A7638">
        <w:rPr>
          <w:spacing w:val="-3"/>
          <w:sz w:val="18"/>
        </w:rPr>
        <w:t xml:space="preserve"> </w:t>
      </w:r>
      <w:r w:rsidRPr="008A7638">
        <w:rPr>
          <w:sz w:val="18"/>
        </w:rPr>
        <w:t>secundaria:</w:t>
      </w:r>
      <w:r w:rsidRPr="008A7638">
        <w:rPr>
          <w:spacing w:val="-3"/>
          <w:sz w:val="18"/>
        </w:rPr>
        <w:t xml:space="preserve"> </w:t>
      </w:r>
      <w:r w:rsidRPr="008A7638">
        <w:rPr>
          <w:sz w:val="18"/>
        </w:rPr>
        <w:t>Datos</w:t>
      </w:r>
      <w:r w:rsidRPr="008A7638">
        <w:rPr>
          <w:spacing w:val="-3"/>
          <w:sz w:val="18"/>
        </w:rPr>
        <w:t xml:space="preserve"> </w:t>
      </w:r>
      <w:r w:rsidRPr="008A7638">
        <w:rPr>
          <w:sz w:val="18"/>
        </w:rPr>
        <w:t>extraídos</w:t>
      </w:r>
      <w:r w:rsidRPr="008A7638">
        <w:rPr>
          <w:spacing w:val="-3"/>
          <w:sz w:val="18"/>
        </w:rPr>
        <w:t xml:space="preserve"> </w:t>
      </w:r>
      <w:r w:rsidRPr="008A7638">
        <w:rPr>
          <w:sz w:val="18"/>
        </w:rPr>
        <w:t>de</w:t>
      </w:r>
      <w:r w:rsidRPr="008A7638">
        <w:rPr>
          <w:spacing w:val="-4"/>
          <w:sz w:val="18"/>
        </w:rPr>
        <w:t xml:space="preserve"> </w:t>
      </w:r>
      <w:r w:rsidRPr="008A7638">
        <w:rPr>
          <w:sz w:val="18"/>
        </w:rPr>
        <w:t>libros,</w:t>
      </w:r>
      <w:r w:rsidRPr="008A7638">
        <w:rPr>
          <w:spacing w:val="-5"/>
          <w:sz w:val="18"/>
        </w:rPr>
        <w:t xml:space="preserve"> </w:t>
      </w:r>
      <w:r w:rsidRPr="008A7638">
        <w:rPr>
          <w:sz w:val="18"/>
        </w:rPr>
        <w:t>informes</w:t>
      </w:r>
      <w:r w:rsidRPr="008A7638">
        <w:rPr>
          <w:spacing w:val="-3"/>
          <w:sz w:val="18"/>
        </w:rPr>
        <w:t xml:space="preserve"> </w:t>
      </w:r>
      <w:r w:rsidRPr="008A7638">
        <w:rPr>
          <w:sz w:val="18"/>
        </w:rPr>
        <w:t>gubernamentales</w:t>
      </w:r>
      <w:r w:rsidRPr="008A7638">
        <w:rPr>
          <w:spacing w:val="-3"/>
          <w:sz w:val="18"/>
        </w:rPr>
        <w:t xml:space="preserve"> </w:t>
      </w:r>
      <w:r w:rsidRPr="008A7638">
        <w:rPr>
          <w:sz w:val="18"/>
        </w:rPr>
        <w:t>o</w:t>
      </w:r>
      <w:r w:rsidRPr="008A7638">
        <w:rPr>
          <w:spacing w:val="-4"/>
          <w:sz w:val="18"/>
        </w:rPr>
        <w:t xml:space="preserve"> </w:t>
      </w:r>
      <w:r w:rsidRPr="008A7638">
        <w:rPr>
          <w:sz w:val="18"/>
        </w:rPr>
        <w:t>bases</w:t>
      </w:r>
      <w:r w:rsidRPr="008A7638">
        <w:rPr>
          <w:spacing w:val="-3"/>
          <w:sz w:val="18"/>
        </w:rPr>
        <w:t xml:space="preserve"> </w:t>
      </w:r>
      <w:r w:rsidRPr="008A7638">
        <w:rPr>
          <w:sz w:val="18"/>
        </w:rPr>
        <w:t>de</w:t>
      </w:r>
      <w:r w:rsidRPr="008A7638">
        <w:rPr>
          <w:spacing w:val="-4"/>
          <w:sz w:val="18"/>
        </w:rPr>
        <w:t xml:space="preserve"> </w:t>
      </w:r>
      <w:r w:rsidRPr="008A7638">
        <w:rPr>
          <w:sz w:val="18"/>
        </w:rPr>
        <w:t>datos</w:t>
      </w:r>
      <w:r w:rsidRPr="008A7638">
        <w:rPr>
          <w:spacing w:val="-3"/>
          <w:sz w:val="18"/>
        </w:rPr>
        <w:t xml:space="preserve"> </w:t>
      </w:r>
      <w:r w:rsidRPr="008A7638">
        <w:rPr>
          <w:sz w:val="18"/>
        </w:rPr>
        <w:t>creadas</w:t>
      </w:r>
      <w:r w:rsidRPr="008A7638">
        <w:rPr>
          <w:spacing w:val="-3"/>
          <w:sz w:val="18"/>
        </w:rPr>
        <w:t xml:space="preserve"> </w:t>
      </w:r>
      <w:r w:rsidRPr="008A7638">
        <w:rPr>
          <w:sz w:val="18"/>
        </w:rPr>
        <w:t>por</w:t>
      </w:r>
      <w:r w:rsidRPr="008A7638">
        <w:rPr>
          <w:spacing w:val="-3"/>
          <w:sz w:val="18"/>
        </w:rPr>
        <w:t xml:space="preserve"> </w:t>
      </w:r>
      <w:r w:rsidRPr="008A7638">
        <w:rPr>
          <w:sz w:val="18"/>
        </w:rPr>
        <w:t>otros</w:t>
      </w:r>
      <w:r w:rsidRPr="008A7638">
        <w:rPr>
          <w:spacing w:val="-6"/>
          <w:sz w:val="18"/>
        </w:rPr>
        <w:t xml:space="preserve"> </w:t>
      </w:r>
      <w:r w:rsidRPr="008A7638">
        <w:rPr>
          <w:sz w:val="18"/>
        </w:rPr>
        <w:t>investigadores.</w:t>
      </w:r>
    </w:p>
    <w:p w:rsidR="00514541" w:rsidRPr="008A7638" w:rsidRDefault="00514541">
      <w:pPr>
        <w:spacing w:line="278" w:lineRule="auto"/>
        <w:rPr>
          <w:sz w:val="18"/>
        </w:rPr>
        <w:sectPr w:rsidR="00514541" w:rsidRPr="008A7638">
          <w:pgSz w:w="12240" w:h="15840"/>
          <w:pgMar w:top="1360" w:right="360" w:bottom="1180" w:left="360" w:header="0" w:footer="984" w:gutter="0"/>
          <w:cols w:space="720"/>
        </w:sectPr>
      </w:pPr>
    </w:p>
    <w:p w:rsidR="00514541" w:rsidRPr="008A7638" w:rsidRDefault="0086485A">
      <w:pPr>
        <w:spacing w:before="76" w:after="4"/>
        <w:ind w:left="1440"/>
        <w:rPr>
          <w:b/>
          <w:sz w:val="24"/>
        </w:rPr>
      </w:pPr>
      <w:r w:rsidRPr="008A7638">
        <w:rPr>
          <w:b/>
          <w:sz w:val="24"/>
        </w:rPr>
        <w:lastRenderedPageBreak/>
        <w:t>Herramienta</w:t>
      </w:r>
      <w:r w:rsidRPr="008A7638">
        <w:rPr>
          <w:b/>
          <w:spacing w:val="-2"/>
          <w:sz w:val="24"/>
        </w:rPr>
        <w:t xml:space="preserve"> </w:t>
      </w:r>
      <w:r w:rsidRPr="008A7638">
        <w:rPr>
          <w:b/>
          <w:sz w:val="24"/>
        </w:rPr>
        <w:t>13. Ficha</w:t>
      </w:r>
      <w:r w:rsidRPr="008A7638">
        <w:rPr>
          <w:b/>
          <w:spacing w:val="-2"/>
          <w:sz w:val="24"/>
        </w:rPr>
        <w:t xml:space="preserve"> </w:t>
      </w:r>
      <w:r w:rsidRPr="008A7638">
        <w:rPr>
          <w:b/>
          <w:sz w:val="24"/>
        </w:rPr>
        <w:t>del</w:t>
      </w:r>
      <w:r w:rsidRPr="008A7638">
        <w:rPr>
          <w:b/>
          <w:spacing w:val="-1"/>
          <w:sz w:val="24"/>
        </w:rPr>
        <w:t xml:space="preserve"> </w:t>
      </w:r>
      <w:r w:rsidRPr="008A7638">
        <w:rPr>
          <w:b/>
          <w:sz w:val="24"/>
        </w:rPr>
        <w:t>Indicador</w:t>
      </w:r>
      <w:r w:rsidRPr="008A7638">
        <w:rPr>
          <w:b/>
          <w:spacing w:val="-1"/>
          <w:sz w:val="24"/>
        </w:rPr>
        <w:t xml:space="preserve"> </w:t>
      </w:r>
      <w:r w:rsidRPr="008A7638">
        <w:rPr>
          <w:b/>
          <w:spacing w:val="-10"/>
          <w:sz w:val="24"/>
        </w:rPr>
        <w:t>5</w:t>
      </w: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8373"/>
      </w:tblGrid>
      <w:tr w:rsidR="00514541" w:rsidRPr="008A7638" w:rsidTr="00F762AD">
        <w:trPr>
          <w:trHeight w:val="275"/>
        </w:trPr>
        <w:tc>
          <w:tcPr>
            <w:tcW w:w="10889" w:type="dxa"/>
            <w:gridSpan w:val="2"/>
            <w:shd w:val="clear" w:color="auto" w:fill="548DD4" w:themeFill="text2" w:themeFillTint="99"/>
          </w:tcPr>
          <w:p w:rsidR="00514541" w:rsidRPr="008A7638" w:rsidRDefault="0086485A">
            <w:pPr>
              <w:pStyle w:val="TableParagraph"/>
              <w:spacing w:line="256" w:lineRule="exact"/>
              <w:ind w:left="4"/>
              <w:jc w:val="center"/>
              <w:rPr>
                <w:b/>
                <w:sz w:val="24"/>
              </w:rPr>
            </w:pPr>
            <w:r w:rsidRPr="008A7638">
              <w:rPr>
                <w:b/>
                <w:sz w:val="24"/>
              </w:rPr>
              <w:t>Tratamiento</w:t>
            </w:r>
            <w:r w:rsidRPr="008A7638">
              <w:rPr>
                <w:b/>
                <w:spacing w:val="-2"/>
                <w:sz w:val="24"/>
              </w:rPr>
              <w:t xml:space="preserve"> </w:t>
            </w:r>
            <w:r w:rsidRPr="008A7638">
              <w:rPr>
                <w:b/>
                <w:sz w:val="24"/>
              </w:rPr>
              <w:t>de</w:t>
            </w:r>
            <w:r w:rsidRPr="008A7638">
              <w:rPr>
                <w:b/>
                <w:spacing w:val="-2"/>
                <w:sz w:val="24"/>
              </w:rPr>
              <w:t xml:space="preserve"> </w:t>
            </w:r>
            <w:r w:rsidRPr="008A7638">
              <w:rPr>
                <w:b/>
                <w:sz w:val="24"/>
              </w:rPr>
              <w:t>Aguas Residuales</w:t>
            </w:r>
            <w:r w:rsidRPr="008A7638">
              <w:rPr>
                <w:b/>
                <w:spacing w:val="-1"/>
                <w:sz w:val="24"/>
              </w:rPr>
              <w:t xml:space="preserve"> </w:t>
            </w:r>
            <w:r w:rsidRPr="008A7638">
              <w:rPr>
                <w:b/>
                <w:sz w:val="24"/>
              </w:rPr>
              <w:t>Tratadas</w:t>
            </w:r>
            <w:r w:rsidRPr="008A7638">
              <w:rPr>
                <w:b/>
                <w:spacing w:val="-1"/>
                <w:sz w:val="24"/>
              </w:rPr>
              <w:t xml:space="preserve"> </w:t>
            </w:r>
            <w:r w:rsidRPr="008A7638">
              <w:rPr>
                <w:b/>
                <w:spacing w:val="-5"/>
                <w:sz w:val="24"/>
              </w:rPr>
              <w:t>(%)</w:t>
            </w:r>
          </w:p>
        </w:tc>
      </w:tr>
      <w:tr w:rsidR="00514541" w:rsidRPr="008A7638">
        <w:trPr>
          <w:trHeight w:val="275"/>
        </w:trPr>
        <w:tc>
          <w:tcPr>
            <w:tcW w:w="2516" w:type="dxa"/>
          </w:tcPr>
          <w:p w:rsidR="00514541" w:rsidRPr="008A7638" w:rsidRDefault="0086485A">
            <w:pPr>
              <w:pStyle w:val="TableParagraph"/>
              <w:spacing w:line="256" w:lineRule="exact"/>
              <w:ind w:left="107"/>
              <w:rPr>
                <w:sz w:val="24"/>
              </w:rPr>
            </w:pPr>
            <w:r w:rsidRPr="008A7638">
              <w:rPr>
                <w:spacing w:val="-2"/>
                <w:sz w:val="24"/>
              </w:rPr>
              <w:t>Resultado</w:t>
            </w:r>
          </w:p>
        </w:tc>
        <w:tc>
          <w:tcPr>
            <w:tcW w:w="8373" w:type="dxa"/>
          </w:tcPr>
          <w:p w:rsidR="00514541" w:rsidRPr="008A7638" w:rsidRDefault="0086485A">
            <w:pPr>
              <w:pStyle w:val="TableParagraph"/>
              <w:spacing w:line="256" w:lineRule="exact"/>
              <w:ind w:left="107"/>
              <w:rPr>
                <w:sz w:val="24"/>
              </w:rPr>
            </w:pPr>
            <w:r w:rsidRPr="008A7638">
              <w:rPr>
                <w:sz w:val="24"/>
              </w:rPr>
              <w:t>Incrementada</w:t>
            </w:r>
            <w:r w:rsidRPr="008A7638">
              <w:rPr>
                <w:spacing w:val="-6"/>
                <w:sz w:val="24"/>
              </w:rPr>
              <w:t xml:space="preserve"> </w:t>
            </w:r>
            <w:r w:rsidRPr="008A7638">
              <w:rPr>
                <w:sz w:val="24"/>
              </w:rPr>
              <w:t>la</w:t>
            </w:r>
            <w:r w:rsidRPr="008A7638">
              <w:rPr>
                <w:spacing w:val="-1"/>
                <w:sz w:val="24"/>
              </w:rPr>
              <w:t xml:space="preserve"> </w:t>
            </w:r>
            <w:r w:rsidRPr="008A7638">
              <w:rPr>
                <w:sz w:val="24"/>
              </w:rPr>
              <w:t>proporción</w:t>
            </w:r>
            <w:r w:rsidRPr="008A7638">
              <w:rPr>
                <w:spacing w:val="-1"/>
                <w:sz w:val="24"/>
              </w:rPr>
              <w:t xml:space="preserve"> </w:t>
            </w:r>
            <w:r w:rsidRPr="008A7638">
              <w:rPr>
                <w:sz w:val="24"/>
              </w:rPr>
              <w:t>de</w:t>
            </w:r>
            <w:r w:rsidRPr="008A7638">
              <w:rPr>
                <w:spacing w:val="-2"/>
                <w:sz w:val="24"/>
              </w:rPr>
              <w:t xml:space="preserve"> </w:t>
            </w:r>
            <w:r w:rsidRPr="008A7638">
              <w:rPr>
                <w:sz w:val="24"/>
              </w:rPr>
              <w:t>aguas</w:t>
            </w:r>
            <w:r w:rsidRPr="008A7638">
              <w:rPr>
                <w:spacing w:val="-1"/>
                <w:sz w:val="24"/>
              </w:rPr>
              <w:t xml:space="preserve"> </w:t>
            </w:r>
            <w:r w:rsidRPr="008A7638">
              <w:rPr>
                <w:sz w:val="24"/>
              </w:rPr>
              <w:t>residuales</w:t>
            </w:r>
            <w:r w:rsidRPr="008A7638">
              <w:rPr>
                <w:spacing w:val="-1"/>
                <w:sz w:val="24"/>
              </w:rPr>
              <w:t xml:space="preserve"> </w:t>
            </w:r>
            <w:r w:rsidRPr="008A7638">
              <w:rPr>
                <w:spacing w:val="-2"/>
                <w:sz w:val="24"/>
              </w:rPr>
              <w:t>tratadas</w:t>
            </w:r>
          </w:p>
        </w:tc>
      </w:tr>
      <w:tr w:rsidR="00514541" w:rsidRPr="008A7638">
        <w:trPr>
          <w:trHeight w:val="275"/>
        </w:trPr>
        <w:tc>
          <w:tcPr>
            <w:tcW w:w="2516" w:type="dxa"/>
          </w:tcPr>
          <w:p w:rsidR="00514541" w:rsidRPr="008A7638" w:rsidRDefault="0086485A">
            <w:pPr>
              <w:pStyle w:val="TableParagraph"/>
              <w:spacing w:line="256" w:lineRule="exact"/>
              <w:ind w:left="107"/>
              <w:rPr>
                <w:sz w:val="24"/>
              </w:rPr>
            </w:pPr>
            <w:r w:rsidRPr="008A7638">
              <w:rPr>
                <w:sz w:val="24"/>
              </w:rPr>
              <w:t>Tipo de</w:t>
            </w:r>
            <w:r w:rsidRPr="008A7638">
              <w:rPr>
                <w:spacing w:val="-1"/>
                <w:sz w:val="24"/>
              </w:rPr>
              <w:t xml:space="preserve"> </w:t>
            </w:r>
            <w:r w:rsidRPr="008A7638">
              <w:rPr>
                <w:spacing w:val="-2"/>
                <w:sz w:val="24"/>
              </w:rPr>
              <w:t>resultado</w:t>
            </w:r>
          </w:p>
        </w:tc>
        <w:tc>
          <w:tcPr>
            <w:tcW w:w="8373" w:type="dxa"/>
          </w:tcPr>
          <w:p w:rsidR="00514541" w:rsidRPr="008A7638" w:rsidRDefault="0086485A">
            <w:pPr>
              <w:pStyle w:val="TableParagraph"/>
              <w:spacing w:line="256" w:lineRule="exact"/>
              <w:ind w:left="107"/>
              <w:rPr>
                <w:sz w:val="24"/>
              </w:rPr>
            </w:pPr>
            <w:r w:rsidRPr="008A7638">
              <w:rPr>
                <w:spacing w:val="-2"/>
                <w:sz w:val="24"/>
              </w:rPr>
              <w:t>Estratégico</w:t>
            </w:r>
          </w:p>
        </w:tc>
      </w:tr>
      <w:tr w:rsidR="00514541" w:rsidRPr="008A7638">
        <w:trPr>
          <w:trHeight w:val="277"/>
        </w:trPr>
        <w:tc>
          <w:tcPr>
            <w:tcW w:w="2516" w:type="dxa"/>
          </w:tcPr>
          <w:p w:rsidR="00514541" w:rsidRPr="008A7638" w:rsidRDefault="0086485A">
            <w:pPr>
              <w:pStyle w:val="TableParagraph"/>
              <w:spacing w:line="258" w:lineRule="exact"/>
              <w:ind w:left="107"/>
              <w:rPr>
                <w:sz w:val="24"/>
              </w:rPr>
            </w:pPr>
            <w:r w:rsidRPr="008A7638">
              <w:rPr>
                <w:sz w:val="24"/>
              </w:rPr>
              <w:t>Tipo de</w:t>
            </w:r>
            <w:r w:rsidRPr="008A7638">
              <w:rPr>
                <w:spacing w:val="-1"/>
                <w:sz w:val="24"/>
              </w:rPr>
              <w:t xml:space="preserve"> </w:t>
            </w:r>
            <w:r w:rsidRPr="008A7638">
              <w:rPr>
                <w:spacing w:val="-2"/>
                <w:sz w:val="24"/>
              </w:rPr>
              <w:t>indicador</w:t>
            </w:r>
          </w:p>
        </w:tc>
        <w:tc>
          <w:tcPr>
            <w:tcW w:w="8373" w:type="dxa"/>
          </w:tcPr>
          <w:p w:rsidR="00514541" w:rsidRPr="008A7638" w:rsidRDefault="0086485A">
            <w:pPr>
              <w:pStyle w:val="TableParagraph"/>
              <w:spacing w:line="258" w:lineRule="exact"/>
              <w:ind w:left="107"/>
              <w:rPr>
                <w:sz w:val="24"/>
              </w:rPr>
            </w:pPr>
            <w:r w:rsidRPr="008A7638">
              <w:rPr>
                <w:spacing w:val="-2"/>
                <w:sz w:val="24"/>
              </w:rPr>
              <w:t>Principal</w:t>
            </w:r>
          </w:p>
        </w:tc>
      </w:tr>
      <w:tr w:rsidR="00514541" w:rsidRPr="008A7638">
        <w:trPr>
          <w:trHeight w:val="827"/>
        </w:trPr>
        <w:tc>
          <w:tcPr>
            <w:tcW w:w="2516" w:type="dxa"/>
          </w:tcPr>
          <w:p w:rsidR="00514541" w:rsidRPr="008A7638" w:rsidRDefault="0086485A">
            <w:pPr>
              <w:pStyle w:val="TableParagraph"/>
              <w:ind w:left="107" w:right="1014"/>
              <w:rPr>
                <w:sz w:val="24"/>
              </w:rPr>
            </w:pPr>
            <w:r w:rsidRPr="008A7638">
              <w:rPr>
                <w:sz w:val="24"/>
              </w:rPr>
              <w:t>Definición</w:t>
            </w:r>
            <w:r w:rsidRPr="008A7638">
              <w:rPr>
                <w:spacing w:val="-15"/>
                <w:sz w:val="24"/>
              </w:rPr>
              <w:t xml:space="preserve"> </w:t>
            </w:r>
            <w:r w:rsidRPr="008A7638">
              <w:rPr>
                <w:sz w:val="24"/>
              </w:rPr>
              <w:t xml:space="preserve">del </w:t>
            </w:r>
            <w:r w:rsidRPr="008A7638">
              <w:rPr>
                <w:spacing w:val="-2"/>
                <w:sz w:val="24"/>
              </w:rPr>
              <w:t>indicador</w:t>
            </w:r>
          </w:p>
        </w:tc>
        <w:tc>
          <w:tcPr>
            <w:tcW w:w="8373" w:type="dxa"/>
          </w:tcPr>
          <w:p w:rsidR="00514541" w:rsidRPr="008A7638" w:rsidRDefault="0086485A">
            <w:pPr>
              <w:pStyle w:val="TableParagraph"/>
              <w:ind w:left="107" w:right="97"/>
              <w:rPr>
                <w:sz w:val="24"/>
              </w:rPr>
            </w:pPr>
            <w:r w:rsidRPr="008A7638">
              <w:rPr>
                <w:sz w:val="24"/>
              </w:rPr>
              <w:t>Este</w:t>
            </w:r>
            <w:r w:rsidRPr="008A7638">
              <w:rPr>
                <w:spacing w:val="-15"/>
                <w:sz w:val="24"/>
              </w:rPr>
              <w:t xml:space="preserve"> </w:t>
            </w:r>
            <w:r w:rsidRPr="008A7638">
              <w:rPr>
                <w:sz w:val="24"/>
              </w:rPr>
              <w:t>indicador</w:t>
            </w:r>
            <w:r w:rsidRPr="008A7638">
              <w:rPr>
                <w:spacing w:val="-16"/>
                <w:sz w:val="24"/>
              </w:rPr>
              <w:t xml:space="preserve"> </w:t>
            </w:r>
            <w:r w:rsidRPr="008A7638">
              <w:rPr>
                <w:sz w:val="24"/>
              </w:rPr>
              <w:t>mide</w:t>
            </w:r>
            <w:r w:rsidRPr="008A7638">
              <w:rPr>
                <w:spacing w:val="-15"/>
                <w:sz w:val="24"/>
              </w:rPr>
              <w:t xml:space="preserve"> </w:t>
            </w:r>
            <w:r w:rsidRPr="008A7638">
              <w:rPr>
                <w:sz w:val="24"/>
              </w:rPr>
              <w:t>el</w:t>
            </w:r>
            <w:r w:rsidRPr="008A7638">
              <w:rPr>
                <w:spacing w:val="-15"/>
                <w:sz w:val="24"/>
              </w:rPr>
              <w:t xml:space="preserve"> </w:t>
            </w:r>
            <w:r w:rsidRPr="008A7638">
              <w:rPr>
                <w:sz w:val="24"/>
              </w:rPr>
              <w:t>porcentaje</w:t>
            </w:r>
            <w:r w:rsidRPr="008A7638">
              <w:rPr>
                <w:spacing w:val="-15"/>
                <w:sz w:val="24"/>
              </w:rPr>
              <w:t xml:space="preserve"> </w:t>
            </w:r>
            <w:r w:rsidRPr="008A7638">
              <w:rPr>
                <w:sz w:val="24"/>
              </w:rPr>
              <w:t>de</w:t>
            </w:r>
            <w:r w:rsidRPr="008A7638">
              <w:rPr>
                <w:spacing w:val="-15"/>
                <w:sz w:val="24"/>
              </w:rPr>
              <w:t xml:space="preserve"> </w:t>
            </w:r>
            <w:r w:rsidRPr="008A7638">
              <w:rPr>
                <w:sz w:val="24"/>
              </w:rPr>
              <w:t>agua</w:t>
            </w:r>
            <w:r w:rsidRPr="008A7638">
              <w:rPr>
                <w:spacing w:val="-16"/>
                <w:sz w:val="24"/>
              </w:rPr>
              <w:t xml:space="preserve"> </w:t>
            </w:r>
            <w:r w:rsidRPr="008A7638">
              <w:rPr>
                <w:sz w:val="24"/>
              </w:rPr>
              <w:t>residual</w:t>
            </w:r>
            <w:r w:rsidRPr="008A7638">
              <w:rPr>
                <w:spacing w:val="-15"/>
                <w:sz w:val="24"/>
              </w:rPr>
              <w:t xml:space="preserve"> </w:t>
            </w:r>
            <w:r w:rsidRPr="008A7638">
              <w:rPr>
                <w:sz w:val="24"/>
              </w:rPr>
              <w:t>tratada</w:t>
            </w:r>
            <w:r w:rsidRPr="008A7638">
              <w:rPr>
                <w:spacing w:val="-15"/>
                <w:sz w:val="24"/>
              </w:rPr>
              <w:t xml:space="preserve"> </w:t>
            </w:r>
            <w:r w:rsidRPr="008A7638">
              <w:rPr>
                <w:sz w:val="24"/>
              </w:rPr>
              <w:t>en</w:t>
            </w:r>
            <w:r w:rsidRPr="008A7638">
              <w:rPr>
                <w:spacing w:val="-15"/>
                <w:sz w:val="24"/>
              </w:rPr>
              <w:t xml:space="preserve"> </w:t>
            </w:r>
            <w:r w:rsidRPr="008A7638">
              <w:rPr>
                <w:sz w:val="24"/>
              </w:rPr>
              <w:t>las</w:t>
            </w:r>
            <w:r w:rsidRPr="008A7638">
              <w:rPr>
                <w:spacing w:val="-15"/>
                <w:sz w:val="24"/>
              </w:rPr>
              <w:t xml:space="preserve"> </w:t>
            </w:r>
            <w:r w:rsidRPr="008A7638">
              <w:rPr>
                <w:sz w:val="24"/>
              </w:rPr>
              <w:t>plantas</w:t>
            </w:r>
            <w:r w:rsidRPr="008A7638">
              <w:rPr>
                <w:spacing w:val="-15"/>
                <w:sz w:val="24"/>
              </w:rPr>
              <w:t xml:space="preserve"> </w:t>
            </w:r>
            <w:r w:rsidRPr="008A7638">
              <w:rPr>
                <w:sz w:val="24"/>
              </w:rPr>
              <w:t>de</w:t>
            </w:r>
            <w:r w:rsidRPr="008A7638">
              <w:rPr>
                <w:spacing w:val="-16"/>
                <w:sz w:val="24"/>
              </w:rPr>
              <w:t xml:space="preserve"> </w:t>
            </w:r>
            <w:r w:rsidRPr="008A7638">
              <w:rPr>
                <w:sz w:val="24"/>
              </w:rPr>
              <w:t>tratamiento de</w:t>
            </w:r>
            <w:r w:rsidRPr="008A7638">
              <w:rPr>
                <w:spacing w:val="31"/>
                <w:sz w:val="24"/>
              </w:rPr>
              <w:t xml:space="preserve"> </w:t>
            </w:r>
            <w:r w:rsidRPr="008A7638">
              <w:rPr>
                <w:sz w:val="24"/>
              </w:rPr>
              <w:t>aguas</w:t>
            </w:r>
            <w:r w:rsidRPr="008A7638">
              <w:rPr>
                <w:spacing w:val="37"/>
                <w:sz w:val="24"/>
              </w:rPr>
              <w:t xml:space="preserve"> </w:t>
            </w:r>
            <w:r w:rsidRPr="008A7638">
              <w:rPr>
                <w:sz w:val="24"/>
              </w:rPr>
              <w:t>residuales</w:t>
            </w:r>
            <w:r w:rsidRPr="008A7638">
              <w:rPr>
                <w:spacing w:val="37"/>
                <w:sz w:val="24"/>
              </w:rPr>
              <w:t xml:space="preserve"> </w:t>
            </w:r>
            <w:r w:rsidRPr="008A7638">
              <w:rPr>
                <w:sz w:val="24"/>
              </w:rPr>
              <w:t>con</w:t>
            </w:r>
            <w:r w:rsidRPr="008A7638">
              <w:rPr>
                <w:spacing w:val="36"/>
                <w:sz w:val="24"/>
              </w:rPr>
              <w:t xml:space="preserve"> </w:t>
            </w:r>
            <w:r w:rsidRPr="008A7638">
              <w:rPr>
                <w:sz w:val="24"/>
              </w:rPr>
              <w:t>relación</w:t>
            </w:r>
            <w:r w:rsidRPr="008A7638">
              <w:rPr>
                <w:spacing w:val="37"/>
                <w:sz w:val="24"/>
              </w:rPr>
              <w:t xml:space="preserve"> </w:t>
            </w:r>
            <w:r w:rsidRPr="008A7638">
              <w:rPr>
                <w:sz w:val="24"/>
              </w:rPr>
              <w:t>al</w:t>
            </w:r>
            <w:r w:rsidRPr="008A7638">
              <w:rPr>
                <w:spacing w:val="35"/>
                <w:sz w:val="24"/>
              </w:rPr>
              <w:t xml:space="preserve"> </w:t>
            </w:r>
            <w:r w:rsidRPr="008A7638">
              <w:rPr>
                <w:sz w:val="24"/>
              </w:rPr>
              <w:t>caudal</w:t>
            </w:r>
            <w:r w:rsidRPr="008A7638">
              <w:rPr>
                <w:spacing w:val="35"/>
                <w:sz w:val="24"/>
              </w:rPr>
              <w:t xml:space="preserve"> </w:t>
            </w:r>
            <w:r w:rsidRPr="008A7638">
              <w:rPr>
                <w:sz w:val="24"/>
              </w:rPr>
              <w:t>recolectado</w:t>
            </w:r>
            <w:r w:rsidRPr="008A7638">
              <w:rPr>
                <w:spacing w:val="36"/>
                <w:sz w:val="24"/>
              </w:rPr>
              <w:t xml:space="preserve"> </w:t>
            </w:r>
            <w:r w:rsidRPr="008A7638">
              <w:rPr>
                <w:sz w:val="24"/>
              </w:rPr>
              <w:t>en</w:t>
            </w:r>
            <w:r w:rsidRPr="008A7638">
              <w:rPr>
                <w:spacing w:val="34"/>
                <w:sz w:val="24"/>
              </w:rPr>
              <w:t xml:space="preserve"> </w:t>
            </w:r>
            <w:r w:rsidRPr="008A7638">
              <w:rPr>
                <w:sz w:val="24"/>
              </w:rPr>
              <w:t>la</w:t>
            </w:r>
            <w:r w:rsidRPr="008A7638">
              <w:rPr>
                <w:spacing w:val="34"/>
                <w:sz w:val="24"/>
              </w:rPr>
              <w:t xml:space="preserve"> </w:t>
            </w:r>
            <w:r w:rsidRPr="008A7638">
              <w:rPr>
                <w:sz w:val="24"/>
              </w:rPr>
              <w:t>red</w:t>
            </w:r>
            <w:r w:rsidRPr="008A7638">
              <w:rPr>
                <w:spacing w:val="34"/>
                <w:sz w:val="24"/>
              </w:rPr>
              <w:t xml:space="preserve"> </w:t>
            </w:r>
            <w:r w:rsidRPr="008A7638">
              <w:rPr>
                <w:sz w:val="24"/>
              </w:rPr>
              <w:t>de</w:t>
            </w:r>
            <w:r w:rsidRPr="008A7638">
              <w:rPr>
                <w:spacing w:val="36"/>
                <w:sz w:val="24"/>
              </w:rPr>
              <w:t xml:space="preserve"> </w:t>
            </w:r>
            <w:r w:rsidRPr="008A7638">
              <w:rPr>
                <w:spacing w:val="-2"/>
                <w:sz w:val="24"/>
              </w:rPr>
              <w:t>alcantarillado</w:t>
            </w:r>
          </w:p>
          <w:p w:rsidR="00514541" w:rsidRPr="008A7638" w:rsidRDefault="0086485A">
            <w:pPr>
              <w:pStyle w:val="TableParagraph"/>
              <w:spacing w:line="264" w:lineRule="exact"/>
              <w:ind w:left="107"/>
              <w:rPr>
                <w:sz w:val="24"/>
              </w:rPr>
            </w:pPr>
            <w:proofErr w:type="gramStart"/>
            <w:r w:rsidRPr="008A7638">
              <w:rPr>
                <w:spacing w:val="-2"/>
                <w:sz w:val="24"/>
              </w:rPr>
              <w:t>sanitario</w:t>
            </w:r>
            <w:proofErr w:type="gramEnd"/>
            <w:r w:rsidRPr="008A7638">
              <w:rPr>
                <w:spacing w:val="-2"/>
                <w:sz w:val="24"/>
              </w:rPr>
              <w:t>.</w:t>
            </w:r>
          </w:p>
        </w:tc>
      </w:tr>
      <w:tr w:rsidR="00514541" w:rsidRPr="008A7638">
        <w:trPr>
          <w:trHeight w:val="275"/>
        </w:trPr>
        <w:tc>
          <w:tcPr>
            <w:tcW w:w="2516" w:type="dxa"/>
          </w:tcPr>
          <w:p w:rsidR="00514541" w:rsidRPr="008A7638" w:rsidRDefault="0086485A">
            <w:pPr>
              <w:pStyle w:val="TableParagraph"/>
              <w:spacing w:line="256" w:lineRule="exact"/>
              <w:ind w:left="107"/>
              <w:rPr>
                <w:sz w:val="24"/>
              </w:rPr>
            </w:pPr>
            <w:r w:rsidRPr="008A7638">
              <w:rPr>
                <w:sz w:val="24"/>
              </w:rPr>
              <w:t>Unidad</w:t>
            </w:r>
            <w:r w:rsidRPr="008A7638">
              <w:rPr>
                <w:spacing w:val="-1"/>
                <w:sz w:val="24"/>
              </w:rPr>
              <w:t xml:space="preserve"> </w:t>
            </w:r>
            <w:r w:rsidRPr="008A7638">
              <w:rPr>
                <w:sz w:val="24"/>
              </w:rPr>
              <w:t>de</w:t>
            </w:r>
            <w:r w:rsidRPr="008A7638">
              <w:rPr>
                <w:spacing w:val="-1"/>
                <w:sz w:val="24"/>
              </w:rPr>
              <w:t xml:space="preserve"> </w:t>
            </w:r>
            <w:r w:rsidRPr="008A7638">
              <w:rPr>
                <w:spacing w:val="-2"/>
                <w:sz w:val="24"/>
              </w:rPr>
              <w:t>medida</w:t>
            </w:r>
          </w:p>
        </w:tc>
        <w:tc>
          <w:tcPr>
            <w:tcW w:w="8373" w:type="dxa"/>
          </w:tcPr>
          <w:p w:rsidR="00514541" w:rsidRPr="008A7638" w:rsidRDefault="0086485A">
            <w:pPr>
              <w:pStyle w:val="TableParagraph"/>
              <w:spacing w:line="256" w:lineRule="exact"/>
              <w:ind w:left="107"/>
              <w:rPr>
                <w:sz w:val="24"/>
              </w:rPr>
            </w:pPr>
            <w:r w:rsidRPr="008A7638">
              <w:rPr>
                <w:sz w:val="24"/>
              </w:rPr>
              <w:t>Porcentaje</w:t>
            </w:r>
            <w:r w:rsidRPr="008A7638">
              <w:rPr>
                <w:spacing w:val="-2"/>
                <w:sz w:val="24"/>
              </w:rPr>
              <w:t xml:space="preserve"> </w:t>
            </w:r>
            <w:r w:rsidRPr="008A7638">
              <w:rPr>
                <w:sz w:val="24"/>
              </w:rPr>
              <w:t>del</w:t>
            </w:r>
            <w:r w:rsidRPr="008A7638">
              <w:rPr>
                <w:spacing w:val="-1"/>
                <w:sz w:val="24"/>
              </w:rPr>
              <w:t xml:space="preserve"> </w:t>
            </w:r>
            <w:r w:rsidRPr="008A7638">
              <w:rPr>
                <w:sz w:val="24"/>
              </w:rPr>
              <w:t>porcentaje</w:t>
            </w:r>
            <w:r w:rsidRPr="008A7638">
              <w:rPr>
                <w:spacing w:val="-1"/>
                <w:sz w:val="24"/>
              </w:rPr>
              <w:t xml:space="preserve"> </w:t>
            </w:r>
            <w:r w:rsidRPr="008A7638">
              <w:rPr>
                <w:sz w:val="24"/>
              </w:rPr>
              <w:t>de</w:t>
            </w:r>
            <w:r w:rsidRPr="008A7638">
              <w:rPr>
                <w:spacing w:val="-1"/>
                <w:sz w:val="24"/>
              </w:rPr>
              <w:t xml:space="preserve"> </w:t>
            </w:r>
            <w:r w:rsidRPr="008A7638">
              <w:rPr>
                <w:sz w:val="24"/>
              </w:rPr>
              <w:t>agua</w:t>
            </w:r>
            <w:r w:rsidRPr="008A7638">
              <w:rPr>
                <w:spacing w:val="-2"/>
                <w:sz w:val="24"/>
              </w:rPr>
              <w:t xml:space="preserve"> </w:t>
            </w:r>
            <w:r w:rsidRPr="008A7638">
              <w:rPr>
                <w:sz w:val="24"/>
              </w:rPr>
              <w:t>residual</w:t>
            </w:r>
            <w:r w:rsidRPr="008A7638">
              <w:rPr>
                <w:spacing w:val="-1"/>
                <w:sz w:val="24"/>
              </w:rPr>
              <w:t xml:space="preserve"> </w:t>
            </w:r>
            <w:r w:rsidRPr="008A7638">
              <w:rPr>
                <w:spacing w:val="-2"/>
                <w:sz w:val="24"/>
              </w:rPr>
              <w:t>tratada</w:t>
            </w:r>
          </w:p>
        </w:tc>
      </w:tr>
      <w:tr w:rsidR="00514541" w:rsidRPr="008A7638">
        <w:trPr>
          <w:trHeight w:val="275"/>
        </w:trPr>
        <w:tc>
          <w:tcPr>
            <w:tcW w:w="2516" w:type="dxa"/>
          </w:tcPr>
          <w:p w:rsidR="00514541" w:rsidRPr="008A7638" w:rsidRDefault="0086485A">
            <w:pPr>
              <w:pStyle w:val="TableParagraph"/>
              <w:spacing w:line="256" w:lineRule="exact"/>
              <w:ind w:left="107"/>
              <w:rPr>
                <w:sz w:val="24"/>
              </w:rPr>
            </w:pPr>
            <w:r w:rsidRPr="008A7638">
              <w:rPr>
                <w:spacing w:val="-2"/>
                <w:sz w:val="24"/>
              </w:rPr>
              <w:t>Numerador</w:t>
            </w:r>
          </w:p>
        </w:tc>
        <w:tc>
          <w:tcPr>
            <w:tcW w:w="8373" w:type="dxa"/>
          </w:tcPr>
          <w:p w:rsidR="00514541" w:rsidRPr="008A7638" w:rsidRDefault="0086485A">
            <w:pPr>
              <w:pStyle w:val="TableParagraph"/>
              <w:spacing w:line="256" w:lineRule="exact"/>
              <w:ind w:left="107"/>
              <w:rPr>
                <w:sz w:val="24"/>
              </w:rPr>
            </w:pPr>
            <w:r w:rsidRPr="008A7638">
              <w:rPr>
                <w:sz w:val="24"/>
              </w:rPr>
              <w:t>Agua</w:t>
            </w:r>
            <w:r w:rsidRPr="008A7638">
              <w:rPr>
                <w:spacing w:val="-4"/>
                <w:sz w:val="24"/>
              </w:rPr>
              <w:t xml:space="preserve"> </w:t>
            </w:r>
            <w:r w:rsidRPr="008A7638">
              <w:rPr>
                <w:sz w:val="24"/>
              </w:rPr>
              <w:t>residual</w:t>
            </w:r>
            <w:r w:rsidRPr="008A7638">
              <w:rPr>
                <w:spacing w:val="-2"/>
                <w:sz w:val="24"/>
              </w:rPr>
              <w:t xml:space="preserve"> </w:t>
            </w:r>
            <w:r w:rsidRPr="008A7638">
              <w:rPr>
                <w:sz w:val="24"/>
              </w:rPr>
              <w:t>tratada</w:t>
            </w:r>
            <w:r w:rsidRPr="008A7638">
              <w:rPr>
                <w:spacing w:val="-2"/>
                <w:sz w:val="24"/>
              </w:rPr>
              <w:t xml:space="preserve"> </w:t>
            </w:r>
            <w:r w:rsidRPr="008A7638">
              <w:rPr>
                <w:spacing w:val="-7"/>
                <w:sz w:val="24"/>
              </w:rPr>
              <w:t>M3</w:t>
            </w:r>
          </w:p>
        </w:tc>
      </w:tr>
      <w:tr w:rsidR="00514541" w:rsidRPr="008A7638">
        <w:trPr>
          <w:trHeight w:val="275"/>
        </w:trPr>
        <w:tc>
          <w:tcPr>
            <w:tcW w:w="2516" w:type="dxa"/>
          </w:tcPr>
          <w:p w:rsidR="00514541" w:rsidRPr="008A7638" w:rsidRDefault="0086485A">
            <w:pPr>
              <w:pStyle w:val="TableParagraph"/>
              <w:spacing w:line="256" w:lineRule="exact"/>
              <w:ind w:left="107"/>
              <w:rPr>
                <w:sz w:val="24"/>
              </w:rPr>
            </w:pPr>
            <w:r w:rsidRPr="008A7638">
              <w:rPr>
                <w:spacing w:val="-2"/>
                <w:sz w:val="24"/>
              </w:rPr>
              <w:t>Denominador</w:t>
            </w:r>
          </w:p>
        </w:tc>
        <w:tc>
          <w:tcPr>
            <w:tcW w:w="8373" w:type="dxa"/>
          </w:tcPr>
          <w:p w:rsidR="00514541" w:rsidRPr="008A7638" w:rsidRDefault="0086485A">
            <w:pPr>
              <w:pStyle w:val="TableParagraph"/>
              <w:spacing w:line="256" w:lineRule="exact"/>
              <w:ind w:left="107"/>
              <w:rPr>
                <w:sz w:val="24"/>
              </w:rPr>
            </w:pPr>
            <w:r w:rsidRPr="008A7638">
              <w:rPr>
                <w:sz w:val="24"/>
              </w:rPr>
              <w:t>Agua</w:t>
            </w:r>
            <w:r w:rsidRPr="008A7638">
              <w:rPr>
                <w:spacing w:val="-3"/>
                <w:sz w:val="24"/>
              </w:rPr>
              <w:t xml:space="preserve"> </w:t>
            </w:r>
            <w:r w:rsidRPr="008A7638">
              <w:rPr>
                <w:sz w:val="24"/>
              </w:rPr>
              <w:t>residual recolectada</w:t>
            </w:r>
            <w:r w:rsidRPr="008A7638">
              <w:rPr>
                <w:spacing w:val="-2"/>
                <w:sz w:val="24"/>
              </w:rPr>
              <w:t xml:space="preserve"> </w:t>
            </w:r>
            <w:r w:rsidRPr="008A7638">
              <w:rPr>
                <w:spacing w:val="-5"/>
                <w:sz w:val="24"/>
              </w:rPr>
              <w:t>M3</w:t>
            </w:r>
          </w:p>
        </w:tc>
      </w:tr>
      <w:tr w:rsidR="00514541" w:rsidRPr="008A7638">
        <w:trPr>
          <w:trHeight w:val="552"/>
        </w:trPr>
        <w:tc>
          <w:tcPr>
            <w:tcW w:w="2516" w:type="dxa"/>
          </w:tcPr>
          <w:p w:rsidR="00514541" w:rsidRPr="008A7638" w:rsidRDefault="0086485A">
            <w:pPr>
              <w:pStyle w:val="TableParagraph"/>
              <w:spacing w:line="268" w:lineRule="exact"/>
              <w:ind w:left="107"/>
              <w:rPr>
                <w:sz w:val="24"/>
              </w:rPr>
            </w:pPr>
            <w:r w:rsidRPr="008A7638">
              <w:rPr>
                <w:sz w:val="24"/>
              </w:rPr>
              <w:t>Método</w:t>
            </w:r>
            <w:r w:rsidRPr="008A7638">
              <w:rPr>
                <w:spacing w:val="-1"/>
                <w:sz w:val="24"/>
              </w:rPr>
              <w:t xml:space="preserve"> </w:t>
            </w:r>
            <w:r w:rsidRPr="008A7638">
              <w:rPr>
                <w:sz w:val="24"/>
              </w:rPr>
              <w:t xml:space="preserve">de </w:t>
            </w:r>
            <w:r w:rsidRPr="008A7638">
              <w:rPr>
                <w:spacing w:val="-2"/>
                <w:sz w:val="24"/>
              </w:rPr>
              <w:t>cálculo</w:t>
            </w:r>
          </w:p>
        </w:tc>
        <w:tc>
          <w:tcPr>
            <w:tcW w:w="8373" w:type="dxa"/>
          </w:tcPr>
          <w:p w:rsidR="00514541" w:rsidRPr="008A7638" w:rsidRDefault="0086485A">
            <w:pPr>
              <w:pStyle w:val="TableParagraph"/>
              <w:spacing w:line="268" w:lineRule="exact"/>
              <w:ind w:left="107"/>
              <w:rPr>
                <w:sz w:val="24"/>
              </w:rPr>
            </w:pPr>
            <w:r w:rsidRPr="008A7638">
              <w:rPr>
                <w:sz w:val="24"/>
              </w:rPr>
              <w:t>Agua</w:t>
            </w:r>
            <w:r w:rsidRPr="008A7638">
              <w:rPr>
                <w:spacing w:val="23"/>
                <w:sz w:val="24"/>
              </w:rPr>
              <w:t xml:space="preserve"> </w:t>
            </w:r>
            <w:r w:rsidRPr="008A7638">
              <w:rPr>
                <w:sz w:val="24"/>
              </w:rPr>
              <w:t>residual</w:t>
            </w:r>
            <w:r w:rsidRPr="008A7638">
              <w:rPr>
                <w:spacing w:val="27"/>
                <w:sz w:val="24"/>
              </w:rPr>
              <w:t xml:space="preserve"> </w:t>
            </w:r>
            <w:r w:rsidRPr="008A7638">
              <w:rPr>
                <w:sz w:val="24"/>
              </w:rPr>
              <w:t>tratada</w:t>
            </w:r>
            <w:r w:rsidRPr="008A7638">
              <w:rPr>
                <w:spacing w:val="26"/>
                <w:sz w:val="24"/>
              </w:rPr>
              <w:t xml:space="preserve"> </w:t>
            </w:r>
            <w:r w:rsidRPr="008A7638">
              <w:rPr>
                <w:sz w:val="24"/>
              </w:rPr>
              <w:t>dividida</w:t>
            </w:r>
            <w:r w:rsidRPr="008A7638">
              <w:rPr>
                <w:spacing w:val="29"/>
                <w:sz w:val="24"/>
              </w:rPr>
              <w:t xml:space="preserve"> </w:t>
            </w:r>
            <w:r w:rsidRPr="008A7638">
              <w:rPr>
                <w:sz w:val="24"/>
              </w:rPr>
              <w:t>entre</w:t>
            </w:r>
            <w:r w:rsidRPr="008A7638">
              <w:rPr>
                <w:spacing w:val="26"/>
                <w:sz w:val="24"/>
              </w:rPr>
              <w:t xml:space="preserve"> </w:t>
            </w:r>
            <w:r w:rsidRPr="008A7638">
              <w:rPr>
                <w:sz w:val="24"/>
              </w:rPr>
              <w:t>el</w:t>
            </w:r>
            <w:r w:rsidRPr="008A7638">
              <w:rPr>
                <w:spacing w:val="27"/>
                <w:sz w:val="24"/>
              </w:rPr>
              <w:t xml:space="preserve"> </w:t>
            </w:r>
            <w:r w:rsidRPr="008A7638">
              <w:rPr>
                <w:sz w:val="24"/>
              </w:rPr>
              <w:t>agua</w:t>
            </w:r>
            <w:r w:rsidRPr="008A7638">
              <w:rPr>
                <w:spacing w:val="26"/>
                <w:sz w:val="24"/>
              </w:rPr>
              <w:t xml:space="preserve"> </w:t>
            </w:r>
            <w:r w:rsidRPr="008A7638">
              <w:rPr>
                <w:sz w:val="24"/>
              </w:rPr>
              <w:t>residual</w:t>
            </w:r>
            <w:r w:rsidRPr="008A7638">
              <w:rPr>
                <w:spacing w:val="28"/>
                <w:sz w:val="24"/>
              </w:rPr>
              <w:t xml:space="preserve"> </w:t>
            </w:r>
            <w:r w:rsidRPr="008A7638">
              <w:rPr>
                <w:sz w:val="24"/>
              </w:rPr>
              <w:t>recolectada,</w:t>
            </w:r>
            <w:r w:rsidRPr="008A7638">
              <w:rPr>
                <w:spacing w:val="27"/>
                <w:sz w:val="24"/>
              </w:rPr>
              <w:t xml:space="preserve"> </w:t>
            </w:r>
            <w:r w:rsidRPr="008A7638">
              <w:rPr>
                <w:sz w:val="24"/>
              </w:rPr>
              <w:t>multiplicado</w:t>
            </w:r>
            <w:r w:rsidRPr="008A7638">
              <w:rPr>
                <w:spacing w:val="27"/>
                <w:sz w:val="24"/>
              </w:rPr>
              <w:t xml:space="preserve"> </w:t>
            </w:r>
            <w:r w:rsidRPr="008A7638">
              <w:rPr>
                <w:spacing w:val="-5"/>
                <w:sz w:val="24"/>
              </w:rPr>
              <w:t>por</w:t>
            </w:r>
          </w:p>
          <w:p w:rsidR="00514541" w:rsidRPr="008A7638" w:rsidRDefault="0086485A">
            <w:pPr>
              <w:pStyle w:val="TableParagraph"/>
              <w:spacing w:line="264" w:lineRule="exact"/>
              <w:ind w:left="107"/>
              <w:rPr>
                <w:sz w:val="24"/>
              </w:rPr>
            </w:pPr>
            <w:r w:rsidRPr="008A7638">
              <w:rPr>
                <w:spacing w:val="-4"/>
                <w:sz w:val="24"/>
              </w:rPr>
              <w:t>100%</w:t>
            </w:r>
          </w:p>
        </w:tc>
      </w:tr>
      <w:tr w:rsidR="00514541" w:rsidRPr="008A7638">
        <w:trPr>
          <w:trHeight w:val="1655"/>
        </w:trPr>
        <w:tc>
          <w:tcPr>
            <w:tcW w:w="2516" w:type="dxa"/>
          </w:tcPr>
          <w:p w:rsidR="00514541" w:rsidRPr="008A7638" w:rsidRDefault="0086485A">
            <w:pPr>
              <w:pStyle w:val="TableParagraph"/>
              <w:ind w:left="107"/>
              <w:rPr>
                <w:sz w:val="24"/>
              </w:rPr>
            </w:pPr>
            <w:r w:rsidRPr="008A7638">
              <w:rPr>
                <w:sz w:val="24"/>
              </w:rPr>
              <w:t>Descripción de la metodología</w:t>
            </w:r>
            <w:r w:rsidRPr="008A7638">
              <w:rPr>
                <w:spacing w:val="-15"/>
                <w:sz w:val="24"/>
              </w:rPr>
              <w:t xml:space="preserve"> </w:t>
            </w:r>
            <w:r w:rsidRPr="008A7638">
              <w:rPr>
                <w:sz w:val="24"/>
              </w:rPr>
              <w:t>de</w:t>
            </w:r>
            <w:r w:rsidRPr="008A7638">
              <w:rPr>
                <w:spacing w:val="-15"/>
                <w:sz w:val="24"/>
              </w:rPr>
              <w:t xml:space="preserve"> </w:t>
            </w:r>
            <w:r w:rsidRPr="008A7638">
              <w:rPr>
                <w:sz w:val="24"/>
              </w:rPr>
              <w:t>cálculo</w:t>
            </w:r>
          </w:p>
        </w:tc>
        <w:tc>
          <w:tcPr>
            <w:tcW w:w="8373" w:type="dxa"/>
          </w:tcPr>
          <w:p w:rsidR="00514541" w:rsidRPr="008A7638" w:rsidRDefault="0086485A">
            <w:pPr>
              <w:pStyle w:val="TableParagraph"/>
              <w:ind w:left="107" w:right="99"/>
              <w:jc w:val="both"/>
              <w:rPr>
                <w:sz w:val="24"/>
              </w:rPr>
            </w:pPr>
            <w:r w:rsidRPr="008A7638">
              <w:rPr>
                <w:sz w:val="24"/>
              </w:rPr>
              <w:t>A partir de los datos de producción de agua potable, se calcula el caudal de agua residual generada tomando en cuenta las pérdidas físicas y el coeficiente de retorno. A</w:t>
            </w:r>
            <w:r w:rsidRPr="008A7638">
              <w:rPr>
                <w:spacing w:val="-15"/>
                <w:sz w:val="24"/>
              </w:rPr>
              <w:t xml:space="preserve"> </w:t>
            </w:r>
            <w:r w:rsidRPr="008A7638">
              <w:rPr>
                <w:sz w:val="24"/>
              </w:rPr>
              <w:t>partir</w:t>
            </w:r>
            <w:r w:rsidRPr="008A7638">
              <w:rPr>
                <w:spacing w:val="-15"/>
                <w:sz w:val="24"/>
              </w:rPr>
              <w:t xml:space="preserve"> </w:t>
            </w:r>
            <w:r w:rsidRPr="008A7638">
              <w:rPr>
                <w:sz w:val="24"/>
              </w:rPr>
              <w:t>del</w:t>
            </w:r>
            <w:r w:rsidRPr="008A7638">
              <w:rPr>
                <w:spacing w:val="-15"/>
                <w:sz w:val="24"/>
              </w:rPr>
              <w:t xml:space="preserve"> </w:t>
            </w:r>
            <w:r w:rsidRPr="008A7638">
              <w:rPr>
                <w:sz w:val="24"/>
              </w:rPr>
              <w:t>agua</w:t>
            </w:r>
            <w:r w:rsidRPr="008A7638">
              <w:rPr>
                <w:spacing w:val="-15"/>
                <w:sz w:val="24"/>
              </w:rPr>
              <w:t xml:space="preserve"> </w:t>
            </w:r>
            <w:r w:rsidRPr="008A7638">
              <w:rPr>
                <w:sz w:val="24"/>
              </w:rPr>
              <w:t>residual</w:t>
            </w:r>
            <w:r w:rsidRPr="008A7638">
              <w:rPr>
                <w:spacing w:val="-15"/>
                <w:sz w:val="24"/>
              </w:rPr>
              <w:t xml:space="preserve"> </w:t>
            </w:r>
            <w:r w:rsidRPr="008A7638">
              <w:rPr>
                <w:sz w:val="24"/>
              </w:rPr>
              <w:t>generado</w:t>
            </w:r>
            <w:r w:rsidRPr="008A7638">
              <w:rPr>
                <w:spacing w:val="-15"/>
                <w:sz w:val="24"/>
              </w:rPr>
              <w:t xml:space="preserve"> </w:t>
            </w:r>
            <w:r w:rsidRPr="008A7638">
              <w:rPr>
                <w:sz w:val="24"/>
              </w:rPr>
              <w:t>se</w:t>
            </w:r>
            <w:r w:rsidRPr="008A7638">
              <w:rPr>
                <w:spacing w:val="-15"/>
                <w:sz w:val="24"/>
              </w:rPr>
              <w:t xml:space="preserve"> </w:t>
            </w:r>
            <w:r w:rsidRPr="008A7638">
              <w:rPr>
                <w:sz w:val="24"/>
              </w:rPr>
              <w:t>procede</w:t>
            </w:r>
            <w:r w:rsidRPr="008A7638">
              <w:rPr>
                <w:spacing w:val="-15"/>
                <w:sz w:val="24"/>
              </w:rPr>
              <w:t xml:space="preserve"> </w:t>
            </w:r>
            <w:r w:rsidRPr="008A7638">
              <w:rPr>
                <w:sz w:val="24"/>
              </w:rPr>
              <w:t>a</w:t>
            </w:r>
            <w:r w:rsidRPr="008A7638">
              <w:rPr>
                <w:spacing w:val="-15"/>
                <w:sz w:val="24"/>
              </w:rPr>
              <w:t xml:space="preserve"> </w:t>
            </w:r>
            <w:r w:rsidRPr="008A7638">
              <w:rPr>
                <w:sz w:val="24"/>
              </w:rPr>
              <w:t>calcular</w:t>
            </w:r>
            <w:r w:rsidRPr="008A7638">
              <w:rPr>
                <w:spacing w:val="-15"/>
                <w:sz w:val="24"/>
              </w:rPr>
              <w:t xml:space="preserve"> </w:t>
            </w:r>
            <w:r w:rsidRPr="008A7638">
              <w:rPr>
                <w:sz w:val="24"/>
              </w:rPr>
              <w:t>de</w:t>
            </w:r>
            <w:r w:rsidRPr="008A7638">
              <w:rPr>
                <w:spacing w:val="-15"/>
                <w:sz w:val="24"/>
              </w:rPr>
              <w:t xml:space="preserve"> </w:t>
            </w:r>
            <w:r w:rsidRPr="008A7638">
              <w:rPr>
                <w:sz w:val="24"/>
              </w:rPr>
              <w:t>manera</w:t>
            </w:r>
            <w:r w:rsidRPr="008A7638">
              <w:rPr>
                <w:spacing w:val="-15"/>
                <w:sz w:val="24"/>
              </w:rPr>
              <w:t xml:space="preserve"> </w:t>
            </w:r>
            <w:r w:rsidRPr="008A7638">
              <w:rPr>
                <w:sz w:val="24"/>
              </w:rPr>
              <w:t>estimada</w:t>
            </w:r>
            <w:r w:rsidRPr="008A7638">
              <w:rPr>
                <w:spacing w:val="-15"/>
                <w:sz w:val="24"/>
              </w:rPr>
              <w:t xml:space="preserve"> </w:t>
            </w:r>
            <w:r w:rsidRPr="008A7638">
              <w:rPr>
                <w:sz w:val="24"/>
              </w:rPr>
              <w:t>el</w:t>
            </w:r>
            <w:r w:rsidRPr="008A7638">
              <w:rPr>
                <w:spacing w:val="-15"/>
                <w:sz w:val="24"/>
              </w:rPr>
              <w:t xml:space="preserve"> </w:t>
            </w:r>
            <w:r w:rsidRPr="008A7638">
              <w:rPr>
                <w:sz w:val="24"/>
              </w:rPr>
              <w:t>caudal recolectado,</w:t>
            </w:r>
            <w:r w:rsidRPr="008A7638">
              <w:rPr>
                <w:spacing w:val="36"/>
                <w:sz w:val="24"/>
              </w:rPr>
              <w:t xml:space="preserve"> </w:t>
            </w:r>
            <w:r w:rsidRPr="008A7638">
              <w:rPr>
                <w:sz w:val="24"/>
              </w:rPr>
              <w:t>tomando</w:t>
            </w:r>
            <w:r w:rsidRPr="008A7638">
              <w:rPr>
                <w:spacing w:val="39"/>
                <w:sz w:val="24"/>
              </w:rPr>
              <w:t xml:space="preserve"> </w:t>
            </w:r>
            <w:r w:rsidRPr="008A7638">
              <w:rPr>
                <w:sz w:val="24"/>
              </w:rPr>
              <w:t>como</w:t>
            </w:r>
            <w:r w:rsidRPr="008A7638">
              <w:rPr>
                <w:spacing w:val="40"/>
                <w:sz w:val="24"/>
              </w:rPr>
              <w:t xml:space="preserve"> </w:t>
            </w:r>
            <w:r w:rsidRPr="008A7638">
              <w:rPr>
                <w:sz w:val="24"/>
              </w:rPr>
              <w:t>referencia</w:t>
            </w:r>
            <w:r w:rsidRPr="008A7638">
              <w:rPr>
                <w:spacing w:val="40"/>
                <w:sz w:val="24"/>
              </w:rPr>
              <w:t xml:space="preserve"> </w:t>
            </w:r>
            <w:r w:rsidRPr="008A7638">
              <w:rPr>
                <w:sz w:val="24"/>
              </w:rPr>
              <w:t>el</w:t>
            </w:r>
            <w:r w:rsidRPr="008A7638">
              <w:rPr>
                <w:spacing w:val="40"/>
                <w:sz w:val="24"/>
              </w:rPr>
              <w:t xml:space="preserve"> </w:t>
            </w:r>
            <w:r w:rsidRPr="008A7638">
              <w:rPr>
                <w:sz w:val="24"/>
              </w:rPr>
              <w:t>porcentaje</w:t>
            </w:r>
            <w:r w:rsidRPr="008A7638">
              <w:rPr>
                <w:spacing w:val="38"/>
                <w:sz w:val="24"/>
              </w:rPr>
              <w:t xml:space="preserve"> </w:t>
            </w:r>
            <w:r w:rsidRPr="008A7638">
              <w:rPr>
                <w:sz w:val="24"/>
              </w:rPr>
              <w:t>de</w:t>
            </w:r>
            <w:r w:rsidRPr="008A7638">
              <w:rPr>
                <w:spacing w:val="37"/>
                <w:sz w:val="24"/>
              </w:rPr>
              <w:t xml:space="preserve"> </w:t>
            </w:r>
            <w:r w:rsidRPr="008A7638">
              <w:rPr>
                <w:sz w:val="24"/>
              </w:rPr>
              <w:t>los</w:t>
            </w:r>
            <w:r w:rsidRPr="008A7638">
              <w:rPr>
                <w:spacing w:val="40"/>
                <w:sz w:val="24"/>
              </w:rPr>
              <w:t xml:space="preserve"> </w:t>
            </w:r>
            <w:r w:rsidRPr="008A7638">
              <w:rPr>
                <w:sz w:val="24"/>
              </w:rPr>
              <w:t>clientes</w:t>
            </w:r>
            <w:r w:rsidRPr="008A7638">
              <w:rPr>
                <w:spacing w:val="39"/>
                <w:sz w:val="24"/>
              </w:rPr>
              <w:t xml:space="preserve"> </w:t>
            </w:r>
            <w:r w:rsidRPr="008A7638">
              <w:rPr>
                <w:sz w:val="24"/>
              </w:rPr>
              <w:t>conectados</w:t>
            </w:r>
            <w:r w:rsidRPr="008A7638">
              <w:rPr>
                <w:spacing w:val="39"/>
                <w:sz w:val="24"/>
              </w:rPr>
              <w:t xml:space="preserve"> </w:t>
            </w:r>
            <w:r w:rsidRPr="008A7638">
              <w:rPr>
                <w:spacing w:val="-5"/>
                <w:sz w:val="24"/>
              </w:rPr>
              <w:t>al</w:t>
            </w:r>
          </w:p>
          <w:p w:rsidR="00514541" w:rsidRPr="008A7638" w:rsidRDefault="0086485A">
            <w:pPr>
              <w:pStyle w:val="TableParagraph"/>
              <w:spacing w:line="274" w:lineRule="exact"/>
              <w:ind w:left="107" w:right="101"/>
              <w:jc w:val="both"/>
              <w:rPr>
                <w:sz w:val="24"/>
              </w:rPr>
            </w:pPr>
            <w:proofErr w:type="gramStart"/>
            <w:r w:rsidRPr="008A7638">
              <w:rPr>
                <w:sz w:val="24"/>
              </w:rPr>
              <w:t>alcantarillado</w:t>
            </w:r>
            <w:proofErr w:type="gramEnd"/>
            <w:r w:rsidRPr="008A7638">
              <w:rPr>
                <w:sz w:val="24"/>
              </w:rPr>
              <w:t xml:space="preserve"> sanitario. </w:t>
            </w:r>
            <w:proofErr w:type="gramStart"/>
            <w:r w:rsidRPr="008A7638">
              <w:rPr>
                <w:sz w:val="24"/>
              </w:rPr>
              <w:t>se</w:t>
            </w:r>
            <w:proofErr w:type="gramEnd"/>
            <w:r w:rsidRPr="008A7638">
              <w:rPr>
                <w:sz w:val="24"/>
              </w:rPr>
              <w:t xml:space="preserve"> realiza la sumatoria del caudal tratado en las diferentes plantas de tratamiento de aguas residuales.</w:t>
            </w:r>
          </w:p>
        </w:tc>
      </w:tr>
      <w:tr w:rsidR="00514541" w:rsidRPr="008A7638">
        <w:trPr>
          <w:trHeight w:val="554"/>
        </w:trPr>
        <w:tc>
          <w:tcPr>
            <w:tcW w:w="2516" w:type="dxa"/>
          </w:tcPr>
          <w:p w:rsidR="00514541" w:rsidRPr="008A7638" w:rsidRDefault="0086485A">
            <w:pPr>
              <w:pStyle w:val="TableParagraph"/>
              <w:spacing w:line="270" w:lineRule="exact"/>
              <w:ind w:left="107"/>
              <w:rPr>
                <w:sz w:val="24"/>
              </w:rPr>
            </w:pPr>
            <w:r w:rsidRPr="008A7638">
              <w:rPr>
                <w:sz w:val="24"/>
              </w:rPr>
              <w:t>Sentido</w:t>
            </w:r>
            <w:r w:rsidRPr="008A7638">
              <w:rPr>
                <w:spacing w:val="-3"/>
                <w:sz w:val="24"/>
              </w:rPr>
              <w:t xml:space="preserve"> </w:t>
            </w:r>
            <w:r w:rsidRPr="008A7638">
              <w:rPr>
                <w:sz w:val="24"/>
              </w:rPr>
              <w:t>esperado</w:t>
            </w:r>
            <w:r w:rsidRPr="008A7638">
              <w:rPr>
                <w:spacing w:val="-2"/>
                <w:sz w:val="24"/>
              </w:rPr>
              <w:t xml:space="preserve"> </w:t>
            </w:r>
            <w:r w:rsidRPr="008A7638">
              <w:rPr>
                <w:spacing w:val="-5"/>
                <w:sz w:val="24"/>
              </w:rPr>
              <w:t>del</w:t>
            </w:r>
          </w:p>
          <w:p w:rsidR="00514541" w:rsidRPr="008A7638" w:rsidRDefault="0086485A">
            <w:pPr>
              <w:pStyle w:val="TableParagraph"/>
              <w:spacing w:line="264" w:lineRule="exact"/>
              <w:ind w:left="107"/>
              <w:rPr>
                <w:sz w:val="24"/>
              </w:rPr>
            </w:pPr>
            <w:r w:rsidRPr="008A7638">
              <w:rPr>
                <w:spacing w:val="-2"/>
                <w:sz w:val="24"/>
              </w:rPr>
              <w:t>indicador</w:t>
            </w:r>
          </w:p>
        </w:tc>
        <w:tc>
          <w:tcPr>
            <w:tcW w:w="8373" w:type="dxa"/>
          </w:tcPr>
          <w:p w:rsidR="00514541" w:rsidRPr="008A7638" w:rsidRDefault="0086485A">
            <w:pPr>
              <w:pStyle w:val="TableParagraph"/>
              <w:spacing w:line="270" w:lineRule="exact"/>
              <w:ind w:left="107"/>
              <w:rPr>
                <w:sz w:val="24"/>
              </w:rPr>
            </w:pPr>
            <w:r w:rsidRPr="008A7638">
              <w:rPr>
                <w:spacing w:val="-2"/>
                <w:sz w:val="24"/>
              </w:rPr>
              <w:t>Ascendente</w:t>
            </w:r>
          </w:p>
        </w:tc>
      </w:tr>
      <w:tr w:rsidR="00514541" w:rsidRPr="008A7638">
        <w:trPr>
          <w:trHeight w:val="1103"/>
        </w:trPr>
        <w:tc>
          <w:tcPr>
            <w:tcW w:w="2516" w:type="dxa"/>
          </w:tcPr>
          <w:p w:rsidR="00514541" w:rsidRPr="008A7638" w:rsidRDefault="0086485A">
            <w:pPr>
              <w:pStyle w:val="TableParagraph"/>
              <w:spacing w:line="268" w:lineRule="exact"/>
              <w:ind w:left="107"/>
              <w:rPr>
                <w:sz w:val="24"/>
              </w:rPr>
            </w:pPr>
            <w:r w:rsidRPr="008A7638">
              <w:rPr>
                <w:spacing w:val="-2"/>
                <w:sz w:val="24"/>
              </w:rPr>
              <w:t>Desafíos</w:t>
            </w:r>
          </w:p>
        </w:tc>
        <w:tc>
          <w:tcPr>
            <w:tcW w:w="8373" w:type="dxa"/>
          </w:tcPr>
          <w:p w:rsidR="00514541" w:rsidRPr="008A7638" w:rsidRDefault="0086485A">
            <w:pPr>
              <w:pStyle w:val="TableParagraph"/>
              <w:ind w:left="107" w:right="98"/>
              <w:jc w:val="both"/>
              <w:rPr>
                <w:sz w:val="24"/>
              </w:rPr>
            </w:pPr>
            <w:r w:rsidRPr="008A7638">
              <w:rPr>
                <w:sz w:val="24"/>
              </w:rPr>
              <w:t>Es</w:t>
            </w:r>
            <w:r w:rsidRPr="008A7638">
              <w:rPr>
                <w:spacing w:val="-15"/>
                <w:sz w:val="24"/>
              </w:rPr>
              <w:t xml:space="preserve"> </w:t>
            </w:r>
            <w:r w:rsidRPr="008A7638">
              <w:rPr>
                <w:sz w:val="24"/>
              </w:rPr>
              <w:t>importante</w:t>
            </w:r>
            <w:r w:rsidRPr="008A7638">
              <w:rPr>
                <w:spacing w:val="-15"/>
                <w:sz w:val="24"/>
              </w:rPr>
              <w:t xml:space="preserve"> </w:t>
            </w:r>
            <w:r w:rsidRPr="008A7638">
              <w:rPr>
                <w:sz w:val="24"/>
              </w:rPr>
              <w:t>que</w:t>
            </w:r>
            <w:r w:rsidRPr="008A7638">
              <w:rPr>
                <w:spacing w:val="-15"/>
                <w:sz w:val="24"/>
              </w:rPr>
              <w:t xml:space="preserve"> </w:t>
            </w:r>
            <w:r w:rsidRPr="008A7638">
              <w:rPr>
                <w:sz w:val="24"/>
              </w:rPr>
              <w:t>los</w:t>
            </w:r>
            <w:r w:rsidRPr="008A7638">
              <w:rPr>
                <w:spacing w:val="-15"/>
                <w:sz w:val="24"/>
              </w:rPr>
              <w:t xml:space="preserve"> </w:t>
            </w:r>
            <w:r w:rsidRPr="008A7638">
              <w:rPr>
                <w:sz w:val="24"/>
              </w:rPr>
              <w:t>datos</w:t>
            </w:r>
            <w:r w:rsidRPr="008A7638">
              <w:rPr>
                <w:spacing w:val="-15"/>
                <w:sz w:val="24"/>
              </w:rPr>
              <w:t xml:space="preserve"> </w:t>
            </w:r>
            <w:r w:rsidRPr="008A7638">
              <w:rPr>
                <w:sz w:val="24"/>
              </w:rPr>
              <w:t>de</w:t>
            </w:r>
            <w:r w:rsidRPr="008A7638">
              <w:rPr>
                <w:spacing w:val="-15"/>
                <w:sz w:val="24"/>
              </w:rPr>
              <w:t xml:space="preserve"> </w:t>
            </w:r>
            <w:r w:rsidRPr="008A7638">
              <w:rPr>
                <w:sz w:val="24"/>
              </w:rPr>
              <w:t>producción</w:t>
            </w:r>
            <w:r w:rsidRPr="008A7638">
              <w:rPr>
                <w:spacing w:val="-15"/>
                <w:sz w:val="24"/>
              </w:rPr>
              <w:t xml:space="preserve"> </w:t>
            </w:r>
            <w:r w:rsidRPr="008A7638">
              <w:rPr>
                <w:sz w:val="24"/>
              </w:rPr>
              <w:t>de</w:t>
            </w:r>
            <w:r w:rsidRPr="008A7638">
              <w:rPr>
                <w:spacing w:val="-15"/>
                <w:sz w:val="24"/>
              </w:rPr>
              <w:t xml:space="preserve"> </w:t>
            </w:r>
            <w:r w:rsidRPr="008A7638">
              <w:rPr>
                <w:sz w:val="24"/>
              </w:rPr>
              <w:t>agua</w:t>
            </w:r>
            <w:r w:rsidRPr="008A7638">
              <w:rPr>
                <w:spacing w:val="-13"/>
                <w:sz w:val="24"/>
              </w:rPr>
              <w:t xml:space="preserve"> </w:t>
            </w:r>
            <w:r w:rsidRPr="008A7638">
              <w:rPr>
                <w:sz w:val="24"/>
              </w:rPr>
              <w:t>potable</w:t>
            </w:r>
            <w:r w:rsidRPr="008A7638">
              <w:rPr>
                <w:spacing w:val="-15"/>
                <w:sz w:val="24"/>
              </w:rPr>
              <w:t xml:space="preserve"> </w:t>
            </w:r>
            <w:r w:rsidRPr="008A7638">
              <w:rPr>
                <w:sz w:val="24"/>
              </w:rPr>
              <w:t>sean</w:t>
            </w:r>
            <w:r w:rsidRPr="008A7638">
              <w:rPr>
                <w:spacing w:val="-15"/>
                <w:sz w:val="24"/>
              </w:rPr>
              <w:t xml:space="preserve"> </w:t>
            </w:r>
            <w:r w:rsidRPr="008A7638">
              <w:rPr>
                <w:sz w:val="24"/>
              </w:rPr>
              <w:t>lo</w:t>
            </w:r>
            <w:r w:rsidRPr="008A7638">
              <w:rPr>
                <w:spacing w:val="-15"/>
                <w:sz w:val="24"/>
              </w:rPr>
              <w:t xml:space="preserve"> </w:t>
            </w:r>
            <w:r w:rsidRPr="008A7638">
              <w:rPr>
                <w:sz w:val="24"/>
              </w:rPr>
              <w:t>más</w:t>
            </w:r>
            <w:r w:rsidRPr="008A7638">
              <w:rPr>
                <w:spacing w:val="-15"/>
                <w:sz w:val="24"/>
              </w:rPr>
              <w:t xml:space="preserve"> </w:t>
            </w:r>
            <w:r w:rsidRPr="008A7638">
              <w:rPr>
                <w:sz w:val="24"/>
              </w:rPr>
              <w:t>exacto</w:t>
            </w:r>
            <w:r w:rsidRPr="008A7638">
              <w:rPr>
                <w:spacing w:val="-15"/>
                <w:sz w:val="24"/>
              </w:rPr>
              <w:t xml:space="preserve"> </w:t>
            </w:r>
            <w:r w:rsidRPr="008A7638">
              <w:rPr>
                <w:sz w:val="24"/>
              </w:rPr>
              <w:t>posible, así</w:t>
            </w:r>
            <w:r w:rsidRPr="008A7638">
              <w:rPr>
                <w:spacing w:val="-6"/>
                <w:sz w:val="24"/>
              </w:rPr>
              <w:t xml:space="preserve"> </w:t>
            </w:r>
            <w:r w:rsidRPr="008A7638">
              <w:rPr>
                <w:sz w:val="24"/>
              </w:rPr>
              <w:t>como</w:t>
            </w:r>
            <w:r w:rsidRPr="008A7638">
              <w:rPr>
                <w:spacing w:val="-6"/>
                <w:sz w:val="24"/>
              </w:rPr>
              <w:t xml:space="preserve"> </w:t>
            </w:r>
            <w:r w:rsidRPr="008A7638">
              <w:rPr>
                <w:sz w:val="24"/>
              </w:rPr>
              <w:t>la</w:t>
            </w:r>
            <w:r w:rsidRPr="008A7638">
              <w:rPr>
                <w:spacing w:val="-7"/>
                <w:sz w:val="24"/>
              </w:rPr>
              <w:t xml:space="preserve"> </w:t>
            </w:r>
            <w:r w:rsidRPr="008A7638">
              <w:rPr>
                <w:sz w:val="24"/>
              </w:rPr>
              <w:t>data</w:t>
            </w:r>
            <w:r w:rsidRPr="008A7638">
              <w:rPr>
                <w:spacing w:val="-7"/>
                <w:sz w:val="24"/>
              </w:rPr>
              <w:t xml:space="preserve"> </w:t>
            </w:r>
            <w:r w:rsidRPr="008A7638">
              <w:rPr>
                <w:sz w:val="24"/>
              </w:rPr>
              <w:t>comercial</w:t>
            </w:r>
            <w:r w:rsidRPr="008A7638">
              <w:rPr>
                <w:spacing w:val="-7"/>
                <w:sz w:val="24"/>
              </w:rPr>
              <w:t xml:space="preserve"> </w:t>
            </w:r>
            <w:r w:rsidRPr="008A7638">
              <w:rPr>
                <w:sz w:val="24"/>
              </w:rPr>
              <w:t>de</w:t>
            </w:r>
            <w:r w:rsidRPr="008A7638">
              <w:rPr>
                <w:spacing w:val="-7"/>
                <w:sz w:val="24"/>
              </w:rPr>
              <w:t xml:space="preserve"> </w:t>
            </w:r>
            <w:r w:rsidRPr="008A7638">
              <w:rPr>
                <w:sz w:val="24"/>
              </w:rPr>
              <w:t>clientes</w:t>
            </w:r>
            <w:r w:rsidRPr="008A7638">
              <w:rPr>
                <w:spacing w:val="-4"/>
                <w:sz w:val="24"/>
              </w:rPr>
              <w:t xml:space="preserve"> </w:t>
            </w:r>
            <w:r w:rsidRPr="008A7638">
              <w:rPr>
                <w:sz w:val="24"/>
              </w:rPr>
              <w:t>y</w:t>
            </w:r>
            <w:r w:rsidRPr="008A7638">
              <w:rPr>
                <w:spacing w:val="-11"/>
                <w:sz w:val="24"/>
              </w:rPr>
              <w:t xml:space="preserve"> </w:t>
            </w:r>
            <w:r w:rsidRPr="008A7638">
              <w:rPr>
                <w:sz w:val="24"/>
              </w:rPr>
              <w:t>el</w:t>
            </w:r>
            <w:r w:rsidRPr="008A7638">
              <w:rPr>
                <w:spacing w:val="-6"/>
                <w:sz w:val="24"/>
              </w:rPr>
              <w:t xml:space="preserve"> </w:t>
            </w:r>
            <w:r w:rsidRPr="008A7638">
              <w:rPr>
                <w:sz w:val="24"/>
              </w:rPr>
              <w:t>catastro</w:t>
            </w:r>
            <w:r w:rsidRPr="008A7638">
              <w:rPr>
                <w:spacing w:val="-5"/>
                <w:sz w:val="24"/>
              </w:rPr>
              <w:t xml:space="preserve"> </w:t>
            </w:r>
            <w:r w:rsidRPr="008A7638">
              <w:rPr>
                <w:sz w:val="24"/>
              </w:rPr>
              <w:t>de</w:t>
            </w:r>
            <w:r w:rsidRPr="008A7638">
              <w:rPr>
                <w:spacing w:val="-5"/>
                <w:sz w:val="24"/>
              </w:rPr>
              <w:t xml:space="preserve"> </w:t>
            </w:r>
            <w:r w:rsidRPr="008A7638">
              <w:rPr>
                <w:sz w:val="24"/>
              </w:rPr>
              <w:t>redes</w:t>
            </w:r>
            <w:r w:rsidRPr="008A7638">
              <w:rPr>
                <w:spacing w:val="-7"/>
                <w:sz w:val="24"/>
              </w:rPr>
              <w:t xml:space="preserve"> </w:t>
            </w:r>
            <w:r w:rsidRPr="008A7638">
              <w:rPr>
                <w:sz w:val="24"/>
              </w:rPr>
              <w:t>de</w:t>
            </w:r>
            <w:r w:rsidRPr="008A7638">
              <w:rPr>
                <w:spacing w:val="-7"/>
                <w:sz w:val="24"/>
              </w:rPr>
              <w:t xml:space="preserve"> </w:t>
            </w:r>
            <w:r w:rsidRPr="008A7638">
              <w:rPr>
                <w:sz w:val="24"/>
              </w:rPr>
              <w:t>puntos</w:t>
            </w:r>
            <w:r w:rsidRPr="008A7638">
              <w:rPr>
                <w:spacing w:val="-6"/>
                <w:sz w:val="24"/>
              </w:rPr>
              <w:t xml:space="preserve"> </w:t>
            </w:r>
            <w:r w:rsidRPr="008A7638">
              <w:rPr>
                <w:sz w:val="24"/>
              </w:rPr>
              <w:t>de</w:t>
            </w:r>
            <w:r w:rsidRPr="008A7638">
              <w:rPr>
                <w:spacing w:val="-7"/>
                <w:sz w:val="24"/>
              </w:rPr>
              <w:t xml:space="preserve"> </w:t>
            </w:r>
            <w:r w:rsidRPr="008A7638">
              <w:rPr>
                <w:sz w:val="24"/>
              </w:rPr>
              <w:t>servicio;</w:t>
            </w:r>
            <w:r w:rsidRPr="008A7638">
              <w:rPr>
                <w:spacing w:val="-6"/>
                <w:sz w:val="24"/>
              </w:rPr>
              <w:t xml:space="preserve"> </w:t>
            </w:r>
            <w:r w:rsidRPr="008A7638">
              <w:rPr>
                <w:sz w:val="24"/>
              </w:rPr>
              <w:t>los datos</w:t>
            </w:r>
            <w:r w:rsidRPr="008A7638">
              <w:rPr>
                <w:spacing w:val="21"/>
                <w:sz w:val="24"/>
              </w:rPr>
              <w:t xml:space="preserve"> </w:t>
            </w:r>
            <w:r w:rsidRPr="008A7638">
              <w:rPr>
                <w:sz w:val="24"/>
              </w:rPr>
              <w:t>de</w:t>
            </w:r>
            <w:r w:rsidRPr="008A7638">
              <w:rPr>
                <w:spacing w:val="21"/>
                <w:sz w:val="24"/>
              </w:rPr>
              <w:t xml:space="preserve"> </w:t>
            </w:r>
            <w:r w:rsidRPr="008A7638">
              <w:rPr>
                <w:sz w:val="24"/>
              </w:rPr>
              <w:t>medición</w:t>
            </w:r>
            <w:r w:rsidRPr="008A7638">
              <w:rPr>
                <w:spacing w:val="24"/>
                <w:sz w:val="24"/>
              </w:rPr>
              <w:t xml:space="preserve"> </w:t>
            </w:r>
            <w:r w:rsidRPr="008A7638">
              <w:rPr>
                <w:sz w:val="24"/>
              </w:rPr>
              <w:t>de</w:t>
            </w:r>
            <w:r w:rsidRPr="008A7638">
              <w:rPr>
                <w:spacing w:val="21"/>
                <w:sz w:val="24"/>
              </w:rPr>
              <w:t xml:space="preserve"> </w:t>
            </w:r>
            <w:r w:rsidRPr="008A7638">
              <w:rPr>
                <w:sz w:val="24"/>
              </w:rPr>
              <w:t>los</w:t>
            </w:r>
            <w:r w:rsidRPr="008A7638">
              <w:rPr>
                <w:spacing w:val="23"/>
                <w:sz w:val="24"/>
              </w:rPr>
              <w:t xml:space="preserve"> </w:t>
            </w:r>
            <w:r w:rsidRPr="008A7638">
              <w:rPr>
                <w:sz w:val="24"/>
              </w:rPr>
              <w:t>volúmenes</w:t>
            </w:r>
            <w:r w:rsidRPr="008A7638">
              <w:rPr>
                <w:spacing w:val="24"/>
                <w:sz w:val="24"/>
              </w:rPr>
              <w:t xml:space="preserve"> </w:t>
            </w:r>
            <w:r w:rsidRPr="008A7638">
              <w:rPr>
                <w:sz w:val="24"/>
              </w:rPr>
              <w:t>tratados</w:t>
            </w:r>
            <w:r w:rsidRPr="008A7638">
              <w:rPr>
                <w:spacing w:val="22"/>
                <w:sz w:val="24"/>
              </w:rPr>
              <w:t xml:space="preserve"> </w:t>
            </w:r>
            <w:r w:rsidRPr="008A7638">
              <w:rPr>
                <w:sz w:val="24"/>
              </w:rPr>
              <w:t>de</w:t>
            </w:r>
            <w:r w:rsidRPr="008A7638">
              <w:rPr>
                <w:spacing w:val="25"/>
                <w:sz w:val="24"/>
              </w:rPr>
              <w:t xml:space="preserve"> </w:t>
            </w:r>
            <w:r w:rsidRPr="008A7638">
              <w:rPr>
                <w:sz w:val="24"/>
              </w:rPr>
              <w:t>aguas</w:t>
            </w:r>
            <w:r w:rsidRPr="008A7638">
              <w:rPr>
                <w:spacing w:val="23"/>
                <w:sz w:val="24"/>
              </w:rPr>
              <w:t xml:space="preserve"> </w:t>
            </w:r>
            <w:r w:rsidRPr="008A7638">
              <w:rPr>
                <w:sz w:val="24"/>
              </w:rPr>
              <w:t>residuales</w:t>
            </w:r>
            <w:r w:rsidRPr="008A7638">
              <w:rPr>
                <w:spacing w:val="23"/>
                <w:sz w:val="24"/>
              </w:rPr>
              <w:t xml:space="preserve"> </w:t>
            </w:r>
            <w:r w:rsidRPr="008A7638">
              <w:rPr>
                <w:sz w:val="24"/>
              </w:rPr>
              <w:t>en</w:t>
            </w:r>
            <w:r w:rsidRPr="008A7638">
              <w:rPr>
                <w:spacing w:val="23"/>
                <w:sz w:val="24"/>
              </w:rPr>
              <w:t xml:space="preserve"> </w:t>
            </w:r>
            <w:r w:rsidRPr="008A7638">
              <w:rPr>
                <w:sz w:val="24"/>
              </w:rPr>
              <w:t>las</w:t>
            </w:r>
            <w:r w:rsidRPr="008A7638">
              <w:rPr>
                <w:spacing w:val="22"/>
                <w:sz w:val="24"/>
              </w:rPr>
              <w:t xml:space="preserve"> </w:t>
            </w:r>
            <w:r w:rsidRPr="008A7638">
              <w:rPr>
                <w:sz w:val="24"/>
              </w:rPr>
              <w:t>plantas</w:t>
            </w:r>
            <w:r w:rsidRPr="008A7638">
              <w:rPr>
                <w:spacing w:val="24"/>
                <w:sz w:val="24"/>
              </w:rPr>
              <w:t xml:space="preserve"> </w:t>
            </w:r>
            <w:r w:rsidRPr="008A7638">
              <w:rPr>
                <w:spacing w:val="-5"/>
                <w:sz w:val="24"/>
              </w:rPr>
              <w:t>de</w:t>
            </w:r>
          </w:p>
          <w:p w:rsidR="00514541" w:rsidRPr="008A7638" w:rsidRDefault="0086485A">
            <w:pPr>
              <w:pStyle w:val="TableParagraph"/>
              <w:spacing w:line="264" w:lineRule="exact"/>
              <w:ind w:left="107"/>
              <w:jc w:val="both"/>
              <w:rPr>
                <w:sz w:val="24"/>
              </w:rPr>
            </w:pPr>
            <w:proofErr w:type="gramStart"/>
            <w:r w:rsidRPr="008A7638">
              <w:rPr>
                <w:sz w:val="24"/>
              </w:rPr>
              <w:t>tratamiento</w:t>
            </w:r>
            <w:proofErr w:type="gramEnd"/>
            <w:r w:rsidRPr="008A7638">
              <w:rPr>
                <w:spacing w:val="-2"/>
                <w:sz w:val="24"/>
              </w:rPr>
              <w:t xml:space="preserve"> </w:t>
            </w:r>
            <w:r w:rsidRPr="008A7638">
              <w:rPr>
                <w:sz w:val="24"/>
              </w:rPr>
              <w:t xml:space="preserve">deben </w:t>
            </w:r>
            <w:r w:rsidRPr="008A7638">
              <w:rPr>
                <w:spacing w:val="-2"/>
                <w:sz w:val="24"/>
              </w:rPr>
              <w:t>reflejarlo.</w:t>
            </w:r>
          </w:p>
        </w:tc>
      </w:tr>
      <w:tr w:rsidR="00514541" w:rsidRPr="008A7638">
        <w:trPr>
          <w:trHeight w:val="551"/>
        </w:trPr>
        <w:tc>
          <w:tcPr>
            <w:tcW w:w="2516" w:type="dxa"/>
          </w:tcPr>
          <w:p w:rsidR="00514541" w:rsidRPr="008A7638" w:rsidRDefault="0086485A">
            <w:pPr>
              <w:pStyle w:val="TableParagraph"/>
              <w:spacing w:line="268" w:lineRule="exact"/>
              <w:ind w:left="107"/>
              <w:rPr>
                <w:sz w:val="24"/>
              </w:rPr>
            </w:pPr>
            <w:r w:rsidRPr="008A7638">
              <w:rPr>
                <w:spacing w:val="-2"/>
                <w:sz w:val="24"/>
              </w:rPr>
              <w:t>Desagregación</w:t>
            </w:r>
          </w:p>
        </w:tc>
        <w:tc>
          <w:tcPr>
            <w:tcW w:w="8373" w:type="dxa"/>
          </w:tcPr>
          <w:p w:rsidR="00514541" w:rsidRPr="008A7638" w:rsidRDefault="0086485A">
            <w:pPr>
              <w:pStyle w:val="TableParagraph"/>
              <w:spacing w:line="268" w:lineRule="exact"/>
              <w:ind w:left="107"/>
              <w:rPr>
                <w:sz w:val="24"/>
              </w:rPr>
            </w:pPr>
            <w:r w:rsidRPr="008A7638">
              <w:rPr>
                <w:sz w:val="24"/>
              </w:rPr>
              <w:t>Los</w:t>
            </w:r>
            <w:r w:rsidRPr="008A7638">
              <w:rPr>
                <w:spacing w:val="32"/>
                <w:sz w:val="24"/>
              </w:rPr>
              <w:t xml:space="preserve"> </w:t>
            </w:r>
            <w:r w:rsidRPr="008A7638">
              <w:rPr>
                <w:sz w:val="24"/>
              </w:rPr>
              <w:t>subgrupos</w:t>
            </w:r>
            <w:r w:rsidRPr="008A7638">
              <w:rPr>
                <w:spacing w:val="34"/>
                <w:sz w:val="24"/>
              </w:rPr>
              <w:t xml:space="preserve"> </w:t>
            </w:r>
            <w:r w:rsidRPr="008A7638">
              <w:rPr>
                <w:sz w:val="24"/>
              </w:rPr>
              <w:t>comunes</w:t>
            </w:r>
            <w:r w:rsidRPr="008A7638">
              <w:rPr>
                <w:spacing w:val="36"/>
                <w:sz w:val="24"/>
              </w:rPr>
              <w:t xml:space="preserve"> </w:t>
            </w:r>
            <w:r w:rsidRPr="008A7638">
              <w:rPr>
                <w:sz w:val="24"/>
              </w:rPr>
              <w:t>incluyen</w:t>
            </w:r>
            <w:r w:rsidRPr="008A7638">
              <w:rPr>
                <w:spacing w:val="34"/>
                <w:sz w:val="24"/>
              </w:rPr>
              <w:t xml:space="preserve"> </w:t>
            </w:r>
            <w:r w:rsidRPr="008A7638">
              <w:rPr>
                <w:sz w:val="24"/>
              </w:rPr>
              <w:t>sexo,</w:t>
            </w:r>
            <w:r w:rsidRPr="008A7638">
              <w:rPr>
                <w:spacing w:val="33"/>
                <w:sz w:val="24"/>
              </w:rPr>
              <w:t xml:space="preserve"> </w:t>
            </w:r>
            <w:r w:rsidRPr="008A7638">
              <w:rPr>
                <w:sz w:val="24"/>
              </w:rPr>
              <w:t>edad,</w:t>
            </w:r>
            <w:r w:rsidRPr="008A7638">
              <w:rPr>
                <w:spacing w:val="34"/>
                <w:sz w:val="24"/>
              </w:rPr>
              <w:t xml:space="preserve"> </w:t>
            </w:r>
            <w:r w:rsidRPr="008A7638">
              <w:rPr>
                <w:sz w:val="24"/>
              </w:rPr>
              <w:t>subgrupos</w:t>
            </w:r>
            <w:r w:rsidRPr="008A7638">
              <w:rPr>
                <w:spacing w:val="34"/>
                <w:sz w:val="24"/>
              </w:rPr>
              <w:t xml:space="preserve"> </w:t>
            </w:r>
            <w:r w:rsidRPr="008A7638">
              <w:rPr>
                <w:sz w:val="24"/>
              </w:rPr>
              <w:t>de</w:t>
            </w:r>
            <w:r w:rsidRPr="008A7638">
              <w:rPr>
                <w:spacing w:val="33"/>
                <w:sz w:val="24"/>
              </w:rPr>
              <w:t xml:space="preserve"> </w:t>
            </w:r>
            <w:r w:rsidRPr="008A7638">
              <w:rPr>
                <w:sz w:val="24"/>
              </w:rPr>
              <w:t>la</w:t>
            </w:r>
            <w:r w:rsidRPr="008A7638">
              <w:rPr>
                <w:spacing w:val="34"/>
                <w:sz w:val="24"/>
              </w:rPr>
              <w:t xml:space="preserve"> </w:t>
            </w:r>
            <w:r w:rsidRPr="008A7638">
              <w:rPr>
                <w:sz w:val="24"/>
              </w:rPr>
              <w:t>población,</w:t>
            </w:r>
            <w:r w:rsidRPr="008A7638">
              <w:rPr>
                <w:spacing w:val="34"/>
                <w:sz w:val="24"/>
              </w:rPr>
              <w:t xml:space="preserve"> </w:t>
            </w:r>
            <w:r w:rsidRPr="008A7638">
              <w:rPr>
                <w:spacing w:val="-2"/>
                <w:sz w:val="24"/>
              </w:rPr>
              <w:t>sectores</w:t>
            </w:r>
          </w:p>
          <w:p w:rsidR="00514541" w:rsidRPr="008A7638" w:rsidRDefault="0086485A">
            <w:pPr>
              <w:pStyle w:val="TableParagraph"/>
              <w:spacing w:line="264" w:lineRule="exact"/>
              <w:ind w:left="107"/>
              <w:rPr>
                <w:sz w:val="24"/>
              </w:rPr>
            </w:pPr>
            <w:r w:rsidRPr="008A7638">
              <w:rPr>
                <w:sz w:val="24"/>
              </w:rPr>
              <w:t>económicos,</w:t>
            </w:r>
            <w:r w:rsidRPr="008A7638">
              <w:rPr>
                <w:spacing w:val="-5"/>
                <w:sz w:val="24"/>
              </w:rPr>
              <w:t xml:space="preserve"> </w:t>
            </w:r>
            <w:r w:rsidRPr="008A7638">
              <w:rPr>
                <w:spacing w:val="-4"/>
                <w:sz w:val="24"/>
              </w:rPr>
              <w:t>etc.</w:t>
            </w:r>
          </w:p>
        </w:tc>
      </w:tr>
      <w:tr w:rsidR="00514541" w:rsidRPr="008A7638">
        <w:trPr>
          <w:trHeight w:val="551"/>
        </w:trPr>
        <w:tc>
          <w:tcPr>
            <w:tcW w:w="2516" w:type="dxa"/>
          </w:tcPr>
          <w:p w:rsidR="00514541" w:rsidRPr="008A7638" w:rsidRDefault="0086485A">
            <w:pPr>
              <w:pStyle w:val="TableParagraph"/>
              <w:spacing w:line="268" w:lineRule="exact"/>
              <w:ind w:left="107"/>
              <w:rPr>
                <w:sz w:val="24"/>
              </w:rPr>
            </w:pPr>
            <w:r w:rsidRPr="008A7638">
              <w:rPr>
                <w:sz w:val="24"/>
              </w:rPr>
              <w:t>Periodicidad</w:t>
            </w:r>
            <w:r w:rsidRPr="008A7638">
              <w:rPr>
                <w:spacing w:val="-2"/>
                <w:sz w:val="24"/>
              </w:rPr>
              <w:t xml:space="preserve"> </w:t>
            </w:r>
            <w:r w:rsidRPr="008A7638">
              <w:rPr>
                <w:sz w:val="24"/>
              </w:rPr>
              <w:t>de</w:t>
            </w:r>
            <w:r w:rsidRPr="008A7638">
              <w:rPr>
                <w:spacing w:val="-2"/>
                <w:sz w:val="24"/>
              </w:rPr>
              <w:t xml:space="preserve"> </w:t>
            </w:r>
            <w:r w:rsidRPr="008A7638">
              <w:rPr>
                <w:spacing w:val="-5"/>
                <w:sz w:val="24"/>
              </w:rPr>
              <w:t>la</w:t>
            </w:r>
          </w:p>
          <w:p w:rsidR="00514541" w:rsidRPr="008A7638" w:rsidRDefault="0086485A">
            <w:pPr>
              <w:pStyle w:val="TableParagraph"/>
              <w:spacing w:line="264" w:lineRule="exact"/>
              <w:ind w:left="107"/>
              <w:rPr>
                <w:sz w:val="24"/>
              </w:rPr>
            </w:pPr>
            <w:r w:rsidRPr="008A7638">
              <w:rPr>
                <w:spacing w:val="-2"/>
                <w:sz w:val="24"/>
              </w:rPr>
              <w:t>medición</w:t>
            </w:r>
          </w:p>
        </w:tc>
        <w:tc>
          <w:tcPr>
            <w:tcW w:w="8373" w:type="dxa"/>
          </w:tcPr>
          <w:p w:rsidR="00514541" w:rsidRPr="008A7638" w:rsidRDefault="0086485A">
            <w:pPr>
              <w:pStyle w:val="TableParagraph"/>
              <w:spacing w:line="268" w:lineRule="exact"/>
              <w:ind w:left="107"/>
              <w:rPr>
                <w:sz w:val="24"/>
              </w:rPr>
            </w:pPr>
            <w:r w:rsidRPr="008A7638">
              <w:rPr>
                <w:spacing w:val="-2"/>
                <w:sz w:val="24"/>
              </w:rPr>
              <w:t>Mensual</w:t>
            </w:r>
          </w:p>
        </w:tc>
      </w:tr>
      <w:tr w:rsidR="00514541" w:rsidRPr="008A7638">
        <w:trPr>
          <w:trHeight w:val="275"/>
        </w:trPr>
        <w:tc>
          <w:tcPr>
            <w:tcW w:w="2516" w:type="dxa"/>
          </w:tcPr>
          <w:p w:rsidR="00514541" w:rsidRPr="008A7638" w:rsidRDefault="0086485A">
            <w:pPr>
              <w:pStyle w:val="TableParagraph"/>
              <w:spacing w:line="256"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numerador</w:t>
            </w:r>
          </w:p>
        </w:tc>
        <w:tc>
          <w:tcPr>
            <w:tcW w:w="8373" w:type="dxa"/>
          </w:tcPr>
          <w:p w:rsidR="00514541" w:rsidRPr="008A7638" w:rsidRDefault="0086485A">
            <w:pPr>
              <w:pStyle w:val="TableParagraph"/>
              <w:spacing w:line="256" w:lineRule="exact"/>
              <w:ind w:left="107"/>
              <w:rPr>
                <w:sz w:val="24"/>
              </w:rPr>
            </w:pPr>
            <w:r w:rsidRPr="008A7638">
              <w:rPr>
                <w:sz w:val="24"/>
              </w:rPr>
              <w:t>Volúmenes</w:t>
            </w:r>
            <w:r w:rsidRPr="008A7638">
              <w:rPr>
                <w:spacing w:val="-3"/>
                <w:sz w:val="24"/>
              </w:rPr>
              <w:t xml:space="preserve"> </w:t>
            </w:r>
            <w:r w:rsidRPr="008A7638">
              <w:rPr>
                <w:sz w:val="24"/>
              </w:rPr>
              <w:t>tratados</w:t>
            </w:r>
            <w:r w:rsidRPr="008A7638">
              <w:rPr>
                <w:spacing w:val="-1"/>
                <w:sz w:val="24"/>
              </w:rPr>
              <w:t xml:space="preserve"> </w:t>
            </w:r>
            <w:r w:rsidRPr="008A7638">
              <w:rPr>
                <w:sz w:val="24"/>
              </w:rPr>
              <w:t>de</w:t>
            </w:r>
            <w:r w:rsidRPr="008A7638">
              <w:rPr>
                <w:spacing w:val="-1"/>
                <w:sz w:val="24"/>
              </w:rPr>
              <w:t xml:space="preserve"> </w:t>
            </w:r>
            <w:r w:rsidRPr="008A7638">
              <w:rPr>
                <w:sz w:val="24"/>
              </w:rPr>
              <w:t>aguas residuales</w:t>
            </w:r>
            <w:r w:rsidRPr="008A7638">
              <w:rPr>
                <w:spacing w:val="1"/>
                <w:sz w:val="24"/>
              </w:rPr>
              <w:t xml:space="preserve"> </w:t>
            </w:r>
            <w:r w:rsidRPr="008A7638">
              <w:rPr>
                <w:sz w:val="24"/>
              </w:rPr>
              <w:t>en</w:t>
            </w:r>
            <w:r w:rsidRPr="008A7638">
              <w:rPr>
                <w:spacing w:val="-1"/>
                <w:sz w:val="24"/>
              </w:rPr>
              <w:t xml:space="preserve"> </w:t>
            </w:r>
            <w:r w:rsidRPr="008A7638">
              <w:rPr>
                <w:sz w:val="24"/>
              </w:rPr>
              <w:t>las</w:t>
            </w:r>
            <w:r w:rsidRPr="008A7638">
              <w:rPr>
                <w:spacing w:val="-1"/>
                <w:sz w:val="24"/>
              </w:rPr>
              <w:t xml:space="preserve"> </w:t>
            </w:r>
            <w:r w:rsidRPr="008A7638">
              <w:rPr>
                <w:sz w:val="24"/>
              </w:rPr>
              <w:t>plantas</w:t>
            </w:r>
            <w:r w:rsidRPr="008A7638">
              <w:rPr>
                <w:spacing w:val="-1"/>
                <w:sz w:val="24"/>
              </w:rPr>
              <w:t xml:space="preserve"> </w:t>
            </w:r>
            <w:r w:rsidRPr="008A7638">
              <w:rPr>
                <w:sz w:val="24"/>
              </w:rPr>
              <w:t>de</w:t>
            </w:r>
            <w:r w:rsidRPr="008A7638">
              <w:rPr>
                <w:spacing w:val="-2"/>
                <w:sz w:val="24"/>
              </w:rPr>
              <w:t xml:space="preserve"> tratamiento.</w:t>
            </w:r>
          </w:p>
        </w:tc>
      </w:tr>
      <w:tr w:rsidR="00514541" w:rsidRPr="008A7638">
        <w:trPr>
          <w:trHeight w:val="1379"/>
        </w:trPr>
        <w:tc>
          <w:tcPr>
            <w:tcW w:w="2516" w:type="dxa"/>
          </w:tcPr>
          <w:p w:rsidR="00514541" w:rsidRPr="008A7638" w:rsidRDefault="0086485A">
            <w:pPr>
              <w:pStyle w:val="TableParagraph"/>
              <w:ind w:left="107" w:right="1014"/>
              <w:rPr>
                <w:sz w:val="24"/>
              </w:rPr>
            </w:pPr>
            <w:r w:rsidRPr="008A7638">
              <w:rPr>
                <w:sz w:val="24"/>
              </w:rPr>
              <w:t xml:space="preserve">Fuente del </w:t>
            </w:r>
            <w:r w:rsidRPr="008A7638">
              <w:rPr>
                <w:spacing w:val="-2"/>
                <w:sz w:val="24"/>
              </w:rPr>
              <w:t>denominador</w:t>
            </w:r>
          </w:p>
        </w:tc>
        <w:tc>
          <w:tcPr>
            <w:tcW w:w="8373" w:type="dxa"/>
          </w:tcPr>
          <w:p w:rsidR="00514541" w:rsidRPr="008A7638" w:rsidRDefault="0086485A">
            <w:pPr>
              <w:pStyle w:val="TableParagraph"/>
              <w:ind w:left="107" w:right="104"/>
              <w:jc w:val="both"/>
              <w:rPr>
                <w:sz w:val="24"/>
              </w:rPr>
            </w:pPr>
            <w:r w:rsidRPr="008A7638">
              <w:rPr>
                <w:sz w:val="24"/>
              </w:rPr>
              <w:t>A partir de los datos de producción de agua potable, se calcula el caudal de agua residual generada tomando en cuenta las pérdidas físicas y el coeficiente de retorno. A partir del agua residual generado, se procede a calcular de manera estimada el caudal</w:t>
            </w:r>
            <w:r w:rsidRPr="008A7638">
              <w:rPr>
                <w:spacing w:val="-8"/>
                <w:sz w:val="24"/>
              </w:rPr>
              <w:t xml:space="preserve"> </w:t>
            </w:r>
            <w:r w:rsidRPr="008A7638">
              <w:rPr>
                <w:sz w:val="24"/>
              </w:rPr>
              <w:t>recolectado,</w:t>
            </w:r>
            <w:r w:rsidRPr="008A7638">
              <w:rPr>
                <w:spacing w:val="-7"/>
                <w:sz w:val="24"/>
              </w:rPr>
              <w:t xml:space="preserve"> </w:t>
            </w:r>
            <w:r w:rsidRPr="008A7638">
              <w:rPr>
                <w:sz w:val="24"/>
              </w:rPr>
              <w:t>tomando</w:t>
            </w:r>
            <w:r w:rsidRPr="008A7638">
              <w:rPr>
                <w:spacing w:val="-6"/>
                <w:sz w:val="24"/>
              </w:rPr>
              <w:t xml:space="preserve"> </w:t>
            </w:r>
            <w:r w:rsidRPr="008A7638">
              <w:rPr>
                <w:sz w:val="24"/>
              </w:rPr>
              <w:t>como</w:t>
            </w:r>
            <w:r w:rsidRPr="008A7638">
              <w:rPr>
                <w:spacing w:val="-6"/>
                <w:sz w:val="24"/>
              </w:rPr>
              <w:t xml:space="preserve"> </w:t>
            </w:r>
            <w:r w:rsidRPr="008A7638">
              <w:rPr>
                <w:sz w:val="24"/>
              </w:rPr>
              <w:t>referencia</w:t>
            </w:r>
            <w:r w:rsidRPr="008A7638">
              <w:rPr>
                <w:spacing w:val="-7"/>
                <w:sz w:val="24"/>
              </w:rPr>
              <w:t xml:space="preserve"> </w:t>
            </w:r>
            <w:r w:rsidRPr="008A7638">
              <w:rPr>
                <w:sz w:val="24"/>
              </w:rPr>
              <w:t>el</w:t>
            </w:r>
            <w:r w:rsidRPr="008A7638">
              <w:rPr>
                <w:spacing w:val="-6"/>
                <w:sz w:val="24"/>
              </w:rPr>
              <w:t xml:space="preserve"> </w:t>
            </w:r>
            <w:r w:rsidRPr="008A7638">
              <w:rPr>
                <w:sz w:val="24"/>
              </w:rPr>
              <w:t>porcentaje</w:t>
            </w:r>
            <w:r w:rsidRPr="008A7638">
              <w:rPr>
                <w:spacing w:val="-7"/>
                <w:sz w:val="24"/>
              </w:rPr>
              <w:t xml:space="preserve"> </w:t>
            </w:r>
            <w:r w:rsidRPr="008A7638">
              <w:rPr>
                <w:sz w:val="24"/>
              </w:rPr>
              <w:t>de</w:t>
            </w:r>
            <w:r w:rsidRPr="008A7638">
              <w:rPr>
                <w:spacing w:val="-7"/>
                <w:sz w:val="24"/>
              </w:rPr>
              <w:t xml:space="preserve"> </w:t>
            </w:r>
            <w:r w:rsidRPr="008A7638">
              <w:rPr>
                <w:sz w:val="24"/>
              </w:rPr>
              <w:t>los</w:t>
            </w:r>
            <w:r w:rsidRPr="008A7638">
              <w:rPr>
                <w:spacing w:val="-6"/>
                <w:sz w:val="24"/>
              </w:rPr>
              <w:t xml:space="preserve"> </w:t>
            </w:r>
            <w:r w:rsidRPr="008A7638">
              <w:rPr>
                <w:sz w:val="24"/>
              </w:rPr>
              <w:t>clientes</w:t>
            </w:r>
            <w:r w:rsidRPr="008A7638">
              <w:rPr>
                <w:spacing w:val="-6"/>
                <w:sz w:val="24"/>
              </w:rPr>
              <w:t xml:space="preserve"> </w:t>
            </w:r>
            <w:r w:rsidRPr="008A7638">
              <w:rPr>
                <w:spacing w:val="-2"/>
                <w:sz w:val="24"/>
              </w:rPr>
              <w:t>conectados</w:t>
            </w:r>
          </w:p>
          <w:p w:rsidR="00514541" w:rsidRPr="008A7638" w:rsidRDefault="0086485A">
            <w:pPr>
              <w:pStyle w:val="TableParagraph"/>
              <w:spacing w:line="264" w:lineRule="exact"/>
              <w:ind w:left="107"/>
              <w:jc w:val="both"/>
              <w:rPr>
                <w:sz w:val="24"/>
              </w:rPr>
            </w:pPr>
            <w:proofErr w:type="gramStart"/>
            <w:r w:rsidRPr="008A7638">
              <w:rPr>
                <w:sz w:val="24"/>
              </w:rPr>
              <w:t>de</w:t>
            </w:r>
            <w:proofErr w:type="gramEnd"/>
            <w:r w:rsidRPr="008A7638">
              <w:rPr>
                <w:spacing w:val="-1"/>
                <w:sz w:val="24"/>
              </w:rPr>
              <w:t xml:space="preserve"> </w:t>
            </w:r>
            <w:r w:rsidRPr="008A7638">
              <w:rPr>
                <w:sz w:val="24"/>
              </w:rPr>
              <w:t>acuerdo a</w:t>
            </w:r>
            <w:r w:rsidRPr="008A7638">
              <w:rPr>
                <w:spacing w:val="-2"/>
                <w:sz w:val="24"/>
              </w:rPr>
              <w:t xml:space="preserve"> </w:t>
            </w:r>
            <w:r w:rsidRPr="008A7638">
              <w:rPr>
                <w:sz w:val="24"/>
              </w:rPr>
              <w:t>la base</w:t>
            </w:r>
            <w:r w:rsidRPr="008A7638">
              <w:rPr>
                <w:spacing w:val="-1"/>
                <w:sz w:val="24"/>
              </w:rPr>
              <w:t xml:space="preserve"> </w:t>
            </w:r>
            <w:r w:rsidRPr="008A7638">
              <w:rPr>
                <w:sz w:val="24"/>
              </w:rPr>
              <w:t>de</w:t>
            </w:r>
            <w:r w:rsidRPr="008A7638">
              <w:rPr>
                <w:spacing w:val="1"/>
                <w:sz w:val="24"/>
              </w:rPr>
              <w:t xml:space="preserve"> </w:t>
            </w:r>
            <w:r w:rsidRPr="008A7638">
              <w:rPr>
                <w:spacing w:val="-2"/>
                <w:sz w:val="24"/>
              </w:rPr>
              <w:t>comercialización.</w:t>
            </w:r>
          </w:p>
        </w:tc>
      </w:tr>
      <w:tr w:rsidR="00514541" w:rsidRPr="008A7638">
        <w:trPr>
          <w:trHeight w:val="552"/>
        </w:trPr>
        <w:tc>
          <w:tcPr>
            <w:tcW w:w="2516" w:type="dxa"/>
          </w:tcPr>
          <w:p w:rsidR="00514541" w:rsidRPr="008A7638" w:rsidRDefault="0086485A">
            <w:pPr>
              <w:pStyle w:val="TableParagraph"/>
              <w:spacing w:line="268" w:lineRule="exact"/>
              <w:ind w:left="107"/>
              <w:rPr>
                <w:sz w:val="24"/>
              </w:rPr>
            </w:pPr>
            <w:r w:rsidRPr="008A7638">
              <w:rPr>
                <w:sz w:val="24"/>
              </w:rPr>
              <w:t>Fuente</w:t>
            </w:r>
            <w:r w:rsidRPr="008A7638">
              <w:rPr>
                <w:spacing w:val="-1"/>
                <w:sz w:val="24"/>
              </w:rPr>
              <w:t xml:space="preserve"> </w:t>
            </w:r>
            <w:r w:rsidRPr="008A7638">
              <w:rPr>
                <w:sz w:val="24"/>
              </w:rPr>
              <w:t>de</w:t>
            </w:r>
            <w:r w:rsidRPr="008A7638">
              <w:rPr>
                <w:spacing w:val="-2"/>
                <w:sz w:val="24"/>
              </w:rPr>
              <w:t xml:space="preserve"> alimentación</w:t>
            </w:r>
          </w:p>
          <w:p w:rsidR="00514541" w:rsidRPr="008A7638" w:rsidRDefault="0086485A">
            <w:pPr>
              <w:pStyle w:val="TableParagraph"/>
              <w:spacing w:line="264" w:lineRule="exact"/>
              <w:ind w:left="107"/>
              <w:rPr>
                <w:sz w:val="24"/>
              </w:rPr>
            </w:pPr>
            <w:r w:rsidRPr="008A7638">
              <w:rPr>
                <w:sz w:val="24"/>
              </w:rPr>
              <w:t>del</w:t>
            </w:r>
            <w:r w:rsidRPr="008A7638">
              <w:rPr>
                <w:spacing w:val="-3"/>
                <w:sz w:val="24"/>
              </w:rPr>
              <w:t xml:space="preserve"> </w:t>
            </w:r>
            <w:proofErr w:type="spellStart"/>
            <w:r w:rsidRPr="008A7638">
              <w:rPr>
                <w:spacing w:val="-2"/>
                <w:sz w:val="24"/>
              </w:rPr>
              <w:t>SNMyE</w:t>
            </w:r>
            <w:proofErr w:type="spellEnd"/>
          </w:p>
        </w:tc>
        <w:tc>
          <w:tcPr>
            <w:tcW w:w="8373" w:type="dxa"/>
          </w:tcPr>
          <w:p w:rsidR="00514541" w:rsidRPr="008A7638" w:rsidRDefault="0086485A">
            <w:pPr>
              <w:pStyle w:val="TableParagraph"/>
              <w:spacing w:line="268" w:lineRule="exact"/>
              <w:ind w:left="107"/>
              <w:rPr>
                <w:sz w:val="24"/>
              </w:rPr>
            </w:pPr>
            <w:r w:rsidRPr="008A7638">
              <w:rPr>
                <w:sz w:val="24"/>
              </w:rPr>
              <w:t>Esta</w:t>
            </w:r>
            <w:r w:rsidRPr="008A7638">
              <w:rPr>
                <w:spacing w:val="-3"/>
                <w:sz w:val="24"/>
              </w:rPr>
              <w:t xml:space="preserve"> </w:t>
            </w:r>
            <w:r w:rsidRPr="008A7638">
              <w:rPr>
                <w:sz w:val="24"/>
              </w:rPr>
              <w:t>información</w:t>
            </w:r>
            <w:r w:rsidRPr="008A7638">
              <w:rPr>
                <w:spacing w:val="-1"/>
                <w:sz w:val="24"/>
              </w:rPr>
              <w:t xml:space="preserve"> </w:t>
            </w:r>
            <w:r w:rsidRPr="008A7638">
              <w:rPr>
                <w:sz w:val="24"/>
              </w:rPr>
              <w:t>se</w:t>
            </w:r>
            <w:r w:rsidRPr="008A7638">
              <w:rPr>
                <w:spacing w:val="-1"/>
                <w:sz w:val="24"/>
              </w:rPr>
              <w:t xml:space="preserve"> </w:t>
            </w:r>
            <w:r w:rsidRPr="008A7638">
              <w:rPr>
                <w:sz w:val="24"/>
              </w:rPr>
              <w:t>envía</w:t>
            </w:r>
            <w:r w:rsidRPr="008A7638">
              <w:rPr>
                <w:spacing w:val="-1"/>
                <w:sz w:val="24"/>
              </w:rPr>
              <w:t xml:space="preserve"> </w:t>
            </w:r>
            <w:r w:rsidRPr="008A7638">
              <w:rPr>
                <w:sz w:val="24"/>
              </w:rPr>
              <w:t>al</w:t>
            </w:r>
            <w:r w:rsidRPr="008A7638">
              <w:rPr>
                <w:spacing w:val="-1"/>
                <w:sz w:val="24"/>
              </w:rPr>
              <w:t xml:space="preserve"> </w:t>
            </w:r>
            <w:r w:rsidRPr="008A7638">
              <w:rPr>
                <w:sz w:val="24"/>
              </w:rPr>
              <w:t>Departamento</w:t>
            </w:r>
            <w:r w:rsidRPr="008A7638">
              <w:rPr>
                <w:spacing w:val="-1"/>
                <w:sz w:val="24"/>
              </w:rPr>
              <w:t xml:space="preserve"> </w:t>
            </w:r>
            <w:r w:rsidRPr="008A7638">
              <w:rPr>
                <w:sz w:val="24"/>
              </w:rPr>
              <w:t>de</w:t>
            </w:r>
            <w:r w:rsidRPr="008A7638">
              <w:rPr>
                <w:spacing w:val="-2"/>
                <w:sz w:val="24"/>
              </w:rPr>
              <w:t xml:space="preserve"> </w:t>
            </w:r>
            <w:r w:rsidRPr="008A7638">
              <w:rPr>
                <w:sz w:val="24"/>
              </w:rPr>
              <w:t>Monitoreo</w:t>
            </w:r>
            <w:r w:rsidRPr="008A7638">
              <w:rPr>
                <w:spacing w:val="-1"/>
                <w:sz w:val="24"/>
              </w:rPr>
              <w:t xml:space="preserve"> </w:t>
            </w:r>
            <w:r w:rsidRPr="008A7638">
              <w:rPr>
                <w:sz w:val="24"/>
              </w:rPr>
              <w:t>del</w:t>
            </w:r>
            <w:r w:rsidRPr="008A7638">
              <w:rPr>
                <w:spacing w:val="-1"/>
                <w:sz w:val="24"/>
              </w:rPr>
              <w:t xml:space="preserve"> </w:t>
            </w:r>
            <w:proofErr w:type="spellStart"/>
            <w:r w:rsidRPr="008A7638">
              <w:rPr>
                <w:sz w:val="24"/>
              </w:rPr>
              <w:t>MEPyD</w:t>
            </w:r>
            <w:proofErr w:type="spellEnd"/>
            <w:r w:rsidRPr="008A7638">
              <w:rPr>
                <w:spacing w:val="-1"/>
                <w:sz w:val="24"/>
              </w:rPr>
              <w:t xml:space="preserve"> </w:t>
            </w:r>
            <w:r w:rsidRPr="008A7638">
              <w:rPr>
                <w:sz w:val="24"/>
              </w:rPr>
              <w:t>de</w:t>
            </w:r>
            <w:r w:rsidRPr="008A7638">
              <w:rPr>
                <w:spacing w:val="-1"/>
                <w:sz w:val="24"/>
              </w:rPr>
              <w:t xml:space="preserve"> </w:t>
            </w:r>
            <w:r w:rsidRPr="008A7638">
              <w:rPr>
                <w:spacing w:val="-2"/>
                <w:sz w:val="24"/>
              </w:rPr>
              <w:t>forma</w:t>
            </w:r>
          </w:p>
          <w:p w:rsidR="00514541" w:rsidRPr="008A7638" w:rsidRDefault="0086485A">
            <w:pPr>
              <w:pStyle w:val="TableParagraph"/>
              <w:spacing w:line="264" w:lineRule="exact"/>
              <w:ind w:left="107"/>
              <w:rPr>
                <w:sz w:val="24"/>
              </w:rPr>
            </w:pPr>
            <w:r w:rsidRPr="008A7638">
              <w:rPr>
                <w:spacing w:val="-2"/>
                <w:sz w:val="24"/>
              </w:rPr>
              <w:t>trimestral</w:t>
            </w:r>
          </w:p>
        </w:tc>
      </w:tr>
      <w:tr w:rsidR="00514541" w:rsidRPr="008A7638">
        <w:trPr>
          <w:trHeight w:val="277"/>
        </w:trPr>
        <w:tc>
          <w:tcPr>
            <w:tcW w:w="2516" w:type="dxa"/>
          </w:tcPr>
          <w:p w:rsidR="00514541" w:rsidRPr="008A7638" w:rsidRDefault="0086485A">
            <w:pPr>
              <w:pStyle w:val="TableParagraph"/>
              <w:spacing w:line="258" w:lineRule="exact"/>
              <w:ind w:left="107"/>
              <w:rPr>
                <w:sz w:val="24"/>
              </w:rPr>
            </w:pPr>
            <w:r w:rsidRPr="008A7638">
              <w:rPr>
                <w:sz w:val="24"/>
              </w:rPr>
              <w:t>Tipo de</w:t>
            </w:r>
            <w:r w:rsidRPr="008A7638">
              <w:rPr>
                <w:spacing w:val="-1"/>
                <w:sz w:val="24"/>
              </w:rPr>
              <w:t xml:space="preserve"> </w:t>
            </w:r>
            <w:r w:rsidRPr="008A7638">
              <w:rPr>
                <w:spacing w:val="-2"/>
                <w:sz w:val="24"/>
              </w:rPr>
              <w:t>Fuente</w:t>
            </w:r>
            <w:r w:rsidRPr="008A7638">
              <w:rPr>
                <w:spacing w:val="-2"/>
                <w:sz w:val="24"/>
                <w:vertAlign w:val="superscript"/>
              </w:rPr>
              <w:t>26</w:t>
            </w:r>
          </w:p>
        </w:tc>
        <w:tc>
          <w:tcPr>
            <w:tcW w:w="8373" w:type="dxa"/>
          </w:tcPr>
          <w:p w:rsidR="00514541" w:rsidRPr="008A7638" w:rsidRDefault="0086485A">
            <w:pPr>
              <w:pStyle w:val="TableParagraph"/>
              <w:spacing w:line="258" w:lineRule="exact"/>
              <w:ind w:left="107"/>
              <w:rPr>
                <w:sz w:val="24"/>
              </w:rPr>
            </w:pPr>
            <w:r w:rsidRPr="008A7638">
              <w:rPr>
                <w:sz w:val="24"/>
              </w:rPr>
              <w:t>La</w:t>
            </w:r>
            <w:r w:rsidRPr="008A7638">
              <w:rPr>
                <w:spacing w:val="-1"/>
                <w:sz w:val="24"/>
              </w:rPr>
              <w:t xml:space="preserve"> </w:t>
            </w:r>
            <w:r w:rsidRPr="008A7638">
              <w:rPr>
                <w:sz w:val="24"/>
              </w:rPr>
              <w:t>fuente es</w:t>
            </w:r>
            <w:r w:rsidRPr="008A7638">
              <w:rPr>
                <w:spacing w:val="-1"/>
                <w:sz w:val="24"/>
              </w:rPr>
              <w:t xml:space="preserve"> </w:t>
            </w:r>
            <w:r w:rsidRPr="008A7638">
              <w:rPr>
                <w:sz w:val="24"/>
              </w:rPr>
              <w:t>primaria</w:t>
            </w:r>
            <w:r w:rsidRPr="008A7638">
              <w:rPr>
                <w:spacing w:val="-1"/>
                <w:sz w:val="24"/>
              </w:rPr>
              <w:t xml:space="preserve"> </w:t>
            </w:r>
            <w:r w:rsidRPr="008A7638">
              <w:rPr>
                <w:sz w:val="24"/>
              </w:rPr>
              <w:t>porque</w:t>
            </w:r>
            <w:r w:rsidRPr="008A7638">
              <w:rPr>
                <w:spacing w:val="-2"/>
                <w:sz w:val="24"/>
              </w:rPr>
              <w:t xml:space="preserve"> </w:t>
            </w:r>
            <w:r w:rsidRPr="008A7638">
              <w:rPr>
                <w:sz w:val="24"/>
              </w:rPr>
              <w:t>se genera</w:t>
            </w:r>
            <w:r w:rsidRPr="008A7638">
              <w:rPr>
                <w:spacing w:val="-1"/>
                <w:sz w:val="24"/>
              </w:rPr>
              <w:t xml:space="preserve"> </w:t>
            </w:r>
            <w:r w:rsidRPr="008A7638">
              <w:rPr>
                <w:sz w:val="24"/>
              </w:rPr>
              <w:t>en</w:t>
            </w:r>
            <w:r w:rsidRPr="008A7638">
              <w:rPr>
                <w:spacing w:val="-1"/>
                <w:sz w:val="24"/>
              </w:rPr>
              <w:t xml:space="preserve"> </w:t>
            </w:r>
            <w:r w:rsidRPr="008A7638">
              <w:rPr>
                <w:sz w:val="24"/>
              </w:rPr>
              <w:t>la</w:t>
            </w:r>
            <w:r w:rsidRPr="008A7638">
              <w:rPr>
                <w:spacing w:val="-1"/>
                <w:sz w:val="24"/>
              </w:rPr>
              <w:t xml:space="preserve"> </w:t>
            </w:r>
            <w:r w:rsidRPr="008A7638">
              <w:rPr>
                <w:spacing w:val="-2"/>
                <w:sz w:val="24"/>
              </w:rPr>
              <w:t>CORAASAN.</w:t>
            </w:r>
          </w:p>
        </w:tc>
      </w:tr>
      <w:tr w:rsidR="00514541" w:rsidRPr="008A7638">
        <w:trPr>
          <w:trHeight w:val="551"/>
        </w:trPr>
        <w:tc>
          <w:tcPr>
            <w:tcW w:w="2516" w:type="dxa"/>
          </w:tcPr>
          <w:p w:rsidR="00514541" w:rsidRPr="008A7638" w:rsidRDefault="0086485A">
            <w:pPr>
              <w:pStyle w:val="TableParagraph"/>
              <w:spacing w:line="268" w:lineRule="exact"/>
              <w:ind w:left="107"/>
              <w:rPr>
                <w:sz w:val="24"/>
              </w:rPr>
            </w:pPr>
            <w:r w:rsidRPr="008A7638">
              <w:rPr>
                <w:sz w:val="24"/>
              </w:rPr>
              <w:t>Lectura</w:t>
            </w:r>
            <w:r w:rsidRPr="008A7638">
              <w:rPr>
                <w:spacing w:val="-4"/>
                <w:sz w:val="24"/>
              </w:rPr>
              <w:t xml:space="preserve"> </w:t>
            </w:r>
            <w:r w:rsidRPr="008A7638">
              <w:rPr>
                <w:sz w:val="24"/>
              </w:rPr>
              <w:t>/</w:t>
            </w:r>
            <w:r w:rsidRPr="008A7638">
              <w:rPr>
                <w:spacing w:val="1"/>
                <w:sz w:val="24"/>
              </w:rPr>
              <w:t xml:space="preserve"> </w:t>
            </w:r>
            <w:r w:rsidRPr="008A7638">
              <w:rPr>
                <w:spacing w:val="-2"/>
                <w:sz w:val="24"/>
              </w:rPr>
              <w:t>Interpretación</w:t>
            </w:r>
          </w:p>
          <w:p w:rsidR="00514541" w:rsidRPr="008A7638" w:rsidRDefault="0086485A">
            <w:pPr>
              <w:pStyle w:val="TableParagraph"/>
              <w:spacing w:line="264" w:lineRule="exact"/>
              <w:ind w:left="107"/>
              <w:rPr>
                <w:sz w:val="24"/>
              </w:rPr>
            </w:pPr>
            <w:r w:rsidRPr="008A7638">
              <w:rPr>
                <w:sz w:val="24"/>
              </w:rPr>
              <w:t>del</w:t>
            </w:r>
            <w:r w:rsidRPr="008A7638">
              <w:rPr>
                <w:spacing w:val="-1"/>
                <w:sz w:val="24"/>
              </w:rPr>
              <w:t xml:space="preserve"> </w:t>
            </w:r>
            <w:r w:rsidRPr="008A7638">
              <w:rPr>
                <w:spacing w:val="-2"/>
                <w:sz w:val="24"/>
              </w:rPr>
              <w:t>indicador</w:t>
            </w:r>
          </w:p>
        </w:tc>
        <w:tc>
          <w:tcPr>
            <w:tcW w:w="8373" w:type="dxa"/>
          </w:tcPr>
          <w:p w:rsidR="00514541" w:rsidRPr="008A7638" w:rsidRDefault="0086485A">
            <w:pPr>
              <w:pStyle w:val="TableParagraph"/>
              <w:spacing w:line="268" w:lineRule="exact"/>
              <w:ind w:left="107"/>
              <w:rPr>
                <w:sz w:val="24"/>
              </w:rPr>
            </w:pPr>
            <w:r w:rsidRPr="008A7638">
              <w:rPr>
                <w:sz w:val="24"/>
              </w:rPr>
              <w:t>A</w:t>
            </w:r>
            <w:r w:rsidRPr="008A7638">
              <w:rPr>
                <w:spacing w:val="-2"/>
                <w:sz w:val="24"/>
              </w:rPr>
              <w:t xml:space="preserve"> </w:t>
            </w:r>
            <w:r w:rsidRPr="008A7638">
              <w:rPr>
                <w:sz w:val="24"/>
              </w:rPr>
              <w:t>medida</w:t>
            </w:r>
            <w:r w:rsidRPr="008A7638">
              <w:rPr>
                <w:spacing w:val="-2"/>
                <w:sz w:val="24"/>
              </w:rPr>
              <w:t xml:space="preserve"> </w:t>
            </w:r>
            <w:r w:rsidRPr="008A7638">
              <w:rPr>
                <w:sz w:val="24"/>
              </w:rPr>
              <w:t>que</w:t>
            </w:r>
            <w:r w:rsidRPr="008A7638">
              <w:rPr>
                <w:spacing w:val="-2"/>
                <w:sz w:val="24"/>
              </w:rPr>
              <w:t xml:space="preserve"> </w:t>
            </w:r>
            <w:r w:rsidRPr="008A7638">
              <w:rPr>
                <w:sz w:val="24"/>
              </w:rPr>
              <w:t>el</w:t>
            </w:r>
            <w:r w:rsidRPr="008A7638">
              <w:rPr>
                <w:spacing w:val="-1"/>
                <w:sz w:val="24"/>
              </w:rPr>
              <w:t xml:space="preserve"> </w:t>
            </w:r>
            <w:r w:rsidRPr="008A7638">
              <w:rPr>
                <w:sz w:val="24"/>
              </w:rPr>
              <w:t>indicador</w:t>
            </w:r>
            <w:r w:rsidRPr="008A7638">
              <w:rPr>
                <w:spacing w:val="-1"/>
                <w:sz w:val="24"/>
              </w:rPr>
              <w:t xml:space="preserve"> </w:t>
            </w:r>
            <w:r w:rsidRPr="008A7638">
              <w:rPr>
                <w:sz w:val="24"/>
              </w:rPr>
              <w:t>aumenta</w:t>
            </w:r>
            <w:r w:rsidRPr="008A7638">
              <w:rPr>
                <w:spacing w:val="-2"/>
                <w:sz w:val="24"/>
              </w:rPr>
              <w:t xml:space="preserve"> </w:t>
            </w:r>
            <w:r w:rsidRPr="008A7638">
              <w:rPr>
                <w:sz w:val="24"/>
              </w:rPr>
              <w:t>su</w:t>
            </w:r>
            <w:r w:rsidRPr="008A7638">
              <w:rPr>
                <w:spacing w:val="-1"/>
                <w:sz w:val="24"/>
              </w:rPr>
              <w:t xml:space="preserve"> </w:t>
            </w:r>
            <w:r w:rsidRPr="008A7638">
              <w:rPr>
                <w:sz w:val="24"/>
              </w:rPr>
              <w:t>porcentaje mayor agua residual</w:t>
            </w:r>
            <w:r w:rsidRPr="008A7638">
              <w:rPr>
                <w:spacing w:val="-1"/>
                <w:sz w:val="24"/>
              </w:rPr>
              <w:t xml:space="preserve"> </w:t>
            </w:r>
            <w:r w:rsidRPr="008A7638">
              <w:rPr>
                <w:sz w:val="24"/>
              </w:rPr>
              <w:t>está</w:t>
            </w:r>
            <w:r w:rsidRPr="008A7638">
              <w:rPr>
                <w:spacing w:val="1"/>
                <w:sz w:val="24"/>
              </w:rPr>
              <w:t xml:space="preserve"> </w:t>
            </w:r>
            <w:r w:rsidRPr="008A7638">
              <w:rPr>
                <w:spacing w:val="-2"/>
                <w:sz w:val="24"/>
              </w:rPr>
              <w:t>siendo</w:t>
            </w:r>
          </w:p>
          <w:p w:rsidR="00514541" w:rsidRPr="008A7638" w:rsidRDefault="0086485A">
            <w:pPr>
              <w:pStyle w:val="TableParagraph"/>
              <w:spacing w:line="264" w:lineRule="exact"/>
              <w:ind w:left="107"/>
              <w:rPr>
                <w:sz w:val="24"/>
              </w:rPr>
            </w:pPr>
            <w:r w:rsidRPr="008A7638">
              <w:rPr>
                <w:spacing w:val="-2"/>
                <w:sz w:val="24"/>
              </w:rPr>
              <w:t>tratada</w:t>
            </w:r>
          </w:p>
        </w:tc>
      </w:tr>
      <w:tr w:rsidR="00514541" w:rsidRPr="008A7638">
        <w:trPr>
          <w:trHeight w:val="551"/>
        </w:trPr>
        <w:tc>
          <w:tcPr>
            <w:tcW w:w="2516" w:type="dxa"/>
          </w:tcPr>
          <w:p w:rsidR="00514541" w:rsidRPr="008A7638" w:rsidRDefault="0086485A">
            <w:pPr>
              <w:pStyle w:val="TableParagraph"/>
              <w:spacing w:line="268" w:lineRule="exact"/>
              <w:ind w:left="107"/>
              <w:rPr>
                <w:sz w:val="24"/>
              </w:rPr>
            </w:pPr>
            <w:r w:rsidRPr="008A7638">
              <w:rPr>
                <w:sz w:val="24"/>
              </w:rPr>
              <w:t>Comentarios</w:t>
            </w:r>
            <w:r w:rsidRPr="008A7638">
              <w:rPr>
                <w:spacing w:val="-1"/>
                <w:sz w:val="24"/>
              </w:rPr>
              <w:t xml:space="preserve"> </w:t>
            </w:r>
            <w:r w:rsidRPr="008A7638">
              <w:rPr>
                <w:spacing w:val="-10"/>
                <w:sz w:val="24"/>
              </w:rPr>
              <w:t>u</w:t>
            </w:r>
          </w:p>
          <w:p w:rsidR="00514541" w:rsidRPr="008A7638" w:rsidRDefault="0086485A">
            <w:pPr>
              <w:pStyle w:val="TableParagraph"/>
              <w:spacing w:line="264" w:lineRule="exact"/>
              <w:ind w:left="107"/>
              <w:rPr>
                <w:sz w:val="24"/>
              </w:rPr>
            </w:pPr>
            <w:r w:rsidRPr="008A7638">
              <w:rPr>
                <w:spacing w:val="-2"/>
                <w:sz w:val="24"/>
              </w:rPr>
              <w:t>observaciones</w:t>
            </w:r>
          </w:p>
        </w:tc>
        <w:tc>
          <w:tcPr>
            <w:tcW w:w="8373" w:type="dxa"/>
          </w:tcPr>
          <w:p w:rsidR="00514541" w:rsidRPr="008A7638" w:rsidRDefault="0086485A">
            <w:pPr>
              <w:pStyle w:val="TableParagraph"/>
              <w:spacing w:line="268" w:lineRule="exact"/>
              <w:ind w:left="107"/>
              <w:rPr>
                <w:sz w:val="24"/>
              </w:rPr>
            </w:pPr>
            <w:r w:rsidRPr="008A7638">
              <w:rPr>
                <w:sz w:val="24"/>
              </w:rPr>
              <w:t>Este</w:t>
            </w:r>
            <w:r w:rsidRPr="008A7638">
              <w:rPr>
                <w:spacing w:val="44"/>
                <w:sz w:val="24"/>
              </w:rPr>
              <w:t xml:space="preserve"> </w:t>
            </w:r>
            <w:r w:rsidRPr="008A7638">
              <w:rPr>
                <w:sz w:val="24"/>
              </w:rPr>
              <w:t>indicador</w:t>
            </w:r>
            <w:r w:rsidRPr="008A7638">
              <w:rPr>
                <w:spacing w:val="47"/>
                <w:sz w:val="24"/>
              </w:rPr>
              <w:t xml:space="preserve"> </w:t>
            </w:r>
            <w:r w:rsidRPr="008A7638">
              <w:rPr>
                <w:sz w:val="24"/>
              </w:rPr>
              <w:t>será</w:t>
            </w:r>
            <w:r w:rsidRPr="008A7638">
              <w:rPr>
                <w:spacing w:val="46"/>
                <w:sz w:val="24"/>
              </w:rPr>
              <w:t xml:space="preserve"> </w:t>
            </w:r>
            <w:r w:rsidRPr="008A7638">
              <w:rPr>
                <w:sz w:val="24"/>
              </w:rPr>
              <w:t>mejorado</w:t>
            </w:r>
            <w:r w:rsidRPr="008A7638">
              <w:rPr>
                <w:spacing w:val="47"/>
                <w:sz w:val="24"/>
              </w:rPr>
              <w:t xml:space="preserve"> </w:t>
            </w:r>
            <w:r w:rsidRPr="008A7638">
              <w:rPr>
                <w:sz w:val="24"/>
              </w:rPr>
              <w:t>en</w:t>
            </w:r>
            <w:r w:rsidRPr="008A7638">
              <w:rPr>
                <w:spacing w:val="46"/>
                <w:sz w:val="24"/>
              </w:rPr>
              <w:t xml:space="preserve"> </w:t>
            </w:r>
            <w:r w:rsidRPr="008A7638">
              <w:rPr>
                <w:sz w:val="24"/>
              </w:rPr>
              <w:t>la</w:t>
            </w:r>
            <w:r w:rsidRPr="008A7638">
              <w:rPr>
                <w:spacing w:val="47"/>
                <w:sz w:val="24"/>
              </w:rPr>
              <w:t xml:space="preserve"> </w:t>
            </w:r>
            <w:r w:rsidRPr="008A7638">
              <w:rPr>
                <w:sz w:val="24"/>
              </w:rPr>
              <w:t>manera</w:t>
            </w:r>
            <w:r w:rsidRPr="008A7638">
              <w:rPr>
                <w:spacing w:val="46"/>
                <w:sz w:val="24"/>
              </w:rPr>
              <w:t xml:space="preserve"> </w:t>
            </w:r>
            <w:r w:rsidRPr="008A7638">
              <w:rPr>
                <w:sz w:val="24"/>
              </w:rPr>
              <w:t>de</w:t>
            </w:r>
            <w:r w:rsidRPr="008A7638">
              <w:rPr>
                <w:spacing w:val="49"/>
                <w:sz w:val="24"/>
              </w:rPr>
              <w:t xml:space="preserve"> </w:t>
            </w:r>
            <w:r w:rsidRPr="008A7638">
              <w:rPr>
                <w:sz w:val="24"/>
              </w:rPr>
              <w:t>medirse,</w:t>
            </w:r>
            <w:r w:rsidRPr="008A7638">
              <w:rPr>
                <w:spacing w:val="46"/>
                <w:sz w:val="24"/>
              </w:rPr>
              <w:t xml:space="preserve"> </w:t>
            </w:r>
            <w:r w:rsidRPr="008A7638">
              <w:rPr>
                <w:sz w:val="24"/>
              </w:rPr>
              <w:t>debido</w:t>
            </w:r>
            <w:r w:rsidRPr="008A7638">
              <w:rPr>
                <w:spacing w:val="48"/>
                <w:sz w:val="24"/>
              </w:rPr>
              <w:t xml:space="preserve"> </w:t>
            </w:r>
            <w:r w:rsidRPr="008A7638">
              <w:rPr>
                <w:sz w:val="24"/>
              </w:rPr>
              <w:t>a</w:t>
            </w:r>
            <w:r w:rsidRPr="008A7638">
              <w:rPr>
                <w:spacing w:val="46"/>
                <w:sz w:val="24"/>
              </w:rPr>
              <w:t xml:space="preserve"> </w:t>
            </w:r>
            <w:r w:rsidRPr="008A7638">
              <w:rPr>
                <w:sz w:val="24"/>
              </w:rPr>
              <w:t>que</w:t>
            </w:r>
            <w:r w:rsidRPr="008A7638">
              <w:rPr>
                <w:spacing w:val="46"/>
                <w:sz w:val="24"/>
              </w:rPr>
              <w:t xml:space="preserve"> </w:t>
            </w:r>
            <w:r w:rsidRPr="008A7638">
              <w:rPr>
                <w:sz w:val="24"/>
              </w:rPr>
              <w:t>se</w:t>
            </w:r>
            <w:r w:rsidRPr="008A7638">
              <w:rPr>
                <w:spacing w:val="47"/>
                <w:sz w:val="24"/>
              </w:rPr>
              <w:t xml:space="preserve"> </w:t>
            </w:r>
            <w:r w:rsidRPr="008A7638">
              <w:rPr>
                <w:spacing w:val="-2"/>
                <w:sz w:val="24"/>
              </w:rPr>
              <w:t>estarán</w:t>
            </w:r>
          </w:p>
          <w:p w:rsidR="00514541" w:rsidRPr="008A7638" w:rsidRDefault="0086485A">
            <w:pPr>
              <w:pStyle w:val="TableParagraph"/>
              <w:spacing w:line="264" w:lineRule="exact"/>
              <w:ind w:left="107"/>
              <w:rPr>
                <w:sz w:val="24"/>
              </w:rPr>
            </w:pPr>
            <w:r w:rsidRPr="008A7638">
              <w:rPr>
                <w:sz w:val="24"/>
              </w:rPr>
              <w:t>adquiriendo</w:t>
            </w:r>
            <w:r w:rsidRPr="008A7638">
              <w:rPr>
                <w:spacing w:val="-3"/>
                <w:sz w:val="24"/>
              </w:rPr>
              <w:t xml:space="preserve"> </w:t>
            </w:r>
            <w:r w:rsidRPr="008A7638">
              <w:rPr>
                <w:sz w:val="24"/>
              </w:rPr>
              <w:t>equipos para</w:t>
            </w:r>
            <w:r w:rsidRPr="008A7638">
              <w:rPr>
                <w:spacing w:val="1"/>
                <w:sz w:val="24"/>
              </w:rPr>
              <w:t xml:space="preserve"> </w:t>
            </w:r>
            <w:r w:rsidRPr="008A7638">
              <w:rPr>
                <w:sz w:val="24"/>
              </w:rPr>
              <w:t>medir</w:t>
            </w:r>
            <w:r w:rsidRPr="008A7638">
              <w:rPr>
                <w:spacing w:val="-2"/>
                <w:sz w:val="24"/>
              </w:rPr>
              <w:t xml:space="preserve"> </w:t>
            </w:r>
            <w:r w:rsidRPr="008A7638">
              <w:rPr>
                <w:sz w:val="24"/>
              </w:rPr>
              <w:t>en diferentes puntos</w:t>
            </w:r>
            <w:r w:rsidRPr="008A7638">
              <w:rPr>
                <w:spacing w:val="-1"/>
                <w:sz w:val="24"/>
              </w:rPr>
              <w:t xml:space="preserve"> </w:t>
            </w:r>
            <w:r w:rsidRPr="008A7638">
              <w:rPr>
                <w:sz w:val="24"/>
              </w:rPr>
              <w:t>de</w:t>
            </w:r>
            <w:r w:rsidRPr="008A7638">
              <w:rPr>
                <w:spacing w:val="-1"/>
                <w:sz w:val="24"/>
              </w:rPr>
              <w:t xml:space="preserve"> </w:t>
            </w:r>
            <w:r w:rsidRPr="008A7638">
              <w:rPr>
                <w:sz w:val="24"/>
              </w:rPr>
              <w:t>la red</w:t>
            </w:r>
            <w:r w:rsidRPr="008A7638">
              <w:rPr>
                <w:spacing w:val="-1"/>
                <w:sz w:val="24"/>
              </w:rPr>
              <w:t xml:space="preserve"> </w:t>
            </w:r>
            <w:r w:rsidRPr="008A7638">
              <w:rPr>
                <w:sz w:val="24"/>
              </w:rPr>
              <w:t>de</w:t>
            </w:r>
            <w:r w:rsidRPr="008A7638">
              <w:rPr>
                <w:spacing w:val="-1"/>
                <w:sz w:val="24"/>
              </w:rPr>
              <w:t xml:space="preserve"> </w:t>
            </w:r>
            <w:r w:rsidRPr="008A7638">
              <w:rPr>
                <w:sz w:val="24"/>
              </w:rPr>
              <w:t>Agua</w:t>
            </w:r>
            <w:r w:rsidRPr="008A7638">
              <w:rPr>
                <w:spacing w:val="-1"/>
                <w:sz w:val="24"/>
              </w:rPr>
              <w:t xml:space="preserve"> </w:t>
            </w:r>
            <w:r w:rsidRPr="008A7638">
              <w:rPr>
                <w:spacing w:val="-2"/>
                <w:sz w:val="24"/>
              </w:rPr>
              <w:t>Residual</w:t>
            </w:r>
          </w:p>
        </w:tc>
      </w:tr>
    </w:tbl>
    <w:p w:rsidR="00514541" w:rsidRPr="008A7638" w:rsidRDefault="0086485A">
      <w:pPr>
        <w:pStyle w:val="Textoindependiente"/>
        <w:spacing w:before="115"/>
        <w:rPr>
          <w:b/>
          <w:sz w:val="20"/>
        </w:rPr>
      </w:pPr>
      <w:r w:rsidRPr="008A7638">
        <w:rPr>
          <w:b/>
          <w:noProof/>
          <w:sz w:val="20"/>
          <w:lang w:val="es-DO" w:eastAsia="es-DO"/>
        </w:rPr>
        <mc:AlternateContent>
          <mc:Choice Requires="wps">
            <w:drawing>
              <wp:anchor distT="0" distB="0" distL="0" distR="0" simplePos="0" relativeHeight="251692032" behindDoc="1" locked="0" layoutInCell="1" allowOverlap="1" wp14:anchorId="64EE8FD1" wp14:editId="2F1034DF">
                <wp:simplePos x="0" y="0"/>
                <wp:positionH relativeFrom="page">
                  <wp:posOffset>914704</wp:posOffset>
                </wp:positionH>
                <wp:positionV relativeFrom="paragraph">
                  <wp:posOffset>234314</wp:posOffset>
                </wp:positionV>
                <wp:extent cx="1829435" cy="9525"/>
                <wp:effectExtent l="0" t="0" r="0" b="0"/>
                <wp:wrapTopAndBottom/>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F21CEC1" id="Graphic 310" o:spid="_x0000_s1026" style="position:absolute;margin-left:1in;margin-top:18.45pt;width:144.05pt;height:.75pt;z-index:-251624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" path="m1829054,l,,,9144r1829054,l1829054,xe" fillcolor="black" stroked="f">
                <v:path arrowok="t"/>
                <w10:wrap type="topAndBottom" anchorx="page"/>
              </v:shape>
            </w:pict>
          </mc:Fallback>
        </mc:AlternateContent>
      </w:r>
    </w:p>
    <w:p w:rsidR="00514541" w:rsidRPr="008A7638" w:rsidRDefault="0086485A">
      <w:pPr>
        <w:spacing w:before="94" w:line="278" w:lineRule="auto"/>
        <w:ind w:left="1126" w:right="1251" w:hanging="46"/>
        <w:rPr>
          <w:sz w:val="18"/>
        </w:rPr>
      </w:pPr>
      <w:r w:rsidRPr="008A7638">
        <w:rPr>
          <w:position w:val="6"/>
          <w:sz w:val="12"/>
        </w:rPr>
        <w:t>26</w:t>
      </w:r>
      <w:r w:rsidRPr="008A7638">
        <w:rPr>
          <w:spacing w:val="22"/>
          <w:position w:val="6"/>
          <w:sz w:val="12"/>
        </w:rPr>
        <w:t xml:space="preserve"> </w:t>
      </w:r>
      <w:r w:rsidRPr="008A7638">
        <w:rPr>
          <w:sz w:val="18"/>
        </w:rPr>
        <w:t>Fuente primaria: Datos obtenidos directamente de encuestas, entrevistas o experimentos realizados por el investigador. Fuente</w:t>
      </w:r>
      <w:r w:rsidRPr="008A7638">
        <w:rPr>
          <w:spacing w:val="-3"/>
          <w:sz w:val="18"/>
        </w:rPr>
        <w:t xml:space="preserve"> </w:t>
      </w:r>
      <w:r w:rsidRPr="008A7638">
        <w:rPr>
          <w:sz w:val="18"/>
        </w:rPr>
        <w:t>secundaria:</w:t>
      </w:r>
      <w:r w:rsidRPr="008A7638">
        <w:rPr>
          <w:spacing w:val="-3"/>
          <w:sz w:val="18"/>
        </w:rPr>
        <w:t xml:space="preserve"> </w:t>
      </w:r>
      <w:r w:rsidRPr="008A7638">
        <w:rPr>
          <w:sz w:val="18"/>
        </w:rPr>
        <w:t>Datos</w:t>
      </w:r>
      <w:r w:rsidRPr="008A7638">
        <w:rPr>
          <w:spacing w:val="-3"/>
          <w:sz w:val="18"/>
        </w:rPr>
        <w:t xml:space="preserve"> </w:t>
      </w:r>
      <w:r w:rsidRPr="008A7638">
        <w:rPr>
          <w:sz w:val="18"/>
        </w:rPr>
        <w:t>extraídos</w:t>
      </w:r>
      <w:r w:rsidRPr="008A7638">
        <w:rPr>
          <w:spacing w:val="-3"/>
          <w:sz w:val="18"/>
        </w:rPr>
        <w:t xml:space="preserve"> </w:t>
      </w:r>
      <w:r w:rsidRPr="008A7638">
        <w:rPr>
          <w:sz w:val="18"/>
        </w:rPr>
        <w:t>de</w:t>
      </w:r>
      <w:r w:rsidRPr="008A7638">
        <w:rPr>
          <w:spacing w:val="-4"/>
          <w:sz w:val="18"/>
        </w:rPr>
        <w:t xml:space="preserve"> </w:t>
      </w:r>
      <w:r w:rsidRPr="008A7638">
        <w:rPr>
          <w:sz w:val="18"/>
        </w:rPr>
        <w:t>libros,</w:t>
      </w:r>
      <w:r w:rsidRPr="008A7638">
        <w:rPr>
          <w:spacing w:val="-5"/>
          <w:sz w:val="18"/>
        </w:rPr>
        <w:t xml:space="preserve"> </w:t>
      </w:r>
      <w:r w:rsidRPr="008A7638">
        <w:rPr>
          <w:sz w:val="18"/>
        </w:rPr>
        <w:t>informes</w:t>
      </w:r>
      <w:r w:rsidRPr="008A7638">
        <w:rPr>
          <w:spacing w:val="-3"/>
          <w:sz w:val="18"/>
        </w:rPr>
        <w:t xml:space="preserve"> </w:t>
      </w:r>
      <w:r w:rsidRPr="008A7638">
        <w:rPr>
          <w:sz w:val="18"/>
        </w:rPr>
        <w:t>gubernamentales</w:t>
      </w:r>
      <w:r w:rsidRPr="008A7638">
        <w:rPr>
          <w:spacing w:val="-3"/>
          <w:sz w:val="18"/>
        </w:rPr>
        <w:t xml:space="preserve"> </w:t>
      </w:r>
      <w:r w:rsidRPr="008A7638">
        <w:rPr>
          <w:sz w:val="18"/>
        </w:rPr>
        <w:t>o</w:t>
      </w:r>
      <w:r w:rsidRPr="008A7638">
        <w:rPr>
          <w:spacing w:val="-4"/>
          <w:sz w:val="18"/>
        </w:rPr>
        <w:t xml:space="preserve"> </w:t>
      </w:r>
      <w:r w:rsidRPr="008A7638">
        <w:rPr>
          <w:sz w:val="18"/>
        </w:rPr>
        <w:t>bases</w:t>
      </w:r>
      <w:r w:rsidRPr="008A7638">
        <w:rPr>
          <w:spacing w:val="-3"/>
          <w:sz w:val="18"/>
        </w:rPr>
        <w:t xml:space="preserve"> </w:t>
      </w:r>
      <w:r w:rsidRPr="008A7638">
        <w:rPr>
          <w:sz w:val="18"/>
        </w:rPr>
        <w:t>de</w:t>
      </w:r>
      <w:r w:rsidRPr="008A7638">
        <w:rPr>
          <w:spacing w:val="-4"/>
          <w:sz w:val="18"/>
        </w:rPr>
        <w:t xml:space="preserve"> </w:t>
      </w:r>
      <w:r w:rsidRPr="008A7638">
        <w:rPr>
          <w:sz w:val="18"/>
        </w:rPr>
        <w:t>datos</w:t>
      </w:r>
      <w:r w:rsidRPr="008A7638">
        <w:rPr>
          <w:spacing w:val="-3"/>
          <w:sz w:val="18"/>
        </w:rPr>
        <w:t xml:space="preserve"> </w:t>
      </w:r>
      <w:r w:rsidRPr="008A7638">
        <w:rPr>
          <w:sz w:val="18"/>
        </w:rPr>
        <w:t>creadas</w:t>
      </w:r>
      <w:r w:rsidRPr="008A7638">
        <w:rPr>
          <w:spacing w:val="-3"/>
          <w:sz w:val="18"/>
        </w:rPr>
        <w:t xml:space="preserve"> </w:t>
      </w:r>
      <w:r w:rsidRPr="008A7638">
        <w:rPr>
          <w:sz w:val="18"/>
        </w:rPr>
        <w:t>por</w:t>
      </w:r>
      <w:r w:rsidRPr="008A7638">
        <w:rPr>
          <w:spacing w:val="-3"/>
          <w:sz w:val="18"/>
        </w:rPr>
        <w:t xml:space="preserve"> </w:t>
      </w:r>
      <w:r w:rsidRPr="008A7638">
        <w:rPr>
          <w:sz w:val="18"/>
        </w:rPr>
        <w:t>otros</w:t>
      </w:r>
      <w:r w:rsidRPr="008A7638">
        <w:rPr>
          <w:spacing w:val="-6"/>
          <w:sz w:val="18"/>
        </w:rPr>
        <w:t xml:space="preserve"> </w:t>
      </w:r>
      <w:r w:rsidRPr="008A7638">
        <w:rPr>
          <w:sz w:val="18"/>
        </w:rPr>
        <w:t>investigadores.</w:t>
      </w:r>
    </w:p>
    <w:p w:rsidR="00514541" w:rsidRPr="008A7638" w:rsidRDefault="00514541">
      <w:pPr>
        <w:spacing w:line="278" w:lineRule="auto"/>
        <w:rPr>
          <w:sz w:val="18"/>
        </w:rPr>
        <w:sectPr w:rsidR="00514541" w:rsidRPr="008A7638">
          <w:pgSz w:w="12240" w:h="15840"/>
          <w:pgMar w:top="1360" w:right="360" w:bottom="1180" w:left="360" w:header="0" w:footer="984" w:gutter="0"/>
          <w:cols w:space="720"/>
        </w:sectPr>
      </w:pPr>
    </w:p>
    <w:p w:rsidR="00514541" w:rsidRPr="008A7638" w:rsidRDefault="0086485A">
      <w:pPr>
        <w:spacing w:before="76" w:after="4"/>
        <w:ind w:left="1440"/>
        <w:rPr>
          <w:b/>
          <w:sz w:val="24"/>
        </w:rPr>
      </w:pPr>
      <w:r w:rsidRPr="008A7638">
        <w:rPr>
          <w:b/>
          <w:sz w:val="24"/>
        </w:rPr>
        <w:lastRenderedPageBreak/>
        <w:t>Herramienta</w:t>
      </w:r>
      <w:r w:rsidRPr="008A7638">
        <w:rPr>
          <w:b/>
          <w:spacing w:val="-2"/>
          <w:sz w:val="24"/>
        </w:rPr>
        <w:t xml:space="preserve"> </w:t>
      </w:r>
      <w:r w:rsidRPr="008A7638">
        <w:rPr>
          <w:b/>
          <w:sz w:val="24"/>
        </w:rPr>
        <w:t>13. Ficha</w:t>
      </w:r>
      <w:r w:rsidRPr="008A7638">
        <w:rPr>
          <w:b/>
          <w:spacing w:val="-2"/>
          <w:sz w:val="24"/>
        </w:rPr>
        <w:t xml:space="preserve"> </w:t>
      </w:r>
      <w:r w:rsidRPr="008A7638">
        <w:rPr>
          <w:b/>
          <w:sz w:val="24"/>
        </w:rPr>
        <w:t>del</w:t>
      </w:r>
      <w:r w:rsidRPr="008A7638">
        <w:rPr>
          <w:b/>
          <w:spacing w:val="-1"/>
          <w:sz w:val="24"/>
        </w:rPr>
        <w:t xml:space="preserve"> </w:t>
      </w:r>
      <w:r w:rsidRPr="008A7638">
        <w:rPr>
          <w:b/>
          <w:sz w:val="24"/>
        </w:rPr>
        <w:t>Indicador</w:t>
      </w:r>
      <w:r w:rsidRPr="008A7638">
        <w:rPr>
          <w:b/>
          <w:spacing w:val="-1"/>
          <w:sz w:val="24"/>
        </w:rPr>
        <w:t xml:space="preserve"> </w:t>
      </w:r>
      <w:r w:rsidRPr="008A7638">
        <w:rPr>
          <w:b/>
          <w:spacing w:val="-10"/>
          <w:sz w:val="24"/>
        </w:rPr>
        <w:t>6</w:t>
      </w: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6481"/>
      </w:tblGrid>
      <w:tr w:rsidR="00514541" w:rsidRPr="008A7638" w:rsidTr="00F762AD">
        <w:trPr>
          <w:trHeight w:val="551"/>
        </w:trPr>
        <w:tc>
          <w:tcPr>
            <w:tcW w:w="10168" w:type="dxa"/>
            <w:gridSpan w:val="2"/>
            <w:shd w:val="clear" w:color="auto" w:fill="548DD4" w:themeFill="text2" w:themeFillTint="99"/>
          </w:tcPr>
          <w:p w:rsidR="00514541" w:rsidRPr="008A7638" w:rsidRDefault="0086485A">
            <w:pPr>
              <w:pStyle w:val="TableParagraph"/>
              <w:spacing w:line="273" w:lineRule="exact"/>
              <w:ind w:left="8" w:right="3"/>
              <w:jc w:val="center"/>
              <w:rPr>
                <w:b/>
                <w:sz w:val="24"/>
              </w:rPr>
            </w:pPr>
            <w:r w:rsidRPr="008A7638">
              <w:rPr>
                <w:b/>
                <w:sz w:val="24"/>
              </w:rPr>
              <w:t>Tratamiento</w:t>
            </w:r>
            <w:r w:rsidRPr="008A7638">
              <w:rPr>
                <w:b/>
                <w:spacing w:val="-2"/>
                <w:sz w:val="24"/>
              </w:rPr>
              <w:t xml:space="preserve"> </w:t>
            </w:r>
            <w:r w:rsidRPr="008A7638">
              <w:rPr>
                <w:b/>
                <w:sz w:val="24"/>
              </w:rPr>
              <w:t>de</w:t>
            </w:r>
            <w:r w:rsidRPr="008A7638">
              <w:rPr>
                <w:b/>
                <w:spacing w:val="-3"/>
                <w:sz w:val="24"/>
              </w:rPr>
              <w:t xml:space="preserve"> </w:t>
            </w:r>
            <w:r w:rsidRPr="008A7638">
              <w:rPr>
                <w:b/>
                <w:sz w:val="24"/>
              </w:rPr>
              <w:t>Aguas Residuales</w:t>
            </w:r>
            <w:r w:rsidRPr="008A7638">
              <w:rPr>
                <w:b/>
                <w:spacing w:val="-2"/>
                <w:sz w:val="24"/>
              </w:rPr>
              <w:t xml:space="preserve"> </w:t>
            </w:r>
            <w:r w:rsidRPr="008A7638">
              <w:rPr>
                <w:b/>
                <w:sz w:val="24"/>
              </w:rPr>
              <w:t>generadas</w:t>
            </w:r>
            <w:r w:rsidRPr="008A7638">
              <w:rPr>
                <w:b/>
                <w:spacing w:val="-1"/>
                <w:sz w:val="24"/>
              </w:rPr>
              <w:t xml:space="preserve"> </w:t>
            </w:r>
            <w:r w:rsidRPr="008A7638">
              <w:rPr>
                <w:b/>
                <w:spacing w:val="-5"/>
                <w:sz w:val="24"/>
              </w:rPr>
              <w:t>(%)</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pacing w:val="-2"/>
                <w:sz w:val="24"/>
              </w:rPr>
              <w:t>Resultado</w:t>
            </w:r>
          </w:p>
        </w:tc>
        <w:tc>
          <w:tcPr>
            <w:tcW w:w="6481" w:type="dxa"/>
          </w:tcPr>
          <w:p w:rsidR="00514541" w:rsidRPr="008A7638" w:rsidRDefault="0086485A">
            <w:pPr>
              <w:pStyle w:val="TableParagraph"/>
              <w:spacing w:line="256" w:lineRule="exact"/>
              <w:ind w:left="105"/>
              <w:rPr>
                <w:sz w:val="24"/>
              </w:rPr>
            </w:pPr>
            <w:r w:rsidRPr="008A7638">
              <w:rPr>
                <w:sz w:val="24"/>
              </w:rPr>
              <w:t>Incrementada</w:t>
            </w:r>
            <w:r w:rsidRPr="008A7638">
              <w:rPr>
                <w:spacing w:val="-4"/>
                <w:sz w:val="24"/>
              </w:rPr>
              <w:t xml:space="preserve"> </w:t>
            </w:r>
            <w:r w:rsidRPr="008A7638">
              <w:rPr>
                <w:sz w:val="24"/>
              </w:rPr>
              <w:t>la</w:t>
            </w:r>
            <w:r w:rsidRPr="008A7638">
              <w:rPr>
                <w:spacing w:val="-1"/>
                <w:sz w:val="24"/>
              </w:rPr>
              <w:t xml:space="preserve"> </w:t>
            </w:r>
            <w:r w:rsidRPr="008A7638">
              <w:rPr>
                <w:sz w:val="24"/>
              </w:rPr>
              <w:t>proporción</w:t>
            </w:r>
            <w:r w:rsidRPr="008A7638">
              <w:rPr>
                <w:spacing w:val="-1"/>
                <w:sz w:val="24"/>
              </w:rPr>
              <w:t xml:space="preserve"> </w:t>
            </w:r>
            <w:r w:rsidRPr="008A7638">
              <w:rPr>
                <w:sz w:val="24"/>
              </w:rPr>
              <w:t>de</w:t>
            </w:r>
            <w:r w:rsidRPr="008A7638">
              <w:rPr>
                <w:spacing w:val="-3"/>
                <w:sz w:val="24"/>
              </w:rPr>
              <w:t xml:space="preserve"> </w:t>
            </w:r>
            <w:r w:rsidRPr="008A7638">
              <w:rPr>
                <w:sz w:val="24"/>
              </w:rPr>
              <w:t>aguas</w:t>
            </w:r>
            <w:r w:rsidRPr="008A7638">
              <w:rPr>
                <w:spacing w:val="-1"/>
                <w:sz w:val="24"/>
              </w:rPr>
              <w:t xml:space="preserve"> </w:t>
            </w:r>
            <w:r w:rsidRPr="008A7638">
              <w:rPr>
                <w:sz w:val="24"/>
              </w:rPr>
              <w:t>residuales</w:t>
            </w:r>
            <w:r w:rsidRPr="008A7638">
              <w:rPr>
                <w:spacing w:val="1"/>
                <w:sz w:val="24"/>
              </w:rPr>
              <w:t xml:space="preserve"> </w:t>
            </w:r>
            <w:r w:rsidRPr="008A7638">
              <w:rPr>
                <w:spacing w:val="-2"/>
                <w:sz w:val="24"/>
              </w:rPr>
              <w:t>generadas</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Tipo de</w:t>
            </w:r>
            <w:r w:rsidRPr="008A7638">
              <w:rPr>
                <w:spacing w:val="-1"/>
                <w:sz w:val="24"/>
              </w:rPr>
              <w:t xml:space="preserve"> </w:t>
            </w:r>
            <w:r w:rsidRPr="008A7638">
              <w:rPr>
                <w:spacing w:val="-2"/>
                <w:sz w:val="24"/>
              </w:rPr>
              <w:t>resultado</w:t>
            </w:r>
          </w:p>
        </w:tc>
        <w:tc>
          <w:tcPr>
            <w:tcW w:w="6481" w:type="dxa"/>
          </w:tcPr>
          <w:p w:rsidR="00514541" w:rsidRPr="008A7638" w:rsidRDefault="0086485A">
            <w:pPr>
              <w:pStyle w:val="TableParagraph"/>
              <w:spacing w:line="256" w:lineRule="exact"/>
              <w:ind w:left="105"/>
              <w:rPr>
                <w:sz w:val="24"/>
              </w:rPr>
            </w:pPr>
            <w:r w:rsidRPr="008A7638">
              <w:rPr>
                <w:spacing w:val="-2"/>
                <w:sz w:val="24"/>
              </w:rPr>
              <w:t>Estratégico</w:t>
            </w:r>
          </w:p>
        </w:tc>
      </w:tr>
      <w:tr w:rsidR="00514541" w:rsidRPr="008A7638">
        <w:trPr>
          <w:trHeight w:val="277"/>
        </w:trPr>
        <w:tc>
          <w:tcPr>
            <w:tcW w:w="3687" w:type="dxa"/>
          </w:tcPr>
          <w:p w:rsidR="00514541" w:rsidRPr="008A7638" w:rsidRDefault="0086485A">
            <w:pPr>
              <w:pStyle w:val="TableParagraph"/>
              <w:spacing w:line="258" w:lineRule="exact"/>
              <w:ind w:left="107"/>
              <w:rPr>
                <w:sz w:val="24"/>
              </w:rPr>
            </w:pPr>
            <w:r w:rsidRPr="008A7638">
              <w:rPr>
                <w:sz w:val="24"/>
              </w:rPr>
              <w:t>Tipo de</w:t>
            </w:r>
            <w:r w:rsidRPr="008A7638">
              <w:rPr>
                <w:spacing w:val="-1"/>
                <w:sz w:val="24"/>
              </w:rPr>
              <w:t xml:space="preserve"> </w:t>
            </w:r>
            <w:r w:rsidRPr="008A7638">
              <w:rPr>
                <w:spacing w:val="-2"/>
                <w:sz w:val="24"/>
              </w:rPr>
              <w:t>indicador</w:t>
            </w:r>
          </w:p>
        </w:tc>
        <w:tc>
          <w:tcPr>
            <w:tcW w:w="6481" w:type="dxa"/>
          </w:tcPr>
          <w:p w:rsidR="00514541" w:rsidRPr="008A7638" w:rsidRDefault="0086485A">
            <w:pPr>
              <w:pStyle w:val="TableParagraph"/>
              <w:spacing w:line="258" w:lineRule="exact"/>
              <w:ind w:left="105"/>
              <w:rPr>
                <w:sz w:val="24"/>
              </w:rPr>
            </w:pPr>
            <w:r w:rsidRPr="008A7638">
              <w:rPr>
                <w:spacing w:val="-2"/>
                <w:sz w:val="24"/>
              </w:rPr>
              <w:t>Principal</w:t>
            </w:r>
          </w:p>
        </w:tc>
      </w:tr>
      <w:tr w:rsidR="00514541" w:rsidRPr="008A7638">
        <w:trPr>
          <w:trHeight w:val="827"/>
        </w:trPr>
        <w:tc>
          <w:tcPr>
            <w:tcW w:w="3687" w:type="dxa"/>
          </w:tcPr>
          <w:p w:rsidR="00514541" w:rsidRPr="008A7638" w:rsidRDefault="0086485A">
            <w:pPr>
              <w:pStyle w:val="TableParagraph"/>
              <w:spacing w:line="268" w:lineRule="exact"/>
              <w:ind w:left="107"/>
              <w:rPr>
                <w:sz w:val="24"/>
              </w:rPr>
            </w:pPr>
            <w:r w:rsidRPr="008A7638">
              <w:rPr>
                <w:sz w:val="24"/>
              </w:rPr>
              <w:t>Definición</w:t>
            </w:r>
            <w:r w:rsidRPr="008A7638">
              <w:rPr>
                <w:spacing w:val="-4"/>
                <w:sz w:val="24"/>
              </w:rPr>
              <w:t xml:space="preserve"> </w:t>
            </w:r>
            <w:r w:rsidRPr="008A7638">
              <w:rPr>
                <w:sz w:val="24"/>
              </w:rPr>
              <w:t>del</w:t>
            </w:r>
            <w:r w:rsidRPr="008A7638">
              <w:rPr>
                <w:spacing w:val="-1"/>
                <w:sz w:val="24"/>
              </w:rPr>
              <w:t xml:space="preserve"> </w:t>
            </w:r>
            <w:r w:rsidRPr="008A7638">
              <w:rPr>
                <w:spacing w:val="-2"/>
                <w:sz w:val="24"/>
              </w:rPr>
              <w:t>indicador</w:t>
            </w:r>
          </w:p>
        </w:tc>
        <w:tc>
          <w:tcPr>
            <w:tcW w:w="6481" w:type="dxa"/>
          </w:tcPr>
          <w:p w:rsidR="00514541" w:rsidRPr="008A7638" w:rsidRDefault="0086485A">
            <w:pPr>
              <w:pStyle w:val="TableParagraph"/>
              <w:ind w:left="105"/>
              <w:rPr>
                <w:sz w:val="24"/>
              </w:rPr>
            </w:pPr>
            <w:r w:rsidRPr="008A7638">
              <w:rPr>
                <w:sz w:val="24"/>
              </w:rPr>
              <w:t>Este indicador mide el porcentaje de agua residual tratada en las plantas</w:t>
            </w:r>
            <w:r w:rsidRPr="008A7638">
              <w:rPr>
                <w:spacing w:val="4"/>
                <w:sz w:val="24"/>
              </w:rPr>
              <w:t xml:space="preserve"> </w:t>
            </w:r>
            <w:r w:rsidRPr="008A7638">
              <w:rPr>
                <w:sz w:val="24"/>
              </w:rPr>
              <w:t>de</w:t>
            </w:r>
            <w:r w:rsidRPr="008A7638">
              <w:rPr>
                <w:spacing w:val="5"/>
                <w:sz w:val="24"/>
              </w:rPr>
              <w:t xml:space="preserve"> </w:t>
            </w:r>
            <w:r w:rsidRPr="008A7638">
              <w:rPr>
                <w:sz w:val="24"/>
              </w:rPr>
              <w:t>tratamiento</w:t>
            </w:r>
            <w:r w:rsidRPr="008A7638">
              <w:rPr>
                <w:spacing w:val="8"/>
                <w:sz w:val="24"/>
              </w:rPr>
              <w:t xml:space="preserve"> </w:t>
            </w:r>
            <w:r w:rsidRPr="008A7638">
              <w:rPr>
                <w:sz w:val="24"/>
              </w:rPr>
              <w:t>con</w:t>
            </w:r>
            <w:r w:rsidRPr="008A7638">
              <w:rPr>
                <w:spacing w:val="5"/>
                <w:sz w:val="24"/>
              </w:rPr>
              <w:t xml:space="preserve"> </w:t>
            </w:r>
            <w:r w:rsidRPr="008A7638">
              <w:rPr>
                <w:sz w:val="24"/>
              </w:rPr>
              <w:t>relación</w:t>
            </w:r>
            <w:r w:rsidRPr="008A7638">
              <w:rPr>
                <w:spacing w:val="7"/>
                <w:sz w:val="24"/>
              </w:rPr>
              <w:t xml:space="preserve"> </w:t>
            </w:r>
            <w:r w:rsidRPr="008A7638">
              <w:rPr>
                <w:sz w:val="24"/>
              </w:rPr>
              <w:t>al</w:t>
            </w:r>
            <w:r w:rsidRPr="008A7638">
              <w:rPr>
                <w:spacing w:val="8"/>
                <w:sz w:val="24"/>
              </w:rPr>
              <w:t xml:space="preserve"> </w:t>
            </w:r>
            <w:r w:rsidRPr="008A7638">
              <w:rPr>
                <w:sz w:val="24"/>
              </w:rPr>
              <w:t>caudal</w:t>
            </w:r>
            <w:r w:rsidRPr="008A7638">
              <w:rPr>
                <w:spacing w:val="6"/>
                <w:sz w:val="24"/>
              </w:rPr>
              <w:t xml:space="preserve"> </w:t>
            </w:r>
            <w:r w:rsidRPr="008A7638">
              <w:rPr>
                <w:sz w:val="24"/>
              </w:rPr>
              <w:t>de</w:t>
            </w:r>
            <w:r w:rsidRPr="008A7638">
              <w:rPr>
                <w:spacing w:val="7"/>
                <w:sz w:val="24"/>
              </w:rPr>
              <w:t xml:space="preserve"> </w:t>
            </w:r>
            <w:r w:rsidRPr="008A7638">
              <w:rPr>
                <w:sz w:val="24"/>
              </w:rPr>
              <w:t>aguas</w:t>
            </w:r>
            <w:r w:rsidRPr="008A7638">
              <w:rPr>
                <w:spacing w:val="9"/>
                <w:sz w:val="24"/>
              </w:rPr>
              <w:t xml:space="preserve"> </w:t>
            </w:r>
            <w:r w:rsidRPr="008A7638">
              <w:rPr>
                <w:spacing w:val="-2"/>
                <w:sz w:val="24"/>
              </w:rPr>
              <w:t>residuales</w:t>
            </w:r>
          </w:p>
          <w:p w:rsidR="00514541" w:rsidRPr="008A7638" w:rsidRDefault="0086485A">
            <w:pPr>
              <w:pStyle w:val="TableParagraph"/>
              <w:spacing w:line="264" w:lineRule="exact"/>
              <w:ind w:left="105"/>
              <w:rPr>
                <w:sz w:val="24"/>
              </w:rPr>
            </w:pPr>
            <w:proofErr w:type="gramStart"/>
            <w:r w:rsidRPr="008A7638">
              <w:rPr>
                <w:spacing w:val="-2"/>
                <w:sz w:val="24"/>
              </w:rPr>
              <w:t>generado</w:t>
            </w:r>
            <w:proofErr w:type="gramEnd"/>
            <w:r w:rsidRPr="008A7638">
              <w:rPr>
                <w:spacing w:val="-2"/>
                <w:sz w:val="24"/>
              </w:rPr>
              <w:t>.</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Unidad</w:t>
            </w:r>
            <w:r w:rsidRPr="008A7638">
              <w:rPr>
                <w:spacing w:val="-1"/>
                <w:sz w:val="24"/>
              </w:rPr>
              <w:t xml:space="preserve"> </w:t>
            </w:r>
            <w:r w:rsidRPr="008A7638">
              <w:rPr>
                <w:sz w:val="24"/>
              </w:rPr>
              <w:t>de</w:t>
            </w:r>
            <w:r w:rsidRPr="008A7638">
              <w:rPr>
                <w:spacing w:val="-1"/>
                <w:sz w:val="24"/>
              </w:rPr>
              <w:t xml:space="preserve"> </w:t>
            </w:r>
            <w:r w:rsidRPr="008A7638">
              <w:rPr>
                <w:spacing w:val="-2"/>
                <w:sz w:val="24"/>
              </w:rPr>
              <w:t>medida</w:t>
            </w:r>
          </w:p>
        </w:tc>
        <w:tc>
          <w:tcPr>
            <w:tcW w:w="6481" w:type="dxa"/>
          </w:tcPr>
          <w:p w:rsidR="00514541" w:rsidRPr="008A7638" w:rsidRDefault="0086485A">
            <w:pPr>
              <w:pStyle w:val="TableParagraph"/>
              <w:spacing w:line="256" w:lineRule="exact"/>
              <w:ind w:left="105"/>
              <w:rPr>
                <w:sz w:val="24"/>
              </w:rPr>
            </w:pPr>
            <w:r w:rsidRPr="008A7638">
              <w:rPr>
                <w:sz w:val="24"/>
              </w:rPr>
              <w:t>Porcentaje</w:t>
            </w:r>
            <w:r w:rsidRPr="008A7638">
              <w:rPr>
                <w:spacing w:val="-2"/>
                <w:sz w:val="24"/>
              </w:rPr>
              <w:t xml:space="preserve"> </w:t>
            </w:r>
            <w:r w:rsidRPr="008A7638">
              <w:rPr>
                <w:sz w:val="24"/>
              </w:rPr>
              <w:t>del</w:t>
            </w:r>
            <w:r w:rsidRPr="008A7638">
              <w:rPr>
                <w:spacing w:val="-1"/>
                <w:sz w:val="24"/>
              </w:rPr>
              <w:t xml:space="preserve"> </w:t>
            </w:r>
            <w:r w:rsidRPr="008A7638">
              <w:rPr>
                <w:sz w:val="24"/>
              </w:rPr>
              <w:t>porcentaje</w:t>
            </w:r>
            <w:r w:rsidRPr="008A7638">
              <w:rPr>
                <w:spacing w:val="-1"/>
                <w:sz w:val="24"/>
              </w:rPr>
              <w:t xml:space="preserve"> </w:t>
            </w:r>
            <w:r w:rsidRPr="008A7638">
              <w:rPr>
                <w:sz w:val="24"/>
              </w:rPr>
              <w:t>de</w:t>
            </w:r>
            <w:r w:rsidRPr="008A7638">
              <w:rPr>
                <w:spacing w:val="-1"/>
                <w:sz w:val="24"/>
              </w:rPr>
              <w:t xml:space="preserve"> </w:t>
            </w:r>
            <w:r w:rsidRPr="008A7638">
              <w:rPr>
                <w:sz w:val="24"/>
              </w:rPr>
              <w:t>agua</w:t>
            </w:r>
            <w:r w:rsidRPr="008A7638">
              <w:rPr>
                <w:spacing w:val="-2"/>
                <w:sz w:val="24"/>
              </w:rPr>
              <w:t xml:space="preserve"> </w:t>
            </w:r>
            <w:r w:rsidRPr="008A7638">
              <w:rPr>
                <w:sz w:val="24"/>
              </w:rPr>
              <w:t>residual</w:t>
            </w:r>
            <w:r w:rsidRPr="008A7638">
              <w:rPr>
                <w:spacing w:val="-1"/>
                <w:sz w:val="24"/>
              </w:rPr>
              <w:t xml:space="preserve"> </w:t>
            </w:r>
            <w:r w:rsidRPr="008A7638">
              <w:rPr>
                <w:spacing w:val="-2"/>
                <w:sz w:val="24"/>
              </w:rPr>
              <w:t>tratada</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pacing w:val="-2"/>
                <w:sz w:val="24"/>
              </w:rPr>
              <w:t>Numerador</w:t>
            </w:r>
          </w:p>
        </w:tc>
        <w:tc>
          <w:tcPr>
            <w:tcW w:w="6481" w:type="dxa"/>
          </w:tcPr>
          <w:p w:rsidR="00514541" w:rsidRPr="008A7638" w:rsidRDefault="0086485A">
            <w:pPr>
              <w:pStyle w:val="TableParagraph"/>
              <w:spacing w:line="256" w:lineRule="exact"/>
              <w:ind w:left="105"/>
              <w:rPr>
                <w:sz w:val="24"/>
              </w:rPr>
            </w:pPr>
            <w:r w:rsidRPr="008A7638">
              <w:rPr>
                <w:sz w:val="24"/>
              </w:rPr>
              <w:t>Agua</w:t>
            </w:r>
            <w:r w:rsidRPr="008A7638">
              <w:rPr>
                <w:spacing w:val="-4"/>
                <w:sz w:val="24"/>
              </w:rPr>
              <w:t xml:space="preserve"> </w:t>
            </w:r>
            <w:r w:rsidRPr="008A7638">
              <w:rPr>
                <w:sz w:val="24"/>
              </w:rPr>
              <w:t>residual</w:t>
            </w:r>
            <w:r w:rsidRPr="008A7638">
              <w:rPr>
                <w:spacing w:val="-2"/>
                <w:sz w:val="24"/>
              </w:rPr>
              <w:t xml:space="preserve"> </w:t>
            </w:r>
            <w:r w:rsidRPr="008A7638">
              <w:rPr>
                <w:sz w:val="24"/>
              </w:rPr>
              <w:t>tratada</w:t>
            </w:r>
            <w:r w:rsidRPr="008A7638">
              <w:rPr>
                <w:spacing w:val="-2"/>
                <w:sz w:val="24"/>
              </w:rPr>
              <w:t xml:space="preserve"> </w:t>
            </w:r>
            <w:r w:rsidRPr="008A7638">
              <w:rPr>
                <w:spacing w:val="-7"/>
                <w:sz w:val="24"/>
              </w:rPr>
              <w:t>M3</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pacing w:val="-2"/>
                <w:sz w:val="24"/>
              </w:rPr>
              <w:t>Denominador</w:t>
            </w:r>
          </w:p>
        </w:tc>
        <w:tc>
          <w:tcPr>
            <w:tcW w:w="6481" w:type="dxa"/>
          </w:tcPr>
          <w:p w:rsidR="00514541" w:rsidRPr="008A7638" w:rsidRDefault="0086485A">
            <w:pPr>
              <w:pStyle w:val="TableParagraph"/>
              <w:spacing w:line="256" w:lineRule="exact"/>
              <w:ind w:left="105"/>
              <w:rPr>
                <w:sz w:val="24"/>
              </w:rPr>
            </w:pPr>
            <w:r w:rsidRPr="008A7638">
              <w:rPr>
                <w:sz w:val="24"/>
              </w:rPr>
              <w:t>Agua</w:t>
            </w:r>
            <w:r w:rsidRPr="008A7638">
              <w:rPr>
                <w:spacing w:val="-3"/>
                <w:sz w:val="24"/>
              </w:rPr>
              <w:t xml:space="preserve"> </w:t>
            </w:r>
            <w:r w:rsidRPr="008A7638">
              <w:rPr>
                <w:sz w:val="24"/>
              </w:rPr>
              <w:t xml:space="preserve">residual generada </w:t>
            </w:r>
            <w:r w:rsidRPr="008A7638">
              <w:rPr>
                <w:spacing w:val="-7"/>
                <w:sz w:val="24"/>
              </w:rPr>
              <w:t>M3</w:t>
            </w:r>
          </w:p>
        </w:tc>
      </w:tr>
      <w:tr w:rsidR="00514541" w:rsidRPr="008A7638">
        <w:trPr>
          <w:trHeight w:val="552"/>
        </w:trPr>
        <w:tc>
          <w:tcPr>
            <w:tcW w:w="3687" w:type="dxa"/>
          </w:tcPr>
          <w:p w:rsidR="00514541" w:rsidRPr="008A7638" w:rsidRDefault="0086485A">
            <w:pPr>
              <w:pStyle w:val="TableParagraph"/>
              <w:spacing w:line="268" w:lineRule="exact"/>
              <w:ind w:left="107"/>
              <w:rPr>
                <w:sz w:val="24"/>
              </w:rPr>
            </w:pPr>
            <w:r w:rsidRPr="008A7638">
              <w:rPr>
                <w:sz w:val="24"/>
              </w:rPr>
              <w:t>Método</w:t>
            </w:r>
            <w:r w:rsidRPr="008A7638">
              <w:rPr>
                <w:spacing w:val="-1"/>
                <w:sz w:val="24"/>
              </w:rPr>
              <w:t xml:space="preserve"> </w:t>
            </w:r>
            <w:r w:rsidRPr="008A7638">
              <w:rPr>
                <w:sz w:val="24"/>
              </w:rPr>
              <w:t xml:space="preserve">de </w:t>
            </w:r>
            <w:r w:rsidRPr="008A7638">
              <w:rPr>
                <w:spacing w:val="-2"/>
                <w:sz w:val="24"/>
              </w:rPr>
              <w:t>cálculo</w:t>
            </w:r>
          </w:p>
        </w:tc>
        <w:tc>
          <w:tcPr>
            <w:tcW w:w="6481" w:type="dxa"/>
          </w:tcPr>
          <w:p w:rsidR="00514541" w:rsidRPr="008A7638" w:rsidRDefault="0086485A">
            <w:pPr>
              <w:pStyle w:val="TableParagraph"/>
              <w:spacing w:line="268" w:lineRule="exact"/>
              <w:ind w:left="105"/>
              <w:rPr>
                <w:sz w:val="24"/>
              </w:rPr>
            </w:pPr>
            <w:r w:rsidRPr="008A7638">
              <w:rPr>
                <w:sz w:val="24"/>
              </w:rPr>
              <w:t>Agua</w:t>
            </w:r>
            <w:r w:rsidRPr="008A7638">
              <w:rPr>
                <w:spacing w:val="29"/>
                <w:sz w:val="24"/>
              </w:rPr>
              <w:t xml:space="preserve"> </w:t>
            </w:r>
            <w:r w:rsidRPr="008A7638">
              <w:rPr>
                <w:sz w:val="24"/>
              </w:rPr>
              <w:t>residual</w:t>
            </w:r>
            <w:r w:rsidRPr="008A7638">
              <w:rPr>
                <w:spacing w:val="33"/>
                <w:sz w:val="24"/>
              </w:rPr>
              <w:t xml:space="preserve"> </w:t>
            </w:r>
            <w:r w:rsidRPr="008A7638">
              <w:rPr>
                <w:sz w:val="24"/>
              </w:rPr>
              <w:t>tratada</w:t>
            </w:r>
            <w:r w:rsidRPr="008A7638">
              <w:rPr>
                <w:spacing w:val="31"/>
                <w:sz w:val="24"/>
              </w:rPr>
              <w:t xml:space="preserve"> </w:t>
            </w:r>
            <w:r w:rsidRPr="008A7638">
              <w:rPr>
                <w:sz w:val="24"/>
              </w:rPr>
              <w:t>dividida</w:t>
            </w:r>
            <w:r w:rsidRPr="008A7638">
              <w:rPr>
                <w:spacing w:val="32"/>
                <w:sz w:val="24"/>
              </w:rPr>
              <w:t xml:space="preserve"> </w:t>
            </w:r>
            <w:r w:rsidRPr="008A7638">
              <w:rPr>
                <w:sz w:val="24"/>
              </w:rPr>
              <w:t>entre</w:t>
            </w:r>
            <w:r w:rsidRPr="008A7638">
              <w:rPr>
                <w:spacing w:val="34"/>
                <w:sz w:val="24"/>
              </w:rPr>
              <w:t xml:space="preserve"> </w:t>
            </w:r>
            <w:r w:rsidRPr="008A7638">
              <w:rPr>
                <w:sz w:val="24"/>
              </w:rPr>
              <w:t>el</w:t>
            </w:r>
            <w:r w:rsidRPr="008A7638">
              <w:rPr>
                <w:spacing w:val="32"/>
                <w:sz w:val="24"/>
              </w:rPr>
              <w:t xml:space="preserve"> </w:t>
            </w:r>
            <w:r w:rsidRPr="008A7638">
              <w:rPr>
                <w:sz w:val="24"/>
              </w:rPr>
              <w:t>agua</w:t>
            </w:r>
            <w:r w:rsidRPr="008A7638">
              <w:rPr>
                <w:spacing w:val="32"/>
                <w:sz w:val="24"/>
              </w:rPr>
              <w:t xml:space="preserve"> </w:t>
            </w:r>
            <w:r w:rsidRPr="008A7638">
              <w:rPr>
                <w:sz w:val="24"/>
              </w:rPr>
              <w:t>residual</w:t>
            </w:r>
            <w:r w:rsidRPr="008A7638">
              <w:rPr>
                <w:spacing w:val="33"/>
                <w:sz w:val="24"/>
              </w:rPr>
              <w:t xml:space="preserve"> </w:t>
            </w:r>
            <w:r w:rsidRPr="008A7638">
              <w:rPr>
                <w:spacing w:val="-2"/>
                <w:sz w:val="24"/>
              </w:rPr>
              <w:t>generada,</w:t>
            </w:r>
          </w:p>
          <w:p w:rsidR="00514541" w:rsidRPr="008A7638" w:rsidRDefault="0086485A">
            <w:pPr>
              <w:pStyle w:val="TableParagraph"/>
              <w:spacing w:line="264" w:lineRule="exact"/>
              <w:ind w:left="105"/>
              <w:rPr>
                <w:sz w:val="24"/>
              </w:rPr>
            </w:pPr>
            <w:r w:rsidRPr="008A7638">
              <w:rPr>
                <w:sz w:val="24"/>
              </w:rPr>
              <w:t>multiplicado</w:t>
            </w:r>
            <w:r w:rsidRPr="008A7638">
              <w:rPr>
                <w:spacing w:val="-1"/>
                <w:sz w:val="24"/>
              </w:rPr>
              <w:t xml:space="preserve"> </w:t>
            </w:r>
            <w:r w:rsidRPr="008A7638">
              <w:rPr>
                <w:sz w:val="24"/>
              </w:rPr>
              <w:t>por</w:t>
            </w:r>
            <w:r w:rsidRPr="008A7638">
              <w:rPr>
                <w:spacing w:val="-2"/>
                <w:sz w:val="24"/>
              </w:rPr>
              <w:t xml:space="preserve"> </w:t>
            </w:r>
            <w:r w:rsidRPr="008A7638">
              <w:rPr>
                <w:spacing w:val="-5"/>
                <w:sz w:val="24"/>
              </w:rPr>
              <w:t>100</w:t>
            </w:r>
          </w:p>
        </w:tc>
      </w:tr>
      <w:tr w:rsidR="00514541" w:rsidRPr="008A7638">
        <w:trPr>
          <w:trHeight w:val="1379"/>
        </w:trPr>
        <w:tc>
          <w:tcPr>
            <w:tcW w:w="3687" w:type="dxa"/>
          </w:tcPr>
          <w:p w:rsidR="00514541" w:rsidRPr="008A7638" w:rsidRDefault="0086485A">
            <w:pPr>
              <w:pStyle w:val="TableParagraph"/>
              <w:ind w:left="107"/>
              <w:rPr>
                <w:sz w:val="24"/>
              </w:rPr>
            </w:pPr>
            <w:r w:rsidRPr="008A7638">
              <w:rPr>
                <w:sz w:val="24"/>
              </w:rPr>
              <w:t>Descripción</w:t>
            </w:r>
            <w:r w:rsidRPr="008A7638">
              <w:rPr>
                <w:spacing w:val="-10"/>
                <w:sz w:val="24"/>
              </w:rPr>
              <w:t xml:space="preserve"> </w:t>
            </w:r>
            <w:r w:rsidRPr="008A7638">
              <w:rPr>
                <w:sz w:val="24"/>
              </w:rPr>
              <w:t>de</w:t>
            </w:r>
            <w:r w:rsidRPr="008A7638">
              <w:rPr>
                <w:spacing w:val="-11"/>
                <w:sz w:val="24"/>
              </w:rPr>
              <w:t xml:space="preserve"> </w:t>
            </w:r>
            <w:r w:rsidRPr="008A7638">
              <w:rPr>
                <w:sz w:val="24"/>
              </w:rPr>
              <w:t>la</w:t>
            </w:r>
            <w:r w:rsidRPr="008A7638">
              <w:rPr>
                <w:spacing w:val="-10"/>
                <w:sz w:val="24"/>
              </w:rPr>
              <w:t xml:space="preserve"> </w:t>
            </w:r>
            <w:r w:rsidRPr="008A7638">
              <w:rPr>
                <w:sz w:val="24"/>
              </w:rPr>
              <w:t>metodología</w:t>
            </w:r>
            <w:r w:rsidRPr="008A7638">
              <w:rPr>
                <w:spacing w:val="-10"/>
                <w:sz w:val="24"/>
              </w:rPr>
              <w:t xml:space="preserve"> </w:t>
            </w:r>
            <w:r w:rsidRPr="008A7638">
              <w:rPr>
                <w:sz w:val="24"/>
              </w:rPr>
              <w:t xml:space="preserve">de </w:t>
            </w:r>
            <w:r w:rsidRPr="008A7638">
              <w:rPr>
                <w:spacing w:val="-2"/>
                <w:sz w:val="24"/>
              </w:rPr>
              <w:t>cálculo</w:t>
            </w:r>
          </w:p>
        </w:tc>
        <w:tc>
          <w:tcPr>
            <w:tcW w:w="6481" w:type="dxa"/>
          </w:tcPr>
          <w:p w:rsidR="00514541" w:rsidRPr="008A7638" w:rsidRDefault="0086485A">
            <w:pPr>
              <w:pStyle w:val="TableParagraph"/>
              <w:ind w:left="105" w:right="104"/>
              <w:jc w:val="both"/>
              <w:rPr>
                <w:sz w:val="24"/>
              </w:rPr>
            </w:pPr>
            <w:r w:rsidRPr="008A7638">
              <w:rPr>
                <w:sz w:val="24"/>
              </w:rPr>
              <w:t>A</w:t>
            </w:r>
            <w:r w:rsidRPr="008A7638">
              <w:rPr>
                <w:spacing w:val="-2"/>
                <w:sz w:val="24"/>
              </w:rPr>
              <w:t xml:space="preserve"> </w:t>
            </w:r>
            <w:r w:rsidRPr="008A7638">
              <w:rPr>
                <w:sz w:val="24"/>
              </w:rPr>
              <w:t>partir</w:t>
            </w:r>
            <w:r w:rsidRPr="008A7638">
              <w:rPr>
                <w:spacing w:val="-2"/>
                <w:sz w:val="24"/>
              </w:rPr>
              <w:t xml:space="preserve"> </w:t>
            </w:r>
            <w:r w:rsidRPr="008A7638">
              <w:rPr>
                <w:sz w:val="24"/>
              </w:rPr>
              <w:t>de los</w:t>
            </w:r>
            <w:r w:rsidRPr="008A7638">
              <w:rPr>
                <w:spacing w:val="-1"/>
                <w:sz w:val="24"/>
              </w:rPr>
              <w:t xml:space="preserve"> </w:t>
            </w:r>
            <w:r w:rsidRPr="008A7638">
              <w:rPr>
                <w:sz w:val="24"/>
              </w:rPr>
              <w:t>datos</w:t>
            </w:r>
            <w:r w:rsidRPr="008A7638">
              <w:rPr>
                <w:spacing w:val="-1"/>
                <w:sz w:val="24"/>
              </w:rPr>
              <w:t xml:space="preserve"> </w:t>
            </w:r>
            <w:r w:rsidRPr="008A7638">
              <w:rPr>
                <w:sz w:val="24"/>
              </w:rPr>
              <w:t>de</w:t>
            </w:r>
            <w:r w:rsidRPr="008A7638">
              <w:rPr>
                <w:spacing w:val="-2"/>
                <w:sz w:val="24"/>
              </w:rPr>
              <w:t xml:space="preserve"> </w:t>
            </w:r>
            <w:r w:rsidRPr="008A7638">
              <w:rPr>
                <w:sz w:val="24"/>
              </w:rPr>
              <w:t>producción</w:t>
            </w:r>
            <w:r w:rsidRPr="008A7638">
              <w:rPr>
                <w:spacing w:val="-1"/>
                <w:sz w:val="24"/>
              </w:rPr>
              <w:t xml:space="preserve"> </w:t>
            </w:r>
            <w:r w:rsidRPr="008A7638">
              <w:rPr>
                <w:sz w:val="24"/>
              </w:rPr>
              <w:t>de agua potable,</w:t>
            </w:r>
            <w:r w:rsidRPr="008A7638">
              <w:rPr>
                <w:spacing w:val="-1"/>
                <w:sz w:val="24"/>
              </w:rPr>
              <w:t xml:space="preserve"> </w:t>
            </w:r>
            <w:r w:rsidRPr="008A7638">
              <w:rPr>
                <w:sz w:val="24"/>
              </w:rPr>
              <w:t>se</w:t>
            </w:r>
            <w:r w:rsidRPr="008A7638">
              <w:rPr>
                <w:spacing w:val="-2"/>
                <w:sz w:val="24"/>
              </w:rPr>
              <w:t xml:space="preserve"> </w:t>
            </w:r>
            <w:r w:rsidRPr="008A7638">
              <w:rPr>
                <w:sz w:val="24"/>
              </w:rPr>
              <w:t>calcula el caudal</w:t>
            </w:r>
            <w:r w:rsidRPr="008A7638">
              <w:rPr>
                <w:spacing w:val="-3"/>
                <w:sz w:val="24"/>
              </w:rPr>
              <w:t xml:space="preserve"> </w:t>
            </w:r>
            <w:r w:rsidRPr="008A7638">
              <w:rPr>
                <w:sz w:val="24"/>
              </w:rPr>
              <w:t>de</w:t>
            </w:r>
            <w:r w:rsidRPr="008A7638">
              <w:rPr>
                <w:spacing w:val="-2"/>
                <w:sz w:val="24"/>
              </w:rPr>
              <w:t xml:space="preserve"> </w:t>
            </w:r>
            <w:r w:rsidRPr="008A7638">
              <w:rPr>
                <w:sz w:val="24"/>
              </w:rPr>
              <w:t>agua</w:t>
            </w:r>
            <w:r w:rsidRPr="008A7638">
              <w:rPr>
                <w:spacing w:val="-4"/>
                <w:sz w:val="24"/>
              </w:rPr>
              <w:t xml:space="preserve"> </w:t>
            </w:r>
            <w:r w:rsidRPr="008A7638">
              <w:rPr>
                <w:sz w:val="24"/>
              </w:rPr>
              <w:t>residual</w:t>
            </w:r>
            <w:r w:rsidRPr="008A7638">
              <w:rPr>
                <w:spacing w:val="-3"/>
                <w:sz w:val="24"/>
              </w:rPr>
              <w:t xml:space="preserve"> </w:t>
            </w:r>
            <w:r w:rsidRPr="008A7638">
              <w:rPr>
                <w:sz w:val="24"/>
              </w:rPr>
              <w:t>generada</w:t>
            </w:r>
            <w:r w:rsidRPr="008A7638">
              <w:rPr>
                <w:spacing w:val="-4"/>
                <w:sz w:val="24"/>
              </w:rPr>
              <w:t xml:space="preserve"> </w:t>
            </w:r>
            <w:r w:rsidRPr="008A7638">
              <w:rPr>
                <w:sz w:val="24"/>
              </w:rPr>
              <w:t>tomando</w:t>
            </w:r>
            <w:r w:rsidRPr="008A7638">
              <w:rPr>
                <w:spacing w:val="-3"/>
                <w:sz w:val="24"/>
              </w:rPr>
              <w:t xml:space="preserve"> </w:t>
            </w:r>
            <w:r w:rsidRPr="008A7638">
              <w:rPr>
                <w:sz w:val="24"/>
              </w:rPr>
              <w:t>en</w:t>
            </w:r>
            <w:r w:rsidRPr="008A7638">
              <w:rPr>
                <w:spacing w:val="-3"/>
                <w:sz w:val="24"/>
              </w:rPr>
              <w:t xml:space="preserve"> </w:t>
            </w:r>
            <w:r w:rsidRPr="008A7638">
              <w:rPr>
                <w:sz w:val="24"/>
              </w:rPr>
              <w:t>cuenta</w:t>
            </w:r>
            <w:r w:rsidRPr="008A7638">
              <w:rPr>
                <w:spacing w:val="-4"/>
                <w:sz w:val="24"/>
              </w:rPr>
              <w:t xml:space="preserve"> </w:t>
            </w:r>
            <w:r w:rsidRPr="008A7638">
              <w:rPr>
                <w:sz w:val="24"/>
              </w:rPr>
              <w:t>las</w:t>
            </w:r>
            <w:r w:rsidRPr="008A7638">
              <w:rPr>
                <w:spacing w:val="-4"/>
                <w:sz w:val="24"/>
              </w:rPr>
              <w:t xml:space="preserve"> </w:t>
            </w:r>
            <w:r w:rsidRPr="008A7638">
              <w:rPr>
                <w:sz w:val="24"/>
              </w:rPr>
              <w:t>pérdidas físicas</w:t>
            </w:r>
            <w:r w:rsidRPr="008A7638">
              <w:rPr>
                <w:spacing w:val="49"/>
                <w:sz w:val="24"/>
              </w:rPr>
              <w:t xml:space="preserve"> </w:t>
            </w:r>
            <w:r w:rsidRPr="008A7638">
              <w:rPr>
                <w:sz w:val="24"/>
              </w:rPr>
              <w:t>y</w:t>
            </w:r>
            <w:r w:rsidRPr="008A7638">
              <w:rPr>
                <w:spacing w:val="41"/>
                <w:sz w:val="24"/>
              </w:rPr>
              <w:t xml:space="preserve"> </w:t>
            </w:r>
            <w:r w:rsidRPr="008A7638">
              <w:rPr>
                <w:sz w:val="24"/>
              </w:rPr>
              <w:t>el</w:t>
            </w:r>
            <w:r w:rsidRPr="008A7638">
              <w:rPr>
                <w:spacing w:val="47"/>
                <w:sz w:val="24"/>
              </w:rPr>
              <w:t xml:space="preserve"> </w:t>
            </w:r>
            <w:r w:rsidRPr="008A7638">
              <w:rPr>
                <w:sz w:val="24"/>
              </w:rPr>
              <w:t>coeficiente</w:t>
            </w:r>
            <w:r w:rsidRPr="008A7638">
              <w:rPr>
                <w:spacing w:val="49"/>
                <w:sz w:val="24"/>
              </w:rPr>
              <w:t xml:space="preserve"> </w:t>
            </w:r>
            <w:r w:rsidRPr="008A7638">
              <w:rPr>
                <w:sz w:val="24"/>
              </w:rPr>
              <w:t>de</w:t>
            </w:r>
            <w:r w:rsidRPr="008A7638">
              <w:rPr>
                <w:spacing w:val="45"/>
                <w:sz w:val="24"/>
              </w:rPr>
              <w:t xml:space="preserve"> </w:t>
            </w:r>
            <w:r w:rsidRPr="008A7638">
              <w:rPr>
                <w:sz w:val="24"/>
              </w:rPr>
              <w:t>retorno.</w:t>
            </w:r>
            <w:r w:rsidRPr="008A7638">
              <w:rPr>
                <w:spacing w:val="46"/>
                <w:sz w:val="24"/>
              </w:rPr>
              <w:t xml:space="preserve"> </w:t>
            </w:r>
            <w:r w:rsidRPr="008A7638">
              <w:rPr>
                <w:sz w:val="24"/>
              </w:rPr>
              <w:t>se</w:t>
            </w:r>
            <w:r w:rsidRPr="008A7638">
              <w:rPr>
                <w:spacing w:val="47"/>
                <w:sz w:val="24"/>
              </w:rPr>
              <w:t xml:space="preserve"> </w:t>
            </w:r>
            <w:r w:rsidRPr="008A7638">
              <w:rPr>
                <w:sz w:val="24"/>
              </w:rPr>
              <w:t>realiza</w:t>
            </w:r>
            <w:r w:rsidRPr="008A7638">
              <w:rPr>
                <w:spacing w:val="45"/>
                <w:sz w:val="24"/>
              </w:rPr>
              <w:t xml:space="preserve"> </w:t>
            </w:r>
            <w:r w:rsidRPr="008A7638">
              <w:rPr>
                <w:sz w:val="24"/>
              </w:rPr>
              <w:t>la</w:t>
            </w:r>
            <w:r w:rsidRPr="008A7638">
              <w:rPr>
                <w:spacing w:val="46"/>
                <w:sz w:val="24"/>
              </w:rPr>
              <w:t xml:space="preserve"> </w:t>
            </w:r>
            <w:r w:rsidRPr="008A7638">
              <w:rPr>
                <w:sz w:val="24"/>
              </w:rPr>
              <w:t>sumatoria</w:t>
            </w:r>
            <w:r w:rsidRPr="008A7638">
              <w:rPr>
                <w:spacing w:val="46"/>
                <w:sz w:val="24"/>
              </w:rPr>
              <w:t xml:space="preserve"> </w:t>
            </w:r>
            <w:r w:rsidRPr="008A7638">
              <w:rPr>
                <w:spacing w:val="-5"/>
                <w:sz w:val="24"/>
              </w:rPr>
              <w:t>del</w:t>
            </w:r>
          </w:p>
          <w:p w:rsidR="00514541" w:rsidRPr="008A7638" w:rsidRDefault="0086485A">
            <w:pPr>
              <w:pStyle w:val="TableParagraph"/>
              <w:spacing w:line="274" w:lineRule="exact"/>
              <w:ind w:left="105" w:right="105"/>
              <w:jc w:val="both"/>
              <w:rPr>
                <w:sz w:val="24"/>
              </w:rPr>
            </w:pPr>
            <w:proofErr w:type="gramStart"/>
            <w:r w:rsidRPr="008A7638">
              <w:rPr>
                <w:sz w:val="24"/>
              </w:rPr>
              <w:t>caudal</w:t>
            </w:r>
            <w:proofErr w:type="gramEnd"/>
            <w:r w:rsidRPr="008A7638">
              <w:rPr>
                <w:sz w:val="24"/>
              </w:rPr>
              <w:t xml:space="preserve"> tratado en las diferentes plantas de tratamiento de aguas </w:t>
            </w:r>
            <w:r w:rsidRPr="008A7638">
              <w:rPr>
                <w:spacing w:val="-2"/>
                <w:sz w:val="24"/>
              </w:rPr>
              <w:t>residuales.</w:t>
            </w:r>
          </w:p>
        </w:tc>
      </w:tr>
      <w:tr w:rsidR="00514541" w:rsidRPr="008A7638">
        <w:trPr>
          <w:trHeight w:val="278"/>
        </w:trPr>
        <w:tc>
          <w:tcPr>
            <w:tcW w:w="3687" w:type="dxa"/>
          </w:tcPr>
          <w:p w:rsidR="00514541" w:rsidRPr="008A7638" w:rsidRDefault="0086485A">
            <w:pPr>
              <w:pStyle w:val="TableParagraph"/>
              <w:spacing w:line="258" w:lineRule="exact"/>
              <w:ind w:left="107"/>
              <w:rPr>
                <w:sz w:val="24"/>
              </w:rPr>
            </w:pPr>
            <w:r w:rsidRPr="008A7638">
              <w:rPr>
                <w:sz w:val="24"/>
              </w:rPr>
              <w:t>Sentido</w:t>
            </w:r>
            <w:r w:rsidRPr="008A7638">
              <w:rPr>
                <w:spacing w:val="-2"/>
                <w:sz w:val="24"/>
              </w:rPr>
              <w:t xml:space="preserve"> </w:t>
            </w:r>
            <w:r w:rsidRPr="008A7638">
              <w:rPr>
                <w:sz w:val="24"/>
              </w:rPr>
              <w:t>esperado</w:t>
            </w:r>
            <w:r w:rsidRPr="008A7638">
              <w:rPr>
                <w:spacing w:val="-2"/>
                <w:sz w:val="24"/>
              </w:rPr>
              <w:t xml:space="preserve"> </w:t>
            </w:r>
            <w:r w:rsidRPr="008A7638">
              <w:rPr>
                <w:sz w:val="24"/>
              </w:rPr>
              <w:t>del</w:t>
            </w:r>
            <w:r w:rsidRPr="008A7638">
              <w:rPr>
                <w:spacing w:val="-2"/>
                <w:sz w:val="24"/>
              </w:rPr>
              <w:t xml:space="preserve"> indicador</w:t>
            </w:r>
          </w:p>
        </w:tc>
        <w:tc>
          <w:tcPr>
            <w:tcW w:w="6481" w:type="dxa"/>
          </w:tcPr>
          <w:p w:rsidR="00514541" w:rsidRPr="008A7638" w:rsidRDefault="0086485A">
            <w:pPr>
              <w:pStyle w:val="TableParagraph"/>
              <w:spacing w:line="258" w:lineRule="exact"/>
              <w:ind w:left="105"/>
              <w:rPr>
                <w:sz w:val="24"/>
              </w:rPr>
            </w:pPr>
            <w:r w:rsidRPr="008A7638">
              <w:rPr>
                <w:spacing w:val="-2"/>
                <w:sz w:val="24"/>
              </w:rPr>
              <w:t>Ascendente</w:t>
            </w:r>
          </w:p>
        </w:tc>
      </w:tr>
      <w:tr w:rsidR="00514541" w:rsidRPr="008A7638">
        <w:trPr>
          <w:trHeight w:val="827"/>
        </w:trPr>
        <w:tc>
          <w:tcPr>
            <w:tcW w:w="3687" w:type="dxa"/>
          </w:tcPr>
          <w:p w:rsidR="00514541" w:rsidRPr="008A7638" w:rsidRDefault="0086485A">
            <w:pPr>
              <w:pStyle w:val="TableParagraph"/>
              <w:spacing w:line="268" w:lineRule="exact"/>
              <w:ind w:left="107"/>
              <w:rPr>
                <w:sz w:val="24"/>
              </w:rPr>
            </w:pPr>
            <w:r w:rsidRPr="008A7638">
              <w:rPr>
                <w:spacing w:val="-2"/>
                <w:sz w:val="24"/>
              </w:rPr>
              <w:t>Desafíos</w:t>
            </w:r>
          </w:p>
        </w:tc>
        <w:tc>
          <w:tcPr>
            <w:tcW w:w="6481" w:type="dxa"/>
          </w:tcPr>
          <w:p w:rsidR="00514541" w:rsidRPr="008A7638" w:rsidRDefault="0086485A">
            <w:pPr>
              <w:pStyle w:val="TableParagraph"/>
              <w:ind w:left="105" w:right="67"/>
              <w:rPr>
                <w:sz w:val="24"/>
              </w:rPr>
            </w:pPr>
            <w:r w:rsidRPr="008A7638">
              <w:rPr>
                <w:sz w:val="24"/>
              </w:rPr>
              <w:t>Es importante que los datos de producción de agua potable sean lo</w:t>
            </w:r>
            <w:r w:rsidRPr="008A7638">
              <w:rPr>
                <w:spacing w:val="2"/>
                <w:sz w:val="24"/>
              </w:rPr>
              <w:t xml:space="preserve"> </w:t>
            </w:r>
            <w:r w:rsidRPr="008A7638">
              <w:rPr>
                <w:sz w:val="24"/>
              </w:rPr>
              <w:t>más</w:t>
            </w:r>
            <w:r w:rsidRPr="008A7638">
              <w:rPr>
                <w:spacing w:val="4"/>
                <w:sz w:val="24"/>
              </w:rPr>
              <w:t xml:space="preserve"> </w:t>
            </w:r>
            <w:r w:rsidRPr="008A7638">
              <w:rPr>
                <w:sz w:val="24"/>
              </w:rPr>
              <w:t>exacto</w:t>
            </w:r>
            <w:r w:rsidRPr="008A7638">
              <w:rPr>
                <w:spacing w:val="5"/>
                <w:sz w:val="24"/>
              </w:rPr>
              <w:t xml:space="preserve"> </w:t>
            </w:r>
            <w:r w:rsidRPr="008A7638">
              <w:rPr>
                <w:sz w:val="24"/>
              </w:rPr>
              <w:t>posible,</w:t>
            </w:r>
            <w:r w:rsidRPr="008A7638">
              <w:rPr>
                <w:spacing w:val="5"/>
                <w:sz w:val="24"/>
              </w:rPr>
              <w:t xml:space="preserve"> </w:t>
            </w:r>
            <w:r w:rsidRPr="008A7638">
              <w:rPr>
                <w:sz w:val="24"/>
              </w:rPr>
              <w:t>así</w:t>
            </w:r>
            <w:r w:rsidRPr="008A7638">
              <w:rPr>
                <w:spacing w:val="5"/>
                <w:sz w:val="24"/>
              </w:rPr>
              <w:t xml:space="preserve"> </w:t>
            </w:r>
            <w:r w:rsidRPr="008A7638">
              <w:rPr>
                <w:sz w:val="24"/>
              </w:rPr>
              <w:t>como</w:t>
            </w:r>
            <w:r w:rsidRPr="008A7638">
              <w:rPr>
                <w:spacing w:val="5"/>
                <w:sz w:val="24"/>
              </w:rPr>
              <w:t xml:space="preserve"> </w:t>
            </w:r>
            <w:r w:rsidRPr="008A7638">
              <w:rPr>
                <w:sz w:val="24"/>
              </w:rPr>
              <w:t>los</w:t>
            </w:r>
            <w:r w:rsidRPr="008A7638">
              <w:rPr>
                <w:spacing w:val="4"/>
                <w:sz w:val="24"/>
              </w:rPr>
              <w:t xml:space="preserve"> </w:t>
            </w:r>
            <w:r w:rsidRPr="008A7638">
              <w:rPr>
                <w:sz w:val="24"/>
              </w:rPr>
              <w:t>volúmenes</w:t>
            </w:r>
            <w:r w:rsidRPr="008A7638">
              <w:rPr>
                <w:spacing w:val="6"/>
                <w:sz w:val="24"/>
              </w:rPr>
              <w:t xml:space="preserve"> </w:t>
            </w:r>
            <w:r w:rsidRPr="008A7638">
              <w:rPr>
                <w:sz w:val="24"/>
              </w:rPr>
              <w:t>tratados</w:t>
            </w:r>
            <w:r w:rsidRPr="008A7638">
              <w:rPr>
                <w:spacing w:val="4"/>
                <w:sz w:val="24"/>
              </w:rPr>
              <w:t xml:space="preserve"> </w:t>
            </w:r>
            <w:r w:rsidRPr="008A7638">
              <w:rPr>
                <w:sz w:val="24"/>
              </w:rPr>
              <w:t>de</w:t>
            </w:r>
            <w:r w:rsidRPr="008A7638">
              <w:rPr>
                <w:spacing w:val="6"/>
                <w:sz w:val="24"/>
              </w:rPr>
              <w:t xml:space="preserve"> </w:t>
            </w:r>
            <w:r w:rsidRPr="008A7638">
              <w:rPr>
                <w:spacing w:val="-2"/>
                <w:sz w:val="24"/>
              </w:rPr>
              <w:t>aguas</w:t>
            </w:r>
          </w:p>
          <w:p w:rsidR="00514541" w:rsidRPr="008A7638" w:rsidRDefault="0086485A">
            <w:pPr>
              <w:pStyle w:val="TableParagraph"/>
              <w:spacing w:line="264" w:lineRule="exact"/>
              <w:ind w:left="105"/>
              <w:rPr>
                <w:sz w:val="24"/>
              </w:rPr>
            </w:pPr>
            <w:proofErr w:type="gramStart"/>
            <w:r w:rsidRPr="008A7638">
              <w:rPr>
                <w:sz w:val="24"/>
              </w:rPr>
              <w:t>residuales</w:t>
            </w:r>
            <w:proofErr w:type="gramEnd"/>
            <w:r w:rsidRPr="008A7638">
              <w:rPr>
                <w:spacing w:val="-1"/>
                <w:sz w:val="24"/>
              </w:rPr>
              <w:t xml:space="preserve"> </w:t>
            </w:r>
            <w:r w:rsidRPr="008A7638">
              <w:rPr>
                <w:sz w:val="24"/>
              </w:rPr>
              <w:t>en</w:t>
            </w:r>
            <w:r w:rsidRPr="008A7638">
              <w:rPr>
                <w:spacing w:val="-1"/>
                <w:sz w:val="24"/>
              </w:rPr>
              <w:t xml:space="preserve"> </w:t>
            </w:r>
            <w:r w:rsidRPr="008A7638">
              <w:rPr>
                <w:sz w:val="24"/>
              </w:rPr>
              <w:t>las</w:t>
            </w:r>
            <w:r w:rsidRPr="008A7638">
              <w:rPr>
                <w:spacing w:val="-1"/>
                <w:sz w:val="24"/>
              </w:rPr>
              <w:t xml:space="preserve"> </w:t>
            </w:r>
            <w:r w:rsidRPr="008A7638">
              <w:rPr>
                <w:sz w:val="24"/>
              </w:rPr>
              <w:t>diferentes</w:t>
            </w:r>
            <w:r w:rsidRPr="008A7638">
              <w:rPr>
                <w:spacing w:val="-1"/>
                <w:sz w:val="24"/>
              </w:rPr>
              <w:t xml:space="preserve"> </w:t>
            </w:r>
            <w:r w:rsidRPr="008A7638">
              <w:rPr>
                <w:sz w:val="24"/>
              </w:rPr>
              <w:t>plantas</w:t>
            </w:r>
            <w:r w:rsidRPr="008A7638">
              <w:rPr>
                <w:spacing w:val="-1"/>
                <w:sz w:val="24"/>
              </w:rPr>
              <w:t xml:space="preserve"> </w:t>
            </w:r>
            <w:r w:rsidRPr="008A7638">
              <w:rPr>
                <w:sz w:val="24"/>
              </w:rPr>
              <w:t>de</w:t>
            </w:r>
            <w:r w:rsidRPr="008A7638">
              <w:rPr>
                <w:spacing w:val="-2"/>
                <w:sz w:val="24"/>
              </w:rPr>
              <w:t xml:space="preserve"> tratamiento.</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pacing w:val="-2"/>
                <w:sz w:val="24"/>
              </w:rPr>
              <w:t>Desagregación</w:t>
            </w:r>
          </w:p>
        </w:tc>
        <w:tc>
          <w:tcPr>
            <w:tcW w:w="6481" w:type="dxa"/>
          </w:tcPr>
          <w:p w:rsidR="00514541" w:rsidRPr="008A7638" w:rsidRDefault="0086485A">
            <w:pPr>
              <w:pStyle w:val="TableParagraph"/>
              <w:spacing w:line="268" w:lineRule="exact"/>
              <w:ind w:left="105"/>
              <w:rPr>
                <w:sz w:val="24"/>
              </w:rPr>
            </w:pPr>
            <w:r w:rsidRPr="008A7638">
              <w:rPr>
                <w:sz w:val="24"/>
              </w:rPr>
              <w:t>Los</w:t>
            </w:r>
            <w:r w:rsidRPr="008A7638">
              <w:rPr>
                <w:spacing w:val="41"/>
                <w:sz w:val="24"/>
              </w:rPr>
              <w:t xml:space="preserve"> </w:t>
            </w:r>
            <w:r w:rsidRPr="008A7638">
              <w:rPr>
                <w:sz w:val="24"/>
              </w:rPr>
              <w:t>subgrupos</w:t>
            </w:r>
            <w:r w:rsidRPr="008A7638">
              <w:rPr>
                <w:spacing w:val="42"/>
                <w:sz w:val="24"/>
              </w:rPr>
              <w:t xml:space="preserve"> </w:t>
            </w:r>
            <w:r w:rsidRPr="008A7638">
              <w:rPr>
                <w:sz w:val="24"/>
              </w:rPr>
              <w:t>comunes</w:t>
            </w:r>
            <w:r w:rsidRPr="008A7638">
              <w:rPr>
                <w:spacing w:val="46"/>
                <w:sz w:val="24"/>
              </w:rPr>
              <w:t xml:space="preserve"> </w:t>
            </w:r>
            <w:r w:rsidRPr="008A7638">
              <w:rPr>
                <w:sz w:val="24"/>
              </w:rPr>
              <w:t>incluyen</w:t>
            </w:r>
            <w:r w:rsidRPr="008A7638">
              <w:rPr>
                <w:spacing w:val="43"/>
                <w:sz w:val="24"/>
              </w:rPr>
              <w:t xml:space="preserve"> </w:t>
            </w:r>
            <w:r w:rsidRPr="008A7638">
              <w:rPr>
                <w:sz w:val="24"/>
              </w:rPr>
              <w:t>sexo,</w:t>
            </w:r>
            <w:r w:rsidRPr="008A7638">
              <w:rPr>
                <w:spacing w:val="43"/>
                <w:sz w:val="24"/>
              </w:rPr>
              <w:t xml:space="preserve"> </w:t>
            </w:r>
            <w:r w:rsidRPr="008A7638">
              <w:rPr>
                <w:sz w:val="24"/>
              </w:rPr>
              <w:t>edad,</w:t>
            </w:r>
            <w:r w:rsidRPr="008A7638">
              <w:rPr>
                <w:spacing w:val="44"/>
                <w:sz w:val="24"/>
              </w:rPr>
              <w:t xml:space="preserve"> </w:t>
            </w:r>
            <w:r w:rsidRPr="008A7638">
              <w:rPr>
                <w:sz w:val="24"/>
              </w:rPr>
              <w:t>subgrupos</w:t>
            </w:r>
            <w:r w:rsidRPr="008A7638">
              <w:rPr>
                <w:spacing w:val="42"/>
                <w:sz w:val="24"/>
              </w:rPr>
              <w:t xml:space="preserve"> </w:t>
            </w:r>
            <w:r w:rsidRPr="008A7638">
              <w:rPr>
                <w:sz w:val="24"/>
              </w:rPr>
              <w:t>de</w:t>
            </w:r>
            <w:r w:rsidRPr="008A7638">
              <w:rPr>
                <w:spacing w:val="43"/>
                <w:sz w:val="24"/>
              </w:rPr>
              <w:t xml:space="preserve"> </w:t>
            </w:r>
            <w:r w:rsidRPr="008A7638">
              <w:rPr>
                <w:spacing w:val="-5"/>
                <w:sz w:val="24"/>
              </w:rPr>
              <w:t>la</w:t>
            </w:r>
          </w:p>
          <w:p w:rsidR="00514541" w:rsidRPr="008A7638" w:rsidRDefault="0086485A">
            <w:pPr>
              <w:pStyle w:val="TableParagraph"/>
              <w:spacing w:line="264" w:lineRule="exact"/>
              <w:ind w:left="105"/>
              <w:rPr>
                <w:sz w:val="24"/>
              </w:rPr>
            </w:pPr>
            <w:r w:rsidRPr="008A7638">
              <w:rPr>
                <w:sz w:val="24"/>
              </w:rPr>
              <w:t>población,</w:t>
            </w:r>
            <w:r w:rsidRPr="008A7638">
              <w:rPr>
                <w:spacing w:val="-2"/>
                <w:sz w:val="24"/>
              </w:rPr>
              <w:t xml:space="preserve"> </w:t>
            </w:r>
            <w:r w:rsidRPr="008A7638">
              <w:rPr>
                <w:sz w:val="24"/>
              </w:rPr>
              <w:t>sectores</w:t>
            </w:r>
            <w:r w:rsidRPr="008A7638">
              <w:rPr>
                <w:spacing w:val="-2"/>
                <w:sz w:val="24"/>
              </w:rPr>
              <w:t xml:space="preserve"> </w:t>
            </w:r>
            <w:r w:rsidRPr="008A7638">
              <w:rPr>
                <w:sz w:val="24"/>
              </w:rPr>
              <w:t>económicos,</w:t>
            </w:r>
            <w:r w:rsidRPr="008A7638">
              <w:rPr>
                <w:spacing w:val="-1"/>
                <w:sz w:val="24"/>
              </w:rPr>
              <w:t xml:space="preserve"> </w:t>
            </w:r>
            <w:r w:rsidRPr="008A7638">
              <w:rPr>
                <w:spacing w:val="-4"/>
                <w:sz w:val="24"/>
              </w:rPr>
              <w:t>etc.</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Periodicidad</w:t>
            </w:r>
            <w:r w:rsidRPr="008A7638">
              <w:rPr>
                <w:spacing w:val="-1"/>
                <w:sz w:val="24"/>
              </w:rPr>
              <w:t xml:space="preserve"> </w:t>
            </w:r>
            <w:r w:rsidRPr="008A7638">
              <w:rPr>
                <w:sz w:val="24"/>
              </w:rPr>
              <w:t>de</w:t>
            </w:r>
            <w:r w:rsidRPr="008A7638">
              <w:rPr>
                <w:spacing w:val="-3"/>
                <w:sz w:val="24"/>
              </w:rPr>
              <w:t xml:space="preserve"> </w:t>
            </w:r>
            <w:r w:rsidRPr="008A7638">
              <w:rPr>
                <w:sz w:val="24"/>
              </w:rPr>
              <w:t xml:space="preserve">la </w:t>
            </w:r>
            <w:r w:rsidRPr="008A7638">
              <w:rPr>
                <w:spacing w:val="-2"/>
                <w:sz w:val="24"/>
              </w:rPr>
              <w:t>medición</w:t>
            </w:r>
          </w:p>
        </w:tc>
        <w:tc>
          <w:tcPr>
            <w:tcW w:w="6481" w:type="dxa"/>
          </w:tcPr>
          <w:p w:rsidR="00514541" w:rsidRPr="008A7638" w:rsidRDefault="0086485A">
            <w:pPr>
              <w:pStyle w:val="TableParagraph"/>
              <w:spacing w:line="256" w:lineRule="exact"/>
              <w:ind w:left="105"/>
              <w:rPr>
                <w:sz w:val="24"/>
              </w:rPr>
            </w:pPr>
            <w:r w:rsidRPr="008A7638">
              <w:rPr>
                <w:spacing w:val="-2"/>
                <w:sz w:val="24"/>
              </w:rPr>
              <w:t>Trimestral</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numerador</w:t>
            </w:r>
          </w:p>
        </w:tc>
        <w:tc>
          <w:tcPr>
            <w:tcW w:w="6481" w:type="dxa"/>
          </w:tcPr>
          <w:p w:rsidR="00514541" w:rsidRPr="008A7638" w:rsidRDefault="0086485A">
            <w:pPr>
              <w:pStyle w:val="TableParagraph"/>
              <w:spacing w:line="268" w:lineRule="exact"/>
              <w:ind w:left="105"/>
              <w:rPr>
                <w:sz w:val="24"/>
              </w:rPr>
            </w:pPr>
            <w:r w:rsidRPr="008A7638">
              <w:rPr>
                <w:sz w:val="24"/>
              </w:rPr>
              <w:t>Volúmenes</w:t>
            </w:r>
            <w:r w:rsidRPr="008A7638">
              <w:rPr>
                <w:spacing w:val="68"/>
                <w:w w:val="150"/>
                <w:sz w:val="24"/>
              </w:rPr>
              <w:t xml:space="preserve"> </w:t>
            </w:r>
            <w:r w:rsidRPr="008A7638">
              <w:rPr>
                <w:sz w:val="24"/>
              </w:rPr>
              <w:t>tratados</w:t>
            </w:r>
            <w:r w:rsidRPr="008A7638">
              <w:rPr>
                <w:spacing w:val="69"/>
                <w:w w:val="150"/>
                <w:sz w:val="24"/>
              </w:rPr>
              <w:t xml:space="preserve"> </w:t>
            </w:r>
            <w:r w:rsidRPr="008A7638">
              <w:rPr>
                <w:sz w:val="24"/>
              </w:rPr>
              <w:t>de</w:t>
            </w:r>
            <w:r w:rsidRPr="008A7638">
              <w:rPr>
                <w:spacing w:val="69"/>
                <w:w w:val="150"/>
                <w:sz w:val="24"/>
              </w:rPr>
              <w:t xml:space="preserve"> </w:t>
            </w:r>
            <w:r w:rsidRPr="008A7638">
              <w:rPr>
                <w:sz w:val="24"/>
              </w:rPr>
              <w:t>aguas</w:t>
            </w:r>
            <w:r w:rsidRPr="008A7638">
              <w:rPr>
                <w:spacing w:val="69"/>
                <w:w w:val="150"/>
                <w:sz w:val="24"/>
              </w:rPr>
              <w:t xml:space="preserve"> </w:t>
            </w:r>
            <w:r w:rsidRPr="008A7638">
              <w:rPr>
                <w:sz w:val="24"/>
              </w:rPr>
              <w:t>residuales</w:t>
            </w:r>
            <w:r w:rsidRPr="008A7638">
              <w:rPr>
                <w:spacing w:val="68"/>
                <w:w w:val="150"/>
                <w:sz w:val="24"/>
              </w:rPr>
              <w:t xml:space="preserve"> </w:t>
            </w:r>
            <w:r w:rsidRPr="008A7638">
              <w:rPr>
                <w:sz w:val="24"/>
              </w:rPr>
              <w:t>en</w:t>
            </w:r>
            <w:r w:rsidRPr="008A7638">
              <w:rPr>
                <w:spacing w:val="69"/>
                <w:w w:val="150"/>
                <w:sz w:val="24"/>
              </w:rPr>
              <w:t xml:space="preserve"> </w:t>
            </w:r>
            <w:r w:rsidRPr="008A7638">
              <w:rPr>
                <w:sz w:val="24"/>
              </w:rPr>
              <w:t>las</w:t>
            </w:r>
            <w:r w:rsidRPr="008A7638">
              <w:rPr>
                <w:spacing w:val="68"/>
                <w:w w:val="150"/>
                <w:sz w:val="24"/>
              </w:rPr>
              <w:t xml:space="preserve"> </w:t>
            </w:r>
            <w:r w:rsidRPr="008A7638">
              <w:rPr>
                <w:sz w:val="24"/>
              </w:rPr>
              <w:t>plantas</w:t>
            </w:r>
            <w:r w:rsidRPr="008A7638">
              <w:rPr>
                <w:spacing w:val="69"/>
                <w:w w:val="150"/>
                <w:sz w:val="24"/>
              </w:rPr>
              <w:t xml:space="preserve"> </w:t>
            </w:r>
            <w:r w:rsidRPr="008A7638">
              <w:rPr>
                <w:spacing w:val="-5"/>
                <w:sz w:val="24"/>
              </w:rPr>
              <w:t>de</w:t>
            </w:r>
          </w:p>
          <w:p w:rsidR="00514541" w:rsidRPr="008A7638" w:rsidRDefault="0086485A">
            <w:pPr>
              <w:pStyle w:val="TableParagraph"/>
              <w:spacing w:line="264" w:lineRule="exact"/>
              <w:ind w:left="105"/>
              <w:rPr>
                <w:sz w:val="24"/>
              </w:rPr>
            </w:pPr>
            <w:proofErr w:type="gramStart"/>
            <w:r w:rsidRPr="008A7638">
              <w:rPr>
                <w:spacing w:val="-2"/>
                <w:sz w:val="24"/>
              </w:rPr>
              <w:t>tratamiento</w:t>
            </w:r>
            <w:proofErr w:type="gramEnd"/>
            <w:r w:rsidRPr="008A7638">
              <w:rPr>
                <w:spacing w:val="-2"/>
                <w:sz w:val="24"/>
              </w:rPr>
              <w:t>.</w:t>
            </w:r>
          </w:p>
        </w:tc>
      </w:tr>
      <w:tr w:rsidR="00514541" w:rsidRPr="008A7638">
        <w:trPr>
          <w:trHeight w:val="827"/>
        </w:trPr>
        <w:tc>
          <w:tcPr>
            <w:tcW w:w="3687" w:type="dxa"/>
          </w:tcPr>
          <w:p w:rsidR="00514541" w:rsidRPr="008A7638" w:rsidRDefault="0086485A">
            <w:pPr>
              <w:pStyle w:val="TableParagraph"/>
              <w:spacing w:line="268"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denominador</w:t>
            </w:r>
          </w:p>
        </w:tc>
        <w:tc>
          <w:tcPr>
            <w:tcW w:w="6481" w:type="dxa"/>
          </w:tcPr>
          <w:p w:rsidR="00514541" w:rsidRPr="008A7638" w:rsidRDefault="0086485A">
            <w:pPr>
              <w:pStyle w:val="TableParagraph"/>
              <w:ind w:left="105"/>
              <w:rPr>
                <w:sz w:val="24"/>
              </w:rPr>
            </w:pPr>
            <w:r w:rsidRPr="008A7638">
              <w:rPr>
                <w:sz w:val="24"/>
              </w:rPr>
              <w:t>A</w:t>
            </w:r>
            <w:r w:rsidRPr="008A7638">
              <w:rPr>
                <w:spacing w:val="-2"/>
                <w:sz w:val="24"/>
              </w:rPr>
              <w:t xml:space="preserve"> </w:t>
            </w:r>
            <w:r w:rsidRPr="008A7638">
              <w:rPr>
                <w:sz w:val="24"/>
              </w:rPr>
              <w:t>partir</w:t>
            </w:r>
            <w:r w:rsidRPr="008A7638">
              <w:rPr>
                <w:spacing w:val="-2"/>
                <w:sz w:val="24"/>
              </w:rPr>
              <w:t xml:space="preserve"> </w:t>
            </w:r>
            <w:r w:rsidRPr="008A7638">
              <w:rPr>
                <w:sz w:val="24"/>
              </w:rPr>
              <w:t>de los</w:t>
            </w:r>
            <w:r w:rsidRPr="008A7638">
              <w:rPr>
                <w:spacing w:val="-1"/>
                <w:sz w:val="24"/>
              </w:rPr>
              <w:t xml:space="preserve"> </w:t>
            </w:r>
            <w:r w:rsidRPr="008A7638">
              <w:rPr>
                <w:sz w:val="24"/>
              </w:rPr>
              <w:t>datos</w:t>
            </w:r>
            <w:r w:rsidRPr="008A7638">
              <w:rPr>
                <w:spacing w:val="-1"/>
                <w:sz w:val="24"/>
              </w:rPr>
              <w:t xml:space="preserve"> </w:t>
            </w:r>
            <w:r w:rsidRPr="008A7638">
              <w:rPr>
                <w:sz w:val="24"/>
              </w:rPr>
              <w:t>de</w:t>
            </w:r>
            <w:r w:rsidRPr="008A7638">
              <w:rPr>
                <w:spacing w:val="-2"/>
                <w:sz w:val="24"/>
              </w:rPr>
              <w:t xml:space="preserve"> </w:t>
            </w:r>
            <w:r w:rsidRPr="008A7638">
              <w:rPr>
                <w:sz w:val="24"/>
              </w:rPr>
              <w:t>producción</w:t>
            </w:r>
            <w:r w:rsidRPr="008A7638">
              <w:rPr>
                <w:spacing w:val="-1"/>
                <w:sz w:val="24"/>
              </w:rPr>
              <w:t xml:space="preserve"> </w:t>
            </w:r>
            <w:r w:rsidRPr="008A7638">
              <w:rPr>
                <w:sz w:val="24"/>
              </w:rPr>
              <w:t>de agua potable,</w:t>
            </w:r>
            <w:r w:rsidRPr="008A7638">
              <w:rPr>
                <w:spacing w:val="-1"/>
                <w:sz w:val="24"/>
              </w:rPr>
              <w:t xml:space="preserve"> </w:t>
            </w:r>
            <w:r w:rsidRPr="008A7638">
              <w:rPr>
                <w:sz w:val="24"/>
              </w:rPr>
              <w:t>se</w:t>
            </w:r>
            <w:r w:rsidRPr="008A7638">
              <w:rPr>
                <w:spacing w:val="-2"/>
                <w:sz w:val="24"/>
              </w:rPr>
              <w:t xml:space="preserve"> </w:t>
            </w:r>
            <w:r w:rsidRPr="008A7638">
              <w:rPr>
                <w:sz w:val="24"/>
              </w:rPr>
              <w:t>calcula el caudal</w:t>
            </w:r>
            <w:r w:rsidRPr="008A7638">
              <w:rPr>
                <w:spacing w:val="-1"/>
                <w:sz w:val="24"/>
              </w:rPr>
              <w:t xml:space="preserve"> </w:t>
            </w:r>
            <w:r w:rsidRPr="008A7638">
              <w:rPr>
                <w:sz w:val="24"/>
              </w:rPr>
              <w:t>de</w:t>
            </w:r>
            <w:r w:rsidRPr="008A7638">
              <w:rPr>
                <w:spacing w:val="2"/>
                <w:sz w:val="24"/>
              </w:rPr>
              <w:t xml:space="preserve"> </w:t>
            </w:r>
            <w:r w:rsidRPr="008A7638">
              <w:rPr>
                <w:sz w:val="24"/>
              </w:rPr>
              <w:t>agua residual</w:t>
            </w:r>
            <w:r w:rsidRPr="008A7638">
              <w:rPr>
                <w:spacing w:val="1"/>
                <w:sz w:val="24"/>
              </w:rPr>
              <w:t xml:space="preserve"> </w:t>
            </w:r>
            <w:r w:rsidRPr="008A7638">
              <w:rPr>
                <w:sz w:val="24"/>
              </w:rPr>
              <w:t>generada</w:t>
            </w:r>
            <w:r w:rsidRPr="008A7638">
              <w:rPr>
                <w:spacing w:val="1"/>
                <w:sz w:val="24"/>
              </w:rPr>
              <w:t xml:space="preserve"> </w:t>
            </w:r>
            <w:r w:rsidRPr="008A7638">
              <w:rPr>
                <w:sz w:val="24"/>
              </w:rPr>
              <w:t>tomando</w:t>
            </w:r>
            <w:r w:rsidRPr="008A7638">
              <w:rPr>
                <w:spacing w:val="1"/>
                <w:sz w:val="24"/>
              </w:rPr>
              <w:t xml:space="preserve"> </w:t>
            </w:r>
            <w:r w:rsidRPr="008A7638">
              <w:rPr>
                <w:sz w:val="24"/>
              </w:rPr>
              <w:t>en</w:t>
            </w:r>
            <w:r w:rsidRPr="008A7638">
              <w:rPr>
                <w:spacing w:val="1"/>
                <w:sz w:val="24"/>
              </w:rPr>
              <w:t xml:space="preserve"> </w:t>
            </w:r>
            <w:r w:rsidRPr="008A7638">
              <w:rPr>
                <w:sz w:val="24"/>
              </w:rPr>
              <w:t>cuenta las</w:t>
            </w:r>
            <w:r w:rsidRPr="008A7638">
              <w:rPr>
                <w:spacing w:val="1"/>
                <w:sz w:val="24"/>
              </w:rPr>
              <w:t xml:space="preserve"> </w:t>
            </w:r>
            <w:r w:rsidRPr="008A7638">
              <w:rPr>
                <w:spacing w:val="-2"/>
                <w:sz w:val="24"/>
              </w:rPr>
              <w:t>pérdidas</w:t>
            </w:r>
          </w:p>
          <w:p w:rsidR="00514541" w:rsidRPr="008A7638" w:rsidRDefault="0086485A">
            <w:pPr>
              <w:pStyle w:val="TableParagraph"/>
              <w:spacing w:line="264" w:lineRule="exact"/>
              <w:ind w:left="105"/>
              <w:rPr>
                <w:sz w:val="24"/>
              </w:rPr>
            </w:pPr>
            <w:proofErr w:type="gramStart"/>
            <w:r w:rsidRPr="008A7638">
              <w:rPr>
                <w:sz w:val="24"/>
              </w:rPr>
              <w:t>físicas</w:t>
            </w:r>
            <w:proofErr w:type="gramEnd"/>
            <w:r w:rsidRPr="008A7638">
              <w:rPr>
                <w:spacing w:val="1"/>
                <w:sz w:val="24"/>
              </w:rPr>
              <w:t xml:space="preserve"> </w:t>
            </w:r>
            <w:r w:rsidRPr="008A7638">
              <w:rPr>
                <w:sz w:val="24"/>
              </w:rPr>
              <w:t>y</w:t>
            </w:r>
            <w:r w:rsidRPr="008A7638">
              <w:rPr>
                <w:spacing w:val="-4"/>
                <w:sz w:val="24"/>
              </w:rPr>
              <w:t xml:space="preserve"> </w:t>
            </w:r>
            <w:r w:rsidRPr="008A7638">
              <w:rPr>
                <w:sz w:val="24"/>
              </w:rPr>
              <w:t>el coeficiente</w:t>
            </w:r>
            <w:r w:rsidRPr="008A7638">
              <w:rPr>
                <w:spacing w:val="-2"/>
                <w:sz w:val="24"/>
              </w:rPr>
              <w:t xml:space="preserve"> </w:t>
            </w:r>
            <w:r w:rsidRPr="008A7638">
              <w:rPr>
                <w:sz w:val="24"/>
              </w:rPr>
              <w:t>de</w:t>
            </w:r>
            <w:r w:rsidRPr="008A7638">
              <w:rPr>
                <w:spacing w:val="1"/>
                <w:sz w:val="24"/>
              </w:rPr>
              <w:t xml:space="preserve"> </w:t>
            </w:r>
            <w:r w:rsidRPr="008A7638">
              <w:rPr>
                <w:spacing w:val="-2"/>
                <w:sz w:val="24"/>
              </w:rPr>
              <w:t>retorno.</w:t>
            </w:r>
          </w:p>
        </w:tc>
      </w:tr>
      <w:tr w:rsidR="00514541" w:rsidRPr="008A7638">
        <w:trPr>
          <w:trHeight w:val="554"/>
        </w:trPr>
        <w:tc>
          <w:tcPr>
            <w:tcW w:w="3687" w:type="dxa"/>
          </w:tcPr>
          <w:p w:rsidR="00514541" w:rsidRPr="008A7638" w:rsidRDefault="0086485A">
            <w:pPr>
              <w:pStyle w:val="TableParagraph"/>
              <w:spacing w:line="270" w:lineRule="exact"/>
              <w:ind w:left="107"/>
              <w:rPr>
                <w:sz w:val="24"/>
              </w:rPr>
            </w:pPr>
            <w:r w:rsidRPr="008A7638">
              <w:rPr>
                <w:sz w:val="24"/>
              </w:rPr>
              <w:t>Fuente</w:t>
            </w:r>
            <w:r w:rsidRPr="008A7638">
              <w:rPr>
                <w:spacing w:val="-1"/>
                <w:sz w:val="24"/>
              </w:rPr>
              <w:t xml:space="preserve"> </w:t>
            </w:r>
            <w:r w:rsidRPr="008A7638">
              <w:rPr>
                <w:sz w:val="24"/>
              </w:rPr>
              <w:t>de</w:t>
            </w:r>
            <w:r w:rsidRPr="008A7638">
              <w:rPr>
                <w:spacing w:val="-2"/>
                <w:sz w:val="24"/>
              </w:rPr>
              <w:t xml:space="preserve"> </w:t>
            </w:r>
            <w:r w:rsidRPr="008A7638">
              <w:rPr>
                <w:sz w:val="24"/>
              </w:rPr>
              <w:t>alimentación</w:t>
            </w:r>
            <w:r w:rsidRPr="008A7638">
              <w:rPr>
                <w:spacing w:val="-1"/>
                <w:sz w:val="24"/>
              </w:rPr>
              <w:t xml:space="preserve"> </w:t>
            </w:r>
            <w:r w:rsidRPr="008A7638">
              <w:rPr>
                <w:sz w:val="24"/>
              </w:rPr>
              <w:t>del</w:t>
            </w:r>
            <w:r w:rsidRPr="008A7638">
              <w:rPr>
                <w:spacing w:val="-1"/>
                <w:sz w:val="24"/>
              </w:rPr>
              <w:t xml:space="preserve"> </w:t>
            </w:r>
            <w:proofErr w:type="spellStart"/>
            <w:r w:rsidRPr="008A7638">
              <w:rPr>
                <w:spacing w:val="-4"/>
                <w:sz w:val="24"/>
              </w:rPr>
              <w:t>SNMyE</w:t>
            </w:r>
            <w:proofErr w:type="spellEnd"/>
          </w:p>
        </w:tc>
        <w:tc>
          <w:tcPr>
            <w:tcW w:w="6481" w:type="dxa"/>
          </w:tcPr>
          <w:p w:rsidR="00514541" w:rsidRPr="008A7638" w:rsidRDefault="0086485A">
            <w:pPr>
              <w:pStyle w:val="TableParagraph"/>
              <w:spacing w:line="270" w:lineRule="exact"/>
              <w:ind w:left="105"/>
              <w:rPr>
                <w:sz w:val="24"/>
              </w:rPr>
            </w:pPr>
            <w:r w:rsidRPr="008A7638">
              <w:rPr>
                <w:sz w:val="24"/>
              </w:rPr>
              <w:t>Esta</w:t>
            </w:r>
            <w:r w:rsidRPr="008A7638">
              <w:rPr>
                <w:spacing w:val="-4"/>
                <w:sz w:val="24"/>
              </w:rPr>
              <w:t xml:space="preserve"> </w:t>
            </w:r>
            <w:r w:rsidRPr="008A7638">
              <w:rPr>
                <w:sz w:val="24"/>
              </w:rPr>
              <w:t>información</w:t>
            </w:r>
            <w:r w:rsidRPr="008A7638">
              <w:rPr>
                <w:spacing w:val="-1"/>
                <w:sz w:val="24"/>
              </w:rPr>
              <w:t xml:space="preserve"> </w:t>
            </w:r>
            <w:r w:rsidRPr="008A7638">
              <w:rPr>
                <w:sz w:val="24"/>
              </w:rPr>
              <w:t>se</w:t>
            </w:r>
            <w:r w:rsidRPr="008A7638">
              <w:rPr>
                <w:spacing w:val="-1"/>
                <w:sz w:val="24"/>
              </w:rPr>
              <w:t xml:space="preserve"> </w:t>
            </w:r>
            <w:r w:rsidRPr="008A7638">
              <w:rPr>
                <w:sz w:val="24"/>
              </w:rPr>
              <w:t>envía</w:t>
            </w:r>
            <w:r w:rsidRPr="008A7638">
              <w:rPr>
                <w:spacing w:val="-1"/>
                <w:sz w:val="24"/>
              </w:rPr>
              <w:t xml:space="preserve"> </w:t>
            </w:r>
            <w:r w:rsidRPr="008A7638">
              <w:rPr>
                <w:sz w:val="24"/>
              </w:rPr>
              <w:t>trimestralmente</w:t>
            </w:r>
            <w:r w:rsidRPr="008A7638">
              <w:rPr>
                <w:spacing w:val="-1"/>
                <w:sz w:val="24"/>
              </w:rPr>
              <w:t xml:space="preserve"> </w:t>
            </w:r>
            <w:r w:rsidRPr="008A7638">
              <w:rPr>
                <w:sz w:val="24"/>
              </w:rPr>
              <w:t>al</w:t>
            </w:r>
            <w:r w:rsidRPr="008A7638">
              <w:rPr>
                <w:spacing w:val="-2"/>
                <w:sz w:val="24"/>
              </w:rPr>
              <w:t xml:space="preserve"> </w:t>
            </w:r>
            <w:proofErr w:type="spellStart"/>
            <w:r w:rsidRPr="008A7638">
              <w:rPr>
                <w:sz w:val="24"/>
              </w:rPr>
              <w:t>SMMyE</w:t>
            </w:r>
            <w:proofErr w:type="spellEnd"/>
            <w:r w:rsidRPr="008A7638">
              <w:rPr>
                <w:spacing w:val="-1"/>
                <w:sz w:val="24"/>
              </w:rPr>
              <w:t xml:space="preserve"> </w:t>
            </w:r>
            <w:r w:rsidRPr="008A7638">
              <w:rPr>
                <w:sz w:val="24"/>
              </w:rPr>
              <w:t>para</w:t>
            </w:r>
            <w:r w:rsidRPr="008A7638">
              <w:rPr>
                <w:spacing w:val="-3"/>
                <w:sz w:val="24"/>
              </w:rPr>
              <w:t xml:space="preserve"> </w:t>
            </w:r>
            <w:r w:rsidRPr="008A7638">
              <w:rPr>
                <w:spacing w:val="-5"/>
                <w:sz w:val="24"/>
              </w:rPr>
              <w:t>el</w:t>
            </w:r>
          </w:p>
          <w:p w:rsidR="00514541" w:rsidRPr="008A7638" w:rsidRDefault="0086485A">
            <w:pPr>
              <w:pStyle w:val="TableParagraph"/>
              <w:spacing w:line="264" w:lineRule="exact"/>
              <w:ind w:left="105"/>
              <w:rPr>
                <w:sz w:val="24"/>
              </w:rPr>
            </w:pPr>
            <w:r w:rsidRPr="008A7638">
              <w:rPr>
                <w:sz w:val="24"/>
              </w:rPr>
              <w:t>cálculo</w:t>
            </w:r>
            <w:r w:rsidRPr="008A7638">
              <w:rPr>
                <w:spacing w:val="-1"/>
                <w:sz w:val="24"/>
              </w:rPr>
              <w:t xml:space="preserve"> </w:t>
            </w:r>
            <w:r w:rsidRPr="008A7638">
              <w:rPr>
                <w:sz w:val="24"/>
              </w:rPr>
              <w:t>del</w:t>
            </w:r>
            <w:r w:rsidRPr="008A7638">
              <w:rPr>
                <w:spacing w:val="1"/>
                <w:sz w:val="24"/>
              </w:rPr>
              <w:t xml:space="preserve"> </w:t>
            </w:r>
            <w:r w:rsidRPr="008A7638">
              <w:rPr>
                <w:sz w:val="24"/>
              </w:rPr>
              <w:t>IDI</w:t>
            </w:r>
            <w:r w:rsidRPr="008A7638">
              <w:rPr>
                <w:spacing w:val="1"/>
                <w:sz w:val="24"/>
              </w:rPr>
              <w:t xml:space="preserve"> </w:t>
            </w:r>
            <w:r w:rsidRPr="008A7638">
              <w:rPr>
                <w:sz w:val="24"/>
              </w:rPr>
              <w:t>y</w:t>
            </w:r>
            <w:r w:rsidRPr="008A7638">
              <w:rPr>
                <w:spacing w:val="-6"/>
                <w:sz w:val="24"/>
              </w:rPr>
              <w:t xml:space="preserve"> </w:t>
            </w:r>
            <w:r w:rsidRPr="008A7638">
              <w:rPr>
                <w:sz w:val="24"/>
              </w:rPr>
              <w:t>a</w:t>
            </w:r>
            <w:r w:rsidRPr="008A7638">
              <w:rPr>
                <w:spacing w:val="-2"/>
                <w:sz w:val="24"/>
              </w:rPr>
              <w:t xml:space="preserve"> </w:t>
            </w:r>
            <w:r w:rsidRPr="008A7638">
              <w:rPr>
                <w:sz w:val="24"/>
              </w:rPr>
              <w:t>la</w:t>
            </w:r>
            <w:r w:rsidRPr="008A7638">
              <w:rPr>
                <w:spacing w:val="1"/>
                <w:sz w:val="24"/>
              </w:rPr>
              <w:t xml:space="preserve"> </w:t>
            </w:r>
            <w:r w:rsidRPr="008A7638">
              <w:rPr>
                <w:sz w:val="24"/>
              </w:rPr>
              <w:t>DIGEPRES</w:t>
            </w:r>
            <w:r w:rsidRPr="008A7638">
              <w:rPr>
                <w:spacing w:val="-1"/>
                <w:sz w:val="24"/>
              </w:rPr>
              <w:t xml:space="preserve"> </w:t>
            </w:r>
            <w:r w:rsidRPr="008A7638">
              <w:rPr>
                <w:sz w:val="24"/>
              </w:rPr>
              <w:t>para</w:t>
            </w:r>
            <w:r w:rsidRPr="008A7638">
              <w:rPr>
                <w:spacing w:val="-3"/>
                <w:sz w:val="24"/>
              </w:rPr>
              <w:t xml:space="preserve"> </w:t>
            </w:r>
            <w:r w:rsidRPr="008A7638">
              <w:rPr>
                <w:sz w:val="24"/>
              </w:rPr>
              <w:t>el cálculo</w:t>
            </w:r>
            <w:r w:rsidRPr="008A7638">
              <w:rPr>
                <w:spacing w:val="-1"/>
                <w:sz w:val="24"/>
              </w:rPr>
              <w:t xml:space="preserve"> </w:t>
            </w:r>
            <w:r w:rsidRPr="008A7638">
              <w:rPr>
                <w:sz w:val="24"/>
              </w:rPr>
              <w:t>del</w:t>
            </w:r>
            <w:r w:rsidRPr="008A7638">
              <w:rPr>
                <w:spacing w:val="2"/>
                <w:sz w:val="24"/>
              </w:rPr>
              <w:t xml:space="preserve"> </w:t>
            </w:r>
            <w:r w:rsidRPr="008A7638">
              <w:rPr>
                <w:spacing w:val="-5"/>
                <w:sz w:val="24"/>
              </w:rPr>
              <w:t>IGP</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Tipo de</w:t>
            </w:r>
            <w:r w:rsidRPr="008A7638">
              <w:rPr>
                <w:spacing w:val="-1"/>
                <w:sz w:val="24"/>
              </w:rPr>
              <w:t xml:space="preserve"> </w:t>
            </w:r>
            <w:r w:rsidRPr="008A7638">
              <w:rPr>
                <w:spacing w:val="-2"/>
                <w:sz w:val="24"/>
              </w:rPr>
              <w:t>Fuente</w:t>
            </w:r>
            <w:r w:rsidRPr="008A7638">
              <w:rPr>
                <w:spacing w:val="-2"/>
                <w:sz w:val="24"/>
                <w:vertAlign w:val="superscript"/>
              </w:rPr>
              <w:t>27</w:t>
            </w:r>
          </w:p>
        </w:tc>
        <w:tc>
          <w:tcPr>
            <w:tcW w:w="6481" w:type="dxa"/>
          </w:tcPr>
          <w:p w:rsidR="00514541" w:rsidRPr="008A7638" w:rsidRDefault="0086485A">
            <w:pPr>
              <w:pStyle w:val="TableParagraph"/>
              <w:spacing w:line="256" w:lineRule="exact"/>
              <w:ind w:left="105"/>
              <w:rPr>
                <w:sz w:val="24"/>
              </w:rPr>
            </w:pPr>
            <w:r w:rsidRPr="008A7638">
              <w:rPr>
                <w:sz w:val="24"/>
              </w:rPr>
              <w:t>La</w:t>
            </w:r>
            <w:r w:rsidRPr="008A7638">
              <w:rPr>
                <w:spacing w:val="-1"/>
                <w:sz w:val="24"/>
              </w:rPr>
              <w:t xml:space="preserve"> </w:t>
            </w:r>
            <w:r w:rsidRPr="008A7638">
              <w:rPr>
                <w:sz w:val="24"/>
              </w:rPr>
              <w:t>fuente es</w:t>
            </w:r>
            <w:r w:rsidRPr="008A7638">
              <w:rPr>
                <w:spacing w:val="-1"/>
                <w:sz w:val="24"/>
              </w:rPr>
              <w:t xml:space="preserve"> </w:t>
            </w:r>
            <w:r w:rsidRPr="008A7638">
              <w:rPr>
                <w:sz w:val="24"/>
              </w:rPr>
              <w:t>primaria</w:t>
            </w:r>
            <w:r w:rsidRPr="008A7638">
              <w:rPr>
                <w:spacing w:val="-1"/>
                <w:sz w:val="24"/>
              </w:rPr>
              <w:t xml:space="preserve"> </w:t>
            </w:r>
            <w:r w:rsidRPr="008A7638">
              <w:rPr>
                <w:sz w:val="24"/>
              </w:rPr>
              <w:t>porque</w:t>
            </w:r>
            <w:r w:rsidRPr="008A7638">
              <w:rPr>
                <w:spacing w:val="-2"/>
                <w:sz w:val="24"/>
              </w:rPr>
              <w:t xml:space="preserve"> </w:t>
            </w:r>
            <w:r w:rsidRPr="008A7638">
              <w:rPr>
                <w:sz w:val="24"/>
              </w:rPr>
              <w:t>se genera</w:t>
            </w:r>
            <w:r w:rsidRPr="008A7638">
              <w:rPr>
                <w:spacing w:val="-1"/>
                <w:sz w:val="24"/>
              </w:rPr>
              <w:t xml:space="preserve"> </w:t>
            </w:r>
            <w:r w:rsidRPr="008A7638">
              <w:rPr>
                <w:sz w:val="24"/>
              </w:rPr>
              <w:t>en</w:t>
            </w:r>
            <w:r w:rsidRPr="008A7638">
              <w:rPr>
                <w:spacing w:val="-1"/>
                <w:sz w:val="24"/>
              </w:rPr>
              <w:t xml:space="preserve"> </w:t>
            </w:r>
            <w:r w:rsidRPr="008A7638">
              <w:rPr>
                <w:sz w:val="24"/>
              </w:rPr>
              <w:t>la</w:t>
            </w:r>
            <w:r w:rsidRPr="008A7638">
              <w:rPr>
                <w:spacing w:val="-1"/>
                <w:sz w:val="24"/>
              </w:rPr>
              <w:t xml:space="preserve"> </w:t>
            </w:r>
            <w:r w:rsidRPr="008A7638">
              <w:rPr>
                <w:spacing w:val="-2"/>
                <w:sz w:val="24"/>
              </w:rPr>
              <w:t>CORAASAN.</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z w:val="24"/>
              </w:rPr>
              <w:t>Lectura</w:t>
            </w:r>
            <w:r w:rsidRPr="008A7638">
              <w:rPr>
                <w:spacing w:val="-5"/>
                <w:sz w:val="24"/>
              </w:rPr>
              <w:t xml:space="preserve"> </w:t>
            </w:r>
            <w:r w:rsidRPr="008A7638">
              <w:rPr>
                <w:sz w:val="24"/>
              </w:rPr>
              <w:t>/</w:t>
            </w:r>
            <w:r w:rsidRPr="008A7638">
              <w:rPr>
                <w:spacing w:val="-1"/>
                <w:sz w:val="24"/>
              </w:rPr>
              <w:t xml:space="preserve"> </w:t>
            </w:r>
            <w:r w:rsidRPr="008A7638">
              <w:rPr>
                <w:sz w:val="24"/>
              </w:rPr>
              <w:t>Interpretación</w:t>
            </w:r>
            <w:r w:rsidRPr="008A7638">
              <w:rPr>
                <w:spacing w:val="-3"/>
                <w:sz w:val="24"/>
              </w:rPr>
              <w:t xml:space="preserve"> </w:t>
            </w:r>
            <w:r w:rsidRPr="008A7638">
              <w:rPr>
                <w:spacing w:val="-5"/>
                <w:sz w:val="24"/>
              </w:rPr>
              <w:t>del</w:t>
            </w:r>
          </w:p>
          <w:p w:rsidR="00514541" w:rsidRPr="008A7638" w:rsidRDefault="0086485A">
            <w:pPr>
              <w:pStyle w:val="TableParagraph"/>
              <w:spacing w:line="264" w:lineRule="exact"/>
              <w:ind w:left="107"/>
              <w:rPr>
                <w:sz w:val="24"/>
              </w:rPr>
            </w:pPr>
            <w:r w:rsidRPr="008A7638">
              <w:rPr>
                <w:spacing w:val="-2"/>
                <w:sz w:val="24"/>
              </w:rPr>
              <w:t>indicador</w:t>
            </w:r>
          </w:p>
        </w:tc>
        <w:tc>
          <w:tcPr>
            <w:tcW w:w="6481" w:type="dxa"/>
          </w:tcPr>
          <w:p w:rsidR="00514541" w:rsidRPr="008A7638" w:rsidRDefault="0086485A">
            <w:pPr>
              <w:pStyle w:val="TableParagraph"/>
              <w:spacing w:line="268" w:lineRule="exact"/>
              <w:ind w:left="105"/>
              <w:rPr>
                <w:sz w:val="24"/>
              </w:rPr>
            </w:pPr>
            <w:r w:rsidRPr="008A7638">
              <w:rPr>
                <w:sz w:val="24"/>
              </w:rPr>
              <w:t>A</w:t>
            </w:r>
            <w:r w:rsidRPr="008A7638">
              <w:rPr>
                <w:spacing w:val="-3"/>
                <w:sz w:val="24"/>
              </w:rPr>
              <w:t xml:space="preserve"> </w:t>
            </w:r>
            <w:r w:rsidRPr="008A7638">
              <w:rPr>
                <w:sz w:val="24"/>
              </w:rPr>
              <w:t>medida que</w:t>
            </w:r>
            <w:r w:rsidRPr="008A7638">
              <w:rPr>
                <w:spacing w:val="-3"/>
                <w:sz w:val="24"/>
              </w:rPr>
              <w:t xml:space="preserve"> </w:t>
            </w:r>
            <w:r w:rsidRPr="008A7638">
              <w:rPr>
                <w:sz w:val="24"/>
              </w:rPr>
              <w:t>se</w:t>
            </w:r>
            <w:r w:rsidRPr="008A7638">
              <w:rPr>
                <w:spacing w:val="1"/>
                <w:sz w:val="24"/>
              </w:rPr>
              <w:t xml:space="preserve"> </w:t>
            </w:r>
            <w:r w:rsidRPr="008A7638">
              <w:rPr>
                <w:sz w:val="24"/>
              </w:rPr>
              <w:t>aumenta</w:t>
            </w:r>
            <w:r w:rsidRPr="008A7638">
              <w:rPr>
                <w:spacing w:val="-2"/>
                <w:sz w:val="24"/>
              </w:rPr>
              <w:t xml:space="preserve"> </w:t>
            </w:r>
            <w:r w:rsidRPr="008A7638">
              <w:rPr>
                <w:sz w:val="24"/>
              </w:rPr>
              <w:t>el porcentaje</w:t>
            </w:r>
            <w:r w:rsidRPr="008A7638">
              <w:rPr>
                <w:spacing w:val="-2"/>
                <w:sz w:val="24"/>
              </w:rPr>
              <w:t xml:space="preserve"> </w:t>
            </w:r>
            <w:r w:rsidRPr="008A7638">
              <w:rPr>
                <w:sz w:val="24"/>
              </w:rPr>
              <w:t>de</w:t>
            </w:r>
            <w:r w:rsidRPr="008A7638">
              <w:rPr>
                <w:spacing w:val="1"/>
                <w:sz w:val="24"/>
              </w:rPr>
              <w:t xml:space="preserve"> </w:t>
            </w:r>
            <w:r w:rsidRPr="008A7638">
              <w:rPr>
                <w:sz w:val="24"/>
              </w:rPr>
              <w:t>agua</w:t>
            </w:r>
            <w:r w:rsidRPr="008A7638">
              <w:rPr>
                <w:spacing w:val="-1"/>
                <w:sz w:val="24"/>
              </w:rPr>
              <w:t xml:space="preserve"> </w:t>
            </w:r>
            <w:r w:rsidRPr="008A7638">
              <w:rPr>
                <w:spacing w:val="-2"/>
                <w:sz w:val="24"/>
              </w:rPr>
              <w:t>tratadas</w:t>
            </w:r>
          </w:p>
          <w:p w:rsidR="00514541" w:rsidRPr="008A7638" w:rsidRDefault="0086485A">
            <w:pPr>
              <w:pStyle w:val="TableParagraph"/>
              <w:spacing w:line="264" w:lineRule="exact"/>
              <w:ind w:left="105"/>
              <w:rPr>
                <w:sz w:val="24"/>
              </w:rPr>
            </w:pPr>
            <w:proofErr w:type="gramStart"/>
            <w:r w:rsidRPr="008A7638">
              <w:rPr>
                <w:sz w:val="24"/>
              </w:rPr>
              <w:t>logramos</w:t>
            </w:r>
            <w:proofErr w:type="gramEnd"/>
            <w:r w:rsidRPr="008A7638">
              <w:rPr>
                <w:sz w:val="24"/>
              </w:rPr>
              <w:t xml:space="preserve"> el</w:t>
            </w:r>
            <w:r w:rsidRPr="008A7638">
              <w:rPr>
                <w:spacing w:val="-1"/>
                <w:sz w:val="24"/>
              </w:rPr>
              <w:t xml:space="preserve"> </w:t>
            </w:r>
            <w:r w:rsidRPr="008A7638">
              <w:rPr>
                <w:sz w:val="24"/>
              </w:rPr>
              <w:t>objetivo</w:t>
            </w:r>
            <w:r w:rsidRPr="008A7638">
              <w:rPr>
                <w:spacing w:val="-2"/>
                <w:sz w:val="24"/>
              </w:rPr>
              <w:t xml:space="preserve"> </w:t>
            </w:r>
            <w:r w:rsidRPr="008A7638">
              <w:rPr>
                <w:sz w:val="24"/>
              </w:rPr>
              <w:t>que tenemos</w:t>
            </w:r>
            <w:r w:rsidRPr="008A7638">
              <w:rPr>
                <w:spacing w:val="-1"/>
                <w:sz w:val="24"/>
              </w:rPr>
              <w:t xml:space="preserve"> </w:t>
            </w:r>
            <w:r w:rsidRPr="008A7638">
              <w:rPr>
                <w:sz w:val="24"/>
              </w:rPr>
              <w:t>como</w:t>
            </w:r>
            <w:r w:rsidRPr="008A7638">
              <w:rPr>
                <w:spacing w:val="-1"/>
                <w:sz w:val="24"/>
              </w:rPr>
              <w:t xml:space="preserve"> </w:t>
            </w:r>
            <w:r w:rsidRPr="008A7638">
              <w:rPr>
                <w:spacing w:val="-2"/>
                <w:sz w:val="24"/>
              </w:rPr>
              <w:t>institución.</w:t>
            </w:r>
          </w:p>
        </w:tc>
      </w:tr>
      <w:tr w:rsidR="00514541" w:rsidRPr="008A7638">
        <w:trPr>
          <w:trHeight w:val="828"/>
        </w:trPr>
        <w:tc>
          <w:tcPr>
            <w:tcW w:w="3687" w:type="dxa"/>
          </w:tcPr>
          <w:p w:rsidR="00514541" w:rsidRPr="008A7638" w:rsidRDefault="0086485A">
            <w:pPr>
              <w:pStyle w:val="TableParagraph"/>
              <w:spacing w:line="268" w:lineRule="exact"/>
              <w:ind w:left="107"/>
              <w:rPr>
                <w:sz w:val="24"/>
              </w:rPr>
            </w:pPr>
            <w:r w:rsidRPr="008A7638">
              <w:rPr>
                <w:sz w:val="24"/>
              </w:rPr>
              <w:t>Comentarios</w:t>
            </w:r>
            <w:r w:rsidRPr="008A7638">
              <w:rPr>
                <w:spacing w:val="-1"/>
                <w:sz w:val="24"/>
              </w:rPr>
              <w:t xml:space="preserve"> </w:t>
            </w:r>
            <w:r w:rsidRPr="008A7638">
              <w:rPr>
                <w:sz w:val="24"/>
              </w:rPr>
              <w:t xml:space="preserve">u </w:t>
            </w:r>
            <w:r w:rsidRPr="008A7638">
              <w:rPr>
                <w:spacing w:val="-2"/>
                <w:sz w:val="24"/>
              </w:rPr>
              <w:t>observaciones</w:t>
            </w:r>
          </w:p>
        </w:tc>
        <w:tc>
          <w:tcPr>
            <w:tcW w:w="6481" w:type="dxa"/>
          </w:tcPr>
          <w:p w:rsidR="00514541" w:rsidRPr="008A7638" w:rsidRDefault="0086485A">
            <w:pPr>
              <w:pStyle w:val="TableParagraph"/>
              <w:spacing w:line="268" w:lineRule="exact"/>
              <w:ind w:left="105"/>
              <w:rPr>
                <w:sz w:val="24"/>
              </w:rPr>
            </w:pPr>
            <w:r w:rsidRPr="008A7638">
              <w:rPr>
                <w:sz w:val="24"/>
              </w:rPr>
              <w:t>Este</w:t>
            </w:r>
            <w:r w:rsidRPr="008A7638">
              <w:rPr>
                <w:spacing w:val="13"/>
                <w:sz w:val="24"/>
              </w:rPr>
              <w:t xml:space="preserve"> </w:t>
            </w:r>
            <w:r w:rsidRPr="008A7638">
              <w:rPr>
                <w:sz w:val="24"/>
              </w:rPr>
              <w:t>indicador</w:t>
            </w:r>
            <w:r w:rsidRPr="008A7638">
              <w:rPr>
                <w:spacing w:val="12"/>
                <w:sz w:val="24"/>
              </w:rPr>
              <w:t xml:space="preserve"> </w:t>
            </w:r>
            <w:r w:rsidRPr="008A7638">
              <w:rPr>
                <w:sz w:val="24"/>
              </w:rPr>
              <w:t>será</w:t>
            </w:r>
            <w:r w:rsidRPr="008A7638">
              <w:rPr>
                <w:spacing w:val="13"/>
                <w:sz w:val="24"/>
              </w:rPr>
              <w:t xml:space="preserve"> </w:t>
            </w:r>
            <w:r w:rsidRPr="008A7638">
              <w:rPr>
                <w:sz w:val="24"/>
              </w:rPr>
              <w:t>mejorado</w:t>
            </w:r>
            <w:r w:rsidRPr="008A7638">
              <w:rPr>
                <w:spacing w:val="13"/>
                <w:sz w:val="24"/>
              </w:rPr>
              <w:t xml:space="preserve"> </w:t>
            </w:r>
            <w:r w:rsidRPr="008A7638">
              <w:rPr>
                <w:sz w:val="24"/>
              </w:rPr>
              <w:t>en</w:t>
            </w:r>
            <w:r w:rsidRPr="008A7638">
              <w:rPr>
                <w:spacing w:val="14"/>
                <w:sz w:val="24"/>
              </w:rPr>
              <w:t xml:space="preserve"> </w:t>
            </w:r>
            <w:r w:rsidRPr="008A7638">
              <w:rPr>
                <w:sz w:val="24"/>
              </w:rPr>
              <w:t>la</w:t>
            </w:r>
            <w:r w:rsidRPr="008A7638">
              <w:rPr>
                <w:spacing w:val="12"/>
                <w:sz w:val="24"/>
              </w:rPr>
              <w:t xml:space="preserve"> </w:t>
            </w:r>
            <w:r w:rsidRPr="008A7638">
              <w:rPr>
                <w:sz w:val="24"/>
              </w:rPr>
              <w:t>manera</w:t>
            </w:r>
            <w:r w:rsidRPr="008A7638">
              <w:rPr>
                <w:spacing w:val="11"/>
                <w:sz w:val="24"/>
              </w:rPr>
              <w:t xml:space="preserve"> </w:t>
            </w:r>
            <w:r w:rsidRPr="008A7638">
              <w:rPr>
                <w:sz w:val="24"/>
              </w:rPr>
              <w:t>de</w:t>
            </w:r>
            <w:r w:rsidRPr="008A7638">
              <w:rPr>
                <w:spacing w:val="13"/>
                <w:sz w:val="24"/>
              </w:rPr>
              <w:t xml:space="preserve"> </w:t>
            </w:r>
            <w:r w:rsidRPr="008A7638">
              <w:rPr>
                <w:sz w:val="24"/>
              </w:rPr>
              <w:t>medirse,</w:t>
            </w:r>
            <w:r w:rsidRPr="008A7638">
              <w:rPr>
                <w:spacing w:val="13"/>
                <w:sz w:val="24"/>
              </w:rPr>
              <w:t xml:space="preserve"> </w:t>
            </w:r>
            <w:r w:rsidRPr="008A7638">
              <w:rPr>
                <w:sz w:val="24"/>
              </w:rPr>
              <w:t>debido</w:t>
            </w:r>
            <w:r w:rsidRPr="008A7638">
              <w:rPr>
                <w:spacing w:val="14"/>
                <w:sz w:val="24"/>
              </w:rPr>
              <w:t xml:space="preserve"> </w:t>
            </w:r>
            <w:r w:rsidRPr="008A7638">
              <w:rPr>
                <w:spacing w:val="-10"/>
                <w:sz w:val="24"/>
              </w:rPr>
              <w:t>a</w:t>
            </w:r>
          </w:p>
          <w:p w:rsidR="00514541" w:rsidRPr="008A7638" w:rsidRDefault="0086485A">
            <w:pPr>
              <w:pStyle w:val="TableParagraph"/>
              <w:spacing w:line="270" w:lineRule="atLeast"/>
              <w:ind w:left="105"/>
              <w:rPr>
                <w:sz w:val="24"/>
              </w:rPr>
            </w:pPr>
            <w:r w:rsidRPr="008A7638">
              <w:rPr>
                <w:sz w:val="24"/>
              </w:rPr>
              <w:t>que</w:t>
            </w:r>
            <w:r w:rsidRPr="008A7638">
              <w:rPr>
                <w:spacing w:val="40"/>
                <w:sz w:val="24"/>
              </w:rPr>
              <w:t xml:space="preserve"> </w:t>
            </w:r>
            <w:r w:rsidRPr="008A7638">
              <w:rPr>
                <w:sz w:val="24"/>
              </w:rPr>
              <w:t>se</w:t>
            </w:r>
            <w:r w:rsidRPr="008A7638">
              <w:rPr>
                <w:spacing w:val="40"/>
                <w:sz w:val="24"/>
              </w:rPr>
              <w:t xml:space="preserve"> </w:t>
            </w:r>
            <w:r w:rsidRPr="008A7638">
              <w:rPr>
                <w:sz w:val="24"/>
              </w:rPr>
              <w:t>estarán</w:t>
            </w:r>
            <w:r w:rsidRPr="008A7638">
              <w:rPr>
                <w:spacing w:val="40"/>
                <w:sz w:val="24"/>
              </w:rPr>
              <w:t xml:space="preserve"> </w:t>
            </w:r>
            <w:r w:rsidRPr="008A7638">
              <w:rPr>
                <w:sz w:val="24"/>
              </w:rPr>
              <w:t>adquiriendo</w:t>
            </w:r>
            <w:r w:rsidRPr="008A7638">
              <w:rPr>
                <w:spacing w:val="40"/>
                <w:sz w:val="24"/>
              </w:rPr>
              <w:t xml:space="preserve"> </w:t>
            </w:r>
            <w:r w:rsidRPr="008A7638">
              <w:rPr>
                <w:sz w:val="24"/>
              </w:rPr>
              <w:t>equipos</w:t>
            </w:r>
            <w:r w:rsidRPr="008A7638">
              <w:rPr>
                <w:spacing w:val="40"/>
                <w:sz w:val="24"/>
              </w:rPr>
              <w:t xml:space="preserve"> </w:t>
            </w:r>
            <w:r w:rsidRPr="008A7638">
              <w:rPr>
                <w:sz w:val="24"/>
              </w:rPr>
              <w:t>para</w:t>
            </w:r>
            <w:r w:rsidRPr="008A7638">
              <w:rPr>
                <w:spacing w:val="40"/>
                <w:sz w:val="24"/>
              </w:rPr>
              <w:t xml:space="preserve"> </w:t>
            </w:r>
            <w:r w:rsidRPr="008A7638">
              <w:rPr>
                <w:sz w:val="24"/>
              </w:rPr>
              <w:t>medir</w:t>
            </w:r>
            <w:r w:rsidRPr="008A7638">
              <w:rPr>
                <w:spacing w:val="40"/>
                <w:sz w:val="24"/>
              </w:rPr>
              <w:t xml:space="preserve"> </w:t>
            </w:r>
            <w:r w:rsidRPr="008A7638">
              <w:rPr>
                <w:sz w:val="24"/>
              </w:rPr>
              <w:t>en</w:t>
            </w:r>
            <w:r w:rsidRPr="008A7638">
              <w:rPr>
                <w:spacing w:val="40"/>
                <w:sz w:val="24"/>
              </w:rPr>
              <w:t xml:space="preserve"> </w:t>
            </w:r>
            <w:r w:rsidRPr="008A7638">
              <w:rPr>
                <w:sz w:val="24"/>
              </w:rPr>
              <w:t>diferentes puntos de la red de Agua Residual</w:t>
            </w:r>
          </w:p>
        </w:tc>
      </w:tr>
    </w:tbl>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22"/>
        <w:rPr>
          <w:b/>
          <w:sz w:val="20"/>
        </w:rPr>
      </w:pPr>
      <w:r w:rsidRPr="008A7638">
        <w:rPr>
          <w:b/>
          <w:noProof/>
          <w:sz w:val="20"/>
          <w:lang w:val="es-DO" w:eastAsia="es-DO"/>
        </w:rPr>
        <mc:AlternateContent>
          <mc:Choice Requires="wps">
            <w:drawing>
              <wp:anchor distT="0" distB="0" distL="0" distR="0" simplePos="0" relativeHeight="251693056" behindDoc="1" locked="0" layoutInCell="1" allowOverlap="1" wp14:anchorId="1BC910BA" wp14:editId="0B936E83">
                <wp:simplePos x="0" y="0"/>
                <wp:positionH relativeFrom="page">
                  <wp:posOffset>914704</wp:posOffset>
                </wp:positionH>
                <wp:positionV relativeFrom="paragraph">
                  <wp:posOffset>175309</wp:posOffset>
                </wp:positionV>
                <wp:extent cx="1829435" cy="9525"/>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48FAB246" id="Graphic 311" o:spid="_x0000_s1026" style="position:absolute;margin-left:1in;margin-top:13.8pt;width:144.05pt;height:.75pt;z-index:-251623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1pIOA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" path="m1829054,l,,,9144r1829054,l1829054,xe" fillcolor="black" stroked="f">
                <v:path arrowok="t"/>
                <w10:wrap type="topAndBottom" anchorx="page"/>
              </v:shape>
            </w:pict>
          </mc:Fallback>
        </mc:AlternateContent>
      </w:r>
    </w:p>
    <w:p w:rsidR="00514541" w:rsidRPr="008A7638" w:rsidRDefault="0086485A">
      <w:pPr>
        <w:spacing w:before="94" w:line="278" w:lineRule="auto"/>
        <w:ind w:left="1126" w:right="1251" w:hanging="46"/>
        <w:rPr>
          <w:sz w:val="18"/>
        </w:rPr>
      </w:pPr>
      <w:r w:rsidRPr="008A7638">
        <w:rPr>
          <w:position w:val="6"/>
          <w:sz w:val="12"/>
        </w:rPr>
        <w:t>27</w:t>
      </w:r>
      <w:r w:rsidRPr="008A7638">
        <w:rPr>
          <w:spacing w:val="22"/>
          <w:position w:val="6"/>
          <w:sz w:val="12"/>
        </w:rPr>
        <w:t xml:space="preserve"> </w:t>
      </w:r>
      <w:r w:rsidRPr="008A7638">
        <w:rPr>
          <w:sz w:val="18"/>
        </w:rPr>
        <w:t>Fuente primaria: Datos obtenidos directamente de encuestas, entrevistas o experimentos realizados por el investigador. Fuente</w:t>
      </w:r>
      <w:r w:rsidRPr="008A7638">
        <w:rPr>
          <w:spacing w:val="-3"/>
          <w:sz w:val="18"/>
        </w:rPr>
        <w:t xml:space="preserve"> </w:t>
      </w:r>
      <w:r w:rsidRPr="008A7638">
        <w:rPr>
          <w:sz w:val="18"/>
        </w:rPr>
        <w:t>secundaria:</w:t>
      </w:r>
      <w:r w:rsidRPr="008A7638">
        <w:rPr>
          <w:spacing w:val="-3"/>
          <w:sz w:val="18"/>
        </w:rPr>
        <w:t xml:space="preserve"> </w:t>
      </w:r>
      <w:r w:rsidRPr="008A7638">
        <w:rPr>
          <w:sz w:val="18"/>
        </w:rPr>
        <w:t>Datos</w:t>
      </w:r>
      <w:r w:rsidRPr="008A7638">
        <w:rPr>
          <w:spacing w:val="-3"/>
          <w:sz w:val="18"/>
        </w:rPr>
        <w:t xml:space="preserve"> </w:t>
      </w:r>
      <w:r w:rsidRPr="008A7638">
        <w:rPr>
          <w:sz w:val="18"/>
        </w:rPr>
        <w:t>extraídos</w:t>
      </w:r>
      <w:r w:rsidRPr="008A7638">
        <w:rPr>
          <w:spacing w:val="-3"/>
          <w:sz w:val="18"/>
        </w:rPr>
        <w:t xml:space="preserve"> </w:t>
      </w:r>
      <w:r w:rsidRPr="008A7638">
        <w:rPr>
          <w:sz w:val="18"/>
        </w:rPr>
        <w:t>de</w:t>
      </w:r>
      <w:r w:rsidRPr="008A7638">
        <w:rPr>
          <w:spacing w:val="-4"/>
          <w:sz w:val="18"/>
        </w:rPr>
        <w:t xml:space="preserve"> </w:t>
      </w:r>
      <w:r w:rsidRPr="008A7638">
        <w:rPr>
          <w:sz w:val="18"/>
        </w:rPr>
        <w:t>libros,</w:t>
      </w:r>
      <w:r w:rsidRPr="008A7638">
        <w:rPr>
          <w:spacing w:val="-5"/>
          <w:sz w:val="18"/>
        </w:rPr>
        <w:t xml:space="preserve"> </w:t>
      </w:r>
      <w:r w:rsidRPr="008A7638">
        <w:rPr>
          <w:sz w:val="18"/>
        </w:rPr>
        <w:t>informes</w:t>
      </w:r>
      <w:r w:rsidRPr="008A7638">
        <w:rPr>
          <w:spacing w:val="-3"/>
          <w:sz w:val="18"/>
        </w:rPr>
        <w:t xml:space="preserve"> </w:t>
      </w:r>
      <w:r w:rsidRPr="008A7638">
        <w:rPr>
          <w:sz w:val="18"/>
        </w:rPr>
        <w:t>gubernamentales</w:t>
      </w:r>
      <w:r w:rsidRPr="008A7638">
        <w:rPr>
          <w:spacing w:val="-3"/>
          <w:sz w:val="18"/>
        </w:rPr>
        <w:t xml:space="preserve"> </w:t>
      </w:r>
      <w:r w:rsidRPr="008A7638">
        <w:rPr>
          <w:sz w:val="18"/>
        </w:rPr>
        <w:t>o</w:t>
      </w:r>
      <w:r w:rsidRPr="008A7638">
        <w:rPr>
          <w:spacing w:val="-4"/>
          <w:sz w:val="18"/>
        </w:rPr>
        <w:t xml:space="preserve"> </w:t>
      </w:r>
      <w:r w:rsidRPr="008A7638">
        <w:rPr>
          <w:sz w:val="18"/>
        </w:rPr>
        <w:t>bases</w:t>
      </w:r>
      <w:r w:rsidRPr="008A7638">
        <w:rPr>
          <w:spacing w:val="-3"/>
          <w:sz w:val="18"/>
        </w:rPr>
        <w:t xml:space="preserve"> </w:t>
      </w:r>
      <w:r w:rsidRPr="008A7638">
        <w:rPr>
          <w:sz w:val="18"/>
        </w:rPr>
        <w:t>de</w:t>
      </w:r>
      <w:r w:rsidRPr="008A7638">
        <w:rPr>
          <w:spacing w:val="-4"/>
          <w:sz w:val="18"/>
        </w:rPr>
        <w:t xml:space="preserve"> </w:t>
      </w:r>
      <w:r w:rsidRPr="008A7638">
        <w:rPr>
          <w:sz w:val="18"/>
        </w:rPr>
        <w:t>datos</w:t>
      </w:r>
      <w:r w:rsidRPr="008A7638">
        <w:rPr>
          <w:spacing w:val="-3"/>
          <w:sz w:val="18"/>
        </w:rPr>
        <w:t xml:space="preserve"> </w:t>
      </w:r>
      <w:r w:rsidRPr="008A7638">
        <w:rPr>
          <w:sz w:val="18"/>
        </w:rPr>
        <w:t>creadas</w:t>
      </w:r>
      <w:r w:rsidRPr="008A7638">
        <w:rPr>
          <w:spacing w:val="-3"/>
          <w:sz w:val="18"/>
        </w:rPr>
        <w:t xml:space="preserve"> </w:t>
      </w:r>
      <w:r w:rsidRPr="008A7638">
        <w:rPr>
          <w:sz w:val="18"/>
        </w:rPr>
        <w:t>por</w:t>
      </w:r>
      <w:r w:rsidRPr="008A7638">
        <w:rPr>
          <w:spacing w:val="-3"/>
          <w:sz w:val="18"/>
        </w:rPr>
        <w:t xml:space="preserve"> </w:t>
      </w:r>
      <w:r w:rsidRPr="008A7638">
        <w:rPr>
          <w:sz w:val="18"/>
        </w:rPr>
        <w:t>otros</w:t>
      </w:r>
      <w:r w:rsidRPr="008A7638">
        <w:rPr>
          <w:spacing w:val="-6"/>
          <w:sz w:val="18"/>
        </w:rPr>
        <w:t xml:space="preserve"> </w:t>
      </w:r>
      <w:r w:rsidRPr="008A7638">
        <w:rPr>
          <w:sz w:val="18"/>
        </w:rPr>
        <w:t>investigadores.</w:t>
      </w:r>
    </w:p>
    <w:p w:rsidR="00514541" w:rsidRPr="008A7638" w:rsidRDefault="00514541">
      <w:pPr>
        <w:spacing w:line="278" w:lineRule="auto"/>
        <w:rPr>
          <w:sz w:val="18"/>
        </w:rPr>
        <w:sectPr w:rsidR="00514541" w:rsidRPr="008A7638">
          <w:pgSz w:w="12240" w:h="15840"/>
          <w:pgMar w:top="1360" w:right="360" w:bottom="1180" w:left="360" w:header="0" w:footer="984" w:gutter="0"/>
          <w:cols w:space="720"/>
        </w:sectPr>
      </w:pPr>
    </w:p>
    <w:p w:rsidR="00514541" w:rsidRPr="008A7638" w:rsidRDefault="0086485A">
      <w:pPr>
        <w:spacing w:before="76" w:after="4"/>
        <w:ind w:left="1440"/>
        <w:rPr>
          <w:b/>
          <w:sz w:val="24"/>
        </w:rPr>
      </w:pPr>
      <w:r w:rsidRPr="008A7638">
        <w:rPr>
          <w:b/>
          <w:sz w:val="24"/>
        </w:rPr>
        <w:lastRenderedPageBreak/>
        <w:t>Herramienta</w:t>
      </w:r>
      <w:r w:rsidRPr="008A7638">
        <w:rPr>
          <w:b/>
          <w:spacing w:val="-2"/>
          <w:sz w:val="24"/>
        </w:rPr>
        <w:t xml:space="preserve"> </w:t>
      </w:r>
      <w:r w:rsidRPr="008A7638">
        <w:rPr>
          <w:b/>
          <w:sz w:val="24"/>
        </w:rPr>
        <w:t>13. Ficha</w:t>
      </w:r>
      <w:r w:rsidRPr="008A7638">
        <w:rPr>
          <w:b/>
          <w:spacing w:val="-2"/>
          <w:sz w:val="24"/>
        </w:rPr>
        <w:t xml:space="preserve"> </w:t>
      </w:r>
      <w:r w:rsidRPr="008A7638">
        <w:rPr>
          <w:b/>
          <w:sz w:val="24"/>
        </w:rPr>
        <w:t>del</w:t>
      </w:r>
      <w:r w:rsidRPr="008A7638">
        <w:rPr>
          <w:b/>
          <w:spacing w:val="-1"/>
          <w:sz w:val="24"/>
        </w:rPr>
        <w:t xml:space="preserve"> </w:t>
      </w:r>
      <w:r w:rsidRPr="008A7638">
        <w:rPr>
          <w:b/>
          <w:sz w:val="24"/>
        </w:rPr>
        <w:t>Indicador</w:t>
      </w:r>
      <w:r w:rsidRPr="008A7638">
        <w:rPr>
          <w:b/>
          <w:spacing w:val="-1"/>
          <w:sz w:val="24"/>
        </w:rPr>
        <w:t xml:space="preserve"> </w:t>
      </w:r>
      <w:r w:rsidRPr="008A7638">
        <w:rPr>
          <w:b/>
          <w:spacing w:val="-10"/>
          <w:sz w:val="24"/>
        </w:rPr>
        <w:t>7</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6481"/>
      </w:tblGrid>
      <w:tr w:rsidR="00514541" w:rsidRPr="008A7638" w:rsidTr="00F762AD">
        <w:trPr>
          <w:trHeight w:val="254"/>
        </w:trPr>
        <w:tc>
          <w:tcPr>
            <w:tcW w:w="10168" w:type="dxa"/>
            <w:gridSpan w:val="2"/>
            <w:shd w:val="clear" w:color="auto" w:fill="548DD4" w:themeFill="text2" w:themeFillTint="99"/>
          </w:tcPr>
          <w:p w:rsidR="00514541" w:rsidRPr="008A7638" w:rsidRDefault="0086485A">
            <w:pPr>
              <w:pStyle w:val="TableParagraph"/>
              <w:spacing w:line="234" w:lineRule="exact"/>
              <w:ind w:left="8"/>
              <w:jc w:val="center"/>
              <w:rPr>
                <w:b/>
              </w:rPr>
            </w:pPr>
            <w:r w:rsidRPr="008A7638">
              <w:rPr>
                <w:b/>
              </w:rPr>
              <w:t>Índice</w:t>
            </w:r>
            <w:r w:rsidRPr="008A7638">
              <w:rPr>
                <w:b/>
                <w:spacing w:val="-4"/>
              </w:rPr>
              <w:t xml:space="preserve"> </w:t>
            </w:r>
            <w:r w:rsidRPr="008A7638">
              <w:rPr>
                <w:b/>
              </w:rPr>
              <w:t>de</w:t>
            </w:r>
            <w:r w:rsidRPr="008A7638">
              <w:rPr>
                <w:b/>
                <w:spacing w:val="-3"/>
              </w:rPr>
              <w:t xml:space="preserve"> </w:t>
            </w:r>
            <w:r w:rsidRPr="008A7638">
              <w:rPr>
                <w:b/>
              </w:rPr>
              <w:t>Agua</w:t>
            </w:r>
            <w:r w:rsidRPr="008A7638">
              <w:rPr>
                <w:b/>
                <w:spacing w:val="-4"/>
              </w:rPr>
              <w:t xml:space="preserve"> </w:t>
            </w:r>
            <w:r w:rsidRPr="008A7638">
              <w:rPr>
                <w:b/>
              </w:rPr>
              <w:t>No</w:t>
            </w:r>
            <w:r w:rsidRPr="008A7638">
              <w:rPr>
                <w:b/>
                <w:spacing w:val="-3"/>
              </w:rPr>
              <w:t xml:space="preserve"> </w:t>
            </w:r>
            <w:r w:rsidRPr="008A7638">
              <w:rPr>
                <w:b/>
              </w:rPr>
              <w:t>Contabilizada</w:t>
            </w:r>
            <w:r w:rsidRPr="008A7638">
              <w:rPr>
                <w:b/>
                <w:spacing w:val="-3"/>
              </w:rPr>
              <w:t xml:space="preserve"> </w:t>
            </w:r>
            <w:r w:rsidRPr="008A7638">
              <w:rPr>
                <w:b/>
                <w:spacing w:val="-2"/>
              </w:rPr>
              <w:t>(IANC)</w:t>
            </w:r>
          </w:p>
        </w:tc>
      </w:tr>
      <w:tr w:rsidR="00514541" w:rsidRPr="008A7638">
        <w:trPr>
          <w:trHeight w:val="251"/>
        </w:trPr>
        <w:tc>
          <w:tcPr>
            <w:tcW w:w="3687" w:type="dxa"/>
          </w:tcPr>
          <w:p w:rsidR="00514541" w:rsidRPr="008A7638" w:rsidRDefault="0086485A">
            <w:pPr>
              <w:pStyle w:val="TableParagraph"/>
              <w:spacing w:line="232" w:lineRule="exact"/>
              <w:ind w:left="107"/>
            </w:pPr>
            <w:r w:rsidRPr="008A7638">
              <w:rPr>
                <w:spacing w:val="-2"/>
              </w:rPr>
              <w:t>Resultado</w:t>
            </w:r>
          </w:p>
        </w:tc>
        <w:tc>
          <w:tcPr>
            <w:tcW w:w="6481" w:type="dxa"/>
          </w:tcPr>
          <w:p w:rsidR="00514541" w:rsidRPr="008A7638" w:rsidRDefault="0086485A">
            <w:pPr>
              <w:pStyle w:val="TableParagraph"/>
              <w:spacing w:line="232" w:lineRule="exact"/>
              <w:ind w:left="108"/>
            </w:pPr>
            <w:proofErr w:type="spellStart"/>
            <w:r w:rsidRPr="008A7638">
              <w:t>Eficientizada</w:t>
            </w:r>
            <w:proofErr w:type="spellEnd"/>
            <w:r w:rsidRPr="008A7638">
              <w:rPr>
                <w:spacing w:val="-4"/>
              </w:rPr>
              <w:t xml:space="preserve"> </w:t>
            </w:r>
            <w:r w:rsidRPr="008A7638">
              <w:t>la</w:t>
            </w:r>
            <w:r w:rsidRPr="008A7638">
              <w:rPr>
                <w:spacing w:val="-3"/>
              </w:rPr>
              <w:t xml:space="preserve"> </w:t>
            </w:r>
            <w:r w:rsidRPr="008A7638">
              <w:t>gestión</w:t>
            </w:r>
            <w:r w:rsidRPr="008A7638">
              <w:rPr>
                <w:spacing w:val="-3"/>
              </w:rPr>
              <w:t xml:space="preserve"> </w:t>
            </w:r>
            <w:r w:rsidRPr="008A7638">
              <w:t>de</w:t>
            </w:r>
            <w:r w:rsidRPr="008A7638">
              <w:rPr>
                <w:spacing w:val="-5"/>
              </w:rPr>
              <w:t xml:space="preserve"> </w:t>
            </w:r>
            <w:r w:rsidRPr="008A7638">
              <w:t>las</w:t>
            </w:r>
            <w:r w:rsidRPr="008A7638">
              <w:rPr>
                <w:spacing w:val="-3"/>
              </w:rPr>
              <w:t xml:space="preserve"> </w:t>
            </w:r>
            <w:r w:rsidRPr="008A7638">
              <w:t>empresas</w:t>
            </w:r>
            <w:r w:rsidRPr="008A7638">
              <w:rPr>
                <w:spacing w:val="-3"/>
              </w:rPr>
              <w:t xml:space="preserve"> </w:t>
            </w:r>
            <w:r w:rsidRPr="008A7638">
              <w:t>de</w:t>
            </w:r>
            <w:r w:rsidRPr="008A7638">
              <w:rPr>
                <w:spacing w:val="-2"/>
              </w:rPr>
              <w:t xml:space="preserve"> </w:t>
            </w:r>
            <w:r w:rsidRPr="008A7638">
              <w:rPr>
                <w:spacing w:val="-5"/>
              </w:rPr>
              <w:t>APS</w:t>
            </w:r>
          </w:p>
        </w:tc>
      </w:tr>
      <w:tr w:rsidR="00514541" w:rsidRPr="008A7638">
        <w:trPr>
          <w:trHeight w:val="253"/>
        </w:trPr>
        <w:tc>
          <w:tcPr>
            <w:tcW w:w="3687" w:type="dxa"/>
          </w:tcPr>
          <w:p w:rsidR="00514541" w:rsidRPr="008A7638" w:rsidRDefault="0086485A">
            <w:pPr>
              <w:pStyle w:val="TableParagraph"/>
              <w:spacing w:line="234" w:lineRule="exact"/>
              <w:ind w:left="107"/>
            </w:pPr>
            <w:r w:rsidRPr="008A7638">
              <w:t>Tipo de</w:t>
            </w:r>
            <w:r w:rsidRPr="008A7638">
              <w:rPr>
                <w:spacing w:val="-2"/>
              </w:rPr>
              <w:t xml:space="preserve"> resultado</w:t>
            </w:r>
          </w:p>
        </w:tc>
        <w:tc>
          <w:tcPr>
            <w:tcW w:w="6481" w:type="dxa"/>
          </w:tcPr>
          <w:p w:rsidR="00514541" w:rsidRPr="008A7638" w:rsidRDefault="0086485A">
            <w:pPr>
              <w:pStyle w:val="TableParagraph"/>
              <w:spacing w:line="234" w:lineRule="exact"/>
              <w:ind w:left="108"/>
            </w:pPr>
            <w:r w:rsidRPr="008A7638">
              <w:rPr>
                <w:spacing w:val="-2"/>
              </w:rPr>
              <w:t>Estratégico</w:t>
            </w:r>
          </w:p>
        </w:tc>
      </w:tr>
      <w:tr w:rsidR="00514541" w:rsidRPr="008A7638">
        <w:trPr>
          <w:trHeight w:val="251"/>
        </w:trPr>
        <w:tc>
          <w:tcPr>
            <w:tcW w:w="3687" w:type="dxa"/>
          </w:tcPr>
          <w:p w:rsidR="00514541" w:rsidRPr="008A7638" w:rsidRDefault="0086485A">
            <w:pPr>
              <w:pStyle w:val="TableParagraph"/>
              <w:spacing w:line="232" w:lineRule="exact"/>
              <w:ind w:left="107"/>
            </w:pPr>
            <w:r w:rsidRPr="008A7638">
              <w:t>Tipo de</w:t>
            </w:r>
            <w:r w:rsidRPr="008A7638">
              <w:rPr>
                <w:spacing w:val="-2"/>
              </w:rPr>
              <w:t xml:space="preserve"> indicador</w:t>
            </w:r>
          </w:p>
        </w:tc>
        <w:tc>
          <w:tcPr>
            <w:tcW w:w="6481" w:type="dxa"/>
          </w:tcPr>
          <w:p w:rsidR="00514541" w:rsidRPr="008A7638" w:rsidRDefault="0086485A">
            <w:pPr>
              <w:pStyle w:val="TableParagraph"/>
              <w:spacing w:line="232" w:lineRule="exact"/>
              <w:ind w:left="108"/>
            </w:pPr>
            <w:r w:rsidRPr="008A7638">
              <w:rPr>
                <w:spacing w:val="-2"/>
              </w:rPr>
              <w:t>Principal</w:t>
            </w:r>
          </w:p>
        </w:tc>
      </w:tr>
      <w:tr w:rsidR="00514541" w:rsidRPr="008A7638">
        <w:trPr>
          <w:trHeight w:val="253"/>
        </w:trPr>
        <w:tc>
          <w:tcPr>
            <w:tcW w:w="3687" w:type="dxa"/>
          </w:tcPr>
          <w:p w:rsidR="00514541" w:rsidRPr="008A7638" w:rsidRDefault="0086485A">
            <w:pPr>
              <w:pStyle w:val="TableParagraph"/>
              <w:spacing w:line="234" w:lineRule="exact"/>
              <w:ind w:left="107"/>
            </w:pPr>
            <w:r w:rsidRPr="008A7638">
              <w:t>Definición</w:t>
            </w:r>
            <w:r w:rsidRPr="008A7638">
              <w:rPr>
                <w:spacing w:val="-5"/>
              </w:rPr>
              <w:t xml:space="preserve"> </w:t>
            </w:r>
            <w:r w:rsidRPr="008A7638">
              <w:t>del</w:t>
            </w:r>
            <w:r w:rsidRPr="008A7638">
              <w:rPr>
                <w:spacing w:val="-6"/>
              </w:rPr>
              <w:t xml:space="preserve"> </w:t>
            </w:r>
            <w:r w:rsidRPr="008A7638">
              <w:rPr>
                <w:spacing w:val="-2"/>
              </w:rPr>
              <w:t>indicador</w:t>
            </w:r>
          </w:p>
        </w:tc>
        <w:tc>
          <w:tcPr>
            <w:tcW w:w="6481" w:type="dxa"/>
          </w:tcPr>
          <w:p w:rsidR="00514541" w:rsidRPr="008A7638" w:rsidRDefault="0086485A">
            <w:pPr>
              <w:pStyle w:val="TableParagraph"/>
              <w:spacing w:line="234" w:lineRule="exact"/>
              <w:ind w:left="108"/>
            </w:pPr>
            <w:r w:rsidRPr="008A7638">
              <w:t>Este</w:t>
            </w:r>
            <w:r w:rsidRPr="008A7638">
              <w:rPr>
                <w:spacing w:val="-5"/>
              </w:rPr>
              <w:t xml:space="preserve"> </w:t>
            </w:r>
            <w:r w:rsidRPr="008A7638">
              <w:t>indicador</w:t>
            </w:r>
            <w:r w:rsidRPr="008A7638">
              <w:rPr>
                <w:spacing w:val="-3"/>
              </w:rPr>
              <w:t xml:space="preserve"> </w:t>
            </w:r>
            <w:r w:rsidRPr="008A7638">
              <w:t>mide</w:t>
            </w:r>
            <w:r w:rsidRPr="008A7638">
              <w:rPr>
                <w:spacing w:val="-2"/>
              </w:rPr>
              <w:t xml:space="preserve"> </w:t>
            </w:r>
            <w:r w:rsidRPr="008A7638">
              <w:t>las</w:t>
            </w:r>
            <w:r w:rsidRPr="008A7638">
              <w:rPr>
                <w:spacing w:val="-3"/>
              </w:rPr>
              <w:t xml:space="preserve"> </w:t>
            </w:r>
            <w:r w:rsidRPr="008A7638">
              <w:t>pérdidas</w:t>
            </w:r>
            <w:r w:rsidRPr="008A7638">
              <w:rPr>
                <w:spacing w:val="-5"/>
              </w:rPr>
              <w:t xml:space="preserve"> </w:t>
            </w:r>
            <w:r w:rsidRPr="008A7638">
              <w:t>totales</w:t>
            </w:r>
            <w:r w:rsidRPr="008A7638">
              <w:rPr>
                <w:spacing w:val="-4"/>
              </w:rPr>
              <w:t xml:space="preserve"> </w:t>
            </w:r>
            <w:r w:rsidRPr="008A7638">
              <w:t>en</w:t>
            </w:r>
            <w:r w:rsidRPr="008A7638">
              <w:rPr>
                <w:spacing w:val="-3"/>
              </w:rPr>
              <w:t xml:space="preserve"> </w:t>
            </w:r>
            <w:r w:rsidRPr="008A7638">
              <w:t>las</w:t>
            </w:r>
            <w:r w:rsidRPr="008A7638">
              <w:rPr>
                <w:spacing w:val="-4"/>
              </w:rPr>
              <w:t xml:space="preserve"> </w:t>
            </w:r>
            <w:r w:rsidRPr="008A7638">
              <w:t>redes</w:t>
            </w:r>
            <w:r w:rsidRPr="008A7638">
              <w:rPr>
                <w:spacing w:val="-3"/>
              </w:rPr>
              <w:t xml:space="preserve"> </w:t>
            </w:r>
            <w:r w:rsidRPr="008A7638">
              <w:t>de</w:t>
            </w:r>
            <w:r w:rsidRPr="008A7638">
              <w:rPr>
                <w:spacing w:val="-4"/>
              </w:rPr>
              <w:t xml:space="preserve"> </w:t>
            </w:r>
            <w:r w:rsidRPr="008A7638">
              <w:rPr>
                <w:spacing w:val="-2"/>
              </w:rPr>
              <w:t>distribución</w:t>
            </w:r>
          </w:p>
        </w:tc>
      </w:tr>
      <w:tr w:rsidR="00514541" w:rsidRPr="008A7638">
        <w:trPr>
          <w:trHeight w:val="251"/>
        </w:trPr>
        <w:tc>
          <w:tcPr>
            <w:tcW w:w="3687" w:type="dxa"/>
          </w:tcPr>
          <w:p w:rsidR="00514541" w:rsidRPr="008A7638" w:rsidRDefault="0086485A">
            <w:pPr>
              <w:pStyle w:val="TableParagraph"/>
              <w:spacing w:line="232" w:lineRule="exact"/>
              <w:ind w:left="107"/>
            </w:pPr>
            <w:r w:rsidRPr="008A7638">
              <w:t>Unidad</w:t>
            </w:r>
            <w:r w:rsidRPr="008A7638">
              <w:rPr>
                <w:spacing w:val="-2"/>
              </w:rPr>
              <w:t xml:space="preserve"> </w:t>
            </w:r>
            <w:r w:rsidRPr="008A7638">
              <w:t>de</w:t>
            </w:r>
            <w:r w:rsidRPr="008A7638">
              <w:rPr>
                <w:spacing w:val="-2"/>
              </w:rPr>
              <w:t xml:space="preserve"> medida</w:t>
            </w:r>
          </w:p>
        </w:tc>
        <w:tc>
          <w:tcPr>
            <w:tcW w:w="6481" w:type="dxa"/>
          </w:tcPr>
          <w:p w:rsidR="00514541" w:rsidRPr="008A7638" w:rsidRDefault="0086485A">
            <w:pPr>
              <w:pStyle w:val="TableParagraph"/>
              <w:spacing w:line="232" w:lineRule="exact"/>
              <w:ind w:left="108"/>
            </w:pPr>
            <w:r w:rsidRPr="008A7638">
              <w:t>Puede</w:t>
            </w:r>
            <w:r w:rsidRPr="008A7638">
              <w:rPr>
                <w:spacing w:val="-3"/>
              </w:rPr>
              <w:t xml:space="preserve"> </w:t>
            </w:r>
            <w:r w:rsidRPr="008A7638">
              <w:t>expresarse</w:t>
            </w:r>
            <w:r w:rsidRPr="008A7638">
              <w:rPr>
                <w:spacing w:val="-5"/>
              </w:rPr>
              <w:t xml:space="preserve"> </w:t>
            </w:r>
            <w:r w:rsidRPr="008A7638">
              <w:t>en</w:t>
            </w:r>
            <w:r w:rsidRPr="008A7638">
              <w:rPr>
                <w:spacing w:val="-2"/>
              </w:rPr>
              <w:t xml:space="preserve"> </w:t>
            </w:r>
            <w:r w:rsidRPr="008A7638">
              <w:t>porcentaje</w:t>
            </w:r>
            <w:r w:rsidRPr="008A7638">
              <w:rPr>
                <w:spacing w:val="-3"/>
              </w:rPr>
              <w:t xml:space="preserve"> </w:t>
            </w:r>
            <w:r w:rsidRPr="008A7638">
              <w:t>y</w:t>
            </w:r>
            <w:r w:rsidRPr="008A7638">
              <w:rPr>
                <w:spacing w:val="-5"/>
              </w:rPr>
              <w:t xml:space="preserve"> </w:t>
            </w:r>
            <w:r w:rsidRPr="008A7638">
              <w:t>en</w:t>
            </w:r>
            <w:r w:rsidRPr="008A7638">
              <w:rPr>
                <w:spacing w:val="-2"/>
              </w:rPr>
              <w:t xml:space="preserve"> </w:t>
            </w:r>
            <w:r w:rsidRPr="008A7638">
              <w:t>unidad</w:t>
            </w:r>
            <w:r w:rsidRPr="008A7638">
              <w:rPr>
                <w:spacing w:val="-3"/>
              </w:rPr>
              <w:t xml:space="preserve"> </w:t>
            </w:r>
            <w:r w:rsidRPr="008A7638">
              <w:t>de</w:t>
            </w:r>
            <w:r w:rsidRPr="008A7638">
              <w:rPr>
                <w:spacing w:val="-1"/>
              </w:rPr>
              <w:t xml:space="preserve"> </w:t>
            </w:r>
            <w:r w:rsidRPr="008A7638">
              <w:t>volumen</w:t>
            </w:r>
            <w:r w:rsidRPr="008A7638">
              <w:rPr>
                <w:spacing w:val="-2"/>
              </w:rPr>
              <w:t xml:space="preserve"> </w:t>
            </w:r>
            <w:r w:rsidRPr="008A7638">
              <w:rPr>
                <w:spacing w:val="-4"/>
              </w:rPr>
              <w:t>(M3)</w:t>
            </w:r>
          </w:p>
        </w:tc>
      </w:tr>
      <w:tr w:rsidR="00514541" w:rsidRPr="008A7638">
        <w:trPr>
          <w:trHeight w:val="254"/>
        </w:trPr>
        <w:tc>
          <w:tcPr>
            <w:tcW w:w="3687" w:type="dxa"/>
          </w:tcPr>
          <w:p w:rsidR="00514541" w:rsidRPr="008A7638" w:rsidRDefault="0086485A">
            <w:pPr>
              <w:pStyle w:val="TableParagraph"/>
              <w:spacing w:line="234" w:lineRule="exact"/>
              <w:ind w:left="107"/>
            </w:pPr>
            <w:r w:rsidRPr="008A7638">
              <w:rPr>
                <w:spacing w:val="-2"/>
              </w:rPr>
              <w:t>Numerador</w:t>
            </w:r>
          </w:p>
        </w:tc>
        <w:tc>
          <w:tcPr>
            <w:tcW w:w="6481" w:type="dxa"/>
          </w:tcPr>
          <w:p w:rsidR="00514541" w:rsidRPr="008A7638" w:rsidRDefault="0086485A">
            <w:pPr>
              <w:pStyle w:val="TableParagraph"/>
              <w:spacing w:line="234" w:lineRule="exact"/>
              <w:ind w:left="108"/>
            </w:pPr>
            <w:r w:rsidRPr="008A7638">
              <w:t>Volumen</w:t>
            </w:r>
            <w:r w:rsidRPr="008A7638">
              <w:rPr>
                <w:spacing w:val="-4"/>
              </w:rPr>
              <w:t xml:space="preserve"> </w:t>
            </w:r>
            <w:r w:rsidRPr="008A7638">
              <w:t>Producido</w:t>
            </w:r>
            <w:r w:rsidRPr="008A7638">
              <w:rPr>
                <w:spacing w:val="-2"/>
              </w:rPr>
              <w:t xml:space="preserve"> </w:t>
            </w:r>
            <w:r w:rsidRPr="008A7638">
              <w:t>-</w:t>
            </w:r>
            <w:r w:rsidRPr="008A7638">
              <w:rPr>
                <w:spacing w:val="-8"/>
              </w:rPr>
              <w:t xml:space="preserve"> </w:t>
            </w:r>
            <w:r w:rsidRPr="008A7638">
              <w:t>Volumen</w:t>
            </w:r>
            <w:r w:rsidRPr="008A7638">
              <w:rPr>
                <w:spacing w:val="-3"/>
              </w:rPr>
              <w:t xml:space="preserve"> </w:t>
            </w:r>
            <w:r w:rsidRPr="008A7638">
              <w:t>Consumido</w:t>
            </w:r>
            <w:r w:rsidRPr="008A7638">
              <w:rPr>
                <w:spacing w:val="-3"/>
              </w:rPr>
              <w:t xml:space="preserve"> </w:t>
            </w:r>
            <w:r w:rsidRPr="008A7638">
              <w:rPr>
                <w:spacing w:val="-2"/>
              </w:rPr>
              <w:t>Autorizado</w:t>
            </w:r>
          </w:p>
        </w:tc>
      </w:tr>
      <w:tr w:rsidR="00514541" w:rsidRPr="008A7638">
        <w:trPr>
          <w:trHeight w:val="253"/>
        </w:trPr>
        <w:tc>
          <w:tcPr>
            <w:tcW w:w="3687" w:type="dxa"/>
          </w:tcPr>
          <w:p w:rsidR="00514541" w:rsidRPr="008A7638" w:rsidRDefault="0086485A">
            <w:pPr>
              <w:pStyle w:val="TableParagraph"/>
              <w:spacing w:line="234" w:lineRule="exact"/>
              <w:ind w:left="107"/>
            </w:pPr>
            <w:r w:rsidRPr="008A7638">
              <w:rPr>
                <w:spacing w:val="-2"/>
              </w:rPr>
              <w:t>Denominador</w:t>
            </w:r>
          </w:p>
        </w:tc>
        <w:tc>
          <w:tcPr>
            <w:tcW w:w="6481" w:type="dxa"/>
          </w:tcPr>
          <w:p w:rsidR="00514541" w:rsidRPr="008A7638" w:rsidRDefault="0086485A">
            <w:pPr>
              <w:pStyle w:val="TableParagraph"/>
              <w:spacing w:line="234" w:lineRule="exact"/>
              <w:ind w:left="108"/>
            </w:pPr>
            <w:r w:rsidRPr="008A7638">
              <w:t>Volumen</w:t>
            </w:r>
            <w:r w:rsidRPr="008A7638">
              <w:rPr>
                <w:spacing w:val="-4"/>
              </w:rPr>
              <w:t xml:space="preserve"> </w:t>
            </w:r>
            <w:r w:rsidRPr="008A7638">
              <w:t>de</w:t>
            </w:r>
            <w:r w:rsidRPr="008A7638">
              <w:rPr>
                <w:spacing w:val="-3"/>
              </w:rPr>
              <w:t xml:space="preserve"> </w:t>
            </w:r>
            <w:r w:rsidRPr="008A7638">
              <w:t>Agua</w:t>
            </w:r>
            <w:r w:rsidRPr="008A7638">
              <w:rPr>
                <w:spacing w:val="-4"/>
              </w:rPr>
              <w:t xml:space="preserve"> </w:t>
            </w:r>
            <w:r w:rsidRPr="008A7638">
              <w:t>Producido</w:t>
            </w:r>
            <w:r w:rsidRPr="008A7638">
              <w:rPr>
                <w:spacing w:val="-3"/>
              </w:rPr>
              <w:t xml:space="preserve"> </w:t>
            </w:r>
            <w:r w:rsidRPr="008A7638">
              <w:rPr>
                <w:spacing w:val="-4"/>
              </w:rPr>
              <w:t>*100</w:t>
            </w:r>
          </w:p>
        </w:tc>
      </w:tr>
      <w:tr w:rsidR="00514541" w:rsidRPr="008A7638">
        <w:trPr>
          <w:trHeight w:val="758"/>
        </w:trPr>
        <w:tc>
          <w:tcPr>
            <w:tcW w:w="3687" w:type="dxa"/>
          </w:tcPr>
          <w:p w:rsidR="00514541" w:rsidRPr="008A7638" w:rsidRDefault="0086485A">
            <w:pPr>
              <w:pStyle w:val="TableParagraph"/>
              <w:spacing w:line="247" w:lineRule="exact"/>
              <w:ind w:left="107"/>
            </w:pPr>
            <w:r w:rsidRPr="008A7638">
              <w:t>Método</w:t>
            </w:r>
            <w:r w:rsidRPr="008A7638">
              <w:rPr>
                <w:spacing w:val="-2"/>
              </w:rPr>
              <w:t xml:space="preserve"> </w:t>
            </w:r>
            <w:r w:rsidRPr="008A7638">
              <w:t>de</w:t>
            </w:r>
            <w:r w:rsidRPr="008A7638">
              <w:rPr>
                <w:spacing w:val="-3"/>
              </w:rPr>
              <w:t xml:space="preserve"> </w:t>
            </w:r>
            <w:r w:rsidRPr="008A7638">
              <w:rPr>
                <w:spacing w:val="-2"/>
              </w:rPr>
              <w:t>cálculo</w:t>
            </w:r>
          </w:p>
        </w:tc>
        <w:tc>
          <w:tcPr>
            <w:tcW w:w="6481" w:type="dxa"/>
          </w:tcPr>
          <w:p w:rsidR="00514541" w:rsidRPr="008A7638" w:rsidRDefault="0086485A">
            <w:pPr>
              <w:pStyle w:val="TableParagraph"/>
              <w:ind w:left="108"/>
            </w:pPr>
            <w:r w:rsidRPr="008A7638">
              <w:t>Volumen</w:t>
            </w:r>
            <w:r w:rsidRPr="008A7638">
              <w:rPr>
                <w:spacing w:val="40"/>
              </w:rPr>
              <w:t xml:space="preserve"> </w:t>
            </w:r>
            <w:r w:rsidRPr="008A7638">
              <w:t>de</w:t>
            </w:r>
            <w:r w:rsidRPr="008A7638">
              <w:rPr>
                <w:spacing w:val="40"/>
              </w:rPr>
              <w:t xml:space="preserve"> </w:t>
            </w:r>
            <w:r w:rsidRPr="008A7638">
              <w:t>Agua</w:t>
            </w:r>
            <w:r w:rsidRPr="008A7638">
              <w:rPr>
                <w:spacing w:val="40"/>
              </w:rPr>
              <w:t xml:space="preserve"> </w:t>
            </w:r>
            <w:r w:rsidRPr="008A7638">
              <w:t>Producida</w:t>
            </w:r>
            <w:r w:rsidRPr="008A7638">
              <w:rPr>
                <w:spacing w:val="40"/>
              </w:rPr>
              <w:t xml:space="preserve"> </w:t>
            </w:r>
            <w:r w:rsidRPr="008A7638">
              <w:t>-</w:t>
            </w:r>
            <w:r w:rsidRPr="008A7638">
              <w:rPr>
                <w:spacing w:val="40"/>
              </w:rPr>
              <w:t xml:space="preserve"> </w:t>
            </w:r>
            <w:r w:rsidRPr="008A7638">
              <w:t>Volumen</w:t>
            </w:r>
            <w:r w:rsidRPr="008A7638">
              <w:rPr>
                <w:spacing w:val="40"/>
              </w:rPr>
              <w:t xml:space="preserve"> </w:t>
            </w:r>
            <w:r w:rsidRPr="008A7638">
              <w:t>Consumido</w:t>
            </w:r>
            <w:r w:rsidRPr="008A7638">
              <w:rPr>
                <w:spacing w:val="40"/>
              </w:rPr>
              <w:t xml:space="preserve"> </w:t>
            </w:r>
            <w:r w:rsidRPr="008A7638">
              <w:t>Autorizado</w:t>
            </w:r>
            <w:r w:rsidRPr="008A7638">
              <w:rPr>
                <w:spacing w:val="40"/>
              </w:rPr>
              <w:t xml:space="preserve"> </w:t>
            </w:r>
            <w:r w:rsidRPr="008A7638">
              <w:t>/ Volumen de Agua Producida * 100</w:t>
            </w:r>
          </w:p>
        </w:tc>
      </w:tr>
      <w:tr w:rsidR="00514541" w:rsidRPr="008A7638">
        <w:trPr>
          <w:trHeight w:val="1265"/>
        </w:trPr>
        <w:tc>
          <w:tcPr>
            <w:tcW w:w="3687" w:type="dxa"/>
          </w:tcPr>
          <w:p w:rsidR="00514541" w:rsidRPr="008A7638" w:rsidRDefault="0086485A">
            <w:pPr>
              <w:pStyle w:val="TableParagraph"/>
              <w:spacing w:line="242" w:lineRule="auto"/>
              <w:ind w:left="107" w:right="48"/>
            </w:pPr>
            <w:r w:rsidRPr="008A7638">
              <w:t>Descripción</w:t>
            </w:r>
            <w:r w:rsidRPr="008A7638">
              <w:rPr>
                <w:spacing w:val="-9"/>
              </w:rPr>
              <w:t xml:space="preserve"> </w:t>
            </w:r>
            <w:r w:rsidRPr="008A7638">
              <w:t>de</w:t>
            </w:r>
            <w:r w:rsidRPr="008A7638">
              <w:rPr>
                <w:spacing w:val="-9"/>
              </w:rPr>
              <w:t xml:space="preserve"> </w:t>
            </w:r>
            <w:r w:rsidRPr="008A7638">
              <w:t>la</w:t>
            </w:r>
            <w:r w:rsidRPr="008A7638">
              <w:rPr>
                <w:spacing w:val="-9"/>
              </w:rPr>
              <w:t xml:space="preserve"> </w:t>
            </w:r>
            <w:r w:rsidRPr="008A7638">
              <w:t>metodología</w:t>
            </w:r>
            <w:r w:rsidRPr="008A7638">
              <w:rPr>
                <w:spacing w:val="-9"/>
              </w:rPr>
              <w:t xml:space="preserve"> </w:t>
            </w:r>
            <w:r w:rsidRPr="008A7638">
              <w:t xml:space="preserve">de </w:t>
            </w:r>
            <w:r w:rsidRPr="008A7638">
              <w:rPr>
                <w:spacing w:val="-2"/>
              </w:rPr>
              <w:t>cálculo</w:t>
            </w:r>
          </w:p>
        </w:tc>
        <w:tc>
          <w:tcPr>
            <w:tcW w:w="6481" w:type="dxa"/>
          </w:tcPr>
          <w:p w:rsidR="00514541" w:rsidRPr="008A7638" w:rsidRDefault="0086485A">
            <w:pPr>
              <w:pStyle w:val="TableParagraph"/>
              <w:ind w:left="108" w:right="97"/>
              <w:jc w:val="both"/>
            </w:pPr>
            <w:r w:rsidRPr="008A7638">
              <w:t>Se suma todos los volúmenes de producción de las plantas y pozos del sistema</w:t>
            </w:r>
            <w:r w:rsidRPr="008A7638">
              <w:rPr>
                <w:spacing w:val="-3"/>
              </w:rPr>
              <w:t xml:space="preserve"> </w:t>
            </w:r>
            <w:r w:rsidRPr="008A7638">
              <w:t>de</w:t>
            </w:r>
            <w:r w:rsidRPr="008A7638">
              <w:rPr>
                <w:spacing w:val="-3"/>
              </w:rPr>
              <w:t xml:space="preserve"> </w:t>
            </w:r>
            <w:r w:rsidRPr="008A7638">
              <w:t>CORAASAN</w:t>
            </w:r>
            <w:r w:rsidRPr="008A7638">
              <w:rPr>
                <w:spacing w:val="-4"/>
              </w:rPr>
              <w:t xml:space="preserve"> </w:t>
            </w:r>
            <w:r w:rsidRPr="008A7638">
              <w:t>para</w:t>
            </w:r>
            <w:r w:rsidRPr="008A7638">
              <w:rPr>
                <w:spacing w:val="-3"/>
              </w:rPr>
              <w:t xml:space="preserve"> </w:t>
            </w:r>
            <w:r w:rsidRPr="008A7638">
              <w:t>obtener</w:t>
            </w:r>
            <w:r w:rsidRPr="008A7638">
              <w:rPr>
                <w:spacing w:val="-5"/>
              </w:rPr>
              <w:t xml:space="preserve"> </w:t>
            </w:r>
            <w:r w:rsidRPr="008A7638">
              <w:t>el</w:t>
            </w:r>
            <w:r w:rsidRPr="008A7638">
              <w:rPr>
                <w:spacing w:val="-5"/>
              </w:rPr>
              <w:t xml:space="preserve"> </w:t>
            </w:r>
            <w:r w:rsidRPr="008A7638">
              <w:t>total</w:t>
            </w:r>
            <w:r w:rsidRPr="008A7638">
              <w:rPr>
                <w:spacing w:val="-2"/>
              </w:rPr>
              <w:t xml:space="preserve"> </w:t>
            </w:r>
            <w:r w:rsidRPr="008A7638">
              <w:t>de</w:t>
            </w:r>
            <w:r w:rsidRPr="008A7638">
              <w:rPr>
                <w:spacing w:val="-5"/>
              </w:rPr>
              <w:t xml:space="preserve"> </w:t>
            </w:r>
            <w:r w:rsidRPr="008A7638">
              <w:t>la</w:t>
            </w:r>
            <w:r w:rsidRPr="008A7638">
              <w:rPr>
                <w:spacing w:val="-5"/>
              </w:rPr>
              <w:t xml:space="preserve"> </w:t>
            </w:r>
            <w:r w:rsidRPr="008A7638">
              <w:t>producción,</w:t>
            </w:r>
            <w:r w:rsidRPr="008A7638">
              <w:rPr>
                <w:spacing w:val="-6"/>
              </w:rPr>
              <w:t xml:space="preserve"> </w:t>
            </w:r>
            <w:r w:rsidRPr="008A7638">
              <w:t>luego</w:t>
            </w:r>
            <w:r w:rsidRPr="008A7638">
              <w:rPr>
                <w:spacing w:val="-6"/>
              </w:rPr>
              <w:t xml:space="preserve"> </w:t>
            </w:r>
            <w:r w:rsidRPr="008A7638">
              <w:t>a ese</w:t>
            </w:r>
            <w:r w:rsidRPr="008A7638">
              <w:rPr>
                <w:spacing w:val="-11"/>
              </w:rPr>
              <w:t xml:space="preserve"> </w:t>
            </w:r>
            <w:r w:rsidRPr="008A7638">
              <w:t>valor</w:t>
            </w:r>
            <w:r w:rsidRPr="008A7638">
              <w:rPr>
                <w:spacing w:val="-10"/>
              </w:rPr>
              <w:t xml:space="preserve"> </w:t>
            </w:r>
            <w:r w:rsidRPr="008A7638">
              <w:t>se</w:t>
            </w:r>
            <w:r w:rsidRPr="008A7638">
              <w:rPr>
                <w:spacing w:val="-10"/>
              </w:rPr>
              <w:t xml:space="preserve"> </w:t>
            </w:r>
            <w:r w:rsidRPr="008A7638">
              <w:t>le</w:t>
            </w:r>
            <w:r w:rsidRPr="008A7638">
              <w:rPr>
                <w:spacing w:val="-10"/>
              </w:rPr>
              <w:t xml:space="preserve"> </w:t>
            </w:r>
            <w:r w:rsidRPr="008A7638">
              <w:t>resta</w:t>
            </w:r>
            <w:r w:rsidRPr="008A7638">
              <w:rPr>
                <w:spacing w:val="-10"/>
              </w:rPr>
              <w:t xml:space="preserve"> </w:t>
            </w:r>
            <w:r w:rsidRPr="008A7638">
              <w:t>los</w:t>
            </w:r>
            <w:r w:rsidRPr="008A7638">
              <w:rPr>
                <w:spacing w:val="-7"/>
              </w:rPr>
              <w:t xml:space="preserve"> </w:t>
            </w:r>
            <w:r w:rsidRPr="008A7638">
              <w:t>volúmenes</w:t>
            </w:r>
            <w:r w:rsidRPr="008A7638">
              <w:rPr>
                <w:spacing w:val="-7"/>
              </w:rPr>
              <w:t xml:space="preserve"> </w:t>
            </w:r>
            <w:r w:rsidRPr="008A7638">
              <w:t>autorizados,</w:t>
            </w:r>
            <w:r w:rsidRPr="008A7638">
              <w:rPr>
                <w:spacing w:val="-8"/>
              </w:rPr>
              <w:t xml:space="preserve"> </w:t>
            </w:r>
            <w:r w:rsidRPr="008A7638">
              <w:t>y</w:t>
            </w:r>
            <w:r w:rsidRPr="008A7638">
              <w:rPr>
                <w:spacing w:val="-11"/>
              </w:rPr>
              <w:t xml:space="preserve"> </w:t>
            </w:r>
            <w:r w:rsidRPr="008A7638">
              <w:t>se</w:t>
            </w:r>
            <w:r w:rsidRPr="008A7638">
              <w:rPr>
                <w:spacing w:val="-8"/>
              </w:rPr>
              <w:t xml:space="preserve"> </w:t>
            </w:r>
            <w:r w:rsidRPr="008A7638">
              <w:t>divide</w:t>
            </w:r>
            <w:r w:rsidRPr="008A7638">
              <w:rPr>
                <w:spacing w:val="-10"/>
              </w:rPr>
              <w:t xml:space="preserve"> </w:t>
            </w:r>
            <w:r w:rsidRPr="008A7638">
              <w:t>entre</w:t>
            </w:r>
            <w:r w:rsidRPr="008A7638">
              <w:rPr>
                <w:spacing w:val="-10"/>
              </w:rPr>
              <w:t xml:space="preserve"> </w:t>
            </w:r>
            <w:r w:rsidRPr="008A7638">
              <w:t>el</w:t>
            </w:r>
            <w:r w:rsidRPr="008A7638">
              <w:rPr>
                <w:spacing w:val="-10"/>
              </w:rPr>
              <w:t xml:space="preserve"> </w:t>
            </w:r>
            <w:r w:rsidRPr="008A7638">
              <w:rPr>
                <w:spacing w:val="-4"/>
              </w:rPr>
              <w:t>agua</w:t>
            </w:r>
          </w:p>
          <w:p w:rsidR="00514541" w:rsidRPr="008A7638" w:rsidRDefault="0086485A">
            <w:pPr>
              <w:pStyle w:val="TableParagraph"/>
              <w:spacing w:line="254" w:lineRule="exact"/>
              <w:ind w:left="108" w:right="97"/>
              <w:jc w:val="both"/>
            </w:pPr>
            <w:r w:rsidRPr="008A7638">
              <w:t xml:space="preserve">producida total, se multiplica por 100 para obtener el resultado en </w:t>
            </w:r>
            <w:r w:rsidRPr="008A7638">
              <w:rPr>
                <w:spacing w:val="-2"/>
              </w:rPr>
              <w:t>porcentaje</w:t>
            </w:r>
          </w:p>
        </w:tc>
      </w:tr>
      <w:tr w:rsidR="00514541" w:rsidRPr="008A7638">
        <w:trPr>
          <w:trHeight w:val="251"/>
        </w:trPr>
        <w:tc>
          <w:tcPr>
            <w:tcW w:w="3687" w:type="dxa"/>
          </w:tcPr>
          <w:p w:rsidR="00514541" w:rsidRPr="008A7638" w:rsidRDefault="0086485A">
            <w:pPr>
              <w:pStyle w:val="TableParagraph"/>
              <w:spacing w:line="232" w:lineRule="exact"/>
              <w:ind w:left="107"/>
            </w:pPr>
            <w:r w:rsidRPr="008A7638">
              <w:t>Sentido</w:t>
            </w:r>
            <w:r w:rsidRPr="008A7638">
              <w:rPr>
                <w:spacing w:val="-3"/>
              </w:rPr>
              <w:t xml:space="preserve"> </w:t>
            </w:r>
            <w:r w:rsidRPr="008A7638">
              <w:t>esperado</w:t>
            </w:r>
            <w:r w:rsidRPr="008A7638">
              <w:rPr>
                <w:spacing w:val="-3"/>
              </w:rPr>
              <w:t xml:space="preserve"> </w:t>
            </w:r>
            <w:r w:rsidRPr="008A7638">
              <w:t>del</w:t>
            </w:r>
            <w:r w:rsidRPr="008A7638">
              <w:rPr>
                <w:spacing w:val="-4"/>
              </w:rPr>
              <w:t xml:space="preserve"> </w:t>
            </w:r>
            <w:r w:rsidRPr="008A7638">
              <w:rPr>
                <w:spacing w:val="-2"/>
              </w:rPr>
              <w:t>indicador</w:t>
            </w:r>
          </w:p>
        </w:tc>
        <w:tc>
          <w:tcPr>
            <w:tcW w:w="6481" w:type="dxa"/>
          </w:tcPr>
          <w:p w:rsidR="00514541" w:rsidRPr="008A7638" w:rsidRDefault="0086485A">
            <w:pPr>
              <w:pStyle w:val="TableParagraph"/>
              <w:spacing w:line="232" w:lineRule="exact"/>
              <w:ind w:left="108"/>
            </w:pPr>
            <w:r w:rsidRPr="008A7638">
              <w:rPr>
                <w:spacing w:val="-2"/>
              </w:rPr>
              <w:t>Descendente</w:t>
            </w:r>
          </w:p>
        </w:tc>
      </w:tr>
      <w:tr w:rsidR="00514541" w:rsidRPr="008A7638">
        <w:trPr>
          <w:trHeight w:val="1012"/>
        </w:trPr>
        <w:tc>
          <w:tcPr>
            <w:tcW w:w="3687" w:type="dxa"/>
          </w:tcPr>
          <w:p w:rsidR="00514541" w:rsidRPr="008A7638" w:rsidRDefault="0086485A">
            <w:pPr>
              <w:pStyle w:val="TableParagraph"/>
              <w:spacing w:line="247" w:lineRule="exact"/>
              <w:ind w:left="107"/>
            </w:pPr>
            <w:r w:rsidRPr="008A7638">
              <w:rPr>
                <w:spacing w:val="-2"/>
              </w:rPr>
              <w:t>Desafíos</w:t>
            </w:r>
          </w:p>
        </w:tc>
        <w:tc>
          <w:tcPr>
            <w:tcW w:w="6481" w:type="dxa"/>
          </w:tcPr>
          <w:p w:rsidR="00514541" w:rsidRPr="008A7638" w:rsidRDefault="0086485A">
            <w:pPr>
              <w:pStyle w:val="TableParagraph"/>
              <w:ind w:left="108" w:right="99"/>
              <w:jc w:val="both"/>
            </w:pPr>
            <w:r w:rsidRPr="008A7638">
              <w:t xml:space="preserve">Falta de medición tanto </w:t>
            </w:r>
            <w:proofErr w:type="spellStart"/>
            <w:r w:rsidRPr="008A7638">
              <w:t>micromedidores</w:t>
            </w:r>
            <w:proofErr w:type="spellEnd"/>
            <w:r w:rsidRPr="008A7638">
              <w:t xml:space="preserve"> como </w:t>
            </w:r>
            <w:proofErr w:type="spellStart"/>
            <w:r w:rsidRPr="008A7638">
              <w:t>macromedidores</w:t>
            </w:r>
            <w:proofErr w:type="spellEnd"/>
            <w:r w:rsidRPr="008A7638">
              <w:t>, falta de</w:t>
            </w:r>
            <w:r w:rsidRPr="008A7638">
              <w:rPr>
                <w:spacing w:val="-1"/>
              </w:rPr>
              <w:t xml:space="preserve"> </w:t>
            </w:r>
            <w:r w:rsidRPr="008A7638">
              <w:t>equipos</w:t>
            </w:r>
            <w:r w:rsidRPr="008A7638">
              <w:rPr>
                <w:spacing w:val="-1"/>
              </w:rPr>
              <w:t xml:space="preserve"> </w:t>
            </w:r>
            <w:proofErr w:type="spellStart"/>
            <w:r w:rsidRPr="008A7638">
              <w:t>datalogger</w:t>
            </w:r>
            <w:proofErr w:type="spellEnd"/>
            <w:r w:rsidRPr="008A7638">
              <w:t xml:space="preserve"> para</w:t>
            </w:r>
            <w:r w:rsidRPr="008A7638">
              <w:rPr>
                <w:spacing w:val="-1"/>
              </w:rPr>
              <w:t xml:space="preserve"> </w:t>
            </w:r>
            <w:r w:rsidRPr="008A7638">
              <w:t>trasmitir</w:t>
            </w:r>
            <w:r w:rsidRPr="008A7638">
              <w:rPr>
                <w:spacing w:val="-3"/>
              </w:rPr>
              <w:t xml:space="preserve"> </w:t>
            </w:r>
            <w:r w:rsidRPr="008A7638">
              <w:t>la</w:t>
            </w:r>
            <w:r w:rsidRPr="008A7638">
              <w:rPr>
                <w:spacing w:val="-3"/>
              </w:rPr>
              <w:t xml:space="preserve"> </w:t>
            </w:r>
            <w:r w:rsidRPr="008A7638">
              <w:t>información,</w:t>
            </w:r>
            <w:r w:rsidRPr="008A7638">
              <w:rPr>
                <w:spacing w:val="-1"/>
              </w:rPr>
              <w:t xml:space="preserve"> </w:t>
            </w:r>
            <w:r w:rsidRPr="008A7638">
              <w:t>en</w:t>
            </w:r>
            <w:r w:rsidRPr="008A7638">
              <w:rPr>
                <w:spacing w:val="-4"/>
              </w:rPr>
              <w:t xml:space="preserve"> </w:t>
            </w:r>
            <w:r w:rsidRPr="008A7638">
              <w:t>general</w:t>
            </w:r>
            <w:r w:rsidRPr="008A7638">
              <w:rPr>
                <w:spacing w:val="-2"/>
              </w:rPr>
              <w:t xml:space="preserve"> </w:t>
            </w:r>
            <w:r w:rsidRPr="008A7638">
              <w:t>falta</w:t>
            </w:r>
            <w:r w:rsidRPr="008A7638">
              <w:rPr>
                <w:spacing w:val="-1"/>
              </w:rPr>
              <w:t xml:space="preserve"> </w:t>
            </w:r>
            <w:r w:rsidRPr="008A7638">
              <w:t xml:space="preserve">de </w:t>
            </w:r>
            <w:r w:rsidRPr="008A7638">
              <w:rPr>
                <w:spacing w:val="-2"/>
              </w:rPr>
              <w:t>inversión</w:t>
            </w:r>
          </w:p>
        </w:tc>
      </w:tr>
      <w:tr w:rsidR="00514541" w:rsidRPr="008A7638">
        <w:trPr>
          <w:trHeight w:val="251"/>
        </w:trPr>
        <w:tc>
          <w:tcPr>
            <w:tcW w:w="3687" w:type="dxa"/>
          </w:tcPr>
          <w:p w:rsidR="00514541" w:rsidRPr="008A7638" w:rsidRDefault="0086485A">
            <w:pPr>
              <w:pStyle w:val="TableParagraph"/>
              <w:spacing w:line="232" w:lineRule="exact"/>
              <w:ind w:left="107"/>
            </w:pPr>
            <w:r w:rsidRPr="008A7638">
              <w:rPr>
                <w:spacing w:val="-2"/>
              </w:rPr>
              <w:t>Desagregación</w:t>
            </w:r>
          </w:p>
        </w:tc>
        <w:tc>
          <w:tcPr>
            <w:tcW w:w="6481" w:type="dxa"/>
          </w:tcPr>
          <w:p w:rsidR="00514541" w:rsidRPr="008A7638" w:rsidRDefault="0086485A">
            <w:pPr>
              <w:pStyle w:val="TableParagraph"/>
              <w:spacing w:line="232" w:lineRule="exact"/>
              <w:ind w:left="108"/>
            </w:pPr>
            <w:r w:rsidRPr="008A7638">
              <w:rPr>
                <w:spacing w:val="-5"/>
              </w:rPr>
              <w:t>N/A</w:t>
            </w:r>
          </w:p>
        </w:tc>
      </w:tr>
      <w:tr w:rsidR="00514541" w:rsidRPr="008A7638">
        <w:trPr>
          <w:trHeight w:val="254"/>
        </w:trPr>
        <w:tc>
          <w:tcPr>
            <w:tcW w:w="3687" w:type="dxa"/>
          </w:tcPr>
          <w:p w:rsidR="00514541" w:rsidRPr="008A7638" w:rsidRDefault="0086485A">
            <w:pPr>
              <w:pStyle w:val="TableParagraph"/>
              <w:spacing w:line="234" w:lineRule="exact"/>
              <w:ind w:left="107"/>
            </w:pPr>
            <w:r w:rsidRPr="008A7638">
              <w:t>Periodicidad</w:t>
            </w:r>
            <w:r w:rsidRPr="008A7638">
              <w:rPr>
                <w:spacing w:val="-3"/>
              </w:rPr>
              <w:t xml:space="preserve"> </w:t>
            </w:r>
            <w:r w:rsidRPr="008A7638">
              <w:t>de</w:t>
            </w:r>
            <w:r w:rsidRPr="008A7638">
              <w:rPr>
                <w:spacing w:val="-4"/>
              </w:rPr>
              <w:t xml:space="preserve"> </w:t>
            </w:r>
            <w:r w:rsidRPr="008A7638">
              <w:t>la</w:t>
            </w:r>
            <w:r w:rsidRPr="008A7638">
              <w:rPr>
                <w:spacing w:val="-2"/>
              </w:rPr>
              <w:t xml:space="preserve"> medición</w:t>
            </w:r>
          </w:p>
        </w:tc>
        <w:tc>
          <w:tcPr>
            <w:tcW w:w="6481" w:type="dxa"/>
          </w:tcPr>
          <w:p w:rsidR="00514541" w:rsidRPr="008A7638" w:rsidRDefault="0086485A">
            <w:pPr>
              <w:pStyle w:val="TableParagraph"/>
              <w:spacing w:line="234" w:lineRule="exact"/>
              <w:ind w:left="108"/>
            </w:pPr>
            <w:r w:rsidRPr="008A7638">
              <w:rPr>
                <w:spacing w:val="-2"/>
              </w:rPr>
              <w:t>Mensual</w:t>
            </w:r>
          </w:p>
        </w:tc>
      </w:tr>
      <w:tr w:rsidR="00514541" w:rsidRPr="008A7638">
        <w:trPr>
          <w:trHeight w:val="251"/>
        </w:trPr>
        <w:tc>
          <w:tcPr>
            <w:tcW w:w="3687" w:type="dxa"/>
          </w:tcPr>
          <w:p w:rsidR="00514541" w:rsidRPr="008A7638" w:rsidRDefault="0086485A">
            <w:pPr>
              <w:pStyle w:val="TableParagraph"/>
              <w:spacing w:line="232" w:lineRule="exact"/>
              <w:ind w:left="107"/>
            </w:pPr>
            <w:r w:rsidRPr="008A7638">
              <w:t>Fuente</w:t>
            </w:r>
            <w:r w:rsidRPr="008A7638">
              <w:rPr>
                <w:spacing w:val="-3"/>
              </w:rPr>
              <w:t xml:space="preserve"> </w:t>
            </w:r>
            <w:r w:rsidRPr="008A7638">
              <w:t xml:space="preserve">del </w:t>
            </w:r>
            <w:r w:rsidRPr="008A7638">
              <w:rPr>
                <w:spacing w:val="-2"/>
              </w:rPr>
              <w:t>numerador</w:t>
            </w:r>
          </w:p>
        </w:tc>
        <w:tc>
          <w:tcPr>
            <w:tcW w:w="6481" w:type="dxa"/>
          </w:tcPr>
          <w:p w:rsidR="00514541" w:rsidRPr="008A7638" w:rsidRDefault="0086485A">
            <w:pPr>
              <w:pStyle w:val="TableParagraph"/>
              <w:spacing w:line="232" w:lineRule="exact"/>
              <w:ind w:left="108"/>
            </w:pPr>
            <w:r w:rsidRPr="008A7638">
              <w:t>Control</w:t>
            </w:r>
            <w:r w:rsidRPr="008A7638">
              <w:rPr>
                <w:spacing w:val="-3"/>
              </w:rPr>
              <w:t xml:space="preserve"> </w:t>
            </w:r>
            <w:r w:rsidRPr="008A7638">
              <w:t>de</w:t>
            </w:r>
            <w:r w:rsidRPr="008A7638">
              <w:rPr>
                <w:spacing w:val="-4"/>
              </w:rPr>
              <w:t xml:space="preserve"> </w:t>
            </w:r>
            <w:r w:rsidRPr="008A7638">
              <w:t>Dotación,</w:t>
            </w:r>
            <w:r w:rsidRPr="008A7638">
              <w:rPr>
                <w:spacing w:val="-4"/>
              </w:rPr>
              <w:t xml:space="preserve"> </w:t>
            </w:r>
            <w:r w:rsidRPr="008A7638">
              <w:t>Depto.</w:t>
            </w:r>
            <w:r w:rsidRPr="008A7638">
              <w:rPr>
                <w:spacing w:val="-3"/>
              </w:rPr>
              <w:t xml:space="preserve"> </w:t>
            </w:r>
            <w:r w:rsidRPr="008A7638">
              <w:t>Producción</w:t>
            </w:r>
            <w:r w:rsidRPr="008A7638">
              <w:rPr>
                <w:spacing w:val="-3"/>
              </w:rPr>
              <w:t xml:space="preserve"> </w:t>
            </w:r>
            <w:r w:rsidRPr="008A7638">
              <w:t>AP</w:t>
            </w:r>
            <w:r w:rsidRPr="008A7638">
              <w:rPr>
                <w:spacing w:val="-3"/>
              </w:rPr>
              <w:t xml:space="preserve"> </w:t>
            </w:r>
            <w:r w:rsidRPr="008A7638">
              <w:t>y</w:t>
            </w:r>
            <w:r w:rsidRPr="008A7638">
              <w:rPr>
                <w:spacing w:val="-5"/>
              </w:rPr>
              <w:t xml:space="preserve"> </w:t>
            </w:r>
            <w:r w:rsidRPr="008A7638">
              <w:t>Data</w:t>
            </w:r>
            <w:r w:rsidRPr="008A7638">
              <w:rPr>
                <w:spacing w:val="-3"/>
              </w:rPr>
              <w:t xml:space="preserve"> </w:t>
            </w:r>
            <w:r w:rsidRPr="008A7638">
              <w:rPr>
                <w:spacing w:val="-2"/>
              </w:rPr>
              <w:t>Comercial</w:t>
            </w:r>
          </w:p>
        </w:tc>
      </w:tr>
      <w:tr w:rsidR="00514541" w:rsidRPr="008A7638">
        <w:trPr>
          <w:trHeight w:val="254"/>
        </w:trPr>
        <w:tc>
          <w:tcPr>
            <w:tcW w:w="3687" w:type="dxa"/>
          </w:tcPr>
          <w:p w:rsidR="00514541" w:rsidRPr="008A7638" w:rsidRDefault="0086485A">
            <w:pPr>
              <w:pStyle w:val="TableParagraph"/>
              <w:spacing w:line="234" w:lineRule="exact"/>
              <w:ind w:left="107"/>
            </w:pPr>
            <w:r w:rsidRPr="008A7638">
              <w:t>Fuente</w:t>
            </w:r>
            <w:r w:rsidRPr="008A7638">
              <w:rPr>
                <w:spacing w:val="-3"/>
              </w:rPr>
              <w:t xml:space="preserve"> </w:t>
            </w:r>
            <w:r w:rsidRPr="008A7638">
              <w:t xml:space="preserve">del </w:t>
            </w:r>
            <w:r w:rsidRPr="008A7638">
              <w:rPr>
                <w:spacing w:val="-2"/>
              </w:rPr>
              <w:t>denominador</w:t>
            </w:r>
          </w:p>
        </w:tc>
        <w:tc>
          <w:tcPr>
            <w:tcW w:w="6481" w:type="dxa"/>
          </w:tcPr>
          <w:p w:rsidR="00514541" w:rsidRPr="008A7638" w:rsidRDefault="0086485A">
            <w:pPr>
              <w:pStyle w:val="TableParagraph"/>
              <w:spacing w:line="234" w:lineRule="exact"/>
              <w:ind w:left="108"/>
            </w:pPr>
            <w:r w:rsidRPr="008A7638">
              <w:t>Control</w:t>
            </w:r>
            <w:r w:rsidRPr="008A7638">
              <w:rPr>
                <w:spacing w:val="-4"/>
              </w:rPr>
              <w:t xml:space="preserve"> </w:t>
            </w:r>
            <w:r w:rsidRPr="008A7638">
              <w:t>de</w:t>
            </w:r>
            <w:r w:rsidRPr="008A7638">
              <w:rPr>
                <w:spacing w:val="-6"/>
              </w:rPr>
              <w:t xml:space="preserve"> </w:t>
            </w:r>
            <w:r w:rsidRPr="008A7638">
              <w:t>Dotación,</w:t>
            </w:r>
            <w:r w:rsidRPr="008A7638">
              <w:rPr>
                <w:spacing w:val="-4"/>
              </w:rPr>
              <w:t xml:space="preserve"> </w:t>
            </w:r>
            <w:r w:rsidRPr="008A7638">
              <w:t>Depto.</w:t>
            </w:r>
            <w:r w:rsidRPr="008A7638">
              <w:rPr>
                <w:spacing w:val="-4"/>
              </w:rPr>
              <w:t xml:space="preserve"> </w:t>
            </w:r>
            <w:r w:rsidRPr="008A7638">
              <w:t>Producción</w:t>
            </w:r>
            <w:r w:rsidRPr="008A7638">
              <w:rPr>
                <w:spacing w:val="-4"/>
              </w:rPr>
              <w:t xml:space="preserve"> </w:t>
            </w:r>
            <w:r w:rsidRPr="008A7638">
              <w:rPr>
                <w:spacing w:val="-5"/>
              </w:rPr>
              <w:t>AP</w:t>
            </w:r>
          </w:p>
        </w:tc>
      </w:tr>
      <w:tr w:rsidR="00514541" w:rsidRPr="008A7638">
        <w:trPr>
          <w:trHeight w:val="252"/>
        </w:trPr>
        <w:tc>
          <w:tcPr>
            <w:tcW w:w="3687" w:type="dxa"/>
          </w:tcPr>
          <w:p w:rsidR="00514541" w:rsidRPr="008A7638" w:rsidRDefault="0086485A">
            <w:pPr>
              <w:pStyle w:val="TableParagraph"/>
              <w:spacing w:line="232" w:lineRule="exact"/>
              <w:ind w:left="107"/>
            </w:pPr>
            <w:r w:rsidRPr="008A7638">
              <w:t>Fuente</w:t>
            </w:r>
            <w:r w:rsidRPr="008A7638">
              <w:rPr>
                <w:spacing w:val="-5"/>
              </w:rPr>
              <w:t xml:space="preserve"> </w:t>
            </w:r>
            <w:r w:rsidRPr="008A7638">
              <w:t>de</w:t>
            </w:r>
            <w:r w:rsidRPr="008A7638">
              <w:rPr>
                <w:spacing w:val="-3"/>
              </w:rPr>
              <w:t xml:space="preserve"> </w:t>
            </w:r>
            <w:r w:rsidRPr="008A7638">
              <w:t>alimentación</w:t>
            </w:r>
            <w:r w:rsidRPr="008A7638">
              <w:rPr>
                <w:spacing w:val="-3"/>
              </w:rPr>
              <w:t xml:space="preserve"> </w:t>
            </w:r>
            <w:r w:rsidRPr="008A7638">
              <w:t>del</w:t>
            </w:r>
            <w:r w:rsidRPr="008A7638">
              <w:rPr>
                <w:spacing w:val="-4"/>
              </w:rPr>
              <w:t xml:space="preserve"> </w:t>
            </w:r>
            <w:proofErr w:type="spellStart"/>
            <w:r w:rsidRPr="008A7638">
              <w:rPr>
                <w:spacing w:val="-4"/>
              </w:rPr>
              <w:t>SNMyE</w:t>
            </w:r>
            <w:proofErr w:type="spellEnd"/>
          </w:p>
        </w:tc>
        <w:tc>
          <w:tcPr>
            <w:tcW w:w="6481" w:type="dxa"/>
          </w:tcPr>
          <w:p w:rsidR="00514541" w:rsidRPr="008A7638" w:rsidRDefault="0086485A">
            <w:pPr>
              <w:pStyle w:val="TableParagraph"/>
              <w:spacing w:line="232" w:lineRule="exact"/>
              <w:ind w:left="108"/>
            </w:pPr>
            <w:r w:rsidRPr="008A7638">
              <w:rPr>
                <w:spacing w:val="-5"/>
              </w:rPr>
              <w:t>N/A</w:t>
            </w:r>
          </w:p>
        </w:tc>
      </w:tr>
      <w:tr w:rsidR="00514541" w:rsidRPr="008A7638">
        <w:trPr>
          <w:trHeight w:val="253"/>
        </w:trPr>
        <w:tc>
          <w:tcPr>
            <w:tcW w:w="3687" w:type="dxa"/>
          </w:tcPr>
          <w:p w:rsidR="00514541" w:rsidRPr="008A7638" w:rsidRDefault="0086485A">
            <w:pPr>
              <w:pStyle w:val="TableParagraph"/>
              <w:spacing w:line="234" w:lineRule="exact"/>
              <w:ind w:left="107"/>
            </w:pPr>
            <w:r w:rsidRPr="008A7638">
              <w:t>Tipo de</w:t>
            </w:r>
            <w:r w:rsidRPr="008A7638">
              <w:rPr>
                <w:spacing w:val="-2"/>
              </w:rPr>
              <w:t xml:space="preserve"> Fuente</w:t>
            </w:r>
            <w:r w:rsidRPr="008A7638">
              <w:rPr>
                <w:spacing w:val="-2"/>
                <w:vertAlign w:val="superscript"/>
              </w:rPr>
              <w:t>28</w:t>
            </w:r>
          </w:p>
        </w:tc>
        <w:tc>
          <w:tcPr>
            <w:tcW w:w="6481" w:type="dxa"/>
          </w:tcPr>
          <w:p w:rsidR="00514541" w:rsidRPr="008A7638" w:rsidRDefault="0086485A">
            <w:pPr>
              <w:pStyle w:val="TableParagraph"/>
              <w:spacing w:line="234" w:lineRule="exact"/>
              <w:ind w:left="108"/>
            </w:pPr>
            <w:r w:rsidRPr="008A7638">
              <w:t>La</w:t>
            </w:r>
            <w:r w:rsidRPr="008A7638">
              <w:rPr>
                <w:spacing w:val="-3"/>
              </w:rPr>
              <w:t xml:space="preserve"> </w:t>
            </w:r>
            <w:r w:rsidRPr="008A7638">
              <w:t>fuente</w:t>
            </w:r>
            <w:r w:rsidRPr="008A7638">
              <w:rPr>
                <w:spacing w:val="-4"/>
              </w:rPr>
              <w:t xml:space="preserve"> </w:t>
            </w:r>
            <w:r w:rsidRPr="008A7638">
              <w:t>es</w:t>
            </w:r>
            <w:r w:rsidRPr="008A7638">
              <w:rPr>
                <w:spacing w:val="-2"/>
              </w:rPr>
              <w:t xml:space="preserve"> </w:t>
            </w:r>
            <w:r w:rsidRPr="008A7638">
              <w:t>primaria</w:t>
            </w:r>
            <w:r w:rsidRPr="008A7638">
              <w:rPr>
                <w:spacing w:val="-2"/>
              </w:rPr>
              <w:t xml:space="preserve"> </w:t>
            </w:r>
            <w:r w:rsidRPr="008A7638">
              <w:t>porque</w:t>
            </w:r>
            <w:r w:rsidRPr="008A7638">
              <w:rPr>
                <w:spacing w:val="-2"/>
              </w:rPr>
              <w:t xml:space="preserve"> </w:t>
            </w:r>
            <w:r w:rsidRPr="008A7638">
              <w:t>se</w:t>
            </w:r>
            <w:r w:rsidRPr="008A7638">
              <w:rPr>
                <w:spacing w:val="-2"/>
              </w:rPr>
              <w:t xml:space="preserve"> </w:t>
            </w:r>
            <w:r w:rsidRPr="008A7638">
              <w:t>genera</w:t>
            </w:r>
            <w:r w:rsidRPr="008A7638">
              <w:rPr>
                <w:spacing w:val="-2"/>
              </w:rPr>
              <w:t xml:space="preserve"> </w:t>
            </w:r>
            <w:r w:rsidRPr="008A7638">
              <w:t>en</w:t>
            </w:r>
            <w:r w:rsidRPr="008A7638">
              <w:rPr>
                <w:spacing w:val="-5"/>
              </w:rPr>
              <w:t xml:space="preserve"> </w:t>
            </w:r>
            <w:r w:rsidRPr="008A7638">
              <w:t>la</w:t>
            </w:r>
            <w:r w:rsidRPr="008A7638">
              <w:rPr>
                <w:spacing w:val="-2"/>
              </w:rPr>
              <w:t xml:space="preserve"> CORAASAN.</w:t>
            </w:r>
          </w:p>
        </w:tc>
      </w:tr>
      <w:tr w:rsidR="00514541" w:rsidRPr="008A7638">
        <w:trPr>
          <w:trHeight w:val="506"/>
        </w:trPr>
        <w:tc>
          <w:tcPr>
            <w:tcW w:w="3687" w:type="dxa"/>
          </w:tcPr>
          <w:p w:rsidR="00514541" w:rsidRPr="008A7638" w:rsidRDefault="0086485A">
            <w:pPr>
              <w:pStyle w:val="TableParagraph"/>
              <w:spacing w:line="247" w:lineRule="exact"/>
              <w:ind w:left="107"/>
            </w:pPr>
            <w:r w:rsidRPr="008A7638">
              <w:t>Lectura</w:t>
            </w:r>
            <w:r w:rsidRPr="008A7638">
              <w:rPr>
                <w:spacing w:val="-6"/>
              </w:rPr>
              <w:t xml:space="preserve"> </w:t>
            </w:r>
            <w:r w:rsidRPr="008A7638">
              <w:t>/</w:t>
            </w:r>
            <w:r w:rsidRPr="008A7638">
              <w:rPr>
                <w:spacing w:val="-2"/>
              </w:rPr>
              <w:t xml:space="preserve"> </w:t>
            </w:r>
            <w:r w:rsidRPr="008A7638">
              <w:t>Interpretación</w:t>
            </w:r>
            <w:r w:rsidRPr="008A7638">
              <w:rPr>
                <w:spacing w:val="-3"/>
              </w:rPr>
              <w:t xml:space="preserve"> </w:t>
            </w:r>
            <w:r w:rsidRPr="008A7638">
              <w:t>del</w:t>
            </w:r>
            <w:r w:rsidRPr="008A7638">
              <w:rPr>
                <w:spacing w:val="-5"/>
              </w:rPr>
              <w:t xml:space="preserve"> </w:t>
            </w:r>
            <w:r w:rsidRPr="008A7638">
              <w:rPr>
                <w:spacing w:val="-2"/>
              </w:rPr>
              <w:t>indicador</w:t>
            </w:r>
          </w:p>
        </w:tc>
        <w:tc>
          <w:tcPr>
            <w:tcW w:w="6481" w:type="dxa"/>
          </w:tcPr>
          <w:p w:rsidR="00514541" w:rsidRPr="008A7638" w:rsidRDefault="0086485A">
            <w:pPr>
              <w:pStyle w:val="TableParagraph"/>
              <w:spacing w:line="247" w:lineRule="exact"/>
              <w:ind w:left="108"/>
            </w:pPr>
            <w:r w:rsidRPr="008A7638">
              <w:t>El</w:t>
            </w:r>
            <w:r w:rsidRPr="008A7638">
              <w:rPr>
                <w:spacing w:val="13"/>
              </w:rPr>
              <w:t xml:space="preserve"> </w:t>
            </w:r>
            <w:r w:rsidRPr="008A7638">
              <w:t>porcentaje</w:t>
            </w:r>
            <w:r w:rsidRPr="008A7638">
              <w:rPr>
                <w:spacing w:val="14"/>
              </w:rPr>
              <w:t xml:space="preserve"> </w:t>
            </w:r>
            <w:r w:rsidRPr="008A7638">
              <w:t>indica</w:t>
            </w:r>
            <w:r w:rsidRPr="008A7638">
              <w:rPr>
                <w:spacing w:val="14"/>
              </w:rPr>
              <w:t xml:space="preserve"> </w:t>
            </w:r>
            <w:r w:rsidRPr="008A7638">
              <w:t>el</w:t>
            </w:r>
            <w:r w:rsidRPr="008A7638">
              <w:rPr>
                <w:spacing w:val="14"/>
              </w:rPr>
              <w:t xml:space="preserve"> </w:t>
            </w:r>
            <w:r w:rsidRPr="008A7638">
              <w:t>índice</w:t>
            </w:r>
            <w:r w:rsidRPr="008A7638">
              <w:rPr>
                <w:spacing w:val="16"/>
              </w:rPr>
              <w:t xml:space="preserve"> </w:t>
            </w:r>
            <w:r w:rsidRPr="008A7638">
              <w:t>de</w:t>
            </w:r>
            <w:r w:rsidRPr="008A7638">
              <w:rPr>
                <w:spacing w:val="13"/>
              </w:rPr>
              <w:t xml:space="preserve"> </w:t>
            </w:r>
            <w:r w:rsidRPr="008A7638">
              <w:t>agua</w:t>
            </w:r>
            <w:r w:rsidRPr="008A7638">
              <w:rPr>
                <w:spacing w:val="16"/>
              </w:rPr>
              <w:t xml:space="preserve"> </w:t>
            </w:r>
            <w:r w:rsidRPr="008A7638">
              <w:t>no</w:t>
            </w:r>
            <w:r w:rsidRPr="008A7638">
              <w:rPr>
                <w:spacing w:val="13"/>
              </w:rPr>
              <w:t xml:space="preserve"> </w:t>
            </w:r>
            <w:r w:rsidRPr="008A7638">
              <w:t>contabilizada,</w:t>
            </w:r>
            <w:r w:rsidRPr="008A7638">
              <w:rPr>
                <w:spacing w:val="16"/>
              </w:rPr>
              <w:t xml:space="preserve"> </w:t>
            </w:r>
            <w:r w:rsidRPr="008A7638">
              <w:t>mientras</w:t>
            </w:r>
            <w:r w:rsidRPr="008A7638">
              <w:rPr>
                <w:spacing w:val="16"/>
              </w:rPr>
              <w:t xml:space="preserve"> </w:t>
            </w:r>
            <w:r w:rsidRPr="008A7638">
              <w:rPr>
                <w:spacing w:val="-5"/>
              </w:rPr>
              <w:t>más</w:t>
            </w:r>
          </w:p>
          <w:p w:rsidR="00514541" w:rsidRPr="008A7638" w:rsidRDefault="0086485A">
            <w:pPr>
              <w:pStyle w:val="TableParagraph"/>
              <w:spacing w:before="1" w:line="238" w:lineRule="exact"/>
              <w:ind w:left="108"/>
            </w:pPr>
            <w:proofErr w:type="gramStart"/>
            <w:r w:rsidRPr="008A7638">
              <w:t>alto</w:t>
            </w:r>
            <w:proofErr w:type="gramEnd"/>
            <w:r w:rsidRPr="008A7638">
              <w:rPr>
                <w:spacing w:val="-2"/>
              </w:rPr>
              <w:t xml:space="preserve"> </w:t>
            </w:r>
            <w:r w:rsidRPr="008A7638">
              <w:t>mayor</w:t>
            </w:r>
            <w:r w:rsidRPr="008A7638">
              <w:rPr>
                <w:spacing w:val="-2"/>
              </w:rPr>
              <w:t xml:space="preserve"> </w:t>
            </w:r>
            <w:r w:rsidRPr="008A7638">
              <w:t>es</w:t>
            </w:r>
            <w:r w:rsidRPr="008A7638">
              <w:rPr>
                <w:spacing w:val="-2"/>
              </w:rPr>
              <w:t xml:space="preserve"> </w:t>
            </w:r>
            <w:r w:rsidRPr="008A7638">
              <w:t>la</w:t>
            </w:r>
            <w:r w:rsidRPr="008A7638">
              <w:rPr>
                <w:spacing w:val="-1"/>
              </w:rPr>
              <w:t xml:space="preserve"> </w:t>
            </w:r>
            <w:r w:rsidRPr="008A7638">
              <w:rPr>
                <w:spacing w:val="-2"/>
              </w:rPr>
              <w:t>pérdida.</w:t>
            </w:r>
          </w:p>
        </w:tc>
      </w:tr>
      <w:tr w:rsidR="00514541" w:rsidRPr="008A7638">
        <w:trPr>
          <w:trHeight w:val="505"/>
        </w:trPr>
        <w:tc>
          <w:tcPr>
            <w:tcW w:w="3687" w:type="dxa"/>
          </w:tcPr>
          <w:p w:rsidR="00514541" w:rsidRPr="008A7638" w:rsidRDefault="0086485A">
            <w:pPr>
              <w:pStyle w:val="TableParagraph"/>
              <w:spacing w:line="247" w:lineRule="exact"/>
              <w:ind w:left="107"/>
            </w:pPr>
            <w:r w:rsidRPr="008A7638">
              <w:t>Comentarios</w:t>
            </w:r>
            <w:r w:rsidRPr="008A7638">
              <w:rPr>
                <w:spacing w:val="-3"/>
              </w:rPr>
              <w:t xml:space="preserve"> </w:t>
            </w:r>
            <w:r w:rsidRPr="008A7638">
              <w:t>u</w:t>
            </w:r>
            <w:r w:rsidRPr="008A7638">
              <w:rPr>
                <w:spacing w:val="-3"/>
              </w:rPr>
              <w:t xml:space="preserve"> </w:t>
            </w:r>
            <w:r w:rsidRPr="008A7638">
              <w:rPr>
                <w:spacing w:val="-2"/>
              </w:rPr>
              <w:t>observaciones</w:t>
            </w:r>
          </w:p>
        </w:tc>
        <w:tc>
          <w:tcPr>
            <w:tcW w:w="6481" w:type="dxa"/>
          </w:tcPr>
          <w:p w:rsidR="00514541" w:rsidRPr="008A7638" w:rsidRDefault="0086485A">
            <w:pPr>
              <w:pStyle w:val="TableParagraph"/>
              <w:spacing w:line="247" w:lineRule="exact"/>
              <w:ind w:left="108"/>
            </w:pPr>
            <w:r w:rsidRPr="008A7638">
              <w:t>Se</w:t>
            </w:r>
            <w:r w:rsidRPr="008A7638">
              <w:rPr>
                <w:spacing w:val="22"/>
              </w:rPr>
              <w:t xml:space="preserve"> </w:t>
            </w:r>
            <w:r w:rsidRPr="008A7638">
              <w:t>estarán</w:t>
            </w:r>
            <w:r w:rsidRPr="008A7638">
              <w:rPr>
                <w:spacing w:val="22"/>
              </w:rPr>
              <w:t xml:space="preserve"> </w:t>
            </w:r>
            <w:r w:rsidRPr="008A7638">
              <w:t>haciendo</w:t>
            </w:r>
            <w:r w:rsidRPr="008A7638">
              <w:rPr>
                <w:spacing w:val="23"/>
              </w:rPr>
              <w:t xml:space="preserve"> </w:t>
            </w:r>
            <w:r w:rsidRPr="008A7638">
              <w:t>inversiones</w:t>
            </w:r>
            <w:r w:rsidRPr="008A7638">
              <w:rPr>
                <w:spacing w:val="25"/>
              </w:rPr>
              <w:t xml:space="preserve"> </w:t>
            </w:r>
            <w:r w:rsidRPr="008A7638">
              <w:t>para</w:t>
            </w:r>
            <w:r w:rsidRPr="008A7638">
              <w:rPr>
                <w:spacing w:val="22"/>
              </w:rPr>
              <w:t xml:space="preserve"> </w:t>
            </w:r>
            <w:r w:rsidRPr="008A7638">
              <w:t>aumentar</w:t>
            </w:r>
            <w:r w:rsidRPr="008A7638">
              <w:rPr>
                <w:spacing w:val="23"/>
              </w:rPr>
              <w:t xml:space="preserve"> </w:t>
            </w:r>
            <w:r w:rsidRPr="008A7638">
              <w:t>la</w:t>
            </w:r>
            <w:r w:rsidRPr="008A7638">
              <w:rPr>
                <w:spacing w:val="23"/>
              </w:rPr>
              <w:t xml:space="preserve"> </w:t>
            </w:r>
            <w:r w:rsidRPr="008A7638">
              <w:t>confiabilidad</w:t>
            </w:r>
            <w:r w:rsidRPr="008A7638">
              <w:rPr>
                <w:spacing w:val="22"/>
              </w:rPr>
              <w:t xml:space="preserve"> </w:t>
            </w:r>
            <w:r w:rsidRPr="008A7638">
              <w:t>de</w:t>
            </w:r>
            <w:r w:rsidRPr="008A7638">
              <w:rPr>
                <w:spacing w:val="23"/>
              </w:rPr>
              <w:t xml:space="preserve"> </w:t>
            </w:r>
            <w:r w:rsidRPr="008A7638">
              <w:rPr>
                <w:spacing w:val="-5"/>
              </w:rPr>
              <w:t>la</w:t>
            </w:r>
          </w:p>
          <w:p w:rsidR="00514541" w:rsidRPr="008A7638" w:rsidRDefault="0086485A">
            <w:pPr>
              <w:pStyle w:val="TableParagraph"/>
              <w:spacing w:before="1" w:line="238" w:lineRule="exact"/>
              <w:ind w:left="108"/>
            </w:pPr>
            <w:proofErr w:type="gramStart"/>
            <w:r w:rsidRPr="008A7638">
              <w:t>medición</w:t>
            </w:r>
            <w:proofErr w:type="gramEnd"/>
            <w:r w:rsidRPr="008A7638">
              <w:rPr>
                <w:spacing w:val="-2"/>
              </w:rPr>
              <w:t xml:space="preserve"> </w:t>
            </w:r>
            <w:r w:rsidRPr="008A7638">
              <w:t>de</w:t>
            </w:r>
            <w:r w:rsidRPr="008A7638">
              <w:rPr>
                <w:spacing w:val="-3"/>
              </w:rPr>
              <w:t xml:space="preserve"> </w:t>
            </w:r>
            <w:r w:rsidRPr="008A7638">
              <w:t>este</w:t>
            </w:r>
            <w:r w:rsidRPr="008A7638">
              <w:rPr>
                <w:spacing w:val="-3"/>
              </w:rPr>
              <w:t xml:space="preserve"> </w:t>
            </w:r>
            <w:r w:rsidRPr="008A7638">
              <w:rPr>
                <w:spacing w:val="-2"/>
              </w:rPr>
              <w:t>indicador.</w:t>
            </w:r>
          </w:p>
        </w:tc>
      </w:tr>
    </w:tbl>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136"/>
        <w:rPr>
          <w:b/>
          <w:sz w:val="20"/>
        </w:rPr>
      </w:pPr>
      <w:r w:rsidRPr="008A7638">
        <w:rPr>
          <w:b/>
          <w:noProof/>
          <w:sz w:val="20"/>
          <w:lang w:val="es-DO" w:eastAsia="es-DO"/>
        </w:rPr>
        <mc:AlternateContent>
          <mc:Choice Requires="wps">
            <w:drawing>
              <wp:anchor distT="0" distB="0" distL="0" distR="0" simplePos="0" relativeHeight="251694080" behindDoc="1" locked="0" layoutInCell="1" allowOverlap="1" wp14:anchorId="3203613F" wp14:editId="46B67691">
                <wp:simplePos x="0" y="0"/>
                <wp:positionH relativeFrom="page">
                  <wp:posOffset>914704</wp:posOffset>
                </wp:positionH>
                <wp:positionV relativeFrom="paragraph">
                  <wp:posOffset>247835</wp:posOffset>
                </wp:positionV>
                <wp:extent cx="1829435" cy="9525"/>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CB891F3" id="Graphic 312" o:spid="_x0000_s1026" style="position:absolute;margin-left:1in;margin-top:19.5pt;width:144.05pt;height:.75pt;z-index:-251622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KSOA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" path="m1829054,l,,,9144r1829054,l1829054,xe" fillcolor="black" stroked="f">
                <v:path arrowok="t"/>
                <w10:wrap type="topAndBottom" anchorx="page"/>
              </v:shape>
            </w:pict>
          </mc:Fallback>
        </mc:AlternateContent>
      </w:r>
    </w:p>
    <w:p w:rsidR="00514541" w:rsidRPr="008A7638" w:rsidRDefault="0086485A">
      <w:pPr>
        <w:spacing w:before="94" w:line="278" w:lineRule="auto"/>
        <w:ind w:left="1126" w:right="1251" w:hanging="46"/>
        <w:rPr>
          <w:sz w:val="18"/>
        </w:rPr>
      </w:pPr>
      <w:r w:rsidRPr="008A7638">
        <w:rPr>
          <w:position w:val="6"/>
          <w:sz w:val="12"/>
        </w:rPr>
        <w:t>28</w:t>
      </w:r>
      <w:r w:rsidRPr="008A7638">
        <w:rPr>
          <w:spacing w:val="22"/>
          <w:position w:val="6"/>
          <w:sz w:val="12"/>
        </w:rPr>
        <w:t xml:space="preserve"> </w:t>
      </w:r>
      <w:r w:rsidRPr="008A7638">
        <w:rPr>
          <w:sz w:val="18"/>
        </w:rPr>
        <w:t>Fuente primaria: Datos obtenidos directamente de encuestas, entrevistas o experimentos realizados por el investigador. Fuente</w:t>
      </w:r>
      <w:r w:rsidRPr="008A7638">
        <w:rPr>
          <w:spacing w:val="-3"/>
          <w:sz w:val="18"/>
        </w:rPr>
        <w:t xml:space="preserve"> </w:t>
      </w:r>
      <w:r w:rsidRPr="008A7638">
        <w:rPr>
          <w:sz w:val="18"/>
        </w:rPr>
        <w:t>secundaria:</w:t>
      </w:r>
      <w:r w:rsidRPr="008A7638">
        <w:rPr>
          <w:spacing w:val="-3"/>
          <w:sz w:val="18"/>
        </w:rPr>
        <w:t xml:space="preserve"> </w:t>
      </w:r>
      <w:r w:rsidRPr="008A7638">
        <w:rPr>
          <w:sz w:val="18"/>
        </w:rPr>
        <w:t>Datos</w:t>
      </w:r>
      <w:r w:rsidRPr="008A7638">
        <w:rPr>
          <w:spacing w:val="-3"/>
          <w:sz w:val="18"/>
        </w:rPr>
        <w:t xml:space="preserve"> </w:t>
      </w:r>
      <w:r w:rsidRPr="008A7638">
        <w:rPr>
          <w:sz w:val="18"/>
        </w:rPr>
        <w:t>extraídos</w:t>
      </w:r>
      <w:r w:rsidRPr="008A7638">
        <w:rPr>
          <w:spacing w:val="-3"/>
          <w:sz w:val="18"/>
        </w:rPr>
        <w:t xml:space="preserve"> </w:t>
      </w:r>
      <w:r w:rsidRPr="008A7638">
        <w:rPr>
          <w:sz w:val="18"/>
        </w:rPr>
        <w:t>de</w:t>
      </w:r>
      <w:r w:rsidRPr="008A7638">
        <w:rPr>
          <w:spacing w:val="-4"/>
          <w:sz w:val="18"/>
        </w:rPr>
        <w:t xml:space="preserve"> </w:t>
      </w:r>
      <w:r w:rsidRPr="008A7638">
        <w:rPr>
          <w:sz w:val="18"/>
        </w:rPr>
        <w:t>libros,</w:t>
      </w:r>
      <w:r w:rsidRPr="008A7638">
        <w:rPr>
          <w:spacing w:val="-5"/>
          <w:sz w:val="18"/>
        </w:rPr>
        <w:t xml:space="preserve"> </w:t>
      </w:r>
      <w:r w:rsidRPr="008A7638">
        <w:rPr>
          <w:sz w:val="18"/>
        </w:rPr>
        <w:t>informes gubernamentales</w:t>
      </w:r>
      <w:r w:rsidRPr="008A7638">
        <w:rPr>
          <w:spacing w:val="-3"/>
          <w:sz w:val="18"/>
        </w:rPr>
        <w:t xml:space="preserve"> </w:t>
      </w:r>
      <w:r w:rsidRPr="008A7638">
        <w:rPr>
          <w:sz w:val="18"/>
        </w:rPr>
        <w:t>o</w:t>
      </w:r>
      <w:r w:rsidRPr="008A7638">
        <w:rPr>
          <w:spacing w:val="-4"/>
          <w:sz w:val="18"/>
        </w:rPr>
        <w:t xml:space="preserve"> </w:t>
      </w:r>
      <w:r w:rsidRPr="008A7638">
        <w:rPr>
          <w:sz w:val="18"/>
        </w:rPr>
        <w:t>bases</w:t>
      </w:r>
      <w:r w:rsidRPr="008A7638">
        <w:rPr>
          <w:spacing w:val="-3"/>
          <w:sz w:val="18"/>
        </w:rPr>
        <w:t xml:space="preserve"> </w:t>
      </w:r>
      <w:r w:rsidRPr="008A7638">
        <w:rPr>
          <w:sz w:val="18"/>
        </w:rPr>
        <w:t>de</w:t>
      </w:r>
      <w:r w:rsidRPr="008A7638">
        <w:rPr>
          <w:spacing w:val="-4"/>
          <w:sz w:val="18"/>
        </w:rPr>
        <w:t xml:space="preserve"> </w:t>
      </w:r>
      <w:r w:rsidRPr="008A7638">
        <w:rPr>
          <w:sz w:val="18"/>
        </w:rPr>
        <w:t>datos</w:t>
      </w:r>
      <w:r w:rsidRPr="008A7638">
        <w:rPr>
          <w:spacing w:val="-3"/>
          <w:sz w:val="18"/>
        </w:rPr>
        <w:t xml:space="preserve"> </w:t>
      </w:r>
      <w:r w:rsidRPr="008A7638">
        <w:rPr>
          <w:sz w:val="18"/>
        </w:rPr>
        <w:t>creadas</w:t>
      </w:r>
      <w:r w:rsidRPr="008A7638">
        <w:rPr>
          <w:spacing w:val="-3"/>
          <w:sz w:val="18"/>
        </w:rPr>
        <w:t xml:space="preserve"> </w:t>
      </w:r>
      <w:r w:rsidRPr="008A7638">
        <w:rPr>
          <w:sz w:val="18"/>
        </w:rPr>
        <w:t>por</w:t>
      </w:r>
      <w:r w:rsidRPr="008A7638">
        <w:rPr>
          <w:spacing w:val="-3"/>
          <w:sz w:val="18"/>
        </w:rPr>
        <w:t xml:space="preserve"> </w:t>
      </w:r>
      <w:r w:rsidRPr="008A7638">
        <w:rPr>
          <w:sz w:val="18"/>
        </w:rPr>
        <w:t>otros</w:t>
      </w:r>
      <w:r w:rsidRPr="008A7638">
        <w:rPr>
          <w:spacing w:val="-6"/>
          <w:sz w:val="18"/>
        </w:rPr>
        <w:t xml:space="preserve"> </w:t>
      </w:r>
      <w:r w:rsidRPr="008A7638">
        <w:rPr>
          <w:sz w:val="18"/>
        </w:rPr>
        <w:t>investigadores.</w:t>
      </w:r>
    </w:p>
    <w:p w:rsidR="00514541" w:rsidRPr="008A7638" w:rsidRDefault="00514541">
      <w:pPr>
        <w:spacing w:line="278" w:lineRule="auto"/>
        <w:rPr>
          <w:sz w:val="18"/>
        </w:rPr>
        <w:sectPr w:rsidR="00514541" w:rsidRPr="008A7638">
          <w:pgSz w:w="12240" w:h="15840"/>
          <w:pgMar w:top="1360" w:right="360" w:bottom="1180" w:left="360" w:header="0" w:footer="984" w:gutter="0"/>
          <w:cols w:space="720"/>
        </w:sectPr>
      </w:pPr>
    </w:p>
    <w:p w:rsidR="00514541" w:rsidRPr="008A7638" w:rsidRDefault="0086485A">
      <w:pPr>
        <w:spacing w:before="76" w:after="4"/>
        <w:ind w:left="1440"/>
        <w:rPr>
          <w:b/>
          <w:sz w:val="24"/>
        </w:rPr>
      </w:pPr>
      <w:r w:rsidRPr="008A7638">
        <w:rPr>
          <w:b/>
          <w:sz w:val="24"/>
        </w:rPr>
        <w:lastRenderedPageBreak/>
        <w:t>Herramienta</w:t>
      </w:r>
      <w:r w:rsidRPr="008A7638">
        <w:rPr>
          <w:b/>
          <w:spacing w:val="-2"/>
          <w:sz w:val="24"/>
        </w:rPr>
        <w:t xml:space="preserve"> </w:t>
      </w:r>
      <w:r w:rsidRPr="008A7638">
        <w:rPr>
          <w:b/>
          <w:sz w:val="24"/>
        </w:rPr>
        <w:t>13. Ficha</w:t>
      </w:r>
      <w:r w:rsidRPr="008A7638">
        <w:rPr>
          <w:b/>
          <w:spacing w:val="-2"/>
          <w:sz w:val="24"/>
        </w:rPr>
        <w:t xml:space="preserve"> </w:t>
      </w:r>
      <w:r w:rsidRPr="008A7638">
        <w:rPr>
          <w:b/>
          <w:sz w:val="24"/>
        </w:rPr>
        <w:t>del</w:t>
      </w:r>
      <w:r w:rsidRPr="008A7638">
        <w:rPr>
          <w:b/>
          <w:spacing w:val="-1"/>
          <w:sz w:val="24"/>
        </w:rPr>
        <w:t xml:space="preserve"> </w:t>
      </w:r>
      <w:r w:rsidRPr="008A7638">
        <w:rPr>
          <w:b/>
          <w:sz w:val="24"/>
        </w:rPr>
        <w:t>Indicador</w:t>
      </w:r>
      <w:r w:rsidRPr="008A7638">
        <w:rPr>
          <w:b/>
          <w:spacing w:val="-1"/>
          <w:sz w:val="24"/>
        </w:rPr>
        <w:t xml:space="preserve"> </w:t>
      </w:r>
      <w:r w:rsidRPr="008A7638">
        <w:rPr>
          <w:b/>
          <w:spacing w:val="-10"/>
          <w:sz w:val="24"/>
        </w:rPr>
        <w:t>8</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6481"/>
      </w:tblGrid>
      <w:tr w:rsidR="00514541" w:rsidRPr="008A7638" w:rsidTr="00F762AD">
        <w:trPr>
          <w:trHeight w:val="275"/>
        </w:trPr>
        <w:tc>
          <w:tcPr>
            <w:tcW w:w="10168" w:type="dxa"/>
            <w:gridSpan w:val="2"/>
            <w:shd w:val="clear" w:color="auto" w:fill="548DD4" w:themeFill="text2" w:themeFillTint="99"/>
          </w:tcPr>
          <w:p w:rsidR="00514541" w:rsidRPr="008A7638" w:rsidRDefault="0086485A">
            <w:pPr>
              <w:pStyle w:val="TableParagraph"/>
              <w:spacing w:line="256" w:lineRule="exact"/>
              <w:ind w:left="8" w:right="4"/>
              <w:jc w:val="center"/>
              <w:rPr>
                <w:b/>
                <w:sz w:val="24"/>
              </w:rPr>
            </w:pPr>
            <w:r w:rsidRPr="008A7638">
              <w:rPr>
                <w:b/>
                <w:sz w:val="24"/>
              </w:rPr>
              <w:t>Producción</w:t>
            </w:r>
            <w:r w:rsidRPr="008A7638">
              <w:rPr>
                <w:b/>
                <w:spacing w:val="-1"/>
                <w:sz w:val="24"/>
              </w:rPr>
              <w:t xml:space="preserve"> </w:t>
            </w:r>
            <w:r w:rsidRPr="008A7638">
              <w:rPr>
                <w:b/>
                <w:sz w:val="24"/>
              </w:rPr>
              <w:t>Unitaria</w:t>
            </w:r>
            <w:r w:rsidRPr="008A7638">
              <w:rPr>
                <w:b/>
                <w:spacing w:val="-1"/>
                <w:sz w:val="24"/>
              </w:rPr>
              <w:t xml:space="preserve"> </w:t>
            </w:r>
            <w:r w:rsidRPr="008A7638">
              <w:rPr>
                <w:b/>
                <w:sz w:val="24"/>
              </w:rPr>
              <w:t>(Litros</w:t>
            </w:r>
            <w:r w:rsidRPr="008A7638">
              <w:rPr>
                <w:b/>
                <w:spacing w:val="-1"/>
                <w:sz w:val="24"/>
              </w:rPr>
              <w:t xml:space="preserve"> </w:t>
            </w:r>
            <w:r w:rsidRPr="008A7638">
              <w:rPr>
                <w:b/>
                <w:sz w:val="24"/>
              </w:rPr>
              <w:t>por</w:t>
            </w:r>
            <w:r w:rsidRPr="008A7638">
              <w:rPr>
                <w:b/>
                <w:spacing w:val="-2"/>
                <w:sz w:val="24"/>
              </w:rPr>
              <w:t xml:space="preserve"> </w:t>
            </w:r>
            <w:r w:rsidRPr="008A7638">
              <w:rPr>
                <w:b/>
                <w:sz w:val="24"/>
              </w:rPr>
              <w:t>Habitante</w:t>
            </w:r>
            <w:r w:rsidRPr="008A7638">
              <w:rPr>
                <w:b/>
                <w:spacing w:val="-3"/>
                <w:sz w:val="24"/>
              </w:rPr>
              <w:t xml:space="preserve"> </w:t>
            </w:r>
            <w:r w:rsidRPr="008A7638">
              <w:rPr>
                <w:b/>
                <w:sz w:val="24"/>
              </w:rPr>
              <w:t>al</w:t>
            </w:r>
            <w:r w:rsidRPr="008A7638">
              <w:rPr>
                <w:b/>
                <w:spacing w:val="-1"/>
                <w:sz w:val="24"/>
              </w:rPr>
              <w:t xml:space="preserve"> </w:t>
            </w:r>
            <w:r w:rsidRPr="008A7638">
              <w:rPr>
                <w:b/>
                <w:spacing w:val="-4"/>
                <w:sz w:val="24"/>
              </w:rPr>
              <w:t>Día)</w:t>
            </w:r>
          </w:p>
        </w:tc>
      </w:tr>
      <w:tr w:rsidR="00514541" w:rsidRPr="008A7638">
        <w:trPr>
          <w:trHeight w:val="1103"/>
        </w:trPr>
        <w:tc>
          <w:tcPr>
            <w:tcW w:w="3687" w:type="dxa"/>
          </w:tcPr>
          <w:p w:rsidR="00514541" w:rsidRPr="008A7638" w:rsidRDefault="0086485A">
            <w:pPr>
              <w:pStyle w:val="TableParagraph"/>
              <w:spacing w:line="268" w:lineRule="exact"/>
              <w:ind w:left="107"/>
              <w:rPr>
                <w:sz w:val="24"/>
              </w:rPr>
            </w:pPr>
            <w:r w:rsidRPr="008A7638">
              <w:rPr>
                <w:spacing w:val="-2"/>
                <w:sz w:val="24"/>
              </w:rPr>
              <w:t>Resultado</w:t>
            </w:r>
          </w:p>
        </w:tc>
        <w:tc>
          <w:tcPr>
            <w:tcW w:w="6481" w:type="dxa"/>
          </w:tcPr>
          <w:p w:rsidR="00514541" w:rsidRPr="008A7638" w:rsidRDefault="0086485A">
            <w:pPr>
              <w:pStyle w:val="TableParagraph"/>
              <w:ind w:left="108" w:right="102"/>
              <w:jc w:val="both"/>
              <w:rPr>
                <w:sz w:val="24"/>
              </w:rPr>
            </w:pPr>
            <w:r w:rsidRPr="008A7638">
              <w:rPr>
                <w:sz w:val="24"/>
              </w:rPr>
              <w:t xml:space="preserve">Incrementada la cobertura y acceso de agua potable en cantidad, calidad y oportunidad priorizando zonas vulnerables y cierre de </w:t>
            </w:r>
            <w:r w:rsidRPr="008A7638">
              <w:rPr>
                <w:spacing w:val="-2"/>
                <w:sz w:val="24"/>
              </w:rPr>
              <w:t>brechas</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Tipo de</w:t>
            </w:r>
            <w:r w:rsidRPr="008A7638">
              <w:rPr>
                <w:spacing w:val="-1"/>
                <w:sz w:val="24"/>
              </w:rPr>
              <w:t xml:space="preserve"> </w:t>
            </w:r>
            <w:r w:rsidRPr="008A7638">
              <w:rPr>
                <w:spacing w:val="-2"/>
                <w:sz w:val="24"/>
              </w:rPr>
              <w:t>resultado</w:t>
            </w:r>
          </w:p>
        </w:tc>
        <w:tc>
          <w:tcPr>
            <w:tcW w:w="6481" w:type="dxa"/>
          </w:tcPr>
          <w:p w:rsidR="00514541" w:rsidRPr="008A7638" w:rsidRDefault="0086485A">
            <w:pPr>
              <w:pStyle w:val="TableParagraph"/>
              <w:spacing w:line="256" w:lineRule="exact"/>
              <w:ind w:left="108"/>
              <w:rPr>
                <w:sz w:val="24"/>
              </w:rPr>
            </w:pPr>
            <w:r w:rsidRPr="008A7638">
              <w:rPr>
                <w:spacing w:val="-2"/>
                <w:sz w:val="24"/>
              </w:rPr>
              <w:t>Estratégico</w:t>
            </w:r>
          </w:p>
        </w:tc>
      </w:tr>
      <w:tr w:rsidR="00514541" w:rsidRPr="008A7638">
        <w:trPr>
          <w:trHeight w:val="278"/>
        </w:trPr>
        <w:tc>
          <w:tcPr>
            <w:tcW w:w="3687" w:type="dxa"/>
          </w:tcPr>
          <w:p w:rsidR="00514541" w:rsidRPr="008A7638" w:rsidRDefault="0086485A">
            <w:pPr>
              <w:pStyle w:val="TableParagraph"/>
              <w:spacing w:line="258" w:lineRule="exact"/>
              <w:ind w:left="107"/>
              <w:rPr>
                <w:sz w:val="24"/>
              </w:rPr>
            </w:pPr>
            <w:r w:rsidRPr="008A7638">
              <w:rPr>
                <w:sz w:val="24"/>
              </w:rPr>
              <w:t>Tipo de</w:t>
            </w:r>
            <w:r w:rsidRPr="008A7638">
              <w:rPr>
                <w:spacing w:val="-1"/>
                <w:sz w:val="24"/>
              </w:rPr>
              <w:t xml:space="preserve"> </w:t>
            </w:r>
            <w:r w:rsidRPr="008A7638">
              <w:rPr>
                <w:spacing w:val="-2"/>
                <w:sz w:val="24"/>
              </w:rPr>
              <w:t>indicador</w:t>
            </w:r>
          </w:p>
        </w:tc>
        <w:tc>
          <w:tcPr>
            <w:tcW w:w="6481" w:type="dxa"/>
          </w:tcPr>
          <w:p w:rsidR="00514541" w:rsidRPr="008A7638" w:rsidRDefault="0086485A">
            <w:pPr>
              <w:pStyle w:val="TableParagraph"/>
              <w:spacing w:line="258" w:lineRule="exact"/>
              <w:ind w:left="108"/>
              <w:rPr>
                <w:sz w:val="24"/>
              </w:rPr>
            </w:pPr>
            <w:r w:rsidRPr="008A7638">
              <w:rPr>
                <w:spacing w:val="-2"/>
                <w:sz w:val="24"/>
              </w:rPr>
              <w:t>Principal</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z w:val="24"/>
              </w:rPr>
              <w:t>Definición</w:t>
            </w:r>
            <w:r w:rsidRPr="008A7638">
              <w:rPr>
                <w:spacing w:val="-4"/>
                <w:sz w:val="24"/>
              </w:rPr>
              <w:t xml:space="preserve"> </w:t>
            </w:r>
            <w:r w:rsidRPr="008A7638">
              <w:rPr>
                <w:sz w:val="24"/>
              </w:rPr>
              <w:t>del</w:t>
            </w:r>
            <w:r w:rsidRPr="008A7638">
              <w:rPr>
                <w:spacing w:val="-1"/>
                <w:sz w:val="24"/>
              </w:rPr>
              <w:t xml:space="preserve"> </w:t>
            </w:r>
            <w:r w:rsidRPr="008A7638">
              <w:rPr>
                <w:spacing w:val="-2"/>
                <w:sz w:val="24"/>
              </w:rPr>
              <w:t>indicador</w:t>
            </w:r>
          </w:p>
        </w:tc>
        <w:tc>
          <w:tcPr>
            <w:tcW w:w="6481" w:type="dxa"/>
          </w:tcPr>
          <w:p w:rsidR="00514541" w:rsidRPr="008A7638" w:rsidRDefault="0086485A">
            <w:pPr>
              <w:pStyle w:val="TableParagraph"/>
              <w:spacing w:line="268" w:lineRule="exact"/>
              <w:ind w:left="108"/>
              <w:rPr>
                <w:sz w:val="24"/>
              </w:rPr>
            </w:pPr>
            <w:r w:rsidRPr="008A7638">
              <w:rPr>
                <w:sz w:val="24"/>
              </w:rPr>
              <w:t>Es</w:t>
            </w:r>
            <w:r w:rsidRPr="008A7638">
              <w:rPr>
                <w:spacing w:val="13"/>
                <w:sz w:val="24"/>
              </w:rPr>
              <w:t xml:space="preserve"> </w:t>
            </w:r>
            <w:r w:rsidRPr="008A7638">
              <w:rPr>
                <w:sz w:val="24"/>
              </w:rPr>
              <w:t>la</w:t>
            </w:r>
            <w:r w:rsidRPr="008A7638">
              <w:rPr>
                <w:spacing w:val="15"/>
                <w:sz w:val="24"/>
              </w:rPr>
              <w:t xml:space="preserve"> </w:t>
            </w:r>
            <w:r w:rsidRPr="008A7638">
              <w:rPr>
                <w:sz w:val="24"/>
              </w:rPr>
              <w:t>cantidad</w:t>
            </w:r>
            <w:r w:rsidRPr="008A7638">
              <w:rPr>
                <w:spacing w:val="15"/>
                <w:sz w:val="24"/>
              </w:rPr>
              <w:t xml:space="preserve"> </w:t>
            </w:r>
            <w:r w:rsidRPr="008A7638">
              <w:rPr>
                <w:sz w:val="24"/>
              </w:rPr>
              <w:t>de</w:t>
            </w:r>
            <w:r w:rsidRPr="008A7638">
              <w:rPr>
                <w:spacing w:val="14"/>
                <w:sz w:val="24"/>
              </w:rPr>
              <w:t xml:space="preserve"> </w:t>
            </w:r>
            <w:r w:rsidRPr="008A7638">
              <w:rPr>
                <w:sz w:val="24"/>
              </w:rPr>
              <w:t>agua</w:t>
            </w:r>
            <w:r w:rsidRPr="008A7638">
              <w:rPr>
                <w:spacing w:val="14"/>
                <w:sz w:val="24"/>
              </w:rPr>
              <w:t xml:space="preserve"> </w:t>
            </w:r>
            <w:r w:rsidRPr="008A7638">
              <w:rPr>
                <w:sz w:val="24"/>
              </w:rPr>
              <w:t>producida</w:t>
            </w:r>
            <w:r w:rsidRPr="008A7638">
              <w:rPr>
                <w:spacing w:val="15"/>
                <w:sz w:val="24"/>
              </w:rPr>
              <w:t xml:space="preserve"> </w:t>
            </w:r>
            <w:r w:rsidRPr="008A7638">
              <w:rPr>
                <w:sz w:val="24"/>
              </w:rPr>
              <w:t>en</w:t>
            </w:r>
            <w:r w:rsidRPr="008A7638">
              <w:rPr>
                <w:spacing w:val="15"/>
                <w:sz w:val="24"/>
              </w:rPr>
              <w:t xml:space="preserve"> </w:t>
            </w:r>
            <w:r w:rsidRPr="008A7638">
              <w:rPr>
                <w:sz w:val="24"/>
              </w:rPr>
              <w:t>los</w:t>
            </w:r>
            <w:r w:rsidRPr="008A7638">
              <w:rPr>
                <w:spacing w:val="16"/>
                <w:sz w:val="24"/>
              </w:rPr>
              <w:t xml:space="preserve"> </w:t>
            </w:r>
            <w:r w:rsidRPr="008A7638">
              <w:rPr>
                <w:sz w:val="24"/>
              </w:rPr>
              <w:t>sistemas</w:t>
            </w:r>
            <w:r w:rsidRPr="008A7638">
              <w:rPr>
                <w:spacing w:val="15"/>
                <w:sz w:val="24"/>
              </w:rPr>
              <w:t xml:space="preserve"> </w:t>
            </w:r>
            <w:r w:rsidRPr="008A7638">
              <w:rPr>
                <w:sz w:val="24"/>
              </w:rPr>
              <w:t>de</w:t>
            </w:r>
            <w:r w:rsidRPr="008A7638">
              <w:rPr>
                <w:spacing w:val="15"/>
                <w:sz w:val="24"/>
              </w:rPr>
              <w:t xml:space="preserve"> </w:t>
            </w:r>
            <w:r w:rsidRPr="008A7638">
              <w:rPr>
                <w:spacing w:val="-2"/>
                <w:sz w:val="24"/>
              </w:rPr>
              <w:t>tratamiento</w:t>
            </w:r>
          </w:p>
          <w:p w:rsidR="00514541" w:rsidRPr="008A7638" w:rsidRDefault="0086485A">
            <w:pPr>
              <w:pStyle w:val="TableParagraph"/>
              <w:spacing w:line="264" w:lineRule="exact"/>
              <w:ind w:left="108"/>
              <w:rPr>
                <w:sz w:val="24"/>
              </w:rPr>
            </w:pPr>
            <w:proofErr w:type="gramStart"/>
            <w:r w:rsidRPr="008A7638">
              <w:rPr>
                <w:sz w:val="24"/>
              </w:rPr>
              <w:t>de</w:t>
            </w:r>
            <w:proofErr w:type="gramEnd"/>
            <w:r w:rsidRPr="008A7638">
              <w:rPr>
                <w:spacing w:val="-2"/>
                <w:sz w:val="24"/>
              </w:rPr>
              <w:t xml:space="preserve"> </w:t>
            </w:r>
            <w:r w:rsidRPr="008A7638">
              <w:rPr>
                <w:sz w:val="24"/>
              </w:rPr>
              <w:t>agua</w:t>
            </w:r>
            <w:r w:rsidRPr="008A7638">
              <w:rPr>
                <w:spacing w:val="-2"/>
                <w:sz w:val="24"/>
              </w:rPr>
              <w:t xml:space="preserve"> potable.</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Unidad</w:t>
            </w:r>
            <w:r w:rsidRPr="008A7638">
              <w:rPr>
                <w:spacing w:val="-1"/>
                <w:sz w:val="24"/>
              </w:rPr>
              <w:t xml:space="preserve"> </w:t>
            </w:r>
            <w:r w:rsidRPr="008A7638">
              <w:rPr>
                <w:sz w:val="24"/>
              </w:rPr>
              <w:t>de</w:t>
            </w:r>
            <w:r w:rsidRPr="008A7638">
              <w:rPr>
                <w:spacing w:val="-1"/>
                <w:sz w:val="24"/>
              </w:rPr>
              <w:t xml:space="preserve"> </w:t>
            </w:r>
            <w:r w:rsidRPr="008A7638">
              <w:rPr>
                <w:spacing w:val="-2"/>
                <w:sz w:val="24"/>
              </w:rPr>
              <w:t>medida</w:t>
            </w:r>
          </w:p>
        </w:tc>
        <w:tc>
          <w:tcPr>
            <w:tcW w:w="6481" w:type="dxa"/>
          </w:tcPr>
          <w:p w:rsidR="00514541" w:rsidRPr="008A7638" w:rsidRDefault="0086485A">
            <w:pPr>
              <w:pStyle w:val="TableParagraph"/>
              <w:spacing w:line="256" w:lineRule="exact"/>
              <w:ind w:left="108"/>
              <w:rPr>
                <w:sz w:val="24"/>
              </w:rPr>
            </w:pPr>
            <w:r w:rsidRPr="008A7638">
              <w:rPr>
                <w:sz w:val="24"/>
              </w:rPr>
              <w:t>litros</w:t>
            </w:r>
            <w:r w:rsidRPr="008A7638">
              <w:rPr>
                <w:spacing w:val="-1"/>
                <w:sz w:val="24"/>
              </w:rPr>
              <w:t xml:space="preserve"> </w:t>
            </w:r>
            <w:r w:rsidRPr="008A7638">
              <w:rPr>
                <w:sz w:val="24"/>
              </w:rPr>
              <w:t>* habitantes</w:t>
            </w:r>
            <w:r w:rsidRPr="008A7638">
              <w:rPr>
                <w:spacing w:val="-1"/>
                <w:sz w:val="24"/>
              </w:rPr>
              <w:t xml:space="preserve"> </w:t>
            </w:r>
            <w:r w:rsidRPr="008A7638">
              <w:rPr>
                <w:sz w:val="24"/>
              </w:rPr>
              <w:t xml:space="preserve">* </w:t>
            </w:r>
            <w:r w:rsidRPr="008A7638">
              <w:rPr>
                <w:spacing w:val="-5"/>
                <w:sz w:val="24"/>
              </w:rPr>
              <w:t>día</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pacing w:val="-2"/>
                <w:sz w:val="24"/>
              </w:rPr>
              <w:t>Numerador</w:t>
            </w:r>
          </w:p>
        </w:tc>
        <w:tc>
          <w:tcPr>
            <w:tcW w:w="6481" w:type="dxa"/>
          </w:tcPr>
          <w:p w:rsidR="00514541" w:rsidRPr="008A7638" w:rsidRDefault="0086485A">
            <w:pPr>
              <w:pStyle w:val="TableParagraph"/>
              <w:spacing w:line="256" w:lineRule="exact"/>
              <w:ind w:left="108"/>
              <w:rPr>
                <w:sz w:val="24"/>
              </w:rPr>
            </w:pPr>
            <w:r w:rsidRPr="008A7638">
              <w:rPr>
                <w:sz w:val="24"/>
              </w:rPr>
              <w:t>Litros</w:t>
            </w:r>
            <w:r w:rsidRPr="008A7638">
              <w:rPr>
                <w:spacing w:val="-4"/>
                <w:sz w:val="24"/>
              </w:rPr>
              <w:t xml:space="preserve"> </w:t>
            </w:r>
            <w:r w:rsidRPr="008A7638">
              <w:rPr>
                <w:sz w:val="24"/>
              </w:rPr>
              <w:t>producidos</w:t>
            </w:r>
            <w:r w:rsidRPr="008A7638">
              <w:rPr>
                <w:spacing w:val="-1"/>
                <w:sz w:val="24"/>
              </w:rPr>
              <w:t xml:space="preserve"> </w:t>
            </w:r>
            <w:r w:rsidRPr="008A7638">
              <w:rPr>
                <w:sz w:val="24"/>
              </w:rPr>
              <w:t>*</w:t>
            </w:r>
            <w:r w:rsidRPr="008A7638">
              <w:rPr>
                <w:spacing w:val="-1"/>
                <w:sz w:val="24"/>
              </w:rPr>
              <w:t xml:space="preserve"> </w:t>
            </w:r>
            <w:r w:rsidRPr="008A7638">
              <w:rPr>
                <w:spacing w:val="-5"/>
                <w:sz w:val="24"/>
              </w:rPr>
              <w:t>día</w:t>
            </w:r>
          </w:p>
        </w:tc>
      </w:tr>
      <w:tr w:rsidR="00514541" w:rsidRPr="008A7638">
        <w:trPr>
          <w:trHeight w:val="276"/>
        </w:trPr>
        <w:tc>
          <w:tcPr>
            <w:tcW w:w="3687" w:type="dxa"/>
          </w:tcPr>
          <w:p w:rsidR="00514541" w:rsidRPr="008A7638" w:rsidRDefault="0086485A">
            <w:pPr>
              <w:pStyle w:val="TableParagraph"/>
              <w:spacing w:line="256" w:lineRule="exact"/>
              <w:ind w:left="107"/>
              <w:rPr>
                <w:sz w:val="24"/>
              </w:rPr>
            </w:pPr>
            <w:r w:rsidRPr="008A7638">
              <w:rPr>
                <w:spacing w:val="-2"/>
                <w:sz w:val="24"/>
              </w:rPr>
              <w:t>Denominador</w:t>
            </w:r>
          </w:p>
        </w:tc>
        <w:tc>
          <w:tcPr>
            <w:tcW w:w="6481" w:type="dxa"/>
          </w:tcPr>
          <w:p w:rsidR="00514541" w:rsidRPr="008A7638" w:rsidRDefault="0086485A">
            <w:pPr>
              <w:pStyle w:val="TableParagraph"/>
              <w:spacing w:line="256" w:lineRule="exact"/>
              <w:ind w:left="108"/>
              <w:rPr>
                <w:sz w:val="24"/>
              </w:rPr>
            </w:pPr>
            <w:r w:rsidRPr="008A7638">
              <w:rPr>
                <w:sz w:val="24"/>
              </w:rPr>
              <w:t>Habitantes</w:t>
            </w:r>
            <w:r w:rsidRPr="008A7638">
              <w:rPr>
                <w:spacing w:val="-2"/>
                <w:sz w:val="24"/>
              </w:rPr>
              <w:t xml:space="preserve"> </w:t>
            </w:r>
            <w:r w:rsidRPr="008A7638">
              <w:rPr>
                <w:sz w:val="24"/>
              </w:rPr>
              <w:t>*</w:t>
            </w:r>
            <w:r w:rsidRPr="008A7638">
              <w:rPr>
                <w:spacing w:val="-1"/>
                <w:sz w:val="24"/>
              </w:rPr>
              <w:t xml:space="preserve"> </w:t>
            </w:r>
            <w:r w:rsidRPr="008A7638">
              <w:rPr>
                <w:spacing w:val="-5"/>
                <w:sz w:val="24"/>
              </w:rPr>
              <w:t>día</w:t>
            </w:r>
          </w:p>
        </w:tc>
      </w:tr>
      <w:tr w:rsidR="00514541" w:rsidRPr="008A7638">
        <w:trPr>
          <w:trHeight w:val="827"/>
        </w:trPr>
        <w:tc>
          <w:tcPr>
            <w:tcW w:w="3687" w:type="dxa"/>
          </w:tcPr>
          <w:p w:rsidR="00514541" w:rsidRPr="008A7638" w:rsidRDefault="0086485A">
            <w:pPr>
              <w:pStyle w:val="TableParagraph"/>
              <w:spacing w:line="268" w:lineRule="exact"/>
              <w:ind w:left="107"/>
              <w:rPr>
                <w:sz w:val="24"/>
              </w:rPr>
            </w:pPr>
            <w:r w:rsidRPr="008A7638">
              <w:rPr>
                <w:sz w:val="24"/>
              </w:rPr>
              <w:t>Método</w:t>
            </w:r>
            <w:r w:rsidRPr="008A7638">
              <w:rPr>
                <w:spacing w:val="-1"/>
                <w:sz w:val="24"/>
              </w:rPr>
              <w:t xml:space="preserve"> </w:t>
            </w:r>
            <w:r w:rsidRPr="008A7638">
              <w:rPr>
                <w:sz w:val="24"/>
              </w:rPr>
              <w:t xml:space="preserve">de </w:t>
            </w:r>
            <w:r w:rsidRPr="008A7638">
              <w:rPr>
                <w:spacing w:val="-2"/>
                <w:sz w:val="24"/>
              </w:rPr>
              <w:t>cálculo</w:t>
            </w:r>
          </w:p>
        </w:tc>
        <w:tc>
          <w:tcPr>
            <w:tcW w:w="6481" w:type="dxa"/>
          </w:tcPr>
          <w:p w:rsidR="00514541" w:rsidRPr="008A7638" w:rsidRDefault="0086485A">
            <w:pPr>
              <w:pStyle w:val="TableParagraph"/>
              <w:ind w:left="108"/>
              <w:rPr>
                <w:sz w:val="24"/>
              </w:rPr>
            </w:pPr>
            <w:r w:rsidRPr="008A7638">
              <w:rPr>
                <w:sz w:val="24"/>
              </w:rPr>
              <w:t>Litros producidos *día / la cantidad de habitantes que reciben el servicio *(100)</w:t>
            </w:r>
          </w:p>
        </w:tc>
      </w:tr>
      <w:tr w:rsidR="00514541" w:rsidRPr="008A7638">
        <w:trPr>
          <w:trHeight w:val="551"/>
        </w:trPr>
        <w:tc>
          <w:tcPr>
            <w:tcW w:w="3687" w:type="dxa"/>
          </w:tcPr>
          <w:p w:rsidR="00514541" w:rsidRPr="008A7638" w:rsidRDefault="0086485A">
            <w:pPr>
              <w:pStyle w:val="TableParagraph"/>
              <w:spacing w:line="270" w:lineRule="exact"/>
              <w:ind w:left="107"/>
              <w:rPr>
                <w:sz w:val="24"/>
              </w:rPr>
            </w:pPr>
            <w:r w:rsidRPr="008A7638">
              <w:rPr>
                <w:sz w:val="24"/>
              </w:rPr>
              <w:t>Descripción</w:t>
            </w:r>
            <w:r w:rsidRPr="008A7638">
              <w:rPr>
                <w:spacing w:val="-1"/>
                <w:sz w:val="24"/>
              </w:rPr>
              <w:t xml:space="preserve"> </w:t>
            </w:r>
            <w:r w:rsidRPr="008A7638">
              <w:rPr>
                <w:sz w:val="24"/>
              </w:rPr>
              <w:t>de</w:t>
            </w:r>
            <w:r w:rsidRPr="008A7638">
              <w:rPr>
                <w:spacing w:val="-2"/>
                <w:sz w:val="24"/>
              </w:rPr>
              <w:t xml:space="preserve"> </w:t>
            </w:r>
            <w:r w:rsidRPr="008A7638">
              <w:rPr>
                <w:sz w:val="24"/>
              </w:rPr>
              <w:t>la</w:t>
            </w:r>
            <w:r w:rsidRPr="008A7638">
              <w:rPr>
                <w:spacing w:val="-1"/>
                <w:sz w:val="24"/>
              </w:rPr>
              <w:t xml:space="preserve"> </w:t>
            </w:r>
            <w:r w:rsidRPr="008A7638">
              <w:rPr>
                <w:sz w:val="24"/>
              </w:rPr>
              <w:t>metodología</w:t>
            </w:r>
            <w:r w:rsidRPr="008A7638">
              <w:rPr>
                <w:spacing w:val="-1"/>
                <w:sz w:val="24"/>
              </w:rPr>
              <w:t xml:space="preserve"> </w:t>
            </w:r>
            <w:r w:rsidRPr="008A7638">
              <w:rPr>
                <w:spacing w:val="-5"/>
                <w:sz w:val="24"/>
              </w:rPr>
              <w:t>de</w:t>
            </w:r>
          </w:p>
          <w:p w:rsidR="00514541" w:rsidRPr="008A7638" w:rsidRDefault="0086485A">
            <w:pPr>
              <w:pStyle w:val="TableParagraph"/>
              <w:spacing w:line="261" w:lineRule="exact"/>
              <w:ind w:left="107"/>
              <w:rPr>
                <w:sz w:val="24"/>
              </w:rPr>
            </w:pPr>
            <w:r w:rsidRPr="008A7638">
              <w:rPr>
                <w:spacing w:val="-2"/>
                <w:sz w:val="24"/>
              </w:rPr>
              <w:t>cálculo</w:t>
            </w:r>
          </w:p>
        </w:tc>
        <w:tc>
          <w:tcPr>
            <w:tcW w:w="6481" w:type="dxa"/>
          </w:tcPr>
          <w:p w:rsidR="00514541" w:rsidRPr="008A7638" w:rsidRDefault="0086485A">
            <w:pPr>
              <w:pStyle w:val="TableParagraph"/>
              <w:spacing w:line="270" w:lineRule="exact"/>
              <w:ind w:left="108"/>
              <w:rPr>
                <w:sz w:val="24"/>
              </w:rPr>
            </w:pPr>
            <w:r w:rsidRPr="008A7638">
              <w:rPr>
                <w:sz w:val="24"/>
              </w:rPr>
              <w:t>Litros</w:t>
            </w:r>
            <w:r w:rsidRPr="008A7638">
              <w:rPr>
                <w:spacing w:val="19"/>
                <w:sz w:val="24"/>
              </w:rPr>
              <w:t xml:space="preserve"> </w:t>
            </w:r>
            <w:r w:rsidRPr="008A7638">
              <w:rPr>
                <w:sz w:val="24"/>
              </w:rPr>
              <w:t>producidos</w:t>
            </w:r>
            <w:r w:rsidRPr="008A7638">
              <w:rPr>
                <w:spacing w:val="21"/>
                <w:sz w:val="24"/>
              </w:rPr>
              <w:t xml:space="preserve"> </w:t>
            </w:r>
            <w:r w:rsidRPr="008A7638">
              <w:rPr>
                <w:sz w:val="24"/>
              </w:rPr>
              <w:t>por</w:t>
            </w:r>
            <w:r w:rsidRPr="008A7638">
              <w:rPr>
                <w:spacing w:val="22"/>
                <w:sz w:val="24"/>
              </w:rPr>
              <w:t xml:space="preserve"> </w:t>
            </w:r>
            <w:r w:rsidRPr="008A7638">
              <w:rPr>
                <w:sz w:val="24"/>
              </w:rPr>
              <w:t>cada</w:t>
            </w:r>
            <w:r w:rsidRPr="008A7638">
              <w:rPr>
                <w:spacing w:val="19"/>
                <w:sz w:val="24"/>
              </w:rPr>
              <w:t xml:space="preserve"> </w:t>
            </w:r>
            <w:r w:rsidRPr="008A7638">
              <w:rPr>
                <w:sz w:val="24"/>
              </w:rPr>
              <w:t>una</w:t>
            </w:r>
            <w:r w:rsidRPr="008A7638">
              <w:rPr>
                <w:spacing w:val="19"/>
                <w:sz w:val="24"/>
              </w:rPr>
              <w:t xml:space="preserve"> </w:t>
            </w:r>
            <w:r w:rsidRPr="008A7638">
              <w:rPr>
                <w:sz w:val="24"/>
              </w:rPr>
              <w:t>de</w:t>
            </w:r>
            <w:r w:rsidRPr="008A7638">
              <w:rPr>
                <w:spacing w:val="19"/>
                <w:sz w:val="24"/>
              </w:rPr>
              <w:t xml:space="preserve"> </w:t>
            </w:r>
            <w:r w:rsidRPr="008A7638">
              <w:rPr>
                <w:sz w:val="24"/>
              </w:rPr>
              <w:t>las</w:t>
            </w:r>
            <w:r w:rsidRPr="008A7638">
              <w:rPr>
                <w:spacing w:val="23"/>
                <w:sz w:val="24"/>
              </w:rPr>
              <w:t xml:space="preserve"> </w:t>
            </w:r>
            <w:r w:rsidRPr="008A7638">
              <w:rPr>
                <w:sz w:val="24"/>
              </w:rPr>
              <w:t>plantas</w:t>
            </w:r>
            <w:r w:rsidRPr="008A7638">
              <w:rPr>
                <w:spacing w:val="20"/>
                <w:sz w:val="24"/>
              </w:rPr>
              <w:t xml:space="preserve"> </w:t>
            </w:r>
            <w:r w:rsidRPr="008A7638">
              <w:rPr>
                <w:sz w:val="24"/>
              </w:rPr>
              <w:t>de</w:t>
            </w:r>
            <w:r w:rsidRPr="008A7638">
              <w:rPr>
                <w:spacing w:val="21"/>
                <w:sz w:val="24"/>
              </w:rPr>
              <w:t xml:space="preserve"> </w:t>
            </w:r>
            <w:r w:rsidRPr="008A7638">
              <w:rPr>
                <w:sz w:val="24"/>
              </w:rPr>
              <w:t>producción</w:t>
            </w:r>
            <w:r w:rsidRPr="008A7638">
              <w:rPr>
                <w:spacing w:val="21"/>
                <w:sz w:val="24"/>
              </w:rPr>
              <w:t xml:space="preserve"> </w:t>
            </w:r>
            <w:r w:rsidRPr="008A7638">
              <w:rPr>
                <w:spacing w:val="-5"/>
                <w:sz w:val="24"/>
              </w:rPr>
              <w:t>de</w:t>
            </w:r>
          </w:p>
          <w:p w:rsidR="00514541" w:rsidRPr="008A7638" w:rsidRDefault="0086485A">
            <w:pPr>
              <w:pStyle w:val="TableParagraph"/>
              <w:spacing w:line="261" w:lineRule="exact"/>
              <w:ind w:left="108"/>
              <w:rPr>
                <w:sz w:val="24"/>
              </w:rPr>
            </w:pPr>
            <w:r w:rsidRPr="008A7638">
              <w:rPr>
                <w:sz w:val="24"/>
              </w:rPr>
              <w:t>Agua</w:t>
            </w:r>
            <w:r w:rsidRPr="008A7638">
              <w:rPr>
                <w:spacing w:val="-5"/>
                <w:sz w:val="24"/>
              </w:rPr>
              <w:t xml:space="preserve"> </w:t>
            </w:r>
            <w:r w:rsidRPr="008A7638">
              <w:rPr>
                <w:sz w:val="24"/>
              </w:rPr>
              <w:t>Potable/cantidad</w:t>
            </w:r>
            <w:r w:rsidRPr="008A7638">
              <w:rPr>
                <w:spacing w:val="-1"/>
                <w:sz w:val="24"/>
              </w:rPr>
              <w:t xml:space="preserve"> </w:t>
            </w:r>
            <w:r w:rsidRPr="008A7638">
              <w:rPr>
                <w:sz w:val="24"/>
              </w:rPr>
              <w:t>de</w:t>
            </w:r>
            <w:r w:rsidRPr="008A7638">
              <w:rPr>
                <w:spacing w:val="-2"/>
                <w:sz w:val="24"/>
              </w:rPr>
              <w:t xml:space="preserve"> </w:t>
            </w:r>
            <w:r w:rsidRPr="008A7638">
              <w:rPr>
                <w:sz w:val="24"/>
              </w:rPr>
              <w:t>servicio</w:t>
            </w:r>
            <w:r w:rsidRPr="008A7638">
              <w:rPr>
                <w:spacing w:val="-2"/>
                <w:sz w:val="24"/>
              </w:rPr>
              <w:t xml:space="preserve"> </w:t>
            </w:r>
            <w:r w:rsidRPr="008A7638">
              <w:rPr>
                <w:sz w:val="24"/>
              </w:rPr>
              <w:t>que reciben</w:t>
            </w:r>
            <w:r w:rsidRPr="008A7638">
              <w:rPr>
                <w:spacing w:val="-1"/>
                <w:sz w:val="24"/>
              </w:rPr>
              <w:t xml:space="preserve"> </w:t>
            </w:r>
            <w:r w:rsidRPr="008A7638">
              <w:rPr>
                <w:sz w:val="24"/>
              </w:rPr>
              <w:t>el</w:t>
            </w:r>
            <w:r w:rsidRPr="008A7638">
              <w:rPr>
                <w:spacing w:val="1"/>
                <w:sz w:val="24"/>
              </w:rPr>
              <w:t xml:space="preserve"> </w:t>
            </w:r>
            <w:r w:rsidRPr="008A7638">
              <w:rPr>
                <w:spacing w:val="-2"/>
                <w:sz w:val="24"/>
              </w:rPr>
              <w:t>servicio*100</w:t>
            </w:r>
          </w:p>
        </w:tc>
      </w:tr>
      <w:tr w:rsidR="00514541" w:rsidRPr="008A7638">
        <w:trPr>
          <w:trHeight w:val="553"/>
        </w:trPr>
        <w:tc>
          <w:tcPr>
            <w:tcW w:w="3687" w:type="dxa"/>
          </w:tcPr>
          <w:p w:rsidR="00514541" w:rsidRPr="008A7638" w:rsidRDefault="0086485A">
            <w:pPr>
              <w:pStyle w:val="TableParagraph"/>
              <w:spacing w:line="270" w:lineRule="exact"/>
              <w:ind w:left="107"/>
              <w:rPr>
                <w:sz w:val="24"/>
              </w:rPr>
            </w:pPr>
            <w:r w:rsidRPr="008A7638">
              <w:rPr>
                <w:sz w:val="24"/>
              </w:rPr>
              <w:t>Sentido</w:t>
            </w:r>
            <w:r w:rsidRPr="008A7638">
              <w:rPr>
                <w:spacing w:val="-2"/>
                <w:sz w:val="24"/>
              </w:rPr>
              <w:t xml:space="preserve"> </w:t>
            </w:r>
            <w:r w:rsidRPr="008A7638">
              <w:rPr>
                <w:sz w:val="24"/>
              </w:rPr>
              <w:t>esperado</w:t>
            </w:r>
            <w:r w:rsidRPr="008A7638">
              <w:rPr>
                <w:spacing w:val="-2"/>
                <w:sz w:val="24"/>
              </w:rPr>
              <w:t xml:space="preserve"> </w:t>
            </w:r>
            <w:r w:rsidRPr="008A7638">
              <w:rPr>
                <w:sz w:val="24"/>
              </w:rPr>
              <w:t>del</w:t>
            </w:r>
            <w:r w:rsidRPr="008A7638">
              <w:rPr>
                <w:spacing w:val="-2"/>
                <w:sz w:val="24"/>
              </w:rPr>
              <w:t xml:space="preserve"> indicador</w:t>
            </w:r>
          </w:p>
        </w:tc>
        <w:tc>
          <w:tcPr>
            <w:tcW w:w="6481" w:type="dxa"/>
          </w:tcPr>
          <w:p w:rsidR="00514541" w:rsidRPr="008A7638" w:rsidRDefault="0086485A">
            <w:pPr>
              <w:pStyle w:val="TableParagraph"/>
              <w:spacing w:line="270" w:lineRule="exact"/>
              <w:ind w:left="108"/>
              <w:rPr>
                <w:sz w:val="24"/>
              </w:rPr>
            </w:pPr>
            <w:r w:rsidRPr="008A7638">
              <w:rPr>
                <w:spacing w:val="-2"/>
                <w:sz w:val="24"/>
              </w:rPr>
              <w:t>Ascendente</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pacing w:val="-2"/>
                <w:sz w:val="24"/>
              </w:rPr>
              <w:t>Desafíos</w:t>
            </w:r>
          </w:p>
        </w:tc>
        <w:tc>
          <w:tcPr>
            <w:tcW w:w="6481" w:type="dxa"/>
          </w:tcPr>
          <w:p w:rsidR="00514541" w:rsidRPr="008A7638" w:rsidRDefault="0086485A">
            <w:pPr>
              <w:pStyle w:val="TableParagraph"/>
              <w:spacing w:line="256" w:lineRule="exact"/>
              <w:ind w:left="108"/>
              <w:rPr>
                <w:sz w:val="24"/>
              </w:rPr>
            </w:pPr>
            <w:r w:rsidRPr="008A7638">
              <w:rPr>
                <w:sz w:val="24"/>
              </w:rPr>
              <w:t>No</w:t>
            </w:r>
            <w:r w:rsidRPr="008A7638">
              <w:rPr>
                <w:spacing w:val="-1"/>
                <w:sz w:val="24"/>
              </w:rPr>
              <w:t xml:space="preserve"> </w:t>
            </w:r>
            <w:r w:rsidRPr="008A7638">
              <w:rPr>
                <w:sz w:val="24"/>
              </w:rPr>
              <w:t>contar</w:t>
            </w:r>
            <w:r w:rsidRPr="008A7638">
              <w:rPr>
                <w:spacing w:val="-3"/>
                <w:sz w:val="24"/>
              </w:rPr>
              <w:t xml:space="preserve"> </w:t>
            </w:r>
            <w:r w:rsidRPr="008A7638">
              <w:rPr>
                <w:sz w:val="24"/>
              </w:rPr>
              <w:t>con</w:t>
            </w:r>
            <w:r w:rsidRPr="008A7638">
              <w:rPr>
                <w:spacing w:val="1"/>
                <w:sz w:val="24"/>
              </w:rPr>
              <w:t xml:space="preserve"> </w:t>
            </w:r>
            <w:r w:rsidRPr="008A7638">
              <w:rPr>
                <w:sz w:val="24"/>
              </w:rPr>
              <w:t>la</w:t>
            </w:r>
            <w:r w:rsidRPr="008A7638">
              <w:rPr>
                <w:spacing w:val="-1"/>
                <w:sz w:val="24"/>
              </w:rPr>
              <w:t xml:space="preserve"> </w:t>
            </w:r>
            <w:r w:rsidRPr="008A7638">
              <w:rPr>
                <w:sz w:val="24"/>
              </w:rPr>
              <w:t>data real</w:t>
            </w:r>
            <w:r w:rsidRPr="008A7638">
              <w:rPr>
                <w:spacing w:val="-1"/>
                <w:sz w:val="24"/>
              </w:rPr>
              <w:t xml:space="preserve"> </w:t>
            </w:r>
            <w:r w:rsidRPr="008A7638">
              <w:rPr>
                <w:sz w:val="24"/>
              </w:rPr>
              <w:t>por</w:t>
            </w:r>
            <w:r w:rsidRPr="008A7638">
              <w:rPr>
                <w:spacing w:val="-1"/>
                <w:sz w:val="24"/>
              </w:rPr>
              <w:t xml:space="preserve"> </w:t>
            </w:r>
            <w:r w:rsidRPr="008A7638">
              <w:rPr>
                <w:sz w:val="24"/>
              </w:rPr>
              <w:t>daños</w:t>
            </w:r>
            <w:r w:rsidRPr="008A7638">
              <w:rPr>
                <w:spacing w:val="-1"/>
                <w:sz w:val="24"/>
              </w:rPr>
              <w:t xml:space="preserve"> </w:t>
            </w:r>
            <w:r w:rsidRPr="008A7638">
              <w:rPr>
                <w:sz w:val="24"/>
              </w:rPr>
              <w:t>en</w:t>
            </w:r>
            <w:r w:rsidRPr="008A7638">
              <w:rPr>
                <w:spacing w:val="-1"/>
                <w:sz w:val="24"/>
              </w:rPr>
              <w:t xml:space="preserve"> </w:t>
            </w:r>
            <w:r w:rsidRPr="008A7638">
              <w:rPr>
                <w:sz w:val="24"/>
              </w:rPr>
              <w:t>los</w:t>
            </w:r>
            <w:r w:rsidRPr="008A7638">
              <w:rPr>
                <w:spacing w:val="-1"/>
                <w:sz w:val="24"/>
              </w:rPr>
              <w:t xml:space="preserve"> </w:t>
            </w:r>
            <w:r w:rsidRPr="008A7638">
              <w:rPr>
                <w:sz w:val="24"/>
              </w:rPr>
              <w:t>medidores</w:t>
            </w:r>
            <w:r w:rsidRPr="008A7638">
              <w:rPr>
                <w:spacing w:val="-1"/>
                <w:sz w:val="24"/>
              </w:rPr>
              <w:t xml:space="preserve"> </w:t>
            </w:r>
            <w:r w:rsidRPr="008A7638">
              <w:rPr>
                <w:sz w:val="24"/>
              </w:rPr>
              <w:t>de</w:t>
            </w:r>
            <w:r w:rsidRPr="008A7638">
              <w:rPr>
                <w:spacing w:val="-1"/>
                <w:sz w:val="24"/>
              </w:rPr>
              <w:t xml:space="preserve"> </w:t>
            </w:r>
            <w:r w:rsidRPr="008A7638">
              <w:rPr>
                <w:spacing w:val="-2"/>
                <w:sz w:val="24"/>
              </w:rPr>
              <w:t>caudal.</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pacing w:val="-2"/>
                <w:sz w:val="24"/>
              </w:rPr>
              <w:t>Desagregación</w:t>
            </w:r>
          </w:p>
        </w:tc>
        <w:tc>
          <w:tcPr>
            <w:tcW w:w="6481" w:type="dxa"/>
          </w:tcPr>
          <w:p w:rsidR="00514541" w:rsidRPr="008A7638" w:rsidRDefault="0086485A">
            <w:pPr>
              <w:pStyle w:val="TableParagraph"/>
              <w:spacing w:line="256" w:lineRule="exact"/>
              <w:ind w:left="108"/>
              <w:rPr>
                <w:sz w:val="24"/>
              </w:rPr>
            </w:pPr>
            <w:r w:rsidRPr="008A7638">
              <w:rPr>
                <w:sz w:val="24"/>
              </w:rPr>
              <w:t>No</w:t>
            </w:r>
            <w:r w:rsidRPr="008A7638">
              <w:rPr>
                <w:spacing w:val="-1"/>
                <w:sz w:val="24"/>
              </w:rPr>
              <w:t xml:space="preserve"> </w:t>
            </w:r>
            <w:r w:rsidRPr="008A7638">
              <w:rPr>
                <w:sz w:val="24"/>
              </w:rPr>
              <w:t>se</w:t>
            </w:r>
            <w:r w:rsidRPr="008A7638">
              <w:rPr>
                <w:spacing w:val="-2"/>
                <w:sz w:val="24"/>
              </w:rPr>
              <w:t xml:space="preserve"> </w:t>
            </w:r>
            <w:r w:rsidRPr="008A7638">
              <w:rPr>
                <w:sz w:val="24"/>
              </w:rPr>
              <w:t>puede</w:t>
            </w:r>
            <w:r w:rsidRPr="008A7638">
              <w:rPr>
                <w:spacing w:val="-1"/>
                <w:sz w:val="24"/>
              </w:rPr>
              <w:t xml:space="preserve"> </w:t>
            </w:r>
            <w:r w:rsidRPr="008A7638">
              <w:rPr>
                <w:spacing w:val="-2"/>
                <w:sz w:val="24"/>
              </w:rPr>
              <w:t>desagregar.</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Periodicidad</w:t>
            </w:r>
            <w:r w:rsidRPr="008A7638">
              <w:rPr>
                <w:spacing w:val="-1"/>
                <w:sz w:val="24"/>
              </w:rPr>
              <w:t xml:space="preserve"> </w:t>
            </w:r>
            <w:r w:rsidRPr="008A7638">
              <w:rPr>
                <w:sz w:val="24"/>
              </w:rPr>
              <w:t>de</w:t>
            </w:r>
            <w:r w:rsidRPr="008A7638">
              <w:rPr>
                <w:spacing w:val="-2"/>
                <w:sz w:val="24"/>
              </w:rPr>
              <w:t xml:space="preserve"> </w:t>
            </w:r>
            <w:r w:rsidRPr="008A7638">
              <w:rPr>
                <w:sz w:val="24"/>
              </w:rPr>
              <w:t xml:space="preserve">la </w:t>
            </w:r>
            <w:r w:rsidRPr="008A7638">
              <w:rPr>
                <w:spacing w:val="-2"/>
                <w:sz w:val="24"/>
              </w:rPr>
              <w:t>medición</w:t>
            </w:r>
          </w:p>
        </w:tc>
        <w:tc>
          <w:tcPr>
            <w:tcW w:w="6481" w:type="dxa"/>
          </w:tcPr>
          <w:p w:rsidR="00514541" w:rsidRPr="008A7638" w:rsidRDefault="0086485A">
            <w:pPr>
              <w:pStyle w:val="TableParagraph"/>
              <w:spacing w:line="256" w:lineRule="exact"/>
              <w:ind w:left="108"/>
              <w:rPr>
                <w:sz w:val="24"/>
              </w:rPr>
            </w:pPr>
            <w:r w:rsidRPr="008A7638">
              <w:rPr>
                <w:spacing w:val="-2"/>
                <w:sz w:val="24"/>
              </w:rPr>
              <w:t>Trimestral</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numerador</w:t>
            </w:r>
          </w:p>
        </w:tc>
        <w:tc>
          <w:tcPr>
            <w:tcW w:w="6481" w:type="dxa"/>
          </w:tcPr>
          <w:p w:rsidR="00514541" w:rsidRPr="008A7638" w:rsidRDefault="0086485A">
            <w:pPr>
              <w:pStyle w:val="TableParagraph"/>
              <w:spacing w:line="256" w:lineRule="exact"/>
              <w:ind w:left="108"/>
              <w:rPr>
                <w:sz w:val="24"/>
              </w:rPr>
            </w:pPr>
            <w:r w:rsidRPr="008A7638">
              <w:rPr>
                <w:sz w:val="24"/>
              </w:rPr>
              <w:t>Datos</w:t>
            </w:r>
            <w:r w:rsidRPr="008A7638">
              <w:rPr>
                <w:spacing w:val="-1"/>
                <w:sz w:val="24"/>
              </w:rPr>
              <w:t xml:space="preserve"> </w:t>
            </w:r>
            <w:r w:rsidRPr="008A7638">
              <w:rPr>
                <w:sz w:val="24"/>
              </w:rPr>
              <w:t>de producción de</w:t>
            </w:r>
            <w:r w:rsidRPr="008A7638">
              <w:rPr>
                <w:spacing w:val="-1"/>
                <w:sz w:val="24"/>
              </w:rPr>
              <w:t xml:space="preserve"> </w:t>
            </w:r>
            <w:r w:rsidRPr="008A7638">
              <w:rPr>
                <w:sz w:val="24"/>
              </w:rPr>
              <w:t>cada</w:t>
            </w:r>
            <w:r w:rsidRPr="008A7638">
              <w:rPr>
                <w:spacing w:val="-1"/>
                <w:sz w:val="24"/>
              </w:rPr>
              <w:t xml:space="preserve"> </w:t>
            </w:r>
            <w:r w:rsidRPr="008A7638">
              <w:rPr>
                <w:sz w:val="24"/>
              </w:rPr>
              <w:t>planta</w:t>
            </w:r>
            <w:r w:rsidRPr="008A7638">
              <w:rPr>
                <w:spacing w:val="-1"/>
                <w:sz w:val="24"/>
              </w:rPr>
              <w:t xml:space="preserve"> </w:t>
            </w:r>
            <w:r w:rsidRPr="008A7638">
              <w:rPr>
                <w:sz w:val="24"/>
              </w:rPr>
              <w:t>de</w:t>
            </w:r>
            <w:r w:rsidRPr="008A7638">
              <w:rPr>
                <w:spacing w:val="-1"/>
                <w:sz w:val="24"/>
              </w:rPr>
              <w:t xml:space="preserve"> </w:t>
            </w:r>
            <w:r w:rsidRPr="008A7638">
              <w:rPr>
                <w:spacing w:val="-2"/>
                <w:sz w:val="24"/>
              </w:rPr>
              <w:t>AP/SGA.</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denominador</w:t>
            </w:r>
          </w:p>
        </w:tc>
        <w:tc>
          <w:tcPr>
            <w:tcW w:w="6481" w:type="dxa"/>
          </w:tcPr>
          <w:p w:rsidR="00514541" w:rsidRPr="008A7638" w:rsidRDefault="0086485A">
            <w:pPr>
              <w:pStyle w:val="TableParagraph"/>
              <w:spacing w:line="256" w:lineRule="exact"/>
              <w:ind w:left="108"/>
              <w:rPr>
                <w:sz w:val="24"/>
              </w:rPr>
            </w:pPr>
            <w:r w:rsidRPr="008A7638">
              <w:rPr>
                <w:sz w:val="24"/>
              </w:rPr>
              <w:t>Censo</w:t>
            </w:r>
            <w:r w:rsidRPr="008A7638">
              <w:rPr>
                <w:spacing w:val="-1"/>
                <w:sz w:val="24"/>
              </w:rPr>
              <w:t xml:space="preserve"> </w:t>
            </w:r>
            <w:r w:rsidRPr="008A7638">
              <w:rPr>
                <w:spacing w:val="-4"/>
                <w:sz w:val="24"/>
              </w:rPr>
              <w:t>2022</w:t>
            </w:r>
          </w:p>
        </w:tc>
      </w:tr>
      <w:tr w:rsidR="00514541" w:rsidRPr="008A7638">
        <w:trPr>
          <w:trHeight w:val="277"/>
        </w:trPr>
        <w:tc>
          <w:tcPr>
            <w:tcW w:w="3687" w:type="dxa"/>
          </w:tcPr>
          <w:p w:rsidR="00514541" w:rsidRPr="008A7638" w:rsidRDefault="0086485A">
            <w:pPr>
              <w:pStyle w:val="TableParagraph"/>
              <w:spacing w:line="258" w:lineRule="exact"/>
              <w:ind w:left="107"/>
              <w:rPr>
                <w:sz w:val="24"/>
              </w:rPr>
            </w:pPr>
            <w:r w:rsidRPr="008A7638">
              <w:rPr>
                <w:sz w:val="24"/>
              </w:rPr>
              <w:t>Fuente</w:t>
            </w:r>
            <w:r w:rsidRPr="008A7638">
              <w:rPr>
                <w:spacing w:val="-1"/>
                <w:sz w:val="24"/>
              </w:rPr>
              <w:t xml:space="preserve"> </w:t>
            </w:r>
            <w:r w:rsidRPr="008A7638">
              <w:rPr>
                <w:sz w:val="24"/>
              </w:rPr>
              <w:t>de</w:t>
            </w:r>
            <w:r w:rsidRPr="008A7638">
              <w:rPr>
                <w:spacing w:val="-2"/>
                <w:sz w:val="24"/>
              </w:rPr>
              <w:t xml:space="preserve"> </w:t>
            </w:r>
            <w:r w:rsidRPr="008A7638">
              <w:rPr>
                <w:sz w:val="24"/>
              </w:rPr>
              <w:t>alimentación</w:t>
            </w:r>
            <w:r w:rsidRPr="008A7638">
              <w:rPr>
                <w:spacing w:val="-1"/>
                <w:sz w:val="24"/>
              </w:rPr>
              <w:t xml:space="preserve"> </w:t>
            </w:r>
            <w:r w:rsidRPr="008A7638">
              <w:rPr>
                <w:sz w:val="24"/>
              </w:rPr>
              <w:t>del</w:t>
            </w:r>
            <w:r w:rsidRPr="008A7638">
              <w:rPr>
                <w:spacing w:val="-1"/>
                <w:sz w:val="24"/>
              </w:rPr>
              <w:t xml:space="preserve"> </w:t>
            </w:r>
            <w:proofErr w:type="spellStart"/>
            <w:r w:rsidRPr="008A7638">
              <w:rPr>
                <w:spacing w:val="-4"/>
                <w:sz w:val="24"/>
              </w:rPr>
              <w:t>SNMyE</w:t>
            </w:r>
            <w:proofErr w:type="spellEnd"/>
          </w:p>
        </w:tc>
        <w:tc>
          <w:tcPr>
            <w:tcW w:w="6481" w:type="dxa"/>
          </w:tcPr>
          <w:p w:rsidR="00514541" w:rsidRPr="008A7638" w:rsidRDefault="0086485A">
            <w:pPr>
              <w:pStyle w:val="TableParagraph"/>
              <w:spacing w:line="258" w:lineRule="exact"/>
              <w:ind w:left="108"/>
              <w:rPr>
                <w:sz w:val="24"/>
              </w:rPr>
            </w:pPr>
            <w:r w:rsidRPr="008A7638">
              <w:rPr>
                <w:spacing w:val="-5"/>
                <w:sz w:val="24"/>
              </w:rPr>
              <w:t>N/A</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Tipo de</w:t>
            </w:r>
            <w:r w:rsidRPr="008A7638">
              <w:rPr>
                <w:spacing w:val="-1"/>
                <w:sz w:val="24"/>
              </w:rPr>
              <w:t xml:space="preserve"> </w:t>
            </w:r>
            <w:r w:rsidRPr="008A7638">
              <w:rPr>
                <w:spacing w:val="-2"/>
                <w:sz w:val="24"/>
              </w:rPr>
              <w:t>Fuente</w:t>
            </w:r>
            <w:r w:rsidRPr="008A7638">
              <w:rPr>
                <w:spacing w:val="-2"/>
                <w:sz w:val="24"/>
                <w:vertAlign w:val="superscript"/>
              </w:rPr>
              <w:t>29</w:t>
            </w:r>
          </w:p>
        </w:tc>
        <w:tc>
          <w:tcPr>
            <w:tcW w:w="6481" w:type="dxa"/>
          </w:tcPr>
          <w:p w:rsidR="00514541" w:rsidRPr="008A7638" w:rsidRDefault="0086485A">
            <w:pPr>
              <w:pStyle w:val="TableParagraph"/>
              <w:spacing w:line="256" w:lineRule="exact"/>
              <w:ind w:left="108"/>
              <w:rPr>
                <w:sz w:val="24"/>
              </w:rPr>
            </w:pPr>
            <w:r w:rsidRPr="008A7638">
              <w:rPr>
                <w:sz w:val="24"/>
              </w:rPr>
              <w:t>La</w:t>
            </w:r>
            <w:r w:rsidRPr="008A7638">
              <w:rPr>
                <w:spacing w:val="-1"/>
                <w:sz w:val="24"/>
              </w:rPr>
              <w:t xml:space="preserve"> </w:t>
            </w:r>
            <w:r w:rsidRPr="008A7638">
              <w:rPr>
                <w:sz w:val="24"/>
              </w:rPr>
              <w:t>fuente es</w:t>
            </w:r>
            <w:r w:rsidRPr="008A7638">
              <w:rPr>
                <w:spacing w:val="-1"/>
                <w:sz w:val="24"/>
              </w:rPr>
              <w:t xml:space="preserve"> </w:t>
            </w:r>
            <w:r w:rsidRPr="008A7638">
              <w:rPr>
                <w:sz w:val="24"/>
              </w:rPr>
              <w:t>primaria</w:t>
            </w:r>
            <w:r w:rsidRPr="008A7638">
              <w:rPr>
                <w:spacing w:val="-1"/>
                <w:sz w:val="24"/>
              </w:rPr>
              <w:t xml:space="preserve"> </w:t>
            </w:r>
            <w:r w:rsidRPr="008A7638">
              <w:rPr>
                <w:sz w:val="24"/>
              </w:rPr>
              <w:t>porque</w:t>
            </w:r>
            <w:r w:rsidRPr="008A7638">
              <w:rPr>
                <w:spacing w:val="-2"/>
                <w:sz w:val="24"/>
              </w:rPr>
              <w:t xml:space="preserve"> </w:t>
            </w:r>
            <w:r w:rsidRPr="008A7638">
              <w:rPr>
                <w:sz w:val="24"/>
              </w:rPr>
              <w:t>se genera</w:t>
            </w:r>
            <w:r w:rsidRPr="008A7638">
              <w:rPr>
                <w:spacing w:val="-1"/>
                <w:sz w:val="24"/>
              </w:rPr>
              <w:t xml:space="preserve"> </w:t>
            </w:r>
            <w:r w:rsidRPr="008A7638">
              <w:rPr>
                <w:sz w:val="24"/>
              </w:rPr>
              <w:t>en</w:t>
            </w:r>
            <w:r w:rsidRPr="008A7638">
              <w:rPr>
                <w:spacing w:val="-1"/>
                <w:sz w:val="24"/>
              </w:rPr>
              <w:t xml:space="preserve"> </w:t>
            </w:r>
            <w:r w:rsidRPr="008A7638">
              <w:rPr>
                <w:sz w:val="24"/>
              </w:rPr>
              <w:t>la</w:t>
            </w:r>
            <w:r w:rsidRPr="008A7638">
              <w:rPr>
                <w:spacing w:val="-1"/>
                <w:sz w:val="24"/>
              </w:rPr>
              <w:t xml:space="preserve"> </w:t>
            </w:r>
            <w:r w:rsidRPr="008A7638">
              <w:rPr>
                <w:spacing w:val="-2"/>
                <w:sz w:val="24"/>
              </w:rPr>
              <w:t>CORAASAN.</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z w:val="24"/>
              </w:rPr>
              <w:t>Lectura</w:t>
            </w:r>
            <w:r w:rsidRPr="008A7638">
              <w:rPr>
                <w:spacing w:val="-7"/>
                <w:sz w:val="24"/>
              </w:rPr>
              <w:t xml:space="preserve"> </w:t>
            </w:r>
            <w:r w:rsidRPr="008A7638">
              <w:rPr>
                <w:sz w:val="24"/>
              </w:rPr>
              <w:t>/</w:t>
            </w:r>
            <w:r w:rsidRPr="008A7638">
              <w:rPr>
                <w:spacing w:val="-1"/>
                <w:sz w:val="24"/>
              </w:rPr>
              <w:t xml:space="preserve"> </w:t>
            </w:r>
            <w:r w:rsidRPr="008A7638">
              <w:rPr>
                <w:sz w:val="24"/>
              </w:rPr>
              <w:t>Interpretación</w:t>
            </w:r>
            <w:r w:rsidRPr="008A7638">
              <w:rPr>
                <w:spacing w:val="-2"/>
                <w:sz w:val="24"/>
              </w:rPr>
              <w:t xml:space="preserve"> </w:t>
            </w:r>
            <w:r w:rsidRPr="008A7638">
              <w:rPr>
                <w:spacing w:val="-5"/>
                <w:sz w:val="24"/>
              </w:rPr>
              <w:t>del</w:t>
            </w:r>
          </w:p>
          <w:p w:rsidR="00514541" w:rsidRPr="008A7638" w:rsidRDefault="0086485A">
            <w:pPr>
              <w:pStyle w:val="TableParagraph"/>
              <w:spacing w:line="264" w:lineRule="exact"/>
              <w:ind w:left="107"/>
              <w:rPr>
                <w:sz w:val="24"/>
              </w:rPr>
            </w:pPr>
            <w:r w:rsidRPr="008A7638">
              <w:rPr>
                <w:spacing w:val="-2"/>
                <w:sz w:val="24"/>
              </w:rPr>
              <w:t>indicador</w:t>
            </w:r>
          </w:p>
        </w:tc>
        <w:tc>
          <w:tcPr>
            <w:tcW w:w="6481" w:type="dxa"/>
          </w:tcPr>
          <w:p w:rsidR="00514541" w:rsidRPr="008A7638" w:rsidRDefault="0086485A">
            <w:pPr>
              <w:pStyle w:val="TableParagraph"/>
              <w:spacing w:line="268" w:lineRule="exact"/>
              <w:ind w:left="108"/>
              <w:rPr>
                <w:sz w:val="24"/>
              </w:rPr>
            </w:pPr>
            <w:r w:rsidRPr="008A7638">
              <w:rPr>
                <w:sz w:val="24"/>
              </w:rPr>
              <w:t>Este</w:t>
            </w:r>
            <w:r w:rsidRPr="008A7638">
              <w:rPr>
                <w:spacing w:val="17"/>
                <w:sz w:val="24"/>
              </w:rPr>
              <w:t xml:space="preserve"> </w:t>
            </w:r>
            <w:r w:rsidRPr="008A7638">
              <w:rPr>
                <w:sz w:val="24"/>
              </w:rPr>
              <w:t>indicador</w:t>
            </w:r>
            <w:r w:rsidRPr="008A7638">
              <w:rPr>
                <w:spacing w:val="19"/>
                <w:sz w:val="24"/>
              </w:rPr>
              <w:t xml:space="preserve"> </w:t>
            </w:r>
            <w:r w:rsidRPr="008A7638">
              <w:rPr>
                <w:sz w:val="24"/>
              </w:rPr>
              <w:t>pretende</w:t>
            </w:r>
            <w:r w:rsidRPr="008A7638">
              <w:rPr>
                <w:spacing w:val="19"/>
                <w:sz w:val="24"/>
              </w:rPr>
              <w:t xml:space="preserve"> </w:t>
            </w:r>
            <w:r w:rsidRPr="008A7638">
              <w:rPr>
                <w:sz w:val="24"/>
              </w:rPr>
              <w:t>reflejar</w:t>
            </w:r>
            <w:r w:rsidRPr="008A7638">
              <w:rPr>
                <w:spacing w:val="17"/>
                <w:sz w:val="24"/>
              </w:rPr>
              <w:t xml:space="preserve"> </w:t>
            </w:r>
            <w:r w:rsidRPr="008A7638">
              <w:rPr>
                <w:sz w:val="24"/>
              </w:rPr>
              <w:t>el</w:t>
            </w:r>
            <w:r w:rsidRPr="008A7638">
              <w:rPr>
                <w:spacing w:val="20"/>
                <w:sz w:val="24"/>
              </w:rPr>
              <w:t xml:space="preserve"> </w:t>
            </w:r>
            <w:r w:rsidRPr="008A7638">
              <w:rPr>
                <w:sz w:val="24"/>
              </w:rPr>
              <w:t>aumento</w:t>
            </w:r>
            <w:r w:rsidRPr="008A7638">
              <w:rPr>
                <w:spacing w:val="17"/>
                <w:sz w:val="24"/>
              </w:rPr>
              <w:t xml:space="preserve"> </w:t>
            </w:r>
            <w:r w:rsidRPr="008A7638">
              <w:rPr>
                <w:sz w:val="24"/>
              </w:rPr>
              <w:t>de</w:t>
            </w:r>
            <w:r w:rsidRPr="008A7638">
              <w:rPr>
                <w:spacing w:val="17"/>
                <w:sz w:val="24"/>
              </w:rPr>
              <w:t xml:space="preserve"> </w:t>
            </w:r>
            <w:r w:rsidRPr="008A7638">
              <w:rPr>
                <w:sz w:val="24"/>
              </w:rPr>
              <w:t>la</w:t>
            </w:r>
            <w:r w:rsidRPr="008A7638">
              <w:rPr>
                <w:spacing w:val="19"/>
                <w:sz w:val="24"/>
              </w:rPr>
              <w:t xml:space="preserve"> </w:t>
            </w:r>
            <w:r w:rsidRPr="008A7638">
              <w:rPr>
                <w:sz w:val="24"/>
              </w:rPr>
              <w:t>producción</w:t>
            </w:r>
            <w:r w:rsidRPr="008A7638">
              <w:rPr>
                <w:spacing w:val="20"/>
                <w:sz w:val="24"/>
              </w:rPr>
              <w:t xml:space="preserve"> </w:t>
            </w:r>
            <w:r w:rsidRPr="008A7638">
              <w:rPr>
                <w:spacing w:val="-5"/>
                <w:sz w:val="24"/>
              </w:rPr>
              <w:t>de</w:t>
            </w:r>
          </w:p>
          <w:p w:rsidR="00514541" w:rsidRPr="008A7638" w:rsidRDefault="0086485A">
            <w:pPr>
              <w:pStyle w:val="TableParagraph"/>
              <w:spacing w:line="264" w:lineRule="exact"/>
              <w:ind w:left="108"/>
              <w:rPr>
                <w:sz w:val="24"/>
              </w:rPr>
            </w:pPr>
            <w:proofErr w:type="gramStart"/>
            <w:r w:rsidRPr="008A7638">
              <w:rPr>
                <w:sz w:val="24"/>
              </w:rPr>
              <w:t>agua</w:t>
            </w:r>
            <w:proofErr w:type="gramEnd"/>
            <w:r w:rsidRPr="008A7638">
              <w:rPr>
                <w:spacing w:val="-3"/>
                <w:sz w:val="24"/>
              </w:rPr>
              <w:t xml:space="preserve"> </w:t>
            </w:r>
            <w:r w:rsidRPr="008A7638">
              <w:rPr>
                <w:sz w:val="24"/>
              </w:rPr>
              <w:t>potable,</w:t>
            </w:r>
            <w:r w:rsidRPr="008A7638">
              <w:rPr>
                <w:spacing w:val="-1"/>
                <w:sz w:val="24"/>
              </w:rPr>
              <w:t xml:space="preserve"> </w:t>
            </w:r>
            <w:r w:rsidRPr="008A7638">
              <w:rPr>
                <w:sz w:val="24"/>
              </w:rPr>
              <w:t>reflejando</w:t>
            </w:r>
            <w:r w:rsidRPr="008A7638">
              <w:rPr>
                <w:spacing w:val="-1"/>
                <w:sz w:val="24"/>
              </w:rPr>
              <w:t xml:space="preserve"> </w:t>
            </w:r>
            <w:r w:rsidRPr="008A7638">
              <w:rPr>
                <w:sz w:val="24"/>
              </w:rPr>
              <w:t>la</w:t>
            </w:r>
            <w:r w:rsidRPr="008A7638">
              <w:rPr>
                <w:spacing w:val="-2"/>
                <w:sz w:val="24"/>
              </w:rPr>
              <w:t xml:space="preserve"> </w:t>
            </w:r>
            <w:r w:rsidRPr="008A7638">
              <w:rPr>
                <w:sz w:val="24"/>
              </w:rPr>
              <w:t>estabilidad</w:t>
            </w:r>
            <w:r w:rsidRPr="008A7638">
              <w:rPr>
                <w:spacing w:val="-1"/>
                <w:sz w:val="24"/>
              </w:rPr>
              <w:t xml:space="preserve"> </w:t>
            </w:r>
            <w:r w:rsidRPr="008A7638">
              <w:rPr>
                <w:sz w:val="24"/>
              </w:rPr>
              <w:t>del</w:t>
            </w:r>
            <w:r w:rsidRPr="008A7638">
              <w:rPr>
                <w:spacing w:val="-1"/>
                <w:sz w:val="24"/>
              </w:rPr>
              <w:t xml:space="preserve"> </w:t>
            </w:r>
            <w:r w:rsidRPr="008A7638">
              <w:rPr>
                <w:spacing w:val="-2"/>
                <w:sz w:val="24"/>
              </w:rPr>
              <w:t>sistema.</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Comentarios</w:t>
            </w:r>
            <w:r w:rsidRPr="008A7638">
              <w:rPr>
                <w:spacing w:val="-1"/>
                <w:sz w:val="24"/>
              </w:rPr>
              <w:t xml:space="preserve"> </w:t>
            </w:r>
            <w:r w:rsidRPr="008A7638">
              <w:rPr>
                <w:sz w:val="24"/>
              </w:rPr>
              <w:t xml:space="preserve">u </w:t>
            </w:r>
            <w:r w:rsidRPr="008A7638">
              <w:rPr>
                <w:spacing w:val="-2"/>
                <w:sz w:val="24"/>
              </w:rPr>
              <w:t>observaciones</w:t>
            </w:r>
          </w:p>
        </w:tc>
        <w:tc>
          <w:tcPr>
            <w:tcW w:w="6481" w:type="dxa"/>
          </w:tcPr>
          <w:p w:rsidR="00514541" w:rsidRPr="008A7638" w:rsidRDefault="0086485A">
            <w:pPr>
              <w:pStyle w:val="TableParagraph"/>
              <w:spacing w:line="256" w:lineRule="exact"/>
              <w:ind w:left="108"/>
              <w:rPr>
                <w:sz w:val="24"/>
              </w:rPr>
            </w:pPr>
            <w:r w:rsidRPr="008A7638">
              <w:rPr>
                <w:spacing w:val="-5"/>
                <w:sz w:val="24"/>
              </w:rPr>
              <w:t>N/A</w:t>
            </w:r>
          </w:p>
        </w:tc>
      </w:tr>
    </w:tbl>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208"/>
        <w:rPr>
          <w:b/>
          <w:sz w:val="20"/>
        </w:rPr>
      </w:pPr>
      <w:r w:rsidRPr="008A7638">
        <w:rPr>
          <w:b/>
          <w:noProof/>
          <w:sz w:val="20"/>
          <w:lang w:val="es-DO" w:eastAsia="es-DO"/>
        </w:rPr>
        <mc:AlternateContent>
          <mc:Choice Requires="wps">
            <w:drawing>
              <wp:anchor distT="0" distB="0" distL="0" distR="0" simplePos="0" relativeHeight="251695104" behindDoc="1" locked="0" layoutInCell="1" allowOverlap="1" wp14:anchorId="60EF79DB" wp14:editId="5E22B6F3">
                <wp:simplePos x="0" y="0"/>
                <wp:positionH relativeFrom="page">
                  <wp:posOffset>914704</wp:posOffset>
                </wp:positionH>
                <wp:positionV relativeFrom="paragraph">
                  <wp:posOffset>293543</wp:posOffset>
                </wp:positionV>
                <wp:extent cx="1829435" cy="9525"/>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4DEE8511" id="Graphic 313" o:spid="_x0000_s1026" style="position:absolute;margin-left:1in;margin-top:23.1pt;width:144.05pt;height:.75pt;z-index:-251621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" path="m1829054,l,,,9144r1829054,l1829054,xe" fillcolor="black" stroked="f">
                <v:path arrowok="t"/>
                <w10:wrap type="topAndBottom" anchorx="page"/>
              </v:shape>
            </w:pict>
          </mc:Fallback>
        </mc:AlternateContent>
      </w:r>
    </w:p>
    <w:p w:rsidR="00514541" w:rsidRPr="008A7638" w:rsidRDefault="0086485A">
      <w:pPr>
        <w:spacing w:before="94" w:line="278" w:lineRule="auto"/>
        <w:ind w:left="1126" w:right="1251" w:hanging="46"/>
        <w:rPr>
          <w:sz w:val="18"/>
        </w:rPr>
      </w:pPr>
      <w:r w:rsidRPr="008A7638">
        <w:rPr>
          <w:position w:val="6"/>
          <w:sz w:val="12"/>
        </w:rPr>
        <w:t>29</w:t>
      </w:r>
      <w:r w:rsidRPr="008A7638">
        <w:rPr>
          <w:spacing w:val="22"/>
          <w:position w:val="6"/>
          <w:sz w:val="12"/>
        </w:rPr>
        <w:t xml:space="preserve"> </w:t>
      </w:r>
      <w:r w:rsidRPr="008A7638">
        <w:rPr>
          <w:sz w:val="18"/>
        </w:rPr>
        <w:t>Fuente primaria: Datos obtenidos directamente de encuestas, entrevistas o experimentos realizados por el investigador. Fuente</w:t>
      </w:r>
      <w:r w:rsidRPr="008A7638">
        <w:rPr>
          <w:spacing w:val="-3"/>
          <w:sz w:val="18"/>
        </w:rPr>
        <w:t xml:space="preserve"> </w:t>
      </w:r>
      <w:r w:rsidRPr="008A7638">
        <w:rPr>
          <w:sz w:val="18"/>
        </w:rPr>
        <w:t>secundaria:</w:t>
      </w:r>
      <w:r w:rsidRPr="008A7638">
        <w:rPr>
          <w:spacing w:val="-3"/>
          <w:sz w:val="18"/>
        </w:rPr>
        <w:t xml:space="preserve"> </w:t>
      </w:r>
      <w:r w:rsidRPr="008A7638">
        <w:rPr>
          <w:sz w:val="18"/>
        </w:rPr>
        <w:t>Datos</w:t>
      </w:r>
      <w:r w:rsidRPr="008A7638">
        <w:rPr>
          <w:spacing w:val="-3"/>
          <w:sz w:val="18"/>
        </w:rPr>
        <w:t xml:space="preserve"> </w:t>
      </w:r>
      <w:r w:rsidRPr="008A7638">
        <w:rPr>
          <w:sz w:val="18"/>
        </w:rPr>
        <w:t>extraídos</w:t>
      </w:r>
      <w:r w:rsidRPr="008A7638">
        <w:rPr>
          <w:spacing w:val="-3"/>
          <w:sz w:val="18"/>
        </w:rPr>
        <w:t xml:space="preserve"> </w:t>
      </w:r>
      <w:r w:rsidRPr="008A7638">
        <w:rPr>
          <w:sz w:val="18"/>
        </w:rPr>
        <w:t>de</w:t>
      </w:r>
      <w:r w:rsidRPr="008A7638">
        <w:rPr>
          <w:spacing w:val="-4"/>
          <w:sz w:val="18"/>
        </w:rPr>
        <w:t xml:space="preserve"> </w:t>
      </w:r>
      <w:r w:rsidRPr="008A7638">
        <w:rPr>
          <w:sz w:val="18"/>
        </w:rPr>
        <w:t>libros,</w:t>
      </w:r>
      <w:r w:rsidRPr="008A7638">
        <w:rPr>
          <w:spacing w:val="-5"/>
          <w:sz w:val="18"/>
        </w:rPr>
        <w:t xml:space="preserve"> </w:t>
      </w:r>
      <w:r w:rsidRPr="008A7638">
        <w:rPr>
          <w:sz w:val="18"/>
        </w:rPr>
        <w:t>informes</w:t>
      </w:r>
      <w:r w:rsidRPr="008A7638">
        <w:rPr>
          <w:spacing w:val="-3"/>
          <w:sz w:val="18"/>
        </w:rPr>
        <w:t xml:space="preserve"> </w:t>
      </w:r>
      <w:r w:rsidRPr="008A7638">
        <w:rPr>
          <w:sz w:val="18"/>
        </w:rPr>
        <w:t>gubernamentales</w:t>
      </w:r>
      <w:r w:rsidRPr="008A7638">
        <w:rPr>
          <w:spacing w:val="-3"/>
          <w:sz w:val="18"/>
        </w:rPr>
        <w:t xml:space="preserve"> </w:t>
      </w:r>
      <w:r w:rsidRPr="008A7638">
        <w:rPr>
          <w:sz w:val="18"/>
        </w:rPr>
        <w:t>o</w:t>
      </w:r>
      <w:r w:rsidRPr="008A7638">
        <w:rPr>
          <w:spacing w:val="-4"/>
          <w:sz w:val="18"/>
        </w:rPr>
        <w:t xml:space="preserve"> </w:t>
      </w:r>
      <w:r w:rsidRPr="008A7638">
        <w:rPr>
          <w:sz w:val="18"/>
        </w:rPr>
        <w:t>bases</w:t>
      </w:r>
      <w:r w:rsidRPr="008A7638">
        <w:rPr>
          <w:spacing w:val="-3"/>
          <w:sz w:val="18"/>
        </w:rPr>
        <w:t xml:space="preserve"> </w:t>
      </w:r>
      <w:r w:rsidRPr="008A7638">
        <w:rPr>
          <w:sz w:val="18"/>
        </w:rPr>
        <w:t>de</w:t>
      </w:r>
      <w:r w:rsidRPr="008A7638">
        <w:rPr>
          <w:spacing w:val="-4"/>
          <w:sz w:val="18"/>
        </w:rPr>
        <w:t xml:space="preserve"> </w:t>
      </w:r>
      <w:r w:rsidRPr="008A7638">
        <w:rPr>
          <w:sz w:val="18"/>
        </w:rPr>
        <w:t>datos</w:t>
      </w:r>
      <w:r w:rsidRPr="008A7638">
        <w:rPr>
          <w:spacing w:val="-3"/>
          <w:sz w:val="18"/>
        </w:rPr>
        <w:t xml:space="preserve"> </w:t>
      </w:r>
      <w:r w:rsidRPr="008A7638">
        <w:rPr>
          <w:sz w:val="18"/>
        </w:rPr>
        <w:t>creadas</w:t>
      </w:r>
      <w:r w:rsidRPr="008A7638">
        <w:rPr>
          <w:spacing w:val="-3"/>
          <w:sz w:val="18"/>
        </w:rPr>
        <w:t xml:space="preserve"> </w:t>
      </w:r>
      <w:r w:rsidRPr="008A7638">
        <w:rPr>
          <w:sz w:val="18"/>
        </w:rPr>
        <w:t>por</w:t>
      </w:r>
      <w:r w:rsidRPr="008A7638">
        <w:rPr>
          <w:spacing w:val="-3"/>
          <w:sz w:val="18"/>
        </w:rPr>
        <w:t xml:space="preserve"> </w:t>
      </w:r>
      <w:r w:rsidRPr="008A7638">
        <w:rPr>
          <w:sz w:val="18"/>
        </w:rPr>
        <w:t>otros</w:t>
      </w:r>
      <w:r w:rsidRPr="008A7638">
        <w:rPr>
          <w:spacing w:val="-6"/>
          <w:sz w:val="18"/>
        </w:rPr>
        <w:t xml:space="preserve"> </w:t>
      </w:r>
      <w:r w:rsidRPr="008A7638">
        <w:rPr>
          <w:sz w:val="18"/>
        </w:rPr>
        <w:t>investigadores.</w:t>
      </w:r>
    </w:p>
    <w:p w:rsidR="00514541" w:rsidRPr="008A7638" w:rsidRDefault="00514541">
      <w:pPr>
        <w:spacing w:line="278" w:lineRule="auto"/>
        <w:rPr>
          <w:sz w:val="18"/>
        </w:rPr>
        <w:sectPr w:rsidR="00514541" w:rsidRPr="008A7638">
          <w:pgSz w:w="12240" w:h="15840"/>
          <w:pgMar w:top="1360" w:right="360" w:bottom="1180" w:left="360" w:header="0" w:footer="984" w:gutter="0"/>
          <w:cols w:space="720"/>
        </w:sectPr>
      </w:pPr>
    </w:p>
    <w:p w:rsidR="00514541" w:rsidRPr="008A7638" w:rsidRDefault="0086485A">
      <w:pPr>
        <w:spacing w:before="76" w:after="4"/>
        <w:ind w:left="1440"/>
        <w:rPr>
          <w:b/>
          <w:sz w:val="24"/>
        </w:rPr>
      </w:pPr>
      <w:r w:rsidRPr="008A7638">
        <w:rPr>
          <w:b/>
          <w:sz w:val="24"/>
        </w:rPr>
        <w:lastRenderedPageBreak/>
        <w:t>Herramienta</w:t>
      </w:r>
      <w:r w:rsidRPr="008A7638">
        <w:rPr>
          <w:b/>
          <w:spacing w:val="-2"/>
          <w:sz w:val="24"/>
        </w:rPr>
        <w:t xml:space="preserve"> </w:t>
      </w:r>
      <w:r w:rsidRPr="008A7638">
        <w:rPr>
          <w:b/>
          <w:sz w:val="24"/>
        </w:rPr>
        <w:t>13. Ficha</w:t>
      </w:r>
      <w:r w:rsidRPr="008A7638">
        <w:rPr>
          <w:b/>
          <w:spacing w:val="-2"/>
          <w:sz w:val="24"/>
        </w:rPr>
        <w:t xml:space="preserve"> </w:t>
      </w:r>
      <w:r w:rsidRPr="008A7638">
        <w:rPr>
          <w:b/>
          <w:sz w:val="24"/>
        </w:rPr>
        <w:t>del</w:t>
      </w:r>
      <w:r w:rsidRPr="008A7638">
        <w:rPr>
          <w:b/>
          <w:spacing w:val="-1"/>
          <w:sz w:val="24"/>
        </w:rPr>
        <w:t xml:space="preserve"> </w:t>
      </w:r>
      <w:r w:rsidRPr="008A7638">
        <w:rPr>
          <w:b/>
          <w:sz w:val="24"/>
        </w:rPr>
        <w:t>Indicador</w:t>
      </w:r>
      <w:r w:rsidRPr="008A7638">
        <w:rPr>
          <w:b/>
          <w:spacing w:val="-1"/>
          <w:sz w:val="24"/>
        </w:rPr>
        <w:t xml:space="preserve"> </w:t>
      </w:r>
      <w:r w:rsidRPr="008A7638">
        <w:rPr>
          <w:b/>
          <w:spacing w:val="-10"/>
          <w:sz w:val="24"/>
        </w:rPr>
        <w:t>9</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6481"/>
      </w:tblGrid>
      <w:tr w:rsidR="00514541" w:rsidRPr="008A7638" w:rsidTr="00F762AD">
        <w:trPr>
          <w:trHeight w:val="316"/>
        </w:trPr>
        <w:tc>
          <w:tcPr>
            <w:tcW w:w="10168" w:type="dxa"/>
            <w:gridSpan w:val="2"/>
            <w:shd w:val="clear" w:color="auto" w:fill="548DD4" w:themeFill="text2" w:themeFillTint="99"/>
          </w:tcPr>
          <w:p w:rsidR="00514541" w:rsidRPr="008A7638" w:rsidRDefault="0086485A">
            <w:pPr>
              <w:pStyle w:val="TableParagraph"/>
              <w:spacing w:line="275" w:lineRule="exact"/>
              <w:ind w:left="8" w:right="4"/>
              <w:jc w:val="center"/>
              <w:rPr>
                <w:b/>
                <w:sz w:val="24"/>
              </w:rPr>
            </w:pPr>
            <w:r w:rsidRPr="008A7638">
              <w:rPr>
                <w:b/>
                <w:sz w:val="24"/>
              </w:rPr>
              <w:t>Producción</w:t>
            </w:r>
            <w:r w:rsidRPr="008A7638">
              <w:rPr>
                <w:b/>
                <w:spacing w:val="-1"/>
                <w:sz w:val="24"/>
              </w:rPr>
              <w:t xml:space="preserve"> </w:t>
            </w:r>
            <w:r w:rsidRPr="008A7638">
              <w:rPr>
                <w:b/>
                <w:sz w:val="24"/>
              </w:rPr>
              <w:t>Unitaria</w:t>
            </w:r>
            <w:r w:rsidRPr="008A7638">
              <w:rPr>
                <w:b/>
                <w:spacing w:val="-1"/>
                <w:sz w:val="24"/>
              </w:rPr>
              <w:t xml:space="preserve"> </w:t>
            </w:r>
            <w:r w:rsidRPr="008A7638">
              <w:rPr>
                <w:b/>
                <w:sz w:val="24"/>
              </w:rPr>
              <w:t>(M3</w:t>
            </w:r>
            <w:r w:rsidRPr="008A7638">
              <w:rPr>
                <w:b/>
                <w:spacing w:val="-1"/>
                <w:sz w:val="24"/>
              </w:rPr>
              <w:t xml:space="preserve"> </w:t>
            </w:r>
            <w:r w:rsidRPr="008A7638">
              <w:rPr>
                <w:b/>
                <w:sz w:val="24"/>
              </w:rPr>
              <w:t>por Habitante</w:t>
            </w:r>
            <w:r w:rsidRPr="008A7638">
              <w:rPr>
                <w:b/>
                <w:spacing w:val="-3"/>
                <w:sz w:val="24"/>
              </w:rPr>
              <w:t xml:space="preserve"> </w:t>
            </w:r>
            <w:r w:rsidRPr="008A7638">
              <w:rPr>
                <w:b/>
                <w:sz w:val="24"/>
              </w:rPr>
              <w:t>al</w:t>
            </w:r>
            <w:r w:rsidRPr="008A7638">
              <w:rPr>
                <w:b/>
                <w:spacing w:val="-1"/>
                <w:sz w:val="24"/>
              </w:rPr>
              <w:t xml:space="preserve"> </w:t>
            </w:r>
            <w:r w:rsidRPr="008A7638">
              <w:rPr>
                <w:b/>
                <w:spacing w:val="-4"/>
                <w:sz w:val="24"/>
              </w:rPr>
              <w:t>Día)</w:t>
            </w:r>
          </w:p>
        </w:tc>
      </w:tr>
      <w:tr w:rsidR="00514541" w:rsidRPr="008A7638">
        <w:trPr>
          <w:trHeight w:val="952"/>
        </w:trPr>
        <w:tc>
          <w:tcPr>
            <w:tcW w:w="3687" w:type="dxa"/>
          </w:tcPr>
          <w:p w:rsidR="00514541" w:rsidRPr="008A7638" w:rsidRDefault="0086485A">
            <w:pPr>
              <w:pStyle w:val="TableParagraph"/>
              <w:spacing w:line="273" w:lineRule="exact"/>
              <w:ind w:left="107"/>
              <w:rPr>
                <w:sz w:val="24"/>
              </w:rPr>
            </w:pPr>
            <w:r w:rsidRPr="008A7638">
              <w:rPr>
                <w:spacing w:val="-2"/>
                <w:sz w:val="24"/>
              </w:rPr>
              <w:t>Resultado</w:t>
            </w:r>
          </w:p>
        </w:tc>
        <w:tc>
          <w:tcPr>
            <w:tcW w:w="6481" w:type="dxa"/>
          </w:tcPr>
          <w:p w:rsidR="00514541" w:rsidRPr="008A7638" w:rsidRDefault="0086485A">
            <w:pPr>
              <w:pStyle w:val="TableParagraph"/>
              <w:spacing w:line="276" w:lineRule="auto"/>
              <w:ind w:left="108"/>
              <w:rPr>
                <w:sz w:val="24"/>
              </w:rPr>
            </w:pPr>
            <w:r w:rsidRPr="008A7638">
              <w:rPr>
                <w:sz w:val="24"/>
              </w:rPr>
              <w:t>Incrementada la cobertura y acceso de agua potable en cantidad, calidad</w:t>
            </w:r>
            <w:r w:rsidRPr="008A7638">
              <w:rPr>
                <w:spacing w:val="7"/>
                <w:sz w:val="24"/>
              </w:rPr>
              <w:t xml:space="preserve"> </w:t>
            </w:r>
            <w:r w:rsidRPr="008A7638">
              <w:rPr>
                <w:sz w:val="24"/>
              </w:rPr>
              <w:t>y</w:t>
            </w:r>
            <w:r w:rsidRPr="008A7638">
              <w:rPr>
                <w:spacing w:val="3"/>
                <w:sz w:val="24"/>
              </w:rPr>
              <w:t xml:space="preserve"> </w:t>
            </w:r>
            <w:r w:rsidRPr="008A7638">
              <w:rPr>
                <w:sz w:val="24"/>
              </w:rPr>
              <w:t>oportunidad</w:t>
            </w:r>
            <w:r w:rsidRPr="008A7638">
              <w:rPr>
                <w:spacing w:val="6"/>
                <w:sz w:val="24"/>
              </w:rPr>
              <w:t xml:space="preserve"> </w:t>
            </w:r>
            <w:r w:rsidRPr="008A7638">
              <w:rPr>
                <w:sz w:val="24"/>
              </w:rPr>
              <w:t>priorizando</w:t>
            </w:r>
            <w:r w:rsidRPr="008A7638">
              <w:rPr>
                <w:spacing w:val="5"/>
                <w:sz w:val="24"/>
              </w:rPr>
              <w:t xml:space="preserve"> </w:t>
            </w:r>
            <w:r w:rsidRPr="008A7638">
              <w:rPr>
                <w:sz w:val="24"/>
              </w:rPr>
              <w:t>zonas</w:t>
            </w:r>
            <w:r w:rsidRPr="008A7638">
              <w:rPr>
                <w:spacing w:val="6"/>
                <w:sz w:val="24"/>
              </w:rPr>
              <w:t xml:space="preserve"> </w:t>
            </w:r>
            <w:r w:rsidRPr="008A7638">
              <w:rPr>
                <w:sz w:val="24"/>
              </w:rPr>
              <w:t>vulnerables</w:t>
            </w:r>
            <w:r w:rsidRPr="008A7638">
              <w:rPr>
                <w:spacing w:val="10"/>
                <w:sz w:val="24"/>
              </w:rPr>
              <w:t xml:space="preserve"> </w:t>
            </w:r>
            <w:r w:rsidRPr="008A7638">
              <w:rPr>
                <w:sz w:val="24"/>
              </w:rPr>
              <w:t>y</w:t>
            </w:r>
            <w:r w:rsidRPr="008A7638">
              <w:rPr>
                <w:spacing w:val="4"/>
                <w:sz w:val="24"/>
              </w:rPr>
              <w:t xml:space="preserve"> </w:t>
            </w:r>
            <w:r w:rsidRPr="008A7638">
              <w:rPr>
                <w:sz w:val="24"/>
              </w:rPr>
              <w:t>cierres</w:t>
            </w:r>
            <w:r w:rsidRPr="008A7638">
              <w:rPr>
                <w:spacing w:val="6"/>
                <w:sz w:val="24"/>
              </w:rPr>
              <w:t xml:space="preserve"> </w:t>
            </w:r>
            <w:r w:rsidRPr="008A7638">
              <w:rPr>
                <w:spacing w:val="-5"/>
                <w:sz w:val="24"/>
              </w:rPr>
              <w:t>de</w:t>
            </w:r>
          </w:p>
          <w:p w:rsidR="00514541" w:rsidRPr="008A7638" w:rsidRDefault="0086485A">
            <w:pPr>
              <w:pStyle w:val="TableParagraph"/>
              <w:spacing w:line="275" w:lineRule="exact"/>
              <w:ind w:left="108"/>
              <w:rPr>
                <w:sz w:val="24"/>
              </w:rPr>
            </w:pPr>
            <w:r w:rsidRPr="008A7638">
              <w:rPr>
                <w:spacing w:val="-2"/>
                <w:sz w:val="24"/>
              </w:rPr>
              <w:t>brechas</w:t>
            </w:r>
          </w:p>
        </w:tc>
      </w:tr>
      <w:tr w:rsidR="00514541" w:rsidRPr="008A7638">
        <w:trPr>
          <w:trHeight w:val="318"/>
        </w:trPr>
        <w:tc>
          <w:tcPr>
            <w:tcW w:w="3687" w:type="dxa"/>
          </w:tcPr>
          <w:p w:rsidR="00514541" w:rsidRPr="008A7638" w:rsidRDefault="0086485A">
            <w:pPr>
              <w:pStyle w:val="TableParagraph"/>
              <w:spacing w:line="270" w:lineRule="exact"/>
              <w:ind w:left="107"/>
              <w:rPr>
                <w:sz w:val="24"/>
              </w:rPr>
            </w:pPr>
            <w:r w:rsidRPr="008A7638">
              <w:rPr>
                <w:sz w:val="24"/>
              </w:rPr>
              <w:t>Tipo de</w:t>
            </w:r>
            <w:r w:rsidRPr="008A7638">
              <w:rPr>
                <w:spacing w:val="-1"/>
                <w:sz w:val="24"/>
              </w:rPr>
              <w:t xml:space="preserve"> </w:t>
            </w:r>
            <w:r w:rsidRPr="008A7638">
              <w:rPr>
                <w:spacing w:val="-2"/>
                <w:sz w:val="24"/>
              </w:rPr>
              <w:t>resultado</w:t>
            </w:r>
          </w:p>
        </w:tc>
        <w:tc>
          <w:tcPr>
            <w:tcW w:w="6481" w:type="dxa"/>
          </w:tcPr>
          <w:p w:rsidR="00514541" w:rsidRPr="008A7638" w:rsidRDefault="0086485A">
            <w:pPr>
              <w:pStyle w:val="TableParagraph"/>
              <w:spacing w:line="270" w:lineRule="exact"/>
              <w:ind w:left="108"/>
              <w:rPr>
                <w:sz w:val="24"/>
              </w:rPr>
            </w:pPr>
            <w:r w:rsidRPr="008A7638">
              <w:rPr>
                <w:spacing w:val="-2"/>
                <w:sz w:val="24"/>
              </w:rPr>
              <w:t>Estratégico</w:t>
            </w:r>
          </w:p>
        </w:tc>
      </w:tr>
      <w:tr w:rsidR="00514541" w:rsidRPr="008A7638">
        <w:trPr>
          <w:trHeight w:val="316"/>
        </w:trPr>
        <w:tc>
          <w:tcPr>
            <w:tcW w:w="3687" w:type="dxa"/>
          </w:tcPr>
          <w:p w:rsidR="00514541" w:rsidRPr="008A7638" w:rsidRDefault="0086485A">
            <w:pPr>
              <w:pStyle w:val="TableParagraph"/>
              <w:spacing w:line="270" w:lineRule="exact"/>
              <w:ind w:left="107"/>
              <w:rPr>
                <w:sz w:val="24"/>
              </w:rPr>
            </w:pPr>
            <w:r w:rsidRPr="008A7638">
              <w:rPr>
                <w:sz w:val="24"/>
              </w:rPr>
              <w:t>Tipo de</w:t>
            </w:r>
            <w:r w:rsidRPr="008A7638">
              <w:rPr>
                <w:spacing w:val="-1"/>
                <w:sz w:val="24"/>
              </w:rPr>
              <w:t xml:space="preserve"> </w:t>
            </w:r>
            <w:r w:rsidRPr="008A7638">
              <w:rPr>
                <w:spacing w:val="-2"/>
                <w:sz w:val="24"/>
              </w:rPr>
              <w:t>indicador</w:t>
            </w:r>
          </w:p>
        </w:tc>
        <w:tc>
          <w:tcPr>
            <w:tcW w:w="6481" w:type="dxa"/>
          </w:tcPr>
          <w:p w:rsidR="00514541" w:rsidRPr="008A7638" w:rsidRDefault="0086485A">
            <w:pPr>
              <w:pStyle w:val="TableParagraph"/>
              <w:spacing w:line="270" w:lineRule="exact"/>
              <w:ind w:left="108"/>
              <w:rPr>
                <w:sz w:val="24"/>
              </w:rPr>
            </w:pPr>
            <w:r w:rsidRPr="008A7638">
              <w:rPr>
                <w:spacing w:val="-2"/>
                <w:sz w:val="24"/>
              </w:rPr>
              <w:t>Principal</w:t>
            </w:r>
          </w:p>
        </w:tc>
      </w:tr>
      <w:tr w:rsidR="00514541" w:rsidRPr="008A7638">
        <w:trPr>
          <w:trHeight w:val="635"/>
        </w:trPr>
        <w:tc>
          <w:tcPr>
            <w:tcW w:w="3687" w:type="dxa"/>
          </w:tcPr>
          <w:p w:rsidR="00514541" w:rsidRPr="008A7638" w:rsidRDefault="0086485A">
            <w:pPr>
              <w:pStyle w:val="TableParagraph"/>
              <w:spacing w:line="270" w:lineRule="exact"/>
              <w:ind w:left="107"/>
              <w:rPr>
                <w:sz w:val="24"/>
              </w:rPr>
            </w:pPr>
            <w:r w:rsidRPr="008A7638">
              <w:rPr>
                <w:sz w:val="24"/>
              </w:rPr>
              <w:t>Definición</w:t>
            </w:r>
            <w:r w:rsidRPr="008A7638">
              <w:rPr>
                <w:spacing w:val="-4"/>
                <w:sz w:val="24"/>
              </w:rPr>
              <w:t xml:space="preserve"> </w:t>
            </w:r>
            <w:r w:rsidRPr="008A7638">
              <w:rPr>
                <w:sz w:val="24"/>
              </w:rPr>
              <w:t>del</w:t>
            </w:r>
            <w:r w:rsidRPr="008A7638">
              <w:rPr>
                <w:spacing w:val="-1"/>
                <w:sz w:val="24"/>
              </w:rPr>
              <w:t xml:space="preserve"> </w:t>
            </w:r>
            <w:r w:rsidRPr="008A7638">
              <w:rPr>
                <w:spacing w:val="-2"/>
                <w:sz w:val="24"/>
              </w:rPr>
              <w:t>indicador</w:t>
            </w:r>
          </w:p>
        </w:tc>
        <w:tc>
          <w:tcPr>
            <w:tcW w:w="6481" w:type="dxa"/>
          </w:tcPr>
          <w:p w:rsidR="00514541" w:rsidRPr="008A7638" w:rsidRDefault="0086485A">
            <w:pPr>
              <w:pStyle w:val="TableParagraph"/>
              <w:spacing w:line="270" w:lineRule="exact"/>
              <w:ind w:left="108"/>
              <w:rPr>
                <w:sz w:val="24"/>
              </w:rPr>
            </w:pPr>
            <w:r w:rsidRPr="008A7638">
              <w:rPr>
                <w:sz w:val="24"/>
              </w:rPr>
              <w:t>Es</w:t>
            </w:r>
            <w:r w:rsidRPr="008A7638">
              <w:rPr>
                <w:spacing w:val="13"/>
                <w:sz w:val="24"/>
              </w:rPr>
              <w:t xml:space="preserve"> </w:t>
            </w:r>
            <w:r w:rsidRPr="008A7638">
              <w:rPr>
                <w:sz w:val="24"/>
              </w:rPr>
              <w:t>la</w:t>
            </w:r>
            <w:r w:rsidRPr="008A7638">
              <w:rPr>
                <w:spacing w:val="15"/>
                <w:sz w:val="24"/>
              </w:rPr>
              <w:t xml:space="preserve"> </w:t>
            </w:r>
            <w:r w:rsidRPr="008A7638">
              <w:rPr>
                <w:sz w:val="24"/>
              </w:rPr>
              <w:t>cantidad</w:t>
            </w:r>
            <w:r w:rsidRPr="008A7638">
              <w:rPr>
                <w:spacing w:val="15"/>
                <w:sz w:val="24"/>
              </w:rPr>
              <w:t xml:space="preserve"> </w:t>
            </w:r>
            <w:r w:rsidRPr="008A7638">
              <w:rPr>
                <w:sz w:val="24"/>
              </w:rPr>
              <w:t>de</w:t>
            </w:r>
            <w:r w:rsidRPr="008A7638">
              <w:rPr>
                <w:spacing w:val="14"/>
                <w:sz w:val="24"/>
              </w:rPr>
              <w:t xml:space="preserve"> </w:t>
            </w:r>
            <w:r w:rsidRPr="008A7638">
              <w:rPr>
                <w:sz w:val="24"/>
              </w:rPr>
              <w:t>agua</w:t>
            </w:r>
            <w:r w:rsidRPr="008A7638">
              <w:rPr>
                <w:spacing w:val="14"/>
                <w:sz w:val="24"/>
              </w:rPr>
              <w:t xml:space="preserve"> </w:t>
            </w:r>
            <w:r w:rsidRPr="008A7638">
              <w:rPr>
                <w:sz w:val="24"/>
              </w:rPr>
              <w:t>producida</w:t>
            </w:r>
            <w:r w:rsidRPr="008A7638">
              <w:rPr>
                <w:spacing w:val="15"/>
                <w:sz w:val="24"/>
              </w:rPr>
              <w:t xml:space="preserve"> </w:t>
            </w:r>
            <w:r w:rsidRPr="008A7638">
              <w:rPr>
                <w:sz w:val="24"/>
              </w:rPr>
              <w:t>en</w:t>
            </w:r>
            <w:r w:rsidRPr="008A7638">
              <w:rPr>
                <w:spacing w:val="15"/>
                <w:sz w:val="24"/>
              </w:rPr>
              <w:t xml:space="preserve"> </w:t>
            </w:r>
            <w:r w:rsidRPr="008A7638">
              <w:rPr>
                <w:sz w:val="24"/>
              </w:rPr>
              <w:t>los</w:t>
            </w:r>
            <w:r w:rsidRPr="008A7638">
              <w:rPr>
                <w:spacing w:val="16"/>
                <w:sz w:val="24"/>
              </w:rPr>
              <w:t xml:space="preserve"> </w:t>
            </w:r>
            <w:r w:rsidRPr="008A7638">
              <w:rPr>
                <w:sz w:val="24"/>
              </w:rPr>
              <w:t>sistemas</w:t>
            </w:r>
            <w:r w:rsidRPr="008A7638">
              <w:rPr>
                <w:spacing w:val="15"/>
                <w:sz w:val="24"/>
              </w:rPr>
              <w:t xml:space="preserve"> </w:t>
            </w:r>
            <w:r w:rsidRPr="008A7638">
              <w:rPr>
                <w:sz w:val="24"/>
              </w:rPr>
              <w:t>de</w:t>
            </w:r>
            <w:r w:rsidRPr="008A7638">
              <w:rPr>
                <w:spacing w:val="15"/>
                <w:sz w:val="24"/>
              </w:rPr>
              <w:t xml:space="preserve"> </w:t>
            </w:r>
            <w:r w:rsidRPr="008A7638">
              <w:rPr>
                <w:spacing w:val="-2"/>
                <w:sz w:val="24"/>
              </w:rPr>
              <w:t>tratamiento</w:t>
            </w:r>
          </w:p>
          <w:p w:rsidR="00514541" w:rsidRPr="008A7638" w:rsidRDefault="0086485A">
            <w:pPr>
              <w:pStyle w:val="TableParagraph"/>
              <w:spacing w:before="41"/>
              <w:ind w:left="108"/>
              <w:rPr>
                <w:sz w:val="24"/>
              </w:rPr>
            </w:pPr>
            <w:proofErr w:type="gramStart"/>
            <w:r w:rsidRPr="008A7638">
              <w:rPr>
                <w:sz w:val="24"/>
              </w:rPr>
              <w:t>de</w:t>
            </w:r>
            <w:proofErr w:type="gramEnd"/>
            <w:r w:rsidRPr="008A7638">
              <w:rPr>
                <w:spacing w:val="-2"/>
                <w:sz w:val="24"/>
              </w:rPr>
              <w:t xml:space="preserve"> </w:t>
            </w:r>
            <w:r w:rsidRPr="008A7638">
              <w:rPr>
                <w:sz w:val="24"/>
              </w:rPr>
              <w:t>agua</w:t>
            </w:r>
            <w:r w:rsidRPr="008A7638">
              <w:rPr>
                <w:spacing w:val="-2"/>
                <w:sz w:val="24"/>
              </w:rPr>
              <w:t xml:space="preserve"> potable.</w:t>
            </w:r>
          </w:p>
        </w:tc>
      </w:tr>
      <w:tr w:rsidR="00514541" w:rsidRPr="008A7638">
        <w:trPr>
          <w:trHeight w:val="316"/>
        </w:trPr>
        <w:tc>
          <w:tcPr>
            <w:tcW w:w="3687" w:type="dxa"/>
          </w:tcPr>
          <w:p w:rsidR="00514541" w:rsidRPr="008A7638" w:rsidRDefault="0086485A">
            <w:pPr>
              <w:pStyle w:val="TableParagraph"/>
              <w:spacing w:line="270" w:lineRule="exact"/>
              <w:ind w:left="107"/>
              <w:rPr>
                <w:sz w:val="24"/>
              </w:rPr>
            </w:pPr>
            <w:r w:rsidRPr="008A7638">
              <w:rPr>
                <w:sz w:val="24"/>
              </w:rPr>
              <w:t>Unidad</w:t>
            </w:r>
            <w:r w:rsidRPr="008A7638">
              <w:rPr>
                <w:spacing w:val="-1"/>
                <w:sz w:val="24"/>
              </w:rPr>
              <w:t xml:space="preserve"> </w:t>
            </w:r>
            <w:r w:rsidRPr="008A7638">
              <w:rPr>
                <w:sz w:val="24"/>
              </w:rPr>
              <w:t>de</w:t>
            </w:r>
            <w:r w:rsidRPr="008A7638">
              <w:rPr>
                <w:spacing w:val="-1"/>
                <w:sz w:val="24"/>
              </w:rPr>
              <w:t xml:space="preserve"> </w:t>
            </w:r>
            <w:r w:rsidRPr="008A7638">
              <w:rPr>
                <w:spacing w:val="-2"/>
                <w:sz w:val="24"/>
              </w:rPr>
              <w:t>medida</w:t>
            </w:r>
          </w:p>
        </w:tc>
        <w:tc>
          <w:tcPr>
            <w:tcW w:w="6481" w:type="dxa"/>
          </w:tcPr>
          <w:p w:rsidR="00514541" w:rsidRPr="008A7638" w:rsidRDefault="0086485A">
            <w:pPr>
              <w:pStyle w:val="TableParagraph"/>
              <w:spacing w:line="270" w:lineRule="exact"/>
              <w:ind w:left="108"/>
              <w:rPr>
                <w:sz w:val="24"/>
              </w:rPr>
            </w:pPr>
            <w:r w:rsidRPr="008A7638">
              <w:rPr>
                <w:sz w:val="24"/>
              </w:rPr>
              <w:t>M3</w:t>
            </w:r>
            <w:r w:rsidRPr="008A7638">
              <w:rPr>
                <w:spacing w:val="-1"/>
                <w:sz w:val="24"/>
              </w:rPr>
              <w:t xml:space="preserve"> </w:t>
            </w:r>
            <w:r w:rsidRPr="008A7638">
              <w:rPr>
                <w:sz w:val="24"/>
              </w:rPr>
              <w:t>* habitantes</w:t>
            </w:r>
            <w:r w:rsidRPr="008A7638">
              <w:rPr>
                <w:spacing w:val="-1"/>
                <w:sz w:val="24"/>
              </w:rPr>
              <w:t xml:space="preserve"> </w:t>
            </w:r>
            <w:r w:rsidRPr="008A7638">
              <w:rPr>
                <w:sz w:val="24"/>
              </w:rPr>
              <w:t xml:space="preserve">* </w:t>
            </w:r>
            <w:r w:rsidRPr="008A7638">
              <w:rPr>
                <w:spacing w:val="-5"/>
                <w:sz w:val="24"/>
              </w:rPr>
              <w:t>día</w:t>
            </w:r>
          </w:p>
        </w:tc>
      </w:tr>
      <w:tr w:rsidR="00514541" w:rsidRPr="008A7638">
        <w:trPr>
          <w:trHeight w:val="318"/>
        </w:trPr>
        <w:tc>
          <w:tcPr>
            <w:tcW w:w="3687" w:type="dxa"/>
          </w:tcPr>
          <w:p w:rsidR="00514541" w:rsidRPr="008A7638" w:rsidRDefault="0086485A">
            <w:pPr>
              <w:pStyle w:val="TableParagraph"/>
              <w:spacing w:line="270" w:lineRule="exact"/>
              <w:ind w:left="107"/>
              <w:rPr>
                <w:sz w:val="24"/>
              </w:rPr>
            </w:pPr>
            <w:r w:rsidRPr="008A7638">
              <w:rPr>
                <w:spacing w:val="-2"/>
                <w:sz w:val="24"/>
              </w:rPr>
              <w:t>Numerador</w:t>
            </w:r>
          </w:p>
        </w:tc>
        <w:tc>
          <w:tcPr>
            <w:tcW w:w="6481" w:type="dxa"/>
          </w:tcPr>
          <w:p w:rsidR="00514541" w:rsidRPr="008A7638" w:rsidRDefault="0086485A">
            <w:pPr>
              <w:pStyle w:val="TableParagraph"/>
              <w:spacing w:line="270" w:lineRule="exact"/>
              <w:ind w:left="108"/>
              <w:rPr>
                <w:sz w:val="24"/>
              </w:rPr>
            </w:pPr>
            <w:r w:rsidRPr="008A7638">
              <w:rPr>
                <w:sz w:val="24"/>
              </w:rPr>
              <w:t>M3</w:t>
            </w:r>
            <w:r w:rsidRPr="008A7638">
              <w:rPr>
                <w:spacing w:val="-1"/>
                <w:sz w:val="24"/>
              </w:rPr>
              <w:t xml:space="preserve"> </w:t>
            </w:r>
            <w:r w:rsidRPr="008A7638">
              <w:rPr>
                <w:sz w:val="24"/>
              </w:rPr>
              <w:t>producidos</w:t>
            </w:r>
            <w:r w:rsidRPr="008A7638">
              <w:rPr>
                <w:spacing w:val="-1"/>
                <w:sz w:val="24"/>
              </w:rPr>
              <w:t xml:space="preserve"> </w:t>
            </w:r>
            <w:r w:rsidRPr="008A7638">
              <w:rPr>
                <w:sz w:val="24"/>
              </w:rPr>
              <w:t xml:space="preserve">* </w:t>
            </w:r>
            <w:r w:rsidRPr="008A7638">
              <w:rPr>
                <w:spacing w:val="-5"/>
                <w:sz w:val="24"/>
              </w:rPr>
              <w:t>día</w:t>
            </w:r>
          </w:p>
        </w:tc>
      </w:tr>
      <w:tr w:rsidR="00514541" w:rsidRPr="008A7638">
        <w:trPr>
          <w:trHeight w:val="317"/>
        </w:trPr>
        <w:tc>
          <w:tcPr>
            <w:tcW w:w="3687" w:type="dxa"/>
          </w:tcPr>
          <w:p w:rsidR="00514541" w:rsidRPr="008A7638" w:rsidRDefault="0086485A">
            <w:pPr>
              <w:pStyle w:val="TableParagraph"/>
              <w:spacing w:line="271" w:lineRule="exact"/>
              <w:ind w:left="107"/>
              <w:rPr>
                <w:sz w:val="24"/>
              </w:rPr>
            </w:pPr>
            <w:r w:rsidRPr="008A7638">
              <w:rPr>
                <w:spacing w:val="-2"/>
                <w:sz w:val="24"/>
              </w:rPr>
              <w:t>Denominador</w:t>
            </w:r>
          </w:p>
        </w:tc>
        <w:tc>
          <w:tcPr>
            <w:tcW w:w="6481" w:type="dxa"/>
          </w:tcPr>
          <w:p w:rsidR="00514541" w:rsidRPr="008A7638" w:rsidRDefault="0086485A">
            <w:pPr>
              <w:pStyle w:val="TableParagraph"/>
              <w:spacing w:line="271" w:lineRule="exact"/>
              <w:ind w:left="108"/>
              <w:rPr>
                <w:sz w:val="24"/>
              </w:rPr>
            </w:pPr>
            <w:r w:rsidRPr="008A7638">
              <w:rPr>
                <w:sz w:val="24"/>
              </w:rPr>
              <w:t>Habitantes</w:t>
            </w:r>
            <w:r w:rsidRPr="008A7638">
              <w:rPr>
                <w:spacing w:val="-2"/>
                <w:sz w:val="24"/>
              </w:rPr>
              <w:t xml:space="preserve"> </w:t>
            </w:r>
            <w:r w:rsidRPr="008A7638">
              <w:rPr>
                <w:sz w:val="24"/>
              </w:rPr>
              <w:t>*</w:t>
            </w:r>
            <w:r w:rsidRPr="008A7638">
              <w:rPr>
                <w:spacing w:val="-1"/>
                <w:sz w:val="24"/>
              </w:rPr>
              <w:t xml:space="preserve"> </w:t>
            </w:r>
            <w:r w:rsidRPr="008A7638">
              <w:rPr>
                <w:spacing w:val="-5"/>
                <w:sz w:val="24"/>
              </w:rPr>
              <w:t>día</w:t>
            </w:r>
          </w:p>
        </w:tc>
      </w:tr>
      <w:tr w:rsidR="00514541" w:rsidRPr="008A7638">
        <w:trPr>
          <w:trHeight w:val="635"/>
        </w:trPr>
        <w:tc>
          <w:tcPr>
            <w:tcW w:w="3687" w:type="dxa"/>
          </w:tcPr>
          <w:p w:rsidR="00514541" w:rsidRPr="008A7638" w:rsidRDefault="0086485A">
            <w:pPr>
              <w:pStyle w:val="TableParagraph"/>
              <w:spacing w:line="270" w:lineRule="exact"/>
              <w:ind w:left="107"/>
              <w:rPr>
                <w:sz w:val="24"/>
              </w:rPr>
            </w:pPr>
            <w:r w:rsidRPr="008A7638">
              <w:rPr>
                <w:sz w:val="24"/>
              </w:rPr>
              <w:t>Método</w:t>
            </w:r>
            <w:r w:rsidRPr="008A7638">
              <w:rPr>
                <w:spacing w:val="-1"/>
                <w:sz w:val="24"/>
              </w:rPr>
              <w:t xml:space="preserve"> </w:t>
            </w:r>
            <w:r w:rsidRPr="008A7638">
              <w:rPr>
                <w:sz w:val="24"/>
              </w:rPr>
              <w:t xml:space="preserve">de </w:t>
            </w:r>
            <w:r w:rsidRPr="008A7638">
              <w:rPr>
                <w:spacing w:val="-2"/>
                <w:sz w:val="24"/>
              </w:rPr>
              <w:t>cálculo</w:t>
            </w:r>
          </w:p>
        </w:tc>
        <w:tc>
          <w:tcPr>
            <w:tcW w:w="6481" w:type="dxa"/>
          </w:tcPr>
          <w:p w:rsidR="00514541" w:rsidRPr="008A7638" w:rsidRDefault="0086485A">
            <w:pPr>
              <w:pStyle w:val="TableParagraph"/>
              <w:spacing w:line="270" w:lineRule="exact"/>
              <w:ind w:left="108"/>
              <w:rPr>
                <w:sz w:val="24"/>
              </w:rPr>
            </w:pPr>
            <w:r w:rsidRPr="008A7638">
              <w:rPr>
                <w:sz w:val="24"/>
              </w:rPr>
              <w:t>M3</w:t>
            </w:r>
            <w:r w:rsidRPr="008A7638">
              <w:rPr>
                <w:spacing w:val="35"/>
                <w:sz w:val="24"/>
              </w:rPr>
              <w:t xml:space="preserve"> </w:t>
            </w:r>
            <w:r w:rsidRPr="008A7638">
              <w:rPr>
                <w:sz w:val="24"/>
              </w:rPr>
              <w:t>producidos</w:t>
            </w:r>
            <w:r w:rsidRPr="008A7638">
              <w:rPr>
                <w:spacing w:val="37"/>
                <w:sz w:val="24"/>
              </w:rPr>
              <w:t xml:space="preserve"> </w:t>
            </w:r>
            <w:r w:rsidRPr="008A7638">
              <w:rPr>
                <w:sz w:val="24"/>
              </w:rPr>
              <w:t>*día</w:t>
            </w:r>
            <w:r w:rsidRPr="008A7638">
              <w:rPr>
                <w:spacing w:val="36"/>
                <w:sz w:val="24"/>
              </w:rPr>
              <w:t xml:space="preserve"> </w:t>
            </w:r>
            <w:r w:rsidRPr="008A7638">
              <w:rPr>
                <w:sz w:val="24"/>
              </w:rPr>
              <w:t>/</w:t>
            </w:r>
            <w:r w:rsidRPr="008A7638">
              <w:rPr>
                <w:spacing w:val="35"/>
                <w:sz w:val="24"/>
              </w:rPr>
              <w:t xml:space="preserve"> </w:t>
            </w:r>
            <w:r w:rsidRPr="008A7638">
              <w:rPr>
                <w:sz w:val="24"/>
              </w:rPr>
              <w:t>la</w:t>
            </w:r>
            <w:r w:rsidRPr="008A7638">
              <w:rPr>
                <w:spacing w:val="36"/>
                <w:sz w:val="24"/>
              </w:rPr>
              <w:t xml:space="preserve"> </w:t>
            </w:r>
            <w:r w:rsidRPr="008A7638">
              <w:rPr>
                <w:sz w:val="24"/>
              </w:rPr>
              <w:t>cantidad</w:t>
            </w:r>
            <w:r w:rsidRPr="008A7638">
              <w:rPr>
                <w:spacing w:val="37"/>
                <w:sz w:val="24"/>
              </w:rPr>
              <w:t xml:space="preserve"> </w:t>
            </w:r>
            <w:r w:rsidRPr="008A7638">
              <w:rPr>
                <w:sz w:val="24"/>
              </w:rPr>
              <w:t>de</w:t>
            </w:r>
            <w:r w:rsidRPr="008A7638">
              <w:rPr>
                <w:spacing w:val="36"/>
                <w:sz w:val="24"/>
              </w:rPr>
              <w:t xml:space="preserve"> </w:t>
            </w:r>
            <w:r w:rsidRPr="008A7638">
              <w:rPr>
                <w:sz w:val="24"/>
              </w:rPr>
              <w:t>habitantes</w:t>
            </w:r>
            <w:r w:rsidRPr="008A7638">
              <w:rPr>
                <w:spacing w:val="36"/>
                <w:sz w:val="24"/>
              </w:rPr>
              <w:t xml:space="preserve"> </w:t>
            </w:r>
            <w:r w:rsidRPr="008A7638">
              <w:rPr>
                <w:sz w:val="24"/>
              </w:rPr>
              <w:t>que</w:t>
            </w:r>
            <w:r w:rsidRPr="008A7638">
              <w:rPr>
                <w:spacing w:val="40"/>
                <w:sz w:val="24"/>
              </w:rPr>
              <w:t xml:space="preserve"> </w:t>
            </w:r>
            <w:r w:rsidRPr="008A7638">
              <w:rPr>
                <w:sz w:val="24"/>
              </w:rPr>
              <w:t>reciben</w:t>
            </w:r>
            <w:r w:rsidRPr="008A7638">
              <w:rPr>
                <w:spacing w:val="36"/>
                <w:sz w:val="24"/>
              </w:rPr>
              <w:t xml:space="preserve"> </w:t>
            </w:r>
            <w:r w:rsidRPr="008A7638">
              <w:rPr>
                <w:spacing w:val="-5"/>
                <w:sz w:val="24"/>
              </w:rPr>
              <w:t>el</w:t>
            </w:r>
          </w:p>
          <w:p w:rsidR="00514541" w:rsidRPr="008A7638" w:rsidRDefault="0086485A">
            <w:pPr>
              <w:pStyle w:val="TableParagraph"/>
              <w:spacing w:before="41"/>
              <w:ind w:left="108"/>
              <w:rPr>
                <w:sz w:val="24"/>
              </w:rPr>
            </w:pPr>
            <w:r w:rsidRPr="008A7638">
              <w:rPr>
                <w:sz w:val="24"/>
              </w:rPr>
              <w:t>servicio</w:t>
            </w:r>
            <w:r w:rsidRPr="008A7638">
              <w:rPr>
                <w:spacing w:val="-3"/>
                <w:sz w:val="24"/>
              </w:rPr>
              <w:t xml:space="preserve"> </w:t>
            </w:r>
            <w:r w:rsidRPr="008A7638">
              <w:rPr>
                <w:spacing w:val="-2"/>
                <w:sz w:val="24"/>
              </w:rPr>
              <w:t>*(100)</w:t>
            </w:r>
          </w:p>
        </w:tc>
      </w:tr>
      <w:tr w:rsidR="00514541" w:rsidRPr="008A7638">
        <w:trPr>
          <w:trHeight w:val="633"/>
        </w:trPr>
        <w:tc>
          <w:tcPr>
            <w:tcW w:w="3687" w:type="dxa"/>
          </w:tcPr>
          <w:p w:rsidR="00514541" w:rsidRPr="008A7638" w:rsidRDefault="0086485A">
            <w:pPr>
              <w:pStyle w:val="TableParagraph"/>
              <w:spacing w:line="270" w:lineRule="exact"/>
              <w:ind w:left="107"/>
              <w:rPr>
                <w:sz w:val="24"/>
              </w:rPr>
            </w:pPr>
            <w:r w:rsidRPr="008A7638">
              <w:rPr>
                <w:sz w:val="24"/>
              </w:rPr>
              <w:t>Descripción</w:t>
            </w:r>
            <w:r w:rsidRPr="008A7638">
              <w:rPr>
                <w:spacing w:val="-1"/>
                <w:sz w:val="24"/>
              </w:rPr>
              <w:t xml:space="preserve"> </w:t>
            </w:r>
            <w:r w:rsidRPr="008A7638">
              <w:rPr>
                <w:sz w:val="24"/>
              </w:rPr>
              <w:t>de</w:t>
            </w:r>
            <w:r w:rsidRPr="008A7638">
              <w:rPr>
                <w:spacing w:val="-2"/>
                <w:sz w:val="24"/>
              </w:rPr>
              <w:t xml:space="preserve"> </w:t>
            </w:r>
            <w:r w:rsidRPr="008A7638">
              <w:rPr>
                <w:sz w:val="24"/>
              </w:rPr>
              <w:t>la</w:t>
            </w:r>
            <w:r w:rsidRPr="008A7638">
              <w:rPr>
                <w:spacing w:val="-1"/>
                <w:sz w:val="24"/>
              </w:rPr>
              <w:t xml:space="preserve"> </w:t>
            </w:r>
            <w:r w:rsidRPr="008A7638">
              <w:rPr>
                <w:sz w:val="24"/>
              </w:rPr>
              <w:t>metodología</w:t>
            </w:r>
            <w:r w:rsidRPr="008A7638">
              <w:rPr>
                <w:spacing w:val="-1"/>
                <w:sz w:val="24"/>
              </w:rPr>
              <w:t xml:space="preserve"> </w:t>
            </w:r>
            <w:r w:rsidRPr="008A7638">
              <w:rPr>
                <w:spacing w:val="-5"/>
                <w:sz w:val="24"/>
              </w:rPr>
              <w:t>de</w:t>
            </w:r>
          </w:p>
          <w:p w:rsidR="00514541" w:rsidRPr="008A7638" w:rsidRDefault="0086485A">
            <w:pPr>
              <w:pStyle w:val="TableParagraph"/>
              <w:spacing w:before="41"/>
              <w:ind w:left="107"/>
              <w:rPr>
                <w:sz w:val="24"/>
              </w:rPr>
            </w:pPr>
            <w:r w:rsidRPr="008A7638">
              <w:rPr>
                <w:spacing w:val="-2"/>
                <w:sz w:val="24"/>
              </w:rPr>
              <w:t>cálculo</w:t>
            </w:r>
          </w:p>
        </w:tc>
        <w:tc>
          <w:tcPr>
            <w:tcW w:w="6481" w:type="dxa"/>
          </w:tcPr>
          <w:p w:rsidR="00514541" w:rsidRPr="008A7638" w:rsidRDefault="0086485A">
            <w:pPr>
              <w:pStyle w:val="TableParagraph"/>
              <w:spacing w:line="270" w:lineRule="exact"/>
              <w:ind w:left="108"/>
              <w:rPr>
                <w:sz w:val="24"/>
              </w:rPr>
            </w:pPr>
            <w:r w:rsidRPr="008A7638">
              <w:rPr>
                <w:sz w:val="24"/>
              </w:rPr>
              <w:t>M3</w:t>
            </w:r>
            <w:r w:rsidRPr="008A7638">
              <w:rPr>
                <w:spacing w:val="-13"/>
                <w:sz w:val="24"/>
              </w:rPr>
              <w:t xml:space="preserve"> </w:t>
            </w:r>
            <w:r w:rsidRPr="008A7638">
              <w:rPr>
                <w:sz w:val="24"/>
              </w:rPr>
              <w:t>producidos</w:t>
            </w:r>
            <w:r w:rsidRPr="008A7638">
              <w:rPr>
                <w:spacing w:val="-12"/>
                <w:sz w:val="24"/>
              </w:rPr>
              <w:t xml:space="preserve"> </w:t>
            </w:r>
            <w:r w:rsidRPr="008A7638">
              <w:rPr>
                <w:sz w:val="24"/>
              </w:rPr>
              <w:t>por</w:t>
            </w:r>
            <w:r w:rsidRPr="008A7638">
              <w:rPr>
                <w:spacing w:val="-11"/>
                <w:sz w:val="24"/>
              </w:rPr>
              <w:t xml:space="preserve"> </w:t>
            </w:r>
            <w:r w:rsidRPr="008A7638">
              <w:rPr>
                <w:sz w:val="24"/>
              </w:rPr>
              <w:t>cada</w:t>
            </w:r>
            <w:r w:rsidRPr="008A7638">
              <w:rPr>
                <w:spacing w:val="-9"/>
                <w:sz w:val="24"/>
              </w:rPr>
              <w:t xml:space="preserve"> </w:t>
            </w:r>
            <w:r w:rsidRPr="008A7638">
              <w:rPr>
                <w:sz w:val="24"/>
              </w:rPr>
              <w:t>una</w:t>
            </w:r>
            <w:r w:rsidRPr="008A7638">
              <w:rPr>
                <w:spacing w:val="-13"/>
                <w:sz w:val="24"/>
              </w:rPr>
              <w:t xml:space="preserve"> </w:t>
            </w:r>
            <w:r w:rsidRPr="008A7638">
              <w:rPr>
                <w:sz w:val="24"/>
              </w:rPr>
              <w:t>de</w:t>
            </w:r>
            <w:r w:rsidRPr="008A7638">
              <w:rPr>
                <w:spacing w:val="-14"/>
                <w:sz w:val="24"/>
              </w:rPr>
              <w:t xml:space="preserve"> </w:t>
            </w:r>
            <w:r w:rsidRPr="008A7638">
              <w:rPr>
                <w:sz w:val="24"/>
              </w:rPr>
              <w:t>las</w:t>
            </w:r>
            <w:r w:rsidRPr="008A7638">
              <w:rPr>
                <w:spacing w:val="-13"/>
                <w:sz w:val="24"/>
              </w:rPr>
              <w:t xml:space="preserve"> </w:t>
            </w:r>
            <w:r w:rsidRPr="008A7638">
              <w:rPr>
                <w:sz w:val="24"/>
              </w:rPr>
              <w:t>plantas</w:t>
            </w:r>
            <w:r w:rsidRPr="008A7638">
              <w:rPr>
                <w:spacing w:val="-13"/>
                <w:sz w:val="24"/>
              </w:rPr>
              <w:t xml:space="preserve"> </w:t>
            </w:r>
            <w:r w:rsidRPr="008A7638">
              <w:rPr>
                <w:sz w:val="24"/>
              </w:rPr>
              <w:t>de</w:t>
            </w:r>
            <w:r w:rsidRPr="008A7638">
              <w:rPr>
                <w:spacing w:val="-13"/>
                <w:sz w:val="24"/>
              </w:rPr>
              <w:t xml:space="preserve"> </w:t>
            </w:r>
            <w:r w:rsidRPr="008A7638">
              <w:rPr>
                <w:sz w:val="24"/>
              </w:rPr>
              <w:t>producción</w:t>
            </w:r>
            <w:r w:rsidRPr="008A7638">
              <w:rPr>
                <w:spacing w:val="-12"/>
                <w:sz w:val="24"/>
              </w:rPr>
              <w:t xml:space="preserve"> </w:t>
            </w:r>
            <w:r w:rsidRPr="008A7638">
              <w:rPr>
                <w:sz w:val="24"/>
              </w:rPr>
              <w:t>de</w:t>
            </w:r>
            <w:r w:rsidRPr="008A7638">
              <w:rPr>
                <w:spacing w:val="-11"/>
                <w:sz w:val="24"/>
              </w:rPr>
              <w:t xml:space="preserve"> </w:t>
            </w:r>
            <w:r w:rsidRPr="008A7638">
              <w:rPr>
                <w:spacing w:val="-4"/>
                <w:sz w:val="24"/>
              </w:rPr>
              <w:t>Agua</w:t>
            </w:r>
          </w:p>
          <w:p w:rsidR="00514541" w:rsidRPr="008A7638" w:rsidRDefault="0086485A">
            <w:pPr>
              <w:pStyle w:val="TableParagraph"/>
              <w:spacing w:before="41"/>
              <w:ind w:left="108"/>
              <w:rPr>
                <w:sz w:val="24"/>
              </w:rPr>
            </w:pPr>
            <w:r w:rsidRPr="008A7638">
              <w:rPr>
                <w:sz w:val="24"/>
              </w:rPr>
              <w:t>Potable/cantidad</w:t>
            </w:r>
            <w:r w:rsidRPr="008A7638">
              <w:rPr>
                <w:spacing w:val="-2"/>
                <w:sz w:val="24"/>
              </w:rPr>
              <w:t xml:space="preserve"> </w:t>
            </w:r>
            <w:r w:rsidRPr="008A7638">
              <w:rPr>
                <w:sz w:val="24"/>
              </w:rPr>
              <w:t>de</w:t>
            </w:r>
            <w:r w:rsidRPr="008A7638">
              <w:rPr>
                <w:spacing w:val="-2"/>
                <w:sz w:val="24"/>
              </w:rPr>
              <w:t xml:space="preserve"> </w:t>
            </w:r>
            <w:r w:rsidRPr="008A7638">
              <w:rPr>
                <w:sz w:val="24"/>
              </w:rPr>
              <w:t>servicio</w:t>
            </w:r>
            <w:r w:rsidRPr="008A7638">
              <w:rPr>
                <w:spacing w:val="-2"/>
                <w:sz w:val="24"/>
              </w:rPr>
              <w:t xml:space="preserve"> </w:t>
            </w:r>
            <w:r w:rsidRPr="008A7638">
              <w:rPr>
                <w:sz w:val="24"/>
              </w:rPr>
              <w:t>que</w:t>
            </w:r>
            <w:r w:rsidRPr="008A7638">
              <w:rPr>
                <w:spacing w:val="-1"/>
                <w:sz w:val="24"/>
              </w:rPr>
              <w:t xml:space="preserve"> </w:t>
            </w:r>
            <w:r w:rsidRPr="008A7638">
              <w:rPr>
                <w:sz w:val="24"/>
              </w:rPr>
              <w:t>reciben</w:t>
            </w:r>
            <w:r w:rsidRPr="008A7638">
              <w:rPr>
                <w:spacing w:val="-2"/>
                <w:sz w:val="24"/>
              </w:rPr>
              <w:t xml:space="preserve"> </w:t>
            </w:r>
            <w:r w:rsidRPr="008A7638">
              <w:rPr>
                <w:sz w:val="24"/>
              </w:rPr>
              <w:t>el</w:t>
            </w:r>
            <w:r w:rsidRPr="008A7638">
              <w:rPr>
                <w:spacing w:val="-1"/>
                <w:sz w:val="24"/>
              </w:rPr>
              <w:t xml:space="preserve"> </w:t>
            </w:r>
            <w:r w:rsidRPr="008A7638">
              <w:rPr>
                <w:spacing w:val="-2"/>
                <w:sz w:val="24"/>
              </w:rPr>
              <w:t>servicio*100</w:t>
            </w:r>
          </w:p>
        </w:tc>
      </w:tr>
      <w:tr w:rsidR="00514541" w:rsidRPr="008A7638">
        <w:trPr>
          <w:trHeight w:val="318"/>
        </w:trPr>
        <w:tc>
          <w:tcPr>
            <w:tcW w:w="3687" w:type="dxa"/>
          </w:tcPr>
          <w:p w:rsidR="00514541" w:rsidRPr="008A7638" w:rsidRDefault="0086485A">
            <w:pPr>
              <w:pStyle w:val="TableParagraph"/>
              <w:spacing w:line="270" w:lineRule="exact"/>
              <w:ind w:left="107"/>
              <w:rPr>
                <w:sz w:val="24"/>
              </w:rPr>
            </w:pPr>
            <w:r w:rsidRPr="008A7638">
              <w:rPr>
                <w:sz w:val="24"/>
              </w:rPr>
              <w:t>Sentido</w:t>
            </w:r>
            <w:r w:rsidRPr="008A7638">
              <w:rPr>
                <w:spacing w:val="-2"/>
                <w:sz w:val="24"/>
              </w:rPr>
              <w:t xml:space="preserve"> </w:t>
            </w:r>
            <w:r w:rsidRPr="008A7638">
              <w:rPr>
                <w:sz w:val="24"/>
              </w:rPr>
              <w:t>esperado</w:t>
            </w:r>
            <w:r w:rsidRPr="008A7638">
              <w:rPr>
                <w:spacing w:val="-2"/>
                <w:sz w:val="24"/>
              </w:rPr>
              <w:t xml:space="preserve"> </w:t>
            </w:r>
            <w:r w:rsidRPr="008A7638">
              <w:rPr>
                <w:sz w:val="24"/>
              </w:rPr>
              <w:t>del</w:t>
            </w:r>
            <w:r w:rsidRPr="008A7638">
              <w:rPr>
                <w:spacing w:val="-2"/>
                <w:sz w:val="24"/>
              </w:rPr>
              <w:t xml:space="preserve"> indicador</w:t>
            </w:r>
          </w:p>
        </w:tc>
        <w:tc>
          <w:tcPr>
            <w:tcW w:w="6481" w:type="dxa"/>
          </w:tcPr>
          <w:p w:rsidR="00514541" w:rsidRPr="008A7638" w:rsidRDefault="0086485A">
            <w:pPr>
              <w:pStyle w:val="TableParagraph"/>
              <w:spacing w:line="270" w:lineRule="exact"/>
              <w:ind w:left="108"/>
              <w:rPr>
                <w:sz w:val="24"/>
              </w:rPr>
            </w:pPr>
            <w:r w:rsidRPr="008A7638">
              <w:rPr>
                <w:spacing w:val="-2"/>
                <w:sz w:val="24"/>
              </w:rPr>
              <w:t>Ascendente</w:t>
            </w:r>
          </w:p>
        </w:tc>
      </w:tr>
      <w:tr w:rsidR="00514541" w:rsidRPr="008A7638">
        <w:trPr>
          <w:trHeight w:val="316"/>
        </w:trPr>
        <w:tc>
          <w:tcPr>
            <w:tcW w:w="3687" w:type="dxa"/>
          </w:tcPr>
          <w:p w:rsidR="00514541" w:rsidRPr="008A7638" w:rsidRDefault="0086485A">
            <w:pPr>
              <w:pStyle w:val="TableParagraph"/>
              <w:spacing w:line="270" w:lineRule="exact"/>
              <w:ind w:left="107"/>
              <w:rPr>
                <w:sz w:val="24"/>
              </w:rPr>
            </w:pPr>
            <w:r w:rsidRPr="008A7638">
              <w:rPr>
                <w:spacing w:val="-2"/>
                <w:sz w:val="24"/>
              </w:rPr>
              <w:t>Desafíos</w:t>
            </w:r>
          </w:p>
        </w:tc>
        <w:tc>
          <w:tcPr>
            <w:tcW w:w="6481" w:type="dxa"/>
          </w:tcPr>
          <w:p w:rsidR="00514541" w:rsidRPr="008A7638" w:rsidRDefault="0086485A">
            <w:pPr>
              <w:pStyle w:val="TableParagraph"/>
              <w:spacing w:line="270" w:lineRule="exact"/>
              <w:ind w:left="108"/>
              <w:rPr>
                <w:sz w:val="24"/>
              </w:rPr>
            </w:pPr>
            <w:r w:rsidRPr="008A7638">
              <w:rPr>
                <w:sz w:val="24"/>
              </w:rPr>
              <w:t>No</w:t>
            </w:r>
            <w:r w:rsidRPr="008A7638">
              <w:rPr>
                <w:spacing w:val="-1"/>
                <w:sz w:val="24"/>
              </w:rPr>
              <w:t xml:space="preserve"> </w:t>
            </w:r>
            <w:r w:rsidRPr="008A7638">
              <w:rPr>
                <w:sz w:val="24"/>
              </w:rPr>
              <w:t>contar</w:t>
            </w:r>
            <w:r w:rsidRPr="008A7638">
              <w:rPr>
                <w:spacing w:val="-3"/>
                <w:sz w:val="24"/>
              </w:rPr>
              <w:t xml:space="preserve"> </w:t>
            </w:r>
            <w:r w:rsidRPr="008A7638">
              <w:rPr>
                <w:sz w:val="24"/>
              </w:rPr>
              <w:t>con</w:t>
            </w:r>
            <w:r w:rsidRPr="008A7638">
              <w:rPr>
                <w:spacing w:val="1"/>
                <w:sz w:val="24"/>
              </w:rPr>
              <w:t xml:space="preserve"> </w:t>
            </w:r>
            <w:r w:rsidRPr="008A7638">
              <w:rPr>
                <w:sz w:val="24"/>
              </w:rPr>
              <w:t>la</w:t>
            </w:r>
            <w:r w:rsidRPr="008A7638">
              <w:rPr>
                <w:spacing w:val="-1"/>
                <w:sz w:val="24"/>
              </w:rPr>
              <w:t xml:space="preserve"> </w:t>
            </w:r>
            <w:r w:rsidRPr="008A7638">
              <w:rPr>
                <w:sz w:val="24"/>
              </w:rPr>
              <w:t>data real</w:t>
            </w:r>
            <w:r w:rsidRPr="008A7638">
              <w:rPr>
                <w:spacing w:val="-1"/>
                <w:sz w:val="24"/>
              </w:rPr>
              <w:t xml:space="preserve"> </w:t>
            </w:r>
            <w:r w:rsidRPr="008A7638">
              <w:rPr>
                <w:sz w:val="24"/>
              </w:rPr>
              <w:t>por</w:t>
            </w:r>
            <w:r w:rsidRPr="008A7638">
              <w:rPr>
                <w:spacing w:val="-1"/>
                <w:sz w:val="24"/>
              </w:rPr>
              <w:t xml:space="preserve"> </w:t>
            </w:r>
            <w:r w:rsidRPr="008A7638">
              <w:rPr>
                <w:sz w:val="24"/>
              </w:rPr>
              <w:t>daños</w:t>
            </w:r>
            <w:r w:rsidRPr="008A7638">
              <w:rPr>
                <w:spacing w:val="-1"/>
                <w:sz w:val="24"/>
              </w:rPr>
              <w:t xml:space="preserve"> </w:t>
            </w:r>
            <w:r w:rsidRPr="008A7638">
              <w:rPr>
                <w:sz w:val="24"/>
              </w:rPr>
              <w:t>en</w:t>
            </w:r>
            <w:r w:rsidRPr="008A7638">
              <w:rPr>
                <w:spacing w:val="-1"/>
                <w:sz w:val="24"/>
              </w:rPr>
              <w:t xml:space="preserve"> </w:t>
            </w:r>
            <w:r w:rsidRPr="008A7638">
              <w:rPr>
                <w:sz w:val="24"/>
              </w:rPr>
              <w:t>los</w:t>
            </w:r>
            <w:r w:rsidRPr="008A7638">
              <w:rPr>
                <w:spacing w:val="-1"/>
                <w:sz w:val="24"/>
              </w:rPr>
              <w:t xml:space="preserve"> </w:t>
            </w:r>
            <w:r w:rsidRPr="008A7638">
              <w:rPr>
                <w:sz w:val="24"/>
              </w:rPr>
              <w:t>medidores</w:t>
            </w:r>
            <w:r w:rsidRPr="008A7638">
              <w:rPr>
                <w:spacing w:val="-1"/>
                <w:sz w:val="24"/>
              </w:rPr>
              <w:t xml:space="preserve"> </w:t>
            </w:r>
            <w:r w:rsidRPr="008A7638">
              <w:rPr>
                <w:sz w:val="24"/>
              </w:rPr>
              <w:t>de</w:t>
            </w:r>
            <w:r w:rsidRPr="008A7638">
              <w:rPr>
                <w:spacing w:val="-1"/>
                <w:sz w:val="24"/>
              </w:rPr>
              <w:t xml:space="preserve"> </w:t>
            </w:r>
            <w:r w:rsidRPr="008A7638">
              <w:rPr>
                <w:spacing w:val="-2"/>
                <w:sz w:val="24"/>
              </w:rPr>
              <w:t>caudal.</w:t>
            </w:r>
          </w:p>
        </w:tc>
      </w:tr>
      <w:tr w:rsidR="00514541" w:rsidRPr="008A7638">
        <w:trPr>
          <w:trHeight w:val="316"/>
        </w:trPr>
        <w:tc>
          <w:tcPr>
            <w:tcW w:w="3687" w:type="dxa"/>
          </w:tcPr>
          <w:p w:rsidR="00514541" w:rsidRPr="008A7638" w:rsidRDefault="0086485A">
            <w:pPr>
              <w:pStyle w:val="TableParagraph"/>
              <w:spacing w:line="270" w:lineRule="exact"/>
              <w:ind w:left="107"/>
              <w:rPr>
                <w:sz w:val="24"/>
              </w:rPr>
            </w:pPr>
            <w:r w:rsidRPr="008A7638">
              <w:rPr>
                <w:spacing w:val="-2"/>
                <w:sz w:val="24"/>
              </w:rPr>
              <w:t>Desagregación</w:t>
            </w:r>
          </w:p>
        </w:tc>
        <w:tc>
          <w:tcPr>
            <w:tcW w:w="6481" w:type="dxa"/>
          </w:tcPr>
          <w:p w:rsidR="00514541" w:rsidRPr="008A7638" w:rsidRDefault="0086485A">
            <w:pPr>
              <w:pStyle w:val="TableParagraph"/>
              <w:spacing w:line="270" w:lineRule="exact"/>
              <w:ind w:left="108"/>
              <w:rPr>
                <w:sz w:val="24"/>
              </w:rPr>
            </w:pPr>
            <w:r w:rsidRPr="008A7638">
              <w:rPr>
                <w:sz w:val="24"/>
              </w:rPr>
              <w:t>No</w:t>
            </w:r>
            <w:r w:rsidRPr="008A7638">
              <w:rPr>
                <w:spacing w:val="-1"/>
                <w:sz w:val="24"/>
              </w:rPr>
              <w:t xml:space="preserve"> </w:t>
            </w:r>
            <w:r w:rsidRPr="008A7638">
              <w:rPr>
                <w:sz w:val="24"/>
              </w:rPr>
              <w:t>se</w:t>
            </w:r>
            <w:r w:rsidRPr="008A7638">
              <w:rPr>
                <w:spacing w:val="-2"/>
                <w:sz w:val="24"/>
              </w:rPr>
              <w:t xml:space="preserve"> </w:t>
            </w:r>
            <w:r w:rsidRPr="008A7638">
              <w:rPr>
                <w:sz w:val="24"/>
              </w:rPr>
              <w:t>puede</w:t>
            </w:r>
            <w:r w:rsidRPr="008A7638">
              <w:rPr>
                <w:spacing w:val="-1"/>
                <w:sz w:val="24"/>
              </w:rPr>
              <w:t xml:space="preserve"> </w:t>
            </w:r>
            <w:r w:rsidRPr="008A7638">
              <w:rPr>
                <w:spacing w:val="-2"/>
                <w:sz w:val="24"/>
              </w:rPr>
              <w:t>desagregar.</w:t>
            </w:r>
          </w:p>
        </w:tc>
      </w:tr>
      <w:tr w:rsidR="00514541" w:rsidRPr="008A7638">
        <w:trPr>
          <w:trHeight w:val="318"/>
        </w:trPr>
        <w:tc>
          <w:tcPr>
            <w:tcW w:w="3687" w:type="dxa"/>
          </w:tcPr>
          <w:p w:rsidR="00514541" w:rsidRPr="008A7638" w:rsidRDefault="0086485A">
            <w:pPr>
              <w:pStyle w:val="TableParagraph"/>
              <w:spacing w:line="273" w:lineRule="exact"/>
              <w:ind w:left="107"/>
              <w:rPr>
                <w:sz w:val="24"/>
              </w:rPr>
            </w:pPr>
            <w:r w:rsidRPr="008A7638">
              <w:rPr>
                <w:sz w:val="24"/>
              </w:rPr>
              <w:t>Periodicidad</w:t>
            </w:r>
            <w:r w:rsidRPr="008A7638">
              <w:rPr>
                <w:spacing w:val="-1"/>
                <w:sz w:val="24"/>
              </w:rPr>
              <w:t xml:space="preserve"> </w:t>
            </w:r>
            <w:r w:rsidRPr="008A7638">
              <w:rPr>
                <w:sz w:val="24"/>
              </w:rPr>
              <w:t>de</w:t>
            </w:r>
            <w:r w:rsidRPr="008A7638">
              <w:rPr>
                <w:spacing w:val="-3"/>
                <w:sz w:val="24"/>
              </w:rPr>
              <w:t xml:space="preserve"> </w:t>
            </w:r>
            <w:r w:rsidRPr="008A7638">
              <w:rPr>
                <w:sz w:val="24"/>
              </w:rPr>
              <w:t xml:space="preserve">la </w:t>
            </w:r>
            <w:r w:rsidRPr="008A7638">
              <w:rPr>
                <w:spacing w:val="-2"/>
                <w:sz w:val="24"/>
              </w:rPr>
              <w:t>medición</w:t>
            </w:r>
          </w:p>
        </w:tc>
        <w:tc>
          <w:tcPr>
            <w:tcW w:w="6481" w:type="dxa"/>
          </w:tcPr>
          <w:p w:rsidR="00514541" w:rsidRPr="008A7638" w:rsidRDefault="0086485A">
            <w:pPr>
              <w:pStyle w:val="TableParagraph"/>
              <w:spacing w:line="273" w:lineRule="exact"/>
              <w:ind w:left="108"/>
              <w:rPr>
                <w:sz w:val="24"/>
              </w:rPr>
            </w:pPr>
            <w:r w:rsidRPr="008A7638">
              <w:rPr>
                <w:spacing w:val="-2"/>
                <w:sz w:val="24"/>
              </w:rPr>
              <w:t>Trimestral</w:t>
            </w:r>
          </w:p>
        </w:tc>
      </w:tr>
      <w:tr w:rsidR="00514541" w:rsidRPr="008A7638">
        <w:trPr>
          <w:trHeight w:val="316"/>
        </w:trPr>
        <w:tc>
          <w:tcPr>
            <w:tcW w:w="3687" w:type="dxa"/>
          </w:tcPr>
          <w:p w:rsidR="00514541" w:rsidRPr="008A7638" w:rsidRDefault="0086485A">
            <w:pPr>
              <w:pStyle w:val="TableParagraph"/>
              <w:spacing w:line="270"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numerador</w:t>
            </w:r>
          </w:p>
        </w:tc>
        <w:tc>
          <w:tcPr>
            <w:tcW w:w="6481" w:type="dxa"/>
          </w:tcPr>
          <w:p w:rsidR="00514541" w:rsidRPr="008A7638" w:rsidRDefault="0086485A">
            <w:pPr>
              <w:pStyle w:val="TableParagraph"/>
              <w:spacing w:line="270" w:lineRule="exact"/>
              <w:ind w:left="108"/>
              <w:rPr>
                <w:sz w:val="24"/>
              </w:rPr>
            </w:pPr>
            <w:r w:rsidRPr="008A7638">
              <w:rPr>
                <w:sz w:val="24"/>
              </w:rPr>
              <w:t>Datos</w:t>
            </w:r>
            <w:r w:rsidRPr="008A7638">
              <w:rPr>
                <w:spacing w:val="-1"/>
                <w:sz w:val="24"/>
              </w:rPr>
              <w:t xml:space="preserve"> </w:t>
            </w:r>
            <w:r w:rsidRPr="008A7638">
              <w:rPr>
                <w:sz w:val="24"/>
              </w:rPr>
              <w:t>de producción de</w:t>
            </w:r>
            <w:r w:rsidRPr="008A7638">
              <w:rPr>
                <w:spacing w:val="-1"/>
                <w:sz w:val="24"/>
              </w:rPr>
              <w:t xml:space="preserve"> </w:t>
            </w:r>
            <w:r w:rsidRPr="008A7638">
              <w:rPr>
                <w:sz w:val="24"/>
              </w:rPr>
              <w:t>cada</w:t>
            </w:r>
            <w:r w:rsidRPr="008A7638">
              <w:rPr>
                <w:spacing w:val="-1"/>
                <w:sz w:val="24"/>
              </w:rPr>
              <w:t xml:space="preserve"> </w:t>
            </w:r>
            <w:r w:rsidRPr="008A7638">
              <w:rPr>
                <w:sz w:val="24"/>
              </w:rPr>
              <w:t>planta</w:t>
            </w:r>
            <w:r w:rsidRPr="008A7638">
              <w:rPr>
                <w:spacing w:val="-1"/>
                <w:sz w:val="24"/>
              </w:rPr>
              <w:t xml:space="preserve"> </w:t>
            </w:r>
            <w:r w:rsidRPr="008A7638">
              <w:rPr>
                <w:sz w:val="24"/>
              </w:rPr>
              <w:t>de</w:t>
            </w:r>
            <w:r w:rsidRPr="008A7638">
              <w:rPr>
                <w:spacing w:val="-1"/>
                <w:sz w:val="24"/>
              </w:rPr>
              <w:t xml:space="preserve"> </w:t>
            </w:r>
            <w:r w:rsidRPr="008A7638">
              <w:rPr>
                <w:spacing w:val="-2"/>
                <w:sz w:val="24"/>
              </w:rPr>
              <w:t>AP/SGA.</w:t>
            </w:r>
          </w:p>
        </w:tc>
      </w:tr>
      <w:tr w:rsidR="00514541" w:rsidRPr="008A7638">
        <w:trPr>
          <w:trHeight w:val="319"/>
        </w:trPr>
        <w:tc>
          <w:tcPr>
            <w:tcW w:w="3687" w:type="dxa"/>
          </w:tcPr>
          <w:p w:rsidR="00514541" w:rsidRPr="008A7638" w:rsidRDefault="0086485A">
            <w:pPr>
              <w:pStyle w:val="TableParagraph"/>
              <w:spacing w:line="271"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denominador</w:t>
            </w:r>
          </w:p>
        </w:tc>
        <w:tc>
          <w:tcPr>
            <w:tcW w:w="6481" w:type="dxa"/>
          </w:tcPr>
          <w:p w:rsidR="00514541" w:rsidRPr="008A7638" w:rsidRDefault="0086485A">
            <w:pPr>
              <w:pStyle w:val="TableParagraph"/>
              <w:spacing w:line="271" w:lineRule="exact"/>
              <w:ind w:left="108"/>
              <w:rPr>
                <w:sz w:val="24"/>
              </w:rPr>
            </w:pPr>
            <w:r w:rsidRPr="008A7638">
              <w:rPr>
                <w:sz w:val="24"/>
              </w:rPr>
              <w:t>Censo</w:t>
            </w:r>
            <w:r w:rsidRPr="008A7638">
              <w:rPr>
                <w:spacing w:val="-1"/>
                <w:sz w:val="24"/>
              </w:rPr>
              <w:t xml:space="preserve"> </w:t>
            </w:r>
            <w:r w:rsidRPr="008A7638">
              <w:rPr>
                <w:spacing w:val="-4"/>
                <w:sz w:val="24"/>
              </w:rPr>
              <w:t>2022</w:t>
            </w:r>
          </w:p>
        </w:tc>
      </w:tr>
      <w:tr w:rsidR="00514541" w:rsidRPr="008A7638">
        <w:trPr>
          <w:trHeight w:val="316"/>
        </w:trPr>
        <w:tc>
          <w:tcPr>
            <w:tcW w:w="3687" w:type="dxa"/>
          </w:tcPr>
          <w:p w:rsidR="00514541" w:rsidRPr="008A7638" w:rsidRDefault="0086485A">
            <w:pPr>
              <w:pStyle w:val="TableParagraph"/>
              <w:spacing w:line="270" w:lineRule="exact"/>
              <w:ind w:left="107"/>
              <w:rPr>
                <w:sz w:val="24"/>
              </w:rPr>
            </w:pPr>
            <w:r w:rsidRPr="008A7638">
              <w:rPr>
                <w:sz w:val="24"/>
              </w:rPr>
              <w:t>Fuente</w:t>
            </w:r>
            <w:r w:rsidRPr="008A7638">
              <w:rPr>
                <w:spacing w:val="-1"/>
                <w:sz w:val="24"/>
              </w:rPr>
              <w:t xml:space="preserve"> </w:t>
            </w:r>
            <w:r w:rsidRPr="008A7638">
              <w:rPr>
                <w:sz w:val="24"/>
              </w:rPr>
              <w:t>de</w:t>
            </w:r>
            <w:r w:rsidRPr="008A7638">
              <w:rPr>
                <w:spacing w:val="-2"/>
                <w:sz w:val="24"/>
              </w:rPr>
              <w:t xml:space="preserve"> </w:t>
            </w:r>
            <w:r w:rsidRPr="008A7638">
              <w:rPr>
                <w:sz w:val="24"/>
              </w:rPr>
              <w:t>alimentación</w:t>
            </w:r>
            <w:r w:rsidRPr="008A7638">
              <w:rPr>
                <w:spacing w:val="-1"/>
                <w:sz w:val="24"/>
              </w:rPr>
              <w:t xml:space="preserve"> </w:t>
            </w:r>
            <w:r w:rsidRPr="008A7638">
              <w:rPr>
                <w:sz w:val="24"/>
              </w:rPr>
              <w:t>del</w:t>
            </w:r>
            <w:r w:rsidRPr="008A7638">
              <w:rPr>
                <w:spacing w:val="-1"/>
                <w:sz w:val="24"/>
              </w:rPr>
              <w:t xml:space="preserve"> </w:t>
            </w:r>
            <w:proofErr w:type="spellStart"/>
            <w:r w:rsidRPr="008A7638">
              <w:rPr>
                <w:spacing w:val="-4"/>
                <w:sz w:val="24"/>
              </w:rPr>
              <w:t>SNMyE</w:t>
            </w:r>
            <w:proofErr w:type="spellEnd"/>
          </w:p>
        </w:tc>
        <w:tc>
          <w:tcPr>
            <w:tcW w:w="6481" w:type="dxa"/>
          </w:tcPr>
          <w:p w:rsidR="00514541" w:rsidRPr="008A7638" w:rsidRDefault="0086485A">
            <w:pPr>
              <w:pStyle w:val="TableParagraph"/>
              <w:spacing w:line="270" w:lineRule="exact"/>
              <w:ind w:left="108"/>
              <w:rPr>
                <w:sz w:val="24"/>
              </w:rPr>
            </w:pPr>
            <w:r w:rsidRPr="008A7638">
              <w:rPr>
                <w:spacing w:val="-5"/>
                <w:sz w:val="24"/>
              </w:rPr>
              <w:t>N/A</w:t>
            </w:r>
          </w:p>
        </w:tc>
      </w:tr>
      <w:tr w:rsidR="00514541" w:rsidRPr="008A7638">
        <w:trPr>
          <w:trHeight w:val="316"/>
        </w:trPr>
        <w:tc>
          <w:tcPr>
            <w:tcW w:w="3687" w:type="dxa"/>
          </w:tcPr>
          <w:p w:rsidR="00514541" w:rsidRPr="008A7638" w:rsidRDefault="0086485A">
            <w:pPr>
              <w:pStyle w:val="TableParagraph"/>
              <w:spacing w:line="270" w:lineRule="exact"/>
              <w:ind w:left="107"/>
              <w:rPr>
                <w:sz w:val="24"/>
              </w:rPr>
            </w:pPr>
            <w:r w:rsidRPr="008A7638">
              <w:rPr>
                <w:sz w:val="24"/>
              </w:rPr>
              <w:t>Tipo de</w:t>
            </w:r>
            <w:r w:rsidRPr="008A7638">
              <w:rPr>
                <w:spacing w:val="-1"/>
                <w:sz w:val="24"/>
              </w:rPr>
              <w:t xml:space="preserve"> </w:t>
            </w:r>
            <w:r w:rsidRPr="008A7638">
              <w:rPr>
                <w:spacing w:val="-2"/>
                <w:sz w:val="24"/>
              </w:rPr>
              <w:t>Fuente</w:t>
            </w:r>
            <w:r w:rsidRPr="008A7638">
              <w:rPr>
                <w:spacing w:val="-2"/>
                <w:sz w:val="24"/>
                <w:vertAlign w:val="superscript"/>
              </w:rPr>
              <w:t>30</w:t>
            </w:r>
          </w:p>
        </w:tc>
        <w:tc>
          <w:tcPr>
            <w:tcW w:w="6481" w:type="dxa"/>
          </w:tcPr>
          <w:p w:rsidR="00514541" w:rsidRPr="008A7638" w:rsidRDefault="0086485A">
            <w:pPr>
              <w:pStyle w:val="TableParagraph"/>
              <w:spacing w:line="270" w:lineRule="exact"/>
              <w:ind w:left="108"/>
              <w:rPr>
                <w:sz w:val="24"/>
              </w:rPr>
            </w:pPr>
            <w:r w:rsidRPr="008A7638">
              <w:rPr>
                <w:sz w:val="24"/>
              </w:rPr>
              <w:t>La</w:t>
            </w:r>
            <w:r w:rsidRPr="008A7638">
              <w:rPr>
                <w:spacing w:val="-1"/>
                <w:sz w:val="24"/>
              </w:rPr>
              <w:t xml:space="preserve"> </w:t>
            </w:r>
            <w:r w:rsidRPr="008A7638">
              <w:rPr>
                <w:sz w:val="24"/>
              </w:rPr>
              <w:t>fuente es</w:t>
            </w:r>
            <w:r w:rsidRPr="008A7638">
              <w:rPr>
                <w:spacing w:val="-1"/>
                <w:sz w:val="24"/>
              </w:rPr>
              <w:t xml:space="preserve"> </w:t>
            </w:r>
            <w:r w:rsidRPr="008A7638">
              <w:rPr>
                <w:sz w:val="24"/>
              </w:rPr>
              <w:t>primaria</w:t>
            </w:r>
            <w:r w:rsidRPr="008A7638">
              <w:rPr>
                <w:spacing w:val="-1"/>
                <w:sz w:val="24"/>
              </w:rPr>
              <w:t xml:space="preserve"> </w:t>
            </w:r>
            <w:r w:rsidRPr="008A7638">
              <w:rPr>
                <w:sz w:val="24"/>
              </w:rPr>
              <w:t>porque</w:t>
            </w:r>
            <w:r w:rsidRPr="008A7638">
              <w:rPr>
                <w:spacing w:val="-2"/>
                <w:sz w:val="24"/>
              </w:rPr>
              <w:t xml:space="preserve"> </w:t>
            </w:r>
            <w:r w:rsidRPr="008A7638">
              <w:rPr>
                <w:sz w:val="24"/>
              </w:rPr>
              <w:t>se genera</w:t>
            </w:r>
            <w:r w:rsidRPr="008A7638">
              <w:rPr>
                <w:spacing w:val="-1"/>
                <w:sz w:val="24"/>
              </w:rPr>
              <w:t xml:space="preserve"> </w:t>
            </w:r>
            <w:r w:rsidRPr="008A7638">
              <w:rPr>
                <w:sz w:val="24"/>
              </w:rPr>
              <w:t>en</w:t>
            </w:r>
            <w:r w:rsidRPr="008A7638">
              <w:rPr>
                <w:spacing w:val="-1"/>
                <w:sz w:val="24"/>
              </w:rPr>
              <w:t xml:space="preserve"> </w:t>
            </w:r>
            <w:r w:rsidRPr="008A7638">
              <w:rPr>
                <w:sz w:val="24"/>
              </w:rPr>
              <w:t>la</w:t>
            </w:r>
            <w:r w:rsidRPr="008A7638">
              <w:rPr>
                <w:spacing w:val="-1"/>
                <w:sz w:val="24"/>
              </w:rPr>
              <w:t xml:space="preserve"> </w:t>
            </w:r>
            <w:r w:rsidRPr="008A7638">
              <w:rPr>
                <w:spacing w:val="-2"/>
                <w:sz w:val="24"/>
              </w:rPr>
              <w:t>CORAASAN.</w:t>
            </w:r>
          </w:p>
        </w:tc>
      </w:tr>
      <w:tr w:rsidR="00514541" w:rsidRPr="008A7638">
        <w:trPr>
          <w:trHeight w:val="635"/>
        </w:trPr>
        <w:tc>
          <w:tcPr>
            <w:tcW w:w="3687" w:type="dxa"/>
          </w:tcPr>
          <w:p w:rsidR="00514541" w:rsidRPr="008A7638" w:rsidRDefault="0086485A">
            <w:pPr>
              <w:pStyle w:val="TableParagraph"/>
              <w:spacing w:line="273" w:lineRule="exact"/>
              <w:ind w:left="107"/>
              <w:rPr>
                <w:sz w:val="24"/>
              </w:rPr>
            </w:pPr>
            <w:r w:rsidRPr="008A7638">
              <w:rPr>
                <w:sz w:val="24"/>
              </w:rPr>
              <w:t>Lectura</w:t>
            </w:r>
            <w:r w:rsidRPr="008A7638">
              <w:rPr>
                <w:spacing w:val="-5"/>
                <w:sz w:val="24"/>
              </w:rPr>
              <w:t xml:space="preserve"> </w:t>
            </w:r>
            <w:r w:rsidRPr="008A7638">
              <w:rPr>
                <w:sz w:val="24"/>
              </w:rPr>
              <w:t>/</w:t>
            </w:r>
            <w:r w:rsidRPr="008A7638">
              <w:rPr>
                <w:spacing w:val="-1"/>
                <w:sz w:val="24"/>
              </w:rPr>
              <w:t xml:space="preserve"> </w:t>
            </w:r>
            <w:r w:rsidRPr="008A7638">
              <w:rPr>
                <w:sz w:val="24"/>
              </w:rPr>
              <w:t>Interpretación</w:t>
            </w:r>
            <w:r w:rsidRPr="008A7638">
              <w:rPr>
                <w:spacing w:val="-3"/>
                <w:sz w:val="24"/>
              </w:rPr>
              <w:t xml:space="preserve"> </w:t>
            </w:r>
            <w:r w:rsidRPr="008A7638">
              <w:rPr>
                <w:spacing w:val="-5"/>
                <w:sz w:val="24"/>
              </w:rPr>
              <w:t>del</w:t>
            </w:r>
          </w:p>
          <w:p w:rsidR="00514541" w:rsidRPr="008A7638" w:rsidRDefault="0086485A">
            <w:pPr>
              <w:pStyle w:val="TableParagraph"/>
              <w:spacing w:before="41"/>
              <w:ind w:left="107"/>
              <w:rPr>
                <w:sz w:val="24"/>
              </w:rPr>
            </w:pPr>
            <w:r w:rsidRPr="008A7638">
              <w:rPr>
                <w:spacing w:val="-2"/>
                <w:sz w:val="24"/>
              </w:rPr>
              <w:t>indicador</w:t>
            </w:r>
          </w:p>
        </w:tc>
        <w:tc>
          <w:tcPr>
            <w:tcW w:w="6481" w:type="dxa"/>
          </w:tcPr>
          <w:p w:rsidR="00514541" w:rsidRPr="008A7638" w:rsidRDefault="0086485A">
            <w:pPr>
              <w:pStyle w:val="TableParagraph"/>
              <w:spacing w:line="273" w:lineRule="exact"/>
              <w:ind w:left="108"/>
              <w:rPr>
                <w:sz w:val="24"/>
              </w:rPr>
            </w:pPr>
            <w:r w:rsidRPr="008A7638">
              <w:rPr>
                <w:sz w:val="24"/>
              </w:rPr>
              <w:t>Este</w:t>
            </w:r>
            <w:r w:rsidRPr="008A7638">
              <w:rPr>
                <w:spacing w:val="17"/>
                <w:sz w:val="24"/>
              </w:rPr>
              <w:t xml:space="preserve"> </w:t>
            </w:r>
            <w:r w:rsidRPr="008A7638">
              <w:rPr>
                <w:sz w:val="24"/>
              </w:rPr>
              <w:t>indicador</w:t>
            </w:r>
            <w:r w:rsidRPr="008A7638">
              <w:rPr>
                <w:spacing w:val="19"/>
                <w:sz w:val="24"/>
              </w:rPr>
              <w:t xml:space="preserve"> </w:t>
            </w:r>
            <w:r w:rsidRPr="008A7638">
              <w:rPr>
                <w:sz w:val="24"/>
              </w:rPr>
              <w:t>pretende</w:t>
            </w:r>
            <w:r w:rsidRPr="008A7638">
              <w:rPr>
                <w:spacing w:val="19"/>
                <w:sz w:val="24"/>
              </w:rPr>
              <w:t xml:space="preserve"> </w:t>
            </w:r>
            <w:r w:rsidRPr="008A7638">
              <w:rPr>
                <w:sz w:val="24"/>
              </w:rPr>
              <w:t>reflejar</w:t>
            </w:r>
            <w:r w:rsidRPr="008A7638">
              <w:rPr>
                <w:spacing w:val="17"/>
                <w:sz w:val="24"/>
              </w:rPr>
              <w:t xml:space="preserve"> </w:t>
            </w:r>
            <w:r w:rsidRPr="008A7638">
              <w:rPr>
                <w:sz w:val="24"/>
              </w:rPr>
              <w:t>el</w:t>
            </w:r>
            <w:r w:rsidRPr="008A7638">
              <w:rPr>
                <w:spacing w:val="20"/>
                <w:sz w:val="24"/>
              </w:rPr>
              <w:t xml:space="preserve"> </w:t>
            </w:r>
            <w:r w:rsidRPr="008A7638">
              <w:rPr>
                <w:sz w:val="24"/>
              </w:rPr>
              <w:t>aumento</w:t>
            </w:r>
            <w:r w:rsidRPr="008A7638">
              <w:rPr>
                <w:spacing w:val="17"/>
                <w:sz w:val="24"/>
              </w:rPr>
              <w:t xml:space="preserve"> </w:t>
            </w:r>
            <w:r w:rsidRPr="008A7638">
              <w:rPr>
                <w:sz w:val="24"/>
              </w:rPr>
              <w:t>de</w:t>
            </w:r>
            <w:r w:rsidRPr="008A7638">
              <w:rPr>
                <w:spacing w:val="17"/>
                <w:sz w:val="24"/>
              </w:rPr>
              <w:t xml:space="preserve"> </w:t>
            </w:r>
            <w:r w:rsidRPr="008A7638">
              <w:rPr>
                <w:sz w:val="24"/>
              </w:rPr>
              <w:t>la</w:t>
            </w:r>
            <w:r w:rsidRPr="008A7638">
              <w:rPr>
                <w:spacing w:val="19"/>
                <w:sz w:val="24"/>
              </w:rPr>
              <w:t xml:space="preserve"> </w:t>
            </w:r>
            <w:r w:rsidRPr="008A7638">
              <w:rPr>
                <w:sz w:val="24"/>
              </w:rPr>
              <w:t>producción</w:t>
            </w:r>
            <w:r w:rsidRPr="008A7638">
              <w:rPr>
                <w:spacing w:val="20"/>
                <w:sz w:val="24"/>
              </w:rPr>
              <w:t xml:space="preserve"> </w:t>
            </w:r>
            <w:r w:rsidRPr="008A7638">
              <w:rPr>
                <w:spacing w:val="-5"/>
                <w:sz w:val="24"/>
              </w:rPr>
              <w:t>de</w:t>
            </w:r>
          </w:p>
          <w:p w:rsidR="00514541" w:rsidRPr="008A7638" w:rsidRDefault="0086485A">
            <w:pPr>
              <w:pStyle w:val="TableParagraph"/>
              <w:spacing w:before="41"/>
              <w:ind w:left="108"/>
              <w:rPr>
                <w:sz w:val="24"/>
              </w:rPr>
            </w:pPr>
            <w:proofErr w:type="gramStart"/>
            <w:r w:rsidRPr="008A7638">
              <w:rPr>
                <w:sz w:val="24"/>
              </w:rPr>
              <w:t>agua</w:t>
            </w:r>
            <w:proofErr w:type="gramEnd"/>
            <w:r w:rsidRPr="008A7638">
              <w:rPr>
                <w:spacing w:val="-3"/>
                <w:sz w:val="24"/>
              </w:rPr>
              <w:t xml:space="preserve"> </w:t>
            </w:r>
            <w:r w:rsidRPr="008A7638">
              <w:rPr>
                <w:sz w:val="24"/>
              </w:rPr>
              <w:t>potable,</w:t>
            </w:r>
            <w:r w:rsidRPr="008A7638">
              <w:rPr>
                <w:spacing w:val="-1"/>
                <w:sz w:val="24"/>
              </w:rPr>
              <w:t xml:space="preserve"> </w:t>
            </w:r>
            <w:r w:rsidRPr="008A7638">
              <w:rPr>
                <w:sz w:val="24"/>
              </w:rPr>
              <w:t>reflejando</w:t>
            </w:r>
            <w:r w:rsidRPr="008A7638">
              <w:rPr>
                <w:spacing w:val="-1"/>
                <w:sz w:val="24"/>
              </w:rPr>
              <w:t xml:space="preserve"> </w:t>
            </w:r>
            <w:r w:rsidRPr="008A7638">
              <w:rPr>
                <w:sz w:val="24"/>
              </w:rPr>
              <w:t>la</w:t>
            </w:r>
            <w:r w:rsidRPr="008A7638">
              <w:rPr>
                <w:spacing w:val="-2"/>
                <w:sz w:val="24"/>
              </w:rPr>
              <w:t xml:space="preserve"> </w:t>
            </w:r>
            <w:r w:rsidRPr="008A7638">
              <w:rPr>
                <w:sz w:val="24"/>
              </w:rPr>
              <w:t>estabilidad</w:t>
            </w:r>
            <w:r w:rsidRPr="008A7638">
              <w:rPr>
                <w:spacing w:val="-1"/>
                <w:sz w:val="24"/>
              </w:rPr>
              <w:t xml:space="preserve"> </w:t>
            </w:r>
            <w:r w:rsidRPr="008A7638">
              <w:rPr>
                <w:sz w:val="24"/>
              </w:rPr>
              <w:t>del</w:t>
            </w:r>
            <w:r w:rsidRPr="008A7638">
              <w:rPr>
                <w:spacing w:val="1"/>
                <w:sz w:val="24"/>
              </w:rPr>
              <w:t xml:space="preserve"> </w:t>
            </w:r>
            <w:r w:rsidRPr="008A7638">
              <w:rPr>
                <w:spacing w:val="-2"/>
                <w:sz w:val="24"/>
              </w:rPr>
              <w:t>sistema.</w:t>
            </w:r>
          </w:p>
        </w:tc>
      </w:tr>
      <w:tr w:rsidR="00514541" w:rsidRPr="008A7638">
        <w:trPr>
          <w:trHeight w:val="318"/>
        </w:trPr>
        <w:tc>
          <w:tcPr>
            <w:tcW w:w="3687" w:type="dxa"/>
          </w:tcPr>
          <w:p w:rsidR="00514541" w:rsidRPr="008A7638" w:rsidRDefault="0086485A">
            <w:pPr>
              <w:pStyle w:val="TableParagraph"/>
              <w:spacing w:line="270" w:lineRule="exact"/>
              <w:ind w:left="107"/>
              <w:rPr>
                <w:sz w:val="24"/>
              </w:rPr>
            </w:pPr>
            <w:r w:rsidRPr="008A7638">
              <w:rPr>
                <w:sz w:val="24"/>
              </w:rPr>
              <w:t>Comentarios</w:t>
            </w:r>
            <w:r w:rsidRPr="008A7638">
              <w:rPr>
                <w:spacing w:val="-1"/>
                <w:sz w:val="24"/>
              </w:rPr>
              <w:t xml:space="preserve"> </w:t>
            </w:r>
            <w:r w:rsidRPr="008A7638">
              <w:rPr>
                <w:sz w:val="24"/>
              </w:rPr>
              <w:t xml:space="preserve">u </w:t>
            </w:r>
            <w:r w:rsidRPr="008A7638">
              <w:rPr>
                <w:spacing w:val="-2"/>
                <w:sz w:val="24"/>
              </w:rPr>
              <w:t>observaciones</w:t>
            </w:r>
          </w:p>
        </w:tc>
        <w:tc>
          <w:tcPr>
            <w:tcW w:w="6481" w:type="dxa"/>
          </w:tcPr>
          <w:p w:rsidR="00514541" w:rsidRPr="008A7638" w:rsidRDefault="0086485A">
            <w:pPr>
              <w:pStyle w:val="TableParagraph"/>
              <w:spacing w:line="270" w:lineRule="exact"/>
              <w:ind w:left="108"/>
              <w:rPr>
                <w:sz w:val="24"/>
              </w:rPr>
            </w:pPr>
            <w:r w:rsidRPr="008A7638">
              <w:rPr>
                <w:spacing w:val="-5"/>
                <w:sz w:val="24"/>
              </w:rPr>
              <w:t>N/A</w:t>
            </w:r>
          </w:p>
        </w:tc>
      </w:tr>
    </w:tbl>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186"/>
        <w:rPr>
          <w:b/>
          <w:sz w:val="20"/>
        </w:rPr>
      </w:pPr>
      <w:r w:rsidRPr="008A7638">
        <w:rPr>
          <w:b/>
          <w:noProof/>
          <w:sz w:val="20"/>
          <w:lang w:val="es-DO" w:eastAsia="es-DO"/>
        </w:rPr>
        <mc:AlternateContent>
          <mc:Choice Requires="wps">
            <w:drawing>
              <wp:anchor distT="0" distB="0" distL="0" distR="0" simplePos="0" relativeHeight="251696128" behindDoc="1" locked="0" layoutInCell="1" allowOverlap="1" wp14:anchorId="74D173CC" wp14:editId="22544C0D">
                <wp:simplePos x="0" y="0"/>
                <wp:positionH relativeFrom="page">
                  <wp:posOffset>914704</wp:posOffset>
                </wp:positionH>
                <wp:positionV relativeFrom="paragraph">
                  <wp:posOffset>279560</wp:posOffset>
                </wp:positionV>
                <wp:extent cx="1829435" cy="9525"/>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C3FD484" id="Graphic 314" o:spid="_x0000_s1026" style="position:absolute;margin-left:1in;margin-top:22pt;width:144.05pt;height:.75pt;z-index:-251620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" path="m1829054,l,,,9144r1829054,l1829054,xe" fillcolor="black" stroked="f">
                <v:path arrowok="t"/>
                <w10:wrap type="topAndBottom" anchorx="page"/>
              </v:shape>
            </w:pict>
          </mc:Fallback>
        </mc:AlternateContent>
      </w:r>
    </w:p>
    <w:p w:rsidR="00514541" w:rsidRPr="008A7638" w:rsidRDefault="0086485A">
      <w:pPr>
        <w:spacing w:before="94" w:line="278" w:lineRule="auto"/>
        <w:ind w:left="1126" w:right="1251" w:hanging="46"/>
        <w:rPr>
          <w:sz w:val="18"/>
        </w:rPr>
      </w:pPr>
      <w:r w:rsidRPr="008A7638">
        <w:rPr>
          <w:position w:val="6"/>
          <w:sz w:val="12"/>
        </w:rPr>
        <w:t>30</w:t>
      </w:r>
      <w:r w:rsidRPr="008A7638">
        <w:rPr>
          <w:spacing w:val="22"/>
          <w:position w:val="6"/>
          <w:sz w:val="12"/>
        </w:rPr>
        <w:t xml:space="preserve"> </w:t>
      </w:r>
      <w:r w:rsidRPr="008A7638">
        <w:rPr>
          <w:sz w:val="18"/>
        </w:rPr>
        <w:t>Fuente primaria: Datos obtenidos directamente de encuestas, entrevistas o experimentos realizados por el investigador. Fuente</w:t>
      </w:r>
      <w:r w:rsidRPr="008A7638">
        <w:rPr>
          <w:spacing w:val="-3"/>
          <w:sz w:val="18"/>
        </w:rPr>
        <w:t xml:space="preserve"> </w:t>
      </w:r>
      <w:r w:rsidRPr="008A7638">
        <w:rPr>
          <w:sz w:val="18"/>
        </w:rPr>
        <w:t>secundaria:</w:t>
      </w:r>
      <w:r w:rsidRPr="008A7638">
        <w:rPr>
          <w:spacing w:val="-3"/>
          <w:sz w:val="18"/>
        </w:rPr>
        <w:t xml:space="preserve"> </w:t>
      </w:r>
      <w:r w:rsidRPr="008A7638">
        <w:rPr>
          <w:sz w:val="18"/>
        </w:rPr>
        <w:t>Datos</w:t>
      </w:r>
      <w:r w:rsidRPr="008A7638">
        <w:rPr>
          <w:spacing w:val="-3"/>
          <w:sz w:val="18"/>
        </w:rPr>
        <w:t xml:space="preserve"> </w:t>
      </w:r>
      <w:r w:rsidRPr="008A7638">
        <w:rPr>
          <w:sz w:val="18"/>
        </w:rPr>
        <w:t>extraídos</w:t>
      </w:r>
      <w:r w:rsidRPr="008A7638">
        <w:rPr>
          <w:spacing w:val="-3"/>
          <w:sz w:val="18"/>
        </w:rPr>
        <w:t xml:space="preserve"> </w:t>
      </w:r>
      <w:r w:rsidRPr="008A7638">
        <w:rPr>
          <w:sz w:val="18"/>
        </w:rPr>
        <w:t>de</w:t>
      </w:r>
      <w:r w:rsidRPr="008A7638">
        <w:rPr>
          <w:spacing w:val="-4"/>
          <w:sz w:val="18"/>
        </w:rPr>
        <w:t xml:space="preserve"> </w:t>
      </w:r>
      <w:r w:rsidRPr="008A7638">
        <w:rPr>
          <w:sz w:val="18"/>
        </w:rPr>
        <w:t>libros,</w:t>
      </w:r>
      <w:r w:rsidRPr="008A7638">
        <w:rPr>
          <w:spacing w:val="-5"/>
          <w:sz w:val="18"/>
        </w:rPr>
        <w:t xml:space="preserve"> </w:t>
      </w:r>
      <w:r w:rsidRPr="008A7638">
        <w:rPr>
          <w:sz w:val="18"/>
        </w:rPr>
        <w:t>informes</w:t>
      </w:r>
      <w:r w:rsidRPr="008A7638">
        <w:rPr>
          <w:spacing w:val="-3"/>
          <w:sz w:val="18"/>
        </w:rPr>
        <w:t xml:space="preserve"> </w:t>
      </w:r>
      <w:r w:rsidRPr="008A7638">
        <w:rPr>
          <w:sz w:val="18"/>
        </w:rPr>
        <w:t>gubernamentales</w:t>
      </w:r>
      <w:r w:rsidRPr="008A7638">
        <w:rPr>
          <w:spacing w:val="-3"/>
          <w:sz w:val="18"/>
        </w:rPr>
        <w:t xml:space="preserve"> </w:t>
      </w:r>
      <w:r w:rsidRPr="008A7638">
        <w:rPr>
          <w:sz w:val="18"/>
        </w:rPr>
        <w:t>o</w:t>
      </w:r>
      <w:r w:rsidRPr="008A7638">
        <w:rPr>
          <w:spacing w:val="-4"/>
          <w:sz w:val="18"/>
        </w:rPr>
        <w:t xml:space="preserve"> </w:t>
      </w:r>
      <w:r w:rsidRPr="008A7638">
        <w:rPr>
          <w:sz w:val="18"/>
        </w:rPr>
        <w:t>bases</w:t>
      </w:r>
      <w:r w:rsidRPr="008A7638">
        <w:rPr>
          <w:spacing w:val="-3"/>
          <w:sz w:val="18"/>
        </w:rPr>
        <w:t xml:space="preserve"> </w:t>
      </w:r>
      <w:r w:rsidRPr="008A7638">
        <w:rPr>
          <w:sz w:val="18"/>
        </w:rPr>
        <w:t>de</w:t>
      </w:r>
      <w:r w:rsidRPr="008A7638">
        <w:rPr>
          <w:spacing w:val="-4"/>
          <w:sz w:val="18"/>
        </w:rPr>
        <w:t xml:space="preserve"> </w:t>
      </w:r>
      <w:r w:rsidRPr="008A7638">
        <w:rPr>
          <w:sz w:val="18"/>
        </w:rPr>
        <w:t>datos</w:t>
      </w:r>
      <w:r w:rsidRPr="008A7638">
        <w:rPr>
          <w:spacing w:val="-3"/>
          <w:sz w:val="18"/>
        </w:rPr>
        <w:t xml:space="preserve"> </w:t>
      </w:r>
      <w:r w:rsidRPr="008A7638">
        <w:rPr>
          <w:sz w:val="18"/>
        </w:rPr>
        <w:t>creadas</w:t>
      </w:r>
      <w:r w:rsidRPr="008A7638">
        <w:rPr>
          <w:spacing w:val="-3"/>
          <w:sz w:val="18"/>
        </w:rPr>
        <w:t xml:space="preserve"> </w:t>
      </w:r>
      <w:r w:rsidRPr="008A7638">
        <w:rPr>
          <w:sz w:val="18"/>
        </w:rPr>
        <w:t>por</w:t>
      </w:r>
      <w:r w:rsidRPr="008A7638">
        <w:rPr>
          <w:spacing w:val="-3"/>
          <w:sz w:val="18"/>
        </w:rPr>
        <w:t xml:space="preserve"> </w:t>
      </w:r>
      <w:r w:rsidRPr="008A7638">
        <w:rPr>
          <w:sz w:val="18"/>
        </w:rPr>
        <w:t>otros</w:t>
      </w:r>
      <w:r w:rsidRPr="008A7638">
        <w:rPr>
          <w:spacing w:val="-6"/>
          <w:sz w:val="18"/>
        </w:rPr>
        <w:t xml:space="preserve"> </w:t>
      </w:r>
      <w:r w:rsidRPr="008A7638">
        <w:rPr>
          <w:sz w:val="18"/>
        </w:rPr>
        <w:t>investigadores.</w:t>
      </w:r>
    </w:p>
    <w:p w:rsidR="00514541" w:rsidRPr="008A7638" w:rsidRDefault="00514541">
      <w:pPr>
        <w:spacing w:line="278" w:lineRule="auto"/>
        <w:rPr>
          <w:sz w:val="18"/>
        </w:rPr>
        <w:sectPr w:rsidR="00514541" w:rsidRPr="008A7638">
          <w:pgSz w:w="12240" w:h="15840"/>
          <w:pgMar w:top="1360" w:right="360" w:bottom="1180" w:left="360" w:header="0" w:footer="984" w:gutter="0"/>
          <w:cols w:space="720"/>
        </w:sectPr>
      </w:pPr>
    </w:p>
    <w:p w:rsidR="00514541" w:rsidRPr="008A7638" w:rsidRDefault="0086485A">
      <w:pPr>
        <w:spacing w:before="76" w:after="4"/>
        <w:ind w:left="1440"/>
        <w:rPr>
          <w:b/>
          <w:sz w:val="24"/>
        </w:rPr>
      </w:pPr>
      <w:r w:rsidRPr="008A7638">
        <w:rPr>
          <w:b/>
          <w:sz w:val="24"/>
        </w:rPr>
        <w:lastRenderedPageBreak/>
        <w:t>Herramienta</w:t>
      </w:r>
      <w:r w:rsidRPr="008A7638">
        <w:rPr>
          <w:b/>
          <w:spacing w:val="-2"/>
          <w:sz w:val="24"/>
        </w:rPr>
        <w:t xml:space="preserve"> </w:t>
      </w:r>
      <w:r w:rsidRPr="008A7638">
        <w:rPr>
          <w:b/>
          <w:sz w:val="24"/>
        </w:rPr>
        <w:t>13. Ficha</w:t>
      </w:r>
      <w:r w:rsidRPr="008A7638">
        <w:rPr>
          <w:b/>
          <w:spacing w:val="-2"/>
          <w:sz w:val="24"/>
        </w:rPr>
        <w:t xml:space="preserve"> </w:t>
      </w:r>
      <w:r w:rsidRPr="008A7638">
        <w:rPr>
          <w:b/>
          <w:sz w:val="24"/>
        </w:rPr>
        <w:t>del</w:t>
      </w:r>
      <w:r w:rsidRPr="008A7638">
        <w:rPr>
          <w:b/>
          <w:spacing w:val="-1"/>
          <w:sz w:val="24"/>
        </w:rPr>
        <w:t xml:space="preserve"> </w:t>
      </w:r>
      <w:r w:rsidRPr="008A7638">
        <w:rPr>
          <w:b/>
          <w:sz w:val="24"/>
        </w:rPr>
        <w:t>Indicador</w:t>
      </w:r>
      <w:r w:rsidRPr="008A7638">
        <w:rPr>
          <w:b/>
          <w:spacing w:val="-1"/>
          <w:sz w:val="24"/>
        </w:rPr>
        <w:t xml:space="preserve"> </w:t>
      </w:r>
      <w:r w:rsidRPr="008A7638">
        <w:rPr>
          <w:b/>
          <w:spacing w:val="-5"/>
          <w:sz w:val="24"/>
        </w:rPr>
        <w:t>10</w:t>
      </w: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7561"/>
      </w:tblGrid>
      <w:tr w:rsidR="00514541" w:rsidRPr="008A7638" w:rsidTr="00F762AD">
        <w:trPr>
          <w:trHeight w:val="316"/>
        </w:trPr>
        <w:tc>
          <w:tcPr>
            <w:tcW w:w="10708" w:type="dxa"/>
            <w:gridSpan w:val="2"/>
            <w:shd w:val="clear" w:color="auto" w:fill="548DD4" w:themeFill="text2" w:themeFillTint="99"/>
          </w:tcPr>
          <w:p w:rsidR="00514541" w:rsidRPr="008A7638" w:rsidRDefault="0086485A">
            <w:pPr>
              <w:pStyle w:val="TableParagraph"/>
              <w:spacing w:line="275" w:lineRule="exact"/>
              <w:ind w:left="2"/>
              <w:jc w:val="center"/>
              <w:rPr>
                <w:b/>
                <w:sz w:val="24"/>
              </w:rPr>
            </w:pPr>
            <w:r w:rsidRPr="008A7638">
              <w:rPr>
                <w:b/>
                <w:sz w:val="24"/>
              </w:rPr>
              <w:t>Porcentaje</w:t>
            </w:r>
            <w:r w:rsidRPr="008A7638">
              <w:rPr>
                <w:b/>
                <w:spacing w:val="-2"/>
                <w:sz w:val="24"/>
              </w:rPr>
              <w:t xml:space="preserve"> </w:t>
            </w:r>
            <w:r w:rsidRPr="008A7638">
              <w:rPr>
                <w:b/>
                <w:sz w:val="24"/>
              </w:rPr>
              <w:t>de</w:t>
            </w:r>
            <w:r w:rsidRPr="008A7638">
              <w:rPr>
                <w:b/>
                <w:spacing w:val="-2"/>
                <w:sz w:val="24"/>
              </w:rPr>
              <w:t xml:space="preserve"> </w:t>
            </w:r>
            <w:r w:rsidRPr="008A7638">
              <w:rPr>
                <w:b/>
                <w:sz w:val="24"/>
              </w:rPr>
              <w:t>Hogares</w:t>
            </w:r>
            <w:r w:rsidRPr="008A7638">
              <w:rPr>
                <w:b/>
                <w:spacing w:val="2"/>
                <w:sz w:val="24"/>
              </w:rPr>
              <w:t xml:space="preserve"> </w:t>
            </w:r>
            <w:r w:rsidRPr="008A7638">
              <w:rPr>
                <w:b/>
                <w:sz w:val="24"/>
              </w:rPr>
              <w:t>que</w:t>
            </w:r>
            <w:r w:rsidRPr="008A7638">
              <w:rPr>
                <w:b/>
                <w:spacing w:val="-2"/>
                <w:sz w:val="24"/>
              </w:rPr>
              <w:t xml:space="preserve"> </w:t>
            </w:r>
            <w:r w:rsidRPr="008A7638">
              <w:rPr>
                <w:b/>
                <w:sz w:val="24"/>
              </w:rPr>
              <w:t>Recibe</w:t>
            </w:r>
            <w:r w:rsidRPr="008A7638">
              <w:rPr>
                <w:b/>
                <w:spacing w:val="-2"/>
                <w:sz w:val="24"/>
              </w:rPr>
              <w:t xml:space="preserve"> </w:t>
            </w:r>
            <w:r w:rsidRPr="008A7638">
              <w:rPr>
                <w:b/>
                <w:sz w:val="24"/>
              </w:rPr>
              <w:t>el Servicio</w:t>
            </w:r>
            <w:r w:rsidRPr="008A7638">
              <w:rPr>
                <w:b/>
                <w:spacing w:val="-1"/>
                <w:sz w:val="24"/>
              </w:rPr>
              <w:t xml:space="preserve"> </w:t>
            </w:r>
            <w:r w:rsidRPr="008A7638">
              <w:rPr>
                <w:b/>
                <w:sz w:val="24"/>
              </w:rPr>
              <w:t>de</w:t>
            </w:r>
            <w:r w:rsidRPr="008A7638">
              <w:rPr>
                <w:b/>
                <w:spacing w:val="-1"/>
                <w:sz w:val="24"/>
              </w:rPr>
              <w:t xml:space="preserve"> </w:t>
            </w:r>
            <w:r w:rsidRPr="008A7638">
              <w:rPr>
                <w:b/>
                <w:sz w:val="24"/>
              </w:rPr>
              <w:t>Agua</w:t>
            </w:r>
            <w:r w:rsidRPr="008A7638">
              <w:rPr>
                <w:b/>
                <w:spacing w:val="-1"/>
                <w:sz w:val="24"/>
              </w:rPr>
              <w:t xml:space="preserve"> </w:t>
            </w:r>
            <w:r w:rsidRPr="008A7638">
              <w:rPr>
                <w:b/>
                <w:sz w:val="24"/>
              </w:rPr>
              <w:t>Potable</w:t>
            </w:r>
            <w:r w:rsidRPr="008A7638">
              <w:rPr>
                <w:b/>
                <w:spacing w:val="-2"/>
                <w:sz w:val="24"/>
              </w:rPr>
              <w:t xml:space="preserve"> </w:t>
            </w:r>
            <w:r w:rsidRPr="008A7638">
              <w:rPr>
                <w:b/>
                <w:sz w:val="24"/>
              </w:rPr>
              <w:t>3 Días</w:t>
            </w:r>
            <w:r w:rsidRPr="008A7638">
              <w:rPr>
                <w:b/>
                <w:spacing w:val="-1"/>
                <w:sz w:val="24"/>
              </w:rPr>
              <w:t xml:space="preserve"> </w:t>
            </w:r>
            <w:r w:rsidRPr="008A7638">
              <w:rPr>
                <w:b/>
                <w:sz w:val="24"/>
              </w:rPr>
              <w:t xml:space="preserve">o </w:t>
            </w:r>
            <w:r w:rsidRPr="008A7638">
              <w:rPr>
                <w:b/>
                <w:spacing w:val="-2"/>
                <w:sz w:val="24"/>
              </w:rPr>
              <w:t>Menos</w:t>
            </w:r>
          </w:p>
        </w:tc>
      </w:tr>
      <w:tr w:rsidR="00514541" w:rsidRPr="008A7638">
        <w:trPr>
          <w:trHeight w:val="635"/>
        </w:trPr>
        <w:tc>
          <w:tcPr>
            <w:tcW w:w="3147" w:type="dxa"/>
          </w:tcPr>
          <w:p w:rsidR="00514541" w:rsidRPr="008A7638" w:rsidRDefault="0086485A">
            <w:pPr>
              <w:pStyle w:val="TableParagraph"/>
              <w:spacing w:line="273" w:lineRule="exact"/>
              <w:ind w:left="107"/>
              <w:rPr>
                <w:sz w:val="24"/>
              </w:rPr>
            </w:pPr>
            <w:r w:rsidRPr="008A7638">
              <w:rPr>
                <w:spacing w:val="-2"/>
                <w:sz w:val="24"/>
              </w:rPr>
              <w:t>Resultado</w:t>
            </w:r>
          </w:p>
        </w:tc>
        <w:tc>
          <w:tcPr>
            <w:tcW w:w="7561" w:type="dxa"/>
          </w:tcPr>
          <w:p w:rsidR="00514541" w:rsidRPr="008A7638" w:rsidRDefault="0086485A">
            <w:pPr>
              <w:pStyle w:val="TableParagraph"/>
              <w:spacing w:line="273" w:lineRule="exact"/>
              <w:ind w:left="105"/>
              <w:rPr>
                <w:sz w:val="24"/>
              </w:rPr>
            </w:pPr>
            <w:r w:rsidRPr="008A7638">
              <w:rPr>
                <w:sz w:val="24"/>
              </w:rPr>
              <w:t>Incrementada</w:t>
            </w:r>
            <w:r w:rsidRPr="008A7638">
              <w:rPr>
                <w:spacing w:val="18"/>
                <w:sz w:val="24"/>
              </w:rPr>
              <w:t xml:space="preserve"> </w:t>
            </w:r>
            <w:r w:rsidRPr="008A7638">
              <w:rPr>
                <w:sz w:val="24"/>
              </w:rPr>
              <w:t>la</w:t>
            </w:r>
            <w:r w:rsidRPr="008A7638">
              <w:rPr>
                <w:spacing w:val="22"/>
                <w:sz w:val="24"/>
              </w:rPr>
              <w:t xml:space="preserve"> </w:t>
            </w:r>
            <w:r w:rsidRPr="008A7638">
              <w:rPr>
                <w:sz w:val="24"/>
              </w:rPr>
              <w:t>cobertura</w:t>
            </w:r>
            <w:r w:rsidRPr="008A7638">
              <w:rPr>
                <w:spacing w:val="25"/>
                <w:sz w:val="24"/>
              </w:rPr>
              <w:t xml:space="preserve"> </w:t>
            </w:r>
            <w:r w:rsidRPr="008A7638">
              <w:rPr>
                <w:sz w:val="24"/>
              </w:rPr>
              <w:t>y</w:t>
            </w:r>
            <w:r w:rsidRPr="008A7638">
              <w:rPr>
                <w:spacing w:val="15"/>
                <w:sz w:val="24"/>
              </w:rPr>
              <w:t xml:space="preserve"> </w:t>
            </w:r>
            <w:r w:rsidRPr="008A7638">
              <w:rPr>
                <w:sz w:val="24"/>
              </w:rPr>
              <w:t>acceso</w:t>
            </w:r>
            <w:r w:rsidRPr="008A7638">
              <w:rPr>
                <w:spacing w:val="20"/>
                <w:sz w:val="24"/>
              </w:rPr>
              <w:t xml:space="preserve"> </w:t>
            </w:r>
            <w:r w:rsidRPr="008A7638">
              <w:rPr>
                <w:sz w:val="24"/>
              </w:rPr>
              <w:t>de</w:t>
            </w:r>
            <w:r w:rsidRPr="008A7638">
              <w:rPr>
                <w:spacing w:val="20"/>
                <w:sz w:val="24"/>
              </w:rPr>
              <w:t xml:space="preserve"> </w:t>
            </w:r>
            <w:r w:rsidRPr="008A7638">
              <w:rPr>
                <w:sz w:val="24"/>
              </w:rPr>
              <w:t>agua</w:t>
            </w:r>
            <w:r w:rsidRPr="008A7638">
              <w:rPr>
                <w:spacing w:val="19"/>
                <w:sz w:val="24"/>
              </w:rPr>
              <w:t xml:space="preserve"> </w:t>
            </w:r>
            <w:r w:rsidRPr="008A7638">
              <w:rPr>
                <w:sz w:val="24"/>
              </w:rPr>
              <w:t>potable</w:t>
            </w:r>
            <w:r w:rsidRPr="008A7638">
              <w:rPr>
                <w:spacing w:val="19"/>
                <w:sz w:val="24"/>
              </w:rPr>
              <w:t xml:space="preserve"> </w:t>
            </w:r>
            <w:r w:rsidRPr="008A7638">
              <w:rPr>
                <w:sz w:val="24"/>
              </w:rPr>
              <w:t>en</w:t>
            </w:r>
            <w:r w:rsidRPr="008A7638">
              <w:rPr>
                <w:spacing w:val="21"/>
                <w:sz w:val="24"/>
              </w:rPr>
              <w:t xml:space="preserve"> </w:t>
            </w:r>
            <w:r w:rsidRPr="008A7638">
              <w:rPr>
                <w:sz w:val="24"/>
              </w:rPr>
              <w:t>cantidad,</w:t>
            </w:r>
            <w:r w:rsidRPr="008A7638">
              <w:rPr>
                <w:spacing w:val="20"/>
                <w:sz w:val="24"/>
              </w:rPr>
              <w:t xml:space="preserve"> </w:t>
            </w:r>
            <w:r w:rsidRPr="008A7638">
              <w:rPr>
                <w:sz w:val="24"/>
              </w:rPr>
              <w:t>calidad</w:t>
            </w:r>
            <w:r w:rsidRPr="008A7638">
              <w:rPr>
                <w:spacing w:val="25"/>
                <w:sz w:val="24"/>
              </w:rPr>
              <w:t xml:space="preserve"> </w:t>
            </w:r>
            <w:r w:rsidRPr="008A7638">
              <w:rPr>
                <w:spacing w:val="-10"/>
                <w:sz w:val="24"/>
              </w:rPr>
              <w:t>y</w:t>
            </w:r>
          </w:p>
          <w:p w:rsidR="00514541" w:rsidRPr="008A7638" w:rsidRDefault="0086485A">
            <w:pPr>
              <w:pStyle w:val="TableParagraph"/>
              <w:spacing w:before="41"/>
              <w:ind w:left="105"/>
              <w:rPr>
                <w:sz w:val="24"/>
              </w:rPr>
            </w:pPr>
            <w:r w:rsidRPr="008A7638">
              <w:rPr>
                <w:sz w:val="24"/>
              </w:rPr>
              <w:t>oportunidad</w:t>
            </w:r>
            <w:r w:rsidRPr="008A7638">
              <w:rPr>
                <w:spacing w:val="-3"/>
                <w:sz w:val="24"/>
              </w:rPr>
              <w:t xml:space="preserve"> </w:t>
            </w:r>
            <w:r w:rsidRPr="008A7638">
              <w:rPr>
                <w:sz w:val="24"/>
              </w:rPr>
              <w:t>priorizando</w:t>
            </w:r>
            <w:r w:rsidRPr="008A7638">
              <w:rPr>
                <w:spacing w:val="-1"/>
                <w:sz w:val="24"/>
              </w:rPr>
              <w:t xml:space="preserve"> </w:t>
            </w:r>
            <w:r w:rsidRPr="008A7638">
              <w:rPr>
                <w:sz w:val="24"/>
              </w:rPr>
              <w:t>zonas</w:t>
            </w:r>
            <w:r w:rsidRPr="008A7638">
              <w:rPr>
                <w:spacing w:val="-1"/>
                <w:sz w:val="24"/>
              </w:rPr>
              <w:t xml:space="preserve"> </w:t>
            </w:r>
            <w:r w:rsidRPr="008A7638">
              <w:rPr>
                <w:sz w:val="24"/>
              </w:rPr>
              <w:t>vulnerables</w:t>
            </w:r>
            <w:r w:rsidRPr="008A7638">
              <w:rPr>
                <w:spacing w:val="3"/>
                <w:sz w:val="24"/>
              </w:rPr>
              <w:t xml:space="preserve"> </w:t>
            </w:r>
            <w:r w:rsidRPr="008A7638">
              <w:rPr>
                <w:sz w:val="24"/>
              </w:rPr>
              <w:t>y</w:t>
            </w:r>
            <w:r w:rsidRPr="008A7638">
              <w:rPr>
                <w:spacing w:val="-6"/>
                <w:sz w:val="24"/>
              </w:rPr>
              <w:t xml:space="preserve"> </w:t>
            </w:r>
            <w:r w:rsidRPr="008A7638">
              <w:rPr>
                <w:sz w:val="24"/>
              </w:rPr>
              <w:t>cierres</w:t>
            </w:r>
            <w:r w:rsidRPr="008A7638">
              <w:rPr>
                <w:spacing w:val="-1"/>
                <w:sz w:val="24"/>
              </w:rPr>
              <w:t xml:space="preserve"> </w:t>
            </w:r>
            <w:r w:rsidRPr="008A7638">
              <w:rPr>
                <w:sz w:val="24"/>
              </w:rPr>
              <w:t>de</w:t>
            </w:r>
            <w:r w:rsidRPr="008A7638">
              <w:rPr>
                <w:spacing w:val="-1"/>
                <w:sz w:val="24"/>
              </w:rPr>
              <w:t xml:space="preserve"> </w:t>
            </w:r>
            <w:r w:rsidRPr="008A7638">
              <w:rPr>
                <w:spacing w:val="-2"/>
                <w:sz w:val="24"/>
              </w:rPr>
              <w:t>brechas</w:t>
            </w:r>
          </w:p>
        </w:tc>
      </w:tr>
      <w:tr w:rsidR="00514541" w:rsidRPr="008A7638">
        <w:trPr>
          <w:trHeight w:val="316"/>
        </w:trPr>
        <w:tc>
          <w:tcPr>
            <w:tcW w:w="3147" w:type="dxa"/>
          </w:tcPr>
          <w:p w:rsidR="00514541" w:rsidRPr="008A7638" w:rsidRDefault="0086485A">
            <w:pPr>
              <w:pStyle w:val="TableParagraph"/>
              <w:spacing w:line="270" w:lineRule="exact"/>
              <w:ind w:left="107"/>
              <w:rPr>
                <w:sz w:val="24"/>
              </w:rPr>
            </w:pPr>
            <w:r w:rsidRPr="008A7638">
              <w:rPr>
                <w:sz w:val="24"/>
              </w:rPr>
              <w:t>Tipo de</w:t>
            </w:r>
            <w:r w:rsidRPr="008A7638">
              <w:rPr>
                <w:spacing w:val="-1"/>
                <w:sz w:val="24"/>
              </w:rPr>
              <w:t xml:space="preserve"> </w:t>
            </w:r>
            <w:r w:rsidRPr="008A7638">
              <w:rPr>
                <w:spacing w:val="-2"/>
                <w:sz w:val="24"/>
              </w:rPr>
              <w:t>resultado</w:t>
            </w:r>
          </w:p>
        </w:tc>
        <w:tc>
          <w:tcPr>
            <w:tcW w:w="7561" w:type="dxa"/>
          </w:tcPr>
          <w:p w:rsidR="00514541" w:rsidRPr="008A7638" w:rsidRDefault="0086485A">
            <w:pPr>
              <w:pStyle w:val="TableParagraph"/>
              <w:spacing w:line="270" w:lineRule="exact"/>
              <w:ind w:left="105"/>
              <w:rPr>
                <w:sz w:val="24"/>
              </w:rPr>
            </w:pPr>
            <w:r w:rsidRPr="008A7638">
              <w:rPr>
                <w:spacing w:val="-2"/>
                <w:sz w:val="24"/>
              </w:rPr>
              <w:t>Estratégico</w:t>
            </w:r>
          </w:p>
        </w:tc>
      </w:tr>
      <w:tr w:rsidR="00514541" w:rsidRPr="008A7638">
        <w:trPr>
          <w:trHeight w:val="318"/>
        </w:trPr>
        <w:tc>
          <w:tcPr>
            <w:tcW w:w="3147" w:type="dxa"/>
          </w:tcPr>
          <w:p w:rsidR="00514541" w:rsidRPr="008A7638" w:rsidRDefault="0086485A">
            <w:pPr>
              <w:pStyle w:val="TableParagraph"/>
              <w:spacing w:line="273" w:lineRule="exact"/>
              <w:ind w:left="107"/>
              <w:rPr>
                <w:sz w:val="24"/>
              </w:rPr>
            </w:pPr>
            <w:r w:rsidRPr="008A7638">
              <w:rPr>
                <w:sz w:val="24"/>
              </w:rPr>
              <w:t>Tipo de</w:t>
            </w:r>
            <w:r w:rsidRPr="008A7638">
              <w:rPr>
                <w:spacing w:val="-1"/>
                <w:sz w:val="24"/>
              </w:rPr>
              <w:t xml:space="preserve"> </w:t>
            </w:r>
            <w:r w:rsidRPr="008A7638">
              <w:rPr>
                <w:spacing w:val="-2"/>
                <w:sz w:val="24"/>
              </w:rPr>
              <w:t>indicador</w:t>
            </w:r>
          </w:p>
        </w:tc>
        <w:tc>
          <w:tcPr>
            <w:tcW w:w="7561" w:type="dxa"/>
          </w:tcPr>
          <w:p w:rsidR="00514541" w:rsidRPr="008A7638" w:rsidRDefault="0086485A">
            <w:pPr>
              <w:pStyle w:val="TableParagraph"/>
              <w:spacing w:line="273" w:lineRule="exact"/>
              <w:ind w:left="105"/>
              <w:rPr>
                <w:sz w:val="24"/>
              </w:rPr>
            </w:pPr>
            <w:r w:rsidRPr="008A7638">
              <w:rPr>
                <w:spacing w:val="-2"/>
                <w:sz w:val="24"/>
              </w:rPr>
              <w:t>Principal</w:t>
            </w:r>
          </w:p>
        </w:tc>
      </w:tr>
      <w:tr w:rsidR="00514541" w:rsidRPr="008A7638">
        <w:trPr>
          <w:trHeight w:val="633"/>
        </w:trPr>
        <w:tc>
          <w:tcPr>
            <w:tcW w:w="3147" w:type="dxa"/>
          </w:tcPr>
          <w:p w:rsidR="00514541" w:rsidRPr="008A7638" w:rsidRDefault="0086485A">
            <w:pPr>
              <w:pStyle w:val="TableParagraph"/>
              <w:spacing w:line="270" w:lineRule="exact"/>
              <w:ind w:left="107"/>
              <w:rPr>
                <w:sz w:val="24"/>
              </w:rPr>
            </w:pPr>
            <w:r w:rsidRPr="008A7638">
              <w:rPr>
                <w:sz w:val="24"/>
              </w:rPr>
              <w:t>Definición</w:t>
            </w:r>
            <w:r w:rsidRPr="008A7638">
              <w:rPr>
                <w:spacing w:val="-4"/>
                <w:sz w:val="24"/>
              </w:rPr>
              <w:t xml:space="preserve"> </w:t>
            </w:r>
            <w:r w:rsidRPr="008A7638">
              <w:rPr>
                <w:sz w:val="24"/>
              </w:rPr>
              <w:t>del</w:t>
            </w:r>
            <w:r w:rsidRPr="008A7638">
              <w:rPr>
                <w:spacing w:val="-1"/>
                <w:sz w:val="24"/>
              </w:rPr>
              <w:t xml:space="preserve"> </w:t>
            </w:r>
            <w:r w:rsidRPr="008A7638">
              <w:rPr>
                <w:spacing w:val="-2"/>
                <w:sz w:val="24"/>
              </w:rPr>
              <w:t>indicador</w:t>
            </w:r>
          </w:p>
        </w:tc>
        <w:tc>
          <w:tcPr>
            <w:tcW w:w="7561" w:type="dxa"/>
          </w:tcPr>
          <w:p w:rsidR="00514541" w:rsidRPr="008A7638" w:rsidRDefault="0086485A">
            <w:pPr>
              <w:pStyle w:val="TableParagraph"/>
              <w:spacing w:line="270" w:lineRule="exact"/>
              <w:ind w:left="105"/>
              <w:rPr>
                <w:sz w:val="24"/>
              </w:rPr>
            </w:pPr>
            <w:r w:rsidRPr="008A7638">
              <w:rPr>
                <w:sz w:val="24"/>
              </w:rPr>
              <w:t>Es</w:t>
            </w:r>
            <w:r w:rsidRPr="008A7638">
              <w:rPr>
                <w:spacing w:val="17"/>
                <w:sz w:val="24"/>
              </w:rPr>
              <w:t xml:space="preserve"> </w:t>
            </w:r>
            <w:r w:rsidRPr="008A7638">
              <w:rPr>
                <w:sz w:val="24"/>
              </w:rPr>
              <w:t>la</w:t>
            </w:r>
            <w:r w:rsidRPr="008A7638">
              <w:rPr>
                <w:spacing w:val="18"/>
                <w:sz w:val="24"/>
              </w:rPr>
              <w:t xml:space="preserve"> </w:t>
            </w:r>
            <w:r w:rsidRPr="008A7638">
              <w:rPr>
                <w:sz w:val="24"/>
              </w:rPr>
              <w:t>cantidad</w:t>
            </w:r>
            <w:r w:rsidRPr="008A7638">
              <w:rPr>
                <w:spacing w:val="18"/>
                <w:sz w:val="24"/>
              </w:rPr>
              <w:t xml:space="preserve"> </w:t>
            </w:r>
            <w:r w:rsidRPr="008A7638">
              <w:rPr>
                <w:sz w:val="24"/>
              </w:rPr>
              <w:t>de</w:t>
            </w:r>
            <w:r w:rsidRPr="008A7638">
              <w:rPr>
                <w:spacing w:val="19"/>
                <w:sz w:val="24"/>
              </w:rPr>
              <w:t xml:space="preserve"> </w:t>
            </w:r>
            <w:r w:rsidRPr="008A7638">
              <w:rPr>
                <w:sz w:val="24"/>
              </w:rPr>
              <w:t>hogares</w:t>
            </w:r>
            <w:r w:rsidRPr="008A7638">
              <w:rPr>
                <w:spacing w:val="19"/>
                <w:sz w:val="24"/>
              </w:rPr>
              <w:t xml:space="preserve"> </w:t>
            </w:r>
            <w:r w:rsidRPr="008A7638">
              <w:rPr>
                <w:sz w:val="24"/>
              </w:rPr>
              <w:t>a</w:t>
            </w:r>
            <w:r w:rsidRPr="008A7638">
              <w:rPr>
                <w:spacing w:val="18"/>
                <w:sz w:val="24"/>
              </w:rPr>
              <w:t xml:space="preserve"> </w:t>
            </w:r>
            <w:r w:rsidRPr="008A7638">
              <w:rPr>
                <w:sz w:val="24"/>
              </w:rPr>
              <w:t>los</w:t>
            </w:r>
            <w:r w:rsidRPr="008A7638">
              <w:rPr>
                <w:spacing w:val="19"/>
                <w:sz w:val="24"/>
              </w:rPr>
              <w:t xml:space="preserve"> </w:t>
            </w:r>
            <w:r w:rsidRPr="008A7638">
              <w:rPr>
                <w:sz w:val="24"/>
              </w:rPr>
              <w:t>que</w:t>
            </w:r>
            <w:r w:rsidRPr="008A7638">
              <w:rPr>
                <w:spacing w:val="19"/>
                <w:sz w:val="24"/>
              </w:rPr>
              <w:t xml:space="preserve"> </w:t>
            </w:r>
            <w:r w:rsidRPr="008A7638">
              <w:rPr>
                <w:sz w:val="24"/>
              </w:rPr>
              <w:t>CORAASAN</w:t>
            </w:r>
            <w:r w:rsidRPr="008A7638">
              <w:rPr>
                <w:spacing w:val="18"/>
                <w:sz w:val="24"/>
              </w:rPr>
              <w:t xml:space="preserve"> </w:t>
            </w:r>
            <w:r w:rsidRPr="008A7638">
              <w:rPr>
                <w:sz w:val="24"/>
              </w:rPr>
              <w:t>le</w:t>
            </w:r>
            <w:r w:rsidRPr="008A7638">
              <w:rPr>
                <w:spacing w:val="18"/>
                <w:sz w:val="24"/>
              </w:rPr>
              <w:t xml:space="preserve"> </w:t>
            </w:r>
            <w:r w:rsidRPr="008A7638">
              <w:rPr>
                <w:sz w:val="24"/>
              </w:rPr>
              <w:t>sirve</w:t>
            </w:r>
            <w:r w:rsidRPr="008A7638">
              <w:rPr>
                <w:spacing w:val="20"/>
                <w:sz w:val="24"/>
              </w:rPr>
              <w:t xml:space="preserve"> </w:t>
            </w:r>
            <w:r w:rsidRPr="008A7638">
              <w:rPr>
                <w:sz w:val="24"/>
              </w:rPr>
              <w:t>el</w:t>
            </w:r>
            <w:r w:rsidRPr="008A7638">
              <w:rPr>
                <w:spacing w:val="20"/>
                <w:sz w:val="24"/>
              </w:rPr>
              <w:t xml:space="preserve"> </w:t>
            </w:r>
            <w:r w:rsidRPr="008A7638">
              <w:rPr>
                <w:sz w:val="24"/>
              </w:rPr>
              <w:t>agua</w:t>
            </w:r>
            <w:r w:rsidRPr="008A7638">
              <w:rPr>
                <w:spacing w:val="18"/>
                <w:sz w:val="24"/>
              </w:rPr>
              <w:t xml:space="preserve"> </w:t>
            </w:r>
            <w:r w:rsidRPr="008A7638">
              <w:rPr>
                <w:sz w:val="24"/>
              </w:rPr>
              <w:t>3</w:t>
            </w:r>
            <w:r w:rsidRPr="008A7638">
              <w:rPr>
                <w:spacing w:val="21"/>
                <w:sz w:val="24"/>
              </w:rPr>
              <w:t xml:space="preserve"> </w:t>
            </w:r>
            <w:r w:rsidRPr="008A7638">
              <w:rPr>
                <w:sz w:val="24"/>
              </w:rPr>
              <w:t>días</w:t>
            </w:r>
            <w:r w:rsidRPr="008A7638">
              <w:rPr>
                <w:spacing w:val="20"/>
                <w:sz w:val="24"/>
              </w:rPr>
              <w:t xml:space="preserve"> </w:t>
            </w:r>
            <w:r w:rsidRPr="008A7638">
              <w:rPr>
                <w:spacing w:val="-10"/>
                <w:sz w:val="24"/>
              </w:rPr>
              <w:t>o</w:t>
            </w:r>
          </w:p>
          <w:p w:rsidR="00514541" w:rsidRPr="008A7638" w:rsidRDefault="0086485A">
            <w:pPr>
              <w:pStyle w:val="TableParagraph"/>
              <w:spacing w:before="41"/>
              <w:ind w:left="105"/>
              <w:rPr>
                <w:sz w:val="24"/>
              </w:rPr>
            </w:pPr>
            <w:r w:rsidRPr="008A7638">
              <w:rPr>
                <w:sz w:val="24"/>
              </w:rPr>
              <w:t>menos a</w:t>
            </w:r>
            <w:r w:rsidRPr="008A7638">
              <w:rPr>
                <w:spacing w:val="-2"/>
                <w:sz w:val="24"/>
              </w:rPr>
              <w:t xml:space="preserve"> </w:t>
            </w:r>
            <w:r w:rsidRPr="008A7638">
              <w:rPr>
                <w:sz w:val="24"/>
              </w:rPr>
              <w:t xml:space="preserve">la </w:t>
            </w:r>
            <w:r w:rsidRPr="008A7638">
              <w:rPr>
                <w:spacing w:val="-2"/>
                <w:sz w:val="24"/>
              </w:rPr>
              <w:t>semana</w:t>
            </w:r>
          </w:p>
        </w:tc>
      </w:tr>
      <w:tr w:rsidR="00514541" w:rsidRPr="008A7638">
        <w:trPr>
          <w:trHeight w:val="318"/>
        </w:trPr>
        <w:tc>
          <w:tcPr>
            <w:tcW w:w="3147" w:type="dxa"/>
          </w:tcPr>
          <w:p w:rsidR="00514541" w:rsidRPr="008A7638" w:rsidRDefault="0086485A">
            <w:pPr>
              <w:pStyle w:val="TableParagraph"/>
              <w:spacing w:line="273" w:lineRule="exact"/>
              <w:ind w:left="107"/>
              <w:rPr>
                <w:sz w:val="24"/>
              </w:rPr>
            </w:pPr>
            <w:r w:rsidRPr="008A7638">
              <w:rPr>
                <w:sz w:val="24"/>
              </w:rPr>
              <w:t>Unidad</w:t>
            </w:r>
            <w:r w:rsidRPr="008A7638">
              <w:rPr>
                <w:spacing w:val="-1"/>
                <w:sz w:val="24"/>
              </w:rPr>
              <w:t xml:space="preserve"> </w:t>
            </w:r>
            <w:r w:rsidRPr="008A7638">
              <w:rPr>
                <w:sz w:val="24"/>
              </w:rPr>
              <w:t>de</w:t>
            </w:r>
            <w:r w:rsidRPr="008A7638">
              <w:rPr>
                <w:spacing w:val="-1"/>
                <w:sz w:val="24"/>
              </w:rPr>
              <w:t xml:space="preserve"> </w:t>
            </w:r>
            <w:r w:rsidRPr="008A7638">
              <w:rPr>
                <w:spacing w:val="-2"/>
                <w:sz w:val="24"/>
              </w:rPr>
              <w:t>medida</w:t>
            </w:r>
          </w:p>
        </w:tc>
        <w:tc>
          <w:tcPr>
            <w:tcW w:w="7561" w:type="dxa"/>
          </w:tcPr>
          <w:p w:rsidR="00514541" w:rsidRPr="008A7638" w:rsidRDefault="0086485A">
            <w:pPr>
              <w:pStyle w:val="TableParagraph"/>
              <w:spacing w:line="273" w:lineRule="exact"/>
              <w:ind w:left="105"/>
              <w:rPr>
                <w:sz w:val="24"/>
              </w:rPr>
            </w:pPr>
            <w:r w:rsidRPr="008A7638">
              <w:rPr>
                <w:sz w:val="24"/>
              </w:rPr>
              <w:t>Porcentaje</w:t>
            </w:r>
            <w:r w:rsidRPr="008A7638">
              <w:rPr>
                <w:spacing w:val="-3"/>
                <w:sz w:val="24"/>
              </w:rPr>
              <w:t xml:space="preserve"> </w:t>
            </w:r>
            <w:r w:rsidRPr="008A7638">
              <w:rPr>
                <w:sz w:val="24"/>
              </w:rPr>
              <w:t>de</w:t>
            </w:r>
            <w:r w:rsidRPr="008A7638">
              <w:rPr>
                <w:spacing w:val="-2"/>
                <w:sz w:val="24"/>
              </w:rPr>
              <w:t xml:space="preserve"> hogares</w:t>
            </w:r>
          </w:p>
        </w:tc>
      </w:tr>
      <w:tr w:rsidR="00514541" w:rsidRPr="008A7638">
        <w:trPr>
          <w:trHeight w:val="316"/>
        </w:trPr>
        <w:tc>
          <w:tcPr>
            <w:tcW w:w="3147" w:type="dxa"/>
          </w:tcPr>
          <w:p w:rsidR="00514541" w:rsidRPr="008A7638" w:rsidRDefault="0086485A">
            <w:pPr>
              <w:pStyle w:val="TableParagraph"/>
              <w:spacing w:line="270" w:lineRule="exact"/>
              <w:ind w:left="107"/>
              <w:rPr>
                <w:sz w:val="24"/>
              </w:rPr>
            </w:pPr>
            <w:r w:rsidRPr="008A7638">
              <w:rPr>
                <w:spacing w:val="-2"/>
                <w:sz w:val="24"/>
              </w:rPr>
              <w:t>Numerador</w:t>
            </w:r>
          </w:p>
        </w:tc>
        <w:tc>
          <w:tcPr>
            <w:tcW w:w="7561" w:type="dxa"/>
          </w:tcPr>
          <w:p w:rsidR="00514541" w:rsidRPr="008A7638" w:rsidRDefault="0086485A">
            <w:pPr>
              <w:pStyle w:val="TableParagraph"/>
              <w:spacing w:line="270" w:lineRule="exact"/>
              <w:ind w:left="105"/>
              <w:rPr>
                <w:sz w:val="24"/>
              </w:rPr>
            </w:pPr>
            <w:r w:rsidRPr="008A7638">
              <w:rPr>
                <w:sz w:val="24"/>
              </w:rPr>
              <w:t>Cantidad</w:t>
            </w:r>
            <w:r w:rsidRPr="008A7638">
              <w:rPr>
                <w:spacing w:val="-3"/>
                <w:sz w:val="24"/>
              </w:rPr>
              <w:t xml:space="preserve"> </w:t>
            </w:r>
            <w:r w:rsidRPr="008A7638">
              <w:rPr>
                <w:sz w:val="24"/>
              </w:rPr>
              <w:t>de</w:t>
            </w:r>
            <w:r w:rsidRPr="008A7638">
              <w:rPr>
                <w:spacing w:val="-2"/>
                <w:sz w:val="24"/>
              </w:rPr>
              <w:t xml:space="preserve"> </w:t>
            </w:r>
            <w:r w:rsidRPr="008A7638">
              <w:rPr>
                <w:sz w:val="24"/>
              </w:rPr>
              <w:t>hogares que recibe el</w:t>
            </w:r>
            <w:r w:rsidRPr="008A7638">
              <w:rPr>
                <w:spacing w:val="-1"/>
                <w:sz w:val="24"/>
              </w:rPr>
              <w:t xml:space="preserve"> </w:t>
            </w:r>
            <w:r w:rsidRPr="008A7638">
              <w:rPr>
                <w:sz w:val="24"/>
              </w:rPr>
              <w:t>servicio de</w:t>
            </w:r>
            <w:r w:rsidRPr="008A7638">
              <w:rPr>
                <w:spacing w:val="-2"/>
                <w:sz w:val="24"/>
              </w:rPr>
              <w:t xml:space="preserve"> </w:t>
            </w:r>
            <w:r w:rsidRPr="008A7638">
              <w:rPr>
                <w:sz w:val="24"/>
              </w:rPr>
              <w:t>CORAASAN</w:t>
            </w:r>
            <w:r w:rsidRPr="008A7638">
              <w:rPr>
                <w:spacing w:val="-1"/>
                <w:sz w:val="24"/>
              </w:rPr>
              <w:t xml:space="preserve"> </w:t>
            </w:r>
            <w:r w:rsidRPr="008A7638">
              <w:rPr>
                <w:sz w:val="24"/>
              </w:rPr>
              <w:t>3</w:t>
            </w:r>
            <w:r w:rsidRPr="008A7638">
              <w:rPr>
                <w:spacing w:val="-1"/>
                <w:sz w:val="24"/>
              </w:rPr>
              <w:t xml:space="preserve"> </w:t>
            </w:r>
            <w:r w:rsidRPr="008A7638">
              <w:rPr>
                <w:sz w:val="24"/>
              </w:rPr>
              <w:t>días</w:t>
            </w:r>
            <w:r w:rsidRPr="008A7638">
              <w:rPr>
                <w:spacing w:val="-1"/>
                <w:sz w:val="24"/>
              </w:rPr>
              <w:t xml:space="preserve"> </w:t>
            </w:r>
            <w:r w:rsidRPr="008A7638">
              <w:rPr>
                <w:sz w:val="24"/>
              </w:rPr>
              <w:t xml:space="preserve">o </w:t>
            </w:r>
            <w:r w:rsidRPr="008A7638">
              <w:rPr>
                <w:spacing w:val="-2"/>
                <w:sz w:val="24"/>
              </w:rPr>
              <w:t>menos</w:t>
            </w:r>
          </w:p>
        </w:tc>
      </w:tr>
      <w:tr w:rsidR="00514541" w:rsidRPr="008A7638">
        <w:trPr>
          <w:trHeight w:val="318"/>
        </w:trPr>
        <w:tc>
          <w:tcPr>
            <w:tcW w:w="3147" w:type="dxa"/>
          </w:tcPr>
          <w:p w:rsidR="00514541" w:rsidRPr="008A7638" w:rsidRDefault="0086485A">
            <w:pPr>
              <w:pStyle w:val="TableParagraph"/>
              <w:spacing w:line="270" w:lineRule="exact"/>
              <w:ind w:left="107"/>
              <w:rPr>
                <w:sz w:val="24"/>
              </w:rPr>
            </w:pPr>
            <w:r w:rsidRPr="008A7638">
              <w:rPr>
                <w:spacing w:val="-2"/>
                <w:sz w:val="24"/>
              </w:rPr>
              <w:t>Denominador</w:t>
            </w:r>
          </w:p>
        </w:tc>
        <w:tc>
          <w:tcPr>
            <w:tcW w:w="7561" w:type="dxa"/>
          </w:tcPr>
          <w:p w:rsidR="00514541" w:rsidRPr="008A7638" w:rsidRDefault="0086485A">
            <w:pPr>
              <w:pStyle w:val="TableParagraph"/>
              <w:spacing w:line="270" w:lineRule="exact"/>
              <w:ind w:left="105"/>
              <w:rPr>
                <w:sz w:val="24"/>
              </w:rPr>
            </w:pPr>
            <w:r w:rsidRPr="008A7638">
              <w:rPr>
                <w:sz w:val="24"/>
              </w:rPr>
              <w:t>Total</w:t>
            </w:r>
            <w:r w:rsidRPr="008A7638">
              <w:rPr>
                <w:spacing w:val="-3"/>
                <w:sz w:val="24"/>
              </w:rPr>
              <w:t xml:space="preserve"> </w:t>
            </w:r>
            <w:r w:rsidRPr="008A7638">
              <w:rPr>
                <w:sz w:val="24"/>
              </w:rPr>
              <w:t>de</w:t>
            </w:r>
            <w:r w:rsidRPr="008A7638">
              <w:rPr>
                <w:spacing w:val="-1"/>
                <w:sz w:val="24"/>
              </w:rPr>
              <w:t xml:space="preserve"> </w:t>
            </w:r>
            <w:r w:rsidRPr="008A7638">
              <w:rPr>
                <w:sz w:val="24"/>
              </w:rPr>
              <w:t>hogares que</w:t>
            </w:r>
            <w:r w:rsidRPr="008A7638">
              <w:rPr>
                <w:spacing w:val="-2"/>
                <w:sz w:val="24"/>
              </w:rPr>
              <w:t xml:space="preserve"> </w:t>
            </w:r>
            <w:r w:rsidRPr="008A7638">
              <w:rPr>
                <w:sz w:val="24"/>
              </w:rPr>
              <w:t>reciben el</w:t>
            </w:r>
            <w:r w:rsidRPr="008A7638">
              <w:rPr>
                <w:spacing w:val="-1"/>
                <w:sz w:val="24"/>
              </w:rPr>
              <w:t xml:space="preserve"> </w:t>
            </w:r>
            <w:r w:rsidRPr="008A7638">
              <w:rPr>
                <w:sz w:val="24"/>
              </w:rPr>
              <w:t>servicio de</w:t>
            </w:r>
            <w:r w:rsidRPr="008A7638">
              <w:rPr>
                <w:spacing w:val="-2"/>
                <w:sz w:val="24"/>
              </w:rPr>
              <w:t xml:space="preserve"> </w:t>
            </w:r>
            <w:r w:rsidRPr="008A7638">
              <w:rPr>
                <w:sz w:val="24"/>
              </w:rPr>
              <w:t>agua</w:t>
            </w:r>
            <w:r w:rsidRPr="008A7638">
              <w:rPr>
                <w:spacing w:val="-1"/>
                <w:sz w:val="24"/>
              </w:rPr>
              <w:t xml:space="preserve"> </w:t>
            </w:r>
            <w:r w:rsidRPr="008A7638">
              <w:rPr>
                <w:spacing w:val="-2"/>
                <w:sz w:val="24"/>
              </w:rPr>
              <w:t>potable.</w:t>
            </w:r>
          </w:p>
        </w:tc>
      </w:tr>
      <w:tr w:rsidR="00514541" w:rsidRPr="008A7638">
        <w:trPr>
          <w:trHeight w:val="633"/>
        </w:trPr>
        <w:tc>
          <w:tcPr>
            <w:tcW w:w="3147" w:type="dxa"/>
          </w:tcPr>
          <w:p w:rsidR="00514541" w:rsidRPr="008A7638" w:rsidRDefault="0086485A">
            <w:pPr>
              <w:pStyle w:val="TableParagraph"/>
              <w:spacing w:line="271" w:lineRule="exact"/>
              <w:ind w:left="107"/>
              <w:rPr>
                <w:sz w:val="24"/>
              </w:rPr>
            </w:pPr>
            <w:r w:rsidRPr="008A7638">
              <w:rPr>
                <w:sz w:val="24"/>
              </w:rPr>
              <w:t>Método</w:t>
            </w:r>
            <w:r w:rsidRPr="008A7638">
              <w:rPr>
                <w:spacing w:val="-1"/>
                <w:sz w:val="24"/>
              </w:rPr>
              <w:t xml:space="preserve"> </w:t>
            </w:r>
            <w:r w:rsidRPr="008A7638">
              <w:rPr>
                <w:sz w:val="24"/>
              </w:rPr>
              <w:t xml:space="preserve">de </w:t>
            </w:r>
            <w:r w:rsidRPr="008A7638">
              <w:rPr>
                <w:spacing w:val="-2"/>
                <w:sz w:val="24"/>
              </w:rPr>
              <w:t>cálculo</w:t>
            </w:r>
          </w:p>
        </w:tc>
        <w:tc>
          <w:tcPr>
            <w:tcW w:w="7561" w:type="dxa"/>
          </w:tcPr>
          <w:p w:rsidR="00514541" w:rsidRPr="008A7638" w:rsidRDefault="0086485A">
            <w:pPr>
              <w:pStyle w:val="TableParagraph"/>
              <w:spacing w:line="271" w:lineRule="exact"/>
              <w:ind w:left="105"/>
              <w:rPr>
                <w:sz w:val="24"/>
              </w:rPr>
            </w:pPr>
            <w:r w:rsidRPr="008A7638">
              <w:rPr>
                <w:sz w:val="24"/>
              </w:rPr>
              <w:t>Cantidad</w:t>
            </w:r>
            <w:r w:rsidRPr="008A7638">
              <w:rPr>
                <w:spacing w:val="10"/>
                <w:sz w:val="24"/>
              </w:rPr>
              <w:t xml:space="preserve"> </w:t>
            </w:r>
            <w:r w:rsidRPr="008A7638">
              <w:rPr>
                <w:sz w:val="24"/>
              </w:rPr>
              <w:t>de</w:t>
            </w:r>
            <w:r w:rsidRPr="008A7638">
              <w:rPr>
                <w:spacing w:val="9"/>
                <w:sz w:val="24"/>
              </w:rPr>
              <w:t xml:space="preserve"> </w:t>
            </w:r>
            <w:r w:rsidRPr="008A7638">
              <w:rPr>
                <w:sz w:val="24"/>
              </w:rPr>
              <w:t>hogares</w:t>
            </w:r>
            <w:r w:rsidRPr="008A7638">
              <w:rPr>
                <w:spacing w:val="12"/>
                <w:sz w:val="24"/>
              </w:rPr>
              <w:t xml:space="preserve"> </w:t>
            </w:r>
            <w:r w:rsidRPr="008A7638">
              <w:rPr>
                <w:sz w:val="24"/>
              </w:rPr>
              <w:t>que</w:t>
            </w:r>
            <w:r w:rsidRPr="008A7638">
              <w:rPr>
                <w:spacing w:val="11"/>
                <w:sz w:val="24"/>
              </w:rPr>
              <w:t xml:space="preserve"> </w:t>
            </w:r>
            <w:r w:rsidRPr="008A7638">
              <w:rPr>
                <w:sz w:val="24"/>
              </w:rPr>
              <w:t>recibe</w:t>
            </w:r>
            <w:r w:rsidRPr="008A7638">
              <w:rPr>
                <w:spacing w:val="10"/>
                <w:sz w:val="24"/>
              </w:rPr>
              <w:t xml:space="preserve"> </w:t>
            </w:r>
            <w:r w:rsidRPr="008A7638">
              <w:rPr>
                <w:sz w:val="24"/>
              </w:rPr>
              <w:t>el</w:t>
            </w:r>
            <w:r w:rsidRPr="008A7638">
              <w:rPr>
                <w:spacing w:val="12"/>
                <w:sz w:val="24"/>
              </w:rPr>
              <w:t xml:space="preserve"> </w:t>
            </w:r>
            <w:r w:rsidRPr="008A7638">
              <w:rPr>
                <w:sz w:val="24"/>
              </w:rPr>
              <w:t>servicio</w:t>
            </w:r>
            <w:r w:rsidRPr="008A7638">
              <w:rPr>
                <w:spacing w:val="11"/>
                <w:sz w:val="24"/>
              </w:rPr>
              <w:t xml:space="preserve"> </w:t>
            </w:r>
            <w:r w:rsidRPr="008A7638">
              <w:rPr>
                <w:sz w:val="24"/>
              </w:rPr>
              <w:t>de</w:t>
            </w:r>
            <w:r w:rsidRPr="008A7638">
              <w:rPr>
                <w:spacing w:val="10"/>
                <w:sz w:val="24"/>
              </w:rPr>
              <w:t xml:space="preserve"> </w:t>
            </w:r>
            <w:r w:rsidRPr="008A7638">
              <w:rPr>
                <w:sz w:val="24"/>
              </w:rPr>
              <w:t>agua</w:t>
            </w:r>
            <w:r w:rsidRPr="008A7638">
              <w:rPr>
                <w:spacing w:val="9"/>
                <w:sz w:val="24"/>
              </w:rPr>
              <w:t xml:space="preserve"> </w:t>
            </w:r>
            <w:r w:rsidRPr="008A7638">
              <w:rPr>
                <w:sz w:val="24"/>
              </w:rPr>
              <w:t>potable</w:t>
            </w:r>
            <w:r w:rsidRPr="008A7638">
              <w:rPr>
                <w:spacing w:val="9"/>
                <w:sz w:val="24"/>
              </w:rPr>
              <w:t xml:space="preserve"> </w:t>
            </w:r>
            <w:r w:rsidRPr="008A7638">
              <w:rPr>
                <w:sz w:val="24"/>
              </w:rPr>
              <w:t>3</w:t>
            </w:r>
            <w:r w:rsidRPr="008A7638">
              <w:rPr>
                <w:spacing w:val="17"/>
                <w:sz w:val="24"/>
              </w:rPr>
              <w:t xml:space="preserve"> </w:t>
            </w:r>
            <w:r w:rsidRPr="008A7638">
              <w:rPr>
                <w:sz w:val="24"/>
              </w:rPr>
              <w:t>días</w:t>
            </w:r>
            <w:r w:rsidRPr="008A7638">
              <w:rPr>
                <w:spacing w:val="10"/>
                <w:sz w:val="24"/>
              </w:rPr>
              <w:t xml:space="preserve"> </w:t>
            </w:r>
            <w:r w:rsidRPr="008A7638">
              <w:rPr>
                <w:sz w:val="24"/>
              </w:rPr>
              <w:t>o</w:t>
            </w:r>
            <w:r w:rsidRPr="008A7638">
              <w:rPr>
                <w:spacing w:val="11"/>
                <w:sz w:val="24"/>
              </w:rPr>
              <w:t xml:space="preserve"> </w:t>
            </w:r>
            <w:r w:rsidRPr="008A7638">
              <w:rPr>
                <w:spacing w:val="-2"/>
                <w:sz w:val="24"/>
              </w:rPr>
              <w:t>menos/</w:t>
            </w:r>
          </w:p>
          <w:p w:rsidR="00514541" w:rsidRPr="008A7638" w:rsidRDefault="0086485A">
            <w:pPr>
              <w:pStyle w:val="TableParagraph"/>
              <w:spacing w:before="41"/>
              <w:ind w:left="105"/>
              <w:rPr>
                <w:sz w:val="24"/>
              </w:rPr>
            </w:pPr>
            <w:r w:rsidRPr="008A7638">
              <w:rPr>
                <w:sz w:val="24"/>
              </w:rPr>
              <w:t>Total</w:t>
            </w:r>
            <w:r w:rsidRPr="008A7638">
              <w:rPr>
                <w:spacing w:val="-3"/>
                <w:sz w:val="24"/>
              </w:rPr>
              <w:t xml:space="preserve"> </w:t>
            </w:r>
            <w:r w:rsidRPr="008A7638">
              <w:rPr>
                <w:sz w:val="24"/>
              </w:rPr>
              <w:t>de</w:t>
            </w:r>
            <w:r w:rsidRPr="008A7638">
              <w:rPr>
                <w:spacing w:val="-1"/>
                <w:sz w:val="24"/>
              </w:rPr>
              <w:t xml:space="preserve"> </w:t>
            </w:r>
            <w:r w:rsidRPr="008A7638">
              <w:rPr>
                <w:sz w:val="24"/>
              </w:rPr>
              <w:t>hogares que</w:t>
            </w:r>
            <w:r w:rsidRPr="008A7638">
              <w:rPr>
                <w:spacing w:val="-2"/>
                <w:sz w:val="24"/>
              </w:rPr>
              <w:t xml:space="preserve"> </w:t>
            </w:r>
            <w:r w:rsidRPr="008A7638">
              <w:rPr>
                <w:sz w:val="24"/>
              </w:rPr>
              <w:t>reciben el</w:t>
            </w:r>
            <w:r w:rsidRPr="008A7638">
              <w:rPr>
                <w:spacing w:val="-1"/>
                <w:sz w:val="24"/>
              </w:rPr>
              <w:t xml:space="preserve"> </w:t>
            </w:r>
            <w:r w:rsidRPr="008A7638">
              <w:rPr>
                <w:sz w:val="24"/>
              </w:rPr>
              <w:t>servicio de</w:t>
            </w:r>
            <w:r w:rsidRPr="008A7638">
              <w:rPr>
                <w:spacing w:val="-2"/>
                <w:sz w:val="24"/>
              </w:rPr>
              <w:t xml:space="preserve"> </w:t>
            </w:r>
            <w:r w:rsidRPr="008A7638">
              <w:rPr>
                <w:sz w:val="24"/>
              </w:rPr>
              <w:t>agua</w:t>
            </w:r>
            <w:r w:rsidRPr="008A7638">
              <w:rPr>
                <w:spacing w:val="-1"/>
                <w:sz w:val="24"/>
              </w:rPr>
              <w:t xml:space="preserve"> </w:t>
            </w:r>
            <w:r w:rsidRPr="008A7638">
              <w:rPr>
                <w:spacing w:val="-2"/>
                <w:sz w:val="24"/>
              </w:rPr>
              <w:t>potable.</w:t>
            </w:r>
          </w:p>
        </w:tc>
      </w:tr>
      <w:tr w:rsidR="00514541" w:rsidRPr="008A7638">
        <w:trPr>
          <w:trHeight w:val="952"/>
        </w:trPr>
        <w:tc>
          <w:tcPr>
            <w:tcW w:w="3147" w:type="dxa"/>
          </w:tcPr>
          <w:p w:rsidR="00514541" w:rsidRPr="008A7638" w:rsidRDefault="0086485A">
            <w:pPr>
              <w:pStyle w:val="TableParagraph"/>
              <w:spacing w:line="276" w:lineRule="auto"/>
              <w:ind w:left="107" w:right="170"/>
              <w:rPr>
                <w:sz w:val="24"/>
              </w:rPr>
            </w:pPr>
            <w:r w:rsidRPr="008A7638">
              <w:rPr>
                <w:sz w:val="24"/>
              </w:rPr>
              <w:t>Descripción de la metodología</w:t>
            </w:r>
            <w:r w:rsidRPr="008A7638">
              <w:rPr>
                <w:spacing w:val="-15"/>
                <w:sz w:val="24"/>
              </w:rPr>
              <w:t xml:space="preserve"> </w:t>
            </w:r>
            <w:r w:rsidRPr="008A7638">
              <w:rPr>
                <w:sz w:val="24"/>
              </w:rPr>
              <w:t>de</w:t>
            </w:r>
            <w:r w:rsidRPr="008A7638">
              <w:rPr>
                <w:spacing w:val="-15"/>
                <w:sz w:val="24"/>
              </w:rPr>
              <w:t xml:space="preserve"> </w:t>
            </w:r>
            <w:r w:rsidRPr="008A7638">
              <w:rPr>
                <w:sz w:val="24"/>
              </w:rPr>
              <w:t>cálculo</w:t>
            </w:r>
          </w:p>
        </w:tc>
        <w:tc>
          <w:tcPr>
            <w:tcW w:w="7561" w:type="dxa"/>
          </w:tcPr>
          <w:p w:rsidR="00514541" w:rsidRPr="008A7638" w:rsidRDefault="0086485A">
            <w:pPr>
              <w:pStyle w:val="TableParagraph"/>
              <w:spacing w:line="276" w:lineRule="auto"/>
              <w:ind w:left="105"/>
              <w:rPr>
                <w:sz w:val="24"/>
              </w:rPr>
            </w:pPr>
            <w:r w:rsidRPr="008A7638">
              <w:rPr>
                <w:sz w:val="24"/>
              </w:rPr>
              <w:t>Cantidad</w:t>
            </w:r>
            <w:r w:rsidRPr="008A7638">
              <w:rPr>
                <w:spacing w:val="-8"/>
                <w:sz w:val="24"/>
              </w:rPr>
              <w:t xml:space="preserve"> </w:t>
            </w:r>
            <w:r w:rsidRPr="008A7638">
              <w:rPr>
                <w:sz w:val="24"/>
              </w:rPr>
              <w:t>de</w:t>
            </w:r>
            <w:r w:rsidRPr="008A7638">
              <w:rPr>
                <w:spacing w:val="-9"/>
                <w:sz w:val="24"/>
              </w:rPr>
              <w:t xml:space="preserve"> </w:t>
            </w:r>
            <w:r w:rsidRPr="008A7638">
              <w:rPr>
                <w:sz w:val="24"/>
              </w:rPr>
              <w:t>hogares</w:t>
            </w:r>
            <w:r w:rsidRPr="008A7638">
              <w:rPr>
                <w:spacing w:val="-8"/>
                <w:sz w:val="24"/>
              </w:rPr>
              <w:t xml:space="preserve"> </w:t>
            </w:r>
            <w:r w:rsidRPr="008A7638">
              <w:rPr>
                <w:sz w:val="24"/>
              </w:rPr>
              <w:t>que</w:t>
            </w:r>
            <w:r w:rsidRPr="008A7638">
              <w:rPr>
                <w:spacing w:val="-7"/>
                <w:sz w:val="24"/>
              </w:rPr>
              <w:t xml:space="preserve"> </w:t>
            </w:r>
            <w:r w:rsidRPr="008A7638">
              <w:rPr>
                <w:sz w:val="24"/>
              </w:rPr>
              <w:t>recibe</w:t>
            </w:r>
            <w:r w:rsidRPr="008A7638">
              <w:rPr>
                <w:spacing w:val="-6"/>
                <w:sz w:val="24"/>
              </w:rPr>
              <w:t xml:space="preserve"> </w:t>
            </w:r>
            <w:r w:rsidRPr="008A7638">
              <w:rPr>
                <w:sz w:val="24"/>
              </w:rPr>
              <w:t>el</w:t>
            </w:r>
            <w:r w:rsidRPr="008A7638">
              <w:rPr>
                <w:spacing w:val="-8"/>
                <w:sz w:val="24"/>
              </w:rPr>
              <w:t xml:space="preserve"> </w:t>
            </w:r>
            <w:r w:rsidRPr="008A7638">
              <w:rPr>
                <w:sz w:val="24"/>
              </w:rPr>
              <w:t>servicio</w:t>
            </w:r>
            <w:r w:rsidRPr="008A7638">
              <w:rPr>
                <w:spacing w:val="-8"/>
                <w:sz w:val="24"/>
              </w:rPr>
              <w:t xml:space="preserve"> </w:t>
            </w:r>
            <w:r w:rsidRPr="008A7638">
              <w:rPr>
                <w:sz w:val="24"/>
              </w:rPr>
              <w:t>de</w:t>
            </w:r>
            <w:r w:rsidRPr="008A7638">
              <w:rPr>
                <w:spacing w:val="-7"/>
                <w:sz w:val="24"/>
              </w:rPr>
              <w:t xml:space="preserve"> </w:t>
            </w:r>
            <w:r w:rsidRPr="008A7638">
              <w:rPr>
                <w:sz w:val="24"/>
              </w:rPr>
              <w:t>agua</w:t>
            </w:r>
            <w:r w:rsidRPr="008A7638">
              <w:rPr>
                <w:spacing w:val="-7"/>
                <w:sz w:val="24"/>
              </w:rPr>
              <w:t xml:space="preserve"> </w:t>
            </w:r>
            <w:r w:rsidRPr="008A7638">
              <w:rPr>
                <w:sz w:val="24"/>
              </w:rPr>
              <w:t>potable</w:t>
            </w:r>
            <w:r w:rsidRPr="008A7638">
              <w:rPr>
                <w:spacing w:val="-9"/>
                <w:sz w:val="24"/>
              </w:rPr>
              <w:t xml:space="preserve"> </w:t>
            </w:r>
            <w:r w:rsidRPr="008A7638">
              <w:rPr>
                <w:sz w:val="24"/>
              </w:rPr>
              <w:t>3</w:t>
            </w:r>
            <w:r w:rsidRPr="008A7638">
              <w:rPr>
                <w:spacing w:val="-8"/>
                <w:sz w:val="24"/>
              </w:rPr>
              <w:t xml:space="preserve"> </w:t>
            </w:r>
            <w:r w:rsidRPr="008A7638">
              <w:rPr>
                <w:sz w:val="24"/>
              </w:rPr>
              <w:t>días</w:t>
            </w:r>
            <w:r w:rsidRPr="008A7638">
              <w:rPr>
                <w:spacing w:val="-9"/>
                <w:sz w:val="24"/>
              </w:rPr>
              <w:t xml:space="preserve"> </w:t>
            </w:r>
            <w:r w:rsidRPr="008A7638">
              <w:rPr>
                <w:sz w:val="24"/>
              </w:rPr>
              <w:t>o</w:t>
            </w:r>
            <w:r w:rsidRPr="008A7638">
              <w:rPr>
                <w:spacing w:val="-8"/>
                <w:sz w:val="24"/>
              </w:rPr>
              <w:t xml:space="preserve"> </w:t>
            </w:r>
            <w:r w:rsidRPr="008A7638">
              <w:rPr>
                <w:sz w:val="24"/>
              </w:rPr>
              <w:t>menos</w:t>
            </w:r>
            <w:r w:rsidRPr="008A7638">
              <w:rPr>
                <w:spacing w:val="-9"/>
                <w:sz w:val="24"/>
              </w:rPr>
              <w:t xml:space="preserve"> </w:t>
            </w:r>
            <w:r w:rsidRPr="008A7638">
              <w:rPr>
                <w:sz w:val="24"/>
              </w:rPr>
              <w:t>en la</w:t>
            </w:r>
            <w:r w:rsidRPr="008A7638">
              <w:rPr>
                <w:spacing w:val="17"/>
                <w:sz w:val="24"/>
              </w:rPr>
              <w:t xml:space="preserve"> </w:t>
            </w:r>
            <w:r w:rsidRPr="008A7638">
              <w:rPr>
                <w:sz w:val="24"/>
              </w:rPr>
              <w:t>provincia</w:t>
            </w:r>
            <w:r w:rsidRPr="008A7638">
              <w:rPr>
                <w:spacing w:val="19"/>
                <w:sz w:val="24"/>
              </w:rPr>
              <w:t xml:space="preserve"> </w:t>
            </w:r>
            <w:r w:rsidRPr="008A7638">
              <w:rPr>
                <w:sz w:val="24"/>
              </w:rPr>
              <w:t>de</w:t>
            </w:r>
            <w:r w:rsidRPr="008A7638">
              <w:rPr>
                <w:spacing w:val="20"/>
                <w:sz w:val="24"/>
              </w:rPr>
              <w:t xml:space="preserve"> </w:t>
            </w:r>
            <w:r w:rsidRPr="008A7638">
              <w:rPr>
                <w:sz w:val="24"/>
              </w:rPr>
              <w:t>Santiago/</w:t>
            </w:r>
            <w:r w:rsidRPr="008A7638">
              <w:rPr>
                <w:spacing w:val="20"/>
                <w:sz w:val="24"/>
              </w:rPr>
              <w:t xml:space="preserve"> </w:t>
            </w:r>
            <w:r w:rsidRPr="008A7638">
              <w:rPr>
                <w:sz w:val="24"/>
              </w:rPr>
              <w:t>Total</w:t>
            </w:r>
            <w:r w:rsidRPr="008A7638">
              <w:rPr>
                <w:spacing w:val="21"/>
                <w:sz w:val="24"/>
              </w:rPr>
              <w:t xml:space="preserve"> </w:t>
            </w:r>
            <w:r w:rsidRPr="008A7638">
              <w:rPr>
                <w:sz w:val="24"/>
              </w:rPr>
              <w:t>de</w:t>
            </w:r>
            <w:r w:rsidRPr="008A7638">
              <w:rPr>
                <w:spacing w:val="19"/>
                <w:sz w:val="24"/>
              </w:rPr>
              <w:t xml:space="preserve"> </w:t>
            </w:r>
            <w:r w:rsidRPr="008A7638">
              <w:rPr>
                <w:sz w:val="24"/>
              </w:rPr>
              <w:t>hogares</w:t>
            </w:r>
            <w:r w:rsidRPr="008A7638">
              <w:rPr>
                <w:spacing w:val="20"/>
                <w:sz w:val="24"/>
              </w:rPr>
              <w:t xml:space="preserve"> </w:t>
            </w:r>
            <w:r w:rsidRPr="008A7638">
              <w:rPr>
                <w:sz w:val="24"/>
              </w:rPr>
              <w:t>que</w:t>
            </w:r>
            <w:r w:rsidRPr="008A7638">
              <w:rPr>
                <w:spacing w:val="20"/>
                <w:sz w:val="24"/>
              </w:rPr>
              <w:t xml:space="preserve"> </w:t>
            </w:r>
            <w:r w:rsidRPr="008A7638">
              <w:rPr>
                <w:sz w:val="24"/>
              </w:rPr>
              <w:t>reciben</w:t>
            </w:r>
            <w:r w:rsidRPr="008A7638">
              <w:rPr>
                <w:spacing w:val="22"/>
                <w:sz w:val="24"/>
              </w:rPr>
              <w:t xml:space="preserve"> </w:t>
            </w:r>
            <w:r w:rsidRPr="008A7638">
              <w:rPr>
                <w:sz w:val="24"/>
              </w:rPr>
              <w:t>el</w:t>
            </w:r>
            <w:r w:rsidRPr="008A7638">
              <w:rPr>
                <w:spacing w:val="28"/>
                <w:sz w:val="24"/>
              </w:rPr>
              <w:t xml:space="preserve"> </w:t>
            </w:r>
            <w:r w:rsidRPr="008A7638">
              <w:rPr>
                <w:sz w:val="24"/>
              </w:rPr>
              <w:t>servicio</w:t>
            </w:r>
            <w:r w:rsidRPr="008A7638">
              <w:rPr>
                <w:spacing w:val="23"/>
                <w:sz w:val="24"/>
              </w:rPr>
              <w:t xml:space="preserve"> </w:t>
            </w:r>
            <w:r w:rsidRPr="008A7638">
              <w:rPr>
                <w:sz w:val="24"/>
              </w:rPr>
              <w:t>de</w:t>
            </w:r>
            <w:r w:rsidRPr="008A7638">
              <w:rPr>
                <w:spacing w:val="22"/>
                <w:sz w:val="24"/>
              </w:rPr>
              <w:t xml:space="preserve"> </w:t>
            </w:r>
            <w:r w:rsidRPr="008A7638">
              <w:rPr>
                <w:spacing w:val="-4"/>
                <w:sz w:val="24"/>
              </w:rPr>
              <w:t>agua</w:t>
            </w:r>
          </w:p>
          <w:p w:rsidR="00514541" w:rsidRPr="008A7638" w:rsidRDefault="0086485A">
            <w:pPr>
              <w:pStyle w:val="TableParagraph"/>
              <w:spacing w:line="275" w:lineRule="exact"/>
              <w:ind w:left="105"/>
              <w:rPr>
                <w:sz w:val="24"/>
              </w:rPr>
            </w:pPr>
            <w:r w:rsidRPr="008A7638">
              <w:rPr>
                <w:sz w:val="24"/>
              </w:rPr>
              <w:t>potable</w:t>
            </w:r>
            <w:r w:rsidRPr="008A7638">
              <w:rPr>
                <w:spacing w:val="-1"/>
                <w:sz w:val="24"/>
              </w:rPr>
              <w:t xml:space="preserve"> </w:t>
            </w:r>
            <w:r w:rsidRPr="008A7638">
              <w:rPr>
                <w:sz w:val="24"/>
              </w:rPr>
              <w:t>en la provincia</w:t>
            </w:r>
            <w:r w:rsidRPr="008A7638">
              <w:rPr>
                <w:spacing w:val="-1"/>
                <w:sz w:val="24"/>
              </w:rPr>
              <w:t xml:space="preserve"> </w:t>
            </w:r>
            <w:r w:rsidRPr="008A7638">
              <w:rPr>
                <w:sz w:val="24"/>
              </w:rPr>
              <w:t xml:space="preserve">de </w:t>
            </w:r>
            <w:r w:rsidRPr="008A7638">
              <w:rPr>
                <w:spacing w:val="-2"/>
                <w:sz w:val="24"/>
              </w:rPr>
              <w:t>Santiago</w:t>
            </w:r>
          </w:p>
        </w:tc>
      </w:tr>
      <w:tr w:rsidR="00514541" w:rsidRPr="008A7638">
        <w:trPr>
          <w:trHeight w:val="635"/>
        </w:trPr>
        <w:tc>
          <w:tcPr>
            <w:tcW w:w="3147" w:type="dxa"/>
          </w:tcPr>
          <w:p w:rsidR="00514541" w:rsidRPr="008A7638" w:rsidRDefault="0086485A">
            <w:pPr>
              <w:pStyle w:val="TableParagraph"/>
              <w:spacing w:line="270" w:lineRule="exact"/>
              <w:ind w:left="107"/>
              <w:rPr>
                <w:sz w:val="24"/>
              </w:rPr>
            </w:pPr>
            <w:r w:rsidRPr="008A7638">
              <w:rPr>
                <w:sz w:val="24"/>
              </w:rPr>
              <w:t>Sentido</w:t>
            </w:r>
            <w:r w:rsidRPr="008A7638">
              <w:rPr>
                <w:spacing w:val="-3"/>
                <w:sz w:val="24"/>
              </w:rPr>
              <w:t xml:space="preserve"> </w:t>
            </w:r>
            <w:r w:rsidRPr="008A7638">
              <w:rPr>
                <w:sz w:val="24"/>
              </w:rPr>
              <w:t>esperado</w:t>
            </w:r>
            <w:r w:rsidRPr="008A7638">
              <w:rPr>
                <w:spacing w:val="-2"/>
                <w:sz w:val="24"/>
              </w:rPr>
              <w:t xml:space="preserve"> </w:t>
            </w:r>
            <w:r w:rsidRPr="008A7638">
              <w:rPr>
                <w:spacing w:val="-5"/>
                <w:sz w:val="24"/>
              </w:rPr>
              <w:t>del</w:t>
            </w:r>
          </w:p>
          <w:p w:rsidR="00514541" w:rsidRPr="008A7638" w:rsidRDefault="0086485A">
            <w:pPr>
              <w:pStyle w:val="TableParagraph"/>
              <w:spacing w:before="43"/>
              <w:ind w:left="107"/>
              <w:rPr>
                <w:sz w:val="24"/>
              </w:rPr>
            </w:pPr>
            <w:r w:rsidRPr="008A7638">
              <w:rPr>
                <w:spacing w:val="-2"/>
                <w:sz w:val="24"/>
              </w:rPr>
              <w:t>indicador</w:t>
            </w:r>
          </w:p>
        </w:tc>
        <w:tc>
          <w:tcPr>
            <w:tcW w:w="7561" w:type="dxa"/>
          </w:tcPr>
          <w:p w:rsidR="00514541" w:rsidRPr="008A7638" w:rsidRDefault="0086485A">
            <w:pPr>
              <w:pStyle w:val="TableParagraph"/>
              <w:spacing w:line="270" w:lineRule="exact"/>
              <w:ind w:left="105"/>
              <w:rPr>
                <w:sz w:val="24"/>
              </w:rPr>
            </w:pPr>
            <w:r w:rsidRPr="008A7638">
              <w:rPr>
                <w:spacing w:val="-2"/>
                <w:sz w:val="24"/>
              </w:rPr>
              <w:t>Descendente.</w:t>
            </w:r>
          </w:p>
        </w:tc>
      </w:tr>
      <w:tr w:rsidR="00514541" w:rsidRPr="008A7638">
        <w:trPr>
          <w:trHeight w:val="635"/>
        </w:trPr>
        <w:tc>
          <w:tcPr>
            <w:tcW w:w="3147" w:type="dxa"/>
          </w:tcPr>
          <w:p w:rsidR="00514541" w:rsidRPr="008A7638" w:rsidRDefault="0086485A">
            <w:pPr>
              <w:pStyle w:val="TableParagraph"/>
              <w:spacing w:line="270" w:lineRule="exact"/>
              <w:ind w:left="107"/>
              <w:rPr>
                <w:sz w:val="24"/>
              </w:rPr>
            </w:pPr>
            <w:r w:rsidRPr="008A7638">
              <w:rPr>
                <w:spacing w:val="-2"/>
                <w:sz w:val="24"/>
              </w:rPr>
              <w:t>Desafíos</w:t>
            </w:r>
          </w:p>
        </w:tc>
        <w:tc>
          <w:tcPr>
            <w:tcW w:w="7561" w:type="dxa"/>
          </w:tcPr>
          <w:p w:rsidR="00514541" w:rsidRPr="008A7638" w:rsidRDefault="0086485A">
            <w:pPr>
              <w:pStyle w:val="TableParagraph"/>
              <w:spacing w:line="270" w:lineRule="exact"/>
              <w:ind w:left="105"/>
              <w:rPr>
                <w:sz w:val="24"/>
              </w:rPr>
            </w:pPr>
            <w:r w:rsidRPr="008A7638">
              <w:rPr>
                <w:sz w:val="24"/>
              </w:rPr>
              <w:t>Contar</w:t>
            </w:r>
            <w:r w:rsidRPr="008A7638">
              <w:rPr>
                <w:spacing w:val="24"/>
                <w:sz w:val="24"/>
              </w:rPr>
              <w:t xml:space="preserve"> </w:t>
            </w:r>
            <w:r w:rsidRPr="008A7638">
              <w:rPr>
                <w:sz w:val="24"/>
              </w:rPr>
              <w:t>con</w:t>
            </w:r>
            <w:r w:rsidRPr="008A7638">
              <w:rPr>
                <w:spacing w:val="27"/>
                <w:sz w:val="24"/>
              </w:rPr>
              <w:t xml:space="preserve"> </w:t>
            </w:r>
            <w:r w:rsidRPr="008A7638">
              <w:rPr>
                <w:sz w:val="24"/>
              </w:rPr>
              <w:t>el</w:t>
            </w:r>
            <w:r w:rsidRPr="008A7638">
              <w:rPr>
                <w:spacing w:val="28"/>
                <w:sz w:val="24"/>
              </w:rPr>
              <w:t xml:space="preserve"> </w:t>
            </w:r>
            <w:r w:rsidRPr="008A7638">
              <w:rPr>
                <w:sz w:val="24"/>
              </w:rPr>
              <w:t>personal</w:t>
            </w:r>
            <w:r w:rsidRPr="008A7638">
              <w:rPr>
                <w:spacing w:val="28"/>
                <w:sz w:val="24"/>
              </w:rPr>
              <w:t xml:space="preserve"> </w:t>
            </w:r>
            <w:r w:rsidRPr="008A7638">
              <w:rPr>
                <w:sz w:val="24"/>
              </w:rPr>
              <w:t>para</w:t>
            </w:r>
            <w:r w:rsidRPr="008A7638">
              <w:rPr>
                <w:spacing w:val="25"/>
                <w:sz w:val="24"/>
              </w:rPr>
              <w:t xml:space="preserve"> </w:t>
            </w:r>
            <w:r w:rsidRPr="008A7638">
              <w:rPr>
                <w:sz w:val="24"/>
              </w:rPr>
              <w:t>hacer</w:t>
            </w:r>
            <w:r w:rsidRPr="008A7638">
              <w:rPr>
                <w:spacing w:val="26"/>
                <w:sz w:val="24"/>
              </w:rPr>
              <w:t xml:space="preserve"> </w:t>
            </w:r>
            <w:r w:rsidRPr="008A7638">
              <w:rPr>
                <w:sz w:val="24"/>
              </w:rPr>
              <w:t>la</w:t>
            </w:r>
            <w:r w:rsidRPr="008A7638">
              <w:rPr>
                <w:spacing w:val="27"/>
                <w:sz w:val="24"/>
              </w:rPr>
              <w:t xml:space="preserve"> </w:t>
            </w:r>
            <w:r w:rsidRPr="008A7638">
              <w:rPr>
                <w:sz w:val="24"/>
              </w:rPr>
              <w:t>medición</w:t>
            </w:r>
            <w:r w:rsidRPr="008A7638">
              <w:rPr>
                <w:spacing w:val="28"/>
                <w:sz w:val="24"/>
              </w:rPr>
              <w:t xml:space="preserve"> </w:t>
            </w:r>
            <w:r w:rsidRPr="008A7638">
              <w:rPr>
                <w:sz w:val="24"/>
              </w:rPr>
              <w:t>de</w:t>
            </w:r>
            <w:r w:rsidRPr="008A7638">
              <w:rPr>
                <w:spacing w:val="26"/>
                <w:sz w:val="24"/>
              </w:rPr>
              <w:t xml:space="preserve"> </w:t>
            </w:r>
            <w:r w:rsidRPr="008A7638">
              <w:rPr>
                <w:sz w:val="24"/>
              </w:rPr>
              <w:t>este</w:t>
            </w:r>
            <w:r w:rsidRPr="008A7638">
              <w:rPr>
                <w:spacing w:val="27"/>
                <w:sz w:val="24"/>
              </w:rPr>
              <w:t xml:space="preserve"> </w:t>
            </w:r>
            <w:r w:rsidRPr="008A7638">
              <w:rPr>
                <w:sz w:val="24"/>
              </w:rPr>
              <w:t>indicador</w:t>
            </w:r>
            <w:r w:rsidRPr="008A7638">
              <w:rPr>
                <w:spacing w:val="26"/>
                <w:sz w:val="24"/>
              </w:rPr>
              <w:t xml:space="preserve"> </w:t>
            </w:r>
            <w:r w:rsidRPr="008A7638">
              <w:rPr>
                <w:sz w:val="24"/>
              </w:rPr>
              <w:t>de</w:t>
            </w:r>
            <w:r w:rsidRPr="008A7638">
              <w:rPr>
                <w:spacing w:val="27"/>
                <w:sz w:val="24"/>
              </w:rPr>
              <w:t xml:space="preserve"> </w:t>
            </w:r>
            <w:r w:rsidRPr="008A7638">
              <w:rPr>
                <w:spacing w:val="-2"/>
                <w:sz w:val="24"/>
              </w:rPr>
              <w:t>forma</w:t>
            </w:r>
          </w:p>
          <w:p w:rsidR="00514541" w:rsidRPr="008A7638" w:rsidRDefault="0086485A">
            <w:pPr>
              <w:pStyle w:val="TableParagraph"/>
              <w:spacing w:before="41"/>
              <w:ind w:left="105"/>
              <w:rPr>
                <w:sz w:val="24"/>
              </w:rPr>
            </w:pPr>
            <w:proofErr w:type="gramStart"/>
            <w:r w:rsidRPr="008A7638">
              <w:rPr>
                <w:spacing w:val="-2"/>
                <w:sz w:val="24"/>
              </w:rPr>
              <w:t>trimestral</w:t>
            </w:r>
            <w:proofErr w:type="gramEnd"/>
            <w:r w:rsidRPr="008A7638">
              <w:rPr>
                <w:spacing w:val="-2"/>
                <w:sz w:val="24"/>
              </w:rPr>
              <w:t>.</w:t>
            </w:r>
          </w:p>
        </w:tc>
      </w:tr>
      <w:tr w:rsidR="00514541" w:rsidRPr="008A7638">
        <w:trPr>
          <w:trHeight w:val="633"/>
        </w:trPr>
        <w:tc>
          <w:tcPr>
            <w:tcW w:w="3147" w:type="dxa"/>
          </w:tcPr>
          <w:p w:rsidR="00514541" w:rsidRPr="008A7638" w:rsidRDefault="0086485A">
            <w:pPr>
              <w:pStyle w:val="TableParagraph"/>
              <w:spacing w:line="270" w:lineRule="exact"/>
              <w:ind w:left="107"/>
              <w:rPr>
                <w:sz w:val="24"/>
              </w:rPr>
            </w:pPr>
            <w:r w:rsidRPr="008A7638">
              <w:rPr>
                <w:spacing w:val="-2"/>
                <w:sz w:val="24"/>
              </w:rPr>
              <w:t>Desagregación</w:t>
            </w:r>
          </w:p>
        </w:tc>
        <w:tc>
          <w:tcPr>
            <w:tcW w:w="7561" w:type="dxa"/>
          </w:tcPr>
          <w:p w:rsidR="00514541" w:rsidRPr="008A7638" w:rsidRDefault="0086485A">
            <w:pPr>
              <w:pStyle w:val="TableParagraph"/>
              <w:spacing w:line="270" w:lineRule="exact"/>
              <w:ind w:left="105"/>
              <w:rPr>
                <w:sz w:val="24"/>
              </w:rPr>
            </w:pPr>
            <w:r w:rsidRPr="008A7638">
              <w:rPr>
                <w:sz w:val="24"/>
              </w:rPr>
              <w:t>Este</w:t>
            </w:r>
            <w:r w:rsidRPr="008A7638">
              <w:rPr>
                <w:spacing w:val="13"/>
                <w:sz w:val="24"/>
              </w:rPr>
              <w:t xml:space="preserve"> </w:t>
            </w:r>
            <w:r w:rsidRPr="008A7638">
              <w:rPr>
                <w:sz w:val="24"/>
              </w:rPr>
              <w:t>indicador</w:t>
            </w:r>
            <w:r w:rsidRPr="008A7638">
              <w:rPr>
                <w:spacing w:val="15"/>
                <w:sz w:val="24"/>
              </w:rPr>
              <w:t xml:space="preserve"> </w:t>
            </w:r>
            <w:r w:rsidRPr="008A7638">
              <w:rPr>
                <w:sz w:val="24"/>
              </w:rPr>
              <w:t>puede</w:t>
            </w:r>
            <w:r w:rsidRPr="008A7638">
              <w:rPr>
                <w:spacing w:val="13"/>
                <w:sz w:val="24"/>
              </w:rPr>
              <w:t xml:space="preserve"> </w:t>
            </w:r>
            <w:r w:rsidRPr="008A7638">
              <w:rPr>
                <w:sz w:val="24"/>
              </w:rPr>
              <w:t>desagregarse</w:t>
            </w:r>
            <w:r w:rsidRPr="008A7638">
              <w:rPr>
                <w:spacing w:val="14"/>
                <w:sz w:val="24"/>
              </w:rPr>
              <w:t xml:space="preserve"> </w:t>
            </w:r>
            <w:r w:rsidRPr="008A7638">
              <w:rPr>
                <w:sz w:val="24"/>
              </w:rPr>
              <w:t>por</w:t>
            </w:r>
            <w:r w:rsidRPr="008A7638">
              <w:rPr>
                <w:spacing w:val="13"/>
                <w:sz w:val="24"/>
              </w:rPr>
              <w:t xml:space="preserve"> </w:t>
            </w:r>
            <w:r w:rsidRPr="008A7638">
              <w:rPr>
                <w:sz w:val="24"/>
              </w:rPr>
              <w:t>zona</w:t>
            </w:r>
            <w:r w:rsidRPr="008A7638">
              <w:rPr>
                <w:spacing w:val="15"/>
                <w:sz w:val="24"/>
              </w:rPr>
              <w:t xml:space="preserve"> </w:t>
            </w:r>
            <w:r w:rsidRPr="008A7638">
              <w:rPr>
                <w:sz w:val="24"/>
              </w:rPr>
              <w:t>de</w:t>
            </w:r>
            <w:r w:rsidRPr="008A7638">
              <w:rPr>
                <w:spacing w:val="15"/>
                <w:sz w:val="24"/>
              </w:rPr>
              <w:t xml:space="preserve"> </w:t>
            </w:r>
            <w:r w:rsidRPr="008A7638">
              <w:rPr>
                <w:sz w:val="24"/>
              </w:rPr>
              <w:t>acción</w:t>
            </w:r>
            <w:r w:rsidRPr="008A7638">
              <w:rPr>
                <w:spacing w:val="14"/>
                <w:sz w:val="24"/>
              </w:rPr>
              <w:t xml:space="preserve"> </w:t>
            </w:r>
            <w:r w:rsidRPr="008A7638">
              <w:rPr>
                <w:sz w:val="24"/>
              </w:rPr>
              <w:t>donde</w:t>
            </w:r>
            <w:r w:rsidRPr="008A7638">
              <w:rPr>
                <w:spacing w:val="16"/>
                <w:sz w:val="24"/>
              </w:rPr>
              <w:t xml:space="preserve"> </w:t>
            </w:r>
            <w:r w:rsidRPr="008A7638">
              <w:rPr>
                <w:spacing w:val="-2"/>
                <w:sz w:val="24"/>
              </w:rPr>
              <w:t>CORAASAN</w:t>
            </w:r>
          </w:p>
          <w:p w:rsidR="00514541" w:rsidRPr="008A7638" w:rsidRDefault="0086485A">
            <w:pPr>
              <w:pStyle w:val="TableParagraph"/>
              <w:spacing w:before="41"/>
              <w:ind w:left="105"/>
              <w:rPr>
                <w:sz w:val="24"/>
              </w:rPr>
            </w:pPr>
            <w:proofErr w:type="gramStart"/>
            <w:r w:rsidRPr="008A7638">
              <w:rPr>
                <w:sz w:val="24"/>
              </w:rPr>
              <w:t>ofrece</w:t>
            </w:r>
            <w:proofErr w:type="gramEnd"/>
            <w:r w:rsidRPr="008A7638">
              <w:rPr>
                <w:spacing w:val="-2"/>
                <w:sz w:val="24"/>
              </w:rPr>
              <w:t xml:space="preserve"> </w:t>
            </w:r>
            <w:r w:rsidRPr="008A7638">
              <w:rPr>
                <w:sz w:val="24"/>
              </w:rPr>
              <w:t>el</w:t>
            </w:r>
            <w:r w:rsidRPr="008A7638">
              <w:rPr>
                <w:spacing w:val="-1"/>
                <w:sz w:val="24"/>
              </w:rPr>
              <w:t xml:space="preserve"> </w:t>
            </w:r>
            <w:r w:rsidRPr="008A7638">
              <w:rPr>
                <w:sz w:val="24"/>
              </w:rPr>
              <w:t>servicio</w:t>
            </w:r>
            <w:r w:rsidRPr="008A7638">
              <w:rPr>
                <w:spacing w:val="-1"/>
                <w:sz w:val="24"/>
              </w:rPr>
              <w:t xml:space="preserve"> </w:t>
            </w:r>
            <w:r w:rsidRPr="008A7638">
              <w:rPr>
                <w:sz w:val="24"/>
              </w:rPr>
              <w:t>de</w:t>
            </w:r>
            <w:r w:rsidRPr="008A7638">
              <w:rPr>
                <w:spacing w:val="-1"/>
                <w:sz w:val="24"/>
              </w:rPr>
              <w:t xml:space="preserve"> </w:t>
            </w:r>
            <w:r w:rsidRPr="008A7638">
              <w:rPr>
                <w:sz w:val="24"/>
              </w:rPr>
              <w:t xml:space="preserve">agua </w:t>
            </w:r>
            <w:r w:rsidRPr="008A7638">
              <w:rPr>
                <w:spacing w:val="-2"/>
                <w:sz w:val="24"/>
              </w:rPr>
              <w:t>potable.</w:t>
            </w:r>
          </w:p>
        </w:tc>
      </w:tr>
      <w:tr w:rsidR="00514541" w:rsidRPr="008A7638">
        <w:trPr>
          <w:trHeight w:val="318"/>
        </w:trPr>
        <w:tc>
          <w:tcPr>
            <w:tcW w:w="3147" w:type="dxa"/>
          </w:tcPr>
          <w:p w:rsidR="00514541" w:rsidRPr="008A7638" w:rsidRDefault="0086485A">
            <w:pPr>
              <w:pStyle w:val="TableParagraph"/>
              <w:spacing w:line="270" w:lineRule="exact"/>
              <w:ind w:left="107"/>
              <w:rPr>
                <w:sz w:val="24"/>
              </w:rPr>
            </w:pPr>
            <w:r w:rsidRPr="008A7638">
              <w:rPr>
                <w:sz w:val="24"/>
              </w:rPr>
              <w:t>Periodicidad</w:t>
            </w:r>
            <w:r w:rsidRPr="008A7638">
              <w:rPr>
                <w:spacing w:val="-1"/>
                <w:sz w:val="24"/>
              </w:rPr>
              <w:t xml:space="preserve"> </w:t>
            </w:r>
            <w:r w:rsidRPr="008A7638">
              <w:rPr>
                <w:sz w:val="24"/>
              </w:rPr>
              <w:t>de</w:t>
            </w:r>
            <w:r w:rsidRPr="008A7638">
              <w:rPr>
                <w:spacing w:val="-3"/>
                <w:sz w:val="24"/>
              </w:rPr>
              <w:t xml:space="preserve"> </w:t>
            </w:r>
            <w:r w:rsidRPr="008A7638">
              <w:rPr>
                <w:sz w:val="24"/>
              </w:rPr>
              <w:t xml:space="preserve">la </w:t>
            </w:r>
            <w:r w:rsidRPr="008A7638">
              <w:rPr>
                <w:spacing w:val="-2"/>
                <w:sz w:val="24"/>
              </w:rPr>
              <w:t>medición</w:t>
            </w:r>
          </w:p>
        </w:tc>
        <w:tc>
          <w:tcPr>
            <w:tcW w:w="7561" w:type="dxa"/>
          </w:tcPr>
          <w:p w:rsidR="00514541" w:rsidRPr="008A7638" w:rsidRDefault="0086485A">
            <w:pPr>
              <w:pStyle w:val="TableParagraph"/>
              <w:spacing w:line="270" w:lineRule="exact"/>
              <w:ind w:left="105"/>
              <w:rPr>
                <w:sz w:val="24"/>
              </w:rPr>
            </w:pPr>
            <w:r w:rsidRPr="008A7638">
              <w:rPr>
                <w:spacing w:val="-2"/>
                <w:sz w:val="24"/>
              </w:rPr>
              <w:t>Trimestral</w:t>
            </w:r>
          </w:p>
        </w:tc>
      </w:tr>
      <w:tr w:rsidR="00514541" w:rsidRPr="008A7638">
        <w:trPr>
          <w:trHeight w:val="316"/>
        </w:trPr>
        <w:tc>
          <w:tcPr>
            <w:tcW w:w="3147" w:type="dxa"/>
          </w:tcPr>
          <w:p w:rsidR="00514541" w:rsidRPr="008A7638" w:rsidRDefault="0086485A">
            <w:pPr>
              <w:pStyle w:val="TableParagraph"/>
              <w:spacing w:line="270"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numerador</w:t>
            </w:r>
          </w:p>
        </w:tc>
        <w:tc>
          <w:tcPr>
            <w:tcW w:w="7561" w:type="dxa"/>
          </w:tcPr>
          <w:p w:rsidR="00514541" w:rsidRPr="008A7638" w:rsidRDefault="0086485A">
            <w:pPr>
              <w:pStyle w:val="TableParagraph"/>
              <w:spacing w:line="270" w:lineRule="exact"/>
              <w:ind w:left="105"/>
              <w:rPr>
                <w:sz w:val="24"/>
              </w:rPr>
            </w:pPr>
            <w:r w:rsidRPr="008A7638">
              <w:rPr>
                <w:sz w:val="24"/>
              </w:rPr>
              <w:t>Encuesta</w:t>
            </w:r>
            <w:r w:rsidRPr="008A7638">
              <w:rPr>
                <w:spacing w:val="-1"/>
                <w:sz w:val="24"/>
              </w:rPr>
              <w:t xml:space="preserve"> </w:t>
            </w:r>
            <w:r w:rsidRPr="008A7638">
              <w:rPr>
                <w:sz w:val="24"/>
              </w:rPr>
              <w:t>aplicada</w:t>
            </w:r>
            <w:r w:rsidRPr="008A7638">
              <w:rPr>
                <w:spacing w:val="-2"/>
                <w:sz w:val="24"/>
              </w:rPr>
              <w:t xml:space="preserve"> </w:t>
            </w:r>
            <w:r w:rsidRPr="008A7638">
              <w:rPr>
                <w:sz w:val="24"/>
              </w:rPr>
              <w:t>a</w:t>
            </w:r>
            <w:r w:rsidRPr="008A7638">
              <w:rPr>
                <w:spacing w:val="-1"/>
                <w:sz w:val="24"/>
              </w:rPr>
              <w:t xml:space="preserve"> </w:t>
            </w:r>
            <w:r w:rsidRPr="008A7638">
              <w:rPr>
                <w:sz w:val="24"/>
              </w:rPr>
              <w:t>los</w:t>
            </w:r>
            <w:r w:rsidRPr="008A7638">
              <w:rPr>
                <w:spacing w:val="-1"/>
                <w:sz w:val="24"/>
              </w:rPr>
              <w:t xml:space="preserve"> </w:t>
            </w:r>
            <w:r w:rsidRPr="008A7638">
              <w:rPr>
                <w:sz w:val="24"/>
              </w:rPr>
              <w:t>usuarios</w:t>
            </w:r>
            <w:r w:rsidRPr="008A7638">
              <w:rPr>
                <w:spacing w:val="-1"/>
                <w:sz w:val="24"/>
              </w:rPr>
              <w:t xml:space="preserve"> </w:t>
            </w:r>
            <w:r w:rsidRPr="008A7638">
              <w:rPr>
                <w:sz w:val="24"/>
              </w:rPr>
              <w:t>de</w:t>
            </w:r>
            <w:r w:rsidRPr="008A7638">
              <w:rPr>
                <w:spacing w:val="-1"/>
                <w:sz w:val="24"/>
              </w:rPr>
              <w:t xml:space="preserve"> </w:t>
            </w:r>
            <w:r w:rsidRPr="008A7638">
              <w:rPr>
                <w:spacing w:val="-2"/>
                <w:sz w:val="24"/>
              </w:rPr>
              <w:t>CORAASAN</w:t>
            </w:r>
          </w:p>
        </w:tc>
      </w:tr>
      <w:tr w:rsidR="00514541" w:rsidRPr="008A7638">
        <w:trPr>
          <w:trHeight w:val="316"/>
        </w:trPr>
        <w:tc>
          <w:tcPr>
            <w:tcW w:w="3147" w:type="dxa"/>
          </w:tcPr>
          <w:p w:rsidR="00514541" w:rsidRPr="008A7638" w:rsidRDefault="0086485A">
            <w:pPr>
              <w:pStyle w:val="TableParagraph"/>
              <w:spacing w:line="270"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denominador</w:t>
            </w:r>
          </w:p>
        </w:tc>
        <w:tc>
          <w:tcPr>
            <w:tcW w:w="7561" w:type="dxa"/>
          </w:tcPr>
          <w:p w:rsidR="00514541" w:rsidRPr="008A7638" w:rsidRDefault="0086485A">
            <w:pPr>
              <w:pStyle w:val="TableParagraph"/>
              <w:spacing w:line="270" w:lineRule="exact"/>
              <w:ind w:left="105"/>
              <w:rPr>
                <w:sz w:val="24"/>
              </w:rPr>
            </w:pPr>
            <w:r w:rsidRPr="008A7638">
              <w:rPr>
                <w:sz w:val="24"/>
              </w:rPr>
              <w:t>Datos</w:t>
            </w:r>
            <w:r w:rsidRPr="008A7638">
              <w:rPr>
                <w:spacing w:val="-3"/>
                <w:sz w:val="24"/>
              </w:rPr>
              <w:t xml:space="preserve"> </w:t>
            </w:r>
            <w:r w:rsidRPr="008A7638">
              <w:rPr>
                <w:sz w:val="24"/>
              </w:rPr>
              <w:t>de</w:t>
            </w:r>
            <w:r w:rsidRPr="008A7638">
              <w:rPr>
                <w:spacing w:val="-1"/>
                <w:sz w:val="24"/>
              </w:rPr>
              <w:t xml:space="preserve"> </w:t>
            </w:r>
            <w:r w:rsidRPr="008A7638">
              <w:rPr>
                <w:sz w:val="24"/>
              </w:rPr>
              <w:t>la</w:t>
            </w:r>
            <w:r w:rsidRPr="008A7638">
              <w:rPr>
                <w:spacing w:val="1"/>
                <w:sz w:val="24"/>
              </w:rPr>
              <w:t xml:space="preserve"> </w:t>
            </w:r>
            <w:r w:rsidRPr="008A7638">
              <w:rPr>
                <w:spacing w:val="-2"/>
                <w:sz w:val="24"/>
              </w:rPr>
              <w:t>Institución.</w:t>
            </w:r>
          </w:p>
        </w:tc>
      </w:tr>
      <w:tr w:rsidR="00514541" w:rsidRPr="008A7638">
        <w:trPr>
          <w:trHeight w:val="635"/>
        </w:trPr>
        <w:tc>
          <w:tcPr>
            <w:tcW w:w="3147" w:type="dxa"/>
          </w:tcPr>
          <w:p w:rsidR="00514541" w:rsidRPr="008A7638" w:rsidRDefault="0086485A">
            <w:pPr>
              <w:pStyle w:val="TableParagraph"/>
              <w:spacing w:line="273" w:lineRule="exact"/>
              <w:ind w:left="107"/>
              <w:rPr>
                <w:sz w:val="24"/>
              </w:rPr>
            </w:pPr>
            <w:r w:rsidRPr="008A7638">
              <w:rPr>
                <w:sz w:val="24"/>
              </w:rPr>
              <w:t>Fuente</w:t>
            </w:r>
            <w:r w:rsidRPr="008A7638">
              <w:rPr>
                <w:spacing w:val="-2"/>
                <w:sz w:val="24"/>
              </w:rPr>
              <w:t xml:space="preserve"> </w:t>
            </w:r>
            <w:r w:rsidRPr="008A7638">
              <w:rPr>
                <w:sz w:val="24"/>
              </w:rPr>
              <w:t>de</w:t>
            </w:r>
            <w:r w:rsidRPr="008A7638">
              <w:rPr>
                <w:spacing w:val="-3"/>
                <w:sz w:val="24"/>
              </w:rPr>
              <w:t xml:space="preserve"> </w:t>
            </w:r>
            <w:r w:rsidRPr="008A7638">
              <w:rPr>
                <w:sz w:val="24"/>
              </w:rPr>
              <w:t>alimentación</w:t>
            </w:r>
            <w:r w:rsidRPr="008A7638">
              <w:rPr>
                <w:spacing w:val="-1"/>
                <w:sz w:val="24"/>
              </w:rPr>
              <w:t xml:space="preserve"> </w:t>
            </w:r>
            <w:r w:rsidRPr="008A7638">
              <w:rPr>
                <w:spacing w:val="-5"/>
                <w:sz w:val="24"/>
              </w:rPr>
              <w:t>del</w:t>
            </w:r>
          </w:p>
          <w:p w:rsidR="00514541" w:rsidRPr="008A7638" w:rsidRDefault="0086485A">
            <w:pPr>
              <w:pStyle w:val="TableParagraph"/>
              <w:spacing w:before="41"/>
              <w:ind w:left="107"/>
              <w:rPr>
                <w:sz w:val="24"/>
              </w:rPr>
            </w:pPr>
            <w:proofErr w:type="spellStart"/>
            <w:r w:rsidRPr="008A7638">
              <w:rPr>
                <w:spacing w:val="-2"/>
                <w:sz w:val="24"/>
              </w:rPr>
              <w:t>SNMyE</w:t>
            </w:r>
            <w:proofErr w:type="spellEnd"/>
          </w:p>
        </w:tc>
        <w:tc>
          <w:tcPr>
            <w:tcW w:w="7561" w:type="dxa"/>
          </w:tcPr>
          <w:p w:rsidR="00514541" w:rsidRPr="008A7638" w:rsidRDefault="0086485A">
            <w:pPr>
              <w:pStyle w:val="TableParagraph"/>
              <w:spacing w:before="155"/>
              <w:ind w:left="105"/>
              <w:rPr>
                <w:sz w:val="24"/>
              </w:rPr>
            </w:pPr>
            <w:r w:rsidRPr="008A7638">
              <w:rPr>
                <w:sz w:val="24"/>
              </w:rPr>
              <w:t>Este</w:t>
            </w:r>
            <w:r w:rsidRPr="008A7638">
              <w:rPr>
                <w:spacing w:val="-2"/>
                <w:sz w:val="24"/>
              </w:rPr>
              <w:t xml:space="preserve"> </w:t>
            </w:r>
            <w:r w:rsidRPr="008A7638">
              <w:rPr>
                <w:sz w:val="24"/>
              </w:rPr>
              <w:t>indicador</w:t>
            </w:r>
            <w:r w:rsidRPr="008A7638">
              <w:rPr>
                <w:spacing w:val="-1"/>
                <w:sz w:val="24"/>
              </w:rPr>
              <w:t xml:space="preserve"> </w:t>
            </w:r>
            <w:r w:rsidRPr="008A7638">
              <w:rPr>
                <w:sz w:val="24"/>
              </w:rPr>
              <w:t>será</w:t>
            </w:r>
            <w:r w:rsidRPr="008A7638">
              <w:rPr>
                <w:spacing w:val="-2"/>
                <w:sz w:val="24"/>
              </w:rPr>
              <w:t xml:space="preserve"> </w:t>
            </w:r>
            <w:r w:rsidRPr="008A7638">
              <w:rPr>
                <w:sz w:val="24"/>
              </w:rPr>
              <w:t>reportado</w:t>
            </w:r>
            <w:r w:rsidRPr="008A7638">
              <w:rPr>
                <w:spacing w:val="-1"/>
                <w:sz w:val="24"/>
              </w:rPr>
              <w:t xml:space="preserve"> </w:t>
            </w:r>
            <w:r w:rsidRPr="008A7638">
              <w:rPr>
                <w:sz w:val="24"/>
              </w:rPr>
              <w:t>al</w:t>
            </w:r>
            <w:r w:rsidRPr="008A7638">
              <w:rPr>
                <w:spacing w:val="-1"/>
                <w:sz w:val="24"/>
              </w:rPr>
              <w:t xml:space="preserve"> </w:t>
            </w:r>
            <w:proofErr w:type="spellStart"/>
            <w:r w:rsidRPr="008A7638">
              <w:rPr>
                <w:sz w:val="24"/>
              </w:rPr>
              <w:t>SNMyE</w:t>
            </w:r>
            <w:proofErr w:type="spellEnd"/>
            <w:r w:rsidRPr="008A7638">
              <w:rPr>
                <w:spacing w:val="3"/>
                <w:sz w:val="24"/>
              </w:rPr>
              <w:t xml:space="preserve"> </w:t>
            </w:r>
            <w:r w:rsidRPr="008A7638">
              <w:rPr>
                <w:sz w:val="24"/>
              </w:rPr>
              <w:t>y</w:t>
            </w:r>
            <w:r w:rsidRPr="008A7638">
              <w:rPr>
                <w:spacing w:val="-4"/>
                <w:sz w:val="24"/>
              </w:rPr>
              <w:t xml:space="preserve"> </w:t>
            </w:r>
            <w:r w:rsidRPr="008A7638">
              <w:rPr>
                <w:sz w:val="24"/>
              </w:rPr>
              <w:t>a</w:t>
            </w:r>
            <w:r w:rsidRPr="008A7638">
              <w:rPr>
                <w:spacing w:val="-1"/>
                <w:sz w:val="24"/>
              </w:rPr>
              <w:t xml:space="preserve"> </w:t>
            </w:r>
            <w:r w:rsidRPr="008A7638">
              <w:rPr>
                <w:spacing w:val="-2"/>
                <w:sz w:val="24"/>
              </w:rPr>
              <w:t>Presidencia.</w:t>
            </w:r>
          </w:p>
        </w:tc>
      </w:tr>
      <w:tr w:rsidR="00514541" w:rsidRPr="008A7638">
        <w:trPr>
          <w:trHeight w:val="316"/>
        </w:trPr>
        <w:tc>
          <w:tcPr>
            <w:tcW w:w="3147" w:type="dxa"/>
          </w:tcPr>
          <w:p w:rsidR="00514541" w:rsidRPr="008A7638" w:rsidRDefault="0086485A">
            <w:pPr>
              <w:pStyle w:val="TableParagraph"/>
              <w:spacing w:line="270" w:lineRule="exact"/>
              <w:ind w:left="107"/>
              <w:rPr>
                <w:sz w:val="24"/>
              </w:rPr>
            </w:pPr>
            <w:r w:rsidRPr="008A7638">
              <w:rPr>
                <w:sz w:val="24"/>
              </w:rPr>
              <w:t>Tipo de</w:t>
            </w:r>
            <w:r w:rsidRPr="008A7638">
              <w:rPr>
                <w:spacing w:val="-1"/>
                <w:sz w:val="24"/>
              </w:rPr>
              <w:t xml:space="preserve"> </w:t>
            </w:r>
            <w:r w:rsidRPr="008A7638">
              <w:rPr>
                <w:spacing w:val="-2"/>
                <w:sz w:val="24"/>
              </w:rPr>
              <w:t>Fuente</w:t>
            </w:r>
            <w:r w:rsidRPr="008A7638">
              <w:rPr>
                <w:spacing w:val="-2"/>
                <w:sz w:val="24"/>
                <w:vertAlign w:val="superscript"/>
              </w:rPr>
              <w:t>31</w:t>
            </w:r>
          </w:p>
        </w:tc>
        <w:tc>
          <w:tcPr>
            <w:tcW w:w="7561" w:type="dxa"/>
          </w:tcPr>
          <w:p w:rsidR="00514541" w:rsidRPr="008A7638" w:rsidRDefault="0086485A">
            <w:pPr>
              <w:pStyle w:val="TableParagraph"/>
              <w:spacing w:line="270" w:lineRule="exact"/>
              <w:ind w:left="105"/>
              <w:rPr>
                <w:sz w:val="24"/>
              </w:rPr>
            </w:pPr>
            <w:r w:rsidRPr="008A7638">
              <w:rPr>
                <w:sz w:val="24"/>
              </w:rPr>
              <w:t>La</w:t>
            </w:r>
            <w:r w:rsidRPr="008A7638">
              <w:rPr>
                <w:spacing w:val="-1"/>
                <w:sz w:val="24"/>
              </w:rPr>
              <w:t xml:space="preserve"> </w:t>
            </w:r>
            <w:r w:rsidRPr="008A7638">
              <w:rPr>
                <w:sz w:val="24"/>
              </w:rPr>
              <w:t>fuente es</w:t>
            </w:r>
            <w:r w:rsidRPr="008A7638">
              <w:rPr>
                <w:spacing w:val="-1"/>
                <w:sz w:val="24"/>
              </w:rPr>
              <w:t xml:space="preserve"> </w:t>
            </w:r>
            <w:r w:rsidRPr="008A7638">
              <w:rPr>
                <w:sz w:val="24"/>
              </w:rPr>
              <w:t>primaria</w:t>
            </w:r>
            <w:r w:rsidRPr="008A7638">
              <w:rPr>
                <w:spacing w:val="-1"/>
                <w:sz w:val="24"/>
              </w:rPr>
              <w:t xml:space="preserve"> </w:t>
            </w:r>
            <w:r w:rsidRPr="008A7638">
              <w:rPr>
                <w:sz w:val="24"/>
              </w:rPr>
              <w:t>porque</w:t>
            </w:r>
            <w:r w:rsidRPr="008A7638">
              <w:rPr>
                <w:spacing w:val="-2"/>
                <w:sz w:val="24"/>
              </w:rPr>
              <w:t xml:space="preserve"> </w:t>
            </w:r>
            <w:r w:rsidRPr="008A7638">
              <w:rPr>
                <w:sz w:val="24"/>
              </w:rPr>
              <w:t>se genera</w:t>
            </w:r>
            <w:r w:rsidRPr="008A7638">
              <w:rPr>
                <w:spacing w:val="-1"/>
                <w:sz w:val="24"/>
              </w:rPr>
              <w:t xml:space="preserve"> </w:t>
            </w:r>
            <w:r w:rsidRPr="008A7638">
              <w:rPr>
                <w:sz w:val="24"/>
              </w:rPr>
              <w:t>en</w:t>
            </w:r>
            <w:r w:rsidRPr="008A7638">
              <w:rPr>
                <w:spacing w:val="-1"/>
                <w:sz w:val="24"/>
              </w:rPr>
              <w:t xml:space="preserve"> </w:t>
            </w:r>
            <w:r w:rsidRPr="008A7638">
              <w:rPr>
                <w:sz w:val="24"/>
              </w:rPr>
              <w:t>la</w:t>
            </w:r>
            <w:r w:rsidRPr="008A7638">
              <w:rPr>
                <w:spacing w:val="-1"/>
                <w:sz w:val="24"/>
              </w:rPr>
              <w:t xml:space="preserve"> </w:t>
            </w:r>
            <w:r w:rsidRPr="008A7638">
              <w:rPr>
                <w:spacing w:val="-2"/>
                <w:sz w:val="24"/>
              </w:rPr>
              <w:t>CORAASAN.</w:t>
            </w:r>
          </w:p>
        </w:tc>
      </w:tr>
      <w:tr w:rsidR="00514541" w:rsidRPr="008A7638">
        <w:trPr>
          <w:trHeight w:val="952"/>
        </w:trPr>
        <w:tc>
          <w:tcPr>
            <w:tcW w:w="3147" w:type="dxa"/>
          </w:tcPr>
          <w:p w:rsidR="00514541" w:rsidRPr="008A7638" w:rsidRDefault="0086485A">
            <w:pPr>
              <w:pStyle w:val="TableParagraph"/>
              <w:spacing w:line="276" w:lineRule="auto"/>
              <w:ind w:left="107"/>
              <w:rPr>
                <w:sz w:val="24"/>
              </w:rPr>
            </w:pPr>
            <w:r w:rsidRPr="008A7638">
              <w:rPr>
                <w:sz w:val="24"/>
              </w:rPr>
              <w:t>Lectura</w:t>
            </w:r>
            <w:r w:rsidRPr="008A7638">
              <w:rPr>
                <w:spacing w:val="-15"/>
                <w:sz w:val="24"/>
              </w:rPr>
              <w:t xml:space="preserve"> </w:t>
            </w:r>
            <w:r w:rsidRPr="008A7638">
              <w:rPr>
                <w:sz w:val="24"/>
              </w:rPr>
              <w:t>/</w:t>
            </w:r>
            <w:r w:rsidRPr="008A7638">
              <w:rPr>
                <w:spacing w:val="-12"/>
                <w:sz w:val="24"/>
              </w:rPr>
              <w:t xml:space="preserve"> </w:t>
            </w:r>
            <w:r w:rsidRPr="008A7638">
              <w:rPr>
                <w:sz w:val="24"/>
              </w:rPr>
              <w:t>Interpretación</w:t>
            </w:r>
            <w:r w:rsidRPr="008A7638">
              <w:rPr>
                <w:spacing w:val="-14"/>
                <w:sz w:val="24"/>
              </w:rPr>
              <w:t xml:space="preserve"> </w:t>
            </w:r>
            <w:r w:rsidRPr="008A7638">
              <w:rPr>
                <w:sz w:val="24"/>
              </w:rPr>
              <w:t xml:space="preserve">del </w:t>
            </w:r>
            <w:r w:rsidRPr="008A7638">
              <w:rPr>
                <w:spacing w:val="-2"/>
                <w:sz w:val="24"/>
              </w:rPr>
              <w:t>indicador</w:t>
            </w:r>
          </w:p>
        </w:tc>
        <w:tc>
          <w:tcPr>
            <w:tcW w:w="7561" w:type="dxa"/>
          </w:tcPr>
          <w:p w:rsidR="00514541" w:rsidRPr="008A7638" w:rsidRDefault="0086485A">
            <w:pPr>
              <w:pStyle w:val="TableParagraph"/>
              <w:spacing w:line="276" w:lineRule="auto"/>
              <w:ind w:left="105" w:right="42"/>
              <w:rPr>
                <w:sz w:val="24"/>
              </w:rPr>
            </w:pPr>
            <w:r w:rsidRPr="008A7638">
              <w:rPr>
                <w:sz w:val="24"/>
              </w:rPr>
              <w:t>A</w:t>
            </w:r>
            <w:r w:rsidRPr="008A7638">
              <w:rPr>
                <w:spacing w:val="-9"/>
                <w:sz w:val="24"/>
              </w:rPr>
              <w:t xml:space="preserve"> </w:t>
            </w:r>
            <w:r w:rsidRPr="008A7638">
              <w:rPr>
                <w:sz w:val="24"/>
              </w:rPr>
              <w:t>menor</w:t>
            </w:r>
            <w:r w:rsidRPr="008A7638">
              <w:rPr>
                <w:spacing w:val="-9"/>
                <w:sz w:val="24"/>
              </w:rPr>
              <w:t xml:space="preserve"> </w:t>
            </w:r>
            <w:r w:rsidRPr="008A7638">
              <w:rPr>
                <w:sz w:val="24"/>
              </w:rPr>
              <w:t>porcentaje</w:t>
            </w:r>
            <w:r w:rsidRPr="008A7638">
              <w:rPr>
                <w:spacing w:val="-9"/>
                <w:sz w:val="24"/>
              </w:rPr>
              <w:t xml:space="preserve"> </w:t>
            </w:r>
            <w:r w:rsidRPr="008A7638">
              <w:rPr>
                <w:sz w:val="24"/>
              </w:rPr>
              <w:t>de</w:t>
            </w:r>
            <w:r w:rsidRPr="008A7638">
              <w:rPr>
                <w:spacing w:val="-9"/>
                <w:sz w:val="24"/>
              </w:rPr>
              <w:t xml:space="preserve"> </w:t>
            </w:r>
            <w:r w:rsidRPr="008A7638">
              <w:rPr>
                <w:sz w:val="24"/>
              </w:rPr>
              <w:t>hogares</w:t>
            </w:r>
            <w:r w:rsidRPr="008A7638">
              <w:rPr>
                <w:spacing w:val="-8"/>
                <w:sz w:val="24"/>
              </w:rPr>
              <w:t xml:space="preserve"> </w:t>
            </w:r>
            <w:r w:rsidRPr="008A7638">
              <w:rPr>
                <w:sz w:val="24"/>
              </w:rPr>
              <w:t>que</w:t>
            </w:r>
            <w:r w:rsidRPr="008A7638">
              <w:rPr>
                <w:spacing w:val="-9"/>
                <w:sz w:val="24"/>
              </w:rPr>
              <w:t xml:space="preserve"> </w:t>
            </w:r>
            <w:r w:rsidRPr="008A7638">
              <w:rPr>
                <w:sz w:val="24"/>
              </w:rPr>
              <w:t>reciben</w:t>
            </w:r>
            <w:r w:rsidRPr="008A7638">
              <w:rPr>
                <w:spacing w:val="-9"/>
                <w:sz w:val="24"/>
              </w:rPr>
              <w:t xml:space="preserve"> </w:t>
            </w:r>
            <w:r w:rsidRPr="008A7638">
              <w:rPr>
                <w:sz w:val="24"/>
              </w:rPr>
              <w:t>el</w:t>
            </w:r>
            <w:r w:rsidRPr="008A7638">
              <w:rPr>
                <w:spacing w:val="-8"/>
                <w:sz w:val="24"/>
              </w:rPr>
              <w:t xml:space="preserve"> </w:t>
            </w:r>
            <w:r w:rsidRPr="008A7638">
              <w:rPr>
                <w:sz w:val="24"/>
              </w:rPr>
              <w:t>servicio</w:t>
            </w:r>
            <w:r w:rsidRPr="008A7638">
              <w:rPr>
                <w:spacing w:val="-8"/>
                <w:sz w:val="24"/>
              </w:rPr>
              <w:t xml:space="preserve"> </w:t>
            </w:r>
            <w:r w:rsidRPr="008A7638">
              <w:rPr>
                <w:sz w:val="24"/>
              </w:rPr>
              <w:t>de</w:t>
            </w:r>
            <w:r w:rsidRPr="008A7638">
              <w:rPr>
                <w:spacing w:val="-9"/>
                <w:sz w:val="24"/>
              </w:rPr>
              <w:t xml:space="preserve"> </w:t>
            </w:r>
            <w:r w:rsidRPr="008A7638">
              <w:rPr>
                <w:sz w:val="24"/>
              </w:rPr>
              <w:t>agua</w:t>
            </w:r>
            <w:r w:rsidRPr="008A7638">
              <w:rPr>
                <w:spacing w:val="-9"/>
                <w:sz w:val="24"/>
              </w:rPr>
              <w:t xml:space="preserve"> </w:t>
            </w:r>
            <w:r w:rsidRPr="008A7638">
              <w:rPr>
                <w:sz w:val="24"/>
              </w:rPr>
              <w:t>potable</w:t>
            </w:r>
            <w:r w:rsidRPr="008A7638">
              <w:rPr>
                <w:spacing w:val="-9"/>
                <w:sz w:val="24"/>
              </w:rPr>
              <w:t xml:space="preserve"> </w:t>
            </w:r>
            <w:r w:rsidRPr="008A7638">
              <w:rPr>
                <w:sz w:val="24"/>
              </w:rPr>
              <w:t>3</w:t>
            </w:r>
            <w:r w:rsidRPr="008A7638">
              <w:rPr>
                <w:spacing w:val="-8"/>
                <w:sz w:val="24"/>
              </w:rPr>
              <w:t xml:space="preserve"> </w:t>
            </w:r>
            <w:r w:rsidRPr="008A7638">
              <w:rPr>
                <w:sz w:val="24"/>
              </w:rPr>
              <w:t>días o</w:t>
            </w:r>
            <w:r w:rsidRPr="008A7638">
              <w:rPr>
                <w:spacing w:val="61"/>
                <w:sz w:val="24"/>
              </w:rPr>
              <w:t xml:space="preserve"> </w:t>
            </w:r>
            <w:r w:rsidRPr="008A7638">
              <w:rPr>
                <w:sz w:val="24"/>
              </w:rPr>
              <w:t>menos,</w:t>
            </w:r>
            <w:r w:rsidRPr="008A7638">
              <w:rPr>
                <w:spacing w:val="60"/>
                <w:sz w:val="24"/>
              </w:rPr>
              <w:t xml:space="preserve"> </w:t>
            </w:r>
            <w:r w:rsidRPr="008A7638">
              <w:rPr>
                <w:sz w:val="24"/>
              </w:rPr>
              <w:t>estamos</w:t>
            </w:r>
            <w:r w:rsidRPr="008A7638">
              <w:rPr>
                <w:spacing w:val="63"/>
                <w:sz w:val="24"/>
              </w:rPr>
              <w:t xml:space="preserve"> </w:t>
            </w:r>
            <w:r w:rsidRPr="008A7638">
              <w:rPr>
                <w:sz w:val="24"/>
              </w:rPr>
              <w:t>siendo</w:t>
            </w:r>
            <w:r w:rsidRPr="008A7638">
              <w:rPr>
                <w:spacing w:val="60"/>
                <w:sz w:val="24"/>
              </w:rPr>
              <w:t xml:space="preserve"> </w:t>
            </w:r>
            <w:r w:rsidRPr="008A7638">
              <w:rPr>
                <w:sz w:val="24"/>
              </w:rPr>
              <w:t>más</w:t>
            </w:r>
            <w:r w:rsidRPr="008A7638">
              <w:rPr>
                <w:spacing w:val="60"/>
                <w:sz w:val="24"/>
              </w:rPr>
              <w:t xml:space="preserve"> </w:t>
            </w:r>
            <w:r w:rsidRPr="008A7638">
              <w:rPr>
                <w:sz w:val="24"/>
              </w:rPr>
              <w:t>eficientes</w:t>
            </w:r>
            <w:r w:rsidRPr="008A7638">
              <w:rPr>
                <w:spacing w:val="62"/>
                <w:sz w:val="24"/>
              </w:rPr>
              <w:t xml:space="preserve"> </w:t>
            </w:r>
            <w:r w:rsidRPr="008A7638">
              <w:rPr>
                <w:sz w:val="24"/>
              </w:rPr>
              <w:t>en</w:t>
            </w:r>
            <w:r w:rsidRPr="008A7638">
              <w:rPr>
                <w:spacing w:val="61"/>
                <w:sz w:val="24"/>
              </w:rPr>
              <w:t xml:space="preserve"> </w:t>
            </w:r>
            <w:r w:rsidRPr="008A7638">
              <w:rPr>
                <w:sz w:val="24"/>
              </w:rPr>
              <w:t>nuestra</w:t>
            </w:r>
            <w:r w:rsidRPr="008A7638">
              <w:rPr>
                <w:spacing w:val="60"/>
                <w:sz w:val="24"/>
              </w:rPr>
              <w:t xml:space="preserve"> </w:t>
            </w:r>
            <w:r w:rsidRPr="008A7638">
              <w:rPr>
                <w:sz w:val="24"/>
              </w:rPr>
              <w:t>razón</w:t>
            </w:r>
            <w:r w:rsidRPr="008A7638">
              <w:rPr>
                <w:spacing w:val="62"/>
                <w:sz w:val="24"/>
              </w:rPr>
              <w:t xml:space="preserve"> </w:t>
            </w:r>
            <w:r w:rsidRPr="008A7638">
              <w:rPr>
                <w:sz w:val="24"/>
              </w:rPr>
              <w:t>de</w:t>
            </w:r>
            <w:r w:rsidRPr="008A7638">
              <w:rPr>
                <w:spacing w:val="60"/>
                <w:sz w:val="24"/>
              </w:rPr>
              <w:t xml:space="preserve"> </w:t>
            </w:r>
            <w:r w:rsidRPr="008A7638">
              <w:rPr>
                <w:sz w:val="24"/>
              </w:rPr>
              <w:t>ser</w:t>
            </w:r>
            <w:r w:rsidRPr="008A7638">
              <w:rPr>
                <w:spacing w:val="61"/>
                <w:sz w:val="24"/>
              </w:rPr>
              <w:t xml:space="preserve"> </w:t>
            </w:r>
            <w:r w:rsidRPr="008A7638">
              <w:rPr>
                <w:spacing w:val="-4"/>
                <w:sz w:val="24"/>
              </w:rPr>
              <w:t>como</w:t>
            </w:r>
          </w:p>
          <w:p w:rsidR="00514541" w:rsidRPr="008A7638" w:rsidRDefault="0086485A">
            <w:pPr>
              <w:pStyle w:val="TableParagraph"/>
              <w:spacing w:line="275" w:lineRule="exact"/>
              <w:ind w:left="105"/>
              <w:rPr>
                <w:sz w:val="24"/>
              </w:rPr>
            </w:pPr>
            <w:proofErr w:type="gramStart"/>
            <w:r w:rsidRPr="008A7638">
              <w:rPr>
                <w:spacing w:val="-2"/>
                <w:sz w:val="24"/>
              </w:rPr>
              <w:t>institución</w:t>
            </w:r>
            <w:proofErr w:type="gramEnd"/>
            <w:r w:rsidRPr="008A7638">
              <w:rPr>
                <w:spacing w:val="-2"/>
                <w:sz w:val="24"/>
              </w:rPr>
              <w:t>.</w:t>
            </w:r>
          </w:p>
        </w:tc>
      </w:tr>
      <w:tr w:rsidR="00514541" w:rsidRPr="008A7638">
        <w:trPr>
          <w:trHeight w:val="319"/>
        </w:trPr>
        <w:tc>
          <w:tcPr>
            <w:tcW w:w="3147" w:type="dxa"/>
          </w:tcPr>
          <w:p w:rsidR="00514541" w:rsidRPr="008A7638" w:rsidRDefault="0086485A">
            <w:pPr>
              <w:pStyle w:val="TableParagraph"/>
              <w:spacing w:line="270" w:lineRule="exact"/>
              <w:ind w:left="107"/>
              <w:rPr>
                <w:sz w:val="24"/>
              </w:rPr>
            </w:pPr>
            <w:r w:rsidRPr="008A7638">
              <w:rPr>
                <w:sz w:val="24"/>
              </w:rPr>
              <w:t>Comentarios</w:t>
            </w:r>
            <w:r w:rsidRPr="008A7638">
              <w:rPr>
                <w:spacing w:val="-1"/>
                <w:sz w:val="24"/>
              </w:rPr>
              <w:t xml:space="preserve"> </w:t>
            </w:r>
            <w:r w:rsidRPr="008A7638">
              <w:rPr>
                <w:sz w:val="24"/>
              </w:rPr>
              <w:t xml:space="preserve">u </w:t>
            </w:r>
            <w:r w:rsidRPr="008A7638">
              <w:rPr>
                <w:spacing w:val="-2"/>
                <w:sz w:val="24"/>
              </w:rPr>
              <w:t>observaciones</w:t>
            </w:r>
          </w:p>
        </w:tc>
        <w:tc>
          <w:tcPr>
            <w:tcW w:w="7561" w:type="dxa"/>
          </w:tcPr>
          <w:p w:rsidR="00514541" w:rsidRPr="008A7638" w:rsidRDefault="0086485A">
            <w:pPr>
              <w:pStyle w:val="TableParagraph"/>
              <w:spacing w:line="270" w:lineRule="exact"/>
              <w:ind w:left="105"/>
              <w:rPr>
                <w:sz w:val="24"/>
              </w:rPr>
            </w:pPr>
            <w:r w:rsidRPr="008A7638">
              <w:rPr>
                <w:spacing w:val="-5"/>
                <w:sz w:val="24"/>
              </w:rPr>
              <w:t>N/A</w:t>
            </w:r>
          </w:p>
        </w:tc>
      </w:tr>
    </w:tbl>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210"/>
        <w:rPr>
          <w:b/>
          <w:sz w:val="20"/>
        </w:rPr>
      </w:pPr>
      <w:r w:rsidRPr="008A7638">
        <w:rPr>
          <w:b/>
          <w:noProof/>
          <w:sz w:val="20"/>
          <w:lang w:val="es-DO" w:eastAsia="es-DO"/>
        </w:rPr>
        <mc:AlternateContent>
          <mc:Choice Requires="wps">
            <w:drawing>
              <wp:anchor distT="0" distB="0" distL="0" distR="0" simplePos="0" relativeHeight="251697152" behindDoc="1" locked="0" layoutInCell="1" allowOverlap="1" wp14:anchorId="16F65AC7" wp14:editId="040545C9">
                <wp:simplePos x="0" y="0"/>
                <wp:positionH relativeFrom="page">
                  <wp:posOffset>914704</wp:posOffset>
                </wp:positionH>
                <wp:positionV relativeFrom="paragraph">
                  <wp:posOffset>294714</wp:posOffset>
                </wp:positionV>
                <wp:extent cx="1829435" cy="9525"/>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4082F6E4" id="Graphic 315" o:spid="_x0000_s1026" style="position:absolute;margin-left:1in;margin-top:23.2pt;width:144.05pt;height:.75pt;z-index:-2516193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rW1Nw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" path="m1829054,l,,,9144r1829054,l1829054,xe" fillcolor="black" stroked="f">
                <v:path arrowok="t"/>
                <w10:wrap type="topAndBottom" anchorx="page"/>
              </v:shape>
            </w:pict>
          </mc:Fallback>
        </mc:AlternateContent>
      </w:r>
    </w:p>
    <w:p w:rsidR="00514541" w:rsidRPr="008A7638" w:rsidRDefault="0086485A">
      <w:pPr>
        <w:spacing w:before="94" w:line="278" w:lineRule="auto"/>
        <w:ind w:left="1126" w:right="1251" w:hanging="46"/>
        <w:rPr>
          <w:sz w:val="18"/>
        </w:rPr>
      </w:pPr>
      <w:r w:rsidRPr="008A7638">
        <w:rPr>
          <w:position w:val="6"/>
          <w:sz w:val="12"/>
        </w:rPr>
        <w:t>31</w:t>
      </w:r>
      <w:r w:rsidRPr="008A7638">
        <w:rPr>
          <w:spacing w:val="22"/>
          <w:position w:val="6"/>
          <w:sz w:val="12"/>
        </w:rPr>
        <w:t xml:space="preserve"> </w:t>
      </w:r>
      <w:r w:rsidRPr="008A7638">
        <w:rPr>
          <w:sz w:val="18"/>
        </w:rPr>
        <w:t>Fuente primaria: Datos obtenidos directamente de encuestas, entrevistas o experimentos realizados por el investigador. Fuente</w:t>
      </w:r>
      <w:r w:rsidRPr="008A7638">
        <w:rPr>
          <w:spacing w:val="-3"/>
          <w:sz w:val="18"/>
        </w:rPr>
        <w:t xml:space="preserve"> </w:t>
      </w:r>
      <w:r w:rsidRPr="008A7638">
        <w:rPr>
          <w:sz w:val="18"/>
        </w:rPr>
        <w:t>secundaria:</w:t>
      </w:r>
      <w:r w:rsidRPr="008A7638">
        <w:rPr>
          <w:spacing w:val="-3"/>
          <w:sz w:val="18"/>
        </w:rPr>
        <w:t xml:space="preserve"> </w:t>
      </w:r>
      <w:r w:rsidRPr="008A7638">
        <w:rPr>
          <w:sz w:val="18"/>
        </w:rPr>
        <w:t>Datos</w:t>
      </w:r>
      <w:r w:rsidRPr="008A7638">
        <w:rPr>
          <w:spacing w:val="-3"/>
          <w:sz w:val="18"/>
        </w:rPr>
        <w:t xml:space="preserve"> </w:t>
      </w:r>
      <w:r w:rsidRPr="008A7638">
        <w:rPr>
          <w:sz w:val="18"/>
        </w:rPr>
        <w:t>extraídos</w:t>
      </w:r>
      <w:r w:rsidRPr="008A7638">
        <w:rPr>
          <w:spacing w:val="-3"/>
          <w:sz w:val="18"/>
        </w:rPr>
        <w:t xml:space="preserve"> </w:t>
      </w:r>
      <w:r w:rsidRPr="008A7638">
        <w:rPr>
          <w:sz w:val="18"/>
        </w:rPr>
        <w:t>de</w:t>
      </w:r>
      <w:r w:rsidRPr="008A7638">
        <w:rPr>
          <w:spacing w:val="-4"/>
          <w:sz w:val="18"/>
        </w:rPr>
        <w:t xml:space="preserve"> </w:t>
      </w:r>
      <w:r w:rsidRPr="008A7638">
        <w:rPr>
          <w:sz w:val="18"/>
        </w:rPr>
        <w:t>libros,</w:t>
      </w:r>
      <w:r w:rsidRPr="008A7638">
        <w:rPr>
          <w:spacing w:val="-5"/>
          <w:sz w:val="18"/>
        </w:rPr>
        <w:t xml:space="preserve"> </w:t>
      </w:r>
      <w:r w:rsidRPr="008A7638">
        <w:rPr>
          <w:sz w:val="18"/>
        </w:rPr>
        <w:t>informes</w:t>
      </w:r>
      <w:r w:rsidRPr="008A7638">
        <w:rPr>
          <w:spacing w:val="-3"/>
          <w:sz w:val="18"/>
        </w:rPr>
        <w:t xml:space="preserve"> </w:t>
      </w:r>
      <w:r w:rsidRPr="008A7638">
        <w:rPr>
          <w:sz w:val="18"/>
        </w:rPr>
        <w:t>gubernamentales</w:t>
      </w:r>
      <w:r w:rsidRPr="008A7638">
        <w:rPr>
          <w:spacing w:val="-3"/>
          <w:sz w:val="18"/>
        </w:rPr>
        <w:t xml:space="preserve"> </w:t>
      </w:r>
      <w:r w:rsidRPr="008A7638">
        <w:rPr>
          <w:sz w:val="18"/>
        </w:rPr>
        <w:t>o</w:t>
      </w:r>
      <w:r w:rsidRPr="008A7638">
        <w:rPr>
          <w:spacing w:val="-4"/>
          <w:sz w:val="18"/>
        </w:rPr>
        <w:t xml:space="preserve"> </w:t>
      </w:r>
      <w:r w:rsidRPr="008A7638">
        <w:rPr>
          <w:sz w:val="18"/>
        </w:rPr>
        <w:t>bases</w:t>
      </w:r>
      <w:r w:rsidRPr="008A7638">
        <w:rPr>
          <w:spacing w:val="-3"/>
          <w:sz w:val="18"/>
        </w:rPr>
        <w:t xml:space="preserve"> </w:t>
      </w:r>
      <w:r w:rsidRPr="008A7638">
        <w:rPr>
          <w:sz w:val="18"/>
        </w:rPr>
        <w:t>de</w:t>
      </w:r>
      <w:r w:rsidRPr="008A7638">
        <w:rPr>
          <w:spacing w:val="-4"/>
          <w:sz w:val="18"/>
        </w:rPr>
        <w:t xml:space="preserve"> </w:t>
      </w:r>
      <w:r w:rsidRPr="008A7638">
        <w:rPr>
          <w:sz w:val="18"/>
        </w:rPr>
        <w:t>datos</w:t>
      </w:r>
      <w:r w:rsidRPr="008A7638">
        <w:rPr>
          <w:spacing w:val="-3"/>
          <w:sz w:val="18"/>
        </w:rPr>
        <w:t xml:space="preserve"> </w:t>
      </w:r>
      <w:r w:rsidRPr="008A7638">
        <w:rPr>
          <w:sz w:val="18"/>
        </w:rPr>
        <w:t>creadas</w:t>
      </w:r>
      <w:r w:rsidRPr="008A7638">
        <w:rPr>
          <w:spacing w:val="-3"/>
          <w:sz w:val="18"/>
        </w:rPr>
        <w:t xml:space="preserve"> </w:t>
      </w:r>
      <w:r w:rsidRPr="008A7638">
        <w:rPr>
          <w:sz w:val="18"/>
        </w:rPr>
        <w:t>por</w:t>
      </w:r>
      <w:r w:rsidRPr="008A7638">
        <w:rPr>
          <w:spacing w:val="-3"/>
          <w:sz w:val="18"/>
        </w:rPr>
        <w:t xml:space="preserve"> </w:t>
      </w:r>
      <w:r w:rsidRPr="008A7638">
        <w:rPr>
          <w:sz w:val="18"/>
        </w:rPr>
        <w:t>otros</w:t>
      </w:r>
      <w:r w:rsidRPr="008A7638">
        <w:rPr>
          <w:spacing w:val="-6"/>
          <w:sz w:val="18"/>
        </w:rPr>
        <w:t xml:space="preserve"> </w:t>
      </w:r>
      <w:r w:rsidRPr="008A7638">
        <w:rPr>
          <w:sz w:val="18"/>
        </w:rPr>
        <w:t>investigadores.</w:t>
      </w:r>
    </w:p>
    <w:p w:rsidR="00514541" w:rsidRPr="008A7638" w:rsidRDefault="00514541">
      <w:pPr>
        <w:spacing w:line="278" w:lineRule="auto"/>
        <w:rPr>
          <w:sz w:val="18"/>
        </w:rPr>
        <w:sectPr w:rsidR="00514541" w:rsidRPr="008A7638">
          <w:pgSz w:w="12240" w:h="15840"/>
          <w:pgMar w:top="1360" w:right="360" w:bottom="1180" w:left="360" w:header="0" w:footer="984" w:gutter="0"/>
          <w:cols w:space="720"/>
        </w:sectPr>
      </w:pPr>
    </w:p>
    <w:p w:rsidR="00514541" w:rsidRPr="008A7638" w:rsidRDefault="0086485A">
      <w:pPr>
        <w:spacing w:before="76" w:after="4"/>
        <w:ind w:left="1440"/>
        <w:rPr>
          <w:b/>
          <w:sz w:val="24"/>
        </w:rPr>
      </w:pPr>
      <w:r w:rsidRPr="008A7638">
        <w:rPr>
          <w:b/>
          <w:sz w:val="24"/>
        </w:rPr>
        <w:lastRenderedPageBreak/>
        <w:t>Herramienta</w:t>
      </w:r>
      <w:r w:rsidRPr="008A7638">
        <w:rPr>
          <w:b/>
          <w:spacing w:val="-2"/>
          <w:sz w:val="24"/>
        </w:rPr>
        <w:t xml:space="preserve"> </w:t>
      </w:r>
      <w:r w:rsidRPr="008A7638">
        <w:rPr>
          <w:b/>
          <w:sz w:val="24"/>
        </w:rPr>
        <w:t>13. Ficha</w:t>
      </w:r>
      <w:r w:rsidRPr="008A7638">
        <w:rPr>
          <w:b/>
          <w:spacing w:val="-2"/>
          <w:sz w:val="24"/>
        </w:rPr>
        <w:t xml:space="preserve"> </w:t>
      </w:r>
      <w:r w:rsidRPr="008A7638">
        <w:rPr>
          <w:b/>
          <w:sz w:val="24"/>
        </w:rPr>
        <w:t>del</w:t>
      </w:r>
      <w:r w:rsidRPr="008A7638">
        <w:rPr>
          <w:b/>
          <w:spacing w:val="-1"/>
          <w:sz w:val="24"/>
        </w:rPr>
        <w:t xml:space="preserve"> </w:t>
      </w:r>
      <w:r w:rsidRPr="008A7638">
        <w:rPr>
          <w:b/>
          <w:sz w:val="24"/>
        </w:rPr>
        <w:t>Indicador</w:t>
      </w:r>
      <w:r w:rsidRPr="008A7638">
        <w:rPr>
          <w:b/>
          <w:spacing w:val="-1"/>
          <w:sz w:val="24"/>
        </w:rPr>
        <w:t xml:space="preserve"> </w:t>
      </w:r>
      <w:r w:rsidRPr="008A7638">
        <w:rPr>
          <w:b/>
          <w:spacing w:val="-5"/>
          <w:sz w:val="24"/>
        </w:rPr>
        <w:t>11</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6481"/>
      </w:tblGrid>
      <w:tr w:rsidR="00514541" w:rsidRPr="008A7638" w:rsidTr="00F762AD">
        <w:trPr>
          <w:trHeight w:val="551"/>
        </w:trPr>
        <w:tc>
          <w:tcPr>
            <w:tcW w:w="10168" w:type="dxa"/>
            <w:gridSpan w:val="2"/>
            <w:shd w:val="clear" w:color="auto" w:fill="548DD4" w:themeFill="text2" w:themeFillTint="99"/>
          </w:tcPr>
          <w:p w:rsidR="00514541" w:rsidRPr="008A7638" w:rsidRDefault="0086485A">
            <w:pPr>
              <w:pStyle w:val="TableParagraph"/>
              <w:spacing w:line="273" w:lineRule="exact"/>
              <w:ind w:left="348"/>
              <w:rPr>
                <w:b/>
                <w:sz w:val="24"/>
              </w:rPr>
            </w:pPr>
            <w:r w:rsidRPr="008A7638">
              <w:rPr>
                <w:b/>
                <w:sz w:val="24"/>
              </w:rPr>
              <w:t>Porcentaje</w:t>
            </w:r>
            <w:r w:rsidRPr="008A7638">
              <w:rPr>
                <w:b/>
                <w:spacing w:val="-3"/>
                <w:sz w:val="24"/>
              </w:rPr>
              <w:t xml:space="preserve"> </w:t>
            </w:r>
            <w:r w:rsidRPr="008A7638">
              <w:rPr>
                <w:b/>
                <w:sz w:val="24"/>
              </w:rPr>
              <w:t>de</w:t>
            </w:r>
            <w:r w:rsidRPr="008A7638">
              <w:rPr>
                <w:b/>
                <w:spacing w:val="-2"/>
                <w:sz w:val="24"/>
              </w:rPr>
              <w:t xml:space="preserve"> </w:t>
            </w:r>
            <w:r w:rsidRPr="008A7638">
              <w:rPr>
                <w:b/>
                <w:sz w:val="24"/>
              </w:rPr>
              <w:t>Viviendas</w:t>
            </w:r>
            <w:r w:rsidRPr="008A7638">
              <w:rPr>
                <w:b/>
                <w:spacing w:val="-1"/>
                <w:sz w:val="24"/>
              </w:rPr>
              <w:t xml:space="preserve"> </w:t>
            </w:r>
            <w:r w:rsidRPr="008A7638">
              <w:rPr>
                <w:b/>
                <w:sz w:val="24"/>
              </w:rPr>
              <w:t>con</w:t>
            </w:r>
            <w:r w:rsidRPr="008A7638">
              <w:rPr>
                <w:b/>
                <w:spacing w:val="-1"/>
                <w:sz w:val="24"/>
              </w:rPr>
              <w:t xml:space="preserve"> </w:t>
            </w:r>
            <w:r w:rsidRPr="008A7638">
              <w:rPr>
                <w:b/>
                <w:sz w:val="24"/>
              </w:rPr>
              <w:t>Acceso</w:t>
            </w:r>
            <w:r w:rsidRPr="008A7638">
              <w:rPr>
                <w:b/>
                <w:spacing w:val="-1"/>
                <w:sz w:val="24"/>
              </w:rPr>
              <w:t xml:space="preserve"> </w:t>
            </w:r>
            <w:r w:rsidRPr="008A7638">
              <w:rPr>
                <w:b/>
                <w:sz w:val="24"/>
              </w:rPr>
              <w:t>a</w:t>
            </w:r>
            <w:r w:rsidRPr="008A7638">
              <w:rPr>
                <w:b/>
                <w:spacing w:val="-2"/>
                <w:sz w:val="24"/>
              </w:rPr>
              <w:t xml:space="preserve"> </w:t>
            </w:r>
            <w:r w:rsidRPr="008A7638">
              <w:rPr>
                <w:b/>
                <w:sz w:val="24"/>
              </w:rPr>
              <w:t>Agua</w:t>
            </w:r>
            <w:r w:rsidRPr="008A7638">
              <w:rPr>
                <w:b/>
                <w:spacing w:val="-1"/>
                <w:sz w:val="24"/>
              </w:rPr>
              <w:t xml:space="preserve"> </w:t>
            </w:r>
            <w:r w:rsidRPr="008A7638">
              <w:rPr>
                <w:b/>
                <w:sz w:val="24"/>
              </w:rPr>
              <w:t>de la</w:t>
            </w:r>
            <w:r w:rsidRPr="008A7638">
              <w:rPr>
                <w:b/>
                <w:spacing w:val="-1"/>
                <w:sz w:val="24"/>
              </w:rPr>
              <w:t xml:space="preserve"> </w:t>
            </w:r>
            <w:r w:rsidRPr="008A7638">
              <w:rPr>
                <w:b/>
                <w:sz w:val="24"/>
              </w:rPr>
              <w:t>Red</w:t>
            </w:r>
            <w:r w:rsidRPr="008A7638">
              <w:rPr>
                <w:b/>
                <w:spacing w:val="-1"/>
                <w:sz w:val="24"/>
              </w:rPr>
              <w:t xml:space="preserve"> </w:t>
            </w:r>
            <w:r w:rsidRPr="008A7638">
              <w:rPr>
                <w:b/>
                <w:sz w:val="24"/>
              </w:rPr>
              <w:t>Pública</w:t>
            </w:r>
            <w:r w:rsidRPr="008A7638">
              <w:rPr>
                <w:b/>
                <w:spacing w:val="-2"/>
                <w:sz w:val="24"/>
              </w:rPr>
              <w:t xml:space="preserve"> </w:t>
            </w:r>
            <w:r w:rsidRPr="008A7638">
              <w:rPr>
                <w:b/>
                <w:sz w:val="24"/>
              </w:rPr>
              <w:t>Dentro</w:t>
            </w:r>
            <w:r w:rsidRPr="008A7638">
              <w:rPr>
                <w:b/>
                <w:spacing w:val="-1"/>
                <w:sz w:val="24"/>
              </w:rPr>
              <w:t xml:space="preserve"> </w:t>
            </w:r>
            <w:r w:rsidRPr="008A7638">
              <w:rPr>
                <w:b/>
                <w:sz w:val="24"/>
              </w:rPr>
              <w:t>o</w:t>
            </w:r>
            <w:r w:rsidRPr="008A7638">
              <w:rPr>
                <w:b/>
                <w:spacing w:val="1"/>
                <w:sz w:val="24"/>
              </w:rPr>
              <w:t xml:space="preserve"> </w:t>
            </w:r>
            <w:r w:rsidRPr="008A7638">
              <w:rPr>
                <w:b/>
                <w:sz w:val="24"/>
              </w:rPr>
              <w:t>Fuera</w:t>
            </w:r>
            <w:r w:rsidRPr="008A7638">
              <w:rPr>
                <w:b/>
                <w:spacing w:val="-1"/>
                <w:sz w:val="24"/>
              </w:rPr>
              <w:t xml:space="preserve"> </w:t>
            </w:r>
            <w:r w:rsidRPr="008A7638">
              <w:rPr>
                <w:b/>
                <w:sz w:val="24"/>
              </w:rPr>
              <w:t>de</w:t>
            </w:r>
            <w:r w:rsidRPr="008A7638">
              <w:rPr>
                <w:b/>
                <w:spacing w:val="-2"/>
                <w:sz w:val="24"/>
              </w:rPr>
              <w:t xml:space="preserve"> </w:t>
            </w:r>
            <w:r w:rsidRPr="008A7638">
              <w:rPr>
                <w:b/>
                <w:sz w:val="24"/>
              </w:rPr>
              <w:t>la</w:t>
            </w:r>
            <w:r w:rsidRPr="008A7638">
              <w:rPr>
                <w:b/>
                <w:spacing w:val="-1"/>
                <w:sz w:val="24"/>
              </w:rPr>
              <w:t xml:space="preserve"> </w:t>
            </w:r>
            <w:r w:rsidRPr="008A7638">
              <w:rPr>
                <w:b/>
                <w:spacing w:val="-2"/>
                <w:sz w:val="24"/>
              </w:rPr>
              <w:t>Vivienda</w:t>
            </w:r>
          </w:p>
        </w:tc>
      </w:tr>
      <w:tr w:rsidR="00514541" w:rsidRPr="008A7638">
        <w:trPr>
          <w:trHeight w:val="827"/>
        </w:trPr>
        <w:tc>
          <w:tcPr>
            <w:tcW w:w="3687" w:type="dxa"/>
          </w:tcPr>
          <w:p w:rsidR="00514541" w:rsidRPr="008A7638" w:rsidRDefault="0086485A">
            <w:pPr>
              <w:pStyle w:val="TableParagraph"/>
              <w:spacing w:line="268" w:lineRule="exact"/>
              <w:ind w:left="107"/>
              <w:rPr>
                <w:sz w:val="24"/>
              </w:rPr>
            </w:pPr>
            <w:r w:rsidRPr="008A7638">
              <w:rPr>
                <w:spacing w:val="-2"/>
                <w:sz w:val="24"/>
              </w:rPr>
              <w:t>Resultado</w:t>
            </w:r>
          </w:p>
        </w:tc>
        <w:tc>
          <w:tcPr>
            <w:tcW w:w="6481" w:type="dxa"/>
          </w:tcPr>
          <w:p w:rsidR="00514541" w:rsidRPr="008A7638" w:rsidRDefault="0086485A">
            <w:pPr>
              <w:pStyle w:val="TableParagraph"/>
              <w:ind w:left="108"/>
              <w:rPr>
                <w:sz w:val="24"/>
              </w:rPr>
            </w:pPr>
            <w:r w:rsidRPr="008A7638">
              <w:rPr>
                <w:sz w:val="24"/>
              </w:rPr>
              <w:t>Incrementada la cobertura y acceso de agua potable en cantidad, calidad</w:t>
            </w:r>
            <w:r w:rsidRPr="008A7638">
              <w:rPr>
                <w:spacing w:val="20"/>
                <w:sz w:val="24"/>
              </w:rPr>
              <w:t xml:space="preserve"> </w:t>
            </w:r>
            <w:r w:rsidRPr="008A7638">
              <w:rPr>
                <w:sz w:val="24"/>
              </w:rPr>
              <w:t>y</w:t>
            </w:r>
            <w:r w:rsidRPr="008A7638">
              <w:rPr>
                <w:spacing w:val="14"/>
                <w:sz w:val="24"/>
              </w:rPr>
              <w:t xml:space="preserve"> </w:t>
            </w:r>
            <w:r w:rsidRPr="008A7638">
              <w:rPr>
                <w:sz w:val="24"/>
              </w:rPr>
              <w:t>oportunidad</w:t>
            </w:r>
            <w:r w:rsidRPr="008A7638">
              <w:rPr>
                <w:spacing w:val="17"/>
                <w:sz w:val="24"/>
              </w:rPr>
              <w:t xml:space="preserve"> </w:t>
            </w:r>
            <w:r w:rsidRPr="008A7638">
              <w:rPr>
                <w:sz w:val="24"/>
              </w:rPr>
              <w:t>priorizando</w:t>
            </w:r>
            <w:r w:rsidRPr="008A7638">
              <w:rPr>
                <w:spacing w:val="18"/>
                <w:sz w:val="24"/>
              </w:rPr>
              <w:t xml:space="preserve"> </w:t>
            </w:r>
            <w:r w:rsidRPr="008A7638">
              <w:rPr>
                <w:sz w:val="24"/>
              </w:rPr>
              <w:t>zonas</w:t>
            </w:r>
            <w:r w:rsidRPr="008A7638">
              <w:rPr>
                <w:spacing w:val="18"/>
                <w:sz w:val="24"/>
              </w:rPr>
              <w:t xml:space="preserve"> </w:t>
            </w:r>
            <w:r w:rsidRPr="008A7638">
              <w:rPr>
                <w:sz w:val="24"/>
              </w:rPr>
              <w:t>vulnerables</w:t>
            </w:r>
            <w:r w:rsidRPr="008A7638">
              <w:rPr>
                <w:spacing w:val="21"/>
                <w:sz w:val="24"/>
              </w:rPr>
              <w:t xml:space="preserve"> </w:t>
            </w:r>
            <w:r w:rsidRPr="008A7638">
              <w:rPr>
                <w:sz w:val="24"/>
              </w:rPr>
              <w:t>y</w:t>
            </w:r>
            <w:r w:rsidRPr="008A7638">
              <w:rPr>
                <w:spacing w:val="15"/>
                <w:sz w:val="24"/>
              </w:rPr>
              <w:t xml:space="preserve"> </w:t>
            </w:r>
            <w:r w:rsidRPr="008A7638">
              <w:rPr>
                <w:sz w:val="24"/>
              </w:rPr>
              <w:t>cierre</w:t>
            </w:r>
            <w:r w:rsidRPr="008A7638">
              <w:rPr>
                <w:spacing w:val="20"/>
                <w:sz w:val="24"/>
              </w:rPr>
              <w:t xml:space="preserve"> </w:t>
            </w:r>
            <w:r w:rsidRPr="008A7638">
              <w:rPr>
                <w:spacing w:val="-5"/>
                <w:sz w:val="24"/>
              </w:rPr>
              <w:t>de</w:t>
            </w:r>
          </w:p>
          <w:p w:rsidR="00514541" w:rsidRPr="008A7638" w:rsidRDefault="0086485A">
            <w:pPr>
              <w:pStyle w:val="TableParagraph"/>
              <w:spacing w:line="264" w:lineRule="exact"/>
              <w:ind w:left="108"/>
              <w:rPr>
                <w:sz w:val="24"/>
              </w:rPr>
            </w:pPr>
            <w:r w:rsidRPr="008A7638">
              <w:rPr>
                <w:spacing w:val="-2"/>
                <w:sz w:val="24"/>
              </w:rPr>
              <w:t>brechas</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Tipo de</w:t>
            </w:r>
            <w:r w:rsidRPr="008A7638">
              <w:rPr>
                <w:spacing w:val="-1"/>
                <w:sz w:val="24"/>
              </w:rPr>
              <w:t xml:space="preserve"> </w:t>
            </w:r>
            <w:r w:rsidRPr="008A7638">
              <w:rPr>
                <w:spacing w:val="-2"/>
                <w:sz w:val="24"/>
              </w:rPr>
              <w:t>resultado</w:t>
            </w:r>
          </w:p>
        </w:tc>
        <w:tc>
          <w:tcPr>
            <w:tcW w:w="6481" w:type="dxa"/>
          </w:tcPr>
          <w:p w:rsidR="00514541" w:rsidRPr="008A7638" w:rsidRDefault="0086485A">
            <w:pPr>
              <w:pStyle w:val="TableParagraph"/>
              <w:spacing w:line="256" w:lineRule="exact"/>
              <w:ind w:left="108"/>
              <w:rPr>
                <w:sz w:val="24"/>
              </w:rPr>
            </w:pPr>
            <w:r w:rsidRPr="008A7638">
              <w:rPr>
                <w:spacing w:val="-2"/>
                <w:sz w:val="24"/>
              </w:rPr>
              <w:t>Estratégico</w:t>
            </w:r>
          </w:p>
        </w:tc>
      </w:tr>
      <w:tr w:rsidR="00514541" w:rsidRPr="008A7638">
        <w:trPr>
          <w:trHeight w:val="278"/>
        </w:trPr>
        <w:tc>
          <w:tcPr>
            <w:tcW w:w="3687" w:type="dxa"/>
          </w:tcPr>
          <w:p w:rsidR="00514541" w:rsidRPr="008A7638" w:rsidRDefault="0086485A">
            <w:pPr>
              <w:pStyle w:val="TableParagraph"/>
              <w:spacing w:line="258" w:lineRule="exact"/>
              <w:ind w:left="107"/>
              <w:rPr>
                <w:sz w:val="24"/>
              </w:rPr>
            </w:pPr>
            <w:r w:rsidRPr="008A7638">
              <w:rPr>
                <w:sz w:val="24"/>
              </w:rPr>
              <w:t>Tipo de</w:t>
            </w:r>
            <w:r w:rsidRPr="008A7638">
              <w:rPr>
                <w:spacing w:val="-1"/>
                <w:sz w:val="24"/>
              </w:rPr>
              <w:t xml:space="preserve"> </w:t>
            </w:r>
            <w:r w:rsidRPr="008A7638">
              <w:rPr>
                <w:spacing w:val="-2"/>
                <w:sz w:val="24"/>
              </w:rPr>
              <w:t>indicador</w:t>
            </w:r>
          </w:p>
        </w:tc>
        <w:tc>
          <w:tcPr>
            <w:tcW w:w="6481" w:type="dxa"/>
          </w:tcPr>
          <w:p w:rsidR="00514541" w:rsidRPr="008A7638" w:rsidRDefault="0086485A">
            <w:pPr>
              <w:pStyle w:val="TableParagraph"/>
              <w:spacing w:line="258" w:lineRule="exact"/>
              <w:ind w:left="108"/>
              <w:rPr>
                <w:sz w:val="24"/>
              </w:rPr>
            </w:pPr>
            <w:r w:rsidRPr="008A7638">
              <w:rPr>
                <w:spacing w:val="-2"/>
                <w:sz w:val="24"/>
              </w:rPr>
              <w:t>Principal</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z w:val="24"/>
              </w:rPr>
              <w:t>Definición</w:t>
            </w:r>
            <w:r w:rsidRPr="008A7638">
              <w:rPr>
                <w:spacing w:val="-4"/>
                <w:sz w:val="24"/>
              </w:rPr>
              <w:t xml:space="preserve"> </w:t>
            </w:r>
            <w:r w:rsidRPr="008A7638">
              <w:rPr>
                <w:sz w:val="24"/>
              </w:rPr>
              <w:t>del</w:t>
            </w:r>
            <w:r w:rsidRPr="008A7638">
              <w:rPr>
                <w:spacing w:val="-1"/>
                <w:sz w:val="24"/>
              </w:rPr>
              <w:t xml:space="preserve"> </w:t>
            </w:r>
            <w:r w:rsidRPr="008A7638">
              <w:rPr>
                <w:spacing w:val="-2"/>
                <w:sz w:val="24"/>
              </w:rPr>
              <w:t>indicador</w:t>
            </w:r>
          </w:p>
        </w:tc>
        <w:tc>
          <w:tcPr>
            <w:tcW w:w="6481" w:type="dxa"/>
          </w:tcPr>
          <w:p w:rsidR="00514541" w:rsidRPr="008A7638" w:rsidRDefault="0086485A">
            <w:pPr>
              <w:pStyle w:val="TableParagraph"/>
              <w:spacing w:line="268" w:lineRule="exact"/>
              <w:ind w:left="108"/>
              <w:rPr>
                <w:sz w:val="24"/>
              </w:rPr>
            </w:pPr>
            <w:r w:rsidRPr="008A7638">
              <w:rPr>
                <w:sz w:val="24"/>
              </w:rPr>
              <w:t>Es</w:t>
            </w:r>
            <w:r w:rsidRPr="008A7638">
              <w:rPr>
                <w:spacing w:val="49"/>
                <w:sz w:val="24"/>
              </w:rPr>
              <w:t xml:space="preserve"> </w:t>
            </w:r>
            <w:r w:rsidRPr="008A7638">
              <w:rPr>
                <w:sz w:val="24"/>
              </w:rPr>
              <w:t>el</w:t>
            </w:r>
            <w:r w:rsidRPr="008A7638">
              <w:rPr>
                <w:spacing w:val="49"/>
                <w:sz w:val="24"/>
              </w:rPr>
              <w:t xml:space="preserve"> </w:t>
            </w:r>
            <w:r w:rsidRPr="008A7638">
              <w:rPr>
                <w:sz w:val="24"/>
              </w:rPr>
              <w:t>porcentaje</w:t>
            </w:r>
            <w:r w:rsidRPr="008A7638">
              <w:rPr>
                <w:spacing w:val="48"/>
                <w:sz w:val="24"/>
              </w:rPr>
              <w:t xml:space="preserve"> </w:t>
            </w:r>
            <w:r w:rsidRPr="008A7638">
              <w:rPr>
                <w:sz w:val="24"/>
              </w:rPr>
              <w:t>de</w:t>
            </w:r>
            <w:r w:rsidRPr="008A7638">
              <w:rPr>
                <w:spacing w:val="49"/>
                <w:sz w:val="24"/>
              </w:rPr>
              <w:t xml:space="preserve"> </w:t>
            </w:r>
            <w:r w:rsidRPr="008A7638">
              <w:rPr>
                <w:sz w:val="24"/>
              </w:rPr>
              <w:t>viviendas</w:t>
            </w:r>
            <w:r w:rsidRPr="008A7638">
              <w:rPr>
                <w:spacing w:val="49"/>
                <w:sz w:val="24"/>
              </w:rPr>
              <w:t xml:space="preserve"> </w:t>
            </w:r>
            <w:r w:rsidRPr="008A7638">
              <w:rPr>
                <w:sz w:val="24"/>
              </w:rPr>
              <w:t>que</w:t>
            </w:r>
            <w:r w:rsidRPr="008A7638">
              <w:rPr>
                <w:spacing w:val="48"/>
                <w:sz w:val="24"/>
              </w:rPr>
              <w:t xml:space="preserve"> </w:t>
            </w:r>
            <w:r w:rsidRPr="008A7638">
              <w:rPr>
                <w:sz w:val="24"/>
              </w:rPr>
              <w:t>recibe</w:t>
            </w:r>
            <w:r w:rsidRPr="008A7638">
              <w:rPr>
                <w:spacing w:val="49"/>
                <w:sz w:val="24"/>
              </w:rPr>
              <w:t xml:space="preserve"> </w:t>
            </w:r>
            <w:r w:rsidRPr="008A7638">
              <w:rPr>
                <w:sz w:val="24"/>
              </w:rPr>
              <w:t>el</w:t>
            </w:r>
            <w:r w:rsidRPr="008A7638">
              <w:rPr>
                <w:spacing w:val="49"/>
                <w:sz w:val="24"/>
              </w:rPr>
              <w:t xml:space="preserve"> </w:t>
            </w:r>
            <w:r w:rsidRPr="008A7638">
              <w:rPr>
                <w:sz w:val="24"/>
              </w:rPr>
              <w:t>servicio</w:t>
            </w:r>
            <w:r w:rsidRPr="008A7638">
              <w:rPr>
                <w:spacing w:val="49"/>
                <w:sz w:val="24"/>
              </w:rPr>
              <w:t xml:space="preserve"> </w:t>
            </w:r>
            <w:r w:rsidRPr="008A7638">
              <w:rPr>
                <w:sz w:val="24"/>
              </w:rPr>
              <w:t>del</w:t>
            </w:r>
            <w:r w:rsidRPr="008A7638">
              <w:rPr>
                <w:spacing w:val="50"/>
                <w:sz w:val="24"/>
              </w:rPr>
              <w:t xml:space="preserve"> </w:t>
            </w:r>
            <w:r w:rsidRPr="008A7638">
              <w:rPr>
                <w:spacing w:val="-4"/>
                <w:sz w:val="24"/>
              </w:rPr>
              <w:t>agua</w:t>
            </w:r>
          </w:p>
          <w:p w:rsidR="00514541" w:rsidRPr="008A7638" w:rsidRDefault="0086485A">
            <w:pPr>
              <w:pStyle w:val="TableParagraph"/>
              <w:spacing w:line="264" w:lineRule="exact"/>
              <w:ind w:left="108"/>
              <w:rPr>
                <w:sz w:val="24"/>
              </w:rPr>
            </w:pPr>
            <w:proofErr w:type="gramStart"/>
            <w:r w:rsidRPr="008A7638">
              <w:rPr>
                <w:sz w:val="24"/>
              </w:rPr>
              <w:t>potable</w:t>
            </w:r>
            <w:proofErr w:type="gramEnd"/>
            <w:r w:rsidRPr="008A7638">
              <w:rPr>
                <w:spacing w:val="-1"/>
                <w:sz w:val="24"/>
              </w:rPr>
              <w:t xml:space="preserve"> </w:t>
            </w:r>
            <w:r w:rsidRPr="008A7638">
              <w:rPr>
                <w:sz w:val="24"/>
              </w:rPr>
              <w:t xml:space="preserve">por </w:t>
            </w:r>
            <w:r w:rsidRPr="008A7638">
              <w:rPr>
                <w:spacing w:val="-2"/>
                <w:sz w:val="24"/>
              </w:rPr>
              <w:t>CORAASAN.</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Unidad</w:t>
            </w:r>
            <w:r w:rsidRPr="008A7638">
              <w:rPr>
                <w:spacing w:val="-1"/>
                <w:sz w:val="24"/>
              </w:rPr>
              <w:t xml:space="preserve"> </w:t>
            </w:r>
            <w:r w:rsidRPr="008A7638">
              <w:rPr>
                <w:sz w:val="24"/>
              </w:rPr>
              <w:t>de</w:t>
            </w:r>
            <w:r w:rsidRPr="008A7638">
              <w:rPr>
                <w:spacing w:val="-1"/>
                <w:sz w:val="24"/>
              </w:rPr>
              <w:t xml:space="preserve"> </w:t>
            </w:r>
            <w:r w:rsidRPr="008A7638">
              <w:rPr>
                <w:spacing w:val="-2"/>
                <w:sz w:val="24"/>
              </w:rPr>
              <w:t>medida</w:t>
            </w:r>
          </w:p>
        </w:tc>
        <w:tc>
          <w:tcPr>
            <w:tcW w:w="6481" w:type="dxa"/>
          </w:tcPr>
          <w:p w:rsidR="00514541" w:rsidRPr="008A7638" w:rsidRDefault="0086485A">
            <w:pPr>
              <w:pStyle w:val="TableParagraph"/>
              <w:spacing w:line="256" w:lineRule="exact"/>
              <w:ind w:left="108"/>
              <w:rPr>
                <w:sz w:val="24"/>
              </w:rPr>
            </w:pPr>
            <w:r w:rsidRPr="008A7638">
              <w:rPr>
                <w:sz w:val="24"/>
              </w:rPr>
              <w:t>Porcentaje</w:t>
            </w:r>
            <w:r w:rsidRPr="008A7638">
              <w:rPr>
                <w:spacing w:val="-3"/>
                <w:sz w:val="24"/>
              </w:rPr>
              <w:t xml:space="preserve"> </w:t>
            </w:r>
            <w:r w:rsidRPr="008A7638">
              <w:rPr>
                <w:sz w:val="24"/>
              </w:rPr>
              <w:t>de</w:t>
            </w:r>
            <w:r w:rsidRPr="008A7638">
              <w:rPr>
                <w:spacing w:val="-2"/>
                <w:sz w:val="24"/>
              </w:rPr>
              <w:t xml:space="preserve"> viviendas</w:t>
            </w:r>
          </w:p>
        </w:tc>
      </w:tr>
      <w:tr w:rsidR="00514541" w:rsidRPr="008A7638">
        <w:trPr>
          <w:trHeight w:val="552"/>
        </w:trPr>
        <w:tc>
          <w:tcPr>
            <w:tcW w:w="3687" w:type="dxa"/>
          </w:tcPr>
          <w:p w:rsidR="00514541" w:rsidRPr="008A7638" w:rsidRDefault="0086485A">
            <w:pPr>
              <w:pStyle w:val="TableParagraph"/>
              <w:spacing w:line="268" w:lineRule="exact"/>
              <w:ind w:left="107"/>
              <w:rPr>
                <w:sz w:val="24"/>
              </w:rPr>
            </w:pPr>
            <w:r w:rsidRPr="008A7638">
              <w:rPr>
                <w:spacing w:val="-2"/>
                <w:sz w:val="24"/>
              </w:rPr>
              <w:t>Numerador</w:t>
            </w:r>
          </w:p>
        </w:tc>
        <w:tc>
          <w:tcPr>
            <w:tcW w:w="6481" w:type="dxa"/>
          </w:tcPr>
          <w:p w:rsidR="00514541" w:rsidRPr="008A7638" w:rsidRDefault="0086485A">
            <w:pPr>
              <w:pStyle w:val="TableParagraph"/>
              <w:spacing w:line="268" w:lineRule="exact"/>
              <w:ind w:left="108"/>
              <w:rPr>
                <w:sz w:val="24"/>
              </w:rPr>
            </w:pPr>
            <w:r w:rsidRPr="008A7638">
              <w:rPr>
                <w:sz w:val="24"/>
              </w:rPr>
              <w:t>Cantidad</w:t>
            </w:r>
            <w:r w:rsidRPr="008A7638">
              <w:rPr>
                <w:spacing w:val="-2"/>
                <w:sz w:val="24"/>
              </w:rPr>
              <w:t xml:space="preserve"> </w:t>
            </w:r>
            <w:r w:rsidRPr="008A7638">
              <w:rPr>
                <w:sz w:val="24"/>
              </w:rPr>
              <w:t>de viviendas</w:t>
            </w:r>
            <w:r w:rsidRPr="008A7638">
              <w:rPr>
                <w:spacing w:val="3"/>
                <w:sz w:val="24"/>
              </w:rPr>
              <w:t xml:space="preserve"> </w:t>
            </w:r>
            <w:r w:rsidRPr="008A7638">
              <w:rPr>
                <w:sz w:val="24"/>
              </w:rPr>
              <w:t>regularizadas</w:t>
            </w:r>
            <w:r w:rsidRPr="008A7638">
              <w:rPr>
                <w:spacing w:val="3"/>
                <w:sz w:val="24"/>
              </w:rPr>
              <w:t xml:space="preserve"> </w:t>
            </w:r>
            <w:r w:rsidRPr="008A7638">
              <w:rPr>
                <w:sz w:val="24"/>
              </w:rPr>
              <w:t>o</w:t>
            </w:r>
            <w:r w:rsidRPr="008A7638">
              <w:rPr>
                <w:spacing w:val="1"/>
                <w:sz w:val="24"/>
              </w:rPr>
              <w:t xml:space="preserve"> </w:t>
            </w:r>
            <w:r w:rsidRPr="008A7638">
              <w:rPr>
                <w:sz w:val="24"/>
              </w:rPr>
              <w:t>no,</w:t>
            </w:r>
            <w:r w:rsidRPr="008A7638">
              <w:rPr>
                <w:spacing w:val="1"/>
                <w:sz w:val="24"/>
              </w:rPr>
              <w:t xml:space="preserve"> </w:t>
            </w:r>
            <w:r w:rsidRPr="008A7638">
              <w:rPr>
                <w:sz w:val="24"/>
              </w:rPr>
              <w:t>que</w:t>
            </w:r>
            <w:r w:rsidRPr="008A7638">
              <w:rPr>
                <w:spacing w:val="2"/>
                <w:sz w:val="24"/>
              </w:rPr>
              <w:t xml:space="preserve"> </w:t>
            </w:r>
            <w:r w:rsidRPr="008A7638">
              <w:rPr>
                <w:sz w:val="24"/>
              </w:rPr>
              <w:t>reciben el</w:t>
            </w:r>
            <w:r w:rsidRPr="008A7638">
              <w:rPr>
                <w:spacing w:val="1"/>
                <w:sz w:val="24"/>
              </w:rPr>
              <w:t xml:space="preserve"> </w:t>
            </w:r>
            <w:r w:rsidRPr="008A7638">
              <w:rPr>
                <w:spacing w:val="-2"/>
                <w:sz w:val="24"/>
              </w:rPr>
              <w:t>servicio</w:t>
            </w:r>
          </w:p>
          <w:p w:rsidR="00514541" w:rsidRPr="008A7638" w:rsidRDefault="0086485A">
            <w:pPr>
              <w:pStyle w:val="TableParagraph"/>
              <w:spacing w:line="264" w:lineRule="exact"/>
              <w:ind w:left="108"/>
              <w:rPr>
                <w:sz w:val="24"/>
              </w:rPr>
            </w:pPr>
            <w:proofErr w:type="gramStart"/>
            <w:r w:rsidRPr="008A7638">
              <w:rPr>
                <w:sz w:val="24"/>
              </w:rPr>
              <w:t>de</w:t>
            </w:r>
            <w:proofErr w:type="gramEnd"/>
            <w:r w:rsidRPr="008A7638">
              <w:rPr>
                <w:spacing w:val="-2"/>
                <w:sz w:val="24"/>
              </w:rPr>
              <w:t xml:space="preserve"> </w:t>
            </w:r>
            <w:r w:rsidRPr="008A7638">
              <w:rPr>
                <w:sz w:val="24"/>
              </w:rPr>
              <w:t>agua</w:t>
            </w:r>
            <w:r w:rsidRPr="008A7638">
              <w:rPr>
                <w:spacing w:val="-2"/>
                <w:sz w:val="24"/>
              </w:rPr>
              <w:t xml:space="preserve"> potable.</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pacing w:val="-2"/>
                <w:sz w:val="24"/>
              </w:rPr>
              <w:t>Denominador</w:t>
            </w:r>
          </w:p>
        </w:tc>
        <w:tc>
          <w:tcPr>
            <w:tcW w:w="6481" w:type="dxa"/>
          </w:tcPr>
          <w:p w:rsidR="00514541" w:rsidRPr="008A7638" w:rsidRDefault="0086485A">
            <w:pPr>
              <w:pStyle w:val="TableParagraph"/>
              <w:spacing w:line="268" w:lineRule="exact"/>
              <w:ind w:left="108"/>
              <w:rPr>
                <w:sz w:val="24"/>
              </w:rPr>
            </w:pPr>
            <w:r w:rsidRPr="008A7638">
              <w:rPr>
                <w:sz w:val="24"/>
              </w:rPr>
              <w:t>Total</w:t>
            </w:r>
            <w:r w:rsidRPr="008A7638">
              <w:rPr>
                <w:spacing w:val="27"/>
                <w:sz w:val="24"/>
              </w:rPr>
              <w:t xml:space="preserve"> </w:t>
            </w:r>
            <w:r w:rsidRPr="008A7638">
              <w:rPr>
                <w:sz w:val="24"/>
              </w:rPr>
              <w:t>de</w:t>
            </w:r>
            <w:r w:rsidRPr="008A7638">
              <w:rPr>
                <w:spacing w:val="29"/>
                <w:sz w:val="24"/>
              </w:rPr>
              <w:t xml:space="preserve"> </w:t>
            </w:r>
            <w:r w:rsidRPr="008A7638">
              <w:rPr>
                <w:sz w:val="24"/>
              </w:rPr>
              <w:t>viviendas</w:t>
            </w:r>
            <w:r w:rsidRPr="008A7638">
              <w:rPr>
                <w:spacing w:val="30"/>
                <w:sz w:val="24"/>
              </w:rPr>
              <w:t xml:space="preserve"> </w:t>
            </w:r>
            <w:r w:rsidRPr="008A7638">
              <w:rPr>
                <w:sz w:val="24"/>
              </w:rPr>
              <w:t>identificadas</w:t>
            </w:r>
            <w:r w:rsidRPr="008A7638">
              <w:rPr>
                <w:spacing w:val="30"/>
                <w:sz w:val="24"/>
              </w:rPr>
              <w:t xml:space="preserve"> </w:t>
            </w:r>
            <w:r w:rsidRPr="008A7638">
              <w:rPr>
                <w:sz w:val="24"/>
              </w:rPr>
              <w:t>en</w:t>
            </w:r>
            <w:r w:rsidRPr="008A7638">
              <w:rPr>
                <w:spacing w:val="29"/>
                <w:sz w:val="24"/>
              </w:rPr>
              <w:t xml:space="preserve"> </w:t>
            </w:r>
            <w:r w:rsidRPr="008A7638">
              <w:rPr>
                <w:sz w:val="24"/>
              </w:rPr>
              <w:t>el</w:t>
            </w:r>
            <w:r w:rsidRPr="008A7638">
              <w:rPr>
                <w:spacing w:val="30"/>
                <w:sz w:val="24"/>
              </w:rPr>
              <w:t xml:space="preserve"> </w:t>
            </w:r>
            <w:r w:rsidRPr="008A7638">
              <w:rPr>
                <w:sz w:val="24"/>
              </w:rPr>
              <w:t>censo</w:t>
            </w:r>
            <w:r w:rsidRPr="008A7638">
              <w:rPr>
                <w:spacing w:val="30"/>
                <w:sz w:val="24"/>
              </w:rPr>
              <w:t xml:space="preserve"> </w:t>
            </w:r>
            <w:r w:rsidRPr="008A7638">
              <w:rPr>
                <w:sz w:val="24"/>
              </w:rPr>
              <w:t>en</w:t>
            </w:r>
            <w:r w:rsidRPr="008A7638">
              <w:rPr>
                <w:spacing w:val="29"/>
                <w:sz w:val="24"/>
              </w:rPr>
              <w:t xml:space="preserve"> </w:t>
            </w:r>
            <w:r w:rsidRPr="008A7638">
              <w:rPr>
                <w:sz w:val="24"/>
              </w:rPr>
              <w:t>la</w:t>
            </w:r>
            <w:r w:rsidRPr="008A7638">
              <w:rPr>
                <w:spacing w:val="29"/>
                <w:sz w:val="24"/>
              </w:rPr>
              <w:t xml:space="preserve"> </w:t>
            </w:r>
            <w:r w:rsidRPr="008A7638">
              <w:rPr>
                <w:sz w:val="24"/>
              </w:rPr>
              <w:t>provincia</w:t>
            </w:r>
            <w:r w:rsidRPr="008A7638">
              <w:rPr>
                <w:spacing w:val="29"/>
                <w:sz w:val="24"/>
              </w:rPr>
              <w:t xml:space="preserve"> </w:t>
            </w:r>
            <w:r w:rsidRPr="008A7638">
              <w:rPr>
                <w:spacing w:val="-5"/>
                <w:sz w:val="24"/>
              </w:rPr>
              <w:t>de</w:t>
            </w:r>
          </w:p>
          <w:p w:rsidR="00514541" w:rsidRPr="008A7638" w:rsidRDefault="0086485A">
            <w:pPr>
              <w:pStyle w:val="TableParagraph"/>
              <w:spacing w:line="264" w:lineRule="exact"/>
              <w:ind w:left="108"/>
              <w:rPr>
                <w:sz w:val="24"/>
              </w:rPr>
            </w:pPr>
            <w:r w:rsidRPr="008A7638">
              <w:rPr>
                <w:spacing w:val="-2"/>
                <w:sz w:val="24"/>
              </w:rPr>
              <w:t>Santiago</w:t>
            </w:r>
          </w:p>
        </w:tc>
      </w:tr>
      <w:tr w:rsidR="00514541" w:rsidRPr="008A7638">
        <w:trPr>
          <w:trHeight w:val="827"/>
        </w:trPr>
        <w:tc>
          <w:tcPr>
            <w:tcW w:w="3687" w:type="dxa"/>
          </w:tcPr>
          <w:p w:rsidR="00514541" w:rsidRPr="008A7638" w:rsidRDefault="0086485A">
            <w:pPr>
              <w:pStyle w:val="TableParagraph"/>
              <w:spacing w:line="268" w:lineRule="exact"/>
              <w:ind w:left="107"/>
              <w:rPr>
                <w:sz w:val="24"/>
              </w:rPr>
            </w:pPr>
            <w:r w:rsidRPr="008A7638">
              <w:rPr>
                <w:sz w:val="24"/>
              </w:rPr>
              <w:t>Método</w:t>
            </w:r>
            <w:r w:rsidRPr="008A7638">
              <w:rPr>
                <w:spacing w:val="-1"/>
                <w:sz w:val="24"/>
              </w:rPr>
              <w:t xml:space="preserve"> </w:t>
            </w:r>
            <w:r w:rsidRPr="008A7638">
              <w:rPr>
                <w:sz w:val="24"/>
              </w:rPr>
              <w:t xml:space="preserve">de </w:t>
            </w:r>
            <w:r w:rsidRPr="008A7638">
              <w:rPr>
                <w:spacing w:val="-2"/>
                <w:sz w:val="24"/>
              </w:rPr>
              <w:t>cálculo</w:t>
            </w:r>
          </w:p>
        </w:tc>
        <w:tc>
          <w:tcPr>
            <w:tcW w:w="6481" w:type="dxa"/>
          </w:tcPr>
          <w:p w:rsidR="00514541" w:rsidRPr="008A7638" w:rsidRDefault="0086485A">
            <w:pPr>
              <w:pStyle w:val="TableParagraph"/>
              <w:ind w:left="108"/>
              <w:rPr>
                <w:sz w:val="24"/>
              </w:rPr>
            </w:pPr>
            <w:r w:rsidRPr="008A7638">
              <w:rPr>
                <w:sz w:val="24"/>
              </w:rPr>
              <w:t>Cantidad</w:t>
            </w:r>
            <w:r w:rsidRPr="008A7638">
              <w:rPr>
                <w:spacing w:val="-3"/>
                <w:sz w:val="24"/>
              </w:rPr>
              <w:t xml:space="preserve"> </w:t>
            </w:r>
            <w:r w:rsidRPr="008A7638">
              <w:rPr>
                <w:sz w:val="24"/>
              </w:rPr>
              <w:t>de</w:t>
            </w:r>
            <w:r w:rsidRPr="008A7638">
              <w:rPr>
                <w:spacing w:val="-4"/>
                <w:sz w:val="24"/>
              </w:rPr>
              <w:t xml:space="preserve"> </w:t>
            </w:r>
            <w:r w:rsidRPr="008A7638">
              <w:rPr>
                <w:sz w:val="24"/>
              </w:rPr>
              <w:t>viviendas</w:t>
            </w:r>
            <w:r w:rsidRPr="008A7638">
              <w:rPr>
                <w:spacing w:val="-1"/>
                <w:sz w:val="24"/>
              </w:rPr>
              <w:t xml:space="preserve"> </w:t>
            </w:r>
            <w:r w:rsidRPr="008A7638">
              <w:rPr>
                <w:sz w:val="24"/>
              </w:rPr>
              <w:t>regularizadas</w:t>
            </w:r>
            <w:r w:rsidRPr="008A7638">
              <w:rPr>
                <w:spacing w:val="-1"/>
                <w:sz w:val="24"/>
              </w:rPr>
              <w:t xml:space="preserve"> </w:t>
            </w:r>
            <w:r w:rsidRPr="008A7638">
              <w:rPr>
                <w:sz w:val="24"/>
              </w:rPr>
              <w:t>o</w:t>
            </w:r>
            <w:r w:rsidRPr="008A7638">
              <w:rPr>
                <w:spacing w:val="-3"/>
                <w:sz w:val="24"/>
              </w:rPr>
              <w:t xml:space="preserve"> </w:t>
            </w:r>
            <w:r w:rsidRPr="008A7638">
              <w:rPr>
                <w:sz w:val="24"/>
              </w:rPr>
              <w:t>no,</w:t>
            </w:r>
            <w:r w:rsidRPr="008A7638">
              <w:rPr>
                <w:spacing w:val="-3"/>
                <w:sz w:val="24"/>
              </w:rPr>
              <w:t xml:space="preserve"> </w:t>
            </w:r>
            <w:r w:rsidRPr="008A7638">
              <w:rPr>
                <w:sz w:val="24"/>
              </w:rPr>
              <w:t>que</w:t>
            </w:r>
            <w:r w:rsidRPr="008A7638">
              <w:rPr>
                <w:spacing w:val="-2"/>
                <w:sz w:val="24"/>
              </w:rPr>
              <w:t xml:space="preserve"> </w:t>
            </w:r>
            <w:r w:rsidRPr="008A7638">
              <w:rPr>
                <w:sz w:val="24"/>
              </w:rPr>
              <w:t>reciben</w:t>
            </w:r>
            <w:r w:rsidRPr="008A7638">
              <w:rPr>
                <w:spacing w:val="-4"/>
                <w:sz w:val="24"/>
              </w:rPr>
              <w:t xml:space="preserve"> </w:t>
            </w:r>
            <w:r w:rsidRPr="008A7638">
              <w:rPr>
                <w:sz w:val="24"/>
              </w:rPr>
              <w:t>el</w:t>
            </w:r>
            <w:r w:rsidRPr="008A7638">
              <w:rPr>
                <w:spacing w:val="-3"/>
                <w:sz w:val="24"/>
              </w:rPr>
              <w:t xml:space="preserve"> </w:t>
            </w:r>
            <w:r w:rsidRPr="008A7638">
              <w:rPr>
                <w:sz w:val="24"/>
              </w:rPr>
              <w:t>servicio de agua</w:t>
            </w:r>
            <w:r w:rsidRPr="008A7638">
              <w:rPr>
                <w:spacing w:val="2"/>
                <w:sz w:val="24"/>
              </w:rPr>
              <w:t xml:space="preserve"> </w:t>
            </w:r>
            <w:r w:rsidRPr="008A7638">
              <w:rPr>
                <w:sz w:val="24"/>
              </w:rPr>
              <w:t>potable/total</w:t>
            </w:r>
            <w:r w:rsidRPr="008A7638">
              <w:rPr>
                <w:spacing w:val="4"/>
                <w:sz w:val="24"/>
              </w:rPr>
              <w:t xml:space="preserve"> </w:t>
            </w:r>
            <w:r w:rsidRPr="008A7638">
              <w:rPr>
                <w:sz w:val="24"/>
              </w:rPr>
              <w:t>de</w:t>
            </w:r>
            <w:r w:rsidRPr="008A7638">
              <w:rPr>
                <w:spacing w:val="5"/>
                <w:sz w:val="24"/>
              </w:rPr>
              <w:t xml:space="preserve"> </w:t>
            </w:r>
            <w:r w:rsidRPr="008A7638">
              <w:rPr>
                <w:sz w:val="24"/>
              </w:rPr>
              <w:t>viviendas</w:t>
            </w:r>
            <w:r w:rsidRPr="008A7638">
              <w:rPr>
                <w:spacing w:val="3"/>
                <w:sz w:val="24"/>
              </w:rPr>
              <w:t xml:space="preserve"> </w:t>
            </w:r>
            <w:r w:rsidRPr="008A7638">
              <w:rPr>
                <w:sz w:val="24"/>
              </w:rPr>
              <w:t>identificadas</w:t>
            </w:r>
            <w:r w:rsidRPr="008A7638">
              <w:rPr>
                <w:spacing w:val="5"/>
                <w:sz w:val="24"/>
              </w:rPr>
              <w:t xml:space="preserve"> </w:t>
            </w:r>
            <w:r w:rsidRPr="008A7638">
              <w:rPr>
                <w:sz w:val="24"/>
              </w:rPr>
              <w:t>en</w:t>
            </w:r>
            <w:r w:rsidRPr="008A7638">
              <w:rPr>
                <w:spacing w:val="4"/>
                <w:sz w:val="24"/>
              </w:rPr>
              <w:t xml:space="preserve"> </w:t>
            </w:r>
            <w:r w:rsidRPr="008A7638">
              <w:rPr>
                <w:sz w:val="24"/>
              </w:rPr>
              <w:t>el</w:t>
            </w:r>
            <w:r w:rsidRPr="008A7638">
              <w:rPr>
                <w:spacing w:val="4"/>
                <w:sz w:val="24"/>
              </w:rPr>
              <w:t xml:space="preserve"> </w:t>
            </w:r>
            <w:r w:rsidRPr="008A7638">
              <w:rPr>
                <w:sz w:val="24"/>
              </w:rPr>
              <w:t>censo</w:t>
            </w:r>
            <w:r w:rsidRPr="008A7638">
              <w:rPr>
                <w:spacing w:val="3"/>
                <w:sz w:val="24"/>
              </w:rPr>
              <w:t xml:space="preserve"> </w:t>
            </w:r>
            <w:r w:rsidRPr="008A7638">
              <w:rPr>
                <w:spacing w:val="-4"/>
                <w:sz w:val="24"/>
              </w:rPr>
              <w:t>2022</w:t>
            </w:r>
          </w:p>
          <w:p w:rsidR="00514541" w:rsidRPr="008A7638" w:rsidRDefault="0086485A">
            <w:pPr>
              <w:pStyle w:val="TableParagraph"/>
              <w:spacing w:line="264" w:lineRule="exact"/>
              <w:ind w:left="108"/>
              <w:rPr>
                <w:sz w:val="24"/>
              </w:rPr>
            </w:pPr>
            <w:r w:rsidRPr="008A7638">
              <w:rPr>
                <w:spacing w:val="-4"/>
                <w:sz w:val="24"/>
              </w:rPr>
              <w:t>*100</w:t>
            </w:r>
          </w:p>
        </w:tc>
      </w:tr>
      <w:tr w:rsidR="00514541" w:rsidRPr="008A7638">
        <w:trPr>
          <w:trHeight w:val="827"/>
        </w:trPr>
        <w:tc>
          <w:tcPr>
            <w:tcW w:w="3687" w:type="dxa"/>
          </w:tcPr>
          <w:p w:rsidR="00514541" w:rsidRPr="008A7638" w:rsidRDefault="0086485A">
            <w:pPr>
              <w:pStyle w:val="TableParagraph"/>
              <w:ind w:left="107"/>
              <w:rPr>
                <w:sz w:val="24"/>
              </w:rPr>
            </w:pPr>
            <w:r w:rsidRPr="008A7638">
              <w:rPr>
                <w:sz w:val="24"/>
              </w:rPr>
              <w:t>Descripción</w:t>
            </w:r>
            <w:r w:rsidRPr="008A7638">
              <w:rPr>
                <w:spacing w:val="-10"/>
                <w:sz w:val="24"/>
              </w:rPr>
              <w:t xml:space="preserve"> </w:t>
            </w:r>
            <w:r w:rsidRPr="008A7638">
              <w:rPr>
                <w:sz w:val="24"/>
              </w:rPr>
              <w:t>de</w:t>
            </w:r>
            <w:r w:rsidRPr="008A7638">
              <w:rPr>
                <w:spacing w:val="-11"/>
                <w:sz w:val="24"/>
              </w:rPr>
              <w:t xml:space="preserve"> </w:t>
            </w:r>
            <w:r w:rsidRPr="008A7638">
              <w:rPr>
                <w:sz w:val="24"/>
              </w:rPr>
              <w:t>la</w:t>
            </w:r>
            <w:r w:rsidRPr="008A7638">
              <w:rPr>
                <w:spacing w:val="-10"/>
                <w:sz w:val="24"/>
              </w:rPr>
              <w:t xml:space="preserve"> </w:t>
            </w:r>
            <w:r w:rsidRPr="008A7638">
              <w:rPr>
                <w:sz w:val="24"/>
              </w:rPr>
              <w:t>metodología</w:t>
            </w:r>
            <w:r w:rsidRPr="008A7638">
              <w:rPr>
                <w:spacing w:val="-10"/>
                <w:sz w:val="24"/>
              </w:rPr>
              <w:t xml:space="preserve"> </w:t>
            </w:r>
            <w:r w:rsidRPr="008A7638">
              <w:rPr>
                <w:sz w:val="24"/>
              </w:rPr>
              <w:t xml:space="preserve">de </w:t>
            </w:r>
            <w:r w:rsidRPr="008A7638">
              <w:rPr>
                <w:spacing w:val="-2"/>
                <w:sz w:val="24"/>
              </w:rPr>
              <w:t>cálculo</w:t>
            </w:r>
          </w:p>
        </w:tc>
        <w:tc>
          <w:tcPr>
            <w:tcW w:w="6481" w:type="dxa"/>
          </w:tcPr>
          <w:p w:rsidR="00514541" w:rsidRPr="008A7638" w:rsidRDefault="0086485A">
            <w:pPr>
              <w:pStyle w:val="TableParagraph"/>
              <w:ind w:left="108" w:right="67"/>
              <w:rPr>
                <w:sz w:val="24"/>
              </w:rPr>
            </w:pPr>
            <w:r w:rsidRPr="008A7638">
              <w:rPr>
                <w:sz w:val="24"/>
              </w:rPr>
              <w:t>Para lograr este cálculo se utilizará el registro del Departamento de</w:t>
            </w:r>
            <w:r w:rsidRPr="008A7638">
              <w:rPr>
                <w:spacing w:val="-2"/>
                <w:sz w:val="24"/>
              </w:rPr>
              <w:t xml:space="preserve"> </w:t>
            </w:r>
            <w:r w:rsidRPr="008A7638">
              <w:rPr>
                <w:sz w:val="24"/>
              </w:rPr>
              <w:t>Catastro de</w:t>
            </w:r>
            <w:r w:rsidRPr="008A7638">
              <w:rPr>
                <w:spacing w:val="2"/>
                <w:sz w:val="24"/>
              </w:rPr>
              <w:t xml:space="preserve"> </w:t>
            </w:r>
            <w:r w:rsidRPr="008A7638">
              <w:rPr>
                <w:sz w:val="24"/>
              </w:rPr>
              <w:t>Usuarios</w:t>
            </w:r>
            <w:r w:rsidRPr="008A7638">
              <w:rPr>
                <w:spacing w:val="3"/>
                <w:sz w:val="24"/>
              </w:rPr>
              <w:t xml:space="preserve"> </w:t>
            </w:r>
            <w:r w:rsidRPr="008A7638">
              <w:rPr>
                <w:sz w:val="24"/>
              </w:rPr>
              <w:t>y</w:t>
            </w:r>
            <w:r w:rsidRPr="008A7638">
              <w:rPr>
                <w:spacing w:val="-2"/>
                <w:sz w:val="24"/>
              </w:rPr>
              <w:t xml:space="preserve"> </w:t>
            </w:r>
            <w:r w:rsidRPr="008A7638">
              <w:rPr>
                <w:sz w:val="24"/>
              </w:rPr>
              <w:t>se tomarán</w:t>
            </w:r>
            <w:r w:rsidRPr="008A7638">
              <w:rPr>
                <w:spacing w:val="1"/>
                <w:sz w:val="24"/>
              </w:rPr>
              <w:t xml:space="preserve"> </w:t>
            </w:r>
            <w:r w:rsidRPr="008A7638">
              <w:rPr>
                <w:sz w:val="24"/>
              </w:rPr>
              <w:t>los</w:t>
            </w:r>
            <w:r w:rsidRPr="008A7638">
              <w:rPr>
                <w:spacing w:val="1"/>
                <w:sz w:val="24"/>
              </w:rPr>
              <w:t xml:space="preserve"> </w:t>
            </w:r>
            <w:r w:rsidRPr="008A7638">
              <w:rPr>
                <w:sz w:val="24"/>
              </w:rPr>
              <w:t>clientes</w:t>
            </w:r>
            <w:r w:rsidRPr="008A7638">
              <w:rPr>
                <w:spacing w:val="3"/>
                <w:sz w:val="24"/>
              </w:rPr>
              <w:t xml:space="preserve"> </w:t>
            </w:r>
            <w:r w:rsidRPr="008A7638">
              <w:rPr>
                <w:sz w:val="24"/>
              </w:rPr>
              <w:t>regularizados</w:t>
            </w:r>
            <w:r w:rsidRPr="008A7638">
              <w:rPr>
                <w:spacing w:val="6"/>
                <w:sz w:val="24"/>
              </w:rPr>
              <w:t xml:space="preserve"> </w:t>
            </w:r>
            <w:r w:rsidRPr="008A7638">
              <w:rPr>
                <w:spacing w:val="-10"/>
                <w:sz w:val="24"/>
              </w:rPr>
              <w:t>y</w:t>
            </w:r>
          </w:p>
          <w:p w:rsidR="00514541" w:rsidRPr="008A7638" w:rsidRDefault="0086485A">
            <w:pPr>
              <w:pStyle w:val="TableParagraph"/>
              <w:spacing w:line="264" w:lineRule="exact"/>
              <w:ind w:left="108"/>
              <w:rPr>
                <w:sz w:val="24"/>
              </w:rPr>
            </w:pPr>
            <w:proofErr w:type="gramStart"/>
            <w:r w:rsidRPr="008A7638">
              <w:rPr>
                <w:sz w:val="24"/>
              </w:rPr>
              <w:t>no</w:t>
            </w:r>
            <w:proofErr w:type="gramEnd"/>
            <w:r w:rsidRPr="008A7638">
              <w:rPr>
                <w:spacing w:val="-2"/>
                <w:sz w:val="24"/>
              </w:rPr>
              <w:t xml:space="preserve"> </w:t>
            </w:r>
            <w:r w:rsidRPr="008A7638">
              <w:rPr>
                <w:sz w:val="24"/>
              </w:rPr>
              <w:t>regularizados</w:t>
            </w:r>
            <w:r w:rsidRPr="008A7638">
              <w:rPr>
                <w:spacing w:val="-1"/>
                <w:sz w:val="24"/>
              </w:rPr>
              <w:t xml:space="preserve"> </w:t>
            </w:r>
            <w:r w:rsidRPr="008A7638">
              <w:rPr>
                <w:sz w:val="24"/>
              </w:rPr>
              <w:t>para</w:t>
            </w:r>
            <w:r w:rsidRPr="008A7638">
              <w:rPr>
                <w:spacing w:val="-2"/>
                <w:sz w:val="24"/>
              </w:rPr>
              <w:t xml:space="preserve"> </w:t>
            </w:r>
            <w:r w:rsidRPr="008A7638">
              <w:rPr>
                <w:sz w:val="24"/>
              </w:rPr>
              <w:t>hacer</w:t>
            </w:r>
            <w:r w:rsidRPr="008A7638">
              <w:rPr>
                <w:spacing w:val="-1"/>
                <w:sz w:val="24"/>
              </w:rPr>
              <w:t xml:space="preserve"> </w:t>
            </w:r>
            <w:r w:rsidRPr="008A7638">
              <w:rPr>
                <w:sz w:val="24"/>
              </w:rPr>
              <w:t>este</w:t>
            </w:r>
            <w:r w:rsidRPr="008A7638">
              <w:rPr>
                <w:spacing w:val="-2"/>
                <w:sz w:val="24"/>
              </w:rPr>
              <w:t xml:space="preserve"> cálculo.</w:t>
            </w:r>
          </w:p>
        </w:tc>
      </w:tr>
      <w:tr w:rsidR="00514541" w:rsidRPr="008A7638">
        <w:trPr>
          <w:trHeight w:val="277"/>
        </w:trPr>
        <w:tc>
          <w:tcPr>
            <w:tcW w:w="3687" w:type="dxa"/>
          </w:tcPr>
          <w:p w:rsidR="00514541" w:rsidRPr="008A7638" w:rsidRDefault="0086485A">
            <w:pPr>
              <w:pStyle w:val="TableParagraph"/>
              <w:spacing w:line="258" w:lineRule="exact"/>
              <w:ind w:left="107"/>
              <w:rPr>
                <w:sz w:val="24"/>
              </w:rPr>
            </w:pPr>
            <w:r w:rsidRPr="008A7638">
              <w:rPr>
                <w:sz w:val="24"/>
              </w:rPr>
              <w:t>Sentido</w:t>
            </w:r>
            <w:r w:rsidRPr="008A7638">
              <w:rPr>
                <w:spacing w:val="-2"/>
                <w:sz w:val="24"/>
              </w:rPr>
              <w:t xml:space="preserve"> </w:t>
            </w:r>
            <w:r w:rsidRPr="008A7638">
              <w:rPr>
                <w:sz w:val="24"/>
              </w:rPr>
              <w:t>esperado</w:t>
            </w:r>
            <w:r w:rsidRPr="008A7638">
              <w:rPr>
                <w:spacing w:val="-2"/>
                <w:sz w:val="24"/>
              </w:rPr>
              <w:t xml:space="preserve"> </w:t>
            </w:r>
            <w:r w:rsidRPr="008A7638">
              <w:rPr>
                <w:sz w:val="24"/>
              </w:rPr>
              <w:t>del</w:t>
            </w:r>
            <w:r w:rsidRPr="008A7638">
              <w:rPr>
                <w:spacing w:val="-2"/>
                <w:sz w:val="24"/>
              </w:rPr>
              <w:t xml:space="preserve"> indicador</w:t>
            </w:r>
          </w:p>
        </w:tc>
        <w:tc>
          <w:tcPr>
            <w:tcW w:w="6481" w:type="dxa"/>
          </w:tcPr>
          <w:p w:rsidR="00514541" w:rsidRPr="008A7638" w:rsidRDefault="0086485A">
            <w:pPr>
              <w:pStyle w:val="TableParagraph"/>
              <w:spacing w:line="258" w:lineRule="exact"/>
              <w:ind w:left="108"/>
              <w:rPr>
                <w:sz w:val="24"/>
              </w:rPr>
            </w:pPr>
            <w:r w:rsidRPr="008A7638">
              <w:rPr>
                <w:spacing w:val="-2"/>
                <w:sz w:val="24"/>
              </w:rPr>
              <w:t>Ascendente</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pacing w:val="-2"/>
                <w:sz w:val="24"/>
              </w:rPr>
              <w:t>Desafíos</w:t>
            </w:r>
          </w:p>
        </w:tc>
        <w:tc>
          <w:tcPr>
            <w:tcW w:w="6481" w:type="dxa"/>
          </w:tcPr>
          <w:p w:rsidR="00514541" w:rsidRPr="008A7638" w:rsidRDefault="0086485A">
            <w:pPr>
              <w:pStyle w:val="TableParagraph"/>
              <w:spacing w:line="256" w:lineRule="exact"/>
              <w:ind w:left="108"/>
              <w:rPr>
                <w:sz w:val="24"/>
              </w:rPr>
            </w:pPr>
            <w:r w:rsidRPr="008A7638">
              <w:rPr>
                <w:sz w:val="24"/>
              </w:rPr>
              <w:t>La</w:t>
            </w:r>
            <w:r w:rsidRPr="008A7638">
              <w:rPr>
                <w:spacing w:val="-2"/>
                <w:sz w:val="24"/>
              </w:rPr>
              <w:t xml:space="preserve"> </w:t>
            </w:r>
            <w:r w:rsidRPr="008A7638">
              <w:rPr>
                <w:sz w:val="24"/>
              </w:rPr>
              <w:t>actualización</w:t>
            </w:r>
            <w:r w:rsidRPr="008A7638">
              <w:rPr>
                <w:spacing w:val="-1"/>
                <w:sz w:val="24"/>
              </w:rPr>
              <w:t xml:space="preserve"> </w:t>
            </w:r>
            <w:r w:rsidRPr="008A7638">
              <w:rPr>
                <w:sz w:val="24"/>
              </w:rPr>
              <w:t>oportuna</w:t>
            </w:r>
            <w:r w:rsidRPr="008A7638">
              <w:rPr>
                <w:spacing w:val="-2"/>
                <w:sz w:val="24"/>
              </w:rPr>
              <w:t xml:space="preserve"> </w:t>
            </w:r>
            <w:r w:rsidRPr="008A7638">
              <w:rPr>
                <w:sz w:val="24"/>
              </w:rPr>
              <w:t>de</w:t>
            </w:r>
            <w:r w:rsidRPr="008A7638">
              <w:rPr>
                <w:spacing w:val="-2"/>
                <w:sz w:val="24"/>
              </w:rPr>
              <w:t xml:space="preserve"> </w:t>
            </w:r>
            <w:r w:rsidRPr="008A7638">
              <w:rPr>
                <w:sz w:val="24"/>
              </w:rPr>
              <w:t xml:space="preserve">los </w:t>
            </w:r>
            <w:r w:rsidRPr="008A7638">
              <w:rPr>
                <w:spacing w:val="-2"/>
                <w:sz w:val="24"/>
              </w:rPr>
              <w:t>datos.</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pacing w:val="-2"/>
                <w:sz w:val="24"/>
              </w:rPr>
              <w:t>Desagregación</w:t>
            </w:r>
          </w:p>
        </w:tc>
        <w:tc>
          <w:tcPr>
            <w:tcW w:w="6481" w:type="dxa"/>
          </w:tcPr>
          <w:p w:rsidR="00514541" w:rsidRPr="008A7638" w:rsidRDefault="0086485A">
            <w:pPr>
              <w:pStyle w:val="TableParagraph"/>
              <w:spacing w:line="268" w:lineRule="exact"/>
              <w:ind w:left="108"/>
              <w:rPr>
                <w:sz w:val="24"/>
              </w:rPr>
            </w:pPr>
            <w:r w:rsidRPr="008A7638">
              <w:rPr>
                <w:sz w:val="24"/>
              </w:rPr>
              <w:t>En</w:t>
            </w:r>
            <w:r w:rsidRPr="008A7638">
              <w:rPr>
                <w:spacing w:val="-9"/>
                <w:sz w:val="24"/>
              </w:rPr>
              <w:t xml:space="preserve"> </w:t>
            </w:r>
            <w:r w:rsidRPr="008A7638">
              <w:rPr>
                <w:sz w:val="24"/>
              </w:rPr>
              <w:t>este</w:t>
            </w:r>
            <w:r w:rsidRPr="008A7638">
              <w:rPr>
                <w:spacing w:val="-8"/>
                <w:sz w:val="24"/>
              </w:rPr>
              <w:t xml:space="preserve"> </w:t>
            </w:r>
            <w:r w:rsidRPr="008A7638">
              <w:rPr>
                <w:sz w:val="24"/>
              </w:rPr>
              <w:t>indicador</w:t>
            </w:r>
            <w:r w:rsidRPr="008A7638">
              <w:rPr>
                <w:spacing w:val="-9"/>
                <w:sz w:val="24"/>
              </w:rPr>
              <w:t xml:space="preserve"> </w:t>
            </w:r>
            <w:r w:rsidRPr="008A7638">
              <w:rPr>
                <w:sz w:val="24"/>
              </w:rPr>
              <w:t>es</w:t>
            </w:r>
            <w:r w:rsidRPr="008A7638">
              <w:rPr>
                <w:spacing w:val="-5"/>
                <w:sz w:val="24"/>
              </w:rPr>
              <w:t xml:space="preserve"> </w:t>
            </w:r>
            <w:r w:rsidRPr="008A7638">
              <w:rPr>
                <w:sz w:val="24"/>
              </w:rPr>
              <w:t>factible</w:t>
            </w:r>
            <w:r w:rsidRPr="008A7638">
              <w:rPr>
                <w:spacing w:val="-9"/>
                <w:sz w:val="24"/>
              </w:rPr>
              <w:t xml:space="preserve"> </w:t>
            </w:r>
            <w:r w:rsidRPr="008A7638">
              <w:rPr>
                <w:sz w:val="24"/>
              </w:rPr>
              <w:t>la</w:t>
            </w:r>
            <w:r w:rsidRPr="008A7638">
              <w:rPr>
                <w:spacing w:val="-8"/>
                <w:sz w:val="24"/>
              </w:rPr>
              <w:t xml:space="preserve"> </w:t>
            </w:r>
            <w:r w:rsidRPr="008A7638">
              <w:rPr>
                <w:sz w:val="24"/>
              </w:rPr>
              <w:t>desagregación</w:t>
            </w:r>
            <w:r w:rsidRPr="008A7638">
              <w:rPr>
                <w:spacing w:val="-8"/>
                <w:sz w:val="24"/>
              </w:rPr>
              <w:t xml:space="preserve"> </w:t>
            </w:r>
            <w:r w:rsidRPr="008A7638">
              <w:rPr>
                <w:sz w:val="24"/>
              </w:rPr>
              <w:t>por</w:t>
            </w:r>
            <w:r w:rsidRPr="008A7638">
              <w:rPr>
                <w:spacing w:val="-5"/>
                <w:sz w:val="24"/>
              </w:rPr>
              <w:t xml:space="preserve"> </w:t>
            </w:r>
            <w:r w:rsidRPr="008A7638">
              <w:rPr>
                <w:sz w:val="24"/>
              </w:rPr>
              <w:t>sistema</w:t>
            </w:r>
            <w:r w:rsidRPr="008A7638">
              <w:rPr>
                <w:spacing w:val="-9"/>
                <w:sz w:val="24"/>
              </w:rPr>
              <w:t xml:space="preserve"> </w:t>
            </w:r>
            <w:r w:rsidRPr="008A7638">
              <w:rPr>
                <w:sz w:val="24"/>
              </w:rPr>
              <w:t>de</w:t>
            </w:r>
            <w:r w:rsidRPr="008A7638">
              <w:rPr>
                <w:spacing w:val="-9"/>
                <w:sz w:val="24"/>
              </w:rPr>
              <w:t xml:space="preserve"> </w:t>
            </w:r>
            <w:r w:rsidRPr="008A7638">
              <w:rPr>
                <w:spacing w:val="-4"/>
                <w:sz w:val="24"/>
              </w:rPr>
              <w:t>agua</w:t>
            </w:r>
          </w:p>
          <w:p w:rsidR="00514541" w:rsidRPr="008A7638" w:rsidRDefault="0086485A">
            <w:pPr>
              <w:pStyle w:val="TableParagraph"/>
              <w:spacing w:line="264" w:lineRule="exact"/>
              <w:ind w:left="108"/>
              <w:rPr>
                <w:sz w:val="24"/>
              </w:rPr>
            </w:pPr>
            <w:proofErr w:type="gramStart"/>
            <w:r w:rsidRPr="008A7638">
              <w:rPr>
                <w:spacing w:val="-2"/>
                <w:sz w:val="24"/>
              </w:rPr>
              <w:t>potable</w:t>
            </w:r>
            <w:proofErr w:type="gramEnd"/>
            <w:r w:rsidRPr="008A7638">
              <w:rPr>
                <w:spacing w:val="-2"/>
                <w:sz w:val="24"/>
              </w:rPr>
              <w:t>.</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Periodicidad</w:t>
            </w:r>
            <w:r w:rsidRPr="008A7638">
              <w:rPr>
                <w:spacing w:val="-1"/>
                <w:sz w:val="24"/>
              </w:rPr>
              <w:t xml:space="preserve"> </w:t>
            </w:r>
            <w:r w:rsidRPr="008A7638">
              <w:rPr>
                <w:sz w:val="24"/>
              </w:rPr>
              <w:t>de</w:t>
            </w:r>
            <w:r w:rsidRPr="008A7638">
              <w:rPr>
                <w:spacing w:val="-3"/>
                <w:sz w:val="24"/>
              </w:rPr>
              <w:t xml:space="preserve"> </w:t>
            </w:r>
            <w:r w:rsidRPr="008A7638">
              <w:rPr>
                <w:sz w:val="24"/>
              </w:rPr>
              <w:t xml:space="preserve">la </w:t>
            </w:r>
            <w:r w:rsidRPr="008A7638">
              <w:rPr>
                <w:spacing w:val="-2"/>
                <w:sz w:val="24"/>
              </w:rPr>
              <w:t>medición</w:t>
            </w:r>
          </w:p>
        </w:tc>
        <w:tc>
          <w:tcPr>
            <w:tcW w:w="6481" w:type="dxa"/>
          </w:tcPr>
          <w:p w:rsidR="00514541" w:rsidRPr="008A7638" w:rsidRDefault="0086485A">
            <w:pPr>
              <w:pStyle w:val="TableParagraph"/>
              <w:spacing w:line="256" w:lineRule="exact"/>
              <w:ind w:left="108"/>
              <w:rPr>
                <w:sz w:val="24"/>
              </w:rPr>
            </w:pPr>
            <w:r w:rsidRPr="008A7638">
              <w:rPr>
                <w:spacing w:val="-2"/>
                <w:sz w:val="24"/>
              </w:rPr>
              <w:t>Trimestral</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numerador</w:t>
            </w:r>
          </w:p>
        </w:tc>
        <w:tc>
          <w:tcPr>
            <w:tcW w:w="6481" w:type="dxa"/>
          </w:tcPr>
          <w:p w:rsidR="00514541" w:rsidRPr="008A7638" w:rsidRDefault="0086485A">
            <w:pPr>
              <w:pStyle w:val="TableParagraph"/>
              <w:spacing w:line="256" w:lineRule="exact"/>
              <w:ind w:left="108"/>
              <w:rPr>
                <w:sz w:val="24"/>
              </w:rPr>
            </w:pPr>
            <w:proofErr w:type="spellStart"/>
            <w:r w:rsidRPr="008A7638">
              <w:rPr>
                <w:sz w:val="24"/>
              </w:rPr>
              <w:t>Iseries</w:t>
            </w:r>
            <w:proofErr w:type="spellEnd"/>
            <w:r w:rsidRPr="008A7638">
              <w:rPr>
                <w:sz w:val="24"/>
              </w:rPr>
              <w:t>,</w:t>
            </w:r>
            <w:r w:rsidRPr="008A7638">
              <w:rPr>
                <w:spacing w:val="-3"/>
                <w:sz w:val="24"/>
              </w:rPr>
              <w:t xml:space="preserve"> </w:t>
            </w:r>
            <w:r w:rsidRPr="008A7638">
              <w:rPr>
                <w:sz w:val="24"/>
              </w:rPr>
              <w:t>datos</w:t>
            </w:r>
            <w:r w:rsidRPr="008A7638">
              <w:rPr>
                <w:spacing w:val="-3"/>
                <w:sz w:val="24"/>
              </w:rPr>
              <w:t xml:space="preserve"> </w:t>
            </w:r>
            <w:r w:rsidRPr="008A7638">
              <w:rPr>
                <w:spacing w:val="-2"/>
                <w:sz w:val="24"/>
              </w:rPr>
              <w:t>institucionales</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Fuente</w:t>
            </w:r>
            <w:r w:rsidRPr="008A7638">
              <w:rPr>
                <w:spacing w:val="-2"/>
                <w:sz w:val="24"/>
              </w:rPr>
              <w:t xml:space="preserve"> </w:t>
            </w:r>
            <w:r w:rsidRPr="008A7638">
              <w:rPr>
                <w:sz w:val="24"/>
              </w:rPr>
              <w:t>del</w:t>
            </w:r>
            <w:r w:rsidRPr="008A7638">
              <w:rPr>
                <w:spacing w:val="-1"/>
                <w:sz w:val="24"/>
              </w:rPr>
              <w:t xml:space="preserve"> </w:t>
            </w:r>
            <w:r w:rsidRPr="008A7638">
              <w:rPr>
                <w:spacing w:val="-2"/>
                <w:sz w:val="24"/>
              </w:rPr>
              <w:t>denominador</w:t>
            </w:r>
          </w:p>
        </w:tc>
        <w:tc>
          <w:tcPr>
            <w:tcW w:w="6481" w:type="dxa"/>
          </w:tcPr>
          <w:p w:rsidR="00514541" w:rsidRPr="008A7638" w:rsidRDefault="0086485A">
            <w:pPr>
              <w:pStyle w:val="TableParagraph"/>
              <w:spacing w:line="256" w:lineRule="exact"/>
              <w:ind w:left="108"/>
              <w:rPr>
                <w:sz w:val="24"/>
              </w:rPr>
            </w:pPr>
            <w:r w:rsidRPr="008A7638">
              <w:rPr>
                <w:sz w:val="24"/>
              </w:rPr>
              <w:t>Censo</w:t>
            </w:r>
            <w:r w:rsidRPr="008A7638">
              <w:rPr>
                <w:spacing w:val="-1"/>
                <w:sz w:val="24"/>
              </w:rPr>
              <w:t xml:space="preserve"> </w:t>
            </w:r>
            <w:r w:rsidRPr="008A7638">
              <w:rPr>
                <w:spacing w:val="-4"/>
                <w:sz w:val="24"/>
              </w:rPr>
              <w:t>2022</w:t>
            </w:r>
          </w:p>
        </w:tc>
      </w:tr>
      <w:tr w:rsidR="00514541" w:rsidRPr="008A7638">
        <w:trPr>
          <w:trHeight w:val="277"/>
        </w:trPr>
        <w:tc>
          <w:tcPr>
            <w:tcW w:w="3687" w:type="dxa"/>
          </w:tcPr>
          <w:p w:rsidR="00514541" w:rsidRPr="008A7638" w:rsidRDefault="0086485A">
            <w:pPr>
              <w:pStyle w:val="TableParagraph"/>
              <w:spacing w:line="258" w:lineRule="exact"/>
              <w:ind w:left="107"/>
              <w:rPr>
                <w:sz w:val="24"/>
              </w:rPr>
            </w:pPr>
            <w:r w:rsidRPr="008A7638">
              <w:rPr>
                <w:sz w:val="24"/>
              </w:rPr>
              <w:t>Fuente</w:t>
            </w:r>
            <w:r w:rsidRPr="008A7638">
              <w:rPr>
                <w:spacing w:val="-1"/>
                <w:sz w:val="24"/>
              </w:rPr>
              <w:t xml:space="preserve"> </w:t>
            </w:r>
            <w:r w:rsidRPr="008A7638">
              <w:rPr>
                <w:sz w:val="24"/>
              </w:rPr>
              <w:t>de</w:t>
            </w:r>
            <w:r w:rsidRPr="008A7638">
              <w:rPr>
                <w:spacing w:val="-2"/>
                <w:sz w:val="24"/>
              </w:rPr>
              <w:t xml:space="preserve"> </w:t>
            </w:r>
            <w:r w:rsidRPr="008A7638">
              <w:rPr>
                <w:sz w:val="24"/>
              </w:rPr>
              <w:t>alimentación</w:t>
            </w:r>
            <w:r w:rsidRPr="008A7638">
              <w:rPr>
                <w:spacing w:val="-1"/>
                <w:sz w:val="24"/>
              </w:rPr>
              <w:t xml:space="preserve"> </w:t>
            </w:r>
            <w:r w:rsidRPr="008A7638">
              <w:rPr>
                <w:sz w:val="24"/>
              </w:rPr>
              <w:t>del</w:t>
            </w:r>
            <w:r w:rsidRPr="008A7638">
              <w:rPr>
                <w:spacing w:val="-1"/>
                <w:sz w:val="24"/>
              </w:rPr>
              <w:t xml:space="preserve"> </w:t>
            </w:r>
            <w:proofErr w:type="spellStart"/>
            <w:r w:rsidRPr="008A7638">
              <w:rPr>
                <w:spacing w:val="-4"/>
                <w:sz w:val="24"/>
              </w:rPr>
              <w:t>SNMyE</w:t>
            </w:r>
            <w:proofErr w:type="spellEnd"/>
          </w:p>
        </w:tc>
        <w:tc>
          <w:tcPr>
            <w:tcW w:w="6481" w:type="dxa"/>
          </w:tcPr>
          <w:p w:rsidR="00514541" w:rsidRPr="008A7638" w:rsidRDefault="0086485A">
            <w:pPr>
              <w:pStyle w:val="TableParagraph"/>
              <w:spacing w:line="258" w:lineRule="exact"/>
              <w:ind w:left="108"/>
              <w:rPr>
                <w:sz w:val="24"/>
              </w:rPr>
            </w:pPr>
            <w:r w:rsidRPr="008A7638">
              <w:rPr>
                <w:spacing w:val="-5"/>
                <w:sz w:val="24"/>
              </w:rPr>
              <w:t>N/A</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Tipo de</w:t>
            </w:r>
            <w:r w:rsidRPr="008A7638">
              <w:rPr>
                <w:spacing w:val="-1"/>
                <w:sz w:val="24"/>
              </w:rPr>
              <w:t xml:space="preserve"> </w:t>
            </w:r>
            <w:r w:rsidRPr="008A7638">
              <w:rPr>
                <w:spacing w:val="-2"/>
                <w:sz w:val="24"/>
              </w:rPr>
              <w:t>Fuente</w:t>
            </w:r>
            <w:r w:rsidRPr="008A7638">
              <w:rPr>
                <w:spacing w:val="-2"/>
                <w:sz w:val="24"/>
                <w:vertAlign w:val="superscript"/>
              </w:rPr>
              <w:t>32</w:t>
            </w:r>
          </w:p>
        </w:tc>
        <w:tc>
          <w:tcPr>
            <w:tcW w:w="6481" w:type="dxa"/>
          </w:tcPr>
          <w:p w:rsidR="00514541" w:rsidRPr="008A7638" w:rsidRDefault="0086485A">
            <w:pPr>
              <w:pStyle w:val="TableParagraph"/>
              <w:spacing w:line="256" w:lineRule="exact"/>
              <w:ind w:left="108"/>
              <w:rPr>
                <w:sz w:val="24"/>
              </w:rPr>
            </w:pPr>
            <w:r w:rsidRPr="008A7638">
              <w:rPr>
                <w:sz w:val="24"/>
              </w:rPr>
              <w:t>La</w:t>
            </w:r>
            <w:r w:rsidRPr="008A7638">
              <w:rPr>
                <w:spacing w:val="-1"/>
                <w:sz w:val="24"/>
              </w:rPr>
              <w:t xml:space="preserve"> </w:t>
            </w:r>
            <w:r w:rsidRPr="008A7638">
              <w:rPr>
                <w:sz w:val="24"/>
              </w:rPr>
              <w:t>fuente es</w:t>
            </w:r>
            <w:r w:rsidRPr="008A7638">
              <w:rPr>
                <w:spacing w:val="-1"/>
                <w:sz w:val="24"/>
              </w:rPr>
              <w:t xml:space="preserve"> </w:t>
            </w:r>
            <w:r w:rsidRPr="008A7638">
              <w:rPr>
                <w:sz w:val="24"/>
              </w:rPr>
              <w:t>primaria</w:t>
            </w:r>
            <w:r w:rsidRPr="008A7638">
              <w:rPr>
                <w:spacing w:val="-1"/>
                <w:sz w:val="24"/>
              </w:rPr>
              <w:t xml:space="preserve"> </w:t>
            </w:r>
            <w:r w:rsidRPr="008A7638">
              <w:rPr>
                <w:sz w:val="24"/>
              </w:rPr>
              <w:t>porque</w:t>
            </w:r>
            <w:r w:rsidRPr="008A7638">
              <w:rPr>
                <w:spacing w:val="-2"/>
                <w:sz w:val="24"/>
              </w:rPr>
              <w:t xml:space="preserve"> </w:t>
            </w:r>
            <w:r w:rsidRPr="008A7638">
              <w:rPr>
                <w:sz w:val="24"/>
              </w:rPr>
              <w:t>se genera</w:t>
            </w:r>
            <w:r w:rsidRPr="008A7638">
              <w:rPr>
                <w:spacing w:val="-1"/>
                <w:sz w:val="24"/>
              </w:rPr>
              <w:t xml:space="preserve"> </w:t>
            </w:r>
            <w:r w:rsidRPr="008A7638">
              <w:rPr>
                <w:sz w:val="24"/>
              </w:rPr>
              <w:t>en</w:t>
            </w:r>
            <w:r w:rsidRPr="008A7638">
              <w:rPr>
                <w:spacing w:val="-1"/>
                <w:sz w:val="24"/>
              </w:rPr>
              <w:t xml:space="preserve"> </w:t>
            </w:r>
            <w:r w:rsidRPr="008A7638">
              <w:rPr>
                <w:sz w:val="24"/>
              </w:rPr>
              <w:t>la</w:t>
            </w:r>
            <w:r w:rsidRPr="008A7638">
              <w:rPr>
                <w:spacing w:val="-1"/>
                <w:sz w:val="24"/>
              </w:rPr>
              <w:t xml:space="preserve"> </w:t>
            </w:r>
            <w:r w:rsidRPr="008A7638">
              <w:rPr>
                <w:spacing w:val="-2"/>
                <w:sz w:val="24"/>
              </w:rPr>
              <w:t>CORAASAN.</w:t>
            </w:r>
          </w:p>
        </w:tc>
      </w:tr>
      <w:tr w:rsidR="00514541" w:rsidRPr="008A7638">
        <w:trPr>
          <w:trHeight w:val="551"/>
        </w:trPr>
        <w:tc>
          <w:tcPr>
            <w:tcW w:w="3687" w:type="dxa"/>
          </w:tcPr>
          <w:p w:rsidR="00514541" w:rsidRPr="008A7638" w:rsidRDefault="0086485A">
            <w:pPr>
              <w:pStyle w:val="TableParagraph"/>
              <w:spacing w:line="268" w:lineRule="exact"/>
              <w:ind w:left="107"/>
              <w:rPr>
                <w:sz w:val="24"/>
              </w:rPr>
            </w:pPr>
            <w:r w:rsidRPr="008A7638">
              <w:rPr>
                <w:sz w:val="24"/>
              </w:rPr>
              <w:t>Lectura</w:t>
            </w:r>
            <w:r w:rsidRPr="008A7638">
              <w:rPr>
                <w:spacing w:val="-5"/>
                <w:sz w:val="24"/>
              </w:rPr>
              <w:t xml:space="preserve"> </w:t>
            </w:r>
            <w:r w:rsidRPr="008A7638">
              <w:rPr>
                <w:sz w:val="24"/>
              </w:rPr>
              <w:t>/</w:t>
            </w:r>
            <w:r w:rsidRPr="008A7638">
              <w:rPr>
                <w:spacing w:val="-1"/>
                <w:sz w:val="24"/>
              </w:rPr>
              <w:t xml:space="preserve"> </w:t>
            </w:r>
            <w:r w:rsidRPr="008A7638">
              <w:rPr>
                <w:sz w:val="24"/>
              </w:rPr>
              <w:t>Interpretación</w:t>
            </w:r>
            <w:r w:rsidRPr="008A7638">
              <w:rPr>
                <w:spacing w:val="-3"/>
                <w:sz w:val="24"/>
              </w:rPr>
              <w:t xml:space="preserve"> </w:t>
            </w:r>
            <w:r w:rsidRPr="008A7638">
              <w:rPr>
                <w:spacing w:val="-5"/>
                <w:sz w:val="24"/>
              </w:rPr>
              <w:t>del</w:t>
            </w:r>
          </w:p>
          <w:p w:rsidR="00514541" w:rsidRPr="008A7638" w:rsidRDefault="0086485A">
            <w:pPr>
              <w:pStyle w:val="TableParagraph"/>
              <w:spacing w:line="264" w:lineRule="exact"/>
              <w:ind w:left="107"/>
              <w:rPr>
                <w:sz w:val="24"/>
              </w:rPr>
            </w:pPr>
            <w:r w:rsidRPr="008A7638">
              <w:rPr>
                <w:spacing w:val="-2"/>
                <w:sz w:val="24"/>
              </w:rPr>
              <w:t>indicador</w:t>
            </w:r>
          </w:p>
        </w:tc>
        <w:tc>
          <w:tcPr>
            <w:tcW w:w="6481" w:type="dxa"/>
          </w:tcPr>
          <w:p w:rsidR="00514541" w:rsidRPr="008A7638" w:rsidRDefault="0086485A">
            <w:pPr>
              <w:pStyle w:val="TableParagraph"/>
              <w:spacing w:line="268" w:lineRule="exact"/>
              <w:ind w:left="108"/>
              <w:rPr>
                <w:sz w:val="24"/>
              </w:rPr>
            </w:pPr>
            <w:r w:rsidRPr="008A7638">
              <w:rPr>
                <w:sz w:val="24"/>
              </w:rPr>
              <w:t>A</w:t>
            </w:r>
            <w:r w:rsidRPr="008A7638">
              <w:rPr>
                <w:spacing w:val="-11"/>
                <w:sz w:val="24"/>
              </w:rPr>
              <w:t xml:space="preserve"> </w:t>
            </w:r>
            <w:r w:rsidRPr="008A7638">
              <w:rPr>
                <w:sz w:val="24"/>
              </w:rPr>
              <w:t>medida</w:t>
            </w:r>
            <w:r w:rsidRPr="008A7638">
              <w:rPr>
                <w:spacing w:val="-10"/>
                <w:sz w:val="24"/>
              </w:rPr>
              <w:t xml:space="preserve"> </w:t>
            </w:r>
            <w:r w:rsidRPr="008A7638">
              <w:rPr>
                <w:sz w:val="24"/>
              </w:rPr>
              <w:t>que</w:t>
            </w:r>
            <w:r w:rsidRPr="008A7638">
              <w:rPr>
                <w:spacing w:val="-6"/>
                <w:sz w:val="24"/>
              </w:rPr>
              <w:t xml:space="preserve"> </w:t>
            </w:r>
            <w:r w:rsidRPr="008A7638">
              <w:rPr>
                <w:sz w:val="24"/>
              </w:rPr>
              <w:t>aumente</w:t>
            </w:r>
            <w:r w:rsidRPr="008A7638">
              <w:rPr>
                <w:spacing w:val="-7"/>
                <w:sz w:val="24"/>
              </w:rPr>
              <w:t xml:space="preserve"> </w:t>
            </w:r>
            <w:r w:rsidRPr="008A7638">
              <w:rPr>
                <w:sz w:val="24"/>
              </w:rPr>
              <w:t>el</w:t>
            </w:r>
            <w:r w:rsidRPr="008A7638">
              <w:rPr>
                <w:spacing w:val="-5"/>
                <w:sz w:val="24"/>
              </w:rPr>
              <w:t xml:space="preserve"> </w:t>
            </w:r>
            <w:r w:rsidRPr="008A7638">
              <w:rPr>
                <w:sz w:val="24"/>
              </w:rPr>
              <w:t>porcentaje</w:t>
            </w:r>
            <w:r w:rsidRPr="008A7638">
              <w:rPr>
                <w:spacing w:val="-10"/>
                <w:sz w:val="24"/>
              </w:rPr>
              <w:t xml:space="preserve"> </w:t>
            </w:r>
            <w:r w:rsidRPr="008A7638">
              <w:rPr>
                <w:sz w:val="24"/>
              </w:rPr>
              <w:t>mayor</w:t>
            </w:r>
            <w:r w:rsidRPr="008A7638">
              <w:rPr>
                <w:spacing w:val="-6"/>
                <w:sz w:val="24"/>
              </w:rPr>
              <w:t xml:space="preserve"> </w:t>
            </w:r>
            <w:r w:rsidRPr="008A7638">
              <w:rPr>
                <w:sz w:val="24"/>
              </w:rPr>
              <w:t>cantidad</w:t>
            </w:r>
            <w:r w:rsidRPr="008A7638">
              <w:rPr>
                <w:spacing w:val="-9"/>
                <w:sz w:val="24"/>
              </w:rPr>
              <w:t xml:space="preserve"> </w:t>
            </w:r>
            <w:r w:rsidRPr="008A7638">
              <w:rPr>
                <w:sz w:val="24"/>
              </w:rPr>
              <w:t>de</w:t>
            </w:r>
            <w:r w:rsidRPr="008A7638">
              <w:rPr>
                <w:spacing w:val="-9"/>
                <w:sz w:val="24"/>
              </w:rPr>
              <w:t xml:space="preserve"> </w:t>
            </w:r>
            <w:r w:rsidRPr="008A7638">
              <w:rPr>
                <w:spacing w:val="-2"/>
                <w:sz w:val="24"/>
              </w:rPr>
              <w:t>viviendas</w:t>
            </w:r>
          </w:p>
          <w:p w:rsidR="00514541" w:rsidRPr="008A7638" w:rsidRDefault="0086485A">
            <w:pPr>
              <w:pStyle w:val="TableParagraph"/>
              <w:spacing w:line="264" w:lineRule="exact"/>
              <w:ind w:left="108"/>
              <w:rPr>
                <w:sz w:val="24"/>
              </w:rPr>
            </w:pPr>
            <w:proofErr w:type="gramStart"/>
            <w:r w:rsidRPr="008A7638">
              <w:rPr>
                <w:sz w:val="24"/>
              </w:rPr>
              <w:t>recibirán</w:t>
            </w:r>
            <w:proofErr w:type="gramEnd"/>
            <w:r w:rsidRPr="008A7638">
              <w:rPr>
                <w:spacing w:val="-2"/>
                <w:sz w:val="24"/>
              </w:rPr>
              <w:t xml:space="preserve"> </w:t>
            </w:r>
            <w:r w:rsidRPr="008A7638">
              <w:rPr>
                <w:sz w:val="24"/>
              </w:rPr>
              <w:t>el</w:t>
            </w:r>
            <w:r w:rsidRPr="008A7638">
              <w:rPr>
                <w:spacing w:val="-2"/>
                <w:sz w:val="24"/>
              </w:rPr>
              <w:t xml:space="preserve"> </w:t>
            </w:r>
            <w:r w:rsidRPr="008A7638">
              <w:rPr>
                <w:sz w:val="24"/>
              </w:rPr>
              <w:t>servicio</w:t>
            </w:r>
            <w:r w:rsidRPr="008A7638">
              <w:rPr>
                <w:spacing w:val="-2"/>
                <w:sz w:val="24"/>
              </w:rPr>
              <w:t xml:space="preserve"> </w:t>
            </w:r>
            <w:r w:rsidRPr="008A7638">
              <w:rPr>
                <w:sz w:val="24"/>
              </w:rPr>
              <w:t>de</w:t>
            </w:r>
            <w:r w:rsidRPr="008A7638">
              <w:rPr>
                <w:spacing w:val="-1"/>
                <w:sz w:val="24"/>
              </w:rPr>
              <w:t xml:space="preserve"> </w:t>
            </w:r>
            <w:r w:rsidRPr="008A7638">
              <w:rPr>
                <w:sz w:val="24"/>
              </w:rPr>
              <w:t>agua</w:t>
            </w:r>
            <w:r w:rsidRPr="008A7638">
              <w:rPr>
                <w:spacing w:val="-2"/>
                <w:sz w:val="24"/>
              </w:rPr>
              <w:t xml:space="preserve"> potable.</w:t>
            </w:r>
          </w:p>
        </w:tc>
      </w:tr>
      <w:tr w:rsidR="00514541" w:rsidRPr="008A7638">
        <w:trPr>
          <w:trHeight w:val="275"/>
        </w:trPr>
        <w:tc>
          <w:tcPr>
            <w:tcW w:w="3687" w:type="dxa"/>
          </w:tcPr>
          <w:p w:rsidR="00514541" w:rsidRPr="008A7638" w:rsidRDefault="0086485A">
            <w:pPr>
              <w:pStyle w:val="TableParagraph"/>
              <w:spacing w:line="256" w:lineRule="exact"/>
              <w:ind w:left="107"/>
              <w:rPr>
                <w:sz w:val="24"/>
              </w:rPr>
            </w:pPr>
            <w:r w:rsidRPr="008A7638">
              <w:rPr>
                <w:sz w:val="24"/>
              </w:rPr>
              <w:t>Comentarios</w:t>
            </w:r>
            <w:r w:rsidRPr="008A7638">
              <w:rPr>
                <w:spacing w:val="-1"/>
                <w:sz w:val="24"/>
              </w:rPr>
              <w:t xml:space="preserve"> </w:t>
            </w:r>
            <w:r w:rsidRPr="008A7638">
              <w:rPr>
                <w:sz w:val="24"/>
              </w:rPr>
              <w:t xml:space="preserve">u </w:t>
            </w:r>
            <w:r w:rsidRPr="008A7638">
              <w:rPr>
                <w:spacing w:val="-2"/>
                <w:sz w:val="24"/>
              </w:rPr>
              <w:t>observaciones</w:t>
            </w:r>
          </w:p>
        </w:tc>
        <w:tc>
          <w:tcPr>
            <w:tcW w:w="6481" w:type="dxa"/>
          </w:tcPr>
          <w:p w:rsidR="00514541" w:rsidRPr="008A7638" w:rsidRDefault="0086485A">
            <w:pPr>
              <w:pStyle w:val="TableParagraph"/>
              <w:spacing w:line="256" w:lineRule="exact"/>
              <w:ind w:left="108"/>
              <w:rPr>
                <w:sz w:val="24"/>
              </w:rPr>
            </w:pPr>
            <w:r w:rsidRPr="008A7638">
              <w:rPr>
                <w:spacing w:val="-5"/>
                <w:sz w:val="24"/>
              </w:rPr>
              <w:t>N/A</w:t>
            </w:r>
          </w:p>
        </w:tc>
      </w:tr>
    </w:tbl>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514541">
      <w:pPr>
        <w:pStyle w:val="Textoindependiente"/>
        <w:rPr>
          <w:b/>
          <w:sz w:val="20"/>
        </w:rPr>
      </w:pPr>
    </w:p>
    <w:p w:rsidR="00514541" w:rsidRPr="008A7638" w:rsidRDefault="0086485A">
      <w:pPr>
        <w:pStyle w:val="Textoindependiente"/>
        <w:spacing w:before="70"/>
        <w:rPr>
          <w:b/>
          <w:sz w:val="20"/>
        </w:rPr>
      </w:pPr>
      <w:r w:rsidRPr="008A7638">
        <w:rPr>
          <w:b/>
          <w:noProof/>
          <w:sz w:val="20"/>
          <w:lang w:val="es-DO" w:eastAsia="es-DO"/>
        </w:rPr>
        <mc:AlternateContent>
          <mc:Choice Requires="wps">
            <w:drawing>
              <wp:anchor distT="0" distB="0" distL="0" distR="0" simplePos="0" relativeHeight="251698176" behindDoc="1" locked="0" layoutInCell="1" allowOverlap="1" wp14:anchorId="5952DA0E" wp14:editId="5A84211A">
                <wp:simplePos x="0" y="0"/>
                <wp:positionH relativeFrom="page">
                  <wp:posOffset>914704</wp:posOffset>
                </wp:positionH>
                <wp:positionV relativeFrom="paragraph">
                  <wp:posOffset>205876</wp:posOffset>
                </wp:positionV>
                <wp:extent cx="1829435" cy="9525"/>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94EE76E" id="Graphic 316" o:spid="_x0000_s1026" style="position:absolute;margin-left:1in;margin-top:16.2pt;width:144.05pt;height:.75pt;z-index:-251618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" path="m1829054,l,,,9144r1829054,l1829054,xe" fillcolor="black" stroked="f">
                <v:path arrowok="t"/>
                <w10:wrap type="topAndBottom" anchorx="page"/>
              </v:shape>
            </w:pict>
          </mc:Fallback>
        </mc:AlternateContent>
      </w:r>
    </w:p>
    <w:p w:rsidR="00514541" w:rsidRPr="008A7638" w:rsidRDefault="0086485A">
      <w:pPr>
        <w:spacing w:before="94" w:line="278" w:lineRule="auto"/>
        <w:ind w:left="1126" w:right="1251" w:hanging="46"/>
        <w:rPr>
          <w:sz w:val="18"/>
        </w:rPr>
      </w:pPr>
      <w:r w:rsidRPr="008A7638">
        <w:rPr>
          <w:position w:val="6"/>
          <w:sz w:val="12"/>
        </w:rPr>
        <w:t>32</w:t>
      </w:r>
      <w:r w:rsidRPr="008A7638">
        <w:rPr>
          <w:spacing w:val="22"/>
          <w:position w:val="6"/>
          <w:sz w:val="12"/>
        </w:rPr>
        <w:t xml:space="preserve"> </w:t>
      </w:r>
      <w:r w:rsidRPr="008A7638">
        <w:rPr>
          <w:sz w:val="18"/>
        </w:rPr>
        <w:t>Fuente primaria: Datos obtenidos directamente de encuestas, entrevistas o experimentos realizados por el investigador. Fuente</w:t>
      </w:r>
      <w:r w:rsidRPr="008A7638">
        <w:rPr>
          <w:spacing w:val="-3"/>
          <w:sz w:val="18"/>
        </w:rPr>
        <w:t xml:space="preserve"> </w:t>
      </w:r>
      <w:r w:rsidRPr="008A7638">
        <w:rPr>
          <w:sz w:val="18"/>
        </w:rPr>
        <w:t>secundaria:</w:t>
      </w:r>
      <w:r w:rsidRPr="008A7638">
        <w:rPr>
          <w:spacing w:val="-3"/>
          <w:sz w:val="18"/>
        </w:rPr>
        <w:t xml:space="preserve"> </w:t>
      </w:r>
      <w:r w:rsidRPr="008A7638">
        <w:rPr>
          <w:sz w:val="18"/>
        </w:rPr>
        <w:t>Datos</w:t>
      </w:r>
      <w:r w:rsidRPr="008A7638">
        <w:rPr>
          <w:spacing w:val="-3"/>
          <w:sz w:val="18"/>
        </w:rPr>
        <w:t xml:space="preserve"> </w:t>
      </w:r>
      <w:r w:rsidRPr="008A7638">
        <w:rPr>
          <w:sz w:val="18"/>
        </w:rPr>
        <w:t>extraídos</w:t>
      </w:r>
      <w:r w:rsidRPr="008A7638">
        <w:rPr>
          <w:spacing w:val="-3"/>
          <w:sz w:val="18"/>
        </w:rPr>
        <w:t xml:space="preserve"> </w:t>
      </w:r>
      <w:r w:rsidRPr="008A7638">
        <w:rPr>
          <w:sz w:val="18"/>
        </w:rPr>
        <w:t>de</w:t>
      </w:r>
      <w:r w:rsidRPr="008A7638">
        <w:rPr>
          <w:spacing w:val="-4"/>
          <w:sz w:val="18"/>
        </w:rPr>
        <w:t xml:space="preserve"> </w:t>
      </w:r>
      <w:r w:rsidRPr="008A7638">
        <w:rPr>
          <w:sz w:val="18"/>
        </w:rPr>
        <w:t>libros,</w:t>
      </w:r>
      <w:r w:rsidRPr="008A7638">
        <w:rPr>
          <w:spacing w:val="-5"/>
          <w:sz w:val="18"/>
        </w:rPr>
        <w:t xml:space="preserve"> </w:t>
      </w:r>
      <w:r w:rsidRPr="008A7638">
        <w:rPr>
          <w:sz w:val="18"/>
        </w:rPr>
        <w:t>informes</w:t>
      </w:r>
      <w:r w:rsidRPr="008A7638">
        <w:rPr>
          <w:spacing w:val="-3"/>
          <w:sz w:val="18"/>
        </w:rPr>
        <w:t xml:space="preserve"> </w:t>
      </w:r>
      <w:r w:rsidRPr="008A7638">
        <w:rPr>
          <w:sz w:val="18"/>
        </w:rPr>
        <w:t>gubernamentales</w:t>
      </w:r>
      <w:r w:rsidRPr="008A7638">
        <w:rPr>
          <w:spacing w:val="-3"/>
          <w:sz w:val="18"/>
        </w:rPr>
        <w:t xml:space="preserve"> </w:t>
      </w:r>
      <w:r w:rsidRPr="008A7638">
        <w:rPr>
          <w:sz w:val="18"/>
        </w:rPr>
        <w:t>o</w:t>
      </w:r>
      <w:r w:rsidRPr="008A7638">
        <w:rPr>
          <w:spacing w:val="-4"/>
          <w:sz w:val="18"/>
        </w:rPr>
        <w:t xml:space="preserve"> </w:t>
      </w:r>
      <w:r w:rsidRPr="008A7638">
        <w:rPr>
          <w:sz w:val="18"/>
        </w:rPr>
        <w:t>bases</w:t>
      </w:r>
      <w:r w:rsidRPr="008A7638">
        <w:rPr>
          <w:spacing w:val="-3"/>
          <w:sz w:val="18"/>
        </w:rPr>
        <w:t xml:space="preserve"> </w:t>
      </w:r>
      <w:r w:rsidRPr="008A7638">
        <w:rPr>
          <w:sz w:val="18"/>
        </w:rPr>
        <w:t>de</w:t>
      </w:r>
      <w:r w:rsidRPr="008A7638">
        <w:rPr>
          <w:spacing w:val="-4"/>
          <w:sz w:val="18"/>
        </w:rPr>
        <w:t xml:space="preserve"> </w:t>
      </w:r>
      <w:r w:rsidRPr="008A7638">
        <w:rPr>
          <w:sz w:val="18"/>
        </w:rPr>
        <w:t>datos</w:t>
      </w:r>
      <w:r w:rsidRPr="008A7638">
        <w:rPr>
          <w:spacing w:val="-3"/>
          <w:sz w:val="18"/>
        </w:rPr>
        <w:t xml:space="preserve"> </w:t>
      </w:r>
      <w:r w:rsidRPr="008A7638">
        <w:rPr>
          <w:sz w:val="18"/>
        </w:rPr>
        <w:t>creadas</w:t>
      </w:r>
      <w:r w:rsidRPr="008A7638">
        <w:rPr>
          <w:spacing w:val="-3"/>
          <w:sz w:val="18"/>
        </w:rPr>
        <w:t xml:space="preserve"> </w:t>
      </w:r>
      <w:r w:rsidRPr="008A7638">
        <w:rPr>
          <w:sz w:val="18"/>
        </w:rPr>
        <w:t>por</w:t>
      </w:r>
      <w:r w:rsidRPr="008A7638">
        <w:rPr>
          <w:spacing w:val="-3"/>
          <w:sz w:val="18"/>
        </w:rPr>
        <w:t xml:space="preserve"> </w:t>
      </w:r>
      <w:r w:rsidRPr="008A7638">
        <w:rPr>
          <w:sz w:val="18"/>
        </w:rPr>
        <w:t>otros</w:t>
      </w:r>
      <w:r w:rsidRPr="008A7638">
        <w:rPr>
          <w:spacing w:val="-6"/>
          <w:sz w:val="18"/>
        </w:rPr>
        <w:t xml:space="preserve"> </w:t>
      </w:r>
      <w:r w:rsidRPr="008A7638">
        <w:rPr>
          <w:sz w:val="18"/>
        </w:rPr>
        <w:t>investigadores.</w:t>
      </w:r>
    </w:p>
    <w:p w:rsidR="00514541" w:rsidRPr="008A7638" w:rsidRDefault="00514541">
      <w:pPr>
        <w:spacing w:line="278" w:lineRule="auto"/>
        <w:rPr>
          <w:sz w:val="18"/>
        </w:rPr>
        <w:sectPr w:rsidR="00514541" w:rsidRPr="008A7638">
          <w:pgSz w:w="12240" w:h="15840"/>
          <w:pgMar w:top="1360" w:right="360" w:bottom="1180" w:left="360" w:header="0" w:footer="984" w:gutter="0"/>
          <w:cols w:space="720"/>
        </w:sectPr>
      </w:pPr>
    </w:p>
    <w:p w:rsidR="00514541" w:rsidRPr="008A7638" w:rsidRDefault="0086485A">
      <w:pPr>
        <w:spacing w:before="98" w:after="3"/>
        <w:ind w:left="1800"/>
        <w:rPr>
          <w:b/>
          <w:sz w:val="24"/>
        </w:rPr>
      </w:pPr>
      <w:r w:rsidRPr="008A7638">
        <w:rPr>
          <w:b/>
          <w:sz w:val="24"/>
        </w:rPr>
        <w:lastRenderedPageBreak/>
        <w:t>Herramienta</w:t>
      </w:r>
      <w:r w:rsidRPr="008A7638">
        <w:rPr>
          <w:b/>
          <w:spacing w:val="-2"/>
          <w:sz w:val="24"/>
        </w:rPr>
        <w:t xml:space="preserve"> </w:t>
      </w:r>
      <w:r w:rsidRPr="008A7638">
        <w:rPr>
          <w:b/>
          <w:sz w:val="24"/>
        </w:rPr>
        <w:t>14. Matriz</w:t>
      </w:r>
      <w:r w:rsidRPr="008A7638">
        <w:rPr>
          <w:b/>
          <w:spacing w:val="-2"/>
          <w:sz w:val="24"/>
        </w:rPr>
        <w:t xml:space="preserve"> </w:t>
      </w:r>
      <w:r w:rsidRPr="008A7638">
        <w:rPr>
          <w:b/>
          <w:sz w:val="24"/>
        </w:rPr>
        <w:t>de</w:t>
      </w:r>
      <w:r w:rsidRPr="008A7638">
        <w:rPr>
          <w:b/>
          <w:spacing w:val="-3"/>
          <w:sz w:val="24"/>
        </w:rPr>
        <w:t xml:space="preserve"> </w:t>
      </w:r>
      <w:r w:rsidRPr="008A7638">
        <w:rPr>
          <w:b/>
          <w:sz w:val="24"/>
        </w:rPr>
        <w:t>Metas</w:t>
      </w:r>
      <w:r w:rsidRPr="008A7638">
        <w:rPr>
          <w:b/>
          <w:spacing w:val="-1"/>
          <w:sz w:val="24"/>
        </w:rPr>
        <w:t xml:space="preserve"> </w:t>
      </w:r>
      <w:r w:rsidRPr="008A7638">
        <w:rPr>
          <w:b/>
          <w:sz w:val="24"/>
        </w:rPr>
        <w:t xml:space="preserve">de </w:t>
      </w:r>
      <w:r w:rsidRPr="008A7638">
        <w:rPr>
          <w:b/>
          <w:spacing w:val="-2"/>
          <w:sz w:val="24"/>
        </w:rPr>
        <w:t>Resultados</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1985"/>
        <w:gridCol w:w="631"/>
        <w:gridCol w:w="629"/>
        <w:gridCol w:w="807"/>
        <w:gridCol w:w="1170"/>
        <w:gridCol w:w="721"/>
        <w:gridCol w:w="1172"/>
        <w:gridCol w:w="721"/>
        <w:gridCol w:w="1261"/>
        <w:gridCol w:w="721"/>
        <w:gridCol w:w="1262"/>
        <w:gridCol w:w="1710"/>
        <w:gridCol w:w="1845"/>
      </w:tblGrid>
      <w:tr w:rsidR="00514541" w:rsidRPr="008A7638" w:rsidTr="00F762AD">
        <w:trPr>
          <w:trHeight w:val="688"/>
        </w:trPr>
        <w:tc>
          <w:tcPr>
            <w:tcW w:w="715" w:type="dxa"/>
            <w:vMerge w:val="restart"/>
            <w:shd w:val="clear" w:color="auto" w:fill="548DD4" w:themeFill="text2" w:themeFillTint="99"/>
          </w:tcPr>
          <w:p w:rsidR="00514541" w:rsidRPr="008A7638" w:rsidRDefault="00514541">
            <w:pPr>
              <w:pStyle w:val="TableParagraph"/>
              <w:rPr>
                <w:b/>
                <w:sz w:val="20"/>
              </w:rPr>
            </w:pPr>
          </w:p>
          <w:p w:rsidR="00514541" w:rsidRPr="008A7638" w:rsidRDefault="00514541">
            <w:pPr>
              <w:pStyle w:val="TableParagraph"/>
              <w:spacing w:before="3"/>
              <w:rPr>
                <w:b/>
                <w:sz w:val="20"/>
              </w:rPr>
            </w:pPr>
          </w:p>
          <w:p w:rsidR="00514541" w:rsidRPr="008A7638" w:rsidRDefault="0086485A">
            <w:pPr>
              <w:pStyle w:val="TableParagraph"/>
              <w:ind w:left="4"/>
              <w:jc w:val="center"/>
              <w:rPr>
                <w:b/>
                <w:sz w:val="20"/>
              </w:rPr>
            </w:pPr>
            <w:r w:rsidRPr="008A7638">
              <w:rPr>
                <w:b/>
                <w:spacing w:val="-5"/>
                <w:sz w:val="20"/>
              </w:rPr>
              <w:t>ID</w:t>
            </w:r>
          </w:p>
        </w:tc>
        <w:tc>
          <w:tcPr>
            <w:tcW w:w="1985" w:type="dxa"/>
            <w:vMerge w:val="restart"/>
            <w:shd w:val="clear" w:color="auto" w:fill="548DD4" w:themeFill="text2" w:themeFillTint="99"/>
          </w:tcPr>
          <w:p w:rsidR="00514541" w:rsidRPr="008A7638" w:rsidRDefault="00514541">
            <w:pPr>
              <w:pStyle w:val="TableParagraph"/>
              <w:rPr>
                <w:b/>
                <w:sz w:val="20"/>
              </w:rPr>
            </w:pPr>
          </w:p>
          <w:p w:rsidR="00514541" w:rsidRPr="008A7638" w:rsidRDefault="00514541">
            <w:pPr>
              <w:pStyle w:val="TableParagraph"/>
              <w:spacing w:before="3"/>
              <w:rPr>
                <w:b/>
                <w:sz w:val="20"/>
              </w:rPr>
            </w:pPr>
          </w:p>
          <w:p w:rsidR="00514541" w:rsidRPr="008A7638" w:rsidRDefault="0086485A">
            <w:pPr>
              <w:pStyle w:val="TableParagraph"/>
              <w:ind w:left="568"/>
              <w:rPr>
                <w:b/>
                <w:sz w:val="20"/>
              </w:rPr>
            </w:pPr>
            <w:r w:rsidRPr="008A7638">
              <w:rPr>
                <w:b/>
                <w:spacing w:val="-2"/>
                <w:sz w:val="20"/>
              </w:rPr>
              <w:t>Indicador</w:t>
            </w:r>
          </w:p>
        </w:tc>
        <w:tc>
          <w:tcPr>
            <w:tcW w:w="1260" w:type="dxa"/>
            <w:gridSpan w:val="2"/>
            <w:shd w:val="clear" w:color="auto" w:fill="548DD4" w:themeFill="text2" w:themeFillTint="99"/>
          </w:tcPr>
          <w:p w:rsidR="00514541" w:rsidRPr="008A7638" w:rsidRDefault="0086485A">
            <w:pPr>
              <w:pStyle w:val="TableParagraph"/>
              <w:spacing w:before="228"/>
              <w:ind w:left="161"/>
              <w:rPr>
                <w:b/>
                <w:sz w:val="20"/>
              </w:rPr>
            </w:pPr>
            <w:r w:rsidRPr="008A7638">
              <w:rPr>
                <w:b/>
                <w:sz w:val="20"/>
              </w:rPr>
              <w:t>Línea</w:t>
            </w:r>
            <w:r w:rsidRPr="008A7638">
              <w:rPr>
                <w:b/>
                <w:spacing w:val="-5"/>
                <w:sz w:val="20"/>
              </w:rPr>
              <w:t xml:space="preserve"> </w:t>
            </w:r>
            <w:r w:rsidRPr="008A7638">
              <w:rPr>
                <w:b/>
                <w:spacing w:val="-4"/>
                <w:sz w:val="20"/>
              </w:rPr>
              <w:t>Base</w:t>
            </w:r>
          </w:p>
        </w:tc>
        <w:tc>
          <w:tcPr>
            <w:tcW w:w="7835" w:type="dxa"/>
            <w:gridSpan w:val="8"/>
            <w:shd w:val="clear" w:color="auto" w:fill="548DD4" w:themeFill="text2" w:themeFillTint="99"/>
          </w:tcPr>
          <w:p w:rsidR="00514541" w:rsidRPr="008A7638" w:rsidRDefault="0086485A">
            <w:pPr>
              <w:pStyle w:val="TableParagraph"/>
              <w:spacing w:before="228"/>
              <w:jc w:val="center"/>
              <w:rPr>
                <w:b/>
                <w:sz w:val="20"/>
              </w:rPr>
            </w:pPr>
            <w:r w:rsidRPr="008A7638">
              <w:rPr>
                <w:b/>
                <w:spacing w:val="-2"/>
                <w:sz w:val="20"/>
              </w:rPr>
              <w:t>Metas</w:t>
            </w:r>
          </w:p>
        </w:tc>
        <w:tc>
          <w:tcPr>
            <w:tcW w:w="1710" w:type="dxa"/>
            <w:shd w:val="clear" w:color="auto" w:fill="548DD4" w:themeFill="text2" w:themeFillTint="99"/>
          </w:tcPr>
          <w:p w:rsidR="00514541" w:rsidRPr="008A7638" w:rsidRDefault="0086485A">
            <w:pPr>
              <w:pStyle w:val="TableParagraph"/>
              <w:spacing w:before="113"/>
              <w:ind w:left="343" w:firstLine="64"/>
              <w:rPr>
                <w:b/>
                <w:sz w:val="20"/>
              </w:rPr>
            </w:pPr>
            <w:r w:rsidRPr="008A7638">
              <w:rPr>
                <w:b/>
                <w:sz w:val="20"/>
              </w:rPr>
              <w:t xml:space="preserve">Medios de </w:t>
            </w:r>
            <w:r w:rsidRPr="008A7638">
              <w:rPr>
                <w:b/>
                <w:spacing w:val="-2"/>
                <w:sz w:val="20"/>
              </w:rPr>
              <w:t>verificación</w:t>
            </w:r>
          </w:p>
        </w:tc>
        <w:tc>
          <w:tcPr>
            <w:tcW w:w="1845" w:type="dxa"/>
            <w:shd w:val="clear" w:color="auto" w:fill="548DD4" w:themeFill="text2" w:themeFillTint="99"/>
          </w:tcPr>
          <w:p w:rsidR="00514541" w:rsidRPr="008A7638" w:rsidRDefault="0086485A">
            <w:pPr>
              <w:pStyle w:val="TableParagraph"/>
              <w:spacing w:line="228" w:lineRule="exact"/>
              <w:ind w:left="89" w:right="84"/>
              <w:jc w:val="center"/>
              <w:rPr>
                <w:b/>
                <w:sz w:val="20"/>
              </w:rPr>
            </w:pPr>
            <w:r w:rsidRPr="008A7638">
              <w:rPr>
                <w:b/>
                <w:spacing w:val="-2"/>
                <w:sz w:val="20"/>
              </w:rPr>
              <w:t>Redacción</w:t>
            </w:r>
          </w:p>
          <w:p w:rsidR="00514541" w:rsidRPr="008A7638" w:rsidRDefault="0086485A">
            <w:pPr>
              <w:pStyle w:val="TableParagraph"/>
              <w:spacing w:line="228" w:lineRule="exact"/>
              <w:ind w:left="89" w:right="81"/>
              <w:jc w:val="center"/>
              <w:rPr>
                <w:b/>
                <w:sz w:val="20"/>
              </w:rPr>
            </w:pPr>
            <w:r w:rsidRPr="008A7638">
              <w:rPr>
                <w:b/>
                <w:sz w:val="20"/>
              </w:rPr>
              <w:t>Completa</w:t>
            </w:r>
            <w:r w:rsidRPr="008A7638">
              <w:rPr>
                <w:b/>
                <w:spacing w:val="-13"/>
                <w:sz w:val="20"/>
              </w:rPr>
              <w:t xml:space="preserve"> </w:t>
            </w:r>
            <w:r w:rsidRPr="008A7638">
              <w:rPr>
                <w:b/>
                <w:sz w:val="20"/>
              </w:rPr>
              <w:t xml:space="preserve">del </w:t>
            </w:r>
            <w:r w:rsidRPr="008A7638">
              <w:rPr>
                <w:b/>
                <w:spacing w:val="-2"/>
                <w:sz w:val="20"/>
              </w:rPr>
              <w:t>Resultado</w:t>
            </w:r>
          </w:p>
        </w:tc>
      </w:tr>
      <w:tr w:rsidR="00514541" w:rsidRPr="008A7638" w:rsidTr="00F762AD">
        <w:trPr>
          <w:trHeight w:val="460"/>
        </w:trPr>
        <w:tc>
          <w:tcPr>
            <w:tcW w:w="715" w:type="dxa"/>
            <w:vMerge/>
            <w:tcBorders>
              <w:top w:val="nil"/>
            </w:tcBorders>
            <w:shd w:val="clear" w:color="auto" w:fill="548DD4" w:themeFill="text2" w:themeFillTint="99"/>
          </w:tcPr>
          <w:p w:rsidR="00514541" w:rsidRPr="008A7638" w:rsidRDefault="00514541">
            <w:pPr>
              <w:rPr>
                <w:sz w:val="2"/>
                <w:szCs w:val="2"/>
              </w:rPr>
            </w:pPr>
          </w:p>
        </w:tc>
        <w:tc>
          <w:tcPr>
            <w:tcW w:w="1985" w:type="dxa"/>
            <w:vMerge/>
            <w:tcBorders>
              <w:top w:val="nil"/>
            </w:tcBorders>
            <w:shd w:val="clear" w:color="auto" w:fill="548DD4" w:themeFill="text2" w:themeFillTint="99"/>
          </w:tcPr>
          <w:p w:rsidR="00514541" w:rsidRPr="008A7638" w:rsidRDefault="00514541">
            <w:pPr>
              <w:rPr>
                <w:sz w:val="2"/>
                <w:szCs w:val="2"/>
              </w:rPr>
            </w:pPr>
          </w:p>
        </w:tc>
        <w:tc>
          <w:tcPr>
            <w:tcW w:w="631" w:type="dxa"/>
            <w:shd w:val="clear" w:color="auto" w:fill="548DD4" w:themeFill="text2" w:themeFillTint="99"/>
          </w:tcPr>
          <w:p w:rsidR="00514541" w:rsidRPr="008A7638" w:rsidRDefault="0086485A">
            <w:pPr>
              <w:pStyle w:val="TableParagraph"/>
              <w:spacing w:before="113"/>
              <w:ind w:left="9" w:right="52"/>
              <w:jc w:val="center"/>
              <w:rPr>
                <w:b/>
                <w:sz w:val="20"/>
              </w:rPr>
            </w:pPr>
            <w:r w:rsidRPr="008A7638">
              <w:rPr>
                <w:b/>
                <w:spacing w:val="-5"/>
                <w:sz w:val="20"/>
              </w:rPr>
              <w:t>Año</w:t>
            </w:r>
          </w:p>
        </w:tc>
        <w:tc>
          <w:tcPr>
            <w:tcW w:w="629" w:type="dxa"/>
            <w:shd w:val="clear" w:color="auto" w:fill="548DD4" w:themeFill="text2" w:themeFillTint="99"/>
          </w:tcPr>
          <w:p w:rsidR="00514541" w:rsidRPr="008A7638" w:rsidRDefault="0086485A">
            <w:pPr>
              <w:pStyle w:val="TableParagraph"/>
              <w:spacing w:before="113"/>
              <w:ind w:right="84"/>
              <w:jc w:val="right"/>
              <w:rPr>
                <w:b/>
                <w:sz w:val="20"/>
              </w:rPr>
            </w:pPr>
            <w:r w:rsidRPr="008A7638">
              <w:rPr>
                <w:b/>
                <w:spacing w:val="-2"/>
                <w:sz w:val="20"/>
              </w:rPr>
              <w:t>Valor</w:t>
            </w:r>
          </w:p>
        </w:tc>
        <w:tc>
          <w:tcPr>
            <w:tcW w:w="807" w:type="dxa"/>
            <w:shd w:val="clear" w:color="auto" w:fill="548DD4" w:themeFill="text2" w:themeFillTint="99"/>
          </w:tcPr>
          <w:p w:rsidR="00514541" w:rsidRPr="008A7638" w:rsidRDefault="0086485A">
            <w:pPr>
              <w:pStyle w:val="TableParagraph"/>
              <w:spacing w:before="113"/>
              <w:ind w:left="8" w:right="50"/>
              <w:jc w:val="center"/>
              <w:rPr>
                <w:b/>
                <w:sz w:val="20"/>
              </w:rPr>
            </w:pPr>
            <w:r w:rsidRPr="008A7638">
              <w:rPr>
                <w:b/>
                <w:spacing w:val="-4"/>
                <w:sz w:val="20"/>
              </w:rPr>
              <w:t>2025</w:t>
            </w:r>
          </w:p>
        </w:tc>
        <w:tc>
          <w:tcPr>
            <w:tcW w:w="1170" w:type="dxa"/>
            <w:shd w:val="clear" w:color="auto" w:fill="548DD4" w:themeFill="text2" w:themeFillTint="99"/>
          </w:tcPr>
          <w:p w:rsidR="00514541" w:rsidRPr="008A7638" w:rsidRDefault="0086485A">
            <w:pPr>
              <w:pStyle w:val="TableParagraph"/>
              <w:spacing w:line="230" w:lineRule="exact"/>
              <w:ind w:left="-10" w:right="32" w:firstLine="343"/>
              <w:rPr>
                <w:b/>
                <w:sz w:val="20"/>
              </w:rPr>
            </w:pPr>
            <w:r w:rsidRPr="008A7638">
              <w:rPr>
                <w:b/>
                <w:spacing w:val="-4"/>
                <w:sz w:val="20"/>
              </w:rPr>
              <w:t xml:space="preserve">Meta </w:t>
            </w:r>
            <w:r w:rsidRPr="008A7638">
              <w:rPr>
                <w:b/>
                <w:spacing w:val="-2"/>
                <w:sz w:val="20"/>
              </w:rPr>
              <w:t>CORAASAN</w:t>
            </w:r>
          </w:p>
        </w:tc>
        <w:tc>
          <w:tcPr>
            <w:tcW w:w="721" w:type="dxa"/>
            <w:shd w:val="clear" w:color="auto" w:fill="548DD4" w:themeFill="text2" w:themeFillTint="99"/>
          </w:tcPr>
          <w:p w:rsidR="00514541" w:rsidRPr="008A7638" w:rsidRDefault="0086485A">
            <w:pPr>
              <w:pStyle w:val="TableParagraph"/>
              <w:spacing w:before="113"/>
              <w:ind w:left="12" w:right="55"/>
              <w:jc w:val="center"/>
              <w:rPr>
                <w:b/>
                <w:sz w:val="20"/>
              </w:rPr>
            </w:pPr>
            <w:r w:rsidRPr="008A7638">
              <w:rPr>
                <w:b/>
                <w:spacing w:val="-4"/>
                <w:sz w:val="20"/>
              </w:rPr>
              <w:t>2026</w:t>
            </w:r>
          </w:p>
        </w:tc>
        <w:tc>
          <w:tcPr>
            <w:tcW w:w="1172" w:type="dxa"/>
            <w:shd w:val="clear" w:color="auto" w:fill="548DD4" w:themeFill="text2" w:themeFillTint="99"/>
          </w:tcPr>
          <w:p w:rsidR="00514541" w:rsidRPr="008A7638" w:rsidRDefault="0086485A">
            <w:pPr>
              <w:pStyle w:val="TableParagraph"/>
              <w:spacing w:line="230" w:lineRule="exact"/>
              <w:ind w:left="-10" w:right="34" w:firstLine="343"/>
              <w:rPr>
                <w:b/>
                <w:sz w:val="20"/>
              </w:rPr>
            </w:pPr>
            <w:r w:rsidRPr="008A7638">
              <w:rPr>
                <w:b/>
                <w:spacing w:val="-4"/>
                <w:sz w:val="20"/>
              </w:rPr>
              <w:t xml:space="preserve">Meta </w:t>
            </w:r>
            <w:r w:rsidRPr="008A7638">
              <w:rPr>
                <w:b/>
                <w:spacing w:val="-2"/>
                <w:sz w:val="20"/>
              </w:rPr>
              <w:t>CORAASAN</w:t>
            </w:r>
          </w:p>
        </w:tc>
        <w:tc>
          <w:tcPr>
            <w:tcW w:w="721" w:type="dxa"/>
            <w:shd w:val="clear" w:color="auto" w:fill="548DD4" w:themeFill="text2" w:themeFillTint="99"/>
          </w:tcPr>
          <w:p w:rsidR="00514541" w:rsidRPr="008A7638" w:rsidRDefault="0086485A">
            <w:pPr>
              <w:pStyle w:val="TableParagraph"/>
              <w:spacing w:before="113"/>
              <w:ind w:left="7" w:right="59"/>
              <w:jc w:val="center"/>
              <w:rPr>
                <w:b/>
                <w:sz w:val="20"/>
              </w:rPr>
            </w:pPr>
            <w:r w:rsidRPr="008A7638">
              <w:rPr>
                <w:b/>
                <w:spacing w:val="-4"/>
                <w:sz w:val="20"/>
              </w:rPr>
              <w:t>2027</w:t>
            </w:r>
          </w:p>
        </w:tc>
        <w:tc>
          <w:tcPr>
            <w:tcW w:w="1261" w:type="dxa"/>
            <w:shd w:val="clear" w:color="auto" w:fill="548DD4" w:themeFill="text2" w:themeFillTint="99"/>
          </w:tcPr>
          <w:p w:rsidR="00514541" w:rsidRPr="008A7638" w:rsidRDefault="0086485A">
            <w:pPr>
              <w:pStyle w:val="TableParagraph"/>
              <w:spacing w:line="230" w:lineRule="exact"/>
              <w:ind w:left="30" w:right="83" w:firstLine="343"/>
              <w:rPr>
                <w:b/>
                <w:sz w:val="20"/>
              </w:rPr>
            </w:pPr>
            <w:r w:rsidRPr="008A7638">
              <w:rPr>
                <w:b/>
                <w:spacing w:val="-4"/>
                <w:sz w:val="20"/>
              </w:rPr>
              <w:t xml:space="preserve">Meta </w:t>
            </w:r>
            <w:r w:rsidRPr="008A7638">
              <w:rPr>
                <w:b/>
                <w:spacing w:val="-2"/>
                <w:sz w:val="20"/>
              </w:rPr>
              <w:t>CORAASAN</w:t>
            </w:r>
          </w:p>
        </w:tc>
        <w:tc>
          <w:tcPr>
            <w:tcW w:w="721" w:type="dxa"/>
            <w:shd w:val="clear" w:color="auto" w:fill="548DD4" w:themeFill="text2" w:themeFillTint="99"/>
          </w:tcPr>
          <w:p w:rsidR="00514541" w:rsidRPr="008A7638" w:rsidRDefault="0086485A">
            <w:pPr>
              <w:pStyle w:val="TableParagraph"/>
              <w:spacing w:before="113"/>
              <w:ind w:left="7" w:right="62"/>
              <w:jc w:val="center"/>
              <w:rPr>
                <w:b/>
                <w:sz w:val="20"/>
              </w:rPr>
            </w:pPr>
            <w:r w:rsidRPr="008A7638">
              <w:rPr>
                <w:b/>
                <w:spacing w:val="-4"/>
                <w:sz w:val="20"/>
              </w:rPr>
              <w:t>2028</w:t>
            </w:r>
          </w:p>
        </w:tc>
        <w:tc>
          <w:tcPr>
            <w:tcW w:w="1262" w:type="dxa"/>
            <w:shd w:val="clear" w:color="auto" w:fill="548DD4" w:themeFill="text2" w:themeFillTint="99"/>
          </w:tcPr>
          <w:p w:rsidR="00514541" w:rsidRPr="008A7638" w:rsidRDefault="0086485A">
            <w:pPr>
              <w:pStyle w:val="TableParagraph"/>
              <w:spacing w:line="230" w:lineRule="exact"/>
              <w:ind w:left="28" w:right="86" w:firstLine="343"/>
              <w:rPr>
                <w:b/>
                <w:sz w:val="20"/>
              </w:rPr>
            </w:pPr>
            <w:r w:rsidRPr="008A7638">
              <w:rPr>
                <w:b/>
                <w:spacing w:val="-4"/>
                <w:sz w:val="20"/>
              </w:rPr>
              <w:t xml:space="preserve">Meta </w:t>
            </w:r>
            <w:r w:rsidRPr="008A7638">
              <w:rPr>
                <w:b/>
                <w:spacing w:val="-2"/>
                <w:sz w:val="20"/>
              </w:rPr>
              <w:t>CORAASAN</w:t>
            </w:r>
          </w:p>
        </w:tc>
        <w:tc>
          <w:tcPr>
            <w:tcW w:w="1710" w:type="dxa"/>
            <w:shd w:val="clear" w:color="auto" w:fill="548DD4" w:themeFill="text2" w:themeFillTint="99"/>
          </w:tcPr>
          <w:p w:rsidR="00514541" w:rsidRPr="008A7638" w:rsidRDefault="00514541">
            <w:pPr>
              <w:pStyle w:val="TableParagraph"/>
              <w:rPr>
                <w:sz w:val="18"/>
              </w:rPr>
            </w:pPr>
          </w:p>
        </w:tc>
        <w:tc>
          <w:tcPr>
            <w:tcW w:w="1845" w:type="dxa"/>
            <w:shd w:val="clear" w:color="auto" w:fill="548DD4" w:themeFill="text2" w:themeFillTint="99"/>
          </w:tcPr>
          <w:p w:rsidR="00514541" w:rsidRPr="008A7638" w:rsidRDefault="00514541">
            <w:pPr>
              <w:pStyle w:val="TableParagraph"/>
              <w:rPr>
                <w:sz w:val="18"/>
              </w:rPr>
            </w:pPr>
          </w:p>
        </w:tc>
      </w:tr>
      <w:tr w:rsidR="00514541" w:rsidRPr="008A7638">
        <w:trPr>
          <w:trHeight w:val="1862"/>
        </w:trPr>
        <w:tc>
          <w:tcPr>
            <w:tcW w:w="715"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01"/>
              <w:rPr>
                <w:b/>
                <w:sz w:val="18"/>
              </w:rPr>
            </w:pPr>
          </w:p>
          <w:p w:rsidR="00514541" w:rsidRPr="008A7638" w:rsidRDefault="0086485A">
            <w:pPr>
              <w:pStyle w:val="TableParagraph"/>
              <w:ind w:left="4"/>
              <w:jc w:val="center"/>
              <w:rPr>
                <w:sz w:val="18"/>
              </w:rPr>
            </w:pPr>
            <w:r w:rsidRPr="008A7638">
              <w:rPr>
                <w:spacing w:val="-2"/>
                <w:sz w:val="18"/>
              </w:rPr>
              <w:t>1.1.2.2.1</w:t>
            </w:r>
          </w:p>
        </w:tc>
        <w:tc>
          <w:tcPr>
            <w:tcW w:w="1985" w:type="dxa"/>
          </w:tcPr>
          <w:p w:rsidR="00514541" w:rsidRPr="008A7638" w:rsidRDefault="0086485A">
            <w:pPr>
              <w:pStyle w:val="TableParagraph"/>
              <w:ind w:left="108" w:right="94"/>
              <w:jc w:val="both"/>
              <w:rPr>
                <w:sz w:val="18"/>
              </w:rPr>
            </w:pPr>
            <w:r w:rsidRPr="008A7638">
              <w:rPr>
                <w:sz w:val="18"/>
              </w:rPr>
              <w:t>Porcentaje de la población con acceso a agua de la red pública dentro o fuera de la vivienda (2.35 END)</w:t>
            </w:r>
          </w:p>
        </w:tc>
        <w:tc>
          <w:tcPr>
            <w:tcW w:w="631" w:type="dxa"/>
          </w:tcPr>
          <w:p w:rsidR="00514541" w:rsidRPr="008A7638" w:rsidRDefault="0086485A">
            <w:pPr>
              <w:pStyle w:val="TableParagraph"/>
              <w:spacing w:line="202" w:lineRule="exact"/>
              <w:ind w:left="52" w:right="43"/>
              <w:jc w:val="center"/>
              <w:rPr>
                <w:sz w:val="18"/>
              </w:rPr>
            </w:pPr>
            <w:r w:rsidRPr="008A7638">
              <w:rPr>
                <w:spacing w:val="-4"/>
                <w:sz w:val="18"/>
              </w:rPr>
              <w:t>2024</w:t>
            </w:r>
          </w:p>
        </w:tc>
        <w:tc>
          <w:tcPr>
            <w:tcW w:w="629" w:type="dxa"/>
          </w:tcPr>
          <w:p w:rsidR="00514541" w:rsidRPr="008A7638" w:rsidRDefault="0086485A">
            <w:pPr>
              <w:pStyle w:val="TableParagraph"/>
              <w:spacing w:line="202" w:lineRule="exact"/>
              <w:ind w:left="10"/>
              <w:jc w:val="center"/>
              <w:rPr>
                <w:sz w:val="18"/>
              </w:rPr>
            </w:pPr>
            <w:r w:rsidRPr="008A7638">
              <w:rPr>
                <w:spacing w:val="-5"/>
                <w:sz w:val="18"/>
              </w:rPr>
              <w:t>85</w:t>
            </w:r>
          </w:p>
        </w:tc>
        <w:tc>
          <w:tcPr>
            <w:tcW w:w="807" w:type="dxa"/>
          </w:tcPr>
          <w:p w:rsidR="00514541" w:rsidRPr="008A7638" w:rsidRDefault="0086485A">
            <w:pPr>
              <w:pStyle w:val="TableParagraph"/>
              <w:spacing w:line="202" w:lineRule="exact"/>
              <w:ind w:left="50" w:right="42"/>
              <w:jc w:val="center"/>
              <w:rPr>
                <w:sz w:val="18"/>
              </w:rPr>
            </w:pPr>
            <w:r w:rsidRPr="008A7638">
              <w:rPr>
                <w:spacing w:val="-2"/>
                <w:sz w:val="18"/>
              </w:rPr>
              <w:t>93.27</w:t>
            </w:r>
          </w:p>
        </w:tc>
        <w:tc>
          <w:tcPr>
            <w:tcW w:w="1170" w:type="dxa"/>
          </w:tcPr>
          <w:p w:rsidR="00514541" w:rsidRPr="008A7638" w:rsidRDefault="0086485A">
            <w:pPr>
              <w:pStyle w:val="TableParagraph"/>
              <w:spacing w:line="202" w:lineRule="exact"/>
              <w:ind w:left="7" w:right="2"/>
              <w:jc w:val="center"/>
              <w:rPr>
                <w:sz w:val="18"/>
              </w:rPr>
            </w:pPr>
            <w:r w:rsidRPr="008A7638">
              <w:rPr>
                <w:spacing w:val="-2"/>
                <w:sz w:val="18"/>
              </w:rPr>
              <w:t>87.00</w:t>
            </w:r>
          </w:p>
        </w:tc>
        <w:tc>
          <w:tcPr>
            <w:tcW w:w="721" w:type="dxa"/>
          </w:tcPr>
          <w:p w:rsidR="00514541" w:rsidRPr="008A7638" w:rsidRDefault="0086485A">
            <w:pPr>
              <w:pStyle w:val="TableParagraph"/>
              <w:spacing w:line="202" w:lineRule="exact"/>
              <w:ind w:left="60" w:right="55"/>
              <w:jc w:val="center"/>
              <w:rPr>
                <w:sz w:val="18"/>
              </w:rPr>
            </w:pPr>
            <w:r w:rsidRPr="008A7638">
              <w:rPr>
                <w:spacing w:val="-2"/>
                <w:sz w:val="18"/>
              </w:rPr>
              <w:t>95.96</w:t>
            </w:r>
          </w:p>
        </w:tc>
        <w:tc>
          <w:tcPr>
            <w:tcW w:w="1172" w:type="dxa"/>
          </w:tcPr>
          <w:p w:rsidR="00514541" w:rsidRPr="008A7638" w:rsidRDefault="0086485A">
            <w:pPr>
              <w:pStyle w:val="TableParagraph"/>
              <w:spacing w:line="202" w:lineRule="exact"/>
              <w:ind w:left="5" w:right="2"/>
              <w:jc w:val="center"/>
              <w:rPr>
                <w:sz w:val="18"/>
              </w:rPr>
            </w:pPr>
            <w:r w:rsidRPr="008A7638">
              <w:rPr>
                <w:spacing w:val="-2"/>
                <w:sz w:val="18"/>
              </w:rPr>
              <w:t>89.00</w:t>
            </w:r>
          </w:p>
        </w:tc>
        <w:tc>
          <w:tcPr>
            <w:tcW w:w="721" w:type="dxa"/>
          </w:tcPr>
          <w:p w:rsidR="00514541" w:rsidRPr="008A7638" w:rsidRDefault="0086485A">
            <w:pPr>
              <w:pStyle w:val="TableParagraph"/>
              <w:spacing w:line="202" w:lineRule="exact"/>
              <w:ind w:left="55" w:right="55"/>
              <w:jc w:val="center"/>
              <w:rPr>
                <w:sz w:val="18"/>
              </w:rPr>
            </w:pPr>
            <w:r w:rsidRPr="008A7638">
              <w:rPr>
                <w:spacing w:val="-2"/>
                <w:sz w:val="18"/>
              </w:rPr>
              <w:t>100.00</w:t>
            </w:r>
          </w:p>
        </w:tc>
        <w:tc>
          <w:tcPr>
            <w:tcW w:w="1261" w:type="dxa"/>
          </w:tcPr>
          <w:p w:rsidR="00514541" w:rsidRPr="008A7638" w:rsidRDefault="0086485A">
            <w:pPr>
              <w:pStyle w:val="TableParagraph"/>
              <w:spacing w:line="202" w:lineRule="exact"/>
              <w:ind w:left="7" w:right="8"/>
              <w:jc w:val="center"/>
              <w:rPr>
                <w:sz w:val="18"/>
              </w:rPr>
            </w:pPr>
            <w:r w:rsidRPr="008A7638">
              <w:rPr>
                <w:spacing w:val="-2"/>
                <w:sz w:val="18"/>
              </w:rPr>
              <w:t>91.00</w:t>
            </w:r>
          </w:p>
        </w:tc>
        <w:tc>
          <w:tcPr>
            <w:tcW w:w="721" w:type="dxa"/>
          </w:tcPr>
          <w:p w:rsidR="00514541" w:rsidRPr="008A7638" w:rsidRDefault="0086485A">
            <w:pPr>
              <w:pStyle w:val="TableParagraph"/>
              <w:spacing w:line="202" w:lineRule="exact"/>
              <w:ind w:left="52" w:right="55"/>
              <w:jc w:val="center"/>
              <w:rPr>
                <w:sz w:val="18"/>
              </w:rPr>
            </w:pPr>
            <w:r w:rsidRPr="008A7638">
              <w:rPr>
                <w:spacing w:val="-2"/>
                <w:sz w:val="18"/>
              </w:rPr>
              <w:t>100.00</w:t>
            </w:r>
          </w:p>
        </w:tc>
        <w:tc>
          <w:tcPr>
            <w:tcW w:w="1262" w:type="dxa"/>
          </w:tcPr>
          <w:p w:rsidR="00514541" w:rsidRPr="008A7638" w:rsidRDefault="0086485A">
            <w:pPr>
              <w:pStyle w:val="TableParagraph"/>
              <w:spacing w:line="202" w:lineRule="exact"/>
              <w:ind w:left="4" w:right="8"/>
              <w:jc w:val="center"/>
              <w:rPr>
                <w:sz w:val="18"/>
              </w:rPr>
            </w:pPr>
            <w:r w:rsidRPr="008A7638">
              <w:rPr>
                <w:spacing w:val="-2"/>
                <w:sz w:val="18"/>
              </w:rPr>
              <w:t>93.00</w:t>
            </w:r>
          </w:p>
        </w:tc>
        <w:tc>
          <w:tcPr>
            <w:tcW w:w="1710" w:type="dxa"/>
          </w:tcPr>
          <w:p w:rsidR="00514541" w:rsidRPr="008A7638" w:rsidRDefault="00514541">
            <w:pPr>
              <w:pStyle w:val="TableParagraph"/>
              <w:rPr>
                <w:b/>
                <w:sz w:val="18"/>
              </w:rPr>
            </w:pPr>
          </w:p>
          <w:p w:rsidR="00514541" w:rsidRPr="008A7638" w:rsidRDefault="00514541">
            <w:pPr>
              <w:pStyle w:val="TableParagraph"/>
              <w:spacing w:before="202"/>
              <w:rPr>
                <w:b/>
                <w:sz w:val="18"/>
              </w:rPr>
            </w:pPr>
          </w:p>
          <w:p w:rsidR="00514541" w:rsidRPr="008A7638" w:rsidRDefault="0086485A">
            <w:pPr>
              <w:pStyle w:val="TableParagraph"/>
              <w:ind w:left="98" w:right="104"/>
              <w:jc w:val="both"/>
              <w:rPr>
                <w:sz w:val="18"/>
              </w:rPr>
            </w:pPr>
            <w:r w:rsidRPr="008A7638">
              <w:rPr>
                <w:sz w:val="18"/>
              </w:rPr>
              <w:t>Datos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producción agua potable de </w:t>
            </w:r>
            <w:r w:rsidRPr="008A7638">
              <w:rPr>
                <w:spacing w:val="-2"/>
                <w:sz w:val="18"/>
              </w:rPr>
              <w:t>CORAASAN</w:t>
            </w:r>
          </w:p>
        </w:tc>
        <w:tc>
          <w:tcPr>
            <w:tcW w:w="1845" w:type="dxa"/>
          </w:tcPr>
          <w:p w:rsidR="00514541" w:rsidRPr="008A7638" w:rsidRDefault="0086485A">
            <w:pPr>
              <w:pStyle w:val="TableParagraph"/>
              <w:tabs>
                <w:tab w:val="left" w:pos="733"/>
                <w:tab w:val="left" w:pos="1320"/>
                <w:tab w:val="left" w:pos="1560"/>
                <w:tab w:val="left" w:pos="1596"/>
              </w:tabs>
              <w:ind w:left="100" w:right="103"/>
              <w:rPr>
                <w:sz w:val="18"/>
              </w:rPr>
            </w:pPr>
            <w:r w:rsidRPr="008A7638">
              <w:rPr>
                <w:spacing w:val="-2"/>
                <w:sz w:val="18"/>
              </w:rPr>
              <w:t>Incrementada</w:t>
            </w:r>
            <w:r w:rsidRPr="008A7638">
              <w:rPr>
                <w:sz w:val="18"/>
              </w:rPr>
              <w:tab/>
            </w:r>
            <w:r w:rsidRPr="008A7638">
              <w:rPr>
                <w:sz w:val="18"/>
              </w:rPr>
              <w:tab/>
            </w:r>
            <w:r w:rsidRPr="008A7638">
              <w:rPr>
                <w:sz w:val="18"/>
              </w:rPr>
              <w:tab/>
            </w:r>
            <w:r w:rsidRPr="008A7638">
              <w:rPr>
                <w:spacing w:val="-6"/>
                <w:sz w:val="18"/>
              </w:rPr>
              <w:t>la</w:t>
            </w:r>
            <w:r w:rsidRPr="008A7638">
              <w:rPr>
                <w:sz w:val="18"/>
              </w:rPr>
              <w:t xml:space="preserve"> cobertura y acceso</w:t>
            </w:r>
            <w:r w:rsidRPr="008A7638">
              <w:rPr>
                <w:spacing w:val="14"/>
                <w:sz w:val="18"/>
              </w:rPr>
              <w:t xml:space="preserve"> </w:t>
            </w:r>
            <w:r w:rsidRPr="008A7638">
              <w:rPr>
                <w:sz w:val="18"/>
              </w:rPr>
              <w:t xml:space="preserve">de </w:t>
            </w:r>
            <w:r w:rsidRPr="008A7638">
              <w:rPr>
                <w:spacing w:val="-4"/>
                <w:sz w:val="18"/>
              </w:rPr>
              <w:t>agua</w:t>
            </w:r>
            <w:r w:rsidRPr="008A7638">
              <w:rPr>
                <w:sz w:val="18"/>
              </w:rPr>
              <w:tab/>
            </w:r>
            <w:r w:rsidRPr="008A7638">
              <w:rPr>
                <w:spacing w:val="-2"/>
                <w:sz w:val="18"/>
              </w:rPr>
              <w:t>potable</w:t>
            </w:r>
            <w:r w:rsidRPr="008A7638">
              <w:rPr>
                <w:sz w:val="18"/>
              </w:rPr>
              <w:tab/>
            </w:r>
            <w:r w:rsidRPr="008A7638">
              <w:rPr>
                <w:sz w:val="18"/>
              </w:rPr>
              <w:tab/>
            </w:r>
            <w:r w:rsidRPr="008A7638">
              <w:rPr>
                <w:spacing w:val="-6"/>
                <w:sz w:val="18"/>
              </w:rPr>
              <w:t>en</w:t>
            </w:r>
            <w:r w:rsidRPr="008A7638">
              <w:rPr>
                <w:sz w:val="18"/>
              </w:rPr>
              <w:t xml:space="preserve"> cantidad,</w:t>
            </w:r>
            <w:r w:rsidRPr="008A7638">
              <w:rPr>
                <w:spacing w:val="80"/>
                <w:sz w:val="18"/>
              </w:rPr>
              <w:t xml:space="preserve"> </w:t>
            </w:r>
            <w:r w:rsidRPr="008A7638">
              <w:rPr>
                <w:sz w:val="18"/>
              </w:rPr>
              <w:t>calidad</w:t>
            </w:r>
            <w:r w:rsidRPr="008A7638">
              <w:rPr>
                <w:spacing w:val="80"/>
                <w:sz w:val="18"/>
              </w:rPr>
              <w:t xml:space="preserve"> </w:t>
            </w:r>
            <w:r w:rsidRPr="008A7638">
              <w:rPr>
                <w:sz w:val="18"/>
              </w:rPr>
              <w:t xml:space="preserve">y </w:t>
            </w:r>
            <w:r w:rsidRPr="008A7638">
              <w:rPr>
                <w:spacing w:val="-2"/>
                <w:sz w:val="18"/>
              </w:rPr>
              <w:t>oportunidad, priorizando</w:t>
            </w:r>
            <w:r w:rsidRPr="008A7638">
              <w:rPr>
                <w:sz w:val="18"/>
              </w:rPr>
              <w:tab/>
            </w:r>
            <w:r w:rsidRPr="008A7638">
              <w:rPr>
                <w:spacing w:val="-4"/>
                <w:sz w:val="18"/>
              </w:rPr>
              <w:t xml:space="preserve">zonas </w:t>
            </w:r>
            <w:r w:rsidRPr="008A7638">
              <w:rPr>
                <w:sz w:val="18"/>
              </w:rPr>
              <w:t>vulnerables</w:t>
            </w:r>
            <w:r w:rsidRPr="008A7638">
              <w:rPr>
                <w:spacing w:val="40"/>
                <w:sz w:val="18"/>
              </w:rPr>
              <w:t xml:space="preserve"> </w:t>
            </w:r>
            <w:r w:rsidRPr="008A7638">
              <w:rPr>
                <w:sz w:val="18"/>
              </w:rPr>
              <w:t>y</w:t>
            </w:r>
            <w:r w:rsidRPr="008A7638">
              <w:rPr>
                <w:spacing w:val="40"/>
                <w:sz w:val="18"/>
              </w:rPr>
              <w:t xml:space="preserve"> </w:t>
            </w:r>
            <w:r w:rsidRPr="008A7638">
              <w:rPr>
                <w:sz w:val="18"/>
              </w:rPr>
              <w:t>cierres de brechas".</w:t>
            </w:r>
          </w:p>
        </w:tc>
      </w:tr>
      <w:tr w:rsidR="00514541" w:rsidRPr="008A7638">
        <w:trPr>
          <w:trHeight w:val="1864"/>
        </w:trPr>
        <w:tc>
          <w:tcPr>
            <w:tcW w:w="715"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01"/>
              <w:rPr>
                <w:b/>
                <w:sz w:val="18"/>
              </w:rPr>
            </w:pPr>
          </w:p>
          <w:p w:rsidR="00514541" w:rsidRPr="008A7638" w:rsidRDefault="0086485A">
            <w:pPr>
              <w:pStyle w:val="TableParagraph"/>
              <w:ind w:left="4"/>
              <w:jc w:val="center"/>
              <w:rPr>
                <w:sz w:val="18"/>
              </w:rPr>
            </w:pPr>
            <w:r w:rsidRPr="008A7638">
              <w:rPr>
                <w:spacing w:val="-2"/>
                <w:sz w:val="18"/>
              </w:rPr>
              <w:t>1.1.2.2.3</w:t>
            </w:r>
          </w:p>
        </w:tc>
        <w:tc>
          <w:tcPr>
            <w:tcW w:w="1985" w:type="dxa"/>
          </w:tcPr>
          <w:p w:rsidR="00514541" w:rsidRPr="008A7638" w:rsidRDefault="00514541">
            <w:pPr>
              <w:pStyle w:val="TableParagraph"/>
              <w:rPr>
                <w:b/>
                <w:sz w:val="18"/>
              </w:rPr>
            </w:pPr>
          </w:p>
          <w:p w:rsidR="00514541" w:rsidRPr="008A7638" w:rsidRDefault="00514541">
            <w:pPr>
              <w:pStyle w:val="TableParagraph"/>
              <w:spacing w:before="202"/>
              <w:rPr>
                <w:b/>
                <w:sz w:val="18"/>
              </w:rPr>
            </w:pPr>
          </w:p>
          <w:p w:rsidR="00514541" w:rsidRPr="008A7638" w:rsidRDefault="0086485A">
            <w:pPr>
              <w:pStyle w:val="TableParagraph"/>
              <w:ind w:left="108" w:right="94"/>
              <w:jc w:val="both"/>
              <w:rPr>
                <w:sz w:val="18"/>
              </w:rPr>
            </w:pPr>
            <w:r w:rsidRPr="008A7638">
              <w:rPr>
                <w:sz w:val="18"/>
              </w:rPr>
              <w:t>Índice</w:t>
            </w:r>
            <w:r w:rsidRPr="008A7638">
              <w:rPr>
                <w:spacing w:val="-4"/>
                <w:sz w:val="18"/>
              </w:rPr>
              <w:t xml:space="preserve"> </w:t>
            </w:r>
            <w:r w:rsidRPr="008A7638">
              <w:rPr>
                <w:sz w:val="18"/>
              </w:rPr>
              <w:t>de</w:t>
            </w:r>
            <w:r w:rsidRPr="008A7638">
              <w:rPr>
                <w:spacing w:val="-6"/>
                <w:sz w:val="18"/>
              </w:rPr>
              <w:t xml:space="preserve"> </w:t>
            </w:r>
            <w:r w:rsidRPr="008A7638">
              <w:rPr>
                <w:sz w:val="18"/>
              </w:rPr>
              <w:t>Potabilidad</w:t>
            </w:r>
            <w:r w:rsidRPr="008A7638">
              <w:rPr>
                <w:spacing w:val="-3"/>
                <w:sz w:val="18"/>
              </w:rPr>
              <w:t xml:space="preserve"> </w:t>
            </w:r>
            <w:r w:rsidRPr="008A7638">
              <w:rPr>
                <w:sz w:val="18"/>
              </w:rPr>
              <w:t xml:space="preserve">de Agua en la provincia de </w:t>
            </w:r>
            <w:r w:rsidRPr="008A7638">
              <w:rPr>
                <w:spacing w:val="-2"/>
                <w:sz w:val="18"/>
              </w:rPr>
              <w:t>Santiago</w:t>
            </w:r>
          </w:p>
        </w:tc>
        <w:tc>
          <w:tcPr>
            <w:tcW w:w="631"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04"/>
              <w:rPr>
                <w:b/>
                <w:sz w:val="18"/>
              </w:rPr>
            </w:pPr>
          </w:p>
          <w:p w:rsidR="00514541" w:rsidRPr="008A7638" w:rsidRDefault="0086485A">
            <w:pPr>
              <w:pStyle w:val="TableParagraph"/>
              <w:ind w:left="52" w:right="43"/>
              <w:jc w:val="center"/>
              <w:rPr>
                <w:sz w:val="18"/>
              </w:rPr>
            </w:pPr>
            <w:r w:rsidRPr="008A7638">
              <w:rPr>
                <w:spacing w:val="-4"/>
                <w:sz w:val="18"/>
              </w:rPr>
              <w:t>2024</w:t>
            </w:r>
          </w:p>
        </w:tc>
        <w:tc>
          <w:tcPr>
            <w:tcW w:w="629"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04"/>
              <w:rPr>
                <w:b/>
                <w:sz w:val="18"/>
              </w:rPr>
            </w:pPr>
          </w:p>
          <w:p w:rsidR="00514541" w:rsidRPr="008A7638" w:rsidRDefault="0086485A">
            <w:pPr>
              <w:pStyle w:val="TableParagraph"/>
              <w:ind w:left="10"/>
              <w:jc w:val="center"/>
              <w:rPr>
                <w:sz w:val="18"/>
              </w:rPr>
            </w:pPr>
            <w:r w:rsidRPr="008A7638">
              <w:rPr>
                <w:spacing w:val="-5"/>
                <w:sz w:val="18"/>
              </w:rPr>
              <w:t>95</w:t>
            </w:r>
          </w:p>
        </w:tc>
        <w:tc>
          <w:tcPr>
            <w:tcW w:w="807"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04"/>
              <w:rPr>
                <w:b/>
                <w:sz w:val="18"/>
              </w:rPr>
            </w:pPr>
          </w:p>
          <w:p w:rsidR="00514541" w:rsidRPr="008A7638" w:rsidRDefault="0086485A">
            <w:pPr>
              <w:pStyle w:val="TableParagraph"/>
              <w:ind w:left="50" w:right="42"/>
              <w:jc w:val="center"/>
              <w:rPr>
                <w:sz w:val="18"/>
              </w:rPr>
            </w:pPr>
            <w:r w:rsidRPr="008A7638">
              <w:rPr>
                <w:spacing w:val="-2"/>
                <w:sz w:val="18"/>
              </w:rPr>
              <w:t>90.06</w:t>
            </w:r>
          </w:p>
        </w:tc>
        <w:tc>
          <w:tcPr>
            <w:tcW w:w="1170"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04"/>
              <w:rPr>
                <w:b/>
                <w:sz w:val="18"/>
              </w:rPr>
            </w:pPr>
          </w:p>
          <w:p w:rsidR="00514541" w:rsidRPr="008A7638" w:rsidRDefault="0086485A">
            <w:pPr>
              <w:pStyle w:val="TableParagraph"/>
              <w:ind w:left="7" w:right="2"/>
              <w:jc w:val="center"/>
              <w:rPr>
                <w:sz w:val="18"/>
              </w:rPr>
            </w:pPr>
            <w:r w:rsidRPr="008A7638">
              <w:rPr>
                <w:spacing w:val="-2"/>
                <w:sz w:val="18"/>
              </w:rPr>
              <w:t>95.00</w:t>
            </w:r>
          </w:p>
        </w:tc>
        <w:tc>
          <w:tcPr>
            <w:tcW w:w="721"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04"/>
              <w:rPr>
                <w:b/>
                <w:sz w:val="18"/>
              </w:rPr>
            </w:pPr>
          </w:p>
          <w:p w:rsidR="00514541" w:rsidRPr="008A7638" w:rsidRDefault="0086485A">
            <w:pPr>
              <w:pStyle w:val="TableParagraph"/>
              <w:ind w:left="60" w:right="55"/>
              <w:jc w:val="center"/>
              <w:rPr>
                <w:sz w:val="18"/>
              </w:rPr>
            </w:pPr>
            <w:r w:rsidRPr="008A7638">
              <w:rPr>
                <w:spacing w:val="-2"/>
                <w:sz w:val="18"/>
              </w:rPr>
              <w:t>92.03</w:t>
            </w:r>
          </w:p>
        </w:tc>
        <w:tc>
          <w:tcPr>
            <w:tcW w:w="1172"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04"/>
              <w:rPr>
                <w:b/>
                <w:sz w:val="18"/>
              </w:rPr>
            </w:pPr>
          </w:p>
          <w:p w:rsidR="00514541" w:rsidRPr="008A7638" w:rsidRDefault="0086485A">
            <w:pPr>
              <w:pStyle w:val="TableParagraph"/>
              <w:ind w:left="5" w:right="2"/>
              <w:jc w:val="center"/>
              <w:rPr>
                <w:sz w:val="18"/>
              </w:rPr>
            </w:pPr>
            <w:r w:rsidRPr="008A7638">
              <w:rPr>
                <w:spacing w:val="-2"/>
                <w:sz w:val="18"/>
              </w:rPr>
              <w:t>95.00</w:t>
            </w:r>
          </w:p>
        </w:tc>
        <w:tc>
          <w:tcPr>
            <w:tcW w:w="721"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04"/>
              <w:rPr>
                <w:b/>
                <w:sz w:val="18"/>
              </w:rPr>
            </w:pPr>
          </w:p>
          <w:p w:rsidR="00514541" w:rsidRPr="008A7638" w:rsidRDefault="0086485A">
            <w:pPr>
              <w:pStyle w:val="TableParagraph"/>
              <w:ind w:left="55" w:right="55"/>
              <w:jc w:val="center"/>
              <w:rPr>
                <w:sz w:val="18"/>
              </w:rPr>
            </w:pPr>
            <w:r w:rsidRPr="008A7638">
              <w:rPr>
                <w:spacing w:val="-2"/>
                <w:sz w:val="18"/>
              </w:rPr>
              <w:t>94.01</w:t>
            </w:r>
          </w:p>
        </w:tc>
        <w:tc>
          <w:tcPr>
            <w:tcW w:w="1261"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04"/>
              <w:rPr>
                <w:b/>
                <w:sz w:val="18"/>
              </w:rPr>
            </w:pPr>
          </w:p>
          <w:p w:rsidR="00514541" w:rsidRPr="008A7638" w:rsidRDefault="0086485A">
            <w:pPr>
              <w:pStyle w:val="TableParagraph"/>
              <w:ind w:left="7" w:right="8"/>
              <w:jc w:val="center"/>
              <w:rPr>
                <w:sz w:val="18"/>
              </w:rPr>
            </w:pPr>
            <w:r w:rsidRPr="008A7638">
              <w:rPr>
                <w:spacing w:val="-2"/>
                <w:sz w:val="18"/>
              </w:rPr>
              <w:t>95.00</w:t>
            </w:r>
          </w:p>
        </w:tc>
        <w:tc>
          <w:tcPr>
            <w:tcW w:w="721"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04"/>
              <w:rPr>
                <w:b/>
                <w:sz w:val="18"/>
              </w:rPr>
            </w:pPr>
          </w:p>
          <w:p w:rsidR="00514541" w:rsidRPr="008A7638" w:rsidRDefault="0086485A">
            <w:pPr>
              <w:pStyle w:val="TableParagraph"/>
              <w:ind w:left="51" w:right="55"/>
              <w:jc w:val="center"/>
              <w:rPr>
                <w:sz w:val="18"/>
              </w:rPr>
            </w:pPr>
            <w:r w:rsidRPr="008A7638">
              <w:rPr>
                <w:spacing w:val="-2"/>
                <w:sz w:val="18"/>
              </w:rPr>
              <w:t>95.00</w:t>
            </w:r>
          </w:p>
        </w:tc>
        <w:tc>
          <w:tcPr>
            <w:tcW w:w="1262"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04"/>
              <w:rPr>
                <w:b/>
                <w:sz w:val="18"/>
              </w:rPr>
            </w:pPr>
          </w:p>
          <w:p w:rsidR="00514541" w:rsidRPr="008A7638" w:rsidRDefault="0086485A">
            <w:pPr>
              <w:pStyle w:val="TableParagraph"/>
              <w:ind w:left="4" w:right="8"/>
              <w:jc w:val="center"/>
              <w:rPr>
                <w:sz w:val="18"/>
              </w:rPr>
            </w:pPr>
            <w:r w:rsidRPr="008A7638">
              <w:rPr>
                <w:spacing w:val="-2"/>
                <w:sz w:val="18"/>
              </w:rPr>
              <w:t>95.00</w:t>
            </w:r>
          </w:p>
        </w:tc>
        <w:tc>
          <w:tcPr>
            <w:tcW w:w="1710" w:type="dxa"/>
          </w:tcPr>
          <w:p w:rsidR="00514541" w:rsidRPr="008A7638" w:rsidRDefault="00514541">
            <w:pPr>
              <w:pStyle w:val="TableParagraph"/>
              <w:rPr>
                <w:b/>
                <w:sz w:val="18"/>
              </w:rPr>
            </w:pPr>
          </w:p>
          <w:p w:rsidR="00514541" w:rsidRPr="008A7638" w:rsidRDefault="00514541">
            <w:pPr>
              <w:pStyle w:val="TableParagraph"/>
              <w:spacing w:before="202"/>
              <w:rPr>
                <w:b/>
                <w:sz w:val="18"/>
              </w:rPr>
            </w:pPr>
          </w:p>
          <w:p w:rsidR="00514541" w:rsidRPr="008A7638" w:rsidRDefault="0086485A">
            <w:pPr>
              <w:pStyle w:val="TableParagraph"/>
              <w:tabs>
                <w:tab w:val="left" w:pos="1331"/>
              </w:tabs>
              <w:ind w:left="98" w:right="104"/>
              <w:jc w:val="both"/>
              <w:rPr>
                <w:sz w:val="18"/>
              </w:rPr>
            </w:pPr>
            <w:r w:rsidRPr="008A7638">
              <w:rPr>
                <w:spacing w:val="-2"/>
                <w:sz w:val="18"/>
              </w:rPr>
              <w:t>Informe</w:t>
            </w:r>
            <w:r w:rsidRPr="008A7638">
              <w:rPr>
                <w:sz w:val="18"/>
              </w:rPr>
              <w:tab/>
            </w:r>
            <w:r w:rsidRPr="008A7638">
              <w:rPr>
                <w:spacing w:val="-4"/>
                <w:sz w:val="18"/>
              </w:rPr>
              <w:t xml:space="preserve">con </w:t>
            </w:r>
            <w:r w:rsidRPr="008A7638">
              <w:rPr>
                <w:sz w:val="18"/>
              </w:rPr>
              <w:t>resultado de los análisis realizados</w:t>
            </w:r>
          </w:p>
        </w:tc>
        <w:tc>
          <w:tcPr>
            <w:tcW w:w="1845" w:type="dxa"/>
          </w:tcPr>
          <w:p w:rsidR="00514541" w:rsidRPr="008A7638" w:rsidRDefault="0086485A">
            <w:pPr>
              <w:pStyle w:val="TableParagraph"/>
              <w:tabs>
                <w:tab w:val="left" w:pos="733"/>
                <w:tab w:val="left" w:pos="1320"/>
                <w:tab w:val="left" w:pos="1560"/>
                <w:tab w:val="left" w:pos="1596"/>
              </w:tabs>
              <w:ind w:left="100" w:right="103"/>
              <w:rPr>
                <w:sz w:val="18"/>
              </w:rPr>
            </w:pPr>
            <w:r w:rsidRPr="008A7638">
              <w:rPr>
                <w:spacing w:val="-2"/>
                <w:sz w:val="18"/>
              </w:rPr>
              <w:t>Incrementada</w:t>
            </w:r>
            <w:r w:rsidRPr="008A7638">
              <w:rPr>
                <w:sz w:val="18"/>
              </w:rPr>
              <w:tab/>
            </w:r>
            <w:r w:rsidRPr="008A7638">
              <w:rPr>
                <w:sz w:val="18"/>
              </w:rPr>
              <w:tab/>
            </w:r>
            <w:r w:rsidRPr="008A7638">
              <w:rPr>
                <w:sz w:val="18"/>
              </w:rPr>
              <w:tab/>
            </w:r>
            <w:r w:rsidRPr="008A7638">
              <w:rPr>
                <w:spacing w:val="-6"/>
                <w:sz w:val="18"/>
              </w:rPr>
              <w:t>la</w:t>
            </w:r>
            <w:r w:rsidRPr="008A7638">
              <w:rPr>
                <w:sz w:val="18"/>
              </w:rPr>
              <w:t xml:space="preserve"> cobertura y acceso</w:t>
            </w:r>
            <w:r w:rsidRPr="008A7638">
              <w:rPr>
                <w:spacing w:val="14"/>
                <w:sz w:val="18"/>
              </w:rPr>
              <w:t xml:space="preserve"> </w:t>
            </w:r>
            <w:r w:rsidRPr="008A7638">
              <w:rPr>
                <w:sz w:val="18"/>
              </w:rPr>
              <w:t xml:space="preserve">de </w:t>
            </w:r>
            <w:r w:rsidRPr="008A7638">
              <w:rPr>
                <w:spacing w:val="-4"/>
                <w:sz w:val="18"/>
              </w:rPr>
              <w:t>agua</w:t>
            </w:r>
            <w:r w:rsidRPr="008A7638">
              <w:rPr>
                <w:sz w:val="18"/>
              </w:rPr>
              <w:tab/>
            </w:r>
            <w:r w:rsidRPr="008A7638">
              <w:rPr>
                <w:spacing w:val="-2"/>
                <w:sz w:val="18"/>
              </w:rPr>
              <w:t>potable</w:t>
            </w:r>
            <w:r w:rsidRPr="008A7638">
              <w:rPr>
                <w:sz w:val="18"/>
              </w:rPr>
              <w:tab/>
            </w:r>
            <w:r w:rsidRPr="008A7638">
              <w:rPr>
                <w:sz w:val="18"/>
              </w:rPr>
              <w:tab/>
            </w:r>
            <w:r w:rsidRPr="008A7638">
              <w:rPr>
                <w:spacing w:val="-6"/>
                <w:sz w:val="18"/>
              </w:rPr>
              <w:t>en</w:t>
            </w:r>
            <w:r w:rsidRPr="008A7638">
              <w:rPr>
                <w:sz w:val="18"/>
              </w:rPr>
              <w:t xml:space="preserve"> cantidad,</w:t>
            </w:r>
            <w:r w:rsidRPr="008A7638">
              <w:rPr>
                <w:spacing w:val="80"/>
                <w:sz w:val="18"/>
              </w:rPr>
              <w:t xml:space="preserve"> </w:t>
            </w:r>
            <w:r w:rsidRPr="008A7638">
              <w:rPr>
                <w:sz w:val="18"/>
              </w:rPr>
              <w:t>calidad</w:t>
            </w:r>
            <w:r w:rsidRPr="008A7638">
              <w:rPr>
                <w:spacing w:val="80"/>
                <w:sz w:val="18"/>
              </w:rPr>
              <w:t xml:space="preserve"> </w:t>
            </w:r>
            <w:r w:rsidRPr="008A7638">
              <w:rPr>
                <w:sz w:val="18"/>
              </w:rPr>
              <w:t xml:space="preserve">y </w:t>
            </w:r>
            <w:r w:rsidRPr="008A7638">
              <w:rPr>
                <w:spacing w:val="-2"/>
                <w:sz w:val="18"/>
              </w:rPr>
              <w:t>oportunidad, priorizando</w:t>
            </w:r>
            <w:r w:rsidRPr="008A7638">
              <w:rPr>
                <w:sz w:val="18"/>
              </w:rPr>
              <w:tab/>
            </w:r>
            <w:r w:rsidRPr="008A7638">
              <w:rPr>
                <w:spacing w:val="-4"/>
                <w:sz w:val="18"/>
              </w:rPr>
              <w:t xml:space="preserve">zonas </w:t>
            </w:r>
            <w:r w:rsidRPr="008A7638">
              <w:rPr>
                <w:sz w:val="18"/>
              </w:rPr>
              <w:t>vulnerables</w:t>
            </w:r>
            <w:r w:rsidRPr="008A7638">
              <w:rPr>
                <w:spacing w:val="40"/>
                <w:sz w:val="18"/>
              </w:rPr>
              <w:t xml:space="preserve"> </w:t>
            </w:r>
            <w:r w:rsidRPr="008A7638">
              <w:rPr>
                <w:sz w:val="18"/>
              </w:rPr>
              <w:t>y</w:t>
            </w:r>
            <w:r w:rsidRPr="008A7638">
              <w:rPr>
                <w:spacing w:val="40"/>
                <w:sz w:val="18"/>
              </w:rPr>
              <w:t xml:space="preserve"> </w:t>
            </w:r>
            <w:r w:rsidRPr="008A7638">
              <w:rPr>
                <w:sz w:val="18"/>
              </w:rPr>
              <w:t>cierres de brechas".</w:t>
            </w:r>
          </w:p>
        </w:tc>
      </w:tr>
      <w:tr w:rsidR="00514541" w:rsidRPr="008A7638">
        <w:trPr>
          <w:trHeight w:val="1240"/>
        </w:trPr>
        <w:tc>
          <w:tcPr>
            <w:tcW w:w="715" w:type="dxa"/>
          </w:tcPr>
          <w:p w:rsidR="00514541" w:rsidRPr="008A7638" w:rsidRDefault="00514541">
            <w:pPr>
              <w:pStyle w:val="TableParagraph"/>
              <w:rPr>
                <w:b/>
                <w:sz w:val="18"/>
              </w:rPr>
            </w:pPr>
          </w:p>
          <w:p w:rsidR="00514541" w:rsidRPr="008A7638" w:rsidRDefault="00514541">
            <w:pPr>
              <w:pStyle w:val="TableParagraph"/>
              <w:spacing w:before="96"/>
              <w:rPr>
                <w:b/>
                <w:sz w:val="18"/>
              </w:rPr>
            </w:pPr>
          </w:p>
          <w:p w:rsidR="00514541" w:rsidRPr="008A7638" w:rsidRDefault="0086485A">
            <w:pPr>
              <w:pStyle w:val="TableParagraph"/>
              <w:ind w:left="4"/>
              <w:jc w:val="center"/>
              <w:rPr>
                <w:sz w:val="18"/>
              </w:rPr>
            </w:pPr>
            <w:r w:rsidRPr="008A7638">
              <w:rPr>
                <w:spacing w:val="-2"/>
                <w:sz w:val="18"/>
              </w:rPr>
              <w:t>1.3.1.1.2</w:t>
            </w:r>
          </w:p>
        </w:tc>
        <w:tc>
          <w:tcPr>
            <w:tcW w:w="1985" w:type="dxa"/>
          </w:tcPr>
          <w:p w:rsidR="00514541" w:rsidRPr="008A7638" w:rsidRDefault="0086485A">
            <w:pPr>
              <w:pStyle w:val="TableParagraph"/>
              <w:ind w:left="108" w:right="11"/>
              <w:jc w:val="both"/>
              <w:rPr>
                <w:sz w:val="18"/>
              </w:rPr>
            </w:pPr>
            <w:r w:rsidRPr="008A7638">
              <w:rPr>
                <w:sz w:val="18"/>
              </w:rPr>
              <w:t>Porcentaje del monto (RD$) recaudado por concepto de aguas potables</w:t>
            </w:r>
            <w:r w:rsidRPr="008A7638">
              <w:rPr>
                <w:spacing w:val="11"/>
                <w:sz w:val="18"/>
              </w:rPr>
              <w:t xml:space="preserve"> </w:t>
            </w:r>
            <w:r w:rsidRPr="008A7638">
              <w:rPr>
                <w:sz w:val="18"/>
              </w:rPr>
              <w:t>y</w:t>
            </w:r>
            <w:r w:rsidRPr="008A7638">
              <w:rPr>
                <w:spacing w:val="8"/>
                <w:sz w:val="18"/>
              </w:rPr>
              <w:t xml:space="preserve"> </w:t>
            </w:r>
            <w:r w:rsidRPr="008A7638">
              <w:rPr>
                <w:spacing w:val="-2"/>
                <w:sz w:val="18"/>
              </w:rPr>
              <w:t>alcantarillados</w:t>
            </w:r>
          </w:p>
          <w:p w:rsidR="00514541" w:rsidRPr="008A7638" w:rsidRDefault="0086485A">
            <w:pPr>
              <w:pStyle w:val="TableParagraph"/>
              <w:spacing w:line="206" w:lineRule="exact"/>
              <w:ind w:left="108" w:right="11"/>
              <w:jc w:val="both"/>
              <w:rPr>
                <w:sz w:val="18"/>
              </w:rPr>
            </w:pPr>
            <w:r w:rsidRPr="008A7638">
              <w:rPr>
                <w:sz w:val="18"/>
              </w:rPr>
              <w:t>con respecto a lo facturado</w:t>
            </w:r>
            <w:r w:rsidRPr="008A7638">
              <w:rPr>
                <w:spacing w:val="-5"/>
                <w:sz w:val="18"/>
              </w:rPr>
              <w:t xml:space="preserve"> </w:t>
            </w:r>
            <w:r w:rsidRPr="008A7638">
              <w:rPr>
                <w:sz w:val="18"/>
              </w:rPr>
              <w:t>a</w:t>
            </w:r>
            <w:r w:rsidRPr="008A7638">
              <w:rPr>
                <w:spacing w:val="-6"/>
                <w:sz w:val="18"/>
              </w:rPr>
              <w:t xml:space="preserve"> </w:t>
            </w:r>
            <w:r w:rsidRPr="008A7638">
              <w:rPr>
                <w:sz w:val="18"/>
              </w:rPr>
              <w:t>nivel</w:t>
            </w:r>
            <w:r w:rsidRPr="008A7638">
              <w:rPr>
                <w:spacing w:val="-5"/>
                <w:sz w:val="18"/>
              </w:rPr>
              <w:t xml:space="preserve"> </w:t>
            </w:r>
            <w:r w:rsidRPr="008A7638">
              <w:rPr>
                <w:spacing w:val="-2"/>
                <w:sz w:val="18"/>
              </w:rPr>
              <w:t>nacional</w:t>
            </w:r>
          </w:p>
        </w:tc>
        <w:tc>
          <w:tcPr>
            <w:tcW w:w="631"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52" w:right="43"/>
              <w:jc w:val="center"/>
              <w:rPr>
                <w:sz w:val="18"/>
              </w:rPr>
            </w:pPr>
            <w:r w:rsidRPr="008A7638">
              <w:rPr>
                <w:spacing w:val="-4"/>
                <w:sz w:val="18"/>
              </w:rPr>
              <w:t>2024</w:t>
            </w:r>
          </w:p>
        </w:tc>
        <w:tc>
          <w:tcPr>
            <w:tcW w:w="629"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0"/>
              <w:jc w:val="center"/>
              <w:rPr>
                <w:sz w:val="18"/>
              </w:rPr>
            </w:pPr>
            <w:r w:rsidRPr="008A7638">
              <w:rPr>
                <w:spacing w:val="-5"/>
                <w:sz w:val="18"/>
              </w:rPr>
              <w:t>68</w:t>
            </w:r>
          </w:p>
        </w:tc>
        <w:tc>
          <w:tcPr>
            <w:tcW w:w="807"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50" w:right="42"/>
              <w:jc w:val="center"/>
              <w:rPr>
                <w:sz w:val="18"/>
              </w:rPr>
            </w:pPr>
            <w:r w:rsidRPr="008A7638">
              <w:rPr>
                <w:spacing w:val="-2"/>
                <w:sz w:val="18"/>
              </w:rPr>
              <w:t>61.73</w:t>
            </w:r>
          </w:p>
        </w:tc>
        <w:tc>
          <w:tcPr>
            <w:tcW w:w="1170"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7" w:right="2"/>
              <w:jc w:val="center"/>
              <w:rPr>
                <w:sz w:val="18"/>
              </w:rPr>
            </w:pPr>
            <w:r w:rsidRPr="008A7638">
              <w:rPr>
                <w:spacing w:val="-2"/>
                <w:sz w:val="18"/>
              </w:rPr>
              <w:t>69.00</w:t>
            </w:r>
          </w:p>
        </w:tc>
        <w:tc>
          <w:tcPr>
            <w:tcW w:w="721"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60" w:right="55"/>
              <w:jc w:val="center"/>
              <w:rPr>
                <w:sz w:val="18"/>
              </w:rPr>
            </w:pPr>
            <w:r w:rsidRPr="008A7638">
              <w:rPr>
                <w:spacing w:val="-2"/>
                <w:sz w:val="18"/>
              </w:rPr>
              <w:t>73.88</w:t>
            </w:r>
          </w:p>
        </w:tc>
        <w:tc>
          <w:tcPr>
            <w:tcW w:w="1172"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5" w:right="2"/>
              <w:jc w:val="center"/>
              <w:rPr>
                <w:sz w:val="18"/>
              </w:rPr>
            </w:pPr>
            <w:r w:rsidRPr="008A7638">
              <w:rPr>
                <w:spacing w:val="-2"/>
                <w:sz w:val="18"/>
              </w:rPr>
              <w:t>72.00</w:t>
            </w:r>
          </w:p>
        </w:tc>
        <w:tc>
          <w:tcPr>
            <w:tcW w:w="721"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55" w:right="55"/>
              <w:jc w:val="center"/>
              <w:rPr>
                <w:sz w:val="18"/>
              </w:rPr>
            </w:pPr>
            <w:r w:rsidRPr="008A7638">
              <w:rPr>
                <w:spacing w:val="-2"/>
                <w:sz w:val="18"/>
              </w:rPr>
              <w:t>86.04</w:t>
            </w:r>
          </w:p>
        </w:tc>
        <w:tc>
          <w:tcPr>
            <w:tcW w:w="1261"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7" w:right="8"/>
              <w:jc w:val="center"/>
              <w:rPr>
                <w:sz w:val="18"/>
              </w:rPr>
            </w:pPr>
            <w:r w:rsidRPr="008A7638">
              <w:rPr>
                <w:spacing w:val="-2"/>
                <w:sz w:val="18"/>
              </w:rPr>
              <w:t>77.00</w:t>
            </w:r>
          </w:p>
        </w:tc>
        <w:tc>
          <w:tcPr>
            <w:tcW w:w="721"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51" w:right="55"/>
              <w:jc w:val="center"/>
              <w:rPr>
                <w:sz w:val="18"/>
              </w:rPr>
            </w:pPr>
            <w:r w:rsidRPr="008A7638">
              <w:rPr>
                <w:spacing w:val="-2"/>
                <w:sz w:val="18"/>
              </w:rPr>
              <w:t>92.12</w:t>
            </w:r>
          </w:p>
        </w:tc>
        <w:tc>
          <w:tcPr>
            <w:tcW w:w="1262"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4" w:right="8"/>
              <w:jc w:val="center"/>
              <w:rPr>
                <w:sz w:val="18"/>
              </w:rPr>
            </w:pPr>
            <w:r w:rsidRPr="008A7638">
              <w:rPr>
                <w:spacing w:val="-2"/>
                <w:sz w:val="18"/>
              </w:rPr>
              <w:t>77.00</w:t>
            </w:r>
          </w:p>
        </w:tc>
        <w:tc>
          <w:tcPr>
            <w:tcW w:w="1710" w:type="dxa"/>
          </w:tcPr>
          <w:p w:rsidR="00514541" w:rsidRPr="008A7638" w:rsidRDefault="0086485A">
            <w:pPr>
              <w:pStyle w:val="TableParagraph"/>
              <w:tabs>
                <w:tab w:val="left" w:pos="1331"/>
              </w:tabs>
              <w:spacing w:before="98"/>
              <w:ind w:left="98" w:right="104"/>
              <w:jc w:val="both"/>
              <w:rPr>
                <w:sz w:val="18"/>
              </w:rPr>
            </w:pPr>
            <w:r w:rsidRPr="008A7638">
              <w:rPr>
                <w:spacing w:val="-2"/>
                <w:sz w:val="18"/>
              </w:rPr>
              <w:t>Informe</w:t>
            </w:r>
            <w:r w:rsidRPr="008A7638">
              <w:rPr>
                <w:sz w:val="18"/>
              </w:rPr>
              <w:tab/>
            </w:r>
            <w:r w:rsidRPr="008A7638">
              <w:rPr>
                <w:spacing w:val="-4"/>
                <w:sz w:val="18"/>
              </w:rPr>
              <w:t xml:space="preserve">con </w:t>
            </w:r>
            <w:r w:rsidRPr="008A7638">
              <w:rPr>
                <w:sz w:val="18"/>
              </w:rPr>
              <w:t xml:space="preserve">resultado de los análisis realizados por la Dirección </w:t>
            </w:r>
            <w:r w:rsidRPr="008A7638">
              <w:rPr>
                <w:spacing w:val="-2"/>
                <w:sz w:val="18"/>
              </w:rPr>
              <w:t>Comercial</w:t>
            </w:r>
          </w:p>
        </w:tc>
        <w:tc>
          <w:tcPr>
            <w:tcW w:w="1845" w:type="dxa"/>
          </w:tcPr>
          <w:p w:rsidR="00514541" w:rsidRPr="008A7638" w:rsidRDefault="0086485A">
            <w:pPr>
              <w:pStyle w:val="TableParagraph"/>
              <w:tabs>
                <w:tab w:val="left" w:pos="1596"/>
              </w:tabs>
              <w:spacing w:line="202" w:lineRule="exact"/>
              <w:ind w:left="100"/>
              <w:jc w:val="both"/>
              <w:rPr>
                <w:sz w:val="18"/>
              </w:rPr>
            </w:pPr>
            <w:proofErr w:type="spellStart"/>
            <w:r w:rsidRPr="008A7638">
              <w:rPr>
                <w:spacing w:val="-2"/>
                <w:sz w:val="18"/>
              </w:rPr>
              <w:t>Eficientizada</w:t>
            </w:r>
            <w:proofErr w:type="spellEnd"/>
            <w:r w:rsidRPr="008A7638">
              <w:rPr>
                <w:sz w:val="18"/>
              </w:rPr>
              <w:tab/>
            </w:r>
            <w:r w:rsidRPr="008A7638">
              <w:rPr>
                <w:spacing w:val="-5"/>
                <w:sz w:val="18"/>
              </w:rPr>
              <w:t>la</w:t>
            </w:r>
          </w:p>
          <w:p w:rsidR="00514541" w:rsidRPr="008A7638" w:rsidRDefault="0086485A">
            <w:pPr>
              <w:pStyle w:val="TableParagraph"/>
              <w:ind w:left="100" w:right="103"/>
              <w:jc w:val="both"/>
              <w:rPr>
                <w:sz w:val="18"/>
              </w:rPr>
            </w:pPr>
            <w:r w:rsidRPr="008A7638">
              <w:rPr>
                <w:sz w:val="18"/>
              </w:rPr>
              <w:t>gestión de las empresas de agua potable</w:t>
            </w:r>
            <w:r w:rsidRPr="008A7638">
              <w:rPr>
                <w:spacing w:val="-8"/>
                <w:sz w:val="18"/>
              </w:rPr>
              <w:t xml:space="preserve"> </w:t>
            </w:r>
            <w:r w:rsidRPr="008A7638">
              <w:rPr>
                <w:sz w:val="18"/>
              </w:rPr>
              <w:t>y</w:t>
            </w:r>
            <w:r w:rsidRPr="008A7638">
              <w:rPr>
                <w:spacing w:val="-10"/>
                <w:sz w:val="18"/>
              </w:rPr>
              <w:t xml:space="preserve"> </w:t>
            </w:r>
            <w:r w:rsidRPr="008A7638">
              <w:rPr>
                <w:sz w:val="18"/>
              </w:rPr>
              <w:t>saneamiento (código</w:t>
            </w:r>
            <w:r w:rsidRPr="008A7638">
              <w:rPr>
                <w:spacing w:val="36"/>
                <w:sz w:val="18"/>
              </w:rPr>
              <w:t xml:space="preserve"> </w:t>
            </w:r>
            <w:r w:rsidRPr="008A7638">
              <w:rPr>
                <w:sz w:val="18"/>
              </w:rPr>
              <w:t>SNIP</w:t>
            </w:r>
            <w:r w:rsidRPr="008A7638">
              <w:rPr>
                <w:spacing w:val="38"/>
                <w:sz w:val="18"/>
              </w:rPr>
              <w:t xml:space="preserve"> </w:t>
            </w:r>
            <w:r w:rsidRPr="008A7638">
              <w:rPr>
                <w:sz w:val="18"/>
              </w:rPr>
              <w:t>para</w:t>
            </w:r>
            <w:r w:rsidRPr="008A7638">
              <w:rPr>
                <w:spacing w:val="37"/>
                <w:sz w:val="18"/>
              </w:rPr>
              <w:t xml:space="preserve"> </w:t>
            </w:r>
            <w:r w:rsidRPr="008A7638">
              <w:rPr>
                <w:spacing w:val="-5"/>
                <w:sz w:val="18"/>
              </w:rPr>
              <w:t>la</w:t>
            </w:r>
          </w:p>
          <w:p w:rsidR="00514541" w:rsidRPr="008A7638" w:rsidRDefault="0086485A">
            <w:pPr>
              <w:pStyle w:val="TableParagraph"/>
              <w:spacing w:line="191" w:lineRule="exact"/>
              <w:ind w:left="100"/>
              <w:jc w:val="both"/>
              <w:rPr>
                <w:sz w:val="18"/>
              </w:rPr>
            </w:pPr>
            <w:r w:rsidRPr="008A7638">
              <w:rPr>
                <w:sz w:val="18"/>
              </w:rPr>
              <w:t>micro</w:t>
            </w:r>
            <w:r w:rsidRPr="008A7638">
              <w:rPr>
                <w:spacing w:val="-3"/>
                <w:sz w:val="18"/>
              </w:rPr>
              <w:t xml:space="preserve"> </w:t>
            </w:r>
            <w:r w:rsidRPr="008A7638">
              <w:rPr>
                <w:spacing w:val="-2"/>
                <w:sz w:val="18"/>
              </w:rPr>
              <w:t>medición)</w:t>
            </w:r>
          </w:p>
        </w:tc>
      </w:tr>
      <w:tr w:rsidR="00514541" w:rsidRPr="008A7638">
        <w:trPr>
          <w:trHeight w:val="1036"/>
        </w:trPr>
        <w:tc>
          <w:tcPr>
            <w:tcW w:w="715" w:type="dxa"/>
          </w:tcPr>
          <w:p w:rsidR="00514541" w:rsidRPr="008A7638" w:rsidRDefault="00514541">
            <w:pPr>
              <w:pStyle w:val="TableParagraph"/>
              <w:spacing w:before="199"/>
              <w:rPr>
                <w:b/>
                <w:sz w:val="18"/>
              </w:rPr>
            </w:pPr>
          </w:p>
          <w:p w:rsidR="00514541" w:rsidRPr="008A7638" w:rsidRDefault="0086485A">
            <w:pPr>
              <w:pStyle w:val="TableParagraph"/>
              <w:spacing w:before="1"/>
              <w:ind w:left="4"/>
              <w:jc w:val="center"/>
              <w:rPr>
                <w:sz w:val="18"/>
              </w:rPr>
            </w:pPr>
            <w:r w:rsidRPr="008A7638">
              <w:rPr>
                <w:spacing w:val="-2"/>
                <w:sz w:val="18"/>
              </w:rPr>
              <w:t>4.2.1.3.1</w:t>
            </w:r>
          </w:p>
        </w:tc>
        <w:tc>
          <w:tcPr>
            <w:tcW w:w="1985" w:type="dxa"/>
          </w:tcPr>
          <w:p w:rsidR="00514541" w:rsidRPr="008A7638" w:rsidRDefault="00514541">
            <w:pPr>
              <w:pStyle w:val="TableParagraph"/>
              <w:spacing w:before="99"/>
              <w:rPr>
                <w:b/>
                <w:sz w:val="18"/>
              </w:rPr>
            </w:pPr>
          </w:p>
          <w:p w:rsidR="00514541" w:rsidRPr="008A7638" w:rsidRDefault="0086485A">
            <w:pPr>
              <w:pStyle w:val="TableParagraph"/>
              <w:tabs>
                <w:tab w:val="left" w:pos="1096"/>
              </w:tabs>
              <w:spacing w:before="1"/>
              <w:ind w:left="108" w:right="96"/>
              <w:rPr>
                <w:sz w:val="18"/>
              </w:rPr>
            </w:pPr>
            <w:r w:rsidRPr="008A7638">
              <w:rPr>
                <w:spacing w:val="-2"/>
                <w:sz w:val="18"/>
              </w:rPr>
              <w:t>Aguas</w:t>
            </w:r>
            <w:r w:rsidRPr="008A7638">
              <w:rPr>
                <w:sz w:val="18"/>
              </w:rPr>
              <w:tab/>
            </w:r>
            <w:r w:rsidRPr="008A7638">
              <w:rPr>
                <w:spacing w:val="-2"/>
                <w:sz w:val="18"/>
              </w:rPr>
              <w:t xml:space="preserve">Residuales </w:t>
            </w:r>
            <w:r w:rsidRPr="008A7638">
              <w:rPr>
                <w:sz w:val="18"/>
              </w:rPr>
              <w:t>Recolectadas (%)</w:t>
            </w:r>
          </w:p>
        </w:tc>
        <w:tc>
          <w:tcPr>
            <w:tcW w:w="631" w:type="dxa"/>
          </w:tcPr>
          <w:p w:rsidR="00514541" w:rsidRPr="008A7638" w:rsidRDefault="00514541">
            <w:pPr>
              <w:pStyle w:val="TableParagraph"/>
              <w:spacing w:before="203"/>
              <w:rPr>
                <w:b/>
                <w:sz w:val="18"/>
              </w:rPr>
            </w:pPr>
          </w:p>
          <w:p w:rsidR="00514541" w:rsidRPr="008A7638" w:rsidRDefault="0086485A">
            <w:pPr>
              <w:pStyle w:val="TableParagraph"/>
              <w:ind w:left="52" w:right="43"/>
              <w:jc w:val="center"/>
              <w:rPr>
                <w:sz w:val="18"/>
              </w:rPr>
            </w:pPr>
            <w:r w:rsidRPr="008A7638">
              <w:rPr>
                <w:spacing w:val="-4"/>
                <w:sz w:val="18"/>
              </w:rPr>
              <w:t>2024</w:t>
            </w:r>
          </w:p>
        </w:tc>
        <w:tc>
          <w:tcPr>
            <w:tcW w:w="629" w:type="dxa"/>
          </w:tcPr>
          <w:p w:rsidR="00514541" w:rsidRPr="008A7638" w:rsidRDefault="00514541">
            <w:pPr>
              <w:pStyle w:val="TableParagraph"/>
              <w:spacing w:before="203"/>
              <w:rPr>
                <w:b/>
                <w:sz w:val="18"/>
              </w:rPr>
            </w:pPr>
          </w:p>
          <w:p w:rsidR="00514541" w:rsidRPr="008A7638" w:rsidRDefault="0086485A">
            <w:pPr>
              <w:pStyle w:val="TableParagraph"/>
              <w:ind w:left="10"/>
              <w:jc w:val="center"/>
              <w:rPr>
                <w:sz w:val="18"/>
              </w:rPr>
            </w:pPr>
            <w:r w:rsidRPr="008A7638">
              <w:rPr>
                <w:spacing w:val="-5"/>
                <w:sz w:val="18"/>
              </w:rPr>
              <w:t>65</w:t>
            </w:r>
          </w:p>
        </w:tc>
        <w:tc>
          <w:tcPr>
            <w:tcW w:w="807" w:type="dxa"/>
          </w:tcPr>
          <w:p w:rsidR="00514541" w:rsidRPr="008A7638" w:rsidRDefault="00514541">
            <w:pPr>
              <w:pStyle w:val="TableParagraph"/>
              <w:spacing w:before="203"/>
              <w:rPr>
                <w:b/>
                <w:sz w:val="18"/>
              </w:rPr>
            </w:pPr>
          </w:p>
          <w:p w:rsidR="00514541" w:rsidRPr="008A7638" w:rsidRDefault="0086485A">
            <w:pPr>
              <w:pStyle w:val="TableParagraph"/>
              <w:ind w:left="50" w:right="42"/>
              <w:jc w:val="center"/>
              <w:rPr>
                <w:sz w:val="18"/>
              </w:rPr>
            </w:pPr>
            <w:r w:rsidRPr="008A7638">
              <w:rPr>
                <w:spacing w:val="-2"/>
                <w:sz w:val="18"/>
              </w:rPr>
              <w:t>38.72</w:t>
            </w:r>
          </w:p>
        </w:tc>
        <w:tc>
          <w:tcPr>
            <w:tcW w:w="1170" w:type="dxa"/>
          </w:tcPr>
          <w:p w:rsidR="00514541" w:rsidRPr="008A7638" w:rsidRDefault="00514541">
            <w:pPr>
              <w:pStyle w:val="TableParagraph"/>
              <w:spacing w:before="203"/>
              <w:rPr>
                <w:b/>
                <w:sz w:val="18"/>
              </w:rPr>
            </w:pPr>
          </w:p>
          <w:p w:rsidR="00514541" w:rsidRPr="008A7638" w:rsidRDefault="0086485A">
            <w:pPr>
              <w:pStyle w:val="TableParagraph"/>
              <w:ind w:left="7" w:right="1"/>
              <w:jc w:val="center"/>
              <w:rPr>
                <w:sz w:val="18"/>
              </w:rPr>
            </w:pPr>
            <w:r w:rsidRPr="008A7638">
              <w:rPr>
                <w:spacing w:val="-5"/>
                <w:sz w:val="18"/>
              </w:rPr>
              <w:t>65</w:t>
            </w:r>
          </w:p>
        </w:tc>
        <w:tc>
          <w:tcPr>
            <w:tcW w:w="721" w:type="dxa"/>
          </w:tcPr>
          <w:p w:rsidR="00514541" w:rsidRPr="008A7638" w:rsidRDefault="00514541">
            <w:pPr>
              <w:pStyle w:val="TableParagraph"/>
              <w:spacing w:before="203"/>
              <w:rPr>
                <w:b/>
                <w:sz w:val="18"/>
              </w:rPr>
            </w:pPr>
          </w:p>
          <w:p w:rsidR="00514541" w:rsidRPr="008A7638" w:rsidRDefault="0086485A">
            <w:pPr>
              <w:pStyle w:val="TableParagraph"/>
              <w:ind w:left="60" w:right="55"/>
              <w:jc w:val="center"/>
              <w:rPr>
                <w:sz w:val="18"/>
              </w:rPr>
            </w:pPr>
            <w:r w:rsidRPr="008A7638">
              <w:rPr>
                <w:spacing w:val="-2"/>
                <w:sz w:val="18"/>
              </w:rPr>
              <w:t>41.51</w:t>
            </w:r>
          </w:p>
        </w:tc>
        <w:tc>
          <w:tcPr>
            <w:tcW w:w="1172" w:type="dxa"/>
          </w:tcPr>
          <w:p w:rsidR="00514541" w:rsidRPr="008A7638" w:rsidRDefault="00514541">
            <w:pPr>
              <w:pStyle w:val="TableParagraph"/>
              <w:spacing w:before="203"/>
              <w:rPr>
                <w:b/>
                <w:sz w:val="18"/>
              </w:rPr>
            </w:pPr>
          </w:p>
          <w:p w:rsidR="00514541" w:rsidRPr="008A7638" w:rsidRDefault="0086485A">
            <w:pPr>
              <w:pStyle w:val="TableParagraph"/>
              <w:ind w:left="5"/>
              <w:jc w:val="center"/>
              <w:rPr>
                <w:sz w:val="18"/>
              </w:rPr>
            </w:pPr>
            <w:r w:rsidRPr="008A7638">
              <w:rPr>
                <w:spacing w:val="-5"/>
                <w:sz w:val="18"/>
              </w:rPr>
              <w:t>67</w:t>
            </w:r>
          </w:p>
        </w:tc>
        <w:tc>
          <w:tcPr>
            <w:tcW w:w="721" w:type="dxa"/>
          </w:tcPr>
          <w:p w:rsidR="00514541" w:rsidRPr="008A7638" w:rsidRDefault="00514541">
            <w:pPr>
              <w:pStyle w:val="TableParagraph"/>
              <w:spacing w:before="203"/>
              <w:rPr>
                <w:b/>
                <w:sz w:val="18"/>
              </w:rPr>
            </w:pPr>
          </w:p>
          <w:p w:rsidR="00514541" w:rsidRPr="008A7638" w:rsidRDefault="0086485A">
            <w:pPr>
              <w:pStyle w:val="TableParagraph"/>
              <w:ind w:left="55" w:right="55"/>
              <w:jc w:val="center"/>
              <w:rPr>
                <w:sz w:val="18"/>
              </w:rPr>
            </w:pPr>
            <w:r w:rsidRPr="008A7638">
              <w:rPr>
                <w:spacing w:val="-2"/>
                <w:sz w:val="18"/>
              </w:rPr>
              <w:t>44.30</w:t>
            </w:r>
          </w:p>
        </w:tc>
        <w:tc>
          <w:tcPr>
            <w:tcW w:w="1261" w:type="dxa"/>
          </w:tcPr>
          <w:p w:rsidR="00514541" w:rsidRPr="008A7638" w:rsidRDefault="00514541">
            <w:pPr>
              <w:pStyle w:val="TableParagraph"/>
              <w:spacing w:before="203"/>
              <w:rPr>
                <w:b/>
                <w:sz w:val="18"/>
              </w:rPr>
            </w:pPr>
          </w:p>
          <w:p w:rsidR="00514541" w:rsidRPr="008A7638" w:rsidRDefault="0086485A">
            <w:pPr>
              <w:pStyle w:val="TableParagraph"/>
              <w:ind w:left="7" w:right="7"/>
              <w:jc w:val="center"/>
              <w:rPr>
                <w:sz w:val="18"/>
              </w:rPr>
            </w:pPr>
            <w:r w:rsidRPr="008A7638">
              <w:rPr>
                <w:spacing w:val="-5"/>
                <w:sz w:val="18"/>
              </w:rPr>
              <w:t>69</w:t>
            </w:r>
          </w:p>
        </w:tc>
        <w:tc>
          <w:tcPr>
            <w:tcW w:w="721" w:type="dxa"/>
          </w:tcPr>
          <w:p w:rsidR="00514541" w:rsidRPr="008A7638" w:rsidRDefault="00514541">
            <w:pPr>
              <w:pStyle w:val="TableParagraph"/>
              <w:spacing w:before="203"/>
              <w:rPr>
                <w:b/>
                <w:sz w:val="18"/>
              </w:rPr>
            </w:pPr>
          </w:p>
          <w:p w:rsidR="00514541" w:rsidRPr="008A7638" w:rsidRDefault="0086485A">
            <w:pPr>
              <w:pStyle w:val="TableParagraph"/>
              <w:ind w:left="51" w:right="55"/>
              <w:jc w:val="center"/>
              <w:rPr>
                <w:sz w:val="18"/>
              </w:rPr>
            </w:pPr>
            <w:r w:rsidRPr="008A7638">
              <w:rPr>
                <w:spacing w:val="-2"/>
                <w:sz w:val="18"/>
              </w:rPr>
              <w:t>45.70</w:t>
            </w:r>
          </w:p>
        </w:tc>
        <w:tc>
          <w:tcPr>
            <w:tcW w:w="1262" w:type="dxa"/>
          </w:tcPr>
          <w:p w:rsidR="00514541" w:rsidRPr="008A7638" w:rsidRDefault="00514541">
            <w:pPr>
              <w:pStyle w:val="TableParagraph"/>
              <w:spacing w:before="203"/>
              <w:rPr>
                <w:b/>
                <w:sz w:val="18"/>
              </w:rPr>
            </w:pPr>
          </w:p>
          <w:p w:rsidR="00514541" w:rsidRPr="008A7638" w:rsidRDefault="0086485A">
            <w:pPr>
              <w:pStyle w:val="TableParagraph"/>
              <w:ind w:left="4" w:right="7"/>
              <w:jc w:val="center"/>
              <w:rPr>
                <w:sz w:val="18"/>
              </w:rPr>
            </w:pPr>
            <w:r w:rsidRPr="008A7638">
              <w:rPr>
                <w:spacing w:val="-5"/>
                <w:sz w:val="18"/>
              </w:rPr>
              <w:t>70</w:t>
            </w:r>
          </w:p>
        </w:tc>
        <w:tc>
          <w:tcPr>
            <w:tcW w:w="1710" w:type="dxa"/>
          </w:tcPr>
          <w:p w:rsidR="00514541" w:rsidRPr="008A7638" w:rsidRDefault="0086485A">
            <w:pPr>
              <w:pStyle w:val="TableParagraph"/>
              <w:tabs>
                <w:tab w:val="left" w:pos="1331"/>
              </w:tabs>
              <w:ind w:left="98" w:right="104"/>
              <w:jc w:val="both"/>
              <w:rPr>
                <w:sz w:val="18"/>
              </w:rPr>
            </w:pPr>
            <w:r w:rsidRPr="008A7638">
              <w:rPr>
                <w:spacing w:val="-2"/>
                <w:sz w:val="18"/>
              </w:rPr>
              <w:t>Informe</w:t>
            </w:r>
            <w:r w:rsidRPr="008A7638">
              <w:rPr>
                <w:sz w:val="18"/>
              </w:rPr>
              <w:tab/>
            </w:r>
            <w:r w:rsidRPr="008A7638">
              <w:rPr>
                <w:spacing w:val="-4"/>
                <w:sz w:val="18"/>
              </w:rPr>
              <w:t xml:space="preserve">con </w:t>
            </w:r>
            <w:r w:rsidRPr="008A7638">
              <w:rPr>
                <w:sz w:val="18"/>
              </w:rPr>
              <w:t>resultado de los análisis realizados por</w:t>
            </w:r>
            <w:r w:rsidRPr="008A7638">
              <w:rPr>
                <w:spacing w:val="58"/>
                <w:sz w:val="18"/>
              </w:rPr>
              <w:t xml:space="preserve">  </w:t>
            </w:r>
            <w:r w:rsidRPr="008A7638">
              <w:rPr>
                <w:sz w:val="18"/>
              </w:rPr>
              <w:t>la</w:t>
            </w:r>
            <w:r w:rsidRPr="008A7638">
              <w:rPr>
                <w:spacing w:val="60"/>
                <w:sz w:val="18"/>
              </w:rPr>
              <w:t xml:space="preserve">  </w:t>
            </w:r>
            <w:r w:rsidRPr="008A7638">
              <w:rPr>
                <w:spacing w:val="-2"/>
                <w:sz w:val="18"/>
              </w:rPr>
              <w:t>Dirección</w:t>
            </w:r>
          </w:p>
          <w:p w:rsidR="00514541" w:rsidRPr="008A7638" w:rsidRDefault="0086485A">
            <w:pPr>
              <w:pStyle w:val="TableParagraph"/>
              <w:spacing w:line="191" w:lineRule="exact"/>
              <w:ind w:left="98"/>
              <w:jc w:val="both"/>
              <w:rPr>
                <w:sz w:val="18"/>
              </w:rPr>
            </w:pPr>
            <w:r w:rsidRPr="008A7638">
              <w:rPr>
                <w:sz w:val="18"/>
              </w:rPr>
              <w:t>Aguas</w:t>
            </w:r>
            <w:r w:rsidRPr="008A7638">
              <w:rPr>
                <w:spacing w:val="-2"/>
                <w:sz w:val="18"/>
              </w:rPr>
              <w:t xml:space="preserve"> Residuales</w:t>
            </w:r>
          </w:p>
        </w:tc>
        <w:tc>
          <w:tcPr>
            <w:tcW w:w="1845" w:type="dxa"/>
          </w:tcPr>
          <w:p w:rsidR="00514541" w:rsidRPr="008A7638" w:rsidRDefault="0086485A">
            <w:pPr>
              <w:pStyle w:val="TableParagraph"/>
              <w:tabs>
                <w:tab w:val="left" w:pos="1596"/>
              </w:tabs>
              <w:spacing w:before="203"/>
              <w:ind w:left="100" w:right="106"/>
              <w:jc w:val="both"/>
              <w:rPr>
                <w:sz w:val="18"/>
              </w:rPr>
            </w:pPr>
            <w:r w:rsidRPr="008A7638">
              <w:rPr>
                <w:spacing w:val="-2"/>
                <w:sz w:val="18"/>
              </w:rPr>
              <w:t>Incrementada</w:t>
            </w:r>
            <w:r w:rsidRPr="008A7638">
              <w:rPr>
                <w:sz w:val="18"/>
              </w:rPr>
              <w:tab/>
            </w:r>
            <w:r w:rsidRPr="008A7638">
              <w:rPr>
                <w:spacing w:val="-6"/>
                <w:sz w:val="18"/>
              </w:rPr>
              <w:t>la</w:t>
            </w:r>
            <w:r w:rsidRPr="008A7638">
              <w:rPr>
                <w:sz w:val="18"/>
              </w:rPr>
              <w:t xml:space="preserve"> proporción de aguas residuales tratadas</w:t>
            </w:r>
          </w:p>
        </w:tc>
      </w:tr>
      <w:tr w:rsidR="00514541" w:rsidRPr="008A7638">
        <w:trPr>
          <w:trHeight w:val="1034"/>
        </w:trPr>
        <w:tc>
          <w:tcPr>
            <w:tcW w:w="715" w:type="dxa"/>
          </w:tcPr>
          <w:p w:rsidR="00514541" w:rsidRPr="008A7638" w:rsidRDefault="00514541">
            <w:pPr>
              <w:pStyle w:val="TableParagraph"/>
              <w:spacing w:before="200"/>
              <w:rPr>
                <w:b/>
                <w:sz w:val="18"/>
              </w:rPr>
            </w:pPr>
          </w:p>
          <w:p w:rsidR="00514541" w:rsidRPr="008A7638" w:rsidRDefault="0086485A">
            <w:pPr>
              <w:pStyle w:val="TableParagraph"/>
              <w:ind w:left="4"/>
              <w:jc w:val="center"/>
              <w:rPr>
                <w:sz w:val="18"/>
              </w:rPr>
            </w:pPr>
            <w:r w:rsidRPr="008A7638">
              <w:rPr>
                <w:spacing w:val="-2"/>
                <w:sz w:val="18"/>
              </w:rPr>
              <w:t>4.2.1.3.2</w:t>
            </w:r>
          </w:p>
        </w:tc>
        <w:tc>
          <w:tcPr>
            <w:tcW w:w="1985" w:type="dxa"/>
          </w:tcPr>
          <w:p w:rsidR="00514541" w:rsidRPr="008A7638" w:rsidRDefault="0086485A">
            <w:pPr>
              <w:pStyle w:val="TableParagraph"/>
              <w:spacing w:before="202"/>
              <w:ind w:left="108" w:right="96"/>
              <w:jc w:val="both"/>
              <w:rPr>
                <w:sz w:val="18"/>
              </w:rPr>
            </w:pPr>
            <w:r w:rsidRPr="008A7638">
              <w:rPr>
                <w:sz w:val="18"/>
              </w:rPr>
              <w:t xml:space="preserve">Tratamiento de Aguas </w:t>
            </w:r>
            <w:r w:rsidRPr="008A7638">
              <w:rPr>
                <w:spacing w:val="-2"/>
                <w:sz w:val="18"/>
              </w:rPr>
              <w:t>Residuales</w:t>
            </w:r>
            <w:r w:rsidRPr="008A7638">
              <w:rPr>
                <w:spacing w:val="-6"/>
                <w:sz w:val="18"/>
              </w:rPr>
              <w:t xml:space="preserve"> </w:t>
            </w:r>
            <w:r w:rsidRPr="008A7638">
              <w:rPr>
                <w:spacing w:val="-2"/>
                <w:sz w:val="18"/>
              </w:rPr>
              <w:t xml:space="preserve">Recolectadas </w:t>
            </w:r>
            <w:r w:rsidRPr="008A7638">
              <w:rPr>
                <w:spacing w:val="-4"/>
                <w:sz w:val="18"/>
              </w:rPr>
              <w:t>(%)</w:t>
            </w:r>
          </w:p>
        </w:tc>
        <w:tc>
          <w:tcPr>
            <w:tcW w:w="631" w:type="dxa"/>
          </w:tcPr>
          <w:p w:rsidR="00514541" w:rsidRPr="008A7638" w:rsidRDefault="00514541">
            <w:pPr>
              <w:pStyle w:val="TableParagraph"/>
              <w:spacing w:before="201"/>
              <w:rPr>
                <w:b/>
                <w:sz w:val="18"/>
              </w:rPr>
            </w:pPr>
          </w:p>
          <w:p w:rsidR="00514541" w:rsidRPr="008A7638" w:rsidRDefault="0086485A">
            <w:pPr>
              <w:pStyle w:val="TableParagraph"/>
              <w:ind w:left="52" w:right="43"/>
              <w:jc w:val="center"/>
              <w:rPr>
                <w:sz w:val="18"/>
              </w:rPr>
            </w:pPr>
            <w:r w:rsidRPr="008A7638">
              <w:rPr>
                <w:spacing w:val="-4"/>
                <w:sz w:val="18"/>
              </w:rPr>
              <w:t>2024</w:t>
            </w:r>
          </w:p>
        </w:tc>
        <w:tc>
          <w:tcPr>
            <w:tcW w:w="629" w:type="dxa"/>
          </w:tcPr>
          <w:p w:rsidR="00514541" w:rsidRPr="008A7638" w:rsidRDefault="00514541">
            <w:pPr>
              <w:pStyle w:val="TableParagraph"/>
              <w:spacing w:before="201"/>
              <w:rPr>
                <w:b/>
                <w:sz w:val="18"/>
              </w:rPr>
            </w:pPr>
          </w:p>
          <w:p w:rsidR="00514541" w:rsidRPr="008A7638" w:rsidRDefault="0086485A">
            <w:pPr>
              <w:pStyle w:val="TableParagraph"/>
              <w:ind w:left="10"/>
              <w:jc w:val="center"/>
              <w:rPr>
                <w:sz w:val="18"/>
              </w:rPr>
            </w:pPr>
            <w:r w:rsidRPr="008A7638">
              <w:rPr>
                <w:spacing w:val="-5"/>
                <w:sz w:val="18"/>
              </w:rPr>
              <w:t>27</w:t>
            </w:r>
          </w:p>
        </w:tc>
        <w:tc>
          <w:tcPr>
            <w:tcW w:w="807" w:type="dxa"/>
          </w:tcPr>
          <w:p w:rsidR="00514541" w:rsidRPr="008A7638" w:rsidRDefault="00514541">
            <w:pPr>
              <w:pStyle w:val="TableParagraph"/>
              <w:spacing w:before="201"/>
              <w:rPr>
                <w:b/>
                <w:sz w:val="18"/>
              </w:rPr>
            </w:pPr>
          </w:p>
          <w:p w:rsidR="00514541" w:rsidRPr="008A7638" w:rsidRDefault="0086485A">
            <w:pPr>
              <w:pStyle w:val="TableParagraph"/>
              <w:ind w:left="50" w:right="42"/>
              <w:jc w:val="center"/>
              <w:rPr>
                <w:sz w:val="18"/>
              </w:rPr>
            </w:pPr>
            <w:r w:rsidRPr="008A7638">
              <w:rPr>
                <w:spacing w:val="-2"/>
                <w:sz w:val="18"/>
              </w:rPr>
              <w:t>44.64</w:t>
            </w:r>
          </w:p>
        </w:tc>
        <w:tc>
          <w:tcPr>
            <w:tcW w:w="1170" w:type="dxa"/>
          </w:tcPr>
          <w:p w:rsidR="00514541" w:rsidRPr="008A7638" w:rsidRDefault="00514541">
            <w:pPr>
              <w:pStyle w:val="TableParagraph"/>
              <w:spacing w:before="201"/>
              <w:rPr>
                <w:b/>
                <w:sz w:val="18"/>
              </w:rPr>
            </w:pPr>
          </w:p>
          <w:p w:rsidR="00514541" w:rsidRPr="008A7638" w:rsidRDefault="0086485A">
            <w:pPr>
              <w:pStyle w:val="TableParagraph"/>
              <w:ind w:left="7" w:right="2"/>
              <w:jc w:val="center"/>
              <w:rPr>
                <w:sz w:val="18"/>
              </w:rPr>
            </w:pPr>
            <w:r w:rsidRPr="008A7638">
              <w:rPr>
                <w:spacing w:val="-2"/>
                <w:sz w:val="18"/>
              </w:rPr>
              <w:t>27.00</w:t>
            </w:r>
          </w:p>
        </w:tc>
        <w:tc>
          <w:tcPr>
            <w:tcW w:w="721" w:type="dxa"/>
          </w:tcPr>
          <w:p w:rsidR="00514541" w:rsidRPr="008A7638" w:rsidRDefault="00514541">
            <w:pPr>
              <w:pStyle w:val="TableParagraph"/>
              <w:spacing w:before="201"/>
              <w:rPr>
                <w:b/>
                <w:sz w:val="18"/>
              </w:rPr>
            </w:pPr>
          </w:p>
          <w:p w:rsidR="00514541" w:rsidRPr="008A7638" w:rsidRDefault="0086485A">
            <w:pPr>
              <w:pStyle w:val="TableParagraph"/>
              <w:ind w:left="60" w:right="55"/>
              <w:jc w:val="center"/>
              <w:rPr>
                <w:sz w:val="18"/>
              </w:rPr>
            </w:pPr>
            <w:r w:rsidRPr="008A7638">
              <w:rPr>
                <w:spacing w:val="-2"/>
                <w:sz w:val="18"/>
              </w:rPr>
              <w:t>47.81</w:t>
            </w:r>
          </w:p>
        </w:tc>
        <w:tc>
          <w:tcPr>
            <w:tcW w:w="1172" w:type="dxa"/>
          </w:tcPr>
          <w:p w:rsidR="00514541" w:rsidRPr="008A7638" w:rsidRDefault="00514541">
            <w:pPr>
              <w:pStyle w:val="TableParagraph"/>
              <w:spacing w:before="201"/>
              <w:rPr>
                <w:b/>
                <w:sz w:val="18"/>
              </w:rPr>
            </w:pPr>
          </w:p>
          <w:p w:rsidR="00514541" w:rsidRPr="008A7638" w:rsidRDefault="0086485A">
            <w:pPr>
              <w:pStyle w:val="TableParagraph"/>
              <w:ind w:left="5" w:right="2"/>
              <w:jc w:val="center"/>
              <w:rPr>
                <w:sz w:val="18"/>
              </w:rPr>
            </w:pPr>
            <w:r w:rsidRPr="008A7638">
              <w:rPr>
                <w:spacing w:val="-2"/>
                <w:sz w:val="18"/>
              </w:rPr>
              <w:t>29.00</w:t>
            </w:r>
          </w:p>
        </w:tc>
        <w:tc>
          <w:tcPr>
            <w:tcW w:w="721" w:type="dxa"/>
          </w:tcPr>
          <w:p w:rsidR="00514541" w:rsidRPr="008A7638" w:rsidRDefault="00514541">
            <w:pPr>
              <w:pStyle w:val="TableParagraph"/>
              <w:spacing w:before="201"/>
              <w:rPr>
                <w:b/>
                <w:sz w:val="18"/>
              </w:rPr>
            </w:pPr>
          </w:p>
          <w:p w:rsidR="00514541" w:rsidRPr="008A7638" w:rsidRDefault="0086485A">
            <w:pPr>
              <w:pStyle w:val="TableParagraph"/>
              <w:ind w:left="55" w:right="55"/>
              <w:jc w:val="center"/>
              <w:rPr>
                <w:sz w:val="18"/>
              </w:rPr>
            </w:pPr>
            <w:r w:rsidRPr="008A7638">
              <w:rPr>
                <w:spacing w:val="-2"/>
                <w:sz w:val="18"/>
              </w:rPr>
              <w:t>50.99</w:t>
            </w:r>
          </w:p>
        </w:tc>
        <w:tc>
          <w:tcPr>
            <w:tcW w:w="1261" w:type="dxa"/>
          </w:tcPr>
          <w:p w:rsidR="00514541" w:rsidRPr="008A7638" w:rsidRDefault="00514541">
            <w:pPr>
              <w:pStyle w:val="TableParagraph"/>
              <w:spacing w:before="201"/>
              <w:rPr>
                <w:b/>
                <w:sz w:val="18"/>
              </w:rPr>
            </w:pPr>
          </w:p>
          <w:p w:rsidR="00514541" w:rsidRPr="008A7638" w:rsidRDefault="0086485A">
            <w:pPr>
              <w:pStyle w:val="TableParagraph"/>
              <w:ind w:left="7" w:right="8"/>
              <w:jc w:val="center"/>
              <w:rPr>
                <w:sz w:val="18"/>
              </w:rPr>
            </w:pPr>
            <w:r w:rsidRPr="008A7638">
              <w:rPr>
                <w:spacing w:val="-2"/>
                <w:sz w:val="18"/>
              </w:rPr>
              <w:t>33.00</w:t>
            </w:r>
          </w:p>
        </w:tc>
        <w:tc>
          <w:tcPr>
            <w:tcW w:w="721" w:type="dxa"/>
          </w:tcPr>
          <w:p w:rsidR="00514541" w:rsidRPr="008A7638" w:rsidRDefault="00514541">
            <w:pPr>
              <w:pStyle w:val="TableParagraph"/>
              <w:spacing w:before="201"/>
              <w:rPr>
                <w:b/>
                <w:sz w:val="18"/>
              </w:rPr>
            </w:pPr>
          </w:p>
          <w:p w:rsidR="00514541" w:rsidRPr="008A7638" w:rsidRDefault="0086485A">
            <w:pPr>
              <w:pStyle w:val="TableParagraph"/>
              <w:ind w:left="51" w:right="55"/>
              <w:jc w:val="center"/>
              <w:rPr>
                <w:sz w:val="18"/>
              </w:rPr>
            </w:pPr>
            <w:r w:rsidRPr="008A7638">
              <w:rPr>
                <w:spacing w:val="-2"/>
                <w:sz w:val="18"/>
              </w:rPr>
              <w:t>52.58</w:t>
            </w:r>
          </w:p>
        </w:tc>
        <w:tc>
          <w:tcPr>
            <w:tcW w:w="1262" w:type="dxa"/>
          </w:tcPr>
          <w:p w:rsidR="00514541" w:rsidRPr="008A7638" w:rsidRDefault="00514541">
            <w:pPr>
              <w:pStyle w:val="TableParagraph"/>
              <w:spacing w:before="201"/>
              <w:rPr>
                <w:b/>
                <w:sz w:val="18"/>
              </w:rPr>
            </w:pPr>
          </w:p>
          <w:p w:rsidR="00514541" w:rsidRPr="008A7638" w:rsidRDefault="0086485A">
            <w:pPr>
              <w:pStyle w:val="TableParagraph"/>
              <w:ind w:left="4" w:right="8"/>
              <w:jc w:val="center"/>
              <w:rPr>
                <w:sz w:val="18"/>
              </w:rPr>
            </w:pPr>
            <w:r w:rsidRPr="008A7638">
              <w:rPr>
                <w:spacing w:val="-2"/>
                <w:sz w:val="18"/>
              </w:rPr>
              <w:t>40.00</w:t>
            </w:r>
          </w:p>
        </w:tc>
        <w:tc>
          <w:tcPr>
            <w:tcW w:w="1710" w:type="dxa"/>
          </w:tcPr>
          <w:p w:rsidR="00514541" w:rsidRPr="008A7638" w:rsidRDefault="0086485A">
            <w:pPr>
              <w:pStyle w:val="TableParagraph"/>
              <w:tabs>
                <w:tab w:val="left" w:pos="1331"/>
              </w:tabs>
              <w:ind w:left="98" w:right="104"/>
              <w:jc w:val="both"/>
              <w:rPr>
                <w:sz w:val="18"/>
              </w:rPr>
            </w:pPr>
            <w:r w:rsidRPr="008A7638">
              <w:rPr>
                <w:spacing w:val="-2"/>
                <w:sz w:val="18"/>
              </w:rPr>
              <w:t>Informe</w:t>
            </w:r>
            <w:r w:rsidRPr="008A7638">
              <w:rPr>
                <w:sz w:val="18"/>
              </w:rPr>
              <w:tab/>
            </w:r>
            <w:r w:rsidRPr="008A7638">
              <w:rPr>
                <w:spacing w:val="-4"/>
                <w:sz w:val="18"/>
              </w:rPr>
              <w:t xml:space="preserve">con </w:t>
            </w:r>
            <w:r w:rsidRPr="008A7638">
              <w:rPr>
                <w:sz w:val="18"/>
              </w:rPr>
              <w:t>resultado de los análisis</w:t>
            </w:r>
            <w:r w:rsidRPr="008A7638">
              <w:rPr>
                <w:spacing w:val="67"/>
                <w:sz w:val="18"/>
              </w:rPr>
              <w:t xml:space="preserve">  </w:t>
            </w:r>
            <w:r w:rsidRPr="008A7638">
              <w:rPr>
                <w:spacing w:val="-2"/>
                <w:sz w:val="18"/>
              </w:rPr>
              <w:t>realizados</w:t>
            </w:r>
          </w:p>
          <w:p w:rsidR="00514541" w:rsidRPr="008A7638" w:rsidRDefault="0086485A">
            <w:pPr>
              <w:pStyle w:val="TableParagraph"/>
              <w:spacing w:line="206" w:lineRule="exact"/>
              <w:ind w:left="98" w:right="106"/>
              <w:jc w:val="both"/>
              <w:rPr>
                <w:sz w:val="18"/>
              </w:rPr>
            </w:pPr>
            <w:r w:rsidRPr="008A7638">
              <w:rPr>
                <w:sz w:val="18"/>
              </w:rPr>
              <w:t>por la Dirección Aguas Residuales</w:t>
            </w:r>
          </w:p>
        </w:tc>
        <w:tc>
          <w:tcPr>
            <w:tcW w:w="1845" w:type="dxa"/>
          </w:tcPr>
          <w:p w:rsidR="00514541" w:rsidRPr="008A7638" w:rsidRDefault="0086485A">
            <w:pPr>
              <w:pStyle w:val="TableParagraph"/>
              <w:tabs>
                <w:tab w:val="left" w:pos="1596"/>
              </w:tabs>
              <w:ind w:left="100" w:right="106"/>
              <w:jc w:val="both"/>
              <w:rPr>
                <w:sz w:val="18"/>
              </w:rPr>
            </w:pPr>
            <w:r w:rsidRPr="008A7638">
              <w:rPr>
                <w:spacing w:val="-2"/>
                <w:sz w:val="18"/>
              </w:rPr>
              <w:t>Incrementada</w:t>
            </w:r>
            <w:r w:rsidRPr="008A7638">
              <w:rPr>
                <w:sz w:val="18"/>
              </w:rPr>
              <w:tab/>
            </w:r>
            <w:r w:rsidRPr="008A7638">
              <w:rPr>
                <w:spacing w:val="-6"/>
                <w:sz w:val="18"/>
              </w:rPr>
              <w:t>la</w:t>
            </w:r>
            <w:r w:rsidRPr="008A7638">
              <w:rPr>
                <w:sz w:val="18"/>
              </w:rPr>
              <w:t xml:space="preserve"> proporción de aguas residuales tratadas</w:t>
            </w:r>
          </w:p>
        </w:tc>
      </w:tr>
      <w:tr w:rsidR="00514541" w:rsidRPr="008A7638">
        <w:trPr>
          <w:trHeight w:val="621"/>
        </w:trPr>
        <w:tc>
          <w:tcPr>
            <w:tcW w:w="715" w:type="dxa"/>
          </w:tcPr>
          <w:p w:rsidR="00514541" w:rsidRPr="008A7638" w:rsidRDefault="0086485A">
            <w:pPr>
              <w:pStyle w:val="TableParagraph"/>
              <w:spacing w:before="200"/>
              <w:ind w:left="4"/>
              <w:jc w:val="center"/>
              <w:rPr>
                <w:sz w:val="18"/>
              </w:rPr>
            </w:pPr>
            <w:r w:rsidRPr="008A7638">
              <w:rPr>
                <w:spacing w:val="-2"/>
                <w:sz w:val="18"/>
              </w:rPr>
              <w:t>4.2.1.3.3</w:t>
            </w:r>
          </w:p>
        </w:tc>
        <w:tc>
          <w:tcPr>
            <w:tcW w:w="1985" w:type="dxa"/>
          </w:tcPr>
          <w:p w:rsidR="00514541" w:rsidRPr="008A7638" w:rsidRDefault="0086485A">
            <w:pPr>
              <w:pStyle w:val="TableParagraph"/>
              <w:spacing w:line="202" w:lineRule="exact"/>
              <w:ind w:left="108"/>
              <w:rPr>
                <w:sz w:val="18"/>
              </w:rPr>
            </w:pPr>
            <w:r w:rsidRPr="008A7638">
              <w:rPr>
                <w:sz w:val="18"/>
              </w:rPr>
              <w:t>Tratamiento</w:t>
            </w:r>
            <w:r w:rsidRPr="008A7638">
              <w:rPr>
                <w:spacing w:val="58"/>
                <w:w w:val="150"/>
                <w:sz w:val="18"/>
              </w:rPr>
              <w:t xml:space="preserve"> </w:t>
            </w:r>
            <w:r w:rsidRPr="008A7638">
              <w:rPr>
                <w:sz w:val="18"/>
              </w:rPr>
              <w:t>de</w:t>
            </w:r>
            <w:r w:rsidRPr="008A7638">
              <w:rPr>
                <w:spacing w:val="60"/>
                <w:w w:val="150"/>
                <w:sz w:val="18"/>
              </w:rPr>
              <w:t xml:space="preserve"> </w:t>
            </w:r>
            <w:r w:rsidRPr="008A7638">
              <w:rPr>
                <w:spacing w:val="-4"/>
                <w:sz w:val="18"/>
              </w:rPr>
              <w:t>Aguas</w:t>
            </w:r>
          </w:p>
          <w:p w:rsidR="00514541" w:rsidRPr="008A7638" w:rsidRDefault="0086485A">
            <w:pPr>
              <w:pStyle w:val="TableParagraph"/>
              <w:tabs>
                <w:tab w:val="left" w:pos="1117"/>
              </w:tabs>
              <w:spacing w:line="206" w:lineRule="exact"/>
              <w:ind w:left="108" w:right="98"/>
              <w:rPr>
                <w:sz w:val="18"/>
              </w:rPr>
            </w:pPr>
            <w:r w:rsidRPr="008A7638">
              <w:rPr>
                <w:spacing w:val="-2"/>
                <w:sz w:val="18"/>
              </w:rPr>
              <w:t>Residuales</w:t>
            </w:r>
            <w:r w:rsidRPr="008A7638">
              <w:rPr>
                <w:sz w:val="18"/>
              </w:rPr>
              <w:tab/>
            </w:r>
            <w:r w:rsidRPr="008A7638">
              <w:rPr>
                <w:spacing w:val="-2"/>
                <w:sz w:val="18"/>
              </w:rPr>
              <w:t xml:space="preserve">Generadas </w:t>
            </w:r>
            <w:r w:rsidRPr="008A7638">
              <w:rPr>
                <w:spacing w:val="-4"/>
                <w:sz w:val="18"/>
              </w:rPr>
              <w:t>(%)</w:t>
            </w:r>
          </w:p>
        </w:tc>
        <w:tc>
          <w:tcPr>
            <w:tcW w:w="631" w:type="dxa"/>
          </w:tcPr>
          <w:p w:rsidR="00514541" w:rsidRPr="008A7638" w:rsidRDefault="0086485A">
            <w:pPr>
              <w:pStyle w:val="TableParagraph"/>
              <w:spacing w:before="203"/>
              <w:ind w:left="52" w:right="43"/>
              <w:jc w:val="center"/>
              <w:rPr>
                <w:sz w:val="18"/>
              </w:rPr>
            </w:pPr>
            <w:r w:rsidRPr="008A7638">
              <w:rPr>
                <w:spacing w:val="-4"/>
                <w:sz w:val="18"/>
              </w:rPr>
              <w:t>2024</w:t>
            </w:r>
          </w:p>
        </w:tc>
        <w:tc>
          <w:tcPr>
            <w:tcW w:w="629" w:type="dxa"/>
          </w:tcPr>
          <w:p w:rsidR="00514541" w:rsidRPr="008A7638" w:rsidRDefault="0086485A">
            <w:pPr>
              <w:pStyle w:val="TableParagraph"/>
              <w:spacing w:before="203"/>
              <w:ind w:right="145"/>
              <w:jc w:val="right"/>
              <w:rPr>
                <w:sz w:val="18"/>
              </w:rPr>
            </w:pPr>
            <w:r w:rsidRPr="008A7638">
              <w:rPr>
                <w:spacing w:val="-4"/>
                <w:sz w:val="18"/>
              </w:rPr>
              <w:t>17.5</w:t>
            </w:r>
          </w:p>
        </w:tc>
        <w:tc>
          <w:tcPr>
            <w:tcW w:w="807" w:type="dxa"/>
          </w:tcPr>
          <w:p w:rsidR="00514541" w:rsidRPr="008A7638" w:rsidRDefault="0086485A">
            <w:pPr>
              <w:pStyle w:val="TableParagraph"/>
              <w:spacing w:before="203"/>
              <w:ind w:left="50" w:right="42"/>
              <w:jc w:val="center"/>
              <w:rPr>
                <w:sz w:val="18"/>
              </w:rPr>
            </w:pPr>
            <w:r w:rsidRPr="008A7638">
              <w:rPr>
                <w:spacing w:val="-2"/>
                <w:sz w:val="18"/>
              </w:rPr>
              <w:t>21.21</w:t>
            </w:r>
          </w:p>
        </w:tc>
        <w:tc>
          <w:tcPr>
            <w:tcW w:w="1170" w:type="dxa"/>
          </w:tcPr>
          <w:p w:rsidR="00514541" w:rsidRPr="008A7638" w:rsidRDefault="0086485A">
            <w:pPr>
              <w:pStyle w:val="TableParagraph"/>
              <w:spacing w:before="203"/>
              <w:ind w:left="7" w:right="2"/>
              <w:jc w:val="center"/>
              <w:rPr>
                <w:sz w:val="18"/>
              </w:rPr>
            </w:pPr>
            <w:r w:rsidRPr="008A7638">
              <w:rPr>
                <w:spacing w:val="-2"/>
                <w:sz w:val="18"/>
              </w:rPr>
              <w:t>18.00</w:t>
            </w:r>
          </w:p>
        </w:tc>
        <w:tc>
          <w:tcPr>
            <w:tcW w:w="721" w:type="dxa"/>
          </w:tcPr>
          <w:p w:rsidR="00514541" w:rsidRPr="008A7638" w:rsidRDefault="0086485A">
            <w:pPr>
              <w:pStyle w:val="TableParagraph"/>
              <w:spacing w:before="203"/>
              <w:ind w:left="60" w:right="55"/>
              <w:jc w:val="center"/>
              <w:rPr>
                <w:sz w:val="18"/>
              </w:rPr>
            </w:pPr>
            <w:r w:rsidRPr="008A7638">
              <w:rPr>
                <w:spacing w:val="-2"/>
                <w:sz w:val="18"/>
              </w:rPr>
              <w:t>21.41</w:t>
            </w:r>
          </w:p>
        </w:tc>
        <w:tc>
          <w:tcPr>
            <w:tcW w:w="1172" w:type="dxa"/>
          </w:tcPr>
          <w:p w:rsidR="00514541" w:rsidRPr="008A7638" w:rsidRDefault="0086485A">
            <w:pPr>
              <w:pStyle w:val="TableParagraph"/>
              <w:spacing w:before="203"/>
              <w:ind w:left="5" w:right="2"/>
              <w:jc w:val="center"/>
              <w:rPr>
                <w:sz w:val="18"/>
              </w:rPr>
            </w:pPr>
            <w:r w:rsidRPr="008A7638">
              <w:rPr>
                <w:spacing w:val="-2"/>
                <w:sz w:val="18"/>
              </w:rPr>
              <w:t>20.00</w:t>
            </w:r>
          </w:p>
        </w:tc>
        <w:tc>
          <w:tcPr>
            <w:tcW w:w="721" w:type="dxa"/>
          </w:tcPr>
          <w:p w:rsidR="00514541" w:rsidRPr="008A7638" w:rsidRDefault="0086485A">
            <w:pPr>
              <w:pStyle w:val="TableParagraph"/>
              <w:spacing w:before="203"/>
              <w:ind w:left="55" w:right="55"/>
              <w:jc w:val="center"/>
              <w:rPr>
                <w:sz w:val="18"/>
              </w:rPr>
            </w:pPr>
            <w:r w:rsidRPr="008A7638">
              <w:rPr>
                <w:spacing w:val="-2"/>
                <w:sz w:val="18"/>
              </w:rPr>
              <w:t>21.62</w:t>
            </w:r>
          </w:p>
        </w:tc>
        <w:tc>
          <w:tcPr>
            <w:tcW w:w="1261" w:type="dxa"/>
          </w:tcPr>
          <w:p w:rsidR="00514541" w:rsidRPr="008A7638" w:rsidRDefault="0086485A">
            <w:pPr>
              <w:pStyle w:val="TableParagraph"/>
              <w:spacing w:before="203"/>
              <w:ind w:left="7" w:right="8"/>
              <w:jc w:val="center"/>
              <w:rPr>
                <w:sz w:val="18"/>
              </w:rPr>
            </w:pPr>
            <w:r w:rsidRPr="008A7638">
              <w:rPr>
                <w:spacing w:val="-2"/>
                <w:sz w:val="18"/>
              </w:rPr>
              <w:t>22.00</w:t>
            </w:r>
          </w:p>
        </w:tc>
        <w:tc>
          <w:tcPr>
            <w:tcW w:w="721" w:type="dxa"/>
          </w:tcPr>
          <w:p w:rsidR="00514541" w:rsidRPr="008A7638" w:rsidRDefault="0086485A">
            <w:pPr>
              <w:pStyle w:val="TableParagraph"/>
              <w:spacing w:before="203"/>
              <w:ind w:left="51" w:right="55"/>
              <w:jc w:val="center"/>
              <w:rPr>
                <w:sz w:val="18"/>
              </w:rPr>
            </w:pPr>
            <w:r w:rsidRPr="008A7638">
              <w:rPr>
                <w:spacing w:val="-2"/>
                <w:sz w:val="18"/>
              </w:rPr>
              <w:t>21.72</w:t>
            </w:r>
          </w:p>
        </w:tc>
        <w:tc>
          <w:tcPr>
            <w:tcW w:w="1262" w:type="dxa"/>
          </w:tcPr>
          <w:p w:rsidR="00514541" w:rsidRPr="008A7638" w:rsidRDefault="0086485A">
            <w:pPr>
              <w:pStyle w:val="TableParagraph"/>
              <w:spacing w:before="203"/>
              <w:ind w:left="4" w:right="8"/>
              <w:jc w:val="center"/>
              <w:rPr>
                <w:sz w:val="18"/>
              </w:rPr>
            </w:pPr>
            <w:r w:rsidRPr="008A7638">
              <w:rPr>
                <w:spacing w:val="-2"/>
                <w:sz w:val="18"/>
              </w:rPr>
              <w:t>25.00</w:t>
            </w:r>
          </w:p>
        </w:tc>
        <w:tc>
          <w:tcPr>
            <w:tcW w:w="1710" w:type="dxa"/>
          </w:tcPr>
          <w:p w:rsidR="00514541" w:rsidRPr="008A7638" w:rsidRDefault="0086485A">
            <w:pPr>
              <w:pStyle w:val="TableParagraph"/>
              <w:tabs>
                <w:tab w:val="left" w:pos="1331"/>
              </w:tabs>
              <w:spacing w:line="202" w:lineRule="exact"/>
              <w:ind w:left="98"/>
              <w:rPr>
                <w:sz w:val="18"/>
              </w:rPr>
            </w:pPr>
            <w:r w:rsidRPr="008A7638">
              <w:rPr>
                <w:spacing w:val="-2"/>
                <w:sz w:val="18"/>
              </w:rPr>
              <w:t>Informe</w:t>
            </w:r>
            <w:r w:rsidRPr="008A7638">
              <w:rPr>
                <w:sz w:val="18"/>
              </w:rPr>
              <w:tab/>
            </w:r>
            <w:r w:rsidRPr="008A7638">
              <w:rPr>
                <w:spacing w:val="-5"/>
                <w:sz w:val="18"/>
              </w:rPr>
              <w:t>con</w:t>
            </w:r>
          </w:p>
          <w:p w:rsidR="00514541" w:rsidRPr="008A7638" w:rsidRDefault="0086485A">
            <w:pPr>
              <w:pStyle w:val="TableParagraph"/>
              <w:tabs>
                <w:tab w:val="left" w:pos="863"/>
                <w:tab w:val="left" w:pos="985"/>
                <w:tab w:val="left" w:pos="1383"/>
              </w:tabs>
              <w:spacing w:line="206" w:lineRule="exact"/>
              <w:ind w:left="98" w:right="104"/>
              <w:rPr>
                <w:sz w:val="18"/>
              </w:rPr>
            </w:pPr>
            <w:r w:rsidRPr="008A7638">
              <w:rPr>
                <w:spacing w:val="-2"/>
                <w:sz w:val="18"/>
              </w:rPr>
              <w:t>resultado</w:t>
            </w:r>
            <w:r w:rsidRPr="008A7638">
              <w:rPr>
                <w:sz w:val="18"/>
              </w:rPr>
              <w:tab/>
            </w:r>
            <w:r w:rsidRPr="008A7638">
              <w:rPr>
                <w:sz w:val="18"/>
              </w:rPr>
              <w:tab/>
            </w:r>
            <w:r w:rsidRPr="008A7638">
              <w:rPr>
                <w:spacing w:val="-6"/>
                <w:sz w:val="18"/>
              </w:rPr>
              <w:t>de</w:t>
            </w:r>
            <w:r w:rsidRPr="008A7638">
              <w:rPr>
                <w:sz w:val="18"/>
              </w:rPr>
              <w:tab/>
            </w:r>
            <w:r w:rsidRPr="008A7638">
              <w:rPr>
                <w:spacing w:val="-4"/>
                <w:sz w:val="18"/>
              </w:rPr>
              <w:t xml:space="preserve">los </w:t>
            </w:r>
            <w:r w:rsidRPr="008A7638">
              <w:rPr>
                <w:spacing w:val="-2"/>
                <w:sz w:val="18"/>
              </w:rPr>
              <w:t>análisis</w:t>
            </w:r>
            <w:r w:rsidRPr="008A7638">
              <w:rPr>
                <w:sz w:val="18"/>
              </w:rPr>
              <w:tab/>
            </w:r>
            <w:r w:rsidRPr="008A7638">
              <w:rPr>
                <w:spacing w:val="-2"/>
                <w:sz w:val="18"/>
              </w:rPr>
              <w:t>realizados</w:t>
            </w:r>
          </w:p>
        </w:tc>
        <w:tc>
          <w:tcPr>
            <w:tcW w:w="1845" w:type="dxa"/>
          </w:tcPr>
          <w:p w:rsidR="00514541" w:rsidRPr="008A7638" w:rsidRDefault="0086485A">
            <w:pPr>
              <w:pStyle w:val="TableParagraph"/>
              <w:tabs>
                <w:tab w:val="left" w:pos="1596"/>
              </w:tabs>
              <w:spacing w:before="98"/>
              <w:ind w:left="100"/>
              <w:rPr>
                <w:sz w:val="18"/>
              </w:rPr>
            </w:pPr>
            <w:proofErr w:type="spellStart"/>
            <w:r w:rsidRPr="008A7638">
              <w:rPr>
                <w:spacing w:val="-2"/>
                <w:sz w:val="18"/>
              </w:rPr>
              <w:t>Eficientizada</w:t>
            </w:r>
            <w:proofErr w:type="spellEnd"/>
            <w:r w:rsidRPr="008A7638">
              <w:rPr>
                <w:sz w:val="18"/>
              </w:rPr>
              <w:tab/>
            </w:r>
            <w:r w:rsidRPr="008A7638">
              <w:rPr>
                <w:spacing w:val="-5"/>
                <w:sz w:val="18"/>
              </w:rPr>
              <w:t>la</w:t>
            </w:r>
          </w:p>
          <w:p w:rsidR="00514541" w:rsidRPr="008A7638" w:rsidRDefault="0086485A">
            <w:pPr>
              <w:pStyle w:val="TableParagraph"/>
              <w:tabs>
                <w:tab w:val="left" w:pos="989"/>
                <w:tab w:val="left" w:pos="1529"/>
              </w:tabs>
              <w:spacing w:before="2"/>
              <w:ind w:left="100"/>
              <w:rPr>
                <w:sz w:val="18"/>
              </w:rPr>
            </w:pPr>
            <w:r w:rsidRPr="008A7638">
              <w:rPr>
                <w:spacing w:val="-2"/>
                <w:sz w:val="18"/>
              </w:rPr>
              <w:t>gestión</w:t>
            </w:r>
            <w:r w:rsidRPr="008A7638">
              <w:rPr>
                <w:sz w:val="18"/>
              </w:rPr>
              <w:tab/>
            </w:r>
            <w:r w:rsidRPr="008A7638">
              <w:rPr>
                <w:spacing w:val="-5"/>
                <w:sz w:val="18"/>
              </w:rPr>
              <w:t>de</w:t>
            </w:r>
            <w:r w:rsidRPr="008A7638">
              <w:rPr>
                <w:sz w:val="18"/>
              </w:rPr>
              <w:tab/>
            </w:r>
            <w:r w:rsidRPr="008A7638">
              <w:rPr>
                <w:spacing w:val="-5"/>
                <w:sz w:val="18"/>
              </w:rPr>
              <w:t>las</w:t>
            </w:r>
          </w:p>
        </w:tc>
      </w:tr>
    </w:tbl>
    <w:p w:rsidR="00514541" w:rsidRPr="008A7638" w:rsidRDefault="00514541">
      <w:pPr>
        <w:pStyle w:val="TableParagraph"/>
        <w:rPr>
          <w:sz w:val="18"/>
        </w:rPr>
        <w:sectPr w:rsidR="00514541" w:rsidRPr="008A7638">
          <w:headerReference w:type="default" r:id="rId144"/>
          <w:footerReference w:type="default" r:id="rId145"/>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1985"/>
        <w:gridCol w:w="631"/>
        <w:gridCol w:w="629"/>
        <w:gridCol w:w="807"/>
        <w:gridCol w:w="1170"/>
        <w:gridCol w:w="721"/>
        <w:gridCol w:w="1172"/>
        <w:gridCol w:w="721"/>
        <w:gridCol w:w="1261"/>
        <w:gridCol w:w="721"/>
        <w:gridCol w:w="1262"/>
        <w:gridCol w:w="1710"/>
        <w:gridCol w:w="1845"/>
      </w:tblGrid>
      <w:tr w:rsidR="00514541" w:rsidRPr="008A7638" w:rsidTr="00F762AD">
        <w:trPr>
          <w:trHeight w:val="690"/>
        </w:trPr>
        <w:tc>
          <w:tcPr>
            <w:tcW w:w="715" w:type="dxa"/>
            <w:vMerge w:val="restart"/>
            <w:shd w:val="clear" w:color="auto" w:fill="548DD4" w:themeFill="text2" w:themeFillTint="99"/>
          </w:tcPr>
          <w:p w:rsidR="00514541" w:rsidRPr="008A7638" w:rsidRDefault="00514541">
            <w:pPr>
              <w:pStyle w:val="TableParagraph"/>
              <w:rPr>
                <w:b/>
                <w:sz w:val="20"/>
              </w:rPr>
            </w:pPr>
          </w:p>
          <w:p w:rsidR="00514541" w:rsidRPr="008A7638" w:rsidRDefault="00514541">
            <w:pPr>
              <w:pStyle w:val="TableParagraph"/>
              <w:spacing w:before="3"/>
              <w:rPr>
                <w:b/>
                <w:sz w:val="20"/>
              </w:rPr>
            </w:pPr>
          </w:p>
          <w:p w:rsidR="00514541" w:rsidRPr="008A7638" w:rsidRDefault="0086485A">
            <w:pPr>
              <w:pStyle w:val="TableParagraph"/>
              <w:ind w:left="4"/>
              <w:jc w:val="center"/>
              <w:rPr>
                <w:b/>
                <w:sz w:val="20"/>
              </w:rPr>
            </w:pPr>
            <w:r w:rsidRPr="008A7638">
              <w:rPr>
                <w:b/>
                <w:spacing w:val="-5"/>
                <w:sz w:val="20"/>
              </w:rPr>
              <w:t>ID</w:t>
            </w:r>
          </w:p>
        </w:tc>
        <w:tc>
          <w:tcPr>
            <w:tcW w:w="1985" w:type="dxa"/>
            <w:vMerge w:val="restart"/>
            <w:shd w:val="clear" w:color="auto" w:fill="548DD4" w:themeFill="text2" w:themeFillTint="99"/>
          </w:tcPr>
          <w:p w:rsidR="00514541" w:rsidRPr="008A7638" w:rsidRDefault="00514541">
            <w:pPr>
              <w:pStyle w:val="TableParagraph"/>
              <w:rPr>
                <w:b/>
                <w:sz w:val="20"/>
              </w:rPr>
            </w:pPr>
          </w:p>
          <w:p w:rsidR="00514541" w:rsidRPr="008A7638" w:rsidRDefault="00514541">
            <w:pPr>
              <w:pStyle w:val="TableParagraph"/>
              <w:spacing w:before="3"/>
              <w:rPr>
                <w:b/>
                <w:sz w:val="20"/>
              </w:rPr>
            </w:pPr>
          </w:p>
          <w:p w:rsidR="00514541" w:rsidRPr="008A7638" w:rsidRDefault="0086485A">
            <w:pPr>
              <w:pStyle w:val="TableParagraph"/>
              <w:ind w:left="568"/>
              <w:rPr>
                <w:b/>
                <w:sz w:val="20"/>
              </w:rPr>
            </w:pPr>
            <w:r w:rsidRPr="008A7638">
              <w:rPr>
                <w:b/>
                <w:spacing w:val="-2"/>
                <w:sz w:val="20"/>
              </w:rPr>
              <w:t>Indicador</w:t>
            </w:r>
          </w:p>
        </w:tc>
        <w:tc>
          <w:tcPr>
            <w:tcW w:w="1260" w:type="dxa"/>
            <w:gridSpan w:val="2"/>
            <w:shd w:val="clear" w:color="auto" w:fill="548DD4" w:themeFill="text2" w:themeFillTint="99"/>
          </w:tcPr>
          <w:p w:rsidR="00514541" w:rsidRPr="008A7638" w:rsidRDefault="0086485A">
            <w:pPr>
              <w:pStyle w:val="TableParagraph"/>
              <w:spacing w:before="228"/>
              <w:ind w:left="161"/>
              <w:rPr>
                <w:b/>
                <w:sz w:val="20"/>
              </w:rPr>
            </w:pPr>
            <w:r w:rsidRPr="008A7638">
              <w:rPr>
                <w:b/>
                <w:sz w:val="20"/>
              </w:rPr>
              <w:t>Línea</w:t>
            </w:r>
            <w:r w:rsidRPr="008A7638">
              <w:rPr>
                <w:b/>
                <w:spacing w:val="-5"/>
                <w:sz w:val="20"/>
              </w:rPr>
              <w:t xml:space="preserve"> </w:t>
            </w:r>
            <w:r w:rsidRPr="008A7638">
              <w:rPr>
                <w:b/>
                <w:spacing w:val="-4"/>
                <w:sz w:val="20"/>
              </w:rPr>
              <w:t>Base</w:t>
            </w:r>
          </w:p>
        </w:tc>
        <w:tc>
          <w:tcPr>
            <w:tcW w:w="7835" w:type="dxa"/>
            <w:gridSpan w:val="8"/>
            <w:shd w:val="clear" w:color="auto" w:fill="548DD4" w:themeFill="text2" w:themeFillTint="99"/>
          </w:tcPr>
          <w:p w:rsidR="00514541" w:rsidRPr="008A7638" w:rsidRDefault="0086485A">
            <w:pPr>
              <w:pStyle w:val="TableParagraph"/>
              <w:spacing w:before="228"/>
              <w:jc w:val="center"/>
              <w:rPr>
                <w:b/>
                <w:sz w:val="20"/>
              </w:rPr>
            </w:pPr>
            <w:r w:rsidRPr="008A7638">
              <w:rPr>
                <w:b/>
                <w:spacing w:val="-2"/>
                <w:sz w:val="20"/>
              </w:rPr>
              <w:t>Metas</w:t>
            </w:r>
          </w:p>
        </w:tc>
        <w:tc>
          <w:tcPr>
            <w:tcW w:w="1710" w:type="dxa"/>
            <w:shd w:val="clear" w:color="auto" w:fill="548DD4" w:themeFill="text2" w:themeFillTint="99"/>
          </w:tcPr>
          <w:p w:rsidR="00514541" w:rsidRPr="008A7638" w:rsidRDefault="0086485A">
            <w:pPr>
              <w:pStyle w:val="TableParagraph"/>
              <w:spacing w:before="113"/>
              <w:ind w:left="343" w:firstLine="64"/>
              <w:rPr>
                <w:b/>
                <w:sz w:val="20"/>
              </w:rPr>
            </w:pPr>
            <w:r w:rsidRPr="008A7638">
              <w:rPr>
                <w:b/>
                <w:sz w:val="20"/>
              </w:rPr>
              <w:t xml:space="preserve">Medios de </w:t>
            </w:r>
            <w:r w:rsidRPr="008A7638">
              <w:rPr>
                <w:b/>
                <w:spacing w:val="-2"/>
                <w:sz w:val="20"/>
              </w:rPr>
              <w:t>verificación</w:t>
            </w:r>
          </w:p>
        </w:tc>
        <w:tc>
          <w:tcPr>
            <w:tcW w:w="1845" w:type="dxa"/>
            <w:shd w:val="clear" w:color="auto" w:fill="548DD4" w:themeFill="text2" w:themeFillTint="99"/>
          </w:tcPr>
          <w:p w:rsidR="00514541" w:rsidRPr="008A7638" w:rsidRDefault="0086485A">
            <w:pPr>
              <w:pStyle w:val="TableParagraph"/>
              <w:spacing w:line="230" w:lineRule="exact"/>
              <w:ind w:left="89" w:right="81"/>
              <w:jc w:val="center"/>
              <w:rPr>
                <w:b/>
                <w:sz w:val="20"/>
              </w:rPr>
            </w:pPr>
            <w:r w:rsidRPr="008A7638">
              <w:rPr>
                <w:b/>
                <w:spacing w:val="-2"/>
                <w:sz w:val="20"/>
              </w:rPr>
              <w:t xml:space="preserve">Redacción </w:t>
            </w:r>
            <w:r w:rsidRPr="008A7638">
              <w:rPr>
                <w:b/>
                <w:sz w:val="20"/>
              </w:rPr>
              <w:t>Completa</w:t>
            </w:r>
            <w:r w:rsidRPr="008A7638">
              <w:rPr>
                <w:b/>
                <w:spacing w:val="-13"/>
                <w:sz w:val="20"/>
              </w:rPr>
              <w:t xml:space="preserve"> </w:t>
            </w:r>
            <w:r w:rsidRPr="008A7638">
              <w:rPr>
                <w:b/>
                <w:sz w:val="20"/>
              </w:rPr>
              <w:t xml:space="preserve">del </w:t>
            </w:r>
            <w:r w:rsidRPr="008A7638">
              <w:rPr>
                <w:b/>
                <w:spacing w:val="-2"/>
                <w:sz w:val="20"/>
              </w:rPr>
              <w:t>Resultado</w:t>
            </w:r>
          </w:p>
        </w:tc>
      </w:tr>
      <w:tr w:rsidR="00514541" w:rsidRPr="008A7638" w:rsidTr="00F762AD">
        <w:trPr>
          <w:trHeight w:val="457"/>
        </w:trPr>
        <w:tc>
          <w:tcPr>
            <w:tcW w:w="715" w:type="dxa"/>
            <w:vMerge/>
            <w:tcBorders>
              <w:top w:val="nil"/>
            </w:tcBorders>
            <w:shd w:val="clear" w:color="auto" w:fill="548DD4" w:themeFill="text2" w:themeFillTint="99"/>
          </w:tcPr>
          <w:p w:rsidR="00514541" w:rsidRPr="008A7638" w:rsidRDefault="00514541">
            <w:pPr>
              <w:rPr>
                <w:sz w:val="2"/>
                <w:szCs w:val="2"/>
              </w:rPr>
            </w:pPr>
          </w:p>
        </w:tc>
        <w:tc>
          <w:tcPr>
            <w:tcW w:w="1985" w:type="dxa"/>
            <w:vMerge/>
            <w:tcBorders>
              <w:top w:val="nil"/>
            </w:tcBorders>
            <w:shd w:val="clear" w:color="auto" w:fill="548DD4" w:themeFill="text2" w:themeFillTint="99"/>
          </w:tcPr>
          <w:p w:rsidR="00514541" w:rsidRPr="008A7638" w:rsidRDefault="00514541">
            <w:pPr>
              <w:rPr>
                <w:sz w:val="2"/>
                <w:szCs w:val="2"/>
              </w:rPr>
            </w:pPr>
          </w:p>
        </w:tc>
        <w:tc>
          <w:tcPr>
            <w:tcW w:w="631" w:type="dxa"/>
            <w:shd w:val="clear" w:color="auto" w:fill="548DD4" w:themeFill="text2" w:themeFillTint="99"/>
          </w:tcPr>
          <w:p w:rsidR="00514541" w:rsidRPr="008A7638" w:rsidRDefault="0086485A">
            <w:pPr>
              <w:pStyle w:val="TableParagraph"/>
              <w:spacing w:before="113"/>
              <w:ind w:left="9" w:right="52"/>
              <w:jc w:val="center"/>
              <w:rPr>
                <w:b/>
                <w:sz w:val="20"/>
              </w:rPr>
            </w:pPr>
            <w:r w:rsidRPr="008A7638">
              <w:rPr>
                <w:b/>
                <w:spacing w:val="-5"/>
                <w:sz w:val="20"/>
              </w:rPr>
              <w:t>Año</w:t>
            </w:r>
          </w:p>
        </w:tc>
        <w:tc>
          <w:tcPr>
            <w:tcW w:w="629" w:type="dxa"/>
            <w:shd w:val="clear" w:color="auto" w:fill="548DD4" w:themeFill="text2" w:themeFillTint="99"/>
          </w:tcPr>
          <w:p w:rsidR="00514541" w:rsidRPr="008A7638" w:rsidRDefault="0086485A">
            <w:pPr>
              <w:pStyle w:val="TableParagraph"/>
              <w:spacing w:before="113"/>
              <w:ind w:right="84"/>
              <w:jc w:val="right"/>
              <w:rPr>
                <w:b/>
                <w:sz w:val="20"/>
              </w:rPr>
            </w:pPr>
            <w:r w:rsidRPr="008A7638">
              <w:rPr>
                <w:b/>
                <w:spacing w:val="-2"/>
                <w:sz w:val="20"/>
              </w:rPr>
              <w:t>Valor</w:t>
            </w:r>
          </w:p>
        </w:tc>
        <w:tc>
          <w:tcPr>
            <w:tcW w:w="807" w:type="dxa"/>
            <w:shd w:val="clear" w:color="auto" w:fill="548DD4" w:themeFill="text2" w:themeFillTint="99"/>
          </w:tcPr>
          <w:p w:rsidR="00514541" w:rsidRPr="008A7638" w:rsidRDefault="0086485A">
            <w:pPr>
              <w:pStyle w:val="TableParagraph"/>
              <w:spacing w:before="113"/>
              <w:ind w:right="216"/>
              <w:jc w:val="right"/>
              <w:rPr>
                <w:b/>
                <w:sz w:val="20"/>
              </w:rPr>
            </w:pPr>
            <w:r w:rsidRPr="008A7638">
              <w:rPr>
                <w:b/>
                <w:spacing w:val="-4"/>
                <w:sz w:val="20"/>
              </w:rPr>
              <w:t>2025</w:t>
            </w:r>
          </w:p>
        </w:tc>
        <w:tc>
          <w:tcPr>
            <w:tcW w:w="1170" w:type="dxa"/>
            <w:shd w:val="clear" w:color="auto" w:fill="548DD4" w:themeFill="text2" w:themeFillTint="99"/>
          </w:tcPr>
          <w:p w:rsidR="00514541" w:rsidRPr="008A7638" w:rsidRDefault="0086485A">
            <w:pPr>
              <w:pStyle w:val="TableParagraph"/>
              <w:spacing w:line="230" w:lineRule="exact"/>
              <w:ind w:left="-10" w:right="32" w:firstLine="343"/>
              <w:rPr>
                <w:b/>
                <w:sz w:val="20"/>
              </w:rPr>
            </w:pPr>
            <w:r w:rsidRPr="008A7638">
              <w:rPr>
                <w:b/>
                <w:spacing w:val="-4"/>
                <w:sz w:val="20"/>
              </w:rPr>
              <w:t xml:space="preserve">Meta </w:t>
            </w:r>
            <w:r w:rsidRPr="008A7638">
              <w:rPr>
                <w:b/>
                <w:spacing w:val="-2"/>
                <w:sz w:val="20"/>
              </w:rPr>
              <w:t>CORAASAN</w:t>
            </w:r>
          </w:p>
        </w:tc>
        <w:tc>
          <w:tcPr>
            <w:tcW w:w="721" w:type="dxa"/>
            <w:shd w:val="clear" w:color="auto" w:fill="548DD4" w:themeFill="text2" w:themeFillTint="99"/>
          </w:tcPr>
          <w:p w:rsidR="00514541" w:rsidRPr="008A7638" w:rsidRDefault="0086485A">
            <w:pPr>
              <w:pStyle w:val="TableParagraph"/>
              <w:spacing w:before="113"/>
              <w:ind w:left="12" w:right="55"/>
              <w:jc w:val="center"/>
              <w:rPr>
                <w:b/>
                <w:sz w:val="20"/>
              </w:rPr>
            </w:pPr>
            <w:r w:rsidRPr="008A7638">
              <w:rPr>
                <w:b/>
                <w:spacing w:val="-4"/>
                <w:sz w:val="20"/>
              </w:rPr>
              <w:t>2026</w:t>
            </w:r>
          </w:p>
        </w:tc>
        <w:tc>
          <w:tcPr>
            <w:tcW w:w="1172" w:type="dxa"/>
            <w:shd w:val="clear" w:color="auto" w:fill="548DD4" w:themeFill="text2" w:themeFillTint="99"/>
          </w:tcPr>
          <w:p w:rsidR="00514541" w:rsidRPr="008A7638" w:rsidRDefault="0086485A">
            <w:pPr>
              <w:pStyle w:val="TableParagraph"/>
              <w:spacing w:line="230" w:lineRule="exact"/>
              <w:ind w:left="-10" w:right="34" w:firstLine="343"/>
              <w:rPr>
                <w:b/>
                <w:sz w:val="20"/>
              </w:rPr>
            </w:pPr>
            <w:r w:rsidRPr="008A7638">
              <w:rPr>
                <w:b/>
                <w:spacing w:val="-4"/>
                <w:sz w:val="20"/>
              </w:rPr>
              <w:t xml:space="preserve">Meta </w:t>
            </w:r>
            <w:r w:rsidRPr="008A7638">
              <w:rPr>
                <w:b/>
                <w:spacing w:val="-2"/>
                <w:sz w:val="20"/>
              </w:rPr>
              <w:t>CORAASAN</w:t>
            </w:r>
          </w:p>
        </w:tc>
        <w:tc>
          <w:tcPr>
            <w:tcW w:w="721" w:type="dxa"/>
            <w:shd w:val="clear" w:color="auto" w:fill="548DD4" w:themeFill="text2" w:themeFillTint="99"/>
          </w:tcPr>
          <w:p w:rsidR="00514541" w:rsidRPr="008A7638" w:rsidRDefault="0086485A">
            <w:pPr>
              <w:pStyle w:val="TableParagraph"/>
              <w:spacing w:before="113"/>
              <w:ind w:left="7" w:right="59"/>
              <w:jc w:val="center"/>
              <w:rPr>
                <w:b/>
                <w:sz w:val="20"/>
              </w:rPr>
            </w:pPr>
            <w:r w:rsidRPr="008A7638">
              <w:rPr>
                <w:b/>
                <w:spacing w:val="-4"/>
                <w:sz w:val="20"/>
              </w:rPr>
              <w:t>2027</w:t>
            </w:r>
          </w:p>
        </w:tc>
        <w:tc>
          <w:tcPr>
            <w:tcW w:w="1261" w:type="dxa"/>
            <w:shd w:val="clear" w:color="auto" w:fill="548DD4" w:themeFill="text2" w:themeFillTint="99"/>
          </w:tcPr>
          <w:p w:rsidR="00514541" w:rsidRPr="008A7638" w:rsidRDefault="0086485A">
            <w:pPr>
              <w:pStyle w:val="TableParagraph"/>
              <w:spacing w:line="230" w:lineRule="exact"/>
              <w:ind w:left="30" w:right="83" w:firstLine="343"/>
              <w:rPr>
                <w:b/>
                <w:sz w:val="20"/>
              </w:rPr>
            </w:pPr>
            <w:r w:rsidRPr="008A7638">
              <w:rPr>
                <w:b/>
                <w:spacing w:val="-4"/>
                <w:sz w:val="20"/>
              </w:rPr>
              <w:t xml:space="preserve">Meta </w:t>
            </w:r>
            <w:r w:rsidRPr="008A7638">
              <w:rPr>
                <w:b/>
                <w:spacing w:val="-2"/>
                <w:sz w:val="20"/>
              </w:rPr>
              <w:t>CORAASAN</w:t>
            </w:r>
          </w:p>
        </w:tc>
        <w:tc>
          <w:tcPr>
            <w:tcW w:w="721" w:type="dxa"/>
            <w:shd w:val="clear" w:color="auto" w:fill="548DD4" w:themeFill="text2" w:themeFillTint="99"/>
          </w:tcPr>
          <w:p w:rsidR="00514541" w:rsidRPr="008A7638" w:rsidRDefault="0086485A">
            <w:pPr>
              <w:pStyle w:val="TableParagraph"/>
              <w:spacing w:before="113"/>
              <w:ind w:left="7" w:right="62"/>
              <w:jc w:val="center"/>
              <w:rPr>
                <w:b/>
                <w:sz w:val="20"/>
              </w:rPr>
            </w:pPr>
            <w:r w:rsidRPr="008A7638">
              <w:rPr>
                <w:b/>
                <w:spacing w:val="-4"/>
                <w:sz w:val="20"/>
              </w:rPr>
              <w:t>2028</w:t>
            </w:r>
          </w:p>
        </w:tc>
        <w:tc>
          <w:tcPr>
            <w:tcW w:w="1262" w:type="dxa"/>
            <w:shd w:val="clear" w:color="auto" w:fill="548DD4" w:themeFill="text2" w:themeFillTint="99"/>
          </w:tcPr>
          <w:p w:rsidR="00514541" w:rsidRPr="008A7638" w:rsidRDefault="0086485A">
            <w:pPr>
              <w:pStyle w:val="TableParagraph"/>
              <w:spacing w:line="230" w:lineRule="exact"/>
              <w:ind w:left="28" w:right="86" w:firstLine="343"/>
              <w:rPr>
                <w:b/>
                <w:sz w:val="20"/>
              </w:rPr>
            </w:pPr>
            <w:r w:rsidRPr="008A7638">
              <w:rPr>
                <w:b/>
                <w:spacing w:val="-4"/>
                <w:sz w:val="20"/>
              </w:rPr>
              <w:t xml:space="preserve">Meta </w:t>
            </w:r>
            <w:r w:rsidRPr="008A7638">
              <w:rPr>
                <w:b/>
                <w:spacing w:val="-2"/>
                <w:sz w:val="20"/>
              </w:rPr>
              <w:t>CORAASAN</w:t>
            </w:r>
          </w:p>
        </w:tc>
        <w:tc>
          <w:tcPr>
            <w:tcW w:w="1710" w:type="dxa"/>
            <w:shd w:val="clear" w:color="auto" w:fill="548DD4" w:themeFill="text2" w:themeFillTint="99"/>
          </w:tcPr>
          <w:p w:rsidR="00514541" w:rsidRPr="008A7638" w:rsidRDefault="00514541">
            <w:pPr>
              <w:pStyle w:val="TableParagraph"/>
              <w:rPr>
                <w:sz w:val="18"/>
              </w:rPr>
            </w:pPr>
          </w:p>
        </w:tc>
        <w:tc>
          <w:tcPr>
            <w:tcW w:w="1845" w:type="dxa"/>
            <w:shd w:val="clear" w:color="auto" w:fill="548DD4" w:themeFill="text2" w:themeFillTint="99"/>
          </w:tcPr>
          <w:p w:rsidR="00514541" w:rsidRPr="008A7638" w:rsidRDefault="00514541">
            <w:pPr>
              <w:pStyle w:val="TableParagraph"/>
              <w:rPr>
                <w:sz w:val="18"/>
              </w:rPr>
            </w:pPr>
          </w:p>
        </w:tc>
      </w:tr>
      <w:tr w:rsidR="00514541" w:rsidRPr="008A7638">
        <w:trPr>
          <w:trHeight w:val="619"/>
        </w:trPr>
        <w:tc>
          <w:tcPr>
            <w:tcW w:w="715" w:type="dxa"/>
          </w:tcPr>
          <w:p w:rsidR="00514541" w:rsidRPr="008A7638" w:rsidRDefault="00514541">
            <w:pPr>
              <w:pStyle w:val="TableParagraph"/>
              <w:rPr>
                <w:sz w:val="18"/>
              </w:rPr>
            </w:pPr>
          </w:p>
        </w:tc>
        <w:tc>
          <w:tcPr>
            <w:tcW w:w="1985" w:type="dxa"/>
          </w:tcPr>
          <w:p w:rsidR="00514541" w:rsidRPr="008A7638" w:rsidRDefault="00514541">
            <w:pPr>
              <w:pStyle w:val="TableParagraph"/>
              <w:rPr>
                <w:sz w:val="18"/>
              </w:rPr>
            </w:pPr>
          </w:p>
        </w:tc>
        <w:tc>
          <w:tcPr>
            <w:tcW w:w="631" w:type="dxa"/>
          </w:tcPr>
          <w:p w:rsidR="00514541" w:rsidRPr="008A7638" w:rsidRDefault="00514541">
            <w:pPr>
              <w:pStyle w:val="TableParagraph"/>
              <w:rPr>
                <w:sz w:val="18"/>
              </w:rPr>
            </w:pPr>
          </w:p>
        </w:tc>
        <w:tc>
          <w:tcPr>
            <w:tcW w:w="629" w:type="dxa"/>
          </w:tcPr>
          <w:p w:rsidR="00514541" w:rsidRPr="008A7638" w:rsidRDefault="00514541">
            <w:pPr>
              <w:pStyle w:val="TableParagraph"/>
              <w:rPr>
                <w:sz w:val="18"/>
              </w:rPr>
            </w:pPr>
          </w:p>
        </w:tc>
        <w:tc>
          <w:tcPr>
            <w:tcW w:w="807" w:type="dxa"/>
          </w:tcPr>
          <w:p w:rsidR="00514541" w:rsidRPr="008A7638" w:rsidRDefault="00514541">
            <w:pPr>
              <w:pStyle w:val="TableParagraph"/>
              <w:rPr>
                <w:sz w:val="18"/>
              </w:rPr>
            </w:pPr>
          </w:p>
        </w:tc>
        <w:tc>
          <w:tcPr>
            <w:tcW w:w="1170" w:type="dxa"/>
          </w:tcPr>
          <w:p w:rsidR="00514541" w:rsidRPr="008A7638" w:rsidRDefault="00514541">
            <w:pPr>
              <w:pStyle w:val="TableParagraph"/>
              <w:rPr>
                <w:sz w:val="18"/>
              </w:rPr>
            </w:pPr>
          </w:p>
        </w:tc>
        <w:tc>
          <w:tcPr>
            <w:tcW w:w="721" w:type="dxa"/>
          </w:tcPr>
          <w:p w:rsidR="00514541" w:rsidRPr="008A7638" w:rsidRDefault="00514541">
            <w:pPr>
              <w:pStyle w:val="TableParagraph"/>
              <w:rPr>
                <w:sz w:val="18"/>
              </w:rPr>
            </w:pPr>
          </w:p>
        </w:tc>
        <w:tc>
          <w:tcPr>
            <w:tcW w:w="1172" w:type="dxa"/>
          </w:tcPr>
          <w:p w:rsidR="00514541" w:rsidRPr="008A7638" w:rsidRDefault="00514541">
            <w:pPr>
              <w:pStyle w:val="TableParagraph"/>
              <w:rPr>
                <w:sz w:val="18"/>
              </w:rPr>
            </w:pPr>
          </w:p>
        </w:tc>
        <w:tc>
          <w:tcPr>
            <w:tcW w:w="721" w:type="dxa"/>
          </w:tcPr>
          <w:p w:rsidR="00514541" w:rsidRPr="008A7638" w:rsidRDefault="00514541">
            <w:pPr>
              <w:pStyle w:val="TableParagraph"/>
              <w:rPr>
                <w:sz w:val="18"/>
              </w:rPr>
            </w:pPr>
          </w:p>
        </w:tc>
        <w:tc>
          <w:tcPr>
            <w:tcW w:w="1261" w:type="dxa"/>
          </w:tcPr>
          <w:p w:rsidR="00514541" w:rsidRPr="008A7638" w:rsidRDefault="00514541">
            <w:pPr>
              <w:pStyle w:val="TableParagraph"/>
              <w:rPr>
                <w:sz w:val="18"/>
              </w:rPr>
            </w:pPr>
          </w:p>
        </w:tc>
        <w:tc>
          <w:tcPr>
            <w:tcW w:w="721" w:type="dxa"/>
          </w:tcPr>
          <w:p w:rsidR="00514541" w:rsidRPr="008A7638" w:rsidRDefault="00514541">
            <w:pPr>
              <w:pStyle w:val="TableParagraph"/>
              <w:rPr>
                <w:sz w:val="18"/>
              </w:rPr>
            </w:pPr>
          </w:p>
        </w:tc>
        <w:tc>
          <w:tcPr>
            <w:tcW w:w="1262" w:type="dxa"/>
          </w:tcPr>
          <w:p w:rsidR="00514541" w:rsidRPr="008A7638" w:rsidRDefault="00514541">
            <w:pPr>
              <w:pStyle w:val="TableParagraph"/>
              <w:rPr>
                <w:sz w:val="18"/>
              </w:rPr>
            </w:pPr>
          </w:p>
        </w:tc>
        <w:tc>
          <w:tcPr>
            <w:tcW w:w="1710" w:type="dxa"/>
          </w:tcPr>
          <w:p w:rsidR="00514541" w:rsidRPr="008A7638" w:rsidRDefault="0086485A">
            <w:pPr>
              <w:pStyle w:val="TableParagraph"/>
              <w:tabs>
                <w:tab w:val="left" w:pos="547"/>
                <w:tab w:val="left" w:pos="885"/>
              </w:tabs>
              <w:ind w:left="98" w:right="106"/>
              <w:rPr>
                <w:sz w:val="18"/>
              </w:rPr>
            </w:pPr>
            <w:r w:rsidRPr="008A7638">
              <w:rPr>
                <w:spacing w:val="-4"/>
                <w:sz w:val="18"/>
              </w:rPr>
              <w:t>por</w:t>
            </w:r>
            <w:r w:rsidRPr="008A7638">
              <w:rPr>
                <w:sz w:val="18"/>
              </w:rPr>
              <w:tab/>
            </w:r>
            <w:r w:rsidRPr="008A7638">
              <w:rPr>
                <w:spacing w:val="-6"/>
                <w:sz w:val="18"/>
              </w:rPr>
              <w:t>la</w:t>
            </w:r>
            <w:r w:rsidRPr="008A7638">
              <w:rPr>
                <w:sz w:val="18"/>
              </w:rPr>
              <w:tab/>
            </w:r>
            <w:r w:rsidRPr="008A7638">
              <w:rPr>
                <w:spacing w:val="-2"/>
                <w:sz w:val="18"/>
              </w:rPr>
              <w:t xml:space="preserve">Dirección </w:t>
            </w:r>
            <w:r w:rsidRPr="008A7638">
              <w:rPr>
                <w:sz w:val="18"/>
              </w:rPr>
              <w:t>Aguas Residuales</w:t>
            </w:r>
          </w:p>
        </w:tc>
        <w:tc>
          <w:tcPr>
            <w:tcW w:w="1845" w:type="dxa"/>
          </w:tcPr>
          <w:p w:rsidR="00514541" w:rsidRPr="008A7638" w:rsidRDefault="0086485A">
            <w:pPr>
              <w:pStyle w:val="TableParagraph"/>
              <w:tabs>
                <w:tab w:val="left" w:pos="992"/>
                <w:tab w:val="left" w:pos="1387"/>
              </w:tabs>
              <w:ind w:left="100" w:right="106"/>
              <w:rPr>
                <w:sz w:val="18"/>
              </w:rPr>
            </w:pPr>
            <w:r w:rsidRPr="008A7638">
              <w:rPr>
                <w:spacing w:val="-2"/>
                <w:sz w:val="18"/>
              </w:rPr>
              <w:t>empresas</w:t>
            </w:r>
            <w:r w:rsidRPr="008A7638">
              <w:rPr>
                <w:sz w:val="18"/>
              </w:rPr>
              <w:tab/>
            </w:r>
            <w:r w:rsidRPr="008A7638">
              <w:rPr>
                <w:spacing w:val="-6"/>
                <w:sz w:val="18"/>
              </w:rPr>
              <w:t>de</w:t>
            </w:r>
            <w:r w:rsidRPr="008A7638">
              <w:rPr>
                <w:sz w:val="18"/>
              </w:rPr>
              <w:tab/>
            </w:r>
            <w:r w:rsidRPr="008A7638">
              <w:rPr>
                <w:spacing w:val="-4"/>
                <w:sz w:val="18"/>
              </w:rPr>
              <w:t xml:space="preserve">agua </w:t>
            </w:r>
            <w:r w:rsidRPr="008A7638">
              <w:rPr>
                <w:sz w:val="18"/>
              </w:rPr>
              <w:t>potable y</w:t>
            </w:r>
            <w:r w:rsidRPr="008A7638">
              <w:rPr>
                <w:spacing w:val="-4"/>
                <w:sz w:val="18"/>
              </w:rPr>
              <w:t xml:space="preserve"> </w:t>
            </w:r>
            <w:r w:rsidRPr="008A7638">
              <w:rPr>
                <w:spacing w:val="-2"/>
                <w:sz w:val="18"/>
              </w:rPr>
              <w:t>saneamiento</w:t>
            </w:r>
          </w:p>
        </w:tc>
      </w:tr>
      <w:tr w:rsidR="00514541" w:rsidRPr="008A7638">
        <w:trPr>
          <w:trHeight w:val="1243"/>
        </w:trPr>
        <w:tc>
          <w:tcPr>
            <w:tcW w:w="715" w:type="dxa"/>
          </w:tcPr>
          <w:p w:rsidR="00514541" w:rsidRPr="008A7638" w:rsidRDefault="00514541">
            <w:pPr>
              <w:pStyle w:val="TableParagraph"/>
              <w:rPr>
                <w:b/>
                <w:sz w:val="18"/>
              </w:rPr>
            </w:pPr>
          </w:p>
          <w:p w:rsidR="00514541" w:rsidRPr="008A7638" w:rsidRDefault="00514541">
            <w:pPr>
              <w:pStyle w:val="TableParagraph"/>
              <w:spacing w:before="96"/>
              <w:rPr>
                <w:b/>
                <w:sz w:val="18"/>
              </w:rPr>
            </w:pPr>
          </w:p>
          <w:p w:rsidR="00514541" w:rsidRPr="008A7638" w:rsidRDefault="0086485A">
            <w:pPr>
              <w:pStyle w:val="TableParagraph"/>
              <w:ind w:left="4"/>
              <w:jc w:val="center"/>
              <w:rPr>
                <w:sz w:val="18"/>
              </w:rPr>
            </w:pPr>
            <w:r w:rsidRPr="008A7638">
              <w:rPr>
                <w:spacing w:val="-2"/>
                <w:sz w:val="18"/>
              </w:rPr>
              <w:t>1.2.2.1.1</w:t>
            </w:r>
          </w:p>
        </w:tc>
        <w:tc>
          <w:tcPr>
            <w:tcW w:w="1985" w:type="dxa"/>
          </w:tcPr>
          <w:p w:rsidR="00514541" w:rsidRPr="008A7638" w:rsidRDefault="00514541">
            <w:pPr>
              <w:pStyle w:val="TableParagraph"/>
              <w:spacing w:before="203"/>
              <w:rPr>
                <w:b/>
                <w:sz w:val="18"/>
              </w:rPr>
            </w:pPr>
          </w:p>
          <w:p w:rsidR="00514541" w:rsidRPr="008A7638" w:rsidRDefault="0086485A">
            <w:pPr>
              <w:pStyle w:val="TableParagraph"/>
              <w:ind w:left="108"/>
              <w:rPr>
                <w:sz w:val="18"/>
              </w:rPr>
            </w:pPr>
            <w:r w:rsidRPr="008A7638">
              <w:rPr>
                <w:sz w:val="18"/>
              </w:rPr>
              <w:t>Índice</w:t>
            </w:r>
            <w:r w:rsidRPr="008A7638">
              <w:rPr>
                <w:spacing w:val="80"/>
                <w:sz w:val="18"/>
              </w:rPr>
              <w:t xml:space="preserve"> </w:t>
            </w:r>
            <w:r w:rsidRPr="008A7638">
              <w:rPr>
                <w:sz w:val="18"/>
              </w:rPr>
              <w:t>de</w:t>
            </w:r>
            <w:r w:rsidRPr="008A7638">
              <w:rPr>
                <w:spacing w:val="80"/>
                <w:sz w:val="18"/>
              </w:rPr>
              <w:t xml:space="preserve"> </w:t>
            </w:r>
            <w:r w:rsidRPr="008A7638">
              <w:rPr>
                <w:sz w:val="18"/>
              </w:rPr>
              <w:t>Agua</w:t>
            </w:r>
            <w:r w:rsidRPr="008A7638">
              <w:rPr>
                <w:spacing w:val="80"/>
                <w:sz w:val="18"/>
              </w:rPr>
              <w:t xml:space="preserve"> </w:t>
            </w:r>
            <w:r w:rsidRPr="008A7638">
              <w:rPr>
                <w:sz w:val="18"/>
              </w:rPr>
              <w:t>No Contabilizada (IANC)</w:t>
            </w:r>
          </w:p>
        </w:tc>
        <w:tc>
          <w:tcPr>
            <w:tcW w:w="631"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spacing w:before="1"/>
              <w:ind w:left="52" w:right="43"/>
              <w:jc w:val="center"/>
              <w:rPr>
                <w:sz w:val="18"/>
              </w:rPr>
            </w:pPr>
            <w:r w:rsidRPr="008A7638">
              <w:rPr>
                <w:spacing w:val="-4"/>
                <w:sz w:val="18"/>
              </w:rPr>
              <w:t>2024</w:t>
            </w:r>
          </w:p>
        </w:tc>
        <w:tc>
          <w:tcPr>
            <w:tcW w:w="629"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spacing w:before="1"/>
              <w:ind w:right="99"/>
              <w:jc w:val="right"/>
              <w:rPr>
                <w:sz w:val="18"/>
              </w:rPr>
            </w:pPr>
            <w:r w:rsidRPr="008A7638">
              <w:rPr>
                <w:spacing w:val="-2"/>
                <w:sz w:val="18"/>
              </w:rPr>
              <w:t>71.45</w:t>
            </w:r>
          </w:p>
        </w:tc>
        <w:tc>
          <w:tcPr>
            <w:tcW w:w="807"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spacing w:before="1"/>
              <w:ind w:right="189"/>
              <w:jc w:val="right"/>
              <w:rPr>
                <w:sz w:val="18"/>
              </w:rPr>
            </w:pPr>
            <w:r w:rsidRPr="008A7638">
              <w:rPr>
                <w:spacing w:val="-2"/>
                <w:sz w:val="18"/>
              </w:rPr>
              <w:t>66.34</w:t>
            </w:r>
          </w:p>
        </w:tc>
        <w:tc>
          <w:tcPr>
            <w:tcW w:w="1170"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spacing w:before="1"/>
              <w:ind w:left="7"/>
              <w:jc w:val="center"/>
              <w:rPr>
                <w:sz w:val="18"/>
              </w:rPr>
            </w:pPr>
            <w:r w:rsidRPr="008A7638">
              <w:rPr>
                <w:spacing w:val="-2"/>
                <w:sz w:val="18"/>
              </w:rPr>
              <w:t>71.00%</w:t>
            </w:r>
          </w:p>
        </w:tc>
        <w:tc>
          <w:tcPr>
            <w:tcW w:w="721"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spacing w:before="1"/>
              <w:ind w:left="60" w:right="55"/>
              <w:jc w:val="center"/>
              <w:rPr>
                <w:sz w:val="18"/>
              </w:rPr>
            </w:pPr>
            <w:r w:rsidRPr="008A7638">
              <w:rPr>
                <w:spacing w:val="-2"/>
                <w:sz w:val="18"/>
              </w:rPr>
              <w:t>61.35</w:t>
            </w:r>
          </w:p>
        </w:tc>
        <w:tc>
          <w:tcPr>
            <w:tcW w:w="1172"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spacing w:before="1"/>
              <w:ind w:left="5"/>
              <w:jc w:val="center"/>
              <w:rPr>
                <w:sz w:val="18"/>
              </w:rPr>
            </w:pPr>
            <w:r w:rsidRPr="008A7638">
              <w:rPr>
                <w:spacing w:val="-2"/>
                <w:sz w:val="18"/>
              </w:rPr>
              <w:t>70.00%</w:t>
            </w:r>
          </w:p>
        </w:tc>
        <w:tc>
          <w:tcPr>
            <w:tcW w:w="721"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spacing w:before="1"/>
              <w:ind w:left="55" w:right="55"/>
              <w:jc w:val="center"/>
              <w:rPr>
                <w:sz w:val="18"/>
              </w:rPr>
            </w:pPr>
            <w:r w:rsidRPr="008A7638">
              <w:rPr>
                <w:spacing w:val="-2"/>
                <w:sz w:val="18"/>
              </w:rPr>
              <w:t>56.37</w:t>
            </w:r>
          </w:p>
        </w:tc>
        <w:tc>
          <w:tcPr>
            <w:tcW w:w="1261"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spacing w:before="1"/>
              <w:ind w:left="7" w:right="7"/>
              <w:jc w:val="center"/>
              <w:rPr>
                <w:sz w:val="18"/>
              </w:rPr>
            </w:pPr>
            <w:r w:rsidRPr="008A7638">
              <w:rPr>
                <w:spacing w:val="-2"/>
                <w:sz w:val="18"/>
              </w:rPr>
              <w:t>69.50%</w:t>
            </w:r>
          </w:p>
        </w:tc>
        <w:tc>
          <w:tcPr>
            <w:tcW w:w="721"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spacing w:before="1"/>
              <w:ind w:left="51" w:right="55"/>
              <w:jc w:val="center"/>
              <w:rPr>
                <w:sz w:val="18"/>
              </w:rPr>
            </w:pPr>
            <w:r w:rsidRPr="008A7638">
              <w:rPr>
                <w:spacing w:val="-2"/>
                <w:sz w:val="18"/>
              </w:rPr>
              <w:t>53.88</w:t>
            </w:r>
          </w:p>
        </w:tc>
        <w:tc>
          <w:tcPr>
            <w:tcW w:w="1262" w:type="dxa"/>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spacing w:before="1"/>
              <w:ind w:right="2"/>
              <w:jc w:val="center"/>
              <w:rPr>
                <w:sz w:val="18"/>
              </w:rPr>
            </w:pPr>
            <w:r w:rsidRPr="008A7638">
              <w:rPr>
                <w:spacing w:val="-2"/>
                <w:sz w:val="18"/>
              </w:rPr>
              <w:t>69.00%</w:t>
            </w:r>
          </w:p>
        </w:tc>
        <w:tc>
          <w:tcPr>
            <w:tcW w:w="1710" w:type="dxa"/>
          </w:tcPr>
          <w:p w:rsidR="00514541" w:rsidRPr="008A7638" w:rsidRDefault="0086485A">
            <w:pPr>
              <w:pStyle w:val="TableParagraph"/>
              <w:tabs>
                <w:tab w:val="left" w:pos="1420"/>
              </w:tabs>
              <w:spacing w:before="203"/>
              <w:ind w:left="98" w:right="104"/>
              <w:jc w:val="both"/>
              <w:rPr>
                <w:sz w:val="18"/>
              </w:rPr>
            </w:pPr>
            <w:r w:rsidRPr="008A7638">
              <w:rPr>
                <w:sz w:val="18"/>
              </w:rPr>
              <w:t xml:space="preserve">Balance de Agua General de los </w:t>
            </w:r>
            <w:r w:rsidRPr="008A7638">
              <w:rPr>
                <w:spacing w:val="-2"/>
                <w:sz w:val="18"/>
              </w:rPr>
              <w:t>sistemas</w:t>
            </w:r>
            <w:r w:rsidRPr="008A7638">
              <w:rPr>
                <w:sz w:val="18"/>
              </w:rPr>
              <w:tab/>
            </w:r>
            <w:r w:rsidRPr="008A7638">
              <w:rPr>
                <w:spacing w:val="-6"/>
                <w:sz w:val="18"/>
              </w:rPr>
              <w:t>de</w:t>
            </w:r>
            <w:r w:rsidRPr="008A7638">
              <w:rPr>
                <w:spacing w:val="-2"/>
                <w:sz w:val="18"/>
              </w:rPr>
              <w:t xml:space="preserve"> acueductos</w:t>
            </w:r>
          </w:p>
        </w:tc>
        <w:tc>
          <w:tcPr>
            <w:tcW w:w="1845" w:type="dxa"/>
          </w:tcPr>
          <w:p w:rsidR="00514541" w:rsidRPr="008A7638" w:rsidRDefault="0086485A">
            <w:pPr>
              <w:pStyle w:val="TableParagraph"/>
              <w:tabs>
                <w:tab w:val="left" w:pos="1558"/>
              </w:tabs>
              <w:ind w:left="100" w:right="103"/>
              <w:jc w:val="both"/>
              <w:rPr>
                <w:sz w:val="18"/>
              </w:rPr>
            </w:pPr>
            <w:r w:rsidRPr="008A7638">
              <w:rPr>
                <w:spacing w:val="-2"/>
                <w:sz w:val="18"/>
              </w:rPr>
              <w:t>Reducción</w:t>
            </w:r>
            <w:r w:rsidRPr="008A7638">
              <w:rPr>
                <w:sz w:val="18"/>
              </w:rPr>
              <w:tab/>
            </w:r>
            <w:r w:rsidRPr="008A7638">
              <w:rPr>
                <w:spacing w:val="-6"/>
                <w:sz w:val="18"/>
              </w:rPr>
              <w:t>de</w:t>
            </w:r>
            <w:r w:rsidRPr="008A7638">
              <w:rPr>
                <w:sz w:val="18"/>
              </w:rPr>
              <w:t xml:space="preserve"> Porcentajes ANC de los sistemas de acueductos (código SNIP</w:t>
            </w:r>
            <w:r w:rsidRPr="008A7638">
              <w:rPr>
                <w:spacing w:val="71"/>
                <w:w w:val="150"/>
                <w:sz w:val="18"/>
              </w:rPr>
              <w:t xml:space="preserve"> </w:t>
            </w:r>
            <w:r w:rsidRPr="008A7638">
              <w:rPr>
                <w:sz w:val="18"/>
              </w:rPr>
              <w:t>para</w:t>
            </w:r>
            <w:r w:rsidRPr="008A7638">
              <w:rPr>
                <w:spacing w:val="71"/>
                <w:w w:val="150"/>
                <w:sz w:val="18"/>
              </w:rPr>
              <w:t xml:space="preserve"> </w:t>
            </w:r>
            <w:r w:rsidRPr="008A7638">
              <w:rPr>
                <w:spacing w:val="-2"/>
                <w:sz w:val="18"/>
              </w:rPr>
              <w:t>controlar</w:t>
            </w:r>
          </w:p>
          <w:p w:rsidR="00514541" w:rsidRPr="008A7638" w:rsidRDefault="0086485A">
            <w:pPr>
              <w:pStyle w:val="TableParagraph"/>
              <w:spacing w:line="191" w:lineRule="exact"/>
              <w:ind w:left="100"/>
              <w:rPr>
                <w:sz w:val="18"/>
              </w:rPr>
            </w:pPr>
            <w:r w:rsidRPr="008A7638">
              <w:rPr>
                <w:spacing w:val="-2"/>
                <w:sz w:val="18"/>
              </w:rPr>
              <w:t>pérdidas)</w:t>
            </w:r>
          </w:p>
        </w:tc>
      </w:tr>
      <w:tr w:rsidR="00514541" w:rsidRPr="008A7638">
        <w:trPr>
          <w:trHeight w:val="621"/>
        </w:trPr>
        <w:tc>
          <w:tcPr>
            <w:tcW w:w="715" w:type="dxa"/>
          </w:tcPr>
          <w:p w:rsidR="00514541" w:rsidRPr="008A7638" w:rsidRDefault="0086485A">
            <w:pPr>
              <w:pStyle w:val="TableParagraph"/>
              <w:spacing w:before="200"/>
              <w:ind w:left="4"/>
              <w:jc w:val="center"/>
              <w:rPr>
                <w:sz w:val="18"/>
              </w:rPr>
            </w:pPr>
            <w:r w:rsidRPr="008A7638">
              <w:rPr>
                <w:spacing w:val="-2"/>
                <w:sz w:val="18"/>
              </w:rPr>
              <w:t>1.2.2.2.1</w:t>
            </w:r>
          </w:p>
        </w:tc>
        <w:tc>
          <w:tcPr>
            <w:tcW w:w="1985" w:type="dxa"/>
          </w:tcPr>
          <w:p w:rsidR="00514541" w:rsidRPr="008A7638" w:rsidRDefault="0086485A">
            <w:pPr>
              <w:pStyle w:val="TableParagraph"/>
              <w:tabs>
                <w:tab w:val="left" w:pos="1328"/>
              </w:tabs>
              <w:ind w:left="108" w:right="94"/>
              <w:rPr>
                <w:sz w:val="18"/>
              </w:rPr>
            </w:pPr>
            <w:r w:rsidRPr="008A7638">
              <w:rPr>
                <w:spacing w:val="-2"/>
                <w:sz w:val="18"/>
              </w:rPr>
              <w:t>Producción</w:t>
            </w:r>
            <w:r w:rsidRPr="008A7638">
              <w:rPr>
                <w:sz w:val="18"/>
              </w:rPr>
              <w:tab/>
            </w:r>
            <w:r w:rsidRPr="008A7638">
              <w:rPr>
                <w:spacing w:val="-2"/>
                <w:sz w:val="18"/>
              </w:rPr>
              <w:t xml:space="preserve">unitaria </w:t>
            </w:r>
            <w:r w:rsidRPr="008A7638">
              <w:rPr>
                <w:sz w:val="18"/>
              </w:rPr>
              <w:t>(litros</w:t>
            </w:r>
            <w:r w:rsidRPr="008A7638">
              <w:rPr>
                <w:spacing w:val="54"/>
                <w:sz w:val="18"/>
              </w:rPr>
              <w:t xml:space="preserve"> </w:t>
            </w:r>
            <w:r w:rsidRPr="008A7638">
              <w:rPr>
                <w:sz w:val="18"/>
              </w:rPr>
              <w:t>por</w:t>
            </w:r>
            <w:r w:rsidRPr="008A7638">
              <w:rPr>
                <w:spacing w:val="57"/>
                <w:sz w:val="18"/>
              </w:rPr>
              <w:t xml:space="preserve"> </w:t>
            </w:r>
            <w:r w:rsidRPr="008A7638">
              <w:rPr>
                <w:sz w:val="18"/>
              </w:rPr>
              <w:t>habitante</w:t>
            </w:r>
            <w:r w:rsidRPr="008A7638">
              <w:rPr>
                <w:spacing w:val="57"/>
                <w:sz w:val="18"/>
              </w:rPr>
              <w:t xml:space="preserve"> </w:t>
            </w:r>
            <w:r w:rsidRPr="008A7638">
              <w:rPr>
                <w:spacing w:val="-5"/>
                <w:sz w:val="18"/>
              </w:rPr>
              <w:t>al</w:t>
            </w:r>
          </w:p>
          <w:p w:rsidR="00514541" w:rsidRPr="008A7638" w:rsidRDefault="0086485A">
            <w:pPr>
              <w:pStyle w:val="TableParagraph"/>
              <w:spacing w:line="191" w:lineRule="exact"/>
              <w:ind w:left="108"/>
              <w:rPr>
                <w:sz w:val="18"/>
              </w:rPr>
            </w:pPr>
            <w:r w:rsidRPr="008A7638">
              <w:rPr>
                <w:spacing w:val="-4"/>
                <w:sz w:val="18"/>
              </w:rPr>
              <w:t>día)</w:t>
            </w:r>
          </w:p>
        </w:tc>
        <w:tc>
          <w:tcPr>
            <w:tcW w:w="631" w:type="dxa"/>
          </w:tcPr>
          <w:p w:rsidR="00514541" w:rsidRPr="008A7638" w:rsidRDefault="0086485A">
            <w:pPr>
              <w:pStyle w:val="TableParagraph"/>
              <w:spacing w:before="201"/>
              <w:ind w:left="52" w:right="43"/>
              <w:jc w:val="center"/>
              <w:rPr>
                <w:sz w:val="18"/>
              </w:rPr>
            </w:pPr>
            <w:r w:rsidRPr="008A7638">
              <w:rPr>
                <w:spacing w:val="-4"/>
                <w:sz w:val="18"/>
              </w:rPr>
              <w:t>2024</w:t>
            </w:r>
          </w:p>
        </w:tc>
        <w:tc>
          <w:tcPr>
            <w:tcW w:w="629" w:type="dxa"/>
          </w:tcPr>
          <w:p w:rsidR="00514541" w:rsidRPr="008A7638" w:rsidRDefault="0086485A">
            <w:pPr>
              <w:pStyle w:val="TableParagraph"/>
              <w:spacing w:before="201"/>
              <w:ind w:left="178"/>
              <w:rPr>
                <w:sz w:val="18"/>
              </w:rPr>
            </w:pPr>
            <w:r w:rsidRPr="008A7638">
              <w:rPr>
                <w:spacing w:val="-5"/>
                <w:sz w:val="18"/>
              </w:rPr>
              <w:t>450</w:t>
            </w:r>
          </w:p>
        </w:tc>
        <w:tc>
          <w:tcPr>
            <w:tcW w:w="807" w:type="dxa"/>
          </w:tcPr>
          <w:p w:rsidR="00514541" w:rsidRPr="008A7638" w:rsidRDefault="0086485A">
            <w:pPr>
              <w:pStyle w:val="TableParagraph"/>
              <w:spacing w:before="201"/>
              <w:ind w:right="146"/>
              <w:jc w:val="right"/>
              <w:rPr>
                <w:sz w:val="18"/>
              </w:rPr>
            </w:pPr>
            <w:r w:rsidRPr="008A7638">
              <w:rPr>
                <w:spacing w:val="-2"/>
                <w:sz w:val="18"/>
              </w:rPr>
              <w:t>350.00</w:t>
            </w:r>
          </w:p>
        </w:tc>
        <w:tc>
          <w:tcPr>
            <w:tcW w:w="1170" w:type="dxa"/>
          </w:tcPr>
          <w:p w:rsidR="00514541" w:rsidRPr="008A7638" w:rsidRDefault="0086485A">
            <w:pPr>
              <w:pStyle w:val="TableParagraph"/>
              <w:spacing w:before="201"/>
              <w:ind w:left="7" w:right="5"/>
              <w:jc w:val="center"/>
              <w:rPr>
                <w:sz w:val="18"/>
              </w:rPr>
            </w:pPr>
            <w:r w:rsidRPr="008A7638">
              <w:rPr>
                <w:spacing w:val="-2"/>
                <w:sz w:val="18"/>
              </w:rPr>
              <w:t>350.00</w:t>
            </w:r>
          </w:p>
        </w:tc>
        <w:tc>
          <w:tcPr>
            <w:tcW w:w="721" w:type="dxa"/>
          </w:tcPr>
          <w:p w:rsidR="00514541" w:rsidRPr="008A7638" w:rsidRDefault="0086485A">
            <w:pPr>
              <w:pStyle w:val="TableParagraph"/>
              <w:spacing w:before="201"/>
              <w:ind w:left="62" w:right="55"/>
              <w:jc w:val="center"/>
              <w:rPr>
                <w:sz w:val="18"/>
              </w:rPr>
            </w:pPr>
            <w:r w:rsidRPr="008A7638">
              <w:rPr>
                <w:spacing w:val="-2"/>
                <w:sz w:val="18"/>
              </w:rPr>
              <w:t>350.00</w:t>
            </w:r>
          </w:p>
        </w:tc>
        <w:tc>
          <w:tcPr>
            <w:tcW w:w="1172" w:type="dxa"/>
          </w:tcPr>
          <w:p w:rsidR="00514541" w:rsidRPr="008A7638" w:rsidRDefault="0086485A">
            <w:pPr>
              <w:pStyle w:val="TableParagraph"/>
              <w:spacing w:before="201"/>
              <w:ind w:left="5" w:right="4"/>
              <w:jc w:val="center"/>
              <w:rPr>
                <w:sz w:val="18"/>
              </w:rPr>
            </w:pPr>
            <w:r w:rsidRPr="008A7638">
              <w:rPr>
                <w:spacing w:val="-2"/>
                <w:sz w:val="18"/>
              </w:rPr>
              <w:t>350.00</w:t>
            </w:r>
          </w:p>
        </w:tc>
        <w:tc>
          <w:tcPr>
            <w:tcW w:w="721" w:type="dxa"/>
          </w:tcPr>
          <w:p w:rsidR="00514541" w:rsidRPr="008A7638" w:rsidRDefault="0086485A">
            <w:pPr>
              <w:pStyle w:val="TableParagraph"/>
              <w:spacing w:before="201"/>
              <w:ind w:left="55" w:right="55"/>
              <w:jc w:val="center"/>
              <w:rPr>
                <w:sz w:val="18"/>
              </w:rPr>
            </w:pPr>
            <w:r w:rsidRPr="008A7638">
              <w:rPr>
                <w:spacing w:val="-2"/>
                <w:sz w:val="18"/>
              </w:rPr>
              <w:t>350.00</w:t>
            </w:r>
          </w:p>
        </w:tc>
        <w:tc>
          <w:tcPr>
            <w:tcW w:w="1261" w:type="dxa"/>
          </w:tcPr>
          <w:p w:rsidR="00514541" w:rsidRPr="008A7638" w:rsidRDefault="0086485A">
            <w:pPr>
              <w:pStyle w:val="TableParagraph"/>
              <w:spacing w:before="201"/>
              <w:ind w:left="7" w:right="9"/>
              <w:jc w:val="center"/>
              <w:rPr>
                <w:sz w:val="18"/>
              </w:rPr>
            </w:pPr>
            <w:r w:rsidRPr="008A7638">
              <w:rPr>
                <w:spacing w:val="-2"/>
                <w:sz w:val="18"/>
              </w:rPr>
              <w:t>350.00</w:t>
            </w:r>
          </w:p>
        </w:tc>
        <w:tc>
          <w:tcPr>
            <w:tcW w:w="721" w:type="dxa"/>
          </w:tcPr>
          <w:p w:rsidR="00514541" w:rsidRPr="008A7638" w:rsidRDefault="0086485A">
            <w:pPr>
              <w:pStyle w:val="TableParagraph"/>
              <w:spacing w:before="201"/>
              <w:ind w:left="52" w:right="55"/>
              <w:jc w:val="center"/>
              <w:rPr>
                <w:sz w:val="18"/>
              </w:rPr>
            </w:pPr>
            <w:r w:rsidRPr="008A7638">
              <w:rPr>
                <w:spacing w:val="-2"/>
                <w:sz w:val="18"/>
              </w:rPr>
              <w:t>350.00</w:t>
            </w:r>
          </w:p>
        </w:tc>
        <w:tc>
          <w:tcPr>
            <w:tcW w:w="1262" w:type="dxa"/>
          </w:tcPr>
          <w:p w:rsidR="00514541" w:rsidRPr="008A7638" w:rsidRDefault="0086485A">
            <w:pPr>
              <w:pStyle w:val="TableParagraph"/>
              <w:spacing w:before="201"/>
              <w:ind w:left="4" w:right="11"/>
              <w:jc w:val="center"/>
              <w:rPr>
                <w:sz w:val="18"/>
              </w:rPr>
            </w:pPr>
            <w:r w:rsidRPr="008A7638">
              <w:rPr>
                <w:spacing w:val="-2"/>
                <w:sz w:val="18"/>
              </w:rPr>
              <w:t>350.00</w:t>
            </w:r>
          </w:p>
        </w:tc>
        <w:tc>
          <w:tcPr>
            <w:tcW w:w="1710" w:type="dxa"/>
          </w:tcPr>
          <w:p w:rsidR="00514541" w:rsidRPr="008A7638" w:rsidRDefault="0086485A">
            <w:pPr>
              <w:pStyle w:val="TableParagraph"/>
              <w:ind w:left="98"/>
              <w:rPr>
                <w:sz w:val="18"/>
              </w:rPr>
            </w:pPr>
            <w:r w:rsidRPr="008A7638">
              <w:rPr>
                <w:sz w:val="18"/>
              </w:rPr>
              <w:t>Datos</w:t>
            </w:r>
            <w:r w:rsidRPr="008A7638">
              <w:rPr>
                <w:spacing w:val="-12"/>
                <w:sz w:val="18"/>
              </w:rPr>
              <w:t xml:space="preserve"> </w:t>
            </w:r>
            <w:r w:rsidRPr="008A7638">
              <w:rPr>
                <w:sz w:val="18"/>
              </w:rPr>
              <w:t>de</w:t>
            </w:r>
            <w:r w:rsidRPr="008A7638">
              <w:rPr>
                <w:spacing w:val="-11"/>
                <w:sz w:val="18"/>
              </w:rPr>
              <w:t xml:space="preserve"> </w:t>
            </w:r>
            <w:r w:rsidRPr="008A7638">
              <w:rPr>
                <w:sz w:val="18"/>
              </w:rPr>
              <w:t>producción agua potable de</w:t>
            </w:r>
          </w:p>
          <w:p w:rsidR="00514541" w:rsidRPr="008A7638" w:rsidRDefault="0086485A">
            <w:pPr>
              <w:pStyle w:val="TableParagraph"/>
              <w:spacing w:line="191" w:lineRule="exact"/>
              <w:ind w:left="98"/>
              <w:rPr>
                <w:sz w:val="18"/>
              </w:rPr>
            </w:pPr>
            <w:r w:rsidRPr="008A7638">
              <w:rPr>
                <w:spacing w:val="-2"/>
                <w:sz w:val="18"/>
              </w:rPr>
              <w:t>CORAASAN</w:t>
            </w:r>
          </w:p>
        </w:tc>
        <w:tc>
          <w:tcPr>
            <w:tcW w:w="1845" w:type="dxa"/>
          </w:tcPr>
          <w:p w:rsidR="00514541" w:rsidRPr="008A7638" w:rsidRDefault="00514541">
            <w:pPr>
              <w:pStyle w:val="TableParagraph"/>
              <w:rPr>
                <w:sz w:val="18"/>
              </w:rPr>
            </w:pPr>
          </w:p>
        </w:tc>
      </w:tr>
      <w:tr w:rsidR="00514541" w:rsidRPr="008A7638">
        <w:trPr>
          <w:trHeight w:val="621"/>
        </w:trPr>
        <w:tc>
          <w:tcPr>
            <w:tcW w:w="715" w:type="dxa"/>
          </w:tcPr>
          <w:p w:rsidR="00514541" w:rsidRPr="008A7638" w:rsidRDefault="0086485A">
            <w:pPr>
              <w:pStyle w:val="TableParagraph"/>
              <w:spacing w:before="200"/>
              <w:ind w:left="4"/>
              <w:jc w:val="center"/>
              <w:rPr>
                <w:sz w:val="18"/>
              </w:rPr>
            </w:pPr>
            <w:r w:rsidRPr="008A7638">
              <w:rPr>
                <w:spacing w:val="-2"/>
                <w:sz w:val="18"/>
              </w:rPr>
              <w:t>1.2.2.2.5</w:t>
            </w:r>
          </w:p>
        </w:tc>
        <w:tc>
          <w:tcPr>
            <w:tcW w:w="1985" w:type="dxa"/>
          </w:tcPr>
          <w:p w:rsidR="00514541" w:rsidRPr="008A7638" w:rsidRDefault="0086485A">
            <w:pPr>
              <w:pStyle w:val="TableParagraph"/>
              <w:spacing w:before="98"/>
              <w:ind w:left="108"/>
              <w:rPr>
                <w:sz w:val="18"/>
              </w:rPr>
            </w:pPr>
            <w:r w:rsidRPr="008A7638">
              <w:rPr>
                <w:sz w:val="18"/>
              </w:rPr>
              <w:t>Producción</w:t>
            </w:r>
            <w:r w:rsidRPr="008A7638">
              <w:rPr>
                <w:spacing w:val="-12"/>
                <w:sz w:val="18"/>
              </w:rPr>
              <w:t xml:space="preserve"> </w:t>
            </w:r>
            <w:r w:rsidRPr="008A7638">
              <w:rPr>
                <w:sz w:val="18"/>
              </w:rPr>
              <w:t>unitaria</w:t>
            </w:r>
            <w:r w:rsidRPr="008A7638">
              <w:rPr>
                <w:spacing w:val="-11"/>
                <w:sz w:val="18"/>
              </w:rPr>
              <w:t xml:space="preserve"> </w:t>
            </w:r>
            <w:r w:rsidRPr="008A7638">
              <w:rPr>
                <w:sz w:val="18"/>
              </w:rPr>
              <w:t>(M3 por habitante al día)</w:t>
            </w:r>
          </w:p>
        </w:tc>
        <w:tc>
          <w:tcPr>
            <w:tcW w:w="631" w:type="dxa"/>
          </w:tcPr>
          <w:p w:rsidR="00514541" w:rsidRPr="008A7638" w:rsidRDefault="0086485A">
            <w:pPr>
              <w:pStyle w:val="TableParagraph"/>
              <w:spacing w:before="201"/>
              <w:ind w:left="52" w:right="43"/>
              <w:jc w:val="center"/>
              <w:rPr>
                <w:sz w:val="18"/>
              </w:rPr>
            </w:pPr>
            <w:r w:rsidRPr="008A7638">
              <w:rPr>
                <w:spacing w:val="-4"/>
                <w:sz w:val="18"/>
              </w:rPr>
              <w:t>2024</w:t>
            </w:r>
          </w:p>
        </w:tc>
        <w:tc>
          <w:tcPr>
            <w:tcW w:w="629" w:type="dxa"/>
          </w:tcPr>
          <w:p w:rsidR="00514541" w:rsidRPr="008A7638" w:rsidRDefault="0086485A">
            <w:pPr>
              <w:pStyle w:val="TableParagraph"/>
              <w:spacing w:before="201"/>
              <w:ind w:right="145"/>
              <w:jc w:val="right"/>
              <w:rPr>
                <w:sz w:val="18"/>
              </w:rPr>
            </w:pPr>
            <w:r w:rsidRPr="008A7638">
              <w:rPr>
                <w:spacing w:val="-4"/>
                <w:sz w:val="18"/>
              </w:rPr>
              <w:t>0.45</w:t>
            </w:r>
          </w:p>
        </w:tc>
        <w:tc>
          <w:tcPr>
            <w:tcW w:w="807" w:type="dxa"/>
          </w:tcPr>
          <w:p w:rsidR="00514541" w:rsidRPr="008A7638" w:rsidRDefault="0086485A">
            <w:pPr>
              <w:pStyle w:val="TableParagraph"/>
              <w:spacing w:before="201"/>
              <w:ind w:right="234"/>
              <w:jc w:val="right"/>
              <w:rPr>
                <w:sz w:val="18"/>
              </w:rPr>
            </w:pPr>
            <w:r w:rsidRPr="008A7638">
              <w:rPr>
                <w:spacing w:val="-4"/>
                <w:sz w:val="18"/>
              </w:rPr>
              <w:t>0.35</w:t>
            </w:r>
          </w:p>
        </w:tc>
        <w:tc>
          <w:tcPr>
            <w:tcW w:w="1170" w:type="dxa"/>
          </w:tcPr>
          <w:p w:rsidR="00514541" w:rsidRPr="008A7638" w:rsidRDefault="0086485A">
            <w:pPr>
              <w:pStyle w:val="TableParagraph"/>
              <w:spacing w:before="201"/>
              <w:ind w:left="7" w:right="2"/>
              <w:jc w:val="center"/>
              <w:rPr>
                <w:sz w:val="18"/>
              </w:rPr>
            </w:pPr>
            <w:r w:rsidRPr="008A7638">
              <w:rPr>
                <w:spacing w:val="-4"/>
                <w:sz w:val="18"/>
              </w:rPr>
              <w:t>0.35</w:t>
            </w:r>
          </w:p>
        </w:tc>
        <w:tc>
          <w:tcPr>
            <w:tcW w:w="721" w:type="dxa"/>
          </w:tcPr>
          <w:p w:rsidR="00514541" w:rsidRPr="008A7638" w:rsidRDefault="0086485A">
            <w:pPr>
              <w:pStyle w:val="TableParagraph"/>
              <w:spacing w:before="201"/>
              <w:ind w:left="60" w:right="55"/>
              <w:jc w:val="center"/>
              <w:rPr>
                <w:sz w:val="18"/>
              </w:rPr>
            </w:pPr>
            <w:r w:rsidRPr="008A7638">
              <w:rPr>
                <w:spacing w:val="-4"/>
                <w:sz w:val="18"/>
              </w:rPr>
              <w:t>0.35</w:t>
            </w:r>
          </w:p>
        </w:tc>
        <w:tc>
          <w:tcPr>
            <w:tcW w:w="1172" w:type="dxa"/>
          </w:tcPr>
          <w:p w:rsidR="00514541" w:rsidRPr="008A7638" w:rsidRDefault="0086485A">
            <w:pPr>
              <w:pStyle w:val="TableParagraph"/>
              <w:spacing w:before="201"/>
              <w:ind w:left="5" w:right="2"/>
              <w:jc w:val="center"/>
              <w:rPr>
                <w:sz w:val="18"/>
              </w:rPr>
            </w:pPr>
            <w:r w:rsidRPr="008A7638">
              <w:rPr>
                <w:spacing w:val="-4"/>
                <w:sz w:val="18"/>
              </w:rPr>
              <w:t>0.35</w:t>
            </w:r>
          </w:p>
        </w:tc>
        <w:tc>
          <w:tcPr>
            <w:tcW w:w="721" w:type="dxa"/>
          </w:tcPr>
          <w:p w:rsidR="00514541" w:rsidRPr="008A7638" w:rsidRDefault="0086485A">
            <w:pPr>
              <w:pStyle w:val="TableParagraph"/>
              <w:spacing w:before="201"/>
              <w:ind w:left="54" w:right="55"/>
              <w:jc w:val="center"/>
              <w:rPr>
                <w:sz w:val="18"/>
              </w:rPr>
            </w:pPr>
            <w:r w:rsidRPr="008A7638">
              <w:rPr>
                <w:spacing w:val="-4"/>
                <w:sz w:val="18"/>
              </w:rPr>
              <w:t>0.35</w:t>
            </w:r>
          </w:p>
        </w:tc>
        <w:tc>
          <w:tcPr>
            <w:tcW w:w="1261" w:type="dxa"/>
          </w:tcPr>
          <w:p w:rsidR="00514541" w:rsidRPr="008A7638" w:rsidRDefault="0086485A">
            <w:pPr>
              <w:pStyle w:val="TableParagraph"/>
              <w:spacing w:before="201"/>
              <w:ind w:left="7" w:right="8"/>
              <w:jc w:val="center"/>
              <w:rPr>
                <w:sz w:val="18"/>
              </w:rPr>
            </w:pPr>
            <w:r w:rsidRPr="008A7638">
              <w:rPr>
                <w:spacing w:val="-4"/>
                <w:sz w:val="18"/>
              </w:rPr>
              <w:t>0.35</w:t>
            </w:r>
          </w:p>
        </w:tc>
        <w:tc>
          <w:tcPr>
            <w:tcW w:w="721" w:type="dxa"/>
          </w:tcPr>
          <w:p w:rsidR="00514541" w:rsidRPr="008A7638" w:rsidRDefault="0086485A">
            <w:pPr>
              <w:pStyle w:val="TableParagraph"/>
              <w:spacing w:before="201"/>
              <w:ind w:left="51" w:right="55"/>
              <w:jc w:val="center"/>
              <w:rPr>
                <w:sz w:val="18"/>
              </w:rPr>
            </w:pPr>
            <w:r w:rsidRPr="008A7638">
              <w:rPr>
                <w:spacing w:val="-4"/>
                <w:sz w:val="18"/>
              </w:rPr>
              <w:t>0.35</w:t>
            </w:r>
          </w:p>
        </w:tc>
        <w:tc>
          <w:tcPr>
            <w:tcW w:w="1262" w:type="dxa"/>
          </w:tcPr>
          <w:p w:rsidR="00514541" w:rsidRPr="008A7638" w:rsidRDefault="0086485A">
            <w:pPr>
              <w:pStyle w:val="TableParagraph"/>
              <w:spacing w:before="201"/>
              <w:ind w:left="4" w:right="8"/>
              <w:jc w:val="center"/>
              <w:rPr>
                <w:sz w:val="18"/>
              </w:rPr>
            </w:pPr>
            <w:r w:rsidRPr="008A7638">
              <w:rPr>
                <w:spacing w:val="-4"/>
                <w:sz w:val="18"/>
              </w:rPr>
              <w:t>0.35</w:t>
            </w:r>
          </w:p>
        </w:tc>
        <w:tc>
          <w:tcPr>
            <w:tcW w:w="1710" w:type="dxa"/>
          </w:tcPr>
          <w:p w:rsidR="00514541" w:rsidRPr="008A7638" w:rsidRDefault="0086485A">
            <w:pPr>
              <w:pStyle w:val="TableParagraph"/>
              <w:ind w:left="98"/>
              <w:rPr>
                <w:sz w:val="18"/>
              </w:rPr>
            </w:pPr>
            <w:r w:rsidRPr="008A7638">
              <w:rPr>
                <w:sz w:val="18"/>
              </w:rPr>
              <w:t>Datos</w:t>
            </w:r>
            <w:r w:rsidRPr="008A7638">
              <w:rPr>
                <w:spacing w:val="-12"/>
                <w:sz w:val="18"/>
              </w:rPr>
              <w:t xml:space="preserve"> </w:t>
            </w:r>
            <w:r w:rsidRPr="008A7638">
              <w:rPr>
                <w:sz w:val="18"/>
              </w:rPr>
              <w:t>de</w:t>
            </w:r>
            <w:r w:rsidRPr="008A7638">
              <w:rPr>
                <w:spacing w:val="-11"/>
                <w:sz w:val="18"/>
              </w:rPr>
              <w:t xml:space="preserve"> </w:t>
            </w:r>
            <w:r w:rsidRPr="008A7638">
              <w:rPr>
                <w:sz w:val="18"/>
              </w:rPr>
              <w:t>producción agua potable de</w:t>
            </w:r>
          </w:p>
          <w:p w:rsidR="00514541" w:rsidRPr="008A7638" w:rsidRDefault="0086485A">
            <w:pPr>
              <w:pStyle w:val="TableParagraph"/>
              <w:spacing w:line="191" w:lineRule="exact"/>
              <w:ind w:left="98"/>
              <w:rPr>
                <w:sz w:val="18"/>
              </w:rPr>
            </w:pPr>
            <w:r w:rsidRPr="008A7638">
              <w:rPr>
                <w:spacing w:val="-2"/>
                <w:sz w:val="18"/>
              </w:rPr>
              <w:t>CORAASAN</w:t>
            </w:r>
          </w:p>
        </w:tc>
        <w:tc>
          <w:tcPr>
            <w:tcW w:w="1845" w:type="dxa"/>
          </w:tcPr>
          <w:p w:rsidR="00514541" w:rsidRPr="008A7638" w:rsidRDefault="00514541">
            <w:pPr>
              <w:pStyle w:val="TableParagraph"/>
              <w:rPr>
                <w:sz w:val="18"/>
              </w:rPr>
            </w:pPr>
          </w:p>
        </w:tc>
      </w:tr>
      <w:tr w:rsidR="00514541" w:rsidRPr="008A7638">
        <w:trPr>
          <w:trHeight w:val="827"/>
        </w:trPr>
        <w:tc>
          <w:tcPr>
            <w:tcW w:w="715" w:type="dxa"/>
          </w:tcPr>
          <w:p w:rsidR="00514541" w:rsidRPr="008A7638" w:rsidRDefault="00514541">
            <w:pPr>
              <w:pStyle w:val="TableParagraph"/>
              <w:spacing w:before="96"/>
              <w:rPr>
                <w:b/>
                <w:sz w:val="18"/>
              </w:rPr>
            </w:pPr>
          </w:p>
          <w:p w:rsidR="00514541" w:rsidRPr="008A7638" w:rsidRDefault="0086485A">
            <w:pPr>
              <w:pStyle w:val="TableParagraph"/>
              <w:ind w:left="4"/>
              <w:jc w:val="center"/>
              <w:rPr>
                <w:sz w:val="18"/>
              </w:rPr>
            </w:pPr>
            <w:r w:rsidRPr="008A7638">
              <w:rPr>
                <w:spacing w:val="-2"/>
                <w:sz w:val="18"/>
              </w:rPr>
              <w:t>1.1.1.8.1</w:t>
            </w:r>
          </w:p>
        </w:tc>
        <w:tc>
          <w:tcPr>
            <w:tcW w:w="1985" w:type="dxa"/>
          </w:tcPr>
          <w:p w:rsidR="00514541" w:rsidRPr="008A7638" w:rsidRDefault="0086485A">
            <w:pPr>
              <w:pStyle w:val="TableParagraph"/>
              <w:ind w:left="108" w:right="94"/>
              <w:jc w:val="both"/>
              <w:rPr>
                <w:sz w:val="18"/>
              </w:rPr>
            </w:pPr>
            <w:r w:rsidRPr="008A7638">
              <w:rPr>
                <w:sz w:val="18"/>
              </w:rPr>
              <w:t>Porcentaje de hogares que</w:t>
            </w:r>
            <w:r w:rsidRPr="008A7638">
              <w:rPr>
                <w:spacing w:val="-5"/>
                <w:sz w:val="18"/>
              </w:rPr>
              <w:t xml:space="preserve"> </w:t>
            </w:r>
            <w:r w:rsidRPr="008A7638">
              <w:rPr>
                <w:sz w:val="18"/>
              </w:rPr>
              <w:t>recibe</w:t>
            </w:r>
            <w:r w:rsidRPr="008A7638">
              <w:rPr>
                <w:spacing w:val="-5"/>
                <w:sz w:val="18"/>
              </w:rPr>
              <w:t xml:space="preserve"> </w:t>
            </w:r>
            <w:r w:rsidRPr="008A7638">
              <w:rPr>
                <w:sz w:val="18"/>
              </w:rPr>
              <w:t>el</w:t>
            </w:r>
            <w:r w:rsidRPr="008A7638">
              <w:rPr>
                <w:spacing w:val="-4"/>
                <w:sz w:val="18"/>
              </w:rPr>
              <w:t xml:space="preserve"> </w:t>
            </w:r>
            <w:r w:rsidRPr="008A7638">
              <w:rPr>
                <w:sz w:val="18"/>
              </w:rPr>
              <w:t>servicio</w:t>
            </w:r>
            <w:r w:rsidRPr="008A7638">
              <w:rPr>
                <w:spacing w:val="-4"/>
                <w:sz w:val="18"/>
              </w:rPr>
              <w:t xml:space="preserve"> </w:t>
            </w:r>
            <w:r w:rsidRPr="008A7638">
              <w:rPr>
                <w:sz w:val="18"/>
              </w:rPr>
              <w:t>de agua</w:t>
            </w:r>
            <w:r w:rsidRPr="008A7638">
              <w:rPr>
                <w:spacing w:val="61"/>
                <w:sz w:val="18"/>
              </w:rPr>
              <w:t xml:space="preserve"> </w:t>
            </w:r>
            <w:r w:rsidRPr="008A7638">
              <w:rPr>
                <w:sz w:val="18"/>
              </w:rPr>
              <w:t>potable</w:t>
            </w:r>
            <w:r w:rsidRPr="008A7638">
              <w:rPr>
                <w:spacing w:val="60"/>
                <w:sz w:val="18"/>
              </w:rPr>
              <w:t xml:space="preserve"> </w:t>
            </w:r>
            <w:r w:rsidRPr="008A7638">
              <w:rPr>
                <w:sz w:val="18"/>
              </w:rPr>
              <w:t>3</w:t>
            </w:r>
            <w:r w:rsidRPr="008A7638">
              <w:rPr>
                <w:spacing w:val="62"/>
                <w:sz w:val="18"/>
              </w:rPr>
              <w:t xml:space="preserve"> </w:t>
            </w:r>
            <w:r w:rsidRPr="008A7638">
              <w:rPr>
                <w:sz w:val="18"/>
              </w:rPr>
              <w:t>días</w:t>
            </w:r>
            <w:r w:rsidRPr="008A7638">
              <w:rPr>
                <w:spacing w:val="62"/>
                <w:sz w:val="18"/>
              </w:rPr>
              <w:t xml:space="preserve"> </w:t>
            </w:r>
            <w:r w:rsidRPr="008A7638">
              <w:rPr>
                <w:spacing w:val="-10"/>
                <w:sz w:val="18"/>
              </w:rPr>
              <w:t>o</w:t>
            </w:r>
          </w:p>
          <w:p w:rsidR="00514541" w:rsidRPr="008A7638" w:rsidRDefault="0086485A">
            <w:pPr>
              <w:pStyle w:val="TableParagraph"/>
              <w:spacing w:line="191" w:lineRule="exact"/>
              <w:ind w:left="108"/>
              <w:rPr>
                <w:sz w:val="18"/>
              </w:rPr>
            </w:pPr>
            <w:proofErr w:type="gramStart"/>
            <w:r w:rsidRPr="008A7638">
              <w:rPr>
                <w:spacing w:val="-2"/>
                <w:sz w:val="18"/>
              </w:rPr>
              <w:t>menos</w:t>
            </w:r>
            <w:proofErr w:type="gramEnd"/>
            <w:r w:rsidRPr="008A7638">
              <w:rPr>
                <w:spacing w:val="-2"/>
                <w:sz w:val="18"/>
              </w:rPr>
              <w:t>.</w:t>
            </w:r>
          </w:p>
        </w:tc>
        <w:tc>
          <w:tcPr>
            <w:tcW w:w="631" w:type="dxa"/>
          </w:tcPr>
          <w:p w:rsidR="00514541" w:rsidRPr="008A7638" w:rsidRDefault="00514541">
            <w:pPr>
              <w:pStyle w:val="TableParagraph"/>
              <w:spacing w:before="97"/>
              <w:rPr>
                <w:b/>
                <w:sz w:val="18"/>
              </w:rPr>
            </w:pPr>
          </w:p>
          <w:p w:rsidR="00514541" w:rsidRPr="008A7638" w:rsidRDefault="0086485A">
            <w:pPr>
              <w:pStyle w:val="TableParagraph"/>
              <w:ind w:left="52" w:right="43"/>
              <w:jc w:val="center"/>
              <w:rPr>
                <w:sz w:val="18"/>
              </w:rPr>
            </w:pPr>
            <w:r w:rsidRPr="008A7638">
              <w:rPr>
                <w:spacing w:val="-4"/>
                <w:sz w:val="18"/>
              </w:rPr>
              <w:t>2024</w:t>
            </w:r>
          </w:p>
        </w:tc>
        <w:tc>
          <w:tcPr>
            <w:tcW w:w="629" w:type="dxa"/>
          </w:tcPr>
          <w:p w:rsidR="00514541" w:rsidRPr="008A7638" w:rsidRDefault="00514541">
            <w:pPr>
              <w:pStyle w:val="TableParagraph"/>
              <w:spacing w:before="97"/>
              <w:rPr>
                <w:b/>
                <w:sz w:val="18"/>
              </w:rPr>
            </w:pPr>
          </w:p>
          <w:p w:rsidR="00514541" w:rsidRPr="008A7638" w:rsidRDefault="0086485A">
            <w:pPr>
              <w:pStyle w:val="TableParagraph"/>
              <w:ind w:left="10"/>
              <w:jc w:val="center"/>
              <w:rPr>
                <w:sz w:val="18"/>
              </w:rPr>
            </w:pPr>
            <w:r w:rsidRPr="008A7638">
              <w:rPr>
                <w:spacing w:val="-5"/>
                <w:sz w:val="18"/>
              </w:rPr>
              <w:t>39</w:t>
            </w:r>
          </w:p>
        </w:tc>
        <w:tc>
          <w:tcPr>
            <w:tcW w:w="807" w:type="dxa"/>
          </w:tcPr>
          <w:p w:rsidR="00514541" w:rsidRPr="008A7638" w:rsidRDefault="00514541">
            <w:pPr>
              <w:pStyle w:val="TableParagraph"/>
              <w:spacing w:before="97"/>
              <w:rPr>
                <w:b/>
                <w:sz w:val="18"/>
              </w:rPr>
            </w:pPr>
          </w:p>
          <w:p w:rsidR="00514541" w:rsidRPr="008A7638" w:rsidRDefault="0086485A">
            <w:pPr>
              <w:pStyle w:val="TableParagraph"/>
              <w:ind w:right="189"/>
              <w:jc w:val="right"/>
              <w:rPr>
                <w:sz w:val="18"/>
              </w:rPr>
            </w:pPr>
            <w:r w:rsidRPr="008A7638">
              <w:rPr>
                <w:spacing w:val="-2"/>
                <w:sz w:val="18"/>
              </w:rPr>
              <w:t>53.29</w:t>
            </w:r>
          </w:p>
        </w:tc>
        <w:tc>
          <w:tcPr>
            <w:tcW w:w="1170" w:type="dxa"/>
          </w:tcPr>
          <w:p w:rsidR="00514541" w:rsidRPr="008A7638" w:rsidRDefault="00514541">
            <w:pPr>
              <w:pStyle w:val="TableParagraph"/>
              <w:spacing w:before="97"/>
              <w:rPr>
                <w:b/>
                <w:sz w:val="18"/>
              </w:rPr>
            </w:pPr>
          </w:p>
          <w:p w:rsidR="00514541" w:rsidRPr="008A7638" w:rsidRDefault="0086485A">
            <w:pPr>
              <w:pStyle w:val="TableParagraph"/>
              <w:ind w:left="7" w:right="2"/>
              <w:jc w:val="center"/>
              <w:rPr>
                <w:sz w:val="18"/>
              </w:rPr>
            </w:pPr>
            <w:r w:rsidRPr="008A7638">
              <w:rPr>
                <w:spacing w:val="-2"/>
                <w:sz w:val="18"/>
              </w:rPr>
              <w:t>39.00</w:t>
            </w:r>
          </w:p>
        </w:tc>
        <w:tc>
          <w:tcPr>
            <w:tcW w:w="721" w:type="dxa"/>
          </w:tcPr>
          <w:p w:rsidR="00514541" w:rsidRPr="008A7638" w:rsidRDefault="00514541">
            <w:pPr>
              <w:pStyle w:val="TableParagraph"/>
              <w:spacing w:before="97"/>
              <w:rPr>
                <w:b/>
                <w:sz w:val="18"/>
              </w:rPr>
            </w:pPr>
          </w:p>
          <w:p w:rsidR="00514541" w:rsidRPr="008A7638" w:rsidRDefault="0086485A">
            <w:pPr>
              <w:pStyle w:val="TableParagraph"/>
              <w:ind w:left="60" w:right="55"/>
              <w:jc w:val="center"/>
              <w:rPr>
                <w:sz w:val="18"/>
              </w:rPr>
            </w:pPr>
            <w:r w:rsidRPr="008A7638">
              <w:rPr>
                <w:spacing w:val="-2"/>
                <w:sz w:val="18"/>
              </w:rPr>
              <w:t>41.97</w:t>
            </w:r>
          </w:p>
        </w:tc>
        <w:tc>
          <w:tcPr>
            <w:tcW w:w="1172" w:type="dxa"/>
          </w:tcPr>
          <w:p w:rsidR="00514541" w:rsidRPr="008A7638" w:rsidRDefault="00514541">
            <w:pPr>
              <w:pStyle w:val="TableParagraph"/>
              <w:spacing w:before="97"/>
              <w:rPr>
                <w:b/>
                <w:sz w:val="18"/>
              </w:rPr>
            </w:pPr>
          </w:p>
          <w:p w:rsidR="00514541" w:rsidRPr="008A7638" w:rsidRDefault="0086485A">
            <w:pPr>
              <w:pStyle w:val="TableParagraph"/>
              <w:ind w:left="5" w:right="2"/>
              <w:jc w:val="center"/>
              <w:rPr>
                <w:sz w:val="18"/>
              </w:rPr>
            </w:pPr>
            <w:r w:rsidRPr="008A7638">
              <w:rPr>
                <w:spacing w:val="-2"/>
                <w:sz w:val="18"/>
              </w:rPr>
              <w:t>36.00</w:t>
            </w:r>
          </w:p>
        </w:tc>
        <w:tc>
          <w:tcPr>
            <w:tcW w:w="721" w:type="dxa"/>
          </w:tcPr>
          <w:p w:rsidR="00514541" w:rsidRPr="008A7638" w:rsidRDefault="00514541">
            <w:pPr>
              <w:pStyle w:val="TableParagraph"/>
              <w:spacing w:before="97"/>
              <w:rPr>
                <w:b/>
                <w:sz w:val="18"/>
              </w:rPr>
            </w:pPr>
          </w:p>
          <w:p w:rsidR="00514541" w:rsidRPr="008A7638" w:rsidRDefault="0086485A">
            <w:pPr>
              <w:pStyle w:val="TableParagraph"/>
              <w:ind w:left="55" w:right="55"/>
              <w:jc w:val="center"/>
              <w:rPr>
                <w:sz w:val="18"/>
              </w:rPr>
            </w:pPr>
            <w:r w:rsidRPr="008A7638">
              <w:rPr>
                <w:spacing w:val="-2"/>
                <w:sz w:val="18"/>
              </w:rPr>
              <w:t>30.66</w:t>
            </w:r>
          </w:p>
        </w:tc>
        <w:tc>
          <w:tcPr>
            <w:tcW w:w="1261" w:type="dxa"/>
          </w:tcPr>
          <w:p w:rsidR="00514541" w:rsidRPr="008A7638" w:rsidRDefault="00514541">
            <w:pPr>
              <w:pStyle w:val="TableParagraph"/>
              <w:spacing w:before="97"/>
              <w:rPr>
                <w:b/>
                <w:sz w:val="18"/>
              </w:rPr>
            </w:pPr>
          </w:p>
          <w:p w:rsidR="00514541" w:rsidRPr="008A7638" w:rsidRDefault="0086485A">
            <w:pPr>
              <w:pStyle w:val="TableParagraph"/>
              <w:ind w:left="7" w:right="8"/>
              <w:jc w:val="center"/>
              <w:rPr>
                <w:sz w:val="18"/>
              </w:rPr>
            </w:pPr>
            <w:r w:rsidRPr="008A7638">
              <w:rPr>
                <w:spacing w:val="-2"/>
                <w:sz w:val="18"/>
              </w:rPr>
              <w:t>33.00</w:t>
            </w:r>
          </w:p>
        </w:tc>
        <w:tc>
          <w:tcPr>
            <w:tcW w:w="721" w:type="dxa"/>
          </w:tcPr>
          <w:p w:rsidR="00514541" w:rsidRPr="008A7638" w:rsidRDefault="00514541">
            <w:pPr>
              <w:pStyle w:val="TableParagraph"/>
              <w:spacing w:before="97"/>
              <w:rPr>
                <w:b/>
                <w:sz w:val="18"/>
              </w:rPr>
            </w:pPr>
          </w:p>
          <w:p w:rsidR="00514541" w:rsidRPr="008A7638" w:rsidRDefault="0086485A">
            <w:pPr>
              <w:pStyle w:val="TableParagraph"/>
              <w:ind w:left="51" w:right="55"/>
              <w:jc w:val="center"/>
              <w:rPr>
                <w:sz w:val="18"/>
              </w:rPr>
            </w:pPr>
            <w:r w:rsidRPr="008A7638">
              <w:rPr>
                <w:spacing w:val="-2"/>
                <w:sz w:val="18"/>
              </w:rPr>
              <w:t>25.00</w:t>
            </w:r>
          </w:p>
        </w:tc>
        <w:tc>
          <w:tcPr>
            <w:tcW w:w="1262" w:type="dxa"/>
          </w:tcPr>
          <w:p w:rsidR="00514541" w:rsidRPr="008A7638" w:rsidRDefault="00514541">
            <w:pPr>
              <w:pStyle w:val="TableParagraph"/>
              <w:spacing w:before="97"/>
              <w:rPr>
                <w:b/>
                <w:sz w:val="18"/>
              </w:rPr>
            </w:pPr>
          </w:p>
          <w:p w:rsidR="00514541" w:rsidRPr="008A7638" w:rsidRDefault="0086485A">
            <w:pPr>
              <w:pStyle w:val="TableParagraph"/>
              <w:ind w:left="4" w:right="8"/>
              <w:jc w:val="center"/>
              <w:rPr>
                <w:sz w:val="18"/>
              </w:rPr>
            </w:pPr>
            <w:r w:rsidRPr="008A7638">
              <w:rPr>
                <w:spacing w:val="-2"/>
                <w:sz w:val="18"/>
              </w:rPr>
              <w:t>30.00</w:t>
            </w:r>
          </w:p>
        </w:tc>
        <w:tc>
          <w:tcPr>
            <w:tcW w:w="1710" w:type="dxa"/>
          </w:tcPr>
          <w:p w:rsidR="00514541" w:rsidRPr="008A7638" w:rsidRDefault="0086485A">
            <w:pPr>
              <w:pStyle w:val="TableParagraph"/>
              <w:ind w:left="98"/>
              <w:rPr>
                <w:sz w:val="18"/>
              </w:rPr>
            </w:pPr>
            <w:r w:rsidRPr="008A7638">
              <w:rPr>
                <w:sz w:val="18"/>
              </w:rPr>
              <w:t>Encuesta</w:t>
            </w:r>
            <w:r w:rsidRPr="008A7638">
              <w:rPr>
                <w:spacing w:val="-12"/>
                <w:sz w:val="18"/>
              </w:rPr>
              <w:t xml:space="preserve"> </w:t>
            </w:r>
            <w:r w:rsidRPr="008A7638">
              <w:rPr>
                <w:sz w:val="18"/>
              </w:rPr>
              <w:t>aplicada</w:t>
            </w:r>
            <w:r w:rsidRPr="008A7638">
              <w:rPr>
                <w:spacing w:val="-11"/>
                <w:sz w:val="18"/>
              </w:rPr>
              <w:t xml:space="preserve"> </w:t>
            </w:r>
            <w:r w:rsidRPr="008A7638">
              <w:rPr>
                <w:sz w:val="18"/>
              </w:rPr>
              <w:t xml:space="preserve">a </w:t>
            </w:r>
            <w:r w:rsidRPr="008A7638">
              <w:rPr>
                <w:spacing w:val="-2"/>
                <w:sz w:val="18"/>
              </w:rPr>
              <w:t>clientes</w:t>
            </w:r>
          </w:p>
        </w:tc>
        <w:tc>
          <w:tcPr>
            <w:tcW w:w="1845" w:type="dxa"/>
          </w:tcPr>
          <w:p w:rsidR="00514541" w:rsidRPr="008A7638" w:rsidRDefault="00514541">
            <w:pPr>
              <w:pStyle w:val="TableParagraph"/>
              <w:rPr>
                <w:sz w:val="18"/>
              </w:rPr>
            </w:pPr>
          </w:p>
        </w:tc>
      </w:tr>
      <w:tr w:rsidR="00514541" w:rsidRPr="008A7638">
        <w:trPr>
          <w:trHeight w:val="827"/>
        </w:trPr>
        <w:tc>
          <w:tcPr>
            <w:tcW w:w="715" w:type="dxa"/>
          </w:tcPr>
          <w:p w:rsidR="00514541" w:rsidRPr="008A7638" w:rsidRDefault="00514541">
            <w:pPr>
              <w:pStyle w:val="TableParagraph"/>
              <w:spacing w:before="96"/>
              <w:rPr>
                <w:b/>
                <w:sz w:val="18"/>
              </w:rPr>
            </w:pPr>
          </w:p>
          <w:p w:rsidR="00514541" w:rsidRPr="008A7638" w:rsidRDefault="0086485A">
            <w:pPr>
              <w:pStyle w:val="TableParagraph"/>
              <w:ind w:left="4"/>
              <w:jc w:val="center"/>
              <w:rPr>
                <w:sz w:val="18"/>
              </w:rPr>
            </w:pPr>
            <w:r w:rsidRPr="008A7638">
              <w:rPr>
                <w:spacing w:val="-2"/>
                <w:sz w:val="18"/>
              </w:rPr>
              <w:t>1.1.1.9.2</w:t>
            </w:r>
          </w:p>
        </w:tc>
        <w:tc>
          <w:tcPr>
            <w:tcW w:w="1985" w:type="dxa"/>
          </w:tcPr>
          <w:p w:rsidR="00514541" w:rsidRPr="008A7638" w:rsidRDefault="0086485A">
            <w:pPr>
              <w:pStyle w:val="TableParagraph"/>
              <w:ind w:left="108" w:right="95"/>
              <w:rPr>
                <w:sz w:val="18"/>
              </w:rPr>
            </w:pPr>
            <w:r w:rsidRPr="008A7638">
              <w:rPr>
                <w:sz w:val="18"/>
              </w:rPr>
              <w:t>Porcentaje</w:t>
            </w:r>
            <w:r w:rsidRPr="008A7638">
              <w:rPr>
                <w:spacing w:val="10"/>
                <w:sz w:val="18"/>
              </w:rPr>
              <w:t xml:space="preserve"> </w:t>
            </w:r>
            <w:r w:rsidRPr="008A7638">
              <w:rPr>
                <w:sz w:val="18"/>
              </w:rPr>
              <w:t>de</w:t>
            </w:r>
            <w:r w:rsidRPr="008A7638">
              <w:rPr>
                <w:spacing w:val="10"/>
                <w:sz w:val="18"/>
              </w:rPr>
              <w:t xml:space="preserve"> </w:t>
            </w:r>
            <w:r w:rsidRPr="008A7638">
              <w:rPr>
                <w:sz w:val="18"/>
              </w:rPr>
              <w:t>viviendas con</w:t>
            </w:r>
            <w:r w:rsidRPr="008A7638">
              <w:rPr>
                <w:spacing w:val="16"/>
                <w:sz w:val="18"/>
              </w:rPr>
              <w:t xml:space="preserve"> </w:t>
            </w:r>
            <w:r w:rsidRPr="008A7638">
              <w:rPr>
                <w:sz w:val="18"/>
              </w:rPr>
              <w:t>acceso</w:t>
            </w:r>
            <w:r w:rsidRPr="008A7638">
              <w:rPr>
                <w:spacing w:val="16"/>
                <w:sz w:val="18"/>
              </w:rPr>
              <w:t xml:space="preserve"> </w:t>
            </w:r>
            <w:r w:rsidRPr="008A7638">
              <w:rPr>
                <w:sz w:val="18"/>
              </w:rPr>
              <w:t>a</w:t>
            </w:r>
            <w:r w:rsidRPr="008A7638">
              <w:rPr>
                <w:spacing w:val="15"/>
                <w:sz w:val="18"/>
              </w:rPr>
              <w:t xml:space="preserve"> </w:t>
            </w:r>
            <w:r w:rsidRPr="008A7638">
              <w:rPr>
                <w:sz w:val="18"/>
              </w:rPr>
              <w:t>agua</w:t>
            </w:r>
            <w:r w:rsidRPr="008A7638">
              <w:rPr>
                <w:spacing w:val="16"/>
                <w:sz w:val="18"/>
              </w:rPr>
              <w:t xml:space="preserve"> </w:t>
            </w:r>
            <w:r w:rsidRPr="008A7638">
              <w:rPr>
                <w:sz w:val="18"/>
              </w:rPr>
              <w:t>de</w:t>
            </w:r>
            <w:r w:rsidRPr="008A7638">
              <w:rPr>
                <w:spacing w:val="15"/>
                <w:sz w:val="18"/>
              </w:rPr>
              <w:t xml:space="preserve"> </w:t>
            </w:r>
            <w:r w:rsidRPr="008A7638">
              <w:rPr>
                <w:spacing w:val="-5"/>
                <w:sz w:val="18"/>
              </w:rPr>
              <w:t>la</w:t>
            </w:r>
          </w:p>
          <w:p w:rsidR="00514541" w:rsidRPr="008A7638" w:rsidRDefault="0086485A">
            <w:pPr>
              <w:pStyle w:val="TableParagraph"/>
              <w:spacing w:line="206" w:lineRule="exact"/>
              <w:ind w:left="108"/>
              <w:rPr>
                <w:sz w:val="18"/>
              </w:rPr>
            </w:pPr>
            <w:proofErr w:type="gramStart"/>
            <w:r w:rsidRPr="008A7638">
              <w:rPr>
                <w:sz w:val="18"/>
              </w:rPr>
              <w:t>red</w:t>
            </w:r>
            <w:proofErr w:type="gramEnd"/>
            <w:r w:rsidRPr="008A7638">
              <w:rPr>
                <w:spacing w:val="80"/>
                <w:sz w:val="18"/>
              </w:rPr>
              <w:t xml:space="preserve"> </w:t>
            </w:r>
            <w:r w:rsidRPr="008A7638">
              <w:rPr>
                <w:sz w:val="18"/>
              </w:rPr>
              <w:t>pública</w:t>
            </w:r>
            <w:r w:rsidRPr="008A7638">
              <w:rPr>
                <w:spacing w:val="80"/>
                <w:sz w:val="18"/>
              </w:rPr>
              <w:t xml:space="preserve"> </w:t>
            </w:r>
            <w:r w:rsidRPr="008A7638">
              <w:rPr>
                <w:sz w:val="18"/>
              </w:rPr>
              <w:t>dentro</w:t>
            </w:r>
            <w:r w:rsidRPr="008A7638">
              <w:rPr>
                <w:spacing w:val="80"/>
                <w:sz w:val="18"/>
              </w:rPr>
              <w:t xml:space="preserve"> </w:t>
            </w:r>
            <w:r w:rsidRPr="008A7638">
              <w:rPr>
                <w:sz w:val="18"/>
              </w:rPr>
              <w:t>o fuera de la vivienda.</w:t>
            </w:r>
          </w:p>
        </w:tc>
        <w:tc>
          <w:tcPr>
            <w:tcW w:w="631" w:type="dxa"/>
          </w:tcPr>
          <w:p w:rsidR="00514541" w:rsidRPr="008A7638" w:rsidRDefault="00514541">
            <w:pPr>
              <w:pStyle w:val="TableParagraph"/>
              <w:spacing w:before="97"/>
              <w:rPr>
                <w:b/>
                <w:sz w:val="18"/>
              </w:rPr>
            </w:pPr>
          </w:p>
          <w:p w:rsidR="00514541" w:rsidRPr="008A7638" w:rsidRDefault="0086485A">
            <w:pPr>
              <w:pStyle w:val="TableParagraph"/>
              <w:ind w:left="52" w:right="43"/>
              <w:jc w:val="center"/>
              <w:rPr>
                <w:sz w:val="18"/>
              </w:rPr>
            </w:pPr>
            <w:r w:rsidRPr="008A7638">
              <w:rPr>
                <w:spacing w:val="-4"/>
                <w:sz w:val="18"/>
              </w:rPr>
              <w:t>2024</w:t>
            </w:r>
          </w:p>
        </w:tc>
        <w:tc>
          <w:tcPr>
            <w:tcW w:w="629" w:type="dxa"/>
          </w:tcPr>
          <w:p w:rsidR="00514541" w:rsidRPr="008A7638" w:rsidRDefault="00514541">
            <w:pPr>
              <w:pStyle w:val="TableParagraph"/>
              <w:spacing w:before="97"/>
              <w:rPr>
                <w:b/>
                <w:sz w:val="18"/>
              </w:rPr>
            </w:pPr>
          </w:p>
          <w:p w:rsidR="00514541" w:rsidRPr="008A7638" w:rsidRDefault="0086485A">
            <w:pPr>
              <w:pStyle w:val="TableParagraph"/>
              <w:ind w:right="99"/>
              <w:jc w:val="right"/>
              <w:rPr>
                <w:sz w:val="18"/>
              </w:rPr>
            </w:pPr>
            <w:r w:rsidRPr="008A7638">
              <w:rPr>
                <w:spacing w:val="-2"/>
                <w:sz w:val="18"/>
              </w:rPr>
              <w:t>89.62</w:t>
            </w:r>
          </w:p>
        </w:tc>
        <w:tc>
          <w:tcPr>
            <w:tcW w:w="807" w:type="dxa"/>
          </w:tcPr>
          <w:p w:rsidR="00514541" w:rsidRPr="008A7638" w:rsidRDefault="00514541">
            <w:pPr>
              <w:pStyle w:val="TableParagraph"/>
              <w:spacing w:before="97"/>
              <w:rPr>
                <w:b/>
                <w:sz w:val="18"/>
              </w:rPr>
            </w:pPr>
          </w:p>
          <w:p w:rsidR="00514541" w:rsidRPr="008A7638" w:rsidRDefault="0086485A">
            <w:pPr>
              <w:pStyle w:val="TableParagraph"/>
              <w:ind w:right="189"/>
              <w:jc w:val="right"/>
              <w:rPr>
                <w:sz w:val="18"/>
              </w:rPr>
            </w:pPr>
            <w:r w:rsidRPr="008A7638">
              <w:rPr>
                <w:spacing w:val="-2"/>
                <w:sz w:val="18"/>
              </w:rPr>
              <w:t>92.40</w:t>
            </w:r>
          </w:p>
        </w:tc>
        <w:tc>
          <w:tcPr>
            <w:tcW w:w="1170" w:type="dxa"/>
          </w:tcPr>
          <w:p w:rsidR="00514541" w:rsidRPr="008A7638" w:rsidRDefault="00514541">
            <w:pPr>
              <w:pStyle w:val="TableParagraph"/>
              <w:spacing w:before="97"/>
              <w:rPr>
                <w:b/>
                <w:sz w:val="18"/>
              </w:rPr>
            </w:pPr>
          </w:p>
          <w:p w:rsidR="00514541" w:rsidRPr="008A7638" w:rsidRDefault="0086485A">
            <w:pPr>
              <w:pStyle w:val="TableParagraph"/>
              <w:ind w:left="7" w:right="2"/>
              <w:jc w:val="center"/>
              <w:rPr>
                <w:sz w:val="18"/>
              </w:rPr>
            </w:pPr>
            <w:r w:rsidRPr="008A7638">
              <w:rPr>
                <w:spacing w:val="-2"/>
                <w:sz w:val="18"/>
              </w:rPr>
              <w:t>80.00</w:t>
            </w:r>
          </w:p>
        </w:tc>
        <w:tc>
          <w:tcPr>
            <w:tcW w:w="721" w:type="dxa"/>
          </w:tcPr>
          <w:p w:rsidR="00514541" w:rsidRPr="008A7638" w:rsidRDefault="00514541">
            <w:pPr>
              <w:pStyle w:val="TableParagraph"/>
              <w:spacing w:before="97"/>
              <w:rPr>
                <w:b/>
                <w:sz w:val="18"/>
              </w:rPr>
            </w:pPr>
          </w:p>
          <w:p w:rsidR="00514541" w:rsidRPr="008A7638" w:rsidRDefault="0086485A">
            <w:pPr>
              <w:pStyle w:val="TableParagraph"/>
              <w:ind w:left="60" w:right="55"/>
              <w:jc w:val="center"/>
              <w:rPr>
                <w:sz w:val="18"/>
              </w:rPr>
            </w:pPr>
            <w:r w:rsidRPr="008A7638">
              <w:rPr>
                <w:spacing w:val="-2"/>
                <w:sz w:val="18"/>
              </w:rPr>
              <w:t>95.44</w:t>
            </w:r>
          </w:p>
        </w:tc>
        <w:tc>
          <w:tcPr>
            <w:tcW w:w="1172" w:type="dxa"/>
          </w:tcPr>
          <w:p w:rsidR="00514541" w:rsidRPr="008A7638" w:rsidRDefault="00514541">
            <w:pPr>
              <w:pStyle w:val="TableParagraph"/>
              <w:spacing w:before="97"/>
              <w:rPr>
                <w:b/>
                <w:sz w:val="18"/>
              </w:rPr>
            </w:pPr>
          </w:p>
          <w:p w:rsidR="00514541" w:rsidRPr="008A7638" w:rsidRDefault="0086485A">
            <w:pPr>
              <w:pStyle w:val="TableParagraph"/>
              <w:ind w:left="5" w:right="2"/>
              <w:jc w:val="center"/>
              <w:rPr>
                <w:sz w:val="18"/>
              </w:rPr>
            </w:pPr>
            <w:r w:rsidRPr="008A7638">
              <w:rPr>
                <w:spacing w:val="-2"/>
                <w:sz w:val="18"/>
              </w:rPr>
              <w:t>85.00</w:t>
            </w:r>
          </w:p>
        </w:tc>
        <w:tc>
          <w:tcPr>
            <w:tcW w:w="721" w:type="dxa"/>
          </w:tcPr>
          <w:p w:rsidR="00514541" w:rsidRPr="008A7638" w:rsidRDefault="00514541">
            <w:pPr>
              <w:pStyle w:val="TableParagraph"/>
              <w:spacing w:before="97"/>
              <w:rPr>
                <w:b/>
                <w:sz w:val="18"/>
              </w:rPr>
            </w:pPr>
          </w:p>
          <w:p w:rsidR="00514541" w:rsidRPr="008A7638" w:rsidRDefault="0086485A">
            <w:pPr>
              <w:pStyle w:val="TableParagraph"/>
              <w:ind w:left="55" w:right="55"/>
              <w:jc w:val="center"/>
              <w:rPr>
                <w:sz w:val="18"/>
              </w:rPr>
            </w:pPr>
            <w:r w:rsidRPr="008A7638">
              <w:rPr>
                <w:spacing w:val="-2"/>
                <w:sz w:val="18"/>
              </w:rPr>
              <w:t>100.00</w:t>
            </w:r>
          </w:p>
        </w:tc>
        <w:tc>
          <w:tcPr>
            <w:tcW w:w="1261" w:type="dxa"/>
          </w:tcPr>
          <w:p w:rsidR="00514541" w:rsidRPr="008A7638" w:rsidRDefault="00514541">
            <w:pPr>
              <w:pStyle w:val="TableParagraph"/>
              <w:spacing w:before="97"/>
              <w:rPr>
                <w:b/>
                <w:sz w:val="18"/>
              </w:rPr>
            </w:pPr>
          </w:p>
          <w:p w:rsidR="00514541" w:rsidRPr="008A7638" w:rsidRDefault="0086485A">
            <w:pPr>
              <w:pStyle w:val="TableParagraph"/>
              <w:ind w:left="7" w:right="8"/>
              <w:jc w:val="center"/>
              <w:rPr>
                <w:sz w:val="18"/>
              </w:rPr>
            </w:pPr>
            <w:r w:rsidRPr="008A7638">
              <w:rPr>
                <w:spacing w:val="-2"/>
                <w:sz w:val="18"/>
              </w:rPr>
              <w:t>90.00</w:t>
            </w:r>
          </w:p>
        </w:tc>
        <w:tc>
          <w:tcPr>
            <w:tcW w:w="721" w:type="dxa"/>
          </w:tcPr>
          <w:p w:rsidR="00514541" w:rsidRPr="008A7638" w:rsidRDefault="00514541">
            <w:pPr>
              <w:pStyle w:val="TableParagraph"/>
              <w:spacing w:before="97"/>
              <w:rPr>
                <w:b/>
                <w:sz w:val="18"/>
              </w:rPr>
            </w:pPr>
          </w:p>
          <w:p w:rsidR="00514541" w:rsidRPr="008A7638" w:rsidRDefault="0086485A">
            <w:pPr>
              <w:pStyle w:val="TableParagraph"/>
              <w:ind w:left="52" w:right="55"/>
              <w:jc w:val="center"/>
              <w:rPr>
                <w:sz w:val="18"/>
              </w:rPr>
            </w:pPr>
            <w:r w:rsidRPr="008A7638">
              <w:rPr>
                <w:spacing w:val="-2"/>
                <w:sz w:val="18"/>
              </w:rPr>
              <w:t>100.00</w:t>
            </w:r>
          </w:p>
        </w:tc>
        <w:tc>
          <w:tcPr>
            <w:tcW w:w="1262" w:type="dxa"/>
          </w:tcPr>
          <w:p w:rsidR="00514541" w:rsidRPr="008A7638" w:rsidRDefault="00514541">
            <w:pPr>
              <w:pStyle w:val="TableParagraph"/>
              <w:spacing w:before="97"/>
              <w:rPr>
                <w:b/>
                <w:sz w:val="18"/>
              </w:rPr>
            </w:pPr>
          </w:p>
          <w:p w:rsidR="00514541" w:rsidRPr="008A7638" w:rsidRDefault="0086485A">
            <w:pPr>
              <w:pStyle w:val="TableParagraph"/>
              <w:ind w:left="4" w:right="8"/>
              <w:jc w:val="center"/>
              <w:rPr>
                <w:sz w:val="18"/>
              </w:rPr>
            </w:pPr>
            <w:r w:rsidRPr="008A7638">
              <w:rPr>
                <w:spacing w:val="-2"/>
                <w:sz w:val="18"/>
              </w:rPr>
              <w:t>95.00</w:t>
            </w:r>
          </w:p>
        </w:tc>
        <w:tc>
          <w:tcPr>
            <w:tcW w:w="1710" w:type="dxa"/>
          </w:tcPr>
          <w:p w:rsidR="00514541" w:rsidRPr="008A7638" w:rsidRDefault="0086485A">
            <w:pPr>
              <w:pStyle w:val="TableParagraph"/>
              <w:ind w:left="98"/>
              <w:rPr>
                <w:sz w:val="18"/>
              </w:rPr>
            </w:pPr>
            <w:r w:rsidRPr="008A7638">
              <w:rPr>
                <w:sz w:val="18"/>
              </w:rPr>
              <w:t>Datos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producción agua potable de </w:t>
            </w:r>
            <w:r w:rsidRPr="008A7638">
              <w:rPr>
                <w:spacing w:val="-2"/>
                <w:sz w:val="18"/>
              </w:rPr>
              <w:t>CORAASAN</w:t>
            </w:r>
          </w:p>
        </w:tc>
        <w:tc>
          <w:tcPr>
            <w:tcW w:w="1845" w:type="dxa"/>
          </w:tcPr>
          <w:p w:rsidR="00514541" w:rsidRPr="008A7638" w:rsidRDefault="00514541">
            <w:pPr>
              <w:pStyle w:val="TableParagraph"/>
              <w:rPr>
                <w:sz w:val="18"/>
              </w:rPr>
            </w:pPr>
          </w:p>
        </w:tc>
      </w:tr>
    </w:tbl>
    <w:p w:rsidR="00514541" w:rsidRPr="008A7638" w:rsidRDefault="00514541">
      <w:pPr>
        <w:pStyle w:val="TableParagraph"/>
        <w:rPr>
          <w:sz w:val="18"/>
        </w:rPr>
        <w:sectPr w:rsidR="00514541" w:rsidRPr="008A7638">
          <w:pgSz w:w="15840" w:h="12240" w:orient="landscape"/>
          <w:pgMar w:top="1380" w:right="0" w:bottom="1180" w:left="0" w:header="0" w:footer="984" w:gutter="0"/>
          <w:cols w:space="720"/>
        </w:sectPr>
      </w:pPr>
    </w:p>
    <w:p w:rsidR="00514541" w:rsidRPr="008A7638" w:rsidRDefault="0086485A">
      <w:pPr>
        <w:spacing w:before="77" w:after="3"/>
        <w:ind w:left="1800"/>
        <w:rPr>
          <w:b/>
          <w:sz w:val="24"/>
        </w:rPr>
      </w:pPr>
      <w:r w:rsidRPr="008A7638">
        <w:rPr>
          <w:b/>
          <w:sz w:val="24"/>
        </w:rPr>
        <w:lastRenderedPageBreak/>
        <w:t>Herramienta</w:t>
      </w:r>
      <w:r w:rsidRPr="008A7638">
        <w:rPr>
          <w:b/>
          <w:spacing w:val="-4"/>
          <w:sz w:val="24"/>
        </w:rPr>
        <w:t xml:space="preserve"> </w:t>
      </w:r>
      <w:r w:rsidRPr="008A7638">
        <w:rPr>
          <w:b/>
          <w:sz w:val="24"/>
        </w:rPr>
        <w:t>15.</w:t>
      </w:r>
      <w:r w:rsidRPr="008A7638">
        <w:rPr>
          <w:b/>
          <w:spacing w:val="-1"/>
          <w:sz w:val="24"/>
        </w:rPr>
        <w:t xml:space="preserve"> </w:t>
      </w:r>
      <w:r w:rsidRPr="008A7638">
        <w:rPr>
          <w:b/>
          <w:sz w:val="24"/>
        </w:rPr>
        <w:t>Matriz</w:t>
      </w:r>
      <w:r w:rsidRPr="008A7638">
        <w:rPr>
          <w:b/>
          <w:spacing w:val="-2"/>
          <w:sz w:val="24"/>
        </w:rPr>
        <w:t xml:space="preserve"> </w:t>
      </w:r>
      <w:r w:rsidRPr="008A7638">
        <w:rPr>
          <w:b/>
          <w:sz w:val="24"/>
        </w:rPr>
        <w:t>de</w:t>
      </w:r>
      <w:r w:rsidRPr="008A7638">
        <w:rPr>
          <w:b/>
          <w:spacing w:val="-2"/>
          <w:sz w:val="24"/>
        </w:rPr>
        <w:t xml:space="preserve"> </w:t>
      </w:r>
      <w:r w:rsidRPr="008A7638">
        <w:rPr>
          <w:b/>
          <w:sz w:val="24"/>
        </w:rPr>
        <w:t>Priorización</w:t>
      </w:r>
      <w:r w:rsidRPr="008A7638">
        <w:rPr>
          <w:b/>
          <w:spacing w:val="-1"/>
          <w:sz w:val="24"/>
        </w:rPr>
        <w:t xml:space="preserve"> </w:t>
      </w:r>
      <w:r w:rsidRPr="008A7638">
        <w:rPr>
          <w:b/>
          <w:sz w:val="24"/>
        </w:rPr>
        <w:t>de</w:t>
      </w:r>
      <w:r w:rsidRPr="008A7638">
        <w:rPr>
          <w:b/>
          <w:spacing w:val="-2"/>
          <w:sz w:val="24"/>
        </w:rPr>
        <w:t xml:space="preserve"> </w:t>
      </w:r>
      <w:r w:rsidRPr="008A7638">
        <w:rPr>
          <w:b/>
          <w:sz w:val="24"/>
        </w:rPr>
        <w:t>Estrategias</w:t>
      </w:r>
      <w:r w:rsidRPr="008A7638">
        <w:rPr>
          <w:b/>
          <w:spacing w:val="-2"/>
          <w:sz w:val="24"/>
        </w:rPr>
        <w:t xml:space="preserve"> </w:t>
      </w:r>
      <w:r w:rsidRPr="008A7638">
        <w:rPr>
          <w:b/>
          <w:sz w:val="24"/>
        </w:rPr>
        <w:t>Institucionales</w:t>
      </w:r>
      <w:r w:rsidRPr="008A7638">
        <w:rPr>
          <w:b/>
          <w:spacing w:val="-1"/>
          <w:sz w:val="24"/>
        </w:rPr>
        <w:t xml:space="preserve"> </w:t>
      </w:r>
      <w:r w:rsidRPr="008A7638">
        <w:rPr>
          <w:b/>
          <w:spacing w:val="-2"/>
          <w:sz w:val="24"/>
        </w:rPr>
        <w:t>(Total)</w:t>
      </w: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706"/>
        <w:gridCol w:w="5182"/>
        <w:gridCol w:w="3291"/>
        <w:gridCol w:w="1875"/>
        <w:gridCol w:w="1663"/>
        <w:gridCol w:w="919"/>
      </w:tblGrid>
      <w:tr w:rsidR="00514541" w:rsidRPr="008A7638" w:rsidTr="00F762AD">
        <w:trPr>
          <w:trHeight w:val="1149"/>
        </w:trPr>
        <w:tc>
          <w:tcPr>
            <w:tcW w:w="768" w:type="dxa"/>
            <w:shd w:val="clear" w:color="auto" w:fill="548DD4" w:themeFill="text2" w:themeFillTint="99"/>
          </w:tcPr>
          <w:p w:rsidR="00514541" w:rsidRPr="008A7638" w:rsidRDefault="00514541">
            <w:pPr>
              <w:pStyle w:val="TableParagraph"/>
              <w:spacing w:before="228"/>
              <w:rPr>
                <w:b/>
                <w:sz w:val="20"/>
              </w:rPr>
            </w:pPr>
          </w:p>
          <w:p w:rsidR="00514541" w:rsidRPr="008A7638" w:rsidRDefault="0086485A">
            <w:pPr>
              <w:pStyle w:val="TableParagraph"/>
              <w:ind w:left="8"/>
              <w:jc w:val="center"/>
              <w:rPr>
                <w:b/>
                <w:sz w:val="20"/>
              </w:rPr>
            </w:pPr>
            <w:r w:rsidRPr="008A7638">
              <w:rPr>
                <w:b/>
                <w:spacing w:val="-10"/>
                <w:sz w:val="20"/>
              </w:rPr>
              <w:t>#</w:t>
            </w:r>
          </w:p>
        </w:tc>
        <w:tc>
          <w:tcPr>
            <w:tcW w:w="5888" w:type="dxa"/>
            <w:gridSpan w:val="2"/>
            <w:shd w:val="clear" w:color="auto" w:fill="548DD4" w:themeFill="text2" w:themeFillTint="99"/>
          </w:tcPr>
          <w:p w:rsidR="00514541" w:rsidRPr="008A7638" w:rsidRDefault="00514541">
            <w:pPr>
              <w:pStyle w:val="TableParagraph"/>
              <w:spacing w:before="228"/>
              <w:rPr>
                <w:b/>
                <w:sz w:val="20"/>
              </w:rPr>
            </w:pPr>
          </w:p>
          <w:p w:rsidR="00514541" w:rsidRPr="008A7638" w:rsidRDefault="0086485A">
            <w:pPr>
              <w:pStyle w:val="TableParagraph"/>
              <w:ind w:left="1" w:right="1"/>
              <w:jc w:val="center"/>
              <w:rPr>
                <w:b/>
                <w:sz w:val="20"/>
              </w:rPr>
            </w:pPr>
            <w:r w:rsidRPr="008A7638">
              <w:rPr>
                <w:b/>
                <w:spacing w:val="-2"/>
                <w:sz w:val="20"/>
              </w:rPr>
              <w:t>Estrategias:</w:t>
            </w:r>
          </w:p>
        </w:tc>
        <w:tc>
          <w:tcPr>
            <w:tcW w:w="3291" w:type="dxa"/>
            <w:shd w:val="clear" w:color="auto" w:fill="548DD4" w:themeFill="text2" w:themeFillTint="99"/>
          </w:tcPr>
          <w:p w:rsidR="00514541" w:rsidRPr="008A7638" w:rsidRDefault="0086485A">
            <w:pPr>
              <w:pStyle w:val="TableParagraph"/>
              <w:ind w:left="107" w:right="99"/>
              <w:jc w:val="both"/>
              <w:rPr>
                <w:b/>
                <w:sz w:val="20"/>
              </w:rPr>
            </w:pPr>
            <w:r w:rsidRPr="008A7638">
              <w:rPr>
                <w:b/>
                <w:sz w:val="20"/>
              </w:rPr>
              <w:t>Incrementada la Cobertura y Acceso de Agua Potable en Cantidad,</w:t>
            </w:r>
            <w:r w:rsidRPr="008A7638">
              <w:rPr>
                <w:b/>
                <w:spacing w:val="36"/>
                <w:sz w:val="20"/>
              </w:rPr>
              <w:t xml:space="preserve"> </w:t>
            </w:r>
            <w:r w:rsidRPr="008A7638">
              <w:rPr>
                <w:b/>
                <w:sz w:val="20"/>
              </w:rPr>
              <w:t>Calidad</w:t>
            </w:r>
            <w:r w:rsidRPr="008A7638">
              <w:rPr>
                <w:b/>
                <w:spacing w:val="36"/>
                <w:sz w:val="20"/>
              </w:rPr>
              <w:t xml:space="preserve"> </w:t>
            </w:r>
            <w:r w:rsidRPr="008A7638">
              <w:rPr>
                <w:b/>
                <w:sz w:val="20"/>
              </w:rPr>
              <w:t>y</w:t>
            </w:r>
            <w:r w:rsidRPr="008A7638">
              <w:rPr>
                <w:b/>
                <w:spacing w:val="37"/>
                <w:sz w:val="20"/>
              </w:rPr>
              <w:t xml:space="preserve"> </w:t>
            </w:r>
            <w:r w:rsidRPr="008A7638">
              <w:rPr>
                <w:b/>
                <w:spacing w:val="-2"/>
                <w:sz w:val="20"/>
              </w:rPr>
              <w:t>Oportunidad,</w:t>
            </w:r>
          </w:p>
          <w:p w:rsidR="00514541" w:rsidRPr="008A7638" w:rsidRDefault="0086485A">
            <w:pPr>
              <w:pStyle w:val="TableParagraph"/>
              <w:spacing w:line="228" w:lineRule="exact"/>
              <w:ind w:left="107" w:right="100"/>
              <w:jc w:val="both"/>
              <w:rPr>
                <w:b/>
                <w:sz w:val="20"/>
              </w:rPr>
            </w:pPr>
            <w:r w:rsidRPr="008A7638">
              <w:rPr>
                <w:b/>
                <w:sz w:val="20"/>
              </w:rPr>
              <w:t>Priorizando Zonas Vulnerables y Cierres de Brechas".</w:t>
            </w:r>
          </w:p>
        </w:tc>
        <w:tc>
          <w:tcPr>
            <w:tcW w:w="1875" w:type="dxa"/>
            <w:shd w:val="clear" w:color="auto" w:fill="548DD4" w:themeFill="text2" w:themeFillTint="99"/>
          </w:tcPr>
          <w:p w:rsidR="00514541" w:rsidRPr="008A7638" w:rsidRDefault="0086485A">
            <w:pPr>
              <w:pStyle w:val="TableParagraph"/>
              <w:tabs>
                <w:tab w:val="left" w:pos="1666"/>
              </w:tabs>
              <w:ind w:left="107" w:right="96"/>
              <w:jc w:val="both"/>
              <w:rPr>
                <w:b/>
                <w:sz w:val="20"/>
              </w:rPr>
            </w:pPr>
            <w:proofErr w:type="spellStart"/>
            <w:r w:rsidRPr="008A7638">
              <w:rPr>
                <w:b/>
                <w:sz w:val="20"/>
              </w:rPr>
              <w:t>Eficientizada</w:t>
            </w:r>
            <w:proofErr w:type="spellEnd"/>
            <w:r w:rsidRPr="008A7638">
              <w:rPr>
                <w:b/>
                <w:sz w:val="20"/>
              </w:rPr>
              <w:t xml:space="preserve"> la Gestión de las Empresas de Agua </w:t>
            </w:r>
            <w:r w:rsidRPr="008A7638">
              <w:rPr>
                <w:b/>
                <w:spacing w:val="-2"/>
                <w:sz w:val="20"/>
              </w:rPr>
              <w:t>Potable</w:t>
            </w:r>
            <w:r w:rsidRPr="008A7638">
              <w:rPr>
                <w:b/>
                <w:sz w:val="20"/>
              </w:rPr>
              <w:tab/>
            </w:r>
            <w:r w:rsidRPr="008A7638">
              <w:rPr>
                <w:b/>
                <w:spacing w:val="-10"/>
                <w:sz w:val="20"/>
              </w:rPr>
              <w:t>y</w:t>
            </w:r>
          </w:p>
          <w:p w:rsidR="00514541" w:rsidRPr="008A7638" w:rsidRDefault="0086485A">
            <w:pPr>
              <w:pStyle w:val="TableParagraph"/>
              <w:spacing w:line="211" w:lineRule="exact"/>
              <w:ind w:left="107"/>
              <w:rPr>
                <w:b/>
                <w:sz w:val="20"/>
              </w:rPr>
            </w:pPr>
            <w:r w:rsidRPr="008A7638">
              <w:rPr>
                <w:b/>
                <w:spacing w:val="-2"/>
                <w:sz w:val="20"/>
              </w:rPr>
              <w:t>Saneamiento.</w:t>
            </w:r>
          </w:p>
        </w:tc>
        <w:tc>
          <w:tcPr>
            <w:tcW w:w="1663" w:type="dxa"/>
            <w:shd w:val="clear" w:color="auto" w:fill="548DD4" w:themeFill="text2" w:themeFillTint="99"/>
          </w:tcPr>
          <w:p w:rsidR="00514541" w:rsidRPr="008A7638" w:rsidRDefault="0086485A">
            <w:pPr>
              <w:pStyle w:val="TableParagraph"/>
              <w:ind w:left="105" w:right="97"/>
              <w:jc w:val="both"/>
              <w:rPr>
                <w:b/>
                <w:sz w:val="20"/>
              </w:rPr>
            </w:pPr>
            <w:r w:rsidRPr="008A7638">
              <w:rPr>
                <w:b/>
                <w:sz w:val="20"/>
              </w:rPr>
              <w:t xml:space="preserve">Incrementada la Proporción de </w:t>
            </w:r>
            <w:r w:rsidRPr="008A7638">
              <w:rPr>
                <w:b/>
                <w:spacing w:val="-2"/>
                <w:sz w:val="20"/>
              </w:rPr>
              <w:t>Aguas</w:t>
            </w:r>
          </w:p>
          <w:p w:rsidR="00514541" w:rsidRPr="008A7638" w:rsidRDefault="0086485A">
            <w:pPr>
              <w:pStyle w:val="TableParagraph"/>
              <w:spacing w:line="228" w:lineRule="exact"/>
              <w:ind w:left="105"/>
              <w:rPr>
                <w:b/>
                <w:sz w:val="20"/>
              </w:rPr>
            </w:pPr>
            <w:r w:rsidRPr="008A7638">
              <w:rPr>
                <w:b/>
                <w:spacing w:val="-2"/>
                <w:sz w:val="20"/>
              </w:rPr>
              <w:t>Residuales Tratadas.</w:t>
            </w:r>
          </w:p>
        </w:tc>
        <w:tc>
          <w:tcPr>
            <w:tcW w:w="919" w:type="dxa"/>
            <w:shd w:val="clear" w:color="auto" w:fill="548DD4" w:themeFill="text2" w:themeFillTint="99"/>
          </w:tcPr>
          <w:p w:rsidR="00514541" w:rsidRPr="008A7638" w:rsidRDefault="00514541">
            <w:pPr>
              <w:pStyle w:val="TableParagraph"/>
              <w:spacing w:before="228"/>
              <w:rPr>
                <w:b/>
                <w:sz w:val="20"/>
              </w:rPr>
            </w:pPr>
          </w:p>
          <w:p w:rsidR="00514541" w:rsidRPr="008A7638" w:rsidRDefault="0086485A">
            <w:pPr>
              <w:pStyle w:val="TableParagraph"/>
              <w:ind w:left="7" w:right="2"/>
              <w:jc w:val="center"/>
              <w:rPr>
                <w:b/>
                <w:sz w:val="20"/>
              </w:rPr>
            </w:pPr>
            <w:r w:rsidRPr="008A7638">
              <w:rPr>
                <w:b/>
                <w:spacing w:val="-2"/>
                <w:sz w:val="20"/>
              </w:rPr>
              <w:t>TOTAL</w:t>
            </w:r>
          </w:p>
        </w:tc>
      </w:tr>
      <w:tr w:rsidR="00514541" w:rsidRPr="008A7638">
        <w:trPr>
          <w:trHeight w:val="914"/>
        </w:trPr>
        <w:tc>
          <w:tcPr>
            <w:tcW w:w="768" w:type="dxa"/>
          </w:tcPr>
          <w:p w:rsidR="00514541" w:rsidRPr="008A7638" w:rsidRDefault="00514541">
            <w:pPr>
              <w:pStyle w:val="TableParagraph"/>
              <w:spacing w:before="143"/>
              <w:rPr>
                <w:b/>
                <w:sz w:val="18"/>
              </w:rPr>
            </w:pPr>
          </w:p>
          <w:p w:rsidR="00514541" w:rsidRPr="008A7638" w:rsidRDefault="0086485A">
            <w:pPr>
              <w:pStyle w:val="TableParagraph"/>
              <w:ind w:left="107"/>
              <w:rPr>
                <w:sz w:val="18"/>
              </w:rPr>
            </w:pPr>
            <w:r w:rsidRPr="008A7638">
              <w:rPr>
                <w:spacing w:val="-10"/>
                <w:sz w:val="18"/>
              </w:rPr>
              <w:t>6</w:t>
            </w:r>
          </w:p>
        </w:tc>
        <w:tc>
          <w:tcPr>
            <w:tcW w:w="706" w:type="dxa"/>
          </w:tcPr>
          <w:p w:rsidR="00514541" w:rsidRPr="008A7638" w:rsidRDefault="00514541">
            <w:pPr>
              <w:pStyle w:val="TableParagraph"/>
              <w:spacing w:before="143"/>
              <w:rPr>
                <w:b/>
                <w:sz w:val="18"/>
              </w:rPr>
            </w:pPr>
          </w:p>
          <w:p w:rsidR="00514541" w:rsidRPr="008A7638" w:rsidRDefault="0086485A">
            <w:pPr>
              <w:pStyle w:val="TableParagraph"/>
              <w:ind w:left="6" w:right="117"/>
              <w:jc w:val="center"/>
              <w:rPr>
                <w:sz w:val="18"/>
              </w:rPr>
            </w:pPr>
            <w:r w:rsidRPr="008A7638">
              <w:rPr>
                <w:spacing w:val="-4"/>
                <w:sz w:val="18"/>
              </w:rPr>
              <w:t>FO6:</w:t>
            </w:r>
          </w:p>
        </w:tc>
        <w:tc>
          <w:tcPr>
            <w:tcW w:w="5182" w:type="dxa"/>
          </w:tcPr>
          <w:p w:rsidR="00514541" w:rsidRPr="008A7638" w:rsidRDefault="0086485A">
            <w:pPr>
              <w:pStyle w:val="TableParagraph"/>
              <w:spacing w:line="276" w:lineRule="auto"/>
              <w:ind w:left="107" w:right="98"/>
              <w:jc w:val="both"/>
              <w:rPr>
                <w:sz w:val="18"/>
              </w:rPr>
            </w:pPr>
            <w:r w:rsidRPr="008A7638">
              <w:rPr>
                <w:sz w:val="18"/>
              </w:rPr>
              <w:t>Desarrollar los proyectos de saneamiento con el apoyo del gobierno central y el financiamiento internacional que procuren aumentar la cobertura en la provincia de Santiago.</w:t>
            </w:r>
          </w:p>
        </w:tc>
        <w:tc>
          <w:tcPr>
            <w:tcW w:w="3291" w:type="dxa"/>
          </w:tcPr>
          <w:p w:rsidR="00514541" w:rsidRPr="008A7638" w:rsidRDefault="00514541">
            <w:pPr>
              <w:pStyle w:val="TableParagraph"/>
              <w:spacing w:before="143"/>
              <w:rPr>
                <w:b/>
                <w:sz w:val="18"/>
              </w:rPr>
            </w:pPr>
          </w:p>
          <w:p w:rsidR="00514541" w:rsidRPr="008A7638" w:rsidRDefault="0086485A">
            <w:pPr>
              <w:pStyle w:val="TableParagraph"/>
              <w:ind w:left="12"/>
              <w:jc w:val="center"/>
              <w:rPr>
                <w:sz w:val="18"/>
              </w:rPr>
            </w:pPr>
            <w:r w:rsidRPr="008A7638">
              <w:rPr>
                <w:spacing w:val="-5"/>
                <w:sz w:val="18"/>
              </w:rPr>
              <w:t>24</w:t>
            </w:r>
          </w:p>
        </w:tc>
        <w:tc>
          <w:tcPr>
            <w:tcW w:w="1875" w:type="dxa"/>
          </w:tcPr>
          <w:p w:rsidR="00514541" w:rsidRPr="008A7638" w:rsidRDefault="00514541">
            <w:pPr>
              <w:pStyle w:val="TableParagraph"/>
              <w:spacing w:before="143"/>
              <w:rPr>
                <w:b/>
                <w:sz w:val="18"/>
              </w:rPr>
            </w:pPr>
          </w:p>
          <w:p w:rsidR="00514541" w:rsidRPr="008A7638" w:rsidRDefault="0086485A">
            <w:pPr>
              <w:pStyle w:val="TableParagraph"/>
              <w:ind w:left="11"/>
              <w:jc w:val="center"/>
              <w:rPr>
                <w:sz w:val="18"/>
              </w:rPr>
            </w:pPr>
            <w:r w:rsidRPr="008A7638">
              <w:rPr>
                <w:spacing w:val="-5"/>
                <w:sz w:val="18"/>
              </w:rPr>
              <w:t>27</w:t>
            </w:r>
          </w:p>
        </w:tc>
        <w:tc>
          <w:tcPr>
            <w:tcW w:w="1663" w:type="dxa"/>
          </w:tcPr>
          <w:p w:rsidR="00514541" w:rsidRPr="008A7638" w:rsidRDefault="00514541">
            <w:pPr>
              <w:pStyle w:val="TableParagraph"/>
              <w:spacing w:before="143"/>
              <w:rPr>
                <w:b/>
                <w:sz w:val="18"/>
              </w:rPr>
            </w:pPr>
          </w:p>
          <w:p w:rsidR="00514541" w:rsidRPr="008A7638" w:rsidRDefault="0086485A">
            <w:pPr>
              <w:pStyle w:val="TableParagraph"/>
              <w:ind w:left="7"/>
              <w:jc w:val="center"/>
              <w:rPr>
                <w:sz w:val="18"/>
              </w:rPr>
            </w:pPr>
            <w:r w:rsidRPr="008A7638">
              <w:rPr>
                <w:spacing w:val="-5"/>
                <w:sz w:val="18"/>
              </w:rPr>
              <w:t>27</w:t>
            </w:r>
          </w:p>
        </w:tc>
        <w:tc>
          <w:tcPr>
            <w:tcW w:w="919" w:type="dxa"/>
          </w:tcPr>
          <w:p w:rsidR="00514541" w:rsidRPr="008A7638" w:rsidRDefault="00514541">
            <w:pPr>
              <w:pStyle w:val="TableParagraph"/>
              <w:spacing w:before="143"/>
              <w:rPr>
                <w:b/>
                <w:sz w:val="18"/>
              </w:rPr>
            </w:pPr>
          </w:p>
          <w:p w:rsidR="00514541" w:rsidRPr="008A7638" w:rsidRDefault="0086485A">
            <w:pPr>
              <w:pStyle w:val="TableParagraph"/>
              <w:ind w:left="7"/>
              <w:jc w:val="center"/>
              <w:rPr>
                <w:sz w:val="18"/>
              </w:rPr>
            </w:pPr>
            <w:r w:rsidRPr="008A7638">
              <w:rPr>
                <w:spacing w:val="-5"/>
                <w:sz w:val="18"/>
              </w:rPr>
              <w:t>78</w:t>
            </w:r>
          </w:p>
        </w:tc>
      </w:tr>
      <w:tr w:rsidR="00514541" w:rsidRPr="008A7638">
        <w:trPr>
          <w:trHeight w:val="914"/>
        </w:trPr>
        <w:tc>
          <w:tcPr>
            <w:tcW w:w="768" w:type="dxa"/>
          </w:tcPr>
          <w:p w:rsidR="00514541" w:rsidRPr="008A7638" w:rsidRDefault="00514541">
            <w:pPr>
              <w:pStyle w:val="TableParagraph"/>
              <w:spacing w:before="143"/>
              <w:rPr>
                <w:b/>
                <w:sz w:val="18"/>
              </w:rPr>
            </w:pPr>
          </w:p>
          <w:p w:rsidR="00514541" w:rsidRPr="008A7638" w:rsidRDefault="0086485A">
            <w:pPr>
              <w:pStyle w:val="TableParagraph"/>
              <w:ind w:left="107"/>
              <w:rPr>
                <w:sz w:val="18"/>
              </w:rPr>
            </w:pPr>
            <w:r w:rsidRPr="008A7638">
              <w:rPr>
                <w:color w:val="ED0000"/>
                <w:spacing w:val="-10"/>
                <w:sz w:val="18"/>
              </w:rPr>
              <w:t>3</w:t>
            </w:r>
          </w:p>
        </w:tc>
        <w:tc>
          <w:tcPr>
            <w:tcW w:w="706" w:type="dxa"/>
          </w:tcPr>
          <w:p w:rsidR="00514541" w:rsidRPr="008A7638" w:rsidRDefault="00514541">
            <w:pPr>
              <w:pStyle w:val="TableParagraph"/>
              <w:spacing w:before="143"/>
              <w:rPr>
                <w:b/>
                <w:sz w:val="18"/>
              </w:rPr>
            </w:pPr>
          </w:p>
          <w:p w:rsidR="00514541" w:rsidRPr="008A7638" w:rsidRDefault="0086485A">
            <w:pPr>
              <w:pStyle w:val="TableParagraph"/>
              <w:ind w:left="6" w:right="117"/>
              <w:jc w:val="center"/>
              <w:rPr>
                <w:sz w:val="18"/>
              </w:rPr>
            </w:pPr>
            <w:r w:rsidRPr="008A7638">
              <w:rPr>
                <w:spacing w:val="-4"/>
                <w:sz w:val="18"/>
              </w:rPr>
              <w:t>FO8:</w:t>
            </w:r>
          </w:p>
        </w:tc>
        <w:tc>
          <w:tcPr>
            <w:tcW w:w="5182" w:type="dxa"/>
          </w:tcPr>
          <w:p w:rsidR="00514541" w:rsidRPr="008A7638" w:rsidRDefault="0086485A">
            <w:pPr>
              <w:pStyle w:val="TableParagraph"/>
              <w:spacing w:line="276" w:lineRule="auto"/>
              <w:ind w:left="107" w:right="99"/>
              <w:jc w:val="both"/>
              <w:rPr>
                <w:sz w:val="18"/>
              </w:rPr>
            </w:pPr>
            <w:r w:rsidRPr="008A7638">
              <w:rPr>
                <w:sz w:val="18"/>
              </w:rPr>
              <w:t>Ejecutar</w:t>
            </w:r>
            <w:r w:rsidRPr="008A7638">
              <w:rPr>
                <w:spacing w:val="-4"/>
                <w:sz w:val="18"/>
              </w:rPr>
              <w:t xml:space="preserve"> </w:t>
            </w:r>
            <w:r w:rsidRPr="008A7638">
              <w:rPr>
                <w:sz w:val="18"/>
              </w:rPr>
              <w:t>la</w:t>
            </w:r>
            <w:r w:rsidRPr="008A7638">
              <w:rPr>
                <w:spacing w:val="-5"/>
                <w:sz w:val="18"/>
              </w:rPr>
              <w:t xml:space="preserve"> </w:t>
            </w:r>
            <w:r w:rsidRPr="008A7638">
              <w:rPr>
                <w:sz w:val="18"/>
              </w:rPr>
              <w:t>política</w:t>
            </w:r>
            <w:r w:rsidRPr="008A7638">
              <w:rPr>
                <w:spacing w:val="-5"/>
                <w:sz w:val="18"/>
              </w:rPr>
              <w:t xml:space="preserve"> </w:t>
            </w:r>
            <w:r w:rsidRPr="008A7638">
              <w:rPr>
                <w:sz w:val="18"/>
              </w:rPr>
              <w:t>transversal</w:t>
            </w:r>
            <w:r w:rsidRPr="008A7638">
              <w:rPr>
                <w:spacing w:val="-4"/>
                <w:sz w:val="18"/>
              </w:rPr>
              <w:t xml:space="preserve"> </w:t>
            </w:r>
            <w:r w:rsidRPr="008A7638">
              <w:rPr>
                <w:sz w:val="18"/>
              </w:rPr>
              <w:t>de</w:t>
            </w:r>
            <w:r w:rsidRPr="008A7638">
              <w:rPr>
                <w:spacing w:val="-5"/>
                <w:sz w:val="18"/>
              </w:rPr>
              <w:t xml:space="preserve"> </w:t>
            </w:r>
            <w:r w:rsidRPr="008A7638">
              <w:rPr>
                <w:sz w:val="18"/>
              </w:rPr>
              <w:t>género</w:t>
            </w:r>
            <w:r w:rsidRPr="008A7638">
              <w:rPr>
                <w:spacing w:val="-3"/>
                <w:sz w:val="18"/>
              </w:rPr>
              <w:t xml:space="preserve"> </w:t>
            </w:r>
            <w:r w:rsidRPr="008A7638">
              <w:rPr>
                <w:sz w:val="18"/>
              </w:rPr>
              <w:t>con</w:t>
            </w:r>
            <w:r w:rsidRPr="008A7638">
              <w:rPr>
                <w:spacing w:val="-3"/>
                <w:sz w:val="18"/>
              </w:rPr>
              <w:t xml:space="preserve"> </w:t>
            </w:r>
            <w:r w:rsidRPr="008A7638">
              <w:rPr>
                <w:sz w:val="18"/>
              </w:rPr>
              <w:t>el</w:t>
            </w:r>
            <w:r w:rsidRPr="008A7638">
              <w:rPr>
                <w:spacing w:val="-4"/>
                <w:sz w:val="18"/>
              </w:rPr>
              <w:t xml:space="preserve"> </w:t>
            </w:r>
            <w:r w:rsidRPr="008A7638">
              <w:rPr>
                <w:sz w:val="18"/>
              </w:rPr>
              <w:t>programa</w:t>
            </w:r>
            <w:r w:rsidRPr="008A7638">
              <w:rPr>
                <w:spacing w:val="-5"/>
                <w:sz w:val="18"/>
              </w:rPr>
              <w:t xml:space="preserve"> </w:t>
            </w:r>
            <w:r w:rsidRPr="008A7638">
              <w:rPr>
                <w:sz w:val="18"/>
              </w:rPr>
              <w:t>auspiciado por</w:t>
            </w:r>
            <w:r w:rsidRPr="008A7638">
              <w:rPr>
                <w:spacing w:val="-9"/>
                <w:sz w:val="18"/>
              </w:rPr>
              <w:t xml:space="preserve"> </w:t>
            </w:r>
            <w:r w:rsidRPr="008A7638">
              <w:rPr>
                <w:sz w:val="18"/>
              </w:rPr>
              <w:t>el</w:t>
            </w:r>
            <w:r w:rsidRPr="008A7638">
              <w:rPr>
                <w:spacing w:val="-8"/>
                <w:sz w:val="18"/>
              </w:rPr>
              <w:t xml:space="preserve"> </w:t>
            </w:r>
            <w:r w:rsidRPr="008A7638">
              <w:rPr>
                <w:sz w:val="18"/>
              </w:rPr>
              <w:t>Banco</w:t>
            </w:r>
            <w:r w:rsidRPr="008A7638">
              <w:rPr>
                <w:spacing w:val="-10"/>
                <w:sz w:val="18"/>
              </w:rPr>
              <w:t xml:space="preserve"> </w:t>
            </w:r>
            <w:r w:rsidRPr="008A7638">
              <w:rPr>
                <w:sz w:val="18"/>
              </w:rPr>
              <w:t>Mundial</w:t>
            </w:r>
            <w:r w:rsidRPr="008A7638">
              <w:rPr>
                <w:spacing w:val="-9"/>
                <w:sz w:val="18"/>
              </w:rPr>
              <w:t xml:space="preserve"> </w:t>
            </w:r>
            <w:r w:rsidRPr="008A7638">
              <w:rPr>
                <w:sz w:val="18"/>
              </w:rPr>
              <w:t>y</w:t>
            </w:r>
            <w:r w:rsidRPr="008A7638">
              <w:rPr>
                <w:spacing w:val="-11"/>
                <w:sz w:val="18"/>
              </w:rPr>
              <w:t xml:space="preserve"> </w:t>
            </w:r>
            <w:r w:rsidRPr="008A7638">
              <w:rPr>
                <w:sz w:val="18"/>
              </w:rPr>
              <w:t>otros</w:t>
            </w:r>
            <w:r w:rsidRPr="008A7638">
              <w:rPr>
                <w:spacing w:val="-9"/>
                <w:sz w:val="18"/>
              </w:rPr>
              <w:t xml:space="preserve"> </w:t>
            </w:r>
            <w:r w:rsidRPr="008A7638">
              <w:rPr>
                <w:sz w:val="18"/>
              </w:rPr>
              <w:t>organismos</w:t>
            </w:r>
            <w:r w:rsidRPr="008A7638">
              <w:rPr>
                <w:spacing w:val="-7"/>
                <w:sz w:val="18"/>
              </w:rPr>
              <w:t xml:space="preserve"> </w:t>
            </w:r>
            <w:r w:rsidRPr="008A7638">
              <w:rPr>
                <w:sz w:val="18"/>
              </w:rPr>
              <w:t>multilaterales</w:t>
            </w:r>
            <w:r w:rsidRPr="008A7638">
              <w:rPr>
                <w:spacing w:val="-9"/>
                <w:sz w:val="18"/>
              </w:rPr>
              <w:t xml:space="preserve"> </w:t>
            </w:r>
            <w:r w:rsidRPr="008A7638">
              <w:rPr>
                <w:sz w:val="18"/>
              </w:rPr>
              <w:t>para</w:t>
            </w:r>
            <w:r w:rsidRPr="008A7638">
              <w:rPr>
                <w:spacing w:val="-9"/>
                <w:sz w:val="18"/>
              </w:rPr>
              <w:t xml:space="preserve"> </w:t>
            </w:r>
            <w:r w:rsidRPr="008A7638">
              <w:rPr>
                <w:sz w:val="18"/>
              </w:rPr>
              <w:t>cerrar</w:t>
            </w:r>
            <w:r w:rsidRPr="008A7638">
              <w:rPr>
                <w:spacing w:val="-9"/>
                <w:sz w:val="18"/>
              </w:rPr>
              <w:t xml:space="preserve"> </w:t>
            </w:r>
            <w:r w:rsidRPr="008A7638">
              <w:rPr>
                <w:sz w:val="18"/>
              </w:rPr>
              <w:t>la brecha de género y cumplir con el PLANEG.</w:t>
            </w:r>
          </w:p>
        </w:tc>
        <w:tc>
          <w:tcPr>
            <w:tcW w:w="3291" w:type="dxa"/>
          </w:tcPr>
          <w:p w:rsidR="00514541" w:rsidRPr="008A7638" w:rsidRDefault="00514541">
            <w:pPr>
              <w:pStyle w:val="TableParagraph"/>
              <w:spacing w:before="143"/>
              <w:rPr>
                <w:b/>
                <w:sz w:val="18"/>
              </w:rPr>
            </w:pPr>
          </w:p>
          <w:p w:rsidR="00514541" w:rsidRPr="008A7638" w:rsidRDefault="0086485A">
            <w:pPr>
              <w:pStyle w:val="TableParagraph"/>
              <w:ind w:left="12"/>
              <w:jc w:val="center"/>
              <w:rPr>
                <w:sz w:val="18"/>
              </w:rPr>
            </w:pPr>
            <w:r w:rsidRPr="008A7638">
              <w:rPr>
                <w:spacing w:val="-5"/>
                <w:sz w:val="18"/>
              </w:rPr>
              <w:t>22</w:t>
            </w:r>
          </w:p>
        </w:tc>
        <w:tc>
          <w:tcPr>
            <w:tcW w:w="1875" w:type="dxa"/>
          </w:tcPr>
          <w:p w:rsidR="00514541" w:rsidRPr="008A7638" w:rsidRDefault="00514541">
            <w:pPr>
              <w:pStyle w:val="TableParagraph"/>
              <w:spacing w:before="143"/>
              <w:rPr>
                <w:b/>
                <w:sz w:val="18"/>
              </w:rPr>
            </w:pPr>
          </w:p>
          <w:p w:rsidR="00514541" w:rsidRPr="008A7638" w:rsidRDefault="0086485A">
            <w:pPr>
              <w:pStyle w:val="TableParagraph"/>
              <w:ind w:left="11"/>
              <w:jc w:val="center"/>
              <w:rPr>
                <w:sz w:val="18"/>
              </w:rPr>
            </w:pPr>
            <w:r w:rsidRPr="008A7638">
              <w:rPr>
                <w:spacing w:val="-5"/>
                <w:sz w:val="18"/>
              </w:rPr>
              <w:t>27</w:t>
            </w:r>
          </w:p>
        </w:tc>
        <w:tc>
          <w:tcPr>
            <w:tcW w:w="1663" w:type="dxa"/>
          </w:tcPr>
          <w:p w:rsidR="00514541" w:rsidRPr="008A7638" w:rsidRDefault="00514541">
            <w:pPr>
              <w:pStyle w:val="TableParagraph"/>
              <w:spacing w:before="143"/>
              <w:rPr>
                <w:b/>
                <w:sz w:val="18"/>
              </w:rPr>
            </w:pPr>
          </w:p>
          <w:p w:rsidR="00514541" w:rsidRPr="008A7638" w:rsidRDefault="0086485A">
            <w:pPr>
              <w:pStyle w:val="TableParagraph"/>
              <w:ind w:left="7"/>
              <w:jc w:val="center"/>
              <w:rPr>
                <w:sz w:val="18"/>
              </w:rPr>
            </w:pPr>
            <w:r w:rsidRPr="008A7638">
              <w:rPr>
                <w:spacing w:val="-5"/>
                <w:sz w:val="18"/>
              </w:rPr>
              <w:t>20</w:t>
            </w:r>
          </w:p>
        </w:tc>
        <w:tc>
          <w:tcPr>
            <w:tcW w:w="919" w:type="dxa"/>
          </w:tcPr>
          <w:p w:rsidR="00514541" w:rsidRPr="008A7638" w:rsidRDefault="00514541">
            <w:pPr>
              <w:pStyle w:val="TableParagraph"/>
              <w:spacing w:before="143"/>
              <w:rPr>
                <w:b/>
                <w:sz w:val="18"/>
              </w:rPr>
            </w:pPr>
          </w:p>
          <w:p w:rsidR="00514541" w:rsidRPr="008A7638" w:rsidRDefault="0086485A">
            <w:pPr>
              <w:pStyle w:val="TableParagraph"/>
              <w:ind w:left="7"/>
              <w:jc w:val="center"/>
              <w:rPr>
                <w:sz w:val="18"/>
              </w:rPr>
            </w:pPr>
            <w:r w:rsidRPr="008A7638">
              <w:rPr>
                <w:spacing w:val="-5"/>
                <w:sz w:val="18"/>
              </w:rPr>
              <w:t>69</w:t>
            </w:r>
          </w:p>
        </w:tc>
      </w:tr>
      <w:tr w:rsidR="00514541" w:rsidRPr="008A7638">
        <w:trPr>
          <w:trHeight w:val="676"/>
        </w:trPr>
        <w:tc>
          <w:tcPr>
            <w:tcW w:w="768" w:type="dxa"/>
          </w:tcPr>
          <w:p w:rsidR="00514541" w:rsidRPr="008A7638" w:rsidRDefault="00514541">
            <w:pPr>
              <w:pStyle w:val="TableParagraph"/>
              <w:spacing w:before="23"/>
              <w:rPr>
                <w:b/>
                <w:sz w:val="18"/>
              </w:rPr>
            </w:pPr>
          </w:p>
          <w:p w:rsidR="00514541" w:rsidRPr="008A7638" w:rsidRDefault="0086485A">
            <w:pPr>
              <w:pStyle w:val="TableParagraph"/>
              <w:ind w:left="107"/>
              <w:rPr>
                <w:sz w:val="18"/>
              </w:rPr>
            </w:pPr>
            <w:r w:rsidRPr="008A7638">
              <w:rPr>
                <w:spacing w:val="-5"/>
                <w:sz w:val="18"/>
              </w:rPr>
              <w:t>10</w:t>
            </w:r>
          </w:p>
        </w:tc>
        <w:tc>
          <w:tcPr>
            <w:tcW w:w="706" w:type="dxa"/>
          </w:tcPr>
          <w:p w:rsidR="00514541" w:rsidRPr="008A7638" w:rsidRDefault="00514541">
            <w:pPr>
              <w:pStyle w:val="TableParagraph"/>
              <w:spacing w:before="23"/>
              <w:rPr>
                <w:b/>
                <w:sz w:val="18"/>
              </w:rPr>
            </w:pPr>
          </w:p>
          <w:p w:rsidR="00514541" w:rsidRPr="008A7638" w:rsidRDefault="0086485A">
            <w:pPr>
              <w:pStyle w:val="TableParagraph"/>
              <w:ind w:left="32" w:right="114"/>
              <w:jc w:val="center"/>
              <w:rPr>
                <w:sz w:val="18"/>
              </w:rPr>
            </w:pPr>
            <w:r w:rsidRPr="008A7638">
              <w:rPr>
                <w:spacing w:val="-4"/>
                <w:sz w:val="18"/>
              </w:rPr>
              <w:t>DO3:</w:t>
            </w:r>
          </w:p>
        </w:tc>
        <w:tc>
          <w:tcPr>
            <w:tcW w:w="5182" w:type="dxa"/>
          </w:tcPr>
          <w:p w:rsidR="00514541" w:rsidRPr="008A7638" w:rsidRDefault="0086485A">
            <w:pPr>
              <w:pStyle w:val="TableParagraph"/>
              <w:spacing w:line="276" w:lineRule="auto"/>
              <w:ind w:left="107" w:right="29"/>
              <w:rPr>
                <w:sz w:val="18"/>
              </w:rPr>
            </w:pPr>
            <w:r w:rsidRPr="008A7638">
              <w:rPr>
                <w:sz w:val="18"/>
              </w:rPr>
              <w:t>Gestionar</w:t>
            </w:r>
            <w:r w:rsidRPr="008A7638">
              <w:rPr>
                <w:spacing w:val="22"/>
                <w:sz w:val="18"/>
              </w:rPr>
              <w:t xml:space="preserve"> </w:t>
            </w:r>
            <w:r w:rsidRPr="008A7638">
              <w:rPr>
                <w:sz w:val="18"/>
              </w:rPr>
              <w:t>recursos</w:t>
            </w:r>
            <w:r w:rsidRPr="008A7638">
              <w:rPr>
                <w:spacing w:val="22"/>
                <w:sz w:val="18"/>
              </w:rPr>
              <w:t xml:space="preserve"> </w:t>
            </w:r>
            <w:r w:rsidRPr="008A7638">
              <w:rPr>
                <w:sz w:val="18"/>
              </w:rPr>
              <w:t>del</w:t>
            </w:r>
            <w:r w:rsidRPr="008A7638">
              <w:rPr>
                <w:spacing w:val="23"/>
                <w:sz w:val="18"/>
              </w:rPr>
              <w:t xml:space="preserve"> </w:t>
            </w:r>
            <w:r w:rsidRPr="008A7638">
              <w:rPr>
                <w:sz w:val="18"/>
              </w:rPr>
              <w:t>Gobierno</w:t>
            </w:r>
            <w:r w:rsidRPr="008A7638">
              <w:rPr>
                <w:spacing w:val="21"/>
                <w:sz w:val="18"/>
              </w:rPr>
              <w:t xml:space="preserve"> </w:t>
            </w:r>
            <w:r w:rsidRPr="008A7638">
              <w:rPr>
                <w:sz w:val="18"/>
              </w:rPr>
              <w:t>Central</w:t>
            </w:r>
            <w:r w:rsidRPr="008A7638">
              <w:rPr>
                <w:spacing w:val="22"/>
                <w:sz w:val="18"/>
              </w:rPr>
              <w:t xml:space="preserve"> </w:t>
            </w:r>
            <w:r w:rsidRPr="008A7638">
              <w:rPr>
                <w:sz w:val="18"/>
              </w:rPr>
              <w:t>destinados</w:t>
            </w:r>
            <w:r w:rsidRPr="008A7638">
              <w:rPr>
                <w:spacing w:val="22"/>
                <w:sz w:val="18"/>
              </w:rPr>
              <w:t xml:space="preserve"> </w:t>
            </w:r>
            <w:r w:rsidRPr="008A7638">
              <w:rPr>
                <w:sz w:val="18"/>
              </w:rPr>
              <w:t>al</w:t>
            </w:r>
            <w:r w:rsidRPr="008A7638">
              <w:rPr>
                <w:spacing w:val="23"/>
                <w:sz w:val="18"/>
              </w:rPr>
              <w:t xml:space="preserve"> </w:t>
            </w:r>
            <w:r w:rsidRPr="008A7638">
              <w:rPr>
                <w:sz w:val="18"/>
              </w:rPr>
              <w:t>sector</w:t>
            </w:r>
            <w:r w:rsidRPr="008A7638">
              <w:rPr>
                <w:spacing w:val="22"/>
                <w:sz w:val="18"/>
              </w:rPr>
              <w:t xml:space="preserve"> </w:t>
            </w:r>
            <w:r w:rsidRPr="008A7638">
              <w:rPr>
                <w:sz w:val="18"/>
              </w:rPr>
              <w:t xml:space="preserve">agua para </w:t>
            </w:r>
            <w:proofErr w:type="spellStart"/>
            <w:r w:rsidRPr="008A7638">
              <w:rPr>
                <w:sz w:val="18"/>
              </w:rPr>
              <w:t>eficientizar</w:t>
            </w:r>
            <w:proofErr w:type="spellEnd"/>
            <w:r w:rsidRPr="008A7638">
              <w:rPr>
                <w:sz w:val="18"/>
              </w:rPr>
              <w:t xml:space="preserve"> o mejorar su operatividad institucional.</w:t>
            </w:r>
          </w:p>
        </w:tc>
        <w:tc>
          <w:tcPr>
            <w:tcW w:w="3291" w:type="dxa"/>
          </w:tcPr>
          <w:p w:rsidR="00514541" w:rsidRPr="008A7638" w:rsidRDefault="00514541">
            <w:pPr>
              <w:pStyle w:val="TableParagraph"/>
              <w:spacing w:before="23"/>
              <w:rPr>
                <w:b/>
                <w:sz w:val="18"/>
              </w:rPr>
            </w:pPr>
          </w:p>
          <w:p w:rsidR="00514541" w:rsidRPr="008A7638" w:rsidRDefault="0086485A">
            <w:pPr>
              <w:pStyle w:val="TableParagraph"/>
              <w:ind w:left="12"/>
              <w:jc w:val="center"/>
              <w:rPr>
                <w:sz w:val="18"/>
              </w:rPr>
            </w:pPr>
            <w:r w:rsidRPr="008A7638">
              <w:rPr>
                <w:spacing w:val="-5"/>
                <w:sz w:val="18"/>
              </w:rPr>
              <w:t>27</w:t>
            </w:r>
          </w:p>
        </w:tc>
        <w:tc>
          <w:tcPr>
            <w:tcW w:w="1875" w:type="dxa"/>
          </w:tcPr>
          <w:p w:rsidR="00514541" w:rsidRPr="008A7638" w:rsidRDefault="00514541">
            <w:pPr>
              <w:pStyle w:val="TableParagraph"/>
              <w:spacing w:before="23"/>
              <w:rPr>
                <w:b/>
                <w:sz w:val="18"/>
              </w:rPr>
            </w:pPr>
          </w:p>
          <w:p w:rsidR="00514541" w:rsidRPr="008A7638" w:rsidRDefault="0086485A">
            <w:pPr>
              <w:pStyle w:val="TableParagraph"/>
              <w:ind w:left="11"/>
              <w:jc w:val="center"/>
              <w:rPr>
                <w:sz w:val="18"/>
              </w:rPr>
            </w:pPr>
            <w:r w:rsidRPr="008A7638">
              <w:rPr>
                <w:spacing w:val="-5"/>
                <w:sz w:val="18"/>
              </w:rPr>
              <w:t>26</w:t>
            </w:r>
          </w:p>
        </w:tc>
        <w:tc>
          <w:tcPr>
            <w:tcW w:w="1663" w:type="dxa"/>
          </w:tcPr>
          <w:p w:rsidR="00514541" w:rsidRPr="008A7638" w:rsidRDefault="00514541">
            <w:pPr>
              <w:pStyle w:val="TableParagraph"/>
              <w:spacing w:before="23"/>
              <w:rPr>
                <w:b/>
                <w:sz w:val="18"/>
              </w:rPr>
            </w:pPr>
          </w:p>
          <w:p w:rsidR="00514541" w:rsidRPr="008A7638" w:rsidRDefault="0086485A">
            <w:pPr>
              <w:pStyle w:val="TableParagraph"/>
              <w:ind w:left="7"/>
              <w:jc w:val="center"/>
              <w:rPr>
                <w:sz w:val="18"/>
              </w:rPr>
            </w:pPr>
            <w:r w:rsidRPr="008A7638">
              <w:rPr>
                <w:spacing w:val="-5"/>
                <w:sz w:val="18"/>
              </w:rPr>
              <w:t>22</w:t>
            </w:r>
          </w:p>
        </w:tc>
        <w:tc>
          <w:tcPr>
            <w:tcW w:w="919" w:type="dxa"/>
          </w:tcPr>
          <w:p w:rsidR="00514541" w:rsidRPr="008A7638" w:rsidRDefault="00514541">
            <w:pPr>
              <w:pStyle w:val="TableParagraph"/>
              <w:spacing w:before="23"/>
              <w:rPr>
                <w:b/>
                <w:sz w:val="18"/>
              </w:rPr>
            </w:pPr>
          </w:p>
          <w:p w:rsidR="00514541" w:rsidRPr="008A7638" w:rsidRDefault="0086485A">
            <w:pPr>
              <w:pStyle w:val="TableParagraph"/>
              <w:ind w:left="7"/>
              <w:jc w:val="center"/>
              <w:rPr>
                <w:sz w:val="18"/>
              </w:rPr>
            </w:pPr>
            <w:r w:rsidRPr="008A7638">
              <w:rPr>
                <w:spacing w:val="-5"/>
                <w:sz w:val="18"/>
              </w:rPr>
              <w:t>75</w:t>
            </w:r>
          </w:p>
        </w:tc>
      </w:tr>
      <w:tr w:rsidR="00514541" w:rsidRPr="008A7638">
        <w:trPr>
          <w:trHeight w:val="913"/>
        </w:trPr>
        <w:tc>
          <w:tcPr>
            <w:tcW w:w="768" w:type="dxa"/>
          </w:tcPr>
          <w:p w:rsidR="00514541" w:rsidRPr="008A7638" w:rsidRDefault="00514541">
            <w:pPr>
              <w:pStyle w:val="TableParagraph"/>
              <w:spacing w:before="143"/>
              <w:rPr>
                <w:b/>
                <w:sz w:val="18"/>
              </w:rPr>
            </w:pPr>
          </w:p>
          <w:p w:rsidR="00514541" w:rsidRPr="008A7638" w:rsidRDefault="0086485A">
            <w:pPr>
              <w:pStyle w:val="TableParagraph"/>
              <w:ind w:left="107"/>
              <w:rPr>
                <w:sz w:val="18"/>
              </w:rPr>
            </w:pPr>
            <w:r w:rsidRPr="008A7638">
              <w:rPr>
                <w:spacing w:val="-5"/>
                <w:sz w:val="18"/>
              </w:rPr>
              <w:t>16</w:t>
            </w:r>
          </w:p>
        </w:tc>
        <w:tc>
          <w:tcPr>
            <w:tcW w:w="706" w:type="dxa"/>
          </w:tcPr>
          <w:p w:rsidR="00514541" w:rsidRPr="008A7638" w:rsidRDefault="00514541">
            <w:pPr>
              <w:pStyle w:val="TableParagraph"/>
              <w:spacing w:before="143"/>
              <w:rPr>
                <w:b/>
                <w:sz w:val="18"/>
              </w:rPr>
            </w:pPr>
          </w:p>
          <w:p w:rsidR="00514541" w:rsidRPr="008A7638" w:rsidRDefault="0086485A">
            <w:pPr>
              <w:pStyle w:val="TableParagraph"/>
              <w:ind w:left="32" w:right="114"/>
              <w:jc w:val="center"/>
              <w:rPr>
                <w:sz w:val="18"/>
              </w:rPr>
            </w:pPr>
            <w:r w:rsidRPr="008A7638">
              <w:rPr>
                <w:spacing w:val="-4"/>
                <w:sz w:val="18"/>
              </w:rPr>
              <w:t>DO9:</w:t>
            </w:r>
          </w:p>
        </w:tc>
        <w:tc>
          <w:tcPr>
            <w:tcW w:w="5182" w:type="dxa"/>
          </w:tcPr>
          <w:p w:rsidR="00514541" w:rsidRPr="008A7638" w:rsidRDefault="0086485A">
            <w:pPr>
              <w:pStyle w:val="TableParagraph"/>
              <w:spacing w:line="276" w:lineRule="auto"/>
              <w:ind w:left="107" w:right="98"/>
              <w:jc w:val="both"/>
              <w:rPr>
                <w:sz w:val="18"/>
              </w:rPr>
            </w:pPr>
            <w:r w:rsidRPr="008A7638">
              <w:rPr>
                <w:sz w:val="18"/>
              </w:rPr>
              <w:t>Aprovechar la asignación de recursos que tiene el Estado para el sector</w:t>
            </w:r>
            <w:r w:rsidRPr="008A7638">
              <w:rPr>
                <w:spacing w:val="-12"/>
                <w:sz w:val="18"/>
              </w:rPr>
              <w:t xml:space="preserve"> </w:t>
            </w:r>
            <w:r w:rsidRPr="008A7638">
              <w:rPr>
                <w:sz w:val="18"/>
              </w:rPr>
              <w:t>agua,</w:t>
            </w:r>
            <w:r w:rsidRPr="008A7638">
              <w:rPr>
                <w:spacing w:val="-11"/>
                <w:sz w:val="18"/>
              </w:rPr>
              <w:t xml:space="preserve"> </w:t>
            </w:r>
            <w:r w:rsidRPr="008A7638">
              <w:rPr>
                <w:sz w:val="18"/>
              </w:rPr>
              <w:t>para</w:t>
            </w:r>
            <w:r w:rsidRPr="008A7638">
              <w:rPr>
                <w:spacing w:val="-11"/>
                <w:sz w:val="18"/>
              </w:rPr>
              <w:t xml:space="preserve"> </w:t>
            </w:r>
            <w:r w:rsidRPr="008A7638">
              <w:rPr>
                <w:sz w:val="18"/>
              </w:rPr>
              <w:t>ejecutar</w:t>
            </w:r>
            <w:r w:rsidRPr="008A7638">
              <w:rPr>
                <w:spacing w:val="-11"/>
                <w:sz w:val="18"/>
              </w:rPr>
              <w:t xml:space="preserve"> </w:t>
            </w:r>
            <w:r w:rsidRPr="008A7638">
              <w:rPr>
                <w:sz w:val="18"/>
              </w:rPr>
              <w:t>proyectos</w:t>
            </w:r>
            <w:r w:rsidRPr="008A7638">
              <w:rPr>
                <w:spacing w:val="-12"/>
                <w:sz w:val="18"/>
              </w:rPr>
              <w:t xml:space="preserve"> </w:t>
            </w:r>
            <w:r w:rsidRPr="008A7638">
              <w:rPr>
                <w:sz w:val="18"/>
              </w:rPr>
              <w:t>con</w:t>
            </w:r>
            <w:r w:rsidRPr="008A7638">
              <w:rPr>
                <w:spacing w:val="-11"/>
                <w:sz w:val="18"/>
              </w:rPr>
              <w:t xml:space="preserve"> </w:t>
            </w:r>
            <w:r w:rsidRPr="008A7638">
              <w:rPr>
                <w:sz w:val="18"/>
              </w:rPr>
              <w:t>el</w:t>
            </w:r>
            <w:r w:rsidRPr="008A7638">
              <w:rPr>
                <w:spacing w:val="-11"/>
                <w:sz w:val="18"/>
              </w:rPr>
              <w:t xml:space="preserve"> </w:t>
            </w:r>
            <w:r w:rsidRPr="008A7638">
              <w:rPr>
                <w:sz w:val="18"/>
              </w:rPr>
              <w:t>objetivo</w:t>
            </w:r>
            <w:r w:rsidRPr="008A7638">
              <w:rPr>
                <w:spacing w:val="-11"/>
                <w:sz w:val="18"/>
              </w:rPr>
              <w:t xml:space="preserve"> </w:t>
            </w:r>
            <w:r w:rsidRPr="008A7638">
              <w:rPr>
                <w:sz w:val="18"/>
              </w:rPr>
              <w:t>de</w:t>
            </w:r>
            <w:r w:rsidRPr="008A7638">
              <w:rPr>
                <w:spacing w:val="-12"/>
                <w:sz w:val="18"/>
              </w:rPr>
              <w:t xml:space="preserve"> </w:t>
            </w:r>
            <w:r w:rsidRPr="008A7638">
              <w:rPr>
                <w:sz w:val="18"/>
              </w:rPr>
              <w:t>reducir</w:t>
            </w:r>
            <w:r w:rsidRPr="008A7638">
              <w:rPr>
                <w:spacing w:val="-11"/>
                <w:sz w:val="18"/>
              </w:rPr>
              <w:t xml:space="preserve"> </w:t>
            </w:r>
            <w:r w:rsidRPr="008A7638">
              <w:rPr>
                <w:sz w:val="18"/>
              </w:rPr>
              <w:t>elevado índice de agua no contabilizada.</w:t>
            </w:r>
          </w:p>
        </w:tc>
        <w:tc>
          <w:tcPr>
            <w:tcW w:w="3291" w:type="dxa"/>
          </w:tcPr>
          <w:p w:rsidR="00514541" w:rsidRPr="008A7638" w:rsidRDefault="00514541">
            <w:pPr>
              <w:pStyle w:val="TableParagraph"/>
              <w:spacing w:before="143"/>
              <w:rPr>
                <w:b/>
                <w:sz w:val="18"/>
              </w:rPr>
            </w:pPr>
          </w:p>
          <w:p w:rsidR="00514541" w:rsidRPr="008A7638" w:rsidRDefault="0086485A">
            <w:pPr>
              <w:pStyle w:val="TableParagraph"/>
              <w:ind w:left="12"/>
              <w:jc w:val="center"/>
              <w:rPr>
                <w:sz w:val="18"/>
              </w:rPr>
            </w:pPr>
            <w:r w:rsidRPr="008A7638">
              <w:rPr>
                <w:spacing w:val="-5"/>
                <w:sz w:val="18"/>
              </w:rPr>
              <w:t>22</w:t>
            </w:r>
          </w:p>
        </w:tc>
        <w:tc>
          <w:tcPr>
            <w:tcW w:w="1875" w:type="dxa"/>
          </w:tcPr>
          <w:p w:rsidR="00514541" w:rsidRPr="008A7638" w:rsidRDefault="00514541">
            <w:pPr>
              <w:pStyle w:val="TableParagraph"/>
              <w:spacing w:before="143"/>
              <w:rPr>
                <w:b/>
                <w:sz w:val="18"/>
              </w:rPr>
            </w:pPr>
          </w:p>
          <w:p w:rsidR="00514541" w:rsidRPr="008A7638" w:rsidRDefault="0086485A">
            <w:pPr>
              <w:pStyle w:val="TableParagraph"/>
              <w:ind w:left="11"/>
              <w:jc w:val="center"/>
              <w:rPr>
                <w:sz w:val="18"/>
              </w:rPr>
            </w:pPr>
            <w:r w:rsidRPr="008A7638">
              <w:rPr>
                <w:spacing w:val="-5"/>
                <w:sz w:val="18"/>
              </w:rPr>
              <w:t>27</w:t>
            </w:r>
          </w:p>
        </w:tc>
        <w:tc>
          <w:tcPr>
            <w:tcW w:w="1663" w:type="dxa"/>
          </w:tcPr>
          <w:p w:rsidR="00514541" w:rsidRPr="008A7638" w:rsidRDefault="00514541">
            <w:pPr>
              <w:pStyle w:val="TableParagraph"/>
              <w:spacing w:before="143"/>
              <w:rPr>
                <w:b/>
                <w:sz w:val="18"/>
              </w:rPr>
            </w:pPr>
          </w:p>
          <w:p w:rsidR="00514541" w:rsidRPr="008A7638" w:rsidRDefault="0086485A">
            <w:pPr>
              <w:pStyle w:val="TableParagraph"/>
              <w:ind w:left="7"/>
              <w:jc w:val="center"/>
              <w:rPr>
                <w:sz w:val="18"/>
              </w:rPr>
            </w:pPr>
            <w:r w:rsidRPr="008A7638">
              <w:rPr>
                <w:spacing w:val="-5"/>
                <w:sz w:val="18"/>
              </w:rPr>
              <w:t>20</w:t>
            </w:r>
          </w:p>
        </w:tc>
        <w:tc>
          <w:tcPr>
            <w:tcW w:w="919" w:type="dxa"/>
          </w:tcPr>
          <w:p w:rsidR="00514541" w:rsidRPr="008A7638" w:rsidRDefault="00514541">
            <w:pPr>
              <w:pStyle w:val="TableParagraph"/>
              <w:spacing w:before="143"/>
              <w:rPr>
                <w:b/>
                <w:sz w:val="18"/>
              </w:rPr>
            </w:pPr>
          </w:p>
          <w:p w:rsidR="00514541" w:rsidRPr="008A7638" w:rsidRDefault="0086485A">
            <w:pPr>
              <w:pStyle w:val="TableParagraph"/>
              <w:ind w:left="7"/>
              <w:jc w:val="center"/>
              <w:rPr>
                <w:sz w:val="18"/>
              </w:rPr>
            </w:pPr>
            <w:r w:rsidRPr="008A7638">
              <w:rPr>
                <w:spacing w:val="-5"/>
                <w:sz w:val="18"/>
              </w:rPr>
              <w:t>69</w:t>
            </w:r>
          </w:p>
        </w:tc>
      </w:tr>
      <w:tr w:rsidR="00514541" w:rsidRPr="008A7638">
        <w:trPr>
          <w:trHeight w:val="914"/>
        </w:trPr>
        <w:tc>
          <w:tcPr>
            <w:tcW w:w="768" w:type="dxa"/>
          </w:tcPr>
          <w:p w:rsidR="00514541" w:rsidRPr="008A7638" w:rsidRDefault="00514541">
            <w:pPr>
              <w:pStyle w:val="TableParagraph"/>
              <w:spacing w:before="143"/>
              <w:rPr>
                <w:b/>
                <w:sz w:val="18"/>
              </w:rPr>
            </w:pPr>
          </w:p>
          <w:p w:rsidR="00514541" w:rsidRPr="008A7638" w:rsidRDefault="0086485A">
            <w:pPr>
              <w:pStyle w:val="TableParagraph"/>
              <w:ind w:left="107"/>
              <w:rPr>
                <w:sz w:val="18"/>
              </w:rPr>
            </w:pPr>
            <w:r w:rsidRPr="008A7638">
              <w:rPr>
                <w:spacing w:val="-5"/>
                <w:sz w:val="18"/>
              </w:rPr>
              <w:t>21</w:t>
            </w:r>
          </w:p>
        </w:tc>
        <w:tc>
          <w:tcPr>
            <w:tcW w:w="706" w:type="dxa"/>
          </w:tcPr>
          <w:p w:rsidR="00514541" w:rsidRPr="008A7638" w:rsidRDefault="00514541">
            <w:pPr>
              <w:pStyle w:val="TableParagraph"/>
              <w:spacing w:before="143"/>
              <w:rPr>
                <w:b/>
                <w:sz w:val="18"/>
              </w:rPr>
            </w:pPr>
          </w:p>
          <w:p w:rsidR="00514541" w:rsidRPr="008A7638" w:rsidRDefault="0086485A">
            <w:pPr>
              <w:pStyle w:val="TableParagraph"/>
              <w:ind w:left="6" w:right="120"/>
              <w:jc w:val="center"/>
              <w:rPr>
                <w:sz w:val="18"/>
              </w:rPr>
            </w:pPr>
            <w:r w:rsidRPr="008A7638">
              <w:rPr>
                <w:spacing w:val="-4"/>
                <w:sz w:val="18"/>
              </w:rPr>
              <w:t>FA3:</w:t>
            </w:r>
          </w:p>
        </w:tc>
        <w:tc>
          <w:tcPr>
            <w:tcW w:w="5182" w:type="dxa"/>
          </w:tcPr>
          <w:p w:rsidR="00514541" w:rsidRPr="008A7638" w:rsidRDefault="0086485A">
            <w:pPr>
              <w:pStyle w:val="TableParagraph"/>
              <w:spacing w:line="276" w:lineRule="auto"/>
              <w:ind w:left="107" w:right="99"/>
              <w:jc w:val="both"/>
              <w:rPr>
                <w:sz w:val="18"/>
              </w:rPr>
            </w:pPr>
            <w:r w:rsidRPr="008A7638">
              <w:rPr>
                <w:sz w:val="18"/>
              </w:rPr>
              <w:t>Ampliar</w:t>
            </w:r>
            <w:r w:rsidRPr="008A7638">
              <w:rPr>
                <w:spacing w:val="-12"/>
                <w:sz w:val="18"/>
              </w:rPr>
              <w:t xml:space="preserve"> </w:t>
            </w:r>
            <w:r w:rsidRPr="008A7638">
              <w:rPr>
                <w:sz w:val="18"/>
              </w:rPr>
              <w:t>el</w:t>
            </w:r>
            <w:r w:rsidRPr="008A7638">
              <w:rPr>
                <w:spacing w:val="-9"/>
                <w:sz w:val="18"/>
              </w:rPr>
              <w:t xml:space="preserve"> </w:t>
            </w:r>
            <w:r w:rsidRPr="008A7638">
              <w:rPr>
                <w:sz w:val="18"/>
              </w:rPr>
              <w:t>programa</w:t>
            </w:r>
            <w:r w:rsidRPr="008A7638">
              <w:rPr>
                <w:spacing w:val="-10"/>
                <w:sz w:val="18"/>
              </w:rPr>
              <w:t xml:space="preserve"> </w:t>
            </w:r>
            <w:r w:rsidRPr="008A7638">
              <w:rPr>
                <w:sz w:val="18"/>
              </w:rPr>
              <w:t>de</w:t>
            </w:r>
            <w:r w:rsidRPr="008A7638">
              <w:rPr>
                <w:spacing w:val="-10"/>
                <w:sz w:val="18"/>
              </w:rPr>
              <w:t xml:space="preserve"> </w:t>
            </w:r>
            <w:r w:rsidRPr="008A7638">
              <w:rPr>
                <w:sz w:val="18"/>
              </w:rPr>
              <w:t>instalación</w:t>
            </w:r>
            <w:r w:rsidRPr="008A7638">
              <w:rPr>
                <w:spacing w:val="-11"/>
                <w:sz w:val="18"/>
              </w:rPr>
              <w:t xml:space="preserve"> </w:t>
            </w:r>
            <w:r w:rsidRPr="008A7638">
              <w:rPr>
                <w:sz w:val="18"/>
              </w:rPr>
              <w:t>de</w:t>
            </w:r>
            <w:r w:rsidRPr="008A7638">
              <w:rPr>
                <w:spacing w:val="-10"/>
                <w:sz w:val="18"/>
              </w:rPr>
              <w:t xml:space="preserve"> </w:t>
            </w:r>
            <w:r w:rsidRPr="008A7638">
              <w:rPr>
                <w:sz w:val="18"/>
              </w:rPr>
              <w:t>colectores</w:t>
            </w:r>
            <w:r w:rsidRPr="008A7638">
              <w:rPr>
                <w:spacing w:val="-12"/>
                <w:sz w:val="18"/>
              </w:rPr>
              <w:t xml:space="preserve"> </w:t>
            </w:r>
            <w:r w:rsidRPr="008A7638">
              <w:rPr>
                <w:sz w:val="18"/>
              </w:rPr>
              <w:t>de</w:t>
            </w:r>
            <w:r w:rsidRPr="008A7638">
              <w:rPr>
                <w:spacing w:val="-11"/>
                <w:sz w:val="18"/>
              </w:rPr>
              <w:t xml:space="preserve"> </w:t>
            </w:r>
            <w:r w:rsidRPr="008A7638">
              <w:rPr>
                <w:sz w:val="18"/>
              </w:rPr>
              <w:t>aguas</w:t>
            </w:r>
            <w:r w:rsidRPr="008A7638">
              <w:rPr>
                <w:spacing w:val="-10"/>
                <w:sz w:val="18"/>
              </w:rPr>
              <w:t xml:space="preserve"> </w:t>
            </w:r>
            <w:r w:rsidRPr="008A7638">
              <w:rPr>
                <w:sz w:val="18"/>
              </w:rPr>
              <w:t>residuales, alcantarillado sanitario y</w:t>
            </w:r>
            <w:r w:rsidRPr="008A7638">
              <w:rPr>
                <w:spacing w:val="-3"/>
                <w:sz w:val="18"/>
              </w:rPr>
              <w:t xml:space="preserve"> </w:t>
            </w:r>
            <w:r w:rsidRPr="008A7638">
              <w:rPr>
                <w:sz w:val="18"/>
              </w:rPr>
              <w:t>pluvial</w:t>
            </w:r>
            <w:r w:rsidRPr="008A7638">
              <w:rPr>
                <w:spacing w:val="-2"/>
                <w:sz w:val="18"/>
              </w:rPr>
              <w:t xml:space="preserve"> </w:t>
            </w:r>
            <w:r w:rsidRPr="008A7638">
              <w:rPr>
                <w:sz w:val="18"/>
              </w:rPr>
              <w:t>y</w:t>
            </w:r>
            <w:r w:rsidRPr="008A7638">
              <w:rPr>
                <w:spacing w:val="-1"/>
                <w:sz w:val="18"/>
              </w:rPr>
              <w:t xml:space="preserve"> </w:t>
            </w:r>
            <w:r w:rsidRPr="008A7638">
              <w:rPr>
                <w:sz w:val="18"/>
              </w:rPr>
              <w:t>concientizar para evitar el vertido de desechos no adecuados en esas redes.</w:t>
            </w:r>
          </w:p>
        </w:tc>
        <w:tc>
          <w:tcPr>
            <w:tcW w:w="3291" w:type="dxa"/>
          </w:tcPr>
          <w:p w:rsidR="00514541" w:rsidRPr="008A7638" w:rsidRDefault="00514541">
            <w:pPr>
              <w:pStyle w:val="TableParagraph"/>
              <w:spacing w:before="143"/>
              <w:rPr>
                <w:b/>
                <w:sz w:val="18"/>
              </w:rPr>
            </w:pPr>
          </w:p>
          <w:p w:rsidR="00514541" w:rsidRPr="008A7638" w:rsidRDefault="0086485A">
            <w:pPr>
              <w:pStyle w:val="TableParagraph"/>
              <w:ind w:left="12"/>
              <w:jc w:val="center"/>
              <w:rPr>
                <w:sz w:val="18"/>
              </w:rPr>
            </w:pPr>
            <w:r w:rsidRPr="008A7638">
              <w:rPr>
                <w:spacing w:val="-5"/>
                <w:sz w:val="18"/>
              </w:rPr>
              <w:t>17</w:t>
            </w:r>
          </w:p>
        </w:tc>
        <w:tc>
          <w:tcPr>
            <w:tcW w:w="1875" w:type="dxa"/>
          </w:tcPr>
          <w:p w:rsidR="00514541" w:rsidRPr="008A7638" w:rsidRDefault="00514541">
            <w:pPr>
              <w:pStyle w:val="TableParagraph"/>
              <w:spacing w:before="143"/>
              <w:rPr>
                <w:b/>
                <w:sz w:val="18"/>
              </w:rPr>
            </w:pPr>
          </w:p>
          <w:p w:rsidR="00514541" w:rsidRPr="008A7638" w:rsidRDefault="0086485A">
            <w:pPr>
              <w:pStyle w:val="TableParagraph"/>
              <w:ind w:left="11"/>
              <w:jc w:val="center"/>
              <w:rPr>
                <w:sz w:val="18"/>
              </w:rPr>
            </w:pPr>
            <w:r w:rsidRPr="008A7638">
              <w:rPr>
                <w:spacing w:val="-5"/>
                <w:sz w:val="18"/>
              </w:rPr>
              <w:t>23</w:t>
            </w:r>
          </w:p>
        </w:tc>
        <w:tc>
          <w:tcPr>
            <w:tcW w:w="1663" w:type="dxa"/>
          </w:tcPr>
          <w:p w:rsidR="00514541" w:rsidRPr="008A7638" w:rsidRDefault="00514541">
            <w:pPr>
              <w:pStyle w:val="TableParagraph"/>
              <w:spacing w:before="143"/>
              <w:rPr>
                <w:b/>
                <w:sz w:val="18"/>
              </w:rPr>
            </w:pPr>
          </w:p>
          <w:p w:rsidR="00514541" w:rsidRPr="008A7638" w:rsidRDefault="0086485A">
            <w:pPr>
              <w:pStyle w:val="TableParagraph"/>
              <w:ind w:left="7"/>
              <w:jc w:val="center"/>
              <w:rPr>
                <w:sz w:val="18"/>
              </w:rPr>
            </w:pPr>
            <w:r w:rsidRPr="008A7638">
              <w:rPr>
                <w:spacing w:val="-5"/>
                <w:sz w:val="18"/>
              </w:rPr>
              <w:t>27</w:t>
            </w:r>
          </w:p>
        </w:tc>
        <w:tc>
          <w:tcPr>
            <w:tcW w:w="919" w:type="dxa"/>
          </w:tcPr>
          <w:p w:rsidR="00514541" w:rsidRPr="008A7638" w:rsidRDefault="00514541">
            <w:pPr>
              <w:pStyle w:val="TableParagraph"/>
              <w:spacing w:before="143"/>
              <w:rPr>
                <w:b/>
                <w:sz w:val="18"/>
              </w:rPr>
            </w:pPr>
          </w:p>
          <w:p w:rsidR="00514541" w:rsidRPr="008A7638" w:rsidRDefault="0086485A">
            <w:pPr>
              <w:pStyle w:val="TableParagraph"/>
              <w:ind w:left="7"/>
              <w:jc w:val="center"/>
              <w:rPr>
                <w:sz w:val="18"/>
              </w:rPr>
            </w:pPr>
            <w:r w:rsidRPr="008A7638">
              <w:rPr>
                <w:spacing w:val="-5"/>
                <w:sz w:val="18"/>
              </w:rPr>
              <w:t>67</w:t>
            </w:r>
          </w:p>
        </w:tc>
      </w:tr>
      <w:tr w:rsidR="00514541" w:rsidRPr="008A7638">
        <w:trPr>
          <w:trHeight w:val="827"/>
        </w:trPr>
        <w:tc>
          <w:tcPr>
            <w:tcW w:w="768" w:type="dxa"/>
          </w:tcPr>
          <w:p w:rsidR="00514541" w:rsidRPr="008A7638" w:rsidRDefault="00514541">
            <w:pPr>
              <w:pStyle w:val="TableParagraph"/>
              <w:spacing w:before="99"/>
              <w:rPr>
                <w:b/>
                <w:sz w:val="18"/>
              </w:rPr>
            </w:pPr>
          </w:p>
          <w:p w:rsidR="00514541" w:rsidRPr="008A7638" w:rsidRDefault="0086485A">
            <w:pPr>
              <w:pStyle w:val="TableParagraph"/>
              <w:spacing w:before="1"/>
              <w:ind w:left="107"/>
              <w:rPr>
                <w:sz w:val="18"/>
              </w:rPr>
            </w:pPr>
            <w:r w:rsidRPr="008A7638">
              <w:rPr>
                <w:spacing w:val="-5"/>
                <w:sz w:val="18"/>
              </w:rPr>
              <w:t>13</w:t>
            </w:r>
          </w:p>
        </w:tc>
        <w:tc>
          <w:tcPr>
            <w:tcW w:w="706" w:type="dxa"/>
          </w:tcPr>
          <w:p w:rsidR="00514541" w:rsidRPr="008A7638" w:rsidRDefault="00514541">
            <w:pPr>
              <w:pStyle w:val="TableParagraph"/>
              <w:spacing w:before="99"/>
              <w:rPr>
                <w:b/>
                <w:sz w:val="18"/>
              </w:rPr>
            </w:pPr>
          </w:p>
          <w:p w:rsidR="00514541" w:rsidRPr="008A7638" w:rsidRDefault="0086485A">
            <w:pPr>
              <w:pStyle w:val="TableParagraph"/>
              <w:spacing w:before="1"/>
              <w:ind w:left="32" w:right="114"/>
              <w:jc w:val="center"/>
              <w:rPr>
                <w:sz w:val="18"/>
              </w:rPr>
            </w:pPr>
            <w:r w:rsidRPr="008A7638">
              <w:rPr>
                <w:spacing w:val="-4"/>
                <w:sz w:val="18"/>
              </w:rPr>
              <w:t>DO6:</w:t>
            </w:r>
          </w:p>
        </w:tc>
        <w:tc>
          <w:tcPr>
            <w:tcW w:w="5182" w:type="dxa"/>
          </w:tcPr>
          <w:p w:rsidR="00514541" w:rsidRPr="008A7638" w:rsidRDefault="0086485A">
            <w:pPr>
              <w:pStyle w:val="TableParagraph"/>
              <w:ind w:left="107" w:right="100"/>
              <w:jc w:val="both"/>
              <w:rPr>
                <w:sz w:val="18"/>
              </w:rPr>
            </w:pPr>
            <w:r w:rsidRPr="008A7638">
              <w:rPr>
                <w:sz w:val="18"/>
              </w:rPr>
              <w:t>Mejorar la distribución del servicio de agua potable con la implementación de dispositivos modernos y automatizados para el control de las perdidas físicas y comerciales.</w:t>
            </w:r>
          </w:p>
        </w:tc>
        <w:tc>
          <w:tcPr>
            <w:tcW w:w="3291" w:type="dxa"/>
          </w:tcPr>
          <w:p w:rsidR="00514541" w:rsidRPr="008A7638" w:rsidRDefault="00514541">
            <w:pPr>
              <w:pStyle w:val="TableParagraph"/>
              <w:spacing w:before="99"/>
              <w:rPr>
                <w:b/>
                <w:sz w:val="18"/>
              </w:rPr>
            </w:pPr>
          </w:p>
          <w:p w:rsidR="00514541" w:rsidRPr="008A7638" w:rsidRDefault="0086485A">
            <w:pPr>
              <w:pStyle w:val="TableParagraph"/>
              <w:spacing w:before="1"/>
              <w:ind w:left="12"/>
              <w:jc w:val="center"/>
              <w:rPr>
                <w:sz w:val="18"/>
              </w:rPr>
            </w:pPr>
            <w:r w:rsidRPr="008A7638">
              <w:rPr>
                <w:spacing w:val="-5"/>
                <w:sz w:val="18"/>
              </w:rPr>
              <w:t>22</w:t>
            </w:r>
          </w:p>
        </w:tc>
        <w:tc>
          <w:tcPr>
            <w:tcW w:w="1875" w:type="dxa"/>
          </w:tcPr>
          <w:p w:rsidR="00514541" w:rsidRPr="008A7638" w:rsidRDefault="00514541">
            <w:pPr>
              <w:pStyle w:val="TableParagraph"/>
              <w:spacing w:before="99"/>
              <w:rPr>
                <w:b/>
                <w:sz w:val="18"/>
              </w:rPr>
            </w:pPr>
          </w:p>
          <w:p w:rsidR="00514541" w:rsidRPr="008A7638" w:rsidRDefault="0086485A">
            <w:pPr>
              <w:pStyle w:val="TableParagraph"/>
              <w:spacing w:before="1"/>
              <w:ind w:left="11"/>
              <w:jc w:val="center"/>
              <w:rPr>
                <w:sz w:val="18"/>
              </w:rPr>
            </w:pPr>
            <w:r w:rsidRPr="008A7638">
              <w:rPr>
                <w:spacing w:val="-5"/>
                <w:sz w:val="18"/>
              </w:rPr>
              <w:t>26</w:t>
            </w:r>
          </w:p>
        </w:tc>
        <w:tc>
          <w:tcPr>
            <w:tcW w:w="1663" w:type="dxa"/>
          </w:tcPr>
          <w:p w:rsidR="00514541" w:rsidRPr="008A7638" w:rsidRDefault="00514541">
            <w:pPr>
              <w:pStyle w:val="TableParagraph"/>
              <w:spacing w:before="99"/>
              <w:rPr>
                <w:b/>
                <w:sz w:val="18"/>
              </w:rPr>
            </w:pPr>
          </w:p>
          <w:p w:rsidR="00514541" w:rsidRPr="008A7638" w:rsidRDefault="0086485A">
            <w:pPr>
              <w:pStyle w:val="TableParagraph"/>
              <w:spacing w:before="1"/>
              <w:ind w:left="7"/>
              <w:jc w:val="center"/>
              <w:rPr>
                <w:sz w:val="18"/>
              </w:rPr>
            </w:pPr>
            <w:r w:rsidRPr="008A7638">
              <w:rPr>
                <w:spacing w:val="-5"/>
                <w:sz w:val="18"/>
              </w:rPr>
              <w:t>17</w:t>
            </w:r>
          </w:p>
        </w:tc>
        <w:tc>
          <w:tcPr>
            <w:tcW w:w="919" w:type="dxa"/>
          </w:tcPr>
          <w:p w:rsidR="00514541" w:rsidRPr="008A7638" w:rsidRDefault="00514541">
            <w:pPr>
              <w:pStyle w:val="TableParagraph"/>
              <w:spacing w:before="99"/>
              <w:rPr>
                <w:b/>
                <w:sz w:val="18"/>
              </w:rPr>
            </w:pPr>
          </w:p>
          <w:p w:rsidR="00514541" w:rsidRPr="008A7638" w:rsidRDefault="0086485A">
            <w:pPr>
              <w:pStyle w:val="TableParagraph"/>
              <w:spacing w:before="1"/>
              <w:ind w:left="7"/>
              <w:jc w:val="center"/>
              <w:rPr>
                <w:sz w:val="18"/>
              </w:rPr>
            </w:pPr>
            <w:r w:rsidRPr="008A7638">
              <w:rPr>
                <w:spacing w:val="-5"/>
                <w:sz w:val="18"/>
              </w:rPr>
              <w:t>65</w:t>
            </w:r>
          </w:p>
        </w:tc>
      </w:tr>
      <w:tr w:rsidR="00514541" w:rsidRPr="008A7638">
        <w:trPr>
          <w:trHeight w:val="830"/>
        </w:trPr>
        <w:tc>
          <w:tcPr>
            <w:tcW w:w="768" w:type="dxa"/>
          </w:tcPr>
          <w:p w:rsidR="00514541" w:rsidRPr="008A7638" w:rsidRDefault="00514541">
            <w:pPr>
              <w:pStyle w:val="TableParagraph"/>
              <w:spacing w:before="99"/>
              <w:rPr>
                <w:b/>
                <w:sz w:val="18"/>
              </w:rPr>
            </w:pPr>
          </w:p>
          <w:p w:rsidR="00514541" w:rsidRPr="008A7638" w:rsidRDefault="0086485A">
            <w:pPr>
              <w:pStyle w:val="TableParagraph"/>
              <w:spacing w:before="1"/>
              <w:ind w:left="107"/>
              <w:rPr>
                <w:sz w:val="18"/>
              </w:rPr>
            </w:pPr>
            <w:r w:rsidRPr="008A7638">
              <w:rPr>
                <w:spacing w:val="-5"/>
                <w:sz w:val="18"/>
              </w:rPr>
              <w:t>17</w:t>
            </w:r>
          </w:p>
        </w:tc>
        <w:tc>
          <w:tcPr>
            <w:tcW w:w="706" w:type="dxa"/>
          </w:tcPr>
          <w:p w:rsidR="00514541" w:rsidRPr="008A7638" w:rsidRDefault="00514541">
            <w:pPr>
              <w:pStyle w:val="TableParagraph"/>
              <w:spacing w:before="99"/>
              <w:rPr>
                <w:b/>
                <w:sz w:val="18"/>
              </w:rPr>
            </w:pPr>
          </w:p>
          <w:p w:rsidR="00514541" w:rsidRPr="008A7638" w:rsidRDefault="0086485A">
            <w:pPr>
              <w:pStyle w:val="TableParagraph"/>
              <w:spacing w:before="1"/>
              <w:ind w:left="6"/>
              <w:jc w:val="center"/>
              <w:rPr>
                <w:sz w:val="18"/>
              </w:rPr>
            </w:pPr>
            <w:r w:rsidRPr="008A7638">
              <w:rPr>
                <w:spacing w:val="-2"/>
                <w:sz w:val="18"/>
              </w:rPr>
              <w:t>DO10:</w:t>
            </w:r>
          </w:p>
        </w:tc>
        <w:tc>
          <w:tcPr>
            <w:tcW w:w="5182" w:type="dxa"/>
          </w:tcPr>
          <w:p w:rsidR="00514541" w:rsidRPr="008A7638" w:rsidRDefault="0086485A">
            <w:pPr>
              <w:pStyle w:val="TableParagraph"/>
              <w:ind w:left="107" w:right="100"/>
              <w:jc w:val="both"/>
              <w:rPr>
                <w:sz w:val="18"/>
              </w:rPr>
            </w:pPr>
            <w:r w:rsidRPr="008A7638">
              <w:rPr>
                <w:sz w:val="18"/>
              </w:rPr>
              <w:t>Aprovechar los vínculos institucionales que facilitarían la construcción de un centro de monitoreo de las variables del sistema de agua potable y</w:t>
            </w:r>
            <w:r w:rsidRPr="008A7638">
              <w:rPr>
                <w:spacing w:val="-1"/>
                <w:sz w:val="18"/>
              </w:rPr>
              <w:t xml:space="preserve"> </w:t>
            </w:r>
            <w:r w:rsidRPr="008A7638">
              <w:rPr>
                <w:sz w:val="18"/>
              </w:rPr>
              <w:t>saneamiento para eliminar la estimación de datos.</w:t>
            </w:r>
          </w:p>
        </w:tc>
        <w:tc>
          <w:tcPr>
            <w:tcW w:w="3291" w:type="dxa"/>
          </w:tcPr>
          <w:p w:rsidR="00514541" w:rsidRPr="008A7638" w:rsidRDefault="00514541">
            <w:pPr>
              <w:pStyle w:val="TableParagraph"/>
              <w:spacing w:before="99"/>
              <w:rPr>
                <w:b/>
                <w:sz w:val="18"/>
              </w:rPr>
            </w:pPr>
          </w:p>
          <w:p w:rsidR="00514541" w:rsidRPr="008A7638" w:rsidRDefault="0086485A">
            <w:pPr>
              <w:pStyle w:val="TableParagraph"/>
              <w:spacing w:before="1"/>
              <w:ind w:left="12"/>
              <w:jc w:val="center"/>
              <w:rPr>
                <w:sz w:val="18"/>
              </w:rPr>
            </w:pPr>
            <w:r w:rsidRPr="008A7638">
              <w:rPr>
                <w:spacing w:val="-5"/>
                <w:sz w:val="18"/>
              </w:rPr>
              <w:t>20</w:t>
            </w:r>
          </w:p>
        </w:tc>
        <w:tc>
          <w:tcPr>
            <w:tcW w:w="1875" w:type="dxa"/>
          </w:tcPr>
          <w:p w:rsidR="00514541" w:rsidRPr="008A7638" w:rsidRDefault="00514541">
            <w:pPr>
              <w:pStyle w:val="TableParagraph"/>
              <w:spacing w:before="99"/>
              <w:rPr>
                <w:b/>
                <w:sz w:val="18"/>
              </w:rPr>
            </w:pPr>
          </w:p>
          <w:p w:rsidR="00514541" w:rsidRPr="008A7638" w:rsidRDefault="0086485A">
            <w:pPr>
              <w:pStyle w:val="TableParagraph"/>
              <w:spacing w:before="1"/>
              <w:ind w:left="11"/>
              <w:jc w:val="center"/>
              <w:rPr>
                <w:sz w:val="18"/>
              </w:rPr>
            </w:pPr>
            <w:r w:rsidRPr="008A7638">
              <w:rPr>
                <w:spacing w:val="-5"/>
                <w:sz w:val="18"/>
              </w:rPr>
              <w:t>26</w:t>
            </w:r>
          </w:p>
        </w:tc>
        <w:tc>
          <w:tcPr>
            <w:tcW w:w="1663" w:type="dxa"/>
          </w:tcPr>
          <w:p w:rsidR="00514541" w:rsidRPr="008A7638" w:rsidRDefault="00514541">
            <w:pPr>
              <w:pStyle w:val="TableParagraph"/>
              <w:spacing w:before="99"/>
              <w:rPr>
                <w:b/>
                <w:sz w:val="18"/>
              </w:rPr>
            </w:pPr>
          </w:p>
          <w:p w:rsidR="00514541" w:rsidRPr="008A7638" w:rsidRDefault="0086485A">
            <w:pPr>
              <w:pStyle w:val="TableParagraph"/>
              <w:spacing w:before="1"/>
              <w:ind w:left="7"/>
              <w:jc w:val="center"/>
              <w:rPr>
                <w:sz w:val="18"/>
              </w:rPr>
            </w:pPr>
            <w:r w:rsidRPr="008A7638">
              <w:rPr>
                <w:spacing w:val="-5"/>
                <w:sz w:val="18"/>
              </w:rPr>
              <w:t>18</w:t>
            </w:r>
          </w:p>
        </w:tc>
        <w:tc>
          <w:tcPr>
            <w:tcW w:w="919" w:type="dxa"/>
          </w:tcPr>
          <w:p w:rsidR="00514541" w:rsidRPr="008A7638" w:rsidRDefault="00514541">
            <w:pPr>
              <w:pStyle w:val="TableParagraph"/>
              <w:spacing w:before="99"/>
              <w:rPr>
                <w:b/>
                <w:sz w:val="18"/>
              </w:rPr>
            </w:pPr>
          </w:p>
          <w:p w:rsidR="00514541" w:rsidRPr="008A7638" w:rsidRDefault="0086485A">
            <w:pPr>
              <w:pStyle w:val="TableParagraph"/>
              <w:spacing w:before="1"/>
              <w:ind w:left="7"/>
              <w:jc w:val="center"/>
              <w:rPr>
                <w:sz w:val="18"/>
              </w:rPr>
            </w:pPr>
            <w:r w:rsidRPr="008A7638">
              <w:rPr>
                <w:spacing w:val="-5"/>
                <w:sz w:val="18"/>
              </w:rPr>
              <w:t>64</w:t>
            </w:r>
          </w:p>
        </w:tc>
      </w:tr>
      <w:tr w:rsidR="00514541" w:rsidRPr="008A7638">
        <w:trPr>
          <w:trHeight w:val="619"/>
        </w:trPr>
        <w:tc>
          <w:tcPr>
            <w:tcW w:w="768" w:type="dxa"/>
          </w:tcPr>
          <w:p w:rsidR="00514541" w:rsidRPr="008A7638" w:rsidRDefault="0086485A">
            <w:pPr>
              <w:pStyle w:val="TableParagraph"/>
              <w:spacing w:before="202"/>
              <w:ind w:left="107"/>
              <w:rPr>
                <w:sz w:val="18"/>
              </w:rPr>
            </w:pPr>
            <w:r w:rsidRPr="008A7638">
              <w:rPr>
                <w:spacing w:val="-10"/>
                <w:sz w:val="18"/>
              </w:rPr>
              <w:t>8</w:t>
            </w:r>
          </w:p>
        </w:tc>
        <w:tc>
          <w:tcPr>
            <w:tcW w:w="706" w:type="dxa"/>
          </w:tcPr>
          <w:p w:rsidR="00514541" w:rsidRPr="008A7638" w:rsidRDefault="0086485A">
            <w:pPr>
              <w:pStyle w:val="TableParagraph"/>
              <w:spacing w:before="202"/>
              <w:ind w:left="32" w:right="114"/>
              <w:jc w:val="center"/>
              <w:rPr>
                <w:sz w:val="18"/>
              </w:rPr>
            </w:pPr>
            <w:r w:rsidRPr="008A7638">
              <w:rPr>
                <w:spacing w:val="-4"/>
                <w:sz w:val="18"/>
              </w:rPr>
              <w:t>DO1:</w:t>
            </w:r>
          </w:p>
        </w:tc>
        <w:tc>
          <w:tcPr>
            <w:tcW w:w="5182" w:type="dxa"/>
          </w:tcPr>
          <w:p w:rsidR="00514541" w:rsidRPr="008A7638" w:rsidRDefault="0086485A">
            <w:pPr>
              <w:pStyle w:val="TableParagraph"/>
              <w:ind w:left="107" w:right="29"/>
              <w:rPr>
                <w:sz w:val="18"/>
              </w:rPr>
            </w:pPr>
            <w:r w:rsidRPr="008A7638">
              <w:rPr>
                <w:sz w:val="18"/>
              </w:rPr>
              <w:t>Poner</w:t>
            </w:r>
            <w:r w:rsidRPr="008A7638">
              <w:rPr>
                <w:spacing w:val="29"/>
                <w:sz w:val="18"/>
              </w:rPr>
              <w:t xml:space="preserve"> </w:t>
            </w:r>
            <w:r w:rsidRPr="008A7638">
              <w:rPr>
                <w:sz w:val="18"/>
              </w:rPr>
              <w:t>en</w:t>
            </w:r>
            <w:r w:rsidRPr="008A7638">
              <w:rPr>
                <w:spacing w:val="30"/>
                <w:sz w:val="18"/>
              </w:rPr>
              <w:t xml:space="preserve"> </w:t>
            </w:r>
            <w:r w:rsidRPr="008A7638">
              <w:rPr>
                <w:sz w:val="18"/>
              </w:rPr>
              <w:t>operación</w:t>
            </w:r>
            <w:r w:rsidRPr="008A7638">
              <w:rPr>
                <w:spacing w:val="30"/>
                <w:sz w:val="18"/>
              </w:rPr>
              <w:t xml:space="preserve"> </w:t>
            </w:r>
            <w:r w:rsidRPr="008A7638">
              <w:rPr>
                <w:sz w:val="18"/>
              </w:rPr>
              <w:t>dispositivos</w:t>
            </w:r>
            <w:r w:rsidRPr="008A7638">
              <w:rPr>
                <w:spacing w:val="28"/>
                <w:sz w:val="18"/>
              </w:rPr>
              <w:t xml:space="preserve"> </w:t>
            </w:r>
            <w:r w:rsidRPr="008A7638">
              <w:rPr>
                <w:sz w:val="18"/>
              </w:rPr>
              <w:t>de</w:t>
            </w:r>
            <w:r w:rsidRPr="008A7638">
              <w:rPr>
                <w:spacing w:val="28"/>
                <w:sz w:val="18"/>
              </w:rPr>
              <w:t xml:space="preserve"> </w:t>
            </w:r>
            <w:proofErr w:type="spellStart"/>
            <w:r w:rsidRPr="008A7638">
              <w:rPr>
                <w:sz w:val="18"/>
              </w:rPr>
              <w:t>telemedición</w:t>
            </w:r>
            <w:proofErr w:type="spellEnd"/>
            <w:r w:rsidRPr="008A7638">
              <w:rPr>
                <w:spacing w:val="30"/>
                <w:sz w:val="18"/>
              </w:rPr>
              <w:t xml:space="preserve"> </w:t>
            </w:r>
            <w:r w:rsidRPr="008A7638">
              <w:rPr>
                <w:sz w:val="18"/>
              </w:rPr>
              <w:t>para</w:t>
            </w:r>
            <w:r w:rsidRPr="008A7638">
              <w:rPr>
                <w:spacing w:val="28"/>
                <w:sz w:val="18"/>
              </w:rPr>
              <w:t xml:space="preserve"> </w:t>
            </w:r>
            <w:r w:rsidRPr="008A7638">
              <w:rPr>
                <w:sz w:val="18"/>
              </w:rPr>
              <w:t>los</w:t>
            </w:r>
            <w:r w:rsidRPr="008A7638">
              <w:rPr>
                <w:spacing w:val="28"/>
                <w:sz w:val="18"/>
              </w:rPr>
              <w:t xml:space="preserve"> </w:t>
            </w:r>
            <w:r w:rsidRPr="008A7638">
              <w:rPr>
                <w:sz w:val="18"/>
              </w:rPr>
              <w:t>clientes actuales, potenciales y nuevos proyectos.</w:t>
            </w:r>
          </w:p>
        </w:tc>
        <w:tc>
          <w:tcPr>
            <w:tcW w:w="3291" w:type="dxa"/>
          </w:tcPr>
          <w:p w:rsidR="00514541" w:rsidRPr="008A7638" w:rsidRDefault="0086485A">
            <w:pPr>
              <w:pStyle w:val="TableParagraph"/>
              <w:spacing w:before="202"/>
              <w:ind w:left="12"/>
              <w:jc w:val="center"/>
              <w:rPr>
                <w:sz w:val="18"/>
              </w:rPr>
            </w:pPr>
            <w:r w:rsidRPr="008A7638">
              <w:rPr>
                <w:spacing w:val="-5"/>
                <w:sz w:val="18"/>
              </w:rPr>
              <w:t>20</w:t>
            </w:r>
          </w:p>
        </w:tc>
        <w:tc>
          <w:tcPr>
            <w:tcW w:w="1875" w:type="dxa"/>
          </w:tcPr>
          <w:p w:rsidR="00514541" w:rsidRPr="008A7638" w:rsidRDefault="0086485A">
            <w:pPr>
              <w:pStyle w:val="TableParagraph"/>
              <w:spacing w:before="202"/>
              <w:ind w:left="11"/>
              <w:jc w:val="center"/>
              <w:rPr>
                <w:sz w:val="18"/>
              </w:rPr>
            </w:pPr>
            <w:r w:rsidRPr="008A7638">
              <w:rPr>
                <w:spacing w:val="-5"/>
                <w:sz w:val="18"/>
              </w:rPr>
              <w:t>27</w:t>
            </w:r>
          </w:p>
        </w:tc>
        <w:tc>
          <w:tcPr>
            <w:tcW w:w="1663" w:type="dxa"/>
          </w:tcPr>
          <w:p w:rsidR="00514541" w:rsidRPr="008A7638" w:rsidRDefault="0086485A">
            <w:pPr>
              <w:pStyle w:val="TableParagraph"/>
              <w:spacing w:before="202"/>
              <w:ind w:left="7"/>
              <w:jc w:val="center"/>
              <w:rPr>
                <w:sz w:val="18"/>
              </w:rPr>
            </w:pPr>
            <w:r w:rsidRPr="008A7638">
              <w:rPr>
                <w:spacing w:val="-5"/>
                <w:sz w:val="18"/>
              </w:rPr>
              <w:t>16</w:t>
            </w:r>
          </w:p>
        </w:tc>
        <w:tc>
          <w:tcPr>
            <w:tcW w:w="919" w:type="dxa"/>
          </w:tcPr>
          <w:p w:rsidR="00514541" w:rsidRPr="008A7638" w:rsidRDefault="0086485A">
            <w:pPr>
              <w:pStyle w:val="TableParagraph"/>
              <w:spacing w:before="202"/>
              <w:ind w:left="7"/>
              <w:jc w:val="center"/>
              <w:rPr>
                <w:sz w:val="18"/>
              </w:rPr>
            </w:pPr>
            <w:r w:rsidRPr="008A7638">
              <w:rPr>
                <w:spacing w:val="-5"/>
                <w:sz w:val="18"/>
              </w:rPr>
              <w:t>63</w:t>
            </w:r>
          </w:p>
        </w:tc>
      </w:tr>
      <w:tr w:rsidR="00514541" w:rsidRPr="008A7638">
        <w:trPr>
          <w:trHeight w:val="1036"/>
        </w:trPr>
        <w:tc>
          <w:tcPr>
            <w:tcW w:w="768" w:type="dxa"/>
          </w:tcPr>
          <w:p w:rsidR="00514541" w:rsidRPr="008A7638" w:rsidRDefault="00514541">
            <w:pPr>
              <w:pStyle w:val="TableParagraph"/>
              <w:spacing w:before="203"/>
              <w:rPr>
                <w:b/>
                <w:sz w:val="18"/>
              </w:rPr>
            </w:pPr>
          </w:p>
          <w:p w:rsidR="00514541" w:rsidRPr="008A7638" w:rsidRDefault="0086485A">
            <w:pPr>
              <w:pStyle w:val="TableParagraph"/>
              <w:ind w:left="107"/>
              <w:rPr>
                <w:sz w:val="18"/>
              </w:rPr>
            </w:pPr>
            <w:r w:rsidRPr="008A7638">
              <w:rPr>
                <w:spacing w:val="-5"/>
                <w:sz w:val="18"/>
              </w:rPr>
              <w:t>20</w:t>
            </w:r>
          </w:p>
        </w:tc>
        <w:tc>
          <w:tcPr>
            <w:tcW w:w="706" w:type="dxa"/>
          </w:tcPr>
          <w:p w:rsidR="00514541" w:rsidRPr="008A7638" w:rsidRDefault="00514541">
            <w:pPr>
              <w:pStyle w:val="TableParagraph"/>
              <w:spacing w:before="203"/>
              <w:rPr>
                <w:b/>
                <w:sz w:val="18"/>
              </w:rPr>
            </w:pPr>
          </w:p>
          <w:p w:rsidR="00514541" w:rsidRPr="008A7638" w:rsidRDefault="0086485A">
            <w:pPr>
              <w:pStyle w:val="TableParagraph"/>
              <w:ind w:left="6" w:right="120"/>
              <w:jc w:val="center"/>
              <w:rPr>
                <w:sz w:val="18"/>
              </w:rPr>
            </w:pPr>
            <w:r w:rsidRPr="008A7638">
              <w:rPr>
                <w:spacing w:val="-4"/>
                <w:sz w:val="18"/>
              </w:rPr>
              <w:t>FA2:</w:t>
            </w:r>
          </w:p>
        </w:tc>
        <w:tc>
          <w:tcPr>
            <w:tcW w:w="5182" w:type="dxa"/>
          </w:tcPr>
          <w:p w:rsidR="00514541" w:rsidRPr="008A7638" w:rsidRDefault="0086485A">
            <w:pPr>
              <w:pStyle w:val="TableParagraph"/>
              <w:ind w:left="107" w:right="97"/>
              <w:jc w:val="both"/>
              <w:rPr>
                <w:sz w:val="18"/>
              </w:rPr>
            </w:pPr>
            <w:r w:rsidRPr="008A7638">
              <w:rPr>
                <w:sz w:val="18"/>
              </w:rPr>
              <w:t>Establecer acuerdos interinstitucionales para consensuar un plan de acción para el registro y seguimiento a nuevos proyectos habitacionales,</w:t>
            </w:r>
            <w:r w:rsidRPr="008A7638">
              <w:rPr>
                <w:spacing w:val="-5"/>
                <w:sz w:val="18"/>
              </w:rPr>
              <w:t xml:space="preserve"> </w:t>
            </w:r>
            <w:r w:rsidRPr="008A7638">
              <w:rPr>
                <w:sz w:val="18"/>
              </w:rPr>
              <w:t>industriales</w:t>
            </w:r>
            <w:r w:rsidRPr="008A7638">
              <w:rPr>
                <w:spacing w:val="-3"/>
                <w:sz w:val="18"/>
              </w:rPr>
              <w:t xml:space="preserve"> </w:t>
            </w:r>
            <w:r w:rsidRPr="008A7638">
              <w:rPr>
                <w:sz w:val="18"/>
              </w:rPr>
              <w:t>y</w:t>
            </w:r>
            <w:r w:rsidRPr="008A7638">
              <w:rPr>
                <w:spacing w:val="-8"/>
                <w:sz w:val="18"/>
              </w:rPr>
              <w:t xml:space="preserve"> </w:t>
            </w:r>
            <w:r w:rsidRPr="008A7638">
              <w:rPr>
                <w:sz w:val="18"/>
              </w:rPr>
              <w:t>comerciales</w:t>
            </w:r>
            <w:r w:rsidRPr="008A7638">
              <w:rPr>
                <w:spacing w:val="-5"/>
                <w:sz w:val="18"/>
              </w:rPr>
              <w:t xml:space="preserve"> </w:t>
            </w:r>
            <w:r w:rsidRPr="008A7638">
              <w:rPr>
                <w:sz w:val="18"/>
              </w:rPr>
              <w:t>que</w:t>
            </w:r>
            <w:r w:rsidRPr="008A7638">
              <w:rPr>
                <w:spacing w:val="-5"/>
                <w:sz w:val="18"/>
              </w:rPr>
              <w:t xml:space="preserve"> </w:t>
            </w:r>
            <w:r w:rsidRPr="008A7638">
              <w:rPr>
                <w:sz w:val="18"/>
              </w:rPr>
              <w:t>demanden</w:t>
            </w:r>
            <w:r w:rsidRPr="008A7638">
              <w:rPr>
                <w:spacing w:val="-4"/>
                <w:sz w:val="18"/>
              </w:rPr>
              <w:t xml:space="preserve"> </w:t>
            </w:r>
            <w:r w:rsidRPr="008A7638">
              <w:rPr>
                <w:sz w:val="18"/>
              </w:rPr>
              <w:t>del</w:t>
            </w:r>
            <w:r w:rsidRPr="008A7638">
              <w:rPr>
                <w:spacing w:val="-5"/>
                <w:sz w:val="18"/>
              </w:rPr>
              <w:t xml:space="preserve"> </w:t>
            </w:r>
            <w:r w:rsidRPr="008A7638">
              <w:rPr>
                <w:sz w:val="18"/>
              </w:rPr>
              <w:t>servicio de agua.</w:t>
            </w:r>
          </w:p>
        </w:tc>
        <w:tc>
          <w:tcPr>
            <w:tcW w:w="3291" w:type="dxa"/>
          </w:tcPr>
          <w:p w:rsidR="00514541" w:rsidRPr="008A7638" w:rsidRDefault="00514541">
            <w:pPr>
              <w:pStyle w:val="TableParagraph"/>
              <w:spacing w:before="203"/>
              <w:rPr>
                <w:b/>
                <w:sz w:val="18"/>
              </w:rPr>
            </w:pPr>
          </w:p>
          <w:p w:rsidR="00514541" w:rsidRPr="008A7638" w:rsidRDefault="0086485A">
            <w:pPr>
              <w:pStyle w:val="TableParagraph"/>
              <w:ind w:left="12"/>
              <w:jc w:val="center"/>
              <w:rPr>
                <w:sz w:val="18"/>
              </w:rPr>
            </w:pPr>
            <w:r w:rsidRPr="008A7638">
              <w:rPr>
                <w:spacing w:val="-5"/>
                <w:sz w:val="18"/>
              </w:rPr>
              <w:t>19</w:t>
            </w:r>
          </w:p>
        </w:tc>
        <w:tc>
          <w:tcPr>
            <w:tcW w:w="1875" w:type="dxa"/>
          </w:tcPr>
          <w:p w:rsidR="00514541" w:rsidRPr="008A7638" w:rsidRDefault="00514541">
            <w:pPr>
              <w:pStyle w:val="TableParagraph"/>
              <w:spacing w:before="203"/>
              <w:rPr>
                <w:b/>
                <w:sz w:val="18"/>
              </w:rPr>
            </w:pPr>
          </w:p>
          <w:p w:rsidR="00514541" w:rsidRPr="008A7638" w:rsidRDefault="0086485A">
            <w:pPr>
              <w:pStyle w:val="TableParagraph"/>
              <w:ind w:left="11"/>
              <w:jc w:val="center"/>
              <w:rPr>
                <w:sz w:val="18"/>
              </w:rPr>
            </w:pPr>
            <w:r w:rsidRPr="008A7638">
              <w:rPr>
                <w:spacing w:val="-5"/>
                <w:sz w:val="18"/>
              </w:rPr>
              <w:t>25</w:t>
            </w:r>
          </w:p>
        </w:tc>
        <w:tc>
          <w:tcPr>
            <w:tcW w:w="1663" w:type="dxa"/>
          </w:tcPr>
          <w:p w:rsidR="00514541" w:rsidRPr="008A7638" w:rsidRDefault="00514541">
            <w:pPr>
              <w:pStyle w:val="TableParagraph"/>
              <w:spacing w:before="203"/>
              <w:rPr>
                <w:b/>
                <w:sz w:val="18"/>
              </w:rPr>
            </w:pPr>
          </w:p>
          <w:p w:rsidR="00514541" w:rsidRPr="008A7638" w:rsidRDefault="0086485A">
            <w:pPr>
              <w:pStyle w:val="TableParagraph"/>
              <w:ind w:left="7"/>
              <w:jc w:val="center"/>
              <w:rPr>
                <w:sz w:val="18"/>
              </w:rPr>
            </w:pPr>
            <w:r w:rsidRPr="008A7638">
              <w:rPr>
                <w:spacing w:val="-5"/>
                <w:sz w:val="18"/>
              </w:rPr>
              <w:t>18</w:t>
            </w:r>
          </w:p>
        </w:tc>
        <w:tc>
          <w:tcPr>
            <w:tcW w:w="919" w:type="dxa"/>
          </w:tcPr>
          <w:p w:rsidR="00514541" w:rsidRPr="008A7638" w:rsidRDefault="00514541">
            <w:pPr>
              <w:pStyle w:val="TableParagraph"/>
              <w:spacing w:before="203"/>
              <w:rPr>
                <w:b/>
                <w:sz w:val="18"/>
              </w:rPr>
            </w:pPr>
          </w:p>
          <w:p w:rsidR="00514541" w:rsidRPr="008A7638" w:rsidRDefault="0086485A">
            <w:pPr>
              <w:pStyle w:val="TableParagraph"/>
              <w:ind w:left="7"/>
              <w:jc w:val="center"/>
              <w:rPr>
                <w:sz w:val="18"/>
              </w:rPr>
            </w:pPr>
            <w:r w:rsidRPr="008A7638">
              <w:rPr>
                <w:spacing w:val="-5"/>
                <w:sz w:val="18"/>
              </w:rPr>
              <w:t>62</w:t>
            </w:r>
          </w:p>
        </w:tc>
      </w:tr>
    </w:tbl>
    <w:p w:rsidR="00514541" w:rsidRPr="008A7638" w:rsidRDefault="00514541">
      <w:pPr>
        <w:pStyle w:val="TableParagraph"/>
        <w:jc w:val="center"/>
        <w:rPr>
          <w:sz w:val="18"/>
        </w:rPr>
        <w:sectPr w:rsidR="00514541" w:rsidRPr="008A7638">
          <w:pgSz w:w="15840" w:h="12240" w:orient="landscape"/>
          <w:pgMar w:top="136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706"/>
        <w:gridCol w:w="5182"/>
        <w:gridCol w:w="3291"/>
        <w:gridCol w:w="1875"/>
        <w:gridCol w:w="1663"/>
        <w:gridCol w:w="919"/>
      </w:tblGrid>
      <w:tr w:rsidR="00514541" w:rsidRPr="008A7638">
        <w:trPr>
          <w:trHeight w:val="1033"/>
        </w:trPr>
        <w:tc>
          <w:tcPr>
            <w:tcW w:w="768" w:type="dxa"/>
          </w:tcPr>
          <w:p w:rsidR="00514541" w:rsidRPr="008A7638" w:rsidRDefault="00514541">
            <w:pPr>
              <w:pStyle w:val="TableParagraph"/>
              <w:spacing w:before="203"/>
              <w:rPr>
                <w:b/>
                <w:sz w:val="18"/>
              </w:rPr>
            </w:pPr>
          </w:p>
          <w:p w:rsidR="00514541" w:rsidRPr="008A7638" w:rsidRDefault="0086485A">
            <w:pPr>
              <w:pStyle w:val="TableParagraph"/>
              <w:ind w:left="107"/>
              <w:rPr>
                <w:sz w:val="18"/>
              </w:rPr>
            </w:pPr>
            <w:r w:rsidRPr="008A7638">
              <w:rPr>
                <w:spacing w:val="-5"/>
                <w:sz w:val="18"/>
              </w:rPr>
              <w:t>26</w:t>
            </w:r>
          </w:p>
        </w:tc>
        <w:tc>
          <w:tcPr>
            <w:tcW w:w="706" w:type="dxa"/>
          </w:tcPr>
          <w:p w:rsidR="00514541" w:rsidRPr="008A7638" w:rsidRDefault="00514541">
            <w:pPr>
              <w:pStyle w:val="TableParagraph"/>
              <w:spacing w:before="203"/>
              <w:rPr>
                <w:b/>
                <w:sz w:val="18"/>
              </w:rPr>
            </w:pPr>
          </w:p>
          <w:p w:rsidR="00514541" w:rsidRPr="008A7638" w:rsidRDefault="0086485A">
            <w:pPr>
              <w:pStyle w:val="TableParagraph"/>
              <w:ind w:left="29" w:right="114"/>
              <w:jc w:val="center"/>
              <w:rPr>
                <w:sz w:val="18"/>
              </w:rPr>
            </w:pPr>
            <w:r w:rsidRPr="008A7638">
              <w:rPr>
                <w:spacing w:val="-4"/>
                <w:sz w:val="18"/>
              </w:rPr>
              <w:t>DA4:</w:t>
            </w:r>
          </w:p>
        </w:tc>
        <w:tc>
          <w:tcPr>
            <w:tcW w:w="5182" w:type="dxa"/>
          </w:tcPr>
          <w:p w:rsidR="00514541" w:rsidRPr="008A7638" w:rsidRDefault="0086485A">
            <w:pPr>
              <w:pStyle w:val="TableParagraph"/>
              <w:ind w:left="107" w:right="98"/>
              <w:jc w:val="both"/>
              <w:rPr>
                <w:sz w:val="18"/>
              </w:rPr>
            </w:pPr>
            <w:r w:rsidRPr="008A7638">
              <w:rPr>
                <w:sz w:val="18"/>
              </w:rPr>
              <w:t xml:space="preserve">Implementar políticas transversales, como la cohesión territorial y planes municipales de ordenamiento territorial, que permitan responder al crecimiento descontrolado de asentamientos urbanos </w:t>
            </w:r>
            <w:r w:rsidRPr="008A7638">
              <w:rPr>
                <w:spacing w:val="-2"/>
                <w:sz w:val="18"/>
              </w:rPr>
              <w:t>informales.</w:t>
            </w:r>
          </w:p>
        </w:tc>
        <w:tc>
          <w:tcPr>
            <w:tcW w:w="3291" w:type="dxa"/>
          </w:tcPr>
          <w:p w:rsidR="00514541" w:rsidRPr="008A7638" w:rsidRDefault="00514541">
            <w:pPr>
              <w:pStyle w:val="TableParagraph"/>
              <w:spacing w:before="203"/>
              <w:rPr>
                <w:b/>
                <w:sz w:val="18"/>
              </w:rPr>
            </w:pPr>
          </w:p>
          <w:p w:rsidR="00514541" w:rsidRPr="008A7638" w:rsidRDefault="0086485A">
            <w:pPr>
              <w:pStyle w:val="TableParagraph"/>
              <w:ind w:left="12"/>
              <w:jc w:val="center"/>
              <w:rPr>
                <w:sz w:val="18"/>
              </w:rPr>
            </w:pPr>
            <w:r w:rsidRPr="008A7638">
              <w:rPr>
                <w:spacing w:val="-5"/>
                <w:sz w:val="18"/>
              </w:rPr>
              <w:t>19</w:t>
            </w:r>
          </w:p>
        </w:tc>
        <w:tc>
          <w:tcPr>
            <w:tcW w:w="1875" w:type="dxa"/>
          </w:tcPr>
          <w:p w:rsidR="00514541" w:rsidRPr="008A7638" w:rsidRDefault="00514541">
            <w:pPr>
              <w:pStyle w:val="TableParagraph"/>
              <w:spacing w:before="203"/>
              <w:rPr>
                <w:b/>
                <w:sz w:val="18"/>
              </w:rPr>
            </w:pPr>
          </w:p>
          <w:p w:rsidR="00514541" w:rsidRPr="008A7638" w:rsidRDefault="0086485A">
            <w:pPr>
              <w:pStyle w:val="TableParagraph"/>
              <w:ind w:left="11"/>
              <w:jc w:val="center"/>
              <w:rPr>
                <w:sz w:val="18"/>
              </w:rPr>
            </w:pPr>
            <w:r w:rsidRPr="008A7638">
              <w:rPr>
                <w:spacing w:val="-5"/>
                <w:sz w:val="18"/>
              </w:rPr>
              <w:t>26</w:t>
            </w:r>
          </w:p>
        </w:tc>
        <w:tc>
          <w:tcPr>
            <w:tcW w:w="1663" w:type="dxa"/>
          </w:tcPr>
          <w:p w:rsidR="00514541" w:rsidRPr="008A7638" w:rsidRDefault="00514541">
            <w:pPr>
              <w:pStyle w:val="TableParagraph"/>
              <w:spacing w:before="203"/>
              <w:rPr>
                <w:b/>
                <w:sz w:val="18"/>
              </w:rPr>
            </w:pPr>
          </w:p>
          <w:p w:rsidR="00514541" w:rsidRPr="008A7638" w:rsidRDefault="0086485A">
            <w:pPr>
              <w:pStyle w:val="TableParagraph"/>
              <w:ind w:left="7"/>
              <w:jc w:val="center"/>
              <w:rPr>
                <w:sz w:val="18"/>
              </w:rPr>
            </w:pPr>
            <w:r w:rsidRPr="008A7638">
              <w:rPr>
                <w:spacing w:val="-5"/>
                <w:sz w:val="18"/>
              </w:rPr>
              <w:t>17</w:t>
            </w:r>
          </w:p>
        </w:tc>
        <w:tc>
          <w:tcPr>
            <w:tcW w:w="919" w:type="dxa"/>
          </w:tcPr>
          <w:p w:rsidR="00514541" w:rsidRPr="008A7638" w:rsidRDefault="00514541">
            <w:pPr>
              <w:pStyle w:val="TableParagraph"/>
              <w:spacing w:before="203"/>
              <w:rPr>
                <w:b/>
                <w:sz w:val="18"/>
              </w:rPr>
            </w:pPr>
          </w:p>
          <w:p w:rsidR="00514541" w:rsidRPr="008A7638" w:rsidRDefault="0086485A">
            <w:pPr>
              <w:pStyle w:val="TableParagraph"/>
              <w:ind w:left="7"/>
              <w:jc w:val="center"/>
              <w:rPr>
                <w:sz w:val="18"/>
              </w:rPr>
            </w:pPr>
            <w:r w:rsidRPr="008A7638">
              <w:rPr>
                <w:spacing w:val="-5"/>
                <w:sz w:val="18"/>
              </w:rPr>
              <w:t>62</w:t>
            </w:r>
          </w:p>
        </w:tc>
      </w:tr>
      <w:tr w:rsidR="00514541" w:rsidRPr="008A7638">
        <w:trPr>
          <w:trHeight w:val="916"/>
        </w:trPr>
        <w:tc>
          <w:tcPr>
            <w:tcW w:w="768" w:type="dxa"/>
          </w:tcPr>
          <w:p w:rsidR="00514541" w:rsidRPr="008A7638" w:rsidRDefault="00514541">
            <w:pPr>
              <w:pStyle w:val="TableParagraph"/>
              <w:spacing w:before="143"/>
              <w:rPr>
                <w:b/>
                <w:sz w:val="18"/>
              </w:rPr>
            </w:pPr>
          </w:p>
          <w:p w:rsidR="00514541" w:rsidRPr="008A7638" w:rsidRDefault="0086485A">
            <w:pPr>
              <w:pStyle w:val="TableParagraph"/>
              <w:ind w:left="107"/>
              <w:rPr>
                <w:sz w:val="18"/>
              </w:rPr>
            </w:pPr>
            <w:r w:rsidRPr="008A7638">
              <w:rPr>
                <w:spacing w:val="-5"/>
                <w:sz w:val="18"/>
              </w:rPr>
              <w:t>14</w:t>
            </w:r>
          </w:p>
        </w:tc>
        <w:tc>
          <w:tcPr>
            <w:tcW w:w="706" w:type="dxa"/>
          </w:tcPr>
          <w:p w:rsidR="00514541" w:rsidRPr="008A7638" w:rsidRDefault="00514541">
            <w:pPr>
              <w:pStyle w:val="TableParagraph"/>
              <w:spacing w:before="143"/>
              <w:rPr>
                <w:b/>
                <w:sz w:val="18"/>
              </w:rPr>
            </w:pPr>
          </w:p>
          <w:p w:rsidR="00514541" w:rsidRPr="008A7638" w:rsidRDefault="0086485A">
            <w:pPr>
              <w:pStyle w:val="TableParagraph"/>
              <w:ind w:left="32" w:right="114"/>
              <w:jc w:val="center"/>
              <w:rPr>
                <w:sz w:val="18"/>
              </w:rPr>
            </w:pPr>
            <w:r w:rsidRPr="008A7638">
              <w:rPr>
                <w:spacing w:val="-4"/>
                <w:sz w:val="18"/>
              </w:rPr>
              <w:t>DO7:</w:t>
            </w:r>
          </w:p>
        </w:tc>
        <w:tc>
          <w:tcPr>
            <w:tcW w:w="5182" w:type="dxa"/>
          </w:tcPr>
          <w:p w:rsidR="00514541" w:rsidRPr="008A7638" w:rsidRDefault="0086485A">
            <w:pPr>
              <w:pStyle w:val="TableParagraph"/>
              <w:spacing w:line="276" w:lineRule="auto"/>
              <w:ind w:left="107" w:right="98"/>
              <w:jc w:val="both"/>
              <w:rPr>
                <w:sz w:val="18"/>
              </w:rPr>
            </w:pPr>
            <w:r w:rsidRPr="008A7638">
              <w:rPr>
                <w:sz w:val="18"/>
              </w:rPr>
              <w:t>Suplir la falta de ingresos para financiar las necesidades de la operatividad institucional, mediante el programa auspiciado por el Banco Mundial y otros organismos multilaterales.</w:t>
            </w:r>
          </w:p>
        </w:tc>
        <w:tc>
          <w:tcPr>
            <w:tcW w:w="3291" w:type="dxa"/>
          </w:tcPr>
          <w:p w:rsidR="00514541" w:rsidRPr="008A7638" w:rsidRDefault="00514541">
            <w:pPr>
              <w:pStyle w:val="TableParagraph"/>
              <w:spacing w:before="143"/>
              <w:rPr>
                <w:b/>
                <w:sz w:val="18"/>
              </w:rPr>
            </w:pPr>
          </w:p>
          <w:p w:rsidR="00514541" w:rsidRPr="008A7638" w:rsidRDefault="0086485A">
            <w:pPr>
              <w:pStyle w:val="TableParagraph"/>
              <w:ind w:left="12"/>
              <w:jc w:val="center"/>
              <w:rPr>
                <w:sz w:val="18"/>
              </w:rPr>
            </w:pPr>
            <w:r w:rsidRPr="008A7638">
              <w:rPr>
                <w:spacing w:val="-5"/>
                <w:sz w:val="18"/>
              </w:rPr>
              <w:t>18</w:t>
            </w:r>
          </w:p>
        </w:tc>
        <w:tc>
          <w:tcPr>
            <w:tcW w:w="1875" w:type="dxa"/>
          </w:tcPr>
          <w:p w:rsidR="00514541" w:rsidRPr="008A7638" w:rsidRDefault="00514541">
            <w:pPr>
              <w:pStyle w:val="TableParagraph"/>
              <w:spacing w:before="143"/>
              <w:rPr>
                <w:b/>
                <w:sz w:val="18"/>
              </w:rPr>
            </w:pPr>
          </w:p>
          <w:p w:rsidR="00514541" w:rsidRPr="008A7638" w:rsidRDefault="0086485A">
            <w:pPr>
              <w:pStyle w:val="TableParagraph"/>
              <w:ind w:left="11"/>
              <w:jc w:val="center"/>
              <w:rPr>
                <w:sz w:val="18"/>
              </w:rPr>
            </w:pPr>
            <w:r w:rsidRPr="008A7638">
              <w:rPr>
                <w:spacing w:val="-5"/>
                <w:sz w:val="18"/>
              </w:rPr>
              <w:t>20</w:t>
            </w:r>
          </w:p>
        </w:tc>
        <w:tc>
          <w:tcPr>
            <w:tcW w:w="1663" w:type="dxa"/>
          </w:tcPr>
          <w:p w:rsidR="00514541" w:rsidRPr="008A7638" w:rsidRDefault="00514541">
            <w:pPr>
              <w:pStyle w:val="TableParagraph"/>
              <w:spacing w:before="143"/>
              <w:rPr>
                <w:b/>
                <w:sz w:val="18"/>
              </w:rPr>
            </w:pPr>
          </w:p>
          <w:p w:rsidR="00514541" w:rsidRPr="008A7638" w:rsidRDefault="0086485A">
            <w:pPr>
              <w:pStyle w:val="TableParagraph"/>
              <w:ind w:left="7"/>
              <w:jc w:val="center"/>
              <w:rPr>
                <w:sz w:val="18"/>
              </w:rPr>
            </w:pPr>
            <w:r w:rsidRPr="008A7638">
              <w:rPr>
                <w:spacing w:val="-5"/>
                <w:sz w:val="18"/>
              </w:rPr>
              <w:t>18</w:t>
            </w:r>
          </w:p>
        </w:tc>
        <w:tc>
          <w:tcPr>
            <w:tcW w:w="919" w:type="dxa"/>
          </w:tcPr>
          <w:p w:rsidR="00514541" w:rsidRPr="008A7638" w:rsidRDefault="00514541">
            <w:pPr>
              <w:pStyle w:val="TableParagraph"/>
              <w:spacing w:before="143"/>
              <w:rPr>
                <w:b/>
                <w:sz w:val="18"/>
              </w:rPr>
            </w:pPr>
          </w:p>
          <w:p w:rsidR="00514541" w:rsidRPr="008A7638" w:rsidRDefault="0086485A">
            <w:pPr>
              <w:pStyle w:val="TableParagraph"/>
              <w:ind w:left="7"/>
              <w:jc w:val="center"/>
              <w:rPr>
                <w:sz w:val="18"/>
              </w:rPr>
            </w:pPr>
            <w:r w:rsidRPr="008A7638">
              <w:rPr>
                <w:spacing w:val="-5"/>
                <w:sz w:val="18"/>
              </w:rPr>
              <w:t>56</w:t>
            </w:r>
          </w:p>
        </w:tc>
      </w:tr>
    </w:tbl>
    <w:p w:rsidR="00514541" w:rsidRPr="008A7638" w:rsidRDefault="00514541">
      <w:pPr>
        <w:pStyle w:val="TableParagraph"/>
        <w:jc w:val="center"/>
        <w:rPr>
          <w:sz w:val="18"/>
        </w:rPr>
        <w:sectPr w:rsidR="00514541" w:rsidRPr="008A7638">
          <w:pgSz w:w="15840" w:h="12240" w:orient="landscape"/>
          <w:pgMar w:top="1380" w:right="0" w:bottom="1180" w:left="0" w:header="0" w:footer="984" w:gutter="0"/>
          <w:cols w:space="720"/>
        </w:sectPr>
      </w:pPr>
    </w:p>
    <w:p w:rsidR="00514541" w:rsidRPr="008A7638" w:rsidRDefault="0086485A">
      <w:pPr>
        <w:spacing w:before="77" w:after="3"/>
        <w:ind w:left="1800"/>
        <w:rPr>
          <w:b/>
          <w:sz w:val="24"/>
        </w:rPr>
      </w:pPr>
      <w:r w:rsidRPr="008A7638">
        <w:rPr>
          <w:b/>
          <w:sz w:val="24"/>
        </w:rPr>
        <w:lastRenderedPageBreak/>
        <w:t>Herramienta</w:t>
      </w:r>
      <w:r w:rsidRPr="008A7638">
        <w:rPr>
          <w:b/>
          <w:spacing w:val="-4"/>
          <w:sz w:val="24"/>
        </w:rPr>
        <w:t xml:space="preserve"> </w:t>
      </w:r>
      <w:r w:rsidRPr="008A7638">
        <w:rPr>
          <w:b/>
          <w:sz w:val="24"/>
        </w:rPr>
        <w:t>15.</w:t>
      </w:r>
      <w:r w:rsidRPr="008A7638">
        <w:rPr>
          <w:b/>
          <w:spacing w:val="-1"/>
          <w:sz w:val="24"/>
        </w:rPr>
        <w:t xml:space="preserve"> </w:t>
      </w:r>
      <w:r w:rsidRPr="008A7638">
        <w:rPr>
          <w:b/>
          <w:sz w:val="24"/>
        </w:rPr>
        <w:t>Matriz</w:t>
      </w:r>
      <w:r w:rsidRPr="008A7638">
        <w:rPr>
          <w:b/>
          <w:spacing w:val="-2"/>
          <w:sz w:val="24"/>
        </w:rPr>
        <w:t xml:space="preserve"> </w:t>
      </w:r>
      <w:r w:rsidRPr="008A7638">
        <w:rPr>
          <w:b/>
          <w:sz w:val="24"/>
        </w:rPr>
        <w:t>de</w:t>
      </w:r>
      <w:r w:rsidRPr="008A7638">
        <w:rPr>
          <w:b/>
          <w:spacing w:val="-2"/>
          <w:sz w:val="24"/>
        </w:rPr>
        <w:t xml:space="preserve"> </w:t>
      </w:r>
      <w:r w:rsidRPr="008A7638">
        <w:rPr>
          <w:b/>
          <w:sz w:val="24"/>
        </w:rPr>
        <w:t>Priorización</w:t>
      </w:r>
      <w:r w:rsidRPr="008A7638">
        <w:rPr>
          <w:b/>
          <w:spacing w:val="-1"/>
          <w:sz w:val="24"/>
        </w:rPr>
        <w:t xml:space="preserve"> </w:t>
      </w:r>
      <w:r w:rsidRPr="008A7638">
        <w:rPr>
          <w:b/>
          <w:sz w:val="24"/>
        </w:rPr>
        <w:t>de</w:t>
      </w:r>
      <w:r w:rsidRPr="008A7638">
        <w:rPr>
          <w:b/>
          <w:spacing w:val="-2"/>
          <w:sz w:val="24"/>
        </w:rPr>
        <w:t xml:space="preserve"> </w:t>
      </w:r>
      <w:r w:rsidRPr="008A7638">
        <w:rPr>
          <w:b/>
          <w:sz w:val="24"/>
        </w:rPr>
        <w:t>Estrategias</w:t>
      </w:r>
      <w:r w:rsidRPr="008A7638">
        <w:rPr>
          <w:b/>
          <w:spacing w:val="-2"/>
          <w:sz w:val="24"/>
        </w:rPr>
        <w:t xml:space="preserve"> </w:t>
      </w:r>
      <w:r w:rsidRPr="008A7638">
        <w:rPr>
          <w:b/>
          <w:sz w:val="24"/>
        </w:rPr>
        <w:t>Institucionales</w:t>
      </w:r>
      <w:r w:rsidRPr="008A7638">
        <w:rPr>
          <w:b/>
          <w:spacing w:val="-1"/>
          <w:sz w:val="24"/>
        </w:rPr>
        <w:t xml:space="preserve"> </w:t>
      </w:r>
      <w:r w:rsidRPr="008A7638">
        <w:rPr>
          <w:b/>
          <w:spacing w:val="-2"/>
          <w:sz w:val="24"/>
        </w:rPr>
        <w:t>(Total)</w:t>
      </w: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706"/>
        <w:gridCol w:w="5182"/>
        <w:gridCol w:w="3291"/>
        <w:gridCol w:w="1875"/>
        <w:gridCol w:w="1663"/>
        <w:gridCol w:w="919"/>
      </w:tblGrid>
      <w:tr w:rsidR="00514541" w:rsidRPr="008A7638" w:rsidTr="00F762AD">
        <w:trPr>
          <w:trHeight w:val="1149"/>
        </w:trPr>
        <w:tc>
          <w:tcPr>
            <w:tcW w:w="768" w:type="dxa"/>
            <w:shd w:val="clear" w:color="auto" w:fill="548DD4" w:themeFill="text2" w:themeFillTint="99"/>
          </w:tcPr>
          <w:p w:rsidR="00514541" w:rsidRPr="008A7638" w:rsidRDefault="00514541">
            <w:pPr>
              <w:pStyle w:val="TableParagraph"/>
              <w:spacing w:before="228"/>
              <w:rPr>
                <w:b/>
                <w:sz w:val="20"/>
              </w:rPr>
            </w:pPr>
          </w:p>
          <w:p w:rsidR="00514541" w:rsidRPr="008A7638" w:rsidRDefault="0086485A">
            <w:pPr>
              <w:pStyle w:val="TableParagraph"/>
              <w:ind w:left="8"/>
              <w:jc w:val="center"/>
              <w:rPr>
                <w:b/>
                <w:sz w:val="20"/>
              </w:rPr>
            </w:pPr>
            <w:r w:rsidRPr="008A7638">
              <w:rPr>
                <w:b/>
                <w:spacing w:val="-10"/>
                <w:sz w:val="20"/>
              </w:rPr>
              <w:t>#</w:t>
            </w:r>
          </w:p>
        </w:tc>
        <w:tc>
          <w:tcPr>
            <w:tcW w:w="5888" w:type="dxa"/>
            <w:gridSpan w:val="2"/>
            <w:shd w:val="clear" w:color="auto" w:fill="548DD4" w:themeFill="text2" w:themeFillTint="99"/>
          </w:tcPr>
          <w:p w:rsidR="00514541" w:rsidRPr="008A7638" w:rsidRDefault="00514541">
            <w:pPr>
              <w:pStyle w:val="TableParagraph"/>
              <w:spacing w:before="228"/>
              <w:rPr>
                <w:b/>
                <w:sz w:val="20"/>
              </w:rPr>
            </w:pPr>
          </w:p>
          <w:p w:rsidR="00514541" w:rsidRPr="008A7638" w:rsidRDefault="0086485A">
            <w:pPr>
              <w:pStyle w:val="TableParagraph"/>
              <w:ind w:left="1"/>
              <w:jc w:val="center"/>
              <w:rPr>
                <w:b/>
                <w:sz w:val="20"/>
              </w:rPr>
            </w:pPr>
            <w:r w:rsidRPr="008A7638">
              <w:rPr>
                <w:b/>
                <w:spacing w:val="-2"/>
                <w:sz w:val="20"/>
              </w:rPr>
              <w:t>Estrategias:</w:t>
            </w:r>
          </w:p>
        </w:tc>
        <w:tc>
          <w:tcPr>
            <w:tcW w:w="3291" w:type="dxa"/>
            <w:shd w:val="clear" w:color="auto" w:fill="548DD4" w:themeFill="text2" w:themeFillTint="99"/>
          </w:tcPr>
          <w:p w:rsidR="00514541" w:rsidRPr="008A7638" w:rsidRDefault="0086485A">
            <w:pPr>
              <w:pStyle w:val="TableParagraph"/>
              <w:ind w:left="107" w:right="99"/>
              <w:jc w:val="both"/>
              <w:rPr>
                <w:b/>
                <w:sz w:val="20"/>
              </w:rPr>
            </w:pPr>
            <w:r w:rsidRPr="008A7638">
              <w:rPr>
                <w:b/>
                <w:sz w:val="20"/>
              </w:rPr>
              <w:t>Incrementada la Cobertura y Acceso de Agua Potable en Cantidad,</w:t>
            </w:r>
            <w:r w:rsidRPr="008A7638">
              <w:rPr>
                <w:b/>
                <w:spacing w:val="36"/>
                <w:sz w:val="20"/>
              </w:rPr>
              <w:t xml:space="preserve"> </w:t>
            </w:r>
            <w:r w:rsidRPr="008A7638">
              <w:rPr>
                <w:b/>
                <w:sz w:val="20"/>
              </w:rPr>
              <w:t>Calidad</w:t>
            </w:r>
            <w:r w:rsidRPr="008A7638">
              <w:rPr>
                <w:b/>
                <w:spacing w:val="36"/>
                <w:sz w:val="20"/>
              </w:rPr>
              <w:t xml:space="preserve"> </w:t>
            </w:r>
            <w:r w:rsidRPr="008A7638">
              <w:rPr>
                <w:b/>
                <w:sz w:val="20"/>
              </w:rPr>
              <w:t>y</w:t>
            </w:r>
            <w:r w:rsidRPr="008A7638">
              <w:rPr>
                <w:b/>
                <w:spacing w:val="37"/>
                <w:sz w:val="20"/>
              </w:rPr>
              <w:t xml:space="preserve"> </w:t>
            </w:r>
            <w:r w:rsidRPr="008A7638">
              <w:rPr>
                <w:b/>
                <w:spacing w:val="-2"/>
                <w:sz w:val="20"/>
              </w:rPr>
              <w:t>Oportunidad,</w:t>
            </w:r>
          </w:p>
          <w:p w:rsidR="00514541" w:rsidRPr="008A7638" w:rsidRDefault="0086485A">
            <w:pPr>
              <w:pStyle w:val="TableParagraph"/>
              <w:spacing w:line="228" w:lineRule="exact"/>
              <w:ind w:left="107" w:right="100"/>
              <w:jc w:val="both"/>
              <w:rPr>
                <w:b/>
                <w:sz w:val="20"/>
              </w:rPr>
            </w:pPr>
            <w:r w:rsidRPr="008A7638">
              <w:rPr>
                <w:b/>
                <w:sz w:val="20"/>
              </w:rPr>
              <w:t>Priorizando Zonas Vulnerables y Cierres de Brechas".</w:t>
            </w:r>
          </w:p>
        </w:tc>
        <w:tc>
          <w:tcPr>
            <w:tcW w:w="1875" w:type="dxa"/>
            <w:shd w:val="clear" w:color="auto" w:fill="548DD4" w:themeFill="text2" w:themeFillTint="99"/>
          </w:tcPr>
          <w:p w:rsidR="00514541" w:rsidRPr="008A7638" w:rsidRDefault="0086485A">
            <w:pPr>
              <w:pStyle w:val="TableParagraph"/>
              <w:tabs>
                <w:tab w:val="left" w:pos="1666"/>
              </w:tabs>
              <w:ind w:left="107" w:right="96"/>
              <w:jc w:val="both"/>
              <w:rPr>
                <w:b/>
                <w:sz w:val="20"/>
              </w:rPr>
            </w:pPr>
            <w:proofErr w:type="spellStart"/>
            <w:r w:rsidRPr="008A7638">
              <w:rPr>
                <w:b/>
                <w:sz w:val="20"/>
              </w:rPr>
              <w:t>Eficientizada</w:t>
            </w:r>
            <w:proofErr w:type="spellEnd"/>
            <w:r w:rsidRPr="008A7638">
              <w:rPr>
                <w:b/>
                <w:sz w:val="20"/>
              </w:rPr>
              <w:t xml:space="preserve"> la Gestión de las Empresas de Agua </w:t>
            </w:r>
            <w:r w:rsidRPr="008A7638">
              <w:rPr>
                <w:b/>
                <w:spacing w:val="-2"/>
                <w:sz w:val="20"/>
              </w:rPr>
              <w:t>Potable</w:t>
            </w:r>
            <w:r w:rsidRPr="008A7638">
              <w:rPr>
                <w:b/>
                <w:sz w:val="20"/>
              </w:rPr>
              <w:tab/>
            </w:r>
            <w:r w:rsidRPr="008A7638">
              <w:rPr>
                <w:b/>
                <w:spacing w:val="-10"/>
                <w:sz w:val="20"/>
              </w:rPr>
              <w:t>y</w:t>
            </w:r>
          </w:p>
          <w:p w:rsidR="00514541" w:rsidRPr="008A7638" w:rsidRDefault="0086485A">
            <w:pPr>
              <w:pStyle w:val="TableParagraph"/>
              <w:spacing w:line="211" w:lineRule="exact"/>
              <w:ind w:left="107"/>
              <w:rPr>
                <w:b/>
                <w:sz w:val="20"/>
              </w:rPr>
            </w:pPr>
            <w:r w:rsidRPr="008A7638">
              <w:rPr>
                <w:b/>
                <w:spacing w:val="-2"/>
                <w:sz w:val="20"/>
              </w:rPr>
              <w:t>Saneamiento.</w:t>
            </w:r>
          </w:p>
        </w:tc>
        <w:tc>
          <w:tcPr>
            <w:tcW w:w="1663" w:type="dxa"/>
            <w:shd w:val="clear" w:color="auto" w:fill="548DD4" w:themeFill="text2" w:themeFillTint="99"/>
          </w:tcPr>
          <w:p w:rsidR="00514541" w:rsidRPr="008A7638" w:rsidRDefault="0086485A">
            <w:pPr>
              <w:pStyle w:val="TableParagraph"/>
              <w:ind w:left="105" w:right="97"/>
              <w:jc w:val="both"/>
              <w:rPr>
                <w:b/>
                <w:sz w:val="20"/>
              </w:rPr>
            </w:pPr>
            <w:r w:rsidRPr="008A7638">
              <w:rPr>
                <w:b/>
                <w:sz w:val="20"/>
              </w:rPr>
              <w:t xml:space="preserve">Incrementada la Proporción de </w:t>
            </w:r>
            <w:r w:rsidRPr="008A7638">
              <w:rPr>
                <w:b/>
                <w:spacing w:val="-2"/>
                <w:sz w:val="20"/>
              </w:rPr>
              <w:t>Aguas</w:t>
            </w:r>
          </w:p>
          <w:p w:rsidR="00514541" w:rsidRPr="008A7638" w:rsidRDefault="0086485A">
            <w:pPr>
              <w:pStyle w:val="TableParagraph"/>
              <w:spacing w:line="228" w:lineRule="exact"/>
              <w:ind w:left="105"/>
              <w:rPr>
                <w:b/>
                <w:sz w:val="20"/>
              </w:rPr>
            </w:pPr>
            <w:r w:rsidRPr="008A7638">
              <w:rPr>
                <w:b/>
                <w:spacing w:val="-2"/>
                <w:sz w:val="20"/>
              </w:rPr>
              <w:t>Residuales Tratadas.</w:t>
            </w:r>
          </w:p>
        </w:tc>
        <w:tc>
          <w:tcPr>
            <w:tcW w:w="919" w:type="dxa"/>
            <w:shd w:val="clear" w:color="auto" w:fill="548DD4" w:themeFill="text2" w:themeFillTint="99"/>
          </w:tcPr>
          <w:p w:rsidR="00514541" w:rsidRPr="008A7638" w:rsidRDefault="00514541">
            <w:pPr>
              <w:pStyle w:val="TableParagraph"/>
              <w:spacing w:before="228"/>
              <w:rPr>
                <w:b/>
                <w:sz w:val="20"/>
              </w:rPr>
            </w:pPr>
          </w:p>
          <w:p w:rsidR="00514541" w:rsidRPr="008A7638" w:rsidRDefault="0086485A">
            <w:pPr>
              <w:pStyle w:val="TableParagraph"/>
              <w:ind w:left="7" w:right="2"/>
              <w:jc w:val="center"/>
              <w:rPr>
                <w:b/>
                <w:sz w:val="20"/>
              </w:rPr>
            </w:pPr>
            <w:r w:rsidRPr="008A7638">
              <w:rPr>
                <w:b/>
                <w:spacing w:val="-2"/>
                <w:sz w:val="20"/>
              </w:rPr>
              <w:t>TOTAL</w:t>
            </w:r>
          </w:p>
        </w:tc>
      </w:tr>
      <w:tr w:rsidR="00514541" w:rsidRPr="008A7638">
        <w:trPr>
          <w:trHeight w:val="1154"/>
        </w:trPr>
        <w:tc>
          <w:tcPr>
            <w:tcW w:w="768" w:type="dxa"/>
          </w:tcPr>
          <w:p w:rsidR="00514541" w:rsidRPr="008A7638" w:rsidRDefault="00514541">
            <w:pPr>
              <w:pStyle w:val="TableParagraph"/>
              <w:rPr>
                <w:b/>
                <w:sz w:val="18"/>
              </w:rPr>
            </w:pPr>
          </w:p>
          <w:p w:rsidR="00514541" w:rsidRPr="008A7638" w:rsidRDefault="00514541">
            <w:pPr>
              <w:pStyle w:val="TableParagraph"/>
              <w:spacing w:before="53"/>
              <w:rPr>
                <w:b/>
                <w:sz w:val="18"/>
              </w:rPr>
            </w:pPr>
          </w:p>
          <w:p w:rsidR="00514541" w:rsidRPr="008A7638" w:rsidRDefault="0086485A">
            <w:pPr>
              <w:pStyle w:val="TableParagraph"/>
              <w:ind w:left="107"/>
              <w:rPr>
                <w:sz w:val="18"/>
              </w:rPr>
            </w:pPr>
            <w:r w:rsidRPr="008A7638">
              <w:rPr>
                <w:spacing w:val="-10"/>
                <w:sz w:val="18"/>
              </w:rPr>
              <w:t>4</w:t>
            </w:r>
          </w:p>
        </w:tc>
        <w:tc>
          <w:tcPr>
            <w:tcW w:w="706" w:type="dxa"/>
          </w:tcPr>
          <w:p w:rsidR="00514541" w:rsidRPr="008A7638" w:rsidRDefault="00514541">
            <w:pPr>
              <w:pStyle w:val="TableParagraph"/>
              <w:rPr>
                <w:b/>
                <w:sz w:val="18"/>
              </w:rPr>
            </w:pPr>
          </w:p>
          <w:p w:rsidR="00514541" w:rsidRPr="008A7638" w:rsidRDefault="00514541">
            <w:pPr>
              <w:pStyle w:val="TableParagraph"/>
              <w:spacing w:before="53"/>
              <w:rPr>
                <w:b/>
                <w:sz w:val="18"/>
              </w:rPr>
            </w:pPr>
          </w:p>
          <w:p w:rsidR="00514541" w:rsidRPr="008A7638" w:rsidRDefault="0086485A">
            <w:pPr>
              <w:pStyle w:val="TableParagraph"/>
              <w:ind w:left="6" w:right="117"/>
              <w:jc w:val="center"/>
              <w:rPr>
                <w:sz w:val="18"/>
              </w:rPr>
            </w:pPr>
            <w:r w:rsidRPr="008A7638">
              <w:rPr>
                <w:spacing w:val="-4"/>
                <w:sz w:val="18"/>
              </w:rPr>
              <w:t>FO4:</w:t>
            </w:r>
          </w:p>
        </w:tc>
        <w:tc>
          <w:tcPr>
            <w:tcW w:w="5182" w:type="dxa"/>
          </w:tcPr>
          <w:p w:rsidR="00514541" w:rsidRPr="008A7638" w:rsidRDefault="0086485A">
            <w:pPr>
              <w:pStyle w:val="TableParagraph"/>
              <w:spacing w:line="276" w:lineRule="auto"/>
              <w:ind w:left="107" w:right="99"/>
              <w:jc w:val="both"/>
              <w:rPr>
                <w:sz w:val="18"/>
              </w:rPr>
            </w:pPr>
            <w:r w:rsidRPr="008A7638">
              <w:rPr>
                <w:sz w:val="18"/>
              </w:rPr>
              <w:t xml:space="preserve">Implementar proyectos innovadores tales como GPS, sensores de alarma, cámaras modernas, </w:t>
            </w:r>
            <w:proofErr w:type="spellStart"/>
            <w:r w:rsidRPr="008A7638">
              <w:rPr>
                <w:sz w:val="18"/>
              </w:rPr>
              <w:t>telemedición</w:t>
            </w:r>
            <w:proofErr w:type="spellEnd"/>
            <w:r w:rsidRPr="008A7638">
              <w:rPr>
                <w:sz w:val="18"/>
              </w:rPr>
              <w:t>, sistema de control de combustible, sistema de ingeniería, sistema digital de documentos, entre otros.</w:t>
            </w:r>
          </w:p>
        </w:tc>
        <w:tc>
          <w:tcPr>
            <w:tcW w:w="3291" w:type="dxa"/>
          </w:tcPr>
          <w:p w:rsidR="00514541" w:rsidRPr="008A7638" w:rsidRDefault="00514541">
            <w:pPr>
              <w:pStyle w:val="TableParagraph"/>
              <w:rPr>
                <w:b/>
                <w:sz w:val="18"/>
              </w:rPr>
            </w:pPr>
          </w:p>
          <w:p w:rsidR="00514541" w:rsidRPr="008A7638" w:rsidRDefault="00514541">
            <w:pPr>
              <w:pStyle w:val="TableParagraph"/>
              <w:spacing w:before="53"/>
              <w:rPr>
                <w:b/>
                <w:sz w:val="18"/>
              </w:rPr>
            </w:pPr>
          </w:p>
          <w:p w:rsidR="00514541" w:rsidRPr="008A7638" w:rsidRDefault="0086485A">
            <w:pPr>
              <w:pStyle w:val="TableParagraph"/>
              <w:ind w:left="12"/>
              <w:jc w:val="center"/>
              <w:rPr>
                <w:sz w:val="18"/>
              </w:rPr>
            </w:pPr>
            <w:r w:rsidRPr="008A7638">
              <w:rPr>
                <w:spacing w:val="-5"/>
                <w:sz w:val="18"/>
              </w:rPr>
              <w:t>16</w:t>
            </w:r>
          </w:p>
        </w:tc>
        <w:tc>
          <w:tcPr>
            <w:tcW w:w="1875" w:type="dxa"/>
          </w:tcPr>
          <w:p w:rsidR="00514541" w:rsidRPr="008A7638" w:rsidRDefault="00514541">
            <w:pPr>
              <w:pStyle w:val="TableParagraph"/>
              <w:rPr>
                <w:b/>
                <w:sz w:val="18"/>
              </w:rPr>
            </w:pPr>
          </w:p>
          <w:p w:rsidR="00514541" w:rsidRPr="008A7638" w:rsidRDefault="00514541">
            <w:pPr>
              <w:pStyle w:val="TableParagraph"/>
              <w:spacing w:before="53"/>
              <w:rPr>
                <w:b/>
                <w:sz w:val="18"/>
              </w:rPr>
            </w:pPr>
          </w:p>
          <w:p w:rsidR="00514541" w:rsidRPr="008A7638" w:rsidRDefault="0086485A">
            <w:pPr>
              <w:pStyle w:val="TableParagraph"/>
              <w:ind w:left="11"/>
              <w:jc w:val="center"/>
              <w:rPr>
                <w:sz w:val="18"/>
              </w:rPr>
            </w:pPr>
            <w:r w:rsidRPr="008A7638">
              <w:rPr>
                <w:spacing w:val="-5"/>
                <w:sz w:val="18"/>
              </w:rPr>
              <w:t>24</w:t>
            </w:r>
          </w:p>
        </w:tc>
        <w:tc>
          <w:tcPr>
            <w:tcW w:w="1663" w:type="dxa"/>
          </w:tcPr>
          <w:p w:rsidR="00514541" w:rsidRPr="008A7638" w:rsidRDefault="00514541">
            <w:pPr>
              <w:pStyle w:val="TableParagraph"/>
              <w:rPr>
                <w:b/>
                <w:sz w:val="18"/>
              </w:rPr>
            </w:pPr>
          </w:p>
          <w:p w:rsidR="00514541" w:rsidRPr="008A7638" w:rsidRDefault="00514541">
            <w:pPr>
              <w:pStyle w:val="TableParagraph"/>
              <w:spacing w:before="53"/>
              <w:rPr>
                <w:b/>
                <w:sz w:val="18"/>
              </w:rPr>
            </w:pPr>
          </w:p>
          <w:p w:rsidR="00514541" w:rsidRPr="008A7638" w:rsidRDefault="0086485A">
            <w:pPr>
              <w:pStyle w:val="TableParagraph"/>
              <w:ind w:left="7"/>
              <w:jc w:val="center"/>
              <w:rPr>
                <w:sz w:val="18"/>
              </w:rPr>
            </w:pPr>
            <w:r w:rsidRPr="008A7638">
              <w:rPr>
                <w:spacing w:val="-5"/>
                <w:sz w:val="18"/>
              </w:rPr>
              <w:t>15</w:t>
            </w:r>
          </w:p>
        </w:tc>
        <w:tc>
          <w:tcPr>
            <w:tcW w:w="919" w:type="dxa"/>
          </w:tcPr>
          <w:p w:rsidR="00514541" w:rsidRPr="008A7638" w:rsidRDefault="00514541">
            <w:pPr>
              <w:pStyle w:val="TableParagraph"/>
              <w:rPr>
                <w:b/>
                <w:sz w:val="18"/>
              </w:rPr>
            </w:pPr>
          </w:p>
          <w:p w:rsidR="00514541" w:rsidRPr="008A7638" w:rsidRDefault="00514541">
            <w:pPr>
              <w:pStyle w:val="TableParagraph"/>
              <w:spacing w:before="58"/>
              <w:rPr>
                <w:b/>
                <w:sz w:val="18"/>
              </w:rPr>
            </w:pPr>
          </w:p>
          <w:p w:rsidR="00514541" w:rsidRPr="008A7638" w:rsidRDefault="0086485A">
            <w:pPr>
              <w:pStyle w:val="TableParagraph"/>
              <w:ind w:left="7"/>
              <w:jc w:val="center"/>
              <w:rPr>
                <w:b/>
                <w:sz w:val="18"/>
              </w:rPr>
            </w:pPr>
            <w:r w:rsidRPr="008A7638">
              <w:rPr>
                <w:b/>
                <w:spacing w:val="-5"/>
                <w:sz w:val="18"/>
              </w:rPr>
              <w:t>55</w:t>
            </w:r>
          </w:p>
        </w:tc>
      </w:tr>
      <w:tr w:rsidR="00514541" w:rsidRPr="008A7638">
        <w:trPr>
          <w:trHeight w:val="1151"/>
        </w:trPr>
        <w:tc>
          <w:tcPr>
            <w:tcW w:w="768" w:type="dxa"/>
          </w:tcPr>
          <w:p w:rsidR="00514541" w:rsidRPr="008A7638" w:rsidRDefault="00514541">
            <w:pPr>
              <w:pStyle w:val="TableParagraph"/>
              <w:rPr>
                <w:b/>
                <w:sz w:val="18"/>
              </w:rPr>
            </w:pPr>
          </w:p>
          <w:p w:rsidR="00514541" w:rsidRPr="008A7638" w:rsidRDefault="00514541">
            <w:pPr>
              <w:pStyle w:val="TableParagraph"/>
              <w:spacing w:before="53"/>
              <w:rPr>
                <w:b/>
                <w:sz w:val="18"/>
              </w:rPr>
            </w:pPr>
          </w:p>
          <w:p w:rsidR="00514541" w:rsidRPr="008A7638" w:rsidRDefault="0086485A">
            <w:pPr>
              <w:pStyle w:val="TableParagraph"/>
              <w:ind w:left="107"/>
              <w:rPr>
                <w:sz w:val="18"/>
              </w:rPr>
            </w:pPr>
            <w:r w:rsidRPr="008A7638">
              <w:rPr>
                <w:spacing w:val="-5"/>
                <w:sz w:val="18"/>
              </w:rPr>
              <w:t>18</w:t>
            </w:r>
          </w:p>
        </w:tc>
        <w:tc>
          <w:tcPr>
            <w:tcW w:w="706" w:type="dxa"/>
          </w:tcPr>
          <w:p w:rsidR="00514541" w:rsidRPr="008A7638" w:rsidRDefault="00514541">
            <w:pPr>
              <w:pStyle w:val="TableParagraph"/>
              <w:rPr>
                <w:b/>
                <w:sz w:val="18"/>
              </w:rPr>
            </w:pPr>
          </w:p>
          <w:p w:rsidR="00514541" w:rsidRPr="008A7638" w:rsidRDefault="00514541">
            <w:pPr>
              <w:pStyle w:val="TableParagraph"/>
              <w:spacing w:before="53"/>
              <w:rPr>
                <w:b/>
                <w:sz w:val="18"/>
              </w:rPr>
            </w:pPr>
          </w:p>
          <w:p w:rsidR="00514541" w:rsidRPr="008A7638" w:rsidRDefault="0086485A">
            <w:pPr>
              <w:pStyle w:val="TableParagraph"/>
              <w:ind w:left="6"/>
              <w:jc w:val="center"/>
              <w:rPr>
                <w:sz w:val="18"/>
              </w:rPr>
            </w:pPr>
            <w:r w:rsidRPr="008A7638">
              <w:rPr>
                <w:spacing w:val="-2"/>
                <w:sz w:val="18"/>
              </w:rPr>
              <w:t>DO11:</w:t>
            </w:r>
          </w:p>
        </w:tc>
        <w:tc>
          <w:tcPr>
            <w:tcW w:w="5182" w:type="dxa"/>
          </w:tcPr>
          <w:p w:rsidR="00514541" w:rsidRPr="008A7638" w:rsidRDefault="0086485A">
            <w:pPr>
              <w:pStyle w:val="TableParagraph"/>
              <w:spacing w:line="276" w:lineRule="auto"/>
              <w:ind w:left="107" w:right="96"/>
              <w:jc w:val="both"/>
              <w:rPr>
                <w:sz w:val="18"/>
              </w:rPr>
            </w:pPr>
            <w:r w:rsidRPr="008A7638">
              <w:rPr>
                <w:sz w:val="18"/>
              </w:rPr>
              <w:t>Posibilitar la equidad en la distribución del servicio, por el escaso control</w:t>
            </w:r>
            <w:r w:rsidRPr="008A7638">
              <w:rPr>
                <w:spacing w:val="-5"/>
                <w:sz w:val="18"/>
              </w:rPr>
              <w:t xml:space="preserve"> </w:t>
            </w:r>
            <w:r w:rsidRPr="008A7638">
              <w:rPr>
                <w:sz w:val="18"/>
              </w:rPr>
              <w:t>de</w:t>
            </w:r>
            <w:r w:rsidRPr="008A7638">
              <w:rPr>
                <w:spacing w:val="-6"/>
                <w:sz w:val="18"/>
              </w:rPr>
              <w:t xml:space="preserve"> </w:t>
            </w:r>
            <w:r w:rsidRPr="008A7638">
              <w:rPr>
                <w:sz w:val="18"/>
              </w:rPr>
              <w:t>las</w:t>
            </w:r>
            <w:r w:rsidRPr="008A7638">
              <w:rPr>
                <w:spacing w:val="-6"/>
                <w:sz w:val="18"/>
              </w:rPr>
              <w:t xml:space="preserve"> </w:t>
            </w:r>
            <w:r w:rsidRPr="008A7638">
              <w:rPr>
                <w:sz w:val="18"/>
              </w:rPr>
              <w:t>pérdidas</w:t>
            </w:r>
            <w:r w:rsidRPr="008A7638">
              <w:rPr>
                <w:spacing w:val="-6"/>
                <w:sz w:val="18"/>
              </w:rPr>
              <w:t xml:space="preserve"> </w:t>
            </w:r>
            <w:r w:rsidRPr="008A7638">
              <w:rPr>
                <w:sz w:val="18"/>
              </w:rPr>
              <w:t>físicas</w:t>
            </w:r>
            <w:r w:rsidRPr="008A7638">
              <w:rPr>
                <w:spacing w:val="-4"/>
                <w:sz w:val="18"/>
              </w:rPr>
              <w:t xml:space="preserve"> </w:t>
            </w:r>
            <w:r w:rsidRPr="008A7638">
              <w:rPr>
                <w:sz w:val="18"/>
              </w:rPr>
              <w:t>y</w:t>
            </w:r>
            <w:r w:rsidRPr="008A7638">
              <w:rPr>
                <w:spacing w:val="-7"/>
                <w:sz w:val="18"/>
              </w:rPr>
              <w:t xml:space="preserve"> </w:t>
            </w:r>
            <w:r w:rsidRPr="008A7638">
              <w:rPr>
                <w:sz w:val="18"/>
              </w:rPr>
              <w:t>comerciales,</w:t>
            </w:r>
            <w:r w:rsidRPr="008A7638">
              <w:rPr>
                <w:spacing w:val="-5"/>
                <w:sz w:val="18"/>
              </w:rPr>
              <w:t xml:space="preserve"> </w:t>
            </w:r>
            <w:r w:rsidRPr="008A7638">
              <w:rPr>
                <w:sz w:val="18"/>
              </w:rPr>
              <w:t>luego</w:t>
            </w:r>
            <w:r w:rsidRPr="008A7638">
              <w:rPr>
                <w:spacing w:val="-5"/>
                <w:sz w:val="18"/>
              </w:rPr>
              <w:t xml:space="preserve"> </w:t>
            </w:r>
            <w:r w:rsidRPr="008A7638">
              <w:rPr>
                <w:sz w:val="18"/>
              </w:rPr>
              <w:t>de</w:t>
            </w:r>
            <w:r w:rsidRPr="008A7638">
              <w:rPr>
                <w:spacing w:val="-6"/>
                <w:sz w:val="18"/>
              </w:rPr>
              <w:t xml:space="preserve"> </w:t>
            </w:r>
            <w:r w:rsidRPr="008A7638">
              <w:rPr>
                <w:sz w:val="18"/>
              </w:rPr>
              <w:t>que</w:t>
            </w:r>
            <w:r w:rsidRPr="008A7638">
              <w:rPr>
                <w:spacing w:val="-6"/>
                <w:sz w:val="18"/>
              </w:rPr>
              <w:t xml:space="preserve"> </w:t>
            </w:r>
            <w:r w:rsidRPr="008A7638">
              <w:rPr>
                <w:sz w:val="18"/>
              </w:rPr>
              <w:t>se</w:t>
            </w:r>
            <w:r w:rsidRPr="008A7638">
              <w:rPr>
                <w:spacing w:val="-6"/>
                <w:sz w:val="18"/>
              </w:rPr>
              <w:t xml:space="preserve"> </w:t>
            </w:r>
            <w:r w:rsidRPr="008A7638">
              <w:rPr>
                <w:sz w:val="18"/>
              </w:rPr>
              <w:t>apruebe el</w:t>
            </w:r>
            <w:r w:rsidRPr="008A7638">
              <w:rPr>
                <w:spacing w:val="-2"/>
                <w:sz w:val="18"/>
              </w:rPr>
              <w:t xml:space="preserve"> </w:t>
            </w:r>
            <w:r w:rsidRPr="008A7638">
              <w:rPr>
                <w:sz w:val="18"/>
              </w:rPr>
              <w:t>proyecto</w:t>
            </w:r>
            <w:r w:rsidRPr="008A7638">
              <w:rPr>
                <w:spacing w:val="-1"/>
                <w:sz w:val="18"/>
              </w:rPr>
              <w:t xml:space="preserve"> </w:t>
            </w:r>
            <w:r w:rsidRPr="008A7638">
              <w:rPr>
                <w:sz w:val="18"/>
              </w:rPr>
              <w:t>de</w:t>
            </w:r>
            <w:r w:rsidRPr="008A7638">
              <w:rPr>
                <w:spacing w:val="-3"/>
                <w:sz w:val="18"/>
              </w:rPr>
              <w:t xml:space="preserve"> </w:t>
            </w:r>
            <w:r w:rsidRPr="008A7638">
              <w:rPr>
                <w:sz w:val="18"/>
              </w:rPr>
              <w:t>la</w:t>
            </w:r>
            <w:r w:rsidRPr="008A7638">
              <w:rPr>
                <w:spacing w:val="-2"/>
                <w:sz w:val="18"/>
              </w:rPr>
              <w:t xml:space="preserve"> </w:t>
            </w:r>
            <w:r w:rsidRPr="008A7638">
              <w:rPr>
                <w:sz w:val="18"/>
              </w:rPr>
              <w:t>ley</w:t>
            </w:r>
            <w:r w:rsidRPr="008A7638">
              <w:rPr>
                <w:spacing w:val="-6"/>
                <w:sz w:val="18"/>
              </w:rPr>
              <w:t xml:space="preserve"> </w:t>
            </w:r>
            <w:r w:rsidRPr="008A7638">
              <w:rPr>
                <w:sz w:val="18"/>
              </w:rPr>
              <w:t>de</w:t>
            </w:r>
            <w:r w:rsidRPr="008A7638">
              <w:rPr>
                <w:spacing w:val="-3"/>
                <w:sz w:val="18"/>
              </w:rPr>
              <w:t xml:space="preserve"> </w:t>
            </w:r>
            <w:r w:rsidRPr="008A7638">
              <w:rPr>
                <w:sz w:val="18"/>
              </w:rPr>
              <w:t>agua,</w:t>
            </w:r>
            <w:r w:rsidRPr="008A7638">
              <w:rPr>
                <w:spacing w:val="-2"/>
                <w:sz w:val="18"/>
              </w:rPr>
              <w:t xml:space="preserve"> </w:t>
            </w:r>
            <w:r w:rsidRPr="008A7638">
              <w:rPr>
                <w:sz w:val="18"/>
              </w:rPr>
              <w:t>que</w:t>
            </w:r>
            <w:r w:rsidRPr="008A7638">
              <w:rPr>
                <w:spacing w:val="-3"/>
                <w:sz w:val="18"/>
              </w:rPr>
              <w:t xml:space="preserve"> </w:t>
            </w:r>
            <w:r w:rsidRPr="008A7638">
              <w:rPr>
                <w:sz w:val="18"/>
              </w:rPr>
              <w:t>se</w:t>
            </w:r>
            <w:r w:rsidRPr="008A7638">
              <w:rPr>
                <w:spacing w:val="-3"/>
                <w:sz w:val="18"/>
              </w:rPr>
              <w:t xml:space="preserve"> </w:t>
            </w:r>
            <w:r w:rsidRPr="008A7638">
              <w:rPr>
                <w:sz w:val="18"/>
              </w:rPr>
              <w:t>encuentra</w:t>
            </w:r>
            <w:r w:rsidRPr="008A7638">
              <w:rPr>
                <w:spacing w:val="-2"/>
                <w:sz w:val="18"/>
              </w:rPr>
              <w:t xml:space="preserve"> </w:t>
            </w:r>
            <w:r w:rsidRPr="008A7638">
              <w:rPr>
                <w:sz w:val="18"/>
              </w:rPr>
              <w:t>en</w:t>
            </w:r>
            <w:r w:rsidRPr="008A7638">
              <w:rPr>
                <w:spacing w:val="-2"/>
                <w:sz w:val="18"/>
              </w:rPr>
              <w:t xml:space="preserve"> </w:t>
            </w:r>
            <w:r w:rsidRPr="008A7638">
              <w:rPr>
                <w:sz w:val="18"/>
              </w:rPr>
              <w:t>fase</w:t>
            </w:r>
            <w:r w:rsidRPr="008A7638">
              <w:rPr>
                <w:spacing w:val="-3"/>
                <w:sz w:val="18"/>
              </w:rPr>
              <w:t xml:space="preserve"> </w:t>
            </w:r>
            <w:r w:rsidRPr="008A7638">
              <w:rPr>
                <w:sz w:val="18"/>
              </w:rPr>
              <w:t>de</w:t>
            </w:r>
            <w:r w:rsidRPr="008A7638">
              <w:rPr>
                <w:spacing w:val="-3"/>
                <w:sz w:val="18"/>
              </w:rPr>
              <w:t xml:space="preserve"> </w:t>
            </w:r>
            <w:r w:rsidRPr="008A7638">
              <w:rPr>
                <w:sz w:val="18"/>
              </w:rPr>
              <w:t>aprobación en el Congreso Nacional.</w:t>
            </w:r>
          </w:p>
        </w:tc>
        <w:tc>
          <w:tcPr>
            <w:tcW w:w="3291" w:type="dxa"/>
          </w:tcPr>
          <w:p w:rsidR="00514541" w:rsidRPr="008A7638" w:rsidRDefault="00514541">
            <w:pPr>
              <w:pStyle w:val="TableParagraph"/>
              <w:rPr>
                <w:b/>
                <w:sz w:val="18"/>
              </w:rPr>
            </w:pPr>
          </w:p>
          <w:p w:rsidR="00514541" w:rsidRPr="008A7638" w:rsidRDefault="00514541">
            <w:pPr>
              <w:pStyle w:val="TableParagraph"/>
              <w:spacing w:before="53"/>
              <w:rPr>
                <w:b/>
                <w:sz w:val="18"/>
              </w:rPr>
            </w:pPr>
          </w:p>
          <w:p w:rsidR="00514541" w:rsidRPr="008A7638" w:rsidRDefault="0086485A">
            <w:pPr>
              <w:pStyle w:val="TableParagraph"/>
              <w:ind w:left="12"/>
              <w:jc w:val="center"/>
              <w:rPr>
                <w:sz w:val="18"/>
              </w:rPr>
            </w:pPr>
            <w:r w:rsidRPr="008A7638">
              <w:rPr>
                <w:spacing w:val="-5"/>
                <w:sz w:val="18"/>
              </w:rPr>
              <w:t>19</w:t>
            </w:r>
          </w:p>
        </w:tc>
        <w:tc>
          <w:tcPr>
            <w:tcW w:w="1875" w:type="dxa"/>
          </w:tcPr>
          <w:p w:rsidR="00514541" w:rsidRPr="008A7638" w:rsidRDefault="00514541">
            <w:pPr>
              <w:pStyle w:val="TableParagraph"/>
              <w:rPr>
                <w:b/>
                <w:sz w:val="18"/>
              </w:rPr>
            </w:pPr>
          </w:p>
          <w:p w:rsidR="00514541" w:rsidRPr="008A7638" w:rsidRDefault="00514541">
            <w:pPr>
              <w:pStyle w:val="TableParagraph"/>
              <w:spacing w:before="53"/>
              <w:rPr>
                <w:b/>
                <w:sz w:val="18"/>
              </w:rPr>
            </w:pPr>
          </w:p>
          <w:p w:rsidR="00514541" w:rsidRPr="008A7638" w:rsidRDefault="0086485A">
            <w:pPr>
              <w:pStyle w:val="TableParagraph"/>
              <w:ind w:left="11"/>
              <w:jc w:val="center"/>
              <w:rPr>
                <w:sz w:val="18"/>
              </w:rPr>
            </w:pPr>
            <w:r w:rsidRPr="008A7638">
              <w:rPr>
                <w:spacing w:val="-5"/>
                <w:sz w:val="18"/>
              </w:rPr>
              <w:t>20</w:t>
            </w:r>
          </w:p>
        </w:tc>
        <w:tc>
          <w:tcPr>
            <w:tcW w:w="1663" w:type="dxa"/>
          </w:tcPr>
          <w:p w:rsidR="00514541" w:rsidRPr="008A7638" w:rsidRDefault="00514541">
            <w:pPr>
              <w:pStyle w:val="TableParagraph"/>
              <w:rPr>
                <w:b/>
                <w:sz w:val="18"/>
              </w:rPr>
            </w:pPr>
          </w:p>
          <w:p w:rsidR="00514541" w:rsidRPr="008A7638" w:rsidRDefault="00514541">
            <w:pPr>
              <w:pStyle w:val="TableParagraph"/>
              <w:spacing w:before="53"/>
              <w:rPr>
                <w:b/>
                <w:sz w:val="18"/>
              </w:rPr>
            </w:pPr>
          </w:p>
          <w:p w:rsidR="00514541" w:rsidRPr="008A7638" w:rsidRDefault="0086485A">
            <w:pPr>
              <w:pStyle w:val="TableParagraph"/>
              <w:ind w:left="7"/>
              <w:jc w:val="center"/>
              <w:rPr>
                <w:sz w:val="18"/>
              </w:rPr>
            </w:pPr>
            <w:r w:rsidRPr="008A7638">
              <w:rPr>
                <w:spacing w:val="-5"/>
                <w:sz w:val="18"/>
              </w:rPr>
              <w:t>13</w:t>
            </w:r>
          </w:p>
        </w:tc>
        <w:tc>
          <w:tcPr>
            <w:tcW w:w="919" w:type="dxa"/>
          </w:tcPr>
          <w:p w:rsidR="00514541" w:rsidRPr="008A7638" w:rsidRDefault="00514541">
            <w:pPr>
              <w:pStyle w:val="TableParagraph"/>
              <w:rPr>
                <w:b/>
                <w:sz w:val="18"/>
              </w:rPr>
            </w:pPr>
          </w:p>
          <w:p w:rsidR="00514541" w:rsidRPr="008A7638" w:rsidRDefault="00514541">
            <w:pPr>
              <w:pStyle w:val="TableParagraph"/>
              <w:spacing w:before="58"/>
              <w:rPr>
                <w:b/>
                <w:sz w:val="18"/>
              </w:rPr>
            </w:pPr>
          </w:p>
          <w:p w:rsidR="00514541" w:rsidRPr="008A7638" w:rsidRDefault="0086485A">
            <w:pPr>
              <w:pStyle w:val="TableParagraph"/>
              <w:ind w:left="7"/>
              <w:jc w:val="center"/>
              <w:rPr>
                <w:b/>
                <w:sz w:val="18"/>
              </w:rPr>
            </w:pPr>
            <w:r w:rsidRPr="008A7638">
              <w:rPr>
                <w:b/>
                <w:spacing w:val="-5"/>
                <w:sz w:val="18"/>
              </w:rPr>
              <w:t>52</w:t>
            </w:r>
          </w:p>
        </w:tc>
      </w:tr>
      <w:tr w:rsidR="00514541" w:rsidRPr="008A7638">
        <w:trPr>
          <w:trHeight w:val="913"/>
        </w:trPr>
        <w:tc>
          <w:tcPr>
            <w:tcW w:w="768" w:type="dxa"/>
          </w:tcPr>
          <w:p w:rsidR="00514541" w:rsidRPr="008A7638" w:rsidRDefault="00514541">
            <w:pPr>
              <w:pStyle w:val="TableParagraph"/>
              <w:spacing w:before="140"/>
              <w:rPr>
                <w:b/>
                <w:sz w:val="18"/>
              </w:rPr>
            </w:pPr>
          </w:p>
          <w:p w:rsidR="00514541" w:rsidRPr="008A7638" w:rsidRDefault="0086485A">
            <w:pPr>
              <w:pStyle w:val="TableParagraph"/>
              <w:ind w:left="107"/>
              <w:rPr>
                <w:sz w:val="18"/>
              </w:rPr>
            </w:pPr>
            <w:r w:rsidRPr="008A7638">
              <w:rPr>
                <w:spacing w:val="-10"/>
                <w:sz w:val="18"/>
              </w:rPr>
              <w:t>3</w:t>
            </w:r>
          </w:p>
        </w:tc>
        <w:tc>
          <w:tcPr>
            <w:tcW w:w="706" w:type="dxa"/>
          </w:tcPr>
          <w:p w:rsidR="00514541" w:rsidRPr="008A7638" w:rsidRDefault="00514541">
            <w:pPr>
              <w:pStyle w:val="TableParagraph"/>
              <w:spacing w:before="140"/>
              <w:rPr>
                <w:b/>
                <w:sz w:val="18"/>
              </w:rPr>
            </w:pPr>
          </w:p>
          <w:p w:rsidR="00514541" w:rsidRPr="008A7638" w:rsidRDefault="0086485A">
            <w:pPr>
              <w:pStyle w:val="TableParagraph"/>
              <w:ind w:left="6" w:right="117"/>
              <w:jc w:val="center"/>
              <w:rPr>
                <w:sz w:val="18"/>
              </w:rPr>
            </w:pPr>
            <w:r w:rsidRPr="008A7638">
              <w:rPr>
                <w:spacing w:val="-4"/>
                <w:sz w:val="18"/>
              </w:rPr>
              <w:t>FO3:</w:t>
            </w:r>
          </w:p>
        </w:tc>
        <w:tc>
          <w:tcPr>
            <w:tcW w:w="5182" w:type="dxa"/>
          </w:tcPr>
          <w:p w:rsidR="00514541" w:rsidRPr="008A7638" w:rsidRDefault="0086485A">
            <w:pPr>
              <w:pStyle w:val="TableParagraph"/>
              <w:spacing w:line="276" w:lineRule="auto"/>
              <w:ind w:left="107" w:right="97"/>
              <w:jc w:val="both"/>
              <w:rPr>
                <w:sz w:val="18"/>
              </w:rPr>
            </w:pPr>
            <w:r w:rsidRPr="008A7638">
              <w:rPr>
                <w:sz w:val="18"/>
              </w:rPr>
              <w:t>Retomar a través de la Dirección de Tecnología y Depto. Legal la propuesta</w:t>
            </w:r>
            <w:r w:rsidRPr="008A7638">
              <w:rPr>
                <w:spacing w:val="-5"/>
                <w:sz w:val="18"/>
              </w:rPr>
              <w:t xml:space="preserve"> </w:t>
            </w:r>
            <w:r w:rsidRPr="008A7638">
              <w:rPr>
                <w:sz w:val="18"/>
              </w:rPr>
              <w:t>de</w:t>
            </w:r>
            <w:r w:rsidRPr="008A7638">
              <w:rPr>
                <w:spacing w:val="-5"/>
                <w:sz w:val="18"/>
              </w:rPr>
              <w:t xml:space="preserve"> </w:t>
            </w:r>
            <w:r w:rsidRPr="008A7638">
              <w:rPr>
                <w:sz w:val="18"/>
              </w:rPr>
              <w:t>oferta</w:t>
            </w:r>
            <w:r w:rsidRPr="008A7638">
              <w:rPr>
                <w:spacing w:val="-3"/>
                <w:sz w:val="18"/>
              </w:rPr>
              <w:t xml:space="preserve"> </w:t>
            </w:r>
            <w:r w:rsidRPr="008A7638">
              <w:rPr>
                <w:sz w:val="18"/>
              </w:rPr>
              <w:t>de</w:t>
            </w:r>
            <w:r w:rsidRPr="008A7638">
              <w:rPr>
                <w:spacing w:val="-3"/>
                <w:sz w:val="18"/>
              </w:rPr>
              <w:t xml:space="preserve"> </w:t>
            </w:r>
            <w:r w:rsidRPr="008A7638">
              <w:rPr>
                <w:sz w:val="18"/>
              </w:rPr>
              <w:t>todos</w:t>
            </w:r>
            <w:r w:rsidRPr="008A7638">
              <w:rPr>
                <w:spacing w:val="-3"/>
                <w:sz w:val="18"/>
              </w:rPr>
              <w:t xml:space="preserve"> </w:t>
            </w:r>
            <w:r w:rsidRPr="008A7638">
              <w:rPr>
                <w:sz w:val="18"/>
              </w:rPr>
              <w:t>los</w:t>
            </w:r>
            <w:r w:rsidRPr="008A7638">
              <w:rPr>
                <w:spacing w:val="-3"/>
                <w:sz w:val="18"/>
              </w:rPr>
              <w:t xml:space="preserve"> </w:t>
            </w:r>
            <w:r w:rsidRPr="008A7638">
              <w:rPr>
                <w:sz w:val="18"/>
              </w:rPr>
              <w:t>servicios</w:t>
            </w:r>
            <w:r w:rsidRPr="008A7638">
              <w:rPr>
                <w:spacing w:val="-3"/>
                <w:sz w:val="18"/>
              </w:rPr>
              <w:t xml:space="preserve"> </w:t>
            </w:r>
            <w:r w:rsidRPr="008A7638">
              <w:rPr>
                <w:sz w:val="18"/>
              </w:rPr>
              <w:t>de</w:t>
            </w:r>
            <w:r w:rsidRPr="008A7638">
              <w:rPr>
                <w:spacing w:val="-3"/>
                <w:sz w:val="18"/>
              </w:rPr>
              <w:t xml:space="preserve"> </w:t>
            </w:r>
            <w:r w:rsidRPr="008A7638">
              <w:rPr>
                <w:sz w:val="18"/>
              </w:rPr>
              <w:t>información,</w:t>
            </w:r>
            <w:r w:rsidRPr="008A7638">
              <w:rPr>
                <w:spacing w:val="-2"/>
                <w:sz w:val="18"/>
              </w:rPr>
              <w:t xml:space="preserve"> </w:t>
            </w:r>
            <w:r w:rsidRPr="008A7638">
              <w:rPr>
                <w:sz w:val="18"/>
              </w:rPr>
              <w:t>solicitud</w:t>
            </w:r>
            <w:r w:rsidRPr="008A7638">
              <w:rPr>
                <w:spacing w:val="-3"/>
                <w:sz w:val="18"/>
              </w:rPr>
              <w:t xml:space="preserve"> </w:t>
            </w:r>
            <w:r w:rsidRPr="008A7638">
              <w:rPr>
                <w:sz w:val="18"/>
              </w:rPr>
              <w:t>y firma de manera digital a los clientes de CORAASAN.</w:t>
            </w:r>
          </w:p>
        </w:tc>
        <w:tc>
          <w:tcPr>
            <w:tcW w:w="3291" w:type="dxa"/>
          </w:tcPr>
          <w:p w:rsidR="00514541" w:rsidRPr="008A7638" w:rsidRDefault="00514541">
            <w:pPr>
              <w:pStyle w:val="TableParagraph"/>
              <w:spacing w:before="140"/>
              <w:rPr>
                <w:b/>
                <w:sz w:val="18"/>
              </w:rPr>
            </w:pPr>
          </w:p>
          <w:p w:rsidR="00514541" w:rsidRPr="008A7638" w:rsidRDefault="0086485A">
            <w:pPr>
              <w:pStyle w:val="TableParagraph"/>
              <w:ind w:left="12"/>
              <w:jc w:val="center"/>
              <w:rPr>
                <w:sz w:val="18"/>
              </w:rPr>
            </w:pPr>
            <w:r w:rsidRPr="008A7638">
              <w:rPr>
                <w:spacing w:val="-5"/>
                <w:sz w:val="18"/>
              </w:rPr>
              <w:t>16</w:t>
            </w:r>
          </w:p>
        </w:tc>
        <w:tc>
          <w:tcPr>
            <w:tcW w:w="1875" w:type="dxa"/>
          </w:tcPr>
          <w:p w:rsidR="00514541" w:rsidRPr="008A7638" w:rsidRDefault="00514541">
            <w:pPr>
              <w:pStyle w:val="TableParagraph"/>
              <w:spacing w:before="140"/>
              <w:rPr>
                <w:b/>
                <w:sz w:val="18"/>
              </w:rPr>
            </w:pPr>
          </w:p>
          <w:p w:rsidR="00514541" w:rsidRPr="008A7638" w:rsidRDefault="0086485A">
            <w:pPr>
              <w:pStyle w:val="TableParagraph"/>
              <w:ind w:left="11"/>
              <w:jc w:val="center"/>
              <w:rPr>
                <w:sz w:val="18"/>
              </w:rPr>
            </w:pPr>
            <w:r w:rsidRPr="008A7638">
              <w:rPr>
                <w:spacing w:val="-5"/>
                <w:sz w:val="18"/>
              </w:rPr>
              <w:t>20</w:t>
            </w:r>
          </w:p>
        </w:tc>
        <w:tc>
          <w:tcPr>
            <w:tcW w:w="1663" w:type="dxa"/>
          </w:tcPr>
          <w:p w:rsidR="00514541" w:rsidRPr="008A7638" w:rsidRDefault="00514541">
            <w:pPr>
              <w:pStyle w:val="TableParagraph"/>
              <w:spacing w:before="140"/>
              <w:rPr>
                <w:b/>
                <w:sz w:val="18"/>
              </w:rPr>
            </w:pPr>
          </w:p>
          <w:p w:rsidR="00514541" w:rsidRPr="008A7638" w:rsidRDefault="0086485A">
            <w:pPr>
              <w:pStyle w:val="TableParagraph"/>
              <w:ind w:left="7"/>
              <w:jc w:val="center"/>
              <w:rPr>
                <w:sz w:val="18"/>
              </w:rPr>
            </w:pPr>
            <w:r w:rsidRPr="008A7638">
              <w:rPr>
                <w:spacing w:val="-5"/>
                <w:sz w:val="18"/>
              </w:rPr>
              <w:t>13</w:t>
            </w:r>
          </w:p>
        </w:tc>
        <w:tc>
          <w:tcPr>
            <w:tcW w:w="919" w:type="dxa"/>
          </w:tcPr>
          <w:p w:rsidR="00514541" w:rsidRPr="008A7638" w:rsidRDefault="00514541">
            <w:pPr>
              <w:pStyle w:val="TableParagraph"/>
              <w:spacing w:before="145"/>
              <w:rPr>
                <w:b/>
                <w:sz w:val="18"/>
              </w:rPr>
            </w:pPr>
          </w:p>
          <w:p w:rsidR="00514541" w:rsidRPr="008A7638" w:rsidRDefault="0086485A">
            <w:pPr>
              <w:pStyle w:val="TableParagraph"/>
              <w:ind w:left="7"/>
              <w:jc w:val="center"/>
              <w:rPr>
                <w:b/>
                <w:sz w:val="18"/>
              </w:rPr>
            </w:pPr>
            <w:r w:rsidRPr="008A7638">
              <w:rPr>
                <w:b/>
                <w:spacing w:val="-5"/>
                <w:sz w:val="18"/>
              </w:rPr>
              <w:t>49</w:t>
            </w:r>
          </w:p>
        </w:tc>
      </w:tr>
      <w:tr w:rsidR="00514541" w:rsidRPr="008A7638">
        <w:trPr>
          <w:trHeight w:val="914"/>
        </w:trPr>
        <w:tc>
          <w:tcPr>
            <w:tcW w:w="768" w:type="dxa"/>
          </w:tcPr>
          <w:p w:rsidR="00514541" w:rsidRPr="008A7638" w:rsidRDefault="00514541">
            <w:pPr>
              <w:pStyle w:val="TableParagraph"/>
              <w:spacing w:before="141"/>
              <w:rPr>
                <w:b/>
                <w:sz w:val="18"/>
              </w:rPr>
            </w:pPr>
          </w:p>
          <w:p w:rsidR="00514541" w:rsidRPr="008A7638" w:rsidRDefault="0086485A">
            <w:pPr>
              <w:pStyle w:val="TableParagraph"/>
              <w:ind w:left="107"/>
              <w:rPr>
                <w:sz w:val="18"/>
              </w:rPr>
            </w:pPr>
            <w:r w:rsidRPr="008A7638">
              <w:rPr>
                <w:spacing w:val="-5"/>
                <w:sz w:val="18"/>
              </w:rPr>
              <w:t>19</w:t>
            </w:r>
          </w:p>
        </w:tc>
        <w:tc>
          <w:tcPr>
            <w:tcW w:w="706" w:type="dxa"/>
          </w:tcPr>
          <w:p w:rsidR="00514541" w:rsidRPr="008A7638" w:rsidRDefault="00514541">
            <w:pPr>
              <w:pStyle w:val="TableParagraph"/>
              <w:spacing w:before="141"/>
              <w:rPr>
                <w:b/>
                <w:sz w:val="18"/>
              </w:rPr>
            </w:pPr>
          </w:p>
          <w:p w:rsidR="00514541" w:rsidRPr="008A7638" w:rsidRDefault="0086485A">
            <w:pPr>
              <w:pStyle w:val="TableParagraph"/>
              <w:ind w:left="6" w:right="120"/>
              <w:jc w:val="center"/>
              <w:rPr>
                <w:sz w:val="18"/>
              </w:rPr>
            </w:pPr>
            <w:r w:rsidRPr="008A7638">
              <w:rPr>
                <w:spacing w:val="-4"/>
                <w:sz w:val="18"/>
              </w:rPr>
              <w:t>FA1:</w:t>
            </w:r>
          </w:p>
        </w:tc>
        <w:tc>
          <w:tcPr>
            <w:tcW w:w="5182" w:type="dxa"/>
          </w:tcPr>
          <w:p w:rsidR="00514541" w:rsidRPr="008A7638" w:rsidRDefault="0086485A">
            <w:pPr>
              <w:pStyle w:val="TableParagraph"/>
              <w:spacing w:line="276" w:lineRule="auto"/>
              <w:ind w:left="107" w:right="98"/>
              <w:jc w:val="both"/>
              <w:rPr>
                <w:sz w:val="18"/>
              </w:rPr>
            </w:pPr>
            <w:r w:rsidRPr="008A7638">
              <w:rPr>
                <w:sz w:val="18"/>
              </w:rPr>
              <w:t>Crear campañas televisivas, radiales, escritas y</w:t>
            </w:r>
            <w:r w:rsidRPr="008A7638">
              <w:rPr>
                <w:spacing w:val="-1"/>
                <w:sz w:val="18"/>
              </w:rPr>
              <w:t xml:space="preserve"> </w:t>
            </w:r>
            <w:r w:rsidRPr="008A7638">
              <w:rPr>
                <w:sz w:val="18"/>
              </w:rPr>
              <w:t>en las redes sociales, a través del Departamento de Comunicaciones, para concientizar sobre</w:t>
            </w:r>
            <w:r w:rsidRPr="008A7638">
              <w:rPr>
                <w:spacing w:val="-6"/>
                <w:sz w:val="18"/>
              </w:rPr>
              <w:t xml:space="preserve"> </w:t>
            </w:r>
            <w:r w:rsidRPr="008A7638">
              <w:rPr>
                <w:sz w:val="18"/>
              </w:rPr>
              <w:t>el</w:t>
            </w:r>
            <w:r w:rsidRPr="008A7638">
              <w:rPr>
                <w:spacing w:val="-5"/>
                <w:sz w:val="18"/>
              </w:rPr>
              <w:t xml:space="preserve"> </w:t>
            </w:r>
            <w:r w:rsidRPr="008A7638">
              <w:rPr>
                <w:sz w:val="18"/>
              </w:rPr>
              <w:t>costo,</w:t>
            </w:r>
            <w:r w:rsidRPr="008A7638">
              <w:rPr>
                <w:spacing w:val="-6"/>
                <w:sz w:val="18"/>
              </w:rPr>
              <w:t xml:space="preserve"> </w:t>
            </w:r>
            <w:r w:rsidRPr="008A7638">
              <w:rPr>
                <w:sz w:val="18"/>
              </w:rPr>
              <w:t>la</w:t>
            </w:r>
            <w:r w:rsidRPr="008A7638">
              <w:rPr>
                <w:spacing w:val="-6"/>
                <w:sz w:val="18"/>
              </w:rPr>
              <w:t xml:space="preserve"> </w:t>
            </w:r>
            <w:r w:rsidRPr="008A7638">
              <w:rPr>
                <w:sz w:val="18"/>
              </w:rPr>
              <w:t>calidad</w:t>
            </w:r>
            <w:r w:rsidRPr="008A7638">
              <w:rPr>
                <w:spacing w:val="-5"/>
                <w:sz w:val="18"/>
              </w:rPr>
              <w:t xml:space="preserve"> </w:t>
            </w:r>
            <w:r w:rsidRPr="008A7638">
              <w:rPr>
                <w:sz w:val="18"/>
              </w:rPr>
              <w:t>y</w:t>
            </w:r>
            <w:r w:rsidRPr="008A7638">
              <w:rPr>
                <w:spacing w:val="-8"/>
                <w:sz w:val="18"/>
              </w:rPr>
              <w:t xml:space="preserve"> </w:t>
            </w:r>
            <w:r w:rsidRPr="008A7638">
              <w:rPr>
                <w:sz w:val="18"/>
              </w:rPr>
              <w:t>la</w:t>
            </w:r>
            <w:r w:rsidRPr="008A7638">
              <w:rPr>
                <w:spacing w:val="-6"/>
                <w:sz w:val="18"/>
              </w:rPr>
              <w:t xml:space="preserve"> </w:t>
            </w:r>
            <w:r w:rsidRPr="008A7638">
              <w:rPr>
                <w:sz w:val="18"/>
              </w:rPr>
              <w:t>necesidad</w:t>
            </w:r>
            <w:r w:rsidRPr="008A7638">
              <w:rPr>
                <w:spacing w:val="-4"/>
                <w:sz w:val="18"/>
              </w:rPr>
              <w:t xml:space="preserve"> </w:t>
            </w:r>
            <w:r w:rsidRPr="008A7638">
              <w:rPr>
                <w:sz w:val="18"/>
              </w:rPr>
              <w:t>del</w:t>
            </w:r>
            <w:r w:rsidRPr="008A7638">
              <w:rPr>
                <w:spacing w:val="-8"/>
                <w:sz w:val="18"/>
              </w:rPr>
              <w:t xml:space="preserve"> </w:t>
            </w:r>
            <w:r w:rsidRPr="008A7638">
              <w:rPr>
                <w:sz w:val="18"/>
              </w:rPr>
              <w:t>pago</w:t>
            </w:r>
            <w:r w:rsidRPr="008A7638">
              <w:rPr>
                <w:spacing w:val="-5"/>
                <w:sz w:val="18"/>
              </w:rPr>
              <w:t xml:space="preserve"> </w:t>
            </w:r>
            <w:r w:rsidRPr="008A7638">
              <w:rPr>
                <w:sz w:val="18"/>
              </w:rPr>
              <w:t>del</w:t>
            </w:r>
            <w:r w:rsidRPr="008A7638">
              <w:rPr>
                <w:spacing w:val="-4"/>
                <w:sz w:val="18"/>
              </w:rPr>
              <w:t xml:space="preserve"> </w:t>
            </w:r>
            <w:r w:rsidRPr="008A7638">
              <w:rPr>
                <w:sz w:val="18"/>
              </w:rPr>
              <w:t>servicio</w:t>
            </w:r>
            <w:r w:rsidRPr="008A7638">
              <w:rPr>
                <w:spacing w:val="-5"/>
                <w:sz w:val="18"/>
              </w:rPr>
              <w:t xml:space="preserve"> </w:t>
            </w:r>
            <w:r w:rsidRPr="008A7638">
              <w:rPr>
                <w:sz w:val="18"/>
              </w:rPr>
              <w:t>de</w:t>
            </w:r>
            <w:r w:rsidRPr="008A7638">
              <w:rPr>
                <w:spacing w:val="-5"/>
                <w:sz w:val="18"/>
              </w:rPr>
              <w:t xml:space="preserve"> </w:t>
            </w:r>
            <w:r w:rsidRPr="008A7638">
              <w:rPr>
                <w:spacing w:val="-4"/>
                <w:sz w:val="18"/>
              </w:rPr>
              <w:t>agua.</w:t>
            </w:r>
          </w:p>
        </w:tc>
        <w:tc>
          <w:tcPr>
            <w:tcW w:w="3291" w:type="dxa"/>
          </w:tcPr>
          <w:p w:rsidR="00514541" w:rsidRPr="008A7638" w:rsidRDefault="00514541">
            <w:pPr>
              <w:pStyle w:val="TableParagraph"/>
              <w:spacing w:before="141"/>
              <w:rPr>
                <w:b/>
                <w:sz w:val="18"/>
              </w:rPr>
            </w:pPr>
          </w:p>
          <w:p w:rsidR="00514541" w:rsidRPr="008A7638" w:rsidRDefault="0086485A">
            <w:pPr>
              <w:pStyle w:val="TableParagraph"/>
              <w:ind w:left="12"/>
              <w:jc w:val="center"/>
              <w:rPr>
                <w:sz w:val="18"/>
              </w:rPr>
            </w:pPr>
            <w:r w:rsidRPr="008A7638">
              <w:rPr>
                <w:spacing w:val="-5"/>
                <w:sz w:val="18"/>
              </w:rPr>
              <w:t>18</w:t>
            </w:r>
          </w:p>
        </w:tc>
        <w:tc>
          <w:tcPr>
            <w:tcW w:w="1875" w:type="dxa"/>
          </w:tcPr>
          <w:p w:rsidR="00514541" w:rsidRPr="008A7638" w:rsidRDefault="00514541">
            <w:pPr>
              <w:pStyle w:val="TableParagraph"/>
              <w:spacing w:before="141"/>
              <w:rPr>
                <w:b/>
                <w:sz w:val="18"/>
              </w:rPr>
            </w:pPr>
          </w:p>
          <w:p w:rsidR="00514541" w:rsidRPr="008A7638" w:rsidRDefault="0086485A">
            <w:pPr>
              <w:pStyle w:val="TableParagraph"/>
              <w:ind w:left="11"/>
              <w:jc w:val="center"/>
              <w:rPr>
                <w:sz w:val="18"/>
              </w:rPr>
            </w:pPr>
            <w:r w:rsidRPr="008A7638">
              <w:rPr>
                <w:spacing w:val="-5"/>
                <w:sz w:val="18"/>
              </w:rPr>
              <w:t>21</w:t>
            </w:r>
          </w:p>
        </w:tc>
        <w:tc>
          <w:tcPr>
            <w:tcW w:w="1663" w:type="dxa"/>
          </w:tcPr>
          <w:p w:rsidR="00514541" w:rsidRPr="008A7638" w:rsidRDefault="00514541">
            <w:pPr>
              <w:pStyle w:val="TableParagraph"/>
              <w:spacing w:before="141"/>
              <w:rPr>
                <w:b/>
                <w:sz w:val="18"/>
              </w:rPr>
            </w:pPr>
          </w:p>
          <w:p w:rsidR="00514541" w:rsidRPr="008A7638" w:rsidRDefault="0086485A">
            <w:pPr>
              <w:pStyle w:val="TableParagraph"/>
              <w:ind w:left="7" w:right="1"/>
              <w:jc w:val="center"/>
              <w:rPr>
                <w:sz w:val="18"/>
              </w:rPr>
            </w:pPr>
            <w:r w:rsidRPr="008A7638">
              <w:rPr>
                <w:spacing w:val="-10"/>
                <w:sz w:val="18"/>
              </w:rPr>
              <w:t>9</w:t>
            </w:r>
          </w:p>
        </w:tc>
        <w:tc>
          <w:tcPr>
            <w:tcW w:w="919" w:type="dxa"/>
          </w:tcPr>
          <w:p w:rsidR="00514541" w:rsidRPr="008A7638" w:rsidRDefault="00514541">
            <w:pPr>
              <w:pStyle w:val="TableParagraph"/>
              <w:spacing w:before="145"/>
              <w:rPr>
                <w:b/>
                <w:sz w:val="18"/>
              </w:rPr>
            </w:pPr>
          </w:p>
          <w:p w:rsidR="00514541" w:rsidRPr="008A7638" w:rsidRDefault="0086485A">
            <w:pPr>
              <w:pStyle w:val="TableParagraph"/>
              <w:spacing w:before="1"/>
              <w:ind w:left="7"/>
              <w:jc w:val="center"/>
              <w:rPr>
                <w:b/>
                <w:sz w:val="18"/>
              </w:rPr>
            </w:pPr>
            <w:r w:rsidRPr="008A7638">
              <w:rPr>
                <w:b/>
                <w:spacing w:val="-5"/>
                <w:sz w:val="18"/>
              </w:rPr>
              <w:t>48</w:t>
            </w:r>
          </w:p>
        </w:tc>
      </w:tr>
      <w:tr w:rsidR="00514541" w:rsidRPr="008A7638">
        <w:trPr>
          <w:trHeight w:val="676"/>
        </w:trPr>
        <w:tc>
          <w:tcPr>
            <w:tcW w:w="768" w:type="dxa"/>
          </w:tcPr>
          <w:p w:rsidR="00514541" w:rsidRPr="008A7638" w:rsidRDefault="00514541">
            <w:pPr>
              <w:pStyle w:val="TableParagraph"/>
              <w:spacing w:before="23"/>
              <w:rPr>
                <w:b/>
                <w:sz w:val="18"/>
              </w:rPr>
            </w:pPr>
          </w:p>
          <w:p w:rsidR="00514541" w:rsidRPr="008A7638" w:rsidRDefault="0086485A">
            <w:pPr>
              <w:pStyle w:val="TableParagraph"/>
              <w:ind w:left="107"/>
              <w:rPr>
                <w:sz w:val="18"/>
              </w:rPr>
            </w:pPr>
            <w:r w:rsidRPr="008A7638">
              <w:rPr>
                <w:spacing w:val="-5"/>
                <w:sz w:val="18"/>
              </w:rPr>
              <w:t>25</w:t>
            </w:r>
          </w:p>
        </w:tc>
        <w:tc>
          <w:tcPr>
            <w:tcW w:w="706" w:type="dxa"/>
          </w:tcPr>
          <w:p w:rsidR="00514541" w:rsidRPr="008A7638" w:rsidRDefault="00514541">
            <w:pPr>
              <w:pStyle w:val="TableParagraph"/>
              <w:spacing w:before="23"/>
              <w:rPr>
                <w:b/>
                <w:sz w:val="18"/>
              </w:rPr>
            </w:pPr>
          </w:p>
          <w:p w:rsidR="00514541" w:rsidRPr="008A7638" w:rsidRDefault="0086485A">
            <w:pPr>
              <w:pStyle w:val="TableParagraph"/>
              <w:ind w:left="29" w:right="114"/>
              <w:jc w:val="center"/>
              <w:rPr>
                <w:sz w:val="18"/>
              </w:rPr>
            </w:pPr>
            <w:r w:rsidRPr="008A7638">
              <w:rPr>
                <w:spacing w:val="-4"/>
                <w:sz w:val="18"/>
              </w:rPr>
              <w:t>DA3:</w:t>
            </w:r>
          </w:p>
        </w:tc>
        <w:tc>
          <w:tcPr>
            <w:tcW w:w="5182" w:type="dxa"/>
          </w:tcPr>
          <w:p w:rsidR="00514541" w:rsidRPr="008A7638" w:rsidRDefault="0086485A">
            <w:pPr>
              <w:pStyle w:val="TableParagraph"/>
              <w:spacing w:line="276" w:lineRule="auto"/>
              <w:ind w:left="107" w:right="29"/>
              <w:rPr>
                <w:sz w:val="18"/>
              </w:rPr>
            </w:pPr>
            <w:r w:rsidRPr="008A7638">
              <w:rPr>
                <w:sz w:val="18"/>
              </w:rPr>
              <w:t>Implementar</w:t>
            </w:r>
            <w:r w:rsidRPr="008A7638">
              <w:rPr>
                <w:spacing w:val="-11"/>
                <w:sz w:val="18"/>
              </w:rPr>
              <w:t xml:space="preserve"> </w:t>
            </w:r>
            <w:r w:rsidRPr="008A7638">
              <w:rPr>
                <w:sz w:val="18"/>
              </w:rPr>
              <w:t>un</w:t>
            </w:r>
            <w:r w:rsidRPr="008A7638">
              <w:rPr>
                <w:spacing w:val="-10"/>
                <w:sz w:val="18"/>
              </w:rPr>
              <w:t xml:space="preserve"> </w:t>
            </w:r>
            <w:r w:rsidRPr="008A7638">
              <w:rPr>
                <w:sz w:val="18"/>
              </w:rPr>
              <w:t>plan</w:t>
            </w:r>
            <w:r w:rsidRPr="008A7638">
              <w:rPr>
                <w:spacing w:val="-12"/>
                <w:sz w:val="18"/>
              </w:rPr>
              <w:t xml:space="preserve"> </w:t>
            </w:r>
            <w:r w:rsidRPr="008A7638">
              <w:rPr>
                <w:sz w:val="18"/>
              </w:rPr>
              <w:t>de</w:t>
            </w:r>
            <w:r w:rsidRPr="008A7638">
              <w:rPr>
                <w:spacing w:val="-11"/>
                <w:sz w:val="18"/>
              </w:rPr>
              <w:t xml:space="preserve"> </w:t>
            </w:r>
            <w:r w:rsidRPr="008A7638">
              <w:rPr>
                <w:sz w:val="18"/>
              </w:rPr>
              <w:t>gestión</w:t>
            </w:r>
            <w:r w:rsidRPr="008A7638">
              <w:rPr>
                <w:spacing w:val="-9"/>
                <w:sz w:val="18"/>
              </w:rPr>
              <w:t xml:space="preserve"> </w:t>
            </w:r>
            <w:r w:rsidRPr="008A7638">
              <w:rPr>
                <w:sz w:val="18"/>
              </w:rPr>
              <w:t>que</w:t>
            </w:r>
            <w:r w:rsidRPr="008A7638">
              <w:rPr>
                <w:spacing w:val="-11"/>
                <w:sz w:val="18"/>
              </w:rPr>
              <w:t xml:space="preserve"> </w:t>
            </w:r>
            <w:r w:rsidRPr="008A7638">
              <w:rPr>
                <w:sz w:val="18"/>
              </w:rPr>
              <w:t>evite</w:t>
            </w:r>
            <w:r w:rsidRPr="008A7638">
              <w:rPr>
                <w:spacing w:val="-11"/>
                <w:sz w:val="18"/>
              </w:rPr>
              <w:t xml:space="preserve"> </w:t>
            </w:r>
            <w:r w:rsidRPr="008A7638">
              <w:rPr>
                <w:sz w:val="18"/>
              </w:rPr>
              <w:t>las</w:t>
            </w:r>
            <w:r w:rsidRPr="008A7638">
              <w:rPr>
                <w:spacing w:val="-9"/>
                <w:sz w:val="18"/>
              </w:rPr>
              <w:t xml:space="preserve"> </w:t>
            </w:r>
            <w:r w:rsidRPr="008A7638">
              <w:rPr>
                <w:sz w:val="18"/>
              </w:rPr>
              <w:t>conexiones</w:t>
            </w:r>
            <w:r w:rsidRPr="008A7638">
              <w:rPr>
                <w:spacing w:val="-11"/>
                <w:sz w:val="18"/>
              </w:rPr>
              <w:t xml:space="preserve"> </w:t>
            </w:r>
            <w:r w:rsidRPr="008A7638">
              <w:rPr>
                <w:sz w:val="18"/>
              </w:rPr>
              <w:t>ilegales</w:t>
            </w:r>
            <w:r w:rsidRPr="008A7638">
              <w:rPr>
                <w:spacing w:val="-8"/>
                <w:sz w:val="18"/>
              </w:rPr>
              <w:t xml:space="preserve"> </w:t>
            </w:r>
            <w:r w:rsidRPr="008A7638">
              <w:rPr>
                <w:sz w:val="18"/>
              </w:rPr>
              <w:t>para la reducción y control de las pérdidas.</w:t>
            </w:r>
          </w:p>
        </w:tc>
        <w:tc>
          <w:tcPr>
            <w:tcW w:w="3291" w:type="dxa"/>
          </w:tcPr>
          <w:p w:rsidR="00514541" w:rsidRPr="008A7638" w:rsidRDefault="00514541">
            <w:pPr>
              <w:pStyle w:val="TableParagraph"/>
              <w:spacing w:before="23"/>
              <w:rPr>
                <w:b/>
                <w:sz w:val="18"/>
              </w:rPr>
            </w:pPr>
          </w:p>
          <w:p w:rsidR="00514541" w:rsidRPr="008A7638" w:rsidRDefault="0086485A">
            <w:pPr>
              <w:pStyle w:val="TableParagraph"/>
              <w:ind w:left="12"/>
              <w:jc w:val="center"/>
              <w:rPr>
                <w:sz w:val="18"/>
              </w:rPr>
            </w:pPr>
            <w:r w:rsidRPr="008A7638">
              <w:rPr>
                <w:spacing w:val="-5"/>
                <w:sz w:val="18"/>
              </w:rPr>
              <w:t>15</w:t>
            </w:r>
          </w:p>
        </w:tc>
        <w:tc>
          <w:tcPr>
            <w:tcW w:w="1875" w:type="dxa"/>
          </w:tcPr>
          <w:p w:rsidR="00514541" w:rsidRPr="008A7638" w:rsidRDefault="00514541">
            <w:pPr>
              <w:pStyle w:val="TableParagraph"/>
              <w:spacing w:before="23"/>
              <w:rPr>
                <w:b/>
                <w:sz w:val="18"/>
              </w:rPr>
            </w:pPr>
          </w:p>
          <w:p w:rsidR="00514541" w:rsidRPr="008A7638" w:rsidRDefault="0086485A">
            <w:pPr>
              <w:pStyle w:val="TableParagraph"/>
              <w:ind w:left="11"/>
              <w:jc w:val="center"/>
              <w:rPr>
                <w:sz w:val="18"/>
              </w:rPr>
            </w:pPr>
            <w:r w:rsidRPr="008A7638">
              <w:rPr>
                <w:spacing w:val="-5"/>
                <w:sz w:val="18"/>
              </w:rPr>
              <w:t>22</w:t>
            </w:r>
          </w:p>
        </w:tc>
        <w:tc>
          <w:tcPr>
            <w:tcW w:w="1663" w:type="dxa"/>
          </w:tcPr>
          <w:p w:rsidR="00514541" w:rsidRPr="008A7638" w:rsidRDefault="00514541">
            <w:pPr>
              <w:pStyle w:val="TableParagraph"/>
              <w:spacing w:before="23"/>
              <w:rPr>
                <w:b/>
                <w:sz w:val="18"/>
              </w:rPr>
            </w:pPr>
          </w:p>
          <w:p w:rsidR="00514541" w:rsidRPr="008A7638" w:rsidRDefault="0086485A">
            <w:pPr>
              <w:pStyle w:val="TableParagraph"/>
              <w:ind w:left="7"/>
              <w:jc w:val="center"/>
              <w:rPr>
                <w:sz w:val="18"/>
              </w:rPr>
            </w:pPr>
            <w:r w:rsidRPr="008A7638">
              <w:rPr>
                <w:spacing w:val="-5"/>
                <w:sz w:val="18"/>
              </w:rPr>
              <w:t>11</w:t>
            </w:r>
          </w:p>
        </w:tc>
        <w:tc>
          <w:tcPr>
            <w:tcW w:w="919" w:type="dxa"/>
          </w:tcPr>
          <w:p w:rsidR="00514541" w:rsidRPr="008A7638" w:rsidRDefault="00514541">
            <w:pPr>
              <w:pStyle w:val="TableParagraph"/>
              <w:spacing w:before="27"/>
              <w:rPr>
                <w:b/>
                <w:sz w:val="18"/>
              </w:rPr>
            </w:pPr>
          </w:p>
          <w:p w:rsidR="00514541" w:rsidRPr="008A7638" w:rsidRDefault="0086485A">
            <w:pPr>
              <w:pStyle w:val="TableParagraph"/>
              <w:spacing w:before="1"/>
              <w:ind w:left="7"/>
              <w:jc w:val="center"/>
              <w:rPr>
                <w:b/>
                <w:sz w:val="18"/>
              </w:rPr>
            </w:pPr>
            <w:r w:rsidRPr="008A7638">
              <w:rPr>
                <w:b/>
                <w:spacing w:val="-5"/>
                <w:sz w:val="18"/>
              </w:rPr>
              <w:t>48</w:t>
            </w:r>
          </w:p>
        </w:tc>
      </w:tr>
      <w:tr w:rsidR="00514541" w:rsidRPr="008A7638">
        <w:trPr>
          <w:trHeight w:val="676"/>
        </w:trPr>
        <w:tc>
          <w:tcPr>
            <w:tcW w:w="768" w:type="dxa"/>
          </w:tcPr>
          <w:p w:rsidR="00514541" w:rsidRPr="008A7638" w:rsidRDefault="00514541">
            <w:pPr>
              <w:pStyle w:val="TableParagraph"/>
              <w:spacing w:before="23"/>
              <w:rPr>
                <w:b/>
                <w:sz w:val="18"/>
              </w:rPr>
            </w:pPr>
          </w:p>
          <w:p w:rsidR="00514541" w:rsidRPr="008A7638" w:rsidRDefault="0086485A">
            <w:pPr>
              <w:pStyle w:val="TableParagraph"/>
              <w:ind w:left="107"/>
              <w:rPr>
                <w:sz w:val="18"/>
              </w:rPr>
            </w:pPr>
            <w:r w:rsidRPr="008A7638">
              <w:rPr>
                <w:spacing w:val="-10"/>
                <w:sz w:val="18"/>
              </w:rPr>
              <w:t>7</w:t>
            </w:r>
          </w:p>
        </w:tc>
        <w:tc>
          <w:tcPr>
            <w:tcW w:w="706" w:type="dxa"/>
          </w:tcPr>
          <w:p w:rsidR="00514541" w:rsidRPr="008A7638" w:rsidRDefault="00514541">
            <w:pPr>
              <w:pStyle w:val="TableParagraph"/>
              <w:spacing w:before="23"/>
              <w:rPr>
                <w:b/>
                <w:sz w:val="18"/>
              </w:rPr>
            </w:pPr>
          </w:p>
          <w:p w:rsidR="00514541" w:rsidRPr="008A7638" w:rsidRDefault="0086485A">
            <w:pPr>
              <w:pStyle w:val="TableParagraph"/>
              <w:ind w:left="6" w:right="117"/>
              <w:jc w:val="center"/>
              <w:rPr>
                <w:sz w:val="18"/>
              </w:rPr>
            </w:pPr>
            <w:r w:rsidRPr="008A7638">
              <w:rPr>
                <w:spacing w:val="-4"/>
                <w:sz w:val="18"/>
              </w:rPr>
              <w:t>FO7:</w:t>
            </w:r>
          </w:p>
        </w:tc>
        <w:tc>
          <w:tcPr>
            <w:tcW w:w="5182" w:type="dxa"/>
          </w:tcPr>
          <w:p w:rsidR="00514541" w:rsidRPr="008A7638" w:rsidRDefault="0086485A">
            <w:pPr>
              <w:pStyle w:val="TableParagraph"/>
              <w:spacing w:line="276" w:lineRule="auto"/>
              <w:ind w:left="107" w:right="29"/>
              <w:rPr>
                <w:sz w:val="18"/>
              </w:rPr>
            </w:pPr>
            <w:r w:rsidRPr="008A7638">
              <w:rPr>
                <w:sz w:val="18"/>
              </w:rPr>
              <w:t>Modernizar</w:t>
            </w:r>
            <w:r w:rsidRPr="008A7638">
              <w:rPr>
                <w:spacing w:val="32"/>
                <w:sz w:val="18"/>
              </w:rPr>
              <w:t xml:space="preserve"> </w:t>
            </w:r>
            <w:r w:rsidRPr="008A7638">
              <w:rPr>
                <w:sz w:val="18"/>
              </w:rPr>
              <w:t>la</w:t>
            </w:r>
            <w:r w:rsidRPr="008A7638">
              <w:rPr>
                <w:spacing w:val="32"/>
                <w:sz w:val="18"/>
              </w:rPr>
              <w:t xml:space="preserve"> </w:t>
            </w:r>
            <w:r w:rsidRPr="008A7638">
              <w:rPr>
                <w:sz w:val="18"/>
              </w:rPr>
              <w:t>dirección</w:t>
            </w:r>
            <w:r w:rsidRPr="008A7638">
              <w:rPr>
                <w:spacing w:val="33"/>
                <w:sz w:val="18"/>
              </w:rPr>
              <w:t xml:space="preserve"> </w:t>
            </w:r>
            <w:r w:rsidRPr="008A7638">
              <w:rPr>
                <w:sz w:val="18"/>
              </w:rPr>
              <w:t>de</w:t>
            </w:r>
            <w:r w:rsidRPr="008A7638">
              <w:rPr>
                <w:spacing w:val="31"/>
                <w:sz w:val="18"/>
              </w:rPr>
              <w:t xml:space="preserve"> </w:t>
            </w:r>
            <w:r w:rsidRPr="008A7638">
              <w:rPr>
                <w:sz w:val="18"/>
              </w:rPr>
              <w:t>Control</w:t>
            </w:r>
            <w:r w:rsidRPr="008A7638">
              <w:rPr>
                <w:spacing w:val="32"/>
                <w:sz w:val="18"/>
              </w:rPr>
              <w:t xml:space="preserve"> </w:t>
            </w:r>
            <w:r w:rsidRPr="008A7638">
              <w:rPr>
                <w:sz w:val="18"/>
              </w:rPr>
              <w:t>de</w:t>
            </w:r>
            <w:r w:rsidRPr="008A7638">
              <w:rPr>
                <w:spacing w:val="29"/>
                <w:sz w:val="18"/>
              </w:rPr>
              <w:t xml:space="preserve"> </w:t>
            </w:r>
            <w:r w:rsidRPr="008A7638">
              <w:rPr>
                <w:sz w:val="18"/>
              </w:rPr>
              <w:t>Pérdidas</w:t>
            </w:r>
            <w:r w:rsidRPr="008A7638">
              <w:rPr>
                <w:spacing w:val="32"/>
                <w:sz w:val="18"/>
              </w:rPr>
              <w:t xml:space="preserve"> </w:t>
            </w:r>
            <w:r w:rsidRPr="008A7638">
              <w:rPr>
                <w:sz w:val="18"/>
              </w:rPr>
              <w:t>con</w:t>
            </w:r>
            <w:r w:rsidRPr="008A7638">
              <w:rPr>
                <w:spacing w:val="33"/>
                <w:sz w:val="18"/>
              </w:rPr>
              <w:t xml:space="preserve"> </w:t>
            </w:r>
            <w:r w:rsidRPr="008A7638">
              <w:rPr>
                <w:sz w:val="18"/>
              </w:rPr>
              <w:t>el</w:t>
            </w:r>
            <w:r w:rsidRPr="008A7638">
              <w:rPr>
                <w:spacing w:val="32"/>
                <w:sz w:val="18"/>
              </w:rPr>
              <w:t xml:space="preserve"> </w:t>
            </w:r>
            <w:r w:rsidRPr="008A7638">
              <w:rPr>
                <w:sz w:val="18"/>
              </w:rPr>
              <w:t>programa auspiciado por el Banco Mundial y otros organismos multilaterales.</w:t>
            </w:r>
          </w:p>
        </w:tc>
        <w:tc>
          <w:tcPr>
            <w:tcW w:w="3291" w:type="dxa"/>
          </w:tcPr>
          <w:p w:rsidR="00514541" w:rsidRPr="008A7638" w:rsidRDefault="00514541">
            <w:pPr>
              <w:pStyle w:val="TableParagraph"/>
              <w:spacing w:before="23"/>
              <w:rPr>
                <w:b/>
                <w:sz w:val="18"/>
              </w:rPr>
            </w:pPr>
          </w:p>
          <w:p w:rsidR="00514541" w:rsidRPr="008A7638" w:rsidRDefault="0086485A">
            <w:pPr>
              <w:pStyle w:val="TableParagraph"/>
              <w:ind w:left="12"/>
              <w:jc w:val="center"/>
              <w:rPr>
                <w:sz w:val="18"/>
              </w:rPr>
            </w:pPr>
            <w:r w:rsidRPr="008A7638">
              <w:rPr>
                <w:spacing w:val="-5"/>
                <w:sz w:val="18"/>
              </w:rPr>
              <w:t>17</w:t>
            </w:r>
          </w:p>
        </w:tc>
        <w:tc>
          <w:tcPr>
            <w:tcW w:w="1875" w:type="dxa"/>
          </w:tcPr>
          <w:p w:rsidR="00514541" w:rsidRPr="008A7638" w:rsidRDefault="00514541">
            <w:pPr>
              <w:pStyle w:val="TableParagraph"/>
              <w:spacing w:before="23"/>
              <w:rPr>
                <w:b/>
                <w:sz w:val="18"/>
              </w:rPr>
            </w:pPr>
          </w:p>
          <w:p w:rsidR="00514541" w:rsidRPr="008A7638" w:rsidRDefault="0086485A">
            <w:pPr>
              <w:pStyle w:val="TableParagraph"/>
              <w:ind w:left="11"/>
              <w:jc w:val="center"/>
              <w:rPr>
                <w:sz w:val="18"/>
              </w:rPr>
            </w:pPr>
            <w:r w:rsidRPr="008A7638">
              <w:rPr>
                <w:spacing w:val="-5"/>
                <w:sz w:val="18"/>
              </w:rPr>
              <w:t>21</w:t>
            </w:r>
          </w:p>
        </w:tc>
        <w:tc>
          <w:tcPr>
            <w:tcW w:w="1663" w:type="dxa"/>
          </w:tcPr>
          <w:p w:rsidR="00514541" w:rsidRPr="008A7638" w:rsidRDefault="00514541">
            <w:pPr>
              <w:pStyle w:val="TableParagraph"/>
              <w:spacing w:before="23"/>
              <w:rPr>
                <w:b/>
                <w:sz w:val="18"/>
              </w:rPr>
            </w:pPr>
          </w:p>
          <w:p w:rsidR="00514541" w:rsidRPr="008A7638" w:rsidRDefault="0086485A">
            <w:pPr>
              <w:pStyle w:val="TableParagraph"/>
              <w:ind w:left="7" w:right="1"/>
              <w:jc w:val="center"/>
              <w:rPr>
                <w:sz w:val="18"/>
              </w:rPr>
            </w:pPr>
            <w:r w:rsidRPr="008A7638">
              <w:rPr>
                <w:spacing w:val="-10"/>
                <w:sz w:val="18"/>
              </w:rPr>
              <w:t>9</w:t>
            </w:r>
          </w:p>
        </w:tc>
        <w:tc>
          <w:tcPr>
            <w:tcW w:w="919" w:type="dxa"/>
          </w:tcPr>
          <w:p w:rsidR="00514541" w:rsidRPr="008A7638" w:rsidRDefault="00514541">
            <w:pPr>
              <w:pStyle w:val="TableParagraph"/>
              <w:spacing w:before="27"/>
              <w:rPr>
                <w:b/>
                <w:sz w:val="18"/>
              </w:rPr>
            </w:pPr>
          </w:p>
          <w:p w:rsidR="00514541" w:rsidRPr="008A7638" w:rsidRDefault="0086485A">
            <w:pPr>
              <w:pStyle w:val="TableParagraph"/>
              <w:spacing w:before="1"/>
              <w:ind w:left="7"/>
              <w:jc w:val="center"/>
              <w:rPr>
                <w:b/>
                <w:sz w:val="18"/>
              </w:rPr>
            </w:pPr>
            <w:r w:rsidRPr="008A7638">
              <w:rPr>
                <w:b/>
                <w:spacing w:val="-5"/>
                <w:sz w:val="18"/>
              </w:rPr>
              <w:t>47</w:t>
            </w:r>
          </w:p>
        </w:tc>
      </w:tr>
      <w:tr w:rsidR="00514541" w:rsidRPr="008A7638">
        <w:trPr>
          <w:trHeight w:val="674"/>
        </w:trPr>
        <w:tc>
          <w:tcPr>
            <w:tcW w:w="768" w:type="dxa"/>
          </w:tcPr>
          <w:p w:rsidR="00514541" w:rsidRPr="008A7638" w:rsidRDefault="00514541">
            <w:pPr>
              <w:pStyle w:val="TableParagraph"/>
              <w:spacing w:before="20"/>
              <w:rPr>
                <w:b/>
                <w:sz w:val="18"/>
              </w:rPr>
            </w:pPr>
          </w:p>
          <w:p w:rsidR="00514541" w:rsidRPr="008A7638" w:rsidRDefault="0086485A">
            <w:pPr>
              <w:pStyle w:val="TableParagraph"/>
              <w:ind w:left="107"/>
              <w:rPr>
                <w:sz w:val="18"/>
              </w:rPr>
            </w:pPr>
            <w:r w:rsidRPr="008A7638">
              <w:rPr>
                <w:spacing w:val="-10"/>
                <w:sz w:val="18"/>
              </w:rPr>
              <w:t>9</w:t>
            </w:r>
          </w:p>
        </w:tc>
        <w:tc>
          <w:tcPr>
            <w:tcW w:w="706" w:type="dxa"/>
          </w:tcPr>
          <w:p w:rsidR="00514541" w:rsidRPr="008A7638" w:rsidRDefault="00514541">
            <w:pPr>
              <w:pStyle w:val="TableParagraph"/>
              <w:spacing w:before="20"/>
              <w:rPr>
                <w:b/>
                <w:sz w:val="18"/>
              </w:rPr>
            </w:pPr>
          </w:p>
          <w:p w:rsidR="00514541" w:rsidRPr="008A7638" w:rsidRDefault="0086485A">
            <w:pPr>
              <w:pStyle w:val="TableParagraph"/>
              <w:ind w:left="32" w:right="114"/>
              <w:jc w:val="center"/>
              <w:rPr>
                <w:sz w:val="18"/>
              </w:rPr>
            </w:pPr>
            <w:r w:rsidRPr="008A7638">
              <w:rPr>
                <w:spacing w:val="-4"/>
                <w:sz w:val="18"/>
              </w:rPr>
              <w:t>DO2:</w:t>
            </w:r>
          </w:p>
        </w:tc>
        <w:tc>
          <w:tcPr>
            <w:tcW w:w="5182" w:type="dxa"/>
          </w:tcPr>
          <w:p w:rsidR="00514541" w:rsidRPr="008A7638" w:rsidRDefault="0086485A">
            <w:pPr>
              <w:pStyle w:val="TableParagraph"/>
              <w:spacing w:line="276" w:lineRule="auto"/>
              <w:ind w:left="107" w:right="29"/>
              <w:rPr>
                <w:sz w:val="18"/>
              </w:rPr>
            </w:pPr>
            <w:r w:rsidRPr="008A7638">
              <w:rPr>
                <w:sz w:val="18"/>
              </w:rPr>
              <w:t>Implementar</w:t>
            </w:r>
            <w:r w:rsidRPr="008A7638">
              <w:rPr>
                <w:spacing w:val="-12"/>
                <w:sz w:val="18"/>
              </w:rPr>
              <w:t xml:space="preserve"> </w:t>
            </w:r>
            <w:r w:rsidRPr="008A7638">
              <w:rPr>
                <w:sz w:val="18"/>
              </w:rPr>
              <w:t>plataformas</w:t>
            </w:r>
            <w:r w:rsidRPr="008A7638">
              <w:rPr>
                <w:spacing w:val="-11"/>
                <w:sz w:val="18"/>
              </w:rPr>
              <w:t xml:space="preserve"> </w:t>
            </w:r>
            <w:r w:rsidRPr="008A7638">
              <w:rPr>
                <w:sz w:val="18"/>
              </w:rPr>
              <w:t>automáticas</w:t>
            </w:r>
            <w:r w:rsidRPr="008A7638">
              <w:rPr>
                <w:spacing w:val="-11"/>
                <w:sz w:val="18"/>
              </w:rPr>
              <w:t xml:space="preserve"> </w:t>
            </w:r>
            <w:r w:rsidRPr="008A7638">
              <w:rPr>
                <w:sz w:val="18"/>
              </w:rPr>
              <w:t>para</w:t>
            </w:r>
            <w:r w:rsidRPr="008A7638">
              <w:rPr>
                <w:spacing w:val="-11"/>
                <w:sz w:val="18"/>
              </w:rPr>
              <w:t xml:space="preserve"> </w:t>
            </w:r>
            <w:r w:rsidRPr="008A7638">
              <w:rPr>
                <w:sz w:val="18"/>
              </w:rPr>
              <w:t>orientar,</w:t>
            </w:r>
            <w:r w:rsidRPr="008A7638">
              <w:rPr>
                <w:spacing w:val="-12"/>
                <w:sz w:val="18"/>
              </w:rPr>
              <w:t xml:space="preserve"> </w:t>
            </w:r>
            <w:r w:rsidRPr="008A7638">
              <w:rPr>
                <w:sz w:val="18"/>
              </w:rPr>
              <w:t>inducir</w:t>
            </w:r>
            <w:r w:rsidRPr="008A7638">
              <w:rPr>
                <w:spacing w:val="-11"/>
                <w:sz w:val="18"/>
              </w:rPr>
              <w:t xml:space="preserve"> </w:t>
            </w:r>
            <w:r w:rsidRPr="008A7638">
              <w:rPr>
                <w:sz w:val="18"/>
              </w:rPr>
              <w:t>y</w:t>
            </w:r>
            <w:r w:rsidRPr="008A7638">
              <w:rPr>
                <w:spacing w:val="-11"/>
                <w:sz w:val="18"/>
              </w:rPr>
              <w:t xml:space="preserve"> </w:t>
            </w:r>
            <w:r w:rsidRPr="008A7638">
              <w:rPr>
                <w:sz w:val="18"/>
              </w:rPr>
              <w:t>mejorar la calidad de los servicios, usando las facilidades de la IA.</w:t>
            </w:r>
          </w:p>
        </w:tc>
        <w:tc>
          <w:tcPr>
            <w:tcW w:w="3291" w:type="dxa"/>
          </w:tcPr>
          <w:p w:rsidR="00514541" w:rsidRPr="008A7638" w:rsidRDefault="00514541">
            <w:pPr>
              <w:pStyle w:val="TableParagraph"/>
              <w:spacing w:before="20"/>
              <w:rPr>
                <w:b/>
                <w:sz w:val="18"/>
              </w:rPr>
            </w:pPr>
          </w:p>
          <w:p w:rsidR="00514541" w:rsidRPr="008A7638" w:rsidRDefault="0086485A">
            <w:pPr>
              <w:pStyle w:val="TableParagraph"/>
              <w:ind w:left="12"/>
              <w:jc w:val="center"/>
              <w:rPr>
                <w:sz w:val="18"/>
              </w:rPr>
            </w:pPr>
            <w:r w:rsidRPr="008A7638">
              <w:rPr>
                <w:spacing w:val="-5"/>
                <w:sz w:val="18"/>
              </w:rPr>
              <w:t>11</w:t>
            </w:r>
          </w:p>
        </w:tc>
        <w:tc>
          <w:tcPr>
            <w:tcW w:w="1875" w:type="dxa"/>
          </w:tcPr>
          <w:p w:rsidR="00514541" w:rsidRPr="008A7638" w:rsidRDefault="00514541">
            <w:pPr>
              <w:pStyle w:val="TableParagraph"/>
              <w:spacing w:before="20"/>
              <w:rPr>
                <w:b/>
                <w:sz w:val="18"/>
              </w:rPr>
            </w:pPr>
          </w:p>
          <w:p w:rsidR="00514541" w:rsidRPr="008A7638" w:rsidRDefault="0086485A">
            <w:pPr>
              <w:pStyle w:val="TableParagraph"/>
              <w:ind w:left="11"/>
              <w:jc w:val="center"/>
              <w:rPr>
                <w:sz w:val="18"/>
              </w:rPr>
            </w:pPr>
            <w:r w:rsidRPr="008A7638">
              <w:rPr>
                <w:spacing w:val="-5"/>
                <w:sz w:val="18"/>
              </w:rPr>
              <w:t>24</w:t>
            </w:r>
          </w:p>
        </w:tc>
        <w:tc>
          <w:tcPr>
            <w:tcW w:w="1663" w:type="dxa"/>
          </w:tcPr>
          <w:p w:rsidR="00514541" w:rsidRPr="008A7638" w:rsidRDefault="00514541">
            <w:pPr>
              <w:pStyle w:val="TableParagraph"/>
              <w:spacing w:before="20"/>
              <w:rPr>
                <w:b/>
                <w:sz w:val="18"/>
              </w:rPr>
            </w:pPr>
          </w:p>
          <w:p w:rsidR="00514541" w:rsidRPr="008A7638" w:rsidRDefault="0086485A">
            <w:pPr>
              <w:pStyle w:val="TableParagraph"/>
              <w:ind w:left="7"/>
              <w:jc w:val="center"/>
              <w:rPr>
                <w:sz w:val="18"/>
              </w:rPr>
            </w:pPr>
            <w:r w:rsidRPr="008A7638">
              <w:rPr>
                <w:spacing w:val="-5"/>
                <w:sz w:val="18"/>
              </w:rPr>
              <w:t>11</w:t>
            </w:r>
          </w:p>
        </w:tc>
        <w:tc>
          <w:tcPr>
            <w:tcW w:w="919" w:type="dxa"/>
          </w:tcPr>
          <w:p w:rsidR="00514541" w:rsidRPr="008A7638" w:rsidRDefault="00514541">
            <w:pPr>
              <w:pStyle w:val="TableParagraph"/>
              <w:spacing w:before="25"/>
              <w:rPr>
                <w:b/>
                <w:sz w:val="18"/>
              </w:rPr>
            </w:pPr>
          </w:p>
          <w:p w:rsidR="00514541" w:rsidRPr="008A7638" w:rsidRDefault="0086485A">
            <w:pPr>
              <w:pStyle w:val="TableParagraph"/>
              <w:ind w:left="7"/>
              <w:jc w:val="center"/>
              <w:rPr>
                <w:b/>
                <w:sz w:val="18"/>
              </w:rPr>
            </w:pPr>
            <w:r w:rsidRPr="008A7638">
              <w:rPr>
                <w:b/>
                <w:spacing w:val="-5"/>
                <w:sz w:val="18"/>
              </w:rPr>
              <w:t>46</w:t>
            </w:r>
          </w:p>
        </w:tc>
      </w:tr>
      <w:tr w:rsidR="00514541" w:rsidRPr="008A7638">
        <w:trPr>
          <w:trHeight w:val="676"/>
        </w:trPr>
        <w:tc>
          <w:tcPr>
            <w:tcW w:w="768" w:type="dxa"/>
          </w:tcPr>
          <w:p w:rsidR="00514541" w:rsidRPr="008A7638" w:rsidRDefault="00514541">
            <w:pPr>
              <w:pStyle w:val="TableParagraph"/>
              <w:spacing w:before="23"/>
              <w:rPr>
                <w:b/>
                <w:sz w:val="18"/>
              </w:rPr>
            </w:pPr>
          </w:p>
          <w:p w:rsidR="00514541" w:rsidRPr="008A7638" w:rsidRDefault="0086485A">
            <w:pPr>
              <w:pStyle w:val="TableParagraph"/>
              <w:ind w:left="107"/>
              <w:rPr>
                <w:sz w:val="18"/>
              </w:rPr>
            </w:pPr>
            <w:r w:rsidRPr="008A7638">
              <w:rPr>
                <w:spacing w:val="-5"/>
                <w:sz w:val="18"/>
              </w:rPr>
              <w:t>11</w:t>
            </w:r>
          </w:p>
        </w:tc>
        <w:tc>
          <w:tcPr>
            <w:tcW w:w="706" w:type="dxa"/>
          </w:tcPr>
          <w:p w:rsidR="00514541" w:rsidRPr="008A7638" w:rsidRDefault="00514541">
            <w:pPr>
              <w:pStyle w:val="TableParagraph"/>
              <w:spacing w:before="23"/>
              <w:rPr>
                <w:b/>
                <w:sz w:val="18"/>
              </w:rPr>
            </w:pPr>
          </w:p>
          <w:p w:rsidR="00514541" w:rsidRPr="008A7638" w:rsidRDefault="0086485A">
            <w:pPr>
              <w:pStyle w:val="TableParagraph"/>
              <w:ind w:left="32" w:right="114"/>
              <w:jc w:val="center"/>
              <w:rPr>
                <w:sz w:val="18"/>
              </w:rPr>
            </w:pPr>
            <w:r w:rsidRPr="008A7638">
              <w:rPr>
                <w:spacing w:val="-4"/>
                <w:sz w:val="18"/>
              </w:rPr>
              <w:t>DO4:</w:t>
            </w:r>
          </w:p>
        </w:tc>
        <w:tc>
          <w:tcPr>
            <w:tcW w:w="5182" w:type="dxa"/>
          </w:tcPr>
          <w:p w:rsidR="00514541" w:rsidRPr="008A7638" w:rsidRDefault="0086485A">
            <w:pPr>
              <w:pStyle w:val="TableParagraph"/>
              <w:spacing w:line="276" w:lineRule="auto"/>
              <w:ind w:left="107" w:right="29"/>
              <w:rPr>
                <w:sz w:val="18"/>
              </w:rPr>
            </w:pPr>
            <w:r w:rsidRPr="008A7638">
              <w:rPr>
                <w:sz w:val="18"/>
              </w:rPr>
              <w:t>Comprar e instalar masivamente equipos de medición para obtener información de producción y consumo en tiempo real.</w:t>
            </w:r>
          </w:p>
        </w:tc>
        <w:tc>
          <w:tcPr>
            <w:tcW w:w="3291" w:type="dxa"/>
          </w:tcPr>
          <w:p w:rsidR="00514541" w:rsidRPr="008A7638" w:rsidRDefault="00514541">
            <w:pPr>
              <w:pStyle w:val="TableParagraph"/>
              <w:spacing w:before="23"/>
              <w:rPr>
                <w:b/>
                <w:sz w:val="18"/>
              </w:rPr>
            </w:pPr>
          </w:p>
          <w:p w:rsidR="00514541" w:rsidRPr="008A7638" w:rsidRDefault="0086485A">
            <w:pPr>
              <w:pStyle w:val="TableParagraph"/>
              <w:ind w:left="12"/>
              <w:jc w:val="center"/>
              <w:rPr>
                <w:sz w:val="18"/>
              </w:rPr>
            </w:pPr>
            <w:r w:rsidRPr="008A7638">
              <w:rPr>
                <w:spacing w:val="-5"/>
                <w:sz w:val="18"/>
              </w:rPr>
              <w:t>13</w:t>
            </w:r>
          </w:p>
        </w:tc>
        <w:tc>
          <w:tcPr>
            <w:tcW w:w="1875" w:type="dxa"/>
          </w:tcPr>
          <w:p w:rsidR="00514541" w:rsidRPr="008A7638" w:rsidRDefault="00514541">
            <w:pPr>
              <w:pStyle w:val="TableParagraph"/>
              <w:spacing w:before="23"/>
              <w:rPr>
                <w:b/>
                <w:sz w:val="18"/>
              </w:rPr>
            </w:pPr>
          </w:p>
          <w:p w:rsidR="00514541" w:rsidRPr="008A7638" w:rsidRDefault="0086485A">
            <w:pPr>
              <w:pStyle w:val="TableParagraph"/>
              <w:ind w:left="11"/>
              <w:jc w:val="center"/>
              <w:rPr>
                <w:sz w:val="18"/>
              </w:rPr>
            </w:pPr>
            <w:r w:rsidRPr="008A7638">
              <w:rPr>
                <w:spacing w:val="-5"/>
                <w:sz w:val="18"/>
              </w:rPr>
              <w:t>24</w:t>
            </w:r>
          </w:p>
        </w:tc>
        <w:tc>
          <w:tcPr>
            <w:tcW w:w="1663" w:type="dxa"/>
          </w:tcPr>
          <w:p w:rsidR="00514541" w:rsidRPr="008A7638" w:rsidRDefault="00514541">
            <w:pPr>
              <w:pStyle w:val="TableParagraph"/>
              <w:spacing w:before="23"/>
              <w:rPr>
                <w:b/>
                <w:sz w:val="18"/>
              </w:rPr>
            </w:pPr>
          </w:p>
          <w:p w:rsidR="00514541" w:rsidRPr="008A7638" w:rsidRDefault="0086485A">
            <w:pPr>
              <w:pStyle w:val="TableParagraph"/>
              <w:ind w:left="7" w:right="1"/>
              <w:jc w:val="center"/>
              <w:rPr>
                <w:sz w:val="18"/>
              </w:rPr>
            </w:pPr>
            <w:r w:rsidRPr="008A7638">
              <w:rPr>
                <w:spacing w:val="-10"/>
                <w:sz w:val="18"/>
              </w:rPr>
              <w:t>8</w:t>
            </w:r>
          </w:p>
        </w:tc>
        <w:tc>
          <w:tcPr>
            <w:tcW w:w="919" w:type="dxa"/>
          </w:tcPr>
          <w:p w:rsidR="00514541" w:rsidRPr="008A7638" w:rsidRDefault="00514541">
            <w:pPr>
              <w:pStyle w:val="TableParagraph"/>
              <w:spacing w:before="27"/>
              <w:rPr>
                <w:b/>
                <w:sz w:val="18"/>
              </w:rPr>
            </w:pPr>
          </w:p>
          <w:p w:rsidR="00514541" w:rsidRPr="008A7638" w:rsidRDefault="0086485A">
            <w:pPr>
              <w:pStyle w:val="TableParagraph"/>
              <w:spacing w:before="1"/>
              <w:ind w:left="7"/>
              <w:jc w:val="center"/>
              <w:rPr>
                <w:b/>
                <w:sz w:val="18"/>
              </w:rPr>
            </w:pPr>
            <w:r w:rsidRPr="008A7638">
              <w:rPr>
                <w:b/>
                <w:spacing w:val="-5"/>
                <w:sz w:val="18"/>
              </w:rPr>
              <w:t>45</w:t>
            </w:r>
          </w:p>
        </w:tc>
      </w:tr>
      <w:tr w:rsidR="00514541" w:rsidRPr="008A7638">
        <w:trPr>
          <w:trHeight w:val="676"/>
        </w:trPr>
        <w:tc>
          <w:tcPr>
            <w:tcW w:w="768" w:type="dxa"/>
          </w:tcPr>
          <w:p w:rsidR="00514541" w:rsidRPr="008A7638" w:rsidRDefault="00514541">
            <w:pPr>
              <w:pStyle w:val="TableParagraph"/>
              <w:spacing w:before="23"/>
              <w:rPr>
                <w:b/>
                <w:sz w:val="18"/>
              </w:rPr>
            </w:pPr>
          </w:p>
          <w:p w:rsidR="00514541" w:rsidRPr="008A7638" w:rsidRDefault="0086485A">
            <w:pPr>
              <w:pStyle w:val="TableParagraph"/>
              <w:ind w:left="107"/>
              <w:rPr>
                <w:sz w:val="18"/>
              </w:rPr>
            </w:pPr>
            <w:r w:rsidRPr="008A7638">
              <w:rPr>
                <w:spacing w:val="-5"/>
                <w:sz w:val="18"/>
              </w:rPr>
              <w:t>15</w:t>
            </w:r>
          </w:p>
        </w:tc>
        <w:tc>
          <w:tcPr>
            <w:tcW w:w="706" w:type="dxa"/>
          </w:tcPr>
          <w:p w:rsidR="00514541" w:rsidRPr="008A7638" w:rsidRDefault="00514541">
            <w:pPr>
              <w:pStyle w:val="TableParagraph"/>
              <w:spacing w:before="23"/>
              <w:rPr>
                <w:b/>
                <w:sz w:val="18"/>
              </w:rPr>
            </w:pPr>
          </w:p>
          <w:p w:rsidR="00514541" w:rsidRPr="008A7638" w:rsidRDefault="0086485A">
            <w:pPr>
              <w:pStyle w:val="TableParagraph"/>
              <w:ind w:left="32" w:right="114"/>
              <w:jc w:val="center"/>
              <w:rPr>
                <w:sz w:val="18"/>
              </w:rPr>
            </w:pPr>
            <w:r w:rsidRPr="008A7638">
              <w:rPr>
                <w:spacing w:val="-4"/>
                <w:sz w:val="18"/>
              </w:rPr>
              <w:t>DO8:</w:t>
            </w:r>
          </w:p>
        </w:tc>
        <w:tc>
          <w:tcPr>
            <w:tcW w:w="5182" w:type="dxa"/>
          </w:tcPr>
          <w:p w:rsidR="00514541" w:rsidRPr="008A7638" w:rsidRDefault="0086485A">
            <w:pPr>
              <w:pStyle w:val="TableParagraph"/>
              <w:spacing w:line="278" w:lineRule="auto"/>
              <w:ind w:left="107" w:right="29"/>
              <w:rPr>
                <w:sz w:val="18"/>
              </w:rPr>
            </w:pPr>
            <w:r w:rsidRPr="008A7638">
              <w:rPr>
                <w:sz w:val="18"/>
              </w:rPr>
              <w:t>Aprovechar</w:t>
            </w:r>
            <w:r w:rsidRPr="008A7638">
              <w:rPr>
                <w:spacing w:val="80"/>
                <w:sz w:val="18"/>
              </w:rPr>
              <w:t xml:space="preserve"> </w:t>
            </w:r>
            <w:r w:rsidRPr="008A7638">
              <w:rPr>
                <w:sz w:val="18"/>
              </w:rPr>
              <w:t>los</w:t>
            </w:r>
            <w:r w:rsidRPr="008A7638">
              <w:rPr>
                <w:spacing w:val="80"/>
                <w:sz w:val="18"/>
              </w:rPr>
              <w:t xml:space="preserve"> </w:t>
            </w:r>
            <w:r w:rsidRPr="008A7638">
              <w:rPr>
                <w:sz w:val="18"/>
              </w:rPr>
              <w:t>fondos</w:t>
            </w:r>
            <w:r w:rsidRPr="008A7638">
              <w:rPr>
                <w:spacing w:val="80"/>
                <w:sz w:val="18"/>
              </w:rPr>
              <w:t xml:space="preserve"> </w:t>
            </w:r>
            <w:r w:rsidRPr="008A7638">
              <w:rPr>
                <w:sz w:val="18"/>
              </w:rPr>
              <w:t>internacionales</w:t>
            </w:r>
            <w:r w:rsidRPr="008A7638">
              <w:rPr>
                <w:spacing w:val="80"/>
                <w:sz w:val="18"/>
              </w:rPr>
              <w:t xml:space="preserve"> </w:t>
            </w:r>
            <w:r w:rsidRPr="008A7638">
              <w:rPr>
                <w:sz w:val="18"/>
              </w:rPr>
              <w:t>reembolsables</w:t>
            </w:r>
            <w:r w:rsidRPr="008A7638">
              <w:rPr>
                <w:spacing w:val="80"/>
                <w:sz w:val="18"/>
              </w:rPr>
              <w:t xml:space="preserve"> </w:t>
            </w:r>
            <w:r w:rsidRPr="008A7638">
              <w:rPr>
                <w:sz w:val="18"/>
              </w:rPr>
              <w:t>y</w:t>
            </w:r>
            <w:r w:rsidRPr="008A7638">
              <w:rPr>
                <w:spacing w:val="80"/>
                <w:sz w:val="18"/>
              </w:rPr>
              <w:t xml:space="preserve"> </w:t>
            </w:r>
            <w:r w:rsidRPr="008A7638">
              <w:rPr>
                <w:sz w:val="18"/>
              </w:rPr>
              <w:t>no</w:t>
            </w:r>
            <w:r w:rsidRPr="008A7638">
              <w:rPr>
                <w:spacing w:val="80"/>
                <w:sz w:val="18"/>
              </w:rPr>
              <w:t xml:space="preserve"> </w:t>
            </w:r>
            <w:r w:rsidRPr="008A7638">
              <w:rPr>
                <w:sz w:val="18"/>
              </w:rPr>
              <w:t>reembolsables,</w:t>
            </w:r>
            <w:r w:rsidRPr="008A7638">
              <w:rPr>
                <w:spacing w:val="-7"/>
                <w:sz w:val="18"/>
              </w:rPr>
              <w:t xml:space="preserve"> </w:t>
            </w:r>
            <w:r w:rsidRPr="008A7638">
              <w:rPr>
                <w:sz w:val="18"/>
              </w:rPr>
              <w:t>para</w:t>
            </w:r>
            <w:r w:rsidRPr="008A7638">
              <w:rPr>
                <w:spacing w:val="-7"/>
                <w:sz w:val="18"/>
              </w:rPr>
              <w:t xml:space="preserve"> </w:t>
            </w:r>
            <w:r w:rsidRPr="008A7638">
              <w:rPr>
                <w:sz w:val="18"/>
              </w:rPr>
              <w:t>capacitar</w:t>
            </w:r>
            <w:r w:rsidRPr="008A7638">
              <w:rPr>
                <w:spacing w:val="-7"/>
                <w:sz w:val="18"/>
              </w:rPr>
              <w:t xml:space="preserve"> </w:t>
            </w:r>
            <w:r w:rsidRPr="008A7638">
              <w:rPr>
                <w:sz w:val="18"/>
              </w:rPr>
              <w:t>el</w:t>
            </w:r>
            <w:r w:rsidRPr="008A7638">
              <w:rPr>
                <w:spacing w:val="-8"/>
                <w:sz w:val="18"/>
              </w:rPr>
              <w:t xml:space="preserve"> </w:t>
            </w:r>
            <w:r w:rsidRPr="008A7638">
              <w:rPr>
                <w:sz w:val="18"/>
              </w:rPr>
              <w:t>personal</w:t>
            </w:r>
            <w:r w:rsidRPr="008A7638">
              <w:rPr>
                <w:spacing w:val="-6"/>
                <w:sz w:val="18"/>
              </w:rPr>
              <w:t xml:space="preserve"> </w:t>
            </w:r>
            <w:r w:rsidRPr="008A7638">
              <w:rPr>
                <w:sz w:val="18"/>
              </w:rPr>
              <w:t>técnico</w:t>
            </w:r>
            <w:r w:rsidRPr="008A7638">
              <w:rPr>
                <w:spacing w:val="-8"/>
                <w:sz w:val="18"/>
              </w:rPr>
              <w:t xml:space="preserve"> </w:t>
            </w:r>
            <w:r w:rsidRPr="008A7638">
              <w:rPr>
                <w:sz w:val="18"/>
              </w:rPr>
              <w:t>en</w:t>
            </w:r>
            <w:r w:rsidRPr="008A7638">
              <w:rPr>
                <w:spacing w:val="-6"/>
                <w:sz w:val="18"/>
              </w:rPr>
              <w:t xml:space="preserve"> </w:t>
            </w:r>
            <w:r w:rsidRPr="008A7638">
              <w:rPr>
                <w:sz w:val="18"/>
              </w:rPr>
              <w:t>áreas</w:t>
            </w:r>
            <w:r w:rsidRPr="008A7638">
              <w:rPr>
                <w:spacing w:val="-7"/>
                <w:sz w:val="18"/>
              </w:rPr>
              <w:t xml:space="preserve"> </w:t>
            </w:r>
            <w:r w:rsidRPr="008A7638">
              <w:rPr>
                <w:spacing w:val="-2"/>
                <w:sz w:val="18"/>
              </w:rPr>
              <w:t>misionales.</w:t>
            </w:r>
          </w:p>
        </w:tc>
        <w:tc>
          <w:tcPr>
            <w:tcW w:w="3291" w:type="dxa"/>
          </w:tcPr>
          <w:p w:rsidR="00514541" w:rsidRPr="008A7638" w:rsidRDefault="00514541">
            <w:pPr>
              <w:pStyle w:val="TableParagraph"/>
              <w:spacing w:before="23"/>
              <w:rPr>
                <w:b/>
                <w:sz w:val="18"/>
              </w:rPr>
            </w:pPr>
          </w:p>
          <w:p w:rsidR="00514541" w:rsidRPr="008A7638" w:rsidRDefault="0086485A">
            <w:pPr>
              <w:pStyle w:val="TableParagraph"/>
              <w:ind w:left="12"/>
              <w:jc w:val="center"/>
              <w:rPr>
                <w:sz w:val="18"/>
              </w:rPr>
            </w:pPr>
            <w:r w:rsidRPr="008A7638">
              <w:rPr>
                <w:spacing w:val="-5"/>
                <w:sz w:val="18"/>
              </w:rPr>
              <w:t>10</w:t>
            </w:r>
          </w:p>
        </w:tc>
        <w:tc>
          <w:tcPr>
            <w:tcW w:w="1875" w:type="dxa"/>
          </w:tcPr>
          <w:p w:rsidR="00514541" w:rsidRPr="008A7638" w:rsidRDefault="00514541">
            <w:pPr>
              <w:pStyle w:val="TableParagraph"/>
              <w:spacing w:before="23"/>
              <w:rPr>
                <w:b/>
                <w:sz w:val="18"/>
              </w:rPr>
            </w:pPr>
          </w:p>
          <w:p w:rsidR="00514541" w:rsidRPr="008A7638" w:rsidRDefault="0086485A">
            <w:pPr>
              <w:pStyle w:val="TableParagraph"/>
              <w:ind w:left="11"/>
              <w:jc w:val="center"/>
              <w:rPr>
                <w:sz w:val="18"/>
              </w:rPr>
            </w:pPr>
            <w:r w:rsidRPr="008A7638">
              <w:rPr>
                <w:spacing w:val="-5"/>
                <w:sz w:val="18"/>
              </w:rPr>
              <w:t>24</w:t>
            </w:r>
          </w:p>
        </w:tc>
        <w:tc>
          <w:tcPr>
            <w:tcW w:w="1663" w:type="dxa"/>
          </w:tcPr>
          <w:p w:rsidR="00514541" w:rsidRPr="008A7638" w:rsidRDefault="00514541">
            <w:pPr>
              <w:pStyle w:val="TableParagraph"/>
              <w:spacing w:before="23"/>
              <w:rPr>
                <w:b/>
                <w:sz w:val="18"/>
              </w:rPr>
            </w:pPr>
          </w:p>
          <w:p w:rsidR="00514541" w:rsidRPr="008A7638" w:rsidRDefault="0086485A">
            <w:pPr>
              <w:pStyle w:val="TableParagraph"/>
              <w:ind w:left="7"/>
              <w:jc w:val="center"/>
              <w:rPr>
                <w:sz w:val="18"/>
              </w:rPr>
            </w:pPr>
            <w:r w:rsidRPr="008A7638">
              <w:rPr>
                <w:spacing w:val="-5"/>
                <w:sz w:val="18"/>
              </w:rPr>
              <w:t>10</w:t>
            </w:r>
          </w:p>
        </w:tc>
        <w:tc>
          <w:tcPr>
            <w:tcW w:w="919" w:type="dxa"/>
          </w:tcPr>
          <w:p w:rsidR="00514541" w:rsidRPr="008A7638" w:rsidRDefault="00514541">
            <w:pPr>
              <w:pStyle w:val="TableParagraph"/>
              <w:spacing w:before="27"/>
              <w:rPr>
                <w:b/>
                <w:sz w:val="18"/>
              </w:rPr>
            </w:pPr>
          </w:p>
          <w:p w:rsidR="00514541" w:rsidRPr="008A7638" w:rsidRDefault="0086485A">
            <w:pPr>
              <w:pStyle w:val="TableParagraph"/>
              <w:spacing w:before="1"/>
              <w:ind w:left="7"/>
              <w:jc w:val="center"/>
              <w:rPr>
                <w:b/>
                <w:sz w:val="18"/>
              </w:rPr>
            </w:pPr>
            <w:r w:rsidRPr="008A7638">
              <w:rPr>
                <w:b/>
                <w:spacing w:val="-5"/>
                <w:sz w:val="18"/>
              </w:rPr>
              <w:t>44</w:t>
            </w:r>
          </w:p>
        </w:tc>
      </w:tr>
    </w:tbl>
    <w:p w:rsidR="00514541" w:rsidRPr="008A7638" w:rsidRDefault="00514541">
      <w:pPr>
        <w:pStyle w:val="TableParagraph"/>
        <w:jc w:val="center"/>
        <w:rPr>
          <w:b/>
          <w:sz w:val="18"/>
        </w:rPr>
        <w:sectPr w:rsidR="00514541" w:rsidRPr="008A7638">
          <w:pgSz w:w="15840" w:h="12240" w:orient="landscape"/>
          <w:pgMar w:top="136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706"/>
        <w:gridCol w:w="5182"/>
        <w:gridCol w:w="3291"/>
        <w:gridCol w:w="1875"/>
        <w:gridCol w:w="1663"/>
        <w:gridCol w:w="919"/>
      </w:tblGrid>
      <w:tr w:rsidR="00514541" w:rsidRPr="008A7638">
        <w:trPr>
          <w:trHeight w:val="1033"/>
        </w:trPr>
        <w:tc>
          <w:tcPr>
            <w:tcW w:w="768" w:type="dxa"/>
          </w:tcPr>
          <w:p w:rsidR="00514541" w:rsidRPr="008A7638" w:rsidRDefault="00514541">
            <w:pPr>
              <w:pStyle w:val="TableParagraph"/>
              <w:spacing w:before="203"/>
              <w:rPr>
                <w:b/>
                <w:sz w:val="18"/>
              </w:rPr>
            </w:pPr>
          </w:p>
          <w:p w:rsidR="00514541" w:rsidRPr="008A7638" w:rsidRDefault="0086485A">
            <w:pPr>
              <w:pStyle w:val="TableParagraph"/>
              <w:ind w:left="107"/>
              <w:rPr>
                <w:sz w:val="18"/>
              </w:rPr>
            </w:pPr>
            <w:r w:rsidRPr="008A7638">
              <w:rPr>
                <w:spacing w:val="-5"/>
                <w:sz w:val="18"/>
              </w:rPr>
              <w:t>24</w:t>
            </w:r>
          </w:p>
        </w:tc>
        <w:tc>
          <w:tcPr>
            <w:tcW w:w="706" w:type="dxa"/>
          </w:tcPr>
          <w:p w:rsidR="00514541" w:rsidRPr="008A7638" w:rsidRDefault="00514541">
            <w:pPr>
              <w:pStyle w:val="TableParagraph"/>
              <w:spacing w:before="203"/>
              <w:rPr>
                <w:b/>
                <w:sz w:val="18"/>
              </w:rPr>
            </w:pPr>
          </w:p>
          <w:p w:rsidR="00514541" w:rsidRPr="008A7638" w:rsidRDefault="0086485A">
            <w:pPr>
              <w:pStyle w:val="TableParagraph"/>
              <w:ind w:left="29" w:right="114"/>
              <w:jc w:val="center"/>
              <w:rPr>
                <w:sz w:val="18"/>
              </w:rPr>
            </w:pPr>
            <w:r w:rsidRPr="008A7638">
              <w:rPr>
                <w:spacing w:val="-4"/>
                <w:sz w:val="18"/>
              </w:rPr>
              <w:t>DA2:</w:t>
            </w:r>
          </w:p>
        </w:tc>
        <w:tc>
          <w:tcPr>
            <w:tcW w:w="5182" w:type="dxa"/>
          </w:tcPr>
          <w:p w:rsidR="00514541" w:rsidRPr="008A7638" w:rsidRDefault="0086485A">
            <w:pPr>
              <w:pStyle w:val="TableParagraph"/>
              <w:ind w:left="107" w:right="96"/>
              <w:jc w:val="both"/>
              <w:rPr>
                <w:sz w:val="18"/>
              </w:rPr>
            </w:pPr>
            <w:r w:rsidRPr="008A7638">
              <w:rPr>
                <w:sz w:val="18"/>
              </w:rPr>
              <w:t>Plantear a través de las Direcciones Comercial y de Acueductos, en coordinación con los gobiernos locales, acciones para la rápida detección</w:t>
            </w:r>
            <w:r w:rsidRPr="008A7638">
              <w:rPr>
                <w:spacing w:val="-3"/>
                <w:sz w:val="18"/>
              </w:rPr>
              <w:t xml:space="preserve"> </w:t>
            </w:r>
            <w:r w:rsidRPr="008A7638">
              <w:rPr>
                <w:sz w:val="18"/>
              </w:rPr>
              <w:t>y</w:t>
            </w:r>
            <w:r w:rsidRPr="008A7638">
              <w:rPr>
                <w:spacing w:val="-7"/>
                <w:sz w:val="18"/>
              </w:rPr>
              <w:t xml:space="preserve"> </w:t>
            </w:r>
            <w:r w:rsidRPr="008A7638">
              <w:rPr>
                <w:sz w:val="18"/>
              </w:rPr>
              <w:t>corrección</w:t>
            </w:r>
            <w:r w:rsidRPr="008A7638">
              <w:rPr>
                <w:spacing w:val="-3"/>
                <w:sz w:val="18"/>
              </w:rPr>
              <w:t xml:space="preserve"> </w:t>
            </w:r>
            <w:r w:rsidRPr="008A7638">
              <w:rPr>
                <w:sz w:val="18"/>
              </w:rPr>
              <w:t>de</w:t>
            </w:r>
            <w:r w:rsidRPr="008A7638">
              <w:rPr>
                <w:spacing w:val="-5"/>
                <w:sz w:val="18"/>
              </w:rPr>
              <w:t xml:space="preserve"> </w:t>
            </w:r>
            <w:r w:rsidRPr="008A7638">
              <w:rPr>
                <w:sz w:val="18"/>
              </w:rPr>
              <w:t>las</w:t>
            </w:r>
            <w:r w:rsidRPr="008A7638">
              <w:rPr>
                <w:spacing w:val="-7"/>
                <w:sz w:val="18"/>
              </w:rPr>
              <w:t xml:space="preserve"> </w:t>
            </w:r>
            <w:proofErr w:type="spellStart"/>
            <w:r w:rsidRPr="008A7638">
              <w:rPr>
                <w:sz w:val="18"/>
              </w:rPr>
              <w:t>perdidas</w:t>
            </w:r>
            <w:proofErr w:type="spellEnd"/>
            <w:r w:rsidRPr="008A7638">
              <w:rPr>
                <w:spacing w:val="-4"/>
                <w:sz w:val="18"/>
              </w:rPr>
              <w:t xml:space="preserve"> </w:t>
            </w:r>
            <w:r w:rsidRPr="008A7638">
              <w:rPr>
                <w:sz w:val="18"/>
              </w:rPr>
              <w:t>técnicas</w:t>
            </w:r>
            <w:r w:rsidRPr="008A7638">
              <w:rPr>
                <w:spacing w:val="-4"/>
                <w:sz w:val="18"/>
              </w:rPr>
              <w:t xml:space="preserve"> </w:t>
            </w:r>
            <w:r w:rsidRPr="008A7638">
              <w:rPr>
                <w:sz w:val="18"/>
              </w:rPr>
              <w:t>e</w:t>
            </w:r>
            <w:r w:rsidRPr="008A7638">
              <w:rPr>
                <w:spacing w:val="-5"/>
                <w:sz w:val="18"/>
              </w:rPr>
              <w:t xml:space="preserve"> </w:t>
            </w:r>
            <w:r w:rsidRPr="008A7638">
              <w:rPr>
                <w:sz w:val="18"/>
              </w:rPr>
              <w:t>idear</w:t>
            </w:r>
            <w:r w:rsidRPr="008A7638">
              <w:rPr>
                <w:spacing w:val="-4"/>
                <w:sz w:val="18"/>
              </w:rPr>
              <w:t xml:space="preserve"> </w:t>
            </w:r>
            <w:r w:rsidRPr="008A7638">
              <w:rPr>
                <w:sz w:val="18"/>
              </w:rPr>
              <w:t>incentivos</w:t>
            </w:r>
            <w:r w:rsidRPr="008A7638">
              <w:rPr>
                <w:spacing w:val="-4"/>
                <w:sz w:val="18"/>
              </w:rPr>
              <w:t xml:space="preserve"> </w:t>
            </w:r>
            <w:r w:rsidRPr="008A7638">
              <w:rPr>
                <w:sz w:val="18"/>
              </w:rPr>
              <w:t>por pagos a tiempo a favor de los clientes en los territorios.</w:t>
            </w:r>
          </w:p>
        </w:tc>
        <w:tc>
          <w:tcPr>
            <w:tcW w:w="3291" w:type="dxa"/>
          </w:tcPr>
          <w:p w:rsidR="00514541" w:rsidRPr="008A7638" w:rsidRDefault="00514541">
            <w:pPr>
              <w:pStyle w:val="TableParagraph"/>
              <w:spacing w:before="203"/>
              <w:rPr>
                <w:b/>
                <w:sz w:val="18"/>
              </w:rPr>
            </w:pPr>
          </w:p>
          <w:p w:rsidR="00514541" w:rsidRPr="008A7638" w:rsidRDefault="0086485A">
            <w:pPr>
              <w:pStyle w:val="TableParagraph"/>
              <w:ind w:left="12"/>
              <w:jc w:val="center"/>
              <w:rPr>
                <w:sz w:val="18"/>
              </w:rPr>
            </w:pPr>
            <w:r w:rsidRPr="008A7638">
              <w:rPr>
                <w:spacing w:val="-5"/>
                <w:sz w:val="18"/>
              </w:rPr>
              <w:t>12</w:t>
            </w:r>
          </w:p>
        </w:tc>
        <w:tc>
          <w:tcPr>
            <w:tcW w:w="1875" w:type="dxa"/>
          </w:tcPr>
          <w:p w:rsidR="00514541" w:rsidRPr="008A7638" w:rsidRDefault="00514541">
            <w:pPr>
              <w:pStyle w:val="TableParagraph"/>
              <w:spacing w:before="203"/>
              <w:rPr>
                <w:b/>
                <w:sz w:val="18"/>
              </w:rPr>
            </w:pPr>
          </w:p>
          <w:p w:rsidR="00514541" w:rsidRPr="008A7638" w:rsidRDefault="0086485A">
            <w:pPr>
              <w:pStyle w:val="TableParagraph"/>
              <w:ind w:left="11"/>
              <w:jc w:val="center"/>
              <w:rPr>
                <w:sz w:val="18"/>
              </w:rPr>
            </w:pPr>
            <w:r w:rsidRPr="008A7638">
              <w:rPr>
                <w:spacing w:val="-5"/>
                <w:sz w:val="18"/>
              </w:rPr>
              <w:t>23</w:t>
            </w:r>
          </w:p>
        </w:tc>
        <w:tc>
          <w:tcPr>
            <w:tcW w:w="1663" w:type="dxa"/>
          </w:tcPr>
          <w:p w:rsidR="00514541" w:rsidRPr="008A7638" w:rsidRDefault="00514541">
            <w:pPr>
              <w:pStyle w:val="TableParagraph"/>
              <w:spacing w:before="203"/>
              <w:rPr>
                <w:b/>
                <w:sz w:val="18"/>
              </w:rPr>
            </w:pPr>
          </w:p>
          <w:p w:rsidR="00514541" w:rsidRPr="008A7638" w:rsidRDefault="0086485A">
            <w:pPr>
              <w:pStyle w:val="TableParagraph"/>
              <w:ind w:left="7" w:right="1"/>
              <w:jc w:val="center"/>
              <w:rPr>
                <w:sz w:val="18"/>
              </w:rPr>
            </w:pPr>
            <w:r w:rsidRPr="008A7638">
              <w:rPr>
                <w:spacing w:val="-10"/>
                <w:sz w:val="18"/>
              </w:rPr>
              <w:t>7</w:t>
            </w:r>
          </w:p>
        </w:tc>
        <w:tc>
          <w:tcPr>
            <w:tcW w:w="919"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86485A">
            <w:pPr>
              <w:pStyle w:val="TableParagraph"/>
              <w:spacing w:before="1"/>
              <w:ind w:left="7"/>
              <w:jc w:val="center"/>
              <w:rPr>
                <w:b/>
                <w:sz w:val="18"/>
              </w:rPr>
            </w:pPr>
            <w:r w:rsidRPr="008A7638">
              <w:rPr>
                <w:b/>
                <w:spacing w:val="-5"/>
                <w:sz w:val="18"/>
              </w:rPr>
              <w:t>42</w:t>
            </w:r>
          </w:p>
        </w:tc>
      </w:tr>
      <w:tr w:rsidR="00514541" w:rsidRPr="008A7638">
        <w:trPr>
          <w:trHeight w:val="913"/>
        </w:trPr>
        <w:tc>
          <w:tcPr>
            <w:tcW w:w="768" w:type="dxa"/>
          </w:tcPr>
          <w:p w:rsidR="00514541" w:rsidRPr="008A7638" w:rsidRDefault="00514541">
            <w:pPr>
              <w:pStyle w:val="TableParagraph"/>
              <w:spacing w:before="143"/>
              <w:rPr>
                <w:b/>
                <w:sz w:val="18"/>
              </w:rPr>
            </w:pPr>
          </w:p>
          <w:p w:rsidR="00514541" w:rsidRPr="008A7638" w:rsidRDefault="0086485A">
            <w:pPr>
              <w:pStyle w:val="TableParagraph"/>
              <w:ind w:left="107"/>
              <w:rPr>
                <w:sz w:val="18"/>
              </w:rPr>
            </w:pPr>
            <w:r w:rsidRPr="008A7638">
              <w:rPr>
                <w:spacing w:val="-10"/>
                <w:sz w:val="18"/>
              </w:rPr>
              <w:t>5</w:t>
            </w:r>
          </w:p>
        </w:tc>
        <w:tc>
          <w:tcPr>
            <w:tcW w:w="706" w:type="dxa"/>
          </w:tcPr>
          <w:p w:rsidR="00514541" w:rsidRPr="008A7638" w:rsidRDefault="00514541">
            <w:pPr>
              <w:pStyle w:val="TableParagraph"/>
              <w:spacing w:before="143"/>
              <w:rPr>
                <w:b/>
                <w:sz w:val="18"/>
              </w:rPr>
            </w:pPr>
          </w:p>
          <w:p w:rsidR="00514541" w:rsidRPr="008A7638" w:rsidRDefault="0086485A">
            <w:pPr>
              <w:pStyle w:val="TableParagraph"/>
              <w:ind w:left="6" w:right="117"/>
              <w:jc w:val="center"/>
              <w:rPr>
                <w:sz w:val="18"/>
              </w:rPr>
            </w:pPr>
            <w:r w:rsidRPr="008A7638">
              <w:rPr>
                <w:spacing w:val="-4"/>
                <w:sz w:val="18"/>
              </w:rPr>
              <w:t>FO5:</w:t>
            </w:r>
          </w:p>
        </w:tc>
        <w:tc>
          <w:tcPr>
            <w:tcW w:w="5182" w:type="dxa"/>
          </w:tcPr>
          <w:p w:rsidR="00514541" w:rsidRPr="008A7638" w:rsidRDefault="0086485A">
            <w:pPr>
              <w:pStyle w:val="TableParagraph"/>
              <w:spacing w:line="276" w:lineRule="auto"/>
              <w:ind w:left="107" w:right="95"/>
              <w:jc w:val="both"/>
              <w:rPr>
                <w:sz w:val="18"/>
              </w:rPr>
            </w:pPr>
            <w:r w:rsidRPr="008A7638">
              <w:rPr>
                <w:sz w:val="18"/>
              </w:rPr>
              <w:t>Facilitar la incorporación de la política transversal de género y sostenibilidad</w:t>
            </w:r>
            <w:r w:rsidRPr="008A7638">
              <w:rPr>
                <w:spacing w:val="-12"/>
                <w:sz w:val="18"/>
              </w:rPr>
              <w:t xml:space="preserve"> </w:t>
            </w:r>
            <w:r w:rsidRPr="008A7638">
              <w:rPr>
                <w:sz w:val="18"/>
              </w:rPr>
              <w:t>ambiental</w:t>
            </w:r>
            <w:r w:rsidRPr="008A7638">
              <w:rPr>
                <w:spacing w:val="-11"/>
                <w:sz w:val="18"/>
              </w:rPr>
              <w:t xml:space="preserve"> </w:t>
            </w:r>
            <w:r w:rsidRPr="008A7638">
              <w:rPr>
                <w:sz w:val="18"/>
              </w:rPr>
              <w:t>en</w:t>
            </w:r>
            <w:r w:rsidRPr="008A7638">
              <w:rPr>
                <w:spacing w:val="-11"/>
                <w:sz w:val="18"/>
              </w:rPr>
              <w:t xml:space="preserve"> </w:t>
            </w:r>
            <w:r w:rsidRPr="008A7638">
              <w:rPr>
                <w:sz w:val="18"/>
              </w:rPr>
              <w:t>las</w:t>
            </w:r>
            <w:r w:rsidRPr="008A7638">
              <w:rPr>
                <w:spacing w:val="-11"/>
                <w:sz w:val="18"/>
              </w:rPr>
              <w:t xml:space="preserve"> </w:t>
            </w:r>
            <w:r w:rsidRPr="008A7638">
              <w:rPr>
                <w:sz w:val="18"/>
              </w:rPr>
              <w:t>nuevas</w:t>
            </w:r>
            <w:r w:rsidRPr="008A7638">
              <w:rPr>
                <w:spacing w:val="-12"/>
                <w:sz w:val="18"/>
              </w:rPr>
              <w:t xml:space="preserve"> </w:t>
            </w:r>
            <w:r w:rsidRPr="008A7638">
              <w:rPr>
                <w:sz w:val="18"/>
              </w:rPr>
              <w:t>generaciones,</w:t>
            </w:r>
            <w:r w:rsidRPr="008A7638">
              <w:rPr>
                <w:spacing w:val="-11"/>
                <w:sz w:val="18"/>
              </w:rPr>
              <w:t xml:space="preserve"> </w:t>
            </w:r>
            <w:r w:rsidRPr="008A7638">
              <w:rPr>
                <w:sz w:val="18"/>
              </w:rPr>
              <w:t>aprovechando</w:t>
            </w:r>
            <w:r w:rsidRPr="008A7638">
              <w:rPr>
                <w:spacing w:val="-11"/>
                <w:sz w:val="18"/>
              </w:rPr>
              <w:t xml:space="preserve"> </w:t>
            </w:r>
            <w:r w:rsidRPr="008A7638">
              <w:rPr>
                <w:sz w:val="18"/>
              </w:rPr>
              <w:t>la amplia exposición del tema en las redes sociales.</w:t>
            </w:r>
          </w:p>
        </w:tc>
        <w:tc>
          <w:tcPr>
            <w:tcW w:w="3291" w:type="dxa"/>
          </w:tcPr>
          <w:p w:rsidR="00514541" w:rsidRPr="008A7638" w:rsidRDefault="00514541">
            <w:pPr>
              <w:pStyle w:val="TableParagraph"/>
              <w:spacing w:before="143"/>
              <w:rPr>
                <w:b/>
                <w:sz w:val="18"/>
              </w:rPr>
            </w:pPr>
          </w:p>
          <w:p w:rsidR="00514541" w:rsidRPr="008A7638" w:rsidRDefault="0086485A">
            <w:pPr>
              <w:pStyle w:val="TableParagraph"/>
              <w:ind w:left="12" w:right="6"/>
              <w:jc w:val="center"/>
              <w:rPr>
                <w:sz w:val="18"/>
              </w:rPr>
            </w:pPr>
            <w:r w:rsidRPr="008A7638">
              <w:rPr>
                <w:spacing w:val="-10"/>
                <w:sz w:val="18"/>
              </w:rPr>
              <w:t>9</w:t>
            </w:r>
          </w:p>
        </w:tc>
        <w:tc>
          <w:tcPr>
            <w:tcW w:w="1875" w:type="dxa"/>
          </w:tcPr>
          <w:p w:rsidR="00514541" w:rsidRPr="008A7638" w:rsidRDefault="00514541">
            <w:pPr>
              <w:pStyle w:val="TableParagraph"/>
              <w:spacing w:before="143"/>
              <w:rPr>
                <w:b/>
                <w:sz w:val="18"/>
              </w:rPr>
            </w:pPr>
          </w:p>
          <w:p w:rsidR="00514541" w:rsidRPr="008A7638" w:rsidRDefault="0086485A">
            <w:pPr>
              <w:pStyle w:val="TableParagraph"/>
              <w:ind w:left="11"/>
              <w:jc w:val="center"/>
              <w:rPr>
                <w:sz w:val="18"/>
              </w:rPr>
            </w:pPr>
            <w:r w:rsidRPr="008A7638">
              <w:rPr>
                <w:spacing w:val="-5"/>
                <w:sz w:val="18"/>
              </w:rPr>
              <w:t>22</w:t>
            </w:r>
          </w:p>
        </w:tc>
        <w:tc>
          <w:tcPr>
            <w:tcW w:w="1663" w:type="dxa"/>
          </w:tcPr>
          <w:p w:rsidR="00514541" w:rsidRPr="008A7638" w:rsidRDefault="00514541">
            <w:pPr>
              <w:pStyle w:val="TableParagraph"/>
              <w:spacing w:before="143"/>
              <w:rPr>
                <w:b/>
                <w:sz w:val="18"/>
              </w:rPr>
            </w:pPr>
          </w:p>
          <w:p w:rsidR="00514541" w:rsidRPr="008A7638" w:rsidRDefault="0086485A">
            <w:pPr>
              <w:pStyle w:val="TableParagraph"/>
              <w:ind w:left="7"/>
              <w:jc w:val="center"/>
              <w:rPr>
                <w:sz w:val="18"/>
              </w:rPr>
            </w:pPr>
            <w:r w:rsidRPr="008A7638">
              <w:rPr>
                <w:spacing w:val="-5"/>
                <w:sz w:val="18"/>
              </w:rPr>
              <w:t>10</w:t>
            </w:r>
          </w:p>
        </w:tc>
        <w:tc>
          <w:tcPr>
            <w:tcW w:w="919" w:type="dxa"/>
          </w:tcPr>
          <w:p w:rsidR="00514541" w:rsidRPr="008A7638" w:rsidRDefault="00514541">
            <w:pPr>
              <w:pStyle w:val="TableParagraph"/>
              <w:spacing w:before="147"/>
              <w:rPr>
                <w:b/>
                <w:sz w:val="18"/>
              </w:rPr>
            </w:pPr>
          </w:p>
          <w:p w:rsidR="00514541" w:rsidRPr="008A7638" w:rsidRDefault="0086485A">
            <w:pPr>
              <w:pStyle w:val="TableParagraph"/>
              <w:spacing w:before="1"/>
              <w:ind w:left="7"/>
              <w:jc w:val="center"/>
              <w:rPr>
                <w:b/>
                <w:sz w:val="18"/>
              </w:rPr>
            </w:pPr>
            <w:r w:rsidRPr="008A7638">
              <w:rPr>
                <w:b/>
                <w:spacing w:val="-5"/>
                <w:sz w:val="18"/>
              </w:rPr>
              <w:t>41</w:t>
            </w:r>
          </w:p>
        </w:tc>
      </w:tr>
      <w:tr w:rsidR="00514541" w:rsidRPr="008A7638">
        <w:trPr>
          <w:trHeight w:val="677"/>
        </w:trPr>
        <w:tc>
          <w:tcPr>
            <w:tcW w:w="768" w:type="dxa"/>
          </w:tcPr>
          <w:p w:rsidR="00514541" w:rsidRPr="008A7638" w:rsidRDefault="00514541">
            <w:pPr>
              <w:pStyle w:val="TableParagraph"/>
              <w:spacing w:before="23"/>
              <w:rPr>
                <w:b/>
                <w:sz w:val="18"/>
              </w:rPr>
            </w:pPr>
          </w:p>
          <w:p w:rsidR="00514541" w:rsidRPr="008A7638" w:rsidRDefault="0086485A">
            <w:pPr>
              <w:pStyle w:val="TableParagraph"/>
              <w:ind w:left="107"/>
              <w:rPr>
                <w:sz w:val="18"/>
              </w:rPr>
            </w:pPr>
            <w:r w:rsidRPr="008A7638">
              <w:rPr>
                <w:spacing w:val="-10"/>
                <w:sz w:val="18"/>
              </w:rPr>
              <w:t>2</w:t>
            </w:r>
          </w:p>
        </w:tc>
        <w:tc>
          <w:tcPr>
            <w:tcW w:w="706" w:type="dxa"/>
          </w:tcPr>
          <w:p w:rsidR="00514541" w:rsidRPr="008A7638" w:rsidRDefault="00514541">
            <w:pPr>
              <w:pStyle w:val="TableParagraph"/>
              <w:spacing w:before="23"/>
              <w:rPr>
                <w:b/>
                <w:sz w:val="18"/>
              </w:rPr>
            </w:pPr>
          </w:p>
          <w:p w:rsidR="00514541" w:rsidRPr="008A7638" w:rsidRDefault="0086485A">
            <w:pPr>
              <w:pStyle w:val="TableParagraph"/>
              <w:ind w:left="6" w:right="117"/>
              <w:jc w:val="center"/>
              <w:rPr>
                <w:sz w:val="18"/>
              </w:rPr>
            </w:pPr>
            <w:r w:rsidRPr="008A7638">
              <w:rPr>
                <w:spacing w:val="-4"/>
                <w:sz w:val="18"/>
              </w:rPr>
              <w:t>FO2:</w:t>
            </w:r>
          </w:p>
        </w:tc>
        <w:tc>
          <w:tcPr>
            <w:tcW w:w="5182" w:type="dxa"/>
          </w:tcPr>
          <w:p w:rsidR="00514541" w:rsidRPr="008A7638" w:rsidRDefault="0086485A">
            <w:pPr>
              <w:pStyle w:val="TableParagraph"/>
              <w:spacing w:line="276" w:lineRule="auto"/>
              <w:ind w:left="107" w:right="29"/>
              <w:rPr>
                <w:sz w:val="18"/>
              </w:rPr>
            </w:pPr>
            <w:r w:rsidRPr="008A7638">
              <w:rPr>
                <w:sz w:val="18"/>
              </w:rPr>
              <w:t>Llegar</w:t>
            </w:r>
            <w:r w:rsidRPr="008A7638">
              <w:rPr>
                <w:spacing w:val="-6"/>
                <w:sz w:val="18"/>
              </w:rPr>
              <w:t xml:space="preserve"> </w:t>
            </w:r>
            <w:r w:rsidRPr="008A7638">
              <w:rPr>
                <w:sz w:val="18"/>
              </w:rPr>
              <w:t>a</w:t>
            </w:r>
            <w:r w:rsidRPr="008A7638">
              <w:rPr>
                <w:spacing w:val="-6"/>
                <w:sz w:val="18"/>
              </w:rPr>
              <w:t xml:space="preserve"> </w:t>
            </w:r>
            <w:r w:rsidRPr="008A7638">
              <w:rPr>
                <w:sz w:val="18"/>
              </w:rPr>
              <w:t>acuerdos</w:t>
            </w:r>
            <w:r w:rsidRPr="008A7638">
              <w:rPr>
                <w:spacing w:val="-6"/>
                <w:sz w:val="18"/>
              </w:rPr>
              <w:t xml:space="preserve"> </w:t>
            </w:r>
            <w:r w:rsidRPr="008A7638">
              <w:rPr>
                <w:sz w:val="18"/>
              </w:rPr>
              <w:t>interinstitucionales,</w:t>
            </w:r>
            <w:r w:rsidRPr="008A7638">
              <w:rPr>
                <w:spacing w:val="-6"/>
                <w:sz w:val="18"/>
              </w:rPr>
              <w:t xml:space="preserve"> </w:t>
            </w:r>
            <w:r w:rsidRPr="008A7638">
              <w:rPr>
                <w:sz w:val="18"/>
              </w:rPr>
              <w:t>con</w:t>
            </w:r>
            <w:r w:rsidRPr="008A7638">
              <w:rPr>
                <w:spacing w:val="-5"/>
                <w:sz w:val="18"/>
              </w:rPr>
              <w:t xml:space="preserve"> </w:t>
            </w:r>
            <w:r w:rsidRPr="008A7638">
              <w:rPr>
                <w:sz w:val="18"/>
              </w:rPr>
              <w:t>los</w:t>
            </w:r>
            <w:r w:rsidRPr="008A7638">
              <w:rPr>
                <w:spacing w:val="-6"/>
                <w:sz w:val="18"/>
              </w:rPr>
              <w:t xml:space="preserve"> </w:t>
            </w:r>
            <w:r w:rsidRPr="008A7638">
              <w:rPr>
                <w:sz w:val="18"/>
              </w:rPr>
              <w:t>ayuntamientos,</w:t>
            </w:r>
            <w:r w:rsidRPr="008A7638">
              <w:rPr>
                <w:spacing w:val="-6"/>
                <w:sz w:val="18"/>
              </w:rPr>
              <w:t xml:space="preserve"> </w:t>
            </w:r>
            <w:r w:rsidRPr="008A7638">
              <w:rPr>
                <w:sz w:val="18"/>
              </w:rPr>
              <w:t>para</w:t>
            </w:r>
            <w:r w:rsidRPr="008A7638">
              <w:rPr>
                <w:spacing w:val="-6"/>
                <w:sz w:val="18"/>
              </w:rPr>
              <w:t xml:space="preserve"> </w:t>
            </w:r>
            <w:r w:rsidRPr="008A7638">
              <w:rPr>
                <w:sz w:val="18"/>
              </w:rPr>
              <w:t>la búsqueda de soluciones satisfactorias a problemas comunes.</w:t>
            </w:r>
          </w:p>
        </w:tc>
        <w:tc>
          <w:tcPr>
            <w:tcW w:w="3291" w:type="dxa"/>
          </w:tcPr>
          <w:p w:rsidR="00514541" w:rsidRPr="008A7638" w:rsidRDefault="00514541">
            <w:pPr>
              <w:pStyle w:val="TableParagraph"/>
              <w:spacing w:before="23"/>
              <w:rPr>
                <w:b/>
                <w:sz w:val="18"/>
              </w:rPr>
            </w:pPr>
          </w:p>
          <w:p w:rsidR="00514541" w:rsidRPr="008A7638" w:rsidRDefault="0086485A">
            <w:pPr>
              <w:pStyle w:val="TableParagraph"/>
              <w:ind w:left="12" w:right="6"/>
              <w:jc w:val="center"/>
              <w:rPr>
                <w:sz w:val="18"/>
              </w:rPr>
            </w:pPr>
            <w:r w:rsidRPr="008A7638">
              <w:rPr>
                <w:spacing w:val="-10"/>
                <w:sz w:val="18"/>
              </w:rPr>
              <w:t>7</w:t>
            </w:r>
          </w:p>
        </w:tc>
        <w:tc>
          <w:tcPr>
            <w:tcW w:w="1875" w:type="dxa"/>
          </w:tcPr>
          <w:p w:rsidR="00514541" w:rsidRPr="008A7638" w:rsidRDefault="00514541">
            <w:pPr>
              <w:pStyle w:val="TableParagraph"/>
              <w:spacing w:before="23"/>
              <w:rPr>
                <w:b/>
                <w:sz w:val="18"/>
              </w:rPr>
            </w:pPr>
          </w:p>
          <w:p w:rsidR="00514541" w:rsidRPr="008A7638" w:rsidRDefault="0086485A">
            <w:pPr>
              <w:pStyle w:val="TableParagraph"/>
              <w:ind w:left="11"/>
              <w:jc w:val="center"/>
              <w:rPr>
                <w:sz w:val="18"/>
              </w:rPr>
            </w:pPr>
            <w:r w:rsidRPr="008A7638">
              <w:rPr>
                <w:spacing w:val="-5"/>
                <w:sz w:val="18"/>
              </w:rPr>
              <w:t>24</w:t>
            </w:r>
          </w:p>
        </w:tc>
        <w:tc>
          <w:tcPr>
            <w:tcW w:w="1663" w:type="dxa"/>
          </w:tcPr>
          <w:p w:rsidR="00514541" w:rsidRPr="008A7638" w:rsidRDefault="00514541">
            <w:pPr>
              <w:pStyle w:val="TableParagraph"/>
              <w:spacing w:before="23"/>
              <w:rPr>
                <w:b/>
                <w:sz w:val="18"/>
              </w:rPr>
            </w:pPr>
          </w:p>
          <w:p w:rsidR="00514541" w:rsidRPr="008A7638" w:rsidRDefault="0086485A">
            <w:pPr>
              <w:pStyle w:val="TableParagraph"/>
              <w:ind w:left="7" w:right="1"/>
              <w:jc w:val="center"/>
              <w:rPr>
                <w:sz w:val="18"/>
              </w:rPr>
            </w:pPr>
            <w:r w:rsidRPr="008A7638">
              <w:rPr>
                <w:spacing w:val="-10"/>
                <w:sz w:val="18"/>
              </w:rPr>
              <w:t>7</w:t>
            </w:r>
          </w:p>
        </w:tc>
        <w:tc>
          <w:tcPr>
            <w:tcW w:w="919" w:type="dxa"/>
          </w:tcPr>
          <w:p w:rsidR="00514541" w:rsidRPr="008A7638" w:rsidRDefault="00514541">
            <w:pPr>
              <w:pStyle w:val="TableParagraph"/>
              <w:spacing w:before="27"/>
              <w:rPr>
                <w:b/>
                <w:sz w:val="18"/>
              </w:rPr>
            </w:pPr>
          </w:p>
          <w:p w:rsidR="00514541" w:rsidRPr="008A7638" w:rsidRDefault="0086485A">
            <w:pPr>
              <w:pStyle w:val="TableParagraph"/>
              <w:spacing w:before="1"/>
              <w:ind w:left="7"/>
              <w:jc w:val="center"/>
              <w:rPr>
                <w:b/>
                <w:sz w:val="18"/>
              </w:rPr>
            </w:pPr>
            <w:r w:rsidRPr="008A7638">
              <w:rPr>
                <w:b/>
                <w:spacing w:val="-5"/>
                <w:sz w:val="18"/>
              </w:rPr>
              <w:t>38</w:t>
            </w:r>
          </w:p>
        </w:tc>
      </w:tr>
      <w:tr w:rsidR="00514541" w:rsidRPr="008A7638">
        <w:trPr>
          <w:trHeight w:val="913"/>
        </w:trPr>
        <w:tc>
          <w:tcPr>
            <w:tcW w:w="768" w:type="dxa"/>
          </w:tcPr>
          <w:p w:rsidR="00514541" w:rsidRPr="008A7638" w:rsidRDefault="00514541">
            <w:pPr>
              <w:pStyle w:val="TableParagraph"/>
              <w:spacing w:before="143"/>
              <w:rPr>
                <w:b/>
                <w:sz w:val="18"/>
              </w:rPr>
            </w:pPr>
          </w:p>
          <w:p w:rsidR="00514541" w:rsidRPr="008A7638" w:rsidRDefault="0086485A">
            <w:pPr>
              <w:pStyle w:val="TableParagraph"/>
              <w:ind w:left="107"/>
              <w:rPr>
                <w:sz w:val="18"/>
              </w:rPr>
            </w:pPr>
            <w:r w:rsidRPr="008A7638">
              <w:rPr>
                <w:spacing w:val="-5"/>
                <w:sz w:val="18"/>
              </w:rPr>
              <w:t>12</w:t>
            </w:r>
          </w:p>
        </w:tc>
        <w:tc>
          <w:tcPr>
            <w:tcW w:w="706" w:type="dxa"/>
          </w:tcPr>
          <w:p w:rsidR="00514541" w:rsidRPr="008A7638" w:rsidRDefault="00514541">
            <w:pPr>
              <w:pStyle w:val="TableParagraph"/>
              <w:spacing w:before="143"/>
              <w:rPr>
                <w:b/>
                <w:sz w:val="18"/>
              </w:rPr>
            </w:pPr>
          </w:p>
          <w:p w:rsidR="00514541" w:rsidRPr="008A7638" w:rsidRDefault="0086485A">
            <w:pPr>
              <w:pStyle w:val="TableParagraph"/>
              <w:ind w:left="32" w:right="114"/>
              <w:jc w:val="center"/>
              <w:rPr>
                <w:sz w:val="18"/>
              </w:rPr>
            </w:pPr>
            <w:r w:rsidRPr="008A7638">
              <w:rPr>
                <w:spacing w:val="-4"/>
                <w:sz w:val="18"/>
              </w:rPr>
              <w:t>DO5:</w:t>
            </w:r>
          </w:p>
        </w:tc>
        <w:tc>
          <w:tcPr>
            <w:tcW w:w="5182" w:type="dxa"/>
          </w:tcPr>
          <w:p w:rsidR="00514541" w:rsidRPr="008A7638" w:rsidRDefault="0086485A">
            <w:pPr>
              <w:pStyle w:val="TableParagraph"/>
              <w:spacing w:line="276" w:lineRule="auto"/>
              <w:ind w:left="107" w:right="100"/>
              <w:jc w:val="both"/>
              <w:rPr>
                <w:sz w:val="18"/>
              </w:rPr>
            </w:pPr>
            <w:r w:rsidRPr="008A7638">
              <w:rPr>
                <w:sz w:val="18"/>
              </w:rPr>
              <w:t xml:space="preserve">Definir a través del Depto. Legal y la Dirección de Tecnología un procedimiento que permita ofrecer todos los servicios de manera </w:t>
            </w:r>
            <w:r w:rsidRPr="008A7638">
              <w:rPr>
                <w:spacing w:val="-2"/>
                <w:sz w:val="18"/>
              </w:rPr>
              <w:t>digital.</w:t>
            </w:r>
          </w:p>
        </w:tc>
        <w:tc>
          <w:tcPr>
            <w:tcW w:w="3291" w:type="dxa"/>
          </w:tcPr>
          <w:p w:rsidR="00514541" w:rsidRPr="008A7638" w:rsidRDefault="00514541">
            <w:pPr>
              <w:pStyle w:val="TableParagraph"/>
              <w:spacing w:before="143"/>
              <w:rPr>
                <w:b/>
                <w:sz w:val="18"/>
              </w:rPr>
            </w:pPr>
          </w:p>
          <w:p w:rsidR="00514541" w:rsidRPr="008A7638" w:rsidRDefault="0086485A">
            <w:pPr>
              <w:pStyle w:val="TableParagraph"/>
              <w:ind w:left="12" w:right="6"/>
              <w:jc w:val="center"/>
              <w:rPr>
                <w:sz w:val="18"/>
              </w:rPr>
            </w:pPr>
            <w:r w:rsidRPr="008A7638">
              <w:rPr>
                <w:spacing w:val="-10"/>
                <w:sz w:val="18"/>
              </w:rPr>
              <w:t>9</w:t>
            </w:r>
          </w:p>
        </w:tc>
        <w:tc>
          <w:tcPr>
            <w:tcW w:w="1875" w:type="dxa"/>
          </w:tcPr>
          <w:p w:rsidR="00514541" w:rsidRPr="008A7638" w:rsidRDefault="00514541">
            <w:pPr>
              <w:pStyle w:val="TableParagraph"/>
              <w:spacing w:before="143"/>
              <w:rPr>
                <w:b/>
                <w:sz w:val="18"/>
              </w:rPr>
            </w:pPr>
          </w:p>
          <w:p w:rsidR="00514541" w:rsidRPr="008A7638" w:rsidRDefault="0086485A">
            <w:pPr>
              <w:pStyle w:val="TableParagraph"/>
              <w:ind w:left="11"/>
              <w:jc w:val="center"/>
              <w:rPr>
                <w:sz w:val="18"/>
              </w:rPr>
            </w:pPr>
            <w:r w:rsidRPr="008A7638">
              <w:rPr>
                <w:spacing w:val="-5"/>
                <w:sz w:val="18"/>
              </w:rPr>
              <w:t>22</w:t>
            </w:r>
          </w:p>
        </w:tc>
        <w:tc>
          <w:tcPr>
            <w:tcW w:w="1663" w:type="dxa"/>
          </w:tcPr>
          <w:p w:rsidR="00514541" w:rsidRPr="008A7638" w:rsidRDefault="00514541">
            <w:pPr>
              <w:pStyle w:val="TableParagraph"/>
              <w:spacing w:before="143"/>
              <w:rPr>
                <w:b/>
                <w:sz w:val="18"/>
              </w:rPr>
            </w:pPr>
          </w:p>
          <w:p w:rsidR="00514541" w:rsidRPr="008A7638" w:rsidRDefault="0086485A">
            <w:pPr>
              <w:pStyle w:val="TableParagraph"/>
              <w:ind w:left="7" w:right="1"/>
              <w:jc w:val="center"/>
              <w:rPr>
                <w:sz w:val="18"/>
              </w:rPr>
            </w:pPr>
            <w:r w:rsidRPr="008A7638">
              <w:rPr>
                <w:spacing w:val="-10"/>
                <w:sz w:val="18"/>
              </w:rPr>
              <w:t>7</w:t>
            </w:r>
          </w:p>
        </w:tc>
        <w:tc>
          <w:tcPr>
            <w:tcW w:w="919" w:type="dxa"/>
          </w:tcPr>
          <w:p w:rsidR="00514541" w:rsidRPr="008A7638" w:rsidRDefault="00514541">
            <w:pPr>
              <w:pStyle w:val="TableParagraph"/>
              <w:spacing w:before="147"/>
              <w:rPr>
                <w:b/>
                <w:sz w:val="18"/>
              </w:rPr>
            </w:pPr>
          </w:p>
          <w:p w:rsidR="00514541" w:rsidRPr="008A7638" w:rsidRDefault="0086485A">
            <w:pPr>
              <w:pStyle w:val="TableParagraph"/>
              <w:spacing w:before="1"/>
              <w:ind w:left="7"/>
              <w:jc w:val="center"/>
              <w:rPr>
                <w:b/>
                <w:sz w:val="18"/>
              </w:rPr>
            </w:pPr>
            <w:r w:rsidRPr="008A7638">
              <w:rPr>
                <w:b/>
                <w:spacing w:val="-5"/>
                <w:sz w:val="18"/>
              </w:rPr>
              <w:t>38</w:t>
            </w:r>
          </w:p>
        </w:tc>
      </w:tr>
      <w:tr w:rsidR="00514541" w:rsidRPr="008A7638">
        <w:trPr>
          <w:trHeight w:val="676"/>
        </w:trPr>
        <w:tc>
          <w:tcPr>
            <w:tcW w:w="768" w:type="dxa"/>
          </w:tcPr>
          <w:p w:rsidR="00514541" w:rsidRPr="008A7638" w:rsidRDefault="00514541">
            <w:pPr>
              <w:pStyle w:val="TableParagraph"/>
              <w:spacing w:before="23"/>
              <w:rPr>
                <w:b/>
                <w:sz w:val="18"/>
              </w:rPr>
            </w:pPr>
          </w:p>
          <w:p w:rsidR="00514541" w:rsidRPr="008A7638" w:rsidRDefault="0086485A">
            <w:pPr>
              <w:pStyle w:val="TableParagraph"/>
              <w:ind w:left="107"/>
              <w:rPr>
                <w:sz w:val="18"/>
              </w:rPr>
            </w:pPr>
            <w:r w:rsidRPr="008A7638">
              <w:rPr>
                <w:spacing w:val="-10"/>
                <w:sz w:val="18"/>
              </w:rPr>
              <w:t>1</w:t>
            </w:r>
          </w:p>
        </w:tc>
        <w:tc>
          <w:tcPr>
            <w:tcW w:w="706" w:type="dxa"/>
          </w:tcPr>
          <w:p w:rsidR="00514541" w:rsidRPr="008A7638" w:rsidRDefault="00514541">
            <w:pPr>
              <w:pStyle w:val="TableParagraph"/>
              <w:spacing w:before="23"/>
              <w:rPr>
                <w:b/>
                <w:sz w:val="18"/>
              </w:rPr>
            </w:pPr>
          </w:p>
          <w:p w:rsidR="00514541" w:rsidRPr="008A7638" w:rsidRDefault="0086485A">
            <w:pPr>
              <w:pStyle w:val="TableParagraph"/>
              <w:ind w:left="6" w:right="117"/>
              <w:jc w:val="center"/>
              <w:rPr>
                <w:sz w:val="18"/>
              </w:rPr>
            </w:pPr>
            <w:r w:rsidRPr="008A7638">
              <w:rPr>
                <w:spacing w:val="-4"/>
                <w:sz w:val="18"/>
              </w:rPr>
              <w:t>FO1:</w:t>
            </w:r>
          </w:p>
        </w:tc>
        <w:tc>
          <w:tcPr>
            <w:tcW w:w="5182" w:type="dxa"/>
          </w:tcPr>
          <w:p w:rsidR="00514541" w:rsidRPr="008A7638" w:rsidRDefault="0086485A">
            <w:pPr>
              <w:pStyle w:val="TableParagraph"/>
              <w:spacing w:line="278" w:lineRule="auto"/>
              <w:ind w:left="107" w:right="29"/>
              <w:rPr>
                <w:sz w:val="18"/>
              </w:rPr>
            </w:pPr>
            <w:r w:rsidRPr="008A7638">
              <w:rPr>
                <w:sz w:val="18"/>
              </w:rPr>
              <w:t>Implementar</w:t>
            </w:r>
            <w:r w:rsidRPr="008A7638">
              <w:rPr>
                <w:spacing w:val="-2"/>
                <w:sz w:val="18"/>
              </w:rPr>
              <w:t xml:space="preserve"> </w:t>
            </w:r>
            <w:r w:rsidRPr="008A7638">
              <w:rPr>
                <w:sz w:val="18"/>
              </w:rPr>
              <w:t>el</w:t>
            </w:r>
            <w:r w:rsidRPr="008A7638">
              <w:rPr>
                <w:spacing w:val="-1"/>
                <w:sz w:val="18"/>
              </w:rPr>
              <w:t xml:space="preserve"> </w:t>
            </w:r>
            <w:r w:rsidRPr="008A7638">
              <w:rPr>
                <w:sz w:val="18"/>
              </w:rPr>
              <w:t>proyecto de</w:t>
            </w:r>
            <w:r w:rsidRPr="008A7638">
              <w:rPr>
                <w:spacing w:val="-2"/>
                <w:sz w:val="18"/>
              </w:rPr>
              <w:t xml:space="preserve"> </w:t>
            </w:r>
            <w:r w:rsidRPr="008A7638">
              <w:rPr>
                <w:sz w:val="18"/>
              </w:rPr>
              <w:t>Tubito</w:t>
            </w:r>
            <w:r w:rsidRPr="008A7638">
              <w:rPr>
                <w:spacing w:val="-1"/>
                <w:sz w:val="18"/>
              </w:rPr>
              <w:t xml:space="preserve"> </w:t>
            </w:r>
            <w:r w:rsidRPr="008A7638">
              <w:rPr>
                <w:sz w:val="18"/>
              </w:rPr>
              <w:t>Digital</w:t>
            </w:r>
            <w:r w:rsidRPr="008A7638">
              <w:rPr>
                <w:spacing w:val="-1"/>
                <w:sz w:val="18"/>
              </w:rPr>
              <w:t xml:space="preserve"> </w:t>
            </w:r>
            <w:r w:rsidRPr="008A7638">
              <w:rPr>
                <w:sz w:val="18"/>
              </w:rPr>
              <w:t>con</w:t>
            </w:r>
            <w:r w:rsidRPr="008A7638">
              <w:rPr>
                <w:spacing w:val="-1"/>
                <w:sz w:val="18"/>
              </w:rPr>
              <w:t xml:space="preserve"> </w:t>
            </w:r>
            <w:r w:rsidRPr="008A7638">
              <w:rPr>
                <w:sz w:val="18"/>
              </w:rPr>
              <w:t>IA</w:t>
            </w:r>
            <w:r w:rsidRPr="008A7638">
              <w:rPr>
                <w:spacing w:val="-4"/>
                <w:sz w:val="18"/>
              </w:rPr>
              <w:t xml:space="preserve"> </w:t>
            </w:r>
            <w:r w:rsidRPr="008A7638">
              <w:rPr>
                <w:sz w:val="18"/>
              </w:rPr>
              <w:t>para</w:t>
            </w:r>
            <w:r w:rsidRPr="008A7638">
              <w:rPr>
                <w:spacing w:val="-2"/>
                <w:sz w:val="18"/>
              </w:rPr>
              <w:t xml:space="preserve"> </w:t>
            </w:r>
            <w:r w:rsidRPr="008A7638">
              <w:rPr>
                <w:sz w:val="18"/>
              </w:rPr>
              <w:t>dar</w:t>
            </w:r>
            <w:r w:rsidRPr="008A7638">
              <w:rPr>
                <w:spacing w:val="-2"/>
                <w:sz w:val="18"/>
              </w:rPr>
              <w:t xml:space="preserve"> </w:t>
            </w:r>
            <w:r w:rsidRPr="008A7638">
              <w:rPr>
                <w:sz w:val="18"/>
              </w:rPr>
              <w:t>respuesta oportuna a los clientes.</w:t>
            </w:r>
          </w:p>
        </w:tc>
        <w:tc>
          <w:tcPr>
            <w:tcW w:w="3291" w:type="dxa"/>
          </w:tcPr>
          <w:p w:rsidR="00514541" w:rsidRPr="008A7638" w:rsidRDefault="00514541">
            <w:pPr>
              <w:pStyle w:val="TableParagraph"/>
              <w:spacing w:before="23"/>
              <w:rPr>
                <w:b/>
                <w:sz w:val="18"/>
              </w:rPr>
            </w:pPr>
          </w:p>
          <w:p w:rsidR="00514541" w:rsidRPr="008A7638" w:rsidRDefault="0086485A">
            <w:pPr>
              <w:pStyle w:val="TableParagraph"/>
              <w:ind w:left="12" w:right="6"/>
              <w:jc w:val="center"/>
              <w:rPr>
                <w:sz w:val="18"/>
              </w:rPr>
            </w:pPr>
            <w:r w:rsidRPr="008A7638">
              <w:rPr>
                <w:spacing w:val="-10"/>
                <w:sz w:val="18"/>
              </w:rPr>
              <w:t>5</w:t>
            </w:r>
          </w:p>
        </w:tc>
        <w:tc>
          <w:tcPr>
            <w:tcW w:w="1875" w:type="dxa"/>
          </w:tcPr>
          <w:p w:rsidR="00514541" w:rsidRPr="008A7638" w:rsidRDefault="00514541">
            <w:pPr>
              <w:pStyle w:val="TableParagraph"/>
              <w:spacing w:before="23"/>
              <w:rPr>
                <w:b/>
                <w:sz w:val="18"/>
              </w:rPr>
            </w:pPr>
          </w:p>
          <w:p w:rsidR="00514541" w:rsidRPr="008A7638" w:rsidRDefault="0086485A">
            <w:pPr>
              <w:pStyle w:val="TableParagraph"/>
              <w:ind w:left="11"/>
              <w:jc w:val="center"/>
              <w:rPr>
                <w:sz w:val="18"/>
              </w:rPr>
            </w:pPr>
            <w:r w:rsidRPr="008A7638">
              <w:rPr>
                <w:spacing w:val="-5"/>
                <w:sz w:val="18"/>
              </w:rPr>
              <w:t>22</w:t>
            </w:r>
          </w:p>
        </w:tc>
        <w:tc>
          <w:tcPr>
            <w:tcW w:w="1663" w:type="dxa"/>
          </w:tcPr>
          <w:p w:rsidR="00514541" w:rsidRPr="008A7638" w:rsidRDefault="00514541">
            <w:pPr>
              <w:pStyle w:val="TableParagraph"/>
              <w:spacing w:before="23"/>
              <w:rPr>
                <w:b/>
                <w:sz w:val="18"/>
              </w:rPr>
            </w:pPr>
          </w:p>
          <w:p w:rsidR="00514541" w:rsidRPr="008A7638" w:rsidRDefault="0086485A">
            <w:pPr>
              <w:pStyle w:val="TableParagraph"/>
              <w:ind w:left="7" w:right="1"/>
              <w:jc w:val="center"/>
              <w:rPr>
                <w:sz w:val="18"/>
              </w:rPr>
            </w:pPr>
            <w:r w:rsidRPr="008A7638">
              <w:rPr>
                <w:spacing w:val="-10"/>
                <w:sz w:val="18"/>
              </w:rPr>
              <w:t>4</w:t>
            </w:r>
          </w:p>
        </w:tc>
        <w:tc>
          <w:tcPr>
            <w:tcW w:w="919" w:type="dxa"/>
          </w:tcPr>
          <w:p w:rsidR="00514541" w:rsidRPr="008A7638" w:rsidRDefault="00514541">
            <w:pPr>
              <w:pStyle w:val="TableParagraph"/>
              <w:spacing w:before="27"/>
              <w:rPr>
                <w:b/>
                <w:sz w:val="18"/>
              </w:rPr>
            </w:pPr>
          </w:p>
          <w:p w:rsidR="00514541" w:rsidRPr="008A7638" w:rsidRDefault="0086485A">
            <w:pPr>
              <w:pStyle w:val="TableParagraph"/>
              <w:spacing w:before="1"/>
              <w:ind w:left="7"/>
              <w:jc w:val="center"/>
              <w:rPr>
                <w:b/>
                <w:sz w:val="18"/>
              </w:rPr>
            </w:pPr>
            <w:r w:rsidRPr="008A7638">
              <w:rPr>
                <w:b/>
                <w:spacing w:val="-5"/>
                <w:sz w:val="18"/>
              </w:rPr>
              <w:t>31</w:t>
            </w:r>
          </w:p>
        </w:tc>
      </w:tr>
      <w:tr w:rsidR="00514541" w:rsidRPr="008A7638">
        <w:trPr>
          <w:trHeight w:val="914"/>
        </w:trPr>
        <w:tc>
          <w:tcPr>
            <w:tcW w:w="768" w:type="dxa"/>
          </w:tcPr>
          <w:p w:rsidR="00514541" w:rsidRPr="008A7638" w:rsidRDefault="00514541">
            <w:pPr>
              <w:pStyle w:val="TableParagraph"/>
              <w:spacing w:before="143"/>
              <w:rPr>
                <w:b/>
                <w:sz w:val="18"/>
              </w:rPr>
            </w:pPr>
          </w:p>
          <w:p w:rsidR="00514541" w:rsidRPr="008A7638" w:rsidRDefault="0086485A">
            <w:pPr>
              <w:pStyle w:val="TableParagraph"/>
              <w:ind w:left="107"/>
              <w:rPr>
                <w:sz w:val="18"/>
              </w:rPr>
            </w:pPr>
            <w:r w:rsidRPr="008A7638">
              <w:rPr>
                <w:spacing w:val="-5"/>
                <w:sz w:val="18"/>
              </w:rPr>
              <w:t>23</w:t>
            </w:r>
          </w:p>
        </w:tc>
        <w:tc>
          <w:tcPr>
            <w:tcW w:w="706" w:type="dxa"/>
          </w:tcPr>
          <w:p w:rsidR="00514541" w:rsidRPr="008A7638" w:rsidRDefault="00514541">
            <w:pPr>
              <w:pStyle w:val="TableParagraph"/>
              <w:spacing w:before="143"/>
              <w:rPr>
                <w:b/>
                <w:sz w:val="18"/>
              </w:rPr>
            </w:pPr>
          </w:p>
          <w:p w:rsidR="00514541" w:rsidRPr="008A7638" w:rsidRDefault="0086485A">
            <w:pPr>
              <w:pStyle w:val="TableParagraph"/>
              <w:ind w:left="29" w:right="114"/>
              <w:jc w:val="center"/>
              <w:rPr>
                <w:sz w:val="18"/>
              </w:rPr>
            </w:pPr>
            <w:r w:rsidRPr="008A7638">
              <w:rPr>
                <w:spacing w:val="-4"/>
                <w:sz w:val="18"/>
              </w:rPr>
              <w:t>DA1:</w:t>
            </w:r>
          </w:p>
        </w:tc>
        <w:tc>
          <w:tcPr>
            <w:tcW w:w="5182" w:type="dxa"/>
          </w:tcPr>
          <w:p w:rsidR="00514541" w:rsidRPr="008A7638" w:rsidRDefault="0086485A">
            <w:pPr>
              <w:pStyle w:val="TableParagraph"/>
              <w:spacing w:line="276" w:lineRule="auto"/>
              <w:ind w:left="107" w:right="102"/>
              <w:jc w:val="both"/>
              <w:rPr>
                <w:sz w:val="18"/>
              </w:rPr>
            </w:pPr>
            <w:r w:rsidRPr="008A7638">
              <w:rPr>
                <w:sz w:val="18"/>
              </w:rPr>
              <w:t>Reducir el tiempo de gestión de los procesos de pago, para poder contar con suplidores satisfechos y no correr el riesgo de reducir la producción de agua.</w:t>
            </w:r>
          </w:p>
        </w:tc>
        <w:tc>
          <w:tcPr>
            <w:tcW w:w="3291" w:type="dxa"/>
          </w:tcPr>
          <w:p w:rsidR="00514541" w:rsidRPr="008A7638" w:rsidRDefault="00514541">
            <w:pPr>
              <w:pStyle w:val="TableParagraph"/>
              <w:spacing w:before="143"/>
              <w:rPr>
                <w:b/>
                <w:sz w:val="18"/>
              </w:rPr>
            </w:pPr>
          </w:p>
          <w:p w:rsidR="00514541" w:rsidRPr="008A7638" w:rsidRDefault="0086485A">
            <w:pPr>
              <w:pStyle w:val="TableParagraph"/>
              <w:ind w:left="12" w:right="6"/>
              <w:jc w:val="center"/>
              <w:rPr>
                <w:sz w:val="18"/>
              </w:rPr>
            </w:pPr>
            <w:r w:rsidRPr="008A7638">
              <w:rPr>
                <w:spacing w:val="-10"/>
                <w:sz w:val="18"/>
              </w:rPr>
              <w:t>5</w:t>
            </w:r>
          </w:p>
        </w:tc>
        <w:tc>
          <w:tcPr>
            <w:tcW w:w="1875" w:type="dxa"/>
          </w:tcPr>
          <w:p w:rsidR="00514541" w:rsidRPr="008A7638" w:rsidRDefault="00514541">
            <w:pPr>
              <w:pStyle w:val="TableParagraph"/>
              <w:spacing w:before="143"/>
              <w:rPr>
                <w:b/>
                <w:sz w:val="18"/>
              </w:rPr>
            </w:pPr>
          </w:p>
          <w:p w:rsidR="00514541" w:rsidRPr="008A7638" w:rsidRDefault="0086485A">
            <w:pPr>
              <w:pStyle w:val="TableParagraph"/>
              <w:ind w:left="11"/>
              <w:jc w:val="center"/>
              <w:rPr>
                <w:sz w:val="18"/>
              </w:rPr>
            </w:pPr>
            <w:r w:rsidRPr="008A7638">
              <w:rPr>
                <w:spacing w:val="-5"/>
                <w:sz w:val="18"/>
              </w:rPr>
              <w:t>23</w:t>
            </w:r>
          </w:p>
        </w:tc>
        <w:tc>
          <w:tcPr>
            <w:tcW w:w="1663" w:type="dxa"/>
          </w:tcPr>
          <w:p w:rsidR="00514541" w:rsidRPr="008A7638" w:rsidRDefault="00514541">
            <w:pPr>
              <w:pStyle w:val="TableParagraph"/>
              <w:spacing w:before="143"/>
              <w:rPr>
                <w:b/>
                <w:sz w:val="18"/>
              </w:rPr>
            </w:pPr>
          </w:p>
          <w:p w:rsidR="00514541" w:rsidRPr="008A7638" w:rsidRDefault="0086485A">
            <w:pPr>
              <w:pStyle w:val="TableParagraph"/>
              <w:ind w:left="7" w:right="1"/>
              <w:jc w:val="center"/>
              <w:rPr>
                <w:sz w:val="18"/>
              </w:rPr>
            </w:pPr>
            <w:r w:rsidRPr="008A7638">
              <w:rPr>
                <w:spacing w:val="-10"/>
                <w:sz w:val="18"/>
              </w:rPr>
              <w:t>3</w:t>
            </w:r>
          </w:p>
        </w:tc>
        <w:tc>
          <w:tcPr>
            <w:tcW w:w="919" w:type="dxa"/>
          </w:tcPr>
          <w:p w:rsidR="00514541" w:rsidRPr="008A7638" w:rsidRDefault="00514541">
            <w:pPr>
              <w:pStyle w:val="TableParagraph"/>
              <w:spacing w:before="147"/>
              <w:rPr>
                <w:b/>
                <w:sz w:val="18"/>
              </w:rPr>
            </w:pPr>
          </w:p>
          <w:p w:rsidR="00514541" w:rsidRPr="008A7638" w:rsidRDefault="0086485A">
            <w:pPr>
              <w:pStyle w:val="TableParagraph"/>
              <w:spacing w:before="1"/>
              <w:ind w:left="7"/>
              <w:jc w:val="center"/>
              <w:rPr>
                <w:b/>
                <w:sz w:val="18"/>
              </w:rPr>
            </w:pPr>
            <w:r w:rsidRPr="008A7638">
              <w:rPr>
                <w:b/>
                <w:spacing w:val="-5"/>
                <w:sz w:val="18"/>
              </w:rPr>
              <w:t>31</w:t>
            </w:r>
          </w:p>
        </w:tc>
      </w:tr>
      <w:tr w:rsidR="00514541" w:rsidRPr="008A7638">
        <w:trPr>
          <w:trHeight w:val="913"/>
        </w:trPr>
        <w:tc>
          <w:tcPr>
            <w:tcW w:w="768" w:type="dxa"/>
          </w:tcPr>
          <w:p w:rsidR="00514541" w:rsidRPr="008A7638" w:rsidRDefault="00514541">
            <w:pPr>
              <w:pStyle w:val="TableParagraph"/>
              <w:spacing w:before="143"/>
              <w:rPr>
                <w:b/>
                <w:sz w:val="18"/>
              </w:rPr>
            </w:pPr>
          </w:p>
          <w:p w:rsidR="00514541" w:rsidRPr="008A7638" w:rsidRDefault="0086485A">
            <w:pPr>
              <w:pStyle w:val="TableParagraph"/>
              <w:ind w:left="107"/>
              <w:rPr>
                <w:sz w:val="18"/>
              </w:rPr>
            </w:pPr>
            <w:r w:rsidRPr="008A7638">
              <w:rPr>
                <w:spacing w:val="-5"/>
                <w:sz w:val="18"/>
              </w:rPr>
              <w:t>22</w:t>
            </w:r>
          </w:p>
        </w:tc>
        <w:tc>
          <w:tcPr>
            <w:tcW w:w="706" w:type="dxa"/>
          </w:tcPr>
          <w:p w:rsidR="00514541" w:rsidRPr="008A7638" w:rsidRDefault="00514541">
            <w:pPr>
              <w:pStyle w:val="TableParagraph"/>
              <w:spacing w:before="143"/>
              <w:rPr>
                <w:b/>
                <w:sz w:val="18"/>
              </w:rPr>
            </w:pPr>
          </w:p>
          <w:p w:rsidR="00514541" w:rsidRPr="008A7638" w:rsidRDefault="0086485A">
            <w:pPr>
              <w:pStyle w:val="TableParagraph"/>
              <w:ind w:left="6" w:right="120"/>
              <w:jc w:val="center"/>
              <w:rPr>
                <w:sz w:val="18"/>
              </w:rPr>
            </w:pPr>
            <w:r w:rsidRPr="008A7638">
              <w:rPr>
                <w:spacing w:val="-4"/>
                <w:sz w:val="18"/>
              </w:rPr>
              <w:t>FA4:</w:t>
            </w:r>
          </w:p>
        </w:tc>
        <w:tc>
          <w:tcPr>
            <w:tcW w:w="5182" w:type="dxa"/>
          </w:tcPr>
          <w:p w:rsidR="00514541" w:rsidRPr="008A7638" w:rsidRDefault="0086485A">
            <w:pPr>
              <w:pStyle w:val="TableParagraph"/>
              <w:spacing w:line="276" w:lineRule="auto"/>
              <w:ind w:left="107" w:right="98"/>
              <w:jc w:val="both"/>
              <w:rPr>
                <w:sz w:val="18"/>
              </w:rPr>
            </w:pPr>
            <w:r w:rsidRPr="008A7638">
              <w:rPr>
                <w:sz w:val="18"/>
              </w:rPr>
              <w:t>Mantener y mejorar los beneficios laborales permanentemente, promover en base a la evaluación del desempeño y</w:t>
            </w:r>
            <w:r w:rsidRPr="008A7638">
              <w:rPr>
                <w:spacing w:val="-2"/>
                <w:sz w:val="18"/>
              </w:rPr>
              <w:t xml:space="preserve"> </w:t>
            </w:r>
            <w:r w:rsidRPr="008A7638">
              <w:rPr>
                <w:sz w:val="18"/>
              </w:rPr>
              <w:t>a la capacitación continua del personal.</w:t>
            </w:r>
          </w:p>
        </w:tc>
        <w:tc>
          <w:tcPr>
            <w:tcW w:w="3291" w:type="dxa"/>
          </w:tcPr>
          <w:p w:rsidR="00514541" w:rsidRPr="008A7638" w:rsidRDefault="00514541">
            <w:pPr>
              <w:pStyle w:val="TableParagraph"/>
              <w:spacing w:before="143"/>
              <w:rPr>
                <w:b/>
                <w:sz w:val="18"/>
              </w:rPr>
            </w:pPr>
          </w:p>
          <w:p w:rsidR="00514541" w:rsidRPr="008A7638" w:rsidRDefault="0086485A">
            <w:pPr>
              <w:pStyle w:val="TableParagraph"/>
              <w:ind w:left="12" w:right="6"/>
              <w:jc w:val="center"/>
              <w:rPr>
                <w:sz w:val="18"/>
              </w:rPr>
            </w:pPr>
            <w:r w:rsidRPr="008A7638">
              <w:rPr>
                <w:spacing w:val="-10"/>
                <w:sz w:val="18"/>
              </w:rPr>
              <w:t>2</w:t>
            </w:r>
          </w:p>
        </w:tc>
        <w:tc>
          <w:tcPr>
            <w:tcW w:w="1875" w:type="dxa"/>
          </w:tcPr>
          <w:p w:rsidR="00514541" w:rsidRPr="008A7638" w:rsidRDefault="00514541">
            <w:pPr>
              <w:pStyle w:val="TableParagraph"/>
              <w:spacing w:before="143"/>
              <w:rPr>
                <w:b/>
                <w:sz w:val="18"/>
              </w:rPr>
            </w:pPr>
          </w:p>
          <w:p w:rsidR="00514541" w:rsidRPr="008A7638" w:rsidRDefault="0086485A">
            <w:pPr>
              <w:pStyle w:val="TableParagraph"/>
              <w:ind w:left="11"/>
              <w:jc w:val="center"/>
              <w:rPr>
                <w:sz w:val="18"/>
              </w:rPr>
            </w:pPr>
            <w:r w:rsidRPr="008A7638">
              <w:rPr>
                <w:spacing w:val="-5"/>
                <w:sz w:val="18"/>
              </w:rPr>
              <w:t>19</w:t>
            </w:r>
          </w:p>
        </w:tc>
        <w:tc>
          <w:tcPr>
            <w:tcW w:w="1663" w:type="dxa"/>
          </w:tcPr>
          <w:p w:rsidR="00514541" w:rsidRPr="008A7638" w:rsidRDefault="00514541">
            <w:pPr>
              <w:pStyle w:val="TableParagraph"/>
              <w:spacing w:before="143"/>
              <w:rPr>
                <w:b/>
                <w:sz w:val="18"/>
              </w:rPr>
            </w:pPr>
          </w:p>
          <w:p w:rsidR="00514541" w:rsidRPr="008A7638" w:rsidRDefault="0086485A">
            <w:pPr>
              <w:pStyle w:val="TableParagraph"/>
              <w:ind w:left="7" w:right="1"/>
              <w:jc w:val="center"/>
              <w:rPr>
                <w:sz w:val="18"/>
              </w:rPr>
            </w:pPr>
            <w:r w:rsidRPr="008A7638">
              <w:rPr>
                <w:spacing w:val="-10"/>
                <w:sz w:val="18"/>
              </w:rPr>
              <w:t>2</w:t>
            </w:r>
          </w:p>
        </w:tc>
        <w:tc>
          <w:tcPr>
            <w:tcW w:w="919" w:type="dxa"/>
          </w:tcPr>
          <w:p w:rsidR="00514541" w:rsidRPr="008A7638" w:rsidRDefault="00514541">
            <w:pPr>
              <w:pStyle w:val="TableParagraph"/>
              <w:spacing w:before="147"/>
              <w:rPr>
                <w:b/>
                <w:sz w:val="18"/>
              </w:rPr>
            </w:pPr>
          </w:p>
          <w:p w:rsidR="00514541" w:rsidRPr="008A7638" w:rsidRDefault="0086485A">
            <w:pPr>
              <w:pStyle w:val="TableParagraph"/>
              <w:spacing w:before="1"/>
              <w:ind w:left="7"/>
              <w:jc w:val="center"/>
              <w:rPr>
                <w:b/>
                <w:sz w:val="18"/>
              </w:rPr>
            </w:pPr>
            <w:r w:rsidRPr="008A7638">
              <w:rPr>
                <w:b/>
                <w:spacing w:val="-5"/>
                <w:sz w:val="18"/>
              </w:rPr>
              <w:t>23</w:t>
            </w:r>
          </w:p>
        </w:tc>
      </w:tr>
    </w:tbl>
    <w:p w:rsidR="00514541" w:rsidRPr="008A7638" w:rsidRDefault="00514541">
      <w:pPr>
        <w:pStyle w:val="TableParagraph"/>
        <w:jc w:val="center"/>
        <w:rPr>
          <w:b/>
          <w:sz w:val="18"/>
        </w:rPr>
        <w:sectPr w:rsidR="00514541" w:rsidRPr="008A7638">
          <w:pgSz w:w="15840" w:h="12240" w:orient="landscape"/>
          <w:pgMar w:top="1380" w:right="0" w:bottom="1180" w:left="0" w:header="0" w:footer="984" w:gutter="0"/>
          <w:cols w:space="720"/>
        </w:sectPr>
      </w:pPr>
    </w:p>
    <w:p w:rsidR="00514541" w:rsidRPr="008A7638" w:rsidRDefault="0086485A">
      <w:pPr>
        <w:spacing w:before="78"/>
        <w:ind w:left="1080"/>
        <w:rPr>
          <w:b/>
          <w:sz w:val="24"/>
        </w:rPr>
      </w:pPr>
      <w:r w:rsidRPr="008A7638">
        <w:rPr>
          <w:b/>
          <w:sz w:val="24"/>
        </w:rPr>
        <w:lastRenderedPageBreak/>
        <w:t>Herramienta</w:t>
      </w:r>
      <w:r w:rsidRPr="008A7638">
        <w:rPr>
          <w:b/>
          <w:spacing w:val="-1"/>
          <w:sz w:val="24"/>
        </w:rPr>
        <w:t xml:space="preserve"> </w:t>
      </w:r>
      <w:r w:rsidRPr="008A7638">
        <w:rPr>
          <w:b/>
          <w:sz w:val="24"/>
        </w:rPr>
        <w:t>16.</w:t>
      </w:r>
      <w:r w:rsidRPr="008A7638">
        <w:rPr>
          <w:b/>
          <w:spacing w:val="-1"/>
          <w:sz w:val="24"/>
        </w:rPr>
        <w:t xml:space="preserve"> </w:t>
      </w:r>
      <w:r w:rsidRPr="008A7638">
        <w:rPr>
          <w:b/>
          <w:sz w:val="24"/>
        </w:rPr>
        <w:t>Elementos</w:t>
      </w:r>
      <w:r w:rsidRPr="008A7638">
        <w:rPr>
          <w:b/>
          <w:spacing w:val="-1"/>
          <w:sz w:val="24"/>
        </w:rPr>
        <w:t xml:space="preserve"> </w:t>
      </w:r>
      <w:r w:rsidRPr="008A7638">
        <w:rPr>
          <w:b/>
          <w:sz w:val="24"/>
        </w:rPr>
        <w:t>para</w:t>
      </w:r>
      <w:r w:rsidRPr="008A7638">
        <w:rPr>
          <w:b/>
          <w:spacing w:val="-1"/>
          <w:sz w:val="24"/>
        </w:rPr>
        <w:t xml:space="preserve"> </w:t>
      </w:r>
      <w:r w:rsidRPr="008A7638">
        <w:rPr>
          <w:b/>
          <w:sz w:val="24"/>
        </w:rPr>
        <w:t>la</w:t>
      </w:r>
      <w:r w:rsidRPr="008A7638">
        <w:rPr>
          <w:b/>
          <w:spacing w:val="-1"/>
          <w:sz w:val="24"/>
        </w:rPr>
        <w:t xml:space="preserve"> </w:t>
      </w:r>
      <w:r w:rsidRPr="008A7638">
        <w:rPr>
          <w:b/>
          <w:sz w:val="24"/>
        </w:rPr>
        <w:t>Definición</w:t>
      </w:r>
      <w:r w:rsidRPr="008A7638">
        <w:rPr>
          <w:b/>
          <w:spacing w:val="-2"/>
          <w:sz w:val="24"/>
        </w:rPr>
        <w:t xml:space="preserve"> </w:t>
      </w:r>
      <w:r w:rsidRPr="008A7638">
        <w:rPr>
          <w:b/>
          <w:sz w:val="24"/>
        </w:rPr>
        <w:t>y</w:t>
      </w:r>
      <w:r w:rsidRPr="008A7638">
        <w:rPr>
          <w:b/>
          <w:spacing w:val="-1"/>
          <w:sz w:val="24"/>
        </w:rPr>
        <w:t xml:space="preserve"> </w:t>
      </w:r>
      <w:r w:rsidRPr="008A7638">
        <w:rPr>
          <w:b/>
          <w:sz w:val="24"/>
        </w:rPr>
        <w:t>Estandarización de</w:t>
      </w:r>
      <w:r w:rsidRPr="008A7638">
        <w:rPr>
          <w:b/>
          <w:spacing w:val="-2"/>
          <w:sz w:val="24"/>
        </w:rPr>
        <w:t xml:space="preserve"> </w:t>
      </w:r>
      <w:r w:rsidRPr="008A7638">
        <w:rPr>
          <w:b/>
          <w:sz w:val="24"/>
        </w:rPr>
        <w:t xml:space="preserve">los </w:t>
      </w:r>
      <w:r w:rsidRPr="008A7638">
        <w:rPr>
          <w:b/>
          <w:spacing w:val="-2"/>
          <w:sz w:val="24"/>
        </w:rPr>
        <w:t>Productos.</w:t>
      </w:r>
    </w:p>
    <w:p w:rsidR="00514541" w:rsidRPr="008A7638" w:rsidRDefault="00514541">
      <w:pPr>
        <w:pStyle w:val="Textoindependiente"/>
        <w:spacing w:before="3"/>
        <w:rPr>
          <w:b/>
          <w:sz w:val="13"/>
        </w:rPr>
      </w:pPr>
    </w:p>
    <w:tbl>
      <w:tblPr>
        <w:tblStyle w:val="TableNormal"/>
        <w:tblW w:w="0" w:type="auto"/>
        <w:tblInd w:w="98" w:type="dxa"/>
        <w:tblBorders>
          <w:top w:val="single" w:sz="12" w:space="0" w:color="9CC2E4"/>
          <w:left w:val="single" w:sz="12" w:space="0" w:color="9CC2E4"/>
          <w:bottom w:val="single" w:sz="12" w:space="0" w:color="9CC2E4"/>
          <w:right w:val="single" w:sz="12" w:space="0" w:color="9CC2E4"/>
          <w:insideH w:val="single" w:sz="12" w:space="0" w:color="9CC2E4"/>
          <w:insideV w:val="single" w:sz="12" w:space="0" w:color="9CC2E4"/>
        </w:tblBorders>
        <w:tblLayout w:type="fixed"/>
        <w:tblLook w:val="01E0" w:firstRow="1" w:lastRow="1" w:firstColumn="1" w:lastColumn="1" w:noHBand="0" w:noVBand="0"/>
      </w:tblPr>
      <w:tblGrid>
        <w:gridCol w:w="1160"/>
        <w:gridCol w:w="1267"/>
        <w:gridCol w:w="1263"/>
        <w:gridCol w:w="989"/>
        <w:gridCol w:w="1349"/>
        <w:gridCol w:w="1171"/>
        <w:gridCol w:w="1078"/>
        <w:gridCol w:w="1262"/>
        <w:gridCol w:w="1077"/>
      </w:tblGrid>
      <w:tr w:rsidR="00514541" w:rsidRPr="008A7638" w:rsidTr="0086485A">
        <w:trPr>
          <w:trHeight w:val="457"/>
        </w:trPr>
        <w:tc>
          <w:tcPr>
            <w:tcW w:w="2427"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tcPr>
          <w:p w:rsidR="00514541" w:rsidRPr="008A7638" w:rsidRDefault="0086485A">
            <w:pPr>
              <w:pStyle w:val="TableParagraph"/>
              <w:spacing w:before="110"/>
              <w:ind w:left="583"/>
              <w:rPr>
                <w:b/>
                <w:sz w:val="20"/>
              </w:rPr>
            </w:pPr>
            <w:r w:rsidRPr="008A7638">
              <w:rPr>
                <w:b/>
                <w:sz w:val="20"/>
              </w:rPr>
              <w:t>(1)</w:t>
            </w:r>
            <w:r w:rsidRPr="008A7638">
              <w:rPr>
                <w:b/>
                <w:spacing w:val="-4"/>
                <w:sz w:val="20"/>
              </w:rPr>
              <w:t xml:space="preserve"> </w:t>
            </w:r>
            <w:r w:rsidRPr="008A7638">
              <w:rPr>
                <w:b/>
                <w:sz w:val="20"/>
              </w:rPr>
              <w:t>¿Para</w:t>
            </w:r>
            <w:r w:rsidRPr="008A7638">
              <w:rPr>
                <w:b/>
                <w:spacing w:val="-2"/>
                <w:sz w:val="20"/>
              </w:rPr>
              <w:t xml:space="preserve"> </w:t>
            </w:r>
            <w:r w:rsidRPr="008A7638">
              <w:rPr>
                <w:b/>
                <w:spacing w:val="-4"/>
                <w:sz w:val="20"/>
              </w:rPr>
              <w:t>qué?</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tcPr>
          <w:p w:rsidR="00514541" w:rsidRPr="008A7638" w:rsidRDefault="0086485A">
            <w:pPr>
              <w:pStyle w:val="TableParagraph"/>
              <w:spacing w:line="230" w:lineRule="exact"/>
              <w:ind w:left="210" w:right="166" w:hanging="36"/>
              <w:rPr>
                <w:b/>
                <w:sz w:val="20"/>
              </w:rPr>
            </w:pPr>
            <w:r w:rsidRPr="008A7638">
              <w:rPr>
                <w:b/>
                <w:sz w:val="20"/>
              </w:rPr>
              <w:t>(2)</w:t>
            </w:r>
            <w:r w:rsidRPr="008A7638">
              <w:rPr>
                <w:b/>
                <w:spacing w:val="-13"/>
                <w:sz w:val="20"/>
              </w:rPr>
              <w:t xml:space="preserve"> </w:t>
            </w:r>
            <w:r w:rsidRPr="008A7638">
              <w:rPr>
                <w:b/>
                <w:sz w:val="20"/>
              </w:rPr>
              <w:t xml:space="preserve">¿Quién recibe los bienes y </w:t>
            </w:r>
            <w:r w:rsidRPr="008A7638">
              <w:rPr>
                <w:b/>
                <w:spacing w:val="-2"/>
                <w:sz w:val="20"/>
              </w:rPr>
              <w:t>servicios?</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tcPr>
          <w:p w:rsidR="00514541" w:rsidRPr="008A7638" w:rsidRDefault="0086485A">
            <w:pPr>
              <w:pStyle w:val="TableParagraph"/>
              <w:spacing w:line="227" w:lineRule="exact"/>
              <w:ind w:left="124"/>
              <w:jc w:val="both"/>
              <w:rPr>
                <w:b/>
                <w:sz w:val="20"/>
              </w:rPr>
            </w:pPr>
            <w:r w:rsidRPr="008A7638">
              <w:rPr>
                <w:b/>
                <w:sz w:val="20"/>
              </w:rPr>
              <w:t>(3)</w:t>
            </w:r>
            <w:r w:rsidRPr="008A7638">
              <w:rPr>
                <w:b/>
                <w:spacing w:val="-2"/>
                <w:sz w:val="20"/>
              </w:rPr>
              <w:t xml:space="preserve"> </w:t>
            </w:r>
            <w:r w:rsidRPr="008A7638">
              <w:rPr>
                <w:b/>
                <w:spacing w:val="-4"/>
                <w:sz w:val="20"/>
              </w:rPr>
              <w:t>¿Qué</w:t>
            </w:r>
          </w:p>
          <w:p w:rsidR="00514541" w:rsidRPr="008A7638" w:rsidRDefault="0086485A">
            <w:pPr>
              <w:pStyle w:val="TableParagraph"/>
              <w:spacing w:line="230" w:lineRule="atLeast"/>
              <w:ind w:left="18" w:right="11" w:firstLine="55"/>
              <w:jc w:val="both"/>
              <w:rPr>
                <w:b/>
                <w:sz w:val="20"/>
              </w:rPr>
            </w:pPr>
            <w:r w:rsidRPr="008A7638">
              <w:rPr>
                <w:b/>
                <w:sz w:val="20"/>
              </w:rPr>
              <w:t>Bienes y/o servicios</w:t>
            </w:r>
            <w:r w:rsidRPr="008A7638">
              <w:rPr>
                <w:b/>
                <w:spacing w:val="-13"/>
                <w:sz w:val="20"/>
              </w:rPr>
              <w:t xml:space="preserve"> </w:t>
            </w:r>
            <w:r w:rsidRPr="008A7638">
              <w:rPr>
                <w:b/>
                <w:sz w:val="20"/>
              </w:rPr>
              <w:t xml:space="preserve">se </w:t>
            </w:r>
            <w:r w:rsidRPr="008A7638">
              <w:rPr>
                <w:b/>
                <w:spacing w:val="-2"/>
                <w:sz w:val="20"/>
              </w:rPr>
              <w:t>entregan</w:t>
            </w:r>
            <w:proofErr w:type="gramStart"/>
            <w:r w:rsidRPr="008A7638">
              <w:rPr>
                <w:b/>
                <w:spacing w:val="-2"/>
                <w:sz w:val="20"/>
              </w:rPr>
              <w:t>?</w:t>
            </w:r>
            <w:proofErr w:type="gramEnd"/>
          </w:p>
        </w:tc>
        <w:tc>
          <w:tcPr>
            <w:tcW w:w="134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14541" w:rsidRPr="008A7638" w:rsidRDefault="0086485A">
            <w:pPr>
              <w:pStyle w:val="TableParagraph"/>
              <w:spacing w:line="225" w:lineRule="exact"/>
              <w:ind w:left="88"/>
              <w:rPr>
                <w:b/>
                <w:sz w:val="20"/>
              </w:rPr>
            </w:pPr>
            <w:r w:rsidRPr="008A7638">
              <w:rPr>
                <w:b/>
                <w:sz w:val="20"/>
              </w:rPr>
              <w:t>(3)</w:t>
            </w:r>
            <w:r w:rsidRPr="008A7638">
              <w:rPr>
                <w:b/>
                <w:spacing w:val="-2"/>
                <w:sz w:val="20"/>
              </w:rPr>
              <w:t xml:space="preserve"> Redacción</w:t>
            </w:r>
          </w:p>
          <w:p w:rsidR="00514541" w:rsidRPr="008A7638" w:rsidRDefault="0086485A">
            <w:pPr>
              <w:pStyle w:val="TableParagraph"/>
              <w:spacing w:line="212" w:lineRule="exact"/>
              <w:ind w:left="160"/>
              <w:rPr>
                <w:b/>
                <w:sz w:val="20"/>
              </w:rPr>
            </w:pPr>
            <w:r w:rsidRPr="008A7638">
              <w:rPr>
                <w:b/>
                <w:sz w:val="20"/>
              </w:rPr>
              <w:t>de</w:t>
            </w:r>
            <w:r w:rsidRPr="008A7638">
              <w:rPr>
                <w:b/>
                <w:spacing w:val="-2"/>
                <w:sz w:val="20"/>
              </w:rPr>
              <w:t xml:space="preserve"> producto</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tcPr>
          <w:p w:rsidR="00514541" w:rsidRPr="008A7638" w:rsidRDefault="0086485A">
            <w:pPr>
              <w:pStyle w:val="TableParagraph"/>
              <w:spacing w:before="228"/>
              <w:ind w:left="8"/>
              <w:jc w:val="center"/>
              <w:rPr>
                <w:b/>
                <w:sz w:val="20"/>
              </w:rPr>
            </w:pPr>
            <w:r w:rsidRPr="008A7638">
              <w:rPr>
                <w:b/>
                <w:spacing w:val="-5"/>
                <w:sz w:val="20"/>
              </w:rPr>
              <w:t>(7)</w:t>
            </w:r>
          </w:p>
          <w:p w:rsidR="00514541" w:rsidRPr="008A7638" w:rsidRDefault="0086485A">
            <w:pPr>
              <w:pStyle w:val="TableParagraph"/>
              <w:ind w:left="8" w:right="3"/>
              <w:jc w:val="center"/>
              <w:rPr>
                <w:b/>
                <w:sz w:val="20"/>
              </w:rPr>
            </w:pPr>
            <w:r w:rsidRPr="008A7638">
              <w:rPr>
                <w:b/>
                <w:spacing w:val="-2"/>
                <w:sz w:val="20"/>
              </w:rPr>
              <w:t>¿Dónde?</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tcPr>
          <w:p w:rsidR="00514541" w:rsidRPr="008A7638" w:rsidRDefault="0086485A">
            <w:pPr>
              <w:pStyle w:val="TableParagraph"/>
              <w:spacing w:before="228"/>
              <w:ind w:left="10"/>
              <w:jc w:val="center"/>
              <w:rPr>
                <w:b/>
                <w:sz w:val="20"/>
              </w:rPr>
            </w:pPr>
            <w:r w:rsidRPr="008A7638">
              <w:rPr>
                <w:b/>
                <w:spacing w:val="-5"/>
                <w:sz w:val="20"/>
              </w:rPr>
              <w:t>(8)</w:t>
            </w:r>
          </w:p>
          <w:p w:rsidR="00514541" w:rsidRPr="008A7638" w:rsidRDefault="0086485A">
            <w:pPr>
              <w:pStyle w:val="TableParagraph"/>
              <w:ind w:left="10" w:right="6"/>
              <w:jc w:val="center"/>
              <w:rPr>
                <w:b/>
                <w:sz w:val="20"/>
              </w:rPr>
            </w:pPr>
            <w:r w:rsidRPr="008A7638">
              <w:rPr>
                <w:b/>
                <w:spacing w:val="-2"/>
                <w:sz w:val="20"/>
              </w:rPr>
              <w:t>Institución</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tcPr>
          <w:p w:rsidR="00514541" w:rsidRPr="008A7638" w:rsidRDefault="0086485A">
            <w:pPr>
              <w:pStyle w:val="TableParagraph"/>
              <w:ind w:left="48" w:right="-15" w:firstLine="117"/>
              <w:rPr>
                <w:b/>
                <w:sz w:val="20"/>
              </w:rPr>
            </w:pPr>
            <w:r w:rsidRPr="008A7638">
              <w:rPr>
                <w:b/>
                <w:spacing w:val="-2"/>
                <w:sz w:val="20"/>
              </w:rPr>
              <w:t>Estructura programática</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tcPr>
          <w:p w:rsidR="00514541" w:rsidRPr="008A7638" w:rsidRDefault="0086485A">
            <w:pPr>
              <w:pStyle w:val="TableParagraph"/>
              <w:ind w:left="10"/>
              <w:jc w:val="center"/>
              <w:rPr>
                <w:b/>
                <w:sz w:val="20"/>
              </w:rPr>
            </w:pPr>
            <w:r w:rsidRPr="008A7638">
              <w:rPr>
                <w:b/>
                <w:sz w:val="20"/>
              </w:rPr>
              <w:t>Código</w:t>
            </w:r>
            <w:r w:rsidRPr="008A7638">
              <w:rPr>
                <w:b/>
                <w:spacing w:val="-13"/>
                <w:sz w:val="20"/>
              </w:rPr>
              <w:t xml:space="preserve"> </w:t>
            </w:r>
            <w:r w:rsidRPr="008A7638">
              <w:rPr>
                <w:b/>
                <w:sz w:val="20"/>
              </w:rPr>
              <w:t xml:space="preserve">del </w:t>
            </w:r>
            <w:r w:rsidRPr="008A7638">
              <w:rPr>
                <w:b/>
                <w:spacing w:val="-2"/>
                <w:sz w:val="20"/>
              </w:rPr>
              <w:t>producto físico</w:t>
            </w:r>
          </w:p>
        </w:tc>
      </w:tr>
      <w:tr w:rsidR="00514541" w:rsidRPr="008A7638" w:rsidTr="0086485A">
        <w:trPr>
          <w:trHeight w:val="455"/>
        </w:trPr>
        <w:tc>
          <w:tcPr>
            <w:tcW w:w="1160" w:type="dxa"/>
            <w:tcBorders>
              <w:top w:val="single" w:sz="4" w:space="0" w:color="auto"/>
              <w:left w:val="single" w:sz="4" w:space="0" w:color="000000"/>
              <w:bottom w:val="single" w:sz="4" w:space="0" w:color="000000"/>
              <w:right w:val="single" w:sz="4" w:space="0" w:color="000000"/>
            </w:tcBorders>
            <w:shd w:val="clear" w:color="auto" w:fill="548DD4" w:themeFill="text2" w:themeFillTint="99"/>
          </w:tcPr>
          <w:p w:rsidR="00514541" w:rsidRPr="008A7638" w:rsidRDefault="0086485A">
            <w:pPr>
              <w:pStyle w:val="TableParagraph"/>
              <w:spacing w:line="220" w:lineRule="atLeast"/>
              <w:ind w:left="163" w:firstLine="40"/>
              <w:rPr>
                <w:b/>
                <w:sz w:val="18"/>
              </w:rPr>
            </w:pPr>
            <w:r w:rsidRPr="008A7638">
              <w:rPr>
                <w:b/>
                <w:spacing w:val="-2"/>
                <w:sz w:val="18"/>
              </w:rPr>
              <w:t>Resultado</w:t>
            </w:r>
            <w:r w:rsidRPr="008A7638">
              <w:rPr>
                <w:b/>
                <w:sz w:val="18"/>
              </w:rPr>
              <w:t xml:space="preserve"> </w:t>
            </w:r>
            <w:r w:rsidRPr="008A7638">
              <w:rPr>
                <w:b/>
                <w:spacing w:val="-2"/>
                <w:sz w:val="18"/>
              </w:rPr>
              <w:t>Estratégico</w:t>
            </w:r>
          </w:p>
        </w:tc>
        <w:tc>
          <w:tcPr>
            <w:tcW w:w="1267" w:type="dxa"/>
            <w:tcBorders>
              <w:top w:val="single" w:sz="4" w:space="0" w:color="auto"/>
              <w:left w:val="single" w:sz="4" w:space="0" w:color="000000"/>
              <w:bottom w:val="single" w:sz="4" w:space="0" w:color="000000"/>
              <w:right w:val="single" w:sz="4" w:space="0" w:color="000000"/>
            </w:tcBorders>
            <w:shd w:val="clear" w:color="auto" w:fill="548DD4" w:themeFill="text2" w:themeFillTint="99"/>
          </w:tcPr>
          <w:p w:rsidR="00514541" w:rsidRPr="008A7638" w:rsidRDefault="0086485A">
            <w:pPr>
              <w:pStyle w:val="TableParagraph"/>
              <w:spacing w:line="220" w:lineRule="atLeast"/>
              <w:ind w:left="179" w:right="173" w:firstLine="40"/>
              <w:rPr>
                <w:b/>
                <w:sz w:val="18"/>
              </w:rPr>
            </w:pPr>
            <w:r w:rsidRPr="008A7638">
              <w:rPr>
                <w:b/>
                <w:spacing w:val="-2"/>
                <w:sz w:val="18"/>
              </w:rPr>
              <w:t>Resultados</w:t>
            </w:r>
            <w:r w:rsidRPr="008A7638">
              <w:rPr>
                <w:b/>
                <w:sz w:val="18"/>
              </w:rPr>
              <w:t xml:space="preserve"> </w:t>
            </w:r>
            <w:r w:rsidRPr="008A7638">
              <w:rPr>
                <w:b/>
                <w:spacing w:val="-2"/>
                <w:sz w:val="18"/>
              </w:rPr>
              <w:t>intermedios</w:t>
            </w:r>
          </w:p>
        </w:tc>
        <w:tc>
          <w:tcPr>
            <w:tcW w:w="1263" w:type="dxa"/>
            <w:vMerge/>
            <w:tcBorders>
              <w:top w:val="single" w:sz="4" w:space="0" w:color="auto"/>
              <w:left w:val="single" w:sz="4" w:space="0" w:color="000000"/>
              <w:bottom w:val="single" w:sz="4" w:space="0" w:color="000000"/>
              <w:right w:val="single" w:sz="4" w:space="0" w:color="000000"/>
            </w:tcBorders>
            <w:shd w:val="clear" w:color="auto" w:fill="548DD4" w:themeFill="text2" w:themeFillTint="99"/>
          </w:tcPr>
          <w:p w:rsidR="00514541" w:rsidRPr="008A7638" w:rsidRDefault="00514541">
            <w:pPr>
              <w:rPr>
                <w:sz w:val="2"/>
                <w:szCs w:val="2"/>
              </w:rPr>
            </w:pPr>
          </w:p>
        </w:tc>
        <w:tc>
          <w:tcPr>
            <w:tcW w:w="989" w:type="dxa"/>
            <w:vMerge/>
            <w:tcBorders>
              <w:top w:val="single" w:sz="4" w:space="0" w:color="auto"/>
              <w:left w:val="single" w:sz="4" w:space="0" w:color="000000"/>
              <w:bottom w:val="single" w:sz="4" w:space="0" w:color="000000"/>
              <w:right w:val="single" w:sz="4" w:space="0" w:color="000000"/>
            </w:tcBorders>
            <w:shd w:val="clear" w:color="auto" w:fill="548DD4" w:themeFill="text2" w:themeFillTint="99"/>
          </w:tcPr>
          <w:p w:rsidR="00514541" w:rsidRPr="008A7638" w:rsidRDefault="00514541">
            <w:pPr>
              <w:rPr>
                <w:sz w:val="2"/>
                <w:szCs w:val="2"/>
              </w:rPr>
            </w:pPr>
          </w:p>
        </w:tc>
        <w:tc>
          <w:tcPr>
            <w:tcW w:w="1349" w:type="dxa"/>
            <w:tcBorders>
              <w:top w:val="single" w:sz="4" w:space="0" w:color="auto"/>
              <w:left w:val="single" w:sz="4" w:space="0" w:color="000000"/>
              <w:bottom w:val="single" w:sz="4" w:space="0" w:color="000000"/>
              <w:right w:val="single" w:sz="4" w:space="0" w:color="000000"/>
            </w:tcBorders>
            <w:shd w:val="clear" w:color="auto" w:fill="548DD4" w:themeFill="text2" w:themeFillTint="99"/>
          </w:tcPr>
          <w:p w:rsidR="00514541" w:rsidRPr="008A7638" w:rsidRDefault="0086485A">
            <w:pPr>
              <w:pStyle w:val="TableParagraph"/>
              <w:spacing w:before="123"/>
              <w:ind w:left="7"/>
              <w:jc w:val="center"/>
              <w:rPr>
                <w:b/>
                <w:sz w:val="18"/>
              </w:rPr>
            </w:pPr>
            <w:r w:rsidRPr="008A7638">
              <w:rPr>
                <w:b/>
                <w:spacing w:val="-2"/>
                <w:sz w:val="18"/>
              </w:rPr>
              <w:t>(2+3)</w:t>
            </w:r>
          </w:p>
        </w:tc>
        <w:tc>
          <w:tcPr>
            <w:tcW w:w="1171" w:type="dxa"/>
            <w:vMerge/>
            <w:tcBorders>
              <w:top w:val="single" w:sz="4" w:space="0" w:color="auto"/>
              <w:left w:val="single" w:sz="4" w:space="0" w:color="000000"/>
              <w:bottom w:val="single" w:sz="4" w:space="0" w:color="000000"/>
              <w:right w:val="single" w:sz="4" w:space="0" w:color="000000"/>
            </w:tcBorders>
            <w:shd w:val="clear" w:color="auto" w:fill="548DD4" w:themeFill="text2" w:themeFillTint="99"/>
          </w:tcPr>
          <w:p w:rsidR="00514541" w:rsidRPr="008A7638" w:rsidRDefault="00514541">
            <w:pPr>
              <w:rPr>
                <w:sz w:val="2"/>
                <w:szCs w:val="2"/>
              </w:rPr>
            </w:pPr>
          </w:p>
        </w:tc>
        <w:tc>
          <w:tcPr>
            <w:tcW w:w="1078" w:type="dxa"/>
            <w:vMerge/>
            <w:tcBorders>
              <w:top w:val="single" w:sz="4" w:space="0" w:color="auto"/>
              <w:left w:val="single" w:sz="4" w:space="0" w:color="000000"/>
              <w:bottom w:val="single" w:sz="4" w:space="0" w:color="000000"/>
              <w:right w:val="single" w:sz="4" w:space="0" w:color="000000"/>
            </w:tcBorders>
            <w:shd w:val="clear" w:color="auto" w:fill="548DD4" w:themeFill="text2" w:themeFillTint="99"/>
          </w:tcPr>
          <w:p w:rsidR="00514541" w:rsidRPr="008A7638" w:rsidRDefault="00514541">
            <w:pPr>
              <w:rPr>
                <w:sz w:val="2"/>
                <w:szCs w:val="2"/>
              </w:rPr>
            </w:pPr>
          </w:p>
        </w:tc>
        <w:tc>
          <w:tcPr>
            <w:tcW w:w="1262" w:type="dxa"/>
            <w:vMerge/>
            <w:tcBorders>
              <w:top w:val="single" w:sz="4" w:space="0" w:color="auto"/>
              <w:left w:val="single" w:sz="4" w:space="0" w:color="000000"/>
              <w:bottom w:val="single" w:sz="4" w:space="0" w:color="000000"/>
              <w:right w:val="single" w:sz="4" w:space="0" w:color="000000"/>
            </w:tcBorders>
            <w:shd w:val="clear" w:color="auto" w:fill="548DD4" w:themeFill="text2" w:themeFillTint="99"/>
          </w:tcPr>
          <w:p w:rsidR="00514541" w:rsidRPr="008A7638" w:rsidRDefault="00514541">
            <w:pPr>
              <w:rPr>
                <w:sz w:val="2"/>
                <w:szCs w:val="2"/>
              </w:rPr>
            </w:pPr>
          </w:p>
        </w:tc>
        <w:tc>
          <w:tcPr>
            <w:tcW w:w="1077" w:type="dxa"/>
            <w:vMerge/>
            <w:tcBorders>
              <w:top w:val="single" w:sz="4" w:space="0" w:color="auto"/>
              <w:left w:val="single" w:sz="4" w:space="0" w:color="000000"/>
              <w:bottom w:val="single" w:sz="4" w:space="0" w:color="000000"/>
              <w:right w:val="single" w:sz="4" w:space="0" w:color="000000"/>
            </w:tcBorders>
            <w:shd w:val="clear" w:color="auto" w:fill="548DD4" w:themeFill="text2" w:themeFillTint="99"/>
          </w:tcPr>
          <w:p w:rsidR="00514541" w:rsidRPr="008A7638" w:rsidRDefault="00514541">
            <w:pPr>
              <w:rPr>
                <w:sz w:val="2"/>
                <w:szCs w:val="2"/>
              </w:rPr>
            </w:pPr>
          </w:p>
        </w:tc>
      </w:tr>
      <w:tr w:rsidR="00514541" w:rsidRPr="008A7638">
        <w:trPr>
          <w:trHeight w:val="875"/>
        </w:trPr>
        <w:tc>
          <w:tcPr>
            <w:tcW w:w="1160" w:type="dxa"/>
            <w:vMerge w:val="restart"/>
            <w:tcBorders>
              <w:top w:val="single" w:sz="4" w:space="0" w:color="000000"/>
              <w:left w:val="single" w:sz="4" w:space="0" w:color="000000"/>
              <w:bottom w:val="single" w:sz="4" w:space="0" w:color="000000"/>
              <w:right w:val="single" w:sz="4" w:space="0" w:color="000000"/>
            </w:tcBorders>
            <w:shd w:val="clear" w:color="auto" w:fill="DAE2F3"/>
          </w:tcPr>
          <w:p w:rsidR="00514541" w:rsidRPr="008A7638" w:rsidRDefault="0086485A">
            <w:pPr>
              <w:pStyle w:val="TableParagraph"/>
              <w:spacing w:before="67"/>
              <w:ind w:left="71"/>
              <w:rPr>
                <w:sz w:val="18"/>
              </w:rPr>
            </w:pPr>
            <w:r w:rsidRPr="008A7638">
              <w:rPr>
                <w:spacing w:val="-2"/>
                <w:sz w:val="18"/>
              </w:rPr>
              <w:t xml:space="preserve">Resultado estratégico </w:t>
            </w:r>
            <w:r w:rsidRPr="008A7638">
              <w:rPr>
                <w:sz w:val="18"/>
              </w:rPr>
              <w:t>definido</w:t>
            </w:r>
            <w:r w:rsidRPr="008A7638">
              <w:rPr>
                <w:spacing w:val="-12"/>
                <w:sz w:val="18"/>
              </w:rPr>
              <w:t xml:space="preserve"> </w:t>
            </w:r>
            <w:r w:rsidRPr="008A7638">
              <w:rPr>
                <w:sz w:val="18"/>
              </w:rPr>
              <w:t>en</w:t>
            </w:r>
            <w:r w:rsidRPr="008A7638">
              <w:rPr>
                <w:spacing w:val="-11"/>
                <w:sz w:val="18"/>
              </w:rPr>
              <w:t xml:space="preserve"> </w:t>
            </w:r>
            <w:r w:rsidRPr="008A7638">
              <w:rPr>
                <w:sz w:val="18"/>
              </w:rPr>
              <w:t xml:space="preserve">la </w:t>
            </w:r>
            <w:r w:rsidRPr="008A7638">
              <w:rPr>
                <w:spacing w:val="-2"/>
                <w:sz w:val="18"/>
              </w:rPr>
              <w:t>cadena</w:t>
            </w:r>
          </w:p>
          <w:p w:rsidR="00514541" w:rsidRPr="008A7638" w:rsidRDefault="0086485A">
            <w:pPr>
              <w:pStyle w:val="TableParagraph"/>
              <w:ind w:left="71"/>
              <w:rPr>
                <w:sz w:val="18"/>
              </w:rPr>
            </w:pPr>
            <w:r w:rsidRPr="008A7638">
              <w:rPr>
                <w:sz w:val="18"/>
              </w:rPr>
              <w:t xml:space="preserve">de </w:t>
            </w:r>
            <w:r w:rsidRPr="008A7638">
              <w:rPr>
                <w:spacing w:val="-2"/>
                <w:sz w:val="18"/>
              </w:rPr>
              <w:t>resultados</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auto" w:fill="DAE2F3"/>
          </w:tcPr>
          <w:p w:rsidR="00514541" w:rsidRPr="008A7638" w:rsidRDefault="0086485A">
            <w:pPr>
              <w:pStyle w:val="TableParagraph"/>
              <w:spacing w:before="67"/>
              <w:ind w:left="71" w:right="163"/>
              <w:rPr>
                <w:sz w:val="18"/>
              </w:rPr>
            </w:pPr>
            <w:r w:rsidRPr="008A7638">
              <w:rPr>
                <w:spacing w:val="-2"/>
                <w:sz w:val="18"/>
              </w:rPr>
              <w:t xml:space="preserve">Resultado intermedio </w:t>
            </w:r>
            <w:r w:rsidRPr="008A7638">
              <w:rPr>
                <w:sz w:val="18"/>
              </w:rPr>
              <w:t>definido</w:t>
            </w:r>
            <w:r w:rsidRPr="008A7638">
              <w:rPr>
                <w:spacing w:val="-12"/>
                <w:sz w:val="18"/>
              </w:rPr>
              <w:t xml:space="preserve"> </w:t>
            </w:r>
            <w:r w:rsidRPr="008A7638">
              <w:rPr>
                <w:sz w:val="18"/>
              </w:rPr>
              <w:t>en</w:t>
            </w:r>
            <w:r w:rsidRPr="008A7638">
              <w:rPr>
                <w:spacing w:val="-11"/>
                <w:sz w:val="18"/>
              </w:rPr>
              <w:t xml:space="preserve"> </w:t>
            </w:r>
            <w:r w:rsidRPr="008A7638">
              <w:rPr>
                <w:sz w:val="18"/>
              </w:rPr>
              <w:t xml:space="preserve">la cadena de </w:t>
            </w:r>
            <w:r w:rsidRPr="008A7638">
              <w:rPr>
                <w:spacing w:val="-2"/>
                <w:sz w:val="18"/>
              </w:rPr>
              <w:t>resultados</w:t>
            </w:r>
          </w:p>
        </w:tc>
        <w:tc>
          <w:tcPr>
            <w:tcW w:w="1263" w:type="dxa"/>
            <w:vMerge w:val="restart"/>
            <w:tcBorders>
              <w:top w:val="single" w:sz="4" w:space="0" w:color="000000"/>
              <w:left w:val="single" w:sz="4" w:space="0" w:color="000000"/>
              <w:bottom w:val="single" w:sz="4" w:space="0" w:color="000000"/>
              <w:right w:val="single" w:sz="4" w:space="0" w:color="000000"/>
            </w:tcBorders>
            <w:shd w:val="clear" w:color="auto" w:fill="DAE2F3"/>
          </w:tcPr>
          <w:p w:rsidR="00514541" w:rsidRPr="008A7638" w:rsidRDefault="0086485A">
            <w:pPr>
              <w:pStyle w:val="TableParagraph"/>
              <w:spacing w:before="67"/>
              <w:ind w:left="69" w:right="61"/>
              <w:rPr>
                <w:sz w:val="18"/>
              </w:rPr>
            </w:pPr>
            <w:r w:rsidRPr="008A7638">
              <w:rPr>
                <w:sz w:val="18"/>
              </w:rPr>
              <w:t>A quien se dirige</w:t>
            </w:r>
            <w:r w:rsidRPr="008A7638">
              <w:rPr>
                <w:spacing w:val="-4"/>
                <w:sz w:val="18"/>
              </w:rPr>
              <w:t xml:space="preserve"> </w:t>
            </w:r>
            <w:r w:rsidRPr="008A7638">
              <w:rPr>
                <w:sz w:val="18"/>
              </w:rPr>
              <w:t>el</w:t>
            </w:r>
            <w:r w:rsidRPr="008A7638">
              <w:rPr>
                <w:spacing w:val="-4"/>
                <w:sz w:val="18"/>
              </w:rPr>
              <w:t xml:space="preserve"> </w:t>
            </w:r>
            <w:r w:rsidRPr="008A7638">
              <w:rPr>
                <w:sz w:val="18"/>
              </w:rPr>
              <w:t>bien</w:t>
            </w:r>
            <w:r w:rsidRPr="008A7638">
              <w:rPr>
                <w:spacing w:val="-5"/>
                <w:sz w:val="18"/>
              </w:rPr>
              <w:t xml:space="preserve"> </w:t>
            </w:r>
            <w:r w:rsidRPr="008A7638">
              <w:rPr>
                <w:sz w:val="18"/>
              </w:rPr>
              <w:t>o servicio. Aquí se</w:t>
            </w:r>
            <w:r w:rsidRPr="008A7638">
              <w:rPr>
                <w:spacing w:val="-12"/>
                <w:sz w:val="18"/>
              </w:rPr>
              <w:t xml:space="preserve"> </w:t>
            </w:r>
            <w:r w:rsidRPr="008A7638">
              <w:rPr>
                <w:sz w:val="18"/>
              </w:rPr>
              <w:t>debe</w:t>
            </w:r>
            <w:r w:rsidRPr="008A7638">
              <w:rPr>
                <w:spacing w:val="-11"/>
                <w:sz w:val="18"/>
              </w:rPr>
              <w:t xml:space="preserve"> </w:t>
            </w:r>
            <w:r w:rsidRPr="008A7638">
              <w:rPr>
                <w:sz w:val="18"/>
              </w:rPr>
              <w:t xml:space="preserve">colocar la población </w:t>
            </w:r>
            <w:r w:rsidRPr="008A7638">
              <w:rPr>
                <w:spacing w:val="-2"/>
                <w:sz w:val="18"/>
              </w:rPr>
              <w:t>potencial.</w:t>
            </w:r>
          </w:p>
        </w:tc>
        <w:tc>
          <w:tcPr>
            <w:tcW w:w="989" w:type="dxa"/>
            <w:tcBorders>
              <w:top w:val="single" w:sz="4" w:space="0" w:color="000000"/>
              <w:left w:val="single" w:sz="4" w:space="0" w:color="000000"/>
              <w:bottom w:val="single" w:sz="4" w:space="0" w:color="000000"/>
              <w:right w:val="single" w:sz="4" w:space="0" w:color="000000"/>
            </w:tcBorders>
            <w:shd w:val="clear" w:color="auto" w:fill="DAE2F3"/>
          </w:tcPr>
          <w:p w:rsidR="00514541" w:rsidRPr="008A7638" w:rsidRDefault="0086485A">
            <w:pPr>
              <w:pStyle w:val="TableParagraph"/>
              <w:spacing w:before="67"/>
              <w:ind w:left="165" w:right="71" w:firstLine="7"/>
              <w:rPr>
                <w:sz w:val="18"/>
              </w:rPr>
            </w:pPr>
            <w:r w:rsidRPr="008A7638">
              <w:rPr>
                <w:sz w:val="18"/>
              </w:rPr>
              <w:t>Bienes</w:t>
            </w:r>
            <w:r w:rsidRPr="008A7638">
              <w:rPr>
                <w:spacing w:val="-12"/>
                <w:sz w:val="18"/>
              </w:rPr>
              <w:t xml:space="preserve"> </w:t>
            </w:r>
            <w:r w:rsidRPr="008A7638">
              <w:rPr>
                <w:sz w:val="18"/>
              </w:rPr>
              <w:t xml:space="preserve">= </w:t>
            </w:r>
            <w:r w:rsidRPr="008A7638">
              <w:rPr>
                <w:spacing w:val="-2"/>
                <w:sz w:val="18"/>
              </w:rPr>
              <w:t>tangibles</w:t>
            </w:r>
          </w:p>
        </w:tc>
        <w:tc>
          <w:tcPr>
            <w:tcW w:w="1349" w:type="dxa"/>
            <w:vMerge w:val="restart"/>
            <w:tcBorders>
              <w:top w:val="single" w:sz="4" w:space="0" w:color="000000"/>
              <w:left w:val="single" w:sz="4" w:space="0" w:color="000000"/>
              <w:bottom w:val="single" w:sz="4" w:space="0" w:color="000000"/>
              <w:right w:val="single" w:sz="4" w:space="0" w:color="000000"/>
            </w:tcBorders>
            <w:shd w:val="clear" w:color="auto" w:fill="DAE2F3"/>
          </w:tcPr>
          <w:p w:rsidR="00514541" w:rsidRPr="008A7638" w:rsidRDefault="0086485A">
            <w:pPr>
              <w:pStyle w:val="TableParagraph"/>
              <w:spacing w:before="67"/>
              <w:ind w:left="71" w:right="154"/>
              <w:rPr>
                <w:sz w:val="18"/>
              </w:rPr>
            </w:pPr>
            <w:r w:rsidRPr="008A7638">
              <w:rPr>
                <w:sz w:val="18"/>
              </w:rPr>
              <w:t xml:space="preserve">A quien se </w:t>
            </w:r>
            <w:r w:rsidRPr="008A7638">
              <w:rPr>
                <w:spacing w:val="-2"/>
                <w:sz w:val="18"/>
              </w:rPr>
              <w:t xml:space="preserve">entrega </w:t>
            </w:r>
            <w:r w:rsidRPr="008A7638">
              <w:rPr>
                <w:sz w:val="18"/>
              </w:rPr>
              <w:t>(resumido del punto 2) + el bien o servicio (recibido</w:t>
            </w:r>
            <w:r w:rsidRPr="008A7638">
              <w:rPr>
                <w:spacing w:val="-12"/>
                <w:sz w:val="18"/>
              </w:rPr>
              <w:t xml:space="preserve"> </w:t>
            </w:r>
            <w:r w:rsidRPr="008A7638">
              <w:rPr>
                <w:sz w:val="18"/>
              </w:rPr>
              <w:t>por</w:t>
            </w:r>
            <w:r w:rsidRPr="008A7638">
              <w:rPr>
                <w:spacing w:val="-11"/>
                <w:sz w:val="18"/>
              </w:rPr>
              <w:t xml:space="preserve"> </w:t>
            </w:r>
            <w:r w:rsidRPr="008A7638">
              <w:rPr>
                <w:sz w:val="18"/>
              </w:rPr>
              <w:t xml:space="preserve">la </w:t>
            </w:r>
            <w:r w:rsidRPr="008A7638">
              <w:rPr>
                <w:spacing w:val="-2"/>
                <w:sz w:val="18"/>
              </w:rPr>
              <w:t>población)</w:t>
            </w:r>
          </w:p>
        </w:tc>
        <w:tc>
          <w:tcPr>
            <w:tcW w:w="1171" w:type="dxa"/>
            <w:vMerge w:val="restart"/>
            <w:tcBorders>
              <w:top w:val="single" w:sz="4" w:space="0" w:color="000000"/>
              <w:left w:val="single" w:sz="4" w:space="0" w:color="000000"/>
              <w:bottom w:val="single" w:sz="4" w:space="0" w:color="000000"/>
              <w:right w:val="single" w:sz="4" w:space="0" w:color="000000"/>
            </w:tcBorders>
            <w:shd w:val="clear" w:color="auto" w:fill="DAE2F3"/>
          </w:tcPr>
          <w:p w:rsidR="00514541" w:rsidRPr="008A7638" w:rsidRDefault="0086485A">
            <w:pPr>
              <w:pStyle w:val="TableParagraph"/>
              <w:spacing w:before="67"/>
              <w:ind w:left="71" w:right="82"/>
              <w:rPr>
                <w:sz w:val="18"/>
              </w:rPr>
            </w:pPr>
            <w:r w:rsidRPr="008A7638">
              <w:rPr>
                <w:spacing w:val="-2"/>
                <w:sz w:val="18"/>
              </w:rPr>
              <w:t xml:space="preserve">Lugar específico </w:t>
            </w:r>
            <w:r w:rsidRPr="008A7638">
              <w:rPr>
                <w:sz w:val="18"/>
              </w:rPr>
              <w:t>donde se entrega el producto.</w:t>
            </w:r>
            <w:r w:rsidRPr="008A7638">
              <w:rPr>
                <w:spacing w:val="-12"/>
                <w:sz w:val="18"/>
              </w:rPr>
              <w:t xml:space="preserve"> </w:t>
            </w:r>
            <w:r w:rsidRPr="008A7638">
              <w:rPr>
                <w:sz w:val="18"/>
              </w:rPr>
              <w:t>Ver pie</w:t>
            </w:r>
            <w:r w:rsidRPr="008A7638">
              <w:rPr>
                <w:spacing w:val="1"/>
                <w:sz w:val="18"/>
              </w:rPr>
              <w:t xml:space="preserve"> </w:t>
            </w:r>
            <w:r w:rsidRPr="008A7638">
              <w:rPr>
                <w:sz w:val="18"/>
              </w:rPr>
              <w:t>de</w:t>
            </w:r>
            <w:r w:rsidRPr="008A7638">
              <w:rPr>
                <w:spacing w:val="-2"/>
                <w:sz w:val="18"/>
              </w:rPr>
              <w:t xml:space="preserve"> página</w:t>
            </w:r>
          </w:p>
        </w:tc>
        <w:tc>
          <w:tcPr>
            <w:tcW w:w="1078" w:type="dxa"/>
            <w:vMerge w:val="restart"/>
            <w:tcBorders>
              <w:top w:val="single" w:sz="4" w:space="0" w:color="000000"/>
              <w:left w:val="single" w:sz="4" w:space="0" w:color="000000"/>
              <w:bottom w:val="single" w:sz="4" w:space="0" w:color="000000"/>
              <w:right w:val="single" w:sz="4" w:space="0" w:color="000000"/>
            </w:tcBorders>
            <w:shd w:val="clear" w:color="auto" w:fill="DAE2F3"/>
          </w:tcPr>
          <w:p w:rsidR="00514541" w:rsidRPr="008A7638" w:rsidRDefault="0086485A">
            <w:pPr>
              <w:pStyle w:val="TableParagraph"/>
              <w:spacing w:before="67"/>
              <w:ind w:left="71" w:right="80"/>
              <w:rPr>
                <w:sz w:val="18"/>
              </w:rPr>
            </w:pPr>
            <w:r w:rsidRPr="008A7638">
              <w:rPr>
                <w:spacing w:val="-2"/>
                <w:sz w:val="18"/>
              </w:rPr>
              <w:t xml:space="preserve">Unidad operativa responsable </w:t>
            </w:r>
            <w:r w:rsidRPr="008A7638">
              <w:rPr>
                <w:sz w:val="18"/>
              </w:rPr>
              <w:t>de</w:t>
            </w:r>
            <w:r w:rsidRPr="008A7638">
              <w:rPr>
                <w:spacing w:val="-12"/>
                <w:sz w:val="18"/>
              </w:rPr>
              <w:t xml:space="preserve"> </w:t>
            </w:r>
            <w:r w:rsidRPr="008A7638">
              <w:rPr>
                <w:sz w:val="18"/>
              </w:rPr>
              <w:t>la</w:t>
            </w:r>
            <w:r w:rsidRPr="008A7638">
              <w:rPr>
                <w:spacing w:val="-11"/>
                <w:sz w:val="18"/>
              </w:rPr>
              <w:t xml:space="preserve"> </w:t>
            </w:r>
            <w:r w:rsidRPr="008A7638">
              <w:rPr>
                <w:sz w:val="18"/>
              </w:rPr>
              <w:t xml:space="preserve">entrega del bien o </w:t>
            </w:r>
            <w:r w:rsidRPr="008A7638">
              <w:rPr>
                <w:spacing w:val="-2"/>
                <w:sz w:val="18"/>
              </w:rPr>
              <w:t xml:space="preserve">servicio </w:t>
            </w:r>
            <w:r w:rsidRPr="008A7638">
              <w:rPr>
                <w:sz w:val="18"/>
              </w:rPr>
              <w:t>institución</w:t>
            </w:r>
            <w:r w:rsidRPr="008A7638">
              <w:rPr>
                <w:spacing w:val="-12"/>
                <w:sz w:val="18"/>
              </w:rPr>
              <w:t xml:space="preserve"> </w:t>
            </w:r>
            <w:r w:rsidRPr="008A7638">
              <w:rPr>
                <w:sz w:val="18"/>
              </w:rPr>
              <w:t xml:space="preserve">y </w:t>
            </w:r>
            <w:r w:rsidRPr="008A7638">
              <w:rPr>
                <w:spacing w:val="-6"/>
                <w:sz w:val="18"/>
              </w:rPr>
              <w:t>su</w:t>
            </w:r>
            <w:r w:rsidRPr="008A7638">
              <w:rPr>
                <w:spacing w:val="80"/>
                <w:sz w:val="18"/>
              </w:rPr>
              <w:t xml:space="preserve"> </w:t>
            </w:r>
            <w:r w:rsidRPr="008A7638">
              <w:rPr>
                <w:spacing w:val="-2"/>
                <w:sz w:val="18"/>
              </w:rPr>
              <w:t>respectiva</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DAE2F3"/>
          </w:tcPr>
          <w:p w:rsidR="00514541" w:rsidRPr="008A7638" w:rsidRDefault="0086485A">
            <w:pPr>
              <w:pStyle w:val="TableParagraph"/>
              <w:spacing w:before="67"/>
              <w:ind w:left="4" w:right="-15"/>
              <w:rPr>
                <w:sz w:val="18"/>
              </w:rPr>
            </w:pPr>
            <w:r w:rsidRPr="008A7638">
              <w:rPr>
                <w:sz w:val="18"/>
              </w:rPr>
              <w:t xml:space="preserve">Reflejar la </w:t>
            </w:r>
            <w:r w:rsidRPr="008A7638">
              <w:rPr>
                <w:spacing w:val="-2"/>
                <w:sz w:val="18"/>
              </w:rPr>
              <w:t xml:space="preserve">estructura </w:t>
            </w:r>
            <w:r w:rsidRPr="008A7638">
              <w:rPr>
                <w:sz w:val="18"/>
              </w:rPr>
              <w:t>programática</w:t>
            </w:r>
            <w:r w:rsidRPr="008A7638">
              <w:rPr>
                <w:spacing w:val="-12"/>
                <w:sz w:val="18"/>
              </w:rPr>
              <w:t xml:space="preserve"> </w:t>
            </w:r>
            <w:r w:rsidRPr="008A7638">
              <w:rPr>
                <w:sz w:val="18"/>
              </w:rPr>
              <w:t>a</w:t>
            </w:r>
            <w:r w:rsidRPr="008A7638">
              <w:rPr>
                <w:spacing w:val="-11"/>
                <w:sz w:val="18"/>
              </w:rPr>
              <w:t xml:space="preserve"> </w:t>
            </w:r>
            <w:r w:rsidRPr="008A7638">
              <w:rPr>
                <w:sz w:val="18"/>
              </w:rPr>
              <w:t>la cual se vinculan en</w:t>
            </w:r>
            <w:r w:rsidRPr="008A7638">
              <w:rPr>
                <w:spacing w:val="-12"/>
                <w:sz w:val="18"/>
              </w:rPr>
              <w:t xml:space="preserve"> </w:t>
            </w:r>
            <w:r w:rsidRPr="008A7638">
              <w:rPr>
                <w:sz w:val="18"/>
              </w:rPr>
              <w:t>el</w:t>
            </w:r>
            <w:r w:rsidRPr="008A7638">
              <w:rPr>
                <w:spacing w:val="-11"/>
                <w:sz w:val="18"/>
              </w:rPr>
              <w:t xml:space="preserve"> </w:t>
            </w:r>
            <w:r w:rsidRPr="008A7638">
              <w:rPr>
                <w:sz w:val="18"/>
              </w:rPr>
              <w:t>presupuesto el</w:t>
            </w:r>
            <w:r w:rsidRPr="008A7638">
              <w:rPr>
                <w:spacing w:val="-4"/>
                <w:sz w:val="18"/>
              </w:rPr>
              <w:t xml:space="preserve"> </w:t>
            </w:r>
            <w:r w:rsidRPr="008A7638">
              <w:rPr>
                <w:sz w:val="18"/>
              </w:rPr>
              <w:t>bien</w:t>
            </w:r>
            <w:r w:rsidRPr="008A7638">
              <w:rPr>
                <w:spacing w:val="-6"/>
                <w:sz w:val="18"/>
              </w:rPr>
              <w:t xml:space="preserve"> </w:t>
            </w:r>
            <w:r w:rsidRPr="008A7638">
              <w:rPr>
                <w:sz w:val="18"/>
              </w:rPr>
              <w:t>o</w:t>
            </w:r>
            <w:r w:rsidRPr="008A7638">
              <w:rPr>
                <w:spacing w:val="-3"/>
                <w:sz w:val="18"/>
              </w:rPr>
              <w:t xml:space="preserve"> </w:t>
            </w:r>
            <w:r w:rsidRPr="008A7638">
              <w:rPr>
                <w:sz w:val="18"/>
              </w:rPr>
              <w:t>servicio identificado</w:t>
            </w:r>
            <w:r w:rsidRPr="008A7638">
              <w:rPr>
                <w:spacing w:val="-12"/>
                <w:sz w:val="18"/>
              </w:rPr>
              <w:t xml:space="preserve"> </w:t>
            </w:r>
            <w:r w:rsidRPr="008A7638">
              <w:rPr>
                <w:sz w:val="18"/>
              </w:rPr>
              <w:t>en</w:t>
            </w:r>
            <w:r w:rsidRPr="008A7638">
              <w:rPr>
                <w:spacing w:val="-11"/>
                <w:sz w:val="18"/>
              </w:rPr>
              <w:t xml:space="preserve"> </w:t>
            </w:r>
            <w:r w:rsidRPr="008A7638">
              <w:rPr>
                <w:sz w:val="18"/>
              </w:rPr>
              <w:t xml:space="preserve">el punto 3- (Redacción de </w:t>
            </w:r>
            <w:r w:rsidRPr="008A7638">
              <w:rPr>
                <w:spacing w:val="-2"/>
                <w:sz w:val="18"/>
              </w:rPr>
              <w:t>producto)</w: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DAE2F3"/>
          </w:tcPr>
          <w:p w:rsidR="00514541" w:rsidRPr="008A7638" w:rsidRDefault="0086485A">
            <w:pPr>
              <w:pStyle w:val="TableParagraph"/>
              <w:spacing w:before="67"/>
              <w:ind w:left="5" w:right="174"/>
              <w:jc w:val="both"/>
              <w:rPr>
                <w:sz w:val="18"/>
              </w:rPr>
            </w:pPr>
            <w:r w:rsidRPr="008A7638">
              <w:rPr>
                <w:sz w:val="18"/>
              </w:rPr>
              <w:t>Código</w:t>
            </w:r>
            <w:r w:rsidRPr="008A7638">
              <w:rPr>
                <w:spacing w:val="-12"/>
                <w:sz w:val="18"/>
              </w:rPr>
              <w:t xml:space="preserve"> </w:t>
            </w:r>
            <w:r w:rsidRPr="008A7638">
              <w:rPr>
                <w:sz w:val="18"/>
              </w:rPr>
              <w:t>para medir</w:t>
            </w:r>
            <w:r w:rsidRPr="008A7638">
              <w:rPr>
                <w:spacing w:val="-12"/>
                <w:sz w:val="18"/>
              </w:rPr>
              <w:t xml:space="preserve"> </w:t>
            </w:r>
            <w:r w:rsidRPr="008A7638">
              <w:rPr>
                <w:sz w:val="18"/>
              </w:rPr>
              <w:t xml:space="preserve">metas </w:t>
            </w:r>
            <w:r w:rsidRPr="008A7638">
              <w:rPr>
                <w:spacing w:val="-2"/>
                <w:sz w:val="18"/>
              </w:rPr>
              <w:t>físicas</w:t>
            </w:r>
          </w:p>
        </w:tc>
      </w:tr>
      <w:tr w:rsidR="00514541" w:rsidRPr="008A7638">
        <w:trPr>
          <w:trHeight w:val="1327"/>
        </w:trPr>
        <w:tc>
          <w:tcPr>
            <w:tcW w:w="1160" w:type="dxa"/>
            <w:vMerge/>
            <w:tcBorders>
              <w:top w:val="nil"/>
              <w:left w:val="single" w:sz="4" w:space="0" w:color="000000"/>
              <w:bottom w:val="single" w:sz="4" w:space="0" w:color="000000"/>
              <w:right w:val="single" w:sz="4" w:space="0" w:color="000000"/>
            </w:tcBorders>
            <w:shd w:val="clear" w:color="auto" w:fill="DAE2F3"/>
          </w:tcPr>
          <w:p w:rsidR="00514541" w:rsidRPr="008A7638" w:rsidRDefault="00514541">
            <w:pPr>
              <w:rPr>
                <w:sz w:val="2"/>
                <w:szCs w:val="2"/>
              </w:rPr>
            </w:pPr>
          </w:p>
        </w:tc>
        <w:tc>
          <w:tcPr>
            <w:tcW w:w="1267" w:type="dxa"/>
            <w:vMerge/>
            <w:tcBorders>
              <w:top w:val="nil"/>
              <w:left w:val="single" w:sz="4" w:space="0" w:color="000000"/>
              <w:bottom w:val="single" w:sz="4" w:space="0" w:color="000000"/>
              <w:right w:val="single" w:sz="4" w:space="0" w:color="000000"/>
            </w:tcBorders>
            <w:shd w:val="clear" w:color="auto" w:fill="DAE2F3"/>
          </w:tcPr>
          <w:p w:rsidR="00514541" w:rsidRPr="008A7638" w:rsidRDefault="00514541">
            <w:pPr>
              <w:rPr>
                <w:sz w:val="2"/>
                <w:szCs w:val="2"/>
              </w:rPr>
            </w:pPr>
          </w:p>
        </w:tc>
        <w:tc>
          <w:tcPr>
            <w:tcW w:w="1263" w:type="dxa"/>
            <w:vMerge/>
            <w:tcBorders>
              <w:top w:val="nil"/>
              <w:left w:val="single" w:sz="4" w:space="0" w:color="000000"/>
              <w:bottom w:val="single" w:sz="4" w:space="0" w:color="000000"/>
              <w:right w:val="single" w:sz="4" w:space="0" w:color="000000"/>
            </w:tcBorders>
            <w:shd w:val="clear" w:color="auto" w:fill="DAE2F3"/>
          </w:tcPr>
          <w:p w:rsidR="00514541" w:rsidRPr="008A7638" w:rsidRDefault="00514541">
            <w:pPr>
              <w:rPr>
                <w:sz w:val="2"/>
                <w:szCs w:val="2"/>
              </w:rPr>
            </w:pPr>
          </w:p>
        </w:tc>
        <w:tc>
          <w:tcPr>
            <w:tcW w:w="989" w:type="dxa"/>
            <w:tcBorders>
              <w:top w:val="single" w:sz="4" w:space="0" w:color="000000"/>
              <w:left w:val="single" w:sz="4" w:space="0" w:color="000000"/>
              <w:bottom w:val="single" w:sz="4" w:space="0" w:color="000000"/>
              <w:right w:val="single" w:sz="4" w:space="0" w:color="000000"/>
            </w:tcBorders>
            <w:shd w:val="clear" w:color="auto" w:fill="DAE2F3"/>
          </w:tcPr>
          <w:p w:rsidR="00514541" w:rsidRPr="008A7638" w:rsidRDefault="0086485A">
            <w:pPr>
              <w:pStyle w:val="TableParagraph"/>
              <w:spacing w:before="67"/>
              <w:ind w:left="95" w:right="71" w:hanging="12"/>
              <w:rPr>
                <w:sz w:val="18"/>
              </w:rPr>
            </w:pPr>
            <w:r w:rsidRPr="008A7638">
              <w:rPr>
                <w:sz w:val="18"/>
              </w:rPr>
              <w:t>Servicios</w:t>
            </w:r>
            <w:r w:rsidRPr="008A7638">
              <w:rPr>
                <w:spacing w:val="-12"/>
                <w:sz w:val="18"/>
              </w:rPr>
              <w:t xml:space="preserve"> </w:t>
            </w:r>
            <w:r w:rsidRPr="008A7638">
              <w:rPr>
                <w:sz w:val="18"/>
              </w:rPr>
              <w:t xml:space="preserve">= </w:t>
            </w:r>
            <w:r w:rsidRPr="008A7638">
              <w:rPr>
                <w:spacing w:val="-2"/>
                <w:sz w:val="18"/>
              </w:rPr>
              <w:t>intangibles</w:t>
            </w:r>
          </w:p>
        </w:tc>
        <w:tc>
          <w:tcPr>
            <w:tcW w:w="1349" w:type="dxa"/>
            <w:vMerge/>
            <w:tcBorders>
              <w:top w:val="nil"/>
              <w:left w:val="single" w:sz="4" w:space="0" w:color="000000"/>
              <w:bottom w:val="single" w:sz="4" w:space="0" w:color="000000"/>
              <w:right w:val="single" w:sz="4" w:space="0" w:color="000000"/>
            </w:tcBorders>
            <w:shd w:val="clear" w:color="auto" w:fill="DAE2F3"/>
          </w:tcPr>
          <w:p w:rsidR="00514541" w:rsidRPr="008A7638" w:rsidRDefault="00514541">
            <w:pPr>
              <w:rPr>
                <w:sz w:val="2"/>
                <w:szCs w:val="2"/>
              </w:rPr>
            </w:pPr>
          </w:p>
        </w:tc>
        <w:tc>
          <w:tcPr>
            <w:tcW w:w="1171" w:type="dxa"/>
            <w:vMerge/>
            <w:tcBorders>
              <w:top w:val="nil"/>
              <w:left w:val="single" w:sz="4" w:space="0" w:color="000000"/>
              <w:bottom w:val="single" w:sz="4" w:space="0" w:color="000000"/>
              <w:right w:val="single" w:sz="4" w:space="0" w:color="000000"/>
            </w:tcBorders>
            <w:shd w:val="clear" w:color="auto" w:fill="DAE2F3"/>
          </w:tcPr>
          <w:p w:rsidR="00514541" w:rsidRPr="008A7638" w:rsidRDefault="00514541">
            <w:pPr>
              <w:rPr>
                <w:sz w:val="2"/>
                <w:szCs w:val="2"/>
              </w:rPr>
            </w:pPr>
          </w:p>
        </w:tc>
        <w:tc>
          <w:tcPr>
            <w:tcW w:w="1078" w:type="dxa"/>
            <w:vMerge/>
            <w:tcBorders>
              <w:top w:val="nil"/>
              <w:left w:val="single" w:sz="4" w:space="0" w:color="000000"/>
              <w:bottom w:val="single" w:sz="4" w:space="0" w:color="000000"/>
              <w:right w:val="single" w:sz="4" w:space="0" w:color="000000"/>
            </w:tcBorders>
            <w:shd w:val="clear" w:color="auto" w:fill="DAE2F3"/>
          </w:tcPr>
          <w:p w:rsidR="00514541" w:rsidRPr="008A7638" w:rsidRDefault="00514541">
            <w:pPr>
              <w:rPr>
                <w:sz w:val="2"/>
                <w:szCs w:val="2"/>
              </w:rPr>
            </w:pPr>
          </w:p>
        </w:tc>
        <w:tc>
          <w:tcPr>
            <w:tcW w:w="1262" w:type="dxa"/>
            <w:vMerge/>
            <w:tcBorders>
              <w:top w:val="nil"/>
              <w:left w:val="single" w:sz="4" w:space="0" w:color="000000"/>
              <w:bottom w:val="single" w:sz="4" w:space="0" w:color="000000"/>
              <w:right w:val="single" w:sz="4" w:space="0" w:color="000000"/>
            </w:tcBorders>
            <w:shd w:val="clear" w:color="auto" w:fill="DAE2F3"/>
          </w:tcPr>
          <w:p w:rsidR="00514541" w:rsidRPr="008A7638" w:rsidRDefault="00514541">
            <w:pPr>
              <w:rPr>
                <w:sz w:val="2"/>
                <w:szCs w:val="2"/>
              </w:rPr>
            </w:pPr>
          </w:p>
        </w:tc>
        <w:tc>
          <w:tcPr>
            <w:tcW w:w="1077" w:type="dxa"/>
            <w:vMerge/>
            <w:tcBorders>
              <w:top w:val="nil"/>
              <w:left w:val="single" w:sz="4" w:space="0" w:color="000000"/>
              <w:bottom w:val="single" w:sz="4" w:space="0" w:color="000000"/>
              <w:right w:val="single" w:sz="4" w:space="0" w:color="000000"/>
            </w:tcBorders>
            <w:shd w:val="clear" w:color="auto" w:fill="DAE2F3"/>
          </w:tcPr>
          <w:p w:rsidR="00514541" w:rsidRPr="008A7638" w:rsidRDefault="00514541">
            <w:pPr>
              <w:rPr>
                <w:sz w:val="2"/>
                <w:szCs w:val="2"/>
              </w:rPr>
            </w:pPr>
          </w:p>
        </w:tc>
      </w:tr>
      <w:tr w:rsidR="00514541" w:rsidRPr="008A7638">
        <w:trPr>
          <w:trHeight w:val="1799"/>
        </w:trPr>
        <w:tc>
          <w:tcPr>
            <w:tcW w:w="1160" w:type="dxa"/>
            <w:vMerge w:val="restart"/>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71" w:right="58"/>
              <w:jc w:val="both"/>
              <w:rPr>
                <w:sz w:val="18"/>
              </w:rPr>
            </w:pPr>
            <w:r w:rsidRPr="008A7638">
              <w:rPr>
                <w:spacing w:val="-2"/>
                <w:sz w:val="18"/>
              </w:rPr>
              <w:t xml:space="preserve">Disminuido </w:t>
            </w:r>
            <w:r w:rsidRPr="008A7638">
              <w:rPr>
                <w:sz w:val="18"/>
              </w:rPr>
              <w:t>los</w:t>
            </w:r>
            <w:r w:rsidRPr="008A7638">
              <w:rPr>
                <w:spacing w:val="71"/>
                <w:sz w:val="18"/>
              </w:rPr>
              <w:t xml:space="preserve">    </w:t>
            </w:r>
            <w:r w:rsidRPr="008A7638">
              <w:rPr>
                <w:spacing w:val="-2"/>
                <w:sz w:val="18"/>
              </w:rPr>
              <w:t>altos</w:t>
            </w:r>
          </w:p>
          <w:p w:rsidR="00514541" w:rsidRPr="008A7638" w:rsidRDefault="0086485A">
            <w:pPr>
              <w:pStyle w:val="TableParagraph"/>
              <w:spacing w:before="1" w:line="207" w:lineRule="exact"/>
              <w:ind w:left="71"/>
              <w:jc w:val="both"/>
              <w:rPr>
                <w:sz w:val="18"/>
              </w:rPr>
            </w:pPr>
            <w:r w:rsidRPr="008A7638">
              <w:rPr>
                <w:sz w:val="18"/>
              </w:rPr>
              <w:t>niveles</w:t>
            </w:r>
            <w:r w:rsidRPr="008A7638">
              <w:rPr>
                <w:spacing w:val="66"/>
                <w:sz w:val="18"/>
              </w:rPr>
              <w:t xml:space="preserve">   </w:t>
            </w:r>
            <w:r w:rsidRPr="008A7638">
              <w:rPr>
                <w:spacing w:val="-5"/>
                <w:sz w:val="18"/>
              </w:rPr>
              <w:t>de</w:t>
            </w:r>
          </w:p>
          <w:p w:rsidR="00514541" w:rsidRPr="008A7638" w:rsidRDefault="0086485A">
            <w:pPr>
              <w:pStyle w:val="TableParagraph"/>
              <w:ind w:left="71" w:right="58"/>
              <w:jc w:val="both"/>
              <w:rPr>
                <w:sz w:val="18"/>
              </w:rPr>
            </w:pPr>
            <w:r w:rsidRPr="008A7638">
              <w:rPr>
                <w:sz w:val="18"/>
              </w:rPr>
              <w:t>pérdidas en las redes de agua potable de</w:t>
            </w:r>
            <w:r w:rsidRPr="008A7638">
              <w:rPr>
                <w:spacing w:val="-8"/>
                <w:sz w:val="18"/>
              </w:rPr>
              <w:t xml:space="preserve"> </w:t>
            </w:r>
            <w:r w:rsidRPr="008A7638">
              <w:rPr>
                <w:sz w:val="18"/>
              </w:rPr>
              <w:t>un</w:t>
            </w:r>
            <w:r w:rsidRPr="008A7638">
              <w:rPr>
                <w:spacing w:val="-7"/>
                <w:sz w:val="18"/>
              </w:rPr>
              <w:t xml:space="preserve"> </w:t>
            </w:r>
            <w:r w:rsidRPr="008A7638">
              <w:rPr>
                <w:sz w:val="18"/>
              </w:rPr>
              <w:t>71.45% en</w:t>
            </w:r>
            <w:r w:rsidRPr="008A7638">
              <w:rPr>
                <w:spacing w:val="68"/>
                <w:sz w:val="18"/>
              </w:rPr>
              <w:t xml:space="preserve">  </w:t>
            </w:r>
            <w:r w:rsidRPr="008A7638">
              <w:rPr>
                <w:sz w:val="18"/>
              </w:rPr>
              <w:t>el</w:t>
            </w:r>
            <w:r w:rsidRPr="008A7638">
              <w:rPr>
                <w:spacing w:val="69"/>
                <w:sz w:val="18"/>
              </w:rPr>
              <w:t xml:space="preserve">  </w:t>
            </w:r>
            <w:r w:rsidRPr="008A7638">
              <w:rPr>
                <w:spacing w:val="-5"/>
                <w:sz w:val="18"/>
              </w:rPr>
              <w:t>año</w:t>
            </w:r>
          </w:p>
          <w:p w:rsidR="00514541" w:rsidRPr="008A7638" w:rsidRDefault="0086485A">
            <w:pPr>
              <w:pStyle w:val="TableParagraph"/>
              <w:tabs>
                <w:tab w:val="left" w:pos="960"/>
              </w:tabs>
              <w:spacing w:line="206" w:lineRule="exact"/>
              <w:ind w:left="71"/>
              <w:jc w:val="both"/>
              <w:rPr>
                <w:sz w:val="18"/>
              </w:rPr>
            </w:pPr>
            <w:r w:rsidRPr="008A7638">
              <w:rPr>
                <w:spacing w:val="-4"/>
                <w:sz w:val="18"/>
              </w:rPr>
              <w:t>2024</w:t>
            </w:r>
            <w:r w:rsidRPr="008A7638">
              <w:rPr>
                <w:sz w:val="18"/>
              </w:rPr>
              <w:tab/>
            </w:r>
            <w:r w:rsidRPr="008A7638">
              <w:rPr>
                <w:spacing w:val="-5"/>
                <w:sz w:val="18"/>
              </w:rPr>
              <w:t>al</w:t>
            </w:r>
          </w:p>
          <w:p w:rsidR="00514541" w:rsidRPr="008A7638" w:rsidRDefault="0086485A">
            <w:pPr>
              <w:pStyle w:val="TableParagraph"/>
              <w:spacing w:before="1" w:line="207" w:lineRule="exact"/>
              <w:ind w:left="71"/>
              <w:jc w:val="both"/>
              <w:rPr>
                <w:sz w:val="18"/>
              </w:rPr>
            </w:pPr>
            <w:r w:rsidRPr="008A7638">
              <w:rPr>
                <w:sz w:val="18"/>
              </w:rPr>
              <w:t>69.00%</w:t>
            </w:r>
            <w:r w:rsidRPr="008A7638">
              <w:rPr>
                <w:spacing w:val="35"/>
                <w:sz w:val="18"/>
              </w:rPr>
              <w:t xml:space="preserve"> </w:t>
            </w:r>
            <w:r w:rsidRPr="008A7638">
              <w:rPr>
                <w:sz w:val="18"/>
              </w:rPr>
              <w:t>en</w:t>
            </w:r>
            <w:r w:rsidRPr="008A7638">
              <w:rPr>
                <w:spacing w:val="36"/>
                <w:sz w:val="18"/>
              </w:rPr>
              <w:t xml:space="preserve"> </w:t>
            </w:r>
            <w:r w:rsidRPr="008A7638">
              <w:rPr>
                <w:spacing w:val="-5"/>
                <w:sz w:val="18"/>
              </w:rPr>
              <w:t>el</w:t>
            </w:r>
          </w:p>
          <w:p w:rsidR="00514541" w:rsidRPr="008A7638" w:rsidRDefault="0086485A">
            <w:pPr>
              <w:pStyle w:val="TableParagraph"/>
              <w:tabs>
                <w:tab w:val="left" w:pos="959"/>
              </w:tabs>
              <w:ind w:left="71" w:right="59"/>
              <w:rPr>
                <w:sz w:val="18"/>
              </w:rPr>
            </w:pPr>
            <w:r w:rsidRPr="008A7638">
              <w:rPr>
                <w:sz w:val="18"/>
              </w:rPr>
              <w:t>año</w:t>
            </w:r>
            <w:r w:rsidRPr="008A7638">
              <w:rPr>
                <w:spacing w:val="40"/>
                <w:sz w:val="18"/>
              </w:rPr>
              <w:t xml:space="preserve"> </w:t>
            </w:r>
            <w:r w:rsidRPr="008A7638">
              <w:rPr>
                <w:sz w:val="18"/>
              </w:rPr>
              <w:t>2028</w:t>
            </w:r>
            <w:r w:rsidRPr="008A7638">
              <w:rPr>
                <w:spacing w:val="40"/>
                <w:sz w:val="18"/>
              </w:rPr>
              <w:t xml:space="preserve"> </w:t>
            </w:r>
            <w:r w:rsidRPr="008A7638">
              <w:rPr>
                <w:sz w:val="18"/>
              </w:rPr>
              <w:t xml:space="preserve">en </w:t>
            </w:r>
            <w:r w:rsidRPr="008A7638">
              <w:rPr>
                <w:spacing w:val="-4"/>
                <w:sz w:val="18"/>
              </w:rPr>
              <w:t>todo</w:t>
            </w:r>
            <w:r w:rsidRPr="008A7638">
              <w:rPr>
                <w:sz w:val="18"/>
              </w:rPr>
              <w:tab/>
            </w:r>
            <w:r w:rsidRPr="008A7638">
              <w:rPr>
                <w:spacing w:val="-5"/>
                <w:sz w:val="18"/>
              </w:rPr>
              <w:t>el</w:t>
            </w:r>
          </w:p>
          <w:p w:rsidR="00514541" w:rsidRPr="008A7638" w:rsidRDefault="0086485A">
            <w:pPr>
              <w:pStyle w:val="TableParagraph"/>
              <w:ind w:left="71"/>
              <w:rPr>
                <w:sz w:val="18"/>
              </w:rPr>
            </w:pPr>
            <w:r w:rsidRPr="008A7638">
              <w:rPr>
                <w:spacing w:val="-2"/>
                <w:sz w:val="18"/>
              </w:rPr>
              <w:t>territorio provincial</w:t>
            </w:r>
          </w:p>
        </w:tc>
        <w:tc>
          <w:tcPr>
            <w:tcW w:w="1267"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tabs>
                <w:tab w:val="left" w:pos="402"/>
                <w:tab w:val="left" w:pos="702"/>
                <w:tab w:val="left" w:pos="1021"/>
              </w:tabs>
              <w:spacing w:before="67"/>
              <w:ind w:left="71" w:right="62"/>
              <w:rPr>
                <w:sz w:val="18"/>
              </w:rPr>
            </w:pPr>
            <w:r w:rsidRPr="008A7638">
              <w:rPr>
                <w:spacing w:val="-2"/>
                <w:sz w:val="18"/>
              </w:rPr>
              <w:t>Incrementada</w:t>
            </w:r>
            <w:r w:rsidRPr="008A7638">
              <w:rPr>
                <w:spacing w:val="80"/>
                <w:sz w:val="18"/>
              </w:rPr>
              <w:t xml:space="preserve"> </w:t>
            </w:r>
            <w:r w:rsidRPr="008A7638">
              <w:rPr>
                <w:spacing w:val="-6"/>
                <w:sz w:val="18"/>
              </w:rPr>
              <w:t>la</w:t>
            </w:r>
            <w:r w:rsidRPr="008A7638">
              <w:rPr>
                <w:sz w:val="18"/>
              </w:rPr>
              <w:tab/>
            </w:r>
            <w:r w:rsidRPr="008A7638">
              <w:rPr>
                <w:spacing w:val="-2"/>
                <w:sz w:val="18"/>
              </w:rPr>
              <w:t xml:space="preserve">proporción </w:t>
            </w:r>
            <w:r w:rsidRPr="008A7638">
              <w:rPr>
                <w:spacing w:val="-6"/>
                <w:sz w:val="18"/>
              </w:rPr>
              <w:t>de</w:t>
            </w:r>
            <w:r w:rsidRPr="008A7638">
              <w:rPr>
                <w:sz w:val="18"/>
              </w:rPr>
              <w:tab/>
            </w:r>
            <w:r w:rsidRPr="008A7638">
              <w:rPr>
                <w:sz w:val="18"/>
              </w:rPr>
              <w:tab/>
            </w:r>
            <w:r w:rsidRPr="008A7638">
              <w:rPr>
                <w:spacing w:val="-2"/>
                <w:sz w:val="18"/>
              </w:rPr>
              <w:t>metros lineales</w:t>
            </w:r>
            <w:r w:rsidRPr="008A7638">
              <w:rPr>
                <w:sz w:val="18"/>
              </w:rPr>
              <w:tab/>
            </w:r>
            <w:r w:rsidRPr="008A7638">
              <w:rPr>
                <w:sz w:val="18"/>
              </w:rPr>
              <w:tab/>
            </w:r>
            <w:r w:rsidRPr="008A7638">
              <w:rPr>
                <w:spacing w:val="-6"/>
                <w:sz w:val="18"/>
              </w:rPr>
              <w:t>de</w:t>
            </w:r>
            <w:r w:rsidRPr="008A7638">
              <w:rPr>
                <w:spacing w:val="-2"/>
                <w:sz w:val="18"/>
              </w:rPr>
              <w:t xml:space="preserve"> tuberías rehabilitadas</w:t>
            </w:r>
          </w:p>
        </w:tc>
        <w:tc>
          <w:tcPr>
            <w:tcW w:w="1263"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69" w:right="61"/>
              <w:jc w:val="both"/>
              <w:rPr>
                <w:sz w:val="18"/>
              </w:rPr>
            </w:pPr>
            <w:r w:rsidRPr="008A7638">
              <w:rPr>
                <w:sz w:val="18"/>
              </w:rPr>
              <w:t>Todos los habitantes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la provincia de </w:t>
            </w:r>
            <w:r w:rsidRPr="008A7638">
              <w:rPr>
                <w:spacing w:val="-2"/>
                <w:sz w:val="18"/>
              </w:rPr>
              <w:t>Santiago.</w:t>
            </w:r>
          </w:p>
        </w:tc>
        <w:tc>
          <w:tcPr>
            <w:tcW w:w="989"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69" w:right="374"/>
              <w:rPr>
                <w:sz w:val="18"/>
              </w:rPr>
            </w:pPr>
            <w:r w:rsidRPr="008A7638">
              <w:rPr>
                <w:spacing w:val="-4"/>
                <w:sz w:val="18"/>
              </w:rPr>
              <w:t xml:space="preserve">Agua </w:t>
            </w:r>
            <w:r w:rsidRPr="008A7638">
              <w:rPr>
                <w:spacing w:val="-2"/>
                <w:sz w:val="18"/>
              </w:rPr>
              <w:t>potable</w:t>
            </w:r>
          </w:p>
        </w:tc>
        <w:tc>
          <w:tcPr>
            <w:tcW w:w="1349"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tabs>
                <w:tab w:val="left" w:pos="1107"/>
              </w:tabs>
              <w:spacing w:before="67"/>
              <w:ind w:left="71"/>
              <w:rPr>
                <w:sz w:val="18"/>
              </w:rPr>
            </w:pPr>
            <w:r w:rsidRPr="008A7638">
              <w:rPr>
                <w:spacing w:val="-2"/>
                <w:sz w:val="18"/>
              </w:rPr>
              <w:t>Población</w:t>
            </w:r>
            <w:r w:rsidRPr="008A7638">
              <w:rPr>
                <w:sz w:val="18"/>
              </w:rPr>
              <w:tab/>
            </w:r>
            <w:r w:rsidRPr="008A7638">
              <w:rPr>
                <w:spacing w:val="-5"/>
                <w:sz w:val="18"/>
              </w:rPr>
              <w:t>de</w:t>
            </w:r>
          </w:p>
          <w:p w:rsidR="00514541" w:rsidRPr="008A7638" w:rsidRDefault="0086485A">
            <w:pPr>
              <w:pStyle w:val="TableParagraph"/>
              <w:tabs>
                <w:tab w:val="left" w:pos="1018"/>
              </w:tabs>
              <w:spacing w:before="1" w:line="207" w:lineRule="exact"/>
              <w:ind w:left="71"/>
              <w:rPr>
                <w:sz w:val="18"/>
              </w:rPr>
            </w:pPr>
            <w:r w:rsidRPr="008A7638">
              <w:rPr>
                <w:spacing w:val="-2"/>
                <w:sz w:val="18"/>
              </w:rPr>
              <w:t>Santiago</w:t>
            </w:r>
            <w:r w:rsidRPr="008A7638">
              <w:rPr>
                <w:sz w:val="18"/>
              </w:rPr>
              <w:tab/>
            </w:r>
            <w:r w:rsidRPr="008A7638">
              <w:rPr>
                <w:spacing w:val="-5"/>
                <w:sz w:val="18"/>
              </w:rPr>
              <w:t>que</w:t>
            </w:r>
          </w:p>
          <w:p w:rsidR="00514541" w:rsidRPr="008A7638" w:rsidRDefault="0086485A">
            <w:pPr>
              <w:pStyle w:val="TableParagraph"/>
              <w:tabs>
                <w:tab w:val="left" w:pos="1145"/>
              </w:tabs>
              <w:spacing w:line="206" w:lineRule="exact"/>
              <w:ind w:left="71"/>
              <w:rPr>
                <w:sz w:val="18"/>
              </w:rPr>
            </w:pPr>
            <w:r w:rsidRPr="008A7638">
              <w:rPr>
                <w:spacing w:val="-2"/>
                <w:sz w:val="18"/>
              </w:rPr>
              <w:t>recibe</w:t>
            </w:r>
            <w:r w:rsidRPr="008A7638">
              <w:rPr>
                <w:sz w:val="18"/>
              </w:rPr>
              <w:tab/>
            </w:r>
            <w:r w:rsidRPr="008A7638">
              <w:rPr>
                <w:spacing w:val="-5"/>
                <w:sz w:val="18"/>
              </w:rPr>
              <w:t>el</w:t>
            </w:r>
          </w:p>
          <w:p w:rsidR="00514541" w:rsidRPr="008A7638" w:rsidRDefault="0086485A">
            <w:pPr>
              <w:pStyle w:val="TableParagraph"/>
              <w:ind w:left="71" w:right="56"/>
              <w:rPr>
                <w:sz w:val="18"/>
              </w:rPr>
            </w:pPr>
            <w:r w:rsidRPr="008A7638">
              <w:rPr>
                <w:sz w:val="18"/>
              </w:rPr>
              <w:t>servicio de</w:t>
            </w:r>
            <w:r w:rsidRPr="008A7638">
              <w:rPr>
                <w:spacing w:val="-1"/>
                <w:sz w:val="18"/>
              </w:rPr>
              <w:t xml:space="preserve"> </w:t>
            </w:r>
            <w:r w:rsidRPr="008A7638">
              <w:rPr>
                <w:sz w:val="18"/>
              </w:rPr>
              <w:t xml:space="preserve">agua </w:t>
            </w:r>
            <w:r w:rsidRPr="008A7638">
              <w:rPr>
                <w:spacing w:val="-2"/>
                <w:sz w:val="18"/>
              </w:rPr>
              <w:t>potable distribuido</w:t>
            </w:r>
          </w:p>
        </w:tc>
        <w:tc>
          <w:tcPr>
            <w:tcW w:w="1171"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71" w:right="72"/>
              <w:rPr>
                <w:sz w:val="18"/>
              </w:rPr>
            </w:pPr>
            <w:r w:rsidRPr="008A7638">
              <w:rPr>
                <w:sz w:val="18"/>
              </w:rPr>
              <w:t>El producto</w:t>
            </w:r>
            <w:r w:rsidRPr="008A7638">
              <w:rPr>
                <w:spacing w:val="40"/>
                <w:sz w:val="18"/>
              </w:rPr>
              <w:t xml:space="preserve"> </w:t>
            </w:r>
            <w:r w:rsidRPr="008A7638">
              <w:rPr>
                <w:sz w:val="18"/>
              </w:rPr>
              <w:t>se entrega a los sectores específicos</w:t>
            </w:r>
            <w:r w:rsidRPr="008A7638">
              <w:rPr>
                <w:spacing w:val="-12"/>
                <w:sz w:val="18"/>
              </w:rPr>
              <w:t xml:space="preserve"> </w:t>
            </w:r>
            <w:r w:rsidRPr="008A7638">
              <w:rPr>
                <w:sz w:val="18"/>
              </w:rPr>
              <w:t xml:space="preserve">de Santiago con </w:t>
            </w:r>
            <w:r w:rsidRPr="008A7638">
              <w:rPr>
                <w:spacing w:val="-2"/>
                <w:sz w:val="18"/>
              </w:rPr>
              <w:t xml:space="preserve">mayor </w:t>
            </w:r>
            <w:r w:rsidRPr="008A7638">
              <w:rPr>
                <w:sz w:val="18"/>
              </w:rPr>
              <w:t>antigüedad</w:t>
            </w:r>
            <w:r w:rsidRPr="008A7638">
              <w:rPr>
                <w:spacing w:val="-12"/>
                <w:sz w:val="18"/>
              </w:rPr>
              <w:t xml:space="preserve"> </w:t>
            </w:r>
            <w:r w:rsidRPr="008A7638">
              <w:rPr>
                <w:sz w:val="18"/>
              </w:rPr>
              <w:t>en las tuberías.</w:t>
            </w:r>
          </w:p>
        </w:tc>
        <w:tc>
          <w:tcPr>
            <w:tcW w:w="1078"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1" w:right="136"/>
              <w:rPr>
                <w:sz w:val="18"/>
              </w:rPr>
            </w:pPr>
            <w:r w:rsidRPr="008A7638">
              <w:rPr>
                <w:sz w:val="18"/>
              </w:rPr>
              <w:t>Dirección</w:t>
            </w:r>
            <w:r w:rsidRPr="008A7638">
              <w:rPr>
                <w:spacing w:val="-12"/>
                <w:sz w:val="18"/>
              </w:rPr>
              <w:t xml:space="preserve"> </w:t>
            </w:r>
            <w:r w:rsidRPr="008A7638">
              <w:rPr>
                <w:sz w:val="18"/>
              </w:rPr>
              <w:t xml:space="preserve">de Control de </w:t>
            </w:r>
            <w:r w:rsidRPr="008A7638">
              <w:rPr>
                <w:spacing w:val="-2"/>
                <w:sz w:val="18"/>
              </w:rPr>
              <w:t>Pérdidas</w:t>
            </w:r>
          </w:p>
        </w:tc>
        <w:tc>
          <w:tcPr>
            <w:tcW w:w="1262"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4" w:right="-15"/>
              <w:rPr>
                <w:sz w:val="18"/>
              </w:rPr>
            </w:pPr>
            <w:r w:rsidRPr="008A7638">
              <w:rPr>
                <w:sz w:val="18"/>
              </w:rPr>
              <w:t>Residentes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los sectores bajo la jurisdicción de </w:t>
            </w:r>
            <w:r w:rsidRPr="008A7638">
              <w:rPr>
                <w:spacing w:val="-2"/>
                <w:sz w:val="18"/>
              </w:rPr>
              <w:t>CORAASAN</w:t>
            </w:r>
          </w:p>
          <w:p w:rsidR="00514541" w:rsidRPr="008A7638" w:rsidRDefault="0086485A">
            <w:pPr>
              <w:pStyle w:val="TableParagraph"/>
              <w:ind w:left="4" w:right="30"/>
              <w:rPr>
                <w:sz w:val="18"/>
              </w:rPr>
            </w:pPr>
            <w:r w:rsidRPr="008A7638">
              <w:rPr>
                <w:sz w:val="18"/>
              </w:rPr>
              <w:t>con distribución de agua potable</w:t>
            </w:r>
            <w:r w:rsidRPr="008A7638">
              <w:rPr>
                <w:spacing w:val="40"/>
                <w:sz w:val="18"/>
              </w:rPr>
              <w:t xml:space="preserve"> </w:t>
            </w:r>
            <w:r w:rsidRPr="008A7638">
              <w:rPr>
                <w:sz w:val="18"/>
              </w:rPr>
              <w:t>a</w:t>
            </w:r>
            <w:r w:rsidRPr="008A7638">
              <w:rPr>
                <w:spacing w:val="-11"/>
                <w:sz w:val="18"/>
              </w:rPr>
              <w:t xml:space="preserve"> </w:t>
            </w:r>
            <w:r w:rsidRPr="008A7638">
              <w:rPr>
                <w:sz w:val="18"/>
              </w:rPr>
              <w:t>través</w:t>
            </w:r>
            <w:r w:rsidRPr="008A7638">
              <w:rPr>
                <w:spacing w:val="-10"/>
                <w:sz w:val="18"/>
              </w:rPr>
              <w:t xml:space="preserve"> </w:t>
            </w:r>
            <w:r w:rsidRPr="008A7638">
              <w:rPr>
                <w:sz w:val="18"/>
              </w:rPr>
              <w:t>de</w:t>
            </w:r>
            <w:r w:rsidRPr="008A7638">
              <w:rPr>
                <w:spacing w:val="-11"/>
                <w:sz w:val="18"/>
              </w:rPr>
              <w:t xml:space="preserve"> </w:t>
            </w:r>
            <w:r w:rsidRPr="008A7638">
              <w:rPr>
                <w:sz w:val="18"/>
              </w:rPr>
              <w:t>la</w:t>
            </w:r>
            <w:r w:rsidRPr="008A7638">
              <w:rPr>
                <w:spacing w:val="-10"/>
                <w:sz w:val="18"/>
              </w:rPr>
              <w:t xml:space="preserve"> </w:t>
            </w:r>
            <w:r w:rsidRPr="008A7638">
              <w:rPr>
                <w:sz w:val="18"/>
              </w:rPr>
              <w:t xml:space="preserve">red </w:t>
            </w:r>
            <w:r w:rsidRPr="008A7638">
              <w:rPr>
                <w:spacing w:val="-2"/>
                <w:sz w:val="18"/>
              </w:rPr>
              <w:t>pública</w:t>
            </w:r>
          </w:p>
        </w:tc>
        <w:tc>
          <w:tcPr>
            <w:tcW w:w="1077"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9"/>
              <w:jc w:val="center"/>
              <w:rPr>
                <w:sz w:val="18"/>
              </w:rPr>
            </w:pPr>
            <w:r w:rsidRPr="008A7638">
              <w:rPr>
                <w:spacing w:val="-4"/>
                <w:sz w:val="18"/>
              </w:rPr>
              <w:t>7683</w:t>
            </w:r>
          </w:p>
        </w:tc>
      </w:tr>
      <w:tr w:rsidR="00514541" w:rsidRPr="008A7638">
        <w:trPr>
          <w:trHeight w:val="2421"/>
        </w:trPr>
        <w:tc>
          <w:tcPr>
            <w:tcW w:w="1160" w:type="dxa"/>
            <w:vMerge/>
            <w:tcBorders>
              <w:top w:val="nil"/>
              <w:left w:val="single" w:sz="4" w:space="0" w:color="000000"/>
              <w:bottom w:val="single" w:sz="4" w:space="0" w:color="000000"/>
              <w:right w:val="single" w:sz="4" w:space="0" w:color="000000"/>
            </w:tcBorders>
          </w:tcPr>
          <w:p w:rsidR="00514541" w:rsidRPr="008A7638" w:rsidRDefault="00514541">
            <w:pPr>
              <w:rPr>
                <w:sz w:val="2"/>
                <w:szCs w:val="2"/>
              </w:rPr>
            </w:pPr>
          </w:p>
        </w:tc>
        <w:tc>
          <w:tcPr>
            <w:tcW w:w="1267"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71" w:right="173"/>
              <w:rPr>
                <w:sz w:val="18"/>
              </w:rPr>
            </w:pPr>
            <w:r w:rsidRPr="008A7638">
              <w:rPr>
                <w:sz w:val="18"/>
              </w:rPr>
              <w:t>Reducida la proporción</w:t>
            </w:r>
            <w:r w:rsidRPr="008A7638">
              <w:rPr>
                <w:spacing w:val="-12"/>
                <w:sz w:val="18"/>
              </w:rPr>
              <w:t xml:space="preserve"> </w:t>
            </w:r>
            <w:r w:rsidRPr="008A7638">
              <w:rPr>
                <w:sz w:val="18"/>
              </w:rPr>
              <w:t xml:space="preserve">de </w:t>
            </w:r>
            <w:r w:rsidRPr="008A7638">
              <w:rPr>
                <w:spacing w:val="-2"/>
                <w:sz w:val="18"/>
              </w:rPr>
              <w:t xml:space="preserve">usuarios clandestinos </w:t>
            </w:r>
            <w:r w:rsidRPr="008A7638">
              <w:rPr>
                <w:sz w:val="18"/>
              </w:rPr>
              <w:t>conectados</w:t>
            </w:r>
            <w:r w:rsidRPr="008A7638">
              <w:rPr>
                <w:spacing w:val="-7"/>
                <w:sz w:val="18"/>
              </w:rPr>
              <w:t xml:space="preserve"> </w:t>
            </w:r>
            <w:r w:rsidRPr="008A7638">
              <w:rPr>
                <w:sz w:val="18"/>
              </w:rPr>
              <w:t>al sistema de agua potable.</w:t>
            </w:r>
          </w:p>
        </w:tc>
        <w:tc>
          <w:tcPr>
            <w:tcW w:w="1263"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69" w:right="171"/>
              <w:rPr>
                <w:sz w:val="18"/>
              </w:rPr>
            </w:pPr>
            <w:r w:rsidRPr="008A7638">
              <w:rPr>
                <w:sz w:val="18"/>
              </w:rPr>
              <w:t xml:space="preserve">Todos los </w:t>
            </w:r>
            <w:r w:rsidRPr="008A7638">
              <w:rPr>
                <w:spacing w:val="-2"/>
                <w:sz w:val="18"/>
              </w:rPr>
              <w:t xml:space="preserve">usuarios clandestinos </w:t>
            </w:r>
            <w:r w:rsidRPr="008A7638">
              <w:rPr>
                <w:sz w:val="18"/>
              </w:rPr>
              <w:t>que se conectan</w:t>
            </w:r>
            <w:r w:rsidRPr="008A7638">
              <w:rPr>
                <w:spacing w:val="-12"/>
                <w:sz w:val="18"/>
              </w:rPr>
              <w:t xml:space="preserve"> </w:t>
            </w:r>
            <w:r w:rsidRPr="008A7638">
              <w:rPr>
                <w:sz w:val="18"/>
              </w:rPr>
              <w:t>a</w:t>
            </w:r>
            <w:r w:rsidRPr="008A7638">
              <w:rPr>
                <w:spacing w:val="-11"/>
                <w:sz w:val="18"/>
              </w:rPr>
              <w:t xml:space="preserve"> </w:t>
            </w:r>
            <w:r w:rsidRPr="008A7638">
              <w:rPr>
                <w:sz w:val="18"/>
              </w:rPr>
              <w:t>las redes</w:t>
            </w:r>
            <w:r w:rsidRPr="008A7638">
              <w:rPr>
                <w:spacing w:val="-3"/>
                <w:sz w:val="18"/>
              </w:rPr>
              <w:t xml:space="preserve"> </w:t>
            </w:r>
            <w:r w:rsidRPr="008A7638">
              <w:rPr>
                <w:sz w:val="18"/>
              </w:rPr>
              <w:t>de</w:t>
            </w:r>
            <w:r w:rsidRPr="008A7638">
              <w:rPr>
                <w:spacing w:val="-4"/>
                <w:sz w:val="18"/>
              </w:rPr>
              <w:t xml:space="preserve"> </w:t>
            </w:r>
            <w:r w:rsidRPr="008A7638">
              <w:rPr>
                <w:sz w:val="18"/>
              </w:rPr>
              <w:t xml:space="preserve">agua potable en la provincia de </w:t>
            </w:r>
            <w:r w:rsidRPr="008A7638">
              <w:rPr>
                <w:spacing w:val="-2"/>
                <w:sz w:val="18"/>
              </w:rPr>
              <w:t>Santiago.</w:t>
            </w:r>
          </w:p>
        </w:tc>
        <w:tc>
          <w:tcPr>
            <w:tcW w:w="989"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69" w:right="374"/>
              <w:rPr>
                <w:sz w:val="18"/>
              </w:rPr>
            </w:pPr>
            <w:r w:rsidRPr="008A7638">
              <w:rPr>
                <w:spacing w:val="-4"/>
                <w:sz w:val="18"/>
              </w:rPr>
              <w:t xml:space="preserve">Agua </w:t>
            </w:r>
            <w:r w:rsidRPr="008A7638">
              <w:rPr>
                <w:spacing w:val="-2"/>
                <w:sz w:val="18"/>
              </w:rPr>
              <w:t>potable</w:t>
            </w:r>
          </w:p>
        </w:tc>
        <w:tc>
          <w:tcPr>
            <w:tcW w:w="1349"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71" w:right="85"/>
              <w:rPr>
                <w:sz w:val="18"/>
              </w:rPr>
            </w:pPr>
            <w:r w:rsidRPr="008A7638">
              <w:rPr>
                <w:spacing w:val="-2"/>
                <w:sz w:val="18"/>
              </w:rPr>
              <w:t xml:space="preserve">Usuarios clandestinos formalizados </w:t>
            </w:r>
            <w:r w:rsidRPr="008A7638">
              <w:rPr>
                <w:sz w:val="18"/>
              </w:rPr>
              <w:t>bajo</w:t>
            </w:r>
            <w:r w:rsidRPr="008A7638">
              <w:rPr>
                <w:spacing w:val="-1"/>
                <w:sz w:val="18"/>
              </w:rPr>
              <w:t xml:space="preserve"> </w:t>
            </w:r>
            <w:r w:rsidRPr="008A7638">
              <w:rPr>
                <w:spacing w:val="-2"/>
                <w:sz w:val="18"/>
              </w:rPr>
              <w:t>contrato.</w:t>
            </w:r>
          </w:p>
        </w:tc>
        <w:tc>
          <w:tcPr>
            <w:tcW w:w="1171"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71" w:right="125"/>
              <w:rPr>
                <w:sz w:val="18"/>
              </w:rPr>
            </w:pPr>
            <w:r w:rsidRPr="008A7638">
              <w:rPr>
                <w:sz w:val="18"/>
              </w:rPr>
              <w:t xml:space="preserve">El producto se entrega a </w:t>
            </w:r>
            <w:r w:rsidRPr="008A7638">
              <w:rPr>
                <w:spacing w:val="-4"/>
                <w:sz w:val="18"/>
              </w:rPr>
              <w:t xml:space="preserve">las </w:t>
            </w:r>
            <w:r w:rsidRPr="008A7638">
              <w:rPr>
                <w:spacing w:val="-2"/>
                <w:sz w:val="18"/>
              </w:rPr>
              <w:t xml:space="preserve">comunidades </w:t>
            </w:r>
            <w:r w:rsidRPr="008A7638">
              <w:rPr>
                <w:sz w:val="18"/>
              </w:rPr>
              <w:t xml:space="preserve">con altas tasas de </w:t>
            </w:r>
            <w:r w:rsidRPr="008A7638">
              <w:rPr>
                <w:spacing w:val="-2"/>
                <w:sz w:val="18"/>
              </w:rPr>
              <w:t xml:space="preserve">conexiones </w:t>
            </w:r>
            <w:r w:rsidRPr="008A7638">
              <w:rPr>
                <w:sz w:val="18"/>
              </w:rPr>
              <w:t>ilegales</w:t>
            </w:r>
            <w:r w:rsidRPr="008A7638">
              <w:rPr>
                <w:spacing w:val="-12"/>
                <w:sz w:val="18"/>
              </w:rPr>
              <w:t xml:space="preserve"> </w:t>
            </w:r>
            <w:r w:rsidRPr="008A7638">
              <w:rPr>
                <w:sz w:val="18"/>
              </w:rPr>
              <w:t>en</w:t>
            </w:r>
            <w:r w:rsidRPr="008A7638">
              <w:rPr>
                <w:spacing w:val="-11"/>
                <w:sz w:val="18"/>
              </w:rPr>
              <w:t xml:space="preserve"> </w:t>
            </w:r>
            <w:r w:rsidRPr="008A7638">
              <w:rPr>
                <w:sz w:val="18"/>
              </w:rPr>
              <w:t xml:space="preserve">la provincia de </w:t>
            </w:r>
            <w:r w:rsidRPr="008A7638">
              <w:rPr>
                <w:spacing w:val="-2"/>
                <w:sz w:val="18"/>
              </w:rPr>
              <w:t>Santiago.</w:t>
            </w:r>
          </w:p>
        </w:tc>
        <w:tc>
          <w:tcPr>
            <w:tcW w:w="1078"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71" w:right="64"/>
              <w:rPr>
                <w:sz w:val="18"/>
              </w:rPr>
            </w:pPr>
            <w:r w:rsidRPr="008A7638">
              <w:rPr>
                <w:sz w:val="18"/>
              </w:rPr>
              <w:t>Dirección</w:t>
            </w:r>
            <w:r w:rsidRPr="008A7638">
              <w:rPr>
                <w:spacing w:val="-12"/>
                <w:sz w:val="18"/>
              </w:rPr>
              <w:t xml:space="preserve"> </w:t>
            </w:r>
            <w:r w:rsidRPr="008A7638">
              <w:rPr>
                <w:sz w:val="18"/>
              </w:rPr>
              <w:t xml:space="preserve">de Control de </w:t>
            </w:r>
            <w:r w:rsidRPr="008A7638">
              <w:rPr>
                <w:spacing w:val="-2"/>
                <w:sz w:val="18"/>
              </w:rPr>
              <w:t>Pérdidas</w:t>
            </w:r>
          </w:p>
        </w:tc>
        <w:tc>
          <w:tcPr>
            <w:tcW w:w="1262"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4" w:right="-15"/>
              <w:rPr>
                <w:sz w:val="18"/>
              </w:rPr>
            </w:pPr>
            <w:r w:rsidRPr="008A7638">
              <w:rPr>
                <w:sz w:val="18"/>
              </w:rPr>
              <w:t>Residentes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los sectores bajo la jurisdicción de </w:t>
            </w:r>
            <w:r w:rsidRPr="008A7638">
              <w:rPr>
                <w:spacing w:val="-2"/>
                <w:sz w:val="18"/>
              </w:rPr>
              <w:t>CORAASAN</w:t>
            </w:r>
          </w:p>
          <w:p w:rsidR="00514541" w:rsidRPr="008A7638" w:rsidRDefault="0086485A">
            <w:pPr>
              <w:pStyle w:val="TableParagraph"/>
              <w:ind w:left="4" w:right="65"/>
              <w:rPr>
                <w:sz w:val="18"/>
              </w:rPr>
            </w:pPr>
            <w:r w:rsidRPr="008A7638">
              <w:rPr>
                <w:sz w:val="18"/>
              </w:rPr>
              <w:t xml:space="preserve">que tienen un </w:t>
            </w:r>
            <w:r w:rsidRPr="008A7638">
              <w:rPr>
                <w:spacing w:val="-2"/>
                <w:sz w:val="18"/>
              </w:rPr>
              <w:t xml:space="preserve">contrato </w:t>
            </w:r>
            <w:r w:rsidRPr="008A7638">
              <w:rPr>
                <w:sz w:val="18"/>
              </w:rPr>
              <w:t>formalizado</w:t>
            </w:r>
            <w:r w:rsidRPr="008A7638">
              <w:rPr>
                <w:spacing w:val="-12"/>
                <w:sz w:val="18"/>
              </w:rPr>
              <w:t xml:space="preserve"> </w:t>
            </w:r>
            <w:r w:rsidRPr="008A7638">
              <w:rPr>
                <w:sz w:val="18"/>
              </w:rPr>
              <w:t>con la entidad</w:t>
            </w:r>
          </w:p>
        </w:tc>
        <w:tc>
          <w:tcPr>
            <w:tcW w:w="1077" w:type="dxa"/>
            <w:tcBorders>
              <w:top w:val="single" w:sz="4" w:space="0" w:color="000000"/>
              <w:left w:val="single" w:sz="4" w:space="0" w:color="000000"/>
              <w:bottom w:val="single" w:sz="4" w:space="0" w:color="000000"/>
              <w:right w:val="single" w:sz="4" w:space="0" w:color="000000"/>
            </w:tcBorders>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68"/>
              <w:rPr>
                <w:b/>
                <w:sz w:val="18"/>
              </w:rPr>
            </w:pPr>
          </w:p>
          <w:p w:rsidR="00514541" w:rsidRPr="008A7638" w:rsidRDefault="0086485A">
            <w:pPr>
              <w:pStyle w:val="TableParagraph"/>
              <w:spacing w:before="1"/>
              <w:ind w:left="9"/>
              <w:jc w:val="center"/>
              <w:rPr>
                <w:sz w:val="18"/>
              </w:rPr>
            </w:pPr>
            <w:r w:rsidRPr="008A7638">
              <w:rPr>
                <w:spacing w:val="-4"/>
                <w:sz w:val="18"/>
              </w:rPr>
              <w:t>7686</w:t>
            </w:r>
          </w:p>
        </w:tc>
      </w:tr>
      <w:tr w:rsidR="00514541" w:rsidRPr="008A7638">
        <w:trPr>
          <w:trHeight w:val="2214"/>
        </w:trPr>
        <w:tc>
          <w:tcPr>
            <w:tcW w:w="1160" w:type="dxa"/>
            <w:vMerge w:val="restart"/>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tabs>
                <w:tab w:val="left" w:pos="877"/>
              </w:tabs>
              <w:spacing w:before="67"/>
              <w:ind w:left="71" w:right="58"/>
              <w:rPr>
                <w:sz w:val="18"/>
              </w:rPr>
            </w:pPr>
            <w:r w:rsidRPr="008A7638">
              <w:rPr>
                <w:sz w:val="18"/>
              </w:rPr>
              <w:t>Aumentada</w:t>
            </w:r>
            <w:r w:rsidRPr="008A7638">
              <w:rPr>
                <w:spacing w:val="-9"/>
                <w:sz w:val="18"/>
              </w:rPr>
              <w:t xml:space="preserve"> </w:t>
            </w:r>
            <w:r w:rsidRPr="008A7638">
              <w:rPr>
                <w:sz w:val="18"/>
              </w:rPr>
              <w:t xml:space="preserve">la </w:t>
            </w:r>
            <w:r w:rsidRPr="008A7638">
              <w:rPr>
                <w:spacing w:val="-2"/>
                <w:sz w:val="18"/>
              </w:rPr>
              <w:t xml:space="preserve">cantidad, calidad, asequibilidad </w:t>
            </w:r>
            <w:r w:rsidRPr="008A7638">
              <w:rPr>
                <w:sz w:val="18"/>
              </w:rPr>
              <w:t>y</w:t>
            </w:r>
            <w:r w:rsidRPr="008A7638">
              <w:rPr>
                <w:spacing w:val="3"/>
                <w:sz w:val="18"/>
              </w:rPr>
              <w:t xml:space="preserve"> </w:t>
            </w:r>
            <w:r w:rsidRPr="008A7638">
              <w:rPr>
                <w:sz w:val="18"/>
              </w:rPr>
              <w:t xml:space="preserve">continuidad </w:t>
            </w:r>
            <w:r w:rsidRPr="008A7638">
              <w:rPr>
                <w:spacing w:val="-5"/>
                <w:sz w:val="18"/>
              </w:rPr>
              <w:t>de</w:t>
            </w:r>
            <w:r w:rsidRPr="008A7638">
              <w:rPr>
                <w:sz w:val="18"/>
              </w:rPr>
              <w:tab/>
            </w:r>
            <w:r w:rsidRPr="008A7638">
              <w:rPr>
                <w:spacing w:val="-5"/>
                <w:sz w:val="18"/>
              </w:rPr>
              <w:t>los</w:t>
            </w:r>
          </w:p>
          <w:p w:rsidR="00514541" w:rsidRPr="008A7638" w:rsidRDefault="0086485A">
            <w:pPr>
              <w:pStyle w:val="TableParagraph"/>
              <w:spacing w:before="1"/>
              <w:ind w:left="71"/>
              <w:rPr>
                <w:sz w:val="18"/>
              </w:rPr>
            </w:pPr>
            <w:r w:rsidRPr="008A7638">
              <w:rPr>
                <w:spacing w:val="-2"/>
                <w:sz w:val="18"/>
              </w:rPr>
              <w:t xml:space="preserve">servicios </w:t>
            </w:r>
            <w:r w:rsidRPr="008A7638">
              <w:rPr>
                <w:sz w:val="18"/>
              </w:rPr>
              <w:t>ofrecidos</w:t>
            </w:r>
            <w:r w:rsidRPr="008A7638">
              <w:rPr>
                <w:spacing w:val="25"/>
                <w:sz w:val="18"/>
              </w:rPr>
              <w:t xml:space="preserve"> </w:t>
            </w:r>
            <w:r w:rsidRPr="008A7638">
              <w:rPr>
                <w:sz w:val="18"/>
              </w:rPr>
              <w:t xml:space="preserve">por </w:t>
            </w:r>
            <w:r w:rsidRPr="008A7638">
              <w:rPr>
                <w:spacing w:val="-2"/>
                <w:sz w:val="18"/>
              </w:rPr>
              <w:t>CORAASAN</w:t>
            </w:r>
          </w:p>
          <w:p w:rsidR="00514541" w:rsidRPr="008A7638" w:rsidRDefault="0086485A">
            <w:pPr>
              <w:pStyle w:val="TableParagraph"/>
              <w:ind w:left="71" w:right="58"/>
              <w:jc w:val="both"/>
              <w:rPr>
                <w:sz w:val="18"/>
              </w:rPr>
            </w:pPr>
            <w:r w:rsidRPr="008A7638">
              <w:rPr>
                <w:sz w:val="18"/>
              </w:rPr>
              <w:t>de</w:t>
            </w:r>
            <w:r w:rsidRPr="008A7638">
              <w:rPr>
                <w:spacing w:val="-8"/>
                <w:sz w:val="18"/>
              </w:rPr>
              <w:t xml:space="preserve"> </w:t>
            </w:r>
            <w:r w:rsidRPr="008A7638">
              <w:rPr>
                <w:sz w:val="18"/>
              </w:rPr>
              <w:t>un</w:t>
            </w:r>
            <w:r w:rsidRPr="008A7638">
              <w:rPr>
                <w:spacing w:val="-7"/>
                <w:sz w:val="18"/>
              </w:rPr>
              <w:t xml:space="preserve"> </w:t>
            </w:r>
            <w:r w:rsidRPr="008A7638">
              <w:rPr>
                <w:sz w:val="18"/>
              </w:rPr>
              <w:t>92.40% en 2024 a un 95% en 2028</w:t>
            </w:r>
          </w:p>
        </w:tc>
        <w:tc>
          <w:tcPr>
            <w:tcW w:w="1267"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71" w:right="103"/>
              <w:rPr>
                <w:sz w:val="18"/>
              </w:rPr>
            </w:pPr>
            <w:r w:rsidRPr="008A7638">
              <w:rPr>
                <w:sz w:val="18"/>
              </w:rPr>
              <w:t>Reducido el porcentaje de pérdidas en el sistema de distribución</w:t>
            </w:r>
            <w:r w:rsidRPr="008A7638">
              <w:rPr>
                <w:spacing w:val="-12"/>
                <w:sz w:val="18"/>
              </w:rPr>
              <w:t xml:space="preserve"> </w:t>
            </w:r>
            <w:r w:rsidRPr="008A7638">
              <w:rPr>
                <w:sz w:val="18"/>
              </w:rPr>
              <w:t>de agua potable.</w:t>
            </w:r>
          </w:p>
        </w:tc>
        <w:tc>
          <w:tcPr>
            <w:tcW w:w="1263"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69" w:right="61"/>
              <w:jc w:val="both"/>
              <w:rPr>
                <w:sz w:val="18"/>
              </w:rPr>
            </w:pPr>
            <w:r w:rsidRPr="008A7638">
              <w:rPr>
                <w:sz w:val="18"/>
              </w:rPr>
              <w:t>Todos los habitantes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la provincia de </w:t>
            </w:r>
            <w:r w:rsidRPr="008A7638">
              <w:rPr>
                <w:spacing w:val="-2"/>
                <w:sz w:val="18"/>
              </w:rPr>
              <w:t>Santiago.</w:t>
            </w:r>
          </w:p>
        </w:tc>
        <w:tc>
          <w:tcPr>
            <w:tcW w:w="989"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69" w:right="374"/>
              <w:rPr>
                <w:sz w:val="18"/>
              </w:rPr>
            </w:pPr>
            <w:r w:rsidRPr="008A7638">
              <w:rPr>
                <w:spacing w:val="-4"/>
                <w:sz w:val="18"/>
              </w:rPr>
              <w:t xml:space="preserve">Agua </w:t>
            </w:r>
            <w:r w:rsidRPr="008A7638">
              <w:rPr>
                <w:spacing w:val="-2"/>
                <w:sz w:val="18"/>
              </w:rPr>
              <w:t>potable</w:t>
            </w:r>
          </w:p>
        </w:tc>
        <w:tc>
          <w:tcPr>
            <w:tcW w:w="1349"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tabs>
                <w:tab w:val="left" w:pos="1107"/>
              </w:tabs>
              <w:spacing w:before="67"/>
              <w:ind w:left="71"/>
              <w:rPr>
                <w:sz w:val="18"/>
              </w:rPr>
            </w:pPr>
            <w:r w:rsidRPr="008A7638">
              <w:rPr>
                <w:spacing w:val="-2"/>
                <w:sz w:val="18"/>
              </w:rPr>
              <w:t>Población</w:t>
            </w:r>
            <w:r w:rsidRPr="008A7638">
              <w:rPr>
                <w:sz w:val="18"/>
              </w:rPr>
              <w:tab/>
            </w:r>
            <w:r w:rsidRPr="008A7638">
              <w:rPr>
                <w:spacing w:val="-5"/>
                <w:sz w:val="18"/>
              </w:rPr>
              <w:t>de</w:t>
            </w:r>
          </w:p>
          <w:p w:rsidR="00514541" w:rsidRPr="008A7638" w:rsidRDefault="0086485A">
            <w:pPr>
              <w:pStyle w:val="TableParagraph"/>
              <w:tabs>
                <w:tab w:val="left" w:pos="1018"/>
              </w:tabs>
              <w:spacing w:before="1" w:line="207" w:lineRule="exact"/>
              <w:ind w:left="71"/>
              <w:rPr>
                <w:sz w:val="18"/>
              </w:rPr>
            </w:pPr>
            <w:r w:rsidRPr="008A7638">
              <w:rPr>
                <w:spacing w:val="-2"/>
                <w:sz w:val="18"/>
              </w:rPr>
              <w:t>Santiago</w:t>
            </w:r>
            <w:r w:rsidRPr="008A7638">
              <w:rPr>
                <w:sz w:val="18"/>
              </w:rPr>
              <w:tab/>
            </w:r>
            <w:r w:rsidRPr="008A7638">
              <w:rPr>
                <w:spacing w:val="-5"/>
                <w:sz w:val="18"/>
              </w:rPr>
              <w:t>que</w:t>
            </w:r>
          </w:p>
          <w:p w:rsidR="00514541" w:rsidRPr="008A7638" w:rsidRDefault="0086485A">
            <w:pPr>
              <w:pStyle w:val="TableParagraph"/>
              <w:tabs>
                <w:tab w:val="left" w:pos="1145"/>
              </w:tabs>
              <w:spacing w:line="206" w:lineRule="exact"/>
              <w:ind w:left="71"/>
              <w:rPr>
                <w:sz w:val="18"/>
              </w:rPr>
            </w:pPr>
            <w:r w:rsidRPr="008A7638">
              <w:rPr>
                <w:spacing w:val="-2"/>
                <w:sz w:val="18"/>
              </w:rPr>
              <w:t>recibe</w:t>
            </w:r>
            <w:r w:rsidRPr="008A7638">
              <w:rPr>
                <w:sz w:val="18"/>
              </w:rPr>
              <w:tab/>
            </w:r>
            <w:r w:rsidRPr="008A7638">
              <w:rPr>
                <w:spacing w:val="-5"/>
                <w:sz w:val="18"/>
              </w:rPr>
              <w:t>el</w:t>
            </w:r>
          </w:p>
          <w:p w:rsidR="00514541" w:rsidRPr="008A7638" w:rsidRDefault="0086485A">
            <w:pPr>
              <w:pStyle w:val="TableParagraph"/>
              <w:ind w:left="71"/>
              <w:rPr>
                <w:sz w:val="18"/>
              </w:rPr>
            </w:pPr>
            <w:r w:rsidRPr="008A7638">
              <w:rPr>
                <w:sz w:val="18"/>
              </w:rPr>
              <w:t>servicio de</w:t>
            </w:r>
            <w:r w:rsidRPr="008A7638">
              <w:rPr>
                <w:spacing w:val="-1"/>
                <w:sz w:val="18"/>
              </w:rPr>
              <w:t xml:space="preserve"> </w:t>
            </w:r>
            <w:r w:rsidRPr="008A7638">
              <w:rPr>
                <w:sz w:val="18"/>
              </w:rPr>
              <w:t xml:space="preserve">agua </w:t>
            </w:r>
            <w:r w:rsidRPr="008A7638">
              <w:rPr>
                <w:spacing w:val="-2"/>
                <w:sz w:val="18"/>
              </w:rPr>
              <w:t>potable</w:t>
            </w:r>
          </w:p>
        </w:tc>
        <w:tc>
          <w:tcPr>
            <w:tcW w:w="1171"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71" w:right="97"/>
              <w:rPr>
                <w:sz w:val="18"/>
              </w:rPr>
            </w:pPr>
            <w:r w:rsidRPr="008A7638">
              <w:rPr>
                <w:sz w:val="18"/>
              </w:rPr>
              <w:t>El producto se entrega a las</w:t>
            </w:r>
            <w:r w:rsidRPr="008A7638">
              <w:rPr>
                <w:spacing w:val="-4"/>
                <w:sz w:val="18"/>
              </w:rPr>
              <w:t xml:space="preserve"> </w:t>
            </w:r>
            <w:r w:rsidRPr="008A7638">
              <w:rPr>
                <w:sz w:val="18"/>
              </w:rPr>
              <w:t>zonas</w:t>
            </w:r>
            <w:r w:rsidRPr="008A7638">
              <w:rPr>
                <w:spacing w:val="-3"/>
                <w:sz w:val="18"/>
              </w:rPr>
              <w:t xml:space="preserve"> </w:t>
            </w:r>
            <w:r w:rsidRPr="008A7638">
              <w:rPr>
                <w:sz w:val="18"/>
              </w:rPr>
              <w:t xml:space="preserve">con </w:t>
            </w:r>
            <w:r w:rsidRPr="008A7638">
              <w:rPr>
                <w:spacing w:val="-2"/>
                <w:sz w:val="18"/>
              </w:rPr>
              <w:t xml:space="preserve">mayores </w:t>
            </w:r>
            <w:r w:rsidRPr="008A7638">
              <w:rPr>
                <w:sz w:val="18"/>
              </w:rPr>
              <w:t xml:space="preserve">índices de </w:t>
            </w:r>
            <w:r w:rsidRPr="008A7638">
              <w:rPr>
                <w:spacing w:val="-2"/>
                <w:sz w:val="18"/>
              </w:rPr>
              <w:t>pérdidas detectadas</w:t>
            </w:r>
            <w:r w:rsidRPr="008A7638">
              <w:rPr>
                <w:spacing w:val="40"/>
                <w:sz w:val="18"/>
              </w:rPr>
              <w:t xml:space="preserve"> </w:t>
            </w:r>
            <w:r w:rsidRPr="008A7638">
              <w:rPr>
                <w:spacing w:val="-4"/>
                <w:sz w:val="18"/>
              </w:rPr>
              <w:t xml:space="preserve">por </w:t>
            </w:r>
            <w:r w:rsidRPr="008A7638">
              <w:rPr>
                <w:spacing w:val="-2"/>
                <w:sz w:val="18"/>
              </w:rPr>
              <w:t>CORAASAN</w:t>
            </w:r>
          </w:p>
          <w:p w:rsidR="00514541" w:rsidRPr="008A7638" w:rsidRDefault="0086485A">
            <w:pPr>
              <w:pStyle w:val="TableParagraph"/>
              <w:spacing w:line="207" w:lineRule="exact"/>
              <w:ind w:left="71"/>
              <w:rPr>
                <w:sz w:val="18"/>
              </w:rPr>
            </w:pPr>
            <w:r w:rsidRPr="008A7638">
              <w:rPr>
                <w:spacing w:val="-10"/>
                <w:sz w:val="18"/>
              </w:rPr>
              <w:t>.</w:t>
            </w:r>
          </w:p>
        </w:tc>
        <w:tc>
          <w:tcPr>
            <w:tcW w:w="1078"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112" w:right="62" w:hanging="39"/>
              <w:rPr>
                <w:sz w:val="18"/>
              </w:rPr>
            </w:pPr>
            <w:r w:rsidRPr="008A7638">
              <w:rPr>
                <w:sz w:val="18"/>
              </w:rPr>
              <w:t>Dirección</w:t>
            </w:r>
            <w:r w:rsidRPr="008A7638">
              <w:rPr>
                <w:spacing w:val="-12"/>
                <w:sz w:val="18"/>
              </w:rPr>
              <w:t xml:space="preserve"> </w:t>
            </w:r>
            <w:r w:rsidRPr="008A7638">
              <w:rPr>
                <w:sz w:val="18"/>
              </w:rPr>
              <w:t xml:space="preserve">de </w:t>
            </w:r>
            <w:r w:rsidRPr="008A7638">
              <w:rPr>
                <w:spacing w:val="-2"/>
                <w:sz w:val="18"/>
              </w:rPr>
              <w:t>Acueductos</w:t>
            </w:r>
          </w:p>
        </w:tc>
        <w:tc>
          <w:tcPr>
            <w:tcW w:w="1262" w:type="dxa"/>
            <w:tcBorders>
              <w:top w:val="single" w:sz="4" w:space="0" w:color="000000"/>
              <w:left w:val="single" w:sz="4" w:space="0" w:color="000000"/>
              <w:bottom w:val="single" w:sz="4" w:space="0" w:color="000000"/>
              <w:right w:val="single" w:sz="4" w:space="0" w:color="000000"/>
            </w:tcBorders>
          </w:tcPr>
          <w:p w:rsidR="00514541" w:rsidRPr="008A7638" w:rsidRDefault="00514541">
            <w:pPr>
              <w:pStyle w:val="TableParagraph"/>
              <w:spacing w:before="68"/>
              <w:rPr>
                <w:b/>
                <w:sz w:val="18"/>
              </w:rPr>
            </w:pPr>
          </w:p>
          <w:p w:rsidR="00514541" w:rsidRPr="008A7638" w:rsidRDefault="0086485A">
            <w:pPr>
              <w:pStyle w:val="TableParagraph"/>
              <w:ind w:left="4" w:right="-15"/>
              <w:jc w:val="both"/>
              <w:rPr>
                <w:sz w:val="18"/>
              </w:rPr>
            </w:pPr>
            <w:r w:rsidRPr="008A7638">
              <w:rPr>
                <w:sz w:val="18"/>
              </w:rPr>
              <w:t>Residentes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los sectores bajo la jurisdicción de </w:t>
            </w:r>
            <w:r w:rsidRPr="008A7638">
              <w:rPr>
                <w:spacing w:val="-2"/>
                <w:sz w:val="18"/>
              </w:rPr>
              <w:t>CORAASAN</w:t>
            </w:r>
          </w:p>
          <w:p w:rsidR="00514541" w:rsidRPr="008A7638" w:rsidRDefault="0086485A">
            <w:pPr>
              <w:pStyle w:val="TableParagraph"/>
              <w:spacing w:before="1"/>
              <w:ind w:left="4" w:right="-15"/>
              <w:jc w:val="both"/>
              <w:rPr>
                <w:sz w:val="18"/>
              </w:rPr>
            </w:pPr>
            <w:r w:rsidRPr="008A7638">
              <w:rPr>
                <w:sz w:val="18"/>
              </w:rPr>
              <w:t>con distribución de</w:t>
            </w:r>
            <w:r w:rsidRPr="008A7638">
              <w:rPr>
                <w:spacing w:val="-11"/>
                <w:sz w:val="18"/>
              </w:rPr>
              <w:t xml:space="preserve"> </w:t>
            </w:r>
            <w:r w:rsidRPr="008A7638">
              <w:rPr>
                <w:sz w:val="18"/>
              </w:rPr>
              <w:t>agua</w:t>
            </w:r>
            <w:r w:rsidRPr="008A7638">
              <w:rPr>
                <w:spacing w:val="-11"/>
                <w:sz w:val="18"/>
              </w:rPr>
              <w:t xml:space="preserve"> </w:t>
            </w:r>
            <w:r w:rsidRPr="008A7638">
              <w:rPr>
                <w:sz w:val="18"/>
              </w:rPr>
              <w:t>potable</w:t>
            </w:r>
            <w:r w:rsidRPr="008A7638">
              <w:rPr>
                <w:spacing w:val="-10"/>
                <w:sz w:val="18"/>
              </w:rPr>
              <w:t xml:space="preserve"> </w:t>
            </w:r>
            <w:r w:rsidRPr="008A7638">
              <w:rPr>
                <w:sz w:val="18"/>
              </w:rPr>
              <w:t xml:space="preserve">a través de la red </w:t>
            </w:r>
            <w:r w:rsidRPr="008A7638">
              <w:rPr>
                <w:spacing w:val="-2"/>
                <w:sz w:val="18"/>
              </w:rPr>
              <w:t>pública</w:t>
            </w:r>
          </w:p>
        </w:tc>
        <w:tc>
          <w:tcPr>
            <w:tcW w:w="1077" w:type="dxa"/>
            <w:tcBorders>
              <w:top w:val="single" w:sz="4" w:space="0" w:color="000000"/>
              <w:left w:val="single" w:sz="4" w:space="0" w:color="000000"/>
              <w:bottom w:val="single" w:sz="4" w:space="0" w:color="000000"/>
              <w:right w:val="single" w:sz="4" w:space="0" w:color="000000"/>
            </w:tcBorders>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170"/>
              <w:rPr>
                <w:b/>
                <w:sz w:val="18"/>
              </w:rPr>
            </w:pPr>
          </w:p>
          <w:p w:rsidR="00514541" w:rsidRPr="008A7638" w:rsidRDefault="0086485A">
            <w:pPr>
              <w:pStyle w:val="TableParagraph"/>
              <w:ind w:left="9"/>
              <w:jc w:val="center"/>
              <w:rPr>
                <w:sz w:val="18"/>
              </w:rPr>
            </w:pPr>
            <w:r w:rsidRPr="008A7638">
              <w:rPr>
                <w:spacing w:val="-4"/>
                <w:sz w:val="18"/>
              </w:rPr>
              <w:t>7683</w:t>
            </w:r>
          </w:p>
        </w:tc>
      </w:tr>
      <w:tr w:rsidR="00514541" w:rsidRPr="008A7638">
        <w:trPr>
          <w:trHeight w:val="1817"/>
        </w:trPr>
        <w:tc>
          <w:tcPr>
            <w:tcW w:w="1160" w:type="dxa"/>
            <w:vMerge/>
            <w:tcBorders>
              <w:top w:val="nil"/>
              <w:left w:val="single" w:sz="4" w:space="0" w:color="000000"/>
              <w:bottom w:val="single" w:sz="4" w:space="0" w:color="000000"/>
              <w:right w:val="single" w:sz="4" w:space="0" w:color="000000"/>
            </w:tcBorders>
          </w:tcPr>
          <w:p w:rsidR="00514541" w:rsidRPr="008A7638" w:rsidRDefault="00514541">
            <w:pPr>
              <w:rPr>
                <w:sz w:val="2"/>
                <w:szCs w:val="2"/>
              </w:rPr>
            </w:pPr>
          </w:p>
        </w:tc>
        <w:tc>
          <w:tcPr>
            <w:tcW w:w="1267"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71" w:right="163"/>
              <w:rPr>
                <w:sz w:val="18"/>
              </w:rPr>
            </w:pPr>
            <w:r w:rsidRPr="008A7638">
              <w:rPr>
                <w:sz w:val="18"/>
              </w:rPr>
              <w:t>Aumentada</w:t>
            </w:r>
            <w:r w:rsidRPr="008A7638">
              <w:rPr>
                <w:spacing w:val="-12"/>
                <w:sz w:val="18"/>
              </w:rPr>
              <w:t xml:space="preserve"> </w:t>
            </w:r>
            <w:r w:rsidRPr="008A7638">
              <w:rPr>
                <w:sz w:val="18"/>
              </w:rPr>
              <w:t>la cantidad de personas que valoran y promueven</w:t>
            </w:r>
            <w:r w:rsidRPr="008A7638">
              <w:rPr>
                <w:spacing w:val="-5"/>
                <w:sz w:val="18"/>
              </w:rPr>
              <w:t xml:space="preserve"> </w:t>
            </w:r>
            <w:r w:rsidRPr="008A7638">
              <w:rPr>
                <w:sz w:val="18"/>
              </w:rPr>
              <w:t>el uso</w:t>
            </w:r>
            <w:r w:rsidRPr="008A7638">
              <w:rPr>
                <w:spacing w:val="-12"/>
                <w:sz w:val="18"/>
              </w:rPr>
              <w:t xml:space="preserve"> </w:t>
            </w:r>
            <w:r w:rsidRPr="008A7638">
              <w:rPr>
                <w:sz w:val="18"/>
              </w:rPr>
              <w:t xml:space="preserve">sostenible del recurso </w:t>
            </w:r>
            <w:r w:rsidRPr="008A7638">
              <w:rPr>
                <w:spacing w:val="-2"/>
                <w:sz w:val="18"/>
              </w:rPr>
              <w:t>hídrico.</w:t>
            </w:r>
          </w:p>
        </w:tc>
        <w:tc>
          <w:tcPr>
            <w:tcW w:w="1263"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69" w:right="111"/>
              <w:rPr>
                <w:sz w:val="18"/>
              </w:rPr>
            </w:pPr>
            <w:r w:rsidRPr="008A7638">
              <w:rPr>
                <w:sz w:val="18"/>
              </w:rPr>
              <w:t>Todos los habitantes</w:t>
            </w:r>
            <w:r w:rsidRPr="008A7638">
              <w:rPr>
                <w:spacing w:val="-2"/>
                <w:sz w:val="18"/>
              </w:rPr>
              <w:t xml:space="preserve"> </w:t>
            </w:r>
            <w:r w:rsidRPr="008A7638">
              <w:rPr>
                <w:sz w:val="18"/>
              </w:rPr>
              <w:t>de la</w:t>
            </w:r>
            <w:r w:rsidRPr="008A7638">
              <w:rPr>
                <w:spacing w:val="-12"/>
                <w:sz w:val="18"/>
              </w:rPr>
              <w:t xml:space="preserve"> </w:t>
            </w:r>
            <w:r w:rsidRPr="008A7638">
              <w:rPr>
                <w:sz w:val="18"/>
              </w:rPr>
              <w:t>provincia</w:t>
            </w:r>
            <w:r w:rsidRPr="008A7638">
              <w:rPr>
                <w:spacing w:val="-11"/>
                <w:sz w:val="18"/>
              </w:rPr>
              <w:t xml:space="preserve"> </w:t>
            </w:r>
            <w:r w:rsidRPr="008A7638">
              <w:rPr>
                <w:sz w:val="18"/>
              </w:rPr>
              <w:t>de Santiago para que hagan un uso sostenible del recurso de agua potable.</w:t>
            </w:r>
          </w:p>
        </w:tc>
        <w:tc>
          <w:tcPr>
            <w:tcW w:w="989"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69" w:right="374"/>
              <w:rPr>
                <w:sz w:val="18"/>
              </w:rPr>
            </w:pPr>
            <w:r w:rsidRPr="008A7638">
              <w:rPr>
                <w:spacing w:val="-4"/>
                <w:sz w:val="18"/>
              </w:rPr>
              <w:t xml:space="preserve">Agua </w:t>
            </w:r>
            <w:r w:rsidRPr="008A7638">
              <w:rPr>
                <w:spacing w:val="-2"/>
                <w:sz w:val="18"/>
              </w:rPr>
              <w:t>potable</w:t>
            </w:r>
          </w:p>
        </w:tc>
        <w:tc>
          <w:tcPr>
            <w:tcW w:w="1349"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71"/>
              <w:rPr>
                <w:sz w:val="18"/>
              </w:rPr>
            </w:pPr>
            <w:r w:rsidRPr="008A7638">
              <w:rPr>
                <w:sz w:val="18"/>
              </w:rPr>
              <w:t xml:space="preserve">Población de Santiago recibe charlas y </w:t>
            </w:r>
            <w:r w:rsidRPr="008A7638">
              <w:rPr>
                <w:spacing w:val="-2"/>
                <w:sz w:val="18"/>
              </w:rPr>
              <w:t xml:space="preserve">capacitaciones </w:t>
            </w:r>
            <w:r w:rsidRPr="008A7638">
              <w:rPr>
                <w:sz w:val="18"/>
              </w:rPr>
              <w:t>para valorar y promover</w:t>
            </w:r>
            <w:r w:rsidRPr="008A7638">
              <w:rPr>
                <w:spacing w:val="-12"/>
                <w:sz w:val="18"/>
              </w:rPr>
              <w:t xml:space="preserve"> </w:t>
            </w:r>
            <w:r w:rsidRPr="008A7638">
              <w:rPr>
                <w:sz w:val="18"/>
              </w:rPr>
              <w:t>el</w:t>
            </w:r>
            <w:r w:rsidRPr="008A7638">
              <w:rPr>
                <w:spacing w:val="-11"/>
                <w:sz w:val="18"/>
              </w:rPr>
              <w:t xml:space="preserve"> </w:t>
            </w:r>
            <w:r w:rsidRPr="008A7638">
              <w:rPr>
                <w:sz w:val="18"/>
              </w:rPr>
              <w:t>uso sostenible</w:t>
            </w:r>
            <w:r w:rsidRPr="008A7638">
              <w:rPr>
                <w:spacing w:val="-2"/>
                <w:sz w:val="18"/>
              </w:rPr>
              <w:t xml:space="preserve"> </w:t>
            </w:r>
            <w:r w:rsidRPr="008A7638">
              <w:rPr>
                <w:sz w:val="18"/>
              </w:rPr>
              <w:t>del agua potable</w:t>
            </w:r>
          </w:p>
        </w:tc>
        <w:tc>
          <w:tcPr>
            <w:tcW w:w="1171"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71" w:right="107"/>
              <w:rPr>
                <w:sz w:val="18"/>
              </w:rPr>
            </w:pPr>
            <w:r w:rsidRPr="008A7638">
              <w:rPr>
                <w:sz w:val="18"/>
              </w:rPr>
              <w:t>El producto se entrega a las</w:t>
            </w:r>
            <w:r w:rsidRPr="008A7638">
              <w:rPr>
                <w:spacing w:val="-12"/>
                <w:sz w:val="18"/>
              </w:rPr>
              <w:t xml:space="preserve"> </w:t>
            </w:r>
            <w:r w:rsidRPr="008A7638">
              <w:rPr>
                <w:sz w:val="18"/>
              </w:rPr>
              <w:t>escuelas</w:t>
            </w:r>
            <w:r w:rsidRPr="008A7638">
              <w:rPr>
                <w:spacing w:val="-11"/>
                <w:sz w:val="18"/>
              </w:rPr>
              <w:t xml:space="preserve"> </w:t>
            </w:r>
            <w:r w:rsidRPr="008A7638">
              <w:rPr>
                <w:sz w:val="18"/>
              </w:rPr>
              <w:t xml:space="preserve">y </w:t>
            </w:r>
            <w:r w:rsidRPr="008A7638">
              <w:rPr>
                <w:spacing w:val="-2"/>
                <w:sz w:val="18"/>
              </w:rPr>
              <w:t xml:space="preserve">comunidades </w:t>
            </w:r>
            <w:r w:rsidRPr="008A7638">
              <w:rPr>
                <w:sz w:val="18"/>
              </w:rPr>
              <w:t xml:space="preserve">con altos niveles de consumo de </w:t>
            </w:r>
            <w:r w:rsidRPr="008A7638">
              <w:rPr>
                <w:spacing w:val="-2"/>
                <w:sz w:val="18"/>
              </w:rPr>
              <w:t>agua.</w:t>
            </w:r>
          </w:p>
        </w:tc>
        <w:tc>
          <w:tcPr>
            <w:tcW w:w="1078"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spacing w:before="67"/>
              <w:ind w:left="112" w:right="62" w:hanging="39"/>
              <w:rPr>
                <w:sz w:val="18"/>
              </w:rPr>
            </w:pPr>
            <w:r w:rsidRPr="008A7638">
              <w:rPr>
                <w:sz w:val="18"/>
              </w:rPr>
              <w:t>Dirección</w:t>
            </w:r>
            <w:r w:rsidRPr="008A7638">
              <w:rPr>
                <w:spacing w:val="-12"/>
                <w:sz w:val="18"/>
              </w:rPr>
              <w:t xml:space="preserve"> </w:t>
            </w:r>
            <w:r w:rsidRPr="008A7638">
              <w:rPr>
                <w:sz w:val="18"/>
              </w:rPr>
              <w:t xml:space="preserve">de </w:t>
            </w:r>
            <w:r w:rsidRPr="008A7638">
              <w:rPr>
                <w:spacing w:val="-2"/>
                <w:sz w:val="18"/>
              </w:rPr>
              <w:t>Acueductos</w:t>
            </w:r>
          </w:p>
        </w:tc>
        <w:tc>
          <w:tcPr>
            <w:tcW w:w="1262" w:type="dxa"/>
            <w:tcBorders>
              <w:top w:val="single" w:sz="4" w:space="0" w:color="000000"/>
              <w:left w:val="single" w:sz="4" w:space="0" w:color="000000"/>
              <w:bottom w:val="single" w:sz="4" w:space="0" w:color="000000"/>
              <w:right w:val="single" w:sz="4" w:space="0" w:color="000000"/>
            </w:tcBorders>
          </w:tcPr>
          <w:p w:rsidR="00514541" w:rsidRPr="008A7638" w:rsidRDefault="0086485A">
            <w:pPr>
              <w:pStyle w:val="TableParagraph"/>
              <w:tabs>
                <w:tab w:val="left" w:pos="609"/>
                <w:tab w:val="left" w:pos="1089"/>
                <w:tab w:val="left" w:pos="1124"/>
              </w:tabs>
              <w:spacing w:before="67"/>
              <w:ind w:left="4" w:right="-15"/>
              <w:rPr>
                <w:sz w:val="18"/>
              </w:rPr>
            </w:pPr>
            <w:r w:rsidRPr="008A7638">
              <w:rPr>
                <w:spacing w:val="-2"/>
                <w:sz w:val="18"/>
              </w:rPr>
              <w:t>Crear</w:t>
            </w:r>
            <w:r w:rsidRPr="008A7638">
              <w:rPr>
                <w:sz w:val="18"/>
              </w:rPr>
              <w:tab/>
            </w:r>
            <w:r w:rsidRPr="008A7638">
              <w:rPr>
                <w:spacing w:val="-4"/>
                <w:sz w:val="18"/>
              </w:rPr>
              <w:t>para</w:t>
            </w:r>
            <w:r w:rsidRPr="008A7638">
              <w:rPr>
                <w:sz w:val="18"/>
              </w:rPr>
              <w:tab/>
            </w:r>
            <w:r w:rsidRPr="008A7638">
              <w:rPr>
                <w:sz w:val="18"/>
              </w:rPr>
              <w:tab/>
            </w:r>
            <w:r w:rsidRPr="008A7638">
              <w:rPr>
                <w:spacing w:val="-6"/>
                <w:sz w:val="18"/>
              </w:rPr>
              <w:t>el</w:t>
            </w:r>
            <w:r w:rsidRPr="008A7638">
              <w:rPr>
                <w:spacing w:val="-4"/>
                <w:sz w:val="18"/>
              </w:rPr>
              <w:t xml:space="preserve"> 2026</w:t>
            </w:r>
            <w:r w:rsidRPr="008A7638">
              <w:rPr>
                <w:sz w:val="18"/>
              </w:rPr>
              <w:tab/>
            </w:r>
            <w:r w:rsidRPr="008A7638">
              <w:rPr>
                <w:sz w:val="18"/>
              </w:rPr>
              <w:tab/>
            </w:r>
            <w:r w:rsidRPr="008A7638">
              <w:rPr>
                <w:spacing w:val="-5"/>
                <w:sz w:val="18"/>
              </w:rPr>
              <w:t>en</w:t>
            </w:r>
          </w:p>
          <w:p w:rsidR="00514541" w:rsidRPr="008A7638" w:rsidRDefault="0086485A">
            <w:pPr>
              <w:pStyle w:val="TableParagraph"/>
              <w:spacing w:line="206" w:lineRule="exact"/>
              <w:ind w:left="4"/>
              <w:rPr>
                <w:sz w:val="18"/>
              </w:rPr>
            </w:pPr>
            <w:r w:rsidRPr="008A7638">
              <w:rPr>
                <w:spacing w:val="-2"/>
                <w:sz w:val="18"/>
              </w:rPr>
              <w:t>septiembre</w:t>
            </w:r>
          </w:p>
        </w:tc>
        <w:tc>
          <w:tcPr>
            <w:tcW w:w="1077" w:type="dxa"/>
            <w:tcBorders>
              <w:top w:val="single" w:sz="4" w:space="0" w:color="000000"/>
              <w:left w:val="single" w:sz="4" w:space="0" w:color="000000"/>
              <w:bottom w:val="single" w:sz="4" w:space="0" w:color="000000"/>
              <w:right w:val="single" w:sz="4" w:space="0" w:color="000000"/>
            </w:tcBorders>
          </w:tcPr>
          <w:p w:rsidR="00514541" w:rsidRPr="008A7638" w:rsidRDefault="00514541">
            <w:pPr>
              <w:pStyle w:val="TableParagraph"/>
              <w:rPr>
                <w:sz w:val="18"/>
              </w:rPr>
            </w:pPr>
          </w:p>
        </w:tc>
      </w:tr>
    </w:tbl>
    <w:p w:rsidR="00514541" w:rsidRPr="008A7638" w:rsidRDefault="00514541">
      <w:pPr>
        <w:pStyle w:val="TableParagraph"/>
        <w:rPr>
          <w:sz w:val="18"/>
        </w:rPr>
        <w:sectPr w:rsidR="00514541" w:rsidRPr="008A7638">
          <w:headerReference w:type="default" r:id="rId146"/>
          <w:footerReference w:type="default" r:id="rId147"/>
          <w:pgSz w:w="12240" w:h="15840"/>
          <w:pgMar w:top="1400" w:right="720" w:bottom="1180" w:left="720" w:header="0" w:footer="984" w:gutter="0"/>
          <w:cols w:space="720"/>
        </w:sectPr>
      </w:pPr>
    </w:p>
    <w:tbl>
      <w:tblPr>
        <w:tblStyle w:val="TableNormal"/>
        <w:tblW w:w="1142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292"/>
        <w:gridCol w:w="1312"/>
        <w:gridCol w:w="1027"/>
        <w:gridCol w:w="1401"/>
        <w:gridCol w:w="1217"/>
        <w:gridCol w:w="1120"/>
        <w:gridCol w:w="1311"/>
        <w:gridCol w:w="1119"/>
      </w:tblGrid>
      <w:tr w:rsidR="00514541" w:rsidRPr="008A7638" w:rsidTr="00557757">
        <w:trPr>
          <w:trHeight w:val="2226"/>
        </w:trPr>
        <w:tc>
          <w:tcPr>
            <w:tcW w:w="1621" w:type="dxa"/>
            <w:vMerge w:val="restart"/>
          </w:tcPr>
          <w:p w:rsidR="00514541" w:rsidRPr="008A7638" w:rsidRDefault="0086485A">
            <w:pPr>
              <w:pStyle w:val="TableParagraph"/>
              <w:tabs>
                <w:tab w:val="left" w:pos="949"/>
              </w:tabs>
              <w:spacing w:before="67"/>
              <w:ind w:left="71" w:right="58"/>
              <w:jc w:val="both"/>
              <w:rPr>
                <w:sz w:val="18"/>
              </w:rPr>
            </w:pPr>
            <w:r w:rsidRPr="008A7638">
              <w:rPr>
                <w:sz w:val="18"/>
              </w:rPr>
              <w:lastRenderedPageBreak/>
              <w:t>Aumentada</w:t>
            </w:r>
            <w:r w:rsidRPr="008A7638">
              <w:rPr>
                <w:spacing w:val="-12"/>
                <w:sz w:val="18"/>
              </w:rPr>
              <w:t xml:space="preserve"> </w:t>
            </w:r>
            <w:r w:rsidRPr="008A7638">
              <w:rPr>
                <w:sz w:val="18"/>
              </w:rPr>
              <w:t>la tasa</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cobros </w:t>
            </w:r>
            <w:r w:rsidRPr="008A7638">
              <w:rPr>
                <w:spacing w:val="-2"/>
                <w:sz w:val="18"/>
              </w:rPr>
              <w:t>sobre</w:t>
            </w:r>
            <w:r w:rsidR="00557757" w:rsidRPr="008A7638">
              <w:rPr>
                <w:sz w:val="18"/>
              </w:rPr>
              <w:t xml:space="preserve"> </w:t>
            </w:r>
            <w:r w:rsidRPr="008A7638">
              <w:rPr>
                <w:spacing w:val="-6"/>
                <w:sz w:val="18"/>
              </w:rPr>
              <w:t>lo</w:t>
            </w:r>
            <w:r w:rsidRPr="008A7638">
              <w:rPr>
                <w:sz w:val="18"/>
              </w:rPr>
              <w:t xml:space="preserve"> facturado de un 68 % en 2024</w:t>
            </w:r>
            <w:r w:rsidR="00557757" w:rsidRPr="008A7638">
              <w:rPr>
                <w:spacing w:val="55"/>
                <w:sz w:val="18"/>
              </w:rPr>
              <w:t xml:space="preserve"> </w:t>
            </w:r>
            <w:r w:rsidRPr="008A7638">
              <w:rPr>
                <w:sz w:val="18"/>
              </w:rPr>
              <w:t>a</w:t>
            </w:r>
            <w:r w:rsidRPr="008A7638">
              <w:rPr>
                <w:spacing w:val="53"/>
                <w:sz w:val="18"/>
              </w:rPr>
              <w:t xml:space="preserve"> </w:t>
            </w:r>
            <w:r w:rsidRPr="008A7638">
              <w:rPr>
                <w:spacing w:val="-7"/>
                <w:sz w:val="18"/>
              </w:rPr>
              <w:t>un</w:t>
            </w:r>
          </w:p>
          <w:p w:rsidR="00514541" w:rsidRPr="008A7638" w:rsidRDefault="0086485A" w:rsidP="00557757">
            <w:pPr>
              <w:pStyle w:val="TableParagraph"/>
              <w:spacing w:before="1" w:line="207" w:lineRule="exact"/>
              <w:ind w:left="71"/>
              <w:rPr>
                <w:sz w:val="18"/>
              </w:rPr>
            </w:pPr>
            <w:r w:rsidRPr="008A7638">
              <w:rPr>
                <w:sz w:val="18"/>
              </w:rPr>
              <w:t>77%</w:t>
            </w:r>
            <w:r w:rsidRPr="008A7638">
              <w:rPr>
                <w:spacing w:val="30"/>
                <w:sz w:val="18"/>
              </w:rPr>
              <w:t xml:space="preserve"> </w:t>
            </w:r>
            <w:r w:rsidRPr="008A7638">
              <w:rPr>
                <w:sz w:val="18"/>
              </w:rPr>
              <w:t>en</w:t>
            </w:r>
            <w:r w:rsidRPr="008A7638">
              <w:rPr>
                <w:spacing w:val="33"/>
                <w:sz w:val="18"/>
              </w:rPr>
              <w:t xml:space="preserve"> </w:t>
            </w:r>
            <w:r w:rsidRPr="008A7638">
              <w:rPr>
                <w:spacing w:val="-4"/>
                <w:sz w:val="18"/>
              </w:rPr>
              <w:t>2028</w:t>
            </w:r>
            <w:r w:rsidR="00557757" w:rsidRPr="008A7638">
              <w:rPr>
                <w:spacing w:val="-4"/>
                <w:sz w:val="18"/>
              </w:rPr>
              <w:t xml:space="preserve"> </w:t>
            </w:r>
            <w:r w:rsidR="00557757" w:rsidRPr="008A7638">
              <w:rPr>
                <w:spacing w:val="-5"/>
                <w:sz w:val="18"/>
              </w:rPr>
              <w:t>E</w:t>
            </w:r>
            <w:r w:rsidRPr="008A7638">
              <w:rPr>
                <w:spacing w:val="-5"/>
                <w:sz w:val="18"/>
              </w:rPr>
              <w:t>n</w:t>
            </w:r>
            <w:r w:rsidR="00557757" w:rsidRPr="008A7638">
              <w:rPr>
                <w:sz w:val="18"/>
              </w:rPr>
              <w:t xml:space="preserve"> </w:t>
            </w:r>
            <w:r w:rsidRPr="008A7638">
              <w:rPr>
                <w:spacing w:val="-5"/>
                <w:sz w:val="18"/>
              </w:rPr>
              <w:t>la</w:t>
            </w:r>
            <w:r w:rsidR="00557757" w:rsidRPr="008A7638">
              <w:rPr>
                <w:spacing w:val="-5"/>
                <w:sz w:val="18"/>
              </w:rPr>
              <w:t xml:space="preserve"> </w:t>
            </w:r>
            <w:r w:rsidR="00557757" w:rsidRPr="008A7638">
              <w:rPr>
                <w:spacing w:val="-2"/>
                <w:sz w:val="18"/>
              </w:rPr>
              <w:t>Provincia</w:t>
            </w:r>
            <w:r w:rsidRPr="008A7638">
              <w:rPr>
                <w:spacing w:val="-2"/>
                <w:sz w:val="18"/>
              </w:rPr>
              <w:t xml:space="preserve"> </w:t>
            </w:r>
            <w:r w:rsidR="00557757" w:rsidRPr="008A7638">
              <w:rPr>
                <w:spacing w:val="-2"/>
                <w:sz w:val="18"/>
              </w:rPr>
              <w:t xml:space="preserve"> </w:t>
            </w:r>
            <w:r w:rsidRPr="008A7638">
              <w:rPr>
                <w:spacing w:val="-2"/>
                <w:sz w:val="18"/>
              </w:rPr>
              <w:t>Santiago.</w:t>
            </w:r>
          </w:p>
        </w:tc>
        <w:tc>
          <w:tcPr>
            <w:tcW w:w="1292" w:type="dxa"/>
          </w:tcPr>
          <w:p w:rsidR="00514541" w:rsidRPr="008A7638" w:rsidRDefault="0086485A">
            <w:pPr>
              <w:pStyle w:val="TableParagraph"/>
              <w:spacing w:before="67"/>
              <w:ind w:left="71" w:right="103"/>
              <w:rPr>
                <w:sz w:val="18"/>
              </w:rPr>
            </w:pPr>
            <w:r w:rsidRPr="008A7638">
              <w:rPr>
                <w:sz w:val="18"/>
              </w:rPr>
              <w:t xml:space="preserve">Aumentada la proporción de horas de </w:t>
            </w:r>
            <w:r w:rsidRPr="008A7638">
              <w:rPr>
                <w:spacing w:val="-2"/>
                <w:sz w:val="18"/>
              </w:rPr>
              <w:t xml:space="preserve">disponibilidad </w:t>
            </w:r>
            <w:r w:rsidRPr="008A7638">
              <w:rPr>
                <w:sz w:val="18"/>
              </w:rPr>
              <w:t>del</w:t>
            </w:r>
            <w:r w:rsidRPr="008A7638">
              <w:rPr>
                <w:spacing w:val="-5"/>
                <w:sz w:val="18"/>
              </w:rPr>
              <w:t xml:space="preserve"> </w:t>
            </w:r>
            <w:r w:rsidRPr="008A7638">
              <w:rPr>
                <w:sz w:val="18"/>
              </w:rPr>
              <w:t>servicio</w:t>
            </w:r>
            <w:r w:rsidRPr="008A7638">
              <w:rPr>
                <w:spacing w:val="-4"/>
                <w:sz w:val="18"/>
              </w:rPr>
              <w:t xml:space="preserve"> </w:t>
            </w:r>
            <w:r w:rsidRPr="008A7638">
              <w:rPr>
                <w:sz w:val="18"/>
              </w:rPr>
              <w:t xml:space="preserve">de </w:t>
            </w:r>
            <w:r w:rsidRPr="008A7638">
              <w:rPr>
                <w:spacing w:val="-2"/>
                <w:sz w:val="18"/>
              </w:rPr>
              <w:t xml:space="preserve">abastecimiento </w:t>
            </w:r>
            <w:r w:rsidRPr="008A7638">
              <w:rPr>
                <w:sz w:val="18"/>
              </w:rPr>
              <w:t xml:space="preserve">de agua </w:t>
            </w:r>
            <w:r w:rsidRPr="008A7638">
              <w:rPr>
                <w:spacing w:val="-2"/>
                <w:sz w:val="18"/>
              </w:rPr>
              <w:t>potable.</w:t>
            </w:r>
          </w:p>
        </w:tc>
        <w:tc>
          <w:tcPr>
            <w:tcW w:w="1312" w:type="dxa"/>
          </w:tcPr>
          <w:p w:rsidR="00514541" w:rsidRPr="008A7638" w:rsidRDefault="0086485A">
            <w:pPr>
              <w:pStyle w:val="TableParagraph"/>
              <w:spacing w:before="67"/>
              <w:ind w:left="69" w:right="111"/>
              <w:rPr>
                <w:sz w:val="18"/>
              </w:rPr>
            </w:pPr>
            <w:r w:rsidRPr="008A7638">
              <w:rPr>
                <w:sz w:val="18"/>
              </w:rPr>
              <w:t>Todos los habitantes</w:t>
            </w:r>
            <w:r w:rsidRPr="008A7638">
              <w:rPr>
                <w:spacing w:val="-2"/>
                <w:sz w:val="18"/>
              </w:rPr>
              <w:t xml:space="preserve"> </w:t>
            </w:r>
            <w:r w:rsidRPr="008A7638">
              <w:rPr>
                <w:sz w:val="18"/>
              </w:rPr>
              <w:t>de la</w:t>
            </w:r>
            <w:r w:rsidRPr="008A7638">
              <w:rPr>
                <w:spacing w:val="-12"/>
                <w:sz w:val="18"/>
              </w:rPr>
              <w:t xml:space="preserve"> </w:t>
            </w:r>
            <w:r w:rsidRPr="008A7638">
              <w:rPr>
                <w:sz w:val="18"/>
              </w:rPr>
              <w:t>provincia</w:t>
            </w:r>
            <w:r w:rsidRPr="008A7638">
              <w:rPr>
                <w:spacing w:val="-11"/>
                <w:sz w:val="18"/>
              </w:rPr>
              <w:t xml:space="preserve"> </w:t>
            </w:r>
            <w:r w:rsidRPr="008A7638">
              <w:rPr>
                <w:sz w:val="18"/>
              </w:rPr>
              <w:t>de Santiago que reciben el servicio de agua potable</w:t>
            </w:r>
          </w:p>
        </w:tc>
        <w:tc>
          <w:tcPr>
            <w:tcW w:w="1027" w:type="dxa"/>
          </w:tcPr>
          <w:p w:rsidR="00514541" w:rsidRPr="008A7638" w:rsidRDefault="0086485A">
            <w:pPr>
              <w:pStyle w:val="TableParagraph"/>
              <w:spacing w:before="67"/>
              <w:ind w:left="69" w:right="374"/>
              <w:rPr>
                <w:sz w:val="18"/>
              </w:rPr>
            </w:pPr>
            <w:r w:rsidRPr="008A7638">
              <w:rPr>
                <w:spacing w:val="-4"/>
                <w:sz w:val="18"/>
              </w:rPr>
              <w:t xml:space="preserve">Agua </w:t>
            </w:r>
            <w:r w:rsidRPr="008A7638">
              <w:rPr>
                <w:spacing w:val="-2"/>
                <w:sz w:val="18"/>
              </w:rPr>
              <w:t>potable</w:t>
            </w:r>
          </w:p>
        </w:tc>
        <w:tc>
          <w:tcPr>
            <w:tcW w:w="1401" w:type="dxa"/>
          </w:tcPr>
          <w:p w:rsidR="00514541" w:rsidRPr="008A7638" w:rsidRDefault="0086485A">
            <w:pPr>
              <w:pStyle w:val="TableParagraph"/>
              <w:spacing w:before="67"/>
              <w:ind w:left="71" w:right="97"/>
              <w:rPr>
                <w:sz w:val="18"/>
              </w:rPr>
            </w:pPr>
            <w:r w:rsidRPr="008A7638">
              <w:rPr>
                <w:sz w:val="18"/>
              </w:rPr>
              <w:t>Población de Santiago que recibe más</w:t>
            </w:r>
            <w:r w:rsidRPr="008A7638">
              <w:rPr>
                <w:spacing w:val="40"/>
                <w:sz w:val="18"/>
              </w:rPr>
              <w:t xml:space="preserve"> </w:t>
            </w:r>
            <w:r w:rsidRPr="008A7638">
              <w:rPr>
                <w:sz w:val="18"/>
              </w:rPr>
              <w:t>horas del servicio</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agua </w:t>
            </w:r>
            <w:r w:rsidRPr="008A7638">
              <w:rPr>
                <w:spacing w:val="-2"/>
                <w:sz w:val="18"/>
              </w:rPr>
              <w:t>potable</w:t>
            </w:r>
          </w:p>
        </w:tc>
        <w:tc>
          <w:tcPr>
            <w:tcW w:w="1217" w:type="dxa"/>
          </w:tcPr>
          <w:p w:rsidR="00514541" w:rsidRPr="008A7638" w:rsidRDefault="0086485A">
            <w:pPr>
              <w:pStyle w:val="TableParagraph"/>
              <w:spacing w:before="67"/>
              <w:ind w:left="71" w:right="95"/>
              <w:rPr>
                <w:sz w:val="18"/>
              </w:rPr>
            </w:pPr>
            <w:r w:rsidRPr="008A7638">
              <w:rPr>
                <w:sz w:val="18"/>
              </w:rPr>
              <w:t xml:space="preserve">El producto se entrega a las oficinas </w:t>
            </w:r>
            <w:r w:rsidRPr="008A7638">
              <w:rPr>
                <w:spacing w:val="-2"/>
                <w:sz w:val="18"/>
              </w:rPr>
              <w:t xml:space="preserve">comerciales </w:t>
            </w:r>
            <w:r w:rsidRPr="008A7638">
              <w:rPr>
                <w:spacing w:val="-6"/>
                <w:sz w:val="18"/>
              </w:rPr>
              <w:t>de</w:t>
            </w:r>
            <w:r w:rsidRPr="008A7638">
              <w:rPr>
                <w:spacing w:val="-2"/>
                <w:sz w:val="18"/>
              </w:rPr>
              <w:t xml:space="preserve"> CORAASAN</w:t>
            </w:r>
          </w:p>
          <w:p w:rsidR="00514541" w:rsidRPr="008A7638" w:rsidRDefault="0086485A">
            <w:pPr>
              <w:pStyle w:val="TableParagraph"/>
              <w:spacing w:before="1"/>
              <w:ind w:left="71" w:right="82"/>
              <w:rPr>
                <w:sz w:val="18"/>
              </w:rPr>
            </w:pPr>
            <w:proofErr w:type="gramStart"/>
            <w:r w:rsidRPr="008A7638">
              <w:rPr>
                <w:sz w:val="18"/>
              </w:rPr>
              <w:t>y</w:t>
            </w:r>
            <w:proofErr w:type="gramEnd"/>
            <w:r w:rsidRPr="008A7638">
              <w:rPr>
                <w:spacing w:val="-12"/>
                <w:sz w:val="18"/>
              </w:rPr>
              <w:t xml:space="preserve"> </w:t>
            </w:r>
            <w:r w:rsidRPr="008A7638">
              <w:rPr>
                <w:sz w:val="18"/>
              </w:rPr>
              <w:t>puntos</w:t>
            </w:r>
            <w:r w:rsidRPr="008A7638">
              <w:rPr>
                <w:spacing w:val="-11"/>
                <w:sz w:val="18"/>
              </w:rPr>
              <w:t xml:space="preserve"> </w:t>
            </w:r>
            <w:r w:rsidRPr="008A7638">
              <w:rPr>
                <w:sz w:val="18"/>
              </w:rPr>
              <w:t xml:space="preserve">de atención al cliente en </w:t>
            </w:r>
            <w:r w:rsidRPr="008A7638">
              <w:rPr>
                <w:spacing w:val="-2"/>
                <w:sz w:val="18"/>
              </w:rPr>
              <w:t>Santiago.</w:t>
            </w:r>
          </w:p>
        </w:tc>
        <w:tc>
          <w:tcPr>
            <w:tcW w:w="1120" w:type="dxa"/>
          </w:tcPr>
          <w:p w:rsidR="00514541" w:rsidRPr="008A7638" w:rsidRDefault="0086485A">
            <w:pPr>
              <w:pStyle w:val="TableParagraph"/>
              <w:spacing w:before="67"/>
              <w:ind w:left="163" w:right="153" w:firstLine="19"/>
              <w:rPr>
                <w:sz w:val="18"/>
              </w:rPr>
            </w:pPr>
            <w:r w:rsidRPr="008A7638">
              <w:rPr>
                <w:spacing w:val="-2"/>
                <w:sz w:val="18"/>
              </w:rPr>
              <w:t>Dirección Comercial</w:t>
            </w:r>
          </w:p>
        </w:tc>
        <w:tc>
          <w:tcPr>
            <w:tcW w:w="1311" w:type="dxa"/>
          </w:tcPr>
          <w:p w:rsidR="00514541" w:rsidRPr="008A7638" w:rsidRDefault="00514541">
            <w:pPr>
              <w:pStyle w:val="TableParagraph"/>
              <w:spacing w:before="66"/>
              <w:rPr>
                <w:b/>
                <w:sz w:val="18"/>
              </w:rPr>
            </w:pPr>
          </w:p>
          <w:p w:rsidR="00514541" w:rsidRPr="008A7638" w:rsidRDefault="0086485A">
            <w:pPr>
              <w:pStyle w:val="TableParagraph"/>
              <w:ind w:left="4" w:right="-15"/>
              <w:jc w:val="both"/>
              <w:rPr>
                <w:sz w:val="18"/>
              </w:rPr>
            </w:pPr>
            <w:r w:rsidRPr="008A7638">
              <w:rPr>
                <w:sz w:val="18"/>
              </w:rPr>
              <w:t>Residentes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los sectores bajo la jurisdicción de </w:t>
            </w:r>
            <w:r w:rsidRPr="008A7638">
              <w:rPr>
                <w:spacing w:val="-2"/>
                <w:sz w:val="18"/>
              </w:rPr>
              <w:t>CORAASAN</w:t>
            </w:r>
          </w:p>
          <w:p w:rsidR="00514541" w:rsidRPr="008A7638" w:rsidRDefault="0086485A">
            <w:pPr>
              <w:pStyle w:val="TableParagraph"/>
              <w:spacing w:before="1"/>
              <w:ind w:left="4" w:right="-15"/>
              <w:jc w:val="both"/>
              <w:rPr>
                <w:sz w:val="18"/>
              </w:rPr>
            </w:pPr>
            <w:r w:rsidRPr="008A7638">
              <w:rPr>
                <w:sz w:val="18"/>
              </w:rPr>
              <w:t>con distribución de</w:t>
            </w:r>
            <w:r w:rsidRPr="008A7638">
              <w:rPr>
                <w:spacing w:val="-11"/>
                <w:sz w:val="18"/>
              </w:rPr>
              <w:t xml:space="preserve"> </w:t>
            </w:r>
            <w:r w:rsidRPr="008A7638">
              <w:rPr>
                <w:sz w:val="18"/>
              </w:rPr>
              <w:t>agua</w:t>
            </w:r>
            <w:r w:rsidRPr="008A7638">
              <w:rPr>
                <w:spacing w:val="-11"/>
                <w:sz w:val="18"/>
              </w:rPr>
              <w:t xml:space="preserve"> </w:t>
            </w:r>
            <w:r w:rsidRPr="008A7638">
              <w:rPr>
                <w:sz w:val="18"/>
              </w:rPr>
              <w:t>potable</w:t>
            </w:r>
            <w:r w:rsidRPr="008A7638">
              <w:rPr>
                <w:spacing w:val="-10"/>
                <w:sz w:val="18"/>
              </w:rPr>
              <w:t xml:space="preserve"> </w:t>
            </w:r>
            <w:r w:rsidRPr="008A7638">
              <w:rPr>
                <w:sz w:val="18"/>
              </w:rPr>
              <w:t xml:space="preserve">a través de la red </w:t>
            </w:r>
            <w:r w:rsidRPr="008A7638">
              <w:rPr>
                <w:spacing w:val="-2"/>
                <w:sz w:val="18"/>
              </w:rPr>
              <w:t>pública</w:t>
            </w:r>
          </w:p>
        </w:tc>
        <w:tc>
          <w:tcPr>
            <w:tcW w:w="1119"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170"/>
              <w:rPr>
                <w:b/>
                <w:sz w:val="18"/>
              </w:rPr>
            </w:pPr>
          </w:p>
          <w:p w:rsidR="00514541" w:rsidRPr="008A7638" w:rsidRDefault="0086485A">
            <w:pPr>
              <w:pStyle w:val="TableParagraph"/>
              <w:ind w:left="9"/>
              <w:jc w:val="center"/>
              <w:rPr>
                <w:sz w:val="18"/>
              </w:rPr>
            </w:pPr>
            <w:r w:rsidRPr="008A7638">
              <w:rPr>
                <w:spacing w:val="-4"/>
                <w:sz w:val="18"/>
              </w:rPr>
              <w:t>7683</w:t>
            </w:r>
          </w:p>
        </w:tc>
      </w:tr>
      <w:tr w:rsidR="00514541" w:rsidRPr="008A7638" w:rsidTr="00557757">
        <w:trPr>
          <w:trHeight w:val="2642"/>
        </w:trPr>
        <w:tc>
          <w:tcPr>
            <w:tcW w:w="1621" w:type="dxa"/>
            <w:vMerge/>
            <w:tcBorders>
              <w:top w:val="nil"/>
            </w:tcBorders>
          </w:tcPr>
          <w:p w:rsidR="00514541" w:rsidRPr="008A7638" w:rsidRDefault="00514541">
            <w:pPr>
              <w:rPr>
                <w:sz w:val="2"/>
                <w:szCs w:val="2"/>
              </w:rPr>
            </w:pPr>
          </w:p>
        </w:tc>
        <w:tc>
          <w:tcPr>
            <w:tcW w:w="1292" w:type="dxa"/>
          </w:tcPr>
          <w:p w:rsidR="00514541" w:rsidRPr="008A7638" w:rsidRDefault="0086485A">
            <w:pPr>
              <w:pStyle w:val="TableParagraph"/>
              <w:spacing w:before="67"/>
              <w:ind w:left="71" w:right="103"/>
              <w:rPr>
                <w:sz w:val="18"/>
              </w:rPr>
            </w:pPr>
            <w:r w:rsidRPr="008A7638">
              <w:rPr>
                <w:sz w:val="18"/>
              </w:rPr>
              <w:t>Aumentada la proporción de usuarios</w:t>
            </w:r>
            <w:r w:rsidRPr="008A7638">
              <w:rPr>
                <w:spacing w:val="-2"/>
                <w:sz w:val="18"/>
              </w:rPr>
              <w:t xml:space="preserve"> </w:t>
            </w:r>
            <w:r w:rsidRPr="008A7638">
              <w:rPr>
                <w:sz w:val="18"/>
              </w:rPr>
              <w:t>que pagan el servicio de agua</w:t>
            </w:r>
            <w:r w:rsidRPr="008A7638">
              <w:rPr>
                <w:spacing w:val="-12"/>
                <w:sz w:val="18"/>
              </w:rPr>
              <w:t xml:space="preserve"> </w:t>
            </w:r>
            <w:r w:rsidRPr="008A7638">
              <w:rPr>
                <w:sz w:val="18"/>
              </w:rPr>
              <w:t>potable</w:t>
            </w:r>
            <w:r w:rsidRPr="008A7638">
              <w:rPr>
                <w:spacing w:val="-11"/>
                <w:sz w:val="18"/>
              </w:rPr>
              <w:t xml:space="preserve"> </w:t>
            </w:r>
            <w:r w:rsidRPr="008A7638">
              <w:rPr>
                <w:sz w:val="18"/>
              </w:rPr>
              <w:t xml:space="preserve">y </w:t>
            </w:r>
            <w:r w:rsidRPr="008A7638">
              <w:rPr>
                <w:spacing w:val="-2"/>
                <w:sz w:val="18"/>
              </w:rPr>
              <w:t>saneamiento.</w:t>
            </w:r>
          </w:p>
        </w:tc>
        <w:tc>
          <w:tcPr>
            <w:tcW w:w="1312" w:type="dxa"/>
          </w:tcPr>
          <w:p w:rsidR="00514541" w:rsidRPr="008A7638" w:rsidRDefault="0086485A">
            <w:pPr>
              <w:pStyle w:val="TableParagraph"/>
              <w:spacing w:before="67"/>
              <w:ind w:left="69" w:right="61"/>
              <w:rPr>
                <w:sz w:val="18"/>
              </w:rPr>
            </w:pPr>
            <w:r w:rsidRPr="008A7638">
              <w:rPr>
                <w:sz w:val="18"/>
              </w:rPr>
              <w:t>Todos los usuarios</w:t>
            </w:r>
            <w:r w:rsidRPr="008A7638">
              <w:rPr>
                <w:spacing w:val="-2"/>
                <w:sz w:val="18"/>
              </w:rPr>
              <w:t xml:space="preserve"> </w:t>
            </w:r>
            <w:r w:rsidRPr="008A7638">
              <w:rPr>
                <w:sz w:val="18"/>
              </w:rPr>
              <w:t>que tienen el servicio de agua potable y saneamiento</w:t>
            </w:r>
            <w:r w:rsidRPr="008A7638">
              <w:rPr>
                <w:spacing w:val="-12"/>
                <w:sz w:val="18"/>
              </w:rPr>
              <w:t xml:space="preserve"> </w:t>
            </w:r>
            <w:r w:rsidRPr="008A7638">
              <w:rPr>
                <w:sz w:val="18"/>
              </w:rPr>
              <w:t xml:space="preserve">de la provincia de </w:t>
            </w:r>
            <w:r w:rsidRPr="008A7638">
              <w:rPr>
                <w:spacing w:val="-2"/>
                <w:sz w:val="18"/>
              </w:rPr>
              <w:t>Santiago.</w:t>
            </w:r>
          </w:p>
        </w:tc>
        <w:tc>
          <w:tcPr>
            <w:tcW w:w="1027" w:type="dxa"/>
          </w:tcPr>
          <w:p w:rsidR="00514541" w:rsidRPr="008A7638" w:rsidRDefault="0086485A">
            <w:pPr>
              <w:pStyle w:val="TableParagraph"/>
              <w:spacing w:before="67"/>
              <w:ind w:left="69" w:right="374"/>
              <w:rPr>
                <w:sz w:val="18"/>
              </w:rPr>
            </w:pPr>
            <w:r w:rsidRPr="008A7638">
              <w:rPr>
                <w:spacing w:val="-4"/>
                <w:sz w:val="18"/>
              </w:rPr>
              <w:t xml:space="preserve">Agua </w:t>
            </w:r>
            <w:r w:rsidRPr="008A7638">
              <w:rPr>
                <w:spacing w:val="-2"/>
                <w:sz w:val="18"/>
              </w:rPr>
              <w:t>potable</w:t>
            </w:r>
          </w:p>
        </w:tc>
        <w:tc>
          <w:tcPr>
            <w:tcW w:w="1401" w:type="dxa"/>
          </w:tcPr>
          <w:p w:rsidR="00514541" w:rsidRPr="008A7638" w:rsidRDefault="0086485A">
            <w:pPr>
              <w:pStyle w:val="TableParagraph"/>
              <w:spacing w:before="67"/>
              <w:ind w:left="71" w:right="63"/>
              <w:rPr>
                <w:sz w:val="18"/>
              </w:rPr>
            </w:pPr>
            <w:r w:rsidRPr="008A7638">
              <w:rPr>
                <w:sz w:val="18"/>
              </w:rPr>
              <w:t>Residentes de los</w:t>
            </w:r>
            <w:r w:rsidRPr="008A7638">
              <w:rPr>
                <w:spacing w:val="-12"/>
                <w:sz w:val="18"/>
              </w:rPr>
              <w:t xml:space="preserve"> </w:t>
            </w:r>
            <w:r w:rsidRPr="008A7638">
              <w:rPr>
                <w:sz w:val="18"/>
              </w:rPr>
              <w:t>sectores</w:t>
            </w:r>
            <w:r w:rsidRPr="008A7638">
              <w:rPr>
                <w:spacing w:val="-11"/>
                <w:sz w:val="18"/>
              </w:rPr>
              <w:t xml:space="preserve"> </w:t>
            </w:r>
            <w:r w:rsidRPr="008A7638">
              <w:rPr>
                <w:sz w:val="18"/>
              </w:rPr>
              <w:t>bajo la jurisdicción</w:t>
            </w:r>
            <w:r w:rsidRPr="008A7638">
              <w:rPr>
                <w:spacing w:val="40"/>
                <w:sz w:val="18"/>
              </w:rPr>
              <w:t xml:space="preserve"> </w:t>
            </w:r>
            <w:r w:rsidRPr="008A7638">
              <w:rPr>
                <w:sz w:val="18"/>
              </w:rPr>
              <w:t>de</w:t>
            </w:r>
            <w:r w:rsidRPr="008A7638">
              <w:rPr>
                <w:spacing w:val="-12"/>
                <w:sz w:val="18"/>
              </w:rPr>
              <w:t xml:space="preserve"> </w:t>
            </w:r>
            <w:r w:rsidRPr="008A7638">
              <w:rPr>
                <w:sz w:val="18"/>
              </w:rPr>
              <w:t>CORAASAN</w:t>
            </w:r>
          </w:p>
          <w:p w:rsidR="00514541" w:rsidRPr="008A7638" w:rsidRDefault="0086485A">
            <w:pPr>
              <w:pStyle w:val="TableParagraph"/>
              <w:ind w:left="71" w:right="85"/>
              <w:rPr>
                <w:sz w:val="18"/>
              </w:rPr>
            </w:pPr>
            <w:r w:rsidRPr="008A7638">
              <w:rPr>
                <w:sz w:val="18"/>
              </w:rPr>
              <w:t xml:space="preserve">que tienen un </w:t>
            </w:r>
            <w:r w:rsidRPr="008A7638">
              <w:rPr>
                <w:spacing w:val="-2"/>
                <w:sz w:val="18"/>
              </w:rPr>
              <w:t xml:space="preserve">contrato </w:t>
            </w:r>
            <w:r w:rsidRPr="008A7638">
              <w:rPr>
                <w:sz w:val="18"/>
              </w:rPr>
              <w:t>formalizado</w:t>
            </w:r>
            <w:r w:rsidRPr="008A7638">
              <w:rPr>
                <w:spacing w:val="-12"/>
                <w:sz w:val="18"/>
              </w:rPr>
              <w:t xml:space="preserve"> </w:t>
            </w:r>
            <w:r w:rsidRPr="008A7638">
              <w:rPr>
                <w:sz w:val="18"/>
              </w:rPr>
              <w:t>con la entidad</w:t>
            </w:r>
          </w:p>
        </w:tc>
        <w:tc>
          <w:tcPr>
            <w:tcW w:w="1217" w:type="dxa"/>
          </w:tcPr>
          <w:p w:rsidR="00514541" w:rsidRPr="008A7638" w:rsidRDefault="0086485A">
            <w:pPr>
              <w:pStyle w:val="TableParagraph"/>
              <w:spacing w:before="67"/>
              <w:ind w:left="71" w:right="90"/>
              <w:rPr>
                <w:sz w:val="18"/>
              </w:rPr>
            </w:pPr>
            <w:r w:rsidRPr="008A7638">
              <w:rPr>
                <w:sz w:val="18"/>
              </w:rPr>
              <w:t>El producto</w:t>
            </w:r>
            <w:r w:rsidRPr="008A7638">
              <w:rPr>
                <w:spacing w:val="40"/>
                <w:sz w:val="18"/>
              </w:rPr>
              <w:t xml:space="preserve"> </w:t>
            </w:r>
            <w:r w:rsidRPr="008A7638">
              <w:rPr>
                <w:sz w:val="18"/>
              </w:rPr>
              <w:t xml:space="preserve">se entrega a las áreas con altos niveles de impago o baja tasa de </w:t>
            </w:r>
            <w:r w:rsidRPr="008A7638">
              <w:rPr>
                <w:spacing w:val="-2"/>
                <w:sz w:val="18"/>
              </w:rPr>
              <w:t xml:space="preserve">cumplimiento </w:t>
            </w:r>
            <w:r w:rsidRPr="008A7638">
              <w:rPr>
                <w:sz w:val="18"/>
              </w:rPr>
              <w:t>en los pagos.</w:t>
            </w:r>
          </w:p>
        </w:tc>
        <w:tc>
          <w:tcPr>
            <w:tcW w:w="1120" w:type="dxa"/>
          </w:tcPr>
          <w:p w:rsidR="00514541" w:rsidRPr="008A7638" w:rsidRDefault="0086485A">
            <w:pPr>
              <w:pStyle w:val="TableParagraph"/>
              <w:spacing w:before="67"/>
              <w:ind w:left="163" w:right="153" w:firstLine="19"/>
              <w:rPr>
                <w:sz w:val="18"/>
              </w:rPr>
            </w:pPr>
            <w:r w:rsidRPr="008A7638">
              <w:rPr>
                <w:spacing w:val="-2"/>
                <w:sz w:val="18"/>
              </w:rPr>
              <w:t>Dirección Comercial</w:t>
            </w:r>
          </w:p>
        </w:tc>
        <w:tc>
          <w:tcPr>
            <w:tcW w:w="1311" w:type="dxa"/>
          </w:tcPr>
          <w:p w:rsidR="00514541" w:rsidRPr="008A7638" w:rsidRDefault="0086485A">
            <w:pPr>
              <w:pStyle w:val="TableParagraph"/>
              <w:spacing w:before="67"/>
              <w:ind w:left="4" w:right="-15"/>
              <w:jc w:val="center"/>
              <w:rPr>
                <w:sz w:val="18"/>
              </w:rPr>
            </w:pPr>
            <w:r w:rsidRPr="008A7638">
              <w:rPr>
                <w:sz w:val="18"/>
              </w:rPr>
              <w:t>Residentes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los sectores bajo la jurisdicción de </w:t>
            </w:r>
            <w:r w:rsidRPr="008A7638">
              <w:rPr>
                <w:spacing w:val="-2"/>
                <w:sz w:val="18"/>
              </w:rPr>
              <w:t>CORAASAN</w:t>
            </w:r>
          </w:p>
          <w:p w:rsidR="00514541" w:rsidRPr="008A7638" w:rsidRDefault="0086485A">
            <w:pPr>
              <w:pStyle w:val="TableParagraph"/>
              <w:ind w:left="43" w:right="33" w:hanging="3"/>
              <w:jc w:val="center"/>
              <w:rPr>
                <w:sz w:val="18"/>
              </w:rPr>
            </w:pPr>
            <w:r w:rsidRPr="008A7638">
              <w:rPr>
                <w:sz w:val="18"/>
              </w:rPr>
              <w:t xml:space="preserve">que tienen un </w:t>
            </w:r>
            <w:r w:rsidRPr="008A7638">
              <w:rPr>
                <w:spacing w:val="-2"/>
                <w:sz w:val="18"/>
              </w:rPr>
              <w:t xml:space="preserve">contrato </w:t>
            </w:r>
            <w:r w:rsidRPr="008A7638">
              <w:rPr>
                <w:sz w:val="18"/>
              </w:rPr>
              <w:t>formalizado</w:t>
            </w:r>
            <w:r w:rsidRPr="008A7638">
              <w:rPr>
                <w:spacing w:val="-12"/>
                <w:sz w:val="18"/>
              </w:rPr>
              <w:t xml:space="preserve"> </w:t>
            </w:r>
            <w:r w:rsidRPr="008A7638">
              <w:rPr>
                <w:sz w:val="18"/>
              </w:rPr>
              <w:t>con la entidad</w:t>
            </w:r>
          </w:p>
        </w:tc>
        <w:tc>
          <w:tcPr>
            <w:tcW w:w="1119"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65"/>
              <w:rPr>
                <w:b/>
                <w:sz w:val="18"/>
              </w:rPr>
            </w:pPr>
          </w:p>
          <w:p w:rsidR="00514541" w:rsidRPr="008A7638" w:rsidRDefault="0086485A">
            <w:pPr>
              <w:pStyle w:val="TableParagraph"/>
              <w:ind w:left="9"/>
              <w:jc w:val="center"/>
              <w:rPr>
                <w:sz w:val="18"/>
              </w:rPr>
            </w:pPr>
            <w:r w:rsidRPr="008A7638">
              <w:rPr>
                <w:spacing w:val="-4"/>
                <w:sz w:val="18"/>
              </w:rPr>
              <w:t>7686</w:t>
            </w:r>
          </w:p>
        </w:tc>
      </w:tr>
      <w:tr w:rsidR="00514541" w:rsidRPr="008A7638" w:rsidTr="00557757">
        <w:trPr>
          <w:trHeight w:val="2089"/>
        </w:trPr>
        <w:tc>
          <w:tcPr>
            <w:tcW w:w="1621" w:type="dxa"/>
            <w:vMerge/>
            <w:tcBorders>
              <w:top w:val="nil"/>
            </w:tcBorders>
          </w:tcPr>
          <w:p w:rsidR="00514541" w:rsidRPr="008A7638" w:rsidRDefault="00514541">
            <w:pPr>
              <w:rPr>
                <w:sz w:val="2"/>
                <w:szCs w:val="2"/>
              </w:rPr>
            </w:pPr>
          </w:p>
        </w:tc>
        <w:tc>
          <w:tcPr>
            <w:tcW w:w="1292" w:type="dxa"/>
          </w:tcPr>
          <w:p w:rsidR="00514541" w:rsidRPr="008A7638" w:rsidRDefault="0086485A">
            <w:pPr>
              <w:pStyle w:val="TableParagraph"/>
              <w:spacing w:before="67"/>
              <w:ind w:left="71" w:right="72"/>
              <w:rPr>
                <w:sz w:val="18"/>
              </w:rPr>
            </w:pPr>
            <w:r w:rsidRPr="008A7638">
              <w:rPr>
                <w:sz w:val="18"/>
              </w:rPr>
              <w:t>Aumentado</w:t>
            </w:r>
            <w:r w:rsidRPr="008A7638">
              <w:rPr>
                <w:spacing w:val="-12"/>
                <w:sz w:val="18"/>
              </w:rPr>
              <w:t xml:space="preserve"> </w:t>
            </w:r>
            <w:r w:rsidRPr="008A7638">
              <w:rPr>
                <w:sz w:val="18"/>
              </w:rPr>
              <w:t>los usuarios</w:t>
            </w:r>
            <w:r w:rsidRPr="008A7638">
              <w:rPr>
                <w:spacing w:val="-12"/>
                <w:sz w:val="18"/>
              </w:rPr>
              <w:t xml:space="preserve"> </w:t>
            </w:r>
            <w:r w:rsidRPr="008A7638">
              <w:rPr>
                <w:sz w:val="18"/>
              </w:rPr>
              <w:t>que</w:t>
            </w:r>
            <w:r w:rsidRPr="008A7638">
              <w:rPr>
                <w:spacing w:val="-11"/>
                <w:sz w:val="18"/>
              </w:rPr>
              <w:t xml:space="preserve"> </w:t>
            </w:r>
            <w:r w:rsidRPr="008A7638">
              <w:rPr>
                <w:sz w:val="18"/>
              </w:rPr>
              <w:t xml:space="preserve">se </w:t>
            </w:r>
            <w:r w:rsidRPr="008A7638">
              <w:rPr>
                <w:spacing w:val="-2"/>
                <w:sz w:val="18"/>
              </w:rPr>
              <w:t xml:space="preserve">encuentran </w:t>
            </w:r>
            <w:r w:rsidRPr="008A7638">
              <w:rPr>
                <w:sz w:val="18"/>
              </w:rPr>
              <w:t>satisfechos</w:t>
            </w:r>
            <w:r w:rsidRPr="008A7638">
              <w:rPr>
                <w:spacing w:val="-12"/>
                <w:sz w:val="18"/>
              </w:rPr>
              <w:t xml:space="preserve"> </w:t>
            </w:r>
            <w:r w:rsidRPr="008A7638">
              <w:rPr>
                <w:sz w:val="18"/>
              </w:rPr>
              <w:t>con el servicio de Agua Potable</w:t>
            </w:r>
          </w:p>
        </w:tc>
        <w:tc>
          <w:tcPr>
            <w:tcW w:w="1312" w:type="dxa"/>
          </w:tcPr>
          <w:p w:rsidR="00514541" w:rsidRPr="008A7638" w:rsidRDefault="0086485A">
            <w:pPr>
              <w:pStyle w:val="TableParagraph"/>
              <w:spacing w:before="67"/>
              <w:ind w:left="69" w:right="61"/>
              <w:rPr>
                <w:sz w:val="18"/>
              </w:rPr>
            </w:pPr>
            <w:r w:rsidRPr="008A7638">
              <w:rPr>
                <w:sz w:val="18"/>
              </w:rPr>
              <w:t>Todos los usuarios</w:t>
            </w:r>
            <w:r w:rsidRPr="008A7638">
              <w:rPr>
                <w:spacing w:val="-2"/>
                <w:sz w:val="18"/>
              </w:rPr>
              <w:t xml:space="preserve"> </w:t>
            </w:r>
            <w:r w:rsidRPr="008A7638">
              <w:rPr>
                <w:sz w:val="18"/>
              </w:rPr>
              <w:t>que tienen el servicio de agua potable y saneamiento</w:t>
            </w:r>
            <w:r w:rsidRPr="008A7638">
              <w:rPr>
                <w:spacing w:val="-12"/>
                <w:sz w:val="18"/>
              </w:rPr>
              <w:t xml:space="preserve"> </w:t>
            </w:r>
            <w:r w:rsidRPr="008A7638">
              <w:rPr>
                <w:sz w:val="18"/>
              </w:rPr>
              <w:t xml:space="preserve">de la provincia de </w:t>
            </w:r>
            <w:r w:rsidRPr="008A7638">
              <w:rPr>
                <w:spacing w:val="-2"/>
                <w:sz w:val="18"/>
              </w:rPr>
              <w:t>Santiago.</w:t>
            </w:r>
          </w:p>
        </w:tc>
        <w:tc>
          <w:tcPr>
            <w:tcW w:w="1027" w:type="dxa"/>
          </w:tcPr>
          <w:p w:rsidR="00514541" w:rsidRPr="008A7638" w:rsidRDefault="0086485A">
            <w:pPr>
              <w:pStyle w:val="TableParagraph"/>
              <w:spacing w:before="67"/>
              <w:ind w:left="69" w:right="374"/>
              <w:rPr>
                <w:sz w:val="18"/>
              </w:rPr>
            </w:pPr>
            <w:r w:rsidRPr="008A7638">
              <w:rPr>
                <w:spacing w:val="-4"/>
                <w:sz w:val="18"/>
              </w:rPr>
              <w:t xml:space="preserve">Agua </w:t>
            </w:r>
            <w:r w:rsidRPr="008A7638">
              <w:rPr>
                <w:spacing w:val="-2"/>
                <w:sz w:val="18"/>
              </w:rPr>
              <w:t>potable</w:t>
            </w:r>
          </w:p>
        </w:tc>
        <w:tc>
          <w:tcPr>
            <w:tcW w:w="1401" w:type="dxa"/>
          </w:tcPr>
          <w:p w:rsidR="00514541" w:rsidRPr="008A7638" w:rsidRDefault="0086485A">
            <w:pPr>
              <w:pStyle w:val="TableParagraph"/>
              <w:spacing w:before="67"/>
              <w:ind w:left="71" w:right="63"/>
              <w:rPr>
                <w:sz w:val="18"/>
              </w:rPr>
            </w:pPr>
            <w:r w:rsidRPr="008A7638">
              <w:rPr>
                <w:sz w:val="18"/>
              </w:rPr>
              <w:t>Residentes de los</w:t>
            </w:r>
            <w:r w:rsidRPr="008A7638">
              <w:rPr>
                <w:spacing w:val="-12"/>
                <w:sz w:val="18"/>
              </w:rPr>
              <w:t xml:space="preserve"> </w:t>
            </w:r>
            <w:r w:rsidRPr="008A7638">
              <w:rPr>
                <w:sz w:val="18"/>
              </w:rPr>
              <w:t>sectores</w:t>
            </w:r>
            <w:r w:rsidRPr="008A7638">
              <w:rPr>
                <w:spacing w:val="-11"/>
                <w:sz w:val="18"/>
              </w:rPr>
              <w:t xml:space="preserve"> </w:t>
            </w:r>
            <w:r w:rsidRPr="008A7638">
              <w:rPr>
                <w:sz w:val="18"/>
              </w:rPr>
              <w:t>bajo la jurisdicción</w:t>
            </w:r>
            <w:r w:rsidRPr="008A7638">
              <w:rPr>
                <w:spacing w:val="40"/>
                <w:sz w:val="18"/>
              </w:rPr>
              <w:t xml:space="preserve"> </w:t>
            </w:r>
            <w:r w:rsidRPr="008A7638">
              <w:rPr>
                <w:sz w:val="18"/>
              </w:rPr>
              <w:t>de</w:t>
            </w:r>
            <w:r w:rsidRPr="008A7638">
              <w:rPr>
                <w:spacing w:val="-12"/>
                <w:sz w:val="18"/>
              </w:rPr>
              <w:t xml:space="preserve"> </w:t>
            </w:r>
            <w:r w:rsidRPr="008A7638">
              <w:rPr>
                <w:sz w:val="18"/>
              </w:rPr>
              <w:t>CORAASAN</w:t>
            </w:r>
          </w:p>
          <w:p w:rsidR="00514541" w:rsidRPr="008A7638" w:rsidRDefault="0086485A">
            <w:pPr>
              <w:pStyle w:val="TableParagraph"/>
              <w:ind w:left="71" w:right="165"/>
              <w:rPr>
                <w:sz w:val="18"/>
              </w:rPr>
            </w:pPr>
            <w:r w:rsidRPr="008A7638">
              <w:rPr>
                <w:sz w:val="18"/>
              </w:rPr>
              <w:t>satisfechos</w:t>
            </w:r>
            <w:r w:rsidRPr="008A7638">
              <w:rPr>
                <w:spacing w:val="-12"/>
                <w:sz w:val="18"/>
              </w:rPr>
              <w:t xml:space="preserve"> </w:t>
            </w:r>
            <w:r w:rsidRPr="008A7638">
              <w:rPr>
                <w:sz w:val="18"/>
              </w:rPr>
              <w:t>que reciben el servicio de Agua Potable</w:t>
            </w:r>
          </w:p>
        </w:tc>
        <w:tc>
          <w:tcPr>
            <w:tcW w:w="1217" w:type="dxa"/>
          </w:tcPr>
          <w:p w:rsidR="00514541" w:rsidRPr="008A7638" w:rsidRDefault="00514541">
            <w:pPr>
              <w:pStyle w:val="TableParagraph"/>
              <w:rPr>
                <w:sz w:val="18"/>
              </w:rPr>
            </w:pPr>
          </w:p>
        </w:tc>
        <w:tc>
          <w:tcPr>
            <w:tcW w:w="1120" w:type="dxa"/>
          </w:tcPr>
          <w:p w:rsidR="00514541" w:rsidRPr="008A7638" w:rsidRDefault="00514541">
            <w:pPr>
              <w:pStyle w:val="TableParagraph"/>
              <w:rPr>
                <w:sz w:val="18"/>
              </w:rPr>
            </w:pPr>
          </w:p>
        </w:tc>
        <w:tc>
          <w:tcPr>
            <w:tcW w:w="1311" w:type="dxa"/>
          </w:tcPr>
          <w:p w:rsidR="00514541" w:rsidRPr="008A7638" w:rsidRDefault="0086485A">
            <w:pPr>
              <w:pStyle w:val="TableParagraph"/>
              <w:tabs>
                <w:tab w:val="left" w:pos="609"/>
                <w:tab w:val="left" w:pos="1089"/>
                <w:tab w:val="left" w:pos="1124"/>
              </w:tabs>
              <w:spacing w:before="67"/>
              <w:ind w:left="4" w:right="-15"/>
              <w:rPr>
                <w:sz w:val="18"/>
              </w:rPr>
            </w:pPr>
            <w:r w:rsidRPr="008A7638">
              <w:rPr>
                <w:spacing w:val="-2"/>
                <w:sz w:val="18"/>
              </w:rPr>
              <w:t>Crear</w:t>
            </w:r>
            <w:r w:rsidRPr="008A7638">
              <w:rPr>
                <w:sz w:val="18"/>
              </w:rPr>
              <w:tab/>
            </w:r>
            <w:r w:rsidRPr="008A7638">
              <w:rPr>
                <w:spacing w:val="-4"/>
                <w:sz w:val="18"/>
              </w:rPr>
              <w:t>para</w:t>
            </w:r>
            <w:r w:rsidRPr="008A7638">
              <w:rPr>
                <w:sz w:val="18"/>
              </w:rPr>
              <w:tab/>
            </w:r>
            <w:r w:rsidRPr="008A7638">
              <w:rPr>
                <w:sz w:val="18"/>
              </w:rPr>
              <w:tab/>
            </w:r>
            <w:r w:rsidRPr="008A7638">
              <w:rPr>
                <w:spacing w:val="-6"/>
                <w:sz w:val="18"/>
              </w:rPr>
              <w:t>el</w:t>
            </w:r>
            <w:r w:rsidRPr="008A7638">
              <w:rPr>
                <w:spacing w:val="-4"/>
                <w:sz w:val="18"/>
              </w:rPr>
              <w:t xml:space="preserve"> 2026</w:t>
            </w:r>
            <w:r w:rsidRPr="008A7638">
              <w:rPr>
                <w:sz w:val="18"/>
              </w:rPr>
              <w:tab/>
            </w:r>
            <w:r w:rsidRPr="008A7638">
              <w:rPr>
                <w:sz w:val="18"/>
              </w:rPr>
              <w:tab/>
            </w:r>
            <w:r w:rsidRPr="008A7638">
              <w:rPr>
                <w:spacing w:val="-5"/>
                <w:sz w:val="18"/>
              </w:rPr>
              <w:t>en</w:t>
            </w:r>
          </w:p>
          <w:p w:rsidR="00514541" w:rsidRPr="008A7638" w:rsidRDefault="0086485A">
            <w:pPr>
              <w:pStyle w:val="TableParagraph"/>
              <w:spacing w:line="206" w:lineRule="exact"/>
              <w:ind w:left="4"/>
              <w:rPr>
                <w:sz w:val="18"/>
              </w:rPr>
            </w:pPr>
            <w:r w:rsidRPr="008A7638">
              <w:rPr>
                <w:spacing w:val="-2"/>
                <w:sz w:val="18"/>
              </w:rPr>
              <w:t>septiembre</w:t>
            </w:r>
          </w:p>
        </w:tc>
        <w:tc>
          <w:tcPr>
            <w:tcW w:w="1119" w:type="dxa"/>
          </w:tcPr>
          <w:p w:rsidR="00514541" w:rsidRPr="008A7638" w:rsidRDefault="00514541">
            <w:pPr>
              <w:pStyle w:val="TableParagraph"/>
              <w:rPr>
                <w:sz w:val="18"/>
              </w:rPr>
            </w:pPr>
          </w:p>
        </w:tc>
      </w:tr>
      <w:tr w:rsidR="00514541" w:rsidRPr="008A7638" w:rsidTr="00557757">
        <w:trPr>
          <w:trHeight w:val="2848"/>
        </w:trPr>
        <w:tc>
          <w:tcPr>
            <w:tcW w:w="1621" w:type="dxa"/>
          </w:tcPr>
          <w:p w:rsidR="00514541" w:rsidRPr="008A7638" w:rsidRDefault="0086485A" w:rsidP="00557757">
            <w:pPr>
              <w:pStyle w:val="TableParagraph"/>
              <w:tabs>
                <w:tab w:val="left" w:pos="748"/>
                <w:tab w:val="left" w:pos="917"/>
              </w:tabs>
              <w:spacing w:before="67"/>
              <w:ind w:left="71" w:right="58"/>
              <w:rPr>
                <w:sz w:val="18"/>
              </w:rPr>
            </w:pPr>
            <w:r w:rsidRPr="008A7638">
              <w:rPr>
                <w:spacing w:val="-2"/>
                <w:sz w:val="18"/>
              </w:rPr>
              <w:t xml:space="preserve">Disminuidos </w:t>
            </w:r>
            <w:r w:rsidRPr="008A7638">
              <w:rPr>
                <w:spacing w:val="-4"/>
                <w:sz w:val="18"/>
              </w:rPr>
              <w:t>los</w:t>
            </w:r>
            <w:r w:rsidRPr="008A7638">
              <w:rPr>
                <w:sz w:val="18"/>
              </w:rPr>
              <w:tab/>
            </w:r>
            <w:r w:rsidRPr="008A7638">
              <w:rPr>
                <w:spacing w:val="-2"/>
                <w:sz w:val="18"/>
              </w:rPr>
              <w:t xml:space="preserve">altos </w:t>
            </w:r>
            <w:r w:rsidRPr="008A7638">
              <w:rPr>
                <w:sz w:val="18"/>
              </w:rPr>
              <w:t>consumos</w:t>
            </w:r>
            <w:r w:rsidRPr="008A7638">
              <w:rPr>
                <w:spacing w:val="40"/>
                <w:sz w:val="18"/>
              </w:rPr>
              <w:t xml:space="preserve"> </w:t>
            </w:r>
            <w:r w:rsidRPr="008A7638">
              <w:rPr>
                <w:sz w:val="18"/>
              </w:rPr>
              <w:t>de agua</w:t>
            </w:r>
            <w:r w:rsidRPr="008A7638">
              <w:rPr>
                <w:spacing w:val="80"/>
                <w:sz w:val="18"/>
              </w:rPr>
              <w:t xml:space="preserve"> </w:t>
            </w:r>
            <w:r w:rsidRPr="008A7638">
              <w:rPr>
                <w:sz w:val="18"/>
              </w:rPr>
              <w:t>en</w:t>
            </w:r>
            <w:r w:rsidRPr="008A7638">
              <w:rPr>
                <w:spacing w:val="80"/>
                <w:sz w:val="18"/>
              </w:rPr>
              <w:t xml:space="preserve"> </w:t>
            </w:r>
            <w:r w:rsidRPr="008A7638">
              <w:rPr>
                <w:sz w:val="18"/>
              </w:rPr>
              <w:t>la provincia</w:t>
            </w:r>
            <w:r w:rsidRPr="008A7638">
              <w:rPr>
                <w:spacing w:val="80"/>
                <w:sz w:val="18"/>
              </w:rPr>
              <w:t xml:space="preserve"> </w:t>
            </w:r>
            <w:r w:rsidRPr="008A7638">
              <w:rPr>
                <w:sz w:val="18"/>
              </w:rPr>
              <w:t xml:space="preserve">de </w:t>
            </w:r>
            <w:r w:rsidRPr="008A7638">
              <w:rPr>
                <w:spacing w:val="-2"/>
                <w:sz w:val="18"/>
              </w:rPr>
              <w:t>Santiago</w:t>
            </w:r>
            <w:r w:rsidRPr="008A7638">
              <w:rPr>
                <w:sz w:val="18"/>
              </w:rPr>
              <w:tab/>
            </w:r>
            <w:r w:rsidRPr="008A7638">
              <w:rPr>
                <w:sz w:val="18"/>
              </w:rPr>
              <w:tab/>
            </w:r>
            <w:r w:rsidRPr="008A7638">
              <w:rPr>
                <w:spacing w:val="-6"/>
                <w:sz w:val="18"/>
              </w:rPr>
              <w:t>de</w:t>
            </w:r>
            <w:r w:rsidRPr="008A7638">
              <w:rPr>
                <w:spacing w:val="-2"/>
                <w:sz w:val="18"/>
              </w:rPr>
              <w:t xml:space="preserve"> los</w:t>
            </w:r>
            <w:r w:rsidRPr="008A7638">
              <w:rPr>
                <w:spacing w:val="-12"/>
                <w:sz w:val="18"/>
              </w:rPr>
              <w:t xml:space="preserve"> </w:t>
            </w:r>
            <w:r w:rsidRPr="008A7638">
              <w:rPr>
                <w:spacing w:val="-2"/>
                <w:sz w:val="18"/>
              </w:rPr>
              <w:t xml:space="preserve">Caballeros </w:t>
            </w:r>
            <w:r w:rsidRPr="008A7638">
              <w:rPr>
                <w:spacing w:val="-6"/>
                <w:sz w:val="18"/>
              </w:rPr>
              <w:t>de</w:t>
            </w:r>
            <w:r w:rsidRPr="008A7638">
              <w:rPr>
                <w:spacing w:val="-2"/>
                <w:sz w:val="18"/>
              </w:rPr>
              <w:t xml:space="preserve"> 450lt/persona</w:t>
            </w:r>
          </w:p>
          <w:p w:rsidR="00514541" w:rsidRPr="008A7638" w:rsidRDefault="0086485A" w:rsidP="00557757">
            <w:pPr>
              <w:pStyle w:val="TableParagraph"/>
              <w:spacing w:line="206" w:lineRule="exact"/>
              <w:ind w:left="71"/>
              <w:rPr>
                <w:sz w:val="18"/>
              </w:rPr>
            </w:pPr>
            <w:r w:rsidRPr="008A7638">
              <w:rPr>
                <w:sz w:val="18"/>
              </w:rPr>
              <w:t>/día</w:t>
            </w:r>
            <w:r w:rsidRPr="008A7638">
              <w:rPr>
                <w:spacing w:val="-1"/>
                <w:sz w:val="18"/>
              </w:rPr>
              <w:t xml:space="preserve"> </w:t>
            </w:r>
            <w:r w:rsidRPr="008A7638">
              <w:rPr>
                <w:sz w:val="18"/>
              </w:rPr>
              <w:t>en</w:t>
            </w:r>
            <w:r w:rsidRPr="008A7638">
              <w:rPr>
                <w:spacing w:val="-1"/>
                <w:sz w:val="18"/>
              </w:rPr>
              <w:t xml:space="preserve"> </w:t>
            </w:r>
            <w:r w:rsidRPr="008A7638">
              <w:rPr>
                <w:sz w:val="18"/>
              </w:rPr>
              <w:t>2024</w:t>
            </w:r>
            <w:r w:rsidRPr="008A7638">
              <w:rPr>
                <w:spacing w:val="1"/>
                <w:sz w:val="18"/>
              </w:rPr>
              <w:t xml:space="preserve"> </w:t>
            </w:r>
            <w:r w:rsidRPr="008A7638">
              <w:rPr>
                <w:spacing w:val="-10"/>
                <w:sz w:val="18"/>
              </w:rPr>
              <w:t>a</w:t>
            </w:r>
          </w:p>
          <w:p w:rsidR="00514541" w:rsidRPr="008A7638" w:rsidRDefault="0086485A" w:rsidP="00557757">
            <w:pPr>
              <w:pStyle w:val="TableParagraph"/>
              <w:tabs>
                <w:tab w:val="left" w:pos="940"/>
              </w:tabs>
              <w:spacing w:line="207" w:lineRule="exact"/>
              <w:ind w:left="71"/>
              <w:rPr>
                <w:sz w:val="18"/>
              </w:rPr>
            </w:pPr>
            <w:r w:rsidRPr="008A7638">
              <w:rPr>
                <w:spacing w:val="-5"/>
                <w:sz w:val="18"/>
              </w:rPr>
              <w:t>150</w:t>
            </w:r>
            <w:r w:rsidRPr="008A7638">
              <w:rPr>
                <w:sz w:val="18"/>
              </w:rPr>
              <w:tab/>
            </w:r>
            <w:proofErr w:type="spellStart"/>
            <w:r w:rsidRPr="008A7638">
              <w:rPr>
                <w:spacing w:val="-5"/>
                <w:sz w:val="18"/>
              </w:rPr>
              <w:t>lt</w:t>
            </w:r>
            <w:proofErr w:type="spellEnd"/>
            <w:r w:rsidRPr="008A7638">
              <w:rPr>
                <w:spacing w:val="-5"/>
                <w:sz w:val="18"/>
              </w:rPr>
              <w:t>/</w:t>
            </w:r>
          </w:p>
          <w:p w:rsidR="00514541" w:rsidRPr="008A7638" w:rsidRDefault="0086485A" w:rsidP="00557757">
            <w:pPr>
              <w:pStyle w:val="TableParagraph"/>
              <w:spacing w:before="1"/>
              <w:ind w:left="71" w:right="121"/>
              <w:rPr>
                <w:sz w:val="18"/>
              </w:rPr>
            </w:pPr>
            <w:r w:rsidRPr="008A7638">
              <w:rPr>
                <w:spacing w:val="-2"/>
                <w:sz w:val="18"/>
              </w:rPr>
              <w:t xml:space="preserve">persona/día </w:t>
            </w:r>
            <w:r w:rsidRPr="008A7638">
              <w:rPr>
                <w:sz w:val="18"/>
              </w:rPr>
              <w:t>en el 2028</w:t>
            </w:r>
          </w:p>
        </w:tc>
        <w:tc>
          <w:tcPr>
            <w:tcW w:w="1292" w:type="dxa"/>
          </w:tcPr>
          <w:p w:rsidR="00514541" w:rsidRPr="008A7638" w:rsidRDefault="00514541">
            <w:pPr>
              <w:pStyle w:val="TableParagraph"/>
              <w:rPr>
                <w:b/>
                <w:sz w:val="18"/>
              </w:rPr>
            </w:pPr>
          </w:p>
          <w:p w:rsidR="00514541" w:rsidRPr="008A7638" w:rsidRDefault="00514541">
            <w:pPr>
              <w:pStyle w:val="TableParagraph"/>
              <w:spacing w:before="65"/>
              <w:rPr>
                <w:b/>
                <w:sz w:val="18"/>
              </w:rPr>
            </w:pPr>
          </w:p>
          <w:p w:rsidR="00514541" w:rsidRPr="008A7638" w:rsidRDefault="0086485A">
            <w:pPr>
              <w:pStyle w:val="TableParagraph"/>
              <w:ind w:left="71" w:right="163"/>
              <w:rPr>
                <w:sz w:val="18"/>
              </w:rPr>
            </w:pPr>
            <w:r w:rsidRPr="008A7638">
              <w:rPr>
                <w:sz w:val="18"/>
              </w:rPr>
              <w:t>Aumentada</w:t>
            </w:r>
            <w:r w:rsidRPr="008A7638">
              <w:rPr>
                <w:spacing w:val="-12"/>
                <w:sz w:val="18"/>
              </w:rPr>
              <w:t xml:space="preserve"> </w:t>
            </w:r>
            <w:r w:rsidRPr="008A7638">
              <w:rPr>
                <w:sz w:val="18"/>
              </w:rPr>
              <w:t>la cantidad de personas que valoran y promueven</w:t>
            </w:r>
            <w:r w:rsidRPr="008A7638">
              <w:rPr>
                <w:spacing w:val="-5"/>
                <w:sz w:val="18"/>
              </w:rPr>
              <w:t xml:space="preserve"> </w:t>
            </w:r>
            <w:r w:rsidRPr="008A7638">
              <w:rPr>
                <w:sz w:val="18"/>
              </w:rPr>
              <w:t>el uso</w:t>
            </w:r>
            <w:r w:rsidRPr="008A7638">
              <w:rPr>
                <w:spacing w:val="-12"/>
                <w:sz w:val="18"/>
              </w:rPr>
              <w:t xml:space="preserve"> </w:t>
            </w:r>
            <w:r w:rsidRPr="008A7638">
              <w:rPr>
                <w:sz w:val="18"/>
              </w:rPr>
              <w:t xml:space="preserve">sostenible del recurso </w:t>
            </w:r>
            <w:r w:rsidRPr="008A7638">
              <w:rPr>
                <w:spacing w:val="-2"/>
                <w:sz w:val="18"/>
              </w:rPr>
              <w:t>hídrico.</w:t>
            </w:r>
          </w:p>
        </w:tc>
        <w:tc>
          <w:tcPr>
            <w:tcW w:w="1312" w:type="dxa"/>
          </w:tcPr>
          <w:p w:rsidR="00514541" w:rsidRPr="008A7638" w:rsidRDefault="00514541">
            <w:pPr>
              <w:pStyle w:val="TableParagraph"/>
              <w:rPr>
                <w:b/>
                <w:sz w:val="18"/>
              </w:rPr>
            </w:pPr>
          </w:p>
          <w:p w:rsidR="00514541" w:rsidRPr="008A7638" w:rsidRDefault="00514541">
            <w:pPr>
              <w:pStyle w:val="TableParagraph"/>
              <w:spacing w:before="65"/>
              <w:rPr>
                <w:b/>
                <w:sz w:val="18"/>
              </w:rPr>
            </w:pPr>
          </w:p>
          <w:p w:rsidR="00514541" w:rsidRPr="008A7638" w:rsidRDefault="0086485A">
            <w:pPr>
              <w:pStyle w:val="TableParagraph"/>
              <w:ind w:left="69" w:right="61"/>
              <w:rPr>
                <w:sz w:val="18"/>
              </w:rPr>
            </w:pPr>
            <w:r w:rsidRPr="008A7638">
              <w:rPr>
                <w:sz w:val="18"/>
              </w:rPr>
              <w:t xml:space="preserve">Todas las </w:t>
            </w:r>
            <w:r w:rsidRPr="008A7638">
              <w:rPr>
                <w:spacing w:val="-2"/>
                <w:sz w:val="18"/>
              </w:rPr>
              <w:t xml:space="preserve">personas concientizadas </w:t>
            </w:r>
            <w:r w:rsidRPr="008A7638">
              <w:rPr>
                <w:sz w:val="18"/>
              </w:rPr>
              <w:t xml:space="preserve">que valoran y promueven el uso sostenible del agua de la provincia de </w:t>
            </w:r>
            <w:r w:rsidRPr="008A7638">
              <w:rPr>
                <w:spacing w:val="-2"/>
                <w:sz w:val="18"/>
              </w:rPr>
              <w:t>Santiago.</w:t>
            </w:r>
          </w:p>
        </w:tc>
        <w:tc>
          <w:tcPr>
            <w:tcW w:w="1027" w:type="dxa"/>
          </w:tcPr>
          <w:p w:rsidR="00514541" w:rsidRPr="008A7638" w:rsidRDefault="00514541">
            <w:pPr>
              <w:pStyle w:val="TableParagraph"/>
              <w:rPr>
                <w:b/>
                <w:sz w:val="18"/>
              </w:rPr>
            </w:pPr>
          </w:p>
          <w:p w:rsidR="00514541" w:rsidRPr="008A7638" w:rsidRDefault="00514541">
            <w:pPr>
              <w:pStyle w:val="TableParagraph"/>
              <w:spacing w:before="168"/>
              <w:rPr>
                <w:b/>
                <w:sz w:val="18"/>
              </w:rPr>
            </w:pPr>
          </w:p>
          <w:p w:rsidR="00514541" w:rsidRPr="008A7638" w:rsidRDefault="0086485A">
            <w:pPr>
              <w:pStyle w:val="TableParagraph"/>
              <w:spacing w:before="1"/>
              <w:ind w:left="69" w:right="374"/>
              <w:rPr>
                <w:sz w:val="18"/>
              </w:rPr>
            </w:pPr>
            <w:r w:rsidRPr="008A7638">
              <w:rPr>
                <w:spacing w:val="-4"/>
                <w:sz w:val="18"/>
              </w:rPr>
              <w:t xml:space="preserve">Agua </w:t>
            </w:r>
            <w:r w:rsidRPr="008A7638">
              <w:rPr>
                <w:spacing w:val="-2"/>
                <w:sz w:val="18"/>
              </w:rPr>
              <w:t>potable</w:t>
            </w:r>
          </w:p>
        </w:tc>
        <w:tc>
          <w:tcPr>
            <w:tcW w:w="1401" w:type="dxa"/>
          </w:tcPr>
          <w:p w:rsidR="00514541" w:rsidRPr="008A7638" w:rsidRDefault="00514541">
            <w:pPr>
              <w:pStyle w:val="TableParagraph"/>
              <w:spacing w:before="169"/>
              <w:rPr>
                <w:b/>
                <w:sz w:val="18"/>
              </w:rPr>
            </w:pPr>
          </w:p>
          <w:p w:rsidR="00514541" w:rsidRPr="008A7638" w:rsidRDefault="0086485A">
            <w:pPr>
              <w:pStyle w:val="TableParagraph"/>
              <w:ind w:left="71" w:right="56"/>
              <w:rPr>
                <w:sz w:val="18"/>
              </w:rPr>
            </w:pPr>
            <w:r w:rsidRPr="008A7638">
              <w:rPr>
                <w:sz w:val="18"/>
              </w:rPr>
              <w:t>Población de Santiago que valora y promueve</w:t>
            </w:r>
            <w:r w:rsidRPr="008A7638">
              <w:rPr>
                <w:spacing w:val="-12"/>
                <w:sz w:val="18"/>
              </w:rPr>
              <w:t xml:space="preserve"> </w:t>
            </w:r>
            <w:r w:rsidRPr="008A7638">
              <w:rPr>
                <w:sz w:val="18"/>
              </w:rPr>
              <w:t>el</w:t>
            </w:r>
            <w:r w:rsidRPr="008A7638">
              <w:rPr>
                <w:spacing w:val="-11"/>
                <w:sz w:val="18"/>
              </w:rPr>
              <w:t xml:space="preserve"> </w:t>
            </w:r>
            <w:r w:rsidRPr="008A7638">
              <w:rPr>
                <w:sz w:val="18"/>
              </w:rPr>
              <w:t>uso de</w:t>
            </w:r>
            <w:r w:rsidRPr="008A7638">
              <w:rPr>
                <w:spacing w:val="-12"/>
                <w:sz w:val="18"/>
              </w:rPr>
              <w:t xml:space="preserve"> </w:t>
            </w:r>
            <w:r w:rsidRPr="008A7638">
              <w:rPr>
                <w:sz w:val="18"/>
              </w:rPr>
              <w:t>agua</w:t>
            </w:r>
            <w:r w:rsidRPr="008A7638">
              <w:rPr>
                <w:spacing w:val="-11"/>
                <w:sz w:val="18"/>
              </w:rPr>
              <w:t xml:space="preserve"> </w:t>
            </w:r>
            <w:r w:rsidRPr="008A7638">
              <w:rPr>
                <w:sz w:val="18"/>
              </w:rPr>
              <w:t xml:space="preserve">potable, a través de charlas y </w:t>
            </w:r>
            <w:r w:rsidRPr="008A7638">
              <w:rPr>
                <w:spacing w:val="-2"/>
                <w:sz w:val="18"/>
              </w:rPr>
              <w:t>capacitaciones</w:t>
            </w:r>
          </w:p>
        </w:tc>
        <w:tc>
          <w:tcPr>
            <w:tcW w:w="1217" w:type="dxa"/>
          </w:tcPr>
          <w:p w:rsidR="00514541" w:rsidRPr="008A7638" w:rsidRDefault="00514541">
            <w:pPr>
              <w:pStyle w:val="TableParagraph"/>
              <w:rPr>
                <w:b/>
                <w:sz w:val="18"/>
              </w:rPr>
            </w:pPr>
          </w:p>
          <w:p w:rsidR="00514541" w:rsidRPr="008A7638" w:rsidRDefault="00514541">
            <w:pPr>
              <w:pStyle w:val="TableParagraph"/>
              <w:spacing w:before="65"/>
              <w:rPr>
                <w:b/>
                <w:sz w:val="18"/>
              </w:rPr>
            </w:pPr>
          </w:p>
          <w:p w:rsidR="00514541" w:rsidRPr="008A7638" w:rsidRDefault="0086485A">
            <w:pPr>
              <w:pStyle w:val="TableParagraph"/>
              <w:ind w:left="71" w:right="107"/>
              <w:rPr>
                <w:sz w:val="18"/>
              </w:rPr>
            </w:pPr>
            <w:r w:rsidRPr="008A7638">
              <w:rPr>
                <w:sz w:val="18"/>
              </w:rPr>
              <w:t>El producto se entrega a las</w:t>
            </w:r>
            <w:r w:rsidRPr="008A7638">
              <w:rPr>
                <w:spacing w:val="-12"/>
                <w:sz w:val="18"/>
              </w:rPr>
              <w:t xml:space="preserve"> </w:t>
            </w:r>
            <w:r w:rsidRPr="008A7638">
              <w:rPr>
                <w:sz w:val="18"/>
              </w:rPr>
              <w:t>escuelas</w:t>
            </w:r>
            <w:r w:rsidRPr="008A7638">
              <w:rPr>
                <w:spacing w:val="-11"/>
                <w:sz w:val="18"/>
              </w:rPr>
              <w:t xml:space="preserve"> </w:t>
            </w:r>
            <w:r w:rsidRPr="008A7638">
              <w:rPr>
                <w:sz w:val="18"/>
              </w:rPr>
              <w:t xml:space="preserve">y </w:t>
            </w:r>
            <w:r w:rsidRPr="008A7638">
              <w:rPr>
                <w:spacing w:val="-2"/>
                <w:sz w:val="18"/>
              </w:rPr>
              <w:t xml:space="preserve">comunidades </w:t>
            </w:r>
            <w:r w:rsidRPr="008A7638">
              <w:rPr>
                <w:sz w:val="18"/>
              </w:rPr>
              <w:t xml:space="preserve">con altos niveles de consumo de </w:t>
            </w:r>
            <w:r w:rsidRPr="008A7638">
              <w:rPr>
                <w:spacing w:val="-2"/>
                <w:sz w:val="18"/>
              </w:rPr>
              <w:t>agua.</w:t>
            </w:r>
          </w:p>
        </w:tc>
        <w:tc>
          <w:tcPr>
            <w:tcW w:w="1120"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67"/>
              <w:rPr>
                <w:b/>
                <w:sz w:val="18"/>
              </w:rPr>
            </w:pPr>
          </w:p>
          <w:p w:rsidR="00514541" w:rsidRPr="008A7638" w:rsidRDefault="0086485A">
            <w:pPr>
              <w:pStyle w:val="TableParagraph"/>
              <w:ind w:left="9"/>
              <w:jc w:val="center"/>
              <w:rPr>
                <w:sz w:val="18"/>
              </w:rPr>
            </w:pPr>
            <w:r w:rsidRPr="008A7638">
              <w:rPr>
                <w:sz w:val="18"/>
              </w:rPr>
              <w:t>Dirección</w:t>
            </w:r>
            <w:r w:rsidRPr="008A7638">
              <w:rPr>
                <w:spacing w:val="-12"/>
                <w:sz w:val="18"/>
              </w:rPr>
              <w:t xml:space="preserve"> </w:t>
            </w:r>
            <w:r w:rsidRPr="008A7638">
              <w:rPr>
                <w:sz w:val="18"/>
              </w:rPr>
              <w:t xml:space="preserve">de Control de </w:t>
            </w:r>
            <w:r w:rsidRPr="008A7638">
              <w:rPr>
                <w:spacing w:val="-2"/>
                <w:sz w:val="18"/>
              </w:rPr>
              <w:t>Pérdidas</w:t>
            </w:r>
          </w:p>
        </w:tc>
        <w:tc>
          <w:tcPr>
            <w:tcW w:w="1311" w:type="dxa"/>
          </w:tcPr>
          <w:p w:rsidR="00514541" w:rsidRPr="008A7638" w:rsidRDefault="0086485A">
            <w:pPr>
              <w:pStyle w:val="TableParagraph"/>
              <w:tabs>
                <w:tab w:val="left" w:pos="609"/>
                <w:tab w:val="left" w:pos="1089"/>
                <w:tab w:val="left" w:pos="1124"/>
              </w:tabs>
              <w:spacing w:before="67"/>
              <w:ind w:left="4" w:right="-15"/>
              <w:rPr>
                <w:sz w:val="18"/>
              </w:rPr>
            </w:pPr>
            <w:r w:rsidRPr="008A7638">
              <w:rPr>
                <w:spacing w:val="-2"/>
                <w:sz w:val="18"/>
              </w:rPr>
              <w:t>Crear</w:t>
            </w:r>
            <w:r w:rsidRPr="008A7638">
              <w:rPr>
                <w:sz w:val="18"/>
              </w:rPr>
              <w:tab/>
            </w:r>
            <w:r w:rsidRPr="008A7638">
              <w:rPr>
                <w:spacing w:val="-4"/>
                <w:sz w:val="18"/>
              </w:rPr>
              <w:t>para</w:t>
            </w:r>
            <w:r w:rsidRPr="008A7638">
              <w:rPr>
                <w:sz w:val="18"/>
              </w:rPr>
              <w:tab/>
            </w:r>
            <w:r w:rsidRPr="008A7638">
              <w:rPr>
                <w:sz w:val="18"/>
              </w:rPr>
              <w:tab/>
            </w:r>
            <w:r w:rsidRPr="008A7638">
              <w:rPr>
                <w:spacing w:val="-6"/>
                <w:sz w:val="18"/>
              </w:rPr>
              <w:t>el</w:t>
            </w:r>
            <w:r w:rsidRPr="008A7638">
              <w:rPr>
                <w:spacing w:val="-4"/>
                <w:sz w:val="18"/>
              </w:rPr>
              <w:t xml:space="preserve"> 2026</w:t>
            </w:r>
            <w:r w:rsidRPr="008A7638">
              <w:rPr>
                <w:sz w:val="18"/>
              </w:rPr>
              <w:tab/>
            </w:r>
            <w:r w:rsidRPr="008A7638">
              <w:rPr>
                <w:sz w:val="18"/>
              </w:rPr>
              <w:tab/>
            </w:r>
            <w:r w:rsidRPr="008A7638">
              <w:rPr>
                <w:spacing w:val="-5"/>
                <w:sz w:val="18"/>
              </w:rPr>
              <w:t>en</w:t>
            </w:r>
          </w:p>
          <w:p w:rsidR="00514541" w:rsidRPr="008A7638" w:rsidRDefault="0086485A">
            <w:pPr>
              <w:pStyle w:val="TableParagraph"/>
              <w:spacing w:line="206" w:lineRule="exact"/>
              <w:ind w:left="4"/>
              <w:rPr>
                <w:sz w:val="18"/>
              </w:rPr>
            </w:pPr>
            <w:r w:rsidRPr="008A7638">
              <w:rPr>
                <w:spacing w:val="-2"/>
                <w:sz w:val="18"/>
              </w:rPr>
              <w:t>septiembre</w:t>
            </w:r>
          </w:p>
        </w:tc>
        <w:tc>
          <w:tcPr>
            <w:tcW w:w="1119" w:type="dxa"/>
          </w:tcPr>
          <w:p w:rsidR="00514541" w:rsidRPr="008A7638" w:rsidRDefault="00514541">
            <w:pPr>
              <w:pStyle w:val="TableParagraph"/>
              <w:rPr>
                <w:sz w:val="18"/>
              </w:rPr>
            </w:pPr>
          </w:p>
        </w:tc>
      </w:tr>
      <w:tr w:rsidR="00514541" w:rsidRPr="008A7638" w:rsidTr="00557757">
        <w:trPr>
          <w:trHeight w:val="3059"/>
        </w:trPr>
        <w:tc>
          <w:tcPr>
            <w:tcW w:w="1621" w:type="dxa"/>
          </w:tcPr>
          <w:p w:rsidR="00514541" w:rsidRPr="008A7638" w:rsidRDefault="0086485A">
            <w:pPr>
              <w:pStyle w:val="TableParagraph"/>
              <w:tabs>
                <w:tab w:val="left" w:pos="709"/>
                <w:tab w:val="left" w:pos="879"/>
                <w:tab w:val="left" w:pos="916"/>
              </w:tabs>
              <w:spacing w:before="67"/>
              <w:ind w:left="71" w:right="58"/>
              <w:rPr>
                <w:sz w:val="18"/>
              </w:rPr>
            </w:pPr>
            <w:r w:rsidRPr="008A7638">
              <w:rPr>
                <w:spacing w:val="-2"/>
                <w:sz w:val="18"/>
              </w:rPr>
              <w:t xml:space="preserve">Aumentados </w:t>
            </w:r>
            <w:r w:rsidRPr="008A7638">
              <w:rPr>
                <w:spacing w:val="-4"/>
                <w:sz w:val="18"/>
              </w:rPr>
              <w:t>los</w:t>
            </w:r>
            <w:r w:rsidR="00557757" w:rsidRPr="008A7638">
              <w:rPr>
                <w:sz w:val="18"/>
              </w:rPr>
              <w:t xml:space="preserve"> </w:t>
            </w:r>
            <w:r w:rsidRPr="008A7638">
              <w:rPr>
                <w:spacing w:val="-2"/>
                <w:sz w:val="18"/>
              </w:rPr>
              <w:t>bajos niveles</w:t>
            </w:r>
            <w:r w:rsidR="00557757" w:rsidRPr="008A7638">
              <w:rPr>
                <w:sz w:val="18"/>
              </w:rPr>
              <w:t xml:space="preserve"> </w:t>
            </w:r>
            <w:r w:rsidRPr="008A7638">
              <w:rPr>
                <w:spacing w:val="-6"/>
                <w:sz w:val="18"/>
              </w:rPr>
              <w:t>de</w:t>
            </w:r>
            <w:r w:rsidRPr="008A7638">
              <w:rPr>
                <w:spacing w:val="-2"/>
                <w:sz w:val="18"/>
              </w:rPr>
              <w:t xml:space="preserve"> cobertura</w:t>
            </w:r>
            <w:r w:rsidR="00557757" w:rsidRPr="008A7638">
              <w:rPr>
                <w:spacing w:val="-2"/>
                <w:sz w:val="18"/>
              </w:rPr>
              <w:t xml:space="preserve"> </w:t>
            </w:r>
            <w:r w:rsidRPr="008A7638">
              <w:rPr>
                <w:spacing w:val="-2"/>
                <w:sz w:val="18"/>
              </w:rPr>
              <w:t xml:space="preserve"> sobre</w:t>
            </w:r>
            <w:r w:rsidR="00557757" w:rsidRPr="008A7638">
              <w:rPr>
                <w:sz w:val="18"/>
              </w:rPr>
              <w:t xml:space="preserve"> </w:t>
            </w:r>
            <w:r w:rsidRPr="008A7638">
              <w:rPr>
                <w:spacing w:val="-5"/>
                <w:sz w:val="18"/>
              </w:rPr>
              <w:t>los</w:t>
            </w:r>
          </w:p>
          <w:p w:rsidR="00514541" w:rsidRPr="008A7638" w:rsidRDefault="00557757" w:rsidP="00557757">
            <w:pPr>
              <w:pStyle w:val="TableParagraph"/>
              <w:tabs>
                <w:tab w:val="left" w:pos="678"/>
                <w:tab w:val="left" w:pos="916"/>
              </w:tabs>
              <w:ind w:left="71" w:right="59"/>
              <w:rPr>
                <w:sz w:val="18"/>
              </w:rPr>
            </w:pPr>
            <w:r w:rsidRPr="008A7638">
              <w:rPr>
                <w:spacing w:val="-2"/>
                <w:sz w:val="18"/>
              </w:rPr>
              <w:t>S</w:t>
            </w:r>
            <w:r w:rsidR="0086485A" w:rsidRPr="008A7638">
              <w:rPr>
                <w:spacing w:val="-2"/>
                <w:sz w:val="18"/>
              </w:rPr>
              <w:t>ervicios</w:t>
            </w:r>
            <w:r w:rsidRPr="008A7638">
              <w:rPr>
                <w:sz w:val="18"/>
              </w:rPr>
              <w:t xml:space="preserve"> </w:t>
            </w:r>
            <w:r w:rsidR="0086485A" w:rsidRPr="008A7638">
              <w:rPr>
                <w:spacing w:val="-6"/>
                <w:sz w:val="18"/>
              </w:rPr>
              <w:t>de</w:t>
            </w:r>
            <w:r w:rsidR="0086485A" w:rsidRPr="008A7638">
              <w:rPr>
                <w:spacing w:val="-2"/>
                <w:sz w:val="18"/>
              </w:rPr>
              <w:t xml:space="preserve"> tratamiento</w:t>
            </w:r>
            <w:r w:rsidR="0086485A" w:rsidRPr="008A7638">
              <w:rPr>
                <w:spacing w:val="80"/>
                <w:sz w:val="18"/>
              </w:rPr>
              <w:t xml:space="preserve"> </w:t>
            </w:r>
            <w:r w:rsidR="0086485A" w:rsidRPr="008A7638">
              <w:rPr>
                <w:spacing w:val="-6"/>
                <w:sz w:val="18"/>
              </w:rPr>
              <w:t>de</w:t>
            </w:r>
            <w:r w:rsidRPr="008A7638">
              <w:rPr>
                <w:spacing w:val="-6"/>
                <w:sz w:val="18"/>
              </w:rPr>
              <w:t xml:space="preserve"> </w:t>
            </w:r>
            <w:r w:rsidR="0086485A" w:rsidRPr="008A7638">
              <w:rPr>
                <w:spacing w:val="-2"/>
                <w:sz w:val="18"/>
              </w:rPr>
              <w:t xml:space="preserve">aguas </w:t>
            </w:r>
            <w:r w:rsidR="0086485A" w:rsidRPr="008A7638">
              <w:rPr>
                <w:sz w:val="18"/>
              </w:rPr>
              <w:t>residuales</w:t>
            </w:r>
            <w:r w:rsidR="0086485A" w:rsidRPr="008A7638">
              <w:rPr>
                <w:spacing w:val="3"/>
                <w:sz w:val="18"/>
              </w:rPr>
              <w:t xml:space="preserve"> </w:t>
            </w:r>
            <w:r w:rsidR="0086485A" w:rsidRPr="008A7638">
              <w:rPr>
                <w:sz w:val="18"/>
              </w:rPr>
              <w:t xml:space="preserve">del </w:t>
            </w:r>
            <w:r w:rsidR="0086485A" w:rsidRPr="008A7638">
              <w:rPr>
                <w:spacing w:val="-2"/>
                <w:sz w:val="18"/>
              </w:rPr>
              <w:t>17.5%</w:t>
            </w:r>
            <w:r w:rsidR="0086485A" w:rsidRPr="008A7638">
              <w:rPr>
                <w:sz w:val="18"/>
              </w:rPr>
              <w:tab/>
            </w:r>
            <w:r w:rsidR="0086485A" w:rsidRPr="008A7638">
              <w:rPr>
                <w:spacing w:val="-44"/>
                <w:sz w:val="18"/>
              </w:rPr>
              <w:t xml:space="preserve"> </w:t>
            </w:r>
            <w:r w:rsidR="0086485A" w:rsidRPr="008A7638">
              <w:rPr>
                <w:spacing w:val="-6"/>
                <w:sz w:val="18"/>
              </w:rPr>
              <w:t>en</w:t>
            </w:r>
            <w:r w:rsidRPr="008A7638">
              <w:rPr>
                <w:spacing w:val="-6"/>
                <w:sz w:val="18"/>
              </w:rPr>
              <w:t xml:space="preserve"> </w:t>
            </w:r>
            <w:r w:rsidR="0086485A" w:rsidRPr="008A7638">
              <w:rPr>
                <w:spacing w:val="-4"/>
                <w:sz w:val="18"/>
              </w:rPr>
              <w:t>2024</w:t>
            </w:r>
            <w:r w:rsidR="0086485A" w:rsidRPr="008A7638">
              <w:rPr>
                <w:sz w:val="18"/>
              </w:rPr>
              <w:tab/>
              <w:t>a</w:t>
            </w:r>
            <w:r w:rsidR="0086485A" w:rsidRPr="008A7638">
              <w:rPr>
                <w:spacing w:val="51"/>
                <w:sz w:val="18"/>
              </w:rPr>
              <w:t xml:space="preserve">  </w:t>
            </w:r>
            <w:r w:rsidR="0086485A" w:rsidRPr="008A7638">
              <w:rPr>
                <w:spacing w:val="-5"/>
                <w:sz w:val="18"/>
              </w:rPr>
              <w:t>un</w:t>
            </w:r>
            <w:r w:rsidRPr="008A7638">
              <w:rPr>
                <w:spacing w:val="-5"/>
                <w:sz w:val="18"/>
              </w:rPr>
              <w:t xml:space="preserve"> </w:t>
            </w:r>
            <w:r w:rsidR="0086485A" w:rsidRPr="008A7638">
              <w:rPr>
                <w:sz w:val="18"/>
              </w:rPr>
              <w:t>25%</w:t>
            </w:r>
            <w:r w:rsidR="0086485A" w:rsidRPr="008A7638">
              <w:rPr>
                <w:spacing w:val="30"/>
                <w:sz w:val="18"/>
              </w:rPr>
              <w:t xml:space="preserve"> </w:t>
            </w:r>
            <w:r w:rsidR="0086485A" w:rsidRPr="008A7638">
              <w:rPr>
                <w:sz w:val="18"/>
              </w:rPr>
              <w:t>en</w:t>
            </w:r>
            <w:r w:rsidR="0086485A" w:rsidRPr="008A7638">
              <w:rPr>
                <w:spacing w:val="33"/>
                <w:sz w:val="18"/>
              </w:rPr>
              <w:t xml:space="preserve"> </w:t>
            </w:r>
            <w:r w:rsidR="0086485A" w:rsidRPr="008A7638">
              <w:rPr>
                <w:spacing w:val="-4"/>
                <w:sz w:val="18"/>
              </w:rPr>
              <w:t>2028</w:t>
            </w:r>
          </w:p>
          <w:p w:rsidR="00514541" w:rsidRPr="008A7638" w:rsidRDefault="00557757" w:rsidP="00557757">
            <w:pPr>
              <w:pStyle w:val="TableParagraph"/>
              <w:tabs>
                <w:tab w:val="left" w:pos="445"/>
                <w:tab w:val="left" w:pos="958"/>
              </w:tabs>
              <w:spacing w:line="207" w:lineRule="exact"/>
              <w:ind w:left="71"/>
              <w:rPr>
                <w:sz w:val="18"/>
              </w:rPr>
            </w:pPr>
            <w:r w:rsidRPr="008A7638">
              <w:rPr>
                <w:spacing w:val="-5"/>
                <w:sz w:val="18"/>
              </w:rPr>
              <w:t>E</w:t>
            </w:r>
            <w:r w:rsidR="0086485A" w:rsidRPr="008A7638">
              <w:rPr>
                <w:spacing w:val="-5"/>
                <w:sz w:val="18"/>
              </w:rPr>
              <w:t>n</w:t>
            </w:r>
            <w:r w:rsidRPr="008A7638">
              <w:rPr>
                <w:spacing w:val="-5"/>
                <w:sz w:val="18"/>
              </w:rPr>
              <w:t xml:space="preserve"> </w:t>
            </w:r>
            <w:r w:rsidR="0086485A" w:rsidRPr="008A7638">
              <w:rPr>
                <w:spacing w:val="-4"/>
                <w:sz w:val="18"/>
              </w:rPr>
              <w:t>toda</w:t>
            </w:r>
            <w:r w:rsidRPr="008A7638">
              <w:rPr>
                <w:spacing w:val="-4"/>
                <w:sz w:val="18"/>
              </w:rPr>
              <w:t xml:space="preserve"> </w:t>
            </w:r>
            <w:r w:rsidR="0086485A" w:rsidRPr="008A7638">
              <w:rPr>
                <w:spacing w:val="-5"/>
                <w:sz w:val="18"/>
              </w:rPr>
              <w:t>la</w:t>
            </w:r>
            <w:r w:rsidRPr="008A7638">
              <w:rPr>
                <w:spacing w:val="-5"/>
                <w:sz w:val="18"/>
              </w:rPr>
              <w:t xml:space="preserve"> </w:t>
            </w:r>
            <w:r w:rsidRPr="008A7638">
              <w:rPr>
                <w:sz w:val="18"/>
              </w:rPr>
              <w:t>provincia</w:t>
            </w:r>
            <w:r w:rsidRPr="008A7638">
              <w:rPr>
                <w:spacing w:val="80"/>
                <w:sz w:val="18"/>
              </w:rPr>
              <w:t xml:space="preserve"> </w:t>
            </w:r>
            <w:r w:rsidRPr="008A7638">
              <w:rPr>
                <w:sz w:val="18"/>
              </w:rPr>
              <w:t xml:space="preserve">de </w:t>
            </w:r>
            <w:r w:rsidRPr="008A7638">
              <w:rPr>
                <w:spacing w:val="-2"/>
                <w:sz w:val="18"/>
              </w:rPr>
              <w:t>Santiago.</w:t>
            </w:r>
          </w:p>
        </w:tc>
        <w:tc>
          <w:tcPr>
            <w:tcW w:w="1292" w:type="dxa"/>
          </w:tcPr>
          <w:p w:rsidR="00514541" w:rsidRPr="008A7638" w:rsidRDefault="0086485A">
            <w:pPr>
              <w:pStyle w:val="TableParagraph"/>
              <w:spacing w:before="67"/>
              <w:ind w:left="71" w:right="72"/>
              <w:rPr>
                <w:sz w:val="18"/>
              </w:rPr>
            </w:pPr>
            <w:r w:rsidRPr="008A7638">
              <w:rPr>
                <w:spacing w:val="-2"/>
                <w:sz w:val="18"/>
              </w:rPr>
              <w:t>Incrementada</w:t>
            </w:r>
            <w:r w:rsidRPr="008A7638">
              <w:rPr>
                <w:spacing w:val="40"/>
                <w:sz w:val="18"/>
              </w:rPr>
              <w:t xml:space="preserve"> </w:t>
            </w:r>
            <w:r w:rsidRPr="008A7638">
              <w:rPr>
                <w:sz w:val="18"/>
              </w:rPr>
              <w:t>la</w:t>
            </w:r>
            <w:r w:rsidRPr="008A7638">
              <w:rPr>
                <w:spacing w:val="-12"/>
                <w:sz w:val="18"/>
              </w:rPr>
              <w:t xml:space="preserve"> </w:t>
            </w:r>
            <w:r w:rsidRPr="008A7638">
              <w:rPr>
                <w:sz w:val="18"/>
              </w:rPr>
              <w:t>capacidad</w:t>
            </w:r>
            <w:r w:rsidRPr="008A7638">
              <w:rPr>
                <w:spacing w:val="-11"/>
                <w:sz w:val="18"/>
              </w:rPr>
              <w:t xml:space="preserve"> </w:t>
            </w:r>
            <w:r w:rsidRPr="008A7638">
              <w:rPr>
                <w:sz w:val="18"/>
              </w:rPr>
              <w:t xml:space="preserve">de tratamiento de </w:t>
            </w:r>
            <w:r w:rsidRPr="008A7638">
              <w:rPr>
                <w:spacing w:val="-2"/>
                <w:sz w:val="18"/>
              </w:rPr>
              <w:t>aguas residuales.</w:t>
            </w:r>
          </w:p>
        </w:tc>
        <w:tc>
          <w:tcPr>
            <w:tcW w:w="1312" w:type="dxa"/>
          </w:tcPr>
          <w:p w:rsidR="00514541" w:rsidRPr="008A7638" w:rsidRDefault="00514541">
            <w:pPr>
              <w:pStyle w:val="TableParagraph"/>
              <w:rPr>
                <w:b/>
                <w:sz w:val="18"/>
              </w:rPr>
            </w:pPr>
          </w:p>
          <w:p w:rsidR="00514541" w:rsidRPr="008A7638" w:rsidRDefault="00514541">
            <w:pPr>
              <w:pStyle w:val="TableParagraph"/>
              <w:spacing w:before="171"/>
              <w:rPr>
                <w:b/>
                <w:sz w:val="18"/>
              </w:rPr>
            </w:pPr>
          </w:p>
          <w:p w:rsidR="00514541" w:rsidRPr="008A7638" w:rsidRDefault="0086485A">
            <w:pPr>
              <w:pStyle w:val="TableParagraph"/>
              <w:spacing w:before="1"/>
              <w:ind w:left="69" w:right="166"/>
              <w:rPr>
                <w:sz w:val="18"/>
              </w:rPr>
            </w:pPr>
            <w:r w:rsidRPr="008A7638">
              <w:rPr>
                <w:sz w:val="18"/>
              </w:rPr>
              <w:t>La</w:t>
            </w:r>
            <w:r w:rsidRPr="008A7638">
              <w:rPr>
                <w:spacing w:val="-1"/>
                <w:sz w:val="18"/>
              </w:rPr>
              <w:t xml:space="preserve"> </w:t>
            </w:r>
            <w:r w:rsidRPr="008A7638">
              <w:rPr>
                <w:sz w:val="18"/>
              </w:rPr>
              <w:t>población de</w:t>
            </w:r>
            <w:r w:rsidRPr="008A7638">
              <w:rPr>
                <w:spacing w:val="-12"/>
                <w:sz w:val="18"/>
              </w:rPr>
              <w:t xml:space="preserve"> </w:t>
            </w:r>
            <w:r w:rsidRPr="008A7638">
              <w:rPr>
                <w:sz w:val="18"/>
              </w:rPr>
              <w:t>Santiago</w:t>
            </w:r>
            <w:r w:rsidRPr="008A7638">
              <w:rPr>
                <w:spacing w:val="-11"/>
                <w:sz w:val="18"/>
              </w:rPr>
              <w:t xml:space="preserve"> </w:t>
            </w:r>
            <w:r w:rsidRPr="008A7638">
              <w:rPr>
                <w:sz w:val="18"/>
              </w:rPr>
              <w:t xml:space="preserve">y el medio </w:t>
            </w:r>
            <w:r w:rsidRPr="008A7638">
              <w:rPr>
                <w:spacing w:val="-2"/>
                <w:sz w:val="18"/>
              </w:rPr>
              <w:t>ambiente.</w:t>
            </w:r>
          </w:p>
        </w:tc>
        <w:tc>
          <w:tcPr>
            <w:tcW w:w="1027" w:type="dxa"/>
          </w:tcPr>
          <w:p w:rsidR="00514541" w:rsidRPr="008A7638" w:rsidRDefault="00514541">
            <w:pPr>
              <w:pStyle w:val="TableParagraph"/>
              <w:rPr>
                <w:b/>
                <w:sz w:val="18"/>
              </w:rPr>
            </w:pPr>
          </w:p>
          <w:p w:rsidR="00514541" w:rsidRPr="008A7638" w:rsidRDefault="00514541">
            <w:pPr>
              <w:pStyle w:val="TableParagraph"/>
              <w:spacing w:before="171"/>
              <w:rPr>
                <w:b/>
                <w:sz w:val="18"/>
              </w:rPr>
            </w:pPr>
          </w:p>
          <w:p w:rsidR="00514541" w:rsidRPr="008A7638" w:rsidRDefault="0086485A">
            <w:pPr>
              <w:pStyle w:val="TableParagraph"/>
              <w:spacing w:before="1"/>
              <w:ind w:left="69" w:right="71"/>
              <w:rPr>
                <w:sz w:val="18"/>
              </w:rPr>
            </w:pPr>
            <w:r w:rsidRPr="008A7638">
              <w:rPr>
                <w:spacing w:val="-2"/>
                <w:sz w:val="18"/>
              </w:rPr>
              <w:t>Aguas residuales</w:t>
            </w:r>
          </w:p>
        </w:tc>
        <w:tc>
          <w:tcPr>
            <w:tcW w:w="1401" w:type="dxa"/>
          </w:tcPr>
          <w:p w:rsidR="00514541" w:rsidRPr="008A7638" w:rsidRDefault="00514541">
            <w:pPr>
              <w:pStyle w:val="TableParagraph"/>
              <w:spacing w:before="66"/>
              <w:rPr>
                <w:b/>
                <w:sz w:val="18"/>
              </w:rPr>
            </w:pPr>
          </w:p>
          <w:p w:rsidR="00514541" w:rsidRPr="008A7638" w:rsidRDefault="0086485A">
            <w:pPr>
              <w:pStyle w:val="TableParagraph"/>
              <w:ind w:left="71" w:right="135"/>
              <w:rPr>
                <w:sz w:val="18"/>
              </w:rPr>
            </w:pPr>
            <w:r w:rsidRPr="008A7638">
              <w:rPr>
                <w:spacing w:val="-2"/>
                <w:sz w:val="18"/>
              </w:rPr>
              <w:t xml:space="preserve">Aguas residuales </w:t>
            </w:r>
            <w:r w:rsidRPr="008A7638">
              <w:rPr>
                <w:sz w:val="18"/>
              </w:rPr>
              <w:t xml:space="preserve">tratadas y dispuestas en </w:t>
            </w:r>
            <w:r w:rsidRPr="008A7638">
              <w:rPr>
                <w:spacing w:val="-2"/>
                <w:sz w:val="18"/>
              </w:rPr>
              <w:t xml:space="preserve">recursos </w:t>
            </w:r>
            <w:r w:rsidRPr="008A7638">
              <w:rPr>
                <w:sz w:val="18"/>
              </w:rPr>
              <w:t>naturales en Santiago</w:t>
            </w:r>
            <w:r w:rsidRPr="008A7638">
              <w:rPr>
                <w:spacing w:val="-5"/>
                <w:sz w:val="18"/>
              </w:rPr>
              <w:t xml:space="preserve"> </w:t>
            </w:r>
            <w:r w:rsidRPr="008A7638">
              <w:rPr>
                <w:sz w:val="18"/>
              </w:rPr>
              <w:t>de</w:t>
            </w:r>
            <w:r w:rsidRPr="008A7638">
              <w:rPr>
                <w:spacing w:val="-7"/>
                <w:sz w:val="18"/>
              </w:rPr>
              <w:t xml:space="preserve"> </w:t>
            </w:r>
            <w:r w:rsidRPr="008A7638">
              <w:rPr>
                <w:sz w:val="18"/>
              </w:rPr>
              <w:t>los Caballeros</w:t>
            </w:r>
            <w:r w:rsidRPr="008A7638">
              <w:rPr>
                <w:spacing w:val="-12"/>
                <w:sz w:val="18"/>
              </w:rPr>
              <w:t xml:space="preserve"> </w:t>
            </w:r>
            <w:r w:rsidRPr="008A7638">
              <w:rPr>
                <w:sz w:val="18"/>
              </w:rPr>
              <w:t xml:space="preserve">bajo las normas nacionales de </w:t>
            </w:r>
            <w:r w:rsidRPr="008A7638">
              <w:rPr>
                <w:spacing w:val="-2"/>
                <w:sz w:val="18"/>
              </w:rPr>
              <w:t>tratamiento.</w:t>
            </w:r>
          </w:p>
        </w:tc>
        <w:tc>
          <w:tcPr>
            <w:tcW w:w="1217" w:type="dxa"/>
          </w:tcPr>
          <w:p w:rsidR="00514541" w:rsidRPr="008A7638" w:rsidRDefault="0086485A">
            <w:pPr>
              <w:pStyle w:val="TableParagraph"/>
              <w:spacing w:before="67"/>
              <w:ind w:left="71" w:right="91"/>
              <w:rPr>
                <w:sz w:val="18"/>
              </w:rPr>
            </w:pPr>
            <w:r w:rsidRPr="008A7638">
              <w:rPr>
                <w:sz w:val="18"/>
              </w:rPr>
              <w:t>El producto se entrega a las</w:t>
            </w:r>
            <w:r w:rsidRPr="008A7638">
              <w:rPr>
                <w:spacing w:val="-6"/>
                <w:sz w:val="18"/>
              </w:rPr>
              <w:t xml:space="preserve"> </w:t>
            </w:r>
            <w:r w:rsidRPr="008A7638">
              <w:rPr>
                <w:sz w:val="18"/>
              </w:rPr>
              <w:t>plantas</w:t>
            </w:r>
            <w:r w:rsidRPr="008A7638">
              <w:rPr>
                <w:spacing w:val="-6"/>
                <w:sz w:val="18"/>
              </w:rPr>
              <w:t xml:space="preserve"> </w:t>
            </w:r>
            <w:r w:rsidRPr="008A7638">
              <w:rPr>
                <w:sz w:val="18"/>
              </w:rPr>
              <w:t xml:space="preserve">de </w:t>
            </w:r>
            <w:r w:rsidRPr="008A7638">
              <w:rPr>
                <w:spacing w:val="-2"/>
                <w:sz w:val="18"/>
              </w:rPr>
              <w:t xml:space="preserve">tratamiento </w:t>
            </w:r>
            <w:r w:rsidRPr="008A7638">
              <w:rPr>
                <w:sz w:val="18"/>
              </w:rPr>
              <w:t xml:space="preserve">existentes o </w:t>
            </w:r>
            <w:r w:rsidRPr="008A7638">
              <w:rPr>
                <w:spacing w:val="-2"/>
                <w:sz w:val="18"/>
              </w:rPr>
              <w:t xml:space="preserve">áreas estratégicas </w:t>
            </w:r>
            <w:r w:rsidRPr="008A7638">
              <w:rPr>
                <w:sz w:val="18"/>
              </w:rPr>
              <w:t>para la instalación</w:t>
            </w:r>
            <w:r w:rsidRPr="008A7638">
              <w:rPr>
                <w:spacing w:val="-12"/>
                <w:sz w:val="18"/>
              </w:rPr>
              <w:t xml:space="preserve"> </w:t>
            </w:r>
            <w:r w:rsidRPr="008A7638">
              <w:rPr>
                <w:sz w:val="18"/>
              </w:rPr>
              <w:t xml:space="preserve">de </w:t>
            </w:r>
            <w:r w:rsidRPr="008A7638">
              <w:rPr>
                <w:spacing w:val="-2"/>
                <w:sz w:val="18"/>
              </w:rPr>
              <w:t>nuevas plantas.</w:t>
            </w:r>
          </w:p>
        </w:tc>
        <w:tc>
          <w:tcPr>
            <w:tcW w:w="1120" w:type="dxa"/>
          </w:tcPr>
          <w:p w:rsidR="00514541" w:rsidRPr="008A7638" w:rsidRDefault="00514541">
            <w:pPr>
              <w:pStyle w:val="TableParagraph"/>
              <w:rPr>
                <w:b/>
                <w:sz w:val="18"/>
              </w:rPr>
            </w:pPr>
          </w:p>
          <w:p w:rsidR="00514541" w:rsidRPr="008A7638" w:rsidRDefault="00514541">
            <w:pPr>
              <w:pStyle w:val="TableParagraph"/>
              <w:spacing w:before="68"/>
              <w:rPr>
                <w:b/>
                <w:sz w:val="18"/>
              </w:rPr>
            </w:pPr>
          </w:p>
          <w:p w:rsidR="00514541" w:rsidRPr="008A7638" w:rsidRDefault="0086485A">
            <w:pPr>
              <w:pStyle w:val="TableParagraph"/>
              <w:ind w:left="71" w:right="65" w:firstLine="2"/>
              <w:jc w:val="both"/>
              <w:rPr>
                <w:sz w:val="18"/>
              </w:rPr>
            </w:pPr>
            <w:r w:rsidRPr="008A7638">
              <w:rPr>
                <w:sz w:val="18"/>
              </w:rPr>
              <w:t>Dirección</w:t>
            </w:r>
            <w:r w:rsidRPr="008A7638">
              <w:rPr>
                <w:spacing w:val="-12"/>
                <w:sz w:val="18"/>
              </w:rPr>
              <w:t xml:space="preserve"> </w:t>
            </w:r>
            <w:r w:rsidRPr="008A7638">
              <w:rPr>
                <w:sz w:val="18"/>
              </w:rPr>
              <w:t xml:space="preserve">de </w:t>
            </w:r>
            <w:r w:rsidRPr="008A7638">
              <w:rPr>
                <w:spacing w:val="-2"/>
                <w:sz w:val="18"/>
              </w:rPr>
              <w:t xml:space="preserve">Saneamiento </w:t>
            </w:r>
            <w:r w:rsidRPr="008A7638">
              <w:rPr>
                <w:sz w:val="18"/>
              </w:rPr>
              <w:t>y</w:t>
            </w:r>
            <w:r w:rsidRPr="008A7638">
              <w:rPr>
                <w:spacing w:val="-1"/>
                <w:sz w:val="18"/>
              </w:rPr>
              <w:t xml:space="preserve"> </w:t>
            </w:r>
            <w:r w:rsidRPr="008A7638">
              <w:rPr>
                <w:spacing w:val="-2"/>
                <w:sz w:val="18"/>
              </w:rPr>
              <w:t>Ambiental</w:t>
            </w:r>
          </w:p>
        </w:tc>
        <w:tc>
          <w:tcPr>
            <w:tcW w:w="1311" w:type="dxa"/>
          </w:tcPr>
          <w:p w:rsidR="00514541" w:rsidRPr="008A7638" w:rsidRDefault="0086485A">
            <w:pPr>
              <w:pStyle w:val="TableParagraph"/>
              <w:spacing w:before="67"/>
              <w:ind w:left="4" w:right="-15"/>
              <w:jc w:val="both"/>
              <w:rPr>
                <w:sz w:val="18"/>
              </w:rPr>
            </w:pPr>
            <w:r w:rsidRPr="008A7638">
              <w:rPr>
                <w:sz w:val="18"/>
              </w:rPr>
              <w:t>Residentes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los sectores bajo la jurisdicción de </w:t>
            </w:r>
            <w:r w:rsidRPr="008A7638">
              <w:rPr>
                <w:spacing w:val="-2"/>
                <w:sz w:val="18"/>
              </w:rPr>
              <w:t>CORAASAN</w:t>
            </w:r>
          </w:p>
          <w:p w:rsidR="00514541" w:rsidRPr="008A7638" w:rsidRDefault="0086485A">
            <w:pPr>
              <w:pStyle w:val="TableParagraph"/>
              <w:tabs>
                <w:tab w:val="left" w:pos="849"/>
                <w:tab w:val="left" w:pos="1168"/>
              </w:tabs>
              <w:ind w:left="4" w:right="-15"/>
              <w:rPr>
                <w:sz w:val="18"/>
              </w:rPr>
            </w:pPr>
            <w:r w:rsidRPr="008A7638">
              <w:rPr>
                <w:spacing w:val="-4"/>
                <w:sz w:val="18"/>
              </w:rPr>
              <w:t>con</w:t>
            </w:r>
            <w:r w:rsidRPr="008A7638">
              <w:rPr>
                <w:sz w:val="18"/>
              </w:rPr>
              <w:tab/>
            </w:r>
            <w:r w:rsidRPr="008A7638">
              <w:rPr>
                <w:spacing w:val="-2"/>
                <w:sz w:val="18"/>
              </w:rPr>
              <w:t>aguas residuales</w:t>
            </w:r>
            <w:r w:rsidRPr="008A7638">
              <w:rPr>
                <w:spacing w:val="40"/>
                <w:sz w:val="18"/>
              </w:rPr>
              <w:t xml:space="preserve"> </w:t>
            </w:r>
            <w:r w:rsidRPr="008A7638">
              <w:rPr>
                <w:spacing w:val="-2"/>
                <w:sz w:val="18"/>
              </w:rPr>
              <w:t>tratadas</w:t>
            </w:r>
            <w:r w:rsidRPr="008A7638">
              <w:rPr>
                <w:sz w:val="18"/>
              </w:rPr>
              <w:tab/>
            </w:r>
            <w:r w:rsidRPr="008A7638">
              <w:rPr>
                <w:sz w:val="18"/>
              </w:rPr>
              <w:tab/>
            </w:r>
            <w:r w:rsidRPr="008A7638">
              <w:rPr>
                <w:spacing w:val="-10"/>
                <w:sz w:val="18"/>
              </w:rPr>
              <w:t>y</w:t>
            </w:r>
            <w:r w:rsidRPr="008A7638">
              <w:rPr>
                <w:sz w:val="18"/>
              </w:rPr>
              <w:t xml:space="preserve"> vertidas</w:t>
            </w:r>
            <w:r w:rsidRPr="008A7638">
              <w:rPr>
                <w:spacing w:val="-9"/>
                <w:sz w:val="18"/>
              </w:rPr>
              <w:t xml:space="preserve"> </w:t>
            </w:r>
            <w:r w:rsidRPr="008A7638">
              <w:rPr>
                <w:sz w:val="18"/>
              </w:rPr>
              <w:t>al</w:t>
            </w:r>
            <w:r w:rsidRPr="008A7638">
              <w:rPr>
                <w:spacing w:val="-9"/>
                <w:sz w:val="18"/>
              </w:rPr>
              <w:t xml:space="preserve"> </w:t>
            </w:r>
            <w:r w:rsidRPr="008A7638">
              <w:rPr>
                <w:sz w:val="18"/>
              </w:rPr>
              <w:t xml:space="preserve">medio </w:t>
            </w:r>
            <w:r w:rsidRPr="008A7638">
              <w:rPr>
                <w:spacing w:val="-2"/>
                <w:sz w:val="18"/>
              </w:rPr>
              <w:t xml:space="preserve">ambiente </w:t>
            </w:r>
            <w:r w:rsidRPr="008A7638">
              <w:rPr>
                <w:sz w:val="18"/>
              </w:rPr>
              <w:t>conforme</w:t>
            </w:r>
            <w:r w:rsidRPr="008A7638">
              <w:rPr>
                <w:spacing w:val="77"/>
                <w:sz w:val="18"/>
              </w:rPr>
              <w:t xml:space="preserve"> </w:t>
            </w:r>
            <w:r w:rsidRPr="008A7638">
              <w:rPr>
                <w:sz w:val="18"/>
              </w:rPr>
              <w:t>a</w:t>
            </w:r>
            <w:r w:rsidRPr="008A7638">
              <w:rPr>
                <w:spacing w:val="75"/>
                <w:sz w:val="18"/>
              </w:rPr>
              <w:t xml:space="preserve"> </w:t>
            </w:r>
            <w:r w:rsidRPr="008A7638">
              <w:rPr>
                <w:sz w:val="18"/>
              </w:rPr>
              <w:t xml:space="preserve">los </w:t>
            </w:r>
            <w:r w:rsidRPr="008A7638">
              <w:rPr>
                <w:spacing w:val="-2"/>
                <w:sz w:val="18"/>
              </w:rPr>
              <w:t xml:space="preserve">parámetros </w:t>
            </w:r>
            <w:r w:rsidRPr="008A7638">
              <w:rPr>
                <w:sz w:val="18"/>
              </w:rPr>
              <w:t>establecidos</w:t>
            </w:r>
            <w:r w:rsidRPr="008A7638">
              <w:rPr>
                <w:spacing w:val="58"/>
                <w:sz w:val="18"/>
              </w:rPr>
              <w:t xml:space="preserve"> </w:t>
            </w:r>
            <w:r w:rsidRPr="008A7638">
              <w:rPr>
                <w:sz w:val="18"/>
              </w:rPr>
              <w:t>por las normas</w:t>
            </w:r>
          </w:p>
        </w:tc>
        <w:tc>
          <w:tcPr>
            <w:tcW w:w="1119"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170"/>
              <w:rPr>
                <w:b/>
                <w:sz w:val="18"/>
              </w:rPr>
            </w:pPr>
          </w:p>
          <w:p w:rsidR="00514541" w:rsidRPr="008A7638" w:rsidRDefault="0086485A">
            <w:pPr>
              <w:pStyle w:val="TableParagraph"/>
              <w:spacing w:before="1"/>
              <w:ind w:left="9"/>
              <w:jc w:val="center"/>
              <w:rPr>
                <w:sz w:val="18"/>
              </w:rPr>
            </w:pPr>
            <w:r w:rsidRPr="008A7638">
              <w:rPr>
                <w:spacing w:val="-4"/>
                <w:sz w:val="18"/>
              </w:rPr>
              <w:t>7685</w:t>
            </w:r>
          </w:p>
        </w:tc>
      </w:tr>
    </w:tbl>
    <w:p w:rsidR="00514541" w:rsidRPr="008A7638" w:rsidRDefault="00514541">
      <w:pPr>
        <w:pStyle w:val="TableParagraph"/>
        <w:jc w:val="center"/>
        <w:rPr>
          <w:sz w:val="18"/>
        </w:rPr>
        <w:sectPr w:rsidR="00514541" w:rsidRPr="008A7638">
          <w:type w:val="continuous"/>
          <w:pgSz w:w="12240" w:h="15840"/>
          <w:pgMar w:top="1420" w:right="720" w:bottom="1180" w:left="720" w:header="0" w:footer="984" w:gutter="0"/>
          <w:cols w:space="720"/>
        </w:sectPr>
      </w:pPr>
    </w:p>
    <w:tbl>
      <w:tblPr>
        <w:tblStyle w:val="TableNormal"/>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1267"/>
        <w:gridCol w:w="1263"/>
        <w:gridCol w:w="989"/>
        <w:gridCol w:w="1349"/>
        <w:gridCol w:w="1171"/>
        <w:gridCol w:w="1078"/>
        <w:gridCol w:w="1262"/>
        <w:gridCol w:w="1077"/>
      </w:tblGrid>
      <w:tr w:rsidR="00514541" w:rsidRPr="008A7638">
        <w:trPr>
          <w:trHeight w:val="3043"/>
        </w:trPr>
        <w:tc>
          <w:tcPr>
            <w:tcW w:w="1160" w:type="dxa"/>
            <w:vMerge w:val="restart"/>
          </w:tcPr>
          <w:p w:rsidR="00514541" w:rsidRPr="008A7638" w:rsidRDefault="0086485A">
            <w:pPr>
              <w:pStyle w:val="TableParagraph"/>
              <w:tabs>
                <w:tab w:val="left" w:pos="678"/>
                <w:tab w:val="left" w:pos="709"/>
                <w:tab w:val="left" w:pos="916"/>
                <w:tab w:val="left" w:pos="999"/>
              </w:tabs>
              <w:spacing w:before="67"/>
              <w:ind w:left="71" w:right="58"/>
              <w:rPr>
                <w:sz w:val="18"/>
              </w:rPr>
            </w:pPr>
            <w:r w:rsidRPr="008A7638">
              <w:rPr>
                <w:spacing w:val="-2"/>
                <w:sz w:val="18"/>
              </w:rPr>
              <w:lastRenderedPageBreak/>
              <w:t xml:space="preserve">Aumentados </w:t>
            </w:r>
            <w:r w:rsidRPr="008A7638">
              <w:rPr>
                <w:spacing w:val="-4"/>
                <w:sz w:val="18"/>
              </w:rPr>
              <w:t>los</w:t>
            </w:r>
            <w:r w:rsidRPr="008A7638">
              <w:rPr>
                <w:sz w:val="18"/>
              </w:rPr>
              <w:tab/>
            </w:r>
            <w:r w:rsidRPr="008A7638">
              <w:rPr>
                <w:sz w:val="18"/>
              </w:rPr>
              <w:tab/>
            </w:r>
            <w:r w:rsidRPr="008A7638">
              <w:rPr>
                <w:spacing w:val="-2"/>
                <w:sz w:val="18"/>
              </w:rPr>
              <w:t>bajos niveles</w:t>
            </w:r>
            <w:r w:rsidRPr="008A7638">
              <w:rPr>
                <w:sz w:val="18"/>
              </w:rPr>
              <w:tab/>
            </w:r>
            <w:r w:rsidRPr="008A7638">
              <w:rPr>
                <w:sz w:val="18"/>
              </w:rPr>
              <w:tab/>
            </w:r>
            <w:r w:rsidRPr="008A7638">
              <w:rPr>
                <w:sz w:val="18"/>
              </w:rPr>
              <w:tab/>
            </w:r>
            <w:r w:rsidRPr="008A7638">
              <w:rPr>
                <w:spacing w:val="-6"/>
                <w:sz w:val="18"/>
              </w:rPr>
              <w:t>de</w:t>
            </w:r>
            <w:r w:rsidRPr="008A7638">
              <w:rPr>
                <w:sz w:val="18"/>
              </w:rPr>
              <w:t xml:space="preserve"> cobertura</w:t>
            </w:r>
            <w:r w:rsidRPr="008A7638">
              <w:rPr>
                <w:spacing w:val="36"/>
                <w:sz w:val="18"/>
              </w:rPr>
              <w:t xml:space="preserve"> </w:t>
            </w:r>
            <w:r w:rsidRPr="008A7638">
              <w:rPr>
                <w:sz w:val="18"/>
              </w:rPr>
              <w:t xml:space="preserve">del </w:t>
            </w:r>
            <w:r w:rsidRPr="008A7638">
              <w:rPr>
                <w:spacing w:val="-2"/>
                <w:sz w:val="18"/>
              </w:rPr>
              <w:t>alcantarillado sanitario</w:t>
            </w:r>
            <w:r w:rsidRPr="008A7638">
              <w:rPr>
                <w:sz w:val="18"/>
              </w:rPr>
              <w:tab/>
            </w:r>
            <w:r w:rsidRPr="008A7638">
              <w:rPr>
                <w:sz w:val="18"/>
              </w:rPr>
              <w:tab/>
            </w:r>
            <w:r w:rsidRPr="008A7638">
              <w:rPr>
                <w:sz w:val="18"/>
              </w:rPr>
              <w:tab/>
            </w:r>
            <w:r w:rsidRPr="008A7638">
              <w:rPr>
                <w:sz w:val="18"/>
              </w:rPr>
              <w:tab/>
            </w:r>
            <w:r w:rsidRPr="008A7638">
              <w:rPr>
                <w:spacing w:val="-10"/>
                <w:sz w:val="18"/>
              </w:rPr>
              <w:t>y</w:t>
            </w:r>
            <w:r w:rsidRPr="008A7638">
              <w:rPr>
                <w:sz w:val="18"/>
              </w:rPr>
              <w:t xml:space="preserve"> capacidad</w:t>
            </w:r>
            <w:r w:rsidRPr="008A7638">
              <w:rPr>
                <w:spacing w:val="40"/>
                <w:sz w:val="18"/>
              </w:rPr>
              <w:t xml:space="preserve"> </w:t>
            </w:r>
            <w:r w:rsidRPr="008A7638">
              <w:rPr>
                <w:sz w:val="18"/>
              </w:rPr>
              <w:t>de conducción</w:t>
            </w:r>
            <w:r w:rsidRPr="008A7638">
              <w:rPr>
                <w:spacing w:val="26"/>
                <w:sz w:val="18"/>
              </w:rPr>
              <w:t xml:space="preserve"> </w:t>
            </w:r>
            <w:r w:rsidRPr="008A7638">
              <w:rPr>
                <w:sz w:val="18"/>
              </w:rPr>
              <w:t xml:space="preserve">a </w:t>
            </w:r>
            <w:r w:rsidRPr="008A7638">
              <w:rPr>
                <w:spacing w:val="-2"/>
                <w:sz w:val="18"/>
              </w:rPr>
              <w:t>plantas</w:t>
            </w:r>
            <w:r w:rsidRPr="008A7638">
              <w:rPr>
                <w:sz w:val="18"/>
              </w:rPr>
              <w:tab/>
            </w:r>
            <w:r w:rsidRPr="008A7638">
              <w:rPr>
                <w:sz w:val="18"/>
              </w:rPr>
              <w:tab/>
            </w:r>
            <w:r w:rsidRPr="008A7638">
              <w:rPr>
                <w:sz w:val="18"/>
              </w:rPr>
              <w:tab/>
            </w:r>
            <w:r w:rsidRPr="008A7638">
              <w:rPr>
                <w:spacing w:val="-44"/>
                <w:sz w:val="18"/>
              </w:rPr>
              <w:t xml:space="preserve"> </w:t>
            </w:r>
            <w:r w:rsidRPr="008A7638">
              <w:rPr>
                <w:spacing w:val="-6"/>
                <w:sz w:val="18"/>
              </w:rPr>
              <w:t>de</w:t>
            </w:r>
            <w:r w:rsidRPr="008A7638">
              <w:rPr>
                <w:spacing w:val="-2"/>
                <w:sz w:val="18"/>
              </w:rPr>
              <w:t xml:space="preserve"> tratamiento</w:t>
            </w:r>
            <w:r w:rsidRPr="008A7638">
              <w:rPr>
                <w:spacing w:val="80"/>
                <w:sz w:val="18"/>
              </w:rPr>
              <w:t xml:space="preserve"> </w:t>
            </w:r>
            <w:r w:rsidRPr="008A7638">
              <w:rPr>
                <w:spacing w:val="-6"/>
                <w:sz w:val="18"/>
              </w:rPr>
              <w:t>de</w:t>
            </w:r>
            <w:r w:rsidRPr="008A7638">
              <w:rPr>
                <w:sz w:val="18"/>
              </w:rPr>
              <w:tab/>
            </w:r>
            <w:r w:rsidRPr="008A7638">
              <w:rPr>
                <w:spacing w:val="-2"/>
                <w:sz w:val="18"/>
              </w:rPr>
              <w:t xml:space="preserve">aguas </w:t>
            </w:r>
            <w:r w:rsidRPr="008A7638">
              <w:rPr>
                <w:sz w:val="18"/>
              </w:rPr>
              <w:t>residuales</w:t>
            </w:r>
            <w:r w:rsidRPr="008A7638">
              <w:rPr>
                <w:spacing w:val="40"/>
                <w:sz w:val="18"/>
              </w:rPr>
              <w:t xml:space="preserve"> </w:t>
            </w:r>
            <w:r w:rsidRPr="008A7638">
              <w:rPr>
                <w:sz w:val="18"/>
              </w:rPr>
              <w:t>de un</w:t>
            </w:r>
            <w:r w:rsidRPr="008A7638">
              <w:rPr>
                <w:spacing w:val="39"/>
                <w:sz w:val="18"/>
              </w:rPr>
              <w:t xml:space="preserve">  </w:t>
            </w:r>
            <w:r w:rsidRPr="008A7638">
              <w:rPr>
                <w:sz w:val="18"/>
              </w:rPr>
              <w:t>27%</w:t>
            </w:r>
            <w:r w:rsidRPr="008A7638">
              <w:rPr>
                <w:spacing w:val="38"/>
                <w:sz w:val="18"/>
              </w:rPr>
              <w:t xml:space="preserve">  </w:t>
            </w:r>
            <w:r w:rsidRPr="008A7638">
              <w:rPr>
                <w:spacing w:val="-5"/>
                <w:sz w:val="18"/>
              </w:rPr>
              <w:t>en</w:t>
            </w:r>
          </w:p>
          <w:p w:rsidR="00514541" w:rsidRPr="008A7638" w:rsidRDefault="0086485A">
            <w:pPr>
              <w:pStyle w:val="TableParagraph"/>
              <w:tabs>
                <w:tab w:val="left" w:pos="632"/>
              </w:tabs>
              <w:spacing w:line="207" w:lineRule="exact"/>
              <w:ind w:left="71"/>
              <w:rPr>
                <w:sz w:val="18"/>
              </w:rPr>
            </w:pPr>
            <w:r w:rsidRPr="008A7638">
              <w:rPr>
                <w:spacing w:val="-4"/>
                <w:sz w:val="18"/>
              </w:rPr>
              <w:t>2024</w:t>
            </w:r>
            <w:r w:rsidRPr="008A7638">
              <w:rPr>
                <w:sz w:val="18"/>
              </w:rPr>
              <w:tab/>
              <w:t>a</w:t>
            </w:r>
            <w:r w:rsidRPr="008A7638">
              <w:rPr>
                <w:spacing w:val="51"/>
                <w:sz w:val="18"/>
              </w:rPr>
              <w:t xml:space="preserve">  </w:t>
            </w:r>
            <w:r w:rsidRPr="008A7638">
              <w:rPr>
                <w:spacing w:val="-5"/>
                <w:sz w:val="18"/>
              </w:rPr>
              <w:t>un</w:t>
            </w:r>
          </w:p>
          <w:p w:rsidR="00514541" w:rsidRPr="008A7638" w:rsidRDefault="0086485A">
            <w:pPr>
              <w:pStyle w:val="TableParagraph"/>
              <w:spacing w:before="2" w:line="207" w:lineRule="exact"/>
              <w:ind w:left="71"/>
              <w:rPr>
                <w:sz w:val="18"/>
              </w:rPr>
            </w:pPr>
            <w:r w:rsidRPr="008A7638">
              <w:rPr>
                <w:sz w:val="18"/>
              </w:rPr>
              <w:t>40%</w:t>
            </w:r>
            <w:r w:rsidRPr="008A7638">
              <w:rPr>
                <w:spacing w:val="30"/>
                <w:sz w:val="18"/>
              </w:rPr>
              <w:t xml:space="preserve"> </w:t>
            </w:r>
            <w:r w:rsidRPr="008A7638">
              <w:rPr>
                <w:sz w:val="18"/>
              </w:rPr>
              <w:t>en</w:t>
            </w:r>
            <w:r w:rsidRPr="008A7638">
              <w:rPr>
                <w:spacing w:val="33"/>
                <w:sz w:val="18"/>
              </w:rPr>
              <w:t xml:space="preserve"> </w:t>
            </w:r>
            <w:r w:rsidRPr="008A7638">
              <w:rPr>
                <w:spacing w:val="-4"/>
                <w:sz w:val="18"/>
              </w:rPr>
              <w:t>2028</w:t>
            </w:r>
          </w:p>
          <w:p w:rsidR="00514541" w:rsidRPr="008A7638" w:rsidRDefault="0086485A">
            <w:pPr>
              <w:pStyle w:val="TableParagraph"/>
              <w:tabs>
                <w:tab w:val="left" w:pos="959"/>
              </w:tabs>
              <w:spacing w:line="206" w:lineRule="exact"/>
              <w:ind w:left="71"/>
              <w:rPr>
                <w:sz w:val="18"/>
              </w:rPr>
            </w:pPr>
            <w:r w:rsidRPr="008A7638">
              <w:rPr>
                <w:spacing w:val="-5"/>
                <w:sz w:val="18"/>
              </w:rPr>
              <w:t>en</w:t>
            </w:r>
            <w:r w:rsidRPr="008A7638">
              <w:rPr>
                <w:sz w:val="18"/>
              </w:rPr>
              <w:tab/>
            </w:r>
            <w:r w:rsidRPr="008A7638">
              <w:rPr>
                <w:spacing w:val="-5"/>
                <w:sz w:val="18"/>
              </w:rPr>
              <w:t>la</w:t>
            </w:r>
          </w:p>
          <w:p w:rsidR="00514541" w:rsidRPr="008A7638" w:rsidRDefault="00557757">
            <w:pPr>
              <w:pStyle w:val="TableParagraph"/>
              <w:tabs>
                <w:tab w:val="left" w:pos="917"/>
              </w:tabs>
              <w:ind w:left="71" w:right="58"/>
              <w:rPr>
                <w:sz w:val="18"/>
              </w:rPr>
            </w:pPr>
            <w:r w:rsidRPr="008A7638">
              <w:rPr>
                <w:sz w:val="18"/>
              </w:rPr>
              <w:t>Provincia</w:t>
            </w:r>
            <w:r w:rsidR="0086485A" w:rsidRPr="008A7638">
              <w:rPr>
                <w:spacing w:val="80"/>
                <w:sz w:val="18"/>
              </w:rPr>
              <w:t xml:space="preserve"> </w:t>
            </w:r>
            <w:r w:rsidR="0086485A" w:rsidRPr="008A7638">
              <w:rPr>
                <w:sz w:val="18"/>
              </w:rPr>
              <w:t xml:space="preserve">de </w:t>
            </w:r>
            <w:r w:rsidR="0086485A" w:rsidRPr="008A7638">
              <w:rPr>
                <w:spacing w:val="-2"/>
                <w:sz w:val="18"/>
              </w:rPr>
              <w:t>Santiago</w:t>
            </w:r>
            <w:r w:rsidR="0086485A" w:rsidRPr="008A7638">
              <w:rPr>
                <w:sz w:val="18"/>
              </w:rPr>
              <w:tab/>
            </w:r>
            <w:r w:rsidR="0086485A" w:rsidRPr="008A7638">
              <w:rPr>
                <w:spacing w:val="-6"/>
                <w:sz w:val="18"/>
              </w:rPr>
              <w:t>de</w:t>
            </w:r>
            <w:r w:rsidR="0086485A" w:rsidRPr="008A7638">
              <w:rPr>
                <w:spacing w:val="-4"/>
                <w:sz w:val="18"/>
              </w:rPr>
              <w:t xml:space="preserve"> los</w:t>
            </w:r>
            <w:r w:rsidR="0086485A" w:rsidRPr="008A7638">
              <w:rPr>
                <w:spacing w:val="40"/>
                <w:sz w:val="18"/>
              </w:rPr>
              <w:t xml:space="preserve"> </w:t>
            </w:r>
            <w:r w:rsidR="0086485A" w:rsidRPr="008A7638">
              <w:rPr>
                <w:spacing w:val="-2"/>
                <w:sz w:val="18"/>
              </w:rPr>
              <w:t>Caballeros.</w:t>
            </w:r>
          </w:p>
        </w:tc>
        <w:tc>
          <w:tcPr>
            <w:tcW w:w="1267" w:type="dxa"/>
          </w:tcPr>
          <w:p w:rsidR="00514541" w:rsidRPr="008A7638" w:rsidRDefault="0086485A">
            <w:pPr>
              <w:pStyle w:val="TableParagraph"/>
              <w:spacing w:before="67"/>
              <w:ind w:left="71" w:right="173"/>
              <w:rPr>
                <w:sz w:val="18"/>
              </w:rPr>
            </w:pPr>
            <w:r w:rsidRPr="008A7638">
              <w:rPr>
                <w:sz w:val="18"/>
              </w:rPr>
              <w:t>Aumentada</w:t>
            </w:r>
            <w:r w:rsidRPr="008A7638">
              <w:rPr>
                <w:spacing w:val="-12"/>
                <w:sz w:val="18"/>
              </w:rPr>
              <w:t xml:space="preserve"> </w:t>
            </w:r>
            <w:r w:rsidRPr="008A7638">
              <w:rPr>
                <w:sz w:val="18"/>
              </w:rPr>
              <w:t>la cobertura</w:t>
            </w:r>
            <w:r w:rsidRPr="008A7638">
              <w:rPr>
                <w:spacing w:val="-2"/>
                <w:sz w:val="18"/>
              </w:rPr>
              <w:t xml:space="preserve"> </w:t>
            </w:r>
            <w:r w:rsidRPr="008A7638">
              <w:rPr>
                <w:sz w:val="18"/>
              </w:rPr>
              <w:t xml:space="preserve">de </w:t>
            </w:r>
            <w:r w:rsidRPr="008A7638">
              <w:rPr>
                <w:spacing w:val="-2"/>
                <w:sz w:val="18"/>
              </w:rPr>
              <w:t>alcantarillado sanitario.</w:t>
            </w:r>
          </w:p>
        </w:tc>
        <w:tc>
          <w:tcPr>
            <w:tcW w:w="1263" w:type="dxa"/>
          </w:tcPr>
          <w:p w:rsidR="00514541" w:rsidRPr="008A7638" w:rsidRDefault="00514541">
            <w:pPr>
              <w:pStyle w:val="TableParagraph"/>
              <w:spacing w:before="171"/>
              <w:rPr>
                <w:b/>
                <w:sz w:val="18"/>
              </w:rPr>
            </w:pPr>
          </w:p>
          <w:p w:rsidR="00514541" w:rsidRPr="008A7638" w:rsidRDefault="0086485A">
            <w:pPr>
              <w:pStyle w:val="TableParagraph"/>
              <w:spacing w:before="1"/>
              <w:ind w:left="69" w:right="166"/>
              <w:rPr>
                <w:sz w:val="18"/>
              </w:rPr>
            </w:pPr>
            <w:r w:rsidRPr="008A7638">
              <w:rPr>
                <w:sz w:val="18"/>
              </w:rPr>
              <w:t>La</w:t>
            </w:r>
            <w:r w:rsidRPr="008A7638">
              <w:rPr>
                <w:spacing w:val="-1"/>
                <w:sz w:val="18"/>
              </w:rPr>
              <w:t xml:space="preserve"> </w:t>
            </w:r>
            <w:r w:rsidRPr="008A7638">
              <w:rPr>
                <w:sz w:val="18"/>
              </w:rPr>
              <w:t>población de</w:t>
            </w:r>
            <w:r w:rsidRPr="008A7638">
              <w:rPr>
                <w:spacing w:val="-12"/>
                <w:sz w:val="18"/>
              </w:rPr>
              <w:t xml:space="preserve"> </w:t>
            </w:r>
            <w:r w:rsidRPr="008A7638">
              <w:rPr>
                <w:sz w:val="18"/>
              </w:rPr>
              <w:t>Santiago</w:t>
            </w:r>
            <w:r w:rsidRPr="008A7638">
              <w:rPr>
                <w:spacing w:val="-11"/>
                <w:sz w:val="18"/>
              </w:rPr>
              <w:t xml:space="preserve"> </w:t>
            </w:r>
            <w:r w:rsidRPr="008A7638">
              <w:rPr>
                <w:sz w:val="18"/>
              </w:rPr>
              <w:t xml:space="preserve">y el medio </w:t>
            </w:r>
            <w:r w:rsidRPr="008A7638">
              <w:rPr>
                <w:spacing w:val="-2"/>
                <w:sz w:val="18"/>
              </w:rPr>
              <w:t>ambiente.</w:t>
            </w:r>
          </w:p>
        </w:tc>
        <w:tc>
          <w:tcPr>
            <w:tcW w:w="989" w:type="dxa"/>
          </w:tcPr>
          <w:p w:rsidR="00514541" w:rsidRPr="008A7638" w:rsidRDefault="00514541">
            <w:pPr>
              <w:pStyle w:val="TableParagraph"/>
              <w:rPr>
                <w:b/>
                <w:sz w:val="18"/>
              </w:rPr>
            </w:pPr>
          </w:p>
          <w:p w:rsidR="00514541" w:rsidRPr="008A7638" w:rsidRDefault="00514541">
            <w:pPr>
              <w:pStyle w:val="TableParagraph"/>
              <w:spacing w:before="68"/>
              <w:rPr>
                <w:b/>
                <w:sz w:val="18"/>
              </w:rPr>
            </w:pPr>
          </w:p>
          <w:p w:rsidR="00514541" w:rsidRPr="008A7638" w:rsidRDefault="0086485A">
            <w:pPr>
              <w:pStyle w:val="TableParagraph"/>
              <w:ind w:left="69" w:right="71"/>
              <w:rPr>
                <w:sz w:val="18"/>
              </w:rPr>
            </w:pPr>
            <w:r w:rsidRPr="008A7638">
              <w:rPr>
                <w:spacing w:val="-2"/>
                <w:sz w:val="18"/>
              </w:rPr>
              <w:t>Aguas residuales</w:t>
            </w:r>
          </w:p>
        </w:tc>
        <w:tc>
          <w:tcPr>
            <w:tcW w:w="1349" w:type="dxa"/>
          </w:tcPr>
          <w:p w:rsidR="00514541" w:rsidRPr="008A7638" w:rsidRDefault="00514541">
            <w:pPr>
              <w:pStyle w:val="TableParagraph"/>
              <w:spacing w:before="171"/>
              <w:rPr>
                <w:b/>
                <w:sz w:val="18"/>
              </w:rPr>
            </w:pPr>
          </w:p>
          <w:p w:rsidR="00514541" w:rsidRPr="008A7638" w:rsidRDefault="0086485A">
            <w:pPr>
              <w:pStyle w:val="TableParagraph"/>
              <w:spacing w:before="1"/>
              <w:ind w:left="71" w:right="165"/>
              <w:rPr>
                <w:sz w:val="18"/>
              </w:rPr>
            </w:pPr>
            <w:r w:rsidRPr="008A7638">
              <w:rPr>
                <w:spacing w:val="-2"/>
                <w:sz w:val="18"/>
              </w:rPr>
              <w:t xml:space="preserve">Aguas residuales </w:t>
            </w:r>
            <w:r w:rsidRPr="008A7638">
              <w:rPr>
                <w:sz w:val="18"/>
              </w:rPr>
              <w:t>vertidas</w:t>
            </w:r>
            <w:r w:rsidRPr="008A7638">
              <w:rPr>
                <w:spacing w:val="-12"/>
                <w:sz w:val="18"/>
              </w:rPr>
              <w:t xml:space="preserve"> </w:t>
            </w:r>
            <w:r w:rsidRPr="008A7638">
              <w:rPr>
                <w:sz w:val="18"/>
              </w:rPr>
              <w:t>por</w:t>
            </w:r>
            <w:r w:rsidRPr="008A7638">
              <w:rPr>
                <w:spacing w:val="-11"/>
                <w:sz w:val="18"/>
              </w:rPr>
              <w:t xml:space="preserve"> </w:t>
            </w:r>
            <w:r w:rsidRPr="008A7638">
              <w:rPr>
                <w:sz w:val="18"/>
              </w:rPr>
              <w:t xml:space="preserve">la población de </w:t>
            </w:r>
            <w:r w:rsidRPr="008A7638">
              <w:rPr>
                <w:spacing w:val="-2"/>
                <w:sz w:val="18"/>
              </w:rPr>
              <w:t xml:space="preserve">Santiago </w:t>
            </w:r>
            <w:r w:rsidRPr="008A7638">
              <w:rPr>
                <w:sz w:val="18"/>
              </w:rPr>
              <w:t xml:space="preserve">conducidas al </w:t>
            </w:r>
            <w:r w:rsidRPr="008A7638">
              <w:rPr>
                <w:spacing w:val="-2"/>
                <w:sz w:val="18"/>
              </w:rPr>
              <w:t>alcantarillado sanitario.</w:t>
            </w:r>
          </w:p>
        </w:tc>
        <w:tc>
          <w:tcPr>
            <w:tcW w:w="1171" w:type="dxa"/>
          </w:tcPr>
          <w:p w:rsidR="00514541" w:rsidRPr="008A7638" w:rsidRDefault="0086485A">
            <w:pPr>
              <w:pStyle w:val="TableParagraph"/>
              <w:spacing w:before="67"/>
              <w:ind w:left="71" w:right="107"/>
              <w:rPr>
                <w:sz w:val="18"/>
              </w:rPr>
            </w:pPr>
            <w:r w:rsidRPr="008A7638">
              <w:rPr>
                <w:sz w:val="18"/>
              </w:rPr>
              <w:t xml:space="preserve">El producto se entrega a </w:t>
            </w:r>
            <w:r w:rsidRPr="008A7638">
              <w:rPr>
                <w:spacing w:val="-4"/>
                <w:sz w:val="18"/>
              </w:rPr>
              <w:t xml:space="preserve">las </w:t>
            </w:r>
            <w:r w:rsidRPr="008A7638">
              <w:rPr>
                <w:spacing w:val="-2"/>
                <w:sz w:val="18"/>
              </w:rPr>
              <w:t xml:space="preserve">comunidades </w:t>
            </w:r>
            <w:r w:rsidRPr="008A7638">
              <w:rPr>
                <w:sz w:val="18"/>
              </w:rPr>
              <w:t xml:space="preserve">sin acceso a red de </w:t>
            </w:r>
            <w:r w:rsidRPr="008A7638">
              <w:rPr>
                <w:spacing w:val="-2"/>
                <w:sz w:val="18"/>
              </w:rPr>
              <w:t xml:space="preserve">alcantarillado </w:t>
            </w:r>
            <w:r w:rsidRPr="008A7638">
              <w:rPr>
                <w:sz w:val="18"/>
              </w:rPr>
              <w:t xml:space="preserve">o con </w:t>
            </w:r>
            <w:proofErr w:type="spellStart"/>
            <w:r w:rsidRPr="008A7638">
              <w:rPr>
                <w:spacing w:val="-2"/>
                <w:sz w:val="18"/>
              </w:rPr>
              <w:t>infraestructur</w:t>
            </w:r>
            <w:proofErr w:type="spellEnd"/>
            <w:r w:rsidRPr="008A7638">
              <w:rPr>
                <w:spacing w:val="-2"/>
                <w:sz w:val="18"/>
              </w:rPr>
              <w:t xml:space="preserve"> </w:t>
            </w:r>
            <w:r w:rsidRPr="008A7638">
              <w:rPr>
                <w:sz w:val="18"/>
              </w:rPr>
              <w:t>a deficiente.</w:t>
            </w:r>
          </w:p>
        </w:tc>
        <w:tc>
          <w:tcPr>
            <w:tcW w:w="1078"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67"/>
              <w:rPr>
                <w:b/>
                <w:sz w:val="18"/>
              </w:rPr>
            </w:pPr>
          </w:p>
          <w:p w:rsidR="00514541" w:rsidRPr="008A7638" w:rsidRDefault="0086485A">
            <w:pPr>
              <w:pStyle w:val="TableParagraph"/>
              <w:ind w:left="71" w:right="65" w:firstLine="2"/>
              <w:jc w:val="both"/>
              <w:rPr>
                <w:sz w:val="18"/>
              </w:rPr>
            </w:pPr>
            <w:r w:rsidRPr="008A7638">
              <w:rPr>
                <w:sz w:val="18"/>
              </w:rPr>
              <w:t>Dirección</w:t>
            </w:r>
            <w:r w:rsidRPr="008A7638">
              <w:rPr>
                <w:spacing w:val="-12"/>
                <w:sz w:val="18"/>
              </w:rPr>
              <w:t xml:space="preserve"> </w:t>
            </w:r>
            <w:r w:rsidRPr="008A7638">
              <w:rPr>
                <w:sz w:val="18"/>
              </w:rPr>
              <w:t xml:space="preserve">de </w:t>
            </w:r>
            <w:r w:rsidRPr="008A7638">
              <w:rPr>
                <w:spacing w:val="-2"/>
                <w:sz w:val="18"/>
              </w:rPr>
              <w:t xml:space="preserve">Saneamiento </w:t>
            </w:r>
            <w:r w:rsidRPr="008A7638">
              <w:rPr>
                <w:sz w:val="18"/>
              </w:rPr>
              <w:t>y</w:t>
            </w:r>
            <w:r w:rsidRPr="008A7638">
              <w:rPr>
                <w:spacing w:val="-1"/>
                <w:sz w:val="18"/>
              </w:rPr>
              <w:t xml:space="preserve"> </w:t>
            </w:r>
            <w:r w:rsidRPr="008A7638">
              <w:rPr>
                <w:spacing w:val="-2"/>
                <w:sz w:val="18"/>
              </w:rPr>
              <w:t>Ambiental</w:t>
            </w:r>
          </w:p>
        </w:tc>
        <w:tc>
          <w:tcPr>
            <w:tcW w:w="1262" w:type="dxa"/>
          </w:tcPr>
          <w:p w:rsidR="00514541" w:rsidRPr="008A7638" w:rsidRDefault="00514541">
            <w:pPr>
              <w:pStyle w:val="TableParagraph"/>
              <w:spacing w:before="66"/>
              <w:rPr>
                <w:b/>
                <w:sz w:val="18"/>
              </w:rPr>
            </w:pPr>
          </w:p>
          <w:p w:rsidR="00514541" w:rsidRPr="008A7638" w:rsidRDefault="0086485A">
            <w:pPr>
              <w:pStyle w:val="TableParagraph"/>
              <w:ind w:left="4" w:right="-15"/>
              <w:jc w:val="center"/>
              <w:rPr>
                <w:sz w:val="18"/>
              </w:rPr>
            </w:pPr>
            <w:r w:rsidRPr="008A7638">
              <w:rPr>
                <w:sz w:val="18"/>
              </w:rPr>
              <w:t>Residentes</w:t>
            </w:r>
            <w:r w:rsidRPr="008A7638">
              <w:rPr>
                <w:spacing w:val="-12"/>
                <w:sz w:val="18"/>
              </w:rPr>
              <w:t xml:space="preserve"> </w:t>
            </w:r>
            <w:r w:rsidRPr="008A7638">
              <w:rPr>
                <w:sz w:val="18"/>
              </w:rPr>
              <w:t>de</w:t>
            </w:r>
            <w:r w:rsidRPr="008A7638">
              <w:rPr>
                <w:spacing w:val="-11"/>
                <w:sz w:val="18"/>
              </w:rPr>
              <w:t xml:space="preserve"> </w:t>
            </w:r>
            <w:r w:rsidRPr="008A7638">
              <w:rPr>
                <w:sz w:val="18"/>
              </w:rPr>
              <w:t>los sectores de la APS</w:t>
            </w:r>
            <w:r w:rsidRPr="008A7638">
              <w:rPr>
                <w:spacing w:val="-12"/>
                <w:sz w:val="18"/>
              </w:rPr>
              <w:t xml:space="preserve"> </w:t>
            </w:r>
            <w:r w:rsidRPr="008A7638">
              <w:rPr>
                <w:sz w:val="18"/>
              </w:rPr>
              <w:t>con</w:t>
            </w:r>
            <w:r w:rsidRPr="008A7638">
              <w:rPr>
                <w:spacing w:val="-11"/>
                <w:sz w:val="18"/>
              </w:rPr>
              <w:t xml:space="preserve"> </w:t>
            </w:r>
            <w:r w:rsidRPr="008A7638">
              <w:rPr>
                <w:sz w:val="18"/>
              </w:rPr>
              <w:t xml:space="preserve">servicio de red de </w:t>
            </w:r>
            <w:r w:rsidRPr="008A7638">
              <w:rPr>
                <w:spacing w:val="-2"/>
                <w:sz w:val="18"/>
              </w:rPr>
              <w:t xml:space="preserve">alcantarillado </w:t>
            </w:r>
            <w:r w:rsidRPr="008A7638">
              <w:rPr>
                <w:spacing w:val="-4"/>
                <w:sz w:val="18"/>
              </w:rPr>
              <w:t>(BM)</w:t>
            </w:r>
          </w:p>
        </w:tc>
        <w:tc>
          <w:tcPr>
            <w:tcW w:w="1077"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170"/>
              <w:rPr>
                <w:b/>
                <w:sz w:val="18"/>
              </w:rPr>
            </w:pPr>
          </w:p>
          <w:p w:rsidR="00514541" w:rsidRPr="008A7638" w:rsidRDefault="0086485A">
            <w:pPr>
              <w:pStyle w:val="TableParagraph"/>
              <w:spacing w:before="1"/>
              <w:ind w:left="9"/>
              <w:jc w:val="center"/>
              <w:rPr>
                <w:sz w:val="18"/>
              </w:rPr>
            </w:pPr>
            <w:r w:rsidRPr="008A7638">
              <w:rPr>
                <w:spacing w:val="-4"/>
                <w:sz w:val="18"/>
              </w:rPr>
              <w:t>7841</w:t>
            </w:r>
          </w:p>
        </w:tc>
      </w:tr>
      <w:tr w:rsidR="00514541" w:rsidRPr="008A7638">
        <w:trPr>
          <w:trHeight w:val="2421"/>
        </w:trPr>
        <w:tc>
          <w:tcPr>
            <w:tcW w:w="1160" w:type="dxa"/>
            <w:vMerge/>
            <w:tcBorders>
              <w:top w:val="nil"/>
            </w:tcBorders>
          </w:tcPr>
          <w:p w:rsidR="00514541" w:rsidRPr="008A7638" w:rsidRDefault="00514541">
            <w:pPr>
              <w:rPr>
                <w:sz w:val="2"/>
                <w:szCs w:val="2"/>
              </w:rPr>
            </w:pPr>
          </w:p>
        </w:tc>
        <w:tc>
          <w:tcPr>
            <w:tcW w:w="1267" w:type="dxa"/>
          </w:tcPr>
          <w:p w:rsidR="00514541" w:rsidRPr="008A7638" w:rsidRDefault="0086485A">
            <w:pPr>
              <w:pStyle w:val="TableParagraph"/>
              <w:spacing w:before="67"/>
              <w:ind w:left="71" w:right="133"/>
              <w:rPr>
                <w:sz w:val="18"/>
              </w:rPr>
            </w:pPr>
            <w:r w:rsidRPr="008A7638">
              <w:rPr>
                <w:sz w:val="18"/>
              </w:rPr>
              <w:t>Aumentada la capacidad de conducción</w:t>
            </w:r>
            <w:r w:rsidRPr="008A7638">
              <w:rPr>
                <w:spacing w:val="-12"/>
                <w:sz w:val="18"/>
              </w:rPr>
              <w:t xml:space="preserve"> </w:t>
            </w:r>
            <w:r w:rsidRPr="008A7638">
              <w:rPr>
                <w:sz w:val="18"/>
              </w:rPr>
              <w:t xml:space="preserve">de </w:t>
            </w:r>
            <w:r w:rsidRPr="008A7638">
              <w:rPr>
                <w:spacing w:val="-2"/>
                <w:sz w:val="18"/>
              </w:rPr>
              <w:t xml:space="preserve">aguas </w:t>
            </w:r>
            <w:r w:rsidRPr="008A7638">
              <w:rPr>
                <w:sz w:val="18"/>
              </w:rPr>
              <w:t xml:space="preserve">residuales a plantas de </w:t>
            </w:r>
            <w:r w:rsidRPr="008A7638">
              <w:rPr>
                <w:spacing w:val="-2"/>
                <w:sz w:val="18"/>
              </w:rPr>
              <w:t>tratamientos</w:t>
            </w:r>
          </w:p>
        </w:tc>
        <w:tc>
          <w:tcPr>
            <w:tcW w:w="1263" w:type="dxa"/>
          </w:tcPr>
          <w:p w:rsidR="00514541" w:rsidRPr="008A7638" w:rsidRDefault="00514541">
            <w:pPr>
              <w:pStyle w:val="TableParagraph"/>
              <w:spacing w:before="169"/>
              <w:rPr>
                <w:b/>
                <w:sz w:val="18"/>
              </w:rPr>
            </w:pPr>
          </w:p>
          <w:p w:rsidR="00514541" w:rsidRPr="008A7638" w:rsidRDefault="0086485A">
            <w:pPr>
              <w:pStyle w:val="TableParagraph"/>
              <w:ind w:left="69" w:right="166"/>
              <w:rPr>
                <w:sz w:val="18"/>
              </w:rPr>
            </w:pPr>
            <w:r w:rsidRPr="008A7638">
              <w:rPr>
                <w:sz w:val="18"/>
              </w:rPr>
              <w:t>La</w:t>
            </w:r>
            <w:r w:rsidRPr="008A7638">
              <w:rPr>
                <w:spacing w:val="-1"/>
                <w:sz w:val="18"/>
              </w:rPr>
              <w:t xml:space="preserve"> </w:t>
            </w:r>
            <w:r w:rsidRPr="008A7638">
              <w:rPr>
                <w:sz w:val="18"/>
              </w:rPr>
              <w:t>población de</w:t>
            </w:r>
            <w:r w:rsidRPr="008A7638">
              <w:rPr>
                <w:spacing w:val="-12"/>
                <w:sz w:val="18"/>
              </w:rPr>
              <w:t xml:space="preserve"> </w:t>
            </w:r>
            <w:r w:rsidRPr="008A7638">
              <w:rPr>
                <w:sz w:val="18"/>
              </w:rPr>
              <w:t>Santiago</w:t>
            </w:r>
            <w:r w:rsidRPr="008A7638">
              <w:rPr>
                <w:spacing w:val="-11"/>
                <w:sz w:val="18"/>
              </w:rPr>
              <w:t xml:space="preserve"> </w:t>
            </w:r>
            <w:r w:rsidRPr="008A7638">
              <w:rPr>
                <w:sz w:val="18"/>
              </w:rPr>
              <w:t xml:space="preserve">y el medio </w:t>
            </w:r>
            <w:r w:rsidRPr="008A7638">
              <w:rPr>
                <w:spacing w:val="-2"/>
                <w:sz w:val="18"/>
              </w:rPr>
              <w:t>ambiente.</w:t>
            </w:r>
          </w:p>
        </w:tc>
        <w:tc>
          <w:tcPr>
            <w:tcW w:w="989" w:type="dxa"/>
          </w:tcPr>
          <w:p w:rsidR="00514541" w:rsidRPr="008A7638" w:rsidRDefault="00514541">
            <w:pPr>
              <w:pStyle w:val="TableParagraph"/>
              <w:spacing w:before="169"/>
              <w:rPr>
                <w:b/>
                <w:sz w:val="18"/>
              </w:rPr>
            </w:pPr>
          </w:p>
          <w:p w:rsidR="00514541" w:rsidRPr="008A7638" w:rsidRDefault="0086485A">
            <w:pPr>
              <w:pStyle w:val="TableParagraph"/>
              <w:ind w:left="69" w:right="71"/>
              <w:rPr>
                <w:sz w:val="18"/>
              </w:rPr>
            </w:pPr>
            <w:r w:rsidRPr="008A7638">
              <w:rPr>
                <w:spacing w:val="-2"/>
                <w:sz w:val="18"/>
              </w:rPr>
              <w:t>Aguas residuales</w:t>
            </w:r>
          </w:p>
        </w:tc>
        <w:tc>
          <w:tcPr>
            <w:tcW w:w="1349" w:type="dxa"/>
          </w:tcPr>
          <w:p w:rsidR="00514541" w:rsidRPr="008A7638" w:rsidRDefault="0086485A">
            <w:pPr>
              <w:pStyle w:val="TableParagraph"/>
              <w:spacing w:before="170"/>
              <w:ind w:left="71" w:right="84"/>
              <w:rPr>
                <w:sz w:val="18"/>
              </w:rPr>
            </w:pPr>
            <w:r w:rsidRPr="008A7638">
              <w:rPr>
                <w:spacing w:val="-2"/>
                <w:sz w:val="18"/>
              </w:rPr>
              <w:t>Aguas</w:t>
            </w:r>
            <w:r w:rsidRPr="008A7638">
              <w:rPr>
                <w:spacing w:val="40"/>
                <w:sz w:val="18"/>
              </w:rPr>
              <w:t xml:space="preserve"> </w:t>
            </w:r>
            <w:r w:rsidRPr="008A7638">
              <w:rPr>
                <w:spacing w:val="-2"/>
                <w:sz w:val="18"/>
              </w:rPr>
              <w:t xml:space="preserve">residuales </w:t>
            </w:r>
            <w:r w:rsidRPr="008A7638">
              <w:rPr>
                <w:sz w:val="18"/>
              </w:rPr>
              <w:t xml:space="preserve">vertidas por la población de </w:t>
            </w:r>
            <w:r w:rsidRPr="008A7638">
              <w:rPr>
                <w:spacing w:val="-2"/>
                <w:sz w:val="18"/>
              </w:rPr>
              <w:t xml:space="preserve">Santiago </w:t>
            </w:r>
            <w:r w:rsidRPr="008A7638">
              <w:rPr>
                <w:sz w:val="18"/>
              </w:rPr>
              <w:t>conducidas</w:t>
            </w:r>
            <w:r w:rsidRPr="008A7638">
              <w:rPr>
                <w:spacing w:val="-12"/>
                <w:sz w:val="18"/>
              </w:rPr>
              <w:t xml:space="preserve"> </w:t>
            </w:r>
            <w:r w:rsidRPr="008A7638">
              <w:rPr>
                <w:sz w:val="18"/>
              </w:rPr>
              <w:t>a</w:t>
            </w:r>
            <w:r w:rsidRPr="008A7638">
              <w:rPr>
                <w:spacing w:val="-11"/>
                <w:sz w:val="18"/>
              </w:rPr>
              <w:t xml:space="preserve"> </w:t>
            </w:r>
            <w:r w:rsidRPr="008A7638">
              <w:rPr>
                <w:sz w:val="18"/>
              </w:rPr>
              <w:t xml:space="preserve">las plantas de tratamiento de </w:t>
            </w:r>
            <w:r w:rsidRPr="008A7638">
              <w:rPr>
                <w:spacing w:val="-2"/>
                <w:sz w:val="18"/>
              </w:rPr>
              <w:t>aguas</w:t>
            </w:r>
            <w:r w:rsidRPr="008A7638">
              <w:rPr>
                <w:spacing w:val="40"/>
                <w:sz w:val="18"/>
              </w:rPr>
              <w:t xml:space="preserve"> </w:t>
            </w:r>
            <w:r w:rsidRPr="008A7638">
              <w:rPr>
                <w:spacing w:val="-2"/>
                <w:sz w:val="18"/>
              </w:rPr>
              <w:t>residuales.</w:t>
            </w:r>
          </w:p>
        </w:tc>
        <w:tc>
          <w:tcPr>
            <w:tcW w:w="1171" w:type="dxa"/>
          </w:tcPr>
          <w:p w:rsidR="00514541" w:rsidRPr="008A7638" w:rsidRDefault="0086485A">
            <w:pPr>
              <w:pStyle w:val="TableParagraph"/>
              <w:spacing w:before="67"/>
              <w:ind w:left="71" w:right="107"/>
              <w:rPr>
                <w:sz w:val="18"/>
              </w:rPr>
            </w:pPr>
            <w:r w:rsidRPr="008A7638">
              <w:rPr>
                <w:sz w:val="18"/>
              </w:rPr>
              <w:t xml:space="preserve">El producto se entrega a los sectores con redes de </w:t>
            </w:r>
            <w:r w:rsidRPr="008A7638">
              <w:rPr>
                <w:spacing w:val="-2"/>
                <w:sz w:val="18"/>
              </w:rPr>
              <w:t xml:space="preserve">alcantarillado </w:t>
            </w:r>
            <w:r w:rsidRPr="008A7638">
              <w:rPr>
                <w:sz w:val="18"/>
              </w:rPr>
              <w:t>obsoletas</w:t>
            </w:r>
            <w:r w:rsidRPr="008A7638">
              <w:rPr>
                <w:spacing w:val="-2"/>
                <w:sz w:val="18"/>
              </w:rPr>
              <w:t xml:space="preserve"> </w:t>
            </w:r>
            <w:r w:rsidRPr="008A7638">
              <w:rPr>
                <w:sz w:val="18"/>
              </w:rPr>
              <w:t xml:space="preserve">o </w:t>
            </w:r>
            <w:r w:rsidRPr="008A7638">
              <w:rPr>
                <w:spacing w:val="-4"/>
                <w:sz w:val="18"/>
              </w:rPr>
              <w:t xml:space="preserve">con </w:t>
            </w:r>
            <w:r w:rsidRPr="008A7638">
              <w:rPr>
                <w:spacing w:val="-2"/>
                <w:sz w:val="18"/>
              </w:rPr>
              <w:t>insuficiente capacidad hidráulica.</w:t>
            </w:r>
          </w:p>
        </w:tc>
        <w:tc>
          <w:tcPr>
            <w:tcW w:w="1078" w:type="dxa"/>
          </w:tcPr>
          <w:p w:rsidR="00514541" w:rsidRPr="008A7638" w:rsidRDefault="00514541">
            <w:pPr>
              <w:pStyle w:val="TableParagraph"/>
              <w:spacing w:before="169"/>
              <w:rPr>
                <w:b/>
                <w:sz w:val="18"/>
              </w:rPr>
            </w:pPr>
          </w:p>
          <w:p w:rsidR="00514541" w:rsidRPr="008A7638" w:rsidRDefault="0086485A">
            <w:pPr>
              <w:pStyle w:val="TableParagraph"/>
              <w:ind w:left="71" w:right="65" w:firstLine="2"/>
              <w:jc w:val="both"/>
              <w:rPr>
                <w:sz w:val="18"/>
              </w:rPr>
            </w:pPr>
            <w:r w:rsidRPr="008A7638">
              <w:rPr>
                <w:sz w:val="18"/>
              </w:rPr>
              <w:t>Dirección</w:t>
            </w:r>
            <w:r w:rsidRPr="008A7638">
              <w:rPr>
                <w:spacing w:val="-12"/>
                <w:sz w:val="18"/>
              </w:rPr>
              <w:t xml:space="preserve"> </w:t>
            </w:r>
            <w:r w:rsidRPr="008A7638">
              <w:rPr>
                <w:sz w:val="18"/>
              </w:rPr>
              <w:t xml:space="preserve">de </w:t>
            </w:r>
            <w:r w:rsidRPr="008A7638">
              <w:rPr>
                <w:spacing w:val="-2"/>
                <w:sz w:val="18"/>
              </w:rPr>
              <w:t xml:space="preserve">Saneamiento </w:t>
            </w:r>
            <w:r w:rsidRPr="008A7638">
              <w:rPr>
                <w:sz w:val="18"/>
              </w:rPr>
              <w:t>y</w:t>
            </w:r>
            <w:r w:rsidRPr="008A7638">
              <w:rPr>
                <w:spacing w:val="-1"/>
                <w:sz w:val="18"/>
              </w:rPr>
              <w:t xml:space="preserve"> </w:t>
            </w:r>
            <w:r w:rsidRPr="008A7638">
              <w:rPr>
                <w:spacing w:val="-2"/>
                <w:sz w:val="18"/>
              </w:rPr>
              <w:t>Ambiental</w:t>
            </w:r>
          </w:p>
        </w:tc>
        <w:tc>
          <w:tcPr>
            <w:tcW w:w="1262" w:type="dxa"/>
          </w:tcPr>
          <w:p w:rsidR="00514541" w:rsidRPr="008A7638" w:rsidRDefault="0086485A">
            <w:pPr>
              <w:pStyle w:val="TableParagraph"/>
              <w:spacing w:before="67"/>
              <w:ind w:left="4" w:right="-15"/>
              <w:jc w:val="center"/>
              <w:rPr>
                <w:sz w:val="18"/>
              </w:rPr>
            </w:pPr>
            <w:r w:rsidRPr="008A7638">
              <w:rPr>
                <w:sz w:val="18"/>
              </w:rPr>
              <w:t>Residentes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los sectores bajo la jurisdicción de </w:t>
            </w:r>
            <w:r w:rsidRPr="008A7638">
              <w:rPr>
                <w:spacing w:val="-2"/>
                <w:sz w:val="18"/>
              </w:rPr>
              <w:t>CORAASAN</w:t>
            </w:r>
          </w:p>
          <w:p w:rsidR="00514541" w:rsidRPr="008A7638" w:rsidRDefault="0086485A">
            <w:pPr>
              <w:pStyle w:val="TableParagraph"/>
              <w:ind w:left="33" w:right="21" w:firstLine="50"/>
              <w:jc w:val="both"/>
              <w:rPr>
                <w:sz w:val="18"/>
              </w:rPr>
            </w:pPr>
            <w:r w:rsidRPr="008A7638">
              <w:rPr>
                <w:sz w:val="18"/>
              </w:rPr>
              <w:t xml:space="preserve">con servicio de recolección de agua residual a través de la red de </w:t>
            </w:r>
            <w:r w:rsidRPr="008A7638">
              <w:rPr>
                <w:spacing w:val="-2"/>
                <w:sz w:val="18"/>
              </w:rPr>
              <w:t>alcantarillado</w:t>
            </w:r>
          </w:p>
        </w:tc>
        <w:tc>
          <w:tcPr>
            <w:tcW w:w="1077" w:type="dxa"/>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170"/>
              <w:rPr>
                <w:b/>
                <w:sz w:val="18"/>
              </w:rPr>
            </w:pPr>
          </w:p>
          <w:p w:rsidR="00514541" w:rsidRPr="008A7638" w:rsidRDefault="0086485A">
            <w:pPr>
              <w:pStyle w:val="TableParagraph"/>
              <w:spacing w:before="1"/>
              <w:ind w:left="9"/>
              <w:jc w:val="center"/>
              <w:rPr>
                <w:sz w:val="18"/>
              </w:rPr>
            </w:pPr>
            <w:r w:rsidRPr="008A7638">
              <w:rPr>
                <w:spacing w:val="-4"/>
                <w:sz w:val="18"/>
              </w:rPr>
              <w:t>7684</w:t>
            </w:r>
          </w:p>
        </w:tc>
      </w:tr>
    </w:tbl>
    <w:p w:rsidR="00514541" w:rsidRPr="008A7638" w:rsidRDefault="00514541">
      <w:pPr>
        <w:pStyle w:val="TableParagraph"/>
        <w:jc w:val="center"/>
        <w:rPr>
          <w:sz w:val="18"/>
        </w:rPr>
        <w:sectPr w:rsidR="00514541" w:rsidRPr="008A7638">
          <w:type w:val="continuous"/>
          <w:pgSz w:w="12240" w:h="15840"/>
          <w:pgMar w:top="1420" w:right="720" w:bottom="1180" w:left="720" w:header="0" w:footer="984" w:gutter="0"/>
          <w:cols w:space="720"/>
        </w:sectPr>
      </w:pPr>
    </w:p>
    <w:p w:rsidR="00514541" w:rsidRPr="008A7638" w:rsidRDefault="00514541">
      <w:pPr>
        <w:pStyle w:val="Textoindependiente"/>
        <w:spacing w:before="57"/>
        <w:rPr>
          <w:b/>
        </w:rPr>
      </w:pPr>
    </w:p>
    <w:p w:rsidR="00514541" w:rsidRPr="008A7638" w:rsidRDefault="0086485A">
      <w:pPr>
        <w:ind w:left="1440"/>
        <w:rPr>
          <w:b/>
          <w:sz w:val="24"/>
        </w:rPr>
      </w:pPr>
      <w:r w:rsidRPr="008A7638">
        <w:rPr>
          <w:b/>
          <w:sz w:val="24"/>
        </w:rPr>
        <w:t>Herramienta</w:t>
      </w:r>
      <w:r w:rsidRPr="008A7638">
        <w:rPr>
          <w:b/>
          <w:spacing w:val="-3"/>
          <w:sz w:val="24"/>
        </w:rPr>
        <w:t xml:space="preserve"> </w:t>
      </w:r>
      <w:r w:rsidRPr="008A7638">
        <w:rPr>
          <w:b/>
          <w:sz w:val="24"/>
        </w:rPr>
        <w:t>17. Matriz</w:t>
      </w:r>
      <w:r w:rsidRPr="008A7638">
        <w:rPr>
          <w:b/>
          <w:spacing w:val="-2"/>
          <w:sz w:val="24"/>
        </w:rPr>
        <w:t xml:space="preserve"> </w:t>
      </w:r>
      <w:r w:rsidRPr="008A7638">
        <w:rPr>
          <w:b/>
          <w:sz w:val="24"/>
        </w:rPr>
        <w:t>para</w:t>
      </w:r>
      <w:r w:rsidRPr="008A7638">
        <w:rPr>
          <w:b/>
          <w:spacing w:val="-1"/>
          <w:sz w:val="24"/>
        </w:rPr>
        <w:t xml:space="preserve"> </w:t>
      </w:r>
      <w:r w:rsidRPr="008A7638">
        <w:rPr>
          <w:b/>
          <w:sz w:val="24"/>
        </w:rPr>
        <w:t>la</w:t>
      </w:r>
      <w:r w:rsidRPr="008A7638">
        <w:rPr>
          <w:b/>
          <w:spacing w:val="-1"/>
          <w:sz w:val="24"/>
        </w:rPr>
        <w:t xml:space="preserve"> </w:t>
      </w:r>
      <w:r w:rsidRPr="008A7638">
        <w:rPr>
          <w:b/>
          <w:sz w:val="24"/>
        </w:rPr>
        <w:t>Definición</w:t>
      </w:r>
      <w:r w:rsidRPr="008A7638">
        <w:rPr>
          <w:b/>
          <w:spacing w:val="-1"/>
          <w:sz w:val="24"/>
        </w:rPr>
        <w:t xml:space="preserve"> </w:t>
      </w:r>
      <w:r w:rsidRPr="008A7638">
        <w:rPr>
          <w:b/>
          <w:sz w:val="24"/>
        </w:rPr>
        <w:t>de</w:t>
      </w:r>
      <w:r w:rsidRPr="008A7638">
        <w:rPr>
          <w:b/>
          <w:spacing w:val="-5"/>
          <w:sz w:val="24"/>
        </w:rPr>
        <w:t xml:space="preserve"> </w:t>
      </w:r>
      <w:r w:rsidRPr="008A7638">
        <w:rPr>
          <w:b/>
          <w:sz w:val="24"/>
        </w:rPr>
        <w:t>Metas</w:t>
      </w:r>
      <w:r w:rsidRPr="008A7638">
        <w:rPr>
          <w:b/>
          <w:spacing w:val="-1"/>
          <w:sz w:val="24"/>
        </w:rPr>
        <w:t xml:space="preserve"> </w:t>
      </w:r>
      <w:r w:rsidRPr="008A7638">
        <w:rPr>
          <w:b/>
          <w:sz w:val="24"/>
        </w:rPr>
        <w:t>de</w:t>
      </w:r>
      <w:r w:rsidRPr="008A7638">
        <w:rPr>
          <w:b/>
          <w:spacing w:val="1"/>
          <w:sz w:val="24"/>
        </w:rPr>
        <w:t xml:space="preserve"> </w:t>
      </w:r>
      <w:r w:rsidRPr="008A7638">
        <w:rPr>
          <w:b/>
          <w:spacing w:val="-2"/>
          <w:sz w:val="24"/>
        </w:rPr>
        <w:t>Producción</w:t>
      </w:r>
    </w:p>
    <w:p w:rsidR="00514541" w:rsidRPr="008A7638" w:rsidRDefault="00514541">
      <w:pPr>
        <w:pStyle w:val="Textoindependiente"/>
        <w:spacing w:before="90"/>
        <w:rPr>
          <w:b/>
          <w:sz w:val="20"/>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2"/>
        <w:gridCol w:w="2304"/>
        <w:gridCol w:w="1433"/>
        <w:gridCol w:w="1432"/>
        <w:gridCol w:w="1437"/>
        <w:gridCol w:w="1429"/>
        <w:gridCol w:w="1427"/>
        <w:gridCol w:w="1429"/>
        <w:gridCol w:w="1427"/>
      </w:tblGrid>
      <w:tr w:rsidR="00514541" w:rsidRPr="008A7638" w:rsidTr="00F762AD">
        <w:trPr>
          <w:trHeight w:val="292"/>
        </w:trPr>
        <w:tc>
          <w:tcPr>
            <w:tcW w:w="1892" w:type="dxa"/>
            <w:vMerge w:val="restart"/>
            <w:shd w:val="clear" w:color="auto" w:fill="548DD4" w:themeFill="text2" w:themeFillTint="99"/>
          </w:tcPr>
          <w:p w:rsidR="00514541" w:rsidRPr="008A7638" w:rsidRDefault="0086485A">
            <w:pPr>
              <w:pStyle w:val="TableParagraph"/>
              <w:spacing w:line="251" w:lineRule="exact"/>
              <w:ind w:left="508"/>
              <w:rPr>
                <w:b/>
              </w:rPr>
            </w:pPr>
            <w:r w:rsidRPr="008A7638">
              <w:rPr>
                <w:b/>
                <w:spacing w:val="-2"/>
              </w:rPr>
              <w:t>Producto</w:t>
            </w:r>
          </w:p>
        </w:tc>
        <w:tc>
          <w:tcPr>
            <w:tcW w:w="2304" w:type="dxa"/>
            <w:vMerge w:val="restart"/>
            <w:shd w:val="clear" w:color="auto" w:fill="548DD4" w:themeFill="text2" w:themeFillTint="99"/>
          </w:tcPr>
          <w:p w:rsidR="00514541" w:rsidRPr="008A7638" w:rsidRDefault="0086485A">
            <w:pPr>
              <w:pStyle w:val="TableParagraph"/>
              <w:spacing w:line="251" w:lineRule="exact"/>
              <w:ind w:left="8" w:right="3"/>
              <w:jc w:val="center"/>
              <w:rPr>
                <w:b/>
              </w:rPr>
            </w:pPr>
            <w:r w:rsidRPr="008A7638">
              <w:rPr>
                <w:b/>
                <w:spacing w:val="-2"/>
              </w:rPr>
              <w:t>Estructura</w:t>
            </w:r>
          </w:p>
          <w:p w:rsidR="00514541" w:rsidRPr="008A7638" w:rsidRDefault="0086485A">
            <w:pPr>
              <w:pStyle w:val="TableParagraph"/>
              <w:spacing w:before="40"/>
              <w:ind w:left="8"/>
              <w:jc w:val="center"/>
              <w:rPr>
                <w:b/>
              </w:rPr>
            </w:pPr>
            <w:r w:rsidRPr="008A7638">
              <w:rPr>
                <w:b/>
                <w:spacing w:val="-2"/>
              </w:rPr>
              <w:t>programática</w:t>
            </w:r>
          </w:p>
        </w:tc>
        <w:tc>
          <w:tcPr>
            <w:tcW w:w="1433" w:type="dxa"/>
            <w:vMerge w:val="restart"/>
            <w:shd w:val="clear" w:color="auto" w:fill="548DD4" w:themeFill="text2" w:themeFillTint="99"/>
          </w:tcPr>
          <w:p w:rsidR="00514541" w:rsidRPr="008A7638" w:rsidRDefault="0086485A">
            <w:pPr>
              <w:pStyle w:val="TableParagraph"/>
              <w:spacing w:line="251" w:lineRule="exact"/>
              <w:ind w:left="266"/>
              <w:rPr>
                <w:b/>
              </w:rPr>
            </w:pPr>
            <w:r w:rsidRPr="008A7638">
              <w:rPr>
                <w:b/>
              </w:rPr>
              <w:t>Código</w:t>
            </w:r>
            <w:r w:rsidRPr="008A7638">
              <w:rPr>
                <w:b/>
                <w:spacing w:val="-2"/>
              </w:rPr>
              <w:t xml:space="preserve"> </w:t>
            </w:r>
            <w:r w:rsidRPr="008A7638">
              <w:rPr>
                <w:b/>
                <w:spacing w:val="-5"/>
              </w:rPr>
              <w:t>al</w:t>
            </w:r>
          </w:p>
          <w:p w:rsidR="00514541" w:rsidRPr="008A7638" w:rsidRDefault="0086485A">
            <w:pPr>
              <w:pStyle w:val="TableParagraph"/>
              <w:spacing w:before="40"/>
              <w:ind w:left="287"/>
              <w:rPr>
                <w:b/>
              </w:rPr>
            </w:pPr>
            <w:r w:rsidRPr="008A7638">
              <w:rPr>
                <w:b/>
                <w:spacing w:val="-2"/>
              </w:rPr>
              <w:t>producto</w:t>
            </w:r>
          </w:p>
        </w:tc>
        <w:tc>
          <w:tcPr>
            <w:tcW w:w="1432" w:type="dxa"/>
            <w:vMerge w:val="restart"/>
            <w:shd w:val="clear" w:color="auto" w:fill="548DD4" w:themeFill="text2" w:themeFillTint="99"/>
          </w:tcPr>
          <w:p w:rsidR="00514541" w:rsidRPr="008A7638" w:rsidRDefault="0086485A">
            <w:pPr>
              <w:pStyle w:val="TableParagraph"/>
              <w:spacing w:line="251" w:lineRule="exact"/>
              <w:ind w:left="10" w:right="2"/>
              <w:jc w:val="center"/>
              <w:rPr>
                <w:b/>
              </w:rPr>
            </w:pPr>
            <w:r w:rsidRPr="008A7638">
              <w:rPr>
                <w:b/>
              </w:rPr>
              <w:t>Unidad</w:t>
            </w:r>
            <w:r w:rsidRPr="008A7638">
              <w:rPr>
                <w:b/>
                <w:spacing w:val="-2"/>
              </w:rPr>
              <w:t xml:space="preserve"> </w:t>
            </w:r>
            <w:r w:rsidRPr="008A7638">
              <w:rPr>
                <w:b/>
                <w:spacing w:val="-5"/>
              </w:rPr>
              <w:t>de</w:t>
            </w:r>
          </w:p>
          <w:p w:rsidR="00514541" w:rsidRPr="008A7638" w:rsidRDefault="0086485A">
            <w:pPr>
              <w:pStyle w:val="TableParagraph"/>
              <w:spacing w:before="40"/>
              <w:ind w:left="10"/>
              <w:jc w:val="center"/>
              <w:rPr>
                <w:b/>
              </w:rPr>
            </w:pPr>
            <w:r w:rsidRPr="008A7638">
              <w:rPr>
                <w:b/>
                <w:spacing w:val="-2"/>
              </w:rPr>
              <w:t>medida</w:t>
            </w:r>
          </w:p>
        </w:tc>
        <w:tc>
          <w:tcPr>
            <w:tcW w:w="1437" w:type="dxa"/>
            <w:vMerge w:val="restart"/>
            <w:shd w:val="clear" w:color="auto" w:fill="548DD4" w:themeFill="text2" w:themeFillTint="99"/>
          </w:tcPr>
          <w:p w:rsidR="00514541" w:rsidRPr="008A7638" w:rsidRDefault="0086485A">
            <w:pPr>
              <w:pStyle w:val="TableParagraph"/>
              <w:spacing w:line="251" w:lineRule="exact"/>
              <w:ind w:left="10" w:right="2"/>
              <w:jc w:val="center"/>
              <w:rPr>
                <w:b/>
              </w:rPr>
            </w:pPr>
            <w:r w:rsidRPr="008A7638">
              <w:rPr>
                <w:b/>
                <w:spacing w:val="-4"/>
              </w:rPr>
              <w:t>Área</w:t>
            </w:r>
          </w:p>
          <w:p w:rsidR="00514541" w:rsidRPr="008A7638" w:rsidRDefault="0086485A">
            <w:pPr>
              <w:pStyle w:val="TableParagraph"/>
              <w:spacing w:before="40"/>
              <w:ind w:left="10"/>
              <w:jc w:val="center"/>
              <w:rPr>
                <w:b/>
              </w:rPr>
            </w:pPr>
            <w:r w:rsidRPr="008A7638">
              <w:rPr>
                <w:b/>
                <w:spacing w:val="-2"/>
              </w:rPr>
              <w:t>responsable</w:t>
            </w:r>
          </w:p>
        </w:tc>
        <w:tc>
          <w:tcPr>
            <w:tcW w:w="5712" w:type="dxa"/>
            <w:gridSpan w:val="4"/>
            <w:shd w:val="clear" w:color="auto" w:fill="548DD4" w:themeFill="text2" w:themeFillTint="99"/>
          </w:tcPr>
          <w:p w:rsidR="00514541" w:rsidRPr="008A7638" w:rsidRDefault="0086485A">
            <w:pPr>
              <w:pStyle w:val="TableParagraph"/>
              <w:spacing w:line="251" w:lineRule="exact"/>
              <w:ind w:left="21"/>
              <w:jc w:val="center"/>
              <w:rPr>
                <w:b/>
              </w:rPr>
            </w:pPr>
            <w:r w:rsidRPr="008A7638">
              <w:rPr>
                <w:b/>
                <w:spacing w:val="-4"/>
              </w:rPr>
              <w:t>Meta</w:t>
            </w:r>
          </w:p>
        </w:tc>
      </w:tr>
      <w:tr w:rsidR="00514541" w:rsidRPr="008A7638" w:rsidTr="00F762AD">
        <w:trPr>
          <w:trHeight w:val="290"/>
        </w:trPr>
        <w:tc>
          <w:tcPr>
            <w:tcW w:w="1892" w:type="dxa"/>
            <w:vMerge/>
            <w:tcBorders>
              <w:top w:val="nil"/>
            </w:tcBorders>
            <w:shd w:val="clear" w:color="auto" w:fill="548DD4" w:themeFill="text2" w:themeFillTint="99"/>
          </w:tcPr>
          <w:p w:rsidR="00514541" w:rsidRPr="008A7638" w:rsidRDefault="00514541">
            <w:pPr>
              <w:rPr>
                <w:sz w:val="2"/>
                <w:szCs w:val="2"/>
              </w:rPr>
            </w:pPr>
          </w:p>
        </w:tc>
        <w:tc>
          <w:tcPr>
            <w:tcW w:w="2304" w:type="dxa"/>
            <w:vMerge/>
            <w:tcBorders>
              <w:top w:val="nil"/>
            </w:tcBorders>
            <w:shd w:val="clear" w:color="auto" w:fill="548DD4" w:themeFill="text2" w:themeFillTint="99"/>
          </w:tcPr>
          <w:p w:rsidR="00514541" w:rsidRPr="008A7638" w:rsidRDefault="00514541">
            <w:pPr>
              <w:rPr>
                <w:sz w:val="2"/>
                <w:szCs w:val="2"/>
              </w:rPr>
            </w:pPr>
          </w:p>
        </w:tc>
        <w:tc>
          <w:tcPr>
            <w:tcW w:w="1433" w:type="dxa"/>
            <w:vMerge/>
            <w:tcBorders>
              <w:top w:val="nil"/>
            </w:tcBorders>
            <w:shd w:val="clear" w:color="auto" w:fill="548DD4" w:themeFill="text2" w:themeFillTint="99"/>
          </w:tcPr>
          <w:p w:rsidR="00514541" w:rsidRPr="008A7638" w:rsidRDefault="00514541">
            <w:pPr>
              <w:rPr>
                <w:sz w:val="2"/>
                <w:szCs w:val="2"/>
              </w:rPr>
            </w:pPr>
          </w:p>
        </w:tc>
        <w:tc>
          <w:tcPr>
            <w:tcW w:w="1432" w:type="dxa"/>
            <w:vMerge/>
            <w:tcBorders>
              <w:top w:val="nil"/>
            </w:tcBorders>
            <w:shd w:val="clear" w:color="auto" w:fill="548DD4" w:themeFill="text2" w:themeFillTint="99"/>
          </w:tcPr>
          <w:p w:rsidR="00514541" w:rsidRPr="008A7638" w:rsidRDefault="00514541">
            <w:pPr>
              <w:rPr>
                <w:sz w:val="2"/>
                <w:szCs w:val="2"/>
              </w:rPr>
            </w:pPr>
          </w:p>
        </w:tc>
        <w:tc>
          <w:tcPr>
            <w:tcW w:w="1437" w:type="dxa"/>
            <w:vMerge/>
            <w:tcBorders>
              <w:top w:val="nil"/>
            </w:tcBorders>
            <w:shd w:val="clear" w:color="auto" w:fill="548DD4" w:themeFill="text2" w:themeFillTint="99"/>
          </w:tcPr>
          <w:p w:rsidR="00514541" w:rsidRPr="008A7638" w:rsidRDefault="00514541">
            <w:pPr>
              <w:rPr>
                <w:sz w:val="2"/>
                <w:szCs w:val="2"/>
              </w:rPr>
            </w:pPr>
          </w:p>
        </w:tc>
        <w:tc>
          <w:tcPr>
            <w:tcW w:w="1429" w:type="dxa"/>
            <w:shd w:val="clear" w:color="auto" w:fill="548DD4" w:themeFill="text2" w:themeFillTint="99"/>
          </w:tcPr>
          <w:p w:rsidR="00514541" w:rsidRPr="008A7638" w:rsidRDefault="0086485A">
            <w:pPr>
              <w:pStyle w:val="TableParagraph"/>
              <w:spacing w:line="251" w:lineRule="exact"/>
              <w:ind w:left="20" w:right="6"/>
              <w:jc w:val="center"/>
              <w:rPr>
                <w:b/>
              </w:rPr>
            </w:pPr>
            <w:r w:rsidRPr="008A7638">
              <w:rPr>
                <w:b/>
              </w:rPr>
              <w:t>Año</w:t>
            </w:r>
            <w:r w:rsidRPr="008A7638">
              <w:rPr>
                <w:b/>
                <w:spacing w:val="-2"/>
              </w:rPr>
              <w:t xml:space="preserve"> </w:t>
            </w:r>
            <w:r w:rsidRPr="008A7638">
              <w:rPr>
                <w:b/>
                <w:spacing w:val="-4"/>
              </w:rPr>
              <w:t>2025</w:t>
            </w:r>
          </w:p>
        </w:tc>
        <w:tc>
          <w:tcPr>
            <w:tcW w:w="1427" w:type="dxa"/>
            <w:shd w:val="clear" w:color="auto" w:fill="548DD4" w:themeFill="text2" w:themeFillTint="99"/>
          </w:tcPr>
          <w:p w:rsidR="00514541" w:rsidRPr="008A7638" w:rsidRDefault="0086485A">
            <w:pPr>
              <w:pStyle w:val="TableParagraph"/>
              <w:spacing w:line="251" w:lineRule="exact"/>
              <w:ind w:left="20" w:right="1"/>
              <w:jc w:val="center"/>
              <w:rPr>
                <w:b/>
              </w:rPr>
            </w:pPr>
            <w:r w:rsidRPr="008A7638">
              <w:rPr>
                <w:b/>
              </w:rPr>
              <w:t>Año</w:t>
            </w:r>
            <w:r w:rsidRPr="008A7638">
              <w:rPr>
                <w:b/>
                <w:spacing w:val="-3"/>
              </w:rPr>
              <w:t xml:space="preserve"> </w:t>
            </w:r>
            <w:r w:rsidRPr="008A7638">
              <w:rPr>
                <w:b/>
                <w:spacing w:val="-4"/>
              </w:rPr>
              <w:t>2026</w:t>
            </w:r>
          </w:p>
        </w:tc>
        <w:tc>
          <w:tcPr>
            <w:tcW w:w="1429" w:type="dxa"/>
            <w:shd w:val="clear" w:color="auto" w:fill="548DD4" w:themeFill="text2" w:themeFillTint="99"/>
          </w:tcPr>
          <w:p w:rsidR="00514541" w:rsidRPr="008A7638" w:rsidRDefault="0086485A">
            <w:pPr>
              <w:pStyle w:val="TableParagraph"/>
              <w:spacing w:line="251" w:lineRule="exact"/>
              <w:ind w:left="20"/>
              <w:jc w:val="center"/>
              <w:rPr>
                <w:b/>
              </w:rPr>
            </w:pPr>
            <w:r w:rsidRPr="008A7638">
              <w:rPr>
                <w:b/>
              </w:rPr>
              <w:t>Año</w:t>
            </w:r>
            <w:r w:rsidRPr="008A7638">
              <w:rPr>
                <w:b/>
                <w:spacing w:val="-2"/>
              </w:rPr>
              <w:t xml:space="preserve"> </w:t>
            </w:r>
            <w:r w:rsidRPr="008A7638">
              <w:rPr>
                <w:b/>
                <w:spacing w:val="-4"/>
              </w:rPr>
              <w:t>2027</w:t>
            </w:r>
          </w:p>
        </w:tc>
        <w:tc>
          <w:tcPr>
            <w:tcW w:w="1427" w:type="dxa"/>
            <w:shd w:val="clear" w:color="auto" w:fill="548DD4" w:themeFill="text2" w:themeFillTint="99"/>
          </w:tcPr>
          <w:p w:rsidR="00514541" w:rsidRPr="008A7638" w:rsidRDefault="0086485A">
            <w:pPr>
              <w:pStyle w:val="TableParagraph"/>
              <w:spacing w:line="251" w:lineRule="exact"/>
              <w:ind w:left="20"/>
              <w:jc w:val="center"/>
              <w:rPr>
                <w:b/>
              </w:rPr>
            </w:pPr>
            <w:r w:rsidRPr="008A7638">
              <w:rPr>
                <w:b/>
              </w:rPr>
              <w:t>Año</w:t>
            </w:r>
            <w:r w:rsidRPr="008A7638">
              <w:rPr>
                <w:b/>
                <w:spacing w:val="-2"/>
              </w:rPr>
              <w:t xml:space="preserve"> </w:t>
            </w:r>
            <w:r w:rsidRPr="008A7638">
              <w:rPr>
                <w:b/>
                <w:spacing w:val="-4"/>
              </w:rPr>
              <w:t>2028</w:t>
            </w:r>
          </w:p>
        </w:tc>
      </w:tr>
      <w:tr w:rsidR="00514541" w:rsidRPr="008A7638">
        <w:trPr>
          <w:trHeight w:val="1867"/>
        </w:trPr>
        <w:tc>
          <w:tcPr>
            <w:tcW w:w="1892" w:type="dxa"/>
          </w:tcPr>
          <w:p w:rsidR="00514541" w:rsidRPr="008A7638" w:rsidRDefault="0086485A">
            <w:pPr>
              <w:pStyle w:val="TableParagraph"/>
              <w:tabs>
                <w:tab w:val="left" w:pos="1594"/>
              </w:tabs>
              <w:ind w:left="107" w:right="98"/>
              <w:jc w:val="both"/>
              <w:rPr>
                <w:sz w:val="20"/>
              </w:rPr>
            </w:pPr>
            <w:r w:rsidRPr="008A7638">
              <w:rPr>
                <w:spacing w:val="-2"/>
                <w:sz w:val="20"/>
              </w:rPr>
              <w:t>Población</w:t>
            </w:r>
            <w:r w:rsidRPr="008A7638">
              <w:rPr>
                <w:sz w:val="20"/>
              </w:rPr>
              <w:tab/>
            </w:r>
            <w:r w:rsidRPr="008A7638">
              <w:rPr>
                <w:spacing w:val="-6"/>
                <w:sz w:val="20"/>
              </w:rPr>
              <w:t xml:space="preserve">de </w:t>
            </w:r>
            <w:r w:rsidRPr="008A7638">
              <w:rPr>
                <w:sz w:val="20"/>
              </w:rPr>
              <w:t xml:space="preserve">Santiago que recibe el servicio de agua </w:t>
            </w:r>
            <w:r w:rsidRPr="008A7638">
              <w:rPr>
                <w:spacing w:val="-2"/>
                <w:sz w:val="20"/>
              </w:rPr>
              <w:t>potable</w:t>
            </w:r>
          </w:p>
        </w:tc>
        <w:tc>
          <w:tcPr>
            <w:tcW w:w="2304" w:type="dxa"/>
          </w:tcPr>
          <w:p w:rsidR="00514541" w:rsidRPr="008A7638" w:rsidRDefault="0086485A">
            <w:pPr>
              <w:pStyle w:val="TableParagraph"/>
              <w:tabs>
                <w:tab w:val="left" w:pos="1904"/>
              </w:tabs>
              <w:spacing w:before="5" w:line="276" w:lineRule="auto"/>
              <w:ind w:left="105" w:right="98"/>
              <w:jc w:val="both"/>
              <w:rPr>
                <w:sz w:val="20"/>
              </w:rPr>
            </w:pPr>
            <w:r w:rsidRPr="008A7638">
              <w:rPr>
                <w:sz w:val="20"/>
              </w:rPr>
              <w:t>Residentes</w:t>
            </w:r>
            <w:r w:rsidRPr="008A7638">
              <w:rPr>
                <w:spacing w:val="-11"/>
                <w:sz w:val="20"/>
              </w:rPr>
              <w:t xml:space="preserve"> </w:t>
            </w:r>
            <w:r w:rsidRPr="008A7638">
              <w:rPr>
                <w:sz w:val="20"/>
              </w:rPr>
              <w:t>de</w:t>
            </w:r>
            <w:r w:rsidRPr="008A7638">
              <w:rPr>
                <w:spacing w:val="-11"/>
                <w:sz w:val="20"/>
              </w:rPr>
              <w:t xml:space="preserve"> </w:t>
            </w:r>
            <w:r w:rsidRPr="008A7638">
              <w:rPr>
                <w:sz w:val="20"/>
              </w:rPr>
              <w:t>los</w:t>
            </w:r>
            <w:r w:rsidRPr="008A7638">
              <w:rPr>
                <w:spacing w:val="-11"/>
                <w:sz w:val="20"/>
              </w:rPr>
              <w:t xml:space="preserve"> </w:t>
            </w:r>
            <w:r w:rsidRPr="008A7638">
              <w:rPr>
                <w:sz w:val="20"/>
              </w:rPr>
              <w:t xml:space="preserve">sectores bajo la jurisdicción de </w:t>
            </w:r>
            <w:r w:rsidRPr="008A7638">
              <w:rPr>
                <w:spacing w:val="-2"/>
                <w:sz w:val="20"/>
              </w:rPr>
              <w:t>CORAASAN</w:t>
            </w:r>
            <w:r w:rsidRPr="008A7638">
              <w:rPr>
                <w:sz w:val="20"/>
              </w:rPr>
              <w:tab/>
            </w:r>
            <w:r w:rsidRPr="008A7638">
              <w:rPr>
                <w:spacing w:val="-5"/>
                <w:sz w:val="20"/>
              </w:rPr>
              <w:t>con</w:t>
            </w:r>
          </w:p>
          <w:p w:rsidR="00514541" w:rsidRPr="008A7638" w:rsidRDefault="0086485A">
            <w:pPr>
              <w:pStyle w:val="TableParagraph"/>
              <w:spacing w:line="276" w:lineRule="auto"/>
              <w:ind w:left="105" w:right="98"/>
              <w:jc w:val="both"/>
              <w:rPr>
                <w:sz w:val="20"/>
              </w:rPr>
            </w:pPr>
            <w:r w:rsidRPr="008A7638">
              <w:rPr>
                <w:sz w:val="20"/>
              </w:rPr>
              <w:t xml:space="preserve">distribución de agua potable a través de la red </w:t>
            </w:r>
            <w:r w:rsidRPr="008A7638">
              <w:rPr>
                <w:spacing w:val="-2"/>
                <w:sz w:val="20"/>
              </w:rPr>
              <w:t>pública</w:t>
            </w:r>
          </w:p>
        </w:tc>
        <w:tc>
          <w:tcPr>
            <w:tcW w:w="1433" w:type="dxa"/>
          </w:tcPr>
          <w:p w:rsidR="00514541" w:rsidRPr="008A7638" w:rsidRDefault="00514541">
            <w:pPr>
              <w:pStyle w:val="TableParagraph"/>
              <w:spacing w:before="32"/>
              <w:rPr>
                <w:b/>
                <w:sz w:val="20"/>
              </w:rPr>
            </w:pPr>
          </w:p>
          <w:p w:rsidR="00514541" w:rsidRPr="008A7638" w:rsidRDefault="0086485A">
            <w:pPr>
              <w:pStyle w:val="TableParagraph"/>
              <w:spacing w:before="1"/>
              <w:ind w:left="12" w:right="5"/>
              <w:jc w:val="center"/>
              <w:rPr>
                <w:sz w:val="20"/>
              </w:rPr>
            </w:pPr>
            <w:r w:rsidRPr="008A7638">
              <w:rPr>
                <w:spacing w:val="-4"/>
                <w:sz w:val="20"/>
              </w:rPr>
              <w:t>7683</w:t>
            </w:r>
          </w:p>
        </w:tc>
        <w:tc>
          <w:tcPr>
            <w:tcW w:w="1432" w:type="dxa"/>
          </w:tcPr>
          <w:p w:rsidR="00514541" w:rsidRPr="008A7638" w:rsidRDefault="00514541">
            <w:pPr>
              <w:pStyle w:val="TableParagraph"/>
              <w:spacing w:before="32"/>
              <w:rPr>
                <w:b/>
                <w:sz w:val="20"/>
              </w:rPr>
            </w:pPr>
          </w:p>
          <w:p w:rsidR="00514541" w:rsidRPr="008A7638" w:rsidRDefault="0086485A">
            <w:pPr>
              <w:pStyle w:val="TableParagraph"/>
              <w:spacing w:before="1"/>
              <w:ind w:left="10"/>
              <w:jc w:val="center"/>
              <w:rPr>
                <w:sz w:val="20"/>
              </w:rPr>
            </w:pPr>
            <w:r w:rsidRPr="008A7638">
              <w:rPr>
                <w:spacing w:val="-5"/>
                <w:sz w:val="20"/>
              </w:rPr>
              <w:t>M3</w:t>
            </w:r>
          </w:p>
        </w:tc>
        <w:tc>
          <w:tcPr>
            <w:tcW w:w="1437" w:type="dxa"/>
          </w:tcPr>
          <w:p w:rsidR="00514541" w:rsidRPr="008A7638" w:rsidRDefault="00514541">
            <w:pPr>
              <w:pStyle w:val="TableParagraph"/>
              <w:spacing w:before="25"/>
              <w:rPr>
                <w:b/>
                <w:sz w:val="20"/>
              </w:rPr>
            </w:pPr>
          </w:p>
          <w:p w:rsidR="00514541" w:rsidRPr="008A7638" w:rsidRDefault="0086485A">
            <w:pPr>
              <w:pStyle w:val="TableParagraph"/>
              <w:tabs>
                <w:tab w:val="left" w:pos="1125"/>
              </w:tabs>
              <w:spacing w:line="276" w:lineRule="auto"/>
              <w:ind w:left="108" w:right="95"/>
              <w:rPr>
                <w:sz w:val="20"/>
              </w:rPr>
            </w:pPr>
            <w:r w:rsidRPr="008A7638">
              <w:rPr>
                <w:spacing w:val="-2"/>
                <w:sz w:val="20"/>
              </w:rPr>
              <w:t>Dirección</w:t>
            </w:r>
            <w:r w:rsidRPr="008A7638">
              <w:rPr>
                <w:sz w:val="20"/>
              </w:rPr>
              <w:tab/>
            </w:r>
            <w:r w:rsidRPr="008A7638">
              <w:rPr>
                <w:spacing w:val="-6"/>
                <w:sz w:val="20"/>
              </w:rPr>
              <w:t>de</w:t>
            </w:r>
            <w:r w:rsidRPr="008A7638">
              <w:rPr>
                <w:spacing w:val="-2"/>
                <w:sz w:val="20"/>
              </w:rPr>
              <w:t xml:space="preserve"> Acueductos</w:t>
            </w:r>
          </w:p>
        </w:tc>
        <w:tc>
          <w:tcPr>
            <w:tcW w:w="1429" w:type="dxa"/>
          </w:tcPr>
          <w:p w:rsidR="00514541" w:rsidRPr="008A7638" w:rsidRDefault="0086485A">
            <w:pPr>
              <w:pStyle w:val="TableParagraph"/>
              <w:spacing w:line="243" w:lineRule="exact"/>
              <w:ind w:left="20" w:right="10"/>
              <w:jc w:val="center"/>
              <w:rPr>
                <w:sz w:val="20"/>
              </w:rPr>
            </w:pPr>
            <w:r w:rsidRPr="008A7638">
              <w:rPr>
                <w:spacing w:val="-2"/>
                <w:sz w:val="20"/>
              </w:rPr>
              <w:t>4,608.36</w:t>
            </w:r>
          </w:p>
        </w:tc>
        <w:tc>
          <w:tcPr>
            <w:tcW w:w="1427" w:type="dxa"/>
          </w:tcPr>
          <w:p w:rsidR="00514541" w:rsidRPr="008A7638" w:rsidRDefault="0086485A">
            <w:pPr>
              <w:pStyle w:val="TableParagraph"/>
              <w:spacing w:line="243" w:lineRule="exact"/>
              <w:ind w:left="20" w:right="5"/>
              <w:jc w:val="center"/>
              <w:rPr>
                <w:sz w:val="20"/>
              </w:rPr>
            </w:pPr>
            <w:r w:rsidRPr="008A7638">
              <w:rPr>
                <w:spacing w:val="-2"/>
                <w:sz w:val="20"/>
              </w:rPr>
              <w:t>4,608.36</w:t>
            </w:r>
          </w:p>
        </w:tc>
        <w:tc>
          <w:tcPr>
            <w:tcW w:w="1429" w:type="dxa"/>
          </w:tcPr>
          <w:p w:rsidR="00514541" w:rsidRPr="008A7638" w:rsidRDefault="0086485A">
            <w:pPr>
              <w:pStyle w:val="TableParagraph"/>
              <w:spacing w:line="243" w:lineRule="exact"/>
              <w:ind w:left="20" w:right="4"/>
              <w:jc w:val="center"/>
              <w:rPr>
                <w:sz w:val="20"/>
              </w:rPr>
            </w:pPr>
            <w:r w:rsidRPr="008A7638">
              <w:rPr>
                <w:spacing w:val="-2"/>
                <w:sz w:val="20"/>
              </w:rPr>
              <w:t>4,715.30</w:t>
            </w:r>
          </w:p>
        </w:tc>
        <w:tc>
          <w:tcPr>
            <w:tcW w:w="1427" w:type="dxa"/>
          </w:tcPr>
          <w:p w:rsidR="00514541" w:rsidRPr="008A7638" w:rsidRDefault="0086485A">
            <w:pPr>
              <w:pStyle w:val="TableParagraph"/>
              <w:spacing w:line="243" w:lineRule="exact"/>
              <w:ind w:left="20" w:right="4"/>
              <w:jc w:val="center"/>
              <w:rPr>
                <w:sz w:val="20"/>
              </w:rPr>
            </w:pPr>
            <w:r w:rsidRPr="008A7638">
              <w:rPr>
                <w:spacing w:val="-2"/>
                <w:sz w:val="20"/>
              </w:rPr>
              <w:t>4,715.30</w:t>
            </w:r>
          </w:p>
        </w:tc>
      </w:tr>
      <w:tr w:rsidR="00514541" w:rsidRPr="008A7638">
        <w:trPr>
          <w:trHeight w:val="1852"/>
        </w:trPr>
        <w:tc>
          <w:tcPr>
            <w:tcW w:w="1892" w:type="dxa"/>
          </w:tcPr>
          <w:p w:rsidR="00514541" w:rsidRPr="008A7638" w:rsidRDefault="0086485A">
            <w:pPr>
              <w:pStyle w:val="TableParagraph"/>
              <w:spacing w:line="237" w:lineRule="auto"/>
              <w:ind w:left="107" w:right="100"/>
              <w:jc w:val="both"/>
              <w:rPr>
                <w:sz w:val="20"/>
              </w:rPr>
            </w:pPr>
            <w:r w:rsidRPr="008A7638">
              <w:rPr>
                <w:sz w:val="20"/>
              </w:rPr>
              <w:t xml:space="preserve">Residentes de la </w:t>
            </w:r>
            <w:r w:rsidRPr="008A7638">
              <w:rPr>
                <w:spacing w:val="-2"/>
                <w:sz w:val="20"/>
              </w:rPr>
              <w:t>provincia</w:t>
            </w:r>
          </w:p>
          <w:p w:rsidR="00514541" w:rsidRPr="008A7638" w:rsidRDefault="0086485A">
            <w:pPr>
              <w:pStyle w:val="TableParagraph"/>
              <w:ind w:left="107" w:right="98"/>
              <w:jc w:val="both"/>
              <w:rPr>
                <w:sz w:val="20"/>
              </w:rPr>
            </w:pPr>
            <w:r w:rsidRPr="008A7638">
              <w:rPr>
                <w:sz w:val="20"/>
              </w:rPr>
              <w:t xml:space="preserve">de Santiago que </w:t>
            </w:r>
            <w:r w:rsidRPr="008A7638">
              <w:rPr>
                <w:spacing w:val="-2"/>
                <w:sz w:val="20"/>
              </w:rPr>
              <w:t>reciben</w:t>
            </w:r>
            <w:r w:rsidRPr="008A7638">
              <w:rPr>
                <w:spacing w:val="-11"/>
                <w:sz w:val="20"/>
              </w:rPr>
              <w:t xml:space="preserve"> </w:t>
            </w:r>
            <w:r w:rsidRPr="008A7638">
              <w:rPr>
                <w:spacing w:val="-2"/>
                <w:sz w:val="20"/>
              </w:rPr>
              <w:t>el</w:t>
            </w:r>
            <w:r w:rsidRPr="008A7638">
              <w:rPr>
                <w:spacing w:val="-10"/>
                <w:sz w:val="20"/>
              </w:rPr>
              <w:t xml:space="preserve"> </w:t>
            </w:r>
            <w:r w:rsidRPr="008A7638">
              <w:rPr>
                <w:spacing w:val="-2"/>
                <w:sz w:val="20"/>
              </w:rPr>
              <w:t>servicio</w:t>
            </w:r>
            <w:r w:rsidRPr="008A7638">
              <w:rPr>
                <w:spacing w:val="-10"/>
                <w:sz w:val="20"/>
              </w:rPr>
              <w:t xml:space="preserve"> </w:t>
            </w:r>
            <w:r w:rsidRPr="008A7638">
              <w:rPr>
                <w:spacing w:val="-2"/>
                <w:sz w:val="20"/>
              </w:rPr>
              <w:t xml:space="preserve">de </w:t>
            </w:r>
            <w:r w:rsidRPr="008A7638">
              <w:rPr>
                <w:sz w:val="20"/>
              </w:rPr>
              <w:t>agua</w:t>
            </w:r>
            <w:r w:rsidRPr="008A7638">
              <w:rPr>
                <w:spacing w:val="-13"/>
                <w:sz w:val="20"/>
              </w:rPr>
              <w:t xml:space="preserve"> </w:t>
            </w:r>
            <w:r w:rsidRPr="008A7638">
              <w:rPr>
                <w:sz w:val="20"/>
              </w:rPr>
              <w:t>potable</w:t>
            </w:r>
            <w:r w:rsidRPr="008A7638">
              <w:rPr>
                <w:spacing w:val="-12"/>
                <w:sz w:val="20"/>
              </w:rPr>
              <w:t xml:space="preserve"> </w:t>
            </w:r>
            <w:r w:rsidRPr="008A7638">
              <w:rPr>
                <w:sz w:val="20"/>
              </w:rPr>
              <w:t>3</w:t>
            </w:r>
            <w:r w:rsidRPr="008A7638">
              <w:rPr>
                <w:spacing w:val="-13"/>
                <w:sz w:val="20"/>
              </w:rPr>
              <w:t xml:space="preserve"> </w:t>
            </w:r>
            <w:r w:rsidRPr="008A7638">
              <w:rPr>
                <w:sz w:val="20"/>
              </w:rPr>
              <w:t>días</w:t>
            </w:r>
            <w:r w:rsidRPr="008A7638">
              <w:rPr>
                <w:spacing w:val="-12"/>
                <w:sz w:val="20"/>
              </w:rPr>
              <w:t xml:space="preserve"> </w:t>
            </w:r>
            <w:r w:rsidRPr="008A7638">
              <w:rPr>
                <w:sz w:val="20"/>
              </w:rPr>
              <w:t xml:space="preserve">o </w:t>
            </w:r>
            <w:r w:rsidRPr="008A7638">
              <w:rPr>
                <w:spacing w:val="-2"/>
                <w:sz w:val="20"/>
              </w:rPr>
              <w:t>menos</w:t>
            </w:r>
          </w:p>
        </w:tc>
        <w:tc>
          <w:tcPr>
            <w:tcW w:w="2304" w:type="dxa"/>
          </w:tcPr>
          <w:p w:rsidR="00514541" w:rsidRPr="008A7638" w:rsidRDefault="0086485A">
            <w:pPr>
              <w:pStyle w:val="TableParagraph"/>
              <w:tabs>
                <w:tab w:val="left" w:pos="1904"/>
              </w:tabs>
              <w:spacing w:line="276" w:lineRule="auto"/>
              <w:ind w:left="105" w:right="98"/>
              <w:jc w:val="both"/>
              <w:rPr>
                <w:sz w:val="20"/>
              </w:rPr>
            </w:pPr>
            <w:r w:rsidRPr="008A7638">
              <w:rPr>
                <w:sz w:val="20"/>
              </w:rPr>
              <w:t>Residentes</w:t>
            </w:r>
            <w:r w:rsidRPr="008A7638">
              <w:rPr>
                <w:spacing w:val="-11"/>
                <w:sz w:val="20"/>
              </w:rPr>
              <w:t xml:space="preserve"> </w:t>
            </w:r>
            <w:r w:rsidRPr="008A7638">
              <w:rPr>
                <w:sz w:val="20"/>
              </w:rPr>
              <w:t>de</w:t>
            </w:r>
            <w:r w:rsidRPr="008A7638">
              <w:rPr>
                <w:spacing w:val="-11"/>
                <w:sz w:val="20"/>
              </w:rPr>
              <w:t xml:space="preserve"> </w:t>
            </w:r>
            <w:r w:rsidRPr="008A7638">
              <w:rPr>
                <w:sz w:val="20"/>
              </w:rPr>
              <w:t>los</w:t>
            </w:r>
            <w:r w:rsidRPr="008A7638">
              <w:rPr>
                <w:spacing w:val="-11"/>
                <w:sz w:val="20"/>
              </w:rPr>
              <w:t xml:space="preserve"> </w:t>
            </w:r>
            <w:r w:rsidRPr="008A7638">
              <w:rPr>
                <w:sz w:val="20"/>
              </w:rPr>
              <w:t xml:space="preserve">sectores bajo la jurisdicción de </w:t>
            </w:r>
            <w:r w:rsidRPr="008A7638">
              <w:rPr>
                <w:spacing w:val="-2"/>
                <w:sz w:val="20"/>
              </w:rPr>
              <w:t>CORAASAN</w:t>
            </w:r>
            <w:r w:rsidRPr="008A7638">
              <w:rPr>
                <w:sz w:val="20"/>
              </w:rPr>
              <w:tab/>
            </w:r>
            <w:r w:rsidRPr="008A7638">
              <w:rPr>
                <w:spacing w:val="-5"/>
                <w:sz w:val="20"/>
              </w:rPr>
              <w:t>con</w:t>
            </w:r>
          </w:p>
          <w:p w:rsidR="00514541" w:rsidRPr="008A7638" w:rsidRDefault="0086485A">
            <w:pPr>
              <w:pStyle w:val="TableParagraph"/>
              <w:spacing w:line="276" w:lineRule="auto"/>
              <w:ind w:left="105" w:right="97"/>
              <w:jc w:val="both"/>
              <w:rPr>
                <w:sz w:val="20"/>
              </w:rPr>
            </w:pPr>
            <w:r w:rsidRPr="008A7638">
              <w:rPr>
                <w:sz w:val="20"/>
              </w:rPr>
              <w:t xml:space="preserve">distribución de agua potable a través de la red </w:t>
            </w:r>
            <w:r w:rsidRPr="008A7638">
              <w:rPr>
                <w:spacing w:val="-2"/>
                <w:sz w:val="20"/>
              </w:rPr>
              <w:t>pública</w:t>
            </w:r>
          </w:p>
        </w:tc>
        <w:tc>
          <w:tcPr>
            <w:tcW w:w="1433" w:type="dxa"/>
          </w:tcPr>
          <w:p w:rsidR="00514541" w:rsidRPr="008A7638" w:rsidRDefault="00514541">
            <w:pPr>
              <w:pStyle w:val="TableParagraph"/>
              <w:spacing w:before="163"/>
              <w:rPr>
                <w:b/>
                <w:sz w:val="20"/>
              </w:rPr>
            </w:pPr>
          </w:p>
          <w:p w:rsidR="00514541" w:rsidRPr="008A7638" w:rsidRDefault="0086485A">
            <w:pPr>
              <w:pStyle w:val="TableParagraph"/>
              <w:spacing w:before="1"/>
              <w:ind w:left="12"/>
              <w:jc w:val="center"/>
              <w:rPr>
                <w:sz w:val="20"/>
              </w:rPr>
            </w:pPr>
            <w:r w:rsidRPr="008A7638">
              <w:rPr>
                <w:spacing w:val="-4"/>
                <w:sz w:val="20"/>
              </w:rPr>
              <w:t>7683</w:t>
            </w:r>
          </w:p>
        </w:tc>
        <w:tc>
          <w:tcPr>
            <w:tcW w:w="1432" w:type="dxa"/>
          </w:tcPr>
          <w:p w:rsidR="00514541" w:rsidRPr="008A7638" w:rsidRDefault="00514541">
            <w:pPr>
              <w:pStyle w:val="TableParagraph"/>
              <w:spacing w:before="163"/>
              <w:rPr>
                <w:b/>
                <w:sz w:val="20"/>
              </w:rPr>
            </w:pPr>
          </w:p>
          <w:p w:rsidR="00514541" w:rsidRPr="008A7638" w:rsidRDefault="0086485A">
            <w:pPr>
              <w:pStyle w:val="TableParagraph"/>
              <w:spacing w:before="1"/>
              <w:ind w:left="10" w:right="3"/>
              <w:jc w:val="center"/>
              <w:rPr>
                <w:sz w:val="20"/>
              </w:rPr>
            </w:pPr>
            <w:r w:rsidRPr="008A7638">
              <w:rPr>
                <w:spacing w:val="-5"/>
                <w:sz w:val="20"/>
              </w:rPr>
              <w:t>M3</w:t>
            </w:r>
          </w:p>
        </w:tc>
        <w:tc>
          <w:tcPr>
            <w:tcW w:w="1437" w:type="dxa"/>
          </w:tcPr>
          <w:p w:rsidR="00514541" w:rsidRPr="008A7638" w:rsidRDefault="00514541">
            <w:pPr>
              <w:pStyle w:val="TableParagraph"/>
              <w:spacing w:before="31"/>
              <w:rPr>
                <w:b/>
                <w:sz w:val="20"/>
              </w:rPr>
            </w:pPr>
          </w:p>
          <w:p w:rsidR="00514541" w:rsidRPr="008A7638" w:rsidRDefault="0086485A">
            <w:pPr>
              <w:pStyle w:val="TableParagraph"/>
              <w:spacing w:before="1" w:line="276" w:lineRule="auto"/>
              <w:ind w:left="247" w:right="189" w:hanging="44"/>
              <w:rPr>
                <w:sz w:val="20"/>
              </w:rPr>
            </w:pPr>
            <w:r w:rsidRPr="008A7638">
              <w:rPr>
                <w:sz w:val="20"/>
              </w:rPr>
              <w:t>Dirección</w:t>
            </w:r>
            <w:r w:rsidRPr="008A7638">
              <w:rPr>
                <w:spacing w:val="-13"/>
                <w:sz w:val="20"/>
              </w:rPr>
              <w:t xml:space="preserve"> </w:t>
            </w:r>
            <w:r w:rsidRPr="008A7638">
              <w:rPr>
                <w:sz w:val="20"/>
              </w:rPr>
              <w:t xml:space="preserve">de </w:t>
            </w:r>
            <w:r w:rsidRPr="008A7638">
              <w:rPr>
                <w:spacing w:val="-2"/>
                <w:sz w:val="20"/>
              </w:rPr>
              <w:t>Acueductos</w:t>
            </w:r>
          </w:p>
        </w:tc>
        <w:tc>
          <w:tcPr>
            <w:tcW w:w="1429" w:type="dxa"/>
          </w:tcPr>
          <w:p w:rsidR="00514541" w:rsidRPr="008A7638" w:rsidRDefault="0086485A">
            <w:pPr>
              <w:pStyle w:val="TableParagraph"/>
              <w:spacing w:line="228" w:lineRule="exact"/>
              <w:ind w:left="20" w:right="7"/>
              <w:jc w:val="center"/>
              <w:rPr>
                <w:sz w:val="20"/>
              </w:rPr>
            </w:pPr>
            <w:r w:rsidRPr="008A7638">
              <w:rPr>
                <w:spacing w:val="-5"/>
                <w:sz w:val="20"/>
              </w:rPr>
              <w:t>14%</w:t>
            </w:r>
          </w:p>
        </w:tc>
        <w:tc>
          <w:tcPr>
            <w:tcW w:w="1427" w:type="dxa"/>
          </w:tcPr>
          <w:p w:rsidR="00514541" w:rsidRPr="008A7638" w:rsidRDefault="0086485A">
            <w:pPr>
              <w:pStyle w:val="TableParagraph"/>
              <w:spacing w:line="228" w:lineRule="exact"/>
              <w:ind w:left="20" w:right="2"/>
              <w:jc w:val="center"/>
              <w:rPr>
                <w:sz w:val="20"/>
              </w:rPr>
            </w:pPr>
            <w:r w:rsidRPr="008A7638">
              <w:rPr>
                <w:spacing w:val="-5"/>
                <w:sz w:val="20"/>
              </w:rPr>
              <w:t>13%</w:t>
            </w:r>
          </w:p>
        </w:tc>
        <w:tc>
          <w:tcPr>
            <w:tcW w:w="1429" w:type="dxa"/>
          </w:tcPr>
          <w:p w:rsidR="00514541" w:rsidRPr="008A7638" w:rsidRDefault="0086485A">
            <w:pPr>
              <w:pStyle w:val="TableParagraph"/>
              <w:spacing w:line="228" w:lineRule="exact"/>
              <w:ind w:left="20" w:right="1"/>
              <w:jc w:val="center"/>
              <w:rPr>
                <w:sz w:val="20"/>
              </w:rPr>
            </w:pPr>
            <w:r w:rsidRPr="008A7638">
              <w:rPr>
                <w:spacing w:val="-5"/>
                <w:sz w:val="20"/>
              </w:rPr>
              <w:t>12%</w:t>
            </w:r>
          </w:p>
        </w:tc>
        <w:tc>
          <w:tcPr>
            <w:tcW w:w="1427" w:type="dxa"/>
          </w:tcPr>
          <w:p w:rsidR="00514541" w:rsidRPr="008A7638" w:rsidRDefault="0086485A">
            <w:pPr>
              <w:pStyle w:val="TableParagraph"/>
              <w:spacing w:line="228" w:lineRule="exact"/>
              <w:ind w:left="20" w:right="1"/>
              <w:jc w:val="center"/>
              <w:rPr>
                <w:sz w:val="20"/>
              </w:rPr>
            </w:pPr>
            <w:r w:rsidRPr="008A7638">
              <w:rPr>
                <w:spacing w:val="-5"/>
                <w:sz w:val="20"/>
              </w:rPr>
              <w:t>11%</w:t>
            </w:r>
          </w:p>
        </w:tc>
      </w:tr>
      <w:tr w:rsidR="00514541" w:rsidRPr="008A7638">
        <w:trPr>
          <w:trHeight w:val="1849"/>
        </w:trPr>
        <w:tc>
          <w:tcPr>
            <w:tcW w:w="1892" w:type="dxa"/>
          </w:tcPr>
          <w:p w:rsidR="00514541" w:rsidRPr="008A7638" w:rsidRDefault="0086485A">
            <w:pPr>
              <w:pStyle w:val="TableParagraph"/>
              <w:ind w:left="107" w:right="99"/>
              <w:jc w:val="both"/>
              <w:rPr>
                <w:sz w:val="20"/>
              </w:rPr>
            </w:pPr>
            <w:r w:rsidRPr="008A7638">
              <w:rPr>
                <w:sz w:val="20"/>
              </w:rPr>
              <w:t>Horas de hogares que reciben el servicio de agua potable 3 días o menos</w:t>
            </w:r>
            <w:r w:rsidRPr="008A7638">
              <w:rPr>
                <w:spacing w:val="60"/>
                <w:w w:val="150"/>
                <w:sz w:val="20"/>
              </w:rPr>
              <w:t xml:space="preserve">   </w:t>
            </w:r>
            <w:r w:rsidRPr="008A7638">
              <w:rPr>
                <w:sz w:val="20"/>
              </w:rPr>
              <w:t>en</w:t>
            </w:r>
            <w:r w:rsidRPr="008A7638">
              <w:rPr>
                <w:spacing w:val="60"/>
                <w:w w:val="150"/>
                <w:sz w:val="20"/>
              </w:rPr>
              <w:t xml:space="preserve">   </w:t>
            </w:r>
            <w:r w:rsidRPr="008A7638">
              <w:rPr>
                <w:spacing w:val="-5"/>
                <w:sz w:val="20"/>
              </w:rPr>
              <w:t>la</w:t>
            </w:r>
          </w:p>
          <w:p w:rsidR="00514541" w:rsidRPr="008A7638" w:rsidRDefault="0086485A">
            <w:pPr>
              <w:pStyle w:val="TableParagraph"/>
              <w:tabs>
                <w:tab w:val="left" w:pos="1589"/>
              </w:tabs>
              <w:ind w:left="107" w:right="101"/>
              <w:jc w:val="both"/>
              <w:rPr>
                <w:sz w:val="20"/>
              </w:rPr>
            </w:pPr>
            <w:proofErr w:type="gramStart"/>
            <w:r w:rsidRPr="008A7638">
              <w:rPr>
                <w:spacing w:val="-2"/>
                <w:sz w:val="20"/>
              </w:rPr>
              <w:t>provincia</w:t>
            </w:r>
            <w:proofErr w:type="gramEnd"/>
            <w:r w:rsidRPr="008A7638">
              <w:rPr>
                <w:sz w:val="20"/>
              </w:rPr>
              <w:tab/>
            </w:r>
            <w:r w:rsidRPr="008A7638">
              <w:rPr>
                <w:spacing w:val="-6"/>
                <w:sz w:val="20"/>
              </w:rPr>
              <w:t xml:space="preserve">de </w:t>
            </w:r>
            <w:r w:rsidRPr="008A7638">
              <w:rPr>
                <w:spacing w:val="-2"/>
                <w:sz w:val="20"/>
              </w:rPr>
              <w:t>Santiago.</w:t>
            </w:r>
          </w:p>
        </w:tc>
        <w:tc>
          <w:tcPr>
            <w:tcW w:w="2304" w:type="dxa"/>
          </w:tcPr>
          <w:p w:rsidR="00514541" w:rsidRPr="008A7638" w:rsidRDefault="0086485A">
            <w:pPr>
              <w:pStyle w:val="TableParagraph"/>
              <w:tabs>
                <w:tab w:val="left" w:pos="1904"/>
              </w:tabs>
              <w:spacing w:line="276" w:lineRule="auto"/>
              <w:ind w:left="105" w:right="98"/>
              <w:jc w:val="both"/>
              <w:rPr>
                <w:sz w:val="20"/>
              </w:rPr>
            </w:pPr>
            <w:r w:rsidRPr="008A7638">
              <w:rPr>
                <w:sz w:val="20"/>
              </w:rPr>
              <w:t>Residentes</w:t>
            </w:r>
            <w:r w:rsidRPr="008A7638">
              <w:rPr>
                <w:spacing w:val="-11"/>
                <w:sz w:val="20"/>
              </w:rPr>
              <w:t xml:space="preserve"> </w:t>
            </w:r>
            <w:r w:rsidRPr="008A7638">
              <w:rPr>
                <w:sz w:val="20"/>
              </w:rPr>
              <w:t>de</w:t>
            </w:r>
            <w:r w:rsidRPr="008A7638">
              <w:rPr>
                <w:spacing w:val="-11"/>
                <w:sz w:val="20"/>
              </w:rPr>
              <w:t xml:space="preserve"> </w:t>
            </w:r>
            <w:r w:rsidRPr="008A7638">
              <w:rPr>
                <w:sz w:val="20"/>
              </w:rPr>
              <w:t>los</w:t>
            </w:r>
            <w:r w:rsidRPr="008A7638">
              <w:rPr>
                <w:spacing w:val="-11"/>
                <w:sz w:val="20"/>
              </w:rPr>
              <w:t xml:space="preserve"> </w:t>
            </w:r>
            <w:r w:rsidRPr="008A7638">
              <w:rPr>
                <w:sz w:val="20"/>
              </w:rPr>
              <w:t xml:space="preserve">sectores bajo la jurisdicción de </w:t>
            </w:r>
            <w:r w:rsidRPr="008A7638">
              <w:rPr>
                <w:spacing w:val="-2"/>
                <w:sz w:val="20"/>
              </w:rPr>
              <w:t>CORAASAN</w:t>
            </w:r>
            <w:r w:rsidRPr="008A7638">
              <w:rPr>
                <w:sz w:val="20"/>
              </w:rPr>
              <w:tab/>
            </w:r>
            <w:r w:rsidRPr="008A7638">
              <w:rPr>
                <w:spacing w:val="-5"/>
                <w:sz w:val="20"/>
              </w:rPr>
              <w:t>con</w:t>
            </w:r>
          </w:p>
          <w:p w:rsidR="00514541" w:rsidRPr="008A7638" w:rsidRDefault="0086485A">
            <w:pPr>
              <w:pStyle w:val="TableParagraph"/>
              <w:spacing w:line="276" w:lineRule="auto"/>
              <w:ind w:left="105" w:right="98"/>
              <w:jc w:val="both"/>
              <w:rPr>
                <w:sz w:val="20"/>
              </w:rPr>
            </w:pPr>
            <w:r w:rsidRPr="008A7638">
              <w:rPr>
                <w:sz w:val="20"/>
              </w:rPr>
              <w:t xml:space="preserve">distribución de agua potable a través de la red </w:t>
            </w:r>
            <w:r w:rsidRPr="008A7638">
              <w:rPr>
                <w:spacing w:val="-2"/>
                <w:sz w:val="20"/>
              </w:rPr>
              <w:t>pública</w:t>
            </w:r>
          </w:p>
        </w:tc>
        <w:tc>
          <w:tcPr>
            <w:tcW w:w="1433" w:type="dxa"/>
          </w:tcPr>
          <w:p w:rsidR="00514541" w:rsidRPr="008A7638" w:rsidRDefault="00514541">
            <w:pPr>
              <w:pStyle w:val="TableParagraph"/>
              <w:rPr>
                <w:b/>
                <w:sz w:val="20"/>
              </w:rPr>
            </w:pPr>
          </w:p>
          <w:p w:rsidR="00514541" w:rsidRPr="008A7638" w:rsidRDefault="00514541">
            <w:pPr>
              <w:pStyle w:val="TableParagraph"/>
              <w:spacing w:before="63"/>
              <w:rPr>
                <w:b/>
                <w:sz w:val="20"/>
              </w:rPr>
            </w:pPr>
          </w:p>
          <w:p w:rsidR="00514541" w:rsidRPr="008A7638" w:rsidRDefault="0086485A">
            <w:pPr>
              <w:pStyle w:val="TableParagraph"/>
              <w:ind w:left="12"/>
              <w:jc w:val="center"/>
              <w:rPr>
                <w:sz w:val="20"/>
              </w:rPr>
            </w:pPr>
            <w:r w:rsidRPr="008A7638">
              <w:rPr>
                <w:spacing w:val="-4"/>
                <w:sz w:val="20"/>
              </w:rPr>
              <w:t>7683</w:t>
            </w:r>
          </w:p>
        </w:tc>
        <w:tc>
          <w:tcPr>
            <w:tcW w:w="1432" w:type="dxa"/>
          </w:tcPr>
          <w:p w:rsidR="00514541" w:rsidRPr="008A7638" w:rsidRDefault="00514541">
            <w:pPr>
              <w:pStyle w:val="TableParagraph"/>
              <w:rPr>
                <w:b/>
                <w:sz w:val="20"/>
              </w:rPr>
            </w:pPr>
          </w:p>
          <w:p w:rsidR="00514541" w:rsidRPr="008A7638" w:rsidRDefault="00514541">
            <w:pPr>
              <w:pStyle w:val="TableParagraph"/>
              <w:spacing w:before="63"/>
              <w:rPr>
                <w:b/>
                <w:sz w:val="20"/>
              </w:rPr>
            </w:pPr>
          </w:p>
          <w:p w:rsidR="00514541" w:rsidRPr="008A7638" w:rsidRDefault="0086485A">
            <w:pPr>
              <w:pStyle w:val="TableParagraph"/>
              <w:ind w:left="10" w:right="2"/>
              <w:jc w:val="center"/>
              <w:rPr>
                <w:sz w:val="20"/>
              </w:rPr>
            </w:pPr>
            <w:proofErr w:type="spellStart"/>
            <w:r w:rsidRPr="008A7638">
              <w:rPr>
                <w:spacing w:val="-2"/>
                <w:sz w:val="20"/>
              </w:rPr>
              <w:t>Hr</w:t>
            </w:r>
            <w:proofErr w:type="spellEnd"/>
            <w:r w:rsidRPr="008A7638">
              <w:rPr>
                <w:spacing w:val="-2"/>
                <w:sz w:val="20"/>
              </w:rPr>
              <w:t>/M3</w:t>
            </w:r>
          </w:p>
        </w:tc>
        <w:tc>
          <w:tcPr>
            <w:tcW w:w="1437" w:type="dxa"/>
          </w:tcPr>
          <w:p w:rsidR="00514541" w:rsidRPr="008A7638" w:rsidRDefault="00514541">
            <w:pPr>
              <w:pStyle w:val="TableParagraph"/>
              <w:rPr>
                <w:b/>
                <w:sz w:val="20"/>
              </w:rPr>
            </w:pPr>
          </w:p>
          <w:p w:rsidR="00514541" w:rsidRPr="008A7638" w:rsidRDefault="00514541">
            <w:pPr>
              <w:pStyle w:val="TableParagraph"/>
              <w:spacing w:before="63"/>
              <w:rPr>
                <w:b/>
                <w:sz w:val="20"/>
              </w:rPr>
            </w:pPr>
          </w:p>
          <w:p w:rsidR="00514541" w:rsidRPr="008A7638" w:rsidRDefault="0086485A">
            <w:pPr>
              <w:pStyle w:val="TableParagraph"/>
              <w:spacing w:line="278" w:lineRule="auto"/>
              <w:ind w:left="247" w:right="189" w:hanging="44"/>
              <w:rPr>
                <w:sz w:val="20"/>
              </w:rPr>
            </w:pPr>
            <w:r w:rsidRPr="008A7638">
              <w:rPr>
                <w:sz w:val="20"/>
              </w:rPr>
              <w:t>Dirección</w:t>
            </w:r>
            <w:r w:rsidRPr="008A7638">
              <w:rPr>
                <w:spacing w:val="-13"/>
                <w:sz w:val="20"/>
              </w:rPr>
              <w:t xml:space="preserve"> </w:t>
            </w:r>
            <w:r w:rsidRPr="008A7638">
              <w:rPr>
                <w:sz w:val="20"/>
              </w:rPr>
              <w:t xml:space="preserve">de </w:t>
            </w:r>
            <w:r w:rsidRPr="008A7638">
              <w:rPr>
                <w:spacing w:val="-2"/>
                <w:sz w:val="20"/>
              </w:rPr>
              <w:t>Acueductos</w:t>
            </w:r>
          </w:p>
        </w:tc>
        <w:tc>
          <w:tcPr>
            <w:tcW w:w="1429" w:type="dxa"/>
          </w:tcPr>
          <w:p w:rsidR="00514541" w:rsidRPr="008A7638" w:rsidRDefault="00514541">
            <w:pPr>
              <w:pStyle w:val="TableParagraph"/>
              <w:rPr>
                <w:b/>
                <w:sz w:val="20"/>
              </w:rPr>
            </w:pPr>
          </w:p>
          <w:p w:rsidR="00514541" w:rsidRPr="008A7638" w:rsidRDefault="00514541">
            <w:pPr>
              <w:pStyle w:val="TableParagraph"/>
              <w:spacing w:before="63"/>
              <w:rPr>
                <w:b/>
                <w:sz w:val="20"/>
              </w:rPr>
            </w:pPr>
          </w:p>
          <w:p w:rsidR="00514541" w:rsidRPr="008A7638" w:rsidRDefault="0086485A">
            <w:pPr>
              <w:pStyle w:val="TableParagraph"/>
              <w:ind w:left="20" w:right="9"/>
              <w:jc w:val="center"/>
              <w:rPr>
                <w:sz w:val="20"/>
              </w:rPr>
            </w:pPr>
            <w:r w:rsidRPr="008A7638">
              <w:rPr>
                <w:spacing w:val="-5"/>
                <w:sz w:val="20"/>
              </w:rPr>
              <w:t>8hr</w:t>
            </w:r>
          </w:p>
        </w:tc>
        <w:tc>
          <w:tcPr>
            <w:tcW w:w="1427" w:type="dxa"/>
          </w:tcPr>
          <w:p w:rsidR="00514541" w:rsidRPr="008A7638" w:rsidRDefault="00514541">
            <w:pPr>
              <w:pStyle w:val="TableParagraph"/>
              <w:rPr>
                <w:b/>
                <w:sz w:val="20"/>
              </w:rPr>
            </w:pPr>
          </w:p>
          <w:p w:rsidR="00514541" w:rsidRPr="008A7638" w:rsidRDefault="00514541">
            <w:pPr>
              <w:pStyle w:val="TableParagraph"/>
              <w:spacing w:before="63"/>
              <w:rPr>
                <w:b/>
                <w:sz w:val="20"/>
              </w:rPr>
            </w:pPr>
          </w:p>
          <w:p w:rsidR="00514541" w:rsidRPr="008A7638" w:rsidRDefault="0086485A">
            <w:pPr>
              <w:pStyle w:val="TableParagraph"/>
              <w:ind w:left="20" w:right="5"/>
              <w:jc w:val="center"/>
              <w:rPr>
                <w:sz w:val="20"/>
              </w:rPr>
            </w:pPr>
            <w:r w:rsidRPr="008A7638">
              <w:rPr>
                <w:spacing w:val="-5"/>
                <w:sz w:val="20"/>
              </w:rPr>
              <w:t>9hr</w:t>
            </w:r>
          </w:p>
        </w:tc>
        <w:tc>
          <w:tcPr>
            <w:tcW w:w="1429" w:type="dxa"/>
          </w:tcPr>
          <w:p w:rsidR="00514541" w:rsidRPr="008A7638" w:rsidRDefault="00514541">
            <w:pPr>
              <w:pStyle w:val="TableParagraph"/>
              <w:rPr>
                <w:b/>
                <w:sz w:val="20"/>
              </w:rPr>
            </w:pPr>
          </w:p>
          <w:p w:rsidR="00514541" w:rsidRPr="008A7638" w:rsidRDefault="00514541">
            <w:pPr>
              <w:pStyle w:val="TableParagraph"/>
              <w:spacing w:before="63"/>
              <w:rPr>
                <w:b/>
                <w:sz w:val="20"/>
              </w:rPr>
            </w:pPr>
          </w:p>
          <w:p w:rsidR="00514541" w:rsidRPr="008A7638" w:rsidRDefault="0086485A">
            <w:pPr>
              <w:pStyle w:val="TableParagraph"/>
              <w:ind w:left="20" w:right="4"/>
              <w:jc w:val="center"/>
              <w:rPr>
                <w:sz w:val="20"/>
              </w:rPr>
            </w:pPr>
            <w:r w:rsidRPr="008A7638">
              <w:rPr>
                <w:spacing w:val="-4"/>
                <w:sz w:val="20"/>
              </w:rPr>
              <w:t>10hr</w:t>
            </w:r>
          </w:p>
        </w:tc>
        <w:tc>
          <w:tcPr>
            <w:tcW w:w="1427" w:type="dxa"/>
          </w:tcPr>
          <w:p w:rsidR="00514541" w:rsidRPr="008A7638" w:rsidRDefault="00514541">
            <w:pPr>
              <w:pStyle w:val="TableParagraph"/>
              <w:rPr>
                <w:b/>
                <w:sz w:val="20"/>
              </w:rPr>
            </w:pPr>
          </w:p>
          <w:p w:rsidR="00514541" w:rsidRPr="008A7638" w:rsidRDefault="00514541">
            <w:pPr>
              <w:pStyle w:val="TableParagraph"/>
              <w:spacing w:before="63"/>
              <w:rPr>
                <w:b/>
                <w:sz w:val="20"/>
              </w:rPr>
            </w:pPr>
          </w:p>
          <w:p w:rsidR="00514541" w:rsidRPr="008A7638" w:rsidRDefault="0086485A">
            <w:pPr>
              <w:pStyle w:val="TableParagraph"/>
              <w:ind w:left="20" w:right="4"/>
              <w:jc w:val="center"/>
              <w:rPr>
                <w:sz w:val="20"/>
              </w:rPr>
            </w:pPr>
            <w:r w:rsidRPr="008A7638">
              <w:rPr>
                <w:spacing w:val="-4"/>
                <w:sz w:val="20"/>
              </w:rPr>
              <w:t>12hr</w:t>
            </w:r>
          </w:p>
        </w:tc>
      </w:tr>
      <w:tr w:rsidR="00514541" w:rsidRPr="008A7638">
        <w:trPr>
          <w:trHeight w:val="1589"/>
        </w:trPr>
        <w:tc>
          <w:tcPr>
            <w:tcW w:w="1892" w:type="dxa"/>
          </w:tcPr>
          <w:p w:rsidR="00514541" w:rsidRPr="008A7638" w:rsidRDefault="0086485A">
            <w:pPr>
              <w:pStyle w:val="TableParagraph"/>
              <w:tabs>
                <w:tab w:val="left" w:pos="1081"/>
                <w:tab w:val="left" w:pos="1590"/>
              </w:tabs>
              <w:ind w:left="107" w:right="100"/>
              <w:jc w:val="both"/>
              <w:rPr>
                <w:sz w:val="20"/>
              </w:rPr>
            </w:pPr>
            <w:r w:rsidRPr="008A7638">
              <w:rPr>
                <w:spacing w:val="-2"/>
                <w:sz w:val="20"/>
              </w:rPr>
              <w:t>Sistemas</w:t>
            </w:r>
            <w:r w:rsidRPr="008A7638">
              <w:rPr>
                <w:sz w:val="20"/>
              </w:rPr>
              <w:tab/>
            </w:r>
            <w:r w:rsidRPr="008A7638">
              <w:rPr>
                <w:sz w:val="20"/>
              </w:rPr>
              <w:tab/>
            </w:r>
            <w:r w:rsidRPr="008A7638">
              <w:rPr>
                <w:spacing w:val="-6"/>
                <w:sz w:val="20"/>
              </w:rPr>
              <w:t xml:space="preserve">de </w:t>
            </w:r>
            <w:r w:rsidRPr="008A7638">
              <w:rPr>
                <w:sz w:val="20"/>
              </w:rPr>
              <w:t xml:space="preserve">abastecimiento de agua de la provincia </w:t>
            </w:r>
            <w:r w:rsidRPr="008A7638">
              <w:rPr>
                <w:spacing w:val="-6"/>
                <w:sz w:val="20"/>
              </w:rPr>
              <w:t>de</w:t>
            </w:r>
            <w:r w:rsidRPr="008A7638">
              <w:rPr>
                <w:sz w:val="20"/>
              </w:rPr>
              <w:tab/>
            </w:r>
            <w:r w:rsidRPr="008A7638">
              <w:rPr>
                <w:spacing w:val="-2"/>
                <w:sz w:val="20"/>
              </w:rPr>
              <w:t>Santiago rehabilitados</w:t>
            </w:r>
          </w:p>
        </w:tc>
        <w:tc>
          <w:tcPr>
            <w:tcW w:w="2304" w:type="dxa"/>
          </w:tcPr>
          <w:p w:rsidR="00514541" w:rsidRPr="008A7638" w:rsidRDefault="0086485A">
            <w:pPr>
              <w:pStyle w:val="TableParagraph"/>
              <w:tabs>
                <w:tab w:val="left" w:pos="1904"/>
              </w:tabs>
              <w:spacing w:line="276" w:lineRule="auto"/>
              <w:ind w:left="105" w:right="98"/>
              <w:jc w:val="both"/>
              <w:rPr>
                <w:sz w:val="20"/>
              </w:rPr>
            </w:pPr>
            <w:r w:rsidRPr="008A7638">
              <w:rPr>
                <w:sz w:val="20"/>
              </w:rPr>
              <w:t>Residentes</w:t>
            </w:r>
            <w:r w:rsidRPr="008A7638">
              <w:rPr>
                <w:spacing w:val="-11"/>
                <w:sz w:val="20"/>
              </w:rPr>
              <w:t xml:space="preserve"> </w:t>
            </w:r>
            <w:r w:rsidRPr="008A7638">
              <w:rPr>
                <w:sz w:val="20"/>
              </w:rPr>
              <w:t>de</w:t>
            </w:r>
            <w:r w:rsidRPr="008A7638">
              <w:rPr>
                <w:spacing w:val="-11"/>
                <w:sz w:val="20"/>
              </w:rPr>
              <w:t xml:space="preserve"> </w:t>
            </w:r>
            <w:r w:rsidRPr="008A7638">
              <w:rPr>
                <w:sz w:val="20"/>
              </w:rPr>
              <w:t>los</w:t>
            </w:r>
            <w:r w:rsidRPr="008A7638">
              <w:rPr>
                <w:spacing w:val="-11"/>
                <w:sz w:val="20"/>
              </w:rPr>
              <w:t xml:space="preserve"> </w:t>
            </w:r>
            <w:r w:rsidRPr="008A7638">
              <w:rPr>
                <w:sz w:val="20"/>
              </w:rPr>
              <w:t xml:space="preserve">sectores bajo la jurisdicción de </w:t>
            </w:r>
            <w:r w:rsidRPr="008A7638">
              <w:rPr>
                <w:spacing w:val="-2"/>
                <w:sz w:val="20"/>
              </w:rPr>
              <w:t>CORAASAN</w:t>
            </w:r>
            <w:r w:rsidRPr="008A7638">
              <w:rPr>
                <w:sz w:val="20"/>
              </w:rPr>
              <w:tab/>
            </w:r>
            <w:r w:rsidRPr="008A7638">
              <w:rPr>
                <w:spacing w:val="-5"/>
                <w:sz w:val="20"/>
              </w:rPr>
              <w:t>con</w:t>
            </w:r>
          </w:p>
          <w:p w:rsidR="00514541" w:rsidRPr="008A7638" w:rsidRDefault="0086485A">
            <w:pPr>
              <w:pStyle w:val="TableParagraph"/>
              <w:tabs>
                <w:tab w:val="left" w:pos="1342"/>
                <w:tab w:val="left" w:pos="1817"/>
              </w:tabs>
              <w:spacing w:line="276" w:lineRule="auto"/>
              <w:ind w:left="105" w:right="98"/>
              <w:rPr>
                <w:sz w:val="20"/>
              </w:rPr>
            </w:pPr>
            <w:r w:rsidRPr="008A7638">
              <w:rPr>
                <w:spacing w:val="-2"/>
                <w:sz w:val="20"/>
              </w:rPr>
              <w:t>distribución</w:t>
            </w:r>
            <w:r w:rsidRPr="008A7638">
              <w:rPr>
                <w:sz w:val="20"/>
              </w:rPr>
              <w:tab/>
            </w:r>
            <w:r w:rsidRPr="008A7638">
              <w:rPr>
                <w:spacing w:val="-6"/>
                <w:sz w:val="20"/>
              </w:rPr>
              <w:t>de</w:t>
            </w:r>
            <w:r w:rsidRPr="008A7638">
              <w:rPr>
                <w:sz w:val="20"/>
              </w:rPr>
              <w:tab/>
            </w:r>
            <w:r w:rsidRPr="008A7638">
              <w:rPr>
                <w:spacing w:val="-4"/>
                <w:sz w:val="20"/>
              </w:rPr>
              <w:t xml:space="preserve">agua </w:t>
            </w:r>
            <w:r w:rsidRPr="008A7638">
              <w:rPr>
                <w:sz w:val="20"/>
              </w:rPr>
              <w:t>potable</w:t>
            </w:r>
            <w:r w:rsidRPr="008A7638">
              <w:rPr>
                <w:spacing w:val="16"/>
                <w:sz w:val="20"/>
              </w:rPr>
              <w:t xml:space="preserve"> </w:t>
            </w:r>
            <w:r w:rsidRPr="008A7638">
              <w:rPr>
                <w:sz w:val="20"/>
              </w:rPr>
              <w:t>a</w:t>
            </w:r>
            <w:r w:rsidRPr="008A7638">
              <w:rPr>
                <w:spacing w:val="17"/>
                <w:sz w:val="20"/>
              </w:rPr>
              <w:t xml:space="preserve"> </w:t>
            </w:r>
            <w:r w:rsidRPr="008A7638">
              <w:rPr>
                <w:sz w:val="20"/>
              </w:rPr>
              <w:t>través</w:t>
            </w:r>
            <w:r w:rsidRPr="008A7638">
              <w:rPr>
                <w:spacing w:val="16"/>
                <w:sz w:val="20"/>
              </w:rPr>
              <w:t xml:space="preserve"> </w:t>
            </w:r>
            <w:r w:rsidRPr="008A7638">
              <w:rPr>
                <w:sz w:val="20"/>
              </w:rPr>
              <w:t>de</w:t>
            </w:r>
            <w:r w:rsidRPr="008A7638">
              <w:rPr>
                <w:spacing w:val="17"/>
                <w:sz w:val="20"/>
              </w:rPr>
              <w:t xml:space="preserve"> </w:t>
            </w:r>
            <w:r w:rsidRPr="008A7638">
              <w:rPr>
                <w:sz w:val="20"/>
              </w:rPr>
              <w:t>la</w:t>
            </w:r>
            <w:r w:rsidRPr="008A7638">
              <w:rPr>
                <w:spacing w:val="17"/>
                <w:sz w:val="20"/>
              </w:rPr>
              <w:t xml:space="preserve"> </w:t>
            </w:r>
            <w:r w:rsidRPr="008A7638">
              <w:rPr>
                <w:spacing w:val="-5"/>
                <w:sz w:val="20"/>
              </w:rPr>
              <w:t>red</w:t>
            </w:r>
          </w:p>
          <w:p w:rsidR="00514541" w:rsidRPr="008A7638" w:rsidRDefault="0086485A">
            <w:pPr>
              <w:pStyle w:val="TableParagraph"/>
              <w:ind w:left="105"/>
              <w:rPr>
                <w:sz w:val="20"/>
              </w:rPr>
            </w:pPr>
            <w:r w:rsidRPr="008A7638">
              <w:rPr>
                <w:spacing w:val="-2"/>
                <w:sz w:val="20"/>
              </w:rPr>
              <w:t>pública</w:t>
            </w:r>
          </w:p>
        </w:tc>
        <w:tc>
          <w:tcPr>
            <w:tcW w:w="1433" w:type="dxa"/>
          </w:tcPr>
          <w:p w:rsidR="00514541" w:rsidRPr="008A7638" w:rsidRDefault="00514541">
            <w:pPr>
              <w:pStyle w:val="TableParagraph"/>
              <w:spacing w:before="164"/>
              <w:rPr>
                <w:b/>
                <w:sz w:val="20"/>
              </w:rPr>
            </w:pPr>
          </w:p>
          <w:p w:rsidR="00514541" w:rsidRPr="008A7638" w:rsidRDefault="0086485A">
            <w:pPr>
              <w:pStyle w:val="TableParagraph"/>
              <w:ind w:left="12"/>
              <w:jc w:val="center"/>
              <w:rPr>
                <w:sz w:val="20"/>
              </w:rPr>
            </w:pPr>
            <w:r w:rsidRPr="008A7638">
              <w:rPr>
                <w:spacing w:val="-4"/>
                <w:sz w:val="20"/>
              </w:rPr>
              <w:t>7683</w:t>
            </w:r>
          </w:p>
        </w:tc>
        <w:tc>
          <w:tcPr>
            <w:tcW w:w="1432" w:type="dxa"/>
          </w:tcPr>
          <w:p w:rsidR="00514541" w:rsidRPr="008A7638" w:rsidRDefault="00514541">
            <w:pPr>
              <w:pStyle w:val="TableParagraph"/>
              <w:spacing w:before="164"/>
              <w:rPr>
                <w:b/>
                <w:sz w:val="20"/>
              </w:rPr>
            </w:pPr>
          </w:p>
          <w:p w:rsidR="00514541" w:rsidRPr="008A7638" w:rsidRDefault="0086485A">
            <w:pPr>
              <w:pStyle w:val="TableParagraph"/>
              <w:ind w:left="10" w:right="3"/>
              <w:jc w:val="center"/>
              <w:rPr>
                <w:sz w:val="20"/>
              </w:rPr>
            </w:pPr>
            <w:r w:rsidRPr="008A7638">
              <w:rPr>
                <w:spacing w:val="-5"/>
                <w:sz w:val="20"/>
              </w:rPr>
              <w:t>M3</w:t>
            </w:r>
          </w:p>
        </w:tc>
        <w:tc>
          <w:tcPr>
            <w:tcW w:w="1437" w:type="dxa"/>
          </w:tcPr>
          <w:p w:rsidR="00514541" w:rsidRPr="008A7638" w:rsidRDefault="00514541">
            <w:pPr>
              <w:pStyle w:val="TableParagraph"/>
              <w:spacing w:before="31"/>
              <w:rPr>
                <w:b/>
                <w:sz w:val="20"/>
              </w:rPr>
            </w:pPr>
          </w:p>
          <w:p w:rsidR="00514541" w:rsidRPr="008A7638" w:rsidRDefault="0086485A">
            <w:pPr>
              <w:pStyle w:val="TableParagraph"/>
              <w:spacing w:before="1" w:line="276" w:lineRule="auto"/>
              <w:ind w:left="312" w:right="194" w:hanging="108"/>
              <w:rPr>
                <w:sz w:val="20"/>
              </w:rPr>
            </w:pPr>
            <w:r w:rsidRPr="008A7638">
              <w:rPr>
                <w:sz w:val="20"/>
              </w:rPr>
              <w:t>Dirección</w:t>
            </w:r>
            <w:r w:rsidRPr="008A7638">
              <w:rPr>
                <w:spacing w:val="-13"/>
                <w:sz w:val="20"/>
              </w:rPr>
              <w:t xml:space="preserve"> </w:t>
            </w:r>
            <w:r w:rsidRPr="008A7638">
              <w:rPr>
                <w:sz w:val="20"/>
              </w:rPr>
              <w:t xml:space="preserve">de </w:t>
            </w:r>
            <w:r w:rsidRPr="008A7638">
              <w:rPr>
                <w:spacing w:val="-2"/>
                <w:sz w:val="20"/>
              </w:rPr>
              <w:t>Ingeniería</w:t>
            </w:r>
          </w:p>
        </w:tc>
        <w:tc>
          <w:tcPr>
            <w:tcW w:w="1429" w:type="dxa"/>
          </w:tcPr>
          <w:p w:rsidR="00514541" w:rsidRPr="008A7638" w:rsidRDefault="00514541">
            <w:pPr>
              <w:pStyle w:val="TableParagraph"/>
              <w:spacing w:before="31"/>
              <w:rPr>
                <w:b/>
                <w:sz w:val="20"/>
              </w:rPr>
            </w:pPr>
          </w:p>
          <w:p w:rsidR="00514541" w:rsidRPr="008A7638" w:rsidRDefault="0086485A">
            <w:pPr>
              <w:pStyle w:val="TableParagraph"/>
              <w:spacing w:before="1"/>
              <w:ind w:left="20" w:right="7"/>
              <w:jc w:val="center"/>
              <w:rPr>
                <w:sz w:val="20"/>
              </w:rPr>
            </w:pPr>
            <w:r w:rsidRPr="008A7638">
              <w:rPr>
                <w:spacing w:val="-5"/>
                <w:sz w:val="20"/>
              </w:rPr>
              <w:t>20%</w:t>
            </w:r>
          </w:p>
        </w:tc>
        <w:tc>
          <w:tcPr>
            <w:tcW w:w="1427" w:type="dxa"/>
          </w:tcPr>
          <w:p w:rsidR="00514541" w:rsidRPr="008A7638" w:rsidRDefault="00514541">
            <w:pPr>
              <w:pStyle w:val="TableParagraph"/>
              <w:spacing w:before="31"/>
              <w:rPr>
                <w:b/>
                <w:sz w:val="20"/>
              </w:rPr>
            </w:pPr>
          </w:p>
          <w:p w:rsidR="00514541" w:rsidRPr="008A7638" w:rsidRDefault="0086485A">
            <w:pPr>
              <w:pStyle w:val="TableParagraph"/>
              <w:spacing w:before="1"/>
              <w:ind w:left="20" w:right="2"/>
              <w:jc w:val="center"/>
              <w:rPr>
                <w:sz w:val="20"/>
              </w:rPr>
            </w:pPr>
            <w:r w:rsidRPr="008A7638">
              <w:rPr>
                <w:spacing w:val="-5"/>
                <w:sz w:val="20"/>
              </w:rPr>
              <w:t>0%</w:t>
            </w:r>
          </w:p>
        </w:tc>
        <w:tc>
          <w:tcPr>
            <w:tcW w:w="1429" w:type="dxa"/>
          </w:tcPr>
          <w:p w:rsidR="00514541" w:rsidRPr="008A7638" w:rsidRDefault="00514541">
            <w:pPr>
              <w:pStyle w:val="TableParagraph"/>
              <w:spacing w:before="31"/>
              <w:rPr>
                <w:b/>
                <w:sz w:val="20"/>
              </w:rPr>
            </w:pPr>
          </w:p>
          <w:p w:rsidR="00514541" w:rsidRPr="008A7638" w:rsidRDefault="0086485A">
            <w:pPr>
              <w:pStyle w:val="TableParagraph"/>
              <w:spacing w:before="1"/>
              <w:ind w:left="20" w:right="1"/>
              <w:jc w:val="center"/>
              <w:rPr>
                <w:sz w:val="20"/>
              </w:rPr>
            </w:pPr>
            <w:r w:rsidRPr="008A7638">
              <w:rPr>
                <w:spacing w:val="-5"/>
                <w:sz w:val="20"/>
              </w:rPr>
              <w:t>40%</w:t>
            </w:r>
          </w:p>
        </w:tc>
        <w:tc>
          <w:tcPr>
            <w:tcW w:w="1427" w:type="dxa"/>
          </w:tcPr>
          <w:p w:rsidR="00514541" w:rsidRPr="008A7638" w:rsidRDefault="00514541">
            <w:pPr>
              <w:pStyle w:val="TableParagraph"/>
              <w:spacing w:before="31"/>
              <w:rPr>
                <w:b/>
                <w:sz w:val="20"/>
              </w:rPr>
            </w:pPr>
          </w:p>
          <w:p w:rsidR="00514541" w:rsidRPr="008A7638" w:rsidRDefault="0086485A">
            <w:pPr>
              <w:pStyle w:val="TableParagraph"/>
              <w:spacing w:before="1"/>
              <w:ind w:left="20" w:right="1"/>
              <w:jc w:val="center"/>
              <w:rPr>
                <w:sz w:val="20"/>
              </w:rPr>
            </w:pPr>
            <w:r w:rsidRPr="008A7638">
              <w:rPr>
                <w:spacing w:val="-5"/>
                <w:sz w:val="20"/>
              </w:rPr>
              <w:t>40%</w:t>
            </w:r>
          </w:p>
        </w:tc>
      </w:tr>
    </w:tbl>
    <w:p w:rsidR="00514541" w:rsidRPr="008A7638" w:rsidRDefault="00514541">
      <w:pPr>
        <w:pStyle w:val="TableParagraph"/>
        <w:jc w:val="center"/>
        <w:rPr>
          <w:sz w:val="20"/>
        </w:rPr>
        <w:sectPr w:rsidR="00514541" w:rsidRPr="008A7638">
          <w:headerReference w:type="default" r:id="rId148"/>
          <w:footerReference w:type="default" r:id="rId149"/>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2"/>
        <w:gridCol w:w="2304"/>
        <w:gridCol w:w="1433"/>
        <w:gridCol w:w="1432"/>
        <w:gridCol w:w="1437"/>
        <w:gridCol w:w="1429"/>
        <w:gridCol w:w="1427"/>
        <w:gridCol w:w="1429"/>
        <w:gridCol w:w="1427"/>
      </w:tblGrid>
      <w:tr w:rsidR="00514541" w:rsidRPr="008A7638">
        <w:trPr>
          <w:trHeight w:val="2116"/>
        </w:trPr>
        <w:tc>
          <w:tcPr>
            <w:tcW w:w="1892" w:type="dxa"/>
          </w:tcPr>
          <w:p w:rsidR="00514541" w:rsidRPr="008A7638" w:rsidRDefault="0086485A">
            <w:pPr>
              <w:pStyle w:val="TableParagraph"/>
              <w:tabs>
                <w:tab w:val="left" w:pos="1592"/>
              </w:tabs>
              <w:ind w:left="107" w:right="98"/>
              <w:jc w:val="both"/>
            </w:pPr>
            <w:r w:rsidRPr="008A7638">
              <w:rPr>
                <w:sz w:val="20"/>
              </w:rPr>
              <w:t xml:space="preserve">Aguas residuales vertidas por la </w:t>
            </w:r>
            <w:r w:rsidRPr="008A7638">
              <w:rPr>
                <w:spacing w:val="-2"/>
                <w:sz w:val="20"/>
              </w:rPr>
              <w:t>población</w:t>
            </w:r>
            <w:r w:rsidRPr="008A7638">
              <w:rPr>
                <w:sz w:val="20"/>
              </w:rPr>
              <w:tab/>
            </w:r>
            <w:r w:rsidRPr="008A7638">
              <w:rPr>
                <w:spacing w:val="-6"/>
                <w:sz w:val="20"/>
              </w:rPr>
              <w:t xml:space="preserve">de </w:t>
            </w:r>
            <w:r w:rsidRPr="008A7638">
              <w:rPr>
                <w:sz w:val="20"/>
              </w:rPr>
              <w:t>Santiago</w:t>
            </w:r>
            <w:r w:rsidRPr="008A7638">
              <w:rPr>
                <w:spacing w:val="-13"/>
                <w:sz w:val="20"/>
              </w:rPr>
              <w:t xml:space="preserve"> </w:t>
            </w:r>
            <w:r w:rsidRPr="008A7638">
              <w:rPr>
                <w:sz w:val="20"/>
              </w:rPr>
              <w:t>conducidas a las plantas de tratamiento</w:t>
            </w:r>
            <w:r w:rsidRPr="008A7638">
              <w:rPr>
                <w:spacing w:val="-10"/>
                <w:sz w:val="20"/>
              </w:rPr>
              <w:t xml:space="preserve"> </w:t>
            </w:r>
            <w:r w:rsidRPr="008A7638">
              <w:rPr>
                <w:sz w:val="20"/>
              </w:rPr>
              <w:t>de</w:t>
            </w:r>
            <w:r w:rsidRPr="008A7638">
              <w:rPr>
                <w:spacing w:val="-10"/>
                <w:sz w:val="20"/>
              </w:rPr>
              <w:t xml:space="preserve"> </w:t>
            </w:r>
            <w:r w:rsidRPr="008A7638">
              <w:rPr>
                <w:sz w:val="20"/>
              </w:rPr>
              <w:t xml:space="preserve">aguas </w:t>
            </w:r>
            <w:r w:rsidRPr="008A7638">
              <w:rPr>
                <w:spacing w:val="-2"/>
                <w:sz w:val="20"/>
              </w:rPr>
              <w:t>residuales</w:t>
            </w:r>
            <w:r w:rsidRPr="008A7638">
              <w:rPr>
                <w:spacing w:val="-2"/>
              </w:rPr>
              <w:t>.</w:t>
            </w:r>
          </w:p>
        </w:tc>
        <w:tc>
          <w:tcPr>
            <w:tcW w:w="2304" w:type="dxa"/>
          </w:tcPr>
          <w:p w:rsidR="00514541" w:rsidRPr="008A7638" w:rsidRDefault="0086485A">
            <w:pPr>
              <w:pStyle w:val="TableParagraph"/>
              <w:spacing w:line="276" w:lineRule="auto"/>
              <w:ind w:left="105" w:right="97"/>
              <w:jc w:val="both"/>
              <w:rPr>
                <w:sz w:val="20"/>
              </w:rPr>
            </w:pPr>
            <w:r w:rsidRPr="008A7638">
              <w:rPr>
                <w:sz w:val="20"/>
              </w:rPr>
              <w:t>Residentes</w:t>
            </w:r>
            <w:r w:rsidRPr="008A7638">
              <w:rPr>
                <w:spacing w:val="-11"/>
                <w:sz w:val="20"/>
              </w:rPr>
              <w:t xml:space="preserve"> </w:t>
            </w:r>
            <w:r w:rsidRPr="008A7638">
              <w:rPr>
                <w:sz w:val="20"/>
              </w:rPr>
              <w:t>de</w:t>
            </w:r>
            <w:r w:rsidRPr="008A7638">
              <w:rPr>
                <w:spacing w:val="-11"/>
                <w:sz w:val="20"/>
              </w:rPr>
              <w:t xml:space="preserve"> </w:t>
            </w:r>
            <w:r w:rsidRPr="008A7638">
              <w:rPr>
                <w:sz w:val="20"/>
              </w:rPr>
              <w:t>los</w:t>
            </w:r>
            <w:r w:rsidRPr="008A7638">
              <w:rPr>
                <w:spacing w:val="-11"/>
                <w:sz w:val="20"/>
              </w:rPr>
              <w:t xml:space="preserve"> </w:t>
            </w:r>
            <w:r w:rsidRPr="008A7638">
              <w:rPr>
                <w:sz w:val="20"/>
              </w:rPr>
              <w:t>sectores bajo la jurisdicción de CORAASAN con aguas residuales tratadas y vertidas al medio ambiente conforme a los parámetros</w:t>
            </w:r>
            <w:r w:rsidRPr="008A7638">
              <w:rPr>
                <w:spacing w:val="57"/>
                <w:sz w:val="20"/>
              </w:rPr>
              <w:t xml:space="preserve">  </w:t>
            </w:r>
            <w:r w:rsidRPr="008A7638">
              <w:rPr>
                <w:spacing w:val="-2"/>
                <w:sz w:val="20"/>
              </w:rPr>
              <w:t>establecidos</w:t>
            </w:r>
          </w:p>
          <w:p w:rsidR="00514541" w:rsidRPr="008A7638" w:rsidRDefault="0086485A">
            <w:pPr>
              <w:pStyle w:val="TableParagraph"/>
              <w:ind w:left="105"/>
              <w:jc w:val="both"/>
              <w:rPr>
                <w:sz w:val="20"/>
              </w:rPr>
            </w:pPr>
            <w:r w:rsidRPr="008A7638">
              <w:rPr>
                <w:sz w:val="20"/>
              </w:rPr>
              <w:t>por</w:t>
            </w:r>
            <w:r w:rsidRPr="008A7638">
              <w:rPr>
                <w:spacing w:val="-2"/>
                <w:sz w:val="20"/>
              </w:rPr>
              <w:t xml:space="preserve"> </w:t>
            </w:r>
            <w:r w:rsidRPr="008A7638">
              <w:rPr>
                <w:sz w:val="20"/>
              </w:rPr>
              <w:t>las</w:t>
            </w:r>
            <w:r w:rsidRPr="008A7638">
              <w:rPr>
                <w:spacing w:val="-2"/>
                <w:sz w:val="20"/>
              </w:rPr>
              <w:t xml:space="preserve"> normas</w:t>
            </w:r>
          </w:p>
        </w:tc>
        <w:tc>
          <w:tcPr>
            <w:tcW w:w="1433" w:type="dxa"/>
          </w:tcPr>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spacing w:before="1"/>
              <w:rPr>
                <w:b/>
                <w:sz w:val="20"/>
              </w:rPr>
            </w:pPr>
          </w:p>
          <w:p w:rsidR="00514541" w:rsidRPr="008A7638" w:rsidRDefault="0086485A">
            <w:pPr>
              <w:pStyle w:val="TableParagraph"/>
              <w:spacing w:before="1"/>
              <w:ind w:left="12"/>
              <w:jc w:val="center"/>
              <w:rPr>
                <w:sz w:val="20"/>
              </w:rPr>
            </w:pPr>
            <w:r w:rsidRPr="008A7638">
              <w:rPr>
                <w:spacing w:val="-4"/>
                <w:sz w:val="20"/>
              </w:rPr>
              <w:t>7685</w:t>
            </w:r>
          </w:p>
        </w:tc>
        <w:tc>
          <w:tcPr>
            <w:tcW w:w="1432" w:type="dxa"/>
          </w:tcPr>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spacing w:before="1"/>
              <w:rPr>
                <w:b/>
                <w:sz w:val="20"/>
              </w:rPr>
            </w:pPr>
          </w:p>
          <w:p w:rsidR="00514541" w:rsidRPr="008A7638" w:rsidRDefault="0086485A">
            <w:pPr>
              <w:pStyle w:val="TableParagraph"/>
              <w:spacing w:before="1"/>
              <w:ind w:left="10" w:right="3"/>
              <w:jc w:val="center"/>
              <w:rPr>
                <w:sz w:val="20"/>
              </w:rPr>
            </w:pPr>
            <w:r w:rsidRPr="008A7638">
              <w:rPr>
                <w:spacing w:val="-5"/>
                <w:sz w:val="20"/>
              </w:rPr>
              <w:t>M3</w:t>
            </w:r>
          </w:p>
        </w:tc>
        <w:tc>
          <w:tcPr>
            <w:tcW w:w="1437" w:type="dxa"/>
          </w:tcPr>
          <w:p w:rsidR="00514541" w:rsidRPr="008A7638" w:rsidRDefault="00514541">
            <w:pPr>
              <w:pStyle w:val="TableParagraph"/>
              <w:rPr>
                <w:b/>
                <w:sz w:val="20"/>
              </w:rPr>
            </w:pPr>
          </w:p>
          <w:p w:rsidR="00514541" w:rsidRPr="008A7638" w:rsidRDefault="00514541">
            <w:pPr>
              <w:pStyle w:val="TableParagraph"/>
              <w:spacing w:before="197"/>
              <w:rPr>
                <w:b/>
                <w:sz w:val="20"/>
              </w:rPr>
            </w:pPr>
          </w:p>
          <w:p w:rsidR="00514541" w:rsidRPr="008A7638" w:rsidRDefault="0086485A">
            <w:pPr>
              <w:pStyle w:val="TableParagraph"/>
              <w:spacing w:before="1" w:line="276" w:lineRule="auto"/>
              <w:ind w:left="127" w:right="113" w:hanging="5"/>
              <w:jc w:val="center"/>
              <w:rPr>
                <w:sz w:val="20"/>
              </w:rPr>
            </w:pPr>
            <w:r w:rsidRPr="008A7638">
              <w:rPr>
                <w:sz w:val="20"/>
              </w:rPr>
              <w:t>Dirección de Saneamiento</w:t>
            </w:r>
            <w:r w:rsidRPr="008A7638">
              <w:rPr>
                <w:spacing w:val="-13"/>
                <w:sz w:val="20"/>
              </w:rPr>
              <w:t xml:space="preserve"> </w:t>
            </w:r>
            <w:r w:rsidRPr="008A7638">
              <w:rPr>
                <w:sz w:val="20"/>
              </w:rPr>
              <w:t xml:space="preserve">y </w:t>
            </w:r>
            <w:r w:rsidRPr="008A7638">
              <w:rPr>
                <w:spacing w:val="-2"/>
                <w:sz w:val="20"/>
              </w:rPr>
              <w:t>Ambiental</w:t>
            </w:r>
          </w:p>
        </w:tc>
        <w:tc>
          <w:tcPr>
            <w:tcW w:w="1429" w:type="dxa"/>
          </w:tcPr>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spacing w:before="202"/>
              <w:rPr>
                <w:b/>
                <w:sz w:val="20"/>
              </w:rPr>
            </w:pPr>
          </w:p>
          <w:p w:rsidR="00514541" w:rsidRPr="008A7638" w:rsidRDefault="0086485A">
            <w:pPr>
              <w:pStyle w:val="TableParagraph"/>
              <w:ind w:left="20" w:right="7"/>
              <w:jc w:val="center"/>
              <w:rPr>
                <w:sz w:val="20"/>
              </w:rPr>
            </w:pPr>
            <w:r w:rsidRPr="008A7638">
              <w:rPr>
                <w:spacing w:val="-5"/>
                <w:sz w:val="20"/>
              </w:rPr>
              <w:t>65%</w:t>
            </w:r>
          </w:p>
        </w:tc>
        <w:tc>
          <w:tcPr>
            <w:tcW w:w="1427" w:type="dxa"/>
          </w:tcPr>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spacing w:before="202"/>
              <w:rPr>
                <w:b/>
                <w:sz w:val="20"/>
              </w:rPr>
            </w:pPr>
          </w:p>
          <w:p w:rsidR="00514541" w:rsidRPr="008A7638" w:rsidRDefault="0086485A">
            <w:pPr>
              <w:pStyle w:val="TableParagraph"/>
              <w:ind w:left="20" w:right="2"/>
              <w:jc w:val="center"/>
              <w:rPr>
                <w:sz w:val="20"/>
              </w:rPr>
            </w:pPr>
            <w:r w:rsidRPr="008A7638">
              <w:rPr>
                <w:spacing w:val="-5"/>
                <w:sz w:val="20"/>
              </w:rPr>
              <w:t>67%</w:t>
            </w:r>
          </w:p>
        </w:tc>
        <w:tc>
          <w:tcPr>
            <w:tcW w:w="1429" w:type="dxa"/>
          </w:tcPr>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spacing w:before="202"/>
              <w:rPr>
                <w:b/>
                <w:sz w:val="20"/>
              </w:rPr>
            </w:pPr>
          </w:p>
          <w:p w:rsidR="00514541" w:rsidRPr="008A7638" w:rsidRDefault="0086485A">
            <w:pPr>
              <w:pStyle w:val="TableParagraph"/>
              <w:ind w:left="20" w:right="1"/>
              <w:jc w:val="center"/>
              <w:rPr>
                <w:sz w:val="20"/>
              </w:rPr>
            </w:pPr>
            <w:r w:rsidRPr="008A7638">
              <w:rPr>
                <w:spacing w:val="-5"/>
                <w:sz w:val="20"/>
              </w:rPr>
              <w:t>69%</w:t>
            </w:r>
          </w:p>
        </w:tc>
        <w:tc>
          <w:tcPr>
            <w:tcW w:w="1427" w:type="dxa"/>
          </w:tcPr>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spacing w:before="202"/>
              <w:rPr>
                <w:b/>
                <w:sz w:val="20"/>
              </w:rPr>
            </w:pPr>
          </w:p>
          <w:p w:rsidR="00514541" w:rsidRPr="008A7638" w:rsidRDefault="0086485A">
            <w:pPr>
              <w:pStyle w:val="TableParagraph"/>
              <w:ind w:left="20" w:right="1"/>
              <w:jc w:val="center"/>
              <w:rPr>
                <w:sz w:val="20"/>
              </w:rPr>
            </w:pPr>
            <w:r w:rsidRPr="008A7638">
              <w:rPr>
                <w:spacing w:val="-5"/>
                <w:sz w:val="20"/>
              </w:rPr>
              <w:t>70%</w:t>
            </w:r>
          </w:p>
        </w:tc>
      </w:tr>
      <w:tr w:rsidR="00514541" w:rsidRPr="008A7638">
        <w:trPr>
          <w:trHeight w:val="2117"/>
        </w:trPr>
        <w:tc>
          <w:tcPr>
            <w:tcW w:w="1892" w:type="dxa"/>
          </w:tcPr>
          <w:p w:rsidR="00514541" w:rsidRPr="008A7638" w:rsidRDefault="0086485A">
            <w:pPr>
              <w:pStyle w:val="TableParagraph"/>
              <w:tabs>
                <w:tab w:val="left" w:pos="1590"/>
              </w:tabs>
              <w:ind w:left="107" w:right="99"/>
              <w:jc w:val="both"/>
              <w:rPr>
                <w:sz w:val="20"/>
              </w:rPr>
            </w:pPr>
            <w:r w:rsidRPr="008A7638">
              <w:rPr>
                <w:sz w:val="20"/>
              </w:rPr>
              <w:t>Aguas residuales tratadas</w:t>
            </w:r>
            <w:r w:rsidRPr="008A7638">
              <w:rPr>
                <w:spacing w:val="-2"/>
                <w:sz w:val="20"/>
              </w:rPr>
              <w:t xml:space="preserve"> </w:t>
            </w:r>
            <w:r w:rsidRPr="008A7638">
              <w:rPr>
                <w:sz w:val="20"/>
              </w:rPr>
              <w:t>y</w:t>
            </w:r>
            <w:r w:rsidRPr="008A7638">
              <w:rPr>
                <w:spacing w:val="-7"/>
                <w:sz w:val="20"/>
              </w:rPr>
              <w:t xml:space="preserve"> </w:t>
            </w:r>
            <w:r w:rsidRPr="008A7638">
              <w:rPr>
                <w:sz w:val="20"/>
              </w:rPr>
              <w:t>dispuestas en</w:t>
            </w:r>
            <w:r w:rsidRPr="008A7638">
              <w:rPr>
                <w:spacing w:val="-13"/>
                <w:sz w:val="20"/>
              </w:rPr>
              <w:t xml:space="preserve"> </w:t>
            </w:r>
            <w:r w:rsidRPr="008A7638">
              <w:rPr>
                <w:sz w:val="20"/>
              </w:rPr>
              <w:t>recursos</w:t>
            </w:r>
            <w:r w:rsidRPr="008A7638">
              <w:rPr>
                <w:spacing w:val="-12"/>
                <w:sz w:val="20"/>
              </w:rPr>
              <w:t xml:space="preserve"> </w:t>
            </w:r>
            <w:r w:rsidRPr="008A7638">
              <w:rPr>
                <w:sz w:val="20"/>
              </w:rPr>
              <w:t xml:space="preserve">naturales bajo las normas </w:t>
            </w:r>
            <w:r w:rsidRPr="008A7638">
              <w:rPr>
                <w:spacing w:val="-2"/>
                <w:sz w:val="20"/>
              </w:rPr>
              <w:t>nacionales</w:t>
            </w:r>
            <w:r w:rsidRPr="008A7638">
              <w:rPr>
                <w:sz w:val="20"/>
              </w:rPr>
              <w:tab/>
            </w:r>
            <w:r w:rsidRPr="008A7638">
              <w:rPr>
                <w:spacing w:val="-6"/>
                <w:sz w:val="20"/>
              </w:rPr>
              <w:t xml:space="preserve">de </w:t>
            </w:r>
            <w:r w:rsidRPr="008A7638">
              <w:rPr>
                <w:spacing w:val="-2"/>
                <w:sz w:val="20"/>
              </w:rPr>
              <w:t>tratamiento.</w:t>
            </w:r>
          </w:p>
        </w:tc>
        <w:tc>
          <w:tcPr>
            <w:tcW w:w="2304" w:type="dxa"/>
          </w:tcPr>
          <w:p w:rsidR="00514541" w:rsidRPr="008A7638" w:rsidRDefault="0086485A">
            <w:pPr>
              <w:pStyle w:val="TableParagraph"/>
              <w:spacing w:line="276" w:lineRule="auto"/>
              <w:ind w:left="105" w:right="97"/>
              <w:jc w:val="both"/>
              <w:rPr>
                <w:sz w:val="20"/>
              </w:rPr>
            </w:pPr>
            <w:r w:rsidRPr="008A7638">
              <w:rPr>
                <w:sz w:val="20"/>
              </w:rPr>
              <w:t>Residentes</w:t>
            </w:r>
            <w:r w:rsidRPr="008A7638">
              <w:rPr>
                <w:spacing w:val="-11"/>
                <w:sz w:val="20"/>
              </w:rPr>
              <w:t xml:space="preserve"> </w:t>
            </w:r>
            <w:r w:rsidRPr="008A7638">
              <w:rPr>
                <w:sz w:val="20"/>
              </w:rPr>
              <w:t>de</w:t>
            </w:r>
            <w:r w:rsidRPr="008A7638">
              <w:rPr>
                <w:spacing w:val="-11"/>
                <w:sz w:val="20"/>
              </w:rPr>
              <w:t xml:space="preserve"> </w:t>
            </w:r>
            <w:r w:rsidRPr="008A7638">
              <w:rPr>
                <w:sz w:val="20"/>
              </w:rPr>
              <w:t>los</w:t>
            </w:r>
            <w:r w:rsidRPr="008A7638">
              <w:rPr>
                <w:spacing w:val="-11"/>
                <w:sz w:val="20"/>
              </w:rPr>
              <w:t xml:space="preserve"> </w:t>
            </w:r>
            <w:r w:rsidRPr="008A7638">
              <w:rPr>
                <w:sz w:val="20"/>
              </w:rPr>
              <w:t>sectores bajo la jurisdicción de CORAASAN con aguas residuales tratadas y vertidas al medio ambiente conforme a los parámetros</w:t>
            </w:r>
            <w:r w:rsidRPr="008A7638">
              <w:rPr>
                <w:spacing w:val="57"/>
                <w:sz w:val="20"/>
              </w:rPr>
              <w:t xml:space="preserve">  </w:t>
            </w:r>
            <w:r w:rsidRPr="008A7638">
              <w:rPr>
                <w:spacing w:val="-2"/>
                <w:sz w:val="20"/>
              </w:rPr>
              <w:t>establecidos</w:t>
            </w:r>
          </w:p>
          <w:p w:rsidR="00514541" w:rsidRPr="008A7638" w:rsidRDefault="0086485A">
            <w:pPr>
              <w:pStyle w:val="TableParagraph"/>
              <w:spacing w:line="230" w:lineRule="exact"/>
              <w:ind w:left="105"/>
              <w:jc w:val="both"/>
              <w:rPr>
                <w:sz w:val="20"/>
              </w:rPr>
            </w:pPr>
            <w:r w:rsidRPr="008A7638">
              <w:rPr>
                <w:sz w:val="20"/>
              </w:rPr>
              <w:t>por</w:t>
            </w:r>
            <w:r w:rsidRPr="008A7638">
              <w:rPr>
                <w:spacing w:val="-2"/>
                <w:sz w:val="20"/>
              </w:rPr>
              <w:t xml:space="preserve"> </w:t>
            </w:r>
            <w:r w:rsidRPr="008A7638">
              <w:rPr>
                <w:sz w:val="20"/>
              </w:rPr>
              <w:t>las</w:t>
            </w:r>
            <w:r w:rsidRPr="008A7638">
              <w:rPr>
                <w:spacing w:val="-2"/>
                <w:sz w:val="20"/>
              </w:rPr>
              <w:t xml:space="preserve"> normas</w:t>
            </w:r>
          </w:p>
        </w:tc>
        <w:tc>
          <w:tcPr>
            <w:tcW w:w="1433" w:type="dxa"/>
          </w:tcPr>
          <w:p w:rsidR="00514541" w:rsidRPr="008A7638" w:rsidRDefault="00514541">
            <w:pPr>
              <w:pStyle w:val="TableParagraph"/>
              <w:rPr>
                <w:b/>
                <w:sz w:val="20"/>
              </w:rPr>
            </w:pPr>
          </w:p>
          <w:p w:rsidR="00514541" w:rsidRPr="008A7638" w:rsidRDefault="00514541">
            <w:pPr>
              <w:pStyle w:val="TableParagraph"/>
              <w:spacing w:before="196"/>
              <w:rPr>
                <w:b/>
                <w:sz w:val="20"/>
              </w:rPr>
            </w:pPr>
          </w:p>
          <w:p w:rsidR="00514541" w:rsidRPr="008A7638" w:rsidRDefault="0086485A">
            <w:pPr>
              <w:pStyle w:val="TableParagraph"/>
              <w:ind w:left="12"/>
              <w:jc w:val="center"/>
              <w:rPr>
                <w:sz w:val="20"/>
              </w:rPr>
            </w:pPr>
            <w:r w:rsidRPr="008A7638">
              <w:rPr>
                <w:spacing w:val="-4"/>
                <w:sz w:val="20"/>
              </w:rPr>
              <w:t>7685</w:t>
            </w:r>
          </w:p>
        </w:tc>
        <w:tc>
          <w:tcPr>
            <w:tcW w:w="1432" w:type="dxa"/>
          </w:tcPr>
          <w:p w:rsidR="00514541" w:rsidRPr="008A7638" w:rsidRDefault="00514541">
            <w:pPr>
              <w:pStyle w:val="TableParagraph"/>
              <w:rPr>
                <w:b/>
                <w:sz w:val="20"/>
              </w:rPr>
            </w:pPr>
          </w:p>
          <w:p w:rsidR="00514541" w:rsidRPr="008A7638" w:rsidRDefault="00514541">
            <w:pPr>
              <w:pStyle w:val="TableParagraph"/>
              <w:spacing w:before="196"/>
              <w:rPr>
                <w:b/>
                <w:sz w:val="20"/>
              </w:rPr>
            </w:pPr>
          </w:p>
          <w:p w:rsidR="00514541" w:rsidRPr="008A7638" w:rsidRDefault="0086485A">
            <w:pPr>
              <w:pStyle w:val="TableParagraph"/>
              <w:ind w:left="10" w:right="3"/>
              <w:jc w:val="center"/>
              <w:rPr>
                <w:sz w:val="20"/>
              </w:rPr>
            </w:pPr>
            <w:r w:rsidRPr="008A7638">
              <w:rPr>
                <w:spacing w:val="-5"/>
                <w:sz w:val="20"/>
              </w:rPr>
              <w:t>M3</w:t>
            </w:r>
          </w:p>
        </w:tc>
        <w:tc>
          <w:tcPr>
            <w:tcW w:w="1437" w:type="dxa"/>
          </w:tcPr>
          <w:p w:rsidR="00514541" w:rsidRPr="008A7638" w:rsidRDefault="00514541">
            <w:pPr>
              <w:pStyle w:val="TableParagraph"/>
              <w:rPr>
                <w:b/>
                <w:sz w:val="20"/>
              </w:rPr>
            </w:pPr>
          </w:p>
          <w:p w:rsidR="00514541" w:rsidRPr="008A7638" w:rsidRDefault="00514541">
            <w:pPr>
              <w:pStyle w:val="TableParagraph"/>
              <w:spacing w:before="64"/>
              <w:rPr>
                <w:b/>
                <w:sz w:val="20"/>
              </w:rPr>
            </w:pPr>
          </w:p>
          <w:p w:rsidR="00514541" w:rsidRPr="008A7638" w:rsidRDefault="0086485A">
            <w:pPr>
              <w:pStyle w:val="TableParagraph"/>
              <w:spacing w:line="276" w:lineRule="auto"/>
              <w:ind w:left="127" w:right="113" w:hanging="5"/>
              <w:jc w:val="center"/>
              <w:rPr>
                <w:sz w:val="20"/>
              </w:rPr>
            </w:pPr>
            <w:r w:rsidRPr="008A7638">
              <w:rPr>
                <w:sz w:val="20"/>
              </w:rPr>
              <w:t>Dirección de Saneamiento</w:t>
            </w:r>
            <w:r w:rsidRPr="008A7638">
              <w:rPr>
                <w:spacing w:val="-13"/>
                <w:sz w:val="20"/>
              </w:rPr>
              <w:t xml:space="preserve"> </w:t>
            </w:r>
            <w:r w:rsidRPr="008A7638">
              <w:rPr>
                <w:sz w:val="20"/>
              </w:rPr>
              <w:t xml:space="preserve">y </w:t>
            </w:r>
            <w:r w:rsidRPr="008A7638">
              <w:rPr>
                <w:spacing w:val="-2"/>
                <w:sz w:val="20"/>
              </w:rPr>
              <w:t>Ambiental</w:t>
            </w:r>
          </w:p>
        </w:tc>
        <w:tc>
          <w:tcPr>
            <w:tcW w:w="1429" w:type="dxa"/>
          </w:tcPr>
          <w:p w:rsidR="00514541" w:rsidRPr="008A7638" w:rsidRDefault="00514541">
            <w:pPr>
              <w:pStyle w:val="TableParagraph"/>
              <w:rPr>
                <w:b/>
                <w:sz w:val="20"/>
              </w:rPr>
            </w:pPr>
          </w:p>
          <w:p w:rsidR="00514541" w:rsidRPr="008A7638" w:rsidRDefault="00514541">
            <w:pPr>
              <w:pStyle w:val="TableParagraph"/>
              <w:spacing w:before="64"/>
              <w:rPr>
                <w:b/>
                <w:sz w:val="20"/>
              </w:rPr>
            </w:pPr>
          </w:p>
          <w:p w:rsidR="00514541" w:rsidRPr="008A7638" w:rsidRDefault="0086485A">
            <w:pPr>
              <w:pStyle w:val="TableParagraph"/>
              <w:ind w:left="20" w:right="7"/>
              <w:jc w:val="center"/>
              <w:rPr>
                <w:sz w:val="20"/>
              </w:rPr>
            </w:pPr>
            <w:r w:rsidRPr="008A7638">
              <w:rPr>
                <w:spacing w:val="-5"/>
                <w:sz w:val="20"/>
              </w:rPr>
              <w:t>27%</w:t>
            </w:r>
          </w:p>
        </w:tc>
        <w:tc>
          <w:tcPr>
            <w:tcW w:w="1427" w:type="dxa"/>
          </w:tcPr>
          <w:p w:rsidR="00514541" w:rsidRPr="008A7638" w:rsidRDefault="00514541">
            <w:pPr>
              <w:pStyle w:val="TableParagraph"/>
              <w:rPr>
                <w:b/>
                <w:sz w:val="20"/>
              </w:rPr>
            </w:pPr>
          </w:p>
          <w:p w:rsidR="00514541" w:rsidRPr="008A7638" w:rsidRDefault="00514541">
            <w:pPr>
              <w:pStyle w:val="TableParagraph"/>
              <w:spacing w:before="64"/>
              <w:rPr>
                <w:b/>
                <w:sz w:val="20"/>
              </w:rPr>
            </w:pPr>
          </w:p>
          <w:p w:rsidR="00514541" w:rsidRPr="008A7638" w:rsidRDefault="0086485A">
            <w:pPr>
              <w:pStyle w:val="TableParagraph"/>
              <w:ind w:left="20" w:right="2"/>
              <w:jc w:val="center"/>
              <w:rPr>
                <w:sz w:val="20"/>
              </w:rPr>
            </w:pPr>
            <w:r w:rsidRPr="008A7638">
              <w:rPr>
                <w:spacing w:val="-5"/>
                <w:sz w:val="20"/>
              </w:rPr>
              <w:t>29%</w:t>
            </w:r>
          </w:p>
        </w:tc>
        <w:tc>
          <w:tcPr>
            <w:tcW w:w="1429" w:type="dxa"/>
          </w:tcPr>
          <w:p w:rsidR="00514541" w:rsidRPr="008A7638" w:rsidRDefault="00514541">
            <w:pPr>
              <w:pStyle w:val="TableParagraph"/>
              <w:rPr>
                <w:b/>
                <w:sz w:val="20"/>
              </w:rPr>
            </w:pPr>
          </w:p>
          <w:p w:rsidR="00514541" w:rsidRPr="008A7638" w:rsidRDefault="00514541">
            <w:pPr>
              <w:pStyle w:val="TableParagraph"/>
              <w:spacing w:before="64"/>
              <w:rPr>
                <w:b/>
                <w:sz w:val="20"/>
              </w:rPr>
            </w:pPr>
          </w:p>
          <w:p w:rsidR="00514541" w:rsidRPr="008A7638" w:rsidRDefault="0086485A">
            <w:pPr>
              <w:pStyle w:val="TableParagraph"/>
              <w:ind w:left="20" w:right="1"/>
              <w:jc w:val="center"/>
              <w:rPr>
                <w:sz w:val="20"/>
              </w:rPr>
            </w:pPr>
            <w:r w:rsidRPr="008A7638">
              <w:rPr>
                <w:spacing w:val="-5"/>
                <w:sz w:val="20"/>
              </w:rPr>
              <w:t>33%</w:t>
            </w:r>
          </w:p>
        </w:tc>
        <w:tc>
          <w:tcPr>
            <w:tcW w:w="1427" w:type="dxa"/>
          </w:tcPr>
          <w:p w:rsidR="00514541" w:rsidRPr="008A7638" w:rsidRDefault="00514541">
            <w:pPr>
              <w:pStyle w:val="TableParagraph"/>
              <w:rPr>
                <w:b/>
                <w:sz w:val="20"/>
              </w:rPr>
            </w:pPr>
          </w:p>
          <w:p w:rsidR="00514541" w:rsidRPr="008A7638" w:rsidRDefault="00514541">
            <w:pPr>
              <w:pStyle w:val="TableParagraph"/>
              <w:spacing w:before="64"/>
              <w:rPr>
                <w:b/>
                <w:sz w:val="20"/>
              </w:rPr>
            </w:pPr>
          </w:p>
          <w:p w:rsidR="00514541" w:rsidRPr="008A7638" w:rsidRDefault="0086485A">
            <w:pPr>
              <w:pStyle w:val="TableParagraph"/>
              <w:ind w:left="20" w:right="1"/>
              <w:jc w:val="center"/>
              <w:rPr>
                <w:sz w:val="20"/>
              </w:rPr>
            </w:pPr>
            <w:r w:rsidRPr="008A7638">
              <w:rPr>
                <w:spacing w:val="-5"/>
                <w:sz w:val="20"/>
              </w:rPr>
              <w:t>40%</w:t>
            </w:r>
          </w:p>
        </w:tc>
      </w:tr>
      <w:tr w:rsidR="00514541" w:rsidRPr="008A7638">
        <w:trPr>
          <w:trHeight w:val="1617"/>
        </w:trPr>
        <w:tc>
          <w:tcPr>
            <w:tcW w:w="1892" w:type="dxa"/>
          </w:tcPr>
          <w:p w:rsidR="00514541" w:rsidRPr="008A7638" w:rsidRDefault="0086485A">
            <w:pPr>
              <w:pStyle w:val="TableParagraph"/>
              <w:tabs>
                <w:tab w:val="left" w:pos="1592"/>
              </w:tabs>
              <w:ind w:left="107" w:right="98"/>
              <w:jc w:val="both"/>
              <w:rPr>
                <w:sz w:val="20"/>
              </w:rPr>
            </w:pPr>
            <w:r w:rsidRPr="008A7638">
              <w:rPr>
                <w:sz w:val="20"/>
              </w:rPr>
              <w:t xml:space="preserve">Aguas residuales vertidas por la </w:t>
            </w:r>
            <w:r w:rsidRPr="008A7638">
              <w:rPr>
                <w:spacing w:val="-2"/>
                <w:sz w:val="20"/>
              </w:rPr>
              <w:t>población</w:t>
            </w:r>
            <w:r w:rsidRPr="008A7638">
              <w:rPr>
                <w:sz w:val="20"/>
              </w:rPr>
              <w:tab/>
            </w:r>
            <w:r w:rsidRPr="008A7638">
              <w:rPr>
                <w:spacing w:val="-6"/>
                <w:sz w:val="20"/>
              </w:rPr>
              <w:t xml:space="preserve">de </w:t>
            </w:r>
            <w:r w:rsidRPr="008A7638">
              <w:rPr>
                <w:sz w:val="20"/>
              </w:rPr>
              <w:t>Santiago</w:t>
            </w:r>
            <w:r w:rsidRPr="008A7638">
              <w:rPr>
                <w:spacing w:val="-13"/>
                <w:sz w:val="20"/>
              </w:rPr>
              <w:t xml:space="preserve"> </w:t>
            </w:r>
            <w:r w:rsidRPr="008A7638">
              <w:rPr>
                <w:sz w:val="20"/>
              </w:rPr>
              <w:t xml:space="preserve">conducidas al alcantarillado </w:t>
            </w:r>
            <w:r w:rsidRPr="008A7638">
              <w:rPr>
                <w:spacing w:val="-2"/>
                <w:sz w:val="20"/>
              </w:rPr>
              <w:t>sanitario.</w:t>
            </w:r>
          </w:p>
        </w:tc>
        <w:tc>
          <w:tcPr>
            <w:tcW w:w="2304" w:type="dxa"/>
          </w:tcPr>
          <w:p w:rsidR="00514541" w:rsidRPr="008A7638" w:rsidRDefault="0086485A">
            <w:pPr>
              <w:pStyle w:val="TableParagraph"/>
              <w:tabs>
                <w:tab w:val="left" w:pos="1904"/>
              </w:tabs>
              <w:spacing w:before="10" w:line="276" w:lineRule="auto"/>
              <w:ind w:left="105" w:right="98"/>
              <w:jc w:val="both"/>
              <w:rPr>
                <w:sz w:val="20"/>
              </w:rPr>
            </w:pPr>
            <w:r w:rsidRPr="008A7638">
              <w:rPr>
                <w:sz w:val="20"/>
              </w:rPr>
              <w:t>Residentes</w:t>
            </w:r>
            <w:r w:rsidRPr="008A7638">
              <w:rPr>
                <w:spacing w:val="-11"/>
                <w:sz w:val="20"/>
              </w:rPr>
              <w:t xml:space="preserve"> </w:t>
            </w:r>
            <w:r w:rsidRPr="008A7638">
              <w:rPr>
                <w:sz w:val="20"/>
              </w:rPr>
              <w:t>de</w:t>
            </w:r>
            <w:r w:rsidRPr="008A7638">
              <w:rPr>
                <w:spacing w:val="-11"/>
                <w:sz w:val="20"/>
              </w:rPr>
              <w:t xml:space="preserve"> </w:t>
            </w:r>
            <w:r w:rsidRPr="008A7638">
              <w:rPr>
                <w:sz w:val="20"/>
              </w:rPr>
              <w:t>los</w:t>
            </w:r>
            <w:r w:rsidRPr="008A7638">
              <w:rPr>
                <w:spacing w:val="-11"/>
                <w:sz w:val="20"/>
              </w:rPr>
              <w:t xml:space="preserve"> </w:t>
            </w:r>
            <w:r w:rsidRPr="008A7638">
              <w:rPr>
                <w:sz w:val="20"/>
              </w:rPr>
              <w:t xml:space="preserve">sectores bajo la jurisdicción de </w:t>
            </w:r>
            <w:r w:rsidRPr="008A7638">
              <w:rPr>
                <w:spacing w:val="-2"/>
                <w:sz w:val="20"/>
              </w:rPr>
              <w:t>CORAASAN</w:t>
            </w:r>
            <w:r w:rsidRPr="008A7638">
              <w:rPr>
                <w:sz w:val="20"/>
              </w:rPr>
              <w:tab/>
            </w:r>
            <w:r w:rsidRPr="008A7638">
              <w:rPr>
                <w:spacing w:val="-5"/>
                <w:sz w:val="20"/>
              </w:rPr>
              <w:t>con</w:t>
            </w:r>
          </w:p>
          <w:p w:rsidR="00514541" w:rsidRPr="008A7638" w:rsidRDefault="0086485A">
            <w:pPr>
              <w:pStyle w:val="TableParagraph"/>
              <w:spacing w:before="1"/>
              <w:ind w:left="105"/>
              <w:jc w:val="both"/>
              <w:rPr>
                <w:sz w:val="20"/>
              </w:rPr>
            </w:pPr>
            <w:r w:rsidRPr="008A7638">
              <w:rPr>
                <w:sz w:val="20"/>
              </w:rPr>
              <w:t>servicio</w:t>
            </w:r>
            <w:r w:rsidRPr="008A7638">
              <w:rPr>
                <w:spacing w:val="-3"/>
                <w:sz w:val="20"/>
              </w:rPr>
              <w:t xml:space="preserve"> </w:t>
            </w:r>
            <w:r w:rsidRPr="008A7638">
              <w:rPr>
                <w:sz w:val="20"/>
              </w:rPr>
              <w:t>de</w:t>
            </w:r>
            <w:r w:rsidRPr="008A7638">
              <w:rPr>
                <w:spacing w:val="-4"/>
                <w:sz w:val="20"/>
              </w:rPr>
              <w:t xml:space="preserve"> </w:t>
            </w:r>
            <w:r w:rsidRPr="008A7638">
              <w:rPr>
                <w:sz w:val="20"/>
              </w:rPr>
              <w:t>recolección</w:t>
            </w:r>
            <w:r w:rsidRPr="008A7638">
              <w:rPr>
                <w:spacing w:val="-5"/>
                <w:sz w:val="20"/>
              </w:rPr>
              <w:t xml:space="preserve"> de</w:t>
            </w:r>
          </w:p>
          <w:p w:rsidR="00514541" w:rsidRPr="008A7638" w:rsidRDefault="0086485A">
            <w:pPr>
              <w:pStyle w:val="TableParagraph"/>
              <w:spacing w:before="4" w:line="260" w:lineRule="atLeast"/>
              <w:ind w:left="105" w:right="101"/>
              <w:jc w:val="both"/>
              <w:rPr>
                <w:sz w:val="20"/>
              </w:rPr>
            </w:pPr>
            <w:r w:rsidRPr="008A7638">
              <w:rPr>
                <w:sz w:val="20"/>
              </w:rPr>
              <w:t>agua residual a través de la red de alcantarillado</w:t>
            </w:r>
          </w:p>
        </w:tc>
        <w:tc>
          <w:tcPr>
            <w:tcW w:w="1433" w:type="dxa"/>
          </w:tcPr>
          <w:p w:rsidR="00514541" w:rsidRPr="008A7638" w:rsidRDefault="00514541">
            <w:pPr>
              <w:pStyle w:val="TableParagraph"/>
              <w:spacing w:before="175"/>
              <w:rPr>
                <w:b/>
                <w:sz w:val="20"/>
              </w:rPr>
            </w:pPr>
          </w:p>
          <w:p w:rsidR="00514541" w:rsidRPr="008A7638" w:rsidRDefault="0086485A">
            <w:pPr>
              <w:pStyle w:val="TableParagraph"/>
              <w:spacing w:before="1"/>
              <w:ind w:left="12"/>
              <w:jc w:val="center"/>
              <w:rPr>
                <w:sz w:val="20"/>
              </w:rPr>
            </w:pPr>
            <w:r w:rsidRPr="008A7638">
              <w:rPr>
                <w:spacing w:val="-4"/>
                <w:sz w:val="20"/>
              </w:rPr>
              <w:t>7684</w:t>
            </w:r>
          </w:p>
        </w:tc>
        <w:tc>
          <w:tcPr>
            <w:tcW w:w="1432" w:type="dxa"/>
          </w:tcPr>
          <w:p w:rsidR="00514541" w:rsidRPr="008A7638" w:rsidRDefault="00514541">
            <w:pPr>
              <w:pStyle w:val="TableParagraph"/>
              <w:spacing w:before="175"/>
              <w:rPr>
                <w:b/>
                <w:sz w:val="20"/>
              </w:rPr>
            </w:pPr>
          </w:p>
          <w:p w:rsidR="00514541" w:rsidRPr="008A7638" w:rsidRDefault="0086485A">
            <w:pPr>
              <w:pStyle w:val="TableParagraph"/>
              <w:spacing w:before="1"/>
              <w:ind w:left="10" w:right="3"/>
              <w:jc w:val="center"/>
              <w:rPr>
                <w:sz w:val="20"/>
              </w:rPr>
            </w:pPr>
            <w:r w:rsidRPr="008A7638">
              <w:rPr>
                <w:spacing w:val="-5"/>
                <w:sz w:val="20"/>
              </w:rPr>
              <w:t>M3</w:t>
            </w:r>
          </w:p>
        </w:tc>
        <w:tc>
          <w:tcPr>
            <w:tcW w:w="1437" w:type="dxa"/>
          </w:tcPr>
          <w:p w:rsidR="00514541" w:rsidRPr="008A7638" w:rsidRDefault="00514541">
            <w:pPr>
              <w:pStyle w:val="TableParagraph"/>
              <w:spacing w:before="43"/>
              <w:rPr>
                <w:b/>
                <w:sz w:val="20"/>
              </w:rPr>
            </w:pPr>
          </w:p>
          <w:p w:rsidR="00514541" w:rsidRPr="008A7638" w:rsidRDefault="0086485A">
            <w:pPr>
              <w:pStyle w:val="TableParagraph"/>
              <w:spacing w:before="1" w:line="276" w:lineRule="auto"/>
              <w:ind w:left="127" w:right="113" w:hanging="5"/>
              <w:jc w:val="center"/>
              <w:rPr>
                <w:sz w:val="20"/>
              </w:rPr>
            </w:pPr>
            <w:r w:rsidRPr="008A7638">
              <w:rPr>
                <w:sz w:val="20"/>
              </w:rPr>
              <w:t>Dirección de Saneamiento</w:t>
            </w:r>
            <w:r w:rsidRPr="008A7638">
              <w:rPr>
                <w:spacing w:val="-13"/>
                <w:sz w:val="20"/>
              </w:rPr>
              <w:t xml:space="preserve"> </w:t>
            </w:r>
            <w:r w:rsidRPr="008A7638">
              <w:rPr>
                <w:sz w:val="20"/>
              </w:rPr>
              <w:t xml:space="preserve">y </w:t>
            </w:r>
            <w:r w:rsidRPr="008A7638">
              <w:rPr>
                <w:spacing w:val="-2"/>
                <w:sz w:val="20"/>
              </w:rPr>
              <w:t>Ambiental</w:t>
            </w:r>
          </w:p>
        </w:tc>
        <w:tc>
          <w:tcPr>
            <w:tcW w:w="1429" w:type="dxa"/>
          </w:tcPr>
          <w:p w:rsidR="00514541" w:rsidRPr="008A7638" w:rsidRDefault="00514541">
            <w:pPr>
              <w:pStyle w:val="TableParagraph"/>
              <w:spacing w:before="60"/>
              <w:rPr>
                <w:b/>
                <w:sz w:val="20"/>
              </w:rPr>
            </w:pPr>
          </w:p>
          <w:p w:rsidR="00514541" w:rsidRPr="008A7638" w:rsidRDefault="0086485A">
            <w:pPr>
              <w:pStyle w:val="TableParagraph"/>
              <w:ind w:left="20" w:right="7"/>
              <w:jc w:val="center"/>
              <w:rPr>
                <w:sz w:val="20"/>
              </w:rPr>
            </w:pPr>
            <w:r w:rsidRPr="008A7638">
              <w:rPr>
                <w:spacing w:val="-5"/>
                <w:sz w:val="20"/>
              </w:rPr>
              <w:t>18%</w:t>
            </w:r>
          </w:p>
        </w:tc>
        <w:tc>
          <w:tcPr>
            <w:tcW w:w="1427" w:type="dxa"/>
          </w:tcPr>
          <w:p w:rsidR="00514541" w:rsidRPr="008A7638" w:rsidRDefault="00514541">
            <w:pPr>
              <w:pStyle w:val="TableParagraph"/>
              <w:spacing w:before="60"/>
              <w:rPr>
                <w:b/>
                <w:sz w:val="20"/>
              </w:rPr>
            </w:pPr>
          </w:p>
          <w:p w:rsidR="00514541" w:rsidRPr="008A7638" w:rsidRDefault="0086485A">
            <w:pPr>
              <w:pStyle w:val="TableParagraph"/>
              <w:ind w:left="20" w:right="2"/>
              <w:jc w:val="center"/>
              <w:rPr>
                <w:sz w:val="20"/>
              </w:rPr>
            </w:pPr>
            <w:r w:rsidRPr="008A7638">
              <w:rPr>
                <w:spacing w:val="-5"/>
                <w:sz w:val="20"/>
              </w:rPr>
              <w:t>20%</w:t>
            </w:r>
          </w:p>
        </w:tc>
        <w:tc>
          <w:tcPr>
            <w:tcW w:w="1429" w:type="dxa"/>
          </w:tcPr>
          <w:p w:rsidR="00514541" w:rsidRPr="008A7638" w:rsidRDefault="00514541">
            <w:pPr>
              <w:pStyle w:val="TableParagraph"/>
              <w:spacing w:before="60"/>
              <w:rPr>
                <w:b/>
                <w:sz w:val="20"/>
              </w:rPr>
            </w:pPr>
          </w:p>
          <w:p w:rsidR="00514541" w:rsidRPr="008A7638" w:rsidRDefault="0086485A">
            <w:pPr>
              <w:pStyle w:val="TableParagraph"/>
              <w:ind w:left="20" w:right="1"/>
              <w:jc w:val="center"/>
              <w:rPr>
                <w:sz w:val="20"/>
              </w:rPr>
            </w:pPr>
            <w:r w:rsidRPr="008A7638">
              <w:rPr>
                <w:spacing w:val="-5"/>
                <w:sz w:val="20"/>
              </w:rPr>
              <w:t>22%</w:t>
            </w:r>
          </w:p>
        </w:tc>
        <w:tc>
          <w:tcPr>
            <w:tcW w:w="1427" w:type="dxa"/>
          </w:tcPr>
          <w:p w:rsidR="00514541" w:rsidRPr="008A7638" w:rsidRDefault="00514541">
            <w:pPr>
              <w:pStyle w:val="TableParagraph"/>
              <w:spacing w:before="60"/>
              <w:rPr>
                <w:b/>
                <w:sz w:val="20"/>
              </w:rPr>
            </w:pPr>
          </w:p>
          <w:p w:rsidR="00514541" w:rsidRPr="008A7638" w:rsidRDefault="0086485A">
            <w:pPr>
              <w:pStyle w:val="TableParagraph"/>
              <w:ind w:left="20" w:right="1"/>
              <w:jc w:val="center"/>
              <w:rPr>
                <w:sz w:val="20"/>
              </w:rPr>
            </w:pPr>
            <w:r w:rsidRPr="008A7638">
              <w:rPr>
                <w:spacing w:val="-5"/>
                <w:sz w:val="20"/>
              </w:rPr>
              <w:t>25%</w:t>
            </w:r>
          </w:p>
        </w:tc>
      </w:tr>
      <w:tr w:rsidR="00514541" w:rsidRPr="008A7638">
        <w:trPr>
          <w:trHeight w:val="2078"/>
        </w:trPr>
        <w:tc>
          <w:tcPr>
            <w:tcW w:w="1892" w:type="dxa"/>
          </w:tcPr>
          <w:p w:rsidR="00514541" w:rsidRPr="008A7638" w:rsidRDefault="0086485A">
            <w:pPr>
              <w:pStyle w:val="TableParagraph"/>
              <w:tabs>
                <w:tab w:val="left" w:pos="1592"/>
              </w:tabs>
              <w:spacing w:line="223" w:lineRule="exact"/>
              <w:ind w:left="107"/>
              <w:rPr>
                <w:sz w:val="20"/>
              </w:rPr>
            </w:pPr>
            <w:r w:rsidRPr="008A7638">
              <w:rPr>
                <w:spacing w:val="-2"/>
                <w:sz w:val="20"/>
              </w:rPr>
              <w:t>Cobertura</w:t>
            </w:r>
            <w:r w:rsidRPr="008A7638">
              <w:rPr>
                <w:sz w:val="20"/>
              </w:rPr>
              <w:tab/>
            </w:r>
            <w:r w:rsidRPr="008A7638">
              <w:rPr>
                <w:spacing w:val="-5"/>
                <w:sz w:val="20"/>
              </w:rPr>
              <w:t>de</w:t>
            </w:r>
          </w:p>
          <w:p w:rsidR="00514541" w:rsidRPr="008A7638" w:rsidRDefault="0086485A">
            <w:pPr>
              <w:pStyle w:val="TableParagraph"/>
              <w:tabs>
                <w:tab w:val="left" w:pos="1535"/>
                <w:tab w:val="left" w:pos="1589"/>
              </w:tabs>
              <w:ind w:left="107" w:right="100"/>
              <w:rPr>
                <w:sz w:val="20"/>
              </w:rPr>
            </w:pPr>
            <w:r w:rsidRPr="008A7638">
              <w:rPr>
                <w:spacing w:val="-2"/>
                <w:sz w:val="20"/>
              </w:rPr>
              <w:t>medición</w:t>
            </w:r>
            <w:r w:rsidRPr="008A7638">
              <w:rPr>
                <w:sz w:val="20"/>
              </w:rPr>
              <w:tab/>
            </w:r>
            <w:r w:rsidRPr="008A7638">
              <w:rPr>
                <w:spacing w:val="-4"/>
                <w:sz w:val="20"/>
              </w:rPr>
              <w:t xml:space="preserve">del </w:t>
            </w:r>
            <w:r w:rsidRPr="008A7638">
              <w:rPr>
                <w:sz w:val="20"/>
              </w:rPr>
              <w:t>consumo</w:t>
            </w:r>
            <w:r w:rsidRPr="008A7638">
              <w:rPr>
                <w:spacing w:val="80"/>
                <w:sz w:val="20"/>
              </w:rPr>
              <w:t xml:space="preserve"> </w:t>
            </w:r>
            <w:r w:rsidRPr="008A7638">
              <w:rPr>
                <w:sz w:val="20"/>
              </w:rPr>
              <w:t>de</w:t>
            </w:r>
            <w:r w:rsidRPr="008A7638">
              <w:rPr>
                <w:spacing w:val="80"/>
                <w:sz w:val="20"/>
              </w:rPr>
              <w:t xml:space="preserve"> </w:t>
            </w:r>
            <w:r w:rsidRPr="008A7638">
              <w:rPr>
                <w:sz w:val="20"/>
              </w:rPr>
              <w:t xml:space="preserve">agua </w:t>
            </w:r>
            <w:r w:rsidRPr="008A7638">
              <w:rPr>
                <w:spacing w:val="-2"/>
                <w:sz w:val="20"/>
              </w:rPr>
              <w:t xml:space="preserve">incluyendo conexiones </w:t>
            </w:r>
            <w:r w:rsidRPr="008A7638">
              <w:rPr>
                <w:sz w:val="20"/>
              </w:rPr>
              <w:t>clandestinas</w:t>
            </w:r>
            <w:r w:rsidRPr="008A7638">
              <w:rPr>
                <w:spacing w:val="80"/>
                <w:sz w:val="20"/>
              </w:rPr>
              <w:t xml:space="preserve"> </w:t>
            </w:r>
            <w:r w:rsidRPr="008A7638">
              <w:rPr>
                <w:sz w:val="20"/>
              </w:rPr>
              <w:t>en</w:t>
            </w:r>
            <w:r w:rsidRPr="008A7638">
              <w:rPr>
                <w:spacing w:val="80"/>
                <w:sz w:val="20"/>
              </w:rPr>
              <w:t xml:space="preserve"> </w:t>
            </w:r>
            <w:r w:rsidRPr="008A7638">
              <w:rPr>
                <w:sz w:val="20"/>
              </w:rPr>
              <w:t xml:space="preserve">la </w:t>
            </w:r>
            <w:r w:rsidRPr="008A7638">
              <w:rPr>
                <w:spacing w:val="-2"/>
                <w:sz w:val="20"/>
              </w:rPr>
              <w:t>provincia</w:t>
            </w:r>
            <w:r w:rsidRPr="008A7638">
              <w:rPr>
                <w:sz w:val="20"/>
              </w:rPr>
              <w:tab/>
            </w:r>
            <w:r w:rsidRPr="008A7638">
              <w:rPr>
                <w:sz w:val="20"/>
              </w:rPr>
              <w:tab/>
            </w:r>
            <w:r w:rsidRPr="008A7638">
              <w:rPr>
                <w:spacing w:val="-6"/>
                <w:sz w:val="20"/>
              </w:rPr>
              <w:t xml:space="preserve">de </w:t>
            </w:r>
            <w:r w:rsidRPr="008A7638">
              <w:rPr>
                <w:spacing w:val="-2"/>
                <w:sz w:val="20"/>
              </w:rPr>
              <w:t>Santiago</w:t>
            </w:r>
          </w:p>
        </w:tc>
        <w:tc>
          <w:tcPr>
            <w:tcW w:w="2304" w:type="dxa"/>
          </w:tcPr>
          <w:p w:rsidR="00514541" w:rsidRPr="008A7638" w:rsidRDefault="0086485A">
            <w:pPr>
              <w:pStyle w:val="TableParagraph"/>
              <w:spacing w:before="108" w:line="276" w:lineRule="auto"/>
              <w:ind w:left="105" w:right="99"/>
              <w:jc w:val="both"/>
              <w:rPr>
                <w:sz w:val="20"/>
              </w:rPr>
            </w:pPr>
            <w:r w:rsidRPr="008A7638">
              <w:rPr>
                <w:sz w:val="20"/>
              </w:rPr>
              <w:t>Residentes</w:t>
            </w:r>
            <w:r w:rsidRPr="008A7638">
              <w:rPr>
                <w:spacing w:val="-11"/>
                <w:sz w:val="20"/>
              </w:rPr>
              <w:t xml:space="preserve"> </w:t>
            </w:r>
            <w:r w:rsidRPr="008A7638">
              <w:rPr>
                <w:sz w:val="20"/>
              </w:rPr>
              <w:t>de</w:t>
            </w:r>
            <w:r w:rsidRPr="008A7638">
              <w:rPr>
                <w:spacing w:val="-11"/>
                <w:sz w:val="20"/>
              </w:rPr>
              <w:t xml:space="preserve"> </w:t>
            </w:r>
            <w:r w:rsidRPr="008A7638">
              <w:rPr>
                <w:sz w:val="20"/>
              </w:rPr>
              <w:t>los</w:t>
            </w:r>
            <w:r w:rsidRPr="008A7638">
              <w:rPr>
                <w:spacing w:val="-12"/>
                <w:sz w:val="20"/>
              </w:rPr>
              <w:t xml:space="preserve"> </w:t>
            </w:r>
            <w:r w:rsidRPr="008A7638">
              <w:rPr>
                <w:sz w:val="20"/>
              </w:rPr>
              <w:t>sectores bajo la jurisdicción de CORAASAN que tienen un contrato formalizado con la entidad</w:t>
            </w:r>
          </w:p>
        </w:tc>
        <w:tc>
          <w:tcPr>
            <w:tcW w:w="1433" w:type="dxa"/>
          </w:tcPr>
          <w:p w:rsidR="00514541" w:rsidRPr="008A7638" w:rsidRDefault="00514541">
            <w:pPr>
              <w:pStyle w:val="TableParagraph"/>
              <w:rPr>
                <w:b/>
                <w:sz w:val="20"/>
              </w:rPr>
            </w:pPr>
          </w:p>
          <w:p w:rsidR="00514541" w:rsidRPr="008A7638" w:rsidRDefault="00514541">
            <w:pPr>
              <w:pStyle w:val="TableParagraph"/>
              <w:spacing w:before="44"/>
              <w:rPr>
                <w:b/>
                <w:sz w:val="20"/>
              </w:rPr>
            </w:pPr>
          </w:p>
          <w:p w:rsidR="00514541" w:rsidRPr="008A7638" w:rsidRDefault="0086485A">
            <w:pPr>
              <w:pStyle w:val="TableParagraph"/>
              <w:ind w:left="12"/>
              <w:jc w:val="center"/>
              <w:rPr>
                <w:sz w:val="20"/>
              </w:rPr>
            </w:pPr>
            <w:r w:rsidRPr="008A7638">
              <w:rPr>
                <w:spacing w:val="-4"/>
                <w:sz w:val="20"/>
              </w:rPr>
              <w:t>7686</w:t>
            </w:r>
          </w:p>
        </w:tc>
        <w:tc>
          <w:tcPr>
            <w:tcW w:w="1432" w:type="dxa"/>
          </w:tcPr>
          <w:p w:rsidR="00514541" w:rsidRPr="008A7638" w:rsidRDefault="00514541">
            <w:pPr>
              <w:pStyle w:val="TableParagraph"/>
              <w:rPr>
                <w:b/>
                <w:sz w:val="20"/>
              </w:rPr>
            </w:pPr>
          </w:p>
          <w:p w:rsidR="00514541" w:rsidRPr="008A7638" w:rsidRDefault="00514541">
            <w:pPr>
              <w:pStyle w:val="TableParagraph"/>
              <w:spacing w:before="44"/>
              <w:rPr>
                <w:b/>
                <w:sz w:val="20"/>
              </w:rPr>
            </w:pPr>
          </w:p>
          <w:p w:rsidR="00514541" w:rsidRPr="008A7638" w:rsidRDefault="0086485A">
            <w:pPr>
              <w:pStyle w:val="TableParagraph"/>
              <w:ind w:left="10" w:right="3"/>
              <w:jc w:val="center"/>
              <w:rPr>
                <w:sz w:val="20"/>
              </w:rPr>
            </w:pPr>
            <w:proofErr w:type="spellStart"/>
            <w:r w:rsidRPr="008A7638">
              <w:rPr>
                <w:spacing w:val="-5"/>
                <w:sz w:val="20"/>
              </w:rPr>
              <w:t>Ud</w:t>
            </w:r>
            <w:proofErr w:type="spellEnd"/>
          </w:p>
        </w:tc>
        <w:tc>
          <w:tcPr>
            <w:tcW w:w="1437" w:type="dxa"/>
          </w:tcPr>
          <w:p w:rsidR="00514541" w:rsidRPr="008A7638" w:rsidRDefault="00514541">
            <w:pPr>
              <w:pStyle w:val="TableParagraph"/>
              <w:spacing w:before="142"/>
              <w:rPr>
                <w:b/>
                <w:sz w:val="20"/>
              </w:rPr>
            </w:pPr>
          </w:p>
          <w:p w:rsidR="00514541" w:rsidRPr="008A7638" w:rsidRDefault="0086485A">
            <w:pPr>
              <w:pStyle w:val="TableParagraph"/>
              <w:spacing w:line="276" w:lineRule="auto"/>
              <w:ind w:left="10"/>
              <w:jc w:val="center"/>
              <w:rPr>
                <w:sz w:val="20"/>
              </w:rPr>
            </w:pPr>
            <w:r w:rsidRPr="008A7638">
              <w:rPr>
                <w:sz w:val="20"/>
              </w:rPr>
              <w:t>Dirección</w:t>
            </w:r>
            <w:r w:rsidRPr="008A7638">
              <w:rPr>
                <w:spacing w:val="-13"/>
                <w:sz w:val="20"/>
              </w:rPr>
              <w:t xml:space="preserve"> </w:t>
            </w:r>
            <w:r w:rsidRPr="008A7638">
              <w:rPr>
                <w:sz w:val="20"/>
              </w:rPr>
              <w:t xml:space="preserve">de Control de </w:t>
            </w:r>
            <w:r w:rsidRPr="008A7638">
              <w:rPr>
                <w:spacing w:val="-2"/>
                <w:sz w:val="20"/>
              </w:rPr>
              <w:t>Pérdidas</w:t>
            </w:r>
          </w:p>
        </w:tc>
        <w:tc>
          <w:tcPr>
            <w:tcW w:w="1429" w:type="dxa"/>
          </w:tcPr>
          <w:p w:rsidR="00514541" w:rsidRPr="008A7638" w:rsidRDefault="00514541">
            <w:pPr>
              <w:pStyle w:val="TableParagraph"/>
              <w:rPr>
                <w:b/>
                <w:sz w:val="20"/>
              </w:rPr>
            </w:pPr>
          </w:p>
          <w:p w:rsidR="00514541" w:rsidRPr="008A7638" w:rsidRDefault="00514541">
            <w:pPr>
              <w:pStyle w:val="TableParagraph"/>
              <w:spacing w:before="44"/>
              <w:rPr>
                <w:b/>
                <w:sz w:val="20"/>
              </w:rPr>
            </w:pPr>
          </w:p>
          <w:p w:rsidR="00514541" w:rsidRPr="008A7638" w:rsidRDefault="0086485A">
            <w:pPr>
              <w:pStyle w:val="TableParagraph"/>
              <w:ind w:left="20" w:right="7"/>
              <w:jc w:val="center"/>
              <w:rPr>
                <w:sz w:val="20"/>
              </w:rPr>
            </w:pPr>
            <w:r w:rsidRPr="008A7638">
              <w:rPr>
                <w:spacing w:val="-5"/>
                <w:sz w:val="20"/>
              </w:rPr>
              <w:t>10%</w:t>
            </w:r>
          </w:p>
        </w:tc>
        <w:tc>
          <w:tcPr>
            <w:tcW w:w="1427" w:type="dxa"/>
          </w:tcPr>
          <w:p w:rsidR="00514541" w:rsidRPr="008A7638" w:rsidRDefault="00514541">
            <w:pPr>
              <w:pStyle w:val="TableParagraph"/>
              <w:rPr>
                <w:b/>
                <w:sz w:val="20"/>
              </w:rPr>
            </w:pPr>
          </w:p>
          <w:p w:rsidR="00514541" w:rsidRPr="008A7638" w:rsidRDefault="00514541">
            <w:pPr>
              <w:pStyle w:val="TableParagraph"/>
              <w:spacing w:before="44"/>
              <w:rPr>
                <w:b/>
                <w:sz w:val="20"/>
              </w:rPr>
            </w:pPr>
          </w:p>
          <w:p w:rsidR="00514541" w:rsidRPr="008A7638" w:rsidRDefault="0086485A">
            <w:pPr>
              <w:pStyle w:val="TableParagraph"/>
              <w:ind w:left="20" w:right="2"/>
              <w:jc w:val="center"/>
              <w:rPr>
                <w:sz w:val="20"/>
              </w:rPr>
            </w:pPr>
            <w:r w:rsidRPr="008A7638">
              <w:rPr>
                <w:spacing w:val="-5"/>
                <w:sz w:val="20"/>
              </w:rPr>
              <w:t>13%</w:t>
            </w:r>
          </w:p>
        </w:tc>
        <w:tc>
          <w:tcPr>
            <w:tcW w:w="1429" w:type="dxa"/>
          </w:tcPr>
          <w:p w:rsidR="00514541" w:rsidRPr="008A7638" w:rsidRDefault="00514541">
            <w:pPr>
              <w:pStyle w:val="TableParagraph"/>
              <w:rPr>
                <w:b/>
                <w:sz w:val="20"/>
              </w:rPr>
            </w:pPr>
          </w:p>
          <w:p w:rsidR="00514541" w:rsidRPr="008A7638" w:rsidRDefault="00514541">
            <w:pPr>
              <w:pStyle w:val="TableParagraph"/>
              <w:spacing w:before="44"/>
              <w:rPr>
                <w:b/>
                <w:sz w:val="20"/>
              </w:rPr>
            </w:pPr>
          </w:p>
          <w:p w:rsidR="00514541" w:rsidRPr="008A7638" w:rsidRDefault="0086485A">
            <w:pPr>
              <w:pStyle w:val="TableParagraph"/>
              <w:ind w:left="20" w:right="1"/>
              <w:jc w:val="center"/>
              <w:rPr>
                <w:sz w:val="20"/>
              </w:rPr>
            </w:pPr>
            <w:r w:rsidRPr="008A7638">
              <w:rPr>
                <w:spacing w:val="-5"/>
                <w:sz w:val="20"/>
              </w:rPr>
              <w:t>15%</w:t>
            </w:r>
          </w:p>
        </w:tc>
        <w:tc>
          <w:tcPr>
            <w:tcW w:w="1427" w:type="dxa"/>
          </w:tcPr>
          <w:p w:rsidR="00514541" w:rsidRPr="008A7638" w:rsidRDefault="00514541">
            <w:pPr>
              <w:pStyle w:val="TableParagraph"/>
              <w:rPr>
                <w:b/>
                <w:sz w:val="20"/>
              </w:rPr>
            </w:pPr>
          </w:p>
          <w:p w:rsidR="00514541" w:rsidRPr="008A7638" w:rsidRDefault="00514541">
            <w:pPr>
              <w:pStyle w:val="TableParagraph"/>
              <w:spacing w:before="44"/>
              <w:rPr>
                <w:b/>
                <w:sz w:val="20"/>
              </w:rPr>
            </w:pPr>
          </w:p>
          <w:p w:rsidR="00514541" w:rsidRPr="008A7638" w:rsidRDefault="0086485A">
            <w:pPr>
              <w:pStyle w:val="TableParagraph"/>
              <w:ind w:left="20" w:right="1"/>
              <w:jc w:val="center"/>
              <w:rPr>
                <w:sz w:val="20"/>
              </w:rPr>
            </w:pPr>
            <w:r w:rsidRPr="008A7638">
              <w:rPr>
                <w:spacing w:val="-5"/>
                <w:sz w:val="20"/>
              </w:rPr>
              <w:t>18%</w:t>
            </w:r>
          </w:p>
        </w:tc>
      </w:tr>
      <w:tr w:rsidR="00514541" w:rsidRPr="008A7638">
        <w:trPr>
          <w:trHeight w:val="1321"/>
        </w:trPr>
        <w:tc>
          <w:tcPr>
            <w:tcW w:w="1892" w:type="dxa"/>
          </w:tcPr>
          <w:p w:rsidR="00514541" w:rsidRPr="008A7638" w:rsidRDefault="0086485A">
            <w:pPr>
              <w:pStyle w:val="TableParagraph"/>
              <w:tabs>
                <w:tab w:val="left" w:pos="1592"/>
              </w:tabs>
              <w:spacing w:line="223" w:lineRule="exact"/>
              <w:ind w:left="107"/>
              <w:jc w:val="both"/>
              <w:rPr>
                <w:sz w:val="20"/>
              </w:rPr>
            </w:pPr>
            <w:r w:rsidRPr="008A7638">
              <w:rPr>
                <w:spacing w:val="-2"/>
                <w:sz w:val="20"/>
              </w:rPr>
              <w:t>Cobertura</w:t>
            </w:r>
            <w:r w:rsidRPr="008A7638">
              <w:rPr>
                <w:sz w:val="20"/>
              </w:rPr>
              <w:tab/>
            </w:r>
            <w:r w:rsidRPr="008A7638">
              <w:rPr>
                <w:spacing w:val="-5"/>
                <w:sz w:val="20"/>
              </w:rPr>
              <w:t>de</w:t>
            </w:r>
          </w:p>
          <w:p w:rsidR="00514541" w:rsidRPr="008A7638" w:rsidRDefault="0086485A">
            <w:pPr>
              <w:pStyle w:val="TableParagraph"/>
              <w:tabs>
                <w:tab w:val="left" w:pos="1379"/>
                <w:tab w:val="left" w:pos="1535"/>
              </w:tabs>
              <w:ind w:left="107" w:right="100"/>
              <w:jc w:val="both"/>
              <w:rPr>
                <w:sz w:val="20"/>
              </w:rPr>
            </w:pPr>
            <w:r w:rsidRPr="008A7638">
              <w:rPr>
                <w:spacing w:val="-2"/>
                <w:sz w:val="20"/>
              </w:rPr>
              <w:t>medición</w:t>
            </w:r>
            <w:r w:rsidRPr="008A7638">
              <w:rPr>
                <w:sz w:val="20"/>
              </w:rPr>
              <w:tab/>
            </w:r>
            <w:r w:rsidRPr="008A7638">
              <w:rPr>
                <w:sz w:val="20"/>
              </w:rPr>
              <w:tab/>
            </w:r>
            <w:r w:rsidRPr="008A7638">
              <w:rPr>
                <w:spacing w:val="-4"/>
                <w:sz w:val="20"/>
              </w:rPr>
              <w:t xml:space="preserve">del </w:t>
            </w:r>
            <w:r w:rsidRPr="008A7638">
              <w:rPr>
                <w:sz w:val="20"/>
              </w:rPr>
              <w:t xml:space="preserve">consumo de agua en la provincia de </w:t>
            </w:r>
            <w:r w:rsidRPr="008A7638">
              <w:rPr>
                <w:spacing w:val="-2"/>
                <w:sz w:val="20"/>
              </w:rPr>
              <w:t>Santiago</w:t>
            </w:r>
            <w:r w:rsidRPr="008A7638">
              <w:rPr>
                <w:sz w:val="20"/>
              </w:rPr>
              <w:tab/>
            </w:r>
            <w:r w:rsidRPr="008A7638">
              <w:rPr>
                <w:spacing w:val="-4"/>
                <w:sz w:val="20"/>
              </w:rPr>
              <w:t>(solo</w:t>
            </w:r>
          </w:p>
        </w:tc>
        <w:tc>
          <w:tcPr>
            <w:tcW w:w="2304" w:type="dxa"/>
          </w:tcPr>
          <w:p w:rsidR="00514541" w:rsidRPr="008A7638" w:rsidRDefault="0086485A">
            <w:pPr>
              <w:pStyle w:val="TableParagraph"/>
              <w:spacing w:line="276" w:lineRule="auto"/>
              <w:ind w:left="105" w:right="99"/>
              <w:jc w:val="both"/>
              <w:rPr>
                <w:sz w:val="20"/>
              </w:rPr>
            </w:pPr>
            <w:r w:rsidRPr="008A7638">
              <w:rPr>
                <w:sz w:val="20"/>
              </w:rPr>
              <w:t>Residentes</w:t>
            </w:r>
            <w:r w:rsidRPr="008A7638">
              <w:rPr>
                <w:spacing w:val="-11"/>
                <w:sz w:val="20"/>
              </w:rPr>
              <w:t xml:space="preserve"> </w:t>
            </w:r>
            <w:r w:rsidRPr="008A7638">
              <w:rPr>
                <w:sz w:val="20"/>
              </w:rPr>
              <w:t>de</w:t>
            </w:r>
            <w:r w:rsidRPr="008A7638">
              <w:rPr>
                <w:spacing w:val="-11"/>
                <w:sz w:val="20"/>
              </w:rPr>
              <w:t xml:space="preserve"> </w:t>
            </w:r>
            <w:r w:rsidRPr="008A7638">
              <w:rPr>
                <w:sz w:val="20"/>
              </w:rPr>
              <w:t>los</w:t>
            </w:r>
            <w:r w:rsidRPr="008A7638">
              <w:rPr>
                <w:spacing w:val="-12"/>
                <w:sz w:val="20"/>
              </w:rPr>
              <w:t xml:space="preserve"> </w:t>
            </w:r>
            <w:r w:rsidRPr="008A7638">
              <w:rPr>
                <w:sz w:val="20"/>
              </w:rPr>
              <w:t>sectores bajo la jurisdicción de CORAASAN que tienen un</w:t>
            </w:r>
            <w:r w:rsidRPr="008A7638">
              <w:rPr>
                <w:spacing w:val="78"/>
                <w:sz w:val="20"/>
              </w:rPr>
              <w:t xml:space="preserve"> </w:t>
            </w:r>
            <w:r w:rsidRPr="008A7638">
              <w:rPr>
                <w:sz w:val="20"/>
              </w:rPr>
              <w:t>contrato</w:t>
            </w:r>
            <w:r w:rsidRPr="008A7638">
              <w:rPr>
                <w:spacing w:val="55"/>
                <w:w w:val="150"/>
                <w:sz w:val="20"/>
              </w:rPr>
              <w:t xml:space="preserve"> </w:t>
            </w:r>
            <w:r w:rsidRPr="008A7638">
              <w:rPr>
                <w:spacing w:val="-2"/>
                <w:sz w:val="20"/>
              </w:rPr>
              <w:t>formalizado</w:t>
            </w:r>
          </w:p>
          <w:p w:rsidR="00514541" w:rsidRPr="008A7638" w:rsidRDefault="0086485A">
            <w:pPr>
              <w:pStyle w:val="TableParagraph"/>
              <w:ind w:left="105"/>
              <w:jc w:val="both"/>
              <w:rPr>
                <w:sz w:val="20"/>
              </w:rPr>
            </w:pPr>
            <w:r w:rsidRPr="008A7638">
              <w:rPr>
                <w:sz w:val="20"/>
              </w:rPr>
              <w:t>con</w:t>
            </w:r>
            <w:r w:rsidRPr="008A7638">
              <w:rPr>
                <w:spacing w:val="-3"/>
                <w:sz w:val="20"/>
              </w:rPr>
              <w:t xml:space="preserve"> </w:t>
            </w:r>
            <w:r w:rsidRPr="008A7638">
              <w:rPr>
                <w:sz w:val="20"/>
              </w:rPr>
              <w:t>la</w:t>
            </w:r>
            <w:r w:rsidRPr="008A7638">
              <w:rPr>
                <w:spacing w:val="-2"/>
                <w:sz w:val="20"/>
              </w:rPr>
              <w:t xml:space="preserve"> entidad</w:t>
            </w:r>
          </w:p>
        </w:tc>
        <w:tc>
          <w:tcPr>
            <w:tcW w:w="1433" w:type="dxa"/>
          </w:tcPr>
          <w:p w:rsidR="00514541" w:rsidRPr="008A7638" w:rsidRDefault="0086485A">
            <w:pPr>
              <w:pStyle w:val="TableParagraph"/>
              <w:spacing w:before="127"/>
              <w:ind w:left="12"/>
              <w:jc w:val="center"/>
              <w:rPr>
                <w:sz w:val="20"/>
              </w:rPr>
            </w:pPr>
            <w:r w:rsidRPr="008A7638">
              <w:rPr>
                <w:spacing w:val="-4"/>
                <w:sz w:val="20"/>
              </w:rPr>
              <w:t>7686</w:t>
            </w:r>
          </w:p>
        </w:tc>
        <w:tc>
          <w:tcPr>
            <w:tcW w:w="1432" w:type="dxa"/>
          </w:tcPr>
          <w:p w:rsidR="00514541" w:rsidRPr="008A7638" w:rsidRDefault="0086485A">
            <w:pPr>
              <w:pStyle w:val="TableParagraph"/>
              <w:spacing w:before="127"/>
              <w:ind w:left="10" w:right="3"/>
              <w:jc w:val="center"/>
              <w:rPr>
                <w:sz w:val="20"/>
              </w:rPr>
            </w:pPr>
            <w:r w:rsidRPr="008A7638">
              <w:rPr>
                <w:spacing w:val="-5"/>
                <w:sz w:val="20"/>
              </w:rPr>
              <w:t>M3</w:t>
            </w:r>
          </w:p>
        </w:tc>
        <w:tc>
          <w:tcPr>
            <w:tcW w:w="1437" w:type="dxa"/>
          </w:tcPr>
          <w:p w:rsidR="00514541" w:rsidRPr="008A7638" w:rsidRDefault="0086485A">
            <w:pPr>
              <w:pStyle w:val="TableParagraph"/>
              <w:spacing w:before="127" w:line="276" w:lineRule="auto"/>
              <w:ind w:left="10"/>
              <w:jc w:val="center"/>
              <w:rPr>
                <w:sz w:val="20"/>
              </w:rPr>
            </w:pPr>
            <w:r w:rsidRPr="008A7638">
              <w:rPr>
                <w:sz w:val="20"/>
              </w:rPr>
              <w:t>Dirección</w:t>
            </w:r>
            <w:r w:rsidRPr="008A7638">
              <w:rPr>
                <w:spacing w:val="-13"/>
                <w:sz w:val="20"/>
              </w:rPr>
              <w:t xml:space="preserve"> </w:t>
            </w:r>
            <w:r w:rsidRPr="008A7638">
              <w:rPr>
                <w:sz w:val="20"/>
              </w:rPr>
              <w:t xml:space="preserve">de Control de </w:t>
            </w:r>
            <w:r w:rsidRPr="008A7638">
              <w:rPr>
                <w:spacing w:val="-2"/>
                <w:sz w:val="20"/>
              </w:rPr>
              <w:t>Pérdidas</w:t>
            </w:r>
          </w:p>
        </w:tc>
        <w:tc>
          <w:tcPr>
            <w:tcW w:w="1429" w:type="dxa"/>
          </w:tcPr>
          <w:p w:rsidR="00514541" w:rsidRPr="008A7638" w:rsidRDefault="00514541">
            <w:pPr>
              <w:pStyle w:val="TableParagraph"/>
              <w:spacing w:before="29"/>
              <w:rPr>
                <w:b/>
                <w:sz w:val="20"/>
              </w:rPr>
            </w:pPr>
          </w:p>
          <w:p w:rsidR="00514541" w:rsidRPr="008A7638" w:rsidRDefault="0086485A">
            <w:pPr>
              <w:pStyle w:val="TableParagraph"/>
              <w:ind w:left="20" w:right="7"/>
              <w:jc w:val="center"/>
              <w:rPr>
                <w:sz w:val="20"/>
              </w:rPr>
            </w:pPr>
            <w:r w:rsidRPr="008A7638">
              <w:rPr>
                <w:spacing w:val="-2"/>
                <w:sz w:val="20"/>
              </w:rPr>
              <w:t>19.32%</w:t>
            </w:r>
          </w:p>
        </w:tc>
        <w:tc>
          <w:tcPr>
            <w:tcW w:w="1427" w:type="dxa"/>
          </w:tcPr>
          <w:p w:rsidR="00514541" w:rsidRPr="008A7638" w:rsidRDefault="00514541">
            <w:pPr>
              <w:pStyle w:val="TableParagraph"/>
              <w:spacing w:before="29"/>
              <w:rPr>
                <w:b/>
                <w:sz w:val="20"/>
              </w:rPr>
            </w:pPr>
          </w:p>
          <w:p w:rsidR="00514541" w:rsidRPr="008A7638" w:rsidRDefault="0086485A">
            <w:pPr>
              <w:pStyle w:val="TableParagraph"/>
              <w:ind w:left="20" w:right="2"/>
              <w:jc w:val="center"/>
              <w:rPr>
                <w:sz w:val="20"/>
              </w:rPr>
            </w:pPr>
            <w:r w:rsidRPr="008A7638">
              <w:rPr>
                <w:spacing w:val="-2"/>
                <w:sz w:val="20"/>
              </w:rPr>
              <w:t>25.00%</w:t>
            </w:r>
          </w:p>
        </w:tc>
        <w:tc>
          <w:tcPr>
            <w:tcW w:w="1429" w:type="dxa"/>
          </w:tcPr>
          <w:p w:rsidR="00514541" w:rsidRPr="008A7638" w:rsidRDefault="00514541">
            <w:pPr>
              <w:pStyle w:val="TableParagraph"/>
              <w:spacing w:before="29"/>
              <w:rPr>
                <w:b/>
                <w:sz w:val="20"/>
              </w:rPr>
            </w:pPr>
          </w:p>
          <w:p w:rsidR="00514541" w:rsidRPr="008A7638" w:rsidRDefault="0086485A">
            <w:pPr>
              <w:pStyle w:val="TableParagraph"/>
              <w:ind w:left="20" w:right="1"/>
              <w:jc w:val="center"/>
              <w:rPr>
                <w:sz w:val="20"/>
              </w:rPr>
            </w:pPr>
            <w:r w:rsidRPr="008A7638">
              <w:rPr>
                <w:spacing w:val="-2"/>
                <w:sz w:val="20"/>
              </w:rPr>
              <w:t>30.00%</w:t>
            </w:r>
          </w:p>
        </w:tc>
        <w:tc>
          <w:tcPr>
            <w:tcW w:w="1427" w:type="dxa"/>
          </w:tcPr>
          <w:p w:rsidR="00514541" w:rsidRPr="008A7638" w:rsidRDefault="00514541">
            <w:pPr>
              <w:pStyle w:val="TableParagraph"/>
              <w:spacing w:before="29"/>
              <w:rPr>
                <w:b/>
                <w:sz w:val="20"/>
              </w:rPr>
            </w:pPr>
          </w:p>
          <w:p w:rsidR="00514541" w:rsidRPr="008A7638" w:rsidRDefault="0086485A">
            <w:pPr>
              <w:pStyle w:val="TableParagraph"/>
              <w:ind w:left="20" w:right="1"/>
              <w:jc w:val="center"/>
              <w:rPr>
                <w:sz w:val="20"/>
              </w:rPr>
            </w:pPr>
            <w:r w:rsidRPr="008A7638">
              <w:rPr>
                <w:spacing w:val="-2"/>
                <w:sz w:val="20"/>
              </w:rPr>
              <w:t>40.00%</w:t>
            </w:r>
          </w:p>
        </w:tc>
      </w:tr>
    </w:tbl>
    <w:p w:rsidR="00514541" w:rsidRPr="008A7638" w:rsidRDefault="00514541">
      <w:pPr>
        <w:pStyle w:val="TableParagraph"/>
        <w:jc w:val="center"/>
        <w:rPr>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2"/>
        <w:gridCol w:w="2304"/>
        <w:gridCol w:w="1433"/>
        <w:gridCol w:w="1432"/>
        <w:gridCol w:w="1437"/>
        <w:gridCol w:w="1429"/>
        <w:gridCol w:w="1427"/>
        <w:gridCol w:w="1429"/>
        <w:gridCol w:w="1427"/>
      </w:tblGrid>
      <w:tr w:rsidR="00514541" w:rsidRPr="008A7638">
        <w:trPr>
          <w:trHeight w:val="697"/>
        </w:trPr>
        <w:tc>
          <w:tcPr>
            <w:tcW w:w="1892" w:type="dxa"/>
          </w:tcPr>
          <w:p w:rsidR="00514541" w:rsidRPr="008A7638" w:rsidRDefault="0086485A">
            <w:pPr>
              <w:pStyle w:val="TableParagraph"/>
              <w:ind w:left="107" w:right="100"/>
              <w:rPr>
                <w:sz w:val="20"/>
              </w:rPr>
            </w:pPr>
            <w:r w:rsidRPr="008A7638">
              <w:rPr>
                <w:spacing w:val="-2"/>
                <w:sz w:val="20"/>
              </w:rPr>
              <w:t>consumos autorizados)</w:t>
            </w:r>
          </w:p>
        </w:tc>
        <w:tc>
          <w:tcPr>
            <w:tcW w:w="2304" w:type="dxa"/>
          </w:tcPr>
          <w:p w:rsidR="00514541" w:rsidRPr="008A7638" w:rsidRDefault="00514541">
            <w:pPr>
              <w:pStyle w:val="TableParagraph"/>
              <w:rPr>
                <w:sz w:val="18"/>
              </w:rPr>
            </w:pPr>
          </w:p>
        </w:tc>
        <w:tc>
          <w:tcPr>
            <w:tcW w:w="1433" w:type="dxa"/>
          </w:tcPr>
          <w:p w:rsidR="00514541" w:rsidRPr="008A7638" w:rsidRDefault="00514541">
            <w:pPr>
              <w:pStyle w:val="TableParagraph"/>
              <w:rPr>
                <w:sz w:val="18"/>
              </w:rPr>
            </w:pPr>
          </w:p>
        </w:tc>
        <w:tc>
          <w:tcPr>
            <w:tcW w:w="1432" w:type="dxa"/>
          </w:tcPr>
          <w:p w:rsidR="00514541" w:rsidRPr="008A7638" w:rsidRDefault="00514541">
            <w:pPr>
              <w:pStyle w:val="TableParagraph"/>
              <w:rPr>
                <w:sz w:val="18"/>
              </w:rPr>
            </w:pPr>
          </w:p>
        </w:tc>
        <w:tc>
          <w:tcPr>
            <w:tcW w:w="1437" w:type="dxa"/>
          </w:tcPr>
          <w:p w:rsidR="00514541" w:rsidRPr="008A7638" w:rsidRDefault="00514541">
            <w:pPr>
              <w:pStyle w:val="TableParagraph"/>
              <w:rPr>
                <w:sz w:val="18"/>
              </w:rPr>
            </w:pPr>
          </w:p>
        </w:tc>
        <w:tc>
          <w:tcPr>
            <w:tcW w:w="1429" w:type="dxa"/>
          </w:tcPr>
          <w:p w:rsidR="00514541" w:rsidRPr="008A7638" w:rsidRDefault="00514541">
            <w:pPr>
              <w:pStyle w:val="TableParagraph"/>
              <w:rPr>
                <w:sz w:val="18"/>
              </w:rPr>
            </w:pPr>
          </w:p>
        </w:tc>
        <w:tc>
          <w:tcPr>
            <w:tcW w:w="1427" w:type="dxa"/>
          </w:tcPr>
          <w:p w:rsidR="00514541" w:rsidRPr="008A7638" w:rsidRDefault="00514541">
            <w:pPr>
              <w:pStyle w:val="TableParagraph"/>
              <w:rPr>
                <w:sz w:val="18"/>
              </w:rPr>
            </w:pPr>
          </w:p>
        </w:tc>
        <w:tc>
          <w:tcPr>
            <w:tcW w:w="1429" w:type="dxa"/>
          </w:tcPr>
          <w:p w:rsidR="00514541" w:rsidRPr="008A7638" w:rsidRDefault="00514541">
            <w:pPr>
              <w:pStyle w:val="TableParagraph"/>
              <w:rPr>
                <w:sz w:val="18"/>
              </w:rPr>
            </w:pPr>
          </w:p>
        </w:tc>
        <w:tc>
          <w:tcPr>
            <w:tcW w:w="1427" w:type="dxa"/>
          </w:tcPr>
          <w:p w:rsidR="00514541" w:rsidRPr="008A7638" w:rsidRDefault="00514541">
            <w:pPr>
              <w:pStyle w:val="TableParagraph"/>
              <w:rPr>
                <w:sz w:val="18"/>
              </w:rPr>
            </w:pPr>
          </w:p>
        </w:tc>
      </w:tr>
      <w:tr w:rsidR="00514541" w:rsidRPr="008A7638">
        <w:trPr>
          <w:trHeight w:val="1322"/>
        </w:trPr>
        <w:tc>
          <w:tcPr>
            <w:tcW w:w="1892" w:type="dxa"/>
          </w:tcPr>
          <w:p w:rsidR="00514541" w:rsidRPr="008A7638" w:rsidRDefault="0086485A">
            <w:pPr>
              <w:pStyle w:val="TableParagraph"/>
              <w:tabs>
                <w:tab w:val="left" w:pos="1433"/>
              </w:tabs>
              <w:ind w:left="107" w:right="99"/>
              <w:rPr>
                <w:sz w:val="20"/>
              </w:rPr>
            </w:pPr>
            <w:r w:rsidRPr="008A7638">
              <w:rPr>
                <w:spacing w:val="-2"/>
                <w:sz w:val="20"/>
              </w:rPr>
              <w:t>Usuarios</w:t>
            </w:r>
            <w:r w:rsidRPr="008A7638">
              <w:rPr>
                <w:spacing w:val="40"/>
                <w:sz w:val="20"/>
              </w:rPr>
              <w:t xml:space="preserve"> </w:t>
            </w:r>
            <w:r w:rsidRPr="008A7638">
              <w:rPr>
                <w:spacing w:val="-2"/>
                <w:sz w:val="20"/>
              </w:rPr>
              <w:t>clandestinos formalizados</w:t>
            </w:r>
            <w:r w:rsidRPr="008A7638">
              <w:rPr>
                <w:sz w:val="20"/>
              </w:rPr>
              <w:tab/>
            </w:r>
            <w:r w:rsidRPr="008A7638">
              <w:rPr>
                <w:spacing w:val="-4"/>
                <w:sz w:val="20"/>
              </w:rPr>
              <w:t xml:space="preserve">bajo </w:t>
            </w:r>
            <w:r w:rsidRPr="008A7638">
              <w:rPr>
                <w:spacing w:val="-2"/>
                <w:sz w:val="20"/>
              </w:rPr>
              <w:t>contrato</w:t>
            </w:r>
          </w:p>
        </w:tc>
        <w:tc>
          <w:tcPr>
            <w:tcW w:w="2304" w:type="dxa"/>
          </w:tcPr>
          <w:p w:rsidR="00514541" w:rsidRPr="008A7638" w:rsidRDefault="0086485A">
            <w:pPr>
              <w:pStyle w:val="TableParagraph"/>
              <w:spacing w:line="276" w:lineRule="auto"/>
              <w:ind w:left="105" w:right="99"/>
              <w:jc w:val="both"/>
              <w:rPr>
                <w:sz w:val="20"/>
              </w:rPr>
            </w:pPr>
            <w:r w:rsidRPr="008A7638">
              <w:rPr>
                <w:sz w:val="20"/>
              </w:rPr>
              <w:t>Residentes</w:t>
            </w:r>
            <w:r w:rsidRPr="008A7638">
              <w:rPr>
                <w:spacing w:val="-11"/>
                <w:sz w:val="20"/>
              </w:rPr>
              <w:t xml:space="preserve"> </w:t>
            </w:r>
            <w:r w:rsidRPr="008A7638">
              <w:rPr>
                <w:sz w:val="20"/>
              </w:rPr>
              <w:t>de</w:t>
            </w:r>
            <w:r w:rsidRPr="008A7638">
              <w:rPr>
                <w:spacing w:val="-11"/>
                <w:sz w:val="20"/>
              </w:rPr>
              <w:t xml:space="preserve"> </w:t>
            </w:r>
            <w:r w:rsidRPr="008A7638">
              <w:rPr>
                <w:sz w:val="20"/>
              </w:rPr>
              <w:t>los</w:t>
            </w:r>
            <w:r w:rsidRPr="008A7638">
              <w:rPr>
                <w:spacing w:val="-12"/>
                <w:sz w:val="20"/>
              </w:rPr>
              <w:t xml:space="preserve"> </w:t>
            </w:r>
            <w:r w:rsidRPr="008A7638">
              <w:rPr>
                <w:sz w:val="20"/>
              </w:rPr>
              <w:t>sectores bajo la jurisdicción de CORAASAN que tienen un</w:t>
            </w:r>
            <w:r w:rsidRPr="008A7638">
              <w:rPr>
                <w:spacing w:val="78"/>
                <w:sz w:val="20"/>
              </w:rPr>
              <w:t xml:space="preserve"> </w:t>
            </w:r>
            <w:r w:rsidRPr="008A7638">
              <w:rPr>
                <w:sz w:val="20"/>
              </w:rPr>
              <w:t>contrato</w:t>
            </w:r>
            <w:r w:rsidRPr="008A7638">
              <w:rPr>
                <w:spacing w:val="55"/>
                <w:w w:val="150"/>
                <w:sz w:val="20"/>
              </w:rPr>
              <w:t xml:space="preserve"> </w:t>
            </w:r>
            <w:r w:rsidRPr="008A7638">
              <w:rPr>
                <w:spacing w:val="-2"/>
                <w:sz w:val="20"/>
              </w:rPr>
              <w:t>formalizado</w:t>
            </w:r>
          </w:p>
          <w:p w:rsidR="00514541" w:rsidRPr="008A7638" w:rsidRDefault="0086485A">
            <w:pPr>
              <w:pStyle w:val="TableParagraph"/>
              <w:ind w:left="105"/>
              <w:jc w:val="both"/>
              <w:rPr>
                <w:sz w:val="20"/>
              </w:rPr>
            </w:pPr>
            <w:r w:rsidRPr="008A7638">
              <w:rPr>
                <w:sz w:val="20"/>
              </w:rPr>
              <w:t>con</w:t>
            </w:r>
            <w:r w:rsidRPr="008A7638">
              <w:rPr>
                <w:spacing w:val="-3"/>
                <w:sz w:val="20"/>
              </w:rPr>
              <w:t xml:space="preserve"> </w:t>
            </w:r>
            <w:r w:rsidRPr="008A7638">
              <w:rPr>
                <w:sz w:val="20"/>
              </w:rPr>
              <w:t>la</w:t>
            </w:r>
            <w:r w:rsidRPr="008A7638">
              <w:rPr>
                <w:spacing w:val="-2"/>
                <w:sz w:val="20"/>
              </w:rPr>
              <w:t xml:space="preserve"> entidad</w:t>
            </w:r>
          </w:p>
        </w:tc>
        <w:tc>
          <w:tcPr>
            <w:tcW w:w="1433" w:type="dxa"/>
          </w:tcPr>
          <w:p w:rsidR="00514541" w:rsidRPr="008A7638" w:rsidRDefault="00514541">
            <w:pPr>
              <w:pStyle w:val="TableParagraph"/>
              <w:spacing w:before="161"/>
              <w:rPr>
                <w:b/>
                <w:sz w:val="20"/>
              </w:rPr>
            </w:pPr>
          </w:p>
          <w:p w:rsidR="00514541" w:rsidRPr="008A7638" w:rsidRDefault="0086485A">
            <w:pPr>
              <w:pStyle w:val="TableParagraph"/>
              <w:ind w:left="12"/>
              <w:jc w:val="center"/>
              <w:rPr>
                <w:sz w:val="20"/>
              </w:rPr>
            </w:pPr>
            <w:r w:rsidRPr="008A7638">
              <w:rPr>
                <w:spacing w:val="-4"/>
                <w:sz w:val="20"/>
              </w:rPr>
              <w:t>7686</w:t>
            </w:r>
          </w:p>
        </w:tc>
        <w:tc>
          <w:tcPr>
            <w:tcW w:w="1432" w:type="dxa"/>
          </w:tcPr>
          <w:p w:rsidR="00514541" w:rsidRPr="008A7638" w:rsidRDefault="00514541">
            <w:pPr>
              <w:pStyle w:val="TableParagraph"/>
              <w:spacing w:before="161"/>
              <w:rPr>
                <w:b/>
                <w:sz w:val="20"/>
              </w:rPr>
            </w:pPr>
          </w:p>
          <w:p w:rsidR="00514541" w:rsidRPr="008A7638" w:rsidRDefault="0086485A">
            <w:pPr>
              <w:pStyle w:val="TableParagraph"/>
              <w:ind w:left="10" w:right="3"/>
              <w:jc w:val="center"/>
              <w:rPr>
                <w:sz w:val="20"/>
              </w:rPr>
            </w:pPr>
            <w:proofErr w:type="spellStart"/>
            <w:r w:rsidRPr="008A7638">
              <w:rPr>
                <w:spacing w:val="-5"/>
                <w:sz w:val="20"/>
              </w:rPr>
              <w:t>Ud</w:t>
            </w:r>
            <w:proofErr w:type="spellEnd"/>
          </w:p>
        </w:tc>
        <w:tc>
          <w:tcPr>
            <w:tcW w:w="1437" w:type="dxa"/>
          </w:tcPr>
          <w:p w:rsidR="00514541" w:rsidRPr="008A7638" w:rsidRDefault="00514541">
            <w:pPr>
              <w:pStyle w:val="TableParagraph"/>
              <w:spacing w:before="161"/>
              <w:rPr>
                <w:b/>
                <w:sz w:val="20"/>
              </w:rPr>
            </w:pPr>
          </w:p>
          <w:p w:rsidR="00514541" w:rsidRPr="008A7638" w:rsidRDefault="0086485A">
            <w:pPr>
              <w:pStyle w:val="TableParagraph"/>
              <w:spacing w:line="278" w:lineRule="auto"/>
              <w:ind w:left="302" w:right="290" w:firstLine="21"/>
              <w:rPr>
                <w:sz w:val="20"/>
              </w:rPr>
            </w:pPr>
            <w:r w:rsidRPr="008A7638">
              <w:rPr>
                <w:spacing w:val="-2"/>
                <w:sz w:val="20"/>
              </w:rPr>
              <w:t>Dirección Comercial</w:t>
            </w:r>
          </w:p>
        </w:tc>
        <w:tc>
          <w:tcPr>
            <w:tcW w:w="1429" w:type="dxa"/>
          </w:tcPr>
          <w:p w:rsidR="00514541" w:rsidRPr="008A7638" w:rsidRDefault="00514541">
            <w:pPr>
              <w:pStyle w:val="TableParagraph"/>
              <w:spacing w:before="161"/>
              <w:rPr>
                <w:b/>
                <w:sz w:val="20"/>
              </w:rPr>
            </w:pPr>
          </w:p>
          <w:p w:rsidR="00514541" w:rsidRPr="008A7638" w:rsidRDefault="0086485A">
            <w:pPr>
              <w:pStyle w:val="TableParagraph"/>
              <w:ind w:left="20" w:right="6"/>
              <w:jc w:val="center"/>
              <w:rPr>
                <w:sz w:val="20"/>
              </w:rPr>
            </w:pPr>
            <w:r w:rsidRPr="008A7638">
              <w:rPr>
                <w:spacing w:val="-5"/>
                <w:sz w:val="20"/>
              </w:rPr>
              <w:t>30</w:t>
            </w:r>
          </w:p>
        </w:tc>
        <w:tc>
          <w:tcPr>
            <w:tcW w:w="1427" w:type="dxa"/>
          </w:tcPr>
          <w:p w:rsidR="00514541" w:rsidRPr="008A7638" w:rsidRDefault="00514541">
            <w:pPr>
              <w:pStyle w:val="TableParagraph"/>
              <w:spacing w:before="161"/>
              <w:rPr>
                <w:b/>
                <w:sz w:val="20"/>
              </w:rPr>
            </w:pPr>
          </w:p>
          <w:p w:rsidR="00514541" w:rsidRPr="008A7638" w:rsidRDefault="0086485A">
            <w:pPr>
              <w:pStyle w:val="TableParagraph"/>
              <w:ind w:left="20" w:right="1"/>
              <w:jc w:val="center"/>
              <w:rPr>
                <w:sz w:val="20"/>
              </w:rPr>
            </w:pPr>
            <w:r w:rsidRPr="008A7638">
              <w:rPr>
                <w:spacing w:val="-5"/>
                <w:sz w:val="20"/>
              </w:rPr>
              <w:t>35</w:t>
            </w:r>
          </w:p>
        </w:tc>
        <w:tc>
          <w:tcPr>
            <w:tcW w:w="1429" w:type="dxa"/>
          </w:tcPr>
          <w:p w:rsidR="00514541" w:rsidRPr="008A7638" w:rsidRDefault="00514541">
            <w:pPr>
              <w:pStyle w:val="TableParagraph"/>
              <w:spacing w:before="161"/>
              <w:rPr>
                <w:b/>
                <w:sz w:val="20"/>
              </w:rPr>
            </w:pPr>
          </w:p>
          <w:p w:rsidR="00514541" w:rsidRPr="008A7638" w:rsidRDefault="0086485A">
            <w:pPr>
              <w:pStyle w:val="TableParagraph"/>
              <w:ind w:left="20"/>
              <w:jc w:val="center"/>
              <w:rPr>
                <w:sz w:val="20"/>
              </w:rPr>
            </w:pPr>
            <w:r w:rsidRPr="008A7638">
              <w:rPr>
                <w:spacing w:val="-5"/>
                <w:sz w:val="20"/>
              </w:rPr>
              <w:t>56</w:t>
            </w:r>
          </w:p>
        </w:tc>
        <w:tc>
          <w:tcPr>
            <w:tcW w:w="1427" w:type="dxa"/>
          </w:tcPr>
          <w:p w:rsidR="00514541" w:rsidRPr="008A7638" w:rsidRDefault="00514541">
            <w:pPr>
              <w:pStyle w:val="TableParagraph"/>
              <w:spacing w:before="161"/>
              <w:rPr>
                <w:b/>
                <w:sz w:val="20"/>
              </w:rPr>
            </w:pPr>
          </w:p>
          <w:p w:rsidR="00514541" w:rsidRPr="008A7638" w:rsidRDefault="0086485A">
            <w:pPr>
              <w:pStyle w:val="TableParagraph"/>
              <w:ind w:left="20"/>
              <w:jc w:val="center"/>
              <w:rPr>
                <w:sz w:val="20"/>
              </w:rPr>
            </w:pPr>
            <w:r w:rsidRPr="008A7638">
              <w:rPr>
                <w:spacing w:val="-5"/>
                <w:sz w:val="20"/>
              </w:rPr>
              <w:t>67</w:t>
            </w:r>
          </w:p>
        </w:tc>
      </w:tr>
      <w:tr w:rsidR="00514541" w:rsidRPr="008A7638">
        <w:trPr>
          <w:trHeight w:val="1852"/>
        </w:trPr>
        <w:tc>
          <w:tcPr>
            <w:tcW w:w="1892" w:type="dxa"/>
          </w:tcPr>
          <w:p w:rsidR="00514541" w:rsidRPr="008A7638" w:rsidRDefault="0086485A">
            <w:pPr>
              <w:pStyle w:val="TableParagraph"/>
              <w:tabs>
                <w:tab w:val="left" w:pos="1683"/>
              </w:tabs>
              <w:ind w:left="107" w:right="96"/>
              <w:jc w:val="both"/>
              <w:rPr>
                <w:sz w:val="20"/>
              </w:rPr>
            </w:pPr>
            <w:r w:rsidRPr="008A7638">
              <w:rPr>
                <w:sz w:val="20"/>
              </w:rPr>
              <w:t xml:space="preserve">Usuarios que pagan el servicio de agua </w:t>
            </w:r>
            <w:r w:rsidRPr="008A7638">
              <w:rPr>
                <w:spacing w:val="-2"/>
                <w:sz w:val="20"/>
              </w:rPr>
              <w:t>potable</w:t>
            </w:r>
            <w:r w:rsidRPr="008A7638">
              <w:rPr>
                <w:sz w:val="20"/>
              </w:rPr>
              <w:tab/>
            </w:r>
            <w:r w:rsidRPr="008A7638">
              <w:rPr>
                <w:spacing w:val="-10"/>
                <w:sz w:val="20"/>
              </w:rPr>
              <w:t>y</w:t>
            </w:r>
          </w:p>
          <w:p w:rsidR="00514541" w:rsidRPr="008A7638" w:rsidRDefault="0086485A">
            <w:pPr>
              <w:pStyle w:val="TableParagraph"/>
              <w:ind w:left="107" w:right="100"/>
              <w:jc w:val="both"/>
              <w:rPr>
                <w:sz w:val="20"/>
              </w:rPr>
            </w:pPr>
            <w:r w:rsidRPr="008A7638">
              <w:rPr>
                <w:sz w:val="20"/>
              </w:rPr>
              <w:t>saneamiento que reciben</w:t>
            </w:r>
            <w:r w:rsidRPr="008A7638">
              <w:rPr>
                <w:spacing w:val="-11"/>
                <w:sz w:val="20"/>
              </w:rPr>
              <w:t xml:space="preserve"> </w:t>
            </w:r>
            <w:r w:rsidRPr="008A7638">
              <w:rPr>
                <w:sz w:val="20"/>
              </w:rPr>
              <w:t>agua</w:t>
            </w:r>
            <w:r w:rsidRPr="008A7638">
              <w:rPr>
                <w:spacing w:val="-10"/>
                <w:sz w:val="20"/>
              </w:rPr>
              <w:t xml:space="preserve"> </w:t>
            </w:r>
            <w:r w:rsidRPr="008A7638">
              <w:rPr>
                <w:sz w:val="20"/>
              </w:rPr>
              <w:t xml:space="preserve">potable en la provincia de </w:t>
            </w:r>
            <w:r w:rsidRPr="008A7638">
              <w:rPr>
                <w:spacing w:val="-2"/>
                <w:sz w:val="20"/>
              </w:rPr>
              <w:t>Santiago</w:t>
            </w:r>
          </w:p>
        </w:tc>
        <w:tc>
          <w:tcPr>
            <w:tcW w:w="2304" w:type="dxa"/>
          </w:tcPr>
          <w:p w:rsidR="00514541" w:rsidRPr="008A7638" w:rsidRDefault="0086485A">
            <w:pPr>
              <w:pStyle w:val="TableParagraph"/>
              <w:spacing w:line="276" w:lineRule="auto"/>
              <w:ind w:left="105" w:right="99"/>
              <w:jc w:val="both"/>
              <w:rPr>
                <w:sz w:val="20"/>
              </w:rPr>
            </w:pPr>
            <w:r w:rsidRPr="008A7638">
              <w:rPr>
                <w:sz w:val="20"/>
              </w:rPr>
              <w:t>Residentes</w:t>
            </w:r>
            <w:r w:rsidRPr="008A7638">
              <w:rPr>
                <w:spacing w:val="-11"/>
                <w:sz w:val="20"/>
              </w:rPr>
              <w:t xml:space="preserve"> </w:t>
            </w:r>
            <w:r w:rsidRPr="008A7638">
              <w:rPr>
                <w:sz w:val="20"/>
              </w:rPr>
              <w:t>de</w:t>
            </w:r>
            <w:r w:rsidRPr="008A7638">
              <w:rPr>
                <w:spacing w:val="-11"/>
                <w:sz w:val="20"/>
              </w:rPr>
              <w:t xml:space="preserve"> </w:t>
            </w:r>
            <w:r w:rsidRPr="008A7638">
              <w:rPr>
                <w:sz w:val="20"/>
              </w:rPr>
              <w:t>los</w:t>
            </w:r>
            <w:r w:rsidRPr="008A7638">
              <w:rPr>
                <w:spacing w:val="-12"/>
                <w:sz w:val="20"/>
              </w:rPr>
              <w:t xml:space="preserve"> </w:t>
            </w:r>
            <w:r w:rsidRPr="008A7638">
              <w:rPr>
                <w:sz w:val="20"/>
              </w:rPr>
              <w:t>sectores bajo la jurisdicción de CORAASAN que tienen un contrato formalizado con la entidad</w:t>
            </w:r>
          </w:p>
        </w:tc>
        <w:tc>
          <w:tcPr>
            <w:tcW w:w="1433" w:type="dxa"/>
          </w:tcPr>
          <w:p w:rsidR="00514541" w:rsidRPr="008A7638" w:rsidRDefault="00514541">
            <w:pPr>
              <w:pStyle w:val="TableParagraph"/>
              <w:spacing w:before="164"/>
              <w:rPr>
                <w:b/>
                <w:sz w:val="20"/>
              </w:rPr>
            </w:pPr>
          </w:p>
          <w:p w:rsidR="00514541" w:rsidRPr="008A7638" w:rsidRDefault="0086485A">
            <w:pPr>
              <w:pStyle w:val="TableParagraph"/>
              <w:ind w:left="12"/>
              <w:jc w:val="center"/>
              <w:rPr>
                <w:sz w:val="20"/>
              </w:rPr>
            </w:pPr>
            <w:r w:rsidRPr="008A7638">
              <w:rPr>
                <w:spacing w:val="-4"/>
                <w:sz w:val="20"/>
              </w:rPr>
              <w:t>7686</w:t>
            </w:r>
          </w:p>
        </w:tc>
        <w:tc>
          <w:tcPr>
            <w:tcW w:w="1432" w:type="dxa"/>
          </w:tcPr>
          <w:p w:rsidR="00514541" w:rsidRPr="008A7638" w:rsidRDefault="00514541">
            <w:pPr>
              <w:pStyle w:val="TableParagraph"/>
              <w:spacing w:before="164"/>
              <w:rPr>
                <w:b/>
                <w:sz w:val="20"/>
              </w:rPr>
            </w:pPr>
          </w:p>
          <w:p w:rsidR="00514541" w:rsidRPr="008A7638" w:rsidRDefault="0086485A">
            <w:pPr>
              <w:pStyle w:val="TableParagraph"/>
              <w:ind w:left="10" w:right="3"/>
              <w:jc w:val="center"/>
              <w:rPr>
                <w:sz w:val="20"/>
              </w:rPr>
            </w:pPr>
            <w:proofErr w:type="spellStart"/>
            <w:r w:rsidRPr="008A7638">
              <w:rPr>
                <w:spacing w:val="-5"/>
                <w:sz w:val="20"/>
              </w:rPr>
              <w:t>Ud</w:t>
            </w:r>
            <w:proofErr w:type="spellEnd"/>
          </w:p>
        </w:tc>
        <w:tc>
          <w:tcPr>
            <w:tcW w:w="1437" w:type="dxa"/>
          </w:tcPr>
          <w:p w:rsidR="00514541" w:rsidRPr="008A7638" w:rsidRDefault="00514541">
            <w:pPr>
              <w:pStyle w:val="TableParagraph"/>
              <w:spacing w:before="164"/>
              <w:rPr>
                <w:b/>
                <w:sz w:val="20"/>
              </w:rPr>
            </w:pPr>
          </w:p>
          <w:p w:rsidR="00514541" w:rsidRPr="008A7638" w:rsidRDefault="0086485A">
            <w:pPr>
              <w:pStyle w:val="TableParagraph"/>
              <w:spacing w:line="276" w:lineRule="auto"/>
              <w:ind w:left="302" w:right="290" w:firstLine="21"/>
              <w:rPr>
                <w:sz w:val="20"/>
              </w:rPr>
            </w:pPr>
            <w:r w:rsidRPr="008A7638">
              <w:rPr>
                <w:spacing w:val="-2"/>
                <w:sz w:val="20"/>
              </w:rPr>
              <w:t>Dirección Comercial</w:t>
            </w:r>
          </w:p>
        </w:tc>
        <w:tc>
          <w:tcPr>
            <w:tcW w:w="1429" w:type="dxa"/>
          </w:tcPr>
          <w:p w:rsidR="00514541" w:rsidRPr="008A7638" w:rsidRDefault="00514541">
            <w:pPr>
              <w:pStyle w:val="TableParagraph"/>
              <w:spacing w:before="164"/>
              <w:rPr>
                <w:b/>
                <w:sz w:val="20"/>
              </w:rPr>
            </w:pPr>
          </w:p>
          <w:p w:rsidR="00514541" w:rsidRPr="008A7638" w:rsidRDefault="0086485A">
            <w:pPr>
              <w:pStyle w:val="TableParagraph"/>
              <w:ind w:left="20" w:right="6"/>
              <w:jc w:val="center"/>
              <w:rPr>
                <w:sz w:val="20"/>
              </w:rPr>
            </w:pPr>
            <w:r w:rsidRPr="008A7638">
              <w:rPr>
                <w:spacing w:val="-5"/>
                <w:sz w:val="20"/>
              </w:rPr>
              <w:t>71</w:t>
            </w:r>
          </w:p>
        </w:tc>
        <w:tc>
          <w:tcPr>
            <w:tcW w:w="1427" w:type="dxa"/>
          </w:tcPr>
          <w:p w:rsidR="00514541" w:rsidRPr="008A7638" w:rsidRDefault="00514541">
            <w:pPr>
              <w:pStyle w:val="TableParagraph"/>
              <w:spacing w:before="164"/>
              <w:rPr>
                <w:b/>
                <w:sz w:val="20"/>
              </w:rPr>
            </w:pPr>
          </w:p>
          <w:p w:rsidR="00514541" w:rsidRPr="008A7638" w:rsidRDefault="0086485A">
            <w:pPr>
              <w:pStyle w:val="TableParagraph"/>
              <w:ind w:left="20" w:right="1"/>
              <w:jc w:val="center"/>
              <w:rPr>
                <w:sz w:val="20"/>
              </w:rPr>
            </w:pPr>
            <w:r w:rsidRPr="008A7638">
              <w:rPr>
                <w:spacing w:val="-5"/>
                <w:sz w:val="20"/>
              </w:rPr>
              <w:t>72</w:t>
            </w:r>
          </w:p>
        </w:tc>
        <w:tc>
          <w:tcPr>
            <w:tcW w:w="1429" w:type="dxa"/>
          </w:tcPr>
          <w:p w:rsidR="00514541" w:rsidRPr="008A7638" w:rsidRDefault="00514541">
            <w:pPr>
              <w:pStyle w:val="TableParagraph"/>
              <w:spacing w:before="164"/>
              <w:rPr>
                <w:b/>
                <w:sz w:val="20"/>
              </w:rPr>
            </w:pPr>
          </w:p>
          <w:p w:rsidR="00514541" w:rsidRPr="008A7638" w:rsidRDefault="0086485A">
            <w:pPr>
              <w:pStyle w:val="TableParagraph"/>
              <w:ind w:left="20"/>
              <w:jc w:val="center"/>
              <w:rPr>
                <w:sz w:val="20"/>
              </w:rPr>
            </w:pPr>
            <w:r w:rsidRPr="008A7638">
              <w:rPr>
                <w:spacing w:val="-5"/>
                <w:sz w:val="20"/>
              </w:rPr>
              <w:t>73</w:t>
            </w:r>
          </w:p>
        </w:tc>
        <w:tc>
          <w:tcPr>
            <w:tcW w:w="1427" w:type="dxa"/>
          </w:tcPr>
          <w:p w:rsidR="00514541" w:rsidRPr="008A7638" w:rsidRDefault="00514541">
            <w:pPr>
              <w:pStyle w:val="TableParagraph"/>
              <w:spacing w:before="164"/>
              <w:rPr>
                <w:b/>
                <w:sz w:val="20"/>
              </w:rPr>
            </w:pPr>
          </w:p>
          <w:p w:rsidR="00514541" w:rsidRPr="008A7638" w:rsidRDefault="0086485A">
            <w:pPr>
              <w:pStyle w:val="TableParagraph"/>
              <w:ind w:left="20"/>
              <w:jc w:val="center"/>
              <w:rPr>
                <w:sz w:val="20"/>
              </w:rPr>
            </w:pPr>
            <w:r w:rsidRPr="008A7638">
              <w:rPr>
                <w:spacing w:val="-5"/>
                <w:sz w:val="20"/>
              </w:rPr>
              <w:t>75</w:t>
            </w:r>
          </w:p>
        </w:tc>
      </w:tr>
      <w:tr w:rsidR="00514541" w:rsidRPr="008A7638">
        <w:trPr>
          <w:trHeight w:val="1387"/>
        </w:trPr>
        <w:tc>
          <w:tcPr>
            <w:tcW w:w="1892" w:type="dxa"/>
          </w:tcPr>
          <w:p w:rsidR="00514541" w:rsidRPr="008A7638" w:rsidRDefault="0086485A">
            <w:pPr>
              <w:pStyle w:val="TableParagraph"/>
              <w:tabs>
                <w:tab w:val="left" w:pos="1590"/>
              </w:tabs>
              <w:ind w:left="107" w:right="98"/>
              <w:jc w:val="both"/>
              <w:rPr>
                <w:sz w:val="20"/>
              </w:rPr>
            </w:pPr>
            <w:r w:rsidRPr="008A7638">
              <w:rPr>
                <w:sz w:val="20"/>
              </w:rPr>
              <w:t>Monitoreo</w:t>
            </w:r>
            <w:r w:rsidRPr="008A7638">
              <w:rPr>
                <w:spacing w:val="-13"/>
                <w:sz w:val="20"/>
              </w:rPr>
              <w:t xml:space="preserve"> </w:t>
            </w:r>
            <w:r w:rsidRPr="008A7638">
              <w:rPr>
                <w:sz w:val="20"/>
              </w:rPr>
              <w:t>de</w:t>
            </w:r>
            <w:r w:rsidRPr="008A7638">
              <w:rPr>
                <w:spacing w:val="-12"/>
                <w:sz w:val="20"/>
              </w:rPr>
              <w:t xml:space="preserve"> </w:t>
            </w:r>
            <w:r w:rsidRPr="008A7638">
              <w:rPr>
                <w:sz w:val="20"/>
              </w:rPr>
              <w:t xml:space="preserve">roturas </w:t>
            </w:r>
            <w:r w:rsidRPr="008A7638">
              <w:rPr>
                <w:spacing w:val="-2"/>
                <w:sz w:val="20"/>
              </w:rPr>
              <w:t>anuales</w:t>
            </w:r>
            <w:r w:rsidRPr="008A7638">
              <w:rPr>
                <w:sz w:val="20"/>
              </w:rPr>
              <w:tab/>
            </w:r>
            <w:r w:rsidRPr="008A7638">
              <w:rPr>
                <w:spacing w:val="-5"/>
                <w:sz w:val="20"/>
              </w:rPr>
              <w:t>en</w:t>
            </w:r>
          </w:p>
          <w:p w:rsidR="00514541" w:rsidRPr="008A7638" w:rsidRDefault="0086485A">
            <w:pPr>
              <w:pStyle w:val="TableParagraph"/>
              <w:tabs>
                <w:tab w:val="left" w:pos="1589"/>
              </w:tabs>
              <w:ind w:left="107" w:right="100"/>
              <w:jc w:val="both"/>
              <w:rPr>
                <w:sz w:val="20"/>
              </w:rPr>
            </w:pPr>
            <w:r w:rsidRPr="008A7638">
              <w:rPr>
                <w:sz w:val="20"/>
              </w:rPr>
              <w:t xml:space="preserve">Acometidas en la </w:t>
            </w:r>
            <w:r w:rsidRPr="008A7638">
              <w:rPr>
                <w:spacing w:val="-2"/>
                <w:sz w:val="20"/>
              </w:rPr>
              <w:t>provincia</w:t>
            </w:r>
            <w:r w:rsidRPr="008A7638">
              <w:rPr>
                <w:sz w:val="20"/>
              </w:rPr>
              <w:tab/>
            </w:r>
            <w:r w:rsidRPr="008A7638">
              <w:rPr>
                <w:spacing w:val="-6"/>
                <w:sz w:val="20"/>
              </w:rPr>
              <w:t xml:space="preserve">de </w:t>
            </w:r>
            <w:r w:rsidRPr="008A7638">
              <w:rPr>
                <w:spacing w:val="-2"/>
                <w:sz w:val="20"/>
              </w:rPr>
              <w:t>Santiago</w:t>
            </w:r>
          </w:p>
        </w:tc>
        <w:tc>
          <w:tcPr>
            <w:tcW w:w="2304" w:type="dxa"/>
          </w:tcPr>
          <w:p w:rsidR="00514541" w:rsidRPr="008A7638" w:rsidRDefault="0086485A">
            <w:pPr>
              <w:pStyle w:val="TableParagraph"/>
              <w:spacing w:before="29" w:line="276" w:lineRule="auto"/>
              <w:ind w:left="105"/>
              <w:rPr>
                <w:sz w:val="20"/>
              </w:rPr>
            </w:pPr>
            <w:r w:rsidRPr="008A7638">
              <w:rPr>
                <w:sz w:val="20"/>
              </w:rPr>
              <w:t>A</w:t>
            </w:r>
            <w:r w:rsidRPr="008A7638">
              <w:rPr>
                <w:spacing w:val="79"/>
                <w:sz w:val="20"/>
              </w:rPr>
              <w:t xml:space="preserve"> </w:t>
            </w:r>
            <w:r w:rsidRPr="008A7638">
              <w:rPr>
                <w:sz w:val="20"/>
              </w:rPr>
              <w:t>crear</w:t>
            </w:r>
            <w:r w:rsidRPr="008A7638">
              <w:rPr>
                <w:spacing w:val="80"/>
                <w:sz w:val="20"/>
              </w:rPr>
              <w:t xml:space="preserve"> </w:t>
            </w:r>
            <w:r w:rsidRPr="008A7638">
              <w:rPr>
                <w:sz w:val="20"/>
              </w:rPr>
              <w:t>para</w:t>
            </w:r>
            <w:r w:rsidRPr="008A7638">
              <w:rPr>
                <w:spacing w:val="80"/>
                <w:sz w:val="20"/>
              </w:rPr>
              <w:t xml:space="preserve"> </w:t>
            </w:r>
            <w:r w:rsidRPr="008A7638">
              <w:rPr>
                <w:sz w:val="20"/>
              </w:rPr>
              <w:t>2026,</w:t>
            </w:r>
            <w:r w:rsidRPr="008A7638">
              <w:rPr>
                <w:spacing w:val="79"/>
                <w:sz w:val="20"/>
              </w:rPr>
              <w:t xml:space="preserve"> </w:t>
            </w:r>
            <w:r w:rsidRPr="008A7638">
              <w:rPr>
                <w:sz w:val="20"/>
              </w:rPr>
              <w:t>en septiembre del 2025</w:t>
            </w:r>
          </w:p>
        </w:tc>
        <w:tc>
          <w:tcPr>
            <w:tcW w:w="1433" w:type="dxa"/>
          </w:tcPr>
          <w:p w:rsidR="00514541" w:rsidRPr="008A7638" w:rsidRDefault="00514541">
            <w:pPr>
              <w:pStyle w:val="TableParagraph"/>
              <w:rPr>
                <w:sz w:val="18"/>
              </w:rPr>
            </w:pPr>
          </w:p>
        </w:tc>
        <w:tc>
          <w:tcPr>
            <w:tcW w:w="1432" w:type="dxa"/>
          </w:tcPr>
          <w:p w:rsidR="00514541" w:rsidRPr="008A7638" w:rsidRDefault="0086485A">
            <w:pPr>
              <w:pStyle w:val="TableParagraph"/>
              <w:spacing w:before="161"/>
              <w:ind w:left="10" w:right="3"/>
              <w:jc w:val="center"/>
              <w:rPr>
                <w:sz w:val="20"/>
              </w:rPr>
            </w:pPr>
            <w:proofErr w:type="spellStart"/>
            <w:r w:rsidRPr="008A7638">
              <w:rPr>
                <w:spacing w:val="-5"/>
                <w:sz w:val="20"/>
              </w:rPr>
              <w:t>Ud</w:t>
            </w:r>
            <w:proofErr w:type="spellEnd"/>
          </w:p>
        </w:tc>
        <w:tc>
          <w:tcPr>
            <w:tcW w:w="1437" w:type="dxa"/>
          </w:tcPr>
          <w:p w:rsidR="00514541" w:rsidRPr="008A7638" w:rsidRDefault="0086485A">
            <w:pPr>
              <w:pStyle w:val="TableParagraph"/>
              <w:spacing w:before="161" w:line="276" w:lineRule="auto"/>
              <w:ind w:left="302" w:right="290" w:firstLine="21"/>
              <w:rPr>
                <w:sz w:val="20"/>
              </w:rPr>
            </w:pPr>
            <w:r w:rsidRPr="008A7638">
              <w:rPr>
                <w:spacing w:val="-2"/>
                <w:sz w:val="20"/>
              </w:rPr>
              <w:t>Dirección Comercial</w:t>
            </w:r>
          </w:p>
        </w:tc>
        <w:tc>
          <w:tcPr>
            <w:tcW w:w="1429" w:type="dxa"/>
          </w:tcPr>
          <w:p w:rsidR="00514541" w:rsidRPr="008A7638" w:rsidRDefault="0086485A">
            <w:pPr>
              <w:pStyle w:val="TableParagraph"/>
              <w:spacing w:before="161"/>
              <w:ind w:left="20" w:right="10"/>
              <w:jc w:val="center"/>
              <w:rPr>
                <w:sz w:val="20"/>
              </w:rPr>
            </w:pPr>
            <w:r w:rsidRPr="008A7638">
              <w:rPr>
                <w:spacing w:val="-2"/>
                <w:sz w:val="20"/>
              </w:rPr>
              <w:t>4,020</w:t>
            </w:r>
          </w:p>
        </w:tc>
        <w:tc>
          <w:tcPr>
            <w:tcW w:w="1427" w:type="dxa"/>
          </w:tcPr>
          <w:p w:rsidR="00514541" w:rsidRPr="008A7638" w:rsidRDefault="0086485A">
            <w:pPr>
              <w:pStyle w:val="TableParagraph"/>
              <w:spacing w:before="161"/>
              <w:ind w:left="20" w:right="6"/>
              <w:jc w:val="center"/>
              <w:rPr>
                <w:sz w:val="20"/>
              </w:rPr>
            </w:pPr>
            <w:r w:rsidRPr="008A7638">
              <w:rPr>
                <w:spacing w:val="-2"/>
                <w:sz w:val="20"/>
              </w:rPr>
              <w:t>4,020</w:t>
            </w:r>
          </w:p>
        </w:tc>
        <w:tc>
          <w:tcPr>
            <w:tcW w:w="1429" w:type="dxa"/>
          </w:tcPr>
          <w:p w:rsidR="00514541" w:rsidRPr="008A7638" w:rsidRDefault="0086485A">
            <w:pPr>
              <w:pStyle w:val="TableParagraph"/>
              <w:spacing w:before="161"/>
              <w:ind w:left="20" w:right="4"/>
              <w:jc w:val="center"/>
              <w:rPr>
                <w:sz w:val="20"/>
              </w:rPr>
            </w:pPr>
            <w:r w:rsidRPr="008A7638">
              <w:rPr>
                <w:spacing w:val="-2"/>
                <w:sz w:val="20"/>
              </w:rPr>
              <w:t>4,020</w:t>
            </w:r>
          </w:p>
        </w:tc>
        <w:tc>
          <w:tcPr>
            <w:tcW w:w="1427" w:type="dxa"/>
          </w:tcPr>
          <w:p w:rsidR="00514541" w:rsidRPr="008A7638" w:rsidRDefault="0086485A">
            <w:pPr>
              <w:pStyle w:val="TableParagraph"/>
              <w:spacing w:before="161"/>
              <w:ind w:left="20" w:right="4"/>
              <w:jc w:val="center"/>
              <w:rPr>
                <w:sz w:val="20"/>
              </w:rPr>
            </w:pPr>
            <w:r w:rsidRPr="008A7638">
              <w:rPr>
                <w:spacing w:val="-2"/>
                <w:sz w:val="20"/>
              </w:rPr>
              <w:t>4,020</w:t>
            </w:r>
          </w:p>
        </w:tc>
      </w:tr>
    </w:tbl>
    <w:p w:rsidR="00514541" w:rsidRPr="008A7638" w:rsidRDefault="00514541">
      <w:pPr>
        <w:pStyle w:val="TableParagraph"/>
        <w:jc w:val="center"/>
        <w:rPr>
          <w:sz w:val="20"/>
        </w:rPr>
        <w:sectPr w:rsidR="00514541" w:rsidRPr="008A7638">
          <w:pgSz w:w="15840" w:h="12240" w:orient="landscape"/>
          <w:pgMar w:top="1380" w:right="0" w:bottom="1180" w:left="0" w:header="0" w:footer="984" w:gutter="0"/>
          <w:cols w:space="720"/>
        </w:sectPr>
      </w:pPr>
    </w:p>
    <w:p w:rsidR="00514541" w:rsidRPr="008A7638" w:rsidRDefault="0086485A">
      <w:pPr>
        <w:spacing w:before="77" w:after="3"/>
        <w:ind w:left="1440"/>
        <w:rPr>
          <w:b/>
          <w:sz w:val="24"/>
        </w:rPr>
      </w:pPr>
      <w:r w:rsidRPr="008A7638">
        <w:rPr>
          <w:b/>
          <w:sz w:val="24"/>
        </w:rPr>
        <w:lastRenderedPageBreak/>
        <w:t>Gestión</w:t>
      </w:r>
      <w:r w:rsidRPr="008A7638">
        <w:rPr>
          <w:b/>
          <w:spacing w:val="-2"/>
          <w:sz w:val="24"/>
        </w:rPr>
        <w:t xml:space="preserve"> </w:t>
      </w:r>
      <w:r w:rsidRPr="008A7638">
        <w:rPr>
          <w:b/>
          <w:sz w:val="24"/>
        </w:rPr>
        <w:t>del</w:t>
      </w:r>
      <w:r w:rsidRPr="008A7638">
        <w:rPr>
          <w:b/>
          <w:spacing w:val="-1"/>
          <w:sz w:val="24"/>
        </w:rPr>
        <w:t xml:space="preserve"> </w:t>
      </w:r>
      <w:r w:rsidRPr="008A7638">
        <w:rPr>
          <w:b/>
          <w:sz w:val="24"/>
        </w:rPr>
        <w:t>Riesgo</w:t>
      </w:r>
      <w:r w:rsidRPr="008A7638">
        <w:rPr>
          <w:b/>
          <w:spacing w:val="-1"/>
          <w:sz w:val="24"/>
        </w:rPr>
        <w:t xml:space="preserve"> </w:t>
      </w:r>
      <w:r w:rsidRPr="008A7638">
        <w:rPr>
          <w:b/>
          <w:spacing w:val="-2"/>
          <w:sz w:val="24"/>
        </w:rPr>
        <w:t>Institucional</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6486"/>
        <w:gridCol w:w="6121"/>
      </w:tblGrid>
      <w:tr w:rsidR="00514541" w:rsidRPr="008A7638" w:rsidTr="00F762AD">
        <w:trPr>
          <w:trHeight w:val="230"/>
        </w:trPr>
        <w:tc>
          <w:tcPr>
            <w:tcW w:w="2247" w:type="dxa"/>
            <w:shd w:val="clear" w:color="auto" w:fill="548DD4" w:themeFill="text2" w:themeFillTint="99"/>
          </w:tcPr>
          <w:p w:rsidR="00514541" w:rsidRPr="008A7638" w:rsidRDefault="0086485A">
            <w:pPr>
              <w:pStyle w:val="TableParagraph"/>
              <w:spacing w:line="210" w:lineRule="exact"/>
              <w:ind w:left="482"/>
              <w:rPr>
                <w:b/>
                <w:sz w:val="20"/>
              </w:rPr>
            </w:pPr>
            <w:r w:rsidRPr="008A7638">
              <w:rPr>
                <w:b/>
                <w:spacing w:val="-2"/>
                <w:sz w:val="20"/>
              </w:rPr>
              <w:t>Requerimiento</w:t>
            </w:r>
          </w:p>
        </w:tc>
        <w:tc>
          <w:tcPr>
            <w:tcW w:w="6486" w:type="dxa"/>
            <w:shd w:val="clear" w:color="auto" w:fill="548DD4" w:themeFill="text2" w:themeFillTint="99"/>
          </w:tcPr>
          <w:p w:rsidR="00514541" w:rsidRPr="008A7638" w:rsidRDefault="0086485A">
            <w:pPr>
              <w:pStyle w:val="TableParagraph"/>
              <w:spacing w:line="210" w:lineRule="exact"/>
              <w:ind w:left="9"/>
              <w:jc w:val="center"/>
              <w:rPr>
                <w:b/>
                <w:sz w:val="20"/>
              </w:rPr>
            </w:pPr>
            <w:r w:rsidRPr="008A7638">
              <w:rPr>
                <w:b/>
                <w:sz w:val="20"/>
              </w:rPr>
              <w:t>Medio</w:t>
            </w:r>
            <w:r w:rsidRPr="008A7638">
              <w:rPr>
                <w:b/>
                <w:spacing w:val="-5"/>
                <w:sz w:val="20"/>
              </w:rPr>
              <w:t xml:space="preserve"> </w:t>
            </w:r>
            <w:r w:rsidRPr="008A7638">
              <w:rPr>
                <w:b/>
                <w:spacing w:val="-2"/>
                <w:sz w:val="20"/>
              </w:rPr>
              <w:t>facilitador</w:t>
            </w:r>
          </w:p>
        </w:tc>
        <w:tc>
          <w:tcPr>
            <w:tcW w:w="6121" w:type="dxa"/>
            <w:shd w:val="clear" w:color="auto" w:fill="548DD4" w:themeFill="text2" w:themeFillTint="99"/>
          </w:tcPr>
          <w:p w:rsidR="00514541" w:rsidRPr="008A7638" w:rsidRDefault="0086485A">
            <w:pPr>
              <w:pStyle w:val="TableParagraph"/>
              <w:spacing w:line="210" w:lineRule="exact"/>
              <w:ind w:left="3"/>
              <w:jc w:val="center"/>
              <w:rPr>
                <w:b/>
                <w:sz w:val="20"/>
              </w:rPr>
            </w:pPr>
            <w:r w:rsidRPr="008A7638">
              <w:rPr>
                <w:b/>
                <w:spacing w:val="-2"/>
                <w:sz w:val="20"/>
              </w:rPr>
              <w:t>Resultado</w:t>
            </w:r>
          </w:p>
        </w:tc>
      </w:tr>
      <w:tr w:rsidR="00514541" w:rsidRPr="008A7638">
        <w:trPr>
          <w:trHeight w:val="1149"/>
        </w:trPr>
        <w:tc>
          <w:tcPr>
            <w:tcW w:w="2247" w:type="dxa"/>
          </w:tcPr>
          <w:p w:rsidR="00514541" w:rsidRPr="008A7638" w:rsidRDefault="0086485A">
            <w:pPr>
              <w:pStyle w:val="TableParagraph"/>
              <w:ind w:left="107" w:right="100"/>
              <w:jc w:val="both"/>
              <w:rPr>
                <w:sz w:val="20"/>
              </w:rPr>
            </w:pPr>
            <w:r w:rsidRPr="008A7638">
              <w:rPr>
                <w:b/>
                <w:sz w:val="20"/>
              </w:rPr>
              <w:t>A</w:t>
            </w:r>
            <w:r w:rsidRPr="008A7638">
              <w:rPr>
                <w:sz w:val="20"/>
              </w:rPr>
              <w:t xml:space="preserve">. </w:t>
            </w:r>
            <w:r w:rsidRPr="008A7638">
              <w:rPr>
                <w:b/>
                <w:sz w:val="20"/>
              </w:rPr>
              <w:t xml:space="preserve">Identificación de los </w:t>
            </w:r>
            <w:r w:rsidRPr="008A7638">
              <w:rPr>
                <w:b/>
                <w:spacing w:val="-2"/>
                <w:sz w:val="20"/>
              </w:rPr>
              <w:t>objetivos</w:t>
            </w:r>
            <w:r w:rsidRPr="008A7638">
              <w:rPr>
                <w:b/>
                <w:spacing w:val="-11"/>
                <w:sz w:val="20"/>
              </w:rPr>
              <w:t xml:space="preserve"> </w:t>
            </w:r>
            <w:r w:rsidRPr="008A7638">
              <w:rPr>
                <w:b/>
                <w:spacing w:val="-2"/>
                <w:sz w:val="20"/>
              </w:rPr>
              <w:t xml:space="preserve">institucionales </w:t>
            </w:r>
            <w:r w:rsidRPr="008A7638">
              <w:rPr>
                <w:sz w:val="20"/>
              </w:rPr>
              <w:t>(estratégicos,</w:t>
            </w:r>
            <w:r w:rsidRPr="008A7638">
              <w:rPr>
                <w:spacing w:val="24"/>
                <w:sz w:val="20"/>
              </w:rPr>
              <w:t xml:space="preserve"> </w:t>
            </w:r>
            <w:r w:rsidRPr="008A7638">
              <w:rPr>
                <w:spacing w:val="-2"/>
                <w:sz w:val="20"/>
              </w:rPr>
              <w:t>operativos,</w:t>
            </w:r>
          </w:p>
          <w:p w:rsidR="00514541" w:rsidRPr="008A7638" w:rsidRDefault="0086485A">
            <w:pPr>
              <w:pStyle w:val="TableParagraph"/>
              <w:spacing w:line="228" w:lineRule="exact"/>
              <w:ind w:left="107" w:right="101"/>
              <w:jc w:val="both"/>
              <w:rPr>
                <w:sz w:val="20"/>
              </w:rPr>
            </w:pPr>
            <w:proofErr w:type="gramStart"/>
            <w:r w:rsidRPr="008A7638">
              <w:rPr>
                <w:sz w:val="20"/>
              </w:rPr>
              <w:t>informativos</w:t>
            </w:r>
            <w:proofErr w:type="gramEnd"/>
            <w:r w:rsidRPr="008A7638">
              <w:rPr>
                <w:sz w:val="20"/>
              </w:rPr>
              <w:t xml:space="preserve"> y de </w:t>
            </w:r>
            <w:r w:rsidRPr="008A7638">
              <w:rPr>
                <w:spacing w:val="-2"/>
                <w:sz w:val="20"/>
              </w:rPr>
              <w:t>cumplimiento).</w:t>
            </w:r>
          </w:p>
        </w:tc>
        <w:tc>
          <w:tcPr>
            <w:tcW w:w="6486" w:type="dxa"/>
          </w:tcPr>
          <w:p w:rsidR="00514541" w:rsidRPr="008A7638" w:rsidRDefault="0086485A">
            <w:pPr>
              <w:pStyle w:val="TableParagraph"/>
              <w:spacing w:line="223" w:lineRule="exact"/>
              <w:ind w:left="9" w:right="3"/>
              <w:jc w:val="center"/>
              <w:rPr>
                <w:sz w:val="20"/>
              </w:rPr>
            </w:pPr>
            <w:r w:rsidRPr="008A7638">
              <w:rPr>
                <w:sz w:val="20"/>
              </w:rPr>
              <w:t>Revisión</w:t>
            </w:r>
            <w:r w:rsidRPr="008A7638">
              <w:rPr>
                <w:spacing w:val="-12"/>
                <w:sz w:val="20"/>
              </w:rPr>
              <w:t xml:space="preserve"> </w:t>
            </w:r>
            <w:r w:rsidRPr="008A7638">
              <w:rPr>
                <w:sz w:val="20"/>
              </w:rPr>
              <w:t>del</w:t>
            </w:r>
            <w:r w:rsidRPr="008A7638">
              <w:rPr>
                <w:spacing w:val="-11"/>
                <w:sz w:val="20"/>
              </w:rPr>
              <w:t xml:space="preserve"> </w:t>
            </w:r>
            <w:r w:rsidRPr="008A7638">
              <w:rPr>
                <w:sz w:val="20"/>
              </w:rPr>
              <w:t>plan</w:t>
            </w:r>
            <w:r w:rsidRPr="008A7638">
              <w:rPr>
                <w:spacing w:val="-11"/>
                <w:sz w:val="20"/>
              </w:rPr>
              <w:t xml:space="preserve"> </w:t>
            </w:r>
            <w:r w:rsidRPr="008A7638">
              <w:rPr>
                <w:sz w:val="20"/>
              </w:rPr>
              <w:t>estratégico</w:t>
            </w:r>
            <w:r w:rsidRPr="008A7638">
              <w:rPr>
                <w:spacing w:val="-8"/>
                <w:sz w:val="20"/>
              </w:rPr>
              <w:t xml:space="preserve"> </w:t>
            </w:r>
            <w:r w:rsidRPr="008A7638">
              <w:rPr>
                <w:sz w:val="20"/>
              </w:rPr>
              <w:t>y</w:t>
            </w:r>
            <w:r w:rsidRPr="008A7638">
              <w:rPr>
                <w:spacing w:val="-11"/>
                <w:sz w:val="20"/>
              </w:rPr>
              <w:t xml:space="preserve"> </w:t>
            </w:r>
            <w:r w:rsidRPr="008A7638">
              <w:rPr>
                <w:sz w:val="20"/>
              </w:rPr>
              <w:t>de</w:t>
            </w:r>
            <w:r w:rsidRPr="008A7638">
              <w:rPr>
                <w:spacing w:val="-11"/>
                <w:sz w:val="20"/>
              </w:rPr>
              <w:t xml:space="preserve"> </w:t>
            </w:r>
            <w:r w:rsidRPr="008A7638">
              <w:rPr>
                <w:sz w:val="20"/>
              </w:rPr>
              <w:t>los</w:t>
            </w:r>
            <w:r w:rsidRPr="008A7638">
              <w:rPr>
                <w:spacing w:val="-11"/>
                <w:sz w:val="20"/>
              </w:rPr>
              <w:t xml:space="preserve"> </w:t>
            </w:r>
            <w:r w:rsidRPr="008A7638">
              <w:rPr>
                <w:sz w:val="20"/>
              </w:rPr>
              <w:t>POA</w:t>
            </w:r>
            <w:r w:rsidRPr="008A7638">
              <w:rPr>
                <w:spacing w:val="-13"/>
                <w:sz w:val="20"/>
              </w:rPr>
              <w:t xml:space="preserve"> </w:t>
            </w:r>
            <w:r w:rsidRPr="008A7638">
              <w:rPr>
                <w:sz w:val="20"/>
              </w:rPr>
              <w:t>de</w:t>
            </w:r>
            <w:r w:rsidRPr="008A7638">
              <w:rPr>
                <w:spacing w:val="-10"/>
                <w:sz w:val="20"/>
              </w:rPr>
              <w:t xml:space="preserve"> </w:t>
            </w:r>
            <w:r w:rsidRPr="008A7638">
              <w:rPr>
                <w:sz w:val="20"/>
              </w:rPr>
              <w:t>sus</w:t>
            </w:r>
            <w:r w:rsidRPr="008A7638">
              <w:rPr>
                <w:spacing w:val="-12"/>
                <w:sz w:val="20"/>
              </w:rPr>
              <w:t xml:space="preserve"> </w:t>
            </w:r>
            <w:r w:rsidRPr="008A7638">
              <w:rPr>
                <w:sz w:val="20"/>
              </w:rPr>
              <w:t>objetivos,</w:t>
            </w:r>
            <w:r w:rsidRPr="008A7638">
              <w:rPr>
                <w:spacing w:val="-5"/>
                <w:sz w:val="20"/>
              </w:rPr>
              <w:t xml:space="preserve"> </w:t>
            </w:r>
            <w:r w:rsidRPr="008A7638">
              <w:rPr>
                <w:sz w:val="20"/>
              </w:rPr>
              <w:t>metas</w:t>
            </w:r>
            <w:r w:rsidRPr="008A7638">
              <w:rPr>
                <w:spacing w:val="-9"/>
                <w:sz w:val="20"/>
              </w:rPr>
              <w:t xml:space="preserve"> </w:t>
            </w:r>
            <w:r w:rsidRPr="008A7638">
              <w:rPr>
                <w:sz w:val="20"/>
              </w:rPr>
              <w:t>y</w:t>
            </w:r>
            <w:r w:rsidRPr="008A7638">
              <w:rPr>
                <w:spacing w:val="-11"/>
                <w:sz w:val="20"/>
              </w:rPr>
              <w:t xml:space="preserve"> </w:t>
            </w:r>
            <w:r w:rsidRPr="008A7638">
              <w:rPr>
                <w:spacing w:val="-2"/>
                <w:sz w:val="20"/>
              </w:rPr>
              <w:t>proyectos.</w:t>
            </w:r>
          </w:p>
        </w:tc>
        <w:tc>
          <w:tcPr>
            <w:tcW w:w="6121" w:type="dxa"/>
          </w:tcPr>
          <w:p w:rsidR="00514541" w:rsidRPr="008A7638" w:rsidRDefault="0086485A">
            <w:pPr>
              <w:pStyle w:val="TableParagraph"/>
              <w:ind w:left="107" w:right="106"/>
              <w:jc w:val="both"/>
              <w:rPr>
                <w:sz w:val="20"/>
              </w:rPr>
            </w:pPr>
            <w:r w:rsidRPr="008A7638">
              <w:rPr>
                <w:sz w:val="20"/>
              </w:rPr>
              <w:t>Las autoridades y el personal tienen claro los objetivos y metas que contribuirán a lograr. Es el punto de partida para analizar y formular la gestión de riesgos.</w:t>
            </w:r>
          </w:p>
        </w:tc>
      </w:tr>
      <w:tr w:rsidR="00514541" w:rsidRPr="008A7638">
        <w:trPr>
          <w:trHeight w:val="1152"/>
        </w:trPr>
        <w:tc>
          <w:tcPr>
            <w:tcW w:w="2247" w:type="dxa"/>
          </w:tcPr>
          <w:p w:rsidR="00514541" w:rsidRPr="008A7638" w:rsidRDefault="0086485A">
            <w:pPr>
              <w:pStyle w:val="TableParagraph"/>
              <w:ind w:left="446" w:hanging="360"/>
              <w:rPr>
                <w:b/>
                <w:sz w:val="20"/>
              </w:rPr>
            </w:pPr>
            <w:proofErr w:type="spellStart"/>
            <w:r w:rsidRPr="008A7638">
              <w:rPr>
                <w:b/>
                <w:sz w:val="20"/>
              </w:rPr>
              <w:t>A.a.Identificación</w:t>
            </w:r>
            <w:proofErr w:type="spellEnd"/>
            <w:r w:rsidRPr="008A7638">
              <w:rPr>
                <w:b/>
                <w:spacing w:val="-13"/>
                <w:sz w:val="20"/>
              </w:rPr>
              <w:t xml:space="preserve"> </w:t>
            </w:r>
            <w:r w:rsidRPr="008A7638">
              <w:rPr>
                <w:b/>
                <w:sz w:val="20"/>
              </w:rPr>
              <w:t>de</w:t>
            </w:r>
            <w:r w:rsidRPr="008A7638">
              <w:rPr>
                <w:b/>
                <w:spacing w:val="-12"/>
                <w:sz w:val="20"/>
              </w:rPr>
              <w:t xml:space="preserve"> </w:t>
            </w:r>
            <w:r w:rsidRPr="008A7638">
              <w:rPr>
                <w:b/>
                <w:sz w:val="20"/>
              </w:rPr>
              <w:t xml:space="preserve">los </w:t>
            </w:r>
            <w:r w:rsidRPr="008A7638">
              <w:rPr>
                <w:b/>
                <w:spacing w:val="-2"/>
                <w:sz w:val="20"/>
              </w:rPr>
              <w:t>riesgos</w:t>
            </w:r>
          </w:p>
        </w:tc>
        <w:tc>
          <w:tcPr>
            <w:tcW w:w="6486" w:type="dxa"/>
          </w:tcPr>
          <w:p w:rsidR="00514541" w:rsidRPr="008A7638" w:rsidRDefault="0086485A">
            <w:pPr>
              <w:pStyle w:val="TableParagraph"/>
              <w:ind w:left="107" w:right="98"/>
              <w:jc w:val="both"/>
              <w:rPr>
                <w:sz w:val="20"/>
              </w:rPr>
            </w:pPr>
            <w:r w:rsidRPr="008A7638">
              <w:rPr>
                <w:spacing w:val="-2"/>
                <w:sz w:val="20"/>
              </w:rPr>
              <w:t>La metodología</w:t>
            </w:r>
            <w:r w:rsidRPr="008A7638">
              <w:rPr>
                <w:spacing w:val="-5"/>
                <w:sz w:val="20"/>
              </w:rPr>
              <w:t xml:space="preserve"> </w:t>
            </w:r>
            <w:r w:rsidRPr="008A7638">
              <w:rPr>
                <w:spacing w:val="-2"/>
                <w:sz w:val="20"/>
              </w:rPr>
              <w:t>del</w:t>
            </w:r>
            <w:r w:rsidRPr="008A7638">
              <w:rPr>
                <w:spacing w:val="-5"/>
                <w:sz w:val="20"/>
              </w:rPr>
              <w:t xml:space="preserve"> </w:t>
            </w:r>
            <w:r w:rsidRPr="008A7638">
              <w:rPr>
                <w:spacing w:val="-2"/>
                <w:sz w:val="20"/>
              </w:rPr>
              <w:t>VAR</w:t>
            </w:r>
            <w:r w:rsidRPr="008A7638">
              <w:rPr>
                <w:spacing w:val="-3"/>
                <w:sz w:val="20"/>
              </w:rPr>
              <w:t xml:space="preserve"> </w:t>
            </w:r>
            <w:r w:rsidRPr="008A7638">
              <w:rPr>
                <w:spacing w:val="-2"/>
                <w:sz w:val="20"/>
              </w:rPr>
              <w:t>se</w:t>
            </w:r>
            <w:r w:rsidRPr="008A7638">
              <w:rPr>
                <w:spacing w:val="-5"/>
                <w:sz w:val="20"/>
              </w:rPr>
              <w:t xml:space="preserve"> </w:t>
            </w:r>
            <w:r w:rsidRPr="008A7638">
              <w:rPr>
                <w:spacing w:val="-2"/>
                <w:sz w:val="20"/>
              </w:rPr>
              <w:t>fundamenta</w:t>
            </w:r>
            <w:r w:rsidRPr="008A7638">
              <w:rPr>
                <w:spacing w:val="-5"/>
                <w:sz w:val="20"/>
              </w:rPr>
              <w:t xml:space="preserve"> </w:t>
            </w:r>
            <w:r w:rsidRPr="008A7638">
              <w:rPr>
                <w:spacing w:val="-2"/>
                <w:sz w:val="20"/>
              </w:rPr>
              <w:t>en</w:t>
            </w:r>
            <w:r w:rsidRPr="008A7638">
              <w:rPr>
                <w:spacing w:val="-3"/>
                <w:sz w:val="20"/>
              </w:rPr>
              <w:t xml:space="preserve"> </w:t>
            </w:r>
            <w:r w:rsidRPr="008A7638">
              <w:rPr>
                <w:spacing w:val="-2"/>
                <w:sz w:val="20"/>
              </w:rPr>
              <w:t>conversatorios</w:t>
            </w:r>
            <w:r w:rsidRPr="008A7638">
              <w:rPr>
                <w:spacing w:val="-3"/>
                <w:sz w:val="20"/>
              </w:rPr>
              <w:t xml:space="preserve"> </w:t>
            </w:r>
            <w:r w:rsidRPr="008A7638">
              <w:rPr>
                <w:spacing w:val="-2"/>
                <w:sz w:val="20"/>
              </w:rPr>
              <w:t>y</w:t>
            </w:r>
            <w:r w:rsidRPr="008A7638">
              <w:rPr>
                <w:spacing w:val="-6"/>
                <w:sz w:val="20"/>
              </w:rPr>
              <w:t xml:space="preserve"> </w:t>
            </w:r>
            <w:r w:rsidRPr="008A7638">
              <w:rPr>
                <w:spacing w:val="-2"/>
                <w:sz w:val="20"/>
              </w:rPr>
              <w:t>análisis</w:t>
            </w:r>
            <w:r w:rsidRPr="008A7638">
              <w:rPr>
                <w:spacing w:val="-6"/>
                <w:sz w:val="20"/>
              </w:rPr>
              <w:t xml:space="preserve"> </w:t>
            </w:r>
            <w:r w:rsidRPr="008A7638">
              <w:rPr>
                <w:spacing w:val="-2"/>
                <w:sz w:val="20"/>
              </w:rPr>
              <w:t>en</w:t>
            </w:r>
            <w:r w:rsidRPr="008A7638">
              <w:rPr>
                <w:spacing w:val="-6"/>
                <w:sz w:val="20"/>
              </w:rPr>
              <w:t xml:space="preserve"> </w:t>
            </w:r>
            <w:r w:rsidRPr="008A7638">
              <w:rPr>
                <w:spacing w:val="-2"/>
                <w:sz w:val="20"/>
              </w:rPr>
              <w:t xml:space="preserve">equipos </w:t>
            </w:r>
            <w:r w:rsidRPr="008A7638">
              <w:rPr>
                <w:sz w:val="20"/>
              </w:rPr>
              <w:t>de trabajo con conocimiento de las operaciones planificadas y se documenta con</w:t>
            </w:r>
            <w:r w:rsidRPr="008A7638">
              <w:rPr>
                <w:spacing w:val="-10"/>
                <w:sz w:val="20"/>
              </w:rPr>
              <w:t xml:space="preserve"> </w:t>
            </w:r>
            <w:r w:rsidRPr="008A7638">
              <w:rPr>
                <w:sz w:val="20"/>
              </w:rPr>
              <w:t>matrices</w:t>
            </w:r>
            <w:r w:rsidRPr="008A7638">
              <w:rPr>
                <w:spacing w:val="-12"/>
                <w:sz w:val="20"/>
              </w:rPr>
              <w:t xml:space="preserve"> </w:t>
            </w:r>
            <w:r w:rsidRPr="008A7638">
              <w:rPr>
                <w:sz w:val="20"/>
              </w:rPr>
              <w:t>que</w:t>
            </w:r>
            <w:r w:rsidRPr="008A7638">
              <w:rPr>
                <w:spacing w:val="-11"/>
                <w:sz w:val="20"/>
              </w:rPr>
              <w:t xml:space="preserve"> </w:t>
            </w:r>
            <w:r w:rsidRPr="008A7638">
              <w:rPr>
                <w:sz w:val="20"/>
              </w:rPr>
              <w:t>reflejan</w:t>
            </w:r>
            <w:r w:rsidRPr="008A7638">
              <w:rPr>
                <w:spacing w:val="-12"/>
                <w:sz w:val="20"/>
              </w:rPr>
              <w:t xml:space="preserve"> </w:t>
            </w:r>
            <w:r w:rsidRPr="008A7638">
              <w:rPr>
                <w:sz w:val="20"/>
              </w:rPr>
              <w:t>la</w:t>
            </w:r>
            <w:r w:rsidRPr="008A7638">
              <w:rPr>
                <w:spacing w:val="-9"/>
                <w:sz w:val="20"/>
              </w:rPr>
              <w:t xml:space="preserve"> </w:t>
            </w:r>
            <w:r w:rsidRPr="008A7638">
              <w:rPr>
                <w:sz w:val="20"/>
              </w:rPr>
              <w:t>gravedad</w:t>
            </w:r>
            <w:r w:rsidRPr="008A7638">
              <w:rPr>
                <w:spacing w:val="-10"/>
                <w:sz w:val="20"/>
              </w:rPr>
              <w:t xml:space="preserve"> </w:t>
            </w:r>
            <w:r w:rsidRPr="008A7638">
              <w:rPr>
                <w:sz w:val="20"/>
              </w:rPr>
              <w:t>del</w:t>
            </w:r>
            <w:r w:rsidRPr="008A7638">
              <w:rPr>
                <w:spacing w:val="-11"/>
                <w:sz w:val="20"/>
              </w:rPr>
              <w:t xml:space="preserve"> </w:t>
            </w:r>
            <w:r w:rsidRPr="008A7638">
              <w:rPr>
                <w:sz w:val="20"/>
              </w:rPr>
              <w:t>riesgo</w:t>
            </w:r>
            <w:r w:rsidRPr="008A7638">
              <w:rPr>
                <w:spacing w:val="-8"/>
                <w:sz w:val="20"/>
              </w:rPr>
              <w:t xml:space="preserve"> </w:t>
            </w:r>
            <w:r w:rsidRPr="008A7638">
              <w:rPr>
                <w:sz w:val="20"/>
              </w:rPr>
              <w:t>y</w:t>
            </w:r>
            <w:r w:rsidRPr="008A7638">
              <w:rPr>
                <w:spacing w:val="-12"/>
                <w:sz w:val="20"/>
              </w:rPr>
              <w:t xml:space="preserve"> </w:t>
            </w:r>
            <w:r w:rsidRPr="008A7638">
              <w:rPr>
                <w:sz w:val="20"/>
              </w:rPr>
              <w:t>las</w:t>
            </w:r>
            <w:r w:rsidRPr="008A7638">
              <w:rPr>
                <w:spacing w:val="-9"/>
                <w:sz w:val="20"/>
              </w:rPr>
              <w:t xml:space="preserve"> </w:t>
            </w:r>
            <w:r w:rsidRPr="008A7638">
              <w:rPr>
                <w:sz w:val="20"/>
              </w:rPr>
              <w:t>medidas</w:t>
            </w:r>
            <w:r w:rsidRPr="008A7638">
              <w:rPr>
                <w:spacing w:val="-12"/>
                <w:sz w:val="20"/>
              </w:rPr>
              <w:t xml:space="preserve"> </w:t>
            </w:r>
            <w:r w:rsidRPr="008A7638">
              <w:rPr>
                <w:sz w:val="20"/>
              </w:rPr>
              <w:t>para</w:t>
            </w:r>
            <w:r w:rsidRPr="008A7638">
              <w:rPr>
                <w:spacing w:val="-11"/>
                <w:sz w:val="20"/>
              </w:rPr>
              <w:t xml:space="preserve"> </w:t>
            </w:r>
            <w:r w:rsidRPr="008A7638">
              <w:rPr>
                <w:sz w:val="20"/>
              </w:rPr>
              <w:t>gestionarlo. Se</w:t>
            </w:r>
            <w:r w:rsidRPr="008A7638">
              <w:rPr>
                <w:spacing w:val="-12"/>
                <w:sz w:val="20"/>
              </w:rPr>
              <w:t xml:space="preserve"> </w:t>
            </w:r>
            <w:r w:rsidRPr="008A7638">
              <w:rPr>
                <w:sz w:val="20"/>
              </w:rPr>
              <w:t>trata</w:t>
            </w:r>
            <w:r w:rsidRPr="008A7638">
              <w:rPr>
                <w:spacing w:val="-11"/>
                <w:sz w:val="20"/>
              </w:rPr>
              <w:t xml:space="preserve"> </w:t>
            </w:r>
            <w:r w:rsidRPr="008A7638">
              <w:rPr>
                <w:sz w:val="20"/>
              </w:rPr>
              <w:t>de</w:t>
            </w:r>
            <w:r w:rsidRPr="008A7638">
              <w:rPr>
                <w:spacing w:val="-11"/>
                <w:sz w:val="20"/>
              </w:rPr>
              <w:t xml:space="preserve"> </w:t>
            </w:r>
            <w:r w:rsidRPr="008A7638">
              <w:rPr>
                <w:sz w:val="20"/>
              </w:rPr>
              <w:t>identificar</w:t>
            </w:r>
            <w:r w:rsidRPr="008A7638">
              <w:rPr>
                <w:spacing w:val="-10"/>
                <w:sz w:val="20"/>
              </w:rPr>
              <w:t xml:space="preserve"> </w:t>
            </w:r>
            <w:r w:rsidRPr="008A7638">
              <w:rPr>
                <w:sz w:val="20"/>
              </w:rPr>
              <w:t>los</w:t>
            </w:r>
            <w:r w:rsidRPr="008A7638">
              <w:rPr>
                <w:spacing w:val="-12"/>
                <w:sz w:val="20"/>
              </w:rPr>
              <w:t xml:space="preserve"> </w:t>
            </w:r>
            <w:r w:rsidRPr="008A7638">
              <w:rPr>
                <w:sz w:val="20"/>
              </w:rPr>
              <w:t>obstáculos</w:t>
            </w:r>
            <w:r w:rsidRPr="008A7638">
              <w:rPr>
                <w:spacing w:val="-12"/>
                <w:sz w:val="20"/>
              </w:rPr>
              <w:t xml:space="preserve"> </w:t>
            </w:r>
            <w:r w:rsidRPr="008A7638">
              <w:rPr>
                <w:sz w:val="20"/>
              </w:rPr>
              <w:t>que</w:t>
            </w:r>
            <w:r w:rsidRPr="008A7638">
              <w:rPr>
                <w:spacing w:val="-11"/>
                <w:sz w:val="20"/>
              </w:rPr>
              <w:t xml:space="preserve"> </w:t>
            </w:r>
            <w:r w:rsidRPr="008A7638">
              <w:rPr>
                <w:sz w:val="20"/>
              </w:rPr>
              <w:t>podrían</w:t>
            </w:r>
            <w:r w:rsidRPr="008A7638">
              <w:rPr>
                <w:spacing w:val="-12"/>
                <w:sz w:val="20"/>
              </w:rPr>
              <w:t xml:space="preserve"> </w:t>
            </w:r>
            <w:r w:rsidRPr="008A7638">
              <w:rPr>
                <w:sz w:val="20"/>
              </w:rPr>
              <w:t>limitar</w:t>
            </w:r>
            <w:r w:rsidRPr="008A7638">
              <w:rPr>
                <w:spacing w:val="-11"/>
                <w:sz w:val="20"/>
              </w:rPr>
              <w:t xml:space="preserve"> </w:t>
            </w:r>
            <w:r w:rsidRPr="008A7638">
              <w:rPr>
                <w:sz w:val="20"/>
              </w:rPr>
              <w:t>el</w:t>
            </w:r>
            <w:r w:rsidRPr="008A7638">
              <w:rPr>
                <w:spacing w:val="-11"/>
                <w:sz w:val="20"/>
              </w:rPr>
              <w:t xml:space="preserve"> </w:t>
            </w:r>
            <w:r w:rsidRPr="008A7638">
              <w:rPr>
                <w:sz w:val="20"/>
              </w:rPr>
              <w:t>cumplimiento</w:t>
            </w:r>
            <w:r w:rsidRPr="008A7638">
              <w:rPr>
                <w:spacing w:val="-11"/>
                <w:sz w:val="20"/>
              </w:rPr>
              <w:t xml:space="preserve"> </w:t>
            </w:r>
            <w:r w:rsidRPr="008A7638">
              <w:rPr>
                <w:sz w:val="20"/>
              </w:rPr>
              <w:t>de</w:t>
            </w:r>
            <w:r w:rsidRPr="008A7638">
              <w:rPr>
                <w:spacing w:val="-11"/>
                <w:sz w:val="20"/>
              </w:rPr>
              <w:t xml:space="preserve"> </w:t>
            </w:r>
            <w:r w:rsidRPr="008A7638">
              <w:rPr>
                <w:spacing w:val="-5"/>
                <w:sz w:val="20"/>
              </w:rPr>
              <w:t>los</w:t>
            </w:r>
          </w:p>
          <w:p w:rsidR="00514541" w:rsidRPr="008A7638" w:rsidRDefault="0086485A">
            <w:pPr>
              <w:pStyle w:val="TableParagraph"/>
              <w:spacing w:line="217" w:lineRule="exact"/>
              <w:ind w:left="107"/>
              <w:rPr>
                <w:sz w:val="20"/>
              </w:rPr>
            </w:pPr>
            <w:r w:rsidRPr="008A7638">
              <w:rPr>
                <w:spacing w:val="-2"/>
                <w:sz w:val="20"/>
              </w:rPr>
              <w:t>objetivos</w:t>
            </w:r>
          </w:p>
        </w:tc>
        <w:tc>
          <w:tcPr>
            <w:tcW w:w="6121" w:type="dxa"/>
          </w:tcPr>
          <w:p w:rsidR="00514541" w:rsidRPr="008A7638" w:rsidRDefault="0086485A">
            <w:pPr>
              <w:pStyle w:val="TableParagraph"/>
              <w:spacing w:line="223" w:lineRule="exact"/>
              <w:ind w:left="107"/>
              <w:rPr>
                <w:sz w:val="20"/>
              </w:rPr>
            </w:pPr>
            <w:r w:rsidRPr="008A7638">
              <w:rPr>
                <w:sz w:val="20"/>
              </w:rPr>
              <w:t>Se</w:t>
            </w:r>
            <w:r w:rsidRPr="008A7638">
              <w:rPr>
                <w:spacing w:val="-5"/>
                <w:sz w:val="20"/>
              </w:rPr>
              <w:t xml:space="preserve"> </w:t>
            </w:r>
            <w:r w:rsidRPr="008A7638">
              <w:rPr>
                <w:sz w:val="20"/>
              </w:rPr>
              <w:t>identifican</w:t>
            </w:r>
            <w:r w:rsidRPr="008A7638">
              <w:rPr>
                <w:spacing w:val="-4"/>
                <w:sz w:val="20"/>
              </w:rPr>
              <w:t xml:space="preserve"> </w:t>
            </w:r>
            <w:r w:rsidRPr="008A7638">
              <w:rPr>
                <w:sz w:val="20"/>
              </w:rPr>
              <w:t>los</w:t>
            </w:r>
            <w:r w:rsidRPr="008A7638">
              <w:rPr>
                <w:spacing w:val="-5"/>
                <w:sz w:val="20"/>
              </w:rPr>
              <w:t xml:space="preserve"> </w:t>
            </w:r>
            <w:r w:rsidRPr="008A7638">
              <w:rPr>
                <w:sz w:val="20"/>
              </w:rPr>
              <w:t>eventos</w:t>
            </w:r>
            <w:r w:rsidRPr="008A7638">
              <w:rPr>
                <w:spacing w:val="-5"/>
                <w:sz w:val="20"/>
              </w:rPr>
              <w:t xml:space="preserve"> </w:t>
            </w:r>
            <w:r w:rsidRPr="008A7638">
              <w:rPr>
                <w:sz w:val="20"/>
              </w:rPr>
              <w:t>de</w:t>
            </w:r>
            <w:r w:rsidRPr="008A7638">
              <w:rPr>
                <w:spacing w:val="-4"/>
                <w:sz w:val="20"/>
              </w:rPr>
              <w:t xml:space="preserve"> </w:t>
            </w:r>
            <w:r w:rsidRPr="008A7638">
              <w:rPr>
                <w:sz w:val="20"/>
              </w:rPr>
              <w:t>riesgo</w:t>
            </w:r>
            <w:r w:rsidRPr="008A7638">
              <w:rPr>
                <w:spacing w:val="-4"/>
                <w:sz w:val="20"/>
              </w:rPr>
              <w:t xml:space="preserve"> </w:t>
            </w:r>
            <w:r w:rsidRPr="008A7638">
              <w:rPr>
                <w:sz w:val="20"/>
              </w:rPr>
              <w:t>a</w:t>
            </w:r>
            <w:r w:rsidRPr="008A7638">
              <w:rPr>
                <w:spacing w:val="-4"/>
                <w:sz w:val="20"/>
              </w:rPr>
              <w:t xml:space="preserve"> </w:t>
            </w:r>
            <w:r w:rsidRPr="008A7638">
              <w:rPr>
                <w:sz w:val="20"/>
              </w:rPr>
              <w:t>fin</w:t>
            </w:r>
            <w:r w:rsidRPr="008A7638">
              <w:rPr>
                <w:spacing w:val="-4"/>
                <w:sz w:val="20"/>
              </w:rPr>
              <w:t xml:space="preserve"> </w:t>
            </w:r>
            <w:r w:rsidRPr="008A7638">
              <w:rPr>
                <w:sz w:val="20"/>
              </w:rPr>
              <w:t>de</w:t>
            </w:r>
            <w:r w:rsidRPr="008A7638">
              <w:rPr>
                <w:spacing w:val="-5"/>
                <w:sz w:val="20"/>
              </w:rPr>
              <w:t xml:space="preserve"> </w:t>
            </w:r>
            <w:r w:rsidRPr="008A7638">
              <w:rPr>
                <w:sz w:val="20"/>
              </w:rPr>
              <w:t>plantear</w:t>
            </w:r>
            <w:r w:rsidRPr="008A7638">
              <w:rPr>
                <w:spacing w:val="-3"/>
                <w:sz w:val="20"/>
              </w:rPr>
              <w:t xml:space="preserve"> </w:t>
            </w:r>
            <w:r w:rsidRPr="008A7638">
              <w:rPr>
                <w:sz w:val="20"/>
              </w:rPr>
              <w:t>acciones</w:t>
            </w:r>
            <w:r w:rsidRPr="008A7638">
              <w:rPr>
                <w:spacing w:val="-5"/>
                <w:sz w:val="20"/>
              </w:rPr>
              <w:t xml:space="preserve"> </w:t>
            </w:r>
            <w:r w:rsidRPr="008A7638">
              <w:rPr>
                <w:spacing w:val="-2"/>
                <w:sz w:val="20"/>
              </w:rPr>
              <w:t>oportunas.</w:t>
            </w:r>
          </w:p>
        </w:tc>
      </w:tr>
      <w:tr w:rsidR="00514541" w:rsidRPr="008A7638">
        <w:trPr>
          <w:trHeight w:val="1149"/>
        </w:trPr>
        <w:tc>
          <w:tcPr>
            <w:tcW w:w="2247" w:type="dxa"/>
          </w:tcPr>
          <w:p w:rsidR="00514541" w:rsidRPr="008A7638" w:rsidRDefault="0086485A">
            <w:pPr>
              <w:pStyle w:val="TableParagraph"/>
              <w:ind w:left="446" w:hanging="360"/>
              <w:rPr>
                <w:b/>
                <w:sz w:val="20"/>
              </w:rPr>
            </w:pPr>
            <w:proofErr w:type="spellStart"/>
            <w:r w:rsidRPr="008A7638">
              <w:rPr>
                <w:b/>
                <w:sz w:val="20"/>
              </w:rPr>
              <w:t>A.b.Evaluación</w:t>
            </w:r>
            <w:proofErr w:type="spellEnd"/>
            <w:r w:rsidRPr="008A7638">
              <w:rPr>
                <w:b/>
                <w:spacing w:val="80"/>
                <w:sz w:val="20"/>
              </w:rPr>
              <w:t xml:space="preserve"> </w:t>
            </w:r>
            <w:r w:rsidRPr="008A7638">
              <w:rPr>
                <w:b/>
                <w:sz w:val="20"/>
              </w:rPr>
              <w:t>de</w:t>
            </w:r>
            <w:r w:rsidRPr="008A7638">
              <w:rPr>
                <w:b/>
                <w:spacing w:val="83"/>
                <w:sz w:val="20"/>
              </w:rPr>
              <w:t xml:space="preserve"> </w:t>
            </w:r>
            <w:r w:rsidRPr="008A7638">
              <w:rPr>
                <w:b/>
                <w:sz w:val="20"/>
              </w:rPr>
              <w:t xml:space="preserve">los </w:t>
            </w:r>
            <w:r w:rsidRPr="008A7638">
              <w:rPr>
                <w:b/>
                <w:spacing w:val="-2"/>
                <w:sz w:val="20"/>
              </w:rPr>
              <w:t>riesgos</w:t>
            </w:r>
          </w:p>
        </w:tc>
        <w:tc>
          <w:tcPr>
            <w:tcW w:w="6486" w:type="dxa"/>
          </w:tcPr>
          <w:p w:rsidR="00514541" w:rsidRPr="008A7638" w:rsidRDefault="0086485A">
            <w:pPr>
              <w:pStyle w:val="TableParagraph"/>
              <w:spacing w:line="223" w:lineRule="exact"/>
              <w:ind w:left="107"/>
              <w:rPr>
                <w:sz w:val="20"/>
              </w:rPr>
            </w:pPr>
            <w:r w:rsidRPr="008A7638">
              <w:rPr>
                <w:sz w:val="20"/>
              </w:rPr>
              <w:t>Equipos</w:t>
            </w:r>
            <w:r w:rsidRPr="008A7638">
              <w:rPr>
                <w:spacing w:val="-5"/>
                <w:sz w:val="20"/>
              </w:rPr>
              <w:t xml:space="preserve"> </w:t>
            </w:r>
            <w:r w:rsidRPr="008A7638">
              <w:rPr>
                <w:sz w:val="20"/>
              </w:rPr>
              <w:t>de</w:t>
            </w:r>
            <w:r w:rsidRPr="008A7638">
              <w:rPr>
                <w:spacing w:val="-4"/>
                <w:sz w:val="20"/>
              </w:rPr>
              <w:t xml:space="preserve"> </w:t>
            </w:r>
            <w:r w:rsidRPr="008A7638">
              <w:rPr>
                <w:sz w:val="20"/>
              </w:rPr>
              <w:t>expertos</w:t>
            </w:r>
            <w:r w:rsidRPr="008A7638">
              <w:rPr>
                <w:spacing w:val="-5"/>
                <w:sz w:val="20"/>
              </w:rPr>
              <w:t xml:space="preserve"> </w:t>
            </w:r>
            <w:r w:rsidRPr="008A7638">
              <w:rPr>
                <w:sz w:val="20"/>
              </w:rPr>
              <w:t>o</w:t>
            </w:r>
            <w:r w:rsidRPr="008A7638">
              <w:rPr>
                <w:spacing w:val="-3"/>
                <w:sz w:val="20"/>
              </w:rPr>
              <w:t xml:space="preserve"> </w:t>
            </w:r>
            <w:r w:rsidRPr="008A7638">
              <w:rPr>
                <w:sz w:val="20"/>
              </w:rPr>
              <w:t>conocedores</w:t>
            </w:r>
            <w:r w:rsidRPr="008A7638">
              <w:rPr>
                <w:spacing w:val="-5"/>
                <w:sz w:val="20"/>
              </w:rPr>
              <w:t xml:space="preserve"> </w:t>
            </w:r>
            <w:r w:rsidRPr="008A7638">
              <w:rPr>
                <w:sz w:val="20"/>
              </w:rPr>
              <w:t>de</w:t>
            </w:r>
            <w:r w:rsidRPr="008A7638">
              <w:rPr>
                <w:spacing w:val="-4"/>
                <w:sz w:val="20"/>
              </w:rPr>
              <w:t xml:space="preserve"> </w:t>
            </w:r>
            <w:r w:rsidRPr="008A7638">
              <w:rPr>
                <w:sz w:val="20"/>
              </w:rPr>
              <w:t>cada</w:t>
            </w:r>
            <w:r w:rsidRPr="008A7638">
              <w:rPr>
                <w:spacing w:val="-4"/>
                <w:sz w:val="20"/>
              </w:rPr>
              <w:t xml:space="preserve"> </w:t>
            </w:r>
            <w:r w:rsidRPr="008A7638">
              <w:rPr>
                <w:sz w:val="20"/>
              </w:rPr>
              <w:t>una</w:t>
            </w:r>
            <w:r w:rsidRPr="008A7638">
              <w:rPr>
                <w:spacing w:val="-4"/>
                <w:sz w:val="20"/>
              </w:rPr>
              <w:t xml:space="preserve"> </w:t>
            </w:r>
            <w:r w:rsidRPr="008A7638">
              <w:rPr>
                <w:sz w:val="20"/>
              </w:rPr>
              <w:t>de</w:t>
            </w:r>
            <w:r w:rsidRPr="008A7638">
              <w:rPr>
                <w:spacing w:val="-4"/>
                <w:sz w:val="20"/>
              </w:rPr>
              <w:t xml:space="preserve"> </w:t>
            </w:r>
            <w:r w:rsidRPr="008A7638">
              <w:rPr>
                <w:sz w:val="20"/>
              </w:rPr>
              <w:t>las</w:t>
            </w:r>
            <w:r w:rsidRPr="008A7638">
              <w:rPr>
                <w:spacing w:val="-5"/>
                <w:sz w:val="20"/>
              </w:rPr>
              <w:t xml:space="preserve"> </w:t>
            </w:r>
            <w:r w:rsidRPr="008A7638">
              <w:rPr>
                <w:sz w:val="20"/>
              </w:rPr>
              <w:t>áreas</w:t>
            </w:r>
            <w:r w:rsidRPr="008A7638">
              <w:rPr>
                <w:spacing w:val="-4"/>
                <w:sz w:val="20"/>
              </w:rPr>
              <w:t xml:space="preserve"> </w:t>
            </w:r>
            <w:r w:rsidRPr="008A7638">
              <w:rPr>
                <w:spacing w:val="-2"/>
                <w:sz w:val="20"/>
              </w:rPr>
              <w:t>plantean:</w:t>
            </w:r>
          </w:p>
          <w:p w:rsidR="00514541" w:rsidRPr="008A7638" w:rsidRDefault="0086485A">
            <w:pPr>
              <w:pStyle w:val="TableParagraph"/>
              <w:numPr>
                <w:ilvl w:val="0"/>
                <w:numId w:val="10"/>
              </w:numPr>
              <w:tabs>
                <w:tab w:val="left" w:pos="272"/>
              </w:tabs>
              <w:spacing w:line="229" w:lineRule="exact"/>
              <w:ind w:left="272" w:hanging="165"/>
              <w:rPr>
                <w:sz w:val="20"/>
              </w:rPr>
            </w:pPr>
            <w:r w:rsidRPr="008A7638">
              <w:rPr>
                <w:sz w:val="20"/>
              </w:rPr>
              <w:t>Si</w:t>
            </w:r>
            <w:r w:rsidRPr="008A7638">
              <w:rPr>
                <w:spacing w:val="-5"/>
                <w:sz w:val="20"/>
              </w:rPr>
              <w:t xml:space="preserve"> </w:t>
            </w:r>
            <w:r w:rsidRPr="008A7638">
              <w:rPr>
                <w:sz w:val="20"/>
              </w:rPr>
              <w:t>existen</w:t>
            </w:r>
            <w:r w:rsidRPr="008A7638">
              <w:rPr>
                <w:spacing w:val="-5"/>
                <w:sz w:val="20"/>
              </w:rPr>
              <w:t xml:space="preserve"> </w:t>
            </w:r>
            <w:r w:rsidRPr="008A7638">
              <w:rPr>
                <w:sz w:val="20"/>
              </w:rPr>
              <w:t>controles</w:t>
            </w:r>
            <w:r w:rsidRPr="008A7638">
              <w:rPr>
                <w:spacing w:val="-5"/>
                <w:sz w:val="20"/>
              </w:rPr>
              <w:t xml:space="preserve"> </w:t>
            </w:r>
            <w:r w:rsidRPr="008A7638">
              <w:rPr>
                <w:sz w:val="20"/>
              </w:rPr>
              <w:t>para</w:t>
            </w:r>
            <w:r w:rsidRPr="008A7638">
              <w:rPr>
                <w:spacing w:val="-4"/>
                <w:sz w:val="20"/>
              </w:rPr>
              <w:t xml:space="preserve"> </w:t>
            </w:r>
            <w:r w:rsidRPr="008A7638">
              <w:rPr>
                <w:sz w:val="20"/>
              </w:rPr>
              <w:t>los</w:t>
            </w:r>
            <w:r w:rsidRPr="008A7638">
              <w:rPr>
                <w:spacing w:val="-5"/>
                <w:sz w:val="20"/>
              </w:rPr>
              <w:t xml:space="preserve"> </w:t>
            </w:r>
            <w:r w:rsidRPr="008A7638">
              <w:rPr>
                <w:sz w:val="20"/>
              </w:rPr>
              <w:t>riesgos</w:t>
            </w:r>
            <w:r w:rsidRPr="008A7638">
              <w:rPr>
                <w:spacing w:val="-5"/>
                <w:sz w:val="20"/>
              </w:rPr>
              <w:t xml:space="preserve"> </w:t>
            </w:r>
            <w:r w:rsidRPr="008A7638">
              <w:rPr>
                <w:spacing w:val="-2"/>
                <w:sz w:val="20"/>
              </w:rPr>
              <w:t>identificados</w:t>
            </w:r>
          </w:p>
          <w:p w:rsidR="00514541" w:rsidRPr="008A7638" w:rsidRDefault="0086485A">
            <w:pPr>
              <w:pStyle w:val="TableParagraph"/>
              <w:numPr>
                <w:ilvl w:val="0"/>
                <w:numId w:val="10"/>
              </w:numPr>
              <w:tabs>
                <w:tab w:val="left" w:pos="272"/>
              </w:tabs>
              <w:spacing w:line="229" w:lineRule="exact"/>
              <w:ind w:left="272" w:hanging="165"/>
              <w:rPr>
                <w:sz w:val="20"/>
              </w:rPr>
            </w:pPr>
            <w:r w:rsidRPr="008A7638">
              <w:rPr>
                <w:sz w:val="20"/>
              </w:rPr>
              <w:t>Valoran</w:t>
            </w:r>
            <w:r w:rsidRPr="008A7638">
              <w:rPr>
                <w:spacing w:val="-5"/>
                <w:sz w:val="20"/>
              </w:rPr>
              <w:t xml:space="preserve"> </w:t>
            </w:r>
            <w:r w:rsidRPr="008A7638">
              <w:rPr>
                <w:sz w:val="20"/>
              </w:rPr>
              <w:t>la</w:t>
            </w:r>
            <w:r w:rsidRPr="008A7638">
              <w:rPr>
                <w:spacing w:val="-4"/>
                <w:sz w:val="20"/>
              </w:rPr>
              <w:t xml:space="preserve"> </w:t>
            </w:r>
            <w:r w:rsidRPr="008A7638">
              <w:rPr>
                <w:sz w:val="20"/>
              </w:rPr>
              <w:t>probabilidad</w:t>
            </w:r>
            <w:r w:rsidRPr="008A7638">
              <w:rPr>
                <w:spacing w:val="-3"/>
                <w:sz w:val="20"/>
              </w:rPr>
              <w:t xml:space="preserve"> </w:t>
            </w:r>
            <w:r w:rsidRPr="008A7638">
              <w:rPr>
                <w:sz w:val="20"/>
              </w:rPr>
              <w:t>y</w:t>
            </w:r>
            <w:r w:rsidRPr="008A7638">
              <w:rPr>
                <w:spacing w:val="-7"/>
                <w:sz w:val="20"/>
              </w:rPr>
              <w:t xml:space="preserve"> </w:t>
            </w:r>
            <w:r w:rsidRPr="008A7638">
              <w:rPr>
                <w:sz w:val="20"/>
              </w:rPr>
              <w:t>el</w:t>
            </w:r>
            <w:r w:rsidRPr="008A7638">
              <w:rPr>
                <w:spacing w:val="-4"/>
                <w:sz w:val="20"/>
              </w:rPr>
              <w:t xml:space="preserve"> </w:t>
            </w:r>
            <w:r w:rsidRPr="008A7638">
              <w:rPr>
                <w:sz w:val="20"/>
              </w:rPr>
              <w:t>impacto</w:t>
            </w:r>
            <w:r w:rsidRPr="008A7638">
              <w:rPr>
                <w:spacing w:val="-2"/>
                <w:sz w:val="20"/>
              </w:rPr>
              <w:t xml:space="preserve"> </w:t>
            </w:r>
            <w:r w:rsidRPr="008A7638">
              <w:rPr>
                <w:sz w:val="20"/>
              </w:rPr>
              <w:t>de</w:t>
            </w:r>
            <w:r w:rsidRPr="008A7638">
              <w:rPr>
                <w:spacing w:val="-4"/>
                <w:sz w:val="20"/>
              </w:rPr>
              <w:t xml:space="preserve"> </w:t>
            </w:r>
            <w:r w:rsidRPr="008A7638">
              <w:rPr>
                <w:sz w:val="20"/>
              </w:rPr>
              <w:t>los</w:t>
            </w:r>
            <w:r w:rsidRPr="008A7638">
              <w:rPr>
                <w:spacing w:val="-5"/>
                <w:sz w:val="20"/>
              </w:rPr>
              <w:t xml:space="preserve"> </w:t>
            </w:r>
            <w:r w:rsidRPr="008A7638">
              <w:rPr>
                <w:sz w:val="20"/>
              </w:rPr>
              <w:t>riesgos</w:t>
            </w:r>
            <w:r w:rsidRPr="008A7638">
              <w:rPr>
                <w:spacing w:val="-4"/>
                <w:sz w:val="20"/>
              </w:rPr>
              <w:t xml:space="preserve"> </w:t>
            </w:r>
            <w:r w:rsidRPr="008A7638">
              <w:rPr>
                <w:spacing w:val="-2"/>
                <w:sz w:val="20"/>
              </w:rPr>
              <w:t>(gravedad)</w:t>
            </w:r>
          </w:p>
          <w:p w:rsidR="00514541" w:rsidRPr="008A7638" w:rsidRDefault="0086485A">
            <w:pPr>
              <w:pStyle w:val="TableParagraph"/>
              <w:numPr>
                <w:ilvl w:val="0"/>
                <w:numId w:val="10"/>
              </w:numPr>
              <w:tabs>
                <w:tab w:val="left" w:pos="272"/>
              </w:tabs>
              <w:spacing w:before="1"/>
              <w:ind w:left="272" w:hanging="165"/>
              <w:rPr>
                <w:sz w:val="20"/>
              </w:rPr>
            </w:pPr>
            <w:r w:rsidRPr="008A7638">
              <w:rPr>
                <w:sz w:val="20"/>
              </w:rPr>
              <w:t>Tolerancia</w:t>
            </w:r>
            <w:r w:rsidRPr="008A7638">
              <w:rPr>
                <w:spacing w:val="-4"/>
                <w:sz w:val="20"/>
              </w:rPr>
              <w:t xml:space="preserve"> </w:t>
            </w:r>
            <w:r w:rsidRPr="008A7638">
              <w:rPr>
                <w:sz w:val="20"/>
              </w:rPr>
              <w:t>al</w:t>
            </w:r>
            <w:r w:rsidRPr="008A7638">
              <w:rPr>
                <w:spacing w:val="-4"/>
                <w:sz w:val="20"/>
              </w:rPr>
              <w:t xml:space="preserve"> </w:t>
            </w:r>
            <w:r w:rsidRPr="008A7638">
              <w:rPr>
                <w:sz w:val="20"/>
              </w:rPr>
              <w:t>riesgo</w:t>
            </w:r>
            <w:r w:rsidRPr="008A7638">
              <w:rPr>
                <w:spacing w:val="-3"/>
                <w:sz w:val="20"/>
              </w:rPr>
              <w:t xml:space="preserve"> </w:t>
            </w:r>
            <w:r w:rsidRPr="008A7638">
              <w:rPr>
                <w:sz w:val="20"/>
              </w:rPr>
              <w:t>o</w:t>
            </w:r>
            <w:r w:rsidRPr="008A7638">
              <w:rPr>
                <w:spacing w:val="-3"/>
                <w:sz w:val="20"/>
              </w:rPr>
              <w:t xml:space="preserve"> </w:t>
            </w:r>
            <w:r w:rsidRPr="008A7638">
              <w:rPr>
                <w:sz w:val="20"/>
              </w:rPr>
              <w:t>hasta</w:t>
            </w:r>
            <w:r w:rsidRPr="008A7638">
              <w:rPr>
                <w:spacing w:val="-5"/>
                <w:sz w:val="20"/>
              </w:rPr>
              <w:t xml:space="preserve"> </w:t>
            </w:r>
            <w:r w:rsidRPr="008A7638">
              <w:rPr>
                <w:sz w:val="20"/>
              </w:rPr>
              <w:t>donde</w:t>
            </w:r>
            <w:r w:rsidRPr="008A7638">
              <w:rPr>
                <w:spacing w:val="-3"/>
                <w:sz w:val="20"/>
              </w:rPr>
              <w:t xml:space="preserve"> </w:t>
            </w:r>
            <w:r w:rsidRPr="008A7638">
              <w:rPr>
                <w:sz w:val="20"/>
              </w:rPr>
              <w:t>se</w:t>
            </w:r>
            <w:r w:rsidRPr="008A7638">
              <w:rPr>
                <w:spacing w:val="-4"/>
                <w:sz w:val="20"/>
              </w:rPr>
              <w:t xml:space="preserve"> </w:t>
            </w:r>
            <w:r w:rsidRPr="008A7638">
              <w:rPr>
                <w:sz w:val="20"/>
              </w:rPr>
              <w:t>está</w:t>
            </w:r>
            <w:r w:rsidRPr="008A7638">
              <w:rPr>
                <w:spacing w:val="-5"/>
                <w:sz w:val="20"/>
              </w:rPr>
              <w:t xml:space="preserve"> </w:t>
            </w:r>
            <w:r w:rsidRPr="008A7638">
              <w:rPr>
                <w:sz w:val="20"/>
              </w:rPr>
              <w:t>en</w:t>
            </w:r>
            <w:r w:rsidRPr="008A7638">
              <w:rPr>
                <w:spacing w:val="-5"/>
                <w:sz w:val="20"/>
              </w:rPr>
              <w:t xml:space="preserve"> </w:t>
            </w:r>
            <w:r w:rsidRPr="008A7638">
              <w:rPr>
                <w:sz w:val="20"/>
              </w:rPr>
              <w:t>disposición</w:t>
            </w:r>
            <w:r w:rsidRPr="008A7638">
              <w:rPr>
                <w:spacing w:val="-4"/>
                <w:sz w:val="20"/>
              </w:rPr>
              <w:t xml:space="preserve"> </w:t>
            </w:r>
            <w:r w:rsidRPr="008A7638">
              <w:rPr>
                <w:sz w:val="20"/>
              </w:rPr>
              <w:t>de</w:t>
            </w:r>
            <w:r w:rsidRPr="008A7638">
              <w:rPr>
                <w:spacing w:val="-4"/>
                <w:sz w:val="20"/>
              </w:rPr>
              <w:t xml:space="preserve"> </w:t>
            </w:r>
            <w:r w:rsidRPr="008A7638">
              <w:rPr>
                <w:sz w:val="20"/>
              </w:rPr>
              <w:t>asumir</w:t>
            </w:r>
            <w:r w:rsidRPr="008A7638">
              <w:rPr>
                <w:spacing w:val="-4"/>
                <w:sz w:val="20"/>
              </w:rPr>
              <w:t xml:space="preserve"> </w:t>
            </w:r>
            <w:r w:rsidRPr="008A7638">
              <w:rPr>
                <w:sz w:val="20"/>
              </w:rPr>
              <w:t>el</w:t>
            </w:r>
            <w:r w:rsidRPr="008A7638">
              <w:rPr>
                <w:spacing w:val="-4"/>
                <w:sz w:val="20"/>
              </w:rPr>
              <w:t xml:space="preserve"> </w:t>
            </w:r>
            <w:r w:rsidRPr="008A7638">
              <w:rPr>
                <w:spacing w:val="-2"/>
                <w:sz w:val="20"/>
              </w:rPr>
              <w:t>riesgo</w:t>
            </w:r>
          </w:p>
        </w:tc>
        <w:tc>
          <w:tcPr>
            <w:tcW w:w="6121" w:type="dxa"/>
          </w:tcPr>
          <w:p w:rsidR="00514541" w:rsidRPr="008A7638" w:rsidRDefault="0086485A">
            <w:pPr>
              <w:pStyle w:val="TableParagraph"/>
              <w:numPr>
                <w:ilvl w:val="0"/>
                <w:numId w:val="9"/>
              </w:numPr>
              <w:tabs>
                <w:tab w:val="left" w:pos="364"/>
              </w:tabs>
              <w:ind w:right="104"/>
              <w:jc w:val="both"/>
              <w:rPr>
                <w:sz w:val="20"/>
              </w:rPr>
            </w:pPr>
            <w:r w:rsidRPr="008A7638">
              <w:rPr>
                <w:sz w:val="20"/>
              </w:rPr>
              <w:t>Se</w:t>
            </w:r>
            <w:r w:rsidRPr="008A7638">
              <w:rPr>
                <w:spacing w:val="-13"/>
                <w:sz w:val="20"/>
              </w:rPr>
              <w:t xml:space="preserve"> </w:t>
            </w:r>
            <w:r w:rsidRPr="008A7638">
              <w:rPr>
                <w:sz w:val="20"/>
              </w:rPr>
              <w:t>establece</w:t>
            </w:r>
            <w:r w:rsidRPr="008A7638">
              <w:rPr>
                <w:spacing w:val="-12"/>
                <w:sz w:val="20"/>
              </w:rPr>
              <w:t xml:space="preserve"> </w:t>
            </w:r>
            <w:r w:rsidRPr="008A7638">
              <w:rPr>
                <w:sz w:val="20"/>
              </w:rPr>
              <w:t>la</w:t>
            </w:r>
            <w:r w:rsidRPr="008A7638">
              <w:rPr>
                <w:spacing w:val="-13"/>
                <w:sz w:val="20"/>
              </w:rPr>
              <w:t xml:space="preserve"> </w:t>
            </w:r>
            <w:r w:rsidRPr="008A7638">
              <w:rPr>
                <w:sz w:val="20"/>
              </w:rPr>
              <w:t>importancia</w:t>
            </w:r>
            <w:r w:rsidRPr="008A7638">
              <w:rPr>
                <w:spacing w:val="-12"/>
                <w:sz w:val="20"/>
              </w:rPr>
              <w:t xml:space="preserve"> </w:t>
            </w:r>
            <w:r w:rsidRPr="008A7638">
              <w:rPr>
                <w:sz w:val="20"/>
              </w:rPr>
              <w:t>relativa</w:t>
            </w:r>
            <w:r w:rsidRPr="008A7638">
              <w:rPr>
                <w:spacing w:val="-13"/>
                <w:sz w:val="20"/>
              </w:rPr>
              <w:t xml:space="preserve"> </w:t>
            </w:r>
            <w:r w:rsidRPr="008A7638">
              <w:rPr>
                <w:sz w:val="20"/>
              </w:rPr>
              <w:t>o</w:t>
            </w:r>
            <w:r w:rsidRPr="008A7638">
              <w:rPr>
                <w:spacing w:val="-12"/>
                <w:sz w:val="20"/>
              </w:rPr>
              <w:t xml:space="preserve"> </w:t>
            </w:r>
            <w:r w:rsidRPr="008A7638">
              <w:rPr>
                <w:sz w:val="20"/>
              </w:rPr>
              <w:t>peso</w:t>
            </w:r>
            <w:r w:rsidRPr="008A7638">
              <w:rPr>
                <w:spacing w:val="-13"/>
                <w:sz w:val="20"/>
              </w:rPr>
              <w:t xml:space="preserve"> </w:t>
            </w:r>
            <w:r w:rsidRPr="008A7638">
              <w:rPr>
                <w:sz w:val="20"/>
              </w:rPr>
              <w:t>de</w:t>
            </w:r>
            <w:r w:rsidRPr="008A7638">
              <w:rPr>
                <w:spacing w:val="-12"/>
                <w:sz w:val="20"/>
              </w:rPr>
              <w:t xml:space="preserve"> </w:t>
            </w:r>
            <w:r w:rsidRPr="008A7638">
              <w:rPr>
                <w:sz w:val="20"/>
              </w:rPr>
              <w:t>los</w:t>
            </w:r>
            <w:r w:rsidRPr="008A7638">
              <w:rPr>
                <w:spacing w:val="-13"/>
                <w:sz w:val="20"/>
              </w:rPr>
              <w:t xml:space="preserve"> </w:t>
            </w:r>
            <w:r w:rsidRPr="008A7638">
              <w:rPr>
                <w:sz w:val="20"/>
              </w:rPr>
              <w:t>riesgos</w:t>
            </w:r>
            <w:r w:rsidRPr="008A7638">
              <w:rPr>
                <w:spacing w:val="-12"/>
                <w:sz w:val="20"/>
              </w:rPr>
              <w:t xml:space="preserve"> </w:t>
            </w:r>
            <w:r w:rsidRPr="008A7638">
              <w:rPr>
                <w:sz w:val="20"/>
              </w:rPr>
              <w:t>y</w:t>
            </w:r>
            <w:r w:rsidRPr="008A7638">
              <w:rPr>
                <w:spacing w:val="-13"/>
                <w:sz w:val="20"/>
              </w:rPr>
              <w:t xml:space="preserve"> </w:t>
            </w:r>
            <w:r w:rsidRPr="008A7638">
              <w:rPr>
                <w:sz w:val="20"/>
              </w:rPr>
              <w:t>se</w:t>
            </w:r>
            <w:r w:rsidRPr="008A7638">
              <w:rPr>
                <w:spacing w:val="-12"/>
                <w:sz w:val="20"/>
              </w:rPr>
              <w:t xml:space="preserve"> </w:t>
            </w:r>
            <w:r w:rsidRPr="008A7638">
              <w:rPr>
                <w:sz w:val="20"/>
              </w:rPr>
              <w:t>determina una base para priorizar acciones a invertir en ellos.</w:t>
            </w:r>
          </w:p>
          <w:p w:rsidR="00514541" w:rsidRPr="008A7638" w:rsidRDefault="0086485A">
            <w:pPr>
              <w:pStyle w:val="TableParagraph"/>
              <w:numPr>
                <w:ilvl w:val="0"/>
                <w:numId w:val="9"/>
              </w:numPr>
              <w:tabs>
                <w:tab w:val="left" w:pos="364"/>
              </w:tabs>
              <w:spacing w:line="230" w:lineRule="exact"/>
              <w:ind w:right="103"/>
              <w:jc w:val="both"/>
              <w:rPr>
                <w:sz w:val="20"/>
              </w:rPr>
            </w:pPr>
            <w:r w:rsidRPr="008A7638">
              <w:rPr>
                <w:sz w:val="20"/>
              </w:rPr>
              <w:t>Se</w:t>
            </w:r>
            <w:r w:rsidRPr="008A7638">
              <w:rPr>
                <w:spacing w:val="-8"/>
                <w:sz w:val="20"/>
              </w:rPr>
              <w:t xml:space="preserve"> </w:t>
            </w:r>
            <w:r w:rsidRPr="008A7638">
              <w:rPr>
                <w:sz w:val="20"/>
              </w:rPr>
              <w:t>establece</w:t>
            </w:r>
            <w:r w:rsidRPr="008A7638">
              <w:rPr>
                <w:spacing w:val="-8"/>
                <w:sz w:val="20"/>
              </w:rPr>
              <w:t xml:space="preserve"> </w:t>
            </w:r>
            <w:r w:rsidRPr="008A7638">
              <w:rPr>
                <w:sz w:val="20"/>
              </w:rPr>
              <w:t>la</w:t>
            </w:r>
            <w:r w:rsidRPr="008A7638">
              <w:rPr>
                <w:spacing w:val="-8"/>
                <w:sz w:val="20"/>
              </w:rPr>
              <w:t xml:space="preserve"> </w:t>
            </w:r>
            <w:r w:rsidRPr="008A7638">
              <w:rPr>
                <w:sz w:val="20"/>
              </w:rPr>
              <w:t>responsabilidad</w:t>
            </w:r>
            <w:r w:rsidRPr="008A7638">
              <w:rPr>
                <w:spacing w:val="-7"/>
                <w:sz w:val="20"/>
              </w:rPr>
              <w:t xml:space="preserve"> </w:t>
            </w:r>
            <w:r w:rsidRPr="008A7638">
              <w:rPr>
                <w:sz w:val="20"/>
              </w:rPr>
              <w:t>de</w:t>
            </w:r>
            <w:r w:rsidRPr="008A7638">
              <w:rPr>
                <w:spacing w:val="-8"/>
                <w:sz w:val="20"/>
              </w:rPr>
              <w:t xml:space="preserve"> </w:t>
            </w:r>
            <w:r w:rsidRPr="008A7638">
              <w:rPr>
                <w:sz w:val="20"/>
              </w:rPr>
              <w:t>tomar</w:t>
            </w:r>
            <w:r w:rsidRPr="008A7638">
              <w:rPr>
                <w:spacing w:val="-7"/>
                <w:sz w:val="20"/>
              </w:rPr>
              <w:t xml:space="preserve"> </w:t>
            </w:r>
            <w:r w:rsidRPr="008A7638">
              <w:rPr>
                <w:sz w:val="20"/>
              </w:rPr>
              <w:t>decisiones</w:t>
            </w:r>
            <w:r w:rsidRPr="008A7638">
              <w:rPr>
                <w:spacing w:val="-9"/>
                <w:sz w:val="20"/>
              </w:rPr>
              <w:t xml:space="preserve"> </w:t>
            </w:r>
            <w:r w:rsidRPr="008A7638">
              <w:rPr>
                <w:sz w:val="20"/>
              </w:rPr>
              <w:t>frente</w:t>
            </w:r>
            <w:r w:rsidRPr="008A7638">
              <w:rPr>
                <w:spacing w:val="-8"/>
                <w:sz w:val="20"/>
              </w:rPr>
              <w:t xml:space="preserve"> </w:t>
            </w:r>
            <w:r w:rsidRPr="008A7638">
              <w:rPr>
                <w:sz w:val="20"/>
              </w:rPr>
              <w:t>a</w:t>
            </w:r>
            <w:r w:rsidRPr="008A7638">
              <w:rPr>
                <w:spacing w:val="-8"/>
                <w:sz w:val="20"/>
              </w:rPr>
              <w:t xml:space="preserve"> </w:t>
            </w:r>
            <w:r w:rsidRPr="008A7638">
              <w:rPr>
                <w:sz w:val="20"/>
              </w:rPr>
              <w:t>los</w:t>
            </w:r>
            <w:r w:rsidRPr="008A7638">
              <w:rPr>
                <w:spacing w:val="-9"/>
                <w:sz w:val="20"/>
              </w:rPr>
              <w:t xml:space="preserve"> </w:t>
            </w:r>
            <w:r w:rsidRPr="008A7638">
              <w:rPr>
                <w:sz w:val="20"/>
              </w:rPr>
              <w:t xml:space="preserve">riesgos identificados y calificados de gravedad media o alta (rendición de </w:t>
            </w:r>
            <w:r w:rsidRPr="008A7638">
              <w:rPr>
                <w:spacing w:val="-2"/>
                <w:sz w:val="20"/>
              </w:rPr>
              <w:t>cuentas).</w:t>
            </w:r>
          </w:p>
        </w:tc>
      </w:tr>
      <w:tr w:rsidR="00514541" w:rsidRPr="008A7638">
        <w:trPr>
          <w:trHeight w:val="1379"/>
        </w:trPr>
        <w:tc>
          <w:tcPr>
            <w:tcW w:w="2247" w:type="dxa"/>
          </w:tcPr>
          <w:p w:rsidR="00514541" w:rsidRPr="008A7638" w:rsidRDefault="0086485A">
            <w:pPr>
              <w:pStyle w:val="TableParagraph"/>
              <w:tabs>
                <w:tab w:val="left" w:pos="1937"/>
              </w:tabs>
              <w:spacing w:line="225" w:lineRule="exact"/>
              <w:ind w:left="86"/>
              <w:rPr>
                <w:b/>
                <w:sz w:val="20"/>
              </w:rPr>
            </w:pPr>
            <w:proofErr w:type="spellStart"/>
            <w:r w:rsidRPr="008A7638">
              <w:rPr>
                <w:b/>
                <w:spacing w:val="-2"/>
                <w:sz w:val="20"/>
              </w:rPr>
              <w:t>A.c.</w:t>
            </w:r>
            <w:proofErr w:type="spellEnd"/>
            <w:r w:rsidRPr="008A7638">
              <w:rPr>
                <w:b/>
                <w:spacing w:val="-19"/>
                <w:sz w:val="20"/>
              </w:rPr>
              <w:t xml:space="preserve"> </w:t>
            </w:r>
            <w:r w:rsidRPr="008A7638">
              <w:rPr>
                <w:b/>
                <w:spacing w:val="-2"/>
                <w:sz w:val="20"/>
              </w:rPr>
              <w:t>Desarrollo</w:t>
            </w:r>
            <w:r w:rsidRPr="008A7638">
              <w:rPr>
                <w:b/>
                <w:sz w:val="20"/>
              </w:rPr>
              <w:tab/>
            </w:r>
            <w:r w:rsidRPr="008A7638">
              <w:rPr>
                <w:b/>
                <w:spacing w:val="-5"/>
                <w:sz w:val="20"/>
              </w:rPr>
              <w:t>de</w:t>
            </w:r>
          </w:p>
          <w:p w:rsidR="00514541" w:rsidRPr="008A7638" w:rsidRDefault="0086485A">
            <w:pPr>
              <w:pStyle w:val="TableParagraph"/>
              <w:tabs>
                <w:tab w:val="left" w:pos="1792"/>
              </w:tabs>
              <w:ind w:left="446" w:right="97"/>
              <w:rPr>
                <w:sz w:val="20"/>
              </w:rPr>
            </w:pPr>
            <w:r w:rsidRPr="008A7638">
              <w:rPr>
                <w:b/>
                <w:spacing w:val="-2"/>
                <w:sz w:val="20"/>
              </w:rPr>
              <w:t>respuestas</w:t>
            </w:r>
            <w:r w:rsidRPr="008A7638">
              <w:rPr>
                <w:b/>
                <w:sz w:val="20"/>
              </w:rPr>
              <w:tab/>
            </w:r>
            <w:r w:rsidRPr="008A7638">
              <w:rPr>
                <w:spacing w:val="-4"/>
                <w:sz w:val="20"/>
              </w:rPr>
              <w:t xml:space="preserve">para </w:t>
            </w:r>
            <w:r w:rsidRPr="008A7638">
              <w:rPr>
                <w:sz w:val="20"/>
              </w:rPr>
              <w:t>gestionar los riesgos</w:t>
            </w:r>
          </w:p>
        </w:tc>
        <w:tc>
          <w:tcPr>
            <w:tcW w:w="6486" w:type="dxa"/>
          </w:tcPr>
          <w:p w:rsidR="00514541" w:rsidRPr="008A7638" w:rsidRDefault="0086485A">
            <w:pPr>
              <w:pStyle w:val="TableParagraph"/>
              <w:numPr>
                <w:ilvl w:val="0"/>
                <w:numId w:val="8"/>
              </w:numPr>
              <w:tabs>
                <w:tab w:val="left" w:pos="273"/>
              </w:tabs>
              <w:ind w:right="100"/>
              <w:jc w:val="both"/>
              <w:rPr>
                <w:sz w:val="20"/>
              </w:rPr>
            </w:pPr>
            <w:r w:rsidRPr="008A7638">
              <w:rPr>
                <w:b/>
                <w:sz w:val="20"/>
              </w:rPr>
              <w:t>Acciones</w:t>
            </w:r>
            <w:r w:rsidRPr="008A7638">
              <w:rPr>
                <w:sz w:val="20"/>
              </w:rPr>
              <w:t>. Mediante el análisis de beneficio/costo se plantean y adoptan medidas para enfrentar los riesgos y reducir o evitar la probabilidad del impacto,</w:t>
            </w:r>
            <w:r w:rsidRPr="008A7638">
              <w:rPr>
                <w:spacing w:val="-8"/>
                <w:sz w:val="20"/>
              </w:rPr>
              <w:t xml:space="preserve"> </w:t>
            </w:r>
            <w:r w:rsidRPr="008A7638">
              <w:rPr>
                <w:sz w:val="20"/>
              </w:rPr>
              <w:t>definiendo</w:t>
            </w:r>
            <w:r w:rsidRPr="008A7638">
              <w:rPr>
                <w:spacing w:val="-5"/>
                <w:sz w:val="20"/>
              </w:rPr>
              <w:t xml:space="preserve"> </w:t>
            </w:r>
            <w:r w:rsidRPr="008A7638">
              <w:rPr>
                <w:sz w:val="20"/>
              </w:rPr>
              <w:t>medidas,</w:t>
            </w:r>
            <w:r w:rsidRPr="008A7638">
              <w:rPr>
                <w:spacing w:val="-8"/>
                <w:sz w:val="20"/>
              </w:rPr>
              <w:t xml:space="preserve"> </w:t>
            </w:r>
            <w:r w:rsidRPr="008A7638">
              <w:rPr>
                <w:sz w:val="20"/>
              </w:rPr>
              <w:t>plazos,</w:t>
            </w:r>
            <w:r w:rsidRPr="008A7638">
              <w:rPr>
                <w:spacing w:val="-8"/>
                <w:sz w:val="20"/>
              </w:rPr>
              <w:t xml:space="preserve"> </w:t>
            </w:r>
            <w:r w:rsidRPr="008A7638">
              <w:rPr>
                <w:sz w:val="20"/>
              </w:rPr>
              <w:t>recursos</w:t>
            </w:r>
            <w:r w:rsidRPr="008A7638">
              <w:rPr>
                <w:spacing w:val="-9"/>
                <w:sz w:val="20"/>
              </w:rPr>
              <w:t xml:space="preserve"> </w:t>
            </w:r>
            <w:r w:rsidRPr="008A7638">
              <w:rPr>
                <w:sz w:val="20"/>
              </w:rPr>
              <w:t>y</w:t>
            </w:r>
            <w:r w:rsidRPr="008A7638">
              <w:rPr>
                <w:spacing w:val="-11"/>
                <w:sz w:val="20"/>
              </w:rPr>
              <w:t xml:space="preserve"> </w:t>
            </w:r>
            <w:r w:rsidRPr="008A7638">
              <w:rPr>
                <w:sz w:val="20"/>
              </w:rPr>
              <w:t>responsables</w:t>
            </w:r>
            <w:r w:rsidRPr="008A7638">
              <w:rPr>
                <w:spacing w:val="-9"/>
                <w:sz w:val="20"/>
              </w:rPr>
              <w:t xml:space="preserve"> </w:t>
            </w:r>
            <w:r w:rsidRPr="008A7638">
              <w:rPr>
                <w:sz w:val="20"/>
              </w:rPr>
              <w:t>de</w:t>
            </w:r>
            <w:r w:rsidRPr="008A7638">
              <w:rPr>
                <w:spacing w:val="-8"/>
                <w:sz w:val="20"/>
              </w:rPr>
              <w:t xml:space="preserve"> </w:t>
            </w:r>
            <w:r w:rsidRPr="008A7638">
              <w:rPr>
                <w:sz w:val="20"/>
              </w:rPr>
              <w:t>gestionar</w:t>
            </w:r>
            <w:r w:rsidRPr="008A7638">
              <w:rPr>
                <w:spacing w:val="-7"/>
                <w:sz w:val="20"/>
              </w:rPr>
              <w:t xml:space="preserve"> </w:t>
            </w:r>
            <w:r w:rsidRPr="008A7638">
              <w:rPr>
                <w:sz w:val="20"/>
              </w:rPr>
              <w:t xml:space="preserve">el </w:t>
            </w:r>
            <w:r w:rsidRPr="008A7638">
              <w:rPr>
                <w:spacing w:val="-2"/>
                <w:sz w:val="20"/>
              </w:rPr>
              <w:t>riesgo.</w:t>
            </w:r>
          </w:p>
          <w:p w:rsidR="00514541" w:rsidRPr="008A7638" w:rsidRDefault="0086485A">
            <w:pPr>
              <w:pStyle w:val="TableParagraph"/>
              <w:numPr>
                <w:ilvl w:val="0"/>
                <w:numId w:val="8"/>
              </w:numPr>
              <w:tabs>
                <w:tab w:val="left" w:pos="273"/>
              </w:tabs>
              <w:spacing w:line="230" w:lineRule="exact"/>
              <w:ind w:right="101"/>
              <w:jc w:val="both"/>
              <w:rPr>
                <w:sz w:val="20"/>
              </w:rPr>
            </w:pPr>
            <w:r w:rsidRPr="008A7638">
              <w:rPr>
                <w:b/>
                <w:sz w:val="20"/>
              </w:rPr>
              <w:t>Controles</w:t>
            </w:r>
            <w:r w:rsidRPr="008A7638">
              <w:rPr>
                <w:sz w:val="20"/>
              </w:rPr>
              <w:t>. Se definen las acciones de control que asegurarán la efectividad y sostenibilidad de las medidas que se decidan para gestionar el riesgo.</w:t>
            </w:r>
          </w:p>
        </w:tc>
        <w:tc>
          <w:tcPr>
            <w:tcW w:w="6121" w:type="dxa"/>
          </w:tcPr>
          <w:p w:rsidR="00514541" w:rsidRPr="008A7638" w:rsidRDefault="0086485A">
            <w:pPr>
              <w:pStyle w:val="TableParagraph"/>
              <w:numPr>
                <w:ilvl w:val="0"/>
                <w:numId w:val="7"/>
              </w:numPr>
              <w:tabs>
                <w:tab w:val="left" w:pos="364"/>
              </w:tabs>
              <w:ind w:right="99"/>
              <w:jc w:val="both"/>
              <w:rPr>
                <w:sz w:val="20"/>
              </w:rPr>
            </w:pPr>
            <w:r w:rsidRPr="008A7638">
              <w:rPr>
                <w:sz w:val="20"/>
              </w:rPr>
              <w:t>Disminuye la incertidumbre sobre los escenarios de riesgos. La institución</w:t>
            </w:r>
            <w:r w:rsidRPr="008A7638">
              <w:rPr>
                <w:spacing w:val="-13"/>
                <w:sz w:val="20"/>
              </w:rPr>
              <w:t xml:space="preserve"> </w:t>
            </w:r>
            <w:r w:rsidRPr="008A7638">
              <w:rPr>
                <w:sz w:val="20"/>
              </w:rPr>
              <w:t>puede</w:t>
            </w:r>
            <w:r w:rsidRPr="008A7638">
              <w:rPr>
                <w:spacing w:val="-12"/>
                <w:sz w:val="20"/>
              </w:rPr>
              <w:t xml:space="preserve"> </w:t>
            </w:r>
            <w:r w:rsidRPr="008A7638">
              <w:rPr>
                <w:sz w:val="20"/>
              </w:rPr>
              <w:t>esclarecer</w:t>
            </w:r>
            <w:r w:rsidRPr="008A7638">
              <w:rPr>
                <w:spacing w:val="-13"/>
                <w:sz w:val="20"/>
              </w:rPr>
              <w:t xml:space="preserve"> </w:t>
            </w:r>
            <w:r w:rsidRPr="008A7638">
              <w:rPr>
                <w:sz w:val="20"/>
              </w:rPr>
              <w:t>con</w:t>
            </w:r>
            <w:r w:rsidRPr="008A7638">
              <w:rPr>
                <w:spacing w:val="-12"/>
                <w:sz w:val="20"/>
              </w:rPr>
              <w:t xml:space="preserve"> </w:t>
            </w:r>
            <w:r w:rsidRPr="008A7638">
              <w:rPr>
                <w:sz w:val="20"/>
              </w:rPr>
              <w:t>anticipación</w:t>
            </w:r>
            <w:r w:rsidRPr="008A7638">
              <w:rPr>
                <w:spacing w:val="-13"/>
                <w:sz w:val="20"/>
              </w:rPr>
              <w:t xml:space="preserve"> </w:t>
            </w:r>
            <w:r w:rsidRPr="008A7638">
              <w:rPr>
                <w:sz w:val="20"/>
              </w:rPr>
              <w:t>lo</w:t>
            </w:r>
            <w:r w:rsidRPr="008A7638">
              <w:rPr>
                <w:spacing w:val="-12"/>
                <w:sz w:val="20"/>
              </w:rPr>
              <w:t xml:space="preserve"> </w:t>
            </w:r>
            <w:r w:rsidRPr="008A7638">
              <w:rPr>
                <w:sz w:val="20"/>
              </w:rPr>
              <w:t>que</w:t>
            </w:r>
            <w:r w:rsidRPr="008A7638">
              <w:rPr>
                <w:spacing w:val="-13"/>
                <w:sz w:val="20"/>
              </w:rPr>
              <w:t xml:space="preserve"> </w:t>
            </w:r>
            <w:r w:rsidRPr="008A7638">
              <w:rPr>
                <w:sz w:val="20"/>
              </w:rPr>
              <w:t>se</w:t>
            </w:r>
            <w:r w:rsidRPr="008A7638">
              <w:rPr>
                <w:spacing w:val="-12"/>
                <w:sz w:val="20"/>
              </w:rPr>
              <w:t xml:space="preserve"> </w:t>
            </w:r>
            <w:r w:rsidRPr="008A7638">
              <w:rPr>
                <w:sz w:val="20"/>
              </w:rPr>
              <w:t>puede</w:t>
            </w:r>
            <w:r w:rsidRPr="008A7638">
              <w:rPr>
                <w:spacing w:val="-13"/>
                <w:sz w:val="20"/>
              </w:rPr>
              <w:t xml:space="preserve"> </w:t>
            </w:r>
            <w:r w:rsidRPr="008A7638">
              <w:rPr>
                <w:sz w:val="20"/>
              </w:rPr>
              <w:t>hacer</w:t>
            </w:r>
            <w:r w:rsidRPr="008A7638">
              <w:rPr>
                <w:spacing w:val="-12"/>
                <w:sz w:val="20"/>
              </w:rPr>
              <w:t xml:space="preserve"> </w:t>
            </w:r>
            <w:r w:rsidRPr="008A7638">
              <w:rPr>
                <w:sz w:val="20"/>
              </w:rPr>
              <w:t>para enfrentar</w:t>
            </w:r>
            <w:r w:rsidRPr="008A7638">
              <w:rPr>
                <w:spacing w:val="-4"/>
                <w:sz w:val="20"/>
              </w:rPr>
              <w:t xml:space="preserve"> </w:t>
            </w:r>
            <w:r w:rsidRPr="008A7638">
              <w:rPr>
                <w:sz w:val="20"/>
              </w:rPr>
              <w:t>los</w:t>
            </w:r>
            <w:r w:rsidRPr="008A7638">
              <w:rPr>
                <w:spacing w:val="-6"/>
                <w:sz w:val="20"/>
              </w:rPr>
              <w:t xml:space="preserve"> </w:t>
            </w:r>
            <w:r w:rsidRPr="008A7638">
              <w:rPr>
                <w:sz w:val="20"/>
              </w:rPr>
              <w:t>riesgos</w:t>
            </w:r>
            <w:r w:rsidRPr="008A7638">
              <w:rPr>
                <w:spacing w:val="-6"/>
                <w:sz w:val="20"/>
              </w:rPr>
              <w:t xml:space="preserve"> </w:t>
            </w:r>
            <w:r w:rsidRPr="008A7638">
              <w:rPr>
                <w:sz w:val="20"/>
              </w:rPr>
              <w:t>o</w:t>
            </w:r>
            <w:r w:rsidRPr="008A7638">
              <w:rPr>
                <w:spacing w:val="-4"/>
                <w:sz w:val="20"/>
              </w:rPr>
              <w:t xml:space="preserve"> </w:t>
            </w:r>
            <w:r w:rsidRPr="008A7638">
              <w:rPr>
                <w:sz w:val="20"/>
              </w:rPr>
              <w:t>pueden</w:t>
            </w:r>
            <w:r w:rsidRPr="008A7638">
              <w:rPr>
                <w:spacing w:val="-4"/>
                <w:sz w:val="20"/>
              </w:rPr>
              <w:t xml:space="preserve"> </w:t>
            </w:r>
            <w:r w:rsidRPr="008A7638">
              <w:rPr>
                <w:sz w:val="20"/>
              </w:rPr>
              <w:t>revelar oportunamente</w:t>
            </w:r>
            <w:r w:rsidRPr="008A7638">
              <w:rPr>
                <w:spacing w:val="-5"/>
                <w:sz w:val="20"/>
              </w:rPr>
              <w:t xml:space="preserve"> </w:t>
            </w:r>
            <w:r w:rsidRPr="008A7638">
              <w:rPr>
                <w:sz w:val="20"/>
              </w:rPr>
              <w:t>sus</w:t>
            </w:r>
            <w:r w:rsidRPr="008A7638">
              <w:rPr>
                <w:spacing w:val="-6"/>
                <w:sz w:val="20"/>
              </w:rPr>
              <w:t xml:space="preserve"> </w:t>
            </w:r>
            <w:r w:rsidRPr="008A7638">
              <w:rPr>
                <w:sz w:val="20"/>
              </w:rPr>
              <w:t>limitaciones.</w:t>
            </w:r>
          </w:p>
          <w:p w:rsidR="00514541" w:rsidRPr="008A7638" w:rsidRDefault="0086485A">
            <w:pPr>
              <w:pStyle w:val="TableParagraph"/>
              <w:numPr>
                <w:ilvl w:val="0"/>
                <w:numId w:val="7"/>
              </w:numPr>
              <w:tabs>
                <w:tab w:val="left" w:pos="363"/>
              </w:tabs>
              <w:ind w:left="363" w:hanging="256"/>
              <w:jc w:val="both"/>
              <w:rPr>
                <w:sz w:val="20"/>
              </w:rPr>
            </w:pPr>
            <w:r w:rsidRPr="008A7638">
              <w:rPr>
                <w:sz w:val="20"/>
              </w:rPr>
              <w:t>Aumenta</w:t>
            </w:r>
            <w:r w:rsidRPr="008A7638">
              <w:rPr>
                <w:spacing w:val="-5"/>
                <w:sz w:val="20"/>
              </w:rPr>
              <w:t xml:space="preserve"> </w:t>
            </w:r>
            <w:r w:rsidRPr="008A7638">
              <w:rPr>
                <w:sz w:val="20"/>
              </w:rPr>
              <w:t>la</w:t>
            </w:r>
            <w:r w:rsidRPr="008A7638">
              <w:rPr>
                <w:spacing w:val="-5"/>
                <w:sz w:val="20"/>
              </w:rPr>
              <w:t xml:space="preserve"> </w:t>
            </w:r>
            <w:r w:rsidRPr="008A7638">
              <w:rPr>
                <w:sz w:val="20"/>
              </w:rPr>
              <w:t>efectividad</w:t>
            </w:r>
            <w:r w:rsidRPr="008A7638">
              <w:rPr>
                <w:spacing w:val="-3"/>
                <w:sz w:val="20"/>
              </w:rPr>
              <w:t xml:space="preserve"> </w:t>
            </w:r>
            <w:r w:rsidRPr="008A7638">
              <w:rPr>
                <w:sz w:val="20"/>
              </w:rPr>
              <w:t>de</w:t>
            </w:r>
            <w:r w:rsidRPr="008A7638">
              <w:rPr>
                <w:spacing w:val="-5"/>
                <w:sz w:val="20"/>
              </w:rPr>
              <w:t xml:space="preserve"> </w:t>
            </w:r>
            <w:r w:rsidRPr="008A7638">
              <w:rPr>
                <w:sz w:val="20"/>
              </w:rPr>
              <w:t>las</w:t>
            </w:r>
            <w:r w:rsidRPr="008A7638">
              <w:rPr>
                <w:spacing w:val="-6"/>
                <w:sz w:val="20"/>
              </w:rPr>
              <w:t xml:space="preserve"> </w:t>
            </w:r>
            <w:r w:rsidRPr="008A7638">
              <w:rPr>
                <w:sz w:val="20"/>
              </w:rPr>
              <w:t>medidas</w:t>
            </w:r>
            <w:r w:rsidRPr="008A7638">
              <w:rPr>
                <w:spacing w:val="-5"/>
                <w:sz w:val="20"/>
              </w:rPr>
              <w:t xml:space="preserve"> </w:t>
            </w:r>
            <w:r w:rsidRPr="008A7638">
              <w:rPr>
                <w:sz w:val="20"/>
              </w:rPr>
              <w:t>de</w:t>
            </w:r>
            <w:r w:rsidRPr="008A7638">
              <w:rPr>
                <w:spacing w:val="-5"/>
                <w:sz w:val="20"/>
              </w:rPr>
              <w:t xml:space="preserve"> </w:t>
            </w:r>
            <w:r w:rsidRPr="008A7638">
              <w:rPr>
                <w:spacing w:val="-2"/>
                <w:sz w:val="20"/>
              </w:rPr>
              <w:t>respuesta.</w:t>
            </w:r>
          </w:p>
        </w:tc>
      </w:tr>
      <w:tr w:rsidR="00514541" w:rsidRPr="008A7638">
        <w:trPr>
          <w:trHeight w:val="1839"/>
        </w:trPr>
        <w:tc>
          <w:tcPr>
            <w:tcW w:w="2247" w:type="dxa"/>
          </w:tcPr>
          <w:p w:rsidR="00514541" w:rsidRPr="008A7638" w:rsidRDefault="0086485A">
            <w:pPr>
              <w:pStyle w:val="TableParagraph"/>
              <w:tabs>
                <w:tab w:val="left" w:pos="1935"/>
                <w:tab w:val="left" w:pos="2034"/>
              </w:tabs>
              <w:ind w:left="446" w:right="99" w:hanging="360"/>
              <w:jc w:val="both"/>
              <w:rPr>
                <w:b/>
                <w:sz w:val="20"/>
              </w:rPr>
            </w:pPr>
            <w:proofErr w:type="spellStart"/>
            <w:r w:rsidRPr="008A7638">
              <w:rPr>
                <w:b/>
                <w:spacing w:val="-2"/>
                <w:sz w:val="20"/>
              </w:rPr>
              <w:t>A.d.Información</w:t>
            </w:r>
            <w:proofErr w:type="spellEnd"/>
            <w:r w:rsidRPr="008A7638">
              <w:rPr>
                <w:b/>
                <w:sz w:val="20"/>
              </w:rPr>
              <w:tab/>
            </w:r>
            <w:r w:rsidRPr="008A7638">
              <w:rPr>
                <w:b/>
                <w:sz w:val="20"/>
              </w:rPr>
              <w:tab/>
            </w:r>
            <w:r w:rsidRPr="008A7638">
              <w:rPr>
                <w:b/>
                <w:spacing w:val="-10"/>
                <w:sz w:val="20"/>
              </w:rPr>
              <w:t>y</w:t>
            </w:r>
            <w:r w:rsidRPr="008A7638">
              <w:rPr>
                <w:b/>
                <w:spacing w:val="-2"/>
                <w:sz w:val="20"/>
              </w:rPr>
              <w:t xml:space="preserve"> rendición</w:t>
            </w:r>
            <w:r w:rsidRPr="008A7638">
              <w:rPr>
                <w:b/>
                <w:sz w:val="20"/>
              </w:rPr>
              <w:tab/>
            </w:r>
            <w:r w:rsidRPr="008A7638">
              <w:rPr>
                <w:b/>
                <w:spacing w:val="-6"/>
                <w:sz w:val="20"/>
              </w:rPr>
              <w:t xml:space="preserve">de </w:t>
            </w:r>
            <w:r w:rsidRPr="008A7638">
              <w:rPr>
                <w:b/>
                <w:spacing w:val="-2"/>
                <w:sz w:val="20"/>
              </w:rPr>
              <w:t>cuentas</w:t>
            </w:r>
          </w:p>
        </w:tc>
        <w:tc>
          <w:tcPr>
            <w:tcW w:w="6486" w:type="dxa"/>
          </w:tcPr>
          <w:p w:rsidR="00514541" w:rsidRPr="008A7638" w:rsidRDefault="0086485A">
            <w:pPr>
              <w:pStyle w:val="TableParagraph"/>
              <w:numPr>
                <w:ilvl w:val="0"/>
                <w:numId w:val="6"/>
              </w:numPr>
              <w:tabs>
                <w:tab w:val="left" w:pos="273"/>
              </w:tabs>
              <w:ind w:right="102"/>
              <w:jc w:val="both"/>
              <w:rPr>
                <w:sz w:val="20"/>
              </w:rPr>
            </w:pPr>
            <w:r w:rsidRPr="008A7638">
              <w:rPr>
                <w:sz w:val="20"/>
              </w:rPr>
              <w:t>La información (datos obtenidos o procesados y sistemas) proporciona la base indispensable para la VAR.</w:t>
            </w:r>
          </w:p>
          <w:p w:rsidR="00514541" w:rsidRPr="008A7638" w:rsidRDefault="0086485A">
            <w:pPr>
              <w:pStyle w:val="TableParagraph"/>
              <w:numPr>
                <w:ilvl w:val="0"/>
                <w:numId w:val="6"/>
              </w:numPr>
              <w:tabs>
                <w:tab w:val="left" w:pos="273"/>
              </w:tabs>
              <w:ind w:right="103"/>
              <w:jc w:val="both"/>
              <w:rPr>
                <w:sz w:val="20"/>
              </w:rPr>
            </w:pPr>
            <w:r w:rsidRPr="008A7638">
              <w:rPr>
                <w:sz w:val="20"/>
              </w:rPr>
              <w:t>La</w:t>
            </w:r>
            <w:r w:rsidRPr="008A7638">
              <w:rPr>
                <w:spacing w:val="-4"/>
                <w:sz w:val="20"/>
              </w:rPr>
              <w:t xml:space="preserve"> </w:t>
            </w:r>
            <w:r w:rsidRPr="008A7638">
              <w:rPr>
                <w:sz w:val="20"/>
              </w:rPr>
              <w:t>institución</w:t>
            </w:r>
            <w:r w:rsidRPr="008A7638">
              <w:rPr>
                <w:spacing w:val="-5"/>
                <w:sz w:val="20"/>
              </w:rPr>
              <w:t xml:space="preserve"> </w:t>
            </w:r>
            <w:r w:rsidRPr="008A7638">
              <w:rPr>
                <w:sz w:val="20"/>
              </w:rPr>
              <w:t>debe</w:t>
            </w:r>
            <w:r w:rsidRPr="008A7638">
              <w:rPr>
                <w:spacing w:val="-4"/>
                <w:sz w:val="20"/>
              </w:rPr>
              <w:t xml:space="preserve"> </w:t>
            </w:r>
            <w:r w:rsidRPr="008A7638">
              <w:rPr>
                <w:sz w:val="20"/>
              </w:rPr>
              <w:t>reportar</w:t>
            </w:r>
            <w:r w:rsidRPr="008A7638">
              <w:rPr>
                <w:spacing w:val="-5"/>
                <w:sz w:val="20"/>
              </w:rPr>
              <w:t xml:space="preserve"> </w:t>
            </w:r>
            <w:r w:rsidRPr="008A7638">
              <w:rPr>
                <w:sz w:val="20"/>
              </w:rPr>
              <w:t>periódicamente</w:t>
            </w:r>
            <w:r w:rsidRPr="008A7638">
              <w:rPr>
                <w:spacing w:val="-4"/>
                <w:sz w:val="20"/>
              </w:rPr>
              <w:t xml:space="preserve"> </w:t>
            </w:r>
            <w:r w:rsidRPr="008A7638">
              <w:rPr>
                <w:sz w:val="20"/>
              </w:rPr>
              <w:t>los</w:t>
            </w:r>
            <w:r w:rsidRPr="008A7638">
              <w:rPr>
                <w:spacing w:val="-4"/>
                <w:sz w:val="20"/>
              </w:rPr>
              <w:t xml:space="preserve"> </w:t>
            </w:r>
            <w:r w:rsidRPr="008A7638">
              <w:rPr>
                <w:sz w:val="20"/>
              </w:rPr>
              <w:t>riesgos</w:t>
            </w:r>
            <w:r w:rsidRPr="008A7638">
              <w:rPr>
                <w:spacing w:val="-4"/>
                <w:sz w:val="20"/>
              </w:rPr>
              <w:t xml:space="preserve"> </w:t>
            </w:r>
            <w:r w:rsidRPr="008A7638">
              <w:rPr>
                <w:sz w:val="20"/>
              </w:rPr>
              <w:t>calificados</w:t>
            </w:r>
            <w:r w:rsidRPr="008A7638">
              <w:rPr>
                <w:spacing w:val="-4"/>
                <w:sz w:val="20"/>
              </w:rPr>
              <w:t xml:space="preserve"> </w:t>
            </w:r>
            <w:r w:rsidRPr="008A7638">
              <w:rPr>
                <w:sz w:val="20"/>
              </w:rPr>
              <w:t>de</w:t>
            </w:r>
            <w:r w:rsidRPr="008A7638">
              <w:rPr>
                <w:spacing w:val="-5"/>
                <w:sz w:val="20"/>
              </w:rPr>
              <w:t xml:space="preserve"> </w:t>
            </w:r>
            <w:r w:rsidRPr="008A7638">
              <w:rPr>
                <w:sz w:val="20"/>
              </w:rPr>
              <w:t>media y alta gravedad, las medidas tomadas y su evolución para gestionar tales riesgos.</w:t>
            </w:r>
            <w:r w:rsidRPr="008A7638">
              <w:rPr>
                <w:spacing w:val="-3"/>
                <w:sz w:val="20"/>
              </w:rPr>
              <w:t xml:space="preserve"> </w:t>
            </w:r>
            <w:r w:rsidRPr="008A7638">
              <w:rPr>
                <w:sz w:val="20"/>
              </w:rPr>
              <w:t>Asimismo,</w:t>
            </w:r>
            <w:r w:rsidRPr="008A7638">
              <w:rPr>
                <w:spacing w:val="-4"/>
                <w:sz w:val="20"/>
              </w:rPr>
              <w:t xml:space="preserve"> </w:t>
            </w:r>
            <w:r w:rsidRPr="008A7638">
              <w:rPr>
                <w:sz w:val="20"/>
              </w:rPr>
              <w:t>puede</w:t>
            </w:r>
            <w:r w:rsidRPr="008A7638">
              <w:rPr>
                <w:spacing w:val="-4"/>
                <w:sz w:val="20"/>
              </w:rPr>
              <w:t xml:space="preserve"> </w:t>
            </w:r>
            <w:r w:rsidRPr="008A7638">
              <w:rPr>
                <w:sz w:val="20"/>
              </w:rPr>
              <w:t>identificar</w:t>
            </w:r>
            <w:r w:rsidRPr="008A7638">
              <w:rPr>
                <w:spacing w:val="-4"/>
                <w:sz w:val="20"/>
              </w:rPr>
              <w:t xml:space="preserve"> </w:t>
            </w:r>
            <w:r w:rsidRPr="008A7638">
              <w:rPr>
                <w:sz w:val="20"/>
              </w:rPr>
              <w:t>de</w:t>
            </w:r>
            <w:r w:rsidRPr="008A7638">
              <w:rPr>
                <w:spacing w:val="-4"/>
                <w:sz w:val="20"/>
              </w:rPr>
              <w:t xml:space="preserve"> </w:t>
            </w:r>
            <w:r w:rsidRPr="008A7638">
              <w:rPr>
                <w:sz w:val="20"/>
              </w:rPr>
              <w:t>nuevos</w:t>
            </w:r>
            <w:r w:rsidRPr="008A7638">
              <w:rPr>
                <w:spacing w:val="-5"/>
                <w:sz w:val="20"/>
              </w:rPr>
              <w:t xml:space="preserve"> </w:t>
            </w:r>
            <w:r w:rsidRPr="008A7638">
              <w:rPr>
                <w:sz w:val="20"/>
              </w:rPr>
              <w:t>riesgos</w:t>
            </w:r>
            <w:r w:rsidRPr="008A7638">
              <w:rPr>
                <w:spacing w:val="-3"/>
                <w:sz w:val="20"/>
              </w:rPr>
              <w:t xml:space="preserve"> </w:t>
            </w:r>
            <w:r w:rsidRPr="008A7638">
              <w:rPr>
                <w:sz w:val="20"/>
              </w:rPr>
              <w:t>y</w:t>
            </w:r>
            <w:r w:rsidRPr="008A7638">
              <w:rPr>
                <w:spacing w:val="-8"/>
                <w:sz w:val="20"/>
              </w:rPr>
              <w:t xml:space="preserve"> </w:t>
            </w:r>
            <w:r w:rsidRPr="008A7638">
              <w:rPr>
                <w:sz w:val="20"/>
              </w:rPr>
              <w:t>cuando</w:t>
            </w:r>
            <w:r w:rsidRPr="008A7638">
              <w:rPr>
                <w:spacing w:val="-4"/>
                <w:sz w:val="20"/>
              </w:rPr>
              <w:t xml:space="preserve"> </w:t>
            </w:r>
            <w:r w:rsidRPr="008A7638">
              <w:rPr>
                <w:sz w:val="20"/>
              </w:rPr>
              <w:t>aplique</w:t>
            </w:r>
            <w:r w:rsidRPr="008A7638">
              <w:rPr>
                <w:spacing w:val="-4"/>
                <w:sz w:val="20"/>
              </w:rPr>
              <w:t xml:space="preserve"> </w:t>
            </w:r>
            <w:r w:rsidRPr="008A7638">
              <w:rPr>
                <w:sz w:val="20"/>
              </w:rPr>
              <w:t>las limitaciones para atender los de gravedad importante.</w:t>
            </w:r>
          </w:p>
        </w:tc>
        <w:tc>
          <w:tcPr>
            <w:tcW w:w="6121" w:type="dxa"/>
          </w:tcPr>
          <w:p w:rsidR="00514541" w:rsidRPr="008A7638" w:rsidRDefault="0086485A">
            <w:pPr>
              <w:pStyle w:val="TableParagraph"/>
              <w:numPr>
                <w:ilvl w:val="0"/>
                <w:numId w:val="5"/>
              </w:numPr>
              <w:tabs>
                <w:tab w:val="left" w:pos="364"/>
              </w:tabs>
              <w:ind w:right="103"/>
              <w:jc w:val="both"/>
              <w:rPr>
                <w:sz w:val="20"/>
              </w:rPr>
            </w:pPr>
            <w:r w:rsidRPr="008A7638">
              <w:rPr>
                <w:sz w:val="20"/>
              </w:rPr>
              <w:t xml:space="preserve">La entidad dispone de información para identificar y analizar los </w:t>
            </w:r>
            <w:r w:rsidRPr="008A7638">
              <w:rPr>
                <w:spacing w:val="-2"/>
                <w:sz w:val="20"/>
              </w:rPr>
              <w:t>riesgos.</w:t>
            </w:r>
          </w:p>
          <w:p w:rsidR="00514541" w:rsidRPr="008A7638" w:rsidRDefault="0086485A">
            <w:pPr>
              <w:pStyle w:val="TableParagraph"/>
              <w:numPr>
                <w:ilvl w:val="0"/>
                <w:numId w:val="5"/>
              </w:numPr>
              <w:tabs>
                <w:tab w:val="left" w:pos="364"/>
              </w:tabs>
              <w:ind w:right="104"/>
              <w:jc w:val="both"/>
              <w:rPr>
                <w:sz w:val="20"/>
              </w:rPr>
            </w:pPr>
            <w:r w:rsidRPr="008A7638">
              <w:rPr>
                <w:sz w:val="20"/>
              </w:rPr>
              <w:t>Los interesados por la transparencia de la gestión pública conocen las condiciones de riesgo en las que se manejan los recursos públicos y</w:t>
            </w:r>
            <w:r w:rsidRPr="008A7638">
              <w:rPr>
                <w:spacing w:val="-3"/>
                <w:sz w:val="20"/>
              </w:rPr>
              <w:t xml:space="preserve"> </w:t>
            </w:r>
            <w:r w:rsidRPr="008A7638">
              <w:rPr>
                <w:sz w:val="20"/>
              </w:rPr>
              <w:t>la gestión que se adelanta para administrar dichos riesgos.</w:t>
            </w:r>
          </w:p>
          <w:p w:rsidR="00514541" w:rsidRPr="008A7638" w:rsidRDefault="0086485A">
            <w:pPr>
              <w:pStyle w:val="TableParagraph"/>
              <w:numPr>
                <w:ilvl w:val="0"/>
                <w:numId w:val="5"/>
              </w:numPr>
              <w:tabs>
                <w:tab w:val="left" w:pos="364"/>
              </w:tabs>
              <w:spacing w:line="230" w:lineRule="exact"/>
              <w:ind w:right="102"/>
              <w:jc w:val="both"/>
              <w:rPr>
                <w:sz w:val="20"/>
              </w:rPr>
            </w:pPr>
            <w:r w:rsidRPr="008A7638">
              <w:rPr>
                <w:sz w:val="20"/>
              </w:rPr>
              <w:t>Aumenta</w:t>
            </w:r>
            <w:r w:rsidRPr="008A7638">
              <w:rPr>
                <w:spacing w:val="-6"/>
                <w:sz w:val="20"/>
              </w:rPr>
              <w:t xml:space="preserve"> </w:t>
            </w:r>
            <w:r w:rsidRPr="008A7638">
              <w:rPr>
                <w:sz w:val="20"/>
              </w:rPr>
              <w:t>la</w:t>
            </w:r>
            <w:r w:rsidRPr="008A7638">
              <w:rPr>
                <w:spacing w:val="-6"/>
                <w:sz w:val="20"/>
              </w:rPr>
              <w:t xml:space="preserve"> </w:t>
            </w:r>
            <w:r w:rsidRPr="008A7638">
              <w:rPr>
                <w:sz w:val="20"/>
              </w:rPr>
              <w:t>calidad</w:t>
            </w:r>
            <w:r w:rsidRPr="008A7638">
              <w:rPr>
                <w:spacing w:val="-6"/>
                <w:sz w:val="20"/>
              </w:rPr>
              <w:t xml:space="preserve"> </w:t>
            </w:r>
            <w:r w:rsidRPr="008A7638">
              <w:rPr>
                <w:sz w:val="20"/>
              </w:rPr>
              <w:t>de</w:t>
            </w:r>
            <w:r w:rsidRPr="008A7638">
              <w:rPr>
                <w:spacing w:val="-6"/>
                <w:sz w:val="20"/>
              </w:rPr>
              <w:t xml:space="preserve"> </w:t>
            </w:r>
            <w:r w:rsidRPr="008A7638">
              <w:rPr>
                <w:sz w:val="20"/>
              </w:rPr>
              <w:t>la</w:t>
            </w:r>
            <w:r w:rsidRPr="008A7638">
              <w:rPr>
                <w:spacing w:val="-6"/>
                <w:sz w:val="20"/>
              </w:rPr>
              <w:t xml:space="preserve"> </w:t>
            </w:r>
            <w:r w:rsidRPr="008A7638">
              <w:rPr>
                <w:sz w:val="20"/>
              </w:rPr>
              <w:t>gestión</w:t>
            </w:r>
            <w:r w:rsidRPr="008A7638">
              <w:rPr>
                <w:spacing w:val="-6"/>
                <w:sz w:val="20"/>
              </w:rPr>
              <w:t xml:space="preserve"> </w:t>
            </w:r>
            <w:r w:rsidRPr="008A7638">
              <w:rPr>
                <w:sz w:val="20"/>
              </w:rPr>
              <w:t>y</w:t>
            </w:r>
            <w:r w:rsidRPr="008A7638">
              <w:rPr>
                <w:spacing w:val="-10"/>
                <w:sz w:val="20"/>
              </w:rPr>
              <w:t xml:space="preserve"> </w:t>
            </w:r>
            <w:r w:rsidRPr="008A7638">
              <w:rPr>
                <w:sz w:val="20"/>
              </w:rPr>
              <w:t>protección</w:t>
            </w:r>
            <w:r w:rsidRPr="008A7638">
              <w:rPr>
                <w:spacing w:val="-8"/>
                <w:sz w:val="20"/>
              </w:rPr>
              <w:t xml:space="preserve"> </w:t>
            </w:r>
            <w:r w:rsidRPr="008A7638">
              <w:rPr>
                <w:sz w:val="20"/>
              </w:rPr>
              <w:t>de</w:t>
            </w:r>
            <w:r w:rsidRPr="008A7638">
              <w:rPr>
                <w:spacing w:val="-6"/>
                <w:sz w:val="20"/>
              </w:rPr>
              <w:t xml:space="preserve"> </w:t>
            </w:r>
            <w:r w:rsidRPr="008A7638">
              <w:rPr>
                <w:sz w:val="20"/>
              </w:rPr>
              <w:t>los</w:t>
            </w:r>
            <w:r w:rsidRPr="008A7638">
              <w:rPr>
                <w:spacing w:val="-7"/>
                <w:sz w:val="20"/>
              </w:rPr>
              <w:t xml:space="preserve"> </w:t>
            </w:r>
            <w:r w:rsidRPr="008A7638">
              <w:rPr>
                <w:sz w:val="20"/>
              </w:rPr>
              <w:t>recursos</w:t>
            </w:r>
            <w:r w:rsidRPr="008A7638">
              <w:rPr>
                <w:spacing w:val="-7"/>
                <w:sz w:val="20"/>
              </w:rPr>
              <w:t xml:space="preserve"> </w:t>
            </w:r>
            <w:r w:rsidRPr="008A7638">
              <w:rPr>
                <w:sz w:val="20"/>
              </w:rPr>
              <w:t>públicos, lo cual forma parte de los objetivos del Sistema de Comandos de Incidentes (SCI).</w:t>
            </w:r>
          </w:p>
        </w:tc>
      </w:tr>
      <w:tr w:rsidR="00514541" w:rsidRPr="008A7638">
        <w:trPr>
          <w:trHeight w:val="1380"/>
        </w:trPr>
        <w:tc>
          <w:tcPr>
            <w:tcW w:w="2247" w:type="dxa"/>
          </w:tcPr>
          <w:p w:rsidR="00514541" w:rsidRPr="008A7638" w:rsidRDefault="0086485A">
            <w:pPr>
              <w:pStyle w:val="TableParagraph"/>
              <w:spacing w:line="228" w:lineRule="exact"/>
              <w:ind w:left="86"/>
              <w:rPr>
                <w:b/>
                <w:sz w:val="20"/>
              </w:rPr>
            </w:pPr>
            <w:proofErr w:type="spellStart"/>
            <w:r w:rsidRPr="008A7638">
              <w:rPr>
                <w:b/>
                <w:spacing w:val="-2"/>
                <w:sz w:val="20"/>
              </w:rPr>
              <w:t>A.e</w:t>
            </w:r>
            <w:proofErr w:type="spellEnd"/>
            <w:r w:rsidRPr="008A7638">
              <w:rPr>
                <w:b/>
                <w:spacing w:val="-2"/>
                <w:sz w:val="20"/>
              </w:rPr>
              <w:t>.</w:t>
            </w:r>
            <w:r w:rsidRPr="008A7638">
              <w:rPr>
                <w:b/>
                <w:spacing w:val="-19"/>
                <w:sz w:val="20"/>
              </w:rPr>
              <w:t xml:space="preserve"> </w:t>
            </w:r>
            <w:r w:rsidRPr="008A7638">
              <w:rPr>
                <w:b/>
                <w:spacing w:val="-2"/>
                <w:sz w:val="20"/>
              </w:rPr>
              <w:t>Monitoreo</w:t>
            </w:r>
          </w:p>
        </w:tc>
        <w:tc>
          <w:tcPr>
            <w:tcW w:w="6486" w:type="dxa"/>
          </w:tcPr>
          <w:p w:rsidR="00514541" w:rsidRPr="008A7638" w:rsidRDefault="0086485A">
            <w:pPr>
              <w:pStyle w:val="TableParagraph"/>
              <w:numPr>
                <w:ilvl w:val="0"/>
                <w:numId w:val="4"/>
              </w:numPr>
              <w:tabs>
                <w:tab w:val="left" w:pos="273"/>
              </w:tabs>
              <w:ind w:right="102"/>
              <w:rPr>
                <w:sz w:val="20"/>
              </w:rPr>
            </w:pPr>
            <w:r w:rsidRPr="008A7638">
              <w:rPr>
                <w:sz w:val="20"/>
              </w:rPr>
              <w:t>Se</w:t>
            </w:r>
            <w:r w:rsidRPr="008A7638">
              <w:rPr>
                <w:spacing w:val="-5"/>
                <w:sz w:val="20"/>
              </w:rPr>
              <w:t xml:space="preserve"> </w:t>
            </w:r>
            <w:r w:rsidRPr="008A7638">
              <w:rPr>
                <w:sz w:val="20"/>
              </w:rPr>
              <w:t>da</w:t>
            </w:r>
            <w:r w:rsidRPr="008A7638">
              <w:rPr>
                <w:spacing w:val="-5"/>
                <w:sz w:val="20"/>
              </w:rPr>
              <w:t xml:space="preserve"> </w:t>
            </w:r>
            <w:r w:rsidRPr="008A7638">
              <w:rPr>
                <w:sz w:val="20"/>
              </w:rPr>
              <w:t>seguimiento</w:t>
            </w:r>
            <w:r w:rsidRPr="008A7638">
              <w:rPr>
                <w:spacing w:val="-4"/>
                <w:sz w:val="20"/>
              </w:rPr>
              <w:t xml:space="preserve"> </w:t>
            </w:r>
            <w:r w:rsidRPr="008A7638">
              <w:rPr>
                <w:sz w:val="20"/>
              </w:rPr>
              <w:t>a</w:t>
            </w:r>
            <w:r w:rsidRPr="008A7638">
              <w:rPr>
                <w:spacing w:val="-5"/>
                <w:sz w:val="20"/>
              </w:rPr>
              <w:t xml:space="preserve"> </w:t>
            </w:r>
            <w:r w:rsidRPr="008A7638">
              <w:rPr>
                <w:sz w:val="20"/>
              </w:rPr>
              <w:t>las</w:t>
            </w:r>
            <w:r w:rsidRPr="008A7638">
              <w:rPr>
                <w:spacing w:val="-6"/>
                <w:sz w:val="20"/>
              </w:rPr>
              <w:t xml:space="preserve"> </w:t>
            </w:r>
            <w:r w:rsidRPr="008A7638">
              <w:rPr>
                <w:sz w:val="20"/>
              </w:rPr>
              <w:t>acciones</w:t>
            </w:r>
            <w:r w:rsidRPr="008A7638">
              <w:rPr>
                <w:spacing w:val="-3"/>
                <w:sz w:val="20"/>
              </w:rPr>
              <w:t xml:space="preserve"> </w:t>
            </w:r>
            <w:r w:rsidRPr="008A7638">
              <w:rPr>
                <w:sz w:val="20"/>
              </w:rPr>
              <w:t>y</w:t>
            </w:r>
            <w:r w:rsidRPr="008A7638">
              <w:rPr>
                <w:spacing w:val="-9"/>
                <w:sz w:val="20"/>
              </w:rPr>
              <w:t xml:space="preserve"> </w:t>
            </w:r>
            <w:r w:rsidRPr="008A7638">
              <w:rPr>
                <w:sz w:val="20"/>
              </w:rPr>
              <w:t>controles</w:t>
            </w:r>
            <w:r w:rsidRPr="008A7638">
              <w:rPr>
                <w:spacing w:val="-6"/>
                <w:sz w:val="20"/>
              </w:rPr>
              <w:t xml:space="preserve"> </w:t>
            </w:r>
            <w:r w:rsidRPr="008A7638">
              <w:rPr>
                <w:sz w:val="20"/>
              </w:rPr>
              <w:t>implementados</w:t>
            </w:r>
            <w:r w:rsidRPr="008A7638">
              <w:rPr>
                <w:spacing w:val="-6"/>
                <w:sz w:val="20"/>
              </w:rPr>
              <w:t xml:space="preserve"> </w:t>
            </w:r>
            <w:r w:rsidRPr="008A7638">
              <w:rPr>
                <w:sz w:val="20"/>
              </w:rPr>
              <w:t>como</w:t>
            </w:r>
            <w:r w:rsidRPr="008A7638">
              <w:rPr>
                <w:spacing w:val="-4"/>
                <w:sz w:val="20"/>
              </w:rPr>
              <w:t xml:space="preserve"> </w:t>
            </w:r>
            <w:r w:rsidRPr="008A7638">
              <w:rPr>
                <w:sz w:val="20"/>
              </w:rPr>
              <w:t>respuesta al riesgo.</w:t>
            </w:r>
          </w:p>
          <w:p w:rsidR="00514541" w:rsidRPr="008A7638" w:rsidRDefault="0086485A">
            <w:pPr>
              <w:pStyle w:val="TableParagraph"/>
              <w:numPr>
                <w:ilvl w:val="0"/>
                <w:numId w:val="4"/>
              </w:numPr>
              <w:tabs>
                <w:tab w:val="left" w:pos="273"/>
              </w:tabs>
              <w:ind w:right="103"/>
              <w:rPr>
                <w:sz w:val="20"/>
              </w:rPr>
            </w:pPr>
            <w:r w:rsidRPr="008A7638">
              <w:rPr>
                <w:sz w:val="20"/>
              </w:rPr>
              <w:t>Se</w:t>
            </w:r>
            <w:r w:rsidRPr="008A7638">
              <w:rPr>
                <w:spacing w:val="-5"/>
                <w:sz w:val="20"/>
              </w:rPr>
              <w:t xml:space="preserve"> </w:t>
            </w:r>
            <w:r w:rsidRPr="008A7638">
              <w:rPr>
                <w:sz w:val="20"/>
              </w:rPr>
              <w:t>identifican</w:t>
            </w:r>
            <w:r w:rsidRPr="008A7638">
              <w:rPr>
                <w:spacing w:val="-7"/>
                <w:sz w:val="20"/>
              </w:rPr>
              <w:t xml:space="preserve"> </w:t>
            </w:r>
            <w:r w:rsidRPr="008A7638">
              <w:rPr>
                <w:sz w:val="20"/>
              </w:rPr>
              <w:t>cambios</w:t>
            </w:r>
            <w:r w:rsidRPr="008A7638">
              <w:rPr>
                <w:spacing w:val="-6"/>
                <w:sz w:val="20"/>
              </w:rPr>
              <w:t xml:space="preserve"> </w:t>
            </w:r>
            <w:r w:rsidRPr="008A7638">
              <w:rPr>
                <w:sz w:val="20"/>
              </w:rPr>
              <w:t>en</w:t>
            </w:r>
            <w:r w:rsidRPr="008A7638">
              <w:rPr>
                <w:spacing w:val="-7"/>
                <w:sz w:val="20"/>
              </w:rPr>
              <w:t xml:space="preserve"> </w:t>
            </w:r>
            <w:r w:rsidRPr="008A7638">
              <w:rPr>
                <w:sz w:val="20"/>
              </w:rPr>
              <w:t>los</w:t>
            </w:r>
            <w:r w:rsidRPr="008A7638">
              <w:rPr>
                <w:spacing w:val="-4"/>
                <w:sz w:val="20"/>
              </w:rPr>
              <w:t xml:space="preserve"> </w:t>
            </w:r>
            <w:r w:rsidRPr="008A7638">
              <w:rPr>
                <w:sz w:val="20"/>
              </w:rPr>
              <w:t>niveles</w:t>
            </w:r>
            <w:r w:rsidRPr="008A7638">
              <w:rPr>
                <w:spacing w:val="-6"/>
                <w:sz w:val="20"/>
              </w:rPr>
              <w:t xml:space="preserve"> </w:t>
            </w:r>
            <w:r w:rsidRPr="008A7638">
              <w:rPr>
                <w:sz w:val="20"/>
              </w:rPr>
              <w:t>de</w:t>
            </w:r>
            <w:r w:rsidRPr="008A7638">
              <w:rPr>
                <w:spacing w:val="-3"/>
                <w:sz w:val="20"/>
              </w:rPr>
              <w:t xml:space="preserve"> </w:t>
            </w:r>
            <w:r w:rsidRPr="008A7638">
              <w:rPr>
                <w:sz w:val="20"/>
              </w:rPr>
              <w:t>gravedad</w:t>
            </w:r>
            <w:r w:rsidRPr="008A7638">
              <w:rPr>
                <w:spacing w:val="-4"/>
                <w:sz w:val="20"/>
              </w:rPr>
              <w:t xml:space="preserve"> </w:t>
            </w:r>
            <w:r w:rsidRPr="008A7638">
              <w:rPr>
                <w:sz w:val="20"/>
              </w:rPr>
              <w:t>de</w:t>
            </w:r>
            <w:r w:rsidRPr="008A7638">
              <w:rPr>
                <w:spacing w:val="-5"/>
                <w:sz w:val="20"/>
              </w:rPr>
              <w:t xml:space="preserve"> </w:t>
            </w:r>
            <w:r w:rsidRPr="008A7638">
              <w:rPr>
                <w:sz w:val="20"/>
              </w:rPr>
              <w:t>los</w:t>
            </w:r>
            <w:r w:rsidRPr="008A7638">
              <w:rPr>
                <w:spacing w:val="-6"/>
                <w:sz w:val="20"/>
              </w:rPr>
              <w:t xml:space="preserve"> </w:t>
            </w:r>
            <w:r w:rsidRPr="008A7638">
              <w:rPr>
                <w:sz w:val="20"/>
              </w:rPr>
              <w:t>riesgos</w:t>
            </w:r>
            <w:r w:rsidRPr="008A7638">
              <w:rPr>
                <w:spacing w:val="-6"/>
                <w:sz w:val="20"/>
              </w:rPr>
              <w:t xml:space="preserve"> </w:t>
            </w:r>
            <w:r w:rsidRPr="008A7638">
              <w:rPr>
                <w:sz w:val="20"/>
              </w:rPr>
              <w:t>evaluados</w:t>
            </w:r>
            <w:r w:rsidRPr="008A7638">
              <w:rPr>
                <w:spacing w:val="-4"/>
                <w:sz w:val="20"/>
              </w:rPr>
              <w:t xml:space="preserve"> </w:t>
            </w:r>
            <w:r w:rsidRPr="008A7638">
              <w:rPr>
                <w:sz w:val="20"/>
              </w:rPr>
              <w:t>y se identifican nuevos riesgos y se proponen medidas de mitigación.</w:t>
            </w:r>
          </w:p>
          <w:p w:rsidR="00514541" w:rsidRPr="008A7638" w:rsidRDefault="0086485A">
            <w:pPr>
              <w:pStyle w:val="TableParagraph"/>
              <w:numPr>
                <w:ilvl w:val="0"/>
                <w:numId w:val="4"/>
              </w:numPr>
              <w:tabs>
                <w:tab w:val="left" w:pos="273"/>
              </w:tabs>
              <w:spacing w:line="230" w:lineRule="exact"/>
              <w:ind w:right="103"/>
              <w:rPr>
                <w:sz w:val="20"/>
              </w:rPr>
            </w:pPr>
            <w:r w:rsidRPr="008A7638">
              <w:rPr>
                <w:sz w:val="20"/>
              </w:rPr>
              <w:t>Se</w:t>
            </w:r>
            <w:r w:rsidRPr="008A7638">
              <w:rPr>
                <w:spacing w:val="-8"/>
                <w:sz w:val="20"/>
              </w:rPr>
              <w:t xml:space="preserve"> </w:t>
            </w:r>
            <w:r w:rsidRPr="008A7638">
              <w:rPr>
                <w:sz w:val="20"/>
              </w:rPr>
              <w:t>confirma</w:t>
            </w:r>
            <w:r w:rsidRPr="008A7638">
              <w:rPr>
                <w:spacing w:val="-8"/>
                <w:sz w:val="20"/>
              </w:rPr>
              <w:t xml:space="preserve"> </w:t>
            </w:r>
            <w:r w:rsidRPr="008A7638">
              <w:rPr>
                <w:sz w:val="20"/>
              </w:rPr>
              <w:t>su</w:t>
            </w:r>
            <w:r w:rsidRPr="008A7638">
              <w:rPr>
                <w:spacing w:val="-10"/>
                <w:sz w:val="20"/>
              </w:rPr>
              <w:t xml:space="preserve"> </w:t>
            </w:r>
            <w:r w:rsidRPr="008A7638">
              <w:rPr>
                <w:sz w:val="20"/>
              </w:rPr>
              <w:t>confiabilidad</w:t>
            </w:r>
            <w:r w:rsidRPr="008A7638">
              <w:rPr>
                <w:spacing w:val="-7"/>
                <w:sz w:val="20"/>
              </w:rPr>
              <w:t xml:space="preserve"> </w:t>
            </w:r>
            <w:r w:rsidRPr="008A7638">
              <w:rPr>
                <w:sz w:val="20"/>
              </w:rPr>
              <w:t>mediante</w:t>
            </w:r>
            <w:r w:rsidRPr="008A7638">
              <w:rPr>
                <w:spacing w:val="-8"/>
                <w:sz w:val="20"/>
              </w:rPr>
              <w:t xml:space="preserve"> </w:t>
            </w:r>
            <w:r w:rsidRPr="008A7638">
              <w:rPr>
                <w:sz w:val="20"/>
              </w:rPr>
              <w:t>entes</w:t>
            </w:r>
            <w:r w:rsidRPr="008A7638">
              <w:rPr>
                <w:spacing w:val="-9"/>
                <w:sz w:val="20"/>
              </w:rPr>
              <w:t xml:space="preserve"> </w:t>
            </w:r>
            <w:r w:rsidRPr="008A7638">
              <w:rPr>
                <w:sz w:val="20"/>
              </w:rPr>
              <w:t>independientes</w:t>
            </w:r>
            <w:r w:rsidRPr="008A7638">
              <w:rPr>
                <w:spacing w:val="-7"/>
                <w:sz w:val="20"/>
              </w:rPr>
              <w:t xml:space="preserve"> </w:t>
            </w:r>
            <w:r w:rsidRPr="008A7638">
              <w:rPr>
                <w:sz w:val="20"/>
              </w:rPr>
              <w:t>como</w:t>
            </w:r>
            <w:r w:rsidRPr="008A7638">
              <w:rPr>
                <w:spacing w:val="-7"/>
                <w:sz w:val="20"/>
              </w:rPr>
              <w:t xml:space="preserve"> </w:t>
            </w:r>
            <w:r w:rsidRPr="008A7638">
              <w:rPr>
                <w:sz w:val="20"/>
              </w:rPr>
              <w:t>la</w:t>
            </w:r>
            <w:r w:rsidRPr="008A7638">
              <w:rPr>
                <w:spacing w:val="-8"/>
                <w:sz w:val="20"/>
              </w:rPr>
              <w:t xml:space="preserve"> </w:t>
            </w:r>
            <w:r w:rsidRPr="008A7638">
              <w:rPr>
                <w:sz w:val="20"/>
              </w:rPr>
              <w:t>Unidad de Auditoría Interna (UAI) que evalúa la VAR.</w:t>
            </w:r>
          </w:p>
        </w:tc>
        <w:tc>
          <w:tcPr>
            <w:tcW w:w="6121" w:type="dxa"/>
          </w:tcPr>
          <w:p w:rsidR="00514541" w:rsidRPr="008A7638" w:rsidRDefault="0086485A">
            <w:pPr>
              <w:pStyle w:val="TableParagraph"/>
              <w:numPr>
                <w:ilvl w:val="0"/>
                <w:numId w:val="3"/>
              </w:numPr>
              <w:tabs>
                <w:tab w:val="left" w:pos="364"/>
              </w:tabs>
              <w:ind w:right="102"/>
              <w:rPr>
                <w:sz w:val="20"/>
              </w:rPr>
            </w:pPr>
            <w:r w:rsidRPr="008A7638">
              <w:rPr>
                <w:sz w:val="20"/>
              </w:rPr>
              <w:t>El</w:t>
            </w:r>
            <w:r w:rsidRPr="008A7638">
              <w:rPr>
                <w:spacing w:val="-12"/>
                <w:sz w:val="20"/>
              </w:rPr>
              <w:t xml:space="preserve"> </w:t>
            </w:r>
            <w:r w:rsidRPr="008A7638">
              <w:rPr>
                <w:sz w:val="20"/>
              </w:rPr>
              <w:t>SCI</w:t>
            </w:r>
            <w:r w:rsidRPr="008A7638">
              <w:rPr>
                <w:spacing w:val="-12"/>
                <w:sz w:val="20"/>
              </w:rPr>
              <w:t xml:space="preserve"> </w:t>
            </w:r>
            <w:r w:rsidRPr="008A7638">
              <w:rPr>
                <w:sz w:val="20"/>
              </w:rPr>
              <w:t>se</w:t>
            </w:r>
            <w:r w:rsidRPr="008A7638">
              <w:rPr>
                <w:spacing w:val="-12"/>
                <w:sz w:val="20"/>
              </w:rPr>
              <w:t xml:space="preserve"> </w:t>
            </w:r>
            <w:r w:rsidRPr="008A7638">
              <w:rPr>
                <w:sz w:val="20"/>
              </w:rPr>
              <w:t>autoevalúa</w:t>
            </w:r>
            <w:r w:rsidRPr="008A7638">
              <w:rPr>
                <w:spacing w:val="-12"/>
                <w:sz w:val="20"/>
              </w:rPr>
              <w:t xml:space="preserve"> </w:t>
            </w:r>
            <w:r w:rsidRPr="008A7638">
              <w:rPr>
                <w:sz w:val="20"/>
              </w:rPr>
              <w:t>para</w:t>
            </w:r>
            <w:r w:rsidRPr="008A7638">
              <w:rPr>
                <w:spacing w:val="-12"/>
                <w:sz w:val="20"/>
              </w:rPr>
              <w:t xml:space="preserve"> </w:t>
            </w:r>
            <w:r w:rsidRPr="008A7638">
              <w:rPr>
                <w:sz w:val="20"/>
              </w:rPr>
              <w:t>proporcionar</w:t>
            </w:r>
            <w:r w:rsidRPr="008A7638">
              <w:rPr>
                <w:spacing w:val="-11"/>
                <w:sz w:val="20"/>
              </w:rPr>
              <w:t xml:space="preserve"> </w:t>
            </w:r>
            <w:r w:rsidRPr="008A7638">
              <w:rPr>
                <w:sz w:val="20"/>
              </w:rPr>
              <w:t>la</w:t>
            </w:r>
            <w:r w:rsidRPr="008A7638">
              <w:rPr>
                <w:spacing w:val="-12"/>
                <w:sz w:val="20"/>
              </w:rPr>
              <w:t xml:space="preserve"> </w:t>
            </w:r>
            <w:r w:rsidRPr="008A7638">
              <w:rPr>
                <w:sz w:val="20"/>
              </w:rPr>
              <w:t>seguridad</w:t>
            </w:r>
            <w:r w:rsidRPr="008A7638">
              <w:rPr>
                <w:spacing w:val="-11"/>
                <w:sz w:val="20"/>
              </w:rPr>
              <w:t xml:space="preserve"> </w:t>
            </w:r>
            <w:r w:rsidRPr="008A7638">
              <w:rPr>
                <w:sz w:val="20"/>
              </w:rPr>
              <w:t>de</w:t>
            </w:r>
            <w:r w:rsidRPr="008A7638">
              <w:rPr>
                <w:spacing w:val="-12"/>
                <w:sz w:val="20"/>
              </w:rPr>
              <w:t xml:space="preserve"> </w:t>
            </w:r>
            <w:r w:rsidRPr="008A7638">
              <w:rPr>
                <w:sz w:val="20"/>
              </w:rPr>
              <w:t>que</w:t>
            </w:r>
            <w:r w:rsidRPr="008A7638">
              <w:rPr>
                <w:spacing w:val="-12"/>
                <w:sz w:val="20"/>
              </w:rPr>
              <w:t xml:space="preserve"> </w:t>
            </w:r>
            <w:r w:rsidRPr="008A7638">
              <w:rPr>
                <w:sz w:val="20"/>
              </w:rPr>
              <w:t>no</w:t>
            </w:r>
            <w:r w:rsidRPr="008A7638">
              <w:rPr>
                <w:spacing w:val="-11"/>
                <w:sz w:val="20"/>
              </w:rPr>
              <w:t xml:space="preserve"> </w:t>
            </w:r>
            <w:r w:rsidRPr="008A7638">
              <w:rPr>
                <w:sz w:val="20"/>
              </w:rPr>
              <w:t>aumenta la exposición al riesgo y su control adecuado.</w:t>
            </w:r>
          </w:p>
          <w:p w:rsidR="00514541" w:rsidRPr="008A7638" w:rsidRDefault="0086485A">
            <w:pPr>
              <w:pStyle w:val="TableParagraph"/>
              <w:numPr>
                <w:ilvl w:val="0"/>
                <w:numId w:val="3"/>
              </w:numPr>
              <w:tabs>
                <w:tab w:val="left" w:pos="364"/>
              </w:tabs>
              <w:ind w:right="105"/>
              <w:rPr>
                <w:sz w:val="20"/>
              </w:rPr>
            </w:pPr>
            <w:r w:rsidRPr="008A7638">
              <w:rPr>
                <w:sz w:val="20"/>
              </w:rPr>
              <w:t>El</w:t>
            </w:r>
            <w:r w:rsidRPr="008A7638">
              <w:rPr>
                <w:spacing w:val="-13"/>
                <w:sz w:val="20"/>
              </w:rPr>
              <w:t xml:space="preserve"> </w:t>
            </w:r>
            <w:r w:rsidRPr="008A7638">
              <w:rPr>
                <w:sz w:val="20"/>
              </w:rPr>
              <w:t>SCI</w:t>
            </w:r>
            <w:r w:rsidRPr="008A7638">
              <w:rPr>
                <w:spacing w:val="-12"/>
                <w:sz w:val="20"/>
              </w:rPr>
              <w:t xml:space="preserve"> </w:t>
            </w:r>
            <w:r w:rsidRPr="008A7638">
              <w:rPr>
                <w:sz w:val="20"/>
              </w:rPr>
              <w:t>provee</w:t>
            </w:r>
            <w:r w:rsidRPr="008A7638">
              <w:rPr>
                <w:spacing w:val="-13"/>
                <w:sz w:val="20"/>
              </w:rPr>
              <w:t xml:space="preserve"> </w:t>
            </w:r>
            <w:r w:rsidRPr="008A7638">
              <w:rPr>
                <w:sz w:val="20"/>
              </w:rPr>
              <w:t>información</w:t>
            </w:r>
            <w:r w:rsidRPr="008A7638">
              <w:rPr>
                <w:spacing w:val="-12"/>
                <w:sz w:val="20"/>
              </w:rPr>
              <w:t xml:space="preserve"> </w:t>
            </w:r>
            <w:r w:rsidRPr="008A7638">
              <w:rPr>
                <w:sz w:val="20"/>
              </w:rPr>
              <w:t>y</w:t>
            </w:r>
            <w:r w:rsidRPr="008A7638">
              <w:rPr>
                <w:spacing w:val="-13"/>
                <w:sz w:val="20"/>
              </w:rPr>
              <w:t xml:space="preserve"> </w:t>
            </w:r>
            <w:r w:rsidRPr="008A7638">
              <w:rPr>
                <w:sz w:val="20"/>
              </w:rPr>
              <w:t>alerta</w:t>
            </w:r>
            <w:r w:rsidRPr="008A7638">
              <w:rPr>
                <w:spacing w:val="-13"/>
                <w:sz w:val="20"/>
              </w:rPr>
              <w:t xml:space="preserve"> </w:t>
            </w:r>
            <w:r w:rsidRPr="008A7638">
              <w:rPr>
                <w:sz w:val="20"/>
              </w:rPr>
              <w:t>sobre</w:t>
            </w:r>
            <w:r w:rsidRPr="008A7638">
              <w:rPr>
                <w:spacing w:val="-12"/>
                <w:sz w:val="20"/>
              </w:rPr>
              <w:t xml:space="preserve"> </w:t>
            </w:r>
            <w:r w:rsidRPr="008A7638">
              <w:rPr>
                <w:sz w:val="20"/>
              </w:rPr>
              <w:t>los</w:t>
            </w:r>
            <w:r w:rsidRPr="008A7638">
              <w:rPr>
                <w:spacing w:val="-13"/>
                <w:sz w:val="20"/>
              </w:rPr>
              <w:t xml:space="preserve"> </w:t>
            </w:r>
            <w:r w:rsidRPr="008A7638">
              <w:rPr>
                <w:sz w:val="20"/>
              </w:rPr>
              <w:t>cambios</w:t>
            </w:r>
            <w:r w:rsidRPr="008A7638">
              <w:rPr>
                <w:spacing w:val="-12"/>
                <w:sz w:val="20"/>
              </w:rPr>
              <w:t xml:space="preserve"> </w:t>
            </w:r>
            <w:r w:rsidRPr="008A7638">
              <w:rPr>
                <w:sz w:val="20"/>
              </w:rPr>
              <w:t>en</w:t>
            </w:r>
            <w:r w:rsidRPr="008A7638">
              <w:rPr>
                <w:spacing w:val="-13"/>
                <w:sz w:val="20"/>
              </w:rPr>
              <w:t xml:space="preserve"> </w:t>
            </w:r>
            <w:r w:rsidRPr="008A7638">
              <w:rPr>
                <w:sz w:val="20"/>
              </w:rPr>
              <w:t>los</w:t>
            </w:r>
            <w:r w:rsidRPr="008A7638">
              <w:rPr>
                <w:spacing w:val="-12"/>
                <w:sz w:val="20"/>
              </w:rPr>
              <w:t xml:space="preserve"> </w:t>
            </w:r>
            <w:r w:rsidRPr="008A7638">
              <w:rPr>
                <w:sz w:val="20"/>
              </w:rPr>
              <w:t>riesgos</w:t>
            </w:r>
            <w:r w:rsidRPr="008A7638">
              <w:rPr>
                <w:spacing w:val="-13"/>
                <w:sz w:val="20"/>
              </w:rPr>
              <w:t xml:space="preserve"> </w:t>
            </w:r>
            <w:r w:rsidRPr="008A7638">
              <w:rPr>
                <w:sz w:val="20"/>
              </w:rPr>
              <w:t>que deben ser atendidos oportunamente.</w:t>
            </w:r>
          </w:p>
          <w:p w:rsidR="00514541" w:rsidRPr="008A7638" w:rsidRDefault="0086485A">
            <w:pPr>
              <w:pStyle w:val="TableParagraph"/>
              <w:numPr>
                <w:ilvl w:val="0"/>
                <w:numId w:val="3"/>
              </w:numPr>
              <w:tabs>
                <w:tab w:val="left" w:pos="364"/>
              </w:tabs>
              <w:spacing w:line="230" w:lineRule="exact"/>
              <w:ind w:right="102"/>
              <w:rPr>
                <w:sz w:val="20"/>
              </w:rPr>
            </w:pPr>
            <w:r w:rsidRPr="008A7638">
              <w:rPr>
                <w:sz w:val="20"/>
              </w:rPr>
              <w:t>El SCI se actualiza y mantiene su vigencia mediante la adopción de</w:t>
            </w:r>
            <w:r w:rsidRPr="008A7638">
              <w:rPr>
                <w:spacing w:val="40"/>
                <w:sz w:val="20"/>
              </w:rPr>
              <w:t xml:space="preserve"> </w:t>
            </w:r>
            <w:r w:rsidRPr="008A7638">
              <w:rPr>
                <w:sz w:val="20"/>
              </w:rPr>
              <w:t>recomendaciones de los auditores internos y otras agencias externas.</w:t>
            </w:r>
          </w:p>
        </w:tc>
      </w:tr>
    </w:tbl>
    <w:p w:rsidR="00514541" w:rsidRPr="008A7638" w:rsidRDefault="00514541">
      <w:pPr>
        <w:pStyle w:val="TableParagraph"/>
        <w:spacing w:line="230" w:lineRule="exact"/>
        <w:rPr>
          <w:sz w:val="20"/>
        </w:rPr>
        <w:sectPr w:rsidR="00514541" w:rsidRPr="008A7638">
          <w:pgSz w:w="15840" w:h="12240" w:orient="landscape"/>
          <w:pgMar w:top="1360" w:right="0" w:bottom="1180" w:left="0" w:header="0" w:footer="984" w:gutter="0"/>
          <w:cols w:space="720"/>
        </w:sectPr>
      </w:pPr>
    </w:p>
    <w:p w:rsidR="00514541" w:rsidRPr="008A7638" w:rsidRDefault="0086485A">
      <w:pPr>
        <w:spacing w:before="77"/>
        <w:ind w:left="1440"/>
        <w:rPr>
          <w:b/>
          <w:sz w:val="24"/>
        </w:rPr>
      </w:pPr>
      <w:r w:rsidRPr="008A7638">
        <w:rPr>
          <w:b/>
          <w:sz w:val="24"/>
        </w:rPr>
        <w:lastRenderedPageBreak/>
        <w:t>Herramienta</w:t>
      </w:r>
      <w:r w:rsidRPr="008A7638">
        <w:rPr>
          <w:b/>
          <w:spacing w:val="-1"/>
          <w:sz w:val="24"/>
        </w:rPr>
        <w:t xml:space="preserve"> </w:t>
      </w:r>
      <w:r w:rsidRPr="008A7638">
        <w:rPr>
          <w:b/>
          <w:sz w:val="24"/>
        </w:rPr>
        <w:t>18. Costeo</w:t>
      </w:r>
      <w:r w:rsidRPr="008A7638">
        <w:rPr>
          <w:b/>
          <w:spacing w:val="1"/>
          <w:sz w:val="24"/>
        </w:rPr>
        <w:t xml:space="preserve"> </w:t>
      </w:r>
      <w:r w:rsidRPr="008A7638">
        <w:rPr>
          <w:b/>
          <w:sz w:val="24"/>
        </w:rPr>
        <w:t>de</w:t>
      </w:r>
      <w:r w:rsidRPr="008A7638">
        <w:rPr>
          <w:b/>
          <w:spacing w:val="-2"/>
          <w:sz w:val="24"/>
        </w:rPr>
        <w:t xml:space="preserve"> </w:t>
      </w:r>
      <w:r w:rsidRPr="008A7638">
        <w:rPr>
          <w:b/>
          <w:sz w:val="24"/>
        </w:rPr>
        <w:t>los</w:t>
      </w:r>
      <w:r w:rsidRPr="008A7638">
        <w:rPr>
          <w:b/>
          <w:spacing w:val="-1"/>
          <w:sz w:val="24"/>
        </w:rPr>
        <w:t xml:space="preserve"> </w:t>
      </w:r>
      <w:r w:rsidRPr="008A7638">
        <w:rPr>
          <w:b/>
          <w:sz w:val="24"/>
        </w:rPr>
        <w:t>Bienes</w:t>
      </w:r>
      <w:r w:rsidRPr="008A7638">
        <w:rPr>
          <w:b/>
          <w:spacing w:val="-1"/>
          <w:sz w:val="24"/>
        </w:rPr>
        <w:t xml:space="preserve"> </w:t>
      </w:r>
      <w:r w:rsidRPr="008A7638">
        <w:rPr>
          <w:b/>
          <w:sz w:val="24"/>
        </w:rPr>
        <w:t xml:space="preserve">y </w:t>
      </w:r>
      <w:r w:rsidRPr="008A7638">
        <w:rPr>
          <w:b/>
          <w:spacing w:val="-2"/>
          <w:sz w:val="24"/>
        </w:rPr>
        <w:t>Servicios.</w:t>
      </w:r>
    </w:p>
    <w:p w:rsidR="00514541" w:rsidRPr="008A7638" w:rsidRDefault="00514541">
      <w:pPr>
        <w:pStyle w:val="Textoindependiente"/>
        <w:spacing w:before="90"/>
        <w:rPr>
          <w:b/>
          <w:sz w:val="20"/>
        </w:rPr>
      </w:pPr>
    </w:p>
    <w:tbl>
      <w:tblPr>
        <w:tblW w:w="13315" w:type="dxa"/>
        <w:jc w:val="center"/>
        <w:tblLook w:val="04A0" w:firstRow="1" w:lastRow="0" w:firstColumn="1" w:lastColumn="0" w:noHBand="0" w:noVBand="1"/>
      </w:tblPr>
      <w:tblGrid>
        <w:gridCol w:w="3529"/>
        <w:gridCol w:w="1776"/>
        <w:gridCol w:w="1530"/>
        <w:gridCol w:w="42"/>
        <w:gridCol w:w="2118"/>
        <w:gridCol w:w="1890"/>
        <w:gridCol w:w="2430"/>
      </w:tblGrid>
      <w:tr w:rsidR="00A13F9F" w:rsidRPr="008A7638" w:rsidTr="00903451">
        <w:trPr>
          <w:trHeight w:val="375"/>
          <w:jc w:val="center"/>
        </w:trPr>
        <w:tc>
          <w:tcPr>
            <w:tcW w:w="13315" w:type="dxa"/>
            <w:gridSpan w:val="7"/>
            <w:tcBorders>
              <w:top w:val="single" w:sz="4" w:space="0" w:color="000000"/>
              <w:left w:val="single" w:sz="4" w:space="0" w:color="000000"/>
              <w:bottom w:val="single" w:sz="4" w:space="0" w:color="000000"/>
              <w:right w:val="single" w:sz="4" w:space="0" w:color="000000"/>
            </w:tcBorders>
            <w:shd w:val="clear" w:color="auto" w:fill="244061" w:themeFill="accent1" w:themeFillShade="80"/>
          </w:tcPr>
          <w:p w:rsidR="00A13F9F" w:rsidRPr="008A7638" w:rsidRDefault="00A13F9F" w:rsidP="00903451">
            <w:pPr>
              <w:rPr>
                <w:b/>
                <w:bCs/>
                <w:sz w:val="20"/>
                <w:szCs w:val="20"/>
              </w:rPr>
            </w:pPr>
            <w:r w:rsidRPr="008A7638">
              <w:rPr>
                <w:b/>
                <w:bCs/>
                <w:sz w:val="20"/>
                <w:szCs w:val="20"/>
              </w:rPr>
              <w:t>Costeo de los bienes y servicios</w:t>
            </w:r>
          </w:p>
        </w:tc>
      </w:tr>
      <w:tr w:rsidR="00A13F9F" w:rsidRPr="008A7638" w:rsidTr="00903451">
        <w:trPr>
          <w:trHeight w:val="375"/>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EEECE1" w:fill="EEECE1"/>
            <w:hideMark/>
          </w:tcPr>
          <w:p w:rsidR="00A13F9F" w:rsidRPr="008A7638" w:rsidRDefault="00A13F9F" w:rsidP="00903451">
            <w:pPr>
              <w:rPr>
                <w:b/>
                <w:bCs/>
                <w:sz w:val="20"/>
                <w:szCs w:val="20"/>
              </w:rPr>
            </w:pPr>
            <w:r w:rsidRPr="008A7638">
              <w:rPr>
                <w:b/>
                <w:bCs/>
                <w:sz w:val="20"/>
                <w:szCs w:val="20"/>
              </w:rPr>
              <w:t xml:space="preserve">Producto: </w:t>
            </w:r>
          </w:p>
        </w:tc>
        <w:tc>
          <w:tcPr>
            <w:tcW w:w="8010" w:type="dxa"/>
            <w:gridSpan w:val="5"/>
            <w:tcBorders>
              <w:top w:val="single" w:sz="4" w:space="0" w:color="000000"/>
              <w:left w:val="nil"/>
              <w:bottom w:val="single" w:sz="4" w:space="0" w:color="000000"/>
              <w:right w:val="single" w:sz="4" w:space="0" w:color="000000"/>
            </w:tcBorders>
            <w:shd w:val="clear" w:color="auto" w:fill="auto"/>
            <w:hideMark/>
          </w:tcPr>
          <w:p w:rsidR="00A13F9F" w:rsidRPr="008A7638" w:rsidRDefault="00A13F9F" w:rsidP="00903451">
            <w:pPr>
              <w:rPr>
                <w:b/>
                <w:bCs/>
                <w:sz w:val="20"/>
                <w:szCs w:val="20"/>
              </w:rPr>
            </w:pPr>
            <w:r w:rsidRPr="008A7638">
              <w:rPr>
                <w:b/>
                <w:bCs/>
                <w:sz w:val="20"/>
                <w:szCs w:val="20"/>
              </w:rPr>
              <w:t xml:space="preserve">Mejoramiento acueducto zona norte (7683) </w:t>
            </w:r>
            <w:proofErr w:type="spellStart"/>
            <w:r w:rsidRPr="008A7638">
              <w:rPr>
                <w:b/>
                <w:bCs/>
                <w:sz w:val="20"/>
                <w:szCs w:val="20"/>
              </w:rPr>
              <w:t>Jacagua</w:t>
            </w:r>
            <w:proofErr w:type="spellEnd"/>
          </w:p>
        </w:tc>
      </w:tr>
      <w:tr w:rsidR="00A13F9F" w:rsidRPr="008A7638" w:rsidTr="00F762AD">
        <w:trPr>
          <w:trHeight w:val="116"/>
          <w:jc w:val="center"/>
        </w:trPr>
        <w:tc>
          <w:tcPr>
            <w:tcW w:w="3529" w:type="dxa"/>
            <w:tcBorders>
              <w:top w:val="nil"/>
              <w:left w:val="single" w:sz="4" w:space="0" w:color="000000"/>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Actividades</w:t>
            </w:r>
          </w:p>
        </w:tc>
        <w:tc>
          <w:tcPr>
            <w:tcW w:w="1776"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Departamento</w:t>
            </w:r>
          </w:p>
        </w:tc>
        <w:tc>
          <w:tcPr>
            <w:tcW w:w="1572" w:type="dxa"/>
            <w:gridSpan w:val="2"/>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Unidad de medida</w:t>
            </w:r>
          </w:p>
        </w:tc>
        <w:tc>
          <w:tcPr>
            <w:tcW w:w="2118"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Cantidad de unidades a costear por año</w:t>
            </w:r>
          </w:p>
        </w:tc>
        <w:tc>
          <w:tcPr>
            <w:tcW w:w="189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Costo individual de la actividad</w:t>
            </w:r>
          </w:p>
        </w:tc>
        <w:tc>
          <w:tcPr>
            <w:tcW w:w="243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Total</w:t>
            </w:r>
          </w:p>
        </w:tc>
      </w:tr>
      <w:tr w:rsidR="00A13F9F" w:rsidRPr="008A7638" w:rsidTr="00903451">
        <w:trPr>
          <w:trHeight w:val="31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Obra de toma desde canal UFE (p11)</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1.00</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PA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$50,000,000.00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$50,000,000.00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Planta de tratamiento de filtración rápida de 250 </w:t>
            </w:r>
            <w:proofErr w:type="spellStart"/>
            <w:r w:rsidRPr="008A7638">
              <w:rPr>
                <w:sz w:val="18"/>
                <w:szCs w:val="18"/>
              </w:rPr>
              <w:t>lts</w:t>
            </w:r>
            <w:proofErr w:type="spellEnd"/>
            <w:r w:rsidRPr="008A7638">
              <w:rPr>
                <w:sz w:val="18"/>
                <w:szCs w:val="18"/>
              </w:rPr>
              <w:t xml:space="preserve">  (p11)</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1.00</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PA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$550,000,000.00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$550,000,000.00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6"/>
                <w:szCs w:val="16"/>
              </w:rPr>
            </w:pPr>
            <w:r w:rsidRPr="008A7638">
              <w:rPr>
                <w:sz w:val="18"/>
                <w:szCs w:val="18"/>
              </w:rPr>
              <w:t>Tanque acero vitrificado – 4,000 m</w:t>
            </w:r>
            <w:r w:rsidRPr="008A7638">
              <w:rPr>
                <w:sz w:val="16"/>
                <w:szCs w:val="16"/>
              </w:rPr>
              <w:t>3</w:t>
            </w:r>
            <w:r w:rsidRPr="008A7638">
              <w:rPr>
                <w:sz w:val="18"/>
                <w:szCs w:val="18"/>
              </w:rPr>
              <w:t xml:space="preserve"> (p11)</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3.00</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UD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$70,000,000.00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$70,000,000.00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Tubería de aducción por gravedad – 20” y 16” – 6.8 km  (p11)</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1.00</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PA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$71,400,000.00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$71,400,000.00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Redes principales y secundarias conformación macro sectores – 175 km (p11)</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1.00</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PA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$1,137,500,000.00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$1,137,500,000.00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Costos indirectos (p11)</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45.70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$45,000,000.00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$593,556,600.00</w:t>
            </w:r>
          </w:p>
        </w:tc>
      </w:tr>
      <w:tr w:rsidR="00A13F9F" w:rsidRPr="008A7638" w:rsidTr="00903451">
        <w:trPr>
          <w:trHeight w:val="305"/>
          <w:jc w:val="center"/>
        </w:trPr>
        <w:tc>
          <w:tcPr>
            <w:tcW w:w="10885" w:type="dxa"/>
            <w:gridSpan w:val="6"/>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jc w:val="right"/>
              <w:rPr>
                <w:b/>
                <w:bCs/>
                <w:sz w:val="18"/>
                <w:szCs w:val="18"/>
              </w:rPr>
            </w:pPr>
            <w:r w:rsidRPr="008A7638">
              <w:rPr>
                <w:b/>
                <w:bCs/>
                <w:sz w:val="18"/>
                <w:szCs w:val="18"/>
              </w:rPr>
              <w:t>Costo total del producto estratégico</w:t>
            </w:r>
          </w:p>
          <w:p w:rsidR="00A13F9F" w:rsidRPr="008A7638" w:rsidRDefault="00A13F9F" w:rsidP="00903451">
            <w:pPr>
              <w:jc w:val="right"/>
              <w:rPr>
                <w:sz w:val="18"/>
                <w:szCs w:val="18"/>
              </w:rPr>
            </w:pPr>
          </w:p>
        </w:tc>
        <w:tc>
          <w:tcPr>
            <w:tcW w:w="2430" w:type="dxa"/>
            <w:tcBorders>
              <w:top w:val="single" w:sz="4" w:space="0" w:color="auto"/>
              <w:left w:val="nil"/>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b/>
                <w:bCs/>
                <w:sz w:val="18"/>
                <w:szCs w:val="18"/>
              </w:rPr>
              <w:t>RD$ 2,612,456,600.00</w:t>
            </w:r>
          </w:p>
        </w:tc>
      </w:tr>
      <w:tr w:rsidR="00A13F9F" w:rsidRPr="008A7638" w:rsidTr="00903451">
        <w:trPr>
          <w:trHeight w:val="255"/>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EEECE1" w:fill="EEECE1"/>
            <w:hideMark/>
          </w:tcPr>
          <w:p w:rsidR="00A13F9F" w:rsidRPr="008A7638" w:rsidRDefault="00A13F9F" w:rsidP="00903451">
            <w:pPr>
              <w:rPr>
                <w:b/>
                <w:bCs/>
                <w:sz w:val="20"/>
                <w:szCs w:val="20"/>
              </w:rPr>
            </w:pPr>
            <w:r w:rsidRPr="008A7638">
              <w:rPr>
                <w:b/>
                <w:bCs/>
                <w:sz w:val="20"/>
                <w:szCs w:val="20"/>
              </w:rPr>
              <w:t xml:space="preserve"> Producto: </w:t>
            </w:r>
          </w:p>
        </w:tc>
        <w:tc>
          <w:tcPr>
            <w:tcW w:w="8010" w:type="dxa"/>
            <w:gridSpan w:val="5"/>
            <w:tcBorders>
              <w:top w:val="single" w:sz="4" w:space="0" w:color="000000"/>
              <w:left w:val="nil"/>
              <w:bottom w:val="single" w:sz="4" w:space="0" w:color="000000"/>
              <w:right w:val="single" w:sz="4" w:space="0" w:color="000000"/>
            </w:tcBorders>
            <w:shd w:val="clear" w:color="auto" w:fill="auto"/>
            <w:hideMark/>
          </w:tcPr>
          <w:p w:rsidR="00A13F9F" w:rsidRPr="008A7638" w:rsidRDefault="00A13F9F" w:rsidP="00903451">
            <w:pPr>
              <w:rPr>
                <w:b/>
                <w:bCs/>
                <w:sz w:val="20"/>
                <w:szCs w:val="20"/>
              </w:rPr>
            </w:pPr>
            <w:r w:rsidRPr="008A7638">
              <w:rPr>
                <w:b/>
                <w:bCs/>
                <w:sz w:val="20"/>
                <w:szCs w:val="20"/>
              </w:rPr>
              <w:t>Residentes de los sectores bajo la jurisdicción de CORAASAN con producción de agua potable a través de la red pública (7687)</w:t>
            </w:r>
          </w:p>
        </w:tc>
      </w:tr>
      <w:tr w:rsidR="00A13F9F" w:rsidRPr="008A7638" w:rsidTr="00F762AD">
        <w:trPr>
          <w:trHeight w:val="85"/>
          <w:jc w:val="center"/>
        </w:trPr>
        <w:tc>
          <w:tcPr>
            <w:tcW w:w="3529" w:type="dxa"/>
            <w:tcBorders>
              <w:top w:val="nil"/>
              <w:left w:val="single" w:sz="4" w:space="0" w:color="000000"/>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Actividades</w:t>
            </w:r>
          </w:p>
        </w:tc>
        <w:tc>
          <w:tcPr>
            <w:tcW w:w="1776"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Departamento</w:t>
            </w:r>
          </w:p>
        </w:tc>
        <w:tc>
          <w:tcPr>
            <w:tcW w:w="1572" w:type="dxa"/>
            <w:gridSpan w:val="2"/>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Unidad de medida</w:t>
            </w:r>
          </w:p>
        </w:tc>
        <w:tc>
          <w:tcPr>
            <w:tcW w:w="2118"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Cantidad de unidades a costear por año</w:t>
            </w:r>
          </w:p>
        </w:tc>
        <w:tc>
          <w:tcPr>
            <w:tcW w:w="189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Costo individual de la actividad</w:t>
            </w:r>
          </w:p>
        </w:tc>
        <w:tc>
          <w:tcPr>
            <w:tcW w:w="243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Total</w:t>
            </w:r>
          </w:p>
        </w:tc>
      </w:tr>
      <w:tr w:rsidR="00A13F9F" w:rsidRPr="008A7638" w:rsidTr="00903451">
        <w:trPr>
          <w:trHeight w:val="107"/>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Plantas de tratamiento </w:t>
            </w:r>
            <w:proofErr w:type="spellStart"/>
            <w:r w:rsidRPr="008A7638">
              <w:rPr>
                <w:sz w:val="18"/>
                <w:szCs w:val="18"/>
              </w:rPr>
              <w:t>Nibaje</w:t>
            </w:r>
            <w:proofErr w:type="spellEnd"/>
            <w:r w:rsidRPr="008A7638">
              <w:rPr>
                <w:sz w:val="18"/>
                <w:szCs w:val="18"/>
              </w:rPr>
              <w:t xml:space="preserve"> rehabilitadas (p9)</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33.33%</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250,000,000.00 </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RD$ 750,000,000.00 </w:t>
            </w:r>
          </w:p>
        </w:tc>
      </w:tr>
      <w:tr w:rsidR="00A13F9F" w:rsidRPr="008A7638" w:rsidTr="00903451">
        <w:trPr>
          <w:trHeight w:val="89"/>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Planta de tratamiento de la Noriega I rehabilitada  (p0)</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33.33%</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266,666,666.67 </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RD$ 800,000,000.00 </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Planta de tratamiento de Villa González rehabilitada (p8)</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33.33%</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40,000,000.00 </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RD$ 120,000,000.00 </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Planta de tratamiento de San José de las Matas rehabilitada (INAPA)</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33.33%</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50,000,000.00 </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RD$ 150,000,000.00 </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Planta de tratamiento La Barranquita rehabilitada (p10)</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33.33%</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100,000,000.00 </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RD$ 300,000,000.00 </w:t>
            </w:r>
          </w:p>
        </w:tc>
      </w:tr>
      <w:tr w:rsidR="00A13F9F" w:rsidRPr="008A7638" w:rsidTr="00903451">
        <w:trPr>
          <w:trHeight w:val="42"/>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Catastro de Redes de Agua Potable actualizado en un 70km en el sistema de información geográfica. </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km</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70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15,000.00 </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RD$    1,050,000.00 </w:t>
            </w:r>
          </w:p>
        </w:tc>
      </w:tr>
      <w:tr w:rsidR="00A13F9F" w:rsidRPr="008A7638" w:rsidTr="00903451">
        <w:trPr>
          <w:trHeight w:val="85"/>
          <w:jc w:val="center"/>
        </w:trPr>
        <w:tc>
          <w:tcPr>
            <w:tcW w:w="10885" w:type="dxa"/>
            <w:gridSpan w:val="6"/>
            <w:tcBorders>
              <w:top w:val="nil"/>
              <w:left w:val="single" w:sz="4" w:space="0" w:color="000000"/>
              <w:bottom w:val="single" w:sz="4" w:space="0" w:color="000000"/>
              <w:right w:val="single" w:sz="4" w:space="0" w:color="000000"/>
            </w:tcBorders>
            <w:shd w:val="clear" w:color="auto" w:fill="auto"/>
          </w:tcPr>
          <w:p w:rsidR="00A13F9F" w:rsidRPr="008A7638" w:rsidRDefault="00A13F9F" w:rsidP="00903451">
            <w:pPr>
              <w:jc w:val="right"/>
              <w:rPr>
                <w:b/>
                <w:bCs/>
                <w:sz w:val="18"/>
                <w:szCs w:val="18"/>
              </w:rPr>
            </w:pPr>
            <w:r w:rsidRPr="008A7638">
              <w:rPr>
                <w:b/>
                <w:bCs/>
                <w:sz w:val="18"/>
                <w:szCs w:val="18"/>
              </w:rPr>
              <w:t xml:space="preserve">Costo total del producto estratégico </w:t>
            </w:r>
          </w:p>
        </w:tc>
        <w:tc>
          <w:tcPr>
            <w:tcW w:w="2430" w:type="dxa"/>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b/>
                <w:bCs/>
                <w:sz w:val="18"/>
                <w:szCs w:val="18"/>
              </w:rPr>
            </w:pPr>
            <w:r w:rsidRPr="008A7638">
              <w:rPr>
                <w:b/>
                <w:bCs/>
                <w:sz w:val="18"/>
                <w:szCs w:val="18"/>
              </w:rPr>
              <w:t>RD$ 2,121,050,000.00</w:t>
            </w:r>
          </w:p>
          <w:p w:rsidR="00A13F9F" w:rsidRPr="008A7638" w:rsidRDefault="00A13F9F" w:rsidP="00903451">
            <w:pPr>
              <w:rPr>
                <w:b/>
                <w:bCs/>
                <w:sz w:val="18"/>
                <w:szCs w:val="18"/>
              </w:rPr>
            </w:pPr>
          </w:p>
        </w:tc>
      </w:tr>
      <w:tr w:rsidR="00A13F9F" w:rsidRPr="008A7638" w:rsidTr="00903451">
        <w:trPr>
          <w:trHeight w:val="375"/>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EEECE1" w:fill="EEECE1"/>
            <w:hideMark/>
          </w:tcPr>
          <w:p w:rsidR="00A13F9F" w:rsidRPr="008A7638" w:rsidRDefault="00A13F9F" w:rsidP="00903451">
            <w:pPr>
              <w:rPr>
                <w:b/>
                <w:bCs/>
                <w:sz w:val="20"/>
                <w:szCs w:val="20"/>
              </w:rPr>
            </w:pPr>
            <w:r w:rsidRPr="008A7638">
              <w:rPr>
                <w:b/>
                <w:bCs/>
                <w:sz w:val="20"/>
                <w:szCs w:val="20"/>
              </w:rPr>
              <w:t xml:space="preserve"> Producto: </w:t>
            </w:r>
          </w:p>
        </w:tc>
        <w:tc>
          <w:tcPr>
            <w:tcW w:w="8010" w:type="dxa"/>
            <w:gridSpan w:val="5"/>
            <w:tcBorders>
              <w:top w:val="single" w:sz="4" w:space="0" w:color="000000"/>
              <w:left w:val="nil"/>
              <w:bottom w:val="single" w:sz="4" w:space="0" w:color="000000"/>
              <w:right w:val="single" w:sz="4" w:space="0" w:color="000000"/>
            </w:tcBorders>
            <w:shd w:val="clear" w:color="auto" w:fill="auto"/>
            <w:hideMark/>
          </w:tcPr>
          <w:p w:rsidR="00A13F9F" w:rsidRPr="008A7638" w:rsidRDefault="00A13F9F" w:rsidP="00903451">
            <w:pPr>
              <w:rPr>
                <w:b/>
                <w:bCs/>
                <w:sz w:val="20"/>
                <w:szCs w:val="20"/>
              </w:rPr>
            </w:pPr>
            <w:r w:rsidRPr="008A7638">
              <w:rPr>
                <w:b/>
                <w:bCs/>
                <w:sz w:val="20"/>
                <w:szCs w:val="20"/>
              </w:rPr>
              <w:t>Residentes de los sectores bajo la jurisdicción de CORAASAN con distribución de agua potable a través de la red pública (7683)</w:t>
            </w:r>
          </w:p>
        </w:tc>
      </w:tr>
      <w:tr w:rsidR="00A13F9F" w:rsidRPr="008A7638" w:rsidTr="00F762AD">
        <w:trPr>
          <w:trHeight w:val="116"/>
          <w:jc w:val="center"/>
        </w:trPr>
        <w:tc>
          <w:tcPr>
            <w:tcW w:w="3529" w:type="dxa"/>
            <w:tcBorders>
              <w:top w:val="nil"/>
              <w:left w:val="single" w:sz="4" w:space="0" w:color="000000"/>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lastRenderedPageBreak/>
              <w:t>Actividades</w:t>
            </w:r>
          </w:p>
        </w:tc>
        <w:tc>
          <w:tcPr>
            <w:tcW w:w="1776"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Departamento</w:t>
            </w:r>
          </w:p>
        </w:tc>
        <w:tc>
          <w:tcPr>
            <w:tcW w:w="1572" w:type="dxa"/>
            <w:gridSpan w:val="2"/>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Unidad de medida</w:t>
            </w:r>
          </w:p>
        </w:tc>
        <w:tc>
          <w:tcPr>
            <w:tcW w:w="2118"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Cantidad de unidades a costear por año</w:t>
            </w:r>
          </w:p>
        </w:tc>
        <w:tc>
          <w:tcPr>
            <w:tcW w:w="189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Costo individual de la actividad</w:t>
            </w:r>
          </w:p>
        </w:tc>
        <w:tc>
          <w:tcPr>
            <w:tcW w:w="243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Total</w:t>
            </w:r>
          </w:p>
        </w:tc>
      </w:tr>
      <w:tr w:rsidR="00A13F9F" w:rsidRPr="008A7638" w:rsidTr="00903451">
        <w:trPr>
          <w:trHeight w:val="31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Instalación de 40km de redes de distribución (p1, p3, p5 y p7))</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km</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10.00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$8,000,000.00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$320,000,000.00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Construcción de 36 registros para válvulas (p18) </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9.00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$2,200,000.00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$79,200,000.00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tcPr>
          <w:p w:rsidR="00A13F9F" w:rsidRPr="008A7638" w:rsidRDefault="00A13F9F" w:rsidP="00903451">
            <w:pPr>
              <w:rPr>
                <w:sz w:val="18"/>
                <w:szCs w:val="18"/>
              </w:rPr>
            </w:pPr>
            <w:r w:rsidRPr="008A7638">
              <w:rPr>
                <w:sz w:val="18"/>
                <w:szCs w:val="18"/>
              </w:rPr>
              <w:t xml:space="preserve">Proceso de servicio para instalación de </w:t>
            </w:r>
            <w:proofErr w:type="spellStart"/>
            <w:r w:rsidRPr="008A7638">
              <w:rPr>
                <w:sz w:val="18"/>
                <w:szCs w:val="18"/>
              </w:rPr>
              <w:t>tuberias</w:t>
            </w:r>
            <w:proofErr w:type="spellEnd"/>
            <w:r w:rsidRPr="008A7638">
              <w:rPr>
                <w:sz w:val="18"/>
                <w:szCs w:val="18"/>
              </w:rPr>
              <w:t xml:space="preserve"> y válvulas de AP y AR (40-0.3-4.8-1.7)</w:t>
            </w:r>
          </w:p>
        </w:tc>
        <w:tc>
          <w:tcPr>
            <w:tcW w:w="1776" w:type="dxa"/>
            <w:tcBorders>
              <w:top w:val="nil"/>
              <w:left w:val="nil"/>
              <w:bottom w:val="single" w:sz="4" w:space="0" w:color="000000"/>
              <w:right w:val="single" w:sz="4" w:space="0" w:color="000000"/>
            </w:tcBorders>
            <w:shd w:val="clear" w:color="auto" w:fill="auto"/>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1.00</w:t>
            </w:r>
          </w:p>
        </w:tc>
        <w:tc>
          <w:tcPr>
            <w:tcW w:w="1890" w:type="dxa"/>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66,000,000.00</w:t>
            </w:r>
          </w:p>
        </w:tc>
        <w:tc>
          <w:tcPr>
            <w:tcW w:w="2430" w:type="dxa"/>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$200,000,000.00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Construcción de 3 tanques de almacenamiento (p17)</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0.75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$100,000,000.00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$300,000,000.00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Construcción de 3 estaciones de Bombeo (p16)</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0.75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$90,000,000.00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$270,000,000.00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Rehabilitación de 5 estaciones de Bombeo (p2, p16)</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1.25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$50,000,000.00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$250,000,000.00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Rehabilitación de 5 tanques de almacenamiento (p17)</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1.25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$45,000,000.00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$225,000,000.00</w:t>
            </w:r>
          </w:p>
        </w:tc>
      </w:tr>
      <w:tr w:rsidR="00A13F9F" w:rsidRPr="008A7638" w:rsidTr="00903451">
        <w:trPr>
          <w:trHeight w:val="305"/>
          <w:jc w:val="center"/>
        </w:trPr>
        <w:tc>
          <w:tcPr>
            <w:tcW w:w="3529" w:type="dxa"/>
            <w:tcBorders>
              <w:top w:val="nil"/>
              <w:left w:val="single" w:sz="4" w:space="0" w:color="000000"/>
              <w:bottom w:val="single" w:sz="4" w:space="0" w:color="auto"/>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Rehabilitación de 10 Sistemas de pozos (p18)</w:t>
            </w:r>
          </w:p>
        </w:tc>
        <w:tc>
          <w:tcPr>
            <w:tcW w:w="1776" w:type="dxa"/>
            <w:tcBorders>
              <w:top w:val="nil"/>
              <w:left w:val="nil"/>
              <w:bottom w:val="single" w:sz="4" w:space="0" w:color="auto"/>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Acueducto/Ingeniería</w:t>
            </w:r>
          </w:p>
        </w:tc>
        <w:tc>
          <w:tcPr>
            <w:tcW w:w="1572" w:type="dxa"/>
            <w:gridSpan w:val="2"/>
            <w:tcBorders>
              <w:top w:val="single" w:sz="4" w:space="0" w:color="000000"/>
              <w:left w:val="nil"/>
              <w:bottom w:val="single" w:sz="4" w:space="0" w:color="auto"/>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auto"/>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2.50 </w:t>
            </w:r>
          </w:p>
        </w:tc>
        <w:tc>
          <w:tcPr>
            <w:tcW w:w="1890" w:type="dxa"/>
            <w:tcBorders>
              <w:top w:val="nil"/>
              <w:left w:val="nil"/>
              <w:bottom w:val="single" w:sz="4" w:space="0" w:color="auto"/>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$30,000,000.00</w:t>
            </w:r>
          </w:p>
        </w:tc>
        <w:tc>
          <w:tcPr>
            <w:tcW w:w="2430" w:type="dxa"/>
            <w:tcBorders>
              <w:top w:val="nil"/>
              <w:left w:val="nil"/>
              <w:bottom w:val="single" w:sz="4" w:space="0" w:color="auto"/>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$300,000,000.00</w:t>
            </w:r>
          </w:p>
        </w:tc>
      </w:tr>
      <w:tr w:rsidR="00A13F9F" w:rsidRPr="008A7638" w:rsidTr="00903451">
        <w:trPr>
          <w:trHeight w:val="305"/>
          <w:jc w:val="center"/>
        </w:trPr>
        <w:tc>
          <w:tcPr>
            <w:tcW w:w="3529" w:type="dxa"/>
            <w:tcBorders>
              <w:top w:val="nil"/>
              <w:left w:val="single" w:sz="4" w:space="0" w:color="000000"/>
              <w:bottom w:val="single" w:sz="4" w:space="0" w:color="auto"/>
              <w:right w:val="single" w:sz="4" w:space="0" w:color="000000"/>
            </w:tcBorders>
            <w:shd w:val="clear" w:color="auto" w:fill="auto"/>
          </w:tcPr>
          <w:p w:rsidR="00A13F9F" w:rsidRPr="008A7638" w:rsidRDefault="00A13F9F" w:rsidP="00903451">
            <w:pPr>
              <w:rPr>
                <w:sz w:val="18"/>
                <w:szCs w:val="18"/>
              </w:rPr>
            </w:pPr>
            <w:r w:rsidRPr="008A7638">
              <w:rPr>
                <w:sz w:val="18"/>
                <w:szCs w:val="18"/>
              </w:rPr>
              <w:t>Adquisición de 15 moto-bombas de redundancia para alta disponibilidad (p4)</w:t>
            </w:r>
          </w:p>
        </w:tc>
        <w:tc>
          <w:tcPr>
            <w:tcW w:w="1776" w:type="dxa"/>
            <w:tcBorders>
              <w:top w:val="nil"/>
              <w:left w:val="nil"/>
              <w:bottom w:val="single" w:sz="4" w:space="0" w:color="auto"/>
              <w:right w:val="single" w:sz="4" w:space="0" w:color="000000"/>
            </w:tcBorders>
            <w:shd w:val="clear" w:color="auto" w:fill="auto"/>
          </w:tcPr>
          <w:p w:rsidR="00A13F9F" w:rsidRPr="008A7638" w:rsidRDefault="00A13F9F" w:rsidP="00903451">
            <w:pPr>
              <w:rPr>
                <w:sz w:val="18"/>
                <w:szCs w:val="18"/>
              </w:rPr>
            </w:pPr>
            <w:r w:rsidRPr="008A7638">
              <w:rPr>
                <w:sz w:val="18"/>
                <w:szCs w:val="18"/>
              </w:rPr>
              <w:t xml:space="preserve">Acueducto </w:t>
            </w:r>
          </w:p>
        </w:tc>
        <w:tc>
          <w:tcPr>
            <w:tcW w:w="1572" w:type="dxa"/>
            <w:gridSpan w:val="2"/>
            <w:tcBorders>
              <w:top w:val="single" w:sz="4" w:space="0" w:color="000000"/>
              <w:left w:val="nil"/>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5.00</w:t>
            </w:r>
          </w:p>
        </w:tc>
        <w:tc>
          <w:tcPr>
            <w:tcW w:w="1890" w:type="dxa"/>
            <w:tcBorders>
              <w:top w:val="nil"/>
              <w:left w:val="nil"/>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2,933,333.00</w:t>
            </w:r>
          </w:p>
        </w:tc>
        <w:tc>
          <w:tcPr>
            <w:tcW w:w="2430" w:type="dxa"/>
            <w:tcBorders>
              <w:top w:val="nil"/>
              <w:left w:val="nil"/>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44,000,000.00</w:t>
            </w:r>
          </w:p>
        </w:tc>
      </w:tr>
      <w:tr w:rsidR="00A13F9F" w:rsidRPr="008A7638" w:rsidTr="00903451">
        <w:trPr>
          <w:trHeight w:val="305"/>
          <w:jc w:val="center"/>
        </w:trPr>
        <w:tc>
          <w:tcPr>
            <w:tcW w:w="10885" w:type="dxa"/>
            <w:gridSpan w:val="6"/>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jc w:val="right"/>
              <w:rPr>
                <w:sz w:val="18"/>
                <w:szCs w:val="18"/>
              </w:rPr>
            </w:pPr>
            <w:r w:rsidRPr="008A7638">
              <w:rPr>
                <w:b/>
                <w:bCs/>
                <w:sz w:val="18"/>
                <w:szCs w:val="18"/>
              </w:rPr>
              <w:t>Costo total del producto estratégico</w:t>
            </w:r>
          </w:p>
        </w:tc>
        <w:tc>
          <w:tcPr>
            <w:tcW w:w="2430" w:type="dxa"/>
            <w:tcBorders>
              <w:top w:val="single" w:sz="4" w:space="0" w:color="auto"/>
              <w:left w:val="nil"/>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b/>
                <w:bCs/>
                <w:sz w:val="18"/>
                <w:szCs w:val="18"/>
              </w:rPr>
              <w:t>RD$ 1,988,200,000.00</w:t>
            </w:r>
          </w:p>
        </w:tc>
      </w:tr>
      <w:tr w:rsidR="00A13F9F" w:rsidRPr="008A7638" w:rsidTr="00903451">
        <w:trPr>
          <w:trHeight w:val="375"/>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EEECE1" w:fill="EEECE1"/>
            <w:hideMark/>
          </w:tcPr>
          <w:p w:rsidR="00A13F9F" w:rsidRPr="008A7638" w:rsidRDefault="00A13F9F" w:rsidP="00903451">
            <w:pPr>
              <w:rPr>
                <w:b/>
                <w:bCs/>
                <w:sz w:val="20"/>
                <w:szCs w:val="20"/>
              </w:rPr>
            </w:pPr>
            <w:r w:rsidRPr="008A7638">
              <w:rPr>
                <w:b/>
                <w:bCs/>
                <w:sz w:val="20"/>
                <w:szCs w:val="20"/>
              </w:rPr>
              <w:t xml:space="preserve"> Producto: </w:t>
            </w:r>
          </w:p>
        </w:tc>
        <w:tc>
          <w:tcPr>
            <w:tcW w:w="8010" w:type="dxa"/>
            <w:gridSpan w:val="5"/>
            <w:tcBorders>
              <w:top w:val="single" w:sz="4" w:space="0" w:color="000000"/>
              <w:left w:val="nil"/>
              <w:bottom w:val="single" w:sz="4" w:space="0" w:color="000000"/>
              <w:right w:val="single" w:sz="4" w:space="0" w:color="000000"/>
            </w:tcBorders>
            <w:shd w:val="clear" w:color="auto" w:fill="auto"/>
            <w:hideMark/>
          </w:tcPr>
          <w:p w:rsidR="00A13F9F" w:rsidRPr="008A7638" w:rsidRDefault="00A13F9F" w:rsidP="00903451">
            <w:pPr>
              <w:rPr>
                <w:b/>
                <w:bCs/>
                <w:sz w:val="20"/>
                <w:szCs w:val="20"/>
              </w:rPr>
            </w:pPr>
            <w:r w:rsidRPr="008A7638">
              <w:rPr>
                <w:b/>
                <w:bCs/>
                <w:sz w:val="20"/>
                <w:szCs w:val="20"/>
              </w:rPr>
              <w:t>Residentes de los sectores bajo la jurisdicción de CORAASAN con servicio de recolección de agua residual a través de la red de alcantarillado (7684)</w:t>
            </w:r>
          </w:p>
        </w:tc>
      </w:tr>
      <w:tr w:rsidR="00A13F9F" w:rsidRPr="008A7638" w:rsidTr="00F762AD">
        <w:trPr>
          <w:trHeight w:val="600"/>
          <w:jc w:val="center"/>
        </w:trPr>
        <w:tc>
          <w:tcPr>
            <w:tcW w:w="3529" w:type="dxa"/>
            <w:tcBorders>
              <w:top w:val="single" w:sz="4" w:space="0" w:color="auto"/>
              <w:left w:val="single" w:sz="4" w:space="0" w:color="000000"/>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br w:type="page"/>
            </w:r>
            <w:r w:rsidRPr="008A7638">
              <w:rPr>
                <w:b/>
                <w:bCs/>
                <w:sz w:val="20"/>
                <w:szCs w:val="20"/>
              </w:rPr>
              <w:t>Actividades</w:t>
            </w:r>
          </w:p>
        </w:tc>
        <w:tc>
          <w:tcPr>
            <w:tcW w:w="1776" w:type="dxa"/>
            <w:tcBorders>
              <w:top w:val="single" w:sz="4" w:space="0" w:color="auto"/>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Departamento</w:t>
            </w:r>
          </w:p>
        </w:tc>
        <w:tc>
          <w:tcPr>
            <w:tcW w:w="1572" w:type="dxa"/>
            <w:gridSpan w:val="2"/>
            <w:tcBorders>
              <w:top w:val="single" w:sz="4" w:space="0" w:color="auto"/>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Unidad de medida</w:t>
            </w:r>
          </w:p>
        </w:tc>
        <w:tc>
          <w:tcPr>
            <w:tcW w:w="2118" w:type="dxa"/>
            <w:tcBorders>
              <w:top w:val="single" w:sz="4" w:space="0" w:color="auto"/>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Cantidad de unidades a costear por año</w:t>
            </w:r>
          </w:p>
        </w:tc>
        <w:tc>
          <w:tcPr>
            <w:tcW w:w="1890" w:type="dxa"/>
            <w:tcBorders>
              <w:top w:val="single" w:sz="4" w:space="0" w:color="auto"/>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Costo individual de la actividad</w:t>
            </w:r>
          </w:p>
        </w:tc>
        <w:tc>
          <w:tcPr>
            <w:tcW w:w="2430" w:type="dxa"/>
            <w:tcBorders>
              <w:top w:val="single" w:sz="4" w:space="0" w:color="auto"/>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Total</w:t>
            </w:r>
          </w:p>
        </w:tc>
      </w:tr>
      <w:tr w:rsidR="00A13F9F" w:rsidRPr="008A7638" w:rsidTr="00903451">
        <w:trPr>
          <w:trHeight w:val="300"/>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Instalación de redes recolectoras (p1,2,7,8,9,10,13,14,17,18</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de Saneamiento</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km</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7.50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$20,000,000.00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$600,000,000.00</w:t>
            </w:r>
          </w:p>
        </w:tc>
      </w:tr>
      <w:tr w:rsidR="00A13F9F" w:rsidRPr="008A7638" w:rsidTr="00903451">
        <w:trPr>
          <w:trHeight w:val="300"/>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6"/>
                <w:szCs w:val="18"/>
              </w:rPr>
            </w:pPr>
            <w:r w:rsidRPr="008A7638">
              <w:rPr>
                <w:sz w:val="16"/>
                <w:szCs w:val="18"/>
              </w:rPr>
              <w:t xml:space="preserve">Rehabilitación de 6 EBAR (Otra Banda, Arroyo Hondo, </w:t>
            </w:r>
            <w:proofErr w:type="spellStart"/>
            <w:r w:rsidRPr="008A7638">
              <w:rPr>
                <w:sz w:val="16"/>
                <w:szCs w:val="18"/>
              </w:rPr>
              <w:t>Rafey</w:t>
            </w:r>
            <w:proofErr w:type="spellEnd"/>
            <w:r w:rsidRPr="008A7638">
              <w:rPr>
                <w:sz w:val="16"/>
                <w:szCs w:val="18"/>
              </w:rPr>
              <w:t>, Cerro Alto, Pradera del Cerro, Cienfuegos) p3,4,5,6 y 11)</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6"/>
                <w:szCs w:val="18"/>
              </w:rPr>
            </w:pPr>
            <w:r w:rsidRPr="008A7638">
              <w:rPr>
                <w:sz w:val="16"/>
                <w:szCs w:val="18"/>
              </w:rPr>
              <w:t xml:space="preserve">Dirección de Saneamiento </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6"/>
                <w:szCs w:val="18"/>
              </w:rPr>
            </w:pPr>
            <w:r w:rsidRPr="008A7638">
              <w:rPr>
                <w:sz w:val="16"/>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6"/>
                <w:szCs w:val="18"/>
              </w:rPr>
            </w:pPr>
            <w:r w:rsidRPr="008A7638">
              <w:rPr>
                <w:sz w:val="16"/>
                <w:szCs w:val="18"/>
              </w:rPr>
              <w:t xml:space="preserve"> 1.0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6"/>
                <w:szCs w:val="18"/>
              </w:rPr>
            </w:pPr>
            <w:r w:rsidRPr="008A7638">
              <w:rPr>
                <w:sz w:val="16"/>
                <w:szCs w:val="18"/>
              </w:rPr>
              <w:t>$25,000,000.00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6"/>
                <w:szCs w:val="18"/>
              </w:rPr>
            </w:pPr>
            <w:r w:rsidRPr="008A7638">
              <w:rPr>
                <w:sz w:val="16"/>
                <w:szCs w:val="18"/>
              </w:rPr>
              <w:t>$150,000,000.00</w:t>
            </w:r>
          </w:p>
        </w:tc>
      </w:tr>
      <w:tr w:rsidR="00A13F9F" w:rsidRPr="008A7638" w:rsidTr="00903451">
        <w:trPr>
          <w:trHeight w:val="300"/>
          <w:jc w:val="center"/>
        </w:trPr>
        <w:tc>
          <w:tcPr>
            <w:tcW w:w="3529" w:type="dxa"/>
            <w:tcBorders>
              <w:top w:val="nil"/>
              <w:left w:val="single" w:sz="4" w:space="0" w:color="000000"/>
              <w:bottom w:val="single" w:sz="4" w:space="0" w:color="000000"/>
              <w:right w:val="single" w:sz="4" w:space="0" w:color="000000"/>
            </w:tcBorders>
            <w:shd w:val="clear" w:color="auto" w:fill="auto"/>
          </w:tcPr>
          <w:p w:rsidR="00A13F9F" w:rsidRPr="008A7638" w:rsidRDefault="00A13F9F" w:rsidP="00903451">
            <w:pPr>
              <w:rPr>
                <w:sz w:val="16"/>
                <w:szCs w:val="18"/>
              </w:rPr>
            </w:pPr>
            <w:r w:rsidRPr="008A7638">
              <w:rPr>
                <w:sz w:val="18"/>
                <w:szCs w:val="18"/>
              </w:rPr>
              <w:t>Construcción colector 10</w:t>
            </w:r>
          </w:p>
        </w:tc>
        <w:tc>
          <w:tcPr>
            <w:tcW w:w="1776" w:type="dxa"/>
            <w:tcBorders>
              <w:top w:val="nil"/>
              <w:left w:val="nil"/>
              <w:bottom w:val="single" w:sz="4" w:space="0" w:color="000000"/>
              <w:right w:val="single" w:sz="4" w:space="0" w:color="000000"/>
            </w:tcBorders>
            <w:shd w:val="clear" w:color="auto" w:fill="auto"/>
          </w:tcPr>
          <w:p w:rsidR="00A13F9F" w:rsidRPr="008A7638" w:rsidRDefault="00A13F9F" w:rsidP="00903451">
            <w:pPr>
              <w:rPr>
                <w:sz w:val="16"/>
                <w:szCs w:val="18"/>
              </w:rPr>
            </w:pPr>
            <w:r w:rsidRPr="008A7638">
              <w:rPr>
                <w:sz w:val="16"/>
                <w:szCs w:val="18"/>
              </w:rPr>
              <w:t>Dirección de Saneamiento</w:t>
            </w:r>
          </w:p>
        </w:tc>
        <w:tc>
          <w:tcPr>
            <w:tcW w:w="1572" w:type="dxa"/>
            <w:gridSpan w:val="2"/>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sz w:val="16"/>
                <w:szCs w:val="18"/>
              </w:rPr>
            </w:pPr>
            <w:r w:rsidRPr="008A7638">
              <w:rPr>
                <w:sz w:val="16"/>
                <w:szCs w:val="18"/>
              </w:rPr>
              <w:t>UD</w:t>
            </w:r>
          </w:p>
        </w:tc>
        <w:tc>
          <w:tcPr>
            <w:tcW w:w="2118" w:type="dxa"/>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sz w:val="16"/>
                <w:szCs w:val="18"/>
              </w:rPr>
            </w:pPr>
            <w:r w:rsidRPr="008A7638">
              <w:rPr>
                <w:sz w:val="16"/>
                <w:szCs w:val="18"/>
              </w:rPr>
              <w:t>3</w:t>
            </w:r>
          </w:p>
        </w:tc>
        <w:tc>
          <w:tcPr>
            <w:tcW w:w="1890" w:type="dxa"/>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sz w:val="16"/>
                <w:szCs w:val="18"/>
              </w:rPr>
            </w:pPr>
            <w:r w:rsidRPr="008A7638">
              <w:rPr>
                <w:sz w:val="16"/>
                <w:szCs w:val="18"/>
              </w:rPr>
              <w:t>$600,000,000</w:t>
            </w:r>
          </w:p>
        </w:tc>
        <w:tc>
          <w:tcPr>
            <w:tcW w:w="2430" w:type="dxa"/>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sz w:val="16"/>
                <w:szCs w:val="18"/>
              </w:rPr>
            </w:pPr>
            <w:r w:rsidRPr="008A7638">
              <w:rPr>
                <w:sz w:val="16"/>
                <w:szCs w:val="18"/>
              </w:rPr>
              <w:t>$1,800,000,000.00</w:t>
            </w:r>
          </w:p>
        </w:tc>
      </w:tr>
      <w:tr w:rsidR="00A13F9F" w:rsidRPr="008A7638" w:rsidTr="00903451">
        <w:trPr>
          <w:trHeight w:val="300"/>
          <w:jc w:val="center"/>
        </w:trPr>
        <w:tc>
          <w:tcPr>
            <w:tcW w:w="10885" w:type="dxa"/>
            <w:gridSpan w:val="6"/>
            <w:tcBorders>
              <w:top w:val="nil"/>
              <w:left w:val="single" w:sz="4" w:space="0" w:color="000000"/>
              <w:bottom w:val="single" w:sz="4" w:space="0" w:color="000000"/>
              <w:right w:val="single" w:sz="4" w:space="0" w:color="000000"/>
            </w:tcBorders>
            <w:shd w:val="clear" w:color="auto" w:fill="auto"/>
          </w:tcPr>
          <w:p w:rsidR="00A13F9F" w:rsidRPr="008A7638" w:rsidRDefault="00A13F9F" w:rsidP="00903451">
            <w:pPr>
              <w:jc w:val="right"/>
              <w:rPr>
                <w:sz w:val="18"/>
                <w:szCs w:val="18"/>
              </w:rPr>
            </w:pPr>
            <w:r w:rsidRPr="008A7638">
              <w:rPr>
                <w:b/>
                <w:bCs/>
                <w:sz w:val="18"/>
                <w:szCs w:val="18"/>
              </w:rPr>
              <w:t>Costo total del producto estratégico</w:t>
            </w:r>
            <w:r w:rsidRPr="008A7638">
              <w:rPr>
                <w:sz w:val="18"/>
                <w:szCs w:val="18"/>
              </w:rPr>
              <w:t xml:space="preserve"> </w:t>
            </w:r>
          </w:p>
        </w:tc>
        <w:tc>
          <w:tcPr>
            <w:tcW w:w="2430" w:type="dxa"/>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b/>
                <w:bCs/>
                <w:sz w:val="18"/>
                <w:szCs w:val="18"/>
              </w:rPr>
            </w:pPr>
            <w:r w:rsidRPr="008A7638">
              <w:rPr>
                <w:b/>
                <w:bCs/>
                <w:sz w:val="18"/>
                <w:szCs w:val="18"/>
              </w:rPr>
              <w:t>RD$ 2,550,000,000.00</w:t>
            </w:r>
          </w:p>
          <w:p w:rsidR="00A13F9F" w:rsidRPr="008A7638" w:rsidRDefault="00A13F9F" w:rsidP="00903451">
            <w:pPr>
              <w:jc w:val="right"/>
              <w:rPr>
                <w:sz w:val="18"/>
                <w:szCs w:val="18"/>
              </w:rPr>
            </w:pPr>
          </w:p>
        </w:tc>
      </w:tr>
      <w:tr w:rsidR="00A13F9F" w:rsidRPr="008A7638" w:rsidTr="00903451">
        <w:trPr>
          <w:trHeight w:val="255"/>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EEECE1" w:fill="EEECE1"/>
            <w:hideMark/>
          </w:tcPr>
          <w:p w:rsidR="00A13F9F" w:rsidRPr="008A7638" w:rsidRDefault="00A13F9F" w:rsidP="00903451">
            <w:pPr>
              <w:rPr>
                <w:b/>
                <w:bCs/>
                <w:sz w:val="20"/>
                <w:szCs w:val="20"/>
              </w:rPr>
            </w:pPr>
            <w:r w:rsidRPr="008A7638">
              <w:rPr>
                <w:b/>
                <w:bCs/>
                <w:sz w:val="20"/>
                <w:szCs w:val="20"/>
              </w:rPr>
              <w:t xml:space="preserve"> Producto: </w:t>
            </w:r>
          </w:p>
        </w:tc>
        <w:tc>
          <w:tcPr>
            <w:tcW w:w="8010" w:type="dxa"/>
            <w:gridSpan w:val="5"/>
            <w:tcBorders>
              <w:top w:val="single" w:sz="4" w:space="0" w:color="000000"/>
              <w:left w:val="nil"/>
              <w:bottom w:val="single" w:sz="4" w:space="0" w:color="000000"/>
              <w:right w:val="single" w:sz="4" w:space="0" w:color="000000"/>
            </w:tcBorders>
            <w:shd w:val="clear" w:color="auto" w:fill="auto"/>
            <w:hideMark/>
          </w:tcPr>
          <w:p w:rsidR="00A13F9F" w:rsidRPr="008A7638" w:rsidRDefault="00A13F9F" w:rsidP="00903451">
            <w:pPr>
              <w:rPr>
                <w:b/>
                <w:bCs/>
                <w:sz w:val="20"/>
                <w:szCs w:val="20"/>
              </w:rPr>
            </w:pPr>
            <w:r w:rsidRPr="008A7638">
              <w:rPr>
                <w:b/>
                <w:bCs/>
                <w:sz w:val="20"/>
                <w:szCs w:val="20"/>
              </w:rPr>
              <w:t>Residentes de los sectores bajo la jurisdicción de CORAASAN con aguas residuales tratadas y vertidas al medio ambiente conforme a los parámetros establecidos por las normas (7685)</w:t>
            </w:r>
          </w:p>
        </w:tc>
      </w:tr>
      <w:tr w:rsidR="00A13F9F" w:rsidRPr="008A7638" w:rsidTr="00F762AD">
        <w:trPr>
          <w:trHeight w:val="323"/>
          <w:jc w:val="center"/>
        </w:trPr>
        <w:tc>
          <w:tcPr>
            <w:tcW w:w="3529" w:type="dxa"/>
            <w:tcBorders>
              <w:top w:val="nil"/>
              <w:left w:val="single" w:sz="4" w:space="0" w:color="000000"/>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Actividades</w:t>
            </w:r>
          </w:p>
        </w:tc>
        <w:tc>
          <w:tcPr>
            <w:tcW w:w="1776"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Departamento</w:t>
            </w:r>
          </w:p>
        </w:tc>
        <w:tc>
          <w:tcPr>
            <w:tcW w:w="1572" w:type="dxa"/>
            <w:gridSpan w:val="2"/>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Unidad de medida</w:t>
            </w:r>
          </w:p>
        </w:tc>
        <w:tc>
          <w:tcPr>
            <w:tcW w:w="2118"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Cantidad de unidades a costear por año</w:t>
            </w:r>
          </w:p>
        </w:tc>
        <w:tc>
          <w:tcPr>
            <w:tcW w:w="189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Costo individual de la actividad</w:t>
            </w:r>
          </w:p>
        </w:tc>
        <w:tc>
          <w:tcPr>
            <w:tcW w:w="243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Total</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Rehabilitación PTAR </w:t>
            </w:r>
            <w:proofErr w:type="spellStart"/>
            <w:r w:rsidRPr="008A7638">
              <w:rPr>
                <w:sz w:val="18"/>
                <w:szCs w:val="18"/>
              </w:rPr>
              <w:t>Rafey</w:t>
            </w:r>
            <w:proofErr w:type="spellEnd"/>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Saneamiento </w:t>
            </w:r>
          </w:p>
        </w:tc>
        <w:tc>
          <w:tcPr>
            <w:tcW w:w="1572" w:type="dxa"/>
            <w:gridSpan w:val="2"/>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0.25 </w:t>
            </w:r>
          </w:p>
        </w:tc>
        <w:tc>
          <w:tcPr>
            <w:tcW w:w="189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$650,000,000.00</w:t>
            </w:r>
          </w:p>
        </w:tc>
        <w:tc>
          <w:tcPr>
            <w:tcW w:w="243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$650,000,000.00</w:t>
            </w:r>
          </w:p>
        </w:tc>
      </w:tr>
      <w:tr w:rsidR="00A13F9F" w:rsidRPr="008A7638" w:rsidTr="00903451">
        <w:trPr>
          <w:trHeight w:val="300"/>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Rehabilitación PTAR SAJOMA </w:t>
            </w:r>
            <w:r w:rsidRPr="008A7638">
              <w:rPr>
                <w:b/>
                <w:sz w:val="20"/>
                <w:szCs w:val="18"/>
              </w:rPr>
              <w:t>(INAPA)</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Saneamiento </w:t>
            </w:r>
          </w:p>
        </w:tc>
        <w:tc>
          <w:tcPr>
            <w:tcW w:w="1572" w:type="dxa"/>
            <w:gridSpan w:val="2"/>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0.25 </w:t>
            </w:r>
          </w:p>
        </w:tc>
        <w:tc>
          <w:tcPr>
            <w:tcW w:w="189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$150,000,000.00</w:t>
            </w:r>
          </w:p>
        </w:tc>
        <w:tc>
          <w:tcPr>
            <w:tcW w:w="243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$150,000,000.00</w:t>
            </w:r>
          </w:p>
        </w:tc>
      </w:tr>
      <w:tr w:rsidR="00A13F9F" w:rsidRPr="008A7638" w:rsidTr="00903451">
        <w:trPr>
          <w:trHeight w:val="300"/>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lastRenderedPageBreak/>
              <w:t>Rehabilitación PTAR Cienfuegos</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Saneamiento </w:t>
            </w:r>
          </w:p>
        </w:tc>
        <w:tc>
          <w:tcPr>
            <w:tcW w:w="1572" w:type="dxa"/>
            <w:gridSpan w:val="2"/>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0.25 </w:t>
            </w:r>
          </w:p>
        </w:tc>
        <w:tc>
          <w:tcPr>
            <w:tcW w:w="189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$600,000,000.00</w:t>
            </w:r>
          </w:p>
        </w:tc>
        <w:tc>
          <w:tcPr>
            <w:tcW w:w="243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$600,000,000.00</w:t>
            </w:r>
          </w:p>
        </w:tc>
      </w:tr>
      <w:tr w:rsidR="00A13F9F" w:rsidRPr="008A7638" w:rsidTr="00903451">
        <w:trPr>
          <w:trHeight w:val="300"/>
          <w:jc w:val="center"/>
        </w:trPr>
        <w:tc>
          <w:tcPr>
            <w:tcW w:w="10885" w:type="dxa"/>
            <w:gridSpan w:val="6"/>
            <w:tcBorders>
              <w:top w:val="nil"/>
              <w:left w:val="single" w:sz="4" w:space="0" w:color="000000"/>
              <w:bottom w:val="single" w:sz="4" w:space="0" w:color="000000"/>
              <w:right w:val="single" w:sz="4" w:space="0" w:color="000000"/>
            </w:tcBorders>
            <w:shd w:val="clear" w:color="auto" w:fill="auto"/>
          </w:tcPr>
          <w:p w:rsidR="00A13F9F" w:rsidRPr="008A7638" w:rsidRDefault="00A13F9F" w:rsidP="00903451">
            <w:pPr>
              <w:jc w:val="right"/>
              <w:rPr>
                <w:sz w:val="18"/>
                <w:szCs w:val="18"/>
              </w:rPr>
            </w:pPr>
            <w:r w:rsidRPr="008A7638">
              <w:rPr>
                <w:b/>
                <w:bCs/>
                <w:sz w:val="18"/>
                <w:szCs w:val="18"/>
              </w:rPr>
              <w:t>Costo total del producto estratégico</w:t>
            </w:r>
            <w:r w:rsidRPr="008A7638">
              <w:rPr>
                <w:sz w:val="18"/>
                <w:szCs w:val="18"/>
              </w:rPr>
              <w:t xml:space="preserve"> </w:t>
            </w:r>
          </w:p>
        </w:tc>
        <w:tc>
          <w:tcPr>
            <w:tcW w:w="2430" w:type="dxa"/>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b/>
                <w:bCs/>
                <w:sz w:val="18"/>
                <w:szCs w:val="18"/>
              </w:rPr>
            </w:pPr>
            <w:r w:rsidRPr="008A7638">
              <w:rPr>
                <w:b/>
                <w:bCs/>
                <w:sz w:val="18"/>
                <w:szCs w:val="18"/>
              </w:rPr>
              <w:t>RD$ 1,400,000,000.00</w:t>
            </w:r>
          </w:p>
          <w:p w:rsidR="00A13F9F" w:rsidRPr="008A7638" w:rsidRDefault="00A13F9F" w:rsidP="00903451">
            <w:pPr>
              <w:jc w:val="right"/>
              <w:rPr>
                <w:sz w:val="18"/>
                <w:szCs w:val="18"/>
              </w:rPr>
            </w:pPr>
          </w:p>
        </w:tc>
      </w:tr>
      <w:tr w:rsidR="00A13F9F" w:rsidRPr="008A7638" w:rsidTr="00903451">
        <w:trPr>
          <w:trHeight w:val="255"/>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EEECE1" w:fill="EEECE1"/>
            <w:hideMark/>
          </w:tcPr>
          <w:p w:rsidR="00A13F9F" w:rsidRPr="008A7638" w:rsidRDefault="00A13F9F" w:rsidP="00903451">
            <w:pPr>
              <w:rPr>
                <w:b/>
                <w:bCs/>
                <w:sz w:val="20"/>
                <w:szCs w:val="20"/>
              </w:rPr>
            </w:pPr>
            <w:r w:rsidRPr="008A7638">
              <w:rPr>
                <w:b/>
                <w:bCs/>
                <w:sz w:val="20"/>
                <w:szCs w:val="20"/>
              </w:rPr>
              <w:t xml:space="preserve"> Producto: </w:t>
            </w:r>
          </w:p>
        </w:tc>
        <w:tc>
          <w:tcPr>
            <w:tcW w:w="8010" w:type="dxa"/>
            <w:gridSpan w:val="5"/>
            <w:tcBorders>
              <w:top w:val="single" w:sz="4" w:space="0" w:color="000000"/>
              <w:left w:val="nil"/>
              <w:bottom w:val="single" w:sz="4" w:space="0" w:color="000000"/>
              <w:right w:val="single" w:sz="4" w:space="0" w:color="000000"/>
            </w:tcBorders>
            <w:shd w:val="clear" w:color="auto" w:fill="auto"/>
            <w:hideMark/>
          </w:tcPr>
          <w:p w:rsidR="00A13F9F" w:rsidRPr="008A7638" w:rsidRDefault="00A13F9F" w:rsidP="00903451">
            <w:pPr>
              <w:rPr>
                <w:b/>
                <w:bCs/>
                <w:sz w:val="20"/>
                <w:szCs w:val="20"/>
              </w:rPr>
            </w:pPr>
            <w:r w:rsidRPr="008A7638">
              <w:rPr>
                <w:b/>
                <w:bCs/>
                <w:sz w:val="20"/>
                <w:szCs w:val="20"/>
              </w:rPr>
              <w:t>Residentes de los sectores bajo la jurisdicción de CORAASAN reciben atención a las solicitudes de servicios comerciales, reclamos y denuncias</w:t>
            </w:r>
          </w:p>
        </w:tc>
      </w:tr>
      <w:tr w:rsidR="00A13F9F" w:rsidRPr="008A7638" w:rsidTr="00F762AD">
        <w:trPr>
          <w:trHeight w:val="315"/>
          <w:jc w:val="center"/>
        </w:trPr>
        <w:tc>
          <w:tcPr>
            <w:tcW w:w="3529" w:type="dxa"/>
            <w:tcBorders>
              <w:top w:val="nil"/>
              <w:left w:val="single" w:sz="4" w:space="0" w:color="000000"/>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Actividades</w:t>
            </w:r>
          </w:p>
        </w:tc>
        <w:tc>
          <w:tcPr>
            <w:tcW w:w="1776"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Departamento</w:t>
            </w:r>
          </w:p>
        </w:tc>
        <w:tc>
          <w:tcPr>
            <w:tcW w:w="1572" w:type="dxa"/>
            <w:gridSpan w:val="2"/>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Unidad de medida</w:t>
            </w:r>
          </w:p>
        </w:tc>
        <w:tc>
          <w:tcPr>
            <w:tcW w:w="2118"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Cantidad de unidades a costear por año</w:t>
            </w:r>
          </w:p>
        </w:tc>
        <w:tc>
          <w:tcPr>
            <w:tcW w:w="189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Costo individual de la actividad</w:t>
            </w:r>
          </w:p>
        </w:tc>
        <w:tc>
          <w:tcPr>
            <w:tcW w:w="243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Total</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Usuarios clandestinos reducidos </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Comercial</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$7,000.00</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$453.00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$3,171,000.00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Llaves antifraudes instalada</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Comercial</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$10,000.00</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$1,029.00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$10,290,000.00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Clientes actualizados</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Comercial</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$50,000.00</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$7.00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$350,000.00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Encuesta de satisfacción al cliente aplicada</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Comercial</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$250.00</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$6.50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$1,625.00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Clientes leídos de manera automatizada </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Comercial</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$5,000.00</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$1.80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$9,000.00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Medidores instalados </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Comercial</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$5,000.00</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$940.00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$4,700,000.00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Catastro de usuario actualizado</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Dirección Comercial</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UD</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$50,000.00</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$7.00</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$350,000.00</w:t>
            </w:r>
          </w:p>
        </w:tc>
      </w:tr>
      <w:tr w:rsidR="00A13F9F" w:rsidRPr="008A7638" w:rsidTr="00903451">
        <w:trPr>
          <w:trHeight w:val="85"/>
          <w:jc w:val="center"/>
        </w:trPr>
        <w:tc>
          <w:tcPr>
            <w:tcW w:w="10885" w:type="dxa"/>
            <w:gridSpan w:val="6"/>
            <w:tcBorders>
              <w:top w:val="nil"/>
              <w:left w:val="single" w:sz="4" w:space="0" w:color="000000"/>
              <w:bottom w:val="single" w:sz="4" w:space="0" w:color="000000"/>
              <w:right w:val="single" w:sz="4" w:space="0" w:color="000000"/>
            </w:tcBorders>
            <w:shd w:val="clear" w:color="auto" w:fill="auto"/>
          </w:tcPr>
          <w:p w:rsidR="00A13F9F" w:rsidRPr="008A7638" w:rsidRDefault="00A13F9F" w:rsidP="00903451">
            <w:pPr>
              <w:jc w:val="right"/>
              <w:rPr>
                <w:b/>
                <w:bCs/>
                <w:sz w:val="18"/>
                <w:szCs w:val="18"/>
              </w:rPr>
            </w:pPr>
            <w:r w:rsidRPr="008A7638">
              <w:rPr>
                <w:b/>
                <w:bCs/>
                <w:sz w:val="18"/>
                <w:szCs w:val="18"/>
              </w:rPr>
              <w:t>Costo total del producto estratégico</w:t>
            </w:r>
          </w:p>
        </w:tc>
        <w:tc>
          <w:tcPr>
            <w:tcW w:w="2430" w:type="dxa"/>
            <w:tcBorders>
              <w:top w:val="nil"/>
              <w:left w:val="nil"/>
              <w:bottom w:val="single" w:sz="4" w:space="0" w:color="000000"/>
              <w:right w:val="single" w:sz="4" w:space="0" w:color="000000"/>
            </w:tcBorders>
            <w:shd w:val="clear" w:color="auto" w:fill="auto"/>
            <w:vAlign w:val="bottom"/>
          </w:tcPr>
          <w:p w:rsidR="00A13F9F" w:rsidRPr="008A7638" w:rsidRDefault="00A13F9F" w:rsidP="00903451">
            <w:pPr>
              <w:jc w:val="right"/>
              <w:rPr>
                <w:b/>
                <w:bCs/>
                <w:sz w:val="18"/>
                <w:szCs w:val="18"/>
              </w:rPr>
            </w:pPr>
            <w:r w:rsidRPr="008A7638">
              <w:rPr>
                <w:b/>
                <w:bCs/>
                <w:sz w:val="18"/>
                <w:szCs w:val="18"/>
              </w:rPr>
              <w:t>$18,871,625.00</w:t>
            </w:r>
          </w:p>
          <w:p w:rsidR="00A13F9F" w:rsidRPr="008A7638" w:rsidRDefault="00A13F9F" w:rsidP="00903451">
            <w:pPr>
              <w:jc w:val="right"/>
              <w:rPr>
                <w:sz w:val="18"/>
                <w:szCs w:val="18"/>
              </w:rPr>
            </w:pPr>
          </w:p>
        </w:tc>
      </w:tr>
      <w:tr w:rsidR="00A13F9F" w:rsidRPr="008A7638" w:rsidTr="00903451">
        <w:trPr>
          <w:trHeight w:val="255"/>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EEECE1" w:fill="EEECE1"/>
            <w:hideMark/>
          </w:tcPr>
          <w:p w:rsidR="00A13F9F" w:rsidRPr="008A7638" w:rsidRDefault="00A13F9F" w:rsidP="00903451">
            <w:pPr>
              <w:rPr>
                <w:b/>
                <w:bCs/>
                <w:sz w:val="20"/>
                <w:szCs w:val="20"/>
              </w:rPr>
            </w:pPr>
            <w:r w:rsidRPr="008A7638">
              <w:rPr>
                <w:b/>
                <w:bCs/>
                <w:sz w:val="20"/>
                <w:szCs w:val="20"/>
              </w:rPr>
              <w:t xml:space="preserve">Producto: </w:t>
            </w:r>
          </w:p>
        </w:tc>
        <w:tc>
          <w:tcPr>
            <w:tcW w:w="8010" w:type="dxa"/>
            <w:gridSpan w:val="5"/>
            <w:tcBorders>
              <w:top w:val="single" w:sz="4" w:space="0" w:color="000000"/>
              <w:left w:val="nil"/>
              <w:bottom w:val="single" w:sz="4" w:space="0" w:color="000000"/>
              <w:right w:val="single" w:sz="4" w:space="0" w:color="000000"/>
            </w:tcBorders>
            <w:shd w:val="clear" w:color="auto" w:fill="auto"/>
            <w:hideMark/>
          </w:tcPr>
          <w:p w:rsidR="00A13F9F" w:rsidRPr="008A7638" w:rsidRDefault="00A13F9F" w:rsidP="00903451">
            <w:pPr>
              <w:rPr>
                <w:b/>
                <w:bCs/>
                <w:sz w:val="20"/>
                <w:szCs w:val="20"/>
              </w:rPr>
            </w:pPr>
            <w:r w:rsidRPr="008A7638">
              <w:rPr>
                <w:b/>
                <w:bCs/>
                <w:sz w:val="20"/>
                <w:szCs w:val="20"/>
              </w:rPr>
              <w:t>A crear en setiembre 2025 (Agua no contabilizada reducida, IVD 6 y 7)</w:t>
            </w:r>
          </w:p>
          <w:p w:rsidR="00A13F9F" w:rsidRPr="008A7638" w:rsidRDefault="00A13F9F" w:rsidP="00903451">
            <w:pPr>
              <w:rPr>
                <w:b/>
                <w:bCs/>
                <w:sz w:val="20"/>
                <w:szCs w:val="20"/>
              </w:rPr>
            </w:pPr>
          </w:p>
        </w:tc>
      </w:tr>
      <w:tr w:rsidR="00A13F9F" w:rsidRPr="008A7638" w:rsidTr="00F762AD">
        <w:trPr>
          <w:trHeight w:val="251"/>
          <w:jc w:val="center"/>
        </w:trPr>
        <w:tc>
          <w:tcPr>
            <w:tcW w:w="3529" w:type="dxa"/>
            <w:tcBorders>
              <w:top w:val="nil"/>
              <w:left w:val="single" w:sz="4" w:space="0" w:color="000000"/>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Actividades</w:t>
            </w:r>
          </w:p>
        </w:tc>
        <w:tc>
          <w:tcPr>
            <w:tcW w:w="1776"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Departamento</w:t>
            </w:r>
          </w:p>
        </w:tc>
        <w:tc>
          <w:tcPr>
            <w:tcW w:w="1572" w:type="dxa"/>
            <w:gridSpan w:val="2"/>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Unidad de medida</w:t>
            </w:r>
          </w:p>
        </w:tc>
        <w:tc>
          <w:tcPr>
            <w:tcW w:w="2118"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Cantidad de unidades a costear por año</w:t>
            </w:r>
          </w:p>
        </w:tc>
        <w:tc>
          <w:tcPr>
            <w:tcW w:w="189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Costo individual de la actividad</w:t>
            </w:r>
          </w:p>
        </w:tc>
        <w:tc>
          <w:tcPr>
            <w:tcW w:w="243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Total</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vAlign w:val="center"/>
            <w:hideMark/>
          </w:tcPr>
          <w:p w:rsidR="00A13F9F" w:rsidRPr="008A7638" w:rsidRDefault="00A13F9F" w:rsidP="00903451">
            <w:pPr>
              <w:rPr>
                <w:sz w:val="18"/>
                <w:szCs w:val="18"/>
              </w:rPr>
            </w:pPr>
            <w:r w:rsidRPr="008A7638">
              <w:rPr>
                <w:sz w:val="18"/>
                <w:szCs w:val="18"/>
              </w:rPr>
              <w:t>Obtener las especificaciones técnicas, planos y presupuesto.</w:t>
            </w:r>
          </w:p>
        </w:tc>
        <w:tc>
          <w:tcPr>
            <w:tcW w:w="1776"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N/A</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N/A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N/A </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N/A </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vAlign w:val="center"/>
            <w:hideMark/>
          </w:tcPr>
          <w:p w:rsidR="00A13F9F" w:rsidRPr="008A7638" w:rsidRDefault="00A13F9F" w:rsidP="00903451">
            <w:pPr>
              <w:rPr>
                <w:sz w:val="18"/>
                <w:szCs w:val="18"/>
              </w:rPr>
            </w:pPr>
            <w:r w:rsidRPr="008A7638">
              <w:rPr>
                <w:sz w:val="18"/>
                <w:szCs w:val="18"/>
              </w:rPr>
              <w:t>Realizar pliego de contrataciones</w:t>
            </w:r>
          </w:p>
        </w:tc>
        <w:tc>
          <w:tcPr>
            <w:tcW w:w="1776"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N/A</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N/A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N/A </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N/A </w:t>
            </w:r>
          </w:p>
        </w:tc>
      </w:tr>
      <w:tr w:rsidR="00A13F9F" w:rsidRPr="008A7638" w:rsidTr="00903451">
        <w:trPr>
          <w:trHeight w:val="89"/>
          <w:jc w:val="center"/>
        </w:trPr>
        <w:tc>
          <w:tcPr>
            <w:tcW w:w="3529" w:type="dxa"/>
            <w:tcBorders>
              <w:top w:val="nil"/>
              <w:left w:val="single" w:sz="4" w:space="0" w:color="000000"/>
              <w:bottom w:val="single" w:sz="4" w:space="0" w:color="000000"/>
              <w:right w:val="single" w:sz="4" w:space="0" w:color="000000"/>
            </w:tcBorders>
            <w:shd w:val="clear" w:color="auto" w:fill="auto"/>
            <w:vAlign w:val="center"/>
            <w:hideMark/>
          </w:tcPr>
          <w:p w:rsidR="00A13F9F" w:rsidRPr="008A7638" w:rsidRDefault="00A13F9F" w:rsidP="00903451">
            <w:pPr>
              <w:rPr>
                <w:sz w:val="18"/>
                <w:szCs w:val="18"/>
              </w:rPr>
            </w:pPr>
            <w:r w:rsidRPr="008A7638">
              <w:rPr>
                <w:sz w:val="18"/>
                <w:szCs w:val="18"/>
              </w:rPr>
              <w:t>Contratación, Construcción, Centro de Monitoreo, Análisis y Simulación Hidráulica</w:t>
            </w:r>
          </w:p>
          <w:p w:rsidR="00A13F9F" w:rsidRPr="008A7638" w:rsidRDefault="00A13F9F" w:rsidP="00903451">
            <w:pPr>
              <w:rPr>
                <w:sz w:val="18"/>
                <w:szCs w:val="18"/>
              </w:rPr>
            </w:pPr>
          </w:p>
          <w:p w:rsidR="00A13F9F" w:rsidRPr="008A7638" w:rsidRDefault="00A13F9F" w:rsidP="00903451">
            <w:pPr>
              <w:rPr>
                <w:sz w:val="18"/>
                <w:szCs w:val="18"/>
              </w:rPr>
            </w:pPr>
          </w:p>
        </w:tc>
        <w:tc>
          <w:tcPr>
            <w:tcW w:w="1776"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N/A</w:t>
            </w:r>
          </w:p>
        </w:tc>
        <w:tc>
          <w:tcPr>
            <w:tcW w:w="2118"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N/A </w:t>
            </w:r>
          </w:p>
        </w:tc>
        <w:tc>
          <w:tcPr>
            <w:tcW w:w="189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N/A </w:t>
            </w:r>
          </w:p>
        </w:tc>
        <w:tc>
          <w:tcPr>
            <w:tcW w:w="2430" w:type="dxa"/>
            <w:tcBorders>
              <w:top w:val="nil"/>
              <w:left w:val="nil"/>
              <w:bottom w:val="single" w:sz="4" w:space="0" w:color="000000"/>
              <w:right w:val="single" w:sz="4" w:space="0" w:color="000000"/>
            </w:tcBorders>
            <w:shd w:val="clear" w:color="auto" w:fill="auto"/>
            <w:vAlign w:val="center"/>
            <w:hideMark/>
          </w:tcPr>
          <w:p w:rsidR="00A13F9F" w:rsidRPr="008A7638" w:rsidRDefault="00A13F9F" w:rsidP="00903451">
            <w:pPr>
              <w:jc w:val="right"/>
              <w:rPr>
                <w:sz w:val="18"/>
                <w:szCs w:val="18"/>
              </w:rPr>
            </w:pPr>
            <w:r w:rsidRPr="008A7638">
              <w:rPr>
                <w:sz w:val="18"/>
                <w:szCs w:val="18"/>
              </w:rPr>
              <w:t xml:space="preserve"> $35,000,000.00 </w:t>
            </w:r>
          </w:p>
        </w:tc>
      </w:tr>
      <w:tr w:rsidR="00A13F9F" w:rsidRPr="008A7638" w:rsidTr="00903451">
        <w:trPr>
          <w:trHeight w:val="89"/>
          <w:jc w:val="center"/>
        </w:trPr>
        <w:tc>
          <w:tcPr>
            <w:tcW w:w="10885" w:type="dxa"/>
            <w:gridSpan w:val="6"/>
            <w:tcBorders>
              <w:top w:val="nil"/>
              <w:left w:val="single" w:sz="4" w:space="0" w:color="000000"/>
              <w:bottom w:val="single" w:sz="4" w:space="0" w:color="000000"/>
              <w:right w:val="single" w:sz="4" w:space="0" w:color="000000"/>
            </w:tcBorders>
            <w:shd w:val="clear" w:color="auto" w:fill="auto"/>
            <w:vAlign w:val="center"/>
          </w:tcPr>
          <w:p w:rsidR="00A13F9F" w:rsidRPr="008A7638" w:rsidRDefault="00A13F9F" w:rsidP="00903451">
            <w:pPr>
              <w:jc w:val="right"/>
              <w:rPr>
                <w:b/>
                <w:bCs/>
                <w:sz w:val="18"/>
                <w:szCs w:val="18"/>
              </w:rPr>
            </w:pPr>
            <w:r w:rsidRPr="008A7638">
              <w:rPr>
                <w:b/>
                <w:bCs/>
                <w:sz w:val="18"/>
                <w:szCs w:val="18"/>
              </w:rPr>
              <w:t>Costo total del producto estratégico</w:t>
            </w:r>
          </w:p>
          <w:p w:rsidR="00A13F9F" w:rsidRPr="008A7638" w:rsidRDefault="00A13F9F" w:rsidP="00903451">
            <w:pPr>
              <w:jc w:val="right"/>
              <w:rPr>
                <w:sz w:val="18"/>
                <w:szCs w:val="18"/>
              </w:rPr>
            </w:pPr>
          </w:p>
        </w:tc>
        <w:tc>
          <w:tcPr>
            <w:tcW w:w="2430" w:type="dxa"/>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b/>
                <w:bCs/>
                <w:sz w:val="18"/>
                <w:szCs w:val="18"/>
              </w:rPr>
            </w:pPr>
            <w:r w:rsidRPr="008A7638">
              <w:rPr>
                <w:b/>
                <w:bCs/>
                <w:sz w:val="18"/>
                <w:szCs w:val="18"/>
              </w:rPr>
              <w:t xml:space="preserve"> $35,000,000.00 </w:t>
            </w:r>
          </w:p>
          <w:p w:rsidR="00A13F9F" w:rsidRPr="008A7638" w:rsidRDefault="00A13F9F" w:rsidP="00903451">
            <w:pPr>
              <w:jc w:val="right"/>
              <w:rPr>
                <w:sz w:val="18"/>
                <w:szCs w:val="18"/>
              </w:rPr>
            </w:pPr>
          </w:p>
        </w:tc>
      </w:tr>
      <w:tr w:rsidR="00A13F9F" w:rsidRPr="008A7638" w:rsidTr="00903451">
        <w:trPr>
          <w:trHeight w:val="315"/>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EEECE1" w:fill="EEECE1"/>
            <w:hideMark/>
          </w:tcPr>
          <w:p w:rsidR="00A13F9F" w:rsidRPr="008A7638" w:rsidRDefault="00A13F9F" w:rsidP="00903451">
            <w:pPr>
              <w:rPr>
                <w:b/>
                <w:bCs/>
                <w:sz w:val="20"/>
                <w:szCs w:val="20"/>
              </w:rPr>
            </w:pPr>
            <w:r w:rsidRPr="008A7638">
              <w:rPr>
                <w:b/>
                <w:bCs/>
                <w:sz w:val="20"/>
                <w:szCs w:val="20"/>
              </w:rPr>
              <w:t xml:space="preserve">Producto: </w:t>
            </w:r>
          </w:p>
        </w:tc>
        <w:tc>
          <w:tcPr>
            <w:tcW w:w="8010" w:type="dxa"/>
            <w:gridSpan w:val="5"/>
            <w:tcBorders>
              <w:top w:val="single" w:sz="4" w:space="0" w:color="000000"/>
              <w:left w:val="nil"/>
              <w:bottom w:val="single" w:sz="4" w:space="0" w:color="000000"/>
              <w:right w:val="single" w:sz="4" w:space="0" w:color="000000"/>
            </w:tcBorders>
            <w:shd w:val="clear" w:color="FFFFFF" w:fill="FFFFFF"/>
            <w:hideMark/>
          </w:tcPr>
          <w:p w:rsidR="00A13F9F" w:rsidRPr="008A7638" w:rsidRDefault="00A13F9F" w:rsidP="00903451">
            <w:pPr>
              <w:rPr>
                <w:b/>
                <w:bCs/>
                <w:sz w:val="20"/>
                <w:szCs w:val="20"/>
              </w:rPr>
            </w:pPr>
            <w:r w:rsidRPr="008A7638">
              <w:rPr>
                <w:b/>
                <w:bCs/>
                <w:sz w:val="20"/>
                <w:szCs w:val="20"/>
              </w:rPr>
              <w:t>Contratación Simulación Hidráulica Zona Central</w:t>
            </w:r>
          </w:p>
          <w:p w:rsidR="00A13F9F" w:rsidRPr="008A7638" w:rsidRDefault="00A13F9F" w:rsidP="00903451">
            <w:pPr>
              <w:rPr>
                <w:b/>
                <w:bCs/>
                <w:sz w:val="20"/>
                <w:szCs w:val="20"/>
              </w:rPr>
            </w:pPr>
          </w:p>
        </w:tc>
      </w:tr>
      <w:tr w:rsidR="00A13F9F" w:rsidRPr="008A7638" w:rsidTr="00F762AD">
        <w:trPr>
          <w:trHeight w:val="600"/>
          <w:jc w:val="center"/>
        </w:trPr>
        <w:tc>
          <w:tcPr>
            <w:tcW w:w="3529" w:type="dxa"/>
            <w:tcBorders>
              <w:top w:val="nil"/>
              <w:left w:val="single" w:sz="4" w:space="0" w:color="000000"/>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Actividades</w:t>
            </w:r>
          </w:p>
        </w:tc>
        <w:tc>
          <w:tcPr>
            <w:tcW w:w="1776"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Departamento</w:t>
            </w:r>
          </w:p>
        </w:tc>
        <w:tc>
          <w:tcPr>
            <w:tcW w:w="1572" w:type="dxa"/>
            <w:gridSpan w:val="2"/>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Unidad de medida</w:t>
            </w:r>
          </w:p>
        </w:tc>
        <w:tc>
          <w:tcPr>
            <w:tcW w:w="2118"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Cantidad de unidades a costear por año</w:t>
            </w:r>
          </w:p>
        </w:tc>
        <w:tc>
          <w:tcPr>
            <w:tcW w:w="189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Costo individual de la actividad</w:t>
            </w:r>
          </w:p>
        </w:tc>
        <w:tc>
          <w:tcPr>
            <w:tcW w:w="243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Total</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Realizar las especificaciones técnicas.</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N/A</w:t>
            </w:r>
          </w:p>
        </w:tc>
        <w:tc>
          <w:tcPr>
            <w:tcW w:w="2118"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189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243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Realizar pliego de contrataciones</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N/A</w:t>
            </w:r>
          </w:p>
        </w:tc>
        <w:tc>
          <w:tcPr>
            <w:tcW w:w="2118"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189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243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Contratación, Modelación Hidráulica Zona Central</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N/A</w:t>
            </w:r>
          </w:p>
        </w:tc>
        <w:tc>
          <w:tcPr>
            <w:tcW w:w="2118"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189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243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b/>
                <w:bCs/>
                <w:sz w:val="18"/>
                <w:szCs w:val="18"/>
              </w:rPr>
              <w:t xml:space="preserve"> </w:t>
            </w:r>
            <w:r w:rsidRPr="008A7638">
              <w:rPr>
                <w:sz w:val="18"/>
                <w:szCs w:val="18"/>
              </w:rPr>
              <w:t xml:space="preserve">$26,052,000.00 </w:t>
            </w:r>
          </w:p>
        </w:tc>
      </w:tr>
      <w:tr w:rsidR="00A13F9F" w:rsidRPr="008A7638" w:rsidTr="00903451">
        <w:trPr>
          <w:trHeight w:val="85"/>
          <w:jc w:val="center"/>
        </w:trPr>
        <w:tc>
          <w:tcPr>
            <w:tcW w:w="10885" w:type="dxa"/>
            <w:gridSpan w:val="6"/>
            <w:tcBorders>
              <w:top w:val="nil"/>
              <w:left w:val="single" w:sz="4" w:space="0" w:color="000000"/>
              <w:bottom w:val="single" w:sz="4" w:space="0" w:color="000000"/>
              <w:right w:val="single" w:sz="4" w:space="0" w:color="000000"/>
            </w:tcBorders>
            <w:shd w:val="clear" w:color="auto" w:fill="auto"/>
            <w:vAlign w:val="center"/>
          </w:tcPr>
          <w:p w:rsidR="00A13F9F" w:rsidRPr="008A7638" w:rsidRDefault="00A13F9F" w:rsidP="00903451">
            <w:pPr>
              <w:jc w:val="right"/>
              <w:rPr>
                <w:b/>
                <w:bCs/>
                <w:sz w:val="18"/>
                <w:szCs w:val="18"/>
              </w:rPr>
            </w:pPr>
            <w:r w:rsidRPr="008A7638">
              <w:rPr>
                <w:b/>
                <w:bCs/>
                <w:sz w:val="18"/>
                <w:szCs w:val="18"/>
              </w:rPr>
              <w:t>Costo total del producto estratégico</w:t>
            </w:r>
          </w:p>
          <w:p w:rsidR="00A13F9F" w:rsidRPr="008A7638" w:rsidRDefault="00A13F9F" w:rsidP="00903451">
            <w:pPr>
              <w:jc w:val="right"/>
              <w:rPr>
                <w:sz w:val="18"/>
                <w:szCs w:val="18"/>
              </w:rPr>
            </w:pPr>
          </w:p>
        </w:tc>
        <w:tc>
          <w:tcPr>
            <w:tcW w:w="2430" w:type="dxa"/>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b/>
                <w:bCs/>
                <w:sz w:val="18"/>
                <w:szCs w:val="18"/>
              </w:rPr>
            </w:pPr>
            <w:r w:rsidRPr="008A7638">
              <w:rPr>
                <w:b/>
                <w:bCs/>
                <w:sz w:val="18"/>
                <w:szCs w:val="18"/>
              </w:rPr>
              <w:t xml:space="preserve"> $26,052,000.00 </w:t>
            </w:r>
          </w:p>
          <w:p w:rsidR="00A13F9F" w:rsidRPr="008A7638" w:rsidRDefault="00A13F9F" w:rsidP="00903451">
            <w:pPr>
              <w:jc w:val="right"/>
              <w:rPr>
                <w:b/>
                <w:bCs/>
                <w:sz w:val="18"/>
                <w:szCs w:val="18"/>
              </w:rPr>
            </w:pPr>
          </w:p>
        </w:tc>
      </w:tr>
      <w:tr w:rsidR="00A13F9F" w:rsidRPr="008A7638" w:rsidTr="00903451">
        <w:trPr>
          <w:trHeight w:val="255"/>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EEECE1" w:fill="EEECE1"/>
            <w:hideMark/>
          </w:tcPr>
          <w:p w:rsidR="00A13F9F" w:rsidRPr="008A7638" w:rsidRDefault="00A13F9F" w:rsidP="00903451">
            <w:pPr>
              <w:rPr>
                <w:b/>
                <w:bCs/>
                <w:sz w:val="20"/>
                <w:szCs w:val="20"/>
              </w:rPr>
            </w:pPr>
            <w:r w:rsidRPr="008A7638">
              <w:rPr>
                <w:b/>
                <w:bCs/>
                <w:sz w:val="20"/>
                <w:szCs w:val="20"/>
              </w:rPr>
              <w:lastRenderedPageBreak/>
              <w:t xml:space="preserve"> Producto: </w:t>
            </w:r>
          </w:p>
        </w:tc>
        <w:tc>
          <w:tcPr>
            <w:tcW w:w="8010" w:type="dxa"/>
            <w:gridSpan w:val="5"/>
            <w:tcBorders>
              <w:top w:val="single" w:sz="4" w:space="0" w:color="000000"/>
              <w:left w:val="nil"/>
              <w:bottom w:val="single" w:sz="4" w:space="0" w:color="000000"/>
              <w:right w:val="single" w:sz="4" w:space="0" w:color="000000"/>
            </w:tcBorders>
            <w:shd w:val="clear" w:color="FFFFFF" w:fill="FFFFFF"/>
            <w:hideMark/>
          </w:tcPr>
          <w:p w:rsidR="00A13F9F" w:rsidRPr="008A7638" w:rsidRDefault="00A13F9F" w:rsidP="00903451">
            <w:pPr>
              <w:rPr>
                <w:b/>
                <w:bCs/>
                <w:sz w:val="20"/>
                <w:szCs w:val="20"/>
              </w:rPr>
            </w:pPr>
            <w:r w:rsidRPr="008A7638">
              <w:rPr>
                <w:b/>
                <w:bCs/>
                <w:sz w:val="20"/>
                <w:szCs w:val="20"/>
              </w:rPr>
              <w:t>Sectores Hidráulicos Prioritarios Auditados</w:t>
            </w:r>
          </w:p>
          <w:p w:rsidR="00A13F9F" w:rsidRPr="008A7638" w:rsidRDefault="00A13F9F" w:rsidP="00903451">
            <w:pPr>
              <w:rPr>
                <w:b/>
                <w:bCs/>
                <w:sz w:val="20"/>
                <w:szCs w:val="20"/>
              </w:rPr>
            </w:pPr>
          </w:p>
        </w:tc>
      </w:tr>
      <w:tr w:rsidR="00A13F9F" w:rsidRPr="008A7638" w:rsidTr="00F762AD">
        <w:trPr>
          <w:trHeight w:val="600"/>
          <w:jc w:val="center"/>
        </w:trPr>
        <w:tc>
          <w:tcPr>
            <w:tcW w:w="3529" w:type="dxa"/>
            <w:tcBorders>
              <w:top w:val="nil"/>
              <w:left w:val="single" w:sz="4" w:space="0" w:color="000000"/>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Actividades</w:t>
            </w:r>
          </w:p>
        </w:tc>
        <w:tc>
          <w:tcPr>
            <w:tcW w:w="1776"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Departamento</w:t>
            </w:r>
          </w:p>
        </w:tc>
        <w:tc>
          <w:tcPr>
            <w:tcW w:w="1572" w:type="dxa"/>
            <w:gridSpan w:val="2"/>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Unidad de medida</w:t>
            </w:r>
          </w:p>
        </w:tc>
        <w:tc>
          <w:tcPr>
            <w:tcW w:w="2118"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Cantidad de unidades a costear por año</w:t>
            </w:r>
          </w:p>
        </w:tc>
        <w:tc>
          <w:tcPr>
            <w:tcW w:w="189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Costo individual de la actividad</w:t>
            </w:r>
          </w:p>
        </w:tc>
        <w:tc>
          <w:tcPr>
            <w:tcW w:w="243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Total</w:t>
            </w:r>
          </w:p>
        </w:tc>
      </w:tr>
      <w:tr w:rsidR="00A13F9F" w:rsidRPr="008A7638" w:rsidTr="00903451">
        <w:trPr>
          <w:trHeight w:val="197"/>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Realizar las especificaciones técnicas.</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N/A</w:t>
            </w:r>
          </w:p>
        </w:tc>
        <w:tc>
          <w:tcPr>
            <w:tcW w:w="2118"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189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243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r>
      <w:tr w:rsidR="00A13F9F" w:rsidRPr="008A7638" w:rsidTr="00903451">
        <w:trPr>
          <w:trHeight w:val="143"/>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Realizar pliego de contrataciones</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N/A</w:t>
            </w:r>
          </w:p>
        </w:tc>
        <w:tc>
          <w:tcPr>
            <w:tcW w:w="2118"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189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243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r>
      <w:tr w:rsidR="00A13F9F" w:rsidRPr="008A7638" w:rsidTr="00903451">
        <w:trPr>
          <w:trHeight w:val="300"/>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Contratación empresa auditora</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N/A</w:t>
            </w:r>
          </w:p>
        </w:tc>
        <w:tc>
          <w:tcPr>
            <w:tcW w:w="2118"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189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243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w:t>
            </w:r>
          </w:p>
          <w:p w:rsidR="00A13F9F" w:rsidRPr="008A7638" w:rsidRDefault="00A13F9F" w:rsidP="00903451">
            <w:pPr>
              <w:jc w:val="right"/>
              <w:rPr>
                <w:color w:val="2F5496"/>
                <w:sz w:val="18"/>
                <w:szCs w:val="18"/>
              </w:rPr>
            </w:pPr>
            <w:r w:rsidRPr="008A7638">
              <w:rPr>
                <w:color w:val="2F5496"/>
                <w:sz w:val="18"/>
                <w:szCs w:val="18"/>
              </w:rPr>
              <w:t xml:space="preserve">$2,100,000.00 </w:t>
            </w:r>
          </w:p>
          <w:p w:rsidR="00A13F9F" w:rsidRPr="008A7638" w:rsidRDefault="00A13F9F" w:rsidP="00903451">
            <w:pPr>
              <w:jc w:val="right"/>
              <w:rPr>
                <w:sz w:val="18"/>
                <w:szCs w:val="18"/>
              </w:rPr>
            </w:pPr>
          </w:p>
        </w:tc>
      </w:tr>
      <w:tr w:rsidR="00A13F9F" w:rsidRPr="008A7638" w:rsidTr="00903451">
        <w:trPr>
          <w:trHeight w:val="300"/>
          <w:jc w:val="center"/>
        </w:trPr>
        <w:tc>
          <w:tcPr>
            <w:tcW w:w="10885" w:type="dxa"/>
            <w:gridSpan w:val="6"/>
            <w:tcBorders>
              <w:top w:val="nil"/>
              <w:left w:val="single" w:sz="4" w:space="0" w:color="000000"/>
              <w:bottom w:val="single" w:sz="4" w:space="0" w:color="000000"/>
              <w:right w:val="single" w:sz="4" w:space="0" w:color="000000"/>
            </w:tcBorders>
            <w:shd w:val="clear" w:color="auto" w:fill="auto"/>
            <w:vAlign w:val="center"/>
          </w:tcPr>
          <w:p w:rsidR="00A13F9F" w:rsidRPr="008A7638" w:rsidRDefault="00A13F9F" w:rsidP="00903451">
            <w:pPr>
              <w:jc w:val="right"/>
              <w:rPr>
                <w:b/>
                <w:bCs/>
                <w:sz w:val="18"/>
                <w:szCs w:val="18"/>
              </w:rPr>
            </w:pPr>
            <w:r w:rsidRPr="008A7638">
              <w:rPr>
                <w:b/>
                <w:bCs/>
                <w:sz w:val="18"/>
                <w:szCs w:val="18"/>
              </w:rPr>
              <w:t>Costo total del producto estratégico</w:t>
            </w:r>
          </w:p>
          <w:p w:rsidR="00A13F9F" w:rsidRPr="008A7638" w:rsidRDefault="00A13F9F" w:rsidP="00903451">
            <w:pPr>
              <w:jc w:val="right"/>
              <w:rPr>
                <w:sz w:val="18"/>
                <w:szCs w:val="18"/>
              </w:rPr>
            </w:pPr>
          </w:p>
        </w:tc>
        <w:tc>
          <w:tcPr>
            <w:tcW w:w="2430" w:type="dxa"/>
            <w:tcBorders>
              <w:top w:val="nil"/>
              <w:left w:val="nil"/>
              <w:bottom w:val="single" w:sz="4" w:space="0" w:color="000000"/>
              <w:right w:val="single" w:sz="4" w:space="0" w:color="000000"/>
            </w:tcBorders>
            <w:shd w:val="clear" w:color="auto" w:fill="auto"/>
            <w:vAlign w:val="center"/>
          </w:tcPr>
          <w:p w:rsidR="00A13F9F" w:rsidRPr="008A7638" w:rsidRDefault="00A13F9F" w:rsidP="00903451">
            <w:pPr>
              <w:jc w:val="right"/>
              <w:rPr>
                <w:b/>
                <w:bCs/>
                <w:sz w:val="18"/>
                <w:szCs w:val="18"/>
              </w:rPr>
            </w:pPr>
            <w:r w:rsidRPr="008A7638">
              <w:rPr>
                <w:b/>
                <w:bCs/>
                <w:sz w:val="18"/>
                <w:szCs w:val="18"/>
              </w:rPr>
              <w:t xml:space="preserve"> $2,100,000.00 </w:t>
            </w:r>
          </w:p>
          <w:p w:rsidR="00A13F9F" w:rsidRPr="008A7638" w:rsidRDefault="00A13F9F" w:rsidP="00903451">
            <w:pPr>
              <w:jc w:val="right"/>
              <w:rPr>
                <w:sz w:val="18"/>
                <w:szCs w:val="18"/>
              </w:rPr>
            </w:pPr>
          </w:p>
        </w:tc>
      </w:tr>
      <w:tr w:rsidR="00A13F9F" w:rsidRPr="008A7638" w:rsidTr="00903451">
        <w:trPr>
          <w:trHeight w:val="255"/>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EEECE1" w:fill="EEECE1"/>
            <w:hideMark/>
          </w:tcPr>
          <w:p w:rsidR="00A13F9F" w:rsidRPr="008A7638" w:rsidRDefault="00A13F9F" w:rsidP="00903451">
            <w:pPr>
              <w:rPr>
                <w:b/>
                <w:bCs/>
                <w:sz w:val="20"/>
                <w:szCs w:val="20"/>
              </w:rPr>
            </w:pPr>
            <w:r w:rsidRPr="008A7638">
              <w:rPr>
                <w:b/>
                <w:bCs/>
                <w:sz w:val="20"/>
                <w:szCs w:val="20"/>
              </w:rPr>
              <w:t xml:space="preserve"> Producto: </w:t>
            </w:r>
          </w:p>
        </w:tc>
        <w:tc>
          <w:tcPr>
            <w:tcW w:w="8010" w:type="dxa"/>
            <w:gridSpan w:val="5"/>
            <w:tcBorders>
              <w:top w:val="single" w:sz="4" w:space="0" w:color="000000"/>
              <w:left w:val="nil"/>
              <w:bottom w:val="single" w:sz="4" w:space="0" w:color="000000"/>
              <w:right w:val="single" w:sz="4" w:space="0" w:color="000000"/>
            </w:tcBorders>
            <w:shd w:val="clear" w:color="FFFFFF" w:fill="FFFFFF"/>
            <w:hideMark/>
          </w:tcPr>
          <w:p w:rsidR="00A13F9F" w:rsidRPr="008A7638" w:rsidRDefault="00A13F9F" w:rsidP="00903451">
            <w:pPr>
              <w:rPr>
                <w:b/>
                <w:bCs/>
                <w:sz w:val="20"/>
                <w:szCs w:val="20"/>
              </w:rPr>
            </w:pPr>
            <w:r w:rsidRPr="008A7638">
              <w:rPr>
                <w:b/>
                <w:bCs/>
                <w:sz w:val="20"/>
                <w:szCs w:val="20"/>
              </w:rPr>
              <w:t>Reducción de pérdidas reales o físicas implementados</w:t>
            </w:r>
          </w:p>
          <w:p w:rsidR="00A13F9F" w:rsidRPr="008A7638" w:rsidRDefault="00A13F9F" w:rsidP="00903451">
            <w:pPr>
              <w:rPr>
                <w:b/>
                <w:bCs/>
                <w:sz w:val="20"/>
                <w:szCs w:val="20"/>
              </w:rPr>
            </w:pPr>
          </w:p>
        </w:tc>
      </w:tr>
      <w:tr w:rsidR="00A13F9F" w:rsidRPr="008A7638" w:rsidTr="00F762AD">
        <w:trPr>
          <w:trHeight w:val="600"/>
          <w:jc w:val="center"/>
        </w:trPr>
        <w:tc>
          <w:tcPr>
            <w:tcW w:w="3529" w:type="dxa"/>
            <w:tcBorders>
              <w:top w:val="nil"/>
              <w:left w:val="single" w:sz="4" w:space="0" w:color="000000"/>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Actividades</w:t>
            </w:r>
          </w:p>
        </w:tc>
        <w:tc>
          <w:tcPr>
            <w:tcW w:w="1776"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Departamento</w:t>
            </w:r>
          </w:p>
        </w:tc>
        <w:tc>
          <w:tcPr>
            <w:tcW w:w="1572" w:type="dxa"/>
            <w:gridSpan w:val="2"/>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Unidad de medida</w:t>
            </w:r>
          </w:p>
        </w:tc>
        <w:tc>
          <w:tcPr>
            <w:tcW w:w="2118"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Cantidad de unidades a costear por año</w:t>
            </w:r>
          </w:p>
        </w:tc>
        <w:tc>
          <w:tcPr>
            <w:tcW w:w="189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Costo individual de la actividad</w:t>
            </w:r>
          </w:p>
        </w:tc>
        <w:tc>
          <w:tcPr>
            <w:tcW w:w="2430" w:type="dxa"/>
            <w:tcBorders>
              <w:top w:val="nil"/>
              <w:left w:val="nil"/>
              <w:bottom w:val="single" w:sz="4" w:space="0" w:color="000000"/>
              <w:right w:val="single" w:sz="4" w:space="0" w:color="000000"/>
            </w:tcBorders>
            <w:shd w:val="clear" w:color="auto" w:fill="548DD4" w:themeFill="text2" w:themeFillTint="99"/>
            <w:hideMark/>
          </w:tcPr>
          <w:p w:rsidR="00A13F9F" w:rsidRPr="008A7638" w:rsidRDefault="00A13F9F" w:rsidP="00903451">
            <w:pPr>
              <w:rPr>
                <w:b/>
                <w:bCs/>
                <w:sz w:val="20"/>
                <w:szCs w:val="20"/>
              </w:rPr>
            </w:pPr>
            <w:r w:rsidRPr="008A7638">
              <w:rPr>
                <w:b/>
                <w:bCs/>
                <w:sz w:val="20"/>
                <w:szCs w:val="20"/>
              </w:rPr>
              <w:t>Total</w:t>
            </w:r>
          </w:p>
        </w:tc>
      </w:tr>
      <w:tr w:rsidR="00A13F9F" w:rsidRPr="008A7638" w:rsidTr="00903451">
        <w:trPr>
          <w:trHeight w:val="116"/>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Adquisición de </w:t>
            </w:r>
            <w:proofErr w:type="spellStart"/>
            <w:r w:rsidRPr="008A7638">
              <w:rPr>
                <w:sz w:val="18"/>
                <w:szCs w:val="18"/>
              </w:rPr>
              <w:t>macromedidores</w:t>
            </w:r>
            <w:proofErr w:type="spellEnd"/>
            <w:r w:rsidRPr="008A7638">
              <w:rPr>
                <w:sz w:val="18"/>
                <w:szCs w:val="18"/>
              </w:rPr>
              <w:t xml:space="preserve"> de tipo de inserción y carrete ultrasónicos. </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Macro medidores</w:t>
            </w:r>
          </w:p>
        </w:tc>
        <w:tc>
          <w:tcPr>
            <w:tcW w:w="2118"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20 UDS </w:t>
            </w:r>
          </w:p>
        </w:tc>
        <w:tc>
          <w:tcPr>
            <w:tcW w:w="189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N/A</w:t>
            </w:r>
          </w:p>
        </w:tc>
        <w:tc>
          <w:tcPr>
            <w:tcW w:w="243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$16,000,000.00</w:t>
            </w:r>
          </w:p>
        </w:tc>
      </w:tr>
      <w:tr w:rsidR="00A13F9F" w:rsidRPr="008A7638" w:rsidTr="00903451">
        <w:trPr>
          <w:trHeight w:val="31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Suministro válvulas antifraude</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Válvulas </w:t>
            </w:r>
          </w:p>
        </w:tc>
        <w:tc>
          <w:tcPr>
            <w:tcW w:w="2118"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2,041 UDS </w:t>
            </w:r>
          </w:p>
        </w:tc>
        <w:tc>
          <w:tcPr>
            <w:tcW w:w="189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$1,029.00</w:t>
            </w:r>
          </w:p>
        </w:tc>
        <w:tc>
          <w:tcPr>
            <w:tcW w:w="243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$2,100,000.00</w:t>
            </w:r>
          </w:p>
        </w:tc>
      </w:tr>
      <w:tr w:rsidR="00A13F9F" w:rsidRPr="008A7638" w:rsidTr="00903451">
        <w:trPr>
          <w:trHeight w:val="8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Suministro de caja de medidores </w:t>
            </w:r>
          </w:p>
        </w:tc>
        <w:tc>
          <w:tcPr>
            <w:tcW w:w="1776" w:type="dxa"/>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Cajas</w:t>
            </w:r>
          </w:p>
        </w:tc>
        <w:tc>
          <w:tcPr>
            <w:tcW w:w="2118"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6,667 UDS </w:t>
            </w:r>
          </w:p>
        </w:tc>
        <w:tc>
          <w:tcPr>
            <w:tcW w:w="189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$1,575.00</w:t>
            </w:r>
          </w:p>
        </w:tc>
        <w:tc>
          <w:tcPr>
            <w:tcW w:w="243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$10,500,000.00</w:t>
            </w:r>
          </w:p>
        </w:tc>
      </w:tr>
      <w:tr w:rsidR="00A13F9F" w:rsidRPr="008A7638" w:rsidTr="00903451">
        <w:trPr>
          <w:trHeight w:val="315"/>
          <w:jc w:val="center"/>
        </w:trPr>
        <w:tc>
          <w:tcPr>
            <w:tcW w:w="3529" w:type="dxa"/>
            <w:tcBorders>
              <w:top w:val="nil"/>
              <w:left w:val="single" w:sz="4" w:space="0" w:color="000000"/>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Construcción de registros e instalación </w:t>
            </w:r>
            <w:proofErr w:type="spellStart"/>
            <w:r w:rsidRPr="008A7638">
              <w:rPr>
                <w:sz w:val="18"/>
                <w:szCs w:val="18"/>
              </w:rPr>
              <w:t>macromedidores</w:t>
            </w:r>
            <w:proofErr w:type="spellEnd"/>
            <w:r w:rsidRPr="008A7638">
              <w:rPr>
                <w:sz w:val="18"/>
                <w:szCs w:val="18"/>
              </w:rPr>
              <w:t xml:space="preserve"> de inserción</w:t>
            </w:r>
          </w:p>
        </w:tc>
        <w:tc>
          <w:tcPr>
            <w:tcW w:w="1776" w:type="dxa"/>
            <w:tcBorders>
              <w:top w:val="single" w:sz="4" w:space="0" w:color="000000"/>
              <w:left w:val="nil"/>
              <w:bottom w:val="single" w:sz="4" w:space="0" w:color="auto"/>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nil"/>
              <w:left w:val="nil"/>
              <w:bottom w:val="single" w:sz="4" w:space="0" w:color="000000"/>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Registros</w:t>
            </w:r>
          </w:p>
        </w:tc>
        <w:tc>
          <w:tcPr>
            <w:tcW w:w="2118"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8 UDS </w:t>
            </w:r>
          </w:p>
        </w:tc>
        <w:tc>
          <w:tcPr>
            <w:tcW w:w="189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$1,012,500.00</w:t>
            </w:r>
          </w:p>
        </w:tc>
        <w:tc>
          <w:tcPr>
            <w:tcW w:w="2430" w:type="dxa"/>
            <w:tcBorders>
              <w:top w:val="nil"/>
              <w:left w:val="nil"/>
              <w:bottom w:val="single" w:sz="4" w:space="0" w:color="000000"/>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$8,100,000.00</w:t>
            </w:r>
          </w:p>
        </w:tc>
      </w:tr>
      <w:tr w:rsidR="00A13F9F" w:rsidRPr="008A7638" w:rsidTr="00903451">
        <w:trPr>
          <w:trHeight w:val="85"/>
          <w:jc w:val="center"/>
        </w:trPr>
        <w:tc>
          <w:tcPr>
            <w:tcW w:w="3529" w:type="dxa"/>
            <w:tcBorders>
              <w:top w:val="nil"/>
              <w:left w:val="single" w:sz="4" w:space="0" w:color="000000"/>
              <w:bottom w:val="single" w:sz="4" w:space="0" w:color="auto"/>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Servicio para el cierre hidráulico, límites macro-sectores </w:t>
            </w:r>
          </w:p>
        </w:tc>
        <w:tc>
          <w:tcPr>
            <w:tcW w:w="1776" w:type="dxa"/>
            <w:tcBorders>
              <w:top w:val="single" w:sz="4" w:space="0" w:color="auto"/>
              <w:left w:val="nil"/>
              <w:bottom w:val="single" w:sz="4" w:space="0" w:color="auto"/>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 xml:space="preserve">Dirección de Control de Pérdidas </w:t>
            </w:r>
          </w:p>
        </w:tc>
        <w:tc>
          <w:tcPr>
            <w:tcW w:w="1572" w:type="dxa"/>
            <w:gridSpan w:val="2"/>
            <w:tcBorders>
              <w:top w:val="single" w:sz="4" w:space="0" w:color="000000"/>
              <w:left w:val="nil"/>
              <w:bottom w:val="single" w:sz="4" w:space="0" w:color="auto"/>
              <w:right w:val="single" w:sz="4" w:space="0" w:color="000000"/>
            </w:tcBorders>
            <w:shd w:val="clear" w:color="auto" w:fill="auto"/>
            <w:hideMark/>
          </w:tcPr>
          <w:p w:rsidR="00A13F9F" w:rsidRPr="008A7638" w:rsidRDefault="00A13F9F" w:rsidP="00903451">
            <w:pPr>
              <w:rPr>
                <w:sz w:val="18"/>
                <w:szCs w:val="18"/>
              </w:rPr>
            </w:pPr>
            <w:r w:rsidRPr="008A7638">
              <w:rPr>
                <w:sz w:val="18"/>
                <w:szCs w:val="18"/>
              </w:rPr>
              <w:t>N/A</w:t>
            </w:r>
          </w:p>
        </w:tc>
        <w:tc>
          <w:tcPr>
            <w:tcW w:w="2118" w:type="dxa"/>
            <w:tcBorders>
              <w:top w:val="single" w:sz="4" w:space="0" w:color="000000"/>
              <w:left w:val="nil"/>
              <w:bottom w:val="single" w:sz="4" w:space="0" w:color="auto"/>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1890" w:type="dxa"/>
            <w:tcBorders>
              <w:top w:val="single" w:sz="4" w:space="0" w:color="000000"/>
              <w:left w:val="nil"/>
              <w:bottom w:val="single" w:sz="4" w:space="0" w:color="auto"/>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N/A </w:t>
            </w:r>
          </w:p>
        </w:tc>
        <w:tc>
          <w:tcPr>
            <w:tcW w:w="2430" w:type="dxa"/>
            <w:tcBorders>
              <w:top w:val="single" w:sz="4" w:space="0" w:color="000000"/>
              <w:left w:val="nil"/>
              <w:bottom w:val="single" w:sz="4" w:space="0" w:color="auto"/>
              <w:right w:val="single" w:sz="4" w:space="0" w:color="000000"/>
            </w:tcBorders>
            <w:shd w:val="clear" w:color="auto" w:fill="auto"/>
            <w:hideMark/>
          </w:tcPr>
          <w:p w:rsidR="00A13F9F" w:rsidRPr="008A7638" w:rsidRDefault="00A13F9F" w:rsidP="00903451">
            <w:pPr>
              <w:jc w:val="right"/>
              <w:rPr>
                <w:sz w:val="18"/>
                <w:szCs w:val="18"/>
              </w:rPr>
            </w:pPr>
            <w:r w:rsidRPr="008A7638">
              <w:rPr>
                <w:sz w:val="18"/>
                <w:szCs w:val="18"/>
              </w:rPr>
              <w:t xml:space="preserve"> 2,300,000.00 </w:t>
            </w:r>
          </w:p>
        </w:tc>
      </w:tr>
      <w:tr w:rsidR="00A13F9F" w:rsidRPr="008A7638" w:rsidTr="00903451">
        <w:trPr>
          <w:trHeight w:val="85"/>
          <w:jc w:val="center"/>
        </w:trPr>
        <w:tc>
          <w:tcPr>
            <w:tcW w:w="10885" w:type="dxa"/>
            <w:gridSpan w:val="6"/>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jc w:val="right"/>
              <w:rPr>
                <w:sz w:val="18"/>
                <w:szCs w:val="18"/>
              </w:rPr>
            </w:pPr>
            <w:r w:rsidRPr="008A7638">
              <w:rPr>
                <w:b/>
                <w:bCs/>
                <w:sz w:val="18"/>
                <w:szCs w:val="18"/>
              </w:rPr>
              <w:t xml:space="preserve">                                                                                                                                                                             Costo Total del producto estratégico  </w:t>
            </w:r>
          </w:p>
        </w:tc>
        <w:tc>
          <w:tcPr>
            <w:tcW w:w="2430" w:type="dxa"/>
            <w:tcBorders>
              <w:top w:val="single" w:sz="4" w:space="0" w:color="auto"/>
              <w:left w:val="nil"/>
              <w:bottom w:val="single" w:sz="4" w:space="0" w:color="auto"/>
              <w:right w:val="single" w:sz="4" w:space="0" w:color="000000"/>
            </w:tcBorders>
            <w:shd w:val="clear" w:color="auto" w:fill="auto"/>
          </w:tcPr>
          <w:p w:rsidR="00A13F9F" w:rsidRPr="008A7638" w:rsidRDefault="00A13F9F" w:rsidP="00903451">
            <w:pPr>
              <w:jc w:val="right"/>
              <w:rPr>
                <w:b/>
                <w:bCs/>
                <w:sz w:val="18"/>
                <w:szCs w:val="18"/>
              </w:rPr>
            </w:pPr>
            <w:r w:rsidRPr="008A7638">
              <w:rPr>
                <w:b/>
                <w:bCs/>
                <w:sz w:val="18"/>
                <w:szCs w:val="18"/>
              </w:rPr>
              <w:t xml:space="preserve">$ 39,000,000.00 </w:t>
            </w:r>
          </w:p>
          <w:p w:rsidR="00A13F9F" w:rsidRPr="008A7638" w:rsidRDefault="00A13F9F" w:rsidP="00903451">
            <w:pPr>
              <w:jc w:val="right"/>
              <w:rPr>
                <w:sz w:val="18"/>
                <w:szCs w:val="18"/>
              </w:rPr>
            </w:pPr>
          </w:p>
        </w:tc>
      </w:tr>
      <w:tr w:rsidR="00A13F9F" w:rsidRPr="008A7638" w:rsidTr="00903451">
        <w:trPr>
          <w:trHeight w:val="85"/>
          <w:jc w:val="center"/>
        </w:trPr>
        <w:tc>
          <w:tcPr>
            <w:tcW w:w="5305" w:type="dxa"/>
            <w:gridSpan w:val="2"/>
            <w:tcBorders>
              <w:top w:val="single" w:sz="4" w:space="0" w:color="auto"/>
              <w:left w:val="single" w:sz="4" w:space="0" w:color="000000"/>
              <w:bottom w:val="single" w:sz="4" w:space="0" w:color="auto"/>
              <w:right w:val="single" w:sz="4" w:space="0" w:color="000000"/>
            </w:tcBorders>
            <w:shd w:val="clear" w:color="auto" w:fill="E7EADA"/>
          </w:tcPr>
          <w:p w:rsidR="00A13F9F" w:rsidRPr="008A7638" w:rsidRDefault="00A13F9F" w:rsidP="00903451">
            <w:pPr>
              <w:rPr>
                <w:b/>
                <w:bCs/>
                <w:sz w:val="18"/>
                <w:szCs w:val="18"/>
              </w:rPr>
            </w:pPr>
            <w:r w:rsidRPr="008A7638">
              <w:rPr>
                <w:b/>
                <w:bCs/>
                <w:sz w:val="20"/>
                <w:szCs w:val="20"/>
              </w:rPr>
              <w:t xml:space="preserve"> Producto: </w:t>
            </w:r>
          </w:p>
        </w:tc>
        <w:tc>
          <w:tcPr>
            <w:tcW w:w="8010" w:type="dxa"/>
            <w:gridSpan w:val="5"/>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rPr>
                <w:b/>
                <w:bCs/>
                <w:sz w:val="18"/>
                <w:szCs w:val="18"/>
              </w:rPr>
            </w:pPr>
            <w:r w:rsidRPr="008A7638">
              <w:rPr>
                <w:b/>
                <w:bCs/>
                <w:sz w:val="18"/>
                <w:szCs w:val="18"/>
              </w:rPr>
              <w:t>Fortalecimiento de la seguridad equipando con equipos a empleados de Seguridad.</w:t>
            </w:r>
          </w:p>
        </w:tc>
      </w:tr>
      <w:tr w:rsidR="00A13F9F" w:rsidRPr="008A7638" w:rsidTr="00903451">
        <w:trPr>
          <w:trHeight w:val="85"/>
          <w:jc w:val="center"/>
        </w:trPr>
        <w:tc>
          <w:tcPr>
            <w:tcW w:w="3529" w:type="dxa"/>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rPr>
                <w:sz w:val="18"/>
                <w:szCs w:val="18"/>
              </w:rPr>
            </w:pPr>
            <w:r w:rsidRPr="008A7638">
              <w:rPr>
                <w:sz w:val="18"/>
                <w:szCs w:val="18"/>
              </w:rPr>
              <w:t>Adquisición de armas no letales, Banco Mundial, IVD 9</w:t>
            </w:r>
          </w:p>
        </w:tc>
        <w:tc>
          <w:tcPr>
            <w:tcW w:w="1776" w:type="dxa"/>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rPr>
                <w:sz w:val="18"/>
                <w:szCs w:val="18"/>
              </w:rPr>
            </w:pPr>
            <w:r w:rsidRPr="008A7638">
              <w:rPr>
                <w:sz w:val="18"/>
                <w:szCs w:val="18"/>
              </w:rPr>
              <w:t>Dirección Administrativa</w:t>
            </w:r>
          </w:p>
        </w:tc>
        <w:tc>
          <w:tcPr>
            <w:tcW w:w="1530" w:type="dxa"/>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jc w:val="center"/>
              <w:rPr>
                <w:sz w:val="18"/>
                <w:szCs w:val="18"/>
              </w:rPr>
            </w:pPr>
            <w:r w:rsidRPr="008A7638">
              <w:rPr>
                <w:sz w:val="18"/>
                <w:szCs w:val="18"/>
              </w:rPr>
              <w:t>UD</w:t>
            </w:r>
          </w:p>
        </w:tc>
        <w:tc>
          <w:tcPr>
            <w:tcW w:w="2160"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jc w:val="center"/>
              <w:rPr>
                <w:sz w:val="18"/>
                <w:szCs w:val="18"/>
              </w:rPr>
            </w:pPr>
            <w:r w:rsidRPr="008A7638">
              <w:rPr>
                <w:sz w:val="18"/>
                <w:szCs w:val="18"/>
              </w:rPr>
              <w:t xml:space="preserve">16 UDS </w:t>
            </w:r>
          </w:p>
          <w:p w:rsidR="00A13F9F" w:rsidRPr="008A7638" w:rsidRDefault="00A13F9F" w:rsidP="00903451">
            <w:pPr>
              <w:jc w:val="center"/>
              <w:rPr>
                <w:b/>
                <w:bCs/>
                <w:sz w:val="18"/>
                <w:szCs w:val="18"/>
              </w:rPr>
            </w:pPr>
          </w:p>
        </w:tc>
        <w:tc>
          <w:tcPr>
            <w:tcW w:w="1890" w:type="dxa"/>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$53,218.00</w:t>
            </w:r>
          </w:p>
          <w:p w:rsidR="00A13F9F" w:rsidRPr="008A7638" w:rsidRDefault="00A13F9F" w:rsidP="00903451">
            <w:pPr>
              <w:jc w:val="right"/>
              <w:rPr>
                <w:b/>
                <w:bCs/>
                <w:sz w:val="18"/>
                <w:szCs w:val="18"/>
              </w:rPr>
            </w:pPr>
          </w:p>
        </w:tc>
        <w:tc>
          <w:tcPr>
            <w:tcW w:w="2430" w:type="dxa"/>
            <w:tcBorders>
              <w:top w:val="single" w:sz="4" w:space="0" w:color="auto"/>
              <w:left w:val="nil"/>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$851,488.00</w:t>
            </w:r>
          </w:p>
          <w:p w:rsidR="00A13F9F" w:rsidRPr="008A7638" w:rsidRDefault="00A13F9F" w:rsidP="00903451">
            <w:pPr>
              <w:jc w:val="right"/>
              <w:rPr>
                <w:b/>
                <w:bCs/>
                <w:sz w:val="18"/>
                <w:szCs w:val="18"/>
              </w:rPr>
            </w:pPr>
          </w:p>
        </w:tc>
      </w:tr>
      <w:tr w:rsidR="00A13F9F" w:rsidRPr="008A7638" w:rsidTr="00903451">
        <w:trPr>
          <w:trHeight w:val="85"/>
          <w:jc w:val="center"/>
        </w:trPr>
        <w:tc>
          <w:tcPr>
            <w:tcW w:w="3529" w:type="dxa"/>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rPr>
                <w:sz w:val="18"/>
                <w:szCs w:val="18"/>
              </w:rPr>
            </w:pPr>
            <w:r w:rsidRPr="008A7638">
              <w:rPr>
                <w:sz w:val="18"/>
                <w:szCs w:val="18"/>
              </w:rPr>
              <w:t>Adquisición de arco detector de metales, Banco Mundial, IVD 9</w:t>
            </w:r>
          </w:p>
        </w:tc>
        <w:tc>
          <w:tcPr>
            <w:tcW w:w="1776" w:type="dxa"/>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rPr>
                <w:sz w:val="18"/>
                <w:szCs w:val="18"/>
              </w:rPr>
            </w:pPr>
            <w:r w:rsidRPr="008A7638">
              <w:rPr>
                <w:sz w:val="18"/>
                <w:szCs w:val="18"/>
              </w:rPr>
              <w:t>Dirección Administrativa</w:t>
            </w:r>
          </w:p>
        </w:tc>
        <w:tc>
          <w:tcPr>
            <w:tcW w:w="1530" w:type="dxa"/>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jc w:val="center"/>
              <w:rPr>
                <w:sz w:val="18"/>
                <w:szCs w:val="18"/>
              </w:rPr>
            </w:pPr>
            <w:r w:rsidRPr="008A7638">
              <w:rPr>
                <w:sz w:val="18"/>
                <w:szCs w:val="18"/>
              </w:rPr>
              <w:t>UD</w:t>
            </w:r>
          </w:p>
        </w:tc>
        <w:tc>
          <w:tcPr>
            <w:tcW w:w="2160"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jc w:val="center"/>
              <w:rPr>
                <w:sz w:val="18"/>
                <w:szCs w:val="18"/>
              </w:rPr>
            </w:pPr>
            <w:r w:rsidRPr="008A7638">
              <w:rPr>
                <w:sz w:val="18"/>
                <w:szCs w:val="18"/>
              </w:rPr>
              <w:t>1 UD</w:t>
            </w:r>
          </w:p>
          <w:p w:rsidR="00A13F9F" w:rsidRPr="008A7638" w:rsidRDefault="00A13F9F" w:rsidP="00903451">
            <w:pPr>
              <w:jc w:val="center"/>
              <w:rPr>
                <w:b/>
                <w:bCs/>
                <w:sz w:val="18"/>
                <w:szCs w:val="18"/>
              </w:rPr>
            </w:pPr>
          </w:p>
        </w:tc>
        <w:tc>
          <w:tcPr>
            <w:tcW w:w="1890" w:type="dxa"/>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$149,270.00</w:t>
            </w:r>
          </w:p>
          <w:p w:rsidR="00A13F9F" w:rsidRPr="008A7638" w:rsidRDefault="00A13F9F" w:rsidP="00903451">
            <w:pPr>
              <w:jc w:val="right"/>
              <w:rPr>
                <w:b/>
                <w:bCs/>
                <w:sz w:val="18"/>
                <w:szCs w:val="18"/>
              </w:rPr>
            </w:pPr>
          </w:p>
        </w:tc>
        <w:tc>
          <w:tcPr>
            <w:tcW w:w="2430" w:type="dxa"/>
            <w:tcBorders>
              <w:top w:val="single" w:sz="4" w:space="0" w:color="auto"/>
              <w:left w:val="nil"/>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$149,270.00</w:t>
            </w:r>
          </w:p>
          <w:p w:rsidR="00A13F9F" w:rsidRPr="008A7638" w:rsidRDefault="00A13F9F" w:rsidP="00903451">
            <w:pPr>
              <w:jc w:val="right"/>
              <w:rPr>
                <w:b/>
                <w:bCs/>
                <w:sz w:val="18"/>
                <w:szCs w:val="18"/>
              </w:rPr>
            </w:pPr>
          </w:p>
        </w:tc>
      </w:tr>
      <w:tr w:rsidR="00A13F9F" w:rsidRPr="008A7638" w:rsidTr="00903451">
        <w:trPr>
          <w:trHeight w:val="85"/>
          <w:jc w:val="center"/>
        </w:trPr>
        <w:tc>
          <w:tcPr>
            <w:tcW w:w="3529" w:type="dxa"/>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rPr>
                <w:sz w:val="18"/>
                <w:szCs w:val="18"/>
              </w:rPr>
            </w:pPr>
            <w:r w:rsidRPr="008A7638">
              <w:rPr>
                <w:sz w:val="18"/>
                <w:szCs w:val="18"/>
              </w:rPr>
              <w:t>Adquisición de sensor para alarma detectora de eventos sísmicos. Banco Mundial, IVD 9</w:t>
            </w:r>
          </w:p>
        </w:tc>
        <w:tc>
          <w:tcPr>
            <w:tcW w:w="1776" w:type="dxa"/>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rPr>
                <w:sz w:val="18"/>
                <w:szCs w:val="18"/>
              </w:rPr>
            </w:pPr>
            <w:r w:rsidRPr="008A7638">
              <w:rPr>
                <w:sz w:val="18"/>
                <w:szCs w:val="18"/>
              </w:rPr>
              <w:t>Dirección Administrativa</w:t>
            </w:r>
          </w:p>
        </w:tc>
        <w:tc>
          <w:tcPr>
            <w:tcW w:w="1530" w:type="dxa"/>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jc w:val="center"/>
              <w:rPr>
                <w:sz w:val="18"/>
                <w:szCs w:val="18"/>
              </w:rPr>
            </w:pPr>
            <w:r w:rsidRPr="008A7638">
              <w:rPr>
                <w:sz w:val="18"/>
                <w:szCs w:val="18"/>
              </w:rPr>
              <w:t>UD</w:t>
            </w:r>
          </w:p>
        </w:tc>
        <w:tc>
          <w:tcPr>
            <w:tcW w:w="2160"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jc w:val="center"/>
              <w:rPr>
                <w:sz w:val="18"/>
                <w:szCs w:val="18"/>
              </w:rPr>
            </w:pPr>
            <w:r w:rsidRPr="008A7638">
              <w:rPr>
                <w:sz w:val="18"/>
                <w:szCs w:val="18"/>
              </w:rPr>
              <w:t>1 UD</w:t>
            </w:r>
          </w:p>
          <w:p w:rsidR="00A13F9F" w:rsidRPr="008A7638" w:rsidRDefault="00A13F9F" w:rsidP="00903451">
            <w:pPr>
              <w:jc w:val="center"/>
              <w:rPr>
                <w:b/>
                <w:bCs/>
                <w:sz w:val="18"/>
                <w:szCs w:val="18"/>
              </w:rPr>
            </w:pPr>
          </w:p>
          <w:p w:rsidR="00A13F9F" w:rsidRPr="008A7638" w:rsidRDefault="00A13F9F" w:rsidP="00903451">
            <w:pPr>
              <w:jc w:val="center"/>
              <w:rPr>
                <w:b/>
                <w:bCs/>
                <w:sz w:val="18"/>
                <w:szCs w:val="18"/>
              </w:rPr>
            </w:pPr>
          </w:p>
        </w:tc>
        <w:tc>
          <w:tcPr>
            <w:tcW w:w="1890" w:type="dxa"/>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 xml:space="preserve"> $483,00.00</w:t>
            </w:r>
          </w:p>
          <w:p w:rsidR="00A13F9F" w:rsidRPr="008A7638" w:rsidRDefault="00A13F9F" w:rsidP="00903451">
            <w:pPr>
              <w:jc w:val="right"/>
              <w:rPr>
                <w:sz w:val="18"/>
                <w:szCs w:val="18"/>
              </w:rPr>
            </w:pPr>
          </w:p>
          <w:p w:rsidR="00A13F9F" w:rsidRPr="008A7638" w:rsidRDefault="00A13F9F" w:rsidP="00903451">
            <w:pPr>
              <w:jc w:val="right"/>
              <w:rPr>
                <w:b/>
                <w:bCs/>
                <w:sz w:val="18"/>
                <w:szCs w:val="18"/>
              </w:rPr>
            </w:pPr>
            <w:r w:rsidRPr="008A7638">
              <w:rPr>
                <w:sz w:val="18"/>
                <w:szCs w:val="18"/>
              </w:rPr>
              <w:t xml:space="preserve"> </w:t>
            </w:r>
          </w:p>
        </w:tc>
        <w:tc>
          <w:tcPr>
            <w:tcW w:w="2430" w:type="dxa"/>
            <w:tcBorders>
              <w:top w:val="single" w:sz="4" w:space="0" w:color="auto"/>
              <w:left w:val="nil"/>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 xml:space="preserve"> $483,00.00 </w:t>
            </w:r>
          </w:p>
          <w:p w:rsidR="00A13F9F" w:rsidRPr="008A7638" w:rsidRDefault="00A13F9F" w:rsidP="00903451">
            <w:pPr>
              <w:jc w:val="right"/>
              <w:rPr>
                <w:b/>
                <w:bCs/>
                <w:sz w:val="18"/>
                <w:szCs w:val="18"/>
              </w:rPr>
            </w:pPr>
          </w:p>
        </w:tc>
      </w:tr>
      <w:tr w:rsidR="00A13F9F" w:rsidRPr="008A7638" w:rsidTr="00903451">
        <w:trPr>
          <w:trHeight w:val="85"/>
          <w:jc w:val="center"/>
        </w:trPr>
        <w:tc>
          <w:tcPr>
            <w:tcW w:w="3529" w:type="dxa"/>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rPr>
                <w:sz w:val="18"/>
                <w:szCs w:val="18"/>
              </w:rPr>
            </w:pPr>
            <w:r w:rsidRPr="008A7638">
              <w:rPr>
                <w:sz w:val="18"/>
                <w:szCs w:val="18"/>
              </w:rPr>
              <w:t xml:space="preserve">Gestionar el pliego de condiciones, cotización y demás documentos para la adquisición de 101 cámaras de seguridad con sus accesorios para ser instaladas en todo el edificio principal </w:t>
            </w:r>
            <w:proofErr w:type="spellStart"/>
            <w:r w:rsidRPr="008A7638">
              <w:rPr>
                <w:sz w:val="18"/>
                <w:szCs w:val="18"/>
              </w:rPr>
              <w:t>Nibaje</w:t>
            </w:r>
            <w:proofErr w:type="spellEnd"/>
            <w:r w:rsidRPr="008A7638">
              <w:rPr>
                <w:sz w:val="18"/>
                <w:szCs w:val="18"/>
              </w:rPr>
              <w:t>. Banco Mundial, IVD 9</w:t>
            </w:r>
          </w:p>
        </w:tc>
        <w:tc>
          <w:tcPr>
            <w:tcW w:w="1776" w:type="dxa"/>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rPr>
                <w:sz w:val="18"/>
                <w:szCs w:val="18"/>
              </w:rPr>
            </w:pPr>
            <w:r w:rsidRPr="008A7638">
              <w:rPr>
                <w:sz w:val="18"/>
                <w:szCs w:val="18"/>
              </w:rPr>
              <w:t>Dirección Administrativa</w:t>
            </w:r>
          </w:p>
        </w:tc>
        <w:tc>
          <w:tcPr>
            <w:tcW w:w="1530" w:type="dxa"/>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jc w:val="center"/>
              <w:rPr>
                <w:sz w:val="18"/>
                <w:szCs w:val="18"/>
              </w:rPr>
            </w:pPr>
            <w:r w:rsidRPr="008A7638">
              <w:rPr>
                <w:sz w:val="18"/>
                <w:szCs w:val="18"/>
              </w:rPr>
              <w:t>UD</w:t>
            </w:r>
          </w:p>
        </w:tc>
        <w:tc>
          <w:tcPr>
            <w:tcW w:w="2160"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jc w:val="center"/>
              <w:rPr>
                <w:sz w:val="18"/>
                <w:szCs w:val="18"/>
              </w:rPr>
            </w:pPr>
            <w:r w:rsidRPr="008A7638">
              <w:rPr>
                <w:sz w:val="18"/>
                <w:szCs w:val="18"/>
              </w:rPr>
              <w:t>101 UDS</w:t>
            </w:r>
          </w:p>
          <w:p w:rsidR="00A13F9F" w:rsidRPr="008A7638" w:rsidRDefault="00A13F9F" w:rsidP="00903451">
            <w:pPr>
              <w:jc w:val="center"/>
              <w:rPr>
                <w:b/>
                <w:bCs/>
                <w:sz w:val="18"/>
                <w:szCs w:val="18"/>
              </w:rPr>
            </w:pPr>
          </w:p>
          <w:p w:rsidR="00A13F9F" w:rsidRPr="008A7638" w:rsidRDefault="00A13F9F" w:rsidP="00903451">
            <w:pPr>
              <w:jc w:val="center"/>
              <w:rPr>
                <w:b/>
                <w:bCs/>
                <w:sz w:val="18"/>
                <w:szCs w:val="18"/>
              </w:rPr>
            </w:pPr>
          </w:p>
          <w:p w:rsidR="00A13F9F" w:rsidRPr="008A7638" w:rsidRDefault="00A13F9F" w:rsidP="00903451">
            <w:pPr>
              <w:jc w:val="center"/>
              <w:rPr>
                <w:b/>
                <w:bCs/>
                <w:sz w:val="18"/>
                <w:szCs w:val="18"/>
              </w:rPr>
            </w:pPr>
          </w:p>
          <w:p w:rsidR="00A13F9F" w:rsidRPr="008A7638" w:rsidRDefault="00A13F9F" w:rsidP="00903451">
            <w:pPr>
              <w:jc w:val="center"/>
              <w:rPr>
                <w:b/>
                <w:bCs/>
                <w:sz w:val="18"/>
                <w:szCs w:val="18"/>
              </w:rPr>
            </w:pPr>
          </w:p>
          <w:p w:rsidR="00A13F9F" w:rsidRPr="008A7638" w:rsidRDefault="00A13F9F" w:rsidP="00903451">
            <w:pPr>
              <w:jc w:val="center"/>
              <w:rPr>
                <w:b/>
                <w:bCs/>
                <w:sz w:val="18"/>
                <w:szCs w:val="18"/>
              </w:rPr>
            </w:pPr>
          </w:p>
        </w:tc>
        <w:tc>
          <w:tcPr>
            <w:tcW w:w="1890" w:type="dxa"/>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$49,826.73</w:t>
            </w:r>
          </w:p>
          <w:p w:rsidR="00A13F9F" w:rsidRPr="008A7638" w:rsidRDefault="00A13F9F" w:rsidP="00903451">
            <w:pPr>
              <w:jc w:val="right"/>
              <w:rPr>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tc>
        <w:tc>
          <w:tcPr>
            <w:tcW w:w="2430" w:type="dxa"/>
            <w:tcBorders>
              <w:top w:val="single" w:sz="4" w:space="0" w:color="auto"/>
              <w:left w:val="nil"/>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$5,032,500.00</w:t>
            </w: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tc>
      </w:tr>
      <w:tr w:rsidR="00A13F9F" w:rsidRPr="008A7638" w:rsidTr="00903451">
        <w:trPr>
          <w:trHeight w:val="85"/>
          <w:jc w:val="center"/>
        </w:trPr>
        <w:tc>
          <w:tcPr>
            <w:tcW w:w="10885" w:type="dxa"/>
            <w:gridSpan w:val="6"/>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jc w:val="right"/>
              <w:rPr>
                <w:b/>
                <w:bCs/>
                <w:sz w:val="18"/>
                <w:szCs w:val="18"/>
              </w:rPr>
            </w:pPr>
            <w:r w:rsidRPr="008A7638">
              <w:rPr>
                <w:b/>
                <w:bCs/>
                <w:sz w:val="18"/>
                <w:szCs w:val="18"/>
              </w:rPr>
              <w:lastRenderedPageBreak/>
              <w:t xml:space="preserve">                                                                                                                                                                             Costo Total del producto estratégico  </w:t>
            </w:r>
          </w:p>
        </w:tc>
        <w:tc>
          <w:tcPr>
            <w:tcW w:w="2430" w:type="dxa"/>
            <w:tcBorders>
              <w:top w:val="single" w:sz="4" w:space="0" w:color="auto"/>
              <w:left w:val="nil"/>
              <w:bottom w:val="single" w:sz="4" w:space="0" w:color="auto"/>
              <w:right w:val="single" w:sz="4" w:space="0" w:color="000000"/>
            </w:tcBorders>
            <w:shd w:val="clear" w:color="auto" w:fill="auto"/>
          </w:tcPr>
          <w:p w:rsidR="00A13F9F" w:rsidRPr="008A7638" w:rsidRDefault="00A13F9F" w:rsidP="00903451">
            <w:pPr>
              <w:jc w:val="right"/>
              <w:rPr>
                <w:b/>
                <w:bCs/>
                <w:sz w:val="18"/>
                <w:szCs w:val="18"/>
              </w:rPr>
            </w:pPr>
            <w:r w:rsidRPr="008A7638">
              <w:rPr>
                <w:b/>
                <w:bCs/>
                <w:sz w:val="18"/>
                <w:szCs w:val="18"/>
              </w:rPr>
              <w:t xml:space="preserve">$ 6,033,258.00 </w:t>
            </w:r>
          </w:p>
          <w:p w:rsidR="00A13F9F" w:rsidRPr="008A7638" w:rsidRDefault="00A13F9F" w:rsidP="00903451">
            <w:pPr>
              <w:jc w:val="right"/>
              <w:rPr>
                <w:b/>
                <w:bCs/>
                <w:sz w:val="18"/>
                <w:szCs w:val="18"/>
              </w:rPr>
            </w:pPr>
          </w:p>
        </w:tc>
      </w:tr>
      <w:tr w:rsidR="00A13F9F" w:rsidRPr="008A7638" w:rsidTr="00903451">
        <w:trPr>
          <w:trHeight w:val="85"/>
          <w:jc w:val="center"/>
        </w:trPr>
        <w:tc>
          <w:tcPr>
            <w:tcW w:w="5305" w:type="dxa"/>
            <w:gridSpan w:val="2"/>
            <w:tcBorders>
              <w:top w:val="single" w:sz="4" w:space="0" w:color="auto"/>
              <w:left w:val="single" w:sz="4" w:space="0" w:color="000000"/>
              <w:bottom w:val="single" w:sz="4" w:space="0" w:color="auto"/>
              <w:right w:val="single" w:sz="4" w:space="0" w:color="000000"/>
            </w:tcBorders>
            <w:shd w:val="clear" w:color="auto" w:fill="E7EADA"/>
          </w:tcPr>
          <w:p w:rsidR="00A13F9F" w:rsidRPr="008A7638" w:rsidRDefault="00A13F9F" w:rsidP="00903451">
            <w:pPr>
              <w:rPr>
                <w:b/>
                <w:bCs/>
                <w:sz w:val="18"/>
                <w:szCs w:val="18"/>
              </w:rPr>
            </w:pPr>
            <w:r w:rsidRPr="008A7638">
              <w:rPr>
                <w:b/>
                <w:bCs/>
                <w:sz w:val="20"/>
                <w:szCs w:val="20"/>
              </w:rPr>
              <w:t xml:space="preserve"> Producto: </w:t>
            </w:r>
          </w:p>
        </w:tc>
        <w:tc>
          <w:tcPr>
            <w:tcW w:w="8010" w:type="dxa"/>
            <w:gridSpan w:val="5"/>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rPr>
                <w:b/>
                <w:bCs/>
                <w:sz w:val="18"/>
                <w:szCs w:val="18"/>
              </w:rPr>
            </w:pPr>
            <w:r w:rsidRPr="008A7638">
              <w:rPr>
                <w:b/>
                <w:bCs/>
                <w:sz w:val="18"/>
                <w:szCs w:val="18"/>
              </w:rPr>
              <w:t>Monitorear la ubicación, rendimiento del combustible y correcto manejo del parque vehicular institucional</w:t>
            </w:r>
          </w:p>
        </w:tc>
      </w:tr>
      <w:tr w:rsidR="00A13F9F" w:rsidRPr="008A7638" w:rsidTr="00903451">
        <w:trPr>
          <w:trHeight w:val="85"/>
          <w:jc w:val="center"/>
        </w:trPr>
        <w:tc>
          <w:tcPr>
            <w:tcW w:w="3529" w:type="dxa"/>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rPr>
                <w:sz w:val="18"/>
                <w:szCs w:val="18"/>
              </w:rPr>
            </w:pPr>
            <w:r w:rsidRPr="008A7638">
              <w:rPr>
                <w:sz w:val="18"/>
                <w:szCs w:val="18"/>
              </w:rPr>
              <w:t>Implementación del sistema de monitoreo de los vehículos de la institución mediante GPS y contrato de servicios de monitoreo y estadísticas. Banco Mundial, IVD 9</w:t>
            </w:r>
          </w:p>
        </w:tc>
        <w:tc>
          <w:tcPr>
            <w:tcW w:w="1776" w:type="dxa"/>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jc w:val="right"/>
              <w:rPr>
                <w:b/>
                <w:bCs/>
                <w:sz w:val="18"/>
                <w:szCs w:val="18"/>
              </w:rPr>
            </w:pPr>
            <w:r w:rsidRPr="008A7638">
              <w:rPr>
                <w:sz w:val="18"/>
                <w:szCs w:val="18"/>
              </w:rPr>
              <w:t>Dirección Administrativa</w:t>
            </w:r>
          </w:p>
        </w:tc>
        <w:tc>
          <w:tcPr>
            <w:tcW w:w="1530" w:type="dxa"/>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UD</w:t>
            </w: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tc>
        <w:tc>
          <w:tcPr>
            <w:tcW w:w="2160"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200 UDS</w:t>
            </w: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tc>
        <w:tc>
          <w:tcPr>
            <w:tcW w:w="1890" w:type="dxa"/>
            <w:tcBorders>
              <w:top w:val="single" w:sz="4" w:space="0" w:color="auto"/>
              <w:left w:val="single" w:sz="4" w:space="0" w:color="000000"/>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$27,848</w:t>
            </w: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tc>
        <w:tc>
          <w:tcPr>
            <w:tcW w:w="2430" w:type="dxa"/>
            <w:tcBorders>
              <w:top w:val="single" w:sz="4" w:space="0" w:color="auto"/>
              <w:left w:val="nil"/>
              <w:bottom w:val="single" w:sz="4" w:space="0" w:color="auto"/>
              <w:right w:val="single" w:sz="4" w:space="0" w:color="000000"/>
            </w:tcBorders>
            <w:shd w:val="clear" w:color="auto" w:fill="auto"/>
            <w:vAlign w:val="center"/>
          </w:tcPr>
          <w:p w:rsidR="00A13F9F" w:rsidRPr="008A7638" w:rsidRDefault="00A13F9F" w:rsidP="00903451">
            <w:pPr>
              <w:jc w:val="right"/>
              <w:rPr>
                <w:sz w:val="18"/>
                <w:szCs w:val="18"/>
              </w:rPr>
            </w:pPr>
            <w:r w:rsidRPr="008A7638">
              <w:rPr>
                <w:sz w:val="18"/>
                <w:szCs w:val="18"/>
              </w:rPr>
              <w:t>$5,569,542</w:t>
            </w: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p w:rsidR="00A13F9F" w:rsidRPr="008A7638" w:rsidRDefault="00A13F9F" w:rsidP="00903451">
            <w:pPr>
              <w:jc w:val="right"/>
              <w:rPr>
                <w:b/>
                <w:bCs/>
                <w:sz w:val="18"/>
                <w:szCs w:val="18"/>
              </w:rPr>
            </w:pPr>
          </w:p>
        </w:tc>
      </w:tr>
      <w:tr w:rsidR="00A13F9F" w:rsidRPr="008A7638" w:rsidTr="00903451">
        <w:trPr>
          <w:trHeight w:val="85"/>
          <w:jc w:val="center"/>
        </w:trPr>
        <w:tc>
          <w:tcPr>
            <w:tcW w:w="10885" w:type="dxa"/>
            <w:gridSpan w:val="6"/>
            <w:tcBorders>
              <w:top w:val="single" w:sz="4" w:space="0" w:color="auto"/>
              <w:left w:val="single" w:sz="4" w:space="0" w:color="000000"/>
              <w:bottom w:val="single" w:sz="4" w:space="0" w:color="auto"/>
              <w:right w:val="single" w:sz="4" w:space="0" w:color="000000"/>
            </w:tcBorders>
            <w:shd w:val="clear" w:color="auto" w:fill="auto"/>
          </w:tcPr>
          <w:p w:rsidR="00A13F9F" w:rsidRPr="008A7638" w:rsidRDefault="00A13F9F" w:rsidP="00903451">
            <w:pPr>
              <w:jc w:val="right"/>
              <w:rPr>
                <w:b/>
                <w:bCs/>
                <w:sz w:val="18"/>
                <w:szCs w:val="18"/>
              </w:rPr>
            </w:pPr>
            <w:r w:rsidRPr="008A7638">
              <w:rPr>
                <w:b/>
                <w:bCs/>
                <w:sz w:val="18"/>
                <w:szCs w:val="18"/>
              </w:rPr>
              <w:t xml:space="preserve">                                                                                                                                                                             Costo Total del producto estratégico  </w:t>
            </w:r>
          </w:p>
        </w:tc>
        <w:tc>
          <w:tcPr>
            <w:tcW w:w="2430" w:type="dxa"/>
            <w:tcBorders>
              <w:top w:val="single" w:sz="4" w:space="0" w:color="auto"/>
              <w:left w:val="nil"/>
              <w:bottom w:val="single" w:sz="4" w:space="0" w:color="auto"/>
              <w:right w:val="single" w:sz="4" w:space="0" w:color="000000"/>
            </w:tcBorders>
            <w:shd w:val="clear" w:color="auto" w:fill="auto"/>
          </w:tcPr>
          <w:p w:rsidR="00A13F9F" w:rsidRPr="008A7638" w:rsidRDefault="00A13F9F" w:rsidP="00903451">
            <w:pPr>
              <w:jc w:val="right"/>
              <w:rPr>
                <w:b/>
                <w:bCs/>
                <w:sz w:val="18"/>
                <w:szCs w:val="18"/>
              </w:rPr>
            </w:pPr>
            <w:r w:rsidRPr="008A7638">
              <w:rPr>
                <w:b/>
                <w:bCs/>
                <w:sz w:val="18"/>
                <w:szCs w:val="18"/>
              </w:rPr>
              <w:t>$5,569,542.00</w:t>
            </w:r>
          </w:p>
          <w:p w:rsidR="00A13F9F" w:rsidRPr="008A7638" w:rsidRDefault="00A13F9F" w:rsidP="00903451">
            <w:pPr>
              <w:jc w:val="right"/>
              <w:rPr>
                <w:b/>
                <w:bCs/>
                <w:sz w:val="18"/>
                <w:szCs w:val="18"/>
              </w:rPr>
            </w:pPr>
          </w:p>
        </w:tc>
      </w:tr>
    </w:tbl>
    <w:p w:rsidR="00514541" w:rsidRPr="008A7638" w:rsidRDefault="00514541">
      <w:pPr>
        <w:pStyle w:val="TableParagraph"/>
        <w:spacing w:line="207" w:lineRule="exact"/>
        <w:jc w:val="right"/>
        <w:rPr>
          <w:b/>
          <w:sz w:val="18"/>
        </w:rPr>
        <w:sectPr w:rsidR="00514541" w:rsidRPr="008A7638">
          <w:pgSz w:w="15840" w:h="12240" w:orient="landscape"/>
          <w:pgMar w:top="136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6"/>
        <w:gridCol w:w="2072"/>
        <w:gridCol w:w="1572"/>
        <w:gridCol w:w="2117"/>
        <w:gridCol w:w="1892"/>
        <w:gridCol w:w="2429"/>
      </w:tblGrid>
      <w:tr w:rsidR="00514541" w:rsidRPr="008A7638" w:rsidTr="00157BA9">
        <w:trPr>
          <w:trHeight w:val="460"/>
        </w:trPr>
        <w:tc>
          <w:tcPr>
            <w:tcW w:w="5308" w:type="dxa"/>
            <w:gridSpan w:val="2"/>
            <w:shd w:val="clear" w:color="auto" w:fill="EDEBE0"/>
            <w:vAlign w:val="center"/>
          </w:tcPr>
          <w:p w:rsidR="00514541" w:rsidRPr="008A7638" w:rsidRDefault="0086485A">
            <w:pPr>
              <w:pStyle w:val="TableParagraph"/>
              <w:spacing w:line="228" w:lineRule="exact"/>
              <w:ind w:left="158"/>
              <w:rPr>
                <w:b/>
                <w:sz w:val="20"/>
              </w:rPr>
            </w:pPr>
            <w:r w:rsidRPr="008A7638">
              <w:rPr>
                <w:b/>
                <w:spacing w:val="-2"/>
                <w:sz w:val="20"/>
              </w:rPr>
              <w:t>Producto:</w:t>
            </w:r>
          </w:p>
        </w:tc>
        <w:tc>
          <w:tcPr>
            <w:tcW w:w="8010" w:type="dxa"/>
            <w:gridSpan w:val="4"/>
            <w:vAlign w:val="center"/>
          </w:tcPr>
          <w:p w:rsidR="00514541" w:rsidRPr="008A7638" w:rsidRDefault="0086485A">
            <w:pPr>
              <w:pStyle w:val="TableParagraph"/>
              <w:spacing w:line="230" w:lineRule="exact"/>
              <w:ind w:left="104"/>
              <w:rPr>
                <w:b/>
                <w:sz w:val="20"/>
              </w:rPr>
            </w:pPr>
            <w:r w:rsidRPr="008A7638">
              <w:rPr>
                <w:b/>
                <w:sz w:val="20"/>
              </w:rPr>
              <w:t>Residentes</w:t>
            </w:r>
            <w:r w:rsidRPr="008A7638">
              <w:rPr>
                <w:b/>
                <w:spacing w:val="-5"/>
                <w:sz w:val="20"/>
              </w:rPr>
              <w:t xml:space="preserve"> </w:t>
            </w:r>
            <w:r w:rsidRPr="008A7638">
              <w:rPr>
                <w:b/>
                <w:sz w:val="20"/>
              </w:rPr>
              <w:t>de</w:t>
            </w:r>
            <w:r w:rsidRPr="008A7638">
              <w:rPr>
                <w:b/>
                <w:spacing w:val="-4"/>
                <w:sz w:val="20"/>
              </w:rPr>
              <w:t xml:space="preserve"> </w:t>
            </w:r>
            <w:r w:rsidRPr="008A7638">
              <w:rPr>
                <w:b/>
                <w:sz w:val="20"/>
              </w:rPr>
              <w:t>los</w:t>
            </w:r>
            <w:r w:rsidRPr="008A7638">
              <w:rPr>
                <w:b/>
                <w:spacing w:val="-5"/>
                <w:sz w:val="20"/>
              </w:rPr>
              <w:t xml:space="preserve"> </w:t>
            </w:r>
            <w:r w:rsidRPr="008A7638">
              <w:rPr>
                <w:b/>
                <w:sz w:val="20"/>
              </w:rPr>
              <w:t>sectores</w:t>
            </w:r>
            <w:r w:rsidRPr="008A7638">
              <w:rPr>
                <w:b/>
                <w:spacing w:val="-5"/>
                <w:sz w:val="20"/>
              </w:rPr>
              <w:t xml:space="preserve"> </w:t>
            </w:r>
            <w:r w:rsidRPr="008A7638">
              <w:rPr>
                <w:b/>
                <w:sz w:val="20"/>
              </w:rPr>
              <w:t>bajo</w:t>
            </w:r>
            <w:r w:rsidRPr="008A7638">
              <w:rPr>
                <w:b/>
                <w:spacing w:val="-3"/>
                <w:sz w:val="20"/>
              </w:rPr>
              <w:t xml:space="preserve"> </w:t>
            </w:r>
            <w:r w:rsidRPr="008A7638">
              <w:rPr>
                <w:b/>
                <w:sz w:val="20"/>
              </w:rPr>
              <w:t>la</w:t>
            </w:r>
            <w:r w:rsidRPr="008A7638">
              <w:rPr>
                <w:b/>
                <w:spacing w:val="-3"/>
                <w:sz w:val="20"/>
              </w:rPr>
              <w:t xml:space="preserve"> </w:t>
            </w:r>
            <w:r w:rsidRPr="008A7638">
              <w:rPr>
                <w:b/>
                <w:sz w:val="20"/>
              </w:rPr>
              <w:t>jurisdicción</w:t>
            </w:r>
            <w:r w:rsidRPr="008A7638">
              <w:rPr>
                <w:b/>
                <w:spacing w:val="-5"/>
                <w:sz w:val="20"/>
              </w:rPr>
              <w:t xml:space="preserve"> </w:t>
            </w:r>
            <w:r w:rsidRPr="008A7638">
              <w:rPr>
                <w:b/>
                <w:sz w:val="20"/>
              </w:rPr>
              <w:t>de</w:t>
            </w:r>
            <w:r w:rsidRPr="008A7638">
              <w:rPr>
                <w:b/>
                <w:spacing w:val="-4"/>
                <w:sz w:val="20"/>
              </w:rPr>
              <w:t xml:space="preserve"> </w:t>
            </w:r>
            <w:r w:rsidRPr="008A7638">
              <w:rPr>
                <w:b/>
                <w:sz w:val="20"/>
              </w:rPr>
              <w:t>CORAASAN</w:t>
            </w:r>
            <w:r w:rsidRPr="008A7638">
              <w:rPr>
                <w:b/>
                <w:spacing w:val="-4"/>
                <w:sz w:val="20"/>
              </w:rPr>
              <w:t xml:space="preserve"> </w:t>
            </w:r>
            <w:r w:rsidRPr="008A7638">
              <w:rPr>
                <w:b/>
                <w:sz w:val="20"/>
              </w:rPr>
              <w:t>con</w:t>
            </w:r>
            <w:r w:rsidRPr="008A7638">
              <w:rPr>
                <w:b/>
                <w:spacing w:val="-5"/>
                <w:sz w:val="20"/>
              </w:rPr>
              <w:t xml:space="preserve"> </w:t>
            </w:r>
            <w:r w:rsidRPr="008A7638">
              <w:rPr>
                <w:b/>
                <w:sz w:val="20"/>
              </w:rPr>
              <w:t>distribución</w:t>
            </w:r>
            <w:r w:rsidRPr="008A7638">
              <w:rPr>
                <w:b/>
                <w:spacing w:val="-5"/>
                <w:sz w:val="20"/>
              </w:rPr>
              <w:t xml:space="preserve"> </w:t>
            </w:r>
            <w:r w:rsidRPr="008A7638">
              <w:rPr>
                <w:b/>
                <w:sz w:val="20"/>
              </w:rPr>
              <w:t>de</w:t>
            </w:r>
            <w:r w:rsidRPr="008A7638">
              <w:rPr>
                <w:b/>
                <w:spacing w:val="-4"/>
                <w:sz w:val="20"/>
              </w:rPr>
              <w:t xml:space="preserve"> </w:t>
            </w:r>
            <w:r w:rsidRPr="008A7638">
              <w:rPr>
                <w:b/>
                <w:sz w:val="20"/>
              </w:rPr>
              <w:t>agua potable a través de la red pública (7683)</w:t>
            </w:r>
          </w:p>
        </w:tc>
      </w:tr>
      <w:tr w:rsidR="00514541" w:rsidRPr="008A7638" w:rsidTr="00F762AD">
        <w:trPr>
          <w:trHeight w:val="460"/>
        </w:trPr>
        <w:tc>
          <w:tcPr>
            <w:tcW w:w="3236"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Actividades</w:t>
            </w:r>
          </w:p>
        </w:tc>
        <w:tc>
          <w:tcPr>
            <w:tcW w:w="2072"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Departamento</w:t>
            </w:r>
          </w:p>
        </w:tc>
        <w:tc>
          <w:tcPr>
            <w:tcW w:w="1572" w:type="dxa"/>
            <w:shd w:val="clear" w:color="auto" w:fill="548DD4" w:themeFill="text2" w:themeFillTint="99"/>
            <w:vAlign w:val="center"/>
          </w:tcPr>
          <w:p w:rsidR="00514541" w:rsidRPr="008A7638" w:rsidRDefault="0086485A">
            <w:pPr>
              <w:pStyle w:val="TableParagraph"/>
              <w:spacing w:line="230" w:lineRule="exact"/>
              <w:ind w:left="104" w:right="567"/>
              <w:rPr>
                <w:b/>
                <w:sz w:val="20"/>
              </w:rPr>
            </w:pPr>
            <w:r w:rsidRPr="008A7638">
              <w:rPr>
                <w:b/>
                <w:sz w:val="20"/>
              </w:rPr>
              <w:t>Unidad</w:t>
            </w:r>
            <w:r w:rsidRPr="008A7638">
              <w:rPr>
                <w:b/>
                <w:spacing w:val="-13"/>
                <w:sz w:val="20"/>
              </w:rPr>
              <w:t xml:space="preserve"> </w:t>
            </w:r>
            <w:r w:rsidRPr="008A7638">
              <w:rPr>
                <w:b/>
                <w:sz w:val="20"/>
              </w:rPr>
              <w:t xml:space="preserve">de </w:t>
            </w:r>
            <w:r w:rsidRPr="008A7638">
              <w:rPr>
                <w:b/>
                <w:spacing w:val="-2"/>
                <w:sz w:val="20"/>
              </w:rPr>
              <w:t>medida</w:t>
            </w:r>
          </w:p>
        </w:tc>
        <w:tc>
          <w:tcPr>
            <w:tcW w:w="2117" w:type="dxa"/>
            <w:shd w:val="clear" w:color="auto" w:fill="548DD4" w:themeFill="text2" w:themeFillTint="99"/>
            <w:vAlign w:val="center"/>
          </w:tcPr>
          <w:p w:rsidR="00514541" w:rsidRPr="008A7638" w:rsidRDefault="0086485A">
            <w:pPr>
              <w:pStyle w:val="TableParagraph"/>
              <w:spacing w:line="230" w:lineRule="exact"/>
              <w:ind w:left="104" w:right="80"/>
              <w:rPr>
                <w:b/>
                <w:sz w:val="20"/>
              </w:rPr>
            </w:pPr>
            <w:r w:rsidRPr="008A7638">
              <w:rPr>
                <w:b/>
                <w:sz w:val="20"/>
              </w:rPr>
              <w:t>Cantidad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unidades a costear por año</w:t>
            </w:r>
          </w:p>
        </w:tc>
        <w:tc>
          <w:tcPr>
            <w:tcW w:w="1892" w:type="dxa"/>
            <w:shd w:val="clear" w:color="auto" w:fill="548DD4" w:themeFill="text2" w:themeFillTint="99"/>
            <w:vAlign w:val="center"/>
          </w:tcPr>
          <w:p w:rsidR="00514541" w:rsidRPr="008A7638" w:rsidRDefault="0086485A">
            <w:pPr>
              <w:pStyle w:val="TableParagraph"/>
              <w:spacing w:line="230" w:lineRule="exact"/>
              <w:ind w:left="107" w:right="100"/>
              <w:rPr>
                <w:b/>
                <w:sz w:val="20"/>
              </w:rPr>
            </w:pPr>
            <w:r w:rsidRPr="008A7638">
              <w:rPr>
                <w:b/>
                <w:sz w:val="20"/>
              </w:rPr>
              <w:t>Costo</w:t>
            </w:r>
            <w:r w:rsidRPr="008A7638">
              <w:rPr>
                <w:b/>
                <w:spacing w:val="-13"/>
                <w:sz w:val="20"/>
              </w:rPr>
              <w:t xml:space="preserve"> </w:t>
            </w:r>
            <w:r w:rsidRPr="008A7638">
              <w:rPr>
                <w:b/>
                <w:sz w:val="20"/>
              </w:rPr>
              <w:t>individual</w:t>
            </w:r>
            <w:r w:rsidRPr="008A7638">
              <w:rPr>
                <w:b/>
                <w:spacing w:val="-12"/>
                <w:sz w:val="20"/>
              </w:rPr>
              <w:t xml:space="preserve"> </w:t>
            </w:r>
            <w:r w:rsidRPr="008A7638">
              <w:rPr>
                <w:b/>
                <w:sz w:val="20"/>
              </w:rPr>
              <w:t>de la actividad</w:t>
            </w:r>
          </w:p>
        </w:tc>
        <w:tc>
          <w:tcPr>
            <w:tcW w:w="2429" w:type="dxa"/>
            <w:shd w:val="clear" w:color="auto" w:fill="548DD4" w:themeFill="text2" w:themeFillTint="99"/>
            <w:vAlign w:val="center"/>
          </w:tcPr>
          <w:p w:rsidR="00514541" w:rsidRPr="008A7638" w:rsidRDefault="0086485A">
            <w:pPr>
              <w:pStyle w:val="TableParagraph"/>
              <w:spacing w:line="228" w:lineRule="exact"/>
              <w:ind w:left="104"/>
              <w:rPr>
                <w:b/>
                <w:sz w:val="20"/>
              </w:rPr>
            </w:pPr>
            <w:r w:rsidRPr="008A7638">
              <w:rPr>
                <w:b/>
                <w:spacing w:val="-2"/>
                <w:sz w:val="20"/>
              </w:rPr>
              <w:t>Total</w:t>
            </w:r>
          </w:p>
        </w:tc>
      </w:tr>
      <w:tr w:rsidR="00514541" w:rsidRPr="008A7638" w:rsidTr="00157BA9">
        <w:trPr>
          <w:trHeight w:val="412"/>
        </w:trPr>
        <w:tc>
          <w:tcPr>
            <w:tcW w:w="3236" w:type="dxa"/>
            <w:vAlign w:val="center"/>
          </w:tcPr>
          <w:p w:rsidR="00514541" w:rsidRPr="008A7638" w:rsidRDefault="0086485A">
            <w:pPr>
              <w:pStyle w:val="TableParagraph"/>
              <w:spacing w:line="202" w:lineRule="exact"/>
              <w:ind w:left="107"/>
              <w:rPr>
                <w:sz w:val="18"/>
              </w:rPr>
            </w:pPr>
            <w:r w:rsidRPr="008A7638">
              <w:rPr>
                <w:sz w:val="18"/>
              </w:rPr>
              <w:t>Instalación</w:t>
            </w:r>
            <w:r w:rsidRPr="008A7638">
              <w:rPr>
                <w:spacing w:val="-2"/>
                <w:sz w:val="18"/>
              </w:rPr>
              <w:t xml:space="preserve"> </w:t>
            </w:r>
            <w:r w:rsidRPr="008A7638">
              <w:rPr>
                <w:sz w:val="18"/>
              </w:rPr>
              <w:t>de</w:t>
            </w:r>
            <w:r w:rsidRPr="008A7638">
              <w:rPr>
                <w:spacing w:val="-2"/>
                <w:sz w:val="18"/>
              </w:rPr>
              <w:t xml:space="preserve"> </w:t>
            </w:r>
            <w:r w:rsidRPr="008A7638">
              <w:rPr>
                <w:sz w:val="18"/>
              </w:rPr>
              <w:t>40km</w:t>
            </w:r>
            <w:r w:rsidRPr="008A7638">
              <w:rPr>
                <w:spacing w:val="-3"/>
                <w:sz w:val="18"/>
              </w:rPr>
              <w:t xml:space="preserve"> </w:t>
            </w:r>
            <w:r w:rsidRPr="008A7638">
              <w:rPr>
                <w:sz w:val="18"/>
              </w:rPr>
              <w:t>de</w:t>
            </w:r>
            <w:r w:rsidRPr="008A7638">
              <w:rPr>
                <w:spacing w:val="-2"/>
                <w:sz w:val="18"/>
              </w:rPr>
              <w:t xml:space="preserve"> </w:t>
            </w:r>
            <w:r w:rsidRPr="008A7638">
              <w:rPr>
                <w:sz w:val="18"/>
              </w:rPr>
              <w:t xml:space="preserve">redes </w:t>
            </w:r>
            <w:r w:rsidRPr="008A7638">
              <w:rPr>
                <w:spacing w:val="-5"/>
                <w:sz w:val="18"/>
              </w:rPr>
              <w:t>de</w:t>
            </w:r>
          </w:p>
          <w:p w:rsidR="00514541" w:rsidRPr="008A7638" w:rsidRDefault="0086485A">
            <w:pPr>
              <w:pStyle w:val="TableParagraph"/>
              <w:spacing w:line="191" w:lineRule="exact"/>
              <w:ind w:left="107"/>
              <w:rPr>
                <w:sz w:val="18"/>
              </w:rPr>
            </w:pPr>
            <w:r w:rsidRPr="008A7638">
              <w:rPr>
                <w:spacing w:val="-2"/>
                <w:sz w:val="18"/>
              </w:rPr>
              <w:t>distribución</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5"/>
                <w:sz w:val="18"/>
              </w:rPr>
              <w:t>de</w:t>
            </w:r>
          </w:p>
          <w:p w:rsidR="00514541" w:rsidRPr="008A7638" w:rsidRDefault="0086485A">
            <w:pPr>
              <w:pStyle w:val="TableParagraph"/>
              <w:spacing w:line="191" w:lineRule="exact"/>
              <w:ind w:left="107"/>
              <w:rPr>
                <w:sz w:val="18"/>
              </w:rPr>
            </w:pPr>
            <w:r w:rsidRPr="008A7638">
              <w:rPr>
                <w:spacing w:val="-2"/>
                <w:sz w:val="18"/>
              </w:rPr>
              <w:t>Acueducto/Ingeniería</w:t>
            </w:r>
          </w:p>
        </w:tc>
        <w:tc>
          <w:tcPr>
            <w:tcW w:w="1572" w:type="dxa"/>
            <w:vAlign w:val="center"/>
          </w:tcPr>
          <w:p w:rsidR="00514541" w:rsidRPr="008A7638" w:rsidRDefault="0086485A">
            <w:pPr>
              <w:pStyle w:val="TableParagraph"/>
              <w:spacing w:before="98"/>
              <w:ind w:right="97"/>
              <w:jc w:val="right"/>
              <w:rPr>
                <w:sz w:val="18"/>
              </w:rPr>
            </w:pPr>
            <w:r w:rsidRPr="008A7638">
              <w:rPr>
                <w:spacing w:val="-5"/>
                <w:sz w:val="18"/>
              </w:rPr>
              <w:t>km</w:t>
            </w:r>
          </w:p>
        </w:tc>
        <w:tc>
          <w:tcPr>
            <w:tcW w:w="2117" w:type="dxa"/>
            <w:vAlign w:val="center"/>
          </w:tcPr>
          <w:p w:rsidR="00514541" w:rsidRPr="008A7638" w:rsidRDefault="0086485A">
            <w:pPr>
              <w:pStyle w:val="TableParagraph"/>
              <w:spacing w:before="98"/>
              <w:ind w:right="95"/>
              <w:jc w:val="right"/>
              <w:rPr>
                <w:sz w:val="18"/>
              </w:rPr>
            </w:pPr>
            <w:r w:rsidRPr="008A7638">
              <w:rPr>
                <w:spacing w:val="-2"/>
                <w:sz w:val="18"/>
              </w:rPr>
              <w:t>10.00</w:t>
            </w:r>
          </w:p>
        </w:tc>
        <w:tc>
          <w:tcPr>
            <w:tcW w:w="1892" w:type="dxa"/>
            <w:vAlign w:val="center"/>
          </w:tcPr>
          <w:p w:rsidR="00514541" w:rsidRPr="008A7638" w:rsidRDefault="0086485A">
            <w:pPr>
              <w:pStyle w:val="TableParagraph"/>
              <w:spacing w:before="98"/>
              <w:ind w:right="99"/>
              <w:jc w:val="right"/>
              <w:rPr>
                <w:sz w:val="18"/>
              </w:rPr>
            </w:pPr>
            <w:r w:rsidRPr="008A7638">
              <w:rPr>
                <w:spacing w:val="-2"/>
                <w:sz w:val="18"/>
              </w:rPr>
              <w:t>$8,000,000.00</w:t>
            </w:r>
          </w:p>
        </w:tc>
        <w:tc>
          <w:tcPr>
            <w:tcW w:w="2429" w:type="dxa"/>
            <w:vAlign w:val="center"/>
          </w:tcPr>
          <w:p w:rsidR="00514541" w:rsidRPr="008A7638" w:rsidRDefault="0086485A">
            <w:pPr>
              <w:pStyle w:val="TableParagraph"/>
              <w:spacing w:before="98"/>
              <w:ind w:right="99"/>
              <w:jc w:val="right"/>
              <w:rPr>
                <w:sz w:val="18"/>
              </w:rPr>
            </w:pPr>
            <w:r w:rsidRPr="008A7638">
              <w:rPr>
                <w:spacing w:val="-2"/>
                <w:sz w:val="18"/>
              </w:rPr>
              <w:t>$320,000,000.00</w:t>
            </w:r>
          </w:p>
        </w:tc>
      </w:tr>
      <w:tr w:rsidR="00514541" w:rsidRPr="008A7638" w:rsidTr="00157BA9">
        <w:trPr>
          <w:trHeight w:val="414"/>
        </w:trPr>
        <w:tc>
          <w:tcPr>
            <w:tcW w:w="3236" w:type="dxa"/>
            <w:vAlign w:val="center"/>
          </w:tcPr>
          <w:p w:rsidR="00514541" w:rsidRPr="008A7638" w:rsidRDefault="0086485A">
            <w:pPr>
              <w:pStyle w:val="TableParagraph"/>
              <w:spacing w:line="202" w:lineRule="exact"/>
              <w:ind w:left="107"/>
              <w:rPr>
                <w:sz w:val="18"/>
              </w:rPr>
            </w:pPr>
            <w:r w:rsidRPr="008A7638">
              <w:rPr>
                <w:sz w:val="18"/>
              </w:rPr>
              <w:t>Construcción</w:t>
            </w:r>
            <w:r w:rsidRPr="008A7638">
              <w:rPr>
                <w:spacing w:val="-4"/>
                <w:sz w:val="18"/>
              </w:rPr>
              <w:t xml:space="preserve"> </w:t>
            </w:r>
            <w:r w:rsidRPr="008A7638">
              <w:rPr>
                <w:sz w:val="18"/>
              </w:rPr>
              <w:t>de</w:t>
            </w:r>
            <w:r w:rsidRPr="008A7638">
              <w:rPr>
                <w:spacing w:val="-2"/>
                <w:sz w:val="18"/>
              </w:rPr>
              <w:t xml:space="preserve"> </w:t>
            </w:r>
            <w:r w:rsidRPr="008A7638">
              <w:rPr>
                <w:sz w:val="18"/>
              </w:rPr>
              <w:t>36 registros</w:t>
            </w:r>
            <w:r w:rsidRPr="008A7638">
              <w:rPr>
                <w:spacing w:val="-1"/>
                <w:sz w:val="18"/>
              </w:rPr>
              <w:t xml:space="preserve"> </w:t>
            </w:r>
            <w:r w:rsidRPr="008A7638">
              <w:rPr>
                <w:spacing w:val="-4"/>
                <w:sz w:val="18"/>
              </w:rPr>
              <w:t>para</w:t>
            </w:r>
          </w:p>
          <w:p w:rsidR="00514541" w:rsidRPr="008A7638" w:rsidRDefault="0086485A">
            <w:pPr>
              <w:pStyle w:val="TableParagraph"/>
              <w:spacing w:before="2" w:line="191" w:lineRule="exact"/>
              <w:ind w:left="107"/>
              <w:rPr>
                <w:sz w:val="18"/>
              </w:rPr>
            </w:pPr>
            <w:r w:rsidRPr="008A7638">
              <w:rPr>
                <w:spacing w:val="-2"/>
                <w:sz w:val="18"/>
              </w:rPr>
              <w:t>válvulas</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5"/>
                <w:sz w:val="18"/>
              </w:rPr>
              <w:t>de</w:t>
            </w:r>
          </w:p>
          <w:p w:rsidR="00514541" w:rsidRPr="008A7638" w:rsidRDefault="0086485A">
            <w:pPr>
              <w:pStyle w:val="TableParagraph"/>
              <w:spacing w:before="2" w:line="191" w:lineRule="exact"/>
              <w:ind w:left="107"/>
              <w:rPr>
                <w:sz w:val="18"/>
              </w:rPr>
            </w:pPr>
            <w:r w:rsidRPr="008A7638">
              <w:rPr>
                <w:spacing w:val="-2"/>
                <w:sz w:val="18"/>
              </w:rPr>
              <w:t>Acueducto/Ingeniería</w:t>
            </w:r>
          </w:p>
        </w:tc>
        <w:tc>
          <w:tcPr>
            <w:tcW w:w="1572" w:type="dxa"/>
            <w:vAlign w:val="center"/>
          </w:tcPr>
          <w:p w:rsidR="00514541" w:rsidRPr="008A7638" w:rsidRDefault="0086485A">
            <w:pPr>
              <w:pStyle w:val="TableParagraph"/>
              <w:spacing w:before="100"/>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before="100"/>
              <w:ind w:right="98"/>
              <w:jc w:val="right"/>
              <w:rPr>
                <w:sz w:val="18"/>
              </w:rPr>
            </w:pPr>
            <w:r w:rsidRPr="008A7638">
              <w:rPr>
                <w:spacing w:val="-4"/>
                <w:sz w:val="18"/>
              </w:rPr>
              <w:t>9.00</w:t>
            </w:r>
          </w:p>
        </w:tc>
        <w:tc>
          <w:tcPr>
            <w:tcW w:w="1892" w:type="dxa"/>
            <w:vAlign w:val="center"/>
          </w:tcPr>
          <w:p w:rsidR="00514541" w:rsidRPr="008A7638" w:rsidRDefault="0086485A">
            <w:pPr>
              <w:pStyle w:val="TableParagraph"/>
              <w:spacing w:before="100"/>
              <w:ind w:right="99"/>
              <w:jc w:val="right"/>
              <w:rPr>
                <w:sz w:val="18"/>
              </w:rPr>
            </w:pPr>
            <w:r w:rsidRPr="008A7638">
              <w:rPr>
                <w:spacing w:val="-2"/>
                <w:sz w:val="18"/>
              </w:rPr>
              <w:t>$2,200,000.00</w:t>
            </w:r>
          </w:p>
        </w:tc>
        <w:tc>
          <w:tcPr>
            <w:tcW w:w="2429" w:type="dxa"/>
            <w:vAlign w:val="center"/>
          </w:tcPr>
          <w:p w:rsidR="00514541" w:rsidRPr="008A7638" w:rsidRDefault="0086485A">
            <w:pPr>
              <w:pStyle w:val="TableParagraph"/>
              <w:spacing w:before="100"/>
              <w:ind w:right="99"/>
              <w:jc w:val="right"/>
              <w:rPr>
                <w:sz w:val="18"/>
              </w:rPr>
            </w:pPr>
            <w:r w:rsidRPr="008A7638">
              <w:rPr>
                <w:spacing w:val="-2"/>
                <w:sz w:val="18"/>
              </w:rPr>
              <w:t>$79,200,000.00</w:t>
            </w:r>
          </w:p>
        </w:tc>
      </w:tr>
      <w:tr w:rsidR="00514541" w:rsidRPr="008A7638" w:rsidTr="00157BA9">
        <w:trPr>
          <w:trHeight w:val="414"/>
        </w:trPr>
        <w:tc>
          <w:tcPr>
            <w:tcW w:w="3236" w:type="dxa"/>
            <w:vAlign w:val="center"/>
          </w:tcPr>
          <w:p w:rsidR="00514541" w:rsidRPr="008A7638" w:rsidRDefault="0086485A">
            <w:pPr>
              <w:pStyle w:val="TableParagraph"/>
              <w:spacing w:line="202" w:lineRule="exact"/>
              <w:ind w:left="107"/>
              <w:rPr>
                <w:sz w:val="18"/>
              </w:rPr>
            </w:pPr>
            <w:r w:rsidRPr="008A7638">
              <w:rPr>
                <w:sz w:val="18"/>
              </w:rPr>
              <w:t>Construcción</w:t>
            </w:r>
            <w:r w:rsidRPr="008A7638">
              <w:rPr>
                <w:spacing w:val="-2"/>
                <w:sz w:val="18"/>
              </w:rPr>
              <w:t xml:space="preserve"> </w:t>
            </w:r>
            <w:r w:rsidRPr="008A7638">
              <w:rPr>
                <w:sz w:val="18"/>
              </w:rPr>
              <w:t>de</w:t>
            </w:r>
            <w:r w:rsidRPr="008A7638">
              <w:rPr>
                <w:spacing w:val="-1"/>
                <w:sz w:val="18"/>
              </w:rPr>
              <w:t xml:space="preserve"> </w:t>
            </w:r>
            <w:r w:rsidRPr="008A7638">
              <w:rPr>
                <w:sz w:val="18"/>
              </w:rPr>
              <w:t>3</w:t>
            </w:r>
            <w:r w:rsidRPr="008A7638">
              <w:rPr>
                <w:spacing w:val="-2"/>
                <w:sz w:val="18"/>
              </w:rPr>
              <w:t xml:space="preserve"> </w:t>
            </w:r>
            <w:r w:rsidRPr="008A7638">
              <w:rPr>
                <w:sz w:val="18"/>
              </w:rPr>
              <w:t xml:space="preserve">tanques </w:t>
            </w:r>
            <w:r w:rsidRPr="008A7638">
              <w:rPr>
                <w:spacing w:val="-5"/>
                <w:sz w:val="18"/>
              </w:rPr>
              <w:t>de</w:t>
            </w:r>
          </w:p>
          <w:p w:rsidR="00514541" w:rsidRPr="008A7638" w:rsidRDefault="0086485A">
            <w:pPr>
              <w:pStyle w:val="TableParagraph"/>
              <w:spacing w:line="193" w:lineRule="exact"/>
              <w:ind w:left="107"/>
              <w:rPr>
                <w:sz w:val="18"/>
              </w:rPr>
            </w:pPr>
            <w:r w:rsidRPr="008A7638">
              <w:rPr>
                <w:spacing w:val="-2"/>
                <w:sz w:val="18"/>
              </w:rPr>
              <w:t>almacenamiento</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5"/>
                <w:sz w:val="18"/>
              </w:rPr>
              <w:t>de</w:t>
            </w:r>
          </w:p>
          <w:p w:rsidR="00514541" w:rsidRPr="008A7638" w:rsidRDefault="0086485A">
            <w:pPr>
              <w:pStyle w:val="TableParagraph"/>
              <w:spacing w:line="193" w:lineRule="exact"/>
              <w:ind w:left="107"/>
              <w:rPr>
                <w:sz w:val="18"/>
              </w:rPr>
            </w:pPr>
            <w:r w:rsidRPr="008A7638">
              <w:rPr>
                <w:spacing w:val="-2"/>
                <w:sz w:val="18"/>
              </w:rPr>
              <w:t>Acueducto/Ingeniería</w:t>
            </w:r>
          </w:p>
        </w:tc>
        <w:tc>
          <w:tcPr>
            <w:tcW w:w="1572" w:type="dxa"/>
            <w:vAlign w:val="center"/>
          </w:tcPr>
          <w:p w:rsidR="00514541" w:rsidRPr="008A7638" w:rsidRDefault="0086485A">
            <w:pPr>
              <w:pStyle w:val="TableParagraph"/>
              <w:spacing w:before="98"/>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before="98"/>
              <w:ind w:right="98"/>
              <w:jc w:val="right"/>
              <w:rPr>
                <w:sz w:val="18"/>
              </w:rPr>
            </w:pPr>
            <w:r w:rsidRPr="008A7638">
              <w:rPr>
                <w:spacing w:val="-4"/>
                <w:sz w:val="18"/>
              </w:rPr>
              <w:t>0.75</w:t>
            </w:r>
          </w:p>
        </w:tc>
        <w:tc>
          <w:tcPr>
            <w:tcW w:w="1892" w:type="dxa"/>
            <w:vAlign w:val="center"/>
          </w:tcPr>
          <w:p w:rsidR="00514541" w:rsidRPr="008A7638" w:rsidRDefault="0086485A">
            <w:pPr>
              <w:pStyle w:val="TableParagraph"/>
              <w:spacing w:before="98"/>
              <w:ind w:right="100"/>
              <w:jc w:val="right"/>
              <w:rPr>
                <w:sz w:val="18"/>
              </w:rPr>
            </w:pPr>
            <w:r w:rsidRPr="008A7638">
              <w:rPr>
                <w:spacing w:val="-2"/>
                <w:sz w:val="18"/>
              </w:rPr>
              <w:t>$100,000,000.00</w:t>
            </w:r>
          </w:p>
        </w:tc>
        <w:tc>
          <w:tcPr>
            <w:tcW w:w="2429" w:type="dxa"/>
            <w:vAlign w:val="center"/>
          </w:tcPr>
          <w:p w:rsidR="00514541" w:rsidRPr="008A7638" w:rsidRDefault="0086485A">
            <w:pPr>
              <w:pStyle w:val="TableParagraph"/>
              <w:spacing w:before="98"/>
              <w:ind w:right="99"/>
              <w:jc w:val="right"/>
              <w:rPr>
                <w:sz w:val="18"/>
              </w:rPr>
            </w:pPr>
            <w:r w:rsidRPr="008A7638">
              <w:rPr>
                <w:spacing w:val="-2"/>
                <w:sz w:val="18"/>
              </w:rPr>
              <w:t>$300,000,000.00</w:t>
            </w:r>
          </w:p>
        </w:tc>
      </w:tr>
      <w:tr w:rsidR="00514541" w:rsidRPr="008A7638" w:rsidTr="00157BA9">
        <w:trPr>
          <w:trHeight w:val="413"/>
        </w:trPr>
        <w:tc>
          <w:tcPr>
            <w:tcW w:w="3236" w:type="dxa"/>
            <w:vAlign w:val="center"/>
          </w:tcPr>
          <w:p w:rsidR="00514541" w:rsidRPr="008A7638" w:rsidRDefault="0086485A">
            <w:pPr>
              <w:pStyle w:val="TableParagraph"/>
              <w:spacing w:line="202" w:lineRule="exact"/>
              <w:ind w:left="107"/>
              <w:rPr>
                <w:sz w:val="18"/>
              </w:rPr>
            </w:pPr>
            <w:r w:rsidRPr="008A7638">
              <w:rPr>
                <w:sz w:val="18"/>
              </w:rPr>
              <w:t>Construcción</w:t>
            </w:r>
            <w:r w:rsidRPr="008A7638">
              <w:rPr>
                <w:spacing w:val="-2"/>
                <w:sz w:val="18"/>
              </w:rPr>
              <w:t xml:space="preserve"> </w:t>
            </w:r>
            <w:r w:rsidRPr="008A7638">
              <w:rPr>
                <w:sz w:val="18"/>
              </w:rPr>
              <w:t>de</w:t>
            </w:r>
            <w:r w:rsidRPr="008A7638">
              <w:rPr>
                <w:spacing w:val="-2"/>
                <w:sz w:val="18"/>
              </w:rPr>
              <w:t xml:space="preserve"> </w:t>
            </w:r>
            <w:r w:rsidRPr="008A7638">
              <w:rPr>
                <w:sz w:val="18"/>
              </w:rPr>
              <w:t>3</w:t>
            </w:r>
            <w:r w:rsidRPr="008A7638">
              <w:rPr>
                <w:spacing w:val="1"/>
                <w:sz w:val="18"/>
              </w:rPr>
              <w:t xml:space="preserve"> </w:t>
            </w:r>
            <w:r w:rsidRPr="008A7638">
              <w:rPr>
                <w:sz w:val="18"/>
              </w:rPr>
              <w:t>estaciones</w:t>
            </w:r>
            <w:r w:rsidRPr="008A7638">
              <w:rPr>
                <w:spacing w:val="-1"/>
                <w:sz w:val="18"/>
              </w:rPr>
              <w:t xml:space="preserve"> </w:t>
            </w:r>
            <w:r w:rsidRPr="008A7638">
              <w:rPr>
                <w:sz w:val="18"/>
              </w:rPr>
              <w:t>de</w:t>
            </w:r>
            <w:r w:rsidRPr="008A7638">
              <w:rPr>
                <w:spacing w:val="-3"/>
                <w:sz w:val="18"/>
              </w:rPr>
              <w:t xml:space="preserve"> </w:t>
            </w:r>
            <w:r w:rsidRPr="008A7638">
              <w:rPr>
                <w:spacing w:val="-2"/>
                <w:sz w:val="18"/>
              </w:rPr>
              <w:t>Bombeo</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5"/>
                <w:sz w:val="18"/>
              </w:rPr>
              <w:t>de</w:t>
            </w:r>
          </w:p>
          <w:p w:rsidR="00514541" w:rsidRPr="008A7638" w:rsidRDefault="0086485A">
            <w:pPr>
              <w:pStyle w:val="TableParagraph"/>
              <w:spacing w:line="191" w:lineRule="exact"/>
              <w:ind w:left="107"/>
              <w:rPr>
                <w:sz w:val="18"/>
              </w:rPr>
            </w:pPr>
            <w:r w:rsidRPr="008A7638">
              <w:rPr>
                <w:spacing w:val="-2"/>
                <w:sz w:val="18"/>
              </w:rPr>
              <w:t>Acueducto/Ingeniería</w:t>
            </w:r>
          </w:p>
        </w:tc>
        <w:tc>
          <w:tcPr>
            <w:tcW w:w="1572" w:type="dxa"/>
            <w:vAlign w:val="center"/>
          </w:tcPr>
          <w:p w:rsidR="00514541" w:rsidRPr="008A7638" w:rsidRDefault="0086485A">
            <w:pPr>
              <w:pStyle w:val="TableParagraph"/>
              <w:spacing w:before="98"/>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before="98"/>
              <w:ind w:right="98"/>
              <w:jc w:val="right"/>
              <w:rPr>
                <w:sz w:val="18"/>
              </w:rPr>
            </w:pPr>
            <w:r w:rsidRPr="008A7638">
              <w:rPr>
                <w:spacing w:val="-4"/>
                <w:sz w:val="18"/>
              </w:rPr>
              <w:t>0.75</w:t>
            </w:r>
          </w:p>
        </w:tc>
        <w:tc>
          <w:tcPr>
            <w:tcW w:w="1892" w:type="dxa"/>
            <w:vAlign w:val="center"/>
          </w:tcPr>
          <w:p w:rsidR="00514541" w:rsidRPr="008A7638" w:rsidRDefault="0086485A">
            <w:pPr>
              <w:pStyle w:val="TableParagraph"/>
              <w:spacing w:before="98"/>
              <w:ind w:right="99"/>
              <w:jc w:val="right"/>
              <w:rPr>
                <w:sz w:val="18"/>
              </w:rPr>
            </w:pPr>
            <w:r w:rsidRPr="008A7638">
              <w:rPr>
                <w:spacing w:val="-2"/>
                <w:sz w:val="18"/>
              </w:rPr>
              <w:t>$90,000,000.00</w:t>
            </w:r>
          </w:p>
        </w:tc>
        <w:tc>
          <w:tcPr>
            <w:tcW w:w="2429" w:type="dxa"/>
            <w:vAlign w:val="center"/>
          </w:tcPr>
          <w:p w:rsidR="00514541" w:rsidRPr="008A7638" w:rsidRDefault="0086485A">
            <w:pPr>
              <w:pStyle w:val="TableParagraph"/>
              <w:spacing w:before="98"/>
              <w:ind w:right="99"/>
              <w:jc w:val="right"/>
              <w:rPr>
                <w:sz w:val="18"/>
              </w:rPr>
            </w:pPr>
            <w:r w:rsidRPr="008A7638">
              <w:rPr>
                <w:spacing w:val="-2"/>
                <w:sz w:val="18"/>
              </w:rPr>
              <w:t>$270,000,000.00</w:t>
            </w:r>
          </w:p>
        </w:tc>
      </w:tr>
      <w:tr w:rsidR="00514541" w:rsidRPr="008A7638" w:rsidTr="00157BA9">
        <w:trPr>
          <w:trHeight w:val="414"/>
        </w:trPr>
        <w:tc>
          <w:tcPr>
            <w:tcW w:w="3236" w:type="dxa"/>
            <w:vAlign w:val="center"/>
          </w:tcPr>
          <w:p w:rsidR="00514541" w:rsidRPr="008A7638" w:rsidRDefault="0086485A">
            <w:pPr>
              <w:pStyle w:val="TableParagraph"/>
              <w:spacing w:line="202" w:lineRule="exact"/>
              <w:ind w:left="107"/>
              <w:rPr>
                <w:sz w:val="18"/>
              </w:rPr>
            </w:pPr>
            <w:r w:rsidRPr="008A7638">
              <w:rPr>
                <w:sz w:val="18"/>
              </w:rPr>
              <w:t>Rehabilitación</w:t>
            </w:r>
            <w:r w:rsidRPr="008A7638">
              <w:rPr>
                <w:spacing w:val="-1"/>
                <w:sz w:val="18"/>
              </w:rPr>
              <w:t xml:space="preserve"> </w:t>
            </w:r>
            <w:r w:rsidRPr="008A7638">
              <w:rPr>
                <w:sz w:val="18"/>
              </w:rPr>
              <w:t>de</w:t>
            </w:r>
            <w:r w:rsidRPr="008A7638">
              <w:rPr>
                <w:spacing w:val="-3"/>
                <w:sz w:val="18"/>
              </w:rPr>
              <w:t xml:space="preserve"> </w:t>
            </w:r>
            <w:r w:rsidRPr="008A7638">
              <w:rPr>
                <w:sz w:val="18"/>
              </w:rPr>
              <w:t>5</w:t>
            </w:r>
            <w:r w:rsidRPr="008A7638">
              <w:rPr>
                <w:spacing w:val="-1"/>
                <w:sz w:val="18"/>
              </w:rPr>
              <w:t xml:space="preserve"> </w:t>
            </w:r>
            <w:r w:rsidRPr="008A7638">
              <w:rPr>
                <w:sz w:val="18"/>
              </w:rPr>
              <w:t>estaciones</w:t>
            </w:r>
            <w:r w:rsidRPr="008A7638">
              <w:rPr>
                <w:spacing w:val="-3"/>
                <w:sz w:val="18"/>
              </w:rPr>
              <w:t xml:space="preserve"> </w:t>
            </w:r>
            <w:r w:rsidRPr="008A7638">
              <w:rPr>
                <w:spacing w:val="-5"/>
                <w:sz w:val="18"/>
              </w:rPr>
              <w:t>de</w:t>
            </w:r>
          </w:p>
          <w:p w:rsidR="00514541" w:rsidRPr="008A7638" w:rsidRDefault="0086485A">
            <w:pPr>
              <w:pStyle w:val="TableParagraph"/>
              <w:spacing w:before="2" w:line="191" w:lineRule="exact"/>
              <w:ind w:left="107"/>
              <w:rPr>
                <w:sz w:val="18"/>
              </w:rPr>
            </w:pPr>
            <w:r w:rsidRPr="008A7638">
              <w:rPr>
                <w:spacing w:val="-2"/>
                <w:sz w:val="18"/>
              </w:rPr>
              <w:t>Bombeo</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5"/>
                <w:sz w:val="18"/>
              </w:rPr>
              <w:t>de</w:t>
            </w:r>
          </w:p>
          <w:p w:rsidR="00514541" w:rsidRPr="008A7638" w:rsidRDefault="0086485A">
            <w:pPr>
              <w:pStyle w:val="TableParagraph"/>
              <w:spacing w:before="2" w:line="191" w:lineRule="exact"/>
              <w:ind w:left="107"/>
              <w:rPr>
                <w:sz w:val="18"/>
              </w:rPr>
            </w:pPr>
            <w:r w:rsidRPr="008A7638">
              <w:rPr>
                <w:spacing w:val="-2"/>
                <w:sz w:val="18"/>
              </w:rPr>
              <w:t>Acueducto/Ingeniería</w:t>
            </w:r>
          </w:p>
        </w:tc>
        <w:tc>
          <w:tcPr>
            <w:tcW w:w="1572" w:type="dxa"/>
            <w:vAlign w:val="center"/>
          </w:tcPr>
          <w:p w:rsidR="00514541" w:rsidRPr="008A7638" w:rsidRDefault="0086485A">
            <w:pPr>
              <w:pStyle w:val="TableParagraph"/>
              <w:spacing w:before="100"/>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before="100"/>
              <w:ind w:right="98"/>
              <w:jc w:val="right"/>
              <w:rPr>
                <w:sz w:val="18"/>
              </w:rPr>
            </w:pPr>
            <w:r w:rsidRPr="008A7638">
              <w:rPr>
                <w:spacing w:val="-4"/>
                <w:sz w:val="18"/>
              </w:rPr>
              <w:t>1.25</w:t>
            </w:r>
          </w:p>
        </w:tc>
        <w:tc>
          <w:tcPr>
            <w:tcW w:w="1892" w:type="dxa"/>
            <w:vAlign w:val="center"/>
          </w:tcPr>
          <w:p w:rsidR="00514541" w:rsidRPr="008A7638" w:rsidRDefault="0086485A">
            <w:pPr>
              <w:pStyle w:val="TableParagraph"/>
              <w:spacing w:before="100"/>
              <w:ind w:right="99"/>
              <w:jc w:val="right"/>
              <w:rPr>
                <w:sz w:val="18"/>
              </w:rPr>
            </w:pPr>
            <w:r w:rsidRPr="008A7638">
              <w:rPr>
                <w:spacing w:val="-2"/>
                <w:sz w:val="18"/>
              </w:rPr>
              <w:t>$50,000,000.00</w:t>
            </w:r>
          </w:p>
        </w:tc>
        <w:tc>
          <w:tcPr>
            <w:tcW w:w="2429" w:type="dxa"/>
            <w:vAlign w:val="center"/>
          </w:tcPr>
          <w:p w:rsidR="00514541" w:rsidRPr="008A7638" w:rsidRDefault="0086485A">
            <w:pPr>
              <w:pStyle w:val="TableParagraph"/>
              <w:spacing w:before="100"/>
              <w:ind w:right="99"/>
              <w:jc w:val="right"/>
              <w:rPr>
                <w:sz w:val="18"/>
              </w:rPr>
            </w:pPr>
            <w:r w:rsidRPr="008A7638">
              <w:rPr>
                <w:spacing w:val="-2"/>
                <w:sz w:val="18"/>
              </w:rPr>
              <w:t>$250,000,000.00</w:t>
            </w:r>
          </w:p>
        </w:tc>
      </w:tr>
      <w:tr w:rsidR="00514541" w:rsidRPr="008A7638" w:rsidTr="00157BA9">
        <w:trPr>
          <w:trHeight w:val="414"/>
        </w:trPr>
        <w:tc>
          <w:tcPr>
            <w:tcW w:w="3236" w:type="dxa"/>
            <w:vAlign w:val="center"/>
          </w:tcPr>
          <w:p w:rsidR="00514541" w:rsidRPr="008A7638" w:rsidRDefault="0086485A">
            <w:pPr>
              <w:pStyle w:val="TableParagraph"/>
              <w:spacing w:line="202" w:lineRule="exact"/>
              <w:ind w:left="107"/>
              <w:rPr>
                <w:sz w:val="18"/>
              </w:rPr>
            </w:pPr>
            <w:r w:rsidRPr="008A7638">
              <w:rPr>
                <w:sz w:val="18"/>
              </w:rPr>
              <w:t>Rehabilitación de</w:t>
            </w:r>
            <w:r w:rsidRPr="008A7638">
              <w:rPr>
                <w:spacing w:val="-4"/>
                <w:sz w:val="18"/>
              </w:rPr>
              <w:t xml:space="preserve"> </w:t>
            </w:r>
            <w:r w:rsidRPr="008A7638">
              <w:rPr>
                <w:sz w:val="18"/>
              </w:rPr>
              <w:t>5</w:t>
            </w:r>
            <w:r w:rsidRPr="008A7638">
              <w:rPr>
                <w:spacing w:val="2"/>
                <w:sz w:val="18"/>
              </w:rPr>
              <w:t xml:space="preserve"> </w:t>
            </w:r>
            <w:r w:rsidRPr="008A7638">
              <w:rPr>
                <w:sz w:val="18"/>
              </w:rPr>
              <w:t>tanques</w:t>
            </w:r>
            <w:r w:rsidRPr="008A7638">
              <w:rPr>
                <w:spacing w:val="-3"/>
                <w:sz w:val="18"/>
              </w:rPr>
              <w:t xml:space="preserve"> </w:t>
            </w:r>
            <w:r w:rsidRPr="008A7638">
              <w:rPr>
                <w:spacing w:val="-5"/>
                <w:sz w:val="18"/>
              </w:rPr>
              <w:t>de</w:t>
            </w:r>
          </w:p>
          <w:p w:rsidR="00514541" w:rsidRPr="008A7638" w:rsidRDefault="0086485A">
            <w:pPr>
              <w:pStyle w:val="TableParagraph"/>
              <w:spacing w:line="193" w:lineRule="exact"/>
              <w:ind w:left="107"/>
              <w:rPr>
                <w:sz w:val="18"/>
              </w:rPr>
            </w:pPr>
            <w:r w:rsidRPr="008A7638">
              <w:rPr>
                <w:spacing w:val="-2"/>
                <w:sz w:val="18"/>
              </w:rPr>
              <w:t>almacenamiento</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5"/>
                <w:sz w:val="18"/>
              </w:rPr>
              <w:t>de</w:t>
            </w:r>
          </w:p>
          <w:p w:rsidR="00514541" w:rsidRPr="008A7638" w:rsidRDefault="0086485A">
            <w:pPr>
              <w:pStyle w:val="TableParagraph"/>
              <w:spacing w:line="193" w:lineRule="exact"/>
              <w:ind w:left="107"/>
              <w:rPr>
                <w:sz w:val="18"/>
              </w:rPr>
            </w:pPr>
            <w:r w:rsidRPr="008A7638">
              <w:rPr>
                <w:spacing w:val="-2"/>
                <w:sz w:val="18"/>
              </w:rPr>
              <w:t>Acueducto/Ingeniería</w:t>
            </w:r>
          </w:p>
        </w:tc>
        <w:tc>
          <w:tcPr>
            <w:tcW w:w="1572" w:type="dxa"/>
            <w:vAlign w:val="center"/>
          </w:tcPr>
          <w:p w:rsidR="00514541" w:rsidRPr="008A7638" w:rsidRDefault="0086485A">
            <w:pPr>
              <w:pStyle w:val="TableParagraph"/>
              <w:spacing w:before="98"/>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before="98"/>
              <w:ind w:right="98"/>
              <w:jc w:val="right"/>
              <w:rPr>
                <w:sz w:val="18"/>
              </w:rPr>
            </w:pPr>
            <w:r w:rsidRPr="008A7638">
              <w:rPr>
                <w:spacing w:val="-4"/>
                <w:sz w:val="18"/>
              </w:rPr>
              <w:t>1.25</w:t>
            </w:r>
          </w:p>
        </w:tc>
        <w:tc>
          <w:tcPr>
            <w:tcW w:w="1892" w:type="dxa"/>
            <w:vAlign w:val="center"/>
          </w:tcPr>
          <w:p w:rsidR="00514541" w:rsidRPr="008A7638" w:rsidRDefault="0086485A">
            <w:pPr>
              <w:pStyle w:val="TableParagraph"/>
              <w:spacing w:before="98"/>
              <w:ind w:right="99"/>
              <w:jc w:val="right"/>
              <w:rPr>
                <w:sz w:val="18"/>
              </w:rPr>
            </w:pPr>
            <w:r w:rsidRPr="008A7638">
              <w:rPr>
                <w:spacing w:val="-2"/>
                <w:sz w:val="18"/>
              </w:rPr>
              <w:t>$45,000,000.00</w:t>
            </w:r>
          </w:p>
        </w:tc>
        <w:tc>
          <w:tcPr>
            <w:tcW w:w="2429" w:type="dxa"/>
            <w:vAlign w:val="center"/>
          </w:tcPr>
          <w:p w:rsidR="00514541" w:rsidRPr="008A7638" w:rsidRDefault="0086485A">
            <w:pPr>
              <w:pStyle w:val="TableParagraph"/>
              <w:spacing w:before="98"/>
              <w:ind w:right="99"/>
              <w:jc w:val="right"/>
              <w:rPr>
                <w:sz w:val="18"/>
              </w:rPr>
            </w:pPr>
            <w:r w:rsidRPr="008A7638">
              <w:rPr>
                <w:spacing w:val="-2"/>
                <w:sz w:val="18"/>
              </w:rPr>
              <w:t>$225,000,000.00</w:t>
            </w:r>
          </w:p>
        </w:tc>
      </w:tr>
      <w:tr w:rsidR="00514541" w:rsidRPr="008A7638" w:rsidTr="00157BA9">
        <w:trPr>
          <w:trHeight w:val="412"/>
        </w:trPr>
        <w:tc>
          <w:tcPr>
            <w:tcW w:w="3236" w:type="dxa"/>
            <w:vAlign w:val="center"/>
          </w:tcPr>
          <w:p w:rsidR="00514541" w:rsidRPr="008A7638" w:rsidRDefault="0086485A">
            <w:pPr>
              <w:pStyle w:val="TableParagraph"/>
              <w:spacing w:line="202" w:lineRule="exact"/>
              <w:ind w:left="107"/>
              <w:rPr>
                <w:sz w:val="18"/>
              </w:rPr>
            </w:pPr>
            <w:r w:rsidRPr="008A7638">
              <w:rPr>
                <w:sz w:val="18"/>
              </w:rPr>
              <w:t>Rehabilitación</w:t>
            </w:r>
            <w:r w:rsidRPr="008A7638">
              <w:rPr>
                <w:spacing w:val="-1"/>
                <w:sz w:val="18"/>
              </w:rPr>
              <w:t xml:space="preserve"> </w:t>
            </w:r>
            <w:r w:rsidRPr="008A7638">
              <w:rPr>
                <w:sz w:val="18"/>
              </w:rPr>
              <w:t>de</w:t>
            </w:r>
            <w:r w:rsidRPr="008A7638">
              <w:rPr>
                <w:spacing w:val="-3"/>
                <w:sz w:val="18"/>
              </w:rPr>
              <w:t xml:space="preserve"> </w:t>
            </w:r>
            <w:r w:rsidRPr="008A7638">
              <w:rPr>
                <w:sz w:val="18"/>
              </w:rPr>
              <w:t>10</w:t>
            </w:r>
            <w:r w:rsidRPr="008A7638">
              <w:rPr>
                <w:spacing w:val="-2"/>
                <w:sz w:val="18"/>
              </w:rPr>
              <w:t xml:space="preserve"> </w:t>
            </w:r>
            <w:r w:rsidRPr="008A7638">
              <w:rPr>
                <w:sz w:val="18"/>
              </w:rPr>
              <w:t>Sistemas</w:t>
            </w:r>
            <w:r w:rsidRPr="008A7638">
              <w:rPr>
                <w:spacing w:val="-1"/>
                <w:sz w:val="18"/>
              </w:rPr>
              <w:t xml:space="preserve"> </w:t>
            </w:r>
            <w:r w:rsidRPr="008A7638">
              <w:rPr>
                <w:sz w:val="18"/>
              </w:rPr>
              <w:t>de</w:t>
            </w:r>
            <w:r w:rsidRPr="008A7638">
              <w:rPr>
                <w:spacing w:val="-2"/>
                <w:sz w:val="18"/>
              </w:rPr>
              <w:t xml:space="preserve"> pozos</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5"/>
                <w:sz w:val="18"/>
              </w:rPr>
              <w:t>de</w:t>
            </w:r>
          </w:p>
          <w:p w:rsidR="00514541" w:rsidRPr="008A7638" w:rsidRDefault="0086485A">
            <w:pPr>
              <w:pStyle w:val="TableParagraph"/>
              <w:spacing w:line="191" w:lineRule="exact"/>
              <w:ind w:left="107"/>
              <w:rPr>
                <w:sz w:val="18"/>
              </w:rPr>
            </w:pPr>
            <w:r w:rsidRPr="008A7638">
              <w:rPr>
                <w:spacing w:val="-2"/>
                <w:sz w:val="18"/>
              </w:rPr>
              <w:t>Acueducto/Ingeniería</w:t>
            </w:r>
          </w:p>
        </w:tc>
        <w:tc>
          <w:tcPr>
            <w:tcW w:w="1572" w:type="dxa"/>
            <w:vAlign w:val="center"/>
          </w:tcPr>
          <w:p w:rsidR="00514541" w:rsidRPr="008A7638" w:rsidRDefault="0086485A">
            <w:pPr>
              <w:pStyle w:val="TableParagraph"/>
              <w:spacing w:before="98"/>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before="98"/>
              <w:ind w:right="98"/>
              <w:jc w:val="right"/>
              <w:rPr>
                <w:sz w:val="18"/>
              </w:rPr>
            </w:pPr>
            <w:r w:rsidRPr="008A7638">
              <w:rPr>
                <w:spacing w:val="-4"/>
                <w:sz w:val="18"/>
              </w:rPr>
              <w:t>2.50</w:t>
            </w:r>
          </w:p>
        </w:tc>
        <w:tc>
          <w:tcPr>
            <w:tcW w:w="1892" w:type="dxa"/>
            <w:vAlign w:val="center"/>
          </w:tcPr>
          <w:p w:rsidR="00514541" w:rsidRPr="008A7638" w:rsidRDefault="0086485A">
            <w:pPr>
              <w:pStyle w:val="TableParagraph"/>
              <w:spacing w:before="98"/>
              <w:ind w:right="99"/>
              <w:jc w:val="right"/>
              <w:rPr>
                <w:sz w:val="18"/>
              </w:rPr>
            </w:pPr>
            <w:r w:rsidRPr="008A7638">
              <w:rPr>
                <w:spacing w:val="-2"/>
                <w:sz w:val="18"/>
              </w:rPr>
              <w:t>$30,000,000.00</w:t>
            </w:r>
          </w:p>
        </w:tc>
        <w:tc>
          <w:tcPr>
            <w:tcW w:w="2429" w:type="dxa"/>
            <w:vAlign w:val="center"/>
          </w:tcPr>
          <w:p w:rsidR="00514541" w:rsidRPr="008A7638" w:rsidRDefault="0086485A">
            <w:pPr>
              <w:pStyle w:val="TableParagraph"/>
              <w:spacing w:before="98"/>
              <w:ind w:right="99"/>
              <w:jc w:val="right"/>
              <w:rPr>
                <w:sz w:val="18"/>
              </w:rPr>
            </w:pPr>
            <w:r w:rsidRPr="008A7638">
              <w:rPr>
                <w:spacing w:val="-2"/>
                <w:sz w:val="18"/>
              </w:rPr>
              <w:t>$300,000,000.00</w:t>
            </w:r>
          </w:p>
        </w:tc>
      </w:tr>
      <w:tr w:rsidR="00514541" w:rsidRPr="008A7638" w:rsidTr="00157BA9">
        <w:trPr>
          <w:trHeight w:val="304"/>
        </w:trPr>
        <w:tc>
          <w:tcPr>
            <w:tcW w:w="10889" w:type="dxa"/>
            <w:gridSpan w:val="5"/>
            <w:vAlign w:val="center"/>
          </w:tcPr>
          <w:p w:rsidR="00514541" w:rsidRPr="008A7638" w:rsidRDefault="0086485A">
            <w:pPr>
              <w:pStyle w:val="TableParagraph"/>
              <w:spacing w:line="207" w:lineRule="exact"/>
              <w:ind w:right="100"/>
              <w:jc w:val="right"/>
              <w:rPr>
                <w:b/>
                <w:sz w:val="18"/>
              </w:rPr>
            </w:pPr>
            <w:r w:rsidRPr="008A7638">
              <w:rPr>
                <w:b/>
                <w:sz w:val="18"/>
              </w:rPr>
              <w:t>Costo</w:t>
            </w:r>
            <w:r w:rsidRPr="008A7638">
              <w:rPr>
                <w:b/>
                <w:spacing w:val="-5"/>
                <w:sz w:val="18"/>
              </w:rPr>
              <w:t xml:space="preserve"> </w:t>
            </w:r>
            <w:r w:rsidRPr="008A7638">
              <w:rPr>
                <w:b/>
                <w:sz w:val="18"/>
              </w:rPr>
              <w:t>total</w:t>
            </w:r>
            <w:r w:rsidRPr="008A7638">
              <w:rPr>
                <w:b/>
                <w:spacing w:val="-2"/>
                <w:sz w:val="18"/>
              </w:rPr>
              <w:t xml:space="preserve"> </w:t>
            </w:r>
            <w:r w:rsidRPr="008A7638">
              <w:rPr>
                <w:b/>
                <w:sz w:val="18"/>
              </w:rPr>
              <w:t>del</w:t>
            </w:r>
            <w:r w:rsidRPr="008A7638">
              <w:rPr>
                <w:b/>
                <w:spacing w:val="-2"/>
                <w:sz w:val="18"/>
              </w:rPr>
              <w:t xml:space="preserve"> </w:t>
            </w:r>
            <w:r w:rsidRPr="008A7638">
              <w:rPr>
                <w:b/>
                <w:sz w:val="18"/>
              </w:rPr>
              <w:t>producto</w:t>
            </w:r>
            <w:r w:rsidRPr="008A7638">
              <w:rPr>
                <w:b/>
                <w:spacing w:val="-3"/>
                <w:sz w:val="18"/>
              </w:rPr>
              <w:t xml:space="preserve"> </w:t>
            </w:r>
            <w:r w:rsidRPr="008A7638">
              <w:rPr>
                <w:b/>
                <w:spacing w:val="-2"/>
                <w:sz w:val="18"/>
              </w:rPr>
              <w:t>estratégico</w:t>
            </w:r>
          </w:p>
        </w:tc>
        <w:tc>
          <w:tcPr>
            <w:tcW w:w="2429" w:type="dxa"/>
            <w:vAlign w:val="center"/>
          </w:tcPr>
          <w:p w:rsidR="00514541" w:rsidRPr="008A7638" w:rsidRDefault="0086485A">
            <w:pPr>
              <w:pStyle w:val="TableParagraph"/>
              <w:spacing w:before="50"/>
              <w:ind w:right="100"/>
              <w:jc w:val="right"/>
              <w:rPr>
                <w:b/>
                <w:sz w:val="18"/>
              </w:rPr>
            </w:pPr>
            <w:r w:rsidRPr="008A7638">
              <w:rPr>
                <w:b/>
                <w:sz w:val="18"/>
              </w:rPr>
              <w:t xml:space="preserve">RD$ </w:t>
            </w:r>
            <w:r w:rsidRPr="008A7638">
              <w:rPr>
                <w:b/>
                <w:spacing w:val="-2"/>
                <w:sz w:val="18"/>
              </w:rPr>
              <w:t>1,744,200,000.00</w:t>
            </w:r>
          </w:p>
        </w:tc>
      </w:tr>
      <w:tr w:rsidR="00514541" w:rsidRPr="008A7638" w:rsidTr="00157BA9">
        <w:trPr>
          <w:trHeight w:val="460"/>
        </w:trPr>
        <w:tc>
          <w:tcPr>
            <w:tcW w:w="5308" w:type="dxa"/>
            <w:gridSpan w:val="2"/>
            <w:shd w:val="clear" w:color="auto" w:fill="EDEBE0"/>
            <w:vAlign w:val="center"/>
          </w:tcPr>
          <w:p w:rsidR="00514541" w:rsidRPr="008A7638" w:rsidRDefault="0086485A">
            <w:pPr>
              <w:pStyle w:val="TableParagraph"/>
              <w:ind w:left="158"/>
              <w:rPr>
                <w:b/>
                <w:sz w:val="20"/>
              </w:rPr>
            </w:pPr>
            <w:r w:rsidRPr="008A7638">
              <w:rPr>
                <w:b/>
                <w:spacing w:val="-2"/>
                <w:sz w:val="20"/>
              </w:rPr>
              <w:t>Producto:</w:t>
            </w:r>
          </w:p>
        </w:tc>
        <w:tc>
          <w:tcPr>
            <w:tcW w:w="8010" w:type="dxa"/>
            <w:gridSpan w:val="4"/>
            <w:vAlign w:val="center"/>
          </w:tcPr>
          <w:p w:rsidR="00514541" w:rsidRPr="008A7638" w:rsidRDefault="0086485A">
            <w:pPr>
              <w:pStyle w:val="TableParagraph"/>
              <w:spacing w:line="228" w:lineRule="exact"/>
              <w:ind w:left="104" w:right="156"/>
              <w:rPr>
                <w:b/>
                <w:sz w:val="20"/>
              </w:rPr>
            </w:pPr>
            <w:r w:rsidRPr="008A7638">
              <w:rPr>
                <w:b/>
                <w:sz w:val="20"/>
              </w:rPr>
              <w:t>Residentes</w:t>
            </w:r>
            <w:r w:rsidRPr="008A7638">
              <w:rPr>
                <w:b/>
                <w:spacing w:val="-5"/>
                <w:sz w:val="20"/>
              </w:rPr>
              <w:t xml:space="preserve"> </w:t>
            </w:r>
            <w:r w:rsidRPr="008A7638">
              <w:rPr>
                <w:b/>
                <w:sz w:val="20"/>
              </w:rPr>
              <w:t>de</w:t>
            </w:r>
            <w:r w:rsidRPr="008A7638">
              <w:rPr>
                <w:b/>
                <w:spacing w:val="-4"/>
                <w:sz w:val="20"/>
              </w:rPr>
              <w:t xml:space="preserve"> </w:t>
            </w:r>
            <w:r w:rsidRPr="008A7638">
              <w:rPr>
                <w:b/>
                <w:sz w:val="20"/>
              </w:rPr>
              <w:t>los</w:t>
            </w:r>
            <w:r w:rsidRPr="008A7638">
              <w:rPr>
                <w:b/>
                <w:spacing w:val="-5"/>
                <w:sz w:val="20"/>
              </w:rPr>
              <w:t xml:space="preserve"> </w:t>
            </w:r>
            <w:r w:rsidRPr="008A7638">
              <w:rPr>
                <w:b/>
                <w:sz w:val="20"/>
              </w:rPr>
              <w:t>sectores</w:t>
            </w:r>
            <w:r w:rsidRPr="008A7638">
              <w:rPr>
                <w:b/>
                <w:spacing w:val="-5"/>
                <w:sz w:val="20"/>
              </w:rPr>
              <w:t xml:space="preserve"> </w:t>
            </w:r>
            <w:r w:rsidRPr="008A7638">
              <w:rPr>
                <w:b/>
                <w:sz w:val="20"/>
              </w:rPr>
              <w:t>bajo</w:t>
            </w:r>
            <w:r w:rsidRPr="008A7638">
              <w:rPr>
                <w:b/>
                <w:spacing w:val="-3"/>
                <w:sz w:val="20"/>
              </w:rPr>
              <w:t xml:space="preserve"> </w:t>
            </w:r>
            <w:r w:rsidRPr="008A7638">
              <w:rPr>
                <w:b/>
                <w:sz w:val="20"/>
              </w:rPr>
              <w:t>la</w:t>
            </w:r>
            <w:r w:rsidRPr="008A7638">
              <w:rPr>
                <w:b/>
                <w:spacing w:val="-3"/>
                <w:sz w:val="20"/>
              </w:rPr>
              <w:t xml:space="preserve"> </w:t>
            </w:r>
            <w:r w:rsidRPr="008A7638">
              <w:rPr>
                <w:b/>
                <w:sz w:val="20"/>
              </w:rPr>
              <w:t>jurisdicción</w:t>
            </w:r>
            <w:r w:rsidRPr="008A7638">
              <w:rPr>
                <w:b/>
                <w:spacing w:val="-5"/>
                <w:sz w:val="20"/>
              </w:rPr>
              <w:t xml:space="preserve"> </w:t>
            </w:r>
            <w:r w:rsidRPr="008A7638">
              <w:rPr>
                <w:b/>
                <w:sz w:val="20"/>
              </w:rPr>
              <w:t>de</w:t>
            </w:r>
            <w:r w:rsidRPr="008A7638">
              <w:rPr>
                <w:b/>
                <w:spacing w:val="-4"/>
                <w:sz w:val="20"/>
              </w:rPr>
              <w:t xml:space="preserve"> </w:t>
            </w:r>
            <w:r w:rsidRPr="008A7638">
              <w:rPr>
                <w:b/>
                <w:sz w:val="20"/>
              </w:rPr>
              <w:t>CORAASAN</w:t>
            </w:r>
            <w:r w:rsidRPr="008A7638">
              <w:rPr>
                <w:b/>
                <w:spacing w:val="-4"/>
                <w:sz w:val="20"/>
              </w:rPr>
              <w:t xml:space="preserve"> </w:t>
            </w:r>
            <w:r w:rsidRPr="008A7638">
              <w:rPr>
                <w:b/>
                <w:sz w:val="20"/>
              </w:rPr>
              <w:t>con</w:t>
            </w:r>
            <w:r w:rsidRPr="008A7638">
              <w:rPr>
                <w:b/>
                <w:spacing w:val="-5"/>
                <w:sz w:val="20"/>
              </w:rPr>
              <w:t xml:space="preserve"> </w:t>
            </w:r>
            <w:r w:rsidRPr="008A7638">
              <w:rPr>
                <w:b/>
                <w:sz w:val="20"/>
              </w:rPr>
              <w:t>servicio</w:t>
            </w:r>
            <w:r w:rsidRPr="008A7638">
              <w:rPr>
                <w:b/>
                <w:spacing w:val="-3"/>
                <w:sz w:val="20"/>
              </w:rPr>
              <w:t xml:space="preserve"> </w:t>
            </w:r>
            <w:r w:rsidRPr="008A7638">
              <w:rPr>
                <w:b/>
                <w:sz w:val="20"/>
              </w:rPr>
              <w:t>de</w:t>
            </w:r>
            <w:r w:rsidRPr="008A7638">
              <w:rPr>
                <w:b/>
                <w:spacing w:val="-4"/>
                <w:sz w:val="20"/>
              </w:rPr>
              <w:t xml:space="preserve"> </w:t>
            </w:r>
            <w:r w:rsidRPr="008A7638">
              <w:rPr>
                <w:b/>
                <w:sz w:val="20"/>
              </w:rPr>
              <w:t>recolección de agua residual a través de la red de alcantarillado (7684)</w:t>
            </w:r>
          </w:p>
        </w:tc>
      </w:tr>
      <w:tr w:rsidR="00514541" w:rsidRPr="008A7638" w:rsidTr="00F762AD">
        <w:trPr>
          <w:trHeight w:val="600"/>
        </w:trPr>
        <w:tc>
          <w:tcPr>
            <w:tcW w:w="3236"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Actividades</w:t>
            </w:r>
          </w:p>
        </w:tc>
        <w:tc>
          <w:tcPr>
            <w:tcW w:w="2072"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Departamento</w:t>
            </w:r>
          </w:p>
        </w:tc>
        <w:tc>
          <w:tcPr>
            <w:tcW w:w="1572" w:type="dxa"/>
            <w:shd w:val="clear" w:color="auto" w:fill="548DD4" w:themeFill="text2" w:themeFillTint="99"/>
            <w:vAlign w:val="center"/>
          </w:tcPr>
          <w:p w:rsidR="00514541" w:rsidRPr="008A7638" w:rsidRDefault="0086485A">
            <w:pPr>
              <w:pStyle w:val="TableParagraph"/>
              <w:ind w:left="104" w:right="567"/>
              <w:rPr>
                <w:b/>
                <w:sz w:val="20"/>
              </w:rPr>
            </w:pPr>
            <w:r w:rsidRPr="008A7638">
              <w:rPr>
                <w:b/>
                <w:sz w:val="20"/>
              </w:rPr>
              <w:t>Unidad</w:t>
            </w:r>
            <w:r w:rsidRPr="008A7638">
              <w:rPr>
                <w:b/>
                <w:spacing w:val="-13"/>
                <w:sz w:val="20"/>
              </w:rPr>
              <w:t xml:space="preserve"> </w:t>
            </w:r>
            <w:r w:rsidRPr="008A7638">
              <w:rPr>
                <w:b/>
                <w:sz w:val="20"/>
              </w:rPr>
              <w:t xml:space="preserve">de </w:t>
            </w:r>
            <w:r w:rsidRPr="008A7638">
              <w:rPr>
                <w:b/>
                <w:spacing w:val="-2"/>
                <w:sz w:val="20"/>
              </w:rPr>
              <w:t>medida</w:t>
            </w:r>
          </w:p>
        </w:tc>
        <w:tc>
          <w:tcPr>
            <w:tcW w:w="2117" w:type="dxa"/>
            <w:shd w:val="clear" w:color="auto" w:fill="548DD4" w:themeFill="text2" w:themeFillTint="99"/>
            <w:vAlign w:val="center"/>
          </w:tcPr>
          <w:p w:rsidR="00514541" w:rsidRPr="008A7638" w:rsidRDefault="0086485A">
            <w:pPr>
              <w:pStyle w:val="TableParagraph"/>
              <w:ind w:left="104" w:right="80"/>
              <w:rPr>
                <w:b/>
                <w:sz w:val="20"/>
              </w:rPr>
            </w:pPr>
            <w:r w:rsidRPr="008A7638">
              <w:rPr>
                <w:b/>
                <w:sz w:val="20"/>
              </w:rPr>
              <w:t>Cantidad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unidades a costear por año</w:t>
            </w:r>
          </w:p>
        </w:tc>
        <w:tc>
          <w:tcPr>
            <w:tcW w:w="1892" w:type="dxa"/>
            <w:shd w:val="clear" w:color="auto" w:fill="548DD4" w:themeFill="text2" w:themeFillTint="99"/>
            <w:vAlign w:val="center"/>
          </w:tcPr>
          <w:p w:rsidR="00514541" w:rsidRPr="008A7638" w:rsidRDefault="0086485A">
            <w:pPr>
              <w:pStyle w:val="TableParagraph"/>
              <w:ind w:left="107" w:right="100"/>
              <w:rPr>
                <w:b/>
                <w:sz w:val="20"/>
              </w:rPr>
            </w:pPr>
            <w:r w:rsidRPr="008A7638">
              <w:rPr>
                <w:b/>
                <w:sz w:val="20"/>
              </w:rPr>
              <w:t>Costo</w:t>
            </w:r>
            <w:r w:rsidRPr="008A7638">
              <w:rPr>
                <w:b/>
                <w:spacing w:val="-13"/>
                <w:sz w:val="20"/>
              </w:rPr>
              <w:t xml:space="preserve"> </w:t>
            </w:r>
            <w:r w:rsidRPr="008A7638">
              <w:rPr>
                <w:b/>
                <w:sz w:val="20"/>
              </w:rPr>
              <w:t>individual</w:t>
            </w:r>
            <w:r w:rsidRPr="008A7638">
              <w:rPr>
                <w:b/>
                <w:spacing w:val="-12"/>
                <w:sz w:val="20"/>
              </w:rPr>
              <w:t xml:space="preserve"> </w:t>
            </w:r>
            <w:r w:rsidRPr="008A7638">
              <w:rPr>
                <w:b/>
                <w:sz w:val="20"/>
              </w:rPr>
              <w:t>de la actividad</w:t>
            </w:r>
          </w:p>
        </w:tc>
        <w:tc>
          <w:tcPr>
            <w:tcW w:w="2429" w:type="dxa"/>
            <w:shd w:val="clear" w:color="auto" w:fill="548DD4" w:themeFill="text2" w:themeFillTint="99"/>
            <w:vAlign w:val="center"/>
          </w:tcPr>
          <w:p w:rsidR="00514541" w:rsidRPr="008A7638" w:rsidRDefault="0086485A">
            <w:pPr>
              <w:pStyle w:val="TableParagraph"/>
              <w:spacing w:line="228" w:lineRule="exact"/>
              <w:ind w:left="104"/>
              <w:rPr>
                <w:b/>
                <w:sz w:val="20"/>
              </w:rPr>
            </w:pPr>
            <w:r w:rsidRPr="008A7638">
              <w:rPr>
                <w:b/>
                <w:spacing w:val="-2"/>
                <w:sz w:val="20"/>
              </w:rPr>
              <w:t>Total</w:t>
            </w:r>
          </w:p>
        </w:tc>
      </w:tr>
      <w:tr w:rsidR="00514541" w:rsidRPr="008A7638" w:rsidTr="00157BA9">
        <w:trPr>
          <w:trHeight w:val="414"/>
        </w:trPr>
        <w:tc>
          <w:tcPr>
            <w:tcW w:w="3236" w:type="dxa"/>
            <w:vAlign w:val="center"/>
          </w:tcPr>
          <w:p w:rsidR="00514541" w:rsidRPr="008A7638" w:rsidRDefault="0086485A">
            <w:pPr>
              <w:pStyle w:val="TableParagraph"/>
              <w:spacing w:line="204" w:lineRule="exact"/>
              <w:ind w:left="107"/>
              <w:rPr>
                <w:sz w:val="18"/>
              </w:rPr>
            </w:pPr>
            <w:r w:rsidRPr="008A7638">
              <w:rPr>
                <w:sz w:val="18"/>
              </w:rPr>
              <w:t>Instalación</w:t>
            </w:r>
            <w:r w:rsidRPr="008A7638">
              <w:rPr>
                <w:spacing w:val="-2"/>
                <w:sz w:val="18"/>
              </w:rPr>
              <w:t xml:space="preserve"> </w:t>
            </w:r>
            <w:r w:rsidRPr="008A7638">
              <w:rPr>
                <w:sz w:val="18"/>
              </w:rPr>
              <w:t>de</w:t>
            </w:r>
            <w:r w:rsidRPr="008A7638">
              <w:rPr>
                <w:spacing w:val="-1"/>
                <w:sz w:val="18"/>
              </w:rPr>
              <w:t xml:space="preserve"> </w:t>
            </w:r>
            <w:r w:rsidRPr="008A7638">
              <w:rPr>
                <w:sz w:val="18"/>
              </w:rPr>
              <w:t xml:space="preserve">redes </w:t>
            </w:r>
            <w:r w:rsidRPr="008A7638">
              <w:rPr>
                <w:spacing w:val="-2"/>
                <w:sz w:val="18"/>
              </w:rPr>
              <w:t>recolectoras</w:t>
            </w:r>
          </w:p>
        </w:tc>
        <w:tc>
          <w:tcPr>
            <w:tcW w:w="2072" w:type="dxa"/>
            <w:vAlign w:val="center"/>
          </w:tcPr>
          <w:p w:rsidR="00514541" w:rsidRPr="008A7638" w:rsidRDefault="0086485A">
            <w:pPr>
              <w:pStyle w:val="TableParagraph"/>
              <w:spacing w:line="206" w:lineRule="exact"/>
              <w:ind w:left="107" w:right="1022"/>
              <w:rPr>
                <w:sz w:val="18"/>
              </w:rPr>
            </w:pPr>
            <w:r w:rsidRPr="008A7638">
              <w:rPr>
                <w:sz w:val="18"/>
              </w:rPr>
              <w:t>Dirección</w:t>
            </w:r>
            <w:r w:rsidRPr="008A7638">
              <w:rPr>
                <w:spacing w:val="-12"/>
                <w:sz w:val="18"/>
              </w:rPr>
              <w:t xml:space="preserve"> </w:t>
            </w:r>
            <w:r w:rsidRPr="008A7638">
              <w:rPr>
                <w:sz w:val="18"/>
              </w:rPr>
              <w:t xml:space="preserve">de </w:t>
            </w:r>
            <w:r w:rsidRPr="008A7638">
              <w:rPr>
                <w:spacing w:val="-2"/>
                <w:sz w:val="18"/>
              </w:rPr>
              <w:t>Saneamiento</w:t>
            </w:r>
          </w:p>
        </w:tc>
        <w:tc>
          <w:tcPr>
            <w:tcW w:w="1572" w:type="dxa"/>
            <w:vAlign w:val="center"/>
          </w:tcPr>
          <w:p w:rsidR="00514541" w:rsidRPr="008A7638" w:rsidRDefault="0086485A">
            <w:pPr>
              <w:pStyle w:val="TableParagraph"/>
              <w:spacing w:before="100"/>
              <w:ind w:right="97"/>
              <w:jc w:val="right"/>
              <w:rPr>
                <w:sz w:val="18"/>
              </w:rPr>
            </w:pPr>
            <w:r w:rsidRPr="008A7638">
              <w:rPr>
                <w:spacing w:val="-5"/>
                <w:sz w:val="18"/>
              </w:rPr>
              <w:t>km</w:t>
            </w:r>
          </w:p>
        </w:tc>
        <w:tc>
          <w:tcPr>
            <w:tcW w:w="2117" w:type="dxa"/>
            <w:vAlign w:val="center"/>
          </w:tcPr>
          <w:p w:rsidR="00514541" w:rsidRPr="008A7638" w:rsidRDefault="0086485A">
            <w:pPr>
              <w:pStyle w:val="TableParagraph"/>
              <w:spacing w:before="100"/>
              <w:ind w:right="98"/>
              <w:jc w:val="right"/>
              <w:rPr>
                <w:sz w:val="18"/>
              </w:rPr>
            </w:pPr>
            <w:r w:rsidRPr="008A7638">
              <w:rPr>
                <w:spacing w:val="-4"/>
                <w:sz w:val="18"/>
              </w:rPr>
              <w:t>7.50</w:t>
            </w:r>
          </w:p>
        </w:tc>
        <w:tc>
          <w:tcPr>
            <w:tcW w:w="1892" w:type="dxa"/>
            <w:vAlign w:val="center"/>
          </w:tcPr>
          <w:p w:rsidR="00514541" w:rsidRPr="008A7638" w:rsidRDefault="0086485A">
            <w:pPr>
              <w:pStyle w:val="TableParagraph"/>
              <w:spacing w:before="100"/>
              <w:ind w:right="99"/>
              <w:jc w:val="right"/>
              <w:rPr>
                <w:sz w:val="18"/>
              </w:rPr>
            </w:pPr>
            <w:r w:rsidRPr="008A7638">
              <w:rPr>
                <w:spacing w:val="-2"/>
                <w:sz w:val="18"/>
              </w:rPr>
              <w:t>$20,000,000.00</w:t>
            </w:r>
          </w:p>
        </w:tc>
        <w:tc>
          <w:tcPr>
            <w:tcW w:w="2429" w:type="dxa"/>
            <w:vAlign w:val="center"/>
          </w:tcPr>
          <w:p w:rsidR="00514541" w:rsidRPr="008A7638" w:rsidRDefault="0086485A">
            <w:pPr>
              <w:pStyle w:val="TableParagraph"/>
              <w:spacing w:before="100"/>
              <w:ind w:right="99"/>
              <w:jc w:val="right"/>
              <w:rPr>
                <w:sz w:val="18"/>
              </w:rPr>
            </w:pPr>
            <w:r w:rsidRPr="008A7638">
              <w:rPr>
                <w:spacing w:val="-2"/>
                <w:sz w:val="18"/>
              </w:rPr>
              <w:t>$600,000,000.00</w:t>
            </w:r>
          </w:p>
        </w:tc>
      </w:tr>
      <w:tr w:rsidR="00514541" w:rsidRPr="008A7638" w:rsidTr="00157BA9">
        <w:trPr>
          <w:trHeight w:val="414"/>
        </w:trPr>
        <w:tc>
          <w:tcPr>
            <w:tcW w:w="3236" w:type="dxa"/>
            <w:vAlign w:val="center"/>
          </w:tcPr>
          <w:p w:rsidR="00514541" w:rsidRPr="008A7638" w:rsidRDefault="0086485A">
            <w:pPr>
              <w:pStyle w:val="TableParagraph"/>
              <w:spacing w:line="202" w:lineRule="exact"/>
              <w:ind w:left="107"/>
              <w:rPr>
                <w:sz w:val="18"/>
              </w:rPr>
            </w:pPr>
            <w:r w:rsidRPr="008A7638">
              <w:rPr>
                <w:sz w:val="18"/>
              </w:rPr>
              <w:t>Rehabilitación</w:t>
            </w:r>
            <w:r w:rsidRPr="008A7638">
              <w:rPr>
                <w:spacing w:val="-2"/>
                <w:sz w:val="18"/>
              </w:rPr>
              <w:t xml:space="preserve"> </w:t>
            </w:r>
            <w:r w:rsidRPr="008A7638">
              <w:rPr>
                <w:sz w:val="18"/>
              </w:rPr>
              <w:t>de</w:t>
            </w:r>
            <w:r w:rsidRPr="008A7638">
              <w:rPr>
                <w:spacing w:val="-4"/>
                <w:sz w:val="18"/>
              </w:rPr>
              <w:t xml:space="preserve"> </w:t>
            </w:r>
            <w:r w:rsidRPr="008A7638">
              <w:rPr>
                <w:sz w:val="18"/>
              </w:rPr>
              <w:t>6</w:t>
            </w:r>
            <w:r w:rsidRPr="008A7638">
              <w:rPr>
                <w:spacing w:val="1"/>
                <w:sz w:val="18"/>
              </w:rPr>
              <w:t xml:space="preserve"> </w:t>
            </w:r>
            <w:r w:rsidRPr="008A7638">
              <w:rPr>
                <w:spacing w:val="-4"/>
                <w:sz w:val="18"/>
              </w:rPr>
              <w:t>EBAR</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5"/>
                <w:sz w:val="18"/>
              </w:rPr>
              <w:t>de</w:t>
            </w:r>
          </w:p>
          <w:p w:rsidR="00514541" w:rsidRPr="008A7638" w:rsidRDefault="0086485A">
            <w:pPr>
              <w:pStyle w:val="TableParagraph"/>
              <w:spacing w:line="193" w:lineRule="exact"/>
              <w:ind w:left="107"/>
              <w:rPr>
                <w:sz w:val="18"/>
              </w:rPr>
            </w:pPr>
            <w:r w:rsidRPr="008A7638">
              <w:rPr>
                <w:spacing w:val="-2"/>
                <w:sz w:val="18"/>
              </w:rPr>
              <w:t>Saneamiento</w:t>
            </w:r>
          </w:p>
        </w:tc>
        <w:tc>
          <w:tcPr>
            <w:tcW w:w="1572" w:type="dxa"/>
            <w:vAlign w:val="center"/>
          </w:tcPr>
          <w:p w:rsidR="00514541" w:rsidRPr="008A7638" w:rsidRDefault="0086485A">
            <w:pPr>
              <w:pStyle w:val="TableParagraph"/>
              <w:spacing w:before="98"/>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before="98"/>
              <w:ind w:right="95"/>
              <w:jc w:val="right"/>
              <w:rPr>
                <w:sz w:val="18"/>
              </w:rPr>
            </w:pPr>
            <w:r w:rsidRPr="008A7638">
              <w:rPr>
                <w:spacing w:val="-5"/>
                <w:sz w:val="18"/>
              </w:rPr>
              <w:t>1.0</w:t>
            </w:r>
          </w:p>
        </w:tc>
        <w:tc>
          <w:tcPr>
            <w:tcW w:w="1892" w:type="dxa"/>
            <w:vAlign w:val="center"/>
          </w:tcPr>
          <w:p w:rsidR="00514541" w:rsidRPr="008A7638" w:rsidRDefault="0086485A">
            <w:pPr>
              <w:pStyle w:val="TableParagraph"/>
              <w:spacing w:before="98"/>
              <w:ind w:right="99"/>
              <w:jc w:val="right"/>
              <w:rPr>
                <w:sz w:val="18"/>
              </w:rPr>
            </w:pPr>
            <w:r w:rsidRPr="008A7638">
              <w:rPr>
                <w:spacing w:val="-2"/>
                <w:sz w:val="18"/>
              </w:rPr>
              <w:t>$25,000,000.00</w:t>
            </w:r>
          </w:p>
        </w:tc>
        <w:tc>
          <w:tcPr>
            <w:tcW w:w="2429" w:type="dxa"/>
            <w:vAlign w:val="center"/>
          </w:tcPr>
          <w:p w:rsidR="00514541" w:rsidRPr="008A7638" w:rsidRDefault="0086485A">
            <w:pPr>
              <w:pStyle w:val="TableParagraph"/>
              <w:spacing w:before="98"/>
              <w:ind w:right="99"/>
              <w:jc w:val="right"/>
              <w:rPr>
                <w:sz w:val="18"/>
              </w:rPr>
            </w:pPr>
            <w:r w:rsidRPr="008A7638">
              <w:rPr>
                <w:spacing w:val="-2"/>
                <w:sz w:val="18"/>
              </w:rPr>
              <w:t>$150,000,000.00</w:t>
            </w:r>
          </w:p>
        </w:tc>
      </w:tr>
      <w:tr w:rsidR="00514541" w:rsidRPr="008A7638" w:rsidTr="00157BA9">
        <w:trPr>
          <w:trHeight w:val="412"/>
        </w:trPr>
        <w:tc>
          <w:tcPr>
            <w:tcW w:w="10889" w:type="dxa"/>
            <w:gridSpan w:val="5"/>
            <w:vAlign w:val="center"/>
          </w:tcPr>
          <w:p w:rsidR="00514541" w:rsidRPr="008A7638" w:rsidRDefault="0086485A">
            <w:pPr>
              <w:pStyle w:val="TableParagraph"/>
              <w:spacing w:line="207" w:lineRule="exact"/>
              <w:ind w:right="100"/>
              <w:jc w:val="right"/>
              <w:rPr>
                <w:b/>
                <w:sz w:val="18"/>
              </w:rPr>
            </w:pPr>
            <w:r w:rsidRPr="008A7638">
              <w:rPr>
                <w:b/>
                <w:sz w:val="18"/>
              </w:rPr>
              <w:t>Costo</w:t>
            </w:r>
            <w:r w:rsidRPr="008A7638">
              <w:rPr>
                <w:b/>
                <w:spacing w:val="-4"/>
                <w:sz w:val="18"/>
              </w:rPr>
              <w:t xml:space="preserve"> </w:t>
            </w:r>
            <w:r w:rsidRPr="008A7638">
              <w:rPr>
                <w:b/>
                <w:sz w:val="18"/>
              </w:rPr>
              <w:t>total</w:t>
            </w:r>
            <w:r w:rsidRPr="008A7638">
              <w:rPr>
                <w:b/>
                <w:spacing w:val="-2"/>
                <w:sz w:val="18"/>
              </w:rPr>
              <w:t xml:space="preserve"> </w:t>
            </w:r>
            <w:r w:rsidRPr="008A7638">
              <w:rPr>
                <w:b/>
                <w:sz w:val="18"/>
              </w:rPr>
              <w:t>del</w:t>
            </w:r>
            <w:r w:rsidRPr="008A7638">
              <w:rPr>
                <w:b/>
                <w:spacing w:val="-2"/>
                <w:sz w:val="18"/>
              </w:rPr>
              <w:t xml:space="preserve"> </w:t>
            </w:r>
            <w:r w:rsidRPr="008A7638">
              <w:rPr>
                <w:b/>
                <w:sz w:val="18"/>
              </w:rPr>
              <w:t>producto</w:t>
            </w:r>
            <w:r w:rsidRPr="008A7638">
              <w:rPr>
                <w:b/>
                <w:spacing w:val="-3"/>
                <w:sz w:val="18"/>
              </w:rPr>
              <w:t xml:space="preserve"> </w:t>
            </w:r>
            <w:r w:rsidRPr="008A7638">
              <w:rPr>
                <w:b/>
                <w:spacing w:val="-2"/>
                <w:sz w:val="18"/>
              </w:rPr>
              <w:t>estratégico</w:t>
            </w:r>
          </w:p>
        </w:tc>
        <w:tc>
          <w:tcPr>
            <w:tcW w:w="2429" w:type="dxa"/>
            <w:vAlign w:val="center"/>
          </w:tcPr>
          <w:p w:rsidR="00514541" w:rsidRPr="008A7638" w:rsidRDefault="0086485A">
            <w:pPr>
              <w:pStyle w:val="TableParagraph"/>
              <w:spacing w:line="207" w:lineRule="exact"/>
              <w:ind w:right="99"/>
              <w:jc w:val="right"/>
              <w:rPr>
                <w:b/>
                <w:sz w:val="18"/>
              </w:rPr>
            </w:pPr>
            <w:r w:rsidRPr="008A7638">
              <w:rPr>
                <w:b/>
                <w:sz w:val="18"/>
              </w:rPr>
              <w:t xml:space="preserve">RD$ </w:t>
            </w:r>
            <w:r w:rsidRPr="008A7638">
              <w:rPr>
                <w:b/>
                <w:spacing w:val="-2"/>
                <w:sz w:val="18"/>
              </w:rPr>
              <w:t>750,000,000.00</w:t>
            </w:r>
          </w:p>
        </w:tc>
      </w:tr>
      <w:tr w:rsidR="00514541" w:rsidRPr="008A7638" w:rsidTr="00157BA9">
        <w:trPr>
          <w:trHeight w:val="690"/>
        </w:trPr>
        <w:tc>
          <w:tcPr>
            <w:tcW w:w="5308" w:type="dxa"/>
            <w:gridSpan w:val="2"/>
            <w:shd w:val="clear" w:color="auto" w:fill="EDEBE0"/>
            <w:vAlign w:val="center"/>
          </w:tcPr>
          <w:p w:rsidR="00514541" w:rsidRPr="008A7638" w:rsidRDefault="0086485A">
            <w:pPr>
              <w:pStyle w:val="TableParagraph"/>
              <w:ind w:left="158"/>
              <w:rPr>
                <w:b/>
                <w:sz w:val="20"/>
              </w:rPr>
            </w:pPr>
            <w:r w:rsidRPr="008A7638">
              <w:rPr>
                <w:b/>
                <w:spacing w:val="-2"/>
                <w:sz w:val="20"/>
              </w:rPr>
              <w:t>Producto:</w:t>
            </w:r>
          </w:p>
        </w:tc>
        <w:tc>
          <w:tcPr>
            <w:tcW w:w="8010" w:type="dxa"/>
            <w:gridSpan w:val="4"/>
            <w:vAlign w:val="center"/>
          </w:tcPr>
          <w:p w:rsidR="00514541" w:rsidRPr="008A7638" w:rsidRDefault="0086485A">
            <w:pPr>
              <w:pStyle w:val="TableParagraph"/>
              <w:ind w:left="104" w:right="156"/>
              <w:rPr>
                <w:b/>
                <w:sz w:val="20"/>
              </w:rPr>
            </w:pPr>
            <w:r w:rsidRPr="008A7638">
              <w:rPr>
                <w:b/>
                <w:sz w:val="20"/>
              </w:rPr>
              <w:t>Residentes de los sectores bajo la jurisdicción de CORAASAN con aguas residuales tratadas</w:t>
            </w:r>
            <w:r w:rsidRPr="008A7638">
              <w:rPr>
                <w:b/>
                <w:spacing w:val="-5"/>
                <w:sz w:val="20"/>
              </w:rPr>
              <w:t xml:space="preserve"> </w:t>
            </w:r>
            <w:r w:rsidRPr="008A7638">
              <w:rPr>
                <w:b/>
                <w:sz w:val="20"/>
              </w:rPr>
              <w:t>y</w:t>
            </w:r>
            <w:r w:rsidRPr="008A7638">
              <w:rPr>
                <w:b/>
                <w:spacing w:val="-5"/>
                <w:sz w:val="20"/>
              </w:rPr>
              <w:t xml:space="preserve"> </w:t>
            </w:r>
            <w:r w:rsidRPr="008A7638">
              <w:rPr>
                <w:b/>
                <w:sz w:val="20"/>
              </w:rPr>
              <w:t>vertidas</w:t>
            </w:r>
            <w:r w:rsidRPr="008A7638">
              <w:rPr>
                <w:b/>
                <w:spacing w:val="-5"/>
                <w:sz w:val="20"/>
              </w:rPr>
              <w:t xml:space="preserve"> </w:t>
            </w:r>
            <w:r w:rsidRPr="008A7638">
              <w:rPr>
                <w:b/>
                <w:sz w:val="20"/>
              </w:rPr>
              <w:t>al</w:t>
            </w:r>
            <w:r w:rsidRPr="008A7638">
              <w:rPr>
                <w:b/>
                <w:spacing w:val="-2"/>
                <w:sz w:val="20"/>
              </w:rPr>
              <w:t xml:space="preserve"> </w:t>
            </w:r>
            <w:r w:rsidRPr="008A7638">
              <w:rPr>
                <w:b/>
                <w:sz w:val="20"/>
              </w:rPr>
              <w:t>medio</w:t>
            </w:r>
            <w:r w:rsidRPr="008A7638">
              <w:rPr>
                <w:b/>
                <w:spacing w:val="-1"/>
                <w:sz w:val="20"/>
              </w:rPr>
              <w:t xml:space="preserve"> </w:t>
            </w:r>
            <w:r w:rsidRPr="008A7638">
              <w:rPr>
                <w:b/>
                <w:sz w:val="20"/>
              </w:rPr>
              <w:t>ambiente</w:t>
            </w:r>
            <w:r w:rsidRPr="008A7638">
              <w:rPr>
                <w:b/>
                <w:spacing w:val="-4"/>
                <w:sz w:val="20"/>
              </w:rPr>
              <w:t xml:space="preserve"> </w:t>
            </w:r>
            <w:r w:rsidRPr="008A7638">
              <w:rPr>
                <w:b/>
                <w:sz w:val="20"/>
              </w:rPr>
              <w:t>conforme</w:t>
            </w:r>
            <w:r w:rsidRPr="008A7638">
              <w:rPr>
                <w:b/>
                <w:spacing w:val="-4"/>
                <w:sz w:val="20"/>
              </w:rPr>
              <w:t xml:space="preserve"> </w:t>
            </w:r>
            <w:r w:rsidRPr="008A7638">
              <w:rPr>
                <w:b/>
                <w:sz w:val="20"/>
              </w:rPr>
              <w:t>a</w:t>
            </w:r>
            <w:r w:rsidRPr="008A7638">
              <w:rPr>
                <w:b/>
                <w:spacing w:val="-3"/>
                <w:sz w:val="20"/>
              </w:rPr>
              <w:t xml:space="preserve"> </w:t>
            </w:r>
            <w:r w:rsidRPr="008A7638">
              <w:rPr>
                <w:b/>
                <w:sz w:val="20"/>
              </w:rPr>
              <w:t>los</w:t>
            </w:r>
            <w:r w:rsidRPr="008A7638">
              <w:rPr>
                <w:b/>
                <w:spacing w:val="-5"/>
                <w:sz w:val="20"/>
              </w:rPr>
              <w:t xml:space="preserve"> </w:t>
            </w:r>
            <w:r w:rsidRPr="008A7638">
              <w:rPr>
                <w:b/>
                <w:sz w:val="20"/>
              </w:rPr>
              <w:t>parámetros</w:t>
            </w:r>
            <w:r w:rsidRPr="008A7638">
              <w:rPr>
                <w:b/>
                <w:spacing w:val="-5"/>
                <w:sz w:val="20"/>
              </w:rPr>
              <w:t xml:space="preserve"> </w:t>
            </w:r>
            <w:r w:rsidRPr="008A7638">
              <w:rPr>
                <w:b/>
                <w:sz w:val="20"/>
              </w:rPr>
              <w:t>establecidos</w:t>
            </w:r>
            <w:r w:rsidRPr="008A7638">
              <w:rPr>
                <w:b/>
                <w:spacing w:val="-5"/>
                <w:sz w:val="20"/>
              </w:rPr>
              <w:t xml:space="preserve"> </w:t>
            </w:r>
            <w:r w:rsidRPr="008A7638">
              <w:rPr>
                <w:b/>
                <w:sz w:val="20"/>
              </w:rPr>
              <w:t>por</w:t>
            </w:r>
            <w:r w:rsidRPr="008A7638">
              <w:rPr>
                <w:b/>
                <w:spacing w:val="-4"/>
                <w:sz w:val="20"/>
              </w:rPr>
              <w:t xml:space="preserve"> </w:t>
            </w:r>
            <w:r w:rsidRPr="008A7638">
              <w:rPr>
                <w:b/>
                <w:sz w:val="20"/>
              </w:rPr>
              <w:t>las</w:t>
            </w:r>
          </w:p>
          <w:p w:rsidR="00514541" w:rsidRPr="008A7638" w:rsidRDefault="0086485A">
            <w:pPr>
              <w:pStyle w:val="TableParagraph"/>
              <w:spacing w:line="211" w:lineRule="exact"/>
              <w:ind w:left="104"/>
              <w:rPr>
                <w:b/>
                <w:sz w:val="20"/>
              </w:rPr>
            </w:pPr>
            <w:r w:rsidRPr="008A7638">
              <w:rPr>
                <w:b/>
                <w:sz w:val="20"/>
              </w:rPr>
              <w:t>normas</w:t>
            </w:r>
            <w:r w:rsidRPr="008A7638">
              <w:rPr>
                <w:b/>
                <w:spacing w:val="-9"/>
                <w:sz w:val="20"/>
              </w:rPr>
              <w:t xml:space="preserve"> </w:t>
            </w:r>
            <w:r w:rsidRPr="008A7638">
              <w:rPr>
                <w:b/>
                <w:spacing w:val="-2"/>
                <w:sz w:val="20"/>
              </w:rPr>
              <w:t>(7685)</w:t>
            </w:r>
          </w:p>
        </w:tc>
      </w:tr>
      <w:tr w:rsidR="00514541" w:rsidRPr="008A7638" w:rsidTr="00F762AD">
        <w:trPr>
          <w:trHeight w:val="460"/>
        </w:trPr>
        <w:tc>
          <w:tcPr>
            <w:tcW w:w="3236"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Actividades</w:t>
            </w:r>
          </w:p>
        </w:tc>
        <w:tc>
          <w:tcPr>
            <w:tcW w:w="2072"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Departamento</w:t>
            </w:r>
          </w:p>
        </w:tc>
        <w:tc>
          <w:tcPr>
            <w:tcW w:w="1572" w:type="dxa"/>
            <w:shd w:val="clear" w:color="auto" w:fill="548DD4" w:themeFill="text2" w:themeFillTint="99"/>
            <w:vAlign w:val="center"/>
          </w:tcPr>
          <w:p w:rsidR="00514541" w:rsidRPr="008A7638" w:rsidRDefault="0086485A">
            <w:pPr>
              <w:pStyle w:val="TableParagraph"/>
              <w:spacing w:line="228" w:lineRule="exact"/>
              <w:ind w:left="104"/>
              <w:rPr>
                <w:b/>
                <w:sz w:val="20"/>
              </w:rPr>
            </w:pPr>
            <w:r w:rsidRPr="008A7638">
              <w:rPr>
                <w:b/>
                <w:sz w:val="20"/>
              </w:rPr>
              <w:t>Unidad</w:t>
            </w:r>
            <w:r w:rsidRPr="008A7638">
              <w:rPr>
                <w:b/>
                <w:spacing w:val="-8"/>
                <w:sz w:val="20"/>
              </w:rPr>
              <w:t xml:space="preserve"> </w:t>
            </w:r>
            <w:r w:rsidRPr="008A7638">
              <w:rPr>
                <w:b/>
                <w:spacing w:val="-5"/>
                <w:sz w:val="20"/>
              </w:rPr>
              <w:t>de</w:t>
            </w:r>
          </w:p>
          <w:p w:rsidR="00514541" w:rsidRPr="008A7638" w:rsidRDefault="0086485A">
            <w:pPr>
              <w:pStyle w:val="TableParagraph"/>
              <w:spacing w:before="1" w:line="212" w:lineRule="exact"/>
              <w:ind w:left="104"/>
              <w:rPr>
                <w:b/>
                <w:sz w:val="20"/>
              </w:rPr>
            </w:pPr>
            <w:r w:rsidRPr="008A7638">
              <w:rPr>
                <w:b/>
                <w:spacing w:val="-2"/>
                <w:sz w:val="20"/>
              </w:rPr>
              <w:t>medida</w:t>
            </w:r>
          </w:p>
        </w:tc>
        <w:tc>
          <w:tcPr>
            <w:tcW w:w="2117" w:type="dxa"/>
            <w:shd w:val="clear" w:color="auto" w:fill="548DD4" w:themeFill="text2" w:themeFillTint="99"/>
            <w:vAlign w:val="center"/>
          </w:tcPr>
          <w:p w:rsidR="00514541" w:rsidRPr="008A7638" w:rsidRDefault="0086485A">
            <w:pPr>
              <w:pStyle w:val="TableParagraph"/>
              <w:spacing w:line="228" w:lineRule="exact"/>
              <w:ind w:left="104"/>
              <w:rPr>
                <w:b/>
                <w:sz w:val="20"/>
              </w:rPr>
            </w:pPr>
            <w:r w:rsidRPr="008A7638">
              <w:rPr>
                <w:b/>
                <w:sz w:val="20"/>
              </w:rPr>
              <w:t>Cantidad</w:t>
            </w:r>
            <w:r w:rsidRPr="008A7638">
              <w:rPr>
                <w:b/>
                <w:spacing w:val="-7"/>
                <w:sz w:val="20"/>
              </w:rPr>
              <w:t xml:space="preserve"> </w:t>
            </w:r>
            <w:r w:rsidRPr="008A7638">
              <w:rPr>
                <w:b/>
                <w:sz w:val="20"/>
              </w:rPr>
              <w:t>de</w:t>
            </w:r>
            <w:r w:rsidRPr="008A7638">
              <w:rPr>
                <w:b/>
                <w:spacing w:val="-4"/>
                <w:sz w:val="20"/>
              </w:rPr>
              <w:t xml:space="preserve"> </w:t>
            </w:r>
            <w:r w:rsidRPr="008A7638">
              <w:rPr>
                <w:b/>
                <w:spacing w:val="-2"/>
                <w:sz w:val="20"/>
              </w:rPr>
              <w:t>unidades</w:t>
            </w:r>
          </w:p>
          <w:p w:rsidR="00514541" w:rsidRPr="008A7638" w:rsidRDefault="0086485A">
            <w:pPr>
              <w:pStyle w:val="TableParagraph"/>
              <w:spacing w:before="1" w:line="212" w:lineRule="exact"/>
              <w:ind w:left="104"/>
              <w:rPr>
                <w:b/>
                <w:sz w:val="20"/>
              </w:rPr>
            </w:pPr>
            <w:r w:rsidRPr="008A7638">
              <w:rPr>
                <w:b/>
                <w:sz w:val="20"/>
              </w:rPr>
              <w:t>a</w:t>
            </w:r>
            <w:r w:rsidRPr="008A7638">
              <w:rPr>
                <w:b/>
                <w:spacing w:val="-3"/>
                <w:sz w:val="20"/>
              </w:rPr>
              <w:t xml:space="preserve"> </w:t>
            </w:r>
            <w:r w:rsidRPr="008A7638">
              <w:rPr>
                <w:b/>
                <w:sz w:val="20"/>
              </w:rPr>
              <w:t>costear</w:t>
            </w:r>
            <w:r w:rsidRPr="008A7638">
              <w:rPr>
                <w:b/>
                <w:spacing w:val="-3"/>
                <w:sz w:val="20"/>
              </w:rPr>
              <w:t xml:space="preserve"> </w:t>
            </w:r>
            <w:r w:rsidRPr="008A7638">
              <w:rPr>
                <w:b/>
                <w:sz w:val="20"/>
              </w:rPr>
              <w:t>por</w:t>
            </w:r>
            <w:r w:rsidRPr="008A7638">
              <w:rPr>
                <w:b/>
                <w:spacing w:val="-5"/>
                <w:sz w:val="20"/>
              </w:rPr>
              <w:t xml:space="preserve"> año</w:t>
            </w:r>
          </w:p>
        </w:tc>
        <w:tc>
          <w:tcPr>
            <w:tcW w:w="1892"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z w:val="20"/>
              </w:rPr>
              <w:t>Costo</w:t>
            </w:r>
            <w:r w:rsidRPr="008A7638">
              <w:rPr>
                <w:b/>
                <w:spacing w:val="-7"/>
                <w:sz w:val="20"/>
              </w:rPr>
              <w:t xml:space="preserve"> </w:t>
            </w:r>
            <w:r w:rsidRPr="008A7638">
              <w:rPr>
                <w:b/>
                <w:sz w:val="20"/>
              </w:rPr>
              <w:t>individual</w:t>
            </w:r>
            <w:r w:rsidRPr="008A7638">
              <w:rPr>
                <w:b/>
                <w:spacing w:val="-8"/>
                <w:sz w:val="20"/>
              </w:rPr>
              <w:t xml:space="preserve"> </w:t>
            </w:r>
            <w:r w:rsidRPr="008A7638">
              <w:rPr>
                <w:b/>
                <w:spacing w:val="-5"/>
                <w:sz w:val="20"/>
              </w:rPr>
              <w:t>de</w:t>
            </w:r>
          </w:p>
          <w:p w:rsidR="00514541" w:rsidRPr="008A7638" w:rsidRDefault="0086485A">
            <w:pPr>
              <w:pStyle w:val="TableParagraph"/>
              <w:spacing w:before="1" w:line="212" w:lineRule="exact"/>
              <w:ind w:left="107"/>
              <w:rPr>
                <w:b/>
                <w:sz w:val="20"/>
              </w:rPr>
            </w:pPr>
            <w:r w:rsidRPr="008A7638">
              <w:rPr>
                <w:b/>
                <w:sz w:val="20"/>
              </w:rPr>
              <w:t>la</w:t>
            </w:r>
            <w:r w:rsidRPr="008A7638">
              <w:rPr>
                <w:b/>
                <w:spacing w:val="-1"/>
                <w:sz w:val="20"/>
              </w:rPr>
              <w:t xml:space="preserve"> </w:t>
            </w:r>
            <w:r w:rsidRPr="008A7638">
              <w:rPr>
                <w:b/>
                <w:spacing w:val="-2"/>
                <w:sz w:val="20"/>
              </w:rPr>
              <w:t>actividad</w:t>
            </w:r>
          </w:p>
        </w:tc>
        <w:tc>
          <w:tcPr>
            <w:tcW w:w="2429" w:type="dxa"/>
            <w:shd w:val="clear" w:color="auto" w:fill="548DD4" w:themeFill="text2" w:themeFillTint="99"/>
            <w:vAlign w:val="center"/>
          </w:tcPr>
          <w:p w:rsidR="00514541" w:rsidRPr="008A7638" w:rsidRDefault="0086485A">
            <w:pPr>
              <w:pStyle w:val="TableParagraph"/>
              <w:spacing w:line="228" w:lineRule="exact"/>
              <w:ind w:left="104"/>
              <w:rPr>
                <w:b/>
                <w:sz w:val="20"/>
              </w:rPr>
            </w:pPr>
            <w:r w:rsidRPr="008A7638">
              <w:rPr>
                <w:b/>
                <w:spacing w:val="-2"/>
                <w:sz w:val="20"/>
              </w:rPr>
              <w:t>Total</w:t>
            </w:r>
          </w:p>
        </w:tc>
      </w:tr>
      <w:tr w:rsidR="00514541" w:rsidRPr="008A7638" w:rsidTr="00157BA9">
        <w:trPr>
          <w:trHeight w:val="412"/>
        </w:trPr>
        <w:tc>
          <w:tcPr>
            <w:tcW w:w="3236" w:type="dxa"/>
            <w:vAlign w:val="center"/>
          </w:tcPr>
          <w:p w:rsidR="00514541" w:rsidRPr="008A7638" w:rsidRDefault="0086485A">
            <w:pPr>
              <w:pStyle w:val="TableParagraph"/>
              <w:spacing w:line="202" w:lineRule="exact"/>
              <w:ind w:left="107"/>
              <w:rPr>
                <w:sz w:val="18"/>
              </w:rPr>
            </w:pPr>
            <w:r w:rsidRPr="008A7638">
              <w:rPr>
                <w:sz w:val="18"/>
              </w:rPr>
              <w:t>Rehabilitación</w:t>
            </w:r>
            <w:r w:rsidRPr="008A7638">
              <w:rPr>
                <w:spacing w:val="-4"/>
                <w:sz w:val="18"/>
              </w:rPr>
              <w:t xml:space="preserve"> </w:t>
            </w:r>
            <w:r w:rsidRPr="008A7638">
              <w:rPr>
                <w:sz w:val="18"/>
              </w:rPr>
              <w:t>PTAR</w:t>
            </w:r>
            <w:r w:rsidRPr="008A7638">
              <w:rPr>
                <w:spacing w:val="-3"/>
                <w:sz w:val="18"/>
              </w:rPr>
              <w:t xml:space="preserve"> </w:t>
            </w:r>
            <w:proofErr w:type="spellStart"/>
            <w:r w:rsidRPr="008A7638">
              <w:rPr>
                <w:spacing w:val="-4"/>
                <w:sz w:val="18"/>
              </w:rPr>
              <w:t>Rafey</w:t>
            </w:r>
            <w:proofErr w:type="spellEnd"/>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5"/>
                <w:sz w:val="18"/>
              </w:rPr>
              <w:t>de</w:t>
            </w:r>
          </w:p>
          <w:p w:rsidR="00514541" w:rsidRPr="008A7638" w:rsidRDefault="0086485A">
            <w:pPr>
              <w:pStyle w:val="TableParagraph"/>
              <w:spacing w:line="191" w:lineRule="exact"/>
              <w:ind w:left="107"/>
              <w:rPr>
                <w:sz w:val="18"/>
              </w:rPr>
            </w:pPr>
            <w:r w:rsidRPr="008A7638">
              <w:rPr>
                <w:spacing w:val="-2"/>
                <w:sz w:val="18"/>
              </w:rPr>
              <w:t>Saneamiento</w:t>
            </w:r>
          </w:p>
        </w:tc>
        <w:tc>
          <w:tcPr>
            <w:tcW w:w="1572" w:type="dxa"/>
            <w:vAlign w:val="center"/>
          </w:tcPr>
          <w:p w:rsidR="00514541" w:rsidRPr="008A7638" w:rsidRDefault="0086485A">
            <w:pPr>
              <w:pStyle w:val="TableParagraph"/>
              <w:spacing w:line="202" w:lineRule="exact"/>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line="202" w:lineRule="exact"/>
              <w:ind w:right="98"/>
              <w:jc w:val="right"/>
              <w:rPr>
                <w:sz w:val="18"/>
              </w:rPr>
            </w:pPr>
            <w:r w:rsidRPr="008A7638">
              <w:rPr>
                <w:spacing w:val="-4"/>
                <w:sz w:val="18"/>
              </w:rPr>
              <w:t>0.25</w:t>
            </w:r>
          </w:p>
        </w:tc>
        <w:tc>
          <w:tcPr>
            <w:tcW w:w="1892" w:type="dxa"/>
            <w:vAlign w:val="center"/>
          </w:tcPr>
          <w:p w:rsidR="00514541" w:rsidRPr="008A7638" w:rsidRDefault="0086485A">
            <w:pPr>
              <w:pStyle w:val="TableParagraph"/>
              <w:spacing w:line="202" w:lineRule="exact"/>
              <w:ind w:right="100"/>
              <w:jc w:val="right"/>
              <w:rPr>
                <w:sz w:val="18"/>
              </w:rPr>
            </w:pPr>
            <w:r w:rsidRPr="008A7638">
              <w:rPr>
                <w:spacing w:val="-2"/>
                <w:sz w:val="18"/>
              </w:rPr>
              <w:t>$650,000,000.00</w:t>
            </w:r>
          </w:p>
        </w:tc>
        <w:tc>
          <w:tcPr>
            <w:tcW w:w="2429" w:type="dxa"/>
            <w:vAlign w:val="center"/>
          </w:tcPr>
          <w:p w:rsidR="00514541" w:rsidRPr="008A7638" w:rsidRDefault="0086485A">
            <w:pPr>
              <w:pStyle w:val="TableParagraph"/>
              <w:spacing w:line="202" w:lineRule="exact"/>
              <w:ind w:right="99"/>
              <w:jc w:val="right"/>
              <w:rPr>
                <w:sz w:val="18"/>
              </w:rPr>
            </w:pPr>
            <w:r w:rsidRPr="008A7638">
              <w:rPr>
                <w:spacing w:val="-2"/>
                <w:sz w:val="18"/>
              </w:rPr>
              <w:t>$650,000,000.00</w:t>
            </w:r>
          </w:p>
        </w:tc>
      </w:tr>
      <w:tr w:rsidR="00514541" w:rsidRPr="008A7638" w:rsidTr="00157BA9">
        <w:trPr>
          <w:trHeight w:val="414"/>
        </w:trPr>
        <w:tc>
          <w:tcPr>
            <w:tcW w:w="3236" w:type="dxa"/>
            <w:vAlign w:val="center"/>
          </w:tcPr>
          <w:p w:rsidR="00514541" w:rsidRPr="008A7638" w:rsidRDefault="0086485A">
            <w:pPr>
              <w:pStyle w:val="TableParagraph"/>
              <w:spacing w:line="204" w:lineRule="exact"/>
              <w:ind w:left="107"/>
              <w:rPr>
                <w:sz w:val="18"/>
              </w:rPr>
            </w:pPr>
            <w:r w:rsidRPr="008A7638">
              <w:rPr>
                <w:sz w:val="18"/>
              </w:rPr>
              <w:t>Rehabilitación</w:t>
            </w:r>
            <w:r w:rsidRPr="008A7638">
              <w:rPr>
                <w:spacing w:val="-4"/>
                <w:sz w:val="18"/>
              </w:rPr>
              <w:t xml:space="preserve"> </w:t>
            </w:r>
            <w:r w:rsidRPr="008A7638">
              <w:rPr>
                <w:sz w:val="18"/>
              </w:rPr>
              <w:t>PTAR</w:t>
            </w:r>
            <w:r w:rsidRPr="008A7638">
              <w:rPr>
                <w:spacing w:val="-3"/>
                <w:sz w:val="18"/>
              </w:rPr>
              <w:t xml:space="preserve"> </w:t>
            </w:r>
            <w:r w:rsidRPr="008A7638">
              <w:rPr>
                <w:spacing w:val="-2"/>
                <w:sz w:val="18"/>
              </w:rPr>
              <w:t>Tamboril</w:t>
            </w:r>
          </w:p>
        </w:tc>
        <w:tc>
          <w:tcPr>
            <w:tcW w:w="2072" w:type="dxa"/>
            <w:vAlign w:val="center"/>
          </w:tcPr>
          <w:p w:rsidR="00514541" w:rsidRPr="008A7638" w:rsidRDefault="0086485A">
            <w:pPr>
              <w:pStyle w:val="TableParagraph"/>
              <w:spacing w:line="206" w:lineRule="exact"/>
              <w:ind w:left="107" w:right="1022"/>
              <w:rPr>
                <w:sz w:val="18"/>
              </w:rPr>
            </w:pPr>
            <w:r w:rsidRPr="008A7638">
              <w:rPr>
                <w:sz w:val="18"/>
              </w:rPr>
              <w:t>Dirección</w:t>
            </w:r>
            <w:r w:rsidRPr="008A7638">
              <w:rPr>
                <w:spacing w:val="-12"/>
                <w:sz w:val="18"/>
              </w:rPr>
              <w:t xml:space="preserve"> </w:t>
            </w:r>
            <w:r w:rsidRPr="008A7638">
              <w:rPr>
                <w:sz w:val="18"/>
              </w:rPr>
              <w:t xml:space="preserve">de </w:t>
            </w:r>
            <w:r w:rsidRPr="008A7638">
              <w:rPr>
                <w:spacing w:val="-2"/>
                <w:sz w:val="18"/>
              </w:rPr>
              <w:t>Saneamiento</w:t>
            </w:r>
          </w:p>
        </w:tc>
        <w:tc>
          <w:tcPr>
            <w:tcW w:w="1572" w:type="dxa"/>
            <w:vAlign w:val="center"/>
          </w:tcPr>
          <w:p w:rsidR="00514541" w:rsidRPr="008A7638" w:rsidRDefault="0086485A">
            <w:pPr>
              <w:pStyle w:val="TableParagraph"/>
              <w:spacing w:line="204" w:lineRule="exact"/>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line="204" w:lineRule="exact"/>
              <w:ind w:right="98"/>
              <w:jc w:val="right"/>
              <w:rPr>
                <w:sz w:val="18"/>
              </w:rPr>
            </w:pPr>
            <w:r w:rsidRPr="008A7638">
              <w:rPr>
                <w:spacing w:val="-4"/>
                <w:sz w:val="18"/>
              </w:rPr>
              <w:t>0.25</w:t>
            </w:r>
          </w:p>
        </w:tc>
        <w:tc>
          <w:tcPr>
            <w:tcW w:w="1892" w:type="dxa"/>
            <w:vAlign w:val="center"/>
          </w:tcPr>
          <w:p w:rsidR="00514541" w:rsidRPr="008A7638" w:rsidRDefault="0086485A">
            <w:pPr>
              <w:pStyle w:val="TableParagraph"/>
              <w:spacing w:line="204" w:lineRule="exact"/>
              <w:ind w:right="100"/>
              <w:jc w:val="right"/>
              <w:rPr>
                <w:sz w:val="18"/>
              </w:rPr>
            </w:pPr>
            <w:r w:rsidRPr="008A7638">
              <w:rPr>
                <w:spacing w:val="-2"/>
                <w:sz w:val="18"/>
              </w:rPr>
              <w:t>$450,000,000.00</w:t>
            </w:r>
          </w:p>
        </w:tc>
        <w:tc>
          <w:tcPr>
            <w:tcW w:w="2429" w:type="dxa"/>
            <w:vAlign w:val="center"/>
          </w:tcPr>
          <w:p w:rsidR="00514541" w:rsidRPr="008A7638" w:rsidRDefault="0086485A">
            <w:pPr>
              <w:pStyle w:val="TableParagraph"/>
              <w:spacing w:line="204" w:lineRule="exact"/>
              <w:ind w:right="99"/>
              <w:jc w:val="right"/>
              <w:rPr>
                <w:sz w:val="18"/>
              </w:rPr>
            </w:pPr>
            <w:r w:rsidRPr="008A7638">
              <w:rPr>
                <w:spacing w:val="-2"/>
                <w:sz w:val="18"/>
              </w:rPr>
              <w:t>$450,000,000.00</w:t>
            </w:r>
          </w:p>
        </w:tc>
      </w:tr>
      <w:tr w:rsidR="00514541" w:rsidRPr="008A7638" w:rsidTr="00157BA9">
        <w:trPr>
          <w:trHeight w:val="414"/>
        </w:trPr>
        <w:tc>
          <w:tcPr>
            <w:tcW w:w="3236" w:type="dxa"/>
            <w:vAlign w:val="center"/>
          </w:tcPr>
          <w:p w:rsidR="00514541" w:rsidRPr="008A7638" w:rsidRDefault="0086485A">
            <w:pPr>
              <w:pStyle w:val="TableParagraph"/>
              <w:spacing w:line="202" w:lineRule="exact"/>
              <w:ind w:left="107"/>
              <w:rPr>
                <w:sz w:val="18"/>
              </w:rPr>
            </w:pPr>
            <w:r w:rsidRPr="008A7638">
              <w:rPr>
                <w:sz w:val="18"/>
              </w:rPr>
              <w:t>Rehabilitación</w:t>
            </w:r>
            <w:r w:rsidRPr="008A7638">
              <w:rPr>
                <w:spacing w:val="-4"/>
                <w:sz w:val="18"/>
              </w:rPr>
              <w:t xml:space="preserve"> </w:t>
            </w:r>
            <w:r w:rsidRPr="008A7638">
              <w:rPr>
                <w:sz w:val="18"/>
              </w:rPr>
              <w:t>PTAR</w:t>
            </w:r>
            <w:r w:rsidRPr="008A7638">
              <w:rPr>
                <w:spacing w:val="-3"/>
                <w:sz w:val="18"/>
              </w:rPr>
              <w:t xml:space="preserve"> </w:t>
            </w:r>
            <w:proofErr w:type="spellStart"/>
            <w:r w:rsidRPr="008A7638">
              <w:rPr>
                <w:spacing w:val="-2"/>
                <w:sz w:val="18"/>
              </w:rPr>
              <w:t>Sajoma</w:t>
            </w:r>
            <w:proofErr w:type="spellEnd"/>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5"/>
                <w:sz w:val="18"/>
              </w:rPr>
              <w:t>de</w:t>
            </w:r>
          </w:p>
          <w:p w:rsidR="00514541" w:rsidRPr="008A7638" w:rsidRDefault="0086485A">
            <w:pPr>
              <w:pStyle w:val="TableParagraph"/>
              <w:spacing w:before="1" w:line="191" w:lineRule="exact"/>
              <w:ind w:left="107"/>
              <w:rPr>
                <w:sz w:val="18"/>
              </w:rPr>
            </w:pPr>
            <w:r w:rsidRPr="008A7638">
              <w:rPr>
                <w:spacing w:val="-2"/>
                <w:sz w:val="18"/>
              </w:rPr>
              <w:t>Saneamiento</w:t>
            </w:r>
          </w:p>
        </w:tc>
        <w:tc>
          <w:tcPr>
            <w:tcW w:w="1572" w:type="dxa"/>
            <w:vAlign w:val="center"/>
          </w:tcPr>
          <w:p w:rsidR="00514541" w:rsidRPr="008A7638" w:rsidRDefault="0086485A">
            <w:pPr>
              <w:pStyle w:val="TableParagraph"/>
              <w:spacing w:line="202" w:lineRule="exact"/>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line="202" w:lineRule="exact"/>
              <w:ind w:right="98"/>
              <w:jc w:val="right"/>
              <w:rPr>
                <w:sz w:val="18"/>
              </w:rPr>
            </w:pPr>
            <w:r w:rsidRPr="008A7638">
              <w:rPr>
                <w:spacing w:val="-4"/>
                <w:sz w:val="18"/>
              </w:rPr>
              <w:t>0.25</w:t>
            </w:r>
          </w:p>
        </w:tc>
        <w:tc>
          <w:tcPr>
            <w:tcW w:w="1892" w:type="dxa"/>
            <w:vAlign w:val="center"/>
          </w:tcPr>
          <w:p w:rsidR="00514541" w:rsidRPr="008A7638" w:rsidRDefault="0086485A">
            <w:pPr>
              <w:pStyle w:val="TableParagraph"/>
              <w:spacing w:line="202" w:lineRule="exact"/>
              <w:ind w:right="100"/>
              <w:jc w:val="right"/>
              <w:rPr>
                <w:sz w:val="18"/>
              </w:rPr>
            </w:pPr>
            <w:r w:rsidRPr="008A7638">
              <w:rPr>
                <w:spacing w:val="-2"/>
                <w:sz w:val="18"/>
              </w:rPr>
              <w:t>$150,000,000.00</w:t>
            </w:r>
          </w:p>
        </w:tc>
        <w:tc>
          <w:tcPr>
            <w:tcW w:w="2429" w:type="dxa"/>
            <w:vAlign w:val="center"/>
          </w:tcPr>
          <w:p w:rsidR="00514541" w:rsidRPr="008A7638" w:rsidRDefault="0086485A">
            <w:pPr>
              <w:pStyle w:val="TableParagraph"/>
              <w:spacing w:line="202" w:lineRule="exact"/>
              <w:ind w:right="99"/>
              <w:jc w:val="right"/>
              <w:rPr>
                <w:sz w:val="18"/>
              </w:rPr>
            </w:pPr>
            <w:r w:rsidRPr="008A7638">
              <w:rPr>
                <w:spacing w:val="-2"/>
                <w:sz w:val="18"/>
              </w:rPr>
              <w:t>$150,000,000.00</w:t>
            </w:r>
          </w:p>
        </w:tc>
      </w:tr>
    </w:tbl>
    <w:p w:rsidR="00514541" w:rsidRPr="008A7638" w:rsidRDefault="00514541">
      <w:pPr>
        <w:pStyle w:val="TableParagraph"/>
        <w:spacing w:line="202" w:lineRule="exact"/>
        <w:jc w:val="right"/>
        <w:rPr>
          <w:sz w:val="18"/>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9"/>
        <w:rPr>
          <w:b/>
          <w:sz w:val="4"/>
        </w:rPr>
      </w:pPr>
    </w:p>
    <w:tbl>
      <w:tblPr>
        <w:tblStyle w:val="TableNormal"/>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6"/>
        <w:gridCol w:w="2072"/>
        <w:gridCol w:w="1572"/>
        <w:gridCol w:w="2117"/>
        <w:gridCol w:w="1892"/>
        <w:gridCol w:w="2429"/>
      </w:tblGrid>
      <w:tr w:rsidR="00514541" w:rsidRPr="008A7638" w:rsidTr="00157BA9">
        <w:trPr>
          <w:trHeight w:val="412"/>
        </w:trPr>
        <w:tc>
          <w:tcPr>
            <w:tcW w:w="3236" w:type="dxa"/>
            <w:tcBorders>
              <w:top w:val="nil"/>
            </w:tcBorders>
            <w:vAlign w:val="center"/>
          </w:tcPr>
          <w:p w:rsidR="00514541" w:rsidRPr="008A7638" w:rsidRDefault="0086485A">
            <w:pPr>
              <w:pStyle w:val="TableParagraph"/>
              <w:spacing w:line="202" w:lineRule="exact"/>
              <w:ind w:left="107"/>
              <w:rPr>
                <w:sz w:val="18"/>
              </w:rPr>
            </w:pPr>
            <w:r w:rsidRPr="008A7638">
              <w:rPr>
                <w:sz w:val="18"/>
              </w:rPr>
              <w:t>Rehabilitación</w:t>
            </w:r>
            <w:r w:rsidRPr="008A7638">
              <w:rPr>
                <w:spacing w:val="-4"/>
                <w:sz w:val="18"/>
              </w:rPr>
              <w:t xml:space="preserve"> </w:t>
            </w:r>
            <w:r w:rsidRPr="008A7638">
              <w:rPr>
                <w:sz w:val="18"/>
              </w:rPr>
              <w:t>PTAR</w:t>
            </w:r>
            <w:r w:rsidRPr="008A7638">
              <w:rPr>
                <w:spacing w:val="-3"/>
                <w:sz w:val="18"/>
              </w:rPr>
              <w:t xml:space="preserve"> </w:t>
            </w:r>
            <w:proofErr w:type="spellStart"/>
            <w:r w:rsidRPr="008A7638">
              <w:rPr>
                <w:spacing w:val="-2"/>
                <w:sz w:val="18"/>
              </w:rPr>
              <w:t>Cienfuego</w:t>
            </w:r>
            <w:proofErr w:type="spellEnd"/>
          </w:p>
        </w:tc>
        <w:tc>
          <w:tcPr>
            <w:tcW w:w="2072" w:type="dxa"/>
            <w:tcBorders>
              <w:top w:val="nil"/>
            </w:tcBorders>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5"/>
                <w:sz w:val="18"/>
              </w:rPr>
              <w:t>de</w:t>
            </w:r>
          </w:p>
          <w:p w:rsidR="00514541" w:rsidRPr="008A7638" w:rsidRDefault="0086485A">
            <w:pPr>
              <w:pStyle w:val="TableParagraph"/>
              <w:spacing w:line="191" w:lineRule="exact"/>
              <w:ind w:left="107"/>
              <w:rPr>
                <w:sz w:val="18"/>
              </w:rPr>
            </w:pPr>
            <w:r w:rsidRPr="008A7638">
              <w:rPr>
                <w:spacing w:val="-2"/>
                <w:sz w:val="18"/>
              </w:rPr>
              <w:t>Saneamiento</w:t>
            </w:r>
          </w:p>
        </w:tc>
        <w:tc>
          <w:tcPr>
            <w:tcW w:w="1572" w:type="dxa"/>
            <w:tcBorders>
              <w:top w:val="nil"/>
            </w:tcBorders>
            <w:vAlign w:val="center"/>
          </w:tcPr>
          <w:p w:rsidR="00514541" w:rsidRPr="008A7638" w:rsidRDefault="0086485A">
            <w:pPr>
              <w:pStyle w:val="TableParagraph"/>
              <w:spacing w:line="202" w:lineRule="exact"/>
              <w:ind w:right="99"/>
              <w:jc w:val="right"/>
              <w:rPr>
                <w:sz w:val="18"/>
              </w:rPr>
            </w:pPr>
            <w:r w:rsidRPr="008A7638">
              <w:rPr>
                <w:spacing w:val="-5"/>
                <w:sz w:val="18"/>
              </w:rPr>
              <w:t>UD</w:t>
            </w:r>
          </w:p>
        </w:tc>
        <w:tc>
          <w:tcPr>
            <w:tcW w:w="2117" w:type="dxa"/>
            <w:tcBorders>
              <w:top w:val="nil"/>
            </w:tcBorders>
            <w:vAlign w:val="center"/>
          </w:tcPr>
          <w:p w:rsidR="00514541" w:rsidRPr="008A7638" w:rsidRDefault="0086485A">
            <w:pPr>
              <w:pStyle w:val="TableParagraph"/>
              <w:spacing w:line="202" w:lineRule="exact"/>
              <w:ind w:right="98"/>
              <w:jc w:val="right"/>
              <w:rPr>
                <w:sz w:val="18"/>
              </w:rPr>
            </w:pPr>
            <w:r w:rsidRPr="008A7638">
              <w:rPr>
                <w:spacing w:val="-4"/>
                <w:sz w:val="18"/>
              </w:rPr>
              <w:t>0.25</w:t>
            </w:r>
          </w:p>
        </w:tc>
        <w:tc>
          <w:tcPr>
            <w:tcW w:w="1892" w:type="dxa"/>
            <w:tcBorders>
              <w:top w:val="nil"/>
            </w:tcBorders>
            <w:vAlign w:val="center"/>
          </w:tcPr>
          <w:p w:rsidR="00514541" w:rsidRPr="008A7638" w:rsidRDefault="0086485A">
            <w:pPr>
              <w:pStyle w:val="TableParagraph"/>
              <w:spacing w:line="202" w:lineRule="exact"/>
              <w:ind w:right="100"/>
              <w:jc w:val="right"/>
              <w:rPr>
                <w:sz w:val="18"/>
              </w:rPr>
            </w:pPr>
            <w:r w:rsidRPr="008A7638">
              <w:rPr>
                <w:spacing w:val="-2"/>
                <w:sz w:val="18"/>
              </w:rPr>
              <w:t>$600,000,000.00</w:t>
            </w:r>
          </w:p>
        </w:tc>
        <w:tc>
          <w:tcPr>
            <w:tcW w:w="2429" w:type="dxa"/>
            <w:tcBorders>
              <w:top w:val="nil"/>
            </w:tcBorders>
            <w:vAlign w:val="center"/>
          </w:tcPr>
          <w:p w:rsidR="00514541" w:rsidRPr="008A7638" w:rsidRDefault="0086485A">
            <w:pPr>
              <w:pStyle w:val="TableParagraph"/>
              <w:spacing w:line="202" w:lineRule="exact"/>
              <w:ind w:right="99"/>
              <w:jc w:val="right"/>
              <w:rPr>
                <w:sz w:val="18"/>
              </w:rPr>
            </w:pPr>
            <w:r w:rsidRPr="008A7638">
              <w:rPr>
                <w:spacing w:val="-2"/>
                <w:sz w:val="18"/>
              </w:rPr>
              <w:t>$600,000,000.00</w:t>
            </w:r>
          </w:p>
        </w:tc>
      </w:tr>
      <w:tr w:rsidR="00514541" w:rsidRPr="008A7638" w:rsidTr="00157BA9">
        <w:trPr>
          <w:trHeight w:val="414"/>
        </w:trPr>
        <w:tc>
          <w:tcPr>
            <w:tcW w:w="10889" w:type="dxa"/>
            <w:gridSpan w:val="5"/>
            <w:vAlign w:val="center"/>
          </w:tcPr>
          <w:p w:rsidR="00514541" w:rsidRPr="008A7638" w:rsidRDefault="0086485A">
            <w:pPr>
              <w:pStyle w:val="TableParagraph"/>
              <w:spacing w:before="2"/>
              <w:ind w:right="100"/>
              <w:jc w:val="right"/>
              <w:rPr>
                <w:b/>
                <w:sz w:val="18"/>
              </w:rPr>
            </w:pPr>
            <w:r w:rsidRPr="008A7638">
              <w:rPr>
                <w:b/>
                <w:sz w:val="18"/>
              </w:rPr>
              <w:t>Costo</w:t>
            </w:r>
            <w:r w:rsidRPr="008A7638">
              <w:rPr>
                <w:b/>
                <w:spacing w:val="-5"/>
                <w:sz w:val="18"/>
              </w:rPr>
              <w:t xml:space="preserve"> </w:t>
            </w:r>
            <w:r w:rsidRPr="008A7638">
              <w:rPr>
                <w:b/>
                <w:sz w:val="18"/>
              </w:rPr>
              <w:t>total</w:t>
            </w:r>
            <w:r w:rsidRPr="008A7638">
              <w:rPr>
                <w:b/>
                <w:spacing w:val="-2"/>
                <w:sz w:val="18"/>
              </w:rPr>
              <w:t xml:space="preserve"> </w:t>
            </w:r>
            <w:r w:rsidRPr="008A7638">
              <w:rPr>
                <w:b/>
                <w:sz w:val="18"/>
              </w:rPr>
              <w:t>del</w:t>
            </w:r>
            <w:r w:rsidRPr="008A7638">
              <w:rPr>
                <w:b/>
                <w:spacing w:val="-2"/>
                <w:sz w:val="18"/>
              </w:rPr>
              <w:t xml:space="preserve"> </w:t>
            </w:r>
            <w:r w:rsidRPr="008A7638">
              <w:rPr>
                <w:b/>
                <w:sz w:val="18"/>
              </w:rPr>
              <w:t>producto</w:t>
            </w:r>
            <w:r w:rsidRPr="008A7638">
              <w:rPr>
                <w:b/>
                <w:spacing w:val="-3"/>
                <w:sz w:val="18"/>
              </w:rPr>
              <w:t xml:space="preserve"> </w:t>
            </w:r>
            <w:r w:rsidRPr="008A7638">
              <w:rPr>
                <w:b/>
                <w:spacing w:val="-2"/>
                <w:sz w:val="18"/>
              </w:rPr>
              <w:t>estratégico</w:t>
            </w:r>
          </w:p>
        </w:tc>
        <w:tc>
          <w:tcPr>
            <w:tcW w:w="2429" w:type="dxa"/>
            <w:vAlign w:val="center"/>
          </w:tcPr>
          <w:p w:rsidR="00514541" w:rsidRPr="008A7638" w:rsidRDefault="0086485A">
            <w:pPr>
              <w:pStyle w:val="TableParagraph"/>
              <w:spacing w:before="2"/>
              <w:ind w:right="100"/>
              <w:jc w:val="right"/>
              <w:rPr>
                <w:b/>
                <w:sz w:val="18"/>
              </w:rPr>
            </w:pPr>
            <w:r w:rsidRPr="008A7638">
              <w:rPr>
                <w:b/>
                <w:sz w:val="18"/>
              </w:rPr>
              <w:t xml:space="preserve">RD$ </w:t>
            </w:r>
            <w:r w:rsidRPr="008A7638">
              <w:rPr>
                <w:b/>
                <w:spacing w:val="-2"/>
                <w:sz w:val="18"/>
              </w:rPr>
              <w:t>1,850,000,000.00</w:t>
            </w:r>
          </w:p>
        </w:tc>
      </w:tr>
      <w:tr w:rsidR="00514541" w:rsidRPr="008A7638" w:rsidTr="00157BA9">
        <w:trPr>
          <w:trHeight w:val="460"/>
        </w:trPr>
        <w:tc>
          <w:tcPr>
            <w:tcW w:w="5308" w:type="dxa"/>
            <w:gridSpan w:val="2"/>
            <w:shd w:val="clear" w:color="auto" w:fill="EDEBE0"/>
            <w:vAlign w:val="center"/>
          </w:tcPr>
          <w:p w:rsidR="00514541" w:rsidRPr="008A7638" w:rsidRDefault="0086485A">
            <w:pPr>
              <w:pStyle w:val="TableParagraph"/>
              <w:spacing w:line="228" w:lineRule="exact"/>
              <w:ind w:left="158"/>
              <w:rPr>
                <w:b/>
                <w:sz w:val="20"/>
              </w:rPr>
            </w:pPr>
            <w:r w:rsidRPr="008A7638">
              <w:rPr>
                <w:b/>
                <w:spacing w:val="-2"/>
                <w:sz w:val="20"/>
              </w:rPr>
              <w:t>Producto:</w:t>
            </w:r>
          </w:p>
        </w:tc>
        <w:tc>
          <w:tcPr>
            <w:tcW w:w="8010" w:type="dxa"/>
            <w:gridSpan w:val="4"/>
            <w:vAlign w:val="center"/>
          </w:tcPr>
          <w:p w:rsidR="00514541" w:rsidRPr="008A7638" w:rsidRDefault="0086485A">
            <w:pPr>
              <w:pStyle w:val="TableParagraph"/>
              <w:spacing w:line="230" w:lineRule="exact"/>
              <w:ind w:left="104"/>
              <w:rPr>
                <w:b/>
                <w:sz w:val="20"/>
              </w:rPr>
            </w:pPr>
            <w:r w:rsidRPr="008A7638">
              <w:rPr>
                <w:b/>
                <w:sz w:val="20"/>
              </w:rPr>
              <w:t>Residentes</w:t>
            </w:r>
            <w:r w:rsidRPr="008A7638">
              <w:rPr>
                <w:b/>
                <w:spacing w:val="-5"/>
                <w:sz w:val="20"/>
              </w:rPr>
              <w:t xml:space="preserve"> </w:t>
            </w:r>
            <w:r w:rsidRPr="008A7638">
              <w:rPr>
                <w:b/>
                <w:sz w:val="20"/>
              </w:rPr>
              <w:t>de</w:t>
            </w:r>
            <w:r w:rsidRPr="008A7638">
              <w:rPr>
                <w:b/>
                <w:spacing w:val="-4"/>
                <w:sz w:val="20"/>
              </w:rPr>
              <w:t xml:space="preserve"> </w:t>
            </w:r>
            <w:r w:rsidRPr="008A7638">
              <w:rPr>
                <w:b/>
                <w:sz w:val="20"/>
              </w:rPr>
              <w:t>los</w:t>
            </w:r>
            <w:r w:rsidRPr="008A7638">
              <w:rPr>
                <w:b/>
                <w:spacing w:val="-5"/>
                <w:sz w:val="20"/>
              </w:rPr>
              <w:t xml:space="preserve"> </w:t>
            </w:r>
            <w:r w:rsidRPr="008A7638">
              <w:rPr>
                <w:b/>
                <w:sz w:val="20"/>
              </w:rPr>
              <w:t>sectores</w:t>
            </w:r>
            <w:r w:rsidRPr="008A7638">
              <w:rPr>
                <w:b/>
                <w:spacing w:val="-5"/>
                <w:sz w:val="20"/>
              </w:rPr>
              <w:t xml:space="preserve"> </w:t>
            </w:r>
            <w:r w:rsidRPr="008A7638">
              <w:rPr>
                <w:b/>
                <w:sz w:val="20"/>
              </w:rPr>
              <w:t>bajo</w:t>
            </w:r>
            <w:r w:rsidRPr="008A7638">
              <w:rPr>
                <w:b/>
                <w:spacing w:val="-3"/>
                <w:sz w:val="20"/>
              </w:rPr>
              <w:t xml:space="preserve"> </w:t>
            </w:r>
            <w:r w:rsidRPr="008A7638">
              <w:rPr>
                <w:b/>
                <w:sz w:val="20"/>
              </w:rPr>
              <w:t>la</w:t>
            </w:r>
            <w:r w:rsidRPr="008A7638">
              <w:rPr>
                <w:b/>
                <w:spacing w:val="-3"/>
                <w:sz w:val="20"/>
              </w:rPr>
              <w:t xml:space="preserve"> </w:t>
            </w:r>
            <w:r w:rsidRPr="008A7638">
              <w:rPr>
                <w:b/>
                <w:sz w:val="20"/>
              </w:rPr>
              <w:t>jurisdicción</w:t>
            </w:r>
            <w:r w:rsidRPr="008A7638">
              <w:rPr>
                <w:b/>
                <w:spacing w:val="-5"/>
                <w:sz w:val="20"/>
              </w:rPr>
              <w:t xml:space="preserve"> </w:t>
            </w:r>
            <w:r w:rsidRPr="008A7638">
              <w:rPr>
                <w:b/>
                <w:sz w:val="20"/>
              </w:rPr>
              <w:t>de</w:t>
            </w:r>
            <w:r w:rsidRPr="008A7638">
              <w:rPr>
                <w:b/>
                <w:spacing w:val="-4"/>
                <w:sz w:val="20"/>
              </w:rPr>
              <w:t xml:space="preserve"> </w:t>
            </w:r>
            <w:r w:rsidRPr="008A7638">
              <w:rPr>
                <w:b/>
                <w:sz w:val="20"/>
              </w:rPr>
              <w:t>CORAASAN</w:t>
            </w:r>
            <w:r w:rsidRPr="008A7638">
              <w:rPr>
                <w:b/>
                <w:spacing w:val="-4"/>
                <w:sz w:val="20"/>
              </w:rPr>
              <w:t xml:space="preserve"> </w:t>
            </w:r>
            <w:r w:rsidRPr="008A7638">
              <w:rPr>
                <w:b/>
                <w:sz w:val="20"/>
              </w:rPr>
              <w:t>reciben</w:t>
            </w:r>
            <w:r w:rsidRPr="008A7638">
              <w:rPr>
                <w:b/>
                <w:spacing w:val="-5"/>
                <w:sz w:val="20"/>
              </w:rPr>
              <w:t xml:space="preserve"> </w:t>
            </w:r>
            <w:r w:rsidRPr="008A7638">
              <w:rPr>
                <w:b/>
                <w:sz w:val="20"/>
              </w:rPr>
              <w:t>atención</w:t>
            </w:r>
            <w:r w:rsidRPr="008A7638">
              <w:rPr>
                <w:b/>
                <w:spacing w:val="-5"/>
                <w:sz w:val="20"/>
              </w:rPr>
              <w:t xml:space="preserve"> </w:t>
            </w:r>
            <w:r w:rsidRPr="008A7638">
              <w:rPr>
                <w:b/>
                <w:sz w:val="20"/>
              </w:rPr>
              <w:t>a</w:t>
            </w:r>
            <w:r w:rsidRPr="008A7638">
              <w:rPr>
                <w:b/>
                <w:spacing w:val="-3"/>
                <w:sz w:val="20"/>
              </w:rPr>
              <w:t xml:space="preserve"> </w:t>
            </w:r>
            <w:r w:rsidRPr="008A7638">
              <w:rPr>
                <w:b/>
                <w:sz w:val="20"/>
              </w:rPr>
              <w:t>las solicitudes de servicios comerciales, reclamos y denuncias</w:t>
            </w:r>
          </w:p>
        </w:tc>
      </w:tr>
      <w:tr w:rsidR="00514541" w:rsidRPr="008A7638" w:rsidTr="00F762AD">
        <w:trPr>
          <w:trHeight w:val="460"/>
        </w:trPr>
        <w:tc>
          <w:tcPr>
            <w:tcW w:w="3236"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Actividades</w:t>
            </w:r>
          </w:p>
        </w:tc>
        <w:tc>
          <w:tcPr>
            <w:tcW w:w="2072"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Departamento</w:t>
            </w:r>
          </w:p>
        </w:tc>
        <w:tc>
          <w:tcPr>
            <w:tcW w:w="1572" w:type="dxa"/>
            <w:shd w:val="clear" w:color="auto" w:fill="548DD4" w:themeFill="text2" w:themeFillTint="99"/>
            <w:vAlign w:val="center"/>
          </w:tcPr>
          <w:p w:rsidR="00514541" w:rsidRPr="008A7638" w:rsidRDefault="0086485A">
            <w:pPr>
              <w:pStyle w:val="TableParagraph"/>
              <w:spacing w:line="230" w:lineRule="exact"/>
              <w:ind w:left="104" w:right="567"/>
              <w:rPr>
                <w:b/>
                <w:sz w:val="20"/>
              </w:rPr>
            </w:pPr>
            <w:r w:rsidRPr="008A7638">
              <w:rPr>
                <w:b/>
                <w:sz w:val="20"/>
              </w:rPr>
              <w:t>Unidad</w:t>
            </w:r>
            <w:r w:rsidRPr="008A7638">
              <w:rPr>
                <w:b/>
                <w:spacing w:val="-13"/>
                <w:sz w:val="20"/>
              </w:rPr>
              <w:t xml:space="preserve"> </w:t>
            </w:r>
            <w:r w:rsidRPr="008A7638">
              <w:rPr>
                <w:b/>
                <w:sz w:val="20"/>
              </w:rPr>
              <w:t xml:space="preserve">de </w:t>
            </w:r>
            <w:r w:rsidRPr="008A7638">
              <w:rPr>
                <w:b/>
                <w:spacing w:val="-2"/>
                <w:sz w:val="20"/>
              </w:rPr>
              <w:t>medida</w:t>
            </w:r>
          </w:p>
        </w:tc>
        <w:tc>
          <w:tcPr>
            <w:tcW w:w="2117" w:type="dxa"/>
            <w:shd w:val="clear" w:color="auto" w:fill="548DD4" w:themeFill="text2" w:themeFillTint="99"/>
            <w:vAlign w:val="center"/>
          </w:tcPr>
          <w:p w:rsidR="00514541" w:rsidRPr="008A7638" w:rsidRDefault="0086485A">
            <w:pPr>
              <w:pStyle w:val="TableParagraph"/>
              <w:spacing w:line="230" w:lineRule="exact"/>
              <w:ind w:left="104" w:right="80"/>
              <w:rPr>
                <w:b/>
                <w:sz w:val="20"/>
              </w:rPr>
            </w:pPr>
            <w:r w:rsidRPr="008A7638">
              <w:rPr>
                <w:b/>
                <w:sz w:val="20"/>
              </w:rPr>
              <w:t>Cantidad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unidades a costear por año</w:t>
            </w:r>
          </w:p>
        </w:tc>
        <w:tc>
          <w:tcPr>
            <w:tcW w:w="1892" w:type="dxa"/>
            <w:shd w:val="clear" w:color="auto" w:fill="548DD4" w:themeFill="text2" w:themeFillTint="99"/>
            <w:vAlign w:val="center"/>
          </w:tcPr>
          <w:p w:rsidR="00514541" w:rsidRPr="008A7638" w:rsidRDefault="0086485A">
            <w:pPr>
              <w:pStyle w:val="TableParagraph"/>
              <w:spacing w:line="230" w:lineRule="exact"/>
              <w:ind w:left="107" w:right="100"/>
              <w:rPr>
                <w:b/>
                <w:sz w:val="20"/>
              </w:rPr>
            </w:pPr>
            <w:r w:rsidRPr="008A7638">
              <w:rPr>
                <w:b/>
                <w:sz w:val="20"/>
              </w:rPr>
              <w:t>Costo</w:t>
            </w:r>
            <w:r w:rsidRPr="008A7638">
              <w:rPr>
                <w:b/>
                <w:spacing w:val="-13"/>
                <w:sz w:val="20"/>
              </w:rPr>
              <w:t xml:space="preserve"> </w:t>
            </w:r>
            <w:r w:rsidRPr="008A7638">
              <w:rPr>
                <w:b/>
                <w:sz w:val="20"/>
              </w:rPr>
              <w:t>individual</w:t>
            </w:r>
            <w:r w:rsidRPr="008A7638">
              <w:rPr>
                <w:b/>
                <w:spacing w:val="-12"/>
                <w:sz w:val="20"/>
              </w:rPr>
              <w:t xml:space="preserve"> </w:t>
            </w:r>
            <w:r w:rsidRPr="008A7638">
              <w:rPr>
                <w:b/>
                <w:sz w:val="20"/>
              </w:rPr>
              <w:t>de la actividad</w:t>
            </w:r>
          </w:p>
        </w:tc>
        <w:tc>
          <w:tcPr>
            <w:tcW w:w="2429" w:type="dxa"/>
            <w:shd w:val="clear" w:color="auto" w:fill="548DD4" w:themeFill="text2" w:themeFillTint="99"/>
            <w:vAlign w:val="center"/>
          </w:tcPr>
          <w:p w:rsidR="00514541" w:rsidRPr="008A7638" w:rsidRDefault="0086485A">
            <w:pPr>
              <w:pStyle w:val="TableParagraph"/>
              <w:spacing w:line="228" w:lineRule="exact"/>
              <w:ind w:left="104"/>
              <w:rPr>
                <w:b/>
                <w:sz w:val="20"/>
              </w:rPr>
            </w:pPr>
            <w:r w:rsidRPr="008A7638">
              <w:rPr>
                <w:b/>
                <w:spacing w:val="-2"/>
                <w:sz w:val="20"/>
              </w:rPr>
              <w:t>Total</w:t>
            </w:r>
          </w:p>
        </w:tc>
      </w:tr>
      <w:tr w:rsidR="00514541" w:rsidRPr="008A7638" w:rsidTr="00157BA9">
        <w:trPr>
          <w:trHeight w:val="206"/>
        </w:trPr>
        <w:tc>
          <w:tcPr>
            <w:tcW w:w="3236" w:type="dxa"/>
            <w:vAlign w:val="center"/>
          </w:tcPr>
          <w:p w:rsidR="00514541" w:rsidRPr="008A7638" w:rsidRDefault="0086485A">
            <w:pPr>
              <w:pStyle w:val="TableParagraph"/>
              <w:spacing w:line="186" w:lineRule="exact"/>
              <w:ind w:left="107"/>
              <w:rPr>
                <w:sz w:val="18"/>
              </w:rPr>
            </w:pPr>
            <w:r w:rsidRPr="008A7638">
              <w:rPr>
                <w:sz w:val="18"/>
              </w:rPr>
              <w:t>Usuarios</w:t>
            </w:r>
            <w:r w:rsidRPr="008A7638">
              <w:rPr>
                <w:spacing w:val="-1"/>
                <w:sz w:val="18"/>
              </w:rPr>
              <w:t xml:space="preserve"> </w:t>
            </w:r>
            <w:r w:rsidRPr="008A7638">
              <w:rPr>
                <w:sz w:val="18"/>
              </w:rPr>
              <w:t>clandestinos</w:t>
            </w:r>
            <w:r w:rsidRPr="008A7638">
              <w:rPr>
                <w:spacing w:val="-1"/>
                <w:sz w:val="18"/>
              </w:rPr>
              <w:t xml:space="preserve"> </w:t>
            </w:r>
            <w:r w:rsidRPr="008A7638">
              <w:rPr>
                <w:spacing w:val="-2"/>
                <w:sz w:val="18"/>
              </w:rPr>
              <w:t>reducidos</w:t>
            </w:r>
          </w:p>
        </w:tc>
        <w:tc>
          <w:tcPr>
            <w:tcW w:w="2072" w:type="dxa"/>
            <w:vAlign w:val="center"/>
          </w:tcPr>
          <w:p w:rsidR="00514541" w:rsidRPr="008A7638" w:rsidRDefault="0086485A">
            <w:pPr>
              <w:pStyle w:val="TableParagraph"/>
              <w:spacing w:line="186" w:lineRule="exact"/>
              <w:ind w:left="107"/>
              <w:rPr>
                <w:sz w:val="18"/>
              </w:rPr>
            </w:pPr>
            <w:r w:rsidRPr="008A7638">
              <w:rPr>
                <w:sz w:val="18"/>
              </w:rPr>
              <w:t>Dirección</w:t>
            </w:r>
            <w:r w:rsidRPr="008A7638">
              <w:rPr>
                <w:spacing w:val="-1"/>
                <w:sz w:val="18"/>
              </w:rPr>
              <w:t xml:space="preserve"> </w:t>
            </w:r>
            <w:r w:rsidRPr="008A7638">
              <w:rPr>
                <w:spacing w:val="-2"/>
                <w:sz w:val="18"/>
              </w:rPr>
              <w:t>Comercial</w:t>
            </w:r>
          </w:p>
        </w:tc>
        <w:tc>
          <w:tcPr>
            <w:tcW w:w="1572" w:type="dxa"/>
            <w:vAlign w:val="center"/>
          </w:tcPr>
          <w:p w:rsidR="00514541" w:rsidRPr="008A7638" w:rsidRDefault="0086485A">
            <w:pPr>
              <w:pStyle w:val="TableParagraph"/>
              <w:spacing w:line="186" w:lineRule="exact"/>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line="186" w:lineRule="exact"/>
              <w:ind w:right="96"/>
              <w:jc w:val="right"/>
              <w:rPr>
                <w:sz w:val="18"/>
              </w:rPr>
            </w:pPr>
            <w:r w:rsidRPr="008A7638">
              <w:rPr>
                <w:spacing w:val="-2"/>
                <w:sz w:val="18"/>
              </w:rPr>
              <w:t>$7,000.00</w:t>
            </w:r>
          </w:p>
        </w:tc>
        <w:tc>
          <w:tcPr>
            <w:tcW w:w="1892" w:type="dxa"/>
            <w:vAlign w:val="center"/>
          </w:tcPr>
          <w:p w:rsidR="00514541" w:rsidRPr="008A7638" w:rsidRDefault="0086485A">
            <w:pPr>
              <w:pStyle w:val="TableParagraph"/>
              <w:spacing w:line="186" w:lineRule="exact"/>
              <w:ind w:right="99"/>
              <w:jc w:val="right"/>
              <w:rPr>
                <w:sz w:val="18"/>
              </w:rPr>
            </w:pPr>
            <w:r w:rsidRPr="008A7638">
              <w:rPr>
                <w:spacing w:val="-2"/>
                <w:sz w:val="18"/>
              </w:rPr>
              <w:t>$453.00</w:t>
            </w:r>
          </w:p>
        </w:tc>
        <w:tc>
          <w:tcPr>
            <w:tcW w:w="2429" w:type="dxa"/>
            <w:vAlign w:val="center"/>
          </w:tcPr>
          <w:p w:rsidR="00514541" w:rsidRPr="008A7638" w:rsidRDefault="0086485A">
            <w:pPr>
              <w:pStyle w:val="TableParagraph"/>
              <w:spacing w:line="186" w:lineRule="exact"/>
              <w:ind w:right="99"/>
              <w:jc w:val="right"/>
              <w:rPr>
                <w:sz w:val="18"/>
              </w:rPr>
            </w:pPr>
            <w:r w:rsidRPr="008A7638">
              <w:rPr>
                <w:spacing w:val="-2"/>
                <w:sz w:val="18"/>
              </w:rPr>
              <w:t>$3,171,000.00</w:t>
            </w:r>
          </w:p>
        </w:tc>
      </w:tr>
      <w:tr w:rsidR="00514541" w:rsidRPr="008A7638" w:rsidTr="00157BA9">
        <w:trPr>
          <w:trHeight w:val="208"/>
        </w:trPr>
        <w:tc>
          <w:tcPr>
            <w:tcW w:w="3236" w:type="dxa"/>
            <w:vAlign w:val="center"/>
          </w:tcPr>
          <w:p w:rsidR="00514541" w:rsidRPr="008A7638" w:rsidRDefault="0086485A">
            <w:pPr>
              <w:pStyle w:val="TableParagraph"/>
              <w:spacing w:line="188" w:lineRule="exact"/>
              <w:ind w:left="107"/>
              <w:rPr>
                <w:sz w:val="18"/>
              </w:rPr>
            </w:pPr>
            <w:r w:rsidRPr="008A7638">
              <w:rPr>
                <w:sz w:val="18"/>
              </w:rPr>
              <w:t>Llaves</w:t>
            </w:r>
            <w:r w:rsidRPr="008A7638">
              <w:rPr>
                <w:spacing w:val="-3"/>
                <w:sz w:val="18"/>
              </w:rPr>
              <w:t xml:space="preserve"> </w:t>
            </w:r>
            <w:r w:rsidRPr="008A7638">
              <w:rPr>
                <w:sz w:val="18"/>
              </w:rPr>
              <w:t>antifraudes</w:t>
            </w:r>
            <w:r w:rsidRPr="008A7638">
              <w:rPr>
                <w:spacing w:val="-3"/>
                <w:sz w:val="18"/>
              </w:rPr>
              <w:t xml:space="preserve"> </w:t>
            </w:r>
            <w:r w:rsidRPr="008A7638">
              <w:rPr>
                <w:spacing w:val="-2"/>
                <w:sz w:val="18"/>
              </w:rPr>
              <w:t>instalada</w:t>
            </w:r>
          </w:p>
        </w:tc>
        <w:tc>
          <w:tcPr>
            <w:tcW w:w="2072" w:type="dxa"/>
            <w:vAlign w:val="center"/>
          </w:tcPr>
          <w:p w:rsidR="00514541" w:rsidRPr="008A7638" w:rsidRDefault="0086485A">
            <w:pPr>
              <w:pStyle w:val="TableParagraph"/>
              <w:spacing w:line="188" w:lineRule="exact"/>
              <w:ind w:left="107"/>
              <w:rPr>
                <w:sz w:val="18"/>
              </w:rPr>
            </w:pPr>
            <w:r w:rsidRPr="008A7638">
              <w:rPr>
                <w:sz w:val="18"/>
              </w:rPr>
              <w:t>Dirección</w:t>
            </w:r>
            <w:r w:rsidRPr="008A7638">
              <w:rPr>
                <w:spacing w:val="-1"/>
                <w:sz w:val="18"/>
              </w:rPr>
              <w:t xml:space="preserve"> </w:t>
            </w:r>
            <w:r w:rsidRPr="008A7638">
              <w:rPr>
                <w:spacing w:val="-2"/>
                <w:sz w:val="18"/>
              </w:rPr>
              <w:t>Comercial</w:t>
            </w:r>
          </w:p>
        </w:tc>
        <w:tc>
          <w:tcPr>
            <w:tcW w:w="1572" w:type="dxa"/>
            <w:vAlign w:val="center"/>
          </w:tcPr>
          <w:p w:rsidR="00514541" w:rsidRPr="008A7638" w:rsidRDefault="0086485A">
            <w:pPr>
              <w:pStyle w:val="TableParagraph"/>
              <w:spacing w:line="188" w:lineRule="exact"/>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line="188" w:lineRule="exact"/>
              <w:ind w:right="96"/>
              <w:jc w:val="right"/>
              <w:rPr>
                <w:sz w:val="18"/>
              </w:rPr>
            </w:pPr>
            <w:r w:rsidRPr="008A7638">
              <w:rPr>
                <w:spacing w:val="-2"/>
                <w:sz w:val="18"/>
              </w:rPr>
              <w:t>$10,000.00</w:t>
            </w:r>
          </w:p>
        </w:tc>
        <w:tc>
          <w:tcPr>
            <w:tcW w:w="1892" w:type="dxa"/>
            <w:vAlign w:val="center"/>
          </w:tcPr>
          <w:p w:rsidR="00514541" w:rsidRPr="008A7638" w:rsidRDefault="0086485A">
            <w:pPr>
              <w:pStyle w:val="TableParagraph"/>
              <w:spacing w:line="188" w:lineRule="exact"/>
              <w:ind w:right="99"/>
              <w:jc w:val="right"/>
              <w:rPr>
                <w:sz w:val="18"/>
              </w:rPr>
            </w:pPr>
            <w:r w:rsidRPr="008A7638">
              <w:rPr>
                <w:spacing w:val="-2"/>
                <w:sz w:val="18"/>
              </w:rPr>
              <w:t>$1,029.00</w:t>
            </w:r>
          </w:p>
        </w:tc>
        <w:tc>
          <w:tcPr>
            <w:tcW w:w="2429" w:type="dxa"/>
            <w:vAlign w:val="center"/>
          </w:tcPr>
          <w:p w:rsidR="00514541" w:rsidRPr="008A7638" w:rsidRDefault="0086485A">
            <w:pPr>
              <w:pStyle w:val="TableParagraph"/>
              <w:spacing w:line="188" w:lineRule="exact"/>
              <w:ind w:right="99"/>
              <w:jc w:val="right"/>
              <w:rPr>
                <w:sz w:val="18"/>
              </w:rPr>
            </w:pPr>
            <w:r w:rsidRPr="008A7638">
              <w:rPr>
                <w:spacing w:val="-2"/>
                <w:sz w:val="18"/>
              </w:rPr>
              <w:t>$10,290,000.00</w:t>
            </w:r>
          </w:p>
        </w:tc>
      </w:tr>
      <w:tr w:rsidR="00514541" w:rsidRPr="008A7638" w:rsidTr="00157BA9">
        <w:trPr>
          <w:trHeight w:val="206"/>
        </w:trPr>
        <w:tc>
          <w:tcPr>
            <w:tcW w:w="3236" w:type="dxa"/>
            <w:vAlign w:val="center"/>
          </w:tcPr>
          <w:p w:rsidR="00514541" w:rsidRPr="008A7638" w:rsidRDefault="0086485A">
            <w:pPr>
              <w:pStyle w:val="TableParagraph"/>
              <w:spacing w:line="186" w:lineRule="exact"/>
              <w:ind w:left="107"/>
              <w:rPr>
                <w:sz w:val="18"/>
              </w:rPr>
            </w:pPr>
            <w:r w:rsidRPr="008A7638">
              <w:rPr>
                <w:sz w:val="18"/>
              </w:rPr>
              <w:t>Clientes</w:t>
            </w:r>
            <w:r w:rsidRPr="008A7638">
              <w:rPr>
                <w:spacing w:val="-1"/>
                <w:sz w:val="18"/>
              </w:rPr>
              <w:t xml:space="preserve"> </w:t>
            </w:r>
            <w:r w:rsidRPr="008A7638">
              <w:rPr>
                <w:spacing w:val="-2"/>
                <w:sz w:val="18"/>
              </w:rPr>
              <w:t>actualizados</w:t>
            </w:r>
          </w:p>
        </w:tc>
        <w:tc>
          <w:tcPr>
            <w:tcW w:w="2072" w:type="dxa"/>
            <w:vAlign w:val="center"/>
          </w:tcPr>
          <w:p w:rsidR="00514541" w:rsidRPr="008A7638" w:rsidRDefault="0086485A">
            <w:pPr>
              <w:pStyle w:val="TableParagraph"/>
              <w:spacing w:line="186" w:lineRule="exact"/>
              <w:ind w:left="107"/>
              <w:rPr>
                <w:sz w:val="18"/>
              </w:rPr>
            </w:pPr>
            <w:r w:rsidRPr="008A7638">
              <w:rPr>
                <w:sz w:val="18"/>
              </w:rPr>
              <w:t>Dirección</w:t>
            </w:r>
            <w:r w:rsidRPr="008A7638">
              <w:rPr>
                <w:spacing w:val="-1"/>
                <w:sz w:val="18"/>
              </w:rPr>
              <w:t xml:space="preserve"> </w:t>
            </w:r>
            <w:r w:rsidRPr="008A7638">
              <w:rPr>
                <w:spacing w:val="-2"/>
                <w:sz w:val="18"/>
              </w:rPr>
              <w:t>Comercial</w:t>
            </w:r>
          </w:p>
        </w:tc>
        <w:tc>
          <w:tcPr>
            <w:tcW w:w="1572" w:type="dxa"/>
            <w:vAlign w:val="center"/>
          </w:tcPr>
          <w:p w:rsidR="00514541" w:rsidRPr="008A7638" w:rsidRDefault="0086485A">
            <w:pPr>
              <w:pStyle w:val="TableParagraph"/>
              <w:spacing w:line="186" w:lineRule="exact"/>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line="186" w:lineRule="exact"/>
              <w:ind w:right="96"/>
              <w:jc w:val="right"/>
              <w:rPr>
                <w:sz w:val="18"/>
              </w:rPr>
            </w:pPr>
            <w:r w:rsidRPr="008A7638">
              <w:rPr>
                <w:spacing w:val="-2"/>
                <w:sz w:val="18"/>
              </w:rPr>
              <w:t>$50,000.00</w:t>
            </w:r>
          </w:p>
        </w:tc>
        <w:tc>
          <w:tcPr>
            <w:tcW w:w="1892" w:type="dxa"/>
            <w:vAlign w:val="center"/>
          </w:tcPr>
          <w:p w:rsidR="00514541" w:rsidRPr="008A7638" w:rsidRDefault="0086485A">
            <w:pPr>
              <w:pStyle w:val="TableParagraph"/>
              <w:spacing w:line="186" w:lineRule="exact"/>
              <w:ind w:right="98"/>
              <w:jc w:val="right"/>
              <w:rPr>
                <w:sz w:val="18"/>
              </w:rPr>
            </w:pPr>
            <w:r w:rsidRPr="008A7638">
              <w:rPr>
                <w:spacing w:val="-2"/>
                <w:sz w:val="18"/>
              </w:rPr>
              <w:t>$7.00</w:t>
            </w:r>
          </w:p>
        </w:tc>
        <w:tc>
          <w:tcPr>
            <w:tcW w:w="2429" w:type="dxa"/>
            <w:vAlign w:val="center"/>
          </w:tcPr>
          <w:p w:rsidR="00514541" w:rsidRPr="008A7638" w:rsidRDefault="0086485A">
            <w:pPr>
              <w:pStyle w:val="TableParagraph"/>
              <w:spacing w:line="186" w:lineRule="exact"/>
              <w:ind w:right="99"/>
              <w:jc w:val="right"/>
              <w:rPr>
                <w:sz w:val="18"/>
              </w:rPr>
            </w:pPr>
            <w:r w:rsidRPr="008A7638">
              <w:rPr>
                <w:spacing w:val="-2"/>
                <w:sz w:val="18"/>
              </w:rPr>
              <w:t>$350,000.00</w:t>
            </w:r>
          </w:p>
        </w:tc>
      </w:tr>
      <w:tr w:rsidR="00514541" w:rsidRPr="008A7638" w:rsidTr="00157BA9">
        <w:trPr>
          <w:trHeight w:val="415"/>
        </w:trPr>
        <w:tc>
          <w:tcPr>
            <w:tcW w:w="3236" w:type="dxa"/>
            <w:vAlign w:val="center"/>
          </w:tcPr>
          <w:p w:rsidR="00514541" w:rsidRPr="008A7638" w:rsidRDefault="0086485A">
            <w:pPr>
              <w:pStyle w:val="TableParagraph"/>
              <w:spacing w:line="202" w:lineRule="exact"/>
              <w:ind w:left="107"/>
              <w:rPr>
                <w:sz w:val="18"/>
              </w:rPr>
            </w:pPr>
            <w:r w:rsidRPr="008A7638">
              <w:rPr>
                <w:sz w:val="18"/>
              </w:rPr>
              <w:t>Encuesta</w:t>
            </w:r>
            <w:r w:rsidRPr="008A7638">
              <w:rPr>
                <w:spacing w:val="-3"/>
                <w:sz w:val="18"/>
              </w:rPr>
              <w:t xml:space="preserve"> </w:t>
            </w:r>
            <w:r w:rsidRPr="008A7638">
              <w:rPr>
                <w:sz w:val="18"/>
              </w:rPr>
              <w:t>de</w:t>
            </w:r>
            <w:r w:rsidRPr="008A7638">
              <w:rPr>
                <w:spacing w:val="-3"/>
                <w:sz w:val="18"/>
              </w:rPr>
              <w:t xml:space="preserve"> </w:t>
            </w:r>
            <w:r w:rsidRPr="008A7638">
              <w:rPr>
                <w:sz w:val="18"/>
              </w:rPr>
              <w:t>satisfacción</w:t>
            </w:r>
            <w:r w:rsidRPr="008A7638">
              <w:rPr>
                <w:spacing w:val="-1"/>
                <w:sz w:val="18"/>
              </w:rPr>
              <w:t xml:space="preserve"> </w:t>
            </w:r>
            <w:r w:rsidRPr="008A7638">
              <w:rPr>
                <w:sz w:val="18"/>
              </w:rPr>
              <w:t>al</w:t>
            </w:r>
            <w:r w:rsidRPr="008A7638">
              <w:rPr>
                <w:spacing w:val="-1"/>
                <w:sz w:val="18"/>
              </w:rPr>
              <w:t xml:space="preserve"> </w:t>
            </w:r>
            <w:r w:rsidRPr="008A7638">
              <w:rPr>
                <w:spacing w:val="-2"/>
                <w:sz w:val="18"/>
              </w:rPr>
              <w:t>cliente</w:t>
            </w:r>
          </w:p>
          <w:p w:rsidR="00514541" w:rsidRPr="008A7638" w:rsidRDefault="0086485A">
            <w:pPr>
              <w:pStyle w:val="TableParagraph"/>
              <w:spacing w:line="193" w:lineRule="exact"/>
              <w:ind w:left="107"/>
              <w:rPr>
                <w:sz w:val="18"/>
              </w:rPr>
            </w:pPr>
            <w:r w:rsidRPr="008A7638">
              <w:rPr>
                <w:spacing w:val="-2"/>
                <w:sz w:val="18"/>
              </w:rPr>
              <w:t>aplicada</w:t>
            </w:r>
          </w:p>
        </w:tc>
        <w:tc>
          <w:tcPr>
            <w:tcW w:w="2072" w:type="dxa"/>
            <w:vAlign w:val="center"/>
          </w:tcPr>
          <w:p w:rsidR="00514541" w:rsidRPr="008A7638" w:rsidRDefault="0086485A">
            <w:pPr>
              <w:pStyle w:val="TableParagraph"/>
              <w:spacing w:line="203" w:lineRule="exact"/>
              <w:ind w:left="107"/>
              <w:rPr>
                <w:sz w:val="18"/>
              </w:rPr>
            </w:pPr>
            <w:r w:rsidRPr="008A7638">
              <w:rPr>
                <w:sz w:val="18"/>
              </w:rPr>
              <w:t>Dirección</w:t>
            </w:r>
            <w:r w:rsidRPr="008A7638">
              <w:rPr>
                <w:spacing w:val="-1"/>
                <w:sz w:val="18"/>
              </w:rPr>
              <w:t xml:space="preserve"> </w:t>
            </w:r>
            <w:r w:rsidRPr="008A7638">
              <w:rPr>
                <w:spacing w:val="-2"/>
                <w:sz w:val="18"/>
              </w:rPr>
              <w:t>Comercial</w:t>
            </w:r>
          </w:p>
        </w:tc>
        <w:tc>
          <w:tcPr>
            <w:tcW w:w="1572" w:type="dxa"/>
            <w:vAlign w:val="center"/>
          </w:tcPr>
          <w:p w:rsidR="00514541" w:rsidRPr="008A7638" w:rsidRDefault="0086485A">
            <w:pPr>
              <w:pStyle w:val="TableParagraph"/>
              <w:spacing w:before="98"/>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before="98"/>
              <w:ind w:right="95"/>
              <w:jc w:val="right"/>
              <w:rPr>
                <w:sz w:val="18"/>
              </w:rPr>
            </w:pPr>
            <w:r w:rsidRPr="008A7638">
              <w:rPr>
                <w:spacing w:val="-2"/>
                <w:sz w:val="18"/>
              </w:rPr>
              <w:t>$250.00</w:t>
            </w:r>
          </w:p>
        </w:tc>
        <w:tc>
          <w:tcPr>
            <w:tcW w:w="1892" w:type="dxa"/>
            <w:vAlign w:val="center"/>
          </w:tcPr>
          <w:p w:rsidR="00514541" w:rsidRPr="008A7638" w:rsidRDefault="0086485A">
            <w:pPr>
              <w:pStyle w:val="TableParagraph"/>
              <w:spacing w:before="98"/>
              <w:ind w:right="98"/>
              <w:jc w:val="right"/>
              <w:rPr>
                <w:sz w:val="18"/>
              </w:rPr>
            </w:pPr>
            <w:r w:rsidRPr="008A7638">
              <w:rPr>
                <w:spacing w:val="-2"/>
                <w:sz w:val="18"/>
              </w:rPr>
              <w:t>$6.50</w:t>
            </w:r>
          </w:p>
        </w:tc>
        <w:tc>
          <w:tcPr>
            <w:tcW w:w="2429" w:type="dxa"/>
            <w:vAlign w:val="center"/>
          </w:tcPr>
          <w:p w:rsidR="00514541" w:rsidRPr="008A7638" w:rsidRDefault="0086485A">
            <w:pPr>
              <w:pStyle w:val="TableParagraph"/>
              <w:spacing w:before="98"/>
              <w:ind w:right="99"/>
              <w:jc w:val="right"/>
              <w:rPr>
                <w:sz w:val="18"/>
              </w:rPr>
            </w:pPr>
            <w:r w:rsidRPr="008A7638">
              <w:rPr>
                <w:spacing w:val="-2"/>
                <w:sz w:val="18"/>
              </w:rPr>
              <w:t>$1,625.00</w:t>
            </w:r>
          </w:p>
        </w:tc>
      </w:tr>
      <w:tr w:rsidR="00514541" w:rsidRPr="008A7638" w:rsidTr="00157BA9">
        <w:trPr>
          <w:trHeight w:val="206"/>
        </w:trPr>
        <w:tc>
          <w:tcPr>
            <w:tcW w:w="3236" w:type="dxa"/>
            <w:vAlign w:val="center"/>
          </w:tcPr>
          <w:p w:rsidR="00514541" w:rsidRPr="008A7638" w:rsidRDefault="0086485A">
            <w:pPr>
              <w:pStyle w:val="TableParagraph"/>
              <w:spacing w:line="186" w:lineRule="exact"/>
              <w:ind w:left="107"/>
              <w:rPr>
                <w:sz w:val="18"/>
              </w:rPr>
            </w:pPr>
            <w:r w:rsidRPr="008A7638">
              <w:rPr>
                <w:sz w:val="18"/>
              </w:rPr>
              <w:t>Clientes</w:t>
            </w:r>
            <w:r w:rsidRPr="008A7638">
              <w:rPr>
                <w:spacing w:val="-2"/>
                <w:sz w:val="18"/>
              </w:rPr>
              <w:t xml:space="preserve"> </w:t>
            </w:r>
            <w:r w:rsidRPr="008A7638">
              <w:rPr>
                <w:sz w:val="18"/>
              </w:rPr>
              <w:t>leídos</w:t>
            </w:r>
            <w:r w:rsidRPr="008A7638">
              <w:rPr>
                <w:spacing w:val="-3"/>
                <w:sz w:val="18"/>
              </w:rPr>
              <w:t xml:space="preserve"> </w:t>
            </w:r>
            <w:r w:rsidRPr="008A7638">
              <w:rPr>
                <w:sz w:val="18"/>
              </w:rPr>
              <w:t>de</w:t>
            </w:r>
            <w:r w:rsidRPr="008A7638">
              <w:rPr>
                <w:spacing w:val="-2"/>
                <w:sz w:val="18"/>
              </w:rPr>
              <w:t xml:space="preserve"> </w:t>
            </w:r>
            <w:r w:rsidRPr="008A7638">
              <w:rPr>
                <w:sz w:val="18"/>
              </w:rPr>
              <w:t>manera</w:t>
            </w:r>
            <w:r w:rsidRPr="008A7638">
              <w:rPr>
                <w:spacing w:val="-1"/>
                <w:sz w:val="18"/>
              </w:rPr>
              <w:t xml:space="preserve"> </w:t>
            </w:r>
            <w:r w:rsidRPr="008A7638">
              <w:rPr>
                <w:spacing w:val="-2"/>
                <w:sz w:val="18"/>
              </w:rPr>
              <w:t>automatizada</w:t>
            </w:r>
          </w:p>
        </w:tc>
        <w:tc>
          <w:tcPr>
            <w:tcW w:w="2072" w:type="dxa"/>
            <w:vAlign w:val="center"/>
          </w:tcPr>
          <w:p w:rsidR="00514541" w:rsidRPr="008A7638" w:rsidRDefault="0086485A">
            <w:pPr>
              <w:pStyle w:val="TableParagraph"/>
              <w:spacing w:line="186" w:lineRule="exact"/>
              <w:ind w:left="107"/>
              <w:rPr>
                <w:sz w:val="18"/>
              </w:rPr>
            </w:pPr>
            <w:r w:rsidRPr="008A7638">
              <w:rPr>
                <w:sz w:val="18"/>
              </w:rPr>
              <w:t xml:space="preserve">Dirección </w:t>
            </w:r>
            <w:r w:rsidRPr="008A7638">
              <w:rPr>
                <w:spacing w:val="-2"/>
                <w:sz w:val="18"/>
              </w:rPr>
              <w:t>Comercial</w:t>
            </w:r>
          </w:p>
        </w:tc>
        <w:tc>
          <w:tcPr>
            <w:tcW w:w="1572" w:type="dxa"/>
            <w:vAlign w:val="center"/>
          </w:tcPr>
          <w:p w:rsidR="00514541" w:rsidRPr="008A7638" w:rsidRDefault="0086485A">
            <w:pPr>
              <w:pStyle w:val="TableParagraph"/>
              <w:spacing w:line="186" w:lineRule="exact"/>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line="186" w:lineRule="exact"/>
              <w:ind w:right="96"/>
              <w:jc w:val="right"/>
              <w:rPr>
                <w:sz w:val="18"/>
              </w:rPr>
            </w:pPr>
            <w:r w:rsidRPr="008A7638">
              <w:rPr>
                <w:spacing w:val="-2"/>
                <w:sz w:val="18"/>
              </w:rPr>
              <w:t>$5,000.00</w:t>
            </w:r>
          </w:p>
        </w:tc>
        <w:tc>
          <w:tcPr>
            <w:tcW w:w="1892" w:type="dxa"/>
            <w:vAlign w:val="center"/>
          </w:tcPr>
          <w:p w:rsidR="00514541" w:rsidRPr="008A7638" w:rsidRDefault="0086485A">
            <w:pPr>
              <w:pStyle w:val="TableParagraph"/>
              <w:spacing w:line="186" w:lineRule="exact"/>
              <w:ind w:right="98"/>
              <w:jc w:val="right"/>
              <w:rPr>
                <w:sz w:val="18"/>
              </w:rPr>
            </w:pPr>
            <w:r w:rsidRPr="008A7638">
              <w:rPr>
                <w:spacing w:val="-2"/>
                <w:sz w:val="18"/>
              </w:rPr>
              <w:t>$1.80</w:t>
            </w:r>
          </w:p>
        </w:tc>
        <w:tc>
          <w:tcPr>
            <w:tcW w:w="2429" w:type="dxa"/>
            <w:vAlign w:val="center"/>
          </w:tcPr>
          <w:p w:rsidR="00514541" w:rsidRPr="008A7638" w:rsidRDefault="0086485A">
            <w:pPr>
              <w:pStyle w:val="TableParagraph"/>
              <w:spacing w:line="186" w:lineRule="exact"/>
              <w:ind w:right="99"/>
              <w:jc w:val="right"/>
              <w:rPr>
                <w:sz w:val="18"/>
              </w:rPr>
            </w:pPr>
            <w:r w:rsidRPr="008A7638">
              <w:rPr>
                <w:spacing w:val="-2"/>
                <w:sz w:val="18"/>
              </w:rPr>
              <w:t>$9,000.00</w:t>
            </w:r>
          </w:p>
        </w:tc>
      </w:tr>
      <w:tr w:rsidR="00514541" w:rsidRPr="008A7638" w:rsidTr="00157BA9">
        <w:trPr>
          <w:trHeight w:val="206"/>
        </w:trPr>
        <w:tc>
          <w:tcPr>
            <w:tcW w:w="3236" w:type="dxa"/>
            <w:vAlign w:val="center"/>
          </w:tcPr>
          <w:p w:rsidR="00514541" w:rsidRPr="008A7638" w:rsidRDefault="0086485A">
            <w:pPr>
              <w:pStyle w:val="TableParagraph"/>
              <w:spacing w:line="186" w:lineRule="exact"/>
              <w:ind w:left="107"/>
              <w:rPr>
                <w:sz w:val="18"/>
              </w:rPr>
            </w:pPr>
            <w:r w:rsidRPr="008A7638">
              <w:rPr>
                <w:sz w:val="18"/>
              </w:rPr>
              <w:t>Medidores</w:t>
            </w:r>
            <w:r w:rsidRPr="008A7638">
              <w:rPr>
                <w:spacing w:val="-1"/>
                <w:sz w:val="18"/>
              </w:rPr>
              <w:t xml:space="preserve"> </w:t>
            </w:r>
            <w:r w:rsidRPr="008A7638">
              <w:rPr>
                <w:spacing w:val="-2"/>
                <w:sz w:val="18"/>
              </w:rPr>
              <w:t>instalados</w:t>
            </w:r>
          </w:p>
        </w:tc>
        <w:tc>
          <w:tcPr>
            <w:tcW w:w="2072" w:type="dxa"/>
            <w:vAlign w:val="center"/>
          </w:tcPr>
          <w:p w:rsidR="00514541" w:rsidRPr="008A7638" w:rsidRDefault="0086485A">
            <w:pPr>
              <w:pStyle w:val="TableParagraph"/>
              <w:spacing w:line="186" w:lineRule="exact"/>
              <w:ind w:left="107"/>
              <w:rPr>
                <w:sz w:val="18"/>
              </w:rPr>
            </w:pPr>
            <w:r w:rsidRPr="008A7638">
              <w:rPr>
                <w:sz w:val="18"/>
              </w:rPr>
              <w:t>Dirección</w:t>
            </w:r>
            <w:r w:rsidRPr="008A7638">
              <w:rPr>
                <w:spacing w:val="-1"/>
                <w:sz w:val="18"/>
              </w:rPr>
              <w:t xml:space="preserve"> </w:t>
            </w:r>
            <w:r w:rsidRPr="008A7638">
              <w:rPr>
                <w:spacing w:val="-2"/>
                <w:sz w:val="18"/>
              </w:rPr>
              <w:t>Comercial</w:t>
            </w:r>
          </w:p>
        </w:tc>
        <w:tc>
          <w:tcPr>
            <w:tcW w:w="1572" w:type="dxa"/>
            <w:vAlign w:val="center"/>
          </w:tcPr>
          <w:p w:rsidR="00514541" w:rsidRPr="008A7638" w:rsidRDefault="0086485A">
            <w:pPr>
              <w:pStyle w:val="TableParagraph"/>
              <w:spacing w:line="186" w:lineRule="exact"/>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line="186" w:lineRule="exact"/>
              <w:ind w:right="96"/>
              <w:jc w:val="right"/>
              <w:rPr>
                <w:sz w:val="18"/>
              </w:rPr>
            </w:pPr>
            <w:r w:rsidRPr="008A7638">
              <w:rPr>
                <w:spacing w:val="-2"/>
                <w:sz w:val="18"/>
              </w:rPr>
              <w:t>$5,000.00</w:t>
            </w:r>
          </w:p>
        </w:tc>
        <w:tc>
          <w:tcPr>
            <w:tcW w:w="1892" w:type="dxa"/>
            <w:vAlign w:val="center"/>
          </w:tcPr>
          <w:p w:rsidR="00514541" w:rsidRPr="008A7638" w:rsidRDefault="0086485A">
            <w:pPr>
              <w:pStyle w:val="TableParagraph"/>
              <w:spacing w:line="186" w:lineRule="exact"/>
              <w:ind w:right="99"/>
              <w:jc w:val="right"/>
              <w:rPr>
                <w:sz w:val="18"/>
              </w:rPr>
            </w:pPr>
            <w:r w:rsidRPr="008A7638">
              <w:rPr>
                <w:spacing w:val="-2"/>
                <w:sz w:val="18"/>
              </w:rPr>
              <w:t>$940.00</w:t>
            </w:r>
          </w:p>
        </w:tc>
        <w:tc>
          <w:tcPr>
            <w:tcW w:w="2429" w:type="dxa"/>
            <w:vAlign w:val="center"/>
          </w:tcPr>
          <w:p w:rsidR="00514541" w:rsidRPr="008A7638" w:rsidRDefault="0086485A">
            <w:pPr>
              <w:pStyle w:val="TableParagraph"/>
              <w:spacing w:line="186" w:lineRule="exact"/>
              <w:ind w:right="99"/>
              <w:jc w:val="right"/>
              <w:rPr>
                <w:sz w:val="18"/>
              </w:rPr>
            </w:pPr>
            <w:r w:rsidRPr="008A7638">
              <w:rPr>
                <w:spacing w:val="-2"/>
                <w:sz w:val="18"/>
              </w:rPr>
              <w:t>$4,700,000.00</w:t>
            </w:r>
          </w:p>
        </w:tc>
      </w:tr>
      <w:tr w:rsidR="00514541" w:rsidRPr="008A7638" w:rsidTr="00157BA9">
        <w:trPr>
          <w:trHeight w:val="208"/>
        </w:trPr>
        <w:tc>
          <w:tcPr>
            <w:tcW w:w="3236" w:type="dxa"/>
            <w:vAlign w:val="center"/>
          </w:tcPr>
          <w:p w:rsidR="00514541" w:rsidRPr="008A7638" w:rsidRDefault="0086485A">
            <w:pPr>
              <w:pStyle w:val="TableParagraph"/>
              <w:spacing w:line="188" w:lineRule="exact"/>
              <w:ind w:left="107"/>
              <w:rPr>
                <w:sz w:val="18"/>
              </w:rPr>
            </w:pPr>
            <w:r w:rsidRPr="008A7638">
              <w:rPr>
                <w:sz w:val="18"/>
              </w:rPr>
              <w:t>Catastro</w:t>
            </w:r>
            <w:r w:rsidRPr="008A7638">
              <w:rPr>
                <w:spacing w:val="-1"/>
                <w:sz w:val="18"/>
              </w:rPr>
              <w:t xml:space="preserve"> </w:t>
            </w:r>
            <w:r w:rsidRPr="008A7638">
              <w:rPr>
                <w:sz w:val="18"/>
              </w:rPr>
              <w:t>de</w:t>
            </w:r>
            <w:r w:rsidRPr="008A7638">
              <w:rPr>
                <w:spacing w:val="-1"/>
                <w:sz w:val="18"/>
              </w:rPr>
              <w:t xml:space="preserve"> </w:t>
            </w:r>
            <w:r w:rsidRPr="008A7638">
              <w:rPr>
                <w:sz w:val="18"/>
              </w:rPr>
              <w:t xml:space="preserve">usuario </w:t>
            </w:r>
            <w:r w:rsidRPr="008A7638">
              <w:rPr>
                <w:spacing w:val="-2"/>
                <w:sz w:val="18"/>
              </w:rPr>
              <w:t>actualizado</w:t>
            </w:r>
          </w:p>
        </w:tc>
        <w:tc>
          <w:tcPr>
            <w:tcW w:w="2072" w:type="dxa"/>
            <w:vAlign w:val="center"/>
          </w:tcPr>
          <w:p w:rsidR="00514541" w:rsidRPr="008A7638" w:rsidRDefault="0086485A">
            <w:pPr>
              <w:pStyle w:val="TableParagraph"/>
              <w:spacing w:line="188" w:lineRule="exact"/>
              <w:ind w:left="107"/>
              <w:rPr>
                <w:sz w:val="18"/>
              </w:rPr>
            </w:pPr>
            <w:r w:rsidRPr="008A7638">
              <w:rPr>
                <w:sz w:val="18"/>
              </w:rPr>
              <w:t>Dirección</w:t>
            </w:r>
            <w:r w:rsidRPr="008A7638">
              <w:rPr>
                <w:spacing w:val="-1"/>
                <w:sz w:val="18"/>
              </w:rPr>
              <w:t xml:space="preserve"> </w:t>
            </w:r>
            <w:r w:rsidRPr="008A7638">
              <w:rPr>
                <w:spacing w:val="-2"/>
                <w:sz w:val="18"/>
              </w:rPr>
              <w:t>Comercial</w:t>
            </w:r>
          </w:p>
        </w:tc>
        <w:tc>
          <w:tcPr>
            <w:tcW w:w="1572" w:type="dxa"/>
            <w:vAlign w:val="center"/>
          </w:tcPr>
          <w:p w:rsidR="00514541" w:rsidRPr="008A7638" w:rsidRDefault="0086485A">
            <w:pPr>
              <w:pStyle w:val="TableParagraph"/>
              <w:spacing w:line="188" w:lineRule="exact"/>
              <w:ind w:right="99"/>
              <w:jc w:val="right"/>
              <w:rPr>
                <w:sz w:val="18"/>
              </w:rPr>
            </w:pPr>
            <w:r w:rsidRPr="008A7638">
              <w:rPr>
                <w:spacing w:val="-5"/>
                <w:sz w:val="18"/>
              </w:rPr>
              <w:t>UD</w:t>
            </w:r>
          </w:p>
        </w:tc>
        <w:tc>
          <w:tcPr>
            <w:tcW w:w="2117" w:type="dxa"/>
            <w:vAlign w:val="center"/>
          </w:tcPr>
          <w:p w:rsidR="00514541" w:rsidRPr="008A7638" w:rsidRDefault="0086485A">
            <w:pPr>
              <w:pStyle w:val="TableParagraph"/>
              <w:spacing w:line="188" w:lineRule="exact"/>
              <w:ind w:right="96"/>
              <w:jc w:val="right"/>
              <w:rPr>
                <w:sz w:val="18"/>
              </w:rPr>
            </w:pPr>
            <w:r w:rsidRPr="008A7638">
              <w:rPr>
                <w:spacing w:val="-2"/>
                <w:sz w:val="18"/>
              </w:rPr>
              <w:t>$50,000.00</w:t>
            </w:r>
          </w:p>
        </w:tc>
        <w:tc>
          <w:tcPr>
            <w:tcW w:w="1892" w:type="dxa"/>
            <w:vAlign w:val="center"/>
          </w:tcPr>
          <w:p w:rsidR="00514541" w:rsidRPr="008A7638" w:rsidRDefault="0086485A">
            <w:pPr>
              <w:pStyle w:val="TableParagraph"/>
              <w:spacing w:line="188" w:lineRule="exact"/>
              <w:ind w:right="98"/>
              <w:jc w:val="right"/>
              <w:rPr>
                <w:sz w:val="18"/>
              </w:rPr>
            </w:pPr>
            <w:r w:rsidRPr="008A7638">
              <w:rPr>
                <w:spacing w:val="-2"/>
                <w:sz w:val="18"/>
              </w:rPr>
              <w:t>$7.00</w:t>
            </w:r>
          </w:p>
        </w:tc>
        <w:tc>
          <w:tcPr>
            <w:tcW w:w="2429" w:type="dxa"/>
            <w:vAlign w:val="center"/>
          </w:tcPr>
          <w:p w:rsidR="00514541" w:rsidRPr="008A7638" w:rsidRDefault="0086485A">
            <w:pPr>
              <w:pStyle w:val="TableParagraph"/>
              <w:spacing w:line="188" w:lineRule="exact"/>
              <w:ind w:right="99"/>
              <w:jc w:val="right"/>
              <w:rPr>
                <w:sz w:val="18"/>
              </w:rPr>
            </w:pPr>
            <w:r w:rsidRPr="008A7638">
              <w:rPr>
                <w:spacing w:val="-2"/>
                <w:sz w:val="18"/>
              </w:rPr>
              <w:t>$350,000.00</w:t>
            </w:r>
          </w:p>
        </w:tc>
      </w:tr>
      <w:tr w:rsidR="00514541" w:rsidRPr="008A7638" w:rsidTr="00157BA9">
        <w:trPr>
          <w:trHeight w:val="414"/>
        </w:trPr>
        <w:tc>
          <w:tcPr>
            <w:tcW w:w="10889" w:type="dxa"/>
            <w:gridSpan w:val="5"/>
            <w:vAlign w:val="center"/>
          </w:tcPr>
          <w:p w:rsidR="00514541" w:rsidRPr="008A7638" w:rsidRDefault="0086485A">
            <w:pPr>
              <w:pStyle w:val="TableParagraph"/>
              <w:spacing w:line="207" w:lineRule="exact"/>
              <w:ind w:right="100"/>
              <w:jc w:val="right"/>
              <w:rPr>
                <w:b/>
                <w:sz w:val="18"/>
              </w:rPr>
            </w:pPr>
            <w:r w:rsidRPr="008A7638">
              <w:rPr>
                <w:b/>
                <w:sz w:val="18"/>
              </w:rPr>
              <w:t>Costo</w:t>
            </w:r>
            <w:r w:rsidRPr="008A7638">
              <w:rPr>
                <w:b/>
                <w:spacing w:val="-5"/>
                <w:sz w:val="18"/>
              </w:rPr>
              <w:t xml:space="preserve"> </w:t>
            </w:r>
            <w:r w:rsidRPr="008A7638">
              <w:rPr>
                <w:b/>
                <w:sz w:val="18"/>
              </w:rPr>
              <w:t>total</w:t>
            </w:r>
            <w:r w:rsidRPr="008A7638">
              <w:rPr>
                <w:b/>
                <w:spacing w:val="-2"/>
                <w:sz w:val="18"/>
              </w:rPr>
              <w:t xml:space="preserve"> </w:t>
            </w:r>
            <w:r w:rsidRPr="008A7638">
              <w:rPr>
                <w:b/>
                <w:sz w:val="18"/>
              </w:rPr>
              <w:t>del</w:t>
            </w:r>
            <w:r w:rsidRPr="008A7638">
              <w:rPr>
                <w:b/>
                <w:spacing w:val="-2"/>
                <w:sz w:val="18"/>
              </w:rPr>
              <w:t xml:space="preserve"> </w:t>
            </w:r>
            <w:r w:rsidRPr="008A7638">
              <w:rPr>
                <w:b/>
                <w:sz w:val="18"/>
              </w:rPr>
              <w:t>producto</w:t>
            </w:r>
            <w:r w:rsidRPr="008A7638">
              <w:rPr>
                <w:b/>
                <w:spacing w:val="-3"/>
                <w:sz w:val="18"/>
              </w:rPr>
              <w:t xml:space="preserve"> </w:t>
            </w:r>
            <w:r w:rsidRPr="008A7638">
              <w:rPr>
                <w:b/>
                <w:spacing w:val="-2"/>
                <w:sz w:val="18"/>
              </w:rPr>
              <w:t>estratégico</w:t>
            </w:r>
          </w:p>
        </w:tc>
        <w:tc>
          <w:tcPr>
            <w:tcW w:w="2429" w:type="dxa"/>
            <w:vAlign w:val="center"/>
          </w:tcPr>
          <w:p w:rsidR="00514541" w:rsidRPr="008A7638" w:rsidRDefault="0086485A">
            <w:pPr>
              <w:pStyle w:val="TableParagraph"/>
              <w:spacing w:line="207" w:lineRule="exact"/>
              <w:ind w:right="99"/>
              <w:jc w:val="right"/>
              <w:rPr>
                <w:b/>
                <w:sz w:val="18"/>
              </w:rPr>
            </w:pPr>
            <w:r w:rsidRPr="008A7638">
              <w:rPr>
                <w:b/>
                <w:spacing w:val="-2"/>
                <w:sz w:val="18"/>
              </w:rPr>
              <w:t>$18,871,625.00</w:t>
            </w:r>
          </w:p>
        </w:tc>
      </w:tr>
      <w:tr w:rsidR="00514541" w:rsidRPr="008A7638" w:rsidTr="00157BA9">
        <w:trPr>
          <w:trHeight w:val="457"/>
        </w:trPr>
        <w:tc>
          <w:tcPr>
            <w:tcW w:w="5308" w:type="dxa"/>
            <w:gridSpan w:val="2"/>
            <w:shd w:val="clear" w:color="auto" w:fill="EDEBE0"/>
            <w:vAlign w:val="center"/>
          </w:tcPr>
          <w:p w:rsidR="00514541" w:rsidRPr="008A7638" w:rsidRDefault="0086485A">
            <w:pPr>
              <w:pStyle w:val="TableParagraph"/>
              <w:spacing w:line="228" w:lineRule="exact"/>
              <w:ind w:left="107"/>
              <w:rPr>
                <w:b/>
                <w:sz w:val="20"/>
              </w:rPr>
            </w:pPr>
            <w:r w:rsidRPr="008A7638">
              <w:rPr>
                <w:b/>
                <w:spacing w:val="-2"/>
                <w:sz w:val="20"/>
              </w:rPr>
              <w:t>Producto:</w:t>
            </w:r>
          </w:p>
        </w:tc>
        <w:tc>
          <w:tcPr>
            <w:tcW w:w="8010" w:type="dxa"/>
            <w:gridSpan w:val="4"/>
            <w:vAlign w:val="center"/>
          </w:tcPr>
          <w:p w:rsidR="00514541" w:rsidRPr="008A7638" w:rsidRDefault="0086485A">
            <w:pPr>
              <w:pStyle w:val="TableParagraph"/>
              <w:spacing w:line="228" w:lineRule="exact"/>
              <w:ind w:left="104"/>
              <w:rPr>
                <w:b/>
                <w:sz w:val="20"/>
              </w:rPr>
            </w:pPr>
            <w:r w:rsidRPr="008A7638">
              <w:rPr>
                <w:b/>
                <w:sz w:val="20"/>
              </w:rPr>
              <w:t>A</w:t>
            </w:r>
            <w:r w:rsidRPr="008A7638">
              <w:rPr>
                <w:b/>
                <w:spacing w:val="-5"/>
                <w:sz w:val="20"/>
              </w:rPr>
              <w:t xml:space="preserve"> </w:t>
            </w:r>
            <w:r w:rsidRPr="008A7638">
              <w:rPr>
                <w:b/>
                <w:sz w:val="20"/>
              </w:rPr>
              <w:t>crear</w:t>
            </w:r>
            <w:r w:rsidRPr="008A7638">
              <w:rPr>
                <w:b/>
                <w:spacing w:val="-4"/>
                <w:sz w:val="20"/>
              </w:rPr>
              <w:t xml:space="preserve"> </w:t>
            </w:r>
            <w:r w:rsidRPr="008A7638">
              <w:rPr>
                <w:b/>
                <w:sz w:val="20"/>
              </w:rPr>
              <w:t>en</w:t>
            </w:r>
            <w:r w:rsidRPr="008A7638">
              <w:rPr>
                <w:b/>
                <w:spacing w:val="-4"/>
                <w:sz w:val="20"/>
              </w:rPr>
              <w:t xml:space="preserve"> </w:t>
            </w:r>
            <w:r w:rsidRPr="008A7638">
              <w:rPr>
                <w:b/>
                <w:sz w:val="20"/>
              </w:rPr>
              <w:t>setiembre</w:t>
            </w:r>
            <w:r w:rsidRPr="008A7638">
              <w:rPr>
                <w:b/>
                <w:spacing w:val="-4"/>
                <w:sz w:val="20"/>
              </w:rPr>
              <w:t xml:space="preserve"> </w:t>
            </w:r>
            <w:r w:rsidRPr="008A7638">
              <w:rPr>
                <w:b/>
                <w:sz w:val="20"/>
              </w:rPr>
              <w:t>2025</w:t>
            </w:r>
            <w:r w:rsidRPr="008A7638">
              <w:rPr>
                <w:b/>
                <w:spacing w:val="-4"/>
                <w:sz w:val="20"/>
              </w:rPr>
              <w:t xml:space="preserve"> </w:t>
            </w:r>
            <w:r w:rsidRPr="008A7638">
              <w:rPr>
                <w:b/>
                <w:sz w:val="20"/>
              </w:rPr>
              <w:t>(Agua</w:t>
            </w:r>
            <w:r w:rsidRPr="008A7638">
              <w:rPr>
                <w:b/>
                <w:spacing w:val="-4"/>
                <w:sz w:val="20"/>
              </w:rPr>
              <w:t xml:space="preserve"> </w:t>
            </w:r>
            <w:r w:rsidRPr="008A7638">
              <w:rPr>
                <w:b/>
                <w:sz w:val="20"/>
              </w:rPr>
              <w:t>no</w:t>
            </w:r>
            <w:r w:rsidRPr="008A7638">
              <w:rPr>
                <w:b/>
                <w:spacing w:val="-4"/>
                <w:sz w:val="20"/>
              </w:rPr>
              <w:t xml:space="preserve"> </w:t>
            </w:r>
            <w:r w:rsidRPr="008A7638">
              <w:rPr>
                <w:b/>
                <w:sz w:val="20"/>
              </w:rPr>
              <w:t>contabilizada</w:t>
            </w:r>
            <w:r w:rsidRPr="008A7638">
              <w:rPr>
                <w:b/>
                <w:spacing w:val="-4"/>
                <w:sz w:val="20"/>
              </w:rPr>
              <w:t xml:space="preserve"> </w:t>
            </w:r>
            <w:r w:rsidRPr="008A7638">
              <w:rPr>
                <w:b/>
                <w:sz w:val="20"/>
              </w:rPr>
              <w:t>reducida,</w:t>
            </w:r>
            <w:r w:rsidRPr="008A7638">
              <w:rPr>
                <w:b/>
                <w:spacing w:val="-5"/>
                <w:sz w:val="20"/>
              </w:rPr>
              <w:t xml:space="preserve"> </w:t>
            </w:r>
            <w:r w:rsidRPr="008A7638">
              <w:rPr>
                <w:b/>
                <w:sz w:val="20"/>
              </w:rPr>
              <w:t>IVD</w:t>
            </w:r>
            <w:r w:rsidRPr="008A7638">
              <w:rPr>
                <w:b/>
                <w:spacing w:val="-4"/>
                <w:sz w:val="20"/>
              </w:rPr>
              <w:t xml:space="preserve"> </w:t>
            </w:r>
            <w:r w:rsidRPr="008A7638">
              <w:rPr>
                <w:b/>
                <w:sz w:val="20"/>
              </w:rPr>
              <w:t>6</w:t>
            </w:r>
            <w:r w:rsidRPr="008A7638">
              <w:rPr>
                <w:b/>
                <w:spacing w:val="-3"/>
                <w:sz w:val="20"/>
              </w:rPr>
              <w:t xml:space="preserve"> </w:t>
            </w:r>
            <w:r w:rsidRPr="008A7638">
              <w:rPr>
                <w:b/>
                <w:sz w:val="20"/>
              </w:rPr>
              <w:t>y</w:t>
            </w:r>
            <w:r w:rsidRPr="008A7638">
              <w:rPr>
                <w:b/>
                <w:spacing w:val="-3"/>
                <w:sz w:val="20"/>
              </w:rPr>
              <w:t xml:space="preserve"> </w:t>
            </w:r>
            <w:r w:rsidRPr="008A7638">
              <w:rPr>
                <w:b/>
                <w:spacing w:val="-5"/>
                <w:sz w:val="20"/>
              </w:rPr>
              <w:t>7)</w:t>
            </w:r>
          </w:p>
        </w:tc>
      </w:tr>
      <w:tr w:rsidR="00514541" w:rsidRPr="008A7638" w:rsidTr="00F762AD">
        <w:trPr>
          <w:trHeight w:val="460"/>
        </w:trPr>
        <w:tc>
          <w:tcPr>
            <w:tcW w:w="3236" w:type="dxa"/>
            <w:shd w:val="clear" w:color="auto" w:fill="548DD4" w:themeFill="text2" w:themeFillTint="99"/>
            <w:vAlign w:val="center"/>
          </w:tcPr>
          <w:p w:rsidR="00514541" w:rsidRPr="008A7638" w:rsidRDefault="0086485A">
            <w:pPr>
              <w:pStyle w:val="TableParagraph"/>
              <w:ind w:left="107"/>
              <w:rPr>
                <w:b/>
                <w:sz w:val="20"/>
              </w:rPr>
            </w:pPr>
            <w:r w:rsidRPr="008A7638">
              <w:rPr>
                <w:b/>
                <w:spacing w:val="-2"/>
                <w:sz w:val="20"/>
              </w:rPr>
              <w:t>Actividades</w:t>
            </w:r>
          </w:p>
        </w:tc>
        <w:tc>
          <w:tcPr>
            <w:tcW w:w="2072" w:type="dxa"/>
            <w:shd w:val="clear" w:color="auto" w:fill="548DD4" w:themeFill="text2" w:themeFillTint="99"/>
            <w:vAlign w:val="center"/>
          </w:tcPr>
          <w:p w:rsidR="00514541" w:rsidRPr="008A7638" w:rsidRDefault="0086485A">
            <w:pPr>
              <w:pStyle w:val="TableParagraph"/>
              <w:ind w:left="107"/>
              <w:rPr>
                <w:b/>
                <w:sz w:val="20"/>
              </w:rPr>
            </w:pPr>
            <w:r w:rsidRPr="008A7638">
              <w:rPr>
                <w:b/>
                <w:spacing w:val="-2"/>
                <w:sz w:val="20"/>
              </w:rPr>
              <w:t>Departamento</w:t>
            </w:r>
          </w:p>
        </w:tc>
        <w:tc>
          <w:tcPr>
            <w:tcW w:w="1572" w:type="dxa"/>
            <w:shd w:val="clear" w:color="auto" w:fill="548DD4" w:themeFill="text2" w:themeFillTint="99"/>
            <w:vAlign w:val="center"/>
          </w:tcPr>
          <w:p w:rsidR="00514541" w:rsidRPr="008A7638" w:rsidRDefault="0086485A">
            <w:pPr>
              <w:pStyle w:val="TableParagraph"/>
              <w:spacing w:line="228" w:lineRule="exact"/>
              <w:ind w:left="104" w:right="567"/>
              <w:rPr>
                <w:b/>
                <w:sz w:val="20"/>
              </w:rPr>
            </w:pPr>
            <w:r w:rsidRPr="008A7638">
              <w:rPr>
                <w:b/>
                <w:sz w:val="20"/>
              </w:rPr>
              <w:t>Unidad</w:t>
            </w:r>
            <w:r w:rsidRPr="008A7638">
              <w:rPr>
                <w:b/>
                <w:spacing w:val="-13"/>
                <w:sz w:val="20"/>
              </w:rPr>
              <w:t xml:space="preserve"> </w:t>
            </w:r>
            <w:r w:rsidRPr="008A7638">
              <w:rPr>
                <w:b/>
                <w:sz w:val="20"/>
              </w:rPr>
              <w:t xml:space="preserve">de </w:t>
            </w:r>
            <w:r w:rsidRPr="008A7638">
              <w:rPr>
                <w:b/>
                <w:spacing w:val="-2"/>
                <w:sz w:val="20"/>
              </w:rPr>
              <w:t>medida</w:t>
            </w:r>
          </w:p>
        </w:tc>
        <w:tc>
          <w:tcPr>
            <w:tcW w:w="2117" w:type="dxa"/>
            <w:shd w:val="clear" w:color="auto" w:fill="548DD4" w:themeFill="text2" w:themeFillTint="99"/>
            <w:vAlign w:val="center"/>
          </w:tcPr>
          <w:p w:rsidR="00514541" w:rsidRPr="008A7638" w:rsidRDefault="0086485A">
            <w:pPr>
              <w:pStyle w:val="TableParagraph"/>
              <w:spacing w:line="228" w:lineRule="exact"/>
              <w:ind w:left="104" w:right="80"/>
              <w:rPr>
                <w:b/>
                <w:sz w:val="20"/>
              </w:rPr>
            </w:pPr>
            <w:r w:rsidRPr="008A7638">
              <w:rPr>
                <w:b/>
                <w:sz w:val="20"/>
              </w:rPr>
              <w:t>Cantidad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unidades a costear por año</w:t>
            </w:r>
          </w:p>
        </w:tc>
        <w:tc>
          <w:tcPr>
            <w:tcW w:w="1892" w:type="dxa"/>
            <w:shd w:val="clear" w:color="auto" w:fill="548DD4" w:themeFill="text2" w:themeFillTint="99"/>
            <w:vAlign w:val="center"/>
          </w:tcPr>
          <w:p w:rsidR="00514541" w:rsidRPr="008A7638" w:rsidRDefault="0086485A">
            <w:pPr>
              <w:pStyle w:val="TableParagraph"/>
              <w:spacing w:line="228" w:lineRule="exact"/>
              <w:ind w:left="107" w:right="100"/>
              <w:rPr>
                <w:b/>
                <w:sz w:val="20"/>
              </w:rPr>
            </w:pPr>
            <w:r w:rsidRPr="008A7638">
              <w:rPr>
                <w:b/>
                <w:sz w:val="20"/>
              </w:rPr>
              <w:t>Costo</w:t>
            </w:r>
            <w:r w:rsidRPr="008A7638">
              <w:rPr>
                <w:b/>
                <w:spacing w:val="-13"/>
                <w:sz w:val="20"/>
              </w:rPr>
              <w:t xml:space="preserve"> </w:t>
            </w:r>
            <w:r w:rsidRPr="008A7638">
              <w:rPr>
                <w:b/>
                <w:sz w:val="20"/>
              </w:rPr>
              <w:t>individual</w:t>
            </w:r>
            <w:r w:rsidRPr="008A7638">
              <w:rPr>
                <w:b/>
                <w:spacing w:val="-12"/>
                <w:sz w:val="20"/>
              </w:rPr>
              <w:t xml:space="preserve"> </w:t>
            </w:r>
            <w:r w:rsidRPr="008A7638">
              <w:rPr>
                <w:b/>
                <w:sz w:val="20"/>
              </w:rPr>
              <w:t>de la actividad</w:t>
            </w:r>
          </w:p>
        </w:tc>
        <w:tc>
          <w:tcPr>
            <w:tcW w:w="2429" w:type="dxa"/>
            <w:shd w:val="clear" w:color="auto" w:fill="548DD4" w:themeFill="text2" w:themeFillTint="99"/>
            <w:vAlign w:val="center"/>
          </w:tcPr>
          <w:p w:rsidR="00514541" w:rsidRPr="008A7638" w:rsidRDefault="0086485A">
            <w:pPr>
              <w:pStyle w:val="TableParagraph"/>
              <w:ind w:left="104"/>
              <w:rPr>
                <w:b/>
                <w:sz w:val="20"/>
              </w:rPr>
            </w:pPr>
            <w:r w:rsidRPr="008A7638">
              <w:rPr>
                <w:b/>
                <w:spacing w:val="-2"/>
                <w:sz w:val="20"/>
              </w:rPr>
              <w:t>Total</w:t>
            </w:r>
          </w:p>
        </w:tc>
      </w:tr>
      <w:tr w:rsidR="00514541" w:rsidRPr="008A7638" w:rsidTr="00157BA9">
        <w:trPr>
          <w:trHeight w:val="415"/>
        </w:trPr>
        <w:tc>
          <w:tcPr>
            <w:tcW w:w="3236" w:type="dxa"/>
            <w:vAlign w:val="center"/>
          </w:tcPr>
          <w:p w:rsidR="00514541" w:rsidRPr="008A7638" w:rsidRDefault="0086485A">
            <w:pPr>
              <w:pStyle w:val="TableParagraph"/>
              <w:spacing w:line="202" w:lineRule="exact"/>
              <w:ind w:left="107"/>
              <w:rPr>
                <w:sz w:val="18"/>
              </w:rPr>
            </w:pPr>
            <w:r w:rsidRPr="008A7638">
              <w:rPr>
                <w:sz w:val="18"/>
              </w:rPr>
              <w:t>Obtener</w:t>
            </w:r>
            <w:r w:rsidRPr="008A7638">
              <w:rPr>
                <w:spacing w:val="-3"/>
                <w:sz w:val="18"/>
              </w:rPr>
              <w:t xml:space="preserve"> </w:t>
            </w:r>
            <w:r w:rsidRPr="008A7638">
              <w:rPr>
                <w:sz w:val="18"/>
              </w:rPr>
              <w:t>las</w:t>
            </w:r>
            <w:r w:rsidRPr="008A7638">
              <w:rPr>
                <w:spacing w:val="-4"/>
                <w:sz w:val="18"/>
              </w:rPr>
              <w:t xml:space="preserve"> </w:t>
            </w:r>
            <w:r w:rsidRPr="008A7638">
              <w:rPr>
                <w:sz w:val="18"/>
              </w:rPr>
              <w:t>especificaciones</w:t>
            </w:r>
            <w:r w:rsidRPr="008A7638">
              <w:rPr>
                <w:spacing w:val="-2"/>
                <w:sz w:val="18"/>
              </w:rPr>
              <w:t xml:space="preserve"> técnicas,</w:t>
            </w:r>
          </w:p>
          <w:p w:rsidR="00514541" w:rsidRPr="008A7638" w:rsidRDefault="0086485A">
            <w:pPr>
              <w:pStyle w:val="TableParagraph"/>
              <w:spacing w:before="2" w:line="191" w:lineRule="exact"/>
              <w:ind w:left="107"/>
              <w:rPr>
                <w:sz w:val="18"/>
              </w:rPr>
            </w:pPr>
            <w:proofErr w:type="gramStart"/>
            <w:r w:rsidRPr="008A7638">
              <w:rPr>
                <w:sz w:val="18"/>
              </w:rPr>
              <w:t>planos</w:t>
            </w:r>
            <w:proofErr w:type="gramEnd"/>
            <w:r w:rsidRPr="008A7638">
              <w:rPr>
                <w:spacing w:val="1"/>
                <w:sz w:val="18"/>
              </w:rPr>
              <w:t xml:space="preserve"> </w:t>
            </w:r>
            <w:r w:rsidRPr="008A7638">
              <w:rPr>
                <w:sz w:val="18"/>
              </w:rPr>
              <w:t>y</w:t>
            </w:r>
            <w:r w:rsidRPr="008A7638">
              <w:rPr>
                <w:spacing w:val="-2"/>
                <w:sz w:val="18"/>
              </w:rPr>
              <w:t xml:space="preserve"> presupuesto.</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z w:val="18"/>
              </w:rPr>
              <w:t>de</w:t>
            </w:r>
            <w:r w:rsidRPr="008A7638">
              <w:rPr>
                <w:spacing w:val="-2"/>
                <w:sz w:val="18"/>
              </w:rPr>
              <w:t xml:space="preserve"> </w:t>
            </w:r>
            <w:r w:rsidRPr="008A7638">
              <w:rPr>
                <w:sz w:val="18"/>
              </w:rPr>
              <w:t>Control</w:t>
            </w:r>
            <w:r w:rsidRPr="008A7638">
              <w:rPr>
                <w:spacing w:val="-2"/>
                <w:sz w:val="18"/>
              </w:rPr>
              <w:t xml:space="preserve"> </w:t>
            </w:r>
            <w:r w:rsidRPr="008A7638">
              <w:rPr>
                <w:spacing w:val="-5"/>
                <w:sz w:val="18"/>
              </w:rPr>
              <w:t>de</w:t>
            </w:r>
          </w:p>
          <w:p w:rsidR="00514541" w:rsidRPr="008A7638" w:rsidRDefault="0086485A">
            <w:pPr>
              <w:pStyle w:val="TableParagraph"/>
              <w:spacing w:before="2" w:line="191" w:lineRule="exact"/>
              <w:ind w:left="107"/>
              <w:rPr>
                <w:sz w:val="18"/>
              </w:rPr>
            </w:pPr>
            <w:r w:rsidRPr="008A7638">
              <w:rPr>
                <w:spacing w:val="-2"/>
                <w:sz w:val="18"/>
              </w:rPr>
              <w:t>Pérdidas</w:t>
            </w:r>
          </w:p>
        </w:tc>
        <w:tc>
          <w:tcPr>
            <w:tcW w:w="1572" w:type="dxa"/>
            <w:vAlign w:val="center"/>
          </w:tcPr>
          <w:p w:rsidR="00514541" w:rsidRPr="008A7638" w:rsidRDefault="0086485A">
            <w:pPr>
              <w:pStyle w:val="TableParagraph"/>
              <w:spacing w:before="98"/>
              <w:ind w:right="98"/>
              <w:jc w:val="right"/>
              <w:rPr>
                <w:sz w:val="18"/>
              </w:rPr>
            </w:pPr>
            <w:r w:rsidRPr="008A7638">
              <w:rPr>
                <w:spacing w:val="-5"/>
                <w:sz w:val="18"/>
              </w:rPr>
              <w:t>N/A</w:t>
            </w:r>
          </w:p>
        </w:tc>
        <w:tc>
          <w:tcPr>
            <w:tcW w:w="2117" w:type="dxa"/>
            <w:vAlign w:val="center"/>
          </w:tcPr>
          <w:p w:rsidR="00514541" w:rsidRPr="008A7638" w:rsidRDefault="0086485A">
            <w:pPr>
              <w:pStyle w:val="TableParagraph"/>
              <w:spacing w:before="98"/>
              <w:ind w:right="93"/>
              <w:jc w:val="right"/>
              <w:rPr>
                <w:sz w:val="18"/>
              </w:rPr>
            </w:pPr>
            <w:r w:rsidRPr="008A7638">
              <w:rPr>
                <w:spacing w:val="-5"/>
                <w:sz w:val="18"/>
              </w:rPr>
              <w:t>N/A</w:t>
            </w:r>
          </w:p>
        </w:tc>
        <w:tc>
          <w:tcPr>
            <w:tcW w:w="1892" w:type="dxa"/>
            <w:vAlign w:val="center"/>
          </w:tcPr>
          <w:p w:rsidR="00514541" w:rsidRPr="008A7638" w:rsidRDefault="0086485A">
            <w:pPr>
              <w:pStyle w:val="TableParagraph"/>
              <w:spacing w:before="98"/>
              <w:ind w:right="96"/>
              <w:jc w:val="right"/>
              <w:rPr>
                <w:sz w:val="18"/>
              </w:rPr>
            </w:pPr>
            <w:r w:rsidRPr="008A7638">
              <w:rPr>
                <w:spacing w:val="-5"/>
                <w:sz w:val="18"/>
              </w:rPr>
              <w:t>N/A</w:t>
            </w:r>
          </w:p>
        </w:tc>
        <w:tc>
          <w:tcPr>
            <w:tcW w:w="2429" w:type="dxa"/>
            <w:vAlign w:val="center"/>
          </w:tcPr>
          <w:p w:rsidR="00514541" w:rsidRPr="008A7638" w:rsidRDefault="0086485A">
            <w:pPr>
              <w:pStyle w:val="TableParagraph"/>
              <w:spacing w:before="98"/>
              <w:ind w:right="96"/>
              <w:jc w:val="right"/>
              <w:rPr>
                <w:sz w:val="18"/>
              </w:rPr>
            </w:pPr>
            <w:r w:rsidRPr="008A7638">
              <w:rPr>
                <w:spacing w:val="-5"/>
                <w:sz w:val="18"/>
              </w:rPr>
              <w:t>N/A</w:t>
            </w:r>
          </w:p>
        </w:tc>
      </w:tr>
      <w:tr w:rsidR="00514541" w:rsidRPr="008A7638" w:rsidTr="00157BA9">
        <w:trPr>
          <w:trHeight w:val="412"/>
        </w:trPr>
        <w:tc>
          <w:tcPr>
            <w:tcW w:w="3236" w:type="dxa"/>
            <w:vAlign w:val="center"/>
          </w:tcPr>
          <w:p w:rsidR="00514541" w:rsidRPr="008A7638" w:rsidRDefault="0086485A">
            <w:pPr>
              <w:pStyle w:val="TableParagraph"/>
              <w:spacing w:before="98"/>
              <w:ind w:left="107"/>
              <w:rPr>
                <w:sz w:val="18"/>
              </w:rPr>
            </w:pPr>
            <w:r w:rsidRPr="008A7638">
              <w:rPr>
                <w:sz w:val="18"/>
              </w:rPr>
              <w:t>Realizar</w:t>
            </w:r>
            <w:r w:rsidRPr="008A7638">
              <w:rPr>
                <w:spacing w:val="-2"/>
                <w:sz w:val="18"/>
              </w:rPr>
              <w:t xml:space="preserve"> </w:t>
            </w:r>
            <w:r w:rsidRPr="008A7638">
              <w:rPr>
                <w:sz w:val="18"/>
              </w:rPr>
              <w:t>pliego</w:t>
            </w:r>
            <w:r w:rsidRPr="008A7638">
              <w:rPr>
                <w:spacing w:val="-1"/>
                <w:sz w:val="18"/>
              </w:rPr>
              <w:t xml:space="preserve"> </w:t>
            </w:r>
            <w:r w:rsidRPr="008A7638">
              <w:rPr>
                <w:sz w:val="18"/>
              </w:rPr>
              <w:t>de</w:t>
            </w:r>
            <w:r w:rsidRPr="008A7638">
              <w:rPr>
                <w:spacing w:val="-2"/>
                <w:sz w:val="18"/>
              </w:rPr>
              <w:t xml:space="preserve"> contrataciones</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z w:val="18"/>
              </w:rPr>
              <w:t>de</w:t>
            </w:r>
            <w:r w:rsidRPr="008A7638">
              <w:rPr>
                <w:spacing w:val="-2"/>
                <w:sz w:val="18"/>
              </w:rPr>
              <w:t xml:space="preserve"> </w:t>
            </w:r>
            <w:r w:rsidRPr="008A7638">
              <w:rPr>
                <w:sz w:val="18"/>
              </w:rPr>
              <w:t>Control</w:t>
            </w:r>
            <w:r w:rsidRPr="008A7638">
              <w:rPr>
                <w:spacing w:val="-2"/>
                <w:sz w:val="18"/>
              </w:rPr>
              <w:t xml:space="preserve"> </w:t>
            </w:r>
            <w:r w:rsidRPr="008A7638">
              <w:rPr>
                <w:spacing w:val="-5"/>
                <w:sz w:val="18"/>
              </w:rPr>
              <w:t>de</w:t>
            </w:r>
          </w:p>
          <w:p w:rsidR="00514541" w:rsidRPr="008A7638" w:rsidRDefault="0086485A">
            <w:pPr>
              <w:pStyle w:val="TableParagraph"/>
              <w:spacing w:line="191" w:lineRule="exact"/>
              <w:ind w:left="107"/>
              <w:rPr>
                <w:sz w:val="18"/>
              </w:rPr>
            </w:pPr>
            <w:r w:rsidRPr="008A7638">
              <w:rPr>
                <w:spacing w:val="-2"/>
                <w:sz w:val="18"/>
              </w:rPr>
              <w:t>Pérdidas</w:t>
            </w:r>
          </w:p>
        </w:tc>
        <w:tc>
          <w:tcPr>
            <w:tcW w:w="1572" w:type="dxa"/>
            <w:vAlign w:val="center"/>
          </w:tcPr>
          <w:p w:rsidR="00514541" w:rsidRPr="008A7638" w:rsidRDefault="0086485A">
            <w:pPr>
              <w:pStyle w:val="TableParagraph"/>
              <w:spacing w:before="98"/>
              <w:ind w:right="98"/>
              <w:jc w:val="right"/>
              <w:rPr>
                <w:sz w:val="18"/>
              </w:rPr>
            </w:pPr>
            <w:r w:rsidRPr="008A7638">
              <w:rPr>
                <w:spacing w:val="-5"/>
                <w:sz w:val="18"/>
              </w:rPr>
              <w:t>N/A</w:t>
            </w:r>
          </w:p>
        </w:tc>
        <w:tc>
          <w:tcPr>
            <w:tcW w:w="2117" w:type="dxa"/>
            <w:vAlign w:val="center"/>
          </w:tcPr>
          <w:p w:rsidR="00514541" w:rsidRPr="008A7638" w:rsidRDefault="0086485A">
            <w:pPr>
              <w:pStyle w:val="TableParagraph"/>
              <w:spacing w:before="98"/>
              <w:ind w:right="93"/>
              <w:jc w:val="right"/>
              <w:rPr>
                <w:sz w:val="18"/>
              </w:rPr>
            </w:pPr>
            <w:r w:rsidRPr="008A7638">
              <w:rPr>
                <w:spacing w:val="-5"/>
                <w:sz w:val="18"/>
              </w:rPr>
              <w:t>N/A</w:t>
            </w:r>
          </w:p>
        </w:tc>
        <w:tc>
          <w:tcPr>
            <w:tcW w:w="1892" w:type="dxa"/>
            <w:vAlign w:val="center"/>
          </w:tcPr>
          <w:p w:rsidR="00514541" w:rsidRPr="008A7638" w:rsidRDefault="0086485A">
            <w:pPr>
              <w:pStyle w:val="TableParagraph"/>
              <w:spacing w:before="98"/>
              <w:ind w:right="96"/>
              <w:jc w:val="right"/>
              <w:rPr>
                <w:sz w:val="18"/>
              </w:rPr>
            </w:pPr>
            <w:r w:rsidRPr="008A7638">
              <w:rPr>
                <w:spacing w:val="-5"/>
                <w:sz w:val="18"/>
              </w:rPr>
              <w:t>N/A</w:t>
            </w:r>
          </w:p>
        </w:tc>
        <w:tc>
          <w:tcPr>
            <w:tcW w:w="2429" w:type="dxa"/>
            <w:vAlign w:val="center"/>
          </w:tcPr>
          <w:p w:rsidR="00514541" w:rsidRPr="008A7638" w:rsidRDefault="0086485A">
            <w:pPr>
              <w:pStyle w:val="TableParagraph"/>
              <w:spacing w:before="98"/>
              <w:ind w:right="96"/>
              <w:jc w:val="right"/>
              <w:rPr>
                <w:sz w:val="18"/>
              </w:rPr>
            </w:pPr>
            <w:r w:rsidRPr="008A7638">
              <w:rPr>
                <w:spacing w:val="-5"/>
                <w:sz w:val="18"/>
              </w:rPr>
              <w:t>N/A</w:t>
            </w:r>
          </w:p>
        </w:tc>
      </w:tr>
      <w:tr w:rsidR="00514541" w:rsidRPr="008A7638" w:rsidTr="00157BA9">
        <w:trPr>
          <w:trHeight w:val="1036"/>
        </w:trPr>
        <w:tc>
          <w:tcPr>
            <w:tcW w:w="3236" w:type="dxa"/>
            <w:vAlign w:val="center"/>
          </w:tcPr>
          <w:p w:rsidR="00514541" w:rsidRPr="008A7638" w:rsidRDefault="0086485A">
            <w:pPr>
              <w:pStyle w:val="TableParagraph"/>
              <w:ind w:left="107"/>
              <w:rPr>
                <w:sz w:val="18"/>
              </w:rPr>
            </w:pPr>
            <w:r w:rsidRPr="008A7638">
              <w:rPr>
                <w:sz w:val="18"/>
              </w:rPr>
              <w:t>Contratación,</w:t>
            </w:r>
            <w:r w:rsidRPr="008A7638">
              <w:rPr>
                <w:spacing w:val="-12"/>
                <w:sz w:val="18"/>
              </w:rPr>
              <w:t xml:space="preserve"> </w:t>
            </w:r>
            <w:r w:rsidRPr="008A7638">
              <w:rPr>
                <w:sz w:val="18"/>
              </w:rPr>
              <w:t>Construcción,</w:t>
            </w:r>
            <w:r w:rsidRPr="008A7638">
              <w:rPr>
                <w:spacing w:val="-11"/>
                <w:sz w:val="18"/>
              </w:rPr>
              <w:t xml:space="preserve"> </w:t>
            </w:r>
            <w:r w:rsidRPr="008A7638">
              <w:rPr>
                <w:sz w:val="18"/>
              </w:rPr>
              <w:t>Centro</w:t>
            </w:r>
            <w:r w:rsidRPr="008A7638">
              <w:rPr>
                <w:spacing w:val="-11"/>
                <w:sz w:val="18"/>
              </w:rPr>
              <w:t xml:space="preserve"> </w:t>
            </w:r>
            <w:r w:rsidRPr="008A7638">
              <w:rPr>
                <w:sz w:val="18"/>
              </w:rPr>
              <w:t xml:space="preserve">de Monitoreo, Análisis y Simulación </w:t>
            </w:r>
            <w:r w:rsidRPr="008A7638">
              <w:rPr>
                <w:spacing w:val="-2"/>
                <w:sz w:val="18"/>
              </w:rPr>
              <w:t>Hidráulica</w:t>
            </w:r>
          </w:p>
        </w:tc>
        <w:tc>
          <w:tcPr>
            <w:tcW w:w="2072" w:type="dxa"/>
            <w:vAlign w:val="center"/>
          </w:tcPr>
          <w:p w:rsidR="00514541" w:rsidRPr="008A7638" w:rsidRDefault="00514541">
            <w:pPr>
              <w:pStyle w:val="TableParagraph"/>
              <w:spacing w:before="99"/>
              <w:rPr>
                <w:b/>
                <w:sz w:val="18"/>
              </w:rPr>
            </w:pPr>
          </w:p>
          <w:p w:rsidR="00514541" w:rsidRPr="008A7638" w:rsidRDefault="0086485A">
            <w:pPr>
              <w:pStyle w:val="TableParagraph"/>
              <w:spacing w:before="1"/>
              <w:ind w:left="107"/>
              <w:rPr>
                <w:sz w:val="18"/>
              </w:rPr>
            </w:pPr>
            <w:r w:rsidRPr="008A7638">
              <w:rPr>
                <w:sz w:val="18"/>
              </w:rPr>
              <w:t>Dirección</w:t>
            </w:r>
            <w:r w:rsidRPr="008A7638">
              <w:rPr>
                <w:spacing w:val="-12"/>
                <w:sz w:val="18"/>
              </w:rPr>
              <w:t xml:space="preserve"> </w:t>
            </w:r>
            <w:r w:rsidRPr="008A7638">
              <w:rPr>
                <w:sz w:val="18"/>
              </w:rPr>
              <w:t>de</w:t>
            </w:r>
            <w:r w:rsidRPr="008A7638">
              <w:rPr>
                <w:spacing w:val="-11"/>
                <w:sz w:val="18"/>
              </w:rPr>
              <w:t xml:space="preserve"> </w:t>
            </w:r>
            <w:r w:rsidRPr="008A7638">
              <w:rPr>
                <w:sz w:val="18"/>
              </w:rPr>
              <w:t>Control</w:t>
            </w:r>
            <w:r w:rsidRPr="008A7638">
              <w:rPr>
                <w:spacing w:val="-11"/>
                <w:sz w:val="18"/>
              </w:rPr>
              <w:t xml:space="preserve"> </w:t>
            </w:r>
            <w:r w:rsidRPr="008A7638">
              <w:rPr>
                <w:sz w:val="18"/>
              </w:rPr>
              <w:t xml:space="preserve">de </w:t>
            </w:r>
            <w:r w:rsidRPr="008A7638">
              <w:rPr>
                <w:spacing w:val="-2"/>
                <w:sz w:val="18"/>
              </w:rPr>
              <w:t>Pérdidas</w:t>
            </w:r>
          </w:p>
        </w:tc>
        <w:tc>
          <w:tcPr>
            <w:tcW w:w="1572" w:type="dxa"/>
            <w:vAlign w:val="center"/>
          </w:tcPr>
          <w:p w:rsidR="00514541" w:rsidRPr="008A7638" w:rsidRDefault="00514541">
            <w:pPr>
              <w:pStyle w:val="TableParagraph"/>
              <w:spacing w:before="203"/>
              <w:rPr>
                <w:b/>
                <w:sz w:val="18"/>
              </w:rPr>
            </w:pPr>
          </w:p>
          <w:p w:rsidR="00514541" w:rsidRPr="008A7638" w:rsidRDefault="0086485A">
            <w:pPr>
              <w:pStyle w:val="TableParagraph"/>
              <w:ind w:right="98"/>
              <w:jc w:val="right"/>
              <w:rPr>
                <w:sz w:val="18"/>
              </w:rPr>
            </w:pPr>
            <w:r w:rsidRPr="008A7638">
              <w:rPr>
                <w:spacing w:val="-5"/>
                <w:sz w:val="18"/>
              </w:rPr>
              <w:t>N/A</w:t>
            </w:r>
          </w:p>
        </w:tc>
        <w:tc>
          <w:tcPr>
            <w:tcW w:w="2117" w:type="dxa"/>
            <w:vAlign w:val="center"/>
          </w:tcPr>
          <w:p w:rsidR="00514541" w:rsidRPr="008A7638" w:rsidRDefault="00514541">
            <w:pPr>
              <w:pStyle w:val="TableParagraph"/>
              <w:spacing w:before="203"/>
              <w:rPr>
                <w:b/>
                <w:sz w:val="18"/>
              </w:rPr>
            </w:pPr>
          </w:p>
          <w:p w:rsidR="00514541" w:rsidRPr="008A7638" w:rsidRDefault="0086485A">
            <w:pPr>
              <w:pStyle w:val="TableParagraph"/>
              <w:ind w:right="93"/>
              <w:jc w:val="right"/>
              <w:rPr>
                <w:sz w:val="18"/>
              </w:rPr>
            </w:pPr>
            <w:r w:rsidRPr="008A7638">
              <w:rPr>
                <w:spacing w:val="-5"/>
                <w:sz w:val="18"/>
              </w:rPr>
              <w:t>N/A</w:t>
            </w:r>
          </w:p>
        </w:tc>
        <w:tc>
          <w:tcPr>
            <w:tcW w:w="1892" w:type="dxa"/>
            <w:vAlign w:val="center"/>
          </w:tcPr>
          <w:p w:rsidR="00514541" w:rsidRPr="008A7638" w:rsidRDefault="00514541">
            <w:pPr>
              <w:pStyle w:val="TableParagraph"/>
              <w:spacing w:before="203"/>
              <w:rPr>
                <w:b/>
                <w:sz w:val="18"/>
              </w:rPr>
            </w:pPr>
          </w:p>
          <w:p w:rsidR="00514541" w:rsidRPr="008A7638" w:rsidRDefault="0086485A">
            <w:pPr>
              <w:pStyle w:val="TableParagraph"/>
              <w:ind w:right="96"/>
              <w:jc w:val="right"/>
              <w:rPr>
                <w:sz w:val="18"/>
              </w:rPr>
            </w:pPr>
            <w:r w:rsidRPr="008A7638">
              <w:rPr>
                <w:spacing w:val="-5"/>
                <w:sz w:val="18"/>
              </w:rPr>
              <w:t>N/A</w:t>
            </w:r>
          </w:p>
        </w:tc>
        <w:tc>
          <w:tcPr>
            <w:tcW w:w="2429" w:type="dxa"/>
            <w:vAlign w:val="center"/>
          </w:tcPr>
          <w:p w:rsidR="00514541" w:rsidRPr="008A7638" w:rsidRDefault="00514541">
            <w:pPr>
              <w:pStyle w:val="TableParagraph"/>
              <w:spacing w:before="203"/>
              <w:rPr>
                <w:b/>
                <w:sz w:val="18"/>
              </w:rPr>
            </w:pPr>
          </w:p>
          <w:p w:rsidR="00514541" w:rsidRPr="008A7638" w:rsidRDefault="0086485A">
            <w:pPr>
              <w:pStyle w:val="TableParagraph"/>
              <w:ind w:right="99"/>
              <w:jc w:val="right"/>
              <w:rPr>
                <w:sz w:val="18"/>
              </w:rPr>
            </w:pPr>
            <w:r w:rsidRPr="008A7638">
              <w:rPr>
                <w:spacing w:val="-2"/>
                <w:sz w:val="18"/>
              </w:rPr>
              <w:t>$35,000,000.00</w:t>
            </w:r>
          </w:p>
        </w:tc>
      </w:tr>
      <w:tr w:rsidR="00514541" w:rsidRPr="008A7638" w:rsidTr="00157BA9">
        <w:trPr>
          <w:trHeight w:val="414"/>
        </w:trPr>
        <w:tc>
          <w:tcPr>
            <w:tcW w:w="10889" w:type="dxa"/>
            <w:gridSpan w:val="5"/>
            <w:vAlign w:val="center"/>
          </w:tcPr>
          <w:p w:rsidR="00514541" w:rsidRPr="008A7638" w:rsidRDefault="0086485A">
            <w:pPr>
              <w:pStyle w:val="TableParagraph"/>
              <w:spacing w:line="207" w:lineRule="exact"/>
              <w:ind w:right="100"/>
              <w:jc w:val="right"/>
              <w:rPr>
                <w:b/>
                <w:sz w:val="18"/>
              </w:rPr>
            </w:pPr>
            <w:r w:rsidRPr="008A7638">
              <w:rPr>
                <w:b/>
                <w:sz w:val="18"/>
              </w:rPr>
              <w:t>Costo</w:t>
            </w:r>
            <w:r w:rsidRPr="008A7638">
              <w:rPr>
                <w:b/>
                <w:spacing w:val="-5"/>
                <w:sz w:val="18"/>
              </w:rPr>
              <w:t xml:space="preserve"> </w:t>
            </w:r>
            <w:r w:rsidRPr="008A7638">
              <w:rPr>
                <w:b/>
                <w:sz w:val="18"/>
              </w:rPr>
              <w:t>total</w:t>
            </w:r>
            <w:r w:rsidRPr="008A7638">
              <w:rPr>
                <w:b/>
                <w:spacing w:val="-2"/>
                <w:sz w:val="18"/>
              </w:rPr>
              <w:t xml:space="preserve"> </w:t>
            </w:r>
            <w:r w:rsidRPr="008A7638">
              <w:rPr>
                <w:b/>
                <w:sz w:val="18"/>
              </w:rPr>
              <w:t>del</w:t>
            </w:r>
            <w:r w:rsidRPr="008A7638">
              <w:rPr>
                <w:b/>
                <w:spacing w:val="-2"/>
                <w:sz w:val="18"/>
              </w:rPr>
              <w:t xml:space="preserve"> </w:t>
            </w:r>
            <w:r w:rsidRPr="008A7638">
              <w:rPr>
                <w:b/>
                <w:sz w:val="18"/>
              </w:rPr>
              <w:t>producto</w:t>
            </w:r>
            <w:r w:rsidRPr="008A7638">
              <w:rPr>
                <w:b/>
                <w:spacing w:val="-3"/>
                <w:sz w:val="18"/>
              </w:rPr>
              <w:t xml:space="preserve"> </w:t>
            </w:r>
            <w:r w:rsidRPr="008A7638">
              <w:rPr>
                <w:b/>
                <w:spacing w:val="-2"/>
                <w:sz w:val="18"/>
              </w:rPr>
              <w:t>estratégico</w:t>
            </w:r>
          </w:p>
        </w:tc>
        <w:tc>
          <w:tcPr>
            <w:tcW w:w="2429" w:type="dxa"/>
            <w:vAlign w:val="center"/>
          </w:tcPr>
          <w:p w:rsidR="00514541" w:rsidRPr="008A7638" w:rsidRDefault="0086485A">
            <w:pPr>
              <w:pStyle w:val="TableParagraph"/>
              <w:spacing w:line="207" w:lineRule="exact"/>
              <w:ind w:right="99"/>
              <w:jc w:val="right"/>
              <w:rPr>
                <w:b/>
                <w:sz w:val="18"/>
              </w:rPr>
            </w:pPr>
            <w:r w:rsidRPr="008A7638">
              <w:rPr>
                <w:b/>
                <w:spacing w:val="-2"/>
                <w:sz w:val="18"/>
              </w:rPr>
              <w:t>$35,000,000.00</w:t>
            </w:r>
          </w:p>
        </w:tc>
      </w:tr>
      <w:tr w:rsidR="00514541" w:rsidRPr="008A7638" w:rsidTr="00157BA9">
        <w:trPr>
          <w:trHeight w:val="458"/>
        </w:trPr>
        <w:tc>
          <w:tcPr>
            <w:tcW w:w="5308" w:type="dxa"/>
            <w:gridSpan w:val="2"/>
            <w:shd w:val="clear" w:color="auto" w:fill="EDEBE0"/>
            <w:vAlign w:val="center"/>
          </w:tcPr>
          <w:p w:rsidR="00514541" w:rsidRPr="008A7638" w:rsidRDefault="0086485A">
            <w:pPr>
              <w:pStyle w:val="TableParagraph"/>
              <w:spacing w:line="228" w:lineRule="exact"/>
              <w:ind w:left="107"/>
              <w:rPr>
                <w:b/>
                <w:sz w:val="20"/>
              </w:rPr>
            </w:pPr>
            <w:r w:rsidRPr="008A7638">
              <w:rPr>
                <w:b/>
                <w:spacing w:val="-2"/>
                <w:sz w:val="20"/>
              </w:rPr>
              <w:t>Producto:</w:t>
            </w:r>
          </w:p>
        </w:tc>
        <w:tc>
          <w:tcPr>
            <w:tcW w:w="8010" w:type="dxa"/>
            <w:gridSpan w:val="4"/>
            <w:vAlign w:val="center"/>
          </w:tcPr>
          <w:p w:rsidR="00514541" w:rsidRPr="008A7638" w:rsidRDefault="0086485A">
            <w:pPr>
              <w:pStyle w:val="TableParagraph"/>
              <w:spacing w:line="228" w:lineRule="exact"/>
              <w:ind w:left="104"/>
              <w:rPr>
                <w:b/>
                <w:sz w:val="20"/>
              </w:rPr>
            </w:pPr>
            <w:r w:rsidRPr="008A7638">
              <w:rPr>
                <w:b/>
                <w:sz w:val="20"/>
              </w:rPr>
              <w:t>Contratación</w:t>
            </w:r>
            <w:r w:rsidRPr="008A7638">
              <w:rPr>
                <w:b/>
                <w:spacing w:val="-10"/>
                <w:sz w:val="20"/>
              </w:rPr>
              <w:t xml:space="preserve"> </w:t>
            </w:r>
            <w:r w:rsidRPr="008A7638">
              <w:rPr>
                <w:b/>
                <w:sz w:val="20"/>
              </w:rPr>
              <w:t>Simulación</w:t>
            </w:r>
            <w:r w:rsidRPr="008A7638">
              <w:rPr>
                <w:b/>
                <w:spacing w:val="-9"/>
                <w:sz w:val="20"/>
              </w:rPr>
              <w:t xml:space="preserve"> </w:t>
            </w:r>
            <w:r w:rsidRPr="008A7638">
              <w:rPr>
                <w:b/>
                <w:sz w:val="20"/>
              </w:rPr>
              <w:t>Hidráulica</w:t>
            </w:r>
            <w:r w:rsidRPr="008A7638">
              <w:rPr>
                <w:b/>
                <w:spacing w:val="-6"/>
                <w:sz w:val="20"/>
              </w:rPr>
              <w:t xml:space="preserve"> </w:t>
            </w:r>
            <w:r w:rsidRPr="008A7638">
              <w:rPr>
                <w:b/>
                <w:sz w:val="20"/>
              </w:rPr>
              <w:t>Zona</w:t>
            </w:r>
            <w:r w:rsidRPr="008A7638">
              <w:rPr>
                <w:b/>
                <w:spacing w:val="-8"/>
                <w:sz w:val="20"/>
              </w:rPr>
              <w:t xml:space="preserve"> </w:t>
            </w:r>
            <w:r w:rsidRPr="008A7638">
              <w:rPr>
                <w:b/>
                <w:spacing w:val="-2"/>
                <w:sz w:val="20"/>
              </w:rPr>
              <w:t>Central</w:t>
            </w:r>
          </w:p>
        </w:tc>
      </w:tr>
      <w:tr w:rsidR="00514541" w:rsidRPr="008A7638" w:rsidTr="00F762AD">
        <w:trPr>
          <w:trHeight w:val="599"/>
        </w:trPr>
        <w:tc>
          <w:tcPr>
            <w:tcW w:w="3236"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Actividades</w:t>
            </w:r>
          </w:p>
        </w:tc>
        <w:tc>
          <w:tcPr>
            <w:tcW w:w="2072"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Departamento</w:t>
            </w:r>
          </w:p>
        </w:tc>
        <w:tc>
          <w:tcPr>
            <w:tcW w:w="1572" w:type="dxa"/>
            <w:shd w:val="clear" w:color="auto" w:fill="548DD4" w:themeFill="text2" w:themeFillTint="99"/>
            <w:vAlign w:val="center"/>
          </w:tcPr>
          <w:p w:rsidR="00514541" w:rsidRPr="008A7638" w:rsidRDefault="0086485A">
            <w:pPr>
              <w:pStyle w:val="TableParagraph"/>
              <w:ind w:left="104" w:right="567"/>
              <w:rPr>
                <w:b/>
                <w:sz w:val="20"/>
              </w:rPr>
            </w:pPr>
            <w:r w:rsidRPr="008A7638">
              <w:rPr>
                <w:b/>
                <w:sz w:val="20"/>
              </w:rPr>
              <w:t>Unidad</w:t>
            </w:r>
            <w:r w:rsidRPr="008A7638">
              <w:rPr>
                <w:b/>
                <w:spacing w:val="-13"/>
                <w:sz w:val="20"/>
              </w:rPr>
              <w:t xml:space="preserve"> </w:t>
            </w:r>
            <w:r w:rsidRPr="008A7638">
              <w:rPr>
                <w:b/>
                <w:sz w:val="20"/>
              </w:rPr>
              <w:t xml:space="preserve">de </w:t>
            </w:r>
            <w:r w:rsidRPr="008A7638">
              <w:rPr>
                <w:b/>
                <w:spacing w:val="-2"/>
                <w:sz w:val="20"/>
              </w:rPr>
              <w:t>medida</w:t>
            </w:r>
          </w:p>
        </w:tc>
        <w:tc>
          <w:tcPr>
            <w:tcW w:w="2117" w:type="dxa"/>
            <w:shd w:val="clear" w:color="auto" w:fill="548DD4" w:themeFill="text2" w:themeFillTint="99"/>
            <w:vAlign w:val="center"/>
          </w:tcPr>
          <w:p w:rsidR="00514541" w:rsidRPr="008A7638" w:rsidRDefault="0086485A">
            <w:pPr>
              <w:pStyle w:val="TableParagraph"/>
              <w:ind w:left="104" w:right="80"/>
              <w:rPr>
                <w:b/>
                <w:sz w:val="20"/>
              </w:rPr>
            </w:pPr>
            <w:r w:rsidRPr="008A7638">
              <w:rPr>
                <w:b/>
                <w:sz w:val="20"/>
              </w:rPr>
              <w:t>Cantidad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unidades a costear por año</w:t>
            </w:r>
          </w:p>
        </w:tc>
        <w:tc>
          <w:tcPr>
            <w:tcW w:w="1892" w:type="dxa"/>
            <w:shd w:val="clear" w:color="auto" w:fill="548DD4" w:themeFill="text2" w:themeFillTint="99"/>
            <w:vAlign w:val="center"/>
          </w:tcPr>
          <w:p w:rsidR="00514541" w:rsidRPr="008A7638" w:rsidRDefault="0086485A">
            <w:pPr>
              <w:pStyle w:val="TableParagraph"/>
              <w:ind w:left="107" w:right="100"/>
              <w:rPr>
                <w:b/>
                <w:sz w:val="20"/>
              </w:rPr>
            </w:pPr>
            <w:r w:rsidRPr="008A7638">
              <w:rPr>
                <w:b/>
                <w:sz w:val="20"/>
              </w:rPr>
              <w:t>Costo</w:t>
            </w:r>
            <w:r w:rsidRPr="008A7638">
              <w:rPr>
                <w:b/>
                <w:spacing w:val="-13"/>
                <w:sz w:val="20"/>
              </w:rPr>
              <w:t xml:space="preserve"> </w:t>
            </w:r>
            <w:r w:rsidRPr="008A7638">
              <w:rPr>
                <w:b/>
                <w:sz w:val="20"/>
              </w:rPr>
              <w:t>individual</w:t>
            </w:r>
            <w:r w:rsidRPr="008A7638">
              <w:rPr>
                <w:b/>
                <w:spacing w:val="-12"/>
                <w:sz w:val="20"/>
              </w:rPr>
              <w:t xml:space="preserve"> </w:t>
            </w:r>
            <w:r w:rsidRPr="008A7638">
              <w:rPr>
                <w:b/>
                <w:sz w:val="20"/>
              </w:rPr>
              <w:t>de la actividad</w:t>
            </w:r>
          </w:p>
        </w:tc>
        <w:tc>
          <w:tcPr>
            <w:tcW w:w="2429" w:type="dxa"/>
            <w:shd w:val="clear" w:color="auto" w:fill="548DD4" w:themeFill="text2" w:themeFillTint="99"/>
            <w:vAlign w:val="center"/>
          </w:tcPr>
          <w:p w:rsidR="00514541" w:rsidRPr="008A7638" w:rsidRDefault="0086485A">
            <w:pPr>
              <w:pStyle w:val="TableParagraph"/>
              <w:spacing w:line="228" w:lineRule="exact"/>
              <w:ind w:left="104"/>
              <w:rPr>
                <w:b/>
                <w:sz w:val="20"/>
              </w:rPr>
            </w:pPr>
            <w:r w:rsidRPr="008A7638">
              <w:rPr>
                <w:b/>
                <w:spacing w:val="-2"/>
                <w:sz w:val="20"/>
              </w:rPr>
              <w:t>Total</w:t>
            </w:r>
          </w:p>
        </w:tc>
      </w:tr>
      <w:tr w:rsidR="00514541" w:rsidRPr="008A7638" w:rsidTr="00157BA9">
        <w:trPr>
          <w:trHeight w:val="414"/>
        </w:trPr>
        <w:tc>
          <w:tcPr>
            <w:tcW w:w="3236" w:type="dxa"/>
            <w:vAlign w:val="center"/>
          </w:tcPr>
          <w:p w:rsidR="00514541" w:rsidRPr="008A7638" w:rsidRDefault="0086485A">
            <w:pPr>
              <w:pStyle w:val="TableParagraph"/>
              <w:spacing w:line="204" w:lineRule="exact"/>
              <w:ind w:left="107"/>
              <w:rPr>
                <w:sz w:val="18"/>
              </w:rPr>
            </w:pPr>
            <w:r w:rsidRPr="008A7638">
              <w:rPr>
                <w:sz w:val="18"/>
              </w:rPr>
              <w:t>Realizar</w:t>
            </w:r>
            <w:r w:rsidRPr="008A7638">
              <w:rPr>
                <w:spacing w:val="-3"/>
                <w:sz w:val="18"/>
              </w:rPr>
              <w:t xml:space="preserve"> </w:t>
            </w:r>
            <w:r w:rsidRPr="008A7638">
              <w:rPr>
                <w:sz w:val="18"/>
              </w:rPr>
              <w:t>las</w:t>
            </w:r>
            <w:r w:rsidRPr="008A7638">
              <w:rPr>
                <w:spacing w:val="-3"/>
                <w:sz w:val="18"/>
              </w:rPr>
              <w:t xml:space="preserve"> </w:t>
            </w:r>
            <w:r w:rsidRPr="008A7638">
              <w:rPr>
                <w:sz w:val="18"/>
              </w:rPr>
              <w:t>especificaciones</w:t>
            </w:r>
            <w:r w:rsidRPr="008A7638">
              <w:rPr>
                <w:spacing w:val="-2"/>
                <w:sz w:val="18"/>
              </w:rPr>
              <w:t xml:space="preserve"> técnicas.</w:t>
            </w:r>
          </w:p>
        </w:tc>
        <w:tc>
          <w:tcPr>
            <w:tcW w:w="2072" w:type="dxa"/>
            <w:vAlign w:val="center"/>
          </w:tcPr>
          <w:p w:rsidR="00514541" w:rsidRPr="008A7638" w:rsidRDefault="0086485A">
            <w:pPr>
              <w:pStyle w:val="TableParagraph"/>
              <w:spacing w:line="206" w:lineRule="exact"/>
              <w:ind w:left="107"/>
              <w:rPr>
                <w:sz w:val="18"/>
              </w:rPr>
            </w:pPr>
            <w:r w:rsidRPr="008A7638">
              <w:rPr>
                <w:sz w:val="18"/>
              </w:rPr>
              <w:t>Dirección</w:t>
            </w:r>
            <w:r w:rsidRPr="008A7638">
              <w:rPr>
                <w:spacing w:val="-12"/>
                <w:sz w:val="18"/>
              </w:rPr>
              <w:t xml:space="preserve"> </w:t>
            </w:r>
            <w:r w:rsidRPr="008A7638">
              <w:rPr>
                <w:sz w:val="18"/>
              </w:rPr>
              <w:t>de</w:t>
            </w:r>
            <w:r w:rsidRPr="008A7638">
              <w:rPr>
                <w:spacing w:val="-11"/>
                <w:sz w:val="18"/>
              </w:rPr>
              <w:t xml:space="preserve"> </w:t>
            </w:r>
            <w:r w:rsidRPr="008A7638">
              <w:rPr>
                <w:sz w:val="18"/>
              </w:rPr>
              <w:t>Control</w:t>
            </w:r>
            <w:r w:rsidRPr="008A7638">
              <w:rPr>
                <w:spacing w:val="-11"/>
                <w:sz w:val="18"/>
              </w:rPr>
              <w:t xml:space="preserve"> </w:t>
            </w:r>
            <w:r w:rsidRPr="008A7638">
              <w:rPr>
                <w:sz w:val="18"/>
              </w:rPr>
              <w:t xml:space="preserve">de </w:t>
            </w:r>
            <w:r w:rsidRPr="008A7638">
              <w:rPr>
                <w:spacing w:val="-2"/>
                <w:sz w:val="18"/>
              </w:rPr>
              <w:t>Pérdidas</w:t>
            </w:r>
          </w:p>
        </w:tc>
        <w:tc>
          <w:tcPr>
            <w:tcW w:w="1572" w:type="dxa"/>
            <w:vAlign w:val="center"/>
          </w:tcPr>
          <w:p w:rsidR="00514541" w:rsidRPr="008A7638" w:rsidRDefault="0086485A">
            <w:pPr>
              <w:pStyle w:val="TableParagraph"/>
              <w:spacing w:line="204" w:lineRule="exact"/>
              <w:ind w:right="98"/>
              <w:jc w:val="right"/>
              <w:rPr>
                <w:sz w:val="18"/>
              </w:rPr>
            </w:pPr>
            <w:r w:rsidRPr="008A7638">
              <w:rPr>
                <w:spacing w:val="-5"/>
                <w:sz w:val="18"/>
              </w:rPr>
              <w:t>N/A</w:t>
            </w:r>
          </w:p>
        </w:tc>
        <w:tc>
          <w:tcPr>
            <w:tcW w:w="2117" w:type="dxa"/>
            <w:vAlign w:val="center"/>
          </w:tcPr>
          <w:p w:rsidR="00514541" w:rsidRPr="008A7638" w:rsidRDefault="0086485A">
            <w:pPr>
              <w:pStyle w:val="TableParagraph"/>
              <w:spacing w:line="204" w:lineRule="exact"/>
              <w:ind w:right="93"/>
              <w:jc w:val="right"/>
              <w:rPr>
                <w:sz w:val="18"/>
              </w:rPr>
            </w:pPr>
            <w:r w:rsidRPr="008A7638">
              <w:rPr>
                <w:spacing w:val="-5"/>
                <w:sz w:val="18"/>
              </w:rPr>
              <w:t>N/A</w:t>
            </w:r>
          </w:p>
        </w:tc>
        <w:tc>
          <w:tcPr>
            <w:tcW w:w="1892" w:type="dxa"/>
            <w:vAlign w:val="center"/>
          </w:tcPr>
          <w:p w:rsidR="00514541" w:rsidRPr="008A7638" w:rsidRDefault="0086485A">
            <w:pPr>
              <w:pStyle w:val="TableParagraph"/>
              <w:spacing w:line="204" w:lineRule="exact"/>
              <w:ind w:right="96"/>
              <w:jc w:val="right"/>
              <w:rPr>
                <w:sz w:val="18"/>
              </w:rPr>
            </w:pPr>
            <w:r w:rsidRPr="008A7638">
              <w:rPr>
                <w:spacing w:val="-5"/>
                <w:sz w:val="18"/>
              </w:rPr>
              <w:t>N/A</w:t>
            </w:r>
          </w:p>
        </w:tc>
        <w:tc>
          <w:tcPr>
            <w:tcW w:w="2429" w:type="dxa"/>
            <w:vAlign w:val="center"/>
          </w:tcPr>
          <w:p w:rsidR="00514541" w:rsidRPr="008A7638" w:rsidRDefault="0086485A">
            <w:pPr>
              <w:pStyle w:val="TableParagraph"/>
              <w:spacing w:line="204" w:lineRule="exact"/>
              <w:ind w:right="96"/>
              <w:jc w:val="right"/>
              <w:rPr>
                <w:sz w:val="18"/>
              </w:rPr>
            </w:pPr>
            <w:r w:rsidRPr="008A7638">
              <w:rPr>
                <w:spacing w:val="-5"/>
                <w:sz w:val="18"/>
              </w:rPr>
              <w:t>N/A</w:t>
            </w:r>
          </w:p>
        </w:tc>
      </w:tr>
      <w:tr w:rsidR="00514541" w:rsidRPr="008A7638" w:rsidTr="00157BA9">
        <w:trPr>
          <w:trHeight w:val="414"/>
        </w:trPr>
        <w:tc>
          <w:tcPr>
            <w:tcW w:w="3236" w:type="dxa"/>
            <w:vAlign w:val="center"/>
          </w:tcPr>
          <w:p w:rsidR="00514541" w:rsidRPr="008A7638" w:rsidRDefault="0086485A">
            <w:pPr>
              <w:pStyle w:val="TableParagraph"/>
              <w:spacing w:line="202" w:lineRule="exact"/>
              <w:ind w:left="107"/>
              <w:rPr>
                <w:sz w:val="18"/>
              </w:rPr>
            </w:pPr>
            <w:r w:rsidRPr="008A7638">
              <w:rPr>
                <w:sz w:val="18"/>
              </w:rPr>
              <w:t>Realizar</w:t>
            </w:r>
            <w:r w:rsidRPr="008A7638">
              <w:rPr>
                <w:spacing w:val="-2"/>
                <w:sz w:val="18"/>
              </w:rPr>
              <w:t xml:space="preserve"> </w:t>
            </w:r>
            <w:r w:rsidRPr="008A7638">
              <w:rPr>
                <w:sz w:val="18"/>
              </w:rPr>
              <w:t>pliego</w:t>
            </w:r>
            <w:r w:rsidRPr="008A7638">
              <w:rPr>
                <w:spacing w:val="-1"/>
                <w:sz w:val="18"/>
              </w:rPr>
              <w:t xml:space="preserve"> </w:t>
            </w:r>
            <w:r w:rsidRPr="008A7638">
              <w:rPr>
                <w:sz w:val="18"/>
              </w:rPr>
              <w:t>de</w:t>
            </w:r>
            <w:r w:rsidRPr="008A7638">
              <w:rPr>
                <w:spacing w:val="-2"/>
                <w:sz w:val="18"/>
              </w:rPr>
              <w:t xml:space="preserve"> contrataciones</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z w:val="18"/>
              </w:rPr>
              <w:t>de</w:t>
            </w:r>
            <w:r w:rsidRPr="008A7638">
              <w:rPr>
                <w:spacing w:val="-2"/>
                <w:sz w:val="18"/>
              </w:rPr>
              <w:t xml:space="preserve"> </w:t>
            </w:r>
            <w:r w:rsidRPr="008A7638">
              <w:rPr>
                <w:sz w:val="18"/>
              </w:rPr>
              <w:t>Control</w:t>
            </w:r>
            <w:r w:rsidRPr="008A7638">
              <w:rPr>
                <w:spacing w:val="-2"/>
                <w:sz w:val="18"/>
              </w:rPr>
              <w:t xml:space="preserve"> </w:t>
            </w:r>
            <w:r w:rsidRPr="008A7638">
              <w:rPr>
                <w:spacing w:val="-5"/>
                <w:sz w:val="18"/>
              </w:rPr>
              <w:t>de</w:t>
            </w:r>
          </w:p>
          <w:p w:rsidR="00514541" w:rsidRPr="008A7638" w:rsidRDefault="0086485A">
            <w:pPr>
              <w:pStyle w:val="TableParagraph"/>
              <w:spacing w:before="2" w:line="191" w:lineRule="exact"/>
              <w:ind w:left="107"/>
              <w:rPr>
                <w:sz w:val="18"/>
              </w:rPr>
            </w:pPr>
            <w:r w:rsidRPr="008A7638">
              <w:rPr>
                <w:spacing w:val="-2"/>
                <w:sz w:val="18"/>
              </w:rPr>
              <w:t>Pérdidas</w:t>
            </w:r>
          </w:p>
        </w:tc>
        <w:tc>
          <w:tcPr>
            <w:tcW w:w="1572" w:type="dxa"/>
            <w:vAlign w:val="center"/>
          </w:tcPr>
          <w:p w:rsidR="00514541" w:rsidRPr="008A7638" w:rsidRDefault="0086485A">
            <w:pPr>
              <w:pStyle w:val="TableParagraph"/>
              <w:spacing w:line="202" w:lineRule="exact"/>
              <w:ind w:right="98"/>
              <w:jc w:val="right"/>
              <w:rPr>
                <w:sz w:val="18"/>
              </w:rPr>
            </w:pPr>
            <w:r w:rsidRPr="008A7638">
              <w:rPr>
                <w:spacing w:val="-5"/>
                <w:sz w:val="18"/>
              </w:rPr>
              <w:t>N/A</w:t>
            </w:r>
          </w:p>
        </w:tc>
        <w:tc>
          <w:tcPr>
            <w:tcW w:w="2117" w:type="dxa"/>
            <w:vAlign w:val="center"/>
          </w:tcPr>
          <w:p w:rsidR="00514541" w:rsidRPr="008A7638" w:rsidRDefault="0086485A">
            <w:pPr>
              <w:pStyle w:val="TableParagraph"/>
              <w:spacing w:line="202" w:lineRule="exact"/>
              <w:ind w:right="93"/>
              <w:jc w:val="right"/>
              <w:rPr>
                <w:sz w:val="18"/>
              </w:rPr>
            </w:pPr>
            <w:r w:rsidRPr="008A7638">
              <w:rPr>
                <w:spacing w:val="-5"/>
                <w:sz w:val="18"/>
              </w:rPr>
              <w:t>N/A</w:t>
            </w:r>
          </w:p>
        </w:tc>
        <w:tc>
          <w:tcPr>
            <w:tcW w:w="1892" w:type="dxa"/>
            <w:vAlign w:val="center"/>
          </w:tcPr>
          <w:p w:rsidR="00514541" w:rsidRPr="008A7638" w:rsidRDefault="0086485A">
            <w:pPr>
              <w:pStyle w:val="TableParagraph"/>
              <w:spacing w:line="202" w:lineRule="exact"/>
              <w:ind w:right="96"/>
              <w:jc w:val="right"/>
              <w:rPr>
                <w:sz w:val="18"/>
              </w:rPr>
            </w:pPr>
            <w:r w:rsidRPr="008A7638">
              <w:rPr>
                <w:spacing w:val="-5"/>
                <w:sz w:val="18"/>
              </w:rPr>
              <w:t>N/A</w:t>
            </w:r>
          </w:p>
        </w:tc>
        <w:tc>
          <w:tcPr>
            <w:tcW w:w="2429" w:type="dxa"/>
            <w:vAlign w:val="center"/>
          </w:tcPr>
          <w:p w:rsidR="00514541" w:rsidRPr="008A7638" w:rsidRDefault="0086485A">
            <w:pPr>
              <w:pStyle w:val="TableParagraph"/>
              <w:spacing w:line="202" w:lineRule="exact"/>
              <w:ind w:right="96"/>
              <w:jc w:val="right"/>
              <w:rPr>
                <w:sz w:val="18"/>
              </w:rPr>
            </w:pPr>
            <w:r w:rsidRPr="008A7638">
              <w:rPr>
                <w:spacing w:val="-5"/>
                <w:sz w:val="18"/>
              </w:rPr>
              <w:t>N/A</w:t>
            </w:r>
          </w:p>
        </w:tc>
      </w:tr>
    </w:tbl>
    <w:p w:rsidR="00514541" w:rsidRPr="008A7638" w:rsidRDefault="00514541">
      <w:pPr>
        <w:pStyle w:val="TableParagraph"/>
        <w:spacing w:line="202" w:lineRule="exact"/>
        <w:jc w:val="right"/>
        <w:rPr>
          <w:sz w:val="18"/>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9"/>
        <w:rPr>
          <w:b/>
          <w:sz w:val="4"/>
        </w:rPr>
      </w:pPr>
    </w:p>
    <w:tbl>
      <w:tblPr>
        <w:tblStyle w:val="TableNormal"/>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6"/>
        <w:gridCol w:w="2072"/>
        <w:gridCol w:w="1561"/>
        <w:gridCol w:w="2128"/>
        <w:gridCol w:w="1892"/>
        <w:gridCol w:w="2429"/>
      </w:tblGrid>
      <w:tr w:rsidR="00514541" w:rsidRPr="008A7638" w:rsidTr="00157BA9">
        <w:trPr>
          <w:trHeight w:val="412"/>
        </w:trPr>
        <w:tc>
          <w:tcPr>
            <w:tcW w:w="3236" w:type="dxa"/>
            <w:tcBorders>
              <w:top w:val="nil"/>
            </w:tcBorders>
            <w:vAlign w:val="center"/>
          </w:tcPr>
          <w:p w:rsidR="00514541" w:rsidRPr="008A7638" w:rsidRDefault="0086485A">
            <w:pPr>
              <w:pStyle w:val="TableParagraph"/>
              <w:spacing w:line="202" w:lineRule="exact"/>
              <w:ind w:left="107"/>
              <w:rPr>
                <w:sz w:val="18"/>
              </w:rPr>
            </w:pPr>
            <w:r w:rsidRPr="008A7638">
              <w:rPr>
                <w:sz w:val="18"/>
              </w:rPr>
              <w:t>Contratación,</w:t>
            </w:r>
            <w:r w:rsidRPr="008A7638">
              <w:rPr>
                <w:spacing w:val="-3"/>
                <w:sz w:val="18"/>
              </w:rPr>
              <w:t xml:space="preserve"> </w:t>
            </w:r>
            <w:r w:rsidRPr="008A7638">
              <w:rPr>
                <w:sz w:val="18"/>
              </w:rPr>
              <w:t>Modelación</w:t>
            </w:r>
            <w:r w:rsidRPr="008A7638">
              <w:rPr>
                <w:spacing w:val="-1"/>
                <w:sz w:val="18"/>
              </w:rPr>
              <w:t xml:space="preserve"> </w:t>
            </w:r>
            <w:r w:rsidRPr="008A7638">
              <w:rPr>
                <w:spacing w:val="-2"/>
                <w:sz w:val="18"/>
              </w:rPr>
              <w:t>Hidráulica</w:t>
            </w:r>
          </w:p>
          <w:p w:rsidR="00514541" w:rsidRPr="008A7638" w:rsidRDefault="0086485A">
            <w:pPr>
              <w:pStyle w:val="TableParagraph"/>
              <w:spacing w:line="191" w:lineRule="exact"/>
              <w:ind w:left="107"/>
              <w:rPr>
                <w:sz w:val="18"/>
              </w:rPr>
            </w:pPr>
            <w:r w:rsidRPr="008A7638">
              <w:rPr>
                <w:sz w:val="18"/>
              </w:rPr>
              <w:t>Zona</w:t>
            </w:r>
            <w:r w:rsidRPr="008A7638">
              <w:rPr>
                <w:spacing w:val="-1"/>
                <w:sz w:val="18"/>
              </w:rPr>
              <w:t xml:space="preserve"> </w:t>
            </w:r>
            <w:r w:rsidRPr="008A7638">
              <w:rPr>
                <w:spacing w:val="-2"/>
                <w:sz w:val="18"/>
              </w:rPr>
              <w:t>Central</w:t>
            </w:r>
          </w:p>
        </w:tc>
        <w:tc>
          <w:tcPr>
            <w:tcW w:w="2072" w:type="dxa"/>
            <w:tcBorders>
              <w:top w:val="nil"/>
            </w:tcBorders>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z w:val="18"/>
              </w:rPr>
              <w:t>de</w:t>
            </w:r>
            <w:r w:rsidRPr="008A7638">
              <w:rPr>
                <w:spacing w:val="-2"/>
                <w:sz w:val="18"/>
              </w:rPr>
              <w:t xml:space="preserve"> </w:t>
            </w:r>
            <w:r w:rsidRPr="008A7638">
              <w:rPr>
                <w:sz w:val="18"/>
              </w:rPr>
              <w:t>Control</w:t>
            </w:r>
            <w:r w:rsidRPr="008A7638">
              <w:rPr>
                <w:spacing w:val="-2"/>
                <w:sz w:val="18"/>
              </w:rPr>
              <w:t xml:space="preserve"> </w:t>
            </w:r>
            <w:r w:rsidRPr="008A7638">
              <w:rPr>
                <w:spacing w:val="-5"/>
                <w:sz w:val="18"/>
              </w:rPr>
              <w:t>de</w:t>
            </w:r>
          </w:p>
          <w:p w:rsidR="00514541" w:rsidRPr="008A7638" w:rsidRDefault="0086485A">
            <w:pPr>
              <w:pStyle w:val="TableParagraph"/>
              <w:spacing w:line="191" w:lineRule="exact"/>
              <w:ind w:left="107"/>
              <w:rPr>
                <w:sz w:val="18"/>
              </w:rPr>
            </w:pPr>
            <w:r w:rsidRPr="008A7638">
              <w:rPr>
                <w:spacing w:val="-2"/>
                <w:sz w:val="18"/>
              </w:rPr>
              <w:t>Pérdidas</w:t>
            </w:r>
          </w:p>
        </w:tc>
        <w:tc>
          <w:tcPr>
            <w:tcW w:w="1561" w:type="dxa"/>
            <w:tcBorders>
              <w:top w:val="nil"/>
            </w:tcBorders>
            <w:vAlign w:val="center"/>
          </w:tcPr>
          <w:p w:rsidR="00514541" w:rsidRPr="008A7638" w:rsidRDefault="0086485A">
            <w:pPr>
              <w:pStyle w:val="TableParagraph"/>
              <w:spacing w:line="202" w:lineRule="exact"/>
              <w:ind w:right="87"/>
              <w:jc w:val="right"/>
              <w:rPr>
                <w:sz w:val="18"/>
              </w:rPr>
            </w:pPr>
            <w:r w:rsidRPr="008A7638">
              <w:rPr>
                <w:spacing w:val="-5"/>
                <w:sz w:val="18"/>
              </w:rPr>
              <w:t>N/A</w:t>
            </w:r>
          </w:p>
        </w:tc>
        <w:tc>
          <w:tcPr>
            <w:tcW w:w="2128" w:type="dxa"/>
            <w:tcBorders>
              <w:top w:val="nil"/>
            </w:tcBorders>
            <w:vAlign w:val="center"/>
          </w:tcPr>
          <w:p w:rsidR="00514541" w:rsidRPr="008A7638" w:rsidRDefault="0086485A">
            <w:pPr>
              <w:pStyle w:val="TableParagraph"/>
              <w:spacing w:line="202" w:lineRule="exact"/>
              <w:ind w:right="93"/>
              <w:jc w:val="right"/>
              <w:rPr>
                <w:sz w:val="18"/>
              </w:rPr>
            </w:pPr>
            <w:r w:rsidRPr="008A7638">
              <w:rPr>
                <w:spacing w:val="-5"/>
                <w:sz w:val="18"/>
              </w:rPr>
              <w:t>N/A</w:t>
            </w:r>
          </w:p>
        </w:tc>
        <w:tc>
          <w:tcPr>
            <w:tcW w:w="1892" w:type="dxa"/>
            <w:tcBorders>
              <w:top w:val="nil"/>
            </w:tcBorders>
            <w:vAlign w:val="center"/>
          </w:tcPr>
          <w:p w:rsidR="00514541" w:rsidRPr="008A7638" w:rsidRDefault="0086485A">
            <w:pPr>
              <w:pStyle w:val="TableParagraph"/>
              <w:spacing w:line="202" w:lineRule="exact"/>
              <w:ind w:right="96"/>
              <w:jc w:val="right"/>
              <w:rPr>
                <w:sz w:val="18"/>
              </w:rPr>
            </w:pPr>
            <w:r w:rsidRPr="008A7638">
              <w:rPr>
                <w:spacing w:val="-5"/>
                <w:sz w:val="18"/>
              </w:rPr>
              <w:t>N/A</w:t>
            </w:r>
          </w:p>
        </w:tc>
        <w:tc>
          <w:tcPr>
            <w:tcW w:w="2429" w:type="dxa"/>
            <w:tcBorders>
              <w:top w:val="nil"/>
            </w:tcBorders>
            <w:vAlign w:val="center"/>
          </w:tcPr>
          <w:p w:rsidR="00514541" w:rsidRPr="008A7638" w:rsidRDefault="0086485A">
            <w:pPr>
              <w:pStyle w:val="TableParagraph"/>
              <w:spacing w:line="202" w:lineRule="exact"/>
              <w:ind w:right="99"/>
              <w:jc w:val="right"/>
              <w:rPr>
                <w:sz w:val="18"/>
              </w:rPr>
            </w:pPr>
            <w:r w:rsidRPr="008A7638">
              <w:rPr>
                <w:spacing w:val="-2"/>
                <w:sz w:val="18"/>
              </w:rPr>
              <w:t>$26,052,000.00</w:t>
            </w:r>
          </w:p>
        </w:tc>
      </w:tr>
      <w:tr w:rsidR="00514541" w:rsidRPr="008A7638" w:rsidTr="00157BA9">
        <w:trPr>
          <w:trHeight w:val="414"/>
        </w:trPr>
        <w:tc>
          <w:tcPr>
            <w:tcW w:w="10889" w:type="dxa"/>
            <w:gridSpan w:val="5"/>
            <w:vAlign w:val="center"/>
          </w:tcPr>
          <w:p w:rsidR="00514541" w:rsidRPr="008A7638" w:rsidRDefault="0086485A">
            <w:pPr>
              <w:pStyle w:val="TableParagraph"/>
              <w:spacing w:before="2"/>
              <w:ind w:right="100"/>
              <w:jc w:val="right"/>
              <w:rPr>
                <w:b/>
                <w:sz w:val="18"/>
              </w:rPr>
            </w:pPr>
            <w:r w:rsidRPr="008A7638">
              <w:rPr>
                <w:b/>
                <w:sz w:val="18"/>
              </w:rPr>
              <w:t>Costo</w:t>
            </w:r>
            <w:r w:rsidRPr="008A7638">
              <w:rPr>
                <w:b/>
                <w:spacing w:val="-5"/>
                <w:sz w:val="18"/>
              </w:rPr>
              <w:t xml:space="preserve"> </w:t>
            </w:r>
            <w:r w:rsidRPr="008A7638">
              <w:rPr>
                <w:b/>
                <w:sz w:val="18"/>
              </w:rPr>
              <w:t>total</w:t>
            </w:r>
            <w:r w:rsidRPr="008A7638">
              <w:rPr>
                <w:b/>
                <w:spacing w:val="-2"/>
                <w:sz w:val="18"/>
              </w:rPr>
              <w:t xml:space="preserve"> </w:t>
            </w:r>
            <w:r w:rsidRPr="008A7638">
              <w:rPr>
                <w:b/>
                <w:sz w:val="18"/>
              </w:rPr>
              <w:t>del</w:t>
            </w:r>
            <w:r w:rsidRPr="008A7638">
              <w:rPr>
                <w:b/>
                <w:spacing w:val="-2"/>
                <w:sz w:val="18"/>
              </w:rPr>
              <w:t xml:space="preserve"> </w:t>
            </w:r>
            <w:r w:rsidRPr="008A7638">
              <w:rPr>
                <w:b/>
                <w:sz w:val="18"/>
              </w:rPr>
              <w:t>producto</w:t>
            </w:r>
            <w:r w:rsidRPr="008A7638">
              <w:rPr>
                <w:b/>
                <w:spacing w:val="-3"/>
                <w:sz w:val="18"/>
              </w:rPr>
              <w:t xml:space="preserve"> </w:t>
            </w:r>
            <w:r w:rsidRPr="008A7638">
              <w:rPr>
                <w:b/>
                <w:spacing w:val="-2"/>
                <w:sz w:val="18"/>
              </w:rPr>
              <w:t>estratégico</w:t>
            </w:r>
          </w:p>
        </w:tc>
        <w:tc>
          <w:tcPr>
            <w:tcW w:w="2429" w:type="dxa"/>
            <w:vAlign w:val="center"/>
          </w:tcPr>
          <w:p w:rsidR="00514541" w:rsidRPr="008A7638" w:rsidRDefault="0086485A">
            <w:pPr>
              <w:pStyle w:val="TableParagraph"/>
              <w:spacing w:before="2"/>
              <w:ind w:right="99"/>
              <w:jc w:val="right"/>
              <w:rPr>
                <w:b/>
                <w:sz w:val="18"/>
              </w:rPr>
            </w:pPr>
            <w:r w:rsidRPr="008A7638">
              <w:rPr>
                <w:b/>
                <w:spacing w:val="-2"/>
                <w:sz w:val="18"/>
              </w:rPr>
              <w:t>$26,052,000.00</w:t>
            </w:r>
          </w:p>
        </w:tc>
      </w:tr>
      <w:tr w:rsidR="00514541" w:rsidRPr="008A7638" w:rsidTr="00157BA9">
        <w:trPr>
          <w:trHeight w:val="460"/>
        </w:trPr>
        <w:tc>
          <w:tcPr>
            <w:tcW w:w="5308" w:type="dxa"/>
            <w:gridSpan w:val="2"/>
            <w:shd w:val="clear" w:color="auto" w:fill="EDEBE0"/>
            <w:vAlign w:val="center"/>
          </w:tcPr>
          <w:p w:rsidR="00514541" w:rsidRPr="008A7638" w:rsidRDefault="0086485A">
            <w:pPr>
              <w:pStyle w:val="TableParagraph"/>
              <w:spacing w:line="228" w:lineRule="exact"/>
              <w:ind w:left="158"/>
              <w:rPr>
                <w:b/>
                <w:sz w:val="20"/>
              </w:rPr>
            </w:pPr>
            <w:r w:rsidRPr="008A7638">
              <w:rPr>
                <w:b/>
                <w:spacing w:val="-2"/>
                <w:sz w:val="20"/>
              </w:rPr>
              <w:t>Producto:</w:t>
            </w:r>
          </w:p>
        </w:tc>
        <w:tc>
          <w:tcPr>
            <w:tcW w:w="8010" w:type="dxa"/>
            <w:gridSpan w:val="4"/>
            <w:vAlign w:val="center"/>
          </w:tcPr>
          <w:p w:rsidR="00514541" w:rsidRPr="008A7638" w:rsidRDefault="0086485A">
            <w:pPr>
              <w:pStyle w:val="TableParagraph"/>
              <w:spacing w:line="228" w:lineRule="exact"/>
              <w:ind w:left="104"/>
              <w:rPr>
                <w:b/>
                <w:sz w:val="20"/>
              </w:rPr>
            </w:pPr>
            <w:r w:rsidRPr="008A7638">
              <w:rPr>
                <w:b/>
                <w:sz w:val="20"/>
              </w:rPr>
              <w:t>Sectores</w:t>
            </w:r>
            <w:r w:rsidRPr="008A7638">
              <w:rPr>
                <w:b/>
                <w:spacing w:val="-9"/>
                <w:sz w:val="20"/>
              </w:rPr>
              <w:t xml:space="preserve"> </w:t>
            </w:r>
            <w:r w:rsidRPr="008A7638">
              <w:rPr>
                <w:b/>
                <w:sz w:val="20"/>
              </w:rPr>
              <w:t>Hidráulicos</w:t>
            </w:r>
            <w:r w:rsidRPr="008A7638">
              <w:rPr>
                <w:b/>
                <w:spacing w:val="-8"/>
                <w:sz w:val="20"/>
              </w:rPr>
              <w:t xml:space="preserve"> </w:t>
            </w:r>
            <w:r w:rsidRPr="008A7638">
              <w:rPr>
                <w:b/>
                <w:sz w:val="20"/>
              </w:rPr>
              <w:t>Prioritarios</w:t>
            </w:r>
            <w:r w:rsidRPr="008A7638">
              <w:rPr>
                <w:b/>
                <w:spacing w:val="-9"/>
                <w:sz w:val="20"/>
              </w:rPr>
              <w:t xml:space="preserve"> </w:t>
            </w:r>
            <w:r w:rsidRPr="008A7638">
              <w:rPr>
                <w:b/>
                <w:spacing w:val="-2"/>
                <w:sz w:val="20"/>
              </w:rPr>
              <w:t>Auditados</w:t>
            </w:r>
          </w:p>
        </w:tc>
      </w:tr>
      <w:tr w:rsidR="00514541" w:rsidRPr="008A7638" w:rsidTr="00F762AD">
        <w:trPr>
          <w:trHeight w:val="599"/>
        </w:trPr>
        <w:tc>
          <w:tcPr>
            <w:tcW w:w="3236"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Actividades</w:t>
            </w:r>
          </w:p>
        </w:tc>
        <w:tc>
          <w:tcPr>
            <w:tcW w:w="2072"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Departamento</w:t>
            </w:r>
          </w:p>
        </w:tc>
        <w:tc>
          <w:tcPr>
            <w:tcW w:w="1561" w:type="dxa"/>
            <w:shd w:val="clear" w:color="auto" w:fill="548DD4" w:themeFill="text2" w:themeFillTint="99"/>
            <w:vAlign w:val="center"/>
          </w:tcPr>
          <w:p w:rsidR="00514541" w:rsidRPr="008A7638" w:rsidRDefault="0086485A">
            <w:pPr>
              <w:pStyle w:val="TableParagraph"/>
              <w:ind w:left="104" w:right="556"/>
              <w:rPr>
                <w:b/>
                <w:sz w:val="20"/>
              </w:rPr>
            </w:pPr>
            <w:r w:rsidRPr="008A7638">
              <w:rPr>
                <w:b/>
                <w:sz w:val="20"/>
              </w:rPr>
              <w:t>Unidad</w:t>
            </w:r>
            <w:r w:rsidRPr="008A7638">
              <w:rPr>
                <w:b/>
                <w:spacing w:val="-13"/>
                <w:sz w:val="20"/>
              </w:rPr>
              <w:t xml:space="preserve"> </w:t>
            </w:r>
            <w:r w:rsidRPr="008A7638">
              <w:rPr>
                <w:b/>
                <w:sz w:val="20"/>
              </w:rPr>
              <w:t xml:space="preserve">de </w:t>
            </w:r>
            <w:r w:rsidRPr="008A7638">
              <w:rPr>
                <w:b/>
                <w:spacing w:val="-2"/>
                <w:sz w:val="20"/>
              </w:rPr>
              <w:t>medida</w:t>
            </w:r>
          </w:p>
        </w:tc>
        <w:tc>
          <w:tcPr>
            <w:tcW w:w="2128" w:type="dxa"/>
            <w:shd w:val="clear" w:color="auto" w:fill="548DD4" w:themeFill="text2" w:themeFillTint="99"/>
            <w:vAlign w:val="center"/>
          </w:tcPr>
          <w:p w:rsidR="00514541" w:rsidRPr="008A7638" w:rsidRDefault="0086485A">
            <w:pPr>
              <w:pStyle w:val="TableParagraph"/>
              <w:ind w:left="115" w:right="80"/>
              <w:rPr>
                <w:b/>
                <w:sz w:val="20"/>
              </w:rPr>
            </w:pPr>
            <w:r w:rsidRPr="008A7638">
              <w:rPr>
                <w:b/>
                <w:sz w:val="20"/>
              </w:rPr>
              <w:t>Cantidad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unidades a costear por año</w:t>
            </w:r>
          </w:p>
        </w:tc>
        <w:tc>
          <w:tcPr>
            <w:tcW w:w="1892" w:type="dxa"/>
            <w:shd w:val="clear" w:color="auto" w:fill="548DD4" w:themeFill="text2" w:themeFillTint="99"/>
            <w:vAlign w:val="center"/>
          </w:tcPr>
          <w:p w:rsidR="00514541" w:rsidRPr="008A7638" w:rsidRDefault="0086485A">
            <w:pPr>
              <w:pStyle w:val="TableParagraph"/>
              <w:ind w:left="107" w:right="100"/>
              <w:rPr>
                <w:b/>
                <w:sz w:val="20"/>
              </w:rPr>
            </w:pPr>
            <w:r w:rsidRPr="008A7638">
              <w:rPr>
                <w:b/>
                <w:sz w:val="20"/>
              </w:rPr>
              <w:t>Costo</w:t>
            </w:r>
            <w:r w:rsidRPr="008A7638">
              <w:rPr>
                <w:b/>
                <w:spacing w:val="-13"/>
                <w:sz w:val="20"/>
              </w:rPr>
              <w:t xml:space="preserve"> </w:t>
            </w:r>
            <w:r w:rsidRPr="008A7638">
              <w:rPr>
                <w:b/>
                <w:sz w:val="20"/>
              </w:rPr>
              <w:t>individual</w:t>
            </w:r>
            <w:r w:rsidRPr="008A7638">
              <w:rPr>
                <w:b/>
                <w:spacing w:val="-12"/>
                <w:sz w:val="20"/>
              </w:rPr>
              <w:t xml:space="preserve"> </w:t>
            </w:r>
            <w:r w:rsidRPr="008A7638">
              <w:rPr>
                <w:b/>
                <w:sz w:val="20"/>
              </w:rPr>
              <w:t>de la actividad</w:t>
            </w:r>
          </w:p>
        </w:tc>
        <w:tc>
          <w:tcPr>
            <w:tcW w:w="2429" w:type="dxa"/>
            <w:shd w:val="clear" w:color="auto" w:fill="548DD4" w:themeFill="text2" w:themeFillTint="99"/>
            <w:vAlign w:val="center"/>
          </w:tcPr>
          <w:p w:rsidR="00514541" w:rsidRPr="008A7638" w:rsidRDefault="0086485A">
            <w:pPr>
              <w:pStyle w:val="TableParagraph"/>
              <w:spacing w:line="228" w:lineRule="exact"/>
              <w:ind w:left="104"/>
              <w:rPr>
                <w:b/>
                <w:sz w:val="20"/>
              </w:rPr>
            </w:pPr>
            <w:r w:rsidRPr="008A7638">
              <w:rPr>
                <w:b/>
                <w:spacing w:val="-2"/>
                <w:sz w:val="20"/>
              </w:rPr>
              <w:t>Total</w:t>
            </w:r>
          </w:p>
        </w:tc>
      </w:tr>
      <w:tr w:rsidR="00514541" w:rsidRPr="008A7638" w:rsidTr="00157BA9">
        <w:trPr>
          <w:trHeight w:val="414"/>
        </w:trPr>
        <w:tc>
          <w:tcPr>
            <w:tcW w:w="3236" w:type="dxa"/>
            <w:vAlign w:val="center"/>
          </w:tcPr>
          <w:p w:rsidR="00514541" w:rsidRPr="008A7638" w:rsidRDefault="0086485A">
            <w:pPr>
              <w:pStyle w:val="TableParagraph"/>
              <w:spacing w:line="202" w:lineRule="exact"/>
              <w:ind w:left="107"/>
              <w:rPr>
                <w:sz w:val="18"/>
              </w:rPr>
            </w:pPr>
            <w:r w:rsidRPr="008A7638">
              <w:rPr>
                <w:sz w:val="18"/>
              </w:rPr>
              <w:t>Realizar</w:t>
            </w:r>
            <w:r w:rsidRPr="008A7638">
              <w:rPr>
                <w:spacing w:val="-3"/>
                <w:sz w:val="18"/>
              </w:rPr>
              <w:t xml:space="preserve"> </w:t>
            </w:r>
            <w:r w:rsidRPr="008A7638">
              <w:rPr>
                <w:sz w:val="18"/>
              </w:rPr>
              <w:t>las</w:t>
            </w:r>
            <w:r w:rsidRPr="008A7638">
              <w:rPr>
                <w:spacing w:val="-3"/>
                <w:sz w:val="18"/>
              </w:rPr>
              <w:t xml:space="preserve"> </w:t>
            </w:r>
            <w:r w:rsidRPr="008A7638">
              <w:rPr>
                <w:sz w:val="18"/>
              </w:rPr>
              <w:t>especificaciones</w:t>
            </w:r>
            <w:r w:rsidRPr="008A7638">
              <w:rPr>
                <w:spacing w:val="-2"/>
                <w:sz w:val="18"/>
              </w:rPr>
              <w:t xml:space="preserve"> técnicas.</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z w:val="18"/>
              </w:rPr>
              <w:t>de</w:t>
            </w:r>
            <w:r w:rsidRPr="008A7638">
              <w:rPr>
                <w:spacing w:val="-2"/>
                <w:sz w:val="18"/>
              </w:rPr>
              <w:t xml:space="preserve"> </w:t>
            </w:r>
            <w:r w:rsidRPr="008A7638">
              <w:rPr>
                <w:sz w:val="18"/>
              </w:rPr>
              <w:t>Control</w:t>
            </w:r>
            <w:r w:rsidRPr="008A7638">
              <w:rPr>
                <w:spacing w:val="-2"/>
                <w:sz w:val="18"/>
              </w:rPr>
              <w:t xml:space="preserve"> </w:t>
            </w:r>
            <w:r w:rsidRPr="008A7638">
              <w:rPr>
                <w:spacing w:val="-5"/>
                <w:sz w:val="18"/>
              </w:rPr>
              <w:t>de</w:t>
            </w:r>
          </w:p>
          <w:p w:rsidR="00514541" w:rsidRPr="008A7638" w:rsidRDefault="0086485A">
            <w:pPr>
              <w:pStyle w:val="TableParagraph"/>
              <w:spacing w:before="2" w:line="191" w:lineRule="exact"/>
              <w:ind w:left="107"/>
              <w:rPr>
                <w:sz w:val="18"/>
              </w:rPr>
            </w:pPr>
            <w:r w:rsidRPr="008A7638">
              <w:rPr>
                <w:spacing w:val="-2"/>
                <w:sz w:val="18"/>
              </w:rPr>
              <w:t>Pérdidas</w:t>
            </w:r>
          </w:p>
        </w:tc>
        <w:tc>
          <w:tcPr>
            <w:tcW w:w="1561" w:type="dxa"/>
            <w:vAlign w:val="center"/>
          </w:tcPr>
          <w:p w:rsidR="00514541" w:rsidRPr="008A7638" w:rsidRDefault="0086485A">
            <w:pPr>
              <w:pStyle w:val="TableParagraph"/>
              <w:spacing w:line="202" w:lineRule="exact"/>
              <w:ind w:right="87"/>
              <w:jc w:val="right"/>
              <w:rPr>
                <w:sz w:val="18"/>
              </w:rPr>
            </w:pPr>
            <w:r w:rsidRPr="008A7638">
              <w:rPr>
                <w:spacing w:val="-5"/>
                <w:sz w:val="18"/>
              </w:rPr>
              <w:t>N/A</w:t>
            </w:r>
          </w:p>
        </w:tc>
        <w:tc>
          <w:tcPr>
            <w:tcW w:w="2128" w:type="dxa"/>
            <w:vAlign w:val="center"/>
          </w:tcPr>
          <w:p w:rsidR="00514541" w:rsidRPr="008A7638" w:rsidRDefault="0086485A">
            <w:pPr>
              <w:pStyle w:val="TableParagraph"/>
              <w:spacing w:line="202" w:lineRule="exact"/>
              <w:ind w:right="93"/>
              <w:jc w:val="right"/>
              <w:rPr>
                <w:sz w:val="18"/>
              </w:rPr>
            </w:pPr>
            <w:r w:rsidRPr="008A7638">
              <w:rPr>
                <w:spacing w:val="-5"/>
                <w:sz w:val="18"/>
              </w:rPr>
              <w:t>N/A</w:t>
            </w:r>
          </w:p>
        </w:tc>
        <w:tc>
          <w:tcPr>
            <w:tcW w:w="1892" w:type="dxa"/>
            <w:vAlign w:val="center"/>
          </w:tcPr>
          <w:p w:rsidR="00514541" w:rsidRPr="008A7638" w:rsidRDefault="0086485A">
            <w:pPr>
              <w:pStyle w:val="TableParagraph"/>
              <w:spacing w:line="202" w:lineRule="exact"/>
              <w:ind w:right="96"/>
              <w:jc w:val="right"/>
              <w:rPr>
                <w:sz w:val="18"/>
              </w:rPr>
            </w:pPr>
            <w:r w:rsidRPr="008A7638">
              <w:rPr>
                <w:spacing w:val="-5"/>
                <w:sz w:val="18"/>
              </w:rPr>
              <w:t>N/A</w:t>
            </w:r>
          </w:p>
        </w:tc>
        <w:tc>
          <w:tcPr>
            <w:tcW w:w="2429" w:type="dxa"/>
            <w:vAlign w:val="center"/>
          </w:tcPr>
          <w:p w:rsidR="00514541" w:rsidRPr="008A7638" w:rsidRDefault="0086485A">
            <w:pPr>
              <w:pStyle w:val="TableParagraph"/>
              <w:spacing w:line="202" w:lineRule="exact"/>
              <w:ind w:right="96"/>
              <w:jc w:val="right"/>
              <w:rPr>
                <w:sz w:val="18"/>
              </w:rPr>
            </w:pPr>
            <w:r w:rsidRPr="008A7638">
              <w:rPr>
                <w:spacing w:val="-5"/>
                <w:sz w:val="18"/>
              </w:rPr>
              <w:t>N/A</w:t>
            </w:r>
          </w:p>
        </w:tc>
      </w:tr>
      <w:tr w:rsidR="00514541" w:rsidRPr="008A7638" w:rsidTr="00157BA9">
        <w:trPr>
          <w:trHeight w:val="412"/>
        </w:trPr>
        <w:tc>
          <w:tcPr>
            <w:tcW w:w="3236" w:type="dxa"/>
            <w:vAlign w:val="center"/>
          </w:tcPr>
          <w:p w:rsidR="00514541" w:rsidRPr="008A7638" w:rsidRDefault="0086485A">
            <w:pPr>
              <w:pStyle w:val="TableParagraph"/>
              <w:spacing w:line="203" w:lineRule="exact"/>
              <w:ind w:left="107"/>
              <w:rPr>
                <w:sz w:val="18"/>
              </w:rPr>
            </w:pPr>
            <w:r w:rsidRPr="008A7638">
              <w:rPr>
                <w:sz w:val="18"/>
              </w:rPr>
              <w:t>Realizar</w:t>
            </w:r>
            <w:r w:rsidRPr="008A7638">
              <w:rPr>
                <w:spacing w:val="-2"/>
                <w:sz w:val="18"/>
              </w:rPr>
              <w:t xml:space="preserve"> </w:t>
            </w:r>
            <w:r w:rsidRPr="008A7638">
              <w:rPr>
                <w:sz w:val="18"/>
              </w:rPr>
              <w:t>pliego</w:t>
            </w:r>
            <w:r w:rsidRPr="008A7638">
              <w:rPr>
                <w:spacing w:val="-1"/>
                <w:sz w:val="18"/>
              </w:rPr>
              <w:t xml:space="preserve"> </w:t>
            </w:r>
            <w:r w:rsidRPr="008A7638">
              <w:rPr>
                <w:sz w:val="18"/>
              </w:rPr>
              <w:t>de</w:t>
            </w:r>
            <w:r w:rsidRPr="008A7638">
              <w:rPr>
                <w:spacing w:val="-2"/>
                <w:sz w:val="18"/>
              </w:rPr>
              <w:t xml:space="preserve"> contrataciones</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z w:val="18"/>
              </w:rPr>
              <w:t>de</w:t>
            </w:r>
            <w:r w:rsidRPr="008A7638">
              <w:rPr>
                <w:spacing w:val="-2"/>
                <w:sz w:val="18"/>
              </w:rPr>
              <w:t xml:space="preserve"> </w:t>
            </w:r>
            <w:r w:rsidRPr="008A7638">
              <w:rPr>
                <w:sz w:val="18"/>
              </w:rPr>
              <w:t>Control</w:t>
            </w:r>
            <w:r w:rsidRPr="008A7638">
              <w:rPr>
                <w:spacing w:val="-2"/>
                <w:sz w:val="18"/>
              </w:rPr>
              <w:t xml:space="preserve"> </w:t>
            </w:r>
            <w:r w:rsidRPr="008A7638">
              <w:rPr>
                <w:spacing w:val="-5"/>
                <w:sz w:val="18"/>
              </w:rPr>
              <w:t>de</w:t>
            </w:r>
          </w:p>
          <w:p w:rsidR="00514541" w:rsidRPr="008A7638" w:rsidRDefault="0086485A">
            <w:pPr>
              <w:pStyle w:val="TableParagraph"/>
              <w:spacing w:line="191" w:lineRule="exact"/>
              <w:ind w:left="107"/>
              <w:rPr>
                <w:sz w:val="18"/>
              </w:rPr>
            </w:pPr>
            <w:r w:rsidRPr="008A7638">
              <w:rPr>
                <w:spacing w:val="-2"/>
                <w:sz w:val="18"/>
              </w:rPr>
              <w:t>Pérdidas</w:t>
            </w:r>
          </w:p>
        </w:tc>
        <w:tc>
          <w:tcPr>
            <w:tcW w:w="1561" w:type="dxa"/>
            <w:vAlign w:val="center"/>
          </w:tcPr>
          <w:p w:rsidR="00514541" w:rsidRPr="008A7638" w:rsidRDefault="0086485A">
            <w:pPr>
              <w:pStyle w:val="TableParagraph"/>
              <w:spacing w:line="203" w:lineRule="exact"/>
              <w:ind w:right="87"/>
              <w:jc w:val="right"/>
              <w:rPr>
                <w:sz w:val="18"/>
              </w:rPr>
            </w:pPr>
            <w:r w:rsidRPr="008A7638">
              <w:rPr>
                <w:spacing w:val="-5"/>
                <w:sz w:val="18"/>
              </w:rPr>
              <w:t>N/A</w:t>
            </w:r>
          </w:p>
        </w:tc>
        <w:tc>
          <w:tcPr>
            <w:tcW w:w="2128" w:type="dxa"/>
            <w:vAlign w:val="center"/>
          </w:tcPr>
          <w:p w:rsidR="00514541" w:rsidRPr="008A7638" w:rsidRDefault="0086485A">
            <w:pPr>
              <w:pStyle w:val="TableParagraph"/>
              <w:spacing w:line="203" w:lineRule="exact"/>
              <w:ind w:right="93"/>
              <w:jc w:val="right"/>
              <w:rPr>
                <w:sz w:val="18"/>
              </w:rPr>
            </w:pPr>
            <w:r w:rsidRPr="008A7638">
              <w:rPr>
                <w:spacing w:val="-5"/>
                <w:sz w:val="18"/>
              </w:rPr>
              <w:t>N/A</w:t>
            </w:r>
          </w:p>
        </w:tc>
        <w:tc>
          <w:tcPr>
            <w:tcW w:w="1892" w:type="dxa"/>
            <w:vAlign w:val="center"/>
          </w:tcPr>
          <w:p w:rsidR="00514541" w:rsidRPr="008A7638" w:rsidRDefault="0086485A">
            <w:pPr>
              <w:pStyle w:val="TableParagraph"/>
              <w:spacing w:line="203" w:lineRule="exact"/>
              <w:ind w:right="96"/>
              <w:jc w:val="right"/>
              <w:rPr>
                <w:sz w:val="18"/>
              </w:rPr>
            </w:pPr>
            <w:r w:rsidRPr="008A7638">
              <w:rPr>
                <w:spacing w:val="-5"/>
                <w:sz w:val="18"/>
              </w:rPr>
              <w:t>N/A</w:t>
            </w:r>
          </w:p>
        </w:tc>
        <w:tc>
          <w:tcPr>
            <w:tcW w:w="2429" w:type="dxa"/>
            <w:vAlign w:val="center"/>
          </w:tcPr>
          <w:p w:rsidR="00514541" w:rsidRPr="008A7638" w:rsidRDefault="0086485A">
            <w:pPr>
              <w:pStyle w:val="TableParagraph"/>
              <w:spacing w:line="203" w:lineRule="exact"/>
              <w:ind w:right="96"/>
              <w:jc w:val="right"/>
              <w:rPr>
                <w:sz w:val="18"/>
              </w:rPr>
            </w:pPr>
            <w:r w:rsidRPr="008A7638">
              <w:rPr>
                <w:spacing w:val="-5"/>
                <w:sz w:val="18"/>
              </w:rPr>
              <w:t>N/A</w:t>
            </w:r>
          </w:p>
        </w:tc>
      </w:tr>
      <w:tr w:rsidR="00514541" w:rsidRPr="008A7638" w:rsidTr="00157BA9">
        <w:trPr>
          <w:trHeight w:val="621"/>
        </w:trPr>
        <w:tc>
          <w:tcPr>
            <w:tcW w:w="3236" w:type="dxa"/>
            <w:vAlign w:val="center"/>
          </w:tcPr>
          <w:p w:rsidR="00514541" w:rsidRPr="008A7638" w:rsidRDefault="0086485A">
            <w:pPr>
              <w:pStyle w:val="TableParagraph"/>
              <w:spacing w:line="204" w:lineRule="exact"/>
              <w:ind w:left="107"/>
              <w:rPr>
                <w:sz w:val="18"/>
              </w:rPr>
            </w:pPr>
            <w:r w:rsidRPr="008A7638">
              <w:rPr>
                <w:sz w:val="18"/>
              </w:rPr>
              <w:t>Contratación</w:t>
            </w:r>
            <w:r w:rsidRPr="008A7638">
              <w:rPr>
                <w:spacing w:val="-3"/>
                <w:sz w:val="18"/>
              </w:rPr>
              <w:t xml:space="preserve"> </w:t>
            </w:r>
            <w:r w:rsidRPr="008A7638">
              <w:rPr>
                <w:sz w:val="18"/>
              </w:rPr>
              <w:t>empresa</w:t>
            </w:r>
            <w:r w:rsidRPr="008A7638">
              <w:rPr>
                <w:spacing w:val="-4"/>
                <w:sz w:val="18"/>
              </w:rPr>
              <w:t xml:space="preserve"> </w:t>
            </w:r>
            <w:r w:rsidRPr="008A7638">
              <w:rPr>
                <w:spacing w:val="-2"/>
                <w:sz w:val="18"/>
              </w:rPr>
              <w:t>auditora</w:t>
            </w:r>
          </w:p>
        </w:tc>
        <w:tc>
          <w:tcPr>
            <w:tcW w:w="2072" w:type="dxa"/>
            <w:vAlign w:val="center"/>
          </w:tcPr>
          <w:p w:rsidR="00514541" w:rsidRPr="008A7638" w:rsidRDefault="0086485A">
            <w:pPr>
              <w:pStyle w:val="TableParagraph"/>
              <w:ind w:left="107"/>
              <w:rPr>
                <w:sz w:val="18"/>
              </w:rPr>
            </w:pPr>
            <w:r w:rsidRPr="008A7638">
              <w:rPr>
                <w:sz w:val="18"/>
              </w:rPr>
              <w:t>Dirección</w:t>
            </w:r>
            <w:r w:rsidRPr="008A7638">
              <w:rPr>
                <w:spacing w:val="-12"/>
                <w:sz w:val="18"/>
              </w:rPr>
              <w:t xml:space="preserve"> </w:t>
            </w:r>
            <w:r w:rsidRPr="008A7638">
              <w:rPr>
                <w:sz w:val="18"/>
              </w:rPr>
              <w:t>de</w:t>
            </w:r>
            <w:r w:rsidRPr="008A7638">
              <w:rPr>
                <w:spacing w:val="-11"/>
                <w:sz w:val="18"/>
              </w:rPr>
              <w:t xml:space="preserve"> </w:t>
            </w:r>
            <w:r w:rsidRPr="008A7638">
              <w:rPr>
                <w:sz w:val="18"/>
              </w:rPr>
              <w:t>Control</w:t>
            </w:r>
            <w:r w:rsidRPr="008A7638">
              <w:rPr>
                <w:spacing w:val="-11"/>
                <w:sz w:val="18"/>
              </w:rPr>
              <w:t xml:space="preserve"> </w:t>
            </w:r>
            <w:r w:rsidRPr="008A7638">
              <w:rPr>
                <w:sz w:val="18"/>
              </w:rPr>
              <w:t xml:space="preserve">de </w:t>
            </w:r>
            <w:r w:rsidRPr="008A7638">
              <w:rPr>
                <w:spacing w:val="-2"/>
                <w:sz w:val="18"/>
              </w:rPr>
              <w:t>Pérdidas</w:t>
            </w:r>
          </w:p>
        </w:tc>
        <w:tc>
          <w:tcPr>
            <w:tcW w:w="1561" w:type="dxa"/>
            <w:vAlign w:val="center"/>
          </w:tcPr>
          <w:p w:rsidR="00514541" w:rsidRPr="008A7638" w:rsidRDefault="0086485A">
            <w:pPr>
              <w:pStyle w:val="TableParagraph"/>
              <w:spacing w:line="204" w:lineRule="exact"/>
              <w:ind w:right="87"/>
              <w:jc w:val="right"/>
              <w:rPr>
                <w:sz w:val="18"/>
              </w:rPr>
            </w:pPr>
            <w:r w:rsidRPr="008A7638">
              <w:rPr>
                <w:spacing w:val="-5"/>
                <w:sz w:val="18"/>
              </w:rPr>
              <w:t>N/A</w:t>
            </w:r>
          </w:p>
        </w:tc>
        <w:tc>
          <w:tcPr>
            <w:tcW w:w="2128" w:type="dxa"/>
            <w:vAlign w:val="center"/>
          </w:tcPr>
          <w:p w:rsidR="00514541" w:rsidRPr="008A7638" w:rsidRDefault="0086485A">
            <w:pPr>
              <w:pStyle w:val="TableParagraph"/>
              <w:spacing w:line="204" w:lineRule="exact"/>
              <w:ind w:right="93"/>
              <w:jc w:val="right"/>
              <w:rPr>
                <w:sz w:val="18"/>
              </w:rPr>
            </w:pPr>
            <w:r w:rsidRPr="008A7638">
              <w:rPr>
                <w:spacing w:val="-5"/>
                <w:sz w:val="18"/>
              </w:rPr>
              <w:t>N/A</w:t>
            </w:r>
          </w:p>
        </w:tc>
        <w:tc>
          <w:tcPr>
            <w:tcW w:w="1892" w:type="dxa"/>
            <w:vAlign w:val="center"/>
          </w:tcPr>
          <w:p w:rsidR="00514541" w:rsidRPr="008A7638" w:rsidRDefault="0086485A">
            <w:pPr>
              <w:pStyle w:val="TableParagraph"/>
              <w:spacing w:line="204" w:lineRule="exact"/>
              <w:ind w:right="96"/>
              <w:jc w:val="right"/>
              <w:rPr>
                <w:sz w:val="18"/>
              </w:rPr>
            </w:pPr>
            <w:r w:rsidRPr="008A7638">
              <w:rPr>
                <w:spacing w:val="-5"/>
                <w:sz w:val="18"/>
              </w:rPr>
              <w:t>N/A</w:t>
            </w:r>
          </w:p>
        </w:tc>
        <w:tc>
          <w:tcPr>
            <w:tcW w:w="2429" w:type="dxa"/>
            <w:vAlign w:val="center"/>
          </w:tcPr>
          <w:p w:rsidR="00514541" w:rsidRPr="008A7638" w:rsidRDefault="0086485A">
            <w:pPr>
              <w:pStyle w:val="TableParagraph"/>
              <w:spacing w:before="203"/>
              <w:ind w:right="101"/>
              <w:jc w:val="right"/>
              <w:rPr>
                <w:sz w:val="18"/>
              </w:rPr>
            </w:pPr>
            <w:r w:rsidRPr="008A7638">
              <w:rPr>
                <w:spacing w:val="-2"/>
                <w:sz w:val="18"/>
              </w:rPr>
              <w:t>$2,100,000.00</w:t>
            </w:r>
          </w:p>
        </w:tc>
      </w:tr>
      <w:tr w:rsidR="00514541" w:rsidRPr="008A7638" w:rsidTr="00157BA9">
        <w:trPr>
          <w:trHeight w:val="414"/>
        </w:trPr>
        <w:tc>
          <w:tcPr>
            <w:tcW w:w="10889" w:type="dxa"/>
            <w:gridSpan w:val="5"/>
            <w:vAlign w:val="center"/>
          </w:tcPr>
          <w:p w:rsidR="00514541" w:rsidRPr="008A7638" w:rsidRDefault="0086485A">
            <w:pPr>
              <w:pStyle w:val="TableParagraph"/>
              <w:spacing w:line="207" w:lineRule="exact"/>
              <w:ind w:right="100"/>
              <w:jc w:val="right"/>
              <w:rPr>
                <w:b/>
                <w:sz w:val="18"/>
              </w:rPr>
            </w:pPr>
            <w:r w:rsidRPr="008A7638">
              <w:rPr>
                <w:b/>
                <w:sz w:val="18"/>
              </w:rPr>
              <w:t>Costo</w:t>
            </w:r>
            <w:r w:rsidRPr="008A7638">
              <w:rPr>
                <w:b/>
                <w:spacing w:val="-5"/>
                <w:sz w:val="18"/>
              </w:rPr>
              <w:t xml:space="preserve"> </w:t>
            </w:r>
            <w:r w:rsidRPr="008A7638">
              <w:rPr>
                <w:b/>
                <w:sz w:val="18"/>
              </w:rPr>
              <w:t>total</w:t>
            </w:r>
            <w:r w:rsidRPr="008A7638">
              <w:rPr>
                <w:b/>
                <w:spacing w:val="-2"/>
                <w:sz w:val="18"/>
              </w:rPr>
              <w:t xml:space="preserve"> </w:t>
            </w:r>
            <w:r w:rsidRPr="008A7638">
              <w:rPr>
                <w:b/>
                <w:sz w:val="18"/>
              </w:rPr>
              <w:t>del</w:t>
            </w:r>
            <w:r w:rsidRPr="008A7638">
              <w:rPr>
                <w:b/>
                <w:spacing w:val="-2"/>
                <w:sz w:val="18"/>
              </w:rPr>
              <w:t xml:space="preserve"> </w:t>
            </w:r>
            <w:r w:rsidRPr="008A7638">
              <w:rPr>
                <w:b/>
                <w:sz w:val="18"/>
              </w:rPr>
              <w:t>producto</w:t>
            </w:r>
            <w:r w:rsidRPr="008A7638">
              <w:rPr>
                <w:b/>
                <w:spacing w:val="-3"/>
                <w:sz w:val="18"/>
              </w:rPr>
              <w:t xml:space="preserve"> </w:t>
            </w:r>
            <w:r w:rsidRPr="008A7638">
              <w:rPr>
                <w:b/>
                <w:spacing w:val="-2"/>
                <w:sz w:val="18"/>
              </w:rPr>
              <w:t>estratégico</w:t>
            </w:r>
          </w:p>
        </w:tc>
        <w:tc>
          <w:tcPr>
            <w:tcW w:w="2429" w:type="dxa"/>
            <w:vAlign w:val="center"/>
          </w:tcPr>
          <w:p w:rsidR="00514541" w:rsidRPr="008A7638" w:rsidRDefault="0086485A">
            <w:pPr>
              <w:pStyle w:val="TableParagraph"/>
              <w:spacing w:line="207" w:lineRule="exact"/>
              <w:ind w:right="101"/>
              <w:jc w:val="right"/>
              <w:rPr>
                <w:b/>
                <w:sz w:val="18"/>
              </w:rPr>
            </w:pPr>
            <w:r w:rsidRPr="008A7638">
              <w:rPr>
                <w:b/>
                <w:spacing w:val="-2"/>
                <w:sz w:val="18"/>
              </w:rPr>
              <w:t>$2,100,000.00</w:t>
            </w:r>
          </w:p>
        </w:tc>
      </w:tr>
      <w:tr w:rsidR="00514541" w:rsidRPr="008A7638" w:rsidTr="00157BA9">
        <w:trPr>
          <w:trHeight w:val="460"/>
        </w:trPr>
        <w:tc>
          <w:tcPr>
            <w:tcW w:w="5308" w:type="dxa"/>
            <w:gridSpan w:val="2"/>
            <w:shd w:val="clear" w:color="auto" w:fill="EDEBE0"/>
            <w:vAlign w:val="center"/>
          </w:tcPr>
          <w:p w:rsidR="00514541" w:rsidRPr="008A7638" w:rsidRDefault="0086485A">
            <w:pPr>
              <w:pStyle w:val="TableParagraph"/>
              <w:spacing w:line="228" w:lineRule="exact"/>
              <w:ind w:left="158"/>
              <w:rPr>
                <w:b/>
                <w:sz w:val="20"/>
              </w:rPr>
            </w:pPr>
            <w:r w:rsidRPr="008A7638">
              <w:rPr>
                <w:b/>
                <w:spacing w:val="-2"/>
                <w:sz w:val="20"/>
              </w:rPr>
              <w:t>Producto:</w:t>
            </w:r>
          </w:p>
        </w:tc>
        <w:tc>
          <w:tcPr>
            <w:tcW w:w="8010" w:type="dxa"/>
            <w:gridSpan w:val="4"/>
            <w:vAlign w:val="center"/>
          </w:tcPr>
          <w:p w:rsidR="00514541" w:rsidRPr="008A7638" w:rsidRDefault="0086485A">
            <w:pPr>
              <w:pStyle w:val="TableParagraph"/>
              <w:spacing w:line="228" w:lineRule="exact"/>
              <w:ind w:left="104"/>
              <w:rPr>
                <w:b/>
                <w:sz w:val="20"/>
              </w:rPr>
            </w:pPr>
            <w:r w:rsidRPr="008A7638">
              <w:rPr>
                <w:b/>
                <w:sz w:val="20"/>
              </w:rPr>
              <w:t>Reducción</w:t>
            </w:r>
            <w:r w:rsidRPr="008A7638">
              <w:rPr>
                <w:b/>
                <w:spacing w:val="-5"/>
                <w:sz w:val="20"/>
              </w:rPr>
              <w:t xml:space="preserve"> </w:t>
            </w:r>
            <w:r w:rsidRPr="008A7638">
              <w:rPr>
                <w:b/>
                <w:sz w:val="20"/>
              </w:rPr>
              <w:t>de</w:t>
            </w:r>
            <w:r w:rsidRPr="008A7638">
              <w:rPr>
                <w:b/>
                <w:spacing w:val="-4"/>
                <w:sz w:val="20"/>
              </w:rPr>
              <w:t xml:space="preserve"> </w:t>
            </w:r>
            <w:r w:rsidRPr="008A7638">
              <w:rPr>
                <w:b/>
                <w:sz w:val="20"/>
              </w:rPr>
              <w:t>pérdidas</w:t>
            </w:r>
            <w:r w:rsidRPr="008A7638">
              <w:rPr>
                <w:b/>
                <w:spacing w:val="-5"/>
                <w:sz w:val="20"/>
              </w:rPr>
              <w:t xml:space="preserve"> </w:t>
            </w:r>
            <w:r w:rsidRPr="008A7638">
              <w:rPr>
                <w:b/>
                <w:sz w:val="20"/>
              </w:rPr>
              <w:t>reales</w:t>
            </w:r>
            <w:r w:rsidRPr="008A7638">
              <w:rPr>
                <w:b/>
                <w:spacing w:val="-5"/>
                <w:sz w:val="20"/>
              </w:rPr>
              <w:t xml:space="preserve"> </w:t>
            </w:r>
            <w:r w:rsidRPr="008A7638">
              <w:rPr>
                <w:b/>
                <w:sz w:val="20"/>
              </w:rPr>
              <w:t>o</w:t>
            </w:r>
            <w:r w:rsidRPr="008A7638">
              <w:rPr>
                <w:b/>
                <w:spacing w:val="-1"/>
                <w:sz w:val="20"/>
              </w:rPr>
              <w:t xml:space="preserve"> </w:t>
            </w:r>
            <w:r w:rsidRPr="008A7638">
              <w:rPr>
                <w:b/>
                <w:sz w:val="20"/>
              </w:rPr>
              <w:t>físicas</w:t>
            </w:r>
            <w:r w:rsidRPr="008A7638">
              <w:rPr>
                <w:b/>
                <w:spacing w:val="-5"/>
                <w:sz w:val="20"/>
              </w:rPr>
              <w:t xml:space="preserve"> </w:t>
            </w:r>
            <w:r w:rsidRPr="008A7638">
              <w:rPr>
                <w:b/>
                <w:spacing w:val="-2"/>
                <w:sz w:val="20"/>
              </w:rPr>
              <w:t>implementados</w:t>
            </w:r>
          </w:p>
        </w:tc>
      </w:tr>
      <w:tr w:rsidR="00514541" w:rsidRPr="008A7638" w:rsidTr="00F762AD">
        <w:trPr>
          <w:trHeight w:val="599"/>
        </w:trPr>
        <w:tc>
          <w:tcPr>
            <w:tcW w:w="3236"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Actividades</w:t>
            </w:r>
          </w:p>
        </w:tc>
        <w:tc>
          <w:tcPr>
            <w:tcW w:w="2072" w:type="dxa"/>
            <w:shd w:val="clear" w:color="auto" w:fill="548DD4" w:themeFill="text2" w:themeFillTint="99"/>
            <w:vAlign w:val="center"/>
          </w:tcPr>
          <w:p w:rsidR="00514541" w:rsidRPr="008A7638" w:rsidRDefault="0086485A">
            <w:pPr>
              <w:pStyle w:val="TableParagraph"/>
              <w:spacing w:line="228" w:lineRule="exact"/>
              <w:ind w:left="107"/>
              <w:rPr>
                <w:b/>
                <w:sz w:val="20"/>
              </w:rPr>
            </w:pPr>
            <w:r w:rsidRPr="008A7638">
              <w:rPr>
                <w:b/>
                <w:spacing w:val="-2"/>
                <w:sz w:val="20"/>
              </w:rPr>
              <w:t>Departamento</w:t>
            </w:r>
          </w:p>
        </w:tc>
        <w:tc>
          <w:tcPr>
            <w:tcW w:w="1561" w:type="dxa"/>
            <w:shd w:val="clear" w:color="auto" w:fill="548DD4" w:themeFill="text2" w:themeFillTint="99"/>
            <w:vAlign w:val="center"/>
          </w:tcPr>
          <w:p w:rsidR="00514541" w:rsidRPr="008A7638" w:rsidRDefault="0086485A">
            <w:pPr>
              <w:pStyle w:val="TableParagraph"/>
              <w:ind w:left="104" w:right="556"/>
              <w:rPr>
                <w:b/>
                <w:sz w:val="20"/>
              </w:rPr>
            </w:pPr>
            <w:r w:rsidRPr="008A7638">
              <w:rPr>
                <w:b/>
                <w:sz w:val="20"/>
              </w:rPr>
              <w:t>Unidad</w:t>
            </w:r>
            <w:r w:rsidRPr="008A7638">
              <w:rPr>
                <w:b/>
                <w:spacing w:val="-13"/>
                <w:sz w:val="20"/>
              </w:rPr>
              <w:t xml:space="preserve"> </w:t>
            </w:r>
            <w:r w:rsidRPr="008A7638">
              <w:rPr>
                <w:b/>
                <w:sz w:val="20"/>
              </w:rPr>
              <w:t xml:space="preserve">de </w:t>
            </w:r>
            <w:r w:rsidRPr="008A7638">
              <w:rPr>
                <w:b/>
                <w:spacing w:val="-2"/>
                <w:sz w:val="20"/>
              </w:rPr>
              <w:t>medida</w:t>
            </w:r>
          </w:p>
        </w:tc>
        <w:tc>
          <w:tcPr>
            <w:tcW w:w="2128" w:type="dxa"/>
            <w:shd w:val="clear" w:color="auto" w:fill="548DD4" w:themeFill="text2" w:themeFillTint="99"/>
            <w:vAlign w:val="center"/>
          </w:tcPr>
          <w:p w:rsidR="00514541" w:rsidRPr="008A7638" w:rsidRDefault="0086485A">
            <w:pPr>
              <w:pStyle w:val="TableParagraph"/>
              <w:ind w:left="115" w:right="80"/>
              <w:rPr>
                <w:b/>
                <w:sz w:val="20"/>
              </w:rPr>
            </w:pPr>
            <w:r w:rsidRPr="008A7638">
              <w:rPr>
                <w:b/>
                <w:sz w:val="20"/>
              </w:rPr>
              <w:t>Cantidad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unidades a costear por año</w:t>
            </w:r>
          </w:p>
        </w:tc>
        <w:tc>
          <w:tcPr>
            <w:tcW w:w="1892" w:type="dxa"/>
            <w:shd w:val="clear" w:color="auto" w:fill="548DD4" w:themeFill="text2" w:themeFillTint="99"/>
            <w:vAlign w:val="center"/>
          </w:tcPr>
          <w:p w:rsidR="00514541" w:rsidRPr="008A7638" w:rsidRDefault="0086485A">
            <w:pPr>
              <w:pStyle w:val="TableParagraph"/>
              <w:ind w:left="107" w:right="100"/>
              <w:rPr>
                <w:b/>
                <w:sz w:val="20"/>
              </w:rPr>
            </w:pPr>
            <w:r w:rsidRPr="008A7638">
              <w:rPr>
                <w:b/>
                <w:sz w:val="20"/>
              </w:rPr>
              <w:t>Costo</w:t>
            </w:r>
            <w:r w:rsidRPr="008A7638">
              <w:rPr>
                <w:b/>
                <w:spacing w:val="-13"/>
                <w:sz w:val="20"/>
              </w:rPr>
              <w:t xml:space="preserve"> </w:t>
            </w:r>
            <w:r w:rsidRPr="008A7638">
              <w:rPr>
                <w:b/>
                <w:sz w:val="20"/>
              </w:rPr>
              <w:t>individual</w:t>
            </w:r>
            <w:r w:rsidRPr="008A7638">
              <w:rPr>
                <w:b/>
                <w:spacing w:val="-12"/>
                <w:sz w:val="20"/>
              </w:rPr>
              <w:t xml:space="preserve"> </w:t>
            </w:r>
            <w:r w:rsidRPr="008A7638">
              <w:rPr>
                <w:b/>
                <w:sz w:val="20"/>
              </w:rPr>
              <w:t>de la actividad</w:t>
            </w:r>
          </w:p>
        </w:tc>
        <w:tc>
          <w:tcPr>
            <w:tcW w:w="2429" w:type="dxa"/>
            <w:shd w:val="clear" w:color="auto" w:fill="548DD4" w:themeFill="text2" w:themeFillTint="99"/>
            <w:vAlign w:val="center"/>
          </w:tcPr>
          <w:p w:rsidR="00514541" w:rsidRPr="008A7638" w:rsidRDefault="0086485A">
            <w:pPr>
              <w:pStyle w:val="TableParagraph"/>
              <w:spacing w:line="228" w:lineRule="exact"/>
              <w:ind w:left="104"/>
              <w:rPr>
                <w:b/>
                <w:sz w:val="20"/>
              </w:rPr>
            </w:pPr>
            <w:r w:rsidRPr="008A7638">
              <w:rPr>
                <w:b/>
                <w:spacing w:val="-2"/>
                <w:sz w:val="20"/>
              </w:rPr>
              <w:t>Total</w:t>
            </w:r>
          </w:p>
        </w:tc>
      </w:tr>
      <w:tr w:rsidR="00514541" w:rsidRPr="008A7638" w:rsidTr="00157BA9">
        <w:trPr>
          <w:trHeight w:val="415"/>
        </w:trPr>
        <w:tc>
          <w:tcPr>
            <w:tcW w:w="3236" w:type="dxa"/>
            <w:vAlign w:val="center"/>
          </w:tcPr>
          <w:p w:rsidR="00514541" w:rsidRPr="008A7638" w:rsidRDefault="0086485A">
            <w:pPr>
              <w:pStyle w:val="TableParagraph"/>
              <w:spacing w:line="202" w:lineRule="exact"/>
              <w:ind w:left="107"/>
              <w:rPr>
                <w:sz w:val="18"/>
              </w:rPr>
            </w:pPr>
            <w:proofErr w:type="spellStart"/>
            <w:r w:rsidRPr="008A7638">
              <w:rPr>
                <w:sz w:val="18"/>
              </w:rPr>
              <w:t>Adquisión</w:t>
            </w:r>
            <w:proofErr w:type="spellEnd"/>
            <w:r w:rsidRPr="008A7638">
              <w:rPr>
                <w:spacing w:val="-2"/>
                <w:sz w:val="18"/>
              </w:rPr>
              <w:t xml:space="preserve"> </w:t>
            </w:r>
            <w:r w:rsidRPr="008A7638">
              <w:rPr>
                <w:sz w:val="18"/>
              </w:rPr>
              <w:t>de</w:t>
            </w:r>
            <w:r w:rsidRPr="008A7638">
              <w:rPr>
                <w:spacing w:val="-2"/>
                <w:sz w:val="18"/>
              </w:rPr>
              <w:t xml:space="preserve"> </w:t>
            </w:r>
            <w:proofErr w:type="spellStart"/>
            <w:r w:rsidRPr="008A7638">
              <w:rPr>
                <w:sz w:val="18"/>
              </w:rPr>
              <w:t>macromedidores</w:t>
            </w:r>
            <w:proofErr w:type="spellEnd"/>
            <w:r w:rsidRPr="008A7638">
              <w:rPr>
                <w:spacing w:val="-1"/>
                <w:sz w:val="18"/>
              </w:rPr>
              <w:t xml:space="preserve"> </w:t>
            </w:r>
            <w:r w:rsidRPr="008A7638">
              <w:rPr>
                <w:sz w:val="18"/>
              </w:rPr>
              <w:t>de</w:t>
            </w:r>
            <w:r w:rsidRPr="008A7638">
              <w:rPr>
                <w:spacing w:val="-4"/>
                <w:sz w:val="18"/>
              </w:rPr>
              <w:t xml:space="preserve"> </w:t>
            </w:r>
            <w:r w:rsidRPr="008A7638">
              <w:rPr>
                <w:sz w:val="18"/>
              </w:rPr>
              <w:t xml:space="preserve">tipo </w:t>
            </w:r>
            <w:r w:rsidRPr="008A7638">
              <w:rPr>
                <w:spacing w:val="-5"/>
                <w:sz w:val="18"/>
              </w:rPr>
              <w:t>de</w:t>
            </w:r>
          </w:p>
          <w:p w:rsidR="00514541" w:rsidRPr="008A7638" w:rsidRDefault="0086485A">
            <w:pPr>
              <w:pStyle w:val="TableParagraph"/>
              <w:spacing w:line="193" w:lineRule="exact"/>
              <w:ind w:left="107"/>
              <w:rPr>
                <w:sz w:val="18"/>
              </w:rPr>
            </w:pPr>
            <w:proofErr w:type="gramStart"/>
            <w:r w:rsidRPr="008A7638">
              <w:rPr>
                <w:sz w:val="18"/>
              </w:rPr>
              <w:t>inserción</w:t>
            </w:r>
            <w:proofErr w:type="gramEnd"/>
            <w:r w:rsidRPr="008A7638">
              <w:rPr>
                <w:spacing w:val="-1"/>
                <w:sz w:val="18"/>
              </w:rPr>
              <w:t xml:space="preserve"> </w:t>
            </w:r>
            <w:r w:rsidRPr="008A7638">
              <w:rPr>
                <w:sz w:val="18"/>
              </w:rPr>
              <w:t>y</w:t>
            </w:r>
            <w:r w:rsidRPr="008A7638">
              <w:rPr>
                <w:spacing w:val="-5"/>
                <w:sz w:val="18"/>
              </w:rPr>
              <w:t xml:space="preserve"> </w:t>
            </w:r>
            <w:r w:rsidRPr="008A7638">
              <w:rPr>
                <w:sz w:val="18"/>
              </w:rPr>
              <w:t>carrete</w:t>
            </w:r>
            <w:r w:rsidRPr="008A7638">
              <w:rPr>
                <w:spacing w:val="-1"/>
                <w:sz w:val="18"/>
              </w:rPr>
              <w:t xml:space="preserve"> </w:t>
            </w:r>
            <w:proofErr w:type="spellStart"/>
            <w:r w:rsidRPr="008A7638">
              <w:rPr>
                <w:spacing w:val="-2"/>
                <w:sz w:val="18"/>
              </w:rPr>
              <w:t>ultrasonicos</w:t>
            </w:r>
            <w:proofErr w:type="spellEnd"/>
            <w:r w:rsidRPr="008A7638">
              <w:rPr>
                <w:spacing w:val="-2"/>
                <w:sz w:val="18"/>
              </w:rPr>
              <w:t>.</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z w:val="18"/>
              </w:rPr>
              <w:t>de</w:t>
            </w:r>
            <w:r w:rsidRPr="008A7638">
              <w:rPr>
                <w:spacing w:val="-2"/>
                <w:sz w:val="18"/>
              </w:rPr>
              <w:t xml:space="preserve"> </w:t>
            </w:r>
            <w:r w:rsidRPr="008A7638">
              <w:rPr>
                <w:sz w:val="18"/>
              </w:rPr>
              <w:t>Control</w:t>
            </w:r>
            <w:r w:rsidRPr="008A7638">
              <w:rPr>
                <w:spacing w:val="-2"/>
                <w:sz w:val="18"/>
              </w:rPr>
              <w:t xml:space="preserve"> </w:t>
            </w:r>
            <w:r w:rsidRPr="008A7638">
              <w:rPr>
                <w:spacing w:val="-5"/>
                <w:sz w:val="18"/>
              </w:rPr>
              <w:t>de</w:t>
            </w:r>
          </w:p>
          <w:p w:rsidR="00514541" w:rsidRPr="008A7638" w:rsidRDefault="0086485A">
            <w:pPr>
              <w:pStyle w:val="TableParagraph"/>
              <w:spacing w:line="193" w:lineRule="exact"/>
              <w:ind w:left="107"/>
              <w:rPr>
                <w:sz w:val="18"/>
              </w:rPr>
            </w:pPr>
            <w:r w:rsidRPr="008A7638">
              <w:rPr>
                <w:spacing w:val="-2"/>
                <w:sz w:val="18"/>
              </w:rPr>
              <w:t>Pérdidas</w:t>
            </w:r>
          </w:p>
        </w:tc>
        <w:tc>
          <w:tcPr>
            <w:tcW w:w="1561" w:type="dxa"/>
            <w:vAlign w:val="center"/>
          </w:tcPr>
          <w:p w:rsidR="00514541" w:rsidRPr="008A7638" w:rsidRDefault="0086485A">
            <w:pPr>
              <w:pStyle w:val="TableParagraph"/>
              <w:spacing w:line="202" w:lineRule="exact"/>
              <w:ind w:left="104"/>
              <w:rPr>
                <w:sz w:val="18"/>
              </w:rPr>
            </w:pPr>
            <w:r w:rsidRPr="008A7638">
              <w:rPr>
                <w:sz w:val="18"/>
              </w:rPr>
              <w:t>Macro</w:t>
            </w:r>
            <w:r w:rsidRPr="008A7638">
              <w:rPr>
                <w:spacing w:val="-3"/>
                <w:sz w:val="18"/>
              </w:rPr>
              <w:t xml:space="preserve"> </w:t>
            </w:r>
            <w:r w:rsidRPr="008A7638">
              <w:rPr>
                <w:spacing w:val="-2"/>
                <w:sz w:val="18"/>
              </w:rPr>
              <w:t>medidores</w:t>
            </w:r>
          </w:p>
        </w:tc>
        <w:tc>
          <w:tcPr>
            <w:tcW w:w="2128" w:type="dxa"/>
            <w:vAlign w:val="center"/>
          </w:tcPr>
          <w:p w:rsidR="00514541" w:rsidRPr="008A7638" w:rsidRDefault="0086485A">
            <w:pPr>
              <w:pStyle w:val="TableParagraph"/>
              <w:spacing w:line="202" w:lineRule="exact"/>
              <w:ind w:right="95"/>
              <w:jc w:val="right"/>
              <w:rPr>
                <w:sz w:val="18"/>
              </w:rPr>
            </w:pPr>
            <w:r w:rsidRPr="008A7638">
              <w:rPr>
                <w:sz w:val="18"/>
              </w:rPr>
              <w:t>20</w:t>
            </w:r>
            <w:r w:rsidRPr="008A7638">
              <w:rPr>
                <w:spacing w:val="2"/>
                <w:sz w:val="18"/>
              </w:rPr>
              <w:t xml:space="preserve"> </w:t>
            </w:r>
            <w:r w:rsidRPr="008A7638">
              <w:rPr>
                <w:spacing w:val="-5"/>
                <w:sz w:val="18"/>
              </w:rPr>
              <w:t>UDS</w:t>
            </w:r>
          </w:p>
        </w:tc>
        <w:tc>
          <w:tcPr>
            <w:tcW w:w="1892" w:type="dxa"/>
            <w:vAlign w:val="center"/>
          </w:tcPr>
          <w:p w:rsidR="00514541" w:rsidRPr="008A7638" w:rsidRDefault="0086485A">
            <w:pPr>
              <w:pStyle w:val="TableParagraph"/>
              <w:spacing w:line="202" w:lineRule="exact"/>
              <w:ind w:right="98"/>
              <w:jc w:val="right"/>
              <w:rPr>
                <w:sz w:val="18"/>
              </w:rPr>
            </w:pPr>
            <w:r w:rsidRPr="008A7638">
              <w:rPr>
                <w:spacing w:val="-5"/>
                <w:sz w:val="18"/>
              </w:rPr>
              <w:t>N/A</w:t>
            </w:r>
          </w:p>
        </w:tc>
        <w:tc>
          <w:tcPr>
            <w:tcW w:w="2429" w:type="dxa"/>
            <w:vAlign w:val="center"/>
          </w:tcPr>
          <w:p w:rsidR="00514541" w:rsidRPr="008A7638" w:rsidRDefault="0086485A">
            <w:pPr>
              <w:pStyle w:val="TableParagraph"/>
              <w:spacing w:line="202" w:lineRule="exact"/>
              <w:ind w:right="99"/>
              <w:jc w:val="right"/>
              <w:rPr>
                <w:sz w:val="18"/>
              </w:rPr>
            </w:pPr>
            <w:r w:rsidRPr="008A7638">
              <w:rPr>
                <w:spacing w:val="-2"/>
                <w:sz w:val="18"/>
              </w:rPr>
              <w:t>$16,000,000.00</w:t>
            </w:r>
          </w:p>
        </w:tc>
      </w:tr>
      <w:tr w:rsidR="00514541" w:rsidRPr="008A7638" w:rsidTr="00157BA9">
        <w:trPr>
          <w:trHeight w:val="412"/>
        </w:trPr>
        <w:tc>
          <w:tcPr>
            <w:tcW w:w="3236" w:type="dxa"/>
            <w:vAlign w:val="center"/>
          </w:tcPr>
          <w:p w:rsidR="00514541" w:rsidRPr="008A7638" w:rsidRDefault="0086485A">
            <w:pPr>
              <w:pStyle w:val="TableParagraph"/>
              <w:spacing w:line="202" w:lineRule="exact"/>
              <w:ind w:left="107"/>
              <w:rPr>
                <w:sz w:val="18"/>
              </w:rPr>
            </w:pPr>
            <w:r w:rsidRPr="008A7638">
              <w:rPr>
                <w:sz w:val="18"/>
              </w:rPr>
              <w:t>Suministro</w:t>
            </w:r>
            <w:r w:rsidRPr="008A7638">
              <w:rPr>
                <w:spacing w:val="-2"/>
                <w:sz w:val="18"/>
              </w:rPr>
              <w:t xml:space="preserve"> </w:t>
            </w:r>
            <w:r w:rsidRPr="008A7638">
              <w:rPr>
                <w:sz w:val="18"/>
              </w:rPr>
              <w:t>válvulas</w:t>
            </w:r>
            <w:r w:rsidRPr="008A7638">
              <w:rPr>
                <w:spacing w:val="-3"/>
                <w:sz w:val="18"/>
              </w:rPr>
              <w:t xml:space="preserve"> </w:t>
            </w:r>
            <w:r w:rsidRPr="008A7638">
              <w:rPr>
                <w:spacing w:val="-2"/>
                <w:sz w:val="18"/>
              </w:rPr>
              <w:t>antifraude</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z w:val="18"/>
              </w:rPr>
              <w:t>de</w:t>
            </w:r>
            <w:r w:rsidRPr="008A7638">
              <w:rPr>
                <w:spacing w:val="-2"/>
                <w:sz w:val="18"/>
              </w:rPr>
              <w:t xml:space="preserve"> </w:t>
            </w:r>
            <w:r w:rsidRPr="008A7638">
              <w:rPr>
                <w:sz w:val="18"/>
              </w:rPr>
              <w:t>Control</w:t>
            </w:r>
            <w:r w:rsidRPr="008A7638">
              <w:rPr>
                <w:spacing w:val="-2"/>
                <w:sz w:val="18"/>
              </w:rPr>
              <w:t xml:space="preserve"> </w:t>
            </w:r>
            <w:r w:rsidRPr="008A7638">
              <w:rPr>
                <w:spacing w:val="-5"/>
                <w:sz w:val="18"/>
              </w:rPr>
              <w:t>de</w:t>
            </w:r>
          </w:p>
          <w:p w:rsidR="00514541" w:rsidRPr="008A7638" w:rsidRDefault="0086485A">
            <w:pPr>
              <w:pStyle w:val="TableParagraph"/>
              <w:spacing w:line="191" w:lineRule="exact"/>
              <w:ind w:left="107"/>
              <w:rPr>
                <w:sz w:val="18"/>
              </w:rPr>
            </w:pPr>
            <w:r w:rsidRPr="008A7638">
              <w:rPr>
                <w:spacing w:val="-2"/>
                <w:sz w:val="18"/>
              </w:rPr>
              <w:t>Pérdidas</w:t>
            </w:r>
          </w:p>
        </w:tc>
        <w:tc>
          <w:tcPr>
            <w:tcW w:w="1561" w:type="dxa"/>
            <w:vAlign w:val="center"/>
          </w:tcPr>
          <w:p w:rsidR="00514541" w:rsidRPr="008A7638" w:rsidRDefault="0086485A">
            <w:pPr>
              <w:pStyle w:val="TableParagraph"/>
              <w:spacing w:line="202" w:lineRule="exact"/>
              <w:ind w:left="104"/>
              <w:rPr>
                <w:sz w:val="18"/>
              </w:rPr>
            </w:pPr>
            <w:r w:rsidRPr="008A7638">
              <w:rPr>
                <w:spacing w:val="-2"/>
                <w:sz w:val="18"/>
              </w:rPr>
              <w:t>Válvulas</w:t>
            </w:r>
          </w:p>
        </w:tc>
        <w:tc>
          <w:tcPr>
            <w:tcW w:w="2128" w:type="dxa"/>
            <w:vAlign w:val="center"/>
          </w:tcPr>
          <w:p w:rsidR="00514541" w:rsidRPr="008A7638" w:rsidRDefault="0086485A">
            <w:pPr>
              <w:pStyle w:val="TableParagraph"/>
              <w:spacing w:line="202" w:lineRule="exact"/>
              <w:ind w:right="98"/>
              <w:jc w:val="right"/>
              <w:rPr>
                <w:sz w:val="18"/>
              </w:rPr>
            </w:pPr>
            <w:r w:rsidRPr="008A7638">
              <w:rPr>
                <w:sz w:val="18"/>
              </w:rPr>
              <w:t>2,041</w:t>
            </w:r>
            <w:r w:rsidRPr="008A7638">
              <w:rPr>
                <w:spacing w:val="-1"/>
                <w:sz w:val="18"/>
              </w:rPr>
              <w:t xml:space="preserve"> </w:t>
            </w:r>
            <w:r w:rsidRPr="008A7638">
              <w:rPr>
                <w:spacing w:val="-5"/>
                <w:sz w:val="18"/>
              </w:rPr>
              <w:t>UDS</w:t>
            </w:r>
          </w:p>
        </w:tc>
        <w:tc>
          <w:tcPr>
            <w:tcW w:w="1892" w:type="dxa"/>
            <w:vAlign w:val="center"/>
          </w:tcPr>
          <w:p w:rsidR="00514541" w:rsidRPr="008A7638" w:rsidRDefault="0086485A">
            <w:pPr>
              <w:pStyle w:val="TableParagraph"/>
              <w:spacing w:line="202" w:lineRule="exact"/>
              <w:ind w:right="99"/>
              <w:jc w:val="right"/>
              <w:rPr>
                <w:sz w:val="18"/>
              </w:rPr>
            </w:pPr>
            <w:r w:rsidRPr="008A7638">
              <w:rPr>
                <w:spacing w:val="-2"/>
                <w:sz w:val="18"/>
              </w:rPr>
              <w:t>$1,029.00</w:t>
            </w:r>
          </w:p>
        </w:tc>
        <w:tc>
          <w:tcPr>
            <w:tcW w:w="2429" w:type="dxa"/>
            <w:vAlign w:val="center"/>
          </w:tcPr>
          <w:p w:rsidR="00514541" w:rsidRPr="008A7638" w:rsidRDefault="0086485A">
            <w:pPr>
              <w:pStyle w:val="TableParagraph"/>
              <w:spacing w:line="202" w:lineRule="exact"/>
              <w:ind w:right="99"/>
              <w:jc w:val="right"/>
              <w:rPr>
                <w:sz w:val="18"/>
              </w:rPr>
            </w:pPr>
            <w:r w:rsidRPr="008A7638">
              <w:rPr>
                <w:spacing w:val="-2"/>
                <w:sz w:val="18"/>
              </w:rPr>
              <w:t>$2,100,000.00</w:t>
            </w:r>
          </w:p>
        </w:tc>
      </w:tr>
      <w:tr w:rsidR="00514541" w:rsidRPr="008A7638" w:rsidTr="00157BA9">
        <w:trPr>
          <w:trHeight w:val="414"/>
        </w:trPr>
        <w:tc>
          <w:tcPr>
            <w:tcW w:w="3236" w:type="dxa"/>
            <w:vAlign w:val="center"/>
          </w:tcPr>
          <w:p w:rsidR="00514541" w:rsidRPr="008A7638" w:rsidRDefault="0086485A">
            <w:pPr>
              <w:pStyle w:val="TableParagraph"/>
              <w:spacing w:line="202" w:lineRule="exact"/>
              <w:ind w:left="107"/>
              <w:rPr>
                <w:sz w:val="18"/>
              </w:rPr>
            </w:pPr>
            <w:r w:rsidRPr="008A7638">
              <w:rPr>
                <w:sz w:val="18"/>
              </w:rPr>
              <w:t>Suministro de</w:t>
            </w:r>
            <w:r w:rsidRPr="008A7638">
              <w:rPr>
                <w:spacing w:val="-1"/>
                <w:sz w:val="18"/>
              </w:rPr>
              <w:t xml:space="preserve"> </w:t>
            </w:r>
            <w:r w:rsidRPr="008A7638">
              <w:rPr>
                <w:sz w:val="18"/>
              </w:rPr>
              <w:t>caja</w:t>
            </w:r>
            <w:r w:rsidRPr="008A7638">
              <w:rPr>
                <w:spacing w:val="-1"/>
                <w:sz w:val="18"/>
              </w:rPr>
              <w:t xml:space="preserve"> </w:t>
            </w:r>
            <w:r w:rsidRPr="008A7638">
              <w:rPr>
                <w:sz w:val="18"/>
              </w:rPr>
              <w:t>de</w:t>
            </w:r>
            <w:r w:rsidRPr="008A7638">
              <w:rPr>
                <w:spacing w:val="-1"/>
                <w:sz w:val="18"/>
              </w:rPr>
              <w:t xml:space="preserve"> </w:t>
            </w:r>
            <w:r w:rsidRPr="008A7638">
              <w:rPr>
                <w:spacing w:val="-2"/>
                <w:sz w:val="18"/>
              </w:rPr>
              <w:t>medidores</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z w:val="18"/>
              </w:rPr>
              <w:t>de</w:t>
            </w:r>
            <w:r w:rsidRPr="008A7638">
              <w:rPr>
                <w:spacing w:val="-2"/>
                <w:sz w:val="18"/>
              </w:rPr>
              <w:t xml:space="preserve"> </w:t>
            </w:r>
            <w:r w:rsidRPr="008A7638">
              <w:rPr>
                <w:sz w:val="18"/>
              </w:rPr>
              <w:t>Control</w:t>
            </w:r>
            <w:r w:rsidRPr="008A7638">
              <w:rPr>
                <w:spacing w:val="-2"/>
                <w:sz w:val="18"/>
              </w:rPr>
              <w:t xml:space="preserve"> </w:t>
            </w:r>
            <w:r w:rsidRPr="008A7638">
              <w:rPr>
                <w:spacing w:val="-5"/>
                <w:sz w:val="18"/>
              </w:rPr>
              <w:t>de</w:t>
            </w:r>
          </w:p>
          <w:p w:rsidR="00514541" w:rsidRPr="008A7638" w:rsidRDefault="0086485A">
            <w:pPr>
              <w:pStyle w:val="TableParagraph"/>
              <w:spacing w:before="2" w:line="191" w:lineRule="exact"/>
              <w:ind w:left="107"/>
              <w:rPr>
                <w:sz w:val="18"/>
              </w:rPr>
            </w:pPr>
            <w:r w:rsidRPr="008A7638">
              <w:rPr>
                <w:spacing w:val="-2"/>
                <w:sz w:val="18"/>
              </w:rPr>
              <w:t>Pérdidas</w:t>
            </w:r>
          </w:p>
        </w:tc>
        <w:tc>
          <w:tcPr>
            <w:tcW w:w="1561" w:type="dxa"/>
            <w:vAlign w:val="center"/>
          </w:tcPr>
          <w:p w:rsidR="00514541" w:rsidRPr="008A7638" w:rsidRDefault="0086485A">
            <w:pPr>
              <w:pStyle w:val="TableParagraph"/>
              <w:spacing w:line="202" w:lineRule="exact"/>
              <w:ind w:left="104"/>
              <w:rPr>
                <w:sz w:val="18"/>
              </w:rPr>
            </w:pPr>
            <w:r w:rsidRPr="008A7638">
              <w:rPr>
                <w:spacing w:val="-2"/>
                <w:sz w:val="18"/>
              </w:rPr>
              <w:t>Cajas</w:t>
            </w:r>
          </w:p>
        </w:tc>
        <w:tc>
          <w:tcPr>
            <w:tcW w:w="2128" w:type="dxa"/>
            <w:vAlign w:val="center"/>
          </w:tcPr>
          <w:p w:rsidR="00514541" w:rsidRPr="008A7638" w:rsidRDefault="0086485A">
            <w:pPr>
              <w:pStyle w:val="TableParagraph"/>
              <w:spacing w:line="202" w:lineRule="exact"/>
              <w:ind w:right="98"/>
              <w:jc w:val="right"/>
              <w:rPr>
                <w:sz w:val="18"/>
              </w:rPr>
            </w:pPr>
            <w:r w:rsidRPr="008A7638">
              <w:rPr>
                <w:sz w:val="18"/>
              </w:rPr>
              <w:t>6,667</w:t>
            </w:r>
            <w:r w:rsidRPr="008A7638">
              <w:rPr>
                <w:spacing w:val="-1"/>
                <w:sz w:val="18"/>
              </w:rPr>
              <w:t xml:space="preserve"> </w:t>
            </w:r>
            <w:r w:rsidRPr="008A7638">
              <w:rPr>
                <w:spacing w:val="-5"/>
                <w:sz w:val="18"/>
              </w:rPr>
              <w:t>UDS</w:t>
            </w:r>
          </w:p>
        </w:tc>
        <w:tc>
          <w:tcPr>
            <w:tcW w:w="1892" w:type="dxa"/>
            <w:vAlign w:val="center"/>
          </w:tcPr>
          <w:p w:rsidR="00514541" w:rsidRPr="008A7638" w:rsidRDefault="0086485A">
            <w:pPr>
              <w:pStyle w:val="TableParagraph"/>
              <w:spacing w:line="202" w:lineRule="exact"/>
              <w:ind w:right="99"/>
              <w:jc w:val="right"/>
              <w:rPr>
                <w:sz w:val="18"/>
              </w:rPr>
            </w:pPr>
            <w:r w:rsidRPr="008A7638">
              <w:rPr>
                <w:spacing w:val="-2"/>
                <w:sz w:val="18"/>
              </w:rPr>
              <w:t>$1,575.00</w:t>
            </w:r>
          </w:p>
        </w:tc>
        <w:tc>
          <w:tcPr>
            <w:tcW w:w="2429" w:type="dxa"/>
            <w:vAlign w:val="center"/>
          </w:tcPr>
          <w:p w:rsidR="00514541" w:rsidRPr="008A7638" w:rsidRDefault="0086485A">
            <w:pPr>
              <w:pStyle w:val="TableParagraph"/>
              <w:spacing w:line="202" w:lineRule="exact"/>
              <w:ind w:right="99"/>
              <w:jc w:val="right"/>
              <w:rPr>
                <w:sz w:val="18"/>
              </w:rPr>
            </w:pPr>
            <w:r w:rsidRPr="008A7638">
              <w:rPr>
                <w:spacing w:val="-2"/>
                <w:sz w:val="18"/>
              </w:rPr>
              <w:t>$10,500,000.00</w:t>
            </w:r>
          </w:p>
        </w:tc>
      </w:tr>
      <w:tr w:rsidR="00514541" w:rsidRPr="008A7638" w:rsidTr="00157BA9">
        <w:trPr>
          <w:trHeight w:val="414"/>
        </w:trPr>
        <w:tc>
          <w:tcPr>
            <w:tcW w:w="3236" w:type="dxa"/>
            <w:vAlign w:val="center"/>
          </w:tcPr>
          <w:p w:rsidR="00514541" w:rsidRPr="008A7638" w:rsidRDefault="0086485A">
            <w:pPr>
              <w:pStyle w:val="TableParagraph"/>
              <w:spacing w:line="202" w:lineRule="exact"/>
              <w:ind w:left="107"/>
              <w:rPr>
                <w:sz w:val="18"/>
              </w:rPr>
            </w:pPr>
            <w:r w:rsidRPr="008A7638">
              <w:rPr>
                <w:sz w:val="18"/>
              </w:rPr>
              <w:t>Construcción</w:t>
            </w:r>
            <w:r w:rsidRPr="008A7638">
              <w:rPr>
                <w:spacing w:val="-2"/>
                <w:sz w:val="18"/>
              </w:rPr>
              <w:t xml:space="preserve"> </w:t>
            </w:r>
            <w:r w:rsidRPr="008A7638">
              <w:rPr>
                <w:sz w:val="18"/>
              </w:rPr>
              <w:t>de</w:t>
            </w:r>
            <w:r w:rsidRPr="008A7638">
              <w:rPr>
                <w:spacing w:val="-1"/>
                <w:sz w:val="18"/>
              </w:rPr>
              <w:t xml:space="preserve"> </w:t>
            </w:r>
            <w:r w:rsidRPr="008A7638">
              <w:rPr>
                <w:sz w:val="18"/>
              </w:rPr>
              <w:t>registros</w:t>
            </w:r>
            <w:r w:rsidRPr="008A7638">
              <w:rPr>
                <w:spacing w:val="-1"/>
                <w:sz w:val="18"/>
              </w:rPr>
              <w:t xml:space="preserve"> </w:t>
            </w:r>
            <w:r w:rsidRPr="008A7638">
              <w:rPr>
                <w:sz w:val="18"/>
              </w:rPr>
              <w:t>e</w:t>
            </w:r>
            <w:r w:rsidRPr="008A7638">
              <w:rPr>
                <w:spacing w:val="-1"/>
                <w:sz w:val="18"/>
              </w:rPr>
              <w:t xml:space="preserve"> </w:t>
            </w:r>
            <w:r w:rsidRPr="008A7638">
              <w:rPr>
                <w:spacing w:val="-2"/>
                <w:sz w:val="18"/>
              </w:rPr>
              <w:t>instalación</w:t>
            </w:r>
          </w:p>
          <w:p w:rsidR="00514541" w:rsidRPr="008A7638" w:rsidRDefault="0086485A">
            <w:pPr>
              <w:pStyle w:val="TableParagraph"/>
              <w:spacing w:line="193" w:lineRule="exact"/>
              <w:ind w:left="107"/>
              <w:rPr>
                <w:sz w:val="18"/>
              </w:rPr>
            </w:pPr>
            <w:proofErr w:type="spellStart"/>
            <w:r w:rsidRPr="008A7638">
              <w:rPr>
                <w:sz w:val="18"/>
              </w:rPr>
              <w:t>macromedidores</w:t>
            </w:r>
            <w:proofErr w:type="spellEnd"/>
            <w:r w:rsidRPr="008A7638">
              <w:rPr>
                <w:spacing w:val="-2"/>
                <w:sz w:val="18"/>
              </w:rPr>
              <w:t xml:space="preserve"> </w:t>
            </w:r>
            <w:r w:rsidRPr="008A7638">
              <w:rPr>
                <w:sz w:val="18"/>
              </w:rPr>
              <w:t>de</w:t>
            </w:r>
            <w:r w:rsidRPr="008A7638">
              <w:rPr>
                <w:spacing w:val="-1"/>
                <w:sz w:val="18"/>
              </w:rPr>
              <w:t xml:space="preserve"> </w:t>
            </w:r>
            <w:r w:rsidRPr="008A7638">
              <w:rPr>
                <w:spacing w:val="-2"/>
                <w:sz w:val="18"/>
              </w:rPr>
              <w:t>inserción</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z w:val="18"/>
              </w:rPr>
              <w:t>de</w:t>
            </w:r>
            <w:r w:rsidRPr="008A7638">
              <w:rPr>
                <w:spacing w:val="-2"/>
                <w:sz w:val="18"/>
              </w:rPr>
              <w:t xml:space="preserve"> </w:t>
            </w:r>
            <w:r w:rsidRPr="008A7638">
              <w:rPr>
                <w:sz w:val="18"/>
              </w:rPr>
              <w:t>Control</w:t>
            </w:r>
            <w:r w:rsidRPr="008A7638">
              <w:rPr>
                <w:spacing w:val="-2"/>
                <w:sz w:val="18"/>
              </w:rPr>
              <w:t xml:space="preserve"> </w:t>
            </w:r>
            <w:r w:rsidRPr="008A7638">
              <w:rPr>
                <w:spacing w:val="-5"/>
                <w:sz w:val="18"/>
              </w:rPr>
              <w:t>de</w:t>
            </w:r>
          </w:p>
          <w:p w:rsidR="00514541" w:rsidRPr="008A7638" w:rsidRDefault="0086485A">
            <w:pPr>
              <w:pStyle w:val="TableParagraph"/>
              <w:spacing w:line="193" w:lineRule="exact"/>
              <w:ind w:left="107"/>
              <w:rPr>
                <w:sz w:val="18"/>
              </w:rPr>
            </w:pPr>
            <w:r w:rsidRPr="008A7638">
              <w:rPr>
                <w:spacing w:val="-2"/>
                <w:sz w:val="18"/>
              </w:rPr>
              <w:t>Pérdidas</w:t>
            </w:r>
          </w:p>
        </w:tc>
        <w:tc>
          <w:tcPr>
            <w:tcW w:w="1561" w:type="dxa"/>
            <w:vAlign w:val="center"/>
          </w:tcPr>
          <w:p w:rsidR="00514541" w:rsidRPr="008A7638" w:rsidRDefault="0086485A">
            <w:pPr>
              <w:pStyle w:val="TableParagraph"/>
              <w:spacing w:line="202" w:lineRule="exact"/>
              <w:ind w:left="104"/>
              <w:rPr>
                <w:sz w:val="18"/>
              </w:rPr>
            </w:pPr>
            <w:r w:rsidRPr="008A7638">
              <w:rPr>
                <w:spacing w:val="-2"/>
                <w:sz w:val="18"/>
              </w:rPr>
              <w:t>Registros</w:t>
            </w:r>
          </w:p>
        </w:tc>
        <w:tc>
          <w:tcPr>
            <w:tcW w:w="2128" w:type="dxa"/>
            <w:vAlign w:val="center"/>
          </w:tcPr>
          <w:p w:rsidR="00514541" w:rsidRPr="008A7638" w:rsidRDefault="0086485A">
            <w:pPr>
              <w:pStyle w:val="TableParagraph"/>
              <w:spacing w:line="202" w:lineRule="exact"/>
              <w:ind w:right="97"/>
              <w:jc w:val="right"/>
              <w:rPr>
                <w:sz w:val="18"/>
              </w:rPr>
            </w:pPr>
            <w:r w:rsidRPr="008A7638">
              <w:rPr>
                <w:sz w:val="18"/>
              </w:rPr>
              <w:t>8</w:t>
            </w:r>
            <w:r w:rsidRPr="008A7638">
              <w:rPr>
                <w:spacing w:val="1"/>
                <w:sz w:val="18"/>
              </w:rPr>
              <w:t xml:space="preserve"> </w:t>
            </w:r>
            <w:r w:rsidRPr="008A7638">
              <w:rPr>
                <w:spacing w:val="-5"/>
                <w:sz w:val="18"/>
              </w:rPr>
              <w:t>UDS</w:t>
            </w:r>
          </w:p>
        </w:tc>
        <w:tc>
          <w:tcPr>
            <w:tcW w:w="1892" w:type="dxa"/>
            <w:vAlign w:val="center"/>
          </w:tcPr>
          <w:p w:rsidR="00514541" w:rsidRPr="008A7638" w:rsidRDefault="0086485A">
            <w:pPr>
              <w:pStyle w:val="TableParagraph"/>
              <w:spacing w:line="202" w:lineRule="exact"/>
              <w:ind w:right="99"/>
              <w:jc w:val="right"/>
              <w:rPr>
                <w:sz w:val="18"/>
              </w:rPr>
            </w:pPr>
            <w:r w:rsidRPr="008A7638">
              <w:rPr>
                <w:spacing w:val="-2"/>
                <w:sz w:val="18"/>
              </w:rPr>
              <w:t>$1,012,500.00</w:t>
            </w:r>
          </w:p>
        </w:tc>
        <w:tc>
          <w:tcPr>
            <w:tcW w:w="2429" w:type="dxa"/>
            <w:vAlign w:val="center"/>
          </w:tcPr>
          <w:p w:rsidR="00514541" w:rsidRPr="008A7638" w:rsidRDefault="0086485A">
            <w:pPr>
              <w:pStyle w:val="TableParagraph"/>
              <w:spacing w:line="202" w:lineRule="exact"/>
              <w:ind w:right="99"/>
              <w:jc w:val="right"/>
              <w:rPr>
                <w:sz w:val="18"/>
              </w:rPr>
            </w:pPr>
            <w:r w:rsidRPr="008A7638">
              <w:rPr>
                <w:spacing w:val="-2"/>
                <w:sz w:val="18"/>
              </w:rPr>
              <w:t>$8,100,000.00</w:t>
            </w:r>
          </w:p>
        </w:tc>
      </w:tr>
      <w:tr w:rsidR="00514541" w:rsidRPr="008A7638" w:rsidTr="00157BA9">
        <w:trPr>
          <w:trHeight w:val="412"/>
        </w:trPr>
        <w:tc>
          <w:tcPr>
            <w:tcW w:w="3236" w:type="dxa"/>
            <w:vAlign w:val="center"/>
          </w:tcPr>
          <w:p w:rsidR="00514541" w:rsidRPr="008A7638" w:rsidRDefault="0086485A">
            <w:pPr>
              <w:pStyle w:val="TableParagraph"/>
              <w:spacing w:line="202" w:lineRule="exact"/>
              <w:ind w:left="107"/>
              <w:rPr>
                <w:sz w:val="18"/>
              </w:rPr>
            </w:pPr>
            <w:r w:rsidRPr="008A7638">
              <w:rPr>
                <w:sz w:val="18"/>
              </w:rPr>
              <w:t>Servicio</w:t>
            </w:r>
            <w:r w:rsidRPr="008A7638">
              <w:rPr>
                <w:spacing w:val="-1"/>
                <w:sz w:val="18"/>
              </w:rPr>
              <w:t xml:space="preserve"> </w:t>
            </w:r>
            <w:r w:rsidRPr="008A7638">
              <w:rPr>
                <w:sz w:val="18"/>
              </w:rPr>
              <w:t>para</w:t>
            </w:r>
            <w:r w:rsidRPr="008A7638">
              <w:rPr>
                <w:spacing w:val="-2"/>
                <w:sz w:val="18"/>
              </w:rPr>
              <w:t xml:space="preserve"> </w:t>
            </w:r>
            <w:r w:rsidRPr="008A7638">
              <w:rPr>
                <w:sz w:val="18"/>
              </w:rPr>
              <w:t>el</w:t>
            </w:r>
            <w:r w:rsidRPr="008A7638">
              <w:rPr>
                <w:spacing w:val="-1"/>
                <w:sz w:val="18"/>
              </w:rPr>
              <w:t xml:space="preserve"> </w:t>
            </w:r>
            <w:r w:rsidRPr="008A7638">
              <w:rPr>
                <w:sz w:val="18"/>
              </w:rPr>
              <w:t>cierre</w:t>
            </w:r>
            <w:r w:rsidRPr="008A7638">
              <w:rPr>
                <w:spacing w:val="-2"/>
                <w:sz w:val="18"/>
              </w:rPr>
              <w:t xml:space="preserve"> </w:t>
            </w:r>
            <w:r w:rsidRPr="008A7638">
              <w:rPr>
                <w:sz w:val="18"/>
              </w:rPr>
              <w:t>hidráulico,</w:t>
            </w:r>
            <w:r w:rsidRPr="008A7638">
              <w:rPr>
                <w:spacing w:val="-5"/>
                <w:sz w:val="18"/>
              </w:rPr>
              <w:t xml:space="preserve"> </w:t>
            </w:r>
            <w:r w:rsidRPr="008A7638">
              <w:rPr>
                <w:spacing w:val="-2"/>
                <w:sz w:val="18"/>
              </w:rPr>
              <w:t>límites</w:t>
            </w:r>
          </w:p>
          <w:p w:rsidR="00514541" w:rsidRPr="008A7638" w:rsidRDefault="0086485A">
            <w:pPr>
              <w:pStyle w:val="TableParagraph"/>
              <w:spacing w:line="191" w:lineRule="exact"/>
              <w:ind w:left="107"/>
              <w:rPr>
                <w:sz w:val="18"/>
              </w:rPr>
            </w:pPr>
            <w:r w:rsidRPr="008A7638">
              <w:rPr>
                <w:spacing w:val="-2"/>
                <w:sz w:val="18"/>
              </w:rPr>
              <w:t>macro-sectores</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z w:val="18"/>
              </w:rPr>
              <w:t>de</w:t>
            </w:r>
            <w:r w:rsidRPr="008A7638">
              <w:rPr>
                <w:spacing w:val="-2"/>
                <w:sz w:val="18"/>
              </w:rPr>
              <w:t xml:space="preserve"> </w:t>
            </w:r>
            <w:r w:rsidRPr="008A7638">
              <w:rPr>
                <w:sz w:val="18"/>
              </w:rPr>
              <w:t>Control</w:t>
            </w:r>
            <w:r w:rsidRPr="008A7638">
              <w:rPr>
                <w:spacing w:val="-2"/>
                <w:sz w:val="18"/>
              </w:rPr>
              <w:t xml:space="preserve"> </w:t>
            </w:r>
            <w:r w:rsidRPr="008A7638">
              <w:rPr>
                <w:spacing w:val="-5"/>
                <w:sz w:val="18"/>
              </w:rPr>
              <w:t>de</w:t>
            </w:r>
          </w:p>
          <w:p w:rsidR="00514541" w:rsidRPr="008A7638" w:rsidRDefault="0086485A">
            <w:pPr>
              <w:pStyle w:val="TableParagraph"/>
              <w:spacing w:line="191" w:lineRule="exact"/>
              <w:ind w:left="107"/>
              <w:rPr>
                <w:sz w:val="18"/>
              </w:rPr>
            </w:pPr>
            <w:r w:rsidRPr="008A7638">
              <w:rPr>
                <w:spacing w:val="-2"/>
                <w:sz w:val="18"/>
              </w:rPr>
              <w:t>Pérdidas</w:t>
            </w:r>
          </w:p>
        </w:tc>
        <w:tc>
          <w:tcPr>
            <w:tcW w:w="1561" w:type="dxa"/>
            <w:vAlign w:val="center"/>
          </w:tcPr>
          <w:p w:rsidR="00514541" w:rsidRPr="008A7638" w:rsidRDefault="0086485A">
            <w:pPr>
              <w:pStyle w:val="TableParagraph"/>
              <w:spacing w:line="202" w:lineRule="exact"/>
              <w:ind w:left="104"/>
              <w:rPr>
                <w:sz w:val="18"/>
              </w:rPr>
            </w:pPr>
            <w:r w:rsidRPr="008A7638">
              <w:rPr>
                <w:spacing w:val="-5"/>
                <w:sz w:val="18"/>
              </w:rPr>
              <w:t>N/A</w:t>
            </w:r>
          </w:p>
        </w:tc>
        <w:tc>
          <w:tcPr>
            <w:tcW w:w="2128" w:type="dxa"/>
            <w:vAlign w:val="center"/>
          </w:tcPr>
          <w:p w:rsidR="00514541" w:rsidRPr="008A7638" w:rsidRDefault="0086485A">
            <w:pPr>
              <w:pStyle w:val="TableParagraph"/>
              <w:spacing w:line="202" w:lineRule="exact"/>
              <w:ind w:right="93"/>
              <w:jc w:val="right"/>
              <w:rPr>
                <w:sz w:val="18"/>
              </w:rPr>
            </w:pPr>
            <w:r w:rsidRPr="008A7638">
              <w:rPr>
                <w:spacing w:val="-5"/>
                <w:sz w:val="18"/>
              </w:rPr>
              <w:t>N/A</w:t>
            </w:r>
          </w:p>
        </w:tc>
        <w:tc>
          <w:tcPr>
            <w:tcW w:w="1892" w:type="dxa"/>
            <w:vAlign w:val="center"/>
          </w:tcPr>
          <w:p w:rsidR="00514541" w:rsidRPr="008A7638" w:rsidRDefault="0086485A">
            <w:pPr>
              <w:pStyle w:val="TableParagraph"/>
              <w:spacing w:line="202" w:lineRule="exact"/>
              <w:ind w:right="96"/>
              <w:jc w:val="right"/>
              <w:rPr>
                <w:sz w:val="18"/>
              </w:rPr>
            </w:pPr>
            <w:r w:rsidRPr="008A7638">
              <w:rPr>
                <w:spacing w:val="-5"/>
                <w:sz w:val="18"/>
              </w:rPr>
              <w:t>N/A</w:t>
            </w:r>
          </w:p>
        </w:tc>
        <w:tc>
          <w:tcPr>
            <w:tcW w:w="2429" w:type="dxa"/>
            <w:vAlign w:val="center"/>
          </w:tcPr>
          <w:p w:rsidR="00514541" w:rsidRPr="008A7638" w:rsidRDefault="0086485A">
            <w:pPr>
              <w:pStyle w:val="TableParagraph"/>
              <w:spacing w:line="202" w:lineRule="exact"/>
              <w:ind w:right="98"/>
              <w:jc w:val="right"/>
              <w:rPr>
                <w:sz w:val="18"/>
              </w:rPr>
            </w:pPr>
            <w:r w:rsidRPr="008A7638">
              <w:rPr>
                <w:spacing w:val="-2"/>
                <w:sz w:val="18"/>
              </w:rPr>
              <w:t>2,300,000.00</w:t>
            </w:r>
          </w:p>
        </w:tc>
      </w:tr>
      <w:tr w:rsidR="00514541" w:rsidRPr="008A7638" w:rsidTr="00157BA9">
        <w:trPr>
          <w:trHeight w:val="414"/>
        </w:trPr>
        <w:tc>
          <w:tcPr>
            <w:tcW w:w="10889" w:type="dxa"/>
            <w:gridSpan w:val="5"/>
            <w:vAlign w:val="center"/>
          </w:tcPr>
          <w:p w:rsidR="00514541" w:rsidRPr="008A7638" w:rsidRDefault="0086485A">
            <w:pPr>
              <w:pStyle w:val="TableParagraph"/>
              <w:spacing w:line="207" w:lineRule="exact"/>
              <w:ind w:right="99"/>
              <w:jc w:val="right"/>
              <w:rPr>
                <w:b/>
                <w:sz w:val="18"/>
              </w:rPr>
            </w:pPr>
            <w:r w:rsidRPr="008A7638">
              <w:rPr>
                <w:b/>
                <w:sz w:val="18"/>
              </w:rPr>
              <w:t>Costo</w:t>
            </w:r>
            <w:r w:rsidRPr="008A7638">
              <w:rPr>
                <w:b/>
                <w:spacing w:val="-5"/>
                <w:sz w:val="18"/>
              </w:rPr>
              <w:t xml:space="preserve"> </w:t>
            </w:r>
            <w:r w:rsidRPr="008A7638">
              <w:rPr>
                <w:b/>
                <w:sz w:val="18"/>
              </w:rPr>
              <w:t>Total del</w:t>
            </w:r>
            <w:r w:rsidRPr="008A7638">
              <w:rPr>
                <w:b/>
                <w:spacing w:val="-3"/>
                <w:sz w:val="18"/>
              </w:rPr>
              <w:t xml:space="preserve"> </w:t>
            </w:r>
            <w:r w:rsidRPr="008A7638">
              <w:rPr>
                <w:b/>
                <w:sz w:val="18"/>
              </w:rPr>
              <w:t>producto</w:t>
            </w:r>
            <w:r w:rsidRPr="008A7638">
              <w:rPr>
                <w:b/>
                <w:spacing w:val="-2"/>
                <w:sz w:val="18"/>
              </w:rPr>
              <w:t xml:space="preserve"> estratégico</w:t>
            </w:r>
          </w:p>
        </w:tc>
        <w:tc>
          <w:tcPr>
            <w:tcW w:w="2429" w:type="dxa"/>
            <w:vAlign w:val="center"/>
          </w:tcPr>
          <w:p w:rsidR="00514541" w:rsidRPr="008A7638" w:rsidRDefault="0086485A">
            <w:pPr>
              <w:pStyle w:val="TableParagraph"/>
              <w:spacing w:line="207" w:lineRule="exact"/>
              <w:ind w:right="98"/>
              <w:jc w:val="right"/>
              <w:rPr>
                <w:b/>
                <w:sz w:val="18"/>
              </w:rPr>
            </w:pPr>
            <w:r w:rsidRPr="008A7638">
              <w:rPr>
                <w:b/>
                <w:sz w:val="18"/>
              </w:rPr>
              <w:t>$</w:t>
            </w:r>
            <w:r w:rsidRPr="008A7638">
              <w:rPr>
                <w:b/>
                <w:spacing w:val="1"/>
                <w:sz w:val="18"/>
              </w:rPr>
              <w:t xml:space="preserve"> </w:t>
            </w:r>
            <w:r w:rsidRPr="008A7638">
              <w:rPr>
                <w:b/>
                <w:spacing w:val="-2"/>
                <w:sz w:val="18"/>
              </w:rPr>
              <w:t>39,000,000.00</w:t>
            </w:r>
          </w:p>
        </w:tc>
      </w:tr>
      <w:tr w:rsidR="00514541" w:rsidRPr="008A7638" w:rsidTr="009B2D2B">
        <w:trPr>
          <w:trHeight w:val="230"/>
        </w:trPr>
        <w:tc>
          <w:tcPr>
            <w:tcW w:w="5308" w:type="dxa"/>
            <w:gridSpan w:val="2"/>
            <w:shd w:val="clear" w:color="auto" w:fill="EEECE1" w:themeFill="background2"/>
            <w:vAlign w:val="center"/>
          </w:tcPr>
          <w:p w:rsidR="00514541" w:rsidRPr="008A7638" w:rsidRDefault="0086485A" w:rsidP="009B2D2B">
            <w:pPr>
              <w:pStyle w:val="TableParagraph"/>
              <w:spacing w:line="228" w:lineRule="exact"/>
              <w:ind w:left="158"/>
              <w:rPr>
                <w:b/>
                <w:sz w:val="20"/>
              </w:rPr>
            </w:pPr>
            <w:r w:rsidRPr="008A7638">
              <w:rPr>
                <w:b/>
                <w:spacing w:val="-2"/>
                <w:sz w:val="20"/>
              </w:rPr>
              <w:t>Producto:</w:t>
            </w:r>
          </w:p>
        </w:tc>
        <w:tc>
          <w:tcPr>
            <w:tcW w:w="8010" w:type="dxa"/>
            <w:gridSpan w:val="4"/>
            <w:vAlign w:val="center"/>
          </w:tcPr>
          <w:p w:rsidR="00514541" w:rsidRPr="008A7638" w:rsidRDefault="0086485A">
            <w:pPr>
              <w:pStyle w:val="TableParagraph"/>
              <w:spacing w:line="207" w:lineRule="exact"/>
              <w:ind w:left="104"/>
              <w:rPr>
                <w:b/>
                <w:sz w:val="18"/>
              </w:rPr>
            </w:pPr>
            <w:r w:rsidRPr="008A7638">
              <w:rPr>
                <w:b/>
                <w:sz w:val="18"/>
              </w:rPr>
              <w:t>Fortalecimiento</w:t>
            </w:r>
            <w:r w:rsidRPr="008A7638">
              <w:rPr>
                <w:b/>
                <w:spacing w:val="-4"/>
                <w:sz w:val="18"/>
              </w:rPr>
              <w:t xml:space="preserve"> </w:t>
            </w:r>
            <w:r w:rsidRPr="008A7638">
              <w:rPr>
                <w:b/>
                <w:sz w:val="18"/>
              </w:rPr>
              <w:t>de</w:t>
            </w:r>
            <w:r w:rsidRPr="008A7638">
              <w:rPr>
                <w:b/>
                <w:spacing w:val="-4"/>
                <w:sz w:val="18"/>
              </w:rPr>
              <w:t xml:space="preserve"> </w:t>
            </w:r>
            <w:r w:rsidRPr="008A7638">
              <w:rPr>
                <w:b/>
                <w:sz w:val="18"/>
              </w:rPr>
              <w:t>la</w:t>
            </w:r>
            <w:r w:rsidRPr="008A7638">
              <w:rPr>
                <w:b/>
                <w:spacing w:val="-4"/>
                <w:sz w:val="18"/>
              </w:rPr>
              <w:t xml:space="preserve"> </w:t>
            </w:r>
            <w:r w:rsidRPr="008A7638">
              <w:rPr>
                <w:b/>
                <w:sz w:val="18"/>
              </w:rPr>
              <w:t>seguridad</w:t>
            </w:r>
            <w:r w:rsidRPr="008A7638">
              <w:rPr>
                <w:b/>
                <w:spacing w:val="-3"/>
                <w:sz w:val="18"/>
              </w:rPr>
              <w:t xml:space="preserve"> </w:t>
            </w:r>
            <w:r w:rsidRPr="008A7638">
              <w:rPr>
                <w:b/>
                <w:sz w:val="18"/>
              </w:rPr>
              <w:t>equipando</w:t>
            </w:r>
            <w:r w:rsidRPr="008A7638">
              <w:rPr>
                <w:b/>
                <w:spacing w:val="-2"/>
                <w:sz w:val="18"/>
              </w:rPr>
              <w:t xml:space="preserve"> </w:t>
            </w:r>
            <w:r w:rsidRPr="008A7638">
              <w:rPr>
                <w:b/>
                <w:sz w:val="18"/>
              </w:rPr>
              <w:t>con</w:t>
            </w:r>
            <w:r w:rsidRPr="008A7638">
              <w:rPr>
                <w:b/>
                <w:spacing w:val="-4"/>
                <w:sz w:val="18"/>
              </w:rPr>
              <w:t xml:space="preserve"> </w:t>
            </w:r>
            <w:r w:rsidRPr="008A7638">
              <w:rPr>
                <w:b/>
                <w:sz w:val="18"/>
              </w:rPr>
              <w:t>equipos</w:t>
            </w:r>
            <w:r w:rsidRPr="008A7638">
              <w:rPr>
                <w:b/>
                <w:spacing w:val="-1"/>
                <w:sz w:val="18"/>
              </w:rPr>
              <w:t xml:space="preserve"> </w:t>
            </w:r>
            <w:r w:rsidRPr="008A7638">
              <w:rPr>
                <w:b/>
                <w:sz w:val="18"/>
              </w:rPr>
              <w:t>a</w:t>
            </w:r>
            <w:r w:rsidRPr="008A7638">
              <w:rPr>
                <w:b/>
                <w:spacing w:val="-4"/>
                <w:sz w:val="18"/>
              </w:rPr>
              <w:t xml:space="preserve"> </w:t>
            </w:r>
            <w:r w:rsidRPr="008A7638">
              <w:rPr>
                <w:b/>
                <w:sz w:val="18"/>
              </w:rPr>
              <w:t>empleados</w:t>
            </w:r>
            <w:r w:rsidRPr="008A7638">
              <w:rPr>
                <w:b/>
                <w:spacing w:val="-3"/>
                <w:sz w:val="18"/>
              </w:rPr>
              <w:t xml:space="preserve"> </w:t>
            </w:r>
            <w:r w:rsidRPr="008A7638">
              <w:rPr>
                <w:b/>
                <w:sz w:val="18"/>
              </w:rPr>
              <w:t>de</w:t>
            </w:r>
            <w:r w:rsidRPr="008A7638">
              <w:rPr>
                <w:b/>
                <w:spacing w:val="-3"/>
                <w:sz w:val="18"/>
              </w:rPr>
              <w:t xml:space="preserve"> </w:t>
            </w:r>
            <w:r w:rsidRPr="008A7638">
              <w:rPr>
                <w:b/>
                <w:spacing w:val="-2"/>
                <w:sz w:val="18"/>
              </w:rPr>
              <w:t>Seguridad.</w:t>
            </w:r>
          </w:p>
        </w:tc>
      </w:tr>
      <w:tr w:rsidR="00514541" w:rsidRPr="008A7638" w:rsidTr="00157BA9">
        <w:trPr>
          <w:trHeight w:val="414"/>
        </w:trPr>
        <w:tc>
          <w:tcPr>
            <w:tcW w:w="3236" w:type="dxa"/>
            <w:vAlign w:val="center"/>
          </w:tcPr>
          <w:p w:rsidR="00514541" w:rsidRPr="008A7638" w:rsidRDefault="0086485A">
            <w:pPr>
              <w:pStyle w:val="TableParagraph"/>
              <w:spacing w:line="202" w:lineRule="exact"/>
              <w:ind w:left="107"/>
              <w:rPr>
                <w:sz w:val="18"/>
              </w:rPr>
            </w:pPr>
            <w:r w:rsidRPr="008A7638">
              <w:rPr>
                <w:sz w:val="18"/>
              </w:rPr>
              <w:t>Adquisición</w:t>
            </w:r>
            <w:r w:rsidRPr="008A7638">
              <w:rPr>
                <w:spacing w:val="-3"/>
                <w:sz w:val="18"/>
              </w:rPr>
              <w:t xml:space="preserve"> </w:t>
            </w:r>
            <w:r w:rsidRPr="008A7638">
              <w:rPr>
                <w:sz w:val="18"/>
              </w:rPr>
              <w:t>de</w:t>
            </w:r>
            <w:r w:rsidRPr="008A7638">
              <w:rPr>
                <w:spacing w:val="-2"/>
                <w:sz w:val="18"/>
              </w:rPr>
              <w:t xml:space="preserve"> </w:t>
            </w:r>
            <w:r w:rsidRPr="008A7638">
              <w:rPr>
                <w:sz w:val="18"/>
              </w:rPr>
              <w:t>armas</w:t>
            </w:r>
            <w:r w:rsidRPr="008A7638">
              <w:rPr>
                <w:spacing w:val="-1"/>
                <w:sz w:val="18"/>
              </w:rPr>
              <w:t xml:space="preserve"> </w:t>
            </w:r>
            <w:r w:rsidRPr="008A7638">
              <w:rPr>
                <w:sz w:val="18"/>
              </w:rPr>
              <w:t>no letales,</w:t>
            </w:r>
            <w:r w:rsidRPr="008A7638">
              <w:rPr>
                <w:spacing w:val="-1"/>
                <w:sz w:val="18"/>
              </w:rPr>
              <w:t xml:space="preserve"> </w:t>
            </w:r>
            <w:r w:rsidRPr="008A7638">
              <w:rPr>
                <w:spacing w:val="-4"/>
                <w:sz w:val="18"/>
              </w:rPr>
              <w:t>Banco</w:t>
            </w:r>
          </w:p>
          <w:p w:rsidR="00514541" w:rsidRPr="008A7638" w:rsidRDefault="0086485A">
            <w:pPr>
              <w:pStyle w:val="TableParagraph"/>
              <w:spacing w:line="193" w:lineRule="exact"/>
              <w:ind w:left="107"/>
              <w:rPr>
                <w:sz w:val="18"/>
              </w:rPr>
            </w:pPr>
            <w:r w:rsidRPr="008A7638">
              <w:rPr>
                <w:sz w:val="18"/>
              </w:rPr>
              <w:t>Mundial,</w:t>
            </w:r>
            <w:r w:rsidRPr="008A7638">
              <w:rPr>
                <w:spacing w:val="-2"/>
                <w:sz w:val="18"/>
              </w:rPr>
              <w:t xml:space="preserve"> </w:t>
            </w:r>
            <w:r w:rsidRPr="008A7638">
              <w:rPr>
                <w:sz w:val="18"/>
              </w:rPr>
              <w:t>IVD</w:t>
            </w:r>
            <w:r w:rsidRPr="008A7638">
              <w:rPr>
                <w:spacing w:val="-3"/>
                <w:sz w:val="18"/>
              </w:rPr>
              <w:t xml:space="preserve"> </w:t>
            </w:r>
            <w:r w:rsidRPr="008A7638">
              <w:rPr>
                <w:spacing w:val="-10"/>
                <w:sz w:val="18"/>
              </w:rPr>
              <w:t>9</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2"/>
                <w:sz w:val="18"/>
              </w:rPr>
              <w:t>Administrativa</w:t>
            </w:r>
          </w:p>
        </w:tc>
        <w:tc>
          <w:tcPr>
            <w:tcW w:w="1561" w:type="dxa"/>
            <w:vAlign w:val="center"/>
          </w:tcPr>
          <w:p w:rsidR="00514541" w:rsidRPr="008A7638" w:rsidRDefault="0086485A">
            <w:pPr>
              <w:pStyle w:val="TableParagraph"/>
              <w:spacing w:line="202" w:lineRule="exact"/>
              <w:ind w:right="28"/>
              <w:jc w:val="center"/>
              <w:rPr>
                <w:sz w:val="18"/>
              </w:rPr>
            </w:pPr>
            <w:r w:rsidRPr="008A7638">
              <w:rPr>
                <w:spacing w:val="-5"/>
                <w:sz w:val="18"/>
              </w:rPr>
              <w:t>UD</w:t>
            </w:r>
          </w:p>
        </w:tc>
        <w:tc>
          <w:tcPr>
            <w:tcW w:w="2128" w:type="dxa"/>
            <w:vAlign w:val="center"/>
          </w:tcPr>
          <w:p w:rsidR="00514541" w:rsidRPr="008A7638" w:rsidRDefault="0086485A">
            <w:pPr>
              <w:pStyle w:val="TableParagraph"/>
              <w:spacing w:line="202" w:lineRule="exact"/>
              <w:ind w:right="24"/>
              <w:jc w:val="center"/>
              <w:rPr>
                <w:sz w:val="18"/>
              </w:rPr>
            </w:pPr>
            <w:r w:rsidRPr="008A7638">
              <w:rPr>
                <w:sz w:val="18"/>
              </w:rPr>
              <w:t>16</w:t>
            </w:r>
            <w:r w:rsidRPr="008A7638">
              <w:rPr>
                <w:spacing w:val="2"/>
                <w:sz w:val="18"/>
              </w:rPr>
              <w:t xml:space="preserve"> </w:t>
            </w:r>
            <w:r w:rsidRPr="008A7638">
              <w:rPr>
                <w:spacing w:val="-5"/>
                <w:sz w:val="18"/>
              </w:rPr>
              <w:t>UDS</w:t>
            </w:r>
          </w:p>
        </w:tc>
        <w:tc>
          <w:tcPr>
            <w:tcW w:w="1892" w:type="dxa"/>
            <w:vAlign w:val="center"/>
          </w:tcPr>
          <w:p w:rsidR="00514541" w:rsidRPr="008A7638" w:rsidRDefault="0086485A">
            <w:pPr>
              <w:pStyle w:val="TableParagraph"/>
              <w:spacing w:line="202" w:lineRule="exact"/>
              <w:ind w:right="99"/>
              <w:jc w:val="right"/>
              <w:rPr>
                <w:sz w:val="18"/>
              </w:rPr>
            </w:pPr>
            <w:r w:rsidRPr="008A7638">
              <w:rPr>
                <w:spacing w:val="-2"/>
                <w:sz w:val="18"/>
              </w:rPr>
              <w:t>$53,218.00</w:t>
            </w:r>
          </w:p>
        </w:tc>
        <w:tc>
          <w:tcPr>
            <w:tcW w:w="2429" w:type="dxa"/>
            <w:vAlign w:val="center"/>
          </w:tcPr>
          <w:p w:rsidR="00514541" w:rsidRPr="008A7638" w:rsidRDefault="0086485A">
            <w:pPr>
              <w:pStyle w:val="TableParagraph"/>
              <w:spacing w:line="202" w:lineRule="exact"/>
              <w:ind w:right="99"/>
              <w:jc w:val="right"/>
              <w:rPr>
                <w:sz w:val="18"/>
              </w:rPr>
            </w:pPr>
            <w:r w:rsidRPr="008A7638">
              <w:rPr>
                <w:spacing w:val="-2"/>
                <w:sz w:val="18"/>
              </w:rPr>
              <w:t>$851,488.00</w:t>
            </w:r>
          </w:p>
        </w:tc>
      </w:tr>
      <w:tr w:rsidR="00514541" w:rsidRPr="008A7638" w:rsidTr="00157BA9">
        <w:trPr>
          <w:trHeight w:val="412"/>
        </w:trPr>
        <w:tc>
          <w:tcPr>
            <w:tcW w:w="3236" w:type="dxa"/>
            <w:vAlign w:val="center"/>
          </w:tcPr>
          <w:p w:rsidR="00514541" w:rsidRPr="008A7638" w:rsidRDefault="0086485A">
            <w:pPr>
              <w:pStyle w:val="TableParagraph"/>
              <w:spacing w:line="202" w:lineRule="exact"/>
              <w:ind w:left="107"/>
              <w:rPr>
                <w:sz w:val="18"/>
              </w:rPr>
            </w:pPr>
            <w:r w:rsidRPr="008A7638">
              <w:rPr>
                <w:sz w:val="18"/>
              </w:rPr>
              <w:t>Adquisición</w:t>
            </w:r>
            <w:r w:rsidRPr="008A7638">
              <w:rPr>
                <w:spacing w:val="-2"/>
                <w:sz w:val="18"/>
              </w:rPr>
              <w:t xml:space="preserve"> </w:t>
            </w:r>
            <w:r w:rsidRPr="008A7638">
              <w:rPr>
                <w:sz w:val="18"/>
              </w:rPr>
              <w:t>de</w:t>
            </w:r>
            <w:r w:rsidRPr="008A7638">
              <w:rPr>
                <w:spacing w:val="-1"/>
                <w:sz w:val="18"/>
              </w:rPr>
              <w:t xml:space="preserve"> </w:t>
            </w:r>
            <w:r w:rsidRPr="008A7638">
              <w:rPr>
                <w:sz w:val="18"/>
              </w:rPr>
              <w:t>arco</w:t>
            </w:r>
            <w:r w:rsidRPr="008A7638">
              <w:rPr>
                <w:spacing w:val="-1"/>
                <w:sz w:val="18"/>
              </w:rPr>
              <w:t xml:space="preserve"> </w:t>
            </w:r>
            <w:r w:rsidRPr="008A7638">
              <w:rPr>
                <w:sz w:val="18"/>
              </w:rPr>
              <w:t>detector de</w:t>
            </w:r>
            <w:r w:rsidRPr="008A7638">
              <w:rPr>
                <w:spacing w:val="-3"/>
                <w:sz w:val="18"/>
              </w:rPr>
              <w:t xml:space="preserve"> </w:t>
            </w:r>
            <w:r w:rsidRPr="008A7638">
              <w:rPr>
                <w:spacing w:val="-2"/>
                <w:sz w:val="18"/>
              </w:rPr>
              <w:t>metales,</w:t>
            </w:r>
          </w:p>
          <w:p w:rsidR="00514541" w:rsidRPr="008A7638" w:rsidRDefault="0086485A">
            <w:pPr>
              <w:pStyle w:val="TableParagraph"/>
              <w:spacing w:line="191" w:lineRule="exact"/>
              <w:ind w:left="107"/>
              <w:rPr>
                <w:sz w:val="18"/>
              </w:rPr>
            </w:pPr>
            <w:r w:rsidRPr="008A7638">
              <w:rPr>
                <w:sz w:val="18"/>
              </w:rPr>
              <w:t>Banco</w:t>
            </w:r>
            <w:r w:rsidRPr="008A7638">
              <w:rPr>
                <w:spacing w:val="-3"/>
                <w:sz w:val="18"/>
              </w:rPr>
              <w:t xml:space="preserve"> </w:t>
            </w:r>
            <w:r w:rsidRPr="008A7638">
              <w:rPr>
                <w:sz w:val="18"/>
              </w:rPr>
              <w:t>Mundial,</w:t>
            </w:r>
            <w:r w:rsidRPr="008A7638">
              <w:rPr>
                <w:spacing w:val="-1"/>
                <w:sz w:val="18"/>
              </w:rPr>
              <w:t xml:space="preserve"> </w:t>
            </w:r>
            <w:r w:rsidRPr="008A7638">
              <w:rPr>
                <w:sz w:val="18"/>
              </w:rPr>
              <w:t>IVD</w:t>
            </w:r>
            <w:r w:rsidRPr="008A7638">
              <w:rPr>
                <w:spacing w:val="-1"/>
                <w:sz w:val="18"/>
              </w:rPr>
              <w:t xml:space="preserve"> </w:t>
            </w:r>
            <w:r w:rsidRPr="008A7638">
              <w:rPr>
                <w:spacing w:val="-10"/>
                <w:sz w:val="18"/>
              </w:rPr>
              <w:t>9</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2"/>
                <w:sz w:val="18"/>
              </w:rPr>
              <w:t>Administrativa</w:t>
            </w:r>
          </w:p>
        </w:tc>
        <w:tc>
          <w:tcPr>
            <w:tcW w:w="1561" w:type="dxa"/>
            <w:vAlign w:val="center"/>
          </w:tcPr>
          <w:p w:rsidR="00514541" w:rsidRPr="008A7638" w:rsidRDefault="0086485A">
            <w:pPr>
              <w:pStyle w:val="TableParagraph"/>
              <w:spacing w:line="202" w:lineRule="exact"/>
              <w:ind w:right="28"/>
              <w:jc w:val="center"/>
              <w:rPr>
                <w:sz w:val="18"/>
              </w:rPr>
            </w:pPr>
            <w:r w:rsidRPr="008A7638">
              <w:rPr>
                <w:spacing w:val="-5"/>
                <w:sz w:val="18"/>
              </w:rPr>
              <w:t>UD</w:t>
            </w:r>
          </w:p>
        </w:tc>
        <w:tc>
          <w:tcPr>
            <w:tcW w:w="2128" w:type="dxa"/>
            <w:vAlign w:val="center"/>
          </w:tcPr>
          <w:p w:rsidR="00514541" w:rsidRPr="008A7638" w:rsidRDefault="0086485A">
            <w:pPr>
              <w:pStyle w:val="TableParagraph"/>
              <w:spacing w:line="202" w:lineRule="exact"/>
              <w:ind w:left="1" w:right="24"/>
              <w:jc w:val="center"/>
              <w:rPr>
                <w:sz w:val="18"/>
              </w:rPr>
            </w:pPr>
            <w:r w:rsidRPr="008A7638">
              <w:rPr>
                <w:sz w:val="18"/>
              </w:rPr>
              <w:t>1</w:t>
            </w:r>
            <w:r w:rsidRPr="008A7638">
              <w:rPr>
                <w:spacing w:val="1"/>
                <w:sz w:val="18"/>
              </w:rPr>
              <w:t xml:space="preserve"> </w:t>
            </w:r>
            <w:r w:rsidRPr="008A7638">
              <w:rPr>
                <w:spacing w:val="-5"/>
                <w:sz w:val="18"/>
              </w:rPr>
              <w:t>UD</w:t>
            </w:r>
          </w:p>
        </w:tc>
        <w:tc>
          <w:tcPr>
            <w:tcW w:w="1892" w:type="dxa"/>
            <w:vAlign w:val="center"/>
          </w:tcPr>
          <w:p w:rsidR="00514541" w:rsidRPr="008A7638" w:rsidRDefault="0086485A">
            <w:pPr>
              <w:pStyle w:val="TableParagraph"/>
              <w:spacing w:line="202" w:lineRule="exact"/>
              <w:ind w:right="99"/>
              <w:jc w:val="right"/>
              <w:rPr>
                <w:sz w:val="18"/>
              </w:rPr>
            </w:pPr>
            <w:r w:rsidRPr="008A7638">
              <w:rPr>
                <w:spacing w:val="-2"/>
                <w:sz w:val="18"/>
              </w:rPr>
              <w:t>$149,270.00</w:t>
            </w:r>
          </w:p>
        </w:tc>
        <w:tc>
          <w:tcPr>
            <w:tcW w:w="2429" w:type="dxa"/>
            <w:vAlign w:val="center"/>
          </w:tcPr>
          <w:p w:rsidR="00514541" w:rsidRPr="008A7638" w:rsidRDefault="0086485A">
            <w:pPr>
              <w:pStyle w:val="TableParagraph"/>
              <w:spacing w:line="202" w:lineRule="exact"/>
              <w:ind w:right="99"/>
              <w:jc w:val="right"/>
              <w:rPr>
                <w:sz w:val="18"/>
              </w:rPr>
            </w:pPr>
            <w:r w:rsidRPr="008A7638">
              <w:rPr>
                <w:spacing w:val="-2"/>
                <w:sz w:val="18"/>
              </w:rPr>
              <w:t>$149,270.00</w:t>
            </w:r>
          </w:p>
        </w:tc>
      </w:tr>
      <w:tr w:rsidR="00514541" w:rsidRPr="008A7638" w:rsidTr="00157BA9">
        <w:trPr>
          <w:trHeight w:val="621"/>
        </w:trPr>
        <w:tc>
          <w:tcPr>
            <w:tcW w:w="3236" w:type="dxa"/>
            <w:vAlign w:val="center"/>
          </w:tcPr>
          <w:p w:rsidR="00514541" w:rsidRPr="008A7638" w:rsidRDefault="0086485A">
            <w:pPr>
              <w:pStyle w:val="TableParagraph"/>
              <w:spacing w:line="202" w:lineRule="exact"/>
              <w:ind w:left="107"/>
              <w:rPr>
                <w:sz w:val="18"/>
              </w:rPr>
            </w:pPr>
            <w:r w:rsidRPr="008A7638">
              <w:rPr>
                <w:sz w:val="18"/>
              </w:rPr>
              <w:t>Adquisición</w:t>
            </w:r>
            <w:r w:rsidRPr="008A7638">
              <w:rPr>
                <w:spacing w:val="-1"/>
                <w:sz w:val="18"/>
              </w:rPr>
              <w:t xml:space="preserve"> </w:t>
            </w:r>
            <w:r w:rsidRPr="008A7638">
              <w:rPr>
                <w:sz w:val="18"/>
              </w:rPr>
              <w:t>de</w:t>
            </w:r>
            <w:r w:rsidRPr="008A7638">
              <w:rPr>
                <w:spacing w:val="-1"/>
                <w:sz w:val="18"/>
              </w:rPr>
              <w:t xml:space="preserve"> </w:t>
            </w:r>
            <w:r w:rsidRPr="008A7638">
              <w:rPr>
                <w:sz w:val="18"/>
              </w:rPr>
              <w:t>sensor</w:t>
            </w:r>
            <w:r w:rsidRPr="008A7638">
              <w:rPr>
                <w:spacing w:val="-2"/>
                <w:sz w:val="18"/>
              </w:rPr>
              <w:t xml:space="preserve"> </w:t>
            </w:r>
            <w:r w:rsidRPr="008A7638">
              <w:rPr>
                <w:sz w:val="18"/>
              </w:rPr>
              <w:t>para</w:t>
            </w:r>
            <w:r w:rsidRPr="008A7638">
              <w:rPr>
                <w:spacing w:val="-1"/>
                <w:sz w:val="18"/>
              </w:rPr>
              <w:t xml:space="preserve"> </w:t>
            </w:r>
            <w:r w:rsidRPr="008A7638">
              <w:rPr>
                <w:spacing w:val="-2"/>
                <w:sz w:val="18"/>
              </w:rPr>
              <w:t>alarma</w:t>
            </w:r>
          </w:p>
          <w:p w:rsidR="00514541" w:rsidRPr="008A7638" w:rsidRDefault="0086485A">
            <w:pPr>
              <w:pStyle w:val="TableParagraph"/>
              <w:spacing w:line="206" w:lineRule="exact"/>
              <w:ind w:left="107"/>
              <w:rPr>
                <w:sz w:val="18"/>
              </w:rPr>
            </w:pPr>
            <w:proofErr w:type="gramStart"/>
            <w:r w:rsidRPr="008A7638">
              <w:rPr>
                <w:sz w:val="18"/>
              </w:rPr>
              <w:t>detectora</w:t>
            </w:r>
            <w:proofErr w:type="gramEnd"/>
            <w:r w:rsidRPr="008A7638">
              <w:rPr>
                <w:spacing w:val="-10"/>
                <w:sz w:val="18"/>
              </w:rPr>
              <w:t xml:space="preserve"> </w:t>
            </w:r>
            <w:r w:rsidRPr="008A7638">
              <w:rPr>
                <w:sz w:val="18"/>
              </w:rPr>
              <w:t>de</w:t>
            </w:r>
            <w:r w:rsidRPr="008A7638">
              <w:rPr>
                <w:spacing w:val="-10"/>
                <w:sz w:val="18"/>
              </w:rPr>
              <w:t xml:space="preserve"> </w:t>
            </w:r>
            <w:r w:rsidRPr="008A7638">
              <w:rPr>
                <w:sz w:val="18"/>
              </w:rPr>
              <w:t>eventos</w:t>
            </w:r>
            <w:r w:rsidRPr="008A7638">
              <w:rPr>
                <w:spacing w:val="-10"/>
                <w:sz w:val="18"/>
              </w:rPr>
              <w:t xml:space="preserve"> </w:t>
            </w:r>
            <w:r w:rsidRPr="008A7638">
              <w:rPr>
                <w:sz w:val="18"/>
              </w:rPr>
              <w:t>sísmicos.</w:t>
            </w:r>
            <w:r w:rsidRPr="008A7638">
              <w:rPr>
                <w:spacing w:val="-8"/>
                <w:sz w:val="18"/>
              </w:rPr>
              <w:t xml:space="preserve"> </w:t>
            </w:r>
            <w:r w:rsidRPr="008A7638">
              <w:rPr>
                <w:sz w:val="18"/>
              </w:rPr>
              <w:t>Banco Mundial, IVD 9</w:t>
            </w:r>
          </w:p>
        </w:tc>
        <w:tc>
          <w:tcPr>
            <w:tcW w:w="2072" w:type="dxa"/>
            <w:vAlign w:val="center"/>
          </w:tcPr>
          <w:p w:rsidR="00514541" w:rsidRPr="008A7638" w:rsidRDefault="0086485A">
            <w:pPr>
              <w:pStyle w:val="TableParagraph"/>
              <w:spacing w:line="202" w:lineRule="exact"/>
              <w:ind w:left="107"/>
              <w:rPr>
                <w:sz w:val="18"/>
              </w:rPr>
            </w:pPr>
            <w:r w:rsidRPr="008A7638">
              <w:rPr>
                <w:sz w:val="18"/>
              </w:rPr>
              <w:t>Dirección</w:t>
            </w:r>
            <w:r w:rsidRPr="008A7638">
              <w:rPr>
                <w:spacing w:val="-1"/>
                <w:sz w:val="18"/>
              </w:rPr>
              <w:t xml:space="preserve"> </w:t>
            </w:r>
            <w:r w:rsidRPr="008A7638">
              <w:rPr>
                <w:spacing w:val="-2"/>
                <w:sz w:val="18"/>
              </w:rPr>
              <w:t>Administrativa</w:t>
            </w:r>
          </w:p>
        </w:tc>
        <w:tc>
          <w:tcPr>
            <w:tcW w:w="1561" w:type="dxa"/>
            <w:vAlign w:val="center"/>
          </w:tcPr>
          <w:p w:rsidR="00514541" w:rsidRPr="008A7638" w:rsidRDefault="0086485A">
            <w:pPr>
              <w:pStyle w:val="TableParagraph"/>
              <w:spacing w:line="202" w:lineRule="exact"/>
              <w:ind w:right="28"/>
              <w:jc w:val="center"/>
              <w:rPr>
                <w:sz w:val="18"/>
              </w:rPr>
            </w:pPr>
            <w:r w:rsidRPr="008A7638">
              <w:rPr>
                <w:spacing w:val="-5"/>
                <w:sz w:val="18"/>
              </w:rPr>
              <w:t>UD</w:t>
            </w:r>
          </w:p>
        </w:tc>
        <w:tc>
          <w:tcPr>
            <w:tcW w:w="2128" w:type="dxa"/>
            <w:vAlign w:val="center"/>
          </w:tcPr>
          <w:p w:rsidR="00514541" w:rsidRPr="008A7638" w:rsidRDefault="0086485A">
            <w:pPr>
              <w:pStyle w:val="TableParagraph"/>
              <w:spacing w:line="202" w:lineRule="exact"/>
              <w:ind w:left="1" w:right="24"/>
              <w:jc w:val="center"/>
              <w:rPr>
                <w:sz w:val="18"/>
              </w:rPr>
            </w:pPr>
            <w:r w:rsidRPr="008A7638">
              <w:rPr>
                <w:sz w:val="18"/>
              </w:rPr>
              <w:t>1</w:t>
            </w:r>
            <w:r w:rsidRPr="008A7638">
              <w:rPr>
                <w:spacing w:val="1"/>
                <w:sz w:val="18"/>
              </w:rPr>
              <w:t xml:space="preserve"> </w:t>
            </w:r>
            <w:r w:rsidRPr="008A7638">
              <w:rPr>
                <w:spacing w:val="-5"/>
                <w:sz w:val="18"/>
              </w:rPr>
              <w:t>UD</w:t>
            </w:r>
          </w:p>
        </w:tc>
        <w:tc>
          <w:tcPr>
            <w:tcW w:w="1892" w:type="dxa"/>
            <w:vAlign w:val="center"/>
          </w:tcPr>
          <w:p w:rsidR="00514541" w:rsidRPr="008A7638" w:rsidRDefault="0086485A">
            <w:pPr>
              <w:pStyle w:val="TableParagraph"/>
              <w:spacing w:line="202" w:lineRule="exact"/>
              <w:ind w:right="99"/>
              <w:jc w:val="right"/>
              <w:rPr>
                <w:sz w:val="18"/>
              </w:rPr>
            </w:pPr>
            <w:r w:rsidRPr="008A7638">
              <w:rPr>
                <w:spacing w:val="-2"/>
                <w:sz w:val="18"/>
              </w:rPr>
              <w:t>$483,00.00</w:t>
            </w:r>
          </w:p>
        </w:tc>
        <w:tc>
          <w:tcPr>
            <w:tcW w:w="2429" w:type="dxa"/>
            <w:vAlign w:val="center"/>
          </w:tcPr>
          <w:p w:rsidR="00514541" w:rsidRPr="008A7638" w:rsidRDefault="0086485A">
            <w:pPr>
              <w:pStyle w:val="TableParagraph"/>
              <w:spacing w:before="98"/>
              <w:ind w:right="101"/>
              <w:jc w:val="right"/>
              <w:rPr>
                <w:sz w:val="18"/>
              </w:rPr>
            </w:pPr>
            <w:r w:rsidRPr="008A7638">
              <w:rPr>
                <w:spacing w:val="-2"/>
                <w:sz w:val="18"/>
              </w:rPr>
              <w:t>$483,00.00</w:t>
            </w:r>
          </w:p>
        </w:tc>
      </w:tr>
    </w:tbl>
    <w:p w:rsidR="00514541" w:rsidRPr="008A7638" w:rsidRDefault="00514541">
      <w:pPr>
        <w:pStyle w:val="TableParagraph"/>
        <w:jc w:val="right"/>
        <w:rPr>
          <w:sz w:val="18"/>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6"/>
        <w:gridCol w:w="2072"/>
        <w:gridCol w:w="1529"/>
        <w:gridCol w:w="2161"/>
        <w:gridCol w:w="1892"/>
        <w:gridCol w:w="2429"/>
      </w:tblGrid>
      <w:tr w:rsidR="00514541" w:rsidRPr="008A7638" w:rsidTr="00157BA9">
        <w:trPr>
          <w:trHeight w:val="1242"/>
        </w:trPr>
        <w:tc>
          <w:tcPr>
            <w:tcW w:w="3236" w:type="dxa"/>
            <w:vAlign w:val="center"/>
          </w:tcPr>
          <w:p w:rsidR="00514541" w:rsidRPr="008A7638" w:rsidRDefault="0086485A">
            <w:pPr>
              <w:pStyle w:val="TableParagraph"/>
              <w:ind w:left="107"/>
              <w:rPr>
                <w:sz w:val="18"/>
              </w:rPr>
            </w:pPr>
            <w:r w:rsidRPr="008A7638">
              <w:rPr>
                <w:sz w:val="18"/>
              </w:rPr>
              <w:t>Gestionar el pliego de condiciones, cotización y demás documentos para la adquisición</w:t>
            </w:r>
            <w:r w:rsidRPr="008A7638">
              <w:rPr>
                <w:spacing w:val="-8"/>
                <w:sz w:val="18"/>
              </w:rPr>
              <w:t xml:space="preserve"> </w:t>
            </w:r>
            <w:r w:rsidRPr="008A7638">
              <w:rPr>
                <w:sz w:val="18"/>
              </w:rPr>
              <w:t>de</w:t>
            </w:r>
            <w:r w:rsidRPr="008A7638">
              <w:rPr>
                <w:spacing w:val="-8"/>
                <w:sz w:val="18"/>
              </w:rPr>
              <w:t xml:space="preserve"> </w:t>
            </w:r>
            <w:r w:rsidRPr="008A7638">
              <w:rPr>
                <w:sz w:val="18"/>
              </w:rPr>
              <w:t>101</w:t>
            </w:r>
            <w:r w:rsidRPr="008A7638">
              <w:rPr>
                <w:spacing w:val="-8"/>
                <w:sz w:val="18"/>
              </w:rPr>
              <w:t xml:space="preserve"> </w:t>
            </w:r>
            <w:r w:rsidRPr="008A7638">
              <w:rPr>
                <w:sz w:val="18"/>
              </w:rPr>
              <w:t>cámaras</w:t>
            </w:r>
            <w:r w:rsidRPr="008A7638">
              <w:rPr>
                <w:spacing w:val="-7"/>
                <w:sz w:val="18"/>
              </w:rPr>
              <w:t xml:space="preserve"> </w:t>
            </w:r>
            <w:r w:rsidRPr="008A7638">
              <w:rPr>
                <w:sz w:val="18"/>
              </w:rPr>
              <w:t>de</w:t>
            </w:r>
            <w:r w:rsidRPr="008A7638">
              <w:rPr>
                <w:spacing w:val="-8"/>
                <w:sz w:val="18"/>
              </w:rPr>
              <w:t xml:space="preserve"> </w:t>
            </w:r>
            <w:r w:rsidRPr="008A7638">
              <w:rPr>
                <w:sz w:val="18"/>
              </w:rPr>
              <w:t>seguridad con sus accesorios</w:t>
            </w:r>
            <w:r w:rsidRPr="008A7638">
              <w:rPr>
                <w:spacing w:val="-2"/>
                <w:sz w:val="18"/>
              </w:rPr>
              <w:t xml:space="preserve"> </w:t>
            </w:r>
            <w:r w:rsidRPr="008A7638">
              <w:rPr>
                <w:sz w:val="18"/>
              </w:rPr>
              <w:t xml:space="preserve">para ser instaladas en todo el edificio principal </w:t>
            </w:r>
            <w:proofErr w:type="spellStart"/>
            <w:r w:rsidRPr="008A7638">
              <w:rPr>
                <w:sz w:val="18"/>
              </w:rPr>
              <w:t>Nibaje</w:t>
            </w:r>
            <w:proofErr w:type="spellEnd"/>
            <w:r w:rsidRPr="008A7638">
              <w:rPr>
                <w:sz w:val="18"/>
              </w:rPr>
              <w:t>. Banco</w:t>
            </w:r>
          </w:p>
          <w:p w:rsidR="00514541" w:rsidRPr="008A7638" w:rsidRDefault="0086485A">
            <w:pPr>
              <w:pStyle w:val="TableParagraph"/>
              <w:spacing w:line="193" w:lineRule="exact"/>
              <w:ind w:left="107"/>
              <w:rPr>
                <w:sz w:val="18"/>
              </w:rPr>
            </w:pPr>
            <w:r w:rsidRPr="008A7638">
              <w:rPr>
                <w:sz w:val="18"/>
              </w:rPr>
              <w:t>Mundial,</w:t>
            </w:r>
            <w:r w:rsidRPr="008A7638">
              <w:rPr>
                <w:spacing w:val="-2"/>
                <w:sz w:val="18"/>
              </w:rPr>
              <w:t xml:space="preserve"> </w:t>
            </w:r>
            <w:r w:rsidRPr="008A7638">
              <w:rPr>
                <w:sz w:val="18"/>
              </w:rPr>
              <w:t>IVD</w:t>
            </w:r>
            <w:r w:rsidRPr="008A7638">
              <w:rPr>
                <w:spacing w:val="-3"/>
                <w:sz w:val="18"/>
              </w:rPr>
              <w:t xml:space="preserve"> </w:t>
            </w:r>
            <w:r w:rsidRPr="008A7638">
              <w:rPr>
                <w:spacing w:val="-10"/>
                <w:sz w:val="18"/>
              </w:rPr>
              <w:t>9</w:t>
            </w:r>
          </w:p>
        </w:tc>
        <w:tc>
          <w:tcPr>
            <w:tcW w:w="2072" w:type="dxa"/>
            <w:vAlign w:val="center"/>
          </w:tcPr>
          <w:p w:rsidR="00514541" w:rsidRPr="008A7638" w:rsidRDefault="0086485A">
            <w:pPr>
              <w:pStyle w:val="TableParagraph"/>
              <w:spacing w:line="202" w:lineRule="exact"/>
              <w:ind w:left="22" w:right="36"/>
              <w:jc w:val="center"/>
              <w:rPr>
                <w:sz w:val="18"/>
              </w:rPr>
            </w:pPr>
            <w:r w:rsidRPr="008A7638">
              <w:rPr>
                <w:sz w:val="18"/>
              </w:rPr>
              <w:t>Dirección</w:t>
            </w:r>
            <w:r w:rsidRPr="008A7638">
              <w:rPr>
                <w:spacing w:val="-1"/>
                <w:sz w:val="18"/>
              </w:rPr>
              <w:t xml:space="preserve"> </w:t>
            </w:r>
            <w:r w:rsidRPr="008A7638">
              <w:rPr>
                <w:spacing w:val="-2"/>
                <w:sz w:val="18"/>
              </w:rPr>
              <w:t>Administrativa</w:t>
            </w:r>
          </w:p>
        </w:tc>
        <w:tc>
          <w:tcPr>
            <w:tcW w:w="1529" w:type="dxa"/>
            <w:vAlign w:val="center"/>
          </w:tcPr>
          <w:p w:rsidR="00514541" w:rsidRPr="008A7638" w:rsidRDefault="0086485A">
            <w:pPr>
              <w:pStyle w:val="TableParagraph"/>
              <w:spacing w:line="202" w:lineRule="exact"/>
              <w:ind w:left="1"/>
              <w:jc w:val="center"/>
              <w:rPr>
                <w:sz w:val="18"/>
              </w:rPr>
            </w:pPr>
            <w:r w:rsidRPr="008A7638">
              <w:rPr>
                <w:spacing w:val="-5"/>
                <w:sz w:val="18"/>
              </w:rPr>
              <w:t>UD</w:t>
            </w:r>
          </w:p>
        </w:tc>
        <w:tc>
          <w:tcPr>
            <w:tcW w:w="2161" w:type="dxa"/>
            <w:vAlign w:val="center"/>
          </w:tcPr>
          <w:p w:rsidR="00514541" w:rsidRPr="008A7638" w:rsidRDefault="0086485A">
            <w:pPr>
              <w:pStyle w:val="TableParagraph"/>
              <w:spacing w:line="202" w:lineRule="exact"/>
              <w:ind w:left="6"/>
              <w:jc w:val="center"/>
              <w:rPr>
                <w:sz w:val="18"/>
              </w:rPr>
            </w:pPr>
            <w:r w:rsidRPr="008A7638">
              <w:rPr>
                <w:sz w:val="18"/>
              </w:rPr>
              <w:t>101</w:t>
            </w:r>
            <w:r w:rsidRPr="008A7638">
              <w:rPr>
                <w:spacing w:val="1"/>
                <w:sz w:val="18"/>
              </w:rPr>
              <w:t xml:space="preserve"> </w:t>
            </w:r>
            <w:r w:rsidRPr="008A7638">
              <w:rPr>
                <w:spacing w:val="-5"/>
                <w:sz w:val="18"/>
              </w:rPr>
              <w:t>UDS</w:t>
            </w:r>
          </w:p>
        </w:tc>
        <w:tc>
          <w:tcPr>
            <w:tcW w:w="1892" w:type="dxa"/>
            <w:vAlign w:val="center"/>
          </w:tcPr>
          <w:p w:rsidR="00514541" w:rsidRPr="008A7638" w:rsidRDefault="0086485A">
            <w:pPr>
              <w:pStyle w:val="TableParagraph"/>
              <w:spacing w:line="202" w:lineRule="exact"/>
              <w:ind w:right="100"/>
              <w:jc w:val="right"/>
              <w:rPr>
                <w:sz w:val="18"/>
              </w:rPr>
            </w:pPr>
            <w:r w:rsidRPr="008A7638">
              <w:rPr>
                <w:spacing w:val="-2"/>
                <w:sz w:val="18"/>
              </w:rPr>
              <w:t>$49,826.73</w:t>
            </w:r>
          </w:p>
        </w:tc>
        <w:tc>
          <w:tcPr>
            <w:tcW w:w="2429" w:type="dxa"/>
            <w:vAlign w:val="center"/>
          </w:tcPr>
          <w:p w:rsidR="00514541" w:rsidRPr="008A7638" w:rsidRDefault="0086485A">
            <w:pPr>
              <w:pStyle w:val="TableParagraph"/>
              <w:spacing w:line="202" w:lineRule="exact"/>
              <w:ind w:right="100"/>
              <w:jc w:val="right"/>
              <w:rPr>
                <w:sz w:val="18"/>
              </w:rPr>
            </w:pPr>
            <w:r w:rsidRPr="008A7638">
              <w:rPr>
                <w:spacing w:val="-2"/>
                <w:sz w:val="18"/>
              </w:rPr>
              <w:t>$5,032,500.00</w:t>
            </w:r>
          </w:p>
        </w:tc>
      </w:tr>
      <w:tr w:rsidR="00514541" w:rsidRPr="008A7638" w:rsidTr="00157BA9">
        <w:trPr>
          <w:trHeight w:val="412"/>
        </w:trPr>
        <w:tc>
          <w:tcPr>
            <w:tcW w:w="10890" w:type="dxa"/>
            <w:gridSpan w:val="5"/>
            <w:vAlign w:val="center"/>
          </w:tcPr>
          <w:p w:rsidR="00514541" w:rsidRPr="008A7638" w:rsidRDefault="0086485A">
            <w:pPr>
              <w:pStyle w:val="TableParagraph"/>
              <w:spacing w:line="207" w:lineRule="exact"/>
              <w:ind w:right="100"/>
              <w:jc w:val="right"/>
              <w:rPr>
                <w:b/>
                <w:sz w:val="18"/>
              </w:rPr>
            </w:pPr>
            <w:r w:rsidRPr="008A7638">
              <w:rPr>
                <w:b/>
                <w:sz w:val="18"/>
              </w:rPr>
              <w:t>Costo</w:t>
            </w:r>
            <w:r w:rsidRPr="008A7638">
              <w:rPr>
                <w:b/>
                <w:spacing w:val="-5"/>
                <w:sz w:val="18"/>
              </w:rPr>
              <w:t xml:space="preserve"> </w:t>
            </w:r>
            <w:r w:rsidRPr="008A7638">
              <w:rPr>
                <w:b/>
                <w:sz w:val="18"/>
              </w:rPr>
              <w:t>Total del</w:t>
            </w:r>
            <w:r w:rsidRPr="008A7638">
              <w:rPr>
                <w:b/>
                <w:spacing w:val="-3"/>
                <w:sz w:val="18"/>
              </w:rPr>
              <w:t xml:space="preserve"> </w:t>
            </w:r>
            <w:r w:rsidRPr="008A7638">
              <w:rPr>
                <w:b/>
                <w:sz w:val="18"/>
              </w:rPr>
              <w:t>producto</w:t>
            </w:r>
            <w:r w:rsidRPr="008A7638">
              <w:rPr>
                <w:b/>
                <w:spacing w:val="-2"/>
                <w:sz w:val="18"/>
              </w:rPr>
              <w:t xml:space="preserve"> estratégico</w:t>
            </w:r>
          </w:p>
        </w:tc>
        <w:tc>
          <w:tcPr>
            <w:tcW w:w="2429" w:type="dxa"/>
            <w:vAlign w:val="center"/>
          </w:tcPr>
          <w:p w:rsidR="00514541" w:rsidRPr="008A7638" w:rsidRDefault="0086485A">
            <w:pPr>
              <w:pStyle w:val="TableParagraph"/>
              <w:spacing w:line="207" w:lineRule="exact"/>
              <w:ind w:right="101"/>
              <w:jc w:val="right"/>
              <w:rPr>
                <w:b/>
                <w:sz w:val="18"/>
              </w:rPr>
            </w:pPr>
            <w:r w:rsidRPr="008A7638">
              <w:rPr>
                <w:b/>
                <w:sz w:val="18"/>
              </w:rPr>
              <w:t>$</w:t>
            </w:r>
            <w:r w:rsidRPr="008A7638">
              <w:rPr>
                <w:b/>
                <w:spacing w:val="1"/>
                <w:sz w:val="18"/>
              </w:rPr>
              <w:t xml:space="preserve"> </w:t>
            </w:r>
            <w:r w:rsidRPr="008A7638">
              <w:rPr>
                <w:b/>
                <w:spacing w:val="-2"/>
                <w:sz w:val="18"/>
              </w:rPr>
              <w:t>6,033,258.00</w:t>
            </w:r>
          </w:p>
        </w:tc>
      </w:tr>
      <w:tr w:rsidR="00514541" w:rsidRPr="008A7638" w:rsidTr="009B2D2B">
        <w:trPr>
          <w:trHeight w:val="414"/>
        </w:trPr>
        <w:tc>
          <w:tcPr>
            <w:tcW w:w="5308" w:type="dxa"/>
            <w:gridSpan w:val="2"/>
            <w:shd w:val="clear" w:color="auto" w:fill="EEECE1" w:themeFill="background2"/>
            <w:vAlign w:val="center"/>
          </w:tcPr>
          <w:p w:rsidR="00514541" w:rsidRPr="008A7638" w:rsidRDefault="0086485A">
            <w:pPr>
              <w:pStyle w:val="TableParagraph"/>
              <w:spacing w:line="228" w:lineRule="exact"/>
              <w:ind w:left="158"/>
              <w:rPr>
                <w:b/>
                <w:sz w:val="20"/>
              </w:rPr>
            </w:pPr>
            <w:r w:rsidRPr="008A7638">
              <w:rPr>
                <w:b/>
                <w:spacing w:val="-2"/>
                <w:sz w:val="20"/>
              </w:rPr>
              <w:t>Producto:</w:t>
            </w:r>
          </w:p>
        </w:tc>
        <w:tc>
          <w:tcPr>
            <w:tcW w:w="8011" w:type="dxa"/>
            <w:gridSpan w:val="4"/>
            <w:vAlign w:val="center"/>
          </w:tcPr>
          <w:p w:rsidR="00514541" w:rsidRPr="008A7638" w:rsidRDefault="0086485A">
            <w:pPr>
              <w:pStyle w:val="TableParagraph"/>
              <w:spacing w:line="208" w:lineRule="exact"/>
              <w:ind w:left="104" w:right="693"/>
              <w:rPr>
                <w:b/>
                <w:sz w:val="18"/>
              </w:rPr>
            </w:pPr>
            <w:r w:rsidRPr="008A7638">
              <w:rPr>
                <w:b/>
                <w:sz w:val="18"/>
              </w:rPr>
              <w:t>Monitorear</w:t>
            </w:r>
            <w:r w:rsidRPr="008A7638">
              <w:rPr>
                <w:b/>
                <w:spacing w:val="-6"/>
                <w:sz w:val="18"/>
              </w:rPr>
              <w:t xml:space="preserve"> </w:t>
            </w:r>
            <w:r w:rsidRPr="008A7638">
              <w:rPr>
                <w:b/>
                <w:sz w:val="18"/>
              </w:rPr>
              <w:t>la</w:t>
            </w:r>
            <w:r w:rsidRPr="008A7638">
              <w:rPr>
                <w:b/>
                <w:spacing w:val="-6"/>
                <w:sz w:val="18"/>
              </w:rPr>
              <w:t xml:space="preserve"> </w:t>
            </w:r>
            <w:r w:rsidRPr="008A7638">
              <w:rPr>
                <w:b/>
                <w:sz w:val="18"/>
              </w:rPr>
              <w:t>ubicación,</w:t>
            </w:r>
            <w:r w:rsidRPr="008A7638">
              <w:rPr>
                <w:b/>
                <w:spacing w:val="-5"/>
                <w:sz w:val="18"/>
              </w:rPr>
              <w:t xml:space="preserve"> </w:t>
            </w:r>
            <w:r w:rsidRPr="008A7638">
              <w:rPr>
                <w:b/>
                <w:sz w:val="18"/>
              </w:rPr>
              <w:t>rendimiento</w:t>
            </w:r>
            <w:r w:rsidRPr="008A7638">
              <w:rPr>
                <w:b/>
                <w:spacing w:val="-6"/>
                <w:sz w:val="18"/>
              </w:rPr>
              <w:t xml:space="preserve"> </w:t>
            </w:r>
            <w:r w:rsidRPr="008A7638">
              <w:rPr>
                <w:b/>
                <w:sz w:val="18"/>
              </w:rPr>
              <w:t>del</w:t>
            </w:r>
            <w:r w:rsidRPr="008A7638">
              <w:rPr>
                <w:b/>
                <w:spacing w:val="-5"/>
                <w:sz w:val="18"/>
              </w:rPr>
              <w:t xml:space="preserve"> </w:t>
            </w:r>
            <w:r w:rsidRPr="008A7638">
              <w:rPr>
                <w:b/>
                <w:sz w:val="18"/>
              </w:rPr>
              <w:t>combustible</w:t>
            </w:r>
            <w:r w:rsidRPr="008A7638">
              <w:rPr>
                <w:b/>
                <w:spacing w:val="-5"/>
                <w:sz w:val="18"/>
              </w:rPr>
              <w:t xml:space="preserve"> </w:t>
            </w:r>
            <w:r w:rsidRPr="008A7638">
              <w:rPr>
                <w:b/>
                <w:sz w:val="18"/>
              </w:rPr>
              <w:t>y</w:t>
            </w:r>
            <w:r w:rsidRPr="008A7638">
              <w:rPr>
                <w:b/>
                <w:spacing w:val="-4"/>
                <w:sz w:val="18"/>
              </w:rPr>
              <w:t xml:space="preserve"> </w:t>
            </w:r>
            <w:r w:rsidRPr="008A7638">
              <w:rPr>
                <w:b/>
                <w:sz w:val="18"/>
              </w:rPr>
              <w:t>correcto</w:t>
            </w:r>
            <w:r w:rsidRPr="008A7638">
              <w:rPr>
                <w:b/>
                <w:spacing w:val="-4"/>
                <w:sz w:val="18"/>
              </w:rPr>
              <w:t xml:space="preserve"> </w:t>
            </w:r>
            <w:r w:rsidRPr="008A7638">
              <w:rPr>
                <w:b/>
                <w:sz w:val="18"/>
              </w:rPr>
              <w:t>manejo</w:t>
            </w:r>
            <w:r w:rsidRPr="008A7638">
              <w:rPr>
                <w:b/>
                <w:spacing w:val="-6"/>
                <w:sz w:val="18"/>
              </w:rPr>
              <w:t xml:space="preserve"> </w:t>
            </w:r>
            <w:r w:rsidRPr="008A7638">
              <w:rPr>
                <w:b/>
                <w:sz w:val="18"/>
              </w:rPr>
              <w:t>del</w:t>
            </w:r>
            <w:r w:rsidRPr="008A7638">
              <w:rPr>
                <w:b/>
                <w:spacing w:val="-2"/>
                <w:sz w:val="18"/>
              </w:rPr>
              <w:t xml:space="preserve"> </w:t>
            </w:r>
            <w:r w:rsidRPr="008A7638">
              <w:rPr>
                <w:b/>
                <w:sz w:val="18"/>
              </w:rPr>
              <w:t>parque</w:t>
            </w:r>
            <w:r w:rsidRPr="008A7638">
              <w:rPr>
                <w:b/>
                <w:spacing w:val="-3"/>
                <w:sz w:val="18"/>
              </w:rPr>
              <w:t xml:space="preserve"> </w:t>
            </w:r>
            <w:r w:rsidRPr="008A7638">
              <w:rPr>
                <w:b/>
                <w:sz w:val="18"/>
              </w:rPr>
              <w:t xml:space="preserve">vehicular </w:t>
            </w:r>
            <w:r w:rsidRPr="008A7638">
              <w:rPr>
                <w:b/>
                <w:spacing w:val="-2"/>
                <w:sz w:val="18"/>
              </w:rPr>
              <w:t>institucional</w:t>
            </w:r>
          </w:p>
        </w:tc>
      </w:tr>
      <w:tr w:rsidR="00514541" w:rsidRPr="008A7638" w:rsidTr="00157BA9">
        <w:trPr>
          <w:trHeight w:val="1033"/>
        </w:trPr>
        <w:tc>
          <w:tcPr>
            <w:tcW w:w="3236" w:type="dxa"/>
            <w:vAlign w:val="center"/>
          </w:tcPr>
          <w:p w:rsidR="00514541" w:rsidRPr="008A7638" w:rsidRDefault="0086485A">
            <w:pPr>
              <w:pStyle w:val="TableParagraph"/>
              <w:ind w:left="107" w:right="164"/>
              <w:rPr>
                <w:sz w:val="18"/>
              </w:rPr>
            </w:pPr>
            <w:r w:rsidRPr="008A7638">
              <w:rPr>
                <w:sz w:val="18"/>
              </w:rPr>
              <w:t>Implementación del sistema de monitoreo de los vehículos de la institución</w:t>
            </w:r>
            <w:r w:rsidRPr="008A7638">
              <w:rPr>
                <w:spacing w:val="-8"/>
                <w:sz w:val="18"/>
              </w:rPr>
              <w:t xml:space="preserve"> </w:t>
            </w:r>
            <w:r w:rsidRPr="008A7638">
              <w:rPr>
                <w:sz w:val="18"/>
              </w:rPr>
              <w:t>mediante</w:t>
            </w:r>
            <w:r w:rsidRPr="008A7638">
              <w:rPr>
                <w:spacing w:val="-7"/>
                <w:sz w:val="18"/>
              </w:rPr>
              <w:t xml:space="preserve"> </w:t>
            </w:r>
            <w:r w:rsidRPr="008A7638">
              <w:rPr>
                <w:sz w:val="18"/>
              </w:rPr>
              <w:t>GPS</w:t>
            </w:r>
            <w:r w:rsidRPr="008A7638">
              <w:rPr>
                <w:spacing w:val="-7"/>
                <w:sz w:val="18"/>
              </w:rPr>
              <w:t xml:space="preserve"> </w:t>
            </w:r>
            <w:r w:rsidRPr="008A7638">
              <w:rPr>
                <w:sz w:val="18"/>
              </w:rPr>
              <w:t>y</w:t>
            </w:r>
            <w:r w:rsidRPr="008A7638">
              <w:rPr>
                <w:spacing w:val="-11"/>
                <w:sz w:val="18"/>
              </w:rPr>
              <w:t xml:space="preserve"> </w:t>
            </w:r>
            <w:r w:rsidRPr="008A7638">
              <w:rPr>
                <w:sz w:val="18"/>
              </w:rPr>
              <w:t>contrato</w:t>
            </w:r>
            <w:r w:rsidRPr="008A7638">
              <w:rPr>
                <w:spacing w:val="-6"/>
                <w:sz w:val="18"/>
              </w:rPr>
              <w:t xml:space="preserve"> </w:t>
            </w:r>
            <w:r w:rsidRPr="008A7638">
              <w:rPr>
                <w:sz w:val="18"/>
              </w:rPr>
              <w:t>de</w:t>
            </w:r>
          </w:p>
          <w:p w:rsidR="00514541" w:rsidRPr="008A7638" w:rsidRDefault="0086485A">
            <w:pPr>
              <w:pStyle w:val="TableParagraph"/>
              <w:spacing w:line="206" w:lineRule="exact"/>
              <w:ind w:left="107" w:right="164"/>
              <w:rPr>
                <w:sz w:val="18"/>
              </w:rPr>
            </w:pPr>
            <w:proofErr w:type="gramStart"/>
            <w:r w:rsidRPr="008A7638">
              <w:rPr>
                <w:sz w:val="18"/>
              </w:rPr>
              <w:t>servicios</w:t>
            </w:r>
            <w:proofErr w:type="gramEnd"/>
            <w:r w:rsidRPr="008A7638">
              <w:rPr>
                <w:spacing w:val="-11"/>
                <w:sz w:val="18"/>
              </w:rPr>
              <w:t xml:space="preserve"> </w:t>
            </w:r>
            <w:r w:rsidRPr="008A7638">
              <w:rPr>
                <w:sz w:val="18"/>
              </w:rPr>
              <w:t>de</w:t>
            </w:r>
            <w:r w:rsidRPr="008A7638">
              <w:rPr>
                <w:spacing w:val="-10"/>
                <w:sz w:val="18"/>
              </w:rPr>
              <w:t xml:space="preserve"> </w:t>
            </w:r>
            <w:r w:rsidRPr="008A7638">
              <w:rPr>
                <w:sz w:val="18"/>
              </w:rPr>
              <w:t>monitoreo</w:t>
            </w:r>
            <w:r w:rsidRPr="008A7638">
              <w:rPr>
                <w:spacing w:val="-9"/>
                <w:sz w:val="18"/>
              </w:rPr>
              <w:t xml:space="preserve"> </w:t>
            </w:r>
            <w:r w:rsidRPr="008A7638">
              <w:rPr>
                <w:sz w:val="18"/>
              </w:rPr>
              <w:t>y</w:t>
            </w:r>
            <w:r w:rsidRPr="008A7638">
              <w:rPr>
                <w:spacing w:val="-12"/>
                <w:sz w:val="18"/>
              </w:rPr>
              <w:t xml:space="preserve"> </w:t>
            </w:r>
            <w:r w:rsidRPr="008A7638">
              <w:rPr>
                <w:sz w:val="18"/>
              </w:rPr>
              <w:t>estadísticas. Banco Mundial, IVD 9</w:t>
            </w:r>
          </w:p>
        </w:tc>
        <w:tc>
          <w:tcPr>
            <w:tcW w:w="2072" w:type="dxa"/>
            <w:vAlign w:val="center"/>
          </w:tcPr>
          <w:p w:rsidR="00514541" w:rsidRPr="008A7638" w:rsidRDefault="0086485A">
            <w:pPr>
              <w:pStyle w:val="TableParagraph"/>
              <w:spacing w:line="201" w:lineRule="exact"/>
              <w:ind w:left="36" w:right="14"/>
              <w:jc w:val="center"/>
              <w:rPr>
                <w:sz w:val="18"/>
              </w:rPr>
            </w:pPr>
            <w:r w:rsidRPr="008A7638">
              <w:rPr>
                <w:sz w:val="18"/>
              </w:rPr>
              <w:t>Dirección</w:t>
            </w:r>
            <w:r w:rsidRPr="008A7638">
              <w:rPr>
                <w:spacing w:val="-1"/>
                <w:sz w:val="18"/>
              </w:rPr>
              <w:t xml:space="preserve"> </w:t>
            </w:r>
            <w:r w:rsidRPr="008A7638">
              <w:rPr>
                <w:spacing w:val="-2"/>
                <w:sz w:val="18"/>
              </w:rPr>
              <w:t>Administrativa</w:t>
            </w:r>
          </w:p>
        </w:tc>
        <w:tc>
          <w:tcPr>
            <w:tcW w:w="1529" w:type="dxa"/>
            <w:vAlign w:val="center"/>
          </w:tcPr>
          <w:p w:rsidR="00514541" w:rsidRPr="008A7638" w:rsidRDefault="0086485A">
            <w:pPr>
              <w:pStyle w:val="TableParagraph"/>
              <w:spacing w:line="201" w:lineRule="exact"/>
              <w:ind w:right="99"/>
              <w:jc w:val="right"/>
              <w:rPr>
                <w:sz w:val="18"/>
              </w:rPr>
            </w:pPr>
            <w:r w:rsidRPr="008A7638">
              <w:rPr>
                <w:spacing w:val="-5"/>
                <w:sz w:val="18"/>
              </w:rPr>
              <w:t>UD</w:t>
            </w:r>
          </w:p>
        </w:tc>
        <w:tc>
          <w:tcPr>
            <w:tcW w:w="2161" w:type="dxa"/>
            <w:vAlign w:val="center"/>
          </w:tcPr>
          <w:p w:rsidR="00514541" w:rsidRPr="008A7638" w:rsidRDefault="0086485A">
            <w:pPr>
              <w:pStyle w:val="TableParagraph"/>
              <w:spacing w:line="201" w:lineRule="exact"/>
              <w:ind w:left="1377"/>
              <w:rPr>
                <w:sz w:val="18"/>
              </w:rPr>
            </w:pPr>
            <w:r w:rsidRPr="008A7638">
              <w:rPr>
                <w:sz w:val="18"/>
              </w:rPr>
              <w:t>200</w:t>
            </w:r>
            <w:r w:rsidRPr="008A7638">
              <w:rPr>
                <w:spacing w:val="1"/>
                <w:sz w:val="18"/>
              </w:rPr>
              <w:t xml:space="preserve"> </w:t>
            </w:r>
            <w:r w:rsidRPr="008A7638">
              <w:rPr>
                <w:spacing w:val="-5"/>
                <w:sz w:val="18"/>
              </w:rPr>
              <w:t>UDS</w:t>
            </w:r>
          </w:p>
        </w:tc>
        <w:tc>
          <w:tcPr>
            <w:tcW w:w="1892" w:type="dxa"/>
            <w:vAlign w:val="center"/>
          </w:tcPr>
          <w:p w:rsidR="00514541" w:rsidRPr="008A7638" w:rsidRDefault="0086485A">
            <w:pPr>
              <w:pStyle w:val="TableParagraph"/>
              <w:spacing w:line="201" w:lineRule="exact"/>
              <w:ind w:right="100"/>
              <w:jc w:val="right"/>
              <w:rPr>
                <w:sz w:val="18"/>
              </w:rPr>
            </w:pPr>
            <w:r w:rsidRPr="008A7638">
              <w:rPr>
                <w:spacing w:val="-2"/>
                <w:sz w:val="18"/>
              </w:rPr>
              <w:t>$27,848</w:t>
            </w:r>
          </w:p>
        </w:tc>
        <w:tc>
          <w:tcPr>
            <w:tcW w:w="2429" w:type="dxa"/>
            <w:vAlign w:val="center"/>
          </w:tcPr>
          <w:p w:rsidR="00514541" w:rsidRPr="008A7638" w:rsidRDefault="0086485A">
            <w:pPr>
              <w:pStyle w:val="TableParagraph"/>
              <w:spacing w:line="201" w:lineRule="exact"/>
              <w:ind w:right="100"/>
              <w:jc w:val="right"/>
              <w:rPr>
                <w:sz w:val="18"/>
              </w:rPr>
            </w:pPr>
            <w:r w:rsidRPr="008A7638">
              <w:rPr>
                <w:spacing w:val="-2"/>
                <w:sz w:val="18"/>
              </w:rPr>
              <w:t>$5,569,542</w:t>
            </w:r>
          </w:p>
        </w:tc>
      </w:tr>
      <w:tr w:rsidR="00514541" w:rsidRPr="008A7638" w:rsidTr="00157BA9">
        <w:trPr>
          <w:trHeight w:val="414"/>
        </w:trPr>
        <w:tc>
          <w:tcPr>
            <w:tcW w:w="10890" w:type="dxa"/>
            <w:gridSpan w:val="5"/>
            <w:vAlign w:val="center"/>
          </w:tcPr>
          <w:p w:rsidR="00514541" w:rsidRPr="008A7638" w:rsidRDefault="0086485A">
            <w:pPr>
              <w:pStyle w:val="TableParagraph"/>
              <w:spacing w:line="207" w:lineRule="exact"/>
              <w:ind w:right="100"/>
              <w:jc w:val="right"/>
              <w:rPr>
                <w:b/>
                <w:sz w:val="18"/>
              </w:rPr>
            </w:pPr>
            <w:r w:rsidRPr="008A7638">
              <w:rPr>
                <w:b/>
                <w:sz w:val="18"/>
              </w:rPr>
              <w:t>Costo</w:t>
            </w:r>
            <w:r w:rsidRPr="008A7638">
              <w:rPr>
                <w:b/>
                <w:spacing w:val="-5"/>
                <w:sz w:val="18"/>
              </w:rPr>
              <w:t xml:space="preserve"> </w:t>
            </w:r>
            <w:r w:rsidRPr="008A7638">
              <w:rPr>
                <w:b/>
                <w:sz w:val="18"/>
              </w:rPr>
              <w:t>Total del</w:t>
            </w:r>
            <w:r w:rsidRPr="008A7638">
              <w:rPr>
                <w:b/>
                <w:spacing w:val="-3"/>
                <w:sz w:val="18"/>
              </w:rPr>
              <w:t xml:space="preserve"> </w:t>
            </w:r>
            <w:r w:rsidRPr="008A7638">
              <w:rPr>
                <w:b/>
                <w:sz w:val="18"/>
              </w:rPr>
              <w:t>producto</w:t>
            </w:r>
            <w:r w:rsidRPr="008A7638">
              <w:rPr>
                <w:b/>
                <w:spacing w:val="-2"/>
                <w:sz w:val="18"/>
              </w:rPr>
              <w:t xml:space="preserve"> estratégico</w:t>
            </w:r>
          </w:p>
        </w:tc>
        <w:tc>
          <w:tcPr>
            <w:tcW w:w="2429" w:type="dxa"/>
            <w:vAlign w:val="center"/>
          </w:tcPr>
          <w:p w:rsidR="00514541" w:rsidRPr="008A7638" w:rsidRDefault="0086485A">
            <w:pPr>
              <w:pStyle w:val="TableParagraph"/>
              <w:spacing w:line="207" w:lineRule="exact"/>
              <w:ind w:right="100"/>
              <w:jc w:val="right"/>
              <w:rPr>
                <w:b/>
                <w:sz w:val="18"/>
              </w:rPr>
            </w:pPr>
            <w:r w:rsidRPr="008A7638">
              <w:rPr>
                <w:b/>
                <w:spacing w:val="-2"/>
                <w:sz w:val="18"/>
              </w:rPr>
              <w:t>$5,569,542.00</w:t>
            </w:r>
          </w:p>
        </w:tc>
      </w:tr>
    </w:tbl>
    <w:p w:rsidR="00514541" w:rsidRPr="008A7638" w:rsidRDefault="00514541">
      <w:pPr>
        <w:pStyle w:val="TableParagraph"/>
        <w:spacing w:line="207" w:lineRule="exact"/>
        <w:jc w:val="right"/>
        <w:rPr>
          <w:b/>
          <w:sz w:val="18"/>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rPr>
          <w:b/>
        </w:rPr>
      </w:pPr>
    </w:p>
    <w:p w:rsidR="00514541" w:rsidRPr="008A7638" w:rsidRDefault="0086485A">
      <w:pPr>
        <w:spacing w:after="4"/>
        <w:ind w:left="1800"/>
        <w:rPr>
          <w:b/>
          <w:sz w:val="24"/>
        </w:rPr>
      </w:pPr>
      <w:r w:rsidRPr="008A7638">
        <w:rPr>
          <w:b/>
          <w:sz w:val="24"/>
        </w:rPr>
        <w:t>Herramienta</w:t>
      </w:r>
      <w:r w:rsidRPr="008A7638">
        <w:rPr>
          <w:b/>
          <w:spacing w:val="-1"/>
          <w:sz w:val="24"/>
        </w:rPr>
        <w:t xml:space="preserve"> </w:t>
      </w:r>
      <w:r w:rsidRPr="008A7638">
        <w:rPr>
          <w:b/>
          <w:sz w:val="24"/>
        </w:rPr>
        <w:t>19:</w:t>
      </w:r>
      <w:r w:rsidRPr="008A7638">
        <w:rPr>
          <w:b/>
          <w:spacing w:val="-1"/>
          <w:sz w:val="24"/>
        </w:rPr>
        <w:t xml:space="preserve"> </w:t>
      </w:r>
      <w:r w:rsidRPr="008A7638">
        <w:rPr>
          <w:b/>
          <w:sz w:val="24"/>
        </w:rPr>
        <w:t>Costeo</w:t>
      </w:r>
      <w:r w:rsidRPr="008A7638">
        <w:rPr>
          <w:b/>
          <w:spacing w:val="-1"/>
          <w:sz w:val="24"/>
        </w:rPr>
        <w:t xml:space="preserve"> </w:t>
      </w:r>
      <w:r w:rsidRPr="008A7638">
        <w:rPr>
          <w:b/>
          <w:sz w:val="24"/>
        </w:rPr>
        <w:t>de</w:t>
      </w:r>
      <w:r w:rsidRPr="008A7638">
        <w:rPr>
          <w:b/>
          <w:spacing w:val="-1"/>
          <w:sz w:val="24"/>
        </w:rPr>
        <w:t xml:space="preserve"> </w:t>
      </w:r>
      <w:r w:rsidRPr="008A7638">
        <w:rPr>
          <w:b/>
          <w:spacing w:val="-2"/>
          <w:sz w:val="24"/>
        </w:rPr>
        <w:t>Actividades.</w:t>
      </w: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251"/>
        <w:gridCol w:w="2880"/>
        <w:gridCol w:w="2069"/>
        <w:gridCol w:w="2520"/>
      </w:tblGrid>
      <w:tr w:rsidR="00514541" w:rsidRPr="008A7638" w:rsidTr="00F762AD">
        <w:trPr>
          <w:trHeight w:val="316"/>
        </w:trPr>
        <w:tc>
          <w:tcPr>
            <w:tcW w:w="14401" w:type="dxa"/>
            <w:gridSpan w:val="5"/>
            <w:shd w:val="clear" w:color="auto" w:fill="548DD4" w:themeFill="text2" w:themeFillTint="99"/>
            <w:vAlign w:val="center"/>
          </w:tcPr>
          <w:p w:rsidR="00514541" w:rsidRPr="008A7638" w:rsidRDefault="0086485A">
            <w:pPr>
              <w:pStyle w:val="TableParagraph"/>
              <w:spacing w:before="41"/>
              <w:ind w:left="13" w:right="11"/>
              <w:jc w:val="center"/>
              <w:rPr>
                <w:b/>
                <w:sz w:val="20"/>
              </w:rPr>
            </w:pPr>
            <w:r w:rsidRPr="008A7638">
              <w:rPr>
                <w:b/>
                <w:sz w:val="20"/>
              </w:rPr>
              <w:t>Actividad:</w:t>
            </w:r>
            <w:r w:rsidRPr="008A7638">
              <w:rPr>
                <w:b/>
                <w:spacing w:val="-5"/>
                <w:sz w:val="20"/>
              </w:rPr>
              <w:t xml:space="preserve"> </w:t>
            </w:r>
            <w:r w:rsidRPr="008A7638">
              <w:rPr>
                <w:b/>
                <w:sz w:val="20"/>
              </w:rPr>
              <w:t>Proyecto</w:t>
            </w:r>
            <w:r w:rsidRPr="008A7638">
              <w:rPr>
                <w:b/>
                <w:spacing w:val="-6"/>
                <w:sz w:val="20"/>
              </w:rPr>
              <w:t xml:space="preserve"> </w:t>
            </w:r>
            <w:r w:rsidRPr="008A7638">
              <w:rPr>
                <w:b/>
                <w:sz w:val="20"/>
              </w:rPr>
              <w:t>de</w:t>
            </w:r>
            <w:r w:rsidRPr="008A7638">
              <w:rPr>
                <w:b/>
                <w:spacing w:val="-5"/>
                <w:sz w:val="20"/>
              </w:rPr>
              <w:t xml:space="preserve"> </w:t>
            </w:r>
            <w:r w:rsidRPr="008A7638">
              <w:rPr>
                <w:b/>
                <w:sz w:val="20"/>
              </w:rPr>
              <w:t>reducción</w:t>
            </w:r>
            <w:r w:rsidRPr="008A7638">
              <w:rPr>
                <w:b/>
                <w:spacing w:val="-5"/>
                <w:sz w:val="20"/>
              </w:rPr>
              <w:t xml:space="preserve"> </w:t>
            </w:r>
            <w:r w:rsidRPr="008A7638">
              <w:rPr>
                <w:b/>
                <w:sz w:val="20"/>
              </w:rPr>
              <w:t>de</w:t>
            </w:r>
            <w:r w:rsidRPr="008A7638">
              <w:rPr>
                <w:b/>
                <w:spacing w:val="-5"/>
                <w:sz w:val="20"/>
              </w:rPr>
              <w:t xml:space="preserve"> </w:t>
            </w:r>
            <w:r w:rsidRPr="008A7638">
              <w:rPr>
                <w:b/>
                <w:sz w:val="20"/>
              </w:rPr>
              <w:t>pérdidas</w:t>
            </w:r>
            <w:r w:rsidRPr="008A7638">
              <w:rPr>
                <w:b/>
                <w:spacing w:val="-6"/>
                <w:sz w:val="20"/>
              </w:rPr>
              <w:t xml:space="preserve"> </w:t>
            </w:r>
            <w:r w:rsidRPr="008A7638">
              <w:rPr>
                <w:b/>
                <w:sz w:val="20"/>
              </w:rPr>
              <w:t>reales</w:t>
            </w:r>
            <w:r w:rsidRPr="008A7638">
              <w:rPr>
                <w:b/>
                <w:spacing w:val="-6"/>
                <w:sz w:val="20"/>
              </w:rPr>
              <w:t xml:space="preserve"> </w:t>
            </w:r>
            <w:r w:rsidRPr="008A7638">
              <w:rPr>
                <w:b/>
                <w:sz w:val="20"/>
              </w:rPr>
              <w:t>o</w:t>
            </w:r>
            <w:r w:rsidRPr="008A7638">
              <w:rPr>
                <w:b/>
                <w:spacing w:val="-3"/>
                <w:sz w:val="20"/>
              </w:rPr>
              <w:t xml:space="preserve"> </w:t>
            </w:r>
            <w:r w:rsidRPr="008A7638">
              <w:rPr>
                <w:b/>
                <w:sz w:val="20"/>
              </w:rPr>
              <w:t>físicas</w:t>
            </w:r>
            <w:r w:rsidRPr="008A7638">
              <w:rPr>
                <w:b/>
                <w:spacing w:val="-6"/>
                <w:sz w:val="20"/>
              </w:rPr>
              <w:t xml:space="preserve"> </w:t>
            </w:r>
            <w:r w:rsidRPr="008A7638">
              <w:rPr>
                <w:b/>
                <w:spacing w:val="-2"/>
                <w:sz w:val="20"/>
              </w:rPr>
              <w:t>implementado</w:t>
            </w:r>
          </w:p>
        </w:tc>
      </w:tr>
      <w:tr w:rsidR="00514541" w:rsidRPr="008A7638" w:rsidTr="00F762AD">
        <w:trPr>
          <w:trHeight w:val="458"/>
        </w:trPr>
        <w:tc>
          <w:tcPr>
            <w:tcW w:w="4681" w:type="dxa"/>
            <w:shd w:val="clear" w:color="auto" w:fill="548DD4" w:themeFill="text2" w:themeFillTint="99"/>
            <w:vAlign w:val="center"/>
          </w:tcPr>
          <w:p w:rsidR="00514541" w:rsidRPr="008A7638" w:rsidRDefault="0086485A">
            <w:pPr>
              <w:pStyle w:val="TableParagraph"/>
              <w:spacing w:before="113"/>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113"/>
              <w:ind w:left="56" w:right="57"/>
              <w:jc w:val="center"/>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113"/>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459"/>
        </w:trPr>
        <w:tc>
          <w:tcPr>
            <w:tcW w:w="4681" w:type="dxa"/>
            <w:vAlign w:val="center"/>
          </w:tcPr>
          <w:p w:rsidR="00514541" w:rsidRPr="008A7638" w:rsidRDefault="0086485A">
            <w:pPr>
              <w:pStyle w:val="TableParagraph"/>
              <w:spacing w:line="223" w:lineRule="exact"/>
              <w:ind w:left="107"/>
              <w:rPr>
                <w:sz w:val="20"/>
              </w:rPr>
            </w:pPr>
            <w:r w:rsidRPr="008A7638">
              <w:rPr>
                <w:sz w:val="20"/>
              </w:rPr>
              <w:t>Construcción</w:t>
            </w:r>
            <w:r w:rsidRPr="008A7638">
              <w:rPr>
                <w:spacing w:val="-8"/>
                <w:sz w:val="20"/>
              </w:rPr>
              <w:t xml:space="preserve"> </w:t>
            </w:r>
            <w:r w:rsidRPr="008A7638">
              <w:rPr>
                <w:sz w:val="20"/>
              </w:rPr>
              <w:t>de</w:t>
            </w:r>
            <w:r w:rsidRPr="008A7638">
              <w:rPr>
                <w:spacing w:val="-8"/>
                <w:sz w:val="20"/>
              </w:rPr>
              <w:t xml:space="preserve"> </w:t>
            </w:r>
            <w:r w:rsidRPr="008A7638">
              <w:rPr>
                <w:sz w:val="20"/>
              </w:rPr>
              <w:t>Registro</w:t>
            </w:r>
            <w:r w:rsidRPr="008A7638">
              <w:rPr>
                <w:spacing w:val="-6"/>
                <w:sz w:val="20"/>
              </w:rPr>
              <w:t xml:space="preserve"> </w:t>
            </w:r>
            <w:r w:rsidRPr="008A7638">
              <w:rPr>
                <w:spacing w:val="-2"/>
                <w:sz w:val="20"/>
              </w:rPr>
              <w:t>P/Instalación</w:t>
            </w:r>
          </w:p>
          <w:p w:rsidR="00514541" w:rsidRPr="008A7638" w:rsidRDefault="0086485A">
            <w:pPr>
              <w:pStyle w:val="TableParagraph"/>
              <w:spacing w:line="216" w:lineRule="exact"/>
              <w:ind w:left="107"/>
              <w:rPr>
                <w:sz w:val="20"/>
              </w:rPr>
            </w:pPr>
            <w:proofErr w:type="spellStart"/>
            <w:r w:rsidRPr="008A7638">
              <w:rPr>
                <w:sz w:val="20"/>
              </w:rPr>
              <w:t>Macromedidores</w:t>
            </w:r>
            <w:proofErr w:type="spellEnd"/>
            <w:r w:rsidRPr="008A7638">
              <w:rPr>
                <w:spacing w:val="-7"/>
                <w:sz w:val="20"/>
              </w:rPr>
              <w:t xml:space="preserve"> </w:t>
            </w:r>
            <w:r w:rsidRPr="008A7638">
              <w:rPr>
                <w:sz w:val="20"/>
              </w:rPr>
              <w:t>de</w:t>
            </w:r>
            <w:r w:rsidRPr="008A7638">
              <w:rPr>
                <w:spacing w:val="-6"/>
                <w:sz w:val="20"/>
              </w:rPr>
              <w:t xml:space="preserve"> </w:t>
            </w:r>
            <w:r w:rsidRPr="008A7638">
              <w:rPr>
                <w:sz w:val="20"/>
              </w:rPr>
              <w:t>Inserción</w:t>
            </w:r>
            <w:r w:rsidRPr="008A7638">
              <w:rPr>
                <w:spacing w:val="-5"/>
                <w:sz w:val="20"/>
              </w:rPr>
              <w:t xml:space="preserve"> </w:t>
            </w:r>
            <w:r w:rsidRPr="008A7638">
              <w:rPr>
                <w:sz w:val="20"/>
              </w:rPr>
              <w:t>y</w:t>
            </w:r>
            <w:r w:rsidRPr="008A7638">
              <w:rPr>
                <w:spacing w:val="-7"/>
                <w:sz w:val="20"/>
              </w:rPr>
              <w:t xml:space="preserve"> </w:t>
            </w:r>
            <w:r w:rsidRPr="008A7638">
              <w:rPr>
                <w:spacing w:val="-2"/>
                <w:sz w:val="20"/>
              </w:rPr>
              <w:t>Carrete</w:t>
            </w:r>
          </w:p>
        </w:tc>
        <w:tc>
          <w:tcPr>
            <w:tcW w:w="2251" w:type="dxa"/>
            <w:vAlign w:val="center"/>
          </w:tcPr>
          <w:p w:rsidR="00514541" w:rsidRPr="008A7638" w:rsidRDefault="0086485A">
            <w:pPr>
              <w:pStyle w:val="TableParagraph"/>
              <w:spacing w:before="106"/>
              <w:ind w:left="9" w:right="6"/>
              <w:jc w:val="center"/>
              <w:rPr>
                <w:sz w:val="20"/>
              </w:rPr>
            </w:pPr>
            <w:r w:rsidRPr="008A7638">
              <w:rPr>
                <w:spacing w:val="-2"/>
                <w:sz w:val="20"/>
              </w:rPr>
              <w:t>Registro</w:t>
            </w:r>
          </w:p>
        </w:tc>
        <w:tc>
          <w:tcPr>
            <w:tcW w:w="2880" w:type="dxa"/>
            <w:vAlign w:val="center"/>
          </w:tcPr>
          <w:p w:rsidR="00514541" w:rsidRPr="008A7638" w:rsidRDefault="0086485A">
            <w:pPr>
              <w:pStyle w:val="TableParagraph"/>
              <w:spacing w:before="106"/>
              <w:ind w:left="56" w:right="50"/>
              <w:jc w:val="center"/>
              <w:rPr>
                <w:sz w:val="20"/>
              </w:rPr>
            </w:pPr>
            <w:r w:rsidRPr="008A7638">
              <w:rPr>
                <w:spacing w:val="-4"/>
                <w:sz w:val="20"/>
              </w:rPr>
              <w:t>8.00</w:t>
            </w:r>
          </w:p>
        </w:tc>
        <w:tc>
          <w:tcPr>
            <w:tcW w:w="2069" w:type="dxa"/>
            <w:vAlign w:val="center"/>
          </w:tcPr>
          <w:p w:rsidR="00514541" w:rsidRPr="008A7638" w:rsidRDefault="0086485A">
            <w:pPr>
              <w:pStyle w:val="TableParagraph"/>
              <w:spacing w:before="106"/>
              <w:ind w:right="101"/>
              <w:jc w:val="right"/>
              <w:rPr>
                <w:sz w:val="20"/>
              </w:rPr>
            </w:pPr>
            <w:r w:rsidRPr="008A7638">
              <w:rPr>
                <w:sz w:val="20"/>
              </w:rPr>
              <w:t xml:space="preserve">$ </w:t>
            </w:r>
            <w:r w:rsidRPr="008A7638">
              <w:rPr>
                <w:spacing w:val="-2"/>
                <w:sz w:val="20"/>
              </w:rPr>
              <w:t>1,012,500.00</w:t>
            </w:r>
          </w:p>
        </w:tc>
        <w:tc>
          <w:tcPr>
            <w:tcW w:w="2520" w:type="dxa"/>
            <w:vAlign w:val="center"/>
          </w:tcPr>
          <w:p w:rsidR="00514541" w:rsidRPr="008A7638" w:rsidRDefault="0086485A">
            <w:pPr>
              <w:pStyle w:val="TableParagraph"/>
              <w:spacing w:before="106"/>
              <w:ind w:right="98"/>
              <w:jc w:val="right"/>
              <w:rPr>
                <w:sz w:val="20"/>
              </w:rPr>
            </w:pPr>
            <w:r w:rsidRPr="008A7638">
              <w:rPr>
                <w:sz w:val="20"/>
              </w:rPr>
              <w:t xml:space="preserve">$ </w:t>
            </w:r>
            <w:r w:rsidRPr="008A7638">
              <w:rPr>
                <w:spacing w:val="-2"/>
                <w:sz w:val="20"/>
              </w:rPr>
              <w:t>8,100,000.00</w:t>
            </w:r>
          </w:p>
        </w:tc>
      </w:tr>
      <w:tr w:rsidR="00514541" w:rsidRPr="008A7638" w:rsidTr="00157BA9">
        <w:trPr>
          <w:trHeight w:val="690"/>
        </w:trPr>
        <w:tc>
          <w:tcPr>
            <w:tcW w:w="11881" w:type="dxa"/>
            <w:gridSpan w:val="4"/>
            <w:vAlign w:val="center"/>
          </w:tcPr>
          <w:p w:rsidR="00514541" w:rsidRPr="008A7638" w:rsidRDefault="0086485A">
            <w:pPr>
              <w:pStyle w:val="TableParagraph"/>
              <w:spacing w:line="228"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223"/>
              <w:ind w:right="98"/>
              <w:jc w:val="right"/>
              <w:rPr>
                <w:sz w:val="20"/>
              </w:rPr>
            </w:pPr>
            <w:r w:rsidRPr="008A7638">
              <w:rPr>
                <w:sz w:val="20"/>
              </w:rPr>
              <w:t xml:space="preserve">$ </w:t>
            </w:r>
            <w:r w:rsidRPr="008A7638">
              <w:rPr>
                <w:spacing w:val="-2"/>
                <w:sz w:val="20"/>
              </w:rPr>
              <w:t>8,100,000.00</w:t>
            </w:r>
          </w:p>
        </w:tc>
      </w:tr>
      <w:tr w:rsidR="00514541" w:rsidRPr="008A7638" w:rsidTr="00157BA9">
        <w:trPr>
          <w:trHeight w:val="230"/>
        </w:trPr>
        <w:tc>
          <w:tcPr>
            <w:tcW w:w="14401" w:type="dxa"/>
            <w:gridSpan w:val="5"/>
            <w:vAlign w:val="center"/>
          </w:tcPr>
          <w:p w:rsidR="00514541" w:rsidRPr="008A7638" w:rsidRDefault="00514541">
            <w:pPr>
              <w:pStyle w:val="TableParagraph"/>
              <w:rPr>
                <w:sz w:val="16"/>
              </w:rPr>
            </w:pPr>
          </w:p>
        </w:tc>
      </w:tr>
      <w:tr w:rsidR="00514541" w:rsidRPr="008A7638" w:rsidTr="00F762AD">
        <w:trPr>
          <w:trHeight w:val="313"/>
        </w:trPr>
        <w:tc>
          <w:tcPr>
            <w:tcW w:w="14401" w:type="dxa"/>
            <w:gridSpan w:val="5"/>
            <w:shd w:val="clear" w:color="auto" w:fill="548DD4" w:themeFill="text2" w:themeFillTint="99"/>
            <w:vAlign w:val="center"/>
          </w:tcPr>
          <w:p w:rsidR="00514541" w:rsidRPr="008A7638" w:rsidRDefault="0086485A">
            <w:pPr>
              <w:pStyle w:val="TableParagraph"/>
              <w:spacing w:before="82" w:line="212" w:lineRule="exact"/>
              <w:ind w:left="13" w:right="11"/>
              <w:jc w:val="center"/>
              <w:rPr>
                <w:b/>
                <w:sz w:val="20"/>
              </w:rPr>
            </w:pPr>
            <w:r w:rsidRPr="008A7638">
              <w:rPr>
                <w:b/>
                <w:sz w:val="20"/>
              </w:rPr>
              <w:t>Actividad:</w:t>
            </w:r>
            <w:r w:rsidRPr="008A7638">
              <w:rPr>
                <w:b/>
                <w:spacing w:val="-5"/>
                <w:sz w:val="20"/>
              </w:rPr>
              <w:t xml:space="preserve"> </w:t>
            </w:r>
            <w:r w:rsidRPr="008A7638">
              <w:rPr>
                <w:b/>
                <w:sz w:val="20"/>
              </w:rPr>
              <w:t>Proyecto</w:t>
            </w:r>
            <w:r w:rsidRPr="008A7638">
              <w:rPr>
                <w:b/>
                <w:spacing w:val="-6"/>
                <w:sz w:val="20"/>
              </w:rPr>
              <w:t xml:space="preserve"> </w:t>
            </w:r>
            <w:r w:rsidRPr="008A7638">
              <w:rPr>
                <w:b/>
                <w:sz w:val="20"/>
              </w:rPr>
              <w:t>de</w:t>
            </w:r>
            <w:r w:rsidRPr="008A7638">
              <w:rPr>
                <w:b/>
                <w:spacing w:val="-5"/>
                <w:sz w:val="20"/>
              </w:rPr>
              <w:t xml:space="preserve"> </w:t>
            </w:r>
            <w:r w:rsidRPr="008A7638">
              <w:rPr>
                <w:b/>
                <w:sz w:val="20"/>
              </w:rPr>
              <w:t>reducción</w:t>
            </w:r>
            <w:r w:rsidRPr="008A7638">
              <w:rPr>
                <w:b/>
                <w:spacing w:val="-5"/>
                <w:sz w:val="20"/>
              </w:rPr>
              <w:t xml:space="preserve"> </w:t>
            </w:r>
            <w:r w:rsidRPr="008A7638">
              <w:rPr>
                <w:b/>
                <w:sz w:val="20"/>
              </w:rPr>
              <w:t>de</w:t>
            </w:r>
            <w:r w:rsidRPr="008A7638">
              <w:rPr>
                <w:b/>
                <w:spacing w:val="-5"/>
                <w:sz w:val="20"/>
              </w:rPr>
              <w:t xml:space="preserve"> </w:t>
            </w:r>
            <w:r w:rsidRPr="008A7638">
              <w:rPr>
                <w:b/>
                <w:sz w:val="20"/>
              </w:rPr>
              <w:t>pérdidas</w:t>
            </w:r>
            <w:r w:rsidRPr="008A7638">
              <w:rPr>
                <w:b/>
                <w:spacing w:val="-6"/>
                <w:sz w:val="20"/>
              </w:rPr>
              <w:t xml:space="preserve"> </w:t>
            </w:r>
            <w:r w:rsidRPr="008A7638">
              <w:rPr>
                <w:b/>
                <w:sz w:val="20"/>
              </w:rPr>
              <w:t>reales</w:t>
            </w:r>
            <w:r w:rsidRPr="008A7638">
              <w:rPr>
                <w:b/>
                <w:spacing w:val="-6"/>
                <w:sz w:val="20"/>
              </w:rPr>
              <w:t xml:space="preserve"> </w:t>
            </w:r>
            <w:r w:rsidRPr="008A7638">
              <w:rPr>
                <w:b/>
                <w:sz w:val="20"/>
              </w:rPr>
              <w:t>o</w:t>
            </w:r>
            <w:r w:rsidRPr="008A7638">
              <w:rPr>
                <w:b/>
                <w:spacing w:val="-3"/>
                <w:sz w:val="20"/>
              </w:rPr>
              <w:t xml:space="preserve"> </w:t>
            </w:r>
            <w:r w:rsidRPr="008A7638">
              <w:rPr>
                <w:b/>
                <w:sz w:val="20"/>
              </w:rPr>
              <w:t>físicas</w:t>
            </w:r>
            <w:r w:rsidRPr="008A7638">
              <w:rPr>
                <w:b/>
                <w:spacing w:val="-6"/>
                <w:sz w:val="20"/>
              </w:rPr>
              <w:t xml:space="preserve"> </w:t>
            </w:r>
            <w:r w:rsidRPr="008A7638">
              <w:rPr>
                <w:b/>
                <w:spacing w:val="-2"/>
                <w:sz w:val="20"/>
              </w:rPr>
              <w:t>implementado</w:t>
            </w:r>
          </w:p>
        </w:tc>
      </w:tr>
      <w:tr w:rsidR="00514541" w:rsidRPr="008A7638" w:rsidTr="00F762AD">
        <w:trPr>
          <w:trHeight w:val="599"/>
        </w:trPr>
        <w:tc>
          <w:tcPr>
            <w:tcW w:w="4681" w:type="dxa"/>
            <w:shd w:val="clear" w:color="auto" w:fill="548DD4" w:themeFill="text2" w:themeFillTint="99"/>
            <w:vAlign w:val="center"/>
          </w:tcPr>
          <w:p w:rsidR="00514541" w:rsidRPr="008A7638" w:rsidRDefault="00514541">
            <w:pPr>
              <w:pStyle w:val="TableParagraph"/>
              <w:spacing w:before="139"/>
              <w:rPr>
                <w:b/>
                <w:sz w:val="20"/>
              </w:rPr>
            </w:pPr>
          </w:p>
          <w:p w:rsidR="00514541" w:rsidRPr="008A7638" w:rsidRDefault="0086485A">
            <w:pPr>
              <w:pStyle w:val="TableParagraph"/>
              <w:spacing w:before="1" w:line="210"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before="119" w:line="230" w:lineRule="atLeas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514541">
            <w:pPr>
              <w:pStyle w:val="TableParagraph"/>
              <w:spacing w:before="139"/>
              <w:rPr>
                <w:b/>
                <w:sz w:val="20"/>
              </w:rPr>
            </w:pPr>
          </w:p>
          <w:p w:rsidR="00514541" w:rsidRPr="008A7638" w:rsidRDefault="0086485A">
            <w:pPr>
              <w:pStyle w:val="TableParagraph"/>
              <w:spacing w:before="1" w:line="210" w:lineRule="exact"/>
              <w:ind w:left="56" w:right="6"/>
              <w:jc w:val="center"/>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before="119" w:line="230" w:lineRule="atLeast"/>
              <w:ind w:left="722" w:hanging="432"/>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514541">
            <w:pPr>
              <w:pStyle w:val="TableParagraph"/>
              <w:spacing w:before="139"/>
              <w:rPr>
                <w:b/>
                <w:sz w:val="20"/>
              </w:rPr>
            </w:pPr>
          </w:p>
          <w:p w:rsidR="00514541" w:rsidRPr="008A7638" w:rsidRDefault="0086485A">
            <w:pPr>
              <w:pStyle w:val="TableParagraph"/>
              <w:spacing w:before="1" w:line="210"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30"/>
        </w:trPr>
        <w:tc>
          <w:tcPr>
            <w:tcW w:w="4681" w:type="dxa"/>
            <w:vMerge w:val="restart"/>
            <w:vAlign w:val="center"/>
          </w:tcPr>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rPr>
                <w:b/>
                <w:sz w:val="20"/>
              </w:rPr>
            </w:pPr>
          </w:p>
          <w:p w:rsidR="00514541" w:rsidRPr="008A7638" w:rsidRDefault="00514541">
            <w:pPr>
              <w:pStyle w:val="TableParagraph"/>
              <w:spacing w:before="50"/>
              <w:rPr>
                <w:b/>
                <w:sz w:val="20"/>
              </w:rPr>
            </w:pPr>
          </w:p>
          <w:p w:rsidR="00514541" w:rsidRPr="008A7638" w:rsidRDefault="0086485A">
            <w:pPr>
              <w:pStyle w:val="TableParagraph"/>
              <w:ind w:left="107"/>
              <w:rPr>
                <w:sz w:val="20"/>
              </w:rPr>
            </w:pPr>
            <w:r w:rsidRPr="008A7638">
              <w:rPr>
                <w:sz w:val="20"/>
              </w:rPr>
              <w:t>Adquisición</w:t>
            </w:r>
            <w:r w:rsidRPr="008A7638">
              <w:rPr>
                <w:spacing w:val="-7"/>
                <w:sz w:val="20"/>
              </w:rPr>
              <w:t xml:space="preserve"> </w:t>
            </w:r>
            <w:r w:rsidRPr="008A7638">
              <w:rPr>
                <w:sz w:val="20"/>
              </w:rPr>
              <w:t>de</w:t>
            </w:r>
            <w:r w:rsidRPr="008A7638">
              <w:rPr>
                <w:spacing w:val="-4"/>
                <w:sz w:val="20"/>
              </w:rPr>
              <w:t xml:space="preserve"> </w:t>
            </w:r>
            <w:r w:rsidRPr="008A7638">
              <w:rPr>
                <w:sz w:val="20"/>
              </w:rPr>
              <w:t>macro</w:t>
            </w:r>
            <w:r w:rsidRPr="008A7638">
              <w:rPr>
                <w:spacing w:val="-3"/>
                <w:sz w:val="20"/>
              </w:rPr>
              <w:t xml:space="preserve"> </w:t>
            </w:r>
            <w:r w:rsidRPr="008A7638">
              <w:rPr>
                <w:sz w:val="20"/>
              </w:rPr>
              <w:t>medidores</w:t>
            </w:r>
            <w:r w:rsidRPr="008A7638">
              <w:rPr>
                <w:spacing w:val="-7"/>
                <w:sz w:val="20"/>
              </w:rPr>
              <w:t xml:space="preserve"> </w:t>
            </w:r>
            <w:r w:rsidRPr="008A7638">
              <w:rPr>
                <w:sz w:val="20"/>
              </w:rPr>
              <w:t>de</w:t>
            </w:r>
            <w:r w:rsidRPr="008A7638">
              <w:rPr>
                <w:spacing w:val="-6"/>
                <w:sz w:val="20"/>
              </w:rPr>
              <w:t xml:space="preserve"> </w:t>
            </w:r>
            <w:r w:rsidRPr="008A7638">
              <w:rPr>
                <w:sz w:val="20"/>
              </w:rPr>
              <w:t>tipo</w:t>
            </w:r>
            <w:r w:rsidRPr="008A7638">
              <w:rPr>
                <w:spacing w:val="-5"/>
                <w:sz w:val="20"/>
              </w:rPr>
              <w:t xml:space="preserve"> </w:t>
            </w:r>
            <w:r w:rsidRPr="008A7638">
              <w:rPr>
                <w:sz w:val="20"/>
              </w:rPr>
              <w:t>de</w:t>
            </w:r>
            <w:r w:rsidRPr="008A7638">
              <w:rPr>
                <w:spacing w:val="-8"/>
                <w:sz w:val="20"/>
              </w:rPr>
              <w:t xml:space="preserve"> </w:t>
            </w:r>
            <w:r w:rsidRPr="008A7638">
              <w:rPr>
                <w:sz w:val="20"/>
              </w:rPr>
              <w:t>inserción</w:t>
            </w:r>
            <w:r w:rsidRPr="008A7638">
              <w:rPr>
                <w:spacing w:val="-5"/>
                <w:sz w:val="20"/>
              </w:rPr>
              <w:t xml:space="preserve"> </w:t>
            </w:r>
            <w:r w:rsidRPr="008A7638">
              <w:rPr>
                <w:sz w:val="20"/>
              </w:rPr>
              <w:t>y carrete ultrasónicos.</w:t>
            </w:r>
          </w:p>
        </w:tc>
        <w:tc>
          <w:tcPr>
            <w:tcW w:w="2251" w:type="dxa"/>
            <w:vAlign w:val="center"/>
          </w:tcPr>
          <w:p w:rsidR="00514541" w:rsidRPr="008A7638" w:rsidRDefault="0086485A">
            <w:pPr>
              <w:pStyle w:val="TableParagraph"/>
              <w:spacing w:line="210" w:lineRule="exact"/>
              <w:ind w:left="9" w:right="3"/>
              <w:jc w:val="center"/>
              <w:rPr>
                <w:sz w:val="20"/>
              </w:rPr>
            </w:pPr>
            <w:r w:rsidRPr="008A7638">
              <w:rPr>
                <w:spacing w:val="-5"/>
                <w:sz w:val="20"/>
              </w:rPr>
              <w:t>20"</w:t>
            </w:r>
          </w:p>
        </w:tc>
        <w:tc>
          <w:tcPr>
            <w:tcW w:w="2880" w:type="dxa"/>
            <w:vAlign w:val="center"/>
          </w:tcPr>
          <w:p w:rsidR="00514541" w:rsidRPr="008A7638" w:rsidRDefault="0086485A">
            <w:pPr>
              <w:pStyle w:val="TableParagraph"/>
              <w:spacing w:line="210" w:lineRule="exact"/>
              <w:ind w:left="56" w:right="54"/>
              <w:jc w:val="center"/>
              <w:rPr>
                <w:sz w:val="20"/>
              </w:rPr>
            </w:pPr>
            <w:r w:rsidRPr="008A7638">
              <w:rPr>
                <w:sz w:val="20"/>
              </w:rPr>
              <w:t xml:space="preserve">1 </w:t>
            </w:r>
            <w:r w:rsidRPr="008A7638">
              <w:rPr>
                <w:spacing w:val="-5"/>
                <w:sz w:val="20"/>
              </w:rPr>
              <w:t>UD</w:t>
            </w:r>
          </w:p>
        </w:tc>
        <w:tc>
          <w:tcPr>
            <w:tcW w:w="2069" w:type="dxa"/>
            <w:vAlign w:val="center"/>
          </w:tcPr>
          <w:p w:rsidR="00514541" w:rsidRPr="008A7638" w:rsidRDefault="0086485A">
            <w:pPr>
              <w:pStyle w:val="TableParagraph"/>
              <w:spacing w:line="210" w:lineRule="exact"/>
              <w:ind w:right="101"/>
              <w:jc w:val="right"/>
              <w:rPr>
                <w:sz w:val="20"/>
              </w:rPr>
            </w:pPr>
            <w:r w:rsidRPr="008A7638">
              <w:rPr>
                <w:sz w:val="20"/>
              </w:rPr>
              <w:t xml:space="preserve">$ </w:t>
            </w:r>
            <w:r w:rsidRPr="008A7638">
              <w:rPr>
                <w:spacing w:val="-2"/>
                <w:sz w:val="20"/>
              </w:rPr>
              <w:t>700,000.00</w:t>
            </w:r>
          </w:p>
        </w:tc>
        <w:tc>
          <w:tcPr>
            <w:tcW w:w="2520" w:type="dxa"/>
            <w:vAlign w:val="center"/>
          </w:tcPr>
          <w:p w:rsidR="00514541" w:rsidRPr="008A7638" w:rsidRDefault="0086485A">
            <w:pPr>
              <w:pStyle w:val="TableParagraph"/>
              <w:spacing w:line="210" w:lineRule="exact"/>
              <w:ind w:right="98"/>
              <w:jc w:val="right"/>
              <w:rPr>
                <w:sz w:val="20"/>
              </w:rPr>
            </w:pPr>
            <w:r w:rsidRPr="008A7638">
              <w:rPr>
                <w:sz w:val="20"/>
              </w:rPr>
              <w:t xml:space="preserve">$ </w:t>
            </w:r>
            <w:r w:rsidRPr="008A7638">
              <w:rPr>
                <w:spacing w:val="-2"/>
                <w:sz w:val="20"/>
              </w:rPr>
              <w:t>700,000.00</w:t>
            </w:r>
          </w:p>
        </w:tc>
      </w:tr>
      <w:tr w:rsidR="00514541" w:rsidRPr="008A7638" w:rsidTr="00157BA9">
        <w:trPr>
          <w:trHeight w:val="230"/>
        </w:trPr>
        <w:tc>
          <w:tcPr>
            <w:tcW w:w="4681" w:type="dxa"/>
            <w:vMerge/>
            <w:tcBorders>
              <w:top w:val="nil"/>
            </w:tcBorders>
            <w:vAlign w:val="center"/>
          </w:tcPr>
          <w:p w:rsidR="00514541" w:rsidRPr="008A7638" w:rsidRDefault="00514541">
            <w:pPr>
              <w:rPr>
                <w:sz w:val="2"/>
                <w:szCs w:val="2"/>
              </w:rPr>
            </w:pPr>
          </w:p>
        </w:tc>
        <w:tc>
          <w:tcPr>
            <w:tcW w:w="2251" w:type="dxa"/>
            <w:vAlign w:val="center"/>
          </w:tcPr>
          <w:p w:rsidR="00514541" w:rsidRPr="008A7638" w:rsidRDefault="0086485A">
            <w:pPr>
              <w:pStyle w:val="TableParagraph"/>
              <w:spacing w:line="210" w:lineRule="exact"/>
              <w:ind w:left="9" w:right="3"/>
              <w:jc w:val="center"/>
              <w:rPr>
                <w:sz w:val="20"/>
              </w:rPr>
            </w:pPr>
            <w:r w:rsidRPr="008A7638">
              <w:rPr>
                <w:spacing w:val="-5"/>
                <w:sz w:val="20"/>
              </w:rPr>
              <w:t>12"</w:t>
            </w:r>
          </w:p>
        </w:tc>
        <w:tc>
          <w:tcPr>
            <w:tcW w:w="2880" w:type="dxa"/>
            <w:vAlign w:val="center"/>
          </w:tcPr>
          <w:p w:rsidR="00514541" w:rsidRPr="008A7638" w:rsidRDefault="0086485A">
            <w:pPr>
              <w:pStyle w:val="TableParagraph"/>
              <w:spacing w:line="210" w:lineRule="exact"/>
              <w:ind w:left="56" w:right="54"/>
              <w:jc w:val="center"/>
              <w:rPr>
                <w:sz w:val="20"/>
              </w:rPr>
            </w:pPr>
            <w:r w:rsidRPr="008A7638">
              <w:rPr>
                <w:sz w:val="20"/>
              </w:rPr>
              <w:t xml:space="preserve">5 </w:t>
            </w:r>
            <w:r w:rsidRPr="008A7638">
              <w:rPr>
                <w:spacing w:val="-5"/>
                <w:sz w:val="20"/>
              </w:rPr>
              <w:t>UD</w:t>
            </w:r>
          </w:p>
        </w:tc>
        <w:tc>
          <w:tcPr>
            <w:tcW w:w="2069" w:type="dxa"/>
            <w:vAlign w:val="center"/>
          </w:tcPr>
          <w:p w:rsidR="00514541" w:rsidRPr="008A7638" w:rsidRDefault="0086485A">
            <w:pPr>
              <w:pStyle w:val="TableParagraph"/>
              <w:spacing w:line="210" w:lineRule="exact"/>
              <w:ind w:right="101"/>
              <w:jc w:val="right"/>
              <w:rPr>
                <w:sz w:val="20"/>
              </w:rPr>
            </w:pPr>
            <w:r w:rsidRPr="008A7638">
              <w:rPr>
                <w:sz w:val="20"/>
              </w:rPr>
              <w:t xml:space="preserve">$ </w:t>
            </w:r>
            <w:r w:rsidRPr="008A7638">
              <w:rPr>
                <w:spacing w:val="-2"/>
                <w:sz w:val="20"/>
              </w:rPr>
              <w:t>380,000.00</w:t>
            </w:r>
          </w:p>
        </w:tc>
        <w:tc>
          <w:tcPr>
            <w:tcW w:w="2520" w:type="dxa"/>
            <w:vAlign w:val="center"/>
          </w:tcPr>
          <w:p w:rsidR="00514541" w:rsidRPr="008A7638" w:rsidRDefault="0086485A">
            <w:pPr>
              <w:pStyle w:val="TableParagraph"/>
              <w:spacing w:line="210" w:lineRule="exact"/>
              <w:ind w:right="98"/>
              <w:jc w:val="right"/>
              <w:rPr>
                <w:sz w:val="20"/>
              </w:rPr>
            </w:pPr>
            <w:r w:rsidRPr="008A7638">
              <w:rPr>
                <w:sz w:val="20"/>
              </w:rPr>
              <w:t xml:space="preserve">$ </w:t>
            </w:r>
            <w:r w:rsidRPr="008A7638">
              <w:rPr>
                <w:spacing w:val="-2"/>
                <w:sz w:val="20"/>
              </w:rPr>
              <w:t>1,900,000.00</w:t>
            </w:r>
          </w:p>
        </w:tc>
      </w:tr>
      <w:tr w:rsidR="00514541" w:rsidRPr="008A7638" w:rsidTr="00157BA9">
        <w:trPr>
          <w:trHeight w:val="230"/>
        </w:trPr>
        <w:tc>
          <w:tcPr>
            <w:tcW w:w="4681" w:type="dxa"/>
            <w:vMerge/>
            <w:tcBorders>
              <w:top w:val="nil"/>
            </w:tcBorders>
            <w:vAlign w:val="center"/>
          </w:tcPr>
          <w:p w:rsidR="00514541" w:rsidRPr="008A7638" w:rsidRDefault="00514541">
            <w:pPr>
              <w:rPr>
                <w:sz w:val="2"/>
                <w:szCs w:val="2"/>
              </w:rPr>
            </w:pPr>
          </w:p>
        </w:tc>
        <w:tc>
          <w:tcPr>
            <w:tcW w:w="2251" w:type="dxa"/>
            <w:vAlign w:val="center"/>
          </w:tcPr>
          <w:p w:rsidR="00514541" w:rsidRPr="008A7638" w:rsidRDefault="0086485A">
            <w:pPr>
              <w:pStyle w:val="TableParagraph"/>
              <w:spacing w:line="210" w:lineRule="exact"/>
              <w:ind w:left="9" w:right="4"/>
              <w:jc w:val="center"/>
              <w:rPr>
                <w:sz w:val="20"/>
              </w:rPr>
            </w:pPr>
            <w:r w:rsidRPr="008A7638">
              <w:rPr>
                <w:spacing w:val="-5"/>
                <w:sz w:val="20"/>
              </w:rPr>
              <w:t>8"</w:t>
            </w:r>
          </w:p>
        </w:tc>
        <w:tc>
          <w:tcPr>
            <w:tcW w:w="2880" w:type="dxa"/>
            <w:vAlign w:val="center"/>
          </w:tcPr>
          <w:p w:rsidR="00514541" w:rsidRPr="008A7638" w:rsidRDefault="0086485A">
            <w:pPr>
              <w:pStyle w:val="TableParagraph"/>
              <w:spacing w:line="210" w:lineRule="exact"/>
              <w:ind w:left="56" w:right="54"/>
              <w:jc w:val="center"/>
              <w:rPr>
                <w:sz w:val="20"/>
              </w:rPr>
            </w:pPr>
            <w:r w:rsidRPr="008A7638">
              <w:rPr>
                <w:sz w:val="20"/>
              </w:rPr>
              <w:t xml:space="preserve">5 </w:t>
            </w:r>
            <w:r w:rsidRPr="008A7638">
              <w:rPr>
                <w:spacing w:val="-5"/>
                <w:sz w:val="20"/>
              </w:rPr>
              <w:t>UD</w:t>
            </w:r>
          </w:p>
        </w:tc>
        <w:tc>
          <w:tcPr>
            <w:tcW w:w="2069" w:type="dxa"/>
            <w:vAlign w:val="center"/>
          </w:tcPr>
          <w:p w:rsidR="00514541" w:rsidRPr="008A7638" w:rsidRDefault="0086485A">
            <w:pPr>
              <w:pStyle w:val="TableParagraph"/>
              <w:spacing w:line="210" w:lineRule="exact"/>
              <w:ind w:right="101"/>
              <w:jc w:val="right"/>
              <w:rPr>
                <w:sz w:val="20"/>
              </w:rPr>
            </w:pPr>
            <w:r w:rsidRPr="008A7638">
              <w:rPr>
                <w:sz w:val="20"/>
              </w:rPr>
              <w:t xml:space="preserve">$ </w:t>
            </w:r>
            <w:r w:rsidRPr="008A7638">
              <w:rPr>
                <w:spacing w:val="-2"/>
                <w:sz w:val="20"/>
              </w:rPr>
              <w:t>255,000.00</w:t>
            </w:r>
          </w:p>
        </w:tc>
        <w:tc>
          <w:tcPr>
            <w:tcW w:w="2520" w:type="dxa"/>
            <w:vAlign w:val="center"/>
          </w:tcPr>
          <w:p w:rsidR="00514541" w:rsidRPr="008A7638" w:rsidRDefault="0086485A">
            <w:pPr>
              <w:pStyle w:val="TableParagraph"/>
              <w:spacing w:line="210" w:lineRule="exact"/>
              <w:ind w:right="98"/>
              <w:jc w:val="right"/>
              <w:rPr>
                <w:sz w:val="20"/>
              </w:rPr>
            </w:pPr>
            <w:r w:rsidRPr="008A7638">
              <w:rPr>
                <w:sz w:val="20"/>
              </w:rPr>
              <w:t xml:space="preserve">$ </w:t>
            </w:r>
            <w:r w:rsidRPr="008A7638">
              <w:rPr>
                <w:spacing w:val="-2"/>
                <w:sz w:val="20"/>
              </w:rPr>
              <w:t>1,275,000.00</w:t>
            </w:r>
          </w:p>
        </w:tc>
      </w:tr>
      <w:tr w:rsidR="00514541" w:rsidRPr="008A7638" w:rsidTr="00157BA9">
        <w:trPr>
          <w:trHeight w:val="230"/>
        </w:trPr>
        <w:tc>
          <w:tcPr>
            <w:tcW w:w="4681" w:type="dxa"/>
            <w:vMerge/>
            <w:tcBorders>
              <w:top w:val="nil"/>
            </w:tcBorders>
            <w:vAlign w:val="center"/>
          </w:tcPr>
          <w:p w:rsidR="00514541" w:rsidRPr="008A7638" w:rsidRDefault="00514541">
            <w:pPr>
              <w:rPr>
                <w:sz w:val="2"/>
                <w:szCs w:val="2"/>
              </w:rPr>
            </w:pPr>
          </w:p>
        </w:tc>
        <w:tc>
          <w:tcPr>
            <w:tcW w:w="2251" w:type="dxa"/>
            <w:vAlign w:val="center"/>
          </w:tcPr>
          <w:p w:rsidR="00514541" w:rsidRPr="008A7638" w:rsidRDefault="0086485A">
            <w:pPr>
              <w:pStyle w:val="TableParagraph"/>
              <w:spacing w:line="210" w:lineRule="exact"/>
              <w:ind w:left="9" w:right="4"/>
              <w:jc w:val="center"/>
              <w:rPr>
                <w:sz w:val="20"/>
              </w:rPr>
            </w:pPr>
            <w:r w:rsidRPr="008A7638">
              <w:rPr>
                <w:spacing w:val="-5"/>
                <w:sz w:val="20"/>
              </w:rPr>
              <w:t>6"</w:t>
            </w:r>
          </w:p>
        </w:tc>
        <w:tc>
          <w:tcPr>
            <w:tcW w:w="2880" w:type="dxa"/>
            <w:vAlign w:val="center"/>
          </w:tcPr>
          <w:p w:rsidR="00514541" w:rsidRPr="008A7638" w:rsidRDefault="0086485A">
            <w:pPr>
              <w:pStyle w:val="TableParagraph"/>
              <w:spacing w:line="210" w:lineRule="exact"/>
              <w:ind w:left="56" w:right="54"/>
              <w:jc w:val="center"/>
              <w:rPr>
                <w:sz w:val="20"/>
              </w:rPr>
            </w:pPr>
            <w:r w:rsidRPr="008A7638">
              <w:rPr>
                <w:sz w:val="20"/>
              </w:rPr>
              <w:t xml:space="preserve">4 </w:t>
            </w:r>
            <w:r w:rsidRPr="008A7638">
              <w:rPr>
                <w:spacing w:val="-5"/>
                <w:sz w:val="20"/>
              </w:rPr>
              <w:t>UD</w:t>
            </w:r>
          </w:p>
        </w:tc>
        <w:tc>
          <w:tcPr>
            <w:tcW w:w="2069" w:type="dxa"/>
            <w:vAlign w:val="center"/>
          </w:tcPr>
          <w:p w:rsidR="00514541" w:rsidRPr="008A7638" w:rsidRDefault="0086485A">
            <w:pPr>
              <w:pStyle w:val="TableParagraph"/>
              <w:spacing w:line="210" w:lineRule="exact"/>
              <w:ind w:right="101"/>
              <w:jc w:val="right"/>
              <w:rPr>
                <w:sz w:val="20"/>
              </w:rPr>
            </w:pPr>
            <w:r w:rsidRPr="008A7638">
              <w:rPr>
                <w:sz w:val="20"/>
              </w:rPr>
              <w:t xml:space="preserve">$ </w:t>
            </w:r>
            <w:r w:rsidRPr="008A7638">
              <w:rPr>
                <w:spacing w:val="-2"/>
                <w:sz w:val="20"/>
              </w:rPr>
              <w:t>240,000.00</w:t>
            </w:r>
          </w:p>
        </w:tc>
        <w:tc>
          <w:tcPr>
            <w:tcW w:w="2520" w:type="dxa"/>
            <w:vAlign w:val="center"/>
          </w:tcPr>
          <w:p w:rsidR="00514541" w:rsidRPr="008A7638" w:rsidRDefault="0086485A">
            <w:pPr>
              <w:pStyle w:val="TableParagraph"/>
              <w:spacing w:line="210" w:lineRule="exact"/>
              <w:ind w:right="98"/>
              <w:jc w:val="right"/>
              <w:rPr>
                <w:sz w:val="20"/>
              </w:rPr>
            </w:pPr>
            <w:r w:rsidRPr="008A7638">
              <w:rPr>
                <w:sz w:val="20"/>
              </w:rPr>
              <w:t xml:space="preserve">$ </w:t>
            </w:r>
            <w:r w:rsidRPr="008A7638">
              <w:rPr>
                <w:spacing w:val="-2"/>
                <w:sz w:val="20"/>
              </w:rPr>
              <w:t>960,000.00</w:t>
            </w:r>
          </w:p>
        </w:tc>
      </w:tr>
      <w:tr w:rsidR="00514541" w:rsidRPr="008A7638" w:rsidTr="00157BA9">
        <w:trPr>
          <w:trHeight w:val="230"/>
        </w:trPr>
        <w:tc>
          <w:tcPr>
            <w:tcW w:w="4681" w:type="dxa"/>
            <w:vMerge/>
            <w:tcBorders>
              <w:top w:val="nil"/>
            </w:tcBorders>
            <w:vAlign w:val="center"/>
          </w:tcPr>
          <w:p w:rsidR="00514541" w:rsidRPr="008A7638" w:rsidRDefault="00514541">
            <w:pPr>
              <w:rPr>
                <w:sz w:val="2"/>
                <w:szCs w:val="2"/>
              </w:rPr>
            </w:pPr>
          </w:p>
        </w:tc>
        <w:tc>
          <w:tcPr>
            <w:tcW w:w="2251" w:type="dxa"/>
            <w:vAlign w:val="center"/>
          </w:tcPr>
          <w:p w:rsidR="00514541" w:rsidRPr="008A7638" w:rsidRDefault="0086485A">
            <w:pPr>
              <w:pStyle w:val="TableParagraph"/>
              <w:spacing w:line="210" w:lineRule="exact"/>
              <w:ind w:left="9" w:right="4"/>
              <w:jc w:val="center"/>
              <w:rPr>
                <w:sz w:val="20"/>
              </w:rPr>
            </w:pPr>
            <w:r w:rsidRPr="008A7638">
              <w:rPr>
                <w:spacing w:val="-5"/>
                <w:sz w:val="20"/>
              </w:rPr>
              <w:t>4"</w:t>
            </w:r>
          </w:p>
        </w:tc>
        <w:tc>
          <w:tcPr>
            <w:tcW w:w="2880" w:type="dxa"/>
            <w:vAlign w:val="center"/>
          </w:tcPr>
          <w:p w:rsidR="00514541" w:rsidRPr="008A7638" w:rsidRDefault="0086485A">
            <w:pPr>
              <w:pStyle w:val="TableParagraph"/>
              <w:spacing w:line="210" w:lineRule="exact"/>
              <w:ind w:left="56" w:right="54"/>
              <w:jc w:val="center"/>
              <w:rPr>
                <w:sz w:val="20"/>
              </w:rPr>
            </w:pPr>
            <w:r w:rsidRPr="008A7638">
              <w:rPr>
                <w:sz w:val="20"/>
              </w:rPr>
              <w:t xml:space="preserve">8 </w:t>
            </w:r>
            <w:r w:rsidRPr="008A7638">
              <w:rPr>
                <w:spacing w:val="-5"/>
                <w:sz w:val="20"/>
              </w:rPr>
              <w:t>UD</w:t>
            </w:r>
          </w:p>
        </w:tc>
        <w:tc>
          <w:tcPr>
            <w:tcW w:w="2069" w:type="dxa"/>
            <w:vAlign w:val="center"/>
          </w:tcPr>
          <w:p w:rsidR="00514541" w:rsidRPr="008A7638" w:rsidRDefault="0086485A">
            <w:pPr>
              <w:pStyle w:val="TableParagraph"/>
              <w:spacing w:line="210" w:lineRule="exact"/>
              <w:ind w:right="101"/>
              <w:jc w:val="right"/>
              <w:rPr>
                <w:sz w:val="20"/>
              </w:rPr>
            </w:pPr>
            <w:r w:rsidRPr="008A7638">
              <w:rPr>
                <w:sz w:val="20"/>
              </w:rPr>
              <w:t xml:space="preserve">$ </w:t>
            </w:r>
            <w:r w:rsidRPr="008A7638">
              <w:rPr>
                <w:spacing w:val="-2"/>
                <w:sz w:val="20"/>
              </w:rPr>
              <w:t>220,000.00</w:t>
            </w:r>
          </w:p>
        </w:tc>
        <w:tc>
          <w:tcPr>
            <w:tcW w:w="2520" w:type="dxa"/>
            <w:vAlign w:val="center"/>
          </w:tcPr>
          <w:p w:rsidR="00514541" w:rsidRPr="008A7638" w:rsidRDefault="0086485A">
            <w:pPr>
              <w:pStyle w:val="TableParagraph"/>
              <w:spacing w:line="210" w:lineRule="exact"/>
              <w:ind w:right="98"/>
              <w:jc w:val="right"/>
              <w:rPr>
                <w:sz w:val="20"/>
              </w:rPr>
            </w:pPr>
            <w:r w:rsidRPr="008A7638">
              <w:rPr>
                <w:sz w:val="20"/>
              </w:rPr>
              <w:t xml:space="preserve">$ </w:t>
            </w:r>
            <w:r w:rsidRPr="008A7638">
              <w:rPr>
                <w:spacing w:val="-2"/>
                <w:sz w:val="20"/>
              </w:rPr>
              <w:t>1,760,000.00</w:t>
            </w:r>
          </w:p>
        </w:tc>
      </w:tr>
      <w:tr w:rsidR="00514541" w:rsidRPr="008A7638" w:rsidTr="00157BA9">
        <w:trPr>
          <w:trHeight w:val="230"/>
        </w:trPr>
        <w:tc>
          <w:tcPr>
            <w:tcW w:w="4681" w:type="dxa"/>
            <w:vMerge/>
            <w:tcBorders>
              <w:top w:val="nil"/>
            </w:tcBorders>
            <w:vAlign w:val="center"/>
          </w:tcPr>
          <w:p w:rsidR="00514541" w:rsidRPr="008A7638" w:rsidRDefault="00514541">
            <w:pPr>
              <w:rPr>
                <w:sz w:val="2"/>
                <w:szCs w:val="2"/>
              </w:rPr>
            </w:pPr>
          </w:p>
        </w:tc>
        <w:tc>
          <w:tcPr>
            <w:tcW w:w="2251" w:type="dxa"/>
            <w:vAlign w:val="center"/>
          </w:tcPr>
          <w:p w:rsidR="00514541" w:rsidRPr="008A7638" w:rsidRDefault="0086485A">
            <w:pPr>
              <w:pStyle w:val="TableParagraph"/>
              <w:spacing w:line="210" w:lineRule="exact"/>
              <w:ind w:left="9" w:right="4"/>
              <w:jc w:val="center"/>
              <w:rPr>
                <w:sz w:val="20"/>
              </w:rPr>
            </w:pPr>
            <w:r w:rsidRPr="008A7638">
              <w:rPr>
                <w:spacing w:val="-5"/>
                <w:sz w:val="20"/>
              </w:rPr>
              <w:t>3"</w:t>
            </w:r>
          </w:p>
        </w:tc>
        <w:tc>
          <w:tcPr>
            <w:tcW w:w="2880" w:type="dxa"/>
            <w:vAlign w:val="center"/>
          </w:tcPr>
          <w:p w:rsidR="00514541" w:rsidRPr="008A7638" w:rsidRDefault="0086485A">
            <w:pPr>
              <w:pStyle w:val="TableParagraph"/>
              <w:spacing w:line="210" w:lineRule="exact"/>
              <w:ind w:left="56" w:right="54"/>
              <w:jc w:val="center"/>
              <w:rPr>
                <w:sz w:val="20"/>
              </w:rPr>
            </w:pPr>
            <w:r w:rsidRPr="008A7638">
              <w:rPr>
                <w:sz w:val="20"/>
              </w:rPr>
              <w:t xml:space="preserve">2 </w:t>
            </w:r>
            <w:r w:rsidRPr="008A7638">
              <w:rPr>
                <w:spacing w:val="-5"/>
                <w:sz w:val="20"/>
              </w:rPr>
              <w:t>UD</w:t>
            </w:r>
          </w:p>
        </w:tc>
        <w:tc>
          <w:tcPr>
            <w:tcW w:w="2069" w:type="dxa"/>
            <w:vAlign w:val="center"/>
          </w:tcPr>
          <w:p w:rsidR="00514541" w:rsidRPr="008A7638" w:rsidRDefault="0086485A">
            <w:pPr>
              <w:pStyle w:val="TableParagraph"/>
              <w:spacing w:line="210" w:lineRule="exact"/>
              <w:ind w:right="101"/>
              <w:jc w:val="right"/>
              <w:rPr>
                <w:sz w:val="20"/>
              </w:rPr>
            </w:pPr>
            <w:r w:rsidRPr="008A7638">
              <w:rPr>
                <w:sz w:val="20"/>
              </w:rPr>
              <w:t xml:space="preserve">$ </w:t>
            </w:r>
            <w:r w:rsidRPr="008A7638">
              <w:rPr>
                <w:spacing w:val="-2"/>
                <w:sz w:val="20"/>
              </w:rPr>
              <w:t>210,000.00</w:t>
            </w:r>
          </w:p>
        </w:tc>
        <w:tc>
          <w:tcPr>
            <w:tcW w:w="2520" w:type="dxa"/>
            <w:vAlign w:val="center"/>
          </w:tcPr>
          <w:p w:rsidR="00514541" w:rsidRPr="008A7638" w:rsidRDefault="0086485A">
            <w:pPr>
              <w:pStyle w:val="TableParagraph"/>
              <w:spacing w:line="210" w:lineRule="exact"/>
              <w:ind w:right="98"/>
              <w:jc w:val="right"/>
              <w:rPr>
                <w:sz w:val="20"/>
              </w:rPr>
            </w:pPr>
            <w:r w:rsidRPr="008A7638">
              <w:rPr>
                <w:sz w:val="20"/>
              </w:rPr>
              <w:t xml:space="preserve">$ </w:t>
            </w:r>
            <w:r w:rsidRPr="008A7638">
              <w:rPr>
                <w:spacing w:val="-2"/>
                <w:sz w:val="20"/>
              </w:rPr>
              <w:t>420,000.00</w:t>
            </w:r>
          </w:p>
        </w:tc>
      </w:tr>
      <w:tr w:rsidR="00514541" w:rsidRPr="008A7638" w:rsidTr="00157BA9">
        <w:trPr>
          <w:trHeight w:val="230"/>
        </w:trPr>
        <w:tc>
          <w:tcPr>
            <w:tcW w:w="4681" w:type="dxa"/>
            <w:vMerge/>
            <w:tcBorders>
              <w:top w:val="nil"/>
            </w:tcBorders>
            <w:vAlign w:val="center"/>
          </w:tcPr>
          <w:p w:rsidR="00514541" w:rsidRPr="008A7638" w:rsidRDefault="00514541">
            <w:pPr>
              <w:rPr>
                <w:sz w:val="2"/>
                <w:szCs w:val="2"/>
              </w:rPr>
            </w:pPr>
          </w:p>
        </w:tc>
        <w:tc>
          <w:tcPr>
            <w:tcW w:w="2251" w:type="dxa"/>
            <w:vAlign w:val="center"/>
          </w:tcPr>
          <w:p w:rsidR="00514541" w:rsidRPr="008A7638" w:rsidRDefault="0086485A">
            <w:pPr>
              <w:pStyle w:val="TableParagraph"/>
              <w:spacing w:line="210" w:lineRule="exact"/>
              <w:ind w:left="9" w:right="3"/>
              <w:jc w:val="center"/>
              <w:rPr>
                <w:sz w:val="20"/>
              </w:rPr>
            </w:pPr>
            <w:r w:rsidRPr="008A7638">
              <w:rPr>
                <w:spacing w:val="-5"/>
                <w:sz w:val="20"/>
              </w:rPr>
              <w:t>24"</w:t>
            </w:r>
          </w:p>
        </w:tc>
        <w:tc>
          <w:tcPr>
            <w:tcW w:w="2880" w:type="dxa"/>
            <w:vAlign w:val="center"/>
          </w:tcPr>
          <w:p w:rsidR="00514541" w:rsidRPr="008A7638" w:rsidRDefault="0086485A">
            <w:pPr>
              <w:pStyle w:val="TableParagraph"/>
              <w:spacing w:line="210" w:lineRule="exact"/>
              <w:ind w:left="56" w:right="54"/>
              <w:jc w:val="center"/>
              <w:rPr>
                <w:sz w:val="20"/>
              </w:rPr>
            </w:pPr>
            <w:r w:rsidRPr="008A7638">
              <w:rPr>
                <w:sz w:val="20"/>
              </w:rPr>
              <w:t xml:space="preserve">4 </w:t>
            </w:r>
            <w:r w:rsidRPr="008A7638">
              <w:rPr>
                <w:spacing w:val="-5"/>
                <w:sz w:val="20"/>
              </w:rPr>
              <w:t>UD</w:t>
            </w:r>
          </w:p>
        </w:tc>
        <w:tc>
          <w:tcPr>
            <w:tcW w:w="2069" w:type="dxa"/>
            <w:vAlign w:val="center"/>
          </w:tcPr>
          <w:p w:rsidR="00514541" w:rsidRPr="008A7638" w:rsidRDefault="0086485A">
            <w:pPr>
              <w:pStyle w:val="TableParagraph"/>
              <w:spacing w:line="210" w:lineRule="exact"/>
              <w:ind w:right="101"/>
              <w:jc w:val="right"/>
              <w:rPr>
                <w:sz w:val="20"/>
              </w:rPr>
            </w:pPr>
            <w:r w:rsidRPr="008A7638">
              <w:rPr>
                <w:sz w:val="20"/>
              </w:rPr>
              <w:t xml:space="preserve">$ </w:t>
            </w:r>
            <w:r w:rsidRPr="008A7638">
              <w:rPr>
                <w:spacing w:val="-2"/>
                <w:sz w:val="20"/>
              </w:rPr>
              <w:t>619,712.40</w:t>
            </w:r>
          </w:p>
        </w:tc>
        <w:tc>
          <w:tcPr>
            <w:tcW w:w="2520" w:type="dxa"/>
            <w:vAlign w:val="center"/>
          </w:tcPr>
          <w:p w:rsidR="00514541" w:rsidRPr="008A7638" w:rsidRDefault="0086485A">
            <w:pPr>
              <w:pStyle w:val="TableParagraph"/>
              <w:spacing w:line="210" w:lineRule="exact"/>
              <w:ind w:right="98"/>
              <w:jc w:val="right"/>
              <w:rPr>
                <w:sz w:val="20"/>
              </w:rPr>
            </w:pPr>
            <w:r w:rsidRPr="008A7638">
              <w:rPr>
                <w:sz w:val="20"/>
              </w:rPr>
              <w:t xml:space="preserve">$ </w:t>
            </w:r>
            <w:r w:rsidRPr="008A7638">
              <w:rPr>
                <w:spacing w:val="-2"/>
                <w:sz w:val="20"/>
              </w:rPr>
              <w:t>2,478,849.60</w:t>
            </w:r>
          </w:p>
        </w:tc>
      </w:tr>
      <w:tr w:rsidR="00514541" w:rsidRPr="008A7638" w:rsidTr="00157BA9">
        <w:trPr>
          <w:trHeight w:val="230"/>
        </w:trPr>
        <w:tc>
          <w:tcPr>
            <w:tcW w:w="4681" w:type="dxa"/>
            <w:vMerge/>
            <w:tcBorders>
              <w:top w:val="nil"/>
            </w:tcBorders>
            <w:vAlign w:val="center"/>
          </w:tcPr>
          <w:p w:rsidR="00514541" w:rsidRPr="008A7638" w:rsidRDefault="00514541">
            <w:pPr>
              <w:rPr>
                <w:sz w:val="2"/>
                <w:szCs w:val="2"/>
              </w:rPr>
            </w:pPr>
          </w:p>
        </w:tc>
        <w:tc>
          <w:tcPr>
            <w:tcW w:w="2251" w:type="dxa"/>
            <w:vAlign w:val="center"/>
          </w:tcPr>
          <w:p w:rsidR="00514541" w:rsidRPr="008A7638" w:rsidRDefault="0086485A">
            <w:pPr>
              <w:pStyle w:val="TableParagraph"/>
              <w:spacing w:line="210" w:lineRule="exact"/>
              <w:ind w:left="9" w:right="3"/>
              <w:jc w:val="center"/>
              <w:rPr>
                <w:sz w:val="20"/>
              </w:rPr>
            </w:pPr>
            <w:r w:rsidRPr="008A7638">
              <w:rPr>
                <w:spacing w:val="-5"/>
                <w:sz w:val="20"/>
              </w:rPr>
              <w:t>30"</w:t>
            </w:r>
          </w:p>
        </w:tc>
        <w:tc>
          <w:tcPr>
            <w:tcW w:w="2880" w:type="dxa"/>
            <w:vAlign w:val="center"/>
          </w:tcPr>
          <w:p w:rsidR="00514541" w:rsidRPr="008A7638" w:rsidRDefault="0086485A">
            <w:pPr>
              <w:pStyle w:val="TableParagraph"/>
              <w:spacing w:line="210" w:lineRule="exact"/>
              <w:ind w:left="56" w:right="54"/>
              <w:jc w:val="center"/>
              <w:rPr>
                <w:sz w:val="20"/>
              </w:rPr>
            </w:pPr>
            <w:r w:rsidRPr="008A7638">
              <w:rPr>
                <w:sz w:val="20"/>
              </w:rPr>
              <w:t xml:space="preserve">2 </w:t>
            </w:r>
            <w:r w:rsidRPr="008A7638">
              <w:rPr>
                <w:spacing w:val="-5"/>
                <w:sz w:val="20"/>
              </w:rPr>
              <w:t>UD</w:t>
            </w:r>
          </w:p>
        </w:tc>
        <w:tc>
          <w:tcPr>
            <w:tcW w:w="2069" w:type="dxa"/>
            <w:vAlign w:val="center"/>
          </w:tcPr>
          <w:p w:rsidR="00514541" w:rsidRPr="008A7638" w:rsidRDefault="0086485A">
            <w:pPr>
              <w:pStyle w:val="TableParagraph"/>
              <w:spacing w:line="210" w:lineRule="exact"/>
              <w:ind w:right="101"/>
              <w:jc w:val="right"/>
              <w:rPr>
                <w:sz w:val="20"/>
              </w:rPr>
            </w:pPr>
            <w:r w:rsidRPr="008A7638">
              <w:rPr>
                <w:sz w:val="20"/>
              </w:rPr>
              <w:t xml:space="preserve">$ </w:t>
            </w:r>
            <w:r w:rsidRPr="008A7638">
              <w:rPr>
                <w:spacing w:val="-2"/>
                <w:sz w:val="20"/>
              </w:rPr>
              <w:t>619,712.40</w:t>
            </w:r>
          </w:p>
        </w:tc>
        <w:tc>
          <w:tcPr>
            <w:tcW w:w="2520" w:type="dxa"/>
            <w:vAlign w:val="center"/>
          </w:tcPr>
          <w:p w:rsidR="00514541" w:rsidRPr="008A7638" w:rsidRDefault="0086485A">
            <w:pPr>
              <w:pStyle w:val="TableParagraph"/>
              <w:spacing w:line="210" w:lineRule="exact"/>
              <w:ind w:right="98"/>
              <w:jc w:val="right"/>
              <w:rPr>
                <w:sz w:val="20"/>
              </w:rPr>
            </w:pPr>
            <w:r w:rsidRPr="008A7638">
              <w:rPr>
                <w:sz w:val="20"/>
              </w:rPr>
              <w:t xml:space="preserve">$ </w:t>
            </w:r>
            <w:r w:rsidRPr="008A7638">
              <w:rPr>
                <w:spacing w:val="-2"/>
                <w:sz w:val="20"/>
              </w:rPr>
              <w:t>1,239,424.80</w:t>
            </w:r>
          </w:p>
        </w:tc>
      </w:tr>
      <w:tr w:rsidR="00514541" w:rsidRPr="008A7638" w:rsidTr="00157BA9">
        <w:trPr>
          <w:trHeight w:val="230"/>
        </w:trPr>
        <w:tc>
          <w:tcPr>
            <w:tcW w:w="4681" w:type="dxa"/>
            <w:vMerge/>
            <w:tcBorders>
              <w:top w:val="nil"/>
            </w:tcBorders>
            <w:vAlign w:val="center"/>
          </w:tcPr>
          <w:p w:rsidR="00514541" w:rsidRPr="008A7638" w:rsidRDefault="00514541">
            <w:pPr>
              <w:rPr>
                <w:sz w:val="2"/>
                <w:szCs w:val="2"/>
              </w:rPr>
            </w:pPr>
          </w:p>
        </w:tc>
        <w:tc>
          <w:tcPr>
            <w:tcW w:w="2251" w:type="dxa"/>
            <w:vAlign w:val="center"/>
          </w:tcPr>
          <w:p w:rsidR="00514541" w:rsidRPr="008A7638" w:rsidRDefault="0086485A">
            <w:pPr>
              <w:pStyle w:val="TableParagraph"/>
              <w:spacing w:line="210" w:lineRule="exact"/>
              <w:ind w:left="9" w:right="3"/>
              <w:jc w:val="center"/>
              <w:rPr>
                <w:sz w:val="20"/>
              </w:rPr>
            </w:pPr>
            <w:r w:rsidRPr="008A7638">
              <w:rPr>
                <w:spacing w:val="-5"/>
                <w:sz w:val="20"/>
              </w:rPr>
              <w:t>36"</w:t>
            </w:r>
          </w:p>
        </w:tc>
        <w:tc>
          <w:tcPr>
            <w:tcW w:w="2880" w:type="dxa"/>
            <w:vAlign w:val="center"/>
          </w:tcPr>
          <w:p w:rsidR="00514541" w:rsidRPr="008A7638" w:rsidRDefault="0086485A">
            <w:pPr>
              <w:pStyle w:val="TableParagraph"/>
              <w:spacing w:line="210" w:lineRule="exact"/>
              <w:ind w:left="56" w:right="54"/>
              <w:jc w:val="center"/>
              <w:rPr>
                <w:sz w:val="20"/>
              </w:rPr>
            </w:pPr>
            <w:r w:rsidRPr="008A7638">
              <w:rPr>
                <w:sz w:val="20"/>
              </w:rPr>
              <w:t xml:space="preserve">3 </w:t>
            </w:r>
            <w:r w:rsidRPr="008A7638">
              <w:rPr>
                <w:spacing w:val="-5"/>
                <w:sz w:val="20"/>
              </w:rPr>
              <w:t>UD</w:t>
            </w:r>
          </w:p>
        </w:tc>
        <w:tc>
          <w:tcPr>
            <w:tcW w:w="2069" w:type="dxa"/>
            <w:vAlign w:val="center"/>
          </w:tcPr>
          <w:p w:rsidR="00514541" w:rsidRPr="008A7638" w:rsidRDefault="0086485A">
            <w:pPr>
              <w:pStyle w:val="TableParagraph"/>
              <w:spacing w:line="210" w:lineRule="exact"/>
              <w:ind w:right="101"/>
              <w:jc w:val="right"/>
              <w:rPr>
                <w:sz w:val="20"/>
              </w:rPr>
            </w:pPr>
            <w:r w:rsidRPr="008A7638">
              <w:rPr>
                <w:sz w:val="20"/>
              </w:rPr>
              <w:t xml:space="preserve">$ </w:t>
            </w:r>
            <w:r w:rsidRPr="008A7638">
              <w:rPr>
                <w:spacing w:val="-2"/>
                <w:sz w:val="20"/>
              </w:rPr>
              <w:t>632,528.28</w:t>
            </w:r>
          </w:p>
        </w:tc>
        <w:tc>
          <w:tcPr>
            <w:tcW w:w="2520" w:type="dxa"/>
            <w:vAlign w:val="center"/>
          </w:tcPr>
          <w:p w:rsidR="00514541" w:rsidRPr="008A7638" w:rsidRDefault="0086485A">
            <w:pPr>
              <w:pStyle w:val="TableParagraph"/>
              <w:spacing w:line="210" w:lineRule="exact"/>
              <w:ind w:right="98"/>
              <w:jc w:val="right"/>
              <w:rPr>
                <w:sz w:val="20"/>
              </w:rPr>
            </w:pPr>
            <w:r w:rsidRPr="008A7638">
              <w:rPr>
                <w:sz w:val="20"/>
              </w:rPr>
              <w:t xml:space="preserve">$ </w:t>
            </w:r>
            <w:r w:rsidRPr="008A7638">
              <w:rPr>
                <w:spacing w:val="-2"/>
                <w:sz w:val="20"/>
              </w:rPr>
              <w:t>1,897,584.84</w:t>
            </w:r>
          </w:p>
        </w:tc>
      </w:tr>
      <w:tr w:rsidR="00514541" w:rsidRPr="008A7638" w:rsidTr="00157BA9">
        <w:trPr>
          <w:trHeight w:val="230"/>
        </w:trPr>
        <w:tc>
          <w:tcPr>
            <w:tcW w:w="4681" w:type="dxa"/>
            <w:vMerge/>
            <w:tcBorders>
              <w:top w:val="nil"/>
            </w:tcBorders>
            <w:vAlign w:val="center"/>
          </w:tcPr>
          <w:p w:rsidR="00514541" w:rsidRPr="008A7638" w:rsidRDefault="00514541">
            <w:pPr>
              <w:rPr>
                <w:sz w:val="2"/>
                <w:szCs w:val="2"/>
              </w:rPr>
            </w:pPr>
          </w:p>
        </w:tc>
        <w:tc>
          <w:tcPr>
            <w:tcW w:w="2251" w:type="dxa"/>
            <w:vAlign w:val="center"/>
          </w:tcPr>
          <w:p w:rsidR="00514541" w:rsidRPr="008A7638" w:rsidRDefault="0086485A">
            <w:pPr>
              <w:pStyle w:val="TableParagraph"/>
              <w:spacing w:line="210" w:lineRule="exact"/>
              <w:ind w:left="9" w:right="3"/>
              <w:jc w:val="center"/>
              <w:rPr>
                <w:sz w:val="20"/>
              </w:rPr>
            </w:pPr>
            <w:r w:rsidRPr="008A7638">
              <w:rPr>
                <w:spacing w:val="-5"/>
                <w:sz w:val="20"/>
              </w:rPr>
              <w:t>48"</w:t>
            </w:r>
          </w:p>
        </w:tc>
        <w:tc>
          <w:tcPr>
            <w:tcW w:w="2880" w:type="dxa"/>
            <w:vAlign w:val="center"/>
          </w:tcPr>
          <w:p w:rsidR="00514541" w:rsidRPr="008A7638" w:rsidRDefault="0086485A">
            <w:pPr>
              <w:pStyle w:val="TableParagraph"/>
              <w:spacing w:line="210" w:lineRule="exact"/>
              <w:ind w:left="56" w:right="54"/>
              <w:jc w:val="center"/>
              <w:rPr>
                <w:sz w:val="20"/>
              </w:rPr>
            </w:pPr>
            <w:r w:rsidRPr="008A7638">
              <w:rPr>
                <w:sz w:val="20"/>
              </w:rPr>
              <w:t xml:space="preserve">1 </w:t>
            </w:r>
            <w:r w:rsidRPr="008A7638">
              <w:rPr>
                <w:spacing w:val="-5"/>
                <w:sz w:val="20"/>
              </w:rPr>
              <w:t>UD</w:t>
            </w:r>
          </w:p>
        </w:tc>
        <w:tc>
          <w:tcPr>
            <w:tcW w:w="2069" w:type="dxa"/>
            <w:vAlign w:val="center"/>
          </w:tcPr>
          <w:p w:rsidR="00514541" w:rsidRPr="008A7638" w:rsidRDefault="0086485A">
            <w:pPr>
              <w:pStyle w:val="TableParagraph"/>
              <w:spacing w:line="210" w:lineRule="exact"/>
              <w:ind w:right="101"/>
              <w:jc w:val="right"/>
              <w:rPr>
                <w:sz w:val="20"/>
              </w:rPr>
            </w:pPr>
            <w:r w:rsidRPr="008A7638">
              <w:rPr>
                <w:sz w:val="20"/>
              </w:rPr>
              <w:t xml:space="preserve">$ </w:t>
            </w:r>
            <w:r w:rsidRPr="008A7638">
              <w:rPr>
                <w:spacing w:val="-2"/>
                <w:sz w:val="20"/>
              </w:rPr>
              <w:t>632,528.28</w:t>
            </w:r>
          </w:p>
        </w:tc>
        <w:tc>
          <w:tcPr>
            <w:tcW w:w="2520" w:type="dxa"/>
            <w:vAlign w:val="center"/>
          </w:tcPr>
          <w:p w:rsidR="00514541" w:rsidRPr="008A7638" w:rsidRDefault="0086485A">
            <w:pPr>
              <w:pStyle w:val="TableParagraph"/>
              <w:spacing w:line="210" w:lineRule="exact"/>
              <w:ind w:right="98"/>
              <w:jc w:val="right"/>
              <w:rPr>
                <w:sz w:val="20"/>
              </w:rPr>
            </w:pPr>
            <w:r w:rsidRPr="008A7638">
              <w:rPr>
                <w:sz w:val="20"/>
              </w:rPr>
              <w:t xml:space="preserve">$ </w:t>
            </w:r>
            <w:r w:rsidRPr="008A7638">
              <w:rPr>
                <w:spacing w:val="-2"/>
                <w:sz w:val="20"/>
              </w:rPr>
              <w:t>632,528.28</w:t>
            </w:r>
          </w:p>
        </w:tc>
      </w:tr>
      <w:tr w:rsidR="00514541" w:rsidRPr="008A7638" w:rsidTr="00157BA9">
        <w:trPr>
          <w:trHeight w:val="230"/>
        </w:trPr>
        <w:tc>
          <w:tcPr>
            <w:tcW w:w="4681" w:type="dxa"/>
            <w:vMerge/>
            <w:tcBorders>
              <w:top w:val="nil"/>
            </w:tcBorders>
            <w:vAlign w:val="center"/>
          </w:tcPr>
          <w:p w:rsidR="00514541" w:rsidRPr="008A7638" w:rsidRDefault="00514541">
            <w:pPr>
              <w:rPr>
                <w:sz w:val="2"/>
                <w:szCs w:val="2"/>
              </w:rPr>
            </w:pPr>
          </w:p>
        </w:tc>
        <w:tc>
          <w:tcPr>
            <w:tcW w:w="2251" w:type="dxa"/>
            <w:vAlign w:val="center"/>
          </w:tcPr>
          <w:p w:rsidR="00514541" w:rsidRPr="008A7638" w:rsidRDefault="0086485A">
            <w:pPr>
              <w:pStyle w:val="TableParagraph"/>
              <w:spacing w:line="210" w:lineRule="exact"/>
              <w:ind w:left="9" w:right="3"/>
              <w:jc w:val="center"/>
              <w:rPr>
                <w:sz w:val="20"/>
              </w:rPr>
            </w:pPr>
            <w:r w:rsidRPr="008A7638">
              <w:rPr>
                <w:spacing w:val="-5"/>
                <w:sz w:val="20"/>
              </w:rPr>
              <w:t>60"</w:t>
            </w:r>
          </w:p>
        </w:tc>
        <w:tc>
          <w:tcPr>
            <w:tcW w:w="2880" w:type="dxa"/>
            <w:vAlign w:val="center"/>
          </w:tcPr>
          <w:p w:rsidR="00514541" w:rsidRPr="008A7638" w:rsidRDefault="0086485A">
            <w:pPr>
              <w:pStyle w:val="TableParagraph"/>
              <w:spacing w:line="210" w:lineRule="exact"/>
              <w:ind w:left="56" w:right="54"/>
              <w:jc w:val="center"/>
              <w:rPr>
                <w:sz w:val="20"/>
              </w:rPr>
            </w:pPr>
            <w:r w:rsidRPr="008A7638">
              <w:rPr>
                <w:sz w:val="20"/>
              </w:rPr>
              <w:t xml:space="preserve">3 </w:t>
            </w:r>
            <w:r w:rsidRPr="008A7638">
              <w:rPr>
                <w:spacing w:val="-5"/>
                <w:sz w:val="20"/>
              </w:rPr>
              <w:t>UD</w:t>
            </w:r>
          </w:p>
        </w:tc>
        <w:tc>
          <w:tcPr>
            <w:tcW w:w="2069" w:type="dxa"/>
            <w:vAlign w:val="center"/>
          </w:tcPr>
          <w:p w:rsidR="00514541" w:rsidRPr="008A7638" w:rsidRDefault="0086485A">
            <w:pPr>
              <w:pStyle w:val="TableParagraph"/>
              <w:spacing w:line="210" w:lineRule="exact"/>
              <w:ind w:right="101"/>
              <w:jc w:val="right"/>
              <w:rPr>
                <w:sz w:val="20"/>
              </w:rPr>
            </w:pPr>
            <w:r w:rsidRPr="008A7638">
              <w:rPr>
                <w:sz w:val="20"/>
              </w:rPr>
              <w:t xml:space="preserve">$ </w:t>
            </w:r>
            <w:r w:rsidRPr="008A7638">
              <w:rPr>
                <w:spacing w:val="-2"/>
                <w:sz w:val="20"/>
              </w:rPr>
              <w:t>646,742.28</w:t>
            </w:r>
          </w:p>
        </w:tc>
        <w:tc>
          <w:tcPr>
            <w:tcW w:w="2520" w:type="dxa"/>
            <w:shd w:val="clear" w:color="auto" w:fill="FFFFFF" w:themeFill="background1"/>
            <w:vAlign w:val="center"/>
          </w:tcPr>
          <w:p w:rsidR="00514541" w:rsidRPr="008A7638" w:rsidRDefault="0086485A">
            <w:pPr>
              <w:pStyle w:val="TableParagraph"/>
              <w:spacing w:line="210" w:lineRule="exact"/>
              <w:ind w:right="98"/>
              <w:jc w:val="right"/>
              <w:rPr>
                <w:sz w:val="20"/>
              </w:rPr>
            </w:pPr>
            <w:r w:rsidRPr="008A7638">
              <w:rPr>
                <w:sz w:val="20"/>
              </w:rPr>
              <w:t xml:space="preserve">$ </w:t>
            </w:r>
            <w:r w:rsidRPr="008A7638">
              <w:rPr>
                <w:spacing w:val="-2"/>
                <w:sz w:val="20"/>
              </w:rPr>
              <w:t>1,940,226.84</w:t>
            </w:r>
          </w:p>
        </w:tc>
      </w:tr>
      <w:tr w:rsidR="00514541" w:rsidRPr="008A7638" w:rsidTr="00157BA9">
        <w:trPr>
          <w:trHeight w:val="230"/>
        </w:trPr>
        <w:tc>
          <w:tcPr>
            <w:tcW w:w="4681" w:type="dxa"/>
            <w:vMerge/>
            <w:tcBorders>
              <w:top w:val="nil"/>
            </w:tcBorders>
            <w:vAlign w:val="center"/>
          </w:tcPr>
          <w:p w:rsidR="00514541" w:rsidRPr="008A7638" w:rsidRDefault="00514541">
            <w:pPr>
              <w:rPr>
                <w:sz w:val="2"/>
                <w:szCs w:val="2"/>
              </w:rPr>
            </w:pPr>
          </w:p>
        </w:tc>
        <w:tc>
          <w:tcPr>
            <w:tcW w:w="2251" w:type="dxa"/>
            <w:vAlign w:val="center"/>
          </w:tcPr>
          <w:p w:rsidR="00514541" w:rsidRPr="008A7638" w:rsidRDefault="0086485A">
            <w:pPr>
              <w:pStyle w:val="TableParagraph"/>
              <w:spacing w:line="210" w:lineRule="exact"/>
              <w:ind w:left="9" w:right="3"/>
              <w:jc w:val="center"/>
              <w:rPr>
                <w:sz w:val="20"/>
              </w:rPr>
            </w:pPr>
            <w:r w:rsidRPr="008A7638">
              <w:rPr>
                <w:spacing w:val="-5"/>
                <w:sz w:val="20"/>
              </w:rPr>
              <w:t>72"</w:t>
            </w:r>
          </w:p>
        </w:tc>
        <w:tc>
          <w:tcPr>
            <w:tcW w:w="2880" w:type="dxa"/>
            <w:vAlign w:val="center"/>
          </w:tcPr>
          <w:p w:rsidR="00514541" w:rsidRPr="008A7638" w:rsidRDefault="0086485A">
            <w:pPr>
              <w:pStyle w:val="TableParagraph"/>
              <w:spacing w:line="210" w:lineRule="exact"/>
              <w:ind w:left="56" w:right="54"/>
              <w:jc w:val="center"/>
              <w:rPr>
                <w:sz w:val="20"/>
              </w:rPr>
            </w:pPr>
            <w:r w:rsidRPr="008A7638">
              <w:rPr>
                <w:sz w:val="20"/>
              </w:rPr>
              <w:t xml:space="preserve">1 </w:t>
            </w:r>
            <w:r w:rsidRPr="008A7638">
              <w:rPr>
                <w:spacing w:val="-5"/>
                <w:sz w:val="20"/>
              </w:rPr>
              <w:t>UD</w:t>
            </w:r>
          </w:p>
        </w:tc>
        <w:tc>
          <w:tcPr>
            <w:tcW w:w="2069" w:type="dxa"/>
            <w:vAlign w:val="center"/>
          </w:tcPr>
          <w:p w:rsidR="00514541" w:rsidRPr="008A7638" w:rsidRDefault="0086485A">
            <w:pPr>
              <w:pStyle w:val="TableParagraph"/>
              <w:spacing w:line="210" w:lineRule="exact"/>
              <w:ind w:right="101"/>
              <w:jc w:val="right"/>
              <w:rPr>
                <w:sz w:val="20"/>
              </w:rPr>
            </w:pPr>
            <w:r w:rsidRPr="008A7638">
              <w:rPr>
                <w:sz w:val="20"/>
              </w:rPr>
              <w:t xml:space="preserve">$ </w:t>
            </w:r>
            <w:r w:rsidRPr="008A7638">
              <w:rPr>
                <w:spacing w:val="-2"/>
                <w:sz w:val="20"/>
              </w:rPr>
              <w:t>722,160.00</w:t>
            </w:r>
          </w:p>
        </w:tc>
        <w:tc>
          <w:tcPr>
            <w:tcW w:w="2520" w:type="dxa"/>
            <w:vAlign w:val="center"/>
          </w:tcPr>
          <w:p w:rsidR="00514541" w:rsidRPr="008A7638" w:rsidRDefault="0086485A">
            <w:pPr>
              <w:pStyle w:val="TableParagraph"/>
              <w:spacing w:line="210" w:lineRule="exact"/>
              <w:ind w:right="98"/>
              <w:jc w:val="right"/>
              <w:rPr>
                <w:sz w:val="20"/>
              </w:rPr>
            </w:pPr>
            <w:r w:rsidRPr="008A7638">
              <w:rPr>
                <w:sz w:val="20"/>
              </w:rPr>
              <w:t xml:space="preserve">$ </w:t>
            </w:r>
            <w:r w:rsidRPr="008A7638">
              <w:rPr>
                <w:spacing w:val="-2"/>
                <w:sz w:val="20"/>
              </w:rPr>
              <w:t>722,160.00</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Suministro</w:t>
            </w:r>
            <w:r w:rsidRPr="008A7638">
              <w:rPr>
                <w:spacing w:val="-9"/>
                <w:sz w:val="20"/>
              </w:rPr>
              <w:t xml:space="preserve"> </w:t>
            </w:r>
            <w:r w:rsidRPr="008A7638">
              <w:rPr>
                <w:sz w:val="20"/>
              </w:rPr>
              <w:t>válvulas</w:t>
            </w:r>
            <w:r w:rsidRPr="008A7638">
              <w:rPr>
                <w:spacing w:val="-10"/>
                <w:sz w:val="20"/>
              </w:rPr>
              <w:t xml:space="preserve"> </w:t>
            </w:r>
            <w:r w:rsidRPr="008A7638">
              <w:rPr>
                <w:sz w:val="20"/>
              </w:rPr>
              <w:t>antifraude</w:t>
            </w:r>
            <w:r w:rsidRPr="008A7638">
              <w:rPr>
                <w:spacing w:val="-8"/>
                <w:sz w:val="20"/>
              </w:rPr>
              <w:t xml:space="preserve"> </w:t>
            </w:r>
            <w:r w:rsidRPr="008A7638">
              <w:rPr>
                <w:spacing w:val="-4"/>
                <w:sz w:val="20"/>
              </w:rPr>
              <w:t>1/2"</w:t>
            </w:r>
          </w:p>
        </w:tc>
        <w:tc>
          <w:tcPr>
            <w:tcW w:w="2251" w:type="dxa"/>
            <w:vAlign w:val="center"/>
          </w:tcPr>
          <w:p w:rsidR="00514541" w:rsidRPr="008A7638" w:rsidRDefault="0086485A">
            <w:pPr>
              <w:pStyle w:val="TableParagraph"/>
              <w:spacing w:line="210" w:lineRule="exact"/>
              <w:ind w:left="9" w:right="4"/>
              <w:jc w:val="center"/>
              <w:rPr>
                <w:sz w:val="20"/>
              </w:rPr>
            </w:pPr>
            <w:r w:rsidRPr="008A7638">
              <w:rPr>
                <w:spacing w:val="-5"/>
                <w:sz w:val="20"/>
              </w:rPr>
              <w:t>UD</w:t>
            </w:r>
          </w:p>
        </w:tc>
        <w:tc>
          <w:tcPr>
            <w:tcW w:w="2880" w:type="dxa"/>
            <w:vAlign w:val="center"/>
          </w:tcPr>
          <w:p w:rsidR="00514541" w:rsidRPr="008A7638" w:rsidRDefault="0086485A">
            <w:pPr>
              <w:pStyle w:val="TableParagraph"/>
              <w:spacing w:line="210" w:lineRule="exact"/>
              <w:ind w:left="56" w:right="54"/>
              <w:jc w:val="center"/>
              <w:rPr>
                <w:sz w:val="20"/>
              </w:rPr>
            </w:pPr>
            <w:r w:rsidRPr="008A7638">
              <w:rPr>
                <w:sz w:val="20"/>
              </w:rPr>
              <w:t>2,041</w:t>
            </w:r>
            <w:r w:rsidRPr="008A7638">
              <w:rPr>
                <w:spacing w:val="-3"/>
                <w:sz w:val="20"/>
              </w:rPr>
              <w:t xml:space="preserve"> </w:t>
            </w:r>
            <w:r w:rsidRPr="008A7638">
              <w:rPr>
                <w:spacing w:val="-5"/>
                <w:sz w:val="20"/>
              </w:rPr>
              <w:t>UD</w:t>
            </w:r>
          </w:p>
        </w:tc>
        <w:tc>
          <w:tcPr>
            <w:tcW w:w="2069" w:type="dxa"/>
            <w:vAlign w:val="center"/>
          </w:tcPr>
          <w:p w:rsidR="00514541" w:rsidRPr="008A7638" w:rsidRDefault="0086485A">
            <w:pPr>
              <w:pStyle w:val="TableParagraph"/>
              <w:spacing w:line="210" w:lineRule="exact"/>
              <w:ind w:right="100"/>
              <w:jc w:val="right"/>
              <w:rPr>
                <w:sz w:val="20"/>
              </w:rPr>
            </w:pPr>
            <w:r w:rsidRPr="008A7638">
              <w:rPr>
                <w:sz w:val="20"/>
              </w:rPr>
              <w:t xml:space="preserve">$ </w:t>
            </w:r>
            <w:r w:rsidRPr="008A7638">
              <w:rPr>
                <w:spacing w:val="-2"/>
                <w:sz w:val="20"/>
              </w:rPr>
              <w:t>1,029.00</w:t>
            </w:r>
          </w:p>
        </w:tc>
        <w:tc>
          <w:tcPr>
            <w:tcW w:w="2520" w:type="dxa"/>
            <w:vAlign w:val="center"/>
          </w:tcPr>
          <w:p w:rsidR="00514541" w:rsidRPr="008A7638" w:rsidRDefault="0086485A">
            <w:pPr>
              <w:pStyle w:val="TableParagraph"/>
              <w:spacing w:line="210" w:lineRule="exact"/>
              <w:ind w:right="98"/>
              <w:jc w:val="right"/>
              <w:rPr>
                <w:sz w:val="20"/>
              </w:rPr>
            </w:pPr>
            <w:r w:rsidRPr="008A7638">
              <w:rPr>
                <w:sz w:val="20"/>
              </w:rPr>
              <w:t xml:space="preserve">$ </w:t>
            </w:r>
            <w:r w:rsidRPr="008A7638">
              <w:rPr>
                <w:spacing w:val="-2"/>
                <w:sz w:val="20"/>
              </w:rPr>
              <w:t>2,100,189.00</w:t>
            </w:r>
          </w:p>
        </w:tc>
      </w:tr>
      <w:tr w:rsidR="00514541" w:rsidRPr="008A7638" w:rsidTr="00157BA9">
        <w:trPr>
          <w:trHeight w:val="230"/>
        </w:trPr>
        <w:tc>
          <w:tcPr>
            <w:tcW w:w="4681" w:type="dxa"/>
            <w:vAlign w:val="center"/>
          </w:tcPr>
          <w:p w:rsidR="00514541" w:rsidRPr="008A7638" w:rsidRDefault="0086485A">
            <w:pPr>
              <w:pStyle w:val="TableParagraph"/>
              <w:spacing w:line="211" w:lineRule="exact"/>
              <w:ind w:left="107"/>
              <w:rPr>
                <w:sz w:val="20"/>
              </w:rPr>
            </w:pPr>
            <w:r w:rsidRPr="008A7638">
              <w:rPr>
                <w:sz w:val="20"/>
              </w:rPr>
              <w:t>Suministro</w:t>
            </w:r>
            <w:r w:rsidRPr="008A7638">
              <w:rPr>
                <w:spacing w:val="-3"/>
                <w:sz w:val="20"/>
              </w:rPr>
              <w:t xml:space="preserve"> </w:t>
            </w:r>
            <w:r w:rsidRPr="008A7638">
              <w:rPr>
                <w:sz w:val="20"/>
              </w:rPr>
              <w:t>de</w:t>
            </w:r>
            <w:r w:rsidRPr="008A7638">
              <w:rPr>
                <w:spacing w:val="-4"/>
                <w:sz w:val="20"/>
              </w:rPr>
              <w:t xml:space="preserve"> </w:t>
            </w:r>
            <w:r w:rsidRPr="008A7638">
              <w:rPr>
                <w:sz w:val="20"/>
              </w:rPr>
              <w:t>caja</w:t>
            </w:r>
            <w:r w:rsidRPr="008A7638">
              <w:rPr>
                <w:spacing w:val="-4"/>
                <w:sz w:val="20"/>
              </w:rPr>
              <w:t xml:space="preserve"> </w:t>
            </w:r>
            <w:r w:rsidRPr="008A7638">
              <w:rPr>
                <w:sz w:val="20"/>
              </w:rPr>
              <w:t>de</w:t>
            </w:r>
            <w:r w:rsidRPr="008A7638">
              <w:rPr>
                <w:spacing w:val="-3"/>
                <w:sz w:val="20"/>
              </w:rPr>
              <w:t xml:space="preserve"> </w:t>
            </w:r>
            <w:r w:rsidRPr="008A7638">
              <w:rPr>
                <w:spacing w:val="-2"/>
                <w:sz w:val="20"/>
              </w:rPr>
              <w:t>medidores</w:t>
            </w:r>
          </w:p>
        </w:tc>
        <w:tc>
          <w:tcPr>
            <w:tcW w:w="2251" w:type="dxa"/>
            <w:vAlign w:val="center"/>
          </w:tcPr>
          <w:p w:rsidR="00514541" w:rsidRPr="008A7638" w:rsidRDefault="0086485A">
            <w:pPr>
              <w:pStyle w:val="TableParagraph"/>
              <w:spacing w:line="211" w:lineRule="exact"/>
              <w:ind w:left="9" w:right="4"/>
              <w:jc w:val="center"/>
              <w:rPr>
                <w:sz w:val="20"/>
              </w:rPr>
            </w:pPr>
            <w:r w:rsidRPr="008A7638">
              <w:rPr>
                <w:spacing w:val="-5"/>
                <w:sz w:val="20"/>
              </w:rPr>
              <w:t>UD</w:t>
            </w:r>
          </w:p>
        </w:tc>
        <w:tc>
          <w:tcPr>
            <w:tcW w:w="2880" w:type="dxa"/>
            <w:vAlign w:val="center"/>
          </w:tcPr>
          <w:p w:rsidR="00514541" w:rsidRPr="008A7638" w:rsidRDefault="0086485A">
            <w:pPr>
              <w:pStyle w:val="TableParagraph"/>
              <w:spacing w:line="211" w:lineRule="exact"/>
              <w:ind w:left="56" w:right="54"/>
              <w:jc w:val="center"/>
              <w:rPr>
                <w:sz w:val="20"/>
              </w:rPr>
            </w:pPr>
            <w:r w:rsidRPr="008A7638">
              <w:rPr>
                <w:sz w:val="20"/>
              </w:rPr>
              <w:t>6,667</w:t>
            </w:r>
            <w:r w:rsidRPr="008A7638">
              <w:rPr>
                <w:spacing w:val="-3"/>
                <w:sz w:val="20"/>
              </w:rPr>
              <w:t xml:space="preserve"> </w:t>
            </w:r>
            <w:r w:rsidRPr="008A7638">
              <w:rPr>
                <w:spacing w:val="-5"/>
                <w:sz w:val="20"/>
              </w:rPr>
              <w:t>UD</w:t>
            </w:r>
          </w:p>
        </w:tc>
        <w:tc>
          <w:tcPr>
            <w:tcW w:w="2069" w:type="dxa"/>
            <w:vAlign w:val="center"/>
          </w:tcPr>
          <w:p w:rsidR="00514541" w:rsidRPr="008A7638" w:rsidRDefault="0086485A">
            <w:pPr>
              <w:pStyle w:val="TableParagraph"/>
              <w:spacing w:line="211" w:lineRule="exact"/>
              <w:ind w:right="100"/>
              <w:jc w:val="right"/>
              <w:rPr>
                <w:sz w:val="20"/>
              </w:rPr>
            </w:pPr>
            <w:r w:rsidRPr="008A7638">
              <w:rPr>
                <w:sz w:val="20"/>
              </w:rPr>
              <w:t xml:space="preserve">$ </w:t>
            </w:r>
            <w:r w:rsidRPr="008A7638">
              <w:rPr>
                <w:spacing w:val="-2"/>
                <w:sz w:val="20"/>
              </w:rPr>
              <w:t>1,575.00</w:t>
            </w:r>
          </w:p>
        </w:tc>
        <w:tc>
          <w:tcPr>
            <w:tcW w:w="2520" w:type="dxa"/>
            <w:vAlign w:val="center"/>
          </w:tcPr>
          <w:p w:rsidR="00514541" w:rsidRPr="008A7638" w:rsidRDefault="0086485A">
            <w:pPr>
              <w:pStyle w:val="TableParagraph"/>
              <w:spacing w:line="211" w:lineRule="exact"/>
              <w:ind w:right="96"/>
              <w:jc w:val="right"/>
              <w:rPr>
                <w:sz w:val="20"/>
              </w:rPr>
            </w:pPr>
            <w:r w:rsidRPr="008A7638">
              <w:rPr>
                <w:sz w:val="20"/>
              </w:rPr>
              <w:t xml:space="preserve">$ </w:t>
            </w:r>
            <w:r w:rsidRPr="008A7638">
              <w:rPr>
                <w:spacing w:val="-2"/>
                <w:sz w:val="20"/>
              </w:rPr>
              <w:t>10,500,525.00</w:t>
            </w:r>
          </w:p>
        </w:tc>
      </w:tr>
      <w:tr w:rsidR="00514541" w:rsidRPr="008A7638" w:rsidTr="00157BA9">
        <w:trPr>
          <w:trHeight w:val="460"/>
        </w:trPr>
        <w:tc>
          <w:tcPr>
            <w:tcW w:w="4681" w:type="dxa"/>
            <w:vAlign w:val="center"/>
          </w:tcPr>
          <w:p w:rsidR="00514541" w:rsidRPr="008A7638" w:rsidRDefault="0086485A">
            <w:pPr>
              <w:pStyle w:val="TableParagraph"/>
              <w:spacing w:line="223" w:lineRule="exact"/>
              <w:ind w:left="107"/>
              <w:rPr>
                <w:sz w:val="20"/>
              </w:rPr>
            </w:pPr>
            <w:r w:rsidRPr="008A7638">
              <w:rPr>
                <w:sz w:val="20"/>
              </w:rPr>
              <w:t>Construcción</w:t>
            </w:r>
            <w:r w:rsidRPr="008A7638">
              <w:rPr>
                <w:spacing w:val="-8"/>
                <w:sz w:val="20"/>
              </w:rPr>
              <w:t xml:space="preserve"> </w:t>
            </w:r>
            <w:r w:rsidRPr="008A7638">
              <w:rPr>
                <w:sz w:val="20"/>
              </w:rPr>
              <w:t>de</w:t>
            </w:r>
            <w:r w:rsidRPr="008A7638">
              <w:rPr>
                <w:spacing w:val="-6"/>
                <w:sz w:val="20"/>
              </w:rPr>
              <w:t xml:space="preserve"> </w:t>
            </w:r>
            <w:r w:rsidRPr="008A7638">
              <w:rPr>
                <w:sz w:val="20"/>
              </w:rPr>
              <w:t>registros</w:t>
            </w:r>
            <w:r w:rsidRPr="008A7638">
              <w:rPr>
                <w:spacing w:val="-7"/>
                <w:sz w:val="20"/>
              </w:rPr>
              <w:t xml:space="preserve"> </w:t>
            </w:r>
            <w:r w:rsidRPr="008A7638">
              <w:rPr>
                <w:sz w:val="20"/>
              </w:rPr>
              <w:t>e</w:t>
            </w:r>
            <w:r w:rsidRPr="008A7638">
              <w:rPr>
                <w:spacing w:val="-6"/>
                <w:sz w:val="20"/>
              </w:rPr>
              <w:t xml:space="preserve"> </w:t>
            </w:r>
            <w:r w:rsidRPr="008A7638">
              <w:rPr>
                <w:sz w:val="20"/>
              </w:rPr>
              <w:t>instalación</w:t>
            </w:r>
            <w:r w:rsidRPr="008A7638">
              <w:rPr>
                <w:spacing w:val="-5"/>
                <w:sz w:val="20"/>
              </w:rPr>
              <w:t xml:space="preserve"> </w:t>
            </w:r>
            <w:r w:rsidRPr="008A7638">
              <w:rPr>
                <w:spacing w:val="-2"/>
                <w:sz w:val="20"/>
              </w:rPr>
              <w:t>macro</w:t>
            </w:r>
          </w:p>
          <w:p w:rsidR="00514541" w:rsidRPr="008A7638" w:rsidRDefault="0086485A">
            <w:pPr>
              <w:pStyle w:val="TableParagraph"/>
              <w:spacing w:line="217" w:lineRule="exact"/>
              <w:ind w:left="107"/>
              <w:rPr>
                <w:sz w:val="20"/>
              </w:rPr>
            </w:pPr>
            <w:r w:rsidRPr="008A7638">
              <w:rPr>
                <w:sz w:val="20"/>
              </w:rPr>
              <w:t>medidores</w:t>
            </w:r>
            <w:r w:rsidRPr="008A7638">
              <w:rPr>
                <w:spacing w:val="-6"/>
                <w:sz w:val="20"/>
              </w:rPr>
              <w:t xml:space="preserve"> </w:t>
            </w:r>
            <w:r w:rsidRPr="008A7638">
              <w:rPr>
                <w:sz w:val="20"/>
              </w:rPr>
              <w:t>de</w:t>
            </w:r>
            <w:r w:rsidRPr="008A7638">
              <w:rPr>
                <w:spacing w:val="-5"/>
                <w:sz w:val="20"/>
              </w:rPr>
              <w:t xml:space="preserve"> </w:t>
            </w:r>
            <w:r w:rsidRPr="008A7638">
              <w:rPr>
                <w:spacing w:val="-2"/>
                <w:sz w:val="20"/>
              </w:rPr>
              <w:t>inserción</w:t>
            </w:r>
          </w:p>
        </w:tc>
        <w:tc>
          <w:tcPr>
            <w:tcW w:w="2251" w:type="dxa"/>
            <w:vAlign w:val="center"/>
          </w:tcPr>
          <w:p w:rsidR="00514541" w:rsidRPr="008A7638" w:rsidRDefault="0086485A">
            <w:pPr>
              <w:pStyle w:val="TableParagraph"/>
              <w:spacing w:before="223" w:line="217" w:lineRule="exact"/>
              <w:ind w:left="9" w:right="4"/>
              <w:jc w:val="center"/>
              <w:rPr>
                <w:sz w:val="20"/>
              </w:rPr>
            </w:pPr>
            <w:r w:rsidRPr="008A7638">
              <w:rPr>
                <w:spacing w:val="-5"/>
                <w:sz w:val="20"/>
              </w:rPr>
              <w:t>UD</w:t>
            </w:r>
          </w:p>
        </w:tc>
        <w:tc>
          <w:tcPr>
            <w:tcW w:w="2880" w:type="dxa"/>
            <w:vAlign w:val="center"/>
          </w:tcPr>
          <w:p w:rsidR="00514541" w:rsidRPr="008A7638" w:rsidRDefault="0086485A">
            <w:pPr>
              <w:pStyle w:val="TableParagraph"/>
              <w:spacing w:before="223" w:line="217" w:lineRule="exact"/>
              <w:ind w:left="56" w:right="54"/>
              <w:jc w:val="center"/>
              <w:rPr>
                <w:sz w:val="20"/>
              </w:rPr>
            </w:pPr>
            <w:r w:rsidRPr="008A7638">
              <w:rPr>
                <w:sz w:val="20"/>
              </w:rPr>
              <w:t xml:space="preserve">8 </w:t>
            </w:r>
            <w:r w:rsidRPr="008A7638">
              <w:rPr>
                <w:spacing w:val="-5"/>
                <w:sz w:val="20"/>
              </w:rPr>
              <w:t>UD</w:t>
            </w:r>
          </w:p>
        </w:tc>
        <w:tc>
          <w:tcPr>
            <w:tcW w:w="2069" w:type="dxa"/>
            <w:vAlign w:val="center"/>
          </w:tcPr>
          <w:p w:rsidR="00514541" w:rsidRPr="008A7638" w:rsidRDefault="0086485A">
            <w:pPr>
              <w:pStyle w:val="TableParagraph"/>
              <w:spacing w:before="108"/>
              <w:ind w:right="101"/>
              <w:jc w:val="right"/>
              <w:rPr>
                <w:sz w:val="20"/>
              </w:rPr>
            </w:pPr>
            <w:r w:rsidRPr="008A7638">
              <w:rPr>
                <w:sz w:val="20"/>
              </w:rPr>
              <w:t xml:space="preserve">$ </w:t>
            </w:r>
            <w:r w:rsidRPr="008A7638">
              <w:rPr>
                <w:spacing w:val="-2"/>
                <w:sz w:val="20"/>
              </w:rPr>
              <w:t>1,012,500.00</w:t>
            </w:r>
          </w:p>
        </w:tc>
        <w:tc>
          <w:tcPr>
            <w:tcW w:w="2520" w:type="dxa"/>
            <w:vAlign w:val="center"/>
          </w:tcPr>
          <w:p w:rsidR="00514541" w:rsidRPr="008A7638" w:rsidRDefault="0086485A">
            <w:pPr>
              <w:pStyle w:val="TableParagraph"/>
              <w:spacing w:before="108"/>
              <w:ind w:right="98"/>
              <w:jc w:val="right"/>
              <w:rPr>
                <w:sz w:val="20"/>
              </w:rPr>
            </w:pPr>
            <w:r w:rsidRPr="008A7638">
              <w:rPr>
                <w:sz w:val="20"/>
              </w:rPr>
              <w:t xml:space="preserve">$ </w:t>
            </w:r>
            <w:r w:rsidRPr="008A7638">
              <w:rPr>
                <w:spacing w:val="-2"/>
                <w:sz w:val="20"/>
              </w:rPr>
              <w:t>8,100,000.00</w:t>
            </w:r>
          </w:p>
        </w:tc>
      </w:tr>
      <w:tr w:rsidR="00514541" w:rsidRPr="008A7638" w:rsidTr="00157BA9">
        <w:trPr>
          <w:trHeight w:val="460"/>
        </w:trPr>
        <w:tc>
          <w:tcPr>
            <w:tcW w:w="4681" w:type="dxa"/>
            <w:vAlign w:val="center"/>
          </w:tcPr>
          <w:p w:rsidR="00514541" w:rsidRPr="008A7638" w:rsidRDefault="0086485A">
            <w:pPr>
              <w:pStyle w:val="TableParagraph"/>
              <w:spacing w:line="223" w:lineRule="exact"/>
              <w:ind w:left="107"/>
              <w:rPr>
                <w:sz w:val="20"/>
              </w:rPr>
            </w:pPr>
            <w:r w:rsidRPr="008A7638">
              <w:rPr>
                <w:sz w:val="20"/>
              </w:rPr>
              <w:t>Servicio</w:t>
            </w:r>
            <w:r w:rsidRPr="008A7638">
              <w:rPr>
                <w:spacing w:val="-5"/>
                <w:sz w:val="20"/>
              </w:rPr>
              <w:t xml:space="preserve"> </w:t>
            </w:r>
            <w:r w:rsidRPr="008A7638">
              <w:rPr>
                <w:sz w:val="20"/>
              </w:rPr>
              <w:t>para</w:t>
            </w:r>
            <w:r w:rsidRPr="008A7638">
              <w:rPr>
                <w:spacing w:val="-6"/>
                <w:sz w:val="20"/>
              </w:rPr>
              <w:t xml:space="preserve"> </w:t>
            </w:r>
            <w:r w:rsidRPr="008A7638">
              <w:rPr>
                <w:sz w:val="20"/>
              </w:rPr>
              <w:t>el</w:t>
            </w:r>
            <w:r w:rsidRPr="008A7638">
              <w:rPr>
                <w:spacing w:val="-5"/>
                <w:sz w:val="20"/>
              </w:rPr>
              <w:t xml:space="preserve"> </w:t>
            </w:r>
            <w:r w:rsidRPr="008A7638">
              <w:rPr>
                <w:sz w:val="20"/>
              </w:rPr>
              <w:t>cierre</w:t>
            </w:r>
            <w:r w:rsidRPr="008A7638">
              <w:rPr>
                <w:spacing w:val="-5"/>
                <w:sz w:val="20"/>
              </w:rPr>
              <w:t xml:space="preserve"> </w:t>
            </w:r>
            <w:r w:rsidRPr="008A7638">
              <w:rPr>
                <w:sz w:val="20"/>
              </w:rPr>
              <w:t>hidráulico,</w:t>
            </w:r>
            <w:r w:rsidRPr="008A7638">
              <w:rPr>
                <w:spacing w:val="-6"/>
                <w:sz w:val="20"/>
              </w:rPr>
              <w:t xml:space="preserve"> </w:t>
            </w:r>
            <w:r w:rsidRPr="008A7638">
              <w:rPr>
                <w:sz w:val="20"/>
              </w:rPr>
              <w:t>límites</w:t>
            </w:r>
            <w:r w:rsidRPr="008A7638">
              <w:rPr>
                <w:spacing w:val="-4"/>
                <w:sz w:val="20"/>
              </w:rPr>
              <w:t xml:space="preserve"> </w:t>
            </w:r>
            <w:r w:rsidRPr="008A7638">
              <w:rPr>
                <w:spacing w:val="-2"/>
                <w:sz w:val="20"/>
              </w:rPr>
              <w:t>macro</w:t>
            </w:r>
          </w:p>
          <w:p w:rsidR="00514541" w:rsidRPr="008A7638" w:rsidRDefault="0086485A">
            <w:pPr>
              <w:pStyle w:val="TableParagraph"/>
              <w:spacing w:line="217" w:lineRule="exact"/>
              <w:ind w:left="107"/>
              <w:rPr>
                <w:sz w:val="20"/>
              </w:rPr>
            </w:pPr>
            <w:r w:rsidRPr="008A7638">
              <w:rPr>
                <w:spacing w:val="-2"/>
                <w:sz w:val="20"/>
              </w:rPr>
              <w:t>sectores</w:t>
            </w:r>
          </w:p>
        </w:tc>
        <w:tc>
          <w:tcPr>
            <w:tcW w:w="2251" w:type="dxa"/>
            <w:vAlign w:val="center"/>
          </w:tcPr>
          <w:p w:rsidR="00514541" w:rsidRPr="008A7638" w:rsidRDefault="0086485A">
            <w:pPr>
              <w:pStyle w:val="TableParagraph"/>
              <w:spacing w:before="223" w:line="217" w:lineRule="exact"/>
              <w:ind w:left="9" w:right="5"/>
              <w:jc w:val="center"/>
              <w:rPr>
                <w:sz w:val="20"/>
              </w:rPr>
            </w:pPr>
            <w:r w:rsidRPr="008A7638">
              <w:rPr>
                <w:sz w:val="20"/>
              </w:rPr>
              <w:t>Servicio</w:t>
            </w:r>
            <w:r w:rsidRPr="008A7638">
              <w:rPr>
                <w:spacing w:val="-8"/>
                <w:sz w:val="20"/>
              </w:rPr>
              <w:t xml:space="preserve"> </w:t>
            </w:r>
            <w:r w:rsidRPr="008A7638">
              <w:rPr>
                <w:spacing w:val="-2"/>
                <w:sz w:val="20"/>
              </w:rPr>
              <w:t>Contratado</w:t>
            </w:r>
          </w:p>
        </w:tc>
        <w:tc>
          <w:tcPr>
            <w:tcW w:w="2880" w:type="dxa"/>
            <w:vAlign w:val="center"/>
          </w:tcPr>
          <w:p w:rsidR="00514541" w:rsidRPr="008A7638" w:rsidRDefault="0086485A">
            <w:pPr>
              <w:pStyle w:val="TableParagraph"/>
              <w:spacing w:before="223" w:line="217" w:lineRule="exact"/>
              <w:ind w:left="56" w:right="51"/>
              <w:jc w:val="center"/>
              <w:rPr>
                <w:sz w:val="20"/>
              </w:rPr>
            </w:pPr>
            <w:r w:rsidRPr="008A7638">
              <w:rPr>
                <w:sz w:val="20"/>
              </w:rPr>
              <w:t xml:space="preserve">1 </w:t>
            </w:r>
            <w:r w:rsidRPr="008A7638">
              <w:rPr>
                <w:spacing w:val="-5"/>
                <w:sz w:val="20"/>
              </w:rPr>
              <w:t>PA</w:t>
            </w:r>
          </w:p>
        </w:tc>
        <w:tc>
          <w:tcPr>
            <w:tcW w:w="2069" w:type="dxa"/>
            <w:vAlign w:val="center"/>
          </w:tcPr>
          <w:p w:rsidR="00514541" w:rsidRPr="008A7638" w:rsidRDefault="0086485A">
            <w:pPr>
              <w:pStyle w:val="TableParagraph"/>
              <w:spacing w:before="108"/>
              <w:ind w:right="101"/>
              <w:jc w:val="right"/>
              <w:rPr>
                <w:sz w:val="20"/>
              </w:rPr>
            </w:pPr>
            <w:r w:rsidRPr="008A7638">
              <w:rPr>
                <w:sz w:val="20"/>
              </w:rPr>
              <w:t xml:space="preserve">$ </w:t>
            </w:r>
            <w:r w:rsidRPr="008A7638">
              <w:rPr>
                <w:spacing w:val="-2"/>
                <w:sz w:val="20"/>
              </w:rPr>
              <w:t>2,300,000.00</w:t>
            </w:r>
          </w:p>
        </w:tc>
        <w:tc>
          <w:tcPr>
            <w:tcW w:w="2520" w:type="dxa"/>
            <w:vAlign w:val="center"/>
          </w:tcPr>
          <w:p w:rsidR="00514541" w:rsidRPr="008A7638" w:rsidRDefault="0086485A">
            <w:pPr>
              <w:pStyle w:val="TableParagraph"/>
              <w:spacing w:before="108"/>
              <w:ind w:right="98"/>
              <w:jc w:val="right"/>
              <w:rPr>
                <w:sz w:val="20"/>
              </w:rPr>
            </w:pPr>
            <w:r w:rsidRPr="008A7638">
              <w:rPr>
                <w:sz w:val="20"/>
              </w:rPr>
              <w:t xml:space="preserve">$ </w:t>
            </w:r>
            <w:r w:rsidRPr="008A7638">
              <w:rPr>
                <w:spacing w:val="-2"/>
                <w:sz w:val="20"/>
              </w:rPr>
              <w:t>2,300,000.00</w:t>
            </w:r>
          </w:p>
        </w:tc>
      </w:tr>
      <w:tr w:rsidR="00514541" w:rsidRPr="008A7638" w:rsidTr="00157BA9">
        <w:trPr>
          <w:trHeight w:val="460"/>
        </w:trPr>
        <w:tc>
          <w:tcPr>
            <w:tcW w:w="4681" w:type="dxa"/>
            <w:vAlign w:val="center"/>
          </w:tcPr>
          <w:p w:rsidR="00514541" w:rsidRPr="008A7638" w:rsidRDefault="0086485A">
            <w:pPr>
              <w:pStyle w:val="TableParagraph"/>
              <w:spacing w:line="223" w:lineRule="exact"/>
              <w:ind w:left="107"/>
              <w:rPr>
                <w:sz w:val="20"/>
              </w:rPr>
            </w:pPr>
            <w:r w:rsidRPr="008A7638">
              <w:rPr>
                <w:sz w:val="20"/>
              </w:rPr>
              <w:t>Contratación,</w:t>
            </w:r>
            <w:r w:rsidRPr="008A7638">
              <w:rPr>
                <w:spacing w:val="-7"/>
                <w:sz w:val="20"/>
              </w:rPr>
              <w:t xml:space="preserve"> </w:t>
            </w:r>
            <w:r w:rsidRPr="008A7638">
              <w:rPr>
                <w:sz w:val="20"/>
              </w:rPr>
              <w:t>Construcción,</w:t>
            </w:r>
            <w:r w:rsidRPr="008A7638">
              <w:rPr>
                <w:spacing w:val="-9"/>
                <w:sz w:val="20"/>
              </w:rPr>
              <w:t xml:space="preserve"> </w:t>
            </w:r>
            <w:r w:rsidRPr="008A7638">
              <w:rPr>
                <w:sz w:val="20"/>
              </w:rPr>
              <w:t>Centro</w:t>
            </w:r>
            <w:r w:rsidRPr="008A7638">
              <w:rPr>
                <w:spacing w:val="-7"/>
                <w:sz w:val="20"/>
              </w:rPr>
              <w:t xml:space="preserve"> </w:t>
            </w:r>
            <w:r w:rsidRPr="008A7638">
              <w:rPr>
                <w:sz w:val="20"/>
              </w:rPr>
              <w:t>de</w:t>
            </w:r>
            <w:r w:rsidRPr="008A7638">
              <w:rPr>
                <w:spacing w:val="-9"/>
                <w:sz w:val="20"/>
              </w:rPr>
              <w:t xml:space="preserve"> </w:t>
            </w:r>
            <w:r w:rsidRPr="008A7638">
              <w:rPr>
                <w:spacing w:val="-2"/>
                <w:sz w:val="20"/>
              </w:rPr>
              <w:t>Monitoreo,</w:t>
            </w:r>
          </w:p>
          <w:p w:rsidR="00514541" w:rsidRPr="008A7638" w:rsidRDefault="0086485A">
            <w:pPr>
              <w:pStyle w:val="TableParagraph"/>
              <w:spacing w:line="217" w:lineRule="exact"/>
              <w:ind w:left="107"/>
              <w:rPr>
                <w:sz w:val="20"/>
              </w:rPr>
            </w:pPr>
            <w:r w:rsidRPr="008A7638">
              <w:rPr>
                <w:sz w:val="20"/>
              </w:rPr>
              <w:t>Análisis</w:t>
            </w:r>
            <w:r w:rsidRPr="008A7638">
              <w:rPr>
                <w:spacing w:val="-5"/>
                <w:sz w:val="20"/>
              </w:rPr>
              <w:t xml:space="preserve"> </w:t>
            </w:r>
            <w:r w:rsidRPr="008A7638">
              <w:rPr>
                <w:sz w:val="20"/>
              </w:rPr>
              <w:t>y</w:t>
            </w:r>
            <w:r w:rsidRPr="008A7638">
              <w:rPr>
                <w:spacing w:val="-6"/>
                <w:sz w:val="20"/>
              </w:rPr>
              <w:t xml:space="preserve"> </w:t>
            </w:r>
            <w:r w:rsidRPr="008A7638">
              <w:rPr>
                <w:sz w:val="20"/>
              </w:rPr>
              <w:t>Simulación</w:t>
            </w:r>
            <w:r w:rsidRPr="008A7638">
              <w:rPr>
                <w:spacing w:val="-6"/>
                <w:sz w:val="20"/>
              </w:rPr>
              <w:t xml:space="preserve"> </w:t>
            </w:r>
            <w:r w:rsidRPr="008A7638">
              <w:rPr>
                <w:spacing w:val="-2"/>
                <w:sz w:val="20"/>
              </w:rPr>
              <w:t>Hidráulica</w:t>
            </w:r>
          </w:p>
        </w:tc>
        <w:tc>
          <w:tcPr>
            <w:tcW w:w="2251" w:type="dxa"/>
            <w:vAlign w:val="center"/>
          </w:tcPr>
          <w:p w:rsidR="00514541" w:rsidRPr="008A7638" w:rsidRDefault="0086485A">
            <w:pPr>
              <w:pStyle w:val="TableParagraph"/>
              <w:spacing w:before="223" w:line="217" w:lineRule="exact"/>
              <w:ind w:left="9" w:right="5"/>
              <w:jc w:val="center"/>
              <w:rPr>
                <w:sz w:val="20"/>
              </w:rPr>
            </w:pPr>
            <w:r w:rsidRPr="008A7638">
              <w:rPr>
                <w:spacing w:val="-5"/>
                <w:sz w:val="20"/>
              </w:rPr>
              <w:t>N/A</w:t>
            </w:r>
          </w:p>
        </w:tc>
        <w:tc>
          <w:tcPr>
            <w:tcW w:w="2880" w:type="dxa"/>
            <w:vAlign w:val="center"/>
          </w:tcPr>
          <w:p w:rsidR="00514541" w:rsidRPr="008A7638" w:rsidRDefault="0086485A">
            <w:pPr>
              <w:pStyle w:val="TableParagraph"/>
              <w:spacing w:before="223" w:line="217" w:lineRule="exact"/>
              <w:ind w:left="57" w:right="1"/>
              <w:jc w:val="center"/>
              <w:rPr>
                <w:sz w:val="20"/>
              </w:rPr>
            </w:pPr>
            <w:r w:rsidRPr="008A7638">
              <w:rPr>
                <w:spacing w:val="-5"/>
                <w:sz w:val="20"/>
              </w:rPr>
              <w:t>N/A</w:t>
            </w:r>
          </w:p>
        </w:tc>
        <w:tc>
          <w:tcPr>
            <w:tcW w:w="2069" w:type="dxa"/>
            <w:vAlign w:val="center"/>
          </w:tcPr>
          <w:p w:rsidR="00514541" w:rsidRPr="008A7638" w:rsidRDefault="0086485A">
            <w:pPr>
              <w:pStyle w:val="TableParagraph"/>
              <w:spacing w:before="223" w:line="217" w:lineRule="exact"/>
              <w:ind w:left="56"/>
              <w:jc w:val="center"/>
              <w:rPr>
                <w:sz w:val="20"/>
              </w:rPr>
            </w:pPr>
            <w:r w:rsidRPr="008A7638">
              <w:rPr>
                <w:spacing w:val="-5"/>
                <w:sz w:val="20"/>
              </w:rPr>
              <w:t>N/A</w:t>
            </w:r>
          </w:p>
        </w:tc>
        <w:tc>
          <w:tcPr>
            <w:tcW w:w="2520" w:type="dxa"/>
            <w:vAlign w:val="center"/>
          </w:tcPr>
          <w:p w:rsidR="00514541" w:rsidRPr="008A7638" w:rsidRDefault="0086485A">
            <w:pPr>
              <w:pStyle w:val="TableParagraph"/>
              <w:spacing w:before="108"/>
              <w:ind w:right="96"/>
              <w:jc w:val="right"/>
              <w:rPr>
                <w:sz w:val="20"/>
              </w:rPr>
            </w:pPr>
            <w:r w:rsidRPr="008A7638">
              <w:rPr>
                <w:sz w:val="20"/>
              </w:rPr>
              <w:t xml:space="preserve">$ </w:t>
            </w:r>
            <w:r w:rsidRPr="008A7638">
              <w:rPr>
                <w:spacing w:val="-2"/>
                <w:sz w:val="20"/>
              </w:rPr>
              <w:t>35,000,000.00</w:t>
            </w:r>
          </w:p>
        </w:tc>
      </w:tr>
    </w:tbl>
    <w:p w:rsidR="00514541" w:rsidRPr="008A7638" w:rsidRDefault="00514541">
      <w:pPr>
        <w:pStyle w:val="TableParagraph"/>
        <w:jc w:val="right"/>
        <w:rPr>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251"/>
        <w:gridCol w:w="2880"/>
        <w:gridCol w:w="2069"/>
        <w:gridCol w:w="2520"/>
      </w:tblGrid>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Contratación,</w:t>
            </w:r>
            <w:r w:rsidRPr="008A7638">
              <w:rPr>
                <w:spacing w:val="-9"/>
                <w:sz w:val="20"/>
              </w:rPr>
              <w:t xml:space="preserve"> </w:t>
            </w:r>
            <w:r w:rsidRPr="008A7638">
              <w:rPr>
                <w:sz w:val="20"/>
              </w:rPr>
              <w:t>Modelación</w:t>
            </w:r>
            <w:r w:rsidRPr="008A7638">
              <w:rPr>
                <w:spacing w:val="-9"/>
                <w:sz w:val="20"/>
              </w:rPr>
              <w:t xml:space="preserve"> </w:t>
            </w:r>
            <w:r w:rsidRPr="008A7638">
              <w:rPr>
                <w:sz w:val="20"/>
              </w:rPr>
              <w:t>Hidráulica</w:t>
            </w:r>
            <w:r w:rsidRPr="008A7638">
              <w:rPr>
                <w:spacing w:val="-9"/>
                <w:sz w:val="20"/>
              </w:rPr>
              <w:t xml:space="preserve"> </w:t>
            </w:r>
            <w:r w:rsidRPr="008A7638">
              <w:rPr>
                <w:sz w:val="20"/>
              </w:rPr>
              <w:t>Zona</w:t>
            </w:r>
            <w:r w:rsidRPr="008A7638">
              <w:rPr>
                <w:spacing w:val="-8"/>
                <w:sz w:val="20"/>
              </w:rPr>
              <w:t xml:space="preserve"> </w:t>
            </w:r>
            <w:r w:rsidRPr="008A7638">
              <w:rPr>
                <w:spacing w:val="-2"/>
                <w:sz w:val="20"/>
              </w:rPr>
              <w:t>Central</w:t>
            </w:r>
          </w:p>
        </w:tc>
        <w:tc>
          <w:tcPr>
            <w:tcW w:w="2251" w:type="dxa"/>
            <w:vAlign w:val="center"/>
          </w:tcPr>
          <w:p w:rsidR="00514541" w:rsidRPr="008A7638" w:rsidRDefault="0086485A">
            <w:pPr>
              <w:pStyle w:val="TableParagraph"/>
              <w:spacing w:line="210" w:lineRule="exact"/>
              <w:ind w:left="9" w:right="5"/>
              <w:jc w:val="center"/>
              <w:rPr>
                <w:sz w:val="20"/>
              </w:rPr>
            </w:pPr>
            <w:r w:rsidRPr="008A7638">
              <w:rPr>
                <w:spacing w:val="-5"/>
                <w:sz w:val="20"/>
              </w:rPr>
              <w:t>N/A</w:t>
            </w:r>
          </w:p>
        </w:tc>
        <w:tc>
          <w:tcPr>
            <w:tcW w:w="2880" w:type="dxa"/>
            <w:vAlign w:val="center"/>
          </w:tcPr>
          <w:p w:rsidR="00514541" w:rsidRPr="008A7638" w:rsidRDefault="0086485A">
            <w:pPr>
              <w:pStyle w:val="TableParagraph"/>
              <w:spacing w:line="210" w:lineRule="exact"/>
              <w:ind w:left="57" w:right="1"/>
              <w:jc w:val="center"/>
              <w:rPr>
                <w:sz w:val="20"/>
              </w:rPr>
            </w:pPr>
            <w:r w:rsidRPr="008A7638">
              <w:rPr>
                <w:spacing w:val="-5"/>
                <w:sz w:val="20"/>
              </w:rPr>
              <w:t>N/A</w:t>
            </w:r>
          </w:p>
        </w:tc>
        <w:tc>
          <w:tcPr>
            <w:tcW w:w="2069" w:type="dxa"/>
            <w:vAlign w:val="center"/>
          </w:tcPr>
          <w:p w:rsidR="00514541" w:rsidRPr="008A7638" w:rsidRDefault="0086485A">
            <w:pPr>
              <w:pStyle w:val="TableParagraph"/>
              <w:spacing w:line="210" w:lineRule="exact"/>
              <w:ind w:left="56"/>
              <w:jc w:val="center"/>
              <w:rPr>
                <w:sz w:val="20"/>
              </w:rPr>
            </w:pPr>
            <w:r w:rsidRPr="008A7638">
              <w:rPr>
                <w:spacing w:val="-5"/>
                <w:sz w:val="20"/>
              </w:rPr>
              <w:t>N/A</w:t>
            </w:r>
          </w:p>
        </w:tc>
        <w:tc>
          <w:tcPr>
            <w:tcW w:w="2520" w:type="dxa"/>
            <w:vAlign w:val="center"/>
          </w:tcPr>
          <w:p w:rsidR="00514541" w:rsidRPr="008A7638" w:rsidRDefault="0086485A">
            <w:pPr>
              <w:pStyle w:val="TableParagraph"/>
              <w:spacing w:line="210" w:lineRule="exact"/>
              <w:ind w:right="96"/>
              <w:jc w:val="right"/>
              <w:rPr>
                <w:sz w:val="20"/>
              </w:rPr>
            </w:pPr>
            <w:r w:rsidRPr="008A7638">
              <w:rPr>
                <w:sz w:val="20"/>
              </w:rPr>
              <w:t xml:space="preserve">$ </w:t>
            </w:r>
            <w:r w:rsidRPr="008A7638">
              <w:rPr>
                <w:spacing w:val="-2"/>
                <w:sz w:val="20"/>
              </w:rPr>
              <w:t>26,052,000.00</w:t>
            </w:r>
          </w:p>
        </w:tc>
      </w:tr>
      <w:tr w:rsidR="00514541" w:rsidRPr="008A7638" w:rsidTr="00157BA9">
        <w:trPr>
          <w:trHeight w:val="460"/>
        </w:trPr>
        <w:tc>
          <w:tcPr>
            <w:tcW w:w="4681" w:type="dxa"/>
            <w:vAlign w:val="center"/>
          </w:tcPr>
          <w:p w:rsidR="00514541" w:rsidRPr="008A7638" w:rsidRDefault="0086485A">
            <w:pPr>
              <w:pStyle w:val="TableParagraph"/>
              <w:spacing w:line="223" w:lineRule="exact"/>
              <w:ind w:left="107"/>
              <w:rPr>
                <w:sz w:val="20"/>
              </w:rPr>
            </w:pPr>
            <w:r w:rsidRPr="008A7638">
              <w:rPr>
                <w:sz w:val="20"/>
              </w:rPr>
              <w:t>Contratación</w:t>
            </w:r>
            <w:r w:rsidRPr="008A7638">
              <w:rPr>
                <w:spacing w:val="-10"/>
                <w:sz w:val="20"/>
              </w:rPr>
              <w:t xml:space="preserve"> </w:t>
            </w:r>
            <w:r w:rsidRPr="008A7638">
              <w:rPr>
                <w:sz w:val="20"/>
              </w:rPr>
              <w:t>empresa</w:t>
            </w:r>
            <w:r w:rsidRPr="008A7638">
              <w:rPr>
                <w:spacing w:val="-7"/>
                <w:sz w:val="20"/>
              </w:rPr>
              <w:t xml:space="preserve"> </w:t>
            </w:r>
            <w:r w:rsidRPr="008A7638">
              <w:rPr>
                <w:spacing w:val="-2"/>
                <w:sz w:val="20"/>
              </w:rPr>
              <w:t>auditora</w:t>
            </w:r>
          </w:p>
        </w:tc>
        <w:tc>
          <w:tcPr>
            <w:tcW w:w="2251" w:type="dxa"/>
            <w:vAlign w:val="center"/>
          </w:tcPr>
          <w:p w:rsidR="00514541" w:rsidRPr="008A7638" w:rsidRDefault="0086485A">
            <w:pPr>
              <w:pStyle w:val="TableParagraph"/>
              <w:spacing w:before="223" w:line="217" w:lineRule="exact"/>
              <w:ind w:left="9" w:right="5"/>
              <w:jc w:val="center"/>
              <w:rPr>
                <w:sz w:val="20"/>
              </w:rPr>
            </w:pPr>
            <w:r w:rsidRPr="008A7638">
              <w:rPr>
                <w:spacing w:val="-5"/>
                <w:sz w:val="20"/>
              </w:rPr>
              <w:t>N/A</w:t>
            </w:r>
          </w:p>
        </w:tc>
        <w:tc>
          <w:tcPr>
            <w:tcW w:w="2880" w:type="dxa"/>
            <w:vAlign w:val="center"/>
          </w:tcPr>
          <w:p w:rsidR="00514541" w:rsidRPr="008A7638" w:rsidRDefault="0086485A">
            <w:pPr>
              <w:pStyle w:val="TableParagraph"/>
              <w:spacing w:before="223" w:line="217" w:lineRule="exact"/>
              <w:ind w:left="57" w:right="1"/>
              <w:jc w:val="center"/>
              <w:rPr>
                <w:sz w:val="20"/>
              </w:rPr>
            </w:pPr>
            <w:r w:rsidRPr="008A7638">
              <w:rPr>
                <w:spacing w:val="-5"/>
                <w:sz w:val="20"/>
              </w:rPr>
              <w:t>N/A</w:t>
            </w:r>
          </w:p>
        </w:tc>
        <w:tc>
          <w:tcPr>
            <w:tcW w:w="2069" w:type="dxa"/>
            <w:vAlign w:val="center"/>
          </w:tcPr>
          <w:p w:rsidR="00514541" w:rsidRPr="008A7638" w:rsidRDefault="0086485A">
            <w:pPr>
              <w:pStyle w:val="TableParagraph"/>
              <w:spacing w:before="223" w:line="217" w:lineRule="exact"/>
              <w:ind w:left="56"/>
              <w:jc w:val="center"/>
              <w:rPr>
                <w:sz w:val="20"/>
              </w:rPr>
            </w:pPr>
            <w:r w:rsidRPr="008A7638">
              <w:rPr>
                <w:spacing w:val="-5"/>
                <w:sz w:val="20"/>
              </w:rPr>
              <w:t>N/A</w:t>
            </w:r>
          </w:p>
        </w:tc>
        <w:tc>
          <w:tcPr>
            <w:tcW w:w="2520" w:type="dxa"/>
            <w:vAlign w:val="center"/>
          </w:tcPr>
          <w:p w:rsidR="00514541" w:rsidRPr="008A7638" w:rsidRDefault="0086485A">
            <w:pPr>
              <w:pStyle w:val="TableParagraph"/>
              <w:spacing w:before="108"/>
              <w:ind w:right="98"/>
              <w:jc w:val="right"/>
              <w:rPr>
                <w:sz w:val="20"/>
              </w:rPr>
            </w:pPr>
            <w:r w:rsidRPr="008A7638">
              <w:rPr>
                <w:sz w:val="20"/>
              </w:rPr>
              <w:t xml:space="preserve">$ </w:t>
            </w:r>
            <w:r w:rsidRPr="008A7638">
              <w:rPr>
                <w:spacing w:val="-2"/>
                <w:sz w:val="20"/>
              </w:rPr>
              <w:t>2,100,000.00</w:t>
            </w:r>
          </w:p>
        </w:tc>
      </w:tr>
      <w:tr w:rsidR="00514541" w:rsidRPr="008A7638" w:rsidTr="00157BA9">
        <w:trPr>
          <w:trHeight w:val="688"/>
        </w:trPr>
        <w:tc>
          <w:tcPr>
            <w:tcW w:w="11881" w:type="dxa"/>
            <w:gridSpan w:val="4"/>
            <w:vAlign w:val="center"/>
          </w:tcPr>
          <w:p w:rsidR="00514541" w:rsidRPr="008A7638" w:rsidRDefault="0086485A">
            <w:pPr>
              <w:pStyle w:val="TableParagraph"/>
              <w:spacing w:line="228"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223"/>
              <w:ind w:right="98"/>
              <w:jc w:val="right"/>
              <w:rPr>
                <w:sz w:val="20"/>
              </w:rPr>
            </w:pPr>
            <w:r w:rsidRPr="008A7638">
              <w:rPr>
                <w:sz w:val="20"/>
              </w:rPr>
              <w:t xml:space="preserve">$ </w:t>
            </w:r>
            <w:r w:rsidRPr="008A7638">
              <w:rPr>
                <w:spacing w:val="-2"/>
                <w:sz w:val="20"/>
              </w:rPr>
              <w:t>102,078,488.36</w:t>
            </w:r>
          </w:p>
        </w:tc>
      </w:tr>
      <w:tr w:rsidR="00514541" w:rsidRPr="008A7638" w:rsidTr="00157BA9">
        <w:trPr>
          <w:trHeight w:val="301"/>
        </w:trPr>
        <w:tc>
          <w:tcPr>
            <w:tcW w:w="14401" w:type="dxa"/>
            <w:gridSpan w:val="5"/>
            <w:vAlign w:val="center"/>
          </w:tcPr>
          <w:p w:rsidR="00514541" w:rsidRPr="008A7638" w:rsidRDefault="00514541">
            <w:pPr>
              <w:pStyle w:val="TableParagraph"/>
              <w:rPr>
                <w:sz w:val="18"/>
              </w:rPr>
            </w:pPr>
          </w:p>
        </w:tc>
      </w:tr>
      <w:tr w:rsidR="00514541" w:rsidRPr="008A7638" w:rsidTr="00F762AD">
        <w:trPr>
          <w:trHeight w:val="314"/>
        </w:trPr>
        <w:tc>
          <w:tcPr>
            <w:tcW w:w="14401" w:type="dxa"/>
            <w:gridSpan w:val="5"/>
            <w:shd w:val="clear" w:color="auto" w:fill="548DD4" w:themeFill="text2" w:themeFillTint="99"/>
            <w:vAlign w:val="center"/>
          </w:tcPr>
          <w:p w:rsidR="00514541" w:rsidRPr="008A7638" w:rsidRDefault="0086485A">
            <w:pPr>
              <w:pStyle w:val="TableParagraph"/>
              <w:spacing w:before="38"/>
              <w:ind w:left="13" w:right="14"/>
              <w:jc w:val="center"/>
              <w:rPr>
                <w:b/>
                <w:sz w:val="20"/>
              </w:rPr>
            </w:pPr>
            <w:r w:rsidRPr="008A7638">
              <w:rPr>
                <w:b/>
                <w:sz w:val="20"/>
              </w:rPr>
              <w:t>Actividad:</w:t>
            </w:r>
            <w:r w:rsidRPr="008A7638">
              <w:rPr>
                <w:b/>
                <w:spacing w:val="-6"/>
                <w:sz w:val="20"/>
              </w:rPr>
              <w:t xml:space="preserve"> </w:t>
            </w:r>
            <w:r w:rsidRPr="008A7638">
              <w:rPr>
                <w:b/>
                <w:sz w:val="20"/>
              </w:rPr>
              <w:t>Fortalecimiento</w:t>
            </w:r>
            <w:r w:rsidRPr="008A7638">
              <w:rPr>
                <w:b/>
                <w:spacing w:val="-5"/>
                <w:sz w:val="20"/>
              </w:rPr>
              <w:t xml:space="preserve"> </w:t>
            </w:r>
            <w:r w:rsidRPr="008A7638">
              <w:rPr>
                <w:b/>
                <w:sz w:val="20"/>
              </w:rPr>
              <w:t>de</w:t>
            </w:r>
            <w:r w:rsidRPr="008A7638">
              <w:rPr>
                <w:b/>
                <w:spacing w:val="-6"/>
                <w:sz w:val="20"/>
              </w:rPr>
              <w:t xml:space="preserve"> </w:t>
            </w:r>
            <w:r w:rsidRPr="008A7638">
              <w:rPr>
                <w:b/>
                <w:sz w:val="20"/>
              </w:rPr>
              <w:t>la</w:t>
            </w:r>
            <w:r w:rsidRPr="008A7638">
              <w:rPr>
                <w:b/>
                <w:spacing w:val="-4"/>
                <w:sz w:val="20"/>
              </w:rPr>
              <w:t xml:space="preserve"> </w:t>
            </w:r>
            <w:r w:rsidRPr="008A7638">
              <w:rPr>
                <w:b/>
                <w:sz w:val="20"/>
              </w:rPr>
              <w:t>seguridad</w:t>
            </w:r>
            <w:r w:rsidRPr="008A7638">
              <w:rPr>
                <w:b/>
                <w:spacing w:val="-7"/>
                <w:sz w:val="20"/>
              </w:rPr>
              <w:t xml:space="preserve"> </w:t>
            </w:r>
            <w:r w:rsidRPr="008A7638">
              <w:rPr>
                <w:b/>
                <w:sz w:val="20"/>
              </w:rPr>
              <w:t>equipando</w:t>
            </w:r>
            <w:r w:rsidRPr="008A7638">
              <w:rPr>
                <w:b/>
                <w:spacing w:val="-5"/>
                <w:sz w:val="20"/>
              </w:rPr>
              <w:t xml:space="preserve"> </w:t>
            </w:r>
            <w:r w:rsidRPr="008A7638">
              <w:rPr>
                <w:b/>
                <w:sz w:val="20"/>
              </w:rPr>
              <w:t>con</w:t>
            </w:r>
            <w:r w:rsidRPr="008A7638">
              <w:rPr>
                <w:b/>
                <w:spacing w:val="-6"/>
                <w:sz w:val="20"/>
              </w:rPr>
              <w:t xml:space="preserve"> </w:t>
            </w:r>
            <w:r w:rsidRPr="008A7638">
              <w:rPr>
                <w:b/>
                <w:sz w:val="20"/>
              </w:rPr>
              <w:t>equipos</w:t>
            </w:r>
            <w:r w:rsidRPr="008A7638">
              <w:rPr>
                <w:b/>
                <w:spacing w:val="-7"/>
                <w:sz w:val="20"/>
              </w:rPr>
              <w:t xml:space="preserve"> </w:t>
            </w:r>
            <w:r w:rsidRPr="008A7638">
              <w:rPr>
                <w:b/>
                <w:sz w:val="20"/>
              </w:rPr>
              <w:t>a</w:t>
            </w:r>
            <w:r w:rsidRPr="008A7638">
              <w:rPr>
                <w:b/>
                <w:spacing w:val="-4"/>
                <w:sz w:val="20"/>
              </w:rPr>
              <w:t xml:space="preserve"> </w:t>
            </w:r>
            <w:r w:rsidRPr="008A7638">
              <w:rPr>
                <w:b/>
                <w:sz w:val="20"/>
              </w:rPr>
              <w:t>empleados</w:t>
            </w:r>
            <w:r w:rsidRPr="008A7638">
              <w:rPr>
                <w:b/>
                <w:spacing w:val="-7"/>
                <w:sz w:val="20"/>
              </w:rPr>
              <w:t xml:space="preserve"> </w:t>
            </w:r>
            <w:r w:rsidRPr="008A7638">
              <w:rPr>
                <w:b/>
                <w:sz w:val="20"/>
              </w:rPr>
              <w:t>de</w:t>
            </w:r>
            <w:r w:rsidRPr="008A7638">
              <w:rPr>
                <w:b/>
                <w:spacing w:val="-6"/>
                <w:sz w:val="20"/>
              </w:rPr>
              <w:t xml:space="preserve"> </w:t>
            </w:r>
            <w:r w:rsidRPr="008A7638">
              <w:rPr>
                <w:b/>
                <w:spacing w:val="-2"/>
                <w:sz w:val="20"/>
              </w:rPr>
              <w:t>Seguridad.</w:t>
            </w:r>
          </w:p>
        </w:tc>
      </w:tr>
      <w:tr w:rsidR="00514541" w:rsidRPr="008A7638" w:rsidTr="00F762AD">
        <w:trPr>
          <w:trHeight w:val="461"/>
        </w:trPr>
        <w:tc>
          <w:tcPr>
            <w:tcW w:w="4681" w:type="dxa"/>
            <w:shd w:val="clear" w:color="auto" w:fill="548DD4" w:themeFill="text2" w:themeFillTint="99"/>
            <w:vAlign w:val="center"/>
          </w:tcPr>
          <w:p w:rsidR="00514541" w:rsidRPr="008A7638" w:rsidRDefault="0086485A">
            <w:pPr>
              <w:pStyle w:val="TableParagraph"/>
              <w:spacing w:before="113"/>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113"/>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113"/>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Pistolas</w:t>
            </w:r>
            <w:r w:rsidRPr="008A7638">
              <w:rPr>
                <w:spacing w:val="-6"/>
                <w:sz w:val="20"/>
              </w:rPr>
              <w:t xml:space="preserve"> </w:t>
            </w:r>
            <w:r w:rsidRPr="008A7638">
              <w:rPr>
                <w:sz w:val="20"/>
              </w:rPr>
              <w:t>no</w:t>
            </w:r>
            <w:r w:rsidRPr="008A7638">
              <w:rPr>
                <w:spacing w:val="-5"/>
                <w:sz w:val="20"/>
              </w:rPr>
              <w:t xml:space="preserve"> </w:t>
            </w:r>
            <w:r w:rsidRPr="008A7638">
              <w:rPr>
                <w:spacing w:val="-2"/>
                <w:sz w:val="20"/>
              </w:rPr>
              <w:t>letales</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5"/>
                <w:sz w:val="20"/>
              </w:rPr>
              <w:t>UD</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16</w:t>
            </w:r>
          </w:p>
        </w:tc>
        <w:tc>
          <w:tcPr>
            <w:tcW w:w="2069" w:type="dxa"/>
            <w:vAlign w:val="center"/>
          </w:tcPr>
          <w:p w:rsidR="00514541" w:rsidRPr="008A7638" w:rsidRDefault="0086485A">
            <w:pPr>
              <w:pStyle w:val="TableParagraph"/>
              <w:spacing w:before="62" w:line="217" w:lineRule="exact"/>
              <w:ind w:right="98"/>
              <w:jc w:val="right"/>
              <w:rPr>
                <w:sz w:val="20"/>
              </w:rPr>
            </w:pPr>
            <w:r w:rsidRPr="008A7638">
              <w:rPr>
                <w:spacing w:val="-2"/>
                <w:sz w:val="20"/>
              </w:rPr>
              <w:t>$53,218.00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$851,488.00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Arco</w:t>
            </w:r>
            <w:r w:rsidRPr="008A7638">
              <w:rPr>
                <w:spacing w:val="-4"/>
                <w:sz w:val="20"/>
              </w:rPr>
              <w:t xml:space="preserve"> </w:t>
            </w:r>
            <w:r w:rsidRPr="008A7638">
              <w:rPr>
                <w:sz w:val="20"/>
              </w:rPr>
              <w:t>detector</w:t>
            </w:r>
            <w:r w:rsidRPr="008A7638">
              <w:rPr>
                <w:spacing w:val="-4"/>
                <w:sz w:val="20"/>
              </w:rPr>
              <w:t xml:space="preserve"> </w:t>
            </w:r>
            <w:r w:rsidRPr="008A7638">
              <w:rPr>
                <w:sz w:val="20"/>
              </w:rPr>
              <w:t>de</w:t>
            </w:r>
            <w:r w:rsidRPr="008A7638">
              <w:rPr>
                <w:spacing w:val="-5"/>
                <w:sz w:val="20"/>
              </w:rPr>
              <w:t xml:space="preserve"> </w:t>
            </w:r>
            <w:r w:rsidRPr="008A7638">
              <w:rPr>
                <w:spacing w:val="-2"/>
                <w:sz w:val="20"/>
              </w:rPr>
              <w:t>metales</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5"/>
                <w:sz w:val="20"/>
              </w:rPr>
              <w:t>UD</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right="98"/>
              <w:jc w:val="right"/>
              <w:rPr>
                <w:sz w:val="20"/>
              </w:rPr>
            </w:pPr>
            <w:r w:rsidRPr="008A7638">
              <w:rPr>
                <w:spacing w:val="-2"/>
                <w:sz w:val="20"/>
              </w:rPr>
              <w:t>$149,270.00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$149,270.00</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Sensor</w:t>
            </w:r>
            <w:r w:rsidRPr="008A7638">
              <w:rPr>
                <w:spacing w:val="-6"/>
                <w:sz w:val="20"/>
              </w:rPr>
              <w:t xml:space="preserve"> </w:t>
            </w:r>
            <w:r w:rsidRPr="008A7638">
              <w:rPr>
                <w:sz w:val="20"/>
              </w:rPr>
              <w:t>para</w:t>
            </w:r>
            <w:r w:rsidRPr="008A7638">
              <w:rPr>
                <w:spacing w:val="-5"/>
                <w:sz w:val="20"/>
              </w:rPr>
              <w:t xml:space="preserve"> </w:t>
            </w:r>
            <w:r w:rsidRPr="008A7638">
              <w:rPr>
                <w:sz w:val="20"/>
              </w:rPr>
              <w:t>alarma</w:t>
            </w:r>
            <w:r w:rsidRPr="008A7638">
              <w:rPr>
                <w:spacing w:val="-5"/>
                <w:sz w:val="20"/>
              </w:rPr>
              <w:t xml:space="preserve"> </w:t>
            </w:r>
            <w:r w:rsidRPr="008A7638">
              <w:rPr>
                <w:sz w:val="20"/>
              </w:rPr>
              <w:t>detectora</w:t>
            </w:r>
            <w:r w:rsidRPr="008A7638">
              <w:rPr>
                <w:spacing w:val="-5"/>
                <w:sz w:val="20"/>
              </w:rPr>
              <w:t xml:space="preserve"> </w:t>
            </w:r>
            <w:r w:rsidRPr="008A7638">
              <w:rPr>
                <w:sz w:val="20"/>
              </w:rPr>
              <w:t>de</w:t>
            </w:r>
            <w:r w:rsidRPr="008A7638">
              <w:rPr>
                <w:spacing w:val="-5"/>
                <w:sz w:val="20"/>
              </w:rPr>
              <w:t xml:space="preserve"> </w:t>
            </w:r>
            <w:r w:rsidRPr="008A7638">
              <w:rPr>
                <w:sz w:val="20"/>
              </w:rPr>
              <w:t>eventos</w:t>
            </w:r>
            <w:r w:rsidRPr="008A7638">
              <w:rPr>
                <w:spacing w:val="-6"/>
                <w:sz w:val="20"/>
              </w:rPr>
              <w:t xml:space="preserve"> </w:t>
            </w:r>
            <w:r w:rsidRPr="008A7638">
              <w:rPr>
                <w:spacing w:val="-2"/>
                <w:sz w:val="20"/>
              </w:rPr>
              <w:t>sísmicos</w:t>
            </w:r>
          </w:p>
        </w:tc>
        <w:tc>
          <w:tcPr>
            <w:tcW w:w="2251" w:type="dxa"/>
            <w:vAlign w:val="center"/>
          </w:tcPr>
          <w:p w:rsidR="00514541" w:rsidRPr="008A7638" w:rsidRDefault="0086485A">
            <w:pPr>
              <w:pStyle w:val="TableParagraph"/>
              <w:spacing w:line="210" w:lineRule="exact"/>
              <w:ind w:left="9" w:right="4"/>
              <w:jc w:val="center"/>
              <w:rPr>
                <w:sz w:val="20"/>
              </w:rPr>
            </w:pPr>
            <w:r w:rsidRPr="008A7638">
              <w:rPr>
                <w:spacing w:val="-5"/>
                <w:sz w:val="20"/>
              </w:rPr>
              <w:t>UD</w:t>
            </w:r>
          </w:p>
        </w:tc>
        <w:tc>
          <w:tcPr>
            <w:tcW w:w="2880" w:type="dxa"/>
            <w:vAlign w:val="center"/>
          </w:tcPr>
          <w:p w:rsidR="00514541" w:rsidRPr="008A7638" w:rsidRDefault="0086485A">
            <w:pPr>
              <w:pStyle w:val="TableParagraph"/>
              <w:spacing w:line="210"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line="210" w:lineRule="exact"/>
              <w:ind w:right="98"/>
              <w:jc w:val="right"/>
              <w:rPr>
                <w:sz w:val="20"/>
              </w:rPr>
            </w:pPr>
            <w:r w:rsidRPr="008A7638">
              <w:rPr>
                <w:spacing w:val="-2"/>
                <w:sz w:val="20"/>
              </w:rPr>
              <w:t>$483,00.00</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$483,00.00</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Cámaras</w:t>
            </w:r>
            <w:r w:rsidRPr="008A7638">
              <w:rPr>
                <w:spacing w:val="-5"/>
                <w:sz w:val="20"/>
              </w:rPr>
              <w:t xml:space="preserve"> </w:t>
            </w:r>
            <w:r w:rsidRPr="008A7638">
              <w:rPr>
                <w:sz w:val="20"/>
              </w:rPr>
              <w:t>de</w:t>
            </w:r>
            <w:r w:rsidRPr="008A7638">
              <w:rPr>
                <w:spacing w:val="-4"/>
                <w:sz w:val="20"/>
              </w:rPr>
              <w:t xml:space="preserve"> </w:t>
            </w:r>
            <w:r w:rsidRPr="008A7638">
              <w:rPr>
                <w:spacing w:val="-2"/>
                <w:sz w:val="20"/>
              </w:rPr>
              <w:t>seguridad</w:t>
            </w:r>
          </w:p>
        </w:tc>
        <w:tc>
          <w:tcPr>
            <w:tcW w:w="2251" w:type="dxa"/>
            <w:vAlign w:val="center"/>
          </w:tcPr>
          <w:p w:rsidR="00514541" w:rsidRPr="008A7638" w:rsidRDefault="0086485A">
            <w:pPr>
              <w:pStyle w:val="TableParagraph"/>
              <w:spacing w:line="210" w:lineRule="exact"/>
              <w:ind w:left="9" w:right="4"/>
              <w:jc w:val="center"/>
              <w:rPr>
                <w:sz w:val="20"/>
              </w:rPr>
            </w:pPr>
            <w:r w:rsidRPr="008A7638">
              <w:rPr>
                <w:spacing w:val="-5"/>
                <w:sz w:val="20"/>
              </w:rPr>
              <w:t>UD</w:t>
            </w:r>
          </w:p>
        </w:tc>
        <w:tc>
          <w:tcPr>
            <w:tcW w:w="2880" w:type="dxa"/>
            <w:vAlign w:val="center"/>
          </w:tcPr>
          <w:p w:rsidR="00514541" w:rsidRPr="008A7638" w:rsidRDefault="0086485A">
            <w:pPr>
              <w:pStyle w:val="TableParagraph"/>
              <w:spacing w:line="210" w:lineRule="exact"/>
              <w:ind w:right="95"/>
              <w:jc w:val="right"/>
              <w:rPr>
                <w:sz w:val="20"/>
              </w:rPr>
            </w:pPr>
            <w:r w:rsidRPr="008A7638">
              <w:rPr>
                <w:spacing w:val="-5"/>
                <w:sz w:val="20"/>
              </w:rPr>
              <w:t>101</w:t>
            </w:r>
          </w:p>
        </w:tc>
        <w:tc>
          <w:tcPr>
            <w:tcW w:w="2069" w:type="dxa"/>
            <w:vAlign w:val="center"/>
          </w:tcPr>
          <w:p w:rsidR="00514541" w:rsidRPr="008A7638" w:rsidRDefault="0086485A">
            <w:pPr>
              <w:pStyle w:val="TableParagraph"/>
              <w:spacing w:line="210" w:lineRule="exact"/>
              <w:ind w:right="98"/>
              <w:jc w:val="right"/>
              <w:rPr>
                <w:sz w:val="20"/>
              </w:rPr>
            </w:pPr>
            <w:r w:rsidRPr="008A7638">
              <w:rPr>
                <w:spacing w:val="-2"/>
                <w:sz w:val="20"/>
              </w:rPr>
              <w:t>$49,826.73</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$5,032,500.00</w:t>
            </w:r>
          </w:p>
        </w:tc>
      </w:tr>
      <w:tr w:rsidR="00514541" w:rsidRPr="008A7638" w:rsidTr="00157BA9">
        <w:trPr>
          <w:trHeight w:val="229"/>
        </w:trPr>
        <w:tc>
          <w:tcPr>
            <w:tcW w:w="4681" w:type="dxa"/>
            <w:vAlign w:val="center"/>
          </w:tcPr>
          <w:p w:rsidR="00514541" w:rsidRPr="008A7638" w:rsidRDefault="0086485A">
            <w:pPr>
              <w:pStyle w:val="TableParagraph"/>
              <w:spacing w:line="210" w:lineRule="exact"/>
              <w:ind w:left="107"/>
              <w:rPr>
                <w:sz w:val="20"/>
              </w:rPr>
            </w:pPr>
            <w:r w:rsidRPr="008A7638">
              <w:rPr>
                <w:spacing w:val="-5"/>
                <w:sz w:val="20"/>
              </w:rPr>
              <w:t>GPS</w:t>
            </w:r>
          </w:p>
        </w:tc>
        <w:tc>
          <w:tcPr>
            <w:tcW w:w="2251" w:type="dxa"/>
            <w:vAlign w:val="center"/>
          </w:tcPr>
          <w:p w:rsidR="00514541" w:rsidRPr="008A7638" w:rsidRDefault="0086485A">
            <w:pPr>
              <w:pStyle w:val="TableParagraph"/>
              <w:spacing w:line="210" w:lineRule="exact"/>
              <w:ind w:left="9" w:right="4"/>
              <w:jc w:val="center"/>
              <w:rPr>
                <w:sz w:val="20"/>
              </w:rPr>
            </w:pPr>
            <w:r w:rsidRPr="008A7638">
              <w:rPr>
                <w:spacing w:val="-5"/>
                <w:sz w:val="20"/>
              </w:rPr>
              <w:t>UD</w:t>
            </w:r>
          </w:p>
        </w:tc>
        <w:tc>
          <w:tcPr>
            <w:tcW w:w="2880" w:type="dxa"/>
            <w:vAlign w:val="center"/>
          </w:tcPr>
          <w:p w:rsidR="00514541" w:rsidRPr="008A7638" w:rsidRDefault="0086485A">
            <w:pPr>
              <w:pStyle w:val="TableParagraph"/>
              <w:spacing w:line="210" w:lineRule="exact"/>
              <w:ind w:right="95"/>
              <w:jc w:val="right"/>
              <w:rPr>
                <w:sz w:val="20"/>
              </w:rPr>
            </w:pPr>
            <w:r w:rsidRPr="008A7638">
              <w:rPr>
                <w:spacing w:val="-5"/>
                <w:sz w:val="20"/>
              </w:rPr>
              <w:t>200</w:t>
            </w:r>
          </w:p>
        </w:tc>
        <w:tc>
          <w:tcPr>
            <w:tcW w:w="2069" w:type="dxa"/>
            <w:vAlign w:val="center"/>
          </w:tcPr>
          <w:p w:rsidR="00514541" w:rsidRPr="008A7638" w:rsidRDefault="0086485A">
            <w:pPr>
              <w:pStyle w:val="TableParagraph"/>
              <w:spacing w:line="210" w:lineRule="exact"/>
              <w:ind w:right="98"/>
              <w:jc w:val="right"/>
              <w:rPr>
                <w:sz w:val="20"/>
              </w:rPr>
            </w:pPr>
            <w:r w:rsidRPr="008A7638">
              <w:rPr>
                <w:spacing w:val="-2"/>
                <w:sz w:val="20"/>
              </w:rPr>
              <w:t>$27,847.71</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$5,569,542.00</w:t>
            </w:r>
          </w:p>
        </w:tc>
      </w:tr>
      <w:tr w:rsidR="00514541" w:rsidRPr="008A7638" w:rsidTr="00157BA9">
        <w:trPr>
          <w:trHeight w:val="460"/>
        </w:trPr>
        <w:tc>
          <w:tcPr>
            <w:tcW w:w="11881" w:type="dxa"/>
            <w:gridSpan w:val="4"/>
            <w:vAlign w:val="center"/>
          </w:tcPr>
          <w:p w:rsidR="00514541" w:rsidRPr="008A7638" w:rsidRDefault="0086485A">
            <w:pPr>
              <w:pStyle w:val="TableParagraph"/>
              <w:spacing w:line="228"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108"/>
              <w:ind w:right="96"/>
              <w:jc w:val="right"/>
              <w:rPr>
                <w:sz w:val="20"/>
              </w:rPr>
            </w:pPr>
            <w:r w:rsidRPr="008A7638">
              <w:rPr>
                <w:sz w:val="20"/>
              </w:rPr>
              <w:t xml:space="preserve">$ </w:t>
            </w:r>
            <w:r w:rsidRPr="008A7638">
              <w:rPr>
                <w:spacing w:val="-2"/>
                <w:sz w:val="20"/>
              </w:rPr>
              <w:t>11,602,800.00</w:t>
            </w:r>
          </w:p>
        </w:tc>
      </w:tr>
      <w:tr w:rsidR="00514541" w:rsidRPr="008A7638" w:rsidTr="00157BA9">
        <w:trPr>
          <w:trHeight w:val="278"/>
        </w:trPr>
        <w:tc>
          <w:tcPr>
            <w:tcW w:w="14401" w:type="dxa"/>
            <w:gridSpan w:val="5"/>
            <w:vAlign w:val="center"/>
          </w:tcPr>
          <w:p w:rsidR="00514541" w:rsidRPr="008A7638" w:rsidRDefault="00514541">
            <w:pPr>
              <w:pStyle w:val="TableParagraph"/>
              <w:rPr>
                <w:sz w:val="18"/>
              </w:rPr>
            </w:pPr>
          </w:p>
        </w:tc>
      </w:tr>
      <w:tr w:rsidR="00514541" w:rsidRPr="008A7638" w:rsidTr="00F762AD">
        <w:trPr>
          <w:trHeight w:val="230"/>
        </w:trPr>
        <w:tc>
          <w:tcPr>
            <w:tcW w:w="14401" w:type="dxa"/>
            <w:gridSpan w:val="5"/>
            <w:shd w:val="clear" w:color="auto" w:fill="548DD4" w:themeFill="text2" w:themeFillTint="99"/>
            <w:vAlign w:val="center"/>
          </w:tcPr>
          <w:p w:rsidR="00514541" w:rsidRPr="008A7638" w:rsidRDefault="0086485A">
            <w:pPr>
              <w:pStyle w:val="TableParagraph"/>
              <w:spacing w:line="210" w:lineRule="exact"/>
              <w:ind w:left="13" w:right="10"/>
              <w:jc w:val="center"/>
              <w:rPr>
                <w:b/>
                <w:sz w:val="20"/>
              </w:rPr>
            </w:pPr>
            <w:r w:rsidRPr="008A7638">
              <w:rPr>
                <w:b/>
                <w:sz w:val="20"/>
              </w:rPr>
              <w:t>Actividad:</w:t>
            </w:r>
            <w:r w:rsidRPr="008A7638">
              <w:rPr>
                <w:b/>
                <w:spacing w:val="-7"/>
                <w:sz w:val="20"/>
              </w:rPr>
              <w:t xml:space="preserve"> </w:t>
            </w:r>
            <w:r w:rsidRPr="008A7638">
              <w:rPr>
                <w:b/>
                <w:sz w:val="20"/>
              </w:rPr>
              <w:t>Plantas</w:t>
            </w:r>
            <w:r w:rsidRPr="008A7638">
              <w:rPr>
                <w:b/>
                <w:spacing w:val="-8"/>
                <w:sz w:val="20"/>
              </w:rPr>
              <w:t xml:space="preserve"> </w:t>
            </w:r>
            <w:r w:rsidRPr="008A7638">
              <w:rPr>
                <w:b/>
                <w:sz w:val="20"/>
              </w:rPr>
              <w:t>de</w:t>
            </w:r>
            <w:r w:rsidRPr="008A7638">
              <w:rPr>
                <w:b/>
                <w:spacing w:val="-6"/>
                <w:sz w:val="20"/>
              </w:rPr>
              <w:t xml:space="preserve"> </w:t>
            </w:r>
            <w:r w:rsidRPr="008A7638">
              <w:rPr>
                <w:b/>
                <w:sz w:val="20"/>
              </w:rPr>
              <w:t>tratamiento</w:t>
            </w:r>
            <w:r w:rsidRPr="008A7638">
              <w:rPr>
                <w:b/>
                <w:spacing w:val="-6"/>
                <w:sz w:val="20"/>
              </w:rPr>
              <w:t xml:space="preserve"> </w:t>
            </w:r>
            <w:proofErr w:type="spellStart"/>
            <w:r w:rsidRPr="008A7638">
              <w:rPr>
                <w:b/>
                <w:sz w:val="20"/>
              </w:rPr>
              <w:t>Nibaje</w:t>
            </w:r>
            <w:proofErr w:type="spellEnd"/>
            <w:r w:rsidRPr="008A7638">
              <w:rPr>
                <w:b/>
                <w:spacing w:val="-7"/>
                <w:sz w:val="20"/>
              </w:rPr>
              <w:t xml:space="preserve"> </w:t>
            </w:r>
            <w:r w:rsidRPr="008A7638">
              <w:rPr>
                <w:b/>
                <w:spacing w:val="-2"/>
                <w:sz w:val="20"/>
              </w:rPr>
              <w:t>rehabilitadas</w:t>
            </w:r>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8"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2"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electromecánico</w:t>
            </w:r>
          </w:p>
        </w:tc>
        <w:tc>
          <w:tcPr>
            <w:tcW w:w="2251" w:type="dxa"/>
            <w:vAlign w:val="center"/>
          </w:tcPr>
          <w:p w:rsidR="00514541" w:rsidRPr="008A7638" w:rsidRDefault="0086485A">
            <w:pPr>
              <w:pStyle w:val="TableParagraph"/>
              <w:spacing w:line="210"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line="210" w:lineRule="exact"/>
              <w:ind w:right="95"/>
              <w:jc w:val="right"/>
              <w:rPr>
                <w:sz w:val="20"/>
              </w:rPr>
            </w:pPr>
            <w:r w:rsidRPr="008A7638">
              <w:rPr>
                <w:spacing w:val="-5"/>
                <w:sz w:val="20"/>
              </w:rPr>
              <w:t>32</w:t>
            </w:r>
          </w:p>
        </w:tc>
        <w:tc>
          <w:tcPr>
            <w:tcW w:w="2069" w:type="dxa"/>
            <w:vAlign w:val="center"/>
          </w:tcPr>
          <w:p w:rsidR="00514541" w:rsidRPr="008A7638" w:rsidRDefault="0086485A">
            <w:pPr>
              <w:pStyle w:val="TableParagraph"/>
              <w:spacing w:line="210" w:lineRule="exact"/>
              <w:ind w:right="97"/>
              <w:jc w:val="right"/>
              <w:rPr>
                <w:sz w:val="20"/>
              </w:rPr>
            </w:pPr>
            <w:r w:rsidRPr="008A7638">
              <w:rPr>
                <w:spacing w:val="-2"/>
                <w:sz w:val="20"/>
              </w:rPr>
              <w:t>$786.82</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$25,178.35</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line="210"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line="210" w:lineRule="exact"/>
              <w:ind w:right="95"/>
              <w:jc w:val="right"/>
              <w:rPr>
                <w:sz w:val="20"/>
              </w:rPr>
            </w:pPr>
            <w:r w:rsidRPr="008A7638">
              <w:rPr>
                <w:spacing w:val="-5"/>
                <w:sz w:val="20"/>
              </w:rPr>
              <w:t>128</w:t>
            </w:r>
          </w:p>
        </w:tc>
        <w:tc>
          <w:tcPr>
            <w:tcW w:w="2069" w:type="dxa"/>
            <w:vAlign w:val="center"/>
          </w:tcPr>
          <w:p w:rsidR="00514541" w:rsidRPr="008A7638" w:rsidRDefault="0086485A">
            <w:pPr>
              <w:pStyle w:val="TableParagraph"/>
              <w:spacing w:line="210"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$40,285.35</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line="210"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line="210" w:lineRule="exact"/>
              <w:ind w:right="95"/>
              <w:jc w:val="right"/>
              <w:rPr>
                <w:sz w:val="20"/>
              </w:rPr>
            </w:pPr>
            <w:r w:rsidRPr="008A7638">
              <w:rPr>
                <w:spacing w:val="-5"/>
                <w:sz w:val="20"/>
              </w:rPr>
              <w:t>240</w:t>
            </w:r>
          </w:p>
        </w:tc>
        <w:tc>
          <w:tcPr>
            <w:tcW w:w="2069" w:type="dxa"/>
            <w:vAlign w:val="center"/>
          </w:tcPr>
          <w:p w:rsidR="00514541" w:rsidRPr="008A7638" w:rsidRDefault="0086485A">
            <w:pPr>
              <w:pStyle w:val="TableParagraph"/>
              <w:spacing w:line="210" w:lineRule="exact"/>
              <w:ind w:right="98"/>
              <w:jc w:val="right"/>
              <w:rPr>
                <w:sz w:val="20"/>
              </w:rPr>
            </w:pPr>
            <w:r w:rsidRPr="008A7638">
              <w:rPr>
                <w:spacing w:val="-2"/>
                <w:sz w:val="20"/>
              </w:rPr>
              <w:t>$1,049.10</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$251,783.47</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line="210"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line="210" w:lineRule="exact"/>
              <w:ind w:right="95"/>
              <w:jc w:val="right"/>
              <w:rPr>
                <w:sz w:val="20"/>
              </w:rPr>
            </w:pPr>
            <w:r w:rsidRPr="008A7638">
              <w:rPr>
                <w:spacing w:val="-5"/>
                <w:sz w:val="20"/>
              </w:rPr>
              <w:t>480</w:t>
            </w:r>
          </w:p>
        </w:tc>
        <w:tc>
          <w:tcPr>
            <w:tcW w:w="2069" w:type="dxa"/>
            <w:vAlign w:val="center"/>
          </w:tcPr>
          <w:p w:rsidR="00514541" w:rsidRPr="008A7638" w:rsidRDefault="0086485A">
            <w:pPr>
              <w:pStyle w:val="TableParagraph"/>
              <w:spacing w:line="210"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$151,070.08</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line="210"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line="210" w:lineRule="exact"/>
              <w:ind w:right="95"/>
              <w:jc w:val="right"/>
              <w:rPr>
                <w:sz w:val="20"/>
              </w:rPr>
            </w:pPr>
            <w:r w:rsidRPr="008A7638">
              <w:rPr>
                <w:spacing w:val="-5"/>
                <w:sz w:val="20"/>
              </w:rPr>
              <w:t>320</w:t>
            </w:r>
          </w:p>
        </w:tc>
        <w:tc>
          <w:tcPr>
            <w:tcW w:w="2069" w:type="dxa"/>
            <w:vAlign w:val="center"/>
          </w:tcPr>
          <w:p w:rsidR="00514541" w:rsidRPr="008A7638" w:rsidRDefault="0086485A">
            <w:pPr>
              <w:pStyle w:val="TableParagraph"/>
              <w:spacing w:line="210" w:lineRule="exact"/>
              <w:ind w:right="97"/>
              <w:jc w:val="right"/>
              <w:rPr>
                <w:sz w:val="20"/>
              </w:rPr>
            </w:pPr>
            <w:r w:rsidRPr="008A7638">
              <w:rPr>
                <w:spacing w:val="-2"/>
                <w:sz w:val="20"/>
              </w:rPr>
              <w:t>$629.46</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$201,426.77</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line="210"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line="210" w:lineRule="exact"/>
              <w:ind w:right="95"/>
              <w:jc w:val="right"/>
              <w:rPr>
                <w:sz w:val="20"/>
              </w:rPr>
            </w:pPr>
            <w:r w:rsidRPr="008A7638">
              <w:rPr>
                <w:spacing w:val="-5"/>
                <w:sz w:val="20"/>
              </w:rPr>
              <w:t>24</w:t>
            </w:r>
          </w:p>
        </w:tc>
        <w:tc>
          <w:tcPr>
            <w:tcW w:w="2069" w:type="dxa"/>
            <w:vAlign w:val="center"/>
          </w:tcPr>
          <w:p w:rsidR="00514541" w:rsidRPr="008A7638" w:rsidRDefault="0086485A">
            <w:pPr>
              <w:pStyle w:val="TableParagraph"/>
              <w:spacing w:line="210"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$7,553.50</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line="210"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line="210" w:lineRule="exact"/>
              <w:ind w:right="99"/>
              <w:jc w:val="right"/>
              <w:rPr>
                <w:sz w:val="20"/>
              </w:rPr>
            </w:pPr>
            <w:r w:rsidRPr="008A7638">
              <w:rPr>
                <w:spacing w:val="-10"/>
                <w:sz w:val="20"/>
              </w:rPr>
              <w:t>6</w:t>
            </w:r>
          </w:p>
        </w:tc>
        <w:tc>
          <w:tcPr>
            <w:tcW w:w="2069" w:type="dxa"/>
            <w:vAlign w:val="center"/>
          </w:tcPr>
          <w:p w:rsidR="00514541" w:rsidRPr="008A7638" w:rsidRDefault="0086485A">
            <w:pPr>
              <w:pStyle w:val="TableParagraph"/>
              <w:spacing w:line="210" w:lineRule="exact"/>
              <w:ind w:right="98"/>
              <w:jc w:val="right"/>
              <w:rPr>
                <w:sz w:val="20"/>
              </w:rPr>
            </w:pPr>
            <w:r w:rsidRPr="008A7638">
              <w:rPr>
                <w:spacing w:val="-2"/>
                <w:sz w:val="20"/>
              </w:rPr>
              <w:t>$7,500.00</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$45,000.00</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Materiales</w:t>
            </w:r>
            <w:r w:rsidRPr="008A7638">
              <w:rPr>
                <w:spacing w:val="-10"/>
                <w:sz w:val="20"/>
              </w:rPr>
              <w:t xml:space="preserve"> </w:t>
            </w:r>
            <w:r w:rsidRPr="008A7638">
              <w:rPr>
                <w:spacing w:val="-2"/>
                <w:sz w:val="20"/>
              </w:rPr>
              <w:t>electromecánicos</w:t>
            </w:r>
          </w:p>
        </w:tc>
        <w:tc>
          <w:tcPr>
            <w:tcW w:w="2251" w:type="dxa"/>
            <w:vAlign w:val="center"/>
          </w:tcPr>
          <w:p w:rsidR="00514541" w:rsidRPr="008A7638" w:rsidRDefault="0086485A">
            <w:pPr>
              <w:pStyle w:val="TableParagraph"/>
              <w:spacing w:line="210"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line="210"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line="210" w:lineRule="exact"/>
              <w:ind w:right="99"/>
              <w:jc w:val="right"/>
              <w:rPr>
                <w:sz w:val="20"/>
              </w:rPr>
            </w:pPr>
            <w:r w:rsidRPr="008A7638">
              <w:rPr>
                <w:spacing w:val="-2"/>
                <w:sz w:val="20"/>
              </w:rPr>
              <w:t>$337,174,966.11</w:t>
            </w:r>
          </w:p>
        </w:tc>
        <w:tc>
          <w:tcPr>
            <w:tcW w:w="2520" w:type="dxa"/>
            <w:vAlign w:val="center"/>
          </w:tcPr>
          <w:p w:rsidR="00514541" w:rsidRPr="008A7638" w:rsidRDefault="0086485A">
            <w:pPr>
              <w:pStyle w:val="TableParagraph"/>
              <w:spacing w:line="210" w:lineRule="exact"/>
              <w:ind w:right="96"/>
              <w:jc w:val="right"/>
              <w:rPr>
                <w:sz w:val="20"/>
              </w:rPr>
            </w:pPr>
            <w:r w:rsidRPr="008A7638">
              <w:rPr>
                <w:spacing w:val="-2"/>
                <w:sz w:val="20"/>
              </w:rPr>
              <w:t>$337,174,966.11</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line="210"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line="210"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line="210" w:lineRule="exact"/>
              <w:ind w:right="99"/>
              <w:jc w:val="right"/>
              <w:rPr>
                <w:sz w:val="20"/>
              </w:rPr>
            </w:pPr>
            <w:r w:rsidRPr="008A7638">
              <w:rPr>
                <w:spacing w:val="-2"/>
                <w:sz w:val="20"/>
              </w:rPr>
              <w:t>$149,855,540.50</w:t>
            </w:r>
          </w:p>
        </w:tc>
        <w:tc>
          <w:tcPr>
            <w:tcW w:w="2520" w:type="dxa"/>
            <w:vAlign w:val="center"/>
          </w:tcPr>
          <w:p w:rsidR="00514541" w:rsidRPr="008A7638" w:rsidRDefault="0086485A">
            <w:pPr>
              <w:pStyle w:val="TableParagraph"/>
              <w:spacing w:line="210" w:lineRule="exact"/>
              <w:ind w:right="96"/>
              <w:jc w:val="right"/>
              <w:rPr>
                <w:sz w:val="20"/>
              </w:rPr>
            </w:pPr>
            <w:r w:rsidRPr="008A7638">
              <w:rPr>
                <w:spacing w:val="-2"/>
                <w:sz w:val="20"/>
              </w:rPr>
              <w:t>$149,855,540.50</w:t>
            </w:r>
          </w:p>
        </w:tc>
      </w:tr>
      <w:tr w:rsidR="00514541" w:rsidRPr="008A7638" w:rsidTr="00157BA9">
        <w:trPr>
          <w:trHeight w:val="300"/>
        </w:trPr>
        <w:tc>
          <w:tcPr>
            <w:tcW w:w="4681" w:type="dxa"/>
            <w:vAlign w:val="center"/>
          </w:tcPr>
          <w:p w:rsidR="00514541" w:rsidRPr="008A7638" w:rsidRDefault="0086485A">
            <w:pPr>
              <w:pStyle w:val="TableParagraph"/>
              <w:spacing w:before="63" w:line="217"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3"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3"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3" w:line="217" w:lineRule="exact"/>
              <w:ind w:right="99"/>
              <w:jc w:val="right"/>
              <w:rPr>
                <w:sz w:val="20"/>
              </w:rPr>
            </w:pPr>
            <w:r w:rsidRPr="008A7638">
              <w:rPr>
                <w:spacing w:val="-2"/>
                <w:sz w:val="20"/>
              </w:rPr>
              <w:t>$262,247,195.87</w:t>
            </w:r>
          </w:p>
        </w:tc>
        <w:tc>
          <w:tcPr>
            <w:tcW w:w="2520" w:type="dxa"/>
            <w:vAlign w:val="center"/>
          </w:tcPr>
          <w:p w:rsidR="00514541" w:rsidRPr="008A7638" w:rsidRDefault="0086485A">
            <w:pPr>
              <w:pStyle w:val="TableParagraph"/>
              <w:spacing w:before="63" w:line="217" w:lineRule="exact"/>
              <w:ind w:right="96"/>
              <w:jc w:val="right"/>
              <w:rPr>
                <w:sz w:val="20"/>
              </w:rPr>
            </w:pPr>
            <w:r w:rsidRPr="008A7638">
              <w:rPr>
                <w:spacing w:val="-2"/>
                <w:sz w:val="20"/>
              </w:rPr>
              <w:t>$262,247,195.87</w:t>
            </w:r>
          </w:p>
        </w:tc>
      </w:tr>
      <w:tr w:rsidR="00514541" w:rsidRPr="008A7638" w:rsidTr="00157BA9">
        <w:trPr>
          <w:trHeight w:val="230"/>
        </w:trPr>
        <w:tc>
          <w:tcPr>
            <w:tcW w:w="11881" w:type="dxa"/>
            <w:gridSpan w:val="4"/>
            <w:vAlign w:val="center"/>
          </w:tcPr>
          <w:p w:rsidR="00514541" w:rsidRPr="008A7638" w:rsidRDefault="0086485A">
            <w:pPr>
              <w:pStyle w:val="TableParagraph"/>
              <w:spacing w:line="210"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line="210" w:lineRule="exact"/>
              <w:ind w:right="96"/>
              <w:jc w:val="right"/>
              <w:rPr>
                <w:sz w:val="20"/>
              </w:rPr>
            </w:pPr>
            <w:r w:rsidRPr="008A7638">
              <w:rPr>
                <w:spacing w:val="-2"/>
                <w:sz w:val="20"/>
              </w:rPr>
              <w:t>$750,000,000.00</w:t>
            </w:r>
          </w:p>
        </w:tc>
      </w:tr>
      <w:tr w:rsidR="00514541" w:rsidRPr="008A7638" w:rsidTr="00157BA9">
        <w:trPr>
          <w:trHeight w:val="299"/>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4"/>
        </w:trPr>
        <w:tc>
          <w:tcPr>
            <w:tcW w:w="14401" w:type="dxa"/>
            <w:gridSpan w:val="5"/>
            <w:shd w:val="clear" w:color="auto" w:fill="548DD4" w:themeFill="text2" w:themeFillTint="99"/>
            <w:vAlign w:val="center"/>
          </w:tcPr>
          <w:p w:rsidR="00514541" w:rsidRPr="008A7638" w:rsidRDefault="0086485A">
            <w:pPr>
              <w:pStyle w:val="TableParagraph"/>
              <w:spacing w:before="144" w:line="210" w:lineRule="exact"/>
              <w:ind w:left="13" w:right="9"/>
              <w:jc w:val="center"/>
              <w:rPr>
                <w:b/>
                <w:sz w:val="20"/>
              </w:rPr>
            </w:pPr>
            <w:r w:rsidRPr="008A7638">
              <w:rPr>
                <w:b/>
                <w:sz w:val="20"/>
              </w:rPr>
              <w:t>Actividad:</w:t>
            </w:r>
            <w:r w:rsidRPr="008A7638">
              <w:rPr>
                <w:b/>
                <w:spacing w:val="-6"/>
                <w:sz w:val="20"/>
              </w:rPr>
              <w:t xml:space="preserve"> </w:t>
            </w:r>
            <w:r w:rsidRPr="008A7638">
              <w:rPr>
                <w:b/>
                <w:sz w:val="20"/>
              </w:rPr>
              <w:t>Planta</w:t>
            </w:r>
            <w:r w:rsidRPr="008A7638">
              <w:rPr>
                <w:b/>
                <w:spacing w:val="-4"/>
                <w:sz w:val="20"/>
              </w:rPr>
              <w:t xml:space="preserve"> </w:t>
            </w:r>
            <w:r w:rsidRPr="008A7638">
              <w:rPr>
                <w:b/>
                <w:sz w:val="20"/>
              </w:rPr>
              <w:t>de</w:t>
            </w:r>
            <w:r w:rsidRPr="008A7638">
              <w:rPr>
                <w:b/>
                <w:spacing w:val="-5"/>
                <w:sz w:val="20"/>
              </w:rPr>
              <w:t xml:space="preserve"> </w:t>
            </w:r>
            <w:r w:rsidRPr="008A7638">
              <w:rPr>
                <w:b/>
                <w:sz w:val="20"/>
              </w:rPr>
              <w:t>tratamiento</w:t>
            </w:r>
            <w:r w:rsidRPr="008A7638">
              <w:rPr>
                <w:b/>
                <w:spacing w:val="-4"/>
                <w:sz w:val="20"/>
              </w:rPr>
              <w:t xml:space="preserve"> </w:t>
            </w:r>
            <w:r w:rsidRPr="008A7638">
              <w:rPr>
                <w:b/>
                <w:sz w:val="20"/>
              </w:rPr>
              <w:t>La</w:t>
            </w:r>
            <w:r w:rsidRPr="008A7638">
              <w:rPr>
                <w:b/>
                <w:spacing w:val="-5"/>
                <w:sz w:val="20"/>
              </w:rPr>
              <w:t xml:space="preserve"> </w:t>
            </w:r>
            <w:r w:rsidRPr="008A7638">
              <w:rPr>
                <w:b/>
                <w:sz w:val="20"/>
              </w:rPr>
              <w:t>Noriega</w:t>
            </w:r>
            <w:r w:rsidRPr="008A7638">
              <w:rPr>
                <w:b/>
                <w:spacing w:val="-4"/>
                <w:sz w:val="20"/>
              </w:rPr>
              <w:t xml:space="preserve"> </w:t>
            </w:r>
            <w:r w:rsidRPr="008A7638">
              <w:rPr>
                <w:b/>
                <w:sz w:val="20"/>
              </w:rPr>
              <w:t>I</w:t>
            </w:r>
            <w:r w:rsidRPr="008A7638">
              <w:rPr>
                <w:b/>
                <w:spacing w:val="-6"/>
                <w:sz w:val="20"/>
              </w:rPr>
              <w:t xml:space="preserve"> </w:t>
            </w:r>
            <w:r w:rsidRPr="008A7638">
              <w:rPr>
                <w:b/>
                <w:spacing w:val="-2"/>
                <w:sz w:val="20"/>
              </w:rPr>
              <w:t>rehabilitada</w:t>
            </w:r>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8"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28"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2"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28"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bl>
    <w:p w:rsidR="00514541" w:rsidRPr="008A7638" w:rsidRDefault="00514541">
      <w:pPr>
        <w:pStyle w:val="TableParagraph"/>
        <w:spacing w:line="212" w:lineRule="exact"/>
        <w:rPr>
          <w:b/>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251"/>
        <w:gridCol w:w="2880"/>
        <w:gridCol w:w="2069"/>
        <w:gridCol w:w="2520"/>
      </w:tblGrid>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2"/>
                <w:sz w:val="20"/>
              </w:rPr>
              <w:t xml:space="preserve"> electromecánico</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120</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$786.82</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$94,418.80</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before="65" w:line="215"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5" w:lineRule="exact"/>
              <w:ind w:right="95"/>
              <w:jc w:val="right"/>
              <w:rPr>
                <w:sz w:val="20"/>
              </w:rPr>
            </w:pPr>
            <w:r w:rsidRPr="008A7638">
              <w:rPr>
                <w:spacing w:val="-5"/>
                <w:sz w:val="20"/>
              </w:rPr>
              <w:t>320</w:t>
            </w:r>
          </w:p>
        </w:tc>
        <w:tc>
          <w:tcPr>
            <w:tcW w:w="2069" w:type="dxa"/>
            <w:vAlign w:val="center"/>
          </w:tcPr>
          <w:p w:rsidR="00514541" w:rsidRPr="008A7638" w:rsidRDefault="0086485A">
            <w:pPr>
              <w:pStyle w:val="TableParagraph"/>
              <w:spacing w:before="65" w:line="215"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$100,713.39</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5"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7" w:lineRule="exact"/>
              <w:ind w:right="95"/>
              <w:jc w:val="right"/>
              <w:rPr>
                <w:sz w:val="20"/>
              </w:rPr>
            </w:pPr>
            <w:r w:rsidRPr="008A7638">
              <w:rPr>
                <w:spacing w:val="-5"/>
                <w:sz w:val="20"/>
              </w:rPr>
              <w:t>320</w:t>
            </w:r>
          </w:p>
        </w:tc>
        <w:tc>
          <w:tcPr>
            <w:tcW w:w="2069" w:type="dxa"/>
            <w:vAlign w:val="center"/>
          </w:tcPr>
          <w:p w:rsidR="00514541" w:rsidRPr="008A7638" w:rsidRDefault="0086485A">
            <w:pPr>
              <w:pStyle w:val="TableParagraph"/>
              <w:spacing w:before="65" w:line="217" w:lineRule="exact"/>
              <w:ind w:right="98"/>
              <w:jc w:val="right"/>
              <w:rPr>
                <w:sz w:val="20"/>
              </w:rPr>
            </w:pPr>
            <w:r w:rsidRPr="008A7638">
              <w:rPr>
                <w:spacing w:val="-2"/>
                <w:sz w:val="20"/>
              </w:rPr>
              <w:t>$1,049.10</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$335,711.29</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600</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$188,837.60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400</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$629.46</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$251,783.47</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48</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$15,107.01</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6</w:t>
            </w:r>
          </w:p>
        </w:tc>
        <w:tc>
          <w:tcPr>
            <w:tcW w:w="2069" w:type="dxa"/>
            <w:vAlign w:val="center"/>
          </w:tcPr>
          <w:p w:rsidR="00514541" w:rsidRPr="008A7638" w:rsidRDefault="0086485A">
            <w:pPr>
              <w:pStyle w:val="TableParagraph"/>
              <w:spacing w:before="62" w:line="217" w:lineRule="exact"/>
              <w:ind w:right="98"/>
              <w:jc w:val="right"/>
              <w:rPr>
                <w:sz w:val="20"/>
              </w:rPr>
            </w:pPr>
            <w:r w:rsidRPr="008A7638">
              <w:rPr>
                <w:spacing w:val="-2"/>
                <w:sz w:val="20"/>
              </w:rPr>
              <w:t>$7,500.00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$45,000.00</w:t>
            </w:r>
          </w:p>
        </w:tc>
      </w:tr>
      <w:tr w:rsidR="00514541" w:rsidRPr="008A7638" w:rsidTr="00157BA9">
        <w:trPr>
          <w:trHeight w:val="300"/>
        </w:trPr>
        <w:tc>
          <w:tcPr>
            <w:tcW w:w="4681" w:type="dxa"/>
            <w:vAlign w:val="center"/>
          </w:tcPr>
          <w:p w:rsidR="00514541" w:rsidRPr="008A7638" w:rsidRDefault="0086485A">
            <w:pPr>
              <w:pStyle w:val="TableParagraph"/>
              <w:spacing w:before="65" w:line="215" w:lineRule="exact"/>
              <w:ind w:left="107"/>
              <w:rPr>
                <w:sz w:val="20"/>
              </w:rPr>
            </w:pPr>
            <w:r w:rsidRPr="008A7638">
              <w:rPr>
                <w:sz w:val="20"/>
              </w:rPr>
              <w:t>Materiales</w:t>
            </w:r>
            <w:r w:rsidRPr="008A7638">
              <w:rPr>
                <w:spacing w:val="-10"/>
                <w:sz w:val="20"/>
              </w:rPr>
              <w:t xml:space="preserve"> </w:t>
            </w:r>
            <w:r w:rsidRPr="008A7638">
              <w:rPr>
                <w:spacing w:val="-2"/>
                <w:sz w:val="20"/>
              </w:rPr>
              <w:t>electromecánicos</w:t>
            </w:r>
          </w:p>
        </w:tc>
        <w:tc>
          <w:tcPr>
            <w:tcW w:w="2251" w:type="dxa"/>
            <w:vAlign w:val="center"/>
          </w:tcPr>
          <w:p w:rsidR="00514541" w:rsidRPr="008A7638" w:rsidRDefault="0086485A">
            <w:pPr>
              <w:pStyle w:val="TableParagraph"/>
              <w:spacing w:before="65" w:line="215"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5"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5" w:lineRule="exact"/>
              <w:ind w:right="99"/>
              <w:jc w:val="right"/>
              <w:rPr>
                <w:sz w:val="20"/>
              </w:rPr>
            </w:pPr>
            <w:r w:rsidRPr="008A7638">
              <w:rPr>
                <w:spacing w:val="-2"/>
                <w:sz w:val="20"/>
              </w:rPr>
              <w:t>$359,535,792.80</w:t>
            </w:r>
          </w:p>
        </w:tc>
        <w:tc>
          <w:tcPr>
            <w:tcW w:w="2520" w:type="dxa"/>
            <w:vAlign w:val="center"/>
          </w:tcPr>
          <w:p w:rsidR="00514541" w:rsidRPr="008A7638" w:rsidRDefault="0086485A">
            <w:pPr>
              <w:pStyle w:val="TableParagraph"/>
              <w:spacing w:before="65" w:line="215" w:lineRule="exact"/>
              <w:ind w:right="96"/>
              <w:jc w:val="right"/>
              <w:rPr>
                <w:sz w:val="20"/>
              </w:rPr>
            </w:pPr>
            <w:r w:rsidRPr="008A7638">
              <w:rPr>
                <w:spacing w:val="-2"/>
                <w:sz w:val="20"/>
              </w:rPr>
              <w:t>$359,535,792.80</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5"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7" w:lineRule="exact"/>
              <w:ind w:right="99"/>
              <w:jc w:val="right"/>
              <w:rPr>
                <w:sz w:val="20"/>
              </w:rPr>
            </w:pPr>
            <w:r w:rsidRPr="008A7638">
              <w:rPr>
                <w:spacing w:val="-2"/>
                <w:sz w:val="20"/>
              </w:rPr>
              <w:t>$159,793,685.69</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$159,793,685.69</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right="99"/>
              <w:jc w:val="right"/>
              <w:rPr>
                <w:sz w:val="20"/>
              </w:rPr>
            </w:pPr>
            <w:r w:rsidRPr="008A7638">
              <w:rPr>
                <w:spacing w:val="-2"/>
                <w:sz w:val="20"/>
              </w:rPr>
              <w:t>$279,638,949.96</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$279,638,949.96</w:t>
            </w:r>
          </w:p>
        </w:tc>
      </w:tr>
      <w:tr w:rsidR="00514541" w:rsidRPr="008A7638" w:rsidTr="00157BA9">
        <w:trPr>
          <w:trHeight w:val="299"/>
        </w:trPr>
        <w:tc>
          <w:tcPr>
            <w:tcW w:w="11881" w:type="dxa"/>
            <w:gridSpan w:val="4"/>
            <w:vAlign w:val="center"/>
          </w:tcPr>
          <w:p w:rsidR="00514541" w:rsidRPr="008A7638" w:rsidRDefault="0086485A">
            <w:pPr>
              <w:pStyle w:val="TableParagraph"/>
              <w:spacing w:before="67"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$800,000,000.00</w:t>
            </w:r>
          </w:p>
        </w:tc>
      </w:tr>
      <w:tr w:rsidR="00514541" w:rsidRPr="008A7638" w:rsidTr="00157BA9">
        <w:trPr>
          <w:trHeight w:val="299"/>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4"/>
        </w:trPr>
        <w:tc>
          <w:tcPr>
            <w:tcW w:w="14401" w:type="dxa"/>
            <w:gridSpan w:val="5"/>
            <w:shd w:val="clear" w:color="auto" w:fill="548DD4" w:themeFill="text2" w:themeFillTint="99"/>
            <w:vAlign w:val="center"/>
          </w:tcPr>
          <w:p w:rsidR="00514541" w:rsidRPr="008A7638" w:rsidRDefault="0086485A">
            <w:pPr>
              <w:pStyle w:val="TableParagraph"/>
              <w:spacing w:before="144" w:line="210" w:lineRule="exact"/>
              <w:ind w:left="13" w:right="12"/>
              <w:jc w:val="center"/>
              <w:rPr>
                <w:b/>
                <w:sz w:val="20"/>
              </w:rPr>
            </w:pPr>
            <w:r w:rsidRPr="008A7638">
              <w:rPr>
                <w:b/>
                <w:sz w:val="20"/>
              </w:rPr>
              <w:t>Actividad:</w:t>
            </w:r>
            <w:r w:rsidRPr="008A7638">
              <w:rPr>
                <w:b/>
                <w:spacing w:val="-6"/>
                <w:sz w:val="20"/>
              </w:rPr>
              <w:t xml:space="preserve"> </w:t>
            </w:r>
            <w:r w:rsidRPr="008A7638">
              <w:rPr>
                <w:b/>
                <w:sz w:val="20"/>
              </w:rPr>
              <w:t>Planta</w:t>
            </w:r>
            <w:r w:rsidRPr="008A7638">
              <w:rPr>
                <w:b/>
                <w:spacing w:val="-5"/>
                <w:sz w:val="20"/>
              </w:rPr>
              <w:t xml:space="preserve"> </w:t>
            </w:r>
            <w:r w:rsidRPr="008A7638">
              <w:rPr>
                <w:b/>
                <w:sz w:val="20"/>
              </w:rPr>
              <w:t>de</w:t>
            </w:r>
            <w:r w:rsidRPr="008A7638">
              <w:rPr>
                <w:b/>
                <w:spacing w:val="-6"/>
                <w:sz w:val="20"/>
              </w:rPr>
              <w:t xml:space="preserve"> </w:t>
            </w:r>
            <w:r w:rsidRPr="008A7638">
              <w:rPr>
                <w:b/>
                <w:sz w:val="20"/>
              </w:rPr>
              <w:t>tratamiento</w:t>
            </w:r>
            <w:r w:rsidRPr="008A7638">
              <w:rPr>
                <w:b/>
                <w:spacing w:val="-5"/>
                <w:sz w:val="20"/>
              </w:rPr>
              <w:t xml:space="preserve"> </w:t>
            </w:r>
            <w:r w:rsidRPr="008A7638">
              <w:rPr>
                <w:b/>
                <w:sz w:val="20"/>
              </w:rPr>
              <w:t>de</w:t>
            </w:r>
            <w:r w:rsidRPr="008A7638">
              <w:rPr>
                <w:b/>
                <w:spacing w:val="-6"/>
                <w:sz w:val="20"/>
              </w:rPr>
              <w:t xml:space="preserve"> </w:t>
            </w:r>
            <w:r w:rsidRPr="008A7638">
              <w:rPr>
                <w:b/>
                <w:sz w:val="20"/>
              </w:rPr>
              <w:t>Villa</w:t>
            </w:r>
            <w:r w:rsidRPr="008A7638">
              <w:rPr>
                <w:b/>
                <w:spacing w:val="-6"/>
                <w:sz w:val="20"/>
              </w:rPr>
              <w:t xml:space="preserve"> </w:t>
            </w:r>
            <w:r w:rsidRPr="008A7638">
              <w:rPr>
                <w:b/>
                <w:sz w:val="20"/>
              </w:rPr>
              <w:t>González</w:t>
            </w:r>
            <w:r w:rsidRPr="008A7638">
              <w:rPr>
                <w:b/>
                <w:spacing w:val="-6"/>
                <w:sz w:val="20"/>
              </w:rPr>
              <w:t xml:space="preserve"> </w:t>
            </w:r>
            <w:r w:rsidRPr="008A7638">
              <w:rPr>
                <w:b/>
                <w:spacing w:val="-2"/>
                <w:sz w:val="20"/>
              </w:rPr>
              <w:t>rehabilitada</w:t>
            </w:r>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8"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28"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2"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28"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electromecánico</w:t>
            </w:r>
          </w:p>
        </w:tc>
        <w:tc>
          <w:tcPr>
            <w:tcW w:w="2251" w:type="dxa"/>
            <w:vAlign w:val="center"/>
          </w:tcPr>
          <w:p w:rsidR="00514541" w:rsidRPr="008A7638" w:rsidRDefault="0086485A">
            <w:pPr>
              <w:pStyle w:val="TableParagraph"/>
              <w:spacing w:before="65" w:line="215"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5" w:lineRule="exact"/>
              <w:ind w:right="95"/>
              <w:jc w:val="right"/>
              <w:rPr>
                <w:sz w:val="20"/>
              </w:rPr>
            </w:pPr>
            <w:r w:rsidRPr="008A7638">
              <w:rPr>
                <w:spacing w:val="-5"/>
                <w:sz w:val="20"/>
              </w:rPr>
              <w:t>20</w:t>
            </w:r>
          </w:p>
        </w:tc>
        <w:tc>
          <w:tcPr>
            <w:tcW w:w="2069" w:type="dxa"/>
            <w:vAlign w:val="center"/>
          </w:tcPr>
          <w:p w:rsidR="00514541" w:rsidRPr="008A7638" w:rsidRDefault="0086485A">
            <w:pPr>
              <w:pStyle w:val="TableParagraph"/>
              <w:spacing w:before="65" w:line="215" w:lineRule="exact"/>
              <w:ind w:right="97"/>
              <w:jc w:val="right"/>
              <w:rPr>
                <w:sz w:val="20"/>
              </w:rPr>
            </w:pPr>
            <w:r w:rsidRPr="008A7638">
              <w:rPr>
                <w:spacing w:val="-2"/>
                <w:sz w:val="20"/>
              </w:rPr>
              <w:t>$786.82</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$15,736.47</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before="65"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7" w:lineRule="exact"/>
              <w:ind w:right="95"/>
              <w:jc w:val="right"/>
              <w:rPr>
                <w:sz w:val="20"/>
              </w:rPr>
            </w:pPr>
            <w:r w:rsidRPr="008A7638">
              <w:rPr>
                <w:spacing w:val="-5"/>
                <w:sz w:val="20"/>
              </w:rPr>
              <w:t>96</w:t>
            </w:r>
          </w:p>
        </w:tc>
        <w:tc>
          <w:tcPr>
            <w:tcW w:w="2069" w:type="dxa"/>
            <w:vAlign w:val="center"/>
          </w:tcPr>
          <w:p w:rsidR="00514541" w:rsidRPr="008A7638" w:rsidRDefault="0086485A">
            <w:pPr>
              <w:pStyle w:val="TableParagraph"/>
              <w:spacing w:before="65"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$30,214.02</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160</w:t>
            </w:r>
          </w:p>
        </w:tc>
        <w:tc>
          <w:tcPr>
            <w:tcW w:w="2069" w:type="dxa"/>
            <w:vAlign w:val="center"/>
          </w:tcPr>
          <w:p w:rsidR="00514541" w:rsidRPr="008A7638" w:rsidRDefault="0086485A">
            <w:pPr>
              <w:pStyle w:val="TableParagraph"/>
              <w:spacing w:before="62" w:line="217" w:lineRule="exact"/>
              <w:ind w:right="98"/>
              <w:jc w:val="right"/>
              <w:rPr>
                <w:sz w:val="20"/>
              </w:rPr>
            </w:pPr>
            <w:r w:rsidRPr="008A7638">
              <w:rPr>
                <w:spacing w:val="-2"/>
                <w:sz w:val="20"/>
              </w:rPr>
              <w:t>$1,049.10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$167,855.64</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240</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$75,535.04</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2"/>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240</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$629.46</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$151,070.08</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16</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$5,035.67</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before="65" w:line="215"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5" w:lineRule="exact"/>
              <w:ind w:right="99"/>
              <w:jc w:val="right"/>
              <w:rPr>
                <w:sz w:val="20"/>
              </w:rPr>
            </w:pPr>
            <w:r w:rsidRPr="008A7638">
              <w:rPr>
                <w:spacing w:val="-10"/>
                <w:sz w:val="20"/>
              </w:rPr>
              <w:t>6</w:t>
            </w:r>
          </w:p>
        </w:tc>
        <w:tc>
          <w:tcPr>
            <w:tcW w:w="2069" w:type="dxa"/>
            <w:vAlign w:val="center"/>
          </w:tcPr>
          <w:p w:rsidR="00514541" w:rsidRPr="008A7638" w:rsidRDefault="0086485A">
            <w:pPr>
              <w:pStyle w:val="TableParagraph"/>
              <w:spacing w:before="65" w:line="215" w:lineRule="exact"/>
              <w:ind w:right="98"/>
              <w:jc w:val="right"/>
              <w:rPr>
                <w:sz w:val="20"/>
              </w:rPr>
            </w:pPr>
            <w:r w:rsidRPr="008A7638">
              <w:rPr>
                <w:spacing w:val="-2"/>
                <w:sz w:val="20"/>
              </w:rPr>
              <w:t>$7,500.00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$45,000.00</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Materiales</w:t>
            </w:r>
            <w:r w:rsidRPr="008A7638">
              <w:rPr>
                <w:spacing w:val="-10"/>
                <w:sz w:val="20"/>
              </w:rPr>
              <w:t xml:space="preserve"> </w:t>
            </w:r>
            <w:r w:rsidRPr="008A7638">
              <w:rPr>
                <w:spacing w:val="-2"/>
                <w:sz w:val="20"/>
              </w:rPr>
              <w:t>electromecánicos</w:t>
            </w:r>
          </w:p>
        </w:tc>
        <w:tc>
          <w:tcPr>
            <w:tcW w:w="2251" w:type="dxa"/>
            <w:vAlign w:val="center"/>
          </w:tcPr>
          <w:p w:rsidR="00514541" w:rsidRPr="008A7638" w:rsidRDefault="0086485A">
            <w:pPr>
              <w:pStyle w:val="TableParagraph"/>
              <w:spacing w:before="65"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7" w:lineRule="exact"/>
              <w:ind w:right="99"/>
              <w:jc w:val="right"/>
              <w:rPr>
                <w:sz w:val="20"/>
              </w:rPr>
            </w:pPr>
            <w:r w:rsidRPr="008A7638">
              <w:rPr>
                <w:spacing w:val="-2"/>
                <w:sz w:val="20"/>
              </w:rPr>
              <w:t>$53,779,298.89</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$53,779,298.89</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right="99"/>
              <w:jc w:val="right"/>
              <w:rPr>
                <w:sz w:val="20"/>
              </w:rPr>
            </w:pPr>
            <w:r w:rsidRPr="008A7638">
              <w:rPr>
                <w:spacing w:val="-2"/>
                <w:sz w:val="20"/>
              </w:rPr>
              <w:t>$23,901,910.62</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$23,901,910.62</w:t>
            </w:r>
          </w:p>
        </w:tc>
      </w:tr>
      <w:tr w:rsidR="00514541" w:rsidRPr="008A7638" w:rsidTr="00157BA9">
        <w:trPr>
          <w:trHeight w:val="300"/>
        </w:trPr>
        <w:tc>
          <w:tcPr>
            <w:tcW w:w="4681" w:type="dxa"/>
            <w:vAlign w:val="center"/>
          </w:tcPr>
          <w:p w:rsidR="00514541" w:rsidRPr="008A7638" w:rsidRDefault="0086485A">
            <w:pPr>
              <w:pStyle w:val="TableParagraph"/>
              <w:spacing w:before="62" w:line="218"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2" w:line="218"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8"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8" w:lineRule="exact"/>
              <w:ind w:right="99"/>
              <w:jc w:val="right"/>
              <w:rPr>
                <w:sz w:val="20"/>
              </w:rPr>
            </w:pPr>
            <w:r w:rsidRPr="008A7638">
              <w:rPr>
                <w:spacing w:val="-2"/>
                <w:sz w:val="20"/>
              </w:rPr>
              <w:t>$41,828,343.58</w:t>
            </w:r>
          </w:p>
        </w:tc>
        <w:tc>
          <w:tcPr>
            <w:tcW w:w="2520" w:type="dxa"/>
            <w:vAlign w:val="center"/>
          </w:tcPr>
          <w:p w:rsidR="00514541" w:rsidRPr="008A7638" w:rsidRDefault="0086485A">
            <w:pPr>
              <w:pStyle w:val="TableParagraph"/>
              <w:spacing w:before="62" w:line="218" w:lineRule="exact"/>
              <w:ind w:right="96"/>
              <w:jc w:val="right"/>
              <w:rPr>
                <w:sz w:val="20"/>
              </w:rPr>
            </w:pPr>
            <w:r w:rsidRPr="008A7638">
              <w:rPr>
                <w:spacing w:val="-2"/>
                <w:sz w:val="20"/>
              </w:rPr>
              <w:t>$41,828,343.58</w:t>
            </w:r>
          </w:p>
        </w:tc>
      </w:tr>
      <w:tr w:rsidR="00514541" w:rsidRPr="008A7638" w:rsidTr="00157BA9">
        <w:trPr>
          <w:trHeight w:val="299"/>
        </w:trPr>
        <w:tc>
          <w:tcPr>
            <w:tcW w:w="11881" w:type="dxa"/>
            <w:gridSpan w:val="4"/>
            <w:vAlign w:val="center"/>
          </w:tcPr>
          <w:p w:rsidR="00514541" w:rsidRPr="008A7638" w:rsidRDefault="0086485A">
            <w:pPr>
              <w:pStyle w:val="TableParagraph"/>
              <w:spacing w:before="67"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$120,000,000.00</w:t>
            </w:r>
          </w:p>
        </w:tc>
      </w:tr>
      <w:tr w:rsidR="00514541" w:rsidRPr="008A7638" w:rsidTr="00157BA9">
        <w:trPr>
          <w:trHeight w:val="299"/>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6"/>
        </w:trPr>
        <w:tc>
          <w:tcPr>
            <w:tcW w:w="14401" w:type="dxa"/>
            <w:gridSpan w:val="5"/>
            <w:shd w:val="clear" w:color="auto" w:fill="548DD4" w:themeFill="text2" w:themeFillTint="99"/>
            <w:vAlign w:val="center"/>
          </w:tcPr>
          <w:p w:rsidR="00514541" w:rsidRPr="008A7638" w:rsidRDefault="0086485A">
            <w:pPr>
              <w:pStyle w:val="TableParagraph"/>
              <w:spacing w:before="144" w:line="212" w:lineRule="exact"/>
              <w:ind w:left="13" w:right="11"/>
              <w:jc w:val="center"/>
              <w:rPr>
                <w:b/>
                <w:sz w:val="20"/>
              </w:rPr>
            </w:pPr>
            <w:r w:rsidRPr="008A7638">
              <w:rPr>
                <w:b/>
                <w:sz w:val="20"/>
              </w:rPr>
              <w:t>Actividad:</w:t>
            </w:r>
            <w:r w:rsidRPr="008A7638">
              <w:rPr>
                <w:b/>
                <w:spacing w:val="-5"/>
                <w:sz w:val="20"/>
              </w:rPr>
              <w:t xml:space="preserve"> </w:t>
            </w:r>
            <w:r w:rsidRPr="008A7638">
              <w:rPr>
                <w:b/>
                <w:sz w:val="20"/>
              </w:rPr>
              <w:t>Planta</w:t>
            </w:r>
            <w:r w:rsidRPr="008A7638">
              <w:rPr>
                <w:b/>
                <w:spacing w:val="-4"/>
                <w:sz w:val="20"/>
              </w:rPr>
              <w:t xml:space="preserve"> </w:t>
            </w:r>
            <w:r w:rsidRPr="008A7638">
              <w:rPr>
                <w:b/>
                <w:sz w:val="20"/>
              </w:rPr>
              <w:t>de</w:t>
            </w:r>
            <w:r w:rsidRPr="008A7638">
              <w:rPr>
                <w:b/>
                <w:spacing w:val="-4"/>
                <w:sz w:val="20"/>
              </w:rPr>
              <w:t xml:space="preserve"> </w:t>
            </w:r>
            <w:r w:rsidRPr="008A7638">
              <w:rPr>
                <w:b/>
                <w:sz w:val="20"/>
              </w:rPr>
              <w:t>tratamiento</w:t>
            </w:r>
            <w:r w:rsidRPr="008A7638">
              <w:rPr>
                <w:b/>
                <w:spacing w:val="-4"/>
                <w:sz w:val="20"/>
              </w:rPr>
              <w:t xml:space="preserve"> </w:t>
            </w:r>
            <w:r w:rsidRPr="008A7638">
              <w:rPr>
                <w:b/>
                <w:sz w:val="20"/>
              </w:rPr>
              <w:t>de</w:t>
            </w:r>
            <w:r w:rsidRPr="008A7638">
              <w:rPr>
                <w:b/>
                <w:spacing w:val="-4"/>
                <w:sz w:val="20"/>
              </w:rPr>
              <w:t xml:space="preserve"> </w:t>
            </w:r>
            <w:r w:rsidRPr="008A7638">
              <w:rPr>
                <w:b/>
                <w:sz w:val="20"/>
              </w:rPr>
              <w:t>San</w:t>
            </w:r>
            <w:r w:rsidRPr="008A7638">
              <w:rPr>
                <w:b/>
                <w:spacing w:val="-5"/>
                <w:sz w:val="20"/>
              </w:rPr>
              <w:t xml:space="preserve"> </w:t>
            </w:r>
            <w:r w:rsidRPr="008A7638">
              <w:rPr>
                <w:b/>
                <w:sz w:val="20"/>
              </w:rPr>
              <w:t>José</w:t>
            </w:r>
            <w:r w:rsidRPr="008A7638">
              <w:rPr>
                <w:b/>
                <w:spacing w:val="-5"/>
                <w:sz w:val="20"/>
              </w:rPr>
              <w:t xml:space="preserve"> </w:t>
            </w:r>
            <w:r w:rsidRPr="008A7638">
              <w:rPr>
                <w:b/>
                <w:sz w:val="20"/>
              </w:rPr>
              <w:t>de las</w:t>
            </w:r>
            <w:r w:rsidRPr="008A7638">
              <w:rPr>
                <w:b/>
                <w:spacing w:val="-5"/>
                <w:sz w:val="20"/>
              </w:rPr>
              <w:t xml:space="preserve"> </w:t>
            </w:r>
            <w:r w:rsidRPr="008A7638">
              <w:rPr>
                <w:b/>
                <w:sz w:val="20"/>
              </w:rPr>
              <w:t>Matas</w:t>
            </w:r>
            <w:r w:rsidRPr="008A7638">
              <w:rPr>
                <w:b/>
                <w:spacing w:val="-6"/>
                <w:sz w:val="20"/>
              </w:rPr>
              <w:t xml:space="preserve"> </w:t>
            </w:r>
            <w:r w:rsidRPr="008A7638">
              <w:rPr>
                <w:b/>
                <w:spacing w:val="-2"/>
                <w:sz w:val="20"/>
              </w:rPr>
              <w:t>rehabilitada</w:t>
            </w:r>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8"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2"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bl>
    <w:p w:rsidR="00514541" w:rsidRPr="008A7638" w:rsidRDefault="00514541">
      <w:pPr>
        <w:pStyle w:val="TableParagraph"/>
        <w:spacing w:line="212" w:lineRule="exact"/>
        <w:rPr>
          <w:b/>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251"/>
        <w:gridCol w:w="2880"/>
        <w:gridCol w:w="2069"/>
        <w:gridCol w:w="2520"/>
      </w:tblGrid>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electromecánico</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20</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$786.82</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$15,736.47</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before="65" w:line="215"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5" w:lineRule="exact"/>
              <w:ind w:right="95"/>
              <w:jc w:val="right"/>
              <w:rPr>
                <w:sz w:val="20"/>
              </w:rPr>
            </w:pPr>
            <w:r w:rsidRPr="008A7638">
              <w:rPr>
                <w:spacing w:val="-5"/>
                <w:sz w:val="20"/>
              </w:rPr>
              <w:t>96</w:t>
            </w:r>
          </w:p>
        </w:tc>
        <w:tc>
          <w:tcPr>
            <w:tcW w:w="2069" w:type="dxa"/>
            <w:vAlign w:val="center"/>
          </w:tcPr>
          <w:p w:rsidR="00514541" w:rsidRPr="008A7638" w:rsidRDefault="0086485A">
            <w:pPr>
              <w:pStyle w:val="TableParagraph"/>
              <w:spacing w:before="65" w:line="215"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$30,214.02</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5"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7" w:lineRule="exact"/>
              <w:ind w:right="95"/>
              <w:jc w:val="right"/>
              <w:rPr>
                <w:sz w:val="20"/>
              </w:rPr>
            </w:pPr>
            <w:r w:rsidRPr="008A7638">
              <w:rPr>
                <w:spacing w:val="-5"/>
                <w:sz w:val="20"/>
              </w:rPr>
              <w:t>160</w:t>
            </w:r>
          </w:p>
        </w:tc>
        <w:tc>
          <w:tcPr>
            <w:tcW w:w="2069" w:type="dxa"/>
            <w:vAlign w:val="center"/>
          </w:tcPr>
          <w:p w:rsidR="00514541" w:rsidRPr="008A7638" w:rsidRDefault="0086485A">
            <w:pPr>
              <w:pStyle w:val="TableParagraph"/>
              <w:spacing w:before="65" w:line="217" w:lineRule="exact"/>
              <w:ind w:right="98"/>
              <w:jc w:val="right"/>
              <w:rPr>
                <w:sz w:val="20"/>
              </w:rPr>
            </w:pPr>
            <w:r w:rsidRPr="008A7638">
              <w:rPr>
                <w:spacing w:val="-2"/>
                <w:sz w:val="20"/>
              </w:rPr>
              <w:t>$1,049.10</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$167,855.64</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240</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$75,535.04</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240</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$629.46</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$151,070.08</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16</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$5,035.67</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6</w:t>
            </w:r>
          </w:p>
        </w:tc>
        <w:tc>
          <w:tcPr>
            <w:tcW w:w="2069" w:type="dxa"/>
            <w:vAlign w:val="center"/>
          </w:tcPr>
          <w:p w:rsidR="00514541" w:rsidRPr="008A7638" w:rsidRDefault="0086485A">
            <w:pPr>
              <w:pStyle w:val="TableParagraph"/>
              <w:spacing w:before="62" w:line="217" w:lineRule="exact"/>
              <w:ind w:right="98"/>
              <w:jc w:val="right"/>
              <w:rPr>
                <w:sz w:val="20"/>
              </w:rPr>
            </w:pPr>
            <w:r w:rsidRPr="008A7638">
              <w:rPr>
                <w:spacing w:val="-2"/>
                <w:sz w:val="20"/>
              </w:rPr>
              <w:t>$7,500.00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$45,000.00</w:t>
            </w:r>
          </w:p>
        </w:tc>
      </w:tr>
      <w:tr w:rsidR="00514541" w:rsidRPr="008A7638" w:rsidTr="00157BA9">
        <w:trPr>
          <w:trHeight w:val="300"/>
        </w:trPr>
        <w:tc>
          <w:tcPr>
            <w:tcW w:w="4681" w:type="dxa"/>
            <w:vAlign w:val="center"/>
          </w:tcPr>
          <w:p w:rsidR="00514541" w:rsidRPr="008A7638" w:rsidRDefault="0086485A">
            <w:pPr>
              <w:pStyle w:val="TableParagraph"/>
              <w:spacing w:before="65" w:line="215" w:lineRule="exact"/>
              <w:ind w:left="107"/>
              <w:rPr>
                <w:sz w:val="20"/>
              </w:rPr>
            </w:pPr>
            <w:r w:rsidRPr="008A7638">
              <w:rPr>
                <w:sz w:val="20"/>
              </w:rPr>
              <w:t>Materiales</w:t>
            </w:r>
            <w:r w:rsidRPr="008A7638">
              <w:rPr>
                <w:spacing w:val="-10"/>
                <w:sz w:val="20"/>
              </w:rPr>
              <w:t xml:space="preserve"> </w:t>
            </w:r>
            <w:r w:rsidRPr="008A7638">
              <w:rPr>
                <w:spacing w:val="-2"/>
                <w:sz w:val="20"/>
              </w:rPr>
              <w:t>electromecánicos</w:t>
            </w:r>
          </w:p>
        </w:tc>
        <w:tc>
          <w:tcPr>
            <w:tcW w:w="2251" w:type="dxa"/>
            <w:vAlign w:val="center"/>
          </w:tcPr>
          <w:p w:rsidR="00514541" w:rsidRPr="008A7638" w:rsidRDefault="0086485A">
            <w:pPr>
              <w:pStyle w:val="TableParagraph"/>
              <w:spacing w:before="65" w:line="215"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5"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5" w:lineRule="exact"/>
              <w:ind w:right="99"/>
              <w:jc w:val="right"/>
              <w:rPr>
                <w:sz w:val="20"/>
              </w:rPr>
            </w:pPr>
            <w:r w:rsidRPr="008A7638">
              <w:rPr>
                <w:spacing w:val="-2"/>
                <w:sz w:val="20"/>
              </w:rPr>
              <w:t>$67,279,298.89</w:t>
            </w:r>
          </w:p>
        </w:tc>
        <w:tc>
          <w:tcPr>
            <w:tcW w:w="2520" w:type="dxa"/>
            <w:vAlign w:val="center"/>
          </w:tcPr>
          <w:p w:rsidR="00514541" w:rsidRPr="008A7638" w:rsidRDefault="0086485A">
            <w:pPr>
              <w:pStyle w:val="TableParagraph"/>
              <w:spacing w:before="65" w:line="215" w:lineRule="exact"/>
              <w:ind w:right="96"/>
              <w:jc w:val="right"/>
              <w:rPr>
                <w:sz w:val="20"/>
              </w:rPr>
            </w:pPr>
            <w:r w:rsidRPr="008A7638">
              <w:rPr>
                <w:spacing w:val="-2"/>
                <w:sz w:val="20"/>
              </w:rPr>
              <w:t>$67,279,298.89</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Materiales</w:t>
            </w:r>
            <w:r w:rsidRPr="008A7638">
              <w:rPr>
                <w:spacing w:val="-3"/>
                <w:sz w:val="20"/>
              </w:rPr>
              <w:t xml:space="preserve"> </w:t>
            </w:r>
            <w:r w:rsidRPr="008A7638">
              <w:rPr>
                <w:sz w:val="20"/>
              </w:rPr>
              <w:t>civiles</w:t>
            </w:r>
            <w:r w:rsidRPr="008A7638">
              <w:rPr>
                <w:spacing w:val="-2"/>
                <w:sz w:val="20"/>
              </w:rPr>
              <w:t xml:space="preserve"> </w:t>
            </w:r>
            <w:r w:rsidRPr="008A7638">
              <w:rPr>
                <w:sz w:val="20"/>
              </w:rPr>
              <w:t>y</w:t>
            </w:r>
            <w:r w:rsidRPr="008A7638">
              <w:rPr>
                <w:spacing w:val="-7"/>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5"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7" w:lineRule="exact"/>
              <w:ind w:right="99"/>
              <w:jc w:val="right"/>
              <w:rPr>
                <w:sz w:val="20"/>
              </w:rPr>
            </w:pPr>
            <w:r w:rsidRPr="008A7638">
              <w:rPr>
                <w:spacing w:val="-2"/>
                <w:sz w:val="20"/>
              </w:rPr>
              <w:t>$29,901,910.62</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$29,901,910.62</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right="99"/>
              <w:jc w:val="right"/>
              <w:rPr>
                <w:sz w:val="20"/>
              </w:rPr>
            </w:pPr>
            <w:r w:rsidRPr="008A7638">
              <w:rPr>
                <w:spacing w:val="-2"/>
                <w:sz w:val="20"/>
              </w:rPr>
              <w:t>$52,328,343.58</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$52,328,343.58</w:t>
            </w:r>
          </w:p>
        </w:tc>
      </w:tr>
      <w:tr w:rsidR="00514541" w:rsidRPr="008A7638" w:rsidTr="00157BA9">
        <w:trPr>
          <w:trHeight w:val="299"/>
        </w:trPr>
        <w:tc>
          <w:tcPr>
            <w:tcW w:w="11881" w:type="dxa"/>
            <w:gridSpan w:val="4"/>
            <w:vAlign w:val="center"/>
          </w:tcPr>
          <w:p w:rsidR="00514541" w:rsidRPr="008A7638" w:rsidRDefault="0086485A">
            <w:pPr>
              <w:pStyle w:val="TableParagraph"/>
              <w:spacing w:before="67"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$150,000,000.00</w:t>
            </w:r>
          </w:p>
        </w:tc>
      </w:tr>
      <w:tr w:rsidR="00514541" w:rsidRPr="008A7638" w:rsidTr="00157BA9">
        <w:trPr>
          <w:trHeight w:val="299"/>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4"/>
        </w:trPr>
        <w:tc>
          <w:tcPr>
            <w:tcW w:w="14401" w:type="dxa"/>
            <w:gridSpan w:val="5"/>
            <w:shd w:val="clear" w:color="auto" w:fill="548DD4" w:themeFill="text2" w:themeFillTint="99"/>
            <w:vAlign w:val="center"/>
          </w:tcPr>
          <w:p w:rsidR="00514541" w:rsidRPr="008A7638" w:rsidRDefault="0086485A">
            <w:pPr>
              <w:pStyle w:val="TableParagraph"/>
              <w:spacing w:before="144" w:line="210" w:lineRule="exact"/>
              <w:ind w:left="13" w:right="10"/>
              <w:jc w:val="center"/>
              <w:rPr>
                <w:b/>
                <w:sz w:val="20"/>
              </w:rPr>
            </w:pPr>
            <w:r w:rsidRPr="008A7638">
              <w:rPr>
                <w:b/>
                <w:sz w:val="20"/>
              </w:rPr>
              <w:t>Actividad:</w:t>
            </w:r>
            <w:r w:rsidRPr="008A7638">
              <w:rPr>
                <w:b/>
                <w:spacing w:val="-7"/>
                <w:sz w:val="20"/>
              </w:rPr>
              <w:t xml:space="preserve"> </w:t>
            </w:r>
            <w:r w:rsidRPr="008A7638">
              <w:rPr>
                <w:b/>
                <w:sz w:val="20"/>
              </w:rPr>
              <w:t>Planta</w:t>
            </w:r>
            <w:r w:rsidRPr="008A7638">
              <w:rPr>
                <w:b/>
                <w:spacing w:val="-6"/>
                <w:sz w:val="20"/>
              </w:rPr>
              <w:t xml:space="preserve"> </w:t>
            </w:r>
            <w:r w:rsidRPr="008A7638">
              <w:rPr>
                <w:b/>
                <w:sz w:val="20"/>
              </w:rPr>
              <w:t>de</w:t>
            </w:r>
            <w:r w:rsidRPr="008A7638">
              <w:rPr>
                <w:b/>
                <w:spacing w:val="-6"/>
                <w:sz w:val="20"/>
              </w:rPr>
              <w:t xml:space="preserve"> </w:t>
            </w:r>
            <w:r w:rsidRPr="008A7638">
              <w:rPr>
                <w:b/>
                <w:sz w:val="20"/>
              </w:rPr>
              <w:t>tratamiento</w:t>
            </w:r>
            <w:r w:rsidRPr="008A7638">
              <w:rPr>
                <w:b/>
                <w:spacing w:val="-6"/>
                <w:sz w:val="20"/>
              </w:rPr>
              <w:t xml:space="preserve"> </w:t>
            </w:r>
            <w:r w:rsidRPr="008A7638">
              <w:rPr>
                <w:b/>
                <w:sz w:val="20"/>
              </w:rPr>
              <w:t>La</w:t>
            </w:r>
            <w:r w:rsidRPr="008A7638">
              <w:rPr>
                <w:b/>
                <w:spacing w:val="-6"/>
                <w:sz w:val="20"/>
              </w:rPr>
              <w:t xml:space="preserve"> </w:t>
            </w:r>
            <w:r w:rsidRPr="008A7638">
              <w:rPr>
                <w:b/>
                <w:sz w:val="20"/>
              </w:rPr>
              <w:t>Barranquita</w:t>
            </w:r>
            <w:r w:rsidRPr="008A7638">
              <w:rPr>
                <w:b/>
                <w:spacing w:val="-5"/>
                <w:sz w:val="20"/>
              </w:rPr>
              <w:t xml:space="preserve"> </w:t>
            </w:r>
            <w:r w:rsidRPr="008A7638">
              <w:rPr>
                <w:b/>
                <w:spacing w:val="-2"/>
                <w:sz w:val="20"/>
              </w:rPr>
              <w:t>rehabilitada</w:t>
            </w:r>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8"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28"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2"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28"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electromecánico</w:t>
            </w:r>
          </w:p>
        </w:tc>
        <w:tc>
          <w:tcPr>
            <w:tcW w:w="2251" w:type="dxa"/>
            <w:vAlign w:val="center"/>
          </w:tcPr>
          <w:p w:rsidR="00514541" w:rsidRPr="008A7638" w:rsidRDefault="0086485A">
            <w:pPr>
              <w:pStyle w:val="TableParagraph"/>
              <w:spacing w:before="65" w:line="215"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5" w:lineRule="exact"/>
              <w:ind w:right="95"/>
              <w:jc w:val="right"/>
              <w:rPr>
                <w:sz w:val="20"/>
              </w:rPr>
            </w:pPr>
            <w:r w:rsidRPr="008A7638">
              <w:rPr>
                <w:spacing w:val="-5"/>
                <w:sz w:val="20"/>
              </w:rPr>
              <w:t>20</w:t>
            </w:r>
          </w:p>
        </w:tc>
        <w:tc>
          <w:tcPr>
            <w:tcW w:w="2069" w:type="dxa"/>
            <w:vAlign w:val="center"/>
          </w:tcPr>
          <w:p w:rsidR="00514541" w:rsidRPr="008A7638" w:rsidRDefault="0086485A">
            <w:pPr>
              <w:pStyle w:val="TableParagraph"/>
              <w:spacing w:before="65" w:line="215" w:lineRule="exact"/>
              <w:ind w:right="97"/>
              <w:jc w:val="right"/>
              <w:rPr>
                <w:sz w:val="20"/>
              </w:rPr>
            </w:pPr>
            <w:r w:rsidRPr="008A7638">
              <w:rPr>
                <w:spacing w:val="-2"/>
                <w:sz w:val="20"/>
              </w:rPr>
              <w:t>$786.82</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$15,736.47</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before="65"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7" w:lineRule="exact"/>
              <w:ind w:right="95"/>
              <w:jc w:val="right"/>
              <w:rPr>
                <w:sz w:val="20"/>
              </w:rPr>
            </w:pPr>
            <w:r w:rsidRPr="008A7638">
              <w:rPr>
                <w:spacing w:val="-5"/>
                <w:sz w:val="20"/>
              </w:rPr>
              <w:t>96</w:t>
            </w:r>
          </w:p>
        </w:tc>
        <w:tc>
          <w:tcPr>
            <w:tcW w:w="2069" w:type="dxa"/>
            <w:vAlign w:val="center"/>
          </w:tcPr>
          <w:p w:rsidR="00514541" w:rsidRPr="008A7638" w:rsidRDefault="0086485A">
            <w:pPr>
              <w:pStyle w:val="TableParagraph"/>
              <w:spacing w:before="65"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$30,214.02</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2"/>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160</w:t>
            </w:r>
          </w:p>
        </w:tc>
        <w:tc>
          <w:tcPr>
            <w:tcW w:w="2069" w:type="dxa"/>
            <w:vAlign w:val="center"/>
          </w:tcPr>
          <w:p w:rsidR="00514541" w:rsidRPr="008A7638" w:rsidRDefault="0086485A">
            <w:pPr>
              <w:pStyle w:val="TableParagraph"/>
              <w:spacing w:before="62" w:line="217" w:lineRule="exact"/>
              <w:ind w:right="98"/>
              <w:jc w:val="right"/>
              <w:rPr>
                <w:sz w:val="20"/>
              </w:rPr>
            </w:pPr>
            <w:r w:rsidRPr="008A7638">
              <w:rPr>
                <w:spacing w:val="-2"/>
                <w:sz w:val="20"/>
              </w:rPr>
              <w:t>$1,049.10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$167,855.64</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240</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$75,535.04</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240</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$629.46</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$151,070.08</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4"/>
                <w:sz w:val="20"/>
              </w:rPr>
              <w:t xml:space="preserve"> </w:t>
            </w:r>
            <w:r w:rsidRPr="008A7638">
              <w:rPr>
                <w:sz w:val="20"/>
              </w:rPr>
              <w:t>perfil</w:t>
            </w:r>
            <w:r w:rsidRPr="008A7638">
              <w:rPr>
                <w:spacing w:val="-6"/>
                <w:sz w:val="20"/>
              </w:rPr>
              <w:t xml:space="preserve"> </w:t>
            </w:r>
            <w:r w:rsidRPr="008A7638">
              <w:rPr>
                <w:sz w:val="20"/>
              </w:rPr>
              <w:t>básico</w:t>
            </w:r>
            <w:r w:rsidRPr="008A7638">
              <w:rPr>
                <w:spacing w:val="-3"/>
                <w:sz w:val="20"/>
              </w:rPr>
              <w:t xml:space="preserve"> </w:t>
            </w:r>
            <w:r w:rsidRPr="008A7638">
              <w:rPr>
                <w:sz w:val="20"/>
              </w:rPr>
              <w:t>del</w:t>
            </w:r>
            <w:r w:rsidRPr="008A7638">
              <w:rPr>
                <w:spacing w:val="-1"/>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16</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$5,035.67</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before="65" w:line="215"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5" w:lineRule="exact"/>
              <w:ind w:right="99"/>
              <w:jc w:val="right"/>
              <w:rPr>
                <w:sz w:val="20"/>
              </w:rPr>
            </w:pPr>
            <w:r w:rsidRPr="008A7638">
              <w:rPr>
                <w:spacing w:val="-10"/>
                <w:sz w:val="20"/>
              </w:rPr>
              <w:t>6</w:t>
            </w:r>
          </w:p>
        </w:tc>
        <w:tc>
          <w:tcPr>
            <w:tcW w:w="2069" w:type="dxa"/>
            <w:vAlign w:val="center"/>
          </w:tcPr>
          <w:p w:rsidR="00514541" w:rsidRPr="008A7638" w:rsidRDefault="0086485A">
            <w:pPr>
              <w:pStyle w:val="TableParagraph"/>
              <w:spacing w:before="65" w:line="215" w:lineRule="exact"/>
              <w:ind w:right="98"/>
              <w:jc w:val="right"/>
              <w:rPr>
                <w:sz w:val="20"/>
              </w:rPr>
            </w:pPr>
            <w:r w:rsidRPr="008A7638">
              <w:rPr>
                <w:spacing w:val="-2"/>
                <w:sz w:val="20"/>
              </w:rPr>
              <w:t>$7,500.00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$45,000.00</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Materiales</w:t>
            </w:r>
            <w:r w:rsidRPr="008A7638">
              <w:rPr>
                <w:spacing w:val="-10"/>
                <w:sz w:val="20"/>
              </w:rPr>
              <w:t xml:space="preserve"> </w:t>
            </w:r>
            <w:r w:rsidRPr="008A7638">
              <w:rPr>
                <w:spacing w:val="-2"/>
                <w:sz w:val="20"/>
              </w:rPr>
              <w:t>electromecánicos</w:t>
            </w:r>
          </w:p>
        </w:tc>
        <w:tc>
          <w:tcPr>
            <w:tcW w:w="2251" w:type="dxa"/>
            <w:vAlign w:val="center"/>
          </w:tcPr>
          <w:p w:rsidR="00514541" w:rsidRPr="008A7638" w:rsidRDefault="0086485A">
            <w:pPr>
              <w:pStyle w:val="TableParagraph"/>
              <w:spacing w:before="65"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7" w:lineRule="exact"/>
              <w:ind w:right="99"/>
              <w:jc w:val="right"/>
              <w:rPr>
                <w:sz w:val="20"/>
              </w:rPr>
            </w:pPr>
            <w:r w:rsidRPr="008A7638">
              <w:rPr>
                <w:spacing w:val="-2"/>
                <w:sz w:val="20"/>
              </w:rPr>
              <w:t>$119,803,821.23</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$119,803,821.23</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right="99"/>
              <w:jc w:val="right"/>
              <w:rPr>
                <w:sz w:val="20"/>
              </w:rPr>
            </w:pPr>
            <w:r w:rsidRPr="008A7638">
              <w:rPr>
                <w:spacing w:val="-2"/>
                <w:sz w:val="20"/>
              </w:rPr>
              <w:t>$104,828,343.58</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$104,828,343.58</w:t>
            </w:r>
          </w:p>
        </w:tc>
      </w:tr>
      <w:tr w:rsidR="00514541" w:rsidRPr="008A7638" w:rsidTr="00157BA9">
        <w:trPr>
          <w:trHeight w:val="300"/>
        </w:trPr>
        <w:tc>
          <w:tcPr>
            <w:tcW w:w="4681" w:type="dxa"/>
            <w:vAlign w:val="center"/>
          </w:tcPr>
          <w:p w:rsidR="00514541" w:rsidRPr="008A7638" w:rsidRDefault="0086485A">
            <w:pPr>
              <w:pStyle w:val="TableParagraph"/>
              <w:spacing w:before="62" w:line="218"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2" w:line="218"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8"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8" w:lineRule="exact"/>
              <w:ind w:right="99"/>
              <w:jc w:val="right"/>
              <w:rPr>
                <w:sz w:val="20"/>
              </w:rPr>
            </w:pPr>
            <w:r w:rsidRPr="008A7638">
              <w:rPr>
                <w:spacing w:val="-2"/>
                <w:sz w:val="20"/>
              </w:rPr>
              <w:t>$74,877,388.27</w:t>
            </w:r>
          </w:p>
        </w:tc>
        <w:tc>
          <w:tcPr>
            <w:tcW w:w="2520" w:type="dxa"/>
            <w:vAlign w:val="center"/>
          </w:tcPr>
          <w:p w:rsidR="00514541" w:rsidRPr="008A7638" w:rsidRDefault="0086485A">
            <w:pPr>
              <w:pStyle w:val="TableParagraph"/>
              <w:spacing w:before="62" w:line="218" w:lineRule="exact"/>
              <w:ind w:right="96"/>
              <w:jc w:val="right"/>
              <w:rPr>
                <w:sz w:val="20"/>
              </w:rPr>
            </w:pPr>
            <w:r w:rsidRPr="008A7638">
              <w:rPr>
                <w:spacing w:val="-2"/>
                <w:sz w:val="20"/>
              </w:rPr>
              <w:t>$74,877,388.27</w:t>
            </w:r>
          </w:p>
        </w:tc>
      </w:tr>
      <w:tr w:rsidR="00514541" w:rsidRPr="008A7638" w:rsidTr="00157BA9">
        <w:trPr>
          <w:trHeight w:val="299"/>
        </w:trPr>
        <w:tc>
          <w:tcPr>
            <w:tcW w:w="11881" w:type="dxa"/>
            <w:gridSpan w:val="4"/>
            <w:vAlign w:val="center"/>
          </w:tcPr>
          <w:p w:rsidR="00514541" w:rsidRPr="008A7638" w:rsidRDefault="0086485A">
            <w:pPr>
              <w:pStyle w:val="TableParagraph"/>
              <w:spacing w:before="67"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$300,000,000.00</w:t>
            </w:r>
          </w:p>
        </w:tc>
      </w:tr>
      <w:tr w:rsidR="00514541" w:rsidRPr="008A7638" w:rsidTr="00157BA9">
        <w:trPr>
          <w:trHeight w:val="299"/>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6"/>
        </w:trPr>
        <w:tc>
          <w:tcPr>
            <w:tcW w:w="14401" w:type="dxa"/>
            <w:gridSpan w:val="5"/>
            <w:shd w:val="clear" w:color="auto" w:fill="548DD4" w:themeFill="text2" w:themeFillTint="99"/>
            <w:vAlign w:val="center"/>
          </w:tcPr>
          <w:p w:rsidR="00514541" w:rsidRPr="008A7638" w:rsidRDefault="0086485A">
            <w:pPr>
              <w:pStyle w:val="TableParagraph"/>
              <w:spacing w:before="144" w:line="212" w:lineRule="exact"/>
              <w:ind w:left="13" w:right="9"/>
              <w:jc w:val="center"/>
              <w:rPr>
                <w:b/>
                <w:sz w:val="20"/>
              </w:rPr>
            </w:pPr>
            <w:r w:rsidRPr="008A7638">
              <w:rPr>
                <w:b/>
                <w:sz w:val="20"/>
              </w:rPr>
              <w:t>Actividad:</w:t>
            </w:r>
            <w:r w:rsidRPr="008A7638">
              <w:rPr>
                <w:b/>
                <w:spacing w:val="-5"/>
                <w:sz w:val="20"/>
              </w:rPr>
              <w:t xml:space="preserve"> </w:t>
            </w:r>
            <w:r w:rsidRPr="008A7638">
              <w:rPr>
                <w:b/>
                <w:sz w:val="20"/>
              </w:rPr>
              <w:t>Instalación</w:t>
            </w:r>
            <w:r w:rsidRPr="008A7638">
              <w:rPr>
                <w:b/>
                <w:spacing w:val="-4"/>
                <w:sz w:val="20"/>
              </w:rPr>
              <w:t xml:space="preserve"> </w:t>
            </w:r>
            <w:r w:rsidRPr="008A7638">
              <w:rPr>
                <w:b/>
                <w:sz w:val="20"/>
              </w:rPr>
              <w:t>de</w:t>
            </w:r>
            <w:r w:rsidRPr="008A7638">
              <w:rPr>
                <w:b/>
                <w:spacing w:val="-4"/>
                <w:sz w:val="20"/>
              </w:rPr>
              <w:t xml:space="preserve"> </w:t>
            </w:r>
            <w:r w:rsidRPr="008A7638">
              <w:rPr>
                <w:b/>
                <w:sz w:val="20"/>
              </w:rPr>
              <w:t>40km</w:t>
            </w:r>
            <w:r w:rsidRPr="008A7638">
              <w:rPr>
                <w:b/>
                <w:spacing w:val="-7"/>
                <w:sz w:val="20"/>
              </w:rPr>
              <w:t xml:space="preserve"> </w:t>
            </w:r>
            <w:r w:rsidRPr="008A7638">
              <w:rPr>
                <w:b/>
                <w:sz w:val="20"/>
              </w:rPr>
              <w:t>de</w:t>
            </w:r>
            <w:r w:rsidRPr="008A7638">
              <w:rPr>
                <w:b/>
                <w:spacing w:val="-4"/>
                <w:sz w:val="20"/>
              </w:rPr>
              <w:t xml:space="preserve"> </w:t>
            </w:r>
            <w:r w:rsidRPr="008A7638">
              <w:rPr>
                <w:b/>
                <w:sz w:val="20"/>
              </w:rPr>
              <w:t>redes</w:t>
            </w:r>
            <w:r w:rsidRPr="008A7638">
              <w:rPr>
                <w:b/>
                <w:spacing w:val="-5"/>
                <w:sz w:val="20"/>
              </w:rPr>
              <w:t xml:space="preserve"> </w:t>
            </w:r>
            <w:r w:rsidRPr="008A7638">
              <w:rPr>
                <w:b/>
                <w:sz w:val="20"/>
              </w:rPr>
              <w:t>de</w:t>
            </w:r>
            <w:r w:rsidRPr="008A7638">
              <w:rPr>
                <w:b/>
                <w:spacing w:val="-4"/>
                <w:sz w:val="20"/>
              </w:rPr>
              <w:t xml:space="preserve"> </w:t>
            </w:r>
            <w:r w:rsidRPr="008A7638">
              <w:rPr>
                <w:b/>
                <w:spacing w:val="-2"/>
                <w:sz w:val="20"/>
              </w:rPr>
              <w:t>distribución</w:t>
            </w:r>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8"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2"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bl>
    <w:p w:rsidR="00514541" w:rsidRPr="008A7638" w:rsidRDefault="00514541">
      <w:pPr>
        <w:pStyle w:val="TableParagraph"/>
        <w:spacing w:line="212" w:lineRule="exact"/>
        <w:rPr>
          <w:b/>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251"/>
        <w:gridCol w:w="2880"/>
        <w:gridCol w:w="2069"/>
        <w:gridCol w:w="2520"/>
      </w:tblGrid>
      <w:tr w:rsidR="00514541" w:rsidRPr="008A7638">
        <w:trPr>
          <w:trHeight w:val="299"/>
        </w:trPr>
        <w:tc>
          <w:tcPr>
            <w:tcW w:w="4681" w:type="dxa"/>
          </w:tcPr>
          <w:p w:rsidR="00514541" w:rsidRPr="008A7638" w:rsidRDefault="0086485A">
            <w:pPr>
              <w:pStyle w:val="TableParagraph"/>
              <w:spacing w:before="62"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tcPr>
          <w:p w:rsidR="00514541" w:rsidRPr="008A7638" w:rsidRDefault="0086485A">
            <w:pPr>
              <w:pStyle w:val="TableParagraph"/>
              <w:spacing w:before="62" w:line="217" w:lineRule="exact"/>
              <w:ind w:right="98"/>
              <w:jc w:val="right"/>
              <w:rPr>
                <w:sz w:val="20"/>
              </w:rPr>
            </w:pPr>
            <w:r w:rsidRPr="008A7638">
              <w:rPr>
                <w:spacing w:val="-2"/>
                <w:sz w:val="20"/>
              </w:rPr>
              <w:t>1,280.00</w:t>
            </w:r>
          </w:p>
        </w:tc>
        <w:tc>
          <w:tcPr>
            <w:tcW w:w="2069" w:type="dxa"/>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tcPr>
          <w:p w:rsidR="00514541" w:rsidRPr="008A7638" w:rsidRDefault="0086485A">
            <w:pPr>
              <w:pStyle w:val="TableParagraph"/>
              <w:spacing w:before="62" w:line="217" w:lineRule="exact"/>
              <w:ind w:right="95"/>
              <w:jc w:val="right"/>
              <w:rPr>
                <w:sz w:val="20"/>
              </w:rPr>
            </w:pPr>
            <w:r w:rsidRPr="008A7638">
              <w:rPr>
                <w:spacing w:val="-2"/>
                <w:sz w:val="20"/>
              </w:rPr>
              <w:t>$402,853.55</w:t>
            </w:r>
          </w:p>
        </w:tc>
      </w:tr>
      <w:tr w:rsidR="00514541" w:rsidRPr="008A7638">
        <w:trPr>
          <w:trHeight w:val="299"/>
        </w:trPr>
        <w:tc>
          <w:tcPr>
            <w:tcW w:w="4681" w:type="dxa"/>
          </w:tcPr>
          <w:p w:rsidR="00514541" w:rsidRPr="008A7638" w:rsidRDefault="0086485A">
            <w:pPr>
              <w:pStyle w:val="TableParagraph"/>
              <w:spacing w:before="65" w:line="215"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tcPr>
          <w:p w:rsidR="00514541" w:rsidRPr="008A7638" w:rsidRDefault="0086485A">
            <w:pPr>
              <w:pStyle w:val="TableParagraph"/>
              <w:spacing w:before="65" w:line="215" w:lineRule="exact"/>
              <w:ind w:left="9" w:right="6"/>
              <w:jc w:val="center"/>
              <w:rPr>
                <w:sz w:val="20"/>
              </w:rPr>
            </w:pPr>
            <w:r w:rsidRPr="008A7638">
              <w:rPr>
                <w:spacing w:val="-2"/>
                <w:sz w:val="20"/>
              </w:rPr>
              <w:t>horas-hombre</w:t>
            </w:r>
          </w:p>
        </w:tc>
        <w:tc>
          <w:tcPr>
            <w:tcW w:w="2880" w:type="dxa"/>
          </w:tcPr>
          <w:p w:rsidR="00514541" w:rsidRPr="008A7638" w:rsidRDefault="0086485A">
            <w:pPr>
              <w:pStyle w:val="TableParagraph"/>
              <w:spacing w:before="65" w:line="215" w:lineRule="exact"/>
              <w:ind w:right="95"/>
              <w:jc w:val="right"/>
              <w:rPr>
                <w:sz w:val="20"/>
              </w:rPr>
            </w:pPr>
            <w:r w:rsidRPr="008A7638">
              <w:rPr>
                <w:spacing w:val="-5"/>
                <w:sz w:val="20"/>
              </w:rPr>
              <w:t>160</w:t>
            </w:r>
          </w:p>
        </w:tc>
        <w:tc>
          <w:tcPr>
            <w:tcW w:w="2069" w:type="dxa"/>
          </w:tcPr>
          <w:p w:rsidR="00514541" w:rsidRPr="008A7638" w:rsidRDefault="0086485A">
            <w:pPr>
              <w:pStyle w:val="TableParagraph"/>
              <w:spacing w:before="65" w:line="215" w:lineRule="exact"/>
              <w:ind w:right="98"/>
              <w:jc w:val="right"/>
              <w:rPr>
                <w:sz w:val="20"/>
              </w:rPr>
            </w:pPr>
            <w:r w:rsidRPr="008A7638">
              <w:rPr>
                <w:spacing w:val="-2"/>
                <w:sz w:val="20"/>
              </w:rPr>
              <w:t>$1,049.10</w:t>
            </w:r>
          </w:p>
        </w:tc>
        <w:tc>
          <w:tcPr>
            <w:tcW w:w="2520" w:type="dxa"/>
          </w:tcPr>
          <w:p w:rsidR="00514541" w:rsidRPr="008A7638" w:rsidRDefault="0086485A">
            <w:pPr>
              <w:pStyle w:val="TableParagraph"/>
              <w:spacing w:before="65" w:line="215" w:lineRule="exact"/>
              <w:ind w:right="95"/>
              <w:jc w:val="right"/>
              <w:rPr>
                <w:sz w:val="20"/>
              </w:rPr>
            </w:pPr>
            <w:r w:rsidRPr="008A7638">
              <w:rPr>
                <w:spacing w:val="-2"/>
                <w:sz w:val="20"/>
              </w:rPr>
              <w:t>$167,855.64</w:t>
            </w:r>
          </w:p>
        </w:tc>
      </w:tr>
      <w:tr w:rsidR="00514541" w:rsidRPr="008A7638">
        <w:trPr>
          <w:trHeight w:val="302"/>
        </w:trPr>
        <w:tc>
          <w:tcPr>
            <w:tcW w:w="4681" w:type="dxa"/>
          </w:tcPr>
          <w:p w:rsidR="00514541" w:rsidRPr="008A7638" w:rsidRDefault="0086485A">
            <w:pPr>
              <w:pStyle w:val="TableParagraph"/>
              <w:spacing w:before="65" w:line="217"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tcPr>
          <w:p w:rsidR="00514541" w:rsidRPr="008A7638" w:rsidRDefault="0086485A">
            <w:pPr>
              <w:pStyle w:val="TableParagraph"/>
              <w:spacing w:before="65" w:line="217" w:lineRule="exact"/>
              <w:ind w:left="9" w:right="6"/>
              <w:jc w:val="center"/>
              <w:rPr>
                <w:sz w:val="20"/>
              </w:rPr>
            </w:pPr>
            <w:r w:rsidRPr="008A7638">
              <w:rPr>
                <w:spacing w:val="-2"/>
                <w:sz w:val="20"/>
              </w:rPr>
              <w:t>horas-hombre</w:t>
            </w:r>
          </w:p>
        </w:tc>
        <w:tc>
          <w:tcPr>
            <w:tcW w:w="2880" w:type="dxa"/>
          </w:tcPr>
          <w:p w:rsidR="00514541" w:rsidRPr="008A7638" w:rsidRDefault="0086485A">
            <w:pPr>
              <w:pStyle w:val="TableParagraph"/>
              <w:spacing w:before="65" w:line="217" w:lineRule="exact"/>
              <w:ind w:right="95"/>
              <w:jc w:val="right"/>
              <w:rPr>
                <w:sz w:val="20"/>
              </w:rPr>
            </w:pPr>
            <w:r w:rsidRPr="008A7638">
              <w:rPr>
                <w:spacing w:val="-5"/>
                <w:sz w:val="20"/>
              </w:rPr>
              <w:t>720</w:t>
            </w:r>
          </w:p>
        </w:tc>
        <w:tc>
          <w:tcPr>
            <w:tcW w:w="2069" w:type="dxa"/>
          </w:tcPr>
          <w:p w:rsidR="00514541" w:rsidRPr="008A7638" w:rsidRDefault="0086485A">
            <w:pPr>
              <w:pStyle w:val="TableParagraph"/>
              <w:spacing w:before="65" w:line="217" w:lineRule="exact"/>
              <w:ind w:right="97"/>
              <w:jc w:val="right"/>
              <w:rPr>
                <w:sz w:val="20"/>
              </w:rPr>
            </w:pPr>
            <w:r w:rsidRPr="008A7638">
              <w:rPr>
                <w:spacing w:val="-2"/>
                <w:sz w:val="20"/>
              </w:rPr>
              <w:t>$314.73</w:t>
            </w:r>
          </w:p>
        </w:tc>
        <w:tc>
          <w:tcPr>
            <w:tcW w:w="2520" w:type="dxa"/>
          </w:tcPr>
          <w:p w:rsidR="00514541" w:rsidRPr="008A7638" w:rsidRDefault="0086485A">
            <w:pPr>
              <w:pStyle w:val="TableParagraph"/>
              <w:spacing w:before="65" w:line="217" w:lineRule="exact"/>
              <w:ind w:right="95"/>
              <w:jc w:val="right"/>
              <w:rPr>
                <w:sz w:val="20"/>
              </w:rPr>
            </w:pPr>
            <w:r w:rsidRPr="008A7638">
              <w:rPr>
                <w:spacing w:val="-2"/>
                <w:sz w:val="20"/>
              </w:rPr>
              <w:t>$226,605.12</w:t>
            </w:r>
          </w:p>
        </w:tc>
      </w:tr>
      <w:tr w:rsidR="00514541" w:rsidRPr="008A7638">
        <w:trPr>
          <w:trHeight w:val="299"/>
        </w:trPr>
        <w:tc>
          <w:tcPr>
            <w:tcW w:w="4681" w:type="dxa"/>
          </w:tcPr>
          <w:p w:rsidR="00514541" w:rsidRPr="008A7638" w:rsidRDefault="0086485A">
            <w:pPr>
              <w:pStyle w:val="TableParagraph"/>
              <w:spacing w:before="62"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tcPr>
          <w:p w:rsidR="00514541" w:rsidRPr="008A7638" w:rsidRDefault="0086485A">
            <w:pPr>
              <w:pStyle w:val="TableParagraph"/>
              <w:spacing w:before="62" w:line="217" w:lineRule="exact"/>
              <w:ind w:right="95"/>
              <w:jc w:val="right"/>
              <w:rPr>
                <w:sz w:val="20"/>
              </w:rPr>
            </w:pPr>
            <w:r w:rsidRPr="008A7638">
              <w:rPr>
                <w:spacing w:val="-5"/>
                <w:sz w:val="20"/>
              </w:rPr>
              <w:t>560</w:t>
            </w:r>
          </w:p>
        </w:tc>
        <w:tc>
          <w:tcPr>
            <w:tcW w:w="2069" w:type="dxa"/>
          </w:tcPr>
          <w:p w:rsidR="00514541" w:rsidRPr="008A7638" w:rsidRDefault="0086485A">
            <w:pPr>
              <w:pStyle w:val="TableParagraph"/>
              <w:spacing w:before="62" w:line="217" w:lineRule="exact"/>
              <w:ind w:right="97"/>
              <w:jc w:val="right"/>
              <w:rPr>
                <w:sz w:val="20"/>
              </w:rPr>
            </w:pPr>
            <w:r w:rsidRPr="008A7638">
              <w:rPr>
                <w:spacing w:val="-2"/>
                <w:sz w:val="20"/>
              </w:rPr>
              <w:t>$629.46</w:t>
            </w:r>
          </w:p>
        </w:tc>
        <w:tc>
          <w:tcPr>
            <w:tcW w:w="2520" w:type="dxa"/>
          </w:tcPr>
          <w:p w:rsidR="00514541" w:rsidRPr="008A7638" w:rsidRDefault="0086485A">
            <w:pPr>
              <w:pStyle w:val="TableParagraph"/>
              <w:spacing w:before="62" w:line="217" w:lineRule="exact"/>
              <w:ind w:right="95"/>
              <w:jc w:val="right"/>
              <w:rPr>
                <w:sz w:val="20"/>
              </w:rPr>
            </w:pPr>
            <w:r w:rsidRPr="008A7638">
              <w:rPr>
                <w:spacing w:val="-2"/>
                <w:sz w:val="20"/>
              </w:rPr>
              <w:t>$352,496.85</w:t>
            </w:r>
          </w:p>
        </w:tc>
      </w:tr>
      <w:tr w:rsidR="00514541" w:rsidRPr="008A7638">
        <w:trPr>
          <w:trHeight w:val="299"/>
        </w:trPr>
        <w:tc>
          <w:tcPr>
            <w:tcW w:w="4681" w:type="dxa"/>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tcPr>
          <w:p w:rsidR="00514541" w:rsidRPr="008A7638" w:rsidRDefault="0086485A">
            <w:pPr>
              <w:pStyle w:val="TableParagraph"/>
              <w:spacing w:before="62" w:line="217" w:lineRule="exact"/>
              <w:ind w:right="95"/>
              <w:jc w:val="right"/>
              <w:rPr>
                <w:sz w:val="20"/>
              </w:rPr>
            </w:pPr>
            <w:r w:rsidRPr="008A7638">
              <w:rPr>
                <w:spacing w:val="-5"/>
                <w:sz w:val="20"/>
              </w:rPr>
              <w:t>24</w:t>
            </w:r>
          </w:p>
        </w:tc>
        <w:tc>
          <w:tcPr>
            <w:tcW w:w="2069" w:type="dxa"/>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tcPr>
          <w:p w:rsidR="00514541" w:rsidRPr="008A7638" w:rsidRDefault="0086485A">
            <w:pPr>
              <w:pStyle w:val="TableParagraph"/>
              <w:spacing w:before="62" w:line="217" w:lineRule="exact"/>
              <w:ind w:right="95"/>
              <w:jc w:val="right"/>
              <w:rPr>
                <w:sz w:val="20"/>
              </w:rPr>
            </w:pPr>
            <w:r w:rsidRPr="008A7638">
              <w:rPr>
                <w:spacing w:val="-2"/>
                <w:sz w:val="20"/>
              </w:rPr>
              <w:t>$7,553.50</w:t>
            </w:r>
          </w:p>
        </w:tc>
      </w:tr>
      <w:tr w:rsidR="00514541" w:rsidRPr="008A7638">
        <w:trPr>
          <w:trHeight w:val="299"/>
        </w:trPr>
        <w:tc>
          <w:tcPr>
            <w:tcW w:w="4681" w:type="dxa"/>
          </w:tcPr>
          <w:p w:rsidR="00514541" w:rsidRPr="008A7638" w:rsidRDefault="0086485A">
            <w:pPr>
              <w:pStyle w:val="TableParagraph"/>
              <w:spacing w:before="62" w:line="217"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tcPr>
          <w:p w:rsidR="00514541" w:rsidRPr="008A7638" w:rsidRDefault="0086485A">
            <w:pPr>
              <w:pStyle w:val="TableParagraph"/>
              <w:spacing w:before="62" w:line="217" w:lineRule="exact"/>
              <w:ind w:right="99"/>
              <w:jc w:val="right"/>
              <w:rPr>
                <w:sz w:val="20"/>
              </w:rPr>
            </w:pPr>
            <w:r w:rsidRPr="008A7638">
              <w:rPr>
                <w:spacing w:val="-10"/>
                <w:sz w:val="20"/>
              </w:rPr>
              <w:t>5</w:t>
            </w:r>
          </w:p>
        </w:tc>
        <w:tc>
          <w:tcPr>
            <w:tcW w:w="2069" w:type="dxa"/>
          </w:tcPr>
          <w:p w:rsidR="00514541" w:rsidRPr="008A7638" w:rsidRDefault="0086485A">
            <w:pPr>
              <w:pStyle w:val="TableParagraph"/>
              <w:spacing w:before="62" w:line="217" w:lineRule="exact"/>
              <w:ind w:right="98"/>
              <w:jc w:val="right"/>
              <w:rPr>
                <w:sz w:val="20"/>
              </w:rPr>
            </w:pPr>
            <w:r w:rsidRPr="008A7638">
              <w:rPr>
                <w:spacing w:val="-2"/>
                <w:sz w:val="20"/>
              </w:rPr>
              <w:t>$7,500.00</w:t>
            </w:r>
          </w:p>
        </w:tc>
        <w:tc>
          <w:tcPr>
            <w:tcW w:w="2520" w:type="dxa"/>
          </w:tcPr>
          <w:p w:rsidR="00514541" w:rsidRPr="008A7638" w:rsidRDefault="0086485A">
            <w:pPr>
              <w:pStyle w:val="TableParagraph"/>
              <w:spacing w:before="62" w:line="217" w:lineRule="exact"/>
              <w:ind w:right="95"/>
              <w:jc w:val="right"/>
              <w:rPr>
                <w:sz w:val="20"/>
              </w:rPr>
            </w:pPr>
            <w:r w:rsidRPr="008A7638">
              <w:rPr>
                <w:spacing w:val="-2"/>
                <w:sz w:val="20"/>
              </w:rPr>
              <w:t>$37,500.00</w:t>
            </w:r>
          </w:p>
        </w:tc>
      </w:tr>
      <w:tr w:rsidR="00514541" w:rsidRPr="008A7638">
        <w:trPr>
          <w:trHeight w:val="299"/>
        </w:trPr>
        <w:tc>
          <w:tcPr>
            <w:tcW w:w="4681" w:type="dxa"/>
          </w:tcPr>
          <w:p w:rsidR="00514541" w:rsidRPr="008A7638" w:rsidRDefault="0086485A">
            <w:pPr>
              <w:pStyle w:val="TableParagraph"/>
              <w:spacing w:before="62" w:line="217" w:lineRule="exact"/>
              <w:ind w:left="107"/>
              <w:rPr>
                <w:sz w:val="20"/>
              </w:rPr>
            </w:pPr>
            <w:r w:rsidRPr="008A7638">
              <w:rPr>
                <w:sz w:val="20"/>
              </w:rPr>
              <w:t>Materiales</w:t>
            </w:r>
            <w:r w:rsidRPr="008A7638">
              <w:rPr>
                <w:spacing w:val="-7"/>
                <w:sz w:val="20"/>
              </w:rPr>
              <w:t xml:space="preserve"> </w:t>
            </w:r>
            <w:r w:rsidRPr="008A7638">
              <w:rPr>
                <w:spacing w:val="-2"/>
                <w:sz w:val="20"/>
              </w:rPr>
              <w:t>mecánicos</w:t>
            </w:r>
          </w:p>
        </w:tc>
        <w:tc>
          <w:tcPr>
            <w:tcW w:w="2251" w:type="dxa"/>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tcPr>
          <w:p w:rsidR="00514541" w:rsidRPr="008A7638" w:rsidRDefault="0086485A">
            <w:pPr>
              <w:pStyle w:val="TableParagraph"/>
              <w:spacing w:before="62" w:line="217" w:lineRule="exact"/>
              <w:ind w:right="99"/>
              <w:jc w:val="right"/>
              <w:rPr>
                <w:sz w:val="20"/>
              </w:rPr>
            </w:pPr>
            <w:r w:rsidRPr="008A7638">
              <w:rPr>
                <w:spacing w:val="-2"/>
                <w:sz w:val="20"/>
              </w:rPr>
              <w:t>$47,820,770.30</w:t>
            </w:r>
          </w:p>
        </w:tc>
        <w:tc>
          <w:tcPr>
            <w:tcW w:w="2520" w:type="dxa"/>
          </w:tcPr>
          <w:p w:rsidR="00514541" w:rsidRPr="008A7638" w:rsidRDefault="0086485A">
            <w:pPr>
              <w:pStyle w:val="TableParagraph"/>
              <w:spacing w:before="62" w:line="217" w:lineRule="exact"/>
              <w:ind w:right="96"/>
              <w:jc w:val="right"/>
              <w:rPr>
                <w:sz w:val="20"/>
              </w:rPr>
            </w:pPr>
            <w:r w:rsidRPr="008A7638">
              <w:rPr>
                <w:spacing w:val="-2"/>
                <w:sz w:val="20"/>
              </w:rPr>
              <w:t>$47,820,770.30</w:t>
            </w:r>
          </w:p>
        </w:tc>
      </w:tr>
      <w:tr w:rsidR="00514541" w:rsidRPr="008A7638">
        <w:trPr>
          <w:trHeight w:val="300"/>
        </w:trPr>
        <w:tc>
          <w:tcPr>
            <w:tcW w:w="4681" w:type="dxa"/>
          </w:tcPr>
          <w:p w:rsidR="00514541" w:rsidRPr="008A7638" w:rsidRDefault="0086485A">
            <w:pPr>
              <w:pStyle w:val="TableParagraph"/>
              <w:spacing w:before="65" w:line="215"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tcPr>
          <w:p w:rsidR="00514541" w:rsidRPr="008A7638" w:rsidRDefault="0086485A">
            <w:pPr>
              <w:pStyle w:val="TableParagraph"/>
              <w:spacing w:before="65" w:line="215" w:lineRule="exact"/>
              <w:ind w:left="9"/>
              <w:jc w:val="center"/>
              <w:rPr>
                <w:sz w:val="20"/>
              </w:rPr>
            </w:pPr>
            <w:r w:rsidRPr="008A7638">
              <w:rPr>
                <w:spacing w:val="-5"/>
                <w:sz w:val="20"/>
              </w:rPr>
              <w:t>PA</w:t>
            </w:r>
          </w:p>
        </w:tc>
        <w:tc>
          <w:tcPr>
            <w:tcW w:w="2880" w:type="dxa"/>
          </w:tcPr>
          <w:p w:rsidR="00514541" w:rsidRPr="008A7638" w:rsidRDefault="0086485A">
            <w:pPr>
              <w:pStyle w:val="TableParagraph"/>
              <w:spacing w:before="65" w:line="215" w:lineRule="exact"/>
              <w:ind w:right="99"/>
              <w:jc w:val="right"/>
              <w:rPr>
                <w:sz w:val="20"/>
              </w:rPr>
            </w:pPr>
            <w:r w:rsidRPr="008A7638">
              <w:rPr>
                <w:spacing w:val="-10"/>
                <w:sz w:val="20"/>
              </w:rPr>
              <w:t>1</w:t>
            </w:r>
          </w:p>
        </w:tc>
        <w:tc>
          <w:tcPr>
            <w:tcW w:w="2069" w:type="dxa"/>
          </w:tcPr>
          <w:p w:rsidR="00514541" w:rsidRPr="008A7638" w:rsidRDefault="0086485A">
            <w:pPr>
              <w:pStyle w:val="TableParagraph"/>
              <w:spacing w:before="65" w:line="215" w:lineRule="exact"/>
              <w:ind w:right="99"/>
              <w:jc w:val="right"/>
              <w:rPr>
                <w:sz w:val="20"/>
              </w:rPr>
            </w:pPr>
            <w:r w:rsidRPr="008A7638">
              <w:rPr>
                <w:spacing w:val="-2"/>
                <w:sz w:val="20"/>
              </w:rPr>
              <w:t>$191,283,081.20</w:t>
            </w:r>
          </w:p>
        </w:tc>
        <w:tc>
          <w:tcPr>
            <w:tcW w:w="2520" w:type="dxa"/>
          </w:tcPr>
          <w:p w:rsidR="00514541" w:rsidRPr="008A7638" w:rsidRDefault="0086485A">
            <w:pPr>
              <w:pStyle w:val="TableParagraph"/>
              <w:spacing w:before="65" w:line="215" w:lineRule="exact"/>
              <w:ind w:right="96"/>
              <w:jc w:val="right"/>
              <w:rPr>
                <w:sz w:val="20"/>
              </w:rPr>
            </w:pPr>
            <w:r w:rsidRPr="008A7638">
              <w:rPr>
                <w:spacing w:val="-2"/>
                <w:sz w:val="20"/>
              </w:rPr>
              <w:t>$191,283,081.20</w:t>
            </w:r>
          </w:p>
        </w:tc>
      </w:tr>
      <w:tr w:rsidR="00514541" w:rsidRPr="008A7638">
        <w:trPr>
          <w:trHeight w:val="302"/>
        </w:trPr>
        <w:tc>
          <w:tcPr>
            <w:tcW w:w="4681" w:type="dxa"/>
          </w:tcPr>
          <w:p w:rsidR="00514541" w:rsidRPr="008A7638" w:rsidRDefault="0086485A">
            <w:pPr>
              <w:pStyle w:val="TableParagraph"/>
              <w:spacing w:before="65" w:line="217"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tcPr>
          <w:p w:rsidR="00514541" w:rsidRPr="008A7638" w:rsidRDefault="0086485A">
            <w:pPr>
              <w:pStyle w:val="TableParagraph"/>
              <w:spacing w:before="65" w:line="217" w:lineRule="exact"/>
              <w:ind w:left="9"/>
              <w:jc w:val="center"/>
              <w:rPr>
                <w:sz w:val="20"/>
              </w:rPr>
            </w:pPr>
            <w:r w:rsidRPr="008A7638">
              <w:rPr>
                <w:spacing w:val="-5"/>
                <w:sz w:val="20"/>
              </w:rPr>
              <w:t>PA</w:t>
            </w:r>
          </w:p>
        </w:tc>
        <w:tc>
          <w:tcPr>
            <w:tcW w:w="2880" w:type="dxa"/>
          </w:tcPr>
          <w:p w:rsidR="00514541" w:rsidRPr="008A7638" w:rsidRDefault="0086485A">
            <w:pPr>
              <w:pStyle w:val="TableParagraph"/>
              <w:spacing w:before="65" w:line="217" w:lineRule="exact"/>
              <w:ind w:right="99"/>
              <w:jc w:val="right"/>
              <w:rPr>
                <w:sz w:val="20"/>
              </w:rPr>
            </w:pPr>
            <w:r w:rsidRPr="008A7638">
              <w:rPr>
                <w:spacing w:val="-10"/>
                <w:sz w:val="20"/>
              </w:rPr>
              <w:t>1</w:t>
            </w:r>
          </w:p>
        </w:tc>
        <w:tc>
          <w:tcPr>
            <w:tcW w:w="2069" w:type="dxa"/>
          </w:tcPr>
          <w:p w:rsidR="00514541" w:rsidRPr="008A7638" w:rsidRDefault="0086485A">
            <w:pPr>
              <w:pStyle w:val="TableParagraph"/>
              <w:spacing w:before="65" w:line="217" w:lineRule="exact"/>
              <w:ind w:right="99"/>
              <w:jc w:val="right"/>
              <w:rPr>
                <w:sz w:val="20"/>
              </w:rPr>
            </w:pPr>
            <w:r w:rsidRPr="008A7638">
              <w:rPr>
                <w:spacing w:val="-2"/>
                <w:sz w:val="20"/>
              </w:rPr>
              <w:t>$79,701,283.83</w:t>
            </w:r>
          </w:p>
        </w:tc>
        <w:tc>
          <w:tcPr>
            <w:tcW w:w="2520" w:type="dxa"/>
          </w:tcPr>
          <w:p w:rsidR="00514541" w:rsidRPr="008A7638" w:rsidRDefault="0086485A">
            <w:pPr>
              <w:pStyle w:val="TableParagraph"/>
              <w:spacing w:before="65" w:line="217" w:lineRule="exact"/>
              <w:ind w:right="96"/>
              <w:jc w:val="right"/>
              <w:rPr>
                <w:sz w:val="20"/>
              </w:rPr>
            </w:pPr>
            <w:r w:rsidRPr="008A7638">
              <w:rPr>
                <w:spacing w:val="-2"/>
                <w:sz w:val="20"/>
              </w:rPr>
              <w:t>$79,701,283.83</w:t>
            </w:r>
          </w:p>
        </w:tc>
      </w:tr>
      <w:tr w:rsidR="00514541" w:rsidRPr="008A7638">
        <w:trPr>
          <w:trHeight w:val="299"/>
        </w:trPr>
        <w:tc>
          <w:tcPr>
            <w:tcW w:w="11881" w:type="dxa"/>
            <w:gridSpan w:val="4"/>
          </w:tcPr>
          <w:p w:rsidR="00514541" w:rsidRPr="008A7638" w:rsidRDefault="0086485A">
            <w:pPr>
              <w:pStyle w:val="TableParagraph"/>
              <w:spacing w:before="67"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tcPr>
          <w:p w:rsidR="00514541" w:rsidRPr="008A7638" w:rsidRDefault="0086485A">
            <w:pPr>
              <w:pStyle w:val="TableParagraph"/>
              <w:spacing w:before="62" w:line="217" w:lineRule="exact"/>
              <w:ind w:right="96"/>
              <w:jc w:val="right"/>
              <w:rPr>
                <w:sz w:val="20"/>
              </w:rPr>
            </w:pPr>
            <w:r w:rsidRPr="008A7638">
              <w:rPr>
                <w:spacing w:val="-2"/>
                <w:sz w:val="20"/>
              </w:rPr>
              <w:t>$320,000,000.00</w:t>
            </w:r>
          </w:p>
        </w:tc>
      </w:tr>
      <w:tr w:rsidR="00514541" w:rsidRPr="008A7638">
        <w:trPr>
          <w:trHeight w:val="299"/>
        </w:trPr>
        <w:tc>
          <w:tcPr>
            <w:tcW w:w="14401" w:type="dxa"/>
            <w:gridSpan w:val="5"/>
          </w:tcPr>
          <w:p w:rsidR="00514541" w:rsidRPr="008A7638" w:rsidRDefault="00514541">
            <w:pPr>
              <w:pStyle w:val="TableParagraph"/>
              <w:rPr>
                <w:sz w:val="18"/>
              </w:rPr>
            </w:pPr>
          </w:p>
        </w:tc>
      </w:tr>
      <w:tr w:rsidR="00514541" w:rsidRPr="008A7638" w:rsidTr="00F762AD">
        <w:trPr>
          <w:trHeight w:val="373"/>
        </w:trPr>
        <w:tc>
          <w:tcPr>
            <w:tcW w:w="14401" w:type="dxa"/>
            <w:gridSpan w:val="5"/>
            <w:shd w:val="clear" w:color="auto" w:fill="548DD4" w:themeFill="text2" w:themeFillTint="99"/>
          </w:tcPr>
          <w:p w:rsidR="00514541" w:rsidRPr="008A7638" w:rsidRDefault="0086485A">
            <w:pPr>
              <w:pStyle w:val="TableParagraph"/>
              <w:spacing w:before="142" w:line="212" w:lineRule="exact"/>
              <w:ind w:left="14" w:right="1"/>
              <w:jc w:val="center"/>
              <w:rPr>
                <w:b/>
                <w:sz w:val="20"/>
              </w:rPr>
            </w:pPr>
            <w:r w:rsidRPr="008A7638">
              <w:rPr>
                <w:b/>
                <w:sz w:val="20"/>
              </w:rPr>
              <w:t>Actividad:</w:t>
            </w:r>
            <w:r w:rsidRPr="008A7638">
              <w:rPr>
                <w:b/>
                <w:spacing w:val="-6"/>
                <w:sz w:val="20"/>
              </w:rPr>
              <w:t xml:space="preserve"> </w:t>
            </w:r>
            <w:r w:rsidRPr="008A7638">
              <w:rPr>
                <w:b/>
                <w:sz w:val="20"/>
              </w:rPr>
              <w:t>Construcción</w:t>
            </w:r>
            <w:r w:rsidRPr="008A7638">
              <w:rPr>
                <w:b/>
                <w:spacing w:val="-6"/>
                <w:sz w:val="20"/>
              </w:rPr>
              <w:t xml:space="preserve"> </w:t>
            </w:r>
            <w:r w:rsidRPr="008A7638">
              <w:rPr>
                <w:b/>
                <w:sz w:val="20"/>
              </w:rPr>
              <w:t>de</w:t>
            </w:r>
            <w:r w:rsidRPr="008A7638">
              <w:rPr>
                <w:b/>
                <w:spacing w:val="-4"/>
                <w:sz w:val="20"/>
              </w:rPr>
              <w:t xml:space="preserve"> </w:t>
            </w:r>
            <w:r w:rsidRPr="008A7638">
              <w:rPr>
                <w:b/>
                <w:sz w:val="20"/>
              </w:rPr>
              <w:t>36</w:t>
            </w:r>
            <w:r w:rsidRPr="008A7638">
              <w:rPr>
                <w:b/>
                <w:spacing w:val="-4"/>
                <w:sz w:val="20"/>
              </w:rPr>
              <w:t xml:space="preserve"> </w:t>
            </w:r>
            <w:r w:rsidRPr="008A7638">
              <w:rPr>
                <w:b/>
                <w:sz w:val="20"/>
              </w:rPr>
              <w:t>registros</w:t>
            </w:r>
            <w:r w:rsidRPr="008A7638">
              <w:rPr>
                <w:b/>
                <w:spacing w:val="-7"/>
                <w:sz w:val="20"/>
              </w:rPr>
              <w:t xml:space="preserve"> </w:t>
            </w:r>
            <w:r w:rsidRPr="008A7638">
              <w:rPr>
                <w:b/>
                <w:sz w:val="20"/>
              </w:rPr>
              <w:t>para</w:t>
            </w:r>
            <w:r w:rsidRPr="008A7638">
              <w:rPr>
                <w:b/>
                <w:spacing w:val="-2"/>
                <w:sz w:val="20"/>
              </w:rPr>
              <w:t xml:space="preserve"> válvulas</w:t>
            </w:r>
          </w:p>
        </w:tc>
      </w:tr>
      <w:tr w:rsidR="00514541" w:rsidRPr="008A7638" w:rsidTr="00F762AD">
        <w:trPr>
          <w:trHeight w:val="460"/>
        </w:trPr>
        <w:tc>
          <w:tcPr>
            <w:tcW w:w="4681" w:type="dxa"/>
            <w:shd w:val="clear" w:color="auto" w:fill="548DD4" w:themeFill="text2" w:themeFillTint="99"/>
          </w:tcPr>
          <w:p w:rsidR="00514541" w:rsidRPr="008A7638" w:rsidRDefault="0086485A">
            <w:pPr>
              <w:pStyle w:val="TableParagraph"/>
              <w:spacing w:before="228" w:line="212" w:lineRule="exact"/>
              <w:ind w:left="3"/>
              <w:jc w:val="center"/>
              <w:rPr>
                <w:b/>
                <w:sz w:val="20"/>
              </w:rPr>
            </w:pPr>
            <w:r w:rsidRPr="008A7638">
              <w:rPr>
                <w:b/>
                <w:spacing w:val="-2"/>
                <w:sz w:val="20"/>
              </w:rPr>
              <w:t>Insumo</w:t>
            </w:r>
          </w:p>
        </w:tc>
        <w:tc>
          <w:tcPr>
            <w:tcW w:w="2251" w:type="dxa"/>
            <w:shd w:val="clear" w:color="auto" w:fill="548DD4" w:themeFill="text2" w:themeFillTint="99"/>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tcPr>
          <w:p w:rsidR="00514541" w:rsidRPr="008A7638" w:rsidRDefault="0086485A">
            <w:pPr>
              <w:pStyle w:val="TableParagraph"/>
              <w:spacing w:before="228" w:line="212"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tcPr>
          <w:p w:rsidR="00514541" w:rsidRPr="008A7638" w:rsidRDefault="0086485A">
            <w:pPr>
              <w:pStyle w:val="TableParagraph"/>
              <w:spacing w:before="228"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trPr>
          <w:trHeight w:val="299"/>
        </w:trPr>
        <w:tc>
          <w:tcPr>
            <w:tcW w:w="4681" w:type="dxa"/>
          </w:tcPr>
          <w:p w:rsidR="00514541" w:rsidRPr="008A7638" w:rsidRDefault="0086485A">
            <w:pPr>
              <w:pStyle w:val="TableParagraph"/>
              <w:spacing w:before="62"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tcPr>
          <w:p w:rsidR="00514541" w:rsidRPr="008A7638" w:rsidRDefault="0086485A">
            <w:pPr>
              <w:pStyle w:val="TableParagraph"/>
              <w:spacing w:before="62" w:line="217" w:lineRule="exact"/>
              <w:ind w:right="95"/>
              <w:jc w:val="right"/>
              <w:rPr>
                <w:sz w:val="20"/>
              </w:rPr>
            </w:pPr>
            <w:r w:rsidRPr="008A7638">
              <w:rPr>
                <w:spacing w:val="-5"/>
                <w:sz w:val="20"/>
              </w:rPr>
              <w:t>576</w:t>
            </w:r>
          </w:p>
        </w:tc>
        <w:tc>
          <w:tcPr>
            <w:tcW w:w="2069" w:type="dxa"/>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tcPr>
          <w:p w:rsidR="00514541" w:rsidRPr="008A7638" w:rsidRDefault="0086485A">
            <w:pPr>
              <w:pStyle w:val="TableParagraph"/>
              <w:spacing w:before="62" w:line="217" w:lineRule="exact"/>
              <w:ind w:right="95"/>
              <w:jc w:val="right"/>
              <w:rPr>
                <w:sz w:val="20"/>
              </w:rPr>
            </w:pPr>
            <w:r w:rsidRPr="008A7638">
              <w:rPr>
                <w:spacing w:val="-2"/>
                <w:sz w:val="20"/>
              </w:rPr>
              <w:t>$181,284.10</w:t>
            </w:r>
          </w:p>
        </w:tc>
      </w:tr>
      <w:tr w:rsidR="00514541" w:rsidRPr="008A7638">
        <w:trPr>
          <w:trHeight w:val="299"/>
        </w:trPr>
        <w:tc>
          <w:tcPr>
            <w:tcW w:w="4681" w:type="dxa"/>
          </w:tcPr>
          <w:p w:rsidR="00514541" w:rsidRPr="008A7638" w:rsidRDefault="0086485A">
            <w:pPr>
              <w:pStyle w:val="TableParagraph"/>
              <w:spacing w:before="65" w:line="215"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tcPr>
          <w:p w:rsidR="00514541" w:rsidRPr="008A7638" w:rsidRDefault="0086485A">
            <w:pPr>
              <w:pStyle w:val="TableParagraph"/>
              <w:spacing w:before="65" w:line="215" w:lineRule="exact"/>
              <w:ind w:left="9" w:right="6"/>
              <w:jc w:val="center"/>
              <w:rPr>
                <w:sz w:val="20"/>
              </w:rPr>
            </w:pPr>
            <w:r w:rsidRPr="008A7638">
              <w:rPr>
                <w:spacing w:val="-2"/>
                <w:sz w:val="20"/>
              </w:rPr>
              <w:t>horas-hombre</w:t>
            </w:r>
          </w:p>
        </w:tc>
        <w:tc>
          <w:tcPr>
            <w:tcW w:w="2880" w:type="dxa"/>
          </w:tcPr>
          <w:p w:rsidR="00514541" w:rsidRPr="008A7638" w:rsidRDefault="0086485A">
            <w:pPr>
              <w:pStyle w:val="TableParagraph"/>
              <w:spacing w:before="65" w:line="215" w:lineRule="exact"/>
              <w:ind w:right="95"/>
              <w:jc w:val="right"/>
              <w:rPr>
                <w:sz w:val="20"/>
              </w:rPr>
            </w:pPr>
            <w:r w:rsidRPr="008A7638">
              <w:rPr>
                <w:spacing w:val="-5"/>
                <w:sz w:val="20"/>
              </w:rPr>
              <w:t>144</w:t>
            </w:r>
          </w:p>
        </w:tc>
        <w:tc>
          <w:tcPr>
            <w:tcW w:w="2069" w:type="dxa"/>
          </w:tcPr>
          <w:p w:rsidR="00514541" w:rsidRPr="008A7638" w:rsidRDefault="0086485A">
            <w:pPr>
              <w:pStyle w:val="TableParagraph"/>
              <w:spacing w:before="65" w:line="215" w:lineRule="exact"/>
              <w:ind w:right="98"/>
              <w:jc w:val="right"/>
              <w:rPr>
                <w:sz w:val="20"/>
              </w:rPr>
            </w:pPr>
            <w:r w:rsidRPr="008A7638">
              <w:rPr>
                <w:spacing w:val="-2"/>
                <w:sz w:val="20"/>
              </w:rPr>
              <w:t>$1,049.10</w:t>
            </w:r>
          </w:p>
        </w:tc>
        <w:tc>
          <w:tcPr>
            <w:tcW w:w="2520" w:type="dxa"/>
          </w:tcPr>
          <w:p w:rsidR="00514541" w:rsidRPr="008A7638" w:rsidRDefault="0086485A">
            <w:pPr>
              <w:pStyle w:val="TableParagraph"/>
              <w:spacing w:before="65" w:line="215" w:lineRule="exact"/>
              <w:ind w:right="95"/>
              <w:jc w:val="right"/>
              <w:rPr>
                <w:sz w:val="20"/>
              </w:rPr>
            </w:pPr>
            <w:r w:rsidRPr="008A7638">
              <w:rPr>
                <w:spacing w:val="-2"/>
                <w:sz w:val="20"/>
              </w:rPr>
              <w:t>$151,070.08</w:t>
            </w:r>
          </w:p>
        </w:tc>
      </w:tr>
      <w:tr w:rsidR="00514541" w:rsidRPr="008A7638">
        <w:trPr>
          <w:trHeight w:val="302"/>
        </w:trPr>
        <w:tc>
          <w:tcPr>
            <w:tcW w:w="4681" w:type="dxa"/>
          </w:tcPr>
          <w:p w:rsidR="00514541" w:rsidRPr="008A7638" w:rsidRDefault="0086485A">
            <w:pPr>
              <w:pStyle w:val="TableParagraph"/>
              <w:spacing w:before="65" w:line="217"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tcPr>
          <w:p w:rsidR="00514541" w:rsidRPr="008A7638" w:rsidRDefault="0086485A">
            <w:pPr>
              <w:pStyle w:val="TableParagraph"/>
              <w:spacing w:before="65" w:line="217" w:lineRule="exact"/>
              <w:ind w:left="9" w:right="6"/>
              <w:jc w:val="center"/>
              <w:rPr>
                <w:sz w:val="20"/>
              </w:rPr>
            </w:pPr>
            <w:r w:rsidRPr="008A7638">
              <w:rPr>
                <w:spacing w:val="-2"/>
                <w:sz w:val="20"/>
              </w:rPr>
              <w:t>horas-hombre</w:t>
            </w:r>
          </w:p>
        </w:tc>
        <w:tc>
          <w:tcPr>
            <w:tcW w:w="2880" w:type="dxa"/>
          </w:tcPr>
          <w:p w:rsidR="00514541" w:rsidRPr="008A7638" w:rsidRDefault="0086485A">
            <w:pPr>
              <w:pStyle w:val="TableParagraph"/>
              <w:spacing w:before="65" w:line="217" w:lineRule="exact"/>
              <w:ind w:right="95"/>
              <w:jc w:val="right"/>
              <w:rPr>
                <w:sz w:val="20"/>
              </w:rPr>
            </w:pPr>
            <w:r w:rsidRPr="008A7638">
              <w:rPr>
                <w:spacing w:val="-5"/>
                <w:sz w:val="20"/>
              </w:rPr>
              <w:t>144</w:t>
            </w:r>
          </w:p>
        </w:tc>
        <w:tc>
          <w:tcPr>
            <w:tcW w:w="2069" w:type="dxa"/>
          </w:tcPr>
          <w:p w:rsidR="00514541" w:rsidRPr="008A7638" w:rsidRDefault="0086485A">
            <w:pPr>
              <w:pStyle w:val="TableParagraph"/>
              <w:spacing w:before="65" w:line="217" w:lineRule="exact"/>
              <w:ind w:right="97"/>
              <w:jc w:val="right"/>
              <w:rPr>
                <w:sz w:val="20"/>
              </w:rPr>
            </w:pPr>
            <w:r w:rsidRPr="008A7638">
              <w:rPr>
                <w:spacing w:val="-2"/>
                <w:sz w:val="20"/>
              </w:rPr>
              <w:t>$314.73</w:t>
            </w:r>
          </w:p>
        </w:tc>
        <w:tc>
          <w:tcPr>
            <w:tcW w:w="2520" w:type="dxa"/>
          </w:tcPr>
          <w:p w:rsidR="00514541" w:rsidRPr="008A7638" w:rsidRDefault="0086485A">
            <w:pPr>
              <w:pStyle w:val="TableParagraph"/>
              <w:spacing w:before="65" w:line="217" w:lineRule="exact"/>
              <w:ind w:right="95"/>
              <w:jc w:val="right"/>
              <w:rPr>
                <w:sz w:val="20"/>
              </w:rPr>
            </w:pPr>
            <w:r w:rsidRPr="008A7638">
              <w:rPr>
                <w:spacing w:val="-2"/>
                <w:sz w:val="20"/>
              </w:rPr>
              <w:t>$45,321.02</w:t>
            </w:r>
          </w:p>
        </w:tc>
      </w:tr>
      <w:tr w:rsidR="00514541" w:rsidRPr="008A7638">
        <w:trPr>
          <w:trHeight w:val="299"/>
        </w:trPr>
        <w:tc>
          <w:tcPr>
            <w:tcW w:w="4681" w:type="dxa"/>
          </w:tcPr>
          <w:p w:rsidR="00514541" w:rsidRPr="008A7638" w:rsidRDefault="0086485A">
            <w:pPr>
              <w:pStyle w:val="TableParagraph"/>
              <w:spacing w:before="62"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tcPr>
          <w:p w:rsidR="00514541" w:rsidRPr="008A7638" w:rsidRDefault="0086485A">
            <w:pPr>
              <w:pStyle w:val="TableParagraph"/>
              <w:spacing w:before="62" w:line="217" w:lineRule="exact"/>
              <w:ind w:right="95"/>
              <w:jc w:val="right"/>
              <w:rPr>
                <w:sz w:val="20"/>
              </w:rPr>
            </w:pPr>
            <w:r w:rsidRPr="008A7638">
              <w:rPr>
                <w:spacing w:val="-5"/>
                <w:sz w:val="20"/>
              </w:rPr>
              <w:t>288</w:t>
            </w:r>
          </w:p>
        </w:tc>
        <w:tc>
          <w:tcPr>
            <w:tcW w:w="2069" w:type="dxa"/>
          </w:tcPr>
          <w:p w:rsidR="00514541" w:rsidRPr="008A7638" w:rsidRDefault="0086485A">
            <w:pPr>
              <w:pStyle w:val="TableParagraph"/>
              <w:spacing w:before="62" w:line="217" w:lineRule="exact"/>
              <w:ind w:right="97"/>
              <w:jc w:val="right"/>
              <w:rPr>
                <w:sz w:val="20"/>
              </w:rPr>
            </w:pPr>
            <w:r w:rsidRPr="008A7638">
              <w:rPr>
                <w:spacing w:val="-2"/>
                <w:sz w:val="20"/>
              </w:rPr>
              <w:t>$629.46</w:t>
            </w:r>
          </w:p>
        </w:tc>
        <w:tc>
          <w:tcPr>
            <w:tcW w:w="2520" w:type="dxa"/>
          </w:tcPr>
          <w:p w:rsidR="00514541" w:rsidRPr="008A7638" w:rsidRDefault="0086485A">
            <w:pPr>
              <w:pStyle w:val="TableParagraph"/>
              <w:spacing w:before="62" w:line="217" w:lineRule="exact"/>
              <w:ind w:right="95"/>
              <w:jc w:val="right"/>
              <w:rPr>
                <w:sz w:val="20"/>
              </w:rPr>
            </w:pPr>
            <w:r w:rsidRPr="008A7638">
              <w:rPr>
                <w:spacing w:val="-2"/>
                <w:sz w:val="20"/>
              </w:rPr>
              <w:t>$181,284.10</w:t>
            </w:r>
          </w:p>
        </w:tc>
      </w:tr>
      <w:tr w:rsidR="00514541" w:rsidRPr="008A7638">
        <w:trPr>
          <w:trHeight w:val="299"/>
        </w:trPr>
        <w:tc>
          <w:tcPr>
            <w:tcW w:w="4681" w:type="dxa"/>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tcPr>
          <w:p w:rsidR="00514541" w:rsidRPr="008A7638" w:rsidRDefault="0086485A">
            <w:pPr>
              <w:pStyle w:val="TableParagraph"/>
              <w:spacing w:before="62" w:line="217" w:lineRule="exact"/>
              <w:ind w:right="95"/>
              <w:jc w:val="right"/>
              <w:rPr>
                <w:sz w:val="20"/>
              </w:rPr>
            </w:pPr>
            <w:r w:rsidRPr="008A7638">
              <w:rPr>
                <w:spacing w:val="-5"/>
                <w:sz w:val="20"/>
              </w:rPr>
              <w:t>16</w:t>
            </w:r>
          </w:p>
        </w:tc>
        <w:tc>
          <w:tcPr>
            <w:tcW w:w="2069" w:type="dxa"/>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tcPr>
          <w:p w:rsidR="00514541" w:rsidRPr="008A7638" w:rsidRDefault="0086485A">
            <w:pPr>
              <w:pStyle w:val="TableParagraph"/>
              <w:spacing w:before="62" w:line="217" w:lineRule="exact"/>
              <w:ind w:right="95"/>
              <w:jc w:val="right"/>
              <w:rPr>
                <w:sz w:val="20"/>
              </w:rPr>
            </w:pPr>
            <w:r w:rsidRPr="008A7638">
              <w:rPr>
                <w:spacing w:val="-2"/>
                <w:sz w:val="20"/>
              </w:rPr>
              <w:t>$5,035.67</w:t>
            </w:r>
          </w:p>
        </w:tc>
      </w:tr>
      <w:tr w:rsidR="00514541" w:rsidRPr="008A7638">
        <w:trPr>
          <w:trHeight w:val="299"/>
        </w:trPr>
        <w:tc>
          <w:tcPr>
            <w:tcW w:w="4681" w:type="dxa"/>
          </w:tcPr>
          <w:p w:rsidR="00514541" w:rsidRPr="008A7638" w:rsidRDefault="0086485A">
            <w:pPr>
              <w:pStyle w:val="TableParagraph"/>
              <w:spacing w:before="62" w:line="217"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tcPr>
          <w:p w:rsidR="00514541" w:rsidRPr="008A7638" w:rsidRDefault="0086485A">
            <w:pPr>
              <w:pStyle w:val="TableParagraph"/>
              <w:spacing w:before="62" w:line="217" w:lineRule="exact"/>
              <w:ind w:right="99"/>
              <w:jc w:val="right"/>
              <w:rPr>
                <w:sz w:val="20"/>
              </w:rPr>
            </w:pPr>
            <w:r w:rsidRPr="008A7638">
              <w:rPr>
                <w:spacing w:val="-10"/>
                <w:sz w:val="20"/>
              </w:rPr>
              <w:t>5</w:t>
            </w:r>
          </w:p>
        </w:tc>
        <w:tc>
          <w:tcPr>
            <w:tcW w:w="2069" w:type="dxa"/>
          </w:tcPr>
          <w:p w:rsidR="00514541" w:rsidRPr="008A7638" w:rsidRDefault="0086485A">
            <w:pPr>
              <w:pStyle w:val="TableParagraph"/>
              <w:spacing w:before="62" w:line="217" w:lineRule="exact"/>
              <w:ind w:right="98"/>
              <w:jc w:val="right"/>
              <w:rPr>
                <w:sz w:val="20"/>
              </w:rPr>
            </w:pPr>
            <w:r w:rsidRPr="008A7638">
              <w:rPr>
                <w:spacing w:val="-2"/>
                <w:sz w:val="20"/>
              </w:rPr>
              <w:t>$7,500.00</w:t>
            </w:r>
          </w:p>
        </w:tc>
        <w:tc>
          <w:tcPr>
            <w:tcW w:w="2520" w:type="dxa"/>
          </w:tcPr>
          <w:p w:rsidR="00514541" w:rsidRPr="008A7638" w:rsidRDefault="0086485A">
            <w:pPr>
              <w:pStyle w:val="TableParagraph"/>
              <w:spacing w:before="62" w:line="217" w:lineRule="exact"/>
              <w:ind w:right="95"/>
              <w:jc w:val="right"/>
              <w:rPr>
                <w:sz w:val="20"/>
              </w:rPr>
            </w:pPr>
            <w:r w:rsidRPr="008A7638">
              <w:rPr>
                <w:spacing w:val="-2"/>
                <w:sz w:val="20"/>
              </w:rPr>
              <w:t>$37,500.00</w:t>
            </w:r>
          </w:p>
        </w:tc>
      </w:tr>
      <w:tr w:rsidR="00514541" w:rsidRPr="008A7638">
        <w:trPr>
          <w:trHeight w:val="299"/>
        </w:trPr>
        <w:tc>
          <w:tcPr>
            <w:tcW w:w="4681" w:type="dxa"/>
          </w:tcPr>
          <w:p w:rsidR="00514541" w:rsidRPr="008A7638" w:rsidRDefault="0086485A">
            <w:pPr>
              <w:pStyle w:val="TableParagraph"/>
              <w:spacing w:before="62" w:line="217" w:lineRule="exact"/>
              <w:ind w:left="107"/>
              <w:rPr>
                <w:sz w:val="20"/>
              </w:rPr>
            </w:pPr>
            <w:r w:rsidRPr="008A7638">
              <w:rPr>
                <w:sz w:val="20"/>
              </w:rPr>
              <w:t>Materiales</w:t>
            </w:r>
            <w:r w:rsidRPr="008A7638">
              <w:rPr>
                <w:spacing w:val="-7"/>
                <w:sz w:val="20"/>
              </w:rPr>
              <w:t xml:space="preserve"> </w:t>
            </w:r>
            <w:r w:rsidRPr="008A7638">
              <w:rPr>
                <w:spacing w:val="-2"/>
                <w:sz w:val="20"/>
              </w:rPr>
              <w:t>mecánicos</w:t>
            </w:r>
          </w:p>
        </w:tc>
        <w:tc>
          <w:tcPr>
            <w:tcW w:w="2251" w:type="dxa"/>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tcPr>
          <w:p w:rsidR="00514541" w:rsidRPr="008A7638" w:rsidRDefault="0086485A">
            <w:pPr>
              <w:pStyle w:val="TableParagraph"/>
              <w:spacing w:before="62" w:line="217" w:lineRule="exact"/>
              <w:ind w:right="99"/>
              <w:jc w:val="right"/>
              <w:rPr>
                <w:sz w:val="20"/>
              </w:rPr>
            </w:pPr>
            <w:r w:rsidRPr="008A7638">
              <w:rPr>
                <w:spacing w:val="-2"/>
                <w:sz w:val="20"/>
              </w:rPr>
              <w:t>$11,789,775.76</w:t>
            </w:r>
          </w:p>
        </w:tc>
        <w:tc>
          <w:tcPr>
            <w:tcW w:w="2520" w:type="dxa"/>
          </w:tcPr>
          <w:p w:rsidR="00514541" w:rsidRPr="008A7638" w:rsidRDefault="0086485A">
            <w:pPr>
              <w:pStyle w:val="TableParagraph"/>
              <w:spacing w:before="62" w:line="217" w:lineRule="exact"/>
              <w:ind w:right="96"/>
              <w:jc w:val="right"/>
              <w:rPr>
                <w:sz w:val="20"/>
              </w:rPr>
            </w:pPr>
            <w:r w:rsidRPr="008A7638">
              <w:rPr>
                <w:spacing w:val="-2"/>
                <w:sz w:val="20"/>
              </w:rPr>
              <w:t>$11,789,775.76</w:t>
            </w:r>
          </w:p>
        </w:tc>
      </w:tr>
      <w:tr w:rsidR="00514541" w:rsidRPr="008A7638">
        <w:trPr>
          <w:trHeight w:val="299"/>
        </w:trPr>
        <w:tc>
          <w:tcPr>
            <w:tcW w:w="4681" w:type="dxa"/>
          </w:tcPr>
          <w:p w:rsidR="00514541" w:rsidRPr="008A7638" w:rsidRDefault="0086485A">
            <w:pPr>
              <w:pStyle w:val="TableParagraph"/>
              <w:spacing w:before="65" w:line="215"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tcPr>
          <w:p w:rsidR="00514541" w:rsidRPr="008A7638" w:rsidRDefault="0086485A">
            <w:pPr>
              <w:pStyle w:val="TableParagraph"/>
              <w:spacing w:before="65" w:line="215" w:lineRule="exact"/>
              <w:ind w:left="9"/>
              <w:jc w:val="center"/>
              <w:rPr>
                <w:sz w:val="20"/>
              </w:rPr>
            </w:pPr>
            <w:r w:rsidRPr="008A7638">
              <w:rPr>
                <w:spacing w:val="-5"/>
                <w:sz w:val="20"/>
              </w:rPr>
              <w:t>PA</w:t>
            </w:r>
          </w:p>
        </w:tc>
        <w:tc>
          <w:tcPr>
            <w:tcW w:w="2880" w:type="dxa"/>
          </w:tcPr>
          <w:p w:rsidR="00514541" w:rsidRPr="008A7638" w:rsidRDefault="0086485A">
            <w:pPr>
              <w:pStyle w:val="TableParagraph"/>
              <w:spacing w:before="65" w:line="215" w:lineRule="exact"/>
              <w:ind w:right="99"/>
              <w:jc w:val="right"/>
              <w:rPr>
                <w:sz w:val="20"/>
              </w:rPr>
            </w:pPr>
            <w:r w:rsidRPr="008A7638">
              <w:rPr>
                <w:spacing w:val="-10"/>
                <w:sz w:val="20"/>
              </w:rPr>
              <w:t>1</w:t>
            </w:r>
          </w:p>
        </w:tc>
        <w:tc>
          <w:tcPr>
            <w:tcW w:w="2069" w:type="dxa"/>
          </w:tcPr>
          <w:p w:rsidR="00514541" w:rsidRPr="008A7638" w:rsidRDefault="0086485A">
            <w:pPr>
              <w:pStyle w:val="TableParagraph"/>
              <w:spacing w:before="65" w:line="215" w:lineRule="exact"/>
              <w:ind w:right="99"/>
              <w:jc w:val="right"/>
              <w:rPr>
                <w:sz w:val="20"/>
              </w:rPr>
            </w:pPr>
            <w:r w:rsidRPr="008A7638">
              <w:rPr>
                <w:spacing w:val="-2"/>
                <w:sz w:val="20"/>
              </w:rPr>
              <w:t>$47,159,103.02</w:t>
            </w:r>
          </w:p>
        </w:tc>
        <w:tc>
          <w:tcPr>
            <w:tcW w:w="2520" w:type="dxa"/>
          </w:tcPr>
          <w:p w:rsidR="00514541" w:rsidRPr="008A7638" w:rsidRDefault="0086485A">
            <w:pPr>
              <w:pStyle w:val="TableParagraph"/>
              <w:spacing w:before="65" w:line="215" w:lineRule="exact"/>
              <w:ind w:right="96"/>
              <w:jc w:val="right"/>
              <w:rPr>
                <w:sz w:val="20"/>
              </w:rPr>
            </w:pPr>
            <w:r w:rsidRPr="008A7638">
              <w:rPr>
                <w:spacing w:val="-2"/>
                <w:sz w:val="20"/>
              </w:rPr>
              <w:t>$47,159,103.02</w:t>
            </w:r>
          </w:p>
        </w:tc>
      </w:tr>
      <w:tr w:rsidR="00514541" w:rsidRPr="008A7638">
        <w:trPr>
          <w:trHeight w:val="302"/>
        </w:trPr>
        <w:tc>
          <w:tcPr>
            <w:tcW w:w="4681" w:type="dxa"/>
          </w:tcPr>
          <w:p w:rsidR="00514541" w:rsidRPr="008A7638" w:rsidRDefault="0086485A">
            <w:pPr>
              <w:pStyle w:val="TableParagraph"/>
              <w:spacing w:before="65" w:line="217"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tcPr>
          <w:p w:rsidR="00514541" w:rsidRPr="008A7638" w:rsidRDefault="0086485A">
            <w:pPr>
              <w:pStyle w:val="TableParagraph"/>
              <w:spacing w:before="65" w:line="217" w:lineRule="exact"/>
              <w:ind w:left="9"/>
              <w:jc w:val="center"/>
              <w:rPr>
                <w:sz w:val="20"/>
              </w:rPr>
            </w:pPr>
            <w:r w:rsidRPr="008A7638">
              <w:rPr>
                <w:spacing w:val="-5"/>
                <w:sz w:val="20"/>
              </w:rPr>
              <w:t>PA</w:t>
            </w:r>
          </w:p>
        </w:tc>
        <w:tc>
          <w:tcPr>
            <w:tcW w:w="2880" w:type="dxa"/>
          </w:tcPr>
          <w:p w:rsidR="00514541" w:rsidRPr="008A7638" w:rsidRDefault="0086485A">
            <w:pPr>
              <w:pStyle w:val="TableParagraph"/>
              <w:spacing w:before="65" w:line="217" w:lineRule="exact"/>
              <w:ind w:right="99"/>
              <w:jc w:val="right"/>
              <w:rPr>
                <w:sz w:val="20"/>
              </w:rPr>
            </w:pPr>
            <w:r w:rsidRPr="008A7638">
              <w:rPr>
                <w:spacing w:val="-10"/>
                <w:sz w:val="20"/>
              </w:rPr>
              <w:t>1</w:t>
            </w:r>
          </w:p>
        </w:tc>
        <w:tc>
          <w:tcPr>
            <w:tcW w:w="2069" w:type="dxa"/>
          </w:tcPr>
          <w:p w:rsidR="00514541" w:rsidRPr="008A7638" w:rsidRDefault="0086485A">
            <w:pPr>
              <w:pStyle w:val="TableParagraph"/>
              <w:spacing w:before="65" w:line="217" w:lineRule="exact"/>
              <w:ind w:right="99"/>
              <w:jc w:val="right"/>
              <w:rPr>
                <w:sz w:val="20"/>
              </w:rPr>
            </w:pPr>
            <w:r w:rsidRPr="008A7638">
              <w:rPr>
                <w:spacing w:val="-2"/>
                <w:sz w:val="20"/>
              </w:rPr>
              <w:t>$19,649,626.26</w:t>
            </w:r>
          </w:p>
        </w:tc>
        <w:tc>
          <w:tcPr>
            <w:tcW w:w="2520" w:type="dxa"/>
          </w:tcPr>
          <w:p w:rsidR="00514541" w:rsidRPr="008A7638" w:rsidRDefault="0086485A">
            <w:pPr>
              <w:pStyle w:val="TableParagraph"/>
              <w:spacing w:before="65" w:line="217" w:lineRule="exact"/>
              <w:ind w:right="96"/>
              <w:jc w:val="right"/>
              <w:rPr>
                <w:sz w:val="20"/>
              </w:rPr>
            </w:pPr>
            <w:r w:rsidRPr="008A7638">
              <w:rPr>
                <w:spacing w:val="-2"/>
                <w:sz w:val="20"/>
              </w:rPr>
              <w:t>$19,649,626.26</w:t>
            </w:r>
          </w:p>
        </w:tc>
      </w:tr>
      <w:tr w:rsidR="00514541" w:rsidRPr="008A7638">
        <w:trPr>
          <w:trHeight w:val="457"/>
        </w:trPr>
        <w:tc>
          <w:tcPr>
            <w:tcW w:w="11881" w:type="dxa"/>
            <w:gridSpan w:val="4"/>
          </w:tcPr>
          <w:p w:rsidR="00514541" w:rsidRPr="008A7638" w:rsidRDefault="0086485A">
            <w:pPr>
              <w:pStyle w:val="TableParagraph"/>
              <w:spacing w:line="228"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tcPr>
          <w:p w:rsidR="00514541" w:rsidRPr="008A7638" w:rsidRDefault="0086485A">
            <w:pPr>
              <w:pStyle w:val="TableParagraph"/>
              <w:spacing w:before="223" w:line="215" w:lineRule="exact"/>
              <w:ind w:right="96"/>
              <w:jc w:val="right"/>
              <w:rPr>
                <w:sz w:val="20"/>
              </w:rPr>
            </w:pPr>
            <w:r w:rsidRPr="008A7638">
              <w:rPr>
                <w:spacing w:val="-2"/>
                <w:sz w:val="20"/>
              </w:rPr>
              <w:t>$79,200,000.00</w:t>
            </w:r>
          </w:p>
        </w:tc>
      </w:tr>
      <w:tr w:rsidR="00514541" w:rsidRPr="008A7638">
        <w:trPr>
          <w:trHeight w:val="461"/>
        </w:trPr>
        <w:tc>
          <w:tcPr>
            <w:tcW w:w="14401" w:type="dxa"/>
            <w:gridSpan w:val="5"/>
          </w:tcPr>
          <w:p w:rsidR="00514541" w:rsidRPr="008A7638" w:rsidRDefault="00514541">
            <w:pPr>
              <w:pStyle w:val="TableParagraph"/>
              <w:rPr>
                <w:sz w:val="18"/>
              </w:rPr>
            </w:pPr>
          </w:p>
        </w:tc>
      </w:tr>
      <w:tr w:rsidR="00514541" w:rsidRPr="008A7638" w:rsidTr="00F762AD">
        <w:trPr>
          <w:trHeight w:val="376"/>
        </w:trPr>
        <w:tc>
          <w:tcPr>
            <w:tcW w:w="14401" w:type="dxa"/>
            <w:gridSpan w:val="5"/>
            <w:shd w:val="clear" w:color="auto" w:fill="548DD4" w:themeFill="text2" w:themeFillTint="99"/>
          </w:tcPr>
          <w:p w:rsidR="00514541" w:rsidRPr="008A7638" w:rsidRDefault="0086485A">
            <w:pPr>
              <w:pStyle w:val="TableParagraph"/>
              <w:spacing w:before="144" w:line="212" w:lineRule="exact"/>
              <w:ind w:left="13" w:right="11"/>
              <w:jc w:val="center"/>
              <w:rPr>
                <w:b/>
                <w:sz w:val="20"/>
              </w:rPr>
            </w:pPr>
            <w:r w:rsidRPr="008A7638">
              <w:rPr>
                <w:b/>
                <w:sz w:val="20"/>
              </w:rPr>
              <w:t>Actividad:</w:t>
            </w:r>
            <w:r w:rsidRPr="008A7638">
              <w:rPr>
                <w:b/>
                <w:spacing w:val="-6"/>
                <w:sz w:val="20"/>
              </w:rPr>
              <w:t xml:space="preserve"> </w:t>
            </w:r>
            <w:r w:rsidRPr="008A7638">
              <w:rPr>
                <w:b/>
                <w:sz w:val="20"/>
              </w:rPr>
              <w:t>Construcción</w:t>
            </w:r>
            <w:r w:rsidRPr="008A7638">
              <w:rPr>
                <w:b/>
                <w:spacing w:val="-6"/>
                <w:sz w:val="20"/>
              </w:rPr>
              <w:t xml:space="preserve"> </w:t>
            </w:r>
            <w:r w:rsidRPr="008A7638">
              <w:rPr>
                <w:b/>
                <w:sz w:val="20"/>
              </w:rPr>
              <w:t>de</w:t>
            </w:r>
            <w:r w:rsidRPr="008A7638">
              <w:rPr>
                <w:b/>
                <w:spacing w:val="-3"/>
                <w:sz w:val="20"/>
              </w:rPr>
              <w:t xml:space="preserve"> </w:t>
            </w:r>
            <w:r w:rsidRPr="008A7638">
              <w:rPr>
                <w:b/>
                <w:sz w:val="20"/>
              </w:rPr>
              <w:t>3</w:t>
            </w:r>
            <w:r w:rsidRPr="008A7638">
              <w:rPr>
                <w:b/>
                <w:spacing w:val="-4"/>
                <w:sz w:val="20"/>
              </w:rPr>
              <w:t xml:space="preserve"> </w:t>
            </w:r>
            <w:r w:rsidRPr="008A7638">
              <w:rPr>
                <w:b/>
                <w:sz w:val="20"/>
              </w:rPr>
              <w:t>tanques</w:t>
            </w:r>
            <w:r w:rsidRPr="008A7638">
              <w:rPr>
                <w:b/>
                <w:spacing w:val="-6"/>
                <w:sz w:val="20"/>
              </w:rPr>
              <w:t xml:space="preserve"> </w:t>
            </w:r>
            <w:r w:rsidRPr="008A7638">
              <w:rPr>
                <w:b/>
                <w:sz w:val="20"/>
              </w:rPr>
              <w:t>de</w:t>
            </w:r>
            <w:r w:rsidRPr="008A7638">
              <w:rPr>
                <w:b/>
                <w:spacing w:val="-6"/>
                <w:sz w:val="20"/>
              </w:rPr>
              <w:t xml:space="preserve"> </w:t>
            </w:r>
            <w:r w:rsidRPr="008A7638">
              <w:rPr>
                <w:b/>
                <w:spacing w:val="-2"/>
                <w:sz w:val="20"/>
              </w:rPr>
              <w:t>almacenamiento</w:t>
            </w:r>
          </w:p>
        </w:tc>
      </w:tr>
      <w:tr w:rsidR="00514541" w:rsidRPr="008A7638" w:rsidTr="00F762AD">
        <w:trPr>
          <w:trHeight w:val="457"/>
        </w:trPr>
        <w:tc>
          <w:tcPr>
            <w:tcW w:w="4681" w:type="dxa"/>
            <w:shd w:val="clear" w:color="auto" w:fill="548DD4" w:themeFill="text2" w:themeFillTint="99"/>
          </w:tcPr>
          <w:p w:rsidR="00514541" w:rsidRPr="008A7638" w:rsidRDefault="0086485A">
            <w:pPr>
              <w:pStyle w:val="TableParagraph"/>
              <w:spacing w:before="228" w:line="210" w:lineRule="exact"/>
              <w:ind w:left="3"/>
              <w:jc w:val="center"/>
              <w:rPr>
                <w:b/>
                <w:sz w:val="20"/>
              </w:rPr>
            </w:pPr>
            <w:r w:rsidRPr="008A7638">
              <w:rPr>
                <w:b/>
                <w:spacing w:val="-2"/>
                <w:sz w:val="20"/>
              </w:rPr>
              <w:t>Insumo</w:t>
            </w:r>
          </w:p>
        </w:tc>
        <w:tc>
          <w:tcPr>
            <w:tcW w:w="2251" w:type="dxa"/>
            <w:shd w:val="clear" w:color="auto" w:fill="548DD4" w:themeFill="text2" w:themeFillTint="99"/>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tcPr>
          <w:p w:rsidR="00514541" w:rsidRPr="008A7638" w:rsidRDefault="0086485A">
            <w:pPr>
              <w:pStyle w:val="TableParagraph"/>
              <w:spacing w:before="228" w:line="210"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tcPr>
          <w:p w:rsidR="00514541" w:rsidRPr="008A7638" w:rsidRDefault="0086485A">
            <w:pPr>
              <w:pStyle w:val="TableParagraph"/>
              <w:spacing w:before="228" w:line="210"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trPr>
          <w:trHeight w:val="299"/>
        </w:trPr>
        <w:tc>
          <w:tcPr>
            <w:tcW w:w="4681" w:type="dxa"/>
          </w:tcPr>
          <w:p w:rsidR="00514541" w:rsidRPr="008A7638" w:rsidRDefault="0086485A">
            <w:pPr>
              <w:pStyle w:val="TableParagraph"/>
              <w:spacing w:before="63"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2"/>
                <w:sz w:val="20"/>
              </w:rPr>
              <w:t xml:space="preserve"> topográfico</w:t>
            </w:r>
          </w:p>
        </w:tc>
        <w:tc>
          <w:tcPr>
            <w:tcW w:w="2251" w:type="dxa"/>
          </w:tcPr>
          <w:p w:rsidR="00514541" w:rsidRPr="008A7638" w:rsidRDefault="0086485A">
            <w:pPr>
              <w:pStyle w:val="TableParagraph"/>
              <w:spacing w:before="63" w:line="217" w:lineRule="exact"/>
              <w:ind w:left="9" w:right="6"/>
              <w:jc w:val="center"/>
              <w:rPr>
                <w:sz w:val="20"/>
              </w:rPr>
            </w:pPr>
            <w:r w:rsidRPr="008A7638">
              <w:rPr>
                <w:spacing w:val="-2"/>
                <w:sz w:val="20"/>
              </w:rPr>
              <w:t>horas-hombre</w:t>
            </w:r>
          </w:p>
        </w:tc>
        <w:tc>
          <w:tcPr>
            <w:tcW w:w="2880" w:type="dxa"/>
          </w:tcPr>
          <w:p w:rsidR="00514541" w:rsidRPr="008A7638" w:rsidRDefault="0086485A">
            <w:pPr>
              <w:pStyle w:val="TableParagraph"/>
              <w:spacing w:before="63" w:line="217" w:lineRule="exact"/>
              <w:ind w:right="95"/>
              <w:jc w:val="right"/>
              <w:rPr>
                <w:sz w:val="20"/>
              </w:rPr>
            </w:pPr>
            <w:r w:rsidRPr="008A7638">
              <w:rPr>
                <w:spacing w:val="-5"/>
                <w:sz w:val="20"/>
              </w:rPr>
              <w:t>192</w:t>
            </w:r>
          </w:p>
        </w:tc>
        <w:tc>
          <w:tcPr>
            <w:tcW w:w="2069" w:type="dxa"/>
          </w:tcPr>
          <w:p w:rsidR="00514541" w:rsidRPr="008A7638" w:rsidRDefault="0086485A">
            <w:pPr>
              <w:pStyle w:val="TableParagraph"/>
              <w:spacing w:before="63" w:line="217" w:lineRule="exact"/>
              <w:ind w:right="97"/>
              <w:jc w:val="right"/>
              <w:rPr>
                <w:sz w:val="20"/>
              </w:rPr>
            </w:pPr>
            <w:r w:rsidRPr="008A7638">
              <w:rPr>
                <w:spacing w:val="-2"/>
                <w:sz w:val="20"/>
              </w:rPr>
              <w:t>$314.73</w:t>
            </w:r>
          </w:p>
        </w:tc>
        <w:tc>
          <w:tcPr>
            <w:tcW w:w="2520" w:type="dxa"/>
          </w:tcPr>
          <w:p w:rsidR="00514541" w:rsidRPr="008A7638" w:rsidRDefault="0086485A">
            <w:pPr>
              <w:pStyle w:val="TableParagraph"/>
              <w:spacing w:before="63" w:line="217" w:lineRule="exact"/>
              <w:ind w:right="95"/>
              <w:jc w:val="right"/>
              <w:rPr>
                <w:sz w:val="20"/>
              </w:rPr>
            </w:pPr>
            <w:r w:rsidRPr="008A7638">
              <w:rPr>
                <w:spacing w:val="-2"/>
                <w:sz w:val="20"/>
              </w:rPr>
              <w:t>$60,428.03</w:t>
            </w:r>
          </w:p>
        </w:tc>
      </w:tr>
    </w:tbl>
    <w:p w:rsidR="00514541" w:rsidRPr="008A7638" w:rsidRDefault="00514541">
      <w:pPr>
        <w:pStyle w:val="TableParagraph"/>
        <w:spacing w:line="217" w:lineRule="exact"/>
        <w:jc w:val="right"/>
        <w:rPr>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251"/>
        <w:gridCol w:w="2880"/>
        <w:gridCol w:w="2069"/>
        <w:gridCol w:w="2520"/>
      </w:tblGrid>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48</w:t>
            </w:r>
          </w:p>
        </w:tc>
        <w:tc>
          <w:tcPr>
            <w:tcW w:w="2069" w:type="dxa"/>
            <w:vAlign w:val="center"/>
          </w:tcPr>
          <w:p w:rsidR="00514541" w:rsidRPr="008A7638" w:rsidRDefault="0086485A">
            <w:pPr>
              <w:pStyle w:val="TableParagraph"/>
              <w:spacing w:before="62" w:line="217" w:lineRule="exact"/>
              <w:ind w:right="98"/>
              <w:jc w:val="right"/>
              <w:rPr>
                <w:sz w:val="20"/>
              </w:rPr>
            </w:pPr>
            <w:r w:rsidRPr="008A7638">
              <w:rPr>
                <w:spacing w:val="-2"/>
                <w:sz w:val="20"/>
              </w:rPr>
              <w:t>$1,049.10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$50,356.69</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5" w:line="215"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5" w:lineRule="exact"/>
              <w:ind w:right="95"/>
              <w:jc w:val="right"/>
              <w:rPr>
                <w:sz w:val="20"/>
              </w:rPr>
            </w:pPr>
            <w:r w:rsidRPr="008A7638">
              <w:rPr>
                <w:spacing w:val="-5"/>
                <w:sz w:val="20"/>
              </w:rPr>
              <w:t>144</w:t>
            </w:r>
          </w:p>
        </w:tc>
        <w:tc>
          <w:tcPr>
            <w:tcW w:w="2069" w:type="dxa"/>
            <w:vAlign w:val="center"/>
          </w:tcPr>
          <w:p w:rsidR="00514541" w:rsidRPr="008A7638" w:rsidRDefault="0086485A">
            <w:pPr>
              <w:pStyle w:val="TableParagraph"/>
              <w:spacing w:before="65" w:line="215"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$45,321.02</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5"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7" w:lineRule="exact"/>
              <w:ind w:right="95"/>
              <w:jc w:val="right"/>
              <w:rPr>
                <w:sz w:val="20"/>
              </w:rPr>
            </w:pPr>
            <w:r w:rsidRPr="008A7638">
              <w:rPr>
                <w:spacing w:val="-5"/>
                <w:sz w:val="20"/>
              </w:rPr>
              <w:t>96</w:t>
            </w:r>
          </w:p>
        </w:tc>
        <w:tc>
          <w:tcPr>
            <w:tcW w:w="2069" w:type="dxa"/>
            <w:vAlign w:val="center"/>
          </w:tcPr>
          <w:p w:rsidR="00514541" w:rsidRPr="008A7638" w:rsidRDefault="0086485A">
            <w:pPr>
              <w:pStyle w:val="TableParagraph"/>
              <w:spacing w:before="65" w:line="217" w:lineRule="exact"/>
              <w:ind w:right="97"/>
              <w:jc w:val="right"/>
              <w:rPr>
                <w:sz w:val="20"/>
              </w:rPr>
            </w:pPr>
            <w:r w:rsidRPr="008A7638">
              <w:rPr>
                <w:spacing w:val="-2"/>
                <w:sz w:val="20"/>
              </w:rPr>
              <w:t>$629.46</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$60,428.03</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16</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$5,035.67</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5</w:t>
            </w:r>
          </w:p>
        </w:tc>
        <w:tc>
          <w:tcPr>
            <w:tcW w:w="2069" w:type="dxa"/>
            <w:vAlign w:val="center"/>
          </w:tcPr>
          <w:p w:rsidR="00514541" w:rsidRPr="008A7638" w:rsidRDefault="0086485A">
            <w:pPr>
              <w:pStyle w:val="TableParagraph"/>
              <w:spacing w:before="62" w:line="217" w:lineRule="exact"/>
              <w:ind w:right="98"/>
              <w:jc w:val="right"/>
              <w:rPr>
                <w:sz w:val="20"/>
              </w:rPr>
            </w:pPr>
            <w:r w:rsidRPr="008A7638">
              <w:rPr>
                <w:spacing w:val="-2"/>
                <w:sz w:val="20"/>
              </w:rPr>
              <w:t>$7,500.00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$37,500.00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7"/>
                <w:sz w:val="20"/>
              </w:rPr>
              <w:t xml:space="preserve"> </w:t>
            </w:r>
            <w:r w:rsidRPr="008A7638">
              <w:rPr>
                <w:spacing w:val="-2"/>
                <w:sz w:val="20"/>
              </w:rPr>
              <w:t>mecánicos</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right="99"/>
              <w:jc w:val="right"/>
              <w:rPr>
                <w:sz w:val="20"/>
              </w:rPr>
            </w:pPr>
            <w:r w:rsidRPr="008A7638">
              <w:rPr>
                <w:spacing w:val="-2"/>
                <w:sz w:val="20"/>
              </w:rPr>
              <w:t>$179,844,558.33</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$179,844,558.33</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7"/>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right="99"/>
              <w:jc w:val="right"/>
              <w:rPr>
                <w:sz w:val="20"/>
              </w:rPr>
            </w:pPr>
            <w:r w:rsidRPr="008A7638">
              <w:rPr>
                <w:spacing w:val="-2"/>
                <w:sz w:val="20"/>
              </w:rPr>
              <w:t>$44,961,139.58</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$44,961,139.58</w:t>
            </w:r>
          </w:p>
        </w:tc>
      </w:tr>
      <w:tr w:rsidR="00514541" w:rsidRPr="008A7638" w:rsidTr="00157BA9">
        <w:trPr>
          <w:trHeight w:val="300"/>
        </w:trPr>
        <w:tc>
          <w:tcPr>
            <w:tcW w:w="4681" w:type="dxa"/>
            <w:vAlign w:val="center"/>
          </w:tcPr>
          <w:p w:rsidR="00514541" w:rsidRPr="008A7638" w:rsidRDefault="0086485A">
            <w:pPr>
              <w:pStyle w:val="TableParagraph"/>
              <w:spacing w:before="65" w:line="215"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5" w:line="215"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5"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5" w:lineRule="exact"/>
              <w:ind w:right="99"/>
              <w:jc w:val="right"/>
              <w:rPr>
                <w:sz w:val="20"/>
              </w:rPr>
            </w:pPr>
            <w:r w:rsidRPr="008A7638">
              <w:rPr>
                <w:spacing w:val="-2"/>
                <w:sz w:val="20"/>
              </w:rPr>
              <w:t>$74,935,232.64</w:t>
            </w:r>
          </w:p>
        </w:tc>
        <w:tc>
          <w:tcPr>
            <w:tcW w:w="2520" w:type="dxa"/>
            <w:vAlign w:val="center"/>
          </w:tcPr>
          <w:p w:rsidR="00514541" w:rsidRPr="008A7638" w:rsidRDefault="0086485A">
            <w:pPr>
              <w:pStyle w:val="TableParagraph"/>
              <w:spacing w:before="65" w:line="215" w:lineRule="exact"/>
              <w:ind w:right="96"/>
              <w:jc w:val="right"/>
              <w:rPr>
                <w:sz w:val="20"/>
              </w:rPr>
            </w:pPr>
            <w:r w:rsidRPr="008A7638">
              <w:rPr>
                <w:spacing w:val="-2"/>
                <w:sz w:val="20"/>
              </w:rPr>
              <w:t>$74,935,232.64</w:t>
            </w:r>
          </w:p>
        </w:tc>
      </w:tr>
      <w:tr w:rsidR="00514541" w:rsidRPr="008A7638" w:rsidTr="00157BA9">
        <w:trPr>
          <w:trHeight w:val="302"/>
        </w:trPr>
        <w:tc>
          <w:tcPr>
            <w:tcW w:w="11881" w:type="dxa"/>
            <w:gridSpan w:val="4"/>
            <w:vAlign w:val="center"/>
          </w:tcPr>
          <w:p w:rsidR="00514541" w:rsidRPr="008A7638" w:rsidRDefault="0086485A">
            <w:pPr>
              <w:pStyle w:val="TableParagraph"/>
              <w:spacing w:before="70"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$300,000,000.00</w:t>
            </w:r>
          </w:p>
        </w:tc>
      </w:tr>
      <w:tr w:rsidR="00514541" w:rsidRPr="008A7638" w:rsidTr="00157BA9">
        <w:trPr>
          <w:trHeight w:val="688"/>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6"/>
        </w:trPr>
        <w:tc>
          <w:tcPr>
            <w:tcW w:w="14401" w:type="dxa"/>
            <w:gridSpan w:val="5"/>
            <w:shd w:val="clear" w:color="auto" w:fill="548DD4" w:themeFill="text2" w:themeFillTint="99"/>
            <w:vAlign w:val="center"/>
          </w:tcPr>
          <w:p w:rsidR="00514541" w:rsidRPr="008A7638" w:rsidRDefault="0086485A">
            <w:pPr>
              <w:pStyle w:val="TableParagraph"/>
              <w:spacing w:before="144" w:line="212" w:lineRule="exact"/>
              <w:ind w:left="13" w:right="10"/>
              <w:jc w:val="center"/>
              <w:rPr>
                <w:b/>
                <w:sz w:val="20"/>
              </w:rPr>
            </w:pPr>
            <w:r w:rsidRPr="008A7638">
              <w:rPr>
                <w:b/>
                <w:sz w:val="20"/>
              </w:rPr>
              <w:t>Actividad:</w:t>
            </w:r>
            <w:r w:rsidRPr="008A7638">
              <w:rPr>
                <w:b/>
                <w:spacing w:val="-6"/>
                <w:sz w:val="20"/>
              </w:rPr>
              <w:t xml:space="preserve"> </w:t>
            </w:r>
            <w:r w:rsidRPr="008A7638">
              <w:rPr>
                <w:b/>
                <w:sz w:val="20"/>
              </w:rPr>
              <w:t>Construcción</w:t>
            </w:r>
            <w:r w:rsidRPr="008A7638">
              <w:rPr>
                <w:b/>
                <w:spacing w:val="-6"/>
                <w:sz w:val="20"/>
              </w:rPr>
              <w:t xml:space="preserve"> </w:t>
            </w:r>
            <w:r w:rsidRPr="008A7638">
              <w:rPr>
                <w:b/>
                <w:sz w:val="20"/>
              </w:rPr>
              <w:t>de</w:t>
            </w:r>
            <w:r w:rsidRPr="008A7638">
              <w:rPr>
                <w:b/>
                <w:spacing w:val="-3"/>
                <w:sz w:val="20"/>
              </w:rPr>
              <w:t xml:space="preserve"> </w:t>
            </w:r>
            <w:r w:rsidRPr="008A7638">
              <w:rPr>
                <w:b/>
                <w:sz w:val="20"/>
              </w:rPr>
              <w:t>3</w:t>
            </w:r>
            <w:r w:rsidRPr="008A7638">
              <w:rPr>
                <w:b/>
                <w:spacing w:val="-4"/>
                <w:sz w:val="20"/>
              </w:rPr>
              <w:t xml:space="preserve"> </w:t>
            </w:r>
            <w:r w:rsidRPr="008A7638">
              <w:rPr>
                <w:b/>
                <w:sz w:val="20"/>
              </w:rPr>
              <w:t>estaciones</w:t>
            </w:r>
            <w:r w:rsidRPr="008A7638">
              <w:rPr>
                <w:b/>
                <w:spacing w:val="-6"/>
                <w:sz w:val="20"/>
              </w:rPr>
              <w:t xml:space="preserve"> </w:t>
            </w:r>
            <w:r w:rsidRPr="008A7638">
              <w:rPr>
                <w:b/>
                <w:sz w:val="20"/>
              </w:rPr>
              <w:t>de</w:t>
            </w:r>
            <w:r w:rsidRPr="008A7638">
              <w:rPr>
                <w:b/>
                <w:spacing w:val="-5"/>
                <w:sz w:val="20"/>
              </w:rPr>
              <w:t xml:space="preserve"> </w:t>
            </w:r>
            <w:r w:rsidRPr="008A7638">
              <w:rPr>
                <w:b/>
                <w:spacing w:val="-2"/>
                <w:sz w:val="20"/>
              </w:rPr>
              <w:t>Bombeo</w:t>
            </w:r>
          </w:p>
        </w:tc>
      </w:tr>
      <w:tr w:rsidR="00514541" w:rsidRPr="008A7638" w:rsidTr="00F762AD">
        <w:trPr>
          <w:trHeight w:val="458"/>
        </w:trPr>
        <w:tc>
          <w:tcPr>
            <w:tcW w:w="4681" w:type="dxa"/>
            <w:shd w:val="clear" w:color="auto" w:fill="548DD4" w:themeFill="text2" w:themeFillTint="99"/>
            <w:vAlign w:val="center"/>
          </w:tcPr>
          <w:p w:rsidR="00514541" w:rsidRPr="008A7638" w:rsidRDefault="0086485A">
            <w:pPr>
              <w:pStyle w:val="TableParagraph"/>
              <w:spacing w:before="228" w:line="210"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0" w:lineRule="exact"/>
              <w:ind w:left="547"/>
              <w:rPr>
                <w:b/>
                <w:sz w:val="20"/>
              </w:rPr>
            </w:pPr>
            <w:r w:rsidRPr="008A7638">
              <w:rPr>
                <w:b/>
                <w:sz w:val="20"/>
              </w:rPr>
              <w:t>Cantidad</w:t>
            </w:r>
            <w:r w:rsidRPr="008A7638">
              <w:rPr>
                <w:b/>
                <w:spacing w:val="-5"/>
                <w:sz w:val="20"/>
              </w:rPr>
              <w:t xml:space="preserve"> </w:t>
            </w:r>
            <w:r w:rsidRPr="008A7638">
              <w:rPr>
                <w:b/>
                <w:sz w:val="20"/>
              </w:rPr>
              <w:t>del</w:t>
            </w:r>
            <w:r w:rsidRPr="008A7638">
              <w:rPr>
                <w:b/>
                <w:spacing w:val="-5"/>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0"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3"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before="63"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3" w:line="217" w:lineRule="exact"/>
              <w:ind w:right="95"/>
              <w:jc w:val="right"/>
              <w:rPr>
                <w:sz w:val="20"/>
              </w:rPr>
            </w:pPr>
            <w:r w:rsidRPr="008A7638">
              <w:rPr>
                <w:spacing w:val="-5"/>
                <w:sz w:val="20"/>
              </w:rPr>
              <w:t>384</w:t>
            </w:r>
          </w:p>
        </w:tc>
        <w:tc>
          <w:tcPr>
            <w:tcW w:w="2069" w:type="dxa"/>
            <w:vAlign w:val="center"/>
          </w:tcPr>
          <w:p w:rsidR="00514541" w:rsidRPr="008A7638" w:rsidRDefault="0086485A">
            <w:pPr>
              <w:pStyle w:val="TableParagraph"/>
              <w:spacing w:before="63"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3" w:line="217" w:lineRule="exact"/>
              <w:ind w:right="95"/>
              <w:jc w:val="right"/>
              <w:rPr>
                <w:sz w:val="20"/>
              </w:rPr>
            </w:pPr>
            <w:r w:rsidRPr="008A7638">
              <w:rPr>
                <w:spacing w:val="-2"/>
                <w:sz w:val="20"/>
              </w:rPr>
              <w:t>$120,856.06</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144</w:t>
            </w:r>
          </w:p>
        </w:tc>
        <w:tc>
          <w:tcPr>
            <w:tcW w:w="2069" w:type="dxa"/>
            <w:vAlign w:val="center"/>
          </w:tcPr>
          <w:p w:rsidR="00514541" w:rsidRPr="008A7638" w:rsidRDefault="0086485A">
            <w:pPr>
              <w:pStyle w:val="TableParagraph"/>
              <w:spacing w:before="62" w:line="217" w:lineRule="exact"/>
              <w:ind w:right="98"/>
              <w:jc w:val="right"/>
              <w:rPr>
                <w:sz w:val="20"/>
              </w:rPr>
            </w:pPr>
            <w:r w:rsidRPr="008A7638">
              <w:rPr>
                <w:spacing w:val="-2"/>
                <w:sz w:val="20"/>
              </w:rPr>
              <w:t>$1,049.10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$151,070.08</w:t>
            </w:r>
          </w:p>
        </w:tc>
      </w:tr>
      <w:tr w:rsidR="00514541" w:rsidRPr="008A7638" w:rsidTr="00157BA9">
        <w:trPr>
          <w:trHeight w:val="300"/>
        </w:trPr>
        <w:tc>
          <w:tcPr>
            <w:tcW w:w="4681" w:type="dxa"/>
            <w:vAlign w:val="center"/>
          </w:tcPr>
          <w:p w:rsidR="00514541" w:rsidRPr="008A7638" w:rsidRDefault="0086485A">
            <w:pPr>
              <w:pStyle w:val="TableParagraph"/>
              <w:spacing w:before="63" w:line="217"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4"/>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3"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3" w:line="217" w:lineRule="exact"/>
              <w:ind w:right="95"/>
              <w:jc w:val="right"/>
              <w:rPr>
                <w:sz w:val="20"/>
              </w:rPr>
            </w:pPr>
            <w:r w:rsidRPr="008A7638">
              <w:rPr>
                <w:spacing w:val="-5"/>
                <w:sz w:val="20"/>
              </w:rPr>
              <w:t>240</w:t>
            </w:r>
          </w:p>
        </w:tc>
        <w:tc>
          <w:tcPr>
            <w:tcW w:w="2069" w:type="dxa"/>
            <w:vAlign w:val="center"/>
          </w:tcPr>
          <w:p w:rsidR="00514541" w:rsidRPr="008A7638" w:rsidRDefault="0086485A">
            <w:pPr>
              <w:pStyle w:val="TableParagraph"/>
              <w:spacing w:before="63"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3" w:line="217" w:lineRule="exact"/>
              <w:ind w:right="95"/>
              <w:jc w:val="right"/>
              <w:rPr>
                <w:sz w:val="20"/>
              </w:rPr>
            </w:pPr>
            <w:r w:rsidRPr="008A7638">
              <w:rPr>
                <w:spacing w:val="-2"/>
                <w:sz w:val="20"/>
              </w:rPr>
              <w:t>$75,535.04</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144</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$629.46</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$90,642.05</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right="95"/>
              <w:jc w:val="right"/>
              <w:rPr>
                <w:sz w:val="20"/>
              </w:rPr>
            </w:pPr>
            <w:r w:rsidRPr="008A7638">
              <w:rPr>
                <w:spacing w:val="-5"/>
                <w:sz w:val="20"/>
              </w:rPr>
              <w:t>32</w:t>
            </w:r>
          </w:p>
        </w:tc>
        <w:tc>
          <w:tcPr>
            <w:tcW w:w="2069" w:type="dxa"/>
            <w:vAlign w:val="center"/>
          </w:tcPr>
          <w:p w:rsidR="00514541" w:rsidRPr="008A7638" w:rsidRDefault="0086485A">
            <w:pPr>
              <w:pStyle w:val="TableParagraph"/>
              <w:spacing w:before="62" w:line="217" w:lineRule="exact"/>
              <w:ind w:right="97"/>
              <w:jc w:val="right"/>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$10,071.34</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before="65" w:line="215"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5" w:lineRule="exact"/>
              <w:ind w:right="99"/>
              <w:jc w:val="right"/>
              <w:rPr>
                <w:sz w:val="20"/>
              </w:rPr>
            </w:pPr>
            <w:r w:rsidRPr="008A7638">
              <w:rPr>
                <w:spacing w:val="-10"/>
                <w:sz w:val="20"/>
              </w:rPr>
              <w:t>5</w:t>
            </w:r>
          </w:p>
        </w:tc>
        <w:tc>
          <w:tcPr>
            <w:tcW w:w="2069" w:type="dxa"/>
            <w:vAlign w:val="center"/>
          </w:tcPr>
          <w:p w:rsidR="00514541" w:rsidRPr="008A7638" w:rsidRDefault="0086485A">
            <w:pPr>
              <w:pStyle w:val="TableParagraph"/>
              <w:spacing w:before="65" w:line="215" w:lineRule="exact"/>
              <w:ind w:right="98"/>
              <w:jc w:val="right"/>
              <w:rPr>
                <w:sz w:val="20"/>
              </w:rPr>
            </w:pPr>
            <w:r w:rsidRPr="008A7638">
              <w:rPr>
                <w:spacing w:val="-2"/>
                <w:sz w:val="20"/>
              </w:rPr>
              <w:t>$7,500.00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$37,500.00</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Materiales</w:t>
            </w:r>
            <w:r w:rsidRPr="008A7638">
              <w:rPr>
                <w:spacing w:val="-10"/>
                <w:sz w:val="20"/>
              </w:rPr>
              <w:t xml:space="preserve"> </w:t>
            </w:r>
            <w:r w:rsidRPr="008A7638">
              <w:rPr>
                <w:spacing w:val="-2"/>
                <w:sz w:val="20"/>
              </w:rPr>
              <w:t>electromecánicos</w:t>
            </w:r>
          </w:p>
        </w:tc>
        <w:tc>
          <w:tcPr>
            <w:tcW w:w="2251" w:type="dxa"/>
            <w:vAlign w:val="center"/>
          </w:tcPr>
          <w:p w:rsidR="00514541" w:rsidRPr="008A7638" w:rsidRDefault="0086485A">
            <w:pPr>
              <w:pStyle w:val="TableParagraph"/>
              <w:spacing w:before="65"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7" w:lineRule="exact"/>
              <w:ind w:right="99"/>
              <w:jc w:val="right"/>
              <w:rPr>
                <w:sz w:val="20"/>
              </w:rPr>
            </w:pPr>
            <w:r w:rsidRPr="008A7638">
              <w:rPr>
                <w:spacing w:val="-2"/>
                <w:sz w:val="20"/>
              </w:rPr>
              <w:t>$161,708,595.26</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$161,708,595.26</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right="99"/>
              <w:jc w:val="right"/>
              <w:rPr>
                <w:sz w:val="20"/>
              </w:rPr>
            </w:pPr>
            <w:r w:rsidRPr="008A7638">
              <w:rPr>
                <w:spacing w:val="-2"/>
                <w:sz w:val="20"/>
              </w:rPr>
              <w:t>$40,427,148.81</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$40,427,148.81</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right="99"/>
              <w:jc w:val="right"/>
              <w:rPr>
                <w:sz w:val="20"/>
              </w:rPr>
            </w:pPr>
            <w:r w:rsidRPr="008A7638">
              <w:rPr>
                <w:spacing w:val="-2"/>
                <w:sz w:val="20"/>
              </w:rPr>
              <w:t>$67,378,581.36</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$67,378,581.36</w:t>
            </w:r>
          </w:p>
        </w:tc>
      </w:tr>
      <w:tr w:rsidR="00514541" w:rsidRPr="008A7638" w:rsidTr="00157BA9">
        <w:trPr>
          <w:trHeight w:val="299"/>
        </w:trPr>
        <w:tc>
          <w:tcPr>
            <w:tcW w:w="11881" w:type="dxa"/>
            <w:gridSpan w:val="4"/>
            <w:vAlign w:val="center"/>
          </w:tcPr>
          <w:p w:rsidR="00514541" w:rsidRPr="008A7638" w:rsidRDefault="0086485A">
            <w:pPr>
              <w:pStyle w:val="TableParagraph"/>
              <w:spacing w:before="67"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$270,000,000.00</w:t>
            </w:r>
          </w:p>
        </w:tc>
      </w:tr>
      <w:tr w:rsidR="00514541" w:rsidRPr="008A7638" w:rsidTr="00157BA9">
        <w:trPr>
          <w:trHeight w:val="461"/>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3"/>
        </w:trPr>
        <w:tc>
          <w:tcPr>
            <w:tcW w:w="14401" w:type="dxa"/>
            <w:gridSpan w:val="5"/>
            <w:shd w:val="clear" w:color="auto" w:fill="548DD4" w:themeFill="text2" w:themeFillTint="99"/>
            <w:vAlign w:val="center"/>
          </w:tcPr>
          <w:p w:rsidR="00514541" w:rsidRPr="008A7638" w:rsidRDefault="0086485A">
            <w:pPr>
              <w:pStyle w:val="TableParagraph"/>
              <w:spacing w:before="142" w:line="212" w:lineRule="exact"/>
              <w:ind w:left="13" w:right="10"/>
              <w:jc w:val="center"/>
              <w:rPr>
                <w:b/>
                <w:sz w:val="20"/>
              </w:rPr>
            </w:pPr>
            <w:r w:rsidRPr="008A7638">
              <w:rPr>
                <w:b/>
                <w:sz w:val="20"/>
              </w:rPr>
              <w:t>Actividad:</w:t>
            </w:r>
            <w:r w:rsidRPr="008A7638">
              <w:rPr>
                <w:b/>
                <w:spacing w:val="-5"/>
                <w:sz w:val="20"/>
              </w:rPr>
              <w:t xml:space="preserve"> </w:t>
            </w:r>
            <w:r w:rsidRPr="008A7638">
              <w:rPr>
                <w:b/>
                <w:sz w:val="20"/>
              </w:rPr>
              <w:t>Rehabilitación</w:t>
            </w:r>
            <w:r w:rsidRPr="008A7638">
              <w:rPr>
                <w:b/>
                <w:spacing w:val="-6"/>
                <w:sz w:val="20"/>
              </w:rPr>
              <w:t xml:space="preserve"> </w:t>
            </w:r>
            <w:r w:rsidRPr="008A7638">
              <w:rPr>
                <w:b/>
                <w:sz w:val="20"/>
              </w:rPr>
              <w:t>de</w:t>
            </w:r>
            <w:r w:rsidRPr="008A7638">
              <w:rPr>
                <w:b/>
                <w:spacing w:val="-4"/>
                <w:sz w:val="20"/>
              </w:rPr>
              <w:t xml:space="preserve"> </w:t>
            </w:r>
            <w:r w:rsidRPr="008A7638">
              <w:rPr>
                <w:b/>
                <w:sz w:val="20"/>
              </w:rPr>
              <w:t>5</w:t>
            </w:r>
            <w:r w:rsidRPr="008A7638">
              <w:rPr>
                <w:b/>
                <w:spacing w:val="-4"/>
                <w:sz w:val="20"/>
              </w:rPr>
              <w:t xml:space="preserve"> </w:t>
            </w:r>
            <w:r w:rsidRPr="008A7638">
              <w:rPr>
                <w:b/>
                <w:sz w:val="20"/>
              </w:rPr>
              <w:t>estaciones</w:t>
            </w:r>
            <w:r w:rsidRPr="008A7638">
              <w:rPr>
                <w:b/>
                <w:spacing w:val="-6"/>
                <w:sz w:val="20"/>
              </w:rPr>
              <w:t xml:space="preserve"> </w:t>
            </w:r>
            <w:r w:rsidRPr="008A7638">
              <w:rPr>
                <w:b/>
                <w:sz w:val="20"/>
              </w:rPr>
              <w:t>de</w:t>
            </w:r>
            <w:r w:rsidRPr="008A7638">
              <w:rPr>
                <w:b/>
                <w:spacing w:val="-4"/>
                <w:sz w:val="20"/>
              </w:rPr>
              <w:t xml:space="preserve"> </w:t>
            </w:r>
            <w:r w:rsidRPr="008A7638">
              <w:rPr>
                <w:b/>
                <w:spacing w:val="-2"/>
                <w:sz w:val="20"/>
              </w:rPr>
              <w:t>Bombeo</w:t>
            </w:r>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8"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2"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640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$201,426.77</w:t>
            </w:r>
          </w:p>
        </w:tc>
      </w:tr>
    </w:tbl>
    <w:p w:rsidR="00514541" w:rsidRPr="008A7638" w:rsidRDefault="00514541">
      <w:pPr>
        <w:pStyle w:val="TableParagraph"/>
        <w:spacing w:line="217" w:lineRule="exact"/>
        <w:jc w:val="right"/>
        <w:rPr>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251"/>
        <w:gridCol w:w="2880"/>
        <w:gridCol w:w="2069"/>
        <w:gridCol w:w="2520"/>
      </w:tblGrid>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240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$1,049.10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$251,783.47</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5" w:line="215"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5" w:lineRule="exact"/>
              <w:ind w:left="56" w:right="50"/>
              <w:jc w:val="center"/>
              <w:rPr>
                <w:sz w:val="20"/>
              </w:rPr>
            </w:pPr>
            <w:r w:rsidRPr="008A7638">
              <w:rPr>
                <w:spacing w:val="-5"/>
                <w:sz w:val="20"/>
              </w:rPr>
              <w:t>400</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$125,891.73</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5"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7" w:lineRule="exact"/>
              <w:ind w:left="56" w:right="50"/>
              <w:jc w:val="center"/>
              <w:rPr>
                <w:sz w:val="20"/>
              </w:rPr>
            </w:pPr>
            <w:r w:rsidRPr="008A7638">
              <w:rPr>
                <w:spacing w:val="-5"/>
                <w:sz w:val="20"/>
              </w:rPr>
              <w:t>240</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$629.46</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$151,070.08</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32</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$10,071.34</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5</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$7,500.00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$37,500.00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10"/>
                <w:sz w:val="20"/>
              </w:rPr>
              <w:t xml:space="preserve"> </w:t>
            </w:r>
            <w:r w:rsidRPr="008A7638">
              <w:rPr>
                <w:spacing w:val="-2"/>
                <w:sz w:val="20"/>
              </w:rPr>
              <w:t>electromecánicos</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$149,533,353.97</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$149,533,353.97</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$37,383,338.49</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$37,383,338.49</w:t>
            </w:r>
          </w:p>
        </w:tc>
      </w:tr>
      <w:tr w:rsidR="00514541" w:rsidRPr="008A7638" w:rsidTr="00157BA9">
        <w:trPr>
          <w:trHeight w:val="300"/>
        </w:trPr>
        <w:tc>
          <w:tcPr>
            <w:tcW w:w="4681" w:type="dxa"/>
            <w:vAlign w:val="center"/>
          </w:tcPr>
          <w:p w:rsidR="00514541" w:rsidRPr="008A7638" w:rsidRDefault="0086485A">
            <w:pPr>
              <w:pStyle w:val="TableParagraph"/>
              <w:spacing w:before="65" w:line="215"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5" w:line="215"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5"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5" w:lineRule="exact"/>
              <w:ind w:left="56" w:right="54"/>
              <w:jc w:val="center"/>
              <w:rPr>
                <w:sz w:val="20"/>
              </w:rPr>
            </w:pPr>
            <w:r w:rsidRPr="008A7638">
              <w:rPr>
                <w:spacing w:val="-2"/>
                <w:sz w:val="20"/>
              </w:rPr>
              <w:t>$62,305,564.15</w:t>
            </w:r>
          </w:p>
        </w:tc>
        <w:tc>
          <w:tcPr>
            <w:tcW w:w="2520" w:type="dxa"/>
            <w:vAlign w:val="center"/>
          </w:tcPr>
          <w:p w:rsidR="00514541" w:rsidRPr="008A7638" w:rsidRDefault="0086485A">
            <w:pPr>
              <w:pStyle w:val="TableParagraph"/>
              <w:spacing w:before="65" w:line="215" w:lineRule="exact"/>
              <w:ind w:right="96"/>
              <w:jc w:val="right"/>
              <w:rPr>
                <w:sz w:val="20"/>
              </w:rPr>
            </w:pPr>
            <w:r w:rsidRPr="008A7638">
              <w:rPr>
                <w:spacing w:val="-2"/>
                <w:sz w:val="20"/>
              </w:rPr>
              <w:t>$62,305,564.15</w:t>
            </w:r>
          </w:p>
        </w:tc>
      </w:tr>
      <w:tr w:rsidR="00514541" w:rsidRPr="008A7638" w:rsidTr="00157BA9">
        <w:trPr>
          <w:trHeight w:val="302"/>
        </w:trPr>
        <w:tc>
          <w:tcPr>
            <w:tcW w:w="11881" w:type="dxa"/>
            <w:gridSpan w:val="4"/>
            <w:vAlign w:val="center"/>
          </w:tcPr>
          <w:p w:rsidR="00514541" w:rsidRPr="008A7638" w:rsidRDefault="0086485A">
            <w:pPr>
              <w:pStyle w:val="TableParagraph"/>
              <w:spacing w:before="70"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$250,000,000.00</w:t>
            </w:r>
          </w:p>
        </w:tc>
      </w:tr>
      <w:tr w:rsidR="00514541" w:rsidRPr="008A7638" w:rsidTr="00157BA9">
        <w:trPr>
          <w:trHeight w:val="688"/>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6"/>
        </w:trPr>
        <w:tc>
          <w:tcPr>
            <w:tcW w:w="14401" w:type="dxa"/>
            <w:gridSpan w:val="5"/>
            <w:shd w:val="clear" w:color="auto" w:fill="548DD4" w:themeFill="text2" w:themeFillTint="99"/>
            <w:vAlign w:val="center"/>
          </w:tcPr>
          <w:p w:rsidR="00514541" w:rsidRPr="008A7638" w:rsidRDefault="0086485A">
            <w:pPr>
              <w:pStyle w:val="TableParagraph"/>
              <w:spacing w:before="144" w:line="212" w:lineRule="exact"/>
              <w:ind w:left="13" w:right="7"/>
              <w:jc w:val="center"/>
              <w:rPr>
                <w:b/>
                <w:sz w:val="20"/>
              </w:rPr>
            </w:pPr>
            <w:r w:rsidRPr="008A7638">
              <w:rPr>
                <w:b/>
                <w:sz w:val="20"/>
              </w:rPr>
              <w:t>Actividad:</w:t>
            </w:r>
            <w:r w:rsidRPr="008A7638">
              <w:rPr>
                <w:b/>
                <w:spacing w:val="-5"/>
                <w:sz w:val="20"/>
              </w:rPr>
              <w:t xml:space="preserve"> </w:t>
            </w:r>
            <w:r w:rsidRPr="008A7638">
              <w:rPr>
                <w:b/>
                <w:sz w:val="20"/>
              </w:rPr>
              <w:t>Rehabilitación</w:t>
            </w:r>
            <w:r w:rsidRPr="008A7638">
              <w:rPr>
                <w:b/>
                <w:spacing w:val="-6"/>
                <w:sz w:val="20"/>
              </w:rPr>
              <w:t xml:space="preserve"> </w:t>
            </w:r>
            <w:r w:rsidRPr="008A7638">
              <w:rPr>
                <w:b/>
                <w:sz w:val="20"/>
              </w:rPr>
              <w:t>de</w:t>
            </w:r>
            <w:r w:rsidRPr="008A7638">
              <w:rPr>
                <w:b/>
                <w:spacing w:val="-4"/>
                <w:sz w:val="20"/>
              </w:rPr>
              <w:t xml:space="preserve"> </w:t>
            </w:r>
            <w:r w:rsidRPr="008A7638">
              <w:rPr>
                <w:b/>
                <w:sz w:val="20"/>
              </w:rPr>
              <w:t>5</w:t>
            </w:r>
            <w:r w:rsidRPr="008A7638">
              <w:rPr>
                <w:b/>
                <w:spacing w:val="-4"/>
                <w:sz w:val="20"/>
              </w:rPr>
              <w:t xml:space="preserve"> </w:t>
            </w:r>
            <w:r w:rsidRPr="008A7638">
              <w:rPr>
                <w:b/>
                <w:sz w:val="20"/>
              </w:rPr>
              <w:t>tanques</w:t>
            </w:r>
            <w:r w:rsidRPr="008A7638">
              <w:rPr>
                <w:b/>
                <w:spacing w:val="-6"/>
                <w:sz w:val="20"/>
              </w:rPr>
              <w:t xml:space="preserve"> </w:t>
            </w:r>
            <w:r w:rsidRPr="008A7638">
              <w:rPr>
                <w:b/>
                <w:sz w:val="20"/>
              </w:rPr>
              <w:t>de</w:t>
            </w:r>
            <w:r w:rsidRPr="008A7638">
              <w:rPr>
                <w:b/>
                <w:spacing w:val="-5"/>
                <w:sz w:val="20"/>
              </w:rPr>
              <w:t xml:space="preserve"> </w:t>
            </w:r>
            <w:r w:rsidRPr="008A7638">
              <w:rPr>
                <w:b/>
                <w:spacing w:val="-2"/>
                <w:sz w:val="20"/>
              </w:rPr>
              <w:t>almacenamiento</w:t>
            </w:r>
          </w:p>
        </w:tc>
      </w:tr>
      <w:tr w:rsidR="00514541" w:rsidRPr="008A7638" w:rsidTr="00F762AD">
        <w:trPr>
          <w:trHeight w:val="458"/>
        </w:trPr>
        <w:tc>
          <w:tcPr>
            <w:tcW w:w="4681" w:type="dxa"/>
            <w:shd w:val="clear" w:color="auto" w:fill="548DD4" w:themeFill="text2" w:themeFillTint="99"/>
            <w:vAlign w:val="center"/>
          </w:tcPr>
          <w:p w:rsidR="00514541" w:rsidRPr="008A7638" w:rsidRDefault="0086485A">
            <w:pPr>
              <w:pStyle w:val="TableParagraph"/>
              <w:spacing w:before="228" w:line="210"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0"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0"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3"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before="63"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3" w:line="217" w:lineRule="exact"/>
              <w:ind w:left="56" w:right="50"/>
              <w:jc w:val="center"/>
              <w:rPr>
                <w:sz w:val="20"/>
              </w:rPr>
            </w:pPr>
            <w:r w:rsidRPr="008A7638">
              <w:rPr>
                <w:spacing w:val="-5"/>
                <w:sz w:val="20"/>
              </w:rPr>
              <w:t>320</w:t>
            </w:r>
          </w:p>
        </w:tc>
        <w:tc>
          <w:tcPr>
            <w:tcW w:w="2069" w:type="dxa"/>
            <w:vAlign w:val="center"/>
          </w:tcPr>
          <w:p w:rsidR="00514541" w:rsidRPr="008A7638" w:rsidRDefault="0086485A">
            <w:pPr>
              <w:pStyle w:val="TableParagraph"/>
              <w:spacing w:before="63"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3" w:line="217" w:lineRule="exact"/>
              <w:ind w:right="95"/>
              <w:jc w:val="right"/>
              <w:rPr>
                <w:sz w:val="20"/>
              </w:rPr>
            </w:pPr>
            <w:r w:rsidRPr="008A7638">
              <w:rPr>
                <w:spacing w:val="-2"/>
                <w:sz w:val="20"/>
              </w:rPr>
              <w:t>$100,713.39</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80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$1,049.10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$83,927.82</w:t>
            </w:r>
          </w:p>
        </w:tc>
      </w:tr>
      <w:tr w:rsidR="00514541" w:rsidRPr="008A7638" w:rsidTr="00157BA9">
        <w:trPr>
          <w:trHeight w:val="300"/>
        </w:trPr>
        <w:tc>
          <w:tcPr>
            <w:tcW w:w="4681" w:type="dxa"/>
            <w:vAlign w:val="center"/>
          </w:tcPr>
          <w:p w:rsidR="00514541" w:rsidRPr="008A7638" w:rsidRDefault="0086485A">
            <w:pPr>
              <w:pStyle w:val="TableParagraph"/>
              <w:spacing w:before="63" w:line="217"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3"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3" w:line="217" w:lineRule="exact"/>
              <w:ind w:left="56" w:right="50"/>
              <w:jc w:val="center"/>
              <w:rPr>
                <w:sz w:val="20"/>
              </w:rPr>
            </w:pPr>
            <w:r w:rsidRPr="008A7638">
              <w:rPr>
                <w:spacing w:val="-5"/>
                <w:sz w:val="20"/>
              </w:rPr>
              <w:t>240</w:t>
            </w:r>
          </w:p>
        </w:tc>
        <w:tc>
          <w:tcPr>
            <w:tcW w:w="2069" w:type="dxa"/>
            <w:vAlign w:val="center"/>
          </w:tcPr>
          <w:p w:rsidR="00514541" w:rsidRPr="008A7638" w:rsidRDefault="0086485A">
            <w:pPr>
              <w:pStyle w:val="TableParagraph"/>
              <w:spacing w:before="63"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3" w:line="217" w:lineRule="exact"/>
              <w:ind w:right="95"/>
              <w:jc w:val="right"/>
              <w:rPr>
                <w:sz w:val="20"/>
              </w:rPr>
            </w:pPr>
            <w:r w:rsidRPr="008A7638">
              <w:rPr>
                <w:spacing w:val="-2"/>
                <w:sz w:val="20"/>
              </w:rPr>
              <w:t>$75,535.04</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160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$629.46</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$100,713.39</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16</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$5,035.67</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before="65" w:line="215"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5" w:lineRule="exact"/>
              <w:ind w:right="99"/>
              <w:jc w:val="right"/>
              <w:rPr>
                <w:sz w:val="20"/>
              </w:rPr>
            </w:pPr>
            <w:r w:rsidRPr="008A7638">
              <w:rPr>
                <w:spacing w:val="-10"/>
                <w:sz w:val="20"/>
              </w:rPr>
              <w:t>5</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$7,500.00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$37,500.00</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Materiales</w:t>
            </w:r>
            <w:r w:rsidRPr="008A7638">
              <w:rPr>
                <w:spacing w:val="-7"/>
                <w:sz w:val="20"/>
              </w:rPr>
              <w:t xml:space="preserve"> </w:t>
            </w:r>
            <w:r w:rsidRPr="008A7638">
              <w:rPr>
                <w:spacing w:val="-2"/>
                <w:sz w:val="20"/>
              </w:rPr>
              <w:t>mecánicos</w:t>
            </w:r>
          </w:p>
        </w:tc>
        <w:tc>
          <w:tcPr>
            <w:tcW w:w="2251" w:type="dxa"/>
            <w:vAlign w:val="center"/>
          </w:tcPr>
          <w:p w:rsidR="00514541" w:rsidRPr="008A7638" w:rsidRDefault="0086485A">
            <w:pPr>
              <w:pStyle w:val="TableParagraph"/>
              <w:spacing w:before="65"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7" w:lineRule="exact"/>
              <w:ind w:left="56" w:right="54"/>
              <w:jc w:val="center"/>
              <w:rPr>
                <w:sz w:val="20"/>
              </w:rPr>
            </w:pPr>
            <w:r w:rsidRPr="008A7638">
              <w:rPr>
                <w:spacing w:val="-2"/>
                <w:sz w:val="20"/>
              </w:rPr>
              <w:t>$134,757,944.82</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$134,757,944.82</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$33,689,486.20</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$33,689,486.20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$56,149,143.67</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$56,149,143.67</w:t>
            </w:r>
          </w:p>
        </w:tc>
      </w:tr>
      <w:tr w:rsidR="00514541" w:rsidRPr="008A7638" w:rsidTr="00157BA9">
        <w:trPr>
          <w:trHeight w:val="460"/>
        </w:trPr>
        <w:tc>
          <w:tcPr>
            <w:tcW w:w="11881" w:type="dxa"/>
            <w:gridSpan w:val="4"/>
            <w:vAlign w:val="center"/>
          </w:tcPr>
          <w:p w:rsidR="00514541" w:rsidRPr="008A7638" w:rsidRDefault="0086485A">
            <w:pPr>
              <w:pStyle w:val="TableParagraph"/>
              <w:spacing w:line="228"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line="223" w:lineRule="exact"/>
              <w:ind w:right="96"/>
              <w:jc w:val="right"/>
              <w:rPr>
                <w:sz w:val="20"/>
              </w:rPr>
            </w:pPr>
            <w:r w:rsidRPr="008A7638">
              <w:rPr>
                <w:spacing w:val="-2"/>
                <w:sz w:val="20"/>
              </w:rPr>
              <w:t>$225,000,000.00</w:t>
            </w:r>
          </w:p>
        </w:tc>
      </w:tr>
      <w:tr w:rsidR="00514541" w:rsidRPr="008A7638" w:rsidTr="00157BA9">
        <w:trPr>
          <w:trHeight w:val="460"/>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4"/>
        </w:trPr>
        <w:tc>
          <w:tcPr>
            <w:tcW w:w="14401" w:type="dxa"/>
            <w:gridSpan w:val="5"/>
            <w:shd w:val="clear" w:color="auto" w:fill="548DD4" w:themeFill="text2" w:themeFillTint="99"/>
            <w:vAlign w:val="center"/>
          </w:tcPr>
          <w:p w:rsidR="00514541" w:rsidRPr="008A7638" w:rsidRDefault="0086485A">
            <w:pPr>
              <w:pStyle w:val="TableParagraph"/>
              <w:spacing w:before="142" w:line="212" w:lineRule="exact"/>
              <w:ind w:left="13" w:right="6"/>
              <w:jc w:val="center"/>
              <w:rPr>
                <w:b/>
                <w:sz w:val="20"/>
              </w:rPr>
            </w:pPr>
            <w:r w:rsidRPr="008A7638">
              <w:rPr>
                <w:b/>
                <w:sz w:val="20"/>
              </w:rPr>
              <w:t>Actividad:</w:t>
            </w:r>
            <w:r w:rsidRPr="008A7638">
              <w:rPr>
                <w:b/>
                <w:spacing w:val="-6"/>
                <w:sz w:val="20"/>
              </w:rPr>
              <w:t xml:space="preserve"> </w:t>
            </w:r>
            <w:r w:rsidRPr="008A7638">
              <w:rPr>
                <w:b/>
                <w:sz w:val="20"/>
              </w:rPr>
              <w:t>Rehabilitación</w:t>
            </w:r>
            <w:r w:rsidRPr="008A7638">
              <w:rPr>
                <w:b/>
                <w:spacing w:val="-6"/>
                <w:sz w:val="20"/>
              </w:rPr>
              <w:t xml:space="preserve"> </w:t>
            </w:r>
            <w:r w:rsidRPr="008A7638">
              <w:rPr>
                <w:b/>
                <w:sz w:val="20"/>
              </w:rPr>
              <w:t>de</w:t>
            </w:r>
            <w:r w:rsidRPr="008A7638">
              <w:rPr>
                <w:b/>
                <w:spacing w:val="-4"/>
                <w:sz w:val="20"/>
              </w:rPr>
              <w:t xml:space="preserve"> </w:t>
            </w:r>
            <w:r w:rsidRPr="008A7638">
              <w:rPr>
                <w:b/>
                <w:sz w:val="20"/>
              </w:rPr>
              <w:t>10</w:t>
            </w:r>
            <w:r w:rsidRPr="008A7638">
              <w:rPr>
                <w:b/>
                <w:spacing w:val="-5"/>
                <w:sz w:val="20"/>
              </w:rPr>
              <w:t xml:space="preserve"> </w:t>
            </w:r>
            <w:r w:rsidRPr="008A7638">
              <w:rPr>
                <w:b/>
                <w:sz w:val="20"/>
              </w:rPr>
              <w:t>Sistemas</w:t>
            </w:r>
            <w:r w:rsidRPr="008A7638">
              <w:rPr>
                <w:b/>
                <w:spacing w:val="-7"/>
                <w:sz w:val="20"/>
              </w:rPr>
              <w:t xml:space="preserve"> </w:t>
            </w:r>
            <w:r w:rsidRPr="008A7638">
              <w:rPr>
                <w:b/>
                <w:sz w:val="20"/>
              </w:rPr>
              <w:t>de</w:t>
            </w:r>
            <w:r w:rsidRPr="008A7638">
              <w:rPr>
                <w:b/>
                <w:spacing w:val="-4"/>
                <w:sz w:val="20"/>
              </w:rPr>
              <w:t xml:space="preserve"> </w:t>
            </w:r>
            <w:r w:rsidRPr="008A7638">
              <w:rPr>
                <w:b/>
                <w:spacing w:val="-2"/>
                <w:sz w:val="20"/>
              </w:rPr>
              <w:t>pozos</w:t>
            </w:r>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8"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2"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320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$100,713.39</w:t>
            </w:r>
          </w:p>
        </w:tc>
      </w:tr>
    </w:tbl>
    <w:p w:rsidR="00514541" w:rsidRPr="008A7638" w:rsidRDefault="00514541">
      <w:pPr>
        <w:pStyle w:val="TableParagraph"/>
        <w:spacing w:line="217" w:lineRule="exact"/>
        <w:jc w:val="right"/>
        <w:rPr>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251"/>
        <w:gridCol w:w="2880"/>
        <w:gridCol w:w="2069"/>
        <w:gridCol w:w="2520"/>
      </w:tblGrid>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3"/>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3"/>
                <w:sz w:val="20"/>
              </w:rPr>
              <w:t xml:space="preserve"> </w:t>
            </w:r>
            <w:r w:rsidRPr="008A7638">
              <w:rPr>
                <w:sz w:val="20"/>
              </w:rPr>
              <w:t>y</w:t>
            </w:r>
            <w:r w:rsidRPr="008A7638">
              <w:rPr>
                <w:spacing w:val="-5"/>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200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$1,049.10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$209,819.56</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5" w:line="215"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5" w:lineRule="exact"/>
              <w:ind w:left="56" w:right="50"/>
              <w:jc w:val="center"/>
              <w:rPr>
                <w:sz w:val="20"/>
              </w:rPr>
            </w:pPr>
            <w:r w:rsidRPr="008A7638">
              <w:rPr>
                <w:spacing w:val="-5"/>
                <w:sz w:val="20"/>
              </w:rPr>
              <w:t>400</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$125,891.73</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5"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7" w:lineRule="exact"/>
              <w:ind w:left="56" w:right="50"/>
              <w:jc w:val="center"/>
              <w:rPr>
                <w:sz w:val="20"/>
              </w:rPr>
            </w:pPr>
            <w:r w:rsidRPr="008A7638">
              <w:rPr>
                <w:spacing w:val="-5"/>
                <w:sz w:val="20"/>
              </w:rPr>
              <w:t>160</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$629.46</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$100,713.39</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4"/>
                <w:sz w:val="20"/>
              </w:rPr>
              <w:t xml:space="preserve"> </w:t>
            </w:r>
            <w:r w:rsidRPr="008A7638">
              <w:rPr>
                <w:sz w:val="20"/>
              </w:rPr>
              <w:t>perfil</w:t>
            </w:r>
            <w:r w:rsidRPr="008A7638">
              <w:rPr>
                <w:spacing w:val="-6"/>
                <w:sz w:val="20"/>
              </w:rPr>
              <w:t xml:space="preserve"> </w:t>
            </w:r>
            <w:r w:rsidRPr="008A7638">
              <w:rPr>
                <w:sz w:val="20"/>
              </w:rPr>
              <w:t>básico</w:t>
            </w:r>
            <w:r w:rsidRPr="008A7638">
              <w:rPr>
                <w:spacing w:val="-3"/>
                <w:sz w:val="20"/>
              </w:rPr>
              <w:t xml:space="preserve"> </w:t>
            </w:r>
            <w:r w:rsidRPr="008A7638">
              <w:rPr>
                <w:sz w:val="20"/>
              </w:rPr>
              <w:t>del</w:t>
            </w:r>
            <w:r w:rsidRPr="008A7638">
              <w:rPr>
                <w:spacing w:val="-5"/>
                <w:sz w:val="20"/>
              </w:rPr>
              <w:t xml:space="preserve"> </w:t>
            </w:r>
            <w:r w:rsidRPr="008A7638">
              <w:rPr>
                <w:sz w:val="20"/>
              </w:rPr>
              <w:t>proyecto</w:t>
            </w:r>
            <w:r w:rsidRPr="008A7638">
              <w:rPr>
                <w:spacing w:val="1"/>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16</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$5,035.67</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5</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$7,500.00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$37,500.00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10"/>
                <w:sz w:val="20"/>
              </w:rPr>
              <w:t xml:space="preserve"> </w:t>
            </w:r>
            <w:r w:rsidRPr="008A7638">
              <w:rPr>
                <w:spacing w:val="-2"/>
                <w:sz w:val="20"/>
              </w:rPr>
              <w:t>electromecánicos</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$179,652,195.76</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$179,652,195.76</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$44,913,048.94</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$44,913,048.94</w:t>
            </w:r>
          </w:p>
        </w:tc>
      </w:tr>
      <w:tr w:rsidR="00514541" w:rsidRPr="008A7638" w:rsidTr="00157BA9">
        <w:trPr>
          <w:trHeight w:val="300"/>
        </w:trPr>
        <w:tc>
          <w:tcPr>
            <w:tcW w:w="4681" w:type="dxa"/>
            <w:vAlign w:val="center"/>
          </w:tcPr>
          <w:p w:rsidR="00514541" w:rsidRPr="008A7638" w:rsidRDefault="0086485A">
            <w:pPr>
              <w:pStyle w:val="TableParagraph"/>
              <w:spacing w:before="65" w:line="215"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2"/>
                <w:sz w:val="20"/>
              </w:rPr>
              <w:t xml:space="preserve"> </w:t>
            </w:r>
            <w:r w:rsidRPr="008A7638">
              <w:rPr>
                <w:sz w:val="20"/>
              </w:rPr>
              <w:t>obra</w:t>
            </w:r>
            <w:r w:rsidRPr="008A7638">
              <w:rPr>
                <w:spacing w:val="-1"/>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5" w:line="215"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5"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5" w:lineRule="exact"/>
              <w:ind w:left="56" w:right="54"/>
              <w:jc w:val="center"/>
              <w:rPr>
                <w:sz w:val="20"/>
              </w:rPr>
            </w:pPr>
            <w:r w:rsidRPr="008A7638">
              <w:rPr>
                <w:spacing w:val="-2"/>
                <w:sz w:val="20"/>
              </w:rPr>
              <w:t>$74,855,081.57</w:t>
            </w:r>
          </w:p>
        </w:tc>
        <w:tc>
          <w:tcPr>
            <w:tcW w:w="2520" w:type="dxa"/>
            <w:vAlign w:val="center"/>
          </w:tcPr>
          <w:p w:rsidR="00514541" w:rsidRPr="008A7638" w:rsidRDefault="0086485A">
            <w:pPr>
              <w:pStyle w:val="TableParagraph"/>
              <w:spacing w:before="65" w:line="215" w:lineRule="exact"/>
              <w:ind w:right="96"/>
              <w:jc w:val="right"/>
              <w:rPr>
                <w:sz w:val="20"/>
              </w:rPr>
            </w:pPr>
            <w:r w:rsidRPr="008A7638">
              <w:rPr>
                <w:spacing w:val="-2"/>
                <w:sz w:val="20"/>
              </w:rPr>
              <w:t>$74,855,081.57</w:t>
            </w:r>
          </w:p>
        </w:tc>
      </w:tr>
      <w:tr w:rsidR="00514541" w:rsidRPr="008A7638" w:rsidTr="00157BA9">
        <w:trPr>
          <w:trHeight w:val="302"/>
        </w:trPr>
        <w:tc>
          <w:tcPr>
            <w:tcW w:w="11881" w:type="dxa"/>
            <w:gridSpan w:val="4"/>
            <w:vAlign w:val="center"/>
          </w:tcPr>
          <w:p w:rsidR="00514541" w:rsidRPr="008A7638" w:rsidRDefault="0086485A">
            <w:pPr>
              <w:pStyle w:val="TableParagraph"/>
              <w:spacing w:before="70"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$300,000,000.00</w:t>
            </w:r>
          </w:p>
        </w:tc>
      </w:tr>
      <w:tr w:rsidR="00514541" w:rsidRPr="008A7638" w:rsidTr="00157BA9">
        <w:trPr>
          <w:trHeight w:val="688"/>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6"/>
        </w:trPr>
        <w:tc>
          <w:tcPr>
            <w:tcW w:w="14401" w:type="dxa"/>
            <w:gridSpan w:val="5"/>
            <w:shd w:val="clear" w:color="auto" w:fill="548DD4" w:themeFill="text2" w:themeFillTint="99"/>
            <w:vAlign w:val="center"/>
          </w:tcPr>
          <w:p w:rsidR="00514541" w:rsidRPr="008A7638" w:rsidRDefault="0086485A">
            <w:pPr>
              <w:pStyle w:val="TableParagraph"/>
              <w:spacing w:before="144" w:line="212" w:lineRule="exact"/>
              <w:ind w:left="13" w:right="7"/>
              <w:jc w:val="center"/>
              <w:rPr>
                <w:b/>
                <w:sz w:val="20"/>
              </w:rPr>
            </w:pPr>
            <w:r w:rsidRPr="008A7638">
              <w:rPr>
                <w:b/>
                <w:sz w:val="20"/>
              </w:rPr>
              <w:t>Actividad:</w:t>
            </w:r>
            <w:r w:rsidRPr="008A7638">
              <w:rPr>
                <w:b/>
                <w:spacing w:val="-5"/>
                <w:sz w:val="20"/>
              </w:rPr>
              <w:t xml:space="preserve"> </w:t>
            </w:r>
            <w:r w:rsidRPr="008A7638">
              <w:rPr>
                <w:b/>
                <w:sz w:val="20"/>
              </w:rPr>
              <w:t>Instalación</w:t>
            </w:r>
            <w:r w:rsidRPr="008A7638">
              <w:rPr>
                <w:b/>
                <w:spacing w:val="-5"/>
                <w:sz w:val="20"/>
              </w:rPr>
              <w:t xml:space="preserve"> </w:t>
            </w:r>
            <w:r w:rsidRPr="008A7638">
              <w:rPr>
                <w:b/>
                <w:sz w:val="20"/>
              </w:rPr>
              <w:t>de</w:t>
            </w:r>
            <w:r w:rsidRPr="008A7638">
              <w:rPr>
                <w:b/>
                <w:spacing w:val="-5"/>
                <w:sz w:val="20"/>
              </w:rPr>
              <w:t xml:space="preserve"> </w:t>
            </w:r>
            <w:r w:rsidRPr="008A7638">
              <w:rPr>
                <w:b/>
                <w:sz w:val="20"/>
              </w:rPr>
              <w:t>30km</w:t>
            </w:r>
            <w:r w:rsidRPr="008A7638">
              <w:rPr>
                <w:b/>
                <w:spacing w:val="-7"/>
                <w:sz w:val="20"/>
              </w:rPr>
              <w:t xml:space="preserve"> </w:t>
            </w:r>
            <w:r w:rsidRPr="008A7638">
              <w:rPr>
                <w:b/>
                <w:sz w:val="20"/>
              </w:rPr>
              <w:t>de</w:t>
            </w:r>
            <w:r w:rsidRPr="008A7638">
              <w:rPr>
                <w:b/>
                <w:spacing w:val="-4"/>
                <w:sz w:val="20"/>
              </w:rPr>
              <w:t xml:space="preserve"> </w:t>
            </w:r>
            <w:r w:rsidRPr="008A7638">
              <w:rPr>
                <w:b/>
                <w:sz w:val="20"/>
              </w:rPr>
              <w:t>redes</w:t>
            </w:r>
            <w:r w:rsidRPr="008A7638">
              <w:rPr>
                <w:b/>
                <w:spacing w:val="-5"/>
                <w:sz w:val="20"/>
              </w:rPr>
              <w:t xml:space="preserve"> </w:t>
            </w:r>
            <w:r w:rsidRPr="008A7638">
              <w:rPr>
                <w:b/>
                <w:spacing w:val="-2"/>
                <w:sz w:val="20"/>
              </w:rPr>
              <w:t>recolectoras</w:t>
            </w:r>
          </w:p>
        </w:tc>
      </w:tr>
      <w:tr w:rsidR="00514541" w:rsidRPr="008A7638" w:rsidTr="00F762AD">
        <w:trPr>
          <w:trHeight w:val="458"/>
        </w:trPr>
        <w:tc>
          <w:tcPr>
            <w:tcW w:w="4681" w:type="dxa"/>
            <w:shd w:val="clear" w:color="auto" w:fill="548DD4" w:themeFill="text2" w:themeFillTint="99"/>
            <w:vAlign w:val="center"/>
          </w:tcPr>
          <w:p w:rsidR="00514541" w:rsidRPr="008A7638" w:rsidRDefault="0086485A">
            <w:pPr>
              <w:pStyle w:val="TableParagraph"/>
              <w:spacing w:before="228" w:line="210"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0"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0"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3"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before="63"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3" w:line="217" w:lineRule="exact"/>
              <w:ind w:left="56" w:right="50"/>
              <w:jc w:val="center"/>
              <w:rPr>
                <w:sz w:val="20"/>
              </w:rPr>
            </w:pPr>
            <w:r w:rsidRPr="008A7638">
              <w:rPr>
                <w:spacing w:val="-5"/>
                <w:sz w:val="20"/>
              </w:rPr>
              <w:t>960</w:t>
            </w:r>
          </w:p>
        </w:tc>
        <w:tc>
          <w:tcPr>
            <w:tcW w:w="2069" w:type="dxa"/>
            <w:vAlign w:val="center"/>
          </w:tcPr>
          <w:p w:rsidR="00514541" w:rsidRPr="008A7638" w:rsidRDefault="0086485A">
            <w:pPr>
              <w:pStyle w:val="TableParagraph"/>
              <w:spacing w:before="63"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3" w:line="217" w:lineRule="exact"/>
              <w:ind w:right="95"/>
              <w:jc w:val="right"/>
              <w:rPr>
                <w:sz w:val="20"/>
              </w:rPr>
            </w:pPr>
            <w:r w:rsidRPr="008A7638">
              <w:rPr>
                <w:spacing w:val="-2"/>
                <w:sz w:val="20"/>
              </w:rPr>
              <w:t>$302,140.16</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160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$1,049.10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$167,855.64</w:t>
            </w:r>
          </w:p>
        </w:tc>
      </w:tr>
      <w:tr w:rsidR="00514541" w:rsidRPr="008A7638" w:rsidTr="00157BA9">
        <w:trPr>
          <w:trHeight w:val="300"/>
        </w:trPr>
        <w:tc>
          <w:tcPr>
            <w:tcW w:w="4681" w:type="dxa"/>
            <w:vAlign w:val="center"/>
          </w:tcPr>
          <w:p w:rsidR="00514541" w:rsidRPr="008A7638" w:rsidRDefault="0086485A">
            <w:pPr>
              <w:pStyle w:val="TableParagraph"/>
              <w:spacing w:before="63" w:line="217"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3"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3" w:line="217" w:lineRule="exact"/>
              <w:ind w:left="56" w:right="50"/>
              <w:jc w:val="center"/>
              <w:rPr>
                <w:sz w:val="20"/>
              </w:rPr>
            </w:pPr>
            <w:r w:rsidRPr="008A7638">
              <w:rPr>
                <w:spacing w:val="-5"/>
                <w:sz w:val="20"/>
              </w:rPr>
              <w:t>720</w:t>
            </w:r>
          </w:p>
        </w:tc>
        <w:tc>
          <w:tcPr>
            <w:tcW w:w="2069" w:type="dxa"/>
            <w:vAlign w:val="center"/>
          </w:tcPr>
          <w:p w:rsidR="00514541" w:rsidRPr="008A7638" w:rsidRDefault="0086485A">
            <w:pPr>
              <w:pStyle w:val="TableParagraph"/>
              <w:spacing w:before="63"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3" w:line="217" w:lineRule="exact"/>
              <w:ind w:right="95"/>
              <w:jc w:val="right"/>
              <w:rPr>
                <w:sz w:val="20"/>
              </w:rPr>
            </w:pPr>
            <w:r w:rsidRPr="008A7638">
              <w:rPr>
                <w:spacing w:val="-2"/>
                <w:sz w:val="20"/>
              </w:rPr>
              <w:t>$226,605.12</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2"/>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560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$629.46</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$352,496.85</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24</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$7,553.50</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before="65" w:line="215"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5" w:lineRule="exact"/>
              <w:ind w:right="99"/>
              <w:jc w:val="right"/>
              <w:rPr>
                <w:sz w:val="20"/>
              </w:rPr>
            </w:pPr>
            <w:r w:rsidRPr="008A7638">
              <w:rPr>
                <w:spacing w:val="-10"/>
                <w:sz w:val="20"/>
              </w:rPr>
              <w:t>5</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$7,500.00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$37,500.00</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Materiales</w:t>
            </w:r>
            <w:r w:rsidRPr="008A7638">
              <w:rPr>
                <w:spacing w:val="-7"/>
                <w:sz w:val="20"/>
              </w:rPr>
              <w:t xml:space="preserve"> </w:t>
            </w:r>
            <w:r w:rsidRPr="008A7638">
              <w:rPr>
                <w:spacing w:val="-2"/>
                <w:sz w:val="20"/>
              </w:rPr>
              <w:t>mecánicos</w:t>
            </w:r>
          </w:p>
        </w:tc>
        <w:tc>
          <w:tcPr>
            <w:tcW w:w="2251" w:type="dxa"/>
            <w:vAlign w:val="center"/>
          </w:tcPr>
          <w:p w:rsidR="00514541" w:rsidRPr="008A7638" w:rsidRDefault="0086485A">
            <w:pPr>
              <w:pStyle w:val="TableParagraph"/>
              <w:spacing w:before="65"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7" w:lineRule="exact"/>
              <w:ind w:left="56" w:right="54"/>
              <w:jc w:val="center"/>
              <w:rPr>
                <w:sz w:val="20"/>
              </w:rPr>
            </w:pPr>
            <w:r w:rsidRPr="008A7638">
              <w:rPr>
                <w:spacing w:val="-2"/>
                <w:sz w:val="20"/>
              </w:rPr>
              <w:t>$89,835,877.31</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$89,835,877.31</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$359,343,509.23</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$359,343,509.23</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$149,726,462.18</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$149,726,462.18</w:t>
            </w:r>
          </w:p>
        </w:tc>
      </w:tr>
      <w:tr w:rsidR="00514541" w:rsidRPr="008A7638" w:rsidTr="00157BA9">
        <w:trPr>
          <w:trHeight w:val="460"/>
        </w:trPr>
        <w:tc>
          <w:tcPr>
            <w:tcW w:w="11881" w:type="dxa"/>
            <w:gridSpan w:val="4"/>
            <w:vAlign w:val="center"/>
          </w:tcPr>
          <w:p w:rsidR="00514541" w:rsidRPr="008A7638" w:rsidRDefault="0086485A">
            <w:pPr>
              <w:pStyle w:val="TableParagraph"/>
              <w:spacing w:line="228"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line="223" w:lineRule="exact"/>
              <w:ind w:right="96"/>
              <w:jc w:val="right"/>
              <w:rPr>
                <w:sz w:val="20"/>
              </w:rPr>
            </w:pPr>
            <w:r w:rsidRPr="008A7638">
              <w:rPr>
                <w:spacing w:val="-2"/>
                <w:sz w:val="20"/>
              </w:rPr>
              <w:t>$600,000,000.00</w:t>
            </w:r>
          </w:p>
        </w:tc>
      </w:tr>
      <w:tr w:rsidR="00514541" w:rsidRPr="008A7638" w:rsidTr="00157BA9">
        <w:trPr>
          <w:trHeight w:val="460"/>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4"/>
        </w:trPr>
        <w:tc>
          <w:tcPr>
            <w:tcW w:w="14401" w:type="dxa"/>
            <w:gridSpan w:val="5"/>
            <w:shd w:val="clear" w:color="auto" w:fill="548DD4" w:themeFill="text2" w:themeFillTint="99"/>
            <w:vAlign w:val="center"/>
          </w:tcPr>
          <w:p w:rsidR="00514541" w:rsidRPr="008A7638" w:rsidRDefault="0086485A">
            <w:pPr>
              <w:pStyle w:val="TableParagraph"/>
              <w:spacing w:before="142" w:line="212" w:lineRule="exact"/>
              <w:ind w:left="13" w:right="10"/>
              <w:jc w:val="center"/>
              <w:rPr>
                <w:b/>
                <w:sz w:val="20"/>
              </w:rPr>
            </w:pPr>
            <w:r w:rsidRPr="008A7638">
              <w:rPr>
                <w:b/>
                <w:sz w:val="20"/>
              </w:rPr>
              <w:t>Actividad:</w:t>
            </w:r>
            <w:r w:rsidRPr="008A7638">
              <w:rPr>
                <w:b/>
                <w:spacing w:val="-6"/>
                <w:sz w:val="20"/>
              </w:rPr>
              <w:t xml:space="preserve"> </w:t>
            </w:r>
            <w:r w:rsidRPr="008A7638">
              <w:rPr>
                <w:b/>
                <w:sz w:val="20"/>
              </w:rPr>
              <w:t>Construcción</w:t>
            </w:r>
            <w:r w:rsidRPr="008A7638">
              <w:rPr>
                <w:b/>
                <w:spacing w:val="-7"/>
                <w:sz w:val="20"/>
              </w:rPr>
              <w:t xml:space="preserve"> </w:t>
            </w:r>
            <w:r w:rsidRPr="008A7638">
              <w:rPr>
                <w:b/>
                <w:sz w:val="20"/>
              </w:rPr>
              <w:t>y/o</w:t>
            </w:r>
            <w:r w:rsidRPr="008A7638">
              <w:rPr>
                <w:b/>
                <w:spacing w:val="-5"/>
                <w:sz w:val="20"/>
              </w:rPr>
              <w:t xml:space="preserve"> </w:t>
            </w:r>
            <w:r w:rsidRPr="008A7638">
              <w:rPr>
                <w:b/>
                <w:sz w:val="20"/>
              </w:rPr>
              <w:t>rehabilitación</w:t>
            </w:r>
            <w:r w:rsidRPr="008A7638">
              <w:rPr>
                <w:b/>
                <w:spacing w:val="-7"/>
                <w:sz w:val="20"/>
              </w:rPr>
              <w:t xml:space="preserve"> </w:t>
            </w:r>
            <w:r w:rsidRPr="008A7638">
              <w:rPr>
                <w:b/>
                <w:sz w:val="20"/>
              </w:rPr>
              <w:t>de</w:t>
            </w:r>
            <w:r w:rsidRPr="008A7638">
              <w:rPr>
                <w:b/>
                <w:spacing w:val="-5"/>
                <w:sz w:val="20"/>
              </w:rPr>
              <w:t xml:space="preserve"> </w:t>
            </w:r>
            <w:r w:rsidRPr="008A7638">
              <w:rPr>
                <w:b/>
                <w:sz w:val="20"/>
              </w:rPr>
              <w:t>6</w:t>
            </w:r>
            <w:r w:rsidRPr="008A7638">
              <w:rPr>
                <w:b/>
                <w:spacing w:val="-5"/>
                <w:sz w:val="20"/>
              </w:rPr>
              <w:t xml:space="preserve"> </w:t>
            </w:r>
            <w:r w:rsidRPr="008A7638">
              <w:rPr>
                <w:b/>
                <w:spacing w:val="-4"/>
                <w:sz w:val="20"/>
              </w:rPr>
              <w:t>EBAR</w:t>
            </w:r>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8"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2"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768</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$241,712.13</w:t>
            </w:r>
          </w:p>
        </w:tc>
      </w:tr>
    </w:tbl>
    <w:p w:rsidR="00514541" w:rsidRPr="008A7638" w:rsidRDefault="00514541">
      <w:pPr>
        <w:pStyle w:val="TableParagraph"/>
        <w:spacing w:line="217" w:lineRule="exact"/>
        <w:jc w:val="right"/>
        <w:rPr>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251"/>
        <w:gridCol w:w="2880"/>
        <w:gridCol w:w="2069"/>
        <w:gridCol w:w="2520"/>
      </w:tblGrid>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288</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$1,049.10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$302,140.16</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5" w:line="215"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5" w:lineRule="exact"/>
              <w:ind w:left="56" w:right="50"/>
              <w:jc w:val="center"/>
              <w:rPr>
                <w:sz w:val="20"/>
              </w:rPr>
            </w:pPr>
            <w:r w:rsidRPr="008A7638">
              <w:rPr>
                <w:spacing w:val="-5"/>
                <w:sz w:val="20"/>
              </w:rPr>
              <w:t>480</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$151,070.08</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5"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7" w:lineRule="exact"/>
              <w:ind w:left="56" w:right="50"/>
              <w:jc w:val="center"/>
              <w:rPr>
                <w:sz w:val="20"/>
              </w:rPr>
            </w:pPr>
            <w:r w:rsidRPr="008A7638">
              <w:rPr>
                <w:spacing w:val="-5"/>
                <w:sz w:val="20"/>
              </w:rPr>
              <w:t>288</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$629.46</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$181,284.10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32</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$10,071.34</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5</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$7,500.00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$37,500.00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10"/>
                <w:sz w:val="20"/>
              </w:rPr>
              <w:t xml:space="preserve"> </w:t>
            </w:r>
            <w:r w:rsidRPr="008A7638">
              <w:rPr>
                <w:spacing w:val="-2"/>
                <w:sz w:val="20"/>
              </w:rPr>
              <w:t>electromecánicos</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$89,445,733.32</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$89,445,733.32</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$22,361,433.33</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$22,361,433.33</w:t>
            </w:r>
          </w:p>
        </w:tc>
      </w:tr>
      <w:tr w:rsidR="00514541" w:rsidRPr="008A7638" w:rsidTr="00157BA9">
        <w:trPr>
          <w:trHeight w:val="300"/>
        </w:trPr>
        <w:tc>
          <w:tcPr>
            <w:tcW w:w="4681" w:type="dxa"/>
            <w:vAlign w:val="center"/>
          </w:tcPr>
          <w:p w:rsidR="00514541" w:rsidRPr="008A7638" w:rsidRDefault="0086485A">
            <w:pPr>
              <w:pStyle w:val="TableParagraph"/>
              <w:spacing w:before="65" w:line="215"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5" w:line="215"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5"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5" w:lineRule="exact"/>
              <w:ind w:left="56" w:right="54"/>
              <w:jc w:val="center"/>
              <w:rPr>
                <w:sz w:val="20"/>
              </w:rPr>
            </w:pPr>
            <w:r w:rsidRPr="008A7638">
              <w:rPr>
                <w:spacing w:val="-2"/>
                <w:sz w:val="20"/>
              </w:rPr>
              <w:t>$37,269,055.55</w:t>
            </w:r>
          </w:p>
        </w:tc>
        <w:tc>
          <w:tcPr>
            <w:tcW w:w="2520" w:type="dxa"/>
            <w:vAlign w:val="center"/>
          </w:tcPr>
          <w:p w:rsidR="00514541" w:rsidRPr="008A7638" w:rsidRDefault="0086485A">
            <w:pPr>
              <w:pStyle w:val="TableParagraph"/>
              <w:spacing w:before="65" w:line="215" w:lineRule="exact"/>
              <w:ind w:right="96"/>
              <w:jc w:val="right"/>
              <w:rPr>
                <w:sz w:val="20"/>
              </w:rPr>
            </w:pPr>
            <w:r w:rsidRPr="008A7638">
              <w:rPr>
                <w:spacing w:val="-2"/>
                <w:sz w:val="20"/>
              </w:rPr>
              <w:t>$37,269,055.55</w:t>
            </w:r>
          </w:p>
        </w:tc>
      </w:tr>
      <w:tr w:rsidR="00514541" w:rsidRPr="008A7638" w:rsidTr="00157BA9">
        <w:trPr>
          <w:trHeight w:val="302"/>
        </w:trPr>
        <w:tc>
          <w:tcPr>
            <w:tcW w:w="11881" w:type="dxa"/>
            <w:gridSpan w:val="4"/>
            <w:vAlign w:val="center"/>
          </w:tcPr>
          <w:p w:rsidR="00514541" w:rsidRPr="008A7638" w:rsidRDefault="0086485A">
            <w:pPr>
              <w:pStyle w:val="TableParagraph"/>
              <w:spacing w:before="70"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$150,000,000.00</w:t>
            </w:r>
          </w:p>
        </w:tc>
      </w:tr>
      <w:tr w:rsidR="00514541" w:rsidRPr="008A7638" w:rsidTr="00157BA9">
        <w:trPr>
          <w:trHeight w:val="457"/>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6"/>
        </w:trPr>
        <w:tc>
          <w:tcPr>
            <w:tcW w:w="14401" w:type="dxa"/>
            <w:gridSpan w:val="5"/>
            <w:shd w:val="clear" w:color="auto" w:fill="548DD4" w:themeFill="text2" w:themeFillTint="99"/>
            <w:vAlign w:val="center"/>
          </w:tcPr>
          <w:p w:rsidR="00514541" w:rsidRPr="008A7638" w:rsidRDefault="0086485A">
            <w:pPr>
              <w:pStyle w:val="TableParagraph"/>
              <w:spacing w:before="144" w:line="212" w:lineRule="exact"/>
              <w:ind w:left="13" w:right="11"/>
              <w:jc w:val="center"/>
              <w:rPr>
                <w:b/>
                <w:sz w:val="20"/>
              </w:rPr>
            </w:pPr>
            <w:r w:rsidRPr="008A7638">
              <w:rPr>
                <w:b/>
                <w:sz w:val="20"/>
              </w:rPr>
              <w:t>Actividad:</w:t>
            </w:r>
            <w:r w:rsidRPr="008A7638">
              <w:rPr>
                <w:b/>
                <w:spacing w:val="-8"/>
                <w:sz w:val="20"/>
              </w:rPr>
              <w:t xml:space="preserve"> </w:t>
            </w:r>
            <w:r w:rsidRPr="008A7638">
              <w:rPr>
                <w:b/>
                <w:sz w:val="20"/>
              </w:rPr>
              <w:t>Rehabilitación</w:t>
            </w:r>
            <w:r w:rsidRPr="008A7638">
              <w:rPr>
                <w:b/>
                <w:spacing w:val="-8"/>
                <w:sz w:val="20"/>
              </w:rPr>
              <w:t xml:space="preserve"> </w:t>
            </w:r>
            <w:r w:rsidRPr="008A7638">
              <w:rPr>
                <w:b/>
                <w:sz w:val="20"/>
              </w:rPr>
              <w:t>y/o</w:t>
            </w:r>
            <w:r w:rsidRPr="008A7638">
              <w:rPr>
                <w:b/>
                <w:spacing w:val="-6"/>
                <w:sz w:val="20"/>
              </w:rPr>
              <w:t xml:space="preserve"> </w:t>
            </w:r>
            <w:r w:rsidRPr="008A7638">
              <w:rPr>
                <w:b/>
                <w:sz w:val="20"/>
              </w:rPr>
              <w:t>ampliación</w:t>
            </w:r>
            <w:r w:rsidRPr="008A7638">
              <w:rPr>
                <w:b/>
                <w:spacing w:val="-8"/>
                <w:sz w:val="20"/>
              </w:rPr>
              <w:t xml:space="preserve"> </w:t>
            </w:r>
            <w:r w:rsidRPr="008A7638">
              <w:rPr>
                <w:b/>
                <w:sz w:val="20"/>
              </w:rPr>
              <w:t>PTAR</w:t>
            </w:r>
            <w:r w:rsidRPr="008A7638">
              <w:rPr>
                <w:b/>
                <w:spacing w:val="-7"/>
                <w:sz w:val="20"/>
              </w:rPr>
              <w:t xml:space="preserve"> </w:t>
            </w:r>
            <w:proofErr w:type="spellStart"/>
            <w:r w:rsidRPr="008A7638">
              <w:rPr>
                <w:b/>
                <w:spacing w:val="-2"/>
                <w:sz w:val="20"/>
              </w:rPr>
              <w:t>Rafey</w:t>
            </w:r>
            <w:proofErr w:type="spellEnd"/>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8"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2"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2"/>
                <w:sz w:val="20"/>
              </w:rPr>
              <w:t xml:space="preserve"> electromecánico</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48</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$786.82</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$37,767.52</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320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$100,713.39</w:t>
            </w:r>
          </w:p>
        </w:tc>
      </w:tr>
      <w:tr w:rsidR="00514541" w:rsidRPr="008A7638" w:rsidTr="00157BA9">
        <w:trPr>
          <w:trHeight w:val="300"/>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320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$1,049.10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$335,711.29</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720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$226,605.12</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5" w:line="215"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5" w:lineRule="exact"/>
              <w:ind w:left="56" w:right="50"/>
              <w:jc w:val="center"/>
              <w:rPr>
                <w:sz w:val="20"/>
              </w:rPr>
            </w:pPr>
            <w:r w:rsidRPr="008A7638">
              <w:rPr>
                <w:spacing w:val="-5"/>
                <w:sz w:val="20"/>
              </w:rPr>
              <w:t>480</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$629.46</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$302,140.16</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5"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7" w:lineRule="exact"/>
              <w:ind w:left="56" w:right="50"/>
              <w:jc w:val="center"/>
              <w:rPr>
                <w:sz w:val="20"/>
              </w:rPr>
            </w:pPr>
            <w:r w:rsidRPr="008A7638">
              <w:rPr>
                <w:spacing w:val="-5"/>
                <w:sz w:val="20"/>
              </w:rPr>
              <w:t>48</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$15,107.01</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6</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$7,500.00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$45,000.00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10"/>
                <w:sz w:val="20"/>
              </w:rPr>
              <w:t xml:space="preserve"> </w:t>
            </w:r>
            <w:r w:rsidRPr="008A7638">
              <w:rPr>
                <w:spacing w:val="-2"/>
                <w:sz w:val="20"/>
              </w:rPr>
              <w:t>electromecánicos</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$292,021,629.98</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$292,021,629.98</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$194,681,086.66</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$194,681,086.66</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$162,234,238.88</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$162,234,238.88</w:t>
            </w:r>
          </w:p>
        </w:tc>
      </w:tr>
      <w:tr w:rsidR="00514541" w:rsidRPr="008A7638" w:rsidTr="00157BA9">
        <w:trPr>
          <w:trHeight w:val="299"/>
        </w:trPr>
        <w:tc>
          <w:tcPr>
            <w:tcW w:w="11881" w:type="dxa"/>
            <w:gridSpan w:val="4"/>
            <w:vAlign w:val="center"/>
          </w:tcPr>
          <w:p w:rsidR="00514541" w:rsidRPr="008A7638" w:rsidRDefault="0086485A">
            <w:pPr>
              <w:pStyle w:val="TableParagraph"/>
              <w:spacing w:before="70" w:line="210"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5" w:line="215" w:lineRule="exact"/>
              <w:ind w:right="96"/>
              <w:jc w:val="right"/>
              <w:rPr>
                <w:sz w:val="20"/>
              </w:rPr>
            </w:pPr>
            <w:r w:rsidRPr="008A7638">
              <w:rPr>
                <w:spacing w:val="-2"/>
                <w:sz w:val="20"/>
              </w:rPr>
              <w:t>$650,000,000.00</w:t>
            </w:r>
          </w:p>
        </w:tc>
      </w:tr>
      <w:tr w:rsidR="00514541" w:rsidRPr="008A7638" w:rsidTr="00157BA9">
        <w:trPr>
          <w:trHeight w:val="461"/>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6"/>
        </w:trPr>
        <w:tc>
          <w:tcPr>
            <w:tcW w:w="14401" w:type="dxa"/>
            <w:gridSpan w:val="5"/>
            <w:shd w:val="clear" w:color="auto" w:fill="548DD4" w:themeFill="text2" w:themeFillTint="99"/>
            <w:vAlign w:val="center"/>
          </w:tcPr>
          <w:p w:rsidR="00514541" w:rsidRPr="008A7638" w:rsidRDefault="0086485A">
            <w:pPr>
              <w:pStyle w:val="TableParagraph"/>
              <w:spacing w:before="144" w:line="212" w:lineRule="exact"/>
              <w:ind w:left="13" w:right="10"/>
              <w:jc w:val="center"/>
              <w:rPr>
                <w:b/>
                <w:sz w:val="20"/>
              </w:rPr>
            </w:pPr>
            <w:r w:rsidRPr="008A7638">
              <w:rPr>
                <w:b/>
                <w:sz w:val="20"/>
              </w:rPr>
              <w:t>Actividad:</w:t>
            </w:r>
            <w:r w:rsidRPr="008A7638">
              <w:rPr>
                <w:b/>
                <w:spacing w:val="-9"/>
                <w:sz w:val="20"/>
              </w:rPr>
              <w:t xml:space="preserve"> </w:t>
            </w:r>
            <w:r w:rsidRPr="008A7638">
              <w:rPr>
                <w:b/>
                <w:sz w:val="20"/>
              </w:rPr>
              <w:t>Rehabilitación</w:t>
            </w:r>
            <w:r w:rsidRPr="008A7638">
              <w:rPr>
                <w:b/>
                <w:spacing w:val="-9"/>
                <w:sz w:val="20"/>
              </w:rPr>
              <w:t xml:space="preserve"> </w:t>
            </w:r>
            <w:r w:rsidRPr="008A7638">
              <w:rPr>
                <w:b/>
                <w:sz w:val="20"/>
              </w:rPr>
              <w:t>PTAR</w:t>
            </w:r>
            <w:r w:rsidRPr="008A7638">
              <w:rPr>
                <w:b/>
                <w:spacing w:val="-8"/>
                <w:sz w:val="20"/>
              </w:rPr>
              <w:t xml:space="preserve"> </w:t>
            </w:r>
            <w:r w:rsidRPr="008A7638">
              <w:rPr>
                <w:b/>
                <w:spacing w:val="-2"/>
                <w:sz w:val="20"/>
              </w:rPr>
              <w:t>Tamboril</w:t>
            </w:r>
          </w:p>
        </w:tc>
      </w:tr>
      <w:tr w:rsidR="00514541" w:rsidRPr="008A7638" w:rsidTr="00F762AD">
        <w:trPr>
          <w:trHeight w:val="457"/>
        </w:trPr>
        <w:tc>
          <w:tcPr>
            <w:tcW w:w="4681" w:type="dxa"/>
            <w:shd w:val="clear" w:color="auto" w:fill="548DD4" w:themeFill="text2" w:themeFillTint="99"/>
            <w:vAlign w:val="center"/>
          </w:tcPr>
          <w:p w:rsidR="00514541" w:rsidRPr="008A7638" w:rsidRDefault="0086485A">
            <w:pPr>
              <w:pStyle w:val="TableParagraph"/>
              <w:spacing w:before="228" w:line="210"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0"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0"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3"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electromecánico</w:t>
            </w:r>
          </w:p>
        </w:tc>
        <w:tc>
          <w:tcPr>
            <w:tcW w:w="2251" w:type="dxa"/>
            <w:vAlign w:val="center"/>
          </w:tcPr>
          <w:p w:rsidR="00514541" w:rsidRPr="008A7638" w:rsidRDefault="0086485A">
            <w:pPr>
              <w:pStyle w:val="TableParagraph"/>
              <w:spacing w:before="63"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3" w:line="217" w:lineRule="exact"/>
              <w:ind w:left="56" w:right="50"/>
              <w:jc w:val="center"/>
              <w:rPr>
                <w:sz w:val="20"/>
              </w:rPr>
            </w:pPr>
            <w:r w:rsidRPr="008A7638">
              <w:rPr>
                <w:spacing w:val="-5"/>
                <w:sz w:val="20"/>
              </w:rPr>
              <w:t>48</w:t>
            </w:r>
          </w:p>
        </w:tc>
        <w:tc>
          <w:tcPr>
            <w:tcW w:w="2069" w:type="dxa"/>
            <w:vAlign w:val="center"/>
          </w:tcPr>
          <w:p w:rsidR="00514541" w:rsidRPr="008A7638" w:rsidRDefault="0086485A">
            <w:pPr>
              <w:pStyle w:val="TableParagraph"/>
              <w:spacing w:before="63" w:line="217" w:lineRule="exact"/>
              <w:ind w:left="56" w:right="53"/>
              <w:jc w:val="center"/>
              <w:rPr>
                <w:sz w:val="20"/>
              </w:rPr>
            </w:pPr>
            <w:r w:rsidRPr="008A7638">
              <w:rPr>
                <w:spacing w:val="-2"/>
                <w:sz w:val="20"/>
              </w:rPr>
              <w:t>$786.82</w:t>
            </w:r>
          </w:p>
        </w:tc>
        <w:tc>
          <w:tcPr>
            <w:tcW w:w="2520" w:type="dxa"/>
            <w:vAlign w:val="center"/>
          </w:tcPr>
          <w:p w:rsidR="00514541" w:rsidRPr="008A7638" w:rsidRDefault="0086485A">
            <w:pPr>
              <w:pStyle w:val="TableParagraph"/>
              <w:spacing w:before="63" w:line="217" w:lineRule="exact"/>
              <w:ind w:right="95"/>
              <w:jc w:val="right"/>
              <w:rPr>
                <w:sz w:val="20"/>
              </w:rPr>
            </w:pPr>
            <w:r w:rsidRPr="008A7638">
              <w:rPr>
                <w:spacing w:val="-2"/>
                <w:sz w:val="20"/>
              </w:rPr>
              <w:t>$37,767.52</w:t>
            </w:r>
          </w:p>
        </w:tc>
      </w:tr>
    </w:tbl>
    <w:p w:rsidR="00514541" w:rsidRPr="008A7638" w:rsidRDefault="00514541">
      <w:pPr>
        <w:pStyle w:val="TableParagraph"/>
        <w:spacing w:line="217" w:lineRule="exact"/>
        <w:jc w:val="right"/>
        <w:rPr>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251"/>
        <w:gridCol w:w="2880"/>
        <w:gridCol w:w="2069"/>
        <w:gridCol w:w="2520"/>
      </w:tblGrid>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2"/>
                <w:sz w:val="20"/>
              </w:rPr>
              <w:t xml:space="preserve"> topográfico</w:t>
            </w:r>
          </w:p>
        </w:tc>
        <w:tc>
          <w:tcPr>
            <w:tcW w:w="2251" w:type="dxa"/>
            <w:vAlign w:val="center"/>
          </w:tcPr>
          <w:p w:rsidR="00514541" w:rsidRPr="008A7638" w:rsidRDefault="0086485A">
            <w:pPr>
              <w:pStyle w:val="TableParagraph"/>
              <w:spacing w:line="210"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line="210" w:lineRule="exact"/>
              <w:ind w:left="56" w:right="50"/>
              <w:jc w:val="center"/>
              <w:rPr>
                <w:sz w:val="20"/>
              </w:rPr>
            </w:pPr>
            <w:r w:rsidRPr="008A7638">
              <w:rPr>
                <w:spacing w:val="-5"/>
                <w:sz w:val="20"/>
              </w:rPr>
              <w:t>320</w:t>
            </w:r>
          </w:p>
        </w:tc>
        <w:tc>
          <w:tcPr>
            <w:tcW w:w="2069" w:type="dxa"/>
            <w:vAlign w:val="center"/>
          </w:tcPr>
          <w:p w:rsidR="00514541" w:rsidRPr="008A7638" w:rsidRDefault="0086485A">
            <w:pPr>
              <w:pStyle w:val="TableParagraph"/>
              <w:spacing w:line="210"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$100,713.39</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line="210"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line="210" w:lineRule="exact"/>
              <w:ind w:left="56" w:right="50"/>
              <w:jc w:val="center"/>
              <w:rPr>
                <w:sz w:val="20"/>
              </w:rPr>
            </w:pPr>
            <w:r w:rsidRPr="008A7638">
              <w:rPr>
                <w:spacing w:val="-5"/>
                <w:sz w:val="20"/>
              </w:rPr>
              <w:t>320</w:t>
            </w:r>
          </w:p>
        </w:tc>
        <w:tc>
          <w:tcPr>
            <w:tcW w:w="2069" w:type="dxa"/>
            <w:vAlign w:val="center"/>
          </w:tcPr>
          <w:p w:rsidR="00514541" w:rsidRPr="008A7638" w:rsidRDefault="0086485A">
            <w:pPr>
              <w:pStyle w:val="TableParagraph"/>
              <w:spacing w:line="210" w:lineRule="exact"/>
              <w:ind w:left="56" w:right="53"/>
              <w:jc w:val="center"/>
              <w:rPr>
                <w:sz w:val="20"/>
              </w:rPr>
            </w:pPr>
            <w:r w:rsidRPr="008A7638">
              <w:rPr>
                <w:spacing w:val="-2"/>
                <w:sz w:val="20"/>
              </w:rPr>
              <w:t>$1,049.10</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$335,711.29</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line="210"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line="210" w:lineRule="exact"/>
              <w:ind w:left="56" w:right="50"/>
              <w:jc w:val="center"/>
              <w:rPr>
                <w:sz w:val="20"/>
              </w:rPr>
            </w:pPr>
            <w:r w:rsidRPr="008A7638">
              <w:rPr>
                <w:spacing w:val="-5"/>
                <w:sz w:val="20"/>
              </w:rPr>
              <w:t>720</w:t>
            </w:r>
          </w:p>
        </w:tc>
        <w:tc>
          <w:tcPr>
            <w:tcW w:w="2069" w:type="dxa"/>
            <w:vAlign w:val="center"/>
          </w:tcPr>
          <w:p w:rsidR="00514541" w:rsidRPr="008A7638" w:rsidRDefault="0086485A">
            <w:pPr>
              <w:pStyle w:val="TableParagraph"/>
              <w:spacing w:line="210"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$226,605.12</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4"/>
                <w:sz w:val="20"/>
              </w:rPr>
              <w:t xml:space="preserve"> </w:t>
            </w:r>
            <w:r w:rsidRPr="008A7638">
              <w:rPr>
                <w:sz w:val="20"/>
              </w:rPr>
              <w:t>de</w:t>
            </w:r>
            <w:r w:rsidRPr="008A7638">
              <w:rPr>
                <w:spacing w:val="-4"/>
                <w:sz w:val="20"/>
              </w:rPr>
              <w:t xml:space="preserve"> </w:t>
            </w:r>
            <w:r w:rsidRPr="008A7638">
              <w:rPr>
                <w:sz w:val="20"/>
              </w:rPr>
              <w:t>costos</w:t>
            </w:r>
            <w:r w:rsidRPr="008A7638">
              <w:rPr>
                <w:spacing w:val="-2"/>
                <w:sz w:val="20"/>
              </w:rPr>
              <w:t xml:space="preserve"> </w:t>
            </w:r>
            <w:r w:rsidRPr="008A7638">
              <w:rPr>
                <w:sz w:val="20"/>
              </w:rPr>
              <w:t>y</w:t>
            </w:r>
            <w:r w:rsidRPr="008A7638">
              <w:rPr>
                <w:spacing w:val="-5"/>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line="210"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line="210" w:lineRule="exact"/>
              <w:ind w:left="56" w:right="50"/>
              <w:jc w:val="center"/>
              <w:rPr>
                <w:sz w:val="20"/>
              </w:rPr>
            </w:pPr>
            <w:r w:rsidRPr="008A7638">
              <w:rPr>
                <w:spacing w:val="-5"/>
                <w:sz w:val="20"/>
              </w:rPr>
              <w:t>480</w:t>
            </w:r>
          </w:p>
        </w:tc>
        <w:tc>
          <w:tcPr>
            <w:tcW w:w="2069" w:type="dxa"/>
            <w:vAlign w:val="center"/>
          </w:tcPr>
          <w:p w:rsidR="00514541" w:rsidRPr="008A7638" w:rsidRDefault="0086485A">
            <w:pPr>
              <w:pStyle w:val="TableParagraph"/>
              <w:spacing w:line="210" w:lineRule="exact"/>
              <w:ind w:left="56" w:right="53"/>
              <w:jc w:val="center"/>
              <w:rPr>
                <w:sz w:val="20"/>
              </w:rPr>
            </w:pPr>
            <w:r w:rsidRPr="008A7638">
              <w:rPr>
                <w:spacing w:val="-2"/>
                <w:sz w:val="20"/>
              </w:rPr>
              <w:t>$629.46</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$302,140.16</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line="210"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line="210" w:lineRule="exact"/>
              <w:ind w:left="56" w:right="50"/>
              <w:jc w:val="center"/>
              <w:rPr>
                <w:sz w:val="20"/>
              </w:rPr>
            </w:pPr>
            <w:r w:rsidRPr="008A7638">
              <w:rPr>
                <w:spacing w:val="-5"/>
                <w:sz w:val="20"/>
              </w:rPr>
              <w:t>48</w:t>
            </w:r>
          </w:p>
        </w:tc>
        <w:tc>
          <w:tcPr>
            <w:tcW w:w="2069" w:type="dxa"/>
            <w:vAlign w:val="center"/>
          </w:tcPr>
          <w:p w:rsidR="00514541" w:rsidRPr="008A7638" w:rsidRDefault="0086485A">
            <w:pPr>
              <w:pStyle w:val="TableParagraph"/>
              <w:spacing w:line="210"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$15,107.01</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line="210"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line="210" w:lineRule="exact"/>
              <w:ind w:right="99"/>
              <w:jc w:val="right"/>
              <w:rPr>
                <w:sz w:val="20"/>
              </w:rPr>
            </w:pPr>
            <w:r w:rsidRPr="008A7638">
              <w:rPr>
                <w:spacing w:val="-10"/>
                <w:sz w:val="20"/>
              </w:rPr>
              <w:t>6</w:t>
            </w:r>
          </w:p>
        </w:tc>
        <w:tc>
          <w:tcPr>
            <w:tcW w:w="2069" w:type="dxa"/>
            <w:vAlign w:val="center"/>
          </w:tcPr>
          <w:p w:rsidR="00514541" w:rsidRPr="008A7638" w:rsidRDefault="0086485A">
            <w:pPr>
              <w:pStyle w:val="TableParagraph"/>
              <w:spacing w:line="210" w:lineRule="exact"/>
              <w:ind w:left="56" w:right="53"/>
              <w:jc w:val="center"/>
              <w:rPr>
                <w:sz w:val="20"/>
              </w:rPr>
            </w:pPr>
            <w:r w:rsidRPr="008A7638">
              <w:rPr>
                <w:spacing w:val="-2"/>
                <w:sz w:val="20"/>
              </w:rPr>
              <w:t>$7,500.00</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$45,000.00</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Materiales</w:t>
            </w:r>
            <w:r w:rsidRPr="008A7638">
              <w:rPr>
                <w:spacing w:val="-10"/>
                <w:sz w:val="20"/>
              </w:rPr>
              <w:t xml:space="preserve"> </w:t>
            </w:r>
            <w:r w:rsidRPr="008A7638">
              <w:rPr>
                <w:spacing w:val="-2"/>
                <w:sz w:val="20"/>
              </w:rPr>
              <w:t>electromecánicos</w:t>
            </w:r>
          </w:p>
        </w:tc>
        <w:tc>
          <w:tcPr>
            <w:tcW w:w="2251" w:type="dxa"/>
            <w:vAlign w:val="center"/>
          </w:tcPr>
          <w:p w:rsidR="00514541" w:rsidRPr="008A7638" w:rsidRDefault="0086485A">
            <w:pPr>
              <w:pStyle w:val="TableParagraph"/>
              <w:spacing w:line="210"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line="210"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line="210" w:lineRule="exact"/>
              <w:ind w:left="56" w:right="54"/>
              <w:jc w:val="center"/>
              <w:rPr>
                <w:sz w:val="20"/>
              </w:rPr>
            </w:pPr>
            <w:r w:rsidRPr="008A7638">
              <w:rPr>
                <w:spacing w:val="-2"/>
                <w:sz w:val="20"/>
              </w:rPr>
              <w:t>$202,021,629.98</w:t>
            </w:r>
          </w:p>
        </w:tc>
        <w:tc>
          <w:tcPr>
            <w:tcW w:w="2520" w:type="dxa"/>
            <w:vAlign w:val="center"/>
          </w:tcPr>
          <w:p w:rsidR="00514541" w:rsidRPr="008A7638" w:rsidRDefault="0086485A">
            <w:pPr>
              <w:pStyle w:val="TableParagraph"/>
              <w:spacing w:line="210" w:lineRule="exact"/>
              <w:ind w:right="96"/>
              <w:jc w:val="right"/>
              <w:rPr>
                <w:sz w:val="20"/>
              </w:rPr>
            </w:pPr>
            <w:r w:rsidRPr="008A7638">
              <w:rPr>
                <w:spacing w:val="-2"/>
                <w:sz w:val="20"/>
              </w:rPr>
              <w:t>$202,021,629.98</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line="210"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line="210"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line="210" w:lineRule="exact"/>
              <w:ind w:left="56" w:right="54"/>
              <w:jc w:val="center"/>
              <w:rPr>
                <w:sz w:val="20"/>
              </w:rPr>
            </w:pPr>
            <w:r w:rsidRPr="008A7638">
              <w:rPr>
                <w:spacing w:val="-2"/>
                <w:sz w:val="20"/>
              </w:rPr>
              <w:t>$134,681,086.66</w:t>
            </w:r>
          </w:p>
        </w:tc>
        <w:tc>
          <w:tcPr>
            <w:tcW w:w="2520" w:type="dxa"/>
            <w:vAlign w:val="center"/>
          </w:tcPr>
          <w:p w:rsidR="00514541" w:rsidRPr="008A7638" w:rsidRDefault="0086485A">
            <w:pPr>
              <w:pStyle w:val="TableParagraph"/>
              <w:spacing w:line="210" w:lineRule="exact"/>
              <w:ind w:right="96"/>
              <w:jc w:val="right"/>
              <w:rPr>
                <w:sz w:val="20"/>
              </w:rPr>
            </w:pPr>
            <w:r w:rsidRPr="008A7638">
              <w:rPr>
                <w:spacing w:val="-2"/>
                <w:sz w:val="20"/>
              </w:rPr>
              <w:t>$134,681,086.66</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line="210"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line="210"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line="210" w:lineRule="exact"/>
              <w:ind w:left="56" w:right="54"/>
              <w:jc w:val="center"/>
              <w:rPr>
                <w:sz w:val="20"/>
              </w:rPr>
            </w:pPr>
            <w:r w:rsidRPr="008A7638">
              <w:rPr>
                <w:spacing w:val="-2"/>
                <w:sz w:val="20"/>
              </w:rPr>
              <w:t>$112,234,238.88</w:t>
            </w:r>
          </w:p>
        </w:tc>
        <w:tc>
          <w:tcPr>
            <w:tcW w:w="2520" w:type="dxa"/>
            <w:vAlign w:val="center"/>
          </w:tcPr>
          <w:p w:rsidR="00514541" w:rsidRPr="008A7638" w:rsidRDefault="0086485A">
            <w:pPr>
              <w:pStyle w:val="TableParagraph"/>
              <w:spacing w:line="210" w:lineRule="exact"/>
              <w:ind w:right="96"/>
              <w:jc w:val="right"/>
              <w:rPr>
                <w:sz w:val="20"/>
              </w:rPr>
            </w:pPr>
            <w:r w:rsidRPr="008A7638">
              <w:rPr>
                <w:spacing w:val="-2"/>
                <w:sz w:val="20"/>
              </w:rPr>
              <w:t>$112,234,238.88</w:t>
            </w:r>
          </w:p>
        </w:tc>
      </w:tr>
      <w:tr w:rsidR="00514541" w:rsidRPr="008A7638" w:rsidTr="00157BA9">
        <w:trPr>
          <w:trHeight w:val="230"/>
        </w:trPr>
        <w:tc>
          <w:tcPr>
            <w:tcW w:w="11881" w:type="dxa"/>
            <w:gridSpan w:val="4"/>
            <w:vAlign w:val="center"/>
          </w:tcPr>
          <w:p w:rsidR="00514541" w:rsidRPr="008A7638" w:rsidRDefault="0086485A">
            <w:pPr>
              <w:pStyle w:val="TableParagraph"/>
              <w:spacing w:line="210"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line="210" w:lineRule="exact"/>
              <w:ind w:right="96"/>
              <w:jc w:val="right"/>
              <w:rPr>
                <w:sz w:val="20"/>
              </w:rPr>
            </w:pPr>
            <w:r w:rsidRPr="008A7638">
              <w:rPr>
                <w:spacing w:val="-2"/>
                <w:sz w:val="20"/>
              </w:rPr>
              <w:t>$450,000,000.00</w:t>
            </w:r>
          </w:p>
        </w:tc>
      </w:tr>
      <w:tr w:rsidR="00514541" w:rsidRPr="008A7638" w:rsidTr="00F762AD">
        <w:trPr>
          <w:trHeight w:val="374"/>
        </w:trPr>
        <w:tc>
          <w:tcPr>
            <w:tcW w:w="14401" w:type="dxa"/>
            <w:gridSpan w:val="5"/>
            <w:shd w:val="clear" w:color="auto" w:fill="548DD4" w:themeFill="text2" w:themeFillTint="99"/>
            <w:vAlign w:val="center"/>
          </w:tcPr>
          <w:p w:rsidR="00514541" w:rsidRPr="008A7638" w:rsidRDefault="0086485A">
            <w:pPr>
              <w:pStyle w:val="TableParagraph"/>
              <w:spacing w:before="145" w:line="210" w:lineRule="exact"/>
              <w:ind w:left="13" w:right="12"/>
              <w:jc w:val="center"/>
              <w:rPr>
                <w:b/>
                <w:sz w:val="20"/>
              </w:rPr>
            </w:pPr>
            <w:r w:rsidRPr="008A7638">
              <w:rPr>
                <w:b/>
                <w:sz w:val="20"/>
              </w:rPr>
              <w:t>Actividad:</w:t>
            </w:r>
            <w:r w:rsidRPr="008A7638">
              <w:rPr>
                <w:b/>
                <w:spacing w:val="-9"/>
                <w:sz w:val="20"/>
              </w:rPr>
              <w:t xml:space="preserve"> </w:t>
            </w:r>
            <w:r w:rsidRPr="008A7638">
              <w:rPr>
                <w:b/>
                <w:sz w:val="20"/>
              </w:rPr>
              <w:t>Rehabilitación</w:t>
            </w:r>
            <w:r w:rsidRPr="008A7638">
              <w:rPr>
                <w:b/>
                <w:spacing w:val="-9"/>
                <w:sz w:val="20"/>
              </w:rPr>
              <w:t xml:space="preserve"> </w:t>
            </w:r>
            <w:r w:rsidRPr="008A7638">
              <w:rPr>
                <w:b/>
                <w:sz w:val="20"/>
              </w:rPr>
              <w:t>PTAR</w:t>
            </w:r>
            <w:r w:rsidRPr="008A7638">
              <w:rPr>
                <w:b/>
                <w:spacing w:val="-8"/>
                <w:sz w:val="20"/>
              </w:rPr>
              <w:t xml:space="preserve"> </w:t>
            </w:r>
            <w:proofErr w:type="spellStart"/>
            <w:r w:rsidRPr="008A7638">
              <w:rPr>
                <w:b/>
                <w:spacing w:val="-2"/>
                <w:sz w:val="20"/>
              </w:rPr>
              <w:t>Sajoma</w:t>
            </w:r>
            <w:proofErr w:type="spellEnd"/>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8"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28"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2"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28"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electromecánico</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48</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$786.82</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$37,767.52</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before="65" w:line="215"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5" w:lineRule="exact"/>
              <w:ind w:left="56" w:right="50"/>
              <w:jc w:val="center"/>
              <w:rPr>
                <w:sz w:val="20"/>
              </w:rPr>
            </w:pPr>
            <w:r w:rsidRPr="008A7638">
              <w:rPr>
                <w:spacing w:val="-5"/>
                <w:sz w:val="20"/>
              </w:rPr>
              <w:t>320</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$100,713.39</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5"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7" w:lineRule="exact"/>
              <w:ind w:left="56" w:right="50"/>
              <w:jc w:val="center"/>
              <w:rPr>
                <w:sz w:val="20"/>
              </w:rPr>
            </w:pPr>
            <w:r w:rsidRPr="008A7638">
              <w:rPr>
                <w:spacing w:val="-5"/>
                <w:sz w:val="20"/>
              </w:rPr>
              <w:t>320</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$1,049.10</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$335,711.29</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720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$226,605.12</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480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$629.46</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$302,140.16</w:t>
            </w:r>
          </w:p>
        </w:tc>
      </w:tr>
      <w:tr w:rsidR="00514541" w:rsidRPr="008A7638" w:rsidTr="00157BA9">
        <w:trPr>
          <w:trHeight w:val="300"/>
        </w:trPr>
        <w:tc>
          <w:tcPr>
            <w:tcW w:w="4681" w:type="dxa"/>
            <w:vAlign w:val="center"/>
          </w:tcPr>
          <w:p w:rsidR="00514541" w:rsidRPr="008A7638" w:rsidRDefault="0086485A">
            <w:pPr>
              <w:pStyle w:val="TableParagraph"/>
              <w:spacing w:before="63"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2"/>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3"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3" w:line="217" w:lineRule="exact"/>
              <w:ind w:left="56" w:right="50"/>
              <w:jc w:val="center"/>
              <w:rPr>
                <w:sz w:val="20"/>
              </w:rPr>
            </w:pPr>
            <w:r w:rsidRPr="008A7638">
              <w:rPr>
                <w:spacing w:val="-5"/>
                <w:sz w:val="20"/>
              </w:rPr>
              <w:t>48</w:t>
            </w:r>
          </w:p>
        </w:tc>
        <w:tc>
          <w:tcPr>
            <w:tcW w:w="2069" w:type="dxa"/>
            <w:vAlign w:val="center"/>
          </w:tcPr>
          <w:p w:rsidR="00514541" w:rsidRPr="008A7638" w:rsidRDefault="0086485A">
            <w:pPr>
              <w:pStyle w:val="TableParagraph"/>
              <w:spacing w:before="63"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3" w:line="217" w:lineRule="exact"/>
              <w:ind w:right="95"/>
              <w:jc w:val="right"/>
              <w:rPr>
                <w:sz w:val="20"/>
              </w:rPr>
            </w:pPr>
            <w:r w:rsidRPr="008A7638">
              <w:rPr>
                <w:spacing w:val="-2"/>
                <w:sz w:val="20"/>
              </w:rPr>
              <w:t>$15,107.01</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6</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$7,500.00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$45,000.00</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Materiales</w:t>
            </w:r>
            <w:r w:rsidRPr="008A7638">
              <w:rPr>
                <w:spacing w:val="-10"/>
                <w:sz w:val="20"/>
              </w:rPr>
              <w:t xml:space="preserve"> </w:t>
            </w:r>
            <w:r w:rsidRPr="008A7638">
              <w:rPr>
                <w:spacing w:val="-2"/>
                <w:sz w:val="20"/>
              </w:rPr>
              <w:t>electromecánicos</w:t>
            </w:r>
          </w:p>
        </w:tc>
        <w:tc>
          <w:tcPr>
            <w:tcW w:w="2251" w:type="dxa"/>
            <w:vAlign w:val="center"/>
          </w:tcPr>
          <w:p w:rsidR="00514541" w:rsidRPr="008A7638" w:rsidRDefault="0086485A">
            <w:pPr>
              <w:pStyle w:val="TableParagraph"/>
              <w:spacing w:before="65" w:line="215"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5"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5" w:lineRule="exact"/>
              <w:ind w:left="56" w:right="54"/>
              <w:jc w:val="center"/>
              <w:rPr>
                <w:sz w:val="20"/>
              </w:rPr>
            </w:pPr>
            <w:r w:rsidRPr="008A7638">
              <w:rPr>
                <w:spacing w:val="-2"/>
                <w:sz w:val="20"/>
              </w:rPr>
              <w:t>$67,021,629.98</w:t>
            </w:r>
          </w:p>
        </w:tc>
        <w:tc>
          <w:tcPr>
            <w:tcW w:w="2520" w:type="dxa"/>
            <w:vAlign w:val="center"/>
          </w:tcPr>
          <w:p w:rsidR="00514541" w:rsidRPr="008A7638" w:rsidRDefault="0086485A">
            <w:pPr>
              <w:pStyle w:val="TableParagraph"/>
              <w:spacing w:before="65" w:line="215" w:lineRule="exact"/>
              <w:ind w:right="96"/>
              <w:jc w:val="right"/>
              <w:rPr>
                <w:sz w:val="20"/>
              </w:rPr>
            </w:pPr>
            <w:r w:rsidRPr="008A7638">
              <w:rPr>
                <w:spacing w:val="-2"/>
                <w:sz w:val="20"/>
              </w:rPr>
              <w:t>$67,021,629.98</w:t>
            </w:r>
          </w:p>
        </w:tc>
      </w:tr>
      <w:tr w:rsidR="00514541" w:rsidRPr="008A7638" w:rsidTr="00157BA9">
        <w:trPr>
          <w:trHeight w:val="301"/>
        </w:trPr>
        <w:tc>
          <w:tcPr>
            <w:tcW w:w="4681" w:type="dxa"/>
            <w:vAlign w:val="center"/>
          </w:tcPr>
          <w:p w:rsidR="00514541" w:rsidRPr="008A7638" w:rsidRDefault="0086485A">
            <w:pPr>
              <w:pStyle w:val="TableParagraph"/>
              <w:spacing w:before="65" w:line="217"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5"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5" w:line="217" w:lineRule="exact"/>
              <w:ind w:left="56" w:right="54"/>
              <w:jc w:val="center"/>
              <w:rPr>
                <w:sz w:val="20"/>
              </w:rPr>
            </w:pPr>
            <w:r w:rsidRPr="008A7638">
              <w:rPr>
                <w:spacing w:val="-2"/>
                <w:sz w:val="20"/>
              </w:rPr>
              <w:t>$44,681,086.66</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$44,681,086.66</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2"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2" w:line="217" w:lineRule="exact"/>
              <w:ind w:right="99"/>
              <w:jc w:val="right"/>
              <w:rPr>
                <w:sz w:val="20"/>
              </w:rPr>
            </w:pPr>
            <w:r w:rsidRPr="008A7638">
              <w:rPr>
                <w:spacing w:val="-10"/>
                <w:sz w:val="20"/>
              </w:rPr>
              <w:t>1</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$37,234,238.88</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$37,234,238.88</w:t>
            </w:r>
          </w:p>
        </w:tc>
      </w:tr>
      <w:tr w:rsidR="00514541" w:rsidRPr="008A7638" w:rsidTr="00157BA9">
        <w:trPr>
          <w:trHeight w:val="460"/>
        </w:trPr>
        <w:tc>
          <w:tcPr>
            <w:tcW w:w="11881" w:type="dxa"/>
            <w:gridSpan w:val="4"/>
            <w:vAlign w:val="center"/>
          </w:tcPr>
          <w:p w:rsidR="00514541" w:rsidRPr="008A7638" w:rsidRDefault="0086485A">
            <w:pPr>
              <w:pStyle w:val="TableParagraph"/>
              <w:spacing w:line="228"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line="223" w:lineRule="exact"/>
              <w:ind w:right="96"/>
              <w:jc w:val="right"/>
              <w:rPr>
                <w:sz w:val="20"/>
              </w:rPr>
            </w:pPr>
            <w:r w:rsidRPr="008A7638">
              <w:rPr>
                <w:spacing w:val="-2"/>
                <w:sz w:val="20"/>
              </w:rPr>
              <w:t>$150,000,000.00</w:t>
            </w:r>
          </w:p>
        </w:tc>
      </w:tr>
      <w:tr w:rsidR="00514541" w:rsidRPr="008A7638" w:rsidTr="00F762AD">
        <w:trPr>
          <w:trHeight w:val="373"/>
        </w:trPr>
        <w:tc>
          <w:tcPr>
            <w:tcW w:w="14401" w:type="dxa"/>
            <w:gridSpan w:val="5"/>
            <w:shd w:val="clear" w:color="auto" w:fill="548DD4" w:themeFill="text2" w:themeFillTint="99"/>
            <w:vAlign w:val="center"/>
          </w:tcPr>
          <w:p w:rsidR="00514541" w:rsidRPr="008A7638" w:rsidRDefault="0086485A">
            <w:pPr>
              <w:pStyle w:val="TableParagraph"/>
              <w:spacing w:before="142" w:line="212" w:lineRule="exact"/>
              <w:ind w:left="13" w:right="7"/>
              <w:jc w:val="center"/>
              <w:rPr>
                <w:b/>
                <w:sz w:val="20"/>
              </w:rPr>
            </w:pPr>
            <w:r w:rsidRPr="008A7638">
              <w:rPr>
                <w:b/>
                <w:sz w:val="20"/>
              </w:rPr>
              <w:t>Actividad:</w:t>
            </w:r>
            <w:r w:rsidRPr="008A7638">
              <w:rPr>
                <w:b/>
                <w:spacing w:val="-8"/>
                <w:sz w:val="20"/>
              </w:rPr>
              <w:t xml:space="preserve"> </w:t>
            </w:r>
            <w:r w:rsidRPr="008A7638">
              <w:rPr>
                <w:b/>
                <w:sz w:val="20"/>
              </w:rPr>
              <w:t>Rehabilitación</w:t>
            </w:r>
            <w:r w:rsidRPr="008A7638">
              <w:rPr>
                <w:b/>
                <w:spacing w:val="-8"/>
                <w:sz w:val="20"/>
              </w:rPr>
              <w:t xml:space="preserve"> </w:t>
            </w:r>
            <w:r w:rsidRPr="008A7638">
              <w:rPr>
                <w:b/>
                <w:sz w:val="20"/>
              </w:rPr>
              <w:t>y/o</w:t>
            </w:r>
            <w:r w:rsidRPr="008A7638">
              <w:rPr>
                <w:b/>
                <w:spacing w:val="-6"/>
                <w:sz w:val="20"/>
              </w:rPr>
              <w:t xml:space="preserve"> </w:t>
            </w:r>
            <w:r w:rsidRPr="008A7638">
              <w:rPr>
                <w:b/>
                <w:sz w:val="20"/>
              </w:rPr>
              <w:t>ampliación</w:t>
            </w:r>
            <w:r w:rsidRPr="008A7638">
              <w:rPr>
                <w:b/>
                <w:spacing w:val="-8"/>
                <w:sz w:val="20"/>
              </w:rPr>
              <w:t xml:space="preserve"> </w:t>
            </w:r>
            <w:r w:rsidRPr="008A7638">
              <w:rPr>
                <w:b/>
                <w:sz w:val="20"/>
              </w:rPr>
              <w:t>PTAR</w:t>
            </w:r>
            <w:r w:rsidRPr="008A7638">
              <w:rPr>
                <w:b/>
                <w:spacing w:val="-7"/>
                <w:sz w:val="20"/>
              </w:rPr>
              <w:t xml:space="preserve"> </w:t>
            </w:r>
            <w:r w:rsidRPr="008A7638">
              <w:rPr>
                <w:b/>
                <w:spacing w:val="-2"/>
                <w:sz w:val="20"/>
              </w:rPr>
              <w:t>Cienfuegos</w:t>
            </w:r>
          </w:p>
        </w:tc>
      </w:tr>
      <w:tr w:rsidR="00514541" w:rsidRPr="008A7638" w:rsidTr="00F762AD">
        <w:trPr>
          <w:trHeight w:val="461"/>
        </w:trPr>
        <w:tc>
          <w:tcPr>
            <w:tcW w:w="4681" w:type="dxa"/>
            <w:shd w:val="clear" w:color="auto" w:fill="548DD4" w:themeFill="text2" w:themeFillTint="99"/>
            <w:vAlign w:val="center"/>
          </w:tcPr>
          <w:p w:rsidR="00514541" w:rsidRPr="008A7638" w:rsidRDefault="0086485A">
            <w:pPr>
              <w:pStyle w:val="TableParagraph"/>
              <w:spacing w:before="229"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2"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9" w:line="212" w:lineRule="exact"/>
              <w:ind w:left="547"/>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2"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9"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6"/>
        </w:trPr>
        <w:tc>
          <w:tcPr>
            <w:tcW w:w="4681" w:type="dxa"/>
            <w:vAlign w:val="center"/>
          </w:tcPr>
          <w:p w:rsidR="00514541" w:rsidRPr="008A7638" w:rsidRDefault="0086485A">
            <w:pPr>
              <w:pStyle w:val="TableParagraph"/>
              <w:spacing w:before="59"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electromecánico</w:t>
            </w:r>
          </w:p>
        </w:tc>
        <w:tc>
          <w:tcPr>
            <w:tcW w:w="2251" w:type="dxa"/>
            <w:vAlign w:val="center"/>
          </w:tcPr>
          <w:p w:rsidR="00514541" w:rsidRPr="008A7638" w:rsidRDefault="0086485A">
            <w:pPr>
              <w:pStyle w:val="TableParagraph"/>
              <w:spacing w:before="59"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59" w:line="217" w:lineRule="exact"/>
              <w:ind w:left="56" w:right="50"/>
              <w:jc w:val="center"/>
              <w:rPr>
                <w:sz w:val="20"/>
              </w:rPr>
            </w:pPr>
            <w:r w:rsidRPr="008A7638">
              <w:rPr>
                <w:spacing w:val="-5"/>
                <w:sz w:val="20"/>
              </w:rPr>
              <w:t>48</w:t>
            </w:r>
          </w:p>
        </w:tc>
        <w:tc>
          <w:tcPr>
            <w:tcW w:w="2069" w:type="dxa"/>
            <w:vAlign w:val="center"/>
          </w:tcPr>
          <w:p w:rsidR="00514541" w:rsidRPr="008A7638" w:rsidRDefault="0086485A">
            <w:pPr>
              <w:pStyle w:val="TableParagraph"/>
              <w:spacing w:before="59" w:line="217" w:lineRule="exact"/>
              <w:ind w:left="56" w:right="53"/>
              <w:jc w:val="center"/>
              <w:rPr>
                <w:sz w:val="20"/>
              </w:rPr>
            </w:pPr>
            <w:r w:rsidRPr="008A7638">
              <w:rPr>
                <w:spacing w:val="-2"/>
                <w:sz w:val="20"/>
              </w:rPr>
              <w:t>$786.82</w:t>
            </w:r>
          </w:p>
        </w:tc>
        <w:tc>
          <w:tcPr>
            <w:tcW w:w="2520" w:type="dxa"/>
            <w:vAlign w:val="center"/>
          </w:tcPr>
          <w:p w:rsidR="00514541" w:rsidRPr="008A7638" w:rsidRDefault="0086485A">
            <w:pPr>
              <w:pStyle w:val="TableParagraph"/>
              <w:spacing w:before="59" w:line="217" w:lineRule="exact"/>
              <w:ind w:right="95"/>
              <w:jc w:val="right"/>
              <w:rPr>
                <w:sz w:val="20"/>
              </w:rPr>
            </w:pPr>
            <w:r w:rsidRPr="008A7638">
              <w:rPr>
                <w:spacing w:val="-2"/>
                <w:sz w:val="20"/>
              </w:rPr>
              <w:t>$37,767.52</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9"/>
                <w:sz w:val="20"/>
              </w:rPr>
              <w:t xml:space="preserve"> </w:t>
            </w:r>
            <w:r w:rsidRPr="008A7638">
              <w:rPr>
                <w:sz w:val="20"/>
              </w:rPr>
              <w:t>de</w:t>
            </w:r>
            <w:r w:rsidRPr="008A7638">
              <w:rPr>
                <w:spacing w:val="-8"/>
                <w:sz w:val="20"/>
              </w:rPr>
              <w:t xml:space="preserve"> </w:t>
            </w:r>
            <w:r w:rsidRPr="008A7638">
              <w:rPr>
                <w:sz w:val="20"/>
              </w:rPr>
              <w:t>levantamiento</w:t>
            </w:r>
            <w:r w:rsidRPr="008A7638">
              <w:rPr>
                <w:spacing w:val="-5"/>
                <w:sz w:val="20"/>
              </w:rPr>
              <w:t xml:space="preserve"> </w:t>
            </w:r>
            <w:r w:rsidRPr="008A7638">
              <w:rPr>
                <w:spacing w:val="-2"/>
                <w:sz w:val="20"/>
              </w:rPr>
              <w:t>topográfico</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320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$100,713.39</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Realización</w:t>
            </w:r>
            <w:r w:rsidRPr="008A7638">
              <w:rPr>
                <w:spacing w:val="-6"/>
                <w:sz w:val="20"/>
              </w:rPr>
              <w:t xml:space="preserve"> </w:t>
            </w:r>
            <w:r w:rsidRPr="008A7638">
              <w:rPr>
                <w:sz w:val="20"/>
              </w:rPr>
              <w:t>de</w:t>
            </w:r>
            <w:r w:rsidRPr="008A7638">
              <w:rPr>
                <w:spacing w:val="-4"/>
                <w:sz w:val="20"/>
              </w:rPr>
              <w:t xml:space="preserve"> </w:t>
            </w:r>
            <w:r w:rsidRPr="008A7638">
              <w:rPr>
                <w:sz w:val="20"/>
              </w:rPr>
              <w:t>memoria</w:t>
            </w:r>
            <w:r w:rsidRPr="008A7638">
              <w:rPr>
                <w:spacing w:val="-5"/>
                <w:sz w:val="20"/>
              </w:rPr>
              <w:t xml:space="preserve"> </w:t>
            </w:r>
            <w:r w:rsidRPr="008A7638">
              <w:rPr>
                <w:sz w:val="20"/>
              </w:rPr>
              <w:t>de</w:t>
            </w:r>
            <w:r w:rsidRPr="008A7638">
              <w:rPr>
                <w:spacing w:val="-5"/>
                <w:sz w:val="20"/>
              </w:rPr>
              <w:t xml:space="preserve"> </w:t>
            </w:r>
            <w:r w:rsidRPr="008A7638">
              <w:rPr>
                <w:sz w:val="20"/>
              </w:rPr>
              <w:t>cálculo</w:t>
            </w:r>
            <w:r w:rsidRPr="008A7638">
              <w:rPr>
                <w:spacing w:val="-2"/>
                <w:sz w:val="20"/>
              </w:rPr>
              <w:t xml:space="preserve"> </w:t>
            </w:r>
            <w:r w:rsidRPr="008A7638">
              <w:rPr>
                <w:sz w:val="20"/>
              </w:rPr>
              <w:t>y</w:t>
            </w:r>
            <w:r w:rsidRPr="008A7638">
              <w:rPr>
                <w:spacing w:val="-9"/>
                <w:sz w:val="20"/>
              </w:rPr>
              <w:t xml:space="preserve"> </w:t>
            </w:r>
            <w:r w:rsidRPr="008A7638">
              <w:rPr>
                <w:spacing w:val="-2"/>
                <w:sz w:val="20"/>
              </w:rPr>
              <w:t>descriptiva</w:t>
            </w:r>
          </w:p>
        </w:tc>
        <w:tc>
          <w:tcPr>
            <w:tcW w:w="2251" w:type="dxa"/>
            <w:vAlign w:val="center"/>
          </w:tcPr>
          <w:p w:rsidR="00514541" w:rsidRPr="008A7638" w:rsidRDefault="0086485A">
            <w:pPr>
              <w:pStyle w:val="TableParagraph"/>
              <w:spacing w:before="65" w:line="215"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5" w:lineRule="exact"/>
              <w:ind w:left="56" w:right="50"/>
              <w:jc w:val="center"/>
              <w:rPr>
                <w:sz w:val="20"/>
              </w:rPr>
            </w:pPr>
            <w:r w:rsidRPr="008A7638">
              <w:rPr>
                <w:spacing w:val="-5"/>
                <w:sz w:val="20"/>
              </w:rPr>
              <w:t>320</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$1,049.10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$335,711.29</w:t>
            </w:r>
          </w:p>
        </w:tc>
      </w:tr>
      <w:tr w:rsidR="00514541" w:rsidRPr="008A7638" w:rsidTr="00157BA9">
        <w:trPr>
          <w:trHeight w:val="301"/>
        </w:trPr>
        <w:tc>
          <w:tcPr>
            <w:tcW w:w="4681" w:type="dxa"/>
            <w:vAlign w:val="center"/>
          </w:tcPr>
          <w:p w:rsidR="00514541" w:rsidRPr="008A7638" w:rsidRDefault="0086485A">
            <w:pPr>
              <w:pStyle w:val="TableParagraph"/>
              <w:spacing w:before="65" w:line="217" w:lineRule="exact"/>
              <w:ind w:left="107"/>
              <w:rPr>
                <w:sz w:val="20"/>
              </w:rPr>
            </w:pPr>
            <w:r w:rsidRPr="008A7638">
              <w:rPr>
                <w:sz w:val="20"/>
              </w:rPr>
              <w:t>Confección</w:t>
            </w:r>
            <w:r w:rsidRPr="008A7638">
              <w:rPr>
                <w:spacing w:val="-6"/>
                <w:sz w:val="20"/>
              </w:rPr>
              <w:t xml:space="preserve"> </w:t>
            </w:r>
            <w:r w:rsidRPr="008A7638">
              <w:rPr>
                <w:sz w:val="20"/>
              </w:rPr>
              <w:t>de</w:t>
            </w:r>
            <w:r w:rsidRPr="008A7638">
              <w:rPr>
                <w:spacing w:val="-5"/>
                <w:sz w:val="20"/>
              </w:rPr>
              <w:t xml:space="preserve"> </w:t>
            </w:r>
            <w:r w:rsidRPr="008A7638">
              <w:rPr>
                <w:sz w:val="20"/>
              </w:rPr>
              <w:t>planos</w:t>
            </w:r>
            <w:r w:rsidRPr="008A7638">
              <w:rPr>
                <w:spacing w:val="-6"/>
                <w:sz w:val="20"/>
              </w:rPr>
              <w:t xml:space="preserve"> </w:t>
            </w:r>
            <w:r w:rsidRPr="008A7638">
              <w:rPr>
                <w:spacing w:val="-2"/>
                <w:sz w:val="20"/>
              </w:rPr>
              <w:t>constructivos</w:t>
            </w:r>
          </w:p>
        </w:tc>
        <w:tc>
          <w:tcPr>
            <w:tcW w:w="2251" w:type="dxa"/>
            <w:vAlign w:val="center"/>
          </w:tcPr>
          <w:p w:rsidR="00514541" w:rsidRPr="008A7638" w:rsidRDefault="0086485A">
            <w:pPr>
              <w:pStyle w:val="TableParagraph"/>
              <w:spacing w:before="65"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5" w:line="217" w:lineRule="exact"/>
              <w:ind w:left="56" w:right="50"/>
              <w:jc w:val="center"/>
              <w:rPr>
                <w:sz w:val="20"/>
              </w:rPr>
            </w:pPr>
            <w:r w:rsidRPr="008A7638">
              <w:rPr>
                <w:spacing w:val="-5"/>
                <w:sz w:val="20"/>
              </w:rPr>
              <w:t>720</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$226,605.12</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Realización</w:t>
            </w:r>
            <w:r w:rsidRPr="008A7638">
              <w:rPr>
                <w:spacing w:val="-5"/>
                <w:sz w:val="20"/>
              </w:rPr>
              <w:t xml:space="preserve"> </w:t>
            </w:r>
            <w:r w:rsidRPr="008A7638">
              <w:rPr>
                <w:sz w:val="20"/>
              </w:rPr>
              <w:t>de</w:t>
            </w:r>
            <w:r w:rsidRPr="008A7638">
              <w:rPr>
                <w:spacing w:val="-4"/>
                <w:sz w:val="20"/>
              </w:rPr>
              <w:t xml:space="preserve"> </w:t>
            </w:r>
            <w:r w:rsidRPr="008A7638">
              <w:rPr>
                <w:sz w:val="20"/>
              </w:rPr>
              <w:t>análisis</w:t>
            </w:r>
            <w:r w:rsidRPr="008A7638">
              <w:rPr>
                <w:spacing w:val="-5"/>
                <w:sz w:val="20"/>
              </w:rPr>
              <w:t xml:space="preserve"> </w:t>
            </w:r>
            <w:r w:rsidRPr="008A7638">
              <w:rPr>
                <w:sz w:val="20"/>
              </w:rPr>
              <w:t>de</w:t>
            </w:r>
            <w:r w:rsidRPr="008A7638">
              <w:rPr>
                <w:spacing w:val="-3"/>
                <w:sz w:val="20"/>
              </w:rPr>
              <w:t xml:space="preserve"> </w:t>
            </w:r>
            <w:r w:rsidRPr="008A7638">
              <w:rPr>
                <w:sz w:val="20"/>
              </w:rPr>
              <w:t>costos</w:t>
            </w:r>
            <w:r w:rsidRPr="008A7638">
              <w:rPr>
                <w:spacing w:val="-2"/>
                <w:sz w:val="20"/>
              </w:rPr>
              <w:t xml:space="preserve"> </w:t>
            </w:r>
            <w:r w:rsidRPr="008A7638">
              <w:rPr>
                <w:sz w:val="20"/>
              </w:rPr>
              <w:t>y</w:t>
            </w:r>
            <w:r w:rsidRPr="008A7638">
              <w:rPr>
                <w:spacing w:val="-8"/>
                <w:sz w:val="20"/>
              </w:rPr>
              <w:t xml:space="preserve"> </w:t>
            </w:r>
            <w:r w:rsidRPr="008A7638">
              <w:rPr>
                <w:spacing w:val="-2"/>
                <w:sz w:val="20"/>
              </w:rPr>
              <w:t>presupuestos</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480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$629.46</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$302,140.16</w:t>
            </w:r>
          </w:p>
        </w:tc>
      </w:tr>
    </w:tbl>
    <w:p w:rsidR="00514541" w:rsidRPr="008A7638" w:rsidRDefault="00514541">
      <w:pPr>
        <w:pStyle w:val="TableParagraph"/>
        <w:spacing w:line="217" w:lineRule="exact"/>
        <w:jc w:val="right"/>
        <w:rPr>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251"/>
        <w:gridCol w:w="2880"/>
        <w:gridCol w:w="2069"/>
        <w:gridCol w:w="2520"/>
      </w:tblGrid>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Elaboración</w:t>
            </w:r>
            <w:r w:rsidRPr="008A7638">
              <w:rPr>
                <w:spacing w:val="-6"/>
                <w:sz w:val="20"/>
              </w:rPr>
              <w:t xml:space="preserve"> </w:t>
            </w:r>
            <w:r w:rsidRPr="008A7638">
              <w:rPr>
                <w:sz w:val="20"/>
              </w:rPr>
              <w:t>de</w:t>
            </w:r>
            <w:r w:rsidRPr="008A7638">
              <w:rPr>
                <w:spacing w:val="-5"/>
                <w:sz w:val="20"/>
              </w:rPr>
              <w:t xml:space="preserve"> </w:t>
            </w:r>
            <w:r w:rsidRPr="008A7638">
              <w:rPr>
                <w:sz w:val="20"/>
              </w:rPr>
              <w:t>perfil</w:t>
            </w:r>
            <w:r w:rsidRPr="008A7638">
              <w:rPr>
                <w:spacing w:val="-5"/>
                <w:sz w:val="20"/>
              </w:rPr>
              <w:t xml:space="preserve"> </w:t>
            </w:r>
            <w:r w:rsidRPr="008A7638">
              <w:rPr>
                <w:sz w:val="20"/>
              </w:rPr>
              <w:t>básico</w:t>
            </w:r>
            <w:r w:rsidRPr="008A7638">
              <w:rPr>
                <w:spacing w:val="-4"/>
                <w:sz w:val="20"/>
              </w:rPr>
              <w:t xml:space="preserve"> </w:t>
            </w:r>
            <w:r w:rsidRPr="008A7638">
              <w:rPr>
                <w:sz w:val="20"/>
              </w:rPr>
              <w:t>del</w:t>
            </w:r>
            <w:r w:rsidRPr="008A7638">
              <w:rPr>
                <w:spacing w:val="-4"/>
                <w:sz w:val="20"/>
              </w:rPr>
              <w:t xml:space="preserve"> </w:t>
            </w:r>
            <w:r w:rsidRPr="008A7638">
              <w:rPr>
                <w:sz w:val="20"/>
              </w:rPr>
              <w:t>proyecto</w:t>
            </w:r>
            <w:r w:rsidRPr="008A7638">
              <w:rPr>
                <w:spacing w:val="-4"/>
                <w:sz w:val="20"/>
              </w:rPr>
              <w:t xml:space="preserve"> </w:t>
            </w:r>
            <w:r w:rsidRPr="008A7638">
              <w:rPr>
                <w:sz w:val="20"/>
              </w:rPr>
              <w:t>para</w:t>
            </w:r>
            <w:r w:rsidRPr="008A7638">
              <w:rPr>
                <w:spacing w:val="-4"/>
                <w:sz w:val="20"/>
              </w:rPr>
              <w:t xml:space="preserve"> SNIP</w:t>
            </w:r>
          </w:p>
        </w:tc>
        <w:tc>
          <w:tcPr>
            <w:tcW w:w="2251" w:type="dxa"/>
            <w:vAlign w:val="center"/>
          </w:tcPr>
          <w:p w:rsidR="00514541" w:rsidRPr="008A7638" w:rsidRDefault="0086485A">
            <w:pPr>
              <w:pStyle w:val="TableParagraph"/>
              <w:spacing w:before="62" w:line="217" w:lineRule="exact"/>
              <w:ind w:left="9" w:right="6"/>
              <w:jc w:val="center"/>
              <w:rPr>
                <w:sz w:val="20"/>
              </w:rPr>
            </w:pPr>
            <w:r w:rsidRPr="008A7638">
              <w:rPr>
                <w:spacing w:val="-2"/>
                <w:sz w:val="20"/>
              </w:rPr>
              <w:t>horas-hombre</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48</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$314.73</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$15,107.01</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Impresión</w:t>
            </w:r>
            <w:r w:rsidRPr="008A7638">
              <w:rPr>
                <w:spacing w:val="-6"/>
                <w:sz w:val="20"/>
              </w:rPr>
              <w:t xml:space="preserve"> </w:t>
            </w:r>
            <w:r w:rsidRPr="008A7638">
              <w:rPr>
                <w:sz w:val="20"/>
              </w:rPr>
              <w:t>de</w:t>
            </w:r>
            <w:r w:rsidRPr="008A7638">
              <w:rPr>
                <w:spacing w:val="-5"/>
                <w:sz w:val="20"/>
              </w:rPr>
              <w:t xml:space="preserve"> </w:t>
            </w:r>
            <w:r w:rsidRPr="008A7638">
              <w:rPr>
                <w:spacing w:val="-2"/>
                <w:sz w:val="20"/>
              </w:rPr>
              <w:t>documentos</w:t>
            </w:r>
          </w:p>
        </w:tc>
        <w:tc>
          <w:tcPr>
            <w:tcW w:w="2251" w:type="dxa"/>
            <w:vAlign w:val="center"/>
          </w:tcPr>
          <w:p w:rsidR="00514541" w:rsidRPr="008A7638" w:rsidRDefault="0086485A">
            <w:pPr>
              <w:pStyle w:val="TableParagraph"/>
              <w:spacing w:line="210"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line="210" w:lineRule="exact"/>
              <w:ind w:left="56" w:right="52"/>
              <w:jc w:val="center"/>
              <w:rPr>
                <w:sz w:val="20"/>
              </w:rPr>
            </w:pPr>
            <w:r w:rsidRPr="008A7638">
              <w:rPr>
                <w:spacing w:val="-10"/>
                <w:sz w:val="20"/>
              </w:rPr>
              <w:t>6</w:t>
            </w:r>
          </w:p>
        </w:tc>
        <w:tc>
          <w:tcPr>
            <w:tcW w:w="2069" w:type="dxa"/>
            <w:vAlign w:val="center"/>
          </w:tcPr>
          <w:p w:rsidR="00514541" w:rsidRPr="008A7638" w:rsidRDefault="0086485A">
            <w:pPr>
              <w:pStyle w:val="TableParagraph"/>
              <w:spacing w:line="210" w:lineRule="exact"/>
              <w:ind w:left="56" w:right="53"/>
              <w:jc w:val="center"/>
              <w:rPr>
                <w:sz w:val="20"/>
              </w:rPr>
            </w:pPr>
            <w:r w:rsidRPr="008A7638">
              <w:rPr>
                <w:spacing w:val="-2"/>
                <w:sz w:val="20"/>
              </w:rPr>
              <w:t>$7,500.00</w:t>
            </w:r>
          </w:p>
        </w:tc>
        <w:tc>
          <w:tcPr>
            <w:tcW w:w="2520" w:type="dxa"/>
            <w:vAlign w:val="center"/>
          </w:tcPr>
          <w:p w:rsidR="00514541" w:rsidRPr="008A7638" w:rsidRDefault="0086485A">
            <w:pPr>
              <w:pStyle w:val="TableParagraph"/>
              <w:spacing w:line="210" w:lineRule="exact"/>
              <w:ind w:right="95"/>
              <w:jc w:val="right"/>
              <w:rPr>
                <w:sz w:val="20"/>
              </w:rPr>
            </w:pPr>
            <w:r w:rsidRPr="008A7638">
              <w:rPr>
                <w:spacing w:val="-2"/>
                <w:sz w:val="20"/>
              </w:rPr>
              <w:t>$45,000.00</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Materiales</w:t>
            </w:r>
            <w:r w:rsidRPr="008A7638">
              <w:rPr>
                <w:spacing w:val="-10"/>
                <w:sz w:val="20"/>
              </w:rPr>
              <w:t xml:space="preserve"> </w:t>
            </w:r>
            <w:r w:rsidRPr="008A7638">
              <w:rPr>
                <w:spacing w:val="-2"/>
                <w:sz w:val="20"/>
              </w:rPr>
              <w:t>electromecánicos</w:t>
            </w:r>
          </w:p>
        </w:tc>
        <w:tc>
          <w:tcPr>
            <w:tcW w:w="2251" w:type="dxa"/>
            <w:vAlign w:val="center"/>
          </w:tcPr>
          <w:p w:rsidR="00514541" w:rsidRPr="008A7638" w:rsidRDefault="0086485A">
            <w:pPr>
              <w:pStyle w:val="TableParagraph"/>
              <w:spacing w:before="65" w:line="215"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5" w:lineRule="exact"/>
              <w:ind w:left="56" w:right="52"/>
              <w:jc w:val="center"/>
              <w:rPr>
                <w:sz w:val="20"/>
              </w:rPr>
            </w:pPr>
            <w:r w:rsidRPr="008A7638">
              <w:rPr>
                <w:spacing w:val="-10"/>
                <w:sz w:val="20"/>
              </w:rPr>
              <w:t>1</w:t>
            </w:r>
          </w:p>
        </w:tc>
        <w:tc>
          <w:tcPr>
            <w:tcW w:w="2069" w:type="dxa"/>
            <w:vAlign w:val="center"/>
          </w:tcPr>
          <w:p w:rsidR="00514541" w:rsidRPr="008A7638" w:rsidRDefault="0086485A">
            <w:pPr>
              <w:pStyle w:val="TableParagraph"/>
              <w:spacing w:before="65" w:line="215" w:lineRule="exact"/>
              <w:ind w:left="56" w:right="54"/>
              <w:jc w:val="center"/>
              <w:rPr>
                <w:sz w:val="20"/>
              </w:rPr>
            </w:pPr>
            <w:r w:rsidRPr="008A7638">
              <w:rPr>
                <w:spacing w:val="-2"/>
                <w:sz w:val="20"/>
              </w:rPr>
              <w:t>$269,521,629.98</w:t>
            </w:r>
          </w:p>
        </w:tc>
        <w:tc>
          <w:tcPr>
            <w:tcW w:w="2520" w:type="dxa"/>
            <w:vAlign w:val="center"/>
          </w:tcPr>
          <w:p w:rsidR="00514541" w:rsidRPr="008A7638" w:rsidRDefault="0086485A">
            <w:pPr>
              <w:pStyle w:val="TableParagraph"/>
              <w:spacing w:before="65" w:line="215" w:lineRule="exact"/>
              <w:ind w:right="96"/>
              <w:jc w:val="right"/>
              <w:rPr>
                <w:sz w:val="20"/>
              </w:rPr>
            </w:pPr>
            <w:r w:rsidRPr="008A7638">
              <w:rPr>
                <w:spacing w:val="-2"/>
                <w:sz w:val="20"/>
              </w:rPr>
              <w:t>$269,521,629.98</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Materiales</w:t>
            </w:r>
            <w:r w:rsidRPr="008A7638">
              <w:rPr>
                <w:spacing w:val="-5"/>
                <w:sz w:val="20"/>
              </w:rPr>
              <w:t xml:space="preserve"> </w:t>
            </w:r>
            <w:r w:rsidRPr="008A7638">
              <w:rPr>
                <w:sz w:val="20"/>
              </w:rPr>
              <w:t>civiles</w:t>
            </w:r>
            <w:r w:rsidRPr="008A7638">
              <w:rPr>
                <w:spacing w:val="-2"/>
                <w:sz w:val="20"/>
              </w:rPr>
              <w:t xml:space="preserve"> </w:t>
            </w:r>
            <w:r w:rsidRPr="008A7638">
              <w:rPr>
                <w:sz w:val="20"/>
              </w:rPr>
              <w:t>y</w:t>
            </w:r>
            <w:r w:rsidRPr="008A7638">
              <w:rPr>
                <w:spacing w:val="-8"/>
                <w:sz w:val="20"/>
              </w:rPr>
              <w:t xml:space="preserve"> </w:t>
            </w:r>
            <w:r w:rsidRPr="008A7638">
              <w:rPr>
                <w:sz w:val="20"/>
              </w:rPr>
              <w:t>de</w:t>
            </w:r>
            <w:r w:rsidRPr="008A7638">
              <w:rPr>
                <w:spacing w:val="-4"/>
                <w:sz w:val="20"/>
              </w:rPr>
              <w:t xml:space="preserve"> </w:t>
            </w:r>
            <w:r w:rsidRPr="008A7638">
              <w:rPr>
                <w:spacing w:val="-2"/>
                <w:sz w:val="20"/>
              </w:rPr>
              <w:t>construcción</w:t>
            </w:r>
          </w:p>
        </w:tc>
        <w:tc>
          <w:tcPr>
            <w:tcW w:w="2251" w:type="dxa"/>
            <w:vAlign w:val="center"/>
          </w:tcPr>
          <w:p w:rsidR="00514541" w:rsidRPr="008A7638" w:rsidRDefault="0086485A">
            <w:pPr>
              <w:pStyle w:val="TableParagraph"/>
              <w:spacing w:before="65" w:line="215"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5" w:lineRule="exact"/>
              <w:ind w:left="56" w:right="52"/>
              <w:jc w:val="center"/>
              <w:rPr>
                <w:sz w:val="20"/>
              </w:rPr>
            </w:pPr>
            <w:r w:rsidRPr="008A7638">
              <w:rPr>
                <w:spacing w:val="-10"/>
                <w:sz w:val="20"/>
              </w:rPr>
              <w:t>1</w:t>
            </w:r>
          </w:p>
        </w:tc>
        <w:tc>
          <w:tcPr>
            <w:tcW w:w="2069" w:type="dxa"/>
            <w:vAlign w:val="center"/>
          </w:tcPr>
          <w:p w:rsidR="00514541" w:rsidRPr="008A7638" w:rsidRDefault="0086485A">
            <w:pPr>
              <w:pStyle w:val="TableParagraph"/>
              <w:spacing w:before="65" w:line="215" w:lineRule="exact"/>
              <w:ind w:left="56" w:right="54"/>
              <w:jc w:val="center"/>
              <w:rPr>
                <w:sz w:val="20"/>
              </w:rPr>
            </w:pPr>
            <w:r w:rsidRPr="008A7638">
              <w:rPr>
                <w:spacing w:val="-2"/>
                <w:sz w:val="20"/>
              </w:rPr>
              <w:t>$179,681,086.66</w:t>
            </w:r>
          </w:p>
        </w:tc>
        <w:tc>
          <w:tcPr>
            <w:tcW w:w="2520" w:type="dxa"/>
            <w:vAlign w:val="center"/>
          </w:tcPr>
          <w:p w:rsidR="00514541" w:rsidRPr="008A7638" w:rsidRDefault="0086485A">
            <w:pPr>
              <w:pStyle w:val="TableParagraph"/>
              <w:spacing w:before="65" w:line="215" w:lineRule="exact"/>
              <w:ind w:right="96"/>
              <w:jc w:val="right"/>
              <w:rPr>
                <w:sz w:val="20"/>
              </w:rPr>
            </w:pPr>
            <w:r w:rsidRPr="008A7638">
              <w:rPr>
                <w:spacing w:val="-2"/>
                <w:sz w:val="20"/>
              </w:rPr>
              <w:t>$179,681,086.66</w:t>
            </w:r>
          </w:p>
        </w:tc>
      </w:tr>
      <w:tr w:rsidR="00514541" w:rsidRPr="008A7638" w:rsidTr="00157BA9">
        <w:trPr>
          <w:trHeight w:val="301"/>
        </w:trPr>
        <w:tc>
          <w:tcPr>
            <w:tcW w:w="4681" w:type="dxa"/>
            <w:vAlign w:val="center"/>
          </w:tcPr>
          <w:p w:rsidR="00514541" w:rsidRPr="008A7638" w:rsidRDefault="0086485A">
            <w:pPr>
              <w:pStyle w:val="TableParagraph"/>
              <w:spacing w:before="65" w:line="217" w:lineRule="exact"/>
              <w:ind w:left="107"/>
              <w:rPr>
                <w:sz w:val="20"/>
              </w:rPr>
            </w:pPr>
            <w:r w:rsidRPr="008A7638">
              <w:rPr>
                <w:sz w:val="20"/>
              </w:rPr>
              <w:t>Mano</w:t>
            </w:r>
            <w:r w:rsidRPr="008A7638">
              <w:rPr>
                <w:spacing w:val="-3"/>
                <w:sz w:val="20"/>
              </w:rPr>
              <w:t xml:space="preserve"> </w:t>
            </w:r>
            <w:r w:rsidRPr="008A7638">
              <w:rPr>
                <w:sz w:val="20"/>
              </w:rPr>
              <w:t>de</w:t>
            </w:r>
            <w:r w:rsidRPr="008A7638">
              <w:rPr>
                <w:spacing w:val="-3"/>
                <w:sz w:val="20"/>
              </w:rPr>
              <w:t xml:space="preserve"> </w:t>
            </w:r>
            <w:r w:rsidRPr="008A7638">
              <w:rPr>
                <w:sz w:val="20"/>
              </w:rPr>
              <w:t>obra</w:t>
            </w:r>
            <w:r w:rsidRPr="008A7638">
              <w:rPr>
                <w:spacing w:val="-3"/>
                <w:sz w:val="20"/>
              </w:rPr>
              <w:t xml:space="preserve"> </w:t>
            </w:r>
            <w:r w:rsidRPr="008A7638">
              <w:rPr>
                <w:spacing w:val="-2"/>
                <w:sz w:val="20"/>
              </w:rPr>
              <w:t>general</w:t>
            </w:r>
          </w:p>
        </w:tc>
        <w:tc>
          <w:tcPr>
            <w:tcW w:w="2251" w:type="dxa"/>
            <w:vAlign w:val="center"/>
          </w:tcPr>
          <w:p w:rsidR="00514541" w:rsidRPr="008A7638" w:rsidRDefault="0086485A">
            <w:pPr>
              <w:pStyle w:val="TableParagraph"/>
              <w:spacing w:before="65" w:line="217" w:lineRule="exact"/>
              <w:ind w:left="9"/>
              <w:jc w:val="center"/>
              <w:rPr>
                <w:sz w:val="20"/>
              </w:rPr>
            </w:pPr>
            <w:r w:rsidRPr="008A7638">
              <w:rPr>
                <w:spacing w:val="-5"/>
                <w:sz w:val="20"/>
              </w:rPr>
              <w:t>PA</w:t>
            </w:r>
          </w:p>
        </w:tc>
        <w:tc>
          <w:tcPr>
            <w:tcW w:w="2880" w:type="dxa"/>
            <w:vAlign w:val="center"/>
          </w:tcPr>
          <w:p w:rsidR="00514541" w:rsidRPr="008A7638" w:rsidRDefault="0086485A">
            <w:pPr>
              <w:pStyle w:val="TableParagraph"/>
              <w:spacing w:before="65" w:line="217" w:lineRule="exact"/>
              <w:ind w:left="56" w:right="52"/>
              <w:jc w:val="center"/>
              <w:rPr>
                <w:sz w:val="20"/>
              </w:rPr>
            </w:pPr>
            <w:r w:rsidRPr="008A7638">
              <w:rPr>
                <w:spacing w:val="-10"/>
                <w:sz w:val="20"/>
              </w:rPr>
              <w:t>1</w:t>
            </w:r>
          </w:p>
        </w:tc>
        <w:tc>
          <w:tcPr>
            <w:tcW w:w="2069" w:type="dxa"/>
            <w:vAlign w:val="center"/>
          </w:tcPr>
          <w:p w:rsidR="00514541" w:rsidRPr="008A7638" w:rsidRDefault="0086485A">
            <w:pPr>
              <w:pStyle w:val="TableParagraph"/>
              <w:spacing w:before="65" w:line="217" w:lineRule="exact"/>
              <w:ind w:left="56" w:right="54"/>
              <w:jc w:val="center"/>
              <w:rPr>
                <w:sz w:val="20"/>
              </w:rPr>
            </w:pPr>
            <w:r w:rsidRPr="008A7638">
              <w:rPr>
                <w:spacing w:val="-2"/>
                <w:sz w:val="20"/>
              </w:rPr>
              <w:t>$149,734,238.88</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$149,734,238.88</w:t>
            </w:r>
          </w:p>
        </w:tc>
      </w:tr>
      <w:tr w:rsidR="00514541" w:rsidRPr="008A7638" w:rsidTr="00157BA9">
        <w:trPr>
          <w:trHeight w:val="299"/>
        </w:trPr>
        <w:tc>
          <w:tcPr>
            <w:tcW w:w="11881" w:type="dxa"/>
            <w:gridSpan w:val="4"/>
            <w:vAlign w:val="center"/>
          </w:tcPr>
          <w:p w:rsidR="00514541" w:rsidRPr="008A7638" w:rsidRDefault="0086485A">
            <w:pPr>
              <w:pStyle w:val="TableParagraph"/>
              <w:spacing w:before="67"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$600,000,000.00</w:t>
            </w:r>
          </w:p>
        </w:tc>
      </w:tr>
      <w:tr w:rsidR="00514541" w:rsidRPr="008A7638" w:rsidTr="00157BA9">
        <w:trPr>
          <w:trHeight w:val="254"/>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6"/>
        </w:trPr>
        <w:tc>
          <w:tcPr>
            <w:tcW w:w="14401" w:type="dxa"/>
            <w:gridSpan w:val="5"/>
            <w:shd w:val="clear" w:color="auto" w:fill="548DD4" w:themeFill="text2" w:themeFillTint="99"/>
            <w:vAlign w:val="center"/>
          </w:tcPr>
          <w:p w:rsidR="00514541" w:rsidRPr="008A7638" w:rsidRDefault="0086485A">
            <w:pPr>
              <w:pStyle w:val="TableParagraph"/>
              <w:spacing w:before="144" w:line="212" w:lineRule="exact"/>
              <w:ind w:left="13" w:right="5"/>
              <w:jc w:val="center"/>
              <w:rPr>
                <w:b/>
                <w:sz w:val="20"/>
              </w:rPr>
            </w:pPr>
            <w:r w:rsidRPr="008A7638">
              <w:rPr>
                <w:b/>
                <w:sz w:val="20"/>
              </w:rPr>
              <w:t>Actividad:</w:t>
            </w:r>
            <w:r w:rsidRPr="008A7638">
              <w:rPr>
                <w:b/>
                <w:spacing w:val="-11"/>
                <w:sz w:val="20"/>
              </w:rPr>
              <w:t xml:space="preserve"> </w:t>
            </w:r>
            <w:r w:rsidRPr="008A7638">
              <w:rPr>
                <w:b/>
                <w:sz w:val="20"/>
              </w:rPr>
              <w:t>Usuarios</w:t>
            </w:r>
            <w:r w:rsidRPr="008A7638">
              <w:rPr>
                <w:b/>
                <w:spacing w:val="-9"/>
                <w:sz w:val="20"/>
              </w:rPr>
              <w:t xml:space="preserve"> </w:t>
            </w:r>
            <w:r w:rsidRPr="008A7638">
              <w:rPr>
                <w:b/>
                <w:sz w:val="20"/>
              </w:rPr>
              <w:t>clandestinos</w:t>
            </w:r>
            <w:r w:rsidRPr="008A7638">
              <w:rPr>
                <w:b/>
                <w:spacing w:val="-8"/>
                <w:sz w:val="20"/>
              </w:rPr>
              <w:t xml:space="preserve"> </w:t>
            </w:r>
            <w:r w:rsidRPr="008A7638">
              <w:rPr>
                <w:b/>
                <w:spacing w:val="-2"/>
                <w:sz w:val="20"/>
              </w:rPr>
              <w:t>reducidos</w:t>
            </w:r>
          </w:p>
        </w:tc>
      </w:tr>
      <w:tr w:rsidR="00514541" w:rsidRPr="008A7638" w:rsidTr="00F762AD">
        <w:trPr>
          <w:trHeight w:val="458"/>
        </w:trPr>
        <w:tc>
          <w:tcPr>
            <w:tcW w:w="4681" w:type="dxa"/>
            <w:shd w:val="clear" w:color="auto" w:fill="548DD4" w:themeFill="text2" w:themeFillTint="99"/>
            <w:vAlign w:val="center"/>
          </w:tcPr>
          <w:p w:rsidR="00514541" w:rsidRPr="008A7638" w:rsidRDefault="0086485A">
            <w:pPr>
              <w:pStyle w:val="TableParagraph"/>
              <w:spacing w:before="228" w:line="210"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0" w:lineRule="exact"/>
              <w:ind w:left="56" w:right="57"/>
              <w:jc w:val="center"/>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0"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3" w:line="217" w:lineRule="exact"/>
              <w:ind w:left="107"/>
              <w:rPr>
                <w:sz w:val="20"/>
              </w:rPr>
            </w:pPr>
            <w:r w:rsidRPr="008A7638">
              <w:rPr>
                <w:spacing w:val="-2"/>
                <w:sz w:val="20"/>
              </w:rPr>
              <w:t>Segueta</w:t>
            </w:r>
          </w:p>
        </w:tc>
        <w:tc>
          <w:tcPr>
            <w:tcW w:w="2251" w:type="dxa"/>
            <w:vAlign w:val="center"/>
          </w:tcPr>
          <w:p w:rsidR="00514541" w:rsidRPr="008A7638" w:rsidRDefault="0086485A">
            <w:pPr>
              <w:pStyle w:val="TableParagraph"/>
              <w:spacing w:before="63"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3" w:line="217" w:lineRule="exact"/>
              <w:ind w:left="56" w:right="50"/>
              <w:jc w:val="center"/>
              <w:rPr>
                <w:sz w:val="20"/>
              </w:rPr>
            </w:pPr>
            <w:r w:rsidRPr="008A7638">
              <w:rPr>
                <w:spacing w:val="-5"/>
                <w:sz w:val="20"/>
              </w:rPr>
              <w:t>212</w:t>
            </w:r>
          </w:p>
        </w:tc>
        <w:tc>
          <w:tcPr>
            <w:tcW w:w="2069" w:type="dxa"/>
            <w:vAlign w:val="center"/>
          </w:tcPr>
          <w:p w:rsidR="00514541" w:rsidRPr="008A7638" w:rsidRDefault="0086485A">
            <w:pPr>
              <w:pStyle w:val="TableParagraph"/>
              <w:spacing w:before="63" w:line="217" w:lineRule="exact"/>
              <w:ind w:left="56" w:right="53"/>
              <w:jc w:val="center"/>
              <w:rPr>
                <w:sz w:val="20"/>
              </w:rPr>
            </w:pPr>
            <w:r w:rsidRPr="008A7638">
              <w:rPr>
                <w:spacing w:val="-2"/>
                <w:sz w:val="20"/>
              </w:rPr>
              <w:t>$56.00</w:t>
            </w:r>
          </w:p>
        </w:tc>
        <w:tc>
          <w:tcPr>
            <w:tcW w:w="2520" w:type="dxa"/>
            <w:vAlign w:val="center"/>
          </w:tcPr>
          <w:p w:rsidR="00514541" w:rsidRPr="008A7638" w:rsidRDefault="0086485A">
            <w:pPr>
              <w:pStyle w:val="TableParagraph"/>
              <w:spacing w:before="63" w:line="217" w:lineRule="exact"/>
              <w:ind w:right="95"/>
              <w:jc w:val="right"/>
              <w:rPr>
                <w:sz w:val="20"/>
              </w:rPr>
            </w:pPr>
            <w:r w:rsidRPr="008A7638">
              <w:rPr>
                <w:spacing w:val="-2"/>
                <w:sz w:val="20"/>
              </w:rPr>
              <w:t>$11,872.00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Cemento</w:t>
            </w:r>
            <w:r w:rsidRPr="008A7638">
              <w:rPr>
                <w:spacing w:val="-9"/>
                <w:sz w:val="20"/>
              </w:rPr>
              <w:t xml:space="preserve"> </w:t>
            </w:r>
            <w:proofErr w:type="spellStart"/>
            <w:r w:rsidRPr="008A7638">
              <w:rPr>
                <w:sz w:val="20"/>
              </w:rPr>
              <w:t>tangint</w:t>
            </w:r>
            <w:proofErr w:type="spellEnd"/>
            <w:r w:rsidRPr="008A7638">
              <w:rPr>
                <w:spacing w:val="-9"/>
                <w:sz w:val="20"/>
              </w:rPr>
              <w:t xml:space="preserve"> </w:t>
            </w:r>
            <w:r w:rsidRPr="008A7638">
              <w:rPr>
                <w:spacing w:val="-5"/>
                <w:sz w:val="20"/>
              </w:rPr>
              <w:t>PVC</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4"/>
                <w:sz w:val="20"/>
              </w:rPr>
              <w:t>3650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$650.00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$2,372,500.00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Tapón</w:t>
            </w:r>
            <w:r w:rsidRPr="008A7638">
              <w:rPr>
                <w:spacing w:val="-6"/>
                <w:sz w:val="20"/>
              </w:rPr>
              <w:t xml:space="preserve"> </w:t>
            </w:r>
            <w:r w:rsidRPr="008A7638">
              <w:rPr>
                <w:sz w:val="20"/>
              </w:rPr>
              <w:t>PVC</w:t>
            </w:r>
            <w:r w:rsidRPr="008A7638">
              <w:rPr>
                <w:spacing w:val="-4"/>
                <w:sz w:val="20"/>
              </w:rPr>
              <w:t xml:space="preserve"> 3/4"</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4"/>
                <w:sz w:val="20"/>
              </w:rPr>
              <w:t>5600</w:t>
            </w:r>
          </w:p>
        </w:tc>
        <w:tc>
          <w:tcPr>
            <w:tcW w:w="2069" w:type="dxa"/>
            <w:vAlign w:val="center"/>
          </w:tcPr>
          <w:p w:rsidR="00514541" w:rsidRPr="008A7638" w:rsidRDefault="0086485A">
            <w:pPr>
              <w:pStyle w:val="TableParagraph"/>
              <w:spacing w:before="62" w:line="217" w:lineRule="exact"/>
              <w:ind w:left="56" w:right="50"/>
              <w:jc w:val="center"/>
              <w:rPr>
                <w:sz w:val="20"/>
              </w:rPr>
            </w:pPr>
            <w:r w:rsidRPr="008A7638">
              <w:rPr>
                <w:spacing w:val="-2"/>
                <w:sz w:val="20"/>
              </w:rPr>
              <w:t>$8.00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$44,800.00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Tapón</w:t>
            </w:r>
            <w:r w:rsidRPr="008A7638">
              <w:rPr>
                <w:spacing w:val="-6"/>
                <w:sz w:val="20"/>
              </w:rPr>
              <w:t xml:space="preserve"> </w:t>
            </w:r>
            <w:r w:rsidRPr="008A7638">
              <w:rPr>
                <w:sz w:val="20"/>
              </w:rPr>
              <w:t>PVC</w:t>
            </w:r>
            <w:r w:rsidRPr="008A7638">
              <w:rPr>
                <w:spacing w:val="-4"/>
                <w:sz w:val="20"/>
              </w:rPr>
              <w:t xml:space="preserve"> 1/2"</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2"/>
                <w:sz w:val="20"/>
              </w:rPr>
              <w:t>21840</w:t>
            </w:r>
          </w:p>
        </w:tc>
        <w:tc>
          <w:tcPr>
            <w:tcW w:w="2069" w:type="dxa"/>
            <w:vAlign w:val="center"/>
          </w:tcPr>
          <w:p w:rsidR="00514541" w:rsidRPr="008A7638" w:rsidRDefault="0086485A">
            <w:pPr>
              <w:pStyle w:val="TableParagraph"/>
              <w:spacing w:before="62" w:line="217" w:lineRule="exact"/>
              <w:ind w:left="56" w:right="50"/>
              <w:jc w:val="center"/>
              <w:rPr>
                <w:sz w:val="20"/>
              </w:rPr>
            </w:pPr>
            <w:r w:rsidRPr="008A7638">
              <w:rPr>
                <w:spacing w:val="-2"/>
                <w:sz w:val="20"/>
              </w:rPr>
              <w:t>$7.00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$152,880.00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Tapón</w:t>
            </w:r>
            <w:r w:rsidRPr="008A7638">
              <w:rPr>
                <w:spacing w:val="-4"/>
                <w:sz w:val="20"/>
              </w:rPr>
              <w:t xml:space="preserve"> </w:t>
            </w:r>
            <w:r w:rsidRPr="008A7638">
              <w:rPr>
                <w:sz w:val="20"/>
              </w:rPr>
              <w:t>PVC</w:t>
            </w:r>
            <w:r w:rsidRPr="008A7638">
              <w:rPr>
                <w:spacing w:val="-4"/>
                <w:sz w:val="20"/>
              </w:rPr>
              <w:t xml:space="preserve"> </w:t>
            </w:r>
            <w:r w:rsidRPr="008A7638">
              <w:rPr>
                <w:spacing w:val="-5"/>
                <w:sz w:val="20"/>
              </w:rPr>
              <w:t>1"</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560</w:t>
            </w:r>
          </w:p>
        </w:tc>
        <w:tc>
          <w:tcPr>
            <w:tcW w:w="2069" w:type="dxa"/>
            <w:vAlign w:val="center"/>
          </w:tcPr>
          <w:p w:rsidR="00514541" w:rsidRPr="008A7638" w:rsidRDefault="0086485A">
            <w:pPr>
              <w:pStyle w:val="TableParagraph"/>
              <w:spacing w:before="62" w:line="217" w:lineRule="exact"/>
              <w:ind w:left="56" w:right="50"/>
              <w:jc w:val="center"/>
              <w:rPr>
                <w:sz w:val="20"/>
              </w:rPr>
            </w:pPr>
            <w:r w:rsidRPr="008A7638">
              <w:rPr>
                <w:spacing w:val="-2"/>
                <w:sz w:val="20"/>
              </w:rPr>
              <w:t>$7.00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$151,070.08</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pacing w:val="-2"/>
                <w:sz w:val="20"/>
              </w:rPr>
              <w:t>Gasolina</w:t>
            </w:r>
          </w:p>
        </w:tc>
        <w:tc>
          <w:tcPr>
            <w:tcW w:w="2251" w:type="dxa"/>
            <w:vAlign w:val="center"/>
          </w:tcPr>
          <w:p w:rsidR="00514541" w:rsidRPr="008A7638" w:rsidRDefault="0086485A">
            <w:pPr>
              <w:pStyle w:val="TableParagraph"/>
              <w:spacing w:before="65" w:line="215" w:lineRule="exact"/>
              <w:ind w:left="9" w:right="4"/>
              <w:jc w:val="center"/>
              <w:rPr>
                <w:sz w:val="20"/>
              </w:rPr>
            </w:pPr>
            <w:r w:rsidRPr="008A7638">
              <w:rPr>
                <w:spacing w:val="-5"/>
                <w:sz w:val="20"/>
              </w:rPr>
              <w:t>Gal</w:t>
            </w:r>
          </w:p>
        </w:tc>
        <w:tc>
          <w:tcPr>
            <w:tcW w:w="2880" w:type="dxa"/>
            <w:vAlign w:val="center"/>
          </w:tcPr>
          <w:p w:rsidR="00514541" w:rsidRPr="008A7638" w:rsidRDefault="0086485A">
            <w:pPr>
              <w:pStyle w:val="TableParagraph"/>
              <w:spacing w:before="65" w:line="215" w:lineRule="exact"/>
              <w:ind w:left="56" w:right="50"/>
              <w:jc w:val="center"/>
              <w:rPr>
                <w:sz w:val="20"/>
              </w:rPr>
            </w:pPr>
            <w:r w:rsidRPr="008A7638">
              <w:rPr>
                <w:spacing w:val="-4"/>
                <w:sz w:val="20"/>
              </w:rPr>
              <w:t>9216</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$274.50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$2,529,792.00</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pacing w:val="-2"/>
                <w:sz w:val="20"/>
              </w:rPr>
              <w:t>Asistente</w:t>
            </w:r>
          </w:p>
        </w:tc>
        <w:tc>
          <w:tcPr>
            <w:tcW w:w="2251" w:type="dxa"/>
            <w:vAlign w:val="center"/>
          </w:tcPr>
          <w:p w:rsidR="00514541" w:rsidRPr="008A7638" w:rsidRDefault="0086485A">
            <w:pPr>
              <w:pStyle w:val="TableParagraph"/>
              <w:spacing w:before="65"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5"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$40,000.00</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$2,080,000.00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Gestor</w:t>
            </w:r>
            <w:r w:rsidRPr="008A7638">
              <w:rPr>
                <w:spacing w:val="-6"/>
                <w:sz w:val="20"/>
              </w:rPr>
              <w:t xml:space="preserve"> </w:t>
            </w:r>
            <w:r w:rsidRPr="008A7638">
              <w:rPr>
                <w:spacing w:val="-5"/>
                <w:sz w:val="20"/>
              </w:rPr>
              <w:t>Gis</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$38,000.00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$1,976,000.00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Supervisor</w:t>
            </w:r>
            <w:r w:rsidRPr="008A7638">
              <w:rPr>
                <w:spacing w:val="-9"/>
                <w:sz w:val="20"/>
              </w:rPr>
              <w:t xml:space="preserve"> </w:t>
            </w:r>
            <w:r w:rsidRPr="008A7638">
              <w:rPr>
                <w:spacing w:val="-5"/>
                <w:sz w:val="20"/>
              </w:rPr>
              <w:t>(3)</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$90,000.00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$4,680,000.00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Inspector</w:t>
            </w:r>
            <w:r w:rsidRPr="008A7638">
              <w:rPr>
                <w:spacing w:val="-10"/>
                <w:sz w:val="20"/>
              </w:rPr>
              <w:t xml:space="preserve"> </w:t>
            </w:r>
            <w:r w:rsidRPr="008A7638">
              <w:rPr>
                <w:spacing w:val="-4"/>
                <w:sz w:val="20"/>
              </w:rPr>
              <w:t>(12)</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$300,000.00</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$15,600,000.00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Plomero</w:t>
            </w:r>
            <w:r w:rsidRPr="008A7638">
              <w:rPr>
                <w:spacing w:val="-8"/>
                <w:sz w:val="20"/>
              </w:rPr>
              <w:t xml:space="preserve"> </w:t>
            </w:r>
            <w:r w:rsidRPr="008A7638">
              <w:rPr>
                <w:spacing w:val="-4"/>
                <w:sz w:val="20"/>
              </w:rPr>
              <w:t>(12)</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$300,000.00</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$15,600,000.00</w:t>
            </w:r>
          </w:p>
        </w:tc>
      </w:tr>
      <w:tr w:rsidR="00514541" w:rsidRPr="008A7638" w:rsidTr="00157BA9">
        <w:trPr>
          <w:trHeight w:val="299"/>
        </w:trPr>
        <w:tc>
          <w:tcPr>
            <w:tcW w:w="11881" w:type="dxa"/>
            <w:gridSpan w:val="4"/>
            <w:vAlign w:val="center"/>
          </w:tcPr>
          <w:p w:rsidR="00514541" w:rsidRPr="008A7638" w:rsidRDefault="0086485A">
            <w:pPr>
              <w:pStyle w:val="TableParagraph"/>
              <w:spacing w:before="70" w:line="210"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5" w:line="215" w:lineRule="exact"/>
              <w:ind w:right="96"/>
              <w:jc w:val="right"/>
              <w:rPr>
                <w:sz w:val="20"/>
              </w:rPr>
            </w:pPr>
            <w:r w:rsidRPr="008A7638">
              <w:rPr>
                <w:spacing w:val="-2"/>
                <w:sz w:val="20"/>
              </w:rPr>
              <w:t>$45,198,914.08</w:t>
            </w:r>
          </w:p>
        </w:tc>
      </w:tr>
      <w:tr w:rsidR="00514541" w:rsidRPr="008A7638" w:rsidTr="00157BA9">
        <w:trPr>
          <w:trHeight w:val="256"/>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4"/>
        </w:trPr>
        <w:tc>
          <w:tcPr>
            <w:tcW w:w="14401" w:type="dxa"/>
            <w:gridSpan w:val="5"/>
            <w:shd w:val="clear" w:color="auto" w:fill="548DD4" w:themeFill="text2" w:themeFillTint="99"/>
            <w:vAlign w:val="center"/>
          </w:tcPr>
          <w:p w:rsidR="00514541" w:rsidRPr="008A7638" w:rsidRDefault="0086485A">
            <w:pPr>
              <w:pStyle w:val="TableParagraph"/>
              <w:spacing w:before="142" w:line="212" w:lineRule="exact"/>
              <w:ind w:left="13" w:right="8"/>
              <w:jc w:val="center"/>
              <w:rPr>
                <w:b/>
                <w:sz w:val="20"/>
              </w:rPr>
            </w:pPr>
            <w:r w:rsidRPr="008A7638">
              <w:rPr>
                <w:b/>
                <w:sz w:val="20"/>
              </w:rPr>
              <w:t>Actividad:</w:t>
            </w:r>
            <w:r w:rsidRPr="008A7638">
              <w:rPr>
                <w:b/>
                <w:spacing w:val="-6"/>
                <w:sz w:val="20"/>
              </w:rPr>
              <w:t xml:space="preserve"> </w:t>
            </w:r>
            <w:r w:rsidRPr="008A7638">
              <w:rPr>
                <w:b/>
                <w:sz w:val="20"/>
              </w:rPr>
              <w:t>Instalación</w:t>
            </w:r>
            <w:r w:rsidRPr="008A7638">
              <w:rPr>
                <w:b/>
                <w:spacing w:val="-7"/>
                <w:sz w:val="20"/>
              </w:rPr>
              <w:t xml:space="preserve"> </w:t>
            </w:r>
            <w:r w:rsidRPr="008A7638">
              <w:rPr>
                <w:b/>
                <w:sz w:val="20"/>
              </w:rPr>
              <w:t>de</w:t>
            </w:r>
            <w:r w:rsidRPr="008A7638">
              <w:rPr>
                <w:b/>
                <w:spacing w:val="-6"/>
                <w:sz w:val="20"/>
              </w:rPr>
              <w:t xml:space="preserve"> </w:t>
            </w:r>
            <w:r w:rsidRPr="008A7638">
              <w:rPr>
                <w:b/>
                <w:sz w:val="20"/>
              </w:rPr>
              <w:t>llaves</w:t>
            </w:r>
            <w:r w:rsidRPr="008A7638">
              <w:rPr>
                <w:b/>
                <w:spacing w:val="-7"/>
                <w:sz w:val="20"/>
              </w:rPr>
              <w:t xml:space="preserve"> </w:t>
            </w:r>
            <w:r w:rsidRPr="008A7638">
              <w:rPr>
                <w:b/>
                <w:spacing w:val="-2"/>
                <w:sz w:val="20"/>
              </w:rPr>
              <w:t>antifraudes</w:t>
            </w:r>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9"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28" w:lineRule="exact"/>
              <w:ind w:left="9" w:right="3"/>
              <w:jc w:val="center"/>
              <w:rPr>
                <w:b/>
                <w:sz w:val="20"/>
              </w:rPr>
            </w:pPr>
            <w:r w:rsidRPr="008A7638">
              <w:rPr>
                <w:b/>
                <w:sz w:val="20"/>
              </w:rPr>
              <w:t>Unidad</w:t>
            </w:r>
            <w:r w:rsidRPr="008A7638">
              <w:rPr>
                <w:b/>
                <w:spacing w:val="-7"/>
                <w:sz w:val="20"/>
              </w:rPr>
              <w:t xml:space="preserve"> </w:t>
            </w:r>
            <w:r w:rsidRPr="008A7638">
              <w:rPr>
                <w:b/>
                <w:sz w:val="20"/>
              </w:rPr>
              <w:t>de</w:t>
            </w:r>
            <w:r w:rsidRPr="008A7638">
              <w:rPr>
                <w:b/>
                <w:spacing w:val="-4"/>
                <w:sz w:val="20"/>
              </w:rPr>
              <w:t xml:space="preserve"> </w:t>
            </w:r>
            <w:r w:rsidRPr="008A7638">
              <w:rPr>
                <w:b/>
                <w:sz w:val="20"/>
              </w:rPr>
              <w:t>medida</w:t>
            </w:r>
            <w:r w:rsidRPr="008A7638">
              <w:rPr>
                <w:b/>
                <w:spacing w:val="-4"/>
                <w:sz w:val="20"/>
              </w:rPr>
              <w:t xml:space="preserve"> </w:t>
            </w:r>
            <w:r w:rsidRPr="008A7638">
              <w:rPr>
                <w:b/>
                <w:spacing w:val="-5"/>
                <w:sz w:val="20"/>
              </w:rPr>
              <w:t>del</w:t>
            </w:r>
          </w:p>
          <w:p w:rsidR="00514541" w:rsidRPr="008A7638" w:rsidRDefault="0086485A">
            <w:pPr>
              <w:pStyle w:val="TableParagraph"/>
              <w:spacing w:before="1" w:line="212" w:lineRule="exact"/>
              <w:ind w:left="9" w:right="6"/>
              <w:jc w:val="center"/>
              <w:rPr>
                <w:b/>
                <w:sz w:val="20"/>
              </w:rPr>
            </w:pP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9" w:line="212" w:lineRule="exact"/>
              <w:ind w:left="56" w:right="57"/>
              <w:jc w:val="center"/>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28" w:lineRule="exact"/>
              <w:ind w:left="56" w:right="55"/>
              <w:jc w:val="center"/>
              <w:rPr>
                <w:b/>
                <w:sz w:val="20"/>
              </w:rPr>
            </w:pPr>
            <w:r w:rsidRPr="008A7638">
              <w:rPr>
                <w:b/>
                <w:sz w:val="20"/>
              </w:rPr>
              <w:t>Costo</w:t>
            </w:r>
            <w:r w:rsidRPr="008A7638">
              <w:rPr>
                <w:b/>
                <w:spacing w:val="-5"/>
                <w:sz w:val="20"/>
              </w:rPr>
              <w:t xml:space="preserve"> </w:t>
            </w:r>
            <w:r w:rsidRPr="008A7638">
              <w:rPr>
                <w:b/>
                <w:sz w:val="20"/>
              </w:rPr>
              <w:t>unitario</w:t>
            </w:r>
            <w:r w:rsidRPr="008A7638">
              <w:rPr>
                <w:b/>
                <w:spacing w:val="-5"/>
                <w:sz w:val="20"/>
              </w:rPr>
              <w:t xml:space="preserve"> del</w:t>
            </w:r>
          </w:p>
          <w:p w:rsidR="00514541" w:rsidRPr="008A7638" w:rsidRDefault="0086485A">
            <w:pPr>
              <w:pStyle w:val="TableParagraph"/>
              <w:spacing w:before="1" w:line="212" w:lineRule="exact"/>
              <w:ind w:left="56" w:right="56"/>
              <w:jc w:val="center"/>
              <w:rPr>
                <w:b/>
                <w:sz w:val="20"/>
              </w:rPr>
            </w:pP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9"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Llave</w:t>
            </w:r>
            <w:r w:rsidRPr="008A7638">
              <w:rPr>
                <w:spacing w:val="-7"/>
                <w:sz w:val="20"/>
              </w:rPr>
              <w:t xml:space="preserve"> </w:t>
            </w:r>
            <w:r w:rsidRPr="008A7638">
              <w:rPr>
                <w:spacing w:val="-2"/>
                <w:sz w:val="20"/>
              </w:rPr>
              <w:t>antifraude</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40,000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$1,029.00</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$41,160,000.00</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pacing w:val="-2"/>
                <w:sz w:val="20"/>
              </w:rPr>
              <w:t>Segueta</w:t>
            </w:r>
          </w:p>
        </w:tc>
        <w:tc>
          <w:tcPr>
            <w:tcW w:w="2251" w:type="dxa"/>
            <w:vAlign w:val="center"/>
          </w:tcPr>
          <w:p w:rsidR="00514541" w:rsidRPr="008A7638" w:rsidRDefault="0086485A">
            <w:pPr>
              <w:pStyle w:val="TableParagraph"/>
              <w:spacing w:before="65" w:line="215"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5" w:lineRule="exact"/>
              <w:ind w:left="56" w:right="50"/>
              <w:jc w:val="center"/>
              <w:rPr>
                <w:sz w:val="20"/>
              </w:rPr>
            </w:pPr>
            <w:r w:rsidRPr="008A7638">
              <w:rPr>
                <w:spacing w:val="-5"/>
                <w:sz w:val="20"/>
              </w:rPr>
              <w:t>668</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$56.00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$37,408.00</w:t>
            </w:r>
          </w:p>
        </w:tc>
      </w:tr>
      <w:tr w:rsidR="00514541" w:rsidRPr="008A7638" w:rsidTr="00157BA9">
        <w:trPr>
          <w:trHeight w:val="301"/>
        </w:trPr>
        <w:tc>
          <w:tcPr>
            <w:tcW w:w="4681" w:type="dxa"/>
            <w:vAlign w:val="center"/>
          </w:tcPr>
          <w:p w:rsidR="00514541" w:rsidRPr="008A7638" w:rsidRDefault="0086485A">
            <w:pPr>
              <w:pStyle w:val="TableParagraph"/>
              <w:spacing w:before="65" w:line="217" w:lineRule="exact"/>
              <w:ind w:left="107"/>
              <w:rPr>
                <w:sz w:val="20"/>
              </w:rPr>
            </w:pPr>
            <w:r w:rsidRPr="008A7638">
              <w:rPr>
                <w:sz w:val="20"/>
              </w:rPr>
              <w:t>Cemento</w:t>
            </w:r>
            <w:r w:rsidRPr="008A7638">
              <w:rPr>
                <w:spacing w:val="-9"/>
                <w:sz w:val="20"/>
              </w:rPr>
              <w:t xml:space="preserve"> </w:t>
            </w:r>
            <w:proofErr w:type="spellStart"/>
            <w:r w:rsidRPr="008A7638">
              <w:rPr>
                <w:sz w:val="20"/>
              </w:rPr>
              <w:t>tangint</w:t>
            </w:r>
            <w:proofErr w:type="spellEnd"/>
            <w:r w:rsidRPr="008A7638">
              <w:rPr>
                <w:spacing w:val="-9"/>
                <w:sz w:val="20"/>
              </w:rPr>
              <w:t xml:space="preserve"> </w:t>
            </w:r>
            <w:r w:rsidRPr="008A7638">
              <w:rPr>
                <w:spacing w:val="-5"/>
                <w:sz w:val="20"/>
              </w:rPr>
              <w:t>PVC</w:t>
            </w:r>
          </w:p>
        </w:tc>
        <w:tc>
          <w:tcPr>
            <w:tcW w:w="2251" w:type="dxa"/>
            <w:vAlign w:val="center"/>
          </w:tcPr>
          <w:p w:rsidR="00514541" w:rsidRPr="008A7638" w:rsidRDefault="0086485A">
            <w:pPr>
              <w:pStyle w:val="TableParagraph"/>
              <w:spacing w:before="65"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7" w:lineRule="exact"/>
              <w:ind w:left="56" w:right="50"/>
              <w:jc w:val="center"/>
              <w:rPr>
                <w:sz w:val="20"/>
              </w:rPr>
            </w:pPr>
            <w:r w:rsidRPr="008A7638">
              <w:rPr>
                <w:spacing w:val="-5"/>
                <w:sz w:val="20"/>
              </w:rPr>
              <w:t>12</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$2,224.00</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$26,688.00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Adaptador</w:t>
            </w:r>
            <w:r w:rsidRPr="008A7638">
              <w:rPr>
                <w:spacing w:val="-5"/>
                <w:sz w:val="20"/>
              </w:rPr>
              <w:t xml:space="preserve"> </w:t>
            </w:r>
            <w:r w:rsidRPr="008A7638">
              <w:rPr>
                <w:sz w:val="20"/>
              </w:rPr>
              <w:t>de</w:t>
            </w:r>
            <w:r w:rsidRPr="008A7638">
              <w:rPr>
                <w:spacing w:val="-4"/>
                <w:sz w:val="20"/>
              </w:rPr>
              <w:t xml:space="preserve"> </w:t>
            </w:r>
            <w:r w:rsidRPr="008A7638">
              <w:rPr>
                <w:spacing w:val="-5"/>
                <w:sz w:val="20"/>
              </w:rPr>
              <w:t>1/2</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2"/>
                <w:sz w:val="20"/>
              </w:rPr>
              <w:t>40000</w:t>
            </w:r>
          </w:p>
        </w:tc>
        <w:tc>
          <w:tcPr>
            <w:tcW w:w="2069" w:type="dxa"/>
            <w:vAlign w:val="center"/>
          </w:tcPr>
          <w:p w:rsidR="00514541" w:rsidRPr="008A7638" w:rsidRDefault="0086485A">
            <w:pPr>
              <w:pStyle w:val="TableParagraph"/>
              <w:spacing w:before="62" w:line="217" w:lineRule="exact"/>
              <w:ind w:left="56" w:right="50"/>
              <w:jc w:val="center"/>
              <w:rPr>
                <w:sz w:val="20"/>
              </w:rPr>
            </w:pPr>
            <w:r w:rsidRPr="008A7638">
              <w:rPr>
                <w:spacing w:val="-2"/>
                <w:sz w:val="20"/>
              </w:rPr>
              <w:t>$7.00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$280,000.00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pacing w:val="-2"/>
                <w:sz w:val="20"/>
              </w:rPr>
              <w:t>Supervisor</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$30,000.00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$1,560,000.00</w:t>
            </w:r>
          </w:p>
        </w:tc>
      </w:tr>
    </w:tbl>
    <w:p w:rsidR="00514541" w:rsidRPr="008A7638" w:rsidRDefault="00514541">
      <w:pPr>
        <w:pStyle w:val="TableParagraph"/>
        <w:spacing w:line="217" w:lineRule="exact"/>
        <w:jc w:val="right"/>
        <w:rPr>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251"/>
        <w:gridCol w:w="2880"/>
        <w:gridCol w:w="2069"/>
        <w:gridCol w:w="2520"/>
      </w:tblGrid>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pacing w:val="-2"/>
                <w:sz w:val="20"/>
              </w:rPr>
              <w:t>Plomero</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$25,000.00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$1,300,000.00</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pacing w:val="-2"/>
                <w:sz w:val="20"/>
              </w:rPr>
              <w:t>Ayudante</w:t>
            </w:r>
          </w:p>
        </w:tc>
        <w:tc>
          <w:tcPr>
            <w:tcW w:w="2251" w:type="dxa"/>
            <w:vAlign w:val="center"/>
          </w:tcPr>
          <w:p w:rsidR="00514541" w:rsidRPr="008A7638" w:rsidRDefault="0086485A">
            <w:pPr>
              <w:pStyle w:val="TableParagraph"/>
              <w:spacing w:before="65" w:line="215"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5" w:line="215"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$20,000.00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$1,040,000.00</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pacing w:val="-2"/>
                <w:sz w:val="20"/>
              </w:rPr>
              <w:t>Chofer</w:t>
            </w:r>
          </w:p>
        </w:tc>
        <w:tc>
          <w:tcPr>
            <w:tcW w:w="2251" w:type="dxa"/>
            <w:vAlign w:val="center"/>
          </w:tcPr>
          <w:p w:rsidR="00514541" w:rsidRPr="008A7638" w:rsidRDefault="0086485A">
            <w:pPr>
              <w:pStyle w:val="TableParagraph"/>
              <w:spacing w:before="65"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5"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$20,000.00</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$1,040,000.00</w:t>
            </w:r>
          </w:p>
        </w:tc>
      </w:tr>
      <w:tr w:rsidR="00514541" w:rsidRPr="008A7638" w:rsidTr="00157BA9">
        <w:trPr>
          <w:trHeight w:val="299"/>
        </w:trPr>
        <w:tc>
          <w:tcPr>
            <w:tcW w:w="11881" w:type="dxa"/>
            <w:gridSpan w:val="4"/>
            <w:vAlign w:val="center"/>
          </w:tcPr>
          <w:p w:rsidR="00514541" w:rsidRPr="008A7638" w:rsidRDefault="0086485A">
            <w:pPr>
              <w:pStyle w:val="TableParagraph"/>
              <w:spacing w:before="67"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$46,444,096.00</w:t>
            </w:r>
          </w:p>
        </w:tc>
      </w:tr>
      <w:tr w:rsidR="00514541" w:rsidRPr="008A7638" w:rsidTr="00157BA9">
        <w:trPr>
          <w:trHeight w:val="254"/>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6"/>
        </w:trPr>
        <w:tc>
          <w:tcPr>
            <w:tcW w:w="14401" w:type="dxa"/>
            <w:gridSpan w:val="5"/>
            <w:shd w:val="clear" w:color="auto" w:fill="548DD4" w:themeFill="text2" w:themeFillTint="99"/>
            <w:vAlign w:val="center"/>
          </w:tcPr>
          <w:p w:rsidR="00514541" w:rsidRPr="008A7638" w:rsidRDefault="0086485A">
            <w:pPr>
              <w:pStyle w:val="TableParagraph"/>
              <w:spacing w:before="144" w:line="212" w:lineRule="exact"/>
              <w:ind w:left="13" w:right="12"/>
              <w:jc w:val="center"/>
              <w:rPr>
                <w:b/>
                <w:sz w:val="20"/>
              </w:rPr>
            </w:pPr>
            <w:r w:rsidRPr="008A7638">
              <w:rPr>
                <w:b/>
                <w:sz w:val="20"/>
              </w:rPr>
              <w:t>Actividad:</w:t>
            </w:r>
            <w:r w:rsidRPr="008A7638">
              <w:rPr>
                <w:b/>
                <w:spacing w:val="-7"/>
                <w:sz w:val="20"/>
              </w:rPr>
              <w:t xml:space="preserve"> </w:t>
            </w:r>
            <w:r w:rsidRPr="008A7638">
              <w:rPr>
                <w:b/>
                <w:sz w:val="20"/>
              </w:rPr>
              <w:t>Clientes</w:t>
            </w:r>
            <w:r w:rsidRPr="008A7638">
              <w:rPr>
                <w:b/>
                <w:spacing w:val="-7"/>
                <w:sz w:val="20"/>
              </w:rPr>
              <w:t xml:space="preserve"> </w:t>
            </w:r>
            <w:r w:rsidRPr="008A7638">
              <w:rPr>
                <w:b/>
                <w:sz w:val="20"/>
              </w:rPr>
              <w:t>leídos</w:t>
            </w:r>
            <w:r w:rsidRPr="008A7638">
              <w:rPr>
                <w:b/>
                <w:spacing w:val="-5"/>
                <w:sz w:val="20"/>
              </w:rPr>
              <w:t xml:space="preserve"> </w:t>
            </w:r>
            <w:r w:rsidRPr="008A7638">
              <w:rPr>
                <w:b/>
                <w:sz w:val="20"/>
              </w:rPr>
              <w:t>de</w:t>
            </w:r>
            <w:r w:rsidRPr="008A7638">
              <w:rPr>
                <w:b/>
                <w:spacing w:val="-2"/>
                <w:sz w:val="20"/>
              </w:rPr>
              <w:t xml:space="preserve"> </w:t>
            </w:r>
            <w:r w:rsidRPr="008A7638">
              <w:rPr>
                <w:b/>
                <w:sz w:val="20"/>
              </w:rPr>
              <w:t>manera</w:t>
            </w:r>
            <w:r w:rsidRPr="008A7638">
              <w:rPr>
                <w:b/>
                <w:spacing w:val="-6"/>
                <w:sz w:val="20"/>
              </w:rPr>
              <w:t xml:space="preserve"> </w:t>
            </w:r>
            <w:r w:rsidRPr="008A7638">
              <w:rPr>
                <w:b/>
                <w:spacing w:val="-2"/>
                <w:sz w:val="20"/>
              </w:rPr>
              <w:t>automatizada</w:t>
            </w:r>
          </w:p>
        </w:tc>
      </w:tr>
      <w:tr w:rsidR="00514541" w:rsidRPr="008A7638" w:rsidTr="00F762AD">
        <w:trPr>
          <w:trHeight w:val="457"/>
        </w:trPr>
        <w:tc>
          <w:tcPr>
            <w:tcW w:w="4681" w:type="dxa"/>
            <w:shd w:val="clear" w:color="auto" w:fill="548DD4" w:themeFill="text2" w:themeFillTint="99"/>
            <w:vAlign w:val="center"/>
          </w:tcPr>
          <w:p w:rsidR="00514541" w:rsidRPr="008A7638" w:rsidRDefault="0086485A">
            <w:pPr>
              <w:pStyle w:val="TableParagraph"/>
              <w:spacing w:before="226" w:line="212" w:lineRule="exact"/>
              <w:ind w:right="2011"/>
              <w:jc w:val="right"/>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28"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6" w:line="212" w:lineRule="exact"/>
              <w:ind w:left="56" w:right="57"/>
              <w:jc w:val="center"/>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28"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6"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300"/>
        </w:trPr>
        <w:tc>
          <w:tcPr>
            <w:tcW w:w="4681" w:type="dxa"/>
            <w:vAlign w:val="center"/>
          </w:tcPr>
          <w:p w:rsidR="00514541" w:rsidRPr="008A7638" w:rsidRDefault="0086485A">
            <w:pPr>
              <w:pStyle w:val="TableParagraph"/>
              <w:spacing w:before="65" w:line="215" w:lineRule="exact"/>
              <w:ind w:left="107"/>
              <w:rPr>
                <w:sz w:val="20"/>
              </w:rPr>
            </w:pPr>
            <w:r w:rsidRPr="008A7638">
              <w:rPr>
                <w:spacing w:val="-2"/>
                <w:sz w:val="20"/>
              </w:rPr>
              <w:t>Tabletas</w:t>
            </w:r>
          </w:p>
        </w:tc>
        <w:tc>
          <w:tcPr>
            <w:tcW w:w="2251" w:type="dxa"/>
            <w:vAlign w:val="center"/>
          </w:tcPr>
          <w:p w:rsidR="00514541" w:rsidRPr="008A7638" w:rsidRDefault="0086485A">
            <w:pPr>
              <w:pStyle w:val="TableParagraph"/>
              <w:spacing w:before="65" w:line="215"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5" w:lineRule="exact"/>
              <w:ind w:left="56" w:right="50"/>
              <w:jc w:val="center"/>
              <w:rPr>
                <w:sz w:val="20"/>
              </w:rPr>
            </w:pPr>
            <w:r w:rsidRPr="008A7638">
              <w:rPr>
                <w:spacing w:val="-5"/>
                <w:sz w:val="20"/>
              </w:rPr>
              <w:t>60</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$74,930.00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$4,495,800.00</w:t>
            </w:r>
          </w:p>
        </w:tc>
      </w:tr>
      <w:tr w:rsidR="00514541" w:rsidRPr="008A7638" w:rsidTr="00157BA9">
        <w:trPr>
          <w:trHeight w:val="301"/>
        </w:trPr>
        <w:tc>
          <w:tcPr>
            <w:tcW w:w="4681" w:type="dxa"/>
            <w:vAlign w:val="center"/>
          </w:tcPr>
          <w:p w:rsidR="00514541" w:rsidRPr="008A7638" w:rsidRDefault="0086485A">
            <w:pPr>
              <w:pStyle w:val="TableParagraph"/>
              <w:spacing w:before="65" w:line="217" w:lineRule="exact"/>
              <w:ind w:left="107"/>
              <w:rPr>
                <w:sz w:val="20"/>
              </w:rPr>
            </w:pPr>
            <w:r w:rsidRPr="008A7638">
              <w:rPr>
                <w:sz w:val="20"/>
              </w:rPr>
              <w:t>Tabletas</w:t>
            </w:r>
            <w:r w:rsidRPr="008A7638">
              <w:rPr>
                <w:spacing w:val="-4"/>
                <w:sz w:val="20"/>
              </w:rPr>
              <w:t xml:space="preserve"> </w:t>
            </w:r>
            <w:r w:rsidRPr="008A7638">
              <w:rPr>
                <w:sz w:val="20"/>
              </w:rPr>
              <w:t>tipo</w:t>
            </w:r>
            <w:r w:rsidRPr="008A7638">
              <w:rPr>
                <w:spacing w:val="-2"/>
                <w:sz w:val="20"/>
              </w:rPr>
              <w:t xml:space="preserve"> celular</w:t>
            </w:r>
          </w:p>
        </w:tc>
        <w:tc>
          <w:tcPr>
            <w:tcW w:w="2251" w:type="dxa"/>
            <w:vAlign w:val="center"/>
          </w:tcPr>
          <w:p w:rsidR="00514541" w:rsidRPr="008A7638" w:rsidRDefault="0086485A">
            <w:pPr>
              <w:pStyle w:val="TableParagraph"/>
              <w:spacing w:before="65"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7" w:lineRule="exact"/>
              <w:ind w:left="56" w:right="50"/>
              <w:jc w:val="center"/>
              <w:rPr>
                <w:sz w:val="20"/>
              </w:rPr>
            </w:pPr>
            <w:r w:rsidRPr="008A7638">
              <w:rPr>
                <w:spacing w:val="-5"/>
                <w:sz w:val="20"/>
              </w:rPr>
              <w:t>56</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$44,250.00</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$2,478,000.00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pacing w:val="-5"/>
                <w:sz w:val="20"/>
              </w:rPr>
              <w:t>CPU</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10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$73,611.00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$736,110.00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pacing w:val="-2"/>
                <w:sz w:val="20"/>
              </w:rPr>
              <w:t>Monitor</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10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$12,700.00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$127,000.00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pacing w:val="-5"/>
                <w:sz w:val="20"/>
              </w:rPr>
              <w:t>UPS</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10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$5,841.00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$58,410.00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pacing w:val="-2"/>
                <w:sz w:val="20"/>
              </w:rPr>
              <w:t>Laptops</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2"/>
              <w:jc w:val="center"/>
              <w:rPr>
                <w:sz w:val="20"/>
              </w:rPr>
            </w:pPr>
            <w:r w:rsidRPr="008A7638">
              <w:rPr>
                <w:spacing w:val="-10"/>
                <w:sz w:val="20"/>
              </w:rPr>
              <w:t>2</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$123,253.00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$246,506.00</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Atomizadores</w:t>
            </w:r>
            <w:r w:rsidRPr="008A7638">
              <w:rPr>
                <w:spacing w:val="-8"/>
                <w:sz w:val="20"/>
              </w:rPr>
              <w:t xml:space="preserve"> </w:t>
            </w:r>
            <w:r w:rsidRPr="008A7638">
              <w:rPr>
                <w:sz w:val="20"/>
              </w:rPr>
              <w:t>en</w:t>
            </w:r>
            <w:r w:rsidRPr="008A7638">
              <w:rPr>
                <w:spacing w:val="-8"/>
                <w:sz w:val="20"/>
              </w:rPr>
              <w:t xml:space="preserve"> </w:t>
            </w:r>
            <w:r w:rsidRPr="008A7638">
              <w:rPr>
                <w:spacing w:val="-4"/>
                <w:sz w:val="20"/>
              </w:rPr>
              <w:t>spray</w:t>
            </w:r>
          </w:p>
        </w:tc>
        <w:tc>
          <w:tcPr>
            <w:tcW w:w="2251" w:type="dxa"/>
            <w:vAlign w:val="center"/>
          </w:tcPr>
          <w:p w:rsidR="00514541" w:rsidRPr="008A7638" w:rsidRDefault="0086485A">
            <w:pPr>
              <w:pStyle w:val="TableParagraph"/>
              <w:spacing w:before="65" w:line="215"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5" w:lineRule="exact"/>
              <w:ind w:left="56" w:right="50"/>
              <w:jc w:val="center"/>
              <w:rPr>
                <w:sz w:val="20"/>
              </w:rPr>
            </w:pPr>
            <w:r w:rsidRPr="008A7638">
              <w:rPr>
                <w:spacing w:val="-5"/>
                <w:sz w:val="20"/>
              </w:rPr>
              <w:t>360</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$125.53</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$45,190.80</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pacing w:val="-2"/>
                <w:sz w:val="20"/>
              </w:rPr>
              <w:t>Destornilladores</w:t>
            </w:r>
            <w:r w:rsidRPr="008A7638">
              <w:rPr>
                <w:spacing w:val="16"/>
                <w:sz w:val="20"/>
              </w:rPr>
              <w:t xml:space="preserve"> </w:t>
            </w:r>
            <w:r w:rsidRPr="008A7638">
              <w:rPr>
                <w:spacing w:val="-2"/>
                <w:sz w:val="20"/>
              </w:rPr>
              <w:t>planos</w:t>
            </w:r>
          </w:p>
        </w:tc>
        <w:tc>
          <w:tcPr>
            <w:tcW w:w="2251" w:type="dxa"/>
            <w:vAlign w:val="center"/>
          </w:tcPr>
          <w:p w:rsidR="00514541" w:rsidRPr="008A7638" w:rsidRDefault="0086485A">
            <w:pPr>
              <w:pStyle w:val="TableParagraph"/>
              <w:spacing w:before="65"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7" w:lineRule="exact"/>
              <w:ind w:left="56" w:right="50"/>
              <w:jc w:val="center"/>
              <w:rPr>
                <w:sz w:val="20"/>
              </w:rPr>
            </w:pPr>
            <w:r w:rsidRPr="008A7638">
              <w:rPr>
                <w:spacing w:val="-5"/>
                <w:sz w:val="20"/>
              </w:rPr>
              <w:t>12</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$477.00</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$5,724.00</w:t>
            </w:r>
          </w:p>
        </w:tc>
      </w:tr>
      <w:tr w:rsidR="00514541" w:rsidRPr="008A7638" w:rsidTr="00157BA9">
        <w:trPr>
          <w:trHeight w:val="300"/>
        </w:trPr>
        <w:tc>
          <w:tcPr>
            <w:tcW w:w="4681" w:type="dxa"/>
            <w:vAlign w:val="center"/>
          </w:tcPr>
          <w:p w:rsidR="00514541" w:rsidRPr="008A7638" w:rsidRDefault="0086485A">
            <w:pPr>
              <w:pStyle w:val="TableParagraph"/>
              <w:spacing w:before="63" w:line="217" w:lineRule="exact"/>
              <w:ind w:left="107"/>
              <w:rPr>
                <w:sz w:val="20"/>
              </w:rPr>
            </w:pPr>
            <w:r w:rsidRPr="008A7638">
              <w:rPr>
                <w:sz w:val="20"/>
              </w:rPr>
              <w:t>Rollos</w:t>
            </w:r>
            <w:r w:rsidRPr="008A7638">
              <w:rPr>
                <w:spacing w:val="-5"/>
                <w:sz w:val="20"/>
              </w:rPr>
              <w:t xml:space="preserve"> </w:t>
            </w:r>
            <w:r w:rsidRPr="008A7638">
              <w:rPr>
                <w:sz w:val="20"/>
              </w:rPr>
              <w:t>de</w:t>
            </w:r>
            <w:r w:rsidRPr="008A7638">
              <w:rPr>
                <w:spacing w:val="-3"/>
                <w:sz w:val="20"/>
              </w:rPr>
              <w:t xml:space="preserve"> </w:t>
            </w:r>
            <w:r w:rsidRPr="008A7638">
              <w:rPr>
                <w:spacing w:val="-2"/>
                <w:sz w:val="20"/>
              </w:rPr>
              <w:t>lanilla</w:t>
            </w:r>
          </w:p>
        </w:tc>
        <w:tc>
          <w:tcPr>
            <w:tcW w:w="2251" w:type="dxa"/>
            <w:vAlign w:val="center"/>
          </w:tcPr>
          <w:p w:rsidR="00514541" w:rsidRPr="008A7638" w:rsidRDefault="0086485A">
            <w:pPr>
              <w:pStyle w:val="TableParagraph"/>
              <w:spacing w:before="63"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3" w:line="217" w:lineRule="exact"/>
              <w:ind w:left="56" w:right="50"/>
              <w:jc w:val="center"/>
              <w:rPr>
                <w:sz w:val="20"/>
              </w:rPr>
            </w:pPr>
            <w:r w:rsidRPr="008A7638">
              <w:rPr>
                <w:spacing w:val="-5"/>
                <w:sz w:val="20"/>
              </w:rPr>
              <w:t>32</w:t>
            </w:r>
          </w:p>
        </w:tc>
        <w:tc>
          <w:tcPr>
            <w:tcW w:w="2069" w:type="dxa"/>
            <w:vAlign w:val="center"/>
          </w:tcPr>
          <w:p w:rsidR="00514541" w:rsidRPr="008A7638" w:rsidRDefault="0086485A">
            <w:pPr>
              <w:pStyle w:val="TableParagraph"/>
              <w:spacing w:before="63" w:line="217" w:lineRule="exact"/>
              <w:ind w:left="56" w:right="53"/>
              <w:jc w:val="center"/>
              <w:rPr>
                <w:sz w:val="20"/>
              </w:rPr>
            </w:pPr>
            <w:r w:rsidRPr="008A7638">
              <w:rPr>
                <w:spacing w:val="-2"/>
                <w:sz w:val="20"/>
              </w:rPr>
              <w:t>$1,612.09</w:t>
            </w:r>
          </w:p>
        </w:tc>
        <w:tc>
          <w:tcPr>
            <w:tcW w:w="2520" w:type="dxa"/>
            <w:vAlign w:val="center"/>
          </w:tcPr>
          <w:p w:rsidR="00514541" w:rsidRPr="008A7638" w:rsidRDefault="0086485A">
            <w:pPr>
              <w:pStyle w:val="TableParagraph"/>
              <w:spacing w:before="63" w:line="217" w:lineRule="exact"/>
              <w:ind w:right="95"/>
              <w:jc w:val="right"/>
              <w:rPr>
                <w:sz w:val="20"/>
              </w:rPr>
            </w:pPr>
            <w:r w:rsidRPr="008A7638">
              <w:rPr>
                <w:spacing w:val="-2"/>
                <w:sz w:val="20"/>
              </w:rPr>
              <w:t>$51,586.88</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pacing w:val="-2"/>
                <w:sz w:val="20"/>
              </w:rPr>
              <w:t>Destornilladores</w:t>
            </w:r>
            <w:r w:rsidRPr="008A7638">
              <w:rPr>
                <w:spacing w:val="16"/>
                <w:sz w:val="20"/>
              </w:rPr>
              <w:t xml:space="preserve"> </w:t>
            </w:r>
            <w:r w:rsidRPr="008A7638">
              <w:rPr>
                <w:spacing w:val="-2"/>
                <w:sz w:val="20"/>
              </w:rPr>
              <w:t>planos</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320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$497.00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$159,040.00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Supervisor</w:t>
            </w:r>
            <w:r w:rsidRPr="008A7638">
              <w:rPr>
                <w:spacing w:val="-9"/>
                <w:sz w:val="20"/>
              </w:rPr>
              <w:t xml:space="preserve"> </w:t>
            </w:r>
            <w:r w:rsidRPr="008A7638">
              <w:rPr>
                <w:spacing w:val="-5"/>
                <w:sz w:val="20"/>
              </w:rPr>
              <w:t>(6)</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$180,000.00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$9,360,000.00</w:t>
            </w:r>
          </w:p>
        </w:tc>
      </w:tr>
      <w:tr w:rsidR="00514541" w:rsidRPr="008A7638" w:rsidTr="00157BA9">
        <w:trPr>
          <w:trHeight w:val="230"/>
        </w:trPr>
        <w:tc>
          <w:tcPr>
            <w:tcW w:w="4681" w:type="dxa"/>
            <w:vAlign w:val="center"/>
          </w:tcPr>
          <w:p w:rsidR="00514541" w:rsidRPr="008A7638" w:rsidRDefault="0086485A">
            <w:pPr>
              <w:pStyle w:val="TableParagraph"/>
              <w:spacing w:line="210" w:lineRule="exact"/>
              <w:ind w:left="107"/>
              <w:rPr>
                <w:sz w:val="20"/>
              </w:rPr>
            </w:pPr>
            <w:r w:rsidRPr="008A7638">
              <w:rPr>
                <w:sz w:val="20"/>
              </w:rPr>
              <w:t>Plomero</w:t>
            </w:r>
            <w:r w:rsidRPr="008A7638">
              <w:rPr>
                <w:spacing w:val="-8"/>
                <w:sz w:val="20"/>
              </w:rPr>
              <w:t xml:space="preserve"> </w:t>
            </w:r>
            <w:r w:rsidRPr="008A7638">
              <w:rPr>
                <w:spacing w:val="-4"/>
                <w:sz w:val="20"/>
              </w:rPr>
              <w:t>(56)</w:t>
            </w:r>
          </w:p>
        </w:tc>
        <w:tc>
          <w:tcPr>
            <w:tcW w:w="2251" w:type="dxa"/>
            <w:vAlign w:val="center"/>
          </w:tcPr>
          <w:p w:rsidR="00514541" w:rsidRPr="008A7638" w:rsidRDefault="0086485A">
            <w:pPr>
              <w:pStyle w:val="TableParagraph"/>
              <w:spacing w:line="210"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line="210"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line="210" w:lineRule="exact"/>
              <w:ind w:left="56" w:right="54"/>
              <w:jc w:val="center"/>
              <w:rPr>
                <w:sz w:val="20"/>
              </w:rPr>
            </w:pPr>
            <w:r w:rsidRPr="008A7638">
              <w:rPr>
                <w:spacing w:val="-2"/>
                <w:sz w:val="20"/>
              </w:rPr>
              <w:t>$1,400,000.00</w:t>
            </w:r>
          </w:p>
        </w:tc>
        <w:tc>
          <w:tcPr>
            <w:tcW w:w="2520" w:type="dxa"/>
            <w:vAlign w:val="center"/>
          </w:tcPr>
          <w:p w:rsidR="00514541" w:rsidRPr="008A7638" w:rsidRDefault="0086485A">
            <w:pPr>
              <w:pStyle w:val="TableParagraph"/>
              <w:spacing w:line="210" w:lineRule="exact"/>
              <w:ind w:right="96"/>
              <w:jc w:val="right"/>
              <w:rPr>
                <w:sz w:val="20"/>
              </w:rPr>
            </w:pPr>
            <w:r w:rsidRPr="008A7638">
              <w:rPr>
                <w:spacing w:val="-2"/>
                <w:sz w:val="20"/>
              </w:rPr>
              <w:t>$72,800,000.00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Ayudante</w:t>
            </w:r>
            <w:r w:rsidRPr="008A7638">
              <w:rPr>
                <w:spacing w:val="-10"/>
                <w:sz w:val="20"/>
              </w:rPr>
              <w:t xml:space="preserve"> </w:t>
            </w:r>
            <w:r w:rsidRPr="008A7638">
              <w:rPr>
                <w:spacing w:val="-5"/>
                <w:sz w:val="20"/>
              </w:rPr>
              <w:t>(3)</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$60,000.00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$3,120,000.00</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Chofer</w:t>
            </w:r>
            <w:r w:rsidRPr="008A7638">
              <w:rPr>
                <w:spacing w:val="-7"/>
                <w:sz w:val="20"/>
              </w:rPr>
              <w:t xml:space="preserve"> </w:t>
            </w:r>
            <w:r w:rsidRPr="008A7638">
              <w:rPr>
                <w:spacing w:val="-5"/>
                <w:sz w:val="20"/>
              </w:rPr>
              <w:t>(2)</w:t>
            </w:r>
          </w:p>
        </w:tc>
        <w:tc>
          <w:tcPr>
            <w:tcW w:w="2251" w:type="dxa"/>
            <w:vAlign w:val="center"/>
          </w:tcPr>
          <w:p w:rsidR="00514541" w:rsidRPr="008A7638" w:rsidRDefault="0086485A">
            <w:pPr>
              <w:pStyle w:val="TableParagraph"/>
              <w:spacing w:before="65" w:line="215" w:lineRule="exact"/>
              <w:ind w:left="9" w:right="7"/>
              <w:jc w:val="center"/>
              <w:rPr>
                <w:sz w:val="20"/>
              </w:rPr>
            </w:pPr>
            <w:r w:rsidRPr="008A7638">
              <w:rPr>
                <w:sz w:val="20"/>
              </w:rPr>
              <w:t>Nómina/</w:t>
            </w:r>
            <w:r w:rsidRPr="008A7638">
              <w:rPr>
                <w:spacing w:val="-5"/>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5" w:line="215"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$40,000.00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$2,080,000.00</w:t>
            </w:r>
          </w:p>
        </w:tc>
      </w:tr>
      <w:tr w:rsidR="00514541" w:rsidRPr="008A7638" w:rsidTr="00157BA9">
        <w:trPr>
          <w:trHeight w:val="301"/>
        </w:trPr>
        <w:tc>
          <w:tcPr>
            <w:tcW w:w="11881" w:type="dxa"/>
            <w:gridSpan w:val="4"/>
            <w:vAlign w:val="center"/>
          </w:tcPr>
          <w:p w:rsidR="00514541" w:rsidRPr="008A7638" w:rsidRDefault="0086485A">
            <w:pPr>
              <w:pStyle w:val="TableParagraph"/>
              <w:spacing w:before="70"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5" w:line="217" w:lineRule="exact"/>
              <w:ind w:right="96"/>
              <w:jc w:val="right"/>
              <w:rPr>
                <w:sz w:val="20"/>
              </w:rPr>
            </w:pPr>
            <w:r w:rsidRPr="008A7638">
              <w:rPr>
                <w:spacing w:val="-2"/>
                <w:sz w:val="20"/>
              </w:rPr>
              <w:t>$95,763,367.68</w:t>
            </w:r>
          </w:p>
        </w:tc>
      </w:tr>
      <w:tr w:rsidR="00514541" w:rsidRPr="008A7638" w:rsidTr="00157BA9">
        <w:trPr>
          <w:trHeight w:val="254"/>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3"/>
        </w:trPr>
        <w:tc>
          <w:tcPr>
            <w:tcW w:w="14401" w:type="dxa"/>
            <w:gridSpan w:val="5"/>
            <w:shd w:val="clear" w:color="auto" w:fill="548DD4" w:themeFill="text2" w:themeFillTint="99"/>
            <w:vAlign w:val="center"/>
          </w:tcPr>
          <w:p w:rsidR="00514541" w:rsidRPr="008A7638" w:rsidRDefault="0086485A">
            <w:pPr>
              <w:pStyle w:val="TableParagraph"/>
              <w:spacing w:before="144" w:line="210" w:lineRule="exact"/>
              <w:ind w:left="13" w:right="7"/>
              <w:jc w:val="center"/>
              <w:rPr>
                <w:b/>
                <w:sz w:val="20"/>
              </w:rPr>
            </w:pPr>
            <w:r w:rsidRPr="008A7638">
              <w:rPr>
                <w:b/>
                <w:sz w:val="20"/>
              </w:rPr>
              <w:t>Actividad:</w:t>
            </w:r>
            <w:r w:rsidRPr="008A7638">
              <w:rPr>
                <w:b/>
                <w:spacing w:val="-7"/>
                <w:sz w:val="20"/>
              </w:rPr>
              <w:t xml:space="preserve"> </w:t>
            </w:r>
            <w:r w:rsidRPr="008A7638">
              <w:rPr>
                <w:b/>
                <w:sz w:val="20"/>
              </w:rPr>
              <w:t>Instalación</w:t>
            </w:r>
            <w:r w:rsidRPr="008A7638">
              <w:rPr>
                <w:b/>
                <w:spacing w:val="-7"/>
                <w:sz w:val="20"/>
              </w:rPr>
              <w:t xml:space="preserve"> </w:t>
            </w:r>
            <w:r w:rsidRPr="008A7638">
              <w:rPr>
                <w:b/>
                <w:sz w:val="20"/>
              </w:rPr>
              <w:t>de</w:t>
            </w:r>
            <w:r w:rsidRPr="008A7638">
              <w:rPr>
                <w:b/>
                <w:spacing w:val="-7"/>
                <w:sz w:val="20"/>
              </w:rPr>
              <w:t xml:space="preserve"> </w:t>
            </w:r>
            <w:r w:rsidRPr="008A7638">
              <w:rPr>
                <w:b/>
                <w:spacing w:val="-2"/>
                <w:sz w:val="20"/>
              </w:rPr>
              <w:t>Medidores</w:t>
            </w:r>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9" w:line="212" w:lineRule="exact"/>
              <w:ind w:right="2011"/>
              <w:jc w:val="right"/>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28"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9" w:line="212" w:lineRule="exact"/>
              <w:ind w:left="56" w:right="57"/>
              <w:jc w:val="center"/>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28"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9"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Materiales</w:t>
            </w:r>
            <w:r w:rsidRPr="008A7638">
              <w:rPr>
                <w:spacing w:val="-10"/>
                <w:sz w:val="20"/>
              </w:rPr>
              <w:t xml:space="preserve"> </w:t>
            </w:r>
            <w:r w:rsidRPr="008A7638">
              <w:rPr>
                <w:spacing w:val="-5"/>
                <w:sz w:val="20"/>
              </w:rPr>
              <w:t>PVC</w:t>
            </w:r>
          </w:p>
        </w:tc>
        <w:tc>
          <w:tcPr>
            <w:tcW w:w="2251" w:type="dxa"/>
            <w:vAlign w:val="center"/>
          </w:tcPr>
          <w:p w:rsidR="00514541" w:rsidRPr="008A7638" w:rsidRDefault="0086485A">
            <w:pPr>
              <w:pStyle w:val="TableParagraph"/>
              <w:spacing w:before="65" w:line="215"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20,000</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$350.00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$7,000,000.00</w:t>
            </w:r>
          </w:p>
        </w:tc>
      </w:tr>
      <w:tr w:rsidR="00514541" w:rsidRPr="008A7638" w:rsidTr="00157BA9">
        <w:trPr>
          <w:trHeight w:val="301"/>
        </w:trPr>
        <w:tc>
          <w:tcPr>
            <w:tcW w:w="4681" w:type="dxa"/>
            <w:vAlign w:val="center"/>
          </w:tcPr>
          <w:p w:rsidR="00514541" w:rsidRPr="008A7638" w:rsidRDefault="0086485A">
            <w:pPr>
              <w:pStyle w:val="TableParagraph"/>
              <w:spacing w:before="65" w:line="217" w:lineRule="exact"/>
              <w:ind w:left="107"/>
              <w:rPr>
                <w:sz w:val="20"/>
              </w:rPr>
            </w:pPr>
            <w:r w:rsidRPr="008A7638">
              <w:rPr>
                <w:spacing w:val="-2"/>
                <w:sz w:val="20"/>
              </w:rPr>
              <w:t>Teflón</w:t>
            </w:r>
          </w:p>
        </w:tc>
        <w:tc>
          <w:tcPr>
            <w:tcW w:w="2251" w:type="dxa"/>
            <w:vAlign w:val="center"/>
          </w:tcPr>
          <w:p w:rsidR="00514541" w:rsidRPr="008A7638" w:rsidRDefault="0086485A">
            <w:pPr>
              <w:pStyle w:val="TableParagraph"/>
              <w:spacing w:before="65"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20,000</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$35.00</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$700,000.00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Acople</w:t>
            </w:r>
            <w:r w:rsidRPr="008A7638">
              <w:rPr>
                <w:spacing w:val="-4"/>
                <w:sz w:val="20"/>
              </w:rPr>
              <w:t xml:space="preserve"> </w:t>
            </w:r>
            <w:r w:rsidRPr="008A7638">
              <w:rPr>
                <w:sz w:val="20"/>
              </w:rPr>
              <w:t>de</w:t>
            </w:r>
            <w:r w:rsidRPr="008A7638">
              <w:rPr>
                <w:spacing w:val="-4"/>
                <w:sz w:val="20"/>
              </w:rPr>
              <w:t xml:space="preserve"> </w:t>
            </w:r>
            <w:r w:rsidRPr="008A7638">
              <w:rPr>
                <w:spacing w:val="-5"/>
                <w:sz w:val="20"/>
              </w:rPr>
              <w:t>1/2</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2"/>
                <w:sz w:val="20"/>
              </w:rPr>
              <w:t>4,000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$32.00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$128,000.00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Adaptadores</w:t>
            </w:r>
            <w:r w:rsidRPr="008A7638">
              <w:rPr>
                <w:spacing w:val="-8"/>
                <w:sz w:val="20"/>
              </w:rPr>
              <w:t xml:space="preserve"> </w:t>
            </w:r>
            <w:r w:rsidRPr="008A7638">
              <w:rPr>
                <w:spacing w:val="-2"/>
                <w:sz w:val="20"/>
              </w:rPr>
              <w:t>macho</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2"/>
                <w:sz w:val="20"/>
              </w:rPr>
              <w:t>1,200</w:t>
            </w:r>
          </w:p>
        </w:tc>
        <w:tc>
          <w:tcPr>
            <w:tcW w:w="2069" w:type="dxa"/>
            <w:vAlign w:val="center"/>
          </w:tcPr>
          <w:p w:rsidR="00514541" w:rsidRPr="008A7638" w:rsidRDefault="0086485A">
            <w:pPr>
              <w:pStyle w:val="TableParagraph"/>
              <w:spacing w:before="62" w:line="217" w:lineRule="exact"/>
              <w:ind w:left="56" w:right="50"/>
              <w:jc w:val="center"/>
              <w:rPr>
                <w:sz w:val="20"/>
              </w:rPr>
            </w:pPr>
            <w:r w:rsidRPr="008A7638">
              <w:rPr>
                <w:spacing w:val="-2"/>
                <w:sz w:val="20"/>
              </w:rPr>
              <w:t>$6.80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$8,160.00</w:t>
            </w:r>
          </w:p>
        </w:tc>
      </w:tr>
    </w:tbl>
    <w:p w:rsidR="00514541" w:rsidRPr="008A7638" w:rsidRDefault="00514541">
      <w:pPr>
        <w:pStyle w:val="TableParagraph"/>
        <w:spacing w:line="217" w:lineRule="exact"/>
        <w:jc w:val="right"/>
        <w:rPr>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251"/>
        <w:gridCol w:w="2880"/>
        <w:gridCol w:w="2069"/>
        <w:gridCol w:w="2520"/>
      </w:tblGrid>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Adaptadores</w:t>
            </w:r>
            <w:r w:rsidRPr="008A7638">
              <w:rPr>
                <w:spacing w:val="-11"/>
                <w:sz w:val="20"/>
              </w:rPr>
              <w:t xml:space="preserve"> </w:t>
            </w:r>
            <w:r w:rsidRPr="008A7638">
              <w:rPr>
                <w:spacing w:val="-2"/>
                <w:sz w:val="20"/>
              </w:rPr>
              <w:t>hembra</w:t>
            </w:r>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37,600</w:t>
            </w:r>
          </w:p>
        </w:tc>
        <w:tc>
          <w:tcPr>
            <w:tcW w:w="2069" w:type="dxa"/>
            <w:vAlign w:val="center"/>
          </w:tcPr>
          <w:p w:rsidR="00514541" w:rsidRPr="008A7638" w:rsidRDefault="0086485A">
            <w:pPr>
              <w:pStyle w:val="TableParagraph"/>
              <w:spacing w:before="62" w:line="217" w:lineRule="exact"/>
              <w:ind w:left="56" w:right="50"/>
              <w:jc w:val="center"/>
              <w:rPr>
                <w:sz w:val="20"/>
              </w:rPr>
            </w:pPr>
            <w:r w:rsidRPr="008A7638">
              <w:rPr>
                <w:spacing w:val="-2"/>
                <w:sz w:val="20"/>
              </w:rPr>
              <w:t>$7.00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$263,200.00</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Llave</w:t>
            </w:r>
            <w:r w:rsidRPr="008A7638">
              <w:rPr>
                <w:spacing w:val="-3"/>
                <w:sz w:val="20"/>
              </w:rPr>
              <w:t xml:space="preserve"> </w:t>
            </w:r>
            <w:r w:rsidRPr="008A7638">
              <w:rPr>
                <w:sz w:val="20"/>
              </w:rPr>
              <w:t>de</w:t>
            </w:r>
            <w:r w:rsidRPr="008A7638">
              <w:rPr>
                <w:spacing w:val="-3"/>
                <w:sz w:val="20"/>
              </w:rPr>
              <w:t xml:space="preserve"> </w:t>
            </w:r>
            <w:r w:rsidRPr="008A7638">
              <w:rPr>
                <w:sz w:val="20"/>
              </w:rPr>
              <w:t>paso</w:t>
            </w:r>
            <w:r w:rsidRPr="008A7638">
              <w:rPr>
                <w:spacing w:val="-3"/>
                <w:sz w:val="20"/>
              </w:rPr>
              <w:t xml:space="preserve"> </w:t>
            </w:r>
            <w:r w:rsidRPr="008A7638">
              <w:rPr>
                <w:sz w:val="20"/>
              </w:rPr>
              <w:t>de</w:t>
            </w:r>
            <w:r w:rsidRPr="008A7638">
              <w:rPr>
                <w:spacing w:val="-2"/>
                <w:sz w:val="20"/>
              </w:rPr>
              <w:t xml:space="preserve"> </w:t>
            </w:r>
            <w:r w:rsidRPr="008A7638">
              <w:rPr>
                <w:spacing w:val="-5"/>
                <w:sz w:val="20"/>
              </w:rPr>
              <w:t>1/2</w:t>
            </w:r>
          </w:p>
        </w:tc>
        <w:tc>
          <w:tcPr>
            <w:tcW w:w="2251" w:type="dxa"/>
            <w:vAlign w:val="center"/>
          </w:tcPr>
          <w:p w:rsidR="00514541" w:rsidRPr="008A7638" w:rsidRDefault="0086485A">
            <w:pPr>
              <w:pStyle w:val="TableParagraph"/>
              <w:spacing w:before="65" w:line="215" w:lineRule="exact"/>
              <w:ind w:left="9" w:right="4"/>
              <w:jc w:val="center"/>
              <w:rPr>
                <w:sz w:val="20"/>
              </w:rPr>
            </w:pPr>
            <w:r w:rsidRPr="008A7638">
              <w:rPr>
                <w:spacing w:val="-2"/>
                <w:sz w:val="20"/>
              </w:rPr>
              <w:t>Unidad</w:t>
            </w:r>
          </w:p>
        </w:tc>
        <w:tc>
          <w:tcPr>
            <w:tcW w:w="2880"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20,000</w:t>
            </w:r>
          </w:p>
        </w:tc>
        <w:tc>
          <w:tcPr>
            <w:tcW w:w="2069" w:type="dxa"/>
            <w:vAlign w:val="center"/>
          </w:tcPr>
          <w:p w:rsidR="00514541" w:rsidRPr="008A7638" w:rsidRDefault="0086485A">
            <w:pPr>
              <w:pStyle w:val="TableParagraph"/>
              <w:spacing w:before="65" w:line="215" w:lineRule="exact"/>
              <w:ind w:left="56" w:right="53"/>
              <w:jc w:val="center"/>
              <w:rPr>
                <w:sz w:val="20"/>
              </w:rPr>
            </w:pPr>
            <w:r w:rsidRPr="008A7638">
              <w:rPr>
                <w:spacing w:val="-2"/>
                <w:sz w:val="20"/>
              </w:rPr>
              <w:t>$344.00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$6,880,000.00</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pacing w:val="-2"/>
                <w:sz w:val="20"/>
              </w:rPr>
              <w:t>Gasolina</w:t>
            </w:r>
          </w:p>
        </w:tc>
        <w:tc>
          <w:tcPr>
            <w:tcW w:w="2251" w:type="dxa"/>
            <w:vAlign w:val="center"/>
          </w:tcPr>
          <w:p w:rsidR="00514541" w:rsidRPr="008A7638" w:rsidRDefault="0086485A">
            <w:pPr>
              <w:pStyle w:val="TableParagraph"/>
              <w:spacing w:before="65" w:line="217" w:lineRule="exact"/>
              <w:ind w:left="9" w:right="4"/>
              <w:jc w:val="center"/>
              <w:rPr>
                <w:sz w:val="20"/>
              </w:rPr>
            </w:pPr>
            <w:r w:rsidRPr="008A7638">
              <w:rPr>
                <w:spacing w:val="-5"/>
                <w:sz w:val="20"/>
              </w:rPr>
              <w:t>Gal</w:t>
            </w:r>
          </w:p>
        </w:tc>
        <w:tc>
          <w:tcPr>
            <w:tcW w:w="2880" w:type="dxa"/>
            <w:vAlign w:val="center"/>
          </w:tcPr>
          <w:p w:rsidR="00514541" w:rsidRPr="008A7638" w:rsidRDefault="0086485A">
            <w:pPr>
              <w:pStyle w:val="TableParagraph"/>
              <w:spacing w:before="65" w:line="217" w:lineRule="exact"/>
              <w:ind w:left="56" w:right="50"/>
              <w:jc w:val="center"/>
              <w:rPr>
                <w:sz w:val="20"/>
              </w:rPr>
            </w:pPr>
            <w:r w:rsidRPr="008A7638">
              <w:rPr>
                <w:spacing w:val="-2"/>
                <w:sz w:val="20"/>
              </w:rPr>
              <w:t>1,200</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$274.50</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$329,400.00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Supervisor</w:t>
            </w:r>
            <w:r w:rsidRPr="008A7638">
              <w:rPr>
                <w:spacing w:val="-9"/>
                <w:sz w:val="20"/>
              </w:rPr>
              <w:t xml:space="preserve"> </w:t>
            </w:r>
            <w:r w:rsidRPr="008A7638">
              <w:rPr>
                <w:spacing w:val="-5"/>
                <w:sz w:val="20"/>
              </w:rPr>
              <w:t>(4)</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$120,000.00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$6,240,000.00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Plomero</w:t>
            </w:r>
            <w:r w:rsidRPr="008A7638">
              <w:rPr>
                <w:spacing w:val="-8"/>
                <w:sz w:val="20"/>
              </w:rPr>
              <w:t xml:space="preserve"> </w:t>
            </w:r>
            <w:r w:rsidRPr="008A7638">
              <w:rPr>
                <w:spacing w:val="-5"/>
                <w:sz w:val="20"/>
              </w:rPr>
              <w:t>(4)</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4"/>
              <w:jc w:val="center"/>
              <w:rPr>
                <w:sz w:val="20"/>
              </w:rPr>
            </w:pPr>
            <w:r w:rsidRPr="008A7638">
              <w:rPr>
                <w:spacing w:val="-2"/>
                <w:sz w:val="20"/>
              </w:rPr>
              <w:t>$100,000.00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$5,200,000.00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Ayudante</w:t>
            </w:r>
            <w:r w:rsidRPr="008A7638">
              <w:rPr>
                <w:spacing w:val="-10"/>
                <w:sz w:val="20"/>
              </w:rPr>
              <w:t xml:space="preserve"> </w:t>
            </w:r>
            <w:r w:rsidRPr="008A7638">
              <w:rPr>
                <w:spacing w:val="-5"/>
                <w:sz w:val="20"/>
              </w:rPr>
              <w:t>(4)</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$80,000.00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$4,160,000.00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z w:val="20"/>
              </w:rPr>
              <w:t>Chofer</w:t>
            </w:r>
            <w:r w:rsidRPr="008A7638">
              <w:rPr>
                <w:spacing w:val="-7"/>
                <w:sz w:val="20"/>
              </w:rPr>
              <w:t xml:space="preserve"> </w:t>
            </w:r>
            <w:r w:rsidRPr="008A7638">
              <w:rPr>
                <w:spacing w:val="-5"/>
                <w:sz w:val="20"/>
              </w:rPr>
              <w:t>(4)</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$80,000.00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$4,160,000.00</w:t>
            </w:r>
          </w:p>
        </w:tc>
      </w:tr>
      <w:tr w:rsidR="00514541" w:rsidRPr="008A7638" w:rsidTr="00157BA9">
        <w:trPr>
          <w:trHeight w:val="300"/>
        </w:trPr>
        <w:tc>
          <w:tcPr>
            <w:tcW w:w="11881" w:type="dxa"/>
            <w:gridSpan w:val="4"/>
            <w:vAlign w:val="center"/>
          </w:tcPr>
          <w:p w:rsidR="00514541" w:rsidRPr="008A7638" w:rsidRDefault="0086485A">
            <w:pPr>
              <w:pStyle w:val="TableParagraph"/>
              <w:spacing w:before="70" w:line="210"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5" w:line="215" w:lineRule="exact"/>
              <w:ind w:right="96"/>
              <w:jc w:val="right"/>
              <w:rPr>
                <w:sz w:val="20"/>
              </w:rPr>
            </w:pPr>
            <w:r w:rsidRPr="008A7638">
              <w:rPr>
                <w:spacing w:val="-2"/>
                <w:sz w:val="20"/>
              </w:rPr>
              <w:t>$35,068,760.00</w:t>
            </w:r>
          </w:p>
        </w:tc>
      </w:tr>
      <w:tr w:rsidR="00514541" w:rsidRPr="008A7638" w:rsidTr="00157BA9">
        <w:trPr>
          <w:trHeight w:val="256"/>
        </w:trPr>
        <w:tc>
          <w:tcPr>
            <w:tcW w:w="14401" w:type="dxa"/>
            <w:gridSpan w:val="5"/>
            <w:vAlign w:val="center"/>
          </w:tcPr>
          <w:p w:rsidR="00514541" w:rsidRPr="008A7638" w:rsidRDefault="00514541">
            <w:pPr>
              <w:pStyle w:val="TableParagraph"/>
              <w:rPr>
                <w:sz w:val="18"/>
              </w:rPr>
            </w:pPr>
          </w:p>
        </w:tc>
      </w:tr>
      <w:tr w:rsidR="00514541" w:rsidRPr="008A7638" w:rsidTr="00F762AD">
        <w:trPr>
          <w:trHeight w:val="373"/>
        </w:trPr>
        <w:tc>
          <w:tcPr>
            <w:tcW w:w="14401" w:type="dxa"/>
            <w:gridSpan w:val="5"/>
            <w:shd w:val="clear" w:color="auto" w:fill="548DD4" w:themeFill="text2" w:themeFillTint="99"/>
            <w:vAlign w:val="center"/>
          </w:tcPr>
          <w:p w:rsidR="00514541" w:rsidRPr="008A7638" w:rsidRDefault="0086485A">
            <w:pPr>
              <w:pStyle w:val="TableParagraph"/>
              <w:spacing w:before="142" w:line="212" w:lineRule="exact"/>
              <w:ind w:left="13" w:right="14"/>
              <w:jc w:val="center"/>
              <w:rPr>
                <w:b/>
                <w:sz w:val="20"/>
              </w:rPr>
            </w:pPr>
            <w:r w:rsidRPr="008A7638">
              <w:rPr>
                <w:b/>
                <w:sz w:val="20"/>
              </w:rPr>
              <w:t>Herramienta</w:t>
            </w:r>
            <w:r w:rsidRPr="008A7638">
              <w:rPr>
                <w:b/>
                <w:spacing w:val="-5"/>
                <w:sz w:val="20"/>
              </w:rPr>
              <w:t xml:space="preserve"> </w:t>
            </w:r>
            <w:r w:rsidRPr="008A7638">
              <w:rPr>
                <w:b/>
                <w:sz w:val="20"/>
              </w:rPr>
              <w:t>19.</w:t>
            </w:r>
            <w:r w:rsidRPr="008A7638">
              <w:rPr>
                <w:b/>
                <w:spacing w:val="-6"/>
                <w:sz w:val="20"/>
              </w:rPr>
              <w:t xml:space="preserve"> </w:t>
            </w:r>
            <w:r w:rsidRPr="008A7638">
              <w:rPr>
                <w:b/>
                <w:sz w:val="20"/>
              </w:rPr>
              <w:t>Automatización</w:t>
            </w:r>
            <w:r w:rsidRPr="008A7638">
              <w:rPr>
                <w:b/>
                <w:spacing w:val="-6"/>
                <w:sz w:val="20"/>
              </w:rPr>
              <w:t xml:space="preserve"> </w:t>
            </w:r>
            <w:r w:rsidRPr="008A7638">
              <w:rPr>
                <w:b/>
                <w:sz w:val="20"/>
              </w:rPr>
              <w:t>de</w:t>
            </w:r>
            <w:r w:rsidRPr="008A7638">
              <w:rPr>
                <w:b/>
                <w:spacing w:val="-6"/>
                <w:sz w:val="20"/>
              </w:rPr>
              <w:t xml:space="preserve"> </w:t>
            </w:r>
            <w:r w:rsidRPr="008A7638">
              <w:rPr>
                <w:b/>
                <w:sz w:val="20"/>
              </w:rPr>
              <w:t>Catastro</w:t>
            </w:r>
            <w:r w:rsidRPr="008A7638">
              <w:rPr>
                <w:b/>
                <w:spacing w:val="-5"/>
                <w:sz w:val="20"/>
              </w:rPr>
              <w:t xml:space="preserve"> </w:t>
            </w:r>
            <w:r w:rsidRPr="008A7638">
              <w:rPr>
                <w:b/>
                <w:sz w:val="20"/>
              </w:rPr>
              <w:t>de</w:t>
            </w:r>
            <w:r w:rsidRPr="008A7638">
              <w:rPr>
                <w:b/>
                <w:spacing w:val="-5"/>
                <w:sz w:val="20"/>
              </w:rPr>
              <w:t xml:space="preserve"> </w:t>
            </w:r>
            <w:r w:rsidRPr="008A7638">
              <w:rPr>
                <w:b/>
                <w:sz w:val="20"/>
              </w:rPr>
              <w:t>Usuarios</w:t>
            </w:r>
            <w:r w:rsidRPr="008A7638">
              <w:rPr>
                <w:b/>
                <w:spacing w:val="-7"/>
                <w:sz w:val="20"/>
              </w:rPr>
              <w:t xml:space="preserve"> </w:t>
            </w:r>
            <w:r w:rsidRPr="008A7638">
              <w:rPr>
                <w:b/>
                <w:sz w:val="20"/>
              </w:rPr>
              <w:t>y</w:t>
            </w:r>
            <w:r w:rsidRPr="008A7638">
              <w:rPr>
                <w:b/>
                <w:spacing w:val="-4"/>
                <w:sz w:val="20"/>
              </w:rPr>
              <w:t xml:space="preserve"> </w:t>
            </w:r>
            <w:r w:rsidRPr="008A7638">
              <w:rPr>
                <w:b/>
                <w:sz w:val="20"/>
              </w:rPr>
              <w:t>clientes</w:t>
            </w:r>
            <w:r w:rsidRPr="008A7638">
              <w:rPr>
                <w:b/>
                <w:spacing w:val="-7"/>
                <w:sz w:val="20"/>
              </w:rPr>
              <w:t xml:space="preserve"> </w:t>
            </w:r>
            <w:r w:rsidRPr="008A7638">
              <w:rPr>
                <w:b/>
                <w:spacing w:val="-2"/>
                <w:sz w:val="20"/>
              </w:rPr>
              <w:t>actualizados</w:t>
            </w:r>
          </w:p>
        </w:tc>
      </w:tr>
      <w:tr w:rsidR="00514541" w:rsidRPr="008A7638" w:rsidTr="00F762AD">
        <w:trPr>
          <w:trHeight w:val="460"/>
        </w:trPr>
        <w:tc>
          <w:tcPr>
            <w:tcW w:w="4681" w:type="dxa"/>
            <w:shd w:val="clear" w:color="auto" w:fill="548DD4" w:themeFill="text2" w:themeFillTint="99"/>
            <w:vAlign w:val="center"/>
          </w:tcPr>
          <w:p w:rsidR="00514541" w:rsidRPr="008A7638" w:rsidRDefault="0086485A">
            <w:pPr>
              <w:pStyle w:val="TableParagraph"/>
              <w:spacing w:before="228" w:line="212" w:lineRule="exact"/>
              <w:ind w:left="3"/>
              <w:jc w:val="center"/>
              <w:rPr>
                <w:b/>
                <w:sz w:val="20"/>
              </w:rPr>
            </w:pPr>
            <w:r w:rsidRPr="008A7638">
              <w:rPr>
                <w:b/>
                <w:spacing w:val="-2"/>
                <w:sz w:val="20"/>
              </w:rPr>
              <w:t>Insumo</w:t>
            </w:r>
          </w:p>
        </w:tc>
        <w:tc>
          <w:tcPr>
            <w:tcW w:w="2251" w:type="dxa"/>
            <w:shd w:val="clear" w:color="auto" w:fill="548DD4" w:themeFill="text2" w:themeFillTint="99"/>
            <w:vAlign w:val="center"/>
          </w:tcPr>
          <w:p w:rsidR="00514541" w:rsidRPr="008A7638" w:rsidRDefault="0086485A">
            <w:pPr>
              <w:pStyle w:val="TableParagraph"/>
              <w:spacing w:line="230" w:lineRule="exact"/>
              <w:ind w:left="813" w:hanging="624"/>
              <w:rPr>
                <w:b/>
                <w:sz w:val="20"/>
              </w:rPr>
            </w:pPr>
            <w:r w:rsidRPr="008A7638">
              <w:rPr>
                <w:b/>
                <w:sz w:val="20"/>
              </w:rPr>
              <w:t>Unidad</w:t>
            </w:r>
            <w:r w:rsidRPr="008A7638">
              <w:rPr>
                <w:b/>
                <w:spacing w:val="-13"/>
                <w:sz w:val="20"/>
              </w:rPr>
              <w:t xml:space="preserve"> </w:t>
            </w:r>
            <w:r w:rsidRPr="008A7638">
              <w:rPr>
                <w:b/>
                <w:sz w:val="20"/>
              </w:rPr>
              <w:t>de</w:t>
            </w:r>
            <w:r w:rsidRPr="008A7638">
              <w:rPr>
                <w:b/>
                <w:spacing w:val="-12"/>
                <w:sz w:val="20"/>
              </w:rPr>
              <w:t xml:space="preserve"> </w:t>
            </w:r>
            <w:r w:rsidRPr="008A7638">
              <w:rPr>
                <w:b/>
                <w:sz w:val="20"/>
              </w:rPr>
              <w:t>medida</w:t>
            </w:r>
            <w:r w:rsidRPr="008A7638">
              <w:rPr>
                <w:b/>
                <w:spacing w:val="-13"/>
                <w:sz w:val="20"/>
              </w:rPr>
              <w:t xml:space="preserve"> </w:t>
            </w:r>
            <w:r w:rsidRPr="008A7638">
              <w:rPr>
                <w:b/>
                <w:sz w:val="20"/>
              </w:rPr>
              <w:t xml:space="preserve">del </w:t>
            </w:r>
            <w:r w:rsidRPr="008A7638">
              <w:rPr>
                <w:b/>
                <w:spacing w:val="-2"/>
                <w:sz w:val="20"/>
              </w:rPr>
              <w:t>insumo</w:t>
            </w:r>
          </w:p>
        </w:tc>
        <w:tc>
          <w:tcPr>
            <w:tcW w:w="2880" w:type="dxa"/>
            <w:shd w:val="clear" w:color="auto" w:fill="548DD4" w:themeFill="text2" w:themeFillTint="99"/>
            <w:vAlign w:val="center"/>
          </w:tcPr>
          <w:p w:rsidR="00514541" w:rsidRPr="008A7638" w:rsidRDefault="0086485A">
            <w:pPr>
              <w:pStyle w:val="TableParagraph"/>
              <w:spacing w:before="228" w:line="212" w:lineRule="exact"/>
              <w:ind w:left="56" w:right="57"/>
              <w:jc w:val="center"/>
              <w:rPr>
                <w:b/>
                <w:sz w:val="20"/>
              </w:rPr>
            </w:pPr>
            <w:r w:rsidRPr="008A7638">
              <w:rPr>
                <w:b/>
                <w:sz w:val="20"/>
              </w:rPr>
              <w:t>Cantidad</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c>
          <w:tcPr>
            <w:tcW w:w="2069" w:type="dxa"/>
            <w:shd w:val="clear" w:color="auto" w:fill="548DD4" w:themeFill="text2" w:themeFillTint="99"/>
            <w:vAlign w:val="center"/>
          </w:tcPr>
          <w:p w:rsidR="00514541" w:rsidRPr="008A7638" w:rsidRDefault="0086485A">
            <w:pPr>
              <w:pStyle w:val="TableParagraph"/>
              <w:spacing w:line="230" w:lineRule="exact"/>
              <w:ind w:left="720" w:hanging="456"/>
              <w:rPr>
                <w:b/>
                <w:sz w:val="20"/>
              </w:rPr>
            </w:pPr>
            <w:r w:rsidRPr="008A7638">
              <w:rPr>
                <w:b/>
                <w:sz w:val="20"/>
              </w:rPr>
              <w:t>Costo</w:t>
            </w:r>
            <w:r w:rsidRPr="008A7638">
              <w:rPr>
                <w:b/>
                <w:spacing w:val="-13"/>
                <w:sz w:val="20"/>
              </w:rPr>
              <w:t xml:space="preserve"> </w:t>
            </w:r>
            <w:r w:rsidRPr="008A7638">
              <w:rPr>
                <w:b/>
                <w:sz w:val="20"/>
              </w:rPr>
              <w:t>unitario</w:t>
            </w:r>
            <w:r w:rsidRPr="008A7638">
              <w:rPr>
                <w:b/>
                <w:spacing w:val="-12"/>
                <w:sz w:val="20"/>
              </w:rPr>
              <w:t xml:space="preserve"> </w:t>
            </w:r>
            <w:r w:rsidRPr="008A7638">
              <w:rPr>
                <w:b/>
                <w:sz w:val="20"/>
              </w:rPr>
              <w:t xml:space="preserve">del </w:t>
            </w:r>
            <w:r w:rsidRPr="008A7638">
              <w:rPr>
                <w:b/>
                <w:spacing w:val="-2"/>
                <w:sz w:val="20"/>
              </w:rPr>
              <w:t>insumo</w:t>
            </w:r>
          </w:p>
        </w:tc>
        <w:tc>
          <w:tcPr>
            <w:tcW w:w="2520" w:type="dxa"/>
            <w:shd w:val="clear" w:color="auto" w:fill="548DD4" w:themeFill="text2" w:themeFillTint="99"/>
            <w:vAlign w:val="center"/>
          </w:tcPr>
          <w:p w:rsidR="00514541" w:rsidRPr="008A7638" w:rsidRDefault="0086485A">
            <w:pPr>
              <w:pStyle w:val="TableParagraph"/>
              <w:spacing w:before="228" w:line="212" w:lineRule="exact"/>
              <w:ind w:left="408"/>
              <w:rPr>
                <w:b/>
                <w:sz w:val="20"/>
              </w:rPr>
            </w:pPr>
            <w:r w:rsidRPr="008A7638">
              <w:rPr>
                <w:b/>
                <w:sz w:val="20"/>
              </w:rPr>
              <w:t>Subtotal</w:t>
            </w:r>
            <w:r w:rsidRPr="008A7638">
              <w:rPr>
                <w:b/>
                <w:spacing w:val="-6"/>
                <w:sz w:val="20"/>
              </w:rPr>
              <w:t xml:space="preserve"> </w:t>
            </w:r>
            <w:r w:rsidRPr="008A7638">
              <w:rPr>
                <w:b/>
                <w:sz w:val="20"/>
              </w:rPr>
              <w:t>del</w:t>
            </w:r>
            <w:r w:rsidRPr="008A7638">
              <w:rPr>
                <w:b/>
                <w:spacing w:val="-4"/>
                <w:sz w:val="20"/>
              </w:rPr>
              <w:t xml:space="preserve"> </w:t>
            </w:r>
            <w:r w:rsidRPr="008A7638">
              <w:rPr>
                <w:b/>
                <w:spacing w:val="-2"/>
                <w:sz w:val="20"/>
              </w:rPr>
              <w:t>insumo</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pacing w:val="-2"/>
                <w:sz w:val="20"/>
              </w:rPr>
              <w:t>Gasolina</w:t>
            </w:r>
          </w:p>
        </w:tc>
        <w:tc>
          <w:tcPr>
            <w:tcW w:w="2251" w:type="dxa"/>
            <w:vAlign w:val="center"/>
          </w:tcPr>
          <w:p w:rsidR="00514541" w:rsidRPr="008A7638" w:rsidRDefault="0086485A">
            <w:pPr>
              <w:pStyle w:val="TableParagraph"/>
              <w:spacing w:before="62" w:line="217" w:lineRule="exact"/>
              <w:ind w:left="9" w:right="5"/>
              <w:jc w:val="center"/>
              <w:rPr>
                <w:sz w:val="20"/>
              </w:rPr>
            </w:pPr>
            <w:r w:rsidRPr="008A7638">
              <w:rPr>
                <w:spacing w:val="-5"/>
                <w:sz w:val="20"/>
              </w:rPr>
              <w:t>Gal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2"/>
                <w:sz w:val="20"/>
              </w:rPr>
              <w:t>2,880</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$274.50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$790,560.00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proofErr w:type="spellStart"/>
            <w:r w:rsidRPr="008A7638">
              <w:rPr>
                <w:spacing w:val="-2"/>
                <w:sz w:val="20"/>
              </w:rPr>
              <w:t>Diesel</w:t>
            </w:r>
            <w:proofErr w:type="spellEnd"/>
          </w:p>
        </w:tc>
        <w:tc>
          <w:tcPr>
            <w:tcW w:w="2251" w:type="dxa"/>
            <w:vAlign w:val="center"/>
          </w:tcPr>
          <w:p w:rsidR="00514541" w:rsidRPr="008A7638" w:rsidRDefault="0086485A">
            <w:pPr>
              <w:pStyle w:val="TableParagraph"/>
              <w:spacing w:before="62" w:line="217" w:lineRule="exact"/>
              <w:ind w:left="9" w:right="4"/>
              <w:jc w:val="center"/>
              <w:rPr>
                <w:sz w:val="20"/>
              </w:rPr>
            </w:pPr>
            <w:r w:rsidRPr="008A7638">
              <w:rPr>
                <w:spacing w:val="-5"/>
                <w:sz w:val="20"/>
              </w:rPr>
              <w:t>Gal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2"/>
                <w:sz w:val="20"/>
              </w:rPr>
              <w:t>6,912</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$221.60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$1,531,699.20</w:t>
            </w:r>
          </w:p>
        </w:tc>
      </w:tr>
      <w:tr w:rsidR="00514541" w:rsidRPr="008A7638" w:rsidTr="00157BA9">
        <w:trPr>
          <w:trHeight w:val="299"/>
        </w:trPr>
        <w:tc>
          <w:tcPr>
            <w:tcW w:w="4681" w:type="dxa"/>
            <w:vAlign w:val="center"/>
          </w:tcPr>
          <w:p w:rsidR="00514541" w:rsidRPr="008A7638" w:rsidRDefault="0086485A">
            <w:pPr>
              <w:pStyle w:val="TableParagraph"/>
              <w:spacing w:before="65" w:line="215" w:lineRule="exact"/>
              <w:ind w:left="107"/>
              <w:rPr>
                <w:sz w:val="20"/>
              </w:rPr>
            </w:pPr>
            <w:r w:rsidRPr="008A7638">
              <w:rPr>
                <w:sz w:val="20"/>
              </w:rPr>
              <w:t>Técnicos</w:t>
            </w:r>
            <w:r w:rsidRPr="008A7638">
              <w:rPr>
                <w:spacing w:val="-6"/>
                <w:sz w:val="20"/>
              </w:rPr>
              <w:t xml:space="preserve"> </w:t>
            </w:r>
            <w:r w:rsidRPr="008A7638">
              <w:rPr>
                <w:sz w:val="20"/>
              </w:rPr>
              <w:t>GIS</w:t>
            </w:r>
            <w:r w:rsidRPr="008A7638">
              <w:rPr>
                <w:spacing w:val="-6"/>
                <w:sz w:val="20"/>
              </w:rPr>
              <w:t xml:space="preserve"> </w:t>
            </w:r>
            <w:r w:rsidRPr="008A7638">
              <w:rPr>
                <w:spacing w:val="-5"/>
                <w:sz w:val="20"/>
              </w:rPr>
              <w:t>(6)</w:t>
            </w:r>
          </w:p>
        </w:tc>
        <w:tc>
          <w:tcPr>
            <w:tcW w:w="2251" w:type="dxa"/>
            <w:vAlign w:val="center"/>
          </w:tcPr>
          <w:p w:rsidR="00514541" w:rsidRPr="008A7638" w:rsidRDefault="0086485A">
            <w:pPr>
              <w:pStyle w:val="TableParagraph"/>
              <w:spacing w:before="65" w:line="215"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5" w:line="215"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5" w:line="215" w:lineRule="exact"/>
              <w:ind w:left="56" w:right="54"/>
              <w:jc w:val="center"/>
              <w:rPr>
                <w:sz w:val="20"/>
              </w:rPr>
            </w:pPr>
            <w:r w:rsidRPr="008A7638">
              <w:rPr>
                <w:spacing w:val="-2"/>
                <w:sz w:val="20"/>
              </w:rPr>
              <w:t>$145,206.00</w:t>
            </w:r>
          </w:p>
        </w:tc>
        <w:tc>
          <w:tcPr>
            <w:tcW w:w="2520" w:type="dxa"/>
            <w:vAlign w:val="center"/>
          </w:tcPr>
          <w:p w:rsidR="00514541" w:rsidRPr="008A7638" w:rsidRDefault="0086485A">
            <w:pPr>
              <w:pStyle w:val="TableParagraph"/>
              <w:spacing w:before="65" w:line="215" w:lineRule="exact"/>
              <w:ind w:right="95"/>
              <w:jc w:val="right"/>
              <w:rPr>
                <w:sz w:val="20"/>
              </w:rPr>
            </w:pPr>
            <w:r w:rsidRPr="008A7638">
              <w:rPr>
                <w:spacing w:val="-2"/>
                <w:sz w:val="20"/>
              </w:rPr>
              <w:t>$7,550,712.00</w:t>
            </w:r>
          </w:p>
        </w:tc>
      </w:tr>
      <w:tr w:rsidR="00514541" w:rsidRPr="008A7638" w:rsidTr="00157BA9">
        <w:trPr>
          <w:trHeight w:val="302"/>
        </w:trPr>
        <w:tc>
          <w:tcPr>
            <w:tcW w:w="4681" w:type="dxa"/>
            <w:vAlign w:val="center"/>
          </w:tcPr>
          <w:p w:rsidR="00514541" w:rsidRPr="008A7638" w:rsidRDefault="0086485A">
            <w:pPr>
              <w:pStyle w:val="TableParagraph"/>
              <w:spacing w:before="65" w:line="217" w:lineRule="exact"/>
              <w:ind w:left="107"/>
              <w:rPr>
                <w:sz w:val="20"/>
              </w:rPr>
            </w:pPr>
            <w:r w:rsidRPr="008A7638">
              <w:rPr>
                <w:sz w:val="20"/>
              </w:rPr>
              <w:t>Inspector</w:t>
            </w:r>
            <w:r w:rsidRPr="008A7638">
              <w:rPr>
                <w:spacing w:val="-10"/>
                <w:sz w:val="20"/>
              </w:rPr>
              <w:t xml:space="preserve"> </w:t>
            </w:r>
            <w:r w:rsidRPr="008A7638">
              <w:rPr>
                <w:spacing w:val="-5"/>
                <w:sz w:val="20"/>
              </w:rPr>
              <w:t>(3)</w:t>
            </w:r>
          </w:p>
        </w:tc>
        <w:tc>
          <w:tcPr>
            <w:tcW w:w="2251" w:type="dxa"/>
            <w:vAlign w:val="center"/>
          </w:tcPr>
          <w:p w:rsidR="00514541" w:rsidRPr="008A7638" w:rsidRDefault="0086485A">
            <w:pPr>
              <w:pStyle w:val="TableParagraph"/>
              <w:spacing w:before="65"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5"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5" w:line="217" w:lineRule="exact"/>
              <w:ind w:left="56" w:right="53"/>
              <w:jc w:val="center"/>
              <w:rPr>
                <w:sz w:val="20"/>
              </w:rPr>
            </w:pPr>
            <w:r w:rsidRPr="008A7638">
              <w:rPr>
                <w:spacing w:val="-2"/>
                <w:sz w:val="20"/>
              </w:rPr>
              <w:t>$63,654.00</w:t>
            </w:r>
          </w:p>
        </w:tc>
        <w:tc>
          <w:tcPr>
            <w:tcW w:w="2520" w:type="dxa"/>
            <w:vAlign w:val="center"/>
          </w:tcPr>
          <w:p w:rsidR="00514541" w:rsidRPr="008A7638" w:rsidRDefault="0086485A">
            <w:pPr>
              <w:pStyle w:val="TableParagraph"/>
              <w:spacing w:before="65" w:line="217" w:lineRule="exact"/>
              <w:ind w:right="95"/>
              <w:jc w:val="right"/>
              <w:rPr>
                <w:sz w:val="20"/>
              </w:rPr>
            </w:pPr>
            <w:r w:rsidRPr="008A7638">
              <w:rPr>
                <w:spacing w:val="-2"/>
                <w:sz w:val="20"/>
              </w:rPr>
              <w:t>$3,310,008.00</w:t>
            </w:r>
          </w:p>
        </w:tc>
      </w:tr>
      <w:tr w:rsidR="00514541" w:rsidRPr="008A7638" w:rsidTr="00157BA9">
        <w:trPr>
          <w:trHeight w:val="300"/>
        </w:trPr>
        <w:tc>
          <w:tcPr>
            <w:tcW w:w="4681" w:type="dxa"/>
            <w:vAlign w:val="center"/>
          </w:tcPr>
          <w:p w:rsidR="00514541" w:rsidRPr="008A7638" w:rsidRDefault="0086485A">
            <w:pPr>
              <w:pStyle w:val="TableParagraph"/>
              <w:spacing w:before="63" w:line="217" w:lineRule="exact"/>
              <w:ind w:left="107"/>
              <w:rPr>
                <w:sz w:val="20"/>
              </w:rPr>
            </w:pPr>
            <w:r w:rsidRPr="008A7638">
              <w:rPr>
                <w:sz w:val="20"/>
              </w:rPr>
              <w:t>Codificadores</w:t>
            </w:r>
            <w:r w:rsidRPr="008A7638">
              <w:rPr>
                <w:spacing w:val="-12"/>
                <w:sz w:val="20"/>
              </w:rPr>
              <w:t xml:space="preserve"> </w:t>
            </w:r>
            <w:r w:rsidRPr="008A7638">
              <w:rPr>
                <w:spacing w:val="-5"/>
                <w:sz w:val="20"/>
              </w:rPr>
              <w:t>(3)</w:t>
            </w:r>
          </w:p>
        </w:tc>
        <w:tc>
          <w:tcPr>
            <w:tcW w:w="2251" w:type="dxa"/>
            <w:vAlign w:val="center"/>
          </w:tcPr>
          <w:p w:rsidR="00514541" w:rsidRPr="008A7638" w:rsidRDefault="0086485A">
            <w:pPr>
              <w:pStyle w:val="TableParagraph"/>
              <w:spacing w:before="63" w:line="217" w:lineRule="exact"/>
              <w:ind w:left="9" w:right="7"/>
              <w:jc w:val="center"/>
              <w:rPr>
                <w:sz w:val="20"/>
              </w:rPr>
            </w:pPr>
            <w:r w:rsidRPr="008A7638">
              <w:rPr>
                <w:sz w:val="20"/>
              </w:rPr>
              <w:t>Nómina/</w:t>
            </w:r>
            <w:r w:rsidRPr="008A7638">
              <w:rPr>
                <w:spacing w:val="-5"/>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3"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3" w:line="217" w:lineRule="exact"/>
              <w:ind w:left="56" w:right="53"/>
              <w:jc w:val="center"/>
              <w:rPr>
                <w:sz w:val="20"/>
              </w:rPr>
            </w:pPr>
            <w:r w:rsidRPr="008A7638">
              <w:rPr>
                <w:spacing w:val="-2"/>
                <w:sz w:val="20"/>
              </w:rPr>
              <w:t>$83,280.00</w:t>
            </w:r>
          </w:p>
        </w:tc>
        <w:tc>
          <w:tcPr>
            <w:tcW w:w="2520" w:type="dxa"/>
            <w:vAlign w:val="center"/>
          </w:tcPr>
          <w:p w:rsidR="00514541" w:rsidRPr="008A7638" w:rsidRDefault="0086485A">
            <w:pPr>
              <w:pStyle w:val="TableParagraph"/>
              <w:spacing w:before="63" w:line="217" w:lineRule="exact"/>
              <w:ind w:right="95"/>
              <w:jc w:val="right"/>
              <w:rPr>
                <w:sz w:val="20"/>
              </w:rPr>
            </w:pPr>
            <w:r w:rsidRPr="008A7638">
              <w:rPr>
                <w:spacing w:val="-2"/>
                <w:sz w:val="20"/>
              </w:rPr>
              <w:t>$4,330,560.00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pacing w:val="-2"/>
                <w:sz w:val="20"/>
              </w:rPr>
              <w:t>Chofer</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$55,481.00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$2,885,012.00</w:t>
            </w:r>
          </w:p>
        </w:tc>
      </w:tr>
      <w:tr w:rsidR="00514541" w:rsidRPr="008A7638" w:rsidTr="00157BA9">
        <w:trPr>
          <w:trHeight w:val="299"/>
        </w:trPr>
        <w:tc>
          <w:tcPr>
            <w:tcW w:w="4681" w:type="dxa"/>
            <w:vAlign w:val="center"/>
          </w:tcPr>
          <w:p w:rsidR="00514541" w:rsidRPr="008A7638" w:rsidRDefault="0086485A">
            <w:pPr>
              <w:pStyle w:val="TableParagraph"/>
              <w:spacing w:before="62" w:line="217" w:lineRule="exact"/>
              <w:ind w:left="107"/>
              <w:rPr>
                <w:sz w:val="20"/>
              </w:rPr>
            </w:pPr>
            <w:r w:rsidRPr="008A7638">
              <w:rPr>
                <w:spacing w:val="-2"/>
                <w:sz w:val="20"/>
              </w:rPr>
              <w:t>Chofer</w:t>
            </w:r>
          </w:p>
        </w:tc>
        <w:tc>
          <w:tcPr>
            <w:tcW w:w="2251" w:type="dxa"/>
            <w:vAlign w:val="center"/>
          </w:tcPr>
          <w:p w:rsidR="00514541" w:rsidRPr="008A7638" w:rsidRDefault="0086485A">
            <w:pPr>
              <w:pStyle w:val="TableParagraph"/>
              <w:spacing w:before="62" w:line="217" w:lineRule="exact"/>
              <w:ind w:left="9" w:right="8"/>
              <w:jc w:val="center"/>
              <w:rPr>
                <w:sz w:val="20"/>
              </w:rPr>
            </w:pPr>
            <w:r w:rsidRPr="008A7638">
              <w:rPr>
                <w:sz w:val="20"/>
              </w:rPr>
              <w:t>Nómina/</w:t>
            </w:r>
            <w:r w:rsidRPr="008A7638">
              <w:rPr>
                <w:spacing w:val="-6"/>
                <w:sz w:val="20"/>
              </w:rPr>
              <w:t xml:space="preserve"> </w:t>
            </w:r>
            <w:r w:rsidRPr="008A7638">
              <w:rPr>
                <w:spacing w:val="-2"/>
                <w:sz w:val="20"/>
              </w:rPr>
              <w:t>mensual</w:t>
            </w:r>
          </w:p>
        </w:tc>
        <w:tc>
          <w:tcPr>
            <w:tcW w:w="2880" w:type="dxa"/>
            <w:vAlign w:val="center"/>
          </w:tcPr>
          <w:p w:rsidR="00514541" w:rsidRPr="008A7638" w:rsidRDefault="0086485A">
            <w:pPr>
              <w:pStyle w:val="TableParagraph"/>
              <w:spacing w:before="62" w:line="217" w:lineRule="exact"/>
              <w:ind w:left="56" w:right="50"/>
              <w:jc w:val="center"/>
              <w:rPr>
                <w:sz w:val="20"/>
              </w:rPr>
            </w:pPr>
            <w:r w:rsidRPr="008A7638">
              <w:rPr>
                <w:spacing w:val="-5"/>
                <w:sz w:val="20"/>
              </w:rPr>
              <w:t>52</w:t>
            </w:r>
          </w:p>
        </w:tc>
        <w:tc>
          <w:tcPr>
            <w:tcW w:w="2069" w:type="dxa"/>
            <w:vAlign w:val="center"/>
          </w:tcPr>
          <w:p w:rsidR="00514541" w:rsidRPr="008A7638" w:rsidRDefault="0086485A">
            <w:pPr>
              <w:pStyle w:val="TableParagraph"/>
              <w:spacing w:before="62" w:line="217" w:lineRule="exact"/>
              <w:ind w:left="56" w:right="53"/>
              <w:jc w:val="center"/>
              <w:rPr>
                <w:sz w:val="20"/>
              </w:rPr>
            </w:pPr>
            <w:r w:rsidRPr="008A7638">
              <w:rPr>
                <w:spacing w:val="-2"/>
                <w:sz w:val="20"/>
              </w:rPr>
              <w:t>$21,218.00</w:t>
            </w:r>
          </w:p>
        </w:tc>
        <w:tc>
          <w:tcPr>
            <w:tcW w:w="2520" w:type="dxa"/>
            <w:vAlign w:val="center"/>
          </w:tcPr>
          <w:p w:rsidR="00514541" w:rsidRPr="008A7638" w:rsidRDefault="0086485A">
            <w:pPr>
              <w:pStyle w:val="TableParagraph"/>
              <w:spacing w:before="62" w:line="217" w:lineRule="exact"/>
              <w:ind w:right="95"/>
              <w:jc w:val="right"/>
              <w:rPr>
                <w:sz w:val="20"/>
              </w:rPr>
            </w:pPr>
            <w:r w:rsidRPr="008A7638">
              <w:rPr>
                <w:spacing w:val="-2"/>
                <w:sz w:val="20"/>
              </w:rPr>
              <w:t>$1,103,336.00</w:t>
            </w:r>
          </w:p>
        </w:tc>
      </w:tr>
      <w:tr w:rsidR="00514541" w:rsidRPr="008A7638" w:rsidTr="00157BA9">
        <w:trPr>
          <w:trHeight w:val="299"/>
        </w:trPr>
        <w:tc>
          <w:tcPr>
            <w:tcW w:w="11881" w:type="dxa"/>
            <w:gridSpan w:val="4"/>
            <w:vAlign w:val="center"/>
          </w:tcPr>
          <w:p w:rsidR="00514541" w:rsidRPr="008A7638" w:rsidRDefault="0086485A">
            <w:pPr>
              <w:pStyle w:val="TableParagraph"/>
              <w:spacing w:before="67" w:line="212" w:lineRule="exact"/>
              <w:ind w:right="98"/>
              <w:jc w:val="right"/>
              <w:rPr>
                <w:b/>
                <w:sz w:val="20"/>
              </w:rPr>
            </w:pPr>
            <w:r w:rsidRPr="008A7638">
              <w:rPr>
                <w:b/>
                <w:sz w:val="20"/>
              </w:rPr>
              <w:t>Costo</w:t>
            </w:r>
            <w:r w:rsidRPr="008A7638">
              <w:rPr>
                <w:b/>
                <w:spacing w:val="-3"/>
                <w:sz w:val="20"/>
              </w:rPr>
              <w:t xml:space="preserve"> </w:t>
            </w:r>
            <w:r w:rsidRPr="008A7638">
              <w:rPr>
                <w:b/>
                <w:sz w:val="20"/>
              </w:rPr>
              <w:t>total</w:t>
            </w:r>
            <w:r w:rsidRPr="008A7638">
              <w:rPr>
                <w:b/>
                <w:spacing w:val="-4"/>
                <w:sz w:val="20"/>
              </w:rPr>
              <w:t xml:space="preserve"> </w:t>
            </w:r>
            <w:r w:rsidRPr="008A7638">
              <w:rPr>
                <w:b/>
                <w:sz w:val="20"/>
              </w:rPr>
              <w:t>de</w:t>
            </w:r>
            <w:r w:rsidRPr="008A7638">
              <w:rPr>
                <w:b/>
                <w:spacing w:val="-3"/>
                <w:sz w:val="20"/>
              </w:rPr>
              <w:t xml:space="preserve"> </w:t>
            </w:r>
            <w:r w:rsidRPr="008A7638">
              <w:rPr>
                <w:b/>
                <w:sz w:val="20"/>
              </w:rPr>
              <w:t>la</w:t>
            </w:r>
            <w:r w:rsidRPr="008A7638">
              <w:rPr>
                <w:b/>
                <w:spacing w:val="-2"/>
                <w:sz w:val="20"/>
              </w:rPr>
              <w:t xml:space="preserve"> actividad</w:t>
            </w:r>
          </w:p>
        </w:tc>
        <w:tc>
          <w:tcPr>
            <w:tcW w:w="2520" w:type="dxa"/>
            <w:vAlign w:val="center"/>
          </w:tcPr>
          <w:p w:rsidR="00514541" w:rsidRPr="008A7638" w:rsidRDefault="0086485A">
            <w:pPr>
              <w:pStyle w:val="TableParagraph"/>
              <w:spacing w:before="62" w:line="217" w:lineRule="exact"/>
              <w:ind w:right="96"/>
              <w:jc w:val="right"/>
              <w:rPr>
                <w:sz w:val="20"/>
              </w:rPr>
            </w:pPr>
            <w:r w:rsidRPr="008A7638">
              <w:rPr>
                <w:spacing w:val="-2"/>
                <w:sz w:val="20"/>
              </w:rPr>
              <w:t>$20,398,551.20</w:t>
            </w:r>
          </w:p>
        </w:tc>
      </w:tr>
    </w:tbl>
    <w:p w:rsidR="00514541" w:rsidRPr="008A7638" w:rsidRDefault="00514541">
      <w:pPr>
        <w:pStyle w:val="TableParagraph"/>
        <w:spacing w:line="217" w:lineRule="exact"/>
        <w:jc w:val="right"/>
        <w:rPr>
          <w:sz w:val="20"/>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rPr>
          <w:b/>
        </w:rPr>
      </w:pPr>
    </w:p>
    <w:p w:rsidR="00514541" w:rsidRPr="008A7638" w:rsidRDefault="00514541">
      <w:pPr>
        <w:pStyle w:val="Textoindependiente"/>
        <w:rPr>
          <w:b/>
        </w:rPr>
      </w:pPr>
    </w:p>
    <w:p w:rsidR="00514541" w:rsidRPr="008A7638" w:rsidRDefault="00514541">
      <w:pPr>
        <w:pStyle w:val="Textoindependiente"/>
        <w:rPr>
          <w:b/>
        </w:rPr>
      </w:pPr>
    </w:p>
    <w:p w:rsidR="00514541" w:rsidRPr="008A7638" w:rsidRDefault="00514541">
      <w:pPr>
        <w:pStyle w:val="Textoindependiente"/>
        <w:rPr>
          <w:b/>
        </w:rPr>
      </w:pPr>
    </w:p>
    <w:p w:rsidR="00514541" w:rsidRPr="008A7638" w:rsidRDefault="00514541">
      <w:pPr>
        <w:pStyle w:val="Textoindependiente"/>
        <w:rPr>
          <w:b/>
        </w:rPr>
      </w:pPr>
    </w:p>
    <w:p w:rsidR="00514541" w:rsidRPr="008A7638" w:rsidRDefault="00514541">
      <w:pPr>
        <w:pStyle w:val="Textoindependiente"/>
        <w:rPr>
          <w:b/>
        </w:rPr>
      </w:pPr>
    </w:p>
    <w:p w:rsidR="00514541" w:rsidRPr="008A7638" w:rsidRDefault="00514541">
      <w:pPr>
        <w:pStyle w:val="Textoindependiente"/>
        <w:spacing w:before="160"/>
        <w:rPr>
          <w:b/>
        </w:rPr>
      </w:pPr>
    </w:p>
    <w:p w:rsidR="00514541" w:rsidRPr="008A7638" w:rsidRDefault="0086485A">
      <w:pPr>
        <w:spacing w:after="4"/>
        <w:ind w:left="1440"/>
        <w:rPr>
          <w:b/>
          <w:sz w:val="24"/>
        </w:rPr>
      </w:pPr>
      <w:r w:rsidRPr="008A7638">
        <w:rPr>
          <w:b/>
          <w:sz w:val="24"/>
        </w:rPr>
        <w:t>Herramienta</w:t>
      </w:r>
      <w:r w:rsidRPr="008A7638">
        <w:rPr>
          <w:b/>
          <w:spacing w:val="-4"/>
          <w:sz w:val="24"/>
        </w:rPr>
        <w:t xml:space="preserve"> </w:t>
      </w:r>
      <w:r w:rsidRPr="008A7638">
        <w:rPr>
          <w:b/>
          <w:sz w:val="24"/>
        </w:rPr>
        <w:t>21.</w:t>
      </w:r>
      <w:r w:rsidRPr="008A7638">
        <w:rPr>
          <w:b/>
          <w:spacing w:val="-1"/>
          <w:sz w:val="24"/>
        </w:rPr>
        <w:t xml:space="preserve"> </w:t>
      </w:r>
      <w:r w:rsidRPr="008A7638">
        <w:rPr>
          <w:b/>
          <w:sz w:val="24"/>
        </w:rPr>
        <w:t>Monitoreo</w:t>
      </w:r>
      <w:r w:rsidRPr="008A7638">
        <w:rPr>
          <w:b/>
          <w:spacing w:val="-2"/>
          <w:sz w:val="24"/>
        </w:rPr>
        <w:t xml:space="preserve"> </w:t>
      </w:r>
      <w:r w:rsidRPr="008A7638">
        <w:rPr>
          <w:b/>
          <w:sz w:val="24"/>
        </w:rPr>
        <w:t>de</w:t>
      </w:r>
      <w:r w:rsidRPr="008A7638">
        <w:rPr>
          <w:b/>
          <w:spacing w:val="-3"/>
          <w:sz w:val="24"/>
        </w:rPr>
        <w:t xml:space="preserve"> </w:t>
      </w:r>
      <w:r w:rsidRPr="008A7638">
        <w:rPr>
          <w:b/>
          <w:sz w:val="24"/>
        </w:rPr>
        <w:t>los</w:t>
      </w:r>
      <w:r w:rsidRPr="008A7638">
        <w:rPr>
          <w:b/>
          <w:spacing w:val="-1"/>
          <w:sz w:val="24"/>
        </w:rPr>
        <w:t xml:space="preserve"> </w:t>
      </w:r>
      <w:r w:rsidRPr="008A7638">
        <w:rPr>
          <w:b/>
          <w:spacing w:val="-2"/>
          <w:sz w:val="24"/>
        </w:rPr>
        <w:t>resultados</w:t>
      </w: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2146"/>
        <w:gridCol w:w="1800"/>
        <w:gridCol w:w="632"/>
        <w:gridCol w:w="799"/>
        <w:gridCol w:w="720"/>
        <w:gridCol w:w="811"/>
        <w:gridCol w:w="720"/>
        <w:gridCol w:w="628"/>
        <w:gridCol w:w="630"/>
        <w:gridCol w:w="628"/>
        <w:gridCol w:w="575"/>
        <w:gridCol w:w="991"/>
        <w:gridCol w:w="1046"/>
        <w:gridCol w:w="638"/>
        <w:gridCol w:w="1788"/>
      </w:tblGrid>
      <w:tr w:rsidR="00514541" w:rsidRPr="008A7638" w:rsidTr="00F762AD">
        <w:trPr>
          <w:trHeight w:val="300"/>
        </w:trPr>
        <w:tc>
          <w:tcPr>
            <w:tcW w:w="730" w:type="dxa"/>
            <w:vMerge w:val="restart"/>
            <w:shd w:val="clear" w:color="auto" w:fill="548DD4" w:themeFill="text2" w:themeFillTint="99"/>
            <w:vAlign w:val="center"/>
          </w:tcPr>
          <w:p w:rsidR="00514541" w:rsidRPr="008A7638" w:rsidRDefault="00514541">
            <w:pPr>
              <w:pStyle w:val="TableParagraph"/>
              <w:spacing w:before="105"/>
              <w:rPr>
                <w:b/>
                <w:sz w:val="18"/>
              </w:rPr>
            </w:pPr>
          </w:p>
          <w:p w:rsidR="00514541" w:rsidRPr="008A7638" w:rsidRDefault="0086485A">
            <w:pPr>
              <w:pStyle w:val="TableParagraph"/>
              <w:ind w:left="196"/>
              <w:rPr>
                <w:b/>
                <w:sz w:val="18"/>
              </w:rPr>
            </w:pPr>
            <w:r w:rsidRPr="008A7638">
              <w:rPr>
                <w:b/>
                <w:spacing w:val="-5"/>
                <w:sz w:val="18"/>
              </w:rPr>
              <w:t>ID.</w:t>
            </w:r>
          </w:p>
        </w:tc>
        <w:tc>
          <w:tcPr>
            <w:tcW w:w="2146" w:type="dxa"/>
            <w:vMerge w:val="restart"/>
            <w:shd w:val="clear" w:color="auto" w:fill="548DD4" w:themeFill="text2" w:themeFillTint="99"/>
            <w:vAlign w:val="center"/>
          </w:tcPr>
          <w:p w:rsidR="00514541" w:rsidRPr="008A7638" w:rsidRDefault="00514541">
            <w:pPr>
              <w:pStyle w:val="TableParagraph"/>
              <w:spacing w:before="105"/>
              <w:rPr>
                <w:b/>
                <w:sz w:val="18"/>
              </w:rPr>
            </w:pPr>
          </w:p>
          <w:p w:rsidR="00514541" w:rsidRPr="008A7638" w:rsidRDefault="0086485A">
            <w:pPr>
              <w:pStyle w:val="TableParagraph"/>
              <w:ind w:left="609"/>
              <w:rPr>
                <w:b/>
                <w:sz w:val="18"/>
              </w:rPr>
            </w:pPr>
            <w:r w:rsidRPr="008A7638">
              <w:rPr>
                <w:b/>
                <w:spacing w:val="-2"/>
                <w:sz w:val="18"/>
              </w:rPr>
              <w:t>Resultados</w:t>
            </w:r>
          </w:p>
        </w:tc>
        <w:tc>
          <w:tcPr>
            <w:tcW w:w="1800" w:type="dxa"/>
            <w:vMerge w:val="restart"/>
            <w:shd w:val="clear" w:color="auto" w:fill="548DD4" w:themeFill="text2" w:themeFillTint="99"/>
            <w:vAlign w:val="center"/>
          </w:tcPr>
          <w:p w:rsidR="00514541" w:rsidRPr="008A7638" w:rsidRDefault="00514541">
            <w:pPr>
              <w:pStyle w:val="TableParagraph"/>
              <w:spacing w:before="105"/>
              <w:rPr>
                <w:b/>
                <w:sz w:val="18"/>
              </w:rPr>
            </w:pPr>
          </w:p>
          <w:p w:rsidR="00514541" w:rsidRPr="008A7638" w:rsidRDefault="0086485A">
            <w:pPr>
              <w:pStyle w:val="TableParagraph"/>
              <w:ind w:left="474"/>
              <w:rPr>
                <w:b/>
                <w:sz w:val="18"/>
              </w:rPr>
            </w:pPr>
            <w:r w:rsidRPr="008A7638">
              <w:rPr>
                <w:b/>
                <w:spacing w:val="-2"/>
                <w:sz w:val="18"/>
              </w:rPr>
              <w:t>Indicador</w:t>
            </w:r>
          </w:p>
        </w:tc>
        <w:tc>
          <w:tcPr>
            <w:tcW w:w="632" w:type="dxa"/>
            <w:vMerge w:val="restart"/>
            <w:shd w:val="clear" w:color="auto" w:fill="548DD4" w:themeFill="text2" w:themeFillTint="99"/>
            <w:vAlign w:val="center"/>
          </w:tcPr>
          <w:p w:rsidR="00514541" w:rsidRPr="008A7638" w:rsidRDefault="0086485A">
            <w:pPr>
              <w:pStyle w:val="TableParagraph"/>
              <w:ind w:left="86" w:right="130" w:hanging="35"/>
              <w:jc w:val="both"/>
              <w:rPr>
                <w:b/>
                <w:sz w:val="18"/>
              </w:rPr>
            </w:pPr>
            <w:r w:rsidRPr="008A7638">
              <w:rPr>
                <w:b/>
                <w:spacing w:val="-2"/>
                <w:sz w:val="18"/>
              </w:rPr>
              <w:t xml:space="preserve">Valor línea </w:t>
            </w:r>
            <w:r w:rsidRPr="008A7638">
              <w:rPr>
                <w:b/>
                <w:spacing w:val="-4"/>
                <w:sz w:val="18"/>
              </w:rPr>
              <w:t>base</w:t>
            </w:r>
          </w:p>
          <w:p w:rsidR="00514541" w:rsidRPr="008A7638" w:rsidRDefault="0086485A">
            <w:pPr>
              <w:pStyle w:val="TableParagraph"/>
              <w:spacing w:before="1" w:line="186" w:lineRule="exact"/>
              <w:ind w:left="68"/>
              <w:rPr>
                <w:b/>
                <w:sz w:val="18"/>
              </w:rPr>
            </w:pPr>
            <w:r w:rsidRPr="008A7638">
              <w:rPr>
                <w:b/>
                <w:spacing w:val="-2"/>
                <w:sz w:val="18"/>
              </w:rPr>
              <w:t>(año)</w:t>
            </w:r>
          </w:p>
        </w:tc>
        <w:tc>
          <w:tcPr>
            <w:tcW w:w="3050" w:type="dxa"/>
            <w:gridSpan w:val="4"/>
            <w:shd w:val="clear" w:color="auto" w:fill="548DD4" w:themeFill="text2" w:themeFillTint="99"/>
            <w:vAlign w:val="center"/>
          </w:tcPr>
          <w:p w:rsidR="00514541" w:rsidRPr="008A7638" w:rsidRDefault="0086485A">
            <w:pPr>
              <w:pStyle w:val="TableParagraph"/>
              <w:spacing w:before="48"/>
              <w:ind w:left="779"/>
              <w:rPr>
                <w:b/>
                <w:sz w:val="18"/>
              </w:rPr>
            </w:pPr>
            <w:r w:rsidRPr="008A7638">
              <w:rPr>
                <w:b/>
                <w:sz w:val="18"/>
              </w:rPr>
              <w:t xml:space="preserve">Meta </w:t>
            </w:r>
            <w:r w:rsidRPr="008A7638">
              <w:rPr>
                <w:b/>
                <w:spacing w:val="-2"/>
                <w:sz w:val="18"/>
              </w:rPr>
              <w:t>programada</w:t>
            </w:r>
          </w:p>
        </w:tc>
        <w:tc>
          <w:tcPr>
            <w:tcW w:w="2461" w:type="dxa"/>
            <w:gridSpan w:val="4"/>
            <w:shd w:val="clear" w:color="auto" w:fill="548DD4" w:themeFill="text2" w:themeFillTint="99"/>
            <w:vAlign w:val="center"/>
          </w:tcPr>
          <w:p w:rsidR="00514541" w:rsidRPr="008A7638" w:rsidRDefault="0086485A">
            <w:pPr>
              <w:pStyle w:val="TableParagraph"/>
              <w:spacing w:before="48"/>
              <w:ind w:left="595"/>
              <w:rPr>
                <w:b/>
                <w:sz w:val="18"/>
              </w:rPr>
            </w:pPr>
            <w:r w:rsidRPr="008A7638">
              <w:rPr>
                <w:b/>
                <w:sz w:val="18"/>
              </w:rPr>
              <w:t xml:space="preserve">Meta </w:t>
            </w:r>
            <w:r w:rsidRPr="008A7638">
              <w:rPr>
                <w:b/>
                <w:spacing w:val="-2"/>
                <w:sz w:val="18"/>
              </w:rPr>
              <w:t>ejecutada</w:t>
            </w:r>
          </w:p>
        </w:tc>
        <w:tc>
          <w:tcPr>
            <w:tcW w:w="991" w:type="dxa"/>
            <w:vMerge w:val="restart"/>
            <w:shd w:val="clear" w:color="auto" w:fill="548DD4" w:themeFill="text2" w:themeFillTint="99"/>
            <w:vAlign w:val="center"/>
          </w:tcPr>
          <w:p w:rsidR="00514541" w:rsidRPr="008A7638" w:rsidRDefault="0086485A">
            <w:pPr>
              <w:pStyle w:val="TableParagraph"/>
              <w:ind w:left="32" w:right="79" w:hanging="17"/>
              <w:jc w:val="both"/>
              <w:rPr>
                <w:b/>
                <w:sz w:val="18"/>
              </w:rPr>
            </w:pPr>
            <w:r w:rsidRPr="008A7638">
              <w:rPr>
                <w:b/>
                <w:sz w:val="18"/>
              </w:rPr>
              <w:t>Valor</w:t>
            </w:r>
            <w:r w:rsidRPr="008A7638">
              <w:rPr>
                <w:b/>
                <w:spacing w:val="-12"/>
                <w:sz w:val="18"/>
              </w:rPr>
              <w:t xml:space="preserve"> </w:t>
            </w:r>
            <w:r w:rsidRPr="008A7638">
              <w:rPr>
                <w:b/>
                <w:sz w:val="18"/>
              </w:rPr>
              <w:t xml:space="preserve">Meta </w:t>
            </w:r>
            <w:r w:rsidRPr="008A7638">
              <w:rPr>
                <w:b/>
                <w:spacing w:val="-2"/>
                <w:sz w:val="18"/>
              </w:rPr>
              <w:t xml:space="preserve">acumulada </w:t>
            </w:r>
            <w:r w:rsidRPr="008A7638">
              <w:rPr>
                <w:b/>
                <w:sz w:val="18"/>
              </w:rPr>
              <w:t>final (año</w:t>
            </w:r>
          </w:p>
          <w:p w:rsidR="00514541" w:rsidRPr="008A7638" w:rsidRDefault="0086485A">
            <w:pPr>
              <w:pStyle w:val="TableParagraph"/>
              <w:spacing w:before="1" w:line="186" w:lineRule="exact"/>
              <w:ind w:left="291"/>
              <w:rPr>
                <w:b/>
                <w:sz w:val="18"/>
              </w:rPr>
            </w:pPr>
            <w:r w:rsidRPr="008A7638">
              <w:rPr>
                <w:b/>
                <w:spacing w:val="-4"/>
                <w:sz w:val="18"/>
              </w:rPr>
              <w:t>xxx)</w:t>
            </w:r>
          </w:p>
        </w:tc>
        <w:tc>
          <w:tcPr>
            <w:tcW w:w="1046" w:type="dxa"/>
            <w:vMerge w:val="restart"/>
            <w:shd w:val="clear" w:color="auto" w:fill="548DD4" w:themeFill="text2" w:themeFillTint="99"/>
            <w:vAlign w:val="center"/>
          </w:tcPr>
          <w:p w:rsidR="00514541" w:rsidRPr="008A7638" w:rsidRDefault="00514541">
            <w:pPr>
              <w:pStyle w:val="TableParagraph"/>
              <w:spacing w:before="105"/>
              <w:rPr>
                <w:b/>
                <w:sz w:val="18"/>
              </w:rPr>
            </w:pPr>
          </w:p>
          <w:p w:rsidR="00514541" w:rsidRPr="008A7638" w:rsidRDefault="0086485A">
            <w:pPr>
              <w:pStyle w:val="TableParagraph"/>
              <w:ind w:left="79"/>
              <w:rPr>
                <w:b/>
                <w:sz w:val="18"/>
              </w:rPr>
            </w:pPr>
            <w:r w:rsidRPr="008A7638">
              <w:rPr>
                <w:b/>
                <w:spacing w:val="-2"/>
                <w:sz w:val="18"/>
              </w:rPr>
              <w:t>Monitoreo</w:t>
            </w:r>
          </w:p>
        </w:tc>
        <w:tc>
          <w:tcPr>
            <w:tcW w:w="638" w:type="dxa"/>
            <w:vMerge w:val="restart"/>
            <w:shd w:val="clear" w:color="auto" w:fill="548DD4" w:themeFill="text2" w:themeFillTint="99"/>
            <w:vAlign w:val="center"/>
          </w:tcPr>
          <w:p w:rsidR="00514541" w:rsidRPr="008A7638" w:rsidRDefault="0086485A">
            <w:pPr>
              <w:pStyle w:val="TableParagraph"/>
              <w:spacing w:before="103"/>
              <w:ind w:left="14" w:right="83" w:firstLine="3"/>
              <w:jc w:val="center"/>
              <w:rPr>
                <w:b/>
                <w:sz w:val="18"/>
              </w:rPr>
            </w:pPr>
            <w:r w:rsidRPr="008A7638">
              <w:rPr>
                <w:b/>
                <w:spacing w:val="-2"/>
                <w:sz w:val="18"/>
              </w:rPr>
              <w:t xml:space="preserve">*Nivel </w:t>
            </w:r>
            <w:r w:rsidRPr="008A7638">
              <w:rPr>
                <w:b/>
                <w:spacing w:val="-6"/>
                <w:sz w:val="18"/>
              </w:rPr>
              <w:t>de</w:t>
            </w:r>
            <w:r w:rsidRPr="008A7638">
              <w:rPr>
                <w:b/>
                <w:spacing w:val="-2"/>
                <w:sz w:val="18"/>
              </w:rPr>
              <w:t xml:space="preserve"> avance</w:t>
            </w:r>
          </w:p>
        </w:tc>
        <w:tc>
          <w:tcPr>
            <w:tcW w:w="1788" w:type="dxa"/>
            <w:vMerge w:val="restart"/>
            <w:shd w:val="clear" w:color="auto" w:fill="548DD4" w:themeFill="text2" w:themeFillTint="99"/>
            <w:vAlign w:val="center"/>
          </w:tcPr>
          <w:p w:rsidR="00514541" w:rsidRPr="008A7638" w:rsidRDefault="00514541">
            <w:pPr>
              <w:pStyle w:val="TableParagraph"/>
              <w:spacing w:before="105"/>
              <w:rPr>
                <w:b/>
                <w:sz w:val="18"/>
              </w:rPr>
            </w:pPr>
          </w:p>
          <w:p w:rsidR="00514541" w:rsidRPr="008A7638" w:rsidRDefault="0086485A">
            <w:pPr>
              <w:pStyle w:val="TableParagraph"/>
              <w:ind w:left="-29"/>
              <w:rPr>
                <w:b/>
                <w:sz w:val="18"/>
              </w:rPr>
            </w:pPr>
            <w:r w:rsidRPr="008A7638">
              <w:rPr>
                <w:b/>
                <w:sz w:val="18"/>
              </w:rPr>
              <w:t>Medios</w:t>
            </w:r>
            <w:r w:rsidRPr="008A7638">
              <w:rPr>
                <w:b/>
                <w:spacing w:val="-2"/>
                <w:sz w:val="18"/>
              </w:rPr>
              <w:t xml:space="preserve"> </w:t>
            </w:r>
            <w:r w:rsidRPr="008A7638">
              <w:rPr>
                <w:b/>
                <w:sz w:val="18"/>
              </w:rPr>
              <w:t xml:space="preserve">de </w:t>
            </w:r>
            <w:r w:rsidRPr="008A7638">
              <w:rPr>
                <w:b/>
                <w:spacing w:val="-2"/>
                <w:sz w:val="18"/>
              </w:rPr>
              <w:t>Verificación</w:t>
            </w:r>
          </w:p>
        </w:tc>
      </w:tr>
      <w:tr w:rsidR="00514541" w:rsidRPr="008A7638" w:rsidTr="00F762AD">
        <w:trPr>
          <w:trHeight w:val="518"/>
        </w:trPr>
        <w:tc>
          <w:tcPr>
            <w:tcW w:w="730" w:type="dxa"/>
            <w:vMerge/>
            <w:tcBorders>
              <w:top w:val="nil"/>
            </w:tcBorders>
            <w:shd w:val="clear" w:color="auto" w:fill="9CC2E4"/>
            <w:vAlign w:val="center"/>
          </w:tcPr>
          <w:p w:rsidR="00514541" w:rsidRPr="008A7638" w:rsidRDefault="00514541">
            <w:pPr>
              <w:rPr>
                <w:sz w:val="2"/>
                <w:szCs w:val="2"/>
              </w:rPr>
            </w:pPr>
          </w:p>
        </w:tc>
        <w:tc>
          <w:tcPr>
            <w:tcW w:w="2146" w:type="dxa"/>
            <w:vMerge/>
            <w:tcBorders>
              <w:top w:val="nil"/>
            </w:tcBorders>
            <w:shd w:val="clear" w:color="auto" w:fill="9CC2E4"/>
            <w:vAlign w:val="center"/>
          </w:tcPr>
          <w:p w:rsidR="00514541" w:rsidRPr="008A7638" w:rsidRDefault="00514541">
            <w:pPr>
              <w:rPr>
                <w:sz w:val="2"/>
                <w:szCs w:val="2"/>
              </w:rPr>
            </w:pPr>
          </w:p>
        </w:tc>
        <w:tc>
          <w:tcPr>
            <w:tcW w:w="1800" w:type="dxa"/>
            <w:vMerge/>
            <w:tcBorders>
              <w:top w:val="nil"/>
            </w:tcBorders>
            <w:shd w:val="clear" w:color="auto" w:fill="9CC2E4"/>
            <w:vAlign w:val="center"/>
          </w:tcPr>
          <w:p w:rsidR="00514541" w:rsidRPr="008A7638" w:rsidRDefault="00514541">
            <w:pPr>
              <w:rPr>
                <w:sz w:val="2"/>
                <w:szCs w:val="2"/>
              </w:rPr>
            </w:pPr>
          </w:p>
        </w:tc>
        <w:tc>
          <w:tcPr>
            <w:tcW w:w="632" w:type="dxa"/>
            <w:vMerge/>
            <w:tcBorders>
              <w:top w:val="nil"/>
            </w:tcBorders>
            <w:shd w:val="clear" w:color="auto" w:fill="9CC2E4"/>
            <w:vAlign w:val="center"/>
          </w:tcPr>
          <w:p w:rsidR="00514541" w:rsidRPr="008A7638" w:rsidRDefault="00514541">
            <w:pPr>
              <w:rPr>
                <w:sz w:val="2"/>
                <w:szCs w:val="2"/>
              </w:rPr>
            </w:pPr>
          </w:p>
        </w:tc>
        <w:tc>
          <w:tcPr>
            <w:tcW w:w="799" w:type="dxa"/>
            <w:shd w:val="clear" w:color="auto" w:fill="548DD4" w:themeFill="text2" w:themeFillTint="99"/>
            <w:vAlign w:val="center"/>
          </w:tcPr>
          <w:p w:rsidR="00514541" w:rsidRPr="008A7638" w:rsidRDefault="0086485A">
            <w:pPr>
              <w:pStyle w:val="TableParagraph"/>
              <w:spacing w:before="155"/>
              <w:ind w:left="13" w:right="2"/>
              <w:jc w:val="center"/>
              <w:rPr>
                <w:b/>
                <w:sz w:val="18"/>
              </w:rPr>
            </w:pPr>
            <w:r w:rsidRPr="008A7638">
              <w:rPr>
                <w:b/>
                <w:spacing w:val="-4"/>
                <w:sz w:val="18"/>
              </w:rPr>
              <w:t>2025</w:t>
            </w:r>
          </w:p>
        </w:tc>
        <w:tc>
          <w:tcPr>
            <w:tcW w:w="720" w:type="dxa"/>
            <w:shd w:val="clear" w:color="auto" w:fill="548DD4" w:themeFill="text2" w:themeFillTint="99"/>
            <w:vAlign w:val="center"/>
          </w:tcPr>
          <w:p w:rsidR="00514541" w:rsidRPr="008A7638" w:rsidRDefault="0086485A">
            <w:pPr>
              <w:pStyle w:val="TableParagraph"/>
              <w:spacing w:before="155"/>
              <w:ind w:left="15" w:right="1"/>
              <w:jc w:val="center"/>
              <w:rPr>
                <w:b/>
                <w:sz w:val="18"/>
              </w:rPr>
            </w:pPr>
            <w:r w:rsidRPr="008A7638">
              <w:rPr>
                <w:b/>
                <w:spacing w:val="-4"/>
                <w:sz w:val="18"/>
              </w:rPr>
              <w:t>2026</w:t>
            </w:r>
          </w:p>
        </w:tc>
        <w:tc>
          <w:tcPr>
            <w:tcW w:w="811" w:type="dxa"/>
            <w:shd w:val="clear" w:color="auto" w:fill="548DD4" w:themeFill="text2" w:themeFillTint="99"/>
            <w:vAlign w:val="center"/>
          </w:tcPr>
          <w:p w:rsidR="00514541" w:rsidRPr="008A7638" w:rsidRDefault="0086485A">
            <w:pPr>
              <w:pStyle w:val="TableParagraph"/>
              <w:spacing w:before="155"/>
              <w:ind w:left="14" w:right="5"/>
              <w:jc w:val="center"/>
              <w:rPr>
                <w:b/>
                <w:sz w:val="18"/>
              </w:rPr>
            </w:pPr>
            <w:r w:rsidRPr="008A7638">
              <w:rPr>
                <w:b/>
                <w:spacing w:val="-4"/>
                <w:sz w:val="18"/>
              </w:rPr>
              <w:t>2027</w:t>
            </w:r>
          </w:p>
        </w:tc>
        <w:tc>
          <w:tcPr>
            <w:tcW w:w="720" w:type="dxa"/>
            <w:shd w:val="clear" w:color="auto" w:fill="548DD4" w:themeFill="text2" w:themeFillTint="99"/>
            <w:vAlign w:val="center"/>
          </w:tcPr>
          <w:p w:rsidR="00514541" w:rsidRPr="008A7638" w:rsidRDefault="0086485A">
            <w:pPr>
              <w:pStyle w:val="TableParagraph"/>
              <w:spacing w:before="155"/>
              <w:ind w:left="15" w:right="5"/>
              <w:jc w:val="center"/>
              <w:rPr>
                <w:b/>
                <w:sz w:val="18"/>
              </w:rPr>
            </w:pPr>
            <w:r w:rsidRPr="008A7638">
              <w:rPr>
                <w:b/>
                <w:spacing w:val="-4"/>
                <w:sz w:val="18"/>
              </w:rPr>
              <w:t>2028</w:t>
            </w:r>
          </w:p>
        </w:tc>
        <w:tc>
          <w:tcPr>
            <w:tcW w:w="628" w:type="dxa"/>
            <w:shd w:val="clear" w:color="auto" w:fill="548DD4" w:themeFill="text2" w:themeFillTint="99"/>
            <w:vAlign w:val="center"/>
          </w:tcPr>
          <w:p w:rsidR="00514541" w:rsidRPr="008A7638" w:rsidRDefault="0086485A">
            <w:pPr>
              <w:pStyle w:val="TableParagraph"/>
              <w:spacing w:before="155"/>
              <w:ind w:left="134"/>
              <w:rPr>
                <w:b/>
                <w:sz w:val="18"/>
              </w:rPr>
            </w:pPr>
            <w:r w:rsidRPr="008A7638">
              <w:rPr>
                <w:b/>
                <w:spacing w:val="-4"/>
                <w:sz w:val="18"/>
              </w:rPr>
              <w:t>2025</w:t>
            </w:r>
          </w:p>
        </w:tc>
        <w:tc>
          <w:tcPr>
            <w:tcW w:w="630" w:type="dxa"/>
            <w:shd w:val="clear" w:color="auto" w:fill="548DD4" w:themeFill="text2" w:themeFillTint="99"/>
            <w:vAlign w:val="center"/>
          </w:tcPr>
          <w:p w:rsidR="00514541" w:rsidRPr="008A7638" w:rsidRDefault="0086485A">
            <w:pPr>
              <w:pStyle w:val="TableParagraph"/>
              <w:spacing w:before="155"/>
              <w:ind w:left="137"/>
              <w:rPr>
                <w:b/>
                <w:sz w:val="18"/>
              </w:rPr>
            </w:pPr>
            <w:r w:rsidRPr="008A7638">
              <w:rPr>
                <w:b/>
                <w:spacing w:val="-4"/>
                <w:sz w:val="18"/>
              </w:rPr>
              <w:t>2026</w:t>
            </w:r>
          </w:p>
        </w:tc>
        <w:tc>
          <w:tcPr>
            <w:tcW w:w="628" w:type="dxa"/>
            <w:shd w:val="clear" w:color="auto" w:fill="548DD4" w:themeFill="text2" w:themeFillTint="99"/>
            <w:vAlign w:val="center"/>
          </w:tcPr>
          <w:p w:rsidR="00514541" w:rsidRPr="008A7638" w:rsidRDefault="0086485A">
            <w:pPr>
              <w:pStyle w:val="TableParagraph"/>
              <w:spacing w:before="155"/>
              <w:ind w:left="136"/>
              <w:rPr>
                <w:b/>
                <w:sz w:val="18"/>
              </w:rPr>
            </w:pPr>
            <w:r w:rsidRPr="008A7638">
              <w:rPr>
                <w:b/>
                <w:spacing w:val="-4"/>
                <w:sz w:val="18"/>
              </w:rPr>
              <w:t>2027</w:t>
            </w:r>
          </w:p>
        </w:tc>
        <w:tc>
          <w:tcPr>
            <w:tcW w:w="575" w:type="dxa"/>
            <w:shd w:val="clear" w:color="auto" w:fill="548DD4" w:themeFill="text2" w:themeFillTint="99"/>
            <w:vAlign w:val="center"/>
          </w:tcPr>
          <w:p w:rsidR="00514541" w:rsidRPr="008A7638" w:rsidRDefault="0086485A">
            <w:pPr>
              <w:pStyle w:val="TableParagraph"/>
              <w:spacing w:before="155"/>
              <w:ind w:left="113"/>
              <w:rPr>
                <w:b/>
                <w:sz w:val="18"/>
              </w:rPr>
            </w:pPr>
            <w:r w:rsidRPr="008A7638">
              <w:rPr>
                <w:b/>
                <w:spacing w:val="-4"/>
                <w:sz w:val="18"/>
              </w:rPr>
              <w:t>2028</w:t>
            </w:r>
          </w:p>
        </w:tc>
        <w:tc>
          <w:tcPr>
            <w:tcW w:w="991" w:type="dxa"/>
            <w:vMerge/>
            <w:tcBorders>
              <w:top w:val="nil"/>
            </w:tcBorders>
            <w:shd w:val="clear" w:color="auto" w:fill="9CC2E4"/>
            <w:vAlign w:val="center"/>
          </w:tcPr>
          <w:p w:rsidR="00514541" w:rsidRPr="008A7638" w:rsidRDefault="00514541">
            <w:pPr>
              <w:rPr>
                <w:sz w:val="2"/>
                <w:szCs w:val="2"/>
              </w:rPr>
            </w:pPr>
          </w:p>
        </w:tc>
        <w:tc>
          <w:tcPr>
            <w:tcW w:w="1046" w:type="dxa"/>
            <w:vMerge/>
            <w:tcBorders>
              <w:top w:val="nil"/>
            </w:tcBorders>
            <w:shd w:val="clear" w:color="auto" w:fill="9CC2E4"/>
            <w:vAlign w:val="center"/>
          </w:tcPr>
          <w:p w:rsidR="00514541" w:rsidRPr="008A7638" w:rsidRDefault="00514541">
            <w:pPr>
              <w:rPr>
                <w:sz w:val="2"/>
                <w:szCs w:val="2"/>
              </w:rPr>
            </w:pPr>
          </w:p>
        </w:tc>
        <w:tc>
          <w:tcPr>
            <w:tcW w:w="638" w:type="dxa"/>
            <w:vMerge/>
            <w:tcBorders>
              <w:top w:val="nil"/>
            </w:tcBorders>
            <w:shd w:val="clear" w:color="auto" w:fill="9CC2E4"/>
            <w:vAlign w:val="center"/>
          </w:tcPr>
          <w:p w:rsidR="00514541" w:rsidRPr="008A7638" w:rsidRDefault="00514541">
            <w:pPr>
              <w:rPr>
                <w:sz w:val="2"/>
                <w:szCs w:val="2"/>
              </w:rPr>
            </w:pPr>
          </w:p>
        </w:tc>
        <w:tc>
          <w:tcPr>
            <w:tcW w:w="1788" w:type="dxa"/>
            <w:vMerge/>
            <w:tcBorders>
              <w:top w:val="nil"/>
            </w:tcBorders>
            <w:shd w:val="clear" w:color="auto" w:fill="9CC2E4"/>
            <w:vAlign w:val="center"/>
          </w:tcPr>
          <w:p w:rsidR="00514541" w:rsidRPr="008A7638" w:rsidRDefault="00514541">
            <w:pPr>
              <w:rPr>
                <w:sz w:val="2"/>
                <w:szCs w:val="2"/>
              </w:rPr>
            </w:pPr>
          </w:p>
        </w:tc>
      </w:tr>
      <w:tr w:rsidR="00514541" w:rsidRPr="008A7638" w:rsidTr="00157BA9">
        <w:trPr>
          <w:trHeight w:val="1499"/>
        </w:trPr>
        <w:tc>
          <w:tcPr>
            <w:tcW w:w="730"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2"/>
              <w:rPr>
                <w:b/>
                <w:sz w:val="18"/>
              </w:rPr>
            </w:pPr>
          </w:p>
          <w:p w:rsidR="00514541" w:rsidRPr="008A7638" w:rsidRDefault="0086485A">
            <w:pPr>
              <w:pStyle w:val="TableParagraph"/>
              <w:ind w:right="29"/>
              <w:jc w:val="center"/>
              <w:rPr>
                <w:sz w:val="18"/>
              </w:rPr>
            </w:pPr>
            <w:r w:rsidRPr="008A7638">
              <w:rPr>
                <w:spacing w:val="-2"/>
                <w:sz w:val="18"/>
              </w:rPr>
              <w:t>1.1.2.2.1</w:t>
            </w:r>
          </w:p>
        </w:tc>
        <w:tc>
          <w:tcPr>
            <w:tcW w:w="2146" w:type="dxa"/>
            <w:vAlign w:val="center"/>
          </w:tcPr>
          <w:p w:rsidR="00514541" w:rsidRPr="008A7638" w:rsidRDefault="0086485A">
            <w:pPr>
              <w:pStyle w:val="TableParagraph"/>
              <w:spacing w:before="124"/>
              <w:ind w:left="131" w:right="121"/>
              <w:jc w:val="center"/>
              <w:rPr>
                <w:sz w:val="18"/>
              </w:rPr>
            </w:pPr>
            <w:r w:rsidRPr="008A7638">
              <w:rPr>
                <w:sz w:val="18"/>
              </w:rPr>
              <w:t>Incrementada</w:t>
            </w:r>
            <w:r w:rsidRPr="008A7638">
              <w:rPr>
                <w:spacing w:val="-12"/>
                <w:sz w:val="18"/>
              </w:rPr>
              <w:t xml:space="preserve"> </w:t>
            </w:r>
            <w:r w:rsidRPr="008A7638">
              <w:rPr>
                <w:sz w:val="18"/>
              </w:rPr>
              <w:t>la</w:t>
            </w:r>
            <w:r w:rsidRPr="008A7638">
              <w:rPr>
                <w:spacing w:val="-11"/>
                <w:sz w:val="18"/>
              </w:rPr>
              <w:t xml:space="preserve"> </w:t>
            </w:r>
            <w:r w:rsidRPr="008A7638">
              <w:rPr>
                <w:sz w:val="18"/>
              </w:rPr>
              <w:t>cobertura y acceso de agua potable en cantidad, calidad y oportunidad, priorizando zonas vulnerables y cierres de brechas.</w:t>
            </w:r>
          </w:p>
        </w:tc>
        <w:tc>
          <w:tcPr>
            <w:tcW w:w="1800" w:type="dxa"/>
            <w:vAlign w:val="center"/>
          </w:tcPr>
          <w:p w:rsidR="00514541" w:rsidRPr="008A7638" w:rsidRDefault="0086485A">
            <w:pPr>
              <w:pStyle w:val="TableParagraph"/>
              <w:spacing w:before="33"/>
              <w:ind w:left="109" w:right="13"/>
              <w:jc w:val="center"/>
              <w:rPr>
                <w:sz w:val="16"/>
              </w:rPr>
            </w:pPr>
            <w:r w:rsidRPr="008A7638">
              <w:rPr>
                <w:sz w:val="18"/>
              </w:rPr>
              <w:t>Porcentaje de la población</w:t>
            </w:r>
            <w:r w:rsidRPr="008A7638">
              <w:rPr>
                <w:spacing w:val="-12"/>
                <w:sz w:val="18"/>
              </w:rPr>
              <w:t xml:space="preserve"> </w:t>
            </w:r>
            <w:r w:rsidRPr="008A7638">
              <w:rPr>
                <w:sz w:val="18"/>
              </w:rPr>
              <w:t>con</w:t>
            </w:r>
            <w:r w:rsidRPr="008A7638">
              <w:rPr>
                <w:spacing w:val="-11"/>
                <w:sz w:val="18"/>
              </w:rPr>
              <w:t xml:space="preserve"> </w:t>
            </w:r>
            <w:r w:rsidRPr="008A7638">
              <w:rPr>
                <w:sz w:val="18"/>
              </w:rPr>
              <w:t>acceso</w:t>
            </w:r>
            <w:r w:rsidRPr="008A7638">
              <w:rPr>
                <w:spacing w:val="-11"/>
                <w:sz w:val="18"/>
              </w:rPr>
              <w:t xml:space="preserve"> </w:t>
            </w:r>
            <w:r w:rsidRPr="008A7638">
              <w:rPr>
                <w:sz w:val="18"/>
              </w:rPr>
              <w:t xml:space="preserve">a agua de la red pública dentro o fuera de la vivienda en la provincia de Santiago </w:t>
            </w:r>
            <w:r w:rsidRPr="008A7638">
              <w:rPr>
                <w:sz w:val="16"/>
              </w:rPr>
              <w:t>(2.35</w:t>
            </w:r>
            <w:r w:rsidRPr="008A7638">
              <w:rPr>
                <w:spacing w:val="-3"/>
                <w:sz w:val="16"/>
              </w:rPr>
              <w:t xml:space="preserve"> </w:t>
            </w:r>
            <w:r w:rsidRPr="008A7638">
              <w:rPr>
                <w:sz w:val="16"/>
              </w:rPr>
              <w:t>END)</w:t>
            </w:r>
          </w:p>
        </w:tc>
        <w:tc>
          <w:tcPr>
            <w:tcW w:w="632"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2"/>
              <w:rPr>
                <w:b/>
                <w:sz w:val="18"/>
              </w:rPr>
            </w:pPr>
          </w:p>
          <w:p w:rsidR="00514541" w:rsidRPr="008A7638" w:rsidRDefault="0086485A">
            <w:pPr>
              <w:pStyle w:val="TableParagraph"/>
              <w:ind w:left="6"/>
              <w:jc w:val="center"/>
              <w:rPr>
                <w:sz w:val="18"/>
              </w:rPr>
            </w:pPr>
            <w:r w:rsidRPr="008A7638">
              <w:rPr>
                <w:spacing w:val="-5"/>
                <w:sz w:val="18"/>
              </w:rPr>
              <w:t>85</w:t>
            </w:r>
          </w:p>
        </w:tc>
        <w:tc>
          <w:tcPr>
            <w:tcW w:w="799"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2"/>
              <w:rPr>
                <w:b/>
                <w:sz w:val="18"/>
              </w:rPr>
            </w:pPr>
          </w:p>
          <w:p w:rsidR="00514541" w:rsidRPr="008A7638" w:rsidRDefault="0086485A">
            <w:pPr>
              <w:pStyle w:val="TableParagraph"/>
              <w:ind w:left="13" w:right="4"/>
              <w:jc w:val="center"/>
              <w:rPr>
                <w:sz w:val="18"/>
              </w:rPr>
            </w:pPr>
            <w:r w:rsidRPr="008A7638">
              <w:rPr>
                <w:spacing w:val="-2"/>
                <w:sz w:val="18"/>
              </w:rPr>
              <w:t>87.00</w:t>
            </w:r>
          </w:p>
        </w:tc>
        <w:tc>
          <w:tcPr>
            <w:tcW w:w="720"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2"/>
              <w:rPr>
                <w:b/>
                <w:sz w:val="18"/>
              </w:rPr>
            </w:pPr>
          </w:p>
          <w:p w:rsidR="00514541" w:rsidRPr="008A7638" w:rsidRDefault="0086485A">
            <w:pPr>
              <w:pStyle w:val="TableParagraph"/>
              <w:ind w:left="15" w:right="3"/>
              <w:jc w:val="center"/>
              <w:rPr>
                <w:sz w:val="18"/>
              </w:rPr>
            </w:pPr>
            <w:r w:rsidRPr="008A7638">
              <w:rPr>
                <w:spacing w:val="-2"/>
                <w:sz w:val="18"/>
              </w:rPr>
              <w:t>89.00</w:t>
            </w:r>
          </w:p>
        </w:tc>
        <w:tc>
          <w:tcPr>
            <w:tcW w:w="811"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2"/>
              <w:rPr>
                <w:b/>
                <w:sz w:val="18"/>
              </w:rPr>
            </w:pPr>
          </w:p>
          <w:p w:rsidR="00514541" w:rsidRPr="008A7638" w:rsidRDefault="0086485A">
            <w:pPr>
              <w:pStyle w:val="TableParagraph"/>
              <w:ind w:left="14" w:right="2"/>
              <w:jc w:val="center"/>
              <w:rPr>
                <w:sz w:val="18"/>
              </w:rPr>
            </w:pPr>
            <w:r w:rsidRPr="008A7638">
              <w:rPr>
                <w:spacing w:val="-2"/>
                <w:sz w:val="18"/>
              </w:rPr>
              <w:t>91.00</w:t>
            </w:r>
          </w:p>
        </w:tc>
        <w:tc>
          <w:tcPr>
            <w:tcW w:w="720"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2"/>
              <w:rPr>
                <w:b/>
                <w:sz w:val="18"/>
              </w:rPr>
            </w:pPr>
          </w:p>
          <w:p w:rsidR="00514541" w:rsidRPr="008A7638" w:rsidRDefault="0086485A">
            <w:pPr>
              <w:pStyle w:val="TableParagraph"/>
              <w:ind w:left="15" w:right="8"/>
              <w:jc w:val="center"/>
              <w:rPr>
                <w:sz w:val="18"/>
              </w:rPr>
            </w:pPr>
            <w:r w:rsidRPr="008A7638">
              <w:rPr>
                <w:spacing w:val="-2"/>
                <w:sz w:val="18"/>
              </w:rPr>
              <w:t>93.00</w:t>
            </w:r>
          </w:p>
        </w:tc>
        <w:tc>
          <w:tcPr>
            <w:tcW w:w="628" w:type="dxa"/>
            <w:vAlign w:val="center"/>
          </w:tcPr>
          <w:p w:rsidR="00514541" w:rsidRPr="008A7638" w:rsidRDefault="00514541">
            <w:pPr>
              <w:pStyle w:val="TableParagraph"/>
              <w:rPr>
                <w:sz w:val="18"/>
              </w:rPr>
            </w:pPr>
          </w:p>
        </w:tc>
        <w:tc>
          <w:tcPr>
            <w:tcW w:w="630" w:type="dxa"/>
            <w:vAlign w:val="center"/>
          </w:tcPr>
          <w:p w:rsidR="00514541" w:rsidRPr="008A7638" w:rsidRDefault="00514541">
            <w:pPr>
              <w:pStyle w:val="TableParagraph"/>
              <w:rPr>
                <w:sz w:val="18"/>
              </w:rPr>
            </w:pPr>
          </w:p>
        </w:tc>
        <w:tc>
          <w:tcPr>
            <w:tcW w:w="628" w:type="dxa"/>
            <w:vAlign w:val="center"/>
          </w:tcPr>
          <w:p w:rsidR="00514541" w:rsidRPr="008A7638" w:rsidRDefault="00514541">
            <w:pPr>
              <w:pStyle w:val="TableParagraph"/>
              <w:rPr>
                <w:sz w:val="18"/>
              </w:rPr>
            </w:pPr>
          </w:p>
        </w:tc>
        <w:tc>
          <w:tcPr>
            <w:tcW w:w="575" w:type="dxa"/>
            <w:vAlign w:val="center"/>
          </w:tcPr>
          <w:p w:rsidR="00514541" w:rsidRPr="008A7638" w:rsidRDefault="00514541">
            <w:pPr>
              <w:pStyle w:val="TableParagraph"/>
              <w:rPr>
                <w:sz w:val="18"/>
              </w:rPr>
            </w:pPr>
          </w:p>
        </w:tc>
        <w:tc>
          <w:tcPr>
            <w:tcW w:w="991" w:type="dxa"/>
            <w:vAlign w:val="center"/>
          </w:tcPr>
          <w:p w:rsidR="00514541" w:rsidRPr="008A7638" w:rsidRDefault="00514541">
            <w:pPr>
              <w:pStyle w:val="TableParagraph"/>
              <w:rPr>
                <w:sz w:val="18"/>
              </w:rPr>
            </w:pPr>
          </w:p>
        </w:tc>
        <w:tc>
          <w:tcPr>
            <w:tcW w:w="1046"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26"/>
              <w:rPr>
                <w:b/>
                <w:sz w:val="18"/>
              </w:rPr>
            </w:pPr>
          </w:p>
          <w:p w:rsidR="00514541" w:rsidRPr="008A7638" w:rsidRDefault="0086485A">
            <w:pPr>
              <w:pStyle w:val="TableParagraph"/>
              <w:spacing w:before="1"/>
              <w:ind w:left="16"/>
              <w:jc w:val="center"/>
              <w:rPr>
                <w:b/>
                <w:sz w:val="18"/>
              </w:rPr>
            </w:pPr>
            <w:r w:rsidRPr="008A7638">
              <w:rPr>
                <w:b/>
                <w:spacing w:val="-2"/>
                <w:sz w:val="18"/>
              </w:rPr>
              <w:t>Trimestral</w:t>
            </w:r>
          </w:p>
        </w:tc>
        <w:tc>
          <w:tcPr>
            <w:tcW w:w="638" w:type="dxa"/>
            <w:vAlign w:val="center"/>
          </w:tcPr>
          <w:p w:rsidR="00514541" w:rsidRPr="008A7638" w:rsidRDefault="00514541">
            <w:pPr>
              <w:pStyle w:val="TableParagraph"/>
              <w:rPr>
                <w:sz w:val="18"/>
              </w:rPr>
            </w:pPr>
          </w:p>
        </w:tc>
        <w:tc>
          <w:tcPr>
            <w:tcW w:w="1788" w:type="dxa"/>
            <w:vAlign w:val="center"/>
          </w:tcPr>
          <w:p w:rsidR="00514541" w:rsidRPr="008A7638" w:rsidRDefault="00514541">
            <w:pPr>
              <w:pStyle w:val="TableParagraph"/>
              <w:rPr>
                <w:b/>
                <w:sz w:val="18"/>
              </w:rPr>
            </w:pPr>
          </w:p>
          <w:p w:rsidR="00514541" w:rsidRPr="008A7638" w:rsidRDefault="00514541">
            <w:pPr>
              <w:pStyle w:val="TableParagraph"/>
              <w:spacing w:before="20"/>
              <w:rPr>
                <w:b/>
                <w:sz w:val="18"/>
              </w:rPr>
            </w:pPr>
          </w:p>
          <w:p w:rsidR="00514541" w:rsidRPr="008A7638" w:rsidRDefault="0086485A">
            <w:pPr>
              <w:pStyle w:val="TableParagraph"/>
              <w:ind w:left="154" w:right="131"/>
              <w:jc w:val="center"/>
              <w:rPr>
                <w:sz w:val="18"/>
              </w:rPr>
            </w:pPr>
            <w:r w:rsidRPr="008A7638">
              <w:rPr>
                <w:sz w:val="18"/>
              </w:rPr>
              <w:t>Datos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producción agua potable de </w:t>
            </w:r>
            <w:r w:rsidRPr="008A7638">
              <w:rPr>
                <w:spacing w:val="-2"/>
                <w:sz w:val="18"/>
              </w:rPr>
              <w:t>CORAASAN</w:t>
            </w:r>
          </w:p>
        </w:tc>
      </w:tr>
      <w:tr w:rsidR="00514541" w:rsidRPr="008A7638" w:rsidTr="00157BA9">
        <w:trPr>
          <w:trHeight w:val="1243"/>
        </w:trPr>
        <w:tc>
          <w:tcPr>
            <w:tcW w:w="730"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right="29"/>
              <w:jc w:val="center"/>
              <w:rPr>
                <w:sz w:val="18"/>
              </w:rPr>
            </w:pPr>
            <w:r w:rsidRPr="008A7638">
              <w:rPr>
                <w:spacing w:val="-2"/>
                <w:sz w:val="18"/>
              </w:rPr>
              <w:t>1.1.2.2.3</w:t>
            </w:r>
          </w:p>
        </w:tc>
        <w:tc>
          <w:tcPr>
            <w:tcW w:w="2146" w:type="dxa"/>
            <w:vAlign w:val="center"/>
          </w:tcPr>
          <w:p w:rsidR="00514541" w:rsidRPr="008A7638" w:rsidRDefault="0086485A">
            <w:pPr>
              <w:pStyle w:val="TableParagraph"/>
              <w:ind w:left="62" w:right="36"/>
              <w:jc w:val="center"/>
              <w:rPr>
                <w:sz w:val="18"/>
              </w:rPr>
            </w:pPr>
            <w:r w:rsidRPr="008A7638">
              <w:rPr>
                <w:sz w:val="18"/>
              </w:rPr>
              <w:t>Incrementada</w:t>
            </w:r>
            <w:r w:rsidRPr="008A7638">
              <w:rPr>
                <w:spacing w:val="-12"/>
                <w:sz w:val="18"/>
              </w:rPr>
              <w:t xml:space="preserve"> </w:t>
            </w:r>
            <w:r w:rsidRPr="008A7638">
              <w:rPr>
                <w:sz w:val="18"/>
              </w:rPr>
              <w:t>la</w:t>
            </w:r>
            <w:r w:rsidRPr="008A7638">
              <w:rPr>
                <w:spacing w:val="-11"/>
                <w:sz w:val="18"/>
              </w:rPr>
              <w:t xml:space="preserve"> </w:t>
            </w:r>
            <w:r w:rsidRPr="008A7638">
              <w:rPr>
                <w:sz w:val="18"/>
              </w:rPr>
              <w:t>cobertura</w:t>
            </w:r>
            <w:r w:rsidRPr="008A7638">
              <w:rPr>
                <w:spacing w:val="-11"/>
                <w:sz w:val="18"/>
              </w:rPr>
              <w:t xml:space="preserve"> </w:t>
            </w:r>
            <w:r w:rsidRPr="008A7638">
              <w:rPr>
                <w:sz w:val="18"/>
              </w:rPr>
              <w:t>y acceso de agua potable en cantidad, calidad y oportunidad, priorizando zonas vulnerables y cierres</w:t>
            </w:r>
          </w:p>
          <w:p w:rsidR="00514541" w:rsidRPr="008A7638" w:rsidRDefault="0086485A">
            <w:pPr>
              <w:pStyle w:val="TableParagraph"/>
              <w:spacing w:line="191" w:lineRule="exact"/>
              <w:ind w:left="22"/>
              <w:jc w:val="center"/>
              <w:rPr>
                <w:sz w:val="18"/>
              </w:rPr>
            </w:pPr>
            <w:proofErr w:type="gramStart"/>
            <w:r w:rsidRPr="008A7638">
              <w:rPr>
                <w:sz w:val="18"/>
              </w:rPr>
              <w:t>de</w:t>
            </w:r>
            <w:proofErr w:type="gramEnd"/>
            <w:r w:rsidRPr="008A7638">
              <w:rPr>
                <w:spacing w:val="-2"/>
                <w:sz w:val="18"/>
              </w:rPr>
              <w:t xml:space="preserve"> brechas.</w:t>
            </w:r>
          </w:p>
        </w:tc>
        <w:tc>
          <w:tcPr>
            <w:tcW w:w="1800" w:type="dxa"/>
            <w:vAlign w:val="center"/>
          </w:tcPr>
          <w:p w:rsidR="00514541" w:rsidRPr="008A7638" w:rsidRDefault="00514541">
            <w:pPr>
              <w:pStyle w:val="TableParagraph"/>
              <w:spacing w:before="100"/>
              <w:rPr>
                <w:b/>
                <w:sz w:val="18"/>
              </w:rPr>
            </w:pPr>
          </w:p>
          <w:p w:rsidR="00514541" w:rsidRPr="008A7638" w:rsidRDefault="0086485A">
            <w:pPr>
              <w:pStyle w:val="TableParagraph"/>
              <w:ind w:left="114" w:right="104" w:hanging="3"/>
              <w:jc w:val="center"/>
              <w:rPr>
                <w:sz w:val="18"/>
              </w:rPr>
            </w:pPr>
            <w:r w:rsidRPr="008A7638">
              <w:rPr>
                <w:sz w:val="18"/>
              </w:rPr>
              <w:t>Índice de Potabilidad de Agua en la provincia</w:t>
            </w:r>
            <w:r w:rsidRPr="008A7638">
              <w:rPr>
                <w:spacing w:val="-12"/>
                <w:sz w:val="18"/>
              </w:rPr>
              <w:t xml:space="preserve"> </w:t>
            </w:r>
            <w:r w:rsidRPr="008A7638">
              <w:rPr>
                <w:sz w:val="18"/>
              </w:rPr>
              <w:t>de</w:t>
            </w:r>
            <w:r w:rsidRPr="008A7638">
              <w:rPr>
                <w:spacing w:val="-11"/>
                <w:sz w:val="18"/>
              </w:rPr>
              <w:t xml:space="preserve"> </w:t>
            </w:r>
            <w:r w:rsidRPr="008A7638">
              <w:rPr>
                <w:sz w:val="18"/>
              </w:rPr>
              <w:t>Santiago</w:t>
            </w:r>
          </w:p>
        </w:tc>
        <w:tc>
          <w:tcPr>
            <w:tcW w:w="632"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6"/>
              <w:jc w:val="center"/>
              <w:rPr>
                <w:sz w:val="18"/>
              </w:rPr>
            </w:pPr>
            <w:r w:rsidRPr="008A7638">
              <w:rPr>
                <w:spacing w:val="-5"/>
                <w:sz w:val="18"/>
              </w:rPr>
              <w:t>95</w:t>
            </w:r>
          </w:p>
        </w:tc>
        <w:tc>
          <w:tcPr>
            <w:tcW w:w="799"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3" w:right="4"/>
              <w:jc w:val="center"/>
              <w:rPr>
                <w:sz w:val="18"/>
              </w:rPr>
            </w:pPr>
            <w:r w:rsidRPr="008A7638">
              <w:rPr>
                <w:spacing w:val="-2"/>
                <w:sz w:val="18"/>
              </w:rPr>
              <w:t>95.00</w:t>
            </w:r>
          </w:p>
        </w:tc>
        <w:tc>
          <w:tcPr>
            <w:tcW w:w="720"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5" w:right="3"/>
              <w:jc w:val="center"/>
              <w:rPr>
                <w:sz w:val="18"/>
              </w:rPr>
            </w:pPr>
            <w:r w:rsidRPr="008A7638">
              <w:rPr>
                <w:spacing w:val="-2"/>
                <w:sz w:val="18"/>
              </w:rPr>
              <w:t>95.00</w:t>
            </w:r>
          </w:p>
        </w:tc>
        <w:tc>
          <w:tcPr>
            <w:tcW w:w="811"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4" w:right="2"/>
              <w:jc w:val="center"/>
              <w:rPr>
                <w:sz w:val="18"/>
              </w:rPr>
            </w:pPr>
            <w:r w:rsidRPr="008A7638">
              <w:rPr>
                <w:spacing w:val="-2"/>
                <w:sz w:val="18"/>
              </w:rPr>
              <w:t>95.00</w:t>
            </w:r>
          </w:p>
        </w:tc>
        <w:tc>
          <w:tcPr>
            <w:tcW w:w="720"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5" w:right="8"/>
              <w:jc w:val="center"/>
              <w:rPr>
                <w:sz w:val="18"/>
              </w:rPr>
            </w:pPr>
            <w:r w:rsidRPr="008A7638">
              <w:rPr>
                <w:spacing w:val="-2"/>
                <w:sz w:val="18"/>
              </w:rPr>
              <w:t>95.00</w:t>
            </w:r>
          </w:p>
        </w:tc>
        <w:tc>
          <w:tcPr>
            <w:tcW w:w="628" w:type="dxa"/>
            <w:vAlign w:val="center"/>
          </w:tcPr>
          <w:p w:rsidR="00514541" w:rsidRPr="008A7638" w:rsidRDefault="00514541">
            <w:pPr>
              <w:pStyle w:val="TableParagraph"/>
              <w:rPr>
                <w:sz w:val="18"/>
              </w:rPr>
            </w:pPr>
          </w:p>
        </w:tc>
        <w:tc>
          <w:tcPr>
            <w:tcW w:w="630" w:type="dxa"/>
            <w:vAlign w:val="center"/>
          </w:tcPr>
          <w:p w:rsidR="00514541" w:rsidRPr="008A7638" w:rsidRDefault="00514541">
            <w:pPr>
              <w:pStyle w:val="TableParagraph"/>
              <w:rPr>
                <w:sz w:val="18"/>
              </w:rPr>
            </w:pPr>
          </w:p>
        </w:tc>
        <w:tc>
          <w:tcPr>
            <w:tcW w:w="628" w:type="dxa"/>
            <w:vAlign w:val="center"/>
          </w:tcPr>
          <w:p w:rsidR="00514541" w:rsidRPr="008A7638" w:rsidRDefault="00514541">
            <w:pPr>
              <w:pStyle w:val="TableParagraph"/>
              <w:rPr>
                <w:sz w:val="18"/>
              </w:rPr>
            </w:pPr>
          </w:p>
        </w:tc>
        <w:tc>
          <w:tcPr>
            <w:tcW w:w="575" w:type="dxa"/>
            <w:vAlign w:val="center"/>
          </w:tcPr>
          <w:p w:rsidR="00514541" w:rsidRPr="008A7638" w:rsidRDefault="00514541">
            <w:pPr>
              <w:pStyle w:val="TableParagraph"/>
              <w:rPr>
                <w:sz w:val="18"/>
              </w:rPr>
            </w:pPr>
          </w:p>
        </w:tc>
        <w:tc>
          <w:tcPr>
            <w:tcW w:w="991" w:type="dxa"/>
            <w:vAlign w:val="center"/>
          </w:tcPr>
          <w:p w:rsidR="00514541" w:rsidRPr="008A7638" w:rsidRDefault="00514541">
            <w:pPr>
              <w:pStyle w:val="TableParagraph"/>
              <w:rPr>
                <w:sz w:val="18"/>
              </w:rPr>
            </w:pPr>
          </w:p>
        </w:tc>
        <w:tc>
          <w:tcPr>
            <w:tcW w:w="1046" w:type="dxa"/>
            <w:vAlign w:val="center"/>
          </w:tcPr>
          <w:p w:rsidR="00514541" w:rsidRPr="008A7638" w:rsidRDefault="00514541">
            <w:pPr>
              <w:pStyle w:val="TableParagraph"/>
              <w:rPr>
                <w:b/>
                <w:sz w:val="18"/>
              </w:rPr>
            </w:pPr>
          </w:p>
          <w:p w:rsidR="00514541" w:rsidRPr="008A7638" w:rsidRDefault="00514541">
            <w:pPr>
              <w:pStyle w:val="TableParagraph"/>
              <w:spacing w:before="104"/>
              <w:rPr>
                <w:b/>
                <w:sz w:val="18"/>
              </w:rPr>
            </w:pPr>
          </w:p>
          <w:p w:rsidR="00514541" w:rsidRPr="008A7638" w:rsidRDefault="0086485A">
            <w:pPr>
              <w:pStyle w:val="TableParagraph"/>
              <w:ind w:left="16"/>
              <w:jc w:val="center"/>
              <w:rPr>
                <w:b/>
                <w:sz w:val="18"/>
              </w:rPr>
            </w:pPr>
            <w:r w:rsidRPr="008A7638">
              <w:rPr>
                <w:b/>
                <w:spacing w:val="-2"/>
                <w:sz w:val="18"/>
              </w:rPr>
              <w:t>Trimestral</w:t>
            </w:r>
          </w:p>
        </w:tc>
        <w:tc>
          <w:tcPr>
            <w:tcW w:w="638" w:type="dxa"/>
            <w:vAlign w:val="center"/>
          </w:tcPr>
          <w:p w:rsidR="00514541" w:rsidRPr="008A7638" w:rsidRDefault="00514541">
            <w:pPr>
              <w:pStyle w:val="TableParagraph"/>
              <w:rPr>
                <w:sz w:val="18"/>
              </w:rPr>
            </w:pPr>
          </w:p>
        </w:tc>
        <w:tc>
          <w:tcPr>
            <w:tcW w:w="1788" w:type="dxa"/>
            <w:vAlign w:val="center"/>
          </w:tcPr>
          <w:p w:rsidR="00514541" w:rsidRPr="008A7638" w:rsidRDefault="00514541">
            <w:pPr>
              <w:pStyle w:val="TableParagraph"/>
              <w:spacing w:before="100"/>
              <w:rPr>
                <w:b/>
                <w:sz w:val="18"/>
              </w:rPr>
            </w:pPr>
          </w:p>
          <w:p w:rsidR="00514541" w:rsidRPr="008A7638" w:rsidRDefault="0086485A">
            <w:pPr>
              <w:pStyle w:val="TableParagraph"/>
              <w:ind w:left="146" w:right="126"/>
              <w:jc w:val="center"/>
              <w:rPr>
                <w:sz w:val="18"/>
              </w:rPr>
            </w:pPr>
            <w:r w:rsidRPr="008A7638">
              <w:rPr>
                <w:sz w:val="18"/>
              </w:rPr>
              <w:t>Informe con resultado de los análisis</w:t>
            </w:r>
            <w:r w:rsidRPr="008A7638">
              <w:rPr>
                <w:spacing w:val="-12"/>
                <w:sz w:val="18"/>
              </w:rPr>
              <w:t xml:space="preserve"> </w:t>
            </w:r>
            <w:r w:rsidRPr="008A7638">
              <w:rPr>
                <w:sz w:val="18"/>
              </w:rPr>
              <w:t>realizados</w:t>
            </w:r>
          </w:p>
        </w:tc>
      </w:tr>
      <w:tr w:rsidR="00514541" w:rsidRPr="008A7638" w:rsidTr="00157BA9">
        <w:trPr>
          <w:trHeight w:val="1655"/>
        </w:trPr>
        <w:tc>
          <w:tcPr>
            <w:tcW w:w="730"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98"/>
              <w:rPr>
                <w:b/>
                <w:sz w:val="18"/>
              </w:rPr>
            </w:pPr>
          </w:p>
          <w:p w:rsidR="00514541" w:rsidRPr="008A7638" w:rsidRDefault="0086485A">
            <w:pPr>
              <w:pStyle w:val="TableParagraph"/>
              <w:spacing w:before="1"/>
              <w:ind w:right="29"/>
              <w:jc w:val="center"/>
              <w:rPr>
                <w:sz w:val="18"/>
              </w:rPr>
            </w:pPr>
            <w:r w:rsidRPr="008A7638">
              <w:rPr>
                <w:spacing w:val="-2"/>
                <w:sz w:val="18"/>
              </w:rPr>
              <w:t>1.3.1.1.2</w:t>
            </w:r>
          </w:p>
        </w:tc>
        <w:tc>
          <w:tcPr>
            <w:tcW w:w="2146"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26" w:right="117" w:hanging="2"/>
              <w:jc w:val="center"/>
              <w:rPr>
                <w:sz w:val="18"/>
              </w:rPr>
            </w:pPr>
            <w:proofErr w:type="spellStart"/>
            <w:r w:rsidRPr="008A7638">
              <w:rPr>
                <w:sz w:val="18"/>
              </w:rPr>
              <w:t>Eficientizada</w:t>
            </w:r>
            <w:proofErr w:type="spellEnd"/>
            <w:r w:rsidRPr="008A7638">
              <w:rPr>
                <w:sz w:val="18"/>
              </w:rPr>
              <w:t xml:space="preserve"> la gestión financiera</w:t>
            </w:r>
            <w:r w:rsidRPr="008A7638">
              <w:rPr>
                <w:spacing w:val="-12"/>
                <w:sz w:val="18"/>
              </w:rPr>
              <w:t xml:space="preserve"> </w:t>
            </w:r>
            <w:r w:rsidRPr="008A7638">
              <w:rPr>
                <w:sz w:val="18"/>
              </w:rPr>
              <w:t>de</w:t>
            </w:r>
            <w:r w:rsidRPr="008A7638">
              <w:rPr>
                <w:spacing w:val="-11"/>
                <w:sz w:val="18"/>
              </w:rPr>
              <w:t xml:space="preserve"> </w:t>
            </w:r>
            <w:r w:rsidRPr="008A7638">
              <w:rPr>
                <w:sz w:val="18"/>
              </w:rPr>
              <w:t>las</w:t>
            </w:r>
            <w:r w:rsidRPr="008A7638">
              <w:rPr>
                <w:spacing w:val="-11"/>
                <w:sz w:val="18"/>
              </w:rPr>
              <w:t xml:space="preserve"> </w:t>
            </w:r>
            <w:r w:rsidRPr="008A7638">
              <w:rPr>
                <w:sz w:val="18"/>
              </w:rPr>
              <w:t xml:space="preserve">empresas </w:t>
            </w:r>
            <w:r w:rsidRPr="008A7638">
              <w:rPr>
                <w:spacing w:val="-4"/>
                <w:sz w:val="18"/>
              </w:rPr>
              <w:t>APS</w:t>
            </w:r>
          </w:p>
        </w:tc>
        <w:tc>
          <w:tcPr>
            <w:tcW w:w="1800" w:type="dxa"/>
            <w:vAlign w:val="center"/>
          </w:tcPr>
          <w:p w:rsidR="00514541" w:rsidRPr="008A7638" w:rsidRDefault="0086485A">
            <w:pPr>
              <w:pStyle w:val="TableParagraph"/>
              <w:ind w:left="31" w:right="28"/>
              <w:jc w:val="center"/>
              <w:rPr>
                <w:sz w:val="18"/>
              </w:rPr>
            </w:pPr>
            <w:r w:rsidRPr="008A7638">
              <w:rPr>
                <w:sz w:val="18"/>
              </w:rPr>
              <w:t>Porcentaje del monto (RD$) recaudado por concepto de aguas potables y alcantarillados con respecto</w:t>
            </w:r>
            <w:r w:rsidRPr="008A7638">
              <w:rPr>
                <w:spacing w:val="-12"/>
                <w:sz w:val="18"/>
              </w:rPr>
              <w:t xml:space="preserve"> </w:t>
            </w:r>
            <w:r w:rsidRPr="008A7638">
              <w:rPr>
                <w:sz w:val="18"/>
              </w:rPr>
              <w:t>a</w:t>
            </w:r>
            <w:r w:rsidRPr="008A7638">
              <w:rPr>
                <w:spacing w:val="-11"/>
                <w:sz w:val="18"/>
              </w:rPr>
              <w:t xml:space="preserve"> </w:t>
            </w:r>
            <w:r w:rsidRPr="008A7638">
              <w:rPr>
                <w:sz w:val="18"/>
              </w:rPr>
              <w:t>lo</w:t>
            </w:r>
            <w:r w:rsidRPr="008A7638">
              <w:rPr>
                <w:spacing w:val="-11"/>
                <w:sz w:val="18"/>
              </w:rPr>
              <w:t xml:space="preserve"> </w:t>
            </w:r>
            <w:r w:rsidRPr="008A7638">
              <w:rPr>
                <w:sz w:val="18"/>
              </w:rPr>
              <w:t>facturado en la provincia de</w:t>
            </w:r>
          </w:p>
          <w:p w:rsidR="00514541" w:rsidRPr="008A7638" w:rsidRDefault="0086485A">
            <w:pPr>
              <w:pStyle w:val="TableParagraph"/>
              <w:spacing w:line="191" w:lineRule="exact"/>
              <w:ind w:left="4"/>
              <w:jc w:val="center"/>
              <w:rPr>
                <w:sz w:val="18"/>
              </w:rPr>
            </w:pPr>
            <w:r w:rsidRPr="008A7638">
              <w:rPr>
                <w:spacing w:val="-2"/>
                <w:sz w:val="18"/>
              </w:rPr>
              <w:t>Santiago</w:t>
            </w:r>
          </w:p>
        </w:tc>
        <w:tc>
          <w:tcPr>
            <w:tcW w:w="632"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98"/>
              <w:rPr>
                <w:b/>
                <w:sz w:val="18"/>
              </w:rPr>
            </w:pPr>
          </w:p>
          <w:p w:rsidR="00514541" w:rsidRPr="008A7638" w:rsidRDefault="0086485A">
            <w:pPr>
              <w:pStyle w:val="TableParagraph"/>
              <w:spacing w:before="1"/>
              <w:ind w:left="6"/>
              <w:jc w:val="center"/>
              <w:rPr>
                <w:sz w:val="18"/>
              </w:rPr>
            </w:pPr>
            <w:r w:rsidRPr="008A7638">
              <w:rPr>
                <w:spacing w:val="-5"/>
                <w:sz w:val="18"/>
              </w:rPr>
              <w:t>68</w:t>
            </w:r>
          </w:p>
        </w:tc>
        <w:tc>
          <w:tcPr>
            <w:tcW w:w="799"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98"/>
              <w:rPr>
                <w:b/>
                <w:sz w:val="18"/>
              </w:rPr>
            </w:pPr>
          </w:p>
          <w:p w:rsidR="00514541" w:rsidRPr="008A7638" w:rsidRDefault="0086485A">
            <w:pPr>
              <w:pStyle w:val="TableParagraph"/>
              <w:spacing w:before="1"/>
              <w:ind w:left="13" w:right="4"/>
              <w:jc w:val="center"/>
              <w:rPr>
                <w:sz w:val="18"/>
              </w:rPr>
            </w:pPr>
            <w:r w:rsidRPr="008A7638">
              <w:rPr>
                <w:spacing w:val="-2"/>
                <w:sz w:val="18"/>
              </w:rPr>
              <w:t>69.00</w:t>
            </w:r>
          </w:p>
        </w:tc>
        <w:tc>
          <w:tcPr>
            <w:tcW w:w="720"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98"/>
              <w:rPr>
                <w:b/>
                <w:sz w:val="18"/>
              </w:rPr>
            </w:pPr>
          </w:p>
          <w:p w:rsidR="00514541" w:rsidRPr="008A7638" w:rsidRDefault="0086485A">
            <w:pPr>
              <w:pStyle w:val="TableParagraph"/>
              <w:spacing w:before="1"/>
              <w:ind w:left="15" w:right="3"/>
              <w:jc w:val="center"/>
              <w:rPr>
                <w:sz w:val="18"/>
              </w:rPr>
            </w:pPr>
            <w:r w:rsidRPr="008A7638">
              <w:rPr>
                <w:spacing w:val="-2"/>
                <w:sz w:val="18"/>
              </w:rPr>
              <w:t>72.00</w:t>
            </w:r>
          </w:p>
        </w:tc>
        <w:tc>
          <w:tcPr>
            <w:tcW w:w="811"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98"/>
              <w:rPr>
                <w:b/>
                <w:sz w:val="18"/>
              </w:rPr>
            </w:pPr>
          </w:p>
          <w:p w:rsidR="00514541" w:rsidRPr="008A7638" w:rsidRDefault="0086485A">
            <w:pPr>
              <w:pStyle w:val="TableParagraph"/>
              <w:spacing w:before="1"/>
              <w:ind w:left="14" w:right="2"/>
              <w:jc w:val="center"/>
              <w:rPr>
                <w:sz w:val="18"/>
              </w:rPr>
            </w:pPr>
            <w:r w:rsidRPr="008A7638">
              <w:rPr>
                <w:spacing w:val="-2"/>
                <w:sz w:val="18"/>
              </w:rPr>
              <w:t>77.00</w:t>
            </w:r>
          </w:p>
        </w:tc>
        <w:tc>
          <w:tcPr>
            <w:tcW w:w="720"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98"/>
              <w:rPr>
                <w:b/>
                <w:sz w:val="18"/>
              </w:rPr>
            </w:pPr>
          </w:p>
          <w:p w:rsidR="00514541" w:rsidRPr="008A7638" w:rsidRDefault="0086485A">
            <w:pPr>
              <w:pStyle w:val="TableParagraph"/>
              <w:spacing w:before="1"/>
              <w:ind w:left="15" w:right="8"/>
              <w:jc w:val="center"/>
              <w:rPr>
                <w:sz w:val="18"/>
              </w:rPr>
            </w:pPr>
            <w:r w:rsidRPr="008A7638">
              <w:rPr>
                <w:spacing w:val="-2"/>
                <w:sz w:val="18"/>
              </w:rPr>
              <w:t>77.00</w:t>
            </w:r>
          </w:p>
        </w:tc>
        <w:tc>
          <w:tcPr>
            <w:tcW w:w="628" w:type="dxa"/>
            <w:vAlign w:val="center"/>
          </w:tcPr>
          <w:p w:rsidR="00514541" w:rsidRPr="008A7638" w:rsidRDefault="00514541">
            <w:pPr>
              <w:pStyle w:val="TableParagraph"/>
              <w:rPr>
                <w:sz w:val="18"/>
              </w:rPr>
            </w:pPr>
          </w:p>
        </w:tc>
        <w:tc>
          <w:tcPr>
            <w:tcW w:w="630" w:type="dxa"/>
            <w:vAlign w:val="center"/>
          </w:tcPr>
          <w:p w:rsidR="00514541" w:rsidRPr="008A7638" w:rsidRDefault="00514541">
            <w:pPr>
              <w:pStyle w:val="TableParagraph"/>
              <w:rPr>
                <w:sz w:val="18"/>
              </w:rPr>
            </w:pPr>
          </w:p>
        </w:tc>
        <w:tc>
          <w:tcPr>
            <w:tcW w:w="628" w:type="dxa"/>
            <w:vAlign w:val="center"/>
          </w:tcPr>
          <w:p w:rsidR="00514541" w:rsidRPr="008A7638" w:rsidRDefault="00514541">
            <w:pPr>
              <w:pStyle w:val="TableParagraph"/>
              <w:rPr>
                <w:sz w:val="18"/>
              </w:rPr>
            </w:pPr>
          </w:p>
        </w:tc>
        <w:tc>
          <w:tcPr>
            <w:tcW w:w="575" w:type="dxa"/>
            <w:vAlign w:val="center"/>
          </w:tcPr>
          <w:p w:rsidR="00514541" w:rsidRPr="008A7638" w:rsidRDefault="00514541">
            <w:pPr>
              <w:pStyle w:val="TableParagraph"/>
              <w:rPr>
                <w:sz w:val="18"/>
              </w:rPr>
            </w:pPr>
          </w:p>
        </w:tc>
        <w:tc>
          <w:tcPr>
            <w:tcW w:w="991" w:type="dxa"/>
            <w:vAlign w:val="center"/>
          </w:tcPr>
          <w:p w:rsidR="00514541" w:rsidRPr="008A7638" w:rsidRDefault="00514541">
            <w:pPr>
              <w:pStyle w:val="TableParagraph"/>
              <w:rPr>
                <w:sz w:val="18"/>
              </w:rPr>
            </w:pPr>
          </w:p>
        </w:tc>
        <w:tc>
          <w:tcPr>
            <w:tcW w:w="1046"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514541">
            <w:pPr>
              <w:pStyle w:val="TableParagraph"/>
              <w:spacing w:before="103"/>
              <w:rPr>
                <w:b/>
                <w:sz w:val="18"/>
              </w:rPr>
            </w:pPr>
          </w:p>
          <w:p w:rsidR="00514541" w:rsidRPr="008A7638" w:rsidRDefault="0086485A">
            <w:pPr>
              <w:pStyle w:val="TableParagraph"/>
              <w:ind w:left="16"/>
              <w:jc w:val="center"/>
              <w:rPr>
                <w:b/>
                <w:sz w:val="18"/>
              </w:rPr>
            </w:pPr>
            <w:r w:rsidRPr="008A7638">
              <w:rPr>
                <w:b/>
                <w:spacing w:val="-2"/>
                <w:sz w:val="18"/>
              </w:rPr>
              <w:t>Trimestral</w:t>
            </w:r>
          </w:p>
        </w:tc>
        <w:tc>
          <w:tcPr>
            <w:tcW w:w="638" w:type="dxa"/>
            <w:vAlign w:val="center"/>
          </w:tcPr>
          <w:p w:rsidR="00514541" w:rsidRPr="008A7638" w:rsidRDefault="00514541">
            <w:pPr>
              <w:pStyle w:val="TableParagraph"/>
              <w:rPr>
                <w:sz w:val="18"/>
              </w:rPr>
            </w:pPr>
          </w:p>
        </w:tc>
        <w:tc>
          <w:tcPr>
            <w:tcW w:w="1788" w:type="dxa"/>
            <w:vAlign w:val="center"/>
          </w:tcPr>
          <w:p w:rsidR="00514541" w:rsidRPr="008A7638" w:rsidRDefault="00514541">
            <w:pPr>
              <w:pStyle w:val="TableParagraph"/>
              <w:spacing w:before="99"/>
              <w:rPr>
                <w:b/>
                <w:sz w:val="18"/>
              </w:rPr>
            </w:pPr>
          </w:p>
          <w:p w:rsidR="00514541" w:rsidRPr="008A7638" w:rsidRDefault="0086485A">
            <w:pPr>
              <w:pStyle w:val="TableParagraph"/>
              <w:spacing w:before="1"/>
              <w:ind w:left="240" w:right="220" w:firstLine="1"/>
              <w:jc w:val="center"/>
              <w:rPr>
                <w:sz w:val="18"/>
              </w:rPr>
            </w:pPr>
            <w:r w:rsidRPr="008A7638">
              <w:rPr>
                <w:sz w:val="18"/>
              </w:rPr>
              <w:t>Informe con resultado de los análisis</w:t>
            </w:r>
            <w:r w:rsidRPr="008A7638">
              <w:rPr>
                <w:spacing w:val="-12"/>
                <w:sz w:val="18"/>
              </w:rPr>
              <w:t xml:space="preserve"> </w:t>
            </w:r>
            <w:r w:rsidRPr="008A7638">
              <w:rPr>
                <w:sz w:val="18"/>
              </w:rPr>
              <w:t xml:space="preserve">realizados por la Dirección </w:t>
            </w:r>
            <w:r w:rsidRPr="008A7638">
              <w:rPr>
                <w:spacing w:val="-2"/>
                <w:sz w:val="18"/>
              </w:rPr>
              <w:t>Comercial</w:t>
            </w:r>
          </w:p>
        </w:tc>
      </w:tr>
      <w:tr w:rsidR="00514541" w:rsidRPr="008A7638" w:rsidTr="00157BA9">
        <w:trPr>
          <w:trHeight w:val="1037"/>
        </w:trPr>
        <w:tc>
          <w:tcPr>
            <w:tcW w:w="730" w:type="dxa"/>
            <w:vAlign w:val="center"/>
          </w:tcPr>
          <w:p w:rsidR="00514541" w:rsidRPr="008A7638" w:rsidRDefault="00514541">
            <w:pPr>
              <w:pStyle w:val="TableParagraph"/>
              <w:spacing w:before="203"/>
              <w:rPr>
                <w:b/>
                <w:sz w:val="18"/>
              </w:rPr>
            </w:pPr>
          </w:p>
          <w:p w:rsidR="00514541" w:rsidRPr="008A7638" w:rsidRDefault="0086485A">
            <w:pPr>
              <w:pStyle w:val="TableParagraph"/>
              <w:ind w:right="29"/>
              <w:jc w:val="center"/>
              <w:rPr>
                <w:sz w:val="18"/>
              </w:rPr>
            </w:pPr>
            <w:r w:rsidRPr="008A7638">
              <w:rPr>
                <w:spacing w:val="-2"/>
                <w:sz w:val="18"/>
              </w:rPr>
              <w:t>4.2.1.3.1</w:t>
            </w:r>
          </w:p>
        </w:tc>
        <w:tc>
          <w:tcPr>
            <w:tcW w:w="2146" w:type="dxa"/>
            <w:vAlign w:val="center"/>
          </w:tcPr>
          <w:p w:rsidR="00514541" w:rsidRPr="008A7638" w:rsidRDefault="0086485A">
            <w:pPr>
              <w:pStyle w:val="TableParagraph"/>
              <w:spacing w:before="202"/>
              <w:ind w:left="342" w:right="332" w:hanging="3"/>
              <w:jc w:val="center"/>
              <w:rPr>
                <w:sz w:val="18"/>
              </w:rPr>
            </w:pPr>
            <w:r w:rsidRPr="008A7638">
              <w:rPr>
                <w:sz w:val="18"/>
              </w:rPr>
              <w:t>Incrementada la proporción</w:t>
            </w:r>
            <w:r w:rsidRPr="008A7638">
              <w:rPr>
                <w:spacing w:val="-12"/>
                <w:sz w:val="18"/>
              </w:rPr>
              <w:t xml:space="preserve"> </w:t>
            </w:r>
            <w:r w:rsidRPr="008A7638">
              <w:rPr>
                <w:sz w:val="18"/>
              </w:rPr>
              <w:t>de</w:t>
            </w:r>
            <w:r w:rsidRPr="008A7638">
              <w:rPr>
                <w:spacing w:val="-11"/>
                <w:sz w:val="18"/>
              </w:rPr>
              <w:t xml:space="preserve"> </w:t>
            </w:r>
            <w:r w:rsidRPr="008A7638">
              <w:rPr>
                <w:sz w:val="18"/>
              </w:rPr>
              <w:t>aguas residuales tratadas.</w:t>
            </w:r>
          </w:p>
        </w:tc>
        <w:tc>
          <w:tcPr>
            <w:tcW w:w="1800" w:type="dxa"/>
            <w:vAlign w:val="center"/>
          </w:tcPr>
          <w:p w:rsidR="00514541" w:rsidRPr="008A7638" w:rsidRDefault="00514541">
            <w:pPr>
              <w:pStyle w:val="TableParagraph"/>
              <w:spacing w:before="100"/>
              <w:rPr>
                <w:b/>
                <w:sz w:val="18"/>
              </w:rPr>
            </w:pPr>
          </w:p>
          <w:p w:rsidR="00514541" w:rsidRPr="008A7638" w:rsidRDefault="0086485A">
            <w:pPr>
              <w:pStyle w:val="TableParagraph"/>
              <w:ind w:left="265" w:right="242" w:hanging="10"/>
              <w:rPr>
                <w:sz w:val="18"/>
              </w:rPr>
            </w:pPr>
            <w:r w:rsidRPr="008A7638">
              <w:rPr>
                <w:sz w:val="18"/>
              </w:rPr>
              <w:t>Aguas</w:t>
            </w:r>
            <w:r w:rsidRPr="008A7638">
              <w:rPr>
                <w:spacing w:val="-12"/>
                <w:sz w:val="18"/>
              </w:rPr>
              <w:t xml:space="preserve"> </w:t>
            </w:r>
            <w:r w:rsidRPr="008A7638">
              <w:rPr>
                <w:sz w:val="18"/>
              </w:rPr>
              <w:t>Residuales Recolectadas</w:t>
            </w:r>
            <w:r w:rsidRPr="008A7638">
              <w:rPr>
                <w:spacing w:val="-4"/>
                <w:sz w:val="18"/>
              </w:rPr>
              <w:t xml:space="preserve"> </w:t>
            </w:r>
            <w:r w:rsidRPr="008A7638">
              <w:rPr>
                <w:spacing w:val="-5"/>
                <w:sz w:val="18"/>
              </w:rPr>
              <w:t>(%)</w:t>
            </w:r>
          </w:p>
        </w:tc>
        <w:tc>
          <w:tcPr>
            <w:tcW w:w="632" w:type="dxa"/>
            <w:vAlign w:val="center"/>
          </w:tcPr>
          <w:p w:rsidR="00514541" w:rsidRPr="008A7638" w:rsidRDefault="00514541">
            <w:pPr>
              <w:pStyle w:val="TableParagraph"/>
              <w:spacing w:before="203"/>
              <w:rPr>
                <w:b/>
                <w:sz w:val="18"/>
              </w:rPr>
            </w:pPr>
          </w:p>
          <w:p w:rsidR="00514541" w:rsidRPr="008A7638" w:rsidRDefault="0086485A">
            <w:pPr>
              <w:pStyle w:val="TableParagraph"/>
              <w:ind w:left="6"/>
              <w:jc w:val="center"/>
              <w:rPr>
                <w:sz w:val="18"/>
              </w:rPr>
            </w:pPr>
            <w:r w:rsidRPr="008A7638">
              <w:rPr>
                <w:spacing w:val="-5"/>
                <w:sz w:val="18"/>
              </w:rPr>
              <w:t>65</w:t>
            </w:r>
          </w:p>
        </w:tc>
        <w:tc>
          <w:tcPr>
            <w:tcW w:w="799" w:type="dxa"/>
            <w:vAlign w:val="center"/>
          </w:tcPr>
          <w:p w:rsidR="00514541" w:rsidRPr="008A7638" w:rsidRDefault="00514541">
            <w:pPr>
              <w:pStyle w:val="TableParagraph"/>
              <w:spacing w:before="203"/>
              <w:rPr>
                <w:b/>
                <w:sz w:val="18"/>
              </w:rPr>
            </w:pPr>
          </w:p>
          <w:p w:rsidR="00514541" w:rsidRPr="008A7638" w:rsidRDefault="0086485A">
            <w:pPr>
              <w:pStyle w:val="TableParagraph"/>
              <w:ind w:left="13" w:right="2"/>
              <w:jc w:val="center"/>
              <w:rPr>
                <w:sz w:val="18"/>
              </w:rPr>
            </w:pPr>
            <w:r w:rsidRPr="008A7638">
              <w:rPr>
                <w:spacing w:val="-5"/>
                <w:sz w:val="18"/>
              </w:rPr>
              <w:t>65</w:t>
            </w:r>
          </w:p>
        </w:tc>
        <w:tc>
          <w:tcPr>
            <w:tcW w:w="720" w:type="dxa"/>
            <w:vAlign w:val="center"/>
          </w:tcPr>
          <w:p w:rsidR="00514541" w:rsidRPr="008A7638" w:rsidRDefault="00514541">
            <w:pPr>
              <w:pStyle w:val="TableParagraph"/>
              <w:spacing w:before="203"/>
              <w:rPr>
                <w:b/>
                <w:sz w:val="18"/>
              </w:rPr>
            </w:pPr>
          </w:p>
          <w:p w:rsidR="00514541" w:rsidRPr="008A7638" w:rsidRDefault="0086485A">
            <w:pPr>
              <w:pStyle w:val="TableParagraph"/>
              <w:ind w:left="15" w:right="2"/>
              <w:jc w:val="center"/>
              <w:rPr>
                <w:sz w:val="18"/>
              </w:rPr>
            </w:pPr>
            <w:r w:rsidRPr="008A7638">
              <w:rPr>
                <w:spacing w:val="-5"/>
                <w:sz w:val="18"/>
              </w:rPr>
              <w:t>67</w:t>
            </w:r>
          </w:p>
        </w:tc>
        <w:tc>
          <w:tcPr>
            <w:tcW w:w="811" w:type="dxa"/>
            <w:vAlign w:val="center"/>
          </w:tcPr>
          <w:p w:rsidR="00514541" w:rsidRPr="008A7638" w:rsidRDefault="00514541">
            <w:pPr>
              <w:pStyle w:val="TableParagraph"/>
              <w:spacing w:before="203"/>
              <w:rPr>
                <w:b/>
                <w:sz w:val="18"/>
              </w:rPr>
            </w:pPr>
          </w:p>
          <w:p w:rsidR="00514541" w:rsidRPr="008A7638" w:rsidRDefault="0086485A">
            <w:pPr>
              <w:pStyle w:val="TableParagraph"/>
              <w:ind w:left="14" w:right="1"/>
              <w:jc w:val="center"/>
              <w:rPr>
                <w:sz w:val="18"/>
              </w:rPr>
            </w:pPr>
            <w:r w:rsidRPr="008A7638">
              <w:rPr>
                <w:spacing w:val="-5"/>
                <w:sz w:val="18"/>
              </w:rPr>
              <w:t>69</w:t>
            </w:r>
          </w:p>
        </w:tc>
        <w:tc>
          <w:tcPr>
            <w:tcW w:w="720" w:type="dxa"/>
            <w:vAlign w:val="center"/>
          </w:tcPr>
          <w:p w:rsidR="00514541" w:rsidRPr="008A7638" w:rsidRDefault="00514541">
            <w:pPr>
              <w:pStyle w:val="TableParagraph"/>
              <w:spacing w:before="203"/>
              <w:rPr>
                <w:b/>
                <w:sz w:val="18"/>
              </w:rPr>
            </w:pPr>
          </w:p>
          <w:p w:rsidR="00514541" w:rsidRPr="008A7638" w:rsidRDefault="0086485A">
            <w:pPr>
              <w:pStyle w:val="TableParagraph"/>
              <w:ind w:left="15" w:right="6"/>
              <w:jc w:val="center"/>
              <w:rPr>
                <w:sz w:val="18"/>
              </w:rPr>
            </w:pPr>
            <w:r w:rsidRPr="008A7638">
              <w:rPr>
                <w:spacing w:val="-5"/>
                <w:sz w:val="18"/>
              </w:rPr>
              <w:t>70</w:t>
            </w:r>
          </w:p>
        </w:tc>
        <w:tc>
          <w:tcPr>
            <w:tcW w:w="628" w:type="dxa"/>
            <w:vAlign w:val="center"/>
          </w:tcPr>
          <w:p w:rsidR="00514541" w:rsidRPr="008A7638" w:rsidRDefault="00514541">
            <w:pPr>
              <w:pStyle w:val="TableParagraph"/>
              <w:rPr>
                <w:sz w:val="18"/>
              </w:rPr>
            </w:pPr>
          </w:p>
        </w:tc>
        <w:tc>
          <w:tcPr>
            <w:tcW w:w="630" w:type="dxa"/>
            <w:vAlign w:val="center"/>
          </w:tcPr>
          <w:p w:rsidR="00514541" w:rsidRPr="008A7638" w:rsidRDefault="00514541">
            <w:pPr>
              <w:pStyle w:val="TableParagraph"/>
              <w:rPr>
                <w:sz w:val="18"/>
              </w:rPr>
            </w:pPr>
          </w:p>
        </w:tc>
        <w:tc>
          <w:tcPr>
            <w:tcW w:w="628" w:type="dxa"/>
            <w:vAlign w:val="center"/>
          </w:tcPr>
          <w:p w:rsidR="00514541" w:rsidRPr="008A7638" w:rsidRDefault="00514541">
            <w:pPr>
              <w:pStyle w:val="TableParagraph"/>
              <w:rPr>
                <w:sz w:val="18"/>
              </w:rPr>
            </w:pPr>
          </w:p>
        </w:tc>
        <w:tc>
          <w:tcPr>
            <w:tcW w:w="575" w:type="dxa"/>
            <w:vAlign w:val="center"/>
          </w:tcPr>
          <w:p w:rsidR="00514541" w:rsidRPr="008A7638" w:rsidRDefault="00514541">
            <w:pPr>
              <w:pStyle w:val="TableParagraph"/>
              <w:rPr>
                <w:sz w:val="18"/>
              </w:rPr>
            </w:pPr>
          </w:p>
        </w:tc>
        <w:tc>
          <w:tcPr>
            <w:tcW w:w="991" w:type="dxa"/>
            <w:vAlign w:val="center"/>
          </w:tcPr>
          <w:p w:rsidR="00514541" w:rsidRPr="008A7638" w:rsidRDefault="00514541">
            <w:pPr>
              <w:pStyle w:val="TableParagraph"/>
              <w:rPr>
                <w:sz w:val="18"/>
              </w:rPr>
            </w:pPr>
          </w:p>
        </w:tc>
        <w:tc>
          <w:tcPr>
            <w:tcW w:w="1046" w:type="dxa"/>
            <w:vAlign w:val="center"/>
          </w:tcPr>
          <w:p w:rsidR="00514541" w:rsidRPr="008A7638" w:rsidRDefault="00514541">
            <w:pPr>
              <w:pStyle w:val="TableParagraph"/>
              <w:rPr>
                <w:b/>
                <w:sz w:val="18"/>
              </w:rPr>
            </w:pPr>
          </w:p>
          <w:p w:rsidR="00514541" w:rsidRPr="008A7638" w:rsidRDefault="00514541">
            <w:pPr>
              <w:pStyle w:val="TableParagraph"/>
              <w:spacing w:before="1"/>
              <w:rPr>
                <w:b/>
                <w:sz w:val="18"/>
              </w:rPr>
            </w:pPr>
          </w:p>
          <w:p w:rsidR="00514541" w:rsidRPr="008A7638" w:rsidRDefault="0086485A">
            <w:pPr>
              <w:pStyle w:val="TableParagraph"/>
              <w:ind w:left="16"/>
              <w:jc w:val="center"/>
              <w:rPr>
                <w:b/>
                <w:sz w:val="18"/>
              </w:rPr>
            </w:pPr>
            <w:r w:rsidRPr="008A7638">
              <w:rPr>
                <w:b/>
                <w:spacing w:val="-2"/>
                <w:sz w:val="18"/>
              </w:rPr>
              <w:t>Trimestral</w:t>
            </w:r>
          </w:p>
        </w:tc>
        <w:tc>
          <w:tcPr>
            <w:tcW w:w="638" w:type="dxa"/>
            <w:vAlign w:val="center"/>
          </w:tcPr>
          <w:p w:rsidR="00514541" w:rsidRPr="008A7638" w:rsidRDefault="00514541">
            <w:pPr>
              <w:pStyle w:val="TableParagraph"/>
              <w:rPr>
                <w:sz w:val="18"/>
              </w:rPr>
            </w:pPr>
          </w:p>
        </w:tc>
        <w:tc>
          <w:tcPr>
            <w:tcW w:w="1788" w:type="dxa"/>
            <w:vAlign w:val="center"/>
          </w:tcPr>
          <w:p w:rsidR="00514541" w:rsidRPr="008A7638" w:rsidRDefault="0086485A">
            <w:pPr>
              <w:pStyle w:val="TableParagraph"/>
              <w:ind w:left="240" w:right="220" w:firstLine="1"/>
              <w:jc w:val="center"/>
              <w:rPr>
                <w:sz w:val="18"/>
              </w:rPr>
            </w:pPr>
            <w:r w:rsidRPr="008A7638">
              <w:rPr>
                <w:sz w:val="18"/>
              </w:rPr>
              <w:t>Informe con resultado de los análisis</w:t>
            </w:r>
            <w:r w:rsidRPr="008A7638">
              <w:rPr>
                <w:spacing w:val="-12"/>
                <w:sz w:val="18"/>
              </w:rPr>
              <w:t xml:space="preserve"> </w:t>
            </w:r>
            <w:r w:rsidRPr="008A7638">
              <w:rPr>
                <w:sz w:val="18"/>
              </w:rPr>
              <w:t>realizados por la Dirección</w:t>
            </w:r>
          </w:p>
          <w:p w:rsidR="00514541" w:rsidRPr="008A7638" w:rsidRDefault="0086485A">
            <w:pPr>
              <w:pStyle w:val="TableParagraph"/>
              <w:spacing w:line="193" w:lineRule="exact"/>
              <w:ind w:left="147" w:right="126"/>
              <w:jc w:val="center"/>
              <w:rPr>
                <w:sz w:val="18"/>
              </w:rPr>
            </w:pPr>
            <w:r w:rsidRPr="008A7638">
              <w:rPr>
                <w:sz w:val="18"/>
              </w:rPr>
              <w:t>Aguas</w:t>
            </w:r>
            <w:r w:rsidRPr="008A7638">
              <w:rPr>
                <w:spacing w:val="-2"/>
                <w:sz w:val="18"/>
              </w:rPr>
              <w:t xml:space="preserve"> Residuales</w:t>
            </w:r>
          </w:p>
        </w:tc>
      </w:tr>
    </w:tbl>
    <w:p w:rsidR="00514541" w:rsidRPr="008A7638" w:rsidRDefault="00514541">
      <w:pPr>
        <w:pStyle w:val="TableParagraph"/>
        <w:spacing w:line="193" w:lineRule="exact"/>
        <w:jc w:val="center"/>
        <w:rPr>
          <w:sz w:val="18"/>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2"/>
        <w:rPr>
          <w:b/>
          <w:sz w:val="5"/>
        </w:r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2146"/>
        <w:gridCol w:w="1800"/>
        <w:gridCol w:w="632"/>
        <w:gridCol w:w="799"/>
        <w:gridCol w:w="720"/>
        <w:gridCol w:w="811"/>
        <w:gridCol w:w="720"/>
        <w:gridCol w:w="628"/>
        <w:gridCol w:w="630"/>
        <w:gridCol w:w="628"/>
        <w:gridCol w:w="575"/>
        <w:gridCol w:w="991"/>
        <w:gridCol w:w="1046"/>
        <w:gridCol w:w="638"/>
        <w:gridCol w:w="1788"/>
      </w:tblGrid>
      <w:tr w:rsidR="00514541" w:rsidRPr="008A7638" w:rsidTr="00530705">
        <w:trPr>
          <w:trHeight w:val="299"/>
        </w:trPr>
        <w:tc>
          <w:tcPr>
            <w:tcW w:w="730" w:type="dxa"/>
            <w:vMerge w:val="restart"/>
            <w:shd w:val="clear" w:color="auto" w:fill="548DD4" w:themeFill="text2" w:themeFillTint="99"/>
            <w:vAlign w:val="center"/>
          </w:tcPr>
          <w:p w:rsidR="00514541" w:rsidRPr="008A7638" w:rsidRDefault="00514541">
            <w:pPr>
              <w:pStyle w:val="TableParagraph"/>
              <w:spacing w:before="104"/>
              <w:rPr>
                <w:b/>
                <w:sz w:val="18"/>
              </w:rPr>
            </w:pPr>
          </w:p>
          <w:p w:rsidR="00514541" w:rsidRPr="008A7638" w:rsidRDefault="0086485A">
            <w:pPr>
              <w:pStyle w:val="TableParagraph"/>
              <w:ind w:left="196"/>
              <w:rPr>
                <w:b/>
                <w:sz w:val="18"/>
              </w:rPr>
            </w:pPr>
            <w:r w:rsidRPr="008A7638">
              <w:rPr>
                <w:b/>
                <w:spacing w:val="-5"/>
                <w:sz w:val="18"/>
              </w:rPr>
              <w:t>ID.</w:t>
            </w:r>
          </w:p>
        </w:tc>
        <w:tc>
          <w:tcPr>
            <w:tcW w:w="2146" w:type="dxa"/>
            <w:vMerge w:val="restart"/>
            <w:shd w:val="clear" w:color="auto" w:fill="548DD4" w:themeFill="text2" w:themeFillTint="99"/>
            <w:vAlign w:val="center"/>
          </w:tcPr>
          <w:p w:rsidR="00514541" w:rsidRPr="008A7638" w:rsidRDefault="00514541">
            <w:pPr>
              <w:pStyle w:val="TableParagraph"/>
              <w:spacing w:before="104"/>
              <w:rPr>
                <w:b/>
                <w:sz w:val="18"/>
              </w:rPr>
            </w:pPr>
          </w:p>
          <w:p w:rsidR="00514541" w:rsidRPr="008A7638" w:rsidRDefault="0086485A">
            <w:pPr>
              <w:pStyle w:val="TableParagraph"/>
              <w:ind w:left="609"/>
              <w:rPr>
                <w:b/>
                <w:sz w:val="18"/>
              </w:rPr>
            </w:pPr>
            <w:r w:rsidRPr="008A7638">
              <w:rPr>
                <w:b/>
                <w:spacing w:val="-2"/>
                <w:sz w:val="18"/>
              </w:rPr>
              <w:t>Resultados</w:t>
            </w:r>
          </w:p>
        </w:tc>
        <w:tc>
          <w:tcPr>
            <w:tcW w:w="1800" w:type="dxa"/>
            <w:vMerge w:val="restart"/>
            <w:shd w:val="clear" w:color="auto" w:fill="548DD4" w:themeFill="text2" w:themeFillTint="99"/>
            <w:vAlign w:val="center"/>
          </w:tcPr>
          <w:p w:rsidR="00514541" w:rsidRPr="008A7638" w:rsidRDefault="00514541">
            <w:pPr>
              <w:pStyle w:val="TableParagraph"/>
              <w:spacing w:before="104"/>
              <w:rPr>
                <w:b/>
                <w:sz w:val="18"/>
              </w:rPr>
            </w:pPr>
          </w:p>
          <w:p w:rsidR="00514541" w:rsidRPr="008A7638" w:rsidRDefault="0086485A">
            <w:pPr>
              <w:pStyle w:val="TableParagraph"/>
              <w:ind w:left="474"/>
              <w:rPr>
                <w:b/>
                <w:sz w:val="18"/>
              </w:rPr>
            </w:pPr>
            <w:r w:rsidRPr="008A7638">
              <w:rPr>
                <w:b/>
                <w:spacing w:val="-2"/>
                <w:sz w:val="18"/>
              </w:rPr>
              <w:t>Indicador</w:t>
            </w:r>
          </w:p>
        </w:tc>
        <w:tc>
          <w:tcPr>
            <w:tcW w:w="632" w:type="dxa"/>
            <w:vMerge w:val="restart"/>
            <w:shd w:val="clear" w:color="auto" w:fill="548DD4" w:themeFill="text2" w:themeFillTint="99"/>
            <w:vAlign w:val="center"/>
          </w:tcPr>
          <w:p w:rsidR="00514541" w:rsidRPr="008A7638" w:rsidRDefault="0086485A">
            <w:pPr>
              <w:pStyle w:val="TableParagraph"/>
              <w:ind w:left="86" w:right="130" w:hanging="35"/>
              <w:jc w:val="both"/>
              <w:rPr>
                <w:b/>
                <w:sz w:val="18"/>
              </w:rPr>
            </w:pPr>
            <w:r w:rsidRPr="008A7638">
              <w:rPr>
                <w:b/>
                <w:spacing w:val="-2"/>
                <w:sz w:val="18"/>
              </w:rPr>
              <w:t xml:space="preserve">Valor línea </w:t>
            </w:r>
            <w:r w:rsidRPr="008A7638">
              <w:rPr>
                <w:b/>
                <w:spacing w:val="-4"/>
                <w:sz w:val="18"/>
              </w:rPr>
              <w:t>base</w:t>
            </w:r>
          </w:p>
          <w:p w:rsidR="00514541" w:rsidRPr="008A7638" w:rsidRDefault="0086485A">
            <w:pPr>
              <w:pStyle w:val="TableParagraph"/>
              <w:spacing w:line="186" w:lineRule="exact"/>
              <w:ind w:left="68"/>
              <w:rPr>
                <w:b/>
                <w:sz w:val="18"/>
              </w:rPr>
            </w:pPr>
            <w:r w:rsidRPr="008A7638">
              <w:rPr>
                <w:b/>
                <w:spacing w:val="-2"/>
                <w:sz w:val="18"/>
              </w:rPr>
              <w:t>(año)</w:t>
            </w:r>
          </w:p>
        </w:tc>
        <w:tc>
          <w:tcPr>
            <w:tcW w:w="3050" w:type="dxa"/>
            <w:gridSpan w:val="4"/>
            <w:shd w:val="clear" w:color="auto" w:fill="548DD4" w:themeFill="text2" w:themeFillTint="99"/>
            <w:vAlign w:val="center"/>
          </w:tcPr>
          <w:p w:rsidR="00514541" w:rsidRPr="008A7638" w:rsidRDefault="0086485A">
            <w:pPr>
              <w:pStyle w:val="TableParagraph"/>
              <w:spacing w:before="47"/>
              <w:ind w:left="779"/>
              <w:rPr>
                <w:b/>
                <w:sz w:val="18"/>
              </w:rPr>
            </w:pPr>
            <w:r w:rsidRPr="008A7638">
              <w:rPr>
                <w:b/>
                <w:sz w:val="18"/>
              </w:rPr>
              <w:t xml:space="preserve">Meta </w:t>
            </w:r>
            <w:r w:rsidRPr="008A7638">
              <w:rPr>
                <w:b/>
                <w:spacing w:val="-2"/>
                <w:sz w:val="18"/>
              </w:rPr>
              <w:t>programada</w:t>
            </w:r>
          </w:p>
        </w:tc>
        <w:tc>
          <w:tcPr>
            <w:tcW w:w="2461" w:type="dxa"/>
            <w:gridSpan w:val="4"/>
            <w:shd w:val="clear" w:color="auto" w:fill="548DD4" w:themeFill="text2" w:themeFillTint="99"/>
            <w:vAlign w:val="center"/>
          </w:tcPr>
          <w:p w:rsidR="00514541" w:rsidRPr="008A7638" w:rsidRDefault="0086485A">
            <w:pPr>
              <w:pStyle w:val="TableParagraph"/>
              <w:spacing w:before="47"/>
              <w:ind w:left="595"/>
              <w:rPr>
                <w:b/>
                <w:sz w:val="18"/>
              </w:rPr>
            </w:pPr>
            <w:r w:rsidRPr="008A7638">
              <w:rPr>
                <w:b/>
                <w:sz w:val="18"/>
              </w:rPr>
              <w:t xml:space="preserve">Meta </w:t>
            </w:r>
            <w:r w:rsidRPr="008A7638">
              <w:rPr>
                <w:b/>
                <w:spacing w:val="-2"/>
                <w:sz w:val="18"/>
              </w:rPr>
              <w:t>ejecutada</w:t>
            </w:r>
          </w:p>
        </w:tc>
        <w:tc>
          <w:tcPr>
            <w:tcW w:w="991" w:type="dxa"/>
            <w:vMerge w:val="restart"/>
            <w:shd w:val="clear" w:color="auto" w:fill="548DD4" w:themeFill="text2" w:themeFillTint="99"/>
            <w:vAlign w:val="center"/>
          </w:tcPr>
          <w:p w:rsidR="00514541" w:rsidRPr="008A7638" w:rsidRDefault="0086485A">
            <w:pPr>
              <w:pStyle w:val="TableParagraph"/>
              <w:ind w:left="32" w:right="79" w:hanging="17"/>
              <w:jc w:val="both"/>
              <w:rPr>
                <w:b/>
                <w:sz w:val="18"/>
              </w:rPr>
            </w:pPr>
            <w:r w:rsidRPr="008A7638">
              <w:rPr>
                <w:b/>
                <w:sz w:val="18"/>
              </w:rPr>
              <w:t>Valor</w:t>
            </w:r>
            <w:r w:rsidRPr="008A7638">
              <w:rPr>
                <w:b/>
                <w:spacing w:val="-12"/>
                <w:sz w:val="18"/>
              </w:rPr>
              <w:t xml:space="preserve"> </w:t>
            </w:r>
            <w:r w:rsidRPr="008A7638">
              <w:rPr>
                <w:b/>
                <w:sz w:val="18"/>
              </w:rPr>
              <w:t xml:space="preserve">Meta </w:t>
            </w:r>
            <w:r w:rsidRPr="008A7638">
              <w:rPr>
                <w:b/>
                <w:spacing w:val="-2"/>
                <w:sz w:val="18"/>
              </w:rPr>
              <w:t xml:space="preserve">acumulada </w:t>
            </w:r>
            <w:r w:rsidRPr="008A7638">
              <w:rPr>
                <w:b/>
                <w:sz w:val="18"/>
              </w:rPr>
              <w:t>final (año</w:t>
            </w:r>
          </w:p>
          <w:p w:rsidR="00514541" w:rsidRPr="008A7638" w:rsidRDefault="0086485A">
            <w:pPr>
              <w:pStyle w:val="TableParagraph"/>
              <w:spacing w:line="186" w:lineRule="exact"/>
              <w:ind w:left="291"/>
              <w:rPr>
                <w:b/>
                <w:sz w:val="18"/>
              </w:rPr>
            </w:pPr>
            <w:r w:rsidRPr="008A7638">
              <w:rPr>
                <w:b/>
                <w:spacing w:val="-4"/>
                <w:sz w:val="18"/>
              </w:rPr>
              <w:t>xxx)</w:t>
            </w:r>
          </w:p>
        </w:tc>
        <w:tc>
          <w:tcPr>
            <w:tcW w:w="1046" w:type="dxa"/>
            <w:vMerge w:val="restart"/>
            <w:shd w:val="clear" w:color="auto" w:fill="548DD4" w:themeFill="text2" w:themeFillTint="99"/>
            <w:vAlign w:val="center"/>
          </w:tcPr>
          <w:p w:rsidR="00514541" w:rsidRPr="008A7638" w:rsidRDefault="00514541">
            <w:pPr>
              <w:pStyle w:val="TableParagraph"/>
              <w:spacing w:before="104"/>
              <w:rPr>
                <w:b/>
                <w:sz w:val="18"/>
              </w:rPr>
            </w:pPr>
          </w:p>
          <w:p w:rsidR="00514541" w:rsidRPr="008A7638" w:rsidRDefault="0086485A">
            <w:pPr>
              <w:pStyle w:val="TableParagraph"/>
              <w:ind w:left="79"/>
              <w:rPr>
                <w:b/>
                <w:sz w:val="18"/>
              </w:rPr>
            </w:pPr>
            <w:r w:rsidRPr="008A7638">
              <w:rPr>
                <w:b/>
                <w:spacing w:val="-2"/>
                <w:sz w:val="18"/>
              </w:rPr>
              <w:t>Monitoreo</w:t>
            </w:r>
          </w:p>
        </w:tc>
        <w:tc>
          <w:tcPr>
            <w:tcW w:w="638" w:type="dxa"/>
            <w:vMerge w:val="restart"/>
            <w:shd w:val="clear" w:color="auto" w:fill="548DD4" w:themeFill="text2" w:themeFillTint="99"/>
            <w:vAlign w:val="center"/>
          </w:tcPr>
          <w:p w:rsidR="00514541" w:rsidRPr="008A7638" w:rsidRDefault="0086485A">
            <w:pPr>
              <w:pStyle w:val="TableParagraph"/>
              <w:spacing w:before="103"/>
              <w:ind w:left="14" w:right="83" w:firstLine="3"/>
              <w:jc w:val="center"/>
              <w:rPr>
                <w:b/>
                <w:sz w:val="18"/>
              </w:rPr>
            </w:pPr>
            <w:r w:rsidRPr="008A7638">
              <w:rPr>
                <w:b/>
                <w:spacing w:val="-2"/>
                <w:sz w:val="18"/>
              </w:rPr>
              <w:t xml:space="preserve">*Nivel </w:t>
            </w:r>
            <w:r w:rsidRPr="008A7638">
              <w:rPr>
                <w:b/>
                <w:spacing w:val="-6"/>
                <w:sz w:val="18"/>
              </w:rPr>
              <w:t>de</w:t>
            </w:r>
            <w:r w:rsidRPr="008A7638">
              <w:rPr>
                <w:b/>
                <w:spacing w:val="-2"/>
                <w:sz w:val="18"/>
              </w:rPr>
              <w:t xml:space="preserve"> avance</w:t>
            </w:r>
          </w:p>
        </w:tc>
        <w:tc>
          <w:tcPr>
            <w:tcW w:w="1788" w:type="dxa"/>
            <w:vMerge w:val="restart"/>
            <w:shd w:val="clear" w:color="auto" w:fill="548DD4" w:themeFill="text2" w:themeFillTint="99"/>
            <w:vAlign w:val="center"/>
          </w:tcPr>
          <w:p w:rsidR="00514541" w:rsidRPr="008A7638" w:rsidRDefault="00514541">
            <w:pPr>
              <w:pStyle w:val="TableParagraph"/>
              <w:spacing w:before="104"/>
              <w:rPr>
                <w:b/>
                <w:sz w:val="18"/>
              </w:rPr>
            </w:pPr>
          </w:p>
          <w:p w:rsidR="00514541" w:rsidRPr="008A7638" w:rsidRDefault="0086485A">
            <w:pPr>
              <w:pStyle w:val="TableParagraph"/>
              <w:ind w:left="-29"/>
              <w:rPr>
                <w:b/>
                <w:sz w:val="18"/>
              </w:rPr>
            </w:pPr>
            <w:r w:rsidRPr="008A7638">
              <w:rPr>
                <w:b/>
                <w:sz w:val="18"/>
              </w:rPr>
              <w:t>Medios</w:t>
            </w:r>
            <w:r w:rsidRPr="008A7638">
              <w:rPr>
                <w:b/>
                <w:spacing w:val="-2"/>
                <w:sz w:val="18"/>
              </w:rPr>
              <w:t xml:space="preserve"> </w:t>
            </w:r>
            <w:r w:rsidRPr="008A7638">
              <w:rPr>
                <w:b/>
                <w:sz w:val="18"/>
              </w:rPr>
              <w:t xml:space="preserve">de </w:t>
            </w:r>
            <w:r w:rsidRPr="008A7638">
              <w:rPr>
                <w:b/>
                <w:spacing w:val="-2"/>
                <w:sz w:val="18"/>
              </w:rPr>
              <w:t>Verificación</w:t>
            </w:r>
          </w:p>
        </w:tc>
      </w:tr>
      <w:tr w:rsidR="00514541" w:rsidRPr="008A7638" w:rsidTr="00530705">
        <w:trPr>
          <w:trHeight w:val="517"/>
        </w:trPr>
        <w:tc>
          <w:tcPr>
            <w:tcW w:w="730" w:type="dxa"/>
            <w:vMerge/>
            <w:tcBorders>
              <w:top w:val="nil"/>
            </w:tcBorders>
            <w:shd w:val="clear" w:color="auto" w:fill="9CC2E4"/>
            <w:vAlign w:val="center"/>
          </w:tcPr>
          <w:p w:rsidR="00514541" w:rsidRPr="008A7638" w:rsidRDefault="00514541">
            <w:pPr>
              <w:rPr>
                <w:sz w:val="2"/>
                <w:szCs w:val="2"/>
              </w:rPr>
            </w:pPr>
          </w:p>
        </w:tc>
        <w:tc>
          <w:tcPr>
            <w:tcW w:w="2146" w:type="dxa"/>
            <w:vMerge/>
            <w:tcBorders>
              <w:top w:val="nil"/>
            </w:tcBorders>
            <w:shd w:val="clear" w:color="auto" w:fill="9CC2E4"/>
            <w:vAlign w:val="center"/>
          </w:tcPr>
          <w:p w:rsidR="00514541" w:rsidRPr="008A7638" w:rsidRDefault="00514541">
            <w:pPr>
              <w:rPr>
                <w:sz w:val="2"/>
                <w:szCs w:val="2"/>
              </w:rPr>
            </w:pPr>
          </w:p>
        </w:tc>
        <w:tc>
          <w:tcPr>
            <w:tcW w:w="1800" w:type="dxa"/>
            <w:vMerge/>
            <w:tcBorders>
              <w:top w:val="nil"/>
            </w:tcBorders>
            <w:shd w:val="clear" w:color="auto" w:fill="9CC2E4"/>
            <w:vAlign w:val="center"/>
          </w:tcPr>
          <w:p w:rsidR="00514541" w:rsidRPr="008A7638" w:rsidRDefault="00514541">
            <w:pPr>
              <w:rPr>
                <w:sz w:val="2"/>
                <w:szCs w:val="2"/>
              </w:rPr>
            </w:pPr>
          </w:p>
        </w:tc>
        <w:tc>
          <w:tcPr>
            <w:tcW w:w="632" w:type="dxa"/>
            <w:vMerge/>
            <w:tcBorders>
              <w:top w:val="nil"/>
            </w:tcBorders>
            <w:shd w:val="clear" w:color="auto" w:fill="9CC2E4"/>
            <w:vAlign w:val="center"/>
          </w:tcPr>
          <w:p w:rsidR="00514541" w:rsidRPr="008A7638" w:rsidRDefault="00514541">
            <w:pPr>
              <w:rPr>
                <w:sz w:val="2"/>
                <w:szCs w:val="2"/>
              </w:rPr>
            </w:pPr>
          </w:p>
        </w:tc>
        <w:tc>
          <w:tcPr>
            <w:tcW w:w="799" w:type="dxa"/>
            <w:shd w:val="clear" w:color="auto" w:fill="548DD4" w:themeFill="text2" w:themeFillTint="99"/>
            <w:vAlign w:val="center"/>
          </w:tcPr>
          <w:p w:rsidR="00514541" w:rsidRPr="008A7638" w:rsidRDefault="0086485A">
            <w:pPr>
              <w:pStyle w:val="TableParagraph"/>
              <w:spacing w:before="155"/>
              <w:ind w:left="13" w:right="2"/>
              <w:jc w:val="center"/>
              <w:rPr>
                <w:b/>
                <w:sz w:val="18"/>
              </w:rPr>
            </w:pPr>
            <w:r w:rsidRPr="008A7638">
              <w:rPr>
                <w:b/>
                <w:spacing w:val="-4"/>
                <w:sz w:val="18"/>
              </w:rPr>
              <w:t>2025</w:t>
            </w:r>
          </w:p>
        </w:tc>
        <w:tc>
          <w:tcPr>
            <w:tcW w:w="720" w:type="dxa"/>
            <w:shd w:val="clear" w:color="auto" w:fill="548DD4" w:themeFill="text2" w:themeFillTint="99"/>
            <w:vAlign w:val="center"/>
          </w:tcPr>
          <w:p w:rsidR="00514541" w:rsidRPr="008A7638" w:rsidRDefault="0086485A">
            <w:pPr>
              <w:pStyle w:val="TableParagraph"/>
              <w:spacing w:before="155"/>
              <w:ind w:left="15" w:right="1"/>
              <w:jc w:val="center"/>
              <w:rPr>
                <w:b/>
                <w:sz w:val="18"/>
              </w:rPr>
            </w:pPr>
            <w:r w:rsidRPr="008A7638">
              <w:rPr>
                <w:b/>
                <w:spacing w:val="-4"/>
                <w:sz w:val="18"/>
              </w:rPr>
              <w:t>2026</w:t>
            </w:r>
          </w:p>
        </w:tc>
        <w:tc>
          <w:tcPr>
            <w:tcW w:w="811" w:type="dxa"/>
            <w:shd w:val="clear" w:color="auto" w:fill="548DD4" w:themeFill="text2" w:themeFillTint="99"/>
            <w:vAlign w:val="center"/>
          </w:tcPr>
          <w:p w:rsidR="00514541" w:rsidRPr="008A7638" w:rsidRDefault="0086485A">
            <w:pPr>
              <w:pStyle w:val="TableParagraph"/>
              <w:spacing w:before="155"/>
              <w:ind w:left="14" w:right="5"/>
              <w:jc w:val="center"/>
              <w:rPr>
                <w:b/>
                <w:sz w:val="18"/>
              </w:rPr>
            </w:pPr>
            <w:r w:rsidRPr="008A7638">
              <w:rPr>
                <w:b/>
                <w:spacing w:val="-4"/>
                <w:sz w:val="18"/>
              </w:rPr>
              <w:t>2027</w:t>
            </w:r>
          </w:p>
        </w:tc>
        <w:tc>
          <w:tcPr>
            <w:tcW w:w="720" w:type="dxa"/>
            <w:shd w:val="clear" w:color="auto" w:fill="548DD4" w:themeFill="text2" w:themeFillTint="99"/>
            <w:vAlign w:val="center"/>
          </w:tcPr>
          <w:p w:rsidR="00514541" w:rsidRPr="008A7638" w:rsidRDefault="0086485A">
            <w:pPr>
              <w:pStyle w:val="TableParagraph"/>
              <w:spacing w:before="155"/>
              <w:ind w:left="15" w:right="5"/>
              <w:jc w:val="center"/>
              <w:rPr>
                <w:b/>
                <w:sz w:val="18"/>
              </w:rPr>
            </w:pPr>
            <w:r w:rsidRPr="008A7638">
              <w:rPr>
                <w:b/>
                <w:spacing w:val="-4"/>
                <w:sz w:val="18"/>
              </w:rPr>
              <w:t>2028</w:t>
            </w:r>
          </w:p>
        </w:tc>
        <w:tc>
          <w:tcPr>
            <w:tcW w:w="628" w:type="dxa"/>
            <w:shd w:val="clear" w:color="auto" w:fill="548DD4" w:themeFill="text2" w:themeFillTint="99"/>
            <w:vAlign w:val="center"/>
          </w:tcPr>
          <w:p w:rsidR="00514541" w:rsidRPr="008A7638" w:rsidRDefault="0086485A">
            <w:pPr>
              <w:pStyle w:val="TableParagraph"/>
              <w:spacing w:before="155"/>
              <w:ind w:left="134"/>
              <w:rPr>
                <w:b/>
                <w:sz w:val="18"/>
              </w:rPr>
            </w:pPr>
            <w:r w:rsidRPr="008A7638">
              <w:rPr>
                <w:b/>
                <w:spacing w:val="-4"/>
                <w:sz w:val="18"/>
              </w:rPr>
              <w:t>2025</w:t>
            </w:r>
          </w:p>
        </w:tc>
        <w:tc>
          <w:tcPr>
            <w:tcW w:w="630" w:type="dxa"/>
            <w:shd w:val="clear" w:color="auto" w:fill="548DD4" w:themeFill="text2" w:themeFillTint="99"/>
            <w:vAlign w:val="center"/>
          </w:tcPr>
          <w:p w:rsidR="00514541" w:rsidRPr="008A7638" w:rsidRDefault="0086485A">
            <w:pPr>
              <w:pStyle w:val="TableParagraph"/>
              <w:spacing w:before="155"/>
              <w:ind w:left="137"/>
              <w:rPr>
                <w:b/>
                <w:sz w:val="18"/>
              </w:rPr>
            </w:pPr>
            <w:r w:rsidRPr="008A7638">
              <w:rPr>
                <w:b/>
                <w:spacing w:val="-4"/>
                <w:sz w:val="18"/>
              </w:rPr>
              <w:t>2026</w:t>
            </w:r>
          </w:p>
        </w:tc>
        <w:tc>
          <w:tcPr>
            <w:tcW w:w="628" w:type="dxa"/>
            <w:shd w:val="clear" w:color="auto" w:fill="548DD4" w:themeFill="text2" w:themeFillTint="99"/>
            <w:vAlign w:val="center"/>
          </w:tcPr>
          <w:p w:rsidR="00514541" w:rsidRPr="008A7638" w:rsidRDefault="0086485A">
            <w:pPr>
              <w:pStyle w:val="TableParagraph"/>
              <w:spacing w:before="155"/>
              <w:ind w:left="136"/>
              <w:rPr>
                <w:b/>
                <w:sz w:val="18"/>
              </w:rPr>
            </w:pPr>
            <w:r w:rsidRPr="008A7638">
              <w:rPr>
                <w:b/>
                <w:spacing w:val="-4"/>
                <w:sz w:val="18"/>
              </w:rPr>
              <w:t>2027</w:t>
            </w:r>
          </w:p>
        </w:tc>
        <w:tc>
          <w:tcPr>
            <w:tcW w:w="575" w:type="dxa"/>
            <w:shd w:val="clear" w:color="auto" w:fill="548DD4" w:themeFill="text2" w:themeFillTint="99"/>
            <w:vAlign w:val="center"/>
          </w:tcPr>
          <w:p w:rsidR="00514541" w:rsidRPr="008A7638" w:rsidRDefault="0086485A">
            <w:pPr>
              <w:pStyle w:val="TableParagraph"/>
              <w:spacing w:before="155"/>
              <w:ind w:left="113"/>
              <w:rPr>
                <w:b/>
                <w:sz w:val="18"/>
              </w:rPr>
            </w:pPr>
            <w:r w:rsidRPr="008A7638">
              <w:rPr>
                <w:b/>
                <w:spacing w:val="-4"/>
                <w:sz w:val="18"/>
              </w:rPr>
              <w:t>2028</w:t>
            </w:r>
          </w:p>
        </w:tc>
        <w:tc>
          <w:tcPr>
            <w:tcW w:w="991" w:type="dxa"/>
            <w:vMerge/>
            <w:tcBorders>
              <w:top w:val="nil"/>
            </w:tcBorders>
            <w:shd w:val="clear" w:color="auto" w:fill="9CC2E4"/>
            <w:vAlign w:val="center"/>
          </w:tcPr>
          <w:p w:rsidR="00514541" w:rsidRPr="008A7638" w:rsidRDefault="00514541">
            <w:pPr>
              <w:rPr>
                <w:sz w:val="2"/>
                <w:szCs w:val="2"/>
              </w:rPr>
            </w:pPr>
          </w:p>
        </w:tc>
        <w:tc>
          <w:tcPr>
            <w:tcW w:w="1046" w:type="dxa"/>
            <w:vMerge/>
            <w:tcBorders>
              <w:top w:val="nil"/>
            </w:tcBorders>
            <w:shd w:val="clear" w:color="auto" w:fill="9CC2E4"/>
            <w:vAlign w:val="center"/>
          </w:tcPr>
          <w:p w:rsidR="00514541" w:rsidRPr="008A7638" w:rsidRDefault="00514541">
            <w:pPr>
              <w:rPr>
                <w:sz w:val="2"/>
                <w:szCs w:val="2"/>
              </w:rPr>
            </w:pPr>
          </w:p>
        </w:tc>
        <w:tc>
          <w:tcPr>
            <w:tcW w:w="638" w:type="dxa"/>
            <w:vMerge/>
            <w:tcBorders>
              <w:top w:val="nil"/>
            </w:tcBorders>
            <w:shd w:val="clear" w:color="auto" w:fill="9CC2E4"/>
            <w:vAlign w:val="center"/>
          </w:tcPr>
          <w:p w:rsidR="00514541" w:rsidRPr="008A7638" w:rsidRDefault="00514541">
            <w:pPr>
              <w:rPr>
                <w:sz w:val="2"/>
                <w:szCs w:val="2"/>
              </w:rPr>
            </w:pPr>
          </w:p>
        </w:tc>
        <w:tc>
          <w:tcPr>
            <w:tcW w:w="1788" w:type="dxa"/>
            <w:vMerge/>
            <w:tcBorders>
              <w:top w:val="nil"/>
            </w:tcBorders>
            <w:shd w:val="clear" w:color="auto" w:fill="9CC2E4"/>
            <w:vAlign w:val="center"/>
          </w:tcPr>
          <w:p w:rsidR="00514541" w:rsidRPr="008A7638" w:rsidRDefault="00514541">
            <w:pPr>
              <w:rPr>
                <w:sz w:val="2"/>
                <w:szCs w:val="2"/>
              </w:rPr>
            </w:pPr>
          </w:p>
        </w:tc>
      </w:tr>
      <w:tr w:rsidR="00514541" w:rsidRPr="008A7638" w:rsidTr="00157BA9">
        <w:trPr>
          <w:trHeight w:val="1036"/>
        </w:trPr>
        <w:tc>
          <w:tcPr>
            <w:tcW w:w="730" w:type="dxa"/>
            <w:vAlign w:val="center"/>
          </w:tcPr>
          <w:p w:rsidR="00514541" w:rsidRPr="008A7638" w:rsidRDefault="00514541">
            <w:pPr>
              <w:pStyle w:val="TableParagraph"/>
              <w:spacing w:before="203"/>
              <w:rPr>
                <w:b/>
                <w:sz w:val="18"/>
              </w:rPr>
            </w:pPr>
          </w:p>
          <w:p w:rsidR="00514541" w:rsidRPr="008A7638" w:rsidRDefault="0086485A">
            <w:pPr>
              <w:pStyle w:val="TableParagraph"/>
              <w:ind w:right="29"/>
              <w:jc w:val="center"/>
              <w:rPr>
                <w:sz w:val="18"/>
              </w:rPr>
            </w:pPr>
            <w:r w:rsidRPr="008A7638">
              <w:rPr>
                <w:spacing w:val="-2"/>
                <w:sz w:val="18"/>
              </w:rPr>
              <w:t>4.2.1.3.2</w:t>
            </w:r>
          </w:p>
        </w:tc>
        <w:tc>
          <w:tcPr>
            <w:tcW w:w="2146" w:type="dxa"/>
            <w:vAlign w:val="center"/>
          </w:tcPr>
          <w:p w:rsidR="00514541" w:rsidRPr="008A7638" w:rsidRDefault="0086485A">
            <w:pPr>
              <w:pStyle w:val="TableParagraph"/>
              <w:spacing w:before="203"/>
              <w:ind w:left="342" w:right="332" w:hanging="3"/>
              <w:jc w:val="center"/>
              <w:rPr>
                <w:sz w:val="18"/>
              </w:rPr>
            </w:pPr>
            <w:r w:rsidRPr="008A7638">
              <w:rPr>
                <w:sz w:val="18"/>
              </w:rPr>
              <w:t>Incrementada la proporción</w:t>
            </w:r>
            <w:r w:rsidRPr="008A7638">
              <w:rPr>
                <w:spacing w:val="-12"/>
                <w:sz w:val="18"/>
              </w:rPr>
              <w:t xml:space="preserve"> </w:t>
            </w:r>
            <w:r w:rsidRPr="008A7638">
              <w:rPr>
                <w:sz w:val="18"/>
              </w:rPr>
              <w:t>de</w:t>
            </w:r>
            <w:r w:rsidRPr="008A7638">
              <w:rPr>
                <w:spacing w:val="-11"/>
                <w:sz w:val="18"/>
              </w:rPr>
              <w:t xml:space="preserve"> </w:t>
            </w:r>
            <w:r w:rsidRPr="008A7638">
              <w:rPr>
                <w:sz w:val="18"/>
              </w:rPr>
              <w:t>aguas residuales tratadas.</w:t>
            </w:r>
          </w:p>
        </w:tc>
        <w:tc>
          <w:tcPr>
            <w:tcW w:w="1800" w:type="dxa"/>
            <w:vAlign w:val="center"/>
          </w:tcPr>
          <w:p w:rsidR="00514541" w:rsidRPr="008A7638" w:rsidRDefault="0086485A">
            <w:pPr>
              <w:pStyle w:val="TableParagraph"/>
              <w:spacing w:before="203"/>
              <w:ind w:left="256" w:right="241" w:firstLine="93"/>
              <w:rPr>
                <w:sz w:val="18"/>
              </w:rPr>
            </w:pPr>
            <w:r w:rsidRPr="008A7638">
              <w:rPr>
                <w:sz w:val="18"/>
              </w:rPr>
              <w:t>Tratamiento de Aguas</w:t>
            </w:r>
            <w:r w:rsidRPr="008A7638">
              <w:rPr>
                <w:spacing w:val="-12"/>
                <w:sz w:val="18"/>
              </w:rPr>
              <w:t xml:space="preserve"> </w:t>
            </w:r>
            <w:r w:rsidRPr="008A7638">
              <w:rPr>
                <w:sz w:val="18"/>
              </w:rPr>
              <w:t>Residuales Recolectadas</w:t>
            </w:r>
            <w:r w:rsidRPr="008A7638">
              <w:rPr>
                <w:spacing w:val="-4"/>
                <w:sz w:val="18"/>
              </w:rPr>
              <w:t xml:space="preserve"> </w:t>
            </w:r>
            <w:r w:rsidRPr="008A7638">
              <w:rPr>
                <w:spacing w:val="-5"/>
                <w:sz w:val="18"/>
              </w:rPr>
              <w:t>(%)</w:t>
            </w:r>
          </w:p>
        </w:tc>
        <w:tc>
          <w:tcPr>
            <w:tcW w:w="632" w:type="dxa"/>
            <w:vAlign w:val="center"/>
          </w:tcPr>
          <w:p w:rsidR="00514541" w:rsidRPr="008A7638" w:rsidRDefault="00514541">
            <w:pPr>
              <w:pStyle w:val="TableParagraph"/>
              <w:spacing w:before="203"/>
              <w:rPr>
                <w:b/>
                <w:sz w:val="18"/>
              </w:rPr>
            </w:pPr>
          </w:p>
          <w:p w:rsidR="00514541" w:rsidRPr="008A7638" w:rsidRDefault="0086485A">
            <w:pPr>
              <w:pStyle w:val="TableParagraph"/>
              <w:ind w:left="6"/>
              <w:jc w:val="center"/>
              <w:rPr>
                <w:sz w:val="18"/>
              </w:rPr>
            </w:pPr>
            <w:r w:rsidRPr="008A7638">
              <w:rPr>
                <w:spacing w:val="-5"/>
                <w:sz w:val="18"/>
              </w:rPr>
              <w:t>27</w:t>
            </w:r>
          </w:p>
        </w:tc>
        <w:tc>
          <w:tcPr>
            <w:tcW w:w="799" w:type="dxa"/>
            <w:vAlign w:val="center"/>
          </w:tcPr>
          <w:p w:rsidR="00514541" w:rsidRPr="008A7638" w:rsidRDefault="00514541">
            <w:pPr>
              <w:pStyle w:val="TableParagraph"/>
              <w:spacing w:before="203"/>
              <w:rPr>
                <w:b/>
                <w:sz w:val="18"/>
              </w:rPr>
            </w:pPr>
          </w:p>
          <w:p w:rsidR="00514541" w:rsidRPr="008A7638" w:rsidRDefault="0086485A">
            <w:pPr>
              <w:pStyle w:val="TableParagraph"/>
              <w:ind w:left="13" w:right="4"/>
              <w:jc w:val="center"/>
              <w:rPr>
                <w:sz w:val="18"/>
              </w:rPr>
            </w:pPr>
            <w:r w:rsidRPr="008A7638">
              <w:rPr>
                <w:spacing w:val="-2"/>
                <w:sz w:val="18"/>
              </w:rPr>
              <w:t>27.00</w:t>
            </w:r>
          </w:p>
        </w:tc>
        <w:tc>
          <w:tcPr>
            <w:tcW w:w="720" w:type="dxa"/>
            <w:vAlign w:val="center"/>
          </w:tcPr>
          <w:p w:rsidR="00514541" w:rsidRPr="008A7638" w:rsidRDefault="00514541">
            <w:pPr>
              <w:pStyle w:val="TableParagraph"/>
              <w:spacing w:before="203"/>
              <w:rPr>
                <w:b/>
                <w:sz w:val="18"/>
              </w:rPr>
            </w:pPr>
          </w:p>
          <w:p w:rsidR="00514541" w:rsidRPr="008A7638" w:rsidRDefault="0086485A">
            <w:pPr>
              <w:pStyle w:val="TableParagraph"/>
              <w:ind w:left="15" w:right="3"/>
              <w:jc w:val="center"/>
              <w:rPr>
                <w:sz w:val="18"/>
              </w:rPr>
            </w:pPr>
            <w:r w:rsidRPr="008A7638">
              <w:rPr>
                <w:spacing w:val="-2"/>
                <w:sz w:val="18"/>
              </w:rPr>
              <w:t>29.00</w:t>
            </w:r>
          </w:p>
        </w:tc>
        <w:tc>
          <w:tcPr>
            <w:tcW w:w="811" w:type="dxa"/>
            <w:vAlign w:val="center"/>
          </w:tcPr>
          <w:p w:rsidR="00514541" w:rsidRPr="008A7638" w:rsidRDefault="00514541">
            <w:pPr>
              <w:pStyle w:val="TableParagraph"/>
              <w:spacing w:before="203"/>
              <w:rPr>
                <w:b/>
                <w:sz w:val="18"/>
              </w:rPr>
            </w:pPr>
          </w:p>
          <w:p w:rsidR="00514541" w:rsidRPr="008A7638" w:rsidRDefault="0086485A">
            <w:pPr>
              <w:pStyle w:val="TableParagraph"/>
              <w:ind w:left="14" w:right="2"/>
              <w:jc w:val="center"/>
              <w:rPr>
                <w:sz w:val="18"/>
              </w:rPr>
            </w:pPr>
            <w:r w:rsidRPr="008A7638">
              <w:rPr>
                <w:spacing w:val="-2"/>
                <w:sz w:val="18"/>
              </w:rPr>
              <w:t>33.00</w:t>
            </w:r>
          </w:p>
        </w:tc>
        <w:tc>
          <w:tcPr>
            <w:tcW w:w="720" w:type="dxa"/>
            <w:vAlign w:val="center"/>
          </w:tcPr>
          <w:p w:rsidR="00514541" w:rsidRPr="008A7638" w:rsidRDefault="00514541">
            <w:pPr>
              <w:pStyle w:val="TableParagraph"/>
              <w:spacing w:before="203"/>
              <w:rPr>
                <w:b/>
                <w:sz w:val="18"/>
              </w:rPr>
            </w:pPr>
          </w:p>
          <w:p w:rsidR="00514541" w:rsidRPr="008A7638" w:rsidRDefault="0086485A">
            <w:pPr>
              <w:pStyle w:val="TableParagraph"/>
              <w:ind w:left="15" w:right="8"/>
              <w:jc w:val="center"/>
              <w:rPr>
                <w:sz w:val="18"/>
              </w:rPr>
            </w:pPr>
            <w:r w:rsidRPr="008A7638">
              <w:rPr>
                <w:spacing w:val="-2"/>
                <w:sz w:val="18"/>
              </w:rPr>
              <w:t>40.00</w:t>
            </w:r>
          </w:p>
        </w:tc>
        <w:tc>
          <w:tcPr>
            <w:tcW w:w="628" w:type="dxa"/>
            <w:vAlign w:val="center"/>
          </w:tcPr>
          <w:p w:rsidR="00514541" w:rsidRPr="008A7638" w:rsidRDefault="00514541">
            <w:pPr>
              <w:pStyle w:val="TableParagraph"/>
              <w:rPr>
                <w:sz w:val="18"/>
              </w:rPr>
            </w:pPr>
          </w:p>
        </w:tc>
        <w:tc>
          <w:tcPr>
            <w:tcW w:w="630" w:type="dxa"/>
            <w:vAlign w:val="center"/>
          </w:tcPr>
          <w:p w:rsidR="00514541" w:rsidRPr="008A7638" w:rsidRDefault="00514541">
            <w:pPr>
              <w:pStyle w:val="TableParagraph"/>
              <w:rPr>
                <w:sz w:val="18"/>
              </w:rPr>
            </w:pPr>
          </w:p>
        </w:tc>
        <w:tc>
          <w:tcPr>
            <w:tcW w:w="628" w:type="dxa"/>
            <w:vAlign w:val="center"/>
          </w:tcPr>
          <w:p w:rsidR="00514541" w:rsidRPr="008A7638" w:rsidRDefault="00514541">
            <w:pPr>
              <w:pStyle w:val="TableParagraph"/>
              <w:rPr>
                <w:sz w:val="18"/>
              </w:rPr>
            </w:pPr>
          </w:p>
        </w:tc>
        <w:tc>
          <w:tcPr>
            <w:tcW w:w="575" w:type="dxa"/>
            <w:vAlign w:val="center"/>
          </w:tcPr>
          <w:p w:rsidR="00514541" w:rsidRPr="008A7638" w:rsidRDefault="00514541">
            <w:pPr>
              <w:pStyle w:val="TableParagraph"/>
              <w:rPr>
                <w:sz w:val="18"/>
              </w:rPr>
            </w:pPr>
          </w:p>
        </w:tc>
        <w:tc>
          <w:tcPr>
            <w:tcW w:w="991" w:type="dxa"/>
            <w:vAlign w:val="center"/>
          </w:tcPr>
          <w:p w:rsidR="00514541" w:rsidRPr="008A7638" w:rsidRDefault="00514541">
            <w:pPr>
              <w:pStyle w:val="TableParagraph"/>
              <w:rPr>
                <w:sz w:val="18"/>
              </w:rPr>
            </w:pPr>
          </w:p>
        </w:tc>
        <w:tc>
          <w:tcPr>
            <w:tcW w:w="1046" w:type="dxa"/>
            <w:vAlign w:val="center"/>
          </w:tcPr>
          <w:p w:rsidR="00514541" w:rsidRPr="008A7638" w:rsidRDefault="00514541">
            <w:pPr>
              <w:pStyle w:val="TableParagraph"/>
              <w:rPr>
                <w:b/>
                <w:sz w:val="18"/>
              </w:rPr>
            </w:pPr>
          </w:p>
          <w:p w:rsidR="00514541" w:rsidRPr="008A7638" w:rsidRDefault="00514541">
            <w:pPr>
              <w:pStyle w:val="TableParagraph"/>
              <w:rPr>
                <w:b/>
                <w:sz w:val="18"/>
              </w:rPr>
            </w:pPr>
          </w:p>
          <w:p w:rsidR="00514541" w:rsidRPr="008A7638" w:rsidRDefault="0086485A">
            <w:pPr>
              <w:pStyle w:val="TableParagraph"/>
              <w:spacing w:before="1"/>
              <w:ind w:left="16"/>
              <w:jc w:val="center"/>
              <w:rPr>
                <w:b/>
                <w:sz w:val="18"/>
              </w:rPr>
            </w:pPr>
            <w:r w:rsidRPr="008A7638">
              <w:rPr>
                <w:b/>
                <w:spacing w:val="-2"/>
                <w:sz w:val="18"/>
              </w:rPr>
              <w:t>Trimestral</w:t>
            </w:r>
          </w:p>
        </w:tc>
        <w:tc>
          <w:tcPr>
            <w:tcW w:w="638" w:type="dxa"/>
            <w:vAlign w:val="center"/>
          </w:tcPr>
          <w:p w:rsidR="00514541" w:rsidRPr="008A7638" w:rsidRDefault="00514541">
            <w:pPr>
              <w:pStyle w:val="TableParagraph"/>
              <w:rPr>
                <w:sz w:val="18"/>
              </w:rPr>
            </w:pPr>
          </w:p>
        </w:tc>
        <w:tc>
          <w:tcPr>
            <w:tcW w:w="1788" w:type="dxa"/>
            <w:vAlign w:val="center"/>
          </w:tcPr>
          <w:p w:rsidR="00514541" w:rsidRPr="008A7638" w:rsidRDefault="0086485A">
            <w:pPr>
              <w:pStyle w:val="TableParagraph"/>
              <w:ind w:left="136" w:right="35"/>
              <w:jc w:val="center"/>
              <w:rPr>
                <w:sz w:val="18"/>
              </w:rPr>
            </w:pPr>
            <w:r w:rsidRPr="008A7638">
              <w:rPr>
                <w:sz w:val="18"/>
              </w:rPr>
              <w:t>Informe</w:t>
            </w:r>
            <w:r w:rsidRPr="008A7638">
              <w:rPr>
                <w:spacing w:val="-12"/>
                <w:sz w:val="18"/>
              </w:rPr>
              <w:t xml:space="preserve"> </w:t>
            </w:r>
            <w:r w:rsidRPr="008A7638">
              <w:rPr>
                <w:sz w:val="18"/>
              </w:rPr>
              <w:t>con</w:t>
            </w:r>
            <w:r w:rsidRPr="008A7638">
              <w:rPr>
                <w:spacing w:val="-11"/>
                <w:sz w:val="18"/>
              </w:rPr>
              <w:t xml:space="preserve"> </w:t>
            </w:r>
            <w:r w:rsidRPr="008A7638">
              <w:rPr>
                <w:sz w:val="18"/>
              </w:rPr>
              <w:t>resultado de los análisis realizados por la</w:t>
            </w:r>
          </w:p>
          <w:p w:rsidR="00514541" w:rsidRPr="008A7638" w:rsidRDefault="0086485A">
            <w:pPr>
              <w:pStyle w:val="TableParagraph"/>
              <w:spacing w:line="206" w:lineRule="exact"/>
              <w:ind w:left="334" w:right="230"/>
              <w:jc w:val="center"/>
              <w:rPr>
                <w:sz w:val="18"/>
              </w:rPr>
            </w:pPr>
            <w:r w:rsidRPr="008A7638">
              <w:rPr>
                <w:sz w:val="18"/>
              </w:rPr>
              <w:t>Dirección</w:t>
            </w:r>
            <w:r w:rsidRPr="008A7638">
              <w:rPr>
                <w:spacing w:val="-12"/>
                <w:sz w:val="18"/>
              </w:rPr>
              <w:t xml:space="preserve"> </w:t>
            </w:r>
            <w:r w:rsidRPr="008A7638">
              <w:rPr>
                <w:sz w:val="18"/>
              </w:rPr>
              <w:t xml:space="preserve">Aguas </w:t>
            </w:r>
            <w:r w:rsidRPr="008A7638">
              <w:rPr>
                <w:spacing w:val="-2"/>
                <w:sz w:val="18"/>
              </w:rPr>
              <w:t>Residuales</w:t>
            </w:r>
          </w:p>
        </w:tc>
      </w:tr>
      <w:tr w:rsidR="00514541" w:rsidRPr="008A7638" w:rsidTr="00157BA9">
        <w:trPr>
          <w:trHeight w:val="1034"/>
        </w:trPr>
        <w:tc>
          <w:tcPr>
            <w:tcW w:w="730" w:type="dxa"/>
            <w:vAlign w:val="center"/>
          </w:tcPr>
          <w:p w:rsidR="00514541" w:rsidRPr="008A7638" w:rsidRDefault="00514541">
            <w:pPr>
              <w:pStyle w:val="TableParagraph"/>
              <w:spacing w:before="201"/>
              <w:rPr>
                <w:b/>
                <w:sz w:val="18"/>
              </w:rPr>
            </w:pPr>
          </w:p>
          <w:p w:rsidR="00514541" w:rsidRPr="008A7638" w:rsidRDefault="0086485A">
            <w:pPr>
              <w:pStyle w:val="TableParagraph"/>
              <w:ind w:right="29"/>
              <w:jc w:val="center"/>
              <w:rPr>
                <w:sz w:val="18"/>
              </w:rPr>
            </w:pPr>
            <w:r w:rsidRPr="008A7638">
              <w:rPr>
                <w:spacing w:val="-2"/>
                <w:sz w:val="18"/>
              </w:rPr>
              <w:t>4.2.1.3.3</w:t>
            </w:r>
          </w:p>
        </w:tc>
        <w:tc>
          <w:tcPr>
            <w:tcW w:w="2146" w:type="dxa"/>
            <w:vAlign w:val="center"/>
          </w:tcPr>
          <w:p w:rsidR="00514541" w:rsidRPr="008A7638" w:rsidRDefault="00514541">
            <w:pPr>
              <w:pStyle w:val="TableParagraph"/>
              <w:spacing w:before="97"/>
              <w:rPr>
                <w:b/>
                <w:sz w:val="18"/>
              </w:rPr>
            </w:pPr>
          </w:p>
          <w:p w:rsidR="00514541" w:rsidRPr="008A7638" w:rsidRDefault="0086485A">
            <w:pPr>
              <w:pStyle w:val="TableParagraph"/>
              <w:ind w:left="59" w:firstLine="24"/>
              <w:rPr>
                <w:sz w:val="18"/>
              </w:rPr>
            </w:pPr>
            <w:r w:rsidRPr="008A7638">
              <w:rPr>
                <w:sz w:val="18"/>
              </w:rPr>
              <w:t>Incrementada</w:t>
            </w:r>
            <w:r w:rsidRPr="008A7638">
              <w:rPr>
                <w:spacing w:val="-7"/>
                <w:sz w:val="18"/>
              </w:rPr>
              <w:t xml:space="preserve"> </w:t>
            </w:r>
            <w:r w:rsidRPr="008A7638">
              <w:rPr>
                <w:sz w:val="18"/>
              </w:rPr>
              <w:t>la</w:t>
            </w:r>
            <w:r w:rsidRPr="008A7638">
              <w:rPr>
                <w:spacing w:val="-6"/>
                <w:sz w:val="18"/>
              </w:rPr>
              <w:t xml:space="preserve"> </w:t>
            </w:r>
            <w:r w:rsidRPr="008A7638">
              <w:rPr>
                <w:sz w:val="18"/>
              </w:rPr>
              <w:t>proporción de</w:t>
            </w:r>
            <w:r w:rsidRPr="008A7638">
              <w:rPr>
                <w:spacing w:val="-2"/>
                <w:sz w:val="18"/>
              </w:rPr>
              <w:t xml:space="preserve"> </w:t>
            </w:r>
            <w:r w:rsidRPr="008A7638">
              <w:rPr>
                <w:sz w:val="18"/>
              </w:rPr>
              <w:t>aguas</w:t>
            </w:r>
            <w:r w:rsidRPr="008A7638">
              <w:rPr>
                <w:spacing w:val="-1"/>
                <w:sz w:val="18"/>
              </w:rPr>
              <w:t xml:space="preserve"> </w:t>
            </w:r>
            <w:r w:rsidRPr="008A7638">
              <w:rPr>
                <w:sz w:val="18"/>
              </w:rPr>
              <w:t>residuales</w:t>
            </w:r>
            <w:r w:rsidRPr="008A7638">
              <w:rPr>
                <w:spacing w:val="-1"/>
                <w:sz w:val="18"/>
              </w:rPr>
              <w:t xml:space="preserve"> </w:t>
            </w:r>
            <w:r w:rsidRPr="008A7638">
              <w:rPr>
                <w:spacing w:val="-2"/>
                <w:sz w:val="18"/>
              </w:rPr>
              <w:t>tratadas.</w:t>
            </w:r>
          </w:p>
        </w:tc>
        <w:tc>
          <w:tcPr>
            <w:tcW w:w="1800" w:type="dxa"/>
            <w:vAlign w:val="center"/>
          </w:tcPr>
          <w:p w:rsidR="00514541" w:rsidRPr="008A7638" w:rsidRDefault="0086485A">
            <w:pPr>
              <w:pStyle w:val="TableParagraph"/>
              <w:spacing w:before="201"/>
              <w:ind w:left="256" w:right="247" w:hanging="1"/>
              <w:jc w:val="center"/>
              <w:rPr>
                <w:sz w:val="18"/>
              </w:rPr>
            </w:pPr>
            <w:r w:rsidRPr="008A7638">
              <w:rPr>
                <w:sz w:val="18"/>
              </w:rPr>
              <w:t>Tratamiento de Aguas</w:t>
            </w:r>
            <w:r w:rsidRPr="008A7638">
              <w:rPr>
                <w:spacing w:val="-12"/>
                <w:sz w:val="18"/>
              </w:rPr>
              <w:t xml:space="preserve"> </w:t>
            </w:r>
            <w:r w:rsidRPr="008A7638">
              <w:rPr>
                <w:sz w:val="18"/>
              </w:rPr>
              <w:t>Residuales Generadas (%)</w:t>
            </w:r>
          </w:p>
        </w:tc>
        <w:tc>
          <w:tcPr>
            <w:tcW w:w="632" w:type="dxa"/>
            <w:vAlign w:val="center"/>
          </w:tcPr>
          <w:p w:rsidR="00514541" w:rsidRPr="008A7638" w:rsidRDefault="00514541">
            <w:pPr>
              <w:pStyle w:val="TableParagraph"/>
              <w:spacing w:before="201"/>
              <w:rPr>
                <w:b/>
                <w:sz w:val="18"/>
              </w:rPr>
            </w:pPr>
          </w:p>
          <w:p w:rsidR="00514541" w:rsidRPr="008A7638" w:rsidRDefault="0086485A">
            <w:pPr>
              <w:pStyle w:val="TableParagraph"/>
              <w:ind w:left="6" w:right="1"/>
              <w:jc w:val="center"/>
              <w:rPr>
                <w:sz w:val="18"/>
              </w:rPr>
            </w:pPr>
            <w:r w:rsidRPr="008A7638">
              <w:rPr>
                <w:spacing w:val="-4"/>
                <w:sz w:val="18"/>
              </w:rPr>
              <w:t>17.5</w:t>
            </w:r>
          </w:p>
        </w:tc>
        <w:tc>
          <w:tcPr>
            <w:tcW w:w="799" w:type="dxa"/>
            <w:vAlign w:val="center"/>
          </w:tcPr>
          <w:p w:rsidR="00514541" w:rsidRPr="008A7638" w:rsidRDefault="00514541">
            <w:pPr>
              <w:pStyle w:val="TableParagraph"/>
              <w:spacing w:before="201"/>
              <w:rPr>
                <w:b/>
                <w:sz w:val="18"/>
              </w:rPr>
            </w:pPr>
          </w:p>
          <w:p w:rsidR="00514541" w:rsidRPr="008A7638" w:rsidRDefault="0086485A">
            <w:pPr>
              <w:pStyle w:val="TableParagraph"/>
              <w:ind w:left="13" w:right="4"/>
              <w:jc w:val="center"/>
              <w:rPr>
                <w:sz w:val="18"/>
              </w:rPr>
            </w:pPr>
            <w:r w:rsidRPr="008A7638">
              <w:rPr>
                <w:spacing w:val="-2"/>
                <w:sz w:val="18"/>
              </w:rPr>
              <w:t>18.00</w:t>
            </w:r>
          </w:p>
        </w:tc>
        <w:tc>
          <w:tcPr>
            <w:tcW w:w="720" w:type="dxa"/>
            <w:vAlign w:val="center"/>
          </w:tcPr>
          <w:p w:rsidR="00514541" w:rsidRPr="008A7638" w:rsidRDefault="00514541">
            <w:pPr>
              <w:pStyle w:val="TableParagraph"/>
              <w:spacing w:before="201"/>
              <w:rPr>
                <w:b/>
                <w:sz w:val="18"/>
              </w:rPr>
            </w:pPr>
          </w:p>
          <w:p w:rsidR="00514541" w:rsidRPr="008A7638" w:rsidRDefault="0086485A">
            <w:pPr>
              <w:pStyle w:val="TableParagraph"/>
              <w:ind w:left="15" w:right="3"/>
              <w:jc w:val="center"/>
              <w:rPr>
                <w:sz w:val="18"/>
              </w:rPr>
            </w:pPr>
            <w:r w:rsidRPr="008A7638">
              <w:rPr>
                <w:spacing w:val="-2"/>
                <w:sz w:val="18"/>
              </w:rPr>
              <w:t>20.00</w:t>
            </w:r>
          </w:p>
        </w:tc>
        <w:tc>
          <w:tcPr>
            <w:tcW w:w="811" w:type="dxa"/>
            <w:vAlign w:val="center"/>
          </w:tcPr>
          <w:p w:rsidR="00514541" w:rsidRPr="008A7638" w:rsidRDefault="00514541">
            <w:pPr>
              <w:pStyle w:val="TableParagraph"/>
              <w:spacing w:before="201"/>
              <w:rPr>
                <w:b/>
                <w:sz w:val="18"/>
              </w:rPr>
            </w:pPr>
          </w:p>
          <w:p w:rsidR="00514541" w:rsidRPr="008A7638" w:rsidRDefault="0086485A">
            <w:pPr>
              <w:pStyle w:val="TableParagraph"/>
              <w:ind w:left="14" w:right="2"/>
              <w:jc w:val="center"/>
              <w:rPr>
                <w:sz w:val="18"/>
              </w:rPr>
            </w:pPr>
            <w:r w:rsidRPr="008A7638">
              <w:rPr>
                <w:spacing w:val="-2"/>
                <w:sz w:val="18"/>
              </w:rPr>
              <w:t>22.00</w:t>
            </w:r>
          </w:p>
        </w:tc>
        <w:tc>
          <w:tcPr>
            <w:tcW w:w="720" w:type="dxa"/>
            <w:vAlign w:val="center"/>
          </w:tcPr>
          <w:p w:rsidR="00514541" w:rsidRPr="008A7638" w:rsidRDefault="00514541">
            <w:pPr>
              <w:pStyle w:val="TableParagraph"/>
              <w:spacing w:before="201"/>
              <w:rPr>
                <w:b/>
                <w:sz w:val="18"/>
              </w:rPr>
            </w:pPr>
          </w:p>
          <w:p w:rsidR="00514541" w:rsidRPr="008A7638" w:rsidRDefault="0086485A">
            <w:pPr>
              <w:pStyle w:val="TableParagraph"/>
              <w:ind w:left="15" w:right="8"/>
              <w:jc w:val="center"/>
              <w:rPr>
                <w:sz w:val="18"/>
              </w:rPr>
            </w:pPr>
            <w:r w:rsidRPr="008A7638">
              <w:rPr>
                <w:spacing w:val="-2"/>
                <w:sz w:val="18"/>
              </w:rPr>
              <w:t>25.00</w:t>
            </w:r>
          </w:p>
        </w:tc>
        <w:tc>
          <w:tcPr>
            <w:tcW w:w="628" w:type="dxa"/>
            <w:vAlign w:val="center"/>
          </w:tcPr>
          <w:p w:rsidR="00514541" w:rsidRPr="008A7638" w:rsidRDefault="00514541">
            <w:pPr>
              <w:pStyle w:val="TableParagraph"/>
              <w:rPr>
                <w:sz w:val="18"/>
              </w:rPr>
            </w:pPr>
          </w:p>
        </w:tc>
        <w:tc>
          <w:tcPr>
            <w:tcW w:w="630" w:type="dxa"/>
            <w:vAlign w:val="center"/>
          </w:tcPr>
          <w:p w:rsidR="00514541" w:rsidRPr="008A7638" w:rsidRDefault="00514541">
            <w:pPr>
              <w:pStyle w:val="TableParagraph"/>
              <w:rPr>
                <w:sz w:val="18"/>
              </w:rPr>
            </w:pPr>
          </w:p>
        </w:tc>
        <w:tc>
          <w:tcPr>
            <w:tcW w:w="628" w:type="dxa"/>
            <w:vAlign w:val="center"/>
          </w:tcPr>
          <w:p w:rsidR="00514541" w:rsidRPr="008A7638" w:rsidRDefault="00514541">
            <w:pPr>
              <w:pStyle w:val="TableParagraph"/>
              <w:rPr>
                <w:sz w:val="18"/>
              </w:rPr>
            </w:pPr>
          </w:p>
        </w:tc>
        <w:tc>
          <w:tcPr>
            <w:tcW w:w="575" w:type="dxa"/>
            <w:vAlign w:val="center"/>
          </w:tcPr>
          <w:p w:rsidR="00514541" w:rsidRPr="008A7638" w:rsidRDefault="00514541">
            <w:pPr>
              <w:pStyle w:val="TableParagraph"/>
              <w:rPr>
                <w:sz w:val="18"/>
              </w:rPr>
            </w:pPr>
          </w:p>
        </w:tc>
        <w:tc>
          <w:tcPr>
            <w:tcW w:w="991" w:type="dxa"/>
            <w:vAlign w:val="center"/>
          </w:tcPr>
          <w:p w:rsidR="00514541" w:rsidRPr="008A7638" w:rsidRDefault="00514541">
            <w:pPr>
              <w:pStyle w:val="TableParagraph"/>
              <w:rPr>
                <w:sz w:val="18"/>
              </w:rPr>
            </w:pPr>
          </w:p>
        </w:tc>
        <w:tc>
          <w:tcPr>
            <w:tcW w:w="1046" w:type="dxa"/>
            <w:vAlign w:val="center"/>
          </w:tcPr>
          <w:p w:rsidR="00514541" w:rsidRPr="008A7638" w:rsidRDefault="00514541">
            <w:pPr>
              <w:pStyle w:val="TableParagraph"/>
              <w:spacing w:before="206"/>
              <w:rPr>
                <w:b/>
                <w:sz w:val="18"/>
              </w:rPr>
            </w:pPr>
          </w:p>
          <w:p w:rsidR="00514541" w:rsidRPr="008A7638" w:rsidRDefault="0086485A">
            <w:pPr>
              <w:pStyle w:val="TableParagraph"/>
              <w:ind w:left="16"/>
              <w:jc w:val="center"/>
              <w:rPr>
                <w:b/>
                <w:sz w:val="18"/>
              </w:rPr>
            </w:pPr>
            <w:r w:rsidRPr="008A7638">
              <w:rPr>
                <w:b/>
                <w:spacing w:val="-2"/>
                <w:sz w:val="18"/>
              </w:rPr>
              <w:t>Trimestral</w:t>
            </w:r>
          </w:p>
        </w:tc>
        <w:tc>
          <w:tcPr>
            <w:tcW w:w="638" w:type="dxa"/>
            <w:vAlign w:val="center"/>
          </w:tcPr>
          <w:p w:rsidR="00514541" w:rsidRPr="008A7638" w:rsidRDefault="00514541">
            <w:pPr>
              <w:pStyle w:val="TableParagraph"/>
              <w:rPr>
                <w:sz w:val="18"/>
              </w:rPr>
            </w:pPr>
          </w:p>
        </w:tc>
        <w:tc>
          <w:tcPr>
            <w:tcW w:w="1788" w:type="dxa"/>
            <w:vAlign w:val="center"/>
          </w:tcPr>
          <w:p w:rsidR="00514541" w:rsidRPr="008A7638" w:rsidRDefault="0086485A">
            <w:pPr>
              <w:pStyle w:val="TableParagraph"/>
              <w:ind w:left="46" w:right="35"/>
              <w:jc w:val="center"/>
              <w:rPr>
                <w:sz w:val="18"/>
              </w:rPr>
            </w:pPr>
            <w:r w:rsidRPr="008A7638">
              <w:rPr>
                <w:sz w:val="18"/>
              </w:rPr>
              <w:t>Informe</w:t>
            </w:r>
            <w:r w:rsidRPr="008A7638">
              <w:rPr>
                <w:spacing w:val="-12"/>
                <w:sz w:val="18"/>
              </w:rPr>
              <w:t xml:space="preserve"> </w:t>
            </w:r>
            <w:r w:rsidRPr="008A7638">
              <w:rPr>
                <w:sz w:val="18"/>
              </w:rPr>
              <w:t>con</w:t>
            </w:r>
            <w:r w:rsidRPr="008A7638">
              <w:rPr>
                <w:spacing w:val="-11"/>
                <w:sz w:val="18"/>
              </w:rPr>
              <w:t xml:space="preserve"> </w:t>
            </w:r>
            <w:r w:rsidRPr="008A7638">
              <w:rPr>
                <w:sz w:val="18"/>
              </w:rPr>
              <w:t>resultado de los análisis realizados por la Dirección Aguas</w:t>
            </w:r>
          </w:p>
          <w:p w:rsidR="00514541" w:rsidRPr="008A7638" w:rsidRDefault="0086485A">
            <w:pPr>
              <w:pStyle w:val="TableParagraph"/>
              <w:spacing w:line="191" w:lineRule="exact"/>
              <w:ind w:left="11"/>
              <w:jc w:val="center"/>
              <w:rPr>
                <w:sz w:val="18"/>
              </w:rPr>
            </w:pPr>
            <w:r w:rsidRPr="008A7638">
              <w:rPr>
                <w:spacing w:val="-2"/>
                <w:sz w:val="18"/>
              </w:rPr>
              <w:t>Residuales</w:t>
            </w:r>
          </w:p>
        </w:tc>
      </w:tr>
      <w:tr w:rsidR="00514541" w:rsidRPr="008A7638" w:rsidTr="00157BA9">
        <w:trPr>
          <w:trHeight w:val="621"/>
        </w:trPr>
        <w:tc>
          <w:tcPr>
            <w:tcW w:w="730" w:type="dxa"/>
            <w:vAlign w:val="center"/>
          </w:tcPr>
          <w:p w:rsidR="00514541" w:rsidRPr="008A7638" w:rsidRDefault="0086485A">
            <w:pPr>
              <w:pStyle w:val="TableParagraph"/>
              <w:spacing w:before="201"/>
              <w:ind w:right="29"/>
              <w:jc w:val="center"/>
              <w:rPr>
                <w:sz w:val="18"/>
              </w:rPr>
            </w:pPr>
            <w:r w:rsidRPr="008A7638">
              <w:rPr>
                <w:spacing w:val="-2"/>
                <w:sz w:val="18"/>
              </w:rPr>
              <w:t>1.2.2.1.1</w:t>
            </w:r>
          </w:p>
        </w:tc>
        <w:tc>
          <w:tcPr>
            <w:tcW w:w="2146" w:type="dxa"/>
            <w:vAlign w:val="center"/>
          </w:tcPr>
          <w:p w:rsidR="00514541" w:rsidRPr="008A7638" w:rsidRDefault="0086485A">
            <w:pPr>
              <w:pStyle w:val="TableParagraph"/>
              <w:ind w:left="133" w:right="110" w:hanging="2"/>
              <w:jc w:val="center"/>
              <w:rPr>
                <w:sz w:val="18"/>
              </w:rPr>
            </w:pPr>
            <w:proofErr w:type="spellStart"/>
            <w:r w:rsidRPr="008A7638">
              <w:rPr>
                <w:sz w:val="18"/>
              </w:rPr>
              <w:t>Eficientizada</w:t>
            </w:r>
            <w:proofErr w:type="spellEnd"/>
            <w:r w:rsidRPr="008A7638">
              <w:rPr>
                <w:sz w:val="18"/>
              </w:rPr>
              <w:t xml:space="preserve"> la gestión financiera</w:t>
            </w:r>
            <w:r w:rsidRPr="008A7638">
              <w:rPr>
                <w:spacing w:val="-12"/>
                <w:sz w:val="18"/>
              </w:rPr>
              <w:t xml:space="preserve"> </w:t>
            </w:r>
            <w:r w:rsidRPr="008A7638">
              <w:rPr>
                <w:sz w:val="18"/>
              </w:rPr>
              <w:t>de</w:t>
            </w:r>
            <w:r w:rsidRPr="008A7638">
              <w:rPr>
                <w:spacing w:val="-11"/>
                <w:sz w:val="18"/>
              </w:rPr>
              <w:t xml:space="preserve"> </w:t>
            </w:r>
            <w:r w:rsidRPr="008A7638">
              <w:rPr>
                <w:sz w:val="18"/>
              </w:rPr>
              <w:t>las</w:t>
            </w:r>
            <w:r w:rsidRPr="008A7638">
              <w:rPr>
                <w:spacing w:val="-11"/>
                <w:sz w:val="18"/>
              </w:rPr>
              <w:t xml:space="preserve"> </w:t>
            </w:r>
            <w:r w:rsidRPr="008A7638">
              <w:rPr>
                <w:sz w:val="18"/>
              </w:rPr>
              <w:t>empresas</w:t>
            </w:r>
          </w:p>
          <w:p w:rsidR="00514541" w:rsidRPr="008A7638" w:rsidRDefault="0086485A">
            <w:pPr>
              <w:pStyle w:val="TableParagraph"/>
              <w:spacing w:line="191" w:lineRule="exact"/>
              <w:ind w:left="22"/>
              <w:jc w:val="center"/>
              <w:rPr>
                <w:sz w:val="18"/>
              </w:rPr>
            </w:pPr>
            <w:r w:rsidRPr="008A7638">
              <w:rPr>
                <w:spacing w:val="-5"/>
                <w:sz w:val="18"/>
              </w:rPr>
              <w:t>APS</w:t>
            </w:r>
          </w:p>
        </w:tc>
        <w:tc>
          <w:tcPr>
            <w:tcW w:w="1800" w:type="dxa"/>
            <w:vAlign w:val="center"/>
          </w:tcPr>
          <w:p w:rsidR="00514541" w:rsidRPr="008A7638" w:rsidRDefault="0086485A">
            <w:pPr>
              <w:pStyle w:val="TableParagraph"/>
              <w:ind w:left="215" w:right="209"/>
              <w:jc w:val="center"/>
              <w:rPr>
                <w:sz w:val="18"/>
              </w:rPr>
            </w:pPr>
            <w:r w:rsidRPr="008A7638">
              <w:rPr>
                <w:sz w:val="18"/>
              </w:rPr>
              <w:t>Índice</w:t>
            </w:r>
            <w:r w:rsidRPr="008A7638">
              <w:rPr>
                <w:spacing w:val="-12"/>
                <w:sz w:val="18"/>
              </w:rPr>
              <w:t xml:space="preserve"> </w:t>
            </w:r>
            <w:r w:rsidRPr="008A7638">
              <w:rPr>
                <w:sz w:val="18"/>
              </w:rPr>
              <w:t>de</w:t>
            </w:r>
            <w:r w:rsidRPr="008A7638">
              <w:rPr>
                <w:spacing w:val="-11"/>
                <w:sz w:val="18"/>
              </w:rPr>
              <w:t xml:space="preserve"> </w:t>
            </w:r>
            <w:r w:rsidRPr="008A7638">
              <w:rPr>
                <w:sz w:val="18"/>
              </w:rPr>
              <w:t>Agua</w:t>
            </w:r>
            <w:r w:rsidRPr="008A7638">
              <w:rPr>
                <w:spacing w:val="-11"/>
                <w:sz w:val="18"/>
              </w:rPr>
              <w:t xml:space="preserve"> </w:t>
            </w:r>
            <w:r w:rsidRPr="008A7638">
              <w:rPr>
                <w:sz w:val="18"/>
              </w:rPr>
              <w:t xml:space="preserve">No </w:t>
            </w:r>
            <w:r w:rsidRPr="008A7638">
              <w:rPr>
                <w:spacing w:val="-2"/>
                <w:sz w:val="18"/>
              </w:rPr>
              <w:t>Contabilizada</w:t>
            </w:r>
          </w:p>
          <w:p w:rsidR="00514541" w:rsidRPr="008A7638" w:rsidRDefault="0086485A">
            <w:pPr>
              <w:pStyle w:val="TableParagraph"/>
              <w:spacing w:line="191" w:lineRule="exact"/>
              <w:ind w:left="4"/>
              <w:jc w:val="center"/>
              <w:rPr>
                <w:sz w:val="18"/>
              </w:rPr>
            </w:pPr>
            <w:r w:rsidRPr="008A7638">
              <w:rPr>
                <w:spacing w:val="-2"/>
                <w:sz w:val="18"/>
              </w:rPr>
              <w:t>(IANC)</w:t>
            </w:r>
          </w:p>
        </w:tc>
        <w:tc>
          <w:tcPr>
            <w:tcW w:w="632" w:type="dxa"/>
            <w:vAlign w:val="center"/>
          </w:tcPr>
          <w:p w:rsidR="00514541" w:rsidRPr="008A7638" w:rsidRDefault="0086485A">
            <w:pPr>
              <w:pStyle w:val="TableParagraph"/>
              <w:spacing w:before="201"/>
              <w:ind w:left="6" w:right="1"/>
              <w:jc w:val="center"/>
              <w:rPr>
                <w:sz w:val="18"/>
              </w:rPr>
            </w:pPr>
            <w:r w:rsidRPr="008A7638">
              <w:rPr>
                <w:spacing w:val="-2"/>
                <w:sz w:val="18"/>
              </w:rPr>
              <w:t>71.45</w:t>
            </w:r>
          </w:p>
        </w:tc>
        <w:tc>
          <w:tcPr>
            <w:tcW w:w="799" w:type="dxa"/>
            <w:vAlign w:val="center"/>
          </w:tcPr>
          <w:p w:rsidR="00514541" w:rsidRPr="008A7638" w:rsidRDefault="0086485A">
            <w:pPr>
              <w:pStyle w:val="TableParagraph"/>
              <w:spacing w:before="201"/>
              <w:ind w:left="13"/>
              <w:jc w:val="center"/>
              <w:rPr>
                <w:sz w:val="18"/>
              </w:rPr>
            </w:pPr>
            <w:r w:rsidRPr="008A7638">
              <w:rPr>
                <w:spacing w:val="-5"/>
                <w:sz w:val="18"/>
              </w:rPr>
              <w:t>71%</w:t>
            </w:r>
          </w:p>
        </w:tc>
        <w:tc>
          <w:tcPr>
            <w:tcW w:w="720" w:type="dxa"/>
            <w:vAlign w:val="center"/>
          </w:tcPr>
          <w:p w:rsidR="00514541" w:rsidRPr="008A7638" w:rsidRDefault="0086485A">
            <w:pPr>
              <w:pStyle w:val="TableParagraph"/>
              <w:spacing w:before="201"/>
              <w:ind w:left="15"/>
              <w:jc w:val="center"/>
              <w:rPr>
                <w:sz w:val="18"/>
              </w:rPr>
            </w:pPr>
            <w:r w:rsidRPr="008A7638">
              <w:rPr>
                <w:spacing w:val="-5"/>
                <w:sz w:val="18"/>
              </w:rPr>
              <w:t>70%</w:t>
            </w:r>
          </w:p>
        </w:tc>
        <w:tc>
          <w:tcPr>
            <w:tcW w:w="811" w:type="dxa"/>
            <w:vAlign w:val="center"/>
          </w:tcPr>
          <w:p w:rsidR="00514541" w:rsidRPr="008A7638" w:rsidRDefault="0086485A">
            <w:pPr>
              <w:pStyle w:val="TableParagraph"/>
              <w:spacing w:before="201"/>
              <w:ind w:left="14"/>
              <w:jc w:val="center"/>
              <w:rPr>
                <w:sz w:val="18"/>
              </w:rPr>
            </w:pPr>
            <w:r w:rsidRPr="008A7638">
              <w:rPr>
                <w:spacing w:val="-2"/>
                <w:sz w:val="18"/>
              </w:rPr>
              <w:t>69.50%</w:t>
            </w:r>
          </w:p>
        </w:tc>
        <w:tc>
          <w:tcPr>
            <w:tcW w:w="720" w:type="dxa"/>
            <w:vAlign w:val="center"/>
          </w:tcPr>
          <w:p w:rsidR="00514541" w:rsidRPr="008A7638" w:rsidRDefault="0086485A">
            <w:pPr>
              <w:pStyle w:val="TableParagraph"/>
              <w:spacing w:before="201"/>
              <w:ind w:left="15" w:right="4"/>
              <w:jc w:val="center"/>
              <w:rPr>
                <w:sz w:val="18"/>
              </w:rPr>
            </w:pPr>
            <w:r w:rsidRPr="008A7638">
              <w:rPr>
                <w:spacing w:val="-5"/>
                <w:sz w:val="18"/>
              </w:rPr>
              <w:t>69%</w:t>
            </w:r>
          </w:p>
        </w:tc>
        <w:tc>
          <w:tcPr>
            <w:tcW w:w="628" w:type="dxa"/>
            <w:vAlign w:val="center"/>
          </w:tcPr>
          <w:p w:rsidR="00514541" w:rsidRPr="008A7638" w:rsidRDefault="00514541">
            <w:pPr>
              <w:pStyle w:val="TableParagraph"/>
              <w:rPr>
                <w:sz w:val="18"/>
              </w:rPr>
            </w:pPr>
          </w:p>
        </w:tc>
        <w:tc>
          <w:tcPr>
            <w:tcW w:w="630" w:type="dxa"/>
            <w:vAlign w:val="center"/>
          </w:tcPr>
          <w:p w:rsidR="00514541" w:rsidRPr="008A7638" w:rsidRDefault="00514541">
            <w:pPr>
              <w:pStyle w:val="TableParagraph"/>
              <w:rPr>
                <w:sz w:val="18"/>
              </w:rPr>
            </w:pPr>
          </w:p>
        </w:tc>
        <w:tc>
          <w:tcPr>
            <w:tcW w:w="628" w:type="dxa"/>
            <w:vAlign w:val="center"/>
          </w:tcPr>
          <w:p w:rsidR="00514541" w:rsidRPr="008A7638" w:rsidRDefault="00514541">
            <w:pPr>
              <w:pStyle w:val="TableParagraph"/>
              <w:rPr>
                <w:sz w:val="18"/>
              </w:rPr>
            </w:pPr>
          </w:p>
        </w:tc>
        <w:tc>
          <w:tcPr>
            <w:tcW w:w="575" w:type="dxa"/>
            <w:vAlign w:val="center"/>
          </w:tcPr>
          <w:p w:rsidR="00514541" w:rsidRPr="008A7638" w:rsidRDefault="00514541">
            <w:pPr>
              <w:pStyle w:val="TableParagraph"/>
              <w:rPr>
                <w:sz w:val="18"/>
              </w:rPr>
            </w:pPr>
          </w:p>
        </w:tc>
        <w:tc>
          <w:tcPr>
            <w:tcW w:w="991" w:type="dxa"/>
            <w:vAlign w:val="center"/>
          </w:tcPr>
          <w:p w:rsidR="00514541" w:rsidRPr="008A7638" w:rsidRDefault="00514541">
            <w:pPr>
              <w:pStyle w:val="TableParagraph"/>
              <w:rPr>
                <w:sz w:val="18"/>
              </w:rPr>
            </w:pPr>
          </w:p>
        </w:tc>
        <w:tc>
          <w:tcPr>
            <w:tcW w:w="1046" w:type="dxa"/>
            <w:vAlign w:val="center"/>
          </w:tcPr>
          <w:p w:rsidR="00514541" w:rsidRPr="008A7638" w:rsidRDefault="0086485A">
            <w:pPr>
              <w:pStyle w:val="TableParagraph"/>
              <w:spacing w:before="206"/>
              <w:ind w:left="16"/>
              <w:jc w:val="center"/>
              <w:rPr>
                <w:b/>
                <w:sz w:val="18"/>
              </w:rPr>
            </w:pPr>
            <w:r w:rsidRPr="008A7638">
              <w:rPr>
                <w:b/>
                <w:spacing w:val="-2"/>
                <w:sz w:val="18"/>
              </w:rPr>
              <w:t>Trimestral</w:t>
            </w:r>
          </w:p>
        </w:tc>
        <w:tc>
          <w:tcPr>
            <w:tcW w:w="638" w:type="dxa"/>
            <w:vAlign w:val="center"/>
          </w:tcPr>
          <w:p w:rsidR="00514541" w:rsidRPr="008A7638" w:rsidRDefault="00514541">
            <w:pPr>
              <w:pStyle w:val="TableParagraph"/>
              <w:rPr>
                <w:sz w:val="18"/>
              </w:rPr>
            </w:pPr>
          </w:p>
        </w:tc>
        <w:tc>
          <w:tcPr>
            <w:tcW w:w="1788" w:type="dxa"/>
            <w:vAlign w:val="center"/>
          </w:tcPr>
          <w:p w:rsidR="00514541" w:rsidRPr="008A7638" w:rsidRDefault="0086485A">
            <w:pPr>
              <w:pStyle w:val="TableParagraph"/>
              <w:ind w:left="48" w:right="36" w:hanging="2"/>
              <w:jc w:val="center"/>
              <w:rPr>
                <w:sz w:val="18"/>
              </w:rPr>
            </w:pPr>
            <w:r w:rsidRPr="008A7638">
              <w:rPr>
                <w:sz w:val="18"/>
              </w:rPr>
              <w:t>Balance de Agua General</w:t>
            </w:r>
            <w:r w:rsidRPr="008A7638">
              <w:rPr>
                <w:spacing w:val="-12"/>
                <w:sz w:val="18"/>
              </w:rPr>
              <w:t xml:space="preserve"> </w:t>
            </w:r>
            <w:r w:rsidRPr="008A7638">
              <w:rPr>
                <w:sz w:val="18"/>
              </w:rPr>
              <w:t>de</w:t>
            </w:r>
            <w:r w:rsidRPr="008A7638">
              <w:rPr>
                <w:spacing w:val="-11"/>
                <w:sz w:val="18"/>
              </w:rPr>
              <w:t xml:space="preserve"> </w:t>
            </w:r>
            <w:r w:rsidRPr="008A7638">
              <w:rPr>
                <w:sz w:val="18"/>
              </w:rPr>
              <w:t>los</w:t>
            </w:r>
            <w:r w:rsidRPr="008A7638">
              <w:rPr>
                <w:spacing w:val="-11"/>
                <w:sz w:val="18"/>
              </w:rPr>
              <w:t xml:space="preserve"> </w:t>
            </w:r>
            <w:r w:rsidRPr="008A7638">
              <w:rPr>
                <w:sz w:val="18"/>
              </w:rPr>
              <w:t>sistemas</w:t>
            </w:r>
          </w:p>
          <w:p w:rsidR="00514541" w:rsidRPr="008A7638" w:rsidRDefault="0086485A">
            <w:pPr>
              <w:pStyle w:val="TableParagraph"/>
              <w:spacing w:line="191" w:lineRule="exact"/>
              <w:ind w:left="13"/>
              <w:jc w:val="center"/>
              <w:rPr>
                <w:sz w:val="18"/>
              </w:rPr>
            </w:pPr>
            <w:r w:rsidRPr="008A7638">
              <w:rPr>
                <w:sz w:val="18"/>
              </w:rPr>
              <w:t xml:space="preserve">de </w:t>
            </w:r>
            <w:r w:rsidRPr="008A7638">
              <w:rPr>
                <w:spacing w:val="-2"/>
                <w:sz w:val="18"/>
              </w:rPr>
              <w:t>acueductos</w:t>
            </w:r>
          </w:p>
        </w:tc>
      </w:tr>
      <w:tr w:rsidR="00514541" w:rsidRPr="008A7638" w:rsidTr="00157BA9">
        <w:trPr>
          <w:trHeight w:val="1240"/>
        </w:trPr>
        <w:tc>
          <w:tcPr>
            <w:tcW w:w="730"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right="29"/>
              <w:jc w:val="center"/>
              <w:rPr>
                <w:sz w:val="18"/>
              </w:rPr>
            </w:pPr>
            <w:r w:rsidRPr="008A7638">
              <w:rPr>
                <w:spacing w:val="-2"/>
                <w:sz w:val="18"/>
              </w:rPr>
              <w:t>1.2.2.2.1</w:t>
            </w:r>
          </w:p>
        </w:tc>
        <w:tc>
          <w:tcPr>
            <w:tcW w:w="2146" w:type="dxa"/>
            <w:vAlign w:val="center"/>
          </w:tcPr>
          <w:p w:rsidR="00514541" w:rsidRPr="008A7638" w:rsidRDefault="0086485A">
            <w:pPr>
              <w:pStyle w:val="TableParagraph"/>
              <w:ind w:left="60" w:right="36"/>
              <w:jc w:val="center"/>
              <w:rPr>
                <w:sz w:val="18"/>
              </w:rPr>
            </w:pPr>
            <w:r w:rsidRPr="008A7638">
              <w:rPr>
                <w:sz w:val="18"/>
              </w:rPr>
              <w:t>Incrementada</w:t>
            </w:r>
            <w:r w:rsidRPr="008A7638">
              <w:rPr>
                <w:spacing w:val="-12"/>
                <w:sz w:val="18"/>
              </w:rPr>
              <w:t xml:space="preserve"> </w:t>
            </w:r>
            <w:r w:rsidRPr="008A7638">
              <w:rPr>
                <w:sz w:val="18"/>
              </w:rPr>
              <w:t>la</w:t>
            </w:r>
            <w:r w:rsidRPr="008A7638">
              <w:rPr>
                <w:spacing w:val="-11"/>
                <w:sz w:val="18"/>
              </w:rPr>
              <w:t xml:space="preserve"> </w:t>
            </w:r>
            <w:r w:rsidRPr="008A7638">
              <w:rPr>
                <w:sz w:val="18"/>
              </w:rPr>
              <w:t>cobertura</w:t>
            </w:r>
            <w:r w:rsidRPr="008A7638">
              <w:rPr>
                <w:spacing w:val="-11"/>
                <w:sz w:val="18"/>
              </w:rPr>
              <w:t xml:space="preserve"> </w:t>
            </w:r>
            <w:r w:rsidRPr="008A7638">
              <w:rPr>
                <w:sz w:val="18"/>
              </w:rPr>
              <w:t>y acceso de agua potable en cantidad, calidad y oportunidad, priorizando zonas vulnerables y cierres</w:t>
            </w:r>
          </w:p>
          <w:p w:rsidR="00514541" w:rsidRPr="008A7638" w:rsidRDefault="0086485A">
            <w:pPr>
              <w:pStyle w:val="TableParagraph"/>
              <w:spacing w:line="191" w:lineRule="exact"/>
              <w:ind w:left="22"/>
              <w:jc w:val="center"/>
              <w:rPr>
                <w:sz w:val="18"/>
              </w:rPr>
            </w:pPr>
            <w:proofErr w:type="gramStart"/>
            <w:r w:rsidRPr="008A7638">
              <w:rPr>
                <w:sz w:val="18"/>
              </w:rPr>
              <w:t>de</w:t>
            </w:r>
            <w:proofErr w:type="gramEnd"/>
            <w:r w:rsidRPr="008A7638">
              <w:rPr>
                <w:spacing w:val="-2"/>
                <w:sz w:val="18"/>
              </w:rPr>
              <w:t xml:space="preserve"> brechas.</w:t>
            </w:r>
          </w:p>
        </w:tc>
        <w:tc>
          <w:tcPr>
            <w:tcW w:w="1800" w:type="dxa"/>
            <w:vAlign w:val="center"/>
          </w:tcPr>
          <w:p w:rsidR="00514541" w:rsidRPr="008A7638" w:rsidRDefault="00514541">
            <w:pPr>
              <w:pStyle w:val="TableParagraph"/>
              <w:spacing w:before="97"/>
              <w:rPr>
                <w:b/>
                <w:sz w:val="18"/>
              </w:rPr>
            </w:pPr>
          </w:p>
          <w:p w:rsidR="00514541" w:rsidRPr="008A7638" w:rsidRDefault="0086485A">
            <w:pPr>
              <w:pStyle w:val="TableParagraph"/>
              <w:ind w:left="188" w:right="179" w:hanging="1"/>
              <w:jc w:val="center"/>
              <w:rPr>
                <w:sz w:val="18"/>
              </w:rPr>
            </w:pPr>
            <w:r w:rsidRPr="008A7638">
              <w:rPr>
                <w:sz w:val="18"/>
              </w:rPr>
              <w:t>Producción</w:t>
            </w:r>
            <w:r w:rsidRPr="008A7638">
              <w:rPr>
                <w:spacing w:val="-12"/>
                <w:sz w:val="18"/>
              </w:rPr>
              <w:t xml:space="preserve"> </w:t>
            </w:r>
            <w:r w:rsidRPr="008A7638">
              <w:rPr>
                <w:sz w:val="18"/>
              </w:rPr>
              <w:t>unitaria (litros</w:t>
            </w:r>
            <w:r w:rsidRPr="008A7638">
              <w:rPr>
                <w:spacing w:val="-12"/>
                <w:sz w:val="18"/>
              </w:rPr>
              <w:t xml:space="preserve"> </w:t>
            </w:r>
            <w:r w:rsidRPr="008A7638">
              <w:rPr>
                <w:sz w:val="18"/>
              </w:rPr>
              <w:t>por</w:t>
            </w:r>
            <w:r w:rsidRPr="008A7638">
              <w:rPr>
                <w:spacing w:val="-11"/>
                <w:sz w:val="18"/>
              </w:rPr>
              <w:t xml:space="preserve"> </w:t>
            </w:r>
            <w:r w:rsidRPr="008A7638">
              <w:rPr>
                <w:sz w:val="18"/>
              </w:rPr>
              <w:t>habitante al día)</w:t>
            </w:r>
          </w:p>
        </w:tc>
        <w:tc>
          <w:tcPr>
            <w:tcW w:w="632"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6"/>
              <w:jc w:val="center"/>
              <w:rPr>
                <w:sz w:val="18"/>
              </w:rPr>
            </w:pPr>
            <w:r w:rsidRPr="008A7638">
              <w:rPr>
                <w:spacing w:val="-5"/>
                <w:sz w:val="18"/>
              </w:rPr>
              <w:t>450</w:t>
            </w:r>
          </w:p>
        </w:tc>
        <w:tc>
          <w:tcPr>
            <w:tcW w:w="799"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3" w:right="2"/>
              <w:jc w:val="center"/>
              <w:rPr>
                <w:sz w:val="18"/>
              </w:rPr>
            </w:pPr>
            <w:r w:rsidRPr="008A7638">
              <w:rPr>
                <w:spacing w:val="-2"/>
                <w:sz w:val="18"/>
              </w:rPr>
              <w:t>350.00</w:t>
            </w:r>
          </w:p>
        </w:tc>
        <w:tc>
          <w:tcPr>
            <w:tcW w:w="720"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5" w:right="1"/>
              <w:jc w:val="center"/>
              <w:rPr>
                <w:sz w:val="18"/>
              </w:rPr>
            </w:pPr>
            <w:r w:rsidRPr="008A7638">
              <w:rPr>
                <w:spacing w:val="-2"/>
                <w:sz w:val="18"/>
              </w:rPr>
              <w:t>350.00</w:t>
            </w:r>
          </w:p>
        </w:tc>
        <w:tc>
          <w:tcPr>
            <w:tcW w:w="811"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4" w:right="5"/>
              <w:jc w:val="center"/>
              <w:rPr>
                <w:sz w:val="18"/>
              </w:rPr>
            </w:pPr>
            <w:r w:rsidRPr="008A7638">
              <w:rPr>
                <w:spacing w:val="-2"/>
                <w:sz w:val="18"/>
              </w:rPr>
              <w:t>350.00</w:t>
            </w:r>
          </w:p>
        </w:tc>
        <w:tc>
          <w:tcPr>
            <w:tcW w:w="720"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5" w:right="6"/>
              <w:jc w:val="center"/>
              <w:rPr>
                <w:sz w:val="18"/>
              </w:rPr>
            </w:pPr>
            <w:r w:rsidRPr="008A7638">
              <w:rPr>
                <w:spacing w:val="-2"/>
                <w:sz w:val="18"/>
              </w:rPr>
              <w:t>350.00</w:t>
            </w:r>
          </w:p>
        </w:tc>
        <w:tc>
          <w:tcPr>
            <w:tcW w:w="628" w:type="dxa"/>
            <w:vAlign w:val="center"/>
          </w:tcPr>
          <w:p w:rsidR="00514541" w:rsidRPr="008A7638" w:rsidRDefault="00514541">
            <w:pPr>
              <w:pStyle w:val="TableParagraph"/>
              <w:rPr>
                <w:sz w:val="18"/>
              </w:rPr>
            </w:pPr>
          </w:p>
        </w:tc>
        <w:tc>
          <w:tcPr>
            <w:tcW w:w="630" w:type="dxa"/>
            <w:vAlign w:val="center"/>
          </w:tcPr>
          <w:p w:rsidR="00514541" w:rsidRPr="008A7638" w:rsidRDefault="00514541">
            <w:pPr>
              <w:pStyle w:val="TableParagraph"/>
              <w:rPr>
                <w:sz w:val="18"/>
              </w:rPr>
            </w:pPr>
          </w:p>
        </w:tc>
        <w:tc>
          <w:tcPr>
            <w:tcW w:w="628" w:type="dxa"/>
            <w:vAlign w:val="center"/>
          </w:tcPr>
          <w:p w:rsidR="00514541" w:rsidRPr="008A7638" w:rsidRDefault="00514541">
            <w:pPr>
              <w:pStyle w:val="TableParagraph"/>
              <w:rPr>
                <w:sz w:val="18"/>
              </w:rPr>
            </w:pPr>
          </w:p>
        </w:tc>
        <w:tc>
          <w:tcPr>
            <w:tcW w:w="575" w:type="dxa"/>
            <w:vAlign w:val="center"/>
          </w:tcPr>
          <w:p w:rsidR="00514541" w:rsidRPr="008A7638" w:rsidRDefault="00514541">
            <w:pPr>
              <w:pStyle w:val="TableParagraph"/>
              <w:rPr>
                <w:sz w:val="18"/>
              </w:rPr>
            </w:pPr>
          </w:p>
        </w:tc>
        <w:tc>
          <w:tcPr>
            <w:tcW w:w="991" w:type="dxa"/>
            <w:vAlign w:val="center"/>
          </w:tcPr>
          <w:p w:rsidR="00514541" w:rsidRPr="008A7638" w:rsidRDefault="00514541">
            <w:pPr>
              <w:pStyle w:val="TableParagraph"/>
              <w:rPr>
                <w:sz w:val="18"/>
              </w:rPr>
            </w:pPr>
          </w:p>
        </w:tc>
        <w:tc>
          <w:tcPr>
            <w:tcW w:w="1046" w:type="dxa"/>
            <w:vAlign w:val="center"/>
          </w:tcPr>
          <w:p w:rsidR="00514541" w:rsidRPr="008A7638" w:rsidRDefault="00514541">
            <w:pPr>
              <w:pStyle w:val="TableParagraph"/>
              <w:rPr>
                <w:b/>
                <w:sz w:val="18"/>
              </w:rPr>
            </w:pPr>
          </w:p>
          <w:p w:rsidR="00514541" w:rsidRPr="008A7638" w:rsidRDefault="00514541">
            <w:pPr>
              <w:pStyle w:val="TableParagraph"/>
              <w:spacing w:before="104"/>
              <w:rPr>
                <w:b/>
                <w:sz w:val="18"/>
              </w:rPr>
            </w:pPr>
          </w:p>
          <w:p w:rsidR="00514541" w:rsidRPr="008A7638" w:rsidRDefault="0086485A">
            <w:pPr>
              <w:pStyle w:val="TableParagraph"/>
              <w:ind w:left="16"/>
              <w:jc w:val="center"/>
              <w:rPr>
                <w:b/>
                <w:sz w:val="18"/>
              </w:rPr>
            </w:pPr>
            <w:r w:rsidRPr="008A7638">
              <w:rPr>
                <w:b/>
                <w:spacing w:val="-2"/>
                <w:sz w:val="18"/>
              </w:rPr>
              <w:t>Trimestral</w:t>
            </w:r>
          </w:p>
        </w:tc>
        <w:tc>
          <w:tcPr>
            <w:tcW w:w="638" w:type="dxa"/>
            <w:vAlign w:val="center"/>
          </w:tcPr>
          <w:p w:rsidR="00514541" w:rsidRPr="008A7638" w:rsidRDefault="00514541">
            <w:pPr>
              <w:pStyle w:val="TableParagraph"/>
              <w:rPr>
                <w:sz w:val="18"/>
              </w:rPr>
            </w:pPr>
          </w:p>
        </w:tc>
        <w:tc>
          <w:tcPr>
            <w:tcW w:w="1788" w:type="dxa"/>
            <w:vAlign w:val="center"/>
          </w:tcPr>
          <w:p w:rsidR="00514541" w:rsidRPr="008A7638" w:rsidRDefault="00514541">
            <w:pPr>
              <w:pStyle w:val="TableParagraph"/>
              <w:spacing w:before="97"/>
              <w:rPr>
                <w:b/>
                <w:sz w:val="18"/>
              </w:rPr>
            </w:pPr>
          </w:p>
          <w:p w:rsidR="00514541" w:rsidRPr="008A7638" w:rsidRDefault="0086485A">
            <w:pPr>
              <w:pStyle w:val="TableParagraph"/>
              <w:ind w:left="149" w:right="136"/>
              <w:jc w:val="center"/>
              <w:rPr>
                <w:sz w:val="18"/>
              </w:rPr>
            </w:pPr>
            <w:r w:rsidRPr="008A7638">
              <w:rPr>
                <w:sz w:val="18"/>
              </w:rPr>
              <w:t>Datos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producción agua potable de </w:t>
            </w:r>
            <w:r w:rsidRPr="008A7638">
              <w:rPr>
                <w:spacing w:val="-2"/>
                <w:sz w:val="18"/>
              </w:rPr>
              <w:t>CORAASAN</w:t>
            </w:r>
          </w:p>
        </w:tc>
      </w:tr>
      <w:tr w:rsidR="00514541" w:rsidRPr="008A7638" w:rsidTr="00157BA9">
        <w:trPr>
          <w:trHeight w:val="1243"/>
        </w:trPr>
        <w:tc>
          <w:tcPr>
            <w:tcW w:w="730"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right="29"/>
              <w:jc w:val="center"/>
              <w:rPr>
                <w:sz w:val="18"/>
              </w:rPr>
            </w:pPr>
            <w:r w:rsidRPr="008A7638">
              <w:rPr>
                <w:spacing w:val="-2"/>
                <w:sz w:val="18"/>
              </w:rPr>
              <w:t>1.2.2.2.5</w:t>
            </w:r>
          </w:p>
        </w:tc>
        <w:tc>
          <w:tcPr>
            <w:tcW w:w="2146" w:type="dxa"/>
            <w:vAlign w:val="center"/>
          </w:tcPr>
          <w:p w:rsidR="00514541" w:rsidRPr="008A7638" w:rsidRDefault="0086485A">
            <w:pPr>
              <w:pStyle w:val="TableParagraph"/>
              <w:ind w:left="60" w:right="36"/>
              <w:jc w:val="center"/>
              <w:rPr>
                <w:sz w:val="18"/>
              </w:rPr>
            </w:pPr>
            <w:r w:rsidRPr="008A7638">
              <w:rPr>
                <w:sz w:val="18"/>
              </w:rPr>
              <w:t>Incrementada</w:t>
            </w:r>
            <w:r w:rsidRPr="008A7638">
              <w:rPr>
                <w:spacing w:val="-12"/>
                <w:sz w:val="18"/>
              </w:rPr>
              <w:t xml:space="preserve"> </w:t>
            </w:r>
            <w:r w:rsidRPr="008A7638">
              <w:rPr>
                <w:sz w:val="18"/>
              </w:rPr>
              <w:t>la</w:t>
            </w:r>
            <w:r w:rsidRPr="008A7638">
              <w:rPr>
                <w:spacing w:val="-11"/>
                <w:sz w:val="18"/>
              </w:rPr>
              <w:t xml:space="preserve"> </w:t>
            </w:r>
            <w:r w:rsidRPr="008A7638">
              <w:rPr>
                <w:sz w:val="18"/>
              </w:rPr>
              <w:t>cobertura</w:t>
            </w:r>
            <w:r w:rsidRPr="008A7638">
              <w:rPr>
                <w:spacing w:val="-11"/>
                <w:sz w:val="18"/>
              </w:rPr>
              <w:t xml:space="preserve"> </w:t>
            </w:r>
            <w:r w:rsidRPr="008A7638">
              <w:rPr>
                <w:sz w:val="18"/>
              </w:rPr>
              <w:t>y acceso de agua potable en cantidad, calidad y oportunidad, priorizando</w:t>
            </w:r>
          </w:p>
          <w:p w:rsidR="00514541" w:rsidRPr="008A7638" w:rsidRDefault="0086485A">
            <w:pPr>
              <w:pStyle w:val="TableParagraph"/>
              <w:spacing w:line="206" w:lineRule="exact"/>
              <w:ind w:left="58" w:right="36"/>
              <w:jc w:val="center"/>
              <w:rPr>
                <w:sz w:val="18"/>
              </w:rPr>
            </w:pPr>
            <w:proofErr w:type="gramStart"/>
            <w:r w:rsidRPr="008A7638">
              <w:rPr>
                <w:sz w:val="18"/>
              </w:rPr>
              <w:t>zonas</w:t>
            </w:r>
            <w:proofErr w:type="gramEnd"/>
            <w:r w:rsidRPr="008A7638">
              <w:rPr>
                <w:spacing w:val="-12"/>
                <w:sz w:val="18"/>
              </w:rPr>
              <w:t xml:space="preserve"> </w:t>
            </w:r>
            <w:r w:rsidRPr="008A7638">
              <w:rPr>
                <w:sz w:val="18"/>
              </w:rPr>
              <w:t>vulnerables</w:t>
            </w:r>
            <w:r w:rsidRPr="008A7638">
              <w:rPr>
                <w:spacing w:val="-11"/>
                <w:sz w:val="18"/>
              </w:rPr>
              <w:t xml:space="preserve"> </w:t>
            </w:r>
            <w:r w:rsidRPr="008A7638">
              <w:rPr>
                <w:sz w:val="18"/>
              </w:rPr>
              <w:t>y</w:t>
            </w:r>
            <w:r w:rsidRPr="008A7638">
              <w:rPr>
                <w:spacing w:val="-11"/>
                <w:sz w:val="18"/>
              </w:rPr>
              <w:t xml:space="preserve"> </w:t>
            </w:r>
            <w:r w:rsidRPr="008A7638">
              <w:rPr>
                <w:sz w:val="18"/>
              </w:rPr>
              <w:t>cierres de brechas.</w:t>
            </w:r>
          </w:p>
        </w:tc>
        <w:tc>
          <w:tcPr>
            <w:tcW w:w="1800" w:type="dxa"/>
            <w:vAlign w:val="center"/>
          </w:tcPr>
          <w:p w:rsidR="00514541" w:rsidRPr="008A7638" w:rsidRDefault="00514541">
            <w:pPr>
              <w:pStyle w:val="TableParagraph"/>
              <w:spacing w:before="100"/>
              <w:rPr>
                <w:b/>
                <w:sz w:val="18"/>
              </w:rPr>
            </w:pPr>
          </w:p>
          <w:p w:rsidR="00514541" w:rsidRPr="008A7638" w:rsidRDefault="0086485A">
            <w:pPr>
              <w:pStyle w:val="TableParagraph"/>
              <w:ind w:left="160" w:right="152" w:firstLine="2"/>
              <w:jc w:val="center"/>
              <w:rPr>
                <w:sz w:val="18"/>
              </w:rPr>
            </w:pPr>
            <w:r w:rsidRPr="008A7638">
              <w:rPr>
                <w:sz w:val="18"/>
              </w:rPr>
              <w:t>Producción unitaria (M3</w:t>
            </w:r>
            <w:r w:rsidRPr="008A7638">
              <w:rPr>
                <w:spacing w:val="-12"/>
                <w:sz w:val="18"/>
              </w:rPr>
              <w:t xml:space="preserve"> </w:t>
            </w:r>
            <w:r w:rsidRPr="008A7638">
              <w:rPr>
                <w:sz w:val="18"/>
              </w:rPr>
              <w:t>por</w:t>
            </w:r>
            <w:r w:rsidRPr="008A7638">
              <w:rPr>
                <w:spacing w:val="-11"/>
                <w:sz w:val="18"/>
              </w:rPr>
              <w:t xml:space="preserve"> </w:t>
            </w:r>
            <w:r w:rsidRPr="008A7638">
              <w:rPr>
                <w:sz w:val="18"/>
              </w:rPr>
              <w:t>habitante</w:t>
            </w:r>
            <w:r w:rsidRPr="008A7638">
              <w:rPr>
                <w:spacing w:val="-11"/>
                <w:sz w:val="18"/>
              </w:rPr>
              <w:t xml:space="preserve"> </w:t>
            </w:r>
            <w:r w:rsidRPr="008A7638">
              <w:rPr>
                <w:sz w:val="18"/>
              </w:rPr>
              <w:t xml:space="preserve">al </w:t>
            </w:r>
            <w:r w:rsidRPr="008A7638">
              <w:rPr>
                <w:spacing w:val="-4"/>
                <w:sz w:val="18"/>
              </w:rPr>
              <w:t>día)</w:t>
            </w:r>
          </w:p>
        </w:tc>
        <w:tc>
          <w:tcPr>
            <w:tcW w:w="632"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6" w:right="1"/>
              <w:jc w:val="center"/>
              <w:rPr>
                <w:sz w:val="18"/>
              </w:rPr>
            </w:pPr>
            <w:r w:rsidRPr="008A7638">
              <w:rPr>
                <w:spacing w:val="-4"/>
                <w:sz w:val="18"/>
              </w:rPr>
              <w:t>0.45</w:t>
            </w:r>
          </w:p>
        </w:tc>
        <w:tc>
          <w:tcPr>
            <w:tcW w:w="799"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3" w:right="4"/>
              <w:jc w:val="center"/>
              <w:rPr>
                <w:sz w:val="18"/>
              </w:rPr>
            </w:pPr>
            <w:r w:rsidRPr="008A7638">
              <w:rPr>
                <w:spacing w:val="-4"/>
                <w:sz w:val="18"/>
              </w:rPr>
              <w:t>0.35</w:t>
            </w:r>
          </w:p>
        </w:tc>
        <w:tc>
          <w:tcPr>
            <w:tcW w:w="720"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5" w:right="4"/>
              <w:jc w:val="center"/>
              <w:rPr>
                <w:sz w:val="18"/>
              </w:rPr>
            </w:pPr>
            <w:r w:rsidRPr="008A7638">
              <w:rPr>
                <w:spacing w:val="-4"/>
                <w:sz w:val="18"/>
              </w:rPr>
              <w:t>0.35</w:t>
            </w:r>
          </w:p>
        </w:tc>
        <w:tc>
          <w:tcPr>
            <w:tcW w:w="811"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4" w:right="2"/>
              <w:jc w:val="center"/>
              <w:rPr>
                <w:sz w:val="18"/>
              </w:rPr>
            </w:pPr>
            <w:r w:rsidRPr="008A7638">
              <w:rPr>
                <w:spacing w:val="-4"/>
                <w:sz w:val="18"/>
              </w:rPr>
              <w:t>0.35</w:t>
            </w:r>
          </w:p>
        </w:tc>
        <w:tc>
          <w:tcPr>
            <w:tcW w:w="720"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5" w:right="8"/>
              <w:jc w:val="center"/>
              <w:rPr>
                <w:sz w:val="18"/>
              </w:rPr>
            </w:pPr>
            <w:r w:rsidRPr="008A7638">
              <w:rPr>
                <w:spacing w:val="-4"/>
                <w:sz w:val="18"/>
              </w:rPr>
              <w:t>0.35</w:t>
            </w:r>
          </w:p>
        </w:tc>
        <w:tc>
          <w:tcPr>
            <w:tcW w:w="628" w:type="dxa"/>
            <w:vAlign w:val="center"/>
          </w:tcPr>
          <w:p w:rsidR="00514541" w:rsidRPr="008A7638" w:rsidRDefault="00514541">
            <w:pPr>
              <w:pStyle w:val="TableParagraph"/>
              <w:rPr>
                <w:sz w:val="18"/>
              </w:rPr>
            </w:pPr>
          </w:p>
        </w:tc>
        <w:tc>
          <w:tcPr>
            <w:tcW w:w="630" w:type="dxa"/>
            <w:vAlign w:val="center"/>
          </w:tcPr>
          <w:p w:rsidR="00514541" w:rsidRPr="008A7638" w:rsidRDefault="00514541">
            <w:pPr>
              <w:pStyle w:val="TableParagraph"/>
              <w:rPr>
                <w:sz w:val="18"/>
              </w:rPr>
            </w:pPr>
          </w:p>
        </w:tc>
        <w:tc>
          <w:tcPr>
            <w:tcW w:w="628" w:type="dxa"/>
            <w:vAlign w:val="center"/>
          </w:tcPr>
          <w:p w:rsidR="00514541" w:rsidRPr="008A7638" w:rsidRDefault="00514541">
            <w:pPr>
              <w:pStyle w:val="TableParagraph"/>
              <w:rPr>
                <w:sz w:val="18"/>
              </w:rPr>
            </w:pPr>
          </w:p>
        </w:tc>
        <w:tc>
          <w:tcPr>
            <w:tcW w:w="575" w:type="dxa"/>
            <w:vAlign w:val="center"/>
          </w:tcPr>
          <w:p w:rsidR="00514541" w:rsidRPr="008A7638" w:rsidRDefault="00514541">
            <w:pPr>
              <w:pStyle w:val="TableParagraph"/>
              <w:rPr>
                <w:sz w:val="18"/>
              </w:rPr>
            </w:pPr>
          </w:p>
        </w:tc>
        <w:tc>
          <w:tcPr>
            <w:tcW w:w="991" w:type="dxa"/>
            <w:vAlign w:val="center"/>
          </w:tcPr>
          <w:p w:rsidR="00514541" w:rsidRPr="008A7638" w:rsidRDefault="00514541">
            <w:pPr>
              <w:pStyle w:val="TableParagraph"/>
              <w:rPr>
                <w:sz w:val="18"/>
              </w:rPr>
            </w:pPr>
          </w:p>
        </w:tc>
        <w:tc>
          <w:tcPr>
            <w:tcW w:w="1046" w:type="dxa"/>
            <w:vAlign w:val="center"/>
          </w:tcPr>
          <w:p w:rsidR="00514541" w:rsidRPr="008A7638" w:rsidRDefault="00514541">
            <w:pPr>
              <w:pStyle w:val="TableParagraph"/>
              <w:rPr>
                <w:b/>
                <w:sz w:val="18"/>
              </w:rPr>
            </w:pPr>
          </w:p>
          <w:p w:rsidR="00514541" w:rsidRPr="008A7638" w:rsidRDefault="00514541">
            <w:pPr>
              <w:pStyle w:val="TableParagraph"/>
              <w:spacing w:before="104"/>
              <w:rPr>
                <w:b/>
                <w:sz w:val="18"/>
              </w:rPr>
            </w:pPr>
          </w:p>
          <w:p w:rsidR="00514541" w:rsidRPr="008A7638" w:rsidRDefault="0086485A">
            <w:pPr>
              <w:pStyle w:val="TableParagraph"/>
              <w:ind w:left="16"/>
              <w:jc w:val="center"/>
              <w:rPr>
                <w:b/>
                <w:sz w:val="18"/>
              </w:rPr>
            </w:pPr>
            <w:r w:rsidRPr="008A7638">
              <w:rPr>
                <w:b/>
                <w:spacing w:val="-2"/>
                <w:sz w:val="18"/>
              </w:rPr>
              <w:t>Trimestral</w:t>
            </w:r>
          </w:p>
        </w:tc>
        <w:tc>
          <w:tcPr>
            <w:tcW w:w="638" w:type="dxa"/>
            <w:vAlign w:val="center"/>
          </w:tcPr>
          <w:p w:rsidR="00514541" w:rsidRPr="008A7638" w:rsidRDefault="00514541">
            <w:pPr>
              <w:pStyle w:val="TableParagraph"/>
              <w:rPr>
                <w:sz w:val="18"/>
              </w:rPr>
            </w:pPr>
          </w:p>
        </w:tc>
        <w:tc>
          <w:tcPr>
            <w:tcW w:w="1788" w:type="dxa"/>
            <w:vAlign w:val="center"/>
          </w:tcPr>
          <w:p w:rsidR="00514541" w:rsidRPr="008A7638" w:rsidRDefault="00514541">
            <w:pPr>
              <w:pStyle w:val="TableParagraph"/>
              <w:spacing w:before="100"/>
              <w:rPr>
                <w:b/>
                <w:sz w:val="18"/>
              </w:rPr>
            </w:pPr>
          </w:p>
          <w:p w:rsidR="00514541" w:rsidRPr="008A7638" w:rsidRDefault="0086485A">
            <w:pPr>
              <w:pStyle w:val="TableParagraph"/>
              <w:ind w:left="149" w:right="136"/>
              <w:jc w:val="center"/>
              <w:rPr>
                <w:sz w:val="18"/>
              </w:rPr>
            </w:pPr>
            <w:r w:rsidRPr="008A7638">
              <w:rPr>
                <w:sz w:val="18"/>
              </w:rPr>
              <w:t>Datos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producción agua potable de </w:t>
            </w:r>
            <w:r w:rsidRPr="008A7638">
              <w:rPr>
                <w:spacing w:val="-2"/>
                <w:sz w:val="18"/>
              </w:rPr>
              <w:t>CORAASAN</w:t>
            </w:r>
          </w:p>
        </w:tc>
      </w:tr>
      <w:tr w:rsidR="00514541" w:rsidRPr="008A7638" w:rsidTr="00157BA9">
        <w:trPr>
          <w:trHeight w:val="1242"/>
        </w:trPr>
        <w:tc>
          <w:tcPr>
            <w:tcW w:w="730"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right="29"/>
              <w:jc w:val="center"/>
              <w:rPr>
                <w:sz w:val="18"/>
              </w:rPr>
            </w:pPr>
            <w:r w:rsidRPr="008A7638">
              <w:rPr>
                <w:spacing w:val="-2"/>
                <w:sz w:val="18"/>
              </w:rPr>
              <w:t>1.1.1.8.1</w:t>
            </w:r>
          </w:p>
        </w:tc>
        <w:tc>
          <w:tcPr>
            <w:tcW w:w="2146" w:type="dxa"/>
            <w:vAlign w:val="center"/>
          </w:tcPr>
          <w:p w:rsidR="00514541" w:rsidRPr="008A7638" w:rsidRDefault="0086485A">
            <w:pPr>
              <w:pStyle w:val="TableParagraph"/>
              <w:ind w:left="60" w:right="36"/>
              <w:jc w:val="center"/>
              <w:rPr>
                <w:sz w:val="18"/>
              </w:rPr>
            </w:pPr>
            <w:r w:rsidRPr="008A7638">
              <w:rPr>
                <w:sz w:val="18"/>
              </w:rPr>
              <w:t>Incrementada</w:t>
            </w:r>
            <w:r w:rsidRPr="008A7638">
              <w:rPr>
                <w:spacing w:val="-12"/>
                <w:sz w:val="18"/>
              </w:rPr>
              <w:t xml:space="preserve"> </w:t>
            </w:r>
            <w:r w:rsidRPr="008A7638">
              <w:rPr>
                <w:sz w:val="18"/>
              </w:rPr>
              <w:t>la</w:t>
            </w:r>
            <w:r w:rsidRPr="008A7638">
              <w:rPr>
                <w:spacing w:val="-11"/>
                <w:sz w:val="18"/>
              </w:rPr>
              <w:t xml:space="preserve"> </w:t>
            </w:r>
            <w:r w:rsidRPr="008A7638">
              <w:rPr>
                <w:sz w:val="18"/>
              </w:rPr>
              <w:t>cobertura</w:t>
            </w:r>
            <w:r w:rsidRPr="008A7638">
              <w:rPr>
                <w:spacing w:val="-11"/>
                <w:sz w:val="18"/>
              </w:rPr>
              <w:t xml:space="preserve"> </w:t>
            </w:r>
            <w:r w:rsidRPr="008A7638">
              <w:rPr>
                <w:sz w:val="18"/>
              </w:rPr>
              <w:t>y acceso de agua potable en cantidad, calidad y oportunidad, priorizando zonas vulnerables y cierres</w:t>
            </w:r>
          </w:p>
          <w:p w:rsidR="00514541" w:rsidRPr="008A7638" w:rsidRDefault="0086485A">
            <w:pPr>
              <w:pStyle w:val="TableParagraph"/>
              <w:spacing w:line="193" w:lineRule="exact"/>
              <w:ind w:left="22"/>
              <w:jc w:val="center"/>
              <w:rPr>
                <w:sz w:val="18"/>
              </w:rPr>
            </w:pPr>
            <w:proofErr w:type="gramStart"/>
            <w:r w:rsidRPr="008A7638">
              <w:rPr>
                <w:sz w:val="18"/>
              </w:rPr>
              <w:t>de</w:t>
            </w:r>
            <w:proofErr w:type="gramEnd"/>
            <w:r w:rsidRPr="008A7638">
              <w:rPr>
                <w:spacing w:val="-2"/>
                <w:sz w:val="18"/>
              </w:rPr>
              <w:t xml:space="preserve"> brechas.</w:t>
            </w:r>
          </w:p>
        </w:tc>
        <w:tc>
          <w:tcPr>
            <w:tcW w:w="1800" w:type="dxa"/>
            <w:vAlign w:val="center"/>
          </w:tcPr>
          <w:p w:rsidR="00514541" w:rsidRPr="008A7638" w:rsidRDefault="0086485A">
            <w:pPr>
              <w:pStyle w:val="TableParagraph"/>
              <w:spacing w:before="201"/>
              <w:ind w:left="109" w:right="99"/>
              <w:jc w:val="center"/>
              <w:rPr>
                <w:sz w:val="18"/>
              </w:rPr>
            </w:pPr>
            <w:r w:rsidRPr="008A7638">
              <w:rPr>
                <w:sz w:val="18"/>
              </w:rPr>
              <w:t>Porcentaje</w:t>
            </w:r>
            <w:r w:rsidRPr="008A7638">
              <w:rPr>
                <w:spacing w:val="-12"/>
                <w:sz w:val="18"/>
              </w:rPr>
              <w:t xml:space="preserve"> </w:t>
            </w:r>
            <w:r w:rsidRPr="008A7638">
              <w:rPr>
                <w:sz w:val="18"/>
              </w:rPr>
              <w:t>de</w:t>
            </w:r>
            <w:r w:rsidRPr="008A7638">
              <w:rPr>
                <w:spacing w:val="-11"/>
                <w:sz w:val="18"/>
              </w:rPr>
              <w:t xml:space="preserve"> </w:t>
            </w:r>
            <w:r w:rsidRPr="008A7638">
              <w:rPr>
                <w:sz w:val="18"/>
              </w:rPr>
              <w:t>hogares que recibe el servicio de agua potable 3</w:t>
            </w:r>
            <w:r w:rsidRPr="008A7638">
              <w:rPr>
                <w:spacing w:val="40"/>
                <w:sz w:val="18"/>
              </w:rPr>
              <w:t xml:space="preserve"> </w:t>
            </w:r>
            <w:r w:rsidRPr="008A7638">
              <w:rPr>
                <w:sz w:val="18"/>
              </w:rPr>
              <w:t>días o menos.</w:t>
            </w:r>
          </w:p>
        </w:tc>
        <w:tc>
          <w:tcPr>
            <w:tcW w:w="632"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6"/>
              <w:jc w:val="center"/>
              <w:rPr>
                <w:sz w:val="18"/>
              </w:rPr>
            </w:pPr>
            <w:r w:rsidRPr="008A7638">
              <w:rPr>
                <w:spacing w:val="-5"/>
                <w:sz w:val="18"/>
              </w:rPr>
              <w:t>39</w:t>
            </w:r>
          </w:p>
        </w:tc>
        <w:tc>
          <w:tcPr>
            <w:tcW w:w="799"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3" w:right="4"/>
              <w:jc w:val="center"/>
              <w:rPr>
                <w:sz w:val="18"/>
              </w:rPr>
            </w:pPr>
            <w:r w:rsidRPr="008A7638">
              <w:rPr>
                <w:spacing w:val="-2"/>
                <w:sz w:val="18"/>
              </w:rPr>
              <w:t>39.00</w:t>
            </w:r>
          </w:p>
        </w:tc>
        <w:tc>
          <w:tcPr>
            <w:tcW w:w="720"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5" w:right="3"/>
              <w:jc w:val="center"/>
              <w:rPr>
                <w:sz w:val="18"/>
              </w:rPr>
            </w:pPr>
            <w:r w:rsidRPr="008A7638">
              <w:rPr>
                <w:spacing w:val="-2"/>
                <w:sz w:val="18"/>
              </w:rPr>
              <w:t>36.00</w:t>
            </w:r>
          </w:p>
        </w:tc>
        <w:tc>
          <w:tcPr>
            <w:tcW w:w="811"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4" w:right="2"/>
              <w:jc w:val="center"/>
              <w:rPr>
                <w:sz w:val="18"/>
              </w:rPr>
            </w:pPr>
            <w:r w:rsidRPr="008A7638">
              <w:rPr>
                <w:spacing w:val="-2"/>
                <w:sz w:val="18"/>
              </w:rPr>
              <w:t>33.00</w:t>
            </w:r>
          </w:p>
        </w:tc>
        <w:tc>
          <w:tcPr>
            <w:tcW w:w="720" w:type="dxa"/>
            <w:vAlign w:val="center"/>
          </w:tcPr>
          <w:p w:rsidR="00514541" w:rsidRPr="008A7638" w:rsidRDefault="00514541">
            <w:pPr>
              <w:pStyle w:val="TableParagraph"/>
              <w:rPr>
                <w:b/>
                <w:sz w:val="18"/>
              </w:rPr>
            </w:pPr>
          </w:p>
          <w:p w:rsidR="00514541" w:rsidRPr="008A7638" w:rsidRDefault="00514541">
            <w:pPr>
              <w:pStyle w:val="TableParagraph"/>
              <w:spacing w:before="99"/>
              <w:rPr>
                <w:b/>
                <w:sz w:val="18"/>
              </w:rPr>
            </w:pPr>
          </w:p>
          <w:p w:rsidR="00514541" w:rsidRPr="008A7638" w:rsidRDefault="0086485A">
            <w:pPr>
              <w:pStyle w:val="TableParagraph"/>
              <w:ind w:left="15" w:right="8"/>
              <w:jc w:val="center"/>
              <w:rPr>
                <w:sz w:val="18"/>
              </w:rPr>
            </w:pPr>
            <w:r w:rsidRPr="008A7638">
              <w:rPr>
                <w:spacing w:val="-2"/>
                <w:sz w:val="18"/>
              </w:rPr>
              <w:t>30.00</w:t>
            </w:r>
          </w:p>
        </w:tc>
        <w:tc>
          <w:tcPr>
            <w:tcW w:w="628" w:type="dxa"/>
            <w:vAlign w:val="center"/>
          </w:tcPr>
          <w:p w:rsidR="00514541" w:rsidRPr="008A7638" w:rsidRDefault="00514541">
            <w:pPr>
              <w:pStyle w:val="TableParagraph"/>
              <w:rPr>
                <w:sz w:val="18"/>
              </w:rPr>
            </w:pPr>
          </w:p>
        </w:tc>
        <w:tc>
          <w:tcPr>
            <w:tcW w:w="630" w:type="dxa"/>
            <w:vAlign w:val="center"/>
          </w:tcPr>
          <w:p w:rsidR="00514541" w:rsidRPr="008A7638" w:rsidRDefault="00514541">
            <w:pPr>
              <w:pStyle w:val="TableParagraph"/>
              <w:rPr>
                <w:sz w:val="18"/>
              </w:rPr>
            </w:pPr>
          </w:p>
        </w:tc>
        <w:tc>
          <w:tcPr>
            <w:tcW w:w="628" w:type="dxa"/>
            <w:vAlign w:val="center"/>
          </w:tcPr>
          <w:p w:rsidR="00514541" w:rsidRPr="008A7638" w:rsidRDefault="00514541">
            <w:pPr>
              <w:pStyle w:val="TableParagraph"/>
              <w:rPr>
                <w:sz w:val="18"/>
              </w:rPr>
            </w:pPr>
          </w:p>
        </w:tc>
        <w:tc>
          <w:tcPr>
            <w:tcW w:w="575" w:type="dxa"/>
            <w:vAlign w:val="center"/>
          </w:tcPr>
          <w:p w:rsidR="00514541" w:rsidRPr="008A7638" w:rsidRDefault="00514541">
            <w:pPr>
              <w:pStyle w:val="TableParagraph"/>
              <w:rPr>
                <w:sz w:val="18"/>
              </w:rPr>
            </w:pPr>
          </w:p>
        </w:tc>
        <w:tc>
          <w:tcPr>
            <w:tcW w:w="991" w:type="dxa"/>
            <w:vAlign w:val="center"/>
          </w:tcPr>
          <w:p w:rsidR="00514541" w:rsidRPr="008A7638" w:rsidRDefault="00514541">
            <w:pPr>
              <w:pStyle w:val="TableParagraph"/>
              <w:rPr>
                <w:sz w:val="18"/>
              </w:rPr>
            </w:pPr>
          </w:p>
        </w:tc>
        <w:tc>
          <w:tcPr>
            <w:tcW w:w="1046" w:type="dxa"/>
            <w:vAlign w:val="center"/>
          </w:tcPr>
          <w:p w:rsidR="00514541" w:rsidRPr="008A7638" w:rsidRDefault="00514541">
            <w:pPr>
              <w:pStyle w:val="TableParagraph"/>
              <w:rPr>
                <w:b/>
                <w:sz w:val="18"/>
              </w:rPr>
            </w:pPr>
          </w:p>
          <w:p w:rsidR="00514541" w:rsidRPr="008A7638" w:rsidRDefault="00514541">
            <w:pPr>
              <w:pStyle w:val="TableParagraph"/>
              <w:spacing w:before="104"/>
              <w:rPr>
                <w:b/>
                <w:sz w:val="18"/>
              </w:rPr>
            </w:pPr>
          </w:p>
          <w:p w:rsidR="00514541" w:rsidRPr="008A7638" w:rsidRDefault="0086485A">
            <w:pPr>
              <w:pStyle w:val="TableParagraph"/>
              <w:ind w:left="16"/>
              <w:jc w:val="center"/>
              <w:rPr>
                <w:b/>
                <w:sz w:val="18"/>
              </w:rPr>
            </w:pPr>
            <w:r w:rsidRPr="008A7638">
              <w:rPr>
                <w:b/>
                <w:spacing w:val="-2"/>
                <w:sz w:val="18"/>
              </w:rPr>
              <w:t>Trimestral</w:t>
            </w:r>
          </w:p>
        </w:tc>
        <w:tc>
          <w:tcPr>
            <w:tcW w:w="638" w:type="dxa"/>
            <w:vAlign w:val="center"/>
          </w:tcPr>
          <w:p w:rsidR="00514541" w:rsidRPr="008A7638" w:rsidRDefault="00514541">
            <w:pPr>
              <w:pStyle w:val="TableParagraph"/>
              <w:rPr>
                <w:sz w:val="18"/>
              </w:rPr>
            </w:pPr>
          </w:p>
        </w:tc>
        <w:tc>
          <w:tcPr>
            <w:tcW w:w="1788" w:type="dxa"/>
            <w:vAlign w:val="center"/>
          </w:tcPr>
          <w:p w:rsidR="00514541" w:rsidRPr="008A7638" w:rsidRDefault="00514541">
            <w:pPr>
              <w:pStyle w:val="TableParagraph"/>
              <w:spacing w:before="203"/>
              <w:rPr>
                <w:b/>
                <w:sz w:val="18"/>
              </w:rPr>
            </w:pPr>
          </w:p>
          <w:p w:rsidR="00514541" w:rsidRPr="008A7638" w:rsidRDefault="0086485A">
            <w:pPr>
              <w:pStyle w:val="TableParagraph"/>
              <w:ind w:left="619" w:hanging="437"/>
              <w:rPr>
                <w:sz w:val="18"/>
              </w:rPr>
            </w:pPr>
            <w:r w:rsidRPr="008A7638">
              <w:rPr>
                <w:sz w:val="18"/>
              </w:rPr>
              <w:t>Encuesta</w:t>
            </w:r>
            <w:r w:rsidRPr="008A7638">
              <w:rPr>
                <w:spacing w:val="-12"/>
                <w:sz w:val="18"/>
              </w:rPr>
              <w:t xml:space="preserve"> </w:t>
            </w:r>
            <w:r w:rsidRPr="008A7638">
              <w:rPr>
                <w:sz w:val="18"/>
              </w:rPr>
              <w:t>aplicada</w:t>
            </w:r>
            <w:r w:rsidRPr="008A7638">
              <w:rPr>
                <w:spacing w:val="-11"/>
                <w:sz w:val="18"/>
              </w:rPr>
              <w:t xml:space="preserve"> </w:t>
            </w:r>
            <w:r w:rsidRPr="008A7638">
              <w:rPr>
                <w:sz w:val="18"/>
              </w:rPr>
              <w:t xml:space="preserve">a </w:t>
            </w:r>
            <w:r w:rsidRPr="008A7638">
              <w:rPr>
                <w:spacing w:val="-2"/>
                <w:sz w:val="18"/>
              </w:rPr>
              <w:t>clientes</w:t>
            </w:r>
          </w:p>
        </w:tc>
      </w:tr>
      <w:tr w:rsidR="00514541" w:rsidRPr="008A7638" w:rsidTr="00157BA9">
        <w:trPr>
          <w:trHeight w:val="1241"/>
        </w:trPr>
        <w:tc>
          <w:tcPr>
            <w:tcW w:w="730" w:type="dxa"/>
            <w:vAlign w:val="center"/>
          </w:tcPr>
          <w:p w:rsidR="00514541" w:rsidRPr="008A7638" w:rsidRDefault="00514541">
            <w:pPr>
              <w:pStyle w:val="TableParagraph"/>
              <w:rPr>
                <w:b/>
                <w:sz w:val="18"/>
              </w:rPr>
            </w:pPr>
          </w:p>
          <w:p w:rsidR="00514541" w:rsidRPr="008A7638" w:rsidRDefault="00514541">
            <w:pPr>
              <w:pStyle w:val="TableParagraph"/>
              <w:spacing w:before="97"/>
              <w:rPr>
                <w:b/>
                <w:sz w:val="18"/>
              </w:rPr>
            </w:pPr>
          </w:p>
          <w:p w:rsidR="00514541" w:rsidRPr="008A7638" w:rsidRDefault="0086485A">
            <w:pPr>
              <w:pStyle w:val="TableParagraph"/>
              <w:ind w:right="29"/>
              <w:jc w:val="center"/>
              <w:rPr>
                <w:sz w:val="18"/>
              </w:rPr>
            </w:pPr>
            <w:r w:rsidRPr="008A7638">
              <w:rPr>
                <w:spacing w:val="-2"/>
                <w:sz w:val="18"/>
              </w:rPr>
              <w:t>1.1.1.9.2</w:t>
            </w:r>
          </w:p>
        </w:tc>
        <w:tc>
          <w:tcPr>
            <w:tcW w:w="2146" w:type="dxa"/>
            <w:vAlign w:val="center"/>
          </w:tcPr>
          <w:p w:rsidR="00514541" w:rsidRPr="008A7638" w:rsidRDefault="0086485A">
            <w:pPr>
              <w:pStyle w:val="TableParagraph"/>
              <w:ind w:left="60" w:right="36"/>
              <w:jc w:val="center"/>
              <w:rPr>
                <w:sz w:val="18"/>
              </w:rPr>
            </w:pPr>
            <w:r w:rsidRPr="008A7638">
              <w:rPr>
                <w:sz w:val="18"/>
              </w:rPr>
              <w:t>Incrementada</w:t>
            </w:r>
            <w:r w:rsidRPr="008A7638">
              <w:rPr>
                <w:spacing w:val="-12"/>
                <w:sz w:val="18"/>
              </w:rPr>
              <w:t xml:space="preserve"> </w:t>
            </w:r>
            <w:r w:rsidRPr="008A7638">
              <w:rPr>
                <w:sz w:val="18"/>
              </w:rPr>
              <w:t>la</w:t>
            </w:r>
            <w:r w:rsidRPr="008A7638">
              <w:rPr>
                <w:spacing w:val="-11"/>
                <w:sz w:val="18"/>
              </w:rPr>
              <w:t xml:space="preserve"> </w:t>
            </w:r>
            <w:r w:rsidRPr="008A7638">
              <w:rPr>
                <w:sz w:val="18"/>
              </w:rPr>
              <w:t>cobertura</w:t>
            </w:r>
            <w:r w:rsidRPr="008A7638">
              <w:rPr>
                <w:spacing w:val="-11"/>
                <w:sz w:val="18"/>
              </w:rPr>
              <w:t xml:space="preserve"> </w:t>
            </w:r>
            <w:r w:rsidRPr="008A7638">
              <w:rPr>
                <w:sz w:val="18"/>
              </w:rPr>
              <w:t>y acceso de agua potable en cantidad, calidad y oportunidad, priorizando</w:t>
            </w:r>
          </w:p>
          <w:p w:rsidR="00514541" w:rsidRPr="008A7638" w:rsidRDefault="0086485A">
            <w:pPr>
              <w:pStyle w:val="TableParagraph"/>
              <w:spacing w:line="206" w:lineRule="exact"/>
              <w:ind w:left="58" w:right="36"/>
              <w:jc w:val="center"/>
              <w:rPr>
                <w:sz w:val="18"/>
              </w:rPr>
            </w:pPr>
            <w:proofErr w:type="gramStart"/>
            <w:r w:rsidRPr="008A7638">
              <w:rPr>
                <w:sz w:val="18"/>
              </w:rPr>
              <w:t>zonas</w:t>
            </w:r>
            <w:proofErr w:type="gramEnd"/>
            <w:r w:rsidRPr="008A7638">
              <w:rPr>
                <w:spacing w:val="-12"/>
                <w:sz w:val="18"/>
              </w:rPr>
              <w:t xml:space="preserve"> </w:t>
            </w:r>
            <w:r w:rsidRPr="008A7638">
              <w:rPr>
                <w:sz w:val="18"/>
              </w:rPr>
              <w:t>vulnerables</w:t>
            </w:r>
            <w:r w:rsidRPr="008A7638">
              <w:rPr>
                <w:spacing w:val="-11"/>
                <w:sz w:val="18"/>
              </w:rPr>
              <w:t xml:space="preserve"> </w:t>
            </w:r>
            <w:r w:rsidRPr="008A7638">
              <w:rPr>
                <w:sz w:val="18"/>
              </w:rPr>
              <w:t>y</w:t>
            </w:r>
            <w:r w:rsidRPr="008A7638">
              <w:rPr>
                <w:spacing w:val="-11"/>
                <w:sz w:val="18"/>
              </w:rPr>
              <w:t xml:space="preserve"> </w:t>
            </w:r>
            <w:r w:rsidRPr="008A7638">
              <w:rPr>
                <w:sz w:val="18"/>
              </w:rPr>
              <w:t>cierres de brechas.</w:t>
            </w:r>
          </w:p>
        </w:tc>
        <w:tc>
          <w:tcPr>
            <w:tcW w:w="1800" w:type="dxa"/>
            <w:vAlign w:val="center"/>
          </w:tcPr>
          <w:p w:rsidR="00514541" w:rsidRPr="008A7638" w:rsidRDefault="0086485A">
            <w:pPr>
              <w:pStyle w:val="TableParagraph"/>
              <w:spacing w:before="98"/>
              <w:ind w:left="138" w:right="132" w:firstLine="1"/>
              <w:jc w:val="center"/>
              <w:rPr>
                <w:sz w:val="18"/>
              </w:rPr>
            </w:pPr>
            <w:r w:rsidRPr="008A7638">
              <w:rPr>
                <w:sz w:val="18"/>
              </w:rPr>
              <w:t>Porcentaje de viviendas</w:t>
            </w:r>
            <w:r w:rsidRPr="008A7638">
              <w:rPr>
                <w:spacing w:val="-12"/>
                <w:sz w:val="18"/>
              </w:rPr>
              <w:t xml:space="preserve"> </w:t>
            </w:r>
            <w:r w:rsidRPr="008A7638">
              <w:rPr>
                <w:sz w:val="18"/>
              </w:rPr>
              <w:t>con</w:t>
            </w:r>
            <w:r w:rsidRPr="008A7638">
              <w:rPr>
                <w:spacing w:val="-11"/>
                <w:sz w:val="18"/>
              </w:rPr>
              <w:t xml:space="preserve"> </w:t>
            </w:r>
            <w:r w:rsidRPr="008A7638">
              <w:rPr>
                <w:sz w:val="18"/>
              </w:rPr>
              <w:t>acceso a agua de la red pública dentro o fuera de la vivienda.</w:t>
            </w:r>
          </w:p>
        </w:tc>
        <w:tc>
          <w:tcPr>
            <w:tcW w:w="632" w:type="dxa"/>
            <w:vAlign w:val="center"/>
          </w:tcPr>
          <w:p w:rsidR="00514541" w:rsidRPr="008A7638" w:rsidRDefault="00514541">
            <w:pPr>
              <w:pStyle w:val="TableParagraph"/>
              <w:rPr>
                <w:b/>
                <w:sz w:val="18"/>
              </w:rPr>
            </w:pPr>
          </w:p>
          <w:p w:rsidR="00514541" w:rsidRPr="008A7638" w:rsidRDefault="00514541">
            <w:pPr>
              <w:pStyle w:val="TableParagraph"/>
              <w:spacing w:before="97"/>
              <w:rPr>
                <w:b/>
                <w:sz w:val="18"/>
              </w:rPr>
            </w:pPr>
          </w:p>
          <w:p w:rsidR="00514541" w:rsidRPr="008A7638" w:rsidRDefault="0086485A">
            <w:pPr>
              <w:pStyle w:val="TableParagraph"/>
              <w:ind w:left="6" w:right="1"/>
              <w:jc w:val="center"/>
              <w:rPr>
                <w:sz w:val="18"/>
              </w:rPr>
            </w:pPr>
            <w:r w:rsidRPr="008A7638">
              <w:rPr>
                <w:spacing w:val="-2"/>
                <w:sz w:val="18"/>
              </w:rPr>
              <w:t>89.62</w:t>
            </w:r>
          </w:p>
        </w:tc>
        <w:tc>
          <w:tcPr>
            <w:tcW w:w="799" w:type="dxa"/>
            <w:vAlign w:val="center"/>
          </w:tcPr>
          <w:p w:rsidR="00514541" w:rsidRPr="008A7638" w:rsidRDefault="00514541">
            <w:pPr>
              <w:pStyle w:val="TableParagraph"/>
              <w:rPr>
                <w:b/>
                <w:sz w:val="18"/>
              </w:rPr>
            </w:pPr>
          </w:p>
          <w:p w:rsidR="00514541" w:rsidRPr="008A7638" w:rsidRDefault="00514541">
            <w:pPr>
              <w:pStyle w:val="TableParagraph"/>
              <w:spacing w:before="97"/>
              <w:rPr>
                <w:b/>
                <w:sz w:val="18"/>
              </w:rPr>
            </w:pPr>
          </w:p>
          <w:p w:rsidR="00514541" w:rsidRPr="008A7638" w:rsidRDefault="0086485A">
            <w:pPr>
              <w:pStyle w:val="TableParagraph"/>
              <w:ind w:left="13" w:right="4"/>
              <w:jc w:val="center"/>
              <w:rPr>
                <w:sz w:val="18"/>
              </w:rPr>
            </w:pPr>
            <w:r w:rsidRPr="008A7638">
              <w:rPr>
                <w:spacing w:val="-2"/>
                <w:sz w:val="18"/>
              </w:rPr>
              <w:t>80.00</w:t>
            </w:r>
          </w:p>
        </w:tc>
        <w:tc>
          <w:tcPr>
            <w:tcW w:w="720" w:type="dxa"/>
            <w:vAlign w:val="center"/>
          </w:tcPr>
          <w:p w:rsidR="00514541" w:rsidRPr="008A7638" w:rsidRDefault="00514541">
            <w:pPr>
              <w:pStyle w:val="TableParagraph"/>
              <w:rPr>
                <w:b/>
                <w:sz w:val="18"/>
              </w:rPr>
            </w:pPr>
          </w:p>
          <w:p w:rsidR="00514541" w:rsidRPr="008A7638" w:rsidRDefault="00514541">
            <w:pPr>
              <w:pStyle w:val="TableParagraph"/>
              <w:spacing w:before="97"/>
              <w:rPr>
                <w:b/>
                <w:sz w:val="18"/>
              </w:rPr>
            </w:pPr>
          </w:p>
          <w:p w:rsidR="00514541" w:rsidRPr="008A7638" w:rsidRDefault="0086485A">
            <w:pPr>
              <w:pStyle w:val="TableParagraph"/>
              <w:ind w:left="15" w:right="3"/>
              <w:jc w:val="center"/>
              <w:rPr>
                <w:sz w:val="18"/>
              </w:rPr>
            </w:pPr>
            <w:r w:rsidRPr="008A7638">
              <w:rPr>
                <w:spacing w:val="-2"/>
                <w:sz w:val="18"/>
              </w:rPr>
              <w:t>85.00</w:t>
            </w:r>
          </w:p>
        </w:tc>
        <w:tc>
          <w:tcPr>
            <w:tcW w:w="811" w:type="dxa"/>
            <w:vAlign w:val="center"/>
          </w:tcPr>
          <w:p w:rsidR="00514541" w:rsidRPr="008A7638" w:rsidRDefault="00514541">
            <w:pPr>
              <w:pStyle w:val="TableParagraph"/>
              <w:rPr>
                <w:b/>
                <w:sz w:val="18"/>
              </w:rPr>
            </w:pPr>
          </w:p>
          <w:p w:rsidR="00514541" w:rsidRPr="008A7638" w:rsidRDefault="00514541">
            <w:pPr>
              <w:pStyle w:val="TableParagraph"/>
              <w:spacing w:before="97"/>
              <w:rPr>
                <w:b/>
                <w:sz w:val="18"/>
              </w:rPr>
            </w:pPr>
          </w:p>
          <w:p w:rsidR="00514541" w:rsidRPr="008A7638" w:rsidRDefault="0086485A">
            <w:pPr>
              <w:pStyle w:val="TableParagraph"/>
              <w:ind w:left="14" w:right="2"/>
              <w:jc w:val="center"/>
              <w:rPr>
                <w:sz w:val="18"/>
              </w:rPr>
            </w:pPr>
            <w:r w:rsidRPr="008A7638">
              <w:rPr>
                <w:spacing w:val="-2"/>
                <w:sz w:val="18"/>
              </w:rPr>
              <w:t>90.00</w:t>
            </w:r>
          </w:p>
        </w:tc>
        <w:tc>
          <w:tcPr>
            <w:tcW w:w="720" w:type="dxa"/>
            <w:vAlign w:val="center"/>
          </w:tcPr>
          <w:p w:rsidR="00514541" w:rsidRPr="008A7638" w:rsidRDefault="00514541">
            <w:pPr>
              <w:pStyle w:val="TableParagraph"/>
              <w:rPr>
                <w:b/>
                <w:sz w:val="18"/>
              </w:rPr>
            </w:pPr>
          </w:p>
          <w:p w:rsidR="00514541" w:rsidRPr="008A7638" w:rsidRDefault="00514541">
            <w:pPr>
              <w:pStyle w:val="TableParagraph"/>
              <w:spacing w:before="97"/>
              <w:rPr>
                <w:b/>
                <w:sz w:val="18"/>
              </w:rPr>
            </w:pPr>
          </w:p>
          <w:p w:rsidR="00514541" w:rsidRPr="008A7638" w:rsidRDefault="0086485A">
            <w:pPr>
              <w:pStyle w:val="TableParagraph"/>
              <w:ind w:left="15" w:right="8"/>
              <w:jc w:val="center"/>
              <w:rPr>
                <w:sz w:val="18"/>
              </w:rPr>
            </w:pPr>
            <w:r w:rsidRPr="008A7638">
              <w:rPr>
                <w:spacing w:val="-2"/>
                <w:sz w:val="18"/>
              </w:rPr>
              <w:t>95.00</w:t>
            </w:r>
          </w:p>
        </w:tc>
        <w:tc>
          <w:tcPr>
            <w:tcW w:w="628" w:type="dxa"/>
            <w:vAlign w:val="center"/>
          </w:tcPr>
          <w:p w:rsidR="00514541" w:rsidRPr="008A7638" w:rsidRDefault="00514541">
            <w:pPr>
              <w:pStyle w:val="TableParagraph"/>
              <w:rPr>
                <w:sz w:val="18"/>
              </w:rPr>
            </w:pPr>
          </w:p>
        </w:tc>
        <w:tc>
          <w:tcPr>
            <w:tcW w:w="630" w:type="dxa"/>
            <w:vAlign w:val="center"/>
          </w:tcPr>
          <w:p w:rsidR="00514541" w:rsidRPr="008A7638" w:rsidRDefault="00514541">
            <w:pPr>
              <w:pStyle w:val="TableParagraph"/>
              <w:rPr>
                <w:sz w:val="18"/>
              </w:rPr>
            </w:pPr>
          </w:p>
        </w:tc>
        <w:tc>
          <w:tcPr>
            <w:tcW w:w="628" w:type="dxa"/>
            <w:vAlign w:val="center"/>
          </w:tcPr>
          <w:p w:rsidR="00514541" w:rsidRPr="008A7638" w:rsidRDefault="00514541">
            <w:pPr>
              <w:pStyle w:val="TableParagraph"/>
              <w:rPr>
                <w:sz w:val="18"/>
              </w:rPr>
            </w:pPr>
          </w:p>
        </w:tc>
        <w:tc>
          <w:tcPr>
            <w:tcW w:w="575" w:type="dxa"/>
            <w:vAlign w:val="center"/>
          </w:tcPr>
          <w:p w:rsidR="00514541" w:rsidRPr="008A7638" w:rsidRDefault="00514541">
            <w:pPr>
              <w:pStyle w:val="TableParagraph"/>
              <w:rPr>
                <w:sz w:val="18"/>
              </w:rPr>
            </w:pPr>
          </w:p>
        </w:tc>
        <w:tc>
          <w:tcPr>
            <w:tcW w:w="991" w:type="dxa"/>
            <w:vAlign w:val="center"/>
          </w:tcPr>
          <w:p w:rsidR="00514541" w:rsidRPr="008A7638" w:rsidRDefault="00514541">
            <w:pPr>
              <w:pStyle w:val="TableParagraph"/>
              <w:rPr>
                <w:sz w:val="18"/>
              </w:rPr>
            </w:pPr>
          </w:p>
        </w:tc>
        <w:tc>
          <w:tcPr>
            <w:tcW w:w="1046" w:type="dxa"/>
            <w:vAlign w:val="center"/>
          </w:tcPr>
          <w:p w:rsidR="00514541" w:rsidRPr="008A7638" w:rsidRDefault="00514541">
            <w:pPr>
              <w:pStyle w:val="TableParagraph"/>
              <w:rPr>
                <w:b/>
                <w:sz w:val="18"/>
              </w:rPr>
            </w:pPr>
          </w:p>
          <w:p w:rsidR="00514541" w:rsidRPr="008A7638" w:rsidRDefault="00514541">
            <w:pPr>
              <w:pStyle w:val="TableParagraph"/>
              <w:spacing w:before="102"/>
              <w:rPr>
                <w:b/>
                <w:sz w:val="18"/>
              </w:rPr>
            </w:pPr>
          </w:p>
          <w:p w:rsidR="00514541" w:rsidRPr="008A7638" w:rsidRDefault="0086485A">
            <w:pPr>
              <w:pStyle w:val="TableParagraph"/>
              <w:ind w:left="16"/>
              <w:jc w:val="center"/>
              <w:rPr>
                <w:b/>
                <w:sz w:val="18"/>
              </w:rPr>
            </w:pPr>
            <w:r w:rsidRPr="008A7638">
              <w:rPr>
                <w:b/>
                <w:spacing w:val="-2"/>
                <w:sz w:val="18"/>
              </w:rPr>
              <w:t>Trimestral</w:t>
            </w:r>
          </w:p>
        </w:tc>
        <w:tc>
          <w:tcPr>
            <w:tcW w:w="638" w:type="dxa"/>
            <w:vAlign w:val="center"/>
          </w:tcPr>
          <w:p w:rsidR="00514541" w:rsidRPr="008A7638" w:rsidRDefault="00514541">
            <w:pPr>
              <w:pStyle w:val="TableParagraph"/>
              <w:rPr>
                <w:sz w:val="18"/>
              </w:rPr>
            </w:pPr>
          </w:p>
        </w:tc>
        <w:tc>
          <w:tcPr>
            <w:tcW w:w="1788" w:type="dxa"/>
            <w:vAlign w:val="center"/>
          </w:tcPr>
          <w:p w:rsidR="00514541" w:rsidRPr="008A7638" w:rsidRDefault="00514541">
            <w:pPr>
              <w:pStyle w:val="TableParagraph"/>
              <w:spacing w:before="98"/>
              <w:rPr>
                <w:b/>
                <w:sz w:val="18"/>
              </w:rPr>
            </w:pPr>
          </w:p>
          <w:p w:rsidR="00514541" w:rsidRPr="008A7638" w:rsidRDefault="0086485A">
            <w:pPr>
              <w:pStyle w:val="TableParagraph"/>
              <w:ind w:left="149" w:right="136"/>
              <w:jc w:val="center"/>
              <w:rPr>
                <w:sz w:val="18"/>
              </w:rPr>
            </w:pPr>
            <w:r w:rsidRPr="008A7638">
              <w:rPr>
                <w:sz w:val="18"/>
              </w:rPr>
              <w:t>Datos</w:t>
            </w:r>
            <w:r w:rsidRPr="008A7638">
              <w:rPr>
                <w:spacing w:val="-12"/>
                <w:sz w:val="18"/>
              </w:rPr>
              <w:t xml:space="preserve"> </w:t>
            </w:r>
            <w:r w:rsidRPr="008A7638">
              <w:rPr>
                <w:sz w:val="18"/>
              </w:rPr>
              <w:t>de</w:t>
            </w:r>
            <w:r w:rsidRPr="008A7638">
              <w:rPr>
                <w:spacing w:val="-11"/>
                <w:sz w:val="18"/>
              </w:rPr>
              <w:t xml:space="preserve"> </w:t>
            </w:r>
            <w:r w:rsidRPr="008A7638">
              <w:rPr>
                <w:sz w:val="18"/>
              </w:rPr>
              <w:t xml:space="preserve">producción agua potable de </w:t>
            </w:r>
            <w:r w:rsidRPr="008A7638">
              <w:rPr>
                <w:spacing w:val="-2"/>
                <w:sz w:val="18"/>
              </w:rPr>
              <w:t>CORAASAN</w:t>
            </w:r>
          </w:p>
        </w:tc>
      </w:tr>
    </w:tbl>
    <w:p w:rsidR="00514541" w:rsidRPr="008A7638" w:rsidRDefault="00514541">
      <w:pPr>
        <w:pStyle w:val="TableParagraph"/>
        <w:jc w:val="center"/>
        <w:rPr>
          <w:sz w:val="18"/>
        </w:rPr>
        <w:sectPr w:rsidR="00514541" w:rsidRPr="008A7638">
          <w:pgSz w:w="15840" w:h="12240" w:orient="landscape"/>
          <w:pgMar w:top="1380" w:right="0" w:bottom="1180" w:left="0" w:header="0" w:footer="984" w:gutter="0"/>
          <w:cols w:space="720"/>
        </w:sectPr>
      </w:pPr>
    </w:p>
    <w:p w:rsidR="00514541" w:rsidRPr="008A7638" w:rsidRDefault="00514541">
      <w:pPr>
        <w:pStyle w:val="Textoindependiente"/>
        <w:spacing w:before="4"/>
        <w:rPr>
          <w:b/>
          <w:sz w:val="17"/>
        </w:rPr>
      </w:pPr>
    </w:p>
    <w:p w:rsidR="00514541" w:rsidRPr="008A7638" w:rsidRDefault="00514541">
      <w:pPr>
        <w:pStyle w:val="Textoindependiente"/>
        <w:rPr>
          <w:b/>
          <w:sz w:val="72"/>
        </w:rPr>
      </w:pPr>
    </w:p>
    <w:p w:rsidR="00514541" w:rsidRPr="008A7638" w:rsidRDefault="00514541">
      <w:pPr>
        <w:pStyle w:val="Textoindependiente"/>
        <w:rPr>
          <w:b/>
          <w:sz w:val="72"/>
        </w:rPr>
      </w:pPr>
    </w:p>
    <w:p w:rsidR="00514541" w:rsidRPr="008A7638" w:rsidRDefault="00514541">
      <w:pPr>
        <w:pStyle w:val="Textoindependiente"/>
        <w:rPr>
          <w:b/>
          <w:sz w:val="72"/>
        </w:rPr>
      </w:pPr>
    </w:p>
    <w:p w:rsidR="00514541" w:rsidRPr="008A7638" w:rsidRDefault="00514541">
      <w:pPr>
        <w:pStyle w:val="Textoindependiente"/>
        <w:rPr>
          <w:b/>
          <w:sz w:val="72"/>
        </w:rPr>
      </w:pPr>
    </w:p>
    <w:p w:rsidR="00514541" w:rsidRPr="008A7638" w:rsidRDefault="00514541">
      <w:pPr>
        <w:pStyle w:val="Textoindependiente"/>
        <w:spacing w:before="240"/>
        <w:rPr>
          <w:b/>
          <w:sz w:val="72"/>
        </w:rPr>
      </w:pPr>
    </w:p>
    <w:p w:rsidR="00514541" w:rsidRPr="008A7638" w:rsidRDefault="0086485A">
      <w:pPr>
        <w:pStyle w:val="Ttulo2"/>
      </w:pPr>
      <w:r w:rsidRPr="008A7638">
        <w:t xml:space="preserve">ANEXO </w:t>
      </w:r>
      <w:r w:rsidRPr="008A7638">
        <w:rPr>
          <w:spacing w:val="-5"/>
        </w:rPr>
        <w:t>2.</w:t>
      </w:r>
    </w:p>
    <w:p w:rsidR="00514541" w:rsidRPr="008A7638" w:rsidRDefault="0086485A">
      <w:pPr>
        <w:pStyle w:val="Ttulo3"/>
        <w:spacing w:before="123" w:line="276" w:lineRule="auto"/>
        <w:ind w:left="2"/>
      </w:pPr>
      <w:r w:rsidRPr="008A7638">
        <w:t>Brechas</w:t>
      </w:r>
      <w:r w:rsidRPr="008A7638">
        <w:rPr>
          <w:spacing w:val="-8"/>
        </w:rPr>
        <w:t xml:space="preserve"> </w:t>
      </w:r>
      <w:r w:rsidRPr="008A7638">
        <w:t>de</w:t>
      </w:r>
      <w:r w:rsidRPr="008A7638">
        <w:rPr>
          <w:spacing w:val="-8"/>
        </w:rPr>
        <w:t xml:space="preserve"> </w:t>
      </w:r>
      <w:r w:rsidRPr="008A7638">
        <w:t>género</w:t>
      </w:r>
      <w:r w:rsidRPr="008A7638">
        <w:rPr>
          <w:spacing w:val="-8"/>
        </w:rPr>
        <w:t xml:space="preserve"> </w:t>
      </w:r>
      <w:r w:rsidRPr="008A7638">
        <w:t>en</w:t>
      </w:r>
      <w:r w:rsidRPr="008A7638">
        <w:rPr>
          <w:spacing w:val="-8"/>
        </w:rPr>
        <w:t xml:space="preserve"> </w:t>
      </w:r>
      <w:r w:rsidRPr="008A7638">
        <w:t>la</w:t>
      </w:r>
      <w:r w:rsidRPr="008A7638">
        <w:rPr>
          <w:spacing w:val="-8"/>
        </w:rPr>
        <w:t xml:space="preserve"> </w:t>
      </w:r>
      <w:r w:rsidRPr="008A7638">
        <w:t>nómina de CORAASAN</w:t>
      </w:r>
    </w:p>
    <w:p w:rsidR="00514541" w:rsidRPr="008A7638" w:rsidRDefault="00514541">
      <w:pPr>
        <w:pStyle w:val="Ttulo3"/>
        <w:spacing w:line="276" w:lineRule="auto"/>
        <w:sectPr w:rsidR="00514541" w:rsidRPr="008A7638">
          <w:headerReference w:type="default" r:id="rId150"/>
          <w:footerReference w:type="default" r:id="rId151"/>
          <w:pgSz w:w="12240" w:h="15840"/>
          <w:pgMar w:top="1820" w:right="1080" w:bottom="1180" w:left="1440" w:header="0" w:footer="984" w:gutter="0"/>
          <w:cols w:space="720"/>
        </w:sectPr>
      </w:pPr>
    </w:p>
    <w:p w:rsidR="00514541" w:rsidRPr="00530705" w:rsidRDefault="0086485A">
      <w:pPr>
        <w:pStyle w:val="Ttulo7"/>
        <w:spacing w:before="76"/>
        <w:rPr>
          <w:i w:val="0"/>
        </w:rPr>
      </w:pPr>
      <w:r w:rsidRPr="00530705">
        <w:rPr>
          <w:i w:val="0"/>
        </w:rPr>
        <w:lastRenderedPageBreak/>
        <w:t>Distribución</w:t>
      </w:r>
      <w:r w:rsidRPr="00530705">
        <w:rPr>
          <w:i w:val="0"/>
          <w:spacing w:val="-1"/>
        </w:rPr>
        <w:t xml:space="preserve"> </w:t>
      </w:r>
      <w:r w:rsidRPr="00530705">
        <w:rPr>
          <w:i w:val="0"/>
        </w:rPr>
        <w:t>de</w:t>
      </w:r>
      <w:r w:rsidRPr="00530705">
        <w:rPr>
          <w:i w:val="0"/>
          <w:spacing w:val="-4"/>
        </w:rPr>
        <w:t xml:space="preserve"> </w:t>
      </w:r>
      <w:r w:rsidRPr="00530705">
        <w:rPr>
          <w:i w:val="0"/>
          <w:spacing w:val="-2"/>
        </w:rPr>
        <w:t>Género:</w:t>
      </w:r>
    </w:p>
    <w:p w:rsidR="00514541" w:rsidRPr="008A7638" w:rsidRDefault="00514541">
      <w:pPr>
        <w:pStyle w:val="Textoindependiente"/>
        <w:spacing w:before="16" w:after="1"/>
        <w:rPr>
          <w:b/>
          <w:i/>
          <w:sz w:val="20"/>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5"/>
        <w:gridCol w:w="2996"/>
        <w:gridCol w:w="2703"/>
      </w:tblGrid>
      <w:tr w:rsidR="00514541" w:rsidRPr="008A7638" w:rsidTr="00530705">
        <w:trPr>
          <w:trHeight w:val="254"/>
        </w:trPr>
        <w:tc>
          <w:tcPr>
            <w:tcW w:w="3025" w:type="dxa"/>
            <w:shd w:val="clear" w:color="auto" w:fill="548DD4" w:themeFill="text2" w:themeFillTint="99"/>
          </w:tcPr>
          <w:p w:rsidR="00514541" w:rsidRPr="00530705" w:rsidRDefault="0086485A">
            <w:pPr>
              <w:pStyle w:val="TableParagraph"/>
              <w:spacing w:line="234" w:lineRule="exact"/>
              <w:ind w:left="20"/>
              <w:jc w:val="center"/>
              <w:rPr>
                <w:b/>
              </w:rPr>
            </w:pPr>
            <w:r w:rsidRPr="00530705">
              <w:rPr>
                <w:b/>
                <w:spacing w:val="-2"/>
              </w:rPr>
              <w:t>Hombres</w:t>
            </w:r>
          </w:p>
        </w:tc>
        <w:tc>
          <w:tcPr>
            <w:tcW w:w="2996" w:type="dxa"/>
            <w:shd w:val="clear" w:color="auto" w:fill="548DD4" w:themeFill="text2" w:themeFillTint="99"/>
          </w:tcPr>
          <w:p w:rsidR="00514541" w:rsidRPr="00530705" w:rsidRDefault="0086485A">
            <w:pPr>
              <w:pStyle w:val="TableParagraph"/>
              <w:spacing w:line="234" w:lineRule="exact"/>
              <w:ind w:left="5" w:right="3"/>
              <w:jc w:val="center"/>
              <w:rPr>
                <w:b/>
              </w:rPr>
            </w:pPr>
            <w:r w:rsidRPr="00530705">
              <w:rPr>
                <w:b/>
                <w:spacing w:val="-2"/>
              </w:rPr>
              <w:t>Mujeres</w:t>
            </w:r>
          </w:p>
        </w:tc>
        <w:tc>
          <w:tcPr>
            <w:tcW w:w="2703" w:type="dxa"/>
            <w:shd w:val="clear" w:color="auto" w:fill="548DD4" w:themeFill="text2" w:themeFillTint="99"/>
          </w:tcPr>
          <w:p w:rsidR="00514541" w:rsidRPr="00530705" w:rsidRDefault="0086485A">
            <w:pPr>
              <w:pStyle w:val="TableParagraph"/>
              <w:spacing w:line="234" w:lineRule="exact"/>
              <w:ind w:left="12" w:right="4"/>
              <w:jc w:val="center"/>
              <w:rPr>
                <w:b/>
              </w:rPr>
            </w:pPr>
            <w:r w:rsidRPr="00530705">
              <w:rPr>
                <w:b/>
                <w:spacing w:val="-2"/>
              </w:rPr>
              <w:t>Total</w:t>
            </w:r>
          </w:p>
        </w:tc>
      </w:tr>
      <w:tr w:rsidR="00514541" w:rsidRPr="008A7638">
        <w:trPr>
          <w:trHeight w:val="251"/>
        </w:trPr>
        <w:tc>
          <w:tcPr>
            <w:tcW w:w="3025" w:type="dxa"/>
          </w:tcPr>
          <w:p w:rsidR="00514541" w:rsidRPr="008A7638" w:rsidRDefault="0086485A">
            <w:pPr>
              <w:pStyle w:val="TableParagraph"/>
              <w:spacing w:line="231" w:lineRule="exact"/>
              <w:ind w:left="20" w:right="2"/>
              <w:jc w:val="center"/>
            </w:pPr>
            <w:r w:rsidRPr="008A7638">
              <w:rPr>
                <w:spacing w:val="-2"/>
              </w:rPr>
              <w:t>2,099</w:t>
            </w:r>
          </w:p>
        </w:tc>
        <w:tc>
          <w:tcPr>
            <w:tcW w:w="2996" w:type="dxa"/>
          </w:tcPr>
          <w:p w:rsidR="00514541" w:rsidRPr="008A7638" w:rsidRDefault="0086485A">
            <w:pPr>
              <w:pStyle w:val="TableParagraph"/>
              <w:spacing w:line="231" w:lineRule="exact"/>
              <w:ind w:left="5"/>
              <w:jc w:val="center"/>
            </w:pPr>
            <w:r w:rsidRPr="008A7638">
              <w:rPr>
                <w:spacing w:val="-5"/>
              </w:rPr>
              <w:t>597</w:t>
            </w:r>
          </w:p>
        </w:tc>
        <w:tc>
          <w:tcPr>
            <w:tcW w:w="2703" w:type="dxa"/>
          </w:tcPr>
          <w:p w:rsidR="00514541" w:rsidRPr="008A7638" w:rsidRDefault="0086485A">
            <w:pPr>
              <w:pStyle w:val="TableParagraph"/>
              <w:spacing w:line="231" w:lineRule="exact"/>
              <w:ind w:left="12"/>
              <w:jc w:val="center"/>
            </w:pPr>
            <w:r w:rsidRPr="008A7638">
              <w:rPr>
                <w:spacing w:val="-2"/>
              </w:rPr>
              <w:t>2,696</w:t>
            </w:r>
          </w:p>
        </w:tc>
      </w:tr>
    </w:tbl>
    <w:p w:rsidR="00514541" w:rsidRPr="008A7638" w:rsidRDefault="00514541">
      <w:pPr>
        <w:pStyle w:val="Textoindependiente"/>
        <w:rPr>
          <w:b/>
          <w:i/>
          <w:sz w:val="20"/>
        </w:rPr>
      </w:pPr>
    </w:p>
    <w:p w:rsidR="00514541" w:rsidRPr="008A7638" w:rsidRDefault="00514541">
      <w:pPr>
        <w:pStyle w:val="Textoindependiente"/>
        <w:rPr>
          <w:b/>
          <w:i/>
          <w:sz w:val="20"/>
        </w:rPr>
      </w:pPr>
    </w:p>
    <w:p w:rsidR="00514541" w:rsidRPr="008A7638" w:rsidRDefault="009D006B">
      <w:pPr>
        <w:pStyle w:val="Textoindependiente"/>
        <w:spacing w:before="231"/>
        <w:rPr>
          <w:b/>
          <w:i/>
        </w:rPr>
      </w:pPr>
      <w:r w:rsidRPr="008A7638">
        <w:rPr>
          <w:noProof/>
          <w:lang w:val="es-DO" w:eastAsia="es-DO"/>
        </w:rPr>
        <w:drawing>
          <wp:inline distT="0" distB="0" distL="0" distR="0" wp14:anchorId="19F6D05E" wp14:editId="2CA46B89">
            <wp:extent cx="5372100" cy="3023755"/>
            <wp:effectExtent l="0" t="0" r="19050" b="247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9D006B" w:rsidRPr="008A7638" w:rsidRDefault="009D006B">
      <w:pPr>
        <w:pStyle w:val="Textoindependiente"/>
        <w:spacing w:before="231"/>
        <w:rPr>
          <w:b/>
          <w:i/>
        </w:rPr>
      </w:pPr>
    </w:p>
    <w:p w:rsidR="00514541" w:rsidRPr="008A7638" w:rsidRDefault="0086485A">
      <w:pPr>
        <w:spacing w:before="1"/>
        <w:ind w:left="223"/>
        <w:rPr>
          <w:b/>
        </w:rPr>
      </w:pPr>
      <w:r w:rsidRPr="008A7638">
        <w:rPr>
          <w:b/>
        </w:rPr>
        <w:t>Salarios</w:t>
      </w:r>
      <w:r w:rsidRPr="008A7638">
        <w:rPr>
          <w:b/>
          <w:spacing w:val="-10"/>
        </w:rPr>
        <w:t xml:space="preserve"> </w:t>
      </w:r>
      <w:r w:rsidRPr="008A7638">
        <w:rPr>
          <w:b/>
        </w:rPr>
        <w:t>medios</w:t>
      </w:r>
      <w:r w:rsidRPr="008A7638">
        <w:rPr>
          <w:b/>
          <w:spacing w:val="-3"/>
        </w:rPr>
        <w:t xml:space="preserve"> </w:t>
      </w:r>
      <w:r w:rsidRPr="008A7638">
        <w:rPr>
          <w:b/>
        </w:rPr>
        <w:t>por</w:t>
      </w:r>
      <w:r w:rsidRPr="008A7638">
        <w:rPr>
          <w:b/>
          <w:spacing w:val="-1"/>
        </w:rPr>
        <w:t xml:space="preserve"> </w:t>
      </w:r>
      <w:r w:rsidRPr="008A7638">
        <w:rPr>
          <w:b/>
          <w:spacing w:val="-2"/>
        </w:rPr>
        <w:t>género:</w:t>
      </w:r>
    </w:p>
    <w:p w:rsidR="00514541" w:rsidRPr="008A7638" w:rsidRDefault="00514541">
      <w:pPr>
        <w:pStyle w:val="Textoindependiente"/>
        <w:rPr>
          <w:b/>
          <w:sz w:val="20"/>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998"/>
        <w:gridCol w:w="1572"/>
        <w:gridCol w:w="1039"/>
        <w:gridCol w:w="1473"/>
        <w:gridCol w:w="1157"/>
      </w:tblGrid>
      <w:tr w:rsidR="00514541" w:rsidRPr="008A7638" w:rsidTr="002809C5">
        <w:trPr>
          <w:trHeight w:val="376"/>
        </w:trPr>
        <w:tc>
          <w:tcPr>
            <w:tcW w:w="2309" w:type="dxa"/>
            <w:shd w:val="clear" w:color="auto" w:fill="548DD4" w:themeFill="text2" w:themeFillTint="99"/>
          </w:tcPr>
          <w:p w:rsidR="00514541" w:rsidRPr="008A7638" w:rsidRDefault="0086485A">
            <w:pPr>
              <w:pStyle w:val="TableParagraph"/>
              <w:spacing w:before="84"/>
              <w:ind w:left="136"/>
              <w:rPr>
                <w:b/>
              </w:rPr>
            </w:pPr>
            <w:r w:rsidRPr="008A7638">
              <w:rPr>
                <w:b/>
              </w:rPr>
              <w:t>Grupo</w:t>
            </w:r>
            <w:r w:rsidRPr="008A7638">
              <w:rPr>
                <w:b/>
                <w:spacing w:val="-5"/>
              </w:rPr>
              <w:t xml:space="preserve"> </w:t>
            </w:r>
            <w:r w:rsidRPr="008A7638">
              <w:rPr>
                <w:b/>
                <w:spacing w:val="-2"/>
              </w:rPr>
              <w:t>Ocupacional</w:t>
            </w:r>
          </w:p>
        </w:tc>
        <w:tc>
          <w:tcPr>
            <w:tcW w:w="998" w:type="dxa"/>
            <w:shd w:val="clear" w:color="auto" w:fill="548DD4" w:themeFill="text2" w:themeFillTint="99"/>
          </w:tcPr>
          <w:p w:rsidR="00514541" w:rsidRPr="008A7638" w:rsidRDefault="0086485A">
            <w:pPr>
              <w:pStyle w:val="TableParagraph"/>
              <w:spacing w:before="84"/>
              <w:ind w:left="22"/>
              <w:jc w:val="center"/>
              <w:rPr>
                <w:b/>
              </w:rPr>
            </w:pPr>
            <w:r w:rsidRPr="008A7638">
              <w:rPr>
                <w:b/>
                <w:spacing w:val="-2"/>
              </w:rPr>
              <w:t>Mujeres</w:t>
            </w:r>
          </w:p>
        </w:tc>
        <w:tc>
          <w:tcPr>
            <w:tcW w:w="1572" w:type="dxa"/>
            <w:shd w:val="clear" w:color="auto" w:fill="548DD4" w:themeFill="text2" w:themeFillTint="99"/>
          </w:tcPr>
          <w:p w:rsidR="00514541" w:rsidRPr="008A7638" w:rsidRDefault="0086485A">
            <w:pPr>
              <w:pStyle w:val="TableParagraph"/>
              <w:spacing w:before="84"/>
              <w:ind w:left="28" w:right="6"/>
              <w:jc w:val="center"/>
              <w:rPr>
                <w:b/>
              </w:rPr>
            </w:pPr>
            <w:r w:rsidRPr="008A7638">
              <w:rPr>
                <w:b/>
              </w:rPr>
              <w:t>Sueldo</w:t>
            </w:r>
            <w:r w:rsidRPr="008A7638">
              <w:rPr>
                <w:b/>
                <w:spacing w:val="-2"/>
              </w:rPr>
              <w:t xml:space="preserve"> </w:t>
            </w:r>
            <w:proofErr w:type="spellStart"/>
            <w:r w:rsidRPr="008A7638">
              <w:rPr>
                <w:b/>
                <w:spacing w:val="-4"/>
              </w:rPr>
              <w:t>Prom</w:t>
            </w:r>
            <w:proofErr w:type="spellEnd"/>
          </w:p>
        </w:tc>
        <w:tc>
          <w:tcPr>
            <w:tcW w:w="1039" w:type="dxa"/>
            <w:shd w:val="clear" w:color="auto" w:fill="548DD4" w:themeFill="text2" w:themeFillTint="99"/>
          </w:tcPr>
          <w:p w:rsidR="00514541" w:rsidRPr="008A7638" w:rsidRDefault="0086485A">
            <w:pPr>
              <w:pStyle w:val="TableParagraph"/>
              <w:spacing w:before="84"/>
              <w:ind w:left="29"/>
              <w:jc w:val="center"/>
              <w:rPr>
                <w:b/>
              </w:rPr>
            </w:pPr>
            <w:r w:rsidRPr="008A7638">
              <w:rPr>
                <w:b/>
                <w:spacing w:val="-2"/>
              </w:rPr>
              <w:t>Hombres</w:t>
            </w:r>
          </w:p>
        </w:tc>
        <w:tc>
          <w:tcPr>
            <w:tcW w:w="1473" w:type="dxa"/>
            <w:shd w:val="clear" w:color="auto" w:fill="548DD4" w:themeFill="text2" w:themeFillTint="99"/>
          </w:tcPr>
          <w:p w:rsidR="00514541" w:rsidRPr="008A7638" w:rsidRDefault="0086485A">
            <w:pPr>
              <w:pStyle w:val="TableParagraph"/>
              <w:spacing w:before="84"/>
              <w:ind w:left="29" w:right="3"/>
              <w:jc w:val="center"/>
              <w:rPr>
                <w:b/>
              </w:rPr>
            </w:pPr>
            <w:r w:rsidRPr="008A7638">
              <w:rPr>
                <w:b/>
              </w:rPr>
              <w:t>Sueldo</w:t>
            </w:r>
            <w:r w:rsidRPr="008A7638">
              <w:rPr>
                <w:b/>
                <w:spacing w:val="-2"/>
              </w:rPr>
              <w:t xml:space="preserve"> </w:t>
            </w:r>
            <w:proofErr w:type="spellStart"/>
            <w:r w:rsidRPr="008A7638">
              <w:rPr>
                <w:b/>
                <w:spacing w:val="-4"/>
              </w:rPr>
              <w:t>Prom</w:t>
            </w:r>
            <w:proofErr w:type="spellEnd"/>
          </w:p>
        </w:tc>
        <w:tc>
          <w:tcPr>
            <w:tcW w:w="1157" w:type="dxa"/>
            <w:shd w:val="clear" w:color="auto" w:fill="548DD4" w:themeFill="text2" w:themeFillTint="99"/>
          </w:tcPr>
          <w:p w:rsidR="00514541" w:rsidRPr="008A7638" w:rsidRDefault="0086485A">
            <w:pPr>
              <w:pStyle w:val="TableParagraph"/>
              <w:spacing w:before="84"/>
              <w:ind w:left="36" w:right="8"/>
              <w:jc w:val="center"/>
              <w:rPr>
                <w:b/>
              </w:rPr>
            </w:pPr>
            <w:r w:rsidRPr="008A7638">
              <w:rPr>
                <w:b/>
                <w:spacing w:val="-2"/>
              </w:rPr>
              <w:t>Diferencia</w:t>
            </w:r>
          </w:p>
        </w:tc>
      </w:tr>
      <w:tr w:rsidR="00514541" w:rsidRPr="008A7638">
        <w:trPr>
          <w:trHeight w:val="374"/>
        </w:trPr>
        <w:tc>
          <w:tcPr>
            <w:tcW w:w="2309" w:type="dxa"/>
          </w:tcPr>
          <w:p w:rsidR="00514541" w:rsidRPr="008A7638" w:rsidRDefault="0086485A">
            <w:pPr>
              <w:pStyle w:val="TableParagraph"/>
              <w:spacing w:before="86"/>
              <w:ind w:left="17" w:right="1"/>
              <w:jc w:val="center"/>
            </w:pPr>
            <w:r w:rsidRPr="008A7638">
              <w:rPr>
                <w:spacing w:val="-10"/>
              </w:rPr>
              <w:t>1</w:t>
            </w:r>
          </w:p>
        </w:tc>
        <w:tc>
          <w:tcPr>
            <w:tcW w:w="998" w:type="dxa"/>
          </w:tcPr>
          <w:p w:rsidR="00514541" w:rsidRPr="008A7638" w:rsidRDefault="0086485A">
            <w:pPr>
              <w:pStyle w:val="TableParagraph"/>
              <w:spacing w:before="86"/>
              <w:ind w:left="22" w:right="5"/>
              <w:jc w:val="center"/>
            </w:pPr>
            <w:r w:rsidRPr="008A7638">
              <w:rPr>
                <w:spacing w:val="-5"/>
              </w:rPr>
              <w:t>148</w:t>
            </w:r>
          </w:p>
        </w:tc>
        <w:tc>
          <w:tcPr>
            <w:tcW w:w="1572" w:type="dxa"/>
          </w:tcPr>
          <w:p w:rsidR="00514541" w:rsidRPr="008A7638" w:rsidRDefault="0086485A">
            <w:pPr>
              <w:pStyle w:val="TableParagraph"/>
              <w:spacing w:before="86"/>
              <w:ind w:left="28" w:right="1"/>
              <w:jc w:val="center"/>
            </w:pPr>
            <w:r w:rsidRPr="008A7638">
              <w:rPr>
                <w:spacing w:val="-2"/>
              </w:rPr>
              <w:t>$26,742.70</w:t>
            </w:r>
          </w:p>
        </w:tc>
        <w:tc>
          <w:tcPr>
            <w:tcW w:w="1039" w:type="dxa"/>
          </w:tcPr>
          <w:p w:rsidR="00514541" w:rsidRPr="008A7638" w:rsidRDefault="0086485A">
            <w:pPr>
              <w:pStyle w:val="TableParagraph"/>
              <w:spacing w:before="86"/>
              <w:ind w:left="29" w:right="3"/>
              <w:jc w:val="center"/>
            </w:pPr>
            <w:r w:rsidRPr="008A7638">
              <w:rPr>
                <w:spacing w:val="-5"/>
              </w:rPr>
              <w:t>947</w:t>
            </w:r>
          </w:p>
        </w:tc>
        <w:tc>
          <w:tcPr>
            <w:tcW w:w="1473" w:type="dxa"/>
          </w:tcPr>
          <w:p w:rsidR="00514541" w:rsidRPr="008A7638" w:rsidRDefault="0086485A">
            <w:pPr>
              <w:pStyle w:val="TableParagraph"/>
              <w:spacing w:before="86"/>
              <w:ind w:left="29"/>
              <w:jc w:val="center"/>
            </w:pPr>
            <w:r w:rsidRPr="008A7638">
              <w:rPr>
                <w:spacing w:val="-2"/>
              </w:rPr>
              <w:t>26,878.12</w:t>
            </w:r>
          </w:p>
        </w:tc>
        <w:tc>
          <w:tcPr>
            <w:tcW w:w="1157" w:type="dxa"/>
          </w:tcPr>
          <w:p w:rsidR="00514541" w:rsidRPr="008A7638" w:rsidRDefault="0086485A">
            <w:pPr>
              <w:pStyle w:val="TableParagraph"/>
              <w:spacing w:before="86"/>
              <w:ind w:left="36"/>
              <w:jc w:val="center"/>
            </w:pPr>
            <w:r w:rsidRPr="008A7638">
              <w:rPr>
                <w:spacing w:val="-2"/>
              </w:rPr>
              <w:t>135.42</w:t>
            </w:r>
          </w:p>
        </w:tc>
      </w:tr>
      <w:tr w:rsidR="00514541" w:rsidRPr="008A7638">
        <w:trPr>
          <w:trHeight w:val="376"/>
        </w:trPr>
        <w:tc>
          <w:tcPr>
            <w:tcW w:w="2309" w:type="dxa"/>
          </w:tcPr>
          <w:p w:rsidR="00514541" w:rsidRPr="008A7638" w:rsidRDefault="0086485A">
            <w:pPr>
              <w:pStyle w:val="TableParagraph"/>
              <w:spacing w:before="88"/>
              <w:ind w:left="17" w:right="1"/>
              <w:jc w:val="center"/>
            </w:pPr>
            <w:r w:rsidRPr="008A7638">
              <w:rPr>
                <w:spacing w:val="-10"/>
              </w:rPr>
              <w:t>2</w:t>
            </w:r>
          </w:p>
        </w:tc>
        <w:tc>
          <w:tcPr>
            <w:tcW w:w="998" w:type="dxa"/>
          </w:tcPr>
          <w:p w:rsidR="00514541" w:rsidRPr="008A7638" w:rsidRDefault="0086485A">
            <w:pPr>
              <w:pStyle w:val="TableParagraph"/>
              <w:spacing w:before="88"/>
              <w:ind w:left="22" w:right="5"/>
              <w:jc w:val="center"/>
            </w:pPr>
            <w:r w:rsidRPr="008A7638">
              <w:rPr>
                <w:spacing w:val="-5"/>
              </w:rPr>
              <w:t>197</w:t>
            </w:r>
          </w:p>
        </w:tc>
        <w:tc>
          <w:tcPr>
            <w:tcW w:w="1572" w:type="dxa"/>
          </w:tcPr>
          <w:p w:rsidR="00514541" w:rsidRPr="008A7638" w:rsidRDefault="0086485A">
            <w:pPr>
              <w:pStyle w:val="TableParagraph"/>
              <w:spacing w:before="88"/>
              <w:ind w:left="28" w:right="1"/>
              <w:jc w:val="center"/>
            </w:pPr>
            <w:r w:rsidRPr="008A7638">
              <w:rPr>
                <w:spacing w:val="-2"/>
              </w:rPr>
              <w:t>$32,325.37</w:t>
            </w:r>
          </w:p>
        </w:tc>
        <w:tc>
          <w:tcPr>
            <w:tcW w:w="1039" w:type="dxa"/>
          </w:tcPr>
          <w:p w:rsidR="00514541" w:rsidRPr="008A7638" w:rsidRDefault="0086485A">
            <w:pPr>
              <w:pStyle w:val="TableParagraph"/>
              <w:spacing w:before="88"/>
              <w:ind w:left="29" w:right="3"/>
              <w:jc w:val="center"/>
            </w:pPr>
            <w:r w:rsidRPr="008A7638">
              <w:rPr>
                <w:spacing w:val="-5"/>
              </w:rPr>
              <w:t>554</w:t>
            </w:r>
          </w:p>
        </w:tc>
        <w:tc>
          <w:tcPr>
            <w:tcW w:w="1473" w:type="dxa"/>
          </w:tcPr>
          <w:p w:rsidR="00514541" w:rsidRPr="008A7638" w:rsidRDefault="0086485A">
            <w:pPr>
              <w:pStyle w:val="TableParagraph"/>
              <w:spacing w:before="88"/>
              <w:ind w:left="29"/>
              <w:jc w:val="center"/>
            </w:pPr>
            <w:r w:rsidRPr="008A7638">
              <w:rPr>
                <w:spacing w:val="-2"/>
              </w:rPr>
              <w:t>30,951.32</w:t>
            </w:r>
          </w:p>
        </w:tc>
        <w:tc>
          <w:tcPr>
            <w:tcW w:w="1157" w:type="dxa"/>
          </w:tcPr>
          <w:p w:rsidR="00514541" w:rsidRPr="008A7638" w:rsidRDefault="0086485A">
            <w:pPr>
              <w:pStyle w:val="TableParagraph"/>
              <w:spacing w:before="88"/>
              <w:ind w:left="36" w:right="2"/>
              <w:jc w:val="center"/>
            </w:pPr>
            <w:r w:rsidRPr="008A7638">
              <w:t>-</w:t>
            </w:r>
            <w:r w:rsidRPr="008A7638">
              <w:rPr>
                <w:spacing w:val="-2"/>
              </w:rPr>
              <w:t>1,374.05</w:t>
            </w:r>
          </w:p>
        </w:tc>
      </w:tr>
      <w:tr w:rsidR="00514541" w:rsidRPr="008A7638">
        <w:trPr>
          <w:trHeight w:val="371"/>
        </w:trPr>
        <w:tc>
          <w:tcPr>
            <w:tcW w:w="2309" w:type="dxa"/>
          </w:tcPr>
          <w:p w:rsidR="00514541" w:rsidRPr="008A7638" w:rsidRDefault="0086485A">
            <w:pPr>
              <w:pStyle w:val="TableParagraph"/>
              <w:spacing w:before="86"/>
              <w:ind w:left="17" w:right="1"/>
              <w:jc w:val="center"/>
            </w:pPr>
            <w:r w:rsidRPr="008A7638">
              <w:rPr>
                <w:spacing w:val="-10"/>
              </w:rPr>
              <w:t>3</w:t>
            </w:r>
          </w:p>
        </w:tc>
        <w:tc>
          <w:tcPr>
            <w:tcW w:w="998" w:type="dxa"/>
          </w:tcPr>
          <w:p w:rsidR="00514541" w:rsidRPr="008A7638" w:rsidRDefault="0086485A">
            <w:pPr>
              <w:pStyle w:val="TableParagraph"/>
              <w:spacing w:before="86"/>
              <w:ind w:left="22" w:right="7"/>
              <w:jc w:val="center"/>
            </w:pPr>
            <w:r w:rsidRPr="008A7638">
              <w:rPr>
                <w:spacing w:val="-5"/>
              </w:rPr>
              <w:t>15</w:t>
            </w:r>
          </w:p>
        </w:tc>
        <w:tc>
          <w:tcPr>
            <w:tcW w:w="1572" w:type="dxa"/>
          </w:tcPr>
          <w:p w:rsidR="00514541" w:rsidRPr="008A7638" w:rsidRDefault="0086485A">
            <w:pPr>
              <w:pStyle w:val="TableParagraph"/>
              <w:spacing w:before="86"/>
              <w:ind w:left="28" w:right="1"/>
              <w:jc w:val="center"/>
            </w:pPr>
            <w:r w:rsidRPr="008A7638">
              <w:rPr>
                <w:spacing w:val="-2"/>
              </w:rPr>
              <w:t>$45,143.53</w:t>
            </w:r>
          </w:p>
        </w:tc>
        <w:tc>
          <w:tcPr>
            <w:tcW w:w="1039" w:type="dxa"/>
          </w:tcPr>
          <w:p w:rsidR="00514541" w:rsidRPr="008A7638" w:rsidRDefault="0086485A">
            <w:pPr>
              <w:pStyle w:val="TableParagraph"/>
              <w:spacing w:before="86"/>
              <w:ind w:left="29" w:right="3"/>
              <w:jc w:val="center"/>
            </w:pPr>
            <w:r w:rsidRPr="008A7638">
              <w:rPr>
                <w:spacing w:val="-5"/>
              </w:rPr>
              <w:t>343</w:t>
            </w:r>
          </w:p>
        </w:tc>
        <w:tc>
          <w:tcPr>
            <w:tcW w:w="1473" w:type="dxa"/>
          </w:tcPr>
          <w:p w:rsidR="00514541" w:rsidRPr="008A7638" w:rsidRDefault="0086485A">
            <w:pPr>
              <w:pStyle w:val="TableParagraph"/>
              <w:spacing w:before="86"/>
              <w:ind w:left="29"/>
              <w:jc w:val="center"/>
            </w:pPr>
            <w:r w:rsidRPr="008A7638">
              <w:rPr>
                <w:spacing w:val="-2"/>
              </w:rPr>
              <w:t>31,811.56</w:t>
            </w:r>
          </w:p>
        </w:tc>
        <w:tc>
          <w:tcPr>
            <w:tcW w:w="1157" w:type="dxa"/>
          </w:tcPr>
          <w:p w:rsidR="00514541" w:rsidRPr="008A7638" w:rsidRDefault="0086485A">
            <w:pPr>
              <w:pStyle w:val="TableParagraph"/>
              <w:spacing w:before="86"/>
              <w:ind w:left="36"/>
              <w:jc w:val="center"/>
            </w:pPr>
            <w:r w:rsidRPr="008A7638">
              <w:t>-</w:t>
            </w:r>
            <w:r w:rsidRPr="008A7638">
              <w:rPr>
                <w:spacing w:val="-2"/>
              </w:rPr>
              <w:t>13,331.97</w:t>
            </w:r>
          </w:p>
        </w:tc>
      </w:tr>
      <w:tr w:rsidR="00514541" w:rsidRPr="008A7638">
        <w:trPr>
          <w:trHeight w:val="373"/>
        </w:trPr>
        <w:tc>
          <w:tcPr>
            <w:tcW w:w="2309" w:type="dxa"/>
          </w:tcPr>
          <w:p w:rsidR="00514541" w:rsidRPr="008A7638" w:rsidRDefault="0086485A">
            <w:pPr>
              <w:pStyle w:val="TableParagraph"/>
              <w:spacing w:before="91"/>
              <w:ind w:left="17" w:right="1"/>
              <w:jc w:val="center"/>
            </w:pPr>
            <w:r w:rsidRPr="008A7638">
              <w:rPr>
                <w:spacing w:val="-10"/>
              </w:rPr>
              <w:t>4</w:t>
            </w:r>
          </w:p>
        </w:tc>
        <w:tc>
          <w:tcPr>
            <w:tcW w:w="998" w:type="dxa"/>
          </w:tcPr>
          <w:p w:rsidR="00514541" w:rsidRPr="008A7638" w:rsidRDefault="0086485A">
            <w:pPr>
              <w:pStyle w:val="TableParagraph"/>
              <w:spacing w:before="91"/>
              <w:ind w:left="22" w:right="5"/>
              <w:jc w:val="center"/>
            </w:pPr>
            <w:r w:rsidRPr="008A7638">
              <w:rPr>
                <w:spacing w:val="-5"/>
              </w:rPr>
              <w:t>159</w:t>
            </w:r>
          </w:p>
        </w:tc>
        <w:tc>
          <w:tcPr>
            <w:tcW w:w="1572" w:type="dxa"/>
          </w:tcPr>
          <w:p w:rsidR="00514541" w:rsidRPr="008A7638" w:rsidRDefault="0086485A">
            <w:pPr>
              <w:pStyle w:val="TableParagraph"/>
              <w:spacing w:before="91"/>
              <w:ind w:left="28" w:right="1"/>
              <w:jc w:val="center"/>
            </w:pPr>
            <w:r w:rsidRPr="008A7638">
              <w:rPr>
                <w:spacing w:val="-2"/>
              </w:rPr>
              <w:t>$47,345.98</w:t>
            </w:r>
          </w:p>
        </w:tc>
        <w:tc>
          <w:tcPr>
            <w:tcW w:w="1039" w:type="dxa"/>
          </w:tcPr>
          <w:p w:rsidR="00514541" w:rsidRPr="008A7638" w:rsidRDefault="0086485A">
            <w:pPr>
              <w:pStyle w:val="TableParagraph"/>
              <w:spacing w:before="91"/>
              <w:ind w:left="29" w:right="3"/>
              <w:jc w:val="center"/>
            </w:pPr>
            <w:r w:rsidRPr="008A7638">
              <w:rPr>
                <w:spacing w:val="-5"/>
              </w:rPr>
              <w:t>139</w:t>
            </w:r>
          </w:p>
        </w:tc>
        <w:tc>
          <w:tcPr>
            <w:tcW w:w="1473" w:type="dxa"/>
          </w:tcPr>
          <w:p w:rsidR="00514541" w:rsidRPr="008A7638" w:rsidRDefault="0086485A">
            <w:pPr>
              <w:pStyle w:val="TableParagraph"/>
              <w:spacing w:before="91"/>
              <w:ind w:left="29"/>
              <w:jc w:val="center"/>
            </w:pPr>
            <w:r w:rsidRPr="008A7638">
              <w:rPr>
                <w:spacing w:val="-2"/>
              </w:rPr>
              <w:t>47,709.10</w:t>
            </w:r>
          </w:p>
        </w:tc>
        <w:tc>
          <w:tcPr>
            <w:tcW w:w="1157" w:type="dxa"/>
          </w:tcPr>
          <w:p w:rsidR="00514541" w:rsidRPr="008A7638" w:rsidRDefault="0086485A">
            <w:pPr>
              <w:pStyle w:val="TableParagraph"/>
              <w:spacing w:before="91"/>
              <w:ind w:left="36"/>
              <w:jc w:val="center"/>
            </w:pPr>
            <w:r w:rsidRPr="008A7638">
              <w:rPr>
                <w:spacing w:val="-2"/>
              </w:rPr>
              <w:t>363.12</w:t>
            </w:r>
          </w:p>
        </w:tc>
      </w:tr>
      <w:tr w:rsidR="00514541" w:rsidRPr="008A7638">
        <w:trPr>
          <w:trHeight w:val="376"/>
        </w:trPr>
        <w:tc>
          <w:tcPr>
            <w:tcW w:w="2309" w:type="dxa"/>
          </w:tcPr>
          <w:p w:rsidR="00514541" w:rsidRPr="008A7638" w:rsidRDefault="0086485A">
            <w:pPr>
              <w:pStyle w:val="TableParagraph"/>
              <w:spacing w:before="91"/>
              <w:ind w:left="17" w:right="1"/>
              <w:jc w:val="center"/>
            </w:pPr>
            <w:r w:rsidRPr="008A7638">
              <w:rPr>
                <w:spacing w:val="-10"/>
              </w:rPr>
              <w:t>5</w:t>
            </w:r>
          </w:p>
        </w:tc>
        <w:tc>
          <w:tcPr>
            <w:tcW w:w="998" w:type="dxa"/>
          </w:tcPr>
          <w:p w:rsidR="00514541" w:rsidRPr="008A7638" w:rsidRDefault="0086485A">
            <w:pPr>
              <w:pStyle w:val="TableParagraph"/>
              <w:spacing w:before="91"/>
              <w:ind w:left="22" w:right="7"/>
              <w:jc w:val="center"/>
            </w:pPr>
            <w:r w:rsidRPr="008A7638">
              <w:rPr>
                <w:spacing w:val="-5"/>
              </w:rPr>
              <w:t>78</w:t>
            </w:r>
          </w:p>
        </w:tc>
        <w:tc>
          <w:tcPr>
            <w:tcW w:w="1572" w:type="dxa"/>
          </w:tcPr>
          <w:p w:rsidR="00514541" w:rsidRPr="008A7638" w:rsidRDefault="0086485A">
            <w:pPr>
              <w:pStyle w:val="TableParagraph"/>
              <w:spacing w:before="91"/>
              <w:ind w:left="28" w:right="1"/>
              <w:jc w:val="center"/>
            </w:pPr>
            <w:r w:rsidRPr="008A7638">
              <w:rPr>
                <w:spacing w:val="-2"/>
              </w:rPr>
              <w:t>$80,649.44</w:t>
            </w:r>
          </w:p>
        </w:tc>
        <w:tc>
          <w:tcPr>
            <w:tcW w:w="1039" w:type="dxa"/>
          </w:tcPr>
          <w:p w:rsidR="00514541" w:rsidRPr="008A7638" w:rsidRDefault="0086485A">
            <w:pPr>
              <w:pStyle w:val="TableParagraph"/>
              <w:spacing w:before="91"/>
              <w:ind w:left="29" w:right="3"/>
              <w:jc w:val="center"/>
            </w:pPr>
            <w:r w:rsidRPr="008A7638">
              <w:rPr>
                <w:spacing w:val="-5"/>
              </w:rPr>
              <w:t>116</w:t>
            </w:r>
          </w:p>
        </w:tc>
        <w:tc>
          <w:tcPr>
            <w:tcW w:w="1473" w:type="dxa"/>
          </w:tcPr>
          <w:p w:rsidR="00514541" w:rsidRPr="008A7638" w:rsidRDefault="0086485A">
            <w:pPr>
              <w:pStyle w:val="TableParagraph"/>
              <w:spacing w:before="91"/>
              <w:ind w:left="29"/>
              <w:jc w:val="center"/>
            </w:pPr>
            <w:r w:rsidRPr="008A7638">
              <w:rPr>
                <w:spacing w:val="-2"/>
              </w:rPr>
              <w:t>86,163.61</w:t>
            </w:r>
          </w:p>
        </w:tc>
        <w:tc>
          <w:tcPr>
            <w:tcW w:w="1157" w:type="dxa"/>
          </w:tcPr>
          <w:p w:rsidR="00514541" w:rsidRPr="008A7638" w:rsidRDefault="0086485A">
            <w:pPr>
              <w:pStyle w:val="TableParagraph"/>
              <w:spacing w:before="91"/>
              <w:ind w:left="36" w:right="8"/>
              <w:jc w:val="center"/>
            </w:pPr>
            <w:r w:rsidRPr="008A7638">
              <w:rPr>
                <w:spacing w:val="-2"/>
              </w:rPr>
              <w:t>5,514.17</w:t>
            </w:r>
          </w:p>
        </w:tc>
      </w:tr>
      <w:tr w:rsidR="00514541" w:rsidRPr="008A7638">
        <w:trPr>
          <w:trHeight w:val="374"/>
        </w:trPr>
        <w:tc>
          <w:tcPr>
            <w:tcW w:w="2309" w:type="dxa"/>
          </w:tcPr>
          <w:p w:rsidR="00514541" w:rsidRPr="008A7638" w:rsidRDefault="0086485A">
            <w:pPr>
              <w:pStyle w:val="TableParagraph"/>
              <w:spacing w:before="82"/>
              <w:ind w:left="17" w:right="7"/>
              <w:jc w:val="center"/>
              <w:rPr>
                <w:b/>
              </w:rPr>
            </w:pPr>
            <w:r w:rsidRPr="008A7638">
              <w:rPr>
                <w:b/>
                <w:spacing w:val="-2"/>
              </w:rPr>
              <w:t>Total</w:t>
            </w:r>
          </w:p>
        </w:tc>
        <w:tc>
          <w:tcPr>
            <w:tcW w:w="998" w:type="dxa"/>
          </w:tcPr>
          <w:p w:rsidR="00514541" w:rsidRPr="008A7638" w:rsidRDefault="0086485A">
            <w:pPr>
              <w:pStyle w:val="TableParagraph"/>
              <w:spacing w:before="87"/>
              <w:ind w:left="22" w:right="5"/>
              <w:jc w:val="center"/>
            </w:pPr>
            <w:r w:rsidRPr="008A7638">
              <w:rPr>
                <w:spacing w:val="-5"/>
              </w:rPr>
              <w:t>597</w:t>
            </w:r>
          </w:p>
        </w:tc>
        <w:tc>
          <w:tcPr>
            <w:tcW w:w="1572" w:type="dxa"/>
          </w:tcPr>
          <w:p w:rsidR="00514541" w:rsidRPr="008A7638" w:rsidRDefault="00514541">
            <w:pPr>
              <w:pStyle w:val="TableParagraph"/>
            </w:pPr>
          </w:p>
        </w:tc>
        <w:tc>
          <w:tcPr>
            <w:tcW w:w="1039" w:type="dxa"/>
          </w:tcPr>
          <w:p w:rsidR="00514541" w:rsidRPr="008A7638" w:rsidRDefault="0086485A">
            <w:pPr>
              <w:pStyle w:val="TableParagraph"/>
              <w:spacing w:before="87"/>
              <w:ind w:left="29"/>
              <w:jc w:val="center"/>
            </w:pPr>
            <w:r w:rsidRPr="008A7638">
              <w:rPr>
                <w:spacing w:val="-2"/>
              </w:rPr>
              <w:t>2,099</w:t>
            </w:r>
          </w:p>
        </w:tc>
        <w:tc>
          <w:tcPr>
            <w:tcW w:w="1473" w:type="dxa"/>
          </w:tcPr>
          <w:p w:rsidR="00514541" w:rsidRPr="008A7638" w:rsidRDefault="00514541">
            <w:pPr>
              <w:pStyle w:val="TableParagraph"/>
            </w:pPr>
          </w:p>
        </w:tc>
        <w:tc>
          <w:tcPr>
            <w:tcW w:w="1157" w:type="dxa"/>
          </w:tcPr>
          <w:p w:rsidR="00514541" w:rsidRPr="008A7638" w:rsidRDefault="00514541">
            <w:pPr>
              <w:pStyle w:val="TableParagraph"/>
            </w:pPr>
          </w:p>
        </w:tc>
      </w:tr>
      <w:tr w:rsidR="00514541" w:rsidRPr="008A7638" w:rsidTr="00530705">
        <w:trPr>
          <w:trHeight w:val="376"/>
        </w:trPr>
        <w:tc>
          <w:tcPr>
            <w:tcW w:w="2309" w:type="dxa"/>
            <w:shd w:val="clear" w:color="auto" w:fill="548DD4" w:themeFill="text2" w:themeFillTint="99"/>
          </w:tcPr>
          <w:p w:rsidR="00514541" w:rsidRPr="008A7638" w:rsidRDefault="0086485A">
            <w:pPr>
              <w:pStyle w:val="TableParagraph"/>
              <w:spacing w:before="88"/>
              <w:ind w:left="50"/>
            </w:pPr>
            <w:r w:rsidRPr="008A7638">
              <w:t>Promedio</w:t>
            </w:r>
            <w:r w:rsidRPr="008A7638">
              <w:rPr>
                <w:spacing w:val="-5"/>
              </w:rPr>
              <w:t xml:space="preserve"> </w:t>
            </w:r>
            <w:r w:rsidRPr="008A7638">
              <w:t>de</w:t>
            </w:r>
            <w:r w:rsidRPr="008A7638">
              <w:rPr>
                <w:spacing w:val="-7"/>
              </w:rPr>
              <w:t xml:space="preserve"> </w:t>
            </w:r>
            <w:r w:rsidRPr="008A7638">
              <w:rPr>
                <w:spacing w:val="-2"/>
              </w:rPr>
              <w:t>sueldo</w:t>
            </w:r>
          </w:p>
        </w:tc>
        <w:tc>
          <w:tcPr>
            <w:tcW w:w="998" w:type="dxa"/>
            <w:shd w:val="clear" w:color="auto" w:fill="548DD4" w:themeFill="text2" w:themeFillTint="99"/>
          </w:tcPr>
          <w:p w:rsidR="00514541" w:rsidRPr="008A7638" w:rsidRDefault="00514541">
            <w:pPr>
              <w:pStyle w:val="TableParagraph"/>
            </w:pPr>
          </w:p>
        </w:tc>
        <w:tc>
          <w:tcPr>
            <w:tcW w:w="1572" w:type="dxa"/>
            <w:shd w:val="clear" w:color="auto" w:fill="548DD4" w:themeFill="text2" w:themeFillTint="99"/>
          </w:tcPr>
          <w:p w:rsidR="00514541" w:rsidRPr="008A7638" w:rsidRDefault="0086485A">
            <w:pPr>
              <w:pStyle w:val="TableParagraph"/>
              <w:spacing w:before="84"/>
              <w:ind w:left="28"/>
              <w:jc w:val="center"/>
              <w:rPr>
                <w:b/>
              </w:rPr>
            </w:pPr>
            <w:r w:rsidRPr="008A7638">
              <w:rPr>
                <w:b/>
                <w:spacing w:val="-2"/>
              </w:rPr>
              <w:t>$46,441.40</w:t>
            </w:r>
          </w:p>
        </w:tc>
        <w:tc>
          <w:tcPr>
            <w:tcW w:w="1039" w:type="dxa"/>
            <w:shd w:val="clear" w:color="auto" w:fill="548DD4" w:themeFill="text2" w:themeFillTint="99"/>
          </w:tcPr>
          <w:p w:rsidR="00514541" w:rsidRPr="008A7638" w:rsidRDefault="00514541">
            <w:pPr>
              <w:pStyle w:val="TableParagraph"/>
            </w:pPr>
          </w:p>
        </w:tc>
        <w:tc>
          <w:tcPr>
            <w:tcW w:w="1473" w:type="dxa"/>
            <w:shd w:val="clear" w:color="auto" w:fill="548DD4" w:themeFill="text2" w:themeFillTint="99"/>
          </w:tcPr>
          <w:p w:rsidR="00514541" w:rsidRPr="008A7638" w:rsidRDefault="0086485A">
            <w:pPr>
              <w:pStyle w:val="TableParagraph"/>
              <w:spacing w:before="21"/>
              <w:ind w:left="29"/>
              <w:jc w:val="center"/>
              <w:rPr>
                <w:b/>
              </w:rPr>
            </w:pPr>
            <w:r w:rsidRPr="008A7638">
              <w:rPr>
                <w:b/>
                <w:spacing w:val="-2"/>
              </w:rPr>
              <w:t>44,702.74</w:t>
            </w:r>
          </w:p>
        </w:tc>
        <w:tc>
          <w:tcPr>
            <w:tcW w:w="1157" w:type="dxa"/>
            <w:shd w:val="clear" w:color="auto" w:fill="548DD4" w:themeFill="text2" w:themeFillTint="99"/>
          </w:tcPr>
          <w:p w:rsidR="00514541" w:rsidRPr="008A7638" w:rsidRDefault="00514541">
            <w:pPr>
              <w:pStyle w:val="TableParagraph"/>
            </w:pPr>
          </w:p>
        </w:tc>
      </w:tr>
    </w:tbl>
    <w:p w:rsidR="001C48EE" w:rsidRPr="008A7638" w:rsidRDefault="001C48EE">
      <w:pPr>
        <w:spacing w:line="276" w:lineRule="auto"/>
        <w:ind w:left="223" w:right="627"/>
        <w:jc w:val="both"/>
        <w:rPr>
          <w:sz w:val="26"/>
        </w:rPr>
      </w:pPr>
    </w:p>
    <w:p w:rsidR="00514541" w:rsidRPr="008A7638" w:rsidRDefault="0086485A" w:rsidP="001C48EE">
      <w:pPr>
        <w:spacing w:line="276" w:lineRule="auto"/>
        <w:ind w:left="223" w:right="627"/>
        <w:jc w:val="both"/>
        <w:rPr>
          <w:sz w:val="26"/>
        </w:rPr>
      </w:pPr>
      <w:r w:rsidRPr="008A7638">
        <w:rPr>
          <w:sz w:val="26"/>
        </w:rPr>
        <w:t>Se puede observar en la tabla anterior que el promedio del salario de las mujeres es mayor en los grupos ocupacionales 2,3. A pesar de que existe diferencia de salario a favor</w:t>
      </w:r>
      <w:r w:rsidRPr="008A7638">
        <w:rPr>
          <w:spacing w:val="5"/>
          <w:sz w:val="26"/>
        </w:rPr>
        <w:t xml:space="preserve"> </w:t>
      </w:r>
      <w:r w:rsidRPr="008A7638">
        <w:rPr>
          <w:sz w:val="26"/>
        </w:rPr>
        <w:t>de</w:t>
      </w:r>
      <w:r w:rsidRPr="008A7638">
        <w:rPr>
          <w:spacing w:val="5"/>
          <w:sz w:val="26"/>
        </w:rPr>
        <w:t xml:space="preserve"> </w:t>
      </w:r>
      <w:r w:rsidRPr="008A7638">
        <w:rPr>
          <w:sz w:val="26"/>
        </w:rPr>
        <w:t>los</w:t>
      </w:r>
      <w:r w:rsidRPr="008A7638">
        <w:rPr>
          <w:spacing w:val="7"/>
          <w:sz w:val="26"/>
        </w:rPr>
        <w:t xml:space="preserve"> </w:t>
      </w:r>
      <w:r w:rsidRPr="008A7638">
        <w:rPr>
          <w:sz w:val="26"/>
        </w:rPr>
        <w:t>hombres</w:t>
      </w:r>
      <w:r w:rsidRPr="008A7638">
        <w:rPr>
          <w:spacing w:val="5"/>
          <w:sz w:val="26"/>
        </w:rPr>
        <w:t xml:space="preserve"> </w:t>
      </w:r>
      <w:r w:rsidRPr="008A7638">
        <w:rPr>
          <w:sz w:val="26"/>
        </w:rPr>
        <w:t>en</w:t>
      </w:r>
      <w:r w:rsidRPr="008A7638">
        <w:rPr>
          <w:spacing w:val="6"/>
          <w:sz w:val="26"/>
        </w:rPr>
        <w:t xml:space="preserve"> </w:t>
      </w:r>
      <w:r w:rsidRPr="008A7638">
        <w:rPr>
          <w:sz w:val="26"/>
        </w:rPr>
        <w:t>los</w:t>
      </w:r>
      <w:r w:rsidRPr="008A7638">
        <w:rPr>
          <w:spacing w:val="7"/>
          <w:sz w:val="26"/>
        </w:rPr>
        <w:t xml:space="preserve"> </w:t>
      </w:r>
      <w:r w:rsidRPr="008A7638">
        <w:rPr>
          <w:sz w:val="26"/>
        </w:rPr>
        <w:t>grupos</w:t>
      </w:r>
      <w:r w:rsidRPr="008A7638">
        <w:rPr>
          <w:spacing w:val="7"/>
          <w:sz w:val="26"/>
        </w:rPr>
        <w:t xml:space="preserve"> </w:t>
      </w:r>
      <w:r w:rsidRPr="008A7638">
        <w:rPr>
          <w:sz w:val="26"/>
        </w:rPr>
        <w:t>ocupacionales</w:t>
      </w:r>
      <w:r w:rsidRPr="008A7638">
        <w:rPr>
          <w:spacing w:val="5"/>
          <w:sz w:val="26"/>
        </w:rPr>
        <w:t xml:space="preserve"> </w:t>
      </w:r>
      <w:r w:rsidRPr="008A7638">
        <w:rPr>
          <w:sz w:val="26"/>
        </w:rPr>
        <w:t>1,4</w:t>
      </w:r>
      <w:r w:rsidRPr="008A7638">
        <w:rPr>
          <w:spacing w:val="12"/>
          <w:sz w:val="26"/>
        </w:rPr>
        <w:t xml:space="preserve"> </w:t>
      </w:r>
      <w:r w:rsidRPr="008A7638">
        <w:rPr>
          <w:sz w:val="26"/>
        </w:rPr>
        <w:t>y</w:t>
      </w:r>
      <w:r w:rsidRPr="008A7638">
        <w:rPr>
          <w:spacing w:val="2"/>
          <w:sz w:val="26"/>
        </w:rPr>
        <w:t xml:space="preserve"> </w:t>
      </w:r>
      <w:r w:rsidRPr="008A7638">
        <w:rPr>
          <w:sz w:val="26"/>
        </w:rPr>
        <w:t>5</w:t>
      </w:r>
      <w:r w:rsidRPr="008A7638">
        <w:rPr>
          <w:spacing w:val="6"/>
          <w:sz w:val="26"/>
        </w:rPr>
        <w:t xml:space="preserve"> </w:t>
      </w:r>
      <w:r w:rsidRPr="008A7638">
        <w:rPr>
          <w:sz w:val="26"/>
        </w:rPr>
        <w:t>esta</w:t>
      </w:r>
      <w:r w:rsidRPr="008A7638">
        <w:rPr>
          <w:spacing w:val="12"/>
          <w:sz w:val="26"/>
        </w:rPr>
        <w:t xml:space="preserve"> </w:t>
      </w:r>
      <w:r w:rsidRPr="008A7638">
        <w:rPr>
          <w:sz w:val="26"/>
        </w:rPr>
        <w:t>no</w:t>
      </w:r>
      <w:r w:rsidRPr="008A7638">
        <w:rPr>
          <w:spacing w:val="7"/>
          <w:sz w:val="26"/>
        </w:rPr>
        <w:t xml:space="preserve"> </w:t>
      </w:r>
      <w:r w:rsidRPr="008A7638">
        <w:rPr>
          <w:sz w:val="26"/>
        </w:rPr>
        <w:t>es</w:t>
      </w:r>
      <w:r w:rsidRPr="008A7638">
        <w:rPr>
          <w:spacing w:val="9"/>
          <w:sz w:val="26"/>
        </w:rPr>
        <w:t xml:space="preserve"> </w:t>
      </w:r>
      <w:r w:rsidRPr="008A7638">
        <w:rPr>
          <w:sz w:val="26"/>
        </w:rPr>
        <w:t>muy</w:t>
      </w:r>
      <w:r w:rsidRPr="008A7638">
        <w:rPr>
          <w:spacing w:val="2"/>
          <w:sz w:val="26"/>
        </w:rPr>
        <w:t xml:space="preserve"> </w:t>
      </w:r>
      <w:r w:rsidRPr="008A7638">
        <w:rPr>
          <w:sz w:val="26"/>
        </w:rPr>
        <w:t>marcada</w:t>
      </w:r>
      <w:r w:rsidRPr="008A7638">
        <w:rPr>
          <w:spacing w:val="7"/>
          <w:sz w:val="26"/>
        </w:rPr>
        <w:t xml:space="preserve"> </w:t>
      </w:r>
      <w:r w:rsidRPr="008A7638">
        <w:rPr>
          <w:spacing w:val="-10"/>
          <w:sz w:val="26"/>
        </w:rPr>
        <w:t>o</w:t>
      </w:r>
      <w:r w:rsidR="001C48EE" w:rsidRPr="008A7638">
        <w:rPr>
          <w:sz w:val="26"/>
        </w:rPr>
        <w:t xml:space="preserve"> </w:t>
      </w:r>
      <w:r w:rsidRPr="008A7638">
        <w:rPr>
          <w:sz w:val="26"/>
        </w:rPr>
        <w:t>representativa.</w:t>
      </w:r>
      <w:r w:rsidRPr="008A7638">
        <w:rPr>
          <w:spacing w:val="-10"/>
          <w:sz w:val="26"/>
        </w:rPr>
        <w:t xml:space="preserve"> </w:t>
      </w:r>
      <w:r w:rsidRPr="008A7638">
        <w:rPr>
          <w:sz w:val="26"/>
        </w:rPr>
        <w:t>También</w:t>
      </w:r>
      <w:r w:rsidRPr="008A7638">
        <w:rPr>
          <w:spacing w:val="-10"/>
          <w:sz w:val="26"/>
        </w:rPr>
        <w:t xml:space="preserve"> </w:t>
      </w:r>
      <w:r w:rsidRPr="008A7638">
        <w:rPr>
          <w:sz w:val="26"/>
        </w:rPr>
        <w:t>es</w:t>
      </w:r>
      <w:r w:rsidRPr="008A7638">
        <w:rPr>
          <w:spacing w:val="-10"/>
          <w:sz w:val="26"/>
        </w:rPr>
        <w:t xml:space="preserve"> </w:t>
      </w:r>
      <w:r w:rsidRPr="008A7638">
        <w:rPr>
          <w:sz w:val="26"/>
        </w:rPr>
        <w:t>importante</w:t>
      </w:r>
      <w:r w:rsidRPr="008A7638">
        <w:rPr>
          <w:spacing w:val="-10"/>
          <w:sz w:val="26"/>
        </w:rPr>
        <w:t xml:space="preserve"> </w:t>
      </w:r>
      <w:r w:rsidRPr="008A7638">
        <w:rPr>
          <w:sz w:val="26"/>
        </w:rPr>
        <w:t>destacar,</w:t>
      </w:r>
      <w:r w:rsidRPr="008A7638">
        <w:rPr>
          <w:spacing w:val="-10"/>
          <w:sz w:val="26"/>
        </w:rPr>
        <w:t xml:space="preserve"> </w:t>
      </w:r>
      <w:r w:rsidRPr="008A7638">
        <w:rPr>
          <w:sz w:val="26"/>
        </w:rPr>
        <w:t>que</w:t>
      </w:r>
      <w:r w:rsidRPr="008A7638">
        <w:rPr>
          <w:spacing w:val="-10"/>
          <w:sz w:val="26"/>
        </w:rPr>
        <w:t xml:space="preserve"> </w:t>
      </w:r>
      <w:r w:rsidRPr="008A7638">
        <w:rPr>
          <w:sz w:val="26"/>
        </w:rPr>
        <w:t>por</w:t>
      </w:r>
      <w:r w:rsidRPr="008A7638">
        <w:rPr>
          <w:spacing w:val="-11"/>
          <w:sz w:val="26"/>
        </w:rPr>
        <w:t xml:space="preserve"> </w:t>
      </w:r>
      <w:r w:rsidRPr="008A7638">
        <w:rPr>
          <w:sz w:val="26"/>
        </w:rPr>
        <w:t>la</w:t>
      </w:r>
      <w:r w:rsidRPr="008A7638">
        <w:rPr>
          <w:spacing w:val="-10"/>
          <w:sz w:val="26"/>
        </w:rPr>
        <w:t xml:space="preserve"> </w:t>
      </w:r>
      <w:r w:rsidRPr="008A7638">
        <w:rPr>
          <w:sz w:val="26"/>
        </w:rPr>
        <w:t>naturaleza</w:t>
      </w:r>
      <w:r w:rsidRPr="008A7638">
        <w:rPr>
          <w:spacing w:val="-8"/>
          <w:sz w:val="26"/>
        </w:rPr>
        <w:t xml:space="preserve"> </w:t>
      </w:r>
      <w:r w:rsidRPr="008A7638">
        <w:rPr>
          <w:sz w:val="26"/>
        </w:rPr>
        <w:t>de</w:t>
      </w:r>
      <w:r w:rsidRPr="008A7638">
        <w:rPr>
          <w:spacing w:val="-10"/>
          <w:sz w:val="26"/>
        </w:rPr>
        <w:t xml:space="preserve"> </w:t>
      </w:r>
      <w:r w:rsidRPr="008A7638">
        <w:rPr>
          <w:sz w:val="26"/>
        </w:rPr>
        <w:t>la</w:t>
      </w:r>
      <w:r w:rsidRPr="008A7638">
        <w:rPr>
          <w:spacing w:val="-10"/>
          <w:sz w:val="26"/>
        </w:rPr>
        <w:t xml:space="preserve"> </w:t>
      </w:r>
      <w:r w:rsidRPr="008A7638">
        <w:rPr>
          <w:sz w:val="26"/>
        </w:rPr>
        <w:t>institución laboran más hombres que mujeres.</w:t>
      </w:r>
    </w:p>
    <w:p w:rsidR="00514541" w:rsidRPr="008A7638" w:rsidRDefault="0086485A">
      <w:pPr>
        <w:pStyle w:val="Ttulo7"/>
        <w:spacing w:before="1"/>
        <w:rPr>
          <w:i w:val="0"/>
        </w:rPr>
      </w:pPr>
      <w:r w:rsidRPr="008A7638">
        <w:rPr>
          <w:i w:val="0"/>
        </w:rPr>
        <w:lastRenderedPageBreak/>
        <w:t>Definición</w:t>
      </w:r>
      <w:r w:rsidRPr="008A7638">
        <w:rPr>
          <w:i w:val="0"/>
          <w:spacing w:val="-1"/>
        </w:rPr>
        <w:t xml:space="preserve"> </w:t>
      </w:r>
      <w:r w:rsidRPr="008A7638">
        <w:rPr>
          <w:i w:val="0"/>
        </w:rPr>
        <w:t>de</w:t>
      </w:r>
      <w:r w:rsidRPr="008A7638">
        <w:rPr>
          <w:i w:val="0"/>
          <w:spacing w:val="-7"/>
        </w:rPr>
        <w:t xml:space="preserve"> </w:t>
      </w:r>
      <w:r w:rsidRPr="008A7638">
        <w:rPr>
          <w:i w:val="0"/>
        </w:rPr>
        <w:t>Grupos</w:t>
      </w:r>
      <w:r w:rsidRPr="008A7638">
        <w:rPr>
          <w:i w:val="0"/>
          <w:spacing w:val="-4"/>
        </w:rPr>
        <w:t xml:space="preserve"> </w:t>
      </w:r>
      <w:r w:rsidRPr="008A7638">
        <w:rPr>
          <w:i w:val="0"/>
          <w:spacing w:val="-2"/>
        </w:rPr>
        <w:t>Ocupacionales:</w:t>
      </w:r>
    </w:p>
    <w:p w:rsidR="00514541" w:rsidRPr="00450D75" w:rsidRDefault="00514541">
      <w:pPr>
        <w:pStyle w:val="Textoindependiente"/>
        <w:spacing w:before="13"/>
        <w:rPr>
          <w:b/>
          <w:sz w:val="14"/>
        </w:rPr>
      </w:pPr>
    </w:p>
    <w:tbl>
      <w:tblPr>
        <w:tblStyle w:val="TableNormal"/>
        <w:tblW w:w="11786"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812"/>
        <w:gridCol w:w="3402"/>
        <w:gridCol w:w="2410"/>
        <w:gridCol w:w="1579"/>
      </w:tblGrid>
      <w:tr w:rsidR="00530705" w:rsidRPr="00450D75" w:rsidTr="00530705">
        <w:trPr>
          <w:trHeight w:val="562"/>
        </w:trPr>
        <w:tc>
          <w:tcPr>
            <w:tcW w:w="2583" w:type="dxa"/>
            <w:shd w:val="clear" w:color="auto" w:fill="548DD4" w:themeFill="text2" w:themeFillTint="99"/>
            <w:vAlign w:val="center"/>
          </w:tcPr>
          <w:p w:rsidR="00514541" w:rsidRPr="00450D75" w:rsidRDefault="0086485A" w:rsidP="00530705">
            <w:pPr>
              <w:pStyle w:val="TableParagraph"/>
              <w:ind w:left="50"/>
              <w:jc w:val="center"/>
              <w:rPr>
                <w:b/>
              </w:rPr>
            </w:pPr>
            <w:r w:rsidRPr="00450D75">
              <w:rPr>
                <w:b/>
              </w:rPr>
              <w:t>Ocupacional</w:t>
            </w:r>
            <w:r w:rsidRPr="00450D75">
              <w:rPr>
                <w:b/>
                <w:spacing w:val="-11"/>
              </w:rPr>
              <w:t xml:space="preserve"> </w:t>
            </w:r>
            <w:r w:rsidRPr="00450D75">
              <w:rPr>
                <w:b/>
                <w:spacing w:val="-10"/>
              </w:rPr>
              <w:t>l</w:t>
            </w:r>
          </w:p>
        </w:tc>
        <w:tc>
          <w:tcPr>
            <w:tcW w:w="1812" w:type="dxa"/>
            <w:shd w:val="clear" w:color="auto" w:fill="548DD4" w:themeFill="text2" w:themeFillTint="99"/>
            <w:vAlign w:val="center"/>
          </w:tcPr>
          <w:p w:rsidR="00514541" w:rsidRPr="00450D75" w:rsidRDefault="0086485A" w:rsidP="00530705">
            <w:pPr>
              <w:pStyle w:val="TableParagraph"/>
              <w:ind w:left="47"/>
              <w:jc w:val="center"/>
              <w:rPr>
                <w:b/>
              </w:rPr>
            </w:pPr>
            <w:r w:rsidRPr="00450D75">
              <w:rPr>
                <w:b/>
              </w:rPr>
              <w:t>Ocupacional</w:t>
            </w:r>
            <w:r w:rsidRPr="00450D75">
              <w:rPr>
                <w:b/>
                <w:spacing w:val="-8"/>
              </w:rPr>
              <w:t xml:space="preserve"> </w:t>
            </w:r>
            <w:r w:rsidRPr="00450D75">
              <w:rPr>
                <w:b/>
                <w:spacing w:val="-5"/>
              </w:rPr>
              <w:t>ll</w:t>
            </w:r>
          </w:p>
        </w:tc>
        <w:tc>
          <w:tcPr>
            <w:tcW w:w="3402" w:type="dxa"/>
            <w:shd w:val="clear" w:color="auto" w:fill="548DD4" w:themeFill="text2" w:themeFillTint="99"/>
            <w:vAlign w:val="center"/>
          </w:tcPr>
          <w:p w:rsidR="00514541" w:rsidRPr="00450D75" w:rsidRDefault="0086485A" w:rsidP="00530705">
            <w:pPr>
              <w:pStyle w:val="TableParagraph"/>
              <w:ind w:left="47"/>
              <w:jc w:val="center"/>
              <w:rPr>
                <w:b/>
              </w:rPr>
            </w:pPr>
            <w:r w:rsidRPr="00450D75">
              <w:rPr>
                <w:b/>
              </w:rPr>
              <w:t>Ocupacional</w:t>
            </w:r>
            <w:r w:rsidRPr="00450D75">
              <w:rPr>
                <w:b/>
                <w:spacing w:val="-8"/>
              </w:rPr>
              <w:t xml:space="preserve"> </w:t>
            </w:r>
            <w:proofErr w:type="spellStart"/>
            <w:r w:rsidRPr="00450D75">
              <w:rPr>
                <w:b/>
                <w:spacing w:val="-5"/>
              </w:rPr>
              <w:t>lll</w:t>
            </w:r>
            <w:proofErr w:type="spellEnd"/>
          </w:p>
        </w:tc>
        <w:tc>
          <w:tcPr>
            <w:tcW w:w="2410" w:type="dxa"/>
            <w:shd w:val="clear" w:color="auto" w:fill="548DD4" w:themeFill="text2" w:themeFillTint="99"/>
            <w:vAlign w:val="center"/>
          </w:tcPr>
          <w:p w:rsidR="00514541" w:rsidRPr="00450D75" w:rsidRDefault="0086485A" w:rsidP="00530705">
            <w:pPr>
              <w:pStyle w:val="TableParagraph"/>
              <w:ind w:left="46"/>
              <w:jc w:val="center"/>
              <w:rPr>
                <w:b/>
              </w:rPr>
            </w:pPr>
            <w:r w:rsidRPr="00450D75">
              <w:rPr>
                <w:b/>
              </w:rPr>
              <w:t>Ocupacional</w:t>
            </w:r>
            <w:r w:rsidRPr="00450D75">
              <w:rPr>
                <w:b/>
                <w:spacing w:val="-11"/>
              </w:rPr>
              <w:t xml:space="preserve"> </w:t>
            </w:r>
            <w:proofErr w:type="spellStart"/>
            <w:r w:rsidRPr="00450D75">
              <w:rPr>
                <w:b/>
                <w:spacing w:val="-5"/>
              </w:rPr>
              <w:t>lV</w:t>
            </w:r>
            <w:proofErr w:type="spellEnd"/>
          </w:p>
        </w:tc>
        <w:tc>
          <w:tcPr>
            <w:tcW w:w="1579" w:type="dxa"/>
            <w:shd w:val="clear" w:color="auto" w:fill="548DD4" w:themeFill="text2" w:themeFillTint="99"/>
            <w:vAlign w:val="center"/>
          </w:tcPr>
          <w:p w:rsidR="00514541" w:rsidRPr="00450D75" w:rsidRDefault="0086485A" w:rsidP="00530705">
            <w:pPr>
              <w:pStyle w:val="TableParagraph"/>
              <w:spacing w:before="21"/>
              <w:ind w:left="48"/>
              <w:jc w:val="center"/>
              <w:rPr>
                <w:b/>
              </w:rPr>
            </w:pPr>
            <w:r w:rsidRPr="00450D75">
              <w:rPr>
                <w:b/>
                <w:spacing w:val="-2"/>
              </w:rPr>
              <w:t xml:space="preserve">Ocupacional </w:t>
            </w:r>
            <w:r w:rsidRPr="00450D75">
              <w:rPr>
                <w:b/>
                <w:spacing w:val="-10"/>
              </w:rPr>
              <w:t>V</w:t>
            </w:r>
          </w:p>
        </w:tc>
      </w:tr>
      <w:tr w:rsidR="00530705" w:rsidRPr="00450D75" w:rsidTr="00530705">
        <w:trPr>
          <w:trHeight w:val="384"/>
        </w:trPr>
        <w:tc>
          <w:tcPr>
            <w:tcW w:w="2583" w:type="dxa"/>
          </w:tcPr>
          <w:p w:rsidR="00514541" w:rsidRPr="00450D75" w:rsidRDefault="0086485A" w:rsidP="00450D75">
            <w:pPr>
              <w:pStyle w:val="TableParagraph"/>
              <w:spacing w:before="86"/>
              <w:ind w:left="50"/>
            </w:pPr>
            <w:r w:rsidRPr="00450D75">
              <w:rPr>
                <w:spacing w:val="-2"/>
              </w:rPr>
              <w:t>Ayudantes</w:t>
            </w:r>
          </w:p>
        </w:tc>
        <w:tc>
          <w:tcPr>
            <w:tcW w:w="1812" w:type="dxa"/>
          </w:tcPr>
          <w:p w:rsidR="00514541" w:rsidRPr="00450D75" w:rsidRDefault="0086485A" w:rsidP="00450D75">
            <w:pPr>
              <w:pStyle w:val="TableParagraph"/>
              <w:spacing w:before="86"/>
              <w:ind w:left="47"/>
            </w:pPr>
            <w:r w:rsidRPr="00450D75">
              <w:rPr>
                <w:spacing w:val="-2"/>
              </w:rPr>
              <w:t>Archivista</w:t>
            </w:r>
          </w:p>
        </w:tc>
        <w:tc>
          <w:tcPr>
            <w:tcW w:w="3402" w:type="dxa"/>
          </w:tcPr>
          <w:p w:rsidR="00514541" w:rsidRPr="00450D75" w:rsidRDefault="0086485A" w:rsidP="00450D75">
            <w:pPr>
              <w:pStyle w:val="TableParagraph"/>
              <w:spacing w:before="86"/>
              <w:ind w:left="47"/>
            </w:pPr>
            <w:r w:rsidRPr="00450D75">
              <w:rPr>
                <w:spacing w:val="-2"/>
              </w:rPr>
              <w:t>Albañil</w:t>
            </w:r>
          </w:p>
        </w:tc>
        <w:tc>
          <w:tcPr>
            <w:tcW w:w="2410" w:type="dxa"/>
          </w:tcPr>
          <w:p w:rsidR="00514541" w:rsidRPr="00450D75" w:rsidRDefault="0086485A" w:rsidP="00450D75">
            <w:pPr>
              <w:pStyle w:val="TableParagraph"/>
              <w:spacing w:before="86"/>
              <w:ind w:left="46"/>
            </w:pPr>
            <w:r w:rsidRPr="00450D75">
              <w:rPr>
                <w:spacing w:val="-2"/>
              </w:rPr>
              <w:t>Analistas</w:t>
            </w:r>
          </w:p>
        </w:tc>
        <w:tc>
          <w:tcPr>
            <w:tcW w:w="1579" w:type="dxa"/>
          </w:tcPr>
          <w:p w:rsidR="00514541" w:rsidRPr="00450D75" w:rsidRDefault="0086485A" w:rsidP="00450D75">
            <w:pPr>
              <w:pStyle w:val="TableParagraph"/>
              <w:spacing w:before="86"/>
              <w:ind w:left="48"/>
            </w:pPr>
            <w:r w:rsidRPr="00450D75">
              <w:rPr>
                <w:spacing w:val="-2"/>
              </w:rPr>
              <w:t>Coordinador</w:t>
            </w:r>
          </w:p>
        </w:tc>
      </w:tr>
      <w:tr w:rsidR="00530705" w:rsidRPr="00450D75" w:rsidTr="00530705">
        <w:trPr>
          <w:trHeight w:val="275"/>
        </w:trPr>
        <w:tc>
          <w:tcPr>
            <w:tcW w:w="2583" w:type="dxa"/>
          </w:tcPr>
          <w:p w:rsidR="00514541" w:rsidRPr="00450D75" w:rsidRDefault="0086485A" w:rsidP="00450D75">
            <w:pPr>
              <w:pStyle w:val="TableParagraph"/>
              <w:spacing w:before="1"/>
              <w:ind w:left="50"/>
            </w:pPr>
            <w:r w:rsidRPr="00450D75">
              <w:rPr>
                <w:spacing w:val="-2"/>
              </w:rPr>
              <w:t>Agente</w:t>
            </w:r>
          </w:p>
        </w:tc>
        <w:tc>
          <w:tcPr>
            <w:tcW w:w="1812" w:type="dxa"/>
          </w:tcPr>
          <w:p w:rsidR="00514541" w:rsidRPr="00450D75" w:rsidRDefault="0086485A" w:rsidP="00450D75">
            <w:pPr>
              <w:pStyle w:val="TableParagraph"/>
              <w:spacing w:before="1"/>
              <w:ind w:left="47"/>
            </w:pPr>
            <w:r w:rsidRPr="00450D75">
              <w:rPr>
                <w:spacing w:val="-2"/>
              </w:rPr>
              <w:t>Auxiliares</w:t>
            </w:r>
          </w:p>
        </w:tc>
        <w:tc>
          <w:tcPr>
            <w:tcW w:w="3402" w:type="dxa"/>
          </w:tcPr>
          <w:p w:rsidR="00514541" w:rsidRPr="00450D75" w:rsidRDefault="0086485A" w:rsidP="00450D75">
            <w:pPr>
              <w:pStyle w:val="TableParagraph"/>
              <w:spacing w:before="24"/>
              <w:ind w:left="47"/>
            </w:pPr>
            <w:r w:rsidRPr="00450D75">
              <w:rPr>
                <w:spacing w:val="-2"/>
              </w:rPr>
              <w:t>Coordinador Deportivo</w:t>
            </w:r>
          </w:p>
        </w:tc>
        <w:tc>
          <w:tcPr>
            <w:tcW w:w="2410" w:type="dxa"/>
          </w:tcPr>
          <w:p w:rsidR="00514541" w:rsidRPr="00450D75" w:rsidRDefault="0086485A" w:rsidP="00450D75">
            <w:pPr>
              <w:pStyle w:val="TableParagraph"/>
              <w:spacing w:before="1"/>
              <w:ind w:left="46"/>
            </w:pPr>
            <w:r w:rsidRPr="00450D75">
              <w:t>Asistente</w:t>
            </w:r>
            <w:r w:rsidRPr="00450D75">
              <w:rPr>
                <w:spacing w:val="-8"/>
              </w:rPr>
              <w:t xml:space="preserve"> </w:t>
            </w:r>
            <w:r w:rsidRPr="00450D75">
              <w:rPr>
                <w:spacing w:val="-5"/>
              </w:rPr>
              <w:t>ll</w:t>
            </w:r>
          </w:p>
        </w:tc>
        <w:tc>
          <w:tcPr>
            <w:tcW w:w="1579" w:type="dxa"/>
          </w:tcPr>
          <w:p w:rsidR="00514541" w:rsidRPr="00450D75" w:rsidRDefault="0086485A" w:rsidP="00450D75">
            <w:pPr>
              <w:pStyle w:val="TableParagraph"/>
              <w:spacing w:before="1"/>
            </w:pPr>
            <w:r w:rsidRPr="00450D75">
              <w:rPr>
                <w:spacing w:val="-2"/>
              </w:rPr>
              <w:t>Director</w:t>
            </w:r>
          </w:p>
        </w:tc>
      </w:tr>
      <w:tr w:rsidR="00530705" w:rsidRPr="00450D75" w:rsidTr="00530705">
        <w:trPr>
          <w:trHeight w:val="279"/>
        </w:trPr>
        <w:tc>
          <w:tcPr>
            <w:tcW w:w="2583" w:type="dxa"/>
          </w:tcPr>
          <w:p w:rsidR="00514541" w:rsidRPr="00450D75" w:rsidRDefault="0086485A" w:rsidP="00450D75">
            <w:pPr>
              <w:pStyle w:val="TableParagraph"/>
              <w:spacing w:before="24"/>
              <w:ind w:left="50"/>
            </w:pPr>
            <w:r w:rsidRPr="00450D75">
              <w:rPr>
                <w:spacing w:val="-2"/>
              </w:rPr>
              <w:t>Chofer</w:t>
            </w:r>
            <w:r w:rsidRPr="00450D75">
              <w:rPr>
                <w:spacing w:val="-15"/>
              </w:rPr>
              <w:t xml:space="preserve"> </w:t>
            </w:r>
            <w:r w:rsidRPr="00450D75">
              <w:rPr>
                <w:spacing w:val="-2"/>
              </w:rPr>
              <w:t>vehículo liviano</w:t>
            </w:r>
          </w:p>
        </w:tc>
        <w:tc>
          <w:tcPr>
            <w:tcW w:w="1812" w:type="dxa"/>
          </w:tcPr>
          <w:p w:rsidR="00514541" w:rsidRPr="00450D75" w:rsidRDefault="0086485A" w:rsidP="00450D75">
            <w:pPr>
              <w:pStyle w:val="TableParagraph"/>
              <w:ind w:left="47"/>
            </w:pPr>
            <w:r w:rsidRPr="00450D75">
              <w:t>Asistente</w:t>
            </w:r>
            <w:r w:rsidRPr="00450D75">
              <w:rPr>
                <w:spacing w:val="-7"/>
              </w:rPr>
              <w:t xml:space="preserve"> </w:t>
            </w:r>
            <w:r w:rsidRPr="00450D75">
              <w:rPr>
                <w:spacing w:val="-10"/>
              </w:rPr>
              <w:t>l</w:t>
            </w:r>
          </w:p>
        </w:tc>
        <w:tc>
          <w:tcPr>
            <w:tcW w:w="3402" w:type="dxa"/>
          </w:tcPr>
          <w:p w:rsidR="00514541" w:rsidRPr="00450D75" w:rsidRDefault="0086485A" w:rsidP="00450D75">
            <w:pPr>
              <w:pStyle w:val="TableParagraph"/>
              <w:ind w:left="47"/>
            </w:pPr>
            <w:r w:rsidRPr="00450D75">
              <w:rPr>
                <w:spacing w:val="-2"/>
              </w:rPr>
              <w:t>Dibujante</w:t>
            </w:r>
          </w:p>
        </w:tc>
        <w:tc>
          <w:tcPr>
            <w:tcW w:w="2410" w:type="dxa"/>
          </w:tcPr>
          <w:p w:rsidR="00514541" w:rsidRPr="00450D75" w:rsidRDefault="0086485A" w:rsidP="00450D75">
            <w:pPr>
              <w:pStyle w:val="TableParagraph"/>
              <w:ind w:left="46"/>
            </w:pPr>
            <w:r w:rsidRPr="00450D75">
              <w:rPr>
                <w:spacing w:val="-2"/>
              </w:rPr>
              <w:t>Abogado</w:t>
            </w:r>
          </w:p>
        </w:tc>
        <w:tc>
          <w:tcPr>
            <w:tcW w:w="1579" w:type="dxa"/>
          </w:tcPr>
          <w:p w:rsidR="00514541" w:rsidRPr="00450D75" w:rsidRDefault="0086485A" w:rsidP="00450D75">
            <w:pPr>
              <w:pStyle w:val="TableParagraph"/>
            </w:pPr>
            <w:r w:rsidRPr="00450D75">
              <w:rPr>
                <w:spacing w:val="-2"/>
              </w:rPr>
              <w:t>Encargado</w:t>
            </w:r>
          </w:p>
        </w:tc>
      </w:tr>
      <w:tr w:rsidR="00530705" w:rsidRPr="00450D75" w:rsidTr="00530705">
        <w:trPr>
          <w:trHeight w:val="269"/>
        </w:trPr>
        <w:tc>
          <w:tcPr>
            <w:tcW w:w="2583" w:type="dxa"/>
          </w:tcPr>
          <w:p w:rsidR="00514541" w:rsidRPr="00450D75" w:rsidRDefault="0086485A" w:rsidP="00450D75">
            <w:pPr>
              <w:pStyle w:val="TableParagraph"/>
              <w:spacing w:before="21"/>
              <w:ind w:left="50"/>
            </w:pPr>
            <w:r w:rsidRPr="00450D75">
              <w:rPr>
                <w:spacing w:val="-2"/>
              </w:rPr>
              <w:t>Chofer</w:t>
            </w:r>
            <w:r w:rsidRPr="00450D75">
              <w:rPr>
                <w:spacing w:val="-15"/>
              </w:rPr>
              <w:t xml:space="preserve"> </w:t>
            </w:r>
            <w:r w:rsidRPr="00450D75">
              <w:rPr>
                <w:spacing w:val="-2"/>
              </w:rPr>
              <w:t>vehículo pesado</w:t>
            </w:r>
          </w:p>
        </w:tc>
        <w:tc>
          <w:tcPr>
            <w:tcW w:w="1812" w:type="dxa"/>
          </w:tcPr>
          <w:p w:rsidR="00514541" w:rsidRPr="00450D75" w:rsidRDefault="0086485A" w:rsidP="00450D75">
            <w:pPr>
              <w:pStyle w:val="TableParagraph"/>
              <w:spacing w:before="1"/>
              <w:ind w:left="47"/>
            </w:pPr>
            <w:r w:rsidRPr="00450D75">
              <w:rPr>
                <w:spacing w:val="-2"/>
              </w:rPr>
              <w:t>Cajera</w:t>
            </w:r>
          </w:p>
        </w:tc>
        <w:tc>
          <w:tcPr>
            <w:tcW w:w="3402" w:type="dxa"/>
          </w:tcPr>
          <w:p w:rsidR="00514541" w:rsidRPr="00450D75" w:rsidRDefault="0086485A" w:rsidP="00450D75">
            <w:pPr>
              <w:pStyle w:val="TableParagraph"/>
              <w:spacing w:before="1"/>
            </w:pPr>
            <w:r w:rsidRPr="00450D75">
              <w:rPr>
                <w:spacing w:val="-2"/>
              </w:rPr>
              <w:t>Desabollador</w:t>
            </w:r>
          </w:p>
        </w:tc>
        <w:tc>
          <w:tcPr>
            <w:tcW w:w="2410" w:type="dxa"/>
          </w:tcPr>
          <w:p w:rsidR="00514541" w:rsidRPr="00450D75" w:rsidRDefault="0086485A" w:rsidP="00450D75">
            <w:pPr>
              <w:pStyle w:val="TableParagraph"/>
              <w:spacing w:before="1"/>
            </w:pPr>
            <w:r w:rsidRPr="00450D75">
              <w:rPr>
                <w:spacing w:val="-2"/>
              </w:rPr>
              <w:t>Auditor</w:t>
            </w:r>
          </w:p>
        </w:tc>
        <w:tc>
          <w:tcPr>
            <w:tcW w:w="1579" w:type="dxa"/>
          </w:tcPr>
          <w:p w:rsidR="00514541" w:rsidRPr="00450D75" w:rsidRDefault="00514541" w:rsidP="00450D75">
            <w:pPr>
              <w:pStyle w:val="TableParagraph"/>
            </w:pPr>
          </w:p>
        </w:tc>
      </w:tr>
      <w:tr w:rsidR="00530705" w:rsidRPr="00450D75" w:rsidTr="00530705">
        <w:trPr>
          <w:trHeight w:val="273"/>
        </w:trPr>
        <w:tc>
          <w:tcPr>
            <w:tcW w:w="2583" w:type="dxa"/>
          </w:tcPr>
          <w:p w:rsidR="00514541" w:rsidRPr="00450D75" w:rsidRDefault="0086485A" w:rsidP="00450D75">
            <w:pPr>
              <w:pStyle w:val="TableParagraph"/>
              <w:spacing w:before="84"/>
              <w:ind w:left="50"/>
            </w:pPr>
            <w:r w:rsidRPr="00450D75">
              <w:rPr>
                <w:spacing w:val="-2"/>
              </w:rPr>
              <w:t>Codificador</w:t>
            </w:r>
          </w:p>
        </w:tc>
        <w:tc>
          <w:tcPr>
            <w:tcW w:w="1812" w:type="dxa"/>
          </w:tcPr>
          <w:p w:rsidR="00514541" w:rsidRPr="00450D75" w:rsidRDefault="0086485A" w:rsidP="00450D75">
            <w:pPr>
              <w:pStyle w:val="TableParagraph"/>
              <w:spacing w:before="84"/>
              <w:ind w:left="47"/>
            </w:pPr>
            <w:r w:rsidRPr="00450D75">
              <w:rPr>
                <w:spacing w:val="-2"/>
              </w:rPr>
              <w:t>Fiscalizador</w:t>
            </w:r>
          </w:p>
        </w:tc>
        <w:tc>
          <w:tcPr>
            <w:tcW w:w="3402" w:type="dxa"/>
          </w:tcPr>
          <w:p w:rsidR="00514541" w:rsidRPr="00450D75" w:rsidRDefault="0086485A" w:rsidP="00450D75">
            <w:pPr>
              <w:pStyle w:val="TableParagraph"/>
              <w:spacing w:before="84"/>
              <w:ind w:left="47"/>
            </w:pPr>
            <w:r w:rsidRPr="00450D75">
              <w:rPr>
                <w:spacing w:val="-2"/>
              </w:rPr>
              <w:t>Ebanista</w:t>
            </w:r>
          </w:p>
        </w:tc>
        <w:tc>
          <w:tcPr>
            <w:tcW w:w="2410" w:type="dxa"/>
          </w:tcPr>
          <w:p w:rsidR="00514541" w:rsidRPr="00450D75" w:rsidRDefault="0086485A" w:rsidP="00450D75">
            <w:pPr>
              <w:pStyle w:val="TableParagraph"/>
              <w:spacing w:before="84"/>
              <w:ind w:left="46"/>
            </w:pPr>
            <w:r w:rsidRPr="00450D75">
              <w:rPr>
                <w:spacing w:val="-2"/>
              </w:rPr>
              <w:t>Agrimensor</w:t>
            </w:r>
          </w:p>
        </w:tc>
        <w:tc>
          <w:tcPr>
            <w:tcW w:w="1579" w:type="dxa"/>
          </w:tcPr>
          <w:p w:rsidR="00514541" w:rsidRPr="00450D75" w:rsidRDefault="00514541" w:rsidP="00450D75">
            <w:pPr>
              <w:pStyle w:val="TableParagraph"/>
            </w:pPr>
          </w:p>
        </w:tc>
      </w:tr>
      <w:tr w:rsidR="00530705" w:rsidRPr="00450D75" w:rsidTr="00530705">
        <w:trPr>
          <w:trHeight w:val="349"/>
        </w:trPr>
        <w:tc>
          <w:tcPr>
            <w:tcW w:w="2583" w:type="dxa"/>
          </w:tcPr>
          <w:p w:rsidR="00514541" w:rsidRPr="00450D75" w:rsidRDefault="0086485A" w:rsidP="00450D75">
            <w:pPr>
              <w:pStyle w:val="TableParagraph"/>
              <w:spacing w:before="86"/>
              <w:ind w:left="50"/>
            </w:pPr>
            <w:r w:rsidRPr="00450D75">
              <w:t>Colector</w:t>
            </w:r>
            <w:r w:rsidRPr="00450D75">
              <w:rPr>
                <w:spacing w:val="-6"/>
              </w:rPr>
              <w:t xml:space="preserve"> </w:t>
            </w:r>
            <w:r w:rsidRPr="00450D75">
              <w:rPr>
                <w:spacing w:val="-2"/>
              </w:rPr>
              <w:t>Regador</w:t>
            </w:r>
          </w:p>
        </w:tc>
        <w:tc>
          <w:tcPr>
            <w:tcW w:w="1812" w:type="dxa"/>
          </w:tcPr>
          <w:p w:rsidR="00514541" w:rsidRPr="00450D75" w:rsidRDefault="0086485A" w:rsidP="00450D75">
            <w:pPr>
              <w:pStyle w:val="TableParagraph"/>
              <w:spacing w:before="86"/>
              <w:ind w:left="47"/>
            </w:pPr>
            <w:r w:rsidRPr="00450D75">
              <w:rPr>
                <w:spacing w:val="-2"/>
              </w:rPr>
              <w:t>Inspector</w:t>
            </w:r>
          </w:p>
        </w:tc>
        <w:tc>
          <w:tcPr>
            <w:tcW w:w="3402" w:type="dxa"/>
          </w:tcPr>
          <w:p w:rsidR="00514541" w:rsidRPr="00450D75" w:rsidRDefault="0086485A" w:rsidP="00450D75">
            <w:pPr>
              <w:pStyle w:val="TableParagraph"/>
              <w:spacing w:before="86"/>
              <w:ind w:left="47"/>
            </w:pPr>
            <w:r w:rsidRPr="00450D75">
              <w:rPr>
                <w:spacing w:val="-2"/>
              </w:rPr>
              <w:t>Electricista</w:t>
            </w:r>
          </w:p>
        </w:tc>
        <w:tc>
          <w:tcPr>
            <w:tcW w:w="2410" w:type="dxa"/>
          </w:tcPr>
          <w:p w:rsidR="00514541" w:rsidRPr="00450D75" w:rsidRDefault="0086485A" w:rsidP="00450D75">
            <w:pPr>
              <w:pStyle w:val="TableParagraph"/>
              <w:spacing w:before="86"/>
              <w:ind w:left="46"/>
            </w:pPr>
            <w:r w:rsidRPr="00450D75">
              <w:t>Agente</w:t>
            </w:r>
            <w:r w:rsidRPr="00450D75">
              <w:rPr>
                <w:spacing w:val="-8"/>
              </w:rPr>
              <w:t xml:space="preserve"> </w:t>
            </w:r>
            <w:proofErr w:type="spellStart"/>
            <w:r w:rsidRPr="00450D75">
              <w:rPr>
                <w:spacing w:val="-5"/>
              </w:rPr>
              <w:t>lll</w:t>
            </w:r>
            <w:proofErr w:type="spellEnd"/>
          </w:p>
        </w:tc>
        <w:tc>
          <w:tcPr>
            <w:tcW w:w="1579" w:type="dxa"/>
          </w:tcPr>
          <w:p w:rsidR="00514541" w:rsidRPr="00450D75" w:rsidRDefault="00514541" w:rsidP="00450D75">
            <w:pPr>
              <w:pStyle w:val="TableParagraph"/>
            </w:pPr>
          </w:p>
        </w:tc>
      </w:tr>
      <w:tr w:rsidR="00530705" w:rsidRPr="00450D75" w:rsidTr="00530705">
        <w:trPr>
          <w:trHeight w:val="269"/>
        </w:trPr>
        <w:tc>
          <w:tcPr>
            <w:tcW w:w="2583" w:type="dxa"/>
          </w:tcPr>
          <w:p w:rsidR="00514541" w:rsidRPr="00450D75" w:rsidRDefault="0086485A" w:rsidP="00450D75">
            <w:pPr>
              <w:pStyle w:val="TableParagraph"/>
              <w:spacing w:before="24"/>
              <w:ind w:left="50"/>
            </w:pPr>
            <w:r w:rsidRPr="00450D75">
              <w:t>Colector</w:t>
            </w:r>
            <w:r w:rsidRPr="00450D75">
              <w:rPr>
                <w:spacing w:val="-16"/>
              </w:rPr>
              <w:t xml:space="preserve"> </w:t>
            </w:r>
            <w:r w:rsidRPr="00450D75">
              <w:t xml:space="preserve">de </w:t>
            </w:r>
            <w:r w:rsidRPr="00450D75">
              <w:rPr>
                <w:spacing w:val="-2"/>
              </w:rPr>
              <w:t>muestra</w:t>
            </w:r>
          </w:p>
        </w:tc>
        <w:tc>
          <w:tcPr>
            <w:tcW w:w="1812" w:type="dxa"/>
          </w:tcPr>
          <w:p w:rsidR="00514541" w:rsidRPr="00450D75" w:rsidRDefault="0086485A" w:rsidP="00450D75">
            <w:pPr>
              <w:pStyle w:val="TableParagraph"/>
              <w:spacing w:before="1"/>
              <w:ind w:left="47"/>
            </w:pPr>
            <w:r w:rsidRPr="00450D75">
              <w:rPr>
                <w:spacing w:val="-2"/>
              </w:rPr>
              <w:t>Instructor</w:t>
            </w:r>
          </w:p>
        </w:tc>
        <w:tc>
          <w:tcPr>
            <w:tcW w:w="3402" w:type="dxa"/>
          </w:tcPr>
          <w:p w:rsidR="00514541" w:rsidRPr="00450D75" w:rsidRDefault="0086485A" w:rsidP="00450D75">
            <w:pPr>
              <w:pStyle w:val="TableParagraph"/>
              <w:spacing w:before="1"/>
              <w:ind w:left="47"/>
            </w:pPr>
            <w:r w:rsidRPr="00450D75">
              <w:rPr>
                <w:spacing w:val="-2"/>
              </w:rPr>
              <w:t>Electromecánico</w:t>
            </w:r>
          </w:p>
        </w:tc>
        <w:tc>
          <w:tcPr>
            <w:tcW w:w="2410" w:type="dxa"/>
          </w:tcPr>
          <w:p w:rsidR="00514541" w:rsidRPr="00450D75" w:rsidRDefault="0086485A" w:rsidP="00450D75">
            <w:pPr>
              <w:pStyle w:val="TableParagraph"/>
              <w:spacing w:before="1"/>
              <w:ind w:left="46"/>
            </w:pPr>
            <w:r w:rsidRPr="00450D75">
              <w:rPr>
                <w:spacing w:val="-2"/>
              </w:rPr>
              <w:t>Administradores</w:t>
            </w:r>
          </w:p>
        </w:tc>
        <w:tc>
          <w:tcPr>
            <w:tcW w:w="1579" w:type="dxa"/>
          </w:tcPr>
          <w:p w:rsidR="00514541" w:rsidRPr="00450D75" w:rsidRDefault="00514541" w:rsidP="00450D75">
            <w:pPr>
              <w:pStyle w:val="TableParagraph"/>
            </w:pPr>
          </w:p>
        </w:tc>
      </w:tr>
      <w:tr w:rsidR="00530705" w:rsidRPr="00450D75" w:rsidTr="00530705">
        <w:trPr>
          <w:trHeight w:val="259"/>
        </w:trPr>
        <w:tc>
          <w:tcPr>
            <w:tcW w:w="2583" w:type="dxa"/>
          </w:tcPr>
          <w:p w:rsidR="00514541" w:rsidRPr="00450D75" w:rsidRDefault="0086485A" w:rsidP="00450D75">
            <w:pPr>
              <w:pStyle w:val="TableParagraph"/>
              <w:spacing w:before="1"/>
              <w:ind w:left="50"/>
            </w:pPr>
            <w:r w:rsidRPr="00450D75">
              <w:rPr>
                <w:spacing w:val="-2"/>
              </w:rPr>
              <w:t>Conserje</w:t>
            </w:r>
          </w:p>
        </w:tc>
        <w:tc>
          <w:tcPr>
            <w:tcW w:w="1812" w:type="dxa"/>
          </w:tcPr>
          <w:p w:rsidR="00514541" w:rsidRPr="00450D75" w:rsidRDefault="0086485A" w:rsidP="00450D75">
            <w:pPr>
              <w:pStyle w:val="TableParagraph"/>
              <w:spacing w:before="1"/>
              <w:ind w:left="47"/>
            </w:pPr>
            <w:r w:rsidRPr="00450D75">
              <w:rPr>
                <w:spacing w:val="-2"/>
              </w:rPr>
              <w:t>Recepcionista</w:t>
            </w:r>
          </w:p>
        </w:tc>
        <w:tc>
          <w:tcPr>
            <w:tcW w:w="3402" w:type="dxa"/>
          </w:tcPr>
          <w:p w:rsidR="00514541" w:rsidRPr="00450D75" w:rsidRDefault="0086485A" w:rsidP="00450D75">
            <w:pPr>
              <w:pStyle w:val="TableParagraph"/>
              <w:spacing w:before="1"/>
              <w:ind w:left="47"/>
            </w:pPr>
            <w:r w:rsidRPr="00450D75">
              <w:rPr>
                <w:spacing w:val="-2"/>
              </w:rPr>
              <w:t>Fotógrafo</w:t>
            </w:r>
          </w:p>
        </w:tc>
        <w:tc>
          <w:tcPr>
            <w:tcW w:w="2410" w:type="dxa"/>
          </w:tcPr>
          <w:p w:rsidR="00514541" w:rsidRPr="00450D75" w:rsidRDefault="0086485A" w:rsidP="00450D75">
            <w:pPr>
              <w:pStyle w:val="TableParagraph"/>
              <w:spacing w:before="21"/>
              <w:ind w:left="46"/>
            </w:pPr>
            <w:r w:rsidRPr="00450D75">
              <w:rPr>
                <w:spacing w:val="-2"/>
              </w:rPr>
              <w:t xml:space="preserve">Especialista </w:t>
            </w:r>
            <w:proofErr w:type="spellStart"/>
            <w:r w:rsidRPr="00450D75">
              <w:rPr>
                <w:spacing w:val="-2"/>
              </w:rPr>
              <w:t>Financieo</w:t>
            </w:r>
            <w:proofErr w:type="spellEnd"/>
          </w:p>
        </w:tc>
        <w:tc>
          <w:tcPr>
            <w:tcW w:w="1579" w:type="dxa"/>
          </w:tcPr>
          <w:p w:rsidR="00514541" w:rsidRPr="00450D75" w:rsidRDefault="00514541" w:rsidP="00450D75">
            <w:pPr>
              <w:pStyle w:val="TableParagraph"/>
            </w:pPr>
          </w:p>
        </w:tc>
      </w:tr>
      <w:tr w:rsidR="00530705" w:rsidRPr="00450D75" w:rsidTr="00530705">
        <w:trPr>
          <w:trHeight w:val="121"/>
        </w:trPr>
        <w:tc>
          <w:tcPr>
            <w:tcW w:w="2583" w:type="dxa"/>
          </w:tcPr>
          <w:p w:rsidR="00514541" w:rsidRPr="00450D75" w:rsidRDefault="0086485A" w:rsidP="00450D75">
            <w:pPr>
              <w:pStyle w:val="TableParagraph"/>
              <w:spacing w:before="84"/>
              <w:ind w:left="50"/>
            </w:pPr>
            <w:r w:rsidRPr="00450D75">
              <w:rPr>
                <w:spacing w:val="-2"/>
              </w:rPr>
              <w:t>Despachador</w:t>
            </w:r>
          </w:p>
        </w:tc>
        <w:tc>
          <w:tcPr>
            <w:tcW w:w="1812" w:type="dxa"/>
          </w:tcPr>
          <w:p w:rsidR="00514541" w:rsidRPr="00450D75" w:rsidRDefault="0086485A" w:rsidP="00450D75">
            <w:pPr>
              <w:pStyle w:val="TableParagraph"/>
              <w:spacing w:before="84"/>
              <w:ind w:left="47"/>
            </w:pPr>
            <w:r w:rsidRPr="00450D75">
              <w:rPr>
                <w:spacing w:val="-2"/>
              </w:rPr>
              <w:t>Secretaria</w:t>
            </w:r>
          </w:p>
        </w:tc>
        <w:tc>
          <w:tcPr>
            <w:tcW w:w="3402" w:type="dxa"/>
          </w:tcPr>
          <w:p w:rsidR="00514541" w:rsidRPr="00450D75" w:rsidRDefault="0086485A" w:rsidP="00450D75">
            <w:pPr>
              <w:pStyle w:val="TableParagraph"/>
              <w:spacing w:before="84"/>
              <w:ind w:left="47"/>
            </w:pPr>
            <w:r w:rsidRPr="00450D75">
              <w:rPr>
                <w:spacing w:val="-2"/>
              </w:rPr>
              <w:t>Instrumentista</w:t>
            </w:r>
          </w:p>
        </w:tc>
        <w:tc>
          <w:tcPr>
            <w:tcW w:w="2410" w:type="dxa"/>
          </w:tcPr>
          <w:p w:rsidR="00514541" w:rsidRPr="00450D75" w:rsidRDefault="0086485A" w:rsidP="00450D75">
            <w:pPr>
              <w:pStyle w:val="TableParagraph"/>
              <w:spacing w:before="84"/>
              <w:ind w:left="46"/>
            </w:pPr>
            <w:r w:rsidRPr="00450D75">
              <w:rPr>
                <w:spacing w:val="-2"/>
              </w:rPr>
              <w:t>Laboratorista</w:t>
            </w:r>
          </w:p>
        </w:tc>
        <w:tc>
          <w:tcPr>
            <w:tcW w:w="1579" w:type="dxa"/>
          </w:tcPr>
          <w:p w:rsidR="00514541" w:rsidRPr="00450D75" w:rsidRDefault="00514541" w:rsidP="00450D75">
            <w:pPr>
              <w:pStyle w:val="TableParagraph"/>
            </w:pPr>
          </w:p>
        </w:tc>
      </w:tr>
      <w:tr w:rsidR="00530705" w:rsidRPr="00450D75" w:rsidTr="00530705">
        <w:trPr>
          <w:trHeight w:val="353"/>
        </w:trPr>
        <w:tc>
          <w:tcPr>
            <w:tcW w:w="2583" w:type="dxa"/>
          </w:tcPr>
          <w:p w:rsidR="00514541" w:rsidRPr="00450D75" w:rsidRDefault="0086485A" w:rsidP="00450D75">
            <w:pPr>
              <w:pStyle w:val="TableParagraph"/>
              <w:spacing w:before="1"/>
              <w:ind w:left="50"/>
            </w:pPr>
            <w:r w:rsidRPr="00450D75">
              <w:rPr>
                <w:spacing w:val="-2"/>
              </w:rPr>
              <w:t>Digitador</w:t>
            </w:r>
          </w:p>
        </w:tc>
        <w:tc>
          <w:tcPr>
            <w:tcW w:w="1812" w:type="dxa"/>
          </w:tcPr>
          <w:p w:rsidR="00514541" w:rsidRPr="00450D75" w:rsidRDefault="0086485A" w:rsidP="00450D75">
            <w:pPr>
              <w:pStyle w:val="TableParagraph"/>
              <w:spacing w:before="24"/>
              <w:ind w:left="47"/>
            </w:pPr>
            <w:r w:rsidRPr="00450D75">
              <w:rPr>
                <w:spacing w:val="-2"/>
              </w:rPr>
              <w:t>Secretaria Ejecutiva</w:t>
            </w:r>
          </w:p>
        </w:tc>
        <w:tc>
          <w:tcPr>
            <w:tcW w:w="3402" w:type="dxa"/>
          </w:tcPr>
          <w:p w:rsidR="00514541" w:rsidRPr="00450D75" w:rsidRDefault="0086485A" w:rsidP="00450D75">
            <w:pPr>
              <w:pStyle w:val="TableParagraph"/>
              <w:spacing w:before="24"/>
              <w:ind w:left="47" w:right="872"/>
            </w:pPr>
            <w:r w:rsidRPr="00450D75">
              <w:rPr>
                <w:spacing w:val="-2"/>
              </w:rPr>
              <w:t>Mecánico Industrial</w:t>
            </w:r>
          </w:p>
        </w:tc>
        <w:tc>
          <w:tcPr>
            <w:tcW w:w="2410" w:type="dxa"/>
          </w:tcPr>
          <w:p w:rsidR="00514541" w:rsidRPr="00450D75" w:rsidRDefault="0086485A" w:rsidP="00450D75">
            <w:pPr>
              <w:pStyle w:val="TableParagraph"/>
              <w:spacing w:before="24"/>
              <w:ind w:left="46" w:right="763"/>
            </w:pPr>
            <w:r w:rsidRPr="00450D75">
              <w:rPr>
                <w:spacing w:val="-2"/>
              </w:rPr>
              <w:t xml:space="preserve">Inspector </w:t>
            </w:r>
            <w:proofErr w:type="spellStart"/>
            <w:r w:rsidRPr="00450D75">
              <w:rPr>
                <w:spacing w:val="-2"/>
              </w:rPr>
              <w:t>Pitometría</w:t>
            </w:r>
            <w:proofErr w:type="spellEnd"/>
          </w:p>
        </w:tc>
        <w:tc>
          <w:tcPr>
            <w:tcW w:w="1579" w:type="dxa"/>
          </w:tcPr>
          <w:p w:rsidR="00514541" w:rsidRPr="00450D75" w:rsidRDefault="00514541" w:rsidP="00450D75">
            <w:pPr>
              <w:pStyle w:val="TableParagraph"/>
            </w:pPr>
          </w:p>
        </w:tc>
      </w:tr>
      <w:tr w:rsidR="00530705" w:rsidRPr="00450D75" w:rsidTr="00530705">
        <w:trPr>
          <w:trHeight w:val="259"/>
        </w:trPr>
        <w:tc>
          <w:tcPr>
            <w:tcW w:w="2583" w:type="dxa"/>
          </w:tcPr>
          <w:p w:rsidR="00514541" w:rsidRPr="00450D75" w:rsidRDefault="0086485A" w:rsidP="00450D75">
            <w:pPr>
              <w:pStyle w:val="TableParagraph"/>
              <w:spacing w:before="1"/>
              <w:ind w:left="50"/>
            </w:pPr>
            <w:r w:rsidRPr="00450D75">
              <w:rPr>
                <w:spacing w:val="-2"/>
              </w:rPr>
              <w:t>Engrasador</w:t>
            </w:r>
          </w:p>
        </w:tc>
        <w:tc>
          <w:tcPr>
            <w:tcW w:w="1812" w:type="dxa"/>
          </w:tcPr>
          <w:p w:rsidR="00514541" w:rsidRPr="00450D75" w:rsidRDefault="0086485A" w:rsidP="00450D75">
            <w:pPr>
              <w:pStyle w:val="TableParagraph"/>
              <w:spacing w:before="1"/>
              <w:ind w:left="47"/>
            </w:pPr>
            <w:r w:rsidRPr="00450D75">
              <w:rPr>
                <w:spacing w:val="-2"/>
              </w:rPr>
              <w:t>Supervisores</w:t>
            </w:r>
          </w:p>
        </w:tc>
        <w:tc>
          <w:tcPr>
            <w:tcW w:w="3402" w:type="dxa"/>
          </w:tcPr>
          <w:p w:rsidR="00514541" w:rsidRPr="00450D75" w:rsidRDefault="0086485A" w:rsidP="00450D75">
            <w:pPr>
              <w:pStyle w:val="TableParagraph"/>
              <w:spacing w:before="24"/>
              <w:ind w:left="47"/>
            </w:pPr>
            <w:r w:rsidRPr="00450D75">
              <w:rPr>
                <w:spacing w:val="-2"/>
              </w:rPr>
              <w:t>Mecánico Automotriz</w:t>
            </w:r>
          </w:p>
        </w:tc>
        <w:tc>
          <w:tcPr>
            <w:tcW w:w="2410" w:type="dxa"/>
          </w:tcPr>
          <w:p w:rsidR="00514541" w:rsidRPr="00450D75" w:rsidRDefault="0086485A" w:rsidP="00450D75">
            <w:pPr>
              <w:pStyle w:val="TableParagraph"/>
              <w:spacing w:before="1"/>
              <w:ind w:left="46"/>
            </w:pPr>
            <w:r w:rsidRPr="00450D75">
              <w:rPr>
                <w:spacing w:val="-2"/>
              </w:rPr>
              <w:t>Periodista</w:t>
            </w:r>
          </w:p>
        </w:tc>
        <w:tc>
          <w:tcPr>
            <w:tcW w:w="1579" w:type="dxa"/>
          </w:tcPr>
          <w:p w:rsidR="00514541" w:rsidRPr="00450D75" w:rsidRDefault="00514541" w:rsidP="00450D75">
            <w:pPr>
              <w:pStyle w:val="TableParagraph"/>
            </w:pPr>
          </w:p>
        </w:tc>
      </w:tr>
      <w:tr w:rsidR="00530705" w:rsidRPr="00450D75" w:rsidTr="00530705">
        <w:trPr>
          <w:trHeight w:val="562"/>
        </w:trPr>
        <w:tc>
          <w:tcPr>
            <w:tcW w:w="2583" w:type="dxa"/>
          </w:tcPr>
          <w:p w:rsidR="00514541" w:rsidRPr="00450D75" w:rsidRDefault="0086485A" w:rsidP="00450D75">
            <w:pPr>
              <w:pStyle w:val="TableParagraph"/>
              <w:spacing w:before="1"/>
              <w:ind w:left="50"/>
            </w:pPr>
            <w:r w:rsidRPr="00450D75">
              <w:rPr>
                <w:spacing w:val="-2"/>
              </w:rPr>
              <w:t>Gestor</w:t>
            </w:r>
          </w:p>
        </w:tc>
        <w:tc>
          <w:tcPr>
            <w:tcW w:w="1812" w:type="dxa"/>
          </w:tcPr>
          <w:p w:rsidR="00514541" w:rsidRPr="00450D75" w:rsidRDefault="00514541" w:rsidP="00450D75">
            <w:pPr>
              <w:pStyle w:val="TableParagraph"/>
            </w:pPr>
          </w:p>
        </w:tc>
        <w:tc>
          <w:tcPr>
            <w:tcW w:w="3402" w:type="dxa"/>
          </w:tcPr>
          <w:p w:rsidR="00514541" w:rsidRPr="00450D75" w:rsidRDefault="0086485A" w:rsidP="00450D75">
            <w:pPr>
              <w:pStyle w:val="TableParagraph"/>
              <w:spacing w:before="24" w:line="252" w:lineRule="exact"/>
              <w:ind w:left="47"/>
            </w:pPr>
            <w:r w:rsidRPr="00450D75">
              <w:rPr>
                <w:spacing w:val="-2"/>
              </w:rPr>
              <w:t>Operador</w:t>
            </w:r>
          </w:p>
          <w:p w:rsidR="00514541" w:rsidRPr="00450D75" w:rsidRDefault="0086485A" w:rsidP="00450D75">
            <w:pPr>
              <w:pStyle w:val="TableParagraph"/>
              <w:spacing w:line="252" w:lineRule="exact"/>
              <w:ind w:left="47"/>
            </w:pPr>
            <w:r w:rsidRPr="00450D75">
              <w:rPr>
                <w:spacing w:val="-2"/>
              </w:rPr>
              <w:t>Computación</w:t>
            </w:r>
          </w:p>
        </w:tc>
        <w:tc>
          <w:tcPr>
            <w:tcW w:w="2410" w:type="dxa"/>
          </w:tcPr>
          <w:p w:rsidR="00514541" w:rsidRPr="00450D75" w:rsidRDefault="0086485A" w:rsidP="00450D75">
            <w:pPr>
              <w:pStyle w:val="TableParagraph"/>
              <w:spacing w:before="1"/>
              <w:ind w:left="46"/>
            </w:pPr>
            <w:r w:rsidRPr="00450D75">
              <w:rPr>
                <w:spacing w:val="-2"/>
              </w:rPr>
              <w:t>Topógrafo</w:t>
            </w:r>
          </w:p>
        </w:tc>
        <w:tc>
          <w:tcPr>
            <w:tcW w:w="1579" w:type="dxa"/>
          </w:tcPr>
          <w:p w:rsidR="00514541" w:rsidRPr="00450D75" w:rsidRDefault="00514541" w:rsidP="00450D75">
            <w:pPr>
              <w:pStyle w:val="TableParagraph"/>
            </w:pPr>
          </w:p>
        </w:tc>
      </w:tr>
      <w:tr w:rsidR="00530705" w:rsidRPr="00450D75" w:rsidTr="00530705">
        <w:trPr>
          <w:trHeight w:val="257"/>
        </w:trPr>
        <w:tc>
          <w:tcPr>
            <w:tcW w:w="2583" w:type="dxa"/>
          </w:tcPr>
          <w:p w:rsidR="00514541" w:rsidRPr="00450D75" w:rsidRDefault="0086485A" w:rsidP="00450D75">
            <w:pPr>
              <w:pStyle w:val="TableParagraph"/>
              <w:spacing w:before="84"/>
              <w:ind w:left="50"/>
            </w:pPr>
            <w:r w:rsidRPr="00450D75">
              <w:rPr>
                <w:spacing w:val="-2"/>
              </w:rPr>
              <w:t>Inspector</w:t>
            </w:r>
          </w:p>
        </w:tc>
        <w:tc>
          <w:tcPr>
            <w:tcW w:w="1812" w:type="dxa"/>
          </w:tcPr>
          <w:p w:rsidR="00514541" w:rsidRPr="00450D75" w:rsidRDefault="00514541" w:rsidP="00450D75">
            <w:pPr>
              <w:pStyle w:val="TableParagraph"/>
            </w:pPr>
          </w:p>
        </w:tc>
        <w:tc>
          <w:tcPr>
            <w:tcW w:w="3402" w:type="dxa"/>
          </w:tcPr>
          <w:p w:rsidR="00514541" w:rsidRPr="00450D75" w:rsidRDefault="0086485A" w:rsidP="00450D75">
            <w:pPr>
              <w:pStyle w:val="TableParagraph"/>
              <w:spacing w:before="84"/>
              <w:ind w:left="47"/>
            </w:pPr>
            <w:r w:rsidRPr="00450D75">
              <w:rPr>
                <w:spacing w:val="-2"/>
              </w:rPr>
              <w:t>Plomero</w:t>
            </w:r>
          </w:p>
        </w:tc>
        <w:tc>
          <w:tcPr>
            <w:tcW w:w="2410" w:type="dxa"/>
          </w:tcPr>
          <w:p w:rsidR="00514541" w:rsidRPr="00450D75" w:rsidRDefault="00514541" w:rsidP="00450D75">
            <w:pPr>
              <w:pStyle w:val="TableParagraph"/>
            </w:pPr>
          </w:p>
        </w:tc>
        <w:tc>
          <w:tcPr>
            <w:tcW w:w="1579" w:type="dxa"/>
          </w:tcPr>
          <w:p w:rsidR="00514541" w:rsidRPr="00450D75" w:rsidRDefault="00514541" w:rsidP="00450D75">
            <w:pPr>
              <w:pStyle w:val="TableParagraph"/>
            </w:pPr>
          </w:p>
        </w:tc>
      </w:tr>
      <w:tr w:rsidR="00530705" w:rsidRPr="00450D75" w:rsidTr="00530705">
        <w:trPr>
          <w:trHeight w:val="333"/>
        </w:trPr>
        <w:tc>
          <w:tcPr>
            <w:tcW w:w="2583" w:type="dxa"/>
          </w:tcPr>
          <w:p w:rsidR="00514541" w:rsidRPr="00450D75" w:rsidRDefault="0086485A" w:rsidP="00450D75">
            <w:pPr>
              <w:pStyle w:val="TableParagraph"/>
              <w:spacing w:before="86"/>
              <w:ind w:left="50"/>
            </w:pPr>
            <w:r w:rsidRPr="00450D75">
              <w:rPr>
                <w:spacing w:val="-2"/>
              </w:rPr>
              <w:t>Lector</w:t>
            </w:r>
          </w:p>
        </w:tc>
        <w:tc>
          <w:tcPr>
            <w:tcW w:w="1812" w:type="dxa"/>
          </w:tcPr>
          <w:p w:rsidR="00514541" w:rsidRPr="00450D75" w:rsidRDefault="00514541" w:rsidP="00450D75">
            <w:pPr>
              <w:pStyle w:val="TableParagraph"/>
            </w:pPr>
          </w:p>
        </w:tc>
        <w:tc>
          <w:tcPr>
            <w:tcW w:w="3402" w:type="dxa"/>
          </w:tcPr>
          <w:p w:rsidR="00514541" w:rsidRPr="00450D75" w:rsidRDefault="0086485A" w:rsidP="00450D75">
            <w:pPr>
              <w:pStyle w:val="TableParagraph"/>
              <w:spacing w:before="86"/>
              <w:ind w:left="47"/>
            </w:pPr>
            <w:proofErr w:type="spellStart"/>
            <w:r w:rsidRPr="00450D75">
              <w:rPr>
                <w:spacing w:val="-2"/>
              </w:rPr>
              <w:t>Portaprisma</w:t>
            </w:r>
            <w:proofErr w:type="spellEnd"/>
          </w:p>
        </w:tc>
        <w:tc>
          <w:tcPr>
            <w:tcW w:w="2410" w:type="dxa"/>
          </w:tcPr>
          <w:p w:rsidR="00514541" w:rsidRPr="00450D75" w:rsidRDefault="00514541" w:rsidP="00450D75">
            <w:pPr>
              <w:pStyle w:val="TableParagraph"/>
            </w:pPr>
          </w:p>
        </w:tc>
        <w:tc>
          <w:tcPr>
            <w:tcW w:w="1579" w:type="dxa"/>
          </w:tcPr>
          <w:p w:rsidR="00514541" w:rsidRPr="00450D75" w:rsidRDefault="00514541" w:rsidP="00450D75">
            <w:pPr>
              <w:pStyle w:val="TableParagraph"/>
            </w:pPr>
          </w:p>
        </w:tc>
      </w:tr>
      <w:tr w:rsidR="00530705" w:rsidRPr="00450D75" w:rsidTr="00530705">
        <w:trPr>
          <w:trHeight w:val="408"/>
        </w:trPr>
        <w:tc>
          <w:tcPr>
            <w:tcW w:w="2583" w:type="dxa"/>
          </w:tcPr>
          <w:p w:rsidR="00514541" w:rsidRPr="00450D75" w:rsidRDefault="0086485A" w:rsidP="00450D75">
            <w:pPr>
              <w:pStyle w:val="TableParagraph"/>
              <w:spacing w:before="84"/>
              <w:ind w:left="50"/>
            </w:pPr>
            <w:r w:rsidRPr="00450D75">
              <w:rPr>
                <w:spacing w:val="-2"/>
              </w:rPr>
              <w:t>Lavador</w:t>
            </w:r>
          </w:p>
        </w:tc>
        <w:tc>
          <w:tcPr>
            <w:tcW w:w="1812" w:type="dxa"/>
          </w:tcPr>
          <w:p w:rsidR="00514541" w:rsidRPr="00450D75" w:rsidRDefault="00514541" w:rsidP="00450D75">
            <w:pPr>
              <w:pStyle w:val="TableParagraph"/>
            </w:pPr>
          </w:p>
        </w:tc>
        <w:tc>
          <w:tcPr>
            <w:tcW w:w="3402" w:type="dxa"/>
          </w:tcPr>
          <w:p w:rsidR="00514541" w:rsidRPr="00450D75" w:rsidRDefault="0086485A" w:rsidP="00450D75">
            <w:pPr>
              <w:pStyle w:val="TableParagraph"/>
              <w:spacing w:before="84"/>
              <w:ind w:left="47"/>
            </w:pPr>
            <w:r w:rsidRPr="00450D75">
              <w:rPr>
                <w:spacing w:val="-2"/>
              </w:rPr>
              <w:t>Programador</w:t>
            </w:r>
          </w:p>
        </w:tc>
        <w:tc>
          <w:tcPr>
            <w:tcW w:w="2410" w:type="dxa"/>
          </w:tcPr>
          <w:p w:rsidR="00514541" w:rsidRPr="00450D75" w:rsidRDefault="00514541" w:rsidP="00450D75">
            <w:pPr>
              <w:pStyle w:val="TableParagraph"/>
            </w:pPr>
          </w:p>
        </w:tc>
        <w:tc>
          <w:tcPr>
            <w:tcW w:w="1579" w:type="dxa"/>
          </w:tcPr>
          <w:p w:rsidR="00514541" w:rsidRPr="00450D75" w:rsidRDefault="00514541" w:rsidP="00450D75">
            <w:pPr>
              <w:pStyle w:val="TableParagraph"/>
            </w:pPr>
          </w:p>
        </w:tc>
      </w:tr>
      <w:tr w:rsidR="00530705" w:rsidRPr="00450D75" w:rsidTr="00530705">
        <w:trPr>
          <w:trHeight w:val="273"/>
        </w:trPr>
        <w:tc>
          <w:tcPr>
            <w:tcW w:w="2583" w:type="dxa"/>
          </w:tcPr>
          <w:p w:rsidR="00514541" w:rsidRPr="00450D75" w:rsidRDefault="0086485A" w:rsidP="00450D75">
            <w:pPr>
              <w:pStyle w:val="TableParagraph"/>
              <w:spacing w:before="86"/>
              <w:ind w:left="50"/>
            </w:pPr>
            <w:r w:rsidRPr="00450D75">
              <w:rPr>
                <w:spacing w:val="-2"/>
              </w:rPr>
              <w:t>Jardinero</w:t>
            </w:r>
          </w:p>
        </w:tc>
        <w:tc>
          <w:tcPr>
            <w:tcW w:w="1812" w:type="dxa"/>
          </w:tcPr>
          <w:p w:rsidR="00514541" w:rsidRPr="00450D75" w:rsidRDefault="00514541" w:rsidP="00450D75">
            <w:pPr>
              <w:pStyle w:val="TableParagraph"/>
            </w:pPr>
          </w:p>
        </w:tc>
        <w:tc>
          <w:tcPr>
            <w:tcW w:w="3402" w:type="dxa"/>
          </w:tcPr>
          <w:p w:rsidR="00514541" w:rsidRPr="00450D75" w:rsidRDefault="0086485A" w:rsidP="00450D75">
            <w:pPr>
              <w:pStyle w:val="TableParagraph"/>
              <w:spacing w:before="86"/>
              <w:ind w:left="47"/>
            </w:pPr>
            <w:r w:rsidRPr="00450D75">
              <w:rPr>
                <w:spacing w:val="-2"/>
              </w:rPr>
              <w:t>Soldador</w:t>
            </w:r>
          </w:p>
        </w:tc>
        <w:tc>
          <w:tcPr>
            <w:tcW w:w="2410" w:type="dxa"/>
          </w:tcPr>
          <w:p w:rsidR="00514541" w:rsidRPr="00450D75" w:rsidRDefault="00514541" w:rsidP="00450D75">
            <w:pPr>
              <w:pStyle w:val="TableParagraph"/>
            </w:pPr>
          </w:p>
        </w:tc>
        <w:tc>
          <w:tcPr>
            <w:tcW w:w="1579" w:type="dxa"/>
          </w:tcPr>
          <w:p w:rsidR="00514541" w:rsidRPr="00450D75" w:rsidRDefault="00514541" w:rsidP="00450D75">
            <w:pPr>
              <w:pStyle w:val="TableParagraph"/>
            </w:pPr>
          </w:p>
        </w:tc>
      </w:tr>
      <w:tr w:rsidR="00530705" w:rsidRPr="00450D75" w:rsidTr="00530705">
        <w:trPr>
          <w:trHeight w:val="349"/>
        </w:trPr>
        <w:tc>
          <w:tcPr>
            <w:tcW w:w="2583" w:type="dxa"/>
          </w:tcPr>
          <w:p w:rsidR="00514541" w:rsidRPr="00450D75" w:rsidRDefault="0086485A" w:rsidP="00450D75">
            <w:pPr>
              <w:pStyle w:val="TableParagraph"/>
              <w:ind w:left="50"/>
            </w:pPr>
            <w:r w:rsidRPr="00450D75">
              <w:rPr>
                <w:spacing w:val="-2"/>
              </w:rPr>
              <w:t>Mensajero</w:t>
            </w:r>
          </w:p>
        </w:tc>
        <w:tc>
          <w:tcPr>
            <w:tcW w:w="1812" w:type="dxa"/>
          </w:tcPr>
          <w:p w:rsidR="00514541" w:rsidRPr="00450D75" w:rsidRDefault="00514541" w:rsidP="00450D75">
            <w:pPr>
              <w:pStyle w:val="TableParagraph"/>
            </w:pPr>
          </w:p>
        </w:tc>
        <w:tc>
          <w:tcPr>
            <w:tcW w:w="3402" w:type="dxa"/>
          </w:tcPr>
          <w:p w:rsidR="00514541" w:rsidRPr="00450D75" w:rsidRDefault="0086485A" w:rsidP="00450D75">
            <w:pPr>
              <w:pStyle w:val="TableParagraph"/>
              <w:spacing w:before="22"/>
              <w:ind w:left="47" w:right="15"/>
            </w:pPr>
            <w:r w:rsidRPr="00450D75">
              <w:rPr>
                <w:spacing w:val="-2"/>
              </w:rPr>
              <w:t>Soporte Informático</w:t>
            </w:r>
          </w:p>
        </w:tc>
        <w:tc>
          <w:tcPr>
            <w:tcW w:w="2410" w:type="dxa"/>
          </w:tcPr>
          <w:p w:rsidR="00514541" w:rsidRPr="00450D75" w:rsidRDefault="00514541" w:rsidP="00450D75">
            <w:pPr>
              <w:pStyle w:val="TableParagraph"/>
            </w:pPr>
          </w:p>
        </w:tc>
        <w:tc>
          <w:tcPr>
            <w:tcW w:w="1579" w:type="dxa"/>
          </w:tcPr>
          <w:p w:rsidR="00514541" w:rsidRPr="00450D75" w:rsidRDefault="00514541" w:rsidP="00450D75">
            <w:pPr>
              <w:pStyle w:val="TableParagraph"/>
            </w:pPr>
          </w:p>
        </w:tc>
      </w:tr>
      <w:tr w:rsidR="00530705" w:rsidRPr="00450D75" w:rsidTr="00530705">
        <w:trPr>
          <w:trHeight w:val="269"/>
        </w:trPr>
        <w:tc>
          <w:tcPr>
            <w:tcW w:w="2583" w:type="dxa"/>
          </w:tcPr>
          <w:p w:rsidR="00514541" w:rsidRPr="00450D75" w:rsidRDefault="0086485A" w:rsidP="00450D75">
            <w:pPr>
              <w:pStyle w:val="TableParagraph"/>
              <w:spacing w:before="86"/>
              <w:ind w:left="50"/>
            </w:pPr>
            <w:r w:rsidRPr="00450D75">
              <w:rPr>
                <w:spacing w:val="-2"/>
              </w:rPr>
              <w:t>Nivelador</w:t>
            </w:r>
          </w:p>
        </w:tc>
        <w:tc>
          <w:tcPr>
            <w:tcW w:w="1812" w:type="dxa"/>
          </w:tcPr>
          <w:p w:rsidR="00514541" w:rsidRPr="00450D75" w:rsidRDefault="00514541" w:rsidP="00450D75">
            <w:pPr>
              <w:pStyle w:val="TableParagraph"/>
            </w:pPr>
          </w:p>
        </w:tc>
        <w:tc>
          <w:tcPr>
            <w:tcW w:w="3402" w:type="dxa"/>
          </w:tcPr>
          <w:p w:rsidR="00514541" w:rsidRPr="00450D75" w:rsidRDefault="0086485A" w:rsidP="00450D75">
            <w:pPr>
              <w:pStyle w:val="TableParagraph"/>
              <w:spacing w:before="86"/>
              <w:ind w:left="47"/>
            </w:pPr>
            <w:r w:rsidRPr="00450D75">
              <w:rPr>
                <w:spacing w:val="-2"/>
              </w:rPr>
              <w:t>Supervisor</w:t>
            </w:r>
          </w:p>
        </w:tc>
        <w:tc>
          <w:tcPr>
            <w:tcW w:w="2410" w:type="dxa"/>
          </w:tcPr>
          <w:p w:rsidR="00514541" w:rsidRPr="00450D75" w:rsidRDefault="00514541" w:rsidP="00450D75">
            <w:pPr>
              <w:pStyle w:val="TableParagraph"/>
            </w:pPr>
          </w:p>
        </w:tc>
        <w:tc>
          <w:tcPr>
            <w:tcW w:w="1579" w:type="dxa"/>
          </w:tcPr>
          <w:p w:rsidR="00514541" w:rsidRPr="00450D75" w:rsidRDefault="00514541" w:rsidP="00450D75">
            <w:pPr>
              <w:pStyle w:val="TableParagraph"/>
            </w:pPr>
          </w:p>
        </w:tc>
      </w:tr>
      <w:tr w:rsidR="00530705" w:rsidRPr="00450D75" w:rsidTr="00530705">
        <w:trPr>
          <w:trHeight w:val="345"/>
        </w:trPr>
        <w:tc>
          <w:tcPr>
            <w:tcW w:w="2583" w:type="dxa"/>
          </w:tcPr>
          <w:p w:rsidR="00514541" w:rsidRPr="00450D75" w:rsidRDefault="0086485A" w:rsidP="00450D75">
            <w:pPr>
              <w:pStyle w:val="TableParagraph"/>
              <w:spacing w:before="26"/>
              <w:ind w:left="50"/>
            </w:pPr>
            <w:r w:rsidRPr="00450D75">
              <w:t>Notificador</w:t>
            </w:r>
            <w:r w:rsidRPr="00450D75">
              <w:rPr>
                <w:spacing w:val="-16"/>
              </w:rPr>
              <w:t xml:space="preserve"> </w:t>
            </w:r>
            <w:r w:rsidRPr="00450D75">
              <w:t xml:space="preserve">al </w:t>
            </w:r>
            <w:r w:rsidRPr="00450D75">
              <w:rPr>
                <w:spacing w:val="-2"/>
              </w:rPr>
              <w:t>cliente</w:t>
            </w:r>
          </w:p>
        </w:tc>
        <w:tc>
          <w:tcPr>
            <w:tcW w:w="1812" w:type="dxa"/>
          </w:tcPr>
          <w:p w:rsidR="00514541" w:rsidRPr="00450D75" w:rsidRDefault="00514541" w:rsidP="00450D75">
            <w:pPr>
              <w:pStyle w:val="TableParagraph"/>
            </w:pPr>
          </w:p>
        </w:tc>
        <w:tc>
          <w:tcPr>
            <w:tcW w:w="3402" w:type="dxa"/>
          </w:tcPr>
          <w:p w:rsidR="00514541" w:rsidRPr="00450D75" w:rsidRDefault="0086485A" w:rsidP="00450D75">
            <w:pPr>
              <w:pStyle w:val="TableParagraph"/>
              <w:spacing w:before="26"/>
              <w:ind w:left="47"/>
            </w:pPr>
            <w:proofErr w:type="spellStart"/>
            <w:r w:rsidRPr="00450D75">
              <w:t>Tec</w:t>
            </w:r>
            <w:proofErr w:type="spellEnd"/>
            <w:r w:rsidRPr="00450D75">
              <w:t>.</w:t>
            </w:r>
            <w:r w:rsidRPr="00450D75">
              <w:rPr>
                <w:spacing w:val="-16"/>
              </w:rPr>
              <w:t xml:space="preserve"> </w:t>
            </w:r>
            <w:r w:rsidRPr="00450D75">
              <w:t>Vidrio</w:t>
            </w:r>
            <w:r w:rsidRPr="00450D75">
              <w:rPr>
                <w:spacing w:val="-15"/>
              </w:rPr>
              <w:t xml:space="preserve"> </w:t>
            </w:r>
            <w:r w:rsidRPr="00450D75">
              <w:t xml:space="preserve">y </w:t>
            </w:r>
            <w:r w:rsidRPr="00450D75">
              <w:rPr>
                <w:spacing w:val="-2"/>
              </w:rPr>
              <w:t>Aluminio</w:t>
            </w:r>
          </w:p>
        </w:tc>
        <w:tc>
          <w:tcPr>
            <w:tcW w:w="2410" w:type="dxa"/>
          </w:tcPr>
          <w:p w:rsidR="00514541" w:rsidRPr="00450D75" w:rsidRDefault="00514541" w:rsidP="00450D75">
            <w:pPr>
              <w:pStyle w:val="TableParagraph"/>
            </w:pPr>
          </w:p>
        </w:tc>
        <w:tc>
          <w:tcPr>
            <w:tcW w:w="1579" w:type="dxa"/>
          </w:tcPr>
          <w:p w:rsidR="00514541" w:rsidRPr="00450D75" w:rsidRDefault="00514541" w:rsidP="00450D75">
            <w:pPr>
              <w:pStyle w:val="TableParagraph"/>
            </w:pPr>
          </w:p>
        </w:tc>
      </w:tr>
      <w:tr w:rsidR="00530705" w:rsidRPr="00450D75" w:rsidTr="00530705">
        <w:trPr>
          <w:trHeight w:val="265"/>
        </w:trPr>
        <w:tc>
          <w:tcPr>
            <w:tcW w:w="2583" w:type="dxa"/>
          </w:tcPr>
          <w:p w:rsidR="00514541" w:rsidRPr="00450D75" w:rsidRDefault="0086485A" w:rsidP="00450D75">
            <w:pPr>
              <w:pStyle w:val="TableParagraph"/>
              <w:spacing w:before="84"/>
              <w:ind w:left="50"/>
            </w:pPr>
            <w:r w:rsidRPr="00450D75">
              <w:rPr>
                <w:spacing w:val="-2"/>
              </w:rPr>
              <w:t>Operadores</w:t>
            </w:r>
          </w:p>
        </w:tc>
        <w:tc>
          <w:tcPr>
            <w:tcW w:w="1812" w:type="dxa"/>
          </w:tcPr>
          <w:p w:rsidR="00514541" w:rsidRPr="00450D75" w:rsidRDefault="00514541" w:rsidP="00450D75">
            <w:pPr>
              <w:pStyle w:val="TableParagraph"/>
            </w:pPr>
          </w:p>
        </w:tc>
        <w:tc>
          <w:tcPr>
            <w:tcW w:w="3402" w:type="dxa"/>
          </w:tcPr>
          <w:p w:rsidR="00514541" w:rsidRPr="00450D75" w:rsidRDefault="00514541" w:rsidP="00450D75">
            <w:pPr>
              <w:pStyle w:val="TableParagraph"/>
            </w:pPr>
          </w:p>
        </w:tc>
        <w:tc>
          <w:tcPr>
            <w:tcW w:w="2410" w:type="dxa"/>
          </w:tcPr>
          <w:p w:rsidR="00514541" w:rsidRPr="00450D75" w:rsidRDefault="00514541" w:rsidP="00450D75">
            <w:pPr>
              <w:pStyle w:val="TableParagraph"/>
            </w:pPr>
          </w:p>
        </w:tc>
        <w:tc>
          <w:tcPr>
            <w:tcW w:w="1579" w:type="dxa"/>
          </w:tcPr>
          <w:p w:rsidR="00514541" w:rsidRPr="00450D75" w:rsidRDefault="00514541" w:rsidP="00450D75">
            <w:pPr>
              <w:pStyle w:val="TableParagraph"/>
            </w:pPr>
          </w:p>
        </w:tc>
      </w:tr>
      <w:tr w:rsidR="00530705" w:rsidRPr="00450D75" w:rsidTr="00530705">
        <w:trPr>
          <w:trHeight w:val="355"/>
        </w:trPr>
        <w:tc>
          <w:tcPr>
            <w:tcW w:w="2583" w:type="dxa"/>
          </w:tcPr>
          <w:p w:rsidR="00514541" w:rsidRPr="00450D75" w:rsidRDefault="0086485A" w:rsidP="00450D75">
            <w:pPr>
              <w:pStyle w:val="TableParagraph"/>
              <w:spacing w:before="86"/>
              <w:ind w:left="50"/>
            </w:pPr>
            <w:r w:rsidRPr="00450D75">
              <w:rPr>
                <w:spacing w:val="-2"/>
              </w:rPr>
              <w:t>Pintor</w:t>
            </w:r>
            <w:r w:rsidR="001C48EE" w:rsidRPr="00450D75">
              <w:rPr>
                <w:spacing w:val="-2"/>
              </w:rPr>
              <w:t xml:space="preserve"> </w:t>
            </w:r>
          </w:p>
        </w:tc>
        <w:tc>
          <w:tcPr>
            <w:tcW w:w="1812" w:type="dxa"/>
          </w:tcPr>
          <w:p w:rsidR="00514541" w:rsidRPr="00450D75" w:rsidRDefault="00514541" w:rsidP="00450D75">
            <w:pPr>
              <w:pStyle w:val="TableParagraph"/>
            </w:pPr>
          </w:p>
        </w:tc>
        <w:tc>
          <w:tcPr>
            <w:tcW w:w="3402" w:type="dxa"/>
          </w:tcPr>
          <w:p w:rsidR="00514541" w:rsidRPr="00450D75" w:rsidRDefault="00514541" w:rsidP="00450D75">
            <w:pPr>
              <w:pStyle w:val="TableParagraph"/>
            </w:pPr>
          </w:p>
        </w:tc>
        <w:tc>
          <w:tcPr>
            <w:tcW w:w="2410" w:type="dxa"/>
          </w:tcPr>
          <w:p w:rsidR="00514541" w:rsidRPr="00450D75" w:rsidRDefault="00514541" w:rsidP="00450D75">
            <w:pPr>
              <w:pStyle w:val="TableParagraph"/>
            </w:pPr>
          </w:p>
        </w:tc>
        <w:tc>
          <w:tcPr>
            <w:tcW w:w="1579" w:type="dxa"/>
          </w:tcPr>
          <w:p w:rsidR="00514541" w:rsidRPr="00450D75" w:rsidRDefault="00514541" w:rsidP="00450D75">
            <w:pPr>
              <w:pStyle w:val="TableParagraph"/>
            </w:pPr>
          </w:p>
        </w:tc>
      </w:tr>
      <w:tr w:rsidR="00530705" w:rsidRPr="00450D75" w:rsidTr="00530705">
        <w:trPr>
          <w:trHeight w:val="562"/>
        </w:trPr>
        <w:tc>
          <w:tcPr>
            <w:tcW w:w="2583" w:type="dxa"/>
          </w:tcPr>
          <w:p w:rsidR="001C48EE" w:rsidRPr="00450D75" w:rsidRDefault="001C48EE" w:rsidP="00450D75">
            <w:pPr>
              <w:pStyle w:val="TableParagraph"/>
              <w:spacing w:before="22"/>
              <w:ind w:left="50" w:right="419"/>
            </w:pPr>
            <w:r w:rsidRPr="00450D75">
              <w:t>Reparador</w:t>
            </w:r>
            <w:r w:rsidRPr="00450D75">
              <w:rPr>
                <w:spacing w:val="-16"/>
              </w:rPr>
              <w:t xml:space="preserve"> </w:t>
            </w:r>
            <w:r w:rsidRPr="00450D75">
              <w:t xml:space="preserve">de </w:t>
            </w:r>
            <w:r w:rsidRPr="00450D75">
              <w:rPr>
                <w:spacing w:val="-2"/>
              </w:rPr>
              <w:t>Medidores</w:t>
            </w:r>
          </w:p>
        </w:tc>
        <w:tc>
          <w:tcPr>
            <w:tcW w:w="1812" w:type="dxa"/>
          </w:tcPr>
          <w:p w:rsidR="001C48EE" w:rsidRPr="00450D75" w:rsidRDefault="001C48EE" w:rsidP="00450D75">
            <w:pPr>
              <w:pStyle w:val="TableParagraph"/>
            </w:pPr>
          </w:p>
        </w:tc>
        <w:tc>
          <w:tcPr>
            <w:tcW w:w="3402" w:type="dxa"/>
          </w:tcPr>
          <w:p w:rsidR="001C48EE" w:rsidRPr="00450D75" w:rsidRDefault="001C48EE" w:rsidP="00450D75">
            <w:pPr>
              <w:pStyle w:val="TableParagraph"/>
            </w:pPr>
          </w:p>
        </w:tc>
        <w:tc>
          <w:tcPr>
            <w:tcW w:w="2410" w:type="dxa"/>
          </w:tcPr>
          <w:p w:rsidR="001C48EE" w:rsidRPr="00450D75" w:rsidRDefault="001C48EE" w:rsidP="00450D75">
            <w:pPr>
              <w:pStyle w:val="TableParagraph"/>
            </w:pPr>
          </w:p>
        </w:tc>
        <w:tc>
          <w:tcPr>
            <w:tcW w:w="1579" w:type="dxa"/>
          </w:tcPr>
          <w:p w:rsidR="001C48EE" w:rsidRPr="00450D75" w:rsidRDefault="001C48EE" w:rsidP="00450D75">
            <w:pPr>
              <w:pStyle w:val="TableParagraph"/>
            </w:pPr>
          </w:p>
        </w:tc>
      </w:tr>
      <w:tr w:rsidR="00530705" w:rsidRPr="00450D75" w:rsidTr="00530705">
        <w:trPr>
          <w:trHeight w:val="269"/>
        </w:trPr>
        <w:tc>
          <w:tcPr>
            <w:tcW w:w="2583" w:type="dxa"/>
          </w:tcPr>
          <w:p w:rsidR="001C48EE" w:rsidRPr="00450D75" w:rsidRDefault="001C48EE" w:rsidP="00450D75">
            <w:pPr>
              <w:pStyle w:val="TableParagraph"/>
              <w:spacing w:before="21"/>
              <w:ind w:left="50"/>
            </w:pPr>
            <w:r w:rsidRPr="00450D75">
              <w:t>Recolector</w:t>
            </w:r>
            <w:r w:rsidRPr="00450D75">
              <w:rPr>
                <w:spacing w:val="-16"/>
              </w:rPr>
              <w:t xml:space="preserve"> </w:t>
            </w:r>
            <w:r w:rsidRPr="00450D75">
              <w:t xml:space="preserve">de </w:t>
            </w:r>
            <w:r w:rsidRPr="00450D75">
              <w:rPr>
                <w:spacing w:val="-2"/>
              </w:rPr>
              <w:t>Muestra</w:t>
            </w:r>
          </w:p>
        </w:tc>
        <w:tc>
          <w:tcPr>
            <w:tcW w:w="1812" w:type="dxa"/>
          </w:tcPr>
          <w:p w:rsidR="001C48EE" w:rsidRPr="00450D75" w:rsidRDefault="001C48EE" w:rsidP="00450D75">
            <w:pPr>
              <w:pStyle w:val="TableParagraph"/>
            </w:pPr>
          </w:p>
        </w:tc>
        <w:tc>
          <w:tcPr>
            <w:tcW w:w="3402" w:type="dxa"/>
          </w:tcPr>
          <w:p w:rsidR="001C48EE" w:rsidRPr="00450D75" w:rsidRDefault="001C48EE" w:rsidP="00450D75">
            <w:pPr>
              <w:pStyle w:val="TableParagraph"/>
            </w:pPr>
          </w:p>
        </w:tc>
        <w:tc>
          <w:tcPr>
            <w:tcW w:w="2410" w:type="dxa"/>
          </w:tcPr>
          <w:p w:rsidR="001C48EE" w:rsidRPr="00450D75" w:rsidRDefault="001C48EE" w:rsidP="00450D75">
            <w:pPr>
              <w:pStyle w:val="TableParagraph"/>
            </w:pPr>
          </w:p>
        </w:tc>
        <w:tc>
          <w:tcPr>
            <w:tcW w:w="1579" w:type="dxa"/>
          </w:tcPr>
          <w:p w:rsidR="001C48EE" w:rsidRPr="00450D75" w:rsidRDefault="001C48EE" w:rsidP="00450D75">
            <w:pPr>
              <w:pStyle w:val="TableParagraph"/>
            </w:pPr>
          </w:p>
        </w:tc>
      </w:tr>
      <w:tr w:rsidR="00530705" w:rsidRPr="00450D75" w:rsidTr="00530705">
        <w:trPr>
          <w:trHeight w:val="562"/>
        </w:trPr>
        <w:tc>
          <w:tcPr>
            <w:tcW w:w="2583" w:type="dxa"/>
          </w:tcPr>
          <w:p w:rsidR="001C48EE" w:rsidRPr="00450D75" w:rsidRDefault="001C48EE" w:rsidP="00450D75">
            <w:pPr>
              <w:pStyle w:val="TableParagraph"/>
              <w:spacing w:before="21"/>
              <w:ind w:left="50" w:right="419"/>
            </w:pPr>
            <w:r w:rsidRPr="00450D75">
              <w:t>Reparador</w:t>
            </w:r>
            <w:r w:rsidRPr="00450D75">
              <w:rPr>
                <w:spacing w:val="-16"/>
              </w:rPr>
              <w:t xml:space="preserve"> </w:t>
            </w:r>
            <w:r w:rsidR="00707CB0" w:rsidRPr="00450D75">
              <w:t xml:space="preserve">de </w:t>
            </w:r>
            <w:r w:rsidRPr="00450D75">
              <w:rPr>
                <w:spacing w:val="-2"/>
              </w:rPr>
              <w:t>Neumático</w:t>
            </w:r>
          </w:p>
        </w:tc>
        <w:tc>
          <w:tcPr>
            <w:tcW w:w="1812" w:type="dxa"/>
          </w:tcPr>
          <w:p w:rsidR="001C48EE" w:rsidRPr="00450D75" w:rsidRDefault="001C48EE" w:rsidP="00450D75">
            <w:pPr>
              <w:pStyle w:val="TableParagraph"/>
            </w:pPr>
          </w:p>
        </w:tc>
        <w:tc>
          <w:tcPr>
            <w:tcW w:w="3402" w:type="dxa"/>
          </w:tcPr>
          <w:p w:rsidR="001C48EE" w:rsidRPr="00450D75" w:rsidRDefault="001C48EE" w:rsidP="00450D75">
            <w:pPr>
              <w:pStyle w:val="TableParagraph"/>
            </w:pPr>
          </w:p>
        </w:tc>
        <w:tc>
          <w:tcPr>
            <w:tcW w:w="2410" w:type="dxa"/>
          </w:tcPr>
          <w:p w:rsidR="001C48EE" w:rsidRPr="00450D75" w:rsidRDefault="001C48EE" w:rsidP="00450D75">
            <w:pPr>
              <w:pStyle w:val="TableParagraph"/>
            </w:pPr>
          </w:p>
        </w:tc>
        <w:tc>
          <w:tcPr>
            <w:tcW w:w="1579" w:type="dxa"/>
          </w:tcPr>
          <w:p w:rsidR="001C48EE" w:rsidRPr="00450D75" w:rsidRDefault="001C48EE" w:rsidP="00450D75">
            <w:pPr>
              <w:pStyle w:val="TableParagraph"/>
            </w:pPr>
          </w:p>
        </w:tc>
      </w:tr>
      <w:tr w:rsidR="00530705" w:rsidRPr="00450D75" w:rsidTr="00530705">
        <w:trPr>
          <w:trHeight w:val="562"/>
        </w:trPr>
        <w:tc>
          <w:tcPr>
            <w:tcW w:w="2583" w:type="dxa"/>
          </w:tcPr>
          <w:p w:rsidR="001C48EE" w:rsidRPr="00450D75" w:rsidRDefault="001C48EE" w:rsidP="00450D75">
            <w:pPr>
              <w:pStyle w:val="TableParagraph"/>
              <w:spacing w:before="21"/>
              <w:ind w:left="50" w:right="174"/>
            </w:pPr>
            <w:r w:rsidRPr="00450D75">
              <w:t>Responsable</w:t>
            </w:r>
            <w:r w:rsidRPr="00450D75">
              <w:rPr>
                <w:spacing w:val="-16"/>
              </w:rPr>
              <w:t xml:space="preserve"> </w:t>
            </w:r>
            <w:r w:rsidRPr="00450D75">
              <w:t xml:space="preserve">de </w:t>
            </w:r>
            <w:r w:rsidRPr="00450D75">
              <w:rPr>
                <w:spacing w:val="-2"/>
              </w:rPr>
              <w:t>Combustible</w:t>
            </w:r>
          </w:p>
        </w:tc>
        <w:tc>
          <w:tcPr>
            <w:tcW w:w="1812" w:type="dxa"/>
          </w:tcPr>
          <w:p w:rsidR="001C48EE" w:rsidRPr="00450D75" w:rsidRDefault="001C48EE" w:rsidP="00450D75">
            <w:pPr>
              <w:pStyle w:val="TableParagraph"/>
            </w:pPr>
          </w:p>
        </w:tc>
        <w:tc>
          <w:tcPr>
            <w:tcW w:w="3402" w:type="dxa"/>
          </w:tcPr>
          <w:p w:rsidR="001C48EE" w:rsidRPr="00450D75" w:rsidRDefault="001C48EE" w:rsidP="00450D75">
            <w:pPr>
              <w:pStyle w:val="TableParagraph"/>
            </w:pPr>
          </w:p>
        </w:tc>
        <w:tc>
          <w:tcPr>
            <w:tcW w:w="2410" w:type="dxa"/>
          </w:tcPr>
          <w:p w:rsidR="001C48EE" w:rsidRPr="00450D75" w:rsidRDefault="001C48EE" w:rsidP="00450D75">
            <w:pPr>
              <w:pStyle w:val="TableParagraph"/>
            </w:pPr>
          </w:p>
        </w:tc>
        <w:tc>
          <w:tcPr>
            <w:tcW w:w="1579" w:type="dxa"/>
          </w:tcPr>
          <w:p w:rsidR="001C48EE" w:rsidRPr="00450D75" w:rsidRDefault="001C48EE" w:rsidP="00450D75">
            <w:pPr>
              <w:pStyle w:val="TableParagraph"/>
            </w:pPr>
          </w:p>
        </w:tc>
      </w:tr>
      <w:tr w:rsidR="00530705" w:rsidRPr="00450D75" w:rsidTr="00530705">
        <w:trPr>
          <w:trHeight w:val="562"/>
        </w:trPr>
        <w:tc>
          <w:tcPr>
            <w:tcW w:w="2583" w:type="dxa"/>
          </w:tcPr>
          <w:p w:rsidR="001C48EE" w:rsidRPr="00450D75" w:rsidRDefault="001C48EE" w:rsidP="00450D75">
            <w:pPr>
              <w:pStyle w:val="TableParagraph"/>
              <w:spacing w:before="21"/>
              <w:ind w:left="50" w:right="419"/>
            </w:pPr>
            <w:r w:rsidRPr="00450D75">
              <w:t>Vendedor</w:t>
            </w:r>
            <w:r w:rsidRPr="00450D75">
              <w:rPr>
                <w:spacing w:val="-16"/>
              </w:rPr>
              <w:t xml:space="preserve"> </w:t>
            </w:r>
            <w:r w:rsidRPr="00450D75">
              <w:t xml:space="preserve">de Agua a </w:t>
            </w:r>
            <w:r w:rsidRPr="00450D75">
              <w:rPr>
                <w:spacing w:val="-2"/>
              </w:rPr>
              <w:t>Camiones</w:t>
            </w:r>
          </w:p>
        </w:tc>
        <w:tc>
          <w:tcPr>
            <w:tcW w:w="1812" w:type="dxa"/>
          </w:tcPr>
          <w:p w:rsidR="001C48EE" w:rsidRPr="00450D75" w:rsidRDefault="001C48EE" w:rsidP="00450D75">
            <w:pPr>
              <w:pStyle w:val="TableParagraph"/>
            </w:pPr>
          </w:p>
        </w:tc>
        <w:tc>
          <w:tcPr>
            <w:tcW w:w="3402" w:type="dxa"/>
          </w:tcPr>
          <w:p w:rsidR="001C48EE" w:rsidRPr="00450D75" w:rsidRDefault="001C48EE" w:rsidP="00450D75">
            <w:pPr>
              <w:pStyle w:val="TableParagraph"/>
            </w:pPr>
          </w:p>
        </w:tc>
        <w:tc>
          <w:tcPr>
            <w:tcW w:w="2410" w:type="dxa"/>
          </w:tcPr>
          <w:p w:rsidR="001C48EE" w:rsidRPr="00450D75" w:rsidRDefault="001C48EE" w:rsidP="00450D75">
            <w:pPr>
              <w:pStyle w:val="TableParagraph"/>
            </w:pPr>
          </w:p>
        </w:tc>
        <w:tc>
          <w:tcPr>
            <w:tcW w:w="1579" w:type="dxa"/>
          </w:tcPr>
          <w:p w:rsidR="001C48EE" w:rsidRPr="00450D75" w:rsidRDefault="001C48EE" w:rsidP="00450D75">
            <w:pPr>
              <w:pStyle w:val="TableParagraph"/>
            </w:pPr>
          </w:p>
        </w:tc>
      </w:tr>
      <w:tr w:rsidR="00530705" w:rsidRPr="00450D75" w:rsidTr="00530705">
        <w:trPr>
          <w:trHeight w:val="397"/>
        </w:trPr>
        <w:tc>
          <w:tcPr>
            <w:tcW w:w="2583" w:type="dxa"/>
          </w:tcPr>
          <w:p w:rsidR="001C48EE" w:rsidRPr="00450D75" w:rsidRDefault="001C48EE" w:rsidP="00450D75">
            <w:pPr>
              <w:pStyle w:val="TableParagraph"/>
              <w:spacing w:before="86"/>
              <w:ind w:left="50"/>
            </w:pPr>
            <w:r w:rsidRPr="00450D75">
              <w:rPr>
                <w:spacing w:val="-2"/>
              </w:rPr>
              <w:t>Vigilante</w:t>
            </w:r>
          </w:p>
        </w:tc>
        <w:tc>
          <w:tcPr>
            <w:tcW w:w="1812" w:type="dxa"/>
          </w:tcPr>
          <w:p w:rsidR="001C48EE" w:rsidRPr="00450D75" w:rsidRDefault="001C48EE" w:rsidP="00450D75">
            <w:pPr>
              <w:pStyle w:val="TableParagraph"/>
            </w:pPr>
          </w:p>
        </w:tc>
        <w:tc>
          <w:tcPr>
            <w:tcW w:w="3402" w:type="dxa"/>
          </w:tcPr>
          <w:p w:rsidR="001C48EE" w:rsidRPr="00450D75" w:rsidRDefault="001C48EE" w:rsidP="00450D75">
            <w:pPr>
              <w:pStyle w:val="TableParagraph"/>
            </w:pPr>
          </w:p>
        </w:tc>
        <w:tc>
          <w:tcPr>
            <w:tcW w:w="2410" w:type="dxa"/>
          </w:tcPr>
          <w:p w:rsidR="001C48EE" w:rsidRPr="00450D75" w:rsidRDefault="001C48EE" w:rsidP="00450D75">
            <w:pPr>
              <w:pStyle w:val="TableParagraph"/>
            </w:pPr>
          </w:p>
        </w:tc>
        <w:tc>
          <w:tcPr>
            <w:tcW w:w="1579" w:type="dxa"/>
          </w:tcPr>
          <w:p w:rsidR="001C48EE" w:rsidRPr="00450D75" w:rsidRDefault="001C48EE" w:rsidP="00450D75">
            <w:pPr>
              <w:pStyle w:val="TableParagraph"/>
            </w:pPr>
          </w:p>
        </w:tc>
      </w:tr>
    </w:tbl>
    <w:p w:rsidR="00514541" w:rsidRPr="008A7638" w:rsidRDefault="00514541">
      <w:pPr>
        <w:pStyle w:val="TableParagraph"/>
        <w:sectPr w:rsidR="00514541" w:rsidRPr="008A7638">
          <w:pgSz w:w="12240" w:h="15840"/>
          <w:pgMar w:top="1360" w:right="1080" w:bottom="1591" w:left="1440" w:header="0" w:footer="984" w:gutter="0"/>
          <w:cols w:space="720"/>
        </w:sectPr>
      </w:pPr>
    </w:p>
    <w:p w:rsidR="00514541" w:rsidRDefault="00514541">
      <w:pPr>
        <w:pStyle w:val="Textoindependiente"/>
        <w:spacing w:before="199"/>
        <w:rPr>
          <w:b/>
          <w:i/>
          <w:sz w:val="22"/>
        </w:rPr>
      </w:pPr>
    </w:p>
    <w:p w:rsidR="00530705" w:rsidRDefault="00530705">
      <w:pPr>
        <w:pStyle w:val="Textoindependiente"/>
        <w:spacing w:before="199"/>
        <w:rPr>
          <w:b/>
          <w:i/>
          <w:sz w:val="22"/>
        </w:rPr>
      </w:pPr>
    </w:p>
    <w:p w:rsidR="00530705" w:rsidRPr="008A7638" w:rsidRDefault="00530705">
      <w:pPr>
        <w:pStyle w:val="Textoindependiente"/>
        <w:spacing w:before="199"/>
        <w:rPr>
          <w:b/>
          <w:i/>
          <w:sz w:val="22"/>
        </w:rPr>
      </w:pPr>
    </w:p>
    <w:p w:rsidR="00514541" w:rsidRPr="008A7638" w:rsidRDefault="0086485A" w:rsidP="002809C5">
      <w:pPr>
        <w:spacing w:after="45"/>
        <w:ind w:left="2160"/>
        <w:rPr>
          <w:b/>
        </w:rPr>
      </w:pPr>
      <w:r w:rsidRPr="008A7638">
        <w:rPr>
          <w:b/>
        </w:rPr>
        <w:lastRenderedPageBreak/>
        <w:t>Distribución</w:t>
      </w:r>
      <w:r w:rsidRPr="008A7638">
        <w:rPr>
          <w:b/>
          <w:spacing w:val="-6"/>
        </w:rPr>
        <w:t xml:space="preserve"> </w:t>
      </w:r>
      <w:r w:rsidRPr="008A7638">
        <w:rPr>
          <w:b/>
        </w:rPr>
        <w:t>de</w:t>
      </w:r>
      <w:r w:rsidRPr="008A7638">
        <w:rPr>
          <w:b/>
          <w:spacing w:val="-6"/>
        </w:rPr>
        <w:t xml:space="preserve"> </w:t>
      </w:r>
      <w:r w:rsidRPr="008A7638">
        <w:rPr>
          <w:b/>
        </w:rPr>
        <w:t>género</w:t>
      </w:r>
      <w:r w:rsidRPr="008A7638">
        <w:rPr>
          <w:b/>
          <w:spacing w:val="-5"/>
        </w:rPr>
        <w:t xml:space="preserve"> </w:t>
      </w:r>
      <w:r w:rsidRPr="008A7638">
        <w:rPr>
          <w:b/>
        </w:rPr>
        <w:t>por</w:t>
      </w:r>
      <w:r w:rsidRPr="008A7638">
        <w:rPr>
          <w:b/>
          <w:spacing w:val="-3"/>
        </w:rPr>
        <w:t xml:space="preserve"> </w:t>
      </w:r>
      <w:r w:rsidRPr="008A7638">
        <w:rPr>
          <w:b/>
        </w:rPr>
        <w:t>Grupo</w:t>
      </w:r>
      <w:r w:rsidRPr="008A7638">
        <w:rPr>
          <w:b/>
          <w:spacing w:val="-11"/>
        </w:rPr>
        <w:t xml:space="preserve"> </w:t>
      </w:r>
      <w:r w:rsidRPr="008A7638">
        <w:rPr>
          <w:b/>
          <w:spacing w:val="-2"/>
        </w:rPr>
        <w:t>Ocupacional:</w:t>
      </w:r>
    </w:p>
    <w:tbl>
      <w:tblPr>
        <w:tblStyle w:val="TableNormal"/>
        <w:tblW w:w="0" w:type="auto"/>
        <w:tblInd w:w="2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1003"/>
        <w:gridCol w:w="1037"/>
        <w:gridCol w:w="1160"/>
      </w:tblGrid>
      <w:tr w:rsidR="00514541" w:rsidRPr="008A7638" w:rsidTr="002809C5">
        <w:trPr>
          <w:trHeight w:val="371"/>
        </w:trPr>
        <w:tc>
          <w:tcPr>
            <w:tcW w:w="2309" w:type="dxa"/>
            <w:shd w:val="clear" w:color="auto" w:fill="548DD4" w:themeFill="text2" w:themeFillTint="99"/>
          </w:tcPr>
          <w:p w:rsidR="00514541" w:rsidRPr="008A7638" w:rsidRDefault="0086485A" w:rsidP="00A8765A">
            <w:pPr>
              <w:pStyle w:val="TableParagraph"/>
              <w:spacing w:before="81"/>
              <w:ind w:left="17"/>
              <w:jc w:val="center"/>
              <w:rPr>
                <w:b/>
              </w:rPr>
            </w:pPr>
            <w:r w:rsidRPr="008A7638">
              <w:rPr>
                <w:b/>
              </w:rPr>
              <w:t>Grupo</w:t>
            </w:r>
            <w:r w:rsidRPr="008A7638">
              <w:rPr>
                <w:b/>
                <w:spacing w:val="-5"/>
              </w:rPr>
              <w:t xml:space="preserve"> </w:t>
            </w:r>
            <w:r w:rsidRPr="008A7638">
              <w:rPr>
                <w:b/>
                <w:spacing w:val="-2"/>
              </w:rPr>
              <w:t>Ocupacional</w:t>
            </w:r>
          </w:p>
        </w:tc>
        <w:tc>
          <w:tcPr>
            <w:tcW w:w="1003" w:type="dxa"/>
            <w:shd w:val="clear" w:color="auto" w:fill="548DD4" w:themeFill="text2" w:themeFillTint="99"/>
          </w:tcPr>
          <w:p w:rsidR="00514541" w:rsidRPr="008A7638" w:rsidRDefault="0086485A" w:rsidP="00A8765A">
            <w:pPr>
              <w:pStyle w:val="TableParagraph"/>
              <w:spacing w:before="81"/>
              <w:ind w:left="17"/>
              <w:jc w:val="center"/>
              <w:rPr>
                <w:b/>
              </w:rPr>
            </w:pPr>
            <w:r w:rsidRPr="008A7638">
              <w:rPr>
                <w:b/>
                <w:spacing w:val="-2"/>
              </w:rPr>
              <w:t>Mujeres</w:t>
            </w:r>
          </w:p>
        </w:tc>
        <w:tc>
          <w:tcPr>
            <w:tcW w:w="1037" w:type="dxa"/>
            <w:shd w:val="clear" w:color="auto" w:fill="548DD4" w:themeFill="text2" w:themeFillTint="99"/>
          </w:tcPr>
          <w:p w:rsidR="00514541" w:rsidRPr="008A7638" w:rsidRDefault="0086485A" w:rsidP="00A8765A">
            <w:pPr>
              <w:pStyle w:val="TableParagraph"/>
              <w:spacing w:before="81"/>
              <w:ind w:left="25"/>
              <w:jc w:val="center"/>
              <w:rPr>
                <w:b/>
              </w:rPr>
            </w:pPr>
            <w:r w:rsidRPr="008A7638">
              <w:rPr>
                <w:b/>
                <w:spacing w:val="-2"/>
              </w:rPr>
              <w:t>Hombres</w:t>
            </w:r>
          </w:p>
        </w:tc>
        <w:tc>
          <w:tcPr>
            <w:tcW w:w="1160" w:type="dxa"/>
            <w:shd w:val="clear" w:color="auto" w:fill="548DD4" w:themeFill="text2" w:themeFillTint="99"/>
          </w:tcPr>
          <w:p w:rsidR="00514541" w:rsidRPr="008A7638" w:rsidRDefault="0086485A" w:rsidP="00A8765A">
            <w:pPr>
              <w:pStyle w:val="TableParagraph"/>
              <w:spacing w:before="81"/>
              <w:ind w:left="23" w:right="2"/>
              <w:jc w:val="center"/>
              <w:rPr>
                <w:b/>
              </w:rPr>
            </w:pPr>
            <w:r w:rsidRPr="008A7638">
              <w:rPr>
                <w:b/>
                <w:spacing w:val="-2"/>
              </w:rPr>
              <w:t>Diferencia</w:t>
            </w:r>
          </w:p>
        </w:tc>
      </w:tr>
      <w:tr w:rsidR="00514541" w:rsidRPr="008A7638" w:rsidTr="00A8765A">
        <w:trPr>
          <w:trHeight w:val="376"/>
        </w:trPr>
        <w:tc>
          <w:tcPr>
            <w:tcW w:w="2309" w:type="dxa"/>
          </w:tcPr>
          <w:p w:rsidR="00514541" w:rsidRPr="008A7638" w:rsidRDefault="0086485A" w:rsidP="00A8765A">
            <w:pPr>
              <w:pStyle w:val="TableParagraph"/>
              <w:spacing w:before="91"/>
              <w:ind w:left="17" w:right="1"/>
              <w:jc w:val="center"/>
            </w:pPr>
            <w:r w:rsidRPr="008A7638">
              <w:rPr>
                <w:spacing w:val="-10"/>
              </w:rPr>
              <w:t>1</w:t>
            </w:r>
          </w:p>
        </w:tc>
        <w:tc>
          <w:tcPr>
            <w:tcW w:w="1003" w:type="dxa"/>
          </w:tcPr>
          <w:p w:rsidR="00514541" w:rsidRPr="008A7638" w:rsidRDefault="0086485A" w:rsidP="00A8765A">
            <w:pPr>
              <w:pStyle w:val="TableParagraph"/>
              <w:spacing w:before="91"/>
              <w:ind w:left="17" w:right="5"/>
              <w:jc w:val="center"/>
            </w:pPr>
            <w:r w:rsidRPr="008A7638">
              <w:rPr>
                <w:spacing w:val="-5"/>
              </w:rPr>
              <w:t>148</w:t>
            </w:r>
          </w:p>
        </w:tc>
        <w:tc>
          <w:tcPr>
            <w:tcW w:w="1037" w:type="dxa"/>
          </w:tcPr>
          <w:p w:rsidR="00514541" w:rsidRPr="008A7638" w:rsidRDefault="0086485A" w:rsidP="00A8765A">
            <w:pPr>
              <w:pStyle w:val="TableParagraph"/>
              <w:spacing w:before="91"/>
              <w:ind w:left="25" w:right="3"/>
              <w:jc w:val="center"/>
            </w:pPr>
            <w:r w:rsidRPr="008A7638">
              <w:rPr>
                <w:spacing w:val="-5"/>
              </w:rPr>
              <w:t>947</w:t>
            </w:r>
          </w:p>
        </w:tc>
        <w:tc>
          <w:tcPr>
            <w:tcW w:w="1160" w:type="dxa"/>
          </w:tcPr>
          <w:p w:rsidR="00514541" w:rsidRPr="008A7638" w:rsidRDefault="0086485A" w:rsidP="00A8765A">
            <w:pPr>
              <w:pStyle w:val="TableParagraph"/>
              <w:spacing w:before="91"/>
              <w:ind w:left="23" w:right="2"/>
              <w:jc w:val="center"/>
            </w:pPr>
            <w:r w:rsidRPr="008A7638">
              <w:t>-</w:t>
            </w:r>
            <w:r w:rsidRPr="008A7638">
              <w:rPr>
                <w:spacing w:val="-5"/>
              </w:rPr>
              <w:t>799</w:t>
            </w:r>
          </w:p>
        </w:tc>
      </w:tr>
      <w:tr w:rsidR="00514541" w:rsidRPr="008A7638" w:rsidTr="00A8765A">
        <w:trPr>
          <w:trHeight w:val="373"/>
        </w:trPr>
        <w:tc>
          <w:tcPr>
            <w:tcW w:w="2309" w:type="dxa"/>
          </w:tcPr>
          <w:p w:rsidR="00514541" w:rsidRPr="008A7638" w:rsidRDefault="0086485A" w:rsidP="00A8765A">
            <w:pPr>
              <w:pStyle w:val="TableParagraph"/>
              <w:spacing w:before="86"/>
              <w:ind w:left="17" w:right="1"/>
              <w:jc w:val="center"/>
            </w:pPr>
            <w:r w:rsidRPr="008A7638">
              <w:rPr>
                <w:spacing w:val="-10"/>
              </w:rPr>
              <w:t>2</w:t>
            </w:r>
          </w:p>
        </w:tc>
        <w:tc>
          <w:tcPr>
            <w:tcW w:w="1003" w:type="dxa"/>
          </w:tcPr>
          <w:p w:rsidR="00514541" w:rsidRPr="008A7638" w:rsidRDefault="0086485A" w:rsidP="00A8765A">
            <w:pPr>
              <w:pStyle w:val="TableParagraph"/>
              <w:spacing w:before="86"/>
              <w:ind w:left="17" w:right="5"/>
              <w:jc w:val="center"/>
            </w:pPr>
            <w:r w:rsidRPr="008A7638">
              <w:rPr>
                <w:spacing w:val="-5"/>
              </w:rPr>
              <w:t>197</w:t>
            </w:r>
          </w:p>
        </w:tc>
        <w:tc>
          <w:tcPr>
            <w:tcW w:w="1037" w:type="dxa"/>
          </w:tcPr>
          <w:p w:rsidR="00514541" w:rsidRPr="008A7638" w:rsidRDefault="0086485A" w:rsidP="00A8765A">
            <w:pPr>
              <w:pStyle w:val="TableParagraph"/>
              <w:spacing w:before="86"/>
              <w:ind w:left="25" w:right="3"/>
              <w:jc w:val="center"/>
            </w:pPr>
            <w:r w:rsidRPr="008A7638">
              <w:rPr>
                <w:spacing w:val="-5"/>
              </w:rPr>
              <w:t>554</w:t>
            </w:r>
          </w:p>
        </w:tc>
        <w:tc>
          <w:tcPr>
            <w:tcW w:w="1160" w:type="dxa"/>
          </w:tcPr>
          <w:p w:rsidR="00514541" w:rsidRPr="008A7638" w:rsidRDefault="0086485A" w:rsidP="00A8765A">
            <w:pPr>
              <w:pStyle w:val="TableParagraph"/>
              <w:spacing w:before="86"/>
              <w:ind w:left="23" w:right="2"/>
              <w:jc w:val="center"/>
            </w:pPr>
            <w:r w:rsidRPr="008A7638">
              <w:t>-</w:t>
            </w:r>
            <w:r w:rsidRPr="008A7638">
              <w:rPr>
                <w:spacing w:val="-5"/>
              </w:rPr>
              <w:t>357</w:t>
            </w:r>
          </w:p>
        </w:tc>
      </w:tr>
      <w:tr w:rsidR="00514541" w:rsidRPr="008A7638" w:rsidTr="00A8765A">
        <w:trPr>
          <w:trHeight w:val="376"/>
        </w:trPr>
        <w:tc>
          <w:tcPr>
            <w:tcW w:w="2309" w:type="dxa"/>
          </w:tcPr>
          <w:p w:rsidR="00514541" w:rsidRPr="008A7638" w:rsidRDefault="0086485A" w:rsidP="00A8765A">
            <w:pPr>
              <w:pStyle w:val="TableParagraph"/>
              <w:spacing w:before="88"/>
              <w:ind w:left="17" w:right="1"/>
              <w:jc w:val="center"/>
            </w:pPr>
            <w:r w:rsidRPr="008A7638">
              <w:rPr>
                <w:spacing w:val="-10"/>
              </w:rPr>
              <w:t>3</w:t>
            </w:r>
          </w:p>
        </w:tc>
        <w:tc>
          <w:tcPr>
            <w:tcW w:w="1003" w:type="dxa"/>
          </w:tcPr>
          <w:p w:rsidR="00514541" w:rsidRPr="008A7638" w:rsidRDefault="0086485A" w:rsidP="00A8765A">
            <w:pPr>
              <w:pStyle w:val="TableParagraph"/>
              <w:spacing w:before="88"/>
              <w:ind w:left="17" w:right="7"/>
              <w:jc w:val="center"/>
            </w:pPr>
            <w:r w:rsidRPr="008A7638">
              <w:rPr>
                <w:spacing w:val="-5"/>
              </w:rPr>
              <w:t>15</w:t>
            </w:r>
          </w:p>
        </w:tc>
        <w:tc>
          <w:tcPr>
            <w:tcW w:w="1037" w:type="dxa"/>
          </w:tcPr>
          <w:p w:rsidR="00514541" w:rsidRPr="008A7638" w:rsidRDefault="0086485A" w:rsidP="00A8765A">
            <w:pPr>
              <w:pStyle w:val="TableParagraph"/>
              <w:spacing w:before="88"/>
              <w:ind w:left="25" w:right="3"/>
              <w:jc w:val="center"/>
            </w:pPr>
            <w:r w:rsidRPr="008A7638">
              <w:rPr>
                <w:spacing w:val="-5"/>
              </w:rPr>
              <w:t>343</w:t>
            </w:r>
          </w:p>
        </w:tc>
        <w:tc>
          <w:tcPr>
            <w:tcW w:w="1160" w:type="dxa"/>
          </w:tcPr>
          <w:p w:rsidR="00514541" w:rsidRPr="008A7638" w:rsidRDefault="0086485A" w:rsidP="00A8765A">
            <w:pPr>
              <w:pStyle w:val="TableParagraph"/>
              <w:spacing w:before="88"/>
              <w:ind w:left="23" w:right="2"/>
              <w:jc w:val="center"/>
            </w:pPr>
            <w:r w:rsidRPr="008A7638">
              <w:t>-</w:t>
            </w:r>
            <w:r w:rsidRPr="008A7638">
              <w:rPr>
                <w:spacing w:val="-5"/>
              </w:rPr>
              <w:t>328</w:t>
            </w:r>
          </w:p>
        </w:tc>
      </w:tr>
      <w:tr w:rsidR="00514541" w:rsidRPr="008A7638" w:rsidTr="00A8765A">
        <w:trPr>
          <w:trHeight w:val="374"/>
        </w:trPr>
        <w:tc>
          <w:tcPr>
            <w:tcW w:w="2309" w:type="dxa"/>
          </w:tcPr>
          <w:p w:rsidR="00514541" w:rsidRPr="008A7638" w:rsidRDefault="0086485A" w:rsidP="00A8765A">
            <w:pPr>
              <w:pStyle w:val="TableParagraph"/>
              <w:spacing w:before="86"/>
              <w:ind w:left="17" w:right="1"/>
              <w:jc w:val="center"/>
            </w:pPr>
            <w:r w:rsidRPr="008A7638">
              <w:rPr>
                <w:spacing w:val="-10"/>
              </w:rPr>
              <w:t>4</w:t>
            </w:r>
          </w:p>
        </w:tc>
        <w:tc>
          <w:tcPr>
            <w:tcW w:w="1003" w:type="dxa"/>
          </w:tcPr>
          <w:p w:rsidR="00514541" w:rsidRPr="008A7638" w:rsidRDefault="0086485A" w:rsidP="00A8765A">
            <w:pPr>
              <w:pStyle w:val="TableParagraph"/>
              <w:spacing w:before="86"/>
              <w:ind w:left="17" w:right="5"/>
              <w:jc w:val="center"/>
            </w:pPr>
            <w:r w:rsidRPr="008A7638">
              <w:rPr>
                <w:spacing w:val="-5"/>
              </w:rPr>
              <w:t>159</w:t>
            </w:r>
          </w:p>
        </w:tc>
        <w:tc>
          <w:tcPr>
            <w:tcW w:w="1037" w:type="dxa"/>
          </w:tcPr>
          <w:p w:rsidR="00514541" w:rsidRPr="008A7638" w:rsidRDefault="0086485A" w:rsidP="00A8765A">
            <w:pPr>
              <w:pStyle w:val="TableParagraph"/>
              <w:spacing w:before="86"/>
              <w:ind w:left="25" w:right="3"/>
              <w:jc w:val="center"/>
            </w:pPr>
            <w:r w:rsidRPr="008A7638">
              <w:rPr>
                <w:spacing w:val="-5"/>
              </w:rPr>
              <w:t>139</w:t>
            </w:r>
          </w:p>
        </w:tc>
        <w:tc>
          <w:tcPr>
            <w:tcW w:w="1160" w:type="dxa"/>
          </w:tcPr>
          <w:p w:rsidR="00514541" w:rsidRPr="008A7638" w:rsidRDefault="0086485A" w:rsidP="00A8765A">
            <w:pPr>
              <w:pStyle w:val="TableParagraph"/>
              <w:spacing w:before="86"/>
              <w:ind w:left="23" w:right="2"/>
              <w:jc w:val="center"/>
            </w:pPr>
            <w:r w:rsidRPr="008A7638">
              <w:rPr>
                <w:spacing w:val="-5"/>
              </w:rPr>
              <w:t>20</w:t>
            </w:r>
          </w:p>
        </w:tc>
      </w:tr>
      <w:tr w:rsidR="00514541" w:rsidRPr="008A7638" w:rsidTr="00A8765A">
        <w:trPr>
          <w:trHeight w:val="371"/>
        </w:trPr>
        <w:tc>
          <w:tcPr>
            <w:tcW w:w="2309" w:type="dxa"/>
          </w:tcPr>
          <w:p w:rsidR="00514541" w:rsidRPr="008A7638" w:rsidRDefault="0086485A" w:rsidP="00A8765A">
            <w:pPr>
              <w:pStyle w:val="TableParagraph"/>
              <w:spacing w:before="88"/>
              <w:ind w:left="17" w:right="1"/>
              <w:jc w:val="center"/>
            </w:pPr>
            <w:r w:rsidRPr="008A7638">
              <w:rPr>
                <w:spacing w:val="-10"/>
              </w:rPr>
              <w:t>5</w:t>
            </w:r>
          </w:p>
        </w:tc>
        <w:tc>
          <w:tcPr>
            <w:tcW w:w="1003" w:type="dxa"/>
          </w:tcPr>
          <w:p w:rsidR="00514541" w:rsidRPr="008A7638" w:rsidRDefault="0086485A" w:rsidP="00A8765A">
            <w:pPr>
              <w:pStyle w:val="TableParagraph"/>
              <w:spacing w:before="88"/>
              <w:ind w:left="17" w:right="7"/>
              <w:jc w:val="center"/>
            </w:pPr>
            <w:r w:rsidRPr="008A7638">
              <w:rPr>
                <w:spacing w:val="-5"/>
              </w:rPr>
              <w:t>78</w:t>
            </w:r>
          </w:p>
        </w:tc>
        <w:tc>
          <w:tcPr>
            <w:tcW w:w="1037" w:type="dxa"/>
          </w:tcPr>
          <w:p w:rsidR="00514541" w:rsidRPr="008A7638" w:rsidRDefault="0086485A" w:rsidP="00A8765A">
            <w:pPr>
              <w:pStyle w:val="TableParagraph"/>
              <w:spacing w:before="88"/>
              <w:ind w:left="25" w:right="3"/>
              <w:jc w:val="center"/>
            </w:pPr>
            <w:r w:rsidRPr="008A7638">
              <w:rPr>
                <w:spacing w:val="-5"/>
              </w:rPr>
              <w:t>116</w:t>
            </w:r>
          </w:p>
        </w:tc>
        <w:tc>
          <w:tcPr>
            <w:tcW w:w="1160" w:type="dxa"/>
          </w:tcPr>
          <w:p w:rsidR="00514541" w:rsidRPr="008A7638" w:rsidRDefault="0086485A" w:rsidP="00A8765A">
            <w:pPr>
              <w:pStyle w:val="TableParagraph"/>
              <w:spacing w:before="88"/>
              <w:ind w:left="23"/>
              <w:jc w:val="center"/>
            </w:pPr>
            <w:r w:rsidRPr="008A7638">
              <w:t>-</w:t>
            </w:r>
            <w:r w:rsidRPr="008A7638">
              <w:rPr>
                <w:spacing w:val="-5"/>
              </w:rPr>
              <w:t>38</w:t>
            </w:r>
          </w:p>
        </w:tc>
      </w:tr>
      <w:tr w:rsidR="00514541" w:rsidRPr="008A7638" w:rsidTr="00A8765A">
        <w:trPr>
          <w:trHeight w:val="376"/>
        </w:trPr>
        <w:tc>
          <w:tcPr>
            <w:tcW w:w="2309" w:type="dxa"/>
          </w:tcPr>
          <w:p w:rsidR="00514541" w:rsidRPr="008A7638" w:rsidRDefault="0086485A" w:rsidP="00A8765A">
            <w:pPr>
              <w:pStyle w:val="TableParagraph"/>
              <w:spacing w:before="84"/>
              <w:ind w:left="17" w:right="7"/>
              <w:jc w:val="center"/>
              <w:rPr>
                <w:b/>
              </w:rPr>
            </w:pPr>
            <w:r w:rsidRPr="008A7638">
              <w:rPr>
                <w:b/>
                <w:spacing w:val="-2"/>
              </w:rPr>
              <w:t>Total</w:t>
            </w:r>
          </w:p>
        </w:tc>
        <w:tc>
          <w:tcPr>
            <w:tcW w:w="1003" w:type="dxa"/>
          </w:tcPr>
          <w:p w:rsidR="00514541" w:rsidRPr="008A7638" w:rsidRDefault="0086485A" w:rsidP="00A8765A">
            <w:pPr>
              <w:pStyle w:val="TableParagraph"/>
              <w:spacing w:before="88"/>
              <w:ind w:left="17" w:right="5"/>
              <w:jc w:val="center"/>
            </w:pPr>
            <w:r w:rsidRPr="008A7638">
              <w:rPr>
                <w:spacing w:val="-5"/>
              </w:rPr>
              <w:t>597</w:t>
            </w:r>
          </w:p>
        </w:tc>
        <w:tc>
          <w:tcPr>
            <w:tcW w:w="1037" w:type="dxa"/>
          </w:tcPr>
          <w:p w:rsidR="00514541" w:rsidRPr="008A7638" w:rsidRDefault="0086485A" w:rsidP="00A8765A">
            <w:pPr>
              <w:pStyle w:val="TableParagraph"/>
              <w:spacing w:before="88"/>
              <w:ind w:left="25"/>
              <w:jc w:val="center"/>
            </w:pPr>
            <w:r w:rsidRPr="008A7638">
              <w:rPr>
                <w:spacing w:val="-2"/>
              </w:rPr>
              <w:t>2,099</w:t>
            </w:r>
          </w:p>
        </w:tc>
        <w:tc>
          <w:tcPr>
            <w:tcW w:w="1160" w:type="dxa"/>
          </w:tcPr>
          <w:p w:rsidR="00514541" w:rsidRPr="008A7638" w:rsidRDefault="00514541" w:rsidP="00A8765A">
            <w:pPr>
              <w:pStyle w:val="TableParagraph"/>
              <w:jc w:val="center"/>
              <w:rPr>
                <w:sz w:val="20"/>
              </w:rPr>
            </w:pPr>
          </w:p>
        </w:tc>
      </w:tr>
    </w:tbl>
    <w:p w:rsidR="00514541" w:rsidRPr="008A7638" w:rsidRDefault="00514541" w:rsidP="00A8765A">
      <w:pPr>
        <w:pStyle w:val="Textoindependiente"/>
        <w:spacing w:before="236"/>
        <w:ind w:left="1937"/>
        <w:jc w:val="center"/>
        <w:rPr>
          <w:b/>
          <w:sz w:val="22"/>
        </w:rPr>
      </w:pPr>
    </w:p>
    <w:p w:rsidR="00514541" w:rsidRPr="008A7638" w:rsidRDefault="001C48EE" w:rsidP="001C48EE">
      <w:pPr>
        <w:spacing w:after="45"/>
        <w:ind w:left="2160"/>
        <w:rPr>
          <w:b/>
          <w:i/>
          <w:sz w:val="24"/>
        </w:rPr>
      </w:pPr>
      <w:r w:rsidRPr="008A7638">
        <w:rPr>
          <w:b/>
          <w:i/>
          <w:sz w:val="24"/>
        </w:rPr>
        <w:t xml:space="preserve">  </w:t>
      </w:r>
      <w:r w:rsidR="0086485A" w:rsidRPr="008A7638">
        <w:rPr>
          <w:b/>
        </w:rPr>
        <w:t>Antigüedad y género por Grupo Ocupacional:</w:t>
      </w:r>
    </w:p>
    <w:tbl>
      <w:tblPr>
        <w:tblStyle w:val="TableNormal"/>
        <w:tblW w:w="0" w:type="auto"/>
        <w:tblInd w:w="2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1200"/>
        <w:gridCol w:w="1197"/>
      </w:tblGrid>
      <w:tr w:rsidR="00514541" w:rsidRPr="008A7638" w:rsidTr="002809C5">
        <w:trPr>
          <w:trHeight w:val="268"/>
        </w:trPr>
        <w:tc>
          <w:tcPr>
            <w:tcW w:w="4295" w:type="dxa"/>
            <w:gridSpan w:val="3"/>
            <w:shd w:val="clear" w:color="auto" w:fill="548DD4" w:themeFill="text2" w:themeFillTint="99"/>
          </w:tcPr>
          <w:p w:rsidR="00514541" w:rsidRPr="008A7638" w:rsidRDefault="0086485A" w:rsidP="00A8765A">
            <w:pPr>
              <w:pStyle w:val="TableParagraph"/>
              <w:spacing w:before="11"/>
              <w:ind w:left="34"/>
              <w:jc w:val="center"/>
              <w:rPr>
                <w:b/>
                <w:sz w:val="20"/>
              </w:rPr>
            </w:pPr>
            <w:r w:rsidRPr="008A7638">
              <w:rPr>
                <w:b/>
                <w:spacing w:val="-2"/>
                <w:sz w:val="20"/>
              </w:rPr>
              <w:t>Mujeres</w:t>
            </w:r>
          </w:p>
        </w:tc>
      </w:tr>
      <w:tr w:rsidR="00514541" w:rsidRPr="008A7638" w:rsidTr="002809C5">
        <w:trPr>
          <w:trHeight w:val="460"/>
        </w:trPr>
        <w:tc>
          <w:tcPr>
            <w:tcW w:w="1898" w:type="dxa"/>
            <w:shd w:val="clear" w:color="auto" w:fill="548DD4" w:themeFill="text2" w:themeFillTint="99"/>
          </w:tcPr>
          <w:p w:rsidR="00514541" w:rsidRPr="008A7638" w:rsidRDefault="0086485A" w:rsidP="00A8765A">
            <w:pPr>
              <w:pStyle w:val="TableParagraph"/>
              <w:spacing w:before="3" w:line="225" w:lineRule="auto"/>
              <w:ind w:left="378" w:firstLine="280"/>
              <w:jc w:val="center"/>
              <w:rPr>
                <w:b/>
                <w:sz w:val="20"/>
              </w:rPr>
            </w:pPr>
            <w:r w:rsidRPr="008A7638">
              <w:rPr>
                <w:b/>
                <w:spacing w:val="-2"/>
                <w:sz w:val="20"/>
              </w:rPr>
              <w:t>Grupo ocupacional</w:t>
            </w:r>
          </w:p>
        </w:tc>
        <w:tc>
          <w:tcPr>
            <w:tcW w:w="1200" w:type="dxa"/>
            <w:shd w:val="clear" w:color="auto" w:fill="548DD4" w:themeFill="text2" w:themeFillTint="99"/>
          </w:tcPr>
          <w:p w:rsidR="00514541" w:rsidRPr="008A7638" w:rsidRDefault="0086485A" w:rsidP="00A8765A">
            <w:pPr>
              <w:pStyle w:val="TableParagraph"/>
              <w:spacing w:before="105"/>
              <w:ind w:left="38" w:right="3"/>
              <w:jc w:val="center"/>
              <w:rPr>
                <w:b/>
                <w:sz w:val="20"/>
              </w:rPr>
            </w:pPr>
            <w:r w:rsidRPr="008A7638">
              <w:rPr>
                <w:b/>
                <w:spacing w:val="-2"/>
                <w:sz w:val="20"/>
              </w:rPr>
              <w:t>Rango</w:t>
            </w:r>
          </w:p>
        </w:tc>
        <w:tc>
          <w:tcPr>
            <w:tcW w:w="1197" w:type="dxa"/>
            <w:shd w:val="clear" w:color="auto" w:fill="548DD4" w:themeFill="text2" w:themeFillTint="99"/>
          </w:tcPr>
          <w:p w:rsidR="00514541" w:rsidRPr="008A7638" w:rsidRDefault="0086485A" w:rsidP="00A8765A">
            <w:pPr>
              <w:pStyle w:val="TableParagraph"/>
              <w:spacing w:before="105"/>
              <w:ind w:left="42" w:right="6"/>
              <w:jc w:val="center"/>
              <w:rPr>
                <w:b/>
                <w:sz w:val="20"/>
              </w:rPr>
            </w:pPr>
            <w:r w:rsidRPr="008A7638">
              <w:rPr>
                <w:b/>
                <w:spacing w:val="-2"/>
                <w:sz w:val="20"/>
              </w:rPr>
              <w:t>Porcentaje</w:t>
            </w:r>
          </w:p>
        </w:tc>
      </w:tr>
      <w:tr w:rsidR="00514541" w:rsidRPr="008A7638" w:rsidTr="00A8765A">
        <w:trPr>
          <w:trHeight w:val="268"/>
        </w:trPr>
        <w:tc>
          <w:tcPr>
            <w:tcW w:w="1898" w:type="dxa"/>
            <w:vMerge w:val="restart"/>
          </w:tcPr>
          <w:p w:rsidR="00514541" w:rsidRPr="008A7638" w:rsidRDefault="00514541" w:rsidP="00A8765A">
            <w:pPr>
              <w:pStyle w:val="TableParagraph"/>
              <w:jc w:val="center"/>
              <w:rPr>
                <w:b/>
                <w:i/>
                <w:sz w:val="20"/>
              </w:rPr>
            </w:pPr>
          </w:p>
          <w:p w:rsidR="00514541" w:rsidRPr="008A7638" w:rsidRDefault="00514541" w:rsidP="00A8765A">
            <w:pPr>
              <w:pStyle w:val="TableParagraph"/>
              <w:jc w:val="center"/>
              <w:rPr>
                <w:b/>
                <w:i/>
                <w:sz w:val="20"/>
              </w:rPr>
            </w:pPr>
          </w:p>
          <w:p w:rsidR="00514541" w:rsidRPr="008A7638" w:rsidRDefault="00514541" w:rsidP="00A8765A">
            <w:pPr>
              <w:pStyle w:val="TableParagraph"/>
              <w:spacing w:before="151"/>
              <w:jc w:val="center"/>
              <w:rPr>
                <w:b/>
                <w:i/>
                <w:sz w:val="20"/>
              </w:rPr>
            </w:pPr>
          </w:p>
          <w:p w:rsidR="00514541" w:rsidRPr="008A7638" w:rsidRDefault="0086485A" w:rsidP="00A8765A">
            <w:pPr>
              <w:pStyle w:val="TableParagraph"/>
              <w:spacing w:before="1"/>
              <w:ind w:left="37"/>
              <w:jc w:val="center"/>
              <w:rPr>
                <w:sz w:val="20"/>
              </w:rPr>
            </w:pPr>
            <w:r w:rsidRPr="008A7638">
              <w:rPr>
                <w:spacing w:val="-10"/>
                <w:sz w:val="20"/>
              </w:rPr>
              <w:t>I</w:t>
            </w:r>
          </w:p>
        </w:tc>
        <w:tc>
          <w:tcPr>
            <w:tcW w:w="1200" w:type="dxa"/>
          </w:tcPr>
          <w:p w:rsidR="00514541" w:rsidRPr="008A7638" w:rsidRDefault="0086485A" w:rsidP="00A8765A">
            <w:pPr>
              <w:pStyle w:val="TableParagraph"/>
              <w:spacing w:before="14"/>
              <w:ind w:left="38" w:right="5"/>
              <w:jc w:val="center"/>
              <w:rPr>
                <w:sz w:val="20"/>
              </w:rPr>
            </w:pPr>
            <w:r w:rsidRPr="008A7638">
              <w:rPr>
                <w:sz w:val="20"/>
              </w:rPr>
              <w:t>1-5</w:t>
            </w:r>
            <w:r w:rsidRPr="008A7638">
              <w:rPr>
                <w:spacing w:val="-7"/>
                <w:sz w:val="20"/>
              </w:rPr>
              <w:t xml:space="preserve"> </w:t>
            </w:r>
            <w:r w:rsidRPr="008A7638">
              <w:rPr>
                <w:spacing w:val="-4"/>
                <w:sz w:val="20"/>
              </w:rPr>
              <w:t>Años</w:t>
            </w:r>
          </w:p>
        </w:tc>
        <w:tc>
          <w:tcPr>
            <w:tcW w:w="1197" w:type="dxa"/>
          </w:tcPr>
          <w:p w:rsidR="00514541" w:rsidRPr="008A7638" w:rsidRDefault="0086485A" w:rsidP="00A8765A">
            <w:pPr>
              <w:pStyle w:val="TableParagraph"/>
              <w:spacing w:before="14"/>
              <w:ind w:left="42" w:right="9"/>
              <w:jc w:val="center"/>
              <w:rPr>
                <w:sz w:val="20"/>
              </w:rPr>
            </w:pPr>
            <w:r w:rsidRPr="008A7638">
              <w:rPr>
                <w:spacing w:val="-2"/>
                <w:sz w:val="20"/>
              </w:rPr>
              <w:t>93.33%</w:t>
            </w:r>
          </w:p>
        </w:tc>
      </w:tr>
      <w:tr w:rsidR="00514541" w:rsidRPr="008A7638" w:rsidTr="00A8765A">
        <w:trPr>
          <w:trHeight w:val="270"/>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16"/>
              <w:ind w:left="38" w:right="10"/>
              <w:jc w:val="center"/>
              <w:rPr>
                <w:sz w:val="20"/>
              </w:rPr>
            </w:pPr>
            <w:r w:rsidRPr="008A7638">
              <w:rPr>
                <w:sz w:val="20"/>
              </w:rPr>
              <w:t>6-10</w:t>
            </w:r>
            <w:r w:rsidRPr="008A7638">
              <w:rPr>
                <w:spacing w:val="-11"/>
                <w:sz w:val="20"/>
              </w:rPr>
              <w:t xml:space="preserve"> </w:t>
            </w:r>
            <w:r w:rsidRPr="008A7638">
              <w:rPr>
                <w:spacing w:val="-4"/>
                <w:sz w:val="20"/>
              </w:rPr>
              <w:t>Años</w:t>
            </w:r>
          </w:p>
        </w:tc>
        <w:tc>
          <w:tcPr>
            <w:tcW w:w="1197" w:type="dxa"/>
          </w:tcPr>
          <w:p w:rsidR="00514541" w:rsidRPr="008A7638" w:rsidRDefault="0086485A" w:rsidP="00A8765A">
            <w:pPr>
              <w:pStyle w:val="TableParagraph"/>
              <w:spacing w:before="16"/>
              <w:ind w:left="42" w:right="8"/>
              <w:jc w:val="center"/>
              <w:rPr>
                <w:sz w:val="20"/>
              </w:rPr>
            </w:pPr>
            <w:r w:rsidRPr="008A7638">
              <w:rPr>
                <w:spacing w:val="-2"/>
                <w:sz w:val="20"/>
              </w:rPr>
              <w:t>0.95%</w:t>
            </w:r>
          </w:p>
        </w:tc>
      </w:tr>
      <w:tr w:rsidR="00514541" w:rsidRPr="008A7638" w:rsidTr="00A8765A">
        <w:trPr>
          <w:trHeight w:val="268"/>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14"/>
              <w:ind w:left="38" w:right="2"/>
              <w:jc w:val="center"/>
              <w:rPr>
                <w:sz w:val="20"/>
              </w:rPr>
            </w:pPr>
            <w:r w:rsidRPr="008A7638">
              <w:rPr>
                <w:sz w:val="20"/>
              </w:rPr>
              <w:t>11-15</w:t>
            </w:r>
            <w:r w:rsidRPr="008A7638">
              <w:rPr>
                <w:spacing w:val="-9"/>
                <w:sz w:val="20"/>
              </w:rPr>
              <w:t xml:space="preserve"> </w:t>
            </w:r>
            <w:r w:rsidRPr="008A7638">
              <w:rPr>
                <w:spacing w:val="-4"/>
                <w:sz w:val="20"/>
              </w:rPr>
              <w:t>Años</w:t>
            </w:r>
          </w:p>
        </w:tc>
        <w:tc>
          <w:tcPr>
            <w:tcW w:w="1197" w:type="dxa"/>
          </w:tcPr>
          <w:p w:rsidR="00514541" w:rsidRPr="008A7638" w:rsidRDefault="0086485A" w:rsidP="00A8765A">
            <w:pPr>
              <w:pStyle w:val="TableParagraph"/>
              <w:spacing w:before="14"/>
              <w:ind w:left="42" w:right="8"/>
              <w:jc w:val="center"/>
              <w:rPr>
                <w:sz w:val="20"/>
              </w:rPr>
            </w:pPr>
            <w:r w:rsidRPr="008A7638">
              <w:rPr>
                <w:spacing w:val="-2"/>
                <w:sz w:val="20"/>
              </w:rPr>
              <w:t>2.86%</w:t>
            </w:r>
          </w:p>
        </w:tc>
      </w:tr>
      <w:tr w:rsidR="00514541" w:rsidRPr="008A7638" w:rsidTr="00A8765A">
        <w:trPr>
          <w:trHeight w:val="268"/>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14"/>
              <w:ind w:left="38" w:right="2"/>
              <w:jc w:val="center"/>
              <w:rPr>
                <w:sz w:val="20"/>
              </w:rPr>
            </w:pPr>
            <w:r w:rsidRPr="008A7638">
              <w:rPr>
                <w:sz w:val="20"/>
              </w:rPr>
              <w:t>16-20</w:t>
            </w:r>
            <w:r w:rsidRPr="008A7638">
              <w:rPr>
                <w:spacing w:val="-9"/>
                <w:sz w:val="20"/>
              </w:rPr>
              <w:t xml:space="preserve"> </w:t>
            </w:r>
            <w:r w:rsidRPr="008A7638">
              <w:rPr>
                <w:spacing w:val="-4"/>
                <w:sz w:val="20"/>
              </w:rPr>
              <w:t>Años</w:t>
            </w:r>
          </w:p>
        </w:tc>
        <w:tc>
          <w:tcPr>
            <w:tcW w:w="1197" w:type="dxa"/>
          </w:tcPr>
          <w:p w:rsidR="00514541" w:rsidRPr="008A7638" w:rsidRDefault="0086485A" w:rsidP="00A8765A">
            <w:pPr>
              <w:pStyle w:val="TableParagraph"/>
              <w:spacing w:before="14"/>
              <w:ind w:left="42" w:right="8"/>
              <w:jc w:val="center"/>
              <w:rPr>
                <w:sz w:val="20"/>
              </w:rPr>
            </w:pPr>
            <w:r w:rsidRPr="008A7638">
              <w:rPr>
                <w:spacing w:val="-2"/>
                <w:sz w:val="20"/>
              </w:rPr>
              <w:t>2.86%</w:t>
            </w:r>
          </w:p>
        </w:tc>
      </w:tr>
      <w:tr w:rsidR="00514541" w:rsidRPr="008A7638" w:rsidTr="00A8765A">
        <w:trPr>
          <w:trHeight w:val="525"/>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28"/>
              <w:ind w:left="425" w:right="132" w:hanging="260"/>
              <w:jc w:val="center"/>
              <w:rPr>
                <w:sz w:val="20"/>
              </w:rPr>
            </w:pPr>
            <w:r w:rsidRPr="008A7638">
              <w:rPr>
                <w:sz w:val="20"/>
              </w:rPr>
              <w:t>21</w:t>
            </w:r>
            <w:r w:rsidRPr="008A7638">
              <w:rPr>
                <w:spacing w:val="-14"/>
                <w:sz w:val="20"/>
              </w:rPr>
              <w:t xml:space="preserve"> </w:t>
            </w:r>
            <w:r w:rsidRPr="008A7638">
              <w:rPr>
                <w:sz w:val="20"/>
              </w:rPr>
              <w:t>Años</w:t>
            </w:r>
            <w:r w:rsidRPr="008A7638">
              <w:rPr>
                <w:spacing w:val="-14"/>
                <w:sz w:val="20"/>
              </w:rPr>
              <w:t xml:space="preserve"> </w:t>
            </w:r>
            <w:r w:rsidRPr="008A7638">
              <w:rPr>
                <w:sz w:val="20"/>
              </w:rPr>
              <w:t xml:space="preserve">a </w:t>
            </w:r>
            <w:r w:rsidRPr="008A7638">
              <w:rPr>
                <w:spacing w:val="-4"/>
                <w:sz w:val="20"/>
              </w:rPr>
              <w:t>más</w:t>
            </w:r>
          </w:p>
        </w:tc>
        <w:tc>
          <w:tcPr>
            <w:tcW w:w="1197" w:type="dxa"/>
          </w:tcPr>
          <w:p w:rsidR="00514541" w:rsidRPr="008A7638" w:rsidRDefault="0086485A" w:rsidP="00A8765A">
            <w:pPr>
              <w:pStyle w:val="TableParagraph"/>
              <w:spacing w:before="143"/>
              <w:ind w:left="42"/>
              <w:jc w:val="center"/>
              <w:rPr>
                <w:sz w:val="20"/>
              </w:rPr>
            </w:pPr>
            <w:r w:rsidRPr="008A7638">
              <w:rPr>
                <w:spacing w:val="-5"/>
                <w:sz w:val="20"/>
              </w:rPr>
              <w:t>0%</w:t>
            </w:r>
          </w:p>
        </w:tc>
      </w:tr>
      <w:tr w:rsidR="00514541" w:rsidRPr="008A7638" w:rsidTr="00A8765A">
        <w:trPr>
          <w:trHeight w:val="271"/>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17"/>
              <w:ind w:left="38"/>
              <w:jc w:val="center"/>
              <w:rPr>
                <w:sz w:val="20"/>
              </w:rPr>
            </w:pPr>
            <w:r w:rsidRPr="008A7638">
              <w:rPr>
                <w:spacing w:val="-2"/>
                <w:sz w:val="20"/>
              </w:rPr>
              <w:t>Total</w:t>
            </w:r>
          </w:p>
        </w:tc>
        <w:tc>
          <w:tcPr>
            <w:tcW w:w="1197" w:type="dxa"/>
          </w:tcPr>
          <w:p w:rsidR="00514541" w:rsidRPr="008A7638" w:rsidRDefault="0086485A" w:rsidP="00A8765A">
            <w:pPr>
              <w:pStyle w:val="TableParagraph"/>
              <w:spacing w:before="17"/>
              <w:ind w:left="42" w:right="10"/>
              <w:jc w:val="center"/>
              <w:rPr>
                <w:sz w:val="20"/>
              </w:rPr>
            </w:pPr>
            <w:r w:rsidRPr="008A7638">
              <w:rPr>
                <w:spacing w:val="-2"/>
                <w:sz w:val="20"/>
              </w:rPr>
              <w:t>100.00%</w:t>
            </w:r>
          </w:p>
        </w:tc>
      </w:tr>
      <w:tr w:rsidR="00514541" w:rsidRPr="008A7638" w:rsidTr="00A8765A">
        <w:trPr>
          <w:trHeight w:val="270"/>
        </w:trPr>
        <w:tc>
          <w:tcPr>
            <w:tcW w:w="1898" w:type="dxa"/>
            <w:tcBorders>
              <w:left w:val="single" w:sz="8" w:space="0" w:color="CCCCCC"/>
              <w:right w:val="single" w:sz="8" w:space="0" w:color="CCCCCC"/>
            </w:tcBorders>
          </w:tcPr>
          <w:p w:rsidR="00514541" w:rsidRPr="008A7638" w:rsidRDefault="00514541" w:rsidP="00A8765A">
            <w:pPr>
              <w:pStyle w:val="TableParagraph"/>
              <w:jc w:val="center"/>
              <w:rPr>
                <w:sz w:val="20"/>
              </w:rPr>
            </w:pPr>
          </w:p>
        </w:tc>
        <w:tc>
          <w:tcPr>
            <w:tcW w:w="1200" w:type="dxa"/>
            <w:tcBorders>
              <w:left w:val="single" w:sz="8" w:space="0" w:color="CCCCCC"/>
              <w:right w:val="single" w:sz="8" w:space="0" w:color="CCCCCC"/>
            </w:tcBorders>
          </w:tcPr>
          <w:p w:rsidR="00514541" w:rsidRPr="008A7638" w:rsidRDefault="00514541" w:rsidP="00A8765A">
            <w:pPr>
              <w:pStyle w:val="TableParagraph"/>
              <w:jc w:val="center"/>
              <w:rPr>
                <w:sz w:val="20"/>
              </w:rPr>
            </w:pPr>
          </w:p>
        </w:tc>
        <w:tc>
          <w:tcPr>
            <w:tcW w:w="1197" w:type="dxa"/>
            <w:tcBorders>
              <w:left w:val="single" w:sz="8" w:space="0" w:color="CCCCCC"/>
              <w:right w:val="single" w:sz="8" w:space="0" w:color="CCCCCC"/>
            </w:tcBorders>
          </w:tcPr>
          <w:p w:rsidR="00514541" w:rsidRPr="008A7638" w:rsidRDefault="00514541" w:rsidP="00A8765A">
            <w:pPr>
              <w:pStyle w:val="TableParagraph"/>
              <w:jc w:val="center"/>
              <w:rPr>
                <w:sz w:val="20"/>
              </w:rPr>
            </w:pPr>
          </w:p>
        </w:tc>
      </w:tr>
      <w:tr w:rsidR="00514541" w:rsidRPr="008A7638" w:rsidTr="002809C5">
        <w:trPr>
          <w:trHeight w:val="268"/>
        </w:trPr>
        <w:tc>
          <w:tcPr>
            <w:tcW w:w="4295" w:type="dxa"/>
            <w:gridSpan w:val="3"/>
            <w:shd w:val="clear" w:color="auto" w:fill="548DD4" w:themeFill="text2" w:themeFillTint="99"/>
          </w:tcPr>
          <w:p w:rsidR="00514541" w:rsidRPr="008A7638" w:rsidRDefault="0086485A" w:rsidP="00A8765A">
            <w:pPr>
              <w:pStyle w:val="TableParagraph"/>
              <w:spacing w:before="9"/>
              <w:ind w:left="34"/>
              <w:jc w:val="center"/>
              <w:rPr>
                <w:b/>
                <w:sz w:val="20"/>
              </w:rPr>
            </w:pPr>
            <w:r w:rsidRPr="008A7638">
              <w:rPr>
                <w:b/>
                <w:spacing w:val="-2"/>
                <w:sz w:val="20"/>
              </w:rPr>
              <w:t>Mujeres</w:t>
            </w:r>
          </w:p>
        </w:tc>
      </w:tr>
      <w:tr w:rsidR="00514541" w:rsidRPr="008A7638" w:rsidTr="002809C5">
        <w:trPr>
          <w:trHeight w:val="458"/>
        </w:trPr>
        <w:tc>
          <w:tcPr>
            <w:tcW w:w="1898" w:type="dxa"/>
            <w:shd w:val="clear" w:color="auto" w:fill="548DD4" w:themeFill="text2" w:themeFillTint="99"/>
          </w:tcPr>
          <w:p w:rsidR="00514541" w:rsidRPr="008A7638" w:rsidRDefault="0086485A" w:rsidP="00A8765A">
            <w:pPr>
              <w:pStyle w:val="TableParagraph"/>
              <w:spacing w:before="5" w:line="223" w:lineRule="auto"/>
              <w:ind w:left="378" w:firstLine="280"/>
              <w:jc w:val="center"/>
              <w:rPr>
                <w:b/>
                <w:sz w:val="20"/>
              </w:rPr>
            </w:pPr>
            <w:r w:rsidRPr="008A7638">
              <w:rPr>
                <w:b/>
                <w:spacing w:val="-2"/>
                <w:sz w:val="20"/>
              </w:rPr>
              <w:t>Grupo ocupacional</w:t>
            </w:r>
          </w:p>
        </w:tc>
        <w:tc>
          <w:tcPr>
            <w:tcW w:w="1200" w:type="dxa"/>
            <w:shd w:val="clear" w:color="auto" w:fill="548DD4" w:themeFill="text2" w:themeFillTint="99"/>
          </w:tcPr>
          <w:p w:rsidR="00514541" w:rsidRPr="008A7638" w:rsidRDefault="0086485A" w:rsidP="00A8765A">
            <w:pPr>
              <w:pStyle w:val="TableParagraph"/>
              <w:spacing w:before="105"/>
              <w:ind w:left="38" w:right="3"/>
              <w:jc w:val="center"/>
              <w:rPr>
                <w:b/>
                <w:sz w:val="20"/>
              </w:rPr>
            </w:pPr>
            <w:r w:rsidRPr="008A7638">
              <w:rPr>
                <w:b/>
                <w:spacing w:val="-2"/>
                <w:sz w:val="20"/>
              </w:rPr>
              <w:t>Rango</w:t>
            </w:r>
          </w:p>
        </w:tc>
        <w:tc>
          <w:tcPr>
            <w:tcW w:w="1197" w:type="dxa"/>
            <w:shd w:val="clear" w:color="auto" w:fill="548DD4" w:themeFill="text2" w:themeFillTint="99"/>
          </w:tcPr>
          <w:p w:rsidR="00514541" w:rsidRPr="008A7638" w:rsidRDefault="0086485A" w:rsidP="00A8765A">
            <w:pPr>
              <w:pStyle w:val="TableParagraph"/>
              <w:spacing w:before="105"/>
              <w:ind w:left="42" w:right="6"/>
              <w:jc w:val="center"/>
              <w:rPr>
                <w:b/>
                <w:sz w:val="20"/>
              </w:rPr>
            </w:pPr>
            <w:r w:rsidRPr="008A7638">
              <w:rPr>
                <w:b/>
                <w:spacing w:val="-2"/>
                <w:sz w:val="20"/>
              </w:rPr>
              <w:t>Porcentaje</w:t>
            </w:r>
          </w:p>
        </w:tc>
      </w:tr>
      <w:tr w:rsidR="00514541" w:rsidRPr="008A7638" w:rsidTr="00A8765A">
        <w:trPr>
          <w:trHeight w:val="270"/>
        </w:trPr>
        <w:tc>
          <w:tcPr>
            <w:tcW w:w="1898" w:type="dxa"/>
            <w:vMerge w:val="restart"/>
          </w:tcPr>
          <w:p w:rsidR="00514541" w:rsidRPr="008A7638" w:rsidRDefault="00514541" w:rsidP="00A8765A">
            <w:pPr>
              <w:pStyle w:val="TableParagraph"/>
              <w:jc w:val="center"/>
              <w:rPr>
                <w:b/>
                <w:i/>
                <w:sz w:val="20"/>
              </w:rPr>
            </w:pPr>
          </w:p>
          <w:p w:rsidR="00514541" w:rsidRPr="008A7638" w:rsidRDefault="00514541" w:rsidP="00A8765A">
            <w:pPr>
              <w:pStyle w:val="TableParagraph"/>
              <w:jc w:val="center"/>
              <w:rPr>
                <w:b/>
                <w:i/>
                <w:sz w:val="20"/>
              </w:rPr>
            </w:pPr>
          </w:p>
          <w:p w:rsidR="00514541" w:rsidRPr="008A7638" w:rsidRDefault="00514541" w:rsidP="00A8765A">
            <w:pPr>
              <w:pStyle w:val="TableParagraph"/>
              <w:spacing w:before="122"/>
              <w:jc w:val="center"/>
              <w:rPr>
                <w:b/>
                <w:i/>
                <w:sz w:val="20"/>
              </w:rPr>
            </w:pPr>
          </w:p>
          <w:p w:rsidR="00514541" w:rsidRPr="008A7638" w:rsidRDefault="0086485A" w:rsidP="00A8765A">
            <w:pPr>
              <w:pStyle w:val="TableParagraph"/>
              <w:spacing w:before="1"/>
              <w:ind w:left="37" w:right="1"/>
              <w:jc w:val="center"/>
              <w:rPr>
                <w:sz w:val="20"/>
              </w:rPr>
            </w:pPr>
            <w:r w:rsidRPr="008A7638">
              <w:rPr>
                <w:spacing w:val="-5"/>
                <w:sz w:val="20"/>
              </w:rPr>
              <w:t>II</w:t>
            </w:r>
          </w:p>
        </w:tc>
        <w:tc>
          <w:tcPr>
            <w:tcW w:w="1200" w:type="dxa"/>
          </w:tcPr>
          <w:p w:rsidR="00514541" w:rsidRPr="008A7638" w:rsidRDefault="0086485A" w:rsidP="00A8765A">
            <w:pPr>
              <w:pStyle w:val="TableParagraph"/>
              <w:spacing w:before="18"/>
              <w:ind w:left="38" w:right="5"/>
              <w:jc w:val="center"/>
              <w:rPr>
                <w:sz w:val="20"/>
              </w:rPr>
            </w:pPr>
            <w:r w:rsidRPr="008A7638">
              <w:rPr>
                <w:sz w:val="20"/>
              </w:rPr>
              <w:t>1-5</w:t>
            </w:r>
            <w:r w:rsidRPr="008A7638">
              <w:rPr>
                <w:spacing w:val="-7"/>
                <w:sz w:val="20"/>
              </w:rPr>
              <w:t xml:space="preserve"> </w:t>
            </w:r>
            <w:r w:rsidRPr="008A7638">
              <w:rPr>
                <w:spacing w:val="-4"/>
                <w:sz w:val="20"/>
              </w:rPr>
              <w:t>Años</w:t>
            </w:r>
          </w:p>
        </w:tc>
        <w:tc>
          <w:tcPr>
            <w:tcW w:w="1197" w:type="dxa"/>
          </w:tcPr>
          <w:p w:rsidR="00514541" w:rsidRPr="008A7638" w:rsidRDefault="0086485A" w:rsidP="00A8765A">
            <w:pPr>
              <w:pStyle w:val="TableParagraph"/>
              <w:spacing w:before="18"/>
              <w:ind w:left="42" w:right="9"/>
              <w:jc w:val="center"/>
              <w:rPr>
                <w:sz w:val="20"/>
              </w:rPr>
            </w:pPr>
            <w:r w:rsidRPr="008A7638">
              <w:rPr>
                <w:spacing w:val="-2"/>
                <w:sz w:val="20"/>
              </w:rPr>
              <w:t>58.54%</w:t>
            </w:r>
          </w:p>
        </w:tc>
      </w:tr>
      <w:tr w:rsidR="00514541" w:rsidRPr="008A7638" w:rsidTr="00A8765A">
        <w:trPr>
          <w:trHeight w:val="268"/>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14"/>
              <w:ind w:left="38" w:right="10"/>
              <w:jc w:val="center"/>
              <w:rPr>
                <w:sz w:val="20"/>
              </w:rPr>
            </w:pPr>
            <w:r w:rsidRPr="008A7638">
              <w:rPr>
                <w:sz w:val="20"/>
              </w:rPr>
              <w:t>6-10</w:t>
            </w:r>
            <w:r w:rsidRPr="008A7638">
              <w:rPr>
                <w:spacing w:val="-11"/>
                <w:sz w:val="20"/>
              </w:rPr>
              <w:t xml:space="preserve"> </w:t>
            </w:r>
            <w:r w:rsidRPr="008A7638">
              <w:rPr>
                <w:spacing w:val="-4"/>
                <w:sz w:val="20"/>
              </w:rPr>
              <w:t>Años</w:t>
            </w:r>
          </w:p>
        </w:tc>
        <w:tc>
          <w:tcPr>
            <w:tcW w:w="1197" w:type="dxa"/>
          </w:tcPr>
          <w:p w:rsidR="00514541" w:rsidRPr="008A7638" w:rsidRDefault="0086485A" w:rsidP="00A8765A">
            <w:pPr>
              <w:pStyle w:val="TableParagraph"/>
              <w:spacing w:before="14"/>
              <w:ind w:left="42" w:right="8"/>
              <w:jc w:val="center"/>
              <w:rPr>
                <w:sz w:val="20"/>
              </w:rPr>
            </w:pPr>
            <w:r w:rsidRPr="008A7638">
              <w:rPr>
                <w:spacing w:val="-2"/>
                <w:sz w:val="20"/>
              </w:rPr>
              <w:t>7.32%</w:t>
            </w:r>
          </w:p>
        </w:tc>
      </w:tr>
      <w:tr w:rsidR="00514541" w:rsidRPr="008A7638" w:rsidTr="00A8765A">
        <w:trPr>
          <w:trHeight w:val="256"/>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4"/>
              <w:ind w:left="38" w:right="2"/>
              <w:jc w:val="center"/>
              <w:rPr>
                <w:sz w:val="20"/>
              </w:rPr>
            </w:pPr>
            <w:r w:rsidRPr="008A7638">
              <w:rPr>
                <w:sz w:val="20"/>
              </w:rPr>
              <w:t>11-15</w:t>
            </w:r>
            <w:r w:rsidRPr="008A7638">
              <w:rPr>
                <w:spacing w:val="-9"/>
                <w:sz w:val="20"/>
              </w:rPr>
              <w:t xml:space="preserve"> </w:t>
            </w:r>
            <w:r w:rsidRPr="008A7638">
              <w:rPr>
                <w:spacing w:val="-4"/>
                <w:sz w:val="20"/>
              </w:rPr>
              <w:t>Años</w:t>
            </w:r>
          </w:p>
        </w:tc>
        <w:tc>
          <w:tcPr>
            <w:tcW w:w="1197" w:type="dxa"/>
          </w:tcPr>
          <w:p w:rsidR="00514541" w:rsidRPr="008A7638" w:rsidRDefault="0086485A" w:rsidP="00A8765A">
            <w:pPr>
              <w:pStyle w:val="TableParagraph"/>
              <w:spacing w:before="4"/>
              <w:ind w:left="42" w:right="8"/>
              <w:jc w:val="center"/>
              <w:rPr>
                <w:sz w:val="20"/>
              </w:rPr>
            </w:pPr>
            <w:r w:rsidRPr="008A7638">
              <w:rPr>
                <w:spacing w:val="-2"/>
                <w:sz w:val="20"/>
              </w:rPr>
              <w:t>9.76%</w:t>
            </w:r>
          </w:p>
        </w:tc>
      </w:tr>
      <w:tr w:rsidR="00514541" w:rsidRPr="008A7638" w:rsidTr="00A8765A">
        <w:trPr>
          <w:trHeight w:val="251"/>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1"/>
              <w:ind w:left="38" w:right="2"/>
              <w:jc w:val="center"/>
              <w:rPr>
                <w:sz w:val="20"/>
              </w:rPr>
            </w:pPr>
            <w:r w:rsidRPr="008A7638">
              <w:rPr>
                <w:sz w:val="20"/>
              </w:rPr>
              <w:t>16-20</w:t>
            </w:r>
            <w:r w:rsidRPr="008A7638">
              <w:rPr>
                <w:spacing w:val="-9"/>
                <w:sz w:val="20"/>
              </w:rPr>
              <w:t xml:space="preserve"> </w:t>
            </w:r>
            <w:r w:rsidRPr="008A7638">
              <w:rPr>
                <w:spacing w:val="-4"/>
                <w:sz w:val="20"/>
              </w:rPr>
              <w:t>Años</w:t>
            </w:r>
          </w:p>
        </w:tc>
        <w:tc>
          <w:tcPr>
            <w:tcW w:w="1197" w:type="dxa"/>
          </w:tcPr>
          <w:p w:rsidR="00514541" w:rsidRPr="008A7638" w:rsidRDefault="0086485A" w:rsidP="00A8765A">
            <w:pPr>
              <w:pStyle w:val="TableParagraph"/>
              <w:spacing w:before="1"/>
              <w:ind w:left="42" w:right="9"/>
              <w:jc w:val="center"/>
              <w:rPr>
                <w:sz w:val="20"/>
              </w:rPr>
            </w:pPr>
            <w:r w:rsidRPr="008A7638">
              <w:rPr>
                <w:spacing w:val="-2"/>
                <w:sz w:val="20"/>
              </w:rPr>
              <w:t>12.20%</w:t>
            </w:r>
          </w:p>
        </w:tc>
      </w:tr>
    </w:tbl>
    <w:p w:rsidR="00514541" w:rsidRPr="008A7638" w:rsidRDefault="00514541" w:rsidP="00A8765A">
      <w:pPr>
        <w:pStyle w:val="TableParagraph"/>
        <w:ind w:left="1937"/>
        <w:jc w:val="center"/>
        <w:rPr>
          <w:sz w:val="20"/>
        </w:rPr>
        <w:sectPr w:rsidR="00514541" w:rsidRPr="008A7638">
          <w:type w:val="continuous"/>
          <w:pgSz w:w="12240" w:h="15840"/>
          <w:pgMar w:top="1420" w:right="1080" w:bottom="1623" w:left="1440" w:header="0" w:footer="984" w:gutter="0"/>
          <w:cols w:space="720"/>
        </w:sectPr>
      </w:pPr>
    </w:p>
    <w:tbl>
      <w:tblPr>
        <w:tblStyle w:val="TableNormal"/>
        <w:tblW w:w="0" w:type="auto"/>
        <w:tblInd w:w="2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1200"/>
        <w:gridCol w:w="1197"/>
      </w:tblGrid>
      <w:tr w:rsidR="00514541" w:rsidRPr="008A7638" w:rsidTr="00A8765A">
        <w:trPr>
          <w:trHeight w:val="511"/>
        </w:trPr>
        <w:tc>
          <w:tcPr>
            <w:tcW w:w="1898" w:type="dxa"/>
            <w:vMerge w:val="restart"/>
            <w:tcBorders>
              <w:top w:val="nil"/>
            </w:tcBorders>
          </w:tcPr>
          <w:p w:rsidR="00514541" w:rsidRPr="008A7638" w:rsidRDefault="00514541" w:rsidP="00A8765A">
            <w:pPr>
              <w:pStyle w:val="TableParagraph"/>
              <w:jc w:val="center"/>
              <w:rPr>
                <w:sz w:val="18"/>
              </w:rPr>
            </w:pPr>
          </w:p>
        </w:tc>
        <w:tc>
          <w:tcPr>
            <w:tcW w:w="1200" w:type="dxa"/>
          </w:tcPr>
          <w:p w:rsidR="00514541" w:rsidRPr="008A7638" w:rsidRDefault="0086485A" w:rsidP="00A8765A">
            <w:pPr>
              <w:pStyle w:val="TableParagraph"/>
              <w:spacing w:before="21"/>
              <w:ind w:left="425" w:right="132" w:hanging="260"/>
              <w:jc w:val="center"/>
              <w:rPr>
                <w:sz w:val="20"/>
              </w:rPr>
            </w:pPr>
            <w:r w:rsidRPr="008A7638">
              <w:rPr>
                <w:sz w:val="20"/>
              </w:rPr>
              <w:t>21</w:t>
            </w:r>
            <w:r w:rsidRPr="008A7638">
              <w:rPr>
                <w:spacing w:val="-14"/>
                <w:sz w:val="20"/>
              </w:rPr>
              <w:t xml:space="preserve"> </w:t>
            </w:r>
            <w:r w:rsidRPr="008A7638">
              <w:rPr>
                <w:sz w:val="20"/>
              </w:rPr>
              <w:t>Años</w:t>
            </w:r>
            <w:r w:rsidRPr="008A7638">
              <w:rPr>
                <w:spacing w:val="-14"/>
                <w:sz w:val="20"/>
              </w:rPr>
              <w:t xml:space="preserve"> </w:t>
            </w:r>
            <w:r w:rsidRPr="008A7638">
              <w:rPr>
                <w:sz w:val="20"/>
              </w:rPr>
              <w:t xml:space="preserve">a </w:t>
            </w:r>
            <w:r w:rsidRPr="008A7638">
              <w:rPr>
                <w:spacing w:val="-4"/>
                <w:sz w:val="20"/>
              </w:rPr>
              <w:t>más</w:t>
            </w:r>
          </w:p>
        </w:tc>
        <w:tc>
          <w:tcPr>
            <w:tcW w:w="1197" w:type="dxa"/>
          </w:tcPr>
          <w:p w:rsidR="00514541" w:rsidRPr="008A7638" w:rsidRDefault="0086485A" w:rsidP="00A8765A">
            <w:pPr>
              <w:pStyle w:val="TableParagraph"/>
              <w:spacing w:before="136"/>
              <w:ind w:left="42" w:right="9"/>
              <w:jc w:val="center"/>
              <w:rPr>
                <w:sz w:val="20"/>
              </w:rPr>
            </w:pPr>
            <w:r w:rsidRPr="008A7638">
              <w:rPr>
                <w:spacing w:val="-2"/>
                <w:sz w:val="20"/>
              </w:rPr>
              <w:t>12.20%</w:t>
            </w:r>
          </w:p>
        </w:tc>
      </w:tr>
      <w:tr w:rsidR="00514541" w:rsidRPr="008A7638" w:rsidTr="00A8765A">
        <w:trPr>
          <w:trHeight w:val="254"/>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2"/>
              <w:ind w:left="38"/>
              <w:jc w:val="center"/>
              <w:rPr>
                <w:sz w:val="20"/>
              </w:rPr>
            </w:pPr>
            <w:r w:rsidRPr="008A7638">
              <w:rPr>
                <w:spacing w:val="-2"/>
                <w:sz w:val="20"/>
              </w:rPr>
              <w:t>Total</w:t>
            </w:r>
          </w:p>
        </w:tc>
        <w:tc>
          <w:tcPr>
            <w:tcW w:w="1197" w:type="dxa"/>
          </w:tcPr>
          <w:p w:rsidR="00514541" w:rsidRPr="008A7638" w:rsidRDefault="0086485A" w:rsidP="00A8765A">
            <w:pPr>
              <w:pStyle w:val="TableParagraph"/>
              <w:spacing w:before="2"/>
              <w:ind w:left="42" w:right="10"/>
              <w:jc w:val="center"/>
              <w:rPr>
                <w:sz w:val="20"/>
              </w:rPr>
            </w:pPr>
            <w:r w:rsidRPr="008A7638">
              <w:rPr>
                <w:spacing w:val="-2"/>
                <w:sz w:val="20"/>
              </w:rPr>
              <w:t>100.00%</w:t>
            </w:r>
          </w:p>
        </w:tc>
      </w:tr>
      <w:tr w:rsidR="00514541" w:rsidRPr="008A7638" w:rsidTr="00A8765A">
        <w:trPr>
          <w:trHeight w:val="256"/>
        </w:trPr>
        <w:tc>
          <w:tcPr>
            <w:tcW w:w="1898" w:type="dxa"/>
            <w:tcBorders>
              <w:left w:val="single" w:sz="8" w:space="0" w:color="CCCCCC"/>
              <w:right w:val="single" w:sz="8" w:space="0" w:color="CCCCCC"/>
            </w:tcBorders>
          </w:tcPr>
          <w:p w:rsidR="00514541" w:rsidRPr="008A7638" w:rsidRDefault="00514541" w:rsidP="00A8765A">
            <w:pPr>
              <w:pStyle w:val="TableParagraph"/>
              <w:jc w:val="center"/>
              <w:rPr>
                <w:sz w:val="18"/>
              </w:rPr>
            </w:pPr>
          </w:p>
        </w:tc>
        <w:tc>
          <w:tcPr>
            <w:tcW w:w="1200" w:type="dxa"/>
            <w:tcBorders>
              <w:left w:val="single" w:sz="8" w:space="0" w:color="CCCCCC"/>
              <w:right w:val="single" w:sz="8" w:space="0" w:color="CCCCCC"/>
            </w:tcBorders>
          </w:tcPr>
          <w:p w:rsidR="00514541" w:rsidRPr="008A7638" w:rsidRDefault="00514541" w:rsidP="00A8765A">
            <w:pPr>
              <w:pStyle w:val="TableParagraph"/>
              <w:jc w:val="center"/>
              <w:rPr>
                <w:sz w:val="18"/>
              </w:rPr>
            </w:pPr>
          </w:p>
        </w:tc>
        <w:tc>
          <w:tcPr>
            <w:tcW w:w="1197" w:type="dxa"/>
            <w:tcBorders>
              <w:left w:val="single" w:sz="8" w:space="0" w:color="CCCCCC"/>
              <w:right w:val="single" w:sz="8" w:space="0" w:color="CCCCCC"/>
            </w:tcBorders>
          </w:tcPr>
          <w:p w:rsidR="00514541" w:rsidRPr="008A7638" w:rsidRDefault="00514541" w:rsidP="00A8765A">
            <w:pPr>
              <w:pStyle w:val="TableParagraph"/>
              <w:jc w:val="center"/>
              <w:rPr>
                <w:sz w:val="18"/>
              </w:rPr>
            </w:pPr>
          </w:p>
        </w:tc>
      </w:tr>
      <w:tr w:rsidR="00514541" w:rsidRPr="008A7638" w:rsidTr="00450D75">
        <w:trPr>
          <w:trHeight w:val="251"/>
        </w:trPr>
        <w:tc>
          <w:tcPr>
            <w:tcW w:w="4295" w:type="dxa"/>
            <w:gridSpan w:val="3"/>
            <w:shd w:val="clear" w:color="auto" w:fill="548DD4" w:themeFill="text2" w:themeFillTint="99"/>
          </w:tcPr>
          <w:p w:rsidR="00514541" w:rsidRPr="008A7638" w:rsidRDefault="0086485A" w:rsidP="00A8765A">
            <w:pPr>
              <w:pStyle w:val="TableParagraph"/>
              <w:spacing w:line="229" w:lineRule="exact"/>
              <w:ind w:left="34"/>
              <w:jc w:val="center"/>
              <w:rPr>
                <w:b/>
                <w:sz w:val="20"/>
              </w:rPr>
            </w:pPr>
            <w:r w:rsidRPr="008A7638">
              <w:rPr>
                <w:b/>
                <w:spacing w:val="-2"/>
                <w:sz w:val="20"/>
              </w:rPr>
              <w:t>Mujeres</w:t>
            </w:r>
          </w:p>
        </w:tc>
      </w:tr>
      <w:tr w:rsidR="00514541" w:rsidRPr="008A7638" w:rsidTr="00450D75">
        <w:trPr>
          <w:trHeight w:val="460"/>
        </w:trPr>
        <w:tc>
          <w:tcPr>
            <w:tcW w:w="1898" w:type="dxa"/>
            <w:shd w:val="clear" w:color="auto" w:fill="548DD4" w:themeFill="text2" w:themeFillTint="99"/>
          </w:tcPr>
          <w:p w:rsidR="00514541" w:rsidRPr="008A7638" w:rsidRDefault="0086485A" w:rsidP="00A8765A">
            <w:pPr>
              <w:pStyle w:val="TableParagraph"/>
              <w:spacing w:before="1" w:line="228" w:lineRule="auto"/>
              <w:ind w:left="378" w:firstLine="280"/>
              <w:jc w:val="center"/>
              <w:rPr>
                <w:b/>
                <w:sz w:val="20"/>
              </w:rPr>
            </w:pPr>
            <w:r w:rsidRPr="008A7638">
              <w:rPr>
                <w:b/>
                <w:spacing w:val="-2"/>
                <w:sz w:val="20"/>
              </w:rPr>
              <w:t>Grupo ocupacional</w:t>
            </w:r>
          </w:p>
        </w:tc>
        <w:tc>
          <w:tcPr>
            <w:tcW w:w="1200" w:type="dxa"/>
            <w:shd w:val="clear" w:color="auto" w:fill="548DD4" w:themeFill="text2" w:themeFillTint="99"/>
          </w:tcPr>
          <w:p w:rsidR="00514541" w:rsidRPr="008A7638" w:rsidRDefault="0086485A" w:rsidP="00A8765A">
            <w:pPr>
              <w:pStyle w:val="TableParagraph"/>
              <w:spacing w:before="105"/>
              <w:ind w:left="38" w:right="3"/>
              <w:jc w:val="center"/>
              <w:rPr>
                <w:b/>
                <w:sz w:val="20"/>
              </w:rPr>
            </w:pPr>
            <w:r w:rsidRPr="008A7638">
              <w:rPr>
                <w:b/>
                <w:spacing w:val="-2"/>
                <w:sz w:val="20"/>
              </w:rPr>
              <w:t>Rango</w:t>
            </w:r>
          </w:p>
        </w:tc>
        <w:tc>
          <w:tcPr>
            <w:tcW w:w="1197" w:type="dxa"/>
            <w:shd w:val="clear" w:color="auto" w:fill="548DD4" w:themeFill="text2" w:themeFillTint="99"/>
          </w:tcPr>
          <w:p w:rsidR="00514541" w:rsidRPr="008A7638" w:rsidRDefault="0086485A" w:rsidP="00A8765A">
            <w:pPr>
              <w:pStyle w:val="TableParagraph"/>
              <w:spacing w:before="105"/>
              <w:ind w:left="42" w:right="6"/>
              <w:jc w:val="center"/>
              <w:rPr>
                <w:b/>
                <w:sz w:val="20"/>
              </w:rPr>
            </w:pPr>
            <w:r w:rsidRPr="008A7638">
              <w:rPr>
                <w:b/>
                <w:spacing w:val="-2"/>
                <w:sz w:val="20"/>
              </w:rPr>
              <w:t>Porcentaje</w:t>
            </w:r>
          </w:p>
        </w:tc>
      </w:tr>
      <w:tr w:rsidR="00514541" w:rsidRPr="008A7638" w:rsidTr="00A8765A">
        <w:trPr>
          <w:trHeight w:val="254"/>
        </w:trPr>
        <w:tc>
          <w:tcPr>
            <w:tcW w:w="1898" w:type="dxa"/>
            <w:vMerge w:val="restart"/>
          </w:tcPr>
          <w:p w:rsidR="00514541" w:rsidRPr="008A7638" w:rsidRDefault="00514541" w:rsidP="00A8765A">
            <w:pPr>
              <w:pStyle w:val="TableParagraph"/>
              <w:jc w:val="center"/>
              <w:rPr>
                <w:b/>
                <w:i/>
                <w:sz w:val="20"/>
              </w:rPr>
            </w:pPr>
          </w:p>
          <w:p w:rsidR="00514541" w:rsidRPr="008A7638" w:rsidRDefault="00514541" w:rsidP="00A8765A">
            <w:pPr>
              <w:pStyle w:val="TableParagraph"/>
              <w:jc w:val="center"/>
              <w:rPr>
                <w:b/>
                <w:i/>
                <w:sz w:val="20"/>
              </w:rPr>
            </w:pPr>
          </w:p>
          <w:p w:rsidR="00514541" w:rsidRPr="008A7638" w:rsidRDefault="00514541" w:rsidP="00A8765A">
            <w:pPr>
              <w:pStyle w:val="TableParagraph"/>
              <w:spacing w:before="106"/>
              <w:jc w:val="center"/>
              <w:rPr>
                <w:b/>
                <w:i/>
                <w:sz w:val="20"/>
              </w:rPr>
            </w:pPr>
          </w:p>
          <w:p w:rsidR="00514541" w:rsidRPr="008A7638" w:rsidRDefault="0086485A" w:rsidP="00A8765A">
            <w:pPr>
              <w:pStyle w:val="TableParagraph"/>
              <w:ind w:left="37" w:right="4"/>
              <w:jc w:val="center"/>
              <w:rPr>
                <w:sz w:val="20"/>
              </w:rPr>
            </w:pPr>
            <w:r w:rsidRPr="008A7638">
              <w:rPr>
                <w:spacing w:val="-5"/>
                <w:sz w:val="20"/>
              </w:rPr>
              <w:t>III</w:t>
            </w:r>
          </w:p>
        </w:tc>
        <w:tc>
          <w:tcPr>
            <w:tcW w:w="1200" w:type="dxa"/>
          </w:tcPr>
          <w:p w:rsidR="00514541" w:rsidRPr="008A7638" w:rsidRDefault="0086485A" w:rsidP="00A8765A">
            <w:pPr>
              <w:pStyle w:val="TableParagraph"/>
              <w:spacing w:before="2"/>
              <w:ind w:left="38" w:right="5"/>
              <w:jc w:val="center"/>
              <w:rPr>
                <w:sz w:val="20"/>
              </w:rPr>
            </w:pPr>
            <w:r w:rsidRPr="008A7638">
              <w:rPr>
                <w:sz w:val="20"/>
              </w:rPr>
              <w:t>1-5</w:t>
            </w:r>
            <w:r w:rsidRPr="008A7638">
              <w:rPr>
                <w:spacing w:val="-7"/>
                <w:sz w:val="20"/>
              </w:rPr>
              <w:t xml:space="preserve"> </w:t>
            </w:r>
            <w:r w:rsidRPr="008A7638">
              <w:rPr>
                <w:spacing w:val="-4"/>
                <w:sz w:val="20"/>
              </w:rPr>
              <w:t>Años</w:t>
            </w:r>
          </w:p>
        </w:tc>
        <w:tc>
          <w:tcPr>
            <w:tcW w:w="1197" w:type="dxa"/>
          </w:tcPr>
          <w:p w:rsidR="00514541" w:rsidRPr="008A7638" w:rsidRDefault="0086485A" w:rsidP="00A8765A">
            <w:pPr>
              <w:pStyle w:val="TableParagraph"/>
              <w:spacing w:before="2"/>
              <w:ind w:left="42" w:right="9"/>
              <w:jc w:val="center"/>
              <w:rPr>
                <w:sz w:val="20"/>
              </w:rPr>
            </w:pPr>
            <w:r w:rsidRPr="008A7638">
              <w:rPr>
                <w:spacing w:val="-2"/>
                <w:sz w:val="20"/>
              </w:rPr>
              <w:t>59.32%</w:t>
            </w:r>
          </w:p>
        </w:tc>
      </w:tr>
      <w:tr w:rsidR="00514541" w:rsidRPr="008A7638" w:rsidTr="00A8765A">
        <w:trPr>
          <w:trHeight w:val="256"/>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4"/>
              <w:ind w:left="38" w:right="10"/>
              <w:jc w:val="center"/>
              <w:rPr>
                <w:sz w:val="20"/>
              </w:rPr>
            </w:pPr>
            <w:r w:rsidRPr="008A7638">
              <w:rPr>
                <w:sz w:val="20"/>
              </w:rPr>
              <w:t>6-10</w:t>
            </w:r>
            <w:r w:rsidRPr="008A7638">
              <w:rPr>
                <w:spacing w:val="-11"/>
                <w:sz w:val="20"/>
              </w:rPr>
              <w:t xml:space="preserve"> </w:t>
            </w:r>
            <w:r w:rsidRPr="008A7638">
              <w:rPr>
                <w:spacing w:val="-4"/>
                <w:sz w:val="20"/>
              </w:rPr>
              <w:t>Años</w:t>
            </w:r>
          </w:p>
        </w:tc>
        <w:tc>
          <w:tcPr>
            <w:tcW w:w="1197" w:type="dxa"/>
          </w:tcPr>
          <w:p w:rsidR="00514541" w:rsidRPr="008A7638" w:rsidRDefault="0086485A" w:rsidP="00A8765A">
            <w:pPr>
              <w:pStyle w:val="TableParagraph"/>
              <w:spacing w:before="4"/>
              <w:ind w:left="42" w:right="9"/>
              <w:jc w:val="center"/>
              <w:rPr>
                <w:sz w:val="20"/>
              </w:rPr>
            </w:pPr>
            <w:r w:rsidRPr="008A7638">
              <w:rPr>
                <w:spacing w:val="-2"/>
                <w:sz w:val="20"/>
              </w:rPr>
              <w:t>16.95%</w:t>
            </w:r>
          </w:p>
        </w:tc>
      </w:tr>
      <w:tr w:rsidR="00514541" w:rsidRPr="008A7638" w:rsidTr="00A8765A">
        <w:trPr>
          <w:trHeight w:val="254"/>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2"/>
              <w:ind w:left="38" w:right="2"/>
              <w:jc w:val="center"/>
              <w:rPr>
                <w:sz w:val="20"/>
              </w:rPr>
            </w:pPr>
            <w:r w:rsidRPr="008A7638">
              <w:rPr>
                <w:sz w:val="20"/>
              </w:rPr>
              <w:t>11-15</w:t>
            </w:r>
            <w:r w:rsidRPr="008A7638">
              <w:rPr>
                <w:spacing w:val="-9"/>
                <w:sz w:val="20"/>
              </w:rPr>
              <w:t xml:space="preserve"> </w:t>
            </w:r>
            <w:r w:rsidRPr="008A7638">
              <w:rPr>
                <w:spacing w:val="-4"/>
                <w:sz w:val="20"/>
              </w:rPr>
              <w:t>Años</w:t>
            </w:r>
          </w:p>
        </w:tc>
        <w:tc>
          <w:tcPr>
            <w:tcW w:w="1197" w:type="dxa"/>
          </w:tcPr>
          <w:p w:rsidR="00514541" w:rsidRPr="008A7638" w:rsidRDefault="0086485A" w:rsidP="00A8765A">
            <w:pPr>
              <w:pStyle w:val="TableParagraph"/>
              <w:spacing w:before="2"/>
              <w:ind w:left="42" w:right="8"/>
              <w:jc w:val="center"/>
              <w:rPr>
                <w:sz w:val="20"/>
              </w:rPr>
            </w:pPr>
            <w:r w:rsidRPr="008A7638">
              <w:rPr>
                <w:spacing w:val="-2"/>
                <w:sz w:val="20"/>
              </w:rPr>
              <w:t>8.47%</w:t>
            </w:r>
          </w:p>
        </w:tc>
      </w:tr>
      <w:tr w:rsidR="00514541" w:rsidRPr="008A7638" w:rsidTr="00A8765A">
        <w:trPr>
          <w:trHeight w:val="256"/>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4"/>
              <w:ind w:left="38" w:right="2"/>
              <w:jc w:val="center"/>
              <w:rPr>
                <w:sz w:val="20"/>
              </w:rPr>
            </w:pPr>
            <w:r w:rsidRPr="008A7638">
              <w:rPr>
                <w:sz w:val="20"/>
              </w:rPr>
              <w:t>16-20</w:t>
            </w:r>
            <w:r w:rsidRPr="008A7638">
              <w:rPr>
                <w:spacing w:val="-9"/>
                <w:sz w:val="20"/>
              </w:rPr>
              <w:t xml:space="preserve"> </w:t>
            </w:r>
            <w:r w:rsidRPr="008A7638">
              <w:rPr>
                <w:spacing w:val="-4"/>
                <w:sz w:val="20"/>
              </w:rPr>
              <w:t>Años</w:t>
            </w:r>
          </w:p>
        </w:tc>
        <w:tc>
          <w:tcPr>
            <w:tcW w:w="1197" w:type="dxa"/>
          </w:tcPr>
          <w:p w:rsidR="00514541" w:rsidRPr="008A7638" w:rsidRDefault="0086485A" w:rsidP="00A8765A">
            <w:pPr>
              <w:pStyle w:val="TableParagraph"/>
              <w:spacing w:before="4"/>
              <w:ind w:left="42" w:right="8"/>
              <w:jc w:val="center"/>
              <w:rPr>
                <w:sz w:val="20"/>
              </w:rPr>
            </w:pPr>
            <w:r w:rsidRPr="008A7638">
              <w:rPr>
                <w:spacing w:val="-2"/>
                <w:sz w:val="20"/>
              </w:rPr>
              <w:t>8.47%</w:t>
            </w:r>
          </w:p>
        </w:tc>
      </w:tr>
      <w:tr w:rsidR="00514541" w:rsidRPr="008A7638" w:rsidTr="00A8765A">
        <w:trPr>
          <w:trHeight w:val="505"/>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18"/>
              <w:ind w:left="425" w:right="132" w:hanging="260"/>
              <w:jc w:val="center"/>
              <w:rPr>
                <w:sz w:val="20"/>
              </w:rPr>
            </w:pPr>
            <w:r w:rsidRPr="008A7638">
              <w:rPr>
                <w:sz w:val="20"/>
              </w:rPr>
              <w:t>21</w:t>
            </w:r>
            <w:r w:rsidRPr="008A7638">
              <w:rPr>
                <w:spacing w:val="-14"/>
                <w:sz w:val="20"/>
              </w:rPr>
              <w:t xml:space="preserve"> </w:t>
            </w:r>
            <w:r w:rsidRPr="008A7638">
              <w:rPr>
                <w:sz w:val="20"/>
              </w:rPr>
              <w:t>Años</w:t>
            </w:r>
            <w:r w:rsidRPr="008A7638">
              <w:rPr>
                <w:spacing w:val="-14"/>
                <w:sz w:val="20"/>
              </w:rPr>
              <w:t xml:space="preserve"> </w:t>
            </w:r>
            <w:r w:rsidRPr="008A7638">
              <w:rPr>
                <w:sz w:val="20"/>
              </w:rPr>
              <w:t xml:space="preserve">a </w:t>
            </w:r>
            <w:r w:rsidRPr="008A7638">
              <w:rPr>
                <w:spacing w:val="-4"/>
                <w:sz w:val="20"/>
              </w:rPr>
              <w:t>más</w:t>
            </w:r>
          </w:p>
        </w:tc>
        <w:tc>
          <w:tcPr>
            <w:tcW w:w="1197" w:type="dxa"/>
          </w:tcPr>
          <w:p w:rsidR="00514541" w:rsidRPr="008A7638" w:rsidRDefault="0086485A" w:rsidP="00A8765A">
            <w:pPr>
              <w:pStyle w:val="TableParagraph"/>
              <w:spacing w:before="134"/>
              <w:ind w:left="42" w:right="8"/>
              <w:jc w:val="center"/>
              <w:rPr>
                <w:sz w:val="20"/>
              </w:rPr>
            </w:pPr>
            <w:r w:rsidRPr="008A7638">
              <w:rPr>
                <w:spacing w:val="-2"/>
                <w:sz w:val="20"/>
              </w:rPr>
              <w:t>6.78%</w:t>
            </w:r>
          </w:p>
        </w:tc>
      </w:tr>
      <w:tr w:rsidR="00514541" w:rsidRPr="008A7638" w:rsidTr="00A8765A">
        <w:trPr>
          <w:trHeight w:val="256"/>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6"/>
              <w:ind w:left="38"/>
              <w:jc w:val="center"/>
              <w:rPr>
                <w:sz w:val="20"/>
              </w:rPr>
            </w:pPr>
            <w:r w:rsidRPr="008A7638">
              <w:rPr>
                <w:spacing w:val="-2"/>
                <w:sz w:val="20"/>
              </w:rPr>
              <w:t>Total</w:t>
            </w:r>
          </w:p>
        </w:tc>
        <w:tc>
          <w:tcPr>
            <w:tcW w:w="1197" w:type="dxa"/>
          </w:tcPr>
          <w:p w:rsidR="00514541" w:rsidRPr="008A7638" w:rsidRDefault="0086485A" w:rsidP="00A8765A">
            <w:pPr>
              <w:pStyle w:val="TableParagraph"/>
              <w:spacing w:before="6"/>
              <w:ind w:left="42" w:right="10"/>
              <w:jc w:val="center"/>
              <w:rPr>
                <w:sz w:val="20"/>
              </w:rPr>
            </w:pPr>
            <w:r w:rsidRPr="008A7638">
              <w:rPr>
                <w:spacing w:val="-2"/>
                <w:sz w:val="20"/>
              </w:rPr>
              <w:t>100.00%</w:t>
            </w:r>
          </w:p>
        </w:tc>
      </w:tr>
      <w:tr w:rsidR="00514541" w:rsidRPr="008A7638" w:rsidTr="00A8765A">
        <w:trPr>
          <w:trHeight w:val="414"/>
        </w:trPr>
        <w:tc>
          <w:tcPr>
            <w:tcW w:w="1898" w:type="dxa"/>
            <w:tcBorders>
              <w:left w:val="single" w:sz="8" w:space="0" w:color="CCCCCC"/>
              <w:right w:val="single" w:sz="8" w:space="0" w:color="CCCCCC"/>
            </w:tcBorders>
          </w:tcPr>
          <w:p w:rsidR="00514541" w:rsidRPr="008A7638" w:rsidRDefault="00514541" w:rsidP="00A8765A">
            <w:pPr>
              <w:pStyle w:val="TableParagraph"/>
              <w:jc w:val="center"/>
              <w:rPr>
                <w:sz w:val="18"/>
              </w:rPr>
            </w:pPr>
          </w:p>
        </w:tc>
        <w:tc>
          <w:tcPr>
            <w:tcW w:w="1200" w:type="dxa"/>
            <w:tcBorders>
              <w:left w:val="single" w:sz="8" w:space="0" w:color="CCCCCC"/>
              <w:right w:val="single" w:sz="8" w:space="0" w:color="CCCCCC"/>
            </w:tcBorders>
          </w:tcPr>
          <w:p w:rsidR="00514541" w:rsidRPr="008A7638" w:rsidRDefault="00514541" w:rsidP="00A8765A">
            <w:pPr>
              <w:pStyle w:val="TableParagraph"/>
              <w:jc w:val="center"/>
              <w:rPr>
                <w:sz w:val="18"/>
              </w:rPr>
            </w:pPr>
          </w:p>
        </w:tc>
        <w:tc>
          <w:tcPr>
            <w:tcW w:w="1197" w:type="dxa"/>
            <w:tcBorders>
              <w:left w:val="single" w:sz="8" w:space="0" w:color="CCCCCC"/>
              <w:right w:val="single" w:sz="8" w:space="0" w:color="CCCCCC"/>
            </w:tcBorders>
          </w:tcPr>
          <w:p w:rsidR="00514541" w:rsidRPr="008A7638" w:rsidRDefault="00514541" w:rsidP="00A8765A">
            <w:pPr>
              <w:pStyle w:val="TableParagraph"/>
              <w:jc w:val="center"/>
              <w:rPr>
                <w:sz w:val="18"/>
              </w:rPr>
            </w:pPr>
          </w:p>
        </w:tc>
      </w:tr>
      <w:tr w:rsidR="00514541" w:rsidRPr="008A7638" w:rsidTr="00450D75">
        <w:trPr>
          <w:trHeight w:val="256"/>
        </w:trPr>
        <w:tc>
          <w:tcPr>
            <w:tcW w:w="4295" w:type="dxa"/>
            <w:gridSpan w:val="3"/>
            <w:shd w:val="clear" w:color="auto" w:fill="548DD4" w:themeFill="text2" w:themeFillTint="99"/>
          </w:tcPr>
          <w:p w:rsidR="00514541" w:rsidRPr="008A7638" w:rsidRDefault="0086485A" w:rsidP="00A8765A">
            <w:pPr>
              <w:pStyle w:val="TableParagraph"/>
              <w:spacing w:before="2"/>
              <w:ind w:left="34"/>
              <w:jc w:val="center"/>
              <w:rPr>
                <w:b/>
                <w:sz w:val="20"/>
              </w:rPr>
            </w:pPr>
            <w:r w:rsidRPr="008A7638">
              <w:rPr>
                <w:b/>
                <w:spacing w:val="-2"/>
                <w:sz w:val="20"/>
              </w:rPr>
              <w:lastRenderedPageBreak/>
              <w:t>Mujeres</w:t>
            </w:r>
          </w:p>
        </w:tc>
      </w:tr>
      <w:tr w:rsidR="00514541" w:rsidRPr="008A7638" w:rsidTr="00450D75">
        <w:trPr>
          <w:trHeight w:val="455"/>
        </w:trPr>
        <w:tc>
          <w:tcPr>
            <w:tcW w:w="1898" w:type="dxa"/>
            <w:shd w:val="clear" w:color="auto" w:fill="548DD4" w:themeFill="text2" w:themeFillTint="99"/>
          </w:tcPr>
          <w:p w:rsidR="00514541" w:rsidRPr="008A7638" w:rsidRDefault="0086485A" w:rsidP="00A8765A">
            <w:pPr>
              <w:pStyle w:val="TableParagraph"/>
              <w:spacing w:before="3" w:line="216" w:lineRule="exact"/>
              <w:ind w:left="378" w:firstLine="280"/>
              <w:jc w:val="center"/>
              <w:rPr>
                <w:b/>
                <w:sz w:val="20"/>
              </w:rPr>
            </w:pPr>
            <w:r w:rsidRPr="008A7638">
              <w:rPr>
                <w:b/>
                <w:spacing w:val="-2"/>
                <w:sz w:val="20"/>
              </w:rPr>
              <w:t>Grupo ocupacional</w:t>
            </w:r>
          </w:p>
        </w:tc>
        <w:tc>
          <w:tcPr>
            <w:tcW w:w="1200" w:type="dxa"/>
            <w:shd w:val="clear" w:color="auto" w:fill="548DD4" w:themeFill="text2" w:themeFillTint="99"/>
          </w:tcPr>
          <w:p w:rsidR="00514541" w:rsidRPr="008A7638" w:rsidRDefault="0086485A" w:rsidP="00A8765A">
            <w:pPr>
              <w:pStyle w:val="TableParagraph"/>
              <w:spacing w:before="105"/>
              <w:ind w:left="38" w:right="3"/>
              <w:jc w:val="center"/>
              <w:rPr>
                <w:b/>
                <w:sz w:val="20"/>
              </w:rPr>
            </w:pPr>
            <w:r w:rsidRPr="008A7638">
              <w:rPr>
                <w:b/>
                <w:spacing w:val="-2"/>
                <w:sz w:val="20"/>
              </w:rPr>
              <w:t>Rango</w:t>
            </w:r>
          </w:p>
        </w:tc>
        <w:tc>
          <w:tcPr>
            <w:tcW w:w="1197" w:type="dxa"/>
            <w:shd w:val="clear" w:color="auto" w:fill="548DD4" w:themeFill="text2" w:themeFillTint="99"/>
          </w:tcPr>
          <w:p w:rsidR="00514541" w:rsidRPr="008A7638" w:rsidRDefault="0086485A" w:rsidP="00A8765A">
            <w:pPr>
              <w:pStyle w:val="TableParagraph"/>
              <w:spacing w:before="105"/>
              <w:ind w:left="42" w:right="6"/>
              <w:jc w:val="center"/>
              <w:rPr>
                <w:b/>
                <w:sz w:val="20"/>
              </w:rPr>
            </w:pPr>
            <w:r w:rsidRPr="008A7638">
              <w:rPr>
                <w:b/>
                <w:spacing w:val="-2"/>
                <w:sz w:val="20"/>
              </w:rPr>
              <w:t>Porcentaje</w:t>
            </w:r>
          </w:p>
        </w:tc>
      </w:tr>
      <w:tr w:rsidR="00514541" w:rsidRPr="008A7638" w:rsidTr="00A8765A">
        <w:trPr>
          <w:trHeight w:val="256"/>
        </w:trPr>
        <w:tc>
          <w:tcPr>
            <w:tcW w:w="1898" w:type="dxa"/>
          </w:tcPr>
          <w:p w:rsidR="00514541" w:rsidRPr="008A7638" w:rsidRDefault="0086485A" w:rsidP="00A8765A">
            <w:pPr>
              <w:pStyle w:val="TableParagraph"/>
              <w:spacing w:before="4"/>
              <w:ind w:left="37" w:right="5"/>
              <w:jc w:val="center"/>
              <w:rPr>
                <w:sz w:val="20"/>
              </w:rPr>
            </w:pPr>
            <w:r w:rsidRPr="008A7638">
              <w:rPr>
                <w:spacing w:val="-5"/>
                <w:sz w:val="20"/>
              </w:rPr>
              <w:t>IV</w:t>
            </w:r>
          </w:p>
        </w:tc>
        <w:tc>
          <w:tcPr>
            <w:tcW w:w="1200" w:type="dxa"/>
          </w:tcPr>
          <w:p w:rsidR="00514541" w:rsidRPr="008A7638" w:rsidRDefault="0086485A" w:rsidP="00A8765A">
            <w:pPr>
              <w:pStyle w:val="TableParagraph"/>
              <w:spacing w:before="4"/>
              <w:ind w:left="38" w:right="5"/>
              <w:jc w:val="center"/>
              <w:rPr>
                <w:sz w:val="20"/>
              </w:rPr>
            </w:pPr>
            <w:r w:rsidRPr="008A7638">
              <w:rPr>
                <w:sz w:val="20"/>
              </w:rPr>
              <w:t>1-5</w:t>
            </w:r>
            <w:r w:rsidRPr="008A7638">
              <w:rPr>
                <w:spacing w:val="-7"/>
                <w:sz w:val="20"/>
              </w:rPr>
              <w:t xml:space="preserve"> </w:t>
            </w:r>
            <w:r w:rsidRPr="008A7638">
              <w:rPr>
                <w:spacing w:val="-4"/>
                <w:sz w:val="20"/>
              </w:rPr>
              <w:t>Años</w:t>
            </w:r>
          </w:p>
        </w:tc>
        <w:tc>
          <w:tcPr>
            <w:tcW w:w="1197" w:type="dxa"/>
          </w:tcPr>
          <w:p w:rsidR="00514541" w:rsidRPr="008A7638" w:rsidRDefault="0086485A" w:rsidP="00A8765A">
            <w:pPr>
              <w:pStyle w:val="TableParagraph"/>
              <w:spacing w:before="4"/>
              <w:ind w:left="42" w:right="9"/>
              <w:jc w:val="center"/>
              <w:rPr>
                <w:sz w:val="20"/>
              </w:rPr>
            </w:pPr>
            <w:r w:rsidRPr="008A7638">
              <w:rPr>
                <w:spacing w:val="-2"/>
                <w:sz w:val="20"/>
              </w:rPr>
              <w:t>51.16%</w:t>
            </w:r>
          </w:p>
        </w:tc>
      </w:tr>
      <w:tr w:rsidR="00514541" w:rsidRPr="008A7638" w:rsidTr="00A8765A">
        <w:trPr>
          <w:trHeight w:val="256"/>
        </w:trPr>
        <w:tc>
          <w:tcPr>
            <w:tcW w:w="1898" w:type="dxa"/>
            <w:vMerge w:val="restart"/>
          </w:tcPr>
          <w:p w:rsidR="00514541" w:rsidRPr="008A7638" w:rsidRDefault="00514541" w:rsidP="00A8765A">
            <w:pPr>
              <w:pStyle w:val="TableParagraph"/>
              <w:jc w:val="center"/>
              <w:rPr>
                <w:sz w:val="18"/>
              </w:rPr>
            </w:pPr>
          </w:p>
        </w:tc>
        <w:tc>
          <w:tcPr>
            <w:tcW w:w="1200" w:type="dxa"/>
          </w:tcPr>
          <w:p w:rsidR="00514541" w:rsidRPr="008A7638" w:rsidRDefault="0086485A" w:rsidP="00A8765A">
            <w:pPr>
              <w:pStyle w:val="TableParagraph"/>
              <w:spacing w:before="2"/>
              <w:ind w:left="38" w:right="10"/>
              <w:jc w:val="center"/>
              <w:rPr>
                <w:sz w:val="20"/>
              </w:rPr>
            </w:pPr>
            <w:r w:rsidRPr="008A7638">
              <w:rPr>
                <w:sz w:val="20"/>
              </w:rPr>
              <w:t>6-10</w:t>
            </w:r>
            <w:r w:rsidRPr="008A7638">
              <w:rPr>
                <w:spacing w:val="-11"/>
                <w:sz w:val="20"/>
              </w:rPr>
              <w:t xml:space="preserve"> </w:t>
            </w:r>
            <w:r w:rsidRPr="008A7638">
              <w:rPr>
                <w:spacing w:val="-4"/>
                <w:sz w:val="20"/>
              </w:rPr>
              <w:t>Años</w:t>
            </w:r>
          </w:p>
        </w:tc>
        <w:tc>
          <w:tcPr>
            <w:tcW w:w="1197" w:type="dxa"/>
          </w:tcPr>
          <w:p w:rsidR="00514541" w:rsidRPr="008A7638" w:rsidRDefault="0086485A" w:rsidP="00A8765A">
            <w:pPr>
              <w:pStyle w:val="TableParagraph"/>
              <w:spacing w:before="2"/>
              <w:ind w:left="42" w:right="9"/>
              <w:jc w:val="center"/>
              <w:rPr>
                <w:sz w:val="20"/>
              </w:rPr>
            </w:pPr>
            <w:r w:rsidRPr="008A7638">
              <w:rPr>
                <w:spacing w:val="-2"/>
                <w:sz w:val="20"/>
              </w:rPr>
              <w:t>11.63%</w:t>
            </w:r>
          </w:p>
        </w:tc>
      </w:tr>
      <w:tr w:rsidR="00514541" w:rsidRPr="008A7638" w:rsidTr="00A8765A">
        <w:trPr>
          <w:trHeight w:val="253"/>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2"/>
              <w:ind w:left="38" w:right="2"/>
              <w:jc w:val="center"/>
              <w:rPr>
                <w:sz w:val="20"/>
              </w:rPr>
            </w:pPr>
            <w:r w:rsidRPr="008A7638">
              <w:rPr>
                <w:sz w:val="20"/>
              </w:rPr>
              <w:t>11-15</w:t>
            </w:r>
            <w:r w:rsidRPr="008A7638">
              <w:rPr>
                <w:spacing w:val="-9"/>
                <w:sz w:val="20"/>
              </w:rPr>
              <w:t xml:space="preserve"> </w:t>
            </w:r>
            <w:r w:rsidRPr="008A7638">
              <w:rPr>
                <w:spacing w:val="-4"/>
                <w:sz w:val="20"/>
              </w:rPr>
              <w:t>Años</w:t>
            </w:r>
          </w:p>
        </w:tc>
        <w:tc>
          <w:tcPr>
            <w:tcW w:w="1197" w:type="dxa"/>
          </w:tcPr>
          <w:p w:rsidR="00514541" w:rsidRPr="008A7638" w:rsidRDefault="0086485A" w:rsidP="00A8765A">
            <w:pPr>
              <w:pStyle w:val="TableParagraph"/>
              <w:spacing w:before="2"/>
              <w:ind w:left="42" w:right="8"/>
              <w:jc w:val="center"/>
              <w:rPr>
                <w:sz w:val="20"/>
              </w:rPr>
            </w:pPr>
            <w:r w:rsidRPr="008A7638">
              <w:rPr>
                <w:spacing w:val="-2"/>
                <w:sz w:val="20"/>
              </w:rPr>
              <w:t>4.65%</w:t>
            </w:r>
          </w:p>
        </w:tc>
      </w:tr>
      <w:tr w:rsidR="00514541" w:rsidRPr="008A7638" w:rsidTr="00A8765A">
        <w:trPr>
          <w:trHeight w:val="256"/>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line="229" w:lineRule="exact"/>
              <w:ind w:left="38" w:right="2"/>
              <w:jc w:val="center"/>
              <w:rPr>
                <w:sz w:val="20"/>
              </w:rPr>
            </w:pPr>
            <w:r w:rsidRPr="008A7638">
              <w:rPr>
                <w:sz w:val="20"/>
              </w:rPr>
              <w:t>16-20</w:t>
            </w:r>
            <w:r w:rsidRPr="008A7638">
              <w:rPr>
                <w:spacing w:val="-9"/>
                <w:sz w:val="20"/>
              </w:rPr>
              <w:t xml:space="preserve"> </w:t>
            </w:r>
            <w:r w:rsidRPr="008A7638">
              <w:rPr>
                <w:spacing w:val="-4"/>
                <w:sz w:val="20"/>
              </w:rPr>
              <w:t>Años</w:t>
            </w:r>
          </w:p>
        </w:tc>
        <w:tc>
          <w:tcPr>
            <w:tcW w:w="1197" w:type="dxa"/>
          </w:tcPr>
          <w:p w:rsidR="00514541" w:rsidRPr="008A7638" w:rsidRDefault="0086485A" w:rsidP="00A8765A">
            <w:pPr>
              <w:pStyle w:val="TableParagraph"/>
              <w:spacing w:line="229" w:lineRule="exact"/>
              <w:ind w:left="42" w:right="9"/>
              <w:jc w:val="center"/>
              <w:rPr>
                <w:sz w:val="20"/>
              </w:rPr>
            </w:pPr>
            <w:r w:rsidRPr="008A7638">
              <w:rPr>
                <w:spacing w:val="-2"/>
                <w:sz w:val="20"/>
              </w:rPr>
              <w:t>18.60%</w:t>
            </w:r>
          </w:p>
        </w:tc>
      </w:tr>
      <w:tr w:rsidR="00514541" w:rsidRPr="008A7638" w:rsidTr="00A8765A">
        <w:trPr>
          <w:trHeight w:val="508"/>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11"/>
              <w:ind w:left="425" w:right="132" w:hanging="260"/>
              <w:jc w:val="center"/>
              <w:rPr>
                <w:sz w:val="20"/>
              </w:rPr>
            </w:pPr>
            <w:r w:rsidRPr="008A7638">
              <w:rPr>
                <w:sz w:val="20"/>
              </w:rPr>
              <w:t>21</w:t>
            </w:r>
            <w:r w:rsidRPr="008A7638">
              <w:rPr>
                <w:spacing w:val="-14"/>
                <w:sz w:val="20"/>
              </w:rPr>
              <w:t xml:space="preserve"> </w:t>
            </w:r>
            <w:r w:rsidRPr="008A7638">
              <w:rPr>
                <w:sz w:val="20"/>
              </w:rPr>
              <w:t>Años</w:t>
            </w:r>
            <w:r w:rsidRPr="008A7638">
              <w:rPr>
                <w:spacing w:val="-14"/>
                <w:sz w:val="20"/>
              </w:rPr>
              <w:t xml:space="preserve"> </w:t>
            </w:r>
            <w:r w:rsidRPr="008A7638">
              <w:rPr>
                <w:sz w:val="20"/>
              </w:rPr>
              <w:t xml:space="preserve">a </w:t>
            </w:r>
            <w:r w:rsidRPr="008A7638">
              <w:rPr>
                <w:spacing w:val="-4"/>
                <w:sz w:val="20"/>
              </w:rPr>
              <w:t>más</w:t>
            </w:r>
          </w:p>
        </w:tc>
        <w:tc>
          <w:tcPr>
            <w:tcW w:w="1197" w:type="dxa"/>
          </w:tcPr>
          <w:p w:rsidR="00514541" w:rsidRPr="008A7638" w:rsidRDefault="0086485A" w:rsidP="00A8765A">
            <w:pPr>
              <w:pStyle w:val="TableParagraph"/>
              <w:spacing w:before="126"/>
              <w:ind w:left="42" w:right="9"/>
              <w:jc w:val="center"/>
              <w:rPr>
                <w:sz w:val="20"/>
              </w:rPr>
            </w:pPr>
            <w:r w:rsidRPr="008A7638">
              <w:rPr>
                <w:spacing w:val="-2"/>
                <w:sz w:val="20"/>
              </w:rPr>
              <w:t>13.95%</w:t>
            </w:r>
          </w:p>
        </w:tc>
      </w:tr>
      <w:tr w:rsidR="00514541" w:rsidRPr="008A7638" w:rsidTr="00A8765A">
        <w:trPr>
          <w:trHeight w:val="254"/>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2"/>
              <w:ind w:left="38"/>
              <w:jc w:val="center"/>
              <w:rPr>
                <w:sz w:val="20"/>
              </w:rPr>
            </w:pPr>
            <w:r w:rsidRPr="008A7638">
              <w:rPr>
                <w:spacing w:val="-2"/>
                <w:sz w:val="20"/>
              </w:rPr>
              <w:t>Total</w:t>
            </w:r>
          </w:p>
        </w:tc>
        <w:tc>
          <w:tcPr>
            <w:tcW w:w="1197" w:type="dxa"/>
          </w:tcPr>
          <w:p w:rsidR="00514541" w:rsidRPr="008A7638" w:rsidRDefault="0086485A" w:rsidP="00A8765A">
            <w:pPr>
              <w:pStyle w:val="TableParagraph"/>
              <w:spacing w:before="2"/>
              <w:ind w:left="42" w:right="10"/>
              <w:jc w:val="center"/>
              <w:rPr>
                <w:sz w:val="20"/>
              </w:rPr>
            </w:pPr>
            <w:r w:rsidRPr="008A7638">
              <w:rPr>
                <w:spacing w:val="-2"/>
                <w:sz w:val="20"/>
              </w:rPr>
              <w:t>100.00%</w:t>
            </w:r>
          </w:p>
        </w:tc>
      </w:tr>
      <w:tr w:rsidR="00514541" w:rsidRPr="008A7638" w:rsidTr="00A8765A">
        <w:trPr>
          <w:trHeight w:val="254"/>
        </w:trPr>
        <w:tc>
          <w:tcPr>
            <w:tcW w:w="1898" w:type="dxa"/>
            <w:tcBorders>
              <w:left w:val="single" w:sz="8" w:space="0" w:color="CCCCCC"/>
              <w:right w:val="single" w:sz="8" w:space="0" w:color="CCCCCC"/>
            </w:tcBorders>
          </w:tcPr>
          <w:p w:rsidR="00514541" w:rsidRPr="008A7638" w:rsidRDefault="00514541" w:rsidP="00A8765A">
            <w:pPr>
              <w:pStyle w:val="TableParagraph"/>
              <w:jc w:val="center"/>
              <w:rPr>
                <w:sz w:val="18"/>
              </w:rPr>
            </w:pPr>
          </w:p>
        </w:tc>
        <w:tc>
          <w:tcPr>
            <w:tcW w:w="1200" w:type="dxa"/>
            <w:tcBorders>
              <w:left w:val="single" w:sz="8" w:space="0" w:color="CCCCCC"/>
              <w:right w:val="single" w:sz="8" w:space="0" w:color="CCCCCC"/>
            </w:tcBorders>
          </w:tcPr>
          <w:p w:rsidR="00514541" w:rsidRPr="008A7638" w:rsidRDefault="00514541" w:rsidP="00A8765A">
            <w:pPr>
              <w:pStyle w:val="TableParagraph"/>
              <w:jc w:val="center"/>
              <w:rPr>
                <w:sz w:val="18"/>
              </w:rPr>
            </w:pPr>
          </w:p>
        </w:tc>
        <w:tc>
          <w:tcPr>
            <w:tcW w:w="1197" w:type="dxa"/>
            <w:tcBorders>
              <w:left w:val="single" w:sz="8" w:space="0" w:color="CCCCCC"/>
              <w:right w:val="single" w:sz="8" w:space="0" w:color="CCCCCC"/>
            </w:tcBorders>
          </w:tcPr>
          <w:p w:rsidR="00514541" w:rsidRPr="008A7638" w:rsidRDefault="00514541" w:rsidP="00A8765A">
            <w:pPr>
              <w:pStyle w:val="TableParagraph"/>
              <w:jc w:val="center"/>
              <w:rPr>
                <w:sz w:val="18"/>
              </w:rPr>
            </w:pPr>
          </w:p>
        </w:tc>
      </w:tr>
      <w:tr w:rsidR="00514541" w:rsidRPr="008A7638" w:rsidTr="00450D75">
        <w:trPr>
          <w:trHeight w:val="254"/>
        </w:trPr>
        <w:tc>
          <w:tcPr>
            <w:tcW w:w="4295" w:type="dxa"/>
            <w:gridSpan w:val="3"/>
            <w:shd w:val="clear" w:color="auto" w:fill="548DD4" w:themeFill="text2" w:themeFillTint="99"/>
          </w:tcPr>
          <w:p w:rsidR="00514541" w:rsidRPr="008A7638" w:rsidRDefault="0086485A" w:rsidP="00A8765A">
            <w:pPr>
              <w:pStyle w:val="TableParagraph"/>
              <w:spacing w:line="227" w:lineRule="exact"/>
              <w:ind w:left="34"/>
              <w:jc w:val="center"/>
              <w:rPr>
                <w:b/>
                <w:sz w:val="20"/>
              </w:rPr>
            </w:pPr>
            <w:r w:rsidRPr="008A7638">
              <w:rPr>
                <w:b/>
                <w:spacing w:val="-2"/>
                <w:sz w:val="20"/>
              </w:rPr>
              <w:t>Mujeres</w:t>
            </w:r>
          </w:p>
        </w:tc>
      </w:tr>
      <w:tr w:rsidR="00514541" w:rsidRPr="008A7638" w:rsidTr="00450D75">
        <w:trPr>
          <w:trHeight w:val="460"/>
        </w:trPr>
        <w:tc>
          <w:tcPr>
            <w:tcW w:w="1898" w:type="dxa"/>
            <w:shd w:val="clear" w:color="auto" w:fill="548DD4" w:themeFill="text2" w:themeFillTint="99"/>
          </w:tcPr>
          <w:p w:rsidR="00514541" w:rsidRPr="008A7638" w:rsidRDefault="0086485A" w:rsidP="00A8765A">
            <w:pPr>
              <w:pStyle w:val="TableParagraph"/>
              <w:spacing w:line="230" w:lineRule="auto"/>
              <w:ind w:left="378" w:firstLine="280"/>
              <w:jc w:val="center"/>
              <w:rPr>
                <w:b/>
                <w:sz w:val="20"/>
              </w:rPr>
            </w:pPr>
            <w:r w:rsidRPr="008A7638">
              <w:rPr>
                <w:b/>
                <w:spacing w:val="-2"/>
                <w:sz w:val="20"/>
              </w:rPr>
              <w:t>Grupo ocupacional</w:t>
            </w:r>
          </w:p>
        </w:tc>
        <w:tc>
          <w:tcPr>
            <w:tcW w:w="1200" w:type="dxa"/>
            <w:shd w:val="clear" w:color="auto" w:fill="548DD4" w:themeFill="text2" w:themeFillTint="99"/>
          </w:tcPr>
          <w:p w:rsidR="00514541" w:rsidRPr="008A7638" w:rsidRDefault="0086485A" w:rsidP="00A8765A">
            <w:pPr>
              <w:pStyle w:val="TableParagraph"/>
              <w:spacing w:before="100"/>
              <w:ind w:left="38" w:right="3"/>
              <w:jc w:val="center"/>
              <w:rPr>
                <w:b/>
                <w:sz w:val="20"/>
              </w:rPr>
            </w:pPr>
            <w:r w:rsidRPr="008A7638">
              <w:rPr>
                <w:b/>
                <w:spacing w:val="-2"/>
                <w:sz w:val="20"/>
              </w:rPr>
              <w:t>Rango</w:t>
            </w:r>
          </w:p>
        </w:tc>
        <w:tc>
          <w:tcPr>
            <w:tcW w:w="1197" w:type="dxa"/>
            <w:shd w:val="clear" w:color="auto" w:fill="548DD4" w:themeFill="text2" w:themeFillTint="99"/>
          </w:tcPr>
          <w:p w:rsidR="00514541" w:rsidRPr="008A7638" w:rsidRDefault="0086485A" w:rsidP="00A8765A">
            <w:pPr>
              <w:pStyle w:val="TableParagraph"/>
              <w:spacing w:before="100"/>
              <w:ind w:left="42" w:right="6"/>
              <w:jc w:val="center"/>
              <w:rPr>
                <w:b/>
                <w:sz w:val="20"/>
              </w:rPr>
            </w:pPr>
            <w:r w:rsidRPr="008A7638">
              <w:rPr>
                <w:b/>
                <w:spacing w:val="-2"/>
                <w:sz w:val="20"/>
              </w:rPr>
              <w:t>Porcentaje</w:t>
            </w:r>
          </w:p>
        </w:tc>
      </w:tr>
      <w:tr w:rsidR="00514541" w:rsidRPr="008A7638" w:rsidTr="00A8765A">
        <w:trPr>
          <w:trHeight w:val="256"/>
        </w:trPr>
        <w:tc>
          <w:tcPr>
            <w:tcW w:w="1898" w:type="dxa"/>
            <w:vMerge w:val="restart"/>
          </w:tcPr>
          <w:p w:rsidR="00514541" w:rsidRPr="008A7638" w:rsidRDefault="00514541" w:rsidP="00A8765A">
            <w:pPr>
              <w:pStyle w:val="TableParagraph"/>
              <w:jc w:val="center"/>
              <w:rPr>
                <w:b/>
                <w:i/>
                <w:sz w:val="20"/>
              </w:rPr>
            </w:pPr>
          </w:p>
          <w:p w:rsidR="00514541" w:rsidRPr="008A7638" w:rsidRDefault="00514541" w:rsidP="00A8765A">
            <w:pPr>
              <w:pStyle w:val="TableParagraph"/>
              <w:jc w:val="center"/>
              <w:rPr>
                <w:b/>
                <w:i/>
                <w:sz w:val="20"/>
              </w:rPr>
            </w:pPr>
          </w:p>
          <w:p w:rsidR="00514541" w:rsidRPr="008A7638" w:rsidRDefault="00514541" w:rsidP="00A8765A">
            <w:pPr>
              <w:pStyle w:val="TableParagraph"/>
              <w:spacing w:before="101"/>
              <w:jc w:val="center"/>
              <w:rPr>
                <w:b/>
                <w:i/>
                <w:sz w:val="20"/>
              </w:rPr>
            </w:pPr>
          </w:p>
          <w:p w:rsidR="00514541" w:rsidRPr="008A7638" w:rsidRDefault="0086485A" w:rsidP="00A8765A">
            <w:pPr>
              <w:pStyle w:val="TableParagraph"/>
              <w:ind w:left="37" w:right="6"/>
              <w:jc w:val="center"/>
              <w:rPr>
                <w:sz w:val="20"/>
              </w:rPr>
            </w:pPr>
            <w:r w:rsidRPr="008A7638">
              <w:rPr>
                <w:spacing w:val="-10"/>
                <w:sz w:val="20"/>
              </w:rPr>
              <w:t>V</w:t>
            </w:r>
          </w:p>
        </w:tc>
        <w:tc>
          <w:tcPr>
            <w:tcW w:w="1200" w:type="dxa"/>
          </w:tcPr>
          <w:p w:rsidR="00514541" w:rsidRPr="008A7638" w:rsidRDefault="0086485A" w:rsidP="00A8765A">
            <w:pPr>
              <w:pStyle w:val="TableParagraph"/>
              <w:spacing w:before="2"/>
              <w:ind w:left="38" w:right="5"/>
              <w:jc w:val="center"/>
              <w:rPr>
                <w:sz w:val="20"/>
              </w:rPr>
            </w:pPr>
            <w:r w:rsidRPr="008A7638">
              <w:rPr>
                <w:sz w:val="20"/>
              </w:rPr>
              <w:t>1-5</w:t>
            </w:r>
            <w:r w:rsidRPr="008A7638">
              <w:rPr>
                <w:spacing w:val="-7"/>
                <w:sz w:val="20"/>
              </w:rPr>
              <w:t xml:space="preserve"> </w:t>
            </w:r>
            <w:r w:rsidRPr="008A7638">
              <w:rPr>
                <w:spacing w:val="-4"/>
                <w:sz w:val="20"/>
              </w:rPr>
              <w:t>Años</w:t>
            </w:r>
          </w:p>
        </w:tc>
        <w:tc>
          <w:tcPr>
            <w:tcW w:w="1197" w:type="dxa"/>
          </w:tcPr>
          <w:p w:rsidR="00514541" w:rsidRPr="008A7638" w:rsidRDefault="0086485A" w:rsidP="00A8765A">
            <w:pPr>
              <w:pStyle w:val="TableParagraph"/>
              <w:spacing w:before="2"/>
              <w:ind w:left="42" w:right="9"/>
              <w:jc w:val="center"/>
              <w:rPr>
                <w:sz w:val="20"/>
              </w:rPr>
            </w:pPr>
            <w:r w:rsidRPr="008A7638">
              <w:rPr>
                <w:spacing w:val="-2"/>
                <w:sz w:val="20"/>
              </w:rPr>
              <w:t>46.15%</w:t>
            </w:r>
          </w:p>
        </w:tc>
      </w:tr>
      <w:tr w:rsidR="00514541" w:rsidRPr="008A7638" w:rsidTr="00A8765A">
        <w:trPr>
          <w:trHeight w:val="253"/>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line="229" w:lineRule="exact"/>
              <w:ind w:left="38" w:right="10"/>
              <w:jc w:val="center"/>
              <w:rPr>
                <w:sz w:val="20"/>
              </w:rPr>
            </w:pPr>
            <w:r w:rsidRPr="008A7638">
              <w:rPr>
                <w:sz w:val="20"/>
              </w:rPr>
              <w:t>6-10</w:t>
            </w:r>
            <w:r w:rsidRPr="008A7638">
              <w:rPr>
                <w:spacing w:val="-11"/>
                <w:sz w:val="20"/>
              </w:rPr>
              <w:t xml:space="preserve"> </w:t>
            </w:r>
            <w:r w:rsidRPr="008A7638">
              <w:rPr>
                <w:spacing w:val="-4"/>
                <w:sz w:val="20"/>
              </w:rPr>
              <w:t>Años</w:t>
            </w:r>
          </w:p>
        </w:tc>
        <w:tc>
          <w:tcPr>
            <w:tcW w:w="1197" w:type="dxa"/>
          </w:tcPr>
          <w:p w:rsidR="00514541" w:rsidRPr="008A7638" w:rsidRDefault="0086485A" w:rsidP="00A8765A">
            <w:pPr>
              <w:pStyle w:val="TableParagraph"/>
              <w:spacing w:line="229" w:lineRule="exact"/>
              <w:ind w:left="42" w:right="8"/>
              <w:jc w:val="center"/>
              <w:rPr>
                <w:sz w:val="20"/>
              </w:rPr>
            </w:pPr>
            <w:r w:rsidRPr="008A7638">
              <w:rPr>
                <w:spacing w:val="-2"/>
                <w:sz w:val="20"/>
              </w:rPr>
              <w:t>9.62%</w:t>
            </w:r>
          </w:p>
        </w:tc>
      </w:tr>
      <w:tr w:rsidR="00514541" w:rsidRPr="008A7638" w:rsidTr="00A8765A">
        <w:trPr>
          <w:trHeight w:val="253"/>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line="229" w:lineRule="exact"/>
              <w:ind w:left="38" w:right="2"/>
              <w:jc w:val="center"/>
              <w:rPr>
                <w:sz w:val="20"/>
              </w:rPr>
            </w:pPr>
            <w:r w:rsidRPr="008A7638">
              <w:rPr>
                <w:sz w:val="20"/>
              </w:rPr>
              <w:t>11-15</w:t>
            </w:r>
            <w:r w:rsidRPr="008A7638">
              <w:rPr>
                <w:spacing w:val="-9"/>
                <w:sz w:val="20"/>
              </w:rPr>
              <w:t xml:space="preserve"> </w:t>
            </w:r>
            <w:r w:rsidRPr="008A7638">
              <w:rPr>
                <w:spacing w:val="-4"/>
                <w:sz w:val="20"/>
              </w:rPr>
              <w:t>Años</w:t>
            </w:r>
          </w:p>
        </w:tc>
        <w:tc>
          <w:tcPr>
            <w:tcW w:w="1197" w:type="dxa"/>
          </w:tcPr>
          <w:p w:rsidR="00514541" w:rsidRPr="008A7638" w:rsidRDefault="0086485A" w:rsidP="00A8765A">
            <w:pPr>
              <w:pStyle w:val="TableParagraph"/>
              <w:spacing w:line="229" w:lineRule="exact"/>
              <w:ind w:left="42" w:right="8"/>
              <w:jc w:val="center"/>
              <w:rPr>
                <w:sz w:val="20"/>
              </w:rPr>
            </w:pPr>
            <w:r w:rsidRPr="008A7638">
              <w:rPr>
                <w:spacing w:val="-2"/>
                <w:sz w:val="20"/>
              </w:rPr>
              <w:t>9.62%</w:t>
            </w:r>
          </w:p>
        </w:tc>
      </w:tr>
      <w:tr w:rsidR="00514541" w:rsidRPr="008A7638" w:rsidTr="00A8765A">
        <w:trPr>
          <w:trHeight w:val="256"/>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2"/>
              <w:ind w:left="38" w:right="2"/>
              <w:jc w:val="center"/>
              <w:rPr>
                <w:sz w:val="20"/>
              </w:rPr>
            </w:pPr>
            <w:r w:rsidRPr="008A7638">
              <w:rPr>
                <w:sz w:val="20"/>
              </w:rPr>
              <w:t>16-20</w:t>
            </w:r>
            <w:r w:rsidRPr="008A7638">
              <w:rPr>
                <w:spacing w:val="-9"/>
                <w:sz w:val="20"/>
              </w:rPr>
              <w:t xml:space="preserve"> </w:t>
            </w:r>
            <w:r w:rsidRPr="008A7638">
              <w:rPr>
                <w:spacing w:val="-4"/>
                <w:sz w:val="20"/>
              </w:rPr>
              <w:t>Años</w:t>
            </w:r>
          </w:p>
        </w:tc>
        <w:tc>
          <w:tcPr>
            <w:tcW w:w="1197" w:type="dxa"/>
          </w:tcPr>
          <w:p w:rsidR="00514541" w:rsidRPr="008A7638" w:rsidRDefault="0086485A" w:rsidP="00A8765A">
            <w:pPr>
              <w:pStyle w:val="TableParagraph"/>
              <w:spacing w:before="2"/>
              <w:ind w:left="42" w:right="8"/>
              <w:jc w:val="center"/>
              <w:rPr>
                <w:sz w:val="20"/>
              </w:rPr>
            </w:pPr>
            <w:r w:rsidRPr="008A7638">
              <w:rPr>
                <w:spacing w:val="-2"/>
                <w:sz w:val="20"/>
              </w:rPr>
              <w:t>5.77%</w:t>
            </w:r>
          </w:p>
        </w:tc>
      </w:tr>
      <w:tr w:rsidR="00514541" w:rsidRPr="008A7638" w:rsidTr="00A8765A">
        <w:trPr>
          <w:trHeight w:val="510"/>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before="11"/>
              <w:ind w:left="425" w:right="132" w:hanging="260"/>
              <w:jc w:val="center"/>
              <w:rPr>
                <w:sz w:val="20"/>
              </w:rPr>
            </w:pPr>
            <w:r w:rsidRPr="008A7638">
              <w:rPr>
                <w:sz w:val="20"/>
              </w:rPr>
              <w:t>21</w:t>
            </w:r>
            <w:r w:rsidRPr="008A7638">
              <w:rPr>
                <w:spacing w:val="-14"/>
                <w:sz w:val="20"/>
              </w:rPr>
              <w:t xml:space="preserve"> </w:t>
            </w:r>
            <w:r w:rsidRPr="008A7638">
              <w:rPr>
                <w:sz w:val="20"/>
              </w:rPr>
              <w:t>Años</w:t>
            </w:r>
            <w:r w:rsidRPr="008A7638">
              <w:rPr>
                <w:spacing w:val="-14"/>
                <w:sz w:val="20"/>
              </w:rPr>
              <w:t xml:space="preserve"> </w:t>
            </w:r>
            <w:r w:rsidRPr="008A7638">
              <w:rPr>
                <w:sz w:val="20"/>
              </w:rPr>
              <w:t xml:space="preserve">a </w:t>
            </w:r>
            <w:r w:rsidRPr="008A7638">
              <w:rPr>
                <w:spacing w:val="-4"/>
                <w:sz w:val="20"/>
              </w:rPr>
              <w:t>más</w:t>
            </w:r>
          </w:p>
        </w:tc>
        <w:tc>
          <w:tcPr>
            <w:tcW w:w="1197" w:type="dxa"/>
          </w:tcPr>
          <w:p w:rsidR="00514541" w:rsidRPr="008A7638" w:rsidRDefault="0086485A" w:rsidP="00A8765A">
            <w:pPr>
              <w:pStyle w:val="TableParagraph"/>
              <w:spacing w:before="126"/>
              <w:ind w:left="42" w:right="9"/>
              <w:jc w:val="center"/>
              <w:rPr>
                <w:sz w:val="20"/>
              </w:rPr>
            </w:pPr>
            <w:r w:rsidRPr="008A7638">
              <w:rPr>
                <w:spacing w:val="-2"/>
                <w:sz w:val="20"/>
              </w:rPr>
              <w:t>28.85%</w:t>
            </w:r>
          </w:p>
        </w:tc>
      </w:tr>
      <w:tr w:rsidR="00514541" w:rsidRPr="008A7638" w:rsidTr="00A8765A">
        <w:trPr>
          <w:trHeight w:val="253"/>
        </w:trPr>
        <w:tc>
          <w:tcPr>
            <w:tcW w:w="1898" w:type="dxa"/>
            <w:vMerge/>
            <w:tcBorders>
              <w:top w:val="nil"/>
            </w:tcBorders>
          </w:tcPr>
          <w:p w:rsidR="00514541" w:rsidRPr="008A7638" w:rsidRDefault="00514541" w:rsidP="00A8765A">
            <w:pPr>
              <w:jc w:val="center"/>
              <w:rPr>
                <w:sz w:val="2"/>
                <w:szCs w:val="2"/>
              </w:rPr>
            </w:pPr>
          </w:p>
        </w:tc>
        <w:tc>
          <w:tcPr>
            <w:tcW w:w="1200" w:type="dxa"/>
          </w:tcPr>
          <w:p w:rsidR="00514541" w:rsidRPr="008A7638" w:rsidRDefault="0086485A" w:rsidP="00A8765A">
            <w:pPr>
              <w:pStyle w:val="TableParagraph"/>
              <w:spacing w:line="229" w:lineRule="exact"/>
              <w:ind w:left="38"/>
              <w:jc w:val="center"/>
              <w:rPr>
                <w:sz w:val="20"/>
              </w:rPr>
            </w:pPr>
            <w:r w:rsidRPr="008A7638">
              <w:rPr>
                <w:spacing w:val="-2"/>
                <w:sz w:val="20"/>
              </w:rPr>
              <w:t>Total</w:t>
            </w:r>
          </w:p>
        </w:tc>
        <w:tc>
          <w:tcPr>
            <w:tcW w:w="1197" w:type="dxa"/>
          </w:tcPr>
          <w:p w:rsidR="00514541" w:rsidRPr="008A7638" w:rsidRDefault="0086485A" w:rsidP="00A8765A">
            <w:pPr>
              <w:pStyle w:val="TableParagraph"/>
              <w:spacing w:line="229" w:lineRule="exact"/>
              <w:ind w:left="42" w:right="10"/>
              <w:jc w:val="center"/>
              <w:rPr>
                <w:sz w:val="20"/>
              </w:rPr>
            </w:pPr>
            <w:r w:rsidRPr="008A7638">
              <w:rPr>
                <w:spacing w:val="-2"/>
                <w:sz w:val="20"/>
              </w:rPr>
              <w:t>100.00%</w:t>
            </w:r>
          </w:p>
        </w:tc>
      </w:tr>
    </w:tbl>
    <w:p w:rsidR="00514541" w:rsidRPr="008A7638" w:rsidRDefault="00514541" w:rsidP="00A8765A">
      <w:pPr>
        <w:pStyle w:val="Textoindependiente"/>
        <w:spacing w:before="104"/>
        <w:ind w:left="1937"/>
        <w:jc w:val="center"/>
        <w:rPr>
          <w:b/>
          <w:i/>
          <w:sz w:val="20"/>
        </w:rPr>
      </w:pPr>
    </w:p>
    <w:tbl>
      <w:tblPr>
        <w:tblStyle w:val="TableNormal"/>
        <w:tblW w:w="0" w:type="auto"/>
        <w:tblInd w:w="2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1143"/>
        <w:gridCol w:w="1164"/>
      </w:tblGrid>
      <w:tr w:rsidR="00514541" w:rsidRPr="008A7638" w:rsidTr="00450D75">
        <w:trPr>
          <w:trHeight w:val="254"/>
        </w:trPr>
        <w:tc>
          <w:tcPr>
            <w:tcW w:w="4323" w:type="dxa"/>
            <w:gridSpan w:val="3"/>
            <w:shd w:val="clear" w:color="auto" w:fill="548DD4" w:themeFill="text2" w:themeFillTint="99"/>
          </w:tcPr>
          <w:p w:rsidR="00514541" w:rsidRPr="008A7638" w:rsidRDefault="0086485A" w:rsidP="00A8765A">
            <w:pPr>
              <w:pStyle w:val="TableParagraph"/>
              <w:spacing w:line="229" w:lineRule="exact"/>
              <w:ind w:left="14"/>
              <w:jc w:val="center"/>
              <w:rPr>
                <w:b/>
                <w:sz w:val="20"/>
              </w:rPr>
            </w:pPr>
            <w:r w:rsidRPr="008A7638">
              <w:rPr>
                <w:b/>
                <w:spacing w:val="-2"/>
                <w:sz w:val="20"/>
              </w:rPr>
              <w:t>Masculino</w:t>
            </w:r>
          </w:p>
        </w:tc>
      </w:tr>
      <w:tr w:rsidR="00514541" w:rsidRPr="008A7638" w:rsidTr="00450D75">
        <w:trPr>
          <w:trHeight w:val="268"/>
        </w:trPr>
        <w:tc>
          <w:tcPr>
            <w:tcW w:w="2016" w:type="dxa"/>
            <w:shd w:val="clear" w:color="auto" w:fill="548DD4" w:themeFill="text2" w:themeFillTint="99"/>
          </w:tcPr>
          <w:p w:rsidR="00514541" w:rsidRPr="008A7638" w:rsidRDefault="0086485A" w:rsidP="00A8765A">
            <w:pPr>
              <w:pStyle w:val="TableParagraph"/>
              <w:spacing w:before="11"/>
              <w:ind w:left="100"/>
              <w:jc w:val="center"/>
              <w:rPr>
                <w:b/>
                <w:sz w:val="20"/>
              </w:rPr>
            </w:pPr>
            <w:r w:rsidRPr="008A7638">
              <w:rPr>
                <w:b/>
                <w:sz w:val="20"/>
              </w:rPr>
              <w:t>Grupo</w:t>
            </w:r>
            <w:r w:rsidRPr="008A7638">
              <w:rPr>
                <w:b/>
                <w:spacing w:val="-11"/>
                <w:sz w:val="20"/>
              </w:rPr>
              <w:t xml:space="preserve"> </w:t>
            </w:r>
            <w:r w:rsidRPr="008A7638">
              <w:rPr>
                <w:b/>
                <w:spacing w:val="-2"/>
                <w:sz w:val="20"/>
              </w:rPr>
              <w:t>ocupacional</w:t>
            </w:r>
          </w:p>
        </w:tc>
        <w:tc>
          <w:tcPr>
            <w:tcW w:w="1143" w:type="dxa"/>
            <w:shd w:val="clear" w:color="auto" w:fill="548DD4" w:themeFill="text2" w:themeFillTint="99"/>
          </w:tcPr>
          <w:p w:rsidR="00514541" w:rsidRPr="008A7638" w:rsidRDefault="0086485A" w:rsidP="00A8765A">
            <w:pPr>
              <w:pStyle w:val="TableParagraph"/>
              <w:spacing w:before="11"/>
              <w:ind w:left="13" w:right="2"/>
              <w:jc w:val="center"/>
              <w:rPr>
                <w:b/>
                <w:sz w:val="20"/>
              </w:rPr>
            </w:pPr>
            <w:r w:rsidRPr="008A7638">
              <w:rPr>
                <w:b/>
                <w:spacing w:val="-2"/>
                <w:sz w:val="20"/>
              </w:rPr>
              <w:t>Rango</w:t>
            </w:r>
          </w:p>
        </w:tc>
        <w:tc>
          <w:tcPr>
            <w:tcW w:w="1164" w:type="dxa"/>
            <w:shd w:val="clear" w:color="auto" w:fill="548DD4" w:themeFill="text2" w:themeFillTint="99"/>
          </w:tcPr>
          <w:p w:rsidR="00514541" w:rsidRPr="008A7638" w:rsidRDefault="0086485A" w:rsidP="00A8765A">
            <w:pPr>
              <w:pStyle w:val="TableParagraph"/>
              <w:spacing w:before="11"/>
              <w:ind w:left="20" w:right="11"/>
              <w:jc w:val="center"/>
              <w:rPr>
                <w:b/>
                <w:sz w:val="20"/>
              </w:rPr>
            </w:pPr>
            <w:r w:rsidRPr="008A7638">
              <w:rPr>
                <w:b/>
                <w:spacing w:val="-2"/>
                <w:sz w:val="20"/>
              </w:rPr>
              <w:t>Porcentaje</w:t>
            </w:r>
          </w:p>
        </w:tc>
      </w:tr>
      <w:tr w:rsidR="00514541" w:rsidRPr="008A7638" w:rsidTr="00A8765A">
        <w:trPr>
          <w:trHeight w:val="268"/>
        </w:trPr>
        <w:tc>
          <w:tcPr>
            <w:tcW w:w="2016" w:type="dxa"/>
            <w:vMerge w:val="restart"/>
          </w:tcPr>
          <w:p w:rsidR="00514541" w:rsidRPr="008A7638" w:rsidRDefault="00514541" w:rsidP="00A8765A">
            <w:pPr>
              <w:pStyle w:val="TableParagraph"/>
              <w:jc w:val="center"/>
              <w:rPr>
                <w:b/>
                <w:i/>
                <w:sz w:val="20"/>
              </w:rPr>
            </w:pPr>
          </w:p>
          <w:p w:rsidR="00514541" w:rsidRPr="008A7638" w:rsidRDefault="00514541" w:rsidP="00A8765A">
            <w:pPr>
              <w:pStyle w:val="TableParagraph"/>
              <w:jc w:val="center"/>
              <w:rPr>
                <w:b/>
                <w:i/>
                <w:sz w:val="20"/>
              </w:rPr>
            </w:pPr>
          </w:p>
          <w:p w:rsidR="00514541" w:rsidRPr="008A7638" w:rsidRDefault="00514541" w:rsidP="00A8765A">
            <w:pPr>
              <w:pStyle w:val="TableParagraph"/>
              <w:spacing w:before="120"/>
              <w:jc w:val="center"/>
              <w:rPr>
                <w:b/>
                <w:i/>
                <w:sz w:val="20"/>
              </w:rPr>
            </w:pPr>
          </w:p>
          <w:p w:rsidR="00514541" w:rsidRPr="008A7638" w:rsidRDefault="0086485A" w:rsidP="00A8765A">
            <w:pPr>
              <w:pStyle w:val="TableParagraph"/>
              <w:ind w:left="14"/>
              <w:jc w:val="center"/>
              <w:rPr>
                <w:sz w:val="20"/>
              </w:rPr>
            </w:pPr>
            <w:r w:rsidRPr="008A7638">
              <w:rPr>
                <w:spacing w:val="-10"/>
                <w:sz w:val="20"/>
              </w:rPr>
              <w:t>l</w:t>
            </w:r>
          </w:p>
        </w:tc>
        <w:tc>
          <w:tcPr>
            <w:tcW w:w="1143" w:type="dxa"/>
          </w:tcPr>
          <w:p w:rsidR="00514541" w:rsidRPr="008A7638" w:rsidRDefault="0086485A" w:rsidP="00A8765A">
            <w:pPr>
              <w:pStyle w:val="TableParagraph"/>
              <w:spacing w:before="14"/>
              <w:ind w:left="13" w:right="6"/>
              <w:jc w:val="center"/>
              <w:rPr>
                <w:sz w:val="20"/>
              </w:rPr>
            </w:pPr>
            <w:r w:rsidRPr="008A7638">
              <w:rPr>
                <w:sz w:val="20"/>
              </w:rPr>
              <w:t>1-5</w:t>
            </w:r>
            <w:r w:rsidRPr="008A7638">
              <w:rPr>
                <w:spacing w:val="-7"/>
                <w:sz w:val="20"/>
              </w:rPr>
              <w:t xml:space="preserve"> </w:t>
            </w:r>
            <w:r w:rsidRPr="008A7638">
              <w:rPr>
                <w:spacing w:val="-4"/>
                <w:sz w:val="20"/>
              </w:rPr>
              <w:t>años</w:t>
            </w:r>
          </w:p>
        </w:tc>
        <w:tc>
          <w:tcPr>
            <w:tcW w:w="1164" w:type="dxa"/>
          </w:tcPr>
          <w:p w:rsidR="00514541" w:rsidRPr="008A7638" w:rsidRDefault="0086485A" w:rsidP="00A8765A">
            <w:pPr>
              <w:pStyle w:val="TableParagraph"/>
              <w:spacing w:before="14"/>
              <w:ind w:left="20" w:right="14"/>
              <w:jc w:val="center"/>
              <w:rPr>
                <w:sz w:val="20"/>
              </w:rPr>
            </w:pPr>
            <w:r w:rsidRPr="008A7638">
              <w:rPr>
                <w:spacing w:val="-5"/>
                <w:sz w:val="20"/>
              </w:rPr>
              <w:t>55%</w:t>
            </w:r>
          </w:p>
        </w:tc>
      </w:tr>
      <w:tr w:rsidR="00514541" w:rsidRPr="008A7638" w:rsidTr="00A8765A">
        <w:trPr>
          <w:trHeight w:val="270"/>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16"/>
              <w:ind w:left="13" w:right="5"/>
              <w:jc w:val="center"/>
              <w:rPr>
                <w:sz w:val="20"/>
              </w:rPr>
            </w:pPr>
            <w:r w:rsidRPr="008A7638">
              <w:rPr>
                <w:sz w:val="20"/>
              </w:rPr>
              <w:t>6-10</w:t>
            </w:r>
            <w:r w:rsidRPr="008A7638">
              <w:rPr>
                <w:spacing w:val="-8"/>
                <w:sz w:val="20"/>
              </w:rPr>
              <w:t xml:space="preserve"> </w:t>
            </w:r>
            <w:r w:rsidRPr="008A7638">
              <w:rPr>
                <w:spacing w:val="-4"/>
                <w:sz w:val="20"/>
              </w:rPr>
              <w:t>Años</w:t>
            </w:r>
          </w:p>
        </w:tc>
        <w:tc>
          <w:tcPr>
            <w:tcW w:w="1164" w:type="dxa"/>
          </w:tcPr>
          <w:p w:rsidR="00514541" w:rsidRPr="008A7638" w:rsidRDefault="0086485A" w:rsidP="00A8765A">
            <w:pPr>
              <w:pStyle w:val="TableParagraph"/>
              <w:spacing w:before="16"/>
              <w:ind w:left="20" w:right="10"/>
              <w:jc w:val="center"/>
              <w:rPr>
                <w:sz w:val="20"/>
              </w:rPr>
            </w:pPr>
            <w:r w:rsidRPr="008A7638">
              <w:rPr>
                <w:spacing w:val="-5"/>
                <w:sz w:val="20"/>
              </w:rPr>
              <w:t>6%</w:t>
            </w:r>
          </w:p>
        </w:tc>
      </w:tr>
      <w:tr w:rsidR="00514541" w:rsidRPr="008A7638" w:rsidTr="00A8765A">
        <w:trPr>
          <w:trHeight w:val="460"/>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line="216" w:lineRule="exact"/>
              <w:ind w:left="319"/>
              <w:jc w:val="center"/>
              <w:rPr>
                <w:sz w:val="20"/>
              </w:rPr>
            </w:pPr>
            <w:r w:rsidRPr="008A7638">
              <w:rPr>
                <w:spacing w:val="-2"/>
                <w:sz w:val="20"/>
              </w:rPr>
              <w:t>11-</w:t>
            </w:r>
            <w:r w:rsidRPr="008A7638">
              <w:rPr>
                <w:spacing w:val="-7"/>
                <w:sz w:val="20"/>
              </w:rPr>
              <w:t>15</w:t>
            </w:r>
          </w:p>
          <w:p w:rsidR="00514541" w:rsidRPr="008A7638" w:rsidRDefault="0086485A" w:rsidP="00A8765A">
            <w:pPr>
              <w:pStyle w:val="TableParagraph"/>
              <w:spacing w:line="224" w:lineRule="exact"/>
              <w:ind w:left="345"/>
              <w:jc w:val="center"/>
              <w:rPr>
                <w:sz w:val="20"/>
              </w:rPr>
            </w:pPr>
            <w:r w:rsidRPr="008A7638">
              <w:rPr>
                <w:spacing w:val="-4"/>
                <w:sz w:val="20"/>
              </w:rPr>
              <w:t>Años</w:t>
            </w:r>
          </w:p>
        </w:tc>
        <w:tc>
          <w:tcPr>
            <w:tcW w:w="1164" w:type="dxa"/>
          </w:tcPr>
          <w:p w:rsidR="00514541" w:rsidRPr="008A7638" w:rsidRDefault="0086485A" w:rsidP="00A8765A">
            <w:pPr>
              <w:pStyle w:val="TableParagraph"/>
              <w:spacing w:before="110"/>
              <w:ind w:left="20" w:right="10"/>
              <w:jc w:val="center"/>
              <w:rPr>
                <w:sz w:val="20"/>
              </w:rPr>
            </w:pPr>
            <w:r w:rsidRPr="008A7638">
              <w:rPr>
                <w:spacing w:val="-5"/>
                <w:sz w:val="20"/>
              </w:rPr>
              <w:t>8%</w:t>
            </w:r>
          </w:p>
        </w:tc>
      </w:tr>
      <w:tr w:rsidR="00514541" w:rsidRPr="008A7638" w:rsidTr="00A8765A">
        <w:trPr>
          <w:trHeight w:val="268"/>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14"/>
              <w:ind w:left="13" w:right="3"/>
              <w:jc w:val="center"/>
              <w:rPr>
                <w:sz w:val="20"/>
              </w:rPr>
            </w:pPr>
            <w:r w:rsidRPr="008A7638">
              <w:rPr>
                <w:sz w:val="20"/>
              </w:rPr>
              <w:t>16-20</w:t>
            </w:r>
            <w:r w:rsidRPr="008A7638">
              <w:rPr>
                <w:spacing w:val="-9"/>
                <w:sz w:val="20"/>
              </w:rPr>
              <w:t xml:space="preserve"> </w:t>
            </w:r>
            <w:r w:rsidRPr="008A7638">
              <w:rPr>
                <w:spacing w:val="-4"/>
                <w:sz w:val="20"/>
              </w:rPr>
              <w:t>años</w:t>
            </w:r>
          </w:p>
        </w:tc>
        <w:tc>
          <w:tcPr>
            <w:tcW w:w="1164" w:type="dxa"/>
          </w:tcPr>
          <w:p w:rsidR="00514541" w:rsidRPr="008A7638" w:rsidRDefault="0086485A" w:rsidP="00A8765A">
            <w:pPr>
              <w:pStyle w:val="TableParagraph"/>
              <w:spacing w:before="14"/>
              <w:ind w:left="20" w:right="14"/>
              <w:jc w:val="center"/>
              <w:rPr>
                <w:sz w:val="20"/>
              </w:rPr>
            </w:pPr>
            <w:r w:rsidRPr="008A7638">
              <w:rPr>
                <w:spacing w:val="-5"/>
                <w:sz w:val="20"/>
              </w:rPr>
              <w:t>16%</w:t>
            </w:r>
          </w:p>
        </w:tc>
      </w:tr>
      <w:tr w:rsidR="00514541" w:rsidRPr="008A7638" w:rsidTr="00A8765A">
        <w:trPr>
          <w:trHeight w:val="268"/>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14"/>
              <w:ind w:left="13" w:right="3"/>
              <w:jc w:val="center"/>
              <w:rPr>
                <w:sz w:val="20"/>
              </w:rPr>
            </w:pPr>
            <w:r w:rsidRPr="008A7638">
              <w:rPr>
                <w:sz w:val="20"/>
              </w:rPr>
              <w:t>21</w:t>
            </w:r>
            <w:r w:rsidRPr="008A7638">
              <w:rPr>
                <w:spacing w:val="-4"/>
                <w:sz w:val="20"/>
              </w:rPr>
              <w:t xml:space="preserve"> </w:t>
            </w:r>
            <w:r w:rsidRPr="008A7638">
              <w:rPr>
                <w:sz w:val="20"/>
              </w:rPr>
              <w:t>o</w:t>
            </w:r>
            <w:r w:rsidRPr="008A7638">
              <w:rPr>
                <w:spacing w:val="-3"/>
                <w:sz w:val="20"/>
              </w:rPr>
              <w:t xml:space="preserve"> </w:t>
            </w:r>
            <w:r w:rsidRPr="008A7638">
              <w:rPr>
                <w:spacing w:val="-5"/>
                <w:sz w:val="20"/>
              </w:rPr>
              <w:t>más</w:t>
            </w:r>
          </w:p>
        </w:tc>
        <w:tc>
          <w:tcPr>
            <w:tcW w:w="1164" w:type="dxa"/>
          </w:tcPr>
          <w:p w:rsidR="00514541" w:rsidRPr="008A7638" w:rsidRDefault="0086485A" w:rsidP="00A8765A">
            <w:pPr>
              <w:pStyle w:val="TableParagraph"/>
              <w:spacing w:before="14"/>
              <w:ind w:left="20" w:right="14"/>
              <w:jc w:val="center"/>
              <w:rPr>
                <w:sz w:val="20"/>
              </w:rPr>
            </w:pPr>
            <w:r w:rsidRPr="008A7638">
              <w:rPr>
                <w:spacing w:val="-5"/>
                <w:sz w:val="20"/>
              </w:rPr>
              <w:t>14%</w:t>
            </w:r>
          </w:p>
        </w:tc>
      </w:tr>
      <w:tr w:rsidR="00514541" w:rsidRPr="008A7638" w:rsidTr="00A8765A">
        <w:trPr>
          <w:trHeight w:val="270"/>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16"/>
              <w:ind w:left="13"/>
              <w:jc w:val="center"/>
              <w:rPr>
                <w:sz w:val="20"/>
              </w:rPr>
            </w:pPr>
            <w:r w:rsidRPr="008A7638">
              <w:rPr>
                <w:spacing w:val="-2"/>
                <w:sz w:val="20"/>
              </w:rPr>
              <w:t>Total</w:t>
            </w:r>
          </w:p>
        </w:tc>
        <w:tc>
          <w:tcPr>
            <w:tcW w:w="1164" w:type="dxa"/>
          </w:tcPr>
          <w:p w:rsidR="00514541" w:rsidRPr="008A7638" w:rsidRDefault="0086485A" w:rsidP="00A8765A">
            <w:pPr>
              <w:pStyle w:val="TableParagraph"/>
              <w:spacing w:before="16"/>
              <w:ind w:left="20" w:right="14"/>
              <w:jc w:val="center"/>
              <w:rPr>
                <w:sz w:val="20"/>
              </w:rPr>
            </w:pPr>
            <w:r w:rsidRPr="008A7638">
              <w:rPr>
                <w:spacing w:val="-4"/>
                <w:sz w:val="20"/>
              </w:rPr>
              <w:t>100%</w:t>
            </w:r>
          </w:p>
        </w:tc>
      </w:tr>
    </w:tbl>
    <w:p w:rsidR="00514541" w:rsidRPr="008A7638" w:rsidRDefault="00514541" w:rsidP="00A8765A">
      <w:pPr>
        <w:pStyle w:val="TableParagraph"/>
        <w:ind w:left="1937"/>
        <w:jc w:val="center"/>
        <w:rPr>
          <w:sz w:val="20"/>
        </w:rPr>
        <w:sectPr w:rsidR="00514541" w:rsidRPr="008A7638">
          <w:type w:val="continuous"/>
          <w:pgSz w:w="12240" w:h="15840"/>
          <w:pgMar w:top="1420" w:right="1080" w:bottom="1835" w:left="1440" w:header="0" w:footer="984" w:gutter="0"/>
          <w:cols w:space="720"/>
        </w:sectPr>
      </w:pPr>
    </w:p>
    <w:tbl>
      <w:tblPr>
        <w:tblStyle w:val="TableNormal"/>
        <w:tblW w:w="0" w:type="auto"/>
        <w:tblInd w:w="2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1143"/>
        <w:gridCol w:w="1164"/>
      </w:tblGrid>
      <w:tr w:rsidR="00514541" w:rsidRPr="008A7638" w:rsidTr="00450D75">
        <w:trPr>
          <w:trHeight w:val="268"/>
        </w:trPr>
        <w:tc>
          <w:tcPr>
            <w:tcW w:w="4323" w:type="dxa"/>
            <w:gridSpan w:val="3"/>
            <w:shd w:val="clear" w:color="auto" w:fill="548DD4" w:themeFill="text2" w:themeFillTint="99"/>
          </w:tcPr>
          <w:p w:rsidR="00514541" w:rsidRPr="008A7638" w:rsidRDefault="0086485A" w:rsidP="00A8765A">
            <w:pPr>
              <w:pStyle w:val="TableParagraph"/>
              <w:spacing w:before="9"/>
              <w:ind w:left="14"/>
              <w:jc w:val="center"/>
              <w:rPr>
                <w:b/>
                <w:sz w:val="20"/>
              </w:rPr>
            </w:pPr>
            <w:r w:rsidRPr="008A7638">
              <w:rPr>
                <w:b/>
                <w:spacing w:val="-2"/>
                <w:sz w:val="20"/>
              </w:rPr>
              <w:lastRenderedPageBreak/>
              <w:t>Masculino</w:t>
            </w:r>
          </w:p>
        </w:tc>
      </w:tr>
      <w:tr w:rsidR="00514541" w:rsidRPr="008A7638" w:rsidTr="00450D75">
        <w:trPr>
          <w:trHeight w:val="268"/>
        </w:trPr>
        <w:tc>
          <w:tcPr>
            <w:tcW w:w="2016" w:type="dxa"/>
            <w:shd w:val="clear" w:color="auto" w:fill="548DD4" w:themeFill="text2" w:themeFillTint="99"/>
          </w:tcPr>
          <w:p w:rsidR="00514541" w:rsidRPr="008A7638" w:rsidRDefault="0086485A" w:rsidP="00A8765A">
            <w:pPr>
              <w:pStyle w:val="TableParagraph"/>
              <w:spacing w:before="11"/>
              <w:ind w:left="100"/>
              <w:jc w:val="center"/>
              <w:rPr>
                <w:b/>
                <w:sz w:val="20"/>
              </w:rPr>
            </w:pPr>
            <w:r w:rsidRPr="008A7638">
              <w:rPr>
                <w:b/>
                <w:sz w:val="20"/>
              </w:rPr>
              <w:t>Grupo</w:t>
            </w:r>
            <w:r w:rsidRPr="008A7638">
              <w:rPr>
                <w:b/>
                <w:spacing w:val="-11"/>
                <w:sz w:val="20"/>
              </w:rPr>
              <w:t xml:space="preserve"> </w:t>
            </w:r>
            <w:r w:rsidRPr="008A7638">
              <w:rPr>
                <w:b/>
                <w:spacing w:val="-2"/>
                <w:sz w:val="20"/>
              </w:rPr>
              <w:t>ocupacional</w:t>
            </w:r>
          </w:p>
        </w:tc>
        <w:tc>
          <w:tcPr>
            <w:tcW w:w="1143" w:type="dxa"/>
            <w:shd w:val="clear" w:color="auto" w:fill="548DD4" w:themeFill="text2" w:themeFillTint="99"/>
          </w:tcPr>
          <w:p w:rsidR="00514541" w:rsidRPr="008A7638" w:rsidRDefault="0086485A" w:rsidP="00A8765A">
            <w:pPr>
              <w:pStyle w:val="TableParagraph"/>
              <w:spacing w:before="11"/>
              <w:ind w:left="13" w:right="2"/>
              <w:jc w:val="center"/>
              <w:rPr>
                <w:b/>
                <w:sz w:val="20"/>
              </w:rPr>
            </w:pPr>
            <w:r w:rsidRPr="008A7638">
              <w:rPr>
                <w:b/>
                <w:spacing w:val="-2"/>
                <w:sz w:val="20"/>
              </w:rPr>
              <w:t>Rango</w:t>
            </w:r>
          </w:p>
        </w:tc>
        <w:tc>
          <w:tcPr>
            <w:tcW w:w="1164" w:type="dxa"/>
            <w:shd w:val="clear" w:color="auto" w:fill="548DD4" w:themeFill="text2" w:themeFillTint="99"/>
          </w:tcPr>
          <w:p w:rsidR="00514541" w:rsidRPr="008A7638" w:rsidRDefault="0086485A" w:rsidP="00A8765A">
            <w:pPr>
              <w:pStyle w:val="TableParagraph"/>
              <w:spacing w:before="11"/>
              <w:ind w:left="20" w:right="11"/>
              <w:jc w:val="center"/>
              <w:rPr>
                <w:b/>
                <w:sz w:val="20"/>
              </w:rPr>
            </w:pPr>
            <w:r w:rsidRPr="008A7638">
              <w:rPr>
                <w:b/>
                <w:spacing w:val="-2"/>
                <w:sz w:val="20"/>
              </w:rPr>
              <w:t>Porcentaje</w:t>
            </w:r>
          </w:p>
        </w:tc>
      </w:tr>
      <w:tr w:rsidR="00514541" w:rsidRPr="008A7638" w:rsidTr="00A8765A">
        <w:trPr>
          <w:trHeight w:val="270"/>
        </w:trPr>
        <w:tc>
          <w:tcPr>
            <w:tcW w:w="2016" w:type="dxa"/>
            <w:vMerge w:val="restart"/>
          </w:tcPr>
          <w:p w:rsidR="00514541" w:rsidRPr="008A7638" w:rsidRDefault="00514541" w:rsidP="00A8765A">
            <w:pPr>
              <w:pStyle w:val="TableParagraph"/>
              <w:jc w:val="center"/>
              <w:rPr>
                <w:b/>
                <w:i/>
                <w:sz w:val="20"/>
              </w:rPr>
            </w:pPr>
          </w:p>
          <w:p w:rsidR="00514541" w:rsidRPr="008A7638" w:rsidRDefault="00514541" w:rsidP="00A8765A">
            <w:pPr>
              <w:pStyle w:val="TableParagraph"/>
              <w:jc w:val="center"/>
              <w:rPr>
                <w:b/>
                <w:i/>
                <w:sz w:val="20"/>
              </w:rPr>
            </w:pPr>
          </w:p>
          <w:p w:rsidR="00514541" w:rsidRPr="008A7638" w:rsidRDefault="00514541" w:rsidP="00A8765A">
            <w:pPr>
              <w:pStyle w:val="TableParagraph"/>
              <w:spacing w:before="120"/>
              <w:jc w:val="center"/>
              <w:rPr>
                <w:b/>
                <w:i/>
                <w:sz w:val="20"/>
              </w:rPr>
            </w:pPr>
          </w:p>
          <w:p w:rsidR="00514541" w:rsidRPr="008A7638" w:rsidRDefault="0086485A" w:rsidP="00A8765A">
            <w:pPr>
              <w:pStyle w:val="TableParagraph"/>
              <w:ind w:left="14" w:right="5"/>
              <w:jc w:val="center"/>
              <w:rPr>
                <w:sz w:val="20"/>
              </w:rPr>
            </w:pPr>
            <w:r w:rsidRPr="008A7638">
              <w:rPr>
                <w:spacing w:val="-5"/>
                <w:sz w:val="20"/>
              </w:rPr>
              <w:t>ll</w:t>
            </w:r>
          </w:p>
        </w:tc>
        <w:tc>
          <w:tcPr>
            <w:tcW w:w="1143" w:type="dxa"/>
          </w:tcPr>
          <w:p w:rsidR="00514541" w:rsidRPr="008A7638" w:rsidRDefault="0086485A" w:rsidP="00A8765A">
            <w:pPr>
              <w:pStyle w:val="TableParagraph"/>
              <w:spacing w:before="16"/>
              <w:ind w:left="13" w:right="6"/>
              <w:jc w:val="center"/>
              <w:rPr>
                <w:sz w:val="20"/>
              </w:rPr>
            </w:pPr>
            <w:r w:rsidRPr="008A7638">
              <w:rPr>
                <w:sz w:val="20"/>
              </w:rPr>
              <w:t>1-5</w:t>
            </w:r>
            <w:r w:rsidRPr="008A7638">
              <w:rPr>
                <w:spacing w:val="-7"/>
                <w:sz w:val="20"/>
              </w:rPr>
              <w:t xml:space="preserve"> </w:t>
            </w:r>
            <w:r w:rsidRPr="008A7638">
              <w:rPr>
                <w:spacing w:val="-4"/>
                <w:sz w:val="20"/>
              </w:rPr>
              <w:t>años</w:t>
            </w:r>
          </w:p>
        </w:tc>
        <w:tc>
          <w:tcPr>
            <w:tcW w:w="1164" w:type="dxa"/>
          </w:tcPr>
          <w:p w:rsidR="00514541" w:rsidRPr="008A7638" w:rsidRDefault="0086485A" w:rsidP="00A8765A">
            <w:pPr>
              <w:pStyle w:val="TableParagraph"/>
              <w:spacing w:before="16"/>
              <w:ind w:left="20" w:right="14"/>
              <w:jc w:val="center"/>
              <w:rPr>
                <w:sz w:val="20"/>
              </w:rPr>
            </w:pPr>
            <w:r w:rsidRPr="008A7638">
              <w:rPr>
                <w:spacing w:val="-5"/>
                <w:sz w:val="20"/>
              </w:rPr>
              <w:t>63%</w:t>
            </w:r>
          </w:p>
        </w:tc>
      </w:tr>
      <w:tr w:rsidR="00514541" w:rsidRPr="008A7638" w:rsidTr="00A8765A">
        <w:trPr>
          <w:trHeight w:val="268"/>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14"/>
              <w:ind w:left="13" w:right="5"/>
              <w:jc w:val="center"/>
              <w:rPr>
                <w:sz w:val="20"/>
              </w:rPr>
            </w:pPr>
            <w:r w:rsidRPr="008A7638">
              <w:rPr>
                <w:sz w:val="20"/>
              </w:rPr>
              <w:t>6-10</w:t>
            </w:r>
            <w:r w:rsidRPr="008A7638">
              <w:rPr>
                <w:spacing w:val="-8"/>
                <w:sz w:val="20"/>
              </w:rPr>
              <w:t xml:space="preserve"> </w:t>
            </w:r>
            <w:r w:rsidRPr="008A7638">
              <w:rPr>
                <w:spacing w:val="-4"/>
                <w:sz w:val="20"/>
              </w:rPr>
              <w:t>Años</w:t>
            </w:r>
          </w:p>
        </w:tc>
        <w:tc>
          <w:tcPr>
            <w:tcW w:w="1164" w:type="dxa"/>
          </w:tcPr>
          <w:p w:rsidR="00514541" w:rsidRPr="008A7638" w:rsidRDefault="0086485A" w:rsidP="00A8765A">
            <w:pPr>
              <w:pStyle w:val="TableParagraph"/>
              <w:spacing w:before="14"/>
              <w:ind w:left="20" w:right="10"/>
              <w:jc w:val="center"/>
              <w:rPr>
                <w:sz w:val="20"/>
              </w:rPr>
            </w:pPr>
            <w:r w:rsidRPr="008A7638">
              <w:rPr>
                <w:spacing w:val="-5"/>
                <w:sz w:val="20"/>
              </w:rPr>
              <w:t>7%</w:t>
            </w:r>
          </w:p>
        </w:tc>
      </w:tr>
      <w:tr w:rsidR="00514541" w:rsidRPr="008A7638" w:rsidTr="00A8765A">
        <w:trPr>
          <w:trHeight w:val="460"/>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line="216" w:lineRule="exact"/>
              <w:ind w:left="319"/>
              <w:jc w:val="center"/>
              <w:rPr>
                <w:sz w:val="20"/>
              </w:rPr>
            </w:pPr>
            <w:r w:rsidRPr="008A7638">
              <w:rPr>
                <w:spacing w:val="-2"/>
                <w:sz w:val="20"/>
              </w:rPr>
              <w:t>11-</w:t>
            </w:r>
            <w:r w:rsidRPr="008A7638">
              <w:rPr>
                <w:spacing w:val="-7"/>
                <w:sz w:val="20"/>
              </w:rPr>
              <w:t>15</w:t>
            </w:r>
          </w:p>
          <w:p w:rsidR="00514541" w:rsidRPr="008A7638" w:rsidRDefault="0086485A" w:rsidP="00A8765A">
            <w:pPr>
              <w:pStyle w:val="TableParagraph"/>
              <w:spacing w:line="224" w:lineRule="exact"/>
              <w:ind w:left="345"/>
              <w:jc w:val="center"/>
              <w:rPr>
                <w:sz w:val="20"/>
              </w:rPr>
            </w:pPr>
            <w:r w:rsidRPr="008A7638">
              <w:rPr>
                <w:spacing w:val="-4"/>
                <w:sz w:val="20"/>
              </w:rPr>
              <w:t>Años</w:t>
            </w:r>
          </w:p>
        </w:tc>
        <w:tc>
          <w:tcPr>
            <w:tcW w:w="1164" w:type="dxa"/>
          </w:tcPr>
          <w:p w:rsidR="00514541" w:rsidRPr="008A7638" w:rsidRDefault="0086485A" w:rsidP="00A8765A">
            <w:pPr>
              <w:pStyle w:val="TableParagraph"/>
              <w:spacing w:before="110"/>
              <w:ind w:left="20" w:right="10"/>
              <w:jc w:val="center"/>
              <w:rPr>
                <w:sz w:val="20"/>
              </w:rPr>
            </w:pPr>
            <w:r w:rsidRPr="008A7638">
              <w:rPr>
                <w:spacing w:val="-5"/>
                <w:sz w:val="20"/>
              </w:rPr>
              <w:t>7%</w:t>
            </w:r>
          </w:p>
        </w:tc>
      </w:tr>
      <w:tr w:rsidR="00514541" w:rsidRPr="008A7638" w:rsidTr="00A8765A">
        <w:trPr>
          <w:trHeight w:val="268"/>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16"/>
              <w:ind w:left="13" w:right="3"/>
              <w:jc w:val="center"/>
              <w:rPr>
                <w:sz w:val="20"/>
              </w:rPr>
            </w:pPr>
            <w:r w:rsidRPr="008A7638">
              <w:rPr>
                <w:sz w:val="20"/>
              </w:rPr>
              <w:t>16-20</w:t>
            </w:r>
            <w:r w:rsidRPr="008A7638">
              <w:rPr>
                <w:spacing w:val="-9"/>
                <w:sz w:val="20"/>
              </w:rPr>
              <w:t xml:space="preserve"> </w:t>
            </w:r>
            <w:r w:rsidRPr="008A7638">
              <w:rPr>
                <w:spacing w:val="-4"/>
                <w:sz w:val="20"/>
              </w:rPr>
              <w:t>años</w:t>
            </w:r>
          </w:p>
        </w:tc>
        <w:tc>
          <w:tcPr>
            <w:tcW w:w="1164" w:type="dxa"/>
          </w:tcPr>
          <w:p w:rsidR="00514541" w:rsidRPr="008A7638" w:rsidRDefault="0086485A" w:rsidP="00A8765A">
            <w:pPr>
              <w:pStyle w:val="TableParagraph"/>
              <w:spacing w:before="16"/>
              <w:ind w:left="20" w:right="14"/>
              <w:jc w:val="center"/>
              <w:rPr>
                <w:sz w:val="20"/>
              </w:rPr>
            </w:pPr>
            <w:r w:rsidRPr="008A7638">
              <w:rPr>
                <w:spacing w:val="-5"/>
                <w:sz w:val="20"/>
              </w:rPr>
              <w:t>10%</w:t>
            </w:r>
          </w:p>
        </w:tc>
      </w:tr>
      <w:tr w:rsidR="00514541" w:rsidRPr="008A7638" w:rsidTr="00A8765A">
        <w:trPr>
          <w:trHeight w:val="268"/>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16"/>
              <w:ind w:left="13" w:right="3"/>
              <w:jc w:val="center"/>
              <w:rPr>
                <w:sz w:val="20"/>
              </w:rPr>
            </w:pPr>
            <w:r w:rsidRPr="008A7638">
              <w:rPr>
                <w:sz w:val="20"/>
              </w:rPr>
              <w:t>21</w:t>
            </w:r>
            <w:r w:rsidRPr="008A7638">
              <w:rPr>
                <w:spacing w:val="-4"/>
                <w:sz w:val="20"/>
              </w:rPr>
              <w:t xml:space="preserve"> </w:t>
            </w:r>
            <w:r w:rsidRPr="008A7638">
              <w:rPr>
                <w:sz w:val="20"/>
              </w:rPr>
              <w:t>o</w:t>
            </w:r>
            <w:r w:rsidRPr="008A7638">
              <w:rPr>
                <w:spacing w:val="-3"/>
                <w:sz w:val="20"/>
              </w:rPr>
              <w:t xml:space="preserve"> </w:t>
            </w:r>
            <w:r w:rsidRPr="008A7638">
              <w:rPr>
                <w:spacing w:val="-5"/>
                <w:sz w:val="20"/>
              </w:rPr>
              <w:t>más</w:t>
            </w:r>
          </w:p>
        </w:tc>
        <w:tc>
          <w:tcPr>
            <w:tcW w:w="1164" w:type="dxa"/>
          </w:tcPr>
          <w:p w:rsidR="00514541" w:rsidRPr="008A7638" w:rsidRDefault="0086485A" w:rsidP="00A8765A">
            <w:pPr>
              <w:pStyle w:val="TableParagraph"/>
              <w:spacing w:before="16"/>
              <w:ind w:left="20" w:right="14"/>
              <w:jc w:val="center"/>
              <w:rPr>
                <w:sz w:val="20"/>
              </w:rPr>
            </w:pPr>
            <w:r w:rsidRPr="008A7638">
              <w:rPr>
                <w:spacing w:val="-5"/>
                <w:sz w:val="20"/>
              </w:rPr>
              <w:t>14%</w:t>
            </w:r>
          </w:p>
        </w:tc>
      </w:tr>
      <w:tr w:rsidR="00514541" w:rsidRPr="008A7638" w:rsidTr="00A8765A">
        <w:trPr>
          <w:trHeight w:val="270"/>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16"/>
              <w:ind w:left="13"/>
              <w:jc w:val="center"/>
              <w:rPr>
                <w:sz w:val="20"/>
              </w:rPr>
            </w:pPr>
            <w:r w:rsidRPr="008A7638">
              <w:rPr>
                <w:spacing w:val="-2"/>
                <w:sz w:val="20"/>
              </w:rPr>
              <w:t>Total</w:t>
            </w:r>
          </w:p>
        </w:tc>
        <w:tc>
          <w:tcPr>
            <w:tcW w:w="1164" w:type="dxa"/>
          </w:tcPr>
          <w:p w:rsidR="00514541" w:rsidRPr="008A7638" w:rsidRDefault="0086485A" w:rsidP="00A8765A">
            <w:pPr>
              <w:pStyle w:val="TableParagraph"/>
              <w:spacing w:before="16"/>
              <w:ind w:left="20" w:right="14"/>
              <w:jc w:val="center"/>
              <w:rPr>
                <w:sz w:val="20"/>
              </w:rPr>
            </w:pPr>
            <w:r w:rsidRPr="008A7638">
              <w:rPr>
                <w:spacing w:val="-4"/>
                <w:sz w:val="20"/>
              </w:rPr>
              <w:t>100%</w:t>
            </w:r>
          </w:p>
        </w:tc>
      </w:tr>
    </w:tbl>
    <w:p w:rsidR="00514541" w:rsidRPr="008A7638" w:rsidRDefault="00514541" w:rsidP="00A8765A">
      <w:pPr>
        <w:pStyle w:val="Textoindependiente"/>
        <w:spacing w:before="65"/>
        <w:ind w:left="1937"/>
        <w:jc w:val="center"/>
        <w:rPr>
          <w:b/>
          <w:i/>
          <w:sz w:val="20"/>
        </w:rPr>
      </w:pPr>
    </w:p>
    <w:tbl>
      <w:tblPr>
        <w:tblStyle w:val="TableNormal"/>
        <w:tblW w:w="0" w:type="auto"/>
        <w:tblInd w:w="2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1104"/>
        <w:gridCol w:w="1271"/>
      </w:tblGrid>
      <w:tr w:rsidR="00514541" w:rsidRPr="008A7638" w:rsidTr="00450D75">
        <w:trPr>
          <w:trHeight w:val="264"/>
        </w:trPr>
        <w:tc>
          <w:tcPr>
            <w:tcW w:w="4576" w:type="dxa"/>
            <w:gridSpan w:val="3"/>
            <w:shd w:val="clear" w:color="auto" w:fill="548DD4" w:themeFill="text2" w:themeFillTint="99"/>
          </w:tcPr>
          <w:p w:rsidR="00514541" w:rsidRPr="008A7638" w:rsidRDefault="0086485A" w:rsidP="00A8765A">
            <w:pPr>
              <w:pStyle w:val="TableParagraph"/>
              <w:spacing w:before="9"/>
              <w:ind w:left="14"/>
              <w:jc w:val="center"/>
              <w:rPr>
                <w:b/>
                <w:sz w:val="20"/>
              </w:rPr>
            </w:pPr>
            <w:r w:rsidRPr="008A7638">
              <w:rPr>
                <w:b/>
                <w:spacing w:val="-2"/>
                <w:sz w:val="20"/>
              </w:rPr>
              <w:t>Masculino</w:t>
            </w:r>
          </w:p>
        </w:tc>
      </w:tr>
      <w:tr w:rsidR="00514541" w:rsidRPr="008A7638" w:rsidTr="00450D75">
        <w:trPr>
          <w:trHeight w:val="264"/>
        </w:trPr>
        <w:tc>
          <w:tcPr>
            <w:tcW w:w="2201" w:type="dxa"/>
            <w:shd w:val="clear" w:color="auto" w:fill="548DD4" w:themeFill="text2" w:themeFillTint="99"/>
          </w:tcPr>
          <w:p w:rsidR="00514541" w:rsidRPr="008A7638" w:rsidRDefault="0086485A" w:rsidP="00A8765A">
            <w:pPr>
              <w:pStyle w:val="TableParagraph"/>
              <w:spacing w:before="11"/>
              <w:ind w:left="100"/>
              <w:jc w:val="center"/>
              <w:rPr>
                <w:b/>
                <w:sz w:val="20"/>
              </w:rPr>
            </w:pPr>
            <w:r w:rsidRPr="008A7638">
              <w:rPr>
                <w:b/>
                <w:sz w:val="20"/>
              </w:rPr>
              <w:t>Grupo</w:t>
            </w:r>
            <w:r w:rsidRPr="008A7638">
              <w:rPr>
                <w:b/>
                <w:spacing w:val="-11"/>
                <w:sz w:val="20"/>
              </w:rPr>
              <w:t xml:space="preserve"> </w:t>
            </w:r>
            <w:r w:rsidRPr="008A7638">
              <w:rPr>
                <w:b/>
                <w:spacing w:val="-2"/>
                <w:sz w:val="20"/>
              </w:rPr>
              <w:t>ocupacional</w:t>
            </w:r>
          </w:p>
        </w:tc>
        <w:tc>
          <w:tcPr>
            <w:tcW w:w="1104" w:type="dxa"/>
            <w:shd w:val="clear" w:color="auto" w:fill="548DD4" w:themeFill="text2" w:themeFillTint="99"/>
          </w:tcPr>
          <w:p w:rsidR="00514541" w:rsidRPr="008A7638" w:rsidRDefault="0086485A" w:rsidP="00A8765A">
            <w:pPr>
              <w:pStyle w:val="TableParagraph"/>
              <w:spacing w:before="11"/>
              <w:ind w:left="13" w:right="2"/>
              <w:jc w:val="center"/>
              <w:rPr>
                <w:b/>
                <w:sz w:val="20"/>
              </w:rPr>
            </w:pPr>
            <w:r w:rsidRPr="008A7638">
              <w:rPr>
                <w:b/>
                <w:spacing w:val="-2"/>
                <w:sz w:val="20"/>
              </w:rPr>
              <w:t>Rango</w:t>
            </w:r>
          </w:p>
        </w:tc>
        <w:tc>
          <w:tcPr>
            <w:tcW w:w="1271" w:type="dxa"/>
            <w:shd w:val="clear" w:color="auto" w:fill="548DD4" w:themeFill="text2" w:themeFillTint="99"/>
          </w:tcPr>
          <w:p w:rsidR="00514541" w:rsidRPr="008A7638" w:rsidRDefault="0086485A" w:rsidP="00A8765A">
            <w:pPr>
              <w:pStyle w:val="TableParagraph"/>
              <w:spacing w:before="11"/>
              <w:ind w:left="20" w:right="11"/>
              <w:jc w:val="center"/>
              <w:rPr>
                <w:b/>
                <w:sz w:val="20"/>
              </w:rPr>
            </w:pPr>
            <w:r w:rsidRPr="008A7638">
              <w:rPr>
                <w:b/>
                <w:spacing w:val="-2"/>
                <w:sz w:val="20"/>
              </w:rPr>
              <w:t>Porcentaje</w:t>
            </w:r>
          </w:p>
        </w:tc>
      </w:tr>
      <w:tr w:rsidR="00514541" w:rsidRPr="008A7638" w:rsidTr="00A8765A">
        <w:trPr>
          <w:trHeight w:val="266"/>
        </w:trPr>
        <w:tc>
          <w:tcPr>
            <w:tcW w:w="2201" w:type="dxa"/>
            <w:vMerge w:val="restart"/>
          </w:tcPr>
          <w:p w:rsidR="00514541" w:rsidRPr="008A7638" w:rsidRDefault="00514541" w:rsidP="00A8765A">
            <w:pPr>
              <w:pStyle w:val="TableParagraph"/>
              <w:jc w:val="center"/>
              <w:rPr>
                <w:b/>
                <w:i/>
                <w:sz w:val="20"/>
              </w:rPr>
            </w:pPr>
          </w:p>
          <w:p w:rsidR="00514541" w:rsidRPr="008A7638" w:rsidRDefault="00514541" w:rsidP="00A8765A">
            <w:pPr>
              <w:pStyle w:val="TableParagraph"/>
              <w:jc w:val="center"/>
              <w:rPr>
                <w:b/>
                <w:i/>
                <w:sz w:val="20"/>
              </w:rPr>
            </w:pPr>
          </w:p>
          <w:p w:rsidR="00514541" w:rsidRPr="008A7638" w:rsidRDefault="00514541" w:rsidP="00A8765A">
            <w:pPr>
              <w:pStyle w:val="TableParagraph"/>
              <w:spacing w:before="121"/>
              <w:jc w:val="center"/>
              <w:rPr>
                <w:b/>
                <w:i/>
                <w:sz w:val="20"/>
              </w:rPr>
            </w:pPr>
          </w:p>
          <w:p w:rsidR="00514541" w:rsidRPr="008A7638" w:rsidRDefault="0086485A" w:rsidP="00A8765A">
            <w:pPr>
              <w:pStyle w:val="TableParagraph"/>
              <w:ind w:left="14" w:right="2"/>
              <w:jc w:val="center"/>
              <w:rPr>
                <w:sz w:val="20"/>
              </w:rPr>
            </w:pPr>
            <w:proofErr w:type="spellStart"/>
            <w:r w:rsidRPr="008A7638">
              <w:rPr>
                <w:spacing w:val="-5"/>
                <w:sz w:val="20"/>
              </w:rPr>
              <w:lastRenderedPageBreak/>
              <w:t>lll</w:t>
            </w:r>
            <w:proofErr w:type="spellEnd"/>
          </w:p>
        </w:tc>
        <w:tc>
          <w:tcPr>
            <w:tcW w:w="1104" w:type="dxa"/>
          </w:tcPr>
          <w:p w:rsidR="00514541" w:rsidRPr="008A7638" w:rsidRDefault="0086485A" w:rsidP="00A8765A">
            <w:pPr>
              <w:pStyle w:val="TableParagraph"/>
              <w:spacing w:before="18"/>
              <w:ind w:left="13" w:right="6"/>
              <w:jc w:val="center"/>
              <w:rPr>
                <w:sz w:val="20"/>
              </w:rPr>
            </w:pPr>
            <w:r w:rsidRPr="008A7638">
              <w:rPr>
                <w:sz w:val="20"/>
              </w:rPr>
              <w:lastRenderedPageBreak/>
              <w:t>1-5</w:t>
            </w:r>
            <w:r w:rsidRPr="008A7638">
              <w:rPr>
                <w:spacing w:val="-7"/>
                <w:sz w:val="20"/>
              </w:rPr>
              <w:t xml:space="preserve"> </w:t>
            </w:r>
            <w:r w:rsidRPr="008A7638">
              <w:rPr>
                <w:spacing w:val="-4"/>
                <w:sz w:val="20"/>
              </w:rPr>
              <w:t>años</w:t>
            </w:r>
          </w:p>
        </w:tc>
        <w:tc>
          <w:tcPr>
            <w:tcW w:w="1271" w:type="dxa"/>
          </w:tcPr>
          <w:p w:rsidR="00514541" w:rsidRPr="008A7638" w:rsidRDefault="0086485A" w:rsidP="00A8765A">
            <w:pPr>
              <w:pStyle w:val="TableParagraph"/>
              <w:spacing w:before="18"/>
              <w:ind w:left="20" w:right="14"/>
              <w:jc w:val="center"/>
              <w:rPr>
                <w:sz w:val="20"/>
              </w:rPr>
            </w:pPr>
            <w:r w:rsidRPr="008A7638">
              <w:rPr>
                <w:spacing w:val="-5"/>
                <w:sz w:val="20"/>
              </w:rPr>
              <w:t>47%</w:t>
            </w:r>
          </w:p>
        </w:tc>
      </w:tr>
      <w:tr w:rsidR="00514541" w:rsidRPr="008A7638" w:rsidTr="00A8765A">
        <w:trPr>
          <w:trHeight w:val="265"/>
        </w:trPr>
        <w:tc>
          <w:tcPr>
            <w:tcW w:w="2201" w:type="dxa"/>
            <w:vMerge/>
            <w:tcBorders>
              <w:top w:val="nil"/>
            </w:tcBorders>
          </w:tcPr>
          <w:p w:rsidR="00514541" w:rsidRPr="008A7638" w:rsidRDefault="00514541" w:rsidP="00A8765A">
            <w:pPr>
              <w:jc w:val="center"/>
              <w:rPr>
                <w:sz w:val="2"/>
                <w:szCs w:val="2"/>
              </w:rPr>
            </w:pPr>
          </w:p>
        </w:tc>
        <w:tc>
          <w:tcPr>
            <w:tcW w:w="1104" w:type="dxa"/>
          </w:tcPr>
          <w:p w:rsidR="00514541" w:rsidRPr="008A7638" w:rsidRDefault="0086485A" w:rsidP="00A8765A">
            <w:pPr>
              <w:pStyle w:val="TableParagraph"/>
              <w:spacing w:before="14"/>
              <w:ind w:left="13" w:right="5"/>
              <w:jc w:val="center"/>
              <w:rPr>
                <w:sz w:val="20"/>
              </w:rPr>
            </w:pPr>
            <w:r w:rsidRPr="008A7638">
              <w:rPr>
                <w:sz w:val="20"/>
              </w:rPr>
              <w:t>6-10</w:t>
            </w:r>
            <w:r w:rsidRPr="008A7638">
              <w:rPr>
                <w:spacing w:val="-8"/>
                <w:sz w:val="20"/>
              </w:rPr>
              <w:t xml:space="preserve"> </w:t>
            </w:r>
            <w:r w:rsidRPr="008A7638">
              <w:rPr>
                <w:spacing w:val="-4"/>
                <w:sz w:val="20"/>
              </w:rPr>
              <w:t>Años</w:t>
            </w:r>
          </w:p>
        </w:tc>
        <w:tc>
          <w:tcPr>
            <w:tcW w:w="1271" w:type="dxa"/>
          </w:tcPr>
          <w:p w:rsidR="00514541" w:rsidRPr="008A7638" w:rsidRDefault="0086485A" w:rsidP="00A8765A">
            <w:pPr>
              <w:pStyle w:val="TableParagraph"/>
              <w:spacing w:before="14"/>
              <w:ind w:left="20" w:right="10"/>
              <w:jc w:val="center"/>
              <w:rPr>
                <w:sz w:val="20"/>
              </w:rPr>
            </w:pPr>
            <w:r w:rsidRPr="008A7638">
              <w:rPr>
                <w:spacing w:val="-5"/>
                <w:sz w:val="20"/>
              </w:rPr>
              <w:t>5%</w:t>
            </w:r>
          </w:p>
        </w:tc>
      </w:tr>
      <w:tr w:rsidR="00514541" w:rsidRPr="008A7638" w:rsidTr="00A8765A">
        <w:trPr>
          <w:trHeight w:val="454"/>
        </w:trPr>
        <w:tc>
          <w:tcPr>
            <w:tcW w:w="2201" w:type="dxa"/>
            <w:vMerge/>
            <w:tcBorders>
              <w:top w:val="nil"/>
            </w:tcBorders>
          </w:tcPr>
          <w:p w:rsidR="00514541" w:rsidRPr="008A7638" w:rsidRDefault="00514541" w:rsidP="00A8765A">
            <w:pPr>
              <w:jc w:val="center"/>
              <w:rPr>
                <w:sz w:val="2"/>
                <w:szCs w:val="2"/>
              </w:rPr>
            </w:pPr>
          </w:p>
        </w:tc>
        <w:tc>
          <w:tcPr>
            <w:tcW w:w="1104" w:type="dxa"/>
          </w:tcPr>
          <w:p w:rsidR="00514541" w:rsidRPr="008A7638" w:rsidRDefault="0086485A" w:rsidP="00A8765A">
            <w:pPr>
              <w:pStyle w:val="TableParagraph"/>
              <w:spacing w:line="216" w:lineRule="exact"/>
              <w:ind w:left="319"/>
              <w:jc w:val="center"/>
              <w:rPr>
                <w:sz w:val="20"/>
              </w:rPr>
            </w:pPr>
            <w:r w:rsidRPr="008A7638">
              <w:rPr>
                <w:spacing w:val="-2"/>
                <w:sz w:val="20"/>
              </w:rPr>
              <w:t>11-</w:t>
            </w:r>
            <w:r w:rsidRPr="008A7638">
              <w:rPr>
                <w:spacing w:val="-7"/>
                <w:sz w:val="20"/>
              </w:rPr>
              <w:t>15</w:t>
            </w:r>
          </w:p>
          <w:p w:rsidR="00514541" w:rsidRPr="008A7638" w:rsidRDefault="0086485A" w:rsidP="00A8765A">
            <w:pPr>
              <w:pStyle w:val="TableParagraph"/>
              <w:spacing w:line="224" w:lineRule="exact"/>
              <w:ind w:left="345"/>
              <w:jc w:val="center"/>
              <w:rPr>
                <w:sz w:val="20"/>
              </w:rPr>
            </w:pPr>
            <w:r w:rsidRPr="008A7638">
              <w:rPr>
                <w:spacing w:val="-4"/>
                <w:sz w:val="20"/>
              </w:rPr>
              <w:t>Años</w:t>
            </w:r>
          </w:p>
        </w:tc>
        <w:tc>
          <w:tcPr>
            <w:tcW w:w="1271" w:type="dxa"/>
          </w:tcPr>
          <w:p w:rsidR="00514541" w:rsidRPr="008A7638" w:rsidRDefault="0086485A" w:rsidP="00A8765A">
            <w:pPr>
              <w:pStyle w:val="TableParagraph"/>
              <w:spacing w:before="112"/>
              <w:ind w:left="20" w:right="10"/>
              <w:jc w:val="center"/>
              <w:rPr>
                <w:sz w:val="20"/>
              </w:rPr>
            </w:pPr>
            <w:r w:rsidRPr="008A7638">
              <w:rPr>
                <w:spacing w:val="-5"/>
                <w:sz w:val="20"/>
              </w:rPr>
              <w:t>9%</w:t>
            </w:r>
          </w:p>
        </w:tc>
      </w:tr>
      <w:tr w:rsidR="00514541" w:rsidRPr="008A7638" w:rsidTr="00A8765A">
        <w:trPr>
          <w:trHeight w:val="264"/>
        </w:trPr>
        <w:tc>
          <w:tcPr>
            <w:tcW w:w="2201" w:type="dxa"/>
            <w:vMerge/>
            <w:tcBorders>
              <w:top w:val="nil"/>
            </w:tcBorders>
          </w:tcPr>
          <w:p w:rsidR="00514541" w:rsidRPr="008A7638" w:rsidRDefault="00514541" w:rsidP="00A8765A">
            <w:pPr>
              <w:jc w:val="center"/>
              <w:rPr>
                <w:sz w:val="2"/>
                <w:szCs w:val="2"/>
              </w:rPr>
            </w:pPr>
          </w:p>
        </w:tc>
        <w:tc>
          <w:tcPr>
            <w:tcW w:w="1104" w:type="dxa"/>
          </w:tcPr>
          <w:p w:rsidR="00514541" w:rsidRPr="008A7638" w:rsidRDefault="0086485A" w:rsidP="00A8765A">
            <w:pPr>
              <w:pStyle w:val="TableParagraph"/>
              <w:spacing w:before="16"/>
              <w:ind w:left="13" w:right="3"/>
              <w:jc w:val="center"/>
              <w:rPr>
                <w:sz w:val="20"/>
              </w:rPr>
            </w:pPr>
            <w:r w:rsidRPr="008A7638">
              <w:rPr>
                <w:sz w:val="20"/>
              </w:rPr>
              <w:t>16-20</w:t>
            </w:r>
            <w:r w:rsidRPr="008A7638">
              <w:rPr>
                <w:spacing w:val="-9"/>
                <w:sz w:val="20"/>
              </w:rPr>
              <w:t xml:space="preserve"> </w:t>
            </w:r>
            <w:r w:rsidRPr="008A7638">
              <w:rPr>
                <w:spacing w:val="-4"/>
                <w:sz w:val="20"/>
              </w:rPr>
              <w:t>años</w:t>
            </w:r>
          </w:p>
        </w:tc>
        <w:tc>
          <w:tcPr>
            <w:tcW w:w="1271" w:type="dxa"/>
          </w:tcPr>
          <w:p w:rsidR="00514541" w:rsidRPr="008A7638" w:rsidRDefault="0086485A" w:rsidP="00A8765A">
            <w:pPr>
              <w:pStyle w:val="TableParagraph"/>
              <w:spacing w:before="16"/>
              <w:ind w:left="20" w:right="14"/>
              <w:jc w:val="center"/>
              <w:rPr>
                <w:sz w:val="20"/>
              </w:rPr>
            </w:pPr>
            <w:r w:rsidRPr="008A7638">
              <w:rPr>
                <w:spacing w:val="-5"/>
                <w:sz w:val="20"/>
              </w:rPr>
              <w:t>17%</w:t>
            </w:r>
          </w:p>
        </w:tc>
      </w:tr>
      <w:tr w:rsidR="00514541" w:rsidRPr="008A7638" w:rsidTr="00A8765A">
        <w:trPr>
          <w:trHeight w:val="266"/>
        </w:trPr>
        <w:tc>
          <w:tcPr>
            <w:tcW w:w="2201" w:type="dxa"/>
            <w:vMerge/>
            <w:tcBorders>
              <w:top w:val="nil"/>
            </w:tcBorders>
          </w:tcPr>
          <w:p w:rsidR="00514541" w:rsidRPr="008A7638" w:rsidRDefault="00514541" w:rsidP="00A8765A">
            <w:pPr>
              <w:jc w:val="center"/>
              <w:rPr>
                <w:sz w:val="2"/>
                <w:szCs w:val="2"/>
              </w:rPr>
            </w:pPr>
          </w:p>
        </w:tc>
        <w:tc>
          <w:tcPr>
            <w:tcW w:w="1104" w:type="dxa"/>
          </w:tcPr>
          <w:p w:rsidR="00514541" w:rsidRPr="008A7638" w:rsidRDefault="0086485A" w:rsidP="00A8765A">
            <w:pPr>
              <w:pStyle w:val="TableParagraph"/>
              <w:spacing w:before="16"/>
              <w:ind w:left="13" w:right="3"/>
              <w:jc w:val="center"/>
              <w:rPr>
                <w:sz w:val="20"/>
              </w:rPr>
            </w:pPr>
            <w:r w:rsidRPr="008A7638">
              <w:rPr>
                <w:sz w:val="20"/>
              </w:rPr>
              <w:t>21</w:t>
            </w:r>
            <w:r w:rsidRPr="008A7638">
              <w:rPr>
                <w:spacing w:val="-4"/>
                <w:sz w:val="20"/>
              </w:rPr>
              <w:t xml:space="preserve"> </w:t>
            </w:r>
            <w:r w:rsidRPr="008A7638">
              <w:rPr>
                <w:sz w:val="20"/>
              </w:rPr>
              <w:t>o</w:t>
            </w:r>
            <w:r w:rsidRPr="008A7638">
              <w:rPr>
                <w:spacing w:val="-3"/>
                <w:sz w:val="20"/>
              </w:rPr>
              <w:t xml:space="preserve"> </w:t>
            </w:r>
            <w:r w:rsidRPr="008A7638">
              <w:rPr>
                <w:spacing w:val="-5"/>
                <w:sz w:val="20"/>
              </w:rPr>
              <w:t>más</w:t>
            </w:r>
          </w:p>
        </w:tc>
        <w:tc>
          <w:tcPr>
            <w:tcW w:w="1271" w:type="dxa"/>
          </w:tcPr>
          <w:p w:rsidR="00514541" w:rsidRPr="008A7638" w:rsidRDefault="0086485A" w:rsidP="00A8765A">
            <w:pPr>
              <w:pStyle w:val="TableParagraph"/>
              <w:spacing w:before="16"/>
              <w:ind w:left="20" w:right="14"/>
              <w:jc w:val="center"/>
              <w:rPr>
                <w:sz w:val="20"/>
              </w:rPr>
            </w:pPr>
            <w:r w:rsidRPr="008A7638">
              <w:rPr>
                <w:spacing w:val="-5"/>
                <w:sz w:val="20"/>
              </w:rPr>
              <w:t>22%</w:t>
            </w:r>
          </w:p>
        </w:tc>
      </w:tr>
      <w:tr w:rsidR="00514541" w:rsidRPr="008A7638" w:rsidTr="00A8765A">
        <w:trPr>
          <w:trHeight w:val="264"/>
        </w:trPr>
        <w:tc>
          <w:tcPr>
            <w:tcW w:w="2201" w:type="dxa"/>
            <w:vMerge/>
            <w:tcBorders>
              <w:top w:val="nil"/>
            </w:tcBorders>
          </w:tcPr>
          <w:p w:rsidR="00514541" w:rsidRPr="008A7638" w:rsidRDefault="00514541" w:rsidP="00A8765A">
            <w:pPr>
              <w:jc w:val="center"/>
              <w:rPr>
                <w:sz w:val="2"/>
                <w:szCs w:val="2"/>
              </w:rPr>
            </w:pPr>
          </w:p>
        </w:tc>
        <w:tc>
          <w:tcPr>
            <w:tcW w:w="1104" w:type="dxa"/>
          </w:tcPr>
          <w:p w:rsidR="00514541" w:rsidRPr="008A7638" w:rsidRDefault="0086485A" w:rsidP="00A8765A">
            <w:pPr>
              <w:pStyle w:val="TableParagraph"/>
              <w:spacing w:before="14"/>
              <w:ind w:left="13"/>
              <w:jc w:val="center"/>
              <w:rPr>
                <w:sz w:val="20"/>
              </w:rPr>
            </w:pPr>
            <w:r w:rsidRPr="008A7638">
              <w:rPr>
                <w:spacing w:val="-2"/>
                <w:sz w:val="20"/>
              </w:rPr>
              <w:t>Total</w:t>
            </w:r>
          </w:p>
        </w:tc>
        <w:tc>
          <w:tcPr>
            <w:tcW w:w="1271" w:type="dxa"/>
          </w:tcPr>
          <w:p w:rsidR="00514541" w:rsidRPr="008A7638" w:rsidRDefault="0086485A" w:rsidP="00A8765A">
            <w:pPr>
              <w:pStyle w:val="TableParagraph"/>
              <w:spacing w:before="14"/>
              <w:ind w:left="20" w:right="14"/>
              <w:jc w:val="center"/>
              <w:rPr>
                <w:sz w:val="20"/>
              </w:rPr>
            </w:pPr>
            <w:r w:rsidRPr="008A7638">
              <w:rPr>
                <w:spacing w:val="-4"/>
                <w:sz w:val="20"/>
              </w:rPr>
              <w:t>100%</w:t>
            </w:r>
          </w:p>
        </w:tc>
      </w:tr>
    </w:tbl>
    <w:p w:rsidR="00514541" w:rsidRPr="008A7638" w:rsidRDefault="00514541" w:rsidP="00A8765A">
      <w:pPr>
        <w:pStyle w:val="Textoindependiente"/>
        <w:spacing w:before="44"/>
        <w:ind w:left="1937"/>
        <w:jc w:val="center"/>
        <w:rPr>
          <w:b/>
          <w:i/>
          <w:sz w:val="20"/>
        </w:rPr>
      </w:pPr>
    </w:p>
    <w:tbl>
      <w:tblPr>
        <w:tblStyle w:val="TableNormal"/>
        <w:tblW w:w="0" w:type="auto"/>
        <w:tblInd w:w="2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1143"/>
        <w:gridCol w:w="1164"/>
      </w:tblGrid>
      <w:tr w:rsidR="00514541" w:rsidRPr="008A7638" w:rsidTr="00450D75">
        <w:trPr>
          <w:trHeight w:val="268"/>
        </w:trPr>
        <w:tc>
          <w:tcPr>
            <w:tcW w:w="4323" w:type="dxa"/>
            <w:gridSpan w:val="3"/>
            <w:shd w:val="clear" w:color="auto" w:fill="548DD4" w:themeFill="text2" w:themeFillTint="99"/>
          </w:tcPr>
          <w:p w:rsidR="00514541" w:rsidRPr="008A7638" w:rsidRDefault="0086485A" w:rsidP="00A8765A">
            <w:pPr>
              <w:pStyle w:val="TableParagraph"/>
              <w:spacing w:before="9"/>
              <w:ind w:left="14"/>
              <w:jc w:val="center"/>
              <w:rPr>
                <w:b/>
                <w:sz w:val="20"/>
              </w:rPr>
            </w:pPr>
            <w:r w:rsidRPr="008A7638">
              <w:rPr>
                <w:b/>
                <w:spacing w:val="-2"/>
                <w:sz w:val="20"/>
              </w:rPr>
              <w:t>Masculino</w:t>
            </w:r>
          </w:p>
        </w:tc>
      </w:tr>
      <w:tr w:rsidR="00514541" w:rsidRPr="008A7638" w:rsidTr="00450D75">
        <w:trPr>
          <w:trHeight w:val="268"/>
        </w:trPr>
        <w:tc>
          <w:tcPr>
            <w:tcW w:w="2016" w:type="dxa"/>
            <w:shd w:val="clear" w:color="auto" w:fill="548DD4" w:themeFill="text2" w:themeFillTint="99"/>
          </w:tcPr>
          <w:p w:rsidR="00514541" w:rsidRPr="008A7638" w:rsidRDefault="0086485A" w:rsidP="00A8765A">
            <w:pPr>
              <w:pStyle w:val="TableParagraph"/>
              <w:spacing w:before="11"/>
              <w:ind w:left="14" w:right="8"/>
              <w:jc w:val="center"/>
              <w:rPr>
                <w:b/>
                <w:sz w:val="20"/>
              </w:rPr>
            </w:pPr>
            <w:r w:rsidRPr="008A7638">
              <w:rPr>
                <w:b/>
                <w:sz w:val="20"/>
              </w:rPr>
              <w:t>Grupo</w:t>
            </w:r>
            <w:r w:rsidRPr="008A7638">
              <w:rPr>
                <w:b/>
                <w:spacing w:val="-11"/>
                <w:sz w:val="20"/>
              </w:rPr>
              <w:t xml:space="preserve"> </w:t>
            </w:r>
            <w:r w:rsidRPr="008A7638">
              <w:rPr>
                <w:b/>
                <w:spacing w:val="-2"/>
                <w:sz w:val="20"/>
              </w:rPr>
              <w:t>ocupacional</w:t>
            </w:r>
          </w:p>
        </w:tc>
        <w:tc>
          <w:tcPr>
            <w:tcW w:w="1143" w:type="dxa"/>
            <w:shd w:val="clear" w:color="auto" w:fill="548DD4" w:themeFill="text2" w:themeFillTint="99"/>
          </w:tcPr>
          <w:p w:rsidR="00514541" w:rsidRPr="008A7638" w:rsidRDefault="0086485A" w:rsidP="00A8765A">
            <w:pPr>
              <w:pStyle w:val="TableParagraph"/>
              <w:spacing w:before="11"/>
              <w:ind w:left="13" w:right="2"/>
              <w:jc w:val="center"/>
              <w:rPr>
                <w:b/>
                <w:sz w:val="20"/>
              </w:rPr>
            </w:pPr>
            <w:r w:rsidRPr="008A7638">
              <w:rPr>
                <w:b/>
                <w:spacing w:val="-2"/>
                <w:sz w:val="20"/>
              </w:rPr>
              <w:t>Rango</w:t>
            </w:r>
          </w:p>
        </w:tc>
        <w:tc>
          <w:tcPr>
            <w:tcW w:w="1164" w:type="dxa"/>
            <w:shd w:val="clear" w:color="auto" w:fill="548DD4" w:themeFill="text2" w:themeFillTint="99"/>
          </w:tcPr>
          <w:p w:rsidR="00514541" w:rsidRPr="008A7638" w:rsidRDefault="0086485A" w:rsidP="00A8765A">
            <w:pPr>
              <w:pStyle w:val="TableParagraph"/>
              <w:spacing w:before="11"/>
              <w:ind w:left="20" w:right="11"/>
              <w:jc w:val="center"/>
              <w:rPr>
                <w:b/>
                <w:sz w:val="20"/>
              </w:rPr>
            </w:pPr>
            <w:r w:rsidRPr="008A7638">
              <w:rPr>
                <w:b/>
                <w:spacing w:val="-2"/>
                <w:sz w:val="20"/>
              </w:rPr>
              <w:t>Porcentaje</w:t>
            </w:r>
          </w:p>
        </w:tc>
      </w:tr>
      <w:tr w:rsidR="00514541" w:rsidRPr="008A7638" w:rsidTr="00A8765A">
        <w:trPr>
          <w:trHeight w:val="270"/>
        </w:trPr>
        <w:tc>
          <w:tcPr>
            <w:tcW w:w="2016" w:type="dxa"/>
          </w:tcPr>
          <w:p w:rsidR="00514541" w:rsidRPr="008A7638" w:rsidRDefault="0086485A" w:rsidP="00A8765A">
            <w:pPr>
              <w:pStyle w:val="TableParagraph"/>
              <w:spacing w:before="16"/>
              <w:ind w:left="14" w:right="3"/>
              <w:jc w:val="center"/>
              <w:rPr>
                <w:sz w:val="20"/>
              </w:rPr>
            </w:pPr>
            <w:proofErr w:type="spellStart"/>
            <w:r w:rsidRPr="008A7638">
              <w:rPr>
                <w:spacing w:val="-5"/>
                <w:sz w:val="20"/>
              </w:rPr>
              <w:t>lV</w:t>
            </w:r>
            <w:proofErr w:type="spellEnd"/>
          </w:p>
        </w:tc>
        <w:tc>
          <w:tcPr>
            <w:tcW w:w="1143" w:type="dxa"/>
          </w:tcPr>
          <w:p w:rsidR="00514541" w:rsidRPr="008A7638" w:rsidRDefault="0086485A" w:rsidP="00A8765A">
            <w:pPr>
              <w:pStyle w:val="TableParagraph"/>
              <w:spacing w:before="16"/>
              <w:ind w:left="13" w:right="6"/>
              <w:jc w:val="center"/>
              <w:rPr>
                <w:sz w:val="20"/>
              </w:rPr>
            </w:pPr>
            <w:r w:rsidRPr="008A7638">
              <w:rPr>
                <w:sz w:val="20"/>
              </w:rPr>
              <w:t>1-5</w:t>
            </w:r>
            <w:r w:rsidRPr="008A7638">
              <w:rPr>
                <w:spacing w:val="-7"/>
                <w:sz w:val="20"/>
              </w:rPr>
              <w:t xml:space="preserve"> </w:t>
            </w:r>
            <w:r w:rsidRPr="008A7638">
              <w:rPr>
                <w:spacing w:val="-4"/>
                <w:sz w:val="20"/>
              </w:rPr>
              <w:t>años</w:t>
            </w:r>
          </w:p>
        </w:tc>
        <w:tc>
          <w:tcPr>
            <w:tcW w:w="1164" w:type="dxa"/>
          </w:tcPr>
          <w:p w:rsidR="00514541" w:rsidRPr="008A7638" w:rsidRDefault="0086485A" w:rsidP="00A8765A">
            <w:pPr>
              <w:pStyle w:val="TableParagraph"/>
              <w:spacing w:before="16"/>
              <w:ind w:left="20" w:right="14"/>
              <w:jc w:val="center"/>
              <w:rPr>
                <w:sz w:val="20"/>
              </w:rPr>
            </w:pPr>
            <w:r w:rsidRPr="008A7638">
              <w:rPr>
                <w:spacing w:val="-5"/>
                <w:sz w:val="20"/>
              </w:rPr>
              <w:t>62%</w:t>
            </w:r>
          </w:p>
        </w:tc>
      </w:tr>
      <w:tr w:rsidR="00514541" w:rsidRPr="008A7638" w:rsidTr="00A8765A">
        <w:trPr>
          <w:trHeight w:val="270"/>
        </w:trPr>
        <w:tc>
          <w:tcPr>
            <w:tcW w:w="2016" w:type="dxa"/>
            <w:vMerge w:val="restart"/>
          </w:tcPr>
          <w:p w:rsidR="00514541" w:rsidRPr="008A7638" w:rsidRDefault="00514541" w:rsidP="00A8765A">
            <w:pPr>
              <w:pStyle w:val="TableParagraph"/>
              <w:jc w:val="center"/>
              <w:rPr>
                <w:sz w:val="18"/>
              </w:rPr>
            </w:pPr>
          </w:p>
        </w:tc>
        <w:tc>
          <w:tcPr>
            <w:tcW w:w="1143" w:type="dxa"/>
          </w:tcPr>
          <w:p w:rsidR="00514541" w:rsidRPr="008A7638" w:rsidRDefault="0086485A" w:rsidP="00A8765A">
            <w:pPr>
              <w:pStyle w:val="TableParagraph"/>
              <w:spacing w:before="9"/>
              <w:ind w:left="13" w:right="5"/>
              <w:jc w:val="center"/>
              <w:rPr>
                <w:sz w:val="20"/>
              </w:rPr>
            </w:pPr>
            <w:r w:rsidRPr="008A7638">
              <w:rPr>
                <w:sz w:val="20"/>
              </w:rPr>
              <w:t>6-10</w:t>
            </w:r>
            <w:r w:rsidRPr="008A7638">
              <w:rPr>
                <w:spacing w:val="-8"/>
                <w:sz w:val="20"/>
              </w:rPr>
              <w:t xml:space="preserve"> </w:t>
            </w:r>
            <w:r w:rsidRPr="008A7638">
              <w:rPr>
                <w:spacing w:val="-4"/>
                <w:sz w:val="20"/>
              </w:rPr>
              <w:t>Años</w:t>
            </w:r>
          </w:p>
        </w:tc>
        <w:tc>
          <w:tcPr>
            <w:tcW w:w="1164" w:type="dxa"/>
          </w:tcPr>
          <w:p w:rsidR="00514541" w:rsidRPr="008A7638" w:rsidRDefault="0086485A" w:rsidP="00A8765A">
            <w:pPr>
              <w:pStyle w:val="TableParagraph"/>
              <w:spacing w:before="9"/>
              <w:ind w:left="20"/>
              <w:jc w:val="center"/>
              <w:rPr>
                <w:sz w:val="20"/>
              </w:rPr>
            </w:pPr>
            <w:r w:rsidRPr="008A7638">
              <w:rPr>
                <w:spacing w:val="-5"/>
                <w:sz w:val="20"/>
              </w:rPr>
              <w:t>9%</w:t>
            </w:r>
          </w:p>
        </w:tc>
      </w:tr>
      <w:tr w:rsidR="00514541" w:rsidRPr="008A7638" w:rsidTr="00A8765A">
        <w:trPr>
          <w:trHeight w:val="460"/>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line="213" w:lineRule="exact"/>
              <w:ind w:left="319"/>
              <w:jc w:val="center"/>
              <w:rPr>
                <w:sz w:val="20"/>
              </w:rPr>
            </w:pPr>
            <w:r w:rsidRPr="008A7638">
              <w:rPr>
                <w:spacing w:val="-2"/>
                <w:sz w:val="20"/>
              </w:rPr>
              <w:t>11-</w:t>
            </w:r>
            <w:r w:rsidRPr="008A7638">
              <w:rPr>
                <w:spacing w:val="-7"/>
                <w:sz w:val="20"/>
              </w:rPr>
              <w:t>15</w:t>
            </w:r>
          </w:p>
          <w:p w:rsidR="00514541" w:rsidRPr="008A7638" w:rsidRDefault="0086485A" w:rsidP="00A8765A">
            <w:pPr>
              <w:pStyle w:val="TableParagraph"/>
              <w:spacing w:line="226" w:lineRule="exact"/>
              <w:ind w:left="345"/>
              <w:jc w:val="center"/>
              <w:rPr>
                <w:sz w:val="20"/>
              </w:rPr>
            </w:pPr>
            <w:r w:rsidRPr="008A7638">
              <w:rPr>
                <w:spacing w:val="-4"/>
                <w:sz w:val="20"/>
              </w:rPr>
              <w:t>Años</w:t>
            </w:r>
          </w:p>
        </w:tc>
        <w:tc>
          <w:tcPr>
            <w:tcW w:w="1164" w:type="dxa"/>
          </w:tcPr>
          <w:p w:rsidR="00514541" w:rsidRPr="008A7638" w:rsidRDefault="0086485A" w:rsidP="00A8765A">
            <w:pPr>
              <w:pStyle w:val="TableParagraph"/>
              <w:spacing w:before="102"/>
              <w:ind w:left="20"/>
              <w:jc w:val="center"/>
              <w:rPr>
                <w:sz w:val="20"/>
              </w:rPr>
            </w:pPr>
            <w:r w:rsidRPr="008A7638">
              <w:rPr>
                <w:spacing w:val="-5"/>
                <w:sz w:val="20"/>
              </w:rPr>
              <w:t>6%</w:t>
            </w:r>
          </w:p>
        </w:tc>
      </w:tr>
      <w:tr w:rsidR="00514541" w:rsidRPr="008A7638" w:rsidTr="00A8765A">
        <w:trPr>
          <w:trHeight w:val="268"/>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6"/>
              <w:ind w:left="13" w:right="3"/>
              <w:jc w:val="center"/>
              <w:rPr>
                <w:sz w:val="20"/>
              </w:rPr>
            </w:pPr>
            <w:r w:rsidRPr="008A7638">
              <w:rPr>
                <w:sz w:val="20"/>
              </w:rPr>
              <w:t>16-20</w:t>
            </w:r>
            <w:r w:rsidRPr="008A7638">
              <w:rPr>
                <w:spacing w:val="-9"/>
                <w:sz w:val="20"/>
              </w:rPr>
              <w:t xml:space="preserve"> </w:t>
            </w:r>
            <w:r w:rsidRPr="008A7638">
              <w:rPr>
                <w:spacing w:val="-4"/>
                <w:sz w:val="20"/>
              </w:rPr>
              <w:t>años</w:t>
            </w:r>
          </w:p>
        </w:tc>
        <w:tc>
          <w:tcPr>
            <w:tcW w:w="1164" w:type="dxa"/>
          </w:tcPr>
          <w:p w:rsidR="00514541" w:rsidRPr="008A7638" w:rsidRDefault="0086485A" w:rsidP="00A8765A">
            <w:pPr>
              <w:pStyle w:val="TableParagraph"/>
              <w:spacing w:before="6"/>
              <w:ind w:left="20" w:right="10"/>
              <w:jc w:val="center"/>
              <w:rPr>
                <w:sz w:val="20"/>
              </w:rPr>
            </w:pPr>
            <w:r w:rsidRPr="008A7638">
              <w:rPr>
                <w:spacing w:val="-5"/>
                <w:sz w:val="20"/>
              </w:rPr>
              <w:t>16%</w:t>
            </w:r>
          </w:p>
        </w:tc>
      </w:tr>
      <w:tr w:rsidR="00514541" w:rsidRPr="008A7638" w:rsidTr="00A8765A">
        <w:trPr>
          <w:trHeight w:val="268"/>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9"/>
              <w:ind w:left="13" w:right="3"/>
              <w:jc w:val="center"/>
              <w:rPr>
                <w:sz w:val="20"/>
              </w:rPr>
            </w:pPr>
            <w:r w:rsidRPr="008A7638">
              <w:rPr>
                <w:sz w:val="20"/>
              </w:rPr>
              <w:t>21</w:t>
            </w:r>
            <w:r w:rsidRPr="008A7638">
              <w:rPr>
                <w:spacing w:val="-4"/>
                <w:sz w:val="20"/>
              </w:rPr>
              <w:t xml:space="preserve"> </w:t>
            </w:r>
            <w:r w:rsidRPr="008A7638">
              <w:rPr>
                <w:sz w:val="20"/>
              </w:rPr>
              <w:t>o</w:t>
            </w:r>
            <w:r w:rsidRPr="008A7638">
              <w:rPr>
                <w:spacing w:val="-3"/>
                <w:sz w:val="20"/>
              </w:rPr>
              <w:t xml:space="preserve"> </w:t>
            </w:r>
            <w:r w:rsidRPr="008A7638">
              <w:rPr>
                <w:spacing w:val="-5"/>
                <w:sz w:val="20"/>
              </w:rPr>
              <w:t>más</w:t>
            </w:r>
          </w:p>
        </w:tc>
        <w:tc>
          <w:tcPr>
            <w:tcW w:w="1164" w:type="dxa"/>
          </w:tcPr>
          <w:p w:rsidR="00514541" w:rsidRPr="008A7638" w:rsidRDefault="0086485A" w:rsidP="00A8765A">
            <w:pPr>
              <w:pStyle w:val="TableParagraph"/>
              <w:spacing w:before="9"/>
              <w:ind w:left="20"/>
              <w:jc w:val="center"/>
              <w:rPr>
                <w:sz w:val="20"/>
              </w:rPr>
            </w:pPr>
            <w:r w:rsidRPr="008A7638">
              <w:rPr>
                <w:spacing w:val="-5"/>
                <w:sz w:val="20"/>
              </w:rPr>
              <w:t>7%</w:t>
            </w:r>
          </w:p>
        </w:tc>
      </w:tr>
      <w:tr w:rsidR="00514541" w:rsidRPr="008A7638" w:rsidTr="00A8765A">
        <w:trPr>
          <w:trHeight w:val="270"/>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9"/>
              <w:ind w:left="13"/>
              <w:jc w:val="center"/>
              <w:rPr>
                <w:sz w:val="20"/>
              </w:rPr>
            </w:pPr>
            <w:r w:rsidRPr="008A7638">
              <w:rPr>
                <w:spacing w:val="-2"/>
                <w:sz w:val="20"/>
              </w:rPr>
              <w:t>Total</w:t>
            </w:r>
          </w:p>
        </w:tc>
        <w:tc>
          <w:tcPr>
            <w:tcW w:w="1164" w:type="dxa"/>
          </w:tcPr>
          <w:p w:rsidR="00514541" w:rsidRPr="008A7638" w:rsidRDefault="0086485A" w:rsidP="00A8765A">
            <w:pPr>
              <w:pStyle w:val="TableParagraph"/>
              <w:spacing w:before="9"/>
              <w:ind w:left="20" w:right="14"/>
              <w:jc w:val="center"/>
              <w:rPr>
                <w:sz w:val="20"/>
              </w:rPr>
            </w:pPr>
            <w:r w:rsidRPr="008A7638">
              <w:rPr>
                <w:spacing w:val="-4"/>
                <w:sz w:val="20"/>
              </w:rPr>
              <w:t>100%</w:t>
            </w:r>
          </w:p>
        </w:tc>
      </w:tr>
    </w:tbl>
    <w:p w:rsidR="00514541" w:rsidRPr="008A7638" w:rsidRDefault="00514541" w:rsidP="00A8765A">
      <w:pPr>
        <w:pStyle w:val="Textoindependiente"/>
        <w:spacing w:before="81"/>
        <w:ind w:left="1937"/>
        <w:jc w:val="center"/>
        <w:rPr>
          <w:b/>
          <w:i/>
          <w:sz w:val="20"/>
        </w:rPr>
      </w:pPr>
    </w:p>
    <w:tbl>
      <w:tblPr>
        <w:tblStyle w:val="TableNormal"/>
        <w:tblW w:w="0" w:type="auto"/>
        <w:tblInd w:w="2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1143"/>
        <w:gridCol w:w="1164"/>
      </w:tblGrid>
      <w:tr w:rsidR="00514541" w:rsidRPr="008A7638" w:rsidTr="00450D75">
        <w:trPr>
          <w:trHeight w:val="270"/>
        </w:trPr>
        <w:tc>
          <w:tcPr>
            <w:tcW w:w="4323" w:type="dxa"/>
            <w:gridSpan w:val="3"/>
            <w:shd w:val="clear" w:color="auto" w:fill="548DD4" w:themeFill="text2" w:themeFillTint="99"/>
          </w:tcPr>
          <w:p w:rsidR="00514541" w:rsidRPr="008A7638" w:rsidRDefault="0086485A" w:rsidP="00A8765A">
            <w:pPr>
              <w:pStyle w:val="TableParagraph"/>
              <w:spacing w:before="11"/>
              <w:ind w:left="14"/>
              <w:jc w:val="center"/>
              <w:rPr>
                <w:b/>
                <w:sz w:val="20"/>
              </w:rPr>
            </w:pPr>
            <w:r w:rsidRPr="008A7638">
              <w:rPr>
                <w:b/>
                <w:spacing w:val="-2"/>
                <w:sz w:val="20"/>
              </w:rPr>
              <w:t>Masculino</w:t>
            </w:r>
          </w:p>
        </w:tc>
      </w:tr>
      <w:tr w:rsidR="00514541" w:rsidRPr="008A7638" w:rsidTr="00450D75">
        <w:trPr>
          <w:trHeight w:val="268"/>
        </w:trPr>
        <w:tc>
          <w:tcPr>
            <w:tcW w:w="2016" w:type="dxa"/>
            <w:shd w:val="clear" w:color="auto" w:fill="548DD4" w:themeFill="text2" w:themeFillTint="99"/>
          </w:tcPr>
          <w:p w:rsidR="00514541" w:rsidRPr="008A7638" w:rsidRDefault="0086485A" w:rsidP="00A8765A">
            <w:pPr>
              <w:pStyle w:val="TableParagraph"/>
              <w:spacing w:before="11"/>
              <w:ind w:left="100"/>
              <w:jc w:val="center"/>
              <w:rPr>
                <w:b/>
                <w:sz w:val="20"/>
              </w:rPr>
            </w:pPr>
            <w:r w:rsidRPr="008A7638">
              <w:rPr>
                <w:b/>
                <w:sz w:val="20"/>
              </w:rPr>
              <w:t>Grupo</w:t>
            </w:r>
            <w:r w:rsidRPr="008A7638">
              <w:rPr>
                <w:b/>
                <w:spacing w:val="-11"/>
                <w:sz w:val="20"/>
              </w:rPr>
              <w:t xml:space="preserve"> </w:t>
            </w:r>
            <w:r w:rsidRPr="008A7638">
              <w:rPr>
                <w:b/>
                <w:spacing w:val="-2"/>
                <w:sz w:val="20"/>
              </w:rPr>
              <w:t>ocupacional</w:t>
            </w:r>
          </w:p>
        </w:tc>
        <w:tc>
          <w:tcPr>
            <w:tcW w:w="1143" w:type="dxa"/>
            <w:shd w:val="clear" w:color="auto" w:fill="548DD4" w:themeFill="text2" w:themeFillTint="99"/>
          </w:tcPr>
          <w:p w:rsidR="00514541" w:rsidRPr="008A7638" w:rsidRDefault="0086485A" w:rsidP="00A8765A">
            <w:pPr>
              <w:pStyle w:val="TableParagraph"/>
              <w:spacing w:before="11"/>
              <w:ind w:left="13" w:right="2"/>
              <w:jc w:val="center"/>
              <w:rPr>
                <w:b/>
                <w:sz w:val="20"/>
              </w:rPr>
            </w:pPr>
            <w:r w:rsidRPr="008A7638">
              <w:rPr>
                <w:b/>
                <w:spacing w:val="-2"/>
                <w:sz w:val="20"/>
              </w:rPr>
              <w:t>Rango</w:t>
            </w:r>
          </w:p>
        </w:tc>
        <w:tc>
          <w:tcPr>
            <w:tcW w:w="1164" w:type="dxa"/>
            <w:shd w:val="clear" w:color="auto" w:fill="548DD4" w:themeFill="text2" w:themeFillTint="99"/>
          </w:tcPr>
          <w:p w:rsidR="00514541" w:rsidRPr="008A7638" w:rsidRDefault="0086485A" w:rsidP="00A8765A">
            <w:pPr>
              <w:pStyle w:val="TableParagraph"/>
              <w:spacing w:before="11"/>
              <w:ind w:left="20" w:right="11"/>
              <w:jc w:val="center"/>
              <w:rPr>
                <w:b/>
                <w:sz w:val="20"/>
              </w:rPr>
            </w:pPr>
            <w:r w:rsidRPr="008A7638">
              <w:rPr>
                <w:b/>
                <w:spacing w:val="-2"/>
                <w:sz w:val="20"/>
              </w:rPr>
              <w:t>Porcentaje</w:t>
            </w:r>
          </w:p>
        </w:tc>
      </w:tr>
      <w:tr w:rsidR="00514541" w:rsidRPr="008A7638" w:rsidTr="00A8765A">
        <w:trPr>
          <w:trHeight w:val="268"/>
        </w:trPr>
        <w:tc>
          <w:tcPr>
            <w:tcW w:w="2016" w:type="dxa"/>
            <w:vMerge w:val="restart"/>
          </w:tcPr>
          <w:p w:rsidR="00514541" w:rsidRPr="008A7638" w:rsidRDefault="00514541" w:rsidP="00A8765A">
            <w:pPr>
              <w:pStyle w:val="TableParagraph"/>
              <w:jc w:val="center"/>
              <w:rPr>
                <w:b/>
                <w:i/>
                <w:sz w:val="20"/>
              </w:rPr>
            </w:pPr>
          </w:p>
          <w:p w:rsidR="00514541" w:rsidRPr="008A7638" w:rsidRDefault="00514541" w:rsidP="00A8765A">
            <w:pPr>
              <w:pStyle w:val="TableParagraph"/>
              <w:jc w:val="center"/>
              <w:rPr>
                <w:b/>
                <w:i/>
                <w:sz w:val="20"/>
              </w:rPr>
            </w:pPr>
          </w:p>
          <w:p w:rsidR="00514541" w:rsidRPr="008A7638" w:rsidRDefault="00514541" w:rsidP="00A8765A">
            <w:pPr>
              <w:pStyle w:val="TableParagraph"/>
              <w:spacing w:before="118"/>
              <w:jc w:val="center"/>
              <w:rPr>
                <w:b/>
                <w:i/>
                <w:sz w:val="20"/>
              </w:rPr>
            </w:pPr>
          </w:p>
          <w:p w:rsidR="00514541" w:rsidRPr="008A7638" w:rsidRDefault="0086485A" w:rsidP="00A8765A">
            <w:pPr>
              <w:pStyle w:val="TableParagraph"/>
              <w:ind w:left="14" w:right="1"/>
              <w:jc w:val="center"/>
              <w:rPr>
                <w:sz w:val="20"/>
              </w:rPr>
            </w:pPr>
            <w:r w:rsidRPr="008A7638">
              <w:rPr>
                <w:spacing w:val="-10"/>
                <w:sz w:val="20"/>
              </w:rPr>
              <w:t>V</w:t>
            </w:r>
          </w:p>
        </w:tc>
        <w:tc>
          <w:tcPr>
            <w:tcW w:w="1143" w:type="dxa"/>
          </w:tcPr>
          <w:p w:rsidR="00514541" w:rsidRPr="008A7638" w:rsidRDefault="0086485A" w:rsidP="00A8765A">
            <w:pPr>
              <w:pStyle w:val="TableParagraph"/>
              <w:spacing w:before="16"/>
              <w:ind w:left="13" w:right="6"/>
              <w:jc w:val="center"/>
              <w:rPr>
                <w:sz w:val="20"/>
              </w:rPr>
            </w:pPr>
            <w:r w:rsidRPr="008A7638">
              <w:rPr>
                <w:sz w:val="20"/>
              </w:rPr>
              <w:t>1-5</w:t>
            </w:r>
            <w:r w:rsidRPr="008A7638">
              <w:rPr>
                <w:spacing w:val="-7"/>
                <w:sz w:val="20"/>
              </w:rPr>
              <w:t xml:space="preserve"> </w:t>
            </w:r>
            <w:r w:rsidRPr="008A7638">
              <w:rPr>
                <w:spacing w:val="-4"/>
                <w:sz w:val="20"/>
              </w:rPr>
              <w:t>años</w:t>
            </w:r>
          </w:p>
        </w:tc>
        <w:tc>
          <w:tcPr>
            <w:tcW w:w="1164" w:type="dxa"/>
          </w:tcPr>
          <w:p w:rsidR="00514541" w:rsidRPr="008A7638" w:rsidRDefault="0086485A" w:rsidP="00A8765A">
            <w:pPr>
              <w:pStyle w:val="TableParagraph"/>
              <w:spacing w:before="16"/>
              <w:ind w:left="20" w:right="14"/>
              <w:jc w:val="center"/>
              <w:rPr>
                <w:sz w:val="20"/>
              </w:rPr>
            </w:pPr>
            <w:r w:rsidRPr="008A7638">
              <w:rPr>
                <w:spacing w:val="-5"/>
                <w:sz w:val="20"/>
              </w:rPr>
              <w:t>57%</w:t>
            </w:r>
          </w:p>
        </w:tc>
      </w:tr>
      <w:tr w:rsidR="00514541" w:rsidRPr="008A7638" w:rsidTr="00A8765A">
        <w:trPr>
          <w:trHeight w:val="270"/>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16"/>
              <w:ind w:left="13" w:right="5"/>
              <w:jc w:val="center"/>
              <w:rPr>
                <w:sz w:val="20"/>
              </w:rPr>
            </w:pPr>
            <w:r w:rsidRPr="008A7638">
              <w:rPr>
                <w:sz w:val="20"/>
              </w:rPr>
              <w:t>6-10</w:t>
            </w:r>
            <w:r w:rsidRPr="008A7638">
              <w:rPr>
                <w:spacing w:val="-8"/>
                <w:sz w:val="20"/>
              </w:rPr>
              <w:t xml:space="preserve"> </w:t>
            </w:r>
            <w:r w:rsidRPr="008A7638">
              <w:rPr>
                <w:spacing w:val="-4"/>
                <w:sz w:val="20"/>
              </w:rPr>
              <w:t>Años</w:t>
            </w:r>
          </w:p>
        </w:tc>
        <w:tc>
          <w:tcPr>
            <w:tcW w:w="1164" w:type="dxa"/>
          </w:tcPr>
          <w:p w:rsidR="00514541" w:rsidRPr="008A7638" w:rsidRDefault="0086485A" w:rsidP="00A8765A">
            <w:pPr>
              <w:pStyle w:val="TableParagraph"/>
              <w:spacing w:before="16"/>
              <w:ind w:left="20" w:right="10"/>
              <w:jc w:val="center"/>
              <w:rPr>
                <w:sz w:val="20"/>
              </w:rPr>
            </w:pPr>
            <w:r w:rsidRPr="008A7638">
              <w:rPr>
                <w:spacing w:val="-5"/>
                <w:sz w:val="20"/>
              </w:rPr>
              <w:t>6%</w:t>
            </w:r>
          </w:p>
        </w:tc>
      </w:tr>
      <w:tr w:rsidR="00514541" w:rsidRPr="008A7638" w:rsidTr="00A8765A">
        <w:trPr>
          <w:trHeight w:val="460"/>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line="216" w:lineRule="exact"/>
              <w:ind w:left="319"/>
              <w:jc w:val="center"/>
              <w:rPr>
                <w:sz w:val="20"/>
              </w:rPr>
            </w:pPr>
            <w:r w:rsidRPr="008A7638">
              <w:rPr>
                <w:spacing w:val="-2"/>
                <w:sz w:val="20"/>
              </w:rPr>
              <w:t>11-</w:t>
            </w:r>
            <w:r w:rsidRPr="008A7638">
              <w:rPr>
                <w:spacing w:val="-7"/>
                <w:sz w:val="20"/>
              </w:rPr>
              <w:t>15</w:t>
            </w:r>
          </w:p>
          <w:p w:rsidR="00514541" w:rsidRPr="008A7638" w:rsidRDefault="0086485A" w:rsidP="00A8765A">
            <w:pPr>
              <w:pStyle w:val="TableParagraph"/>
              <w:spacing w:line="224" w:lineRule="exact"/>
              <w:ind w:left="345"/>
              <w:jc w:val="center"/>
              <w:rPr>
                <w:sz w:val="20"/>
              </w:rPr>
            </w:pPr>
            <w:r w:rsidRPr="008A7638">
              <w:rPr>
                <w:spacing w:val="-4"/>
                <w:sz w:val="20"/>
              </w:rPr>
              <w:t>Años</w:t>
            </w:r>
          </w:p>
        </w:tc>
        <w:tc>
          <w:tcPr>
            <w:tcW w:w="1164" w:type="dxa"/>
          </w:tcPr>
          <w:p w:rsidR="00514541" w:rsidRPr="008A7638" w:rsidRDefault="0086485A" w:rsidP="00A8765A">
            <w:pPr>
              <w:pStyle w:val="TableParagraph"/>
              <w:spacing w:before="110"/>
              <w:ind w:left="20" w:right="10"/>
              <w:jc w:val="center"/>
              <w:rPr>
                <w:sz w:val="20"/>
              </w:rPr>
            </w:pPr>
            <w:r w:rsidRPr="008A7638">
              <w:rPr>
                <w:spacing w:val="-5"/>
                <w:sz w:val="20"/>
              </w:rPr>
              <w:t>5%</w:t>
            </w:r>
          </w:p>
        </w:tc>
      </w:tr>
      <w:tr w:rsidR="00514541" w:rsidRPr="008A7638" w:rsidTr="00A8765A">
        <w:trPr>
          <w:trHeight w:val="270"/>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14"/>
              <w:ind w:left="13" w:right="3"/>
              <w:jc w:val="center"/>
              <w:rPr>
                <w:sz w:val="20"/>
              </w:rPr>
            </w:pPr>
            <w:r w:rsidRPr="008A7638">
              <w:rPr>
                <w:sz w:val="20"/>
              </w:rPr>
              <w:t>16-20</w:t>
            </w:r>
            <w:r w:rsidRPr="008A7638">
              <w:rPr>
                <w:spacing w:val="-9"/>
                <w:sz w:val="20"/>
              </w:rPr>
              <w:t xml:space="preserve"> </w:t>
            </w:r>
            <w:r w:rsidRPr="008A7638">
              <w:rPr>
                <w:spacing w:val="-4"/>
                <w:sz w:val="20"/>
              </w:rPr>
              <w:t>años</w:t>
            </w:r>
          </w:p>
        </w:tc>
        <w:tc>
          <w:tcPr>
            <w:tcW w:w="1164" w:type="dxa"/>
          </w:tcPr>
          <w:p w:rsidR="00514541" w:rsidRPr="008A7638" w:rsidRDefault="0086485A" w:rsidP="00A8765A">
            <w:pPr>
              <w:pStyle w:val="TableParagraph"/>
              <w:spacing w:before="14"/>
              <w:ind w:left="20" w:right="14"/>
              <w:jc w:val="center"/>
              <w:rPr>
                <w:sz w:val="20"/>
              </w:rPr>
            </w:pPr>
            <w:r w:rsidRPr="008A7638">
              <w:rPr>
                <w:spacing w:val="-5"/>
                <w:sz w:val="20"/>
              </w:rPr>
              <w:t>14%</w:t>
            </w:r>
          </w:p>
        </w:tc>
      </w:tr>
      <w:tr w:rsidR="00514541" w:rsidRPr="008A7638" w:rsidTr="00A8765A">
        <w:trPr>
          <w:trHeight w:val="268"/>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14"/>
              <w:ind w:left="13" w:right="3"/>
              <w:jc w:val="center"/>
              <w:rPr>
                <w:sz w:val="20"/>
              </w:rPr>
            </w:pPr>
            <w:r w:rsidRPr="008A7638">
              <w:rPr>
                <w:sz w:val="20"/>
              </w:rPr>
              <w:t>21</w:t>
            </w:r>
            <w:r w:rsidRPr="008A7638">
              <w:rPr>
                <w:spacing w:val="-4"/>
                <w:sz w:val="20"/>
              </w:rPr>
              <w:t xml:space="preserve"> </w:t>
            </w:r>
            <w:r w:rsidRPr="008A7638">
              <w:rPr>
                <w:sz w:val="20"/>
              </w:rPr>
              <w:t>o</w:t>
            </w:r>
            <w:r w:rsidRPr="008A7638">
              <w:rPr>
                <w:spacing w:val="-3"/>
                <w:sz w:val="20"/>
              </w:rPr>
              <w:t xml:space="preserve"> </w:t>
            </w:r>
            <w:r w:rsidRPr="008A7638">
              <w:rPr>
                <w:spacing w:val="-5"/>
                <w:sz w:val="20"/>
              </w:rPr>
              <w:t>más</w:t>
            </w:r>
          </w:p>
        </w:tc>
        <w:tc>
          <w:tcPr>
            <w:tcW w:w="1164" w:type="dxa"/>
          </w:tcPr>
          <w:p w:rsidR="00514541" w:rsidRPr="008A7638" w:rsidRDefault="0086485A" w:rsidP="00A8765A">
            <w:pPr>
              <w:pStyle w:val="TableParagraph"/>
              <w:spacing w:before="14"/>
              <w:ind w:left="20" w:right="14"/>
              <w:jc w:val="center"/>
              <w:rPr>
                <w:sz w:val="20"/>
              </w:rPr>
            </w:pPr>
            <w:r w:rsidRPr="008A7638">
              <w:rPr>
                <w:spacing w:val="-5"/>
                <w:sz w:val="20"/>
              </w:rPr>
              <w:t>18%</w:t>
            </w:r>
          </w:p>
        </w:tc>
      </w:tr>
      <w:tr w:rsidR="00514541" w:rsidRPr="008A7638" w:rsidTr="00A8765A">
        <w:trPr>
          <w:trHeight w:val="268"/>
        </w:trPr>
        <w:tc>
          <w:tcPr>
            <w:tcW w:w="2016" w:type="dxa"/>
            <w:vMerge/>
            <w:tcBorders>
              <w:top w:val="nil"/>
            </w:tcBorders>
          </w:tcPr>
          <w:p w:rsidR="00514541" w:rsidRPr="008A7638" w:rsidRDefault="00514541" w:rsidP="00A8765A">
            <w:pPr>
              <w:jc w:val="center"/>
              <w:rPr>
                <w:sz w:val="2"/>
                <w:szCs w:val="2"/>
              </w:rPr>
            </w:pPr>
          </w:p>
        </w:tc>
        <w:tc>
          <w:tcPr>
            <w:tcW w:w="1143" w:type="dxa"/>
          </w:tcPr>
          <w:p w:rsidR="00514541" w:rsidRPr="008A7638" w:rsidRDefault="0086485A" w:rsidP="00A8765A">
            <w:pPr>
              <w:pStyle w:val="TableParagraph"/>
              <w:spacing w:before="16"/>
              <w:ind w:left="13"/>
              <w:jc w:val="center"/>
              <w:rPr>
                <w:sz w:val="20"/>
              </w:rPr>
            </w:pPr>
            <w:r w:rsidRPr="008A7638">
              <w:rPr>
                <w:spacing w:val="-2"/>
                <w:sz w:val="20"/>
              </w:rPr>
              <w:t>Total</w:t>
            </w:r>
          </w:p>
        </w:tc>
        <w:tc>
          <w:tcPr>
            <w:tcW w:w="1164" w:type="dxa"/>
          </w:tcPr>
          <w:p w:rsidR="00514541" w:rsidRPr="008A7638" w:rsidRDefault="0086485A" w:rsidP="00A8765A">
            <w:pPr>
              <w:pStyle w:val="TableParagraph"/>
              <w:spacing w:before="16"/>
              <w:ind w:left="20" w:right="14"/>
              <w:jc w:val="center"/>
              <w:rPr>
                <w:sz w:val="20"/>
              </w:rPr>
            </w:pPr>
            <w:r w:rsidRPr="008A7638">
              <w:rPr>
                <w:spacing w:val="-4"/>
                <w:sz w:val="20"/>
              </w:rPr>
              <w:t>100%</w:t>
            </w:r>
          </w:p>
        </w:tc>
      </w:tr>
    </w:tbl>
    <w:p w:rsidR="00514541" w:rsidRPr="008A7638" w:rsidRDefault="00514541" w:rsidP="00A8765A">
      <w:pPr>
        <w:pStyle w:val="TableParagraph"/>
        <w:ind w:left="1937"/>
        <w:jc w:val="center"/>
        <w:rPr>
          <w:sz w:val="20"/>
        </w:rPr>
        <w:sectPr w:rsidR="00514541" w:rsidRPr="008A7638">
          <w:type w:val="continuous"/>
          <w:pgSz w:w="12240" w:h="15840"/>
          <w:pgMar w:top="1420" w:right="1080" w:bottom="1180" w:left="1440" w:header="0" w:footer="984" w:gutter="0"/>
          <w:cols w:space="720"/>
        </w:sectPr>
      </w:pPr>
    </w:p>
    <w:p w:rsidR="00525AAD" w:rsidRPr="00450D75" w:rsidRDefault="00525AAD" w:rsidP="00525AAD">
      <w:pPr>
        <w:pStyle w:val="Textoindependiente"/>
        <w:jc w:val="center"/>
        <w:rPr>
          <w:b/>
          <w:sz w:val="40"/>
        </w:rPr>
      </w:pPr>
      <w:r w:rsidRPr="00450D75">
        <w:rPr>
          <w:b/>
          <w:sz w:val="40"/>
        </w:rPr>
        <w:lastRenderedPageBreak/>
        <w:t xml:space="preserve">Productos orientados al cierre de brechas de género, con indicadores específicos y </w:t>
      </w:r>
    </w:p>
    <w:p w:rsidR="00514541" w:rsidRPr="00450D75" w:rsidRDefault="00525AAD" w:rsidP="00525AAD">
      <w:pPr>
        <w:pStyle w:val="Textoindependiente"/>
        <w:jc w:val="center"/>
        <w:rPr>
          <w:b/>
          <w:sz w:val="40"/>
        </w:rPr>
      </w:pPr>
      <w:r w:rsidRPr="00450D75">
        <w:rPr>
          <w:b/>
          <w:sz w:val="40"/>
        </w:rPr>
        <w:t>Alineación al PLANEG</w:t>
      </w:r>
    </w:p>
    <w:p w:rsidR="005D7E4E" w:rsidRPr="008A7638" w:rsidRDefault="005D7E4E" w:rsidP="003918C6">
      <w:pPr>
        <w:tabs>
          <w:tab w:val="left" w:pos="197"/>
        </w:tabs>
        <w:spacing w:before="196"/>
        <w:ind w:right="354"/>
        <w:jc w:val="both"/>
        <w:rPr>
          <w:b/>
        </w:rPr>
      </w:pPr>
      <w:r w:rsidRPr="008A7638">
        <w:rPr>
          <w:b/>
        </w:rPr>
        <w:t>Interno:</w:t>
      </w:r>
    </w:p>
    <w:p w:rsidR="005D7E4E" w:rsidRPr="008A7638" w:rsidRDefault="005D7E4E" w:rsidP="00525AAD">
      <w:pPr>
        <w:pStyle w:val="Textoindependiente"/>
        <w:rPr>
          <w:b/>
          <w:i/>
          <w:sz w:val="40"/>
        </w:rPr>
      </w:pPr>
    </w:p>
    <w:p w:rsidR="00525AAD" w:rsidRPr="008A7638" w:rsidRDefault="00525AAD" w:rsidP="00490D7E">
      <w:pPr>
        <w:pStyle w:val="Textoindependiente"/>
        <w:numPr>
          <w:ilvl w:val="0"/>
          <w:numId w:val="101"/>
        </w:numPr>
        <w:jc w:val="both"/>
        <w:rPr>
          <w:b/>
          <w:i/>
          <w:sz w:val="28"/>
        </w:rPr>
      </w:pPr>
      <w:r w:rsidRPr="008A7638">
        <w:rPr>
          <w:b/>
          <w:szCs w:val="22"/>
        </w:rPr>
        <w:t>Asegurar el enfoque de Igualdad de Género en la aplicación de la estrategia nacional de saneamiento en todo el territorio nacional</w:t>
      </w:r>
      <w:r w:rsidRPr="008A7638">
        <w:rPr>
          <w:b/>
          <w:i/>
          <w:sz w:val="28"/>
        </w:rPr>
        <w:t>.</w:t>
      </w:r>
    </w:p>
    <w:p w:rsidR="005D7E4E" w:rsidRPr="008A7638" w:rsidRDefault="005D7E4E" w:rsidP="005D7E4E">
      <w:pPr>
        <w:pStyle w:val="Textoindependiente"/>
        <w:rPr>
          <w:b/>
          <w:i/>
          <w:sz w:val="36"/>
        </w:rPr>
      </w:pPr>
    </w:p>
    <w:p w:rsidR="005D7E4E" w:rsidRPr="008A7638" w:rsidRDefault="006F6C95" w:rsidP="003918C6">
      <w:pPr>
        <w:pStyle w:val="Prrafodelista"/>
        <w:numPr>
          <w:ilvl w:val="0"/>
          <w:numId w:val="2"/>
        </w:numPr>
        <w:tabs>
          <w:tab w:val="left" w:pos="197"/>
        </w:tabs>
        <w:spacing w:before="196"/>
        <w:ind w:right="354" w:firstLine="0"/>
        <w:jc w:val="both"/>
      </w:pPr>
      <w:r w:rsidRPr="008A7638">
        <w:t>Gestionar para</w:t>
      </w:r>
      <w:r w:rsidR="005D7E4E" w:rsidRPr="008A7638">
        <w:t xml:space="preserve"> que las documentaciones estén alineadas a enfoque de Género.</w:t>
      </w:r>
    </w:p>
    <w:p w:rsidR="00AD477C" w:rsidRPr="008A7638" w:rsidRDefault="00AD477C" w:rsidP="003918C6">
      <w:pPr>
        <w:pStyle w:val="Prrafodelista"/>
        <w:numPr>
          <w:ilvl w:val="0"/>
          <w:numId w:val="2"/>
        </w:numPr>
        <w:tabs>
          <w:tab w:val="left" w:pos="197"/>
        </w:tabs>
        <w:spacing w:before="196"/>
        <w:ind w:right="354" w:firstLine="0"/>
        <w:jc w:val="both"/>
      </w:pPr>
      <w:r w:rsidRPr="008A7638">
        <w:t>Capacitar el</w:t>
      </w:r>
      <w:r w:rsidR="00422CDC" w:rsidRPr="008A7638">
        <w:t xml:space="preserve"> 5% del</w:t>
      </w:r>
      <w:r w:rsidRPr="008A7638">
        <w:t xml:space="preserve"> personal </w:t>
      </w:r>
      <w:r w:rsidR="00422CDC" w:rsidRPr="008A7638">
        <w:t>anualmente</w:t>
      </w:r>
      <w:r w:rsidR="0090401E" w:rsidRPr="008A7638">
        <w:t xml:space="preserve"> en temas </w:t>
      </w:r>
      <w:r w:rsidR="003918C6" w:rsidRPr="008A7638">
        <w:t>relacionados</w:t>
      </w:r>
      <w:r w:rsidR="0090401E" w:rsidRPr="008A7638">
        <w:t xml:space="preserve"> </w:t>
      </w:r>
      <w:r w:rsidR="00490D7E" w:rsidRPr="008A7638">
        <w:t>Género</w:t>
      </w:r>
      <w:r w:rsidR="0090401E" w:rsidRPr="008A7638">
        <w:t xml:space="preserve">. </w:t>
      </w:r>
    </w:p>
    <w:p w:rsidR="005D7E4E" w:rsidRPr="00450D75" w:rsidRDefault="005D7E4E" w:rsidP="005D7E4E">
      <w:pPr>
        <w:pStyle w:val="Textoindependiente"/>
        <w:ind w:left="720"/>
        <w:rPr>
          <w:b/>
          <w:sz w:val="36"/>
        </w:rPr>
      </w:pPr>
    </w:p>
    <w:p w:rsidR="005D7E4E" w:rsidRPr="008A7638" w:rsidRDefault="005D7E4E" w:rsidP="003918C6">
      <w:pPr>
        <w:tabs>
          <w:tab w:val="left" w:pos="197"/>
        </w:tabs>
        <w:spacing w:before="196"/>
        <w:ind w:right="354"/>
        <w:jc w:val="both"/>
        <w:rPr>
          <w:b/>
        </w:rPr>
      </w:pPr>
      <w:r w:rsidRPr="008A7638">
        <w:rPr>
          <w:b/>
        </w:rPr>
        <w:t>Externo:</w:t>
      </w:r>
    </w:p>
    <w:p w:rsidR="00525AAD" w:rsidRPr="008A7638" w:rsidRDefault="00525AAD" w:rsidP="00525AAD">
      <w:pPr>
        <w:pStyle w:val="Textoindependiente"/>
        <w:rPr>
          <w:b/>
          <w:i/>
          <w:sz w:val="36"/>
        </w:rPr>
      </w:pPr>
    </w:p>
    <w:p w:rsidR="00525AAD" w:rsidRPr="008A7638" w:rsidRDefault="00E5654E" w:rsidP="00490D7E">
      <w:pPr>
        <w:pStyle w:val="Textoindependiente"/>
        <w:numPr>
          <w:ilvl w:val="0"/>
          <w:numId w:val="101"/>
        </w:numPr>
        <w:jc w:val="both"/>
        <w:rPr>
          <w:b/>
          <w:szCs w:val="22"/>
        </w:rPr>
      </w:pPr>
      <w:r w:rsidRPr="008A7638">
        <w:rPr>
          <w:b/>
          <w:szCs w:val="22"/>
        </w:rPr>
        <w:t>Incrementar la disponibilidad y conexión del servicio de agua potable al interior de las viviendas, particularmente en las zonas rurales, con el fin de reducir el tiempo invertido por las mujeres en la recolección y preparación del agua para su uso en el hogar.</w:t>
      </w:r>
    </w:p>
    <w:p w:rsidR="00525AAD" w:rsidRPr="008A7638" w:rsidRDefault="00525AAD" w:rsidP="00525AAD">
      <w:pPr>
        <w:pStyle w:val="Textoindependiente"/>
        <w:rPr>
          <w:b/>
          <w:i/>
          <w:sz w:val="36"/>
        </w:rPr>
      </w:pPr>
    </w:p>
    <w:p w:rsidR="00525AAD" w:rsidRPr="00450D75" w:rsidRDefault="00E5654E" w:rsidP="00E5654E">
      <w:pPr>
        <w:pStyle w:val="Textoindependiente"/>
        <w:rPr>
          <w:b/>
          <w:sz w:val="28"/>
        </w:rPr>
      </w:pPr>
      <w:r w:rsidRPr="00450D75">
        <w:rPr>
          <w:b/>
          <w:sz w:val="28"/>
        </w:rPr>
        <w:t>Zonas Rurales:</w:t>
      </w:r>
    </w:p>
    <w:tbl>
      <w:tblPr>
        <w:tblW w:w="9617" w:type="dxa"/>
        <w:tblInd w:w="55" w:type="dxa"/>
        <w:tblCellMar>
          <w:left w:w="70" w:type="dxa"/>
          <w:right w:w="70" w:type="dxa"/>
        </w:tblCellMar>
        <w:tblLook w:val="04A0" w:firstRow="1" w:lastRow="0" w:firstColumn="1" w:lastColumn="0" w:noHBand="0" w:noVBand="1"/>
      </w:tblPr>
      <w:tblGrid>
        <w:gridCol w:w="3413"/>
        <w:gridCol w:w="2068"/>
        <w:gridCol w:w="2068"/>
        <w:gridCol w:w="2068"/>
      </w:tblGrid>
      <w:tr w:rsidR="00736C89" w:rsidRPr="00736C89" w:rsidTr="00450D75">
        <w:trPr>
          <w:trHeight w:val="465"/>
        </w:trPr>
        <w:tc>
          <w:tcPr>
            <w:tcW w:w="3413" w:type="dxa"/>
            <w:tcBorders>
              <w:top w:val="single" w:sz="4" w:space="0" w:color="538DD5"/>
              <w:left w:val="single" w:sz="4" w:space="0" w:color="538DD5"/>
              <w:bottom w:val="single" w:sz="4" w:space="0" w:color="538DD5"/>
              <w:right w:val="single" w:sz="4" w:space="0" w:color="538DD5"/>
            </w:tcBorders>
            <w:shd w:val="clear" w:color="000000" w:fill="DCE6F1"/>
            <w:noWrap/>
            <w:vAlign w:val="bottom"/>
            <w:hideMark/>
          </w:tcPr>
          <w:p w:rsidR="00736C89" w:rsidRPr="00736C89" w:rsidRDefault="00736C89" w:rsidP="00736C89">
            <w:pPr>
              <w:widowControl/>
              <w:autoSpaceDE/>
              <w:autoSpaceDN/>
              <w:rPr>
                <w:color w:val="000000"/>
                <w:lang w:val="es-DO" w:eastAsia="es-DO"/>
              </w:rPr>
            </w:pPr>
            <w:r w:rsidRPr="00736C89">
              <w:rPr>
                <w:color w:val="000000"/>
                <w:lang w:val="es-DO" w:eastAsia="es-DO"/>
              </w:rPr>
              <w:t> </w:t>
            </w:r>
          </w:p>
        </w:tc>
        <w:tc>
          <w:tcPr>
            <w:tcW w:w="2068" w:type="dxa"/>
            <w:tcBorders>
              <w:top w:val="single" w:sz="4" w:space="0" w:color="538DD5"/>
              <w:left w:val="nil"/>
              <w:bottom w:val="single" w:sz="4" w:space="0" w:color="538DD5"/>
              <w:right w:val="single" w:sz="4" w:space="0" w:color="538DD5"/>
            </w:tcBorders>
            <w:shd w:val="clear" w:color="000000" w:fill="16365C"/>
            <w:noWrap/>
            <w:hideMark/>
          </w:tcPr>
          <w:p w:rsidR="00736C89" w:rsidRPr="00736C89" w:rsidRDefault="00736C89" w:rsidP="00450D75">
            <w:pPr>
              <w:widowControl/>
              <w:autoSpaceDE/>
              <w:autoSpaceDN/>
              <w:jc w:val="center"/>
              <w:rPr>
                <w:b/>
                <w:bCs/>
                <w:color w:val="FFFFFF"/>
                <w:sz w:val="28"/>
                <w:szCs w:val="28"/>
                <w:lang w:val="es-DO" w:eastAsia="es-DO"/>
              </w:rPr>
            </w:pPr>
            <w:r w:rsidRPr="00736C89">
              <w:rPr>
                <w:b/>
                <w:bCs/>
                <w:color w:val="FFFFFF"/>
                <w:sz w:val="28"/>
                <w:szCs w:val="28"/>
                <w:lang w:val="es-DO" w:eastAsia="es-DO"/>
              </w:rPr>
              <w:t>Mujeres</w:t>
            </w:r>
          </w:p>
        </w:tc>
        <w:tc>
          <w:tcPr>
            <w:tcW w:w="2068" w:type="dxa"/>
            <w:tcBorders>
              <w:top w:val="single" w:sz="4" w:space="0" w:color="538DD5"/>
              <w:left w:val="nil"/>
              <w:bottom w:val="single" w:sz="4" w:space="0" w:color="538DD5"/>
              <w:right w:val="single" w:sz="4" w:space="0" w:color="538DD5"/>
            </w:tcBorders>
            <w:shd w:val="clear" w:color="000000" w:fill="16365C"/>
            <w:noWrap/>
            <w:hideMark/>
          </w:tcPr>
          <w:p w:rsidR="00736C89" w:rsidRPr="00736C89" w:rsidRDefault="00736C89" w:rsidP="00450D75">
            <w:pPr>
              <w:widowControl/>
              <w:autoSpaceDE/>
              <w:autoSpaceDN/>
              <w:jc w:val="center"/>
              <w:rPr>
                <w:b/>
                <w:bCs/>
                <w:color w:val="FFFFFF"/>
                <w:sz w:val="28"/>
                <w:szCs w:val="28"/>
                <w:lang w:val="es-DO" w:eastAsia="es-DO"/>
              </w:rPr>
            </w:pPr>
            <w:r w:rsidRPr="00736C89">
              <w:rPr>
                <w:b/>
                <w:bCs/>
                <w:color w:val="FFFFFF"/>
                <w:sz w:val="28"/>
                <w:szCs w:val="28"/>
                <w:lang w:val="es-DO" w:eastAsia="es-DO"/>
              </w:rPr>
              <w:t>Hombres</w:t>
            </w:r>
          </w:p>
        </w:tc>
        <w:tc>
          <w:tcPr>
            <w:tcW w:w="2068" w:type="dxa"/>
            <w:tcBorders>
              <w:top w:val="single" w:sz="4" w:space="0" w:color="538DD5"/>
              <w:left w:val="nil"/>
              <w:bottom w:val="single" w:sz="4" w:space="0" w:color="538DD5"/>
              <w:right w:val="single" w:sz="4" w:space="0" w:color="538DD5"/>
            </w:tcBorders>
            <w:shd w:val="clear" w:color="000000" w:fill="16365C"/>
            <w:noWrap/>
            <w:hideMark/>
          </w:tcPr>
          <w:p w:rsidR="00736C89" w:rsidRPr="00736C89" w:rsidRDefault="00736C89" w:rsidP="00450D75">
            <w:pPr>
              <w:widowControl/>
              <w:autoSpaceDE/>
              <w:autoSpaceDN/>
              <w:jc w:val="center"/>
              <w:rPr>
                <w:b/>
                <w:bCs/>
                <w:color w:val="FFFFFF"/>
                <w:sz w:val="28"/>
                <w:szCs w:val="28"/>
                <w:lang w:val="es-DO" w:eastAsia="es-DO"/>
              </w:rPr>
            </w:pPr>
            <w:r w:rsidRPr="00736C89">
              <w:rPr>
                <w:b/>
                <w:bCs/>
                <w:color w:val="FFFFFF"/>
                <w:sz w:val="28"/>
                <w:szCs w:val="28"/>
                <w:lang w:val="es-DO" w:eastAsia="es-DO"/>
              </w:rPr>
              <w:t>Total</w:t>
            </w:r>
          </w:p>
        </w:tc>
      </w:tr>
      <w:tr w:rsidR="00736C89" w:rsidRPr="00736C89" w:rsidTr="00736C89">
        <w:trPr>
          <w:trHeight w:val="391"/>
        </w:trPr>
        <w:tc>
          <w:tcPr>
            <w:tcW w:w="3413" w:type="dxa"/>
            <w:tcBorders>
              <w:top w:val="nil"/>
              <w:left w:val="single" w:sz="4" w:space="0" w:color="538DD5"/>
              <w:bottom w:val="single" w:sz="4" w:space="0" w:color="538DD5"/>
              <w:right w:val="single" w:sz="4" w:space="0" w:color="538DD5"/>
            </w:tcBorders>
            <w:shd w:val="clear" w:color="auto" w:fill="auto"/>
            <w:noWrap/>
            <w:vAlign w:val="bottom"/>
            <w:hideMark/>
          </w:tcPr>
          <w:p w:rsidR="00736C89" w:rsidRPr="00736C89" w:rsidRDefault="00736C89" w:rsidP="00736C89">
            <w:pPr>
              <w:widowControl/>
              <w:autoSpaceDE/>
              <w:autoSpaceDN/>
              <w:rPr>
                <w:b/>
                <w:bCs/>
                <w:color w:val="16365C"/>
                <w:sz w:val="28"/>
                <w:szCs w:val="24"/>
                <w:lang w:val="es-DO" w:eastAsia="es-DO"/>
              </w:rPr>
            </w:pPr>
            <w:r w:rsidRPr="00736C89">
              <w:rPr>
                <w:b/>
                <w:bCs/>
                <w:color w:val="16365C"/>
                <w:sz w:val="28"/>
                <w:szCs w:val="24"/>
                <w:lang w:val="es-DO" w:eastAsia="es-DO"/>
              </w:rPr>
              <w:t>Puñal</w:t>
            </w:r>
          </w:p>
        </w:tc>
        <w:tc>
          <w:tcPr>
            <w:tcW w:w="2068" w:type="dxa"/>
            <w:tcBorders>
              <w:top w:val="nil"/>
              <w:left w:val="nil"/>
              <w:bottom w:val="single" w:sz="4" w:space="0" w:color="538DD5"/>
              <w:right w:val="single" w:sz="4" w:space="0" w:color="538DD5"/>
            </w:tcBorders>
            <w:shd w:val="clear" w:color="auto" w:fill="auto"/>
            <w:noWrap/>
            <w:vAlign w:val="bottom"/>
            <w:hideMark/>
          </w:tcPr>
          <w:p w:rsidR="00736C89" w:rsidRPr="00736C89" w:rsidRDefault="00736C89" w:rsidP="00736C89">
            <w:pPr>
              <w:widowControl/>
              <w:autoSpaceDE/>
              <w:autoSpaceDN/>
              <w:jc w:val="center"/>
              <w:rPr>
                <w:color w:val="16365C"/>
                <w:sz w:val="24"/>
                <w:szCs w:val="24"/>
                <w:lang w:val="es-DO" w:eastAsia="es-DO"/>
              </w:rPr>
            </w:pPr>
            <w:r w:rsidRPr="00736C89">
              <w:rPr>
                <w:color w:val="16365C"/>
                <w:sz w:val="24"/>
                <w:szCs w:val="24"/>
                <w:lang w:val="es-DO" w:eastAsia="es-DO"/>
              </w:rPr>
              <w:t>12,926</w:t>
            </w:r>
          </w:p>
        </w:tc>
        <w:tc>
          <w:tcPr>
            <w:tcW w:w="2068" w:type="dxa"/>
            <w:tcBorders>
              <w:top w:val="nil"/>
              <w:left w:val="nil"/>
              <w:bottom w:val="single" w:sz="4" w:space="0" w:color="538DD5"/>
              <w:right w:val="single" w:sz="4" w:space="0" w:color="538DD5"/>
            </w:tcBorders>
            <w:shd w:val="clear" w:color="auto" w:fill="auto"/>
            <w:noWrap/>
            <w:vAlign w:val="bottom"/>
            <w:hideMark/>
          </w:tcPr>
          <w:p w:rsidR="00736C89" w:rsidRPr="00736C89" w:rsidRDefault="00736C89" w:rsidP="00736C89">
            <w:pPr>
              <w:widowControl/>
              <w:autoSpaceDE/>
              <w:autoSpaceDN/>
              <w:jc w:val="center"/>
              <w:rPr>
                <w:color w:val="16365C"/>
                <w:sz w:val="24"/>
                <w:szCs w:val="24"/>
                <w:lang w:val="es-DO" w:eastAsia="es-DO"/>
              </w:rPr>
            </w:pPr>
            <w:r w:rsidRPr="00736C89">
              <w:rPr>
                <w:color w:val="16365C"/>
                <w:sz w:val="24"/>
                <w:szCs w:val="24"/>
                <w:lang w:val="es-DO" w:eastAsia="es-DO"/>
              </w:rPr>
              <w:t>12,989</w:t>
            </w:r>
          </w:p>
        </w:tc>
        <w:tc>
          <w:tcPr>
            <w:tcW w:w="2068" w:type="dxa"/>
            <w:tcBorders>
              <w:top w:val="nil"/>
              <w:left w:val="nil"/>
              <w:bottom w:val="single" w:sz="4" w:space="0" w:color="538DD5"/>
              <w:right w:val="single" w:sz="4" w:space="0" w:color="538DD5"/>
            </w:tcBorders>
            <w:shd w:val="clear" w:color="auto" w:fill="auto"/>
            <w:noWrap/>
            <w:vAlign w:val="bottom"/>
            <w:hideMark/>
          </w:tcPr>
          <w:p w:rsidR="00736C89" w:rsidRPr="00736C89" w:rsidRDefault="00736C89" w:rsidP="00736C89">
            <w:pPr>
              <w:widowControl/>
              <w:autoSpaceDE/>
              <w:autoSpaceDN/>
              <w:jc w:val="center"/>
              <w:rPr>
                <w:color w:val="16365C"/>
                <w:sz w:val="24"/>
                <w:szCs w:val="24"/>
                <w:lang w:val="es-DO" w:eastAsia="es-DO"/>
              </w:rPr>
            </w:pPr>
            <w:r w:rsidRPr="00736C89">
              <w:rPr>
                <w:color w:val="16365C"/>
                <w:sz w:val="24"/>
                <w:szCs w:val="24"/>
                <w:lang w:val="es-DO" w:eastAsia="es-DO"/>
              </w:rPr>
              <w:t>25,915</w:t>
            </w:r>
          </w:p>
        </w:tc>
      </w:tr>
      <w:tr w:rsidR="00736C89" w:rsidRPr="00736C89" w:rsidTr="00736C89">
        <w:trPr>
          <w:trHeight w:val="391"/>
        </w:trPr>
        <w:tc>
          <w:tcPr>
            <w:tcW w:w="3413" w:type="dxa"/>
            <w:tcBorders>
              <w:top w:val="nil"/>
              <w:left w:val="single" w:sz="4" w:space="0" w:color="538DD5"/>
              <w:bottom w:val="single" w:sz="4" w:space="0" w:color="538DD5"/>
              <w:right w:val="single" w:sz="4" w:space="0" w:color="538DD5"/>
            </w:tcBorders>
            <w:shd w:val="clear" w:color="auto" w:fill="auto"/>
            <w:noWrap/>
            <w:vAlign w:val="bottom"/>
            <w:hideMark/>
          </w:tcPr>
          <w:p w:rsidR="00736C89" w:rsidRPr="00736C89" w:rsidRDefault="00736C89" w:rsidP="00736C89">
            <w:pPr>
              <w:widowControl/>
              <w:autoSpaceDE/>
              <w:autoSpaceDN/>
              <w:rPr>
                <w:b/>
                <w:bCs/>
                <w:color w:val="16365C"/>
                <w:sz w:val="28"/>
                <w:szCs w:val="24"/>
                <w:lang w:val="es-DO" w:eastAsia="es-DO"/>
              </w:rPr>
            </w:pPr>
            <w:r w:rsidRPr="00736C89">
              <w:rPr>
                <w:b/>
                <w:bCs/>
                <w:color w:val="16365C"/>
                <w:sz w:val="28"/>
                <w:szCs w:val="24"/>
                <w:lang w:val="es-DO" w:eastAsia="es-DO"/>
              </w:rPr>
              <w:t>Guayabal (D.M.)</w:t>
            </w:r>
          </w:p>
        </w:tc>
        <w:tc>
          <w:tcPr>
            <w:tcW w:w="2068" w:type="dxa"/>
            <w:tcBorders>
              <w:top w:val="nil"/>
              <w:left w:val="nil"/>
              <w:bottom w:val="single" w:sz="4" w:space="0" w:color="538DD5"/>
              <w:right w:val="single" w:sz="4" w:space="0" w:color="538DD5"/>
            </w:tcBorders>
            <w:shd w:val="clear" w:color="auto" w:fill="auto"/>
            <w:noWrap/>
            <w:vAlign w:val="bottom"/>
            <w:hideMark/>
          </w:tcPr>
          <w:p w:rsidR="00736C89" w:rsidRPr="00736C89" w:rsidRDefault="00736C89" w:rsidP="00736C89">
            <w:pPr>
              <w:widowControl/>
              <w:autoSpaceDE/>
              <w:autoSpaceDN/>
              <w:jc w:val="center"/>
              <w:rPr>
                <w:color w:val="16365C"/>
                <w:sz w:val="24"/>
                <w:szCs w:val="24"/>
                <w:lang w:val="es-DO" w:eastAsia="es-DO"/>
              </w:rPr>
            </w:pPr>
            <w:r w:rsidRPr="00736C89">
              <w:rPr>
                <w:color w:val="16365C"/>
                <w:sz w:val="24"/>
                <w:szCs w:val="24"/>
                <w:lang w:val="es-DO" w:eastAsia="es-DO"/>
              </w:rPr>
              <w:t>3,748</w:t>
            </w:r>
          </w:p>
        </w:tc>
        <w:tc>
          <w:tcPr>
            <w:tcW w:w="2068" w:type="dxa"/>
            <w:tcBorders>
              <w:top w:val="nil"/>
              <w:left w:val="nil"/>
              <w:bottom w:val="single" w:sz="4" w:space="0" w:color="538DD5"/>
              <w:right w:val="single" w:sz="4" w:space="0" w:color="538DD5"/>
            </w:tcBorders>
            <w:shd w:val="clear" w:color="auto" w:fill="auto"/>
            <w:noWrap/>
            <w:vAlign w:val="bottom"/>
            <w:hideMark/>
          </w:tcPr>
          <w:p w:rsidR="00736C89" w:rsidRPr="00736C89" w:rsidRDefault="00736C89" w:rsidP="00736C89">
            <w:pPr>
              <w:widowControl/>
              <w:autoSpaceDE/>
              <w:autoSpaceDN/>
              <w:jc w:val="center"/>
              <w:rPr>
                <w:color w:val="16365C"/>
                <w:sz w:val="24"/>
                <w:szCs w:val="24"/>
                <w:lang w:val="es-DO" w:eastAsia="es-DO"/>
              </w:rPr>
            </w:pPr>
            <w:r w:rsidRPr="00736C89">
              <w:rPr>
                <w:color w:val="16365C"/>
                <w:sz w:val="24"/>
                <w:szCs w:val="24"/>
                <w:lang w:val="es-DO" w:eastAsia="es-DO"/>
              </w:rPr>
              <w:t>3,922</w:t>
            </w:r>
          </w:p>
        </w:tc>
        <w:tc>
          <w:tcPr>
            <w:tcW w:w="2068" w:type="dxa"/>
            <w:tcBorders>
              <w:top w:val="nil"/>
              <w:left w:val="nil"/>
              <w:bottom w:val="single" w:sz="4" w:space="0" w:color="538DD5"/>
              <w:right w:val="single" w:sz="4" w:space="0" w:color="538DD5"/>
            </w:tcBorders>
            <w:shd w:val="clear" w:color="auto" w:fill="auto"/>
            <w:noWrap/>
            <w:vAlign w:val="bottom"/>
            <w:hideMark/>
          </w:tcPr>
          <w:p w:rsidR="00736C89" w:rsidRPr="00736C89" w:rsidRDefault="00736C89" w:rsidP="00736C89">
            <w:pPr>
              <w:widowControl/>
              <w:autoSpaceDE/>
              <w:autoSpaceDN/>
              <w:jc w:val="center"/>
              <w:rPr>
                <w:color w:val="16365C"/>
                <w:sz w:val="24"/>
                <w:szCs w:val="24"/>
                <w:lang w:val="es-DO" w:eastAsia="es-DO"/>
              </w:rPr>
            </w:pPr>
            <w:r w:rsidRPr="00736C89">
              <w:rPr>
                <w:color w:val="16365C"/>
                <w:sz w:val="24"/>
                <w:szCs w:val="24"/>
                <w:lang w:val="es-DO" w:eastAsia="es-DO"/>
              </w:rPr>
              <w:t>7,670</w:t>
            </w:r>
          </w:p>
        </w:tc>
      </w:tr>
      <w:tr w:rsidR="00736C89" w:rsidRPr="00736C89" w:rsidTr="00736C89">
        <w:trPr>
          <w:trHeight w:val="391"/>
        </w:trPr>
        <w:tc>
          <w:tcPr>
            <w:tcW w:w="3413" w:type="dxa"/>
            <w:tcBorders>
              <w:top w:val="nil"/>
              <w:left w:val="single" w:sz="4" w:space="0" w:color="538DD5"/>
              <w:bottom w:val="single" w:sz="4" w:space="0" w:color="538DD5"/>
              <w:right w:val="single" w:sz="4" w:space="0" w:color="538DD5"/>
            </w:tcBorders>
            <w:shd w:val="clear" w:color="auto" w:fill="auto"/>
            <w:noWrap/>
            <w:vAlign w:val="bottom"/>
            <w:hideMark/>
          </w:tcPr>
          <w:p w:rsidR="00736C89" w:rsidRPr="00736C89" w:rsidRDefault="00736C89" w:rsidP="00736C89">
            <w:pPr>
              <w:widowControl/>
              <w:autoSpaceDE/>
              <w:autoSpaceDN/>
              <w:rPr>
                <w:b/>
                <w:bCs/>
                <w:color w:val="16365C"/>
                <w:sz w:val="28"/>
                <w:szCs w:val="24"/>
                <w:lang w:val="es-DO" w:eastAsia="es-DO"/>
              </w:rPr>
            </w:pPr>
            <w:r w:rsidRPr="00736C89">
              <w:rPr>
                <w:b/>
                <w:bCs/>
                <w:color w:val="16365C"/>
                <w:sz w:val="28"/>
                <w:szCs w:val="24"/>
                <w:lang w:val="es-DO" w:eastAsia="es-DO"/>
              </w:rPr>
              <w:t>Canabacoa (D.M.)</w:t>
            </w:r>
          </w:p>
        </w:tc>
        <w:tc>
          <w:tcPr>
            <w:tcW w:w="2068" w:type="dxa"/>
            <w:tcBorders>
              <w:top w:val="nil"/>
              <w:left w:val="nil"/>
              <w:bottom w:val="single" w:sz="4" w:space="0" w:color="538DD5"/>
              <w:right w:val="single" w:sz="4" w:space="0" w:color="538DD5"/>
            </w:tcBorders>
            <w:shd w:val="clear" w:color="auto" w:fill="auto"/>
            <w:noWrap/>
            <w:vAlign w:val="bottom"/>
            <w:hideMark/>
          </w:tcPr>
          <w:p w:rsidR="00736C89" w:rsidRPr="00736C89" w:rsidRDefault="00736C89" w:rsidP="00736C89">
            <w:pPr>
              <w:widowControl/>
              <w:autoSpaceDE/>
              <w:autoSpaceDN/>
              <w:jc w:val="center"/>
              <w:rPr>
                <w:color w:val="16365C"/>
                <w:sz w:val="24"/>
                <w:szCs w:val="24"/>
                <w:lang w:val="es-DO" w:eastAsia="es-DO"/>
              </w:rPr>
            </w:pPr>
            <w:r w:rsidRPr="00736C89">
              <w:rPr>
                <w:color w:val="16365C"/>
                <w:sz w:val="24"/>
                <w:szCs w:val="24"/>
                <w:lang w:val="es-DO" w:eastAsia="es-DO"/>
              </w:rPr>
              <w:t>6,473</w:t>
            </w:r>
          </w:p>
        </w:tc>
        <w:tc>
          <w:tcPr>
            <w:tcW w:w="2068" w:type="dxa"/>
            <w:tcBorders>
              <w:top w:val="nil"/>
              <w:left w:val="nil"/>
              <w:bottom w:val="single" w:sz="4" w:space="0" w:color="538DD5"/>
              <w:right w:val="single" w:sz="4" w:space="0" w:color="538DD5"/>
            </w:tcBorders>
            <w:shd w:val="clear" w:color="auto" w:fill="auto"/>
            <w:noWrap/>
            <w:vAlign w:val="bottom"/>
            <w:hideMark/>
          </w:tcPr>
          <w:p w:rsidR="00736C89" w:rsidRPr="00736C89" w:rsidRDefault="00736C89" w:rsidP="00736C89">
            <w:pPr>
              <w:widowControl/>
              <w:autoSpaceDE/>
              <w:autoSpaceDN/>
              <w:jc w:val="center"/>
              <w:rPr>
                <w:color w:val="16365C"/>
                <w:sz w:val="24"/>
                <w:szCs w:val="24"/>
                <w:lang w:val="es-DO" w:eastAsia="es-DO"/>
              </w:rPr>
            </w:pPr>
            <w:r w:rsidRPr="00736C89">
              <w:rPr>
                <w:color w:val="16365C"/>
                <w:sz w:val="24"/>
                <w:szCs w:val="24"/>
                <w:lang w:val="es-DO" w:eastAsia="es-DO"/>
              </w:rPr>
              <w:t>6,032</w:t>
            </w:r>
          </w:p>
        </w:tc>
        <w:tc>
          <w:tcPr>
            <w:tcW w:w="2068" w:type="dxa"/>
            <w:tcBorders>
              <w:top w:val="nil"/>
              <w:left w:val="nil"/>
              <w:bottom w:val="single" w:sz="4" w:space="0" w:color="538DD5"/>
              <w:right w:val="single" w:sz="4" w:space="0" w:color="538DD5"/>
            </w:tcBorders>
            <w:shd w:val="clear" w:color="auto" w:fill="auto"/>
            <w:noWrap/>
            <w:vAlign w:val="bottom"/>
            <w:hideMark/>
          </w:tcPr>
          <w:p w:rsidR="00736C89" w:rsidRPr="00736C89" w:rsidRDefault="00736C89" w:rsidP="00736C89">
            <w:pPr>
              <w:widowControl/>
              <w:autoSpaceDE/>
              <w:autoSpaceDN/>
              <w:jc w:val="center"/>
              <w:rPr>
                <w:color w:val="16365C"/>
                <w:sz w:val="24"/>
                <w:szCs w:val="24"/>
                <w:lang w:val="es-DO" w:eastAsia="es-DO"/>
              </w:rPr>
            </w:pPr>
            <w:r w:rsidRPr="00736C89">
              <w:rPr>
                <w:color w:val="16365C"/>
                <w:sz w:val="24"/>
                <w:szCs w:val="24"/>
                <w:lang w:val="es-DO" w:eastAsia="es-DO"/>
              </w:rPr>
              <w:t>12,505</w:t>
            </w:r>
          </w:p>
        </w:tc>
      </w:tr>
    </w:tbl>
    <w:p w:rsidR="00BD5DE1" w:rsidRPr="008A7638" w:rsidRDefault="00BD5DE1">
      <w:pPr>
        <w:pStyle w:val="Textoindependiente"/>
        <w:rPr>
          <w:b/>
          <w:i/>
          <w:sz w:val="72"/>
        </w:rPr>
      </w:pPr>
    </w:p>
    <w:p w:rsidR="00E5654E" w:rsidRPr="008A7638" w:rsidRDefault="00E5654E" w:rsidP="00E5654E">
      <w:pPr>
        <w:pStyle w:val="Textoindependiente"/>
        <w:rPr>
          <w:b/>
          <w:i/>
          <w:sz w:val="36"/>
        </w:rPr>
      </w:pPr>
    </w:p>
    <w:p w:rsidR="0078728C" w:rsidRPr="008A7638" w:rsidRDefault="0078728C" w:rsidP="00E5654E">
      <w:pPr>
        <w:pStyle w:val="Textoindependiente"/>
        <w:rPr>
          <w:b/>
          <w:i/>
          <w:sz w:val="36"/>
        </w:rPr>
      </w:pPr>
    </w:p>
    <w:p w:rsidR="0078728C" w:rsidRPr="008A7638" w:rsidRDefault="0078728C" w:rsidP="00E5654E">
      <w:pPr>
        <w:pStyle w:val="Textoindependiente"/>
        <w:rPr>
          <w:b/>
          <w:i/>
          <w:sz w:val="36"/>
        </w:rPr>
      </w:pPr>
    </w:p>
    <w:p w:rsidR="00BD5DE1" w:rsidRPr="008A7638" w:rsidRDefault="00BD5DE1">
      <w:pPr>
        <w:pStyle w:val="Textoindependiente"/>
        <w:rPr>
          <w:b/>
          <w:i/>
          <w:sz w:val="72"/>
        </w:rPr>
      </w:pPr>
    </w:p>
    <w:p w:rsidR="00BD5DE1" w:rsidRPr="008A7638" w:rsidRDefault="00BD5DE1">
      <w:pPr>
        <w:pStyle w:val="Textoindependiente"/>
        <w:rPr>
          <w:b/>
          <w:i/>
          <w:sz w:val="72"/>
        </w:rPr>
      </w:pPr>
    </w:p>
    <w:p w:rsidR="00BD5DE1" w:rsidRPr="008A7638" w:rsidRDefault="00BD5DE1">
      <w:pPr>
        <w:pStyle w:val="Textoindependiente"/>
        <w:rPr>
          <w:b/>
          <w:i/>
          <w:sz w:val="72"/>
        </w:rPr>
      </w:pPr>
    </w:p>
    <w:p w:rsidR="00BD5DE1" w:rsidRPr="008A7638" w:rsidRDefault="00BD5DE1">
      <w:pPr>
        <w:pStyle w:val="Textoindependiente"/>
        <w:rPr>
          <w:b/>
          <w:i/>
          <w:sz w:val="72"/>
        </w:rPr>
      </w:pPr>
    </w:p>
    <w:p w:rsidR="00514541" w:rsidRPr="008A7638" w:rsidRDefault="00514541">
      <w:pPr>
        <w:pStyle w:val="Textoindependiente"/>
        <w:spacing w:before="115"/>
        <w:rPr>
          <w:b/>
          <w:i/>
          <w:sz w:val="72"/>
        </w:rPr>
      </w:pPr>
    </w:p>
    <w:p w:rsidR="003918C6" w:rsidRPr="008A7638" w:rsidRDefault="003918C6">
      <w:pPr>
        <w:pStyle w:val="Textoindependiente"/>
        <w:spacing w:before="115"/>
        <w:rPr>
          <w:b/>
          <w:i/>
          <w:sz w:val="72"/>
        </w:rPr>
      </w:pPr>
    </w:p>
    <w:p w:rsidR="003918C6" w:rsidRPr="008A7638" w:rsidRDefault="003918C6">
      <w:pPr>
        <w:pStyle w:val="Textoindependiente"/>
        <w:spacing w:before="115"/>
        <w:rPr>
          <w:b/>
          <w:i/>
          <w:sz w:val="72"/>
        </w:rPr>
      </w:pPr>
    </w:p>
    <w:p w:rsidR="00514541" w:rsidRPr="008A7638" w:rsidRDefault="0086485A">
      <w:pPr>
        <w:pStyle w:val="Ttulo2"/>
      </w:pPr>
      <w:r w:rsidRPr="008A7638">
        <w:t xml:space="preserve">ANEXO </w:t>
      </w:r>
      <w:r w:rsidRPr="008A7638">
        <w:rPr>
          <w:spacing w:val="-5"/>
        </w:rPr>
        <w:t>3.</w:t>
      </w:r>
    </w:p>
    <w:p w:rsidR="00514541" w:rsidRPr="008A7638" w:rsidRDefault="0086485A">
      <w:pPr>
        <w:pStyle w:val="Ttulo3"/>
        <w:spacing w:line="276" w:lineRule="auto"/>
      </w:pPr>
      <w:r w:rsidRPr="008A7638">
        <w:t>Políticas</w:t>
      </w:r>
      <w:r w:rsidRPr="008A7638">
        <w:rPr>
          <w:spacing w:val="-10"/>
        </w:rPr>
        <w:t xml:space="preserve"> </w:t>
      </w:r>
      <w:r w:rsidRPr="008A7638">
        <w:t>de</w:t>
      </w:r>
      <w:r w:rsidRPr="008A7638">
        <w:rPr>
          <w:spacing w:val="-10"/>
        </w:rPr>
        <w:t xml:space="preserve"> </w:t>
      </w:r>
      <w:r w:rsidRPr="008A7638">
        <w:t>gestión</w:t>
      </w:r>
      <w:r w:rsidRPr="008A7638">
        <w:rPr>
          <w:spacing w:val="-10"/>
        </w:rPr>
        <w:t xml:space="preserve"> </w:t>
      </w:r>
      <w:r w:rsidRPr="008A7638">
        <w:t>de</w:t>
      </w:r>
      <w:r w:rsidRPr="008A7638">
        <w:rPr>
          <w:spacing w:val="-10"/>
        </w:rPr>
        <w:t xml:space="preserve"> </w:t>
      </w:r>
      <w:r w:rsidRPr="008A7638">
        <w:t>riesgo ante desastres naturales</w:t>
      </w:r>
    </w:p>
    <w:p w:rsidR="00514541" w:rsidRPr="008A7638" w:rsidRDefault="00514541">
      <w:pPr>
        <w:pStyle w:val="Ttulo3"/>
        <w:spacing w:line="276" w:lineRule="auto"/>
        <w:sectPr w:rsidR="00514541" w:rsidRPr="008A7638">
          <w:pgSz w:w="12240" w:h="15840"/>
          <w:pgMar w:top="1820" w:right="1080" w:bottom="1180" w:left="1440" w:header="0" w:footer="984" w:gutter="0"/>
          <w:cols w:space="720"/>
        </w:sectPr>
      </w:pPr>
    </w:p>
    <w:p w:rsidR="00514541" w:rsidRPr="008A7638" w:rsidRDefault="0086485A">
      <w:pPr>
        <w:spacing w:before="81" w:line="364" w:lineRule="auto"/>
        <w:ind w:right="361"/>
        <w:jc w:val="both"/>
        <w:rPr>
          <w:b/>
        </w:rPr>
      </w:pPr>
      <w:r w:rsidRPr="008A7638">
        <w:rPr>
          <w:b/>
        </w:rPr>
        <w:lastRenderedPageBreak/>
        <w:t xml:space="preserve">En el año 2024 se realizaron 5 evaluaciones de gestión de riesgo basado en la metodología de acueducto seguro en los sistemas de abastecimiento de agua potable Cienfuegos, La Canela, </w:t>
      </w:r>
      <w:proofErr w:type="spellStart"/>
      <w:r w:rsidRPr="008A7638">
        <w:rPr>
          <w:b/>
        </w:rPr>
        <w:t>Nibaje</w:t>
      </w:r>
      <w:proofErr w:type="spellEnd"/>
      <w:r w:rsidRPr="008A7638">
        <w:rPr>
          <w:b/>
        </w:rPr>
        <w:t>, Villa González y San José de las Matas.</w:t>
      </w:r>
    </w:p>
    <w:p w:rsidR="00514541" w:rsidRPr="008A7638" w:rsidRDefault="0086485A">
      <w:pPr>
        <w:spacing w:before="204"/>
      </w:pPr>
      <w:r w:rsidRPr="008A7638">
        <w:t>Dentro</w:t>
      </w:r>
      <w:r w:rsidRPr="008A7638">
        <w:rPr>
          <w:spacing w:val="-6"/>
        </w:rPr>
        <w:t xml:space="preserve"> </w:t>
      </w:r>
      <w:r w:rsidRPr="008A7638">
        <w:t>de</w:t>
      </w:r>
      <w:r w:rsidRPr="008A7638">
        <w:rPr>
          <w:spacing w:val="-6"/>
        </w:rPr>
        <w:t xml:space="preserve"> </w:t>
      </w:r>
      <w:r w:rsidRPr="008A7638">
        <w:t>estos</w:t>
      </w:r>
      <w:r w:rsidRPr="008A7638">
        <w:rPr>
          <w:spacing w:val="-6"/>
        </w:rPr>
        <w:t xml:space="preserve"> </w:t>
      </w:r>
      <w:r w:rsidRPr="008A7638">
        <w:t>diagnósticos</w:t>
      </w:r>
      <w:r w:rsidRPr="008A7638">
        <w:rPr>
          <w:spacing w:val="-5"/>
        </w:rPr>
        <w:t xml:space="preserve"> </w:t>
      </w:r>
      <w:r w:rsidRPr="008A7638">
        <w:t>surgieron</w:t>
      </w:r>
      <w:r w:rsidRPr="008A7638">
        <w:rPr>
          <w:spacing w:val="-7"/>
        </w:rPr>
        <w:t xml:space="preserve"> </w:t>
      </w:r>
      <w:r w:rsidRPr="008A7638">
        <w:t>diferentes</w:t>
      </w:r>
      <w:r w:rsidRPr="008A7638">
        <w:rPr>
          <w:spacing w:val="-7"/>
        </w:rPr>
        <w:t xml:space="preserve"> </w:t>
      </w:r>
      <w:r w:rsidRPr="008A7638">
        <w:t>recomendaciones</w:t>
      </w:r>
      <w:r w:rsidRPr="008A7638">
        <w:rPr>
          <w:spacing w:val="-6"/>
        </w:rPr>
        <w:t xml:space="preserve"> </w:t>
      </w:r>
      <w:r w:rsidRPr="008A7638">
        <w:t>como</w:t>
      </w:r>
      <w:r w:rsidRPr="008A7638">
        <w:rPr>
          <w:spacing w:val="-7"/>
        </w:rPr>
        <w:t xml:space="preserve"> </w:t>
      </w:r>
      <w:r w:rsidRPr="008A7638">
        <w:rPr>
          <w:spacing w:val="-4"/>
        </w:rPr>
        <w:t>son:</w:t>
      </w:r>
    </w:p>
    <w:p w:rsidR="00514541" w:rsidRPr="008A7638" w:rsidRDefault="00514541">
      <w:pPr>
        <w:pStyle w:val="Textoindependiente"/>
        <w:spacing w:before="74"/>
        <w:rPr>
          <w:sz w:val="22"/>
        </w:rPr>
      </w:pPr>
    </w:p>
    <w:p w:rsidR="00514541" w:rsidRPr="008A7638" w:rsidRDefault="0086485A">
      <w:pPr>
        <w:rPr>
          <w:b/>
        </w:rPr>
      </w:pPr>
      <w:r w:rsidRPr="008A7638">
        <w:rPr>
          <w:b/>
        </w:rPr>
        <w:t>Acueducto</w:t>
      </w:r>
      <w:r w:rsidRPr="008A7638">
        <w:rPr>
          <w:b/>
          <w:spacing w:val="-5"/>
        </w:rPr>
        <w:t xml:space="preserve"> </w:t>
      </w:r>
      <w:r w:rsidRPr="008A7638">
        <w:rPr>
          <w:b/>
        </w:rPr>
        <w:t>de</w:t>
      </w:r>
      <w:r w:rsidRPr="008A7638">
        <w:rPr>
          <w:b/>
          <w:spacing w:val="-6"/>
        </w:rPr>
        <w:t xml:space="preserve"> </w:t>
      </w:r>
      <w:r w:rsidRPr="008A7638">
        <w:rPr>
          <w:b/>
        </w:rPr>
        <w:t>Cienfuegos</w:t>
      </w:r>
      <w:r w:rsidRPr="008A7638">
        <w:rPr>
          <w:b/>
          <w:spacing w:val="-3"/>
        </w:rPr>
        <w:t xml:space="preserve"> </w:t>
      </w:r>
      <w:r w:rsidRPr="008A7638">
        <w:rPr>
          <w:b/>
          <w:spacing w:val="-2"/>
        </w:rPr>
        <w:t>(0.64)</w:t>
      </w:r>
    </w:p>
    <w:p w:rsidR="00514541" w:rsidRPr="008A7638" w:rsidRDefault="00514541">
      <w:pPr>
        <w:pStyle w:val="Textoindependiente"/>
        <w:spacing w:before="81"/>
        <w:rPr>
          <w:b/>
          <w:sz w:val="22"/>
        </w:rPr>
      </w:pPr>
    </w:p>
    <w:p w:rsidR="00514541" w:rsidRPr="008A7638" w:rsidRDefault="0086485A" w:rsidP="00694DA8">
      <w:pPr>
        <w:pStyle w:val="Prrafodelista"/>
        <w:numPr>
          <w:ilvl w:val="0"/>
          <w:numId w:val="108"/>
        </w:numPr>
        <w:tabs>
          <w:tab w:val="left" w:pos="197"/>
        </w:tabs>
        <w:spacing w:before="1" w:line="364" w:lineRule="auto"/>
        <w:ind w:right="353"/>
        <w:jc w:val="both"/>
      </w:pPr>
      <w:r w:rsidRPr="008A7638">
        <w:t>Recomendamos la realización de un estudio geotécnico, para una revisión de la condición} geotécnica presente en los elementos con suelos más vulnerables (planta y obra de toma), así como al momento de considerar la ampliación del sistema.</w:t>
      </w:r>
    </w:p>
    <w:p w:rsidR="00514541" w:rsidRPr="008A7638" w:rsidRDefault="0086485A" w:rsidP="00694DA8">
      <w:pPr>
        <w:pStyle w:val="Prrafodelista"/>
        <w:numPr>
          <w:ilvl w:val="0"/>
          <w:numId w:val="108"/>
        </w:numPr>
        <w:tabs>
          <w:tab w:val="left" w:pos="197"/>
        </w:tabs>
        <w:spacing w:before="1" w:line="364" w:lineRule="auto"/>
        <w:ind w:right="353"/>
        <w:jc w:val="both"/>
      </w:pPr>
      <w:r w:rsidRPr="008A7638">
        <w:t>Buscar fuentes alternas para el abastecimiento del acueducto en situaciones extremas para los periodos de estiaje y los periodos de fuertes lluvias en los que el sistema sale de servicio.</w:t>
      </w:r>
    </w:p>
    <w:p w:rsidR="00514541" w:rsidRPr="008A7638" w:rsidRDefault="0086485A" w:rsidP="00694DA8">
      <w:pPr>
        <w:pStyle w:val="Prrafodelista"/>
        <w:numPr>
          <w:ilvl w:val="0"/>
          <w:numId w:val="108"/>
        </w:numPr>
        <w:tabs>
          <w:tab w:val="left" w:pos="197"/>
        </w:tabs>
        <w:spacing w:before="1" w:line="364" w:lineRule="auto"/>
        <w:ind w:right="353"/>
        <w:jc w:val="both"/>
      </w:pPr>
      <w:r w:rsidRPr="008A7638">
        <w:t>Fortalecer la vigilancia de todos los componentes del sistema, establecer y ejecutar un régimen de consecuencias adecuado.</w:t>
      </w:r>
    </w:p>
    <w:p w:rsidR="00514541" w:rsidRPr="008A7638" w:rsidRDefault="0086485A" w:rsidP="00694DA8">
      <w:pPr>
        <w:pStyle w:val="Prrafodelista"/>
        <w:numPr>
          <w:ilvl w:val="0"/>
          <w:numId w:val="108"/>
        </w:numPr>
        <w:tabs>
          <w:tab w:val="left" w:pos="197"/>
        </w:tabs>
        <w:spacing w:before="1" w:line="364" w:lineRule="auto"/>
        <w:ind w:right="353"/>
        <w:jc w:val="both"/>
      </w:pPr>
      <w:r w:rsidRPr="008A7638">
        <w:t>Instalar juntas flexibles antisísmicas en los elementos de los componentes que lo requieran y reforzar las tuberías con los anclajes correspondientes.</w:t>
      </w:r>
    </w:p>
    <w:p w:rsidR="00514541" w:rsidRPr="008A7638" w:rsidRDefault="0086485A" w:rsidP="00694DA8">
      <w:pPr>
        <w:pStyle w:val="Prrafodelista"/>
        <w:numPr>
          <w:ilvl w:val="0"/>
          <w:numId w:val="108"/>
        </w:numPr>
        <w:tabs>
          <w:tab w:val="left" w:pos="197"/>
        </w:tabs>
        <w:spacing w:before="1" w:line="364" w:lineRule="auto"/>
        <w:ind w:right="353"/>
        <w:jc w:val="both"/>
      </w:pPr>
      <w:r w:rsidRPr="008A7638">
        <w:t>Fortalecer programas capacitación del personal de operación y mantenimiento del sistema, promover el seguimiento a las recomendaciones del manual de operación y mantenimiento del sistema.</w:t>
      </w:r>
    </w:p>
    <w:p w:rsidR="00514541" w:rsidRPr="008A7638" w:rsidRDefault="0086485A" w:rsidP="00694DA8">
      <w:pPr>
        <w:pStyle w:val="Prrafodelista"/>
        <w:numPr>
          <w:ilvl w:val="0"/>
          <w:numId w:val="108"/>
        </w:numPr>
        <w:tabs>
          <w:tab w:val="left" w:pos="197"/>
        </w:tabs>
        <w:spacing w:before="1" w:line="364" w:lineRule="auto"/>
        <w:ind w:right="353"/>
        <w:jc w:val="both"/>
      </w:pPr>
      <w:r w:rsidRPr="008A7638">
        <w:t>Revisión estructural del Depósito Regulador existente, para determinar factibilidad de reparar o sustituir, considerar posibilidad construcción de acceso alterno y completar la iluminación en el área del depósito.</w:t>
      </w:r>
    </w:p>
    <w:p w:rsidR="00514541" w:rsidRPr="008A7638" w:rsidRDefault="0086485A" w:rsidP="00694DA8">
      <w:pPr>
        <w:pStyle w:val="Prrafodelista"/>
        <w:numPr>
          <w:ilvl w:val="0"/>
          <w:numId w:val="108"/>
        </w:numPr>
        <w:tabs>
          <w:tab w:val="left" w:pos="197"/>
        </w:tabs>
        <w:spacing w:before="1" w:line="364" w:lineRule="auto"/>
        <w:ind w:right="353"/>
        <w:jc w:val="both"/>
      </w:pPr>
      <w:r w:rsidRPr="008A7638">
        <w:t xml:space="preserve">Construcción de un </w:t>
      </w:r>
      <w:proofErr w:type="spellStart"/>
      <w:r w:rsidRPr="008A7638">
        <w:t>by-pass</w:t>
      </w:r>
      <w:proofErr w:type="spellEnd"/>
      <w:r w:rsidRPr="008A7638">
        <w:t xml:space="preserve"> desde la estación de aguas claras de la planta hasta la cisterna en construcción, ubicada dentro del área del depósito regulador existente.</w:t>
      </w:r>
    </w:p>
    <w:p w:rsidR="00514541" w:rsidRPr="008A7638" w:rsidRDefault="0086485A" w:rsidP="00694DA8">
      <w:pPr>
        <w:pStyle w:val="Prrafodelista"/>
        <w:numPr>
          <w:ilvl w:val="0"/>
          <w:numId w:val="108"/>
        </w:numPr>
        <w:tabs>
          <w:tab w:val="left" w:pos="197"/>
        </w:tabs>
        <w:spacing w:before="1" w:line="364" w:lineRule="auto"/>
        <w:ind w:right="353"/>
        <w:jc w:val="both"/>
      </w:pPr>
      <w:r w:rsidRPr="008A7638">
        <w:t>Instalar seccionamientos en el tramo de conducción de la planta a depósito.</w:t>
      </w:r>
    </w:p>
    <w:p w:rsidR="00514541" w:rsidRPr="008A7638" w:rsidRDefault="0086485A" w:rsidP="00694DA8">
      <w:pPr>
        <w:pStyle w:val="Prrafodelista"/>
        <w:numPr>
          <w:ilvl w:val="0"/>
          <w:numId w:val="108"/>
        </w:numPr>
        <w:tabs>
          <w:tab w:val="left" w:pos="197"/>
        </w:tabs>
        <w:spacing w:before="1" w:line="364" w:lineRule="auto"/>
        <w:ind w:right="353"/>
        <w:jc w:val="both"/>
      </w:pPr>
      <w:r w:rsidRPr="008A7638">
        <w:t>Incluir partidas destinadas al manejo y prevención de riesgos en presupuesto anual de la corporación.</w:t>
      </w:r>
    </w:p>
    <w:p w:rsidR="00514541" w:rsidRPr="008A7638" w:rsidRDefault="0086485A" w:rsidP="00694DA8">
      <w:pPr>
        <w:pStyle w:val="Prrafodelista"/>
        <w:numPr>
          <w:ilvl w:val="0"/>
          <w:numId w:val="108"/>
        </w:numPr>
        <w:tabs>
          <w:tab w:val="left" w:pos="197"/>
        </w:tabs>
        <w:spacing w:before="1" w:line="364" w:lineRule="auto"/>
        <w:ind w:right="353"/>
        <w:jc w:val="both"/>
      </w:pPr>
      <w:r w:rsidRPr="008A7638">
        <w:t>Colocación de red de hidrantes.</w:t>
      </w:r>
    </w:p>
    <w:p w:rsidR="00514541" w:rsidRPr="008A7638" w:rsidRDefault="0086485A" w:rsidP="00694DA8">
      <w:pPr>
        <w:pStyle w:val="Prrafodelista"/>
        <w:numPr>
          <w:ilvl w:val="0"/>
          <w:numId w:val="108"/>
        </w:numPr>
        <w:tabs>
          <w:tab w:val="left" w:pos="197"/>
        </w:tabs>
        <w:spacing w:before="1" w:line="364" w:lineRule="auto"/>
        <w:ind w:right="353"/>
        <w:jc w:val="both"/>
      </w:pPr>
      <w:r w:rsidRPr="008A7638">
        <w:t>Adquisición de equipos alternos de comunicación.</w:t>
      </w:r>
    </w:p>
    <w:p w:rsidR="00514541" w:rsidRPr="008A7638" w:rsidRDefault="00514541">
      <w:pPr>
        <w:sectPr w:rsidR="00514541" w:rsidRPr="008A7638">
          <w:pgSz w:w="12240" w:h="15840"/>
          <w:pgMar w:top="1360" w:right="1080" w:bottom="1180" w:left="1440" w:header="0" w:footer="984" w:gutter="0"/>
          <w:cols w:space="720"/>
        </w:sectPr>
      </w:pPr>
    </w:p>
    <w:p w:rsidR="00514541" w:rsidRPr="008A7638" w:rsidRDefault="0086485A">
      <w:pPr>
        <w:spacing w:before="81"/>
      </w:pPr>
      <w:r w:rsidRPr="008A7638">
        <w:lastRenderedPageBreak/>
        <w:t>Construcción</w:t>
      </w:r>
      <w:r w:rsidRPr="008A7638">
        <w:rPr>
          <w:spacing w:val="-7"/>
        </w:rPr>
        <w:t xml:space="preserve"> </w:t>
      </w:r>
      <w:r w:rsidRPr="008A7638">
        <w:t>de</w:t>
      </w:r>
      <w:r w:rsidRPr="008A7638">
        <w:rPr>
          <w:spacing w:val="-5"/>
        </w:rPr>
        <w:t xml:space="preserve"> </w:t>
      </w:r>
      <w:r w:rsidRPr="008A7638">
        <w:t>red</w:t>
      </w:r>
      <w:r w:rsidRPr="008A7638">
        <w:rPr>
          <w:spacing w:val="-1"/>
        </w:rPr>
        <w:t xml:space="preserve"> </w:t>
      </w:r>
      <w:r w:rsidRPr="008A7638">
        <w:t>de</w:t>
      </w:r>
      <w:r w:rsidRPr="008A7638">
        <w:rPr>
          <w:spacing w:val="-5"/>
        </w:rPr>
        <w:t xml:space="preserve"> </w:t>
      </w:r>
      <w:r w:rsidRPr="008A7638">
        <w:t>llaves</w:t>
      </w:r>
      <w:r w:rsidRPr="008A7638">
        <w:rPr>
          <w:spacing w:val="-2"/>
        </w:rPr>
        <w:t xml:space="preserve"> públicas.</w:t>
      </w:r>
    </w:p>
    <w:p w:rsidR="00514541" w:rsidRPr="008A7638" w:rsidRDefault="00514541">
      <w:pPr>
        <w:pStyle w:val="Textoindependiente"/>
        <w:spacing w:before="80"/>
        <w:rPr>
          <w:sz w:val="22"/>
        </w:rPr>
      </w:pPr>
    </w:p>
    <w:p w:rsidR="00514541" w:rsidRPr="008A7638" w:rsidRDefault="0086485A">
      <w:pPr>
        <w:spacing w:before="1"/>
        <w:rPr>
          <w:spacing w:val="-2"/>
        </w:rPr>
      </w:pPr>
      <w:r w:rsidRPr="008A7638">
        <w:t>Sustitución</w:t>
      </w:r>
      <w:r w:rsidRPr="008A7638">
        <w:rPr>
          <w:spacing w:val="-1"/>
        </w:rPr>
        <w:t xml:space="preserve"> </w:t>
      </w:r>
      <w:r w:rsidRPr="008A7638">
        <w:t>de</w:t>
      </w:r>
      <w:r w:rsidRPr="008A7638">
        <w:rPr>
          <w:spacing w:val="-4"/>
        </w:rPr>
        <w:t xml:space="preserve"> </w:t>
      </w:r>
      <w:r w:rsidRPr="008A7638">
        <w:t>tramo</w:t>
      </w:r>
      <w:r w:rsidRPr="008A7638">
        <w:rPr>
          <w:spacing w:val="-3"/>
        </w:rPr>
        <w:t xml:space="preserve"> </w:t>
      </w:r>
      <w:r w:rsidRPr="008A7638">
        <w:t>de</w:t>
      </w:r>
      <w:r w:rsidRPr="008A7638">
        <w:rPr>
          <w:spacing w:val="-4"/>
        </w:rPr>
        <w:t xml:space="preserve"> </w:t>
      </w:r>
      <w:r w:rsidRPr="008A7638">
        <w:t>tubería</w:t>
      </w:r>
      <w:r w:rsidRPr="008A7638">
        <w:rPr>
          <w:spacing w:val="-2"/>
        </w:rPr>
        <w:t xml:space="preserve"> </w:t>
      </w:r>
      <w:r w:rsidRPr="008A7638">
        <w:t>GRP</w:t>
      </w:r>
      <w:r w:rsidRPr="008A7638">
        <w:rPr>
          <w:spacing w:val="-1"/>
        </w:rPr>
        <w:t xml:space="preserve"> </w:t>
      </w:r>
      <w:r w:rsidRPr="008A7638">
        <w:t>en</w:t>
      </w:r>
      <w:r w:rsidRPr="008A7638">
        <w:rPr>
          <w:spacing w:val="-1"/>
        </w:rPr>
        <w:t xml:space="preserve"> </w:t>
      </w:r>
      <w:r w:rsidRPr="008A7638">
        <w:t>la</w:t>
      </w:r>
      <w:r w:rsidRPr="008A7638">
        <w:rPr>
          <w:spacing w:val="-3"/>
        </w:rPr>
        <w:t xml:space="preserve"> </w:t>
      </w:r>
      <w:r w:rsidRPr="008A7638">
        <w:t>red</w:t>
      </w:r>
      <w:r w:rsidRPr="008A7638">
        <w:rPr>
          <w:spacing w:val="-1"/>
        </w:rPr>
        <w:t xml:space="preserve"> </w:t>
      </w:r>
      <w:r w:rsidRPr="008A7638">
        <w:t>de</w:t>
      </w:r>
      <w:r w:rsidRPr="008A7638">
        <w:rPr>
          <w:spacing w:val="-6"/>
        </w:rPr>
        <w:t xml:space="preserve"> </w:t>
      </w:r>
      <w:r w:rsidRPr="008A7638">
        <w:t>distribución</w:t>
      </w:r>
      <w:r w:rsidRPr="008A7638">
        <w:rPr>
          <w:spacing w:val="-1"/>
        </w:rPr>
        <w:t xml:space="preserve"> </w:t>
      </w:r>
      <w:r w:rsidRPr="008A7638">
        <w:t>por</w:t>
      </w:r>
      <w:r w:rsidRPr="008A7638">
        <w:rPr>
          <w:spacing w:val="-1"/>
        </w:rPr>
        <w:t xml:space="preserve"> </w:t>
      </w:r>
      <w:r w:rsidRPr="008A7638">
        <w:t>bombeo</w:t>
      </w:r>
      <w:r w:rsidRPr="008A7638">
        <w:rPr>
          <w:spacing w:val="-3"/>
        </w:rPr>
        <w:t xml:space="preserve"> </w:t>
      </w:r>
      <w:r w:rsidRPr="008A7638">
        <w:t>(tramo</w:t>
      </w:r>
      <w:r w:rsidRPr="008A7638">
        <w:rPr>
          <w:spacing w:val="-4"/>
        </w:rPr>
        <w:t xml:space="preserve"> </w:t>
      </w:r>
      <w:r w:rsidRPr="008A7638">
        <w:t>de</w:t>
      </w:r>
      <w:r w:rsidRPr="008A7638">
        <w:rPr>
          <w:spacing w:val="-1"/>
        </w:rPr>
        <w:t xml:space="preserve"> </w:t>
      </w:r>
      <w:r w:rsidRPr="008A7638">
        <w:rPr>
          <w:spacing w:val="-2"/>
        </w:rPr>
        <w:t>12").</w:t>
      </w:r>
    </w:p>
    <w:p w:rsidR="003918C6" w:rsidRPr="008A7638" w:rsidRDefault="003918C6">
      <w:pPr>
        <w:spacing w:before="1"/>
      </w:pPr>
    </w:p>
    <w:p w:rsidR="00514541" w:rsidRPr="008A7638" w:rsidRDefault="00514541">
      <w:pPr>
        <w:pStyle w:val="Textoindependiente"/>
        <w:spacing w:before="76"/>
        <w:rPr>
          <w:sz w:val="22"/>
        </w:rPr>
      </w:pPr>
    </w:p>
    <w:p w:rsidR="00514541" w:rsidRPr="008A7638" w:rsidRDefault="0086485A">
      <w:pPr>
        <w:spacing w:before="1"/>
        <w:rPr>
          <w:b/>
        </w:rPr>
      </w:pPr>
      <w:r w:rsidRPr="008A7638">
        <w:rPr>
          <w:b/>
        </w:rPr>
        <w:t>Acueducto</w:t>
      </w:r>
      <w:r w:rsidRPr="008A7638">
        <w:rPr>
          <w:b/>
          <w:spacing w:val="-3"/>
        </w:rPr>
        <w:t xml:space="preserve"> </w:t>
      </w:r>
      <w:r w:rsidRPr="008A7638">
        <w:rPr>
          <w:b/>
        </w:rPr>
        <w:t>La</w:t>
      </w:r>
      <w:r w:rsidRPr="008A7638">
        <w:rPr>
          <w:b/>
          <w:spacing w:val="-4"/>
        </w:rPr>
        <w:t xml:space="preserve"> </w:t>
      </w:r>
      <w:r w:rsidRPr="008A7638">
        <w:rPr>
          <w:b/>
        </w:rPr>
        <w:t>Canela</w:t>
      </w:r>
      <w:r w:rsidRPr="008A7638">
        <w:rPr>
          <w:b/>
          <w:spacing w:val="-4"/>
        </w:rPr>
        <w:t xml:space="preserve"> </w:t>
      </w:r>
      <w:r w:rsidRPr="008A7638">
        <w:rPr>
          <w:b/>
          <w:spacing w:val="-2"/>
        </w:rPr>
        <w:t>(0.55)</w:t>
      </w:r>
    </w:p>
    <w:p w:rsidR="00514541" w:rsidRPr="008A7638" w:rsidRDefault="00514541" w:rsidP="003918C6">
      <w:pPr>
        <w:pStyle w:val="Textoindependiente"/>
        <w:spacing w:before="78"/>
        <w:rPr>
          <w:b/>
          <w:sz w:val="22"/>
        </w:rPr>
      </w:pPr>
    </w:p>
    <w:p w:rsidR="00514541" w:rsidRPr="008A7638" w:rsidRDefault="0086485A" w:rsidP="00694DA8">
      <w:pPr>
        <w:pStyle w:val="Prrafodelista"/>
        <w:numPr>
          <w:ilvl w:val="0"/>
          <w:numId w:val="108"/>
        </w:numPr>
        <w:tabs>
          <w:tab w:val="left" w:pos="197"/>
        </w:tabs>
        <w:spacing w:before="1" w:line="364" w:lineRule="auto"/>
        <w:ind w:right="353"/>
        <w:jc w:val="both"/>
      </w:pPr>
      <w:r w:rsidRPr="008A7638">
        <w:t>Elaborar e implementar planes de capacitación, operación y mantenimiento del acueducto que incluyan los conceptos de gestión del riesgo y medidas de preparación, prevención y mitigación ante desastres.</w:t>
      </w:r>
    </w:p>
    <w:p w:rsidR="00514541" w:rsidRPr="008A7638" w:rsidRDefault="0086485A" w:rsidP="00694DA8">
      <w:pPr>
        <w:pStyle w:val="Prrafodelista"/>
        <w:numPr>
          <w:ilvl w:val="0"/>
          <w:numId w:val="108"/>
        </w:numPr>
        <w:tabs>
          <w:tab w:val="left" w:pos="197"/>
        </w:tabs>
        <w:spacing w:before="1" w:line="364" w:lineRule="auto"/>
        <w:ind w:right="353"/>
        <w:jc w:val="both"/>
      </w:pPr>
      <w:r w:rsidRPr="008A7638">
        <w:t>Instalar conexiones flexibles entre las tuberías y los componentes esenciales del sistema que permitan el desplazamiento independiente de los componentes antes los efectos sísmicos.</w:t>
      </w:r>
    </w:p>
    <w:p w:rsidR="00514541" w:rsidRPr="008A7638" w:rsidRDefault="0086485A" w:rsidP="00694DA8">
      <w:pPr>
        <w:pStyle w:val="Prrafodelista"/>
        <w:numPr>
          <w:ilvl w:val="0"/>
          <w:numId w:val="108"/>
        </w:numPr>
        <w:tabs>
          <w:tab w:val="left" w:pos="195"/>
        </w:tabs>
        <w:spacing w:before="1" w:line="364" w:lineRule="auto"/>
        <w:ind w:right="353"/>
        <w:jc w:val="both"/>
      </w:pPr>
      <w:r w:rsidRPr="008A7638">
        <w:t>Elaborar plan de trabajo para corregir las averías presentadas en sus líneas de distribución.</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Dotar de los equipos, instrumentos y materiales necesarios al laboratorio de la planta de tratamiento para poder realizar las pruebas.</w:t>
      </w:r>
    </w:p>
    <w:p w:rsidR="00514541" w:rsidRPr="008A7638" w:rsidRDefault="0086485A" w:rsidP="00694DA8">
      <w:pPr>
        <w:pStyle w:val="Prrafodelista"/>
        <w:numPr>
          <w:ilvl w:val="0"/>
          <w:numId w:val="108"/>
        </w:numPr>
        <w:tabs>
          <w:tab w:val="left" w:pos="195"/>
        </w:tabs>
        <w:spacing w:before="1" w:line="364" w:lineRule="auto"/>
        <w:ind w:right="353"/>
        <w:jc w:val="both"/>
      </w:pPr>
      <w:r w:rsidRPr="008A7638">
        <w:t>Corregir las filtraciones que presenta el tanque de almacenamiento.</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Continuar con el programa de colocación de las redes de distribución en los sectores que tienen conexiones irregulares.</w:t>
      </w:r>
    </w:p>
    <w:p w:rsidR="003918C6" w:rsidRPr="008A7638" w:rsidRDefault="0086485A" w:rsidP="00694DA8">
      <w:pPr>
        <w:pStyle w:val="Prrafodelista"/>
        <w:numPr>
          <w:ilvl w:val="0"/>
          <w:numId w:val="108"/>
        </w:numPr>
        <w:tabs>
          <w:tab w:val="left" w:pos="193"/>
        </w:tabs>
        <w:spacing w:before="1" w:line="364" w:lineRule="auto"/>
        <w:ind w:right="353"/>
        <w:jc w:val="both"/>
      </w:pPr>
      <w:r w:rsidRPr="008A7638">
        <w:t>Determinar si el depósito de almacenamiento es capaz de suplir la demanda actual y futura de todas las comunidades dependientes de este para colocar una línea adicional de conducción por la ruta menos vulnerable, y así abastecer a la población que no está recibiendo el servicio de agua.</w:t>
      </w:r>
    </w:p>
    <w:p w:rsidR="003918C6" w:rsidRPr="008A7638" w:rsidRDefault="0086485A" w:rsidP="00694DA8">
      <w:pPr>
        <w:pStyle w:val="Prrafodelista"/>
        <w:numPr>
          <w:ilvl w:val="0"/>
          <w:numId w:val="108"/>
        </w:numPr>
        <w:tabs>
          <w:tab w:val="left" w:pos="183"/>
        </w:tabs>
        <w:spacing w:before="1" w:line="364" w:lineRule="auto"/>
        <w:ind w:right="353"/>
        <w:jc w:val="both"/>
      </w:pPr>
      <w:r w:rsidRPr="008A7638">
        <w:t>Movilizar en la red de distribución el tramo que está colocada por debajo de viviendas, ubicadas desde el parque de la Canela hasta la oficina de EDENORTE.</w:t>
      </w:r>
    </w:p>
    <w:p w:rsidR="00514541" w:rsidRPr="008A7638" w:rsidRDefault="0086485A" w:rsidP="00694DA8">
      <w:pPr>
        <w:pStyle w:val="Prrafodelista"/>
        <w:numPr>
          <w:ilvl w:val="0"/>
          <w:numId w:val="108"/>
        </w:numPr>
        <w:tabs>
          <w:tab w:val="left" w:pos="195"/>
        </w:tabs>
        <w:spacing w:before="1" w:line="364" w:lineRule="auto"/>
        <w:ind w:right="353"/>
        <w:jc w:val="both"/>
      </w:pPr>
      <w:r w:rsidRPr="008A7638">
        <w:t>Rehabilitar y equipar la estación de bombeo existente en la zona de planta vieja.</w:t>
      </w:r>
    </w:p>
    <w:p w:rsidR="00514541" w:rsidRPr="008A7638" w:rsidRDefault="00514541">
      <w:pPr>
        <w:pStyle w:val="Textoindependiente"/>
        <w:rPr>
          <w:sz w:val="22"/>
        </w:rPr>
      </w:pPr>
    </w:p>
    <w:p w:rsidR="00514541" w:rsidRPr="008A7638" w:rsidRDefault="00514541">
      <w:pPr>
        <w:pStyle w:val="Textoindependiente"/>
        <w:rPr>
          <w:sz w:val="22"/>
        </w:rPr>
      </w:pPr>
    </w:p>
    <w:p w:rsidR="00514541" w:rsidRPr="008A7638" w:rsidRDefault="00514541">
      <w:pPr>
        <w:pStyle w:val="Textoindependiente"/>
        <w:spacing w:before="158"/>
        <w:rPr>
          <w:sz w:val="22"/>
        </w:rPr>
      </w:pPr>
    </w:p>
    <w:p w:rsidR="00514541" w:rsidRPr="008A7638" w:rsidRDefault="0086485A">
      <w:pPr>
        <w:jc w:val="both"/>
        <w:rPr>
          <w:b/>
        </w:rPr>
      </w:pPr>
      <w:r w:rsidRPr="008A7638">
        <w:rPr>
          <w:b/>
        </w:rPr>
        <w:t>Acueducto</w:t>
      </w:r>
      <w:r w:rsidRPr="008A7638">
        <w:rPr>
          <w:b/>
          <w:spacing w:val="-4"/>
        </w:rPr>
        <w:t xml:space="preserve"> </w:t>
      </w:r>
      <w:r w:rsidRPr="008A7638">
        <w:rPr>
          <w:b/>
        </w:rPr>
        <w:t>de</w:t>
      </w:r>
      <w:r w:rsidRPr="008A7638">
        <w:rPr>
          <w:b/>
          <w:spacing w:val="-5"/>
        </w:rPr>
        <w:t xml:space="preserve"> </w:t>
      </w:r>
      <w:proofErr w:type="spellStart"/>
      <w:r w:rsidRPr="008A7638">
        <w:rPr>
          <w:b/>
        </w:rPr>
        <w:t>Nibaje</w:t>
      </w:r>
      <w:proofErr w:type="spellEnd"/>
      <w:r w:rsidRPr="008A7638">
        <w:rPr>
          <w:b/>
          <w:spacing w:val="-4"/>
        </w:rPr>
        <w:t xml:space="preserve"> </w:t>
      </w:r>
      <w:r w:rsidRPr="008A7638">
        <w:rPr>
          <w:b/>
          <w:spacing w:val="-2"/>
        </w:rPr>
        <w:t>(0.33)</w:t>
      </w:r>
    </w:p>
    <w:p w:rsidR="00514541" w:rsidRPr="008A7638" w:rsidRDefault="00514541">
      <w:pPr>
        <w:pStyle w:val="Textoindependiente"/>
        <w:spacing w:before="78"/>
        <w:rPr>
          <w:b/>
          <w:sz w:val="22"/>
        </w:rPr>
      </w:pPr>
    </w:p>
    <w:p w:rsidR="003918C6" w:rsidRPr="008A7638" w:rsidRDefault="0086485A" w:rsidP="00694DA8">
      <w:pPr>
        <w:pStyle w:val="Prrafodelista"/>
        <w:numPr>
          <w:ilvl w:val="0"/>
          <w:numId w:val="108"/>
        </w:numPr>
        <w:tabs>
          <w:tab w:val="left" w:pos="181"/>
        </w:tabs>
        <w:spacing w:before="1" w:line="364" w:lineRule="auto"/>
        <w:ind w:right="353"/>
        <w:jc w:val="both"/>
      </w:pPr>
      <w:r w:rsidRPr="008A7638">
        <w:t>Se sugiere explorar en búsqueda de aguas subterráneas para abastecimiento en situaciones extremas.</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Mejoramiento de la seguridad y de la vigilancia en obra de toma y tanques de almacenamiento.</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Formular un plan de limpieza y mantenimiento periódico, especialmente en el desarenador, cárcamo y equipos de bombeo.</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 xml:space="preserve">Establecer un plan de mantenimiento preventivo y correctivo a los equipos de bombeo. Adquisición de equipos nuevos para sustituir los que ya no admiten más mantenimientos. Rehabilitar el banco de transformadores, mejoramiento del anclaje y del cableado eléctrico. </w:t>
      </w:r>
      <w:r w:rsidRPr="008A7638">
        <w:lastRenderedPageBreak/>
        <w:t>Realizar estudio geotécnico para determinar la vulnerabilidad de las líneas de conducción</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Realizar destronque y reparación de muro de concreto (válvula de limpieza) hacer un plan de mantenimiento preventivo y correctivo, sustituir las bombas que están dañadas y que cumplieron con su vida útil.</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Evaluar el falso fondo de los filtros, rehabilitarlo, limpiar y completar el lecho filtrante.</w:t>
      </w:r>
    </w:p>
    <w:p w:rsidR="003918C6" w:rsidRPr="008A7638" w:rsidRDefault="003918C6" w:rsidP="003918C6">
      <w:pPr>
        <w:pStyle w:val="Prrafodelista"/>
        <w:tabs>
          <w:tab w:val="left" w:pos="181"/>
        </w:tabs>
        <w:spacing w:before="1" w:line="364" w:lineRule="auto"/>
        <w:ind w:left="0" w:right="353" w:firstLine="0"/>
        <w:jc w:val="both"/>
      </w:pPr>
    </w:p>
    <w:p w:rsidR="00514541" w:rsidRPr="008A7638" w:rsidRDefault="00514541">
      <w:pPr>
        <w:pStyle w:val="Textoindependiente"/>
        <w:spacing w:before="75"/>
        <w:rPr>
          <w:sz w:val="22"/>
        </w:rPr>
      </w:pPr>
    </w:p>
    <w:p w:rsidR="00514541" w:rsidRPr="008A7638" w:rsidRDefault="0086485A">
      <w:pPr>
        <w:jc w:val="both"/>
        <w:rPr>
          <w:b/>
        </w:rPr>
      </w:pPr>
      <w:r w:rsidRPr="008A7638">
        <w:rPr>
          <w:b/>
        </w:rPr>
        <w:t>Acueducto</w:t>
      </w:r>
      <w:r w:rsidRPr="008A7638">
        <w:rPr>
          <w:b/>
          <w:spacing w:val="-4"/>
        </w:rPr>
        <w:t xml:space="preserve"> </w:t>
      </w:r>
      <w:r w:rsidRPr="008A7638">
        <w:rPr>
          <w:b/>
        </w:rPr>
        <w:t>Villa</w:t>
      </w:r>
      <w:r w:rsidRPr="008A7638">
        <w:rPr>
          <w:b/>
          <w:spacing w:val="-8"/>
        </w:rPr>
        <w:t xml:space="preserve"> </w:t>
      </w:r>
      <w:r w:rsidRPr="008A7638">
        <w:rPr>
          <w:b/>
        </w:rPr>
        <w:t>González</w:t>
      </w:r>
      <w:r w:rsidRPr="008A7638">
        <w:rPr>
          <w:b/>
          <w:spacing w:val="-4"/>
        </w:rPr>
        <w:t xml:space="preserve"> </w:t>
      </w:r>
      <w:r w:rsidRPr="008A7638">
        <w:rPr>
          <w:b/>
          <w:spacing w:val="-2"/>
        </w:rPr>
        <w:t>(0.48)</w:t>
      </w:r>
    </w:p>
    <w:p w:rsidR="00514541" w:rsidRPr="008A7638" w:rsidRDefault="00514541">
      <w:pPr>
        <w:pStyle w:val="Textoindependiente"/>
        <w:spacing w:before="81"/>
        <w:rPr>
          <w:b/>
          <w:sz w:val="22"/>
        </w:rPr>
      </w:pPr>
    </w:p>
    <w:p w:rsidR="00514541" w:rsidRPr="008A7638" w:rsidRDefault="0086485A" w:rsidP="00694DA8">
      <w:pPr>
        <w:pStyle w:val="Prrafodelista"/>
        <w:numPr>
          <w:ilvl w:val="0"/>
          <w:numId w:val="108"/>
        </w:numPr>
        <w:tabs>
          <w:tab w:val="left" w:pos="181"/>
        </w:tabs>
        <w:spacing w:before="1" w:line="364" w:lineRule="auto"/>
        <w:ind w:right="353"/>
        <w:jc w:val="both"/>
      </w:pPr>
      <w:r w:rsidRPr="008A7638">
        <w:t>Realizar estudios hidrológicos que evalúen de factibilidad de adicción de otras fuentes alternativa que sirva para aumentar la redundancia de las fuentes del sistema.</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Formular un plan de vigilancia, protección, sanciones por vertido, etc. En los puntos citados en las observaciones.</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Se sugiere explorar en búsqueda de aguas subterráneas para abastecimiento en situaciones extremas.</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Sustituir la línea de conducción, por el mal estado que esta presenta.</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Hacer un plan de mantenimiento preventivo y correctivo para evitar la corrosión.</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Hacer un levantamiento para colocar conexiones flexibles en los puntos críticos que así lo ameriten.</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Colocar grama u otro material vegetal con el fin de proteger las tuberías. En la planta II, colocar banco de transformadores en lugares más seguro.</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 xml:space="preserve">Anclar adecuadamente los equipos </w:t>
      </w:r>
      <w:proofErr w:type="spellStart"/>
      <w:r w:rsidRPr="008A7638">
        <w:t>decloración</w:t>
      </w:r>
      <w:proofErr w:type="spellEnd"/>
      <w:r w:rsidRPr="008A7638">
        <w:t xml:space="preserve"> (depósitos de cloro gas, tubería, </w:t>
      </w:r>
      <w:proofErr w:type="spellStart"/>
      <w:r w:rsidRPr="008A7638">
        <w:t>clorador</w:t>
      </w:r>
      <w:proofErr w:type="spellEnd"/>
      <w:r w:rsidRPr="008A7638">
        <w:t>) y los cilindros de cloro según por norma con los sistemas de seguridad ante evento.</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Se recomienda colocar juntas de expansión en los lugares en donde las tuberías están en contacto con la estructura.</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Colocar anclaje a los equipos, para brindar mayor seguridad. Colocar techo tanque la lomita.</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Realizar drenaje pluvial, tanque la lomita. Colocar juntas y conectores flexibles.</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Se recomienda dotar de radio de comunicación a los operadores de los diferentes componentes.</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Se recomienda plan capacitación al personal sobre aspectos de prevención y mitigación de desastres a los diferentes niveles de responsabilidad.</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Proveer generadores de energía de emergencia a ambas plantas de tratamiento.</w:t>
      </w:r>
    </w:p>
    <w:p w:rsidR="00514541" w:rsidRPr="008A7638" w:rsidRDefault="00514541" w:rsidP="003918C6">
      <w:pPr>
        <w:pStyle w:val="Prrafodelista"/>
        <w:tabs>
          <w:tab w:val="left" w:pos="181"/>
        </w:tabs>
        <w:spacing w:before="1" w:line="364" w:lineRule="auto"/>
        <w:ind w:left="0" w:right="353" w:firstLine="0"/>
        <w:jc w:val="both"/>
      </w:pPr>
    </w:p>
    <w:p w:rsidR="00514541" w:rsidRPr="008A7638" w:rsidRDefault="00514541">
      <w:pPr>
        <w:pStyle w:val="Textoindependiente"/>
        <w:rPr>
          <w:sz w:val="22"/>
        </w:rPr>
      </w:pPr>
    </w:p>
    <w:p w:rsidR="00514541" w:rsidRPr="008A7638" w:rsidRDefault="0086485A">
      <w:pPr>
        <w:rPr>
          <w:b/>
        </w:rPr>
      </w:pPr>
      <w:r w:rsidRPr="008A7638">
        <w:rPr>
          <w:b/>
        </w:rPr>
        <w:t>Acueducto</w:t>
      </w:r>
      <w:r w:rsidRPr="008A7638">
        <w:rPr>
          <w:b/>
          <w:spacing w:val="-1"/>
        </w:rPr>
        <w:t xml:space="preserve"> </w:t>
      </w:r>
      <w:r w:rsidRPr="008A7638">
        <w:rPr>
          <w:b/>
        </w:rPr>
        <w:t>de</w:t>
      </w:r>
      <w:r w:rsidRPr="008A7638">
        <w:rPr>
          <w:b/>
          <w:spacing w:val="-2"/>
        </w:rPr>
        <w:t xml:space="preserve"> </w:t>
      </w:r>
      <w:r w:rsidRPr="008A7638">
        <w:rPr>
          <w:b/>
        </w:rPr>
        <w:t>San</w:t>
      </w:r>
      <w:r w:rsidRPr="008A7638">
        <w:rPr>
          <w:b/>
          <w:spacing w:val="-2"/>
        </w:rPr>
        <w:t xml:space="preserve"> </w:t>
      </w:r>
      <w:r w:rsidRPr="008A7638">
        <w:rPr>
          <w:b/>
        </w:rPr>
        <w:t>José</w:t>
      </w:r>
      <w:r w:rsidRPr="008A7638">
        <w:rPr>
          <w:b/>
          <w:spacing w:val="-2"/>
        </w:rPr>
        <w:t xml:space="preserve"> </w:t>
      </w:r>
      <w:r w:rsidRPr="008A7638">
        <w:rPr>
          <w:b/>
        </w:rPr>
        <w:t>de</w:t>
      </w:r>
      <w:r w:rsidRPr="008A7638">
        <w:rPr>
          <w:b/>
          <w:spacing w:val="-4"/>
        </w:rPr>
        <w:t xml:space="preserve"> </w:t>
      </w:r>
      <w:r w:rsidRPr="008A7638">
        <w:rPr>
          <w:b/>
        </w:rPr>
        <w:t>las</w:t>
      </w:r>
      <w:r w:rsidRPr="008A7638">
        <w:rPr>
          <w:b/>
          <w:spacing w:val="-4"/>
        </w:rPr>
        <w:t xml:space="preserve"> </w:t>
      </w:r>
      <w:r w:rsidRPr="008A7638">
        <w:rPr>
          <w:b/>
        </w:rPr>
        <w:t>Matas</w:t>
      </w:r>
      <w:r w:rsidRPr="008A7638">
        <w:rPr>
          <w:b/>
          <w:spacing w:val="-3"/>
        </w:rPr>
        <w:t xml:space="preserve"> </w:t>
      </w:r>
      <w:r w:rsidRPr="008A7638">
        <w:rPr>
          <w:b/>
          <w:spacing w:val="-2"/>
        </w:rPr>
        <w:t>(0.35)</w:t>
      </w:r>
    </w:p>
    <w:p w:rsidR="00514541" w:rsidRPr="008A7638" w:rsidRDefault="00514541">
      <w:pPr>
        <w:pStyle w:val="Textoindependiente"/>
        <w:spacing w:before="81"/>
        <w:rPr>
          <w:b/>
          <w:sz w:val="22"/>
        </w:rPr>
      </w:pPr>
    </w:p>
    <w:p w:rsidR="00514541" w:rsidRPr="008A7638" w:rsidRDefault="0086485A" w:rsidP="00694DA8">
      <w:pPr>
        <w:pStyle w:val="Prrafodelista"/>
        <w:numPr>
          <w:ilvl w:val="0"/>
          <w:numId w:val="108"/>
        </w:numPr>
        <w:tabs>
          <w:tab w:val="left" w:pos="181"/>
        </w:tabs>
        <w:spacing w:before="1" w:line="364" w:lineRule="auto"/>
        <w:ind w:right="353"/>
        <w:jc w:val="both"/>
      </w:pPr>
      <w:r w:rsidRPr="008A7638">
        <w:lastRenderedPageBreak/>
        <w:t>Considerar filtración en la tubería de la bomba en la obra de toma de Amina.</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Garantizar el buen almacenamiento de las sustancias químicas, cumpliendo con las normas (no sustancia en el suelo).</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Dotar de equipos de protección de cloro al personal y a los operadores del acueducto.</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Eliminar dosificador de cloro existente e Instalar un nuevo sistema de cloro que sea redundante.</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Rehabilitar los equipos de bombeo que están fuera de servicio en la obra de toma de amina de manera que los mismos funcionen en caso de emergencia.</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Rehabilitar la cámara de los procesos unitarios que está fuera de servicio en la planta de tratamiento de agua potable de manera que la misma funcione en caso de emergencia.</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Rehabilitación de la verja perimetral para controlar el acceso a la misma.</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Construir un laboratorio en la planta potabilizadora.</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Considerar la limpieza de la captación de agua en la obra de toma de INOA.</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Restablecer la verja perimetral en la obra de toma de amina.</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Limpieza del desarenador (hacer un plan de prevención para evitar que la obra de toma de Amina se inunde con la crecida del río.</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Reparar las puertas de la estación de bombeo.</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Trasladar pre-cloración a la planta de tratamiento para evitar posibles daños en la tubería del cárcamo.</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Considerar mantenimiento más seguido en la parte de jardinería.</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Construir estación de electricidad ya que la planta de tratamiento no cuenta con esta.</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Realiza rebose de agua en el tanque de almacenamiento en la planta de tratamiento.</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Restablecer filtros que están fuera de servicio por filtración.</w:t>
      </w:r>
    </w:p>
    <w:p w:rsidR="00514541" w:rsidRPr="008A7638" w:rsidRDefault="0086485A" w:rsidP="00694DA8">
      <w:pPr>
        <w:pStyle w:val="Prrafodelista"/>
        <w:numPr>
          <w:ilvl w:val="0"/>
          <w:numId w:val="108"/>
        </w:numPr>
        <w:tabs>
          <w:tab w:val="left" w:pos="181"/>
        </w:tabs>
        <w:spacing w:before="1" w:line="364" w:lineRule="auto"/>
        <w:ind w:right="353"/>
        <w:jc w:val="both"/>
      </w:pPr>
      <w:r w:rsidRPr="008A7638">
        <w:t>Monitorear la cantidad de Litros por día y Litros Totales (no cuentan con el dato).</w:t>
      </w:r>
    </w:p>
    <w:p w:rsidR="00514541" w:rsidRPr="008A7638" w:rsidRDefault="00514541" w:rsidP="003918C6">
      <w:pPr>
        <w:pStyle w:val="Prrafodelista"/>
        <w:numPr>
          <w:ilvl w:val="0"/>
          <w:numId w:val="2"/>
        </w:numPr>
        <w:tabs>
          <w:tab w:val="left" w:pos="181"/>
        </w:tabs>
        <w:spacing w:before="1" w:line="364" w:lineRule="auto"/>
        <w:ind w:right="353" w:firstLine="0"/>
        <w:jc w:val="both"/>
        <w:sectPr w:rsidR="00514541" w:rsidRPr="008A7638">
          <w:pgSz w:w="12240" w:h="15840"/>
          <w:pgMar w:top="1360" w:right="1080" w:bottom="1180" w:left="1440" w:header="0" w:footer="984" w:gutter="0"/>
          <w:cols w:space="720"/>
        </w:sectPr>
      </w:pPr>
    </w:p>
    <w:p w:rsidR="00514541" w:rsidRPr="008A7638" w:rsidRDefault="00514541">
      <w:pPr>
        <w:pStyle w:val="Textoindependiente"/>
        <w:rPr>
          <w:sz w:val="72"/>
        </w:rPr>
      </w:pPr>
    </w:p>
    <w:p w:rsidR="00514541" w:rsidRPr="008A7638" w:rsidRDefault="00514541">
      <w:pPr>
        <w:pStyle w:val="Textoindependiente"/>
        <w:rPr>
          <w:sz w:val="72"/>
        </w:rPr>
      </w:pPr>
    </w:p>
    <w:p w:rsidR="00514541" w:rsidRPr="008A7638" w:rsidRDefault="00514541">
      <w:pPr>
        <w:pStyle w:val="Textoindependiente"/>
        <w:rPr>
          <w:sz w:val="72"/>
        </w:rPr>
      </w:pPr>
    </w:p>
    <w:p w:rsidR="00514541" w:rsidRPr="008A7638" w:rsidRDefault="00514541">
      <w:pPr>
        <w:pStyle w:val="Textoindependiente"/>
        <w:spacing w:before="167"/>
        <w:rPr>
          <w:sz w:val="72"/>
        </w:rPr>
      </w:pPr>
    </w:p>
    <w:p w:rsidR="00514541" w:rsidRPr="008A7638" w:rsidRDefault="0086485A">
      <w:pPr>
        <w:pStyle w:val="Ttulo2"/>
      </w:pPr>
      <w:r w:rsidRPr="008A7638">
        <w:t xml:space="preserve">ANEXO </w:t>
      </w:r>
      <w:r w:rsidRPr="008A7638">
        <w:rPr>
          <w:spacing w:val="-5"/>
        </w:rPr>
        <w:t>4.</w:t>
      </w:r>
    </w:p>
    <w:p w:rsidR="00514541" w:rsidRPr="008A7638" w:rsidRDefault="0086485A">
      <w:pPr>
        <w:spacing w:before="125" w:line="276" w:lineRule="auto"/>
        <w:ind w:right="359"/>
        <w:jc w:val="center"/>
        <w:rPr>
          <w:sz w:val="72"/>
        </w:rPr>
      </w:pPr>
      <w:r w:rsidRPr="008A7638">
        <w:rPr>
          <w:sz w:val="72"/>
        </w:rPr>
        <w:t>Diagnóstico</w:t>
      </w:r>
      <w:r w:rsidRPr="008A7638">
        <w:rPr>
          <w:spacing w:val="-10"/>
          <w:sz w:val="72"/>
        </w:rPr>
        <w:t xml:space="preserve"> </w:t>
      </w:r>
      <w:r w:rsidRPr="008A7638">
        <w:rPr>
          <w:sz w:val="72"/>
        </w:rPr>
        <w:t>de</w:t>
      </w:r>
      <w:r w:rsidRPr="008A7638">
        <w:rPr>
          <w:spacing w:val="-10"/>
          <w:sz w:val="72"/>
        </w:rPr>
        <w:t xml:space="preserve"> </w:t>
      </w:r>
      <w:r w:rsidRPr="008A7638">
        <w:rPr>
          <w:sz w:val="72"/>
        </w:rPr>
        <w:t>los</w:t>
      </w:r>
      <w:r w:rsidRPr="008A7638">
        <w:rPr>
          <w:spacing w:val="-10"/>
          <w:sz w:val="72"/>
        </w:rPr>
        <w:t xml:space="preserve"> </w:t>
      </w:r>
      <w:r w:rsidRPr="008A7638">
        <w:rPr>
          <w:sz w:val="72"/>
        </w:rPr>
        <w:t>niveles</w:t>
      </w:r>
      <w:r w:rsidRPr="008A7638">
        <w:rPr>
          <w:spacing w:val="-10"/>
          <w:sz w:val="72"/>
        </w:rPr>
        <w:t xml:space="preserve"> </w:t>
      </w:r>
      <w:r w:rsidRPr="008A7638">
        <w:rPr>
          <w:sz w:val="72"/>
        </w:rPr>
        <w:t>de cohesión territorial</w:t>
      </w:r>
    </w:p>
    <w:p w:rsidR="00514541" w:rsidRPr="008A7638" w:rsidRDefault="00514541">
      <w:pPr>
        <w:spacing w:line="276" w:lineRule="auto"/>
        <w:jc w:val="center"/>
        <w:rPr>
          <w:sz w:val="72"/>
        </w:rPr>
        <w:sectPr w:rsidR="00514541" w:rsidRPr="008A7638">
          <w:pgSz w:w="12240" w:h="15840"/>
          <w:pgMar w:top="1820" w:right="1080" w:bottom="1180" w:left="1440" w:header="0" w:footer="984"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2743"/>
        <w:gridCol w:w="2373"/>
        <w:gridCol w:w="2527"/>
      </w:tblGrid>
      <w:tr w:rsidR="00514541" w:rsidRPr="008A7638" w:rsidTr="008A7638">
        <w:trPr>
          <w:trHeight w:val="585"/>
        </w:trPr>
        <w:tc>
          <w:tcPr>
            <w:tcW w:w="1706" w:type="dxa"/>
            <w:shd w:val="clear" w:color="auto" w:fill="548DD4" w:themeFill="text2" w:themeFillTint="99"/>
          </w:tcPr>
          <w:p w:rsidR="00514541" w:rsidRPr="00F762AD" w:rsidRDefault="0086485A">
            <w:pPr>
              <w:pStyle w:val="TableParagraph"/>
              <w:spacing w:before="146"/>
              <w:ind w:left="364"/>
              <w:rPr>
                <w:b/>
                <w:sz w:val="24"/>
              </w:rPr>
            </w:pPr>
            <w:r w:rsidRPr="00F762AD">
              <w:rPr>
                <w:b/>
                <w:spacing w:val="-2"/>
                <w:sz w:val="24"/>
              </w:rPr>
              <w:lastRenderedPageBreak/>
              <w:t>Municipio</w:t>
            </w:r>
          </w:p>
        </w:tc>
        <w:tc>
          <w:tcPr>
            <w:tcW w:w="2743" w:type="dxa"/>
            <w:shd w:val="clear" w:color="auto" w:fill="548DD4" w:themeFill="text2" w:themeFillTint="99"/>
          </w:tcPr>
          <w:p w:rsidR="00514541" w:rsidRPr="00F762AD" w:rsidRDefault="0086485A">
            <w:pPr>
              <w:pStyle w:val="TableParagraph"/>
              <w:spacing w:before="146"/>
              <w:ind w:left="12"/>
              <w:jc w:val="center"/>
              <w:rPr>
                <w:b/>
                <w:sz w:val="24"/>
              </w:rPr>
            </w:pPr>
            <w:r w:rsidRPr="00F762AD">
              <w:rPr>
                <w:b/>
                <w:spacing w:val="-2"/>
                <w:sz w:val="24"/>
              </w:rPr>
              <w:t>Sistema</w:t>
            </w:r>
          </w:p>
        </w:tc>
        <w:tc>
          <w:tcPr>
            <w:tcW w:w="2373" w:type="dxa"/>
            <w:shd w:val="clear" w:color="auto" w:fill="548DD4" w:themeFill="text2" w:themeFillTint="99"/>
          </w:tcPr>
          <w:p w:rsidR="00514541" w:rsidRPr="00F762AD" w:rsidRDefault="0086485A">
            <w:pPr>
              <w:pStyle w:val="TableParagraph"/>
              <w:spacing w:before="146"/>
              <w:ind w:left="9"/>
              <w:jc w:val="center"/>
              <w:rPr>
                <w:b/>
                <w:sz w:val="24"/>
              </w:rPr>
            </w:pPr>
            <w:r w:rsidRPr="00F762AD">
              <w:rPr>
                <w:b/>
                <w:spacing w:val="-2"/>
                <w:sz w:val="24"/>
              </w:rPr>
              <w:t>Sector</w:t>
            </w:r>
          </w:p>
        </w:tc>
        <w:tc>
          <w:tcPr>
            <w:tcW w:w="2527" w:type="dxa"/>
            <w:shd w:val="clear" w:color="auto" w:fill="548DD4" w:themeFill="text2" w:themeFillTint="99"/>
          </w:tcPr>
          <w:p w:rsidR="00514541" w:rsidRPr="00F762AD" w:rsidRDefault="0086485A">
            <w:pPr>
              <w:pStyle w:val="TableParagraph"/>
              <w:spacing w:line="293" w:lineRule="exact"/>
              <w:ind w:left="12" w:right="4"/>
              <w:jc w:val="center"/>
              <w:rPr>
                <w:b/>
                <w:sz w:val="24"/>
              </w:rPr>
            </w:pPr>
            <w:r w:rsidRPr="00F762AD">
              <w:rPr>
                <w:b/>
                <w:sz w:val="24"/>
              </w:rPr>
              <w:t>Población</w:t>
            </w:r>
            <w:r w:rsidRPr="00F762AD">
              <w:rPr>
                <w:b/>
                <w:spacing w:val="-7"/>
                <w:sz w:val="24"/>
              </w:rPr>
              <w:t xml:space="preserve"> </w:t>
            </w:r>
            <w:r w:rsidRPr="00F762AD">
              <w:rPr>
                <w:b/>
                <w:sz w:val="24"/>
              </w:rPr>
              <w:t>servida</w:t>
            </w:r>
            <w:r w:rsidRPr="00F762AD">
              <w:rPr>
                <w:b/>
                <w:spacing w:val="-4"/>
                <w:sz w:val="24"/>
              </w:rPr>
              <w:t xml:space="preserve"> </w:t>
            </w:r>
            <w:r w:rsidRPr="00F762AD">
              <w:rPr>
                <w:b/>
                <w:spacing w:val="-5"/>
                <w:sz w:val="24"/>
              </w:rPr>
              <w:t>con</w:t>
            </w:r>
          </w:p>
          <w:p w:rsidR="00514541" w:rsidRPr="00F762AD" w:rsidRDefault="0086485A">
            <w:pPr>
              <w:pStyle w:val="TableParagraph"/>
              <w:spacing w:line="273" w:lineRule="exact"/>
              <w:ind w:left="12"/>
              <w:jc w:val="center"/>
              <w:rPr>
                <w:b/>
                <w:sz w:val="24"/>
              </w:rPr>
            </w:pPr>
            <w:r w:rsidRPr="00F762AD">
              <w:rPr>
                <w:b/>
                <w:sz w:val="24"/>
              </w:rPr>
              <w:t>agua</w:t>
            </w:r>
            <w:r w:rsidRPr="00F762AD">
              <w:rPr>
                <w:b/>
                <w:spacing w:val="-4"/>
                <w:sz w:val="24"/>
              </w:rPr>
              <w:t xml:space="preserve"> </w:t>
            </w:r>
            <w:r w:rsidRPr="00F762AD">
              <w:rPr>
                <w:b/>
                <w:spacing w:val="-2"/>
                <w:sz w:val="24"/>
              </w:rPr>
              <w:t>potable</w:t>
            </w:r>
          </w:p>
        </w:tc>
      </w:tr>
      <w:tr w:rsidR="00514541" w:rsidRPr="008A7638">
        <w:trPr>
          <w:trHeight w:val="2193"/>
        </w:trPr>
        <w:tc>
          <w:tcPr>
            <w:tcW w:w="1706" w:type="dxa"/>
          </w:tcPr>
          <w:p w:rsidR="00514541" w:rsidRPr="008A7638" w:rsidRDefault="00514541">
            <w:pPr>
              <w:pStyle w:val="TableParagraph"/>
              <w:rPr>
                <w:sz w:val="20"/>
              </w:rPr>
            </w:pPr>
          </w:p>
          <w:p w:rsidR="00514541" w:rsidRPr="008A7638" w:rsidRDefault="00514541">
            <w:pPr>
              <w:pStyle w:val="TableParagraph"/>
              <w:rPr>
                <w:sz w:val="20"/>
              </w:rPr>
            </w:pPr>
          </w:p>
          <w:p w:rsidR="00514541" w:rsidRPr="008A7638" w:rsidRDefault="00514541">
            <w:pPr>
              <w:pStyle w:val="TableParagraph"/>
              <w:spacing w:before="161"/>
              <w:rPr>
                <w:sz w:val="20"/>
              </w:rPr>
            </w:pPr>
          </w:p>
          <w:p w:rsidR="00514541" w:rsidRPr="008A7638" w:rsidRDefault="0086485A">
            <w:pPr>
              <w:pStyle w:val="TableParagraph"/>
              <w:ind w:left="486" w:hanging="188"/>
              <w:rPr>
                <w:sz w:val="20"/>
              </w:rPr>
            </w:pPr>
            <w:r w:rsidRPr="008A7638">
              <w:rPr>
                <w:sz w:val="20"/>
              </w:rPr>
              <w:t>Nombre</w:t>
            </w:r>
            <w:r w:rsidRPr="008A7638">
              <w:rPr>
                <w:spacing w:val="-12"/>
                <w:sz w:val="20"/>
              </w:rPr>
              <w:t xml:space="preserve"> </w:t>
            </w:r>
            <w:r w:rsidRPr="008A7638">
              <w:rPr>
                <w:sz w:val="20"/>
              </w:rPr>
              <w:t>de</w:t>
            </w:r>
            <w:r w:rsidRPr="008A7638">
              <w:rPr>
                <w:spacing w:val="-11"/>
                <w:sz w:val="20"/>
              </w:rPr>
              <w:t xml:space="preserve"> </w:t>
            </w:r>
            <w:r w:rsidRPr="008A7638">
              <w:rPr>
                <w:sz w:val="20"/>
              </w:rPr>
              <w:t xml:space="preserve">la </w:t>
            </w:r>
            <w:r w:rsidRPr="008A7638">
              <w:rPr>
                <w:spacing w:val="-2"/>
                <w:sz w:val="20"/>
              </w:rPr>
              <w:t>localidad</w:t>
            </w:r>
          </w:p>
        </w:tc>
        <w:tc>
          <w:tcPr>
            <w:tcW w:w="2743" w:type="dxa"/>
          </w:tcPr>
          <w:p w:rsidR="00514541" w:rsidRPr="008A7638" w:rsidRDefault="00514541">
            <w:pPr>
              <w:pStyle w:val="TableParagraph"/>
              <w:rPr>
                <w:sz w:val="20"/>
              </w:rPr>
            </w:pPr>
          </w:p>
          <w:p w:rsidR="00514541" w:rsidRPr="008A7638" w:rsidRDefault="00514541">
            <w:pPr>
              <w:pStyle w:val="TableParagraph"/>
              <w:spacing w:before="148"/>
              <w:rPr>
                <w:sz w:val="20"/>
              </w:rPr>
            </w:pPr>
          </w:p>
          <w:p w:rsidR="00514541" w:rsidRPr="008A7638" w:rsidRDefault="0086485A">
            <w:pPr>
              <w:pStyle w:val="TableParagraph"/>
              <w:ind w:left="108" w:right="99" w:hanging="3"/>
              <w:jc w:val="center"/>
              <w:rPr>
                <w:sz w:val="20"/>
              </w:rPr>
            </w:pPr>
            <w:r w:rsidRPr="008A7638">
              <w:rPr>
                <w:sz w:val="20"/>
              </w:rPr>
              <w:t>Nombre de la fuente (Planta o pozo o conjunto de pozos) o conjunto</w:t>
            </w:r>
            <w:r w:rsidRPr="008A7638">
              <w:rPr>
                <w:spacing w:val="-10"/>
                <w:sz w:val="20"/>
              </w:rPr>
              <w:t xml:space="preserve"> </w:t>
            </w:r>
            <w:r w:rsidRPr="008A7638">
              <w:rPr>
                <w:sz w:val="20"/>
              </w:rPr>
              <w:t>de</w:t>
            </w:r>
            <w:r w:rsidRPr="008A7638">
              <w:rPr>
                <w:spacing w:val="-10"/>
                <w:sz w:val="20"/>
              </w:rPr>
              <w:t xml:space="preserve"> </w:t>
            </w:r>
            <w:r w:rsidRPr="008A7638">
              <w:rPr>
                <w:sz w:val="20"/>
              </w:rPr>
              <w:t>fuentes</w:t>
            </w:r>
            <w:r w:rsidRPr="008A7638">
              <w:rPr>
                <w:spacing w:val="-11"/>
                <w:sz w:val="20"/>
              </w:rPr>
              <w:t xml:space="preserve"> </w:t>
            </w:r>
            <w:r w:rsidRPr="008A7638">
              <w:rPr>
                <w:sz w:val="20"/>
              </w:rPr>
              <w:t>si</w:t>
            </w:r>
            <w:r w:rsidRPr="008A7638">
              <w:rPr>
                <w:spacing w:val="-10"/>
                <w:sz w:val="20"/>
              </w:rPr>
              <w:t xml:space="preserve"> </w:t>
            </w:r>
            <w:r w:rsidRPr="008A7638">
              <w:rPr>
                <w:sz w:val="20"/>
              </w:rPr>
              <w:t>proveen agua en forma conjunta</w:t>
            </w:r>
          </w:p>
        </w:tc>
        <w:tc>
          <w:tcPr>
            <w:tcW w:w="2373" w:type="dxa"/>
          </w:tcPr>
          <w:p w:rsidR="00514541" w:rsidRPr="008A7638" w:rsidRDefault="00514541">
            <w:pPr>
              <w:pStyle w:val="TableParagraph"/>
              <w:rPr>
                <w:sz w:val="20"/>
              </w:rPr>
            </w:pPr>
          </w:p>
          <w:p w:rsidR="00514541" w:rsidRPr="008A7638" w:rsidRDefault="00514541">
            <w:pPr>
              <w:pStyle w:val="TableParagraph"/>
              <w:spacing w:before="148"/>
              <w:rPr>
                <w:sz w:val="20"/>
              </w:rPr>
            </w:pPr>
          </w:p>
          <w:p w:rsidR="00514541" w:rsidRPr="008A7638" w:rsidRDefault="0086485A">
            <w:pPr>
              <w:pStyle w:val="TableParagraph"/>
              <w:ind w:left="77" w:right="70" w:firstLine="2"/>
              <w:jc w:val="center"/>
              <w:rPr>
                <w:sz w:val="20"/>
              </w:rPr>
            </w:pPr>
            <w:r w:rsidRPr="008A7638">
              <w:rPr>
                <w:sz w:val="20"/>
              </w:rPr>
              <w:t>Nombre del sector hidráulico cerrado o área del</w:t>
            </w:r>
            <w:r w:rsidRPr="008A7638">
              <w:rPr>
                <w:spacing w:val="-12"/>
                <w:sz w:val="20"/>
              </w:rPr>
              <w:t xml:space="preserve"> </w:t>
            </w:r>
            <w:r w:rsidRPr="008A7638">
              <w:rPr>
                <w:sz w:val="20"/>
              </w:rPr>
              <w:t>sistema</w:t>
            </w:r>
            <w:r w:rsidRPr="008A7638">
              <w:rPr>
                <w:spacing w:val="-11"/>
                <w:sz w:val="20"/>
              </w:rPr>
              <w:t xml:space="preserve"> </w:t>
            </w:r>
            <w:r w:rsidRPr="008A7638">
              <w:rPr>
                <w:sz w:val="20"/>
              </w:rPr>
              <w:t>alimentado</w:t>
            </w:r>
            <w:r w:rsidRPr="008A7638">
              <w:rPr>
                <w:spacing w:val="-11"/>
                <w:sz w:val="20"/>
              </w:rPr>
              <w:t xml:space="preserve"> </w:t>
            </w:r>
            <w:r w:rsidRPr="008A7638">
              <w:rPr>
                <w:sz w:val="20"/>
              </w:rPr>
              <w:t xml:space="preserve">por </w:t>
            </w:r>
            <w:r w:rsidRPr="008A7638">
              <w:rPr>
                <w:spacing w:val="-2"/>
                <w:sz w:val="20"/>
              </w:rPr>
              <w:t>turnos</w:t>
            </w:r>
          </w:p>
        </w:tc>
        <w:tc>
          <w:tcPr>
            <w:tcW w:w="2527" w:type="dxa"/>
          </w:tcPr>
          <w:p w:rsidR="00514541" w:rsidRPr="008A7638" w:rsidRDefault="00514541">
            <w:pPr>
              <w:pStyle w:val="TableParagraph"/>
              <w:spacing w:before="133"/>
              <w:rPr>
                <w:sz w:val="20"/>
              </w:rPr>
            </w:pPr>
          </w:p>
          <w:p w:rsidR="00514541" w:rsidRPr="008A7638" w:rsidRDefault="0086485A">
            <w:pPr>
              <w:pStyle w:val="TableParagraph"/>
              <w:ind w:left="71" w:right="81"/>
              <w:rPr>
                <w:sz w:val="20"/>
              </w:rPr>
            </w:pPr>
            <w:r w:rsidRPr="008A7638">
              <w:rPr>
                <w:sz w:val="20"/>
              </w:rPr>
              <w:t>Cantidad de habitantes residentes</w:t>
            </w:r>
            <w:r w:rsidRPr="008A7638">
              <w:rPr>
                <w:spacing w:val="-10"/>
                <w:sz w:val="20"/>
              </w:rPr>
              <w:t xml:space="preserve"> </w:t>
            </w:r>
            <w:r w:rsidRPr="008A7638">
              <w:rPr>
                <w:sz w:val="20"/>
              </w:rPr>
              <w:t>con</w:t>
            </w:r>
            <w:r w:rsidRPr="008A7638">
              <w:rPr>
                <w:spacing w:val="-8"/>
                <w:sz w:val="20"/>
              </w:rPr>
              <w:t xml:space="preserve"> </w:t>
            </w:r>
            <w:r w:rsidRPr="008A7638">
              <w:rPr>
                <w:sz w:val="20"/>
              </w:rPr>
              <w:t>acceso</w:t>
            </w:r>
            <w:r w:rsidRPr="008A7638">
              <w:rPr>
                <w:spacing w:val="-8"/>
                <w:sz w:val="20"/>
              </w:rPr>
              <w:t xml:space="preserve"> </w:t>
            </w:r>
            <w:r w:rsidRPr="008A7638">
              <w:rPr>
                <w:sz w:val="20"/>
              </w:rPr>
              <w:t>a</w:t>
            </w:r>
            <w:r w:rsidRPr="008A7638">
              <w:rPr>
                <w:spacing w:val="-8"/>
                <w:sz w:val="20"/>
              </w:rPr>
              <w:t xml:space="preserve"> </w:t>
            </w:r>
            <w:r w:rsidRPr="008A7638">
              <w:rPr>
                <w:sz w:val="20"/>
              </w:rPr>
              <w:t>agua potable</w:t>
            </w:r>
            <w:r w:rsidRPr="008A7638">
              <w:rPr>
                <w:spacing w:val="-12"/>
                <w:sz w:val="20"/>
              </w:rPr>
              <w:t xml:space="preserve"> </w:t>
            </w:r>
            <w:r w:rsidRPr="008A7638">
              <w:rPr>
                <w:sz w:val="20"/>
              </w:rPr>
              <w:t>de</w:t>
            </w:r>
            <w:r w:rsidRPr="008A7638">
              <w:rPr>
                <w:spacing w:val="-10"/>
                <w:sz w:val="20"/>
              </w:rPr>
              <w:t xml:space="preserve"> </w:t>
            </w:r>
            <w:r w:rsidRPr="008A7638">
              <w:rPr>
                <w:sz w:val="20"/>
              </w:rPr>
              <w:t>red</w:t>
            </w:r>
            <w:r w:rsidRPr="008A7638">
              <w:rPr>
                <w:spacing w:val="-10"/>
                <w:sz w:val="20"/>
              </w:rPr>
              <w:t xml:space="preserve"> </w:t>
            </w:r>
            <w:r w:rsidRPr="008A7638">
              <w:rPr>
                <w:sz w:val="20"/>
              </w:rPr>
              <w:t>mediante</w:t>
            </w:r>
            <w:r w:rsidRPr="008A7638">
              <w:rPr>
                <w:spacing w:val="-11"/>
                <w:sz w:val="20"/>
              </w:rPr>
              <w:t xml:space="preserve"> </w:t>
            </w:r>
            <w:r w:rsidRPr="008A7638">
              <w:rPr>
                <w:sz w:val="20"/>
              </w:rPr>
              <w:t>una conexión</w:t>
            </w:r>
            <w:r w:rsidRPr="008A7638">
              <w:rPr>
                <w:spacing w:val="-10"/>
                <w:sz w:val="20"/>
              </w:rPr>
              <w:t xml:space="preserve"> </w:t>
            </w:r>
            <w:r w:rsidRPr="008A7638">
              <w:rPr>
                <w:sz w:val="20"/>
              </w:rPr>
              <w:t>domiciliaria,</w:t>
            </w:r>
            <w:r w:rsidRPr="008A7638">
              <w:rPr>
                <w:spacing w:val="-8"/>
                <w:sz w:val="20"/>
              </w:rPr>
              <w:t xml:space="preserve"> </w:t>
            </w:r>
            <w:r w:rsidRPr="008A7638">
              <w:rPr>
                <w:sz w:val="20"/>
              </w:rPr>
              <w:t xml:space="preserve">canilla pública o </w:t>
            </w:r>
            <w:proofErr w:type="spellStart"/>
            <w:r w:rsidRPr="008A7638">
              <w:rPr>
                <w:sz w:val="20"/>
              </w:rPr>
              <w:t>tanqueo</w:t>
            </w:r>
            <w:proofErr w:type="spellEnd"/>
            <w:r w:rsidRPr="008A7638">
              <w:rPr>
                <w:sz w:val="20"/>
              </w:rPr>
              <w:t>, al final</w:t>
            </w:r>
            <w:r w:rsidRPr="008A7638">
              <w:rPr>
                <w:spacing w:val="40"/>
                <w:sz w:val="20"/>
              </w:rPr>
              <w:t xml:space="preserve"> </w:t>
            </w:r>
            <w:r w:rsidRPr="008A7638">
              <w:rPr>
                <w:sz w:val="20"/>
              </w:rPr>
              <w:t>del año.</w:t>
            </w:r>
          </w:p>
        </w:tc>
      </w:tr>
      <w:tr w:rsidR="00514541" w:rsidRPr="008A7638">
        <w:trPr>
          <w:trHeight w:val="313"/>
        </w:trPr>
        <w:tc>
          <w:tcPr>
            <w:tcW w:w="1706" w:type="dxa"/>
          </w:tcPr>
          <w:p w:rsidR="00514541" w:rsidRPr="008A7638" w:rsidRDefault="00514541">
            <w:pPr>
              <w:pStyle w:val="TableParagraph"/>
            </w:pPr>
          </w:p>
        </w:tc>
        <w:tc>
          <w:tcPr>
            <w:tcW w:w="2743" w:type="dxa"/>
          </w:tcPr>
          <w:p w:rsidR="00514541" w:rsidRPr="008A7638" w:rsidRDefault="00514541">
            <w:pPr>
              <w:pStyle w:val="TableParagraph"/>
            </w:pPr>
          </w:p>
        </w:tc>
        <w:tc>
          <w:tcPr>
            <w:tcW w:w="2373" w:type="dxa"/>
          </w:tcPr>
          <w:p w:rsidR="00514541" w:rsidRPr="008A7638" w:rsidRDefault="00514541">
            <w:pPr>
              <w:pStyle w:val="TableParagraph"/>
            </w:pPr>
          </w:p>
        </w:tc>
        <w:tc>
          <w:tcPr>
            <w:tcW w:w="2527" w:type="dxa"/>
          </w:tcPr>
          <w:p w:rsidR="00514541" w:rsidRPr="008A7638" w:rsidRDefault="0086485A">
            <w:pPr>
              <w:pStyle w:val="TableParagraph"/>
              <w:spacing w:before="11" w:line="283" w:lineRule="exact"/>
              <w:ind w:left="733"/>
              <w:rPr>
                <w:sz w:val="24"/>
              </w:rPr>
            </w:pPr>
            <w:r w:rsidRPr="008A7638">
              <w:rPr>
                <w:spacing w:val="-2"/>
                <w:sz w:val="24"/>
              </w:rPr>
              <w:t>Habitantes</w:t>
            </w:r>
          </w:p>
        </w:tc>
      </w:tr>
      <w:tr w:rsidR="00514541" w:rsidRPr="008A7638" w:rsidTr="00450D75">
        <w:trPr>
          <w:trHeight w:val="292"/>
        </w:trPr>
        <w:tc>
          <w:tcPr>
            <w:tcW w:w="9349" w:type="dxa"/>
            <w:gridSpan w:val="4"/>
            <w:shd w:val="clear" w:color="auto" w:fill="548DD4" w:themeFill="text2" w:themeFillTint="99"/>
          </w:tcPr>
          <w:p w:rsidR="00514541" w:rsidRPr="008A7638" w:rsidRDefault="0086485A">
            <w:pPr>
              <w:pStyle w:val="TableParagraph"/>
              <w:spacing w:line="272" w:lineRule="exact"/>
              <w:ind w:left="11"/>
              <w:jc w:val="center"/>
              <w:rPr>
                <w:b/>
                <w:sz w:val="24"/>
              </w:rPr>
            </w:pPr>
            <w:r w:rsidRPr="008A7638">
              <w:rPr>
                <w:b/>
                <w:sz w:val="24"/>
              </w:rPr>
              <w:t>Agua</w:t>
            </w:r>
            <w:r w:rsidRPr="008A7638">
              <w:rPr>
                <w:b/>
                <w:spacing w:val="-4"/>
                <w:sz w:val="24"/>
              </w:rPr>
              <w:t xml:space="preserve"> </w:t>
            </w:r>
            <w:r w:rsidRPr="008A7638">
              <w:rPr>
                <w:b/>
                <w:spacing w:val="-2"/>
                <w:sz w:val="24"/>
              </w:rPr>
              <w:t>Potable</w:t>
            </w:r>
          </w:p>
        </w:tc>
      </w:tr>
      <w:tr w:rsidR="00514541" w:rsidRPr="008A7638">
        <w:trPr>
          <w:trHeight w:val="588"/>
        </w:trPr>
        <w:tc>
          <w:tcPr>
            <w:tcW w:w="1706" w:type="dxa"/>
          </w:tcPr>
          <w:p w:rsidR="00514541" w:rsidRPr="008A7638" w:rsidRDefault="00514541">
            <w:pPr>
              <w:pStyle w:val="TableParagraph"/>
              <w:spacing w:before="19"/>
              <w:rPr>
                <w:sz w:val="24"/>
              </w:rPr>
            </w:pPr>
          </w:p>
          <w:p w:rsidR="00514541" w:rsidRPr="008A7638" w:rsidRDefault="0086485A">
            <w:pPr>
              <w:pStyle w:val="TableParagraph"/>
              <w:spacing w:line="273" w:lineRule="exact"/>
              <w:ind w:left="69"/>
              <w:rPr>
                <w:sz w:val="24"/>
              </w:rPr>
            </w:pPr>
            <w:r w:rsidRPr="008A7638">
              <w:rPr>
                <w:sz w:val="24"/>
              </w:rPr>
              <w:t xml:space="preserve">Bella </w:t>
            </w:r>
            <w:r w:rsidRPr="008A7638">
              <w:rPr>
                <w:spacing w:val="-2"/>
                <w:sz w:val="24"/>
              </w:rPr>
              <w:t>Vista</w:t>
            </w:r>
          </w:p>
        </w:tc>
        <w:tc>
          <w:tcPr>
            <w:tcW w:w="2743" w:type="dxa"/>
          </w:tcPr>
          <w:p w:rsidR="00514541" w:rsidRPr="008A7638" w:rsidRDefault="0086485A">
            <w:pPr>
              <w:pStyle w:val="TableParagraph"/>
              <w:spacing w:before="148"/>
              <w:ind w:left="69"/>
              <w:rPr>
                <w:sz w:val="24"/>
              </w:rPr>
            </w:pPr>
            <w:r w:rsidRPr="008A7638">
              <w:rPr>
                <w:sz w:val="24"/>
              </w:rPr>
              <w:t>Planta</w:t>
            </w:r>
            <w:r w:rsidRPr="008A7638">
              <w:rPr>
                <w:spacing w:val="-2"/>
                <w:sz w:val="24"/>
              </w:rPr>
              <w:t xml:space="preserve"> </w:t>
            </w:r>
            <w:r w:rsidRPr="008A7638">
              <w:rPr>
                <w:sz w:val="24"/>
              </w:rPr>
              <w:t>25</w:t>
            </w:r>
            <w:r w:rsidRPr="008A7638">
              <w:rPr>
                <w:spacing w:val="-1"/>
                <w:sz w:val="24"/>
              </w:rPr>
              <w:t xml:space="preserve"> </w:t>
            </w:r>
            <w:r w:rsidRPr="008A7638">
              <w:rPr>
                <w:spacing w:val="-5"/>
                <w:sz w:val="24"/>
              </w:rPr>
              <w:t>MGD</w:t>
            </w:r>
          </w:p>
        </w:tc>
        <w:tc>
          <w:tcPr>
            <w:tcW w:w="2373" w:type="dxa"/>
          </w:tcPr>
          <w:p w:rsidR="00514541" w:rsidRPr="008A7638" w:rsidRDefault="0086485A">
            <w:pPr>
              <w:pStyle w:val="TableParagraph"/>
              <w:spacing w:line="290" w:lineRule="atLeast"/>
              <w:ind w:left="70" w:right="570"/>
              <w:rPr>
                <w:sz w:val="24"/>
              </w:rPr>
            </w:pPr>
            <w:r w:rsidRPr="008A7638">
              <w:rPr>
                <w:sz w:val="24"/>
              </w:rPr>
              <w:t>Acueducto</w:t>
            </w:r>
            <w:r w:rsidRPr="008A7638">
              <w:rPr>
                <w:spacing w:val="-14"/>
                <w:sz w:val="24"/>
              </w:rPr>
              <w:t xml:space="preserve"> </w:t>
            </w:r>
            <w:r w:rsidRPr="008A7638">
              <w:rPr>
                <w:sz w:val="24"/>
              </w:rPr>
              <w:t xml:space="preserve">Planta </w:t>
            </w:r>
            <w:r w:rsidRPr="008A7638">
              <w:rPr>
                <w:spacing w:val="-2"/>
                <w:sz w:val="24"/>
              </w:rPr>
              <w:t>25MGD</w:t>
            </w:r>
          </w:p>
        </w:tc>
        <w:tc>
          <w:tcPr>
            <w:tcW w:w="2527" w:type="dxa"/>
          </w:tcPr>
          <w:p w:rsidR="00514541" w:rsidRPr="008A7638" w:rsidRDefault="00514541">
            <w:pPr>
              <w:pStyle w:val="TableParagraph"/>
              <w:spacing w:before="19"/>
              <w:rPr>
                <w:sz w:val="24"/>
              </w:rPr>
            </w:pPr>
          </w:p>
          <w:p w:rsidR="00514541" w:rsidRPr="008A7638" w:rsidRDefault="0086485A">
            <w:pPr>
              <w:pStyle w:val="TableParagraph"/>
              <w:spacing w:line="273" w:lineRule="exact"/>
              <w:ind w:right="53"/>
              <w:jc w:val="right"/>
              <w:rPr>
                <w:sz w:val="24"/>
              </w:rPr>
            </w:pPr>
            <w:r w:rsidRPr="008A7638">
              <w:rPr>
                <w:spacing w:val="-2"/>
                <w:sz w:val="24"/>
              </w:rPr>
              <w:t>100</w:t>
            </w:r>
            <w:r w:rsidR="00EF553C" w:rsidRPr="008A7638">
              <w:rPr>
                <w:spacing w:val="-2"/>
                <w:sz w:val="24"/>
              </w:rPr>
              <w:t>,</w:t>
            </w:r>
            <w:r w:rsidRPr="008A7638">
              <w:rPr>
                <w:spacing w:val="-2"/>
                <w:sz w:val="24"/>
              </w:rPr>
              <w:t>980</w:t>
            </w:r>
          </w:p>
        </w:tc>
      </w:tr>
      <w:tr w:rsidR="00514541" w:rsidRPr="008A7638">
        <w:trPr>
          <w:trHeight w:val="314"/>
        </w:trPr>
        <w:tc>
          <w:tcPr>
            <w:tcW w:w="1706" w:type="dxa"/>
          </w:tcPr>
          <w:p w:rsidR="00514541" w:rsidRPr="008A7638" w:rsidRDefault="0086485A">
            <w:pPr>
              <w:pStyle w:val="TableParagraph"/>
              <w:spacing w:before="21" w:line="273" w:lineRule="exact"/>
              <w:ind w:left="69"/>
              <w:rPr>
                <w:sz w:val="24"/>
              </w:rPr>
            </w:pPr>
            <w:r w:rsidRPr="008A7638">
              <w:rPr>
                <w:spacing w:val="-2"/>
                <w:sz w:val="24"/>
              </w:rPr>
              <w:t>Cienfuegos</w:t>
            </w:r>
          </w:p>
        </w:tc>
        <w:tc>
          <w:tcPr>
            <w:tcW w:w="2743" w:type="dxa"/>
          </w:tcPr>
          <w:p w:rsidR="00514541" w:rsidRPr="008A7638" w:rsidRDefault="0086485A">
            <w:pPr>
              <w:pStyle w:val="TableParagraph"/>
              <w:spacing w:before="11" w:line="283" w:lineRule="exact"/>
              <w:ind w:left="69"/>
              <w:rPr>
                <w:sz w:val="24"/>
              </w:rPr>
            </w:pPr>
            <w:r w:rsidRPr="008A7638">
              <w:rPr>
                <w:sz w:val="24"/>
              </w:rPr>
              <w:t>Planta</w:t>
            </w:r>
            <w:r w:rsidRPr="008A7638">
              <w:rPr>
                <w:spacing w:val="-2"/>
                <w:sz w:val="24"/>
              </w:rPr>
              <w:t xml:space="preserve"> Cienfuegos</w:t>
            </w:r>
          </w:p>
        </w:tc>
        <w:tc>
          <w:tcPr>
            <w:tcW w:w="2373" w:type="dxa"/>
          </w:tcPr>
          <w:p w:rsidR="00514541" w:rsidRPr="008A7638" w:rsidRDefault="0086485A">
            <w:pPr>
              <w:pStyle w:val="TableParagraph"/>
              <w:spacing w:before="11" w:line="283" w:lineRule="exact"/>
              <w:ind w:left="70"/>
              <w:rPr>
                <w:sz w:val="24"/>
              </w:rPr>
            </w:pPr>
            <w:r w:rsidRPr="008A7638">
              <w:rPr>
                <w:sz w:val="24"/>
              </w:rPr>
              <w:t>Acueducto</w:t>
            </w:r>
            <w:r w:rsidRPr="008A7638">
              <w:rPr>
                <w:spacing w:val="-5"/>
                <w:sz w:val="24"/>
              </w:rPr>
              <w:t xml:space="preserve"> </w:t>
            </w:r>
            <w:r w:rsidRPr="008A7638">
              <w:rPr>
                <w:spacing w:val="-2"/>
                <w:sz w:val="24"/>
              </w:rPr>
              <w:t>Cienfuegos</w:t>
            </w:r>
          </w:p>
        </w:tc>
        <w:tc>
          <w:tcPr>
            <w:tcW w:w="2527" w:type="dxa"/>
          </w:tcPr>
          <w:p w:rsidR="00514541" w:rsidRPr="008A7638" w:rsidRDefault="0086485A">
            <w:pPr>
              <w:pStyle w:val="TableParagraph"/>
              <w:spacing w:before="21" w:line="273" w:lineRule="exact"/>
              <w:ind w:right="54"/>
              <w:jc w:val="right"/>
              <w:rPr>
                <w:sz w:val="24"/>
              </w:rPr>
            </w:pPr>
            <w:r w:rsidRPr="008A7638">
              <w:rPr>
                <w:spacing w:val="-2"/>
                <w:sz w:val="24"/>
              </w:rPr>
              <w:t>108</w:t>
            </w:r>
            <w:r w:rsidR="00EF553C" w:rsidRPr="008A7638">
              <w:rPr>
                <w:spacing w:val="-2"/>
                <w:sz w:val="24"/>
              </w:rPr>
              <w:t>,</w:t>
            </w:r>
            <w:r w:rsidRPr="008A7638">
              <w:rPr>
                <w:spacing w:val="-2"/>
                <w:sz w:val="24"/>
              </w:rPr>
              <w:t>999</w:t>
            </w:r>
          </w:p>
        </w:tc>
      </w:tr>
      <w:tr w:rsidR="00514541" w:rsidRPr="008A7638">
        <w:trPr>
          <w:trHeight w:val="585"/>
        </w:trPr>
        <w:tc>
          <w:tcPr>
            <w:tcW w:w="1706" w:type="dxa"/>
          </w:tcPr>
          <w:p w:rsidR="00514541" w:rsidRPr="008A7638" w:rsidRDefault="00514541">
            <w:pPr>
              <w:pStyle w:val="TableParagraph"/>
              <w:spacing w:before="16"/>
              <w:rPr>
                <w:sz w:val="24"/>
              </w:rPr>
            </w:pPr>
          </w:p>
          <w:p w:rsidR="00514541" w:rsidRPr="008A7638" w:rsidRDefault="0086485A">
            <w:pPr>
              <w:pStyle w:val="TableParagraph"/>
              <w:spacing w:line="273" w:lineRule="exact"/>
              <w:ind w:left="69"/>
              <w:rPr>
                <w:sz w:val="24"/>
              </w:rPr>
            </w:pPr>
            <w:r w:rsidRPr="008A7638">
              <w:rPr>
                <w:spacing w:val="-2"/>
                <w:sz w:val="24"/>
              </w:rPr>
              <w:t>Gurabo</w:t>
            </w:r>
          </w:p>
        </w:tc>
        <w:tc>
          <w:tcPr>
            <w:tcW w:w="2743" w:type="dxa"/>
          </w:tcPr>
          <w:p w:rsidR="00514541" w:rsidRPr="008A7638" w:rsidRDefault="0086485A">
            <w:pPr>
              <w:pStyle w:val="TableParagraph"/>
              <w:spacing w:before="145"/>
              <w:ind w:left="69"/>
              <w:rPr>
                <w:sz w:val="24"/>
              </w:rPr>
            </w:pPr>
            <w:r w:rsidRPr="008A7638">
              <w:rPr>
                <w:sz w:val="24"/>
              </w:rPr>
              <w:t>Noriega</w:t>
            </w:r>
            <w:r w:rsidRPr="008A7638">
              <w:rPr>
                <w:spacing w:val="-2"/>
                <w:sz w:val="24"/>
              </w:rPr>
              <w:t xml:space="preserve"> </w:t>
            </w:r>
            <w:r w:rsidRPr="008A7638">
              <w:rPr>
                <w:spacing w:val="-10"/>
                <w:sz w:val="24"/>
              </w:rPr>
              <w:t>I</w:t>
            </w:r>
          </w:p>
        </w:tc>
        <w:tc>
          <w:tcPr>
            <w:tcW w:w="2373" w:type="dxa"/>
          </w:tcPr>
          <w:p w:rsidR="00514541" w:rsidRPr="008A7638" w:rsidRDefault="0086485A">
            <w:pPr>
              <w:pStyle w:val="TableParagraph"/>
              <w:spacing w:line="292" w:lineRule="exact"/>
              <w:ind w:left="70"/>
              <w:rPr>
                <w:sz w:val="24"/>
              </w:rPr>
            </w:pPr>
            <w:r w:rsidRPr="008A7638">
              <w:rPr>
                <w:sz w:val="24"/>
              </w:rPr>
              <w:t>Acueducto</w:t>
            </w:r>
            <w:r w:rsidRPr="008A7638">
              <w:rPr>
                <w:spacing w:val="-7"/>
                <w:sz w:val="24"/>
              </w:rPr>
              <w:t xml:space="preserve"> </w:t>
            </w:r>
            <w:r w:rsidRPr="008A7638">
              <w:rPr>
                <w:spacing w:val="-4"/>
                <w:sz w:val="24"/>
              </w:rPr>
              <w:t>Cibao</w:t>
            </w:r>
          </w:p>
          <w:p w:rsidR="00514541" w:rsidRPr="008A7638" w:rsidRDefault="0086485A">
            <w:pPr>
              <w:pStyle w:val="TableParagraph"/>
              <w:spacing w:line="273" w:lineRule="exact"/>
              <w:ind w:left="70"/>
              <w:rPr>
                <w:sz w:val="24"/>
              </w:rPr>
            </w:pPr>
            <w:r w:rsidRPr="008A7638">
              <w:rPr>
                <w:spacing w:val="-2"/>
                <w:sz w:val="24"/>
              </w:rPr>
              <w:t>Central</w:t>
            </w:r>
          </w:p>
        </w:tc>
        <w:tc>
          <w:tcPr>
            <w:tcW w:w="2527" w:type="dxa"/>
          </w:tcPr>
          <w:p w:rsidR="00514541" w:rsidRPr="008A7638" w:rsidRDefault="00514541">
            <w:pPr>
              <w:pStyle w:val="TableParagraph"/>
              <w:spacing w:before="16"/>
              <w:rPr>
                <w:sz w:val="24"/>
              </w:rPr>
            </w:pPr>
          </w:p>
          <w:p w:rsidR="00514541" w:rsidRPr="008A7638" w:rsidRDefault="0086485A">
            <w:pPr>
              <w:pStyle w:val="TableParagraph"/>
              <w:spacing w:line="273" w:lineRule="exact"/>
              <w:ind w:right="53"/>
              <w:jc w:val="right"/>
              <w:rPr>
                <w:sz w:val="24"/>
              </w:rPr>
            </w:pPr>
            <w:r w:rsidRPr="008A7638">
              <w:rPr>
                <w:spacing w:val="-2"/>
                <w:sz w:val="24"/>
              </w:rPr>
              <w:t>542,007</w:t>
            </w:r>
          </w:p>
        </w:tc>
      </w:tr>
      <w:tr w:rsidR="00514541" w:rsidRPr="008A7638">
        <w:trPr>
          <w:trHeight w:val="316"/>
        </w:trPr>
        <w:tc>
          <w:tcPr>
            <w:tcW w:w="1706" w:type="dxa"/>
          </w:tcPr>
          <w:p w:rsidR="00514541" w:rsidRPr="008A7638" w:rsidRDefault="0086485A">
            <w:pPr>
              <w:pStyle w:val="TableParagraph"/>
              <w:spacing w:before="23" w:line="273" w:lineRule="exact"/>
              <w:ind w:left="69"/>
              <w:rPr>
                <w:sz w:val="24"/>
              </w:rPr>
            </w:pPr>
            <w:r w:rsidRPr="008A7638">
              <w:rPr>
                <w:sz w:val="24"/>
              </w:rPr>
              <w:t xml:space="preserve">La </w:t>
            </w:r>
            <w:r w:rsidRPr="008A7638">
              <w:rPr>
                <w:spacing w:val="-2"/>
                <w:sz w:val="24"/>
              </w:rPr>
              <w:t>Canela</w:t>
            </w:r>
          </w:p>
        </w:tc>
        <w:tc>
          <w:tcPr>
            <w:tcW w:w="2743" w:type="dxa"/>
          </w:tcPr>
          <w:p w:rsidR="00514541" w:rsidRPr="008A7638" w:rsidRDefault="0086485A">
            <w:pPr>
              <w:pStyle w:val="TableParagraph"/>
              <w:spacing w:before="11" w:line="285" w:lineRule="exact"/>
              <w:ind w:left="69"/>
              <w:rPr>
                <w:sz w:val="24"/>
              </w:rPr>
            </w:pPr>
            <w:r w:rsidRPr="008A7638">
              <w:rPr>
                <w:sz w:val="24"/>
              </w:rPr>
              <w:t>Planta</w:t>
            </w:r>
            <w:r w:rsidRPr="008A7638">
              <w:rPr>
                <w:spacing w:val="-1"/>
                <w:sz w:val="24"/>
              </w:rPr>
              <w:t xml:space="preserve"> </w:t>
            </w:r>
            <w:r w:rsidRPr="008A7638">
              <w:rPr>
                <w:sz w:val="24"/>
              </w:rPr>
              <w:t>La</w:t>
            </w:r>
            <w:r w:rsidRPr="008A7638">
              <w:rPr>
                <w:spacing w:val="-1"/>
                <w:sz w:val="24"/>
              </w:rPr>
              <w:t xml:space="preserve"> </w:t>
            </w:r>
            <w:r w:rsidRPr="008A7638">
              <w:rPr>
                <w:spacing w:val="-2"/>
                <w:sz w:val="24"/>
              </w:rPr>
              <w:t>Canela</w:t>
            </w:r>
          </w:p>
        </w:tc>
        <w:tc>
          <w:tcPr>
            <w:tcW w:w="2373" w:type="dxa"/>
          </w:tcPr>
          <w:p w:rsidR="00514541" w:rsidRPr="008A7638" w:rsidRDefault="0086485A">
            <w:pPr>
              <w:pStyle w:val="TableParagraph"/>
              <w:spacing w:before="11" w:line="285" w:lineRule="exact"/>
              <w:ind w:left="70"/>
              <w:rPr>
                <w:sz w:val="24"/>
              </w:rPr>
            </w:pPr>
            <w:r w:rsidRPr="008A7638">
              <w:rPr>
                <w:sz w:val="24"/>
              </w:rPr>
              <w:t>Acueducto</w:t>
            </w:r>
            <w:r w:rsidRPr="008A7638">
              <w:rPr>
                <w:spacing w:val="-3"/>
                <w:sz w:val="24"/>
              </w:rPr>
              <w:t xml:space="preserve"> </w:t>
            </w:r>
            <w:r w:rsidRPr="008A7638">
              <w:rPr>
                <w:sz w:val="24"/>
              </w:rPr>
              <w:t>La</w:t>
            </w:r>
            <w:r w:rsidRPr="008A7638">
              <w:rPr>
                <w:spacing w:val="-4"/>
                <w:sz w:val="24"/>
              </w:rPr>
              <w:t xml:space="preserve"> </w:t>
            </w:r>
            <w:r w:rsidRPr="008A7638">
              <w:rPr>
                <w:spacing w:val="-2"/>
                <w:sz w:val="24"/>
              </w:rPr>
              <w:t>Canela</w:t>
            </w:r>
          </w:p>
        </w:tc>
        <w:tc>
          <w:tcPr>
            <w:tcW w:w="2527" w:type="dxa"/>
          </w:tcPr>
          <w:p w:rsidR="00514541" w:rsidRPr="008A7638" w:rsidRDefault="0086485A">
            <w:pPr>
              <w:pStyle w:val="TableParagraph"/>
              <w:spacing w:before="23" w:line="273" w:lineRule="exact"/>
              <w:ind w:right="56"/>
              <w:jc w:val="right"/>
              <w:rPr>
                <w:sz w:val="24"/>
              </w:rPr>
            </w:pPr>
            <w:r w:rsidRPr="008A7638">
              <w:rPr>
                <w:spacing w:val="-2"/>
                <w:sz w:val="24"/>
              </w:rPr>
              <w:t>18,102</w:t>
            </w:r>
          </w:p>
        </w:tc>
      </w:tr>
      <w:tr w:rsidR="00514541" w:rsidRPr="008A7638">
        <w:trPr>
          <w:trHeight w:val="585"/>
        </w:trPr>
        <w:tc>
          <w:tcPr>
            <w:tcW w:w="1706" w:type="dxa"/>
          </w:tcPr>
          <w:p w:rsidR="00514541" w:rsidRPr="008A7638" w:rsidRDefault="00514541">
            <w:pPr>
              <w:pStyle w:val="TableParagraph"/>
              <w:spacing w:before="16"/>
              <w:rPr>
                <w:sz w:val="24"/>
              </w:rPr>
            </w:pPr>
          </w:p>
          <w:p w:rsidR="00514541" w:rsidRPr="008A7638" w:rsidRDefault="0086485A">
            <w:pPr>
              <w:pStyle w:val="TableParagraph"/>
              <w:spacing w:line="273" w:lineRule="exact"/>
              <w:ind w:left="69"/>
              <w:rPr>
                <w:sz w:val="24"/>
              </w:rPr>
            </w:pPr>
            <w:proofErr w:type="spellStart"/>
            <w:r w:rsidRPr="008A7638">
              <w:rPr>
                <w:spacing w:val="-2"/>
                <w:sz w:val="24"/>
              </w:rPr>
              <w:t>Licey</w:t>
            </w:r>
            <w:proofErr w:type="spellEnd"/>
          </w:p>
        </w:tc>
        <w:tc>
          <w:tcPr>
            <w:tcW w:w="2743" w:type="dxa"/>
          </w:tcPr>
          <w:p w:rsidR="00514541" w:rsidRPr="008A7638" w:rsidRDefault="0086485A">
            <w:pPr>
              <w:pStyle w:val="TableParagraph"/>
              <w:spacing w:before="145"/>
              <w:ind w:left="69"/>
              <w:rPr>
                <w:sz w:val="24"/>
              </w:rPr>
            </w:pPr>
            <w:r w:rsidRPr="008A7638">
              <w:rPr>
                <w:sz w:val="24"/>
              </w:rPr>
              <w:t>Noriega</w:t>
            </w:r>
            <w:r w:rsidRPr="008A7638">
              <w:rPr>
                <w:spacing w:val="-5"/>
                <w:sz w:val="24"/>
              </w:rPr>
              <w:t xml:space="preserve"> </w:t>
            </w:r>
            <w:r w:rsidRPr="008A7638">
              <w:rPr>
                <w:sz w:val="24"/>
              </w:rPr>
              <w:t>I y</w:t>
            </w:r>
            <w:r w:rsidRPr="008A7638">
              <w:rPr>
                <w:spacing w:val="-1"/>
                <w:sz w:val="24"/>
              </w:rPr>
              <w:t xml:space="preserve"> </w:t>
            </w:r>
            <w:r w:rsidRPr="008A7638">
              <w:rPr>
                <w:sz w:val="24"/>
              </w:rPr>
              <w:t>Noriega</w:t>
            </w:r>
            <w:r w:rsidRPr="008A7638">
              <w:rPr>
                <w:spacing w:val="1"/>
                <w:sz w:val="24"/>
              </w:rPr>
              <w:t xml:space="preserve"> </w:t>
            </w:r>
            <w:r w:rsidRPr="008A7638">
              <w:rPr>
                <w:spacing w:val="-5"/>
                <w:sz w:val="24"/>
              </w:rPr>
              <w:t>II</w:t>
            </w:r>
          </w:p>
        </w:tc>
        <w:tc>
          <w:tcPr>
            <w:tcW w:w="2373" w:type="dxa"/>
          </w:tcPr>
          <w:p w:rsidR="00514541" w:rsidRPr="008A7638" w:rsidRDefault="0086485A">
            <w:pPr>
              <w:pStyle w:val="TableParagraph"/>
              <w:spacing w:line="292" w:lineRule="exact"/>
              <w:ind w:left="70"/>
              <w:rPr>
                <w:sz w:val="24"/>
              </w:rPr>
            </w:pPr>
            <w:r w:rsidRPr="008A7638">
              <w:rPr>
                <w:sz w:val="24"/>
              </w:rPr>
              <w:t>Acueducto</w:t>
            </w:r>
            <w:r w:rsidRPr="008A7638">
              <w:rPr>
                <w:spacing w:val="-7"/>
                <w:sz w:val="24"/>
              </w:rPr>
              <w:t xml:space="preserve"> </w:t>
            </w:r>
            <w:r w:rsidRPr="008A7638">
              <w:rPr>
                <w:spacing w:val="-4"/>
                <w:sz w:val="24"/>
              </w:rPr>
              <w:t>Cibao</w:t>
            </w:r>
          </w:p>
          <w:p w:rsidR="00514541" w:rsidRPr="008A7638" w:rsidRDefault="0086485A">
            <w:pPr>
              <w:pStyle w:val="TableParagraph"/>
              <w:spacing w:line="273" w:lineRule="exact"/>
              <w:ind w:left="70"/>
              <w:rPr>
                <w:sz w:val="24"/>
              </w:rPr>
            </w:pPr>
            <w:r w:rsidRPr="008A7638">
              <w:rPr>
                <w:spacing w:val="-2"/>
                <w:sz w:val="24"/>
              </w:rPr>
              <w:t>Central</w:t>
            </w:r>
          </w:p>
        </w:tc>
        <w:tc>
          <w:tcPr>
            <w:tcW w:w="2527" w:type="dxa"/>
          </w:tcPr>
          <w:p w:rsidR="00514541" w:rsidRPr="008A7638" w:rsidRDefault="00514541">
            <w:pPr>
              <w:pStyle w:val="TableParagraph"/>
              <w:spacing w:before="16"/>
              <w:rPr>
                <w:sz w:val="24"/>
              </w:rPr>
            </w:pPr>
          </w:p>
          <w:p w:rsidR="00514541" w:rsidRPr="008A7638" w:rsidRDefault="0086485A">
            <w:pPr>
              <w:pStyle w:val="TableParagraph"/>
              <w:spacing w:line="273" w:lineRule="exact"/>
              <w:ind w:right="53"/>
              <w:jc w:val="right"/>
              <w:rPr>
                <w:sz w:val="24"/>
              </w:rPr>
            </w:pPr>
            <w:r w:rsidRPr="008A7638">
              <w:rPr>
                <w:spacing w:val="-2"/>
                <w:sz w:val="24"/>
              </w:rPr>
              <w:t>542,007</w:t>
            </w:r>
          </w:p>
        </w:tc>
      </w:tr>
      <w:tr w:rsidR="00514541" w:rsidRPr="008A7638">
        <w:trPr>
          <w:trHeight w:val="587"/>
        </w:trPr>
        <w:tc>
          <w:tcPr>
            <w:tcW w:w="1706" w:type="dxa"/>
          </w:tcPr>
          <w:p w:rsidR="00514541" w:rsidRPr="008A7638" w:rsidRDefault="00514541">
            <w:pPr>
              <w:pStyle w:val="TableParagraph"/>
              <w:spacing w:before="16"/>
              <w:rPr>
                <w:sz w:val="24"/>
              </w:rPr>
            </w:pPr>
          </w:p>
          <w:p w:rsidR="00514541" w:rsidRPr="008A7638" w:rsidRDefault="0086485A">
            <w:pPr>
              <w:pStyle w:val="TableParagraph"/>
              <w:spacing w:line="276" w:lineRule="exact"/>
              <w:ind w:left="69"/>
              <w:rPr>
                <w:sz w:val="24"/>
              </w:rPr>
            </w:pPr>
            <w:r w:rsidRPr="008A7638">
              <w:rPr>
                <w:sz w:val="24"/>
              </w:rPr>
              <w:t>Los</w:t>
            </w:r>
            <w:r w:rsidRPr="008A7638">
              <w:rPr>
                <w:spacing w:val="-1"/>
                <w:sz w:val="24"/>
              </w:rPr>
              <w:t xml:space="preserve"> </w:t>
            </w:r>
            <w:r w:rsidRPr="008A7638">
              <w:rPr>
                <w:spacing w:val="-2"/>
                <w:sz w:val="24"/>
              </w:rPr>
              <w:t>Reyes</w:t>
            </w:r>
          </w:p>
        </w:tc>
        <w:tc>
          <w:tcPr>
            <w:tcW w:w="2743" w:type="dxa"/>
          </w:tcPr>
          <w:p w:rsidR="00514541" w:rsidRPr="008A7638" w:rsidRDefault="0086485A">
            <w:pPr>
              <w:pStyle w:val="TableParagraph"/>
              <w:spacing w:before="145"/>
              <w:ind w:left="69"/>
              <w:rPr>
                <w:sz w:val="24"/>
              </w:rPr>
            </w:pPr>
            <w:r w:rsidRPr="008A7638">
              <w:rPr>
                <w:sz w:val="24"/>
              </w:rPr>
              <w:t>Noriega</w:t>
            </w:r>
            <w:r w:rsidRPr="008A7638">
              <w:rPr>
                <w:spacing w:val="-5"/>
                <w:sz w:val="24"/>
              </w:rPr>
              <w:t xml:space="preserve"> </w:t>
            </w:r>
            <w:r w:rsidRPr="008A7638">
              <w:rPr>
                <w:sz w:val="24"/>
              </w:rPr>
              <w:t>I y</w:t>
            </w:r>
            <w:r w:rsidRPr="008A7638">
              <w:rPr>
                <w:spacing w:val="-1"/>
                <w:sz w:val="24"/>
              </w:rPr>
              <w:t xml:space="preserve"> </w:t>
            </w:r>
            <w:r w:rsidRPr="008A7638">
              <w:rPr>
                <w:sz w:val="24"/>
              </w:rPr>
              <w:t>Noriega</w:t>
            </w:r>
            <w:r w:rsidRPr="008A7638">
              <w:rPr>
                <w:spacing w:val="1"/>
                <w:sz w:val="24"/>
              </w:rPr>
              <w:t xml:space="preserve"> </w:t>
            </w:r>
            <w:r w:rsidRPr="008A7638">
              <w:rPr>
                <w:spacing w:val="-5"/>
                <w:sz w:val="24"/>
              </w:rPr>
              <w:t>II</w:t>
            </w:r>
          </w:p>
        </w:tc>
        <w:tc>
          <w:tcPr>
            <w:tcW w:w="2373" w:type="dxa"/>
          </w:tcPr>
          <w:p w:rsidR="00514541" w:rsidRPr="008A7638" w:rsidRDefault="0086485A">
            <w:pPr>
              <w:pStyle w:val="TableParagraph"/>
              <w:spacing w:line="292" w:lineRule="exact"/>
              <w:ind w:left="70"/>
              <w:rPr>
                <w:sz w:val="24"/>
              </w:rPr>
            </w:pPr>
            <w:r w:rsidRPr="008A7638">
              <w:rPr>
                <w:sz w:val="24"/>
              </w:rPr>
              <w:t>Acueducto</w:t>
            </w:r>
            <w:r w:rsidRPr="008A7638">
              <w:rPr>
                <w:spacing w:val="-7"/>
                <w:sz w:val="24"/>
              </w:rPr>
              <w:t xml:space="preserve"> </w:t>
            </w:r>
            <w:r w:rsidRPr="008A7638">
              <w:rPr>
                <w:spacing w:val="-4"/>
                <w:sz w:val="24"/>
              </w:rPr>
              <w:t>Cibao</w:t>
            </w:r>
          </w:p>
          <w:p w:rsidR="00514541" w:rsidRPr="008A7638" w:rsidRDefault="0086485A">
            <w:pPr>
              <w:pStyle w:val="TableParagraph"/>
              <w:spacing w:line="275" w:lineRule="exact"/>
              <w:ind w:left="70"/>
              <w:rPr>
                <w:sz w:val="24"/>
              </w:rPr>
            </w:pPr>
            <w:r w:rsidRPr="008A7638">
              <w:rPr>
                <w:spacing w:val="-2"/>
                <w:sz w:val="24"/>
              </w:rPr>
              <w:t>Central</w:t>
            </w:r>
          </w:p>
        </w:tc>
        <w:tc>
          <w:tcPr>
            <w:tcW w:w="2527" w:type="dxa"/>
          </w:tcPr>
          <w:p w:rsidR="00514541" w:rsidRPr="008A7638" w:rsidRDefault="00514541">
            <w:pPr>
              <w:pStyle w:val="TableParagraph"/>
              <w:spacing w:before="16"/>
              <w:rPr>
                <w:sz w:val="24"/>
              </w:rPr>
            </w:pPr>
          </w:p>
          <w:p w:rsidR="00514541" w:rsidRPr="008A7638" w:rsidRDefault="0086485A">
            <w:pPr>
              <w:pStyle w:val="TableParagraph"/>
              <w:spacing w:line="276" w:lineRule="exact"/>
              <w:ind w:right="53"/>
              <w:jc w:val="right"/>
              <w:rPr>
                <w:sz w:val="24"/>
              </w:rPr>
            </w:pPr>
            <w:r w:rsidRPr="008A7638">
              <w:rPr>
                <w:spacing w:val="-2"/>
                <w:sz w:val="24"/>
              </w:rPr>
              <w:t>542,007</w:t>
            </w:r>
          </w:p>
        </w:tc>
      </w:tr>
      <w:tr w:rsidR="00514541" w:rsidRPr="008A7638">
        <w:trPr>
          <w:trHeight w:val="585"/>
        </w:trPr>
        <w:tc>
          <w:tcPr>
            <w:tcW w:w="1706" w:type="dxa"/>
          </w:tcPr>
          <w:p w:rsidR="00514541" w:rsidRPr="008A7638" w:rsidRDefault="00514541">
            <w:pPr>
              <w:pStyle w:val="TableParagraph"/>
              <w:spacing w:before="16"/>
              <w:rPr>
                <w:sz w:val="24"/>
              </w:rPr>
            </w:pPr>
          </w:p>
          <w:p w:rsidR="00514541" w:rsidRPr="008A7638" w:rsidRDefault="0086485A">
            <w:pPr>
              <w:pStyle w:val="TableParagraph"/>
              <w:spacing w:line="273" w:lineRule="exact"/>
              <w:ind w:left="69"/>
              <w:rPr>
                <w:sz w:val="24"/>
              </w:rPr>
            </w:pPr>
            <w:r w:rsidRPr="008A7638">
              <w:rPr>
                <w:spacing w:val="-2"/>
                <w:sz w:val="24"/>
              </w:rPr>
              <w:t>Puñal</w:t>
            </w:r>
          </w:p>
        </w:tc>
        <w:tc>
          <w:tcPr>
            <w:tcW w:w="2743" w:type="dxa"/>
          </w:tcPr>
          <w:p w:rsidR="00514541" w:rsidRPr="008A7638" w:rsidRDefault="0086485A">
            <w:pPr>
              <w:pStyle w:val="TableParagraph"/>
              <w:spacing w:before="145"/>
              <w:ind w:left="69"/>
              <w:rPr>
                <w:sz w:val="24"/>
              </w:rPr>
            </w:pPr>
            <w:r w:rsidRPr="008A7638">
              <w:rPr>
                <w:sz w:val="24"/>
              </w:rPr>
              <w:t>Noriega</w:t>
            </w:r>
            <w:r w:rsidRPr="008A7638">
              <w:rPr>
                <w:spacing w:val="-5"/>
                <w:sz w:val="24"/>
              </w:rPr>
              <w:t xml:space="preserve"> </w:t>
            </w:r>
            <w:r w:rsidRPr="008A7638">
              <w:rPr>
                <w:sz w:val="24"/>
              </w:rPr>
              <w:t>I y</w:t>
            </w:r>
            <w:r w:rsidRPr="008A7638">
              <w:rPr>
                <w:spacing w:val="-1"/>
                <w:sz w:val="24"/>
              </w:rPr>
              <w:t xml:space="preserve"> </w:t>
            </w:r>
            <w:r w:rsidRPr="008A7638">
              <w:rPr>
                <w:sz w:val="24"/>
              </w:rPr>
              <w:t>Noriega</w:t>
            </w:r>
            <w:r w:rsidRPr="008A7638">
              <w:rPr>
                <w:spacing w:val="1"/>
                <w:sz w:val="24"/>
              </w:rPr>
              <w:t xml:space="preserve"> </w:t>
            </w:r>
            <w:r w:rsidRPr="008A7638">
              <w:rPr>
                <w:spacing w:val="-5"/>
                <w:sz w:val="24"/>
              </w:rPr>
              <w:t>II</w:t>
            </w:r>
          </w:p>
        </w:tc>
        <w:tc>
          <w:tcPr>
            <w:tcW w:w="2373" w:type="dxa"/>
          </w:tcPr>
          <w:p w:rsidR="00514541" w:rsidRPr="008A7638" w:rsidRDefault="0086485A">
            <w:pPr>
              <w:pStyle w:val="TableParagraph"/>
              <w:spacing w:line="292" w:lineRule="exact"/>
              <w:ind w:left="70"/>
              <w:rPr>
                <w:sz w:val="24"/>
              </w:rPr>
            </w:pPr>
            <w:r w:rsidRPr="008A7638">
              <w:rPr>
                <w:sz w:val="24"/>
              </w:rPr>
              <w:t>Acueducto</w:t>
            </w:r>
            <w:r w:rsidRPr="008A7638">
              <w:rPr>
                <w:spacing w:val="-7"/>
                <w:sz w:val="24"/>
              </w:rPr>
              <w:t xml:space="preserve"> </w:t>
            </w:r>
            <w:r w:rsidRPr="008A7638">
              <w:rPr>
                <w:spacing w:val="-4"/>
                <w:sz w:val="24"/>
              </w:rPr>
              <w:t>Cibao</w:t>
            </w:r>
          </w:p>
          <w:p w:rsidR="00514541" w:rsidRPr="008A7638" w:rsidRDefault="0086485A">
            <w:pPr>
              <w:pStyle w:val="TableParagraph"/>
              <w:spacing w:line="273" w:lineRule="exact"/>
              <w:ind w:left="70"/>
              <w:rPr>
                <w:sz w:val="24"/>
              </w:rPr>
            </w:pPr>
            <w:r w:rsidRPr="008A7638">
              <w:rPr>
                <w:spacing w:val="-2"/>
                <w:sz w:val="24"/>
              </w:rPr>
              <w:t>Central</w:t>
            </w:r>
          </w:p>
        </w:tc>
        <w:tc>
          <w:tcPr>
            <w:tcW w:w="2527" w:type="dxa"/>
          </w:tcPr>
          <w:p w:rsidR="00514541" w:rsidRPr="008A7638" w:rsidRDefault="00514541">
            <w:pPr>
              <w:pStyle w:val="TableParagraph"/>
              <w:spacing w:before="16"/>
              <w:rPr>
                <w:sz w:val="24"/>
              </w:rPr>
            </w:pPr>
          </w:p>
          <w:p w:rsidR="00514541" w:rsidRPr="008A7638" w:rsidRDefault="0086485A">
            <w:pPr>
              <w:pStyle w:val="TableParagraph"/>
              <w:spacing w:line="273" w:lineRule="exact"/>
              <w:ind w:right="53"/>
              <w:jc w:val="right"/>
              <w:rPr>
                <w:sz w:val="24"/>
              </w:rPr>
            </w:pPr>
            <w:r w:rsidRPr="008A7638">
              <w:rPr>
                <w:spacing w:val="-2"/>
                <w:sz w:val="24"/>
              </w:rPr>
              <w:t>542,007</w:t>
            </w:r>
          </w:p>
        </w:tc>
      </w:tr>
      <w:tr w:rsidR="00514541" w:rsidRPr="008A7638">
        <w:trPr>
          <w:trHeight w:val="585"/>
        </w:trPr>
        <w:tc>
          <w:tcPr>
            <w:tcW w:w="1706" w:type="dxa"/>
          </w:tcPr>
          <w:p w:rsidR="00514541" w:rsidRPr="008A7638" w:rsidRDefault="0086485A">
            <w:pPr>
              <w:pStyle w:val="TableParagraph"/>
              <w:spacing w:line="292" w:lineRule="exact"/>
              <w:ind w:left="69"/>
              <w:rPr>
                <w:sz w:val="24"/>
              </w:rPr>
            </w:pPr>
            <w:r w:rsidRPr="008A7638">
              <w:rPr>
                <w:sz w:val="24"/>
              </w:rPr>
              <w:t xml:space="preserve">San </w:t>
            </w:r>
            <w:proofErr w:type="spellStart"/>
            <w:r w:rsidRPr="008A7638">
              <w:rPr>
                <w:sz w:val="24"/>
              </w:rPr>
              <w:t>Jose</w:t>
            </w:r>
            <w:proofErr w:type="spellEnd"/>
            <w:r w:rsidRPr="008A7638">
              <w:rPr>
                <w:spacing w:val="-3"/>
                <w:sz w:val="24"/>
              </w:rPr>
              <w:t xml:space="preserve"> </w:t>
            </w:r>
            <w:r w:rsidRPr="008A7638">
              <w:rPr>
                <w:spacing w:val="-5"/>
                <w:sz w:val="24"/>
              </w:rPr>
              <w:t>Las</w:t>
            </w:r>
          </w:p>
          <w:p w:rsidR="00514541" w:rsidRPr="008A7638" w:rsidRDefault="0086485A">
            <w:pPr>
              <w:pStyle w:val="TableParagraph"/>
              <w:spacing w:line="273" w:lineRule="exact"/>
              <w:ind w:left="69"/>
              <w:rPr>
                <w:sz w:val="24"/>
              </w:rPr>
            </w:pPr>
            <w:r w:rsidRPr="008A7638">
              <w:rPr>
                <w:spacing w:val="-2"/>
                <w:sz w:val="24"/>
              </w:rPr>
              <w:t>Matas</w:t>
            </w:r>
          </w:p>
        </w:tc>
        <w:tc>
          <w:tcPr>
            <w:tcW w:w="2743" w:type="dxa"/>
          </w:tcPr>
          <w:p w:rsidR="00514541" w:rsidRPr="008A7638" w:rsidRDefault="0086485A">
            <w:pPr>
              <w:pStyle w:val="TableParagraph"/>
              <w:spacing w:line="292" w:lineRule="exact"/>
              <w:ind w:left="69"/>
              <w:rPr>
                <w:sz w:val="24"/>
              </w:rPr>
            </w:pPr>
            <w:r w:rsidRPr="008A7638">
              <w:rPr>
                <w:sz w:val="24"/>
              </w:rPr>
              <w:t>Planta</w:t>
            </w:r>
            <w:r w:rsidRPr="008A7638">
              <w:rPr>
                <w:spacing w:val="-2"/>
                <w:sz w:val="24"/>
              </w:rPr>
              <w:t xml:space="preserve"> </w:t>
            </w:r>
            <w:r w:rsidRPr="008A7638">
              <w:rPr>
                <w:sz w:val="24"/>
              </w:rPr>
              <w:t>San</w:t>
            </w:r>
            <w:r w:rsidRPr="008A7638">
              <w:rPr>
                <w:spacing w:val="-1"/>
                <w:sz w:val="24"/>
              </w:rPr>
              <w:t xml:space="preserve"> </w:t>
            </w:r>
            <w:r w:rsidRPr="008A7638">
              <w:rPr>
                <w:sz w:val="24"/>
              </w:rPr>
              <w:t>José</w:t>
            </w:r>
            <w:r w:rsidRPr="008A7638">
              <w:rPr>
                <w:spacing w:val="-4"/>
                <w:sz w:val="24"/>
              </w:rPr>
              <w:t xml:space="preserve"> </w:t>
            </w:r>
            <w:r w:rsidRPr="008A7638">
              <w:rPr>
                <w:sz w:val="24"/>
              </w:rPr>
              <w:t xml:space="preserve">de </w:t>
            </w:r>
            <w:r w:rsidRPr="008A7638">
              <w:rPr>
                <w:spacing w:val="-5"/>
                <w:sz w:val="24"/>
              </w:rPr>
              <w:t>las</w:t>
            </w:r>
          </w:p>
          <w:p w:rsidR="00514541" w:rsidRPr="008A7638" w:rsidRDefault="0086485A">
            <w:pPr>
              <w:pStyle w:val="TableParagraph"/>
              <w:spacing w:line="273" w:lineRule="exact"/>
              <w:ind w:left="69"/>
              <w:rPr>
                <w:sz w:val="24"/>
              </w:rPr>
            </w:pPr>
            <w:r w:rsidRPr="008A7638">
              <w:rPr>
                <w:spacing w:val="-2"/>
                <w:sz w:val="24"/>
              </w:rPr>
              <w:t>Matas</w:t>
            </w:r>
          </w:p>
        </w:tc>
        <w:tc>
          <w:tcPr>
            <w:tcW w:w="2373" w:type="dxa"/>
          </w:tcPr>
          <w:p w:rsidR="00514541" w:rsidRPr="008A7638" w:rsidRDefault="0086485A">
            <w:pPr>
              <w:pStyle w:val="TableParagraph"/>
              <w:spacing w:line="292" w:lineRule="exact"/>
              <w:ind w:left="70"/>
              <w:rPr>
                <w:sz w:val="24"/>
              </w:rPr>
            </w:pPr>
            <w:r w:rsidRPr="008A7638">
              <w:rPr>
                <w:sz w:val="24"/>
              </w:rPr>
              <w:t>Acueducto</w:t>
            </w:r>
            <w:r w:rsidRPr="008A7638">
              <w:rPr>
                <w:spacing w:val="-3"/>
                <w:sz w:val="24"/>
              </w:rPr>
              <w:t xml:space="preserve"> </w:t>
            </w:r>
            <w:r w:rsidRPr="008A7638">
              <w:rPr>
                <w:sz w:val="24"/>
              </w:rPr>
              <w:t>San</w:t>
            </w:r>
            <w:r w:rsidRPr="008A7638">
              <w:rPr>
                <w:spacing w:val="-3"/>
                <w:sz w:val="24"/>
              </w:rPr>
              <w:t xml:space="preserve"> </w:t>
            </w:r>
            <w:r w:rsidRPr="008A7638">
              <w:rPr>
                <w:sz w:val="24"/>
              </w:rPr>
              <w:t>José</w:t>
            </w:r>
            <w:r w:rsidRPr="008A7638">
              <w:rPr>
                <w:spacing w:val="-4"/>
                <w:sz w:val="24"/>
              </w:rPr>
              <w:t xml:space="preserve"> </w:t>
            </w:r>
            <w:r w:rsidRPr="008A7638">
              <w:rPr>
                <w:spacing w:val="-5"/>
                <w:sz w:val="24"/>
              </w:rPr>
              <w:t>de</w:t>
            </w:r>
          </w:p>
          <w:p w:rsidR="00514541" w:rsidRPr="008A7638" w:rsidRDefault="0086485A">
            <w:pPr>
              <w:pStyle w:val="TableParagraph"/>
              <w:spacing w:line="273" w:lineRule="exact"/>
              <w:ind w:left="70"/>
              <w:rPr>
                <w:sz w:val="24"/>
              </w:rPr>
            </w:pPr>
            <w:r w:rsidRPr="008A7638">
              <w:rPr>
                <w:sz w:val="24"/>
              </w:rPr>
              <w:t>las</w:t>
            </w:r>
            <w:r w:rsidRPr="008A7638">
              <w:rPr>
                <w:spacing w:val="-2"/>
                <w:sz w:val="24"/>
              </w:rPr>
              <w:t xml:space="preserve"> Matas</w:t>
            </w:r>
          </w:p>
        </w:tc>
        <w:tc>
          <w:tcPr>
            <w:tcW w:w="2527" w:type="dxa"/>
          </w:tcPr>
          <w:p w:rsidR="00514541" w:rsidRPr="008A7638" w:rsidRDefault="00514541">
            <w:pPr>
              <w:pStyle w:val="TableParagraph"/>
              <w:spacing w:before="16"/>
              <w:rPr>
                <w:sz w:val="24"/>
              </w:rPr>
            </w:pPr>
          </w:p>
          <w:p w:rsidR="00514541" w:rsidRPr="008A7638" w:rsidRDefault="0086485A">
            <w:pPr>
              <w:pStyle w:val="TableParagraph"/>
              <w:spacing w:line="273" w:lineRule="exact"/>
              <w:ind w:right="56"/>
              <w:jc w:val="right"/>
              <w:rPr>
                <w:sz w:val="24"/>
              </w:rPr>
            </w:pPr>
            <w:r w:rsidRPr="008A7638">
              <w:rPr>
                <w:spacing w:val="-2"/>
                <w:sz w:val="24"/>
              </w:rPr>
              <w:t>11,910</w:t>
            </w:r>
          </w:p>
        </w:tc>
      </w:tr>
      <w:tr w:rsidR="00514541" w:rsidRPr="008A7638">
        <w:trPr>
          <w:trHeight w:val="880"/>
        </w:trPr>
        <w:tc>
          <w:tcPr>
            <w:tcW w:w="1706" w:type="dxa"/>
          </w:tcPr>
          <w:p w:rsidR="00514541" w:rsidRPr="008A7638" w:rsidRDefault="0086485A">
            <w:pPr>
              <w:pStyle w:val="TableParagraph"/>
              <w:spacing w:before="274" w:line="290" w:lineRule="atLeast"/>
              <w:ind w:left="69"/>
              <w:rPr>
                <w:sz w:val="24"/>
              </w:rPr>
            </w:pPr>
            <w:r w:rsidRPr="008A7638">
              <w:rPr>
                <w:sz w:val="24"/>
              </w:rPr>
              <w:t>Santiago</w:t>
            </w:r>
            <w:r w:rsidRPr="008A7638">
              <w:rPr>
                <w:spacing w:val="-14"/>
                <w:sz w:val="24"/>
              </w:rPr>
              <w:t xml:space="preserve"> </w:t>
            </w:r>
            <w:r w:rsidRPr="008A7638">
              <w:rPr>
                <w:sz w:val="24"/>
              </w:rPr>
              <w:t>de</w:t>
            </w:r>
            <w:r w:rsidRPr="008A7638">
              <w:rPr>
                <w:spacing w:val="-14"/>
                <w:sz w:val="24"/>
              </w:rPr>
              <w:t xml:space="preserve"> </w:t>
            </w:r>
            <w:r w:rsidRPr="008A7638">
              <w:rPr>
                <w:sz w:val="24"/>
              </w:rPr>
              <w:t xml:space="preserve">los </w:t>
            </w:r>
            <w:r w:rsidRPr="008A7638">
              <w:rPr>
                <w:spacing w:val="-2"/>
                <w:sz w:val="24"/>
              </w:rPr>
              <w:t>Caballeros</w:t>
            </w:r>
          </w:p>
        </w:tc>
        <w:tc>
          <w:tcPr>
            <w:tcW w:w="2743" w:type="dxa"/>
          </w:tcPr>
          <w:p w:rsidR="00514541" w:rsidRPr="008A7638" w:rsidRDefault="0086485A">
            <w:pPr>
              <w:pStyle w:val="TableParagraph"/>
              <w:spacing w:before="145"/>
              <w:ind w:left="69" w:right="66"/>
              <w:rPr>
                <w:sz w:val="24"/>
              </w:rPr>
            </w:pPr>
            <w:r w:rsidRPr="008A7638">
              <w:rPr>
                <w:sz w:val="24"/>
              </w:rPr>
              <w:t>Planta</w:t>
            </w:r>
            <w:r w:rsidRPr="008A7638">
              <w:rPr>
                <w:spacing w:val="-10"/>
                <w:sz w:val="24"/>
              </w:rPr>
              <w:t xml:space="preserve"> </w:t>
            </w:r>
            <w:r w:rsidRPr="008A7638">
              <w:rPr>
                <w:sz w:val="24"/>
              </w:rPr>
              <w:t>Noriega</w:t>
            </w:r>
            <w:r w:rsidRPr="008A7638">
              <w:rPr>
                <w:spacing w:val="-9"/>
                <w:sz w:val="24"/>
              </w:rPr>
              <w:t xml:space="preserve"> </w:t>
            </w:r>
            <w:r w:rsidRPr="008A7638">
              <w:rPr>
                <w:sz w:val="24"/>
              </w:rPr>
              <w:t>I</w:t>
            </w:r>
            <w:r w:rsidRPr="008A7638">
              <w:rPr>
                <w:spacing w:val="-12"/>
                <w:sz w:val="24"/>
              </w:rPr>
              <w:t xml:space="preserve"> </w:t>
            </w:r>
            <w:r w:rsidRPr="008A7638">
              <w:rPr>
                <w:sz w:val="24"/>
              </w:rPr>
              <w:t>y</w:t>
            </w:r>
            <w:r w:rsidRPr="008A7638">
              <w:rPr>
                <w:spacing w:val="-10"/>
                <w:sz w:val="24"/>
              </w:rPr>
              <w:t xml:space="preserve"> </w:t>
            </w:r>
            <w:r w:rsidRPr="008A7638">
              <w:rPr>
                <w:sz w:val="24"/>
              </w:rPr>
              <w:t>Noriega 2 Planta 25 MGD</w:t>
            </w:r>
          </w:p>
        </w:tc>
        <w:tc>
          <w:tcPr>
            <w:tcW w:w="2373" w:type="dxa"/>
          </w:tcPr>
          <w:p w:rsidR="00514541" w:rsidRPr="008A7638" w:rsidRDefault="0086485A">
            <w:pPr>
              <w:pStyle w:val="TableParagraph"/>
              <w:ind w:left="70" w:right="555"/>
              <w:rPr>
                <w:sz w:val="24"/>
              </w:rPr>
            </w:pPr>
            <w:r w:rsidRPr="008A7638">
              <w:rPr>
                <w:sz w:val="24"/>
              </w:rPr>
              <w:t>Acueducto Cibao Central,</w:t>
            </w:r>
            <w:r w:rsidRPr="008A7638">
              <w:rPr>
                <w:spacing w:val="-4"/>
                <w:sz w:val="24"/>
              </w:rPr>
              <w:t xml:space="preserve"> </w:t>
            </w:r>
            <w:r w:rsidRPr="008A7638">
              <w:rPr>
                <w:sz w:val="24"/>
              </w:rPr>
              <w:t>Planta</w:t>
            </w:r>
            <w:r w:rsidRPr="008A7638">
              <w:rPr>
                <w:spacing w:val="-3"/>
                <w:sz w:val="24"/>
              </w:rPr>
              <w:t xml:space="preserve"> </w:t>
            </w:r>
            <w:r w:rsidRPr="008A7638">
              <w:rPr>
                <w:spacing w:val="-5"/>
                <w:sz w:val="24"/>
              </w:rPr>
              <w:t>10</w:t>
            </w:r>
          </w:p>
          <w:p w:rsidR="00514541" w:rsidRPr="008A7638" w:rsidRDefault="0086485A">
            <w:pPr>
              <w:pStyle w:val="TableParagraph"/>
              <w:spacing w:line="275" w:lineRule="exact"/>
              <w:ind w:left="70"/>
              <w:rPr>
                <w:sz w:val="24"/>
              </w:rPr>
            </w:pPr>
            <w:r w:rsidRPr="008A7638">
              <w:rPr>
                <w:spacing w:val="-4"/>
                <w:sz w:val="24"/>
              </w:rPr>
              <w:t>MGD.</w:t>
            </w:r>
          </w:p>
        </w:tc>
        <w:tc>
          <w:tcPr>
            <w:tcW w:w="2527" w:type="dxa"/>
          </w:tcPr>
          <w:p w:rsidR="00514541" w:rsidRPr="008A7638" w:rsidRDefault="00514541">
            <w:pPr>
              <w:pStyle w:val="TableParagraph"/>
              <w:rPr>
                <w:sz w:val="24"/>
              </w:rPr>
            </w:pPr>
          </w:p>
          <w:p w:rsidR="00514541" w:rsidRPr="008A7638" w:rsidRDefault="00514541">
            <w:pPr>
              <w:pStyle w:val="TableParagraph"/>
              <w:spacing w:before="32"/>
              <w:rPr>
                <w:sz w:val="24"/>
              </w:rPr>
            </w:pPr>
          </w:p>
          <w:p w:rsidR="00514541" w:rsidRPr="008A7638" w:rsidRDefault="0086485A">
            <w:pPr>
              <w:pStyle w:val="TableParagraph"/>
              <w:spacing w:before="1" w:line="276" w:lineRule="exact"/>
              <w:ind w:right="53"/>
              <w:jc w:val="right"/>
              <w:rPr>
                <w:sz w:val="24"/>
              </w:rPr>
            </w:pPr>
            <w:r w:rsidRPr="008A7638">
              <w:rPr>
                <w:spacing w:val="-2"/>
                <w:sz w:val="24"/>
              </w:rPr>
              <w:t>573,762</w:t>
            </w:r>
          </w:p>
        </w:tc>
      </w:tr>
      <w:tr w:rsidR="00514541" w:rsidRPr="008A7638">
        <w:trPr>
          <w:trHeight w:val="313"/>
        </w:trPr>
        <w:tc>
          <w:tcPr>
            <w:tcW w:w="1706" w:type="dxa"/>
          </w:tcPr>
          <w:p w:rsidR="00514541" w:rsidRPr="008A7638" w:rsidRDefault="0086485A">
            <w:pPr>
              <w:pStyle w:val="TableParagraph"/>
              <w:spacing w:before="21" w:line="273" w:lineRule="exact"/>
              <w:ind w:left="69"/>
              <w:rPr>
                <w:sz w:val="24"/>
              </w:rPr>
            </w:pPr>
            <w:r w:rsidRPr="008A7638">
              <w:rPr>
                <w:spacing w:val="-2"/>
                <w:sz w:val="24"/>
              </w:rPr>
              <w:t>Tamboril</w:t>
            </w:r>
          </w:p>
        </w:tc>
        <w:tc>
          <w:tcPr>
            <w:tcW w:w="2743" w:type="dxa"/>
          </w:tcPr>
          <w:p w:rsidR="00514541" w:rsidRPr="008A7638" w:rsidRDefault="0086485A">
            <w:pPr>
              <w:pStyle w:val="TableParagraph"/>
              <w:spacing w:before="9" w:line="285" w:lineRule="exact"/>
              <w:ind w:left="69"/>
              <w:rPr>
                <w:sz w:val="24"/>
              </w:rPr>
            </w:pPr>
            <w:r w:rsidRPr="008A7638">
              <w:rPr>
                <w:sz w:val="24"/>
              </w:rPr>
              <w:t>Noriega</w:t>
            </w:r>
            <w:r w:rsidRPr="008A7638">
              <w:rPr>
                <w:spacing w:val="-5"/>
                <w:sz w:val="24"/>
              </w:rPr>
              <w:t xml:space="preserve"> </w:t>
            </w:r>
            <w:r w:rsidRPr="008A7638">
              <w:rPr>
                <w:sz w:val="24"/>
              </w:rPr>
              <w:t>I y</w:t>
            </w:r>
            <w:r w:rsidRPr="008A7638">
              <w:rPr>
                <w:spacing w:val="-1"/>
                <w:sz w:val="24"/>
              </w:rPr>
              <w:t xml:space="preserve"> </w:t>
            </w:r>
            <w:r w:rsidRPr="008A7638">
              <w:rPr>
                <w:sz w:val="24"/>
              </w:rPr>
              <w:t>Noriega</w:t>
            </w:r>
            <w:r w:rsidRPr="008A7638">
              <w:rPr>
                <w:spacing w:val="1"/>
                <w:sz w:val="24"/>
              </w:rPr>
              <w:t xml:space="preserve"> </w:t>
            </w:r>
            <w:r w:rsidRPr="008A7638">
              <w:rPr>
                <w:spacing w:val="-5"/>
                <w:sz w:val="24"/>
              </w:rPr>
              <w:t>II</w:t>
            </w:r>
          </w:p>
        </w:tc>
        <w:tc>
          <w:tcPr>
            <w:tcW w:w="2373" w:type="dxa"/>
          </w:tcPr>
          <w:p w:rsidR="00514541" w:rsidRPr="008A7638" w:rsidRDefault="0086485A">
            <w:pPr>
              <w:pStyle w:val="TableParagraph"/>
              <w:spacing w:before="9" w:line="285" w:lineRule="exact"/>
              <w:ind w:left="70"/>
              <w:rPr>
                <w:sz w:val="24"/>
              </w:rPr>
            </w:pPr>
            <w:r w:rsidRPr="008A7638">
              <w:rPr>
                <w:sz w:val="24"/>
              </w:rPr>
              <w:t>Acueducto</w:t>
            </w:r>
            <w:r w:rsidRPr="008A7638">
              <w:rPr>
                <w:spacing w:val="-7"/>
                <w:sz w:val="24"/>
              </w:rPr>
              <w:t xml:space="preserve"> </w:t>
            </w:r>
            <w:r w:rsidRPr="008A7638">
              <w:rPr>
                <w:spacing w:val="-2"/>
                <w:sz w:val="24"/>
              </w:rPr>
              <w:t>Tamboril</w:t>
            </w:r>
          </w:p>
        </w:tc>
        <w:tc>
          <w:tcPr>
            <w:tcW w:w="2527" w:type="dxa"/>
          </w:tcPr>
          <w:p w:rsidR="00514541" w:rsidRPr="008A7638" w:rsidRDefault="0086485A">
            <w:pPr>
              <w:pStyle w:val="TableParagraph"/>
              <w:spacing w:before="21" w:line="273" w:lineRule="exact"/>
              <w:ind w:right="53"/>
              <w:jc w:val="right"/>
              <w:rPr>
                <w:sz w:val="24"/>
              </w:rPr>
            </w:pPr>
            <w:r w:rsidRPr="008A7638">
              <w:rPr>
                <w:spacing w:val="-2"/>
                <w:sz w:val="24"/>
              </w:rPr>
              <w:t>3,075</w:t>
            </w:r>
          </w:p>
        </w:tc>
      </w:tr>
      <w:tr w:rsidR="00514541" w:rsidRPr="008A7638">
        <w:trPr>
          <w:trHeight w:val="1173"/>
        </w:trPr>
        <w:tc>
          <w:tcPr>
            <w:tcW w:w="1706" w:type="dxa"/>
          </w:tcPr>
          <w:p w:rsidR="00514541" w:rsidRPr="008A7638" w:rsidRDefault="00514541">
            <w:pPr>
              <w:pStyle w:val="TableParagraph"/>
              <w:rPr>
                <w:sz w:val="24"/>
              </w:rPr>
            </w:pPr>
          </w:p>
          <w:p w:rsidR="00514541" w:rsidRPr="008A7638" w:rsidRDefault="00514541">
            <w:pPr>
              <w:pStyle w:val="TableParagraph"/>
              <w:rPr>
                <w:sz w:val="24"/>
              </w:rPr>
            </w:pPr>
          </w:p>
          <w:p w:rsidR="00514541" w:rsidRPr="008A7638" w:rsidRDefault="00514541">
            <w:pPr>
              <w:pStyle w:val="TableParagraph"/>
              <w:spacing w:before="49"/>
              <w:rPr>
                <w:sz w:val="24"/>
              </w:rPr>
            </w:pPr>
          </w:p>
          <w:p w:rsidR="00514541" w:rsidRPr="008A7638" w:rsidRDefault="0086485A">
            <w:pPr>
              <w:pStyle w:val="TableParagraph"/>
              <w:spacing w:line="276" w:lineRule="exact"/>
              <w:ind w:left="69"/>
              <w:rPr>
                <w:sz w:val="24"/>
              </w:rPr>
            </w:pPr>
            <w:r w:rsidRPr="008A7638">
              <w:rPr>
                <w:sz w:val="24"/>
              </w:rPr>
              <w:t xml:space="preserve">Villa </w:t>
            </w:r>
            <w:r w:rsidRPr="008A7638">
              <w:rPr>
                <w:spacing w:val="-2"/>
                <w:sz w:val="24"/>
              </w:rPr>
              <w:t>González</w:t>
            </w:r>
          </w:p>
        </w:tc>
        <w:tc>
          <w:tcPr>
            <w:tcW w:w="2743" w:type="dxa"/>
          </w:tcPr>
          <w:p w:rsidR="00514541" w:rsidRPr="008A7638" w:rsidRDefault="00514541">
            <w:pPr>
              <w:pStyle w:val="TableParagraph"/>
              <w:spacing w:before="16"/>
              <w:rPr>
                <w:sz w:val="24"/>
              </w:rPr>
            </w:pPr>
          </w:p>
          <w:p w:rsidR="00514541" w:rsidRPr="008A7638" w:rsidRDefault="0086485A">
            <w:pPr>
              <w:pStyle w:val="TableParagraph"/>
              <w:ind w:left="69"/>
              <w:rPr>
                <w:sz w:val="24"/>
              </w:rPr>
            </w:pPr>
            <w:r w:rsidRPr="008A7638">
              <w:rPr>
                <w:sz w:val="24"/>
              </w:rPr>
              <w:t>Planta</w:t>
            </w:r>
            <w:r w:rsidRPr="008A7638">
              <w:rPr>
                <w:spacing w:val="-8"/>
                <w:sz w:val="24"/>
              </w:rPr>
              <w:t xml:space="preserve"> </w:t>
            </w:r>
            <w:r w:rsidRPr="008A7638">
              <w:rPr>
                <w:sz w:val="24"/>
              </w:rPr>
              <w:t>Villa</w:t>
            </w:r>
            <w:r w:rsidRPr="008A7638">
              <w:rPr>
                <w:spacing w:val="-10"/>
                <w:sz w:val="24"/>
              </w:rPr>
              <w:t xml:space="preserve"> </w:t>
            </w:r>
            <w:r w:rsidRPr="008A7638">
              <w:rPr>
                <w:sz w:val="24"/>
              </w:rPr>
              <w:t>González</w:t>
            </w:r>
            <w:r w:rsidRPr="008A7638">
              <w:rPr>
                <w:spacing w:val="-7"/>
                <w:sz w:val="24"/>
              </w:rPr>
              <w:t xml:space="preserve"> </w:t>
            </w:r>
            <w:r w:rsidRPr="008A7638">
              <w:rPr>
                <w:sz w:val="24"/>
              </w:rPr>
              <w:t>I</w:t>
            </w:r>
            <w:r w:rsidRPr="008A7638">
              <w:rPr>
                <w:spacing w:val="-8"/>
                <w:sz w:val="24"/>
              </w:rPr>
              <w:t xml:space="preserve"> </w:t>
            </w:r>
            <w:r w:rsidRPr="008A7638">
              <w:rPr>
                <w:sz w:val="24"/>
              </w:rPr>
              <w:t>y</w:t>
            </w:r>
            <w:r w:rsidRPr="008A7638">
              <w:rPr>
                <w:spacing w:val="-10"/>
                <w:sz w:val="24"/>
              </w:rPr>
              <w:t xml:space="preserve"> </w:t>
            </w:r>
            <w:r w:rsidRPr="008A7638">
              <w:rPr>
                <w:sz w:val="24"/>
              </w:rPr>
              <w:t>II. Pozo Las Lavas</w:t>
            </w:r>
          </w:p>
        </w:tc>
        <w:tc>
          <w:tcPr>
            <w:tcW w:w="2373" w:type="dxa"/>
          </w:tcPr>
          <w:p w:rsidR="00514541" w:rsidRPr="008A7638" w:rsidRDefault="0086485A">
            <w:pPr>
              <w:pStyle w:val="TableParagraph"/>
              <w:ind w:left="70" w:right="64"/>
              <w:rPr>
                <w:sz w:val="24"/>
              </w:rPr>
            </w:pPr>
            <w:r w:rsidRPr="008A7638">
              <w:rPr>
                <w:sz w:val="24"/>
              </w:rPr>
              <w:t>Acueducto Villa González PTAP1, PTAP2</w:t>
            </w:r>
            <w:r w:rsidRPr="008A7638">
              <w:rPr>
                <w:spacing w:val="-13"/>
                <w:sz w:val="24"/>
              </w:rPr>
              <w:t xml:space="preserve"> </w:t>
            </w:r>
            <w:r w:rsidRPr="008A7638">
              <w:rPr>
                <w:sz w:val="24"/>
              </w:rPr>
              <w:t>y</w:t>
            </w:r>
            <w:r w:rsidRPr="008A7638">
              <w:rPr>
                <w:spacing w:val="-13"/>
                <w:sz w:val="24"/>
              </w:rPr>
              <w:t xml:space="preserve"> </w:t>
            </w:r>
            <w:r w:rsidRPr="008A7638">
              <w:rPr>
                <w:sz w:val="24"/>
              </w:rPr>
              <w:t>Villa</w:t>
            </w:r>
            <w:r w:rsidRPr="008A7638">
              <w:rPr>
                <w:spacing w:val="-14"/>
                <w:sz w:val="24"/>
              </w:rPr>
              <w:t xml:space="preserve"> </w:t>
            </w:r>
            <w:r w:rsidRPr="008A7638">
              <w:rPr>
                <w:sz w:val="24"/>
              </w:rPr>
              <w:t>González</w:t>
            </w:r>
          </w:p>
          <w:p w:rsidR="00514541" w:rsidRPr="008A7638" w:rsidRDefault="0086485A">
            <w:pPr>
              <w:pStyle w:val="TableParagraph"/>
              <w:spacing w:line="275" w:lineRule="exact"/>
              <w:ind w:left="70"/>
              <w:rPr>
                <w:sz w:val="24"/>
              </w:rPr>
            </w:pPr>
            <w:r w:rsidRPr="008A7638">
              <w:rPr>
                <w:spacing w:val="-4"/>
                <w:sz w:val="24"/>
              </w:rPr>
              <w:t>Pozo</w:t>
            </w:r>
          </w:p>
        </w:tc>
        <w:tc>
          <w:tcPr>
            <w:tcW w:w="2527" w:type="dxa"/>
          </w:tcPr>
          <w:p w:rsidR="00514541" w:rsidRPr="008A7638" w:rsidRDefault="00514541">
            <w:pPr>
              <w:pStyle w:val="TableParagraph"/>
              <w:rPr>
                <w:sz w:val="24"/>
              </w:rPr>
            </w:pPr>
          </w:p>
          <w:p w:rsidR="00514541" w:rsidRPr="008A7638" w:rsidRDefault="00514541">
            <w:pPr>
              <w:pStyle w:val="TableParagraph"/>
              <w:rPr>
                <w:sz w:val="24"/>
              </w:rPr>
            </w:pPr>
          </w:p>
          <w:p w:rsidR="00514541" w:rsidRPr="008A7638" w:rsidRDefault="00514541">
            <w:pPr>
              <w:pStyle w:val="TableParagraph"/>
              <w:spacing w:before="49"/>
              <w:rPr>
                <w:sz w:val="24"/>
              </w:rPr>
            </w:pPr>
          </w:p>
          <w:p w:rsidR="00514541" w:rsidRPr="008A7638" w:rsidRDefault="0086485A">
            <w:pPr>
              <w:pStyle w:val="TableParagraph"/>
              <w:spacing w:line="276" w:lineRule="exact"/>
              <w:ind w:right="56"/>
              <w:jc w:val="right"/>
              <w:rPr>
                <w:sz w:val="24"/>
              </w:rPr>
            </w:pPr>
            <w:r w:rsidRPr="008A7638">
              <w:rPr>
                <w:spacing w:val="-2"/>
                <w:sz w:val="24"/>
              </w:rPr>
              <w:t>28,428</w:t>
            </w:r>
          </w:p>
        </w:tc>
      </w:tr>
    </w:tbl>
    <w:p w:rsidR="00514541" w:rsidRPr="008A7638" w:rsidRDefault="00514541">
      <w:pPr>
        <w:pStyle w:val="TableParagraph"/>
        <w:spacing w:line="276" w:lineRule="exact"/>
        <w:jc w:val="right"/>
        <w:rPr>
          <w:sz w:val="24"/>
        </w:rPr>
        <w:sectPr w:rsidR="00514541" w:rsidRPr="008A7638">
          <w:pgSz w:w="12240" w:h="15840"/>
          <w:pgMar w:top="1420" w:right="1080" w:bottom="1180" w:left="1440" w:header="0" w:footer="984"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2490"/>
        <w:gridCol w:w="1998"/>
        <w:gridCol w:w="3145"/>
      </w:tblGrid>
      <w:tr w:rsidR="00514541" w:rsidRPr="008A7638" w:rsidTr="008A7638">
        <w:trPr>
          <w:trHeight w:val="585"/>
        </w:trPr>
        <w:tc>
          <w:tcPr>
            <w:tcW w:w="1721" w:type="dxa"/>
            <w:shd w:val="clear" w:color="auto" w:fill="548DD4" w:themeFill="text2" w:themeFillTint="99"/>
          </w:tcPr>
          <w:p w:rsidR="00514541" w:rsidRPr="008A7638" w:rsidRDefault="0086485A">
            <w:pPr>
              <w:pStyle w:val="TableParagraph"/>
              <w:spacing w:before="146"/>
              <w:ind w:left="371"/>
              <w:rPr>
                <w:sz w:val="24"/>
              </w:rPr>
            </w:pPr>
            <w:r w:rsidRPr="008A7638">
              <w:rPr>
                <w:spacing w:val="-2"/>
                <w:sz w:val="24"/>
              </w:rPr>
              <w:lastRenderedPageBreak/>
              <w:t>Municipio</w:t>
            </w:r>
          </w:p>
        </w:tc>
        <w:tc>
          <w:tcPr>
            <w:tcW w:w="2490" w:type="dxa"/>
            <w:shd w:val="clear" w:color="auto" w:fill="548DD4" w:themeFill="text2" w:themeFillTint="99"/>
          </w:tcPr>
          <w:p w:rsidR="00514541" w:rsidRPr="008A7638" w:rsidRDefault="0086485A">
            <w:pPr>
              <w:pStyle w:val="TableParagraph"/>
              <w:spacing w:before="146"/>
              <w:ind w:left="10"/>
              <w:jc w:val="center"/>
              <w:rPr>
                <w:sz w:val="24"/>
              </w:rPr>
            </w:pPr>
            <w:r w:rsidRPr="008A7638">
              <w:rPr>
                <w:spacing w:val="-2"/>
                <w:sz w:val="24"/>
              </w:rPr>
              <w:t>Sistema</w:t>
            </w:r>
          </w:p>
        </w:tc>
        <w:tc>
          <w:tcPr>
            <w:tcW w:w="1998" w:type="dxa"/>
            <w:shd w:val="clear" w:color="auto" w:fill="548DD4" w:themeFill="text2" w:themeFillTint="99"/>
          </w:tcPr>
          <w:p w:rsidR="00514541" w:rsidRPr="008A7638" w:rsidRDefault="0086485A">
            <w:pPr>
              <w:pStyle w:val="TableParagraph"/>
              <w:spacing w:before="146"/>
              <w:ind w:left="639"/>
              <w:rPr>
                <w:sz w:val="24"/>
              </w:rPr>
            </w:pPr>
            <w:r w:rsidRPr="008A7638">
              <w:rPr>
                <w:spacing w:val="-2"/>
                <w:sz w:val="24"/>
              </w:rPr>
              <w:t>Cuenca</w:t>
            </w:r>
          </w:p>
        </w:tc>
        <w:tc>
          <w:tcPr>
            <w:tcW w:w="3145" w:type="dxa"/>
            <w:shd w:val="clear" w:color="auto" w:fill="548DD4" w:themeFill="text2" w:themeFillTint="99"/>
          </w:tcPr>
          <w:p w:rsidR="00514541" w:rsidRPr="008A7638" w:rsidRDefault="0086485A">
            <w:pPr>
              <w:pStyle w:val="TableParagraph"/>
              <w:spacing w:line="293" w:lineRule="exact"/>
              <w:ind w:left="509"/>
              <w:rPr>
                <w:sz w:val="24"/>
              </w:rPr>
            </w:pPr>
            <w:r w:rsidRPr="008A7638">
              <w:rPr>
                <w:sz w:val="24"/>
              </w:rPr>
              <w:t>Población</w:t>
            </w:r>
            <w:r w:rsidRPr="008A7638">
              <w:rPr>
                <w:spacing w:val="-7"/>
                <w:sz w:val="24"/>
              </w:rPr>
              <w:t xml:space="preserve"> </w:t>
            </w:r>
            <w:r w:rsidRPr="008A7638">
              <w:rPr>
                <w:sz w:val="24"/>
              </w:rPr>
              <w:t>servida</w:t>
            </w:r>
            <w:r w:rsidRPr="008A7638">
              <w:rPr>
                <w:spacing w:val="-4"/>
                <w:sz w:val="24"/>
              </w:rPr>
              <w:t xml:space="preserve"> </w:t>
            </w:r>
            <w:r w:rsidRPr="008A7638">
              <w:rPr>
                <w:spacing w:val="-5"/>
                <w:sz w:val="24"/>
              </w:rPr>
              <w:t>con</w:t>
            </w:r>
          </w:p>
          <w:p w:rsidR="00514541" w:rsidRPr="008A7638" w:rsidRDefault="0086485A">
            <w:pPr>
              <w:pStyle w:val="TableParagraph"/>
              <w:spacing w:line="273" w:lineRule="exact"/>
              <w:ind w:left="456"/>
              <w:rPr>
                <w:sz w:val="24"/>
              </w:rPr>
            </w:pPr>
            <w:r w:rsidRPr="008A7638">
              <w:rPr>
                <w:sz w:val="24"/>
              </w:rPr>
              <w:t>alcantarillado</w:t>
            </w:r>
            <w:r w:rsidRPr="008A7638">
              <w:rPr>
                <w:spacing w:val="-5"/>
                <w:sz w:val="24"/>
              </w:rPr>
              <w:t xml:space="preserve"> </w:t>
            </w:r>
            <w:r w:rsidRPr="008A7638">
              <w:rPr>
                <w:spacing w:val="-2"/>
                <w:sz w:val="24"/>
              </w:rPr>
              <w:t>sanitario</w:t>
            </w:r>
          </w:p>
        </w:tc>
      </w:tr>
      <w:tr w:rsidR="00514541" w:rsidRPr="008A7638">
        <w:trPr>
          <w:trHeight w:val="1953"/>
        </w:trPr>
        <w:tc>
          <w:tcPr>
            <w:tcW w:w="1721" w:type="dxa"/>
          </w:tcPr>
          <w:p w:rsidR="00514541" w:rsidRPr="008A7638" w:rsidRDefault="00514541">
            <w:pPr>
              <w:pStyle w:val="TableParagraph"/>
              <w:rPr>
                <w:sz w:val="20"/>
              </w:rPr>
            </w:pPr>
          </w:p>
          <w:p w:rsidR="00514541" w:rsidRPr="008A7638" w:rsidRDefault="00514541">
            <w:pPr>
              <w:pStyle w:val="TableParagraph"/>
              <w:rPr>
                <w:sz w:val="20"/>
              </w:rPr>
            </w:pPr>
          </w:p>
          <w:p w:rsidR="00514541" w:rsidRPr="008A7638" w:rsidRDefault="00514541">
            <w:pPr>
              <w:pStyle w:val="TableParagraph"/>
              <w:spacing w:before="43"/>
              <w:rPr>
                <w:sz w:val="20"/>
              </w:rPr>
            </w:pPr>
          </w:p>
          <w:p w:rsidR="00514541" w:rsidRPr="008A7638" w:rsidRDefault="0086485A">
            <w:pPr>
              <w:pStyle w:val="TableParagraph"/>
              <w:ind w:left="494" w:hanging="188"/>
              <w:rPr>
                <w:sz w:val="20"/>
              </w:rPr>
            </w:pPr>
            <w:r w:rsidRPr="008A7638">
              <w:rPr>
                <w:sz w:val="20"/>
              </w:rPr>
              <w:t>Nombre</w:t>
            </w:r>
            <w:r w:rsidRPr="008A7638">
              <w:rPr>
                <w:spacing w:val="-12"/>
                <w:sz w:val="20"/>
              </w:rPr>
              <w:t xml:space="preserve"> </w:t>
            </w:r>
            <w:r w:rsidRPr="008A7638">
              <w:rPr>
                <w:sz w:val="20"/>
              </w:rPr>
              <w:t>de</w:t>
            </w:r>
            <w:r w:rsidRPr="008A7638">
              <w:rPr>
                <w:spacing w:val="-11"/>
                <w:sz w:val="20"/>
              </w:rPr>
              <w:t xml:space="preserve"> </w:t>
            </w:r>
            <w:r w:rsidRPr="008A7638">
              <w:rPr>
                <w:sz w:val="20"/>
              </w:rPr>
              <w:t xml:space="preserve">la </w:t>
            </w:r>
            <w:r w:rsidRPr="008A7638">
              <w:rPr>
                <w:spacing w:val="-2"/>
                <w:sz w:val="20"/>
              </w:rPr>
              <w:t>localidad</w:t>
            </w:r>
          </w:p>
        </w:tc>
        <w:tc>
          <w:tcPr>
            <w:tcW w:w="2490" w:type="dxa"/>
          </w:tcPr>
          <w:p w:rsidR="00514541" w:rsidRPr="008A7638" w:rsidRDefault="00514541">
            <w:pPr>
              <w:pStyle w:val="TableParagraph"/>
              <w:rPr>
                <w:sz w:val="20"/>
              </w:rPr>
            </w:pPr>
          </w:p>
          <w:p w:rsidR="00514541" w:rsidRPr="008A7638" w:rsidRDefault="00514541">
            <w:pPr>
              <w:pStyle w:val="TableParagraph"/>
              <w:spacing w:before="28"/>
              <w:rPr>
                <w:sz w:val="20"/>
              </w:rPr>
            </w:pPr>
          </w:p>
          <w:p w:rsidR="00514541" w:rsidRPr="008A7638" w:rsidRDefault="0086485A">
            <w:pPr>
              <w:pStyle w:val="TableParagraph"/>
              <w:ind w:left="76" w:right="73" w:firstLine="5"/>
              <w:jc w:val="center"/>
              <w:rPr>
                <w:sz w:val="20"/>
              </w:rPr>
            </w:pPr>
            <w:r w:rsidRPr="008A7638">
              <w:rPr>
                <w:sz w:val="20"/>
              </w:rPr>
              <w:t>Nombre de la Planta de tratamiento de aguas residuales o punto de descarga</w:t>
            </w:r>
            <w:r w:rsidRPr="008A7638">
              <w:rPr>
                <w:spacing w:val="-12"/>
                <w:sz w:val="20"/>
              </w:rPr>
              <w:t xml:space="preserve"> </w:t>
            </w:r>
            <w:r w:rsidRPr="008A7638">
              <w:rPr>
                <w:sz w:val="20"/>
              </w:rPr>
              <w:t>en</w:t>
            </w:r>
            <w:r w:rsidRPr="008A7638">
              <w:rPr>
                <w:spacing w:val="-11"/>
                <w:sz w:val="20"/>
              </w:rPr>
              <w:t xml:space="preserve"> </w:t>
            </w:r>
            <w:r w:rsidRPr="008A7638">
              <w:rPr>
                <w:sz w:val="20"/>
              </w:rPr>
              <w:t>cuerpo</w:t>
            </w:r>
            <w:r w:rsidRPr="008A7638">
              <w:rPr>
                <w:spacing w:val="-11"/>
                <w:sz w:val="20"/>
              </w:rPr>
              <w:t xml:space="preserve"> </w:t>
            </w:r>
            <w:r w:rsidRPr="008A7638">
              <w:rPr>
                <w:sz w:val="20"/>
              </w:rPr>
              <w:t>receptor</w:t>
            </w:r>
          </w:p>
        </w:tc>
        <w:tc>
          <w:tcPr>
            <w:tcW w:w="1998" w:type="dxa"/>
          </w:tcPr>
          <w:p w:rsidR="00514541" w:rsidRPr="008A7638" w:rsidRDefault="00514541">
            <w:pPr>
              <w:pStyle w:val="TableParagraph"/>
              <w:rPr>
                <w:sz w:val="20"/>
              </w:rPr>
            </w:pPr>
          </w:p>
          <w:p w:rsidR="00514541" w:rsidRPr="008A7638" w:rsidRDefault="00514541">
            <w:pPr>
              <w:pStyle w:val="TableParagraph"/>
              <w:spacing w:before="151"/>
              <w:rPr>
                <w:sz w:val="20"/>
              </w:rPr>
            </w:pPr>
          </w:p>
          <w:p w:rsidR="00514541" w:rsidRPr="008A7638" w:rsidRDefault="0086485A">
            <w:pPr>
              <w:pStyle w:val="TableParagraph"/>
              <w:ind w:left="87" w:right="86" w:firstLine="5"/>
              <w:jc w:val="center"/>
              <w:rPr>
                <w:sz w:val="20"/>
              </w:rPr>
            </w:pPr>
            <w:r w:rsidRPr="008A7638">
              <w:rPr>
                <w:sz w:val="20"/>
              </w:rPr>
              <w:t>Nombre de la cuenca o sub-cuenca que vuelca</w:t>
            </w:r>
            <w:r w:rsidRPr="008A7638">
              <w:rPr>
                <w:spacing w:val="-12"/>
                <w:sz w:val="20"/>
              </w:rPr>
              <w:t xml:space="preserve"> </w:t>
            </w:r>
            <w:r w:rsidRPr="008A7638">
              <w:rPr>
                <w:sz w:val="20"/>
              </w:rPr>
              <w:t>a</w:t>
            </w:r>
            <w:r w:rsidRPr="008A7638">
              <w:rPr>
                <w:spacing w:val="-11"/>
                <w:sz w:val="20"/>
              </w:rPr>
              <w:t xml:space="preserve"> </w:t>
            </w:r>
            <w:r w:rsidRPr="008A7638">
              <w:rPr>
                <w:sz w:val="20"/>
              </w:rPr>
              <w:t>una</w:t>
            </w:r>
            <w:r w:rsidRPr="008A7638">
              <w:rPr>
                <w:spacing w:val="-11"/>
                <w:sz w:val="20"/>
              </w:rPr>
              <w:t xml:space="preserve"> </w:t>
            </w:r>
            <w:r w:rsidRPr="008A7638">
              <w:rPr>
                <w:sz w:val="20"/>
              </w:rPr>
              <w:t>colectora</w:t>
            </w:r>
          </w:p>
        </w:tc>
        <w:tc>
          <w:tcPr>
            <w:tcW w:w="3145" w:type="dxa"/>
          </w:tcPr>
          <w:p w:rsidR="00514541" w:rsidRPr="008A7638" w:rsidRDefault="0086485A">
            <w:pPr>
              <w:pStyle w:val="TableParagraph"/>
              <w:ind w:left="70" w:right="148"/>
              <w:rPr>
                <w:sz w:val="20"/>
              </w:rPr>
            </w:pPr>
            <w:r w:rsidRPr="008A7638">
              <w:rPr>
                <w:sz w:val="20"/>
              </w:rPr>
              <w:t>Cantidad</w:t>
            </w:r>
            <w:r w:rsidRPr="008A7638">
              <w:rPr>
                <w:spacing w:val="-12"/>
                <w:sz w:val="20"/>
              </w:rPr>
              <w:t xml:space="preserve"> </w:t>
            </w:r>
            <w:r w:rsidRPr="008A7638">
              <w:rPr>
                <w:sz w:val="20"/>
              </w:rPr>
              <w:t>de</w:t>
            </w:r>
            <w:r w:rsidRPr="008A7638">
              <w:rPr>
                <w:spacing w:val="-11"/>
                <w:sz w:val="20"/>
              </w:rPr>
              <w:t xml:space="preserve"> </w:t>
            </w:r>
            <w:r w:rsidRPr="008A7638">
              <w:rPr>
                <w:sz w:val="20"/>
              </w:rPr>
              <w:t>habitantes</w:t>
            </w:r>
            <w:r w:rsidRPr="008A7638">
              <w:rPr>
                <w:spacing w:val="-11"/>
                <w:sz w:val="20"/>
              </w:rPr>
              <w:t xml:space="preserve"> </w:t>
            </w:r>
            <w:r w:rsidRPr="008A7638">
              <w:rPr>
                <w:sz w:val="20"/>
              </w:rPr>
              <w:t>residentes, al final del año, que vuelcan sus efluentes</w:t>
            </w:r>
            <w:r w:rsidRPr="008A7638">
              <w:rPr>
                <w:spacing w:val="-6"/>
                <w:sz w:val="20"/>
              </w:rPr>
              <w:t xml:space="preserve"> </w:t>
            </w:r>
            <w:r w:rsidRPr="008A7638">
              <w:rPr>
                <w:sz w:val="20"/>
              </w:rPr>
              <w:t>a</w:t>
            </w:r>
            <w:r w:rsidRPr="008A7638">
              <w:rPr>
                <w:spacing w:val="-4"/>
                <w:sz w:val="20"/>
              </w:rPr>
              <w:t xml:space="preserve"> </w:t>
            </w:r>
            <w:r w:rsidRPr="008A7638">
              <w:rPr>
                <w:sz w:val="20"/>
              </w:rPr>
              <w:t>la</w:t>
            </w:r>
            <w:r w:rsidRPr="008A7638">
              <w:rPr>
                <w:spacing w:val="-4"/>
                <w:sz w:val="20"/>
              </w:rPr>
              <w:t xml:space="preserve"> </w:t>
            </w:r>
            <w:r w:rsidRPr="008A7638">
              <w:rPr>
                <w:sz w:val="20"/>
              </w:rPr>
              <w:t>red</w:t>
            </w:r>
            <w:r w:rsidRPr="008A7638">
              <w:rPr>
                <w:spacing w:val="-4"/>
                <w:sz w:val="20"/>
              </w:rPr>
              <w:t xml:space="preserve"> </w:t>
            </w:r>
            <w:r w:rsidRPr="008A7638">
              <w:rPr>
                <w:sz w:val="20"/>
              </w:rPr>
              <w:t>de</w:t>
            </w:r>
            <w:r w:rsidRPr="008A7638">
              <w:rPr>
                <w:spacing w:val="-5"/>
                <w:sz w:val="20"/>
              </w:rPr>
              <w:t xml:space="preserve"> </w:t>
            </w:r>
            <w:r w:rsidRPr="008A7638">
              <w:rPr>
                <w:sz w:val="20"/>
              </w:rPr>
              <w:t>alcantarillado sanitario, mediante una conexión domiciliaria o a un pozo séptico atendido por camiones del prestador o de empresas con</w:t>
            </w:r>
          </w:p>
          <w:p w:rsidR="00514541" w:rsidRPr="008A7638" w:rsidRDefault="0086485A">
            <w:pPr>
              <w:pStyle w:val="TableParagraph"/>
              <w:spacing w:before="1" w:line="223" w:lineRule="exact"/>
              <w:ind w:left="70"/>
              <w:rPr>
                <w:sz w:val="20"/>
              </w:rPr>
            </w:pPr>
            <w:proofErr w:type="gramStart"/>
            <w:r w:rsidRPr="008A7638">
              <w:rPr>
                <w:spacing w:val="-2"/>
                <w:sz w:val="20"/>
              </w:rPr>
              <w:t>licencia</w:t>
            </w:r>
            <w:proofErr w:type="gramEnd"/>
            <w:r w:rsidRPr="008A7638">
              <w:rPr>
                <w:spacing w:val="-2"/>
                <w:sz w:val="20"/>
              </w:rPr>
              <w:t>.</w:t>
            </w:r>
          </w:p>
        </w:tc>
      </w:tr>
      <w:tr w:rsidR="00514541" w:rsidRPr="008A7638">
        <w:trPr>
          <w:trHeight w:val="316"/>
        </w:trPr>
        <w:tc>
          <w:tcPr>
            <w:tcW w:w="1721" w:type="dxa"/>
          </w:tcPr>
          <w:p w:rsidR="00514541" w:rsidRPr="008A7638" w:rsidRDefault="00514541">
            <w:pPr>
              <w:pStyle w:val="TableParagraph"/>
            </w:pPr>
          </w:p>
        </w:tc>
        <w:tc>
          <w:tcPr>
            <w:tcW w:w="2490" w:type="dxa"/>
          </w:tcPr>
          <w:p w:rsidR="00514541" w:rsidRPr="008A7638" w:rsidRDefault="00514541">
            <w:pPr>
              <w:pStyle w:val="TableParagraph"/>
            </w:pPr>
          </w:p>
        </w:tc>
        <w:tc>
          <w:tcPr>
            <w:tcW w:w="1998" w:type="dxa"/>
          </w:tcPr>
          <w:p w:rsidR="00514541" w:rsidRPr="008A7638" w:rsidRDefault="00514541">
            <w:pPr>
              <w:pStyle w:val="TableParagraph"/>
            </w:pPr>
          </w:p>
        </w:tc>
        <w:tc>
          <w:tcPr>
            <w:tcW w:w="3145" w:type="dxa"/>
          </w:tcPr>
          <w:p w:rsidR="00514541" w:rsidRPr="008A7638" w:rsidRDefault="0086485A">
            <w:pPr>
              <w:pStyle w:val="TableParagraph"/>
              <w:spacing w:before="11" w:line="285" w:lineRule="exact"/>
              <w:ind w:left="1039"/>
              <w:rPr>
                <w:sz w:val="24"/>
              </w:rPr>
            </w:pPr>
            <w:r w:rsidRPr="008A7638">
              <w:rPr>
                <w:spacing w:val="-2"/>
                <w:sz w:val="24"/>
              </w:rPr>
              <w:t>Habitantes</w:t>
            </w:r>
          </w:p>
        </w:tc>
      </w:tr>
      <w:tr w:rsidR="00514541" w:rsidRPr="008A7638" w:rsidTr="00450D75">
        <w:trPr>
          <w:trHeight w:val="314"/>
        </w:trPr>
        <w:tc>
          <w:tcPr>
            <w:tcW w:w="9354" w:type="dxa"/>
            <w:gridSpan w:val="4"/>
            <w:shd w:val="clear" w:color="auto" w:fill="548DD4" w:themeFill="text2" w:themeFillTint="99"/>
          </w:tcPr>
          <w:p w:rsidR="00514541" w:rsidRPr="008A7638" w:rsidRDefault="0086485A">
            <w:pPr>
              <w:pStyle w:val="TableParagraph"/>
              <w:spacing w:before="21" w:line="273" w:lineRule="exact"/>
              <w:ind w:left="2"/>
              <w:jc w:val="center"/>
              <w:rPr>
                <w:b/>
                <w:sz w:val="24"/>
              </w:rPr>
            </w:pPr>
            <w:r w:rsidRPr="008A7638">
              <w:rPr>
                <w:b/>
                <w:sz w:val="24"/>
              </w:rPr>
              <w:t>Aguas</w:t>
            </w:r>
            <w:r w:rsidRPr="008A7638">
              <w:rPr>
                <w:b/>
                <w:spacing w:val="-2"/>
                <w:sz w:val="24"/>
              </w:rPr>
              <w:t xml:space="preserve"> Residuales</w:t>
            </w:r>
          </w:p>
        </w:tc>
      </w:tr>
      <w:tr w:rsidR="00514541" w:rsidRPr="008A7638">
        <w:trPr>
          <w:trHeight w:val="316"/>
        </w:trPr>
        <w:tc>
          <w:tcPr>
            <w:tcW w:w="1721" w:type="dxa"/>
          </w:tcPr>
          <w:p w:rsidR="00514541" w:rsidRPr="008A7638" w:rsidRDefault="0086485A">
            <w:pPr>
              <w:pStyle w:val="TableParagraph"/>
              <w:spacing w:before="21" w:line="276" w:lineRule="exact"/>
              <w:ind w:left="69"/>
              <w:rPr>
                <w:sz w:val="24"/>
              </w:rPr>
            </w:pPr>
            <w:r w:rsidRPr="008A7638">
              <w:rPr>
                <w:spacing w:val="-2"/>
                <w:sz w:val="24"/>
              </w:rPr>
              <w:t>Santiago</w:t>
            </w:r>
          </w:p>
        </w:tc>
        <w:tc>
          <w:tcPr>
            <w:tcW w:w="2490" w:type="dxa"/>
          </w:tcPr>
          <w:p w:rsidR="00514541" w:rsidRPr="008A7638" w:rsidRDefault="0086485A">
            <w:pPr>
              <w:pStyle w:val="TableParagraph"/>
              <w:spacing w:before="21" w:line="276" w:lineRule="exact"/>
              <w:ind w:left="69"/>
              <w:rPr>
                <w:sz w:val="24"/>
              </w:rPr>
            </w:pPr>
            <w:r w:rsidRPr="008A7638">
              <w:rPr>
                <w:sz w:val="24"/>
              </w:rPr>
              <w:t>PTAR</w:t>
            </w:r>
            <w:r w:rsidRPr="008A7638">
              <w:rPr>
                <w:spacing w:val="-1"/>
                <w:sz w:val="24"/>
              </w:rPr>
              <w:t xml:space="preserve"> </w:t>
            </w:r>
            <w:proofErr w:type="spellStart"/>
            <w:r w:rsidRPr="008A7638">
              <w:rPr>
                <w:spacing w:val="-2"/>
                <w:sz w:val="24"/>
              </w:rPr>
              <w:t>Rafey</w:t>
            </w:r>
            <w:proofErr w:type="spellEnd"/>
          </w:p>
        </w:tc>
        <w:tc>
          <w:tcPr>
            <w:tcW w:w="1998" w:type="dxa"/>
          </w:tcPr>
          <w:p w:rsidR="00514541" w:rsidRPr="008A7638" w:rsidRDefault="0086485A">
            <w:pPr>
              <w:pStyle w:val="TableParagraph"/>
              <w:spacing w:before="21" w:line="276" w:lineRule="exact"/>
              <w:ind w:left="68"/>
              <w:rPr>
                <w:sz w:val="24"/>
              </w:rPr>
            </w:pPr>
            <w:proofErr w:type="spellStart"/>
            <w:r w:rsidRPr="008A7638">
              <w:rPr>
                <w:spacing w:val="-2"/>
                <w:sz w:val="24"/>
              </w:rPr>
              <w:t>Rafey</w:t>
            </w:r>
            <w:proofErr w:type="spellEnd"/>
          </w:p>
        </w:tc>
        <w:tc>
          <w:tcPr>
            <w:tcW w:w="3145" w:type="dxa"/>
          </w:tcPr>
          <w:p w:rsidR="00514541" w:rsidRPr="008A7638" w:rsidRDefault="0086485A">
            <w:pPr>
              <w:pStyle w:val="TableParagraph"/>
              <w:spacing w:before="21" w:line="276" w:lineRule="exact"/>
              <w:ind w:right="298"/>
              <w:jc w:val="right"/>
              <w:rPr>
                <w:sz w:val="24"/>
              </w:rPr>
            </w:pPr>
            <w:r w:rsidRPr="008A7638">
              <w:rPr>
                <w:spacing w:val="-2"/>
                <w:sz w:val="24"/>
              </w:rPr>
              <w:t>468,740</w:t>
            </w:r>
          </w:p>
        </w:tc>
      </w:tr>
      <w:tr w:rsidR="00514541" w:rsidRPr="008A7638">
        <w:trPr>
          <w:trHeight w:val="314"/>
        </w:trPr>
        <w:tc>
          <w:tcPr>
            <w:tcW w:w="1721" w:type="dxa"/>
          </w:tcPr>
          <w:p w:rsidR="00514541" w:rsidRPr="008A7638" w:rsidRDefault="0086485A">
            <w:pPr>
              <w:pStyle w:val="TableParagraph"/>
              <w:spacing w:before="21" w:line="273" w:lineRule="exact"/>
              <w:ind w:left="69"/>
              <w:rPr>
                <w:sz w:val="24"/>
              </w:rPr>
            </w:pPr>
            <w:r w:rsidRPr="008A7638">
              <w:rPr>
                <w:spacing w:val="-2"/>
                <w:sz w:val="24"/>
              </w:rPr>
              <w:t>Cienfuegos</w:t>
            </w:r>
          </w:p>
        </w:tc>
        <w:tc>
          <w:tcPr>
            <w:tcW w:w="2490" w:type="dxa"/>
          </w:tcPr>
          <w:p w:rsidR="00514541" w:rsidRPr="008A7638" w:rsidRDefault="0086485A">
            <w:pPr>
              <w:pStyle w:val="TableParagraph"/>
              <w:spacing w:before="21" w:line="273" w:lineRule="exact"/>
              <w:ind w:left="69"/>
              <w:rPr>
                <w:sz w:val="24"/>
              </w:rPr>
            </w:pPr>
            <w:r w:rsidRPr="008A7638">
              <w:rPr>
                <w:sz w:val="24"/>
              </w:rPr>
              <w:t>PTAR</w:t>
            </w:r>
            <w:r w:rsidRPr="008A7638">
              <w:rPr>
                <w:spacing w:val="-1"/>
                <w:sz w:val="24"/>
              </w:rPr>
              <w:t xml:space="preserve"> </w:t>
            </w:r>
            <w:r w:rsidRPr="008A7638">
              <w:rPr>
                <w:spacing w:val="-2"/>
                <w:sz w:val="24"/>
              </w:rPr>
              <w:t>Cienfuegos</w:t>
            </w:r>
          </w:p>
        </w:tc>
        <w:tc>
          <w:tcPr>
            <w:tcW w:w="1998" w:type="dxa"/>
          </w:tcPr>
          <w:p w:rsidR="00514541" w:rsidRPr="008A7638" w:rsidRDefault="0086485A">
            <w:pPr>
              <w:pStyle w:val="TableParagraph"/>
              <w:spacing w:before="21" w:line="273" w:lineRule="exact"/>
              <w:ind w:left="68"/>
              <w:rPr>
                <w:sz w:val="24"/>
              </w:rPr>
            </w:pPr>
            <w:r w:rsidRPr="008A7638">
              <w:rPr>
                <w:spacing w:val="-2"/>
                <w:sz w:val="24"/>
              </w:rPr>
              <w:t>Cienfuegos</w:t>
            </w:r>
          </w:p>
        </w:tc>
        <w:tc>
          <w:tcPr>
            <w:tcW w:w="3145" w:type="dxa"/>
          </w:tcPr>
          <w:p w:rsidR="00514541" w:rsidRPr="008A7638" w:rsidRDefault="0086485A">
            <w:pPr>
              <w:pStyle w:val="TableParagraph"/>
              <w:spacing w:before="21" w:line="273" w:lineRule="exact"/>
              <w:ind w:right="305"/>
              <w:jc w:val="right"/>
              <w:rPr>
                <w:sz w:val="24"/>
              </w:rPr>
            </w:pPr>
            <w:r w:rsidRPr="008A7638">
              <w:rPr>
                <w:spacing w:val="-2"/>
                <w:sz w:val="24"/>
              </w:rPr>
              <w:t>63,100</w:t>
            </w:r>
          </w:p>
        </w:tc>
      </w:tr>
      <w:tr w:rsidR="00514541" w:rsidRPr="008A7638">
        <w:trPr>
          <w:trHeight w:val="314"/>
        </w:trPr>
        <w:tc>
          <w:tcPr>
            <w:tcW w:w="1721" w:type="dxa"/>
          </w:tcPr>
          <w:p w:rsidR="00514541" w:rsidRPr="008A7638" w:rsidRDefault="0086485A">
            <w:pPr>
              <w:pStyle w:val="TableParagraph"/>
              <w:spacing w:before="21" w:line="273" w:lineRule="exact"/>
              <w:ind w:left="69"/>
              <w:rPr>
                <w:sz w:val="24"/>
              </w:rPr>
            </w:pPr>
            <w:r w:rsidRPr="008A7638">
              <w:rPr>
                <w:spacing w:val="-2"/>
                <w:sz w:val="24"/>
              </w:rPr>
              <w:t>Tamboril</w:t>
            </w:r>
          </w:p>
        </w:tc>
        <w:tc>
          <w:tcPr>
            <w:tcW w:w="2490" w:type="dxa"/>
          </w:tcPr>
          <w:p w:rsidR="00514541" w:rsidRPr="008A7638" w:rsidRDefault="0086485A">
            <w:pPr>
              <w:pStyle w:val="TableParagraph"/>
              <w:spacing w:before="21" w:line="273" w:lineRule="exact"/>
              <w:ind w:left="69"/>
              <w:rPr>
                <w:sz w:val="24"/>
              </w:rPr>
            </w:pPr>
            <w:r w:rsidRPr="008A7638">
              <w:rPr>
                <w:sz w:val="24"/>
              </w:rPr>
              <w:t>PTAR</w:t>
            </w:r>
            <w:r w:rsidRPr="008A7638">
              <w:rPr>
                <w:spacing w:val="-3"/>
                <w:sz w:val="24"/>
              </w:rPr>
              <w:t xml:space="preserve"> </w:t>
            </w:r>
            <w:r w:rsidRPr="008A7638">
              <w:rPr>
                <w:spacing w:val="-2"/>
                <w:sz w:val="24"/>
              </w:rPr>
              <w:t>Tamboril</w:t>
            </w:r>
          </w:p>
        </w:tc>
        <w:tc>
          <w:tcPr>
            <w:tcW w:w="1998" w:type="dxa"/>
          </w:tcPr>
          <w:p w:rsidR="00514541" w:rsidRPr="008A7638" w:rsidRDefault="0086485A">
            <w:pPr>
              <w:pStyle w:val="TableParagraph"/>
              <w:spacing w:before="21" w:line="273" w:lineRule="exact"/>
              <w:ind w:left="68"/>
              <w:rPr>
                <w:sz w:val="24"/>
              </w:rPr>
            </w:pPr>
            <w:r w:rsidRPr="008A7638">
              <w:rPr>
                <w:spacing w:val="-2"/>
                <w:sz w:val="24"/>
              </w:rPr>
              <w:t>Tamboril</w:t>
            </w:r>
          </w:p>
        </w:tc>
        <w:tc>
          <w:tcPr>
            <w:tcW w:w="3145" w:type="dxa"/>
          </w:tcPr>
          <w:p w:rsidR="00514541" w:rsidRPr="008A7638" w:rsidRDefault="0086485A">
            <w:pPr>
              <w:pStyle w:val="TableParagraph"/>
              <w:spacing w:before="21" w:line="273" w:lineRule="exact"/>
              <w:ind w:right="305"/>
              <w:jc w:val="right"/>
              <w:rPr>
                <w:sz w:val="24"/>
              </w:rPr>
            </w:pPr>
            <w:r w:rsidRPr="008A7638">
              <w:rPr>
                <w:spacing w:val="-2"/>
                <w:sz w:val="24"/>
              </w:rPr>
              <w:t>17,768</w:t>
            </w:r>
          </w:p>
        </w:tc>
      </w:tr>
      <w:tr w:rsidR="00514541" w:rsidRPr="008A7638">
        <w:trPr>
          <w:trHeight w:val="316"/>
        </w:trPr>
        <w:tc>
          <w:tcPr>
            <w:tcW w:w="1721" w:type="dxa"/>
          </w:tcPr>
          <w:p w:rsidR="00514541" w:rsidRPr="008A7638" w:rsidRDefault="0086485A">
            <w:pPr>
              <w:pStyle w:val="TableParagraph"/>
              <w:spacing w:before="23" w:line="273" w:lineRule="exact"/>
              <w:ind w:left="69"/>
              <w:rPr>
                <w:sz w:val="24"/>
              </w:rPr>
            </w:pPr>
            <w:r w:rsidRPr="008A7638">
              <w:rPr>
                <w:spacing w:val="-2"/>
                <w:sz w:val="24"/>
              </w:rPr>
              <w:t>Santiago</w:t>
            </w:r>
          </w:p>
        </w:tc>
        <w:tc>
          <w:tcPr>
            <w:tcW w:w="2490" w:type="dxa"/>
          </w:tcPr>
          <w:p w:rsidR="00514541" w:rsidRPr="008A7638" w:rsidRDefault="0086485A">
            <w:pPr>
              <w:pStyle w:val="TableParagraph"/>
              <w:spacing w:before="23" w:line="273" w:lineRule="exact"/>
              <w:ind w:left="69"/>
              <w:rPr>
                <w:sz w:val="24"/>
              </w:rPr>
            </w:pPr>
            <w:r w:rsidRPr="008A7638">
              <w:rPr>
                <w:sz w:val="24"/>
              </w:rPr>
              <w:t>PTAR</w:t>
            </w:r>
            <w:r w:rsidRPr="008A7638">
              <w:rPr>
                <w:spacing w:val="-1"/>
                <w:sz w:val="24"/>
              </w:rPr>
              <w:t xml:space="preserve"> </w:t>
            </w:r>
            <w:r w:rsidRPr="008A7638">
              <w:rPr>
                <w:sz w:val="24"/>
              </w:rPr>
              <w:t>El</w:t>
            </w:r>
            <w:r w:rsidRPr="008A7638">
              <w:rPr>
                <w:spacing w:val="-2"/>
                <w:sz w:val="24"/>
              </w:rPr>
              <w:t xml:space="preserve"> Embrujo</w:t>
            </w:r>
          </w:p>
        </w:tc>
        <w:tc>
          <w:tcPr>
            <w:tcW w:w="1998" w:type="dxa"/>
          </w:tcPr>
          <w:p w:rsidR="00514541" w:rsidRPr="008A7638" w:rsidRDefault="0086485A">
            <w:pPr>
              <w:pStyle w:val="TableParagraph"/>
              <w:spacing w:before="23" w:line="273" w:lineRule="exact"/>
              <w:ind w:left="68"/>
              <w:rPr>
                <w:sz w:val="24"/>
              </w:rPr>
            </w:pPr>
            <w:proofErr w:type="spellStart"/>
            <w:r w:rsidRPr="008A7638">
              <w:rPr>
                <w:spacing w:val="-2"/>
                <w:sz w:val="24"/>
              </w:rPr>
              <w:t>Rafey</w:t>
            </w:r>
            <w:proofErr w:type="spellEnd"/>
          </w:p>
        </w:tc>
        <w:tc>
          <w:tcPr>
            <w:tcW w:w="3145" w:type="dxa"/>
          </w:tcPr>
          <w:p w:rsidR="00514541" w:rsidRPr="008A7638" w:rsidRDefault="0086485A">
            <w:pPr>
              <w:pStyle w:val="TableParagraph"/>
              <w:spacing w:before="23" w:line="273" w:lineRule="exact"/>
              <w:ind w:right="411"/>
              <w:jc w:val="right"/>
              <w:rPr>
                <w:sz w:val="24"/>
              </w:rPr>
            </w:pPr>
            <w:r w:rsidRPr="008A7638">
              <w:rPr>
                <w:spacing w:val="-10"/>
                <w:sz w:val="24"/>
              </w:rPr>
              <w:t>-</w:t>
            </w:r>
          </w:p>
        </w:tc>
      </w:tr>
      <w:tr w:rsidR="00514541" w:rsidRPr="008A7638">
        <w:trPr>
          <w:trHeight w:val="313"/>
        </w:trPr>
        <w:tc>
          <w:tcPr>
            <w:tcW w:w="1721" w:type="dxa"/>
          </w:tcPr>
          <w:p w:rsidR="00514541" w:rsidRPr="008A7638" w:rsidRDefault="0086485A">
            <w:pPr>
              <w:pStyle w:val="TableParagraph"/>
              <w:spacing w:before="21" w:line="273" w:lineRule="exact"/>
              <w:ind w:left="69"/>
              <w:rPr>
                <w:sz w:val="24"/>
              </w:rPr>
            </w:pPr>
            <w:r w:rsidRPr="008A7638">
              <w:rPr>
                <w:spacing w:val="-2"/>
                <w:sz w:val="24"/>
              </w:rPr>
              <w:t>Santiago</w:t>
            </w:r>
          </w:p>
        </w:tc>
        <w:tc>
          <w:tcPr>
            <w:tcW w:w="2490" w:type="dxa"/>
          </w:tcPr>
          <w:p w:rsidR="00514541" w:rsidRPr="008A7638" w:rsidRDefault="0086485A">
            <w:pPr>
              <w:pStyle w:val="TableParagraph"/>
              <w:spacing w:before="21" w:line="273" w:lineRule="exact"/>
              <w:ind w:left="69"/>
              <w:rPr>
                <w:sz w:val="24"/>
              </w:rPr>
            </w:pPr>
            <w:r w:rsidRPr="008A7638">
              <w:rPr>
                <w:sz w:val="24"/>
              </w:rPr>
              <w:t>PTAR</w:t>
            </w:r>
            <w:r w:rsidRPr="008A7638">
              <w:rPr>
                <w:spacing w:val="-1"/>
                <w:sz w:val="24"/>
              </w:rPr>
              <w:t xml:space="preserve"> </w:t>
            </w:r>
            <w:r w:rsidRPr="008A7638">
              <w:rPr>
                <w:spacing w:val="-2"/>
                <w:sz w:val="24"/>
              </w:rPr>
              <w:t>Lotería</w:t>
            </w:r>
          </w:p>
        </w:tc>
        <w:tc>
          <w:tcPr>
            <w:tcW w:w="1998" w:type="dxa"/>
          </w:tcPr>
          <w:p w:rsidR="00514541" w:rsidRPr="008A7638" w:rsidRDefault="0086485A">
            <w:pPr>
              <w:pStyle w:val="TableParagraph"/>
              <w:spacing w:before="21" w:line="273" w:lineRule="exact"/>
              <w:ind w:left="68"/>
              <w:rPr>
                <w:sz w:val="24"/>
              </w:rPr>
            </w:pPr>
            <w:proofErr w:type="spellStart"/>
            <w:r w:rsidRPr="008A7638">
              <w:rPr>
                <w:spacing w:val="-2"/>
                <w:sz w:val="24"/>
              </w:rPr>
              <w:t>Rafey</w:t>
            </w:r>
            <w:proofErr w:type="spellEnd"/>
          </w:p>
        </w:tc>
        <w:tc>
          <w:tcPr>
            <w:tcW w:w="3145" w:type="dxa"/>
          </w:tcPr>
          <w:p w:rsidR="00514541" w:rsidRPr="008A7638" w:rsidRDefault="0086485A">
            <w:pPr>
              <w:pStyle w:val="TableParagraph"/>
              <w:spacing w:before="21" w:line="273" w:lineRule="exact"/>
              <w:ind w:right="411"/>
              <w:jc w:val="right"/>
              <w:rPr>
                <w:sz w:val="24"/>
              </w:rPr>
            </w:pPr>
            <w:r w:rsidRPr="008A7638">
              <w:rPr>
                <w:spacing w:val="-10"/>
                <w:sz w:val="24"/>
              </w:rPr>
              <w:t>-</w:t>
            </w:r>
          </w:p>
        </w:tc>
      </w:tr>
      <w:tr w:rsidR="00514541" w:rsidRPr="008A7638">
        <w:trPr>
          <w:trHeight w:val="316"/>
        </w:trPr>
        <w:tc>
          <w:tcPr>
            <w:tcW w:w="1721" w:type="dxa"/>
          </w:tcPr>
          <w:p w:rsidR="00514541" w:rsidRPr="008A7638" w:rsidRDefault="0086485A">
            <w:pPr>
              <w:pStyle w:val="TableParagraph"/>
              <w:spacing w:before="23" w:line="273" w:lineRule="exact"/>
              <w:ind w:left="69"/>
              <w:rPr>
                <w:sz w:val="24"/>
              </w:rPr>
            </w:pPr>
            <w:r w:rsidRPr="008A7638">
              <w:rPr>
                <w:spacing w:val="-2"/>
                <w:sz w:val="24"/>
              </w:rPr>
              <w:t>Santiago</w:t>
            </w:r>
          </w:p>
        </w:tc>
        <w:tc>
          <w:tcPr>
            <w:tcW w:w="2490" w:type="dxa"/>
          </w:tcPr>
          <w:p w:rsidR="00514541" w:rsidRPr="008A7638" w:rsidRDefault="0086485A">
            <w:pPr>
              <w:pStyle w:val="TableParagraph"/>
              <w:spacing w:before="23" w:line="273" w:lineRule="exact"/>
              <w:ind w:left="69"/>
              <w:rPr>
                <w:sz w:val="24"/>
              </w:rPr>
            </w:pPr>
            <w:r w:rsidRPr="008A7638">
              <w:rPr>
                <w:sz w:val="24"/>
              </w:rPr>
              <w:t>PTAR</w:t>
            </w:r>
            <w:r w:rsidRPr="008A7638">
              <w:rPr>
                <w:spacing w:val="-1"/>
                <w:sz w:val="24"/>
              </w:rPr>
              <w:t xml:space="preserve"> </w:t>
            </w:r>
            <w:proofErr w:type="spellStart"/>
            <w:r w:rsidRPr="008A7638">
              <w:rPr>
                <w:spacing w:val="-2"/>
                <w:sz w:val="24"/>
              </w:rPr>
              <w:t>Thomén</w:t>
            </w:r>
            <w:proofErr w:type="spellEnd"/>
          </w:p>
        </w:tc>
        <w:tc>
          <w:tcPr>
            <w:tcW w:w="1998" w:type="dxa"/>
          </w:tcPr>
          <w:p w:rsidR="00514541" w:rsidRPr="008A7638" w:rsidRDefault="0086485A">
            <w:pPr>
              <w:pStyle w:val="TableParagraph"/>
              <w:spacing w:before="23" w:line="273" w:lineRule="exact"/>
              <w:ind w:left="68"/>
              <w:rPr>
                <w:sz w:val="24"/>
              </w:rPr>
            </w:pPr>
            <w:proofErr w:type="spellStart"/>
            <w:r w:rsidRPr="008A7638">
              <w:rPr>
                <w:spacing w:val="-2"/>
                <w:sz w:val="24"/>
              </w:rPr>
              <w:t>Rafey</w:t>
            </w:r>
            <w:proofErr w:type="spellEnd"/>
          </w:p>
        </w:tc>
        <w:tc>
          <w:tcPr>
            <w:tcW w:w="3145" w:type="dxa"/>
          </w:tcPr>
          <w:p w:rsidR="00514541" w:rsidRPr="008A7638" w:rsidRDefault="0086485A">
            <w:pPr>
              <w:pStyle w:val="TableParagraph"/>
              <w:spacing w:before="23" w:line="273" w:lineRule="exact"/>
              <w:ind w:right="411"/>
              <w:jc w:val="right"/>
              <w:rPr>
                <w:sz w:val="24"/>
              </w:rPr>
            </w:pPr>
            <w:r w:rsidRPr="008A7638">
              <w:rPr>
                <w:spacing w:val="-10"/>
                <w:sz w:val="24"/>
              </w:rPr>
              <w:t>-</w:t>
            </w:r>
          </w:p>
        </w:tc>
      </w:tr>
      <w:tr w:rsidR="00514541" w:rsidRPr="008A7638">
        <w:trPr>
          <w:trHeight w:val="314"/>
        </w:trPr>
        <w:tc>
          <w:tcPr>
            <w:tcW w:w="1721" w:type="dxa"/>
          </w:tcPr>
          <w:p w:rsidR="00514541" w:rsidRPr="008A7638" w:rsidRDefault="0086485A">
            <w:pPr>
              <w:pStyle w:val="TableParagraph"/>
              <w:spacing w:before="21" w:line="273" w:lineRule="exact"/>
              <w:ind w:left="69"/>
              <w:rPr>
                <w:sz w:val="24"/>
              </w:rPr>
            </w:pPr>
            <w:r w:rsidRPr="008A7638">
              <w:rPr>
                <w:spacing w:val="-2"/>
                <w:sz w:val="24"/>
              </w:rPr>
              <w:t>Santiago</w:t>
            </w:r>
          </w:p>
        </w:tc>
        <w:tc>
          <w:tcPr>
            <w:tcW w:w="2490" w:type="dxa"/>
          </w:tcPr>
          <w:p w:rsidR="00514541" w:rsidRPr="008A7638" w:rsidRDefault="0086485A">
            <w:pPr>
              <w:pStyle w:val="TableParagraph"/>
              <w:spacing w:before="21" w:line="273" w:lineRule="exact"/>
              <w:ind w:left="69"/>
              <w:rPr>
                <w:sz w:val="24"/>
              </w:rPr>
            </w:pPr>
            <w:r w:rsidRPr="008A7638">
              <w:rPr>
                <w:sz w:val="24"/>
              </w:rPr>
              <w:t>PTAR</w:t>
            </w:r>
            <w:r w:rsidRPr="008A7638">
              <w:rPr>
                <w:spacing w:val="-1"/>
                <w:sz w:val="24"/>
              </w:rPr>
              <w:t xml:space="preserve"> </w:t>
            </w:r>
            <w:r w:rsidRPr="008A7638">
              <w:rPr>
                <w:sz w:val="24"/>
              </w:rPr>
              <w:t>V.P,</w:t>
            </w:r>
            <w:r w:rsidRPr="008A7638">
              <w:rPr>
                <w:spacing w:val="-2"/>
                <w:sz w:val="24"/>
              </w:rPr>
              <w:t xml:space="preserve"> </w:t>
            </w:r>
            <w:r w:rsidRPr="008A7638">
              <w:rPr>
                <w:sz w:val="24"/>
              </w:rPr>
              <w:t xml:space="preserve">La </w:t>
            </w:r>
            <w:r w:rsidRPr="008A7638">
              <w:rPr>
                <w:spacing w:val="-2"/>
                <w:sz w:val="24"/>
              </w:rPr>
              <w:t>Herradura.</w:t>
            </w:r>
          </w:p>
        </w:tc>
        <w:tc>
          <w:tcPr>
            <w:tcW w:w="1998" w:type="dxa"/>
          </w:tcPr>
          <w:p w:rsidR="00514541" w:rsidRPr="008A7638" w:rsidRDefault="0086485A">
            <w:pPr>
              <w:pStyle w:val="TableParagraph"/>
              <w:spacing w:before="21" w:line="273" w:lineRule="exact"/>
              <w:ind w:left="68"/>
              <w:rPr>
                <w:sz w:val="24"/>
              </w:rPr>
            </w:pPr>
            <w:r w:rsidRPr="008A7638">
              <w:rPr>
                <w:sz w:val="24"/>
              </w:rPr>
              <w:t>La</w:t>
            </w:r>
            <w:r w:rsidRPr="008A7638">
              <w:rPr>
                <w:spacing w:val="-2"/>
                <w:sz w:val="24"/>
              </w:rPr>
              <w:t xml:space="preserve"> Herradura</w:t>
            </w:r>
          </w:p>
        </w:tc>
        <w:tc>
          <w:tcPr>
            <w:tcW w:w="3145" w:type="dxa"/>
          </w:tcPr>
          <w:p w:rsidR="00514541" w:rsidRPr="008A7638" w:rsidRDefault="0086485A">
            <w:pPr>
              <w:pStyle w:val="TableParagraph"/>
              <w:spacing w:before="21" w:line="273" w:lineRule="exact"/>
              <w:ind w:right="312"/>
              <w:jc w:val="right"/>
              <w:rPr>
                <w:sz w:val="24"/>
              </w:rPr>
            </w:pPr>
            <w:r w:rsidRPr="008A7638">
              <w:rPr>
                <w:spacing w:val="-2"/>
                <w:sz w:val="24"/>
              </w:rPr>
              <w:t>5,640</w:t>
            </w:r>
          </w:p>
        </w:tc>
      </w:tr>
      <w:tr w:rsidR="00514541" w:rsidRPr="008A7638">
        <w:trPr>
          <w:trHeight w:val="585"/>
        </w:trPr>
        <w:tc>
          <w:tcPr>
            <w:tcW w:w="1721" w:type="dxa"/>
          </w:tcPr>
          <w:p w:rsidR="00514541" w:rsidRPr="008A7638" w:rsidRDefault="00514541">
            <w:pPr>
              <w:pStyle w:val="TableParagraph"/>
              <w:spacing w:before="16"/>
              <w:rPr>
                <w:sz w:val="24"/>
              </w:rPr>
            </w:pPr>
          </w:p>
          <w:p w:rsidR="00514541" w:rsidRPr="008A7638" w:rsidRDefault="0086485A">
            <w:pPr>
              <w:pStyle w:val="TableParagraph"/>
              <w:spacing w:line="273" w:lineRule="exact"/>
              <w:ind w:left="69"/>
              <w:rPr>
                <w:sz w:val="24"/>
              </w:rPr>
            </w:pPr>
            <w:r w:rsidRPr="008A7638">
              <w:rPr>
                <w:sz w:val="24"/>
              </w:rPr>
              <w:t xml:space="preserve">Villa </w:t>
            </w:r>
            <w:r w:rsidRPr="008A7638">
              <w:rPr>
                <w:spacing w:val="-2"/>
                <w:sz w:val="24"/>
              </w:rPr>
              <w:t>González</w:t>
            </w:r>
          </w:p>
        </w:tc>
        <w:tc>
          <w:tcPr>
            <w:tcW w:w="2490" w:type="dxa"/>
          </w:tcPr>
          <w:p w:rsidR="00514541" w:rsidRPr="008A7638" w:rsidRDefault="0086485A">
            <w:pPr>
              <w:pStyle w:val="TableParagraph"/>
              <w:spacing w:line="292" w:lineRule="exact"/>
              <w:ind w:left="69"/>
              <w:rPr>
                <w:sz w:val="24"/>
              </w:rPr>
            </w:pPr>
            <w:r w:rsidRPr="008A7638">
              <w:rPr>
                <w:sz w:val="24"/>
              </w:rPr>
              <w:t>PTAR</w:t>
            </w:r>
            <w:r w:rsidRPr="008A7638">
              <w:rPr>
                <w:spacing w:val="-1"/>
                <w:sz w:val="24"/>
              </w:rPr>
              <w:t xml:space="preserve"> </w:t>
            </w:r>
            <w:r w:rsidRPr="008A7638">
              <w:rPr>
                <w:sz w:val="24"/>
              </w:rPr>
              <w:t>V.P,</w:t>
            </w:r>
            <w:r w:rsidRPr="008A7638">
              <w:rPr>
                <w:spacing w:val="-2"/>
                <w:sz w:val="24"/>
              </w:rPr>
              <w:t xml:space="preserve"> Villa</w:t>
            </w:r>
          </w:p>
          <w:p w:rsidR="00514541" w:rsidRPr="008A7638" w:rsidRDefault="0086485A">
            <w:pPr>
              <w:pStyle w:val="TableParagraph"/>
              <w:spacing w:line="273" w:lineRule="exact"/>
              <w:ind w:left="69"/>
              <w:rPr>
                <w:sz w:val="24"/>
              </w:rPr>
            </w:pPr>
            <w:r w:rsidRPr="008A7638">
              <w:rPr>
                <w:spacing w:val="-2"/>
                <w:sz w:val="24"/>
              </w:rPr>
              <w:t>González</w:t>
            </w:r>
          </w:p>
        </w:tc>
        <w:tc>
          <w:tcPr>
            <w:tcW w:w="1998" w:type="dxa"/>
          </w:tcPr>
          <w:p w:rsidR="00514541" w:rsidRPr="008A7638" w:rsidRDefault="00514541">
            <w:pPr>
              <w:pStyle w:val="TableParagraph"/>
              <w:spacing w:before="16"/>
              <w:rPr>
                <w:sz w:val="24"/>
              </w:rPr>
            </w:pPr>
          </w:p>
          <w:p w:rsidR="00514541" w:rsidRPr="008A7638" w:rsidRDefault="0086485A">
            <w:pPr>
              <w:pStyle w:val="TableParagraph"/>
              <w:spacing w:line="273" w:lineRule="exact"/>
              <w:ind w:left="68"/>
              <w:rPr>
                <w:sz w:val="24"/>
              </w:rPr>
            </w:pPr>
            <w:r w:rsidRPr="008A7638">
              <w:rPr>
                <w:sz w:val="24"/>
              </w:rPr>
              <w:t xml:space="preserve">Villa </w:t>
            </w:r>
            <w:r w:rsidRPr="008A7638">
              <w:rPr>
                <w:spacing w:val="-2"/>
                <w:sz w:val="24"/>
              </w:rPr>
              <w:t>González</w:t>
            </w:r>
          </w:p>
        </w:tc>
        <w:tc>
          <w:tcPr>
            <w:tcW w:w="3145" w:type="dxa"/>
          </w:tcPr>
          <w:p w:rsidR="00514541" w:rsidRPr="008A7638" w:rsidRDefault="00514541">
            <w:pPr>
              <w:pStyle w:val="TableParagraph"/>
              <w:spacing w:before="16"/>
              <w:rPr>
                <w:sz w:val="24"/>
              </w:rPr>
            </w:pPr>
          </w:p>
          <w:p w:rsidR="00514541" w:rsidRPr="008A7638" w:rsidRDefault="0086485A">
            <w:pPr>
              <w:pStyle w:val="TableParagraph"/>
              <w:spacing w:line="273" w:lineRule="exact"/>
              <w:ind w:right="312"/>
              <w:jc w:val="right"/>
              <w:rPr>
                <w:sz w:val="24"/>
              </w:rPr>
            </w:pPr>
            <w:r w:rsidRPr="008A7638">
              <w:rPr>
                <w:spacing w:val="-2"/>
                <w:sz w:val="24"/>
              </w:rPr>
              <w:t>5,640</w:t>
            </w:r>
          </w:p>
        </w:tc>
      </w:tr>
      <w:tr w:rsidR="00514541" w:rsidRPr="008A7638">
        <w:trPr>
          <w:trHeight w:val="316"/>
        </w:trPr>
        <w:tc>
          <w:tcPr>
            <w:tcW w:w="1721" w:type="dxa"/>
          </w:tcPr>
          <w:p w:rsidR="00514541" w:rsidRPr="008A7638" w:rsidRDefault="0086485A">
            <w:pPr>
              <w:pStyle w:val="TableParagraph"/>
              <w:spacing w:before="23" w:line="273" w:lineRule="exact"/>
              <w:ind w:left="69"/>
              <w:rPr>
                <w:sz w:val="24"/>
              </w:rPr>
            </w:pPr>
            <w:r w:rsidRPr="008A7638">
              <w:rPr>
                <w:sz w:val="24"/>
              </w:rPr>
              <w:t>Zona</w:t>
            </w:r>
            <w:r w:rsidRPr="008A7638">
              <w:rPr>
                <w:spacing w:val="-1"/>
                <w:sz w:val="24"/>
              </w:rPr>
              <w:t xml:space="preserve"> </w:t>
            </w:r>
            <w:r w:rsidRPr="008A7638">
              <w:rPr>
                <w:spacing w:val="-5"/>
                <w:sz w:val="24"/>
              </w:rPr>
              <w:t>Sur</w:t>
            </w:r>
          </w:p>
        </w:tc>
        <w:tc>
          <w:tcPr>
            <w:tcW w:w="2490" w:type="dxa"/>
          </w:tcPr>
          <w:p w:rsidR="00514541" w:rsidRPr="008A7638" w:rsidRDefault="0086485A">
            <w:pPr>
              <w:pStyle w:val="TableParagraph"/>
              <w:spacing w:before="23" w:line="273" w:lineRule="exact"/>
              <w:ind w:left="69"/>
              <w:rPr>
                <w:sz w:val="24"/>
              </w:rPr>
            </w:pPr>
            <w:r w:rsidRPr="008A7638">
              <w:rPr>
                <w:sz w:val="24"/>
              </w:rPr>
              <w:t>Zona</w:t>
            </w:r>
            <w:r w:rsidRPr="008A7638">
              <w:rPr>
                <w:spacing w:val="-1"/>
                <w:sz w:val="24"/>
              </w:rPr>
              <w:t xml:space="preserve"> </w:t>
            </w:r>
            <w:r w:rsidRPr="008A7638">
              <w:rPr>
                <w:spacing w:val="-5"/>
                <w:sz w:val="24"/>
              </w:rPr>
              <w:t>Sur</w:t>
            </w:r>
          </w:p>
        </w:tc>
        <w:tc>
          <w:tcPr>
            <w:tcW w:w="1998" w:type="dxa"/>
          </w:tcPr>
          <w:p w:rsidR="00514541" w:rsidRPr="008A7638" w:rsidRDefault="0086485A">
            <w:pPr>
              <w:pStyle w:val="TableParagraph"/>
              <w:spacing w:before="23" w:line="273" w:lineRule="exact"/>
              <w:ind w:left="68"/>
              <w:rPr>
                <w:sz w:val="24"/>
              </w:rPr>
            </w:pPr>
            <w:r w:rsidRPr="008A7638">
              <w:rPr>
                <w:sz w:val="24"/>
              </w:rPr>
              <w:t>Zona</w:t>
            </w:r>
            <w:r w:rsidRPr="008A7638">
              <w:rPr>
                <w:spacing w:val="-1"/>
                <w:sz w:val="24"/>
              </w:rPr>
              <w:t xml:space="preserve"> </w:t>
            </w:r>
            <w:r w:rsidRPr="008A7638">
              <w:rPr>
                <w:spacing w:val="-5"/>
                <w:sz w:val="24"/>
              </w:rPr>
              <w:t>Sur</w:t>
            </w:r>
          </w:p>
        </w:tc>
        <w:tc>
          <w:tcPr>
            <w:tcW w:w="3145" w:type="dxa"/>
          </w:tcPr>
          <w:p w:rsidR="00514541" w:rsidRPr="008A7638" w:rsidRDefault="0086485A">
            <w:pPr>
              <w:pStyle w:val="TableParagraph"/>
              <w:spacing w:before="23" w:line="273" w:lineRule="exact"/>
              <w:ind w:right="305"/>
              <w:jc w:val="right"/>
              <w:rPr>
                <w:sz w:val="24"/>
              </w:rPr>
            </w:pPr>
            <w:r w:rsidRPr="008A7638">
              <w:rPr>
                <w:spacing w:val="-2"/>
                <w:sz w:val="24"/>
              </w:rPr>
              <w:t>58,652</w:t>
            </w:r>
          </w:p>
        </w:tc>
      </w:tr>
      <w:tr w:rsidR="00514541" w:rsidRPr="008A7638">
        <w:trPr>
          <w:trHeight w:val="314"/>
        </w:trPr>
        <w:tc>
          <w:tcPr>
            <w:tcW w:w="1721" w:type="dxa"/>
          </w:tcPr>
          <w:p w:rsidR="00514541" w:rsidRPr="008A7638" w:rsidRDefault="0086485A">
            <w:pPr>
              <w:pStyle w:val="TableParagraph"/>
              <w:spacing w:before="21" w:line="273" w:lineRule="exact"/>
              <w:ind w:left="69"/>
              <w:rPr>
                <w:sz w:val="24"/>
              </w:rPr>
            </w:pPr>
            <w:r w:rsidRPr="008A7638">
              <w:rPr>
                <w:sz w:val="24"/>
              </w:rPr>
              <w:t>Los</w:t>
            </w:r>
            <w:r w:rsidRPr="008A7638">
              <w:rPr>
                <w:spacing w:val="-1"/>
                <w:sz w:val="24"/>
              </w:rPr>
              <w:t xml:space="preserve"> </w:t>
            </w:r>
            <w:r w:rsidRPr="008A7638">
              <w:rPr>
                <w:spacing w:val="-2"/>
                <w:sz w:val="24"/>
              </w:rPr>
              <w:t>Salados</w:t>
            </w:r>
          </w:p>
        </w:tc>
        <w:tc>
          <w:tcPr>
            <w:tcW w:w="2490" w:type="dxa"/>
          </w:tcPr>
          <w:p w:rsidR="00514541" w:rsidRPr="008A7638" w:rsidRDefault="0086485A">
            <w:pPr>
              <w:pStyle w:val="TableParagraph"/>
              <w:spacing w:before="21" w:line="273" w:lineRule="exact"/>
              <w:ind w:left="69"/>
              <w:rPr>
                <w:sz w:val="24"/>
              </w:rPr>
            </w:pPr>
            <w:r w:rsidRPr="008A7638">
              <w:rPr>
                <w:sz w:val="24"/>
              </w:rPr>
              <w:t>Los</w:t>
            </w:r>
            <w:r w:rsidRPr="008A7638">
              <w:rPr>
                <w:spacing w:val="-1"/>
                <w:sz w:val="24"/>
              </w:rPr>
              <w:t xml:space="preserve"> </w:t>
            </w:r>
            <w:r w:rsidRPr="008A7638">
              <w:rPr>
                <w:spacing w:val="-2"/>
                <w:sz w:val="24"/>
              </w:rPr>
              <w:t>Salados</w:t>
            </w:r>
          </w:p>
        </w:tc>
        <w:tc>
          <w:tcPr>
            <w:tcW w:w="1998" w:type="dxa"/>
          </w:tcPr>
          <w:p w:rsidR="00514541" w:rsidRPr="008A7638" w:rsidRDefault="0086485A">
            <w:pPr>
              <w:pStyle w:val="TableParagraph"/>
              <w:spacing w:before="21" w:line="273" w:lineRule="exact"/>
              <w:ind w:left="68"/>
              <w:rPr>
                <w:sz w:val="24"/>
              </w:rPr>
            </w:pPr>
            <w:r w:rsidRPr="008A7638">
              <w:rPr>
                <w:sz w:val="24"/>
              </w:rPr>
              <w:t>Los</w:t>
            </w:r>
            <w:r w:rsidRPr="008A7638">
              <w:rPr>
                <w:spacing w:val="-1"/>
                <w:sz w:val="24"/>
              </w:rPr>
              <w:t xml:space="preserve"> </w:t>
            </w:r>
            <w:r w:rsidRPr="008A7638">
              <w:rPr>
                <w:spacing w:val="-2"/>
                <w:sz w:val="24"/>
              </w:rPr>
              <w:t>salados</w:t>
            </w:r>
          </w:p>
        </w:tc>
        <w:tc>
          <w:tcPr>
            <w:tcW w:w="3145" w:type="dxa"/>
          </w:tcPr>
          <w:p w:rsidR="00514541" w:rsidRPr="008A7638" w:rsidRDefault="0086485A">
            <w:pPr>
              <w:pStyle w:val="TableParagraph"/>
              <w:spacing w:before="21" w:line="273" w:lineRule="exact"/>
              <w:ind w:right="298"/>
              <w:jc w:val="right"/>
              <w:rPr>
                <w:sz w:val="24"/>
              </w:rPr>
            </w:pPr>
            <w:r w:rsidRPr="008A7638">
              <w:rPr>
                <w:spacing w:val="-2"/>
                <w:sz w:val="24"/>
              </w:rPr>
              <w:t>134,864</w:t>
            </w:r>
          </w:p>
        </w:tc>
      </w:tr>
    </w:tbl>
    <w:p w:rsidR="00514541" w:rsidRPr="008A7638" w:rsidRDefault="00514541">
      <w:pPr>
        <w:pStyle w:val="TableParagraph"/>
        <w:spacing w:line="273" w:lineRule="exact"/>
        <w:jc w:val="right"/>
        <w:rPr>
          <w:sz w:val="24"/>
        </w:rPr>
        <w:sectPr w:rsidR="00514541" w:rsidRPr="008A7638">
          <w:pgSz w:w="12240" w:h="15840"/>
          <w:pgMar w:top="1420" w:right="1080" w:bottom="1180" w:left="1440" w:header="0" w:footer="984"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2977"/>
        <w:gridCol w:w="2463"/>
        <w:gridCol w:w="2528"/>
      </w:tblGrid>
      <w:tr w:rsidR="00514541" w:rsidRPr="008A7638" w:rsidTr="008A7638">
        <w:trPr>
          <w:trHeight w:val="585"/>
        </w:trPr>
        <w:tc>
          <w:tcPr>
            <w:tcW w:w="1385" w:type="dxa"/>
            <w:shd w:val="clear" w:color="auto" w:fill="548DD4" w:themeFill="text2" w:themeFillTint="99"/>
          </w:tcPr>
          <w:p w:rsidR="00514541" w:rsidRPr="008A7638" w:rsidRDefault="0086485A">
            <w:pPr>
              <w:pStyle w:val="TableParagraph"/>
              <w:spacing w:before="146"/>
              <w:ind w:left="201"/>
              <w:rPr>
                <w:b/>
                <w:sz w:val="24"/>
              </w:rPr>
            </w:pPr>
            <w:r w:rsidRPr="008A7638">
              <w:rPr>
                <w:b/>
                <w:spacing w:val="-2"/>
                <w:sz w:val="24"/>
              </w:rPr>
              <w:lastRenderedPageBreak/>
              <w:t>Municipio</w:t>
            </w:r>
          </w:p>
        </w:tc>
        <w:tc>
          <w:tcPr>
            <w:tcW w:w="2977" w:type="dxa"/>
            <w:shd w:val="clear" w:color="auto" w:fill="548DD4" w:themeFill="text2" w:themeFillTint="99"/>
          </w:tcPr>
          <w:p w:rsidR="00514541" w:rsidRPr="008A7638" w:rsidRDefault="0086485A">
            <w:pPr>
              <w:pStyle w:val="TableParagraph"/>
              <w:spacing w:before="146"/>
              <w:ind w:left="7"/>
              <w:jc w:val="center"/>
              <w:rPr>
                <w:b/>
                <w:sz w:val="24"/>
              </w:rPr>
            </w:pPr>
            <w:r w:rsidRPr="008A7638">
              <w:rPr>
                <w:b/>
                <w:spacing w:val="-2"/>
                <w:sz w:val="24"/>
              </w:rPr>
              <w:t>Sistema</w:t>
            </w:r>
          </w:p>
        </w:tc>
        <w:tc>
          <w:tcPr>
            <w:tcW w:w="2463" w:type="dxa"/>
            <w:shd w:val="clear" w:color="auto" w:fill="548DD4" w:themeFill="text2" w:themeFillTint="99"/>
          </w:tcPr>
          <w:p w:rsidR="00514541" w:rsidRPr="008A7638" w:rsidRDefault="0086485A">
            <w:pPr>
              <w:pStyle w:val="TableParagraph"/>
              <w:spacing w:before="146"/>
              <w:ind w:left="7"/>
              <w:jc w:val="center"/>
              <w:rPr>
                <w:b/>
                <w:sz w:val="24"/>
              </w:rPr>
            </w:pPr>
            <w:r w:rsidRPr="008A7638">
              <w:rPr>
                <w:b/>
                <w:spacing w:val="-2"/>
                <w:sz w:val="24"/>
              </w:rPr>
              <w:t>Sector</w:t>
            </w:r>
          </w:p>
        </w:tc>
        <w:tc>
          <w:tcPr>
            <w:tcW w:w="2528" w:type="dxa"/>
            <w:shd w:val="clear" w:color="auto" w:fill="548DD4" w:themeFill="text2" w:themeFillTint="99"/>
          </w:tcPr>
          <w:p w:rsidR="00514541" w:rsidRPr="008A7638" w:rsidRDefault="0086485A">
            <w:pPr>
              <w:pStyle w:val="TableParagraph"/>
              <w:spacing w:line="293" w:lineRule="exact"/>
              <w:ind w:left="9" w:right="5"/>
              <w:jc w:val="center"/>
              <w:rPr>
                <w:b/>
                <w:sz w:val="24"/>
              </w:rPr>
            </w:pPr>
            <w:r w:rsidRPr="008A7638">
              <w:rPr>
                <w:b/>
                <w:sz w:val="24"/>
              </w:rPr>
              <w:t>Cuentas</w:t>
            </w:r>
            <w:r w:rsidRPr="008A7638">
              <w:rPr>
                <w:b/>
                <w:spacing w:val="-5"/>
                <w:sz w:val="24"/>
              </w:rPr>
              <w:t xml:space="preserve"> </w:t>
            </w:r>
            <w:r w:rsidRPr="008A7638">
              <w:rPr>
                <w:b/>
                <w:sz w:val="24"/>
              </w:rPr>
              <w:t>de</w:t>
            </w:r>
            <w:r w:rsidRPr="008A7638">
              <w:rPr>
                <w:b/>
                <w:spacing w:val="-3"/>
                <w:sz w:val="24"/>
              </w:rPr>
              <w:t xml:space="preserve"> </w:t>
            </w:r>
            <w:r w:rsidRPr="008A7638">
              <w:rPr>
                <w:b/>
                <w:spacing w:val="-4"/>
                <w:sz w:val="24"/>
              </w:rPr>
              <w:t>agua</w:t>
            </w:r>
          </w:p>
          <w:p w:rsidR="00514541" w:rsidRPr="008A7638" w:rsidRDefault="0086485A">
            <w:pPr>
              <w:pStyle w:val="TableParagraph"/>
              <w:spacing w:line="273" w:lineRule="exact"/>
              <w:ind w:left="9" w:right="2"/>
              <w:jc w:val="center"/>
              <w:rPr>
                <w:b/>
                <w:sz w:val="24"/>
              </w:rPr>
            </w:pPr>
            <w:r w:rsidRPr="008A7638">
              <w:rPr>
                <w:b/>
                <w:spacing w:val="-2"/>
                <w:sz w:val="24"/>
              </w:rPr>
              <w:t>potable</w:t>
            </w:r>
          </w:p>
        </w:tc>
      </w:tr>
      <w:tr w:rsidR="00514541" w:rsidRPr="008A7638">
        <w:trPr>
          <w:trHeight w:val="1710"/>
        </w:trPr>
        <w:tc>
          <w:tcPr>
            <w:tcW w:w="1385" w:type="dxa"/>
          </w:tcPr>
          <w:p w:rsidR="00514541" w:rsidRPr="008A7638" w:rsidRDefault="00514541">
            <w:pPr>
              <w:pStyle w:val="TableParagraph"/>
              <w:rPr>
                <w:sz w:val="20"/>
              </w:rPr>
            </w:pPr>
          </w:p>
          <w:p w:rsidR="00514541" w:rsidRPr="008A7638" w:rsidRDefault="00514541">
            <w:pPr>
              <w:pStyle w:val="TableParagraph"/>
              <w:spacing w:before="151"/>
              <w:rPr>
                <w:sz w:val="20"/>
              </w:rPr>
            </w:pPr>
          </w:p>
          <w:p w:rsidR="00514541" w:rsidRPr="008A7638" w:rsidRDefault="0086485A">
            <w:pPr>
              <w:pStyle w:val="TableParagraph"/>
              <w:ind w:left="326" w:hanging="188"/>
              <w:rPr>
                <w:sz w:val="20"/>
              </w:rPr>
            </w:pPr>
            <w:r w:rsidRPr="008A7638">
              <w:rPr>
                <w:sz w:val="20"/>
              </w:rPr>
              <w:t>Nombre</w:t>
            </w:r>
            <w:r w:rsidRPr="008A7638">
              <w:rPr>
                <w:spacing w:val="-12"/>
                <w:sz w:val="20"/>
              </w:rPr>
              <w:t xml:space="preserve"> </w:t>
            </w:r>
            <w:r w:rsidRPr="008A7638">
              <w:rPr>
                <w:sz w:val="20"/>
              </w:rPr>
              <w:t>de</w:t>
            </w:r>
            <w:r w:rsidRPr="008A7638">
              <w:rPr>
                <w:spacing w:val="-11"/>
                <w:sz w:val="20"/>
              </w:rPr>
              <w:t xml:space="preserve"> </w:t>
            </w:r>
            <w:r w:rsidRPr="008A7638">
              <w:rPr>
                <w:sz w:val="20"/>
              </w:rPr>
              <w:t xml:space="preserve">la </w:t>
            </w:r>
            <w:r w:rsidRPr="008A7638">
              <w:rPr>
                <w:spacing w:val="-2"/>
                <w:sz w:val="20"/>
              </w:rPr>
              <w:t>localidad</w:t>
            </w:r>
          </w:p>
        </w:tc>
        <w:tc>
          <w:tcPr>
            <w:tcW w:w="2977" w:type="dxa"/>
          </w:tcPr>
          <w:p w:rsidR="00514541" w:rsidRPr="008A7638" w:rsidRDefault="00514541">
            <w:pPr>
              <w:pStyle w:val="TableParagraph"/>
              <w:spacing w:before="136"/>
              <w:rPr>
                <w:sz w:val="20"/>
              </w:rPr>
            </w:pPr>
          </w:p>
          <w:p w:rsidR="00514541" w:rsidRPr="008A7638" w:rsidRDefault="0086485A">
            <w:pPr>
              <w:pStyle w:val="TableParagraph"/>
              <w:ind w:left="222" w:right="218" w:firstLine="2"/>
              <w:jc w:val="center"/>
              <w:rPr>
                <w:sz w:val="20"/>
              </w:rPr>
            </w:pPr>
            <w:r w:rsidRPr="008A7638">
              <w:rPr>
                <w:sz w:val="20"/>
              </w:rPr>
              <w:t>Nombre de la fuente (Planta o pozo o conjunto de pozos) o conjunto</w:t>
            </w:r>
            <w:r w:rsidRPr="008A7638">
              <w:rPr>
                <w:spacing w:val="-9"/>
                <w:sz w:val="20"/>
              </w:rPr>
              <w:t xml:space="preserve"> </w:t>
            </w:r>
            <w:r w:rsidRPr="008A7638">
              <w:rPr>
                <w:sz w:val="20"/>
              </w:rPr>
              <w:t>de</w:t>
            </w:r>
            <w:r w:rsidRPr="008A7638">
              <w:rPr>
                <w:spacing w:val="-10"/>
                <w:sz w:val="20"/>
              </w:rPr>
              <w:t xml:space="preserve"> </w:t>
            </w:r>
            <w:r w:rsidRPr="008A7638">
              <w:rPr>
                <w:sz w:val="20"/>
              </w:rPr>
              <w:t>fuentes</w:t>
            </w:r>
            <w:r w:rsidRPr="008A7638">
              <w:rPr>
                <w:spacing w:val="-11"/>
                <w:sz w:val="20"/>
              </w:rPr>
              <w:t xml:space="preserve"> </w:t>
            </w:r>
            <w:r w:rsidRPr="008A7638">
              <w:rPr>
                <w:sz w:val="20"/>
              </w:rPr>
              <w:t>si</w:t>
            </w:r>
            <w:r w:rsidRPr="008A7638">
              <w:rPr>
                <w:spacing w:val="-10"/>
                <w:sz w:val="20"/>
              </w:rPr>
              <w:t xml:space="preserve"> </w:t>
            </w:r>
            <w:r w:rsidRPr="008A7638">
              <w:rPr>
                <w:sz w:val="20"/>
              </w:rPr>
              <w:t>proveen agua en forma conjunta</w:t>
            </w:r>
          </w:p>
        </w:tc>
        <w:tc>
          <w:tcPr>
            <w:tcW w:w="2463" w:type="dxa"/>
          </w:tcPr>
          <w:p w:rsidR="00514541" w:rsidRPr="008A7638" w:rsidRDefault="00514541">
            <w:pPr>
              <w:pStyle w:val="TableParagraph"/>
              <w:spacing w:before="136"/>
              <w:rPr>
                <w:sz w:val="20"/>
              </w:rPr>
            </w:pPr>
          </w:p>
          <w:p w:rsidR="00514541" w:rsidRPr="008A7638" w:rsidRDefault="0086485A">
            <w:pPr>
              <w:pStyle w:val="TableParagraph"/>
              <w:ind w:left="121" w:right="116" w:hanging="2"/>
              <w:jc w:val="center"/>
              <w:rPr>
                <w:sz w:val="20"/>
              </w:rPr>
            </w:pPr>
            <w:r w:rsidRPr="008A7638">
              <w:rPr>
                <w:sz w:val="20"/>
              </w:rPr>
              <w:t>Nombre del sector hidráulico cerrado o área del</w:t>
            </w:r>
            <w:r w:rsidRPr="008A7638">
              <w:rPr>
                <w:spacing w:val="-12"/>
                <w:sz w:val="20"/>
              </w:rPr>
              <w:t xml:space="preserve"> </w:t>
            </w:r>
            <w:r w:rsidRPr="008A7638">
              <w:rPr>
                <w:sz w:val="20"/>
              </w:rPr>
              <w:t>sistema</w:t>
            </w:r>
            <w:r w:rsidRPr="008A7638">
              <w:rPr>
                <w:spacing w:val="-11"/>
                <w:sz w:val="20"/>
              </w:rPr>
              <w:t xml:space="preserve"> </w:t>
            </w:r>
            <w:r w:rsidRPr="008A7638">
              <w:rPr>
                <w:sz w:val="20"/>
              </w:rPr>
              <w:t>alimentado</w:t>
            </w:r>
            <w:r w:rsidRPr="008A7638">
              <w:rPr>
                <w:spacing w:val="-11"/>
                <w:sz w:val="20"/>
              </w:rPr>
              <w:t xml:space="preserve"> </w:t>
            </w:r>
            <w:r w:rsidRPr="008A7638">
              <w:rPr>
                <w:sz w:val="20"/>
              </w:rPr>
              <w:t xml:space="preserve">por </w:t>
            </w:r>
            <w:r w:rsidRPr="008A7638">
              <w:rPr>
                <w:spacing w:val="-2"/>
                <w:sz w:val="20"/>
              </w:rPr>
              <w:t>turnos</w:t>
            </w:r>
          </w:p>
        </w:tc>
        <w:tc>
          <w:tcPr>
            <w:tcW w:w="2528" w:type="dxa"/>
          </w:tcPr>
          <w:p w:rsidR="00514541" w:rsidRPr="008A7638" w:rsidRDefault="0086485A">
            <w:pPr>
              <w:pStyle w:val="TableParagraph"/>
              <w:ind w:left="68" w:right="97"/>
              <w:rPr>
                <w:sz w:val="20"/>
              </w:rPr>
            </w:pPr>
            <w:r w:rsidRPr="008A7638">
              <w:rPr>
                <w:sz w:val="20"/>
              </w:rPr>
              <w:t>Cantidad de cuentas a las que se les factura agua potable o que, estando registradas en el catastro o base</w:t>
            </w:r>
            <w:r w:rsidRPr="008A7638">
              <w:rPr>
                <w:spacing w:val="-9"/>
                <w:sz w:val="20"/>
              </w:rPr>
              <w:t xml:space="preserve"> </w:t>
            </w:r>
            <w:r w:rsidRPr="008A7638">
              <w:rPr>
                <w:sz w:val="20"/>
              </w:rPr>
              <w:t>de</w:t>
            </w:r>
            <w:r w:rsidRPr="008A7638">
              <w:rPr>
                <w:spacing w:val="-8"/>
                <w:sz w:val="20"/>
              </w:rPr>
              <w:t xml:space="preserve"> </w:t>
            </w:r>
            <w:r w:rsidRPr="008A7638">
              <w:rPr>
                <w:sz w:val="20"/>
              </w:rPr>
              <w:t>datos</w:t>
            </w:r>
            <w:r w:rsidRPr="008A7638">
              <w:rPr>
                <w:spacing w:val="-9"/>
                <w:sz w:val="20"/>
              </w:rPr>
              <w:t xml:space="preserve"> </w:t>
            </w:r>
            <w:r w:rsidRPr="008A7638">
              <w:rPr>
                <w:sz w:val="20"/>
              </w:rPr>
              <w:t>del</w:t>
            </w:r>
            <w:r w:rsidRPr="008A7638">
              <w:rPr>
                <w:spacing w:val="-8"/>
                <w:sz w:val="20"/>
              </w:rPr>
              <w:t xml:space="preserve"> </w:t>
            </w:r>
            <w:r w:rsidRPr="008A7638">
              <w:rPr>
                <w:sz w:val="20"/>
              </w:rPr>
              <w:t>cliente,</w:t>
            </w:r>
            <w:r w:rsidRPr="008A7638">
              <w:rPr>
                <w:spacing w:val="-7"/>
                <w:sz w:val="20"/>
              </w:rPr>
              <w:t xml:space="preserve"> </w:t>
            </w:r>
            <w:r w:rsidRPr="008A7638">
              <w:rPr>
                <w:sz w:val="20"/>
              </w:rPr>
              <w:t>se encuentran inactivas (no</w:t>
            </w:r>
          </w:p>
          <w:p w:rsidR="00514541" w:rsidRPr="008A7638" w:rsidRDefault="0086485A">
            <w:pPr>
              <w:pStyle w:val="TableParagraph"/>
              <w:spacing w:line="225" w:lineRule="exact"/>
              <w:ind w:left="68"/>
              <w:rPr>
                <w:sz w:val="20"/>
              </w:rPr>
            </w:pPr>
            <w:proofErr w:type="gramStart"/>
            <w:r w:rsidRPr="008A7638">
              <w:rPr>
                <w:spacing w:val="-2"/>
                <w:sz w:val="20"/>
              </w:rPr>
              <w:t>facturadas</w:t>
            </w:r>
            <w:proofErr w:type="gramEnd"/>
            <w:r w:rsidRPr="008A7638">
              <w:rPr>
                <w:spacing w:val="-2"/>
                <w:sz w:val="20"/>
              </w:rPr>
              <w:t>).</w:t>
            </w:r>
          </w:p>
        </w:tc>
      </w:tr>
      <w:tr w:rsidR="00514541" w:rsidRPr="008A7638" w:rsidTr="008A7638">
        <w:trPr>
          <w:trHeight w:val="474"/>
        </w:trPr>
        <w:tc>
          <w:tcPr>
            <w:tcW w:w="9353" w:type="dxa"/>
            <w:gridSpan w:val="4"/>
            <w:shd w:val="clear" w:color="auto" w:fill="548DD4" w:themeFill="text2" w:themeFillTint="99"/>
          </w:tcPr>
          <w:p w:rsidR="00514541" w:rsidRPr="008A7638" w:rsidRDefault="0086485A">
            <w:pPr>
              <w:pStyle w:val="TableParagraph"/>
              <w:spacing w:before="90"/>
              <w:ind w:left="3"/>
              <w:jc w:val="center"/>
              <w:rPr>
                <w:b/>
                <w:sz w:val="24"/>
              </w:rPr>
            </w:pPr>
            <w:r w:rsidRPr="008A7638">
              <w:rPr>
                <w:b/>
                <w:sz w:val="24"/>
              </w:rPr>
              <w:t>Cuentas</w:t>
            </w:r>
            <w:r w:rsidRPr="008A7638">
              <w:rPr>
                <w:b/>
                <w:spacing w:val="-1"/>
                <w:sz w:val="24"/>
              </w:rPr>
              <w:t xml:space="preserve"> </w:t>
            </w:r>
            <w:r w:rsidRPr="008A7638">
              <w:rPr>
                <w:b/>
                <w:spacing w:val="-2"/>
                <w:sz w:val="24"/>
              </w:rPr>
              <w:t>comerciales</w:t>
            </w:r>
          </w:p>
        </w:tc>
      </w:tr>
      <w:tr w:rsidR="00514541" w:rsidRPr="008A7638">
        <w:trPr>
          <w:trHeight w:val="376"/>
        </w:trPr>
        <w:tc>
          <w:tcPr>
            <w:tcW w:w="1385" w:type="dxa"/>
          </w:tcPr>
          <w:p w:rsidR="00514541" w:rsidRPr="008A7638" w:rsidRDefault="0086485A">
            <w:pPr>
              <w:pStyle w:val="TableParagraph"/>
              <w:spacing w:before="52"/>
              <w:ind w:left="69"/>
            </w:pPr>
            <w:r w:rsidRPr="008A7638">
              <w:t xml:space="preserve">Bella </w:t>
            </w:r>
            <w:r w:rsidRPr="008A7638">
              <w:rPr>
                <w:spacing w:val="-2"/>
              </w:rPr>
              <w:t>Vista</w:t>
            </w:r>
          </w:p>
        </w:tc>
        <w:tc>
          <w:tcPr>
            <w:tcW w:w="2977" w:type="dxa"/>
          </w:tcPr>
          <w:p w:rsidR="00514541" w:rsidRPr="008A7638" w:rsidRDefault="0086485A">
            <w:pPr>
              <w:pStyle w:val="TableParagraph"/>
              <w:spacing w:before="52"/>
              <w:ind w:left="69"/>
            </w:pPr>
            <w:r w:rsidRPr="008A7638">
              <w:t>Planta</w:t>
            </w:r>
            <w:r w:rsidRPr="008A7638">
              <w:rPr>
                <w:spacing w:val="-4"/>
              </w:rPr>
              <w:t xml:space="preserve"> </w:t>
            </w:r>
            <w:r w:rsidRPr="008A7638">
              <w:t>25</w:t>
            </w:r>
            <w:r w:rsidRPr="008A7638">
              <w:rPr>
                <w:spacing w:val="-4"/>
              </w:rPr>
              <w:t xml:space="preserve"> </w:t>
            </w:r>
            <w:r w:rsidRPr="008A7638">
              <w:rPr>
                <w:spacing w:val="-5"/>
              </w:rPr>
              <w:t>MGD</w:t>
            </w:r>
          </w:p>
        </w:tc>
        <w:tc>
          <w:tcPr>
            <w:tcW w:w="2463" w:type="dxa"/>
          </w:tcPr>
          <w:p w:rsidR="00514541" w:rsidRPr="008A7638" w:rsidRDefault="0086485A">
            <w:pPr>
              <w:pStyle w:val="TableParagraph"/>
              <w:spacing w:before="52"/>
              <w:ind w:left="68"/>
            </w:pPr>
            <w:r w:rsidRPr="008A7638">
              <w:t>Acueducto</w:t>
            </w:r>
            <w:r w:rsidRPr="008A7638">
              <w:rPr>
                <w:spacing w:val="-10"/>
              </w:rPr>
              <w:t xml:space="preserve"> </w:t>
            </w:r>
            <w:r w:rsidRPr="008A7638">
              <w:t>Planta</w:t>
            </w:r>
            <w:r w:rsidRPr="008A7638">
              <w:rPr>
                <w:spacing w:val="-9"/>
              </w:rPr>
              <w:t xml:space="preserve"> </w:t>
            </w:r>
            <w:r w:rsidRPr="008A7638">
              <w:rPr>
                <w:spacing w:val="-4"/>
              </w:rPr>
              <w:t>25MGD</w:t>
            </w:r>
          </w:p>
        </w:tc>
        <w:tc>
          <w:tcPr>
            <w:tcW w:w="2528" w:type="dxa"/>
          </w:tcPr>
          <w:p w:rsidR="00514541" w:rsidRPr="008A7638" w:rsidRDefault="0086485A">
            <w:pPr>
              <w:pStyle w:val="TableParagraph"/>
              <w:spacing w:before="52"/>
              <w:ind w:left="9"/>
              <w:jc w:val="center"/>
            </w:pPr>
            <w:r w:rsidRPr="008A7638">
              <w:rPr>
                <w:spacing w:val="-2"/>
              </w:rPr>
              <w:t>17,041</w:t>
            </w:r>
          </w:p>
        </w:tc>
      </w:tr>
      <w:tr w:rsidR="00514541" w:rsidRPr="008A7638">
        <w:trPr>
          <w:trHeight w:val="313"/>
        </w:trPr>
        <w:tc>
          <w:tcPr>
            <w:tcW w:w="1385" w:type="dxa"/>
          </w:tcPr>
          <w:p w:rsidR="00514541" w:rsidRPr="008A7638" w:rsidRDefault="0086485A">
            <w:pPr>
              <w:pStyle w:val="TableParagraph"/>
              <w:spacing w:before="20"/>
              <w:ind w:left="69"/>
            </w:pPr>
            <w:r w:rsidRPr="008A7638">
              <w:rPr>
                <w:spacing w:val="-2"/>
              </w:rPr>
              <w:t>Cienfuegos</w:t>
            </w:r>
          </w:p>
        </w:tc>
        <w:tc>
          <w:tcPr>
            <w:tcW w:w="2977" w:type="dxa"/>
          </w:tcPr>
          <w:p w:rsidR="00514541" w:rsidRPr="008A7638" w:rsidRDefault="0086485A">
            <w:pPr>
              <w:pStyle w:val="TableParagraph"/>
              <w:spacing w:before="20"/>
              <w:ind w:left="69"/>
            </w:pPr>
            <w:r w:rsidRPr="008A7638">
              <w:t>Planta</w:t>
            </w:r>
            <w:r w:rsidRPr="008A7638">
              <w:rPr>
                <w:spacing w:val="-4"/>
              </w:rPr>
              <w:t xml:space="preserve"> </w:t>
            </w:r>
            <w:r w:rsidRPr="008A7638">
              <w:rPr>
                <w:spacing w:val="-2"/>
              </w:rPr>
              <w:t>Cienfuegos</w:t>
            </w:r>
          </w:p>
        </w:tc>
        <w:tc>
          <w:tcPr>
            <w:tcW w:w="2463" w:type="dxa"/>
          </w:tcPr>
          <w:p w:rsidR="00514541" w:rsidRPr="008A7638" w:rsidRDefault="0086485A">
            <w:pPr>
              <w:pStyle w:val="TableParagraph"/>
              <w:spacing w:before="20"/>
              <w:ind w:left="68"/>
            </w:pPr>
            <w:r w:rsidRPr="008A7638">
              <w:t>Acueducto</w:t>
            </w:r>
            <w:r w:rsidRPr="008A7638">
              <w:rPr>
                <w:spacing w:val="-10"/>
              </w:rPr>
              <w:t xml:space="preserve"> </w:t>
            </w:r>
            <w:r w:rsidRPr="008A7638">
              <w:rPr>
                <w:spacing w:val="-2"/>
              </w:rPr>
              <w:t>Cienfuegos</w:t>
            </w:r>
          </w:p>
        </w:tc>
        <w:tc>
          <w:tcPr>
            <w:tcW w:w="2528" w:type="dxa"/>
          </w:tcPr>
          <w:p w:rsidR="00514541" w:rsidRPr="008A7638" w:rsidRDefault="0086485A">
            <w:pPr>
              <w:pStyle w:val="TableParagraph"/>
              <w:spacing w:before="20"/>
              <w:ind w:left="9"/>
              <w:jc w:val="center"/>
            </w:pPr>
            <w:r w:rsidRPr="008A7638">
              <w:rPr>
                <w:spacing w:val="-2"/>
              </w:rPr>
              <w:t>21,992</w:t>
            </w:r>
          </w:p>
        </w:tc>
      </w:tr>
      <w:tr w:rsidR="00514541" w:rsidRPr="008A7638">
        <w:trPr>
          <w:trHeight w:val="317"/>
        </w:trPr>
        <w:tc>
          <w:tcPr>
            <w:tcW w:w="1385" w:type="dxa"/>
          </w:tcPr>
          <w:p w:rsidR="00514541" w:rsidRPr="008A7638" w:rsidRDefault="0086485A">
            <w:pPr>
              <w:pStyle w:val="TableParagraph"/>
              <w:spacing w:before="21"/>
              <w:ind w:left="69"/>
            </w:pPr>
            <w:r w:rsidRPr="008A7638">
              <w:rPr>
                <w:spacing w:val="-2"/>
              </w:rPr>
              <w:t>Gurabo</w:t>
            </w:r>
          </w:p>
        </w:tc>
        <w:tc>
          <w:tcPr>
            <w:tcW w:w="2977" w:type="dxa"/>
          </w:tcPr>
          <w:p w:rsidR="00514541" w:rsidRPr="008A7638" w:rsidRDefault="0086485A">
            <w:pPr>
              <w:pStyle w:val="TableParagraph"/>
              <w:spacing w:before="21"/>
              <w:ind w:left="69"/>
            </w:pPr>
            <w:r w:rsidRPr="008A7638">
              <w:t>Noriega</w:t>
            </w:r>
            <w:r w:rsidRPr="008A7638">
              <w:rPr>
                <w:spacing w:val="-2"/>
              </w:rPr>
              <w:t xml:space="preserve"> </w:t>
            </w:r>
            <w:r w:rsidRPr="008A7638">
              <w:rPr>
                <w:spacing w:val="-10"/>
              </w:rPr>
              <w:t>I</w:t>
            </w:r>
          </w:p>
        </w:tc>
        <w:tc>
          <w:tcPr>
            <w:tcW w:w="2463" w:type="dxa"/>
          </w:tcPr>
          <w:p w:rsidR="00514541" w:rsidRPr="008A7638" w:rsidRDefault="0086485A">
            <w:pPr>
              <w:pStyle w:val="TableParagraph"/>
              <w:spacing w:before="21"/>
              <w:ind w:left="68"/>
            </w:pPr>
            <w:r w:rsidRPr="008A7638">
              <w:t>Acueducto</w:t>
            </w:r>
            <w:r w:rsidRPr="008A7638">
              <w:rPr>
                <w:spacing w:val="-8"/>
              </w:rPr>
              <w:t xml:space="preserve"> </w:t>
            </w:r>
            <w:r w:rsidRPr="008A7638">
              <w:t>Cibao</w:t>
            </w:r>
            <w:r w:rsidRPr="008A7638">
              <w:rPr>
                <w:spacing w:val="-9"/>
              </w:rPr>
              <w:t xml:space="preserve"> </w:t>
            </w:r>
            <w:r w:rsidRPr="008A7638">
              <w:rPr>
                <w:spacing w:val="-2"/>
              </w:rPr>
              <w:t>Central</w:t>
            </w:r>
          </w:p>
        </w:tc>
        <w:tc>
          <w:tcPr>
            <w:tcW w:w="2528" w:type="dxa"/>
          </w:tcPr>
          <w:p w:rsidR="00514541" w:rsidRPr="008A7638" w:rsidRDefault="0086485A">
            <w:pPr>
              <w:pStyle w:val="TableParagraph"/>
              <w:spacing w:before="21"/>
              <w:ind w:left="9"/>
              <w:jc w:val="center"/>
            </w:pPr>
            <w:r w:rsidRPr="008A7638">
              <w:rPr>
                <w:spacing w:val="-2"/>
              </w:rPr>
              <w:t>24,459</w:t>
            </w:r>
          </w:p>
        </w:tc>
      </w:tr>
      <w:tr w:rsidR="00514541" w:rsidRPr="008A7638">
        <w:trPr>
          <w:trHeight w:val="313"/>
        </w:trPr>
        <w:tc>
          <w:tcPr>
            <w:tcW w:w="1385" w:type="dxa"/>
          </w:tcPr>
          <w:p w:rsidR="00514541" w:rsidRPr="008A7638" w:rsidRDefault="0086485A">
            <w:pPr>
              <w:pStyle w:val="TableParagraph"/>
              <w:spacing w:before="20"/>
              <w:ind w:left="69"/>
            </w:pPr>
            <w:r w:rsidRPr="008A7638">
              <w:t xml:space="preserve">La </w:t>
            </w:r>
            <w:r w:rsidRPr="008A7638">
              <w:rPr>
                <w:spacing w:val="-2"/>
              </w:rPr>
              <w:t>Canela</w:t>
            </w:r>
          </w:p>
        </w:tc>
        <w:tc>
          <w:tcPr>
            <w:tcW w:w="2977" w:type="dxa"/>
          </w:tcPr>
          <w:p w:rsidR="00514541" w:rsidRPr="008A7638" w:rsidRDefault="0086485A">
            <w:pPr>
              <w:pStyle w:val="TableParagraph"/>
              <w:spacing w:before="20"/>
              <w:ind w:left="69"/>
            </w:pPr>
            <w:r w:rsidRPr="008A7638">
              <w:t>Planta</w:t>
            </w:r>
            <w:r w:rsidRPr="008A7638">
              <w:rPr>
                <w:spacing w:val="-4"/>
              </w:rPr>
              <w:t xml:space="preserve"> </w:t>
            </w:r>
            <w:r w:rsidRPr="008A7638">
              <w:t>La</w:t>
            </w:r>
            <w:r w:rsidRPr="008A7638">
              <w:rPr>
                <w:spacing w:val="-2"/>
              </w:rPr>
              <w:t xml:space="preserve"> Canela</w:t>
            </w:r>
          </w:p>
        </w:tc>
        <w:tc>
          <w:tcPr>
            <w:tcW w:w="2463" w:type="dxa"/>
          </w:tcPr>
          <w:p w:rsidR="00514541" w:rsidRPr="008A7638" w:rsidRDefault="0086485A">
            <w:pPr>
              <w:pStyle w:val="TableParagraph"/>
              <w:spacing w:before="20"/>
              <w:ind w:left="68"/>
            </w:pPr>
            <w:r w:rsidRPr="008A7638">
              <w:t>Acueducto</w:t>
            </w:r>
            <w:r w:rsidRPr="008A7638">
              <w:rPr>
                <w:spacing w:val="-5"/>
              </w:rPr>
              <w:t xml:space="preserve"> </w:t>
            </w:r>
            <w:r w:rsidRPr="008A7638">
              <w:t>La</w:t>
            </w:r>
            <w:r w:rsidRPr="008A7638">
              <w:rPr>
                <w:spacing w:val="-5"/>
              </w:rPr>
              <w:t xml:space="preserve"> </w:t>
            </w:r>
            <w:r w:rsidRPr="008A7638">
              <w:rPr>
                <w:spacing w:val="-2"/>
              </w:rPr>
              <w:t>Canela</w:t>
            </w:r>
          </w:p>
        </w:tc>
        <w:tc>
          <w:tcPr>
            <w:tcW w:w="2528" w:type="dxa"/>
          </w:tcPr>
          <w:p w:rsidR="00514541" w:rsidRPr="008A7638" w:rsidRDefault="0086485A">
            <w:pPr>
              <w:pStyle w:val="TableParagraph"/>
              <w:spacing w:before="20"/>
              <w:ind w:left="9"/>
              <w:jc w:val="center"/>
            </w:pPr>
            <w:r w:rsidRPr="008A7638">
              <w:rPr>
                <w:spacing w:val="-2"/>
              </w:rPr>
              <w:t>1,708</w:t>
            </w:r>
          </w:p>
        </w:tc>
      </w:tr>
      <w:tr w:rsidR="00514541" w:rsidRPr="008A7638">
        <w:trPr>
          <w:trHeight w:val="316"/>
        </w:trPr>
        <w:tc>
          <w:tcPr>
            <w:tcW w:w="1385" w:type="dxa"/>
          </w:tcPr>
          <w:p w:rsidR="00514541" w:rsidRPr="008A7638" w:rsidRDefault="0086485A">
            <w:pPr>
              <w:pStyle w:val="TableParagraph"/>
              <w:spacing w:before="20"/>
              <w:ind w:left="69"/>
            </w:pPr>
            <w:proofErr w:type="spellStart"/>
            <w:r w:rsidRPr="008A7638">
              <w:rPr>
                <w:spacing w:val="-2"/>
              </w:rPr>
              <w:t>Licey</w:t>
            </w:r>
            <w:proofErr w:type="spellEnd"/>
          </w:p>
        </w:tc>
        <w:tc>
          <w:tcPr>
            <w:tcW w:w="2977" w:type="dxa"/>
          </w:tcPr>
          <w:p w:rsidR="00514541" w:rsidRPr="008A7638" w:rsidRDefault="0086485A">
            <w:pPr>
              <w:pStyle w:val="TableParagraph"/>
              <w:spacing w:before="20"/>
              <w:ind w:left="69"/>
            </w:pPr>
            <w:r w:rsidRPr="008A7638">
              <w:t>Noriega</w:t>
            </w:r>
            <w:r w:rsidRPr="008A7638">
              <w:rPr>
                <w:spacing w:val="-4"/>
              </w:rPr>
              <w:t xml:space="preserve"> </w:t>
            </w:r>
            <w:r w:rsidRPr="008A7638">
              <w:t>I</w:t>
            </w:r>
            <w:r w:rsidRPr="008A7638">
              <w:rPr>
                <w:spacing w:val="-3"/>
              </w:rPr>
              <w:t xml:space="preserve"> </w:t>
            </w:r>
            <w:r w:rsidRPr="008A7638">
              <w:t>y</w:t>
            </w:r>
            <w:r w:rsidRPr="008A7638">
              <w:rPr>
                <w:spacing w:val="-2"/>
              </w:rPr>
              <w:t xml:space="preserve"> </w:t>
            </w:r>
            <w:r w:rsidRPr="008A7638">
              <w:t>Noriega</w:t>
            </w:r>
            <w:r w:rsidRPr="008A7638">
              <w:rPr>
                <w:spacing w:val="-1"/>
              </w:rPr>
              <w:t xml:space="preserve"> </w:t>
            </w:r>
            <w:r w:rsidRPr="008A7638">
              <w:rPr>
                <w:spacing w:val="-5"/>
              </w:rPr>
              <w:t>II</w:t>
            </w:r>
          </w:p>
        </w:tc>
        <w:tc>
          <w:tcPr>
            <w:tcW w:w="2463" w:type="dxa"/>
          </w:tcPr>
          <w:p w:rsidR="00514541" w:rsidRPr="008A7638" w:rsidRDefault="0086485A">
            <w:pPr>
              <w:pStyle w:val="TableParagraph"/>
              <w:spacing w:before="20"/>
              <w:ind w:left="68"/>
            </w:pPr>
            <w:r w:rsidRPr="008A7638">
              <w:t>Acueducto</w:t>
            </w:r>
            <w:r w:rsidRPr="008A7638">
              <w:rPr>
                <w:spacing w:val="-8"/>
              </w:rPr>
              <w:t xml:space="preserve"> </w:t>
            </w:r>
            <w:r w:rsidRPr="008A7638">
              <w:t>Cibao</w:t>
            </w:r>
            <w:r w:rsidRPr="008A7638">
              <w:rPr>
                <w:spacing w:val="-9"/>
              </w:rPr>
              <w:t xml:space="preserve"> </w:t>
            </w:r>
            <w:r w:rsidRPr="008A7638">
              <w:rPr>
                <w:spacing w:val="-2"/>
              </w:rPr>
              <w:t>Central</w:t>
            </w:r>
          </w:p>
        </w:tc>
        <w:tc>
          <w:tcPr>
            <w:tcW w:w="2528" w:type="dxa"/>
          </w:tcPr>
          <w:p w:rsidR="00514541" w:rsidRPr="008A7638" w:rsidRDefault="0086485A">
            <w:pPr>
              <w:pStyle w:val="TableParagraph"/>
              <w:spacing w:before="20"/>
              <w:ind w:left="9"/>
              <w:jc w:val="center"/>
            </w:pPr>
            <w:r w:rsidRPr="008A7638">
              <w:rPr>
                <w:spacing w:val="-2"/>
              </w:rPr>
              <w:t>15,403</w:t>
            </w:r>
          </w:p>
        </w:tc>
      </w:tr>
      <w:tr w:rsidR="00514541" w:rsidRPr="008A7638">
        <w:trPr>
          <w:trHeight w:val="314"/>
        </w:trPr>
        <w:tc>
          <w:tcPr>
            <w:tcW w:w="1385" w:type="dxa"/>
          </w:tcPr>
          <w:p w:rsidR="00514541" w:rsidRPr="008A7638" w:rsidRDefault="0086485A">
            <w:pPr>
              <w:pStyle w:val="TableParagraph"/>
              <w:spacing w:before="18"/>
              <w:ind w:left="69"/>
            </w:pPr>
            <w:r w:rsidRPr="008A7638">
              <w:t>Los</w:t>
            </w:r>
            <w:r w:rsidRPr="008A7638">
              <w:rPr>
                <w:spacing w:val="-2"/>
              </w:rPr>
              <w:t xml:space="preserve"> Reyes</w:t>
            </w:r>
          </w:p>
        </w:tc>
        <w:tc>
          <w:tcPr>
            <w:tcW w:w="2977" w:type="dxa"/>
          </w:tcPr>
          <w:p w:rsidR="00514541" w:rsidRPr="008A7638" w:rsidRDefault="0086485A">
            <w:pPr>
              <w:pStyle w:val="TableParagraph"/>
              <w:spacing w:before="18"/>
              <w:ind w:left="69"/>
            </w:pPr>
            <w:r w:rsidRPr="008A7638">
              <w:t>Noriega</w:t>
            </w:r>
            <w:r w:rsidRPr="008A7638">
              <w:rPr>
                <w:spacing w:val="-4"/>
              </w:rPr>
              <w:t xml:space="preserve"> </w:t>
            </w:r>
            <w:r w:rsidRPr="008A7638">
              <w:t>I</w:t>
            </w:r>
            <w:r w:rsidRPr="008A7638">
              <w:rPr>
                <w:spacing w:val="-3"/>
              </w:rPr>
              <w:t xml:space="preserve"> </w:t>
            </w:r>
            <w:r w:rsidRPr="008A7638">
              <w:t>y</w:t>
            </w:r>
            <w:r w:rsidRPr="008A7638">
              <w:rPr>
                <w:spacing w:val="-2"/>
              </w:rPr>
              <w:t xml:space="preserve"> </w:t>
            </w:r>
            <w:r w:rsidRPr="008A7638">
              <w:t>Noriega</w:t>
            </w:r>
            <w:r w:rsidRPr="008A7638">
              <w:rPr>
                <w:spacing w:val="-1"/>
              </w:rPr>
              <w:t xml:space="preserve"> </w:t>
            </w:r>
            <w:r w:rsidRPr="008A7638">
              <w:rPr>
                <w:spacing w:val="-5"/>
              </w:rPr>
              <w:t>II</w:t>
            </w:r>
          </w:p>
        </w:tc>
        <w:tc>
          <w:tcPr>
            <w:tcW w:w="2463" w:type="dxa"/>
          </w:tcPr>
          <w:p w:rsidR="00514541" w:rsidRPr="008A7638" w:rsidRDefault="0086485A">
            <w:pPr>
              <w:pStyle w:val="TableParagraph"/>
              <w:spacing w:before="18"/>
              <w:ind w:left="68"/>
            </w:pPr>
            <w:r w:rsidRPr="008A7638">
              <w:t>Acueducto</w:t>
            </w:r>
            <w:r w:rsidRPr="008A7638">
              <w:rPr>
                <w:spacing w:val="-8"/>
              </w:rPr>
              <w:t xml:space="preserve"> </w:t>
            </w:r>
            <w:r w:rsidRPr="008A7638">
              <w:t>Cibao</w:t>
            </w:r>
            <w:r w:rsidRPr="008A7638">
              <w:rPr>
                <w:spacing w:val="-9"/>
              </w:rPr>
              <w:t xml:space="preserve"> </w:t>
            </w:r>
            <w:r w:rsidRPr="008A7638">
              <w:rPr>
                <w:spacing w:val="-2"/>
              </w:rPr>
              <w:t>Central</w:t>
            </w:r>
          </w:p>
        </w:tc>
        <w:tc>
          <w:tcPr>
            <w:tcW w:w="2528" w:type="dxa"/>
          </w:tcPr>
          <w:p w:rsidR="00514541" w:rsidRPr="008A7638" w:rsidRDefault="0086485A">
            <w:pPr>
              <w:pStyle w:val="TableParagraph"/>
              <w:spacing w:before="18"/>
              <w:ind w:left="9"/>
              <w:jc w:val="center"/>
            </w:pPr>
            <w:r w:rsidRPr="008A7638">
              <w:rPr>
                <w:spacing w:val="-2"/>
              </w:rPr>
              <w:t>18,753</w:t>
            </w:r>
          </w:p>
        </w:tc>
      </w:tr>
      <w:tr w:rsidR="00514541" w:rsidRPr="008A7638">
        <w:trPr>
          <w:trHeight w:val="313"/>
        </w:trPr>
        <w:tc>
          <w:tcPr>
            <w:tcW w:w="1385" w:type="dxa"/>
          </w:tcPr>
          <w:p w:rsidR="00514541" w:rsidRPr="008A7638" w:rsidRDefault="0086485A">
            <w:pPr>
              <w:pStyle w:val="TableParagraph"/>
              <w:spacing w:before="20"/>
              <w:ind w:left="69"/>
            </w:pPr>
            <w:r w:rsidRPr="008A7638">
              <w:rPr>
                <w:spacing w:val="-4"/>
              </w:rPr>
              <w:t>Puñal</w:t>
            </w:r>
          </w:p>
        </w:tc>
        <w:tc>
          <w:tcPr>
            <w:tcW w:w="2977" w:type="dxa"/>
          </w:tcPr>
          <w:p w:rsidR="00514541" w:rsidRPr="008A7638" w:rsidRDefault="0086485A">
            <w:pPr>
              <w:pStyle w:val="TableParagraph"/>
              <w:spacing w:before="20"/>
              <w:ind w:left="69"/>
            </w:pPr>
            <w:r w:rsidRPr="008A7638">
              <w:t>Noriega</w:t>
            </w:r>
            <w:r w:rsidRPr="008A7638">
              <w:rPr>
                <w:spacing w:val="-4"/>
              </w:rPr>
              <w:t xml:space="preserve"> </w:t>
            </w:r>
            <w:r w:rsidRPr="008A7638">
              <w:t>I</w:t>
            </w:r>
            <w:r w:rsidRPr="008A7638">
              <w:rPr>
                <w:spacing w:val="-3"/>
              </w:rPr>
              <w:t xml:space="preserve"> </w:t>
            </w:r>
            <w:r w:rsidRPr="008A7638">
              <w:t>y</w:t>
            </w:r>
            <w:r w:rsidRPr="008A7638">
              <w:rPr>
                <w:spacing w:val="-2"/>
              </w:rPr>
              <w:t xml:space="preserve"> </w:t>
            </w:r>
            <w:r w:rsidRPr="008A7638">
              <w:t>Noriega</w:t>
            </w:r>
            <w:r w:rsidRPr="008A7638">
              <w:rPr>
                <w:spacing w:val="-1"/>
              </w:rPr>
              <w:t xml:space="preserve"> </w:t>
            </w:r>
            <w:r w:rsidRPr="008A7638">
              <w:rPr>
                <w:spacing w:val="-5"/>
              </w:rPr>
              <w:t>II</w:t>
            </w:r>
          </w:p>
        </w:tc>
        <w:tc>
          <w:tcPr>
            <w:tcW w:w="2463" w:type="dxa"/>
          </w:tcPr>
          <w:p w:rsidR="00514541" w:rsidRPr="008A7638" w:rsidRDefault="0086485A">
            <w:pPr>
              <w:pStyle w:val="TableParagraph"/>
              <w:spacing w:before="20"/>
              <w:ind w:left="68"/>
            </w:pPr>
            <w:r w:rsidRPr="008A7638">
              <w:t>Acueducto</w:t>
            </w:r>
            <w:r w:rsidRPr="008A7638">
              <w:rPr>
                <w:spacing w:val="-8"/>
              </w:rPr>
              <w:t xml:space="preserve"> </w:t>
            </w:r>
            <w:r w:rsidRPr="008A7638">
              <w:t>Cibao</w:t>
            </w:r>
            <w:r w:rsidRPr="008A7638">
              <w:rPr>
                <w:spacing w:val="-9"/>
              </w:rPr>
              <w:t xml:space="preserve"> </w:t>
            </w:r>
            <w:r w:rsidRPr="008A7638">
              <w:rPr>
                <w:spacing w:val="-2"/>
              </w:rPr>
              <w:t>Central</w:t>
            </w:r>
          </w:p>
        </w:tc>
        <w:tc>
          <w:tcPr>
            <w:tcW w:w="2528" w:type="dxa"/>
          </w:tcPr>
          <w:p w:rsidR="00514541" w:rsidRPr="008A7638" w:rsidRDefault="0086485A">
            <w:pPr>
              <w:pStyle w:val="TableParagraph"/>
              <w:spacing w:before="20"/>
              <w:ind w:left="9"/>
              <w:jc w:val="center"/>
            </w:pPr>
            <w:r w:rsidRPr="008A7638">
              <w:rPr>
                <w:spacing w:val="-2"/>
              </w:rPr>
              <w:t>15,161</w:t>
            </w:r>
          </w:p>
        </w:tc>
      </w:tr>
      <w:tr w:rsidR="00514541" w:rsidRPr="008A7638">
        <w:trPr>
          <w:trHeight w:val="537"/>
        </w:trPr>
        <w:tc>
          <w:tcPr>
            <w:tcW w:w="1385" w:type="dxa"/>
          </w:tcPr>
          <w:p w:rsidR="00514541" w:rsidRPr="008A7638" w:rsidRDefault="0086485A">
            <w:pPr>
              <w:pStyle w:val="TableParagraph"/>
              <w:spacing w:line="267" w:lineRule="exact"/>
              <w:ind w:left="69"/>
            </w:pPr>
            <w:r w:rsidRPr="008A7638">
              <w:t>San</w:t>
            </w:r>
            <w:r w:rsidRPr="008A7638">
              <w:rPr>
                <w:spacing w:val="-5"/>
              </w:rPr>
              <w:t xml:space="preserve"> </w:t>
            </w:r>
            <w:proofErr w:type="spellStart"/>
            <w:r w:rsidRPr="008A7638">
              <w:t>Jose</w:t>
            </w:r>
            <w:proofErr w:type="spellEnd"/>
            <w:r w:rsidRPr="008A7638">
              <w:rPr>
                <w:spacing w:val="-2"/>
              </w:rPr>
              <w:t xml:space="preserve"> </w:t>
            </w:r>
            <w:r w:rsidRPr="008A7638">
              <w:rPr>
                <w:spacing w:val="-5"/>
              </w:rPr>
              <w:t>Las</w:t>
            </w:r>
          </w:p>
          <w:p w:rsidR="00514541" w:rsidRPr="008A7638" w:rsidRDefault="0086485A">
            <w:pPr>
              <w:pStyle w:val="TableParagraph"/>
              <w:spacing w:line="251" w:lineRule="exact"/>
              <w:ind w:left="69"/>
            </w:pPr>
            <w:r w:rsidRPr="008A7638">
              <w:rPr>
                <w:spacing w:val="-2"/>
              </w:rPr>
              <w:t>Matas</w:t>
            </w:r>
          </w:p>
        </w:tc>
        <w:tc>
          <w:tcPr>
            <w:tcW w:w="2977" w:type="dxa"/>
          </w:tcPr>
          <w:p w:rsidR="00514541" w:rsidRPr="008A7638" w:rsidRDefault="0086485A">
            <w:pPr>
              <w:pStyle w:val="TableParagraph"/>
              <w:spacing w:before="133"/>
              <w:ind w:left="69"/>
            </w:pPr>
            <w:r w:rsidRPr="008A7638">
              <w:t>Planta</w:t>
            </w:r>
            <w:r w:rsidRPr="008A7638">
              <w:rPr>
                <w:spacing w:val="-5"/>
              </w:rPr>
              <w:t xml:space="preserve"> </w:t>
            </w:r>
            <w:r w:rsidRPr="008A7638">
              <w:t>San</w:t>
            </w:r>
            <w:r w:rsidRPr="008A7638">
              <w:rPr>
                <w:spacing w:val="-4"/>
              </w:rPr>
              <w:t xml:space="preserve"> </w:t>
            </w:r>
            <w:r w:rsidRPr="008A7638">
              <w:t>José</w:t>
            </w:r>
            <w:r w:rsidRPr="008A7638">
              <w:rPr>
                <w:spacing w:val="-1"/>
              </w:rPr>
              <w:t xml:space="preserve"> </w:t>
            </w:r>
            <w:r w:rsidRPr="008A7638">
              <w:t>de</w:t>
            </w:r>
            <w:r w:rsidRPr="008A7638">
              <w:rPr>
                <w:spacing w:val="-3"/>
              </w:rPr>
              <w:t xml:space="preserve"> </w:t>
            </w:r>
            <w:r w:rsidRPr="008A7638">
              <w:t>las</w:t>
            </w:r>
            <w:r w:rsidRPr="008A7638">
              <w:rPr>
                <w:spacing w:val="-5"/>
              </w:rPr>
              <w:t xml:space="preserve"> </w:t>
            </w:r>
            <w:r w:rsidRPr="008A7638">
              <w:rPr>
                <w:spacing w:val="-4"/>
              </w:rPr>
              <w:t>Matas</w:t>
            </w:r>
          </w:p>
        </w:tc>
        <w:tc>
          <w:tcPr>
            <w:tcW w:w="2463" w:type="dxa"/>
          </w:tcPr>
          <w:p w:rsidR="00514541" w:rsidRPr="008A7638" w:rsidRDefault="0086485A">
            <w:pPr>
              <w:pStyle w:val="TableParagraph"/>
              <w:spacing w:line="267" w:lineRule="exact"/>
              <w:ind w:left="68"/>
            </w:pPr>
            <w:r w:rsidRPr="008A7638">
              <w:t>Acueducto</w:t>
            </w:r>
            <w:r w:rsidRPr="008A7638">
              <w:rPr>
                <w:spacing w:val="-6"/>
              </w:rPr>
              <w:t xml:space="preserve"> </w:t>
            </w:r>
            <w:r w:rsidRPr="008A7638">
              <w:t>San</w:t>
            </w:r>
            <w:r w:rsidRPr="008A7638">
              <w:rPr>
                <w:spacing w:val="-5"/>
              </w:rPr>
              <w:t xml:space="preserve"> </w:t>
            </w:r>
            <w:r w:rsidRPr="008A7638">
              <w:t>José</w:t>
            </w:r>
            <w:r w:rsidRPr="008A7638">
              <w:rPr>
                <w:spacing w:val="-5"/>
              </w:rPr>
              <w:t xml:space="preserve"> de</w:t>
            </w:r>
          </w:p>
          <w:p w:rsidR="00514541" w:rsidRPr="008A7638" w:rsidRDefault="0086485A">
            <w:pPr>
              <w:pStyle w:val="TableParagraph"/>
              <w:spacing w:line="251" w:lineRule="exact"/>
              <w:ind w:left="68"/>
            </w:pPr>
            <w:r w:rsidRPr="008A7638">
              <w:t>las</w:t>
            </w:r>
            <w:r w:rsidRPr="008A7638">
              <w:rPr>
                <w:spacing w:val="-2"/>
              </w:rPr>
              <w:t xml:space="preserve"> Matas</w:t>
            </w:r>
          </w:p>
        </w:tc>
        <w:tc>
          <w:tcPr>
            <w:tcW w:w="2528" w:type="dxa"/>
          </w:tcPr>
          <w:p w:rsidR="00514541" w:rsidRPr="008A7638" w:rsidRDefault="0086485A">
            <w:pPr>
              <w:pStyle w:val="TableParagraph"/>
              <w:spacing w:before="133"/>
              <w:ind w:left="9"/>
              <w:jc w:val="center"/>
            </w:pPr>
            <w:r w:rsidRPr="008A7638">
              <w:rPr>
                <w:spacing w:val="-2"/>
              </w:rPr>
              <w:t>10,000</w:t>
            </w:r>
          </w:p>
        </w:tc>
      </w:tr>
      <w:tr w:rsidR="00514541" w:rsidRPr="008A7638">
        <w:trPr>
          <w:trHeight w:val="537"/>
        </w:trPr>
        <w:tc>
          <w:tcPr>
            <w:tcW w:w="1385" w:type="dxa"/>
          </w:tcPr>
          <w:p w:rsidR="00514541" w:rsidRPr="008A7638" w:rsidRDefault="0086485A">
            <w:pPr>
              <w:pStyle w:val="TableParagraph"/>
              <w:spacing w:before="131"/>
              <w:ind w:left="69"/>
            </w:pPr>
            <w:r w:rsidRPr="008A7638">
              <w:rPr>
                <w:spacing w:val="-2"/>
              </w:rPr>
              <w:t>Santiago</w:t>
            </w:r>
          </w:p>
        </w:tc>
        <w:tc>
          <w:tcPr>
            <w:tcW w:w="2977" w:type="dxa"/>
          </w:tcPr>
          <w:p w:rsidR="00514541" w:rsidRPr="008A7638" w:rsidRDefault="0086485A">
            <w:pPr>
              <w:pStyle w:val="TableParagraph"/>
              <w:spacing w:line="267" w:lineRule="exact"/>
              <w:ind w:left="69"/>
            </w:pPr>
            <w:r w:rsidRPr="008A7638">
              <w:t>Planta</w:t>
            </w:r>
            <w:r w:rsidRPr="008A7638">
              <w:rPr>
                <w:spacing w:val="-3"/>
              </w:rPr>
              <w:t xml:space="preserve"> </w:t>
            </w:r>
            <w:r w:rsidRPr="008A7638">
              <w:t>Noriega</w:t>
            </w:r>
            <w:r w:rsidRPr="008A7638">
              <w:rPr>
                <w:spacing w:val="-3"/>
              </w:rPr>
              <w:t xml:space="preserve"> </w:t>
            </w:r>
            <w:r w:rsidRPr="008A7638">
              <w:t>I</w:t>
            </w:r>
            <w:r w:rsidRPr="008A7638">
              <w:rPr>
                <w:spacing w:val="-4"/>
              </w:rPr>
              <w:t xml:space="preserve"> </w:t>
            </w:r>
            <w:r w:rsidRPr="008A7638">
              <w:t>y</w:t>
            </w:r>
            <w:r w:rsidRPr="008A7638">
              <w:rPr>
                <w:spacing w:val="-3"/>
              </w:rPr>
              <w:t xml:space="preserve"> </w:t>
            </w:r>
            <w:r w:rsidRPr="008A7638">
              <w:t>Noriega</w:t>
            </w:r>
            <w:r w:rsidRPr="008A7638">
              <w:rPr>
                <w:spacing w:val="-4"/>
              </w:rPr>
              <w:t xml:space="preserve"> </w:t>
            </w:r>
            <w:r w:rsidRPr="008A7638">
              <w:rPr>
                <w:spacing w:val="-10"/>
              </w:rPr>
              <w:t>2</w:t>
            </w:r>
          </w:p>
          <w:p w:rsidR="00514541" w:rsidRPr="008A7638" w:rsidRDefault="0086485A">
            <w:pPr>
              <w:pStyle w:val="TableParagraph"/>
              <w:spacing w:line="251" w:lineRule="exact"/>
              <w:ind w:left="69"/>
            </w:pPr>
            <w:r w:rsidRPr="008A7638">
              <w:t>Planta</w:t>
            </w:r>
            <w:r w:rsidRPr="008A7638">
              <w:rPr>
                <w:spacing w:val="-4"/>
              </w:rPr>
              <w:t xml:space="preserve"> </w:t>
            </w:r>
            <w:r w:rsidRPr="008A7638">
              <w:t>25</w:t>
            </w:r>
            <w:r w:rsidRPr="008A7638">
              <w:rPr>
                <w:spacing w:val="-4"/>
              </w:rPr>
              <w:t xml:space="preserve"> </w:t>
            </w:r>
            <w:r w:rsidRPr="008A7638">
              <w:rPr>
                <w:spacing w:val="-5"/>
              </w:rPr>
              <w:t>MGD</w:t>
            </w:r>
          </w:p>
        </w:tc>
        <w:tc>
          <w:tcPr>
            <w:tcW w:w="2463" w:type="dxa"/>
          </w:tcPr>
          <w:p w:rsidR="00514541" w:rsidRPr="008A7638" w:rsidRDefault="0086485A">
            <w:pPr>
              <w:pStyle w:val="TableParagraph"/>
              <w:spacing w:line="267" w:lineRule="exact"/>
              <w:ind w:left="68"/>
            </w:pPr>
            <w:r w:rsidRPr="008A7638">
              <w:t>Acueducto</w:t>
            </w:r>
            <w:r w:rsidRPr="008A7638">
              <w:rPr>
                <w:spacing w:val="-8"/>
              </w:rPr>
              <w:t xml:space="preserve"> </w:t>
            </w:r>
            <w:r w:rsidRPr="008A7638">
              <w:t>Cibao</w:t>
            </w:r>
            <w:r w:rsidRPr="008A7638">
              <w:rPr>
                <w:spacing w:val="-9"/>
              </w:rPr>
              <w:t xml:space="preserve"> </w:t>
            </w:r>
            <w:r w:rsidRPr="008A7638">
              <w:rPr>
                <w:spacing w:val="-2"/>
              </w:rPr>
              <w:t>Central,</w:t>
            </w:r>
          </w:p>
          <w:p w:rsidR="00514541" w:rsidRPr="008A7638" w:rsidRDefault="0086485A">
            <w:pPr>
              <w:pStyle w:val="TableParagraph"/>
              <w:spacing w:line="251" w:lineRule="exact"/>
              <w:ind w:left="68"/>
            </w:pPr>
            <w:r w:rsidRPr="008A7638">
              <w:t>Planta</w:t>
            </w:r>
            <w:r w:rsidRPr="008A7638">
              <w:rPr>
                <w:spacing w:val="-6"/>
              </w:rPr>
              <w:t xml:space="preserve"> </w:t>
            </w:r>
            <w:r w:rsidRPr="008A7638">
              <w:t>10</w:t>
            </w:r>
            <w:r w:rsidRPr="008A7638">
              <w:rPr>
                <w:spacing w:val="-4"/>
              </w:rPr>
              <w:t xml:space="preserve"> MGD.</w:t>
            </w:r>
          </w:p>
        </w:tc>
        <w:tc>
          <w:tcPr>
            <w:tcW w:w="2528" w:type="dxa"/>
          </w:tcPr>
          <w:p w:rsidR="00514541" w:rsidRPr="008A7638" w:rsidRDefault="0086485A">
            <w:pPr>
              <w:pStyle w:val="TableParagraph"/>
              <w:spacing w:before="131"/>
              <w:ind w:left="9"/>
              <w:jc w:val="center"/>
            </w:pPr>
            <w:r w:rsidRPr="008A7638">
              <w:rPr>
                <w:spacing w:val="-2"/>
              </w:rPr>
              <w:t>72,557</w:t>
            </w:r>
          </w:p>
        </w:tc>
      </w:tr>
      <w:tr w:rsidR="00514541" w:rsidRPr="008A7638">
        <w:trPr>
          <w:trHeight w:val="316"/>
        </w:trPr>
        <w:tc>
          <w:tcPr>
            <w:tcW w:w="1385" w:type="dxa"/>
          </w:tcPr>
          <w:p w:rsidR="00514541" w:rsidRPr="008A7638" w:rsidRDefault="0086485A">
            <w:pPr>
              <w:pStyle w:val="TableParagraph"/>
              <w:spacing w:before="20"/>
              <w:ind w:left="69"/>
            </w:pPr>
            <w:r w:rsidRPr="008A7638">
              <w:rPr>
                <w:spacing w:val="-2"/>
              </w:rPr>
              <w:t>Tamboril</w:t>
            </w:r>
          </w:p>
        </w:tc>
        <w:tc>
          <w:tcPr>
            <w:tcW w:w="2977" w:type="dxa"/>
          </w:tcPr>
          <w:p w:rsidR="00514541" w:rsidRPr="008A7638" w:rsidRDefault="0086485A">
            <w:pPr>
              <w:pStyle w:val="TableParagraph"/>
              <w:spacing w:before="20"/>
              <w:ind w:left="69"/>
            </w:pPr>
            <w:r w:rsidRPr="008A7638">
              <w:t>Noriega</w:t>
            </w:r>
            <w:r w:rsidRPr="008A7638">
              <w:rPr>
                <w:spacing w:val="-4"/>
              </w:rPr>
              <w:t xml:space="preserve"> </w:t>
            </w:r>
            <w:r w:rsidRPr="008A7638">
              <w:t>I</w:t>
            </w:r>
            <w:r w:rsidRPr="008A7638">
              <w:rPr>
                <w:spacing w:val="-3"/>
              </w:rPr>
              <w:t xml:space="preserve"> </w:t>
            </w:r>
            <w:r w:rsidRPr="008A7638">
              <w:t>y</w:t>
            </w:r>
            <w:r w:rsidRPr="008A7638">
              <w:rPr>
                <w:spacing w:val="-2"/>
              </w:rPr>
              <w:t xml:space="preserve"> </w:t>
            </w:r>
            <w:r w:rsidRPr="008A7638">
              <w:t>Noriega</w:t>
            </w:r>
            <w:r w:rsidRPr="008A7638">
              <w:rPr>
                <w:spacing w:val="-1"/>
              </w:rPr>
              <w:t xml:space="preserve"> </w:t>
            </w:r>
            <w:r w:rsidRPr="008A7638">
              <w:rPr>
                <w:spacing w:val="-5"/>
              </w:rPr>
              <w:t>II</w:t>
            </w:r>
          </w:p>
        </w:tc>
        <w:tc>
          <w:tcPr>
            <w:tcW w:w="2463" w:type="dxa"/>
          </w:tcPr>
          <w:p w:rsidR="00514541" w:rsidRPr="008A7638" w:rsidRDefault="0086485A">
            <w:pPr>
              <w:pStyle w:val="TableParagraph"/>
              <w:spacing w:before="20"/>
              <w:ind w:left="68"/>
            </w:pPr>
            <w:r w:rsidRPr="008A7638">
              <w:t>Acueducto</w:t>
            </w:r>
            <w:r w:rsidRPr="008A7638">
              <w:rPr>
                <w:spacing w:val="-10"/>
              </w:rPr>
              <w:t xml:space="preserve"> </w:t>
            </w:r>
            <w:r w:rsidRPr="008A7638">
              <w:rPr>
                <w:spacing w:val="-2"/>
              </w:rPr>
              <w:t>Tamboril</w:t>
            </w:r>
          </w:p>
        </w:tc>
        <w:tc>
          <w:tcPr>
            <w:tcW w:w="2528" w:type="dxa"/>
          </w:tcPr>
          <w:p w:rsidR="00514541" w:rsidRPr="008A7638" w:rsidRDefault="0086485A">
            <w:pPr>
              <w:pStyle w:val="TableParagraph"/>
              <w:spacing w:before="20"/>
              <w:ind w:left="9"/>
              <w:jc w:val="center"/>
            </w:pPr>
            <w:r w:rsidRPr="008A7638">
              <w:rPr>
                <w:spacing w:val="-2"/>
              </w:rPr>
              <w:t>12,975</w:t>
            </w:r>
          </w:p>
        </w:tc>
      </w:tr>
      <w:tr w:rsidR="00514541" w:rsidRPr="008A7638">
        <w:trPr>
          <w:trHeight w:val="806"/>
        </w:trPr>
        <w:tc>
          <w:tcPr>
            <w:tcW w:w="1385" w:type="dxa"/>
          </w:tcPr>
          <w:p w:rsidR="00514541" w:rsidRPr="008A7638" w:rsidRDefault="00514541">
            <w:pPr>
              <w:pStyle w:val="TableParagraph"/>
              <w:spacing w:before="12"/>
            </w:pPr>
          </w:p>
          <w:p w:rsidR="00514541" w:rsidRPr="008A7638" w:rsidRDefault="0086485A">
            <w:pPr>
              <w:pStyle w:val="TableParagraph"/>
              <w:spacing w:before="1"/>
              <w:ind w:left="69"/>
            </w:pPr>
            <w:r w:rsidRPr="008A7638">
              <w:t>Villa</w:t>
            </w:r>
            <w:r w:rsidRPr="008A7638">
              <w:rPr>
                <w:spacing w:val="-4"/>
              </w:rPr>
              <w:t xml:space="preserve"> </w:t>
            </w:r>
            <w:r w:rsidRPr="008A7638">
              <w:rPr>
                <w:spacing w:val="-2"/>
              </w:rPr>
              <w:t>González</w:t>
            </w:r>
          </w:p>
        </w:tc>
        <w:tc>
          <w:tcPr>
            <w:tcW w:w="2977" w:type="dxa"/>
          </w:tcPr>
          <w:p w:rsidR="00514541" w:rsidRPr="008A7638" w:rsidRDefault="0086485A">
            <w:pPr>
              <w:pStyle w:val="TableParagraph"/>
              <w:spacing w:before="131"/>
              <w:ind w:left="69"/>
            </w:pPr>
            <w:r w:rsidRPr="008A7638">
              <w:t>Planta</w:t>
            </w:r>
            <w:r w:rsidRPr="008A7638">
              <w:rPr>
                <w:spacing w:val="-5"/>
              </w:rPr>
              <w:t xml:space="preserve"> </w:t>
            </w:r>
            <w:r w:rsidRPr="008A7638">
              <w:t>Villa</w:t>
            </w:r>
            <w:r w:rsidRPr="008A7638">
              <w:rPr>
                <w:spacing w:val="-7"/>
              </w:rPr>
              <w:t xml:space="preserve"> </w:t>
            </w:r>
            <w:r w:rsidRPr="008A7638">
              <w:t>González</w:t>
            </w:r>
            <w:r w:rsidRPr="008A7638">
              <w:rPr>
                <w:spacing w:val="-7"/>
              </w:rPr>
              <w:t xml:space="preserve"> </w:t>
            </w:r>
            <w:r w:rsidRPr="008A7638">
              <w:t>I</w:t>
            </w:r>
            <w:r w:rsidRPr="008A7638">
              <w:rPr>
                <w:spacing w:val="-8"/>
              </w:rPr>
              <w:t xml:space="preserve"> </w:t>
            </w:r>
            <w:r w:rsidRPr="008A7638">
              <w:t>y</w:t>
            </w:r>
            <w:r w:rsidRPr="008A7638">
              <w:rPr>
                <w:spacing w:val="-5"/>
              </w:rPr>
              <w:t xml:space="preserve"> </w:t>
            </w:r>
            <w:r w:rsidRPr="008A7638">
              <w:t>II.</w:t>
            </w:r>
            <w:r w:rsidRPr="008A7638">
              <w:rPr>
                <w:spacing w:val="-8"/>
              </w:rPr>
              <w:t xml:space="preserve"> </w:t>
            </w:r>
            <w:r w:rsidRPr="008A7638">
              <w:t>Pozo Las Lavas</w:t>
            </w:r>
          </w:p>
        </w:tc>
        <w:tc>
          <w:tcPr>
            <w:tcW w:w="2463" w:type="dxa"/>
          </w:tcPr>
          <w:p w:rsidR="00514541" w:rsidRPr="008A7638" w:rsidRDefault="0086485A">
            <w:pPr>
              <w:pStyle w:val="TableParagraph"/>
              <w:ind w:left="68"/>
            </w:pPr>
            <w:r w:rsidRPr="008A7638">
              <w:t>Acueducto</w:t>
            </w:r>
            <w:r w:rsidRPr="008A7638">
              <w:rPr>
                <w:spacing w:val="-13"/>
              </w:rPr>
              <w:t xml:space="preserve"> </w:t>
            </w:r>
            <w:r w:rsidRPr="008A7638">
              <w:t>Villa</w:t>
            </w:r>
            <w:r w:rsidRPr="008A7638">
              <w:rPr>
                <w:spacing w:val="-12"/>
              </w:rPr>
              <w:t xml:space="preserve"> </w:t>
            </w:r>
            <w:r w:rsidRPr="008A7638">
              <w:t>González PTAP1, PTAP2 y Villa</w:t>
            </w:r>
          </w:p>
          <w:p w:rsidR="00514541" w:rsidRPr="008A7638" w:rsidRDefault="0086485A">
            <w:pPr>
              <w:pStyle w:val="TableParagraph"/>
              <w:spacing w:line="252" w:lineRule="exact"/>
              <w:ind w:left="68"/>
            </w:pPr>
            <w:r w:rsidRPr="008A7638">
              <w:t>González</w:t>
            </w:r>
            <w:r w:rsidRPr="008A7638">
              <w:rPr>
                <w:spacing w:val="-8"/>
              </w:rPr>
              <w:t xml:space="preserve"> </w:t>
            </w:r>
            <w:r w:rsidRPr="008A7638">
              <w:rPr>
                <w:spacing w:val="-4"/>
              </w:rPr>
              <w:t>Pozo</w:t>
            </w:r>
          </w:p>
        </w:tc>
        <w:tc>
          <w:tcPr>
            <w:tcW w:w="2528" w:type="dxa"/>
          </w:tcPr>
          <w:p w:rsidR="00514541" w:rsidRPr="008A7638" w:rsidRDefault="00514541">
            <w:pPr>
              <w:pStyle w:val="TableParagraph"/>
              <w:spacing w:before="12"/>
            </w:pPr>
          </w:p>
          <w:p w:rsidR="00514541" w:rsidRPr="008A7638" w:rsidRDefault="0086485A">
            <w:pPr>
              <w:pStyle w:val="TableParagraph"/>
              <w:spacing w:before="1"/>
              <w:ind w:left="9"/>
              <w:jc w:val="center"/>
            </w:pPr>
            <w:r w:rsidRPr="008A7638">
              <w:rPr>
                <w:spacing w:val="-2"/>
              </w:rPr>
              <w:t>5,118</w:t>
            </w:r>
          </w:p>
        </w:tc>
      </w:tr>
    </w:tbl>
    <w:p w:rsidR="00514541" w:rsidRPr="008A7638" w:rsidRDefault="00514541">
      <w:pPr>
        <w:pStyle w:val="TableParagraph"/>
        <w:jc w:val="center"/>
        <w:sectPr w:rsidR="00514541" w:rsidRPr="008A7638">
          <w:pgSz w:w="12240" w:h="15840"/>
          <w:pgMar w:top="1420" w:right="1080" w:bottom="1180" w:left="1440" w:header="0" w:footer="984"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3065"/>
        <w:gridCol w:w="3063"/>
      </w:tblGrid>
      <w:tr w:rsidR="00514541" w:rsidRPr="008A7638" w:rsidTr="008A7638">
        <w:trPr>
          <w:trHeight w:val="585"/>
        </w:trPr>
        <w:tc>
          <w:tcPr>
            <w:tcW w:w="3224" w:type="dxa"/>
            <w:shd w:val="clear" w:color="auto" w:fill="548DD4" w:themeFill="text2" w:themeFillTint="99"/>
          </w:tcPr>
          <w:p w:rsidR="00514541" w:rsidRPr="008A7638" w:rsidRDefault="0086485A">
            <w:pPr>
              <w:pStyle w:val="TableParagraph"/>
              <w:spacing w:before="146"/>
              <w:ind w:left="9"/>
              <w:jc w:val="center"/>
              <w:rPr>
                <w:b/>
                <w:sz w:val="24"/>
              </w:rPr>
            </w:pPr>
            <w:r w:rsidRPr="008A7638">
              <w:rPr>
                <w:b/>
                <w:spacing w:val="-2"/>
                <w:sz w:val="24"/>
              </w:rPr>
              <w:lastRenderedPageBreak/>
              <w:t>Municipio</w:t>
            </w:r>
          </w:p>
        </w:tc>
        <w:tc>
          <w:tcPr>
            <w:tcW w:w="3065" w:type="dxa"/>
            <w:shd w:val="clear" w:color="auto" w:fill="548DD4" w:themeFill="text2" w:themeFillTint="99"/>
          </w:tcPr>
          <w:p w:rsidR="00514541" w:rsidRPr="008A7638" w:rsidRDefault="0086485A">
            <w:pPr>
              <w:pStyle w:val="TableParagraph"/>
              <w:spacing w:before="146"/>
              <w:ind w:left="14" w:right="5"/>
              <w:jc w:val="center"/>
              <w:rPr>
                <w:b/>
                <w:sz w:val="24"/>
              </w:rPr>
            </w:pPr>
            <w:r w:rsidRPr="008A7638">
              <w:rPr>
                <w:b/>
                <w:spacing w:val="-2"/>
                <w:sz w:val="24"/>
              </w:rPr>
              <w:t>Sistema</w:t>
            </w:r>
          </w:p>
        </w:tc>
        <w:tc>
          <w:tcPr>
            <w:tcW w:w="3063" w:type="dxa"/>
            <w:shd w:val="clear" w:color="auto" w:fill="548DD4" w:themeFill="text2" w:themeFillTint="99"/>
          </w:tcPr>
          <w:p w:rsidR="00514541" w:rsidRPr="008A7638" w:rsidRDefault="0086485A">
            <w:pPr>
              <w:pStyle w:val="TableParagraph"/>
              <w:spacing w:line="293" w:lineRule="exact"/>
              <w:ind w:left="10" w:right="9"/>
              <w:jc w:val="center"/>
              <w:rPr>
                <w:b/>
                <w:sz w:val="24"/>
              </w:rPr>
            </w:pPr>
            <w:r w:rsidRPr="008A7638">
              <w:rPr>
                <w:b/>
                <w:sz w:val="24"/>
              </w:rPr>
              <w:t>Capacidad</w:t>
            </w:r>
            <w:r w:rsidRPr="008A7638">
              <w:rPr>
                <w:b/>
                <w:spacing w:val="-6"/>
                <w:sz w:val="24"/>
              </w:rPr>
              <w:t xml:space="preserve"> </w:t>
            </w:r>
            <w:r w:rsidRPr="008A7638">
              <w:rPr>
                <w:b/>
                <w:sz w:val="24"/>
              </w:rPr>
              <w:t>de</w:t>
            </w:r>
            <w:r w:rsidRPr="008A7638">
              <w:rPr>
                <w:b/>
                <w:spacing w:val="-6"/>
                <w:sz w:val="24"/>
              </w:rPr>
              <w:t xml:space="preserve"> </w:t>
            </w:r>
            <w:r w:rsidRPr="008A7638">
              <w:rPr>
                <w:b/>
                <w:sz w:val="24"/>
              </w:rPr>
              <w:t>producción</w:t>
            </w:r>
            <w:r w:rsidRPr="008A7638">
              <w:rPr>
                <w:b/>
                <w:spacing w:val="-3"/>
                <w:sz w:val="24"/>
              </w:rPr>
              <w:t xml:space="preserve"> </w:t>
            </w:r>
            <w:r w:rsidRPr="008A7638">
              <w:rPr>
                <w:b/>
                <w:spacing w:val="-5"/>
                <w:sz w:val="24"/>
              </w:rPr>
              <w:t>en</w:t>
            </w:r>
          </w:p>
          <w:p w:rsidR="00514541" w:rsidRPr="008A7638" w:rsidRDefault="0086485A">
            <w:pPr>
              <w:pStyle w:val="TableParagraph"/>
              <w:spacing w:line="273" w:lineRule="exact"/>
              <w:ind w:left="10" w:right="3"/>
              <w:jc w:val="center"/>
              <w:rPr>
                <w:b/>
                <w:sz w:val="24"/>
              </w:rPr>
            </w:pPr>
            <w:r w:rsidRPr="008A7638">
              <w:rPr>
                <w:b/>
                <w:sz w:val="24"/>
              </w:rPr>
              <w:t>plantas</w:t>
            </w:r>
            <w:r w:rsidRPr="008A7638">
              <w:rPr>
                <w:b/>
                <w:spacing w:val="-3"/>
                <w:sz w:val="24"/>
              </w:rPr>
              <w:t xml:space="preserve"> </w:t>
            </w:r>
            <w:r w:rsidRPr="008A7638">
              <w:rPr>
                <w:b/>
                <w:sz w:val="24"/>
              </w:rPr>
              <w:t>y</w:t>
            </w:r>
            <w:r w:rsidRPr="008A7638">
              <w:rPr>
                <w:b/>
                <w:spacing w:val="-5"/>
                <w:sz w:val="24"/>
              </w:rPr>
              <w:t xml:space="preserve"> </w:t>
            </w:r>
            <w:r w:rsidRPr="008A7638">
              <w:rPr>
                <w:b/>
                <w:spacing w:val="-2"/>
                <w:sz w:val="24"/>
              </w:rPr>
              <w:t>pozos</w:t>
            </w:r>
          </w:p>
        </w:tc>
      </w:tr>
      <w:tr w:rsidR="00514541" w:rsidRPr="008A7638">
        <w:trPr>
          <w:trHeight w:val="2929"/>
        </w:trPr>
        <w:tc>
          <w:tcPr>
            <w:tcW w:w="3224" w:type="dxa"/>
          </w:tcPr>
          <w:p w:rsidR="00514541" w:rsidRPr="008A7638" w:rsidRDefault="00514541">
            <w:pPr>
              <w:pStyle w:val="TableParagraph"/>
              <w:rPr>
                <w:sz w:val="24"/>
              </w:rPr>
            </w:pPr>
          </w:p>
          <w:p w:rsidR="00514541" w:rsidRPr="008A7638" w:rsidRDefault="00514541">
            <w:pPr>
              <w:pStyle w:val="TableParagraph"/>
              <w:rPr>
                <w:sz w:val="24"/>
              </w:rPr>
            </w:pPr>
          </w:p>
          <w:p w:rsidR="00514541" w:rsidRPr="008A7638" w:rsidRDefault="00514541">
            <w:pPr>
              <w:pStyle w:val="TableParagraph"/>
              <w:rPr>
                <w:sz w:val="24"/>
              </w:rPr>
            </w:pPr>
          </w:p>
          <w:p w:rsidR="00514541" w:rsidRPr="008A7638" w:rsidRDefault="00514541">
            <w:pPr>
              <w:pStyle w:val="TableParagraph"/>
              <w:spacing w:before="215"/>
              <w:rPr>
                <w:sz w:val="24"/>
              </w:rPr>
            </w:pPr>
          </w:p>
          <w:p w:rsidR="00514541" w:rsidRPr="008A7638" w:rsidRDefault="0086485A">
            <w:pPr>
              <w:pStyle w:val="TableParagraph"/>
              <w:ind w:left="482"/>
              <w:rPr>
                <w:sz w:val="24"/>
              </w:rPr>
            </w:pPr>
            <w:r w:rsidRPr="008A7638">
              <w:rPr>
                <w:sz w:val="24"/>
              </w:rPr>
              <w:t>Nombre</w:t>
            </w:r>
            <w:r w:rsidRPr="008A7638">
              <w:rPr>
                <w:spacing w:val="-1"/>
                <w:sz w:val="24"/>
              </w:rPr>
              <w:t xml:space="preserve"> </w:t>
            </w:r>
            <w:r w:rsidRPr="008A7638">
              <w:rPr>
                <w:sz w:val="24"/>
              </w:rPr>
              <w:t>de</w:t>
            </w:r>
            <w:r w:rsidRPr="008A7638">
              <w:rPr>
                <w:spacing w:val="-1"/>
                <w:sz w:val="24"/>
              </w:rPr>
              <w:t xml:space="preserve"> </w:t>
            </w:r>
            <w:r w:rsidRPr="008A7638">
              <w:rPr>
                <w:sz w:val="24"/>
              </w:rPr>
              <w:t>la</w:t>
            </w:r>
            <w:r w:rsidRPr="008A7638">
              <w:rPr>
                <w:spacing w:val="-3"/>
                <w:sz w:val="24"/>
              </w:rPr>
              <w:t xml:space="preserve"> </w:t>
            </w:r>
            <w:r w:rsidRPr="008A7638">
              <w:rPr>
                <w:spacing w:val="-2"/>
                <w:sz w:val="24"/>
              </w:rPr>
              <w:t>localidad</w:t>
            </w:r>
          </w:p>
        </w:tc>
        <w:tc>
          <w:tcPr>
            <w:tcW w:w="3065" w:type="dxa"/>
          </w:tcPr>
          <w:p w:rsidR="00514541" w:rsidRPr="008A7638" w:rsidRDefault="00514541">
            <w:pPr>
              <w:pStyle w:val="TableParagraph"/>
              <w:rPr>
                <w:sz w:val="24"/>
              </w:rPr>
            </w:pPr>
          </w:p>
          <w:p w:rsidR="00514541" w:rsidRPr="008A7638" w:rsidRDefault="00514541">
            <w:pPr>
              <w:pStyle w:val="TableParagraph"/>
              <w:spacing w:before="181"/>
              <w:rPr>
                <w:sz w:val="24"/>
              </w:rPr>
            </w:pPr>
          </w:p>
          <w:p w:rsidR="00514541" w:rsidRPr="008A7638" w:rsidRDefault="0086485A">
            <w:pPr>
              <w:pStyle w:val="TableParagraph"/>
              <w:ind w:left="14" w:right="6"/>
              <w:jc w:val="center"/>
              <w:rPr>
                <w:sz w:val="24"/>
              </w:rPr>
            </w:pPr>
            <w:r w:rsidRPr="008A7638">
              <w:rPr>
                <w:sz w:val="24"/>
              </w:rPr>
              <w:t>Nombre</w:t>
            </w:r>
            <w:r w:rsidRPr="008A7638">
              <w:rPr>
                <w:spacing w:val="-4"/>
                <w:sz w:val="24"/>
              </w:rPr>
              <w:t xml:space="preserve"> </w:t>
            </w:r>
            <w:r w:rsidRPr="008A7638">
              <w:rPr>
                <w:sz w:val="24"/>
              </w:rPr>
              <w:t>de</w:t>
            </w:r>
            <w:r w:rsidRPr="008A7638">
              <w:rPr>
                <w:spacing w:val="-1"/>
                <w:sz w:val="24"/>
              </w:rPr>
              <w:t xml:space="preserve"> </w:t>
            </w:r>
            <w:r w:rsidRPr="008A7638">
              <w:rPr>
                <w:sz w:val="24"/>
              </w:rPr>
              <w:t>la</w:t>
            </w:r>
            <w:r w:rsidRPr="008A7638">
              <w:rPr>
                <w:spacing w:val="-4"/>
                <w:sz w:val="24"/>
              </w:rPr>
              <w:t xml:space="preserve"> </w:t>
            </w:r>
            <w:r w:rsidRPr="008A7638">
              <w:rPr>
                <w:sz w:val="24"/>
              </w:rPr>
              <w:t>fuente</w:t>
            </w:r>
            <w:r w:rsidRPr="008A7638">
              <w:rPr>
                <w:spacing w:val="-1"/>
                <w:sz w:val="24"/>
              </w:rPr>
              <w:t xml:space="preserve"> </w:t>
            </w:r>
            <w:r w:rsidRPr="008A7638">
              <w:rPr>
                <w:spacing w:val="-2"/>
                <w:sz w:val="24"/>
              </w:rPr>
              <w:t>(Planta</w:t>
            </w:r>
          </w:p>
          <w:p w:rsidR="00514541" w:rsidRPr="008A7638" w:rsidRDefault="0086485A">
            <w:pPr>
              <w:pStyle w:val="TableParagraph"/>
              <w:ind w:left="14" w:right="6"/>
              <w:jc w:val="center"/>
              <w:rPr>
                <w:sz w:val="24"/>
              </w:rPr>
            </w:pPr>
            <w:r w:rsidRPr="008A7638">
              <w:rPr>
                <w:sz w:val="24"/>
              </w:rPr>
              <w:t>o</w:t>
            </w:r>
            <w:r w:rsidRPr="008A7638">
              <w:rPr>
                <w:spacing w:val="-1"/>
                <w:sz w:val="24"/>
              </w:rPr>
              <w:t xml:space="preserve"> </w:t>
            </w:r>
            <w:r w:rsidRPr="008A7638">
              <w:rPr>
                <w:sz w:val="24"/>
              </w:rPr>
              <w:t>pozo</w:t>
            </w:r>
            <w:r w:rsidRPr="008A7638">
              <w:rPr>
                <w:spacing w:val="-4"/>
                <w:sz w:val="24"/>
              </w:rPr>
              <w:t xml:space="preserve"> </w:t>
            </w:r>
            <w:r w:rsidRPr="008A7638">
              <w:rPr>
                <w:sz w:val="24"/>
              </w:rPr>
              <w:t>o conjunto</w:t>
            </w:r>
            <w:r w:rsidRPr="008A7638">
              <w:rPr>
                <w:spacing w:val="-4"/>
                <w:sz w:val="24"/>
              </w:rPr>
              <w:t xml:space="preserve"> </w:t>
            </w:r>
            <w:r w:rsidRPr="008A7638">
              <w:rPr>
                <w:sz w:val="24"/>
              </w:rPr>
              <w:t>de</w:t>
            </w:r>
            <w:r w:rsidRPr="008A7638">
              <w:rPr>
                <w:spacing w:val="-3"/>
                <w:sz w:val="24"/>
              </w:rPr>
              <w:t xml:space="preserve"> </w:t>
            </w:r>
            <w:r w:rsidRPr="008A7638">
              <w:rPr>
                <w:spacing w:val="-2"/>
                <w:sz w:val="24"/>
              </w:rPr>
              <w:t>pozos)</w:t>
            </w:r>
          </w:p>
          <w:p w:rsidR="00514541" w:rsidRPr="008A7638" w:rsidRDefault="0086485A">
            <w:pPr>
              <w:pStyle w:val="TableParagraph"/>
              <w:ind w:left="14" w:right="5"/>
              <w:jc w:val="center"/>
              <w:rPr>
                <w:sz w:val="24"/>
              </w:rPr>
            </w:pPr>
            <w:r w:rsidRPr="008A7638">
              <w:rPr>
                <w:sz w:val="24"/>
              </w:rPr>
              <w:t>o</w:t>
            </w:r>
            <w:r w:rsidRPr="008A7638">
              <w:rPr>
                <w:spacing w:val="-9"/>
                <w:sz w:val="24"/>
              </w:rPr>
              <w:t xml:space="preserve"> </w:t>
            </w:r>
            <w:r w:rsidRPr="008A7638">
              <w:rPr>
                <w:sz w:val="24"/>
              </w:rPr>
              <w:t>conjunto</w:t>
            </w:r>
            <w:r w:rsidRPr="008A7638">
              <w:rPr>
                <w:spacing w:val="-10"/>
                <w:sz w:val="24"/>
              </w:rPr>
              <w:t xml:space="preserve"> </w:t>
            </w:r>
            <w:r w:rsidRPr="008A7638">
              <w:rPr>
                <w:sz w:val="24"/>
              </w:rPr>
              <w:t>de</w:t>
            </w:r>
            <w:r w:rsidRPr="008A7638">
              <w:rPr>
                <w:spacing w:val="-10"/>
                <w:sz w:val="24"/>
              </w:rPr>
              <w:t xml:space="preserve"> </w:t>
            </w:r>
            <w:r w:rsidRPr="008A7638">
              <w:rPr>
                <w:sz w:val="24"/>
              </w:rPr>
              <w:t>fuentes</w:t>
            </w:r>
            <w:r w:rsidRPr="008A7638">
              <w:rPr>
                <w:spacing w:val="-10"/>
                <w:sz w:val="24"/>
              </w:rPr>
              <w:t xml:space="preserve"> </w:t>
            </w:r>
            <w:r w:rsidRPr="008A7638">
              <w:rPr>
                <w:sz w:val="24"/>
              </w:rPr>
              <w:t xml:space="preserve">si proveen agua en forma </w:t>
            </w:r>
            <w:r w:rsidRPr="008A7638">
              <w:rPr>
                <w:spacing w:val="-2"/>
                <w:sz w:val="24"/>
              </w:rPr>
              <w:t>conjunta</w:t>
            </w:r>
          </w:p>
        </w:tc>
        <w:tc>
          <w:tcPr>
            <w:tcW w:w="3063" w:type="dxa"/>
          </w:tcPr>
          <w:p w:rsidR="00514541" w:rsidRPr="008A7638" w:rsidRDefault="0086485A">
            <w:pPr>
              <w:pStyle w:val="TableParagraph"/>
              <w:ind w:left="69" w:right="124"/>
              <w:rPr>
                <w:sz w:val="24"/>
              </w:rPr>
            </w:pPr>
            <w:r w:rsidRPr="008A7638">
              <w:rPr>
                <w:sz w:val="24"/>
              </w:rPr>
              <w:t xml:space="preserve">Sumatoria de la capacidad teórica de tratamiento instalada en plantas </w:t>
            </w:r>
            <w:r w:rsidRPr="008A7638">
              <w:rPr>
                <w:spacing w:val="-2"/>
                <w:sz w:val="24"/>
              </w:rPr>
              <w:t xml:space="preserve">potabilizadoras </w:t>
            </w:r>
            <w:r w:rsidRPr="008A7638">
              <w:rPr>
                <w:sz w:val="24"/>
              </w:rPr>
              <w:t>convencionales:</w:t>
            </w:r>
            <w:r w:rsidRPr="008A7638">
              <w:rPr>
                <w:spacing w:val="-14"/>
                <w:sz w:val="24"/>
              </w:rPr>
              <w:t xml:space="preserve"> </w:t>
            </w:r>
            <w:r w:rsidRPr="008A7638">
              <w:rPr>
                <w:sz w:val="24"/>
              </w:rPr>
              <w:t>coagulación- floculación, decantación, filtración, desinfección; u otro tipo de tratamiento de</w:t>
            </w:r>
          </w:p>
          <w:p w:rsidR="00514541" w:rsidRPr="008A7638" w:rsidRDefault="0086485A">
            <w:pPr>
              <w:pStyle w:val="TableParagraph"/>
              <w:spacing w:line="290" w:lineRule="atLeast"/>
              <w:ind w:left="69" w:right="1033"/>
              <w:rPr>
                <w:sz w:val="24"/>
              </w:rPr>
            </w:pPr>
            <w:proofErr w:type="gramStart"/>
            <w:r w:rsidRPr="008A7638">
              <w:rPr>
                <w:sz w:val="24"/>
              </w:rPr>
              <w:t>mayor</w:t>
            </w:r>
            <w:proofErr w:type="gramEnd"/>
            <w:r w:rsidRPr="008A7638">
              <w:rPr>
                <w:spacing w:val="-14"/>
                <w:sz w:val="24"/>
              </w:rPr>
              <w:t xml:space="preserve"> </w:t>
            </w:r>
            <w:r w:rsidRPr="008A7638">
              <w:rPr>
                <w:sz w:val="24"/>
              </w:rPr>
              <w:t>complejidad; incluyendo pozos.</w:t>
            </w:r>
          </w:p>
        </w:tc>
      </w:tr>
      <w:tr w:rsidR="00514541" w:rsidRPr="008A7638">
        <w:trPr>
          <w:trHeight w:val="317"/>
        </w:trPr>
        <w:tc>
          <w:tcPr>
            <w:tcW w:w="3224" w:type="dxa"/>
          </w:tcPr>
          <w:p w:rsidR="00514541" w:rsidRPr="008A7638" w:rsidRDefault="00514541">
            <w:pPr>
              <w:pStyle w:val="TableParagraph"/>
              <w:rPr>
                <w:sz w:val="24"/>
              </w:rPr>
            </w:pPr>
          </w:p>
        </w:tc>
        <w:tc>
          <w:tcPr>
            <w:tcW w:w="3065" w:type="dxa"/>
          </w:tcPr>
          <w:p w:rsidR="00514541" w:rsidRPr="008A7638" w:rsidRDefault="00514541">
            <w:pPr>
              <w:pStyle w:val="TableParagraph"/>
              <w:rPr>
                <w:sz w:val="24"/>
              </w:rPr>
            </w:pPr>
          </w:p>
        </w:tc>
        <w:tc>
          <w:tcPr>
            <w:tcW w:w="3063" w:type="dxa"/>
          </w:tcPr>
          <w:p w:rsidR="00514541" w:rsidRPr="008A7638" w:rsidRDefault="0086485A">
            <w:pPr>
              <w:pStyle w:val="TableParagraph"/>
              <w:spacing w:before="12" w:line="285" w:lineRule="exact"/>
              <w:ind w:left="10"/>
              <w:jc w:val="center"/>
              <w:rPr>
                <w:sz w:val="24"/>
              </w:rPr>
            </w:pPr>
            <w:r w:rsidRPr="008A7638">
              <w:rPr>
                <w:spacing w:val="-2"/>
                <w:sz w:val="24"/>
              </w:rPr>
              <w:t>m3/año</w:t>
            </w:r>
          </w:p>
        </w:tc>
      </w:tr>
      <w:tr w:rsidR="00514541" w:rsidRPr="008A7638">
        <w:trPr>
          <w:trHeight w:val="313"/>
        </w:trPr>
        <w:tc>
          <w:tcPr>
            <w:tcW w:w="3224" w:type="dxa"/>
          </w:tcPr>
          <w:p w:rsidR="00514541" w:rsidRPr="008A7638" w:rsidRDefault="0086485A" w:rsidP="00694DA8">
            <w:pPr>
              <w:pStyle w:val="TableParagraph"/>
              <w:spacing w:before="21" w:line="273" w:lineRule="exact"/>
              <w:ind w:left="9"/>
              <w:rPr>
                <w:sz w:val="24"/>
              </w:rPr>
            </w:pPr>
            <w:r w:rsidRPr="008A7638">
              <w:rPr>
                <w:spacing w:val="-2"/>
                <w:sz w:val="24"/>
              </w:rPr>
              <w:t>Santiago</w:t>
            </w:r>
          </w:p>
        </w:tc>
        <w:tc>
          <w:tcPr>
            <w:tcW w:w="3065" w:type="dxa"/>
          </w:tcPr>
          <w:p w:rsidR="00514541" w:rsidRPr="008A7638" w:rsidRDefault="0086485A">
            <w:pPr>
              <w:pStyle w:val="TableParagraph"/>
              <w:spacing w:before="21" w:line="273" w:lineRule="exact"/>
              <w:ind w:left="14" w:right="4"/>
              <w:jc w:val="center"/>
              <w:rPr>
                <w:sz w:val="24"/>
              </w:rPr>
            </w:pPr>
            <w:r w:rsidRPr="008A7638">
              <w:rPr>
                <w:sz w:val="24"/>
              </w:rPr>
              <w:t>Planta</w:t>
            </w:r>
            <w:r w:rsidRPr="008A7638">
              <w:rPr>
                <w:spacing w:val="-4"/>
                <w:sz w:val="24"/>
              </w:rPr>
              <w:t xml:space="preserve"> </w:t>
            </w:r>
            <w:r w:rsidRPr="008A7638">
              <w:rPr>
                <w:sz w:val="24"/>
              </w:rPr>
              <w:t>Noriega</w:t>
            </w:r>
            <w:r w:rsidRPr="008A7638">
              <w:rPr>
                <w:spacing w:val="-1"/>
                <w:sz w:val="24"/>
              </w:rPr>
              <w:t xml:space="preserve"> </w:t>
            </w:r>
            <w:r w:rsidRPr="008A7638">
              <w:rPr>
                <w:spacing w:val="-10"/>
                <w:sz w:val="24"/>
              </w:rPr>
              <w:t>I</w:t>
            </w:r>
          </w:p>
        </w:tc>
        <w:tc>
          <w:tcPr>
            <w:tcW w:w="3063" w:type="dxa"/>
          </w:tcPr>
          <w:p w:rsidR="00514541" w:rsidRPr="008A7638" w:rsidRDefault="0086485A">
            <w:pPr>
              <w:pStyle w:val="TableParagraph"/>
              <w:spacing w:before="21" w:line="273" w:lineRule="exact"/>
              <w:ind w:left="10" w:right="3"/>
              <w:jc w:val="center"/>
              <w:rPr>
                <w:sz w:val="24"/>
              </w:rPr>
            </w:pPr>
            <w:r w:rsidRPr="008A7638">
              <w:rPr>
                <w:spacing w:val="-2"/>
                <w:sz w:val="24"/>
              </w:rPr>
              <w:t>126,144,000.00</w:t>
            </w:r>
          </w:p>
        </w:tc>
      </w:tr>
      <w:tr w:rsidR="00514541" w:rsidRPr="008A7638">
        <w:trPr>
          <w:trHeight w:val="314"/>
        </w:trPr>
        <w:tc>
          <w:tcPr>
            <w:tcW w:w="3224" w:type="dxa"/>
          </w:tcPr>
          <w:p w:rsidR="00514541" w:rsidRPr="008A7638" w:rsidRDefault="0086485A" w:rsidP="00694DA8">
            <w:pPr>
              <w:pStyle w:val="TableParagraph"/>
              <w:spacing w:before="21" w:line="273" w:lineRule="exact"/>
              <w:ind w:left="9"/>
              <w:rPr>
                <w:sz w:val="24"/>
              </w:rPr>
            </w:pPr>
            <w:r w:rsidRPr="008A7638">
              <w:rPr>
                <w:spacing w:val="-2"/>
                <w:sz w:val="24"/>
              </w:rPr>
              <w:t>Santiago</w:t>
            </w:r>
          </w:p>
        </w:tc>
        <w:tc>
          <w:tcPr>
            <w:tcW w:w="3065" w:type="dxa"/>
          </w:tcPr>
          <w:p w:rsidR="00514541" w:rsidRPr="008A7638" w:rsidRDefault="0086485A">
            <w:pPr>
              <w:pStyle w:val="TableParagraph"/>
              <w:spacing w:before="21" w:line="273" w:lineRule="exact"/>
              <w:ind w:left="14"/>
              <w:jc w:val="center"/>
              <w:rPr>
                <w:sz w:val="24"/>
              </w:rPr>
            </w:pPr>
            <w:r w:rsidRPr="008A7638">
              <w:rPr>
                <w:sz w:val="24"/>
              </w:rPr>
              <w:t>PLANTA</w:t>
            </w:r>
            <w:r w:rsidRPr="008A7638">
              <w:rPr>
                <w:spacing w:val="-4"/>
                <w:sz w:val="24"/>
              </w:rPr>
              <w:t xml:space="preserve"> </w:t>
            </w:r>
            <w:r w:rsidRPr="008A7638">
              <w:rPr>
                <w:sz w:val="24"/>
              </w:rPr>
              <w:t>NORIEGA</w:t>
            </w:r>
            <w:r w:rsidRPr="008A7638">
              <w:rPr>
                <w:spacing w:val="-1"/>
                <w:sz w:val="24"/>
              </w:rPr>
              <w:t xml:space="preserve"> </w:t>
            </w:r>
            <w:r w:rsidRPr="008A7638">
              <w:rPr>
                <w:spacing w:val="-5"/>
                <w:sz w:val="24"/>
              </w:rPr>
              <w:t>II</w:t>
            </w:r>
          </w:p>
        </w:tc>
        <w:tc>
          <w:tcPr>
            <w:tcW w:w="3063" w:type="dxa"/>
          </w:tcPr>
          <w:p w:rsidR="00514541" w:rsidRPr="008A7638" w:rsidRDefault="0086485A">
            <w:pPr>
              <w:pStyle w:val="TableParagraph"/>
              <w:spacing w:before="21" w:line="273" w:lineRule="exact"/>
              <w:ind w:left="10" w:right="1"/>
              <w:jc w:val="center"/>
              <w:rPr>
                <w:sz w:val="24"/>
              </w:rPr>
            </w:pPr>
            <w:r w:rsidRPr="008A7638">
              <w:rPr>
                <w:spacing w:val="-2"/>
                <w:sz w:val="24"/>
              </w:rPr>
              <w:t>31,536,000.00</w:t>
            </w:r>
          </w:p>
        </w:tc>
      </w:tr>
      <w:tr w:rsidR="00514541" w:rsidRPr="008A7638">
        <w:trPr>
          <w:trHeight w:val="316"/>
        </w:trPr>
        <w:tc>
          <w:tcPr>
            <w:tcW w:w="3224" w:type="dxa"/>
          </w:tcPr>
          <w:p w:rsidR="00514541" w:rsidRPr="008A7638" w:rsidRDefault="0086485A" w:rsidP="00694DA8">
            <w:pPr>
              <w:pStyle w:val="TableParagraph"/>
              <w:spacing w:before="23" w:line="273" w:lineRule="exact"/>
              <w:ind w:left="9"/>
              <w:rPr>
                <w:sz w:val="24"/>
              </w:rPr>
            </w:pPr>
            <w:r w:rsidRPr="008A7638">
              <w:rPr>
                <w:spacing w:val="-2"/>
                <w:sz w:val="24"/>
              </w:rPr>
              <w:t>Santiago</w:t>
            </w:r>
          </w:p>
        </w:tc>
        <w:tc>
          <w:tcPr>
            <w:tcW w:w="3065" w:type="dxa"/>
          </w:tcPr>
          <w:p w:rsidR="00514541" w:rsidRPr="008A7638" w:rsidRDefault="0086485A">
            <w:pPr>
              <w:pStyle w:val="TableParagraph"/>
              <w:spacing w:before="23" w:line="273" w:lineRule="exact"/>
              <w:ind w:left="14" w:right="6"/>
              <w:jc w:val="center"/>
              <w:rPr>
                <w:sz w:val="24"/>
              </w:rPr>
            </w:pPr>
            <w:r w:rsidRPr="008A7638">
              <w:rPr>
                <w:sz w:val="24"/>
              </w:rPr>
              <w:t>Planta</w:t>
            </w:r>
            <w:r w:rsidRPr="008A7638">
              <w:rPr>
                <w:spacing w:val="-2"/>
                <w:sz w:val="24"/>
              </w:rPr>
              <w:t xml:space="preserve"> </w:t>
            </w:r>
            <w:r w:rsidRPr="008A7638">
              <w:rPr>
                <w:sz w:val="24"/>
              </w:rPr>
              <w:t>25</w:t>
            </w:r>
            <w:r w:rsidRPr="008A7638">
              <w:rPr>
                <w:spacing w:val="-1"/>
                <w:sz w:val="24"/>
              </w:rPr>
              <w:t xml:space="preserve"> </w:t>
            </w:r>
            <w:r w:rsidRPr="008A7638">
              <w:rPr>
                <w:spacing w:val="-5"/>
                <w:sz w:val="24"/>
              </w:rPr>
              <w:t>MGD</w:t>
            </w:r>
          </w:p>
        </w:tc>
        <w:tc>
          <w:tcPr>
            <w:tcW w:w="3063" w:type="dxa"/>
          </w:tcPr>
          <w:p w:rsidR="00514541" w:rsidRPr="008A7638" w:rsidRDefault="0086485A">
            <w:pPr>
              <w:pStyle w:val="TableParagraph"/>
              <w:spacing w:before="23" w:line="273" w:lineRule="exact"/>
              <w:ind w:left="10" w:right="1"/>
              <w:jc w:val="center"/>
              <w:rPr>
                <w:sz w:val="24"/>
              </w:rPr>
            </w:pPr>
            <w:r w:rsidRPr="008A7638">
              <w:rPr>
                <w:spacing w:val="-2"/>
                <w:sz w:val="24"/>
              </w:rPr>
              <w:t>31,536,000.00</w:t>
            </w:r>
          </w:p>
        </w:tc>
      </w:tr>
      <w:tr w:rsidR="00514541" w:rsidRPr="008A7638">
        <w:trPr>
          <w:trHeight w:val="313"/>
        </w:trPr>
        <w:tc>
          <w:tcPr>
            <w:tcW w:w="3224" w:type="dxa"/>
          </w:tcPr>
          <w:p w:rsidR="00514541" w:rsidRPr="008A7638" w:rsidRDefault="0086485A" w:rsidP="00694DA8">
            <w:pPr>
              <w:pStyle w:val="TableParagraph"/>
              <w:spacing w:before="21" w:line="273" w:lineRule="exact"/>
              <w:ind w:left="9"/>
              <w:rPr>
                <w:sz w:val="24"/>
              </w:rPr>
            </w:pPr>
            <w:r w:rsidRPr="008A7638">
              <w:rPr>
                <w:spacing w:val="-2"/>
                <w:sz w:val="24"/>
              </w:rPr>
              <w:t>Santiago</w:t>
            </w:r>
          </w:p>
        </w:tc>
        <w:tc>
          <w:tcPr>
            <w:tcW w:w="3065" w:type="dxa"/>
          </w:tcPr>
          <w:p w:rsidR="00514541" w:rsidRPr="008A7638" w:rsidRDefault="0086485A">
            <w:pPr>
              <w:pStyle w:val="TableParagraph"/>
              <w:spacing w:before="21" w:line="273" w:lineRule="exact"/>
              <w:ind w:left="14" w:right="6"/>
              <w:jc w:val="center"/>
              <w:rPr>
                <w:sz w:val="24"/>
              </w:rPr>
            </w:pPr>
            <w:r w:rsidRPr="008A7638">
              <w:rPr>
                <w:sz w:val="24"/>
              </w:rPr>
              <w:t>Planta</w:t>
            </w:r>
            <w:r w:rsidRPr="008A7638">
              <w:rPr>
                <w:spacing w:val="-2"/>
                <w:sz w:val="24"/>
              </w:rPr>
              <w:t xml:space="preserve"> </w:t>
            </w:r>
            <w:r w:rsidRPr="008A7638">
              <w:rPr>
                <w:sz w:val="24"/>
              </w:rPr>
              <w:t>10</w:t>
            </w:r>
            <w:r w:rsidRPr="008A7638">
              <w:rPr>
                <w:spacing w:val="-1"/>
                <w:sz w:val="24"/>
              </w:rPr>
              <w:t xml:space="preserve"> </w:t>
            </w:r>
            <w:r w:rsidRPr="008A7638">
              <w:rPr>
                <w:spacing w:val="-5"/>
                <w:sz w:val="24"/>
              </w:rPr>
              <w:t>MGD</w:t>
            </w:r>
          </w:p>
        </w:tc>
        <w:tc>
          <w:tcPr>
            <w:tcW w:w="3063" w:type="dxa"/>
          </w:tcPr>
          <w:p w:rsidR="00514541" w:rsidRPr="008A7638" w:rsidRDefault="0086485A">
            <w:pPr>
              <w:pStyle w:val="TableParagraph"/>
              <w:spacing w:before="21" w:line="273" w:lineRule="exact"/>
              <w:ind w:left="10" w:right="1"/>
              <w:jc w:val="center"/>
              <w:rPr>
                <w:sz w:val="24"/>
              </w:rPr>
            </w:pPr>
            <w:r w:rsidRPr="008A7638">
              <w:rPr>
                <w:spacing w:val="-2"/>
                <w:sz w:val="24"/>
              </w:rPr>
              <w:t>15,768,000.00</w:t>
            </w:r>
          </w:p>
        </w:tc>
      </w:tr>
      <w:tr w:rsidR="00514541" w:rsidRPr="008A7638">
        <w:trPr>
          <w:trHeight w:val="316"/>
        </w:trPr>
        <w:tc>
          <w:tcPr>
            <w:tcW w:w="3224" w:type="dxa"/>
          </w:tcPr>
          <w:p w:rsidR="00514541" w:rsidRPr="008A7638" w:rsidRDefault="0086485A" w:rsidP="00694DA8">
            <w:pPr>
              <w:pStyle w:val="TableParagraph"/>
              <w:spacing w:before="23" w:line="273" w:lineRule="exact"/>
              <w:ind w:left="9" w:right="2"/>
              <w:rPr>
                <w:sz w:val="24"/>
              </w:rPr>
            </w:pPr>
            <w:r w:rsidRPr="008A7638">
              <w:rPr>
                <w:sz w:val="24"/>
              </w:rPr>
              <w:t xml:space="preserve">La </w:t>
            </w:r>
            <w:r w:rsidRPr="008A7638">
              <w:rPr>
                <w:spacing w:val="-2"/>
                <w:sz w:val="24"/>
              </w:rPr>
              <w:t>canela</w:t>
            </w:r>
          </w:p>
        </w:tc>
        <w:tc>
          <w:tcPr>
            <w:tcW w:w="3065" w:type="dxa"/>
          </w:tcPr>
          <w:p w:rsidR="00514541" w:rsidRPr="008A7638" w:rsidRDefault="0086485A">
            <w:pPr>
              <w:pStyle w:val="TableParagraph"/>
              <w:spacing w:before="23" w:line="273" w:lineRule="exact"/>
              <w:ind w:left="14" w:right="3"/>
              <w:jc w:val="center"/>
              <w:rPr>
                <w:sz w:val="24"/>
              </w:rPr>
            </w:pPr>
            <w:r w:rsidRPr="008A7638">
              <w:rPr>
                <w:sz w:val="24"/>
              </w:rPr>
              <w:t>Planta</w:t>
            </w:r>
            <w:r w:rsidRPr="008A7638">
              <w:rPr>
                <w:spacing w:val="-1"/>
                <w:sz w:val="24"/>
              </w:rPr>
              <w:t xml:space="preserve"> </w:t>
            </w:r>
            <w:r w:rsidRPr="008A7638">
              <w:rPr>
                <w:sz w:val="24"/>
              </w:rPr>
              <w:t>La</w:t>
            </w:r>
            <w:r w:rsidRPr="008A7638">
              <w:rPr>
                <w:spacing w:val="-1"/>
                <w:sz w:val="24"/>
              </w:rPr>
              <w:t xml:space="preserve"> </w:t>
            </w:r>
            <w:r w:rsidRPr="008A7638">
              <w:rPr>
                <w:spacing w:val="-2"/>
                <w:sz w:val="24"/>
              </w:rPr>
              <w:t>Canela</w:t>
            </w:r>
          </w:p>
        </w:tc>
        <w:tc>
          <w:tcPr>
            <w:tcW w:w="3063" w:type="dxa"/>
          </w:tcPr>
          <w:p w:rsidR="00514541" w:rsidRPr="008A7638" w:rsidRDefault="0086485A">
            <w:pPr>
              <w:pStyle w:val="TableParagraph"/>
              <w:spacing w:before="23" w:line="273" w:lineRule="exact"/>
              <w:ind w:left="10" w:right="3"/>
              <w:jc w:val="center"/>
              <w:rPr>
                <w:sz w:val="24"/>
              </w:rPr>
            </w:pPr>
            <w:r w:rsidRPr="008A7638">
              <w:rPr>
                <w:spacing w:val="-2"/>
                <w:sz w:val="24"/>
              </w:rPr>
              <w:t>7,253,280.00</w:t>
            </w:r>
          </w:p>
        </w:tc>
      </w:tr>
      <w:tr w:rsidR="00514541" w:rsidRPr="008A7638">
        <w:trPr>
          <w:trHeight w:val="313"/>
        </w:trPr>
        <w:tc>
          <w:tcPr>
            <w:tcW w:w="3224" w:type="dxa"/>
          </w:tcPr>
          <w:p w:rsidR="00514541" w:rsidRPr="008A7638" w:rsidRDefault="0086485A" w:rsidP="00694DA8">
            <w:pPr>
              <w:pStyle w:val="TableParagraph"/>
              <w:spacing w:before="21" w:line="273" w:lineRule="exact"/>
              <w:rPr>
                <w:sz w:val="24"/>
              </w:rPr>
            </w:pPr>
            <w:r w:rsidRPr="008A7638">
              <w:rPr>
                <w:spacing w:val="-2"/>
                <w:sz w:val="24"/>
              </w:rPr>
              <w:t>Cienfuegos</w:t>
            </w:r>
          </w:p>
        </w:tc>
        <w:tc>
          <w:tcPr>
            <w:tcW w:w="3065" w:type="dxa"/>
          </w:tcPr>
          <w:p w:rsidR="00514541" w:rsidRPr="008A7638" w:rsidRDefault="0086485A">
            <w:pPr>
              <w:pStyle w:val="TableParagraph"/>
              <w:spacing w:before="21" w:line="273" w:lineRule="exact"/>
              <w:ind w:left="14" w:right="5"/>
              <w:jc w:val="center"/>
              <w:rPr>
                <w:sz w:val="24"/>
              </w:rPr>
            </w:pPr>
            <w:r w:rsidRPr="008A7638">
              <w:rPr>
                <w:sz w:val="24"/>
              </w:rPr>
              <w:t>Planta</w:t>
            </w:r>
            <w:r w:rsidRPr="008A7638">
              <w:rPr>
                <w:spacing w:val="-2"/>
                <w:sz w:val="24"/>
              </w:rPr>
              <w:t xml:space="preserve"> Cienfuegos</w:t>
            </w:r>
          </w:p>
        </w:tc>
        <w:tc>
          <w:tcPr>
            <w:tcW w:w="3063" w:type="dxa"/>
          </w:tcPr>
          <w:p w:rsidR="00514541" w:rsidRPr="008A7638" w:rsidRDefault="0086485A">
            <w:pPr>
              <w:pStyle w:val="TableParagraph"/>
              <w:spacing w:before="21" w:line="273" w:lineRule="exact"/>
              <w:ind w:left="10" w:right="1"/>
              <w:jc w:val="center"/>
              <w:rPr>
                <w:sz w:val="24"/>
              </w:rPr>
            </w:pPr>
            <w:r w:rsidRPr="008A7638">
              <w:rPr>
                <w:spacing w:val="-2"/>
                <w:sz w:val="24"/>
              </w:rPr>
              <w:t>31,536,280.00</w:t>
            </w:r>
          </w:p>
        </w:tc>
      </w:tr>
      <w:tr w:rsidR="00514541" w:rsidRPr="008A7638">
        <w:trPr>
          <w:trHeight w:val="316"/>
        </w:trPr>
        <w:tc>
          <w:tcPr>
            <w:tcW w:w="3224" w:type="dxa"/>
          </w:tcPr>
          <w:p w:rsidR="00514541" w:rsidRPr="008A7638" w:rsidRDefault="0086485A" w:rsidP="00694DA8">
            <w:pPr>
              <w:pStyle w:val="TableParagraph"/>
              <w:spacing w:before="21" w:line="276" w:lineRule="exact"/>
              <w:ind w:left="9"/>
              <w:rPr>
                <w:sz w:val="24"/>
              </w:rPr>
            </w:pPr>
            <w:r w:rsidRPr="008A7638">
              <w:rPr>
                <w:spacing w:val="-2"/>
                <w:sz w:val="24"/>
              </w:rPr>
              <w:t>Santiago</w:t>
            </w:r>
          </w:p>
        </w:tc>
        <w:tc>
          <w:tcPr>
            <w:tcW w:w="3065" w:type="dxa"/>
          </w:tcPr>
          <w:p w:rsidR="00514541" w:rsidRPr="008A7638" w:rsidRDefault="0086485A">
            <w:pPr>
              <w:pStyle w:val="TableParagraph"/>
              <w:spacing w:before="21" w:line="276" w:lineRule="exact"/>
              <w:ind w:left="14" w:right="3"/>
              <w:jc w:val="center"/>
              <w:rPr>
                <w:sz w:val="24"/>
              </w:rPr>
            </w:pPr>
            <w:r w:rsidRPr="008A7638">
              <w:rPr>
                <w:sz w:val="24"/>
              </w:rPr>
              <w:t>Planta</w:t>
            </w:r>
            <w:r w:rsidRPr="008A7638">
              <w:rPr>
                <w:spacing w:val="-1"/>
                <w:sz w:val="24"/>
              </w:rPr>
              <w:t xml:space="preserve"> </w:t>
            </w:r>
            <w:r w:rsidRPr="008A7638">
              <w:rPr>
                <w:sz w:val="24"/>
              </w:rPr>
              <w:t>La</w:t>
            </w:r>
            <w:r w:rsidRPr="008A7638">
              <w:rPr>
                <w:spacing w:val="-1"/>
                <w:sz w:val="24"/>
              </w:rPr>
              <w:t xml:space="preserve"> </w:t>
            </w:r>
            <w:r w:rsidRPr="008A7638">
              <w:rPr>
                <w:spacing w:val="-2"/>
                <w:sz w:val="24"/>
              </w:rPr>
              <w:t>Barranquita</w:t>
            </w:r>
          </w:p>
        </w:tc>
        <w:tc>
          <w:tcPr>
            <w:tcW w:w="3063" w:type="dxa"/>
          </w:tcPr>
          <w:p w:rsidR="00514541" w:rsidRPr="008A7638" w:rsidRDefault="0086485A">
            <w:pPr>
              <w:pStyle w:val="TableParagraph"/>
              <w:spacing w:before="21" w:line="276" w:lineRule="exact"/>
              <w:ind w:left="10" w:right="1"/>
              <w:jc w:val="center"/>
              <w:rPr>
                <w:sz w:val="24"/>
              </w:rPr>
            </w:pPr>
            <w:r w:rsidRPr="008A7638">
              <w:rPr>
                <w:spacing w:val="-2"/>
                <w:sz w:val="24"/>
              </w:rPr>
              <w:t>946,080.00</w:t>
            </w:r>
          </w:p>
        </w:tc>
      </w:tr>
      <w:tr w:rsidR="00514541" w:rsidRPr="008A7638">
        <w:trPr>
          <w:trHeight w:val="314"/>
        </w:trPr>
        <w:tc>
          <w:tcPr>
            <w:tcW w:w="3224" w:type="dxa"/>
          </w:tcPr>
          <w:p w:rsidR="00514541" w:rsidRPr="008A7638" w:rsidRDefault="0086485A" w:rsidP="00694DA8">
            <w:pPr>
              <w:pStyle w:val="TableParagraph"/>
              <w:spacing w:before="21" w:line="273" w:lineRule="exact"/>
              <w:rPr>
                <w:sz w:val="24"/>
              </w:rPr>
            </w:pPr>
            <w:r w:rsidRPr="008A7638">
              <w:rPr>
                <w:sz w:val="24"/>
              </w:rPr>
              <w:t xml:space="preserve">Villa </w:t>
            </w:r>
            <w:r w:rsidRPr="008A7638">
              <w:rPr>
                <w:spacing w:val="-2"/>
                <w:sz w:val="24"/>
              </w:rPr>
              <w:t>González</w:t>
            </w:r>
          </w:p>
        </w:tc>
        <w:tc>
          <w:tcPr>
            <w:tcW w:w="3065" w:type="dxa"/>
          </w:tcPr>
          <w:p w:rsidR="00514541" w:rsidRPr="008A7638" w:rsidRDefault="0086485A">
            <w:pPr>
              <w:pStyle w:val="TableParagraph"/>
              <w:spacing w:before="21" w:line="273" w:lineRule="exact"/>
              <w:ind w:left="14" w:right="1"/>
              <w:jc w:val="center"/>
              <w:rPr>
                <w:sz w:val="24"/>
              </w:rPr>
            </w:pPr>
            <w:r w:rsidRPr="008A7638">
              <w:rPr>
                <w:sz w:val="24"/>
              </w:rPr>
              <w:t>Planta</w:t>
            </w:r>
            <w:r w:rsidRPr="008A7638">
              <w:rPr>
                <w:spacing w:val="-2"/>
                <w:sz w:val="24"/>
              </w:rPr>
              <w:t xml:space="preserve"> </w:t>
            </w:r>
            <w:r w:rsidRPr="008A7638">
              <w:rPr>
                <w:spacing w:val="-10"/>
                <w:sz w:val="24"/>
              </w:rPr>
              <w:t>I</w:t>
            </w:r>
          </w:p>
        </w:tc>
        <w:tc>
          <w:tcPr>
            <w:tcW w:w="3063" w:type="dxa"/>
          </w:tcPr>
          <w:p w:rsidR="00514541" w:rsidRPr="008A7638" w:rsidRDefault="0086485A">
            <w:pPr>
              <w:pStyle w:val="TableParagraph"/>
              <w:spacing w:before="21" w:line="273" w:lineRule="exact"/>
              <w:ind w:left="10" w:right="3"/>
              <w:jc w:val="center"/>
              <w:rPr>
                <w:sz w:val="24"/>
              </w:rPr>
            </w:pPr>
            <w:r w:rsidRPr="008A7638">
              <w:rPr>
                <w:spacing w:val="-2"/>
                <w:sz w:val="24"/>
              </w:rPr>
              <w:t>2,207,520.00</w:t>
            </w:r>
          </w:p>
        </w:tc>
      </w:tr>
      <w:tr w:rsidR="00514541" w:rsidRPr="008A7638">
        <w:trPr>
          <w:trHeight w:val="313"/>
        </w:trPr>
        <w:tc>
          <w:tcPr>
            <w:tcW w:w="3224" w:type="dxa"/>
          </w:tcPr>
          <w:p w:rsidR="00514541" w:rsidRPr="008A7638" w:rsidRDefault="0086485A" w:rsidP="00694DA8">
            <w:pPr>
              <w:pStyle w:val="TableParagraph"/>
              <w:spacing w:before="21" w:line="273" w:lineRule="exact"/>
              <w:rPr>
                <w:sz w:val="24"/>
              </w:rPr>
            </w:pPr>
            <w:r w:rsidRPr="008A7638">
              <w:rPr>
                <w:sz w:val="24"/>
              </w:rPr>
              <w:t xml:space="preserve">Villa </w:t>
            </w:r>
            <w:r w:rsidRPr="008A7638">
              <w:rPr>
                <w:spacing w:val="-2"/>
                <w:sz w:val="24"/>
              </w:rPr>
              <w:t>González</w:t>
            </w:r>
          </w:p>
        </w:tc>
        <w:tc>
          <w:tcPr>
            <w:tcW w:w="3065" w:type="dxa"/>
          </w:tcPr>
          <w:p w:rsidR="00514541" w:rsidRPr="008A7638" w:rsidRDefault="0086485A">
            <w:pPr>
              <w:pStyle w:val="TableParagraph"/>
              <w:spacing w:before="21" w:line="273" w:lineRule="exact"/>
              <w:ind w:left="14" w:right="3"/>
              <w:jc w:val="center"/>
              <w:rPr>
                <w:sz w:val="24"/>
              </w:rPr>
            </w:pPr>
            <w:r w:rsidRPr="008A7638">
              <w:rPr>
                <w:sz w:val="24"/>
              </w:rPr>
              <w:t>PLANTA</w:t>
            </w:r>
            <w:r w:rsidRPr="008A7638">
              <w:rPr>
                <w:spacing w:val="-1"/>
                <w:sz w:val="24"/>
              </w:rPr>
              <w:t xml:space="preserve"> </w:t>
            </w:r>
            <w:r w:rsidRPr="008A7638">
              <w:rPr>
                <w:spacing w:val="-5"/>
                <w:sz w:val="24"/>
              </w:rPr>
              <w:t>II</w:t>
            </w:r>
          </w:p>
        </w:tc>
        <w:tc>
          <w:tcPr>
            <w:tcW w:w="3063" w:type="dxa"/>
          </w:tcPr>
          <w:p w:rsidR="00514541" w:rsidRPr="008A7638" w:rsidRDefault="0086485A">
            <w:pPr>
              <w:pStyle w:val="TableParagraph"/>
              <w:spacing w:before="21" w:line="273" w:lineRule="exact"/>
              <w:ind w:left="10" w:right="3"/>
              <w:jc w:val="center"/>
              <w:rPr>
                <w:sz w:val="24"/>
              </w:rPr>
            </w:pPr>
            <w:r w:rsidRPr="008A7638">
              <w:rPr>
                <w:spacing w:val="-2"/>
                <w:sz w:val="24"/>
              </w:rPr>
              <w:t>1,419,120.00</w:t>
            </w:r>
          </w:p>
        </w:tc>
      </w:tr>
      <w:tr w:rsidR="00514541" w:rsidRPr="008A7638">
        <w:trPr>
          <w:trHeight w:val="316"/>
        </w:trPr>
        <w:tc>
          <w:tcPr>
            <w:tcW w:w="3224" w:type="dxa"/>
          </w:tcPr>
          <w:p w:rsidR="00514541" w:rsidRPr="008A7638" w:rsidRDefault="0086485A" w:rsidP="00694DA8">
            <w:pPr>
              <w:pStyle w:val="TableParagraph"/>
              <w:spacing w:before="23" w:line="273" w:lineRule="exact"/>
              <w:ind w:left="9" w:right="1"/>
              <w:rPr>
                <w:sz w:val="24"/>
              </w:rPr>
            </w:pPr>
            <w:proofErr w:type="spellStart"/>
            <w:r w:rsidRPr="008A7638">
              <w:rPr>
                <w:spacing w:val="-2"/>
                <w:sz w:val="24"/>
              </w:rPr>
              <w:t>Sajoma</w:t>
            </w:r>
            <w:proofErr w:type="spellEnd"/>
          </w:p>
        </w:tc>
        <w:tc>
          <w:tcPr>
            <w:tcW w:w="3065" w:type="dxa"/>
          </w:tcPr>
          <w:p w:rsidR="00514541" w:rsidRPr="008A7638" w:rsidRDefault="0086485A">
            <w:pPr>
              <w:pStyle w:val="TableParagraph"/>
              <w:spacing w:before="23" w:line="273" w:lineRule="exact"/>
              <w:ind w:left="14" w:right="1"/>
              <w:jc w:val="center"/>
              <w:rPr>
                <w:sz w:val="24"/>
              </w:rPr>
            </w:pPr>
            <w:r w:rsidRPr="008A7638">
              <w:rPr>
                <w:sz w:val="24"/>
              </w:rPr>
              <w:t>LA</w:t>
            </w:r>
            <w:r w:rsidRPr="008A7638">
              <w:rPr>
                <w:spacing w:val="1"/>
                <w:sz w:val="24"/>
              </w:rPr>
              <w:t xml:space="preserve"> </w:t>
            </w:r>
            <w:r w:rsidRPr="008A7638">
              <w:rPr>
                <w:spacing w:val="-2"/>
                <w:sz w:val="24"/>
              </w:rPr>
              <w:t>MANSION</w:t>
            </w:r>
          </w:p>
        </w:tc>
        <w:tc>
          <w:tcPr>
            <w:tcW w:w="3063" w:type="dxa"/>
          </w:tcPr>
          <w:p w:rsidR="00514541" w:rsidRPr="008A7638" w:rsidRDefault="0086485A">
            <w:pPr>
              <w:pStyle w:val="TableParagraph"/>
              <w:spacing w:before="23" w:line="273" w:lineRule="exact"/>
              <w:ind w:left="10" w:right="3"/>
              <w:jc w:val="center"/>
              <w:rPr>
                <w:sz w:val="24"/>
              </w:rPr>
            </w:pPr>
            <w:r w:rsidRPr="008A7638">
              <w:rPr>
                <w:spacing w:val="-2"/>
                <w:sz w:val="24"/>
              </w:rPr>
              <w:t>1,419,120.00</w:t>
            </w:r>
          </w:p>
        </w:tc>
      </w:tr>
      <w:tr w:rsidR="00514541" w:rsidRPr="008A7638">
        <w:trPr>
          <w:trHeight w:val="313"/>
        </w:trPr>
        <w:tc>
          <w:tcPr>
            <w:tcW w:w="3224" w:type="dxa"/>
          </w:tcPr>
          <w:p w:rsidR="00514541" w:rsidRPr="008A7638" w:rsidRDefault="0086485A" w:rsidP="00694DA8">
            <w:pPr>
              <w:pStyle w:val="TableParagraph"/>
              <w:spacing w:before="21" w:line="273" w:lineRule="exact"/>
              <w:rPr>
                <w:sz w:val="24"/>
              </w:rPr>
            </w:pPr>
            <w:r w:rsidRPr="008A7638">
              <w:rPr>
                <w:sz w:val="24"/>
              </w:rPr>
              <w:t>San</w:t>
            </w:r>
            <w:r w:rsidRPr="008A7638">
              <w:rPr>
                <w:spacing w:val="-1"/>
                <w:sz w:val="24"/>
              </w:rPr>
              <w:t xml:space="preserve"> </w:t>
            </w:r>
            <w:r w:rsidRPr="008A7638">
              <w:rPr>
                <w:sz w:val="24"/>
              </w:rPr>
              <w:t>Francisco</w:t>
            </w:r>
            <w:r w:rsidRPr="008A7638">
              <w:rPr>
                <w:spacing w:val="-1"/>
                <w:sz w:val="24"/>
              </w:rPr>
              <w:t xml:space="preserve"> </w:t>
            </w:r>
            <w:r w:rsidRPr="008A7638">
              <w:rPr>
                <w:sz w:val="24"/>
              </w:rPr>
              <w:t>de</w:t>
            </w:r>
            <w:r w:rsidRPr="008A7638">
              <w:rPr>
                <w:spacing w:val="-3"/>
                <w:sz w:val="24"/>
              </w:rPr>
              <w:t xml:space="preserve"> </w:t>
            </w:r>
            <w:proofErr w:type="spellStart"/>
            <w:r w:rsidRPr="008A7638">
              <w:rPr>
                <w:spacing w:val="-2"/>
                <w:sz w:val="24"/>
              </w:rPr>
              <w:t>Jacagua</w:t>
            </w:r>
            <w:proofErr w:type="spellEnd"/>
          </w:p>
        </w:tc>
        <w:tc>
          <w:tcPr>
            <w:tcW w:w="3065" w:type="dxa"/>
          </w:tcPr>
          <w:p w:rsidR="00514541" w:rsidRPr="008A7638" w:rsidRDefault="0086485A">
            <w:pPr>
              <w:pStyle w:val="TableParagraph"/>
              <w:spacing w:before="21" w:line="273" w:lineRule="exact"/>
              <w:ind w:left="14" w:right="5"/>
              <w:jc w:val="center"/>
              <w:rPr>
                <w:sz w:val="24"/>
              </w:rPr>
            </w:pPr>
            <w:r w:rsidRPr="008A7638">
              <w:rPr>
                <w:sz w:val="24"/>
              </w:rPr>
              <w:t>Los</w:t>
            </w:r>
            <w:r w:rsidRPr="008A7638">
              <w:rPr>
                <w:spacing w:val="-2"/>
                <w:sz w:val="24"/>
              </w:rPr>
              <w:t xml:space="preserve"> </w:t>
            </w:r>
            <w:r w:rsidRPr="008A7638">
              <w:rPr>
                <w:sz w:val="24"/>
              </w:rPr>
              <w:t>Cocos</w:t>
            </w:r>
            <w:r w:rsidRPr="008A7638">
              <w:rPr>
                <w:spacing w:val="-2"/>
                <w:sz w:val="24"/>
              </w:rPr>
              <w:t xml:space="preserve"> </w:t>
            </w:r>
            <w:r w:rsidRPr="008A7638">
              <w:rPr>
                <w:spacing w:val="-10"/>
                <w:sz w:val="24"/>
              </w:rPr>
              <w:t>I</w:t>
            </w:r>
          </w:p>
        </w:tc>
        <w:tc>
          <w:tcPr>
            <w:tcW w:w="3063" w:type="dxa"/>
          </w:tcPr>
          <w:p w:rsidR="00514541" w:rsidRPr="008A7638" w:rsidRDefault="0086485A">
            <w:pPr>
              <w:pStyle w:val="TableParagraph"/>
              <w:spacing w:before="21" w:line="273" w:lineRule="exact"/>
              <w:ind w:left="10" w:right="1"/>
              <w:jc w:val="center"/>
              <w:rPr>
                <w:sz w:val="24"/>
              </w:rPr>
            </w:pPr>
            <w:r w:rsidRPr="008A7638">
              <w:rPr>
                <w:spacing w:val="-2"/>
                <w:sz w:val="24"/>
              </w:rPr>
              <w:t>408,188.20</w:t>
            </w:r>
          </w:p>
        </w:tc>
      </w:tr>
      <w:tr w:rsidR="00514541" w:rsidRPr="008A7638">
        <w:trPr>
          <w:trHeight w:val="316"/>
        </w:trPr>
        <w:tc>
          <w:tcPr>
            <w:tcW w:w="3224" w:type="dxa"/>
          </w:tcPr>
          <w:p w:rsidR="00514541" w:rsidRPr="008A7638" w:rsidRDefault="0086485A" w:rsidP="00694DA8">
            <w:pPr>
              <w:pStyle w:val="TableParagraph"/>
              <w:spacing w:before="23" w:line="273" w:lineRule="exact"/>
              <w:rPr>
                <w:sz w:val="24"/>
              </w:rPr>
            </w:pPr>
            <w:r w:rsidRPr="008A7638">
              <w:rPr>
                <w:sz w:val="24"/>
              </w:rPr>
              <w:t>San</w:t>
            </w:r>
            <w:r w:rsidRPr="008A7638">
              <w:rPr>
                <w:spacing w:val="-1"/>
                <w:sz w:val="24"/>
              </w:rPr>
              <w:t xml:space="preserve"> </w:t>
            </w:r>
            <w:r w:rsidRPr="008A7638">
              <w:rPr>
                <w:sz w:val="24"/>
              </w:rPr>
              <w:t>Francisco</w:t>
            </w:r>
            <w:r w:rsidRPr="008A7638">
              <w:rPr>
                <w:spacing w:val="-4"/>
                <w:sz w:val="24"/>
              </w:rPr>
              <w:t xml:space="preserve"> </w:t>
            </w:r>
            <w:r w:rsidRPr="008A7638">
              <w:rPr>
                <w:sz w:val="24"/>
              </w:rPr>
              <w:t>de</w:t>
            </w:r>
            <w:r w:rsidRPr="008A7638">
              <w:rPr>
                <w:spacing w:val="-1"/>
                <w:sz w:val="24"/>
              </w:rPr>
              <w:t xml:space="preserve"> </w:t>
            </w:r>
            <w:proofErr w:type="spellStart"/>
            <w:r w:rsidRPr="008A7638">
              <w:rPr>
                <w:spacing w:val="-2"/>
                <w:sz w:val="24"/>
              </w:rPr>
              <w:t>Jacagua</w:t>
            </w:r>
            <w:proofErr w:type="spellEnd"/>
          </w:p>
        </w:tc>
        <w:tc>
          <w:tcPr>
            <w:tcW w:w="3065" w:type="dxa"/>
          </w:tcPr>
          <w:p w:rsidR="00514541" w:rsidRPr="008A7638" w:rsidRDefault="0086485A">
            <w:pPr>
              <w:pStyle w:val="TableParagraph"/>
              <w:spacing w:before="23" w:line="273" w:lineRule="exact"/>
              <w:ind w:left="14" w:right="3"/>
              <w:jc w:val="center"/>
              <w:rPr>
                <w:sz w:val="24"/>
              </w:rPr>
            </w:pPr>
            <w:r w:rsidRPr="008A7638">
              <w:rPr>
                <w:sz w:val="24"/>
              </w:rPr>
              <w:t>Los</w:t>
            </w:r>
            <w:r w:rsidRPr="008A7638">
              <w:rPr>
                <w:spacing w:val="-2"/>
                <w:sz w:val="24"/>
              </w:rPr>
              <w:t xml:space="preserve"> </w:t>
            </w:r>
            <w:r w:rsidRPr="008A7638">
              <w:rPr>
                <w:sz w:val="24"/>
              </w:rPr>
              <w:t>Cocos</w:t>
            </w:r>
            <w:r w:rsidRPr="008A7638">
              <w:rPr>
                <w:spacing w:val="-2"/>
                <w:sz w:val="24"/>
              </w:rPr>
              <w:t xml:space="preserve"> </w:t>
            </w:r>
            <w:r w:rsidRPr="008A7638">
              <w:rPr>
                <w:spacing w:val="-5"/>
                <w:sz w:val="24"/>
              </w:rPr>
              <w:t>II</w:t>
            </w:r>
          </w:p>
        </w:tc>
        <w:tc>
          <w:tcPr>
            <w:tcW w:w="3063" w:type="dxa"/>
          </w:tcPr>
          <w:p w:rsidR="00514541" w:rsidRPr="008A7638" w:rsidRDefault="0086485A">
            <w:pPr>
              <w:pStyle w:val="TableParagraph"/>
              <w:spacing w:before="23" w:line="273" w:lineRule="exact"/>
              <w:ind w:left="10" w:right="1"/>
              <w:jc w:val="center"/>
              <w:rPr>
                <w:sz w:val="24"/>
              </w:rPr>
            </w:pPr>
            <w:r w:rsidRPr="008A7638">
              <w:rPr>
                <w:spacing w:val="-2"/>
                <w:sz w:val="24"/>
              </w:rPr>
              <w:t>539,784.00</w:t>
            </w:r>
          </w:p>
        </w:tc>
      </w:tr>
      <w:tr w:rsidR="00514541" w:rsidRPr="008A7638">
        <w:trPr>
          <w:trHeight w:val="313"/>
        </w:trPr>
        <w:tc>
          <w:tcPr>
            <w:tcW w:w="3224" w:type="dxa"/>
          </w:tcPr>
          <w:p w:rsidR="00514541" w:rsidRPr="008A7638" w:rsidRDefault="0086485A" w:rsidP="00694DA8">
            <w:pPr>
              <w:pStyle w:val="TableParagraph"/>
              <w:spacing w:before="21" w:line="273" w:lineRule="exact"/>
              <w:rPr>
                <w:sz w:val="24"/>
              </w:rPr>
            </w:pPr>
            <w:r w:rsidRPr="008A7638">
              <w:rPr>
                <w:sz w:val="24"/>
              </w:rPr>
              <w:t>San</w:t>
            </w:r>
            <w:r w:rsidRPr="008A7638">
              <w:rPr>
                <w:spacing w:val="-1"/>
                <w:sz w:val="24"/>
              </w:rPr>
              <w:t xml:space="preserve"> </w:t>
            </w:r>
            <w:r w:rsidRPr="008A7638">
              <w:rPr>
                <w:sz w:val="24"/>
              </w:rPr>
              <w:t>Francisco</w:t>
            </w:r>
            <w:r w:rsidRPr="008A7638">
              <w:rPr>
                <w:spacing w:val="-4"/>
                <w:sz w:val="24"/>
              </w:rPr>
              <w:t xml:space="preserve"> </w:t>
            </w:r>
            <w:r w:rsidRPr="008A7638">
              <w:rPr>
                <w:sz w:val="24"/>
              </w:rPr>
              <w:t>de</w:t>
            </w:r>
            <w:r w:rsidRPr="008A7638">
              <w:rPr>
                <w:spacing w:val="-1"/>
                <w:sz w:val="24"/>
              </w:rPr>
              <w:t xml:space="preserve"> </w:t>
            </w:r>
            <w:proofErr w:type="spellStart"/>
            <w:r w:rsidRPr="008A7638">
              <w:rPr>
                <w:spacing w:val="-2"/>
                <w:sz w:val="24"/>
              </w:rPr>
              <w:t>Jacagua</w:t>
            </w:r>
            <w:proofErr w:type="spellEnd"/>
          </w:p>
        </w:tc>
        <w:tc>
          <w:tcPr>
            <w:tcW w:w="3065" w:type="dxa"/>
          </w:tcPr>
          <w:p w:rsidR="00514541" w:rsidRPr="008A7638" w:rsidRDefault="0086485A">
            <w:pPr>
              <w:pStyle w:val="TableParagraph"/>
              <w:spacing w:before="21" w:line="273" w:lineRule="exact"/>
              <w:ind w:left="14" w:right="5"/>
              <w:jc w:val="center"/>
              <w:rPr>
                <w:sz w:val="24"/>
              </w:rPr>
            </w:pPr>
            <w:r w:rsidRPr="008A7638">
              <w:rPr>
                <w:sz w:val="24"/>
              </w:rPr>
              <w:t>Los</w:t>
            </w:r>
            <w:r w:rsidRPr="008A7638">
              <w:rPr>
                <w:spacing w:val="-2"/>
                <w:sz w:val="24"/>
              </w:rPr>
              <w:t xml:space="preserve"> </w:t>
            </w:r>
            <w:r w:rsidRPr="008A7638">
              <w:rPr>
                <w:sz w:val="24"/>
              </w:rPr>
              <w:t>Cocos</w:t>
            </w:r>
            <w:r w:rsidRPr="008A7638">
              <w:rPr>
                <w:spacing w:val="-2"/>
                <w:sz w:val="24"/>
              </w:rPr>
              <w:t xml:space="preserve"> </w:t>
            </w:r>
            <w:r w:rsidRPr="008A7638">
              <w:rPr>
                <w:spacing w:val="-5"/>
                <w:sz w:val="24"/>
              </w:rPr>
              <w:t>III</w:t>
            </w:r>
          </w:p>
        </w:tc>
        <w:tc>
          <w:tcPr>
            <w:tcW w:w="3063" w:type="dxa"/>
          </w:tcPr>
          <w:p w:rsidR="00514541" w:rsidRPr="008A7638" w:rsidRDefault="0086485A">
            <w:pPr>
              <w:pStyle w:val="TableParagraph"/>
              <w:spacing w:before="21" w:line="273" w:lineRule="exact"/>
              <w:ind w:left="10" w:right="1"/>
              <w:jc w:val="center"/>
              <w:rPr>
                <w:sz w:val="24"/>
              </w:rPr>
            </w:pPr>
            <w:r w:rsidRPr="008A7638">
              <w:rPr>
                <w:spacing w:val="-2"/>
                <w:sz w:val="24"/>
              </w:rPr>
              <w:t>180,576.00</w:t>
            </w:r>
          </w:p>
        </w:tc>
      </w:tr>
      <w:tr w:rsidR="00514541" w:rsidRPr="008A7638">
        <w:trPr>
          <w:trHeight w:val="313"/>
        </w:trPr>
        <w:tc>
          <w:tcPr>
            <w:tcW w:w="3224" w:type="dxa"/>
          </w:tcPr>
          <w:p w:rsidR="00514541" w:rsidRPr="008A7638" w:rsidRDefault="0086485A" w:rsidP="00694DA8">
            <w:pPr>
              <w:pStyle w:val="TableParagraph"/>
              <w:spacing w:before="21" w:line="273" w:lineRule="exact"/>
              <w:rPr>
                <w:sz w:val="24"/>
              </w:rPr>
            </w:pPr>
            <w:r w:rsidRPr="008A7638">
              <w:rPr>
                <w:sz w:val="24"/>
              </w:rPr>
              <w:t>Villa</w:t>
            </w:r>
            <w:r w:rsidRPr="008A7638">
              <w:rPr>
                <w:spacing w:val="-2"/>
                <w:sz w:val="24"/>
              </w:rPr>
              <w:t xml:space="preserve"> González</w:t>
            </w:r>
          </w:p>
        </w:tc>
        <w:tc>
          <w:tcPr>
            <w:tcW w:w="3065" w:type="dxa"/>
          </w:tcPr>
          <w:p w:rsidR="00514541" w:rsidRPr="008A7638" w:rsidRDefault="0086485A">
            <w:pPr>
              <w:pStyle w:val="TableParagraph"/>
              <w:spacing w:before="21" w:line="273" w:lineRule="exact"/>
              <w:ind w:left="14" w:right="3"/>
              <w:jc w:val="center"/>
              <w:rPr>
                <w:sz w:val="24"/>
              </w:rPr>
            </w:pPr>
            <w:r w:rsidRPr="008A7638">
              <w:rPr>
                <w:sz w:val="24"/>
              </w:rPr>
              <w:t>Las</w:t>
            </w:r>
            <w:r w:rsidRPr="008A7638">
              <w:rPr>
                <w:spacing w:val="-2"/>
                <w:sz w:val="24"/>
              </w:rPr>
              <w:t xml:space="preserve"> Lavas</w:t>
            </w:r>
          </w:p>
        </w:tc>
        <w:tc>
          <w:tcPr>
            <w:tcW w:w="3063" w:type="dxa"/>
          </w:tcPr>
          <w:p w:rsidR="00514541" w:rsidRPr="008A7638" w:rsidRDefault="0086485A">
            <w:pPr>
              <w:pStyle w:val="TableParagraph"/>
              <w:spacing w:before="21" w:line="273" w:lineRule="exact"/>
              <w:ind w:left="10" w:right="1"/>
              <w:jc w:val="center"/>
              <w:rPr>
                <w:sz w:val="24"/>
              </w:rPr>
            </w:pPr>
            <w:r w:rsidRPr="008A7638">
              <w:rPr>
                <w:spacing w:val="-2"/>
                <w:sz w:val="24"/>
              </w:rPr>
              <w:t>507,824.60</w:t>
            </w:r>
          </w:p>
        </w:tc>
      </w:tr>
      <w:tr w:rsidR="00514541" w:rsidRPr="008A7638">
        <w:trPr>
          <w:trHeight w:val="316"/>
        </w:trPr>
        <w:tc>
          <w:tcPr>
            <w:tcW w:w="3224" w:type="dxa"/>
          </w:tcPr>
          <w:p w:rsidR="00514541" w:rsidRPr="008A7638" w:rsidRDefault="0086485A" w:rsidP="00694DA8">
            <w:pPr>
              <w:pStyle w:val="TableParagraph"/>
              <w:spacing w:before="23" w:line="273" w:lineRule="exact"/>
              <w:rPr>
                <w:sz w:val="24"/>
              </w:rPr>
            </w:pPr>
            <w:r w:rsidRPr="008A7638">
              <w:rPr>
                <w:spacing w:val="-2"/>
                <w:sz w:val="24"/>
              </w:rPr>
              <w:t>Tamboril</w:t>
            </w:r>
          </w:p>
        </w:tc>
        <w:tc>
          <w:tcPr>
            <w:tcW w:w="3065" w:type="dxa"/>
          </w:tcPr>
          <w:p w:rsidR="00514541" w:rsidRPr="008A7638" w:rsidRDefault="0086485A">
            <w:pPr>
              <w:pStyle w:val="TableParagraph"/>
              <w:spacing w:before="23" w:line="273" w:lineRule="exact"/>
              <w:ind w:left="14" w:right="4"/>
              <w:jc w:val="center"/>
              <w:rPr>
                <w:sz w:val="24"/>
              </w:rPr>
            </w:pPr>
            <w:r w:rsidRPr="008A7638">
              <w:rPr>
                <w:spacing w:val="-2"/>
                <w:sz w:val="24"/>
              </w:rPr>
              <w:t>Tamboril</w:t>
            </w:r>
          </w:p>
        </w:tc>
        <w:tc>
          <w:tcPr>
            <w:tcW w:w="3063" w:type="dxa"/>
          </w:tcPr>
          <w:p w:rsidR="00514541" w:rsidRPr="008A7638" w:rsidRDefault="0086485A">
            <w:pPr>
              <w:pStyle w:val="TableParagraph"/>
              <w:spacing w:before="23" w:line="273" w:lineRule="exact"/>
              <w:ind w:left="10" w:right="1"/>
              <w:jc w:val="center"/>
              <w:rPr>
                <w:sz w:val="24"/>
              </w:rPr>
            </w:pPr>
            <w:r w:rsidRPr="008A7638">
              <w:rPr>
                <w:spacing w:val="-2"/>
                <w:sz w:val="24"/>
              </w:rPr>
              <w:t>635,713.20</w:t>
            </w:r>
          </w:p>
        </w:tc>
      </w:tr>
      <w:tr w:rsidR="00514541" w:rsidRPr="008A7638">
        <w:trPr>
          <w:trHeight w:val="314"/>
        </w:trPr>
        <w:tc>
          <w:tcPr>
            <w:tcW w:w="3224" w:type="dxa"/>
          </w:tcPr>
          <w:p w:rsidR="00514541" w:rsidRPr="008A7638" w:rsidRDefault="0086485A" w:rsidP="00694DA8">
            <w:pPr>
              <w:pStyle w:val="TableParagraph"/>
              <w:spacing w:before="21" w:line="273" w:lineRule="exact"/>
              <w:rPr>
                <w:sz w:val="24"/>
              </w:rPr>
            </w:pPr>
            <w:r w:rsidRPr="008A7638">
              <w:rPr>
                <w:sz w:val="24"/>
              </w:rPr>
              <w:t>San</w:t>
            </w:r>
            <w:r w:rsidRPr="008A7638">
              <w:rPr>
                <w:spacing w:val="-1"/>
                <w:sz w:val="24"/>
              </w:rPr>
              <w:t xml:space="preserve"> </w:t>
            </w:r>
            <w:r w:rsidRPr="008A7638">
              <w:rPr>
                <w:sz w:val="24"/>
              </w:rPr>
              <w:t>Francisco</w:t>
            </w:r>
            <w:r w:rsidRPr="008A7638">
              <w:rPr>
                <w:spacing w:val="-4"/>
                <w:sz w:val="24"/>
              </w:rPr>
              <w:t xml:space="preserve"> </w:t>
            </w:r>
            <w:r w:rsidRPr="008A7638">
              <w:rPr>
                <w:sz w:val="24"/>
              </w:rPr>
              <w:t>de</w:t>
            </w:r>
            <w:r w:rsidRPr="008A7638">
              <w:rPr>
                <w:spacing w:val="-1"/>
                <w:sz w:val="24"/>
              </w:rPr>
              <w:t xml:space="preserve"> </w:t>
            </w:r>
            <w:proofErr w:type="spellStart"/>
            <w:r w:rsidRPr="008A7638">
              <w:rPr>
                <w:spacing w:val="-2"/>
                <w:sz w:val="24"/>
              </w:rPr>
              <w:t>Jacagua</w:t>
            </w:r>
            <w:proofErr w:type="spellEnd"/>
          </w:p>
        </w:tc>
        <w:tc>
          <w:tcPr>
            <w:tcW w:w="3065" w:type="dxa"/>
          </w:tcPr>
          <w:p w:rsidR="00514541" w:rsidRPr="008A7638" w:rsidRDefault="0086485A">
            <w:pPr>
              <w:pStyle w:val="TableParagraph"/>
              <w:spacing w:before="21" w:line="273" w:lineRule="exact"/>
              <w:ind w:left="14" w:right="4"/>
              <w:jc w:val="center"/>
              <w:rPr>
                <w:sz w:val="24"/>
              </w:rPr>
            </w:pPr>
            <w:proofErr w:type="spellStart"/>
            <w:r w:rsidRPr="008A7638">
              <w:rPr>
                <w:sz w:val="24"/>
              </w:rPr>
              <w:t>Jacagua</w:t>
            </w:r>
            <w:proofErr w:type="spellEnd"/>
            <w:r w:rsidRPr="008A7638">
              <w:rPr>
                <w:spacing w:val="-5"/>
                <w:sz w:val="24"/>
              </w:rPr>
              <w:t xml:space="preserve"> </w:t>
            </w:r>
            <w:r w:rsidRPr="008A7638">
              <w:rPr>
                <w:spacing w:val="-10"/>
                <w:sz w:val="24"/>
              </w:rPr>
              <w:t>I</w:t>
            </w:r>
          </w:p>
        </w:tc>
        <w:tc>
          <w:tcPr>
            <w:tcW w:w="3063" w:type="dxa"/>
          </w:tcPr>
          <w:p w:rsidR="00514541" w:rsidRPr="008A7638" w:rsidRDefault="0086485A">
            <w:pPr>
              <w:pStyle w:val="TableParagraph"/>
              <w:spacing w:before="21" w:line="273" w:lineRule="exact"/>
              <w:ind w:left="10" w:right="1"/>
              <w:jc w:val="center"/>
              <w:rPr>
                <w:sz w:val="24"/>
              </w:rPr>
            </w:pPr>
            <w:r w:rsidRPr="008A7638">
              <w:rPr>
                <w:spacing w:val="-2"/>
                <w:sz w:val="24"/>
              </w:rPr>
              <w:t>755,308.80</w:t>
            </w:r>
          </w:p>
        </w:tc>
      </w:tr>
      <w:tr w:rsidR="00514541" w:rsidRPr="008A7638">
        <w:trPr>
          <w:trHeight w:val="316"/>
        </w:trPr>
        <w:tc>
          <w:tcPr>
            <w:tcW w:w="3224" w:type="dxa"/>
          </w:tcPr>
          <w:p w:rsidR="00514541" w:rsidRPr="008A7638" w:rsidRDefault="0086485A" w:rsidP="00694DA8">
            <w:pPr>
              <w:pStyle w:val="TableParagraph"/>
              <w:spacing w:before="23" w:line="273" w:lineRule="exact"/>
              <w:rPr>
                <w:sz w:val="24"/>
              </w:rPr>
            </w:pPr>
            <w:r w:rsidRPr="008A7638">
              <w:rPr>
                <w:sz w:val="24"/>
              </w:rPr>
              <w:t>San</w:t>
            </w:r>
            <w:r w:rsidRPr="008A7638">
              <w:rPr>
                <w:spacing w:val="-1"/>
                <w:sz w:val="24"/>
              </w:rPr>
              <w:t xml:space="preserve"> </w:t>
            </w:r>
            <w:r w:rsidRPr="008A7638">
              <w:rPr>
                <w:sz w:val="24"/>
              </w:rPr>
              <w:t>Francisco</w:t>
            </w:r>
            <w:r w:rsidRPr="008A7638">
              <w:rPr>
                <w:spacing w:val="-4"/>
                <w:sz w:val="24"/>
              </w:rPr>
              <w:t xml:space="preserve"> </w:t>
            </w:r>
            <w:r w:rsidRPr="008A7638">
              <w:rPr>
                <w:sz w:val="24"/>
              </w:rPr>
              <w:t>de</w:t>
            </w:r>
            <w:r w:rsidRPr="008A7638">
              <w:rPr>
                <w:spacing w:val="-1"/>
                <w:sz w:val="24"/>
              </w:rPr>
              <w:t xml:space="preserve"> </w:t>
            </w:r>
            <w:proofErr w:type="spellStart"/>
            <w:r w:rsidRPr="008A7638">
              <w:rPr>
                <w:spacing w:val="-2"/>
                <w:sz w:val="24"/>
              </w:rPr>
              <w:t>Jacagua</w:t>
            </w:r>
            <w:proofErr w:type="spellEnd"/>
          </w:p>
        </w:tc>
        <w:tc>
          <w:tcPr>
            <w:tcW w:w="3065" w:type="dxa"/>
          </w:tcPr>
          <w:p w:rsidR="00514541" w:rsidRPr="008A7638" w:rsidRDefault="0086485A">
            <w:pPr>
              <w:pStyle w:val="TableParagraph"/>
              <w:spacing w:before="23" w:line="273" w:lineRule="exact"/>
              <w:ind w:left="14" w:right="6"/>
              <w:jc w:val="center"/>
              <w:rPr>
                <w:sz w:val="24"/>
              </w:rPr>
            </w:pPr>
            <w:proofErr w:type="spellStart"/>
            <w:r w:rsidRPr="008A7638">
              <w:rPr>
                <w:sz w:val="24"/>
              </w:rPr>
              <w:t>Jacagua</w:t>
            </w:r>
            <w:proofErr w:type="spellEnd"/>
            <w:r w:rsidRPr="008A7638">
              <w:rPr>
                <w:spacing w:val="-5"/>
                <w:sz w:val="24"/>
              </w:rPr>
              <w:t xml:space="preserve"> II</w:t>
            </w:r>
          </w:p>
        </w:tc>
        <w:tc>
          <w:tcPr>
            <w:tcW w:w="3063" w:type="dxa"/>
          </w:tcPr>
          <w:p w:rsidR="00514541" w:rsidRPr="008A7638" w:rsidRDefault="0086485A">
            <w:pPr>
              <w:pStyle w:val="TableParagraph"/>
              <w:spacing w:before="23" w:line="273" w:lineRule="exact"/>
              <w:ind w:left="10" w:right="1"/>
              <w:jc w:val="center"/>
              <w:rPr>
                <w:sz w:val="24"/>
              </w:rPr>
            </w:pPr>
            <w:r w:rsidRPr="008A7638">
              <w:rPr>
                <w:spacing w:val="-2"/>
                <w:sz w:val="24"/>
              </w:rPr>
              <w:t>888,291.40</w:t>
            </w:r>
          </w:p>
        </w:tc>
      </w:tr>
      <w:tr w:rsidR="00514541" w:rsidRPr="008A7638">
        <w:trPr>
          <w:trHeight w:val="313"/>
        </w:trPr>
        <w:tc>
          <w:tcPr>
            <w:tcW w:w="3224" w:type="dxa"/>
          </w:tcPr>
          <w:p w:rsidR="00514541" w:rsidRPr="008A7638" w:rsidRDefault="0086485A" w:rsidP="00694DA8">
            <w:pPr>
              <w:pStyle w:val="TableParagraph"/>
              <w:spacing w:before="21" w:line="273" w:lineRule="exact"/>
              <w:rPr>
                <w:sz w:val="24"/>
              </w:rPr>
            </w:pPr>
            <w:r w:rsidRPr="008A7638">
              <w:rPr>
                <w:sz w:val="24"/>
              </w:rPr>
              <w:t>Villa</w:t>
            </w:r>
            <w:r w:rsidRPr="008A7638">
              <w:rPr>
                <w:spacing w:val="-3"/>
                <w:sz w:val="24"/>
              </w:rPr>
              <w:t xml:space="preserve"> </w:t>
            </w:r>
            <w:r w:rsidRPr="008A7638">
              <w:rPr>
                <w:sz w:val="24"/>
              </w:rPr>
              <w:t>González,</w:t>
            </w:r>
            <w:r w:rsidRPr="008A7638">
              <w:rPr>
                <w:spacing w:val="-4"/>
                <w:sz w:val="24"/>
              </w:rPr>
              <w:t xml:space="preserve"> </w:t>
            </w:r>
            <w:r w:rsidRPr="008A7638">
              <w:rPr>
                <w:sz w:val="24"/>
              </w:rPr>
              <w:t>Palmar</w:t>
            </w:r>
            <w:r w:rsidRPr="008A7638">
              <w:rPr>
                <w:spacing w:val="-1"/>
                <w:sz w:val="24"/>
              </w:rPr>
              <w:t xml:space="preserve"> </w:t>
            </w:r>
            <w:r w:rsidRPr="008A7638">
              <w:rPr>
                <w:spacing w:val="-2"/>
                <w:sz w:val="24"/>
              </w:rPr>
              <w:t>arriba</w:t>
            </w:r>
          </w:p>
        </w:tc>
        <w:tc>
          <w:tcPr>
            <w:tcW w:w="3065" w:type="dxa"/>
          </w:tcPr>
          <w:p w:rsidR="00514541" w:rsidRPr="008A7638" w:rsidRDefault="0086485A">
            <w:pPr>
              <w:pStyle w:val="TableParagraph"/>
              <w:spacing w:before="21" w:line="273" w:lineRule="exact"/>
              <w:ind w:left="14" w:right="4"/>
              <w:jc w:val="center"/>
              <w:rPr>
                <w:sz w:val="24"/>
              </w:rPr>
            </w:pPr>
            <w:r w:rsidRPr="008A7638">
              <w:rPr>
                <w:sz w:val="24"/>
              </w:rPr>
              <w:t>Palmar</w:t>
            </w:r>
            <w:r w:rsidRPr="008A7638">
              <w:rPr>
                <w:spacing w:val="1"/>
                <w:sz w:val="24"/>
              </w:rPr>
              <w:t xml:space="preserve"> </w:t>
            </w:r>
            <w:r w:rsidRPr="008A7638">
              <w:rPr>
                <w:spacing w:val="-10"/>
                <w:sz w:val="24"/>
              </w:rPr>
              <w:t>I</w:t>
            </w:r>
          </w:p>
        </w:tc>
        <w:tc>
          <w:tcPr>
            <w:tcW w:w="3063" w:type="dxa"/>
          </w:tcPr>
          <w:p w:rsidR="00514541" w:rsidRPr="008A7638" w:rsidRDefault="0086485A">
            <w:pPr>
              <w:pStyle w:val="TableParagraph"/>
              <w:spacing w:before="21" w:line="273" w:lineRule="exact"/>
              <w:ind w:left="10" w:right="1"/>
              <w:jc w:val="center"/>
              <w:rPr>
                <w:sz w:val="24"/>
              </w:rPr>
            </w:pPr>
            <w:r w:rsidRPr="008A7638">
              <w:rPr>
                <w:spacing w:val="-2"/>
                <w:sz w:val="24"/>
              </w:rPr>
              <w:t>498,951.40</w:t>
            </w:r>
          </w:p>
        </w:tc>
      </w:tr>
      <w:tr w:rsidR="00514541" w:rsidRPr="008A7638">
        <w:trPr>
          <w:trHeight w:val="316"/>
        </w:trPr>
        <w:tc>
          <w:tcPr>
            <w:tcW w:w="3224" w:type="dxa"/>
          </w:tcPr>
          <w:p w:rsidR="00514541" w:rsidRPr="008A7638" w:rsidRDefault="0086485A" w:rsidP="00694DA8">
            <w:pPr>
              <w:pStyle w:val="TableParagraph"/>
              <w:spacing w:before="21" w:line="276" w:lineRule="exact"/>
              <w:rPr>
                <w:sz w:val="24"/>
              </w:rPr>
            </w:pPr>
            <w:r w:rsidRPr="008A7638">
              <w:rPr>
                <w:sz w:val="24"/>
              </w:rPr>
              <w:t>Villa</w:t>
            </w:r>
            <w:r w:rsidRPr="008A7638">
              <w:rPr>
                <w:spacing w:val="-3"/>
                <w:sz w:val="24"/>
              </w:rPr>
              <w:t xml:space="preserve"> </w:t>
            </w:r>
            <w:r w:rsidRPr="008A7638">
              <w:rPr>
                <w:sz w:val="24"/>
              </w:rPr>
              <w:t>González,</w:t>
            </w:r>
            <w:r w:rsidRPr="008A7638">
              <w:rPr>
                <w:spacing w:val="-4"/>
                <w:sz w:val="24"/>
              </w:rPr>
              <w:t xml:space="preserve"> </w:t>
            </w:r>
            <w:r w:rsidRPr="008A7638">
              <w:rPr>
                <w:sz w:val="24"/>
              </w:rPr>
              <w:t>Palmar</w:t>
            </w:r>
            <w:r w:rsidRPr="008A7638">
              <w:rPr>
                <w:spacing w:val="-1"/>
                <w:sz w:val="24"/>
              </w:rPr>
              <w:t xml:space="preserve"> </w:t>
            </w:r>
            <w:r w:rsidRPr="008A7638">
              <w:rPr>
                <w:spacing w:val="-2"/>
                <w:sz w:val="24"/>
              </w:rPr>
              <w:t>arriba</w:t>
            </w:r>
          </w:p>
        </w:tc>
        <w:tc>
          <w:tcPr>
            <w:tcW w:w="3065" w:type="dxa"/>
          </w:tcPr>
          <w:p w:rsidR="00514541" w:rsidRPr="008A7638" w:rsidRDefault="0086485A">
            <w:pPr>
              <w:pStyle w:val="TableParagraph"/>
              <w:spacing w:before="21" w:line="276" w:lineRule="exact"/>
              <w:ind w:left="14" w:right="1"/>
              <w:jc w:val="center"/>
              <w:rPr>
                <w:sz w:val="24"/>
              </w:rPr>
            </w:pPr>
            <w:r w:rsidRPr="008A7638">
              <w:rPr>
                <w:sz w:val="24"/>
              </w:rPr>
              <w:t>Palmar</w:t>
            </w:r>
            <w:r w:rsidRPr="008A7638">
              <w:rPr>
                <w:spacing w:val="1"/>
                <w:sz w:val="24"/>
              </w:rPr>
              <w:t xml:space="preserve"> </w:t>
            </w:r>
            <w:r w:rsidRPr="008A7638">
              <w:rPr>
                <w:spacing w:val="-5"/>
                <w:sz w:val="24"/>
              </w:rPr>
              <w:t>II</w:t>
            </w:r>
          </w:p>
        </w:tc>
        <w:tc>
          <w:tcPr>
            <w:tcW w:w="3063" w:type="dxa"/>
          </w:tcPr>
          <w:p w:rsidR="00514541" w:rsidRPr="008A7638" w:rsidRDefault="0086485A">
            <w:pPr>
              <w:pStyle w:val="TableParagraph"/>
              <w:spacing w:before="21" w:line="276" w:lineRule="exact"/>
              <w:ind w:left="10" w:right="1"/>
              <w:jc w:val="center"/>
              <w:rPr>
                <w:sz w:val="24"/>
              </w:rPr>
            </w:pPr>
            <w:r w:rsidRPr="008A7638">
              <w:rPr>
                <w:spacing w:val="-2"/>
                <w:sz w:val="24"/>
              </w:rPr>
              <w:t>507,824.60</w:t>
            </w:r>
          </w:p>
        </w:tc>
      </w:tr>
      <w:tr w:rsidR="00514541" w:rsidRPr="008A7638">
        <w:trPr>
          <w:trHeight w:val="314"/>
        </w:trPr>
        <w:tc>
          <w:tcPr>
            <w:tcW w:w="3224" w:type="dxa"/>
          </w:tcPr>
          <w:p w:rsidR="00514541" w:rsidRPr="008A7638" w:rsidRDefault="0086485A" w:rsidP="00694DA8">
            <w:pPr>
              <w:pStyle w:val="TableParagraph"/>
              <w:spacing w:before="21" w:line="273" w:lineRule="exact"/>
              <w:rPr>
                <w:sz w:val="24"/>
              </w:rPr>
            </w:pPr>
            <w:r w:rsidRPr="008A7638">
              <w:rPr>
                <w:sz w:val="24"/>
              </w:rPr>
              <w:t>Villa</w:t>
            </w:r>
            <w:r w:rsidRPr="008A7638">
              <w:rPr>
                <w:spacing w:val="-3"/>
                <w:sz w:val="24"/>
              </w:rPr>
              <w:t xml:space="preserve"> </w:t>
            </w:r>
            <w:r w:rsidRPr="008A7638">
              <w:rPr>
                <w:sz w:val="24"/>
              </w:rPr>
              <w:t>González,</w:t>
            </w:r>
            <w:r w:rsidRPr="008A7638">
              <w:rPr>
                <w:spacing w:val="-4"/>
                <w:sz w:val="24"/>
              </w:rPr>
              <w:t xml:space="preserve"> </w:t>
            </w:r>
            <w:r w:rsidRPr="008A7638">
              <w:rPr>
                <w:sz w:val="24"/>
              </w:rPr>
              <w:t>Palmar</w:t>
            </w:r>
            <w:r w:rsidRPr="008A7638">
              <w:rPr>
                <w:spacing w:val="-1"/>
                <w:sz w:val="24"/>
              </w:rPr>
              <w:t xml:space="preserve"> </w:t>
            </w:r>
            <w:r w:rsidRPr="008A7638">
              <w:rPr>
                <w:spacing w:val="-4"/>
                <w:sz w:val="24"/>
              </w:rPr>
              <w:t>abajo</w:t>
            </w:r>
          </w:p>
        </w:tc>
        <w:tc>
          <w:tcPr>
            <w:tcW w:w="3065" w:type="dxa"/>
          </w:tcPr>
          <w:p w:rsidR="00514541" w:rsidRPr="008A7638" w:rsidRDefault="0086485A">
            <w:pPr>
              <w:pStyle w:val="TableParagraph"/>
              <w:spacing w:before="21" w:line="273" w:lineRule="exact"/>
              <w:ind w:left="14" w:right="4"/>
              <w:jc w:val="center"/>
              <w:rPr>
                <w:sz w:val="24"/>
              </w:rPr>
            </w:pPr>
            <w:r w:rsidRPr="008A7638">
              <w:rPr>
                <w:sz w:val="24"/>
              </w:rPr>
              <w:t>Palmar</w:t>
            </w:r>
            <w:r w:rsidRPr="008A7638">
              <w:rPr>
                <w:spacing w:val="1"/>
                <w:sz w:val="24"/>
              </w:rPr>
              <w:t xml:space="preserve"> </w:t>
            </w:r>
            <w:r w:rsidRPr="008A7638">
              <w:rPr>
                <w:spacing w:val="-5"/>
                <w:sz w:val="24"/>
              </w:rPr>
              <w:t>III</w:t>
            </w:r>
          </w:p>
        </w:tc>
        <w:tc>
          <w:tcPr>
            <w:tcW w:w="3063" w:type="dxa"/>
          </w:tcPr>
          <w:p w:rsidR="00514541" w:rsidRPr="008A7638" w:rsidRDefault="0086485A">
            <w:pPr>
              <w:pStyle w:val="TableParagraph"/>
              <w:spacing w:before="21" w:line="273" w:lineRule="exact"/>
              <w:ind w:left="10" w:right="1"/>
              <w:jc w:val="center"/>
              <w:rPr>
                <w:sz w:val="24"/>
              </w:rPr>
            </w:pPr>
            <w:r w:rsidRPr="008A7638">
              <w:rPr>
                <w:spacing w:val="-2"/>
                <w:sz w:val="24"/>
              </w:rPr>
              <w:t>811,555.20</w:t>
            </w:r>
          </w:p>
        </w:tc>
      </w:tr>
      <w:tr w:rsidR="00514541" w:rsidRPr="008A7638">
        <w:trPr>
          <w:trHeight w:val="314"/>
        </w:trPr>
        <w:tc>
          <w:tcPr>
            <w:tcW w:w="3224" w:type="dxa"/>
          </w:tcPr>
          <w:p w:rsidR="00514541" w:rsidRPr="008A7638" w:rsidRDefault="0086485A" w:rsidP="00694DA8">
            <w:pPr>
              <w:pStyle w:val="TableParagraph"/>
              <w:spacing w:before="21" w:line="273" w:lineRule="exact"/>
              <w:rPr>
                <w:sz w:val="24"/>
              </w:rPr>
            </w:pPr>
            <w:r w:rsidRPr="008A7638">
              <w:rPr>
                <w:sz w:val="24"/>
              </w:rPr>
              <w:t>San</w:t>
            </w:r>
            <w:r w:rsidRPr="008A7638">
              <w:rPr>
                <w:spacing w:val="-1"/>
                <w:sz w:val="24"/>
              </w:rPr>
              <w:t xml:space="preserve"> </w:t>
            </w:r>
            <w:r w:rsidRPr="008A7638">
              <w:rPr>
                <w:sz w:val="24"/>
              </w:rPr>
              <w:t>Francisco</w:t>
            </w:r>
            <w:r w:rsidRPr="008A7638">
              <w:rPr>
                <w:spacing w:val="-4"/>
                <w:sz w:val="24"/>
              </w:rPr>
              <w:t xml:space="preserve"> </w:t>
            </w:r>
            <w:r w:rsidRPr="008A7638">
              <w:rPr>
                <w:sz w:val="24"/>
              </w:rPr>
              <w:t>de</w:t>
            </w:r>
            <w:r w:rsidRPr="008A7638">
              <w:rPr>
                <w:spacing w:val="-1"/>
                <w:sz w:val="24"/>
              </w:rPr>
              <w:t xml:space="preserve"> </w:t>
            </w:r>
            <w:proofErr w:type="spellStart"/>
            <w:r w:rsidRPr="008A7638">
              <w:rPr>
                <w:spacing w:val="-2"/>
                <w:sz w:val="24"/>
              </w:rPr>
              <w:t>Jacagua</w:t>
            </w:r>
            <w:proofErr w:type="spellEnd"/>
          </w:p>
        </w:tc>
        <w:tc>
          <w:tcPr>
            <w:tcW w:w="3065" w:type="dxa"/>
          </w:tcPr>
          <w:p w:rsidR="00514541" w:rsidRPr="008A7638" w:rsidRDefault="0086485A">
            <w:pPr>
              <w:pStyle w:val="TableParagraph"/>
              <w:spacing w:before="21" w:line="273" w:lineRule="exact"/>
              <w:ind w:left="14" w:right="4"/>
              <w:jc w:val="center"/>
              <w:rPr>
                <w:sz w:val="24"/>
              </w:rPr>
            </w:pPr>
            <w:r w:rsidRPr="008A7638">
              <w:rPr>
                <w:sz w:val="24"/>
              </w:rPr>
              <w:t>Los</w:t>
            </w:r>
            <w:r w:rsidRPr="008A7638">
              <w:rPr>
                <w:spacing w:val="-3"/>
                <w:sz w:val="24"/>
              </w:rPr>
              <w:t xml:space="preserve"> </w:t>
            </w:r>
            <w:r w:rsidRPr="008A7638">
              <w:rPr>
                <w:sz w:val="24"/>
              </w:rPr>
              <w:t>Guineos</w:t>
            </w:r>
            <w:r w:rsidRPr="008A7638">
              <w:rPr>
                <w:spacing w:val="-3"/>
                <w:sz w:val="24"/>
              </w:rPr>
              <w:t xml:space="preserve"> </w:t>
            </w:r>
            <w:r w:rsidRPr="008A7638">
              <w:rPr>
                <w:spacing w:val="-10"/>
                <w:sz w:val="24"/>
              </w:rPr>
              <w:t>I</w:t>
            </w:r>
          </w:p>
        </w:tc>
        <w:tc>
          <w:tcPr>
            <w:tcW w:w="3063" w:type="dxa"/>
          </w:tcPr>
          <w:p w:rsidR="00514541" w:rsidRPr="008A7638" w:rsidRDefault="0086485A">
            <w:pPr>
              <w:pStyle w:val="TableParagraph"/>
              <w:spacing w:before="21" w:line="273" w:lineRule="exact"/>
              <w:ind w:left="10" w:right="1"/>
              <w:jc w:val="center"/>
              <w:rPr>
                <w:sz w:val="24"/>
              </w:rPr>
            </w:pPr>
            <w:r w:rsidRPr="008A7638">
              <w:rPr>
                <w:spacing w:val="-2"/>
                <w:sz w:val="24"/>
              </w:rPr>
              <w:t>404,974.10</w:t>
            </w:r>
          </w:p>
        </w:tc>
      </w:tr>
      <w:tr w:rsidR="00514541" w:rsidRPr="008A7638">
        <w:trPr>
          <w:trHeight w:val="294"/>
        </w:trPr>
        <w:tc>
          <w:tcPr>
            <w:tcW w:w="3224" w:type="dxa"/>
          </w:tcPr>
          <w:p w:rsidR="00514541" w:rsidRPr="008A7638" w:rsidRDefault="0086485A" w:rsidP="00694DA8">
            <w:pPr>
              <w:pStyle w:val="TableParagraph"/>
              <w:spacing w:before="1" w:line="273" w:lineRule="exact"/>
              <w:rPr>
                <w:sz w:val="24"/>
              </w:rPr>
            </w:pPr>
            <w:r w:rsidRPr="008A7638">
              <w:rPr>
                <w:sz w:val="24"/>
              </w:rPr>
              <w:t>San</w:t>
            </w:r>
            <w:r w:rsidRPr="008A7638">
              <w:rPr>
                <w:spacing w:val="-1"/>
                <w:sz w:val="24"/>
              </w:rPr>
              <w:t xml:space="preserve"> </w:t>
            </w:r>
            <w:r w:rsidRPr="008A7638">
              <w:rPr>
                <w:sz w:val="24"/>
              </w:rPr>
              <w:t>Francisco</w:t>
            </w:r>
            <w:r w:rsidRPr="008A7638">
              <w:rPr>
                <w:spacing w:val="-4"/>
                <w:sz w:val="24"/>
              </w:rPr>
              <w:t xml:space="preserve"> </w:t>
            </w:r>
            <w:r w:rsidRPr="008A7638">
              <w:rPr>
                <w:sz w:val="24"/>
              </w:rPr>
              <w:t>de</w:t>
            </w:r>
            <w:r w:rsidRPr="008A7638">
              <w:rPr>
                <w:spacing w:val="-1"/>
                <w:sz w:val="24"/>
              </w:rPr>
              <w:t xml:space="preserve"> </w:t>
            </w:r>
            <w:proofErr w:type="spellStart"/>
            <w:r w:rsidRPr="008A7638">
              <w:rPr>
                <w:spacing w:val="-2"/>
                <w:sz w:val="24"/>
              </w:rPr>
              <w:t>Jacagua</w:t>
            </w:r>
            <w:proofErr w:type="spellEnd"/>
          </w:p>
        </w:tc>
        <w:tc>
          <w:tcPr>
            <w:tcW w:w="3065" w:type="dxa"/>
          </w:tcPr>
          <w:p w:rsidR="00514541" w:rsidRPr="008A7638" w:rsidRDefault="0086485A">
            <w:pPr>
              <w:pStyle w:val="TableParagraph"/>
              <w:spacing w:before="1" w:line="273" w:lineRule="exact"/>
              <w:ind w:left="14" w:right="1"/>
              <w:jc w:val="center"/>
              <w:rPr>
                <w:sz w:val="24"/>
              </w:rPr>
            </w:pPr>
            <w:r w:rsidRPr="008A7638">
              <w:rPr>
                <w:sz w:val="24"/>
              </w:rPr>
              <w:t>Los</w:t>
            </w:r>
            <w:r w:rsidRPr="008A7638">
              <w:rPr>
                <w:spacing w:val="-3"/>
                <w:sz w:val="24"/>
              </w:rPr>
              <w:t xml:space="preserve"> </w:t>
            </w:r>
            <w:r w:rsidRPr="008A7638">
              <w:rPr>
                <w:sz w:val="24"/>
              </w:rPr>
              <w:t>Guineos</w:t>
            </w:r>
            <w:r w:rsidRPr="008A7638">
              <w:rPr>
                <w:spacing w:val="-3"/>
                <w:sz w:val="24"/>
              </w:rPr>
              <w:t xml:space="preserve"> </w:t>
            </w:r>
            <w:r w:rsidRPr="008A7638">
              <w:rPr>
                <w:spacing w:val="-5"/>
                <w:sz w:val="24"/>
              </w:rPr>
              <w:t>II</w:t>
            </w:r>
          </w:p>
        </w:tc>
        <w:tc>
          <w:tcPr>
            <w:tcW w:w="3063" w:type="dxa"/>
          </w:tcPr>
          <w:p w:rsidR="00514541" w:rsidRPr="008A7638" w:rsidRDefault="0086485A">
            <w:pPr>
              <w:pStyle w:val="TableParagraph"/>
              <w:spacing w:before="1" w:line="273" w:lineRule="exact"/>
              <w:ind w:left="10" w:right="1"/>
              <w:jc w:val="center"/>
              <w:rPr>
                <w:sz w:val="24"/>
              </w:rPr>
            </w:pPr>
            <w:r w:rsidRPr="008A7638">
              <w:rPr>
                <w:spacing w:val="-2"/>
                <w:sz w:val="24"/>
              </w:rPr>
              <w:t>768,165.10</w:t>
            </w:r>
          </w:p>
        </w:tc>
      </w:tr>
    </w:tbl>
    <w:p w:rsidR="0086485A" w:rsidRPr="008A7638" w:rsidRDefault="0086485A"/>
    <w:p w:rsidR="003812D3" w:rsidRPr="008A7638" w:rsidRDefault="003812D3"/>
    <w:p w:rsidR="003812D3" w:rsidRPr="008A7638" w:rsidRDefault="003812D3"/>
    <w:p w:rsidR="003812D3" w:rsidRPr="008A7638" w:rsidRDefault="003812D3"/>
    <w:p w:rsidR="003812D3" w:rsidRPr="008A7638" w:rsidRDefault="003812D3"/>
    <w:p w:rsidR="003812D3" w:rsidRPr="008A7638" w:rsidRDefault="003812D3"/>
    <w:p w:rsidR="003812D3" w:rsidRPr="008A7638" w:rsidRDefault="003812D3"/>
    <w:p w:rsidR="003812D3" w:rsidRPr="008A7638" w:rsidRDefault="003812D3"/>
    <w:p w:rsidR="003812D3" w:rsidRPr="008A7638" w:rsidRDefault="00B44138">
      <w:r w:rsidRPr="008A7638">
        <w:rPr>
          <w:noProof/>
          <w:lang w:val="es-DO" w:eastAsia="es-DO"/>
        </w:rPr>
        <w:lastRenderedPageBreak/>
        <w:drawing>
          <wp:anchor distT="0" distB="0" distL="114300" distR="114300" simplePos="0" relativeHeight="251711488" behindDoc="0" locked="0" layoutInCell="1" allowOverlap="1" wp14:anchorId="3ABE21E3" wp14:editId="2B26E75E">
            <wp:simplePos x="0" y="0"/>
            <wp:positionH relativeFrom="column">
              <wp:posOffset>-914400</wp:posOffset>
            </wp:positionH>
            <wp:positionV relativeFrom="paragraph">
              <wp:posOffset>-901700</wp:posOffset>
            </wp:positionV>
            <wp:extent cx="7841673" cy="10041067"/>
            <wp:effectExtent l="0" t="0" r="6985" b="0"/>
            <wp:wrapNone/>
            <wp:docPr id="927" name="Image 927"/>
            <wp:cNvGraphicFramePr/>
            <a:graphic xmlns:a="http://schemas.openxmlformats.org/drawingml/2006/main">
              <a:graphicData uri="http://schemas.openxmlformats.org/drawingml/2006/picture">
                <pic:pic xmlns:pic="http://schemas.openxmlformats.org/drawingml/2006/picture">
                  <pic:nvPicPr>
                    <pic:cNvPr id="927" name="Image 927"/>
                    <pic:cNvPicPr/>
                  </pic:nvPicPr>
                  <pic:blipFill>
                    <a:blip r:embed="rId153" cstate="print"/>
                    <a:stretch>
                      <a:fillRect/>
                    </a:stretch>
                  </pic:blipFill>
                  <pic:spPr>
                    <a:xfrm>
                      <a:off x="0" y="0"/>
                      <a:ext cx="7841673" cy="10041067"/>
                    </a:xfrm>
                    <a:prstGeom prst="rect">
                      <a:avLst/>
                    </a:prstGeom>
                  </pic:spPr>
                </pic:pic>
              </a:graphicData>
            </a:graphic>
            <wp14:sizeRelH relativeFrom="margin">
              <wp14:pctWidth>0</wp14:pctWidth>
            </wp14:sizeRelH>
            <wp14:sizeRelV relativeFrom="margin">
              <wp14:pctHeight>0</wp14:pctHeight>
            </wp14:sizeRelV>
          </wp:anchor>
        </w:drawing>
      </w:r>
    </w:p>
    <w:p w:rsidR="003812D3" w:rsidRPr="008A7638" w:rsidRDefault="003812D3"/>
    <w:p w:rsidR="003812D3" w:rsidRPr="008A7638" w:rsidRDefault="003812D3"/>
    <w:p w:rsidR="00E925FE" w:rsidRPr="008A7638" w:rsidRDefault="00E925FE" w:rsidP="00E925FE">
      <w:pPr>
        <w:spacing w:line="276" w:lineRule="auto"/>
        <w:ind w:left="2311" w:right="2310" w:hanging="5"/>
        <w:jc w:val="center"/>
        <w:rPr>
          <w:b/>
          <w:sz w:val="44"/>
        </w:rPr>
      </w:pPr>
    </w:p>
    <w:p w:rsidR="00E925FE" w:rsidRPr="008A7638" w:rsidRDefault="00E925FE" w:rsidP="00E925FE">
      <w:pPr>
        <w:spacing w:line="276" w:lineRule="auto"/>
        <w:ind w:left="2311" w:right="2310" w:hanging="5"/>
        <w:jc w:val="center"/>
        <w:rPr>
          <w:b/>
          <w:sz w:val="44"/>
        </w:rPr>
      </w:pPr>
    </w:p>
    <w:p w:rsidR="00E925FE" w:rsidRPr="008A7638" w:rsidRDefault="00E925FE" w:rsidP="00E925FE">
      <w:pPr>
        <w:spacing w:line="276" w:lineRule="auto"/>
        <w:ind w:left="2311" w:right="2310" w:hanging="5"/>
        <w:jc w:val="center"/>
        <w:rPr>
          <w:b/>
          <w:sz w:val="44"/>
        </w:rPr>
      </w:pPr>
    </w:p>
    <w:p w:rsidR="00E925FE" w:rsidRPr="008A7638" w:rsidRDefault="00E925FE" w:rsidP="00E925FE">
      <w:pPr>
        <w:spacing w:line="276" w:lineRule="auto"/>
        <w:ind w:left="2311" w:right="2310" w:hanging="5"/>
        <w:jc w:val="center"/>
        <w:rPr>
          <w:b/>
          <w:sz w:val="44"/>
        </w:rPr>
      </w:pPr>
    </w:p>
    <w:p w:rsidR="00E925FE" w:rsidRPr="008A7638" w:rsidRDefault="00E925FE" w:rsidP="00E925FE">
      <w:pPr>
        <w:spacing w:line="276" w:lineRule="auto"/>
        <w:ind w:left="2311" w:right="2310" w:hanging="5"/>
        <w:jc w:val="center"/>
        <w:rPr>
          <w:b/>
          <w:sz w:val="44"/>
        </w:rPr>
      </w:pPr>
    </w:p>
    <w:p w:rsidR="00E925FE" w:rsidRPr="008A7638" w:rsidRDefault="00E925FE" w:rsidP="00E925FE">
      <w:pPr>
        <w:spacing w:line="276" w:lineRule="auto"/>
        <w:ind w:left="2311" w:right="2310" w:hanging="5"/>
        <w:jc w:val="center"/>
        <w:rPr>
          <w:b/>
          <w:sz w:val="44"/>
        </w:rPr>
      </w:pPr>
    </w:p>
    <w:p w:rsidR="00E925FE" w:rsidRPr="008A7638" w:rsidRDefault="00E925FE" w:rsidP="00E925FE">
      <w:pPr>
        <w:spacing w:line="276" w:lineRule="auto"/>
        <w:ind w:left="2311" w:right="2310" w:hanging="5"/>
        <w:jc w:val="center"/>
        <w:rPr>
          <w:b/>
          <w:sz w:val="44"/>
        </w:rPr>
      </w:pPr>
    </w:p>
    <w:p w:rsidR="00E925FE" w:rsidRPr="008A7638" w:rsidRDefault="00E925FE" w:rsidP="00E925FE">
      <w:pPr>
        <w:spacing w:line="276" w:lineRule="auto"/>
        <w:ind w:left="2311" w:right="2310" w:hanging="5"/>
        <w:jc w:val="center"/>
        <w:rPr>
          <w:b/>
          <w:sz w:val="44"/>
        </w:rPr>
      </w:pPr>
    </w:p>
    <w:p w:rsidR="006D4096" w:rsidRPr="008A7638" w:rsidRDefault="006D4096" w:rsidP="00E925FE">
      <w:pPr>
        <w:spacing w:line="276" w:lineRule="auto"/>
        <w:ind w:left="2311" w:right="2310" w:hanging="5"/>
        <w:jc w:val="cente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925FE" w:rsidRPr="008A7638" w:rsidRDefault="00E925FE"/>
    <w:p w:rsidR="00E925FE" w:rsidRPr="008A7638" w:rsidRDefault="00E925FE"/>
    <w:p w:rsidR="00E925FE" w:rsidRPr="008A7638" w:rsidRDefault="00E925FE"/>
    <w:p w:rsidR="00E925FE" w:rsidRPr="008A7638" w:rsidRDefault="00E925FE"/>
    <w:p w:rsidR="00E925FE" w:rsidRPr="008A7638" w:rsidRDefault="00E925FE"/>
    <w:p w:rsidR="00E925FE" w:rsidRPr="008A7638" w:rsidRDefault="00E925FE"/>
    <w:p w:rsidR="00E925FE" w:rsidRPr="008A7638" w:rsidRDefault="00E925FE"/>
    <w:p w:rsidR="00E925FE" w:rsidRPr="008A7638" w:rsidRDefault="00E925FE"/>
    <w:p w:rsidR="00E925FE" w:rsidRPr="008A7638" w:rsidRDefault="00E925FE"/>
    <w:p w:rsidR="00E925FE" w:rsidRPr="008A7638" w:rsidRDefault="00E925FE"/>
    <w:p w:rsidR="00E925FE" w:rsidRPr="008A7638" w:rsidRDefault="00E925FE"/>
    <w:p w:rsidR="00E925FE" w:rsidRPr="008A7638" w:rsidRDefault="00E925FE"/>
    <w:p w:rsidR="00E925FE" w:rsidRPr="008A7638" w:rsidRDefault="00E925FE">
      <w:r w:rsidRPr="008A7638">
        <w:rPr>
          <w:b/>
          <w:noProof/>
          <w:sz w:val="44"/>
          <w:lang w:val="es-DO" w:eastAsia="es-DO"/>
        </w:rPr>
        <w:drawing>
          <wp:anchor distT="0" distB="0" distL="114300" distR="114300" simplePos="0" relativeHeight="251707392" behindDoc="0" locked="0" layoutInCell="1" allowOverlap="1" wp14:anchorId="0E86DC31" wp14:editId="66B9EB83">
            <wp:simplePos x="0" y="0"/>
            <wp:positionH relativeFrom="margin">
              <wp:posOffset>5245468</wp:posOffset>
            </wp:positionH>
            <wp:positionV relativeFrom="paragraph">
              <wp:posOffset>31349</wp:posOffset>
            </wp:positionV>
            <wp:extent cx="1358900" cy="1358900"/>
            <wp:effectExtent l="0" t="0" r="0" b="0"/>
            <wp:wrapNone/>
            <wp:docPr id="489" name="Picture 14">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5CDBFF1-F9F9-406D-8E7F-C30FB490BC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5CDBFF1-F9F9-406D-8E7F-C30FB490BC22}"/>
                        </a:ext>
                      </a:extLst>
                    </pic:cNvPr>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14:sizeRelH relativeFrom="page">
              <wp14:pctWidth>0</wp14:pctWidth>
            </wp14:sizeRelH>
            <wp14:sizeRelV relativeFrom="page">
              <wp14:pctHeight>0</wp14:pctHeight>
            </wp14:sizeRelV>
          </wp:anchor>
        </w:drawing>
      </w:r>
    </w:p>
    <w:p w:rsidR="00E925FE" w:rsidRPr="008A7638" w:rsidRDefault="00E925FE"/>
    <w:p w:rsidR="00E925FE" w:rsidRPr="008A7638" w:rsidRDefault="00E925FE"/>
    <w:p w:rsidR="00E925FE" w:rsidRPr="008A7638" w:rsidRDefault="00E925FE" w:rsidP="00E925FE">
      <w:pPr>
        <w:jc w:val="center"/>
      </w:pPr>
    </w:p>
    <w:p w:rsidR="00E925FE" w:rsidRPr="008A7638" w:rsidRDefault="00E925FE" w:rsidP="00E925FE">
      <w:pPr>
        <w:jc w:val="center"/>
      </w:pPr>
    </w:p>
    <w:p w:rsidR="00E925FE" w:rsidRPr="008A7638" w:rsidRDefault="00E925FE" w:rsidP="00E925FE">
      <w:pPr>
        <w:jc w:val="center"/>
      </w:pPr>
    </w:p>
    <w:p w:rsidR="00E925FE" w:rsidRPr="008A7638" w:rsidRDefault="00E925FE" w:rsidP="00E925FE">
      <w:pPr>
        <w:jc w:val="center"/>
      </w:pPr>
    </w:p>
    <w:p w:rsidR="00E925FE" w:rsidRPr="008A7638" w:rsidRDefault="00E925FE" w:rsidP="00E925FE">
      <w:pPr>
        <w:jc w:val="center"/>
      </w:pPr>
    </w:p>
    <w:sectPr w:rsidR="00E925FE" w:rsidRPr="008A7638">
      <w:pgSz w:w="12240" w:h="15840"/>
      <w:pgMar w:top="1420" w:right="1080" w:bottom="1180" w:left="1440" w:header="0" w:footer="9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902" w:rsidRDefault="00FE1902">
      <w:r>
        <w:separator/>
      </w:r>
    </w:p>
  </w:endnote>
  <w:endnote w:type="continuationSeparator" w:id="0">
    <w:p w:rsidR="00FE1902" w:rsidRDefault="00FE1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476903936" behindDoc="1" locked="0" layoutInCell="1" allowOverlap="1" wp14:anchorId="412B5DAF" wp14:editId="37B5CD34">
          <wp:simplePos x="0" y="0"/>
          <wp:positionH relativeFrom="column">
            <wp:posOffset>-936625</wp:posOffset>
          </wp:positionH>
          <wp:positionV relativeFrom="paragraph">
            <wp:posOffset>-92548</wp:posOffset>
          </wp:positionV>
          <wp:extent cx="7825563" cy="914325"/>
          <wp:effectExtent l="0" t="0" r="4445" b="635"/>
          <wp:wrapNone/>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825563" cy="9143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19968" behindDoc="1" locked="0" layoutInCell="1" allowOverlap="1" wp14:anchorId="548E1A6F" wp14:editId="6A98E64B">
              <wp:simplePos x="0" y="0"/>
              <wp:positionH relativeFrom="page">
                <wp:posOffset>6679438</wp:posOffset>
              </wp:positionH>
              <wp:positionV relativeFrom="page">
                <wp:posOffset>9294062</wp:posOffset>
              </wp:positionV>
              <wp:extent cx="232410" cy="16573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48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7" o:spid="_x0000_s1263" type="#_x0000_t202" style="position:absolute;margin-left:525.95pt;margin-top:731.8pt;width:18.3pt;height:13.05pt;z-index:-2649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48</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476907008" behindDoc="1" locked="0" layoutInCell="1" allowOverlap="1" wp14:anchorId="4F8CBFED" wp14:editId="65ABBC10">
          <wp:simplePos x="0" y="0"/>
          <wp:positionH relativeFrom="column">
            <wp:posOffset>-936625</wp:posOffset>
          </wp:positionH>
          <wp:positionV relativeFrom="paragraph">
            <wp:posOffset>-92548</wp:posOffset>
          </wp:positionV>
          <wp:extent cx="7825563" cy="914325"/>
          <wp:effectExtent l="0" t="0" r="4445" b="635"/>
          <wp:wrapNone/>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825563" cy="9143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905984" behindDoc="1" locked="0" layoutInCell="1" allowOverlap="1" wp14:anchorId="085AB145" wp14:editId="1A4F566C">
              <wp:simplePos x="0" y="0"/>
              <wp:positionH relativeFrom="page">
                <wp:posOffset>6679438</wp:posOffset>
              </wp:positionH>
              <wp:positionV relativeFrom="page">
                <wp:posOffset>9294062</wp:posOffset>
              </wp:positionV>
              <wp:extent cx="232410" cy="165735"/>
              <wp:effectExtent l="0" t="0" r="0" b="0"/>
              <wp:wrapNone/>
              <wp:docPr id="391"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57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264" type="#_x0000_t202" style="position:absolute;margin-left:525.95pt;margin-top:731.8pt;width:18.3pt;height:13.05pt;z-index:-2641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57</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476911104" behindDoc="1" locked="0" layoutInCell="1" allowOverlap="1" wp14:anchorId="2E4CCDB3" wp14:editId="537C29B0">
          <wp:simplePos x="0" y="0"/>
          <wp:positionH relativeFrom="column">
            <wp:posOffset>-1905</wp:posOffset>
          </wp:positionH>
          <wp:positionV relativeFrom="paragraph">
            <wp:posOffset>-105248</wp:posOffset>
          </wp:positionV>
          <wp:extent cx="10111563" cy="914325"/>
          <wp:effectExtent l="0" t="0" r="0" b="635"/>
          <wp:wrapNone/>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111563" cy="9143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20992" behindDoc="1" locked="0" layoutInCell="1" allowOverlap="1" wp14:anchorId="5D5820B9" wp14:editId="18EC469B">
              <wp:simplePos x="0" y="0"/>
              <wp:positionH relativeFrom="page">
                <wp:posOffset>8965438</wp:posOffset>
              </wp:positionH>
              <wp:positionV relativeFrom="page">
                <wp:posOffset>7008062</wp:posOffset>
              </wp:positionV>
              <wp:extent cx="232410" cy="16573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57757" w:rsidRPr="00636331" w:rsidRDefault="00557757">
                          <w:pPr>
                            <w:spacing w:line="245" w:lineRule="exact"/>
                            <w:ind w:left="60"/>
                            <w:rPr>
                              <w:rFonts w:ascii="Calibri"/>
                              <w:lang w:val="es-MX"/>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58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5" o:spid="_x0000_s1265" type="#_x0000_t202" style="position:absolute;margin-left:705.95pt;margin-top:551.8pt;width:18.3pt;height:13.05pt;z-index:-2649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" filled="f" stroked="f">
              <v:path arrowok="t"/>
              <v:textbox inset="0,0,0,0">
                <w:txbxContent>
                  <w:p w:rsidR="00557757" w:rsidRPr="00636331" w:rsidRDefault="00557757">
                    <w:pPr>
                      <w:spacing w:line="245" w:lineRule="exact"/>
                      <w:ind w:left="60"/>
                      <w:rPr>
                        <w:rFonts w:ascii="Calibri"/>
                        <w:lang w:val="es-MX"/>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58</w:t>
                    </w:r>
                    <w:r>
                      <w:rPr>
                        <w:rFonts w:ascii="Calibri"/>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476913152" behindDoc="1" locked="0" layoutInCell="1" allowOverlap="1" wp14:anchorId="73EE3DB1" wp14:editId="15C1ACBC">
          <wp:simplePos x="0" y="0"/>
          <wp:positionH relativeFrom="column">
            <wp:posOffset>-19626</wp:posOffset>
          </wp:positionH>
          <wp:positionV relativeFrom="paragraph">
            <wp:posOffset>-69333</wp:posOffset>
          </wp:positionV>
          <wp:extent cx="10111563" cy="914325"/>
          <wp:effectExtent l="0" t="0" r="0" b="635"/>
          <wp:wrapNone/>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111563" cy="9143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21504" behindDoc="1" locked="0" layoutInCell="1" allowOverlap="1" wp14:anchorId="420C5E78" wp14:editId="6F9107F1">
              <wp:simplePos x="0" y="0"/>
              <wp:positionH relativeFrom="page">
                <wp:posOffset>9422638</wp:posOffset>
              </wp:positionH>
              <wp:positionV relativeFrom="page">
                <wp:posOffset>7008062</wp:posOffset>
              </wp:positionV>
              <wp:extent cx="232410" cy="16573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88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6" o:spid="_x0000_s1266" type="#_x0000_t202" style="position:absolute;margin-left:741.95pt;margin-top:551.8pt;width:18.3pt;height:13.05pt;z-index:-2649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88</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265650"/>
      <w:docPartObj>
        <w:docPartGallery w:val="Page Numbers (Bottom of Page)"/>
        <w:docPartUnique/>
      </w:docPartObj>
    </w:sdtPr>
    <w:sdtContent>
      <w:p w:rsidR="00557757" w:rsidRDefault="00557757">
        <w:pPr>
          <w:pStyle w:val="Piedepgina"/>
          <w:jc w:val="right"/>
        </w:pPr>
        <w:r>
          <w:rPr>
            <w:noProof/>
            <w:lang w:val="es-DO" w:eastAsia="es-DO"/>
          </w:rPr>
          <w:drawing>
            <wp:anchor distT="0" distB="0" distL="114300" distR="114300" simplePos="0" relativeHeight="251631616" behindDoc="1" locked="0" layoutInCell="1" allowOverlap="1" wp14:anchorId="1E95E760" wp14:editId="77DA0791">
              <wp:simplePos x="0" y="0"/>
              <wp:positionH relativeFrom="column">
                <wp:posOffset>-899160</wp:posOffset>
              </wp:positionH>
              <wp:positionV relativeFrom="paragraph">
                <wp:posOffset>-29210</wp:posOffset>
              </wp:positionV>
              <wp:extent cx="7757160" cy="1019175"/>
              <wp:effectExtent l="0" t="0" r="0" b="9525"/>
              <wp:wrapNone/>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png"/>
                      <pic:cNvPicPr/>
                    </pic:nvPicPr>
                    <pic:blipFill>
                      <a:blip r:embed="rId1">
                        <a:extLst>
                          <a:ext uri="{28A0092B-C50C-407E-A947-70E740481C1C}">
                            <a14:useLocalDpi xmlns:a14="http://schemas.microsoft.com/office/drawing/2010/main" val="0"/>
                          </a:ext>
                        </a:extLst>
                      </a:blip>
                      <a:stretch>
                        <a:fillRect/>
                      </a:stretch>
                    </pic:blipFill>
                    <pic:spPr>
                      <a:xfrm>
                        <a:off x="0" y="0"/>
                        <a:ext cx="7757160" cy="1019175"/>
                      </a:xfrm>
                      <a:prstGeom prst="rect">
                        <a:avLst/>
                      </a:prstGeom>
                    </pic:spPr>
                  </pic:pic>
                </a:graphicData>
              </a:graphic>
              <wp14:sizeRelH relativeFrom="page">
                <wp14:pctWidth>0</wp14:pctWidth>
              </wp14:sizeRelH>
              <wp14:sizeRelV relativeFrom="page">
                <wp14:pctHeight>0</wp14:pctHeight>
              </wp14:sizeRelV>
            </wp:anchor>
          </w:drawing>
        </w:r>
        <w:r>
          <w:tab/>
          <w:t xml:space="preserve">                                                                                                             </w:t>
        </w:r>
        <w:r>
          <w:fldChar w:fldCharType="begin"/>
        </w:r>
        <w:r>
          <w:instrText>PAGE   \* MERGEFORMAT</w:instrText>
        </w:r>
        <w:r>
          <w:fldChar w:fldCharType="separate"/>
        </w:r>
        <w:r w:rsidR="00F762AD">
          <w:rPr>
            <w:noProof/>
          </w:rPr>
          <w:t>92</w:t>
        </w:r>
        <w:r>
          <w:fldChar w:fldCharType="end"/>
        </w:r>
        <w:r>
          <w:t xml:space="preserve">    </w:t>
        </w:r>
        <w:r>
          <w:tab/>
        </w:r>
      </w:p>
    </w:sdtContent>
  </w:sdt>
  <w:p w:rsidR="00557757" w:rsidRDefault="00557757">
    <w:pPr>
      <w:pStyle w:val="Textoindependiente"/>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251636224" behindDoc="1" locked="0" layoutInCell="1" allowOverlap="1" wp14:anchorId="303FC70F" wp14:editId="19C46AA9">
          <wp:simplePos x="0" y="0"/>
          <wp:positionH relativeFrom="column">
            <wp:posOffset>-234950</wp:posOffset>
          </wp:positionH>
          <wp:positionV relativeFrom="paragraph">
            <wp:posOffset>-133350</wp:posOffset>
          </wp:positionV>
          <wp:extent cx="10111563" cy="914325"/>
          <wp:effectExtent l="0" t="0" r="0" b="635"/>
          <wp:wrapNone/>
          <wp:docPr id="414" name="Imagen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111563" cy="9143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22528" behindDoc="1" locked="0" layoutInCell="1" allowOverlap="1" wp14:anchorId="1F3C9190" wp14:editId="71A915AE">
              <wp:simplePos x="0" y="0"/>
              <wp:positionH relativeFrom="page">
                <wp:posOffset>8965438</wp:posOffset>
              </wp:positionH>
              <wp:positionV relativeFrom="page">
                <wp:posOffset>7008062</wp:posOffset>
              </wp:positionV>
              <wp:extent cx="232410" cy="16573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95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8" o:spid="_x0000_s1267" type="#_x0000_t202" style="position:absolute;margin-left:705.95pt;margin-top:551.8pt;width:18.3pt;height:13.05pt;z-index:-2649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95</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251649024" behindDoc="1" locked="0" layoutInCell="1" allowOverlap="1" wp14:anchorId="6EC941FA" wp14:editId="39F5051D">
          <wp:simplePos x="0" y="0"/>
          <wp:positionH relativeFrom="column">
            <wp:posOffset>-889000</wp:posOffset>
          </wp:positionH>
          <wp:positionV relativeFrom="paragraph">
            <wp:posOffset>-122555</wp:posOffset>
          </wp:positionV>
          <wp:extent cx="7956550" cy="913130"/>
          <wp:effectExtent l="0" t="0" r="6350" b="1270"/>
          <wp:wrapNone/>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956550" cy="913130"/>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251651072" behindDoc="1" locked="0" layoutInCell="1" allowOverlap="1" wp14:anchorId="07D1F597" wp14:editId="1CC76358">
              <wp:simplePos x="0" y="0"/>
              <wp:positionH relativeFrom="page">
                <wp:posOffset>6704838</wp:posOffset>
              </wp:positionH>
              <wp:positionV relativeFrom="page">
                <wp:posOffset>9294062</wp:posOffset>
              </wp:positionV>
              <wp:extent cx="168910" cy="16573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557757" w:rsidRPr="003C3FEA" w:rsidRDefault="00557757" w:rsidP="003C3FEA">
                          <w:pPr>
                            <w:spacing w:line="245" w:lineRule="exact"/>
                            <w:ind w:left="20"/>
                            <w:rPr>
                              <w:rFonts w:ascii="Calibri"/>
                              <w:spacing w:val="-5"/>
                            </w:rPr>
                          </w:pPr>
                          <w:r>
                            <w:rPr>
                              <w:rFonts w:ascii="Calibri"/>
                              <w:spacing w:val="-5"/>
                            </w:rPr>
                            <w:t>99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9" o:spid="_x0000_s1268" type="#_x0000_t202" style="position:absolute;margin-left:527.95pt;margin-top:731.8pt;width:13.3pt;height:13.0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" filled="f" stroked="f">
              <v:path arrowok="t"/>
              <v:textbox inset="0,0,0,0">
                <w:txbxContent>
                  <w:p w:rsidR="00557757" w:rsidRPr="003C3FEA" w:rsidRDefault="00557757" w:rsidP="003C3FEA">
                    <w:pPr>
                      <w:spacing w:line="245" w:lineRule="exact"/>
                      <w:ind w:left="20"/>
                      <w:rPr>
                        <w:rFonts w:ascii="Calibri"/>
                        <w:spacing w:val="-5"/>
                      </w:rPr>
                    </w:pPr>
                    <w:r>
                      <w:rPr>
                        <w:rFonts w:ascii="Calibri"/>
                        <w:spacing w:val="-5"/>
                      </w:rPr>
                      <w:t>99</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312200"/>
      <w:docPartObj>
        <w:docPartGallery w:val="Page Numbers (Bottom of Page)"/>
        <w:docPartUnique/>
      </w:docPartObj>
    </w:sdtPr>
    <w:sdtContent>
      <w:p w:rsidR="00557757" w:rsidRDefault="00557757" w:rsidP="003C3FEA">
        <w:pPr>
          <w:pStyle w:val="Piedepgina"/>
          <w:jc w:val="center"/>
        </w:pPr>
        <w:r>
          <w:rPr>
            <w:noProof/>
            <w:lang w:val="es-DO" w:eastAsia="es-DO"/>
          </w:rPr>
          <w:drawing>
            <wp:anchor distT="0" distB="0" distL="114300" distR="114300" simplePos="0" relativeHeight="251763712" behindDoc="1" locked="0" layoutInCell="1" allowOverlap="1" wp14:anchorId="283AF75E" wp14:editId="7930A72A">
              <wp:simplePos x="0" y="0"/>
              <wp:positionH relativeFrom="column">
                <wp:posOffset>-266700</wp:posOffset>
              </wp:positionH>
              <wp:positionV relativeFrom="paragraph">
                <wp:posOffset>-19050</wp:posOffset>
              </wp:positionV>
              <wp:extent cx="10325100" cy="1019175"/>
              <wp:effectExtent l="0" t="0" r="0" b="9525"/>
              <wp:wrapNone/>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png"/>
                      <pic:cNvPicPr/>
                    </pic:nvPicPr>
                    <pic:blipFill>
                      <a:blip r:embed="rId1">
                        <a:extLst>
                          <a:ext uri="{28A0092B-C50C-407E-A947-70E740481C1C}">
                            <a14:useLocalDpi xmlns:a14="http://schemas.microsoft.com/office/drawing/2010/main" val="0"/>
                          </a:ext>
                        </a:extLst>
                      </a:blip>
                      <a:stretch>
                        <a:fillRect/>
                      </a:stretch>
                    </pic:blipFill>
                    <pic:spPr>
                      <a:xfrm>
                        <a:off x="0" y="0"/>
                        <a:ext cx="10325100" cy="1019175"/>
                      </a:xfrm>
                      <a:prstGeom prst="rect">
                        <a:avLst/>
                      </a:prstGeom>
                    </pic:spPr>
                  </pic:pic>
                </a:graphicData>
              </a:graphic>
              <wp14:sizeRelH relativeFrom="page">
                <wp14:pctWidth>0</wp14:pctWidth>
              </wp14:sizeRelH>
              <wp14:sizeRelV relativeFrom="page">
                <wp14:pctHeight>0</wp14:pctHeight>
              </wp14:sizeRelV>
            </wp:anchor>
          </w:drawing>
        </w:r>
        <w:r>
          <w:t xml:space="preserve">                                                                                                                                                                                                                                      </w:t>
        </w:r>
        <w:r>
          <w:fldChar w:fldCharType="begin"/>
        </w:r>
        <w:r>
          <w:instrText>PAGE   \* MERGEFORMAT</w:instrText>
        </w:r>
        <w:r>
          <w:fldChar w:fldCharType="separate"/>
        </w:r>
        <w:r w:rsidR="00F762AD">
          <w:rPr>
            <w:noProof/>
          </w:rPr>
          <w:t>100</w:t>
        </w:r>
        <w:r>
          <w:fldChar w:fldCharType="end"/>
        </w:r>
      </w:p>
    </w:sdtContent>
  </w:sdt>
  <w:p w:rsidR="00557757" w:rsidRDefault="00557757">
    <w:pPr>
      <w:pStyle w:val="Textoindependiente"/>
      <w:spacing w:line="14" w:lineRule="auto"/>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251639296" behindDoc="1" locked="0" layoutInCell="1" allowOverlap="1" wp14:anchorId="014B73CE" wp14:editId="46A64B60">
          <wp:simplePos x="0" y="0"/>
          <wp:positionH relativeFrom="page">
            <wp:align>right</wp:align>
          </wp:positionH>
          <wp:positionV relativeFrom="paragraph">
            <wp:posOffset>-128905</wp:posOffset>
          </wp:positionV>
          <wp:extent cx="7772400" cy="913130"/>
          <wp:effectExtent l="0" t="0" r="0" b="1270"/>
          <wp:wrapNone/>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913130"/>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24064" behindDoc="1" locked="0" layoutInCell="1" allowOverlap="1" wp14:anchorId="74A67BCA" wp14:editId="31E7D87D">
              <wp:simplePos x="0" y="0"/>
              <wp:positionH relativeFrom="page">
                <wp:posOffset>6634733</wp:posOffset>
              </wp:positionH>
              <wp:positionV relativeFrom="page">
                <wp:posOffset>9294062</wp:posOffset>
              </wp:positionV>
              <wp:extent cx="238125" cy="16573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557757" w:rsidRDefault="00557757">
                          <w:pPr>
                            <w:spacing w:line="245" w:lineRule="exact"/>
                            <w:ind w:left="20"/>
                            <w:rPr>
                              <w:rFonts w:ascii="Calibri"/>
                            </w:rPr>
                          </w:pPr>
                          <w:r>
                            <w:rPr>
                              <w:rFonts w:ascii="Calibri"/>
                              <w:spacing w:val="-5"/>
                            </w:rPr>
                            <w:t>103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1" o:spid="_x0000_s1269" type="#_x0000_t202" style="position:absolute;margin-left:522.4pt;margin-top:731.8pt;width:18.75pt;height:13.05pt;z-index:-2649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" filled="f" stroked="f">
              <v:path arrowok="t"/>
              <v:textbox inset="0,0,0,0">
                <w:txbxContent>
                  <w:p w:rsidR="00557757" w:rsidRDefault="00557757">
                    <w:pPr>
                      <w:spacing w:line="245" w:lineRule="exact"/>
                      <w:ind w:left="20"/>
                      <w:rPr>
                        <w:rFonts w:ascii="Calibri"/>
                      </w:rPr>
                    </w:pPr>
                    <w:r>
                      <w:rPr>
                        <w:rFonts w:ascii="Calibri"/>
                        <w:spacing w:val="-5"/>
                      </w:rPr>
                      <w:t>103</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251643392" behindDoc="1" locked="0" layoutInCell="1" allowOverlap="1" wp14:anchorId="2EDF89F5" wp14:editId="50BC50F9">
          <wp:simplePos x="0" y="0"/>
          <wp:positionH relativeFrom="column">
            <wp:posOffset>0</wp:posOffset>
          </wp:positionH>
          <wp:positionV relativeFrom="paragraph">
            <wp:posOffset>-95885</wp:posOffset>
          </wp:positionV>
          <wp:extent cx="10111563" cy="914325"/>
          <wp:effectExtent l="0" t="0" r="0" b="635"/>
          <wp:wrapNone/>
          <wp:docPr id="428"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111563" cy="914325"/>
                  </a:xfrm>
                  <a:prstGeom prst="rect">
                    <a:avLst/>
                  </a:prstGeom>
                  <a:noFill/>
                </pic:spPr>
              </pic:pic>
            </a:graphicData>
          </a:graphic>
          <wp14:sizeRelH relativeFrom="page">
            <wp14:pctWidth>0</wp14:pctWidth>
          </wp14:sizeRelH>
          <wp14:sizeRelV relativeFrom="page">
            <wp14:pctHeight>0</wp14:pctHeight>
          </wp14:sizeRelV>
        </wp:anchor>
      </w:drawing>
    </w:r>
    <w:r>
      <w:rPr>
        <w:noProof/>
        <w:sz w:val="21"/>
        <w:lang w:val="es-DO" w:eastAsia="es-DO"/>
      </w:rPr>
      <w:drawing>
        <wp:anchor distT="0" distB="0" distL="114300" distR="114300" simplePos="0" relativeHeight="476923392" behindDoc="1" locked="0" layoutInCell="1" allowOverlap="1" wp14:anchorId="637B398C" wp14:editId="095B8894">
          <wp:simplePos x="0" y="0"/>
          <wp:positionH relativeFrom="column">
            <wp:posOffset>404495</wp:posOffset>
          </wp:positionH>
          <wp:positionV relativeFrom="paragraph">
            <wp:posOffset>2611120</wp:posOffset>
          </wp:positionV>
          <wp:extent cx="7825563" cy="914325"/>
          <wp:effectExtent l="0" t="0" r="4445" b="635"/>
          <wp:wrapNone/>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825563" cy="9143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24576" behindDoc="1" locked="0" layoutInCell="1" allowOverlap="1" wp14:anchorId="17934BA4" wp14:editId="08C99D0F">
              <wp:simplePos x="0" y="0"/>
              <wp:positionH relativeFrom="page">
                <wp:posOffset>8895333</wp:posOffset>
              </wp:positionH>
              <wp:positionV relativeFrom="page">
                <wp:posOffset>7008062</wp:posOffset>
              </wp:positionV>
              <wp:extent cx="301625" cy="16573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104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2" o:spid="_x0000_s1270" type="#_x0000_t202" style="position:absolute;margin-left:700.4pt;margin-top:551.8pt;width:23.75pt;height:13.05pt;z-index:-2649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104</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Piedepgina"/>
    </w:pPr>
    <w:r>
      <w:rPr>
        <w:noProof/>
        <w:lang w:val="es-DO" w:eastAsia="es-DO"/>
      </w:rPr>
      <w:drawing>
        <wp:anchor distT="0" distB="0" distL="114300" distR="114300" simplePos="0" relativeHeight="476830208" behindDoc="0" locked="0" layoutInCell="1" allowOverlap="1" wp14:anchorId="68D48463" wp14:editId="3BE7B7F6">
          <wp:simplePos x="0" y="0"/>
          <wp:positionH relativeFrom="column">
            <wp:posOffset>-219710</wp:posOffset>
          </wp:positionH>
          <wp:positionV relativeFrom="paragraph">
            <wp:posOffset>-159385</wp:posOffset>
          </wp:positionV>
          <wp:extent cx="7772400" cy="914400"/>
          <wp:effectExtent l="0" t="0" r="0" b="0"/>
          <wp:wrapNone/>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page">
            <wp14:pctWidth>0</wp14:pctWidth>
          </wp14:sizeRelH>
          <wp14:sizeRelV relativeFrom="page">
            <wp14:pctHeight>0</wp14:pctHeight>
          </wp14:sizeRelV>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0"/>
        <w:lang w:val="es-DO" w:eastAsia="es-DO"/>
      </w:rPr>
      <w:drawing>
        <wp:anchor distT="0" distB="0" distL="114300" distR="114300" simplePos="0" relativeHeight="476924416" behindDoc="1" locked="0" layoutInCell="1" allowOverlap="1" wp14:anchorId="74F0D314" wp14:editId="55DE8D97">
          <wp:simplePos x="0" y="0"/>
          <wp:positionH relativeFrom="column">
            <wp:posOffset>-914400</wp:posOffset>
          </wp:positionH>
          <wp:positionV relativeFrom="paragraph">
            <wp:posOffset>-136592</wp:posOffset>
          </wp:positionV>
          <wp:extent cx="7827645" cy="914400"/>
          <wp:effectExtent l="0" t="0" r="1905" b="0"/>
          <wp:wrapNone/>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7645" cy="9144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25088" behindDoc="1" locked="0" layoutInCell="1" allowOverlap="1" wp14:anchorId="55EAC647" wp14:editId="2AC56544">
              <wp:simplePos x="0" y="0"/>
              <wp:positionH relativeFrom="page">
                <wp:posOffset>6609333</wp:posOffset>
              </wp:positionH>
              <wp:positionV relativeFrom="page">
                <wp:posOffset>9294062</wp:posOffset>
              </wp:positionV>
              <wp:extent cx="301625" cy="16573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112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3" o:spid="_x0000_s1271" type="#_x0000_t202" style="position:absolute;margin-left:520.4pt;margin-top:731.8pt;width:23.75pt;height:13.05pt;z-index:-264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112</w:t>
                    </w:r>
                    <w:r>
                      <w:rPr>
                        <w:rFonts w:ascii="Calibri"/>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0"/>
        <w:lang w:val="es-DO" w:eastAsia="es-DO"/>
      </w:rPr>
      <w:drawing>
        <wp:anchor distT="0" distB="0" distL="114300" distR="114300" simplePos="0" relativeHeight="476929536" behindDoc="1" locked="0" layoutInCell="1" allowOverlap="1" wp14:anchorId="4BE72E5E" wp14:editId="7EEAA8C2">
          <wp:simplePos x="0" y="0"/>
          <wp:positionH relativeFrom="column">
            <wp:posOffset>-914400</wp:posOffset>
          </wp:positionH>
          <wp:positionV relativeFrom="paragraph">
            <wp:posOffset>-136592</wp:posOffset>
          </wp:positionV>
          <wp:extent cx="7827645" cy="914400"/>
          <wp:effectExtent l="0" t="0" r="1905" b="0"/>
          <wp:wrapNone/>
          <wp:docPr id="416"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7645" cy="9144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928512" behindDoc="1" locked="0" layoutInCell="1" allowOverlap="1" wp14:anchorId="0B5907CD" wp14:editId="718CF78C">
              <wp:simplePos x="0" y="0"/>
              <wp:positionH relativeFrom="page">
                <wp:posOffset>6609333</wp:posOffset>
              </wp:positionH>
              <wp:positionV relativeFrom="page">
                <wp:posOffset>9294062</wp:posOffset>
              </wp:positionV>
              <wp:extent cx="301625" cy="165735"/>
              <wp:effectExtent l="0" t="0" r="0" b="0"/>
              <wp:wrapNone/>
              <wp:docPr id="415"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113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272" type="#_x0000_t202" style="position:absolute;margin-left:520.4pt;margin-top:731.8pt;width:23.75pt;height:13.05pt;z-index:-263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113</w:t>
                    </w:r>
                    <w:r>
                      <w:rPr>
                        <w:rFonts w:ascii="Calibri"/>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0"/>
        <w:lang w:val="es-DO" w:eastAsia="es-DO"/>
      </w:rPr>
      <w:drawing>
        <wp:anchor distT="0" distB="0" distL="114300" distR="114300" simplePos="0" relativeHeight="251552768" behindDoc="1" locked="0" layoutInCell="1" allowOverlap="1" wp14:anchorId="2D4EC48C" wp14:editId="41D6F0DF">
          <wp:simplePos x="0" y="0"/>
          <wp:positionH relativeFrom="column">
            <wp:posOffset>-25400</wp:posOffset>
          </wp:positionH>
          <wp:positionV relativeFrom="paragraph">
            <wp:posOffset>-268605</wp:posOffset>
          </wp:positionV>
          <wp:extent cx="11150600" cy="1178560"/>
          <wp:effectExtent l="0" t="0" r="0" b="2540"/>
          <wp:wrapNone/>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0600" cy="1178560"/>
                  </a:xfrm>
                  <a:prstGeom prst="rect">
                    <a:avLst/>
                  </a:prstGeom>
                  <a:noFill/>
                </pic:spPr>
              </pic:pic>
            </a:graphicData>
          </a:graphic>
          <wp14:sizeRelH relativeFrom="page">
            <wp14:pctWidth>0</wp14:pctWidth>
          </wp14:sizeRelH>
          <wp14:sizeRelV relativeFrom="page">
            <wp14:pctHeight>0</wp14:pctHeight>
          </wp14:sizeRelV>
        </wp:anchor>
      </w:drawing>
    </w:r>
    <w:r>
      <w:rPr>
        <w:noProof/>
        <w:sz w:val="21"/>
        <w:lang w:val="es-DO" w:eastAsia="es-DO"/>
      </w:rPr>
      <w:drawing>
        <wp:anchor distT="0" distB="0" distL="114300" distR="114300" simplePos="0" relativeHeight="476921344" behindDoc="1" locked="0" layoutInCell="1" allowOverlap="1" wp14:anchorId="6DE375D3" wp14:editId="4A2BFF30">
          <wp:simplePos x="0" y="0"/>
          <wp:positionH relativeFrom="column">
            <wp:posOffset>252095</wp:posOffset>
          </wp:positionH>
          <wp:positionV relativeFrom="paragraph">
            <wp:posOffset>2458720</wp:posOffset>
          </wp:positionV>
          <wp:extent cx="7825563" cy="914325"/>
          <wp:effectExtent l="0" t="0" r="4445" b="635"/>
          <wp:wrapNone/>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825563" cy="914325"/>
                  </a:xfrm>
                  <a:prstGeom prst="rect">
                    <a:avLst/>
                  </a:prstGeom>
                  <a:noFill/>
                </pic:spPr>
              </pic:pic>
            </a:graphicData>
          </a:graphic>
          <wp14:sizeRelH relativeFrom="page">
            <wp14:pctWidth>0</wp14:pctWidth>
          </wp14:sizeRelH>
          <wp14:sizeRelV relativeFrom="page">
            <wp14:pctHeight>0</wp14:pctHeight>
          </wp14:sizeRelV>
        </wp:anchor>
      </w:drawing>
    </w:r>
    <w:r>
      <w:rPr>
        <w:noProof/>
        <w:sz w:val="21"/>
        <w:lang w:val="es-DO" w:eastAsia="es-DO"/>
      </w:rPr>
      <w:drawing>
        <wp:anchor distT="0" distB="0" distL="114300" distR="114300" simplePos="0" relativeHeight="476919296" behindDoc="1" locked="0" layoutInCell="1" allowOverlap="1" wp14:anchorId="14E99EB2" wp14:editId="6179C65D">
          <wp:simplePos x="0" y="0"/>
          <wp:positionH relativeFrom="column">
            <wp:posOffset>99695</wp:posOffset>
          </wp:positionH>
          <wp:positionV relativeFrom="paragraph">
            <wp:posOffset>2306320</wp:posOffset>
          </wp:positionV>
          <wp:extent cx="7825563" cy="914325"/>
          <wp:effectExtent l="0" t="0" r="4445" b="635"/>
          <wp:wrapNone/>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825563" cy="9143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25600" behindDoc="1" locked="0" layoutInCell="1" allowOverlap="1" wp14:anchorId="17BBC45D" wp14:editId="1968F0D0">
              <wp:simplePos x="0" y="0"/>
              <wp:positionH relativeFrom="page">
                <wp:posOffset>8895333</wp:posOffset>
              </wp:positionH>
              <wp:positionV relativeFrom="page">
                <wp:posOffset>7008062</wp:posOffset>
              </wp:positionV>
              <wp:extent cx="301625" cy="16573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115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4" o:spid="_x0000_s1273" type="#_x0000_t202" style="position:absolute;margin-left:700.4pt;margin-top:551.8pt;width:23.75pt;height:13.05pt;z-index:-2649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115</w:t>
                    </w:r>
                    <w:r>
                      <w:rPr>
                        <w:rFonts w:ascii="Calibri"/>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sidRPr="00681786">
      <w:rPr>
        <w:noProof/>
        <w:lang w:val="es-DO" w:eastAsia="es-DO"/>
      </w:rPr>
      <w:drawing>
        <wp:anchor distT="0" distB="0" distL="114300" distR="114300" simplePos="0" relativeHeight="476916224" behindDoc="0" locked="0" layoutInCell="1" allowOverlap="1" wp14:anchorId="7F739926" wp14:editId="10C7515A">
          <wp:simplePos x="0" y="0"/>
          <wp:positionH relativeFrom="column">
            <wp:posOffset>-227330</wp:posOffset>
          </wp:positionH>
          <wp:positionV relativeFrom="paragraph">
            <wp:posOffset>-105883</wp:posOffset>
          </wp:positionV>
          <wp:extent cx="7772400" cy="914400"/>
          <wp:effectExtent l="0" t="0" r="0" b="0"/>
          <wp:wrapNone/>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26112" behindDoc="1" locked="0" layoutInCell="1" allowOverlap="1" wp14:anchorId="498897A0" wp14:editId="182DBC3B">
              <wp:simplePos x="0" y="0"/>
              <wp:positionH relativeFrom="page">
                <wp:posOffset>6609333</wp:posOffset>
              </wp:positionH>
              <wp:positionV relativeFrom="page">
                <wp:posOffset>9294062</wp:posOffset>
              </wp:positionV>
              <wp:extent cx="301625" cy="16573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121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5" o:spid="_x0000_s1274" type="#_x0000_t202" style="position:absolute;margin-left:520.4pt;margin-top:731.8pt;width:23.75pt;height:13.05pt;z-index:-2649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121</w:t>
                    </w:r>
                    <w:r>
                      <w:rPr>
                        <w:rFonts w:ascii="Calibri"/>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251644416" behindDoc="1" locked="0" layoutInCell="1" allowOverlap="1" wp14:anchorId="5F045035" wp14:editId="4385D7CC">
          <wp:simplePos x="0" y="0"/>
          <wp:positionH relativeFrom="column">
            <wp:posOffset>0</wp:posOffset>
          </wp:positionH>
          <wp:positionV relativeFrom="paragraph">
            <wp:posOffset>-121285</wp:posOffset>
          </wp:positionV>
          <wp:extent cx="10111563" cy="914325"/>
          <wp:effectExtent l="0" t="0" r="0" b="635"/>
          <wp:wrapNone/>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111563" cy="9143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26624" behindDoc="1" locked="0" layoutInCell="1" allowOverlap="1" wp14:anchorId="00B47F16" wp14:editId="277C1788">
              <wp:simplePos x="0" y="0"/>
              <wp:positionH relativeFrom="page">
                <wp:posOffset>8895333</wp:posOffset>
              </wp:positionH>
              <wp:positionV relativeFrom="page">
                <wp:posOffset>7008062</wp:posOffset>
              </wp:positionV>
              <wp:extent cx="301625" cy="16573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132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7" o:spid="_x0000_s1275" type="#_x0000_t202" style="position:absolute;margin-left:700.4pt;margin-top:551.8pt;width:23.75pt;height:13.05pt;z-index:-2648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132</w:t>
                    </w:r>
                    <w:r>
                      <w:rPr>
                        <w:rFonts w:ascii="Calibri"/>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251645440" behindDoc="1" locked="0" layoutInCell="1" allowOverlap="1" wp14:anchorId="43761B73" wp14:editId="2507E73E">
          <wp:simplePos x="0" y="0"/>
          <wp:positionH relativeFrom="column">
            <wp:posOffset>-457200</wp:posOffset>
          </wp:positionH>
          <wp:positionV relativeFrom="paragraph">
            <wp:posOffset>-109855</wp:posOffset>
          </wp:positionV>
          <wp:extent cx="7747000" cy="913130"/>
          <wp:effectExtent l="0" t="0" r="6350" b="1270"/>
          <wp:wrapNone/>
          <wp:docPr id="430"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747000" cy="913130"/>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27136" behindDoc="1" locked="0" layoutInCell="1" allowOverlap="1" wp14:anchorId="3B3EEE8B" wp14:editId="78522D19">
              <wp:simplePos x="0" y="0"/>
              <wp:positionH relativeFrom="page">
                <wp:posOffset>6609333</wp:posOffset>
              </wp:positionH>
              <wp:positionV relativeFrom="page">
                <wp:posOffset>9294062</wp:posOffset>
              </wp:positionV>
              <wp:extent cx="301625" cy="16573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138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8" o:spid="_x0000_s1276" type="#_x0000_t202" style="position:absolute;margin-left:520.4pt;margin-top:731.8pt;width:23.75pt;height:13.05pt;z-index:-264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138</w:t>
                    </w:r>
                    <w:r>
                      <w:rPr>
                        <w:rFonts w:ascii="Calibri"/>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251646464" behindDoc="1" locked="0" layoutInCell="1" allowOverlap="1" wp14:anchorId="1973FD5F" wp14:editId="11CBF504">
          <wp:simplePos x="0" y="0"/>
          <wp:positionH relativeFrom="column">
            <wp:posOffset>0</wp:posOffset>
          </wp:positionH>
          <wp:positionV relativeFrom="paragraph">
            <wp:posOffset>-108585</wp:posOffset>
          </wp:positionV>
          <wp:extent cx="10111563" cy="914325"/>
          <wp:effectExtent l="0" t="0" r="0" b="635"/>
          <wp:wrapNone/>
          <wp:docPr id="43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111563" cy="9143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27648" behindDoc="1" locked="0" layoutInCell="1" allowOverlap="1" wp14:anchorId="58834337" wp14:editId="3EB667A0">
              <wp:simplePos x="0" y="0"/>
              <wp:positionH relativeFrom="page">
                <wp:posOffset>8895333</wp:posOffset>
              </wp:positionH>
              <wp:positionV relativeFrom="page">
                <wp:posOffset>7008062</wp:posOffset>
              </wp:positionV>
              <wp:extent cx="301625" cy="16573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141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9" o:spid="_x0000_s1277" type="#_x0000_t202" style="position:absolute;margin-left:700.4pt;margin-top:551.8pt;width:23.75pt;height:13.05pt;z-index:-2648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141</w:t>
                    </w:r>
                    <w:r>
                      <w:rPr>
                        <w:rFonts w:ascii="Calibri"/>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251647488" behindDoc="1" locked="0" layoutInCell="1" allowOverlap="1" wp14:anchorId="4A2D33BB" wp14:editId="4326614E">
          <wp:simplePos x="0" y="0"/>
          <wp:positionH relativeFrom="page">
            <wp:posOffset>-101600</wp:posOffset>
          </wp:positionH>
          <wp:positionV relativeFrom="paragraph">
            <wp:posOffset>-205105</wp:posOffset>
          </wp:positionV>
          <wp:extent cx="8407400" cy="913130"/>
          <wp:effectExtent l="0" t="0" r="0" b="1270"/>
          <wp:wrapNone/>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412574" cy="913692"/>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28160" behindDoc="1" locked="0" layoutInCell="1" allowOverlap="1" wp14:anchorId="326FB50B" wp14:editId="02813A52">
              <wp:simplePos x="0" y="0"/>
              <wp:positionH relativeFrom="page">
                <wp:posOffset>6609333</wp:posOffset>
              </wp:positionH>
              <wp:positionV relativeFrom="page">
                <wp:posOffset>9294062</wp:posOffset>
              </wp:positionV>
              <wp:extent cx="301625" cy="16573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169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0" o:spid="_x0000_s1278" type="#_x0000_t202" style="position:absolute;margin-left:520.4pt;margin-top:731.8pt;width:23.75pt;height:13.05pt;z-index:-264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62AD">
                      <w:rPr>
                        <w:rFonts w:ascii="Calibri"/>
                        <w:noProof/>
                        <w:spacing w:val="-5"/>
                      </w:rPr>
                      <w:t>169</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noProof/>
        <w:lang w:val="es-DO" w:eastAsia="es-DO"/>
      </w:rPr>
    </w:pPr>
  </w:p>
  <w:p w:rsidR="00557757" w:rsidRDefault="00557757">
    <w:pPr>
      <w:pStyle w:val="Textoindependiente"/>
      <w:spacing w:line="14" w:lineRule="auto"/>
      <w:rPr>
        <w:noProof/>
        <w:lang w:val="es-DO" w:eastAsia="es-DO"/>
      </w:rPr>
    </w:pPr>
  </w:p>
  <w:p w:rsidR="00557757" w:rsidRDefault="00557757">
    <w:pPr>
      <w:pStyle w:val="Textoindependiente"/>
      <w:spacing w:line="14" w:lineRule="auto"/>
      <w:rPr>
        <w:noProof/>
        <w:lang w:val="es-DO" w:eastAsia="es-DO"/>
      </w:rPr>
    </w:pPr>
  </w:p>
  <w:p w:rsidR="00557757" w:rsidRDefault="00557757" w:rsidP="00475EA3">
    <w:pPr>
      <w:pStyle w:val="Textoindependiente"/>
      <w:tabs>
        <w:tab w:val="left" w:pos="7680"/>
      </w:tabs>
      <w:spacing w:line="14" w:lineRule="auto"/>
      <w:rPr>
        <w:noProof/>
        <w:lang w:val="es-DO" w:eastAsia="es-DO"/>
      </w:rPr>
    </w:pPr>
    <w:r>
      <w:rPr>
        <w:noProof/>
        <w:lang w:val="es-DO" w:eastAsia="es-DO"/>
      </w:rPr>
      <w:tab/>
    </w:r>
  </w:p>
  <w:p w:rsidR="00557757" w:rsidRDefault="00557757">
    <w:pPr>
      <w:pStyle w:val="Textoindependiente"/>
      <w:spacing w:line="14" w:lineRule="auto"/>
      <w:rPr>
        <w:noProof/>
        <w:lang w:val="es-DO" w:eastAsia="es-DO"/>
      </w:rPr>
    </w:pPr>
  </w:p>
  <w:p w:rsidR="00557757" w:rsidRDefault="00557757">
    <w:pPr>
      <w:pStyle w:val="Textoindependiente"/>
      <w:spacing w:line="14" w:lineRule="auto"/>
      <w:rPr>
        <w:sz w:val="20"/>
      </w:rPr>
    </w:pPr>
    <w:r>
      <w:rPr>
        <w:noProof/>
        <w:lang w:val="es-DO" w:eastAsia="es-DO"/>
      </w:rPr>
      <w:drawing>
        <wp:anchor distT="0" distB="0" distL="114300" distR="114300" simplePos="0" relativeHeight="251655680" behindDoc="1" locked="0" layoutInCell="1" allowOverlap="1" wp14:anchorId="48ADD58A" wp14:editId="4FE5F81B">
          <wp:simplePos x="0" y="0"/>
          <wp:positionH relativeFrom="column">
            <wp:posOffset>-237581</wp:posOffset>
          </wp:positionH>
          <wp:positionV relativeFrom="paragraph">
            <wp:posOffset>-116205</wp:posOffset>
          </wp:positionV>
          <wp:extent cx="7772400" cy="914400"/>
          <wp:effectExtent l="0" t="0" r="0" b="0"/>
          <wp:wrapNone/>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16896" behindDoc="1" locked="0" layoutInCell="1" allowOverlap="1" wp14:anchorId="446C1001" wp14:editId="00AEDB4C">
              <wp:simplePos x="0" y="0"/>
              <wp:positionH relativeFrom="page">
                <wp:posOffset>6704838</wp:posOffset>
              </wp:positionH>
              <wp:positionV relativeFrom="page">
                <wp:posOffset>9294062</wp:posOffset>
              </wp:positionV>
              <wp:extent cx="20701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557757" w:rsidRPr="008123EA" w:rsidRDefault="00557757" w:rsidP="008123EA">
                          <w:pPr>
                            <w:spacing w:line="245" w:lineRule="exact"/>
                            <w:rPr>
                              <w:rFonts w:ascii="Calibri"/>
                              <w:lang w:val="es-MX"/>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257" type="#_x0000_t202" style="position:absolute;margin-left:527.95pt;margin-top:731.8pt;width:16.3pt;height:13.05pt;z-index:-264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" filled="f" stroked="f">
              <v:path arrowok="t"/>
              <v:textbox inset="0,0,0,0">
                <w:txbxContent>
                  <w:p w:rsidR="00557757" w:rsidRPr="008123EA" w:rsidRDefault="00557757" w:rsidP="008123EA">
                    <w:pPr>
                      <w:spacing w:line="245" w:lineRule="exact"/>
                      <w:rPr>
                        <w:rFonts w:ascii="Calibri"/>
                        <w:lang w:val="es-MX"/>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9</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noProof/>
        <w:lang w:val="es-DO" w:eastAsia="es-DO"/>
      </w:rPr>
    </w:pPr>
  </w:p>
  <w:p w:rsidR="00557757" w:rsidRDefault="00557757">
    <w:pPr>
      <w:pStyle w:val="Textoindependiente"/>
      <w:spacing w:line="14" w:lineRule="auto"/>
      <w:rPr>
        <w:noProof/>
        <w:lang w:val="es-DO" w:eastAsia="es-DO"/>
      </w:rPr>
    </w:pPr>
    <w:r>
      <w:rPr>
        <w:noProof/>
        <w:lang w:val="es-DO" w:eastAsia="es-DO"/>
      </w:rPr>
      <w:drawing>
        <wp:anchor distT="0" distB="0" distL="114300" distR="114300" simplePos="0" relativeHeight="251661824" behindDoc="1" locked="0" layoutInCell="1" allowOverlap="1" wp14:anchorId="5AA4DC92" wp14:editId="01AEA336">
          <wp:simplePos x="0" y="0"/>
          <wp:positionH relativeFrom="column">
            <wp:posOffset>-914400</wp:posOffset>
          </wp:positionH>
          <wp:positionV relativeFrom="paragraph">
            <wp:posOffset>-99060</wp:posOffset>
          </wp:positionV>
          <wp:extent cx="10073005" cy="914400"/>
          <wp:effectExtent l="0" t="0" r="4445" b="0"/>
          <wp:wrapNone/>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073005" cy="914400"/>
                  </a:xfrm>
                  <a:prstGeom prst="rect">
                    <a:avLst/>
                  </a:prstGeom>
                </pic:spPr>
              </pic:pic>
            </a:graphicData>
          </a:graphic>
          <wp14:sizeRelH relativeFrom="page">
            <wp14:pctWidth>0</wp14:pctWidth>
          </wp14:sizeRelH>
          <wp14:sizeRelV relativeFrom="page">
            <wp14:pctHeight>0</wp14:pctHeight>
          </wp14:sizeRelV>
        </wp:anchor>
      </w:drawing>
    </w:r>
  </w:p>
  <w:p w:rsidR="00557757" w:rsidRDefault="00557757">
    <w:pPr>
      <w:pStyle w:val="Textoindependiente"/>
      <w:spacing w:line="14" w:lineRule="auto"/>
      <w:rPr>
        <w:sz w:val="20"/>
      </w:rPr>
    </w:pPr>
    <w:r>
      <w:rPr>
        <w:noProof/>
        <w:sz w:val="20"/>
        <w:lang w:val="es-DO" w:eastAsia="es-DO"/>
      </w:rPr>
      <mc:AlternateContent>
        <mc:Choice Requires="wps">
          <w:drawing>
            <wp:anchor distT="0" distB="0" distL="0" distR="0" simplePos="0" relativeHeight="476817408" behindDoc="1" locked="0" layoutInCell="1" allowOverlap="1" wp14:anchorId="23B7FDC0" wp14:editId="648E6BE4">
              <wp:simplePos x="0" y="0"/>
              <wp:positionH relativeFrom="page">
                <wp:posOffset>8990838</wp:posOffset>
              </wp:positionH>
              <wp:positionV relativeFrom="page">
                <wp:posOffset>7008062</wp:posOffset>
              </wp:positionV>
              <wp:extent cx="16891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557757" w:rsidRPr="002B5F81" w:rsidRDefault="00557757">
                          <w:pPr>
                            <w:spacing w:line="245" w:lineRule="exact"/>
                            <w:ind w:left="20"/>
                            <w:rPr>
                              <w:rFonts w:ascii="Calibri"/>
                              <w:lang w:val="es-MX"/>
                            </w:rPr>
                          </w:pPr>
                          <w:r>
                            <w:rPr>
                              <w:rFonts w:ascii="Calibri"/>
                              <w:spacing w:val="-5"/>
                              <w:lang w:val="es-MX"/>
                            </w:rPr>
                            <w:t>12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258" type="#_x0000_t202" style="position:absolute;margin-left:707.95pt;margin-top:551.8pt;width:13.3pt;height:13.05pt;z-index:-2649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" filled="f" stroked="f">
              <v:path arrowok="t"/>
              <v:textbox inset="0,0,0,0">
                <w:txbxContent>
                  <w:p w:rsidR="00557757" w:rsidRPr="002B5F81" w:rsidRDefault="00557757">
                    <w:pPr>
                      <w:spacing w:line="245" w:lineRule="exact"/>
                      <w:ind w:left="20"/>
                      <w:rPr>
                        <w:rFonts w:ascii="Calibri"/>
                        <w:lang w:val="es-MX"/>
                      </w:rPr>
                    </w:pPr>
                    <w:r>
                      <w:rPr>
                        <w:rFonts w:ascii="Calibri"/>
                        <w:spacing w:val="-5"/>
                        <w:lang w:val="es-MX"/>
                      </w:rPr>
                      <w:t>12</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lang w:val="es-DO" w:eastAsia="es-DO"/>
      </w:rPr>
      <w:drawing>
        <wp:anchor distT="0" distB="0" distL="114300" distR="114300" simplePos="0" relativeHeight="251654144" behindDoc="0" locked="0" layoutInCell="1" allowOverlap="1" wp14:anchorId="5DB6B4BC" wp14:editId="45408616">
          <wp:simplePos x="0" y="0"/>
          <wp:positionH relativeFrom="column">
            <wp:posOffset>-687070</wp:posOffset>
          </wp:positionH>
          <wp:positionV relativeFrom="paragraph">
            <wp:posOffset>-133188</wp:posOffset>
          </wp:positionV>
          <wp:extent cx="7772400" cy="914400"/>
          <wp:effectExtent l="0" t="0" r="0" b="0"/>
          <wp:wrapNone/>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251650048" behindDoc="1" locked="0" layoutInCell="1" allowOverlap="1" wp14:anchorId="5764C226" wp14:editId="4F790292">
              <wp:simplePos x="0" y="0"/>
              <wp:positionH relativeFrom="page">
                <wp:posOffset>6679438</wp:posOffset>
              </wp:positionH>
              <wp:positionV relativeFrom="page">
                <wp:posOffset>9294062</wp:posOffset>
              </wp:positionV>
              <wp:extent cx="23241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259" type="#_x0000_t202" style="position:absolute;margin-left:525.95pt;margin-top:731.8pt;width:18.3pt;height:13.0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13</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476890624" behindDoc="1" locked="0" layoutInCell="1" allowOverlap="1" wp14:anchorId="7350A397" wp14:editId="77A0DF06">
          <wp:simplePos x="0" y="0"/>
          <wp:positionH relativeFrom="column">
            <wp:posOffset>-57785</wp:posOffset>
          </wp:positionH>
          <wp:positionV relativeFrom="paragraph">
            <wp:posOffset>-70012</wp:posOffset>
          </wp:positionV>
          <wp:extent cx="10111563" cy="914325"/>
          <wp:effectExtent l="0" t="0" r="0" b="635"/>
          <wp:wrapNone/>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111563" cy="9143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18432" behindDoc="1" locked="0" layoutInCell="1" allowOverlap="1" wp14:anchorId="7198DD17" wp14:editId="1066BB90">
              <wp:simplePos x="0" y="0"/>
              <wp:positionH relativeFrom="page">
                <wp:posOffset>8965438</wp:posOffset>
              </wp:positionH>
              <wp:positionV relativeFrom="page">
                <wp:posOffset>7008062</wp:posOffset>
              </wp:positionV>
              <wp:extent cx="23241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34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260" type="#_x0000_t202" style="position:absolute;margin-left:705.95pt;margin-top:551.8pt;width:18.3pt;height:13.05pt;z-index:-2649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34</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1"/>
        <w:lang w:val="es-DO" w:eastAsia="es-DO"/>
      </w:rPr>
      <w:drawing>
        <wp:anchor distT="0" distB="0" distL="114300" distR="114300" simplePos="0" relativeHeight="476895744" behindDoc="1" locked="0" layoutInCell="1" allowOverlap="1" wp14:anchorId="6C26D856" wp14:editId="29463D2D">
          <wp:simplePos x="0" y="0"/>
          <wp:positionH relativeFrom="column">
            <wp:posOffset>-967564</wp:posOffset>
          </wp:positionH>
          <wp:positionV relativeFrom="paragraph">
            <wp:posOffset>-132449</wp:posOffset>
          </wp:positionV>
          <wp:extent cx="7825563" cy="914325"/>
          <wp:effectExtent l="0" t="0" r="4445" b="635"/>
          <wp:wrapNone/>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825563" cy="9143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18944" behindDoc="1" locked="0" layoutInCell="1" allowOverlap="1" wp14:anchorId="06A5AA6A" wp14:editId="1C87476D">
              <wp:simplePos x="0" y="0"/>
              <wp:positionH relativeFrom="page">
                <wp:posOffset>6679438</wp:posOffset>
              </wp:positionH>
              <wp:positionV relativeFrom="page">
                <wp:posOffset>9294062</wp:posOffset>
              </wp:positionV>
              <wp:extent cx="232410" cy="1657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37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261" type="#_x0000_t202" style="position:absolute;margin-left:525.95pt;margin-top:731.8pt;width:18.3pt;height:13.05pt;z-index:-2649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37</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Textoindependiente"/>
      <w:spacing w:line="14" w:lineRule="auto"/>
      <w:rPr>
        <w:sz w:val="20"/>
      </w:rPr>
    </w:pPr>
    <w:r>
      <w:rPr>
        <w:noProof/>
        <w:sz w:val="20"/>
        <w:lang w:val="es-DO" w:eastAsia="es-DO"/>
      </w:rPr>
      <w:drawing>
        <wp:anchor distT="0" distB="0" distL="114300" distR="114300" simplePos="0" relativeHeight="251619839" behindDoc="1" locked="0" layoutInCell="1" allowOverlap="1" wp14:anchorId="02A8E113" wp14:editId="23CF5897">
          <wp:simplePos x="0" y="0"/>
          <wp:positionH relativeFrom="column">
            <wp:posOffset>-914401</wp:posOffset>
          </wp:positionH>
          <wp:positionV relativeFrom="paragraph">
            <wp:posOffset>-136926</wp:posOffset>
          </wp:positionV>
          <wp:extent cx="10130589" cy="913568"/>
          <wp:effectExtent l="0" t="0" r="4445" b="1270"/>
          <wp:wrapNone/>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9811" cy="9144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s-DO" w:eastAsia="es-DO"/>
      </w:rPr>
      <mc:AlternateContent>
        <mc:Choice Requires="wps">
          <w:drawing>
            <wp:anchor distT="0" distB="0" distL="0" distR="0" simplePos="0" relativeHeight="476819456" behindDoc="1" locked="0" layoutInCell="1" allowOverlap="1" wp14:anchorId="648665A8" wp14:editId="12F6D5D8">
              <wp:simplePos x="0" y="0"/>
              <wp:positionH relativeFrom="page">
                <wp:posOffset>8965438</wp:posOffset>
              </wp:positionH>
              <wp:positionV relativeFrom="page">
                <wp:posOffset>7008062</wp:posOffset>
              </wp:positionV>
              <wp:extent cx="232410" cy="16573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9" o:spid="_x0000_s1262" type="#_x0000_t202" style="position:absolute;margin-left:705.95pt;margin-top:551.8pt;width:18.3pt;height:13.05pt;z-index:-2649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" filled="f" stroked="f">
              <v:path arrowok="t"/>
              <v:textbox inset="0,0,0,0">
                <w:txbxContent>
                  <w:p w:rsidR="00557757" w:rsidRDefault="005577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1045A">
                      <w:rPr>
                        <w:rFonts w:ascii="Calibri"/>
                        <w:noProof/>
                        <w:spacing w:val="-5"/>
                      </w:rPr>
                      <w:t>42</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902" w:rsidRDefault="00FE1902">
      <w:r>
        <w:separator/>
      </w:r>
    </w:p>
  </w:footnote>
  <w:footnote w:type="continuationSeparator" w:id="0">
    <w:p w:rsidR="00FE1902" w:rsidRDefault="00FE19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879360" behindDoc="0" locked="0" layoutInCell="1" allowOverlap="1" wp14:anchorId="50362EB2" wp14:editId="49AA4306">
          <wp:simplePos x="0" y="0"/>
          <wp:positionH relativeFrom="column">
            <wp:posOffset>9200913</wp:posOffset>
          </wp:positionH>
          <wp:positionV relativeFrom="paragraph">
            <wp:posOffset>136525</wp:posOffset>
          </wp:positionV>
          <wp:extent cx="800735" cy="985520"/>
          <wp:effectExtent l="19050" t="0" r="18415" b="347980"/>
          <wp:wrapNone/>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78336" behindDoc="0" locked="0" layoutInCell="1" allowOverlap="1" wp14:anchorId="23DA0749" wp14:editId="7E5647A5">
          <wp:simplePos x="0" y="0"/>
          <wp:positionH relativeFrom="column">
            <wp:posOffset>-1828800</wp:posOffset>
          </wp:positionH>
          <wp:positionV relativeFrom="paragraph">
            <wp:posOffset>0</wp:posOffset>
          </wp:positionV>
          <wp:extent cx="10930270" cy="744279"/>
          <wp:effectExtent l="0" t="0" r="4445" b="0"/>
          <wp:wrapNone/>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897792" behindDoc="0" locked="0" layoutInCell="1" allowOverlap="1" wp14:anchorId="4F0773C2" wp14:editId="6BF0CC30">
          <wp:simplePos x="0" y="0"/>
          <wp:positionH relativeFrom="column">
            <wp:posOffset>5996305</wp:posOffset>
          </wp:positionH>
          <wp:positionV relativeFrom="paragraph">
            <wp:posOffset>47625</wp:posOffset>
          </wp:positionV>
          <wp:extent cx="800735" cy="985520"/>
          <wp:effectExtent l="19050" t="0" r="18415" b="347980"/>
          <wp:wrapNone/>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93696" behindDoc="0" locked="0" layoutInCell="1" allowOverlap="1" wp14:anchorId="0FD6512A" wp14:editId="2BF47853">
          <wp:simplePos x="0" y="0"/>
          <wp:positionH relativeFrom="column">
            <wp:posOffset>9200913</wp:posOffset>
          </wp:positionH>
          <wp:positionV relativeFrom="paragraph">
            <wp:posOffset>136525</wp:posOffset>
          </wp:positionV>
          <wp:extent cx="800735" cy="985520"/>
          <wp:effectExtent l="19050" t="0" r="18415" b="347980"/>
          <wp:wrapNone/>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92672" behindDoc="0" locked="0" layoutInCell="1" allowOverlap="1" wp14:anchorId="5CB8C73E" wp14:editId="37C06D1E">
          <wp:simplePos x="0" y="0"/>
          <wp:positionH relativeFrom="column">
            <wp:posOffset>-1828800</wp:posOffset>
          </wp:positionH>
          <wp:positionV relativeFrom="paragraph">
            <wp:posOffset>0</wp:posOffset>
          </wp:positionV>
          <wp:extent cx="10930270" cy="744279"/>
          <wp:effectExtent l="0" t="0" r="4445" b="0"/>
          <wp:wrapNone/>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901888" behindDoc="0" locked="0" layoutInCell="1" allowOverlap="1" wp14:anchorId="0CCBECCE" wp14:editId="064843E7">
          <wp:simplePos x="0" y="0"/>
          <wp:positionH relativeFrom="column">
            <wp:posOffset>8244840</wp:posOffset>
          </wp:positionH>
          <wp:positionV relativeFrom="paragraph">
            <wp:posOffset>66675</wp:posOffset>
          </wp:positionV>
          <wp:extent cx="800735" cy="985520"/>
          <wp:effectExtent l="19050" t="0" r="18415" b="347980"/>
          <wp:wrapNone/>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900864" behindDoc="0" locked="0" layoutInCell="1" allowOverlap="1" wp14:anchorId="1D6196B7" wp14:editId="43DF9AE2">
          <wp:simplePos x="0" y="0"/>
          <wp:positionH relativeFrom="column">
            <wp:posOffset>9200913</wp:posOffset>
          </wp:positionH>
          <wp:positionV relativeFrom="paragraph">
            <wp:posOffset>136525</wp:posOffset>
          </wp:positionV>
          <wp:extent cx="800735" cy="985520"/>
          <wp:effectExtent l="19050" t="0" r="18415" b="347980"/>
          <wp:wrapNone/>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99840" behindDoc="0" locked="0" layoutInCell="1" allowOverlap="1" wp14:anchorId="7445B6FA" wp14:editId="31897DB9">
          <wp:simplePos x="0" y="0"/>
          <wp:positionH relativeFrom="column">
            <wp:posOffset>-1828800</wp:posOffset>
          </wp:positionH>
          <wp:positionV relativeFrom="paragraph">
            <wp:posOffset>0</wp:posOffset>
          </wp:positionV>
          <wp:extent cx="10930270" cy="744279"/>
          <wp:effectExtent l="0" t="0" r="4445" b="0"/>
          <wp:wrapNone/>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859904" behindDoc="0" locked="0" layoutInCell="1" allowOverlap="1" wp14:anchorId="227683F5" wp14:editId="37B1023B">
          <wp:simplePos x="0" y="0"/>
          <wp:positionH relativeFrom="column">
            <wp:posOffset>8248650</wp:posOffset>
          </wp:positionH>
          <wp:positionV relativeFrom="paragraph">
            <wp:posOffset>29210</wp:posOffset>
          </wp:positionV>
          <wp:extent cx="800981" cy="985652"/>
          <wp:effectExtent l="19050" t="0" r="18415" b="347980"/>
          <wp:wrapNone/>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54784" behindDoc="0" locked="0" layoutInCell="1" allowOverlap="1" wp14:anchorId="1CAF5C11" wp14:editId="0E6BA85C">
          <wp:simplePos x="0" y="0"/>
          <wp:positionH relativeFrom="column">
            <wp:posOffset>9200913</wp:posOffset>
          </wp:positionH>
          <wp:positionV relativeFrom="paragraph">
            <wp:posOffset>136525</wp:posOffset>
          </wp:positionV>
          <wp:extent cx="800735" cy="985520"/>
          <wp:effectExtent l="19050" t="0" r="18415" b="347980"/>
          <wp:wrapNone/>
          <wp:docPr id="434" name="Imagen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53760" behindDoc="0" locked="0" layoutInCell="1" allowOverlap="1" wp14:anchorId="53267D08" wp14:editId="06976ACF">
          <wp:simplePos x="0" y="0"/>
          <wp:positionH relativeFrom="column">
            <wp:posOffset>-1828800</wp:posOffset>
          </wp:positionH>
          <wp:positionV relativeFrom="paragraph">
            <wp:posOffset>0</wp:posOffset>
          </wp:positionV>
          <wp:extent cx="10930270" cy="744279"/>
          <wp:effectExtent l="0" t="0" r="4445" b="0"/>
          <wp:wrapNone/>
          <wp:docPr id="435"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7009408" behindDoc="0" locked="0" layoutInCell="1" allowOverlap="1" wp14:anchorId="79E944F0" wp14:editId="05069ECE">
          <wp:simplePos x="0" y="0"/>
          <wp:positionH relativeFrom="column">
            <wp:posOffset>5916295</wp:posOffset>
          </wp:positionH>
          <wp:positionV relativeFrom="paragraph">
            <wp:posOffset>37286</wp:posOffset>
          </wp:positionV>
          <wp:extent cx="800735" cy="985520"/>
          <wp:effectExtent l="19050" t="0" r="18415" b="309880"/>
          <wp:wrapNone/>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7007360" behindDoc="0" locked="0" layoutInCell="1" allowOverlap="1" wp14:anchorId="6A0702CD" wp14:editId="2A0354A1">
          <wp:simplePos x="0" y="0"/>
          <wp:positionH relativeFrom="column">
            <wp:posOffset>8248650</wp:posOffset>
          </wp:positionH>
          <wp:positionV relativeFrom="paragraph">
            <wp:posOffset>29210</wp:posOffset>
          </wp:positionV>
          <wp:extent cx="800981" cy="985652"/>
          <wp:effectExtent l="19050" t="0" r="18415" b="347980"/>
          <wp:wrapNone/>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7006336" behindDoc="0" locked="0" layoutInCell="1" allowOverlap="1" wp14:anchorId="5CD27C61" wp14:editId="11FA718E">
          <wp:simplePos x="0" y="0"/>
          <wp:positionH relativeFrom="column">
            <wp:posOffset>9200913</wp:posOffset>
          </wp:positionH>
          <wp:positionV relativeFrom="paragraph">
            <wp:posOffset>136525</wp:posOffset>
          </wp:positionV>
          <wp:extent cx="800735" cy="985520"/>
          <wp:effectExtent l="19050" t="0" r="18415" b="347980"/>
          <wp:wrapNone/>
          <wp:docPr id="444"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7005312" behindDoc="0" locked="0" layoutInCell="1" allowOverlap="1" wp14:anchorId="4FE2FFAB" wp14:editId="52772DF8">
          <wp:simplePos x="0" y="0"/>
          <wp:positionH relativeFrom="column">
            <wp:posOffset>-1828800</wp:posOffset>
          </wp:positionH>
          <wp:positionV relativeFrom="paragraph">
            <wp:posOffset>0</wp:posOffset>
          </wp:positionV>
          <wp:extent cx="10930270" cy="744279"/>
          <wp:effectExtent l="0" t="0" r="4445" b="0"/>
          <wp:wrapNone/>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864000" behindDoc="0" locked="0" layoutInCell="1" allowOverlap="1" wp14:anchorId="06C7C083" wp14:editId="38311F55">
          <wp:simplePos x="0" y="0"/>
          <wp:positionH relativeFrom="column">
            <wp:posOffset>5937250</wp:posOffset>
          </wp:positionH>
          <wp:positionV relativeFrom="paragraph">
            <wp:posOffset>-2540</wp:posOffset>
          </wp:positionV>
          <wp:extent cx="800981" cy="985652"/>
          <wp:effectExtent l="19050" t="0" r="18415" b="347980"/>
          <wp:wrapNone/>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62976" behindDoc="0" locked="0" layoutInCell="1" allowOverlap="1" wp14:anchorId="4F8BCD21" wp14:editId="41494F3E">
          <wp:simplePos x="0" y="0"/>
          <wp:positionH relativeFrom="column">
            <wp:posOffset>9200913</wp:posOffset>
          </wp:positionH>
          <wp:positionV relativeFrom="paragraph">
            <wp:posOffset>136525</wp:posOffset>
          </wp:positionV>
          <wp:extent cx="800735" cy="985520"/>
          <wp:effectExtent l="19050" t="0" r="18415" b="347980"/>
          <wp:wrapNone/>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61952" behindDoc="0" locked="0" layoutInCell="1" allowOverlap="1" wp14:anchorId="3471D8B6" wp14:editId="0E939A22">
          <wp:simplePos x="0" y="0"/>
          <wp:positionH relativeFrom="column">
            <wp:posOffset>-1828800</wp:posOffset>
          </wp:positionH>
          <wp:positionV relativeFrom="paragraph">
            <wp:posOffset>0</wp:posOffset>
          </wp:positionV>
          <wp:extent cx="10930270" cy="744279"/>
          <wp:effectExtent l="0" t="0" r="4445" b="0"/>
          <wp:wrapNone/>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sz w:val="21"/>
        <w:lang w:val="es-DO" w:eastAsia="es-DO"/>
      </w:rPr>
      <w:drawing>
        <wp:anchor distT="0" distB="0" distL="114300" distR="114300" simplePos="0" relativeHeight="476909056" behindDoc="1" locked="0" layoutInCell="1" allowOverlap="1" wp14:anchorId="70B3231B" wp14:editId="2356B3A7">
          <wp:simplePos x="0" y="0"/>
          <wp:positionH relativeFrom="column">
            <wp:posOffset>127635</wp:posOffset>
          </wp:positionH>
          <wp:positionV relativeFrom="paragraph">
            <wp:posOffset>-28037790</wp:posOffset>
          </wp:positionV>
          <wp:extent cx="7825105" cy="913765"/>
          <wp:effectExtent l="0" t="0" r="4445" b="635"/>
          <wp:wrapNone/>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825105" cy="913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67072" behindDoc="0" locked="0" layoutInCell="1" allowOverlap="1" wp14:anchorId="5036D66C" wp14:editId="62CCD562">
          <wp:simplePos x="0" y="0"/>
          <wp:positionH relativeFrom="column">
            <wp:posOffset>9200913</wp:posOffset>
          </wp:positionH>
          <wp:positionV relativeFrom="paragraph">
            <wp:posOffset>136525</wp:posOffset>
          </wp:positionV>
          <wp:extent cx="800735" cy="985520"/>
          <wp:effectExtent l="19050" t="0" r="18415" b="347980"/>
          <wp:wrapNone/>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66048" behindDoc="0" locked="0" layoutInCell="1" allowOverlap="1" wp14:anchorId="6722FCDF" wp14:editId="444BE2E9">
          <wp:simplePos x="0" y="0"/>
          <wp:positionH relativeFrom="column">
            <wp:posOffset>-1828800</wp:posOffset>
          </wp:positionH>
          <wp:positionV relativeFrom="paragraph">
            <wp:posOffset>0</wp:posOffset>
          </wp:positionV>
          <wp:extent cx="10930270" cy="744279"/>
          <wp:effectExtent l="0" t="0" r="4445" b="0"/>
          <wp:wrapNone/>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857856" behindDoc="0" locked="0" layoutInCell="1" allowOverlap="1" wp14:anchorId="3B5D6347" wp14:editId="08B672C3">
          <wp:simplePos x="0" y="0"/>
          <wp:positionH relativeFrom="column">
            <wp:posOffset>9200515</wp:posOffset>
          </wp:positionH>
          <wp:positionV relativeFrom="paragraph">
            <wp:posOffset>43636</wp:posOffset>
          </wp:positionV>
          <wp:extent cx="800735" cy="985520"/>
          <wp:effectExtent l="19050" t="0" r="18415" b="309880"/>
          <wp:wrapNone/>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56832" behindDoc="0" locked="0" layoutInCell="1" allowOverlap="1" wp14:anchorId="5A5D5FC1" wp14:editId="4B2F62CD">
          <wp:simplePos x="0" y="0"/>
          <wp:positionH relativeFrom="column">
            <wp:posOffset>-1828800</wp:posOffset>
          </wp:positionH>
          <wp:positionV relativeFrom="paragraph">
            <wp:posOffset>0</wp:posOffset>
          </wp:positionV>
          <wp:extent cx="10930270" cy="744279"/>
          <wp:effectExtent l="0" t="0" r="4445" b="0"/>
          <wp:wrapNone/>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870144" behindDoc="0" locked="0" layoutInCell="1" allowOverlap="1" wp14:anchorId="29EAAD66" wp14:editId="2B0AFDD8">
          <wp:simplePos x="0" y="0"/>
          <wp:positionH relativeFrom="column">
            <wp:posOffset>9147175</wp:posOffset>
          </wp:positionH>
          <wp:positionV relativeFrom="paragraph">
            <wp:posOffset>83641</wp:posOffset>
          </wp:positionV>
          <wp:extent cx="800735" cy="985520"/>
          <wp:effectExtent l="19050" t="0" r="18415" b="309880"/>
          <wp:wrapNone/>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69120" behindDoc="0" locked="0" layoutInCell="1" allowOverlap="1" wp14:anchorId="5FB90E80" wp14:editId="596E25D5">
          <wp:simplePos x="0" y="0"/>
          <wp:positionH relativeFrom="column">
            <wp:posOffset>-1828800</wp:posOffset>
          </wp:positionH>
          <wp:positionV relativeFrom="paragraph">
            <wp:posOffset>0</wp:posOffset>
          </wp:positionV>
          <wp:extent cx="10930270" cy="744279"/>
          <wp:effectExtent l="0" t="0" r="4445" b="0"/>
          <wp:wrapNone/>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251669504" behindDoc="0" locked="0" layoutInCell="1" allowOverlap="1" wp14:anchorId="71AE3458" wp14:editId="431AF740">
          <wp:simplePos x="0" y="0"/>
          <wp:positionH relativeFrom="column">
            <wp:posOffset>5914569</wp:posOffset>
          </wp:positionH>
          <wp:positionV relativeFrom="paragraph">
            <wp:posOffset>50800</wp:posOffset>
          </wp:positionV>
          <wp:extent cx="800981" cy="985652"/>
          <wp:effectExtent l="19050" t="0" r="18415" b="309880"/>
          <wp:wrapNone/>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0288" behindDoc="0" locked="0" layoutInCell="1" allowOverlap="1" wp14:anchorId="7C8C1FA6" wp14:editId="26A7157F">
          <wp:simplePos x="0" y="0"/>
          <wp:positionH relativeFrom="column">
            <wp:posOffset>9200913</wp:posOffset>
          </wp:positionH>
          <wp:positionV relativeFrom="paragraph">
            <wp:posOffset>136525</wp:posOffset>
          </wp:positionV>
          <wp:extent cx="800735" cy="985520"/>
          <wp:effectExtent l="19050" t="0" r="18415" b="347980"/>
          <wp:wrapNone/>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57216" behindDoc="0" locked="0" layoutInCell="1" allowOverlap="1" wp14:anchorId="72F07C14" wp14:editId="0ED50E65">
          <wp:simplePos x="0" y="0"/>
          <wp:positionH relativeFrom="column">
            <wp:posOffset>-1828800</wp:posOffset>
          </wp:positionH>
          <wp:positionV relativeFrom="paragraph">
            <wp:posOffset>0</wp:posOffset>
          </wp:positionV>
          <wp:extent cx="10930270" cy="744279"/>
          <wp:effectExtent l="0" t="0" r="4445" b="0"/>
          <wp:wrapNone/>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832256" behindDoc="0" locked="0" layoutInCell="1" allowOverlap="1" wp14:anchorId="50590CBF" wp14:editId="034AD4DB">
          <wp:simplePos x="0" y="0"/>
          <wp:positionH relativeFrom="column">
            <wp:posOffset>-228600</wp:posOffset>
          </wp:positionH>
          <wp:positionV relativeFrom="paragraph">
            <wp:posOffset>-836485</wp:posOffset>
          </wp:positionV>
          <wp:extent cx="7647709" cy="1127809"/>
          <wp:effectExtent l="0" t="0" r="0" b="0"/>
          <wp:wrapNone/>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r="2511"/>
                  <a:stretch/>
                </pic:blipFill>
                <pic:spPr bwMode="auto">
                  <a:xfrm>
                    <a:off x="0" y="0"/>
                    <a:ext cx="7647709" cy="11278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251620864" behindDoc="0" locked="0" layoutInCell="1" allowOverlap="1" wp14:anchorId="026140A3" wp14:editId="67F96389">
          <wp:simplePos x="0" y="0"/>
          <wp:positionH relativeFrom="column">
            <wp:posOffset>-685800</wp:posOffset>
          </wp:positionH>
          <wp:positionV relativeFrom="paragraph">
            <wp:posOffset>0</wp:posOffset>
          </wp:positionV>
          <wp:extent cx="10930255" cy="744220"/>
          <wp:effectExtent l="0" t="0" r="4445" b="0"/>
          <wp:wrapNone/>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grayscl/>
                    <a:extLst>
                      <a:ext uri="{28A0092B-C50C-407E-A947-70E740481C1C}">
                        <a14:useLocalDpi xmlns:a14="http://schemas.microsoft.com/office/drawing/2010/main" val="0"/>
                      </a:ext>
                    </a:extLst>
                  </a:blip>
                  <a:srcRect r="2511"/>
                  <a:stretch/>
                </pic:blipFill>
                <pic:spPr bwMode="auto">
                  <a:xfrm>
                    <a:off x="0" y="0"/>
                    <a:ext cx="1093025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22912" behindDoc="0" locked="0" layoutInCell="1" allowOverlap="1" wp14:anchorId="656C730F" wp14:editId="0C86F3B3">
          <wp:simplePos x="0" y="0"/>
          <wp:positionH relativeFrom="column">
            <wp:posOffset>8825865</wp:posOffset>
          </wp:positionH>
          <wp:positionV relativeFrom="paragraph">
            <wp:posOffset>79375</wp:posOffset>
          </wp:positionV>
          <wp:extent cx="800735" cy="985520"/>
          <wp:effectExtent l="19050" t="0" r="18415" b="347980"/>
          <wp:wrapNone/>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251665408" behindDoc="0" locked="0" layoutInCell="1" allowOverlap="1" wp14:anchorId="7EB1A247" wp14:editId="7FAB778C">
          <wp:simplePos x="0" y="0"/>
          <wp:positionH relativeFrom="column">
            <wp:posOffset>-685800</wp:posOffset>
          </wp:positionH>
          <wp:positionV relativeFrom="paragraph">
            <wp:posOffset>0</wp:posOffset>
          </wp:positionV>
          <wp:extent cx="10930255" cy="744220"/>
          <wp:effectExtent l="0" t="0" r="4445" b="0"/>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grayscl/>
                    <a:extLst>
                      <a:ext uri="{28A0092B-C50C-407E-A947-70E740481C1C}">
                        <a14:useLocalDpi xmlns:a14="http://schemas.microsoft.com/office/drawing/2010/main" val="0"/>
                      </a:ext>
                    </a:extLst>
                  </a:blip>
                  <a:srcRect r="2511"/>
                  <a:stretch/>
                </pic:blipFill>
                <pic:spPr bwMode="auto">
                  <a:xfrm>
                    <a:off x="0" y="0"/>
                    <a:ext cx="1093025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6432" behindDoc="0" locked="0" layoutInCell="1" allowOverlap="1" wp14:anchorId="70163C81" wp14:editId="201C0A71">
          <wp:simplePos x="0" y="0"/>
          <wp:positionH relativeFrom="column">
            <wp:posOffset>8825865</wp:posOffset>
          </wp:positionH>
          <wp:positionV relativeFrom="paragraph">
            <wp:posOffset>79375</wp:posOffset>
          </wp:positionV>
          <wp:extent cx="800735" cy="985520"/>
          <wp:effectExtent l="19050" t="0" r="18415" b="347980"/>
          <wp:wrapNone/>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946944" behindDoc="0" locked="0" layoutInCell="1" allowOverlap="1" wp14:anchorId="5A89E42D" wp14:editId="77037E2B">
          <wp:simplePos x="0" y="0"/>
          <wp:positionH relativeFrom="column">
            <wp:posOffset>-571500</wp:posOffset>
          </wp:positionH>
          <wp:positionV relativeFrom="paragraph">
            <wp:posOffset>0</wp:posOffset>
          </wp:positionV>
          <wp:extent cx="10930255" cy="744220"/>
          <wp:effectExtent l="0" t="0" r="4445" b="0"/>
          <wp:wrapNone/>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grayscl/>
                    <a:extLst>
                      <a:ext uri="{28A0092B-C50C-407E-A947-70E740481C1C}">
                        <a14:useLocalDpi xmlns:a14="http://schemas.microsoft.com/office/drawing/2010/main" val="0"/>
                      </a:ext>
                    </a:extLst>
                  </a:blip>
                  <a:srcRect r="2511"/>
                  <a:stretch/>
                </pic:blipFill>
                <pic:spPr bwMode="auto">
                  <a:xfrm>
                    <a:off x="0" y="0"/>
                    <a:ext cx="1093025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947968" behindDoc="0" locked="0" layoutInCell="1" allowOverlap="1" wp14:anchorId="5C0C2012" wp14:editId="58373478">
          <wp:simplePos x="0" y="0"/>
          <wp:positionH relativeFrom="column">
            <wp:posOffset>8825865</wp:posOffset>
          </wp:positionH>
          <wp:positionV relativeFrom="paragraph">
            <wp:posOffset>79375</wp:posOffset>
          </wp:positionV>
          <wp:extent cx="800735" cy="985520"/>
          <wp:effectExtent l="19050" t="0" r="18415" b="347980"/>
          <wp:wrapNone/>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251630080" behindDoc="0" locked="0" layoutInCell="1" allowOverlap="1" wp14:anchorId="58E4C8F1" wp14:editId="5BFDAE39">
          <wp:simplePos x="0" y="0"/>
          <wp:positionH relativeFrom="column">
            <wp:posOffset>-1949450</wp:posOffset>
          </wp:positionH>
          <wp:positionV relativeFrom="paragraph">
            <wp:posOffset>6350</wp:posOffset>
          </wp:positionV>
          <wp:extent cx="10930255" cy="744220"/>
          <wp:effectExtent l="0" t="0" r="4445" b="0"/>
          <wp:wrapNone/>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grayscl/>
                    <a:extLst>
                      <a:ext uri="{28A0092B-C50C-407E-A947-70E740481C1C}">
                        <a14:useLocalDpi xmlns:a14="http://schemas.microsoft.com/office/drawing/2010/main" val="0"/>
                      </a:ext>
                    </a:extLst>
                  </a:blip>
                  <a:srcRect r="2511"/>
                  <a:stretch/>
                </pic:blipFill>
                <pic:spPr bwMode="auto">
                  <a:xfrm>
                    <a:off x="0" y="0"/>
                    <a:ext cx="1093025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31104" behindDoc="0" locked="0" layoutInCell="1" allowOverlap="1" wp14:anchorId="2E11B765" wp14:editId="78B56CBD">
          <wp:simplePos x="0" y="0"/>
          <wp:positionH relativeFrom="column">
            <wp:posOffset>6172200</wp:posOffset>
          </wp:positionH>
          <wp:positionV relativeFrom="paragraph">
            <wp:posOffset>82721</wp:posOffset>
          </wp:positionV>
          <wp:extent cx="800981" cy="985652"/>
          <wp:effectExtent l="19050" t="0" r="18415" b="347980"/>
          <wp:wrapNone/>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943872" behindDoc="0" locked="0" layoutInCell="1" allowOverlap="1" wp14:anchorId="631980B3" wp14:editId="646B3E8C">
          <wp:simplePos x="0" y="0"/>
          <wp:positionH relativeFrom="column">
            <wp:posOffset>8825865</wp:posOffset>
          </wp:positionH>
          <wp:positionV relativeFrom="paragraph">
            <wp:posOffset>79375</wp:posOffset>
          </wp:positionV>
          <wp:extent cx="800735" cy="985520"/>
          <wp:effectExtent l="19050" t="0" r="18415" b="347980"/>
          <wp:wrapNone/>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960256" behindDoc="0" locked="0" layoutInCell="1" allowOverlap="1" wp14:anchorId="266900AA" wp14:editId="254B37A7">
          <wp:simplePos x="0" y="0"/>
          <wp:positionH relativeFrom="column">
            <wp:posOffset>-898981</wp:posOffset>
          </wp:positionH>
          <wp:positionV relativeFrom="paragraph">
            <wp:posOffset>6350</wp:posOffset>
          </wp:positionV>
          <wp:extent cx="10930255" cy="744220"/>
          <wp:effectExtent l="0" t="0" r="4445" b="0"/>
          <wp:wrapNone/>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grayscl/>
                    <a:extLst>
                      <a:ext uri="{28A0092B-C50C-407E-A947-70E740481C1C}">
                        <a14:useLocalDpi xmlns:a14="http://schemas.microsoft.com/office/drawing/2010/main" val="0"/>
                      </a:ext>
                    </a:extLst>
                  </a:blip>
                  <a:srcRect r="2511"/>
                  <a:stretch/>
                </pic:blipFill>
                <pic:spPr bwMode="auto">
                  <a:xfrm>
                    <a:off x="0" y="0"/>
                    <a:ext cx="1093025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961280" behindDoc="0" locked="0" layoutInCell="1" allowOverlap="1" wp14:anchorId="51A2B67E" wp14:editId="6A3FDBC8">
          <wp:simplePos x="0" y="0"/>
          <wp:positionH relativeFrom="column">
            <wp:posOffset>9143544</wp:posOffset>
          </wp:positionH>
          <wp:positionV relativeFrom="paragraph">
            <wp:posOffset>79375</wp:posOffset>
          </wp:positionV>
          <wp:extent cx="800735" cy="985520"/>
          <wp:effectExtent l="19050" t="0" r="18415" b="309880"/>
          <wp:wrapNone/>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251641344" behindDoc="0" locked="0" layoutInCell="1" allowOverlap="1" wp14:anchorId="399B110E" wp14:editId="0CEA204E">
          <wp:simplePos x="0" y="0"/>
          <wp:positionH relativeFrom="column">
            <wp:posOffset>-619304</wp:posOffset>
          </wp:positionH>
          <wp:positionV relativeFrom="paragraph">
            <wp:posOffset>82550</wp:posOffset>
          </wp:positionV>
          <wp:extent cx="10930255" cy="744220"/>
          <wp:effectExtent l="0" t="0" r="4445" b="0"/>
          <wp:wrapNone/>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grayscl/>
                    <a:extLst>
                      <a:ext uri="{28A0092B-C50C-407E-A947-70E740481C1C}">
                        <a14:useLocalDpi xmlns:a14="http://schemas.microsoft.com/office/drawing/2010/main" val="0"/>
                      </a:ext>
                    </a:extLst>
                  </a:blip>
                  <a:srcRect r="2511"/>
                  <a:stretch/>
                </pic:blipFill>
                <pic:spPr bwMode="auto">
                  <a:xfrm>
                    <a:off x="0" y="0"/>
                    <a:ext cx="1093025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42368" behindDoc="0" locked="0" layoutInCell="1" allowOverlap="1" wp14:anchorId="0CE5F820" wp14:editId="6D6CA868">
          <wp:simplePos x="0" y="0"/>
          <wp:positionH relativeFrom="column">
            <wp:posOffset>9124494</wp:posOffset>
          </wp:positionH>
          <wp:positionV relativeFrom="paragraph">
            <wp:posOffset>22225</wp:posOffset>
          </wp:positionV>
          <wp:extent cx="800735" cy="985520"/>
          <wp:effectExtent l="19050" t="0" r="18415" b="309880"/>
          <wp:wrapNone/>
          <wp:docPr id="427"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sidRPr="00681786">
      <w:rPr>
        <w:noProof/>
        <w:lang w:val="es-DO" w:eastAsia="es-DO"/>
      </w:rPr>
      <w:drawing>
        <wp:anchor distT="0" distB="0" distL="114300" distR="114300" simplePos="0" relativeHeight="476915200" behindDoc="0" locked="0" layoutInCell="1" allowOverlap="1" wp14:anchorId="7C85943D" wp14:editId="2B94EF1C">
          <wp:simplePos x="0" y="0"/>
          <wp:positionH relativeFrom="column">
            <wp:posOffset>18967923</wp:posOffset>
          </wp:positionH>
          <wp:positionV relativeFrom="paragraph">
            <wp:posOffset>254635</wp:posOffset>
          </wp:positionV>
          <wp:extent cx="800981" cy="985652"/>
          <wp:effectExtent l="19050" t="0" r="18415" b="347980"/>
          <wp:wrapNone/>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76288" behindDoc="0" locked="0" layoutInCell="1" allowOverlap="1" wp14:anchorId="0BA5BDE5" wp14:editId="7072C0EC">
          <wp:simplePos x="0" y="0"/>
          <wp:positionH relativeFrom="column">
            <wp:posOffset>9200913</wp:posOffset>
          </wp:positionH>
          <wp:positionV relativeFrom="paragraph">
            <wp:posOffset>136525</wp:posOffset>
          </wp:positionV>
          <wp:extent cx="800735" cy="985520"/>
          <wp:effectExtent l="19050" t="0" r="18415" b="347980"/>
          <wp:wrapNone/>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75264" behindDoc="0" locked="0" layoutInCell="1" allowOverlap="1" wp14:anchorId="7D60098E" wp14:editId="685B751C">
          <wp:simplePos x="0" y="0"/>
          <wp:positionH relativeFrom="column">
            <wp:posOffset>-1828800</wp:posOffset>
          </wp:positionH>
          <wp:positionV relativeFrom="paragraph">
            <wp:posOffset>0</wp:posOffset>
          </wp:positionV>
          <wp:extent cx="10930270" cy="744279"/>
          <wp:effectExtent l="0" t="0" r="4445" b="0"/>
          <wp:wrapNone/>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971520" behindDoc="0" locked="0" layoutInCell="1" allowOverlap="1" wp14:anchorId="17A89C00" wp14:editId="3A7563E6">
          <wp:simplePos x="0" y="0"/>
          <wp:positionH relativeFrom="column">
            <wp:posOffset>5892800</wp:posOffset>
          </wp:positionH>
          <wp:positionV relativeFrom="paragraph">
            <wp:posOffset>114300</wp:posOffset>
          </wp:positionV>
          <wp:extent cx="800735" cy="985520"/>
          <wp:effectExtent l="19050" t="0" r="18415" b="347980"/>
          <wp:wrapNone/>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786">
      <w:rPr>
        <w:noProof/>
        <w:lang w:val="es-DO" w:eastAsia="es-DO"/>
      </w:rPr>
      <w:drawing>
        <wp:anchor distT="0" distB="0" distL="114300" distR="114300" simplePos="0" relativeHeight="476970496" behindDoc="0" locked="0" layoutInCell="1" allowOverlap="1" wp14:anchorId="4486355D" wp14:editId="6BB9FD36">
          <wp:simplePos x="0" y="0"/>
          <wp:positionH relativeFrom="column">
            <wp:posOffset>18967923</wp:posOffset>
          </wp:positionH>
          <wp:positionV relativeFrom="paragraph">
            <wp:posOffset>254635</wp:posOffset>
          </wp:positionV>
          <wp:extent cx="800981" cy="985652"/>
          <wp:effectExtent l="19050" t="0" r="18415" b="347980"/>
          <wp:wrapNone/>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969472" behindDoc="0" locked="0" layoutInCell="1" allowOverlap="1" wp14:anchorId="5933E4F2" wp14:editId="36E2FA25">
          <wp:simplePos x="0" y="0"/>
          <wp:positionH relativeFrom="column">
            <wp:posOffset>9200913</wp:posOffset>
          </wp:positionH>
          <wp:positionV relativeFrom="paragraph">
            <wp:posOffset>136525</wp:posOffset>
          </wp:positionV>
          <wp:extent cx="800735" cy="985520"/>
          <wp:effectExtent l="19050" t="0" r="18415" b="347980"/>
          <wp:wrapNone/>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968448" behindDoc="0" locked="0" layoutInCell="1" allowOverlap="1" wp14:anchorId="3CA33C4D" wp14:editId="5D4D2E29">
          <wp:simplePos x="0" y="0"/>
          <wp:positionH relativeFrom="column">
            <wp:posOffset>-1828800</wp:posOffset>
          </wp:positionH>
          <wp:positionV relativeFrom="paragraph">
            <wp:posOffset>0</wp:posOffset>
          </wp:positionV>
          <wp:extent cx="10930270" cy="744279"/>
          <wp:effectExtent l="0" t="0" r="4445" b="0"/>
          <wp:wrapNone/>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251657728" behindDoc="0" locked="0" layoutInCell="1" allowOverlap="1" wp14:anchorId="71CAA283" wp14:editId="05C9805E">
          <wp:simplePos x="0" y="0"/>
          <wp:positionH relativeFrom="column">
            <wp:posOffset>5956479</wp:posOffset>
          </wp:positionH>
          <wp:positionV relativeFrom="paragraph">
            <wp:posOffset>0</wp:posOffset>
          </wp:positionV>
          <wp:extent cx="800735" cy="985520"/>
          <wp:effectExtent l="19050" t="0" r="18415" b="309880"/>
          <wp:wrapNone/>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786">
      <w:rPr>
        <w:noProof/>
        <w:lang w:val="es-DO" w:eastAsia="es-DO"/>
      </w:rPr>
      <w:drawing>
        <wp:anchor distT="0" distB="0" distL="114300" distR="114300" simplePos="0" relativeHeight="251654656" behindDoc="0" locked="0" layoutInCell="1" allowOverlap="1" wp14:anchorId="1E4E4488" wp14:editId="3BA7D997">
          <wp:simplePos x="0" y="0"/>
          <wp:positionH relativeFrom="column">
            <wp:posOffset>18967923</wp:posOffset>
          </wp:positionH>
          <wp:positionV relativeFrom="paragraph">
            <wp:posOffset>254635</wp:posOffset>
          </wp:positionV>
          <wp:extent cx="800981" cy="985652"/>
          <wp:effectExtent l="19050" t="0" r="18415" b="347980"/>
          <wp:wrapNone/>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53632" behindDoc="0" locked="0" layoutInCell="1" allowOverlap="1" wp14:anchorId="31535AEF" wp14:editId="65D45DEF">
          <wp:simplePos x="0" y="0"/>
          <wp:positionH relativeFrom="column">
            <wp:posOffset>9200913</wp:posOffset>
          </wp:positionH>
          <wp:positionV relativeFrom="paragraph">
            <wp:posOffset>136525</wp:posOffset>
          </wp:positionV>
          <wp:extent cx="800735" cy="985520"/>
          <wp:effectExtent l="19050" t="0" r="18415" b="347980"/>
          <wp:wrapNone/>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52608" behindDoc="0" locked="0" layoutInCell="1" allowOverlap="1" wp14:anchorId="1F24953C" wp14:editId="597DD87E">
          <wp:simplePos x="0" y="0"/>
          <wp:positionH relativeFrom="column">
            <wp:posOffset>-1828800</wp:posOffset>
          </wp:positionH>
          <wp:positionV relativeFrom="paragraph">
            <wp:posOffset>0</wp:posOffset>
          </wp:positionV>
          <wp:extent cx="10930270" cy="744279"/>
          <wp:effectExtent l="0" t="0" r="4445" b="0"/>
          <wp:wrapNone/>
          <wp:docPr id="41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251659776" behindDoc="0" locked="0" layoutInCell="1" allowOverlap="1" wp14:anchorId="480198EA" wp14:editId="005427F2">
          <wp:simplePos x="0" y="0"/>
          <wp:positionH relativeFrom="column">
            <wp:posOffset>9120961</wp:posOffset>
          </wp:positionH>
          <wp:positionV relativeFrom="paragraph">
            <wp:posOffset>136525</wp:posOffset>
          </wp:positionV>
          <wp:extent cx="800735" cy="985520"/>
          <wp:effectExtent l="19050" t="0" r="18415" b="309880"/>
          <wp:wrapNone/>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58752" behindDoc="0" locked="0" layoutInCell="1" allowOverlap="1" wp14:anchorId="378D27B6" wp14:editId="3D393ED2">
          <wp:simplePos x="0" y="0"/>
          <wp:positionH relativeFrom="column">
            <wp:posOffset>-838200</wp:posOffset>
          </wp:positionH>
          <wp:positionV relativeFrom="paragraph">
            <wp:posOffset>0</wp:posOffset>
          </wp:positionV>
          <wp:extent cx="10930255" cy="744220"/>
          <wp:effectExtent l="0" t="0" r="4445" b="0"/>
          <wp:wrapNone/>
          <wp:docPr id="447" name="Imagen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3025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786">
      <w:rPr>
        <w:noProof/>
        <w:lang w:val="es-DO" w:eastAsia="es-DO"/>
      </w:rPr>
      <w:drawing>
        <wp:anchor distT="0" distB="0" distL="114300" distR="114300" simplePos="0" relativeHeight="251660800" behindDoc="0" locked="0" layoutInCell="1" allowOverlap="1" wp14:anchorId="582BCE03" wp14:editId="238B2D1F">
          <wp:simplePos x="0" y="0"/>
          <wp:positionH relativeFrom="column">
            <wp:posOffset>18967923</wp:posOffset>
          </wp:positionH>
          <wp:positionV relativeFrom="paragraph">
            <wp:posOffset>254635</wp:posOffset>
          </wp:positionV>
          <wp:extent cx="800981" cy="985652"/>
          <wp:effectExtent l="19050" t="0" r="18415" b="347980"/>
          <wp:wrapNone/>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251666944" behindDoc="0" locked="0" layoutInCell="1" allowOverlap="1" wp14:anchorId="69EB2AE9" wp14:editId="7DDA1431">
          <wp:simplePos x="0" y="0"/>
          <wp:positionH relativeFrom="column">
            <wp:posOffset>6564630</wp:posOffset>
          </wp:positionH>
          <wp:positionV relativeFrom="paragraph">
            <wp:posOffset>127000</wp:posOffset>
          </wp:positionV>
          <wp:extent cx="800735" cy="985520"/>
          <wp:effectExtent l="19050" t="0" r="18415" b="309880"/>
          <wp:wrapNone/>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3872" behindDoc="0" locked="0" layoutInCell="1" allowOverlap="1" wp14:anchorId="32459D0E" wp14:editId="33A6E24D">
          <wp:simplePos x="0" y="0"/>
          <wp:positionH relativeFrom="column">
            <wp:posOffset>-901700</wp:posOffset>
          </wp:positionH>
          <wp:positionV relativeFrom="paragraph">
            <wp:posOffset>0</wp:posOffset>
          </wp:positionV>
          <wp:extent cx="10930255" cy="744220"/>
          <wp:effectExtent l="0" t="0" r="4445" b="0"/>
          <wp:wrapNone/>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3025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786">
      <w:rPr>
        <w:noProof/>
        <w:lang w:val="es-DO" w:eastAsia="es-DO"/>
      </w:rPr>
      <w:drawing>
        <wp:anchor distT="0" distB="0" distL="114300" distR="114300" simplePos="0" relativeHeight="476981760" behindDoc="0" locked="0" layoutInCell="1" allowOverlap="1" wp14:anchorId="24447100" wp14:editId="70AFDC59">
          <wp:simplePos x="0" y="0"/>
          <wp:positionH relativeFrom="column">
            <wp:posOffset>18967923</wp:posOffset>
          </wp:positionH>
          <wp:positionV relativeFrom="paragraph">
            <wp:posOffset>254635</wp:posOffset>
          </wp:positionV>
          <wp:extent cx="800981" cy="985652"/>
          <wp:effectExtent l="19050" t="0" r="18415" b="347980"/>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980736" behindDoc="0" locked="0" layoutInCell="1" allowOverlap="1" wp14:anchorId="25A529E3" wp14:editId="4C449E24">
          <wp:simplePos x="0" y="0"/>
          <wp:positionH relativeFrom="column">
            <wp:posOffset>9200913</wp:posOffset>
          </wp:positionH>
          <wp:positionV relativeFrom="paragraph">
            <wp:posOffset>136525</wp:posOffset>
          </wp:positionV>
          <wp:extent cx="800735" cy="985520"/>
          <wp:effectExtent l="19050" t="0" r="18415" b="347980"/>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251671040" behindDoc="0" locked="0" layoutInCell="1" allowOverlap="1" wp14:anchorId="2D9AD483" wp14:editId="27D77E75">
          <wp:simplePos x="0" y="0"/>
          <wp:positionH relativeFrom="column">
            <wp:posOffset>9086215</wp:posOffset>
          </wp:positionH>
          <wp:positionV relativeFrom="paragraph">
            <wp:posOffset>-3175</wp:posOffset>
          </wp:positionV>
          <wp:extent cx="800735" cy="985520"/>
          <wp:effectExtent l="19050" t="0" r="18415" b="347980"/>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8992" behindDoc="0" locked="0" layoutInCell="1" allowOverlap="1" wp14:anchorId="111B1251" wp14:editId="569A6FA9">
          <wp:simplePos x="0" y="0"/>
          <wp:positionH relativeFrom="column">
            <wp:posOffset>-901700</wp:posOffset>
          </wp:positionH>
          <wp:positionV relativeFrom="paragraph">
            <wp:posOffset>0</wp:posOffset>
          </wp:positionV>
          <wp:extent cx="10930255" cy="744220"/>
          <wp:effectExtent l="0" t="0" r="4445" b="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3025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786">
      <w:rPr>
        <w:noProof/>
        <w:lang w:val="es-DO" w:eastAsia="es-DO"/>
      </w:rPr>
      <w:drawing>
        <wp:anchor distT="0" distB="0" distL="114300" distR="114300" simplePos="0" relativeHeight="251672064" behindDoc="0" locked="0" layoutInCell="1" allowOverlap="1" wp14:anchorId="7DBA961C" wp14:editId="7A1DA9B4">
          <wp:simplePos x="0" y="0"/>
          <wp:positionH relativeFrom="column">
            <wp:posOffset>18967923</wp:posOffset>
          </wp:positionH>
          <wp:positionV relativeFrom="paragraph">
            <wp:posOffset>254635</wp:posOffset>
          </wp:positionV>
          <wp:extent cx="800981" cy="985652"/>
          <wp:effectExtent l="19050" t="0" r="18415" b="347980"/>
          <wp:wrapNone/>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251675136" behindDoc="0" locked="0" layoutInCell="1" allowOverlap="1" wp14:anchorId="5E9F7A26" wp14:editId="271DDC8F">
          <wp:simplePos x="0" y="0"/>
          <wp:positionH relativeFrom="column">
            <wp:posOffset>6350000</wp:posOffset>
          </wp:positionH>
          <wp:positionV relativeFrom="paragraph">
            <wp:posOffset>50800</wp:posOffset>
          </wp:positionV>
          <wp:extent cx="800735" cy="985520"/>
          <wp:effectExtent l="19050" t="0" r="18415" b="347980"/>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112" behindDoc="0" locked="0" layoutInCell="1" allowOverlap="1" wp14:anchorId="3FA32687" wp14:editId="7109D4F1">
          <wp:simplePos x="0" y="0"/>
          <wp:positionH relativeFrom="column">
            <wp:posOffset>9073515</wp:posOffset>
          </wp:positionH>
          <wp:positionV relativeFrom="paragraph">
            <wp:posOffset>-3175</wp:posOffset>
          </wp:positionV>
          <wp:extent cx="800735" cy="985520"/>
          <wp:effectExtent l="19050" t="0" r="18415" b="34798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088" behindDoc="0" locked="0" layoutInCell="1" allowOverlap="1" wp14:anchorId="213B21D5" wp14:editId="748D9AA7">
          <wp:simplePos x="0" y="0"/>
          <wp:positionH relativeFrom="column">
            <wp:posOffset>-901700</wp:posOffset>
          </wp:positionH>
          <wp:positionV relativeFrom="paragraph">
            <wp:posOffset>0</wp:posOffset>
          </wp:positionV>
          <wp:extent cx="10930255" cy="744220"/>
          <wp:effectExtent l="0" t="0" r="4445"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3025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786">
      <w:rPr>
        <w:noProof/>
        <w:lang w:val="es-DO" w:eastAsia="es-DO"/>
      </w:rPr>
      <w:drawing>
        <wp:anchor distT="0" distB="0" distL="114300" distR="114300" simplePos="0" relativeHeight="476990976" behindDoc="0" locked="0" layoutInCell="1" allowOverlap="1" wp14:anchorId="7772F44C" wp14:editId="1012FCBA">
          <wp:simplePos x="0" y="0"/>
          <wp:positionH relativeFrom="column">
            <wp:posOffset>18967923</wp:posOffset>
          </wp:positionH>
          <wp:positionV relativeFrom="paragraph">
            <wp:posOffset>254635</wp:posOffset>
          </wp:positionV>
          <wp:extent cx="800981" cy="985652"/>
          <wp:effectExtent l="19050" t="0" r="18415" b="347980"/>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996096" behindDoc="0" locked="0" layoutInCell="1" allowOverlap="1" wp14:anchorId="039919C9" wp14:editId="237EF7AF">
          <wp:simplePos x="0" y="0"/>
          <wp:positionH relativeFrom="column">
            <wp:posOffset>9073515</wp:posOffset>
          </wp:positionH>
          <wp:positionV relativeFrom="paragraph">
            <wp:posOffset>-3175</wp:posOffset>
          </wp:positionV>
          <wp:extent cx="800735" cy="985520"/>
          <wp:effectExtent l="19050" t="0" r="18415" b="347980"/>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995072" behindDoc="0" locked="0" layoutInCell="1" allowOverlap="1" wp14:anchorId="58F0A8DF" wp14:editId="238B6AF9">
          <wp:simplePos x="0" y="0"/>
          <wp:positionH relativeFrom="column">
            <wp:posOffset>-901700</wp:posOffset>
          </wp:positionH>
          <wp:positionV relativeFrom="paragraph">
            <wp:posOffset>0</wp:posOffset>
          </wp:positionV>
          <wp:extent cx="10930255" cy="744220"/>
          <wp:effectExtent l="0" t="0" r="4445" b="0"/>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3025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786">
      <w:rPr>
        <w:noProof/>
        <w:lang w:val="es-DO" w:eastAsia="es-DO"/>
      </w:rPr>
      <w:drawing>
        <wp:anchor distT="0" distB="0" distL="114300" distR="114300" simplePos="0" relativeHeight="476997120" behindDoc="0" locked="0" layoutInCell="1" allowOverlap="1" wp14:anchorId="3693A4E1" wp14:editId="59291E15">
          <wp:simplePos x="0" y="0"/>
          <wp:positionH relativeFrom="column">
            <wp:posOffset>18967923</wp:posOffset>
          </wp:positionH>
          <wp:positionV relativeFrom="paragraph">
            <wp:posOffset>254635</wp:posOffset>
          </wp:positionV>
          <wp:extent cx="800981" cy="985652"/>
          <wp:effectExtent l="19050" t="0" r="18415" b="347980"/>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7003264" behindDoc="0" locked="0" layoutInCell="1" allowOverlap="1" wp14:anchorId="76B24C60" wp14:editId="3128E441">
          <wp:simplePos x="0" y="0"/>
          <wp:positionH relativeFrom="column">
            <wp:posOffset>5962650</wp:posOffset>
          </wp:positionH>
          <wp:positionV relativeFrom="paragraph">
            <wp:posOffset>69850</wp:posOffset>
          </wp:positionV>
          <wp:extent cx="800735" cy="985520"/>
          <wp:effectExtent l="19050" t="0" r="18415" b="309880"/>
          <wp:wrapNone/>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7000192" behindDoc="0" locked="0" layoutInCell="1" allowOverlap="1" wp14:anchorId="08C96251" wp14:editId="30CD6297">
          <wp:simplePos x="0" y="0"/>
          <wp:positionH relativeFrom="column">
            <wp:posOffset>9073515</wp:posOffset>
          </wp:positionH>
          <wp:positionV relativeFrom="paragraph">
            <wp:posOffset>-3175</wp:posOffset>
          </wp:positionV>
          <wp:extent cx="800735" cy="985520"/>
          <wp:effectExtent l="19050" t="0" r="18415" b="347980"/>
          <wp:wrapNone/>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999168" behindDoc="0" locked="0" layoutInCell="1" allowOverlap="1" wp14:anchorId="524C184A" wp14:editId="4C4CBC21">
          <wp:simplePos x="0" y="0"/>
          <wp:positionH relativeFrom="column">
            <wp:posOffset>-901700</wp:posOffset>
          </wp:positionH>
          <wp:positionV relativeFrom="paragraph">
            <wp:posOffset>0</wp:posOffset>
          </wp:positionV>
          <wp:extent cx="10930255" cy="744220"/>
          <wp:effectExtent l="0" t="0" r="4445" b="0"/>
          <wp:wrapNone/>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3025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786">
      <w:rPr>
        <w:noProof/>
        <w:lang w:val="es-DO" w:eastAsia="es-DO"/>
      </w:rPr>
      <w:drawing>
        <wp:anchor distT="0" distB="0" distL="114300" distR="114300" simplePos="0" relativeHeight="477001216" behindDoc="0" locked="0" layoutInCell="1" allowOverlap="1" wp14:anchorId="36DA1162" wp14:editId="66D9BCCF">
          <wp:simplePos x="0" y="0"/>
          <wp:positionH relativeFrom="column">
            <wp:posOffset>18967923</wp:posOffset>
          </wp:positionH>
          <wp:positionV relativeFrom="paragraph">
            <wp:posOffset>254635</wp:posOffset>
          </wp:positionV>
          <wp:extent cx="800981" cy="985652"/>
          <wp:effectExtent l="19050" t="0" r="18415" b="347980"/>
          <wp:wrapNone/>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251700736" behindDoc="0" locked="0" layoutInCell="1" allowOverlap="1" wp14:anchorId="43893BB9" wp14:editId="02C4FC81">
          <wp:simplePos x="0" y="0"/>
          <wp:positionH relativeFrom="column">
            <wp:posOffset>6616700</wp:posOffset>
          </wp:positionH>
          <wp:positionV relativeFrom="paragraph">
            <wp:posOffset>-457200</wp:posOffset>
          </wp:positionV>
          <wp:extent cx="800735" cy="985520"/>
          <wp:effectExtent l="19050" t="0" r="18415" b="347980"/>
          <wp:wrapNone/>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616" behindDoc="0" locked="0" layoutInCell="1" allowOverlap="1" wp14:anchorId="5A17A19A" wp14:editId="579F6863">
          <wp:simplePos x="0" y="0"/>
          <wp:positionH relativeFrom="column">
            <wp:posOffset>-215900</wp:posOffset>
          </wp:positionH>
          <wp:positionV relativeFrom="paragraph">
            <wp:posOffset>-450850</wp:posOffset>
          </wp:positionV>
          <wp:extent cx="7749540" cy="676275"/>
          <wp:effectExtent l="0" t="0" r="3810" b="9525"/>
          <wp:wrapNone/>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7749540"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251648512" behindDoc="0" locked="0" layoutInCell="1" allowOverlap="1" wp14:anchorId="30C09E88" wp14:editId="688EA01F">
          <wp:simplePos x="0" y="0"/>
          <wp:positionH relativeFrom="column">
            <wp:posOffset>1149350</wp:posOffset>
          </wp:positionH>
          <wp:positionV relativeFrom="paragraph">
            <wp:posOffset>-599440</wp:posOffset>
          </wp:positionV>
          <wp:extent cx="7749540" cy="676275"/>
          <wp:effectExtent l="0" t="0" r="3810" b="9525"/>
          <wp:wrapNone/>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grayscl/>
                    <a:extLst>
                      <a:ext uri="{28A0092B-C50C-407E-A947-70E740481C1C}">
                        <a14:useLocalDpi xmlns:a14="http://schemas.microsoft.com/office/drawing/2010/main" val="0"/>
                      </a:ext>
                    </a:extLst>
                  </a:blip>
                  <a:srcRect r="2511"/>
                  <a:stretch/>
                </pic:blipFill>
                <pic:spPr bwMode="auto">
                  <a:xfrm>
                    <a:off x="0" y="0"/>
                    <a:ext cx="7749540"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83456" behindDoc="0" locked="0" layoutInCell="1" allowOverlap="1" wp14:anchorId="42A1A180" wp14:editId="4DBD75FA">
          <wp:simplePos x="0" y="0"/>
          <wp:positionH relativeFrom="column">
            <wp:posOffset>6622740</wp:posOffset>
          </wp:positionH>
          <wp:positionV relativeFrom="paragraph">
            <wp:posOffset>-426055</wp:posOffset>
          </wp:positionV>
          <wp:extent cx="800735" cy="985520"/>
          <wp:effectExtent l="19050" t="0" r="18415" b="347980"/>
          <wp:wrapNone/>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815871" behindDoc="0" locked="0" layoutInCell="1" allowOverlap="1" wp14:anchorId="1215565E" wp14:editId="579EFD35">
          <wp:simplePos x="0" y="0"/>
          <wp:positionH relativeFrom="column">
            <wp:posOffset>-242984</wp:posOffset>
          </wp:positionH>
          <wp:positionV relativeFrom="paragraph">
            <wp:posOffset>28471</wp:posOffset>
          </wp:positionV>
          <wp:extent cx="7635240" cy="676275"/>
          <wp:effectExtent l="0" t="0" r="3810" b="9525"/>
          <wp:wrapNone/>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grayscl/>
                    <a:extLst>
                      <a:ext uri="{28A0092B-C50C-407E-A947-70E740481C1C}">
                        <a14:useLocalDpi xmlns:a14="http://schemas.microsoft.com/office/drawing/2010/main" val="0"/>
                      </a:ext>
                    </a:extLst>
                  </a:blip>
                  <a:srcRect r="2511"/>
                  <a:stretch/>
                </pic:blipFill>
                <pic:spPr bwMode="auto">
                  <a:xfrm>
                    <a:off x="0" y="0"/>
                    <a:ext cx="7635240"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38400" behindDoc="0" locked="0" layoutInCell="1" allowOverlap="1" wp14:anchorId="0964C8C7" wp14:editId="7A772AB2">
          <wp:simplePos x="0" y="0"/>
          <wp:positionH relativeFrom="column">
            <wp:posOffset>6636858</wp:posOffset>
          </wp:positionH>
          <wp:positionV relativeFrom="paragraph">
            <wp:posOffset>102235</wp:posOffset>
          </wp:positionV>
          <wp:extent cx="800981" cy="985652"/>
          <wp:effectExtent l="19050" t="0" r="18415" b="347980"/>
          <wp:wrapNone/>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814846" behindDoc="0" locked="0" layoutInCell="1" allowOverlap="1" wp14:anchorId="4F1F996C" wp14:editId="0A4DA186">
          <wp:simplePos x="0" y="0"/>
          <wp:positionH relativeFrom="column">
            <wp:posOffset>-1828800</wp:posOffset>
          </wp:positionH>
          <wp:positionV relativeFrom="paragraph">
            <wp:posOffset>0</wp:posOffset>
          </wp:positionV>
          <wp:extent cx="10930270" cy="744279"/>
          <wp:effectExtent l="0" t="0" r="4445" b="0"/>
          <wp:wrapNone/>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40448" behindDoc="0" locked="0" layoutInCell="1" allowOverlap="1" wp14:anchorId="5F3A5616" wp14:editId="5C0583F9">
          <wp:simplePos x="0" y="0"/>
          <wp:positionH relativeFrom="column">
            <wp:posOffset>8251721</wp:posOffset>
          </wp:positionH>
          <wp:positionV relativeFrom="paragraph">
            <wp:posOffset>254635</wp:posOffset>
          </wp:positionV>
          <wp:extent cx="800981" cy="985652"/>
          <wp:effectExtent l="19050" t="0" r="18415" b="347980"/>
          <wp:wrapNone/>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134" r="3430"/>
                  <a:stretch/>
                </pic:blipFill>
                <pic:spPr bwMode="auto">
                  <a:xfrm>
                    <a:off x="0" y="0"/>
                    <a:ext cx="800981" cy="985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251661312" behindDoc="0" locked="0" layoutInCell="1" allowOverlap="1" wp14:anchorId="46CE0310" wp14:editId="6858529A">
          <wp:simplePos x="0" y="0"/>
          <wp:positionH relativeFrom="column">
            <wp:posOffset>6219190</wp:posOffset>
          </wp:positionH>
          <wp:positionV relativeFrom="paragraph">
            <wp:posOffset>139700</wp:posOffset>
          </wp:positionV>
          <wp:extent cx="800735" cy="985520"/>
          <wp:effectExtent l="19050" t="0" r="18415" b="347980"/>
          <wp:wrapNone/>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53120" behindDoc="0" locked="0" layoutInCell="1" allowOverlap="1" wp14:anchorId="1F65DD53" wp14:editId="21E88AE7">
          <wp:simplePos x="0" y="0"/>
          <wp:positionH relativeFrom="column">
            <wp:posOffset>9200913</wp:posOffset>
          </wp:positionH>
          <wp:positionV relativeFrom="paragraph">
            <wp:posOffset>136525</wp:posOffset>
          </wp:positionV>
          <wp:extent cx="800735" cy="985520"/>
          <wp:effectExtent l="19050" t="0" r="18415" b="347980"/>
          <wp:wrapNone/>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52096" behindDoc="0" locked="0" layoutInCell="1" allowOverlap="1" wp14:anchorId="712579E9" wp14:editId="45C2D01D">
          <wp:simplePos x="0" y="0"/>
          <wp:positionH relativeFrom="column">
            <wp:posOffset>-1828800</wp:posOffset>
          </wp:positionH>
          <wp:positionV relativeFrom="paragraph">
            <wp:posOffset>0</wp:posOffset>
          </wp:positionV>
          <wp:extent cx="10930270" cy="744279"/>
          <wp:effectExtent l="0" t="0" r="4445" b="0"/>
          <wp:wrapNone/>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757" w:rsidRDefault="00557757">
    <w:pPr>
      <w:pStyle w:val="Encabezado"/>
    </w:pPr>
    <w:r>
      <w:rPr>
        <w:noProof/>
        <w:lang w:val="es-DO" w:eastAsia="es-DO"/>
      </w:rPr>
      <w:drawing>
        <wp:anchor distT="0" distB="0" distL="114300" distR="114300" simplePos="0" relativeHeight="476888576" behindDoc="0" locked="0" layoutInCell="1" allowOverlap="1" wp14:anchorId="706481EA" wp14:editId="5AD8D6E8">
          <wp:simplePos x="0" y="0"/>
          <wp:positionH relativeFrom="column">
            <wp:posOffset>9200913</wp:posOffset>
          </wp:positionH>
          <wp:positionV relativeFrom="paragraph">
            <wp:posOffset>136525</wp:posOffset>
          </wp:positionV>
          <wp:extent cx="800735" cy="985520"/>
          <wp:effectExtent l="19050" t="0" r="18415" b="347980"/>
          <wp:wrapNone/>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34" r="3430"/>
                  <a:stretch/>
                </pic:blipFill>
                <pic:spPr bwMode="auto">
                  <a:xfrm>
                    <a:off x="0" y="0"/>
                    <a:ext cx="800735" cy="985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476887552" behindDoc="0" locked="0" layoutInCell="1" allowOverlap="1" wp14:anchorId="4BB96782" wp14:editId="22C4CF47">
          <wp:simplePos x="0" y="0"/>
          <wp:positionH relativeFrom="column">
            <wp:posOffset>-1828800</wp:posOffset>
          </wp:positionH>
          <wp:positionV relativeFrom="paragraph">
            <wp:posOffset>0</wp:posOffset>
          </wp:positionV>
          <wp:extent cx="10930270" cy="744279"/>
          <wp:effectExtent l="0" t="0" r="4445" b="0"/>
          <wp:wrapNone/>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grayscl/>
                    <a:extLst>
                      <a:ext uri="{28A0092B-C50C-407E-A947-70E740481C1C}">
                        <a14:useLocalDpi xmlns:a14="http://schemas.microsoft.com/office/drawing/2010/main" val="0"/>
                      </a:ext>
                    </a:extLst>
                  </a:blip>
                  <a:srcRect r="2511"/>
                  <a:stretch/>
                </pic:blipFill>
                <pic:spPr bwMode="auto">
                  <a:xfrm>
                    <a:off x="0" y="0"/>
                    <a:ext cx="10969011" cy="7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F9E"/>
    <w:multiLevelType w:val="multilevel"/>
    <w:tmpl w:val="7B7268F6"/>
    <w:lvl w:ilvl="0">
      <w:start w:val="7"/>
      <w:numFmt w:val="decimal"/>
      <w:lvlText w:val="%1"/>
      <w:lvlJc w:val="left"/>
      <w:pPr>
        <w:ind w:left="1891" w:hanging="812"/>
      </w:pPr>
      <w:rPr>
        <w:rFonts w:hint="default"/>
        <w:lang w:val="es-ES" w:eastAsia="en-US" w:bidi="ar-SA"/>
      </w:rPr>
    </w:lvl>
    <w:lvl w:ilvl="1">
      <w:start w:val="1"/>
      <w:numFmt w:val="decimal"/>
      <w:lvlText w:val="%1.%2."/>
      <w:lvlJc w:val="left"/>
      <w:pPr>
        <w:ind w:left="1891" w:hanging="812"/>
      </w:pPr>
      <w:rPr>
        <w:rFonts w:ascii="Times New Roman" w:eastAsia="Times New Roman" w:hAnsi="Times New Roman" w:cs="Times New Roman" w:hint="default"/>
        <w:b/>
        <w:bCs/>
        <w:i/>
        <w:iCs/>
        <w:spacing w:val="0"/>
        <w:w w:val="99"/>
        <w:sz w:val="20"/>
        <w:szCs w:val="20"/>
        <w:lang w:val="es-ES" w:eastAsia="en-US" w:bidi="ar-SA"/>
      </w:rPr>
    </w:lvl>
    <w:lvl w:ilvl="2">
      <w:start w:val="1"/>
      <w:numFmt w:val="decimal"/>
      <w:lvlText w:val="%1.%2.%3."/>
      <w:lvlJc w:val="left"/>
      <w:pPr>
        <w:ind w:left="2160" w:hanging="720"/>
      </w:pPr>
      <w:rPr>
        <w:rFonts w:ascii="Times New Roman" w:eastAsia="Times New Roman" w:hAnsi="Times New Roman" w:cs="Times New Roman" w:hint="default"/>
        <w:b w:val="0"/>
        <w:bCs w:val="0"/>
        <w:i w:val="0"/>
        <w:iCs w:val="0"/>
        <w:spacing w:val="0"/>
        <w:w w:val="99"/>
        <w:sz w:val="20"/>
        <w:szCs w:val="20"/>
        <w:lang w:val="es-ES" w:eastAsia="en-US" w:bidi="ar-SA"/>
      </w:rPr>
    </w:lvl>
    <w:lvl w:ilvl="3">
      <w:numFmt w:val="bullet"/>
      <w:lvlText w:val="•"/>
      <w:lvlJc w:val="left"/>
      <w:pPr>
        <w:ind w:left="4240" w:hanging="720"/>
      </w:pPr>
      <w:rPr>
        <w:rFonts w:hint="default"/>
        <w:lang w:val="es-ES" w:eastAsia="en-US" w:bidi="ar-SA"/>
      </w:rPr>
    </w:lvl>
    <w:lvl w:ilvl="4">
      <w:numFmt w:val="bullet"/>
      <w:lvlText w:val="•"/>
      <w:lvlJc w:val="left"/>
      <w:pPr>
        <w:ind w:left="5280" w:hanging="720"/>
      </w:pPr>
      <w:rPr>
        <w:rFonts w:hint="default"/>
        <w:lang w:val="es-ES" w:eastAsia="en-US" w:bidi="ar-SA"/>
      </w:rPr>
    </w:lvl>
    <w:lvl w:ilvl="5">
      <w:numFmt w:val="bullet"/>
      <w:lvlText w:val="•"/>
      <w:lvlJc w:val="left"/>
      <w:pPr>
        <w:ind w:left="6320" w:hanging="720"/>
      </w:pPr>
      <w:rPr>
        <w:rFonts w:hint="default"/>
        <w:lang w:val="es-ES" w:eastAsia="en-US" w:bidi="ar-SA"/>
      </w:rPr>
    </w:lvl>
    <w:lvl w:ilvl="6">
      <w:numFmt w:val="bullet"/>
      <w:lvlText w:val="•"/>
      <w:lvlJc w:val="left"/>
      <w:pPr>
        <w:ind w:left="7360" w:hanging="720"/>
      </w:pPr>
      <w:rPr>
        <w:rFonts w:hint="default"/>
        <w:lang w:val="es-ES" w:eastAsia="en-US" w:bidi="ar-SA"/>
      </w:rPr>
    </w:lvl>
    <w:lvl w:ilvl="7">
      <w:numFmt w:val="bullet"/>
      <w:lvlText w:val="•"/>
      <w:lvlJc w:val="left"/>
      <w:pPr>
        <w:ind w:left="8400" w:hanging="720"/>
      </w:pPr>
      <w:rPr>
        <w:rFonts w:hint="default"/>
        <w:lang w:val="es-ES" w:eastAsia="en-US" w:bidi="ar-SA"/>
      </w:rPr>
    </w:lvl>
    <w:lvl w:ilvl="8">
      <w:numFmt w:val="bullet"/>
      <w:lvlText w:val="•"/>
      <w:lvlJc w:val="left"/>
      <w:pPr>
        <w:ind w:left="9440" w:hanging="720"/>
      </w:pPr>
      <w:rPr>
        <w:rFonts w:hint="default"/>
        <w:lang w:val="es-ES" w:eastAsia="en-US" w:bidi="ar-SA"/>
      </w:rPr>
    </w:lvl>
  </w:abstractNum>
  <w:abstractNum w:abstractNumId="1">
    <w:nsid w:val="01CE5A06"/>
    <w:multiLevelType w:val="hybridMultilevel"/>
    <w:tmpl w:val="E05CCAA4"/>
    <w:lvl w:ilvl="0" w:tplc="AF18CDF8">
      <w:start w:val="1"/>
      <w:numFmt w:val="decimal"/>
      <w:lvlText w:val="%1."/>
      <w:lvlJc w:val="left"/>
      <w:pPr>
        <w:ind w:left="326" w:hanging="221"/>
      </w:pPr>
      <w:rPr>
        <w:rFonts w:ascii="Times New Roman" w:eastAsia="Times New Roman" w:hAnsi="Times New Roman" w:cs="Times New Roman" w:hint="default"/>
        <w:b w:val="0"/>
        <w:bCs w:val="0"/>
        <w:i w:val="0"/>
        <w:iCs w:val="0"/>
        <w:spacing w:val="0"/>
        <w:w w:val="100"/>
        <w:sz w:val="22"/>
        <w:szCs w:val="22"/>
        <w:lang w:val="es-ES" w:eastAsia="en-US" w:bidi="ar-SA"/>
      </w:rPr>
    </w:lvl>
    <w:lvl w:ilvl="1" w:tplc="363AE09A">
      <w:numFmt w:val="bullet"/>
      <w:lvlText w:val="•"/>
      <w:lvlJc w:val="left"/>
      <w:pPr>
        <w:ind w:left="1638" w:hanging="221"/>
      </w:pPr>
      <w:rPr>
        <w:rFonts w:hint="default"/>
        <w:lang w:val="es-ES" w:eastAsia="en-US" w:bidi="ar-SA"/>
      </w:rPr>
    </w:lvl>
    <w:lvl w:ilvl="2" w:tplc="0290B812">
      <w:numFmt w:val="bullet"/>
      <w:lvlText w:val="•"/>
      <w:lvlJc w:val="left"/>
      <w:pPr>
        <w:ind w:left="2956" w:hanging="221"/>
      </w:pPr>
      <w:rPr>
        <w:rFonts w:hint="default"/>
        <w:lang w:val="es-ES" w:eastAsia="en-US" w:bidi="ar-SA"/>
      </w:rPr>
    </w:lvl>
    <w:lvl w:ilvl="3" w:tplc="2DE4FCFC">
      <w:numFmt w:val="bullet"/>
      <w:lvlText w:val="•"/>
      <w:lvlJc w:val="left"/>
      <w:pPr>
        <w:ind w:left="4275" w:hanging="221"/>
      </w:pPr>
      <w:rPr>
        <w:rFonts w:hint="default"/>
        <w:lang w:val="es-ES" w:eastAsia="en-US" w:bidi="ar-SA"/>
      </w:rPr>
    </w:lvl>
    <w:lvl w:ilvl="4" w:tplc="F550A7DA">
      <w:numFmt w:val="bullet"/>
      <w:lvlText w:val="•"/>
      <w:lvlJc w:val="left"/>
      <w:pPr>
        <w:ind w:left="5593" w:hanging="221"/>
      </w:pPr>
      <w:rPr>
        <w:rFonts w:hint="default"/>
        <w:lang w:val="es-ES" w:eastAsia="en-US" w:bidi="ar-SA"/>
      </w:rPr>
    </w:lvl>
    <w:lvl w:ilvl="5" w:tplc="E16A41C0">
      <w:numFmt w:val="bullet"/>
      <w:lvlText w:val="•"/>
      <w:lvlJc w:val="left"/>
      <w:pPr>
        <w:ind w:left="6912" w:hanging="221"/>
      </w:pPr>
      <w:rPr>
        <w:rFonts w:hint="default"/>
        <w:lang w:val="es-ES" w:eastAsia="en-US" w:bidi="ar-SA"/>
      </w:rPr>
    </w:lvl>
    <w:lvl w:ilvl="6" w:tplc="F5C2C9BC">
      <w:numFmt w:val="bullet"/>
      <w:lvlText w:val="•"/>
      <w:lvlJc w:val="left"/>
      <w:pPr>
        <w:ind w:left="8230" w:hanging="221"/>
      </w:pPr>
      <w:rPr>
        <w:rFonts w:hint="default"/>
        <w:lang w:val="es-ES" w:eastAsia="en-US" w:bidi="ar-SA"/>
      </w:rPr>
    </w:lvl>
    <w:lvl w:ilvl="7" w:tplc="E950520A">
      <w:numFmt w:val="bullet"/>
      <w:lvlText w:val="•"/>
      <w:lvlJc w:val="left"/>
      <w:pPr>
        <w:ind w:left="9548" w:hanging="221"/>
      </w:pPr>
      <w:rPr>
        <w:rFonts w:hint="default"/>
        <w:lang w:val="es-ES" w:eastAsia="en-US" w:bidi="ar-SA"/>
      </w:rPr>
    </w:lvl>
    <w:lvl w:ilvl="8" w:tplc="E3141DA6">
      <w:numFmt w:val="bullet"/>
      <w:lvlText w:val="•"/>
      <w:lvlJc w:val="left"/>
      <w:pPr>
        <w:ind w:left="10867" w:hanging="221"/>
      </w:pPr>
      <w:rPr>
        <w:rFonts w:hint="default"/>
        <w:lang w:val="es-ES" w:eastAsia="en-US" w:bidi="ar-SA"/>
      </w:rPr>
    </w:lvl>
  </w:abstractNum>
  <w:abstractNum w:abstractNumId="2">
    <w:nsid w:val="021058D5"/>
    <w:multiLevelType w:val="hybridMultilevel"/>
    <w:tmpl w:val="32FEAE70"/>
    <w:lvl w:ilvl="0" w:tplc="6F185156">
      <w:start w:val="2"/>
      <w:numFmt w:val="lowerLetter"/>
      <w:lvlText w:val="%1)"/>
      <w:lvlJc w:val="left"/>
      <w:pPr>
        <w:ind w:left="826"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E1B20D6A">
      <w:numFmt w:val="bullet"/>
      <w:lvlText w:val="•"/>
      <w:lvlJc w:val="left"/>
      <w:pPr>
        <w:ind w:left="1416" w:hanging="360"/>
      </w:pPr>
      <w:rPr>
        <w:rFonts w:hint="default"/>
        <w:lang w:val="es-ES" w:eastAsia="en-US" w:bidi="ar-SA"/>
      </w:rPr>
    </w:lvl>
    <w:lvl w:ilvl="2" w:tplc="FE547D1C">
      <w:numFmt w:val="bullet"/>
      <w:lvlText w:val="•"/>
      <w:lvlJc w:val="left"/>
      <w:pPr>
        <w:ind w:left="2013" w:hanging="360"/>
      </w:pPr>
      <w:rPr>
        <w:rFonts w:hint="default"/>
        <w:lang w:val="es-ES" w:eastAsia="en-US" w:bidi="ar-SA"/>
      </w:rPr>
    </w:lvl>
    <w:lvl w:ilvl="3" w:tplc="00D89E3E">
      <w:numFmt w:val="bullet"/>
      <w:lvlText w:val="•"/>
      <w:lvlJc w:val="left"/>
      <w:pPr>
        <w:ind w:left="2610" w:hanging="360"/>
      </w:pPr>
      <w:rPr>
        <w:rFonts w:hint="default"/>
        <w:lang w:val="es-ES" w:eastAsia="en-US" w:bidi="ar-SA"/>
      </w:rPr>
    </w:lvl>
    <w:lvl w:ilvl="4" w:tplc="4B1A8FE4">
      <w:numFmt w:val="bullet"/>
      <w:lvlText w:val="•"/>
      <w:lvlJc w:val="left"/>
      <w:pPr>
        <w:ind w:left="3206" w:hanging="360"/>
      </w:pPr>
      <w:rPr>
        <w:rFonts w:hint="default"/>
        <w:lang w:val="es-ES" w:eastAsia="en-US" w:bidi="ar-SA"/>
      </w:rPr>
    </w:lvl>
    <w:lvl w:ilvl="5" w:tplc="883CEF86">
      <w:numFmt w:val="bullet"/>
      <w:lvlText w:val="•"/>
      <w:lvlJc w:val="left"/>
      <w:pPr>
        <w:ind w:left="3803" w:hanging="360"/>
      </w:pPr>
      <w:rPr>
        <w:rFonts w:hint="default"/>
        <w:lang w:val="es-ES" w:eastAsia="en-US" w:bidi="ar-SA"/>
      </w:rPr>
    </w:lvl>
    <w:lvl w:ilvl="6" w:tplc="961081B8">
      <w:numFmt w:val="bullet"/>
      <w:lvlText w:val="•"/>
      <w:lvlJc w:val="left"/>
      <w:pPr>
        <w:ind w:left="4400" w:hanging="360"/>
      </w:pPr>
      <w:rPr>
        <w:rFonts w:hint="default"/>
        <w:lang w:val="es-ES" w:eastAsia="en-US" w:bidi="ar-SA"/>
      </w:rPr>
    </w:lvl>
    <w:lvl w:ilvl="7" w:tplc="F112F226">
      <w:numFmt w:val="bullet"/>
      <w:lvlText w:val="•"/>
      <w:lvlJc w:val="left"/>
      <w:pPr>
        <w:ind w:left="4996" w:hanging="360"/>
      </w:pPr>
      <w:rPr>
        <w:rFonts w:hint="default"/>
        <w:lang w:val="es-ES" w:eastAsia="en-US" w:bidi="ar-SA"/>
      </w:rPr>
    </w:lvl>
    <w:lvl w:ilvl="8" w:tplc="3306EF4E">
      <w:numFmt w:val="bullet"/>
      <w:lvlText w:val="•"/>
      <w:lvlJc w:val="left"/>
      <w:pPr>
        <w:ind w:left="5593" w:hanging="360"/>
      </w:pPr>
      <w:rPr>
        <w:rFonts w:hint="default"/>
        <w:lang w:val="es-ES" w:eastAsia="en-US" w:bidi="ar-SA"/>
      </w:rPr>
    </w:lvl>
  </w:abstractNum>
  <w:abstractNum w:abstractNumId="3">
    <w:nsid w:val="04415E2D"/>
    <w:multiLevelType w:val="hybridMultilevel"/>
    <w:tmpl w:val="7B24916A"/>
    <w:lvl w:ilvl="0" w:tplc="3460C95E">
      <w:start w:val="3"/>
      <w:numFmt w:val="lowerLetter"/>
      <w:lvlText w:val="%1)"/>
      <w:lvlJc w:val="left"/>
      <w:pPr>
        <w:ind w:left="467"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930EE43C">
      <w:numFmt w:val="bullet"/>
      <w:lvlText w:val=""/>
      <w:lvlJc w:val="left"/>
      <w:pPr>
        <w:ind w:left="827" w:hanging="360"/>
      </w:pPr>
      <w:rPr>
        <w:rFonts w:ascii="Symbol" w:eastAsia="Symbol" w:hAnsi="Symbol" w:cs="Symbol" w:hint="default"/>
        <w:b w:val="0"/>
        <w:bCs w:val="0"/>
        <w:i w:val="0"/>
        <w:iCs w:val="0"/>
        <w:spacing w:val="0"/>
        <w:w w:val="100"/>
        <w:sz w:val="24"/>
        <w:szCs w:val="24"/>
        <w:lang w:val="es-ES" w:eastAsia="en-US" w:bidi="ar-SA"/>
      </w:rPr>
    </w:lvl>
    <w:lvl w:ilvl="2" w:tplc="72CA40EA">
      <w:numFmt w:val="bullet"/>
      <w:lvlText w:val="•"/>
      <w:lvlJc w:val="left"/>
      <w:pPr>
        <w:ind w:left="1998" w:hanging="360"/>
      </w:pPr>
      <w:rPr>
        <w:rFonts w:hint="default"/>
        <w:lang w:val="es-ES" w:eastAsia="en-US" w:bidi="ar-SA"/>
      </w:rPr>
    </w:lvl>
    <w:lvl w:ilvl="3" w:tplc="DC8C5F86">
      <w:numFmt w:val="bullet"/>
      <w:lvlText w:val="•"/>
      <w:lvlJc w:val="left"/>
      <w:pPr>
        <w:ind w:left="3176" w:hanging="360"/>
      </w:pPr>
      <w:rPr>
        <w:rFonts w:hint="default"/>
        <w:lang w:val="es-ES" w:eastAsia="en-US" w:bidi="ar-SA"/>
      </w:rPr>
    </w:lvl>
    <w:lvl w:ilvl="4" w:tplc="07C2D99E">
      <w:numFmt w:val="bullet"/>
      <w:lvlText w:val="•"/>
      <w:lvlJc w:val="left"/>
      <w:pPr>
        <w:ind w:left="4354" w:hanging="360"/>
      </w:pPr>
      <w:rPr>
        <w:rFonts w:hint="default"/>
        <w:lang w:val="es-ES" w:eastAsia="en-US" w:bidi="ar-SA"/>
      </w:rPr>
    </w:lvl>
    <w:lvl w:ilvl="5" w:tplc="34727CA0">
      <w:numFmt w:val="bullet"/>
      <w:lvlText w:val="•"/>
      <w:lvlJc w:val="left"/>
      <w:pPr>
        <w:ind w:left="5532" w:hanging="360"/>
      </w:pPr>
      <w:rPr>
        <w:rFonts w:hint="default"/>
        <w:lang w:val="es-ES" w:eastAsia="en-US" w:bidi="ar-SA"/>
      </w:rPr>
    </w:lvl>
    <w:lvl w:ilvl="6" w:tplc="AC70EEFE">
      <w:numFmt w:val="bullet"/>
      <w:lvlText w:val="•"/>
      <w:lvlJc w:val="left"/>
      <w:pPr>
        <w:ind w:left="6710" w:hanging="360"/>
      </w:pPr>
      <w:rPr>
        <w:rFonts w:hint="default"/>
        <w:lang w:val="es-ES" w:eastAsia="en-US" w:bidi="ar-SA"/>
      </w:rPr>
    </w:lvl>
    <w:lvl w:ilvl="7" w:tplc="14D48598">
      <w:numFmt w:val="bullet"/>
      <w:lvlText w:val="•"/>
      <w:lvlJc w:val="left"/>
      <w:pPr>
        <w:ind w:left="7888" w:hanging="360"/>
      </w:pPr>
      <w:rPr>
        <w:rFonts w:hint="default"/>
        <w:lang w:val="es-ES" w:eastAsia="en-US" w:bidi="ar-SA"/>
      </w:rPr>
    </w:lvl>
    <w:lvl w:ilvl="8" w:tplc="82C06DD2">
      <w:numFmt w:val="bullet"/>
      <w:lvlText w:val="•"/>
      <w:lvlJc w:val="left"/>
      <w:pPr>
        <w:ind w:left="9066" w:hanging="360"/>
      </w:pPr>
      <w:rPr>
        <w:rFonts w:hint="default"/>
        <w:lang w:val="es-ES" w:eastAsia="en-US" w:bidi="ar-SA"/>
      </w:rPr>
    </w:lvl>
  </w:abstractNum>
  <w:abstractNum w:abstractNumId="4">
    <w:nsid w:val="046B37F2"/>
    <w:multiLevelType w:val="hybridMultilevel"/>
    <w:tmpl w:val="D9EA9FF4"/>
    <w:lvl w:ilvl="0" w:tplc="C28E4944">
      <w:start w:val="1"/>
      <w:numFmt w:val="lowerLetter"/>
      <w:lvlText w:val="%1)"/>
      <w:lvlJc w:val="left"/>
      <w:pPr>
        <w:ind w:left="36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2C3A055A">
      <w:numFmt w:val="bullet"/>
      <w:lvlText w:val="•"/>
      <w:lvlJc w:val="left"/>
      <w:pPr>
        <w:ind w:left="1296" w:hanging="360"/>
      </w:pPr>
      <w:rPr>
        <w:rFonts w:hint="default"/>
        <w:lang w:val="es-ES" w:eastAsia="en-US" w:bidi="ar-SA"/>
      </w:rPr>
    </w:lvl>
    <w:lvl w:ilvl="2" w:tplc="ACF4A8F6">
      <w:numFmt w:val="bullet"/>
      <w:lvlText w:val="•"/>
      <w:lvlJc w:val="left"/>
      <w:pPr>
        <w:ind w:left="2232" w:hanging="360"/>
      </w:pPr>
      <w:rPr>
        <w:rFonts w:hint="default"/>
        <w:lang w:val="es-ES" w:eastAsia="en-US" w:bidi="ar-SA"/>
      </w:rPr>
    </w:lvl>
    <w:lvl w:ilvl="3" w:tplc="568A74CA">
      <w:numFmt w:val="bullet"/>
      <w:lvlText w:val="•"/>
      <w:lvlJc w:val="left"/>
      <w:pPr>
        <w:ind w:left="3168" w:hanging="360"/>
      </w:pPr>
      <w:rPr>
        <w:rFonts w:hint="default"/>
        <w:lang w:val="es-ES" w:eastAsia="en-US" w:bidi="ar-SA"/>
      </w:rPr>
    </w:lvl>
    <w:lvl w:ilvl="4" w:tplc="E300F9EC">
      <w:numFmt w:val="bullet"/>
      <w:lvlText w:val="•"/>
      <w:lvlJc w:val="left"/>
      <w:pPr>
        <w:ind w:left="4104" w:hanging="360"/>
      </w:pPr>
      <w:rPr>
        <w:rFonts w:hint="default"/>
        <w:lang w:val="es-ES" w:eastAsia="en-US" w:bidi="ar-SA"/>
      </w:rPr>
    </w:lvl>
    <w:lvl w:ilvl="5" w:tplc="9F0E4D68">
      <w:numFmt w:val="bullet"/>
      <w:lvlText w:val="•"/>
      <w:lvlJc w:val="left"/>
      <w:pPr>
        <w:ind w:left="5040" w:hanging="360"/>
      </w:pPr>
      <w:rPr>
        <w:rFonts w:hint="default"/>
        <w:lang w:val="es-ES" w:eastAsia="en-US" w:bidi="ar-SA"/>
      </w:rPr>
    </w:lvl>
    <w:lvl w:ilvl="6" w:tplc="F25EBFF4">
      <w:numFmt w:val="bullet"/>
      <w:lvlText w:val="•"/>
      <w:lvlJc w:val="left"/>
      <w:pPr>
        <w:ind w:left="5976" w:hanging="360"/>
      </w:pPr>
      <w:rPr>
        <w:rFonts w:hint="default"/>
        <w:lang w:val="es-ES" w:eastAsia="en-US" w:bidi="ar-SA"/>
      </w:rPr>
    </w:lvl>
    <w:lvl w:ilvl="7" w:tplc="A7F6285C">
      <w:numFmt w:val="bullet"/>
      <w:lvlText w:val="•"/>
      <w:lvlJc w:val="left"/>
      <w:pPr>
        <w:ind w:left="6912" w:hanging="360"/>
      </w:pPr>
      <w:rPr>
        <w:rFonts w:hint="default"/>
        <w:lang w:val="es-ES" w:eastAsia="en-US" w:bidi="ar-SA"/>
      </w:rPr>
    </w:lvl>
    <w:lvl w:ilvl="8" w:tplc="B1BE7A84">
      <w:numFmt w:val="bullet"/>
      <w:lvlText w:val="•"/>
      <w:lvlJc w:val="left"/>
      <w:pPr>
        <w:ind w:left="7848" w:hanging="360"/>
      </w:pPr>
      <w:rPr>
        <w:rFonts w:hint="default"/>
        <w:lang w:val="es-ES" w:eastAsia="en-US" w:bidi="ar-SA"/>
      </w:rPr>
    </w:lvl>
  </w:abstractNum>
  <w:abstractNum w:abstractNumId="5">
    <w:nsid w:val="05B10EA9"/>
    <w:multiLevelType w:val="hybridMultilevel"/>
    <w:tmpl w:val="5844B81C"/>
    <w:lvl w:ilvl="0" w:tplc="9F82C080">
      <w:numFmt w:val="bullet"/>
      <w:lvlText w:val=""/>
      <w:lvlJc w:val="left"/>
      <w:pPr>
        <w:ind w:left="179" w:hanging="180"/>
      </w:pPr>
      <w:rPr>
        <w:rFonts w:ascii="Symbol" w:eastAsia="Symbol" w:hAnsi="Symbol" w:cs="Symbol" w:hint="default"/>
        <w:b w:val="0"/>
        <w:bCs w:val="0"/>
        <w:i w:val="0"/>
        <w:iCs w:val="0"/>
        <w:spacing w:val="0"/>
        <w:w w:val="100"/>
        <w:sz w:val="18"/>
        <w:szCs w:val="18"/>
        <w:lang w:val="es-ES" w:eastAsia="en-US" w:bidi="ar-SA"/>
      </w:rPr>
    </w:lvl>
    <w:lvl w:ilvl="1" w:tplc="98EE4BB4">
      <w:numFmt w:val="bullet"/>
      <w:lvlText w:val="•"/>
      <w:lvlJc w:val="left"/>
      <w:pPr>
        <w:ind w:left="449" w:hanging="180"/>
      </w:pPr>
      <w:rPr>
        <w:rFonts w:hint="default"/>
        <w:lang w:val="es-ES" w:eastAsia="en-US" w:bidi="ar-SA"/>
      </w:rPr>
    </w:lvl>
    <w:lvl w:ilvl="2" w:tplc="9FC00CAC">
      <w:numFmt w:val="bullet"/>
      <w:lvlText w:val="•"/>
      <w:lvlJc w:val="left"/>
      <w:pPr>
        <w:ind w:left="718" w:hanging="180"/>
      </w:pPr>
      <w:rPr>
        <w:rFonts w:hint="default"/>
        <w:lang w:val="es-ES" w:eastAsia="en-US" w:bidi="ar-SA"/>
      </w:rPr>
    </w:lvl>
    <w:lvl w:ilvl="3" w:tplc="7C02CC52">
      <w:numFmt w:val="bullet"/>
      <w:lvlText w:val="•"/>
      <w:lvlJc w:val="left"/>
      <w:pPr>
        <w:ind w:left="987" w:hanging="180"/>
      </w:pPr>
      <w:rPr>
        <w:rFonts w:hint="default"/>
        <w:lang w:val="es-ES" w:eastAsia="en-US" w:bidi="ar-SA"/>
      </w:rPr>
    </w:lvl>
    <w:lvl w:ilvl="4" w:tplc="00E8198E">
      <w:numFmt w:val="bullet"/>
      <w:lvlText w:val="•"/>
      <w:lvlJc w:val="left"/>
      <w:pPr>
        <w:ind w:left="1256" w:hanging="180"/>
      </w:pPr>
      <w:rPr>
        <w:rFonts w:hint="default"/>
        <w:lang w:val="es-ES" w:eastAsia="en-US" w:bidi="ar-SA"/>
      </w:rPr>
    </w:lvl>
    <w:lvl w:ilvl="5" w:tplc="A918A7D8">
      <w:numFmt w:val="bullet"/>
      <w:lvlText w:val="•"/>
      <w:lvlJc w:val="left"/>
      <w:pPr>
        <w:ind w:left="1525" w:hanging="180"/>
      </w:pPr>
      <w:rPr>
        <w:rFonts w:hint="default"/>
        <w:lang w:val="es-ES" w:eastAsia="en-US" w:bidi="ar-SA"/>
      </w:rPr>
    </w:lvl>
    <w:lvl w:ilvl="6" w:tplc="974493F6">
      <w:numFmt w:val="bullet"/>
      <w:lvlText w:val="•"/>
      <w:lvlJc w:val="left"/>
      <w:pPr>
        <w:ind w:left="1794" w:hanging="180"/>
      </w:pPr>
      <w:rPr>
        <w:rFonts w:hint="default"/>
        <w:lang w:val="es-ES" w:eastAsia="en-US" w:bidi="ar-SA"/>
      </w:rPr>
    </w:lvl>
    <w:lvl w:ilvl="7" w:tplc="CE4235FA">
      <w:numFmt w:val="bullet"/>
      <w:lvlText w:val="•"/>
      <w:lvlJc w:val="left"/>
      <w:pPr>
        <w:ind w:left="2063" w:hanging="180"/>
      </w:pPr>
      <w:rPr>
        <w:rFonts w:hint="default"/>
        <w:lang w:val="es-ES" w:eastAsia="en-US" w:bidi="ar-SA"/>
      </w:rPr>
    </w:lvl>
    <w:lvl w:ilvl="8" w:tplc="43823E98">
      <w:numFmt w:val="bullet"/>
      <w:lvlText w:val="•"/>
      <w:lvlJc w:val="left"/>
      <w:pPr>
        <w:ind w:left="2332" w:hanging="180"/>
      </w:pPr>
      <w:rPr>
        <w:rFonts w:hint="default"/>
        <w:lang w:val="es-ES" w:eastAsia="en-US" w:bidi="ar-SA"/>
      </w:rPr>
    </w:lvl>
  </w:abstractNum>
  <w:abstractNum w:abstractNumId="6">
    <w:nsid w:val="07265A66"/>
    <w:multiLevelType w:val="hybridMultilevel"/>
    <w:tmpl w:val="8F5E9FDA"/>
    <w:lvl w:ilvl="0" w:tplc="02D2A618">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7F32497A">
      <w:numFmt w:val="bullet"/>
      <w:lvlText w:val="•"/>
      <w:lvlJc w:val="left"/>
      <w:pPr>
        <w:ind w:left="1656" w:hanging="360"/>
      </w:pPr>
      <w:rPr>
        <w:rFonts w:hint="default"/>
        <w:lang w:val="es-ES" w:eastAsia="en-US" w:bidi="ar-SA"/>
      </w:rPr>
    </w:lvl>
    <w:lvl w:ilvl="2" w:tplc="4EA0E3DA">
      <w:numFmt w:val="bullet"/>
      <w:lvlText w:val="•"/>
      <w:lvlJc w:val="left"/>
      <w:pPr>
        <w:ind w:left="2592" w:hanging="360"/>
      </w:pPr>
      <w:rPr>
        <w:rFonts w:hint="default"/>
        <w:lang w:val="es-ES" w:eastAsia="en-US" w:bidi="ar-SA"/>
      </w:rPr>
    </w:lvl>
    <w:lvl w:ilvl="3" w:tplc="E45AFA94">
      <w:numFmt w:val="bullet"/>
      <w:lvlText w:val="•"/>
      <w:lvlJc w:val="left"/>
      <w:pPr>
        <w:ind w:left="3528" w:hanging="360"/>
      </w:pPr>
      <w:rPr>
        <w:rFonts w:hint="default"/>
        <w:lang w:val="es-ES" w:eastAsia="en-US" w:bidi="ar-SA"/>
      </w:rPr>
    </w:lvl>
    <w:lvl w:ilvl="4" w:tplc="AFE0D696">
      <w:numFmt w:val="bullet"/>
      <w:lvlText w:val="•"/>
      <w:lvlJc w:val="left"/>
      <w:pPr>
        <w:ind w:left="4464" w:hanging="360"/>
      </w:pPr>
      <w:rPr>
        <w:rFonts w:hint="default"/>
        <w:lang w:val="es-ES" w:eastAsia="en-US" w:bidi="ar-SA"/>
      </w:rPr>
    </w:lvl>
    <w:lvl w:ilvl="5" w:tplc="DE027150">
      <w:numFmt w:val="bullet"/>
      <w:lvlText w:val="•"/>
      <w:lvlJc w:val="left"/>
      <w:pPr>
        <w:ind w:left="5400" w:hanging="360"/>
      </w:pPr>
      <w:rPr>
        <w:rFonts w:hint="default"/>
        <w:lang w:val="es-ES" w:eastAsia="en-US" w:bidi="ar-SA"/>
      </w:rPr>
    </w:lvl>
    <w:lvl w:ilvl="6" w:tplc="9B581712">
      <w:numFmt w:val="bullet"/>
      <w:lvlText w:val="•"/>
      <w:lvlJc w:val="left"/>
      <w:pPr>
        <w:ind w:left="6336" w:hanging="360"/>
      </w:pPr>
      <w:rPr>
        <w:rFonts w:hint="default"/>
        <w:lang w:val="es-ES" w:eastAsia="en-US" w:bidi="ar-SA"/>
      </w:rPr>
    </w:lvl>
    <w:lvl w:ilvl="7" w:tplc="5BF4138C">
      <w:numFmt w:val="bullet"/>
      <w:lvlText w:val="•"/>
      <w:lvlJc w:val="left"/>
      <w:pPr>
        <w:ind w:left="7272" w:hanging="360"/>
      </w:pPr>
      <w:rPr>
        <w:rFonts w:hint="default"/>
        <w:lang w:val="es-ES" w:eastAsia="en-US" w:bidi="ar-SA"/>
      </w:rPr>
    </w:lvl>
    <w:lvl w:ilvl="8" w:tplc="4BC05F34">
      <w:numFmt w:val="bullet"/>
      <w:lvlText w:val="•"/>
      <w:lvlJc w:val="left"/>
      <w:pPr>
        <w:ind w:left="8208" w:hanging="360"/>
      </w:pPr>
      <w:rPr>
        <w:rFonts w:hint="default"/>
        <w:lang w:val="es-ES" w:eastAsia="en-US" w:bidi="ar-SA"/>
      </w:rPr>
    </w:lvl>
  </w:abstractNum>
  <w:abstractNum w:abstractNumId="7">
    <w:nsid w:val="0A591C2D"/>
    <w:multiLevelType w:val="hybridMultilevel"/>
    <w:tmpl w:val="30C67BB0"/>
    <w:lvl w:ilvl="0" w:tplc="A3F8F4CE">
      <w:numFmt w:val="bullet"/>
      <w:lvlText w:val=""/>
      <w:lvlJc w:val="left"/>
      <w:pPr>
        <w:ind w:left="179" w:hanging="180"/>
      </w:pPr>
      <w:rPr>
        <w:rFonts w:ascii="Symbol" w:eastAsia="Symbol" w:hAnsi="Symbol" w:cs="Symbol" w:hint="default"/>
        <w:b w:val="0"/>
        <w:bCs w:val="0"/>
        <w:i w:val="0"/>
        <w:iCs w:val="0"/>
        <w:spacing w:val="0"/>
        <w:w w:val="100"/>
        <w:sz w:val="18"/>
        <w:szCs w:val="18"/>
        <w:lang w:val="es-ES" w:eastAsia="en-US" w:bidi="ar-SA"/>
      </w:rPr>
    </w:lvl>
    <w:lvl w:ilvl="1" w:tplc="1DA836A4">
      <w:numFmt w:val="bullet"/>
      <w:lvlText w:val="•"/>
      <w:lvlJc w:val="left"/>
      <w:pPr>
        <w:ind w:left="449" w:hanging="180"/>
      </w:pPr>
      <w:rPr>
        <w:rFonts w:hint="default"/>
        <w:lang w:val="es-ES" w:eastAsia="en-US" w:bidi="ar-SA"/>
      </w:rPr>
    </w:lvl>
    <w:lvl w:ilvl="2" w:tplc="9064C5E8">
      <w:numFmt w:val="bullet"/>
      <w:lvlText w:val="•"/>
      <w:lvlJc w:val="left"/>
      <w:pPr>
        <w:ind w:left="718" w:hanging="180"/>
      </w:pPr>
      <w:rPr>
        <w:rFonts w:hint="default"/>
        <w:lang w:val="es-ES" w:eastAsia="en-US" w:bidi="ar-SA"/>
      </w:rPr>
    </w:lvl>
    <w:lvl w:ilvl="3" w:tplc="02EEADE4">
      <w:numFmt w:val="bullet"/>
      <w:lvlText w:val="•"/>
      <w:lvlJc w:val="left"/>
      <w:pPr>
        <w:ind w:left="987" w:hanging="180"/>
      </w:pPr>
      <w:rPr>
        <w:rFonts w:hint="default"/>
        <w:lang w:val="es-ES" w:eastAsia="en-US" w:bidi="ar-SA"/>
      </w:rPr>
    </w:lvl>
    <w:lvl w:ilvl="4" w:tplc="A33A9B58">
      <w:numFmt w:val="bullet"/>
      <w:lvlText w:val="•"/>
      <w:lvlJc w:val="left"/>
      <w:pPr>
        <w:ind w:left="1256" w:hanging="180"/>
      </w:pPr>
      <w:rPr>
        <w:rFonts w:hint="default"/>
        <w:lang w:val="es-ES" w:eastAsia="en-US" w:bidi="ar-SA"/>
      </w:rPr>
    </w:lvl>
    <w:lvl w:ilvl="5" w:tplc="01F092DC">
      <w:numFmt w:val="bullet"/>
      <w:lvlText w:val="•"/>
      <w:lvlJc w:val="left"/>
      <w:pPr>
        <w:ind w:left="1525" w:hanging="180"/>
      </w:pPr>
      <w:rPr>
        <w:rFonts w:hint="default"/>
        <w:lang w:val="es-ES" w:eastAsia="en-US" w:bidi="ar-SA"/>
      </w:rPr>
    </w:lvl>
    <w:lvl w:ilvl="6" w:tplc="6636AAE2">
      <w:numFmt w:val="bullet"/>
      <w:lvlText w:val="•"/>
      <w:lvlJc w:val="left"/>
      <w:pPr>
        <w:ind w:left="1794" w:hanging="180"/>
      </w:pPr>
      <w:rPr>
        <w:rFonts w:hint="default"/>
        <w:lang w:val="es-ES" w:eastAsia="en-US" w:bidi="ar-SA"/>
      </w:rPr>
    </w:lvl>
    <w:lvl w:ilvl="7" w:tplc="13002F1A">
      <w:numFmt w:val="bullet"/>
      <w:lvlText w:val="•"/>
      <w:lvlJc w:val="left"/>
      <w:pPr>
        <w:ind w:left="2063" w:hanging="180"/>
      </w:pPr>
      <w:rPr>
        <w:rFonts w:hint="default"/>
        <w:lang w:val="es-ES" w:eastAsia="en-US" w:bidi="ar-SA"/>
      </w:rPr>
    </w:lvl>
    <w:lvl w:ilvl="8" w:tplc="5F70D3DA">
      <w:numFmt w:val="bullet"/>
      <w:lvlText w:val="•"/>
      <w:lvlJc w:val="left"/>
      <w:pPr>
        <w:ind w:left="2332" w:hanging="180"/>
      </w:pPr>
      <w:rPr>
        <w:rFonts w:hint="default"/>
        <w:lang w:val="es-ES" w:eastAsia="en-US" w:bidi="ar-SA"/>
      </w:rPr>
    </w:lvl>
  </w:abstractNum>
  <w:abstractNum w:abstractNumId="8">
    <w:nsid w:val="0BA72E54"/>
    <w:multiLevelType w:val="hybridMultilevel"/>
    <w:tmpl w:val="1FE87166"/>
    <w:lvl w:ilvl="0" w:tplc="EC344530">
      <w:start w:val="1"/>
      <w:numFmt w:val="decimal"/>
      <w:lvlText w:val="%1."/>
      <w:lvlJc w:val="left"/>
      <w:pPr>
        <w:ind w:left="273" w:hanging="166"/>
      </w:pPr>
      <w:rPr>
        <w:rFonts w:ascii="Times New Roman" w:eastAsia="Times New Roman" w:hAnsi="Times New Roman" w:cs="Times New Roman" w:hint="default"/>
        <w:b w:val="0"/>
        <w:bCs w:val="0"/>
        <w:i w:val="0"/>
        <w:iCs w:val="0"/>
        <w:spacing w:val="1"/>
        <w:w w:val="99"/>
        <w:sz w:val="18"/>
        <w:szCs w:val="18"/>
        <w:lang w:val="es-ES" w:eastAsia="en-US" w:bidi="ar-SA"/>
      </w:rPr>
    </w:lvl>
    <w:lvl w:ilvl="1" w:tplc="B4F6AF48">
      <w:numFmt w:val="bullet"/>
      <w:lvlText w:val="•"/>
      <w:lvlJc w:val="left"/>
      <w:pPr>
        <w:ind w:left="899" w:hanging="166"/>
      </w:pPr>
      <w:rPr>
        <w:rFonts w:hint="default"/>
        <w:lang w:val="es-ES" w:eastAsia="en-US" w:bidi="ar-SA"/>
      </w:rPr>
    </w:lvl>
    <w:lvl w:ilvl="2" w:tplc="CD84F6EA">
      <w:numFmt w:val="bullet"/>
      <w:lvlText w:val="•"/>
      <w:lvlJc w:val="left"/>
      <w:pPr>
        <w:ind w:left="1519" w:hanging="166"/>
      </w:pPr>
      <w:rPr>
        <w:rFonts w:hint="default"/>
        <w:lang w:val="es-ES" w:eastAsia="en-US" w:bidi="ar-SA"/>
      </w:rPr>
    </w:lvl>
    <w:lvl w:ilvl="3" w:tplc="F102A0E6">
      <w:numFmt w:val="bullet"/>
      <w:lvlText w:val="•"/>
      <w:lvlJc w:val="left"/>
      <w:pPr>
        <w:ind w:left="2138" w:hanging="166"/>
      </w:pPr>
      <w:rPr>
        <w:rFonts w:hint="default"/>
        <w:lang w:val="es-ES" w:eastAsia="en-US" w:bidi="ar-SA"/>
      </w:rPr>
    </w:lvl>
    <w:lvl w:ilvl="4" w:tplc="1E9A7F76">
      <w:numFmt w:val="bullet"/>
      <w:lvlText w:val="•"/>
      <w:lvlJc w:val="left"/>
      <w:pPr>
        <w:ind w:left="2758" w:hanging="166"/>
      </w:pPr>
      <w:rPr>
        <w:rFonts w:hint="default"/>
        <w:lang w:val="es-ES" w:eastAsia="en-US" w:bidi="ar-SA"/>
      </w:rPr>
    </w:lvl>
    <w:lvl w:ilvl="5" w:tplc="3150185C">
      <w:numFmt w:val="bullet"/>
      <w:lvlText w:val="•"/>
      <w:lvlJc w:val="left"/>
      <w:pPr>
        <w:ind w:left="3378" w:hanging="166"/>
      </w:pPr>
      <w:rPr>
        <w:rFonts w:hint="default"/>
        <w:lang w:val="es-ES" w:eastAsia="en-US" w:bidi="ar-SA"/>
      </w:rPr>
    </w:lvl>
    <w:lvl w:ilvl="6" w:tplc="E5A6AA92">
      <w:numFmt w:val="bullet"/>
      <w:lvlText w:val="•"/>
      <w:lvlJc w:val="left"/>
      <w:pPr>
        <w:ind w:left="3997" w:hanging="166"/>
      </w:pPr>
      <w:rPr>
        <w:rFonts w:hint="default"/>
        <w:lang w:val="es-ES" w:eastAsia="en-US" w:bidi="ar-SA"/>
      </w:rPr>
    </w:lvl>
    <w:lvl w:ilvl="7" w:tplc="41248BC6">
      <w:numFmt w:val="bullet"/>
      <w:lvlText w:val="•"/>
      <w:lvlJc w:val="left"/>
      <w:pPr>
        <w:ind w:left="4617" w:hanging="166"/>
      </w:pPr>
      <w:rPr>
        <w:rFonts w:hint="default"/>
        <w:lang w:val="es-ES" w:eastAsia="en-US" w:bidi="ar-SA"/>
      </w:rPr>
    </w:lvl>
    <w:lvl w:ilvl="8" w:tplc="C36ECC24">
      <w:numFmt w:val="bullet"/>
      <w:lvlText w:val="•"/>
      <w:lvlJc w:val="left"/>
      <w:pPr>
        <w:ind w:left="5236" w:hanging="166"/>
      </w:pPr>
      <w:rPr>
        <w:rFonts w:hint="default"/>
        <w:lang w:val="es-ES" w:eastAsia="en-US" w:bidi="ar-SA"/>
      </w:rPr>
    </w:lvl>
  </w:abstractNum>
  <w:abstractNum w:abstractNumId="9">
    <w:nsid w:val="0D3D026A"/>
    <w:multiLevelType w:val="hybridMultilevel"/>
    <w:tmpl w:val="9198F050"/>
    <w:lvl w:ilvl="0" w:tplc="E72E859C">
      <w:numFmt w:val="bullet"/>
      <w:lvlText w:val=""/>
      <w:lvlJc w:val="left"/>
      <w:pPr>
        <w:ind w:left="179" w:hanging="180"/>
      </w:pPr>
      <w:rPr>
        <w:rFonts w:ascii="Symbol" w:eastAsia="Symbol" w:hAnsi="Symbol" w:cs="Symbol" w:hint="default"/>
        <w:b w:val="0"/>
        <w:bCs w:val="0"/>
        <w:i w:val="0"/>
        <w:iCs w:val="0"/>
        <w:spacing w:val="0"/>
        <w:w w:val="100"/>
        <w:sz w:val="18"/>
        <w:szCs w:val="18"/>
        <w:lang w:val="es-ES" w:eastAsia="en-US" w:bidi="ar-SA"/>
      </w:rPr>
    </w:lvl>
    <w:lvl w:ilvl="1" w:tplc="20DCF430">
      <w:numFmt w:val="bullet"/>
      <w:lvlText w:val="•"/>
      <w:lvlJc w:val="left"/>
      <w:pPr>
        <w:ind w:left="449" w:hanging="180"/>
      </w:pPr>
      <w:rPr>
        <w:rFonts w:hint="default"/>
        <w:lang w:val="es-ES" w:eastAsia="en-US" w:bidi="ar-SA"/>
      </w:rPr>
    </w:lvl>
    <w:lvl w:ilvl="2" w:tplc="777078F6">
      <w:numFmt w:val="bullet"/>
      <w:lvlText w:val="•"/>
      <w:lvlJc w:val="left"/>
      <w:pPr>
        <w:ind w:left="718" w:hanging="180"/>
      </w:pPr>
      <w:rPr>
        <w:rFonts w:hint="default"/>
        <w:lang w:val="es-ES" w:eastAsia="en-US" w:bidi="ar-SA"/>
      </w:rPr>
    </w:lvl>
    <w:lvl w:ilvl="3" w:tplc="E2C099E2">
      <w:numFmt w:val="bullet"/>
      <w:lvlText w:val="•"/>
      <w:lvlJc w:val="left"/>
      <w:pPr>
        <w:ind w:left="987" w:hanging="180"/>
      </w:pPr>
      <w:rPr>
        <w:rFonts w:hint="default"/>
        <w:lang w:val="es-ES" w:eastAsia="en-US" w:bidi="ar-SA"/>
      </w:rPr>
    </w:lvl>
    <w:lvl w:ilvl="4" w:tplc="EC50518E">
      <w:numFmt w:val="bullet"/>
      <w:lvlText w:val="•"/>
      <w:lvlJc w:val="left"/>
      <w:pPr>
        <w:ind w:left="1256" w:hanging="180"/>
      </w:pPr>
      <w:rPr>
        <w:rFonts w:hint="default"/>
        <w:lang w:val="es-ES" w:eastAsia="en-US" w:bidi="ar-SA"/>
      </w:rPr>
    </w:lvl>
    <w:lvl w:ilvl="5" w:tplc="3F0C3E1E">
      <w:numFmt w:val="bullet"/>
      <w:lvlText w:val="•"/>
      <w:lvlJc w:val="left"/>
      <w:pPr>
        <w:ind w:left="1525" w:hanging="180"/>
      </w:pPr>
      <w:rPr>
        <w:rFonts w:hint="default"/>
        <w:lang w:val="es-ES" w:eastAsia="en-US" w:bidi="ar-SA"/>
      </w:rPr>
    </w:lvl>
    <w:lvl w:ilvl="6" w:tplc="79FC265A">
      <w:numFmt w:val="bullet"/>
      <w:lvlText w:val="•"/>
      <w:lvlJc w:val="left"/>
      <w:pPr>
        <w:ind w:left="1794" w:hanging="180"/>
      </w:pPr>
      <w:rPr>
        <w:rFonts w:hint="default"/>
        <w:lang w:val="es-ES" w:eastAsia="en-US" w:bidi="ar-SA"/>
      </w:rPr>
    </w:lvl>
    <w:lvl w:ilvl="7" w:tplc="B18CCE16">
      <w:numFmt w:val="bullet"/>
      <w:lvlText w:val="•"/>
      <w:lvlJc w:val="left"/>
      <w:pPr>
        <w:ind w:left="2063" w:hanging="180"/>
      </w:pPr>
      <w:rPr>
        <w:rFonts w:hint="default"/>
        <w:lang w:val="es-ES" w:eastAsia="en-US" w:bidi="ar-SA"/>
      </w:rPr>
    </w:lvl>
    <w:lvl w:ilvl="8" w:tplc="D2CC924A">
      <w:numFmt w:val="bullet"/>
      <w:lvlText w:val="•"/>
      <w:lvlJc w:val="left"/>
      <w:pPr>
        <w:ind w:left="2332" w:hanging="180"/>
      </w:pPr>
      <w:rPr>
        <w:rFonts w:hint="default"/>
        <w:lang w:val="es-ES" w:eastAsia="en-US" w:bidi="ar-SA"/>
      </w:rPr>
    </w:lvl>
  </w:abstractNum>
  <w:abstractNum w:abstractNumId="10">
    <w:nsid w:val="0E841CD5"/>
    <w:multiLevelType w:val="hybridMultilevel"/>
    <w:tmpl w:val="76C26096"/>
    <w:lvl w:ilvl="0" w:tplc="BAFCECFE">
      <w:start w:val="1"/>
      <w:numFmt w:val="decimal"/>
      <w:lvlText w:val="%1."/>
      <w:lvlJc w:val="left"/>
      <w:pPr>
        <w:ind w:left="247" w:hanging="248"/>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6F7EC1AC">
      <w:numFmt w:val="bullet"/>
      <w:lvlText w:val="•"/>
      <w:lvlJc w:val="left"/>
      <w:pPr>
        <w:ind w:left="1188" w:hanging="248"/>
      </w:pPr>
      <w:rPr>
        <w:rFonts w:hint="default"/>
        <w:lang w:val="es-ES" w:eastAsia="en-US" w:bidi="ar-SA"/>
      </w:rPr>
    </w:lvl>
    <w:lvl w:ilvl="2" w:tplc="9AC4F29E">
      <w:numFmt w:val="bullet"/>
      <w:lvlText w:val="•"/>
      <w:lvlJc w:val="left"/>
      <w:pPr>
        <w:ind w:left="2136" w:hanging="248"/>
      </w:pPr>
      <w:rPr>
        <w:rFonts w:hint="default"/>
        <w:lang w:val="es-ES" w:eastAsia="en-US" w:bidi="ar-SA"/>
      </w:rPr>
    </w:lvl>
    <w:lvl w:ilvl="3" w:tplc="198A3CCA">
      <w:numFmt w:val="bullet"/>
      <w:lvlText w:val="•"/>
      <w:lvlJc w:val="left"/>
      <w:pPr>
        <w:ind w:left="3084" w:hanging="248"/>
      </w:pPr>
      <w:rPr>
        <w:rFonts w:hint="default"/>
        <w:lang w:val="es-ES" w:eastAsia="en-US" w:bidi="ar-SA"/>
      </w:rPr>
    </w:lvl>
    <w:lvl w:ilvl="4" w:tplc="89203652">
      <w:numFmt w:val="bullet"/>
      <w:lvlText w:val="•"/>
      <w:lvlJc w:val="left"/>
      <w:pPr>
        <w:ind w:left="4032" w:hanging="248"/>
      </w:pPr>
      <w:rPr>
        <w:rFonts w:hint="default"/>
        <w:lang w:val="es-ES" w:eastAsia="en-US" w:bidi="ar-SA"/>
      </w:rPr>
    </w:lvl>
    <w:lvl w:ilvl="5" w:tplc="64126FCE">
      <w:numFmt w:val="bullet"/>
      <w:lvlText w:val="•"/>
      <w:lvlJc w:val="left"/>
      <w:pPr>
        <w:ind w:left="4980" w:hanging="248"/>
      </w:pPr>
      <w:rPr>
        <w:rFonts w:hint="default"/>
        <w:lang w:val="es-ES" w:eastAsia="en-US" w:bidi="ar-SA"/>
      </w:rPr>
    </w:lvl>
    <w:lvl w:ilvl="6" w:tplc="C598FE84">
      <w:numFmt w:val="bullet"/>
      <w:lvlText w:val="•"/>
      <w:lvlJc w:val="left"/>
      <w:pPr>
        <w:ind w:left="5928" w:hanging="248"/>
      </w:pPr>
      <w:rPr>
        <w:rFonts w:hint="default"/>
        <w:lang w:val="es-ES" w:eastAsia="en-US" w:bidi="ar-SA"/>
      </w:rPr>
    </w:lvl>
    <w:lvl w:ilvl="7" w:tplc="DC1A74C4">
      <w:numFmt w:val="bullet"/>
      <w:lvlText w:val="•"/>
      <w:lvlJc w:val="left"/>
      <w:pPr>
        <w:ind w:left="6876" w:hanging="248"/>
      </w:pPr>
      <w:rPr>
        <w:rFonts w:hint="default"/>
        <w:lang w:val="es-ES" w:eastAsia="en-US" w:bidi="ar-SA"/>
      </w:rPr>
    </w:lvl>
    <w:lvl w:ilvl="8" w:tplc="EFC6FFB0">
      <w:numFmt w:val="bullet"/>
      <w:lvlText w:val="•"/>
      <w:lvlJc w:val="left"/>
      <w:pPr>
        <w:ind w:left="7824" w:hanging="248"/>
      </w:pPr>
      <w:rPr>
        <w:rFonts w:hint="default"/>
        <w:lang w:val="es-ES" w:eastAsia="en-US" w:bidi="ar-SA"/>
      </w:rPr>
    </w:lvl>
  </w:abstractNum>
  <w:abstractNum w:abstractNumId="11">
    <w:nsid w:val="0EC83AF8"/>
    <w:multiLevelType w:val="hybridMultilevel"/>
    <w:tmpl w:val="EFE4A438"/>
    <w:lvl w:ilvl="0" w:tplc="7D64037E">
      <w:start w:val="6"/>
      <w:numFmt w:val="decimal"/>
      <w:lvlText w:val="%1)"/>
      <w:lvlJc w:val="left"/>
      <w:pPr>
        <w:ind w:left="459"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6F4082B4">
      <w:numFmt w:val="bullet"/>
      <w:lvlText w:val="•"/>
      <w:lvlJc w:val="left"/>
      <w:pPr>
        <w:ind w:left="1092" w:hanging="360"/>
      </w:pPr>
      <w:rPr>
        <w:rFonts w:hint="default"/>
        <w:lang w:val="es-ES" w:eastAsia="en-US" w:bidi="ar-SA"/>
      </w:rPr>
    </w:lvl>
    <w:lvl w:ilvl="2" w:tplc="9F1C7D16">
      <w:numFmt w:val="bullet"/>
      <w:lvlText w:val="•"/>
      <w:lvlJc w:val="left"/>
      <w:pPr>
        <w:ind w:left="1725" w:hanging="360"/>
      </w:pPr>
      <w:rPr>
        <w:rFonts w:hint="default"/>
        <w:lang w:val="es-ES" w:eastAsia="en-US" w:bidi="ar-SA"/>
      </w:rPr>
    </w:lvl>
    <w:lvl w:ilvl="3" w:tplc="42AAF818">
      <w:numFmt w:val="bullet"/>
      <w:lvlText w:val="•"/>
      <w:lvlJc w:val="left"/>
      <w:pPr>
        <w:ind w:left="2358" w:hanging="360"/>
      </w:pPr>
      <w:rPr>
        <w:rFonts w:hint="default"/>
        <w:lang w:val="es-ES" w:eastAsia="en-US" w:bidi="ar-SA"/>
      </w:rPr>
    </w:lvl>
    <w:lvl w:ilvl="4" w:tplc="70A0381E">
      <w:numFmt w:val="bullet"/>
      <w:lvlText w:val="•"/>
      <w:lvlJc w:val="left"/>
      <w:pPr>
        <w:ind w:left="2990" w:hanging="360"/>
      </w:pPr>
      <w:rPr>
        <w:rFonts w:hint="default"/>
        <w:lang w:val="es-ES" w:eastAsia="en-US" w:bidi="ar-SA"/>
      </w:rPr>
    </w:lvl>
    <w:lvl w:ilvl="5" w:tplc="6778CD0C">
      <w:numFmt w:val="bullet"/>
      <w:lvlText w:val="•"/>
      <w:lvlJc w:val="left"/>
      <w:pPr>
        <w:ind w:left="3623" w:hanging="360"/>
      </w:pPr>
      <w:rPr>
        <w:rFonts w:hint="default"/>
        <w:lang w:val="es-ES" w:eastAsia="en-US" w:bidi="ar-SA"/>
      </w:rPr>
    </w:lvl>
    <w:lvl w:ilvl="6" w:tplc="F81043BE">
      <w:numFmt w:val="bullet"/>
      <w:lvlText w:val="•"/>
      <w:lvlJc w:val="left"/>
      <w:pPr>
        <w:ind w:left="4256" w:hanging="360"/>
      </w:pPr>
      <w:rPr>
        <w:rFonts w:hint="default"/>
        <w:lang w:val="es-ES" w:eastAsia="en-US" w:bidi="ar-SA"/>
      </w:rPr>
    </w:lvl>
    <w:lvl w:ilvl="7" w:tplc="21366BB4">
      <w:numFmt w:val="bullet"/>
      <w:lvlText w:val="•"/>
      <w:lvlJc w:val="left"/>
      <w:pPr>
        <w:ind w:left="4888" w:hanging="360"/>
      </w:pPr>
      <w:rPr>
        <w:rFonts w:hint="default"/>
        <w:lang w:val="es-ES" w:eastAsia="en-US" w:bidi="ar-SA"/>
      </w:rPr>
    </w:lvl>
    <w:lvl w:ilvl="8" w:tplc="75ACDE96">
      <w:numFmt w:val="bullet"/>
      <w:lvlText w:val="•"/>
      <w:lvlJc w:val="left"/>
      <w:pPr>
        <w:ind w:left="5521" w:hanging="360"/>
      </w:pPr>
      <w:rPr>
        <w:rFonts w:hint="default"/>
        <w:lang w:val="es-ES" w:eastAsia="en-US" w:bidi="ar-SA"/>
      </w:rPr>
    </w:lvl>
  </w:abstractNum>
  <w:abstractNum w:abstractNumId="12">
    <w:nsid w:val="0F002A3C"/>
    <w:multiLevelType w:val="hybridMultilevel"/>
    <w:tmpl w:val="D42ADED0"/>
    <w:lvl w:ilvl="0" w:tplc="738C262A">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5D1A1F6A">
      <w:numFmt w:val="bullet"/>
      <w:lvlText w:val="•"/>
      <w:lvlJc w:val="left"/>
      <w:pPr>
        <w:ind w:left="404" w:hanging="180"/>
      </w:pPr>
      <w:rPr>
        <w:rFonts w:hint="default"/>
        <w:lang w:val="es-ES" w:eastAsia="en-US" w:bidi="ar-SA"/>
      </w:rPr>
    </w:lvl>
    <w:lvl w:ilvl="2" w:tplc="9FB6AEEC">
      <w:numFmt w:val="bullet"/>
      <w:lvlText w:val="•"/>
      <w:lvlJc w:val="left"/>
      <w:pPr>
        <w:ind w:left="629" w:hanging="180"/>
      </w:pPr>
      <w:rPr>
        <w:rFonts w:hint="default"/>
        <w:lang w:val="es-ES" w:eastAsia="en-US" w:bidi="ar-SA"/>
      </w:rPr>
    </w:lvl>
    <w:lvl w:ilvl="3" w:tplc="148C808E">
      <w:numFmt w:val="bullet"/>
      <w:lvlText w:val="•"/>
      <w:lvlJc w:val="left"/>
      <w:pPr>
        <w:ind w:left="854" w:hanging="180"/>
      </w:pPr>
      <w:rPr>
        <w:rFonts w:hint="default"/>
        <w:lang w:val="es-ES" w:eastAsia="en-US" w:bidi="ar-SA"/>
      </w:rPr>
    </w:lvl>
    <w:lvl w:ilvl="4" w:tplc="39D06D98">
      <w:numFmt w:val="bullet"/>
      <w:lvlText w:val="•"/>
      <w:lvlJc w:val="left"/>
      <w:pPr>
        <w:ind w:left="1078" w:hanging="180"/>
      </w:pPr>
      <w:rPr>
        <w:rFonts w:hint="default"/>
        <w:lang w:val="es-ES" w:eastAsia="en-US" w:bidi="ar-SA"/>
      </w:rPr>
    </w:lvl>
    <w:lvl w:ilvl="5" w:tplc="F7ECB00E">
      <w:numFmt w:val="bullet"/>
      <w:lvlText w:val="•"/>
      <w:lvlJc w:val="left"/>
      <w:pPr>
        <w:ind w:left="1303" w:hanging="180"/>
      </w:pPr>
      <w:rPr>
        <w:rFonts w:hint="default"/>
        <w:lang w:val="es-ES" w:eastAsia="en-US" w:bidi="ar-SA"/>
      </w:rPr>
    </w:lvl>
    <w:lvl w:ilvl="6" w:tplc="9A94A43A">
      <w:numFmt w:val="bullet"/>
      <w:lvlText w:val="•"/>
      <w:lvlJc w:val="left"/>
      <w:pPr>
        <w:ind w:left="1528" w:hanging="180"/>
      </w:pPr>
      <w:rPr>
        <w:rFonts w:hint="default"/>
        <w:lang w:val="es-ES" w:eastAsia="en-US" w:bidi="ar-SA"/>
      </w:rPr>
    </w:lvl>
    <w:lvl w:ilvl="7" w:tplc="E7181FA0">
      <w:numFmt w:val="bullet"/>
      <w:lvlText w:val="•"/>
      <w:lvlJc w:val="left"/>
      <w:pPr>
        <w:ind w:left="1752" w:hanging="180"/>
      </w:pPr>
      <w:rPr>
        <w:rFonts w:hint="default"/>
        <w:lang w:val="es-ES" w:eastAsia="en-US" w:bidi="ar-SA"/>
      </w:rPr>
    </w:lvl>
    <w:lvl w:ilvl="8" w:tplc="93B4E806">
      <w:numFmt w:val="bullet"/>
      <w:lvlText w:val="•"/>
      <w:lvlJc w:val="left"/>
      <w:pPr>
        <w:ind w:left="1977" w:hanging="180"/>
      </w:pPr>
      <w:rPr>
        <w:rFonts w:hint="default"/>
        <w:lang w:val="es-ES" w:eastAsia="en-US" w:bidi="ar-SA"/>
      </w:rPr>
    </w:lvl>
  </w:abstractNum>
  <w:abstractNum w:abstractNumId="13">
    <w:nsid w:val="1024663E"/>
    <w:multiLevelType w:val="hybridMultilevel"/>
    <w:tmpl w:val="676AEC8C"/>
    <w:lvl w:ilvl="0" w:tplc="389C1C30">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C5ACEF56">
      <w:numFmt w:val="bullet"/>
      <w:lvlText w:val=""/>
      <w:lvlJc w:val="left"/>
      <w:pPr>
        <w:ind w:left="269" w:hanging="164"/>
      </w:pPr>
      <w:rPr>
        <w:rFonts w:ascii="Symbol" w:eastAsia="Symbol" w:hAnsi="Symbol" w:cs="Symbol" w:hint="default"/>
        <w:b w:val="0"/>
        <w:bCs w:val="0"/>
        <w:i w:val="0"/>
        <w:iCs w:val="0"/>
        <w:spacing w:val="0"/>
        <w:w w:val="100"/>
        <w:sz w:val="18"/>
        <w:szCs w:val="18"/>
        <w:lang w:val="es-ES" w:eastAsia="en-US" w:bidi="ar-SA"/>
      </w:rPr>
    </w:lvl>
    <w:lvl w:ilvl="2" w:tplc="5224855C">
      <w:numFmt w:val="bullet"/>
      <w:lvlText w:val="•"/>
      <w:lvlJc w:val="left"/>
      <w:pPr>
        <w:ind w:left="650" w:hanging="164"/>
      </w:pPr>
      <w:rPr>
        <w:rFonts w:hint="default"/>
        <w:lang w:val="es-ES" w:eastAsia="en-US" w:bidi="ar-SA"/>
      </w:rPr>
    </w:lvl>
    <w:lvl w:ilvl="3" w:tplc="7A545BD0">
      <w:numFmt w:val="bullet"/>
      <w:lvlText w:val="•"/>
      <w:lvlJc w:val="left"/>
      <w:pPr>
        <w:ind w:left="1040" w:hanging="164"/>
      </w:pPr>
      <w:rPr>
        <w:rFonts w:hint="default"/>
        <w:lang w:val="es-ES" w:eastAsia="en-US" w:bidi="ar-SA"/>
      </w:rPr>
    </w:lvl>
    <w:lvl w:ilvl="4" w:tplc="9BA472CC">
      <w:numFmt w:val="bullet"/>
      <w:lvlText w:val="•"/>
      <w:lvlJc w:val="left"/>
      <w:pPr>
        <w:ind w:left="1430" w:hanging="164"/>
      </w:pPr>
      <w:rPr>
        <w:rFonts w:hint="default"/>
        <w:lang w:val="es-ES" w:eastAsia="en-US" w:bidi="ar-SA"/>
      </w:rPr>
    </w:lvl>
    <w:lvl w:ilvl="5" w:tplc="6C8A68B4">
      <w:numFmt w:val="bullet"/>
      <w:lvlText w:val="•"/>
      <w:lvlJc w:val="left"/>
      <w:pPr>
        <w:ind w:left="1820" w:hanging="164"/>
      </w:pPr>
      <w:rPr>
        <w:rFonts w:hint="default"/>
        <w:lang w:val="es-ES" w:eastAsia="en-US" w:bidi="ar-SA"/>
      </w:rPr>
    </w:lvl>
    <w:lvl w:ilvl="6" w:tplc="5D421BEC">
      <w:numFmt w:val="bullet"/>
      <w:lvlText w:val="•"/>
      <w:lvlJc w:val="left"/>
      <w:pPr>
        <w:ind w:left="2210" w:hanging="164"/>
      </w:pPr>
      <w:rPr>
        <w:rFonts w:hint="default"/>
        <w:lang w:val="es-ES" w:eastAsia="en-US" w:bidi="ar-SA"/>
      </w:rPr>
    </w:lvl>
    <w:lvl w:ilvl="7" w:tplc="A76C6E8A">
      <w:numFmt w:val="bullet"/>
      <w:lvlText w:val="•"/>
      <w:lvlJc w:val="left"/>
      <w:pPr>
        <w:ind w:left="2600" w:hanging="164"/>
      </w:pPr>
      <w:rPr>
        <w:rFonts w:hint="default"/>
        <w:lang w:val="es-ES" w:eastAsia="en-US" w:bidi="ar-SA"/>
      </w:rPr>
    </w:lvl>
    <w:lvl w:ilvl="8" w:tplc="2F10F430">
      <w:numFmt w:val="bullet"/>
      <w:lvlText w:val="•"/>
      <w:lvlJc w:val="left"/>
      <w:pPr>
        <w:ind w:left="2990" w:hanging="164"/>
      </w:pPr>
      <w:rPr>
        <w:rFonts w:hint="default"/>
        <w:lang w:val="es-ES" w:eastAsia="en-US" w:bidi="ar-SA"/>
      </w:rPr>
    </w:lvl>
  </w:abstractNum>
  <w:abstractNum w:abstractNumId="14">
    <w:nsid w:val="107C17A1"/>
    <w:multiLevelType w:val="hybridMultilevel"/>
    <w:tmpl w:val="5B9CC602"/>
    <w:lvl w:ilvl="0" w:tplc="F5E4BB22">
      <w:start w:val="1"/>
      <w:numFmt w:val="lowerLetter"/>
      <w:lvlText w:val="%1)"/>
      <w:lvlJc w:val="left"/>
      <w:pPr>
        <w:ind w:left="245" w:hanging="246"/>
      </w:pPr>
      <w:rPr>
        <w:rFonts w:ascii="Times New Roman" w:eastAsia="Times New Roman" w:hAnsi="Times New Roman" w:cs="Times New Roman" w:hint="default"/>
        <w:b w:val="0"/>
        <w:bCs w:val="0"/>
        <w:i w:val="0"/>
        <w:iCs w:val="0"/>
        <w:spacing w:val="-1"/>
        <w:w w:val="100"/>
        <w:sz w:val="24"/>
        <w:szCs w:val="24"/>
        <w:lang w:val="es-ES" w:eastAsia="en-US" w:bidi="ar-SA"/>
      </w:rPr>
    </w:lvl>
    <w:lvl w:ilvl="1" w:tplc="90383DD0">
      <w:numFmt w:val="bullet"/>
      <w:lvlText w:val="•"/>
      <w:lvlJc w:val="left"/>
      <w:pPr>
        <w:ind w:left="1188" w:hanging="246"/>
      </w:pPr>
      <w:rPr>
        <w:rFonts w:hint="default"/>
        <w:lang w:val="es-ES" w:eastAsia="en-US" w:bidi="ar-SA"/>
      </w:rPr>
    </w:lvl>
    <w:lvl w:ilvl="2" w:tplc="C780FE18">
      <w:numFmt w:val="bullet"/>
      <w:lvlText w:val="•"/>
      <w:lvlJc w:val="left"/>
      <w:pPr>
        <w:ind w:left="2136" w:hanging="246"/>
      </w:pPr>
      <w:rPr>
        <w:rFonts w:hint="default"/>
        <w:lang w:val="es-ES" w:eastAsia="en-US" w:bidi="ar-SA"/>
      </w:rPr>
    </w:lvl>
    <w:lvl w:ilvl="3" w:tplc="898A1F2A">
      <w:numFmt w:val="bullet"/>
      <w:lvlText w:val="•"/>
      <w:lvlJc w:val="left"/>
      <w:pPr>
        <w:ind w:left="3084" w:hanging="246"/>
      </w:pPr>
      <w:rPr>
        <w:rFonts w:hint="default"/>
        <w:lang w:val="es-ES" w:eastAsia="en-US" w:bidi="ar-SA"/>
      </w:rPr>
    </w:lvl>
    <w:lvl w:ilvl="4" w:tplc="DE74A7D6">
      <w:numFmt w:val="bullet"/>
      <w:lvlText w:val="•"/>
      <w:lvlJc w:val="left"/>
      <w:pPr>
        <w:ind w:left="4032" w:hanging="246"/>
      </w:pPr>
      <w:rPr>
        <w:rFonts w:hint="default"/>
        <w:lang w:val="es-ES" w:eastAsia="en-US" w:bidi="ar-SA"/>
      </w:rPr>
    </w:lvl>
    <w:lvl w:ilvl="5" w:tplc="55A88462">
      <w:numFmt w:val="bullet"/>
      <w:lvlText w:val="•"/>
      <w:lvlJc w:val="left"/>
      <w:pPr>
        <w:ind w:left="4980" w:hanging="246"/>
      </w:pPr>
      <w:rPr>
        <w:rFonts w:hint="default"/>
        <w:lang w:val="es-ES" w:eastAsia="en-US" w:bidi="ar-SA"/>
      </w:rPr>
    </w:lvl>
    <w:lvl w:ilvl="6" w:tplc="3BCC7FC2">
      <w:numFmt w:val="bullet"/>
      <w:lvlText w:val="•"/>
      <w:lvlJc w:val="left"/>
      <w:pPr>
        <w:ind w:left="5928" w:hanging="246"/>
      </w:pPr>
      <w:rPr>
        <w:rFonts w:hint="default"/>
        <w:lang w:val="es-ES" w:eastAsia="en-US" w:bidi="ar-SA"/>
      </w:rPr>
    </w:lvl>
    <w:lvl w:ilvl="7" w:tplc="9C30510C">
      <w:numFmt w:val="bullet"/>
      <w:lvlText w:val="•"/>
      <w:lvlJc w:val="left"/>
      <w:pPr>
        <w:ind w:left="6876" w:hanging="246"/>
      </w:pPr>
      <w:rPr>
        <w:rFonts w:hint="default"/>
        <w:lang w:val="es-ES" w:eastAsia="en-US" w:bidi="ar-SA"/>
      </w:rPr>
    </w:lvl>
    <w:lvl w:ilvl="8" w:tplc="C2CA7064">
      <w:numFmt w:val="bullet"/>
      <w:lvlText w:val="•"/>
      <w:lvlJc w:val="left"/>
      <w:pPr>
        <w:ind w:left="7824" w:hanging="246"/>
      </w:pPr>
      <w:rPr>
        <w:rFonts w:hint="default"/>
        <w:lang w:val="es-ES" w:eastAsia="en-US" w:bidi="ar-SA"/>
      </w:rPr>
    </w:lvl>
  </w:abstractNum>
  <w:abstractNum w:abstractNumId="15">
    <w:nsid w:val="132650DE"/>
    <w:multiLevelType w:val="hybridMultilevel"/>
    <w:tmpl w:val="5B6E077C"/>
    <w:lvl w:ilvl="0" w:tplc="81704698">
      <w:numFmt w:val="bullet"/>
      <w:lvlText w:val=""/>
      <w:lvlJc w:val="left"/>
      <w:pPr>
        <w:ind w:left="720" w:hanging="360"/>
      </w:pPr>
      <w:rPr>
        <w:rFonts w:ascii="Symbol" w:eastAsia="Symbol" w:hAnsi="Symbol" w:cs="Symbol" w:hint="default"/>
        <w:b w:val="0"/>
        <w:bCs w:val="0"/>
        <w:i w:val="0"/>
        <w:iCs w:val="0"/>
        <w:spacing w:val="0"/>
        <w:w w:val="100"/>
        <w:sz w:val="24"/>
        <w:szCs w:val="24"/>
        <w:lang w:val="es-ES" w:eastAsia="en-US" w:bidi="ar-SA"/>
      </w:rPr>
    </w:lvl>
    <w:lvl w:ilvl="1" w:tplc="8F623FDA">
      <w:numFmt w:val="bullet"/>
      <w:lvlText w:val="•"/>
      <w:lvlJc w:val="left"/>
      <w:pPr>
        <w:ind w:left="1656" w:hanging="360"/>
      </w:pPr>
      <w:rPr>
        <w:rFonts w:hint="default"/>
        <w:lang w:val="es-ES" w:eastAsia="en-US" w:bidi="ar-SA"/>
      </w:rPr>
    </w:lvl>
    <w:lvl w:ilvl="2" w:tplc="055CE07A">
      <w:numFmt w:val="bullet"/>
      <w:lvlText w:val="•"/>
      <w:lvlJc w:val="left"/>
      <w:pPr>
        <w:ind w:left="2592" w:hanging="360"/>
      </w:pPr>
      <w:rPr>
        <w:rFonts w:hint="default"/>
        <w:lang w:val="es-ES" w:eastAsia="en-US" w:bidi="ar-SA"/>
      </w:rPr>
    </w:lvl>
    <w:lvl w:ilvl="3" w:tplc="5E262B38">
      <w:numFmt w:val="bullet"/>
      <w:lvlText w:val="•"/>
      <w:lvlJc w:val="left"/>
      <w:pPr>
        <w:ind w:left="3528" w:hanging="360"/>
      </w:pPr>
      <w:rPr>
        <w:rFonts w:hint="default"/>
        <w:lang w:val="es-ES" w:eastAsia="en-US" w:bidi="ar-SA"/>
      </w:rPr>
    </w:lvl>
    <w:lvl w:ilvl="4" w:tplc="85D608D8">
      <w:numFmt w:val="bullet"/>
      <w:lvlText w:val="•"/>
      <w:lvlJc w:val="left"/>
      <w:pPr>
        <w:ind w:left="4464" w:hanging="360"/>
      </w:pPr>
      <w:rPr>
        <w:rFonts w:hint="default"/>
        <w:lang w:val="es-ES" w:eastAsia="en-US" w:bidi="ar-SA"/>
      </w:rPr>
    </w:lvl>
    <w:lvl w:ilvl="5" w:tplc="9E06E182">
      <w:numFmt w:val="bullet"/>
      <w:lvlText w:val="•"/>
      <w:lvlJc w:val="left"/>
      <w:pPr>
        <w:ind w:left="5400" w:hanging="360"/>
      </w:pPr>
      <w:rPr>
        <w:rFonts w:hint="default"/>
        <w:lang w:val="es-ES" w:eastAsia="en-US" w:bidi="ar-SA"/>
      </w:rPr>
    </w:lvl>
    <w:lvl w:ilvl="6" w:tplc="EBA6F2F6">
      <w:numFmt w:val="bullet"/>
      <w:lvlText w:val="•"/>
      <w:lvlJc w:val="left"/>
      <w:pPr>
        <w:ind w:left="6336" w:hanging="360"/>
      </w:pPr>
      <w:rPr>
        <w:rFonts w:hint="default"/>
        <w:lang w:val="es-ES" w:eastAsia="en-US" w:bidi="ar-SA"/>
      </w:rPr>
    </w:lvl>
    <w:lvl w:ilvl="7" w:tplc="81A87370">
      <w:numFmt w:val="bullet"/>
      <w:lvlText w:val="•"/>
      <w:lvlJc w:val="left"/>
      <w:pPr>
        <w:ind w:left="7272" w:hanging="360"/>
      </w:pPr>
      <w:rPr>
        <w:rFonts w:hint="default"/>
        <w:lang w:val="es-ES" w:eastAsia="en-US" w:bidi="ar-SA"/>
      </w:rPr>
    </w:lvl>
    <w:lvl w:ilvl="8" w:tplc="F536BCC8">
      <w:numFmt w:val="bullet"/>
      <w:lvlText w:val="•"/>
      <w:lvlJc w:val="left"/>
      <w:pPr>
        <w:ind w:left="8208" w:hanging="360"/>
      </w:pPr>
      <w:rPr>
        <w:rFonts w:hint="default"/>
        <w:lang w:val="es-ES" w:eastAsia="en-US" w:bidi="ar-SA"/>
      </w:rPr>
    </w:lvl>
  </w:abstractNum>
  <w:abstractNum w:abstractNumId="16">
    <w:nsid w:val="17FE1A40"/>
    <w:multiLevelType w:val="hybridMultilevel"/>
    <w:tmpl w:val="5E1E073E"/>
    <w:lvl w:ilvl="0" w:tplc="39C484DE">
      <w:start w:val="1"/>
      <w:numFmt w:val="decimal"/>
      <w:lvlText w:val="%1."/>
      <w:lvlJc w:val="left"/>
      <w:pPr>
        <w:ind w:left="105" w:hanging="235"/>
      </w:pPr>
      <w:rPr>
        <w:rFonts w:ascii="Times New Roman" w:eastAsia="Times New Roman" w:hAnsi="Times New Roman" w:cs="Times New Roman" w:hint="default"/>
        <w:b w:val="0"/>
        <w:bCs w:val="0"/>
        <w:i w:val="0"/>
        <w:iCs w:val="0"/>
        <w:spacing w:val="0"/>
        <w:w w:val="100"/>
        <w:sz w:val="22"/>
        <w:szCs w:val="22"/>
        <w:lang w:val="es-ES" w:eastAsia="en-US" w:bidi="ar-SA"/>
      </w:rPr>
    </w:lvl>
    <w:lvl w:ilvl="1" w:tplc="A3D6FA2C">
      <w:numFmt w:val="bullet"/>
      <w:lvlText w:val="•"/>
      <w:lvlJc w:val="left"/>
      <w:pPr>
        <w:ind w:left="1440" w:hanging="235"/>
      </w:pPr>
      <w:rPr>
        <w:rFonts w:hint="default"/>
        <w:lang w:val="es-ES" w:eastAsia="en-US" w:bidi="ar-SA"/>
      </w:rPr>
    </w:lvl>
    <w:lvl w:ilvl="2" w:tplc="18F0FEC4">
      <w:numFmt w:val="bullet"/>
      <w:lvlText w:val="•"/>
      <w:lvlJc w:val="left"/>
      <w:pPr>
        <w:ind w:left="2780" w:hanging="235"/>
      </w:pPr>
      <w:rPr>
        <w:rFonts w:hint="default"/>
        <w:lang w:val="es-ES" w:eastAsia="en-US" w:bidi="ar-SA"/>
      </w:rPr>
    </w:lvl>
    <w:lvl w:ilvl="3" w:tplc="3AB800FA">
      <w:numFmt w:val="bullet"/>
      <w:lvlText w:val="•"/>
      <w:lvlJc w:val="left"/>
      <w:pPr>
        <w:ind w:left="4121" w:hanging="235"/>
      </w:pPr>
      <w:rPr>
        <w:rFonts w:hint="default"/>
        <w:lang w:val="es-ES" w:eastAsia="en-US" w:bidi="ar-SA"/>
      </w:rPr>
    </w:lvl>
    <w:lvl w:ilvl="4" w:tplc="C4184B6C">
      <w:numFmt w:val="bullet"/>
      <w:lvlText w:val="•"/>
      <w:lvlJc w:val="left"/>
      <w:pPr>
        <w:ind w:left="5461" w:hanging="235"/>
      </w:pPr>
      <w:rPr>
        <w:rFonts w:hint="default"/>
        <w:lang w:val="es-ES" w:eastAsia="en-US" w:bidi="ar-SA"/>
      </w:rPr>
    </w:lvl>
    <w:lvl w:ilvl="5" w:tplc="BB8A3026">
      <w:numFmt w:val="bullet"/>
      <w:lvlText w:val="•"/>
      <w:lvlJc w:val="left"/>
      <w:pPr>
        <w:ind w:left="6802" w:hanging="235"/>
      </w:pPr>
      <w:rPr>
        <w:rFonts w:hint="default"/>
        <w:lang w:val="es-ES" w:eastAsia="en-US" w:bidi="ar-SA"/>
      </w:rPr>
    </w:lvl>
    <w:lvl w:ilvl="6" w:tplc="835E42FA">
      <w:numFmt w:val="bullet"/>
      <w:lvlText w:val="•"/>
      <w:lvlJc w:val="left"/>
      <w:pPr>
        <w:ind w:left="8142" w:hanging="235"/>
      </w:pPr>
      <w:rPr>
        <w:rFonts w:hint="default"/>
        <w:lang w:val="es-ES" w:eastAsia="en-US" w:bidi="ar-SA"/>
      </w:rPr>
    </w:lvl>
    <w:lvl w:ilvl="7" w:tplc="E042DFE8">
      <w:numFmt w:val="bullet"/>
      <w:lvlText w:val="•"/>
      <w:lvlJc w:val="left"/>
      <w:pPr>
        <w:ind w:left="9482" w:hanging="235"/>
      </w:pPr>
      <w:rPr>
        <w:rFonts w:hint="default"/>
        <w:lang w:val="es-ES" w:eastAsia="en-US" w:bidi="ar-SA"/>
      </w:rPr>
    </w:lvl>
    <w:lvl w:ilvl="8" w:tplc="498601CE">
      <w:numFmt w:val="bullet"/>
      <w:lvlText w:val="•"/>
      <w:lvlJc w:val="left"/>
      <w:pPr>
        <w:ind w:left="10823" w:hanging="235"/>
      </w:pPr>
      <w:rPr>
        <w:rFonts w:hint="default"/>
        <w:lang w:val="es-ES" w:eastAsia="en-US" w:bidi="ar-SA"/>
      </w:rPr>
    </w:lvl>
  </w:abstractNum>
  <w:abstractNum w:abstractNumId="17">
    <w:nsid w:val="18134D8D"/>
    <w:multiLevelType w:val="hybridMultilevel"/>
    <w:tmpl w:val="9F12DD28"/>
    <w:lvl w:ilvl="0" w:tplc="0474306C">
      <w:start w:val="5"/>
      <w:numFmt w:val="lowerLetter"/>
      <w:lvlText w:val="%1."/>
      <w:lvlJc w:val="left"/>
      <w:pPr>
        <w:ind w:left="780" w:hanging="361"/>
      </w:pPr>
      <w:rPr>
        <w:rFonts w:ascii="Trebuchet MS" w:eastAsia="Trebuchet MS" w:hAnsi="Trebuchet MS" w:cs="Trebuchet MS" w:hint="default"/>
        <w:b w:val="0"/>
        <w:bCs w:val="0"/>
        <w:i w:val="0"/>
        <w:iCs w:val="0"/>
        <w:spacing w:val="-2"/>
        <w:w w:val="89"/>
        <w:sz w:val="22"/>
        <w:szCs w:val="22"/>
        <w:lang w:val="es-ES" w:eastAsia="en-US" w:bidi="ar-SA"/>
      </w:rPr>
    </w:lvl>
    <w:lvl w:ilvl="1" w:tplc="2F4E2026">
      <w:numFmt w:val="bullet"/>
      <w:lvlText w:val="•"/>
      <w:lvlJc w:val="left"/>
      <w:pPr>
        <w:ind w:left="1770" w:hanging="361"/>
      </w:pPr>
      <w:rPr>
        <w:rFonts w:hint="default"/>
        <w:lang w:val="es-ES" w:eastAsia="en-US" w:bidi="ar-SA"/>
      </w:rPr>
    </w:lvl>
    <w:lvl w:ilvl="2" w:tplc="CC8CA42C">
      <w:numFmt w:val="bullet"/>
      <w:lvlText w:val="•"/>
      <w:lvlJc w:val="left"/>
      <w:pPr>
        <w:ind w:left="2760" w:hanging="361"/>
      </w:pPr>
      <w:rPr>
        <w:rFonts w:hint="default"/>
        <w:lang w:val="es-ES" w:eastAsia="en-US" w:bidi="ar-SA"/>
      </w:rPr>
    </w:lvl>
    <w:lvl w:ilvl="3" w:tplc="D974F4C8">
      <w:numFmt w:val="bullet"/>
      <w:lvlText w:val="•"/>
      <w:lvlJc w:val="left"/>
      <w:pPr>
        <w:ind w:left="3750" w:hanging="361"/>
      </w:pPr>
      <w:rPr>
        <w:rFonts w:hint="default"/>
        <w:lang w:val="es-ES" w:eastAsia="en-US" w:bidi="ar-SA"/>
      </w:rPr>
    </w:lvl>
    <w:lvl w:ilvl="4" w:tplc="38E4FDC8">
      <w:numFmt w:val="bullet"/>
      <w:lvlText w:val="•"/>
      <w:lvlJc w:val="left"/>
      <w:pPr>
        <w:ind w:left="4741" w:hanging="361"/>
      </w:pPr>
      <w:rPr>
        <w:rFonts w:hint="default"/>
        <w:lang w:val="es-ES" w:eastAsia="en-US" w:bidi="ar-SA"/>
      </w:rPr>
    </w:lvl>
    <w:lvl w:ilvl="5" w:tplc="6E400DCC">
      <w:numFmt w:val="bullet"/>
      <w:lvlText w:val="•"/>
      <w:lvlJc w:val="left"/>
      <w:pPr>
        <w:ind w:left="5731" w:hanging="361"/>
      </w:pPr>
      <w:rPr>
        <w:rFonts w:hint="default"/>
        <w:lang w:val="es-ES" w:eastAsia="en-US" w:bidi="ar-SA"/>
      </w:rPr>
    </w:lvl>
    <w:lvl w:ilvl="6" w:tplc="ACE6A5FC">
      <w:numFmt w:val="bullet"/>
      <w:lvlText w:val="•"/>
      <w:lvlJc w:val="left"/>
      <w:pPr>
        <w:ind w:left="6721" w:hanging="361"/>
      </w:pPr>
      <w:rPr>
        <w:rFonts w:hint="default"/>
        <w:lang w:val="es-ES" w:eastAsia="en-US" w:bidi="ar-SA"/>
      </w:rPr>
    </w:lvl>
    <w:lvl w:ilvl="7" w:tplc="1E7267D8">
      <w:numFmt w:val="bullet"/>
      <w:lvlText w:val="•"/>
      <w:lvlJc w:val="left"/>
      <w:pPr>
        <w:ind w:left="7712" w:hanging="361"/>
      </w:pPr>
      <w:rPr>
        <w:rFonts w:hint="default"/>
        <w:lang w:val="es-ES" w:eastAsia="en-US" w:bidi="ar-SA"/>
      </w:rPr>
    </w:lvl>
    <w:lvl w:ilvl="8" w:tplc="1F8A6650">
      <w:numFmt w:val="bullet"/>
      <w:lvlText w:val="•"/>
      <w:lvlJc w:val="left"/>
      <w:pPr>
        <w:ind w:left="8702" w:hanging="361"/>
      </w:pPr>
      <w:rPr>
        <w:rFonts w:hint="default"/>
        <w:lang w:val="es-ES" w:eastAsia="en-US" w:bidi="ar-SA"/>
      </w:rPr>
    </w:lvl>
  </w:abstractNum>
  <w:abstractNum w:abstractNumId="18">
    <w:nsid w:val="18511D40"/>
    <w:multiLevelType w:val="hybridMultilevel"/>
    <w:tmpl w:val="965027AE"/>
    <w:lvl w:ilvl="0" w:tplc="CB22553E">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9C1207E0">
      <w:numFmt w:val="bullet"/>
      <w:lvlText w:val=""/>
      <w:lvlJc w:val="left"/>
      <w:pPr>
        <w:ind w:left="269" w:hanging="164"/>
      </w:pPr>
      <w:rPr>
        <w:rFonts w:ascii="Symbol" w:eastAsia="Symbol" w:hAnsi="Symbol" w:cs="Symbol" w:hint="default"/>
        <w:b w:val="0"/>
        <w:bCs w:val="0"/>
        <w:i w:val="0"/>
        <w:iCs w:val="0"/>
        <w:spacing w:val="0"/>
        <w:w w:val="100"/>
        <w:sz w:val="18"/>
        <w:szCs w:val="18"/>
        <w:lang w:val="es-ES" w:eastAsia="en-US" w:bidi="ar-SA"/>
      </w:rPr>
    </w:lvl>
    <w:lvl w:ilvl="2" w:tplc="6D4C68AE">
      <w:numFmt w:val="bullet"/>
      <w:lvlText w:val="•"/>
      <w:lvlJc w:val="left"/>
      <w:pPr>
        <w:ind w:left="650" w:hanging="164"/>
      </w:pPr>
      <w:rPr>
        <w:rFonts w:hint="default"/>
        <w:lang w:val="es-ES" w:eastAsia="en-US" w:bidi="ar-SA"/>
      </w:rPr>
    </w:lvl>
    <w:lvl w:ilvl="3" w:tplc="75909C80">
      <w:numFmt w:val="bullet"/>
      <w:lvlText w:val="•"/>
      <w:lvlJc w:val="left"/>
      <w:pPr>
        <w:ind w:left="1040" w:hanging="164"/>
      </w:pPr>
      <w:rPr>
        <w:rFonts w:hint="default"/>
        <w:lang w:val="es-ES" w:eastAsia="en-US" w:bidi="ar-SA"/>
      </w:rPr>
    </w:lvl>
    <w:lvl w:ilvl="4" w:tplc="4F445140">
      <w:numFmt w:val="bullet"/>
      <w:lvlText w:val="•"/>
      <w:lvlJc w:val="left"/>
      <w:pPr>
        <w:ind w:left="1430" w:hanging="164"/>
      </w:pPr>
      <w:rPr>
        <w:rFonts w:hint="default"/>
        <w:lang w:val="es-ES" w:eastAsia="en-US" w:bidi="ar-SA"/>
      </w:rPr>
    </w:lvl>
    <w:lvl w:ilvl="5" w:tplc="7FF09F96">
      <w:numFmt w:val="bullet"/>
      <w:lvlText w:val="•"/>
      <w:lvlJc w:val="left"/>
      <w:pPr>
        <w:ind w:left="1820" w:hanging="164"/>
      </w:pPr>
      <w:rPr>
        <w:rFonts w:hint="default"/>
        <w:lang w:val="es-ES" w:eastAsia="en-US" w:bidi="ar-SA"/>
      </w:rPr>
    </w:lvl>
    <w:lvl w:ilvl="6" w:tplc="B7C47802">
      <w:numFmt w:val="bullet"/>
      <w:lvlText w:val="•"/>
      <w:lvlJc w:val="left"/>
      <w:pPr>
        <w:ind w:left="2210" w:hanging="164"/>
      </w:pPr>
      <w:rPr>
        <w:rFonts w:hint="default"/>
        <w:lang w:val="es-ES" w:eastAsia="en-US" w:bidi="ar-SA"/>
      </w:rPr>
    </w:lvl>
    <w:lvl w:ilvl="7" w:tplc="40CAF6B4">
      <w:numFmt w:val="bullet"/>
      <w:lvlText w:val="•"/>
      <w:lvlJc w:val="left"/>
      <w:pPr>
        <w:ind w:left="2600" w:hanging="164"/>
      </w:pPr>
      <w:rPr>
        <w:rFonts w:hint="default"/>
        <w:lang w:val="es-ES" w:eastAsia="en-US" w:bidi="ar-SA"/>
      </w:rPr>
    </w:lvl>
    <w:lvl w:ilvl="8" w:tplc="0D909B5E">
      <w:numFmt w:val="bullet"/>
      <w:lvlText w:val="•"/>
      <w:lvlJc w:val="left"/>
      <w:pPr>
        <w:ind w:left="2990" w:hanging="164"/>
      </w:pPr>
      <w:rPr>
        <w:rFonts w:hint="default"/>
        <w:lang w:val="es-ES" w:eastAsia="en-US" w:bidi="ar-SA"/>
      </w:rPr>
    </w:lvl>
  </w:abstractNum>
  <w:abstractNum w:abstractNumId="19">
    <w:nsid w:val="19BD24B6"/>
    <w:multiLevelType w:val="hybridMultilevel"/>
    <w:tmpl w:val="0BC61E34"/>
    <w:lvl w:ilvl="0" w:tplc="1528118C">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963E59D0">
      <w:numFmt w:val="bullet"/>
      <w:lvlText w:val="•"/>
      <w:lvlJc w:val="left"/>
      <w:pPr>
        <w:ind w:left="539" w:hanging="180"/>
      </w:pPr>
      <w:rPr>
        <w:rFonts w:hint="default"/>
        <w:lang w:val="es-ES" w:eastAsia="en-US" w:bidi="ar-SA"/>
      </w:rPr>
    </w:lvl>
    <w:lvl w:ilvl="2" w:tplc="E5F0A9A0">
      <w:numFmt w:val="bullet"/>
      <w:lvlText w:val="•"/>
      <w:lvlJc w:val="left"/>
      <w:pPr>
        <w:ind w:left="898" w:hanging="180"/>
      </w:pPr>
      <w:rPr>
        <w:rFonts w:hint="default"/>
        <w:lang w:val="es-ES" w:eastAsia="en-US" w:bidi="ar-SA"/>
      </w:rPr>
    </w:lvl>
    <w:lvl w:ilvl="3" w:tplc="D23E3B38">
      <w:numFmt w:val="bullet"/>
      <w:lvlText w:val="•"/>
      <w:lvlJc w:val="left"/>
      <w:pPr>
        <w:ind w:left="1257" w:hanging="180"/>
      </w:pPr>
      <w:rPr>
        <w:rFonts w:hint="default"/>
        <w:lang w:val="es-ES" w:eastAsia="en-US" w:bidi="ar-SA"/>
      </w:rPr>
    </w:lvl>
    <w:lvl w:ilvl="4" w:tplc="3424B766">
      <w:numFmt w:val="bullet"/>
      <w:lvlText w:val="•"/>
      <w:lvlJc w:val="left"/>
      <w:pPr>
        <w:ind w:left="1616" w:hanging="180"/>
      </w:pPr>
      <w:rPr>
        <w:rFonts w:hint="default"/>
        <w:lang w:val="es-ES" w:eastAsia="en-US" w:bidi="ar-SA"/>
      </w:rPr>
    </w:lvl>
    <w:lvl w:ilvl="5" w:tplc="49768BD6">
      <w:numFmt w:val="bullet"/>
      <w:lvlText w:val="•"/>
      <w:lvlJc w:val="left"/>
      <w:pPr>
        <w:ind w:left="1975" w:hanging="180"/>
      </w:pPr>
      <w:rPr>
        <w:rFonts w:hint="default"/>
        <w:lang w:val="es-ES" w:eastAsia="en-US" w:bidi="ar-SA"/>
      </w:rPr>
    </w:lvl>
    <w:lvl w:ilvl="6" w:tplc="2876AE56">
      <w:numFmt w:val="bullet"/>
      <w:lvlText w:val="•"/>
      <w:lvlJc w:val="left"/>
      <w:pPr>
        <w:ind w:left="2334" w:hanging="180"/>
      </w:pPr>
      <w:rPr>
        <w:rFonts w:hint="default"/>
        <w:lang w:val="es-ES" w:eastAsia="en-US" w:bidi="ar-SA"/>
      </w:rPr>
    </w:lvl>
    <w:lvl w:ilvl="7" w:tplc="C89ECD3C">
      <w:numFmt w:val="bullet"/>
      <w:lvlText w:val="•"/>
      <w:lvlJc w:val="left"/>
      <w:pPr>
        <w:ind w:left="2693" w:hanging="180"/>
      </w:pPr>
      <w:rPr>
        <w:rFonts w:hint="default"/>
        <w:lang w:val="es-ES" w:eastAsia="en-US" w:bidi="ar-SA"/>
      </w:rPr>
    </w:lvl>
    <w:lvl w:ilvl="8" w:tplc="FA484338">
      <w:numFmt w:val="bullet"/>
      <w:lvlText w:val="•"/>
      <w:lvlJc w:val="left"/>
      <w:pPr>
        <w:ind w:left="3052" w:hanging="180"/>
      </w:pPr>
      <w:rPr>
        <w:rFonts w:hint="default"/>
        <w:lang w:val="es-ES" w:eastAsia="en-US" w:bidi="ar-SA"/>
      </w:rPr>
    </w:lvl>
  </w:abstractNum>
  <w:abstractNum w:abstractNumId="20">
    <w:nsid w:val="1B0250AE"/>
    <w:multiLevelType w:val="hybridMultilevel"/>
    <w:tmpl w:val="B05C6258"/>
    <w:lvl w:ilvl="0" w:tplc="63DED4AE">
      <w:start w:val="2"/>
      <w:numFmt w:val="lowerLetter"/>
      <w:lvlText w:val="%1)"/>
      <w:lvlJc w:val="left"/>
      <w:pPr>
        <w:ind w:left="111" w:hanging="293"/>
      </w:pPr>
      <w:rPr>
        <w:rFonts w:ascii="Times New Roman" w:eastAsia="Times New Roman" w:hAnsi="Times New Roman" w:cs="Times New Roman" w:hint="default"/>
        <w:b w:val="0"/>
        <w:bCs w:val="0"/>
        <w:i w:val="0"/>
        <w:iCs w:val="0"/>
        <w:spacing w:val="0"/>
        <w:w w:val="100"/>
        <w:sz w:val="22"/>
        <w:szCs w:val="22"/>
        <w:lang w:val="es-ES" w:eastAsia="en-US" w:bidi="ar-SA"/>
      </w:rPr>
    </w:lvl>
    <w:lvl w:ilvl="1" w:tplc="C22814B6">
      <w:numFmt w:val="bullet"/>
      <w:lvlText w:val="•"/>
      <w:lvlJc w:val="left"/>
      <w:pPr>
        <w:ind w:left="791" w:hanging="293"/>
      </w:pPr>
      <w:rPr>
        <w:rFonts w:hint="default"/>
        <w:lang w:val="es-ES" w:eastAsia="en-US" w:bidi="ar-SA"/>
      </w:rPr>
    </w:lvl>
    <w:lvl w:ilvl="2" w:tplc="131EB092">
      <w:numFmt w:val="bullet"/>
      <w:lvlText w:val="•"/>
      <w:lvlJc w:val="left"/>
      <w:pPr>
        <w:ind w:left="1462" w:hanging="293"/>
      </w:pPr>
      <w:rPr>
        <w:rFonts w:hint="default"/>
        <w:lang w:val="es-ES" w:eastAsia="en-US" w:bidi="ar-SA"/>
      </w:rPr>
    </w:lvl>
    <w:lvl w:ilvl="3" w:tplc="5C94314E">
      <w:numFmt w:val="bullet"/>
      <w:lvlText w:val="•"/>
      <w:lvlJc w:val="left"/>
      <w:pPr>
        <w:ind w:left="2133" w:hanging="293"/>
      </w:pPr>
      <w:rPr>
        <w:rFonts w:hint="default"/>
        <w:lang w:val="es-ES" w:eastAsia="en-US" w:bidi="ar-SA"/>
      </w:rPr>
    </w:lvl>
    <w:lvl w:ilvl="4" w:tplc="0E6E0788">
      <w:numFmt w:val="bullet"/>
      <w:lvlText w:val="•"/>
      <w:lvlJc w:val="left"/>
      <w:pPr>
        <w:ind w:left="2804" w:hanging="293"/>
      </w:pPr>
      <w:rPr>
        <w:rFonts w:hint="default"/>
        <w:lang w:val="es-ES" w:eastAsia="en-US" w:bidi="ar-SA"/>
      </w:rPr>
    </w:lvl>
    <w:lvl w:ilvl="5" w:tplc="4A3897F2">
      <w:numFmt w:val="bullet"/>
      <w:lvlText w:val="•"/>
      <w:lvlJc w:val="left"/>
      <w:pPr>
        <w:ind w:left="3475" w:hanging="293"/>
      </w:pPr>
      <w:rPr>
        <w:rFonts w:hint="default"/>
        <w:lang w:val="es-ES" w:eastAsia="en-US" w:bidi="ar-SA"/>
      </w:rPr>
    </w:lvl>
    <w:lvl w:ilvl="6" w:tplc="C8DACCB0">
      <w:numFmt w:val="bullet"/>
      <w:lvlText w:val="•"/>
      <w:lvlJc w:val="left"/>
      <w:pPr>
        <w:ind w:left="4146" w:hanging="293"/>
      </w:pPr>
      <w:rPr>
        <w:rFonts w:hint="default"/>
        <w:lang w:val="es-ES" w:eastAsia="en-US" w:bidi="ar-SA"/>
      </w:rPr>
    </w:lvl>
    <w:lvl w:ilvl="7" w:tplc="1308593E">
      <w:numFmt w:val="bullet"/>
      <w:lvlText w:val="•"/>
      <w:lvlJc w:val="left"/>
      <w:pPr>
        <w:ind w:left="4817" w:hanging="293"/>
      </w:pPr>
      <w:rPr>
        <w:rFonts w:hint="default"/>
        <w:lang w:val="es-ES" w:eastAsia="en-US" w:bidi="ar-SA"/>
      </w:rPr>
    </w:lvl>
    <w:lvl w:ilvl="8" w:tplc="F6165D38">
      <w:numFmt w:val="bullet"/>
      <w:lvlText w:val="•"/>
      <w:lvlJc w:val="left"/>
      <w:pPr>
        <w:ind w:left="5488" w:hanging="293"/>
      </w:pPr>
      <w:rPr>
        <w:rFonts w:hint="default"/>
        <w:lang w:val="es-ES" w:eastAsia="en-US" w:bidi="ar-SA"/>
      </w:rPr>
    </w:lvl>
  </w:abstractNum>
  <w:abstractNum w:abstractNumId="21">
    <w:nsid w:val="1CA227D6"/>
    <w:multiLevelType w:val="hybridMultilevel"/>
    <w:tmpl w:val="D690D372"/>
    <w:lvl w:ilvl="0" w:tplc="4D5E90D0">
      <w:numFmt w:val="bullet"/>
      <w:lvlText w:val="•"/>
      <w:lvlJc w:val="left"/>
      <w:pPr>
        <w:ind w:left="90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166EBB22">
      <w:numFmt w:val="bullet"/>
      <w:lvlText w:val="•"/>
      <w:lvlJc w:val="left"/>
      <w:pPr>
        <w:ind w:left="1782" w:hanging="360"/>
      </w:pPr>
      <w:rPr>
        <w:rFonts w:hint="default"/>
        <w:lang w:val="es-ES" w:eastAsia="en-US" w:bidi="ar-SA"/>
      </w:rPr>
    </w:lvl>
    <w:lvl w:ilvl="2" w:tplc="9B84A43C">
      <w:numFmt w:val="bullet"/>
      <w:lvlText w:val="•"/>
      <w:lvlJc w:val="left"/>
      <w:pPr>
        <w:ind w:left="2664" w:hanging="360"/>
      </w:pPr>
      <w:rPr>
        <w:rFonts w:hint="default"/>
        <w:lang w:val="es-ES" w:eastAsia="en-US" w:bidi="ar-SA"/>
      </w:rPr>
    </w:lvl>
    <w:lvl w:ilvl="3" w:tplc="2182C86E">
      <w:numFmt w:val="bullet"/>
      <w:lvlText w:val="•"/>
      <w:lvlJc w:val="left"/>
      <w:pPr>
        <w:ind w:left="3546" w:hanging="360"/>
      </w:pPr>
      <w:rPr>
        <w:rFonts w:hint="default"/>
        <w:lang w:val="es-ES" w:eastAsia="en-US" w:bidi="ar-SA"/>
      </w:rPr>
    </w:lvl>
    <w:lvl w:ilvl="4" w:tplc="AF2A62D8">
      <w:numFmt w:val="bullet"/>
      <w:lvlText w:val="•"/>
      <w:lvlJc w:val="left"/>
      <w:pPr>
        <w:ind w:left="4428" w:hanging="360"/>
      </w:pPr>
      <w:rPr>
        <w:rFonts w:hint="default"/>
        <w:lang w:val="es-ES" w:eastAsia="en-US" w:bidi="ar-SA"/>
      </w:rPr>
    </w:lvl>
    <w:lvl w:ilvl="5" w:tplc="5B16D52C">
      <w:numFmt w:val="bullet"/>
      <w:lvlText w:val="•"/>
      <w:lvlJc w:val="left"/>
      <w:pPr>
        <w:ind w:left="5310" w:hanging="360"/>
      </w:pPr>
      <w:rPr>
        <w:rFonts w:hint="default"/>
        <w:lang w:val="es-ES" w:eastAsia="en-US" w:bidi="ar-SA"/>
      </w:rPr>
    </w:lvl>
    <w:lvl w:ilvl="6" w:tplc="843EAE14">
      <w:numFmt w:val="bullet"/>
      <w:lvlText w:val="•"/>
      <w:lvlJc w:val="left"/>
      <w:pPr>
        <w:ind w:left="6192" w:hanging="360"/>
      </w:pPr>
      <w:rPr>
        <w:rFonts w:hint="default"/>
        <w:lang w:val="es-ES" w:eastAsia="en-US" w:bidi="ar-SA"/>
      </w:rPr>
    </w:lvl>
    <w:lvl w:ilvl="7" w:tplc="DC3ECAE8">
      <w:numFmt w:val="bullet"/>
      <w:lvlText w:val="•"/>
      <w:lvlJc w:val="left"/>
      <w:pPr>
        <w:ind w:left="7074" w:hanging="360"/>
      </w:pPr>
      <w:rPr>
        <w:rFonts w:hint="default"/>
        <w:lang w:val="es-ES" w:eastAsia="en-US" w:bidi="ar-SA"/>
      </w:rPr>
    </w:lvl>
    <w:lvl w:ilvl="8" w:tplc="D42C43C0">
      <w:numFmt w:val="bullet"/>
      <w:lvlText w:val="•"/>
      <w:lvlJc w:val="left"/>
      <w:pPr>
        <w:ind w:left="7956" w:hanging="360"/>
      </w:pPr>
      <w:rPr>
        <w:rFonts w:hint="default"/>
        <w:lang w:val="es-ES" w:eastAsia="en-US" w:bidi="ar-SA"/>
      </w:rPr>
    </w:lvl>
  </w:abstractNum>
  <w:abstractNum w:abstractNumId="22">
    <w:nsid w:val="1DCA0CD4"/>
    <w:multiLevelType w:val="hybridMultilevel"/>
    <w:tmpl w:val="CB1A277A"/>
    <w:lvl w:ilvl="0" w:tplc="F14C8FD0">
      <w:start w:val="1"/>
      <w:numFmt w:val="decimal"/>
      <w:lvlText w:val="%1."/>
      <w:lvlJc w:val="left"/>
      <w:pPr>
        <w:ind w:left="273" w:hanging="166"/>
      </w:pPr>
      <w:rPr>
        <w:rFonts w:ascii="Times New Roman" w:eastAsia="Times New Roman" w:hAnsi="Times New Roman" w:cs="Times New Roman" w:hint="default"/>
        <w:b w:val="0"/>
        <w:bCs w:val="0"/>
        <w:i w:val="0"/>
        <w:iCs w:val="0"/>
        <w:spacing w:val="1"/>
        <w:w w:val="99"/>
        <w:sz w:val="18"/>
        <w:szCs w:val="18"/>
        <w:lang w:val="es-ES" w:eastAsia="en-US" w:bidi="ar-SA"/>
      </w:rPr>
    </w:lvl>
    <w:lvl w:ilvl="1" w:tplc="9ED01E5C">
      <w:numFmt w:val="bullet"/>
      <w:lvlText w:val="•"/>
      <w:lvlJc w:val="left"/>
      <w:pPr>
        <w:ind w:left="899" w:hanging="166"/>
      </w:pPr>
      <w:rPr>
        <w:rFonts w:hint="default"/>
        <w:lang w:val="es-ES" w:eastAsia="en-US" w:bidi="ar-SA"/>
      </w:rPr>
    </w:lvl>
    <w:lvl w:ilvl="2" w:tplc="1E5E85CC">
      <w:numFmt w:val="bullet"/>
      <w:lvlText w:val="•"/>
      <w:lvlJc w:val="left"/>
      <w:pPr>
        <w:ind w:left="1519" w:hanging="166"/>
      </w:pPr>
      <w:rPr>
        <w:rFonts w:hint="default"/>
        <w:lang w:val="es-ES" w:eastAsia="en-US" w:bidi="ar-SA"/>
      </w:rPr>
    </w:lvl>
    <w:lvl w:ilvl="3" w:tplc="4A6C745C">
      <w:numFmt w:val="bullet"/>
      <w:lvlText w:val="•"/>
      <w:lvlJc w:val="left"/>
      <w:pPr>
        <w:ind w:left="2138" w:hanging="166"/>
      </w:pPr>
      <w:rPr>
        <w:rFonts w:hint="default"/>
        <w:lang w:val="es-ES" w:eastAsia="en-US" w:bidi="ar-SA"/>
      </w:rPr>
    </w:lvl>
    <w:lvl w:ilvl="4" w:tplc="4E240D6C">
      <w:numFmt w:val="bullet"/>
      <w:lvlText w:val="•"/>
      <w:lvlJc w:val="left"/>
      <w:pPr>
        <w:ind w:left="2758" w:hanging="166"/>
      </w:pPr>
      <w:rPr>
        <w:rFonts w:hint="default"/>
        <w:lang w:val="es-ES" w:eastAsia="en-US" w:bidi="ar-SA"/>
      </w:rPr>
    </w:lvl>
    <w:lvl w:ilvl="5" w:tplc="3ECA3DAE">
      <w:numFmt w:val="bullet"/>
      <w:lvlText w:val="•"/>
      <w:lvlJc w:val="left"/>
      <w:pPr>
        <w:ind w:left="3378" w:hanging="166"/>
      </w:pPr>
      <w:rPr>
        <w:rFonts w:hint="default"/>
        <w:lang w:val="es-ES" w:eastAsia="en-US" w:bidi="ar-SA"/>
      </w:rPr>
    </w:lvl>
    <w:lvl w:ilvl="6" w:tplc="BD0ABF9C">
      <w:numFmt w:val="bullet"/>
      <w:lvlText w:val="•"/>
      <w:lvlJc w:val="left"/>
      <w:pPr>
        <w:ind w:left="3997" w:hanging="166"/>
      </w:pPr>
      <w:rPr>
        <w:rFonts w:hint="default"/>
        <w:lang w:val="es-ES" w:eastAsia="en-US" w:bidi="ar-SA"/>
      </w:rPr>
    </w:lvl>
    <w:lvl w:ilvl="7" w:tplc="6FCAF426">
      <w:numFmt w:val="bullet"/>
      <w:lvlText w:val="•"/>
      <w:lvlJc w:val="left"/>
      <w:pPr>
        <w:ind w:left="4617" w:hanging="166"/>
      </w:pPr>
      <w:rPr>
        <w:rFonts w:hint="default"/>
        <w:lang w:val="es-ES" w:eastAsia="en-US" w:bidi="ar-SA"/>
      </w:rPr>
    </w:lvl>
    <w:lvl w:ilvl="8" w:tplc="1C265E4A">
      <w:numFmt w:val="bullet"/>
      <w:lvlText w:val="•"/>
      <w:lvlJc w:val="left"/>
      <w:pPr>
        <w:ind w:left="5236" w:hanging="166"/>
      </w:pPr>
      <w:rPr>
        <w:rFonts w:hint="default"/>
        <w:lang w:val="es-ES" w:eastAsia="en-US" w:bidi="ar-SA"/>
      </w:rPr>
    </w:lvl>
  </w:abstractNum>
  <w:abstractNum w:abstractNumId="23">
    <w:nsid w:val="1E055EA2"/>
    <w:multiLevelType w:val="hybridMultilevel"/>
    <w:tmpl w:val="7942416C"/>
    <w:lvl w:ilvl="0" w:tplc="584CC0E8">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1E169898">
      <w:numFmt w:val="bullet"/>
      <w:lvlText w:val="•"/>
      <w:lvlJc w:val="left"/>
      <w:pPr>
        <w:ind w:left="1656" w:hanging="360"/>
      </w:pPr>
      <w:rPr>
        <w:rFonts w:hint="default"/>
        <w:lang w:val="es-ES" w:eastAsia="en-US" w:bidi="ar-SA"/>
      </w:rPr>
    </w:lvl>
    <w:lvl w:ilvl="2" w:tplc="819EF3B4">
      <w:numFmt w:val="bullet"/>
      <w:lvlText w:val="•"/>
      <w:lvlJc w:val="left"/>
      <w:pPr>
        <w:ind w:left="2592" w:hanging="360"/>
      </w:pPr>
      <w:rPr>
        <w:rFonts w:hint="default"/>
        <w:lang w:val="es-ES" w:eastAsia="en-US" w:bidi="ar-SA"/>
      </w:rPr>
    </w:lvl>
    <w:lvl w:ilvl="3" w:tplc="FDF0A77A">
      <w:numFmt w:val="bullet"/>
      <w:lvlText w:val="•"/>
      <w:lvlJc w:val="left"/>
      <w:pPr>
        <w:ind w:left="3528" w:hanging="360"/>
      </w:pPr>
      <w:rPr>
        <w:rFonts w:hint="default"/>
        <w:lang w:val="es-ES" w:eastAsia="en-US" w:bidi="ar-SA"/>
      </w:rPr>
    </w:lvl>
    <w:lvl w:ilvl="4" w:tplc="6DD05502">
      <w:numFmt w:val="bullet"/>
      <w:lvlText w:val="•"/>
      <w:lvlJc w:val="left"/>
      <w:pPr>
        <w:ind w:left="4464" w:hanging="360"/>
      </w:pPr>
      <w:rPr>
        <w:rFonts w:hint="default"/>
        <w:lang w:val="es-ES" w:eastAsia="en-US" w:bidi="ar-SA"/>
      </w:rPr>
    </w:lvl>
    <w:lvl w:ilvl="5" w:tplc="9ADEC05A">
      <w:numFmt w:val="bullet"/>
      <w:lvlText w:val="•"/>
      <w:lvlJc w:val="left"/>
      <w:pPr>
        <w:ind w:left="5400" w:hanging="360"/>
      </w:pPr>
      <w:rPr>
        <w:rFonts w:hint="default"/>
        <w:lang w:val="es-ES" w:eastAsia="en-US" w:bidi="ar-SA"/>
      </w:rPr>
    </w:lvl>
    <w:lvl w:ilvl="6" w:tplc="D9FC31AA">
      <w:numFmt w:val="bullet"/>
      <w:lvlText w:val="•"/>
      <w:lvlJc w:val="left"/>
      <w:pPr>
        <w:ind w:left="6336" w:hanging="360"/>
      </w:pPr>
      <w:rPr>
        <w:rFonts w:hint="default"/>
        <w:lang w:val="es-ES" w:eastAsia="en-US" w:bidi="ar-SA"/>
      </w:rPr>
    </w:lvl>
    <w:lvl w:ilvl="7" w:tplc="9E8E40F4">
      <w:numFmt w:val="bullet"/>
      <w:lvlText w:val="•"/>
      <w:lvlJc w:val="left"/>
      <w:pPr>
        <w:ind w:left="7272" w:hanging="360"/>
      </w:pPr>
      <w:rPr>
        <w:rFonts w:hint="default"/>
        <w:lang w:val="es-ES" w:eastAsia="en-US" w:bidi="ar-SA"/>
      </w:rPr>
    </w:lvl>
    <w:lvl w:ilvl="8" w:tplc="43E28C36">
      <w:numFmt w:val="bullet"/>
      <w:lvlText w:val="•"/>
      <w:lvlJc w:val="left"/>
      <w:pPr>
        <w:ind w:left="8208" w:hanging="360"/>
      </w:pPr>
      <w:rPr>
        <w:rFonts w:hint="default"/>
        <w:lang w:val="es-ES" w:eastAsia="en-US" w:bidi="ar-SA"/>
      </w:rPr>
    </w:lvl>
  </w:abstractNum>
  <w:abstractNum w:abstractNumId="24">
    <w:nsid w:val="1F3153A4"/>
    <w:multiLevelType w:val="hybridMultilevel"/>
    <w:tmpl w:val="0AD25BBA"/>
    <w:lvl w:ilvl="0" w:tplc="6F7EC1AC">
      <w:numFmt w:val="bullet"/>
      <w:lvlText w:val="•"/>
      <w:lvlJc w:val="left"/>
      <w:pPr>
        <w:ind w:left="1080" w:hanging="360"/>
      </w:pPr>
      <w:rPr>
        <w:rFonts w:hint="default"/>
        <w:lang w:val="es-ES" w:eastAsia="en-US" w:bidi="ar-SA"/>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25">
    <w:nsid w:val="1FD61C87"/>
    <w:multiLevelType w:val="hybridMultilevel"/>
    <w:tmpl w:val="2B84D442"/>
    <w:lvl w:ilvl="0" w:tplc="67C448FA">
      <w:start w:val="1"/>
      <w:numFmt w:val="decimal"/>
      <w:lvlText w:val="%1."/>
      <w:lvlJc w:val="left"/>
      <w:pPr>
        <w:ind w:left="273" w:hanging="166"/>
      </w:pPr>
      <w:rPr>
        <w:rFonts w:ascii="Times New Roman" w:eastAsia="Times New Roman" w:hAnsi="Times New Roman" w:cs="Times New Roman" w:hint="default"/>
        <w:b w:val="0"/>
        <w:bCs w:val="0"/>
        <w:i w:val="0"/>
        <w:iCs w:val="0"/>
        <w:spacing w:val="1"/>
        <w:w w:val="99"/>
        <w:sz w:val="18"/>
        <w:szCs w:val="18"/>
        <w:lang w:val="es-ES" w:eastAsia="en-US" w:bidi="ar-SA"/>
      </w:rPr>
    </w:lvl>
    <w:lvl w:ilvl="1" w:tplc="F2DA3354">
      <w:numFmt w:val="bullet"/>
      <w:lvlText w:val="•"/>
      <w:lvlJc w:val="left"/>
      <w:pPr>
        <w:ind w:left="899" w:hanging="166"/>
      </w:pPr>
      <w:rPr>
        <w:rFonts w:hint="default"/>
        <w:lang w:val="es-ES" w:eastAsia="en-US" w:bidi="ar-SA"/>
      </w:rPr>
    </w:lvl>
    <w:lvl w:ilvl="2" w:tplc="8BF6FB4E">
      <w:numFmt w:val="bullet"/>
      <w:lvlText w:val="•"/>
      <w:lvlJc w:val="left"/>
      <w:pPr>
        <w:ind w:left="1519" w:hanging="166"/>
      </w:pPr>
      <w:rPr>
        <w:rFonts w:hint="default"/>
        <w:lang w:val="es-ES" w:eastAsia="en-US" w:bidi="ar-SA"/>
      </w:rPr>
    </w:lvl>
    <w:lvl w:ilvl="3" w:tplc="A55EA642">
      <w:numFmt w:val="bullet"/>
      <w:lvlText w:val="•"/>
      <w:lvlJc w:val="left"/>
      <w:pPr>
        <w:ind w:left="2138" w:hanging="166"/>
      </w:pPr>
      <w:rPr>
        <w:rFonts w:hint="default"/>
        <w:lang w:val="es-ES" w:eastAsia="en-US" w:bidi="ar-SA"/>
      </w:rPr>
    </w:lvl>
    <w:lvl w:ilvl="4" w:tplc="DA50E6CE">
      <w:numFmt w:val="bullet"/>
      <w:lvlText w:val="•"/>
      <w:lvlJc w:val="left"/>
      <w:pPr>
        <w:ind w:left="2758" w:hanging="166"/>
      </w:pPr>
      <w:rPr>
        <w:rFonts w:hint="default"/>
        <w:lang w:val="es-ES" w:eastAsia="en-US" w:bidi="ar-SA"/>
      </w:rPr>
    </w:lvl>
    <w:lvl w:ilvl="5" w:tplc="1B3AC8A6">
      <w:numFmt w:val="bullet"/>
      <w:lvlText w:val="•"/>
      <w:lvlJc w:val="left"/>
      <w:pPr>
        <w:ind w:left="3378" w:hanging="166"/>
      </w:pPr>
      <w:rPr>
        <w:rFonts w:hint="default"/>
        <w:lang w:val="es-ES" w:eastAsia="en-US" w:bidi="ar-SA"/>
      </w:rPr>
    </w:lvl>
    <w:lvl w:ilvl="6" w:tplc="0EC6110A">
      <w:numFmt w:val="bullet"/>
      <w:lvlText w:val="•"/>
      <w:lvlJc w:val="left"/>
      <w:pPr>
        <w:ind w:left="3997" w:hanging="166"/>
      </w:pPr>
      <w:rPr>
        <w:rFonts w:hint="default"/>
        <w:lang w:val="es-ES" w:eastAsia="en-US" w:bidi="ar-SA"/>
      </w:rPr>
    </w:lvl>
    <w:lvl w:ilvl="7" w:tplc="24D2E612">
      <w:numFmt w:val="bullet"/>
      <w:lvlText w:val="•"/>
      <w:lvlJc w:val="left"/>
      <w:pPr>
        <w:ind w:left="4617" w:hanging="166"/>
      </w:pPr>
      <w:rPr>
        <w:rFonts w:hint="default"/>
        <w:lang w:val="es-ES" w:eastAsia="en-US" w:bidi="ar-SA"/>
      </w:rPr>
    </w:lvl>
    <w:lvl w:ilvl="8" w:tplc="E9004802">
      <w:numFmt w:val="bullet"/>
      <w:lvlText w:val="•"/>
      <w:lvlJc w:val="left"/>
      <w:pPr>
        <w:ind w:left="5236" w:hanging="166"/>
      </w:pPr>
      <w:rPr>
        <w:rFonts w:hint="default"/>
        <w:lang w:val="es-ES" w:eastAsia="en-US" w:bidi="ar-SA"/>
      </w:rPr>
    </w:lvl>
  </w:abstractNum>
  <w:abstractNum w:abstractNumId="26">
    <w:nsid w:val="200050D2"/>
    <w:multiLevelType w:val="hybridMultilevel"/>
    <w:tmpl w:val="B78AAA30"/>
    <w:lvl w:ilvl="0" w:tplc="8578CD2A">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3F74DAD6">
      <w:numFmt w:val="bullet"/>
      <w:lvlText w:val="•"/>
      <w:lvlJc w:val="left"/>
      <w:pPr>
        <w:ind w:left="1656" w:hanging="360"/>
      </w:pPr>
      <w:rPr>
        <w:rFonts w:hint="default"/>
        <w:lang w:val="es-ES" w:eastAsia="en-US" w:bidi="ar-SA"/>
      </w:rPr>
    </w:lvl>
    <w:lvl w:ilvl="2" w:tplc="DA7C5FBC">
      <w:numFmt w:val="bullet"/>
      <w:lvlText w:val="•"/>
      <w:lvlJc w:val="left"/>
      <w:pPr>
        <w:ind w:left="2592" w:hanging="360"/>
      </w:pPr>
      <w:rPr>
        <w:rFonts w:hint="default"/>
        <w:lang w:val="es-ES" w:eastAsia="en-US" w:bidi="ar-SA"/>
      </w:rPr>
    </w:lvl>
    <w:lvl w:ilvl="3" w:tplc="38801580">
      <w:numFmt w:val="bullet"/>
      <w:lvlText w:val="•"/>
      <w:lvlJc w:val="left"/>
      <w:pPr>
        <w:ind w:left="3528" w:hanging="360"/>
      </w:pPr>
      <w:rPr>
        <w:rFonts w:hint="default"/>
        <w:lang w:val="es-ES" w:eastAsia="en-US" w:bidi="ar-SA"/>
      </w:rPr>
    </w:lvl>
    <w:lvl w:ilvl="4" w:tplc="28301E44">
      <w:numFmt w:val="bullet"/>
      <w:lvlText w:val="•"/>
      <w:lvlJc w:val="left"/>
      <w:pPr>
        <w:ind w:left="4464" w:hanging="360"/>
      </w:pPr>
      <w:rPr>
        <w:rFonts w:hint="default"/>
        <w:lang w:val="es-ES" w:eastAsia="en-US" w:bidi="ar-SA"/>
      </w:rPr>
    </w:lvl>
    <w:lvl w:ilvl="5" w:tplc="795412CE">
      <w:numFmt w:val="bullet"/>
      <w:lvlText w:val="•"/>
      <w:lvlJc w:val="left"/>
      <w:pPr>
        <w:ind w:left="5400" w:hanging="360"/>
      </w:pPr>
      <w:rPr>
        <w:rFonts w:hint="default"/>
        <w:lang w:val="es-ES" w:eastAsia="en-US" w:bidi="ar-SA"/>
      </w:rPr>
    </w:lvl>
    <w:lvl w:ilvl="6" w:tplc="A5C6360C">
      <w:numFmt w:val="bullet"/>
      <w:lvlText w:val="•"/>
      <w:lvlJc w:val="left"/>
      <w:pPr>
        <w:ind w:left="6336" w:hanging="360"/>
      </w:pPr>
      <w:rPr>
        <w:rFonts w:hint="default"/>
        <w:lang w:val="es-ES" w:eastAsia="en-US" w:bidi="ar-SA"/>
      </w:rPr>
    </w:lvl>
    <w:lvl w:ilvl="7" w:tplc="D1845420">
      <w:numFmt w:val="bullet"/>
      <w:lvlText w:val="•"/>
      <w:lvlJc w:val="left"/>
      <w:pPr>
        <w:ind w:left="7272" w:hanging="360"/>
      </w:pPr>
      <w:rPr>
        <w:rFonts w:hint="default"/>
        <w:lang w:val="es-ES" w:eastAsia="en-US" w:bidi="ar-SA"/>
      </w:rPr>
    </w:lvl>
    <w:lvl w:ilvl="8" w:tplc="D07EEC86">
      <w:numFmt w:val="bullet"/>
      <w:lvlText w:val="•"/>
      <w:lvlJc w:val="left"/>
      <w:pPr>
        <w:ind w:left="8208" w:hanging="360"/>
      </w:pPr>
      <w:rPr>
        <w:rFonts w:hint="default"/>
        <w:lang w:val="es-ES" w:eastAsia="en-US" w:bidi="ar-SA"/>
      </w:rPr>
    </w:lvl>
  </w:abstractNum>
  <w:abstractNum w:abstractNumId="27">
    <w:nsid w:val="21480DEF"/>
    <w:multiLevelType w:val="hybridMultilevel"/>
    <w:tmpl w:val="8CB206E6"/>
    <w:lvl w:ilvl="0" w:tplc="104EEB44">
      <w:numFmt w:val="bullet"/>
      <w:lvlText w:val="-"/>
      <w:lvlJc w:val="left"/>
      <w:pPr>
        <w:ind w:left="298" w:hanging="140"/>
      </w:pPr>
      <w:rPr>
        <w:rFonts w:ascii="Times New Roman" w:eastAsia="Times New Roman" w:hAnsi="Times New Roman" w:cs="Times New Roman" w:hint="default"/>
        <w:b w:val="0"/>
        <w:bCs w:val="0"/>
        <w:i w:val="0"/>
        <w:iCs w:val="0"/>
        <w:color w:val="272727"/>
        <w:spacing w:val="0"/>
        <w:w w:val="100"/>
        <w:sz w:val="24"/>
        <w:szCs w:val="24"/>
        <w:lang w:val="es-ES" w:eastAsia="en-US" w:bidi="ar-SA"/>
      </w:rPr>
    </w:lvl>
    <w:lvl w:ilvl="1" w:tplc="346C9B5A">
      <w:numFmt w:val="bullet"/>
      <w:lvlText w:val="•"/>
      <w:lvlJc w:val="left"/>
      <w:pPr>
        <w:ind w:left="600" w:hanging="140"/>
      </w:pPr>
      <w:rPr>
        <w:rFonts w:hint="default"/>
        <w:lang w:val="es-ES" w:eastAsia="en-US" w:bidi="ar-SA"/>
      </w:rPr>
    </w:lvl>
    <w:lvl w:ilvl="2" w:tplc="33B2A2A6">
      <w:numFmt w:val="bullet"/>
      <w:lvlText w:val="•"/>
      <w:lvlJc w:val="left"/>
      <w:pPr>
        <w:ind w:left="901" w:hanging="140"/>
      </w:pPr>
      <w:rPr>
        <w:rFonts w:hint="default"/>
        <w:lang w:val="es-ES" w:eastAsia="en-US" w:bidi="ar-SA"/>
      </w:rPr>
    </w:lvl>
    <w:lvl w:ilvl="3" w:tplc="2BF25682">
      <w:numFmt w:val="bullet"/>
      <w:lvlText w:val="•"/>
      <w:lvlJc w:val="left"/>
      <w:pPr>
        <w:ind w:left="1201" w:hanging="140"/>
      </w:pPr>
      <w:rPr>
        <w:rFonts w:hint="default"/>
        <w:lang w:val="es-ES" w:eastAsia="en-US" w:bidi="ar-SA"/>
      </w:rPr>
    </w:lvl>
    <w:lvl w:ilvl="4" w:tplc="19147982">
      <w:numFmt w:val="bullet"/>
      <w:lvlText w:val="•"/>
      <w:lvlJc w:val="left"/>
      <w:pPr>
        <w:ind w:left="1502" w:hanging="140"/>
      </w:pPr>
      <w:rPr>
        <w:rFonts w:hint="default"/>
        <w:lang w:val="es-ES" w:eastAsia="en-US" w:bidi="ar-SA"/>
      </w:rPr>
    </w:lvl>
    <w:lvl w:ilvl="5" w:tplc="DCAA20F0">
      <w:numFmt w:val="bullet"/>
      <w:lvlText w:val="•"/>
      <w:lvlJc w:val="left"/>
      <w:pPr>
        <w:ind w:left="1802" w:hanging="140"/>
      </w:pPr>
      <w:rPr>
        <w:rFonts w:hint="default"/>
        <w:lang w:val="es-ES" w:eastAsia="en-US" w:bidi="ar-SA"/>
      </w:rPr>
    </w:lvl>
    <w:lvl w:ilvl="6" w:tplc="15EC3E6C">
      <w:numFmt w:val="bullet"/>
      <w:lvlText w:val="•"/>
      <w:lvlJc w:val="left"/>
      <w:pPr>
        <w:ind w:left="2103" w:hanging="140"/>
      </w:pPr>
      <w:rPr>
        <w:rFonts w:hint="default"/>
        <w:lang w:val="es-ES" w:eastAsia="en-US" w:bidi="ar-SA"/>
      </w:rPr>
    </w:lvl>
    <w:lvl w:ilvl="7" w:tplc="3D52E9E2">
      <w:numFmt w:val="bullet"/>
      <w:lvlText w:val="•"/>
      <w:lvlJc w:val="left"/>
      <w:pPr>
        <w:ind w:left="2403" w:hanging="140"/>
      </w:pPr>
      <w:rPr>
        <w:rFonts w:hint="default"/>
        <w:lang w:val="es-ES" w:eastAsia="en-US" w:bidi="ar-SA"/>
      </w:rPr>
    </w:lvl>
    <w:lvl w:ilvl="8" w:tplc="309086F4">
      <w:numFmt w:val="bullet"/>
      <w:lvlText w:val="•"/>
      <w:lvlJc w:val="left"/>
      <w:pPr>
        <w:ind w:left="2704" w:hanging="140"/>
      </w:pPr>
      <w:rPr>
        <w:rFonts w:hint="default"/>
        <w:lang w:val="es-ES" w:eastAsia="en-US" w:bidi="ar-SA"/>
      </w:rPr>
    </w:lvl>
  </w:abstractNum>
  <w:abstractNum w:abstractNumId="28">
    <w:nsid w:val="21783EEC"/>
    <w:multiLevelType w:val="hybridMultilevel"/>
    <w:tmpl w:val="57DAAE86"/>
    <w:lvl w:ilvl="0" w:tplc="EABA5F10">
      <w:start w:val="1"/>
      <w:numFmt w:val="lowerLetter"/>
      <w:lvlText w:val="%1)"/>
      <w:lvlJc w:val="left"/>
      <w:pPr>
        <w:ind w:left="826"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6E448794">
      <w:numFmt w:val="bullet"/>
      <w:lvlText w:val="•"/>
      <w:lvlJc w:val="left"/>
      <w:pPr>
        <w:ind w:left="1416" w:hanging="360"/>
      </w:pPr>
      <w:rPr>
        <w:rFonts w:hint="default"/>
        <w:lang w:val="es-ES" w:eastAsia="en-US" w:bidi="ar-SA"/>
      </w:rPr>
    </w:lvl>
    <w:lvl w:ilvl="2" w:tplc="A5CE6046">
      <w:numFmt w:val="bullet"/>
      <w:lvlText w:val="•"/>
      <w:lvlJc w:val="left"/>
      <w:pPr>
        <w:ind w:left="2013" w:hanging="360"/>
      </w:pPr>
      <w:rPr>
        <w:rFonts w:hint="default"/>
        <w:lang w:val="es-ES" w:eastAsia="en-US" w:bidi="ar-SA"/>
      </w:rPr>
    </w:lvl>
    <w:lvl w:ilvl="3" w:tplc="EA568300">
      <w:numFmt w:val="bullet"/>
      <w:lvlText w:val="•"/>
      <w:lvlJc w:val="left"/>
      <w:pPr>
        <w:ind w:left="2610" w:hanging="360"/>
      </w:pPr>
      <w:rPr>
        <w:rFonts w:hint="default"/>
        <w:lang w:val="es-ES" w:eastAsia="en-US" w:bidi="ar-SA"/>
      </w:rPr>
    </w:lvl>
    <w:lvl w:ilvl="4" w:tplc="2CC4E432">
      <w:numFmt w:val="bullet"/>
      <w:lvlText w:val="•"/>
      <w:lvlJc w:val="left"/>
      <w:pPr>
        <w:ind w:left="3206" w:hanging="360"/>
      </w:pPr>
      <w:rPr>
        <w:rFonts w:hint="default"/>
        <w:lang w:val="es-ES" w:eastAsia="en-US" w:bidi="ar-SA"/>
      </w:rPr>
    </w:lvl>
    <w:lvl w:ilvl="5" w:tplc="D0083762">
      <w:numFmt w:val="bullet"/>
      <w:lvlText w:val="•"/>
      <w:lvlJc w:val="left"/>
      <w:pPr>
        <w:ind w:left="3803" w:hanging="360"/>
      </w:pPr>
      <w:rPr>
        <w:rFonts w:hint="default"/>
        <w:lang w:val="es-ES" w:eastAsia="en-US" w:bidi="ar-SA"/>
      </w:rPr>
    </w:lvl>
    <w:lvl w:ilvl="6" w:tplc="2AE29738">
      <w:numFmt w:val="bullet"/>
      <w:lvlText w:val="•"/>
      <w:lvlJc w:val="left"/>
      <w:pPr>
        <w:ind w:left="4400" w:hanging="360"/>
      </w:pPr>
      <w:rPr>
        <w:rFonts w:hint="default"/>
        <w:lang w:val="es-ES" w:eastAsia="en-US" w:bidi="ar-SA"/>
      </w:rPr>
    </w:lvl>
    <w:lvl w:ilvl="7" w:tplc="AB20544C">
      <w:numFmt w:val="bullet"/>
      <w:lvlText w:val="•"/>
      <w:lvlJc w:val="left"/>
      <w:pPr>
        <w:ind w:left="4996" w:hanging="360"/>
      </w:pPr>
      <w:rPr>
        <w:rFonts w:hint="default"/>
        <w:lang w:val="es-ES" w:eastAsia="en-US" w:bidi="ar-SA"/>
      </w:rPr>
    </w:lvl>
    <w:lvl w:ilvl="8" w:tplc="585064A8">
      <w:numFmt w:val="bullet"/>
      <w:lvlText w:val="•"/>
      <w:lvlJc w:val="left"/>
      <w:pPr>
        <w:ind w:left="5593" w:hanging="360"/>
      </w:pPr>
      <w:rPr>
        <w:rFonts w:hint="default"/>
        <w:lang w:val="es-ES" w:eastAsia="en-US" w:bidi="ar-SA"/>
      </w:rPr>
    </w:lvl>
  </w:abstractNum>
  <w:abstractNum w:abstractNumId="29">
    <w:nsid w:val="21DA6A1B"/>
    <w:multiLevelType w:val="hybridMultilevel"/>
    <w:tmpl w:val="AC9A2552"/>
    <w:lvl w:ilvl="0" w:tplc="3B00F63E">
      <w:numFmt w:val="bullet"/>
      <w:lvlText w:val="-"/>
      <w:lvlJc w:val="left"/>
      <w:pPr>
        <w:ind w:left="116" w:hanging="140"/>
      </w:pPr>
      <w:rPr>
        <w:rFonts w:ascii="Times New Roman" w:eastAsia="Times New Roman" w:hAnsi="Times New Roman" w:cs="Times New Roman" w:hint="default"/>
        <w:b w:val="0"/>
        <w:bCs w:val="0"/>
        <w:i w:val="0"/>
        <w:iCs w:val="0"/>
        <w:color w:val="272727"/>
        <w:spacing w:val="0"/>
        <w:w w:val="100"/>
        <w:sz w:val="24"/>
        <w:szCs w:val="24"/>
        <w:lang w:val="es-ES" w:eastAsia="en-US" w:bidi="ar-SA"/>
      </w:rPr>
    </w:lvl>
    <w:lvl w:ilvl="1" w:tplc="64905AD2">
      <w:numFmt w:val="bullet"/>
      <w:lvlText w:val="•"/>
      <w:lvlJc w:val="left"/>
      <w:pPr>
        <w:ind w:left="438" w:hanging="140"/>
      </w:pPr>
      <w:rPr>
        <w:rFonts w:hint="default"/>
        <w:lang w:val="es-ES" w:eastAsia="en-US" w:bidi="ar-SA"/>
      </w:rPr>
    </w:lvl>
    <w:lvl w:ilvl="2" w:tplc="C3645560">
      <w:numFmt w:val="bullet"/>
      <w:lvlText w:val="•"/>
      <w:lvlJc w:val="left"/>
      <w:pPr>
        <w:ind w:left="757" w:hanging="140"/>
      </w:pPr>
      <w:rPr>
        <w:rFonts w:hint="default"/>
        <w:lang w:val="es-ES" w:eastAsia="en-US" w:bidi="ar-SA"/>
      </w:rPr>
    </w:lvl>
    <w:lvl w:ilvl="3" w:tplc="B0F63B1E">
      <w:numFmt w:val="bullet"/>
      <w:lvlText w:val="•"/>
      <w:lvlJc w:val="left"/>
      <w:pPr>
        <w:ind w:left="1075" w:hanging="140"/>
      </w:pPr>
      <w:rPr>
        <w:rFonts w:hint="default"/>
        <w:lang w:val="es-ES" w:eastAsia="en-US" w:bidi="ar-SA"/>
      </w:rPr>
    </w:lvl>
    <w:lvl w:ilvl="4" w:tplc="7E98017A">
      <w:numFmt w:val="bullet"/>
      <w:lvlText w:val="•"/>
      <w:lvlJc w:val="left"/>
      <w:pPr>
        <w:ind w:left="1394" w:hanging="140"/>
      </w:pPr>
      <w:rPr>
        <w:rFonts w:hint="default"/>
        <w:lang w:val="es-ES" w:eastAsia="en-US" w:bidi="ar-SA"/>
      </w:rPr>
    </w:lvl>
    <w:lvl w:ilvl="5" w:tplc="10F6148C">
      <w:numFmt w:val="bullet"/>
      <w:lvlText w:val="•"/>
      <w:lvlJc w:val="left"/>
      <w:pPr>
        <w:ind w:left="1712" w:hanging="140"/>
      </w:pPr>
      <w:rPr>
        <w:rFonts w:hint="default"/>
        <w:lang w:val="es-ES" w:eastAsia="en-US" w:bidi="ar-SA"/>
      </w:rPr>
    </w:lvl>
    <w:lvl w:ilvl="6" w:tplc="7F8A3E42">
      <w:numFmt w:val="bullet"/>
      <w:lvlText w:val="•"/>
      <w:lvlJc w:val="left"/>
      <w:pPr>
        <w:ind w:left="2031" w:hanging="140"/>
      </w:pPr>
      <w:rPr>
        <w:rFonts w:hint="default"/>
        <w:lang w:val="es-ES" w:eastAsia="en-US" w:bidi="ar-SA"/>
      </w:rPr>
    </w:lvl>
    <w:lvl w:ilvl="7" w:tplc="B83A4160">
      <w:numFmt w:val="bullet"/>
      <w:lvlText w:val="•"/>
      <w:lvlJc w:val="left"/>
      <w:pPr>
        <w:ind w:left="2349" w:hanging="140"/>
      </w:pPr>
      <w:rPr>
        <w:rFonts w:hint="default"/>
        <w:lang w:val="es-ES" w:eastAsia="en-US" w:bidi="ar-SA"/>
      </w:rPr>
    </w:lvl>
    <w:lvl w:ilvl="8" w:tplc="49B872D4">
      <w:numFmt w:val="bullet"/>
      <w:lvlText w:val="•"/>
      <w:lvlJc w:val="left"/>
      <w:pPr>
        <w:ind w:left="2668" w:hanging="140"/>
      </w:pPr>
      <w:rPr>
        <w:rFonts w:hint="default"/>
        <w:lang w:val="es-ES" w:eastAsia="en-US" w:bidi="ar-SA"/>
      </w:rPr>
    </w:lvl>
  </w:abstractNum>
  <w:abstractNum w:abstractNumId="30">
    <w:nsid w:val="22B820B3"/>
    <w:multiLevelType w:val="hybridMultilevel"/>
    <w:tmpl w:val="5C5EDC8A"/>
    <w:lvl w:ilvl="0" w:tplc="371A70BA">
      <w:numFmt w:val="bullet"/>
      <w:lvlText w:val=""/>
      <w:lvlJc w:val="left"/>
      <w:pPr>
        <w:ind w:left="179" w:hanging="180"/>
      </w:pPr>
      <w:rPr>
        <w:rFonts w:ascii="Symbol" w:eastAsia="Symbol" w:hAnsi="Symbol" w:cs="Symbol" w:hint="default"/>
        <w:b w:val="0"/>
        <w:bCs w:val="0"/>
        <w:i w:val="0"/>
        <w:iCs w:val="0"/>
        <w:spacing w:val="0"/>
        <w:w w:val="100"/>
        <w:sz w:val="18"/>
        <w:szCs w:val="18"/>
        <w:lang w:val="es-ES" w:eastAsia="en-US" w:bidi="ar-SA"/>
      </w:rPr>
    </w:lvl>
    <w:lvl w:ilvl="1" w:tplc="F7DAEE62">
      <w:numFmt w:val="bullet"/>
      <w:lvlText w:val="•"/>
      <w:lvlJc w:val="left"/>
      <w:pPr>
        <w:ind w:left="449" w:hanging="180"/>
      </w:pPr>
      <w:rPr>
        <w:rFonts w:hint="default"/>
        <w:lang w:val="es-ES" w:eastAsia="en-US" w:bidi="ar-SA"/>
      </w:rPr>
    </w:lvl>
    <w:lvl w:ilvl="2" w:tplc="AE0A49F2">
      <w:numFmt w:val="bullet"/>
      <w:lvlText w:val="•"/>
      <w:lvlJc w:val="left"/>
      <w:pPr>
        <w:ind w:left="718" w:hanging="180"/>
      </w:pPr>
      <w:rPr>
        <w:rFonts w:hint="default"/>
        <w:lang w:val="es-ES" w:eastAsia="en-US" w:bidi="ar-SA"/>
      </w:rPr>
    </w:lvl>
    <w:lvl w:ilvl="3" w:tplc="5D4E0C96">
      <w:numFmt w:val="bullet"/>
      <w:lvlText w:val="•"/>
      <w:lvlJc w:val="left"/>
      <w:pPr>
        <w:ind w:left="987" w:hanging="180"/>
      </w:pPr>
      <w:rPr>
        <w:rFonts w:hint="default"/>
        <w:lang w:val="es-ES" w:eastAsia="en-US" w:bidi="ar-SA"/>
      </w:rPr>
    </w:lvl>
    <w:lvl w:ilvl="4" w:tplc="3B00E0AE">
      <w:numFmt w:val="bullet"/>
      <w:lvlText w:val="•"/>
      <w:lvlJc w:val="left"/>
      <w:pPr>
        <w:ind w:left="1256" w:hanging="180"/>
      </w:pPr>
      <w:rPr>
        <w:rFonts w:hint="default"/>
        <w:lang w:val="es-ES" w:eastAsia="en-US" w:bidi="ar-SA"/>
      </w:rPr>
    </w:lvl>
    <w:lvl w:ilvl="5" w:tplc="2E700F26">
      <w:numFmt w:val="bullet"/>
      <w:lvlText w:val="•"/>
      <w:lvlJc w:val="left"/>
      <w:pPr>
        <w:ind w:left="1525" w:hanging="180"/>
      </w:pPr>
      <w:rPr>
        <w:rFonts w:hint="default"/>
        <w:lang w:val="es-ES" w:eastAsia="en-US" w:bidi="ar-SA"/>
      </w:rPr>
    </w:lvl>
    <w:lvl w:ilvl="6" w:tplc="6DBE8796">
      <w:numFmt w:val="bullet"/>
      <w:lvlText w:val="•"/>
      <w:lvlJc w:val="left"/>
      <w:pPr>
        <w:ind w:left="1794" w:hanging="180"/>
      </w:pPr>
      <w:rPr>
        <w:rFonts w:hint="default"/>
        <w:lang w:val="es-ES" w:eastAsia="en-US" w:bidi="ar-SA"/>
      </w:rPr>
    </w:lvl>
    <w:lvl w:ilvl="7" w:tplc="035C625A">
      <w:numFmt w:val="bullet"/>
      <w:lvlText w:val="•"/>
      <w:lvlJc w:val="left"/>
      <w:pPr>
        <w:ind w:left="2063" w:hanging="180"/>
      </w:pPr>
      <w:rPr>
        <w:rFonts w:hint="default"/>
        <w:lang w:val="es-ES" w:eastAsia="en-US" w:bidi="ar-SA"/>
      </w:rPr>
    </w:lvl>
    <w:lvl w:ilvl="8" w:tplc="8954CA6E">
      <w:numFmt w:val="bullet"/>
      <w:lvlText w:val="•"/>
      <w:lvlJc w:val="left"/>
      <w:pPr>
        <w:ind w:left="2332" w:hanging="180"/>
      </w:pPr>
      <w:rPr>
        <w:rFonts w:hint="default"/>
        <w:lang w:val="es-ES" w:eastAsia="en-US" w:bidi="ar-SA"/>
      </w:rPr>
    </w:lvl>
  </w:abstractNum>
  <w:abstractNum w:abstractNumId="31">
    <w:nsid w:val="235646B6"/>
    <w:multiLevelType w:val="multilevel"/>
    <w:tmpl w:val="FFF634C0"/>
    <w:lvl w:ilvl="0">
      <w:start w:val="6"/>
      <w:numFmt w:val="decimal"/>
      <w:lvlText w:val="%1"/>
      <w:lvlJc w:val="left"/>
      <w:pPr>
        <w:ind w:left="1891" w:hanging="812"/>
      </w:pPr>
      <w:rPr>
        <w:rFonts w:hint="default"/>
        <w:lang w:val="es-ES" w:eastAsia="en-US" w:bidi="ar-SA"/>
      </w:rPr>
    </w:lvl>
    <w:lvl w:ilvl="1">
      <w:start w:val="1"/>
      <w:numFmt w:val="decimal"/>
      <w:lvlText w:val="%1.%2."/>
      <w:lvlJc w:val="left"/>
      <w:pPr>
        <w:ind w:left="1891" w:hanging="812"/>
      </w:pPr>
      <w:rPr>
        <w:rFonts w:ascii="Times New Roman" w:eastAsia="Times New Roman" w:hAnsi="Times New Roman" w:cs="Times New Roman" w:hint="default"/>
        <w:b/>
        <w:bCs/>
        <w:i/>
        <w:iCs/>
        <w:spacing w:val="0"/>
        <w:w w:val="99"/>
        <w:sz w:val="20"/>
        <w:szCs w:val="20"/>
        <w:lang w:val="es-ES" w:eastAsia="en-US" w:bidi="ar-SA"/>
      </w:rPr>
    </w:lvl>
    <w:lvl w:ilvl="2">
      <w:numFmt w:val="bullet"/>
      <w:lvlText w:val="•"/>
      <w:lvlJc w:val="left"/>
      <w:pPr>
        <w:ind w:left="3824" w:hanging="812"/>
      </w:pPr>
      <w:rPr>
        <w:rFonts w:hint="default"/>
        <w:lang w:val="es-ES" w:eastAsia="en-US" w:bidi="ar-SA"/>
      </w:rPr>
    </w:lvl>
    <w:lvl w:ilvl="3">
      <w:numFmt w:val="bullet"/>
      <w:lvlText w:val="•"/>
      <w:lvlJc w:val="left"/>
      <w:pPr>
        <w:ind w:left="4786" w:hanging="812"/>
      </w:pPr>
      <w:rPr>
        <w:rFonts w:hint="default"/>
        <w:lang w:val="es-ES" w:eastAsia="en-US" w:bidi="ar-SA"/>
      </w:rPr>
    </w:lvl>
    <w:lvl w:ilvl="4">
      <w:numFmt w:val="bullet"/>
      <w:lvlText w:val="•"/>
      <w:lvlJc w:val="left"/>
      <w:pPr>
        <w:ind w:left="5748" w:hanging="812"/>
      </w:pPr>
      <w:rPr>
        <w:rFonts w:hint="default"/>
        <w:lang w:val="es-ES" w:eastAsia="en-US" w:bidi="ar-SA"/>
      </w:rPr>
    </w:lvl>
    <w:lvl w:ilvl="5">
      <w:numFmt w:val="bullet"/>
      <w:lvlText w:val="•"/>
      <w:lvlJc w:val="left"/>
      <w:pPr>
        <w:ind w:left="6710" w:hanging="812"/>
      </w:pPr>
      <w:rPr>
        <w:rFonts w:hint="default"/>
        <w:lang w:val="es-ES" w:eastAsia="en-US" w:bidi="ar-SA"/>
      </w:rPr>
    </w:lvl>
    <w:lvl w:ilvl="6">
      <w:numFmt w:val="bullet"/>
      <w:lvlText w:val="•"/>
      <w:lvlJc w:val="left"/>
      <w:pPr>
        <w:ind w:left="7672" w:hanging="812"/>
      </w:pPr>
      <w:rPr>
        <w:rFonts w:hint="default"/>
        <w:lang w:val="es-ES" w:eastAsia="en-US" w:bidi="ar-SA"/>
      </w:rPr>
    </w:lvl>
    <w:lvl w:ilvl="7">
      <w:numFmt w:val="bullet"/>
      <w:lvlText w:val="•"/>
      <w:lvlJc w:val="left"/>
      <w:pPr>
        <w:ind w:left="8634" w:hanging="812"/>
      </w:pPr>
      <w:rPr>
        <w:rFonts w:hint="default"/>
        <w:lang w:val="es-ES" w:eastAsia="en-US" w:bidi="ar-SA"/>
      </w:rPr>
    </w:lvl>
    <w:lvl w:ilvl="8">
      <w:numFmt w:val="bullet"/>
      <w:lvlText w:val="•"/>
      <w:lvlJc w:val="left"/>
      <w:pPr>
        <w:ind w:left="9596" w:hanging="812"/>
      </w:pPr>
      <w:rPr>
        <w:rFonts w:hint="default"/>
        <w:lang w:val="es-ES" w:eastAsia="en-US" w:bidi="ar-SA"/>
      </w:rPr>
    </w:lvl>
  </w:abstractNum>
  <w:abstractNum w:abstractNumId="32">
    <w:nsid w:val="236D421C"/>
    <w:multiLevelType w:val="multilevel"/>
    <w:tmpl w:val="07F8229C"/>
    <w:lvl w:ilvl="0">
      <w:start w:val="4"/>
      <w:numFmt w:val="decimal"/>
      <w:lvlText w:val="%1"/>
      <w:lvlJc w:val="left"/>
      <w:pPr>
        <w:ind w:left="1152" w:hanging="432"/>
      </w:pPr>
      <w:rPr>
        <w:rFonts w:hint="default"/>
        <w:lang w:val="es-ES" w:eastAsia="en-US" w:bidi="ar-SA"/>
      </w:rPr>
    </w:lvl>
    <w:lvl w:ilvl="1">
      <w:start w:val="1"/>
      <w:numFmt w:val="decimal"/>
      <w:lvlText w:val="%1.%2."/>
      <w:lvlJc w:val="left"/>
      <w:pPr>
        <w:ind w:left="1152" w:hanging="432"/>
      </w:pPr>
      <w:rPr>
        <w:rFonts w:ascii="Times New Roman" w:eastAsia="Times New Roman" w:hAnsi="Times New Roman" w:cs="Times New Roman" w:hint="default"/>
        <w:b/>
        <w:bCs/>
        <w:i w:val="0"/>
        <w:iCs w:val="0"/>
        <w:spacing w:val="0"/>
        <w:w w:val="100"/>
        <w:sz w:val="26"/>
        <w:szCs w:val="26"/>
        <w:lang w:val="es-ES" w:eastAsia="en-US" w:bidi="ar-SA"/>
      </w:rPr>
    </w:lvl>
    <w:lvl w:ilvl="2">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142" w:hanging="360"/>
      </w:pPr>
      <w:rPr>
        <w:rFonts w:hint="default"/>
        <w:lang w:val="es-ES" w:eastAsia="en-US" w:bidi="ar-SA"/>
      </w:rPr>
    </w:lvl>
    <w:lvl w:ilvl="4">
      <w:numFmt w:val="bullet"/>
      <w:lvlText w:val="•"/>
      <w:lvlJc w:val="left"/>
      <w:pPr>
        <w:ind w:left="4133" w:hanging="360"/>
      </w:pPr>
      <w:rPr>
        <w:rFonts w:hint="default"/>
        <w:lang w:val="es-ES" w:eastAsia="en-US" w:bidi="ar-SA"/>
      </w:rPr>
    </w:lvl>
    <w:lvl w:ilvl="5">
      <w:numFmt w:val="bullet"/>
      <w:lvlText w:val="•"/>
      <w:lvlJc w:val="left"/>
      <w:pPr>
        <w:ind w:left="5124" w:hanging="360"/>
      </w:pPr>
      <w:rPr>
        <w:rFonts w:hint="default"/>
        <w:lang w:val="es-ES" w:eastAsia="en-US" w:bidi="ar-SA"/>
      </w:rPr>
    </w:lvl>
    <w:lvl w:ilvl="6">
      <w:numFmt w:val="bullet"/>
      <w:lvlText w:val="•"/>
      <w:lvlJc w:val="left"/>
      <w:pPr>
        <w:ind w:left="6115" w:hanging="360"/>
      </w:pPr>
      <w:rPr>
        <w:rFonts w:hint="default"/>
        <w:lang w:val="es-ES" w:eastAsia="en-US" w:bidi="ar-SA"/>
      </w:rPr>
    </w:lvl>
    <w:lvl w:ilvl="7">
      <w:numFmt w:val="bullet"/>
      <w:lvlText w:val="•"/>
      <w:lvlJc w:val="left"/>
      <w:pPr>
        <w:ind w:left="7106" w:hanging="360"/>
      </w:pPr>
      <w:rPr>
        <w:rFonts w:hint="default"/>
        <w:lang w:val="es-ES" w:eastAsia="en-US" w:bidi="ar-SA"/>
      </w:rPr>
    </w:lvl>
    <w:lvl w:ilvl="8">
      <w:numFmt w:val="bullet"/>
      <w:lvlText w:val="•"/>
      <w:lvlJc w:val="left"/>
      <w:pPr>
        <w:ind w:left="8097" w:hanging="360"/>
      </w:pPr>
      <w:rPr>
        <w:rFonts w:hint="default"/>
        <w:lang w:val="es-ES" w:eastAsia="en-US" w:bidi="ar-SA"/>
      </w:rPr>
    </w:lvl>
  </w:abstractNum>
  <w:abstractNum w:abstractNumId="33">
    <w:nsid w:val="261766DD"/>
    <w:multiLevelType w:val="hybridMultilevel"/>
    <w:tmpl w:val="E9A852B0"/>
    <w:lvl w:ilvl="0" w:tplc="7C5C6F76">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686C8A9A">
      <w:numFmt w:val="bullet"/>
      <w:lvlText w:val="•"/>
      <w:lvlJc w:val="left"/>
      <w:pPr>
        <w:ind w:left="539" w:hanging="180"/>
      </w:pPr>
      <w:rPr>
        <w:rFonts w:hint="default"/>
        <w:lang w:val="es-ES" w:eastAsia="en-US" w:bidi="ar-SA"/>
      </w:rPr>
    </w:lvl>
    <w:lvl w:ilvl="2" w:tplc="9D4851FE">
      <w:numFmt w:val="bullet"/>
      <w:lvlText w:val="•"/>
      <w:lvlJc w:val="left"/>
      <w:pPr>
        <w:ind w:left="898" w:hanging="180"/>
      </w:pPr>
      <w:rPr>
        <w:rFonts w:hint="default"/>
        <w:lang w:val="es-ES" w:eastAsia="en-US" w:bidi="ar-SA"/>
      </w:rPr>
    </w:lvl>
    <w:lvl w:ilvl="3" w:tplc="1396C254">
      <w:numFmt w:val="bullet"/>
      <w:lvlText w:val="•"/>
      <w:lvlJc w:val="left"/>
      <w:pPr>
        <w:ind w:left="1257" w:hanging="180"/>
      </w:pPr>
      <w:rPr>
        <w:rFonts w:hint="default"/>
        <w:lang w:val="es-ES" w:eastAsia="en-US" w:bidi="ar-SA"/>
      </w:rPr>
    </w:lvl>
    <w:lvl w:ilvl="4" w:tplc="A7FAAC8E">
      <w:numFmt w:val="bullet"/>
      <w:lvlText w:val="•"/>
      <w:lvlJc w:val="left"/>
      <w:pPr>
        <w:ind w:left="1616" w:hanging="180"/>
      </w:pPr>
      <w:rPr>
        <w:rFonts w:hint="default"/>
        <w:lang w:val="es-ES" w:eastAsia="en-US" w:bidi="ar-SA"/>
      </w:rPr>
    </w:lvl>
    <w:lvl w:ilvl="5" w:tplc="61A8FB8C">
      <w:numFmt w:val="bullet"/>
      <w:lvlText w:val="•"/>
      <w:lvlJc w:val="left"/>
      <w:pPr>
        <w:ind w:left="1975" w:hanging="180"/>
      </w:pPr>
      <w:rPr>
        <w:rFonts w:hint="default"/>
        <w:lang w:val="es-ES" w:eastAsia="en-US" w:bidi="ar-SA"/>
      </w:rPr>
    </w:lvl>
    <w:lvl w:ilvl="6" w:tplc="E708A6B6">
      <w:numFmt w:val="bullet"/>
      <w:lvlText w:val="•"/>
      <w:lvlJc w:val="left"/>
      <w:pPr>
        <w:ind w:left="2334" w:hanging="180"/>
      </w:pPr>
      <w:rPr>
        <w:rFonts w:hint="default"/>
        <w:lang w:val="es-ES" w:eastAsia="en-US" w:bidi="ar-SA"/>
      </w:rPr>
    </w:lvl>
    <w:lvl w:ilvl="7" w:tplc="3ECC7C90">
      <w:numFmt w:val="bullet"/>
      <w:lvlText w:val="•"/>
      <w:lvlJc w:val="left"/>
      <w:pPr>
        <w:ind w:left="2693" w:hanging="180"/>
      </w:pPr>
      <w:rPr>
        <w:rFonts w:hint="default"/>
        <w:lang w:val="es-ES" w:eastAsia="en-US" w:bidi="ar-SA"/>
      </w:rPr>
    </w:lvl>
    <w:lvl w:ilvl="8" w:tplc="11564CA4">
      <w:numFmt w:val="bullet"/>
      <w:lvlText w:val="•"/>
      <w:lvlJc w:val="left"/>
      <w:pPr>
        <w:ind w:left="3052" w:hanging="180"/>
      </w:pPr>
      <w:rPr>
        <w:rFonts w:hint="default"/>
        <w:lang w:val="es-ES" w:eastAsia="en-US" w:bidi="ar-SA"/>
      </w:rPr>
    </w:lvl>
  </w:abstractNum>
  <w:abstractNum w:abstractNumId="34">
    <w:nsid w:val="26901782"/>
    <w:multiLevelType w:val="hybridMultilevel"/>
    <w:tmpl w:val="039859F8"/>
    <w:lvl w:ilvl="0" w:tplc="06A8B05C">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3FDAD7AA">
      <w:numFmt w:val="bullet"/>
      <w:lvlText w:val=""/>
      <w:lvlJc w:val="left"/>
      <w:pPr>
        <w:ind w:left="269" w:hanging="164"/>
      </w:pPr>
      <w:rPr>
        <w:rFonts w:ascii="Symbol" w:eastAsia="Symbol" w:hAnsi="Symbol" w:cs="Symbol" w:hint="default"/>
        <w:b w:val="0"/>
        <w:bCs w:val="0"/>
        <w:i w:val="0"/>
        <w:iCs w:val="0"/>
        <w:spacing w:val="0"/>
        <w:w w:val="100"/>
        <w:sz w:val="18"/>
        <w:szCs w:val="18"/>
        <w:lang w:val="es-ES" w:eastAsia="en-US" w:bidi="ar-SA"/>
      </w:rPr>
    </w:lvl>
    <w:lvl w:ilvl="2" w:tplc="3AB8260E">
      <w:numFmt w:val="bullet"/>
      <w:lvlText w:val="•"/>
      <w:lvlJc w:val="left"/>
      <w:pPr>
        <w:ind w:left="500" w:hanging="164"/>
      </w:pPr>
      <w:rPr>
        <w:rFonts w:hint="default"/>
        <w:lang w:val="es-ES" w:eastAsia="en-US" w:bidi="ar-SA"/>
      </w:rPr>
    </w:lvl>
    <w:lvl w:ilvl="3" w:tplc="602012AC">
      <w:numFmt w:val="bullet"/>
      <w:lvlText w:val="•"/>
      <w:lvlJc w:val="left"/>
      <w:pPr>
        <w:ind w:left="741" w:hanging="164"/>
      </w:pPr>
      <w:rPr>
        <w:rFonts w:hint="default"/>
        <w:lang w:val="es-ES" w:eastAsia="en-US" w:bidi="ar-SA"/>
      </w:rPr>
    </w:lvl>
    <w:lvl w:ilvl="4" w:tplc="D7D0E9F8">
      <w:numFmt w:val="bullet"/>
      <w:lvlText w:val="•"/>
      <w:lvlJc w:val="left"/>
      <w:pPr>
        <w:ind w:left="982" w:hanging="164"/>
      </w:pPr>
      <w:rPr>
        <w:rFonts w:hint="default"/>
        <w:lang w:val="es-ES" w:eastAsia="en-US" w:bidi="ar-SA"/>
      </w:rPr>
    </w:lvl>
    <w:lvl w:ilvl="5" w:tplc="805E27AE">
      <w:numFmt w:val="bullet"/>
      <w:lvlText w:val="•"/>
      <w:lvlJc w:val="left"/>
      <w:pPr>
        <w:ind w:left="1223" w:hanging="164"/>
      </w:pPr>
      <w:rPr>
        <w:rFonts w:hint="default"/>
        <w:lang w:val="es-ES" w:eastAsia="en-US" w:bidi="ar-SA"/>
      </w:rPr>
    </w:lvl>
    <w:lvl w:ilvl="6" w:tplc="AEF09A96">
      <w:numFmt w:val="bullet"/>
      <w:lvlText w:val="•"/>
      <w:lvlJc w:val="left"/>
      <w:pPr>
        <w:ind w:left="1463" w:hanging="164"/>
      </w:pPr>
      <w:rPr>
        <w:rFonts w:hint="default"/>
        <w:lang w:val="es-ES" w:eastAsia="en-US" w:bidi="ar-SA"/>
      </w:rPr>
    </w:lvl>
    <w:lvl w:ilvl="7" w:tplc="E5B84744">
      <w:numFmt w:val="bullet"/>
      <w:lvlText w:val="•"/>
      <w:lvlJc w:val="left"/>
      <w:pPr>
        <w:ind w:left="1704" w:hanging="164"/>
      </w:pPr>
      <w:rPr>
        <w:rFonts w:hint="default"/>
        <w:lang w:val="es-ES" w:eastAsia="en-US" w:bidi="ar-SA"/>
      </w:rPr>
    </w:lvl>
    <w:lvl w:ilvl="8" w:tplc="917021A2">
      <w:numFmt w:val="bullet"/>
      <w:lvlText w:val="•"/>
      <w:lvlJc w:val="left"/>
      <w:pPr>
        <w:ind w:left="1945" w:hanging="164"/>
      </w:pPr>
      <w:rPr>
        <w:rFonts w:hint="default"/>
        <w:lang w:val="es-ES" w:eastAsia="en-US" w:bidi="ar-SA"/>
      </w:rPr>
    </w:lvl>
  </w:abstractNum>
  <w:abstractNum w:abstractNumId="35">
    <w:nsid w:val="2C5D14B0"/>
    <w:multiLevelType w:val="hybridMultilevel"/>
    <w:tmpl w:val="ABBCB768"/>
    <w:lvl w:ilvl="0" w:tplc="AFDAA9AE">
      <w:numFmt w:val="bullet"/>
      <w:lvlText w:val=""/>
      <w:lvlJc w:val="left"/>
      <w:pPr>
        <w:ind w:left="471" w:hanging="360"/>
      </w:pPr>
      <w:rPr>
        <w:rFonts w:ascii="Symbol" w:eastAsia="Symbol" w:hAnsi="Symbol" w:cs="Symbol" w:hint="default"/>
        <w:b w:val="0"/>
        <w:bCs w:val="0"/>
        <w:i w:val="0"/>
        <w:iCs w:val="0"/>
        <w:spacing w:val="0"/>
        <w:w w:val="100"/>
        <w:sz w:val="22"/>
        <w:szCs w:val="22"/>
        <w:lang w:val="es-ES" w:eastAsia="en-US" w:bidi="ar-SA"/>
      </w:rPr>
    </w:lvl>
    <w:lvl w:ilvl="1" w:tplc="ECBEDCD8">
      <w:numFmt w:val="bullet"/>
      <w:lvlText w:val="•"/>
      <w:lvlJc w:val="left"/>
      <w:pPr>
        <w:ind w:left="1115" w:hanging="360"/>
      </w:pPr>
      <w:rPr>
        <w:rFonts w:hint="default"/>
        <w:lang w:val="es-ES" w:eastAsia="en-US" w:bidi="ar-SA"/>
      </w:rPr>
    </w:lvl>
    <w:lvl w:ilvl="2" w:tplc="E08AC03C">
      <w:numFmt w:val="bullet"/>
      <w:lvlText w:val="•"/>
      <w:lvlJc w:val="left"/>
      <w:pPr>
        <w:ind w:left="1750" w:hanging="360"/>
      </w:pPr>
      <w:rPr>
        <w:rFonts w:hint="default"/>
        <w:lang w:val="es-ES" w:eastAsia="en-US" w:bidi="ar-SA"/>
      </w:rPr>
    </w:lvl>
    <w:lvl w:ilvl="3" w:tplc="3C90CE7A">
      <w:numFmt w:val="bullet"/>
      <w:lvlText w:val="•"/>
      <w:lvlJc w:val="left"/>
      <w:pPr>
        <w:ind w:left="2385" w:hanging="360"/>
      </w:pPr>
      <w:rPr>
        <w:rFonts w:hint="default"/>
        <w:lang w:val="es-ES" w:eastAsia="en-US" w:bidi="ar-SA"/>
      </w:rPr>
    </w:lvl>
    <w:lvl w:ilvl="4" w:tplc="AA4800B4">
      <w:numFmt w:val="bullet"/>
      <w:lvlText w:val="•"/>
      <w:lvlJc w:val="left"/>
      <w:pPr>
        <w:ind w:left="3020" w:hanging="360"/>
      </w:pPr>
      <w:rPr>
        <w:rFonts w:hint="default"/>
        <w:lang w:val="es-ES" w:eastAsia="en-US" w:bidi="ar-SA"/>
      </w:rPr>
    </w:lvl>
    <w:lvl w:ilvl="5" w:tplc="575A7122">
      <w:numFmt w:val="bullet"/>
      <w:lvlText w:val="•"/>
      <w:lvlJc w:val="left"/>
      <w:pPr>
        <w:ind w:left="3655" w:hanging="360"/>
      </w:pPr>
      <w:rPr>
        <w:rFonts w:hint="default"/>
        <w:lang w:val="es-ES" w:eastAsia="en-US" w:bidi="ar-SA"/>
      </w:rPr>
    </w:lvl>
    <w:lvl w:ilvl="6" w:tplc="84DC902A">
      <w:numFmt w:val="bullet"/>
      <w:lvlText w:val="•"/>
      <w:lvlJc w:val="left"/>
      <w:pPr>
        <w:ind w:left="4290" w:hanging="360"/>
      </w:pPr>
      <w:rPr>
        <w:rFonts w:hint="default"/>
        <w:lang w:val="es-ES" w:eastAsia="en-US" w:bidi="ar-SA"/>
      </w:rPr>
    </w:lvl>
    <w:lvl w:ilvl="7" w:tplc="13560D84">
      <w:numFmt w:val="bullet"/>
      <w:lvlText w:val="•"/>
      <w:lvlJc w:val="left"/>
      <w:pPr>
        <w:ind w:left="4925" w:hanging="360"/>
      </w:pPr>
      <w:rPr>
        <w:rFonts w:hint="default"/>
        <w:lang w:val="es-ES" w:eastAsia="en-US" w:bidi="ar-SA"/>
      </w:rPr>
    </w:lvl>
    <w:lvl w:ilvl="8" w:tplc="E02CA3D2">
      <w:numFmt w:val="bullet"/>
      <w:lvlText w:val="•"/>
      <w:lvlJc w:val="left"/>
      <w:pPr>
        <w:ind w:left="5560" w:hanging="360"/>
      </w:pPr>
      <w:rPr>
        <w:rFonts w:hint="default"/>
        <w:lang w:val="es-ES" w:eastAsia="en-US" w:bidi="ar-SA"/>
      </w:rPr>
    </w:lvl>
  </w:abstractNum>
  <w:abstractNum w:abstractNumId="36">
    <w:nsid w:val="2D461039"/>
    <w:multiLevelType w:val="hybridMultilevel"/>
    <w:tmpl w:val="38847678"/>
    <w:lvl w:ilvl="0" w:tplc="4738B89E">
      <w:start w:val="1"/>
      <w:numFmt w:val="decimal"/>
      <w:lvlText w:val="%1)"/>
      <w:lvlJc w:val="left"/>
      <w:pPr>
        <w:ind w:left="449"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0F5C919C">
      <w:numFmt w:val="bullet"/>
      <w:lvlText w:val="•"/>
      <w:lvlJc w:val="left"/>
      <w:pPr>
        <w:ind w:left="1074" w:hanging="360"/>
      </w:pPr>
      <w:rPr>
        <w:rFonts w:hint="default"/>
        <w:lang w:val="es-ES" w:eastAsia="en-US" w:bidi="ar-SA"/>
      </w:rPr>
    </w:lvl>
    <w:lvl w:ilvl="2" w:tplc="836E8800">
      <w:numFmt w:val="bullet"/>
      <w:lvlText w:val="•"/>
      <w:lvlJc w:val="left"/>
      <w:pPr>
        <w:ind w:left="1709" w:hanging="360"/>
      </w:pPr>
      <w:rPr>
        <w:rFonts w:hint="default"/>
        <w:lang w:val="es-ES" w:eastAsia="en-US" w:bidi="ar-SA"/>
      </w:rPr>
    </w:lvl>
    <w:lvl w:ilvl="3" w:tplc="00D8D97A">
      <w:numFmt w:val="bullet"/>
      <w:lvlText w:val="•"/>
      <w:lvlJc w:val="left"/>
      <w:pPr>
        <w:ind w:left="2344" w:hanging="360"/>
      </w:pPr>
      <w:rPr>
        <w:rFonts w:hint="default"/>
        <w:lang w:val="es-ES" w:eastAsia="en-US" w:bidi="ar-SA"/>
      </w:rPr>
    </w:lvl>
    <w:lvl w:ilvl="4" w:tplc="C34272FA">
      <w:numFmt w:val="bullet"/>
      <w:lvlText w:val="•"/>
      <w:lvlJc w:val="left"/>
      <w:pPr>
        <w:ind w:left="2978" w:hanging="360"/>
      </w:pPr>
      <w:rPr>
        <w:rFonts w:hint="default"/>
        <w:lang w:val="es-ES" w:eastAsia="en-US" w:bidi="ar-SA"/>
      </w:rPr>
    </w:lvl>
    <w:lvl w:ilvl="5" w:tplc="6C50ADE6">
      <w:numFmt w:val="bullet"/>
      <w:lvlText w:val="•"/>
      <w:lvlJc w:val="left"/>
      <w:pPr>
        <w:ind w:left="3613" w:hanging="360"/>
      </w:pPr>
      <w:rPr>
        <w:rFonts w:hint="default"/>
        <w:lang w:val="es-ES" w:eastAsia="en-US" w:bidi="ar-SA"/>
      </w:rPr>
    </w:lvl>
    <w:lvl w:ilvl="6" w:tplc="CF5C9142">
      <w:numFmt w:val="bullet"/>
      <w:lvlText w:val="•"/>
      <w:lvlJc w:val="left"/>
      <w:pPr>
        <w:ind w:left="4248" w:hanging="360"/>
      </w:pPr>
      <w:rPr>
        <w:rFonts w:hint="default"/>
        <w:lang w:val="es-ES" w:eastAsia="en-US" w:bidi="ar-SA"/>
      </w:rPr>
    </w:lvl>
    <w:lvl w:ilvl="7" w:tplc="135CF7FC">
      <w:numFmt w:val="bullet"/>
      <w:lvlText w:val="•"/>
      <w:lvlJc w:val="left"/>
      <w:pPr>
        <w:ind w:left="4882" w:hanging="360"/>
      </w:pPr>
      <w:rPr>
        <w:rFonts w:hint="default"/>
        <w:lang w:val="es-ES" w:eastAsia="en-US" w:bidi="ar-SA"/>
      </w:rPr>
    </w:lvl>
    <w:lvl w:ilvl="8" w:tplc="FF92465E">
      <w:numFmt w:val="bullet"/>
      <w:lvlText w:val="•"/>
      <w:lvlJc w:val="left"/>
      <w:pPr>
        <w:ind w:left="5517" w:hanging="360"/>
      </w:pPr>
      <w:rPr>
        <w:rFonts w:hint="default"/>
        <w:lang w:val="es-ES" w:eastAsia="en-US" w:bidi="ar-SA"/>
      </w:rPr>
    </w:lvl>
  </w:abstractNum>
  <w:abstractNum w:abstractNumId="37">
    <w:nsid w:val="2EE67CD7"/>
    <w:multiLevelType w:val="hybridMultilevel"/>
    <w:tmpl w:val="4ED0F916"/>
    <w:lvl w:ilvl="0" w:tplc="578C157A">
      <w:numFmt w:val="bullet"/>
      <w:lvlText w:val=""/>
      <w:lvlJc w:val="left"/>
      <w:pPr>
        <w:ind w:left="179" w:hanging="180"/>
      </w:pPr>
      <w:rPr>
        <w:rFonts w:ascii="Symbol" w:eastAsia="Symbol" w:hAnsi="Symbol" w:cs="Symbol" w:hint="default"/>
        <w:b w:val="0"/>
        <w:bCs w:val="0"/>
        <w:i w:val="0"/>
        <w:iCs w:val="0"/>
        <w:spacing w:val="0"/>
        <w:w w:val="100"/>
        <w:sz w:val="18"/>
        <w:szCs w:val="18"/>
        <w:lang w:val="es-ES" w:eastAsia="en-US" w:bidi="ar-SA"/>
      </w:rPr>
    </w:lvl>
    <w:lvl w:ilvl="1" w:tplc="41ACD14E">
      <w:numFmt w:val="bullet"/>
      <w:lvlText w:val="•"/>
      <w:lvlJc w:val="left"/>
      <w:pPr>
        <w:ind w:left="449" w:hanging="180"/>
      </w:pPr>
      <w:rPr>
        <w:rFonts w:hint="default"/>
        <w:lang w:val="es-ES" w:eastAsia="en-US" w:bidi="ar-SA"/>
      </w:rPr>
    </w:lvl>
    <w:lvl w:ilvl="2" w:tplc="57748734">
      <w:numFmt w:val="bullet"/>
      <w:lvlText w:val="•"/>
      <w:lvlJc w:val="left"/>
      <w:pPr>
        <w:ind w:left="718" w:hanging="180"/>
      </w:pPr>
      <w:rPr>
        <w:rFonts w:hint="default"/>
        <w:lang w:val="es-ES" w:eastAsia="en-US" w:bidi="ar-SA"/>
      </w:rPr>
    </w:lvl>
    <w:lvl w:ilvl="3" w:tplc="440289C2">
      <w:numFmt w:val="bullet"/>
      <w:lvlText w:val="•"/>
      <w:lvlJc w:val="left"/>
      <w:pPr>
        <w:ind w:left="987" w:hanging="180"/>
      </w:pPr>
      <w:rPr>
        <w:rFonts w:hint="default"/>
        <w:lang w:val="es-ES" w:eastAsia="en-US" w:bidi="ar-SA"/>
      </w:rPr>
    </w:lvl>
    <w:lvl w:ilvl="4" w:tplc="5934B3AE">
      <w:numFmt w:val="bullet"/>
      <w:lvlText w:val="•"/>
      <w:lvlJc w:val="left"/>
      <w:pPr>
        <w:ind w:left="1256" w:hanging="180"/>
      </w:pPr>
      <w:rPr>
        <w:rFonts w:hint="default"/>
        <w:lang w:val="es-ES" w:eastAsia="en-US" w:bidi="ar-SA"/>
      </w:rPr>
    </w:lvl>
    <w:lvl w:ilvl="5" w:tplc="AFDE4D3A">
      <w:numFmt w:val="bullet"/>
      <w:lvlText w:val="•"/>
      <w:lvlJc w:val="left"/>
      <w:pPr>
        <w:ind w:left="1525" w:hanging="180"/>
      </w:pPr>
      <w:rPr>
        <w:rFonts w:hint="default"/>
        <w:lang w:val="es-ES" w:eastAsia="en-US" w:bidi="ar-SA"/>
      </w:rPr>
    </w:lvl>
    <w:lvl w:ilvl="6" w:tplc="12E43868">
      <w:numFmt w:val="bullet"/>
      <w:lvlText w:val="•"/>
      <w:lvlJc w:val="left"/>
      <w:pPr>
        <w:ind w:left="1794" w:hanging="180"/>
      </w:pPr>
      <w:rPr>
        <w:rFonts w:hint="default"/>
        <w:lang w:val="es-ES" w:eastAsia="en-US" w:bidi="ar-SA"/>
      </w:rPr>
    </w:lvl>
    <w:lvl w:ilvl="7" w:tplc="50A2D2CE">
      <w:numFmt w:val="bullet"/>
      <w:lvlText w:val="•"/>
      <w:lvlJc w:val="left"/>
      <w:pPr>
        <w:ind w:left="2063" w:hanging="180"/>
      </w:pPr>
      <w:rPr>
        <w:rFonts w:hint="default"/>
        <w:lang w:val="es-ES" w:eastAsia="en-US" w:bidi="ar-SA"/>
      </w:rPr>
    </w:lvl>
    <w:lvl w:ilvl="8" w:tplc="B85402D0">
      <w:numFmt w:val="bullet"/>
      <w:lvlText w:val="•"/>
      <w:lvlJc w:val="left"/>
      <w:pPr>
        <w:ind w:left="2332" w:hanging="180"/>
      </w:pPr>
      <w:rPr>
        <w:rFonts w:hint="default"/>
        <w:lang w:val="es-ES" w:eastAsia="en-US" w:bidi="ar-SA"/>
      </w:rPr>
    </w:lvl>
  </w:abstractNum>
  <w:abstractNum w:abstractNumId="38">
    <w:nsid w:val="316F26AC"/>
    <w:multiLevelType w:val="hybridMultilevel"/>
    <w:tmpl w:val="8638B1B2"/>
    <w:lvl w:ilvl="0" w:tplc="AEEC47EA">
      <w:start w:val="1"/>
      <w:numFmt w:val="upperLetter"/>
      <w:lvlText w:val="%1)"/>
      <w:lvlJc w:val="left"/>
      <w:pPr>
        <w:ind w:left="394" w:hanging="288"/>
      </w:pPr>
      <w:rPr>
        <w:rFonts w:ascii="Times New Roman" w:eastAsia="Times New Roman" w:hAnsi="Times New Roman" w:cs="Times New Roman" w:hint="default"/>
        <w:b w:val="0"/>
        <w:bCs w:val="0"/>
        <w:i w:val="0"/>
        <w:iCs w:val="0"/>
        <w:spacing w:val="-2"/>
        <w:w w:val="100"/>
        <w:sz w:val="22"/>
        <w:szCs w:val="22"/>
        <w:lang w:val="es-ES" w:eastAsia="en-US" w:bidi="ar-SA"/>
      </w:rPr>
    </w:lvl>
    <w:lvl w:ilvl="1" w:tplc="404876DC">
      <w:numFmt w:val="bullet"/>
      <w:lvlText w:val="•"/>
      <w:lvlJc w:val="left"/>
      <w:pPr>
        <w:ind w:left="1038" w:hanging="288"/>
      </w:pPr>
      <w:rPr>
        <w:rFonts w:hint="default"/>
        <w:lang w:val="es-ES" w:eastAsia="en-US" w:bidi="ar-SA"/>
      </w:rPr>
    </w:lvl>
    <w:lvl w:ilvl="2" w:tplc="3C24914E">
      <w:numFmt w:val="bullet"/>
      <w:lvlText w:val="•"/>
      <w:lvlJc w:val="left"/>
      <w:pPr>
        <w:ind w:left="1677" w:hanging="288"/>
      </w:pPr>
      <w:rPr>
        <w:rFonts w:hint="default"/>
        <w:lang w:val="es-ES" w:eastAsia="en-US" w:bidi="ar-SA"/>
      </w:rPr>
    </w:lvl>
    <w:lvl w:ilvl="3" w:tplc="D75448F4">
      <w:numFmt w:val="bullet"/>
      <w:lvlText w:val="•"/>
      <w:lvlJc w:val="left"/>
      <w:pPr>
        <w:ind w:left="2316" w:hanging="288"/>
      </w:pPr>
      <w:rPr>
        <w:rFonts w:hint="default"/>
        <w:lang w:val="es-ES" w:eastAsia="en-US" w:bidi="ar-SA"/>
      </w:rPr>
    </w:lvl>
    <w:lvl w:ilvl="4" w:tplc="33B4D41C">
      <w:numFmt w:val="bullet"/>
      <w:lvlText w:val="•"/>
      <w:lvlJc w:val="left"/>
      <w:pPr>
        <w:ind w:left="2954" w:hanging="288"/>
      </w:pPr>
      <w:rPr>
        <w:rFonts w:hint="default"/>
        <w:lang w:val="es-ES" w:eastAsia="en-US" w:bidi="ar-SA"/>
      </w:rPr>
    </w:lvl>
    <w:lvl w:ilvl="5" w:tplc="E5EE71AC">
      <w:numFmt w:val="bullet"/>
      <w:lvlText w:val="•"/>
      <w:lvlJc w:val="left"/>
      <w:pPr>
        <w:ind w:left="3593" w:hanging="288"/>
      </w:pPr>
      <w:rPr>
        <w:rFonts w:hint="default"/>
        <w:lang w:val="es-ES" w:eastAsia="en-US" w:bidi="ar-SA"/>
      </w:rPr>
    </w:lvl>
    <w:lvl w:ilvl="6" w:tplc="566E41C0">
      <w:numFmt w:val="bullet"/>
      <w:lvlText w:val="•"/>
      <w:lvlJc w:val="left"/>
      <w:pPr>
        <w:ind w:left="4232" w:hanging="288"/>
      </w:pPr>
      <w:rPr>
        <w:rFonts w:hint="default"/>
        <w:lang w:val="es-ES" w:eastAsia="en-US" w:bidi="ar-SA"/>
      </w:rPr>
    </w:lvl>
    <w:lvl w:ilvl="7" w:tplc="B6683BA8">
      <w:numFmt w:val="bullet"/>
      <w:lvlText w:val="•"/>
      <w:lvlJc w:val="left"/>
      <w:pPr>
        <w:ind w:left="4870" w:hanging="288"/>
      </w:pPr>
      <w:rPr>
        <w:rFonts w:hint="default"/>
        <w:lang w:val="es-ES" w:eastAsia="en-US" w:bidi="ar-SA"/>
      </w:rPr>
    </w:lvl>
    <w:lvl w:ilvl="8" w:tplc="FEDA9982">
      <w:numFmt w:val="bullet"/>
      <w:lvlText w:val="•"/>
      <w:lvlJc w:val="left"/>
      <w:pPr>
        <w:ind w:left="5509" w:hanging="288"/>
      </w:pPr>
      <w:rPr>
        <w:rFonts w:hint="default"/>
        <w:lang w:val="es-ES" w:eastAsia="en-US" w:bidi="ar-SA"/>
      </w:rPr>
    </w:lvl>
  </w:abstractNum>
  <w:abstractNum w:abstractNumId="39">
    <w:nsid w:val="31D8639E"/>
    <w:multiLevelType w:val="hybridMultilevel"/>
    <w:tmpl w:val="EEDAB982"/>
    <w:lvl w:ilvl="0" w:tplc="3DD47350">
      <w:start w:val="1"/>
      <w:numFmt w:val="lowerLetter"/>
      <w:lvlText w:val="%1)"/>
      <w:lvlJc w:val="left"/>
      <w:pPr>
        <w:ind w:left="513"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2E9ECADA">
      <w:numFmt w:val="bullet"/>
      <w:lvlText w:val="•"/>
      <w:lvlJc w:val="left"/>
      <w:pPr>
        <w:ind w:left="1610" w:hanging="360"/>
      </w:pPr>
      <w:rPr>
        <w:rFonts w:hint="default"/>
        <w:lang w:val="es-ES" w:eastAsia="en-US" w:bidi="ar-SA"/>
      </w:rPr>
    </w:lvl>
    <w:lvl w:ilvl="2" w:tplc="89E0EF42">
      <w:numFmt w:val="bullet"/>
      <w:lvlText w:val="•"/>
      <w:lvlJc w:val="left"/>
      <w:pPr>
        <w:ind w:left="2700" w:hanging="360"/>
      </w:pPr>
      <w:rPr>
        <w:rFonts w:hint="default"/>
        <w:lang w:val="es-ES" w:eastAsia="en-US" w:bidi="ar-SA"/>
      </w:rPr>
    </w:lvl>
    <w:lvl w:ilvl="3" w:tplc="4CE45124">
      <w:numFmt w:val="bullet"/>
      <w:lvlText w:val="•"/>
      <w:lvlJc w:val="left"/>
      <w:pPr>
        <w:ind w:left="3790" w:hanging="360"/>
      </w:pPr>
      <w:rPr>
        <w:rFonts w:hint="default"/>
        <w:lang w:val="es-ES" w:eastAsia="en-US" w:bidi="ar-SA"/>
      </w:rPr>
    </w:lvl>
    <w:lvl w:ilvl="4" w:tplc="23F8292A">
      <w:numFmt w:val="bullet"/>
      <w:lvlText w:val="•"/>
      <w:lvlJc w:val="left"/>
      <w:pPr>
        <w:ind w:left="4881" w:hanging="360"/>
      </w:pPr>
      <w:rPr>
        <w:rFonts w:hint="default"/>
        <w:lang w:val="es-ES" w:eastAsia="en-US" w:bidi="ar-SA"/>
      </w:rPr>
    </w:lvl>
    <w:lvl w:ilvl="5" w:tplc="771A9F30">
      <w:numFmt w:val="bullet"/>
      <w:lvlText w:val="•"/>
      <w:lvlJc w:val="left"/>
      <w:pPr>
        <w:ind w:left="5971" w:hanging="360"/>
      </w:pPr>
      <w:rPr>
        <w:rFonts w:hint="default"/>
        <w:lang w:val="es-ES" w:eastAsia="en-US" w:bidi="ar-SA"/>
      </w:rPr>
    </w:lvl>
    <w:lvl w:ilvl="6" w:tplc="8DF0CBBA">
      <w:numFmt w:val="bullet"/>
      <w:lvlText w:val="•"/>
      <w:lvlJc w:val="left"/>
      <w:pPr>
        <w:ind w:left="7061" w:hanging="360"/>
      </w:pPr>
      <w:rPr>
        <w:rFonts w:hint="default"/>
        <w:lang w:val="es-ES" w:eastAsia="en-US" w:bidi="ar-SA"/>
      </w:rPr>
    </w:lvl>
    <w:lvl w:ilvl="7" w:tplc="3D94D430">
      <w:numFmt w:val="bullet"/>
      <w:lvlText w:val="•"/>
      <w:lvlJc w:val="left"/>
      <w:pPr>
        <w:ind w:left="8152" w:hanging="360"/>
      </w:pPr>
      <w:rPr>
        <w:rFonts w:hint="default"/>
        <w:lang w:val="es-ES" w:eastAsia="en-US" w:bidi="ar-SA"/>
      </w:rPr>
    </w:lvl>
    <w:lvl w:ilvl="8" w:tplc="B5D2C248">
      <w:numFmt w:val="bullet"/>
      <w:lvlText w:val="•"/>
      <w:lvlJc w:val="left"/>
      <w:pPr>
        <w:ind w:left="9242" w:hanging="360"/>
      </w:pPr>
      <w:rPr>
        <w:rFonts w:hint="default"/>
        <w:lang w:val="es-ES" w:eastAsia="en-US" w:bidi="ar-SA"/>
      </w:rPr>
    </w:lvl>
  </w:abstractNum>
  <w:abstractNum w:abstractNumId="40">
    <w:nsid w:val="31DB61CB"/>
    <w:multiLevelType w:val="hybridMultilevel"/>
    <w:tmpl w:val="D8B2C24A"/>
    <w:lvl w:ilvl="0" w:tplc="4B7091C8">
      <w:start w:val="1"/>
      <w:numFmt w:val="decimal"/>
      <w:lvlText w:val="%1."/>
      <w:lvlJc w:val="left"/>
      <w:pPr>
        <w:ind w:left="105" w:hanging="221"/>
      </w:pPr>
      <w:rPr>
        <w:rFonts w:ascii="Times New Roman" w:eastAsia="Times New Roman" w:hAnsi="Times New Roman" w:cs="Times New Roman" w:hint="default"/>
        <w:b w:val="0"/>
        <w:bCs w:val="0"/>
        <w:i w:val="0"/>
        <w:iCs w:val="0"/>
        <w:spacing w:val="0"/>
        <w:w w:val="100"/>
        <w:sz w:val="22"/>
        <w:szCs w:val="22"/>
        <w:lang w:val="es-ES" w:eastAsia="en-US" w:bidi="ar-SA"/>
      </w:rPr>
    </w:lvl>
    <w:lvl w:ilvl="1" w:tplc="115E9492">
      <w:numFmt w:val="bullet"/>
      <w:lvlText w:val="•"/>
      <w:lvlJc w:val="left"/>
      <w:pPr>
        <w:ind w:left="1440" w:hanging="221"/>
      </w:pPr>
      <w:rPr>
        <w:rFonts w:hint="default"/>
        <w:lang w:val="es-ES" w:eastAsia="en-US" w:bidi="ar-SA"/>
      </w:rPr>
    </w:lvl>
    <w:lvl w:ilvl="2" w:tplc="4BC8C5D8">
      <w:numFmt w:val="bullet"/>
      <w:lvlText w:val="•"/>
      <w:lvlJc w:val="left"/>
      <w:pPr>
        <w:ind w:left="2780" w:hanging="221"/>
      </w:pPr>
      <w:rPr>
        <w:rFonts w:hint="default"/>
        <w:lang w:val="es-ES" w:eastAsia="en-US" w:bidi="ar-SA"/>
      </w:rPr>
    </w:lvl>
    <w:lvl w:ilvl="3" w:tplc="83FE0502">
      <w:numFmt w:val="bullet"/>
      <w:lvlText w:val="•"/>
      <w:lvlJc w:val="left"/>
      <w:pPr>
        <w:ind w:left="4121" w:hanging="221"/>
      </w:pPr>
      <w:rPr>
        <w:rFonts w:hint="default"/>
        <w:lang w:val="es-ES" w:eastAsia="en-US" w:bidi="ar-SA"/>
      </w:rPr>
    </w:lvl>
    <w:lvl w:ilvl="4" w:tplc="5AE0BB12">
      <w:numFmt w:val="bullet"/>
      <w:lvlText w:val="•"/>
      <w:lvlJc w:val="left"/>
      <w:pPr>
        <w:ind w:left="5461" w:hanging="221"/>
      </w:pPr>
      <w:rPr>
        <w:rFonts w:hint="default"/>
        <w:lang w:val="es-ES" w:eastAsia="en-US" w:bidi="ar-SA"/>
      </w:rPr>
    </w:lvl>
    <w:lvl w:ilvl="5" w:tplc="1434925E">
      <w:numFmt w:val="bullet"/>
      <w:lvlText w:val="•"/>
      <w:lvlJc w:val="left"/>
      <w:pPr>
        <w:ind w:left="6802" w:hanging="221"/>
      </w:pPr>
      <w:rPr>
        <w:rFonts w:hint="default"/>
        <w:lang w:val="es-ES" w:eastAsia="en-US" w:bidi="ar-SA"/>
      </w:rPr>
    </w:lvl>
    <w:lvl w:ilvl="6" w:tplc="960A7A54">
      <w:numFmt w:val="bullet"/>
      <w:lvlText w:val="•"/>
      <w:lvlJc w:val="left"/>
      <w:pPr>
        <w:ind w:left="8142" w:hanging="221"/>
      </w:pPr>
      <w:rPr>
        <w:rFonts w:hint="default"/>
        <w:lang w:val="es-ES" w:eastAsia="en-US" w:bidi="ar-SA"/>
      </w:rPr>
    </w:lvl>
    <w:lvl w:ilvl="7" w:tplc="6382DF84">
      <w:numFmt w:val="bullet"/>
      <w:lvlText w:val="•"/>
      <w:lvlJc w:val="left"/>
      <w:pPr>
        <w:ind w:left="9482" w:hanging="221"/>
      </w:pPr>
      <w:rPr>
        <w:rFonts w:hint="default"/>
        <w:lang w:val="es-ES" w:eastAsia="en-US" w:bidi="ar-SA"/>
      </w:rPr>
    </w:lvl>
    <w:lvl w:ilvl="8" w:tplc="479A690A">
      <w:numFmt w:val="bullet"/>
      <w:lvlText w:val="•"/>
      <w:lvlJc w:val="left"/>
      <w:pPr>
        <w:ind w:left="10823" w:hanging="221"/>
      </w:pPr>
      <w:rPr>
        <w:rFonts w:hint="default"/>
        <w:lang w:val="es-ES" w:eastAsia="en-US" w:bidi="ar-SA"/>
      </w:rPr>
    </w:lvl>
  </w:abstractNum>
  <w:abstractNum w:abstractNumId="41">
    <w:nsid w:val="344615EE"/>
    <w:multiLevelType w:val="multilevel"/>
    <w:tmpl w:val="344E02BE"/>
    <w:lvl w:ilvl="0">
      <w:start w:val="4"/>
      <w:numFmt w:val="decimal"/>
      <w:lvlText w:val="%1"/>
      <w:lvlJc w:val="left"/>
      <w:pPr>
        <w:ind w:left="1891" w:hanging="812"/>
      </w:pPr>
      <w:rPr>
        <w:rFonts w:hint="default"/>
        <w:lang w:val="es-ES" w:eastAsia="en-US" w:bidi="ar-SA"/>
      </w:rPr>
    </w:lvl>
    <w:lvl w:ilvl="1">
      <w:start w:val="1"/>
      <w:numFmt w:val="decimal"/>
      <w:lvlText w:val="%1.%2."/>
      <w:lvlJc w:val="left"/>
      <w:pPr>
        <w:ind w:left="1891" w:hanging="812"/>
      </w:pPr>
      <w:rPr>
        <w:rFonts w:ascii="Times New Roman" w:eastAsia="Times New Roman" w:hAnsi="Times New Roman" w:cs="Times New Roman" w:hint="default"/>
        <w:b/>
        <w:bCs/>
        <w:i/>
        <w:iCs/>
        <w:spacing w:val="0"/>
        <w:w w:val="99"/>
        <w:sz w:val="20"/>
        <w:szCs w:val="20"/>
        <w:lang w:val="es-ES" w:eastAsia="en-US" w:bidi="ar-SA"/>
      </w:rPr>
    </w:lvl>
    <w:lvl w:ilvl="2">
      <w:numFmt w:val="bullet"/>
      <w:lvlText w:val="•"/>
      <w:lvlJc w:val="left"/>
      <w:pPr>
        <w:ind w:left="3824" w:hanging="812"/>
      </w:pPr>
      <w:rPr>
        <w:rFonts w:hint="default"/>
        <w:lang w:val="es-ES" w:eastAsia="en-US" w:bidi="ar-SA"/>
      </w:rPr>
    </w:lvl>
    <w:lvl w:ilvl="3">
      <w:numFmt w:val="bullet"/>
      <w:lvlText w:val="•"/>
      <w:lvlJc w:val="left"/>
      <w:pPr>
        <w:ind w:left="4786" w:hanging="812"/>
      </w:pPr>
      <w:rPr>
        <w:rFonts w:hint="default"/>
        <w:lang w:val="es-ES" w:eastAsia="en-US" w:bidi="ar-SA"/>
      </w:rPr>
    </w:lvl>
    <w:lvl w:ilvl="4">
      <w:numFmt w:val="bullet"/>
      <w:lvlText w:val="•"/>
      <w:lvlJc w:val="left"/>
      <w:pPr>
        <w:ind w:left="5748" w:hanging="812"/>
      </w:pPr>
      <w:rPr>
        <w:rFonts w:hint="default"/>
        <w:lang w:val="es-ES" w:eastAsia="en-US" w:bidi="ar-SA"/>
      </w:rPr>
    </w:lvl>
    <w:lvl w:ilvl="5">
      <w:numFmt w:val="bullet"/>
      <w:lvlText w:val="•"/>
      <w:lvlJc w:val="left"/>
      <w:pPr>
        <w:ind w:left="6710" w:hanging="812"/>
      </w:pPr>
      <w:rPr>
        <w:rFonts w:hint="default"/>
        <w:lang w:val="es-ES" w:eastAsia="en-US" w:bidi="ar-SA"/>
      </w:rPr>
    </w:lvl>
    <w:lvl w:ilvl="6">
      <w:numFmt w:val="bullet"/>
      <w:lvlText w:val="•"/>
      <w:lvlJc w:val="left"/>
      <w:pPr>
        <w:ind w:left="7672" w:hanging="812"/>
      </w:pPr>
      <w:rPr>
        <w:rFonts w:hint="default"/>
        <w:lang w:val="es-ES" w:eastAsia="en-US" w:bidi="ar-SA"/>
      </w:rPr>
    </w:lvl>
    <w:lvl w:ilvl="7">
      <w:numFmt w:val="bullet"/>
      <w:lvlText w:val="•"/>
      <w:lvlJc w:val="left"/>
      <w:pPr>
        <w:ind w:left="8634" w:hanging="812"/>
      </w:pPr>
      <w:rPr>
        <w:rFonts w:hint="default"/>
        <w:lang w:val="es-ES" w:eastAsia="en-US" w:bidi="ar-SA"/>
      </w:rPr>
    </w:lvl>
    <w:lvl w:ilvl="8">
      <w:numFmt w:val="bullet"/>
      <w:lvlText w:val="•"/>
      <w:lvlJc w:val="left"/>
      <w:pPr>
        <w:ind w:left="9596" w:hanging="812"/>
      </w:pPr>
      <w:rPr>
        <w:rFonts w:hint="default"/>
        <w:lang w:val="es-ES" w:eastAsia="en-US" w:bidi="ar-SA"/>
      </w:rPr>
    </w:lvl>
  </w:abstractNum>
  <w:abstractNum w:abstractNumId="42">
    <w:nsid w:val="35007653"/>
    <w:multiLevelType w:val="hybridMultilevel"/>
    <w:tmpl w:val="223A8FA0"/>
    <w:lvl w:ilvl="0" w:tplc="817E4538">
      <w:start w:val="1"/>
      <w:numFmt w:val="lowerLetter"/>
      <w:lvlText w:val="%1)"/>
      <w:lvlJc w:val="left"/>
      <w:pPr>
        <w:ind w:left="720" w:hanging="360"/>
      </w:pPr>
      <w:rPr>
        <w:rFonts w:ascii="Times New Roman" w:eastAsia="Times New Roman" w:hAnsi="Times New Roman" w:cs="Times New Roman" w:hint="default"/>
        <w:b/>
        <w:bCs/>
        <w:i w:val="0"/>
        <w:iCs w:val="0"/>
        <w:spacing w:val="0"/>
        <w:w w:val="100"/>
        <w:sz w:val="24"/>
        <w:szCs w:val="24"/>
        <w:lang w:val="es-ES" w:eastAsia="en-US" w:bidi="ar-SA"/>
      </w:rPr>
    </w:lvl>
    <w:lvl w:ilvl="1" w:tplc="D73EFAE0">
      <w:start w:val="1"/>
      <w:numFmt w:val="lowerRoman"/>
      <w:lvlText w:val="%2)"/>
      <w:lvlJc w:val="left"/>
      <w:pPr>
        <w:ind w:left="1440" w:hanging="720"/>
      </w:pPr>
      <w:rPr>
        <w:rFonts w:hint="default"/>
        <w:spacing w:val="0"/>
        <w:w w:val="100"/>
        <w:lang w:val="es-ES" w:eastAsia="en-US" w:bidi="ar-SA"/>
      </w:rPr>
    </w:lvl>
    <w:lvl w:ilvl="2" w:tplc="2C6A38E2">
      <w:numFmt w:val="bullet"/>
      <w:lvlText w:val="•"/>
      <w:lvlJc w:val="left"/>
      <w:pPr>
        <w:ind w:left="1080" w:hanging="720"/>
      </w:pPr>
      <w:rPr>
        <w:rFonts w:ascii="Times New Roman" w:eastAsia="Times New Roman" w:hAnsi="Times New Roman" w:cs="Times New Roman" w:hint="default"/>
        <w:b w:val="0"/>
        <w:bCs w:val="0"/>
        <w:i w:val="0"/>
        <w:iCs w:val="0"/>
        <w:spacing w:val="0"/>
        <w:w w:val="100"/>
        <w:sz w:val="24"/>
        <w:szCs w:val="24"/>
        <w:lang w:val="es-ES" w:eastAsia="en-US" w:bidi="ar-SA"/>
      </w:rPr>
    </w:lvl>
    <w:lvl w:ilvl="3" w:tplc="81784EFE">
      <w:numFmt w:val="bullet"/>
      <w:lvlText w:val="•"/>
      <w:lvlJc w:val="left"/>
      <w:pPr>
        <w:ind w:left="1440" w:hanging="720"/>
      </w:pPr>
      <w:rPr>
        <w:rFonts w:hint="default"/>
        <w:lang w:val="es-ES" w:eastAsia="en-US" w:bidi="ar-SA"/>
      </w:rPr>
    </w:lvl>
    <w:lvl w:ilvl="4" w:tplc="F33A7866">
      <w:numFmt w:val="bullet"/>
      <w:lvlText w:val="•"/>
      <w:lvlJc w:val="left"/>
      <w:pPr>
        <w:ind w:left="2674" w:hanging="720"/>
      </w:pPr>
      <w:rPr>
        <w:rFonts w:hint="default"/>
        <w:lang w:val="es-ES" w:eastAsia="en-US" w:bidi="ar-SA"/>
      </w:rPr>
    </w:lvl>
    <w:lvl w:ilvl="5" w:tplc="5E5A3ED4">
      <w:numFmt w:val="bullet"/>
      <w:lvlText w:val="•"/>
      <w:lvlJc w:val="left"/>
      <w:pPr>
        <w:ind w:left="3908" w:hanging="720"/>
      </w:pPr>
      <w:rPr>
        <w:rFonts w:hint="default"/>
        <w:lang w:val="es-ES" w:eastAsia="en-US" w:bidi="ar-SA"/>
      </w:rPr>
    </w:lvl>
    <w:lvl w:ilvl="6" w:tplc="C032B32C">
      <w:numFmt w:val="bullet"/>
      <w:lvlText w:val="•"/>
      <w:lvlJc w:val="left"/>
      <w:pPr>
        <w:ind w:left="5142" w:hanging="720"/>
      </w:pPr>
      <w:rPr>
        <w:rFonts w:hint="default"/>
        <w:lang w:val="es-ES" w:eastAsia="en-US" w:bidi="ar-SA"/>
      </w:rPr>
    </w:lvl>
    <w:lvl w:ilvl="7" w:tplc="0F824790">
      <w:numFmt w:val="bullet"/>
      <w:lvlText w:val="•"/>
      <w:lvlJc w:val="left"/>
      <w:pPr>
        <w:ind w:left="6377" w:hanging="720"/>
      </w:pPr>
      <w:rPr>
        <w:rFonts w:hint="default"/>
        <w:lang w:val="es-ES" w:eastAsia="en-US" w:bidi="ar-SA"/>
      </w:rPr>
    </w:lvl>
    <w:lvl w:ilvl="8" w:tplc="D4DEF74E">
      <w:numFmt w:val="bullet"/>
      <w:lvlText w:val="•"/>
      <w:lvlJc w:val="left"/>
      <w:pPr>
        <w:ind w:left="7611" w:hanging="720"/>
      </w:pPr>
      <w:rPr>
        <w:rFonts w:hint="default"/>
        <w:lang w:val="es-ES" w:eastAsia="en-US" w:bidi="ar-SA"/>
      </w:rPr>
    </w:lvl>
  </w:abstractNum>
  <w:abstractNum w:abstractNumId="43">
    <w:nsid w:val="35862015"/>
    <w:multiLevelType w:val="hybridMultilevel"/>
    <w:tmpl w:val="B428F9AC"/>
    <w:lvl w:ilvl="0" w:tplc="C122E700">
      <w:start w:val="1"/>
      <w:numFmt w:val="lowerLetter"/>
      <w:lvlText w:val="%1."/>
      <w:lvlJc w:val="left"/>
      <w:pPr>
        <w:ind w:left="780" w:hanging="361"/>
      </w:pPr>
      <w:rPr>
        <w:rFonts w:ascii="Trebuchet MS" w:eastAsia="Trebuchet MS" w:hAnsi="Trebuchet MS" w:cs="Trebuchet MS" w:hint="default"/>
        <w:b/>
        <w:bCs w:val="0"/>
        <w:i w:val="0"/>
        <w:iCs w:val="0"/>
        <w:spacing w:val="0"/>
        <w:w w:val="91"/>
        <w:sz w:val="22"/>
        <w:szCs w:val="22"/>
        <w:lang w:val="es-ES" w:eastAsia="en-US" w:bidi="ar-SA"/>
      </w:rPr>
    </w:lvl>
    <w:lvl w:ilvl="1" w:tplc="AA7CE6D0">
      <w:numFmt w:val="bullet"/>
      <w:lvlText w:val="•"/>
      <w:lvlJc w:val="left"/>
      <w:pPr>
        <w:ind w:left="1770" w:hanging="361"/>
      </w:pPr>
      <w:rPr>
        <w:rFonts w:hint="default"/>
        <w:lang w:val="es-ES" w:eastAsia="en-US" w:bidi="ar-SA"/>
      </w:rPr>
    </w:lvl>
    <w:lvl w:ilvl="2" w:tplc="63144A8A">
      <w:numFmt w:val="bullet"/>
      <w:lvlText w:val="•"/>
      <w:lvlJc w:val="left"/>
      <w:pPr>
        <w:ind w:left="2761" w:hanging="361"/>
      </w:pPr>
      <w:rPr>
        <w:rFonts w:hint="default"/>
        <w:lang w:val="es-ES" w:eastAsia="en-US" w:bidi="ar-SA"/>
      </w:rPr>
    </w:lvl>
    <w:lvl w:ilvl="3" w:tplc="F0DA6676">
      <w:numFmt w:val="bullet"/>
      <w:lvlText w:val="•"/>
      <w:lvlJc w:val="left"/>
      <w:pPr>
        <w:ind w:left="3752" w:hanging="361"/>
      </w:pPr>
      <w:rPr>
        <w:rFonts w:hint="default"/>
        <w:lang w:val="es-ES" w:eastAsia="en-US" w:bidi="ar-SA"/>
      </w:rPr>
    </w:lvl>
    <w:lvl w:ilvl="4" w:tplc="5436EC9E">
      <w:numFmt w:val="bullet"/>
      <w:lvlText w:val="•"/>
      <w:lvlJc w:val="left"/>
      <w:pPr>
        <w:ind w:left="4743" w:hanging="361"/>
      </w:pPr>
      <w:rPr>
        <w:rFonts w:hint="default"/>
        <w:lang w:val="es-ES" w:eastAsia="en-US" w:bidi="ar-SA"/>
      </w:rPr>
    </w:lvl>
    <w:lvl w:ilvl="5" w:tplc="EF96E9F4">
      <w:numFmt w:val="bullet"/>
      <w:lvlText w:val="•"/>
      <w:lvlJc w:val="left"/>
      <w:pPr>
        <w:ind w:left="5734" w:hanging="361"/>
      </w:pPr>
      <w:rPr>
        <w:rFonts w:hint="default"/>
        <w:lang w:val="es-ES" w:eastAsia="en-US" w:bidi="ar-SA"/>
      </w:rPr>
    </w:lvl>
    <w:lvl w:ilvl="6" w:tplc="D5CC74E8">
      <w:numFmt w:val="bullet"/>
      <w:lvlText w:val="•"/>
      <w:lvlJc w:val="left"/>
      <w:pPr>
        <w:ind w:left="6724" w:hanging="361"/>
      </w:pPr>
      <w:rPr>
        <w:rFonts w:hint="default"/>
        <w:lang w:val="es-ES" w:eastAsia="en-US" w:bidi="ar-SA"/>
      </w:rPr>
    </w:lvl>
    <w:lvl w:ilvl="7" w:tplc="59C092BE">
      <w:numFmt w:val="bullet"/>
      <w:lvlText w:val="•"/>
      <w:lvlJc w:val="left"/>
      <w:pPr>
        <w:ind w:left="7715" w:hanging="361"/>
      </w:pPr>
      <w:rPr>
        <w:rFonts w:hint="default"/>
        <w:lang w:val="es-ES" w:eastAsia="en-US" w:bidi="ar-SA"/>
      </w:rPr>
    </w:lvl>
    <w:lvl w:ilvl="8" w:tplc="2F6E010E">
      <w:numFmt w:val="bullet"/>
      <w:lvlText w:val="•"/>
      <w:lvlJc w:val="left"/>
      <w:pPr>
        <w:ind w:left="8706" w:hanging="361"/>
      </w:pPr>
      <w:rPr>
        <w:rFonts w:hint="default"/>
        <w:lang w:val="es-ES" w:eastAsia="en-US" w:bidi="ar-SA"/>
      </w:rPr>
    </w:lvl>
  </w:abstractNum>
  <w:abstractNum w:abstractNumId="44">
    <w:nsid w:val="36D966A0"/>
    <w:multiLevelType w:val="hybridMultilevel"/>
    <w:tmpl w:val="88360272"/>
    <w:lvl w:ilvl="0" w:tplc="2200C77C">
      <w:start w:val="1"/>
      <w:numFmt w:val="lowerLetter"/>
      <w:lvlText w:val="%1)"/>
      <w:lvlJc w:val="left"/>
      <w:pPr>
        <w:ind w:left="794" w:hanging="435"/>
      </w:pPr>
      <w:rPr>
        <w:rFonts w:ascii="Times New Roman" w:eastAsia="Times New Roman" w:hAnsi="Times New Roman" w:cs="Times New Roman" w:hint="default"/>
        <w:b w:val="0"/>
        <w:bCs w:val="0"/>
        <w:i w:val="0"/>
        <w:iCs w:val="0"/>
        <w:spacing w:val="-1"/>
        <w:w w:val="100"/>
        <w:sz w:val="24"/>
        <w:szCs w:val="24"/>
        <w:lang w:val="es-ES" w:eastAsia="en-US" w:bidi="ar-SA"/>
      </w:rPr>
    </w:lvl>
    <w:lvl w:ilvl="1" w:tplc="9D64B128">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B718AA9C">
      <w:numFmt w:val="bullet"/>
      <w:lvlText w:val="•"/>
      <w:lvlJc w:val="left"/>
      <w:pPr>
        <w:ind w:left="2080" w:hanging="360"/>
      </w:pPr>
      <w:rPr>
        <w:rFonts w:hint="default"/>
        <w:lang w:val="es-ES" w:eastAsia="en-US" w:bidi="ar-SA"/>
      </w:rPr>
    </w:lvl>
    <w:lvl w:ilvl="3" w:tplc="C7F81518">
      <w:numFmt w:val="bullet"/>
      <w:lvlText w:val="•"/>
      <w:lvlJc w:val="left"/>
      <w:pPr>
        <w:ind w:left="3080" w:hanging="360"/>
      </w:pPr>
      <w:rPr>
        <w:rFonts w:hint="default"/>
        <w:lang w:val="es-ES" w:eastAsia="en-US" w:bidi="ar-SA"/>
      </w:rPr>
    </w:lvl>
    <w:lvl w:ilvl="4" w:tplc="B40846BE">
      <w:numFmt w:val="bullet"/>
      <w:lvlText w:val="•"/>
      <w:lvlJc w:val="left"/>
      <w:pPr>
        <w:ind w:left="4080" w:hanging="360"/>
      </w:pPr>
      <w:rPr>
        <w:rFonts w:hint="default"/>
        <w:lang w:val="es-ES" w:eastAsia="en-US" w:bidi="ar-SA"/>
      </w:rPr>
    </w:lvl>
    <w:lvl w:ilvl="5" w:tplc="53880F70">
      <w:numFmt w:val="bullet"/>
      <w:lvlText w:val="•"/>
      <w:lvlJc w:val="left"/>
      <w:pPr>
        <w:ind w:left="5080" w:hanging="360"/>
      </w:pPr>
      <w:rPr>
        <w:rFonts w:hint="default"/>
        <w:lang w:val="es-ES" w:eastAsia="en-US" w:bidi="ar-SA"/>
      </w:rPr>
    </w:lvl>
    <w:lvl w:ilvl="6" w:tplc="81F8667E">
      <w:numFmt w:val="bullet"/>
      <w:lvlText w:val="•"/>
      <w:lvlJc w:val="left"/>
      <w:pPr>
        <w:ind w:left="6080" w:hanging="360"/>
      </w:pPr>
      <w:rPr>
        <w:rFonts w:hint="default"/>
        <w:lang w:val="es-ES" w:eastAsia="en-US" w:bidi="ar-SA"/>
      </w:rPr>
    </w:lvl>
    <w:lvl w:ilvl="7" w:tplc="7DE894F6">
      <w:numFmt w:val="bullet"/>
      <w:lvlText w:val="•"/>
      <w:lvlJc w:val="left"/>
      <w:pPr>
        <w:ind w:left="7080" w:hanging="360"/>
      </w:pPr>
      <w:rPr>
        <w:rFonts w:hint="default"/>
        <w:lang w:val="es-ES" w:eastAsia="en-US" w:bidi="ar-SA"/>
      </w:rPr>
    </w:lvl>
    <w:lvl w:ilvl="8" w:tplc="0FA6B430">
      <w:numFmt w:val="bullet"/>
      <w:lvlText w:val="•"/>
      <w:lvlJc w:val="left"/>
      <w:pPr>
        <w:ind w:left="8080" w:hanging="360"/>
      </w:pPr>
      <w:rPr>
        <w:rFonts w:hint="default"/>
        <w:lang w:val="es-ES" w:eastAsia="en-US" w:bidi="ar-SA"/>
      </w:rPr>
    </w:lvl>
  </w:abstractNum>
  <w:abstractNum w:abstractNumId="45">
    <w:nsid w:val="379B7A52"/>
    <w:multiLevelType w:val="hybridMultilevel"/>
    <w:tmpl w:val="C2FA946A"/>
    <w:lvl w:ilvl="0" w:tplc="3B36EF60">
      <w:start w:val="1"/>
      <w:numFmt w:val="lowerLetter"/>
      <w:lvlText w:val="%1)"/>
      <w:lvlJc w:val="left"/>
      <w:pPr>
        <w:ind w:left="36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BA4C8B66">
      <w:start w:val="1"/>
      <w:numFmt w:val="upperRoman"/>
      <w:lvlText w:val="%2)"/>
      <w:lvlJc w:val="left"/>
      <w:pPr>
        <w:ind w:left="451" w:hanging="360"/>
      </w:pPr>
      <w:rPr>
        <w:rFonts w:ascii="Times New Roman" w:eastAsia="Times New Roman" w:hAnsi="Times New Roman" w:cs="Times New Roman" w:hint="default"/>
        <w:b w:val="0"/>
        <w:bCs w:val="0"/>
        <w:i w:val="0"/>
        <w:iCs w:val="0"/>
        <w:spacing w:val="-4"/>
        <w:w w:val="100"/>
        <w:sz w:val="24"/>
        <w:szCs w:val="24"/>
        <w:lang w:val="es-ES" w:eastAsia="en-US" w:bidi="ar-SA"/>
      </w:rPr>
    </w:lvl>
    <w:lvl w:ilvl="2" w:tplc="3654AC7A">
      <w:start w:val="1"/>
      <w:numFmt w:val="lowerLetter"/>
      <w:lvlText w:val="%3."/>
      <w:lvlJc w:val="left"/>
      <w:pPr>
        <w:ind w:left="144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3" w:tplc="61FC54C4">
      <w:start w:val="1"/>
      <w:numFmt w:val="lowerRoman"/>
      <w:lvlText w:val="%4)"/>
      <w:lvlJc w:val="left"/>
      <w:pPr>
        <w:ind w:left="1800" w:hanging="720"/>
      </w:pPr>
      <w:rPr>
        <w:rFonts w:ascii="Times New Roman" w:eastAsia="Times New Roman" w:hAnsi="Times New Roman" w:cs="Times New Roman" w:hint="default"/>
        <w:b w:val="0"/>
        <w:bCs w:val="0"/>
        <w:i w:val="0"/>
        <w:iCs w:val="0"/>
        <w:spacing w:val="0"/>
        <w:w w:val="100"/>
        <w:sz w:val="24"/>
        <w:szCs w:val="24"/>
        <w:lang w:val="es-ES" w:eastAsia="en-US" w:bidi="ar-SA"/>
      </w:rPr>
    </w:lvl>
    <w:lvl w:ilvl="4" w:tplc="67467684">
      <w:numFmt w:val="bullet"/>
      <w:lvlText w:val="•"/>
      <w:lvlJc w:val="left"/>
      <w:pPr>
        <w:ind w:left="2931" w:hanging="720"/>
      </w:pPr>
      <w:rPr>
        <w:rFonts w:hint="default"/>
        <w:lang w:val="es-ES" w:eastAsia="en-US" w:bidi="ar-SA"/>
      </w:rPr>
    </w:lvl>
    <w:lvl w:ilvl="5" w:tplc="1B5E5708">
      <w:numFmt w:val="bullet"/>
      <w:lvlText w:val="•"/>
      <w:lvlJc w:val="left"/>
      <w:pPr>
        <w:ind w:left="4062" w:hanging="720"/>
      </w:pPr>
      <w:rPr>
        <w:rFonts w:hint="default"/>
        <w:lang w:val="es-ES" w:eastAsia="en-US" w:bidi="ar-SA"/>
      </w:rPr>
    </w:lvl>
    <w:lvl w:ilvl="6" w:tplc="5E4CFA70">
      <w:numFmt w:val="bullet"/>
      <w:lvlText w:val="•"/>
      <w:lvlJc w:val="left"/>
      <w:pPr>
        <w:ind w:left="5194" w:hanging="720"/>
      </w:pPr>
      <w:rPr>
        <w:rFonts w:hint="default"/>
        <w:lang w:val="es-ES" w:eastAsia="en-US" w:bidi="ar-SA"/>
      </w:rPr>
    </w:lvl>
    <w:lvl w:ilvl="7" w:tplc="2452C7D2">
      <w:numFmt w:val="bullet"/>
      <w:lvlText w:val="•"/>
      <w:lvlJc w:val="left"/>
      <w:pPr>
        <w:ind w:left="6325" w:hanging="720"/>
      </w:pPr>
      <w:rPr>
        <w:rFonts w:hint="default"/>
        <w:lang w:val="es-ES" w:eastAsia="en-US" w:bidi="ar-SA"/>
      </w:rPr>
    </w:lvl>
    <w:lvl w:ilvl="8" w:tplc="44644528">
      <w:numFmt w:val="bullet"/>
      <w:lvlText w:val="•"/>
      <w:lvlJc w:val="left"/>
      <w:pPr>
        <w:ind w:left="7457" w:hanging="720"/>
      </w:pPr>
      <w:rPr>
        <w:rFonts w:hint="default"/>
        <w:lang w:val="es-ES" w:eastAsia="en-US" w:bidi="ar-SA"/>
      </w:rPr>
    </w:lvl>
  </w:abstractNum>
  <w:abstractNum w:abstractNumId="46">
    <w:nsid w:val="37FC751B"/>
    <w:multiLevelType w:val="hybridMultilevel"/>
    <w:tmpl w:val="C90C4E62"/>
    <w:lvl w:ilvl="0" w:tplc="5D202C94">
      <w:start w:val="1"/>
      <w:numFmt w:val="lowerLetter"/>
      <w:lvlText w:val="%1)"/>
      <w:lvlJc w:val="left"/>
      <w:pPr>
        <w:ind w:left="36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71681C28">
      <w:numFmt w:val="bullet"/>
      <w:lvlText w:val="•"/>
      <w:lvlJc w:val="left"/>
      <w:pPr>
        <w:ind w:left="1296" w:hanging="360"/>
      </w:pPr>
      <w:rPr>
        <w:rFonts w:hint="default"/>
        <w:lang w:val="es-ES" w:eastAsia="en-US" w:bidi="ar-SA"/>
      </w:rPr>
    </w:lvl>
    <w:lvl w:ilvl="2" w:tplc="8FCE7B78">
      <w:numFmt w:val="bullet"/>
      <w:lvlText w:val="•"/>
      <w:lvlJc w:val="left"/>
      <w:pPr>
        <w:ind w:left="2232" w:hanging="360"/>
      </w:pPr>
      <w:rPr>
        <w:rFonts w:hint="default"/>
        <w:lang w:val="es-ES" w:eastAsia="en-US" w:bidi="ar-SA"/>
      </w:rPr>
    </w:lvl>
    <w:lvl w:ilvl="3" w:tplc="0D20FB84">
      <w:numFmt w:val="bullet"/>
      <w:lvlText w:val="•"/>
      <w:lvlJc w:val="left"/>
      <w:pPr>
        <w:ind w:left="3168" w:hanging="360"/>
      </w:pPr>
      <w:rPr>
        <w:rFonts w:hint="default"/>
        <w:lang w:val="es-ES" w:eastAsia="en-US" w:bidi="ar-SA"/>
      </w:rPr>
    </w:lvl>
    <w:lvl w:ilvl="4" w:tplc="906604C6">
      <w:numFmt w:val="bullet"/>
      <w:lvlText w:val="•"/>
      <w:lvlJc w:val="left"/>
      <w:pPr>
        <w:ind w:left="4104" w:hanging="360"/>
      </w:pPr>
      <w:rPr>
        <w:rFonts w:hint="default"/>
        <w:lang w:val="es-ES" w:eastAsia="en-US" w:bidi="ar-SA"/>
      </w:rPr>
    </w:lvl>
    <w:lvl w:ilvl="5" w:tplc="6B309D4E">
      <w:numFmt w:val="bullet"/>
      <w:lvlText w:val="•"/>
      <w:lvlJc w:val="left"/>
      <w:pPr>
        <w:ind w:left="5040" w:hanging="360"/>
      </w:pPr>
      <w:rPr>
        <w:rFonts w:hint="default"/>
        <w:lang w:val="es-ES" w:eastAsia="en-US" w:bidi="ar-SA"/>
      </w:rPr>
    </w:lvl>
    <w:lvl w:ilvl="6" w:tplc="2C18FF4E">
      <w:numFmt w:val="bullet"/>
      <w:lvlText w:val="•"/>
      <w:lvlJc w:val="left"/>
      <w:pPr>
        <w:ind w:left="5976" w:hanging="360"/>
      </w:pPr>
      <w:rPr>
        <w:rFonts w:hint="default"/>
        <w:lang w:val="es-ES" w:eastAsia="en-US" w:bidi="ar-SA"/>
      </w:rPr>
    </w:lvl>
    <w:lvl w:ilvl="7" w:tplc="ED822A3C">
      <w:numFmt w:val="bullet"/>
      <w:lvlText w:val="•"/>
      <w:lvlJc w:val="left"/>
      <w:pPr>
        <w:ind w:left="6912" w:hanging="360"/>
      </w:pPr>
      <w:rPr>
        <w:rFonts w:hint="default"/>
        <w:lang w:val="es-ES" w:eastAsia="en-US" w:bidi="ar-SA"/>
      </w:rPr>
    </w:lvl>
    <w:lvl w:ilvl="8" w:tplc="9702C18A">
      <w:numFmt w:val="bullet"/>
      <w:lvlText w:val="•"/>
      <w:lvlJc w:val="left"/>
      <w:pPr>
        <w:ind w:left="7848" w:hanging="360"/>
      </w:pPr>
      <w:rPr>
        <w:rFonts w:hint="default"/>
        <w:lang w:val="es-ES" w:eastAsia="en-US" w:bidi="ar-SA"/>
      </w:rPr>
    </w:lvl>
  </w:abstractNum>
  <w:abstractNum w:abstractNumId="47">
    <w:nsid w:val="39505E6A"/>
    <w:multiLevelType w:val="hybridMultilevel"/>
    <w:tmpl w:val="815052F0"/>
    <w:lvl w:ilvl="0" w:tplc="3466A8AC">
      <w:start w:val="1"/>
      <w:numFmt w:val="lowerLetter"/>
      <w:lvlText w:val="%1)"/>
      <w:lvlJc w:val="left"/>
      <w:pPr>
        <w:ind w:left="447"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396A1BB6">
      <w:numFmt w:val="bullet"/>
      <w:lvlText w:val="•"/>
      <w:lvlJc w:val="left"/>
      <w:pPr>
        <w:ind w:left="1074" w:hanging="360"/>
      </w:pPr>
      <w:rPr>
        <w:rFonts w:hint="default"/>
        <w:lang w:val="es-ES" w:eastAsia="en-US" w:bidi="ar-SA"/>
      </w:rPr>
    </w:lvl>
    <w:lvl w:ilvl="2" w:tplc="88A21B20">
      <w:numFmt w:val="bullet"/>
      <w:lvlText w:val="•"/>
      <w:lvlJc w:val="left"/>
      <w:pPr>
        <w:ind w:left="1709" w:hanging="360"/>
      </w:pPr>
      <w:rPr>
        <w:rFonts w:hint="default"/>
        <w:lang w:val="es-ES" w:eastAsia="en-US" w:bidi="ar-SA"/>
      </w:rPr>
    </w:lvl>
    <w:lvl w:ilvl="3" w:tplc="E19A61B2">
      <w:numFmt w:val="bullet"/>
      <w:lvlText w:val="•"/>
      <w:lvlJc w:val="left"/>
      <w:pPr>
        <w:ind w:left="2344" w:hanging="360"/>
      </w:pPr>
      <w:rPr>
        <w:rFonts w:hint="default"/>
        <w:lang w:val="es-ES" w:eastAsia="en-US" w:bidi="ar-SA"/>
      </w:rPr>
    </w:lvl>
    <w:lvl w:ilvl="4" w:tplc="70388A16">
      <w:numFmt w:val="bullet"/>
      <w:lvlText w:val="•"/>
      <w:lvlJc w:val="left"/>
      <w:pPr>
        <w:ind w:left="2978" w:hanging="360"/>
      </w:pPr>
      <w:rPr>
        <w:rFonts w:hint="default"/>
        <w:lang w:val="es-ES" w:eastAsia="en-US" w:bidi="ar-SA"/>
      </w:rPr>
    </w:lvl>
    <w:lvl w:ilvl="5" w:tplc="FAE25F3A">
      <w:numFmt w:val="bullet"/>
      <w:lvlText w:val="•"/>
      <w:lvlJc w:val="left"/>
      <w:pPr>
        <w:ind w:left="3613" w:hanging="360"/>
      </w:pPr>
      <w:rPr>
        <w:rFonts w:hint="default"/>
        <w:lang w:val="es-ES" w:eastAsia="en-US" w:bidi="ar-SA"/>
      </w:rPr>
    </w:lvl>
    <w:lvl w:ilvl="6" w:tplc="A82E920C">
      <w:numFmt w:val="bullet"/>
      <w:lvlText w:val="•"/>
      <w:lvlJc w:val="left"/>
      <w:pPr>
        <w:ind w:left="4248" w:hanging="360"/>
      </w:pPr>
      <w:rPr>
        <w:rFonts w:hint="default"/>
        <w:lang w:val="es-ES" w:eastAsia="en-US" w:bidi="ar-SA"/>
      </w:rPr>
    </w:lvl>
    <w:lvl w:ilvl="7" w:tplc="76C4A342">
      <w:numFmt w:val="bullet"/>
      <w:lvlText w:val="•"/>
      <w:lvlJc w:val="left"/>
      <w:pPr>
        <w:ind w:left="4882" w:hanging="360"/>
      </w:pPr>
      <w:rPr>
        <w:rFonts w:hint="default"/>
        <w:lang w:val="es-ES" w:eastAsia="en-US" w:bidi="ar-SA"/>
      </w:rPr>
    </w:lvl>
    <w:lvl w:ilvl="8" w:tplc="AA82D858">
      <w:numFmt w:val="bullet"/>
      <w:lvlText w:val="•"/>
      <w:lvlJc w:val="left"/>
      <w:pPr>
        <w:ind w:left="5517" w:hanging="360"/>
      </w:pPr>
      <w:rPr>
        <w:rFonts w:hint="default"/>
        <w:lang w:val="es-ES" w:eastAsia="en-US" w:bidi="ar-SA"/>
      </w:rPr>
    </w:lvl>
  </w:abstractNum>
  <w:abstractNum w:abstractNumId="48">
    <w:nsid w:val="3BE869DF"/>
    <w:multiLevelType w:val="hybridMultilevel"/>
    <w:tmpl w:val="984E569A"/>
    <w:lvl w:ilvl="0" w:tplc="AA088E32">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9AF64D46">
      <w:numFmt w:val="bullet"/>
      <w:lvlText w:val="•"/>
      <w:lvlJc w:val="left"/>
      <w:pPr>
        <w:ind w:left="1980" w:hanging="360"/>
      </w:pPr>
      <w:rPr>
        <w:rFonts w:hint="default"/>
        <w:lang w:val="es-ES" w:eastAsia="en-US" w:bidi="ar-SA"/>
      </w:rPr>
    </w:lvl>
    <w:lvl w:ilvl="2" w:tplc="E19C9A6A">
      <w:numFmt w:val="bullet"/>
      <w:lvlText w:val="•"/>
      <w:lvlJc w:val="left"/>
      <w:pPr>
        <w:ind w:left="2880" w:hanging="360"/>
      </w:pPr>
      <w:rPr>
        <w:rFonts w:hint="default"/>
        <w:lang w:val="es-ES" w:eastAsia="en-US" w:bidi="ar-SA"/>
      </w:rPr>
    </w:lvl>
    <w:lvl w:ilvl="3" w:tplc="4CB4F5C8">
      <w:numFmt w:val="bullet"/>
      <w:lvlText w:val="•"/>
      <w:lvlJc w:val="left"/>
      <w:pPr>
        <w:ind w:left="3780" w:hanging="360"/>
      </w:pPr>
      <w:rPr>
        <w:rFonts w:hint="default"/>
        <w:lang w:val="es-ES" w:eastAsia="en-US" w:bidi="ar-SA"/>
      </w:rPr>
    </w:lvl>
    <w:lvl w:ilvl="4" w:tplc="B552ADDE">
      <w:numFmt w:val="bullet"/>
      <w:lvlText w:val="•"/>
      <w:lvlJc w:val="left"/>
      <w:pPr>
        <w:ind w:left="4680" w:hanging="360"/>
      </w:pPr>
      <w:rPr>
        <w:rFonts w:hint="default"/>
        <w:lang w:val="es-ES" w:eastAsia="en-US" w:bidi="ar-SA"/>
      </w:rPr>
    </w:lvl>
    <w:lvl w:ilvl="5" w:tplc="B72699FE">
      <w:numFmt w:val="bullet"/>
      <w:lvlText w:val="•"/>
      <w:lvlJc w:val="left"/>
      <w:pPr>
        <w:ind w:left="5580" w:hanging="360"/>
      </w:pPr>
      <w:rPr>
        <w:rFonts w:hint="default"/>
        <w:lang w:val="es-ES" w:eastAsia="en-US" w:bidi="ar-SA"/>
      </w:rPr>
    </w:lvl>
    <w:lvl w:ilvl="6" w:tplc="478EA3B0">
      <w:numFmt w:val="bullet"/>
      <w:lvlText w:val="•"/>
      <w:lvlJc w:val="left"/>
      <w:pPr>
        <w:ind w:left="6480" w:hanging="360"/>
      </w:pPr>
      <w:rPr>
        <w:rFonts w:hint="default"/>
        <w:lang w:val="es-ES" w:eastAsia="en-US" w:bidi="ar-SA"/>
      </w:rPr>
    </w:lvl>
    <w:lvl w:ilvl="7" w:tplc="33582050">
      <w:numFmt w:val="bullet"/>
      <w:lvlText w:val="•"/>
      <w:lvlJc w:val="left"/>
      <w:pPr>
        <w:ind w:left="7380" w:hanging="360"/>
      </w:pPr>
      <w:rPr>
        <w:rFonts w:hint="default"/>
        <w:lang w:val="es-ES" w:eastAsia="en-US" w:bidi="ar-SA"/>
      </w:rPr>
    </w:lvl>
    <w:lvl w:ilvl="8" w:tplc="1A3CDC6C">
      <w:numFmt w:val="bullet"/>
      <w:lvlText w:val="•"/>
      <w:lvlJc w:val="left"/>
      <w:pPr>
        <w:ind w:left="8280" w:hanging="360"/>
      </w:pPr>
      <w:rPr>
        <w:rFonts w:hint="default"/>
        <w:lang w:val="es-ES" w:eastAsia="en-US" w:bidi="ar-SA"/>
      </w:rPr>
    </w:lvl>
  </w:abstractNum>
  <w:abstractNum w:abstractNumId="49">
    <w:nsid w:val="3D580A0A"/>
    <w:multiLevelType w:val="hybridMultilevel"/>
    <w:tmpl w:val="9B023ECC"/>
    <w:lvl w:ilvl="0" w:tplc="8020D2D4">
      <w:start w:val="1"/>
      <w:numFmt w:val="decimal"/>
      <w:lvlText w:val="%1."/>
      <w:lvlJc w:val="left"/>
      <w:pPr>
        <w:ind w:left="273" w:hanging="166"/>
      </w:pPr>
      <w:rPr>
        <w:rFonts w:ascii="Times New Roman" w:eastAsia="Times New Roman" w:hAnsi="Times New Roman" w:cs="Times New Roman" w:hint="default"/>
        <w:b w:val="0"/>
        <w:bCs w:val="0"/>
        <w:i w:val="0"/>
        <w:iCs w:val="0"/>
        <w:spacing w:val="1"/>
        <w:w w:val="99"/>
        <w:sz w:val="18"/>
        <w:szCs w:val="18"/>
        <w:lang w:val="es-ES" w:eastAsia="en-US" w:bidi="ar-SA"/>
      </w:rPr>
    </w:lvl>
    <w:lvl w:ilvl="1" w:tplc="CD9C81B0">
      <w:numFmt w:val="bullet"/>
      <w:lvlText w:val="•"/>
      <w:lvlJc w:val="left"/>
      <w:pPr>
        <w:ind w:left="899" w:hanging="166"/>
      </w:pPr>
      <w:rPr>
        <w:rFonts w:hint="default"/>
        <w:lang w:val="es-ES" w:eastAsia="en-US" w:bidi="ar-SA"/>
      </w:rPr>
    </w:lvl>
    <w:lvl w:ilvl="2" w:tplc="D79E40AC">
      <w:numFmt w:val="bullet"/>
      <w:lvlText w:val="•"/>
      <w:lvlJc w:val="left"/>
      <w:pPr>
        <w:ind w:left="1519" w:hanging="166"/>
      </w:pPr>
      <w:rPr>
        <w:rFonts w:hint="default"/>
        <w:lang w:val="es-ES" w:eastAsia="en-US" w:bidi="ar-SA"/>
      </w:rPr>
    </w:lvl>
    <w:lvl w:ilvl="3" w:tplc="65ACD498">
      <w:numFmt w:val="bullet"/>
      <w:lvlText w:val="•"/>
      <w:lvlJc w:val="left"/>
      <w:pPr>
        <w:ind w:left="2138" w:hanging="166"/>
      </w:pPr>
      <w:rPr>
        <w:rFonts w:hint="default"/>
        <w:lang w:val="es-ES" w:eastAsia="en-US" w:bidi="ar-SA"/>
      </w:rPr>
    </w:lvl>
    <w:lvl w:ilvl="4" w:tplc="5F5E0712">
      <w:numFmt w:val="bullet"/>
      <w:lvlText w:val="•"/>
      <w:lvlJc w:val="left"/>
      <w:pPr>
        <w:ind w:left="2758" w:hanging="166"/>
      </w:pPr>
      <w:rPr>
        <w:rFonts w:hint="default"/>
        <w:lang w:val="es-ES" w:eastAsia="en-US" w:bidi="ar-SA"/>
      </w:rPr>
    </w:lvl>
    <w:lvl w:ilvl="5" w:tplc="796EFD0E">
      <w:numFmt w:val="bullet"/>
      <w:lvlText w:val="•"/>
      <w:lvlJc w:val="left"/>
      <w:pPr>
        <w:ind w:left="3378" w:hanging="166"/>
      </w:pPr>
      <w:rPr>
        <w:rFonts w:hint="default"/>
        <w:lang w:val="es-ES" w:eastAsia="en-US" w:bidi="ar-SA"/>
      </w:rPr>
    </w:lvl>
    <w:lvl w:ilvl="6" w:tplc="BBD0B046">
      <w:numFmt w:val="bullet"/>
      <w:lvlText w:val="•"/>
      <w:lvlJc w:val="left"/>
      <w:pPr>
        <w:ind w:left="3997" w:hanging="166"/>
      </w:pPr>
      <w:rPr>
        <w:rFonts w:hint="default"/>
        <w:lang w:val="es-ES" w:eastAsia="en-US" w:bidi="ar-SA"/>
      </w:rPr>
    </w:lvl>
    <w:lvl w:ilvl="7" w:tplc="2198110E">
      <w:numFmt w:val="bullet"/>
      <w:lvlText w:val="•"/>
      <w:lvlJc w:val="left"/>
      <w:pPr>
        <w:ind w:left="4617" w:hanging="166"/>
      </w:pPr>
      <w:rPr>
        <w:rFonts w:hint="default"/>
        <w:lang w:val="es-ES" w:eastAsia="en-US" w:bidi="ar-SA"/>
      </w:rPr>
    </w:lvl>
    <w:lvl w:ilvl="8" w:tplc="946C965E">
      <w:numFmt w:val="bullet"/>
      <w:lvlText w:val="•"/>
      <w:lvlJc w:val="left"/>
      <w:pPr>
        <w:ind w:left="5236" w:hanging="166"/>
      </w:pPr>
      <w:rPr>
        <w:rFonts w:hint="default"/>
        <w:lang w:val="es-ES" w:eastAsia="en-US" w:bidi="ar-SA"/>
      </w:rPr>
    </w:lvl>
  </w:abstractNum>
  <w:abstractNum w:abstractNumId="50">
    <w:nsid w:val="3D7868E3"/>
    <w:multiLevelType w:val="hybridMultilevel"/>
    <w:tmpl w:val="3EA48C8E"/>
    <w:lvl w:ilvl="0" w:tplc="AA2E441E">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8E248C90">
      <w:numFmt w:val="bullet"/>
      <w:lvlText w:val="•"/>
      <w:lvlJc w:val="left"/>
      <w:pPr>
        <w:ind w:left="539" w:hanging="180"/>
      </w:pPr>
      <w:rPr>
        <w:rFonts w:hint="default"/>
        <w:lang w:val="es-ES" w:eastAsia="en-US" w:bidi="ar-SA"/>
      </w:rPr>
    </w:lvl>
    <w:lvl w:ilvl="2" w:tplc="F6FCE444">
      <w:numFmt w:val="bullet"/>
      <w:lvlText w:val="•"/>
      <w:lvlJc w:val="left"/>
      <w:pPr>
        <w:ind w:left="898" w:hanging="180"/>
      </w:pPr>
      <w:rPr>
        <w:rFonts w:hint="default"/>
        <w:lang w:val="es-ES" w:eastAsia="en-US" w:bidi="ar-SA"/>
      </w:rPr>
    </w:lvl>
    <w:lvl w:ilvl="3" w:tplc="CB6684CA">
      <w:numFmt w:val="bullet"/>
      <w:lvlText w:val="•"/>
      <w:lvlJc w:val="left"/>
      <w:pPr>
        <w:ind w:left="1257" w:hanging="180"/>
      </w:pPr>
      <w:rPr>
        <w:rFonts w:hint="default"/>
        <w:lang w:val="es-ES" w:eastAsia="en-US" w:bidi="ar-SA"/>
      </w:rPr>
    </w:lvl>
    <w:lvl w:ilvl="4" w:tplc="99E67734">
      <w:numFmt w:val="bullet"/>
      <w:lvlText w:val="•"/>
      <w:lvlJc w:val="left"/>
      <w:pPr>
        <w:ind w:left="1616" w:hanging="180"/>
      </w:pPr>
      <w:rPr>
        <w:rFonts w:hint="default"/>
        <w:lang w:val="es-ES" w:eastAsia="en-US" w:bidi="ar-SA"/>
      </w:rPr>
    </w:lvl>
    <w:lvl w:ilvl="5" w:tplc="A5A4EFBC">
      <w:numFmt w:val="bullet"/>
      <w:lvlText w:val="•"/>
      <w:lvlJc w:val="left"/>
      <w:pPr>
        <w:ind w:left="1975" w:hanging="180"/>
      </w:pPr>
      <w:rPr>
        <w:rFonts w:hint="default"/>
        <w:lang w:val="es-ES" w:eastAsia="en-US" w:bidi="ar-SA"/>
      </w:rPr>
    </w:lvl>
    <w:lvl w:ilvl="6" w:tplc="C7E41234">
      <w:numFmt w:val="bullet"/>
      <w:lvlText w:val="•"/>
      <w:lvlJc w:val="left"/>
      <w:pPr>
        <w:ind w:left="2334" w:hanging="180"/>
      </w:pPr>
      <w:rPr>
        <w:rFonts w:hint="default"/>
        <w:lang w:val="es-ES" w:eastAsia="en-US" w:bidi="ar-SA"/>
      </w:rPr>
    </w:lvl>
    <w:lvl w:ilvl="7" w:tplc="DB74B12E">
      <w:numFmt w:val="bullet"/>
      <w:lvlText w:val="•"/>
      <w:lvlJc w:val="left"/>
      <w:pPr>
        <w:ind w:left="2693" w:hanging="180"/>
      </w:pPr>
      <w:rPr>
        <w:rFonts w:hint="default"/>
        <w:lang w:val="es-ES" w:eastAsia="en-US" w:bidi="ar-SA"/>
      </w:rPr>
    </w:lvl>
    <w:lvl w:ilvl="8" w:tplc="BCE40ED0">
      <w:numFmt w:val="bullet"/>
      <w:lvlText w:val="•"/>
      <w:lvlJc w:val="left"/>
      <w:pPr>
        <w:ind w:left="3052" w:hanging="180"/>
      </w:pPr>
      <w:rPr>
        <w:rFonts w:hint="default"/>
        <w:lang w:val="es-ES" w:eastAsia="en-US" w:bidi="ar-SA"/>
      </w:rPr>
    </w:lvl>
  </w:abstractNum>
  <w:abstractNum w:abstractNumId="51">
    <w:nsid w:val="3F0E3BFB"/>
    <w:multiLevelType w:val="hybridMultilevel"/>
    <w:tmpl w:val="76FAE05C"/>
    <w:lvl w:ilvl="0" w:tplc="AE8CBB5E">
      <w:start w:val="1"/>
      <w:numFmt w:val="lowerLetter"/>
      <w:lvlText w:val="%1)"/>
      <w:lvlJc w:val="left"/>
      <w:pPr>
        <w:ind w:left="720" w:hanging="360"/>
      </w:pPr>
      <w:rPr>
        <w:rFonts w:ascii="Times New Roman" w:eastAsia="Times New Roman" w:hAnsi="Times New Roman" w:cs="Times New Roman" w:hint="default"/>
        <w:b w:val="0"/>
        <w:bCs w:val="0"/>
        <w:i/>
        <w:iCs/>
        <w:spacing w:val="0"/>
        <w:w w:val="100"/>
        <w:sz w:val="24"/>
        <w:szCs w:val="24"/>
        <w:lang w:val="es-ES" w:eastAsia="en-US" w:bidi="ar-SA"/>
      </w:rPr>
    </w:lvl>
    <w:lvl w:ilvl="1" w:tplc="B98CE21A">
      <w:numFmt w:val="bullet"/>
      <w:lvlText w:val="•"/>
      <w:lvlJc w:val="left"/>
      <w:pPr>
        <w:ind w:left="1656" w:hanging="360"/>
      </w:pPr>
      <w:rPr>
        <w:rFonts w:hint="default"/>
        <w:lang w:val="es-ES" w:eastAsia="en-US" w:bidi="ar-SA"/>
      </w:rPr>
    </w:lvl>
    <w:lvl w:ilvl="2" w:tplc="A8FEAA72">
      <w:numFmt w:val="bullet"/>
      <w:lvlText w:val="•"/>
      <w:lvlJc w:val="left"/>
      <w:pPr>
        <w:ind w:left="2592" w:hanging="360"/>
      </w:pPr>
      <w:rPr>
        <w:rFonts w:hint="default"/>
        <w:lang w:val="es-ES" w:eastAsia="en-US" w:bidi="ar-SA"/>
      </w:rPr>
    </w:lvl>
    <w:lvl w:ilvl="3" w:tplc="77ACA0AE">
      <w:numFmt w:val="bullet"/>
      <w:lvlText w:val="•"/>
      <w:lvlJc w:val="left"/>
      <w:pPr>
        <w:ind w:left="3528" w:hanging="360"/>
      </w:pPr>
      <w:rPr>
        <w:rFonts w:hint="default"/>
        <w:lang w:val="es-ES" w:eastAsia="en-US" w:bidi="ar-SA"/>
      </w:rPr>
    </w:lvl>
    <w:lvl w:ilvl="4" w:tplc="B9CEBA2C">
      <w:numFmt w:val="bullet"/>
      <w:lvlText w:val="•"/>
      <w:lvlJc w:val="left"/>
      <w:pPr>
        <w:ind w:left="4464" w:hanging="360"/>
      </w:pPr>
      <w:rPr>
        <w:rFonts w:hint="default"/>
        <w:lang w:val="es-ES" w:eastAsia="en-US" w:bidi="ar-SA"/>
      </w:rPr>
    </w:lvl>
    <w:lvl w:ilvl="5" w:tplc="D5B41BFA">
      <w:numFmt w:val="bullet"/>
      <w:lvlText w:val="•"/>
      <w:lvlJc w:val="left"/>
      <w:pPr>
        <w:ind w:left="5400" w:hanging="360"/>
      </w:pPr>
      <w:rPr>
        <w:rFonts w:hint="default"/>
        <w:lang w:val="es-ES" w:eastAsia="en-US" w:bidi="ar-SA"/>
      </w:rPr>
    </w:lvl>
    <w:lvl w:ilvl="6" w:tplc="B4BAF962">
      <w:numFmt w:val="bullet"/>
      <w:lvlText w:val="•"/>
      <w:lvlJc w:val="left"/>
      <w:pPr>
        <w:ind w:left="6336" w:hanging="360"/>
      </w:pPr>
      <w:rPr>
        <w:rFonts w:hint="default"/>
        <w:lang w:val="es-ES" w:eastAsia="en-US" w:bidi="ar-SA"/>
      </w:rPr>
    </w:lvl>
    <w:lvl w:ilvl="7" w:tplc="E318983A">
      <w:numFmt w:val="bullet"/>
      <w:lvlText w:val="•"/>
      <w:lvlJc w:val="left"/>
      <w:pPr>
        <w:ind w:left="7272" w:hanging="360"/>
      </w:pPr>
      <w:rPr>
        <w:rFonts w:hint="default"/>
        <w:lang w:val="es-ES" w:eastAsia="en-US" w:bidi="ar-SA"/>
      </w:rPr>
    </w:lvl>
    <w:lvl w:ilvl="8" w:tplc="5F1621FE">
      <w:numFmt w:val="bullet"/>
      <w:lvlText w:val="•"/>
      <w:lvlJc w:val="left"/>
      <w:pPr>
        <w:ind w:left="8208" w:hanging="360"/>
      </w:pPr>
      <w:rPr>
        <w:rFonts w:hint="default"/>
        <w:lang w:val="es-ES" w:eastAsia="en-US" w:bidi="ar-SA"/>
      </w:rPr>
    </w:lvl>
  </w:abstractNum>
  <w:abstractNum w:abstractNumId="52">
    <w:nsid w:val="3F1B2806"/>
    <w:multiLevelType w:val="hybridMultilevel"/>
    <w:tmpl w:val="5BD6B300"/>
    <w:lvl w:ilvl="0" w:tplc="AF888FFE">
      <w:start w:val="1"/>
      <w:numFmt w:val="lowerLetter"/>
      <w:lvlText w:val="%1)"/>
      <w:lvlJc w:val="left"/>
      <w:pPr>
        <w:ind w:left="370" w:hanging="264"/>
      </w:pPr>
      <w:rPr>
        <w:rFonts w:ascii="Times New Roman" w:eastAsia="Times New Roman" w:hAnsi="Times New Roman" w:cs="Times New Roman" w:hint="default"/>
        <w:b w:val="0"/>
        <w:bCs w:val="0"/>
        <w:i w:val="0"/>
        <w:iCs w:val="0"/>
        <w:spacing w:val="0"/>
        <w:w w:val="100"/>
        <w:sz w:val="22"/>
        <w:szCs w:val="22"/>
        <w:lang w:val="es-ES" w:eastAsia="en-US" w:bidi="ar-SA"/>
      </w:rPr>
    </w:lvl>
    <w:lvl w:ilvl="1" w:tplc="80722854">
      <w:numFmt w:val="bullet"/>
      <w:lvlText w:val="•"/>
      <w:lvlJc w:val="left"/>
      <w:pPr>
        <w:ind w:left="1020" w:hanging="264"/>
      </w:pPr>
      <w:rPr>
        <w:rFonts w:hint="default"/>
        <w:lang w:val="es-ES" w:eastAsia="en-US" w:bidi="ar-SA"/>
      </w:rPr>
    </w:lvl>
    <w:lvl w:ilvl="2" w:tplc="AC7E0216">
      <w:numFmt w:val="bullet"/>
      <w:lvlText w:val="•"/>
      <w:lvlJc w:val="left"/>
      <w:pPr>
        <w:ind w:left="1661" w:hanging="264"/>
      </w:pPr>
      <w:rPr>
        <w:rFonts w:hint="default"/>
        <w:lang w:val="es-ES" w:eastAsia="en-US" w:bidi="ar-SA"/>
      </w:rPr>
    </w:lvl>
    <w:lvl w:ilvl="3" w:tplc="803CF442">
      <w:numFmt w:val="bullet"/>
      <w:lvlText w:val="•"/>
      <w:lvlJc w:val="left"/>
      <w:pPr>
        <w:ind w:left="2302" w:hanging="264"/>
      </w:pPr>
      <w:rPr>
        <w:rFonts w:hint="default"/>
        <w:lang w:val="es-ES" w:eastAsia="en-US" w:bidi="ar-SA"/>
      </w:rPr>
    </w:lvl>
    <w:lvl w:ilvl="4" w:tplc="33C0A078">
      <w:numFmt w:val="bullet"/>
      <w:lvlText w:val="•"/>
      <w:lvlJc w:val="left"/>
      <w:pPr>
        <w:ind w:left="2942" w:hanging="264"/>
      </w:pPr>
      <w:rPr>
        <w:rFonts w:hint="default"/>
        <w:lang w:val="es-ES" w:eastAsia="en-US" w:bidi="ar-SA"/>
      </w:rPr>
    </w:lvl>
    <w:lvl w:ilvl="5" w:tplc="A86E267E">
      <w:numFmt w:val="bullet"/>
      <w:lvlText w:val="•"/>
      <w:lvlJc w:val="left"/>
      <w:pPr>
        <w:ind w:left="3583" w:hanging="264"/>
      </w:pPr>
      <w:rPr>
        <w:rFonts w:hint="default"/>
        <w:lang w:val="es-ES" w:eastAsia="en-US" w:bidi="ar-SA"/>
      </w:rPr>
    </w:lvl>
    <w:lvl w:ilvl="6" w:tplc="232496E2">
      <w:numFmt w:val="bullet"/>
      <w:lvlText w:val="•"/>
      <w:lvlJc w:val="left"/>
      <w:pPr>
        <w:ind w:left="4224" w:hanging="264"/>
      </w:pPr>
      <w:rPr>
        <w:rFonts w:hint="default"/>
        <w:lang w:val="es-ES" w:eastAsia="en-US" w:bidi="ar-SA"/>
      </w:rPr>
    </w:lvl>
    <w:lvl w:ilvl="7" w:tplc="ED42B28C">
      <w:numFmt w:val="bullet"/>
      <w:lvlText w:val="•"/>
      <w:lvlJc w:val="left"/>
      <w:pPr>
        <w:ind w:left="4864" w:hanging="264"/>
      </w:pPr>
      <w:rPr>
        <w:rFonts w:hint="default"/>
        <w:lang w:val="es-ES" w:eastAsia="en-US" w:bidi="ar-SA"/>
      </w:rPr>
    </w:lvl>
    <w:lvl w:ilvl="8" w:tplc="45F8C6D4">
      <w:numFmt w:val="bullet"/>
      <w:lvlText w:val="•"/>
      <w:lvlJc w:val="left"/>
      <w:pPr>
        <w:ind w:left="5505" w:hanging="264"/>
      </w:pPr>
      <w:rPr>
        <w:rFonts w:hint="default"/>
        <w:lang w:val="es-ES" w:eastAsia="en-US" w:bidi="ar-SA"/>
      </w:rPr>
    </w:lvl>
  </w:abstractNum>
  <w:abstractNum w:abstractNumId="53">
    <w:nsid w:val="426977A8"/>
    <w:multiLevelType w:val="hybridMultilevel"/>
    <w:tmpl w:val="88440B20"/>
    <w:lvl w:ilvl="0" w:tplc="0AC48244">
      <w:start w:val="1"/>
      <w:numFmt w:val="lowerLetter"/>
      <w:lvlText w:val="%1)"/>
      <w:lvlJc w:val="left"/>
      <w:pPr>
        <w:ind w:left="36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D27A2DB6">
      <w:start w:val="1"/>
      <w:numFmt w:val="lowerRoman"/>
      <w:lvlText w:val="%2)"/>
      <w:lvlJc w:val="left"/>
      <w:pPr>
        <w:ind w:left="72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14FAFC5E">
      <w:numFmt w:val="bullet"/>
      <w:lvlText w:val="•"/>
      <w:lvlJc w:val="left"/>
      <w:pPr>
        <w:ind w:left="1720" w:hanging="360"/>
      </w:pPr>
      <w:rPr>
        <w:rFonts w:hint="default"/>
        <w:lang w:val="es-ES" w:eastAsia="en-US" w:bidi="ar-SA"/>
      </w:rPr>
    </w:lvl>
    <w:lvl w:ilvl="3" w:tplc="557E1C58">
      <w:numFmt w:val="bullet"/>
      <w:lvlText w:val="•"/>
      <w:lvlJc w:val="left"/>
      <w:pPr>
        <w:ind w:left="2720" w:hanging="360"/>
      </w:pPr>
      <w:rPr>
        <w:rFonts w:hint="default"/>
        <w:lang w:val="es-ES" w:eastAsia="en-US" w:bidi="ar-SA"/>
      </w:rPr>
    </w:lvl>
    <w:lvl w:ilvl="4" w:tplc="A5F0764A">
      <w:numFmt w:val="bullet"/>
      <w:lvlText w:val="•"/>
      <w:lvlJc w:val="left"/>
      <w:pPr>
        <w:ind w:left="3720" w:hanging="360"/>
      </w:pPr>
      <w:rPr>
        <w:rFonts w:hint="default"/>
        <w:lang w:val="es-ES" w:eastAsia="en-US" w:bidi="ar-SA"/>
      </w:rPr>
    </w:lvl>
    <w:lvl w:ilvl="5" w:tplc="7BB2D990">
      <w:numFmt w:val="bullet"/>
      <w:lvlText w:val="•"/>
      <w:lvlJc w:val="left"/>
      <w:pPr>
        <w:ind w:left="4720" w:hanging="360"/>
      </w:pPr>
      <w:rPr>
        <w:rFonts w:hint="default"/>
        <w:lang w:val="es-ES" w:eastAsia="en-US" w:bidi="ar-SA"/>
      </w:rPr>
    </w:lvl>
    <w:lvl w:ilvl="6" w:tplc="F4F4CDD2">
      <w:numFmt w:val="bullet"/>
      <w:lvlText w:val="•"/>
      <w:lvlJc w:val="left"/>
      <w:pPr>
        <w:ind w:left="5720" w:hanging="360"/>
      </w:pPr>
      <w:rPr>
        <w:rFonts w:hint="default"/>
        <w:lang w:val="es-ES" w:eastAsia="en-US" w:bidi="ar-SA"/>
      </w:rPr>
    </w:lvl>
    <w:lvl w:ilvl="7" w:tplc="A120BC40">
      <w:numFmt w:val="bullet"/>
      <w:lvlText w:val="•"/>
      <w:lvlJc w:val="left"/>
      <w:pPr>
        <w:ind w:left="6720" w:hanging="360"/>
      </w:pPr>
      <w:rPr>
        <w:rFonts w:hint="default"/>
        <w:lang w:val="es-ES" w:eastAsia="en-US" w:bidi="ar-SA"/>
      </w:rPr>
    </w:lvl>
    <w:lvl w:ilvl="8" w:tplc="7AC200E0">
      <w:numFmt w:val="bullet"/>
      <w:lvlText w:val="•"/>
      <w:lvlJc w:val="left"/>
      <w:pPr>
        <w:ind w:left="7720" w:hanging="360"/>
      </w:pPr>
      <w:rPr>
        <w:rFonts w:hint="default"/>
        <w:lang w:val="es-ES" w:eastAsia="en-US" w:bidi="ar-SA"/>
      </w:rPr>
    </w:lvl>
  </w:abstractNum>
  <w:abstractNum w:abstractNumId="54">
    <w:nsid w:val="43E74450"/>
    <w:multiLevelType w:val="hybridMultilevel"/>
    <w:tmpl w:val="F7029F22"/>
    <w:lvl w:ilvl="0" w:tplc="5666F02E">
      <w:numFmt w:val="bullet"/>
      <w:lvlText w:val=""/>
      <w:lvlJc w:val="left"/>
      <w:pPr>
        <w:ind w:left="178" w:hanging="180"/>
      </w:pPr>
      <w:rPr>
        <w:rFonts w:ascii="Symbol" w:eastAsia="Symbol" w:hAnsi="Symbol" w:cs="Symbol" w:hint="default"/>
        <w:b w:val="0"/>
        <w:bCs w:val="0"/>
        <w:i w:val="0"/>
        <w:iCs w:val="0"/>
        <w:spacing w:val="0"/>
        <w:w w:val="99"/>
        <w:sz w:val="18"/>
        <w:szCs w:val="18"/>
        <w:lang w:val="es-ES" w:eastAsia="en-US" w:bidi="ar-SA"/>
      </w:rPr>
    </w:lvl>
    <w:lvl w:ilvl="1" w:tplc="C234CD96">
      <w:numFmt w:val="bullet"/>
      <w:lvlText w:val="•"/>
      <w:lvlJc w:val="left"/>
      <w:pPr>
        <w:ind w:left="404" w:hanging="180"/>
      </w:pPr>
      <w:rPr>
        <w:rFonts w:hint="default"/>
        <w:lang w:val="es-ES" w:eastAsia="en-US" w:bidi="ar-SA"/>
      </w:rPr>
    </w:lvl>
    <w:lvl w:ilvl="2" w:tplc="6A640F28">
      <w:numFmt w:val="bullet"/>
      <w:lvlText w:val="•"/>
      <w:lvlJc w:val="left"/>
      <w:pPr>
        <w:ind w:left="629" w:hanging="180"/>
      </w:pPr>
      <w:rPr>
        <w:rFonts w:hint="default"/>
        <w:lang w:val="es-ES" w:eastAsia="en-US" w:bidi="ar-SA"/>
      </w:rPr>
    </w:lvl>
    <w:lvl w:ilvl="3" w:tplc="F78A2BC0">
      <w:numFmt w:val="bullet"/>
      <w:lvlText w:val="•"/>
      <w:lvlJc w:val="left"/>
      <w:pPr>
        <w:ind w:left="854" w:hanging="180"/>
      </w:pPr>
      <w:rPr>
        <w:rFonts w:hint="default"/>
        <w:lang w:val="es-ES" w:eastAsia="en-US" w:bidi="ar-SA"/>
      </w:rPr>
    </w:lvl>
    <w:lvl w:ilvl="4" w:tplc="C8A05190">
      <w:numFmt w:val="bullet"/>
      <w:lvlText w:val="•"/>
      <w:lvlJc w:val="left"/>
      <w:pPr>
        <w:ind w:left="1078" w:hanging="180"/>
      </w:pPr>
      <w:rPr>
        <w:rFonts w:hint="default"/>
        <w:lang w:val="es-ES" w:eastAsia="en-US" w:bidi="ar-SA"/>
      </w:rPr>
    </w:lvl>
    <w:lvl w:ilvl="5" w:tplc="5FD28946">
      <w:numFmt w:val="bullet"/>
      <w:lvlText w:val="•"/>
      <w:lvlJc w:val="left"/>
      <w:pPr>
        <w:ind w:left="1303" w:hanging="180"/>
      </w:pPr>
      <w:rPr>
        <w:rFonts w:hint="default"/>
        <w:lang w:val="es-ES" w:eastAsia="en-US" w:bidi="ar-SA"/>
      </w:rPr>
    </w:lvl>
    <w:lvl w:ilvl="6" w:tplc="B4FCB65E">
      <w:numFmt w:val="bullet"/>
      <w:lvlText w:val="•"/>
      <w:lvlJc w:val="left"/>
      <w:pPr>
        <w:ind w:left="1528" w:hanging="180"/>
      </w:pPr>
      <w:rPr>
        <w:rFonts w:hint="default"/>
        <w:lang w:val="es-ES" w:eastAsia="en-US" w:bidi="ar-SA"/>
      </w:rPr>
    </w:lvl>
    <w:lvl w:ilvl="7" w:tplc="E6284C8A">
      <w:numFmt w:val="bullet"/>
      <w:lvlText w:val="•"/>
      <w:lvlJc w:val="left"/>
      <w:pPr>
        <w:ind w:left="1752" w:hanging="180"/>
      </w:pPr>
      <w:rPr>
        <w:rFonts w:hint="default"/>
        <w:lang w:val="es-ES" w:eastAsia="en-US" w:bidi="ar-SA"/>
      </w:rPr>
    </w:lvl>
    <w:lvl w:ilvl="8" w:tplc="B7D6204E">
      <w:numFmt w:val="bullet"/>
      <w:lvlText w:val="•"/>
      <w:lvlJc w:val="left"/>
      <w:pPr>
        <w:ind w:left="1977" w:hanging="180"/>
      </w:pPr>
      <w:rPr>
        <w:rFonts w:hint="default"/>
        <w:lang w:val="es-ES" w:eastAsia="en-US" w:bidi="ar-SA"/>
      </w:rPr>
    </w:lvl>
  </w:abstractNum>
  <w:abstractNum w:abstractNumId="55">
    <w:nsid w:val="44331A8B"/>
    <w:multiLevelType w:val="hybridMultilevel"/>
    <w:tmpl w:val="14F8EE6E"/>
    <w:lvl w:ilvl="0" w:tplc="7F486F74">
      <w:start w:val="1"/>
      <w:numFmt w:val="decimal"/>
      <w:lvlText w:val="%1."/>
      <w:lvlJc w:val="left"/>
      <w:pPr>
        <w:ind w:left="105" w:hanging="221"/>
      </w:pPr>
      <w:rPr>
        <w:rFonts w:ascii="Times New Roman" w:eastAsia="Times New Roman" w:hAnsi="Times New Roman" w:cs="Times New Roman" w:hint="default"/>
        <w:b w:val="0"/>
        <w:bCs w:val="0"/>
        <w:i w:val="0"/>
        <w:iCs w:val="0"/>
        <w:spacing w:val="0"/>
        <w:w w:val="100"/>
        <w:sz w:val="22"/>
        <w:szCs w:val="22"/>
        <w:lang w:val="es-ES" w:eastAsia="en-US" w:bidi="ar-SA"/>
      </w:rPr>
    </w:lvl>
    <w:lvl w:ilvl="1" w:tplc="4C104F1E">
      <w:numFmt w:val="bullet"/>
      <w:lvlText w:val="•"/>
      <w:lvlJc w:val="left"/>
      <w:pPr>
        <w:ind w:left="1440" w:hanging="221"/>
      </w:pPr>
      <w:rPr>
        <w:rFonts w:hint="default"/>
        <w:lang w:val="es-ES" w:eastAsia="en-US" w:bidi="ar-SA"/>
      </w:rPr>
    </w:lvl>
    <w:lvl w:ilvl="2" w:tplc="B15466E2">
      <w:numFmt w:val="bullet"/>
      <w:lvlText w:val="•"/>
      <w:lvlJc w:val="left"/>
      <w:pPr>
        <w:ind w:left="2780" w:hanging="221"/>
      </w:pPr>
      <w:rPr>
        <w:rFonts w:hint="default"/>
        <w:lang w:val="es-ES" w:eastAsia="en-US" w:bidi="ar-SA"/>
      </w:rPr>
    </w:lvl>
    <w:lvl w:ilvl="3" w:tplc="4CFCC05A">
      <w:numFmt w:val="bullet"/>
      <w:lvlText w:val="•"/>
      <w:lvlJc w:val="left"/>
      <w:pPr>
        <w:ind w:left="4121" w:hanging="221"/>
      </w:pPr>
      <w:rPr>
        <w:rFonts w:hint="default"/>
        <w:lang w:val="es-ES" w:eastAsia="en-US" w:bidi="ar-SA"/>
      </w:rPr>
    </w:lvl>
    <w:lvl w:ilvl="4" w:tplc="F744759C">
      <w:numFmt w:val="bullet"/>
      <w:lvlText w:val="•"/>
      <w:lvlJc w:val="left"/>
      <w:pPr>
        <w:ind w:left="5461" w:hanging="221"/>
      </w:pPr>
      <w:rPr>
        <w:rFonts w:hint="default"/>
        <w:lang w:val="es-ES" w:eastAsia="en-US" w:bidi="ar-SA"/>
      </w:rPr>
    </w:lvl>
    <w:lvl w:ilvl="5" w:tplc="6E264AB6">
      <w:numFmt w:val="bullet"/>
      <w:lvlText w:val="•"/>
      <w:lvlJc w:val="left"/>
      <w:pPr>
        <w:ind w:left="6802" w:hanging="221"/>
      </w:pPr>
      <w:rPr>
        <w:rFonts w:hint="default"/>
        <w:lang w:val="es-ES" w:eastAsia="en-US" w:bidi="ar-SA"/>
      </w:rPr>
    </w:lvl>
    <w:lvl w:ilvl="6" w:tplc="8940F89C">
      <w:numFmt w:val="bullet"/>
      <w:lvlText w:val="•"/>
      <w:lvlJc w:val="left"/>
      <w:pPr>
        <w:ind w:left="8142" w:hanging="221"/>
      </w:pPr>
      <w:rPr>
        <w:rFonts w:hint="default"/>
        <w:lang w:val="es-ES" w:eastAsia="en-US" w:bidi="ar-SA"/>
      </w:rPr>
    </w:lvl>
    <w:lvl w:ilvl="7" w:tplc="10FE27B0">
      <w:numFmt w:val="bullet"/>
      <w:lvlText w:val="•"/>
      <w:lvlJc w:val="left"/>
      <w:pPr>
        <w:ind w:left="9482" w:hanging="221"/>
      </w:pPr>
      <w:rPr>
        <w:rFonts w:hint="default"/>
        <w:lang w:val="es-ES" w:eastAsia="en-US" w:bidi="ar-SA"/>
      </w:rPr>
    </w:lvl>
    <w:lvl w:ilvl="8" w:tplc="E834900A">
      <w:numFmt w:val="bullet"/>
      <w:lvlText w:val="•"/>
      <w:lvlJc w:val="left"/>
      <w:pPr>
        <w:ind w:left="10823" w:hanging="221"/>
      </w:pPr>
      <w:rPr>
        <w:rFonts w:hint="default"/>
        <w:lang w:val="es-ES" w:eastAsia="en-US" w:bidi="ar-SA"/>
      </w:rPr>
    </w:lvl>
  </w:abstractNum>
  <w:abstractNum w:abstractNumId="56">
    <w:nsid w:val="44720D03"/>
    <w:multiLevelType w:val="multilevel"/>
    <w:tmpl w:val="703C36B8"/>
    <w:lvl w:ilvl="0">
      <w:start w:val="7"/>
      <w:numFmt w:val="decimal"/>
      <w:lvlText w:val="%1"/>
      <w:lvlJc w:val="left"/>
      <w:pPr>
        <w:ind w:left="1152" w:hanging="432"/>
      </w:pPr>
      <w:rPr>
        <w:rFonts w:hint="default"/>
        <w:lang w:val="es-ES" w:eastAsia="en-US" w:bidi="ar-SA"/>
      </w:rPr>
    </w:lvl>
    <w:lvl w:ilvl="1">
      <w:start w:val="1"/>
      <w:numFmt w:val="decimal"/>
      <w:lvlText w:val="%1.%2."/>
      <w:lvlJc w:val="left"/>
      <w:pPr>
        <w:ind w:left="1152" w:hanging="432"/>
        <w:jc w:val="right"/>
      </w:pPr>
      <w:rPr>
        <w:rFonts w:ascii="Times New Roman" w:eastAsia="Times New Roman" w:hAnsi="Times New Roman" w:cs="Times New Roman" w:hint="default"/>
        <w:b/>
        <w:bCs/>
        <w:i w:val="0"/>
        <w:iCs w:val="0"/>
        <w:spacing w:val="0"/>
        <w:w w:val="100"/>
        <w:sz w:val="26"/>
        <w:szCs w:val="26"/>
        <w:lang w:val="es-ES" w:eastAsia="en-US" w:bidi="ar-SA"/>
      </w:rPr>
    </w:lvl>
    <w:lvl w:ilvl="2">
      <w:start w:val="1"/>
      <w:numFmt w:val="decimal"/>
      <w:lvlText w:val="%1.%2.%3."/>
      <w:lvlJc w:val="left"/>
      <w:pPr>
        <w:ind w:left="1800" w:hanging="720"/>
      </w:pPr>
      <w:rPr>
        <w:rFonts w:ascii="Times New Roman" w:eastAsia="Times New Roman" w:hAnsi="Times New Roman" w:cs="Times New Roman" w:hint="default"/>
        <w:b/>
        <w:bCs/>
        <w:i w:val="0"/>
        <w:iCs w:val="0"/>
        <w:spacing w:val="0"/>
        <w:w w:val="99"/>
        <w:sz w:val="26"/>
        <w:szCs w:val="26"/>
        <w:lang w:val="es-ES" w:eastAsia="en-US" w:bidi="ar-SA"/>
      </w:rPr>
    </w:lvl>
    <w:lvl w:ilvl="3">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2931" w:hanging="360"/>
      </w:pPr>
      <w:rPr>
        <w:rFonts w:hint="default"/>
        <w:lang w:val="es-ES" w:eastAsia="en-US" w:bidi="ar-SA"/>
      </w:rPr>
    </w:lvl>
    <w:lvl w:ilvl="5">
      <w:numFmt w:val="bullet"/>
      <w:lvlText w:val="•"/>
      <w:lvlJc w:val="left"/>
      <w:pPr>
        <w:ind w:left="4062" w:hanging="360"/>
      </w:pPr>
      <w:rPr>
        <w:rFonts w:hint="default"/>
        <w:lang w:val="es-ES" w:eastAsia="en-US" w:bidi="ar-SA"/>
      </w:rPr>
    </w:lvl>
    <w:lvl w:ilvl="6">
      <w:numFmt w:val="bullet"/>
      <w:lvlText w:val="•"/>
      <w:lvlJc w:val="left"/>
      <w:pPr>
        <w:ind w:left="5194" w:hanging="360"/>
      </w:pPr>
      <w:rPr>
        <w:rFonts w:hint="default"/>
        <w:lang w:val="es-ES" w:eastAsia="en-US" w:bidi="ar-SA"/>
      </w:rPr>
    </w:lvl>
    <w:lvl w:ilvl="7">
      <w:numFmt w:val="bullet"/>
      <w:lvlText w:val="•"/>
      <w:lvlJc w:val="left"/>
      <w:pPr>
        <w:ind w:left="6325" w:hanging="360"/>
      </w:pPr>
      <w:rPr>
        <w:rFonts w:hint="default"/>
        <w:lang w:val="es-ES" w:eastAsia="en-US" w:bidi="ar-SA"/>
      </w:rPr>
    </w:lvl>
    <w:lvl w:ilvl="8">
      <w:numFmt w:val="bullet"/>
      <w:lvlText w:val="•"/>
      <w:lvlJc w:val="left"/>
      <w:pPr>
        <w:ind w:left="7457" w:hanging="360"/>
      </w:pPr>
      <w:rPr>
        <w:rFonts w:hint="default"/>
        <w:lang w:val="es-ES" w:eastAsia="en-US" w:bidi="ar-SA"/>
      </w:rPr>
    </w:lvl>
  </w:abstractNum>
  <w:abstractNum w:abstractNumId="57">
    <w:nsid w:val="46EA399D"/>
    <w:multiLevelType w:val="hybridMultilevel"/>
    <w:tmpl w:val="0B307DF4"/>
    <w:lvl w:ilvl="0" w:tplc="73B21542">
      <w:start w:val="1"/>
      <w:numFmt w:val="lowerLetter"/>
      <w:lvlText w:val="%1)"/>
      <w:lvlJc w:val="left"/>
      <w:pPr>
        <w:ind w:left="467"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F3A6BCF6">
      <w:numFmt w:val="bullet"/>
      <w:lvlText w:val=""/>
      <w:lvlJc w:val="left"/>
      <w:pPr>
        <w:ind w:left="827" w:hanging="360"/>
      </w:pPr>
      <w:rPr>
        <w:rFonts w:ascii="Symbol" w:eastAsia="Symbol" w:hAnsi="Symbol" w:cs="Symbol" w:hint="default"/>
        <w:b w:val="0"/>
        <w:bCs w:val="0"/>
        <w:i w:val="0"/>
        <w:iCs w:val="0"/>
        <w:spacing w:val="0"/>
        <w:w w:val="100"/>
        <w:sz w:val="24"/>
        <w:szCs w:val="24"/>
        <w:lang w:val="es-ES" w:eastAsia="en-US" w:bidi="ar-SA"/>
      </w:rPr>
    </w:lvl>
    <w:lvl w:ilvl="2" w:tplc="D4EE2D3C">
      <w:numFmt w:val="bullet"/>
      <w:lvlText w:val="•"/>
      <w:lvlJc w:val="left"/>
      <w:pPr>
        <w:ind w:left="1998" w:hanging="360"/>
      </w:pPr>
      <w:rPr>
        <w:rFonts w:hint="default"/>
        <w:lang w:val="es-ES" w:eastAsia="en-US" w:bidi="ar-SA"/>
      </w:rPr>
    </w:lvl>
    <w:lvl w:ilvl="3" w:tplc="E43A3338">
      <w:numFmt w:val="bullet"/>
      <w:lvlText w:val="•"/>
      <w:lvlJc w:val="left"/>
      <w:pPr>
        <w:ind w:left="3176" w:hanging="360"/>
      </w:pPr>
      <w:rPr>
        <w:rFonts w:hint="default"/>
        <w:lang w:val="es-ES" w:eastAsia="en-US" w:bidi="ar-SA"/>
      </w:rPr>
    </w:lvl>
    <w:lvl w:ilvl="4" w:tplc="6D223EFE">
      <w:numFmt w:val="bullet"/>
      <w:lvlText w:val="•"/>
      <w:lvlJc w:val="left"/>
      <w:pPr>
        <w:ind w:left="4354" w:hanging="360"/>
      </w:pPr>
      <w:rPr>
        <w:rFonts w:hint="default"/>
        <w:lang w:val="es-ES" w:eastAsia="en-US" w:bidi="ar-SA"/>
      </w:rPr>
    </w:lvl>
    <w:lvl w:ilvl="5" w:tplc="28825712">
      <w:numFmt w:val="bullet"/>
      <w:lvlText w:val="•"/>
      <w:lvlJc w:val="left"/>
      <w:pPr>
        <w:ind w:left="5532" w:hanging="360"/>
      </w:pPr>
      <w:rPr>
        <w:rFonts w:hint="default"/>
        <w:lang w:val="es-ES" w:eastAsia="en-US" w:bidi="ar-SA"/>
      </w:rPr>
    </w:lvl>
    <w:lvl w:ilvl="6" w:tplc="D2BAC6D0">
      <w:numFmt w:val="bullet"/>
      <w:lvlText w:val="•"/>
      <w:lvlJc w:val="left"/>
      <w:pPr>
        <w:ind w:left="6710" w:hanging="360"/>
      </w:pPr>
      <w:rPr>
        <w:rFonts w:hint="default"/>
        <w:lang w:val="es-ES" w:eastAsia="en-US" w:bidi="ar-SA"/>
      </w:rPr>
    </w:lvl>
    <w:lvl w:ilvl="7" w:tplc="C5F4C9CA">
      <w:numFmt w:val="bullet"/>
      <w:lvlText w:val="•"/>
      <w:lvlJc w:val="left"/>
      <w:pPr>
        <w:ind w:left="7888" w:hanging="360"/>
      </w:pPr>
      <w:rPr>
        <w:rFonts w:hint="default"/>
        <w:lang w:val="es-ES" w:eastAsia="en-US" w:bidi="ar-SA"/>
      </w:rPr>
    </w:lvl>
    <w:lvl w:ilvl="8" w:tplc="CD5CF94E">
      <w:numFmt w:val="bullet"/>
      <w:lvlText w:val="•"/>
      <w:lvlJc w:val="left"/>
      <w:pPr>
        <w:ind w:left="9066" w:hanging="360"/>
      </w:pPr>
      <w:rPr>
        <w:rFonts w:hint="default"/>
        <w:lang w:val="es-ES" w:eastAsia="en-US" w:bidi="ar-SA"/>
      </w:rPr>
    </w:lvl>
  </w:abstractNum>
  <w:abstractNum w:abstractNumId="58">
    <w:nsid w:val="472926A7"/>
    <w:multiLevelType w:val="hybridMultilevel"/>
    <w:tmpl w:val="135853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9">
    <w:nsid w:val="480C4AD1"/>
    <w:multiLevelType w:val="hybridMultilevel"/>
    <w:tmpl w:val="FEE0A692"/>
    <w:lvl w:ilvl="0" w:tplc="DF928D94">
      <w:start w:val="1"/>
      <w:numFmt w:val="lowerLetter"/>
      <w:lvlText w:val="%1)"/>
      <w:lvlJc w:val="left"/>
      <w:pPr>
        <w:ind w:left="370" w:hanging="264"/>
      </w:pPr>
      <w:rPr>
        <w:rFonts w:ascii="Times New Roman" w:eastAsia="Times New Roman" w:hAnsi="Times New Roman" w:cs="Times New Roman" w:hint="default"/>
        <w:b w:val="0"/>
        <w:bCs w:val="0"/>
        <w:i w:val="0"/>
        <w:iCs w:val="0"/>
        <w:spacing w:val="0"/>
        <w:w w:val="100"/>
        <w:sz w:val="22"/>
        <w:szCs w:val="22"/>
        <w:lang w:val="es-ES" w:eastAsia="en-US" w:bidi="ar-SA"/>
      </w:rPr>
    </w:lvl>
    <w:lvl w:ilvl="1" w:tplc="D20E0B12">
      <w:numFmt w:val="bullet"/>
      <w:lvlText w:val="•"/>
      <w:lvlJc w:val="left"/>
      <w:pPr>
        <w:ind w:left="1020" w:hanging="264"/>
      </w:pPr>
      <w:rPr>
        <w:rFonts w:hint="default"/>
        <w:lang w:val="es-ES" w:eastAsia="en-US" w:bidi="ar-SA"/>
      </w:rPr>
    </w:lvl>
    <w:lvl w:ilvl="2" w:tplc="326EED10">
      <w:numFmt w:val="bullet"/>
      <w:lvlText w:val="•"/>
      <w:lvlJc w:val="left"/>
      <w:pPr>
        <w:ind w:left="1661" w:hanging="264"/>
      </w:pPr>
      <w:rPr>
        <w:rFonts w:hint="default"/>
        <w:lang w:val="es-ES" w:eastAsia="en-US" w:bidi="ar-SA"/>
      </w:rPr>
    </w:lvl>
    <w:lvl w:ilvl="3" w:tplc="2A127DFE">
      <w:numFmt w:val="bullet"/>
      <w:lvlText w:val="•"/>
      <w:lvlJc w:val="left"/>
      <w:pPr>
        <w:ind w:left="2302" w:hanging="264"/>
      </w:pPr>
      <w:rPr>
        <w:rFonts w:hint="default"/>
        <w:lang w:val="es-ES" w:eastAsia="en-US" w:bidi="ar-SA"/>
      </w:rPr>
    </w:lvl>
    <w:lvl w:ilvl="4" w:tplc="E604BCA6">
      <w:numFmt w:val="bullet"/>
      <w:lvlText w:val="•"/>
      <w:lvlJc w:val="left"/>
      <w:pPr>
        <w:ind w:left="2942" w:hanging="264"/>
      </w:pPr>
      <w:rPr>
        <w:rFonts w:hint="default"/>
        <w:lang w:val="es-ES" w:eastAsia="en-US" w:bidi="ar-SA"/>
      </w:rPr>
    </w:lvl>
    <w:lvl w:ilvl="5" w:tplc="AE268506">
      <w:numFmt w:val="bullet"/>
      <w:lvlText w:val="•"/>
      <w:lvlJc w:val="left"/>
      <w:pPr>
        <w:ind w:left="3583" w:hanging="264"/>
      </w:pPr>
      <w:rPr>
        <w:rFonts w:hint="default"/>
        <w:lang w:val="es-ES" w:eastAsia="en-US" w:bidi="ar-SA"/>
      </w:rPr>
    </w:lvl>
    <w:lvl w:ilvl="6" w:tplc="E1C6E84C">
      <w:numFmt w:val="bullet"/>
      <w:lvlText w:val="•"/>
      <w:lvlJc w:val="left"/>
      <w:pPr>
        <w:ind w:left="4224" w:hanging="264"/>
      </w:pPr>
      <w:rPr>
        <w:rFonts w:hint="default"/>
        <w:lang w:val="es-ES" w:eastAsia="en-US" w:bidi="ar-SA"/>
      </w:rPr>
    </w:lvl>
    <w:lvl w:ilvl="7" w:tplc="39D27FF2">
      <w:numFmt w:val="bullet"/>
      <w:lvlText w:val="•"/>
      <w:lvlJc w:val="left"/>
      <w:pPr>
        <w:ind w:left="4864" w:hanging="264"/>
      </w:pPr>
      <w:rPr>
        <w:rFonts w:hint="default"/>
        <w:lang w:val="es-ES" w:eastAsia="en-US" w:bidi="ar-SA"/>
      </w:rPr>
    </w:lvl>
    <w:lvl w:ilvl="8" w:tplc="F8BAA390">
      <w:numFmt w:val="bullet"/>
      <w:lvlText w:val="•"/>
      <w:lvlJc w:val="left"/>
      <w:pPr>
        <w:ind w:left="5505" w:hanging="264"/>
      </w:pPr>
      <w:rPr>
        <w:rFonts w:hint="default"/>
        <w:lang w:val="es-ES" w:eastAsia="en-US" w:bidi="ar-SA"/>
      </w:rPr>
    </w:lvl>
  </w:abstractNum>
  <w:abstractNum w:abstractNumId="60">
    <w:nsid w:val="4842534E"/>
    <w:multiLevelType w:val="hybridMultilevel"/>
    <w:tmpl w:val="48F697B0"/>
    <w:lvl w:ilvl="0" w:tplc="BDB42466">
      <w:start w:val="1"/>
      <w:numFmt w:val="lowerLetter"/>
      <w:lvlText w:val="%1)"/>
      <w:lvlJc w:val="left"/>
      <w:pPr>
        <w:ind w:left="720" w:hanging="360"/>
      </w:pPr>
      <w:rPr>
        <w:rFonts w:hint="default"/>
        <w:spacing w:val="0"/>
        <w:w w:val="100"/>
        <w:lang w:val="es-ES" w:eastAsia="en-US" w:bidi="ar-SA"/>
      </w:rPr>
    </w:lvl>
    <w:lvl w:ilvl="1" w:tplc="E6A27B4C">
      <w:start w:val="1"/>
      <w:numFmt w:val="lowerRoman"/>
      <w:lvlText w:val="%2)"/>
      <w:lvlJc w:val="left"/>
      <w:pPr>
        <w:ind w:left="1440" w:hanging="720"/>
      </w:pPr>
      <w:rPr>
        <w:rFonts w:ascii="Times New Roman" w:eastAsia="Times New Roman" w:hAnsi="Times New Roman" w:cs="Times New Roman" w:hint="default"/>
        <w:b w:val="0"/>
        <w:bCs w:val="0"/>
        <w:i w:val="0"/>
        <w:iCs w:val="0"/>
        <w:spacing w:val="0"/>
        <w:w w:val="100"/>
        <w:sz w:val="24"/>
        <w:szCs w:val="24"/>
        <w:lang w:val="es-ES" w:eastAsia="en-US" w:bidi="ar-SA"/>
      </w:rPr>
    </w:lvl>
    <w:lvl w:ilvl="2" w:tplc="91A2961E">
      <w:start w:val="1"/>
      <w:numFmt w:val="lowerLetter"/>
      <w:lvlText w:val="%3)"/>
      <w:lvlJc w:val="left"/>
      <w:pPr>
        <w:ind w:left="108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3" w:tplc="A5400C08">
      <w:numFmt w:val="bullet"/>
      <w:lvlText w:val="•"/>
      <w:lvlJc w:val="left"/>
      <w:pPr>
        <w:ind w:left="144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4" w:tplc="E4728F74">
      <w:numFmt w:val="bullet"/>
      <w:lvlText w:val="•"/>
      <w:lvlJc w:val="left"/>
      <w:pPr>
        <w:ind w:left="3600" w:hanging="360"/>
      </w:pPr>
      <w:rPr>
        <w:rFonts w:hint="default"/>
        <w:lang w:val="es-ES" w:eastAsia="en-US" w:bidi="ar-SA"/>
      </w:rPr>
    </w:lvl>
    <w:lvl w:ilvl="5" w:tplc="D35064AE">
      <w:numFmt w:val="bullet"/>
      <w:lvlText w:val="•"/>
      <w:lvlJc w:val="left"/>
      <w:pPr>
        <w:ind w:left="4680" w:hanging="360"/>
      </w:pPr>
      <w:rPr>
        <w:rFonts w:hint="default"/>
        <w:lang w:val="es-ES" w:eastAsia="en-US" w:bidi="ar-SA"/>
      </w:rPr>
    </w:lvl>
    <w:lvl w:ilvl="6" w:tplc="F89AC4CC">
      <w:numFmt w:val="bullet"/>
      <w:lvlText w:val="•"/>
      <w:lvlJc w:val="left"/>
      <w:pPr>
        <w:ind w:left="5760" w:hanging="360"/>
      </w:pPr>
      <w:rPr>
        <w:rFonts w:hint="default"/>
        <w:lang w:val="es-ES" w:eastAsia="en-US" w:bidi="ar-SA"/>
      </w:rPr>
    </w:lvl>
    <w:lvl w:ilvl="7" w:tplc="4030EAE0">
      <w:numFmt w:val="bullet"/>
      <w:lvlText w:val="•"/>
      <w:lvlJc w:val="left"/>
      <w:pPr>
        <w:ind w:left="6840" w:hanging="360"/>
      </w:pPr>
      <w:rPr>
        <w:rFonts w:hint="default"/>
        <w:lang w:val="es-ES" w:eastAsia="en-US" w:bidi="ar-SA"/>
      </w:rPr>
    </w:lvl>
    <w:lvl w:ilvl="8" w:tplc="4CE08456">
      <w:numFmt w:val="bullet"/>
      <w:lvlText w:val="•"/>
      <w:lvlJc w:val="left"/>
      <w:pPr>
        <w:ind w:left="7920" w:hanging="360"/>
      </w:pPr>
      <w:rPr>
        <w:rFonts w:hint="default"/>
        <w:lang w:val="es-ES" w:eastAsia="en-US" w:bidi="ar-SA"/>
      </w:rPr>
    </w:lvl>
  </w:abstractNum>
  <w:abstractNum w:abstractNumId="61">
    <w:nsid w:val="48580E35"/>
    <w:multiLevelType w:val="hybridMultilevel"/>
    <w:tmpl w:val="759C57B0"/>
    <w:lvl w:ilvl="0" w:tplc="5FA25BC6">
      <w:numFmt w:val="bullet"/>
      <w:lvlText w:val="-"/>
      <w:lvlJc w:val="left"/>
      <w:pPr>
        <w:ind w:left="296" w:hanging="140"/>
      </w:pPr>
      <w:rPr>
        <w:rFonts w:ascii="Times New Roman" w:eastAsia="Times New Roman" w:hAnsi="Times New Roman" w:cs="Times New Roman" w:hint="default"/>
        <w:b w:val="0"/>
        <w:bCs w:val="0"/>
        <w:i w:val="0"/>
        <w:iCs w:val="0"/>
        <w:color w:val="272727"/>
        <w:spacing w:val="0"/>
        <w:w w:val="100"/>
        <w:sz w:val="24"/>
        <w:szCs w:val="24"/>
        <w:lang w:val="es-ES" w:eastAsia="en-US" w:bidi="ar-SA"/>
      </w:rPr>
    </w:lvl>
    <w:lvl w:ilvl="1" w:tplc="578AA084">
      <w:numFmt w:val="bullet"/>
      <w:lvlText w:val="•"/>
      <w:lvlJc w:val="left"/>
      <w:pPr>
        <w:ind w:left="600" w:hanging="140"/>
      </w:pPr>
      <w:rPr>
        <w:rFonts w:hint="default"/>
        <w:lang w:val="es-ES" w:eastAsia="en-US" w:bidi="ar-SA"/>
      </w:rPr>
    </w:lvl>
    <w:lvl w:ilvl="2" w:tplc="8DA444DA">
      <w:numFmt w:val="bullet"/>
      <w:lvlText w:val="•"/>
      <w:lvlJc w:val="left"/>
      <w:pPr>
        <w:ind w:left="901" w:hanging="140"/>
      </w:pPr>
      <w:rPr>
        <w:rFonts w:hint="default"/>
        <w:lang w:val="es-ES" w:eastAsia="en-US" w:bidi="ar-SA"/>
      </w:rPr>
    </w:lvl>
    <w:lvl w:ilvl="3" w:tplc="D72078E8">
      <w:numFmt w:val="bullet"/>
      <w:lvlText w:val="•"/>
      <w:lvlJc w:val="left"/>
      <w:pPr>
        <w:ind w:left="1201" w:hanging="140"/>
      </w:pPr>
      <w:rPr>
        <w:rFonts w:hint="default"/>
        <w:lang w:val="es-ES" w:eastAsia="en-US" w:bidi="ar-SA"/>
      </w:rPr>
    </w:lvl>
    <w:lvl w:ilvl="4" w:tplc="ECB8FCC8">
      <w:numFmt w:val="bullet"/>
      <w:lvlText w:val="•"/>
      <w:lvlJc w:val="left"/>
      <w:pPr>
        <w:ind w:left="1502" w:hanging="140"/>
      </w:pPr>
      <w:rPr>
        <w:rFonts w:hint="default"/>
        <w:lang w:val="es-ES" w:eastAsia="en-US" w:bidi="ar-SA"/>
      </w:rPr>
    </w:lvl>
    <w:lvl w:ilvl="5" w:tplc="3FB8E20A">
      <w:numFmt w:val="bullet"/>
      <w:lvlText w:val="•"/>
      <w:lvlJc w:val="left"/>
      <w:pPr>
        <w:ind w:left="1802" w:hanging="140"/>
      </w:pPr>
      <w:rPr>
        <w:rFonts w:hint="default"/>
        <w:lang w:val="es-ES" w:eastAsia="en-US" w:bidi="ar-SA"/>
      </w:rPr>
    </w:lvl>
    <w:lvl w:ilvl="6" w:tplc="50C4C56A">
      <w:numFmt w:val="bullet"/>
      <w:lvlText w:val="•"/>
      <w:lvlJc w:val="left"/>
      <w:pPr>
        <w:ind w:left="2103" w:hanging="140"/>
      </w:pPr>
      <w:rPr>
        <w:rFonts w:hint="default"/>
        <w:lang w:val="es-ES" w:eastAsia="en-US" w:bidi="ar-SA"/>
      </w:rPr>
    </w:lvl>
    <w:lvl w:ilvl="7" w:tplc="1AF449CC">
      <w:numFmt w:val="bullet"/>
      <w:lvlText w:val="•"/>
      <w:lvlJc w:val="left"/>
      <w:pPr>
        <w:ind w:left="2403" w:hanging="140"/>
      </w:pPr>
      <w:rPr>
        <w:rFonts w:hint="default"/>
        <w:lang w:val="es-ES" w:eastAsia="en-US" w:bidi="ar-SA"/>
      </w:rPr>
    </w:lvl>
    <w:lvl w:ilvl="8" w:tplc="A2AC50C2">
      <w:numFmt w:val="bullet"/>
      <w:lvlText w:val="•"/>
      <w:lvlJc w:val="left"/>
      <w:pPr>
        <w:ind w:left="2704" w:hanging="140"/>
      </w:pPr>
      <w:rPr>
        <w:rFonts w:hint="default"/>
        <w:lang w:val="es-ES" w:eastAsia="en-US" w:bidi="ar-SA"/>
      </w:rPr>
    </w:lvl>
  </w:abstractNum>
  <w:abstractNum w:abstractNumId="62">
    <w:nsid w:val="49BF71AE"/>
    <w:multiLevelType w:val="hybridMultilevel"/>
    <w:tmpl w:val="02B8A976"/>
    <w:lvl w:ilvl="0" w:tplc="9780AFBE">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7A50C18A">
      <w:numFmt w:val="bullet"/>
      <w:lvlText w:val="•"/>
      <w:lvlJc w:val="left"/>
      <w:pPr>
        <w:ind w:left="404" w:hanging="180"/>
      </w:pPr>
      <w:rPr>
        <w:rFonts w:hint="default"/>
        <w:lang w:val="es-ES" w:eastAsia="en-US" w:bidi="ar-SA"/>
      </w:rPr>
    </w:lvl>
    <w:lvl w:ilvl="2" w:tplc="6C5A2EF6">
      <w:numFmt w:val="bullet"/>
      <w:lvlText w:val="•"/>
      <w:lvlJc w:val="left"/>
      <w:pPr>
        <w:ind w:left="629" w:hanging="180"/>
      </w:pPr>
      <w:rPr>
        <w:rFonts w:hint="default"/>
        <w:lang w:val="es-ES" w:eastAsia="en-US" w:bidi="ar-SA"/>
      </w:rPr>
    </w:lvl>
    <w:lvl w:ilvl="3" w:tplc="E04C632C">
      <w:numFmt w:val="bullet"/>
      <w:lvlText w:val="•"/>
      <w:lvlJc w:val="left"/>
      <w:pPr>
        <w:ind w:left="854" w:hanging="180"/>
      </w:pPr>
      <w:rPr>
        <w:rFonts w:hint="default"/>
        <w:lang w:val="es-ES" w:eastAsia="en-US" w:bidi="ar-SA"/>
      </w:rPr>
    </w:lvl>
    <w:lvl w:ilvl="4" w:tplc="08C25758">
      <w:numFmt w:val="bullet"/>
      <w:lvlText w:val="•"/>
      <w:lvlJc w:val="left"/>
      <w:pPr>
        <w:ind w:left="1078" w:hanging="180"/>
      </w:pPr>
      <w:rPr>
        <w:rFonts w:hint="default"/>
        <w:lang w:val="es-ES" w:eastAsia="en-US" w:bidi="ar-SA"/>
      </w:rPr>
    </w:lvl>
    <w:lvl w:ilvl="5" w:tplc="346A5836">
      <w:numFmt w:val="bullet"/>
      <w:lvlText w:val="•"/>
      <w:lvlJc w:val="left"/>
      <w:pPr>
        <w:ind w:left="1303" w:hanging="180"/>
      </w:pPr>
      <w:rPr>
        <w:rFonts w:hint="default"/>
        <w:lang w:val="es-ES" w:eastAsia="en-US" w:bidi="ar-SA"/>
      </w:rPr>
    </w:lvl>
    <w:lvl w:ilvl="6" w:tplc="70C009CE">
      <w:numFmt w:val="bullet"/>
      <w:lvlText w:val="•"/>
      <w:lvlJc w:val="left"/>
      <w:pPr>
        <w:ind w:left="1528" w:hanging="180"/>
      </w:pPr>
      <w:rPr>
        <w:rFonts w:hint="default"/>
        <w:lang w:val="es-ES" w:eastAsia="en-US" w:bidi="ar-SA"/>
      </w:rPr>
    </w:lvl>
    <w:lvl w:ilvl="7" w:tplc="90F22498">
      <w:numFmt w:val="bullet"/>
      <w:lvlText w:val="•"/>
      <w:lvlJc w:val="left"/>
      <w:pPr>
        <w:ind w:left="1752" w:hanging="180"/>
      </w:pPr>
      <w:rPr>
        <w:rFonts w:hint="default"/>
        <w:lang w:val="es-ES" w:eastAsia="en-US" w:bidi="ar-SA"/>
      </w:rPr>
    </w:lvl>
    <w:lvl w:ilvl="8" w:tplc="3EC0BD64">
      <w:numFmt w:val="bullet"/>
      <w:lvlText w:val="•"/>
      <w:lvlJc w:val="left"/>
      <w:pPr>
        <w:ind w:left="1977" w:hanging="180"/>
      </w:pPr>
      <w:rPr>
        <w:rFonts w:hint="default"/>
        <w:lang w:val="es-ES" w:eastAsia="en-US" w:bidi="ar-SA"/>
      </w:rPr>
    </w:lvl>
  </w:abstractNum>
  <w:abstractNum w:abstractNumId="63">
    <w:nsid w:val="4B5F3CD7"/>
    <w:multiLevelType w:val="hybridMultilevel"/>
    <w:tmpl w:val="68A2924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4">
    <w:nsid w:val="4BB06F5C"/>
    <w:multiLevelType w:val="hybridMultilevel"/>
    <w:tmpl w:val="E69C9986"/>
    <w:lvl w:ilvl="0" w:tplc="2618B090">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u w:val="single" w:color="000000"/>
        <w:lang w:val="es-ES" w:eastAsia="en-US" w:bidi="ar-SA"/>
      </w:rPr>
    </w:lvl>
    <w:lvl w:ilvl="1" w:tplc="174E6C3E">
      <w:numFmt w:val="bullet"/>
      <w:lvlText w:val="•"/>
      <w:lvlJc w:val="left"/>
      <w:pPr>
        <w:ind w:left="1656" w:hanging="360"/>
      </w:pPr>
      <w:rPr>
        <w:rFonts w:hint="default"/>
        <w:lang w:val="es-ES" w:eastAsia="en-US" w:bidi="ar-SA"/>
      </w:rPr>
    </w:lvl>
    <w:lvl w:ilvl="2" w:tplc="218C79D8">
      <w:numFmt w:val="bullet"/>
      <w:lvlText w:val="•"/>
      <w:lvlJc w:val="left"/>
      <w:pPr>
        <w:ind w:left="2592" w:hanging="360"/>
      </w:pPr>
      <w:rPr>
        <w:rFonts w:hint="default"/>
        <w:lang w:val="es-ES" w:eastAsia="en-US" w:bidi="ar-SA"/>
      </w:rPr>
    </w:lvl>
    <w:lvl w:ilvl="3" w:tplc="D626130C">
      <w:numFmt w:val="bullet"/>
      <w:lvlText w:val="•"/>
      <w:lvlJc w:val="left"/>
      <w:pPr>
        <w:ind w:left="3528" w:hanging="360"/>
      </w:pPr>
      <w:rPr>
        <w:rFonts w:hint="default"/>
        <w:lang w:val="es-ES" w:eastAsia="en-US" w:bidi="ar-SA"/>
      </w:rPr>
    </w:lvl>
    <w:lvl w:ilvl="4" w:tplc="F8ECF76E">
      <w:numFmt w:val="bullet"/>
      <w:lvlText w:val="•"/>
      <w:lvlJc w:val="left"/>
      <w:pPr>
        <w:ind w:left="4464" w:hanging="360"/>
      </w:pPr>
      <w:rPr>
        <w:rFonts w:hint="default"/>
        <w:lang w:val="es-ES" w:eastAsia="en-US" w:bidi="ar-SA"/>
      </w:rPr>
    </w:lvl>
    <w:lvl w:ilvl="5" w:tplc="C6A090C2">
      <w:numFmt w:val="bullet"/>
      <w:lvlText w:val="•"/>
      <w:lvlJc w:val="left"/>
      <w:pPr>
        <w:ind w:left="5400" w:hanging="360"/>
      </w:pPr>
      <w:rPr>
        <w:rFonts w:hint="default"/>
        <w:lang w:val="es-ES" w:eastAsia="en-US" w:bidi="ar-SA"/>
      </w:rPr>
    </w:lvl>
    <w:lvl w:ilvl="6" w:tplc="D04C8AFC">
      <w:numFmt w:val="bullet"/>
      <w:lvlText w:val="•"/>
      <w:lvlJc w:val="left"/>
      <w:pPr>
        <w:ind w:left="6336" w:hanging="360"/>
      </w:pPr>
      <w:rPr>
        <w:rFonts w:hint="default"/>
        <w:lang w:val="es-ES" w:eastAsia="en-US" w:bidi="ar-SA"/>
      </w:rPr>
    </w:lvl>
    <w:lvl w:ilvl="7" w:tplc="7B9ED2A6">
      <w:numFmt w:val="bullet"/>
      <w:lvlText w:val="•"/>
      <w:lvlJc w:val="left"/>
      <w:pPr>
        <w:ind w:left="7272" w:hanging="360"/>
      </w:pPr>
      <w:rPr>
        <w:rFonts w:hint="default"/>
        <w:lang w:val="es-ES" w:eastAsia="en-US" w:bidi="ar-SA"/>
      </w:rPr>
    </w:lvl>
    <w:lvl w:ilvl="8" w:tplc="CD34EE6C">
      <w:numFmt w:val="bullet"/>
      <w:lvlText w:val="•"/>
      <w:lvlJc w:val="left"/>
      <w:pPr>
        <w:ind w:left="8208" w:hanging="360"/>
      </w:pPr>
      <w:rPr>
        <w:rFonts w:hint="default"/>
        <w:lang w:val="es-ES" w:eastAsia="en-US" w:bidi="ar-SA"/>
      </w:rPr>
    </w:lvl>
  </w:abstractNum>
  <w:abstractNum w:abstractNumId="65">
    <w:nsid w:val="4DA924E5"/>
    <w:multiLevelType w:val="multilevel"/>
    <w:tmpl w:val="BADE628C"/>
    <w:lvl w:ilvl="0">
      <w:start w:val="6"/>
      <w:numFmt w:val="decimal"/>
      <w:lvlText w:val="%1"/>
      <w:lvlJc w:val="left"/>
      <w:pPr>
        <w:ind w:left="1152" w:hanging="432"/>
      </w:pPr>
      <w:rPr>
        <w:rFonts w:hint="default"/>
        <w:lang w:val="es-ES" w:eastAsia="en-US" w:bidi="ar-SA"/>
      </w:rPr>
    </w:lvl>
    <w:lvl w:ilvl="1">
      <w:start w:val="1"/>
      <w:numFmt w:val="decimal"/>
      <w:lvlText w:val="%1.%2."/>
      <w:lvlJc w:val="left"/>
      <w:pPr>
        <w:ind w:left="1152" w:hanging="432"/>
      </w:pPr>
      <w:rPr>
        <w:rFonts w:ascii="Times New Roman" w:eastAsia="Times New Roman" w:hAnsi="Times New Roman" w:cs="Times New Roman" w:hint="default"/>
        <w:b/>
        <w:bCs/>
        <w:i w:val="0"/>
        <w:iCs w:val="0"/>
        <w:spacing w:val="0"/>
        <w:w w:val="100"/>
        <w:sz w:val="26"/>
        <w:szCs w:val="26"/>
        <w:lang w:val="es-ES" w:eastAsia="en-US" w:bidi="ar-SA"/>
      </w:rPr>
    </w:lvl>
    <w:lvl w:ilvl="2">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142" w:hanging="360"/>
      </w:pPr>
      <w:rPr>
        <w:rFonts w:hint="default"/>
        <w:lang w:val="es-ES" w:eastAsia="en-US" w:bidi="ar-SA"/>
      </w:rPr>
    </w:lvl>
    <w:lvl w:ilvl="4">
      <w:numFmt w:val="bullet"/>
      <w:lvlText w:val="•"/>
      <w:lvlJc w:val="left"/>
      <w:pPr>
        <w:ind w:left="4133" w:hanging="360"/>
      </w:pPr>
      <w:rPr>
        <w:rFonts w:hint="default"/>
        <w:lang w:val="es-ES" w:eastAsia="en-US" w:bidi="ar-SA"/>
      </w:rPr>
    </w:lvl>
    <w:lvl w:ilvl="5">
      <w:numFmt w:val="bullet"/>
      <w:lvlText w:val="•"/>
      <w:lvlJc w:val="left"/>
      <w:pPr>
        <w:ind w:left="5124" w:hanging="360"/>
      </w:pPr>
      <w:rPr>
        <w:rFonts w:hint="default"/>
        <w:lang w:val="es-ES" w:eastAsia="en-US" w:bidi="ar-SA"/>
      </w:rPr>
    </w:lvl>
    <w:lvl w:ilvl="6">
      <w:numFmt w:val="bullet"/>
      <w:lvlText w:val="•"/>
      <w:lvlJc w:val="left"/>
      <w:pPr>
        <w:ind w:left="6115" w:hanging="360"/>
      </w:pPr>
      <w:rPr>
        <w:rFonts w:hint="default"/>
        <w:lang w:val="es-ES" w:eastAsia="en-US" w:bidi="ar-SA"/>
      </w:rPr>
    </w:lvl>
    <w:lvl w:ilvl="7">
      <w:numFmt w:val="bullet"/>
      <w:lvlText w:val="•"/>
      <w:lvlJc w:val="left"/>
      <w:pPr>
        <w:ind w:left="7106" w:hanging="360"/>
      </w:pPr>
      <w:rPr>
        <w:rFonts w:hint="default"/>
        <w:lang w:val="es-ES" w:eastAsia="en-US" w:bidi="ar-SA"/>
      </w:rPr>
    </w:lvl>
    <w:lvl w:ilvl="8">
      <w:numFmt w:val="bullet"/>
      <w:lvlText w:val="•"/>
      <w:lvlJc w:val="left"/>
      <w:pPr>
        <w:ind w:left="8097" w:hanging="360"/>
      </w:pPr>
      <w:rPr>
        <w:rFonts w:hint="default"/>
        <w:lang w:val="es-ES" w:eastAsia="en-US" w:bidi="ar-SA"/>
      </w:rPr>
    </w:lvl>
  </w:abstractNum>
  <w:abstractNum w:abstractNumId="66">
    <w:nsid w:val="4E637AA3"/>
    <w:multiLevelType w:val="hybridMultilevel"/>
    <w:tmpl w:val="080C0D72"/>
    <w:lvl w:ilvl="0" w:tplc="1C5EA3EA">
      <w:numFmt w:val="bullet"/>
      <w:lvlText w:val=""/>
      <w:lvlJc w:val="left"/>
      <w:pPr>
        <w:ind w:left="1080" w:hanging="360"/>
      </w:pPr>
      <w:rPr>
        <w:rFonts w:ascii="Symbol" w:eastAsia="Symbol" w:hAnsi="Symbol" w:cs="Symbol" w:hint="default"/>
        <w:b w:val="0"/>
        <w:bCs w:val="0"/>
        <w:i w:val="0"/>
        <w:iCs w:val="0"/>
        <w:spacing w:val="0"/>
        <w:w w:val="100"/>
        <w:sz w:val="24"/>
        <w:szCs w:val="24"/>
        <w:lang w:val="es-ES" w:eastAsia="en-US" w:bidi="ar-SA"/>
      </w:rPr>
    </w:lvl>
    <w:lvl w:ilvl="1" w:tplc="E1365AF0">
      <w:numFmt w:val="bullet"/>
      <w:lvlText w:val="•"/>
      <w:lvlJc w:val="left"/>
      <w:pPr>
        <w:ind w:left="1980" w:hanging="360"/>
      </w:pPr>
      <w:rPr>
        <w:rFonts w:hint="default"/>
        <w:lang w:val="es-ES" w:eastAsia="en-US" w:bidi="ar-SA"/>
      </w:rPr>
    </w:lvl>
    <w:lvl w:ilvl="2" w:tplc="007CE5B8">
      <w:numFmt w:val="bullet"/>
      <w:lvlText w:val="•"/>
      <w:lvlJc w:val="left"/>
      <w:pPr>
        <w:ind w:left="2880" w:hanging="360"/>
      </w:pPr>
      <w:rPr>
        <w:rFonts w:hint="default"/>
        <w:lang w:val="es-ES" w:eastAsia="en-US" w:bidi="ar-SA"/>
      </w:rPr>
    </w:lvl>
    <w:lvl w:ilvl="3" w:tplc="810ABFE6">
      <w:numFmt w:val="bullet"/>
      <w:lvlText w:val="•"/>
      <w:lvlJc w:val="left"/>
      <w:pPr>
        <w:ind w:left="3780" w:hanging="360"/>
      </w:pPr>
      <w:rPr>
        <w:rFonts w:hint="default"/>
        <w:lang w:val="es-ES" w:eastAsia="en-US" w:bidi="ar-SA"/>
      </w:rPr>
    </w:lvl>
    <w:lvl w:ilvl="4" w:tplc="5CC8CE42">
      <w:numFmt w:val="bullet"/>
      <w:lvlText w:val="•"/>
      <w:lvlJc w:val="left"/>
      <w:pPr>
        <w:ind w:left="4680" w:hanging="360"/>
      </w:pPr>
      <w:rPr>
        <w:rFonts w:hint="default"/>
        <w:lang w:val="es-ES" w:eastAsia="en-US" w:bidi="ar-SA"/>
      </w:rPr>
    </w:lvl>
    <w:lvl w:ilvl="5" w:tplc="74DCBAB6">
      <w:numFmt w:val="bullet"/>
      <w:lvlText w:val="•"/>
      <w:lvlJc w:val="left"/>
      <w:pPr>
        <w:ind w:left="5580" w:hanging="360"/>
      </w:pPr>
      <w:rPr>
        <w:rFonts w:hint="default"/>
        <w:lang w:val="es-ES" w:eastAsia="en-US" w:bidi="ar-SA"/>
      </w:rPr>
    </w:lvl>
    <w:lvl w:ilvl="6" w:tplc="770A4A4E">
      <w:numFmt w:val="bullet"/>
      <w:lvlText w:val="•"/>
      <w:lvlJc w:val="left"/>
      <w:pPr>
        <w:ind w:left="6480" w:hanging="360"/>
      </w:pPr>
      <w:rPr>
        <w:rFonts w:hint="default"/>
        <w:lang w:val="es-ES" w:eastAsia="en-US" w:bidi="ar-SA"/>
      </w:rPr>
    </w:lvl>
    <w:lvl w:ilvl="7" w:tplc="0554D3D4">
      <w:numFmt w:val="bullet"/>
      <w:lvlText w:val="•"/>
      <w:lvlJc w:val="left"/>
      <w:pPr>
        <w:ind w:left="7380" w:hanging="360"/>
      </w:pPr>
      <w:rPr>
        <w:rFonts w:hint="default"/>
        <w:lang w:val="es-ES" w:eastAsia="en-US" w:bidi="ar-SA"/>
      </w:rPr>
    </w:lvl>
    <w:lvl w:ilvl="8" w:tplc="1DB06434">
      <w:numFmt w:val="bullet"/>
      <w:lvlText w:val="•"/>
      <w:lvlJc w:val="left"/>
      <w:pPr>
        <w:ind w:left="8280" w:hanging="360"/>
      </w:pPr>
      <w:rPr>
        <w:rFonts w:hint="default"/>
        <w:lang w:val="es-ES" w:eastAsia="en-US" w:bidi="ar-SA"/>
      </w:rPr>
    </w:lvl>
  </w:abstractNum>
  <w:abstractNum w:abstractNumId="67">
    <w:nsid w:val="51C42102"/>
    <w:multiLevelType w:val="hybridMultilevel"/>
    <w:tmpl w:val="F3CC7E32"/>
    <w:lvl w:ilvl="0" w:tplc="E6641236">
      <w:numFmt w:val="bullet"/>
      <w:lvlText w:val=""/>
      <w:lvlJc w:val="left"/>
      <w:pPr>
        <w:ind w:left="179" w:hanging="180"/>
      </w:pPr>
      <w:rPr>
        <w:rFonts w:ascii="Symbol" w:eastAsia="Symbol" w:hAnsi="Symbol" w:cs="Symbol" w:hint="default"/>
        <w:b w:val="0"/>
        <w:bCs w:val="0"/>
        <w:i w:val="0"/>
        <w:iCs w:val="0"/>
        <w:spacing w:val="0"/>
        <w:w w:val="100"/>
        <w:sz w:val="18"/>
        <w:szCs w:val="18"/>
        <w:lang w:val="es-ES" w:eastAsia="en-US" w:bidi="ar-SA"/>
      </w:rPr>
    </w:lvl>
    <w:lvl w:ilvl="1" w:tplc="FDEA891C">
      <w:numFmt w:val="bullet"/>
      <w:lvlText w:val="•"/>
      <w:lvlJc w:val="left"/>
      <w:pPr>
        <w:ind w:left="449" w:hanging="180"/>
      </w:pPr>
      <w:rPr>
        <w:rFonts w:hint="default"/>
        <w:lang w:val="es-ES" w:eastAsia="en-US" w:bidi="ar-SA"/>
      </w:rPr>
    </w:lvl>
    <w:lvl w:ilvl="2" w:tplc="8AD6977C">
      <w:numFmt w:val="bullet"/>
      <w:lvlText w:val="•"/>
      <w:lvlJc w:val="left"/>
      <w:pPr>
        <w:ind w:left="718" w:hanging="180"/>
      </w:pPr>
      <w:rPr>
        <w:rFonts w:hint="default"/>
        <w:lang w:val="es-ES" w:eastAsia="en-US" w:bidi="ar-SA"/>
      </w:rPr>
    </w:lvl>
    <w:lvl w:ilvl="3" w:tplc="1E4CBACE">
      <w:numFmt w:val="bullet"/>
      <w:lvlText w:val="•"/>
      <w:lvlJc w:val="left"/>
      <w:pPr>
        <w:ind w:left="987" w:hanging="180"/>
      </w:pPr>
      <w:rPr>
        <w:rFonts w:hint="default"/>
        <w:lang w:val="es-ES" w:eastAsia="en-US" w:bidi="ar-SA"/>
      </w:rPr>
    </w:lvl>
    <w:lvl w:ilvl="4" w:tplc="164A7582">
      <w:numFmt w:val="bullet"/>
      <w:lvlText w:val="•"/>
      <w:lvlJc w:val="left"/>
      <w:pPr>
        <w:ind w:left="1256" w:hanging="180"/>
      </w:pPr>
      <w:rPr>
        <w:rFonts w:hint="default"/>
        <w:lang w:val="es-ES" w:eastAsia="en-US" w:bidi="ar-SA"/>
      </w:rPr>
    </w:lvl>
    <w:lvl w:ilvl="5" w:tplc="827E9276">
      <w:numFmt w:val="bullet"/>
      <w:lvlText w:val="•"/>
      <w:lvlJc w:val="left"/>
      <w:pPr>
        <w:ind w:left="1525" w:hanging="180"/>
      </w:pPr>
      <w:rPr>
        <w:rFonts w:hint="default"/>
        <w:lang w:val="es-ES" w:eastAsia="en-US" w:bidi="ar-SA"/>
      </w:rPr>
    </w:lvl>
    <w:lvl w:ilvl="6" w:tplc="5FE4155C">
      <w:numFmt w:val="bullet"/>
      <w:lvlText w:val="•"/>
      <w:lvlJc w:val="left"/>
      <w:pPr>
        <w:ind w:left="1794" w:hanging="180"/>
      </w:pPr>
      <w:rPr>
        <w:rFonts w:hint="default"/>
        <w:lang w:val="es-ES" w:eastAsia="en-US" w:bidi="ar-SA"/>
      </w:rPr>
    </w:lvl>
    <w:lvl w:ilvl="7" w:tplc="C428E09A">
      <w:numFmt w:val="bullet"/>
      <w:lvlText w:val="•"/>
      <w:lvlJc w:val="left"/>
      <w:pPr>
        <w:ind w:left="2063" w:hanging="180"/>
      </w:pPr>
      <w:rPr>
        <w:rFonts w:hint="default"/>
        <w:lang w:val="es-ES" w:eastAsia="en-US" w:bidi="ar-SA"/>
      </w:rPr>
    </w:lvl>
    <w:lvl w:ilvl="8" w:tplc="EF0AFFC4">
      <w:numFmt w:val="bullet"/>
      <w:lvlText w:val="•"/>
      <w:lvlJc w:val="left"/>
      <w:pPr>
        <w:ind w:left="2332" w:hanging="180"/>
      </w:pPr>
      <w:rPr>
        <w:rFonts w:hint="default"/>
        <w:lang w:val="es-ES" w:eastAsia="en-US" w:bidi="ar-SA"/>
      </w:rPr>
    </w:lvl>
  </w:abstractNum>
  <w:abstractNum w:abstractNumId="68">
    <w:nsid w:val="51D10BB4"/>
    <w:multiLevelType w:val="hybridMultilevel"/>
    <w:tmpl w:val="3148FA04"/>
    <w:lvl w:ilvl="0" w:tplc="18F01168">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2D880260">
      <w:numFmt w:val="bullet"/>
      <w:lvlText w:val=""/>
      <w:lvlJc w:val="left"/>
      <w:pPr>
        <w:ind w:left="269" w:hanging="164"/>
      </w:pPr>
      <w:rPr>
        <w:rFonts w:ascii="Symbol" w:eastAsia="Symbol" w:hAnsi="Symbol" w:cs="Symbol" w:hint="default"/>
        <w:b w:val="0"/>
        <w:bCs w:val="0"/>
        <w:i w:val="0"/>
        <w:iCs w:val="0"/>
        <w:spacing w:val="0"/>
        <w:w w:val="100"/>
        <w:sz w:val="18"/>
        <w:szCs w:val="18"/>
        <w:lang w:val="es-ES" w:eastAsia="en-US" w:bidi="ar-SA"/>
      </w:rPr>
    </w:lvl>
    <w:lvl w:ilvl="2" w:tplc="94725F34">
      <w:numFmt w:val="bullet"/>
      <w:lvlText w:val="•"/>
      <w:lvlJc w:val="left"/>
      <w:pPr>
        <w:ind w:left="500" w:hanging="164"/>
      </w:pPr>
      <w:rPr>
        <w:rFonts w:hint="default"/>
        <w:lang w:val="es-ES" w:eastAsia="en-US" w:bidi="ar-SA"/>
      </w:rPr>
    </w:lvl>
    <w:lvl w:ilvl="3" w:tplc="C58AC450">
      <w:numFmt w:val="bullet"/>
      <w:lvlText w:val="•"/>
      <w:lvlJc w:val="left"/>
      <w:pPr>
        <w:ind w:left="741" w:hanging="164"/>
      </w:pPr>
      <w:rPr>
        <w:rFonts w:hint="default"/>
        <w:lang w:val="es-ES" w:eastAsia="en-US" w:bidi="ar-SA"/>
      </w:rPr>
    </w:lvl>
    <w:lvl w:ilvl="4" w:tplc="C5C4798C">
      <w:numFmt w:val="bullet"/>
      <w:lvlText w:val="•"/>
      <w:lvlJc w:val="left"/>
      <w:pPr>
        <w:ind w:left="982" w:hanging="164"/>
      </w:pPr>
      <w:rPr>
        <w:rFonts w:hint="default"/>
        <w:lang w:val="es-ES" w:eastAsia="en-US" w:bidi="ar-SA"/>
      </w:rPr>
    </w:lvl>
    <w:lvl w:ilvl="5" w:tplc="6C009340">
      <w:numFmt w:val="bullet"/>
      <w:lvlText w:val="•"/>
      <w:lvlJc w:val="left"/>
      <w:pPr>
        <w:ind w:left="1223" w:hanging="164"/>
      </w:pPr>
      <w:rPr>
        <w:rFonts w:hint="default"/>
        <w:lang w:val="es-ES" w:eastAsia="en-US" w:bidi="ar-SA"/>
      </w:rPr>
    </w:lvl>
    <w:lvl w:ilvl="6" w:tplc="998AF12A">
      <w:numFmt w:val="bullet"/>
      <w:lvlText w:val="•"/>
      <w:lvlJc w:val="left"/>
      <w:pPr>
        <w:ind w:left="1463" w:hanging="164"/>
      </w:pPr>
      <w:rPr>
        <w:rFonts w:hint="default"/>
        <w:lang w:val="es-ES" w:eastAsia="en-US" w:bidi="ar-SA"/>
      </w:rPr>
    </w:lvl>
    <w:lvl w:ilvl="7" w:tplc="8712681C">
      <w:numFmt w:val="bullet"/>
      <w:lvlText w:val="•"/>
      <w:lvlJc w:val="left"/>
      <w:pPr>
        <w:ind w:left="1704" w:hanging="164"/>
      </w:pPr>
      <w:rPr>
        <w:rFonts w:hint="default"/>
        <w:lang w:val="es-ES" w:eastAsia="en-US" w:bidi="ar-SA"/>
      </w:rPr>
    </w:lvl>
    <w:lvl w:ilvl="8" w:tplc="87AEC806">
      <w:numFmt w:val="bullet"/>
      <w:lvlText w:val="•"/>
      <w:lvlJc w:val="left"/>
      <w:pPr>
        <w:ind w:left="1945" w:hanging="164"/>
      </w:pPr>
      <w:rPr>
        <w:rFonts w:hint="default"/>
        <w:lang w:val="es-ES" w:eastAsia="en-US" w:bidi="ar-SA"/>
      </w:rPr>
    </w:lvl>
  </w:abstractNum>
  <w:abstractNum w:abstractNumId="69">
    <w:nsid w:val="51F91458"/>
    <w:multiLevelType w:val="hybridMultilevel"/>
    <w:tmpl w:val="6974132C"/>
    <w:lvl w:ilvl="0" w:tplc="C9F2FF34">
      <w:start w:val="1"/>
      <w:numFmt w:val="decimal"/>
      <w:lvlText w:val="%1."/>
      <w:lvlJc w:val="left"/>
      <w:pPr>
        <w:ind w:left="364" w:hanging="257"/>
      </w:pPr>
      <w:rPr>
        <w:rFonts w:ascii="Times New Roman" w:eastAsia="Times New Roman" w:hAnsi="Times New Roman" w:cs="Times New Roman" w:hint="default"/>
        <w:b w:val="0"/>
        <w:bCs w:val="0"/>
        <w:i w:val="0"/>
        <w:iCs w:val="0"/>
        <w:spacing w:val="0"/>
        <w:w w:val="99"/>
        <w:sz w:val="20"/>
        <w:szCs w:val="20"/>
        <w:lang w:val="es-ES" w:eastAsia="en-US" w:bidi="ar-SA"/>
      </w:rPr>
    </w:lvl>
    <w:lvl w:ilvl="1" w:tplc="262606BE">
      <w:numFmt w:val="bullet"/>
      <w:lvlText w:val="•"/>
      <w:lvlJc w:val="left"/>
      <w:pPr>
        <w:ind w:left="935" w:hanging="257"/>
      </w:pPr>
      <w:rPr>
        <w:rFonts w:hint="default"/>
        <w:lang w:val="es-ES" w:eastAsia="en-US" w:bidi="ar-SA"/>
      </w:rPr>
    </w:lvl>
    <w:lvl w:ilvl="2" w:tplc="1D6AB816">
      <w:numFmt w:val="bullet"/>
      <w:lvlText w:val="•"/>
      <w:lvlJc w:val="left"/>
      <w:pPr>
        <w:ind w:left="1510" w:hanging="257"/>
      </w:pPr>
      <w:rPr>
        <w:rFonts w:hint="default"/>
        <w:lang w:val="es-ES" w:eastAsia="en-US" w:bidi="ar-SA"/>
      </w:rPr>
    </w:lvl>
    <w:lvl w:ilvl="3" w:tplc="CE727298">
      <w:numFmt w:val="bullet"/>
      <w:lvlText w:val="•"/>
      <w:lvlJc w:val="left"/>
      <w:pPr>
        <w:ind w:left="2085" w:hanging="257"/>
      </w:pPr>
      <w:rPr>
        <w:rFonts w:hint="default"/>
        <w:lang w:val="es-ES" w:eastAsia="en-US" w:bidi="ar-SA"/>
      </w:rPr>
    </w:lvl>
    <w:lvl w:ilvl="4" w:tplc="AD90FBE2">
      <w:numFmt w:val="bullet"/>
      <w:lvlText w:val="•"/>
      <w:lvlJc w:val="left"/>
      <w:pPr>
        <w:ind w:left="2660" w:hanging="257"/>
      </w:pPr>
      <w:rPr>
        <w:rFonts w:hint="default"/>
        <w:lang w:val="es-ES" w:eastAsia="en-US" w:bidi="ar-SA"/>
      </w:rPr>
    </w:lvl>
    <w:lvl w:ilvl="5" w:tplc="A8C06FD4">
      <w:numFmt w:val="bullet"/>
      <w:lvlText w:val="•"/>
      <w:lvlJc w:val="left"/>
      <w:pPr>
        <w:ind w:left="3235" w:hanging="257"/>
      </w:pPr>
      <w:rPr>
        <w:rFonts w:hint="default"/>
        <w:lang w:val="es-ES" w:eastAsia="en-US" w:bidi="ar-SA"/>
      </w:rPr>
    </w:lvl>
    <w:lvl w:ilvl="6" w:tplc="79FAD364">
      <w:numFmt w:val="bullet"/>
      <w:lvlText w:val="•"/>
      <w:lvlJc w:val="left"/>
      <w:pPr>
        <w:ind w:left="3810" w:hanging="257"/>
      </w:pPr>
      <w:rPr>
        <w:rFonts w:hint="default"/>
        <w:lang w:val="es-ES" w:eastAsia="en-US" w:bidi="ar-SA"/>
      </w:rPr>
    </w:lvl>
    <w:lvl w:ilvl="7" w:tplc="43DA8270">
      <w:numFmt w:val="bullet"/>
      <w:lvlText w:val="•"/>
      <w:lvlJc w:val="left"/>
      <w:pPr>
        <w:ind w:left="4385" w:hanging="257"/>
      </w:pPr>
      <w:rPr>
        <w:rFonts w:hint="default"/>
        <w:lang w:val="es-ES" w:eastAsia="en-US" w:bidi="ar-SA"/>
      </w:rPr>
    </w:lvl>
    <w:lvl w:ilvl="8" w:tplc="771024E2">
      <w:numFmt w:val="bullet"/>
      <w:lvlText w:val="•"/>
      <w:lvlJc w:val="left"/>
      <w:pPr>
        <w:ind w:left="4960" w:hanging="257"/>
      </w:pPr>
      <w:rPr>
        <w:rFonts w:hint="default"/>
        <w:lang w:val="es-ES" w:eastAsia="en-US" w:bidi="ar-SA"/>
      </w:rPr>
    </w:lvl>
  </w:abstractNum>
  <w:abstractNum w:abstractNumId="70">
    <w:nsid w:val="52443452"/>
    <w:multiLevelType w:val="hybridMultilevel"/>
    <w:tmpl w:val="05CE15E0"/>
    <w:lvl w:ilvl="0" w:tplc="D370E5CA">
      <w:start w:val="1"/>
      <w:numFmt w:val="decimal"/>
      <w:lvlText w:val="%1."/>
      <w:lvlJc w:val="left"/>
      <w:pPr>
        <w:ind w:left="758" w:hanging="360"/>
      </w:pPr>
      <w:rPr>
        <w:rFonts w:hint="default"/>
        <w:w w:val="90"/>
      </w:rPr>
    </w:lvl>
    <w:lvl w:ilvl="1" w:tplc="540A0019" w:tentative="1">
      <w:start w:val="1"/>
      <w:numFmt w:val="lowerLetter"/>
      <w:lvlText w:val="%2."/>
      <w:lvlJc w:val="left"/>
      <w:pPr>
        <w:ind w:left="1478" w:hanging="360"/>
      </w:pPr>
    </w:lvl>
    <w:lvl w:ilvl="2" w:tplc="540A001B" w:tentative="1">
      <w:start w:val="1"/>
      <w:numFmt w:val="lowerRoman"/>
      <w:lvlText w:val="%3."/>
      <w:lvlJc w:val="right"/>
      <w:pPr>
        <w:ind w:left="2198" w:hanging="180"/>
      </w:pPr>
    </w:lvl>
    <w:lvl w:ilvl="3" w:tplc="540A000F" w:tentative="1">
      <w:start w:val="1"/>
      <w:numFmt w:val="decimal"/>
      <w:lvlText w:val="%4."/>
      <w:lvlJc w:val="left"/>
      <w:pPr>
        <w:ind w:left="2918" w:hanging="360"/>
      </w:pPr>
    </w:lvl>
    <w:lvl w:ilvl="4" w:tplc="540A0019" w:tentative="1">
      <w:start w:val="1"/>
      <w:numFmt w:val="lowerLetter"/>
      <w:lvlText w:val="%5."/>
      <w:lvlJc w:val="left"/>
      <w:pPr>
        <w:ind w:left="3638" w:hanging="360"/>
      </w:pPr>
    </w:lvl>
    <w:lvl w:ilvl="5" w:tplc="540A001B" w:tentative="1">
      <w:start w:val="1"/>
      <w:numFmt w:val="lowerRoman"/>
      <w:lvlText w:val="%6."/>
      <w:lvlJc w:val="right"/>
      <w:pPr>
        <w:ind w:left="4358" w:hanging="180"/>
      </w:pPr>
    </w:lvl>
    <w:lvl w:ilvl="6" w:tplc="540A000F" w:tentative="1">
      <w:start w:val="1"/>
      <w:numFmt w:val="decimal"/>
      <w:lvlText w:val="%7."/>
      <w:lvlJc w:val="left"/>
      <w:pPr>
        <w:ind w:left="5078" w:hanging="360"/>
      </w:pPr>
    </w:lvl>
    <w:lvl w:ilvl="7" w:tplc="540A0019" w:tentative="1">
      <w:start w:val="1"/>
      <w:numFmt w:val="lowerLetter"/>
      <w:lvlText w:val="%8."/>
      <w:lvlJc w:val="left"/>
      <w:pPr>
        <w:ind w:left="5798" w:hanging="360"/>
      </w:pPr>
    </w:lvl>
    <w:lvl w:ilvl="8" w:tplc="540A001B" w:tentative="1">
      <w:start w:val="1"/>
      <w:numFmt w:val="lowerRoman"/>
      <w:lvlText w:val="%9."/>
      <w:lvlJc w:val="right"/>
      <w:pPr>
        <w:ind w:left="6518" w:hanging="180"/>
      </w:pPr>
    </w:lvl>
  </w:abstractNum>
  <w:abstractNum w:abstractNumId="71">
    <w:nsid w:val="536D552C"/>
    <w:multiLevelType w:val="hybridMultilevel"/>
    <w:tmpl w:val="5F2EC9AE"/>
    <w:lvl w:ilvl="0" w:tplc="AAC02CAE">
      <w:start w:val="1"/>
      <w:numFmt w:val="upperRoman"/>
      <w:lvlText w:val="%1."/>
      <w:lvlJc w:val="left"/>
      <w:pPr>
        <w:ind w:left="1440" w:hanging="360"/>
        <w:jc w:val="right"/>
      </w:pPr>
      <w:rPr>
        <w:rFonts w:ascii="Times New Roman" w:eastAsia="Times New Roman" w:hAnsi="Times New Roman" w:cs="Times New Roman" w:hint="default"/>
        <w:b/>
        <w:bCs/>
        <w:i w:val="0"/>
        <w:iCs w:val="0"/>
        <w:spacing w:val="0"/>
        <w:w w:val="99"/>
        <w:sz w:val="32"/>
        <w:szCs w:val="32"/>
        <w:lang w:val="es-ES" w:eastAsia="en-US" w:bidi="ar-SA"/>
      </w:rPr>
    </w:lvl>
    <w:lvl w:ilvl="1" w:tplc="76A626EA">
      <w:numFmt w:val="bullet"/>
      <w:lvlText w:val="•"/>
      <w:lvlJc w:val="left"/>
      <w:pPr>
        <w:ind w:left="2448" w:hanging="360"/>
      </w:pPr>
      <w:rPr>
        <w:rFonts w:hint="default"/>
        <w:lang w:val="es-ES" w:eastAsia="en-US" w:bidi="ar-SA"/>
      </w:rPr>
    </w:lvl>
    <w:lvl w:ilvl="2" w:tplc="66E60F24">
      <w:numFmt w:val="bullet"/>
      <w:lvlText w:val="•"/>
      <w:lvlJc w:val="left"/>
      <w:pPr>
        <w:ind w:left="3456" w:hanging="360"/>
      </w:pPr>
      <w:rPr>
        <w:rFonts w:hint="default"/>
        <w:lang w:val="es-ES" w:eastAsia="en-US" w:bidi="ar-SA"/>
      </w:rPr>
    </w:lvl>
    <w:lvl w:ilvl="3" w:tplc="246A6646">
      <w:numFmt w:val="bullet"/>
      <w:lvlText w:val="•"/>
      <w:lvlJc w:val="left"/>
      <w:pPr>
        <w:ind w:left="4464" w:hanging="360"/>
      </w:pPr>
      <w:rPr>
        <w:rFonts w:hint="default"/>
        <w:lang w:val="es-ES" w:eastAsia="en-US" w:bidi="ar-SA"/>
      </w:rPr>
    </w:lvl>
    <w:lvl w:ilvl="4" w:tplc="05447C48">
      <w:numFmt w:val="bullet"/>
      <w:lvlText w:val="•"/>
      <w:lvlJc w:val="left"/>
      <w:pPr>
        <w:ind w:left="5472" w:hanging="360"/>
      </w:pPr>
      <w:rPr>
        <w:rFonts w:hint="default"/>
        <w:lang w:val="es-ES" w:eastAsia="en-US" w:bidi="ar-SA"/>
      </w:rPr>
    </w:lvl>
    <w:lvl w:ilvl="5" w:tplc="67C6B312">
      <w:numFmt w:val="bullet"/>
      <w:lvlText w:val="•"/>
      <w:lvlJc w:val="left"/>
      <w:pPr>
        <w:ind w:left="6480" w:hanging="360"/>
      </w:pPr>
      <w:rPr>
        <w:rFonts w:hint="default"/>
        <w:lang w:val="es-ES" w:eastAsia="en-US" w:bidi="ar-SA"/>
      </w:rPr>
    </w:lvl>
    <w:lvl w:ilvl="6" w:tplc="571061FC">
      <w:numFmt w:val="bullet"/>
      <w:lvlText w:val="•"/>
      <w:lvlJc w:val="left"/>
      <w:pPr>
        <w:ind w:left="7488" w:hanging="360"/>
      </w:pPr>
      <w:rPr>
        <w:rFonts w:hint="default"/>
        <w:lang w:val="es-ES" w:eastAsia="en-US" w:bidi="ar-SA"/>
      </w:rPr>
    </w:lvl>
    <w:lvl w:ilvl="7" w:tplc="86A84310">
      <w:numFmt w:val="bullet"/>
      <w:lvlText w:val="•"/>
      <w:lvlJc w:val="left"/>
      <w:pPr>
        <w:ind w:left="8496" w:hanging="360"/>
      </w:pPr>
      <w:rPr>
        <w:rFonts w:hint="default"/>
        <w:lang w:val="es-ES" w:eastAsia="en-US" w:bidi="ar-SA"/>
      </w:rPr>
    </w:lvl>
    <w:lvl w:ilvl="8" w:tplc="152CBC44">
      <w:numFmt w:val="bullet"/>
      <w:lvlText w:val="•"/>
      <w:lvlJc w:val="left"/>
      <w:pPr>
        <w:ind w:left="9504" w:hanging="360"/>
      </w:pPr>
      <w:rPr>
        <w:rFonts w:hint="default"/>
        <w:lang w:val="es-ES" w:eastAsia="en-US" w:bidi="ar-SA"/>
      </w:rPr>
    </w:lvl>
  </w:abstractNum>
  <w:abstractNum w:abstractNumId="72">
    <w:nsid w:val="53D55550"/>
    <w:multiLevelType w:val="hybridMultilevel"/>
    <w:tmpl w:val="01428B9A"/>
    <w:lvl w:ilvl="0" w:tplc="CFFA5BD8">
      <w:start w:val="1"/>
      <w:numFmt w:val="bullet"/>
      <w:lvlText w:val="-"/>
      <w:lvlJc w:val="left"/>
      <w:pPr>
        <w:ind w:left="1080" w:hanging="360"/>
      </w:pPr>
      <w:rPr>
        <w:rFonts w:ascii="Times New Roman" w:eastAsia="Times New Roman" w:hAnsi="Times New Roman" w:cs="Times New Roman"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73">
    <w:nsid w:val="54157241"/>
    <w:multiLevelType w:val="hybridMultilevel"/>
    <w:tmpl w:val="09B24A1E"/>
    <w:lvl w:ilvl="0" w:tplc="DE1C72E8">
      <w:start w:val="1"/>
      <w:numFmt w:val="lowerRoman"/>
      <w:lvlText w:val="%1)"/>
      <w:lvlJc w:val="left"/>
      <w:pPr>
        <w:ind w:left="360" w:hanging="207"/>
      </w:pPr>
      <w:rPr>
        <w:rFonts w:ascii="Times New Roman" w:eastAsia="Times New Roman" w:hAnsi="Times New Roman" w:cs="Times New Roman" w:hint="default"/>
        <w:b w:val="0"/>
        <w:bCs w:val="0"/>
        <w:i w:val="0"/>
        <w:iCs w:val="0"/>
        <w:spacing w:val="0"/>
        <w:w w:val="100"/>
        <w:sz w:val="24"/>
        <w:szCs w:val="24"/>
        <w:lang w:val="es-ES" w:eastAsia="en-US" w:bidi="ar-SA"/>
      </w:rPr>
    </w:lvl>
    <w:lvl w:ilvl="1" w:tplc="8806F88C">
      <w:numFmt w:val="bullet"/>
      <w:lvlText w:val=""/>
      <w:lvlJc w:val="left"/>
      <w:pPr>
        <w:ind w:left="1080" w:hanging="360"/>
      </w:pPr>
      <w:rPr>
        <w:rFonts w:ascii="Symbol" w:eastAsia="Symbol" w:hAnsi="Symbol" w:cs="Symbol" w:hint="default"/>
        <w:b w:val="0"/>
        <w:bCs w:val="0"/>
        <w:i w:val="0"/>
        <w:iCs w:val="0"/>
        <w:spacing w:val="0"/>
        <w:w w:val="100"/>
        <w:sz w:val="24"/>
        <w:szCs w:val="24"/>
        <w:lang w:val="es-ES" w:eastAsia="en-US" w:bidi="ar-SA"/>
      </w:rPr>
    </w:lvl>
    <w:lvl w:ilvl="2" w:tplc="CFB87DE8">
      <w:numFmt w:val="bullet"/>
      <w:lvlText w:val="•"/>
      <w:lvlJc w:val="left"/>
      <w:pPr>
        <w:ind w:left="2080" w:hanging="360"/>
      </w:pPr>
      <w:rPr>
        <w:rFonts w:hint="default"/>
        <w:lang w:val="es-ES" w:eastAsia="en-US" w:bidi="ar-SA"/>
      </w:rPr>
    </w:lvl>
    <w:lvl w:ilvl="3" w:tplc="8976E930">
      <w:numFmt w:val="bullet"/>
      <w:lvlText w:val="•"/>
      <w:lvlJc w:val="left"/>
      <w:pPr>
        <w:ind w:left="3080" w:hanging="360"/>
      </w:pPr>
      <w:rPr>
        <w:rFonts w:hint="default"/>
        <w:lang w:val="es-ES" w:eastAsia="en-US" w:bidi="ar-SA"/>
      </w:rPr>
    </w:lvl>
    <w:lvl w:ilvl="4" w:tplc="71600CCE">
      <w:numFmt w:val="bullet"/>
      <w:lvlText w:val="•"/>
      <w:lvlJc w:val="left"/>
      <w:pPr>
        <w:ind w:left="4080" w:hanging="360"/>
      </w:pPr>
      <w:rPr>
        <w:rFonts w:hint="default"/>
        <w:lang w:val="es-ES" w:eastAsia="en-US" w:bidi="ar-SA"/>
      </w:rPr>
    </w:lvl>
    <w:lvl w:ilvl="5" w:tplc="845AFD26">
      <w:numFmt w:val="bullet"/>
      <w:lvlText w:val="•"/>
      <w:lvlJc w:val="left"/>
      <w:pPr>
        <w:ind w:left="5080" w:hanging="360"/>
      </w:pPr>
      <w:rPr>
        <w:rFonts w:hint="default"/>
        <w:lang w:val="es-ES" w:eastAsia="en-US" w:bidi="ar-SA"/>
      </w:rPr>
    </w:lvl>
    <w:lvl w:ilvl="6" w:tplc="5316D012">
      <w:numFmt w:val="bullet"/>
      <w:lvlText w:val="•"/>
      <w:lvlJc w:val="left"/>
      <w:pPr>
        <w:ind w:left="6080" w:hanging="360"/>
      </w:pPr>
      <w:rPr>
        <w:rFonts w:hint="default"/>
        <w:lang w:val="es-ES" w:eastAsia="en-US" w:bidi="ar-SA"/>
      </w:rPr>
    </w:lvl>
    <w:lvl w:ilvl="7" w:tplc="E048C346">
      <w:numFmt w:val="bullet"/>
      <w:lvlText w:val="•"/>
      <w:lvlJc w:val="left"/>
      <w:pPr>
        <w:ind w:left="7080" w:hanging="360"/>
      </w:pPr>
      <w:rPr>
        <w:rFonts w:hint="default"/>
        <w:lang w:val="es-ES" w:eastAsia="en-US" w:bidi="ar-SA"/>
      </w:rPr>
    </w:lvl>
    <w:lvl w:ilvl="8" w:tplc="D3E81074">
      <w:numFmt w:val="bullet"/>
      <w:lvlText w:val="•"/>
      <w:lvlJc w:val="left"/>
      <w:pPr>
        <w:ind w:left="8080" w:hanging="360"/>
      </w:pPr>
      <w:rPr>
        <w:rFonts w:hint="default"/>
        <w:lang w:val="es-ES" w:eastAsia="en-US" w:bidi="ar-SA"/>
      </w:rPr>
    </w:lvl>
  </w:abstractNum>
  <w:abstractNum w:abstractNumId="74">
    <w:nsid w:val="567C2973"/>
    <w:multiLevelType w:val="hybridMultilevel"/>
    <w:tmpl w:val="985ED8F2"/>
    <w:lvl w:ilvl="0" w:tplc="6C00C6C0">
      <w:numFmt w:val="bullet"/>
      <w:lvlText w:val=""/>
      <w:lvlJc w:val="left"/>
      <w:pPr>
        <w:ind w:left="827" w:hanging="360"/>
      </w:pPr>
      <w:rPr>
        <w:rFonts w:ascii="Symbol" w:eastAsia="Symbol" w:hAnsi="Symbol" w:cs="Symbol" w:hint="default"/>
        <w:b w:val="0"/>
        <w:bCs w:val="0"/>
        <w:i w:val="0"/>
        <w:iCs w:val="0"/>
        <w:spacing w:val="0"/>
        <w:w w:val="100"/>
        <w:sz w:val="24"/>
        <w:szCs w:val="24"/>
        <w:lang w:val="es-ES" w:eastAsia="en-US" w:bidi="ar-SA"/>
      </w:rPr>
    </w:lvl>
    <w:lvl w:ilvl="1" w:tplc="54B290F6">
      <w:numFmt w:val="bullet"/>
      <w:lvlText w:val="•"/>
      <w:lvlJc w:val="left"/>
      <w:pPr>
        <w:ind w:left="1880" w:hanging="360"/>
      </w:pPr>
      <w:rPr>
        <w:rFonts w:hint="default"/>
        <w:lang w:val="es-ES" w:eastAsia="en-US" w:bidi="ar-SA"/>
      </w:rPr>
    </w:lvl>
    <w:lvl w:ilvl="2" w:tplc="B610FF44">
      <w:numFmt w:val="bullet"/>
      <w:lvlText w:val="•"/>
      <w:lvlJc w:val="left"/>
      <w:pPr>
        <w:ind w:left="2940" w:hanging="360"/>
      </w:pPr>
      <w:rPr>
        <w:rFonts w:hint="default"/>
        <w:lang w:val="es-ES" w:eastAsia="en-US" w:bidi="ar-SA"/>
      </w:rPr>
    </w:lvl>
    <w:lvl w:ilvl="3" w:tplc="8C9E0CF6">
      <w:numFmt w:val="bullet"/>
      <w:lvlText w:val="•"/>
      <w:lvlJc w:val="left"/>
      <w:pPr>
        <w:ind w:left="4000" w:hanging="360"/>
      </w:pPr>
      <w:rPr>
        <w:rFonts w:hint="default"/>
        <w:lang w:val="es-ES" w:eastAsia="en-US" w:bidi="ar-SA"/>
      </w:rPr>
    </w:lvl>
    <w:lvl w:ilvl="4" w:tplc="907A24DC">
      <w:numFmt w:val="bullet"/>
      <w:lvlText w:val="•"/>
      <w:lvlJc w:val="left"/>
      <w:pPr>
        <w:ind w:left="5061" w:hanging="360"/>
      </w:pPr>
      <w:rPr>
        <w:rFonts w:hint="default"/>
        <w:lang w:val="es-ES" w:eastAsia="en-US" w:bidi="ar-SA"/>
      </w:rPr>
    </w:lvl>
    <w:lvl w:ilvl="5" w:tplc="658E60A8">
      <w:numFmt w:val="bullet"/>
      <w:lvlText w:val="•"/>
      <w:lvlJc w:val="left"/>
      <w:pPr>
        <w:ind w:left="6121" w:hanging="360"/>
      </w:pPr>
      <w:rPr>
        <w:rFonts w:hint="default"/>
        <w:lang w:val="es-ES" w:eastAsia="en-US" w:bidi="ar-SA"/>
      </w:rPr>
    </w:lvl>
    <w:lvl w:ilvl="6" w:tplc="6C546636">
      <w:numFmt w:val="bullet"/>
      <w:lvlText w:val="•"/>
      <w:lvlJc w:val="left"/>
      <w:pPr>
        <w:ind w:left="7181" w:hanging="360"/>
      </w:pPr>
      <w:rPr>
        <w:rFonts w:hint="default"/>
        <w:lang w:val="es-ES" w:eastAsia="en-US" w:bidi="ar-SA"/>
      </w:rPr>
    </w:lvl>
    <w:lvl w:ilvl="7" w:tplc="A54AA07A">
      <w:numFmt w:val="bullet"/>
      <w:lvlText w:val="•"/>
      <w:lvlJc w:val="left"/>
      <w:pPr>
        <w:ind w:left="8242" w:hanging="360"/>
      </w:pPr>
      <w:rPr>
        <w:rFonts w:hint="default"/>
        <w:lang w:val="es-ES" w:eastAsia="en-US" w:bidi="ar-SA"/>
      </w:rPr>
    </w:lvl>
    <w:lvl w:ilvl="8" w:tplc="F0D4A8A0">
      <w:numFmt w:val="bullet"/>
      <w:lvlText w:val="•"/>
      <w:lvlJc w:val="left"/>
      <w:pPr>
        <w:ind w:left="9302" w:hanging="360"/>
      </w:pPr>
      <w:rPr>
        <w:rFonts w:hint="default"/>
        <w:lang w:val="es-ES" w:eastAsia="en-US" w:bidi="ar-SA"/>
      </w:rPr>
    </w:lvl>
  </w:abstractNum>
  <w:abstractNum w:abstractNumId="75">
    <w:nsid w:val="59944182"/>
    <w:multiLevelType w:val="hybridMultilevel"/>
    <w:tmpl w:val="BA3AD42E"/>
    <w:lvl w:ilvl="0" w:tplc="7778C2EC">
      <w:start w:val="1"/>
      <w:numFmt w:val="upperRoman"/>
      <w:lvlText w:val="%1."/>
      <w:lvlJc w:val="left"/>
      <w:pPr>
        <w:ind w:left="1961" w:hanging="881"/>
      </w:pPr>
      <w:rPr>
        <w:rFonts w:ascii="Times New Roman" w:eastAsia="Times New Roman" w:hAnsi="Times New Roman" w:cs="Times New Roman" w:hint="default"/>
        <w:b w:val="0"/>
        <w:bCs w:val="0"/>
        <w:i w:val="0"/>
        <w:iCs w:val="0"/>
        <w:spacing w:val="-4"/>
        <w:w w:val="100"/>
        <w:sz w:val="22"/>
        <w:szCs w:val="22"/>
        <w:lang w:val="es-ES" w:eastAsia="en-US" w:bidi="ar-SA"/>
      </w:rPr>
    </w:lvl>
    <w:lvl w:ilvl="1" w:tplc="4D60CB5E">
      <w:numFmt w:val="bullet"/>
      <w:lvlText w:val="•"/>
      <w:lvlJc w:val="left"/>
      <w:pPr>
        <w:ind w:left="2916" w:hanging="881"/>
      </w:pPr>
      <w:rPr>
        <w:rFonts w:hint="default"/>
        <w:lang w:val="es-ES" w:eastAsia="en-US" w:bidi="ar-SA"/>
      </w:rPr>
    </w:lvl>
    <w:lvl w:ilvl="2" w:tplc="6F1E6E00">
      <w:numFmt w:val="bullet"/>
      <w:lvlText w:val="•"/>
      <w:lvlJc w:val="left"/>
      <w:pPr>
        <w:ind w:left="3872" w:hanging="881"/>
      </w:pPr>
      <w:rPr>
        <w:rFonts w:hint="default"/>
        <w:lang w:val="es-ES" w:eastAsia="en-US" w:bidi="ar-SA"/>
      </w:rPr>
    </w:lvl>
    <w:lvl w:ilvl="3" w:tplc="85DE0EC6">
      <w:numFmt w:val="bullet"/>
      <w:lvlText w:val="•"/>
      <w:lvlJc w:val="left"/>
      <w:pPr>
        <w:ind w:left="4828" w:hanging="881"/>
      </w:pPr>
      <w:rPr>
        <w:rFonts w:hint="default"/>
        <w:lang w:val="es-ES" w:eastAsia="en-US" w:bidi="ar-SA"/>
      </w:rPr>
    </w:lvl>
    <w:lvl w:ilvl="4" w:tplc="182C9580">
      <w:numFmt w:val="bullet"/>
      <w:lvlText w:val="•"/>
      <w:lvlJc w:val="left"/>
      <w:pPr>
        <w:ind w:left="5784" w:hanging="881"/>
      </w:pPr>
      <w:rPr>
        <w:rFonts w:hint="default"/>
        <w:lang w:val="es-ES" w:eastAsia="en-US" w:bidi="ar-SA"/>
      </w:rPr>
    </w:lvl>
    <w:lvl w:ilvl="5" w:tplc="E7205886">
      <w:numFmt w:val="bullet"/>
      <w:lvlText w:val="•"/>
      <w:lvlJc w:val="left"/>
      <w:pPr>
        <w:ind w:left="6740" w:hanging="881"/>
      </w:pPr>
      <w:rPr>
        <w:rFonts w:hint="default"/>
        <w:lang w:val="es-ES" w:eastAsia="en-US" w:bidi="ar-SA"/>
      </w:rPr>
    </w:lvl>
    <w:lvl w:ilvl="6" w:tplc="96445DC8">
      <w:numFmt w:val="bullet"/>
      <w:lvlText w:val="•"/>
      <w:lvlJc w:val="left"/>
      <w:pPr>
        <w:ind w:left="7696" w:hanging="881"/>
      </w:pPr>
      <w:rPr>
        <w:rFonts w:hint="default"/>
        <w:lang w:val="es-ES" w:eastAsia="en-US" w:bidi="ar-SA"/>
      </w:rPr>
    </w:lvl>
    <w:lvl w:ilvl="7" w:tplc="3D38F45E">
      <w:numFmt w:val="bullet"/>
      <w:lvlText w:val="•"/>
      <w:lvlJc w:val="left"/>
      <w:pPr>
        <w:ind w:left="8652" w:hanging="881"/>
      </w:pPr>
      <w:rPr>
        <w:rFonts w:hint="default"/>
        <w:lang w:val="es-ES" w:eastAsia="en-US" w:bidi="ar-SA"/>
      </w:rPr>
    </w:lvl>
    <w:lvl w:ilvl="8" w:tplc="5E8E093E">
      <w:numFmt w:val="bullet"/>
      <w:lvlText w:val="•"/>
      <w:lvlJc w:val="left"/>
      <w:pPr>
        <w:ind w:left="9608" w:hanging="881"/>
      </w:pPr>
      <w:rPr>
        <w:rFonts w:hint="default"/>
        <w:lang w:val="es-ES" w:eastAsia="en-US" w:bidi="ar-SA"/>
      </w:rPr>
    </w:lvl>
  </w:abstractNum>
  <w:abstractNum w:abstractNumId="76">
    <w:nsid w:val="5A4C5B86"/>
    <w:multiLevelType w:val="hybridMultilevel"/>
    <w:tmpl w:val="DDA81D76"/>
    <w:lvl w:ilvl="0" w:tplc="8B5CBB10">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DBF6231C">
      <w:numFmt w:val="bullet"/>
      <w:lvlText w:val="•"/>
      <w:lvlJc w:val="left"/>
      <w:pPr>
        <w:ind w:left="539" w:hanging="180"/>
      </w:pPr>
      <w:rPr>
        <w:rFonts w:hint="default"/>
        <w:lang w:val="es-ES" w:eastAsia="en-US" w:bidi="ar-SA"/>
      </w:rPr>
    </w:lvl>
    <w:lvl w:ilvl="2" w:tplc="6B7E463A">
      <w:numFmt w:val="bullet"/>
      <w:lvlText w:val="•"/>
      <w:lvlJc w:val="left"/>
      <w:pPr>
        <w:ind w:left="898" w:hanging="180"/>
      </w:pPr>
      <w:rPr>
        <w:rFonts w:hint="default"/>
        <w:lang w:val="es-ES" w:eastAsia="en-US" w:bidi="ar-SA"/>
      </w:rPr>
    </w:lvl>
    <w:lvl w:ilvl="3" w:tplc="7CDECC96">
      <w:numFmt w:val="bullet"/>
      <w:lvlText w:val="•"/>
      <w:lvlJc w:val="left"/>
      <w:pPr>
        <w:ind w:left="1257" w:hanging="180"/>
      </w:pPr>
      <w:rPr>
        <w:rFonts w:hint="default"/>
        <w:lang w:val="es-ES" w:eastAsia="en-US" w:bidi="ar-SA"/>
      </w:rPr>
    </w:lvl>
    <w:lvl w:ilvl="4" w:tplc="40661C06">
      <w:numFmt w:val="bullet"/>
      <w:lvlText w:val="•"/>
      <w:lvlJc w:val="left"/>
      <w:pPr>
        <w:ind w:left="1616" w:hanging="180"/>
      </w:pPr>
      <w:rPr>
        <w:rFonts w:hint="default"/>
        <w:lang w:val="es-ES" w:eastAsia="en-US" w:bidi="ar-SA"/>
      </w:rPr>
    </w:lvl>
    <w:lvl w:ilvl="5" w:tplc="9C4A6794">
      <w:numFmt w:val="bullet"/>
      <w:lvlText w:val="•"/>
      <w:lvlJc w:val="left"/>
      <w:pPr>
        <w:ind w:left="1975" w:hanging="180"/>
      </w:pPr>
      <w:rPr>
        <w:rFonts w:hint="default"/>
        <w:lang w:val="es-ES" w:eastAsia="en-US" w:bidi="ar-SA"/>
      </w:rPr>
    </w:lvl>
    <w:lvl w:ilvl="6" w:tplc="2E8E6536">
      <w:numFmt w:val="bullet"/>
      <w:lvlText w:val="•"/>
      <w:lvlJc w:val="left"/>
      <w:pPr>
        <w:ind w:left="2334" w:hanging="180"/>
      </w:pPr>
      <w:rPr>
        <w:rFonts w:hint="default"/>
        <w:lang w:val="es-ES" w:eastAsia="en-US" w:bidi="ar-SA"/>
      </w:rPr>
    </w:lvl>
    <w:lvl w:ilvl="7" w:tplc="4C0E314A">
      <w:numFmt w:val="bullet"/>
      <w:lvlText w:val="•"/>
      <w:lvlJc w:val="left"/>
      <w:pPr>
        <w:ind w:left="2693" w:hanging="180"/>
      </w:pPr>
      <w:rPr>
        <w:rFonts w:hint="default"/>
        <w:lang w:val="es-ES" w:eastAsia="en-US" w:bidi="ar-SA"/>
      </w:rPr>
    </w:lvl>
    <w:lvl w:ilvl="8" w:tplc="4C7A66D4">
      <w:numFmt w:val="bullet"/>
      <w:lvlText w:val="•"/>
      <w:lvlJc w:val="left"/>
      <w:pPr>
        <w:ind w:left="3052" w:hanging="180"/>
      </w:pPr>
      <w:rPr>
        <w:rFonts w:hint="default"/>
        <w:lang w:val="es-ES" w:eastAsia="en-US" w:bidi="ar-SA"/>
      </w:rPr>
    </w:lvl>
  </w:abstractNum>
  <w:abstractNum w:abstractNumId="77">
    <w:nsid w:val="5AA416FA"/>
    <w:multiLevelType w:val="hybridMultilevel"/>
    <w:tmpl w:val="72C206C6"/>
    <w:lvl w:ilvl="0" w:tplc="39A83E7C">
      <w:start w:val="3"/>
      <w:numFmt w:val="lowerLetter"/>
      <w:lvlText w:val="%1)"/>
      <w:lvlJc w:val="left"/>
      <w:pPr>
        <w:ind w:left="826"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82C8C59A">
      <w:numFmt w:val="bullet"/>
      <w:lvlText w:val="•"/>
      <w:lvlJc w:val="left"/>
      <w:pPr>
        <w:ind w:left="1416" w:hanging="360"/>
      </w:pPr>
      <w:rPr>
        <w:rFonts w:hint="default"/>
        <w:lang w:val="es-ES" w:eastAsia="en-US" w:bidi="ar-SA"/>
      </w:rPr>
    </w:lvl>
    <w:lvl w:ilvl="2" w:tplc="29C25314">
      <w:numFmt w:val="bullet"/>
      <w:lvlText w:val="•"/>
      <w:lvlJc w:val="left"/>
      <w:pPr>
        <w:ind w:left="2013" w:hanging="360"/>
      </w:pPr>
      <w:rPr>
        <w:rFonts w:hint="default"/>
        <w:lang w:val="es-ES" w:eastAsia="en-US" w:bidi="ar-SA"/>
      </w:rPr>
    </w:lvl>
    <w:lvl w:ilvl="3" w:tplc="9ED4D184">
      <w:numFmt w:val="bullet"/>
      <w:lvlText w:val="•"/>
      <w:lvlJc w:val="left"/>
      <w:pPr>
        <w:ind w:left="2610" w:hanging="360"/>
      </w:pPr>
      <w:rPr>
        <w:rFonts w:hint="default"/>
        <w:lang w:val="es-ES" w:eastAsia="en-US" w:bidi="ar-SA"/>
      </w:rPr>
    </w:lvl>
    <w:lvl w:ilvl="4" w:tplc="4E30D964">
      <w:numFmt w:val="bullet"/>
      <w:lvlText w:val="•"/>
      <w:lvlJc w:val="left"/>
      <w:pPr>
        <w:ind w:left="3206" w:hanging="360"/>
      </w:pPr>
      <w:rPr>
        <w:rFonts w:hint="default"/>
        <w:lang w:val="es-ES" w:eastAsia="en-US" w:bidi="ar-SA"/>
      </w:rPr>
    </w:lvl>
    <w:lvl w:ilvl="5" w:tplc="93F22654">
      <w:numFmt w:val="bullet"/>
      <w:lvlText w:val="•"/>
      <w:lvlJc w:val="left"/>
      <w:pPr>
        <w:ind w:left="3803" w:hanging="360"/>
      </w:pPr>
      <w:rPr>
        <w:rFonts w:hint="default"/>
        <w:lang w:val="es-ES" w:eastAsia="en-US" w:bidi="ar-SA"/>
      </w:rPr>
    </w:lvl>
    <w:lvl w:ilvl="6" w:tplc="EB54799E">
      <w:numFmt w:val="bullet"/>
      <w:lvlText w:val="•"/>
      <w:lvlJc w:val="left"/>
      <w:pPr>
        <w:ind w:left="4400" w:hanging="360"/>
      </w:pPr>
      <w:rPr>
        <w:rFonts w:hint="default"/>
        <w:lang w:val="es-ES" w:eastAsia="en-US" w:bidi="ar-SA"/>
      </w:rPr>
    </w:lvl>
    <w:lvl w:ilvl="7" w:tplc="FCFAA890">
      <w:numFmt w:val="bullet"/>
      <w:lvlText w:val="•"/>
      <w:lvlJc w:val="left"/>
      <w:pPr>
        <w:ind w:left="4996" w:hanging="360"/>
      </w:pPr>
      <w:rPr>
        <w:rFonts w:hint="default"/>
        <w:lang w:val="es-ES" w:eastAsia="en-US" w:bidi="ar-SA"/>
      </w:rPr>
    </w:lvl>
    <w:lvl w:ilvl="8" w:tplc="19B47740">
      <w:numFmt w:val="bullet"/>
      <w:lvlText w:val="•"/>
      <w:lvlJc w:val="left"/>
      <w:pPr>
        <w:ind w:left="5593" w:hanging="360"/>
      </w:pPr>
      <w:rPr>
        <w:rFonts w:hint="default"/>
        <w:lang w:val="es-ES" w:eastAsia="en-US" w:bidi="ar-SA"/>
      </w:rPr>
    </w:lvl>
  </w:abstractNum>
  <w:abstractNum w:abstractNumId="78">
    <w:nsid w:val="5BC6105B"/>
    <w:multiLevelType w:val="hybridMultilevel"/>
    <w:tmpl w:val="3A66BA30"/>
    <w:lvl w:ilvl="0" w:tplc="53488A58">
      <w:numFmt w:val="bullet"/>
      <w:lvlText w:val="•"/>
      <w:lvlJc w:val="left"/>
      <w:pPr>
        <w:ind w:left="81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B810C908">
      <w:numFmt w:val="bullet"/>
      <w:lvlText w:val="•"/>
      <w:lvlJc w:val="left"/>
      <w:pPr>
        <w:ind w:left="1746" w:hanging="360"/>
      </w:pPr>
      <w:rPr>
        <w:rFonts w:hint="default"/>
        <w:lang w:val="es-ES" w:eastAsia="en-US" w:bidi="ar-SA"/>
      </w:rPr>
    </w:lvl>
    <w:lvl w:ilvl="2" w:tplc="DA14E12A">
      <w:numFmt w:val="bullet"/>
      <w:lvlText w:val="•"/>
      <w:lvlJc w:val="left"/>
      <w:pPr>
        <w:ind w:left="2672" w:hanging="360"/>
      </w:pPr>
      <w:rPr>
        <w:rFonts w:hint="default"/>
        <w:lang w:val="es-ES" w:eastAsia="en-US" w:bidi="ar-SA"/>
      </w:rPr>
    </w:lvl>
    <w:lvl w:ilvl="3" w:tplc="AC0A6B8A">
      <w:numFmt w:val="bullet"/>
      <w:lvlText w:val="•"/>
      <w:lvlJc w:val="left"/>
      <w:pPr>
        <w:ind w:left="3598" w:hanging="360"/>
      </w:pPr>
      <w:rPr>
        <w:rFonts w:hint="default"/>
        <w:lang w:val="es-ES" w:eastAsia="en-US" w:bidi="ar-SA"/>
      </w:rPr>
    </w:lvl>
    <w:lvl w:ilvl="4" w:tplc="14E6227A">
      <w:numFmt w:val="bullet"/>
      <w:lvlText w:val="•"/>
      <w:lvlJc w:val="left"/>
      <w:pPr>
        <w:ind w:left="4524" w:hanging="360"/>
      </w:pPr>
      <w:rPr>
        <w:rFonts w:hint="default"/>
        <w:lang w:val="es-ES" w:eastAsia="en-US" w:bidi="ar-SA"/>
      </w:rPr>
    </w:lvl>
    <w:lvl w:ilvl="5" w:tplc="169A7F3A">
      <w:numFmt w:val="bullet"/>
      <w:lvlText w:val="•"/>
      <w:lvlJc w:val="left"/>
      <w:pPr>
        <w:ind w:left="5450" w:hanging="360"/>
      </w:pPr>
      <w:rPr>
        <w:rFonts w:hint="default"/>
        <w:lang w:val="es-ES" w:eastAsia="en-US" w:bidi="ar-SA"/>
      </w:rPr>
    </w:lvl>
    <w:lvl w:ilvl="6" w:tplc="5AB43598">
      <w:numFmt w:val="bullet"/>
      <w:lvlText w:val="•"/>
      <w:lvlJc w:val="left"/>
      <w:pPr>
        <w:ind w:left="6376" w:hanging="360"/>
      </w:pPr>
      <w:rPr>
        <w:rFonts w:hint="default"/>
        <w:lang w:val="es-ES" w:eastAsia="en-US" w:bidi="ar-SA"/>
      </w:rPr>
    </w:lvl>
    <w:lvl w:ilvl="7" w:tplc="7AA20216">
      <w:numFmt w:val="bullet"/>
      <w:lvlText w:val="•"/>
      <w:lvlJc w:val="left"/>
      <w:pPr>
        <w:ind w:left="7302" w:hanging="360"/>
      </w:pPr>
      <w:rPr>
        <w:rFonts w:hint="default"/>
        <w:lang w:val="es-ES" w:eastAsia="en-US" w:bidi="ar-SA"/>
      </w:rPr>
    </w:lvl>
    <w:lvl w:ilvl="8" w:tplc="47E23BE4">
      <w:numFmt w:val="bullet"/>
      <w:lvlText w:val="•"/>
      <w:lvlJc w:val="left"/>
      <w:pPr>
        <w:ind w:left="8228" w:hanging="360"/>
      </w:pPr>
      <w:rPr>
        <w:rFonts w:hint="default"/>
        <w:lang w:val="es-ES" w:eastAsia="en-US" w:bidi="ar-SA"/>
      </w:rPr>
    </w:lvl>
  </w:abstractNum>
  <w:abstractNum w:abstractNumId="79">
    <w:nsid w:val="5BC86379"/>
    <w:multiLevelType w:val="hybridMultilevel"/>
    <w:tmpl w:val="B4B87A6C"/>
    <w:lvl w:ilvl="0" w:tplc="1AE896C2">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07BAEB5C">
      <w:numFmt w:val="bullet"/>
      <w:lvlText w:val=""/>
      <w:lvlJc w:val="left"/>
      <w:pPr>
        <w:ind w:left="269" w:hanging="164"/>
      </w:pPr>
      <w:rPr>
        <w:rFonts w:ascii="Symbol" w:eastAsia="Symbol" w:hAnsi="Symbol" w:cs="Symbol" w:hint="default"/>
        <w:b w:val="0"/>
        <w:bCs w:val="0"/>
        <w:i w:val="0"/>
        <w:iCs w:val="0"/>
        <w:spacing w:val="0"/>
        <w:w w:val="100"/>
        <w:sz w:val="18"/>
        <w:szCs w:val="18"/>
        <w:lang w:val="es-ES" w:eastAsia="en-US" w:bidi="ar-SA"/>
      </w:rPr>
    </w:lvl>
    <w:lvl w:ilvl="2" w:tplc="D9DA3894">
      <w:numFmt w:val="bullet"/>
      <w:lvlText w:val="•"/>
      <w:lvlJc w:val="left"/>
      <w:pPr>
        <w:ind w:left="650" w:hanging="164"/>
      </w:pPr>
      <w:rPr>
        <w:rFonts w:hint="default"/>
        <w:lang w:val="es-ES" w:eastAsia="en-US" w:bidi="ar-SA"/>
      </w:rPr>
    </w:lvl>
    <w:lvl w:ilvl="3" w:tplc="EB72380C">
      <w:numFmt w:val="bullet"/>
      <w:lvlText w:val="•"/>
      <w:lvlJc w:val="left"/>
      <w:pPr>
        <w:ind w:left="1040" w:hanging="164"/>
      </w:pPr>
      <w:rPr>
        <w:rFonts w:hint="default"/>
        <w:lang w:val="es-ES" w:eastAsia="en-US" w:bidi="ar-SA"/>
      </w:rPr>
    </w:lvl>
    <w:lvl w:ilvl="4" w:tplc="89D63664">
      <w:numFmt w:val="bullet"/>
      <w:lvlText w:val="•"/>
      <w:lvlJc w:val="left"/>
      <w:pPr>
        <w:ind w:left="1430" w:hanging="164"/>
      </w:pPr>
      <w:rPr>
        <w:rFonts w:hint="default"/>
        <w:lang w:val="es-ES" w:eastAsia="en-US" w:bidi="ar-SA"/>
      </w:rPr>
    </w:lvl>
    <w:lvl w:ilvl="5" w:tplc="E30A779C">
      <w:numFmt w:val="bullet"/>
      <w:lvlText w:val="•"/>
      <w:lvlJc w:val="left"/>
      <w:pPr>
        <w:ind w:left="1820" w:hanging="164"/>
      </w:pPr>
      <w:rPr>
        <w:rFonts w:hint="default"/>
        <w:lang w:val="es-ES" w:eastAsia="en-US" w:bidi="ar-SA"/>
      </w:rPr>
    </w:lvl>
    <w:lvl w:ilvl="6" w:tplc="39EC7EFC">
      <w:numFmt w:val="bullet"/>
      <w:lvlText w:val="•"/>
      <w:lvlJc w:val="left"/>
      <w:pPr>
        <w:ind w:left="2210" w:hanging="164"/>
      </w:pPr>
      <w:rPr>
        <w:rFonts w:hint="default"/>
        <w:lang w:val="es-ES" w:eastAsia="en-US" w:bidi="ar-SA"/>
      </w:rPr>
    </w:lvl>
    <w:lvl w:ilvl="7" w:tplc="F1980FDC">
      <w:numFmt w:val="bullet"/>
      <w:lvlText w:val="•"/>
      <w:lvlJc w:val="left"/>
      <w:pPr>
        <w:ind w:left="2600" w:hanging="164"/>
      </w:pPr>
      <w:rPr>
        <w:rFonts w:hint="default"/>
        <w:lang w:val="es-ES" w:eastAsia="en-US" w:bidi="ar-SA"/>
      </w:rPr>
    </w:lvl>
    <w:lvl w:ilvl="8" w:tplc="CCCE82A2">
      <w:numFmt w:val="bullet"/>
      <w:lvlText w:val="•"/>
      <w:lvlJc w:val="left"/>
      <w:pPr>
        <w:ind w:left="2990" w:hanging="164"/>
      </w:pPr>
      <w:rPr>
        <w:rFonts w:hint="default"/>
        <w:lang w:val="es-ES" w:eastAsia="en-US" w:bidi="ar-SA"/>
      </w:rPr>
    </w:lvl>
  </w:abstractNum>
  <w:abstractNum w:abstractNumId="80">
    <w:nsid w:val="5C3D503B"/>
    <w:multiLevelType w:val="hybridMultilevel"/>
    <w:tmpl w:val="6646F4A4"/>
    <w:lvl w:ilvl="0" w:tplc="D2AA5088">
      <w:numFmt w:val="bullet"/>
      <w:lvlText w:val=""/>
      <w:lvlJc w:val="left"/>
      <w:pPr>
        <w:ind w:left="178" w:hanging="226"/>
      </w:pPr>
      <w:rPr>
        <w:rFonts w:ascii="Symbol" w:eastAsia="Symbol" w:hAnsi="Symbol" w:cs="Symbol" w:hint="default"/>
        <w:b w:val="0"/>
        <w:bCs w:val="0"/>
        <w:i w:val="0"/>
        <w:iCs w:val="0"/>
        <w:spacing w:val="0"/>
        <w:w w:val="100"/>
        <w:sz w:val="18"/>
        <w:szCs w:val="18"/>
        <w:lang w:val="es-ES" w:eastAsia="en-US" w:bidi="ar-SA"/>
      </w:rPr>
    </w:lvl>
    <w:lvl w:ilvl="1" w:tplc="C0421C5C">
      <w:numFmt w:val="bullet"/>
      <w:lvlText w:val="•"/>
      <w:lvlJc w:val="left"/>
      <w:pPr>
        <w:ind w:left="404" w:hanging="226"/>
      </w:pPr>
      <w:rPr>
        <w:rFonts w:hint="default"/>
        <w:lang w:val="es-ES" w:eastAsia="en-US" w:bidi="ar-SA"/>
      </w:rPr>
    </w:lvl>
    <w:lvl w:ilvl="2" w:tplc="6868C5AA">
      <w:numFmt w:val="bullet"/>
      <w:lvlText w:val="•"/>
      <w:lvlJc w:val="left"/>
      <w:pPr>
        <w:ind w:left="629" w:hanging="226"/>
      </w:pPr>
      <w:rPr>
        <w:rFonts w:hint="default"/>
        <w:lang w:val="es-ES" w:eastAsia="en-US" w:bidi="ar-SA"/>
      </w:rPr>
    </w:lvl>
    <w:lvl w:ilvl="3" w:tplc="9BE064F8">
      <w:numFmt w:val="bullet"/>
      <w:lvlText w:val="•"/>
      <w:lvlJc w:val="left"/>
      <w:pPr>
        <w:ind w:left="854" w:hanging="226"/>
      </w:pPr>
      <w:rPr>
        <w:rFonts w:hint="default"/>
        <w:lang w:val="es-ES" w:eastAsia="en-US" w:bidi="ar-SA"/>
      </w:rPr>
    </w:lvl>
    <w:lvl w:ilvl="4" w:tplc="0AA012F2">
      <w:numFmt w:val="bullet"/>
      <w:lvlText w:val="•"/>
      <w:lvlJc w:val="left"/>
      <w:pPr>
        <w:ind w:left="1078" w:hanging="226"/>
      </w:pPr>
      <w:rPr>
        <w:rFonts w:hint="default"/>
        <w:lang w:val="es-ES" w:eastAsia="en-US" w:bidi="ar-SA"/>
      </w:rPr>
    </w:lvl>
    <w:lvl w:ilvl="5" w:tplc="1E8A0D0C">
      <w:numFmt w:val="bullet"/>
      <w:lvlText w:val="•"/>
      <w:lvlJc w:val="left"/>
      <w:pPr>
        <w:ind w:left="1303" w:hanging="226"/>
      </w:pPr>
      <w:rPr>
        <w:rFonts w:hint="default"/>
        <w:lang w:val="es-ES" w:eastAsia="en-US" w:bidi="ar-SA"/>
      </w:rPr>
    </w:lvl>
    <w:lvl w:ilvl="6" w:tplc="06B25A4A">
      <w:numFmt w:val="bullet"/>
      <w:lvlText w:val="•"/>
      <w:lvlJc w:val="left"/>
      <w:pPr>
        <w:ind w:left="1528" w:hanging="226"/>
      </w:pPr>
      <w:rPr>
        <w:rFonts w:hint="default"/>
        <w:lang w:val="es-ES" w:eastAsia="en-US" w:bidi="ar-SA"/>
      </w:rPr>
    </w:lvl>
    <w:lvl w:ilvl="7" w:tplc="4B9E72D2">
      <w:numFmt w:val="bullet"/>
      <w:lvlText w:val="•"/>
      <w:lvlJc w:val="left"/>
      <w:pPr>
        <w:ind w:left="1752" w:hanging="226"/>
      </w:pPr>
      <w:rPr>
        <w:rFonts w:hint="default"/>
        <w:lang w:val="es-ES" w:eastAsia="en-US" w:bidi="ar-SA"/>
      </w:rPr>
    </w:lvl>
    <w:lvl w:ilvl="8" w:tplc="49B63E3E">
      <w:numFmt w:val="bullet"/>
      <w:lvlText w:val="•"/>
      <w:lvlJc w:val="left"/>
      <w:pPr>
        <w:ind w:left="1977" w:hanging="226"/>
      </w:pPr>
      <w:rPr>
        <w:rFonts w:hint="default"/>
        <w:lang w:val="es-ES" w:eastAsia="en-US" w:bidi="ar-SA"/>
      </w:rPr>
    </w:lvl>
  </w:abstractNum>
  <w:abstractNum w:abstractNumId="81">
    <w:nsid w:val="5C502140"/>
    <w:multiLevelType w:val="hybridMultilevel"/>
    <w:tmpl w:val="AB9850A0"/>
    <w:lvl w:ilvl="0" w:tplc="5D2CF112">
      <w:numFmt w:val="bullet"/>
      <w:lvlText w:val="-"/>
      <w:lvlJc w:val="left"/>
      <w:pPr>
        <w:ind w:left="213" w:hanging="140"/>
      </w:pPr>
      <w:rPr>
        <w:rFonts w:ascii="Times New Roman" w:eastAsia="Times New Roman" w:hAnsi="Times New Roman" w:cs="Times New Roman" w:hint="default"/>
        <w:b w:val="0"/>
        <w:bCs w:val="0"/>
        <w:i w:val="0"/>
        <w:iCs w:val="0"/>
        <w:color w:val="272727"/>
        <w:spacing w:val="0"/>
        <w:w w:val="100"/>
        <w:sz w:val="24"/>
        <w:szCs w:val="24"/>
        <w:lang w:val="es-ES" w:eastAsia="en-US" w:bidi="ar-SA"/>
      </w:rPr>
    </w:lvl>
    <w:lvl w:ilvl="1" w:tplc="CDEEAEEA">
      <w:numFmt w:val="bullet"/>
      <w:lvlText w:val="•"/>
      <w:lvlJc w:val="left"/>
      <w:pPr>
        <w:ind w:left="528" w:hanging="140"/>
      </w:pPr>
      <w:rPr>
        <w:rFonts w:hint="default"/>
        <w:lang w:val="es-ES" w:eastAsia="en-US" w:bidi="ar-SA"/>
      </w:rPr>
    </w:lvl>
    <w:lvl w:ilvl="2" w:tplc="E44E43F4">
      <w:numFmt w:val="bullet"/>
      <w:lvlText w:val="•"/>
      <w:lvlJc w:val="left"/>
      <w:pPr>
        <w:ind w:left="837" w:hanging="140"/>
      </w:pPr>
      <w:rPr>
        <w:rFonts w:hint="default"/>
        <w:lang w:val="es-ES" w:eastAsia="en-US" w:bidi="ar-SA"/>
      </w:rPr>
    </w:lvl>
    <w:lvl w:ilvl="3" w:tplc="41F82996">
      <w:numFmt w:val="bullet"/>
      <w:lvlText w:val="•"/>
      <w:lvlJc w:val="left"/>
      <w:pPr>
        <w:ind w:left="1145" w:hanging="140"/>
      </w:pPr>
      <w:rPr>
        <w:rFonts w:hint="default"/>
        <w:lang w:val="es-ES" w:eastAsia="en-US" w:bidi="ar-SA"/>
      </w:rPr>
    </w:lvl>
    <w:lvl w:ilvl="4" w:tplc="B61C04EE">
      <w:numFmt w:val="bullet"/>
      <w:lvlText w:val="•"/>
      <w:lvlJc w:val="left"/>
      <w:pPr>
        <w:ind w:left="1454" w:hanging="140"/>
      </w:pPr>
      <w:rPr>
        <w:rFonts w:hint="default"/>
        <w:lang w:val="es-ES" w:eastAsia="en-US" w:bidi="ar-SA"/>
      </w:rPr>
    </w:lvl>
    <w:lvl w:ilvl="5" w:tplc="61B027EC">
      <w:numFmt w:val="bullet"/>
      <w:lvlText w:val="•"/>
      <w:lvlJc w:val="left"/>
      <w:pPr>
        <w:ind w:left="1762" w:hanging="140"/>
      </w:pPr>
      <w:rPr>
        <w:rFonts w:hint="default"/>
        <w:lang w:val="es-ES" w:eastAsia="en-US" w:bidi="ar-SA"/>
      </w:rPr>
    </w:lvl>
    <w:lvl w:ilvl="6" w:tplc="FAC2A3F0">
      <w:numFmt w:val="bullet"/>
      <w:lvlText w:val="•"/>
      <w:lvlJc w:val="left"/>
      <w:pPr>
        <w:ind w:left="2071" w:hanging="140"/>
      </w:pPr>
      <w:rPr>
        <w:rFonts w:hint="default"/>
        <w:lang w:val="es-ES" w:eastAsia="en-US" w:bidi="ar-SA"/>
      </w:rPr>
    </w:lvl>
    <w:lvl w:ilvl="7" w:tplc="C53C2376">
      <w:numFmt w:val="bullet"/>
      <w:lvlText w:val="•"/>
      <w:lvlJc w:val="left"/>
      <w:pPr>
        <w:ind w:left="2379" w:hanging="140"/>
      </w:pPr>
      <w:rPr>
        <w:rFonts w:hint="default"/>
        <w:lang w:val="es-ES" w:eastAsia="en-US" w:bidi="ar-SA"/>
      </w:rPr>
    </w:lvl>
    <w:lvl w:ilvl="8" w:tplc="B7908BF8">
      <w:numFmt w:val="bullet"/>
      <w:lvlText w:val="•"/>
      <w:lvlJc w:val="left"/>
      <w:pPr>
        <w:ind w:left="2688" w:hanging="140"/>
      </w:pPr>
      <w:rPr>
        <w:rFonts w:hint="default"/>
        <w:lang w:val="es-ES" w:eastAsia="en-US" w:bidi="ar-SA"/>
      </w:rPr>
    </w:lvl>
  </w:abstractNum>
  <w:abstractNum w:abstractNumId="82">
    <w:nsid w:val="5D507EDB"/>
    <w:multiLevelType w:val="hybridMultilevel"/>
    <w:tmpl w:val="1C5A226C"/>
    <w:lvl w:ilvl="0" w:tplc="609A4DE0">
      <w:start w:val="1"/>
      <w:numFmt w:val="decimal"/>
      <w:lvlText w:val="%1."/>
      <w:lvlJc w:val="left"/>
      <w:pPr>
        <w:ind w:left="782" w:hanging="360"/>
      </w:pPr>
      <w:rPr>
        <w:rFonts w:hint="default"/>
        <w:w w:val="90"/>
      </w:rPr>
    </w:lvl>
    <w:lvl w:ilvl="1" w:tplc="540A0019" w:tentative="1">
      <w:start w:val="1"/>
      <w:numFmt w:val="lowerLetter"/>
      <w:lvlText w:val="%2."/>
      <w:lvlJc w:val="left"/>
      <w:pPr>
        <w:ind w:left="1502" w:hanging="360"/>
      </w:pPr>
    </w:lvl>
    <w:lvl w:ilvl="2" w:tplc="540A001B" w:tentative="1">
      <w:start w:val="1"/>
      <w:numFmt w:val="lowerRoman"/>
      <w:lvlText w:val="%3."/>
      <w:lvlJc w:val="right"/>
      <w:pPr>
        <w:ind w:left="2222" w:hanging="180"/>
      </w:pPr>
    </w:lvl>
    <w:lvl w:ilvl="3" w:tplc="540A000F" w:tentative="1">
      <w:start w:val="1"/>
      <w:numFmt w:val="decimal"/>
      <w:lvlText w:val="%4."/>
      <w:lvlJc w:val="left"/>
      <w:pPr>
        <w:ind w:left="2942" w:hanging="360"/>
      </w:pPr>
    </w:lvl>
    <w:lvl w:ilvl="4" w:tplc="540A0019" w:tentative="1">
      <w:start w:val="1"/>
      <w:numFmt w:val="lowerLetter"/>
      <w:lvlText w:val="%5."/>
      <w:lvlJc w:val="left"/>
      <w:pPr>
        <w:ind w:left="3662" w:hanging="360"/>
      </w:pPr>
    </w:lvl>
    <w:lvl w:ilvl="5" w:tplc="540A001B" w:tentative="1">
      <w:start w:val="1"/>
      <w:numFmt w:val="lowerRoman"/>
      <w:lvlText w:val="%6."/>
      <w:lvlJc w:val="right"/>
      <w:pPr>
        <w:ind w:left="4382" w:hanging="180"/>
      </w:pPr>
    </w:lvl>
    <w:lvl w:ilvl="6" w:tplc="540A000F" w:tentative="1">
      <w:start w:val="1"/>
      <w:numFmt w:val="decimal"/>
      <w:lvlText w:val="%7."/>
      <w:lvlJc w:val="left"/>
      <w:pPr>
        <w:ind w:left="5102" w:hanging="360"/>
      </w:pPr>
    </w:lvl>
    <w:lvl w:ilvl="7" w:tplc="540A0019" w:tentative="1">
      <w:start w:val="1"/>
      <w:numFmt w:val="lowerLetter"/>
      <w:lvlText w:val="%8."/>
      <w:lvlJc w:val="left"/>
      <w:pPr>
        <w:ind w:left="5822" w:hanging="360"/>
      </w:pPr>
    </w:lvl>
    <w:lvl w:ilvl="8" w:tplc="540A001B" w:tentative="1">
      <w:start w:val="1"/>
      <w:numFmt w:val="lowerRoman"/>
      <w:lvlText w:val="%9."/>
      <w:lvlJc w:val="right"/>
      <w:pPr>
        <w:ind w:left="6542" w:hanging="180"/>
      </w:pPr>
    </w:lvl>
  </w:abstractNum>
  <w:abstractNum w:abstractNumId="83">
    <w:nsid w:val="601269B4"/>
    <w:multiLevelType w:val="multilevel"/>
    <w:tmpl w:val="FE0EFB6E"/>
    <w:lvl w:ilvl="0">
      <w:start w:val="5"/>
      <w:numFmt w:val="decimal"/>
      <w:lvlText w:val="%1"/>
      <w:lvlJc w:val="left"/>
      <w:pPr>
        <w:ind w:left="1891" w:hanging="812"/>
      </w:pPr>
      <w:rPr>
        <w:rFonts w:hint="default"/>
        <w:lang w:val="es-ES" w:eastAsia="en-US" w:bidi="ar-SA"/>
      </w:rPr>
    </w:lvl>
    <w:lvl w:ilvl="1">
      <w:start w:val="1"/>
      <w:numFmt w:val="decimal"/>
      <w:lvlText w:val="%1.%2."/>
      <w:lvlJc w:val="left"/>
      <w:pPr>
        <w:ind w:left="1891" w:hanging="812"/>
      </w:pPr>
      <w:rPr>
        <w:rFonts w:ascii="Times New Roman" w:eastAsia="Times New Roman" w:hAnsi="Times New Roman" w:cs="Times New Roman" w:hint="default"/>
        <w:b/>
        <w:bCs/>
        <w:i/>
        <w:iCs/>
        <w:spacing w:val="0"/>
        <w:w w:val="99"/>
        <w:sz w:val="20"/>
        <w:szCs w:val="20"/>
        <w:lang w:val="es-ES" w:eastAsia="en-US" w:bidi="ar-SA"/>
      </w:rPr>
    </w:lvl>
    <w:lvl w:ilvl="2">
      <w:start w:val="1"/>
      <w:numFmt w:val="decimal"/>
      <w:lvlText w:val="%1.%2.%3."/>
      <w:lvlJc w:val="left"/>
      <w:pPr>
        <w:ind w:left="2160" w:hanging="720"/>
      </w:pPr>
      <w:rPr>
        <w:rFonts w:ascii="Times New Roman" w:eastAsia="Times New Roman" w:hAnsi="Times New Roman" w:cs="Times New Roman" w:hint="default"/>
        <w:b w:val="0"/>
        <w:bCs w:val="0"/>
        <w:i w:val="0"/>
        <w:iCs w:val="0"/>
        <w:spacing w:val="0"/>
        <w:w w:val="99"/>
        <w:sz w:val="20"/>
        <w:szCs w:val="20"/>
        <w:lang w:val="es-ES" w:eastAsia="en-US" w:bidi="ar-SA"/>
      </w:rPr>
    </w:lvl>
    <w:lvl w:ilvl="3">
      <w:numFmt w:val="bullet"/>
      <w:lvlText w:val="•"/>
      <w:lvlJc w:val="left"/>
      <w:pPr>
        <w:ind w:left="4240" w:hanging="720"/>
      </w:pPr>
      <w:rPr>
        <w:rFonts w:hint="default"/>
        <w:lang w:val="es-ES" w:eastAsia="en-US" w:bidi="ar-SA"/>
      </w:rPr>
    </w:lvl>
    <w:lvl w:ilvl="4">
      <w:numFmt w:val="bullet"/>
      <w:lvlText w:val="•"/>
      <w:lvlJc w:val="left"/>
      <w:pPr>
        <w:ind w:left="5280" w:hanging="720"/>
      </w:pPr>
      <w:rPr>
        <w:rFonts w:hint="default"/>
        <w:lang w:val="es-ES" w:eastAsia="en-US" w:bidi="ar-SA"/>
      </w:rPr>
    </w:lvl>
    <w:lvl w:ilvl="5">
      <w:numFmt w:val="bullet"/>
      <w:lvlText w:val="•"/>
      <w:lvlJc w:val="left"/>
      <w:pPr>
        <w:ind w:left="6320" w:hanging="720"/>
      </w:pPr>
      <w:rPr>
        <w:rFonts w:hint="default"/>
        <w:lang w:val="es-ES" w:eastAsia="en-US" w:bidi="ar-SA"/>
      </w:rPr>
    </w:lvl>
    <w:lvl w:ilvl="6">
      <w:numFmt w:val="bullet"/>
      <w:lvlText w:val="•"/>
      <w:lvlJc w:val="left"/>
      <w:pPr>
        <w:ind w:left="7360" w:hanging="720"/>
      </w:pPr>
      <w:rPr>
        <w:rFonts w:hint="default"/>
        <w:lang w:val="es-ES" w:eastAsia="en-US" w:bidi="ar-SA"/>
      </w:rPr>
    </w:lvl>
    <w:lvl w:ilvl="7">
      <w:numFmt w:val="bullet"/>
      <w:lvlText w:val="•"/>
      <w:lvlJc w:val="left"/>
      <w:pPr>
        <w:ind w:left="8400" w:hanging="720"/>
      </w:pPr>
      <w:rPr>
        <w:rFonts w:hint="default"/>
        <w:lang w:val="es-ES" w:eastAsia="en-US" w:bidi="ar-SA"/>
      </w:rPr>
    </w:lvl>
    <w:lvl w:ilvl="8">
      <w:numFmt w:val="bullet"/>
      <w:lvlText w:val="•"/>
      <w:lvlJc w:val="left"/>
      <w:pPr>
        <w:ind w:left="9440" w:hanging="720"/>
      </w:pPr>
      <w:rPr>
        <w:rFonts w:hint="default"/>
        <w:lang w:val="es-ES" w:eastAsia="en-US" w:bidi="ar-SA"/>
      </w:rPr>
    </w:lvl>
  </w:abstractNum>
  <w:abstractNum w:abstractNumId="84">
    <w:nsid w:val="61553C7C"/>
    <w:multiLevelType w:val="hybridMultilevel"/>
    <w:tmpl w:val="2DE62B30"/>
    <w:lvl w:ilvl="0" w:tplc="2716C9FA">
      <w:numFmt w:val="bullet"/>
      <w:lvlText w:val="●"/>
      <w:lvlJc w:val="left"/>
      <w:pPr>
        <w:ind w:left="0" w:hanging="199"/>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18D8630A">
      <w:numFmt w:val="bullet"/>
      <w:lvlText w:val="•"/>
      <w:lvlJc w:val="left"/>
      <w:pPr>
        <w:ind w:left="972" w:hanging="199"/>
      </w:pPr>
      <w:rPr>
        <w:rFonts w:hint="default"/>
        <w:lang w:val="es-ES" w:eastAsia="en-US" w:bidi="ar-SA"/>
      </w:rPr>
    </w:lvl>
    <w:lvl w:ilvl="2" w:tplc="D0CA8566">
      <w:numFmt w:val="bullet"/>
      <w:lvlText w:val="•"/>
      <w:lvlJc w:val="left"/>
      <w:pPr>
        <w:ind w:left="1944" w:hanging="199"/>
      </w:pPr>
      <w:rPr>
        <w:rFonts w:hint="default"/>
        <w:lang w:val="es-ES" w:eastAsia="en-US" w:bidi="ar-SA"/>
      </w:rPr>
    </w:lvl>
    <w:lvl w:ilvl="3" w:tplc="0BC276C4">
      <w:numFmt w:val="bullet"/>
      <w:lvlText w:val="•"/>
      <w:lvlJc w:val="left"/>
      <w:pPr>
        <w:ind w:left="2916" w:hanging="199"/>
      </w:pPr>
      <w:rPr>
        <w:rFonts w:hint="default"/>
        <w:lang w:val="es-ES" w:eastAsia="en-US" w:bidi="ar-SA"/>
      </w:rPr>
    </w:lvl>
    <w:lvl w:ilvl="4" w:tplc="C478B458">
      <w:numFmt w:val="bullet"/>
      <w:lvlText w:val="•"/>
      <w:lvlJc w:val="left"/>
      <w:pPr>
        <w:ind w:left="3888" w:hanging="199"/>
      </w:pPr>
      <w:rPr>
        <w:rFonts w:hint="default"/>
        <w:lang w:val="es-ES" w:eastAsia="en-US" w:bidi="ar-SA"/>
      </w:rPr>
    </w:lvl>
    <w:lvl w:ilvl="5" w:tplc="31E21592">
      <w:numFmt w:val="bullet"/>
      <w:lvlText w:val="•"/>
      <w:lvlJc w:val="left"/>
      <w:pPr>
        <w:ind w:left="4860" w:hanging="199"/>
      </w:pPr>
      <w:rPr>
        <w:rFonts w:hint="default"/>
        <w:lang w:val="es-ES" w:eastAsia="en-US" w:bidi="ar-SA"/>
      </w:rPr>
    </w:lvl>
    <w:lvl w:ilvl="6" w:tplc="0778CE78">
      <w:numFmt w:val="bullet"/>
      <w:lvlText w:val="•"/>
      <w:lvlJc w:val="left"/>
      <w:pPr>
        <w:ind w:left="5832" w:hanging="199"/>
      </w:pPr>
      <w:rPr>
        <w:rFonts w:hint="default"/>
        <w:lang w:val="es-ES" w:eastAsia="en-US" w:bidi="ar-SA"/>
      </w:rPr>
    </w:lvl>
    <w:lvl w:ilvl="7" w:tplc="477CE5D0">
      <w:numFmt w:val="bullet"/>
      <w:lvlText w:val="•"/>
      <w:lvlJc w:val="left"/>
      <w:pPr>
        <w:ind w:left="6804" w:hanging="199"/>
      </w:pPr>
      <w:rPr>
        <w:rFonts w:hint="default"/>
        <w:lang w:val="es-ES" w:eastAsia="en-US" w:bidi="ar-SA"/>
      </w:rPr>
    </w:lvl>
    <w:lvl w:ilvl="8" w:tplc="EE40CF9A">
      <w:numFmt w:val="bullet"/>
      <w:lvlText w:val="•"/>
      <w:lvlJc w:val="left"/>
      <w:pPr>
        <w:ind w:left="7776" w:hanging="199"/>
      </w:pPr>
      <w:rPr>
        <w:rFonts w:hint="default"/>
        <w:lang w:val="es-ES" w:eastAsia="en-US" w:bidi="ar-SA"/>
      </w:rPr>
    </w:lvl>
  </w:abstractNum>
  <w:abstractNum w:abstractNumId="85">
    <w:nsid w:val="631B5675"/>
    <w:multiLevelType w:val="hybridMultilevel"/>
    <w:tmpl w:val="38C2F86C"/>
    <w:lvl w:ilvl="0" w:tplc="D3807B76">
      <w:start w:val="2"/>
      <w:numFmt w:val="decimal"/>
      <w:lvlText w:val="%1."/>
      <w:lvlJc w:val="left"/>
      <w:pPr>
        <w:ind w:left="106" w:hanging="221"/>
      </w:pPr>
      <w:rPr>
        <w:rFonts w:ascii="Times New Roman" w:eastAsia="Times New Roman" w:hAnsi="Times New Roman" w:cs="Times New Roman" w:hint="default"/>
        <w:b w:val="0"/>
        <w:bCs w:val="0"/>
        <w:i w:val="0"/>
        <w:iCs w:val="0"/>
        <w:spacing w:val="0"/>
        <w:w w:val="100"/>
        <w:sz w:val="22"/>
        <w:szCs w:val="22"/>
        <w:lang w:val="es-ES" w:eastAsia="en-US" w:bidi="ar-SA"/>
      </w:rPr>
    </w:lvl>
    <w:lvl w:ilvl="1" w:tplc="E7ECEC04">
      <w:numFmt w:val="bullet"/>
      <w:lvlText w:val="•"/>
      <w:lvlJc w:val="left"/>
      <w:pPr>
        <w:ind w:left="768" w:hanging="221"/>
      </w:pPr>
      <w:rPr>
        <w:rFonts w:hint="default"/>
        <w:lang w:val="es-ES" w:eastAsia="en-US" w:bidi="ar-SA"/>
      </w:rPr>
    </w:lvl>
    <w:lvl w:ilvl="2" w:tplc="10BE8572">
      <w:numFmt w:val="bullet"/>
      <w:lvlText w:val="•"/>
      <w:lvlJc w:val="left"/>
      <w:pPr>
        <w:ind w:left="1437" w:hanging="221"/>
      </w:pPr>
      <w:rPr>
        <w:rFonts w:hint="default"/>
        <w:lang w:val="es-ES" w:eastAsia="en-US" w:bidi="ar-SA"/>
      </w:rPr>
    </w:lvl>
    <w:lvl w:ilvl="3" w:tplc="0BF66126">
      <w:numFmt w:val="bullet"/>
      <w:lvlText w:val="•"/>
      <w:lvlJc w:val="left"/>
      <w:pPr>
        <w:ind w:left="2106" w:hanging="221"/>
      </w:pPr>
      <w:rPr>
        <w:rFonts w:hint="default"/>
        <w:lang w:val="es-ES" w:eastAsia="en-US" w:bidi="ar-SA"/>
      </w:rPr>
    </w:lvl>
    <w:lvl w:ilvl="4" w:tplc="4330DFBC">
      <w:numFmt w:val="bullet"/>
      <w:lvlText w:val="•"/>
      <w:lvlJc w:val="left"/>
      <w:pPr>
        <w:ind w:left="2774" w:hanging="221"/>
      </w:pPr>
      <w:rPr>
        <w:rFonts w:hint="default"/>
        <w:lang w:val="es-ES" w:eastAsia="en-US" w:bidi="ar-SA"/>
      </w:rPr>
    </w:lvl>
    <w:lvl w:ilvl="5" w:tplc="DB04A86A">
      <w:numFmt w:val="bullet"/>
      <w:lvlText w:val="•"/>
      <w:lvlJc w:val="left"/>
      <w:pPr>
        <w:ind w:left="3443" w:hanging="221"/>
      </w:pPr>
      <w:rPr>
        <w:rFonts w:hint="default"/>
        <w:lang w:val="es-ES" w:eastAsia="en-US" w:bidi="ar-SA"/>
      </w:rPr>
    </w:lvl>
    <w:lvl w:ilvl="6" w:tplc="912249DE">
      <w:numFmt w:val="bullet"/>
      <w:lvlText w:val="•"/>
      <w:lvlJc w:val="left"/>
      <w:pPr>
        <w:ind w:left="4112" w:hanging="221"/>
      </w:pPr>
      <w:rPr>
        <w:rFonts w:hint="default"/>
        <w:lang w:val="es-ES" w:eastAsia="en-US" w:bidi="ar-SA"/>
      </w:rPr>
    </w:lvl>
    <w:lvl w:ilvl="7" w:tplc="19B484DA">
      <w:numFmt w:val="bullet"/>
      <w:lvlText w:val="•"/>
      <w:lvlJc w:val="left"/>
      <w:pPr>
        <w:ind w:left="4780" w:hanging="221"/>
      </w:pPr>
      <w:rPr>
        <w:rFonts w:hint="default"/>
        <w:lang w:val="es-ES" w:eastAsia="en-US" w:bidi="ar-SA"/>
      </w:rPr>
    </w:lvl>
    <w:lvl w:ilvl="8" w:tplc="2E2EE324">
      <w:numFmt w:val="bullet"/>
      <w:lvlText w:val="•"/>
      <w:lvlJc w:val="left"/>
      <w:pPr>
        <w:ind w:left="5449" w:hanging="221"/>
      </w:pPr>
      <w:rPr>
        <w:rFonts w:hint="default"/>
        <w:lang w:val="es-ES" w:eastAsia="en-US" w:bidi="ar-SA"/>
      </w:rPr>
    </w:lvl>
  </w:abstractNum>
  <w:abstractNum w:abstractNumId="86">
    <w:nsid w:val="6352028F"/>
    <w:multiLevelType w:val="hybridMultilevel"/>
    <w:tmpl w:val="B794265C"/>
    <w:lvl w:ilvl="0" w:tplc="176CF694">
      <w:start w:val="1"/>
      <w:numFmt w:val="decimal"/>
      <w:lvlText w:val="%1)"/>
      <w:lvlJc w:val="left"/>
      <w:pPr>
        <w:ind w:left="459"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448075B4">
      <w:numFmt w:val="bullet"/>
      <w:lvlText w:val="•"/>
      <w:lvlJc w:val="left"/>
      <w:pPr>
        <w:ind w:left="1092" w:hanging="360"/>
      </w:pPr>
      <w:rPr>
        <w:rFonts w:hint="default"/>
        <w:lang w:val="es-ES" w:eastAsia="en-US" w:bidi="ar-SA"/>
      </w:rPr>
    </w:lvl>
    <w:lvl w:ilvl="2" w:tplc="1BFA8FC4">
      <w:numFmt w:val="bullet"/>
      <w:lvlText w:val="•"/>
      <w:lvlJc w:val="left"/>
      <w:pPr>
        <w:ind w:left="1725" w:hanging="360"/>
      </w:pPr>
      <w:rPr>
        <w:rFonts w:hint="default"/>
        <w:lang w:val="es-ES" w:eastAsia="en-US" w:bidi="ar-SA"/>
      </w:rPr>
    </w:lvl>
    <w:lvl w:ilvl="3" w:tplc="EBDC1A94">
      <w:numFmt w:val="bullet"/>
      <w:lvlText w:val="•"/>
      <w:lvlJc w:val="left"/>
      <w:pPr>
        <w:ind w:left="2358" w:hanging="360"/>
      </w:pPr>
      <w:rPr>
        <w:rFonts w:hint="default"/>
        <w:lang w:val="es-ES" w:eastAsia="en-US" w:bidi="ar-SA"/>
      </w:rPr>
    </w:lvl>
    <w:lvl w:ilvl="4" w:tplc="E4D67938">
      <w:numFmt w:val="bullet"/>
      <w:lvlText w:val="•"/>
      <w:lvlJc w:val="left"/>
      <w:pPr>
        <w:ind w:left="2990" w:hanging="360"/>
      </w:pPr>
      <w:rPr>
        <w:rFonts w:hint="default"/>
        <w:lang w:val="es-ES" w:eastAsia="en-US" w:bidi="ar-SA"/>
      </w:rPr>
    </w:lvl>
    <w:lvl w:ilvl="5" w:tplc="EFBCB9C8">
      <w:numFmt w:val="bullet"/>
      <w:lvlText w:val="•"/>
      <w:lvlJc w:val="left"/>
      <w:pPr>
        <w:ind w:left="3623" w:hanging="360"/>
      </w:pPr>
      <w:rPr>
        <w:rFonts w:hint="default"/>
        <w:lang w:val="es-ES" w:eastAsia="en-US" w:bidi="ar-SA"/>
      </w:rPr>
    </w:lvl>
    <w:lvl w:ilvl="6" w:tplc="C3123AAA">
      <w:numFmt w:val="bullet"/>
      <w:lvlText w:val="•"/>
      <w:lvlJc w:val="left"/>
      <w:pPr>
        <w:ind w:left="4256" w:hanging="360"/>
      </w:pPr>
      <w:rPr>
        <w:rFonts w:hint="default"/>
        <w:lang w:val="es-ES" w:eastAsia="en-US" w:bidi="ar-SA"/>
      </w:rPr>
    </w:lvl>
    <w:lvl w:ilvl="7" w:tplc="F7BEF27A">
      <w:numFmt w:val="bullet"/>
      <w:lvlText w:val="•"/>
      <w:lvlJc w:val="left"/>
      <w:pPr>
        <w:ind w:left="4888" w:hanging="360"/>
      </w:pPr>
      <w:rPr>
        <w:rFonts w:hint="default"/>
        <w:lang w:val="es-ES" w:eastAsia="en-US" w:bidi="ar-SA"/>
      </w:rPr>
    </w:lvl>
    <w:lvl w:ilvl="8" w:tplc="BD40D8CC">
      <w:numFmt w:val="bullet"/>
      <w:lvlText w:val="•"/>
      <w:lvlJc w:val="left"/>
      <w:pPr>
        <w:ind w:left="5521" w:hanging="360"/>
      </w:pPr>
      <w:rPr>
        <w:rFonts w:hint="default"/>
        <w:lang w:val="es-ES" w:eastAsia="en-US" w:bidi="ar-SA"/>
      </w:rPr>
    </w:lvl>
  </w:abstractNum>
  <w:abstractNum w:abstractNumId="87">
    <w:nsid w:val="635747E7"/>
    <w:multiLevelType w:val="hybridMultilevel"/>
    <w:tmpl w:val="3AE6F89C"/>
    <w:lvl w:ilvl="0" w:tplc="1B4238FA">
      <w:numFmt w:val="bullet"/>
      <w:lvlText w:val=""/>
      <w:lvlJc w:val="left"/>
      <w:pPr>
        <w:ind w:left="179" w:hanging="180"/>
      </w:pPr>
      <w:rPr>
        <w:rFonts w:ascii="Symbol" w:eastAsia="Symbol" w:hAnsi="Symbol" w:cs="Symbol" w:hint="default"/>
        <w:b w:val="0"/>
        <w:bCs w:val="0"/>
        <w:i w:val="0"/>
        <w:iCs w:val="0"/>
        <w:spacing w:val="0"/>
        <w:w w:val="100"/>
        <w:sz w:val="18"/>
        <w:szCs w:val="18"/>
        <w:lang w:val="es-ES" w:eastAsia="en-US" w:bidi="ar-SA"/>
      </w:rPr>
    </w:lvl>
    <w:lvl w:ilvl="1" w:tplc="5CBE5EE0">
      <w:numFmt w:val="bullet"/>
      <w:lvlText w:val="•"/>
      <w:lvlJc w:val="left"/>
      <w:pPr>
        <w:ind w:left="449" w:hanging="180"/>
      </w:pPr>
      <w:rPr>
        <w:rFonts w:hint="default"/>
        <w:lang w:val="es-ES" w:eastAsia="en-US" w:bidi="ar-SA"/>
      </w:rPr>
    </w:lvl>
    <w:lvl w:ilvl="2" w:tplc="2AE061B8">
      <w:numFmt w:val="bullet"/>
      <w:lvlText w:val="•"/>
      <w:lvlJc w:val="left"/>
      <w:pPr>
        <w:ind w:left="718" w:hanging="180"/>
      </w:pPr>
      <w:rPr>
        <w:rFonts w:hint="default"/>
        <w:lang w:val="es-ES" w:eastAsia="en-US" w:bidi="ar-SA"/>
      </w:rPr>
    </w:lvl>
    <w:lvl w:ilvl="3" w:tplc="2510239A">
      <w:numFmt w:val="bullet"/>
      <w:lvlText w:val="•"/>
      <w:lvlJc w:val="left"/>
      <w:pPr>
        <w:ind w:left="987" w:hanging="180"/>
      </w:pPr>
      <w:rPr>
        <w:rFonts w:hint="default"/>
        <w:lang w:val="es-ES" w:eastAsia="en-US" w:bidi="ar-SA"/>
      </w:rPr>
    </w:lvl>
    <w:lvl w:ilvl="4" w:tplc="2E2A6220">
      <w:numFmt w:val="bullet"/>
      <w:lvlText w:val="•"/>
      <w:lvlJc w:val="left"/>
      <w:pPr>
        <w:ind w:left="1256" w:hanging="180"/>
      </w:pPr>
      <w:rPr>
        <w:rFonts w:hint="default"/>
        <w:lang w:val="es-ES" w:eastAsia="en-US" w:bidi="ar-SA"/>
      </w:rPr>
    </w:lvl>
    <w:lvl w:ilvl="5" w:tplc="E0FCA306">
      <w:numFmt w:val="bullet"/>
      <w:lvlText w:val="•"/>
      <w:lvlJc w:val="left"/>
      <w:pPr>
        <w:ind w:left="1525" w:hanging="180"/>
      </w:pPr>
      <w:rPr>
        <w:rFonts w:hint="default"/>
        <w:lang w:val="es-ES" w:eastAsia="en-US" w:bidi="ar-SA"/>
      </w:rPr>
    </w:lvl>
    <w:lvl w:ilvl="6" w:tplc="84482AF2">
      <w:numFmt w:val="bullet"/>
      <w:lvlText w:val="•"/>
      <w:lvlJc w:val="left"/>
      <w:pPr>
        <w:ind w:left="1794" w:hanging="180"/>
      </w:pPr>
      <w:rPr>
        <w:rFonts w:hint="default"/>
        <w:lang w:val="es-ES" w:eastAsia="en-US" w:bidi="ar-SA"/>
      </w:rPr>
    </w:lvl>
    <w:lvl w:ilvl="7" w:tplc="CA966E1A">
      <w:numFmt w:val="bullet"/>
      <w:lvlText w:val="•"/>
      <w:lvlJc w:val="left"/>
      <w:pPr>
        <w:ind w:left="2063" w:hanging="180"/>
      </w:pPr>
      <w:rPr>
        <w:rFonts w:hint="default"/>
        <w:lang w:val="es-ES" w:eastAsia="en-US" w:bidi="ar-SA"/>
      </w:rPr>
    </w:lvl>
    <w:lvl w:ilvl="8" w:tplc="3D820D66">
      <w:numFmt w:val="bullet"/>
      <w:lvlText w:val="•"/>
      <w:lvlJc w:val="left"/>
      <w:pPr>
        <w:ind w:left="2332" w:hanging="180"/>
      </w:pPr>
      <w:rPr>
        <w:rFonts w:hint="default"/>
        <w:lang w:val="es-ES" w:eastAsia="en-US" w:bidi="ar-SA"/>
      </w:rPr>
    </w:lvl>
  </w:abstractNum>
  <w:abstractNum w:abstractNumId="88">
    <w:nsid w:val="64A00EBE"/>
    <w:multiLevelType w:val="hybridMultilevel"/>
    <w:tmpl w:val="7390CBA6"/>
    <w:lvl w:ilvl="0" w:tplc="44B099DA">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B8A8B604">
      <w:numFmt w:val="bullet"/>
      <w:lvlText w:val="•"/>
      <w:lvlJc w:val="left"/>
      <w:pPr>
        <w:ind w:left="404" w:hanging="180"/>
      </w:pPr>
      <w:rPr>
        <w:rFonts w:hint="default"/>
        <w:lang w:val="es-ES" w:eastAsia="en-US" w:bidi="ar-SA"/>
      </w:rPr>
    </w:lvl>
    <w:lvl w:ilvl="2" w:tplc="436CE2C2">
      <w:numFmt w:val="bullet"/>
      <w:lvlText w:val="•"/>
      <w:lvlJc w:val="left"/>
      <w:pPr>
        <w:ind w:left="629" w:hanging="180"/>
      </w:pPr>
      <w:rPr>
        <w:rFonts w:hint="default"/>
        <w:lang w:val="es-ES" w:eastAsia="en-US" w:bidi="ar-SA"/>
      </w:rPr>
    </w:lvl>
    <w:lvl w:ilvl="3" w:tplc="AC247812">
      <w:numFmt w:val="bullet"/>
      <w:lvlText w:val="•"/>
      <w:lvlJc w:val="left"/>
      <w:pPr>
        <w:ind w:left="854" w:hanging="180"/>
      </w:pPr>
      <w:rPr>
        <w:rFonts w:hint="default"/>
        <w:lang w:val="es-ES" w:eastAsia="en-US" w:bidi="ar-SA"/>
      </w:rPr>
    </w:lvl>
    <w:lvl w:ilvl="4" w:tplc="C0CCCB62">
      <w:numFmt w:val="bullet"/>
      <w:lvlText w:val="•"/>
      <w:lvlJc w:val="left"/>
      <w:pPr>
        <w:ind w:left="1078" w:hanging="180"/>
      </w:pPr>
      <w:rPr>
        <w:rFonts w:hint="default"/>
        <w:lang w:val="es-ES" w:eastAsia="en-US" w:bidi="ar-SA"/>
      </w:rPr>
    </w:lvl>
    <w:lvl w:ilvl="5" w:tplc="0C847A42">
      <w:numFmt w:val="bullet"/>
      <w:lvlText w:val="•"/>
      <w:lvlJc w:val="left"/>
      <w:pPr>
        <w:ind w:left="1303" w:hanging="180"/>
      </w:pPr>
      <w:rPr>
        <w:rFonts w:hint="default"/>
        <w:lang w:val="es-ES" w:eastAsia="en-US" w:bidi="ar-SA"/>
      </w:rPr>
    </w:lvl>
    <w:lvl w:ilvl="6" w:tplc="A4AA803E">
      <w:numFmt w:val="bullet"/>
      <w:lvlText w:val="•"/>
      <w:lvlJc w:val="left"/>
      <w:pPr>
        <w:ind w:left="1528" w:hanging="180"/>
      </w:pPr>
      <w:rPr>
        <w:rFonts w:hint="default"/>
        <w:lang w:val="es-ES" w:eastAsia="en-US" w:bidi="ar-SA"/>
      </w:rPr>
    </w:lvl>
    <w:lvl w:ilvl="7" w:tplc="7358585E">
      <w:numFmt w:val="bullet"/>
      <w:lvlText w:val="•"/>
      <w:lvlJc w:val="left"/>
      <w:pPr>
        <w:ind w:left="1752" w:hanging="180"/>
      </w:pPr>
      <w:rPr>
        <w:rFonts w:hint="default"/>
        <w:lang w:val="es-ES" w:eastAsia="en-US" w:bidi="ar-SA"/>
      </w:rPr>
    </w:lvl>
    <w:lvl w:ilvl="8" w:tplc="6A8022EC">
      <w:numFmt w:val="bullet"/>
      <w:lvlText w:val="•"/>
      <w:lvlJc w:val="left"/>
      <w:pPr>
        <w:ind w:left="1977" w:hanging="180"/>
      </w:pPr>
      <w:rPr>
        <w:rFonts w:hint="default"/>
        <w:lang w:val="es-ES" w:eastAsia="en-US" w:bidi="ar-SA"/>
      </w:rPr>
    </w:lvl>
  </w:abstractNum>
  <w:abstractNum w:abstractNumId="89">
    <w:nsid w:val="65066393"/>
    <w:multiLevelType w:val="hybridMultilevel"/>
    <w:tmpl w:val="81C4E0D8"/>
    <w:lvl w:ilvl="0" w:tplc="623ADA68">
      <w:start w:val="1"/>
      <w:numFmt w:val="lowerLetter"/>
      <w:lvlText w:val="%1)"/>
      <w:lvlJc w:val="left"/>
      <w:pPr>
        <w:ind w:left="447"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86DAD92E">
      <w:numFmt w:val="bullet"/>
      <w:lvlText w:val="•"/>
      <w:lvlJc w:val="left"/>
      <w:pPr>
        <w:ind w:left="1074" w:hanging="360"/>
      </w:pPr>
      <w:rPr>
        <w:rFonts w:hint="default"/>
        <w:lang w:val="es-ES" w:eastAsia="en-US" w:bidi="ar-SA"/>
      </w:rPr>
    </w:lvl>
    <w:lvl w:ilvl="2" w:tplc="4A0618CE">
      <w:numFmt w:val="bullet"/>
      <w:lvlText w:val="•"/>
      <w:lvlJc w:val="left"/>
      <w:pPr>
        <w:ind w:left="1709" w:hanging="360"/>
      </w:pPr>
      <w:rPr>
        <w:rFonts w:hint="default"/>
        <w:lang w:val="es-ES" w:eastAsia="en-US" w:bidi="ar-SA"/>
      </w:rPr>
    </w:lvl>
    <w:lvl w:ilvl="3" w:tplc="1F50C34E">
      <w:numFmt w:val="bullet"/>
      <w:lvlText w:val="•"/>
      <w:lvlJc w:val="left"/>
      <w:pPr>
        <w:ind w:left="2344" w:hanging="360"/>
      </w:pPr>
      <w:rPr>
        <w:rFonts w:hint="default"/>
        <w:lang w:val="es-ES" w:eastAsia="en-US" w:bidi="ar-SA"/>
      </w:rPr>
    </w:lvl>
    <w:lvl w:ilvl="4" w:tplc="38C8DBF0">
      <w:numFmt w:val="bullet"/>
      <w:lvlText w:val="•"/>
      <w:lvlJc w:val="left"/>
      <w:pPr>
        <w:ind w:left="2978" w:hanging="360"/>
      </w:pPr>
      <w:rPr>
        <w:rFonts w:hint="default"/>
        <w:lang w:val="es-ES" w:eastAsia="en-US" w:bidi="ar-SA"/>
      </w:rPr>
    </w:lvl>
    <w:lvl w:ilvl="5" w:tplc="0D6C58B2">
      <w:numFmt w:val="bullet"/>
      <w:lvlText w:val="•"/>
      <w:lvlJc w:val="left"/>
      <w:pPr>
        <w:ind w:left="3613" w:hanging="360"/>
      </w:pPr>
      <w:rPr>
        <w:rFonts w:hint="default"/>
        <w:lang w:val="es-ES" w:eastAsia="en-US" w:bidi="ar-SA"/>
      </w:rPr>
    </w:lvl>
    <w:lvl w:ilvl="6" w:tplc="24BCB0FE">
      <w:numFmt w:val="bullet"/>
      <w:lvlText w:val="•"/>
      <w:lvlJc w:val="left"/>
      <w:pPr>
        <w:ind w:left="4248" w:hanging="360"/>
      </w:pPr>
      <w:rPr>
        <w:rFonts w:hint="default"/>
        <w:lang w:val="es-ES" w:eastAsia="en-US" w:bidi="ar-SA"/>
      </w:rPr>
    </w:lvl>
    <w:lvl w:ilvl="7" w:tplc="92207210">
      <w:numFmt w:val="bullet"/>
      <w:lvlText w:val="•"/>
      <w:lvlJc w:val="left"/>
      <w:pPr>
        <w:ind w:left="4882" w:hanging="360"/>
      </w:pPr>
      <w:rPr>
        <w:rFonts w:hint="default"/>
        <w:lang w:val="es-ES" w:eastAsia="en-US" w:bidi="ar-SA"/>
      </w:rPr>
    </w:lvl>
    <w:lvl w:ilvl="8" w:tplc="33B27E80">
      <w:numFmt w:val="bullet"/>
      <w:lvlText w:val="•"/>
      <w:lvlJc w:val="left"/>
      <w:pPr>
        <w:ind w:left="5517" w:hanging="360"/>
      </w:pPr>
      <w:rPr>
        <w:rFonts w:hint="default"/>
        <w:lang w:val="es-ES" w:eastAsia="en-US" w:bidi="ar-SA"/>
      </w:rPr>
    </w:lvl>
  </w:abstractNum>
  <w:abstractNum w:abstractNumId="90">
    <w:nsid w:val="68345CEB"/>
    <w:multiLevelType w:val="hybridMultilevel"/>
    <w:tmpl w:val="CF6E3668"/>
    <w:lvl w:ilvl="0" w:tplc="930842FE">
      <w:start w:val="3"/>
      <w:numFmt w:val="lowerLetter"/>
      <w:lvlText w:val="%1)"/>
      <w:lvlJc w:val="left"/>
      <w:pPr>
        <w:ind w:left="447"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9D1CBA5A">
      <w:numFmt w:val="bullet"/>
      <w:lvlText w:val="•"/>
      <w:lvlJc w:val="left"/>
      <w:pPr>
        <w:ind w:left="1074" w:hanging="360"/>
      </w:pPr>
      <w:rPr>
        <w:rFonts w:hint="default"/>
        <w:lang w:val="es-ES" w:eastAsia="en-US" w:bidi="ar-SA"/>
      </w:rPr>
    </w:lvl>
    <w:lvl w:ilvl="2" w:tplc="9D5C57F4">
      <w:numFmt w:val="bullet"/>
      <w:lvlText w:val="•"/>
      <w:lvlJc w:val="left"/>
      <w:pPr>
        <w:ind w:left="1709" w:hanging="360"/>
      </w:pPr>
      <w:rPr>
        <w:rFonts w:hint="default"/>
        <w:lang w:val="es-ES" w:eastAsia="en-US" w:bidi="ar-SA"/>
      </w:rPr>
    </w:lvl>
    <w:lvl w:ilvl="3" w:tplc="83BC3524">
      <w:numFmt w:val="bullet"/>
      <w:lvlText w:val="•"/>
      <w:lvlJc w:val="left"/>
      <w:pPr>
        <w:ind w:left="2344" w:hanging="360"/>
      </w:pPr>
      <w:rPr>
        <w:rFonts w:hint="default"/>
        <w:lang w:val="es-ES" w:eastAsia="en-US" w:bidi="ar-SA"/>
      </w:rPr>
    </w:lvl>
    <w:lvl w:ilvl="4" w:tplc="12E66370">
      <w:numFmt w:val="bullet"/>
      <w:lvlText w:val="•"/>
      <w:lvlJc w:val="left"/>
      <w:pPr>
        <w:ind w:left="2978" w:hanging="360"/>
      </w:pPr>
      <w:rPr>
        <w:rFonts w:hint="default"/>
        <w:lang w:val="es-ES" w:eastAsia="en-US" w:bidi="ar-SA"/>
      </w:rPr>
    </w:lvl>
    <w:lvl w:ilvl="5" w:tplc="2FD8CA66">
      <w:numFmt w:val="bullet"/>
      <w:lvlText w:val="•"/>
      <w:lvlJc w:val="left"/>
      <w:pPr>
        <w:ind w:left="3613" w:hanging="360"/>
      </w:pPr>
      <w:rPr>
        <w:rFonts w:hint="default"/>
        <w:lang w:val="es-ES" w:eastAsia="en-US" w:bidi="ar-SA"/>
      </w:rPr>
    </w:lvl>
    <w:lvl w:ilvl="6" w:tplc="643232AE">
      <w:numFmt w:val="bullet"/>
      <w:lvlText w:val="•"/>
      <w:lvlJc w:val="left"/>
      <w:pPr>
        <w:ind w:left="4248" w:hanging="360"/>
      </w:pPr>
      <w:rPr>
        <w:rFonts w:hint="default"/>
        <w:lang w:val="es-ES" w:eastAsia="en-US" w:bidi="ar-SA"/>
      </w:rPr>
    </w:lvl>
    <w:lvl w:ilvl="7" w:tplc="C308B44C">
      <w:numFmt w:val="bullet"/>
      <w:lvlText w:val="•"/>
      <w:lvlJc w:val="left"/>
      <w:pPr>
        <w:ind w:left="4882" w:hanging="360"/>
      </w:pPr>
      <w:rPr>
        <w:rFonts w:hint="default"/>
        <w:lang w:val="es-ES" w:eastAsia="en-US" w:bidi="ar-SA"/>
      </w:rPr>
    </w:lvl>
    <w:lvl w:ilvl="8" w:tplc="590CA3A0">
      <w:numFmt w:val="bullet"/>
      <w:lvlText w:val="•"/>
      <w:lvlJc w:val="left"/>
      <w:pPr>
        <w:ind w:left="5517" w:hanging="360"/>
      </w:pPr>
      <w:rPr>
        <w:rFonts w:hint="default"/>
        <w:lang w:val="es-ES" w:eastAsia="en-US" w:bidi="ar-SA"/>
      </w:rPr>
    </w:lvl>
  </w:abstractNum>
  <w:abstractNum w:abstractNumId="91">
    <w:nsid w:val="698551F3"/>
    <w:multiLevelType w:val="hybridMultilevel"/>
    <w:tmpl w:val="3A1A651E"/>
    <w:lvl w:ilvl="0" w:tplc="84D67868">
      <w:start w:val="1"/>
      <w:numFmt w:val="decimal"/>
      <w:lvlText w:val="%1."/>
      <w:lvlJc w:val="left"/>
      <w:pPr>
        <w:ind w:left="105" w:hanging="240"/>
      </w:pPr>
      <w:rPr>
        <w:rFonts w:ascii="Times New Roman" w:eastAsia="Times New Roman" w:hAnsi="Times New Roman" w:cs="Times New Roman" w:hint="default"/>
        <w:b w:val="0"/>
        <w:bCs w:val="0"/>
        <w:i w:val="0"/>
        <w:iCs w:val="0"/>
        <w:spacing w:val="0"/>
        <w:w w:val="100"/>
        <w:sz w:val="22"/>
        <w:szCs w:val="22"/>
        <w:lang w:val="es-ES" w:eastAsia="en-US" w:bidi="ar-SA"/>
      </w:rPr>
    </w:lvl>
    <w:lvl w:ilvl="1" w:tplc="9D2E7312">
      <w:numFmt w:val="bullet"/>
      <w:lvlText w:val="•"/>
      <w:lvlJc w:val="left"/>
      <w:pPr>
        <w:ind w:left="1440" w:hanging="240"/>
      </w:pPr>
      <w:rPr>
        <w:rFonts w:hint="default"/>
        <w:lang w:val="es-ES" w:eastAsia="en-US" w:bidi="ar-SA"/>
      </w:rPr>
    </w:lvl>
    <w:lvl w:ilvl="2" w:tplc="0658D294">
      <w:numFmt w:val="bullet"/>
      <w:lvlText w:val="•"/>
      <w:lvlJc w:val="left"/>
      <w:pPr>
        <w:ind w:left="2780" w:hanging="240"/>
      </w:pPr>
      <w:rPr>
        <w:rFonts w:hint="default"/>
        <w:lang w:val="es-ES" w:eastAsia="en-US" w:bidi="ar-SA"/>
      </w:rPr>
    </w:lvl>
    <w:lvl w:ilvl="3" w:tplc="296EABC0">
      <w:numFmt w:val="bullet"/>
      <w:lvlText w:val="•"/>
      <w:lvlJc w:val="left"/>
      <w:pPr>
        <w:ind w:left="4121" w:hanging="240"/>
      </w:pPr>
      <w:rPr>
        <w:rFonts w:hint="default"/>
        <w:lang w:val="es-ES" w:eastAsia="en-US" w:bidi="ar-SA"/>
      </w:rPr>
    </w:lvl>
    <w:lvl w:ilvl="4" w:tplc="72B868B0">
      <w:numFmt w:val="bullet"/>
      <w:lvlText w:val="•"/>
      <w:lvlJc w:val="left"/>
      <w:pPr>
        <w:ind w:left="5461" w:hanging="240"/>
      </w:pPr>
      <w:rPr>
        <w:rFonts w:hint="default"/>
        <w:lang w:val="es-ES" w:eastAsia="en-US" w:bidi="ar-SA"/>
      </w:rPr>
    </w:lvl>
    <w:lvl w:ilvl="5" w:tplc="BEA8E162">
      <w:numFmt w:val="bullet"/>
      <w:lvlText w:val="•"/>
      <w:lvlJc w:val="left"/>
      <w:pPr>
        <w:ind w:left="6802" w:hanging="240"/>
      </w:pPr>
      <w:rPr>
        <w:rFonts w:hint="default"/>
        <w:lang w:val="es-ES" w:eastAsia="en-US" w:bidi="ar-SA"/>
      </w:rPr>
    </w:lvl>
    <w:lvl w:ilvl="6" w:tplc="0E008034">
      <w:numFmt w:val="bullet"/>
      <w:lvlText w:val="•"/>
      <w:lvlJc w:val="left"/>
      <w:pPr>
        <w:ind w:left="8142" w:hanging="240"/>
      </w:pPr>
      <w:rPr>
        <w:rFonts w:hint="default"/>
        <w:lang w:val="es-ES" w:eastAsia="en-US" w:bidi="ar-SA"/>
      </w:rPr>
    </w:lvl>
    <w:lvl w:ilvl="7" w:tplc="E0A0F3DA">
      <w:numFmt w:val="bullet"/>
      <w:lvlText w:val="•"/>
      <w:lvlJc w:val="left"/>
      <w:pPr>
        <w:ind w:left="9482" w:hanging="240"/>
      </w:pPr>
      <w:rPr>
        <w:rFonts w:hint="default"/>
        <w:lang w:val="es-ES" w:eastAsia="en-US" w:bidi="ar-SA"/>
      </w:rPr>
    </w:lvl>
    <w:lvl w:ilvl="8" w:tplc="A21EED62">
      <w:numFmt w:val="bullet"/>
      <w:lvlText w:val="•"/>
      <w:lvlJc w:val="left"/>
      <w:pPr>
        <w:ind w:left="10823" w:hanging="240"/>
      </w:pPr>
      <w:rPr>
        <w:rFonts w:hint="default"/>
        <w:lang w:val="es-ES" w:eastAsia="en-US" w:bidi="ar-SA"/>
      </w:rPr>
    </w:lvl>
  </w:abstractNum>
  <w:abstractNum w:abstractNumId="92">
    <w:nsid w:val="69E421B2"/>
    <w:multiLevelType w:val="hybridMultilevel"/>
    <w:tmpl w:val="16400F7C"/>
    <w:lvl w:ilvl="0" w:tplc="8BFA7EEA">
      <w:start w:val="1"/>
      <w:numFmt w:val="lowerLetter"/>
      <w:lvlText w:val="%1."/>
      <w:lvlJc w:val="left"/>
      <w:pPr>
        <w:ind w:left="780" w:hanging="361"/>
      </w:pPr>
      <w:rPr>
        <w:rFonts w:ascii="Trebuchet MS" w:eastAsia="Trebuchet MS" w:hAnsi="Trebuchet MS" w:cs="Trebuchet MS" w:hint="default"/>
        <w:b/>
        <w:bCs w:val="0"/>
        <w:i w:val="0"/>
        <w:iCs w:val="0"/>
        <w:spacing w:val="0"/>
        <w:w w:val="84"/>
        <w:sz w:val="22"/>
        <w:szCs w:val="22"/>
        <w:lang w:val="es-ES" w:eastAsia="en-US" w:bidi="ar-SA"/>
      </w:rPr>
    </w:lvl>
    <w:lvl w:ilvl="1" w:tplc="A1023064">
      <w:numFmt w:val="bullet"/>
      <w:lvlText w:val="•"/>
      <w:lvlJc w:val="left"/>
      <w:pPr>
        <w:ind w:left="1771" w:hanging="361"/>
      </w:pPr>
      <w:rPr>
        <w:rFonts w:hint="default"/>
        <w:lang w:val="es-ES" w:eastAsia="en-US" w:bidi="ar-SA"/>
      </w:rPr>
    </w:lvl>
    <w:lvl w:ilvl="2" w:tplc="DEF043A8">
      <w:numFmt w:val="bullet"/>
      <w:lvlText w:val="•"/>
      <w:lvlJc w:val="left"/>
      <w:pPr>
        <w:ind w:left="2762" w:hanging="361"/>
      </w:pPr>
      <w:rPr>
        <w:rFonts w:hint="default"/>
        <w:lang w:val="es-ES" w:eastAsia="en-US" w:bidi="ar-SA"/>
      </w:rPr>
    </w:lvl>
    <w:lvl w:ilvl="3" w:tplc="FD5A2A84">
      <w:numFmt w:val="bullet"/>
      <w:lvlText w:val="•"/>
      <w:lvlJc w:val="left"/>
      <w:pPr>
        <w:ind w:left="3753" w:hanging="361"/>
      </w:pPr>
      <w:rPr>
        <w:rFonts w:hint="default"/>
        <w:lang w:val="es-ES" w:eastAsia="en-US" w:bidi="ar-SA"/>
      </w:rPr>
    </w:lvl>
    <w:lvl w:ilvl="4" w:tplc="4E86D4F0">
      <w:numFmt w:val="bullet"/>
      <w:lvlText w:val="•"/>
      <w:lvlJc w:val="left"/>
      <w:pPr>
        <w:ind w:left="4744" w:hanging="361"/>
      </w:pPr>
      <w:rPr>
        <w:rFonts w:hint="default"/>
        <w:lang w:val="es-ES" w:eastAsia="en-US" w:bidi="ar-SA"/>
      </w:rPr>
    </w:lvl>
    <w:lvl w:ilvl="5" w:tplc="760ADC58">
      <w:numFmt w:val="bullet"/>
      <w:lvlText w:val="•"/>
      <w:lvlJc w:val="left"/>
      <w:pPr>
        <w:ind w:left="5736" w:hanging="361"/>
      </w:pPr>
      <w:rPr>
        <w:rFonts w:hint="default"/>
        <w:lang w:val="es-ES" w:eastAsia="en-US" w:bidi="ar-SA"/>
      </w:rPr>
    </w:lvl>
    <w:lvl w:ilvl="6" w:tplc="9C88897E">
      <w:numFmt w:val="bullet"/>
      <w:lvlText w:val="•"/>
      <w:lvlJc w:val="left"/>
      <w:pPr>
        <w:ind w:left="6727" w:hanging="361"/>
      </w:pPr>
      <w:rPr>
        <w:rFonts w:hint="default"/>
        <w:lang w:val="es-ES" w:eastAsia="en-US" w:bidi="ar-SA"/>
      </w:rPr>
    </w:lvl>
    <w:lvl w:ilvl="7" w:tplc="2F88C08C">
      <w:numFmt w:val="bullet"/>
      <w:lvlText w:val="•"/>
      <w:lvlJc w:val="left"/>
      <w:pPr>
        <w:ind w:left="7718" w:hanging="361"/>
      </w:pPr>
      <w:rPr>
        <w:rFonts w:hint="default"/>
        <w:lang w:val="es-ES" w:eastAsia="en-US" w:bidi="ar-SA"/>
      </w:rPr>
    </w:lvl>
    <w:lvl w:ilvl="8" w:tplc="7442A7AA">
      <w:numFmt w:val="bullet"/>
      <w:lvlText w:val="•"/>
      <w:lvlJc w:val="left"/>
      <w:pPr>
        <w:ind w:left="8709" w:hanging="361"/>
      </w:pPr>
      <w:rPr>
        <w:rFonts w:hint="default"/>
        <w:lang w:val="es-ES" w:eastAsia="en-US" w:bidi="ar-SA"/>
      </w:rPr>
    </w:lvl>
  </w:abstractNum>
  <w:abstractNum w:abstractNumId="93">
    <w:nsid w:val="6B9F05CC"/>
    <w:multiLevelType w:val="hybridMultilevel"/>
    <w:tmpl w:val="3C26EA8E"/>
    <w:lvl w:ilvl="0" w:tplc="CC880D6A">
      <w:numFmt w:val="bullet"/>
      <w:lvlText w:val=""/>
      <w:lvlJc w:val="left"/>
      <w:pPr>
        <w:ind w:left="179" w:hanging="180"/>
      </w:pPr>
      <w:rPr>
        <w:rFonts w:ascii="Symbol" w:eastAsia="Symbol" w:hAnsi="Symbol" w:cs="Symbol" w:hint="default"/>
        <w:b w:val="0"/>
        <w:bCs w:val="0"/>
        <w:i w:val="0"/>
        <w:iCs w:val="0"/>
        <w:spacing w:val="0"/>
        <w:w w:val="100"/>
        <w:sz w:val="18"/>
        <w:szCs w:val="18"/>
        <w:lang w:val="es-ES" w:eastAsia="en-US" w:bidi="ar-SA"/>
      </w:rPr>
    </w:lvl>
    <w:lvl w:ilvl="1" w:tplc="F42E24EC">
      <w:numFmt w:val="bullet"/>
      <w:lvlText w:val=""/>
      <w:lvlJc w:val="left"/>
      <w:pPr>
        <w:ind w:left="270" w:hanging="164"/>
      </w:pPr>
      <w:rPr>
        <w:rFonts w:ascii="Symbol" w:eastAsia="Symbol" w:hAnsi="Symbol" w:cs="Symbol" w:hint="default"/>
        <w:b w:val="0"/>
        <w:bCs w:val="0"/>
        <w:i w:val="0"/>
        <w:iCs w:val="0"/>
        <w:spacing w:val="0"/>
        <w:w w:val="100"/>
        <w:sz w:val="18"/>
        <w:szCs w:val="18"/>
        <w:lang w:val="es-ES" w:eastAsia="en-US" w:bidi="ar-SA"/>
      </w:rPr>
    </w:lvl>
    <w:lvl w:ilvl="2" w:tplc="DA941944">
      <w:numFmt w:val="bullet"/>
      <w:lvlText w:val="•"/>
      <w:lvlJc w:val="left"/>
      <w:pPr>
        <w:ind w:left="567" w:hanging="164"/>
      </w:pPr>
      <w:rPr>
        <w:rFonts w:hint="default"/>
        <w:lang w:val="es-ES" w:eastAsia="en-US" w:bidi="ar-SA"/>
      </w:rPr>
    </w:lvl>
    <w:lvl w:ilvl="3" w:tplc="BA8281AA">
      <w:numFmt w:val="bullet"/>
      <w:lvlText w:val="•"/>
      <w:lvlJc w:val="left"/>
      <w:pPr>
        <w:ind w:left="855" w:hanging="164"/>
      </w:pPr>
      <w:rPr>
        <w:rFonts w:hint="default"/>
        <w:lang w:val="es-ES" w:eastAsia="en-US" w:bidi="ar-SA"/>
      </w:rPr>
    </w:lvl>
    <w:lvl w:ilvl="4" w:tplc="F61E6B7A">
      <w:numFmt w:val="bullet"/>
      <w:lvlText w:val="•"/>
      <w:lvlJc w:val="left"/>
      <w:pPr>
        <w:ind w:left="1143" w:hanging="164"/>
      </w:pPr>
      <w:rPr>
        <w:rFonts w:hint="default"/>
        <w:lang w:val="es-ES" w:eastAsia="en-US" w:bidi="ar-SA"/>
      </w:rPr>
    </w:lvl>
    <w:lvl w:ilvl="5" w:tplc="AD040C50">
      <w:numFmt w:val="bullet"/>
      <w:lvlText w:val="•"/>
      <w:lvlJc w:val="left"/>
      <w:pPr>
        <w:ind w:left="1431" w:hanging="164"/>
      </w:pPr>
      <w:rPr>
        <w:rFonts w:hint="default"/>
        <w:lang w:val="es-ES" w:eastAsia="en-US" w:bidi="ar-SA"/>
      </w:rPr>
    </w:lvl>
    <w:lvl w:ilvl="6" w:tplc="B00893A2">
      <w:numFmt w:val="bullet"/>
      <w:lvlText w:val="•"/>
      <w:lvlJc w:val="left"/>
      <w:pPr>
        <w:ind w:left="1719" w:hanging="164"/>
      </w:pPr>
      <w:rPr>
        <w:rFonts w:hint="default"/>
        <w:lang w:val="es-ES" w:eastAsia="en-US" w:bidi="ar-SA"/>
      </w:rPr>
    </w:lvl>
    <w:lvl w:ilvl="7" w:tplc="46488D7A">
      <w:numFmt w:val="bullet"/>
      <w:lvlText w:val="•"/>
      <w:lvlJc w:val="left"/>
      <w:pPr>
        <w:ind w:left="2007" w:hanging="164"/>
      </w:pPr>
      <w:rPr>
        <w:rFonts w:hint="default"/>
        <w:lang w:val="es-ES" w:eastAsia="en-US" w:bidi="ar-SA"/>
      </w:rPr>
    </w:lvl>
    <w:lvl w:ilvl="8" w:tplc="2D101C5C">
      <w:numFmt w:val="bullet"/>
      <w:lvlText w:val="•"/>
      <w:lvlJc w:val="left"/>
      <w:pPr>
        <w:ind w:left="2295" w:hanging="164"/>
      </w:pPr>
      <w:rPr>
        <w:rFonts w:hint="default"/>
        <w:lang w:val="es-ES" w:eastAsia="en-US" w:bidi="ar-SA"/>
      </w:rPr>
    </w:lvl>
  </w:abstractNum>
  <w:abstractNum w:abstractNumId="94">
    <w:nsid w:val="6EB273DF"/>
    <w:multiLevelType w:val="hybridMultilevel"/>
    <w:tmpl w:val="F0C418F2"/>
    <w:lvl w:ilvl="0" w:tplc="7A66F5E4">
      <w:start w:val="1"/>
      <w:numFmt w:val="decimal"/>
      <w:lvlText w:val="%1."/>
      <w:lvlJc w:val="left"/>
      <w:pPr>
        <w:ind w:left="326" w:hanging="221"/>
      </w:pPr>
      <w:rPr>
        <w:rFonts w:ascii="Times New Roman" w:eastAsia="Times New Roman" w:hAnsi="Times New Roman" w:cs="Times New Roman" w:hint="default"/>
        <w:b w:val="0"/>
        <w:bCs w:val="0"/>
        <w:i w:val="0"/>
        <w:iCs w:val="0"/>
        <w:spacing w:val="0"/>
        <w:w w:val="100"/>
        <w:sz w:val="22"/>
        <w:szCs w:val="22"/>
        <w:lang w:val="es-ES" w:eastAsia="en-US" w:bidi="ar-SA"/>
      </w:rPr>
    </w:lvl>
    <w:lvl w:ilvl="1" w:tplc="F6BC4772">
      <w:numFmt w:val="bullet"/>
      <w:lvlText w:val="•"/>
      <w:lvlJc w:val="left"/>
      <w:pPr>
        <w:ind w:left="1638" w:hanging="221"/>
      </w:pPr>
      <w:rPr>
        <w:rFonts w:hint="default"/>
        <w:lang w:val="es-ES" w:eastAsia="en-US" w:bidi="ar-SA"/>
      </w:rPr>
    </w:lvl>
    <w:lvl w:ilvl="2" w:tplc="534E2F3C">
      <w:numFmt w:val="bullet"/>
      <w:lvlText w:val="•"/>
      <w:lvlJc w:val="left"/>
      <w:pPr>
        <w:ind w:left="2956" w:hanging="221"/>
      </w:pPr>
      <w:rPr>
        <w:rFonts w:hint="default"/>
        <w:lang w:val="es-ES" w:eastAsia="en-US" w:bidi="ar-SA"/>
      </w:rPr>
    </w:lvl>
    <w:lvl w:ilvl="3" w:tplc="9DD0ADEE">
      <w:numFmt w:val="bullet"/>
      <w:lvlText w:val="•"/>
      <w:lvlJc w:val="left"/>
      <w:pPr>
        <w:ind w:left="4275" w:hanging="221"/>
      </w:pPr>
      <w:rPr>
        <w:rFonts w:hint="default"/>
        <w:lang w:val="es-ES" w:eastAsia="en-US" w:bidi="ar-SA"/>
      </w:rPr>
    </w:lvl>
    <w:lvl w:ilvl="4" w:tplc="25188C78">
      <w:numFmt w:val="bullet"/>
      <w:lvlText w:val="•"/>
      <w:lvlJc w:val="left"/>
      <w:pPr>
        <w:ind w:left="5593" w:hanging="221"/>
      </w:pPr>
      <w:rPr>
        <w:rFonts w:hint="default"/>
        <w:lang w:val="es-ES" w:eastAsia="en-US" w:bidi="ar-SA"/>
      </w:rPr>
    </w:lvl>
    <w:lvl w:ilvl="5" w:tplc="5D68B7C2">
      <w:numFmt w:val="bullet"/>
      <w:lvlText w:val="•"/>
      <w:lvlJc w:val="left"/>
      <w:pPr>
        <w:ind w:left="6912" w:hanging="221"/>
      </w:pPr>
      <w:rPr>
        <w:rFonts w:hint="default"/>
        <w:lang w:val="es-ES" w:eastAsia="en-US" w:bidi="ar-SA"/>
      </w:rPr>
    </w:lvl>
    <w:lvl w:ilvl="6" w:tplc="1026C51E">
      <w:numFmt w:val="bullet"/>
      <w:lvlText w:val="•"/>
      <w:lvlJc w:val="left"/>
      <w:pPr>
        <w:ind w:left="8230" w:hanging="221"/>
      </w:pPr>
      <w:rPr>
        <w:rFonts w:hint="default"/>
        <w:lang w:val="es-ES" w:eastAsia="en-US" w:bidi="ar-SA"/>
      </w:rPr>
    </w:lvl>
    <w:lvl w:ilvl="7" w:tplc="994691E8">
      <w:numFmt w:val="bullet"/>
      <w:lvlText w:val="•"/>
      <w:lvlJc w:val="left"/>
      <w:pPr>
        <w:ind w:left="9548" w:hanging="221"/>
      </w:pPr>
      <w:rPr>
        <w:rFonts w:hint="default"/>
        <w:lang w:val="es-ES" w:eastAsia="en-US" w:bidi="ar-SA"/>
      </w:rPr>
    </w:lvl>
    <w:lvl w:ilvl="8" w:tplc="D3BA3E7E">
      <w:numFmt w:val="bullet"/>
      <w:lvlText w:val="•"/>
      <w:lvlJc w:val="left"/>
      <w:pPr>
        <w:ind w:left="10867" w:hanging="221"/>
      </w:pPr>
      <w:rPr>
        <w:rFonts w:hint="default"/>
        <w:lang w:val="es-ES" w:eastAsia="en-US" w:bidi="ar-SA"/>
      </w:rPr>
    </w:lvl>
  </w:abstractNum>
  <w:abstractNum w:abstractNumId="95">
    <w:nsid w:val="6EB85DD1"/>
    <w:multiLevelType w:val="hybridMultilevel"/>
    <w:tmpl w:val="BA168132"/>
    <w:lvl w:ilvl="0" w:tplc="DC649348">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B8D2CE94">
      <w:numFmt w:val="bullet"/>
      <w:lvlText w:val=""/>
      <w:lvlJc w:val="left"/>
      <w:pPr>
        <w:ind w:left="269" w:hanging="164"/>
      </w:pPr>
      <w:rPr>
        <w:rFonts w:ascii="Symbol" w:eastAsia="Symbol" w:hAnsi="Symbol" w:cs="Symbol" w:hint="default"/>
        <w:b w:val="0"/>
        <w:bCs w:val="0"/>
        <w:i w:val="0"/>
        <w:iCs w:val="0"/>
        <w:spacing w:val="0"/>
        <w:w w:val="100"/>
        <w:sz w:val="18"/>
        <w:szCs w:val="18"/>
        <w:lang w:val="es-ES" w:eastAsia="en-US" w:bidi="ar-SA"/>
      </w:rPr>
    </w:lvl>
    <w:lvl w:ilvl="2" w:tplc="B470C546">
      <w:numFmt w:val="bullet"/>
      <w:lvlText w:val="•"/>
      <w:lvlJc w:val="left"/>
      <w:pPr>
        <w:ind w:left="650" w:hanging="164"/>
      </w:pPr>
      <w:rPr>
        <w:rFonts w:hint="default"/>
        <w:lang w:val="es-ES" w:eastAsia="en-US" w:bidi="ar-SA"/>
      </w:rPr>
    </w:lvl>
    <w:lvl w:ilvl="3" w:tplc="91C4AA20">
      <w:numFmt w:val="bullet"/>
      <w:lvlText w:val="•"/>
      <w:lvlJc w:val="left"/>
      <w:pPr>
        <w:ind w:left="1040" w:hanging="164"/>
      </w:pPr>
      <w:rPr>
        <w:rFonts w:hint="default"/>
        <w:lang w:val="es-ES" w:eastAsia="en-US" w:bidi="ar-SA"/>
      </w:rPr>
    </w:lvl>
    <w:lvl w:ilvl="4" w:tplc="3D8686AA">
      <w:numFmt w:val="bullet"/>
      <w:lvlText w:val="•"/>
      <w:lvlJc w:val="left"/>
      <w:pPr>
        <w:ind w:left="1430" w:hanging="164"/>
      </w:pPr>
      <w:rPr>
        <w:rFonts w:hint="default"/>
        <w:lang w:val="es-ES" w:eastAsia="en-US" w:bidi="ar-SA"/>
      </w:rPr>
    </w:lvl>
    <w:lvl w:ilvl="5" w:tplc="B7B2963E">
      <w:numFmt w:val="bullet"/>
      <w:lvlText w:val="•"/>
      <w:lvlJc w:val="left"/>
      <w:pPr>
        <w:ind w:left="1820" w:hanging="164"/>
      </w:pPr>
      <w:rPr>
        <w:rFonts w:hint="default"/>
        <w:lang w:val="es-ES" w:eastAsia="en-US" w:bidi="ar-SA"/>
      </w:rPr>
    </w:lvl>
    <w:lvl w:ilvl="6" w:tplc="54B65328">
      <w:numFmt w:val="bullet"/>
      <w:lvlText w:val="•"/>
      <w:lvlJc w:val="left"/>
      <w:pPr>
        <w:ind w:left="2210" w:hanging="164"/>
      </w:pPr>
      <w:rPr>
        <w:rFonts w:hint="default"/>
        <w:lang w:val="es-ES" w:eastAsia="en-US" w:bidi="ar-SA"/>
      </w:rPr>
    </w:lvl>
    <w:lvl w:ilvl="7" w:tplc="9586E052">
      <w:numFmt w:val="bullet"/>
      <w:lvlText w:val="•"/>
      <w:lvlJc w:val="left"/>
      <w:pPr>
        <w:ind w:left="2600" w:hanging="164"/>
      </w:pPr>
      <w:rPr>
        <w:rFonts w:hint="default"/>
        <w:lang w:val="es-ES" w:eastAsia="en-US" w:bidi="ar-SA"/>
      </w:rPr>
    </w:lvl>
    <w:lvl w:ilvl="8" w:tplc="6F08FCE0">
      <w:numFmt w:val="bullet"/>
      <w:lvlText w:val="•"/>
      <w:lvlJc w:val="left"/>
      <w:pPr>
        <w:ind w:left="2990" w:hanging="164"/>
      </w:pPr>
      <w:rPr>
        <w:rFonts w:hint="default"/>
        <w:lang w:val="es-ES" w:eastAsia="en-US" w:bidi="ar-SA"/>
      </w:rPr>
    </w:lvl>
  </w:abstractNum>
  <w:abstractNum w:abstractNumId="96">
    <w:nsid w:val="6F1303B5"/>
    <w:multiLevelType w:val="hybridMultilevel"/>
    <w:tmpl w:val="E23821C0"/>
    <w:lvl w:ilvl="0" w:tplc="21529DB0">
      <w:start w:val="1"/>
      <w:numFmt w:val="decimal"/>
      <w:lvlText w:val="%1."/>
      <w:lvlJc w:val="left"/>
      <w:pPr>
        <w:ind w:left="364" w:hanging="257"/>
      </w:pPr>
      <w:rPr>
        <w:rFonts w:ascii="Times New Roman" w:eastAsia="Times New Roman" w:hAnsi="Times New Roman" w:cs="Times New Roman" w:hint="default"/>
        <w:b w:val="0"/>
        <w:bCs w:val="0"/>
        <w:i w:val="0"/>
        <w:iCs w:val="0"/>
        <w:spacing w:val="0"/>
        <w:w w:val="99"/>
        <w:sz w:val="20"/>
        <w:szCs w:val="20"/>
        <w:lang w:val="es-ES" w:eastAsia="en-US" w:bidi="ar-SA"/>
      </w:rPr>
    </w:lvl>
    <w:lvl w:ilvl="1" w:tplc="FC920EF6">
      <w:numFmt w:val="bullet"/>
      <w:lvlText w:val="•"/>
      <w:lvlJc w:val="left"/>
      <w:pPr>
        <w:ind w:left="935" w:hanging="257"/>
      </w:pPr>
      <w:rPr>
        <w:rFonts w:hint="default"/>
        <w:lang w:val="es-ES" w:eastAsia="en-US" w:bidi="ar-SA"/>
      </w:rPr>
    </w:lvl>
    <w:lvl w:ilvl="2" w:tplc="42204646">
      <w:numFmt w:val="bullet"/>
      <w:lvlText w:val="•"/>
      <w:lvlJc w:val="left"/>
      <w:pPr>
        <w:ind w:left="1510" w:hanging="257"/>
      </w:pPr>
      <w:rPr>
        <w:rFonts w:hint="default"/>
        <w:lang w:val="es-ES" w:eastAsia="en-US" w:bidi="ar-SA"/>
      </w:rPr>
    </w:lvl>
    <w:lvl w:ilvl="3" w:tplc="7D2C955E">
      <w:numFmt w:val="bullet"/>
      <w:lvlText w:val="•"/>
      <w:lvlJc w:val="left"/>
      <w:pPr>
        <w:ind w:left="2085" w:hanging="257"/>
      </w:pPr>
      <w:rPr>
        <w:rFonts w:hint="default"/>
        <w:lang w:val="es-ES" w:eastAsia="en-US" w:bidi="ar-SA"/>
      </w:rPr>
    </w:lvl>
    <w:lvl w:ilvl="4" w:tplc="ABEAA0EC">
      <w:numFmt w:val="bullet"/>
      <w:lvlText w:val="•"/>
      <w:lvlJc w:val="left"/>
      <w:pPr>
        <w:ind w:left="2660" w:hanging="257"/>
      </w:pPr>
      <w:rPr>
        <w:rFonts w:hint="default"/>
        <w:lang w:val="es-ES" w:eastAsia="en-US" w:bidi="ar-SA"/>
      </w:rPr>
    </w:lvl>
    <w:lvl w:ilvl="5" w:tplc="06CCFC40">
      <w:numFmt w:val="bullet"/>
      <w:lvlText w:val="•"/>
      <w:lvlJc w:val="left"/>
      <w:pPr>
        <w:ind w:left="3235" w:hanging="257"/>
      </w:pPr>
      <w:rPr>
        <w:rFonts w:hint="default"/>
        <w:lang w:val="es-ES" w:eastAsia="en-US" w:bidi="ar-SA"/>
      </w:rPr>
    </w:lvl>
    <w:lvl w:ilvl="6" w:tplc="E9C6FD84">
      <w:numFmt w:val="bullet"/>
      <w:lvlText w:val="•"/>
      <w:lvlJc w:val="left"/>
      <w:pPr>
        <w:ind w:left="3810" w:hanging="257"/>
      </w:pPr>
      <w:rPr>
        <w:rFonts w:hint="default"/>
        <w:lang w:val="es-ES" w:eastAsia="en-US" w:bidi="ar-SA"/>
      </w:rPr>
    </w:lvl>
    <w:lvl w:ilvl="7" w:tplc="69569D44">
      <w:numFmt w:val="bullet"/>
      <w:lvlText w:val="•"/>
      <w:lvlJc w:val="left"/>
      <w:pPr>
        <w:ind w:left="4385" w:hanging="257"/>
      </w:pPr>
      <w:rPr>
        <w:rFonts w:hint="default"/>
        <w:lang w:val="es-ES" w:eastAsia="en-US" w:bidi="ar-SA"/>
      </w:rPr>
    </w:lvl>
    <w:lvl w:ilvl="8" w:tplc="D1FC5E68">
      <w:numFmt w:val="bullet"/>
      <w:lvlText w:val="•"/>
      <w:lvlJc w:val="left"/>
      <w:pPr>
        <w:ind w:left="4960" w:hanging="257"/>
      </w:pPr>
      <w:rPr>
        <w:rFonts w:hint="default"/>
        <w:lang w:val="es-ES" w:eastAsia="en-US" w:bidi="ar-SA"/>
      </w:rPr>
    </w:lvl>
  </w:abstractNum>
  <w:abstractNum w:abstractNumId="97">
    <w:nsid w:val="712971DA"/>
    <w:multiLevelType w:val="hybridMultilevel"/>
    <w:tmpl w:val="2AC6454C"/>
    <w:lvl w:ilvl="0" w:tplc="E9026EAA">
      <w:numFmt w:val="bullet"/>
      <w:lvlText w:val=""/>
      <w:lvlJc w:val="left"/>
      <w:pPr>
        <w:ind w:left="178" w:hanging="180"/>
      </w:pPr>
      <w:rPr>
        <w:rFonts w:ascii="Symbol" w:eastAsia="Symbol" w:hAnsi="Symbol" w:cs="Symbol" w:hint="default"/>
        <w:b w:val="0"/>
        <w:bCs w:val="0"/>
        <w:i w:val="0"/>
        <w:iCs w:val="0"/>
        <w:spacing w:val="0"/>
        <w:w w:val="99"/>
        <w:sz w:val="18"/>
        <w:szCs w:val="18"/>
        <w:lang w:val="es-ES" w:eastAsia="en-US" w:bidi="ar-SA"/>
      </w:rPr>
    </w:lvl>
    <w:lvl w:ilvl="1" w:tplc="D0A29724">
      <w:numFmt w:val="bullet"/>
      <w:lvlText w:val="•"/>
      <w:lvlJc w:val="left"/>
      <w:pPr>
        <w:ind w:left="404" w:hanging="180"/>
      </w:pPr>
      <w:rPr>
        <w:rFonts w:hint="default"/>
        <w:lang w:val="es-ES" w:eastAsia="en-US" w:bidi="ar-SA"/>
      </w:rPr>
    </w:lvl>
    <w:lvl w:ilvl="2" w:tplc="BD82CBB6">
      <w:numFmt w:val="bullet"/>
      <w:lvlText w:val="•"/>
      <w:lvlJc w:val="left"/>
      <w:pPr>
        <w:ind w:left="629" w:hanging="180"/>
      </w:pPr>
      <w:rPr>
        <w:rFonts w:hint="default"/>
        <w:lang w:val="es-ES" w:eastAsia="en-US" w:bidi="ar-SA"/>
      </w:rPr>
    </w:lvl>
    <w:lvl w:ilvl="3" w:tplc="BF8CD850">
      <w:numFmt w:val="bullet"/>
      <w:lvlText w:val="•"/>
      <w:lvlJc w:val="left"/>
      <w:pPr>
        <w:ind w:left="854" w:hanging="180"/>
      </w:pPr>
      <w:rPr>
        <w:rFonts w:hint="default"/>
        <w:lang w:val="es-ES" w:eastAsia="en-US" w:bidi="ar-SA"/>
      </w:rPr>
    </w:lvl>
    <w:lvl w:ilvl="4" w:tplc="F1783F0E">
      <w:numFmt w:val="bullet"/>
      <w:lvlText w:val="•"/>
      <w:lvlJc w:val="left"/>
      <w:pPr>
        <w:ind w:left="1078" w:hanging="180"/>
      </w:pPr>
      <w:rPr>
        <w:rFonts w:hint="default"/>
        <w:lang w:val="es-ES" w:eastAsia="en-US" w:bidi="ar-SA"/>
      </w:rPr>
    </w:lvl>
    <w:lvl w:ilvl="5" w:tplc="7E6C6856">
      <w:numFmt w:val="bullet"/>
      <w:lvlText w:val="•"/>
      <w:lvlJc w:val="left"/>
      <w:pPr>
        <w:ind w:left="1303" w:hanging="180"/>
      </w:pPr>
      <w:rPr>
        <w:rFonts w:hint="default"/>
        <w:lang w:val="es-ES" w:eastAsia="en-US" w:bidi="ar-SA"/>
      </w:rPr>
    </w:lvl>
    <w:lvl w:ilvl="6" w:tplc="060AFDE2">
      <w:numFmt w:val="bullet"/>
      <w:lvlText w:val="•"/>
      <w:lvlJc w:val="left"/>
      <w:pPr>
        <w:ind w:left="1528" w:hanging="180"/>
      </w:pPr>
      <w:rPr>
        <w:rFonts w:hint="default"/>
        <w:lang w:val="es-ES" w:eastAsia="en-US" w:bidi="ar-SA"/>
      </w:rPr>
    </w:lvl>
    <w:lvl w:ilvl="7" w:tplc="5EFC3CF2">
      <w:numFmt w:val="bullet"/>
      <w:lvlText w:val="•"/>
      <w:lvlJc w:val="left"/>
      <w:pPr>
        <w:ind w:left="1752" w:hanging="180"/>
      </w:pPr>
      <w:rPr>
        <w:rFonts w:hint="default"/>
        <w:lang w:val="es-ES" w:eastAsia="en-US" w:bidi="ar-SA"/>
      </w:rPr>
    </w:lvl>
    <w:lvl w:ilvl="8" w:tplc="6B528868">
      <w:numFmt w:val="bullet"/>
      <w:lvlText w:val="•"/>
      <w:lvlJc w:val="left"/>
      <w:pPr>
        <w:ind w:left="1977" w:hanging="180"/>
      </w:pPr>
      <w:rPr>
        <w:rFonts w:hint="default"/>
        <w:lang w:val="es-ES" w:eastAsia="en-US" w:bidi="ar-SA"/>
      </w:rPr>
    </w:lvl>
  </w:abstractNum>
  <w:abstractNum w:abstractNumId="98">
    <w:nsid w:val="714816E2"/>
    <w:multiLevelType w:val="hybridMultilevel"/>
    <w:tmpl w:val="072EED6C"/>
    <w:lvl w:ilvl="0" w:tplc="D9122EB0">
      <w:numFmt w:val="bullet"/>
      <w:lvlText w:val=""/>
      <w:lvlJc w:val="left"/>
      <w:pPr>
        <w:ind w:left="467" w:hanging="360"/>
      </w:pPr>
      <w:rPr>
        <w:rFonts w:ascii="Symbol" w:eastAsia="Symbol" w:hAnsi="Symbol" w:cs="Symbol" w:hint="default"/>
        <w:b w:val="0"/>
        <w:bCs w:val="0"/>
        <w:i w:val="0"/>
        <w:iCs w:val="0"/>
        <w:spacing w:val="0"/>
        <w:w w:val="100"/>
        <w:sz w:val="24"/>
        <w:szCs w:val="24"/>
        <w:lang w:val="es-ES" w:eastAsia="en-US" w:bidi="ar-SA"/>
      </w:rPr>
    </w:lvl>
    <w:lvl w:ilvl="1" w:tplc="8E0CE354">
      <w:numFmt w:val="bullet"/>
      <w:lvlText w:val="•"/>
      <w:lvlJc w:val="left"/>
      <w:pPr>
        <w:ind w:left="1556" w:hanging="360"/>
      </w:pPr>
      <w:rPr>
        <w:rFonts w:hint="default"/>
        <w:lang w:val="es-ES" w:eastAsia="en-US" w:bidi="ar-SA"/>
      </w:rPr>
    </w:lvl>
    <w:lvl w:ilvl="2" w:tplc="B63EE734">
      <w:numFmt w:val="bullet"/>
      <w:lvlText w:val="•"/>
      <w:lvlJc w:val="left"/>
      <w:pPr>
        <w:ind w:left="2652" w:hanging="360"/>
      </w:pPr>
      <w:rPr>
        <w:rFonts w:hint="default"/>
        <w:lang w:val="es-ES" w:eastAsia="en-US" w:bidi="ar-SA"/>
      </w:rPr>
    </w:lvl>
    <w:lvl w:ilvl="3" w:tplc="597AF25E">
      <w:numFmt w:val="bullet"/>
      <w:lvlText w:val="•"/>
      <w:lvlJc w:val="left"/>
      <w:pPr>
        <w:ind w:left="3748" w:hanging="360"/>
      </w:pPr>
      <w:rPr>
        <w:rFonts w:hint="default"/>
        <w:lang w:val="es-ES" w:eastAsia="en-US" w:bidi="ar-SA"/>
      </w:rPr>
    </w:lvl>
    <w:lvl w:ilvl="4" w:tplc="91CA92D2">
      <w:numFmt w:val="bullet"/>
      <w:lvlText w:val="•"/>
      <w:lvlJc w:val="left"/>
      <w:pPr>
        <w:ind w:left="4845" w:hanging="360"/>
      </w:pPr>
      <w:rPr>
        <w:rFonts w:hint="default"/>
        <w:lang w:val="es-ES" w:eastAsia="en-US" w:bidi="ar-SA"/>
      </w:rPr>
    </w:lvl>
    <w:lvl w:ilvl="5" w:tplc="FA4CE710">
      <w:numFmt w:val="bullet"/>
      <w:lvlText w:val="•"/>
      <w:lvlJc w:val="left"/>
      <w:pPr>
        <w:ind w:left="5941" w:hanging="360"/>
      </w:pPr>
      <w:rPr>
        <w:rFonts w:hint="default"/>
        <w:lang w:val="es-ES" w:eastAsia="en-US" w:bidi="ar-SA"/>
      </w:rPr>
    </w:lvl>
    <w:lvl w:ilvl="6" w:tplc="D10E8576">
      <w:numFmt w:val="bullet"/>
      <w:lvlText w:val="•"/>
      <w:lvlJc w:val="left"/>
      <w:pPr>
        <w:ind w:left="7037" w:hanging="360"/>
      </w:pPr>
      <w:rPr>
        <w:rFonts w:hint="default"/>
        <w:lang w:val="es-ES" w:eastAsia="en-US" w:bidi="ar-SA"/>
      </w:rPr>
    </w:lvl>
    <w:lvl w:ilvl="7" w:tplc="AA82F074">
      <w:numFmt w:val="bullet"/>
      <w:lvlText w:val="•"/>
      <w:lvlJc w:val="left"/>
      <w:pPr>
        <w:ind w:left="8134" w:hanging="360"/>
      </w:pPr>
      <w:rPr>
        <w:rFonts w:hint="default"/>
        <w:lang w:val="es-ES" w:eastAsia="en-US" w:bidi="ar-SA"/>
      </w:rPr>
    </w:lvl>
    <w:lvl w:ilvl="8" w:tplc="3B62A002">
      <w:numFmt w:val="bullet"/>
      <w:lvlText w:val="•"/>
      <w:lvlJc w:val="left"/>
      <w:pPr>
        <w:ind w:left="9230" w:hanging="360"/>
      </w:pPr>
      <w:rPr>
        <w:rFonts w:hint="default"/>
        <w:lang w:val="es-ES" w:eastAsia="en-US" w:bidi="ar-SA"/>
      </w:rPr>
    </w:lvl>
  </w:abstractNum>
  <w:abstractNum w:abstractNumId="99">
    <w:nsid w:val="72004AB2"/>
    <w:multiLevelType w:val="hybridMultilevel"/>
    <w:tmpl w:val="261EAA20"/>
    <w:lvl w:ilvl="0" w:tplc="A9582B78">
      <w:start w:val="1"/>
      <w:numFmt w:val="bullet"/>
      <w:lvlText w:val="-"/>
      <w:lvlJc w:val="left"/>
      <w:pPr>
        <w:ind w:left="720" w:hanging="360"/>
      </w:pPr>
      <w:rPr>
        <w:rFonts w:ascii="Times New Roman" w:eastAsia="Times New Roman" w:hAnsi="Times New Roman"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00">
    <w:nsid w:val="735D061D"/>
    <w:multiLevelType w:val="multilevel"/>
    <w:tmpl w:val="FEB04C32"/>
    <w:lvl w:ilvl="0">
      <w:start w:val="1"/>
      <w:numFmt w:val="decimal"/>
      <w:lvlText w:val="%1.0"/>
      <w:lvlJc w:val="left"/>
      <w:pPr>
        <w:ind w:left="720" w:hanging="720"/>
      </w:pPr>
      <w:rPr>
        <w:rFonts w:hint="default"/>
        <w:i w: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01">
    <w:nsid w:val="75C601AA"/>
    <w:multiLevelType w:val="multilevel"/>
    <w:tmpl w:val="61D24100"/>
    <w:lvl w:ilvl="0">
      <w:start w:val="5"/>
      <w:numFmt w:val="decimal"/>
      <w:lvlText w:val="%1"/>
      <w:lvlJc w:val="left"/>
      <w:pPr>
        <w:ind w:left="1152" w:hanging="432"/>
      </w:pPr>
      <w:rPr>
        <w:rFonts w:hint="default"/>
        <w:lang w:val="es-ES" w:eastAsia="en-US" w:bidi="ar-SA"/>
      </w:rPr>
    </w:lvl>
    <w:lvl w:ilvl="1">
      <w:start w:val="1"/>
      <w:numFmt w:val="decimal"/>
      <w:lvlText w:val="%1.%2."/>
      <w:lvlJc w:val="left"/>
      <w:pPr>
        <w:ind w:left="1152" w:hanging="432"/>
      </w:pPr>
      <w:rPr>
        <w:rFonts w:ascii="Times New Roman" w:eastAsia="Times New Roman" w:hAnsi="Times New Roman" w:cs="Times New Roman" w:hint="default"/>
        <w:b/>
        <w:bCs/>
        <w:i w:val="0"/>
        <w:iCs w:val="0"/>
        <w:spacing w:val="0"/>
        <w:w w:val="100"/>
        <w:sz w:val="26"/>
        <w:szCs w:val="26"/>
        <w:lang w:val="es-ES" w:eastAsia="en-US" w:bidi="ar-SA"/>
      </w:rPr>
    </w:lvl>
    <w:lvl w:ilvl="2">
      <w:start w:val="1"/>
      <w:numFmt w:val="decimal"/>
      <w:lvlText w:val="%1.%2.%3."/>
      <w:lvlJc w:val="left"/>
      <w:pPr>
        <w:ind w:left="1800" w:hanging="720"/>
      </w:pPr>
      <w:rPr>
        <w:rFonts w:ascii="Times New Roman" w:eastAsia="Times New Roman" w:hAnsi="Times New Roman" w:cs="Times New Roman" w:hint="default"/>
        <w:b/>
        <w:bCs/>
        <w:i w:val="0"/>
        <w:iCs w:val="0"/>
        <w:spacing w:val="0"/>
        <w:w w:val="99"/>
        <w:sz w:val="26"/>
        <w:szCs w:val="26"/>
        <w:lang w:val="es-ES" w:eastAsia="en-US" w:bidi="ar-SA"/>
      </w:rPr>
    </w:lvl>
    <w:lvl w:ilvl="3">
      <w:numFmt w:val="bullet"/>
      <w:lvlText w:val="•"/>
      <w:lvlJc w:val="left"/>
      <w:pPr>
        <w:ind w:left="3640" w:hanging="720"/>
      </w:pPr>
      <w:rPr>
        <w:rFonts w:hint="default"/>
        <w:lang w:val="es-ES" w:eastAsia="en-US" w:bidi="ar-SA"/>
      </w:rPr>
    </w:lvl>
    <w:lvl w:ilvl="4">
      <w:numFmt w:val="bullet"/>
      <w:lvlText w:val="•"/>
      <w:lvlJc w:val="left"/>
      <w:pPr>
        <w:ind w:left="4560" w:hanging="720"/>
      </w:pPr>
      <w:rPr>
        <w:rFonts w:hint="default"/>
        <w:lang w:val="es-ES" w:eastAsia="en-US" w:bidi="ar-SA"/>
      </w:rPr>
    </w:lvl>
    <w:lvl w:ilvl="5">
      <w:numFmt w:val="bullet"/>
      <w:lvlText w:val="•"/>
      <w:lvlJc w:val="left"/>
      <w:pPr>
        <w:ind w:left="5480" w:hanging="720"/>
      </w:pPr>
      <w:rPr>
        <w:rFonts w:hint="default"/>
        <w:lang w:val="es-ES" w:eastAsia="en-US" w:bidi="ar-SA"/>
      </w:rPr>
    </w:lvl>
    <w:lvl w:ilvl="6">
      <w:numFmt w:val="bullet"/>
      <w:lvlText w:val="•"/>
      <w:lvlJc w:val="left"/>
      <w:pPr>
        <w:ind w:left="6400" w:hanging="720"/>
      </w:pPr>
      <w:rPr>
        <w:rFonts w:hint="default"/>
        <w:lang w:val="es-ES" w:eastAsia="en-US" w:bidi="ar-SA"/>
      </w:rPr>
    </w:lvl>
    <w:lvl w:ilvl="7">
      <w:numFmt w:val="bullet"/>
      <w:lvlText w:val="•"/>
      <w:lvlJc w:val="left"/>
      <w:pPr>
        <w:ind w:left="7320" w:hanging="720"/>
      </w:pPr>
      <w:rPr>
        <w:rFonts w:hint="default"/>
        <w:lang w:val="es-ES" w:eastAsia="en-US" w:bidi="ar-SA"/>
      </w:rPr>
    </w:lvl>
    <w:lvl w:ilvl="8">
      <w:numFmt w:val="bullet"/>
      <w:lvlText w:val="•"/>
      <w:lvlJc w:val="left"/>
      <w:pPr>
        <w:ind w:left="8240" w:hanging="720"/>
      </w:pPr>
      <w:rPr>
        <w:rFonts w:hint="default"/>
        <w:lang w:val="es-ES" w:eastAsia="en-US" w:bidi="ar-SA"/>
      </w:rPr>
    </w:lvl>
  </w:abstractNum>
  <w:abstractNum w:abstractNumId="102">
    <w:nsid w:val="76044D68"/>
    <w:multiLevelType w:val="hybridMultilevel"/>
    <w:tmpl w:val="CE0071F4"/>
    <w:lvl w:ilvl="0" w:tplc="30A4677C">
      <w:start w:val="9"/>
      <w:numFmt w:val="lowerLetter"/>
      <w:lvlText w:val="%1."/>
      <w:lvlJc w:val="left"/>
      <w:pPr>
        <w:ind w:left="780" w:hanging="361"/>
      </w:pPr>
      <w:rPr>
        <w:rFonts w:ascii="Trebuchet MS" w:eastAsia="Trebuchet MS" w:hAnsi="Trebuchet MS" w:cs="Trebuchet MS" w:hint="default"/>
        <w:b w:val="0"/>
        <w:bCs w:val="0"/>
        <w:i w:val="0"/>
        <w:iCs w:val="0"/>
        <w:spacing w:val="0"/>
        <w:w w:val="80"/>
        <w:sz w:val="22"/>
        <w:szCs w:val="22"/>
        <w:lang w:val="es-ES" w:eastAsia="en-US" w:bidi="ar-SA"/>
      </w:rPr>
    </w:lvl>
    <w:lvl w:ilvl="1" w:tplc="716010FE">
      <w:numFmt w:val="bullet"/>
      <w:lvlText w:val="•"/>
      <w:lvlJc w:val="left"/>
      <w:pPr>
        <w:ind w:left="1770" w:hanging="361"/>
      </w:pPr>
      <w:rPr>
        <w:rFonts w:hint="default"/>
        <w:lang w:val="es-ES" w:eastAsia="en-US" w:bidi="ar-SA"/>
      </w:rPr>
    </w:lvl>
    <w:lvl w:ilvl="2" w:tplc="249029F6">
      <w:numFmt w:val="bullet"/>
      <w:lvlText w:val="•"/>
      <w:lvlJc w:val="left"/>
      <w:pPr>
        <w:ind w:left="2761" w:hanging="361"/>
      </w:pPr>
      <w:rPr>
        <w:rFonts w:hint="default"/>
        <w:lang w:val="es-ES" w:eastAsia="en-US" w:bidi="ar-SA"/>
      </w:rPr>
    </w:lvl>
    <w:lvl w:ilvl="3" w:tplc="45A2BE12">
      <w:numFmt w:val="bullet"/>
      <w:lvlText w:val="•"/>
      <w:lvlJc w:val="left"/>
      <w:pPr>
        <w:ind w:left="3752" w:hanging="361"/>
      </w:pPr>
      <w:rPr>
        <w:rFonts w:hint="default"/>
        <w:lang w:val="es-ES" w:eastAsia="en-US" w:bidi="ar-SA"/>
      </w:rPr>
    </w:lvl>
    <w:lvl w:ilvl="4" w:tplc="44EA52B6">
      <w:numFmt w:val="bullet"/>
      <w:lvlText w:val="•"/>
      <w:lvlJc w:val="left"/>
      <w:pPr>
        <w:ind w:left="4743" w:hanging="361"/>
      </w:pPr>
      <w:rPr>
        <w:rFonts w:hint="default"/>
        <w:lang w:val="es-ES" w:eastAsia="en-US" w:bidi="ar-SA"/>
      </w:rPr>
    </w:lvl>
    <w:lvl w:ilvl="5" w:tplc="6ABAD76C">
      <w:numFmt w:val="bullet"/>
      <w:lvlText w:val="•"/>
      <w:lvlJc w:val="left"/>
      <w:pPr>
        <w:ind w:left="5734" w:hanging="361"/>
      </w:pPr>
      <w:rPr>
        <w:rFonts w:hint="default"/>
        <w:lang w:val="es-ES" w:eastAsia="en-US" w:bidi="ar-SA"/>
      </w:rPr>
    </w:lvl>
    <w:lvl w:ilvl="6" w:tplc="E8188C56">
      <w:numFmt w:val="bullet"/>
      <w:lvlText w:val="•"/>
      <w:lvlJc w:val="left"/>
      <w:pPr>
        <w:ind w:left="6724" w:hanging="361"/>
      </w:pPr>
      <w:rPr>
        <w:rFonts w:hint="default"/>
        <w:lang w:val="es-ES" w:eastAsia="en-US" w:bidi="ar-SA"/>
      </w:rPr>
    </w:lvl>
    <w:lvl w:ilvl="7" w:tplc="6A64DF46">
      <w:numFmt w:val="bullet"/>
      <w:lvlText w:val="•"/>
      <w:lvlJc w:val="left"/>
      <w:pPr>
        <w:ind w:left="7715" w:hanging="361"/>
      </w:pPr>
      <w:rPr>
        <w:rFonts w:hint="default"/>
        <w:lang w:val="es-ES" w:eastAsia="en-US" w:bidi="ar-SA"/>
      </w:rPr>
    </w:lvl>
    <w:lvl w:ilvl="8" w:tplc="19482162">
      <w:numFmt w:val="bullet"/>
      <w:lvlText w:val="•"/>
      <w:lvlJc w:val="left"/>
      <w:pPr>
        <w:ind w:left="8706" w:hanging="361"/>
      </w:pPr>
      <w:rPr>
        <w:rFonts w:hint="default"/>
        <w:lang w:val="es-ES" w:eastAsia="en-US" w:bidi="ar-SA"/>
      </w:rPr>
    </w:lvl>
  </w:abstractNum>
  <w:abstractNum w:abstractNumId="103">
    <w:nsid w:val="776F364D"/>
    <w:multiLevelType w:val="hybridMultilevel"/>
    <w:tmpl w:val="EB42E322"/>
    <w:lvl w:ilvl="0" w:tplc="48763F2A">
      <w:numFmt w:val="bullet"/>
      <w:lvlText w:val=""/>
      <w:lvlJc w:val="left"/>
      <w:pPr>
        <w:ind w:left="471" w:hanging="360"/>
      </w:pPr>
      <w:rPr>
        <w:rFonts w:ascii="Symbol" w:eastAsia="Symbol" w:hAnsi="Symbol" w:cs="Symbol" w:hint="default"/>
        <w:b w:val="0"/>
        <w:bCs w:val="0"/>
        <w:i w:val="0"/>
        <w:iCs w:val="0"/>
        <w:spacing w:val="0"/>
        <w:w w:val="100"/>
        <w:sz w:val="22"/>
        <w:szCs w:val="22"/>
        <w:lang w:val="es-ES" w:eastAsia="en-US" w:bidi="ar-SA"/>
      </w:rPr>
    </w:lvl>
    <w:lvl w:ilvl="1" w:tplc="9F5030FC">
      <w:numFmt w:val="bullet"/>
      <w:lvlText w:val="•"/>
      <w:lvlJc w:val="left"/>
      <w:pPr>
        <w:ind w:left="1115" w:hanging="360"/>
      </w:pPr>
      <w:rPr>
        <w:rFonts w:hint="default"/>
        <w:lang w:val="es-ES" w:eastAsia="en-US" w:bidi="ar-SA"/>
      </w:rPr>
    </w:lvl>
    <w:lvl w:ilvl="2" w:tplc="9424C9AC">
      <w:numFmt w:val="bullet"/>
      <w:lvlText w:val="•"/>
      <w:lvlJc w:val="left"/>
      <w:pPr>
        <w:ind w:left="1750" w:hanging="360"/>
      </w:pPr>
      <w:rPr>
        <w:rFonts w:hint="default"/>
        <w:lang w:val="es-ES" w:eastAsia="en-US" w:bidi="ar-SA"/>
      </w:rPr>
    </w:lvl>
    <w:lvl w:ilvl="3" w:tplc="46EADC50">
      <w:numFmt w:val="bullet"/>
      <w:lvlText w:val="•"/>
      <w:lvlJc w:val="left"/>
      <w:pPr>
        <w:ind w:left="2385" w:hanging="360"/>
      </w:pPr>
      <w:rPr>
        <w:rFonts w:hint="default"/>
        <w:lang w:val="es-ES" w:eastAsia="en-US" w:bidi="ar-SA"/>
      </w:rPr>
    </w:lvl>
    <w:lvl w:ilvl="4" w:tplc="888621E2">
      <w:numFmt w:val="bullet"/>
      <w:lvlText w:val="•"/>
      <w:lvlJc w:val="left"/>
      <w:pPr>
        <w:ind w:left="3020" w:hanging="360"/>
      </w:pPr>
      <w:rPr>
        <w:rFonts w:hint="default"/>
        <w:lang w:val="es-ES" w:eastAsia="en-US" w:bidi="ar-SA"/>
      </w:rPr>
    </w:lvl>
    <w:lvl w:ilvl="5" w:tplc="21C03AEA">
      <w:numFmt w:val="bullet"/>
      <w:lvlText w:val="•"/>
      <w:lvlJc w:val="left"/>
      <w:pPr>
        <w:ind w:left="3655" w:hanging="360"/>
      </w:pPr>
      <w:rPr>
        <w:rFonts w:hint="default"/>
        <w:lang w:val="es-ES" w:eastAsia="en-US" w:bidi="ar-SA"/>
      </w:rPr>
    </w:lvl>
    <w:lvl w:ilvl="6" w:tplc="AD007F0C">
      <w:numFmt w:val="bullet"/>
      <w:lvlText w:val="•"/>
      <w:lvlJc w:val="left"/>
      <w:pPr>
        <w:ind w:left="4290" w:hanging="360"/>
      </w:pPr>
      <w:rPr>
        <w:rFonts w:hint="default"/>
        <w:lang w:val="es-ES" w:eastAsia="en-US" w:bidi="ar-SA"/>
      </w:rPr>
    </w:lvl>
    <w:lvl w:ilvl="7" w:tplc="5D9A6498">
      <w:numFmt w:val="bullet"/>
      <w:lvlText w:val="•"/>
      <w:lvlJc w:val="left"/>
      <w:pPr>
        <w:ind w:left="4925" w:hanging="360"/>
      </w:pPr>
      <w:rPr>
        <w:rFonts w:hint="default"/>
        <w:lang w:val="es-ES" w:eastAsia="en-US" w:bidi="ar-SA"/>
      </w:rPr>
    </w:lvl>
    <w:lvl w:ilvl="8" w:tplc="9670E5CC">
      <w:numFmt w:val="bullet"/>
      <w:lvlText w:val="•"/>
      <w:lvlJc w:val="left"/>
      <w:pPr>
        <w:ind w:left="5560" w:hanging="360"/>
      </w:pPr>
      <w:rPr>
        <w:rFonts w:hint="default"/>
        <w:lang w:val="es-ES" w:eastAsia="en-US" w:bidi="ar-SA"/>
      </w:rPr>
    </w:lvl>
  </w:abstractNum>
  <w:abstractNum w:abstractNumId="104">
    <w:nsid w:val="77AA752E"/>
    <w:multiLevelType w:val="hybridMultilevel"/>
    <w:tmpl w:val="7A1C27DE"/>
    <w:lvl w:ilvl="0" w:tplc="C534E9AA">
      <w:start w:val="1"/>
      <w:numFmt w:val="decimal"/>
      <w:lvlText w:val="%1."/>
      <w:lvlJc w:val="left"/>
      <w:pPr>
        <w:ind w:left="364" w:hanging="257"/>
      </w:pPr>
      <w:rPr>
        <w:rFonts w:ascii="Times New Roman" w:eastAsia="Times New Roman" w:hAnsi="Times New Roman" w:cs="Times New Roman" w:hint="default"/>
        <w:b w:val="0"/>
        <w:bCs w:val="0"/>
        <w:i w:val="0"/>
        <w:iCs w:val="0"/>
        <w:spacing w:val="0"/>
        <w:w w:val="99"/>
        <w:sz w:val="20"/>
        <w:szCs w:val="20"/>
        <w:lang w:val="es-ES" w:eastAsia="en-US" w:bidi="ar-SA"/>
      </w:rPr>
    </w:lvl>
    <w:lvl w:ilvl="1" w:tplc="E7427452">
      <w:numFmt w:val="bullet"/>
      <w:lvlText w:val="•"/>
      <w:lvlJc w:val="left"/>
      <w:pPr>
        <w:ind w:left="935" w:hanging="257"/>
      </w:pPr>
      <w:rPr>
        <w:rFonts w:hint="default"/>
        <w:lang w:val="es-ES" w:eastAsia="en-US" w:bidi="ar-SA"/>
      </w:rPr>
    </w:lvl>
    <w:lvl w:ilvl="2" w:tplc="CEC860E2">
      <w:numFmt w:val="bullet"/>
      <w:lvlText w:val="•"/>
      <w:lvlJc w:val="left"/>
      <w:pPr>
        <w:ind w:left="1510" w:hanging="257"/>
      </w:pPr>
      <w:rPr>
        <w:rFonts w:hint="default"/>
        <w:lang w:val="es-ES" w:eastAsia="en-US" w:bidi="ar-SA"/>
      </w:rPr>
    </w:lvl>
    <w:lvl w:ilvl="3" w:tplc="59F0A99A">
      <w:numFmt w:val="bullet"/>
      <w:lvlText w:val="•"/>
      <w:lvlJc w:val="left"/>
      <w:pPr>
        <w:ind w:left="2085" w:hanging="257"/>
      </w:pPr>
      <w:rPr>
        <w:rFonts w:hint="default"/>
        <w:lang w:val="es-ES" w:eastAsia="en-US" w:bidi="ar-SA"/>
      </w:rPr>
    </w:lvl>
    <w:lvl w:ilvl="4" w:tplc="00F04ED4">
      <w:numFmt w:val="bullet"/>
      <w:lvlText w:val="•"/>
      <w:lvlJc w:val="left"/>
      <w:pPr>
        <w:ind w:left="2660" w:hanging="257"/>
      </w:pPr>
      <w:rPr>
        <w:rFonts w:hint="default"/>
        <w:lang w:val="es-ES" w:eastAsia="en-US" w:bidi="ar-SA"/>
      </w:rPr>
    </w:lvl>
    <w:lvl w:ilvl="5" w:tplc="9BF20ABC">
      <w:numFmt w:val="bullet"/>
      <w:lvlText w:val="•"/>
      <w:lvlJc w:val="left"/>
      <w:pPr>
        <w:ind w:left="3235" w:hanging="257"/>
      </w:pPr>
      <w:rPr>
        <w:rFonts w:hint="default"/>
        <w:lang w:val="es-ES" w:eastAsia="en-US" w:bidi="ar-SA"/>
      </w:rPr>
    </w:lvl>
    <w:lvl w:ilvl="6" w:tplc="1EF629CE">
      <w:numFmt w:val="bullet"/>
      <w:lvlText w:val="•"/>
      <w:lvlJc w:val="left"/>
      <w:pPr>
        <w:ind w:left="3810" w:hanging="257"/>
      </w:pPr>
      <w:rPr>
        <w:rFonts w:hint="default"/>
        <w:lang w:val="es-ES" w:eastAsia="en-US" w:bidi="ar-SA"/>
      </w:rPr>
    </w:lvl>
    <w:lvl w:ilvl="7" w:tplc="0E60E260">
      <w:numFmt w:val="bullet"/>
      <w:lvlText w:val="•"/>
      <w:lvlJc w:val="left"/>
      <w:pPr>
        <w:ind w:left="4385" w:hanging="257"/>
      </w:pPr>
      <w:rPr>
        <w:rFonts w:hint="default"/>
        <w:lang w:val="es-ES" w:eastAsia="en-US" w:bidi="ar-SA"/>
      </w:rPr>
    </w:lvl>
    <w:lvl w:ilvl="8" w:tplc="0980C3EE">
      <w:numFmt w:val="bullet"/>
      <w:lvlText w:val="•"/>
      <w:lvlJc w:val="left"/>
      <w:pPr>
        <w:ind w:left="4960" w:hanging="257"/>
      </w:pPr>
      <w:rPr>
        <w:rFonts w:hint="default"/>
        <w:lang w:val="es-ES" w:eastAsia="en-US" w:bidi="ar-SA"/>
      </w:rPr>
    </w:lvl>
  </w:abstractNum>
  <w:abstractNum w:abstractNumId="105">
    <w:nsid w:val="786E64EF"/>
    <w:multiLevelType w:val="hybridMultilevel"/>
    <w:tmpl w:val="D368B376"/>
    <w:lvl w:ilvl="0" w:tplc="5B60ED5A">
      <w:numFmt w:val="bullet"/>
      <w:lvlText w:val=""/>
      <w:lvlJc w:val="left"/>
      <w:pPr>
        <w:ind w:left="178" w:hanging="180"/>
      </w:pPr>
      <w:rPr>
        <w:rFonts w:ascii="Symbol" w:eastAsia="Symbol" w:hAnsi="Symbol" w:cs="Symbol" w:hint="default"/>
        <w:b w:val="0"/>
        <w:bCs w:val="0"/>
        <w:i w:val="0"/>
        <w:iCs w:val="0"/>
        <w:spacing w:val="0"/>
        <w:w w:val="100"/>
        <w:sz w:val="18"/>
        <w:szCs w:val="18"/>
        <w:lang w:val="es-ES" w:eastAsia="en-US" w:bidi="ar-SA"/>
      </w:rPr>
    </w:lvl>
    <w:lvl w:ilvl="1" w:tplc="340C3756">
      <w:numFmt w:val="bullet"/>
      <w:lvlText w:val=""/>
      <w:lvlJc w:val="left"/>
      <w:pPr>
        <w:ind w:left="269" w:hanging="164"/>
      </w:pPr>
      <w:rPr>
        <w:rFonts w:ascii="Symbol" w:eastAsia="Symbol" w:hAnsi="Symbol" w:cs="Symbol" w:hint="default"/>
        <w:b w:val="0"/>
        <w:bCs w:val="0"/>
        <w:i w:val="0"/>
        <w:iCs w:val="0"/>
        <w:spacing w:val="0"/>
        <w:w w:val="100"/>
        <w:sz w:val="18"/>
        <w:szCs w:val="18"/>
        <w:lang w:val="es-ES" w:eastAsia="en-US" w:bidi="ar-SA"/>
      </w:rPr>
    </w:lvl>
    <w:lvl w:ilvl="2" w:tplc="567E98B6">
      <w:numFmt w:val="bullet"/>
      <w:lvlText w:val="•"/>
      <w:lvlJc w:val="left"/>
      <w:pPr>
        <w:ind w:left="500" w:hanging="164"/>
      </w:pPr>
      <w:rPr>
        <w:rFonts w:hint="default"/>
        <w:lang w:val="es-ES" w:eastAsia="en-US" w:bidi="ar-SA"/>
      </w:rPr>
    </w:lvl>
    <w:lvl w:ilvl="3" w:tplc="FF8C22DA">
      <w:numFmt w:val="bullet"/>
      <w:lvlText w:val="•"/>
      <w:lvlJc w:val="left"/>
      <w:pPr>
        <w:ind w:left="741" w:hanging="164"/>
      </w:pPr>
      <w:rPr>
        <w:rFonts w:hint="default"/>
        <w:lang w:val="es-ES" w:eastAsia="en-US" w:bidi="ar-SA"/>
      </w:rPr>
    </w:lvl>
    <w:lvl w:ilvl="4" w:tplc="5B3C6CA0">
      <w:numFmt w:val="bullet"/>
      <w:lvlText w:val="•"/>
      <w:lvlJc w:val="left"/>
      <w:pPr>
        <w:ind w:left="982" w:hanging="164"/>
      </w:pPr>
      <w:rPr>
        <w:rFonts w:hint="default"/>
        <w:lang w:val="es-ES" w:eastAsia="en-US" w:bidi="ar-SA"/>
      </w:rPr>
    </w:lvl>
    <w:lvl w:ilvl="5" w:tplc="BD2E1A2C">
      <w:numFmt w:val="bullet"/>
      <w:lvlText w:val="•"/>
      <w:lvlJc w:val="left"/>
      <w:pPr>
        <w:ind w:left="1223" w:hanging="164"/>
      </w:pPr>
      <w:rPr>
        <w:rFonts w:hint="default"/>
        <w:lang w:val="es-ES" w:eastAsia="en-US" w:bidi="ar-SA"/>
      </w:rPr>
    </w:lvl>
    <w:lvl w:ilvl="6" w:tplc="85A242A4">
      <w:numFmt w:val="bullet"/>
      <w:lvlText w:val="•"/>
      <w:lvlJc w:val="left"/>
      <w:pPr>
        <w:ind w:left="1463" w:hanging="164"/>
      </w:pPr>
      <w:rPr>
        <w:rFonts w:hint="default"/>
        <w:lang w:val="es-ES" w:eastAsia="en-US" w:bidi="ar-SA"/>
      </w:rPr>
    </w:lvl>
    <w:lvl w:ilvl="7" w:tplc="0AD63080">
      <w:numFmt w:val="bullet"/>
      <w:lvlText w:val="•"/>
      <w:lvlJc w:val="left"/>
      <w:pPr>
        <w:ind w:left="1704" w:hanging="164"/>
      </w:pPr>
      <w:rPr>
        <w:rFonts w:hint="default"/>
        <w:lang w:val="es-ES" w:eastAsia="en-US" w:bidi="ar-SA"/>
      </w:rPr>
    </w:lvl>
    <w:lvl w:ilvl="8" w:tplc="2D70980E">
      <w:numFmt w:val="bullet"/>
      <w:lvlText w:val="•"/>
      <w:lvlJc w:val="left"/>
      <w:pPr>
        <w:ind w:left="1945" w:hanging="164"/>
      </w:pPr>
      <w:rPr>
        <w:rFonts w:hint="default"/>
        <w:lang w:val="es-ES" w:eastAsia="en-US" w:bidi="ar-SA"/>
      </w:rPr>
    </w:lvl>
  </w:abstractNum>
  <w:abstractNum w:abstractNumId="106">
    <w:nsid w:val="7B8F670D"/>
    <w:multiLevelType w:val="hybridMultilevel"/>
    <w:tmpl w:val="3EB27D04"/>
    <w:lvl w:ilvl="0" w:tplc="A80EC666">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B67C4C7C">
      <w:numFmt w:val="bullet"/>
      <w:lvlText w:val="•"/>
      <w:lvlJc w:val="left"/>
      <w:pPr>
        <w:ind w:left="1656" w:hanging="360"/>
      </w:pPr>
      <w:rPr>
        <w:rFonts w:hint="default"/>
        <w:lang w:val="es-ES" w:eastAsia="en-US" w:bidi="ar-SA"/>
      </w:rPr>
    </w:lvl>
    <w:lvl w:ilvl="2" w:tplc="C2246E34">
      <w:numFmt w:val="bullet"/>
      <w:lvlText w:val="•"/>
      <w:lvlJc w:val="left"/>
      <w:pPr>
        <w:ind w:left="2592" w:hanging="360"/>
      </w:pPr>
      <w:rPr>
        <w:rFonts w:hint="default"/>
        <w:lang w:val="es-ES" w:eastAsia="en-US" w:bidi="ar-SA"/>
      </w:rPr>
    </w:lvl>
    <w:lvl w:ilvl="3" w:tplc="2C229CFA">
      <w:numFmt w:val="bullet"/>
      <w:lvlText w:val="•"/>
      <w:lvlJc w:val="left"/>
      <w:pPr>
        <w:ind w:left="3528" w:hanging="360"/>
      </w:pPr>
      <w:rPr>
        <w:rFonts w:hint="default"/>
        <w:lang w:val="es-ES" w:eastAsia="en-US" w:bidi="ar-SA"/>
      </w:rPr>
    </w:lvl>
    <w:lvl w:ilvl="4" w:tplc="A86A815A">
      <w:numFmt w:val="bullet"/>
      <w:lvlText w:val="•"/>
      <w:lvlJc w:val="left"/>
      <w:pPr>
        <w:ind w:left="4464" w:hanging="360"/>
      </w:pPr>
      <w:rPr>
        <w:rFonts w:hint="default"/>
        <w:lang w:val="es-ES" w:eastAsia="en-US" w:bidi="ar-SA"/>
      </w:rPr>
    </w:lvl>
    <w:lvl w:ilvl="5" w:tplc="C4489888">
      <w:numFmt w:val="bullet"/>
      <w:lvlText w:val="•"/>
      <w:lvlJc w:val="left"/>
      <w:pPr>
        <w:ind w:left="5400" w:hanging="360"/>
      </w:pPr>
      <w:rPr>
        <w:rFonts w:hint="default"/>
        <w:lang w:val="es-ES" w:eastAsia="en-US" w:bidi="ar-SA"/>
      </w:rPr>
    </w:lvl>
    <w:lvl w:ilvl="6" w:tplc="257AFB3C">
      <w:numFmt w:val="bullet"/>
      <w:lvlText w:val="•"/>
      <w:lvlJc w:val="left"/>
      <w:pPr>
        <w:ind w:left="6336" w:hanging="360"/>
      </w:pPr>
      <w:rPr>
        <w:rFonts w:hint="default"/>
        <w:lang w:val="es-ES" w:eastAsia="en-US" w:bidi="ar-SA"/>
      </w:rPr>
    </w:lvl>
    <w:lvl w:ilvl="7" w:tplc="C2606A0E">
      <w:numFmt w:val="bullet"/>
      <w:lvlText w:val="•"/>
      <w:lvlJc w:val="left"/>
      <w:pPr>
        <w:ind w:left="7272" w:hanging="360"/>
      </w:pPr>
      <w:rPr>
        <w:rFonts w:hint="default"/>
        <w:lang w:val="es-ES" w:eastAsia="en-US" w:bidi="ar-SA"/>
      </w:rPr>
    </w:lvl>
    <w:lvl w:ilvl="8" w:tplc="0BEA60CC">
      <w:numFmt w:val="bullet"/>
      <w:lvlText w:val="•"/>
      <w:lvlJc w:val="left"/>
      <w:pPr>
        <w:ind w:left="8208" w:hanging="360"/>
      </w:pPr>
      <w:rPr>
        <w:rFonts w:hint="default"/>
        <w:lang w:val="es-ES" w:eastAsia="en-US" w:bidi="ar-SA"/>
      </w:rPr>
    </w:lvl>
  </w:abstractNum>
  <w:abstractNum w:abstractNumId="107">
    <w:nsid w:val="7FC04F2D"/>
    <w:multiLevelType w:val="hybridMultilevel"/>
    <w:tmpl w:val="738C3C56"/>
    <w:lvl w:ilvl="0" w:tplc="2B640B0C">
      <w:start w:val="1"/>
      <w:numFmt w:val="decimal"/>
      <w:lvlText w:val="%1."/>
      <w:lvlJc w:val="left"/>
      <w:pPr>
        <w:ind w:left="364" w:hanging="257"/>
      </w:pPr>
      <w:rPr>
        <w:rFonts w:ascii="Times New Roman" w:eastAsia="Times New Roman" w:hAnsi="Times New Roman" w:cs="Times New Roman" w:hint="default"/>
        <w:b w:val="0"/>
        <w:bCs w:val="0"/>
        <w:i w:val="0"/>
        <w:iCs w:val="0"/>
        <w:spacing w:val="0"/>
        <w:w w:val="99"/>
        <w:sz w:val="20"/>
        <w:szCs w:val="20"/>
        <w:lang w:val="es-ES" w:eastAsia="en-US" w:bidi="ar-SA"/>
      </w:rPr>
    </w:lvl>
    <w:lvl w:ilvl="1" w:tplc="3E46588C">
      <w:numFmt w:val="bullet"/>
      <w:lvlText w:val="•"/>
      <w:lvlJc w:val="left"/>
      <w:pPr>
        <w:ind w:left="935" w:hanging="257"/>
      </w:pPr>
      <w:rPr>
        <w:rFonts w:hint="default"/>
        <w:lang w:val="es-ES" w:eastAsia="en-US" w:bidi="ar-SA"/>
      </w:rPr>
    </w:lvl>
    <w:lvl w:ilvl="2" w:tplc="8A323DC2">
      <w:numFmt w:val="bullet"/>
      <w:lvlText w:val="•"/>
      <w:lvlJc w:val="left"/>
      <w:pPr>
        <w:ind w:left="1510" w:hanging="257"/>
      </w:pPr>
      <w:rPr>
        <w:rFonts w:hint="default"/>
        <w:lang w:val="es-ES" w:eastAsia="en-US" w:bidi="ar-SA"/>
      </w:rPr>
    </w:lvl>
    <w:lvl w:ilvl="3" w:tplc="AEB84058">
      <w:numFmt w:val="bullet"/>
      <w:lvlText w:val="•"/>
      <w:lvlJc w:val="left"/>
      <w:pPr>
        <w:ind w:left="2085" w:hanging="257"/>
      </w:pPr>
      <w:rPr>
        <w:rFonts w:hint="default"/>
        <w:lang w:val="es-ES" w:eastAsia="en-US" w:bidi="ar-SA"/>
      </w:rPr>
    </w:lvl>
    <w:lvl w:ilvl="4" w:tplc="CC9AB7B0">
      <w:numFmt w:val="bullet"/>
      <w:lvlText w:val="•"/>
      <w:lvlJc w:val="left"/>
      <w:pPr>
        <w:ind w:left="2660" w:hanging="257"/>
      </w:pPr>
      <w:rPr>
        <w:rFonts w:hint="default"/>
        <w:lang w:val="es-ES" w:eastAsia="en-US" w:bidi="ar-SA"/>
      </w:rPr>
    </w:lvl>
    <w:lvl w:ilvl="5" w:tplc="576AED6C">
      <w:numFmt w:val="bullet"/>
      <w:lvlText w:val="•"/>
      <w:lvlJc w:val="left"/>
      <w:pPr>
        <w:ind w:left="3235" w:hanging="257"/>
      </w:pPr>
      <w:rPr>
        <w:rFonts w:hint="default"/>
        <w:lang w:val="es-ES" w:eastAsia="en-US" w:bidi="ar-SA"/>
      </w:rPr>
    </w:lvl>
    <w:lvl w:ilvl="6" w:tplc="CE9CE4F4">
      <w:numFmt w:val="bullet"/>
      <w:lvlText w:val="•"/>
      <w:lvlJc w:val="left"/>
      <w:pPr>
        <w:ind w:left="3810" w:hanging="257"/>
      </w:pPr>
      <w:rPr>
        <w:rFonts w:hint="default"/>
        <w:lang w:val="es-ES" w:eastAsia="en-US" w:bidi="ar-SA"/>
      </w:rPr>
    </w:lvl>
    <w:lvl w:ilvl="7" w:tplc="123E3F74">
      <w:numFmt w:val="bullet"/>
      <w:lvlText w:val="•"/>
      <w:lvlJc w:val="left"/>
      <w:pPr>
        <w:ind w:left="4385" w:hanging="257"/>
      </w:pPr>
      <w:rPr>
        <w:rFonts w:hint="default"/>
        <w:lang w:val="es-ES" w:eastAsia="en-US" w:bidi="ar-SA"/>
      </w:rPr>
    </w:lvl>
    <w:lvl w:ilvl="8" w:tplc="C60A039E">
      <w:numFmt w:val="bullet"/>
      <w:lvlText w:val="•"/>
      <w:lvlJc w:val="left"/>
      <w:pPr>
        <w:ind w:left="4960" w:hanging="257"/>
      </w:pPr>
      <w:rPr>
        <w:rFonts w:hint="default"/>
        <w:lang w:val="es-ES" w:eastAsia="en-US" w:bidi="ar-SA"/>
      </w:rPr>
    </w:lvl>
  </w:abstractNum>
  <w:num w:numId="1">
    <w:abstractNumId w:val="10"/>
  </w:num>
  <w:num w:numId="2">
    <w:abstractNumId w:val="84"/>
  </w:num>
  <w:num w:numId="3">
    <w:abstractNumId w:val="104"/>
  </w:num>
  <w:num w:numId="4">
    <w:abstractNumId w:val="8"/>
  </w:num>
  <w:num w:numId="5">
    <w:abstractNumId w:val="107"/>
  </w:num>
  <w:num w:numId="6">
    <w:abstractNumId w:val="25"/>
  </w:num>
  <w:num w:numId="7">
    <w:abstractNumId w:val="96"/>
  </w:num>
  <w:num w:numId="8">
    <w:abstractNumId w:val="22"/>
  </w:num>
  <w:num w:numId="9">
    <w:abstractNumId w:val="69"/>
  </w:num>
  <w:num w:numId="10">
    <w:abstractNumId w:val="49"/>
  </w:num>
  <w:num w:numId="11">
    <w:abstractNumId w:val="1"/>
  </w:num>
  <w:num w:numId="12">
    <w:abstractNumId w:val="94"/>
  </w:num>
  <w:num w:numId="13">
    <w:abstractNumId w:val="91"/>
  </w:num>
  <w:num w:numId="14">
    <w:abstractNumId w:val="55"/>
  </w:num>
  <w:num w:numId="15">
    <w:abstractNumId w:val="40"/>
  </w:num>
  <w:num w:numId="16">
    <w:abstractNumId w:val="16"/>
  </w:num>
  <w:num w:numId="17">
    <w:abstractNumId w:val="62"/>
  </w:num>
  <w:num w:numId="18">
    <w:abstractNumId w:val="18"/>
  </w:num>
  <w:num w:numId="19">
    <w:abstractNumId w:val="7"/>
  </w:num>
  <w:num w:numId="20">
    <w:abstractNumId w:val="105"/>
  </w:num>
  <w:num w:numId="21">
    <w:abstractNumId w:val="95"/>
  </w:num>
  <w:num w:numId="22">
    <w:abstractNumId w:val="93"/>
  </w:num>
  <w:num w:numId="23">
    <w:abstractNumId w:val="34"/>
  </w:num>
  <w:num w:numId="24">
    <w:abstractNumId w:val="79"/>
  </w:num>
  <w:num w:numId="25">
    <w:abstractNumId w:val="9"/>
  </w:num>
  <w:num w:numId="26">
    <w:abstractNumId w:val="68"/>
  </w:num>
  <w:num w:numId="27">
    <w:abstractNumId w:val="13"/>
  </w:num>
  <w:num w:numId="28">
    <w:abstractNumId w:val="37"/>
  </w:num>
  <w:num w:numId="29">
    <w:abstractNumId w:val="12"/>
  </w:num>
  <w:num w:numId="30">
    <w:abstractNumId w:val="88"/>
  </w:num>
  <w:num w:numId="31">
    <w:abstractNumId w:val="19"/>
  </w:num>
  <w:num w:numId="32">
    <w:abstractNumId w:val="5"/>
  </w:num>
  <w:num w:numId="33">
    <w:abstractNumId w:val="97"/>
  </w:num>
  <w:num w:numId="34">
    <w:abstractNumId w:val="50"/>
  </w:num>
  <w:num w:numId="35">
    <w:abstractNumId w:val="67"/>
  </w:num>
  <w:num w:numId="36">
    <w:abstractNumId w:val="80"/>
  </w:num>
  <w:num w:numId="37">
    <w:abstractNumId w:val="33"/>
  </w:num>
  <w:num w:numId="38">
    <w:abstractNumId w:val="87"/>
  </w:num>
  <w:num w:numId="39">
    <w:abstractNumId w:val="54"/>
  </w:num>
  <w:num w:numId="40">
    <w:abstractNumId w:val="76"/>
  </w:num>
  <w:num w:numId="41">
    <w:abstractNumId w:val="30"/>
  </w:num>
  <w:num w:numId="42">
    <w:abstractNumId w:val="39"/>
  </w:num>
  <w:num w:numId="43">
    <w:abstractNumId w:val="98"/>
  </w:num>
  <w:num w:numId="44">
    <w:abstractNumId w:val="3"/>
  </w:num>
  <w:num w:numId="45">
    <w:abstractNumId w:val="74"/>
  </w:num>
  <w:num w:numId="46">
    <w:abstractNumId w:val="57"/>
  </w:num>
  <w:num w:numId="47">
    <w:abstractNumId w:val="103"/>
  </w:num>
  <w:num w:numId="48">
    <w:abstractNumId w:val="35"/>
  </w:num>
  <w:num w:numId="49">
    <w:abstractNumId w:val="20"/>
  </w:num>
  <w:num w:numId="50">
    <w:abstractNumId w:val="85"/>
  </w:num>
  <w:num w:numId="51">
    <w:abstractNumId w:val="38"/>
  </w:num>
  <w:num w:numId="52">
    <w:abstractNumId w:val="77"/>
  </w:num>
  <w:num w:numId="53">
    <w:abstractNumId w:val="28"/>
  </w:num>
  <w:num w:numId="54">
    <w:abstractNumId w:val="2"/>
  </w:num>
  <w:num w:numId="55">
    <w:abstractNumId w:val="11"/>
  </w:num>
  <w:num w:numId="56">
    <w:abstractNumId w:val="86"/>
  </w:num>
  <w:num w:numId="57">
    <w:abstractNumId w:val="59"/>
  </w:num>
  <w:num w:numId="58">
    <w:abstractNumId w:val="52"/>
  </w:num>
  <w:num w:numId="59">
    <w:abstractNumId w:val="36"/>
  </w:num>
  <w:num w:numId="60">
    <w:abstractNumId w:val="90"/>
  </w:num>
  <w:num w:numId="61">
    <w:abstractNumId w:val="89"/>
  </w:num>
  <w:num w:numId="62">
    <w:abstractNumId w:val="47"/>
  </w:num>
  <w:num w:numId="63">
    <w:abstractNumId w:val="14"/>
  </w:num>
  <w:num w:numId="64">
    <w:abstractNumId w:val="21"/>
  </w:num>
  <w:num w:numId="65">
    <w:abstractNumId w:val="45"/>
  </w:num>
  <w:num w:numId="66">
    <w:abstractNumId w:val="46"/>
  </w:num>
  <w:num w:numId="67">
    <w:abstractNumId w:val="27"/>
  </w:num>
  <w:num w:numId="68">
    <w:abstractNumId w:val="81"/>
  </w:num>
  <w:num w:numId="69">
    <w:abstractNumId w:val="29"/>
  </w:num>
  <w:num w:numId="70">
    <w:abstractNumId w:val="61"/>
  </w:num>
  <w:num w:numId="71">
    <w:abstractNumId w:val="53"/>
  </w:num>
  <w:num w:numId="72">
    <w:abstractNumId w:val="4"/>
  </w:num>
  <w:num w:numId="73">
    <w:abstractNumId w:val="56"/>
  </w:num>
  <w:num w:numId="74">
    <w:abstractNumId w:val="60"/>
  </w:num>
  <w:num w:numId="75">
    <w:abstractNumId w:val="23"/>
  </w:num>
  <w:num w:numId="76">
    <w:abstractNumId w:val="65"/>
  </w:num>
  <w:num w:numId="77">
    <w:abstractNumId w:val="51"/>
  </w:num>
  <w:num w:numId="78">
    <w:abstractNumId w:val="64"/>
  </w:num>
  <w:num w:numId="79">
    <w:abstractNumId w:val="44"/>
  </w:num>
  <w:num w:numId="80">
    <w:abstractNumId w:val="26"/>
  </w:num>
  <w:num w:numId="81">
    <w:abstractNumId w:val="42"/>
  </w:num>
  <w:num w:numId="82">
    <w:abstractNumId w:val="106"/>
  </w:num>
  <w:num w:numId="83">
    <w:abstractNumId w:val="6"/>
  </w:num>
  <w:num w:numId="84">
    <w:abstractNumId w:val="78"/>
  </w:num>
  <w:num w:numId="85">
    <w:abstractNumId w:val="15"/>
  </w:num>
  <w:num w:numId="86">
    <w:abstractNumId w:val="101"/>
  </w:num>
  <w:num w:numId="87">
    <w:abstractNumId w:val="32"/>
  </w:num>
  <w:num w:numId="88">
    <w:abstractNumId w:val="66"/>
  </w:num>
  <w:num w:numId="89">
    <w:abstractNumId w:val="48"/>
  </w:num>
  <w:num w:numId="90">
    <w:abstractNumId w:val="73"/>
  </w:num>
  <w:num w:numId="91">
    <w:abstractNumId w:val="71"/>
  </w:num>
  <w:num w:numId="92">
    <w:abstractNumId w:val="0"/>
  </w:num>
  <w:num w:numId="93">
    <w:abstractNumId w:val="31"/>
  </w:num>
  <w:num w:numId="94">
    <w:abstractNumId w:val="83"/>
  </w:num>
  <w:num w:numId="95">
    <w:abstractNumId w:val="41"/>
  </w:num>
  <w:num w:numId="96">
    <w:abstractNumId w:val="75"/>
  </w:num>
  <w:num w:numId="97">
    <w:abstractNumId w:val="102"/>
  </w:num>
  <w:num w:numId="98">
    <w:abstractNumId w:val="17"/>
  </w:num>
  <w:num w:numId="99">
    <w:abstractNumId w:val="43"/>
  </w:num>
  <w:num w:numId="100">
    <w:abstractNumId w:val="92"/>
  </w:num>
  <w:num w:numId="101">
    <w:abstractNumId w:val="100"/>
  </w:num>
  <w:num w:numId="102">
    <w:abstractNumId w:val="99"/>
  </w:num>
  <w:num w:numId="103">
    <w:abstractNumId w:val="72"/>
  </w:num>
  <w:num w:numId="104">
    <w:abstractNumId w:val="24"/>
  </w:num>
  <w:num w:numId="105">
    <w:abstractNumId w:val="82"/>
  </w:num>
  <w:num w:numId="106">
    <w:abstractNumId w:val="70"/>
  </w:num>
  <w:num w:numId="107">
    <w:abstractNumId w:val="63"/>
  </w:num>
  <w:num w:numId="108">
    <w:abstractNumId w:val="5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541"/>
    <w:rsid w:val="00000903"/>
    <w:rsid w:val="0000535C"/>
    <w:rsid w:val="00032F39"/>
    <w:rsid w:val="0004711F"/>
    <w:rsid w:val="00050930"/>
    <w:rsid w:val="000639AE"/>
    <w:rsid w:val="0007332B"/>
    <w:rsid w:val="00083870"/>
    <w:rsid w:val="000B66DD"/>
    <w:rsid w:val="001141E9"/>
    <w:rsid w:val="00157579"/>
    <w:rsid w:val="00157BA9"/>
    <w:rsid w:val="001608E0"/>
    <w:rsid w:val="001677B2"/>
    <w:rsid w:val="001B5503"/>
    <w:rsid w:val="001C48EE"/>
    <w:rsid w:val="001E26CE"/>
    <w:rsid w:val="001F5190"/>
    <w:rsid w:val="00203CEE"/>
    <w:rsid w:val="00206A3B"/>
    <w:rsid w:val="0021045A"/>
    <w:rsid w:val="00256AB7"/>
    <w:rsid w:val="00256F30"/>
    <w:rsid w:val="00257671"/>
    <w:rsid w:val="0027263D"/>
    <w:rsid w:val="002809C5"/>
    <w:rsid w:val="00284940"/>
    <w:rsid w:val="002B5F81"/>
    <w:rsid w:val="002C7439"/>
    <w:rsid w:val="002D15FE"/>
    <w:rsid w:val="002F71C6"/>
    <w:rsid w:val="00312C4D"/>
    <w:rsid w:val="0031748B"/>
    <w:rsid w:val="00373DD6"/>
    <w:rsid w:val="00377C5D"/>
    <w:rsid w:val="003812D3"/>
    <w:rsid w:val="003918C6"/>
    <w:rsid w:val="003A3597"/>
    <w:rsid w:val="003A5456"/>
    <w:rsid w:val="003C3FEA"/>
    <w:rsid w:val="003D229E"/>
    <w:rsid w:val="004011DD"/>
    <w:rsid w:val="004135B1"/>
    <w:rsid w:val="0041611D"/>
    <w:rsid w:val="00422CDC"/>
    <w:rsid w:val="00450D75"/>
    <w:rsid w:val="0045301C"/>
    <w:rsid w:val="00455B54"/>
    <w:rsid w:val="00475EA3"/>
    <w:rsid w:val="00490D7E"/>
    <w:rsid w:val="00492DA3"/>
    <w:rsid w:val="004933CD"/>
    <w:rsid w:val="005022E6"/>
    <w:rsid w:val="00514541"/>
    <w:rsid w:val="00515702"/>
    <w:rsid w:val="00525AAD"/>
    <w:rsid w:val="00526043"/>
    <w:rsid w:val="00530705"/>
    <w:rsid w:val="00550AE3"/>
    <w:rsid w:val="00557757"/>
    <w:rsid w:val="00561CAE"/>
    <w:rsid w:val="00576AFD"/>
    <w:rsid w:val="00577C43"/>
    <w:rsid w:val="0058586F"/>
    <w:rsid w:val="005B6845"/>
    <w:rsid w:val="005B7E42"/>
    <w:rsid w:val="005D7E4E"/>
    <w:rsid w:val="005F0C35"/>
    <w:rsid w:val="006019F4"/>
    <w:rsid w:val="00636331"/>
    <w:rsid w:val="00642266"/>
    <w:rsid w:val="00642C86"/>
    <w:rsid w:val="00681786"/>
    <w:rsid w:val="00694DA8"/>
    <w:rsid w:val="006C2A00"/>
    <w:rsid w:val="006C36C0"/>
    <w:rsid w:val="006D4096"/>
    <w:rsid w:val="006F6C95"/>
    <w:rsid w:val="00707CB0"/>
    <w:rsid w:val="00734FCE"/>
    <w:rsid w:val="00736C89"/>
    <w:rsid w:val="007647D8"/>
    <w:rsid w:val="00764D0B"/>
    <w:rsid w:val="007825E6"/>
    <w:rsid w:val="0078728C"/>
    <w:rsid w:val="00790388"/>
    <w:rsid w:val="007B69A4"/>
    <w:rsid w:val="007D2D7E"/>
    <w:rsid w:val="007E5A53"/>
    <w:rsid w:val="007F3FB9"/>
    <w:rsid w:val="008123EA"/>
    <w:rsid w:val="00836C3A"/>
    <w:rsid w:val="00842491"/>
    <w:rsid w:val="0086485A"/>
    <w:rsid w:val="008A7638"/>
    <w:rsid w:val="00900E26"/>
    <w:rsid w:val="00903451"/>
    <w:rsid w:val="0090401E"/>
    <w:rsid w:val="00922D90"/>
    <w:rsid w:val="00985859"/>
    <w:rsid w:val="009B2D2B"/>
    <w:rsid w:val="009B5E69"/>
    <w:rsid w:val="009D006B"/>
    <w:rsid w:val="009F2CD4"/>
    <w:rsid w:val="00A13F9F"/>
    <w:rsid w:val="00A2007A"/>
    <w:rsid w:val="00A32562"/>
    <w:rsid w:val="00A757D5"/>
    <w:rsid w:val="00A77A04"/>
    <w:rsid w:val="00A8765A"/>
    <w:rsid w:val="00AB7736"/>
    <w:rsid w:val="00AD477C"/>
    <w:rsid w:val="00AD4EA7"/>
    <w:rsid w:val="00AF06F5"/>
    <w:rsid w:val="00B12859"/>
    <w:rsid w:val="00B36B92"/>
    <w:rsid w:val="00B44138"/>
    <w:rsid w:val="00B469F3"/>
    <w:rsid w:val="00B71458"/>
    <w:rsid w:val="00BB72D1"/>
    <w:rsid w:val="00BC11AD"/>
    <w:rsid w:val="00BD5DE1"/>
    <w:rsid w:val="00C15805"/>
    <w:rsid w:val="00C55E21"/>
    <w:rsid w:val="00C76DC5"/>
    <w:rsid w:val="00C95ED5"/>
    <w:rsid w:val="00CB136D"/>
    <w:rsid w:val="00CB7C61"/>
    <w:rsid w:val="00D06274"/>
    <w:rsid w:val="00D272A0"/>
    <w:rsid w:val="00DC671E"/>
    <w:rsid w:val="00DD4720"/>
    <w:rsid w:val="00E02492"/>
    <w:rsid w:val="00E34275"/>
    <w:rsid w:val="00E40FD6"/>
    <w:rsid w:val="00E52E92"/>
    <w:rsid w:val="00E5654E"/>
    <w:rsid w:val="00E657AB"/>
    <w:rsid w:val="00E834C3"/>
    <w:rsid w:val="00E925FE"/>
    <w:rsid w:val="00EB3357"/>
    <w:rsid w:val="00EF553C"/>
    <w:rsid w:val="00F14AC4"/>
    <w:rsid w:val="00F762AD"/>
    <w:rsid w:val="00F84C10"/>
    <w:rsid w:val="00F93B75"/>
    <w:rsid w:val="00FA2379"/>
    <w:rsid w:val="00FB43E4"/>
    <w:rsid w:val="00FB6120"/>
    <w:rsid w:val="00FC0B86"/>
    <w:rsid w:val="00FD1D44"/>
    <w:rsid w:val="00FE0C96"/>
    <w:rsid w:val="00FE1902"/>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2" w:right="359"/>
      <w:jc w:val="center"/>
      <w:outlineLvl w:val="0"/>
    </w:pPr>
    <w:rPr>
      <w:rFonts w:ascii="Calibri" w:eastAsia="Calibri" w:hAnsi="Calibri" w:cs="Calibri"/>
      <w:b/>
      <w:bCs/>
      <w:sz w:val="72"/>
      <w:szCs w:val="72"/>
      <w:u w:val="single" w:color="000000"/>
    </w:rPr>
  </w:style>
  <w:style w:type="paragraph" w:styleId="Ttulo2">
    <w:name w:val="heading 2"/>
    <w:basedOn w:val="Normal"/>
    <w:uiPriority w:val="1"/>
    <w:qFormat/>
    <w:pPr>
      <w:ind w:left="4" w:right="359"/>
      <w:jc w:val="center"/>
      <w:outlineLvl w:val="1"/>
    </w:pPr>
    <w:rPr>
      <w:sz w:val="72"/>
      <w:szCs w:val="72"/>
    </w:rPr>
  </w:style>
  <w:style w:type="paragraph" w:styleId="Ttulo3">
    <w:name w:val="heading 3"/>
    <w:basedOn w:val="Normal"/>
    <w:uiPriority w:val="1"/>
    <w:qFormat/>
    <w:pPr>
      <w:spacing w:before="125"/>
      <w:ind w:right="359"/>
      <w:jc w:val="center"/>
      <w:outlineLvl w:val="2"/>
    </w:pPr>
    <w:rPr>
      <w:sz w:val="72"/>
      <w:szCs w:val="72"/>
    </w:rPr>
  </w:style>
  <w:style w:type="paragraph" w:styleId="Ttulo4">
    <w:name w:val="heading 4"/>
    <w:basedOn w:val="Normal"/>
    <w:uiPriority w:val="1"/>
    <w:qFormat/>
    <w:pPr>
      <w:spacing w:before="57"/>
      <w:ind w:left="1080"/>
      <w:outlineLvl w:val="3"/>
    </w:pPr>
    <w:rPr>
      <w:b/>
      <w:bCs/>
      <w:sz w:val="32"/>
      <w:szCs w:val="32"/>
    </w:rPr>
  </w:style>
  <w:style w:type="paragraph" w:styleId="Ttulo5">
    <w:name w:val="heading 5"/>
    <w:basedOn w:val="Normal"/>
    <w:uiPriority w:val="1"/>
    <w:qFormat/>
    <w:pPr>
      <w:spacing w:before="268"/>
      <w:ind w:left="1051"/>
      <w:outlineLvl w:val="4"/>
    </w:pPr>
    <w:rPr>
      <w:b/>
      <w:bCs/>
      <w:sz w:val="32"/>
      <w:szCs w:val="32"/>
      <w:u w:val="single" w:color="000000"/>
    </w:rPr>
  </w:style>
  <w:style w:type="paragraph" w:styleId="Ttulo6">
    <w:name w:val="heading 6"/>
    <w:basedOn w:val="Normal"/>
    <w:uiPriority w:val="1"/>
    <w:qFormat/>
    <w:pPr>
      <w:spacing w:before="60"/>
      <w:ind w:left="1150" w:hanging="719"/>
      <w:outlineLvl w:val="5"/>
    </w:pPr>
    <w:rPr>
      <w:b/>
      <w:bCs/>
      <w:sz w:val="26"/>
      <w:szCs w:val="26"/>
    </w:rPr>
  </w:style>
  <w:style w:type="paragraph" w:styleId="Ttulo7">
    <w:name w:val="heading 7"/>
    <w:basedOn w:val="Normal"/>
    <w:uiPriority w:val="1"/>
    <w:qFormat/>
    <w:pPr>
      <w:outlineLvl w:val="6"/>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357"/>
      <w:ind w:left="1080"/>
    </w:pPr>
    <w:rPr>
      <w:b/>
      <w:bCs/>
      <w:sz w:val="24"/>
      <w:szCs w:val="24"/>
    </w:rPr>
  </w:style>
  <w:style w:type="paragraph" w:styleId="TDC2">
    <w:name w:val="toc 2"/>
    <w:basedOn w:val="Normal"/>
    <w:uiPriority w:val="1"/>
    <w:qFormat/>
    <w:pPr>
      <w:spacing w:before="56" w:line="276" w:lineRule="exact"/>
      <w:ind w:left="1080"/>
    </w:pPr>
    <w:rPr>
      <w:sz w:val="24"/>
      <w:szCs w:val="24"/>
    </w:rPr>
  </w:style>
  <w:style w:type="paragraph" w:styleId="TDC3">
    <w:name w:val="toc 3"/>
    <w:basedOn w:val="Normal"/>
    <w:uiPriority w:val="1"/>
    <w:qFormat/>
    <w:pPr>
      <w:ind w:left="1080"/>
    </w:pPr>
    <w:rPr>
      <w:sz w:val="24"/>
      <w:szCs w:val="24"/>
    </w:rPr>
  </w:style>
  <w:style w:type="paragraph" w:styleId="TDC4">
    <w:name w:val="toc 4"/>
    <w:basedOn w:val="Normal"/>
    <w:uiPriority w:val="1"/>
    <w:qFormat/>
    <w:pPr>
      <w:spacing w:before="37"/>
      <w:ind w:left="1961" w:hanging="881"/>
    </w:pPr>
  </w:style>
  <w:style w:type="paragraph" w:styleId="TDC5">
    <w:name w:val="toc 5"/>
    <w:basedOn w:val="Normal"/>
    <w:uiPriority w:val="1"/>
    <w:qFormat/>
    <w:pPr>
      <w:spacing w:line="253" w:lineRule="exact"/>
      <w:ind w:left="1961" w:hanging="881"/>
    </w:pPr>
  </w:style>
  <w:style w:type="paragraph" w:styleId="TDC6">
    <w:name w:val="toc 6"/>
    <w:basedOn w:val="Normal"/>
    <w:uiPriority w:val="1"/>
    <w:qFormat/>
    <w:pPr>
      <w:spacing w:before="34"/>
      <w:ind w:left="1891" w:hanging="811"/>
    </w:pPr>
    <w:rPr>
      <w:b/>
      <w:bCs/>
      <w:i/>
      <w:iCs/>
      <w:sz w:val="20"/>
      <w:szCs w:val="20"/>
    </w:rPr>
  </w:style>
  <w:style w:type="paragraph" w:styleId="TDC7">
    <w:name w:val="toc 7"/>
    <w:basedOn w:val="Normal"/>
    <w:uiPriority w:val="1"/>
    <w:qFormat/>
    <w:pPr>
      <w:ind w:left="1080"/>
    </w:pPr>
    <w:rPr>
      <w:sz w:val="20"/>
      <w:szCs w:val="20"/>
    </w:rPr>
  </w:style>
  <w:style w:type="paragraph" w:styleId="TDC8">
    <w:name w:val="toc 8"/>
    <w:basedOn w:val="Normal"/>
    <w:uiPriority w:val="1"/>
    <w:qFormat/>
    <w:pPr>
      <w:spacing w:before="34"/>
      <w:ind w:left="2160" w:hanging="720"/>
    </w:pPr>
    <w:rPr>
      <w:sz w:val="20"/>
      <w:szCs w:val="20"/>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080"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F84C10"/>
    <w:rPr>
      <w:rFonts w:ascii="Tahoma" w:hAnsi="Tahoma" w:cs="Tahoma"/>
      <w:sz w:val="16"/>
      <w:szCs w:val="16"/>
    </w:rPr>
  </w:style>
  <w:style w:type="character" w:customStyle="1" w:styleId="TextodegloboCar">
    <w:name w:val="Texto de globo Car"/>
    <w:basedOn w:val="Fuentedeprrafopredeter"/>
    <w:link w:val="Textodeglobo"/>
    <w:uiPriority w:val="99"/>
    <w:semiHidden/>
    <w:rsid w:val="00F84C10"/>
    <w:rPr>
      <w:rFonts w:ascii="Tahoma" w:eastAsia="Times New Roman" w:hAnsi="Tahoma" w:cs="Tahoma"/>
      <w:sz w:val="16"/>
      <w:szCs w:val="16"/>
      <w:lang w:val="es-ES"/>
    </w:rPr>
  </w:style>
  <w:style w:type="table" w:styleId="Tablaconcuadrcula">
    <w:name w:val="Table Grid"/>
    <w:basedOn w:val="Tablanormal"/>
    <w:uiPriority w:val="59"/>
    <w:rsid w:val="00502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34275"/>
    <w:pPr>
      <w:tabs>
        <w:tab w:val="center" w:pos="4252"/>
        <w:tab w:val="right" w:pos="8504"/>
      </w:tabs>
    </w:pPr>
  </w:style>
  <w:style w:type="character" w:customStyle="1" w:styleId="EncabezadoCar">
    <w:name w:val="Encabezado Car"/>
    <w:basedOn w:val="Fuentedeprrafopredeter"/>
    <w:link w:val="Encabezado"/>
    <w:uiPriority w:val="99"/>
    <w:rsid w:val="00E34275"/>
    <w:rPr>
      <w:rFonts w:ascii="Times New Roman" w:eastAsia="Times New Roman" w:hAnsi="Times New Roman" w:cs="Times New Roman"/>
      <w:lang w:val="es-ES"/>
    </w:rPr>
  </w:style>
  <w:style w:type="paragraph" w:styleId="Piedepgina">
    <w:name w:val="footer"/>
    <w:basedOn w:val="Normal"/>
    <w:link w:val="PiedepginaCar"/>
    <w:uiPriority w:val="99"/>
    <w:unhideWhenUsed/>
    <w:rsid w:val="00E34275"/>
    <w:pPr>
      <w:tabs>
        <w:tab w:val="center" w:pos="4252"/>
        <w:tab w:val="right" w:pos="8504"/>
      </w:tabs>
    </w:pPr>
  </w:style>
  <w:style w:type="character" w:customStyle="1" w:styleId="PiedepginaCar">
    <w:name w:val="Pie de página Car"/>
    <w:basedOn w:val="Fuentedeprrafopredeter"/>
    <w:link w:val="Piedepgina"/>
    <w:uiPriority w:val="99"/>
    <w:rsid w:val="00E34275"/>
    <w:rPr>
      <w:rFonts w:ascii="Times New Roman" w:eastAsia="Times New Roman" w:hAnsi="Times New Roman"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2" w:right="359"/>
      <w:jc w:val="center"/>
      <w:outlineLvl w:val="0"/>
    </w:pPr>
    <w:rPr>
      <w:rFonts w:ascii="Calibri" w:eastAsia="Calibri" w:hAnsi="Calibri" w:cs="Calibri"/>
      <w:b/>
      <w:bCs/>
      <w:sz w:val="72"/>
      <w:szCs w:val="72"/>
      <w:u w:val="single" w:color="000000"/>
    </w:rPr>
  </w:style>
  <w:style w:type="paragraph" w:styleId="Ttulo2">
    <w:name w:val="heading 2"/>
    <w:basedOn w:val="Normal"/>
    <w:uiPriority w:val="1"/>
    <w:qFormat/>
    <w:pPr>
      <w:ind w:left="4" w:right="359"/>
      <w:jc w:val="center"/>
      <w:outlineLvl w:val="1"/>
    </w:pPr>
    <w:rPr>
      <w:sz w:val="72"/>
      <w:szCs w:val="72"/>
    </w:rPr>
  </w:style>
  <w:style w:type="paragraph" w:styleId="Ttulo3">
    <w:name w:val="heading 3"/>
    <w:basedOn w:val="Normal"/>
    <w:uiPriority w:val="1"/>
    <w:qFormat/>
    <w:pPr>
      <w:spacing w:before="125"/>
      <w:ind w:right="359"/>
      <w:jc w:val="center"/>
      <w:outlineLvl w:val="2"/>
    </w:pPr>
    <w:rPr>
      <w:sz w:val="72"/>
      <w:szCs w:val="72"/>
    </w:rPr>
  </w:style>
  <w:style w:type="paragraph" w:styleId="Ttulo4">
    <w:name w:val="heading 4"/>
    <w:basedOn w:val="Normal"/>
    <w:uiPriority w:val="1"/>
    <w:qFormat/>
    <w:pPr>
      <w:spacing w:before="57"/>
      <w:ind w:left="1080"/>
      <w:outlineLvl w:val="3"/>
    </w:pPr>
    <w:rPr>
      <w:b/>
      <w:bCs/>
      <w:sz w:val="32"/>
      <w:szCs w:val="32"/>
    </w:rPr>
  </w:style>
  <w:style w:type="paragraph" w:styleId="Ttulo5">
    <w:name w:val="heading 5"/>
    <w:basedOn w:val="Normal"/>
    <w:uiPriority w:val="1"/>
    <w:qFormat/>
    <w:pPr>
      <w:spacing w:before="268"/>
      <w:ind w:left="1051"/>
      <w:outlineLvl w:val="4"/>
    </w:pPr>
    <w:rPr>
      <w:b/>
      <w:bCs/>
      <w:sz w:val="32"/>
      <w:szCs w:val="32"/>
      <w:u w:val="single" w:color="000000"/>
    </w:rPr>
  </w:style>
  <w:style w:type="paragraph" w:styleId="Ttulo6">
    <w:name w:val="heading 6"/>
    <w:basedOn w:val="Normal"/>
    <w:uiPriority w:val="1"/>
    <w:qFormat/>
    <w:pPr>
      <w:spacing w:before="60"/>
      <w:ind w:left="1150" w:hanging="719"/>
      <w:outlineLvl w:val="5"/>
    </w:pPr>
    <w:rPr>
      <w:b/>
      <w:bCs/>
      <w:sz w:val="26"/>
      <w:szCs w:val="26"/>
    </w:rPr>
  </w:style>
  <w:style w:type="paragraph" w:styleId="Ttulo7">
    <w:name w:val="heading 7"/>
    <w:basedOn w:val="Normal"/>
    <w:uiPriority w:val="1"/>
    <w:qFormat/>
    <w:pPr>
      <w:outlineLvl w:val="6"/>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357"/>
      <w:ind w:left="1080"/>
    </w:pPr>
    <w:rPr>
      <w:b/>
      <w:bCs/>
      <w:sz w:val="24"/>
      <w:szCs w:val="24"/>
    </w:rPr>
  </w:style>
  <w:style w:type="paragraph" w:styleId="TDC2">
    <w:name w:val="toc 2"/>
    <w:basedOn w:val="Normal"/>
    <w:uiPriority w:val="1"/>
    <w:qFormat/>
    <w:pPr>
      <w:spacing w:before="56" w:line="276" w:lineRule="exact"/>
      <w:ind w:left="1080"/>
    </w:pPr>
    <w:rPr>
      <w:sz w:val="24"/>
      <w:szCs w:val="24"/>
    </w:rPr>
  </w:style>
  <w:style w:type="paragraph" w:styleId="TDC3">
    <w:name w:val="toc 3"/>
    <w:basedOn w:val="Normal"/>
    <w:uiPriority w:val="1"/>
    <w:qFormat/>
    <w:pPr>
      <w:ind w:left="1080"/>
    </w:pPr>
    <w:rPr>
      <w:sz w:val="24"/>
      <w:szCs w:val="24"/>
    </w:rPr>
  </w:style>
  <w:style w:type="paragraph" w:styleId="TDC4">
    <w:name w:val="toc 4"/>
    <w:basedOn w:val="Normal"/>
    <w:uiPriority w:val="1"/>
    <w:qFormat/>
    <w:pPr>
      <w:spacing w:before="37"/>
      <w:ind w:left="1961" w:hanging="881"/>
    </w:pPr>
  </w:style>
  <w:style w:type="paragraph" w:styleId="TDC5">
    <w:name w:val="toc 5"/>
    <w:basedOn w:val="Normal"/>
    <w:uiPriority w:val="1"/>
    <w:qFormat/>
    <w:pPr>
      <w:spacing w:line="253" w:lineRule="exact"/>
      <w:ind w:left="1961" w:hanging="881"/>
    </w:pPr>
  </w:style>
  <w:style w:type="paragraph" w:styleId="TDC6">
    <w:name w:val="toc 6"/>
    <w:basedOn w:val="Normal"/>
    <w:uiPriority w:val="1"/>
    <w:qFormat/>
    <w:pPr>
      <w:spacing w:before="34"/>
      <w:ind w:left="1891" w:hanging="811"/>
    </w:pPr>
    <w:rPr>
      <w:b/>
      <w:bCs/>
      <w:i/>
      <w:iCs/>
      <w:sz w:val="20"/>
      <w:szCs w:val="20"/>
    </w:rPr>
  </w:style>
  <w:style w:type="paragraph" w:styleId="TDC7">
    <w:name w:val="toc 7"/>
    <w:basedOn w:val="Normal"/>
    <w:uiPriority w:val="1"/>
    <w:qFormat/>
    <w:pPr>
      <w:ind w:left="1080"/>
    </w:pPr>
    <w:rPr>
      <w:sz w:val="20"/>
      <w:szCs w:val="20"/>
    </w:rPr>
  </w:style>
  <w:style w:type="paragraph" w:styleId="TDC8">
    <w:name w:val="toc 8"/>
    <w:basedOn w:val="Normal"/>
    <w:uiPriority w:val="1"/>
    <w:qFormat/>
    <w:pPr>
      <w:spacing w:before="34"/>
      <w:ind w:left="2160" w:hanging="720"/>
    </w:pPr>
    <w:rPr>
      <w:sz w:val="20"/>
      <w:szCs w:val="20"/>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080"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F84C10"/>
    <w:rPr>
      <w:rFonts w:ascii="Tahoma" w:hAnsi="Tahoma" w:cs="Tahoma"/>
      <w:sz w:val="16"/>
      <w:szCs w:val="16"/>
    </w:rPr>
  </w:style>
  <w:style w:type="character" w:customStyle="1" w:styleId="TextodegloboCar">
    <w:name w:val="Texto de globo Car"/>
    <w:basedOn w:val="Fuentedeprrafopredeter"/>
    <w:link w:val="Textodeglobo"/>
    <w:uiPriority w:val="99"/>
    <w:semiHidden/>
    <w:rsid w:val="00F84C10"/>
    <w:rPr>
      <w:rFonts w:ascii="Tahoma" w:eastAsia="Times New Roman" w:hAnsi="Tahoma" w:cs="Tahoma"/>
      <w:sz w:val="16"/>
      <w:szCs w:val="16"/>
      <w:lang w:val="es-ES"/>
    </w:rPr>
  </w:style>
  <w:style w:type="table" w:styleId="Tablaconcuadrcula">
    <w:name w:val="Table Grid"/>
    <w:basedOn w:val="Tablanormal"/>
    <w:uiPriority w:val="59"/>
    <w:rsid w:val="00502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34275"/>
    <w:pPr>
      <w:tabs>
        <w:tab w:val="center" w:pos="4252"/>
        <w:tab w:val="right" w:pos="8504"/>
      </w:tabs>
    </w:pPr>
  </w:style>
  <w:style w:type="character" w:customStyle="1" w:styleId="EncabezadoCar">
    <w:name w:val="Encabezado Car"/>
    <w:basedOn w:val="Fuentedeprrafopredeter"/>
    <w:link w:val="Encabezado"/>
    <w:uiPriority w:val="99"/>
    <w:rsid w:val="00E34275"/>
    <w:rPr>
      <w:rFonts w:ascii="Times New Roman" w:eastAsia="Times New Roman" w:hAnsi="Times New Roman" w:cs="Times New Roman"/>
      <w:lang w:val="es-ES"/>
    </w:rPr>
  </w:style>
  <w:style w:type="paragraph" w:styleId="Piedepgina">
    <w:name w:val="footer"/>
    <w:basedOn w:val="Normal"/>
    <w:link w:val="PiedepginaCar"/>
    <w:uiPriority w:val="99"/>
    <w:unhideWhenUsed/>
    <w:rsid w:val="00E34275"/>
    <w:pPr>
      <w:tabs>
        <w:tab w:val="center" w:pos="4252"/>
        <w:tab w:val="right" w:pos="8504"/>
      </w:tabs>
    </w:pPr>
  </w:style>
  <w:style w:type="character" w:customStyle="1" w:styleId="PiedepginaCar">
    <w:name w:val="Pie de página Car"/>
    <w:basedOn w:val="Fuentedeprrafopredeter"/>
    <w:link w:val="Piedepgina"/>
    <w:uiPriority w:val="99"/>
    <w:rsid w:val="00E34275"/>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29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researchgate.net/figure/Figura-2-Instalaciones-ilegales-de-agua-potable-en-la-via-publica-1-Conexion-ilegal_fig1_340066035" TargetMode="External"/><Relationship Id="rId21" Type="http://schemas.openxmlformats.org/officeDocument/2006/relationships/image" Target="media/image8.png"/><Relationship Id="rId42" Type="http://schemas.openxmlformats.org/officeDocument/2006/relationships/image" Target="media/image22.png"/><Relationship Id="rId63" Type="http://schemas.openxmlformats.org/officeDocument/2006/relationships/header" Target="header10.xml"/><Relationship Id="rId84" Type="http://schemas.openxmlformats.org/officeDocument/2006/relationships/header" Target="header12.xml"/><Relationship Id="rId138" Type="http://schemas.openxmlformats.org/officeDocument/2006/relationships/header" Target="header28.xml"/><Relationship Id="rId107" Type="http://schemas.openxmlformats.org/officeDocument/2006/relationships/hyperlink" Target="https://ces.gob.do/images/2021/Propuesta_Compromiso_Nacional_para_Pacto_por_el_Agua_2021-2036.pdf" TargetMode="External"/><Relationship Id="rId11" Type="http://schemas.openxmlformats.org/officeDocument/2006/relationships/header" Target="header2.xml"/><Relationship Id="rId32" Type="http://schemas.openxmlformats.org/officeDocument/2006/relationships/footer" Target="footer6.xml"/><Relationship Id="rId53" Type="http://schemas.openxmlformats.org/officeDocument/2006/relationships/image" Target="media/image32.png"/><Relationship Id="rId74" Type="http://schemas.openxmlformats.org/officeDocument/2006/relationships/image" Target="media/image52.png"/><Relationship Id="rId128" Type="http://schemas.openxmlformats.org/officeDocument/2006/relationships/hyperlink" Target="http://investigare.pucmm.edu.do:8080/xmlui/bitstream/handle/20.500.12060/2139/De%20Leon_Santiago_2021.pdf?sequence=1&amp;isAllowed=y" TargetMode="External"/><Relationship Id="rId149" Type="http://schemas.openxmlformats.org/officeDocument/2006/relationships/footer" Target="footer26.xml"/><Relationship Id="rId5" Type="http://schemas.openxmlformats.org/officeDocument/2006/relationships/settings" Target="settings.xml"/><Relationship Id="rId95" Type="http://schemas.openxmlformats.org/officeDocument/2006/relationships/header" Target="header18.xml"/><Relationship Id="rId22" Type="http://schemas.openxmlformats.org/officeDocument/2006/relationships/image" Target="media/image9.png"/><Relationship Id="rId27" Type="http://schemas.openxmlformats.org/officeDocument/2006/relationships/image" Target="media/image12.jpe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footer" Target="footer17.xml"/><Relationship Id="rId118" Type="http://schemas.openxmlformats.org/officeDocument/2006/relationships/hyperlink" Target="https://www.researchgate.net/figure/Figura-2-Instalaciones-ilegales-de-agua-potable-en-la-via-publica-1-Conexion-ilegal_fig1_340066035" TargetMode="External"/><Relationship Id="rId134" Type="http://schemas.openxmlformats.org/officeDocument/2006/relationships/header" Target="header25.xml"/><Relationship Id="rId139" Type="http://schemas.openxmlformats.org/officeDocument/2006/relationships/footer" Target="footer21.xml"/><Relationship Id="rId80" Type="http://schemas.openxmlformats.org/officeDocument/2006/relationships/image" Target="media/image58.png"/><Relationship Id="rId85" Type="http://schemas.openxmlformats.org/officeDocument/2006/relationships/footer" Target="footer9.xml"/><Relationship Id="rId150" Type="http://schemas.openxmlformats.org/officeDocument/2006/relationships/header" Target="header34.xml"/><Relationship Id="rId155"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8.png"/><Relationship Id="rId103" Type="http://schemas.openxmlformats.org/officeDocument/2006/relationships/hyperlink" Target="https://www.diariolibre.com/actualidad/ciudad/2023/10/26/coraasan-cita-factores-han-afectado-suministro-de-agua/2505141" TargetMode="External"/><Relationship Id="rId108" Type="http://schemas.openxmlformats.org/officeDocument/2006/relationships/hyperlink" Target="https://ces.gob.do/images/2021/Propuesta_Compromiso_Nacional_para_Pacto_por_el_Agua_2021-2036.pdf" TargetMode="External"/><Relationship Id="rId124" Type="http://schemas.openxmlformats.org/officeDocument/2006/relationships/hyperlink" Target="https://washmatters.wateraid.org/sites/g/files/jkxoof256/files/el-intratable-problema-de-las-aguas-residuales-notas-de-polticas.pdf" TargetMode="External"/><Relationship Id="rId129" Type="http://schemas.openxmlformats.org/officeDocument/2006/relationships/header" Target="header22.xml"/><Relationship Id="rId54" Type="http://schemas.openxmlformats.org/officeDocument/2006/relationships/image" Target="media/image33.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header" Target="header16.xml"/><Relationship Id="rId96" Type="http://schemas.openxmlformats.org/officeDocument/2006/relationships/header" Target="header19.xml"/><Relationship Id="rId140" Type="http://schemas.openxmlformats.org/officeDocument/2006/relationships/header" Target="header29.xml"/><Relationship Id="rId145"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3.png"/><Relationship Id="rId49" Type="http://schemas.openxmlformats.org/officeDocument/2006/relationships/image" Target="media/image29.png"/><Relationship Id="rId114" Type="http://schemas.openxmlformats.org/officeDocument/2006/relationships/hyperlink" Target="https://www.bancomundial.org/es/news/feature/2021/09/22/republica-dominicana-el-pais-del-agua-embotellada" TargetMode="External"/><Relationship Id="rId119" Type="http://schemas.openxmlformats.org/officeDocument/2006/relationships/hyperlink" Target="https://www.researchgate.net/figure/Figura-2-Instalaciones-ilegales-de-agua-potable-en-la-via-publica-1-Conexion-ilegal_fig1_340066035" TargetMode="External"/><Relationship Id="rId44" Type="http://schemas.openxmlformats.org/officeDocument/2006/relationships/image" Target="media/image24.png"/><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header" Target="header13.xml"/><Relationship Id="rId130" Type="http://schemas.openxmlformats.org/officeDocument/2006/relationships/header" Target="header23.xml"/><Relationship Id="rId135" Type="http://schemas.openxmlformats.org/officeDocument/2006/relationships/header" Target="header26.xml"/><Relationship Id="rId151" Type="http://schemas.openxmlformats.org/officeDocument/2006/relationships/footer" Target="footer27.xml"/><Relationship Id="rId156"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9.png"/><Relationship Id="rId109" Type="http://schemas.openxmlformats.org/officeDocument/2006/relationships/hyperlink" Target="https://www.diariolibre.com/actualidad/medioambiente/un-problema-mas-que-grave-MK29541926" TargetMode="Externa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footer" Target="footer14.xml"/><Relationship Id="rId104" Type="http://schemas.openxmlformats.org/officeDocument/2006/relationships/hyperlink" Target="https://www.diariolibre.com/actualidad/ciudad/2023/10/26/coraasan-cita-factores-han-afectado-suministro-de-agua/2505141" TargetMode="External"/><Relationship Id="rId120" Type="http://schemas.openxmlformats.org/officeDocument/2006/relationships/hyperlink" Target="https://acento.com.do/actualidad/santiago-es-la-ciudad-que-mas-agua-consume-en-latinoamerica-revela-estudio-del-bid-9206741.html" TargetMode="External"/><Relationship Id="rId125" Type="http://schemas.openxmlformats.org/officeDocument/2006/relationships/hyperlink" Target="https://washmatters.wateraid.org/sites/g/files/jkxoof256/files/el-intratable-problema-de-las-aguas-residuales-notas-de-polticas.pdf" TargetMode="External"/><Relationship Id="rId141" Type="http://schemas.openxmlformats.org/officeDocument/2006/relationships/footer" Target="footer22.xml"/><Relationship Id="rId146" Type="http://schemas.openxmlformats.org/officeDocument/2006/relationships/header" Target="header32.xm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4.png"/><Relationship Id="rId87" Type="http://schemas.openxmlformats.org/officeDocument/2006/relationships/header" Target="header14.xml"/><Relationship Id="rId110" Type="http://schemas.openxmlformats.org/officeDocument/2006/relationships/hyperlink" Target="https://www.diariolibre.com/actualidad/medioambiente/un-problema-mas-que-grave-MK29541926" TargetMode="External"/><Relationship Id="rId115" Type="http://schemas.openxmlformats.org/officeDocument/2006/relationships/hyperlink" Target="https://www.bancomundial.org/es/news/feature/2021/09/22/republica-dominicana-el-pais-del-agua-embotellada" TargetMode="External"/><Relationship Id="rId131" Type="http://schemas.openxmlformats.org/officeDocument/2006/relationships/footer" Target="footer18.xml"/><Relationship Id="rId136" Type="http://schemas.openxmlformats.org/officeDocument/2006/relationships/header" Target="header27.xml"/><Relationship Id="rId61" Type="http://schemas.openxmlformats.org/officeDocument/2006/relationships/image" Target="media/image40.png"/><Relationship Id="rId82" Type="http://schemas.openxmlformats.org/officeDocument/2006/relationships/header" Target="header11.xml"/><Relationship Id="rId152" Type="http://schemas.openxmlformats.org/officeDocument/2006/relationships/chart" Target="charts/chart1.xml"/><Relationship Id="rId19" Type="http://schemas.openxmlformats.org/officeDocument/2006/relationships/image" Target="media/image6.png"/><Relationship Id="rId14" Type="http://schemas.openxmlformats.org/officeDocument/2006/relationships/header" Target="header3.xml"/><Relationship Id="rId30" Type="http://schemas.openxmlformats.org/officeDocument/2006/relationships/footer" Target="footer5.xml"/><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image" Target="media/image55.png"/><Relationship Id="rId100" Type="http://schemas.openxmlformats.org/officeDocument/2006/relationships/image" Target="media/image62.png"/><Relationship Id="rId105" Type="http://schemas.openxmlformats.org/officeDocument/2006/relationships/hyperlink" Target="https://www.diariolibre.com/actualidad/ciudad/2023/10/26/coraasan-cita-factores-han-afectado-suministro-de-agua/2505141" TargetMode="External"/><Relationship Id="rId126" Type="http://schemas.openxmlformats.org/officeDocument/2006/relationships/hyperlink" Target="http://investigare.pucmm.edu.do:8080/xmlui/bitstream/handle/20.500.12060/2139/De%20Leon_Santiago_2021.pdf?sequence=1&amp;isAllowed=y" TargetMode="External"/><Relationship Id="rId147" Type="http://schemas.openxmlformats.org/officeDocument/2006/relationships/footer" Target="footer25.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image" Target="media/image50.png"/><Relationship Id="rId93" Type="http://schemas.openxmlformats.org/officeDocument/2006/relationships/header" Target="header17.xml"/><Relationship Id="rId98" Type="http://schemas.openxmlformats.org/officeDocument/2006/relationships/header" Target="header20.xml"/><Relationship Id="rId121" Type="http://schemas.openxmlformats.org/officeDocument/2006/relationships/hyperlink" Target="https://acento.com.do/actualidad/santiago-es-la-ciudad-que-mas-agua-consume-en-latinoamerica-revela-estudio-del-bid-9206741.html" TargetMode="External"/><Relationship Id="rId142" Type="http://schemas.openxmlformats.org/officeDocument/2006/relationships/header" Target="header30.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26.png"/><Relationship Id="rId67" Type="http://schemas.openxmlformats.org/officeDocument/2006/relationships/image" Target="media/image45.png"/><Relationship Id="rId116" Type="http://schemas.openxmlformats.org/officeDocument/2006/relationships/hyperlink" Target="https://www.bancomundial.org/es/news/feature/2021/09/22/republica-dominicana-el-pais-del-agua-embotellada" TargetMode="External"/><Relationship Id="rId137" Type="http://schemas.openxmlformats.org/officeDocument/2006/relationships/footer" Target="footer20.xml"/><Relationship Id="rId20" Type="http://schemas.openxmlformats.org/officeDocument/2006/relationships/image" Target="media/image7.png"/><Relationship Id="rId41" Type="http://schemas.openxmlformats.org/officeDocument/2006/relationships/image" Target="media/image21.png"/><Relationship Id="rId62" Type="http://schemas.openxmlformats.org/officeDocument/2006/relationships/image" Target="media/image41.png"/><Relationship Id="rId83" Type="http://schemas.openxmlformats.org/officeDocument/2006/relationships/footer" Target="footer8.xml"/><Relationship Id="rId88" Type="http://schemas.openxmlformats.org/officeDocument/2006/relationships/footer" Target="footer10.xml"/><Relationship Id="rId111" Type="http://schemas.openxmlformats.org/officeDocument/2006/relationships/hyperlink" Target="https://www.diariolibre.com/actualidad/medioambiente/un-problema-mas-que-grave-MK29541926" TargetMode="External"/><Relationship Id="rId132" Type="http://schemas.openxmlformats.org/officeDocument/2006/relationships/header" Target="header24.xml"/><Relationship Id="rId153" Type="http://schemas.openxmlformats.org/officeDocument/2006/relationships/image" Target="media/image63.jpeg"/><Relationship Id="rId15" Type="http://schemas.openxmlformats.org/officeDocument/2006/relationships/footer" Target="footer3.xml"/><Relationship Id="rId36" Type="http://schemas.openxmlformats.org/officeDocument/2006/relationships/image" Target="media/image16.png"/><Relationship Id="rId57" Type="http://schemas.openxmlformats.org/officeDocument/2006/relationships/image" Target="media/image36.png"/><Relationship Id="rId106" Type="http://schemas.openxmlformats.org/officeDocument/2006/relationships/hyperlink" Target="https://ces.gob.do/images/2021/Propuesta_Compromiso_Nacional_para_Pacto_por_el_Agua_2021-2036.pdf" TargetMode="External"/><Relationship Id="rId127" Type="http://schemas.openxmlformats.org/officeDocument/2006/relationships/hyperlink" Target="http://investigare.pucmm.edu.do:8080/xmlui/bitstream/handle/20.500.12060/2139/De%20Leon_Santiago_2021.pdf?sequence=1&amp;isAllowed=y" TargetMode="External"/><Relationship Id="rId10" Type="http://schemas.openxmlformats.org/officeDocument/2006/relationships/header" Target="header1.xml"/><Relationship Id="rId31" Type="http://schemas.openxmlformats.org/officeDocument/2006/relationships/header" Target="header8.xml"/><Relationship Id="rId52" Type="http://schemas.openxmlformats.org/officeDocument/2006/relationships/footer" Target="footer7.xml"/><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footer" Target="footer13.xml"/><Relationship Id="rId99" Type="http://schemas.openxmlformats.org/officeDocument/2006/relationships/footer" Target="footer15.xml"/><Relationship Id="rId101" Type="http://schemas.openxmlformats.org/officeDocument/2006/relationships/header" Target="header21.xml"/><Relationship Id="rId122" Type="http://schemas.openxmlformats.org/officeDocument/2006/relationships/hyperlink" Target="https://acento.com.do/actualidad/santiago-es-la-ciudad-que-mas-agua-consume-en-latinoamerica-revela-estudio-del-bid-9206741.html" TargetMode="External"/><Relationship Id="rId143" Type="http://schemas.openxmlformats.org/officeDocument/2006/relationships/footer" Target="footer23.xml"/><Relationship Id="rId148" Type="http://schemas.openxmlformats.org/officeDocument/2006/relationships/header" Target="header33.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footer" Target="footer4.xml"/><Relationship Id="rId47" Type="http://schemas.openxmlformats.org/officeDocument/2006/relationships/image" Target="media/image27.png"/><Relationship Id="rId68" Type="http://schemas.openxmlformats.org/officeDocument/2006/relationships/image" Target="media/image46.png"/><Relationship Id="rId89" Type="http://schemas.openxmlformats.org/officeDocument/2006/relationships/header" Target="header15.xml"/><Relationship Id="rId112" Type="http://schemas.openxmlformats.org/officeDocument/2006/relationships/hyperlink" Target="https://www.diariolibre.com/actualidad/medioambiente/un-problema-mas-que-grave-MK29541926" TargetMode="External"/><Relationship Id="rId133" Type="http://schemas.openxmlformats.org/officeDocument/2006/relationships/footer" Target="footer19.xml"/><Relationship Id="rId154" Type="http://schemas.openxmlformats.org/officeDocument/2006/relationships/image" Target="media/image64.png"/><Relationship Id="rId16" Type="http://schemas.openxmlformats.org/officeDocument/2006/relationships/image" Target="media/image4.png"/><Relationship Id="rId37" Type="http://schemas.openxmlformats.org/officeDocument/2006/relationships/image" Target="media/image17.png"/><Relationship Id="rId58" Type="http://schemas.openxmlformats.org/officeDocument/2006/relationships/image" Target="media/image37.png"/><Relationship Id="rId79" Type="http://schemas.openxmlformats.org/officeDocument/2006/relationships/image" Target="media/image57.png"/><Relationship Id="rId102" Type="http://schemas.openxmlformats.org/officeDocument/2006/relationships/footer" Target="footer16.xml"/><Relationship Id="rId123" Type="http://schemas.openxmlformats.org/officeDocument/2006/relationships/hyperlink" Target="https://washmatters.wateraid.org/sites/g/files/jkxoof256/files/el-intratable-problema-de-las-aguas-residuales-notas-de-polticas.pdf" TargetMode="External"/><Relationship Id="rId144" Type="http://schemas.openxmlformats.org/officeDocument/2006/relationships/header" Target="header31.xml"/><Relationship Id="rId90" Type="http://schemas.openxmlformats.org/officeDocument/2006/relationships/footer" Target="footer11.xml"/></Relationships>
</file>

<file path=word/_rels/footer10.xml.rels><?xml version="1.0" encoding="UTF-8" standalone="yes"?>
<Relationships xmlns="http://schemas.openxmlformats.org/package/2006/relationships"><Relationship Id="rId1" Type="http://schemas.openxmlformats.org/officeDocument/2006/relationships/image" Target="media/image31.png"/></Relationships>
</file>

<file path=word/_rels/footer11.xml.rels><?xml version="1.0" encoding="UTF-8" standalone="yes"?>
<Relationships xmlns="http://schemas.openxmlformats.org/package/2006/relationships"><Relationship Id="rId1" Type="http://schemas.openxmlformats.org/officeDocument/2006/relationships/image" Target="media/image31.png"/></Relationships>
</file>

<file path=word/_rels/footer12.xml.rels><?xml version="1.0" encoding="UTF-8" standalone="yes"?>
<Relationships xmlns="http://schemas.openxmlformats.org/package/2006/relationships"><Relationship Id="rId1" Type="http://schemas.openxmlformats.org/officeDocument/2006/relationships/image" Target="media/image31.png"/></Relationships>
</file>

<file path=word/_rels/footer13.xml.rels><?xml version="1.0" encoding="UTF-8" standalone="yes"?>
<Relationships xmlns="http://schemas.openxmlformats.org/package/2006/relationships"><Relationship Id="rId1" Type="http://schemas.openxmlformats.org/officeDocument/2006/relationships/image" Target="media/image31.png"/></Relationships>
</file>

<file path=word/_rels/footer14.xml.rels><?xml version="1.0" encoding="UTF-8" standalone="yes"?>
<Relationships xmlns="http://schemas.openxmlformats.org/package/2006/relationships"><Relationship Id="rId1" Type="http://schemas.openxmlformats.org/officeDocument/2006/relationships/image" Target="media/image61.png"/></Relationships>
</file>

<file path=word/_rels/footer15.xml.rels><?xml version="1.0" encoding="UTF-8" standalone="yes"?>
<Relationships xmlns="http://schemas.openxmlformats.org/package/2006/relationships"><Relationship Id="rId1" Type="http://schemas.openxmlformats.org/officeDocument/2006/relationships/image" Target="media/image31.png"/></Relationships>
</file>

<file path=word/_rels/footer16.xml.rels><?xml version="1.0" encoding="UTF-8" standalone="yes"?>
<Relationships xmlns="http://schemas.openxmlformats.org/package/2006/relationships"><Relationship Id="rId1" Type="http://schemas.openxmlformats.org/officeDocument/2006/relationships/image" Target="media/image31.png"/></Relationships>
</file>

<file path=word/_rels/footer17.xml.rels><?xml version="1.0" encoding="UTF-8" standalone="yes"?>
<Relationships xmlns="http://schemas.openxmlformats.org/package/2006/relationships"><Relationship Id="rId1" Type="http://schemas.openxmlformats.org/officeDocument/2006/relationships/image" Target="media/image61.png"/></Relationships>
</file>

<file path=word/_rels/footer18.xml.rels><?xml version="1.0" encoding="UTF-8" standalone="yes"?>
<Relationships xmlns="http://schemas.openxmlformats.org/package/2006/relationships"><Relationship Id="rId1" Type="http://schemas.openxmlformats.org/officeDocument/2006/relationships/image" Target="media/image31.png"/></Relationships>
</file>

<file path=word/_rels/footer19.xml.rels><?xml version="1.0" encoding="UTF-8" standalone="yes"?>
<Relationships xmlns="http://schemas.openxmlformats.org/package/2006/relationships"><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60.png"/></Relationships>
</file>

<file path=word/_rels/footer21.xml.rels><?xml version="1.0" encoding="UTF-8" standalone="yes"?>
<Relationships xmlns="http://schemas.openxmlformats.org/package/2006/relationships"><Relationship Id="rId1" Type="http://schemas.openxmlformats.org/officeDocument/2006/relationships/image" Target="media/image60.png"/></Relationships>
</file>

<file path=word/_rels/footer2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60.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1.png"/></Relationships>
</file>

<file path=word/_rels/footer25.xml.rels><?xml version="1.0" encoding="UTF-8" standalone="yes"?>
<Relationships xmlns="http://schemas.openxmlformats.org/package/2006/relationships"><Relationship Id="rId1" Type="http://schemas.openxmlformats.org/officeDocument/2006/relationships/image" Target="media/image31.png"/></Relationships>
</file>

<file path=word/_rels/footer26.xml.rels><?xml version="1.0" encoding="UTF-8" standalone="yes"?>
<Relationships xmlns="http://schemas.openxmlformats.org/package/2006/relationships"><Relationship Id="rId1" Type="http://schemas.openxmlformats.org/officeDocument/2006/relationships/image" Target="media/image31.png"/></Relationships>
</file>

<file path=word/_rels/footer27.xml.rels><?xml version="1.0" encoding="UTF-8" standalone="yes"?>
<Relationships xmlns="http://schemas.openxmlformats.org/package/2006/relationships"><Relationship Id="rId1" Type="http://schemas.openxmlformats.org/officeDocument/2006/relationships/image" Target="media/image31.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1.png"/></Relationships>
</file>

<file path=word/_rels/footer8.xml.rels><?xml version="1.0" encoding="UTF-8" standalone="yes"?>
<Relationships xmlns="http://schemas.openxmlformats.org/package/2006/relationships"><Relationship Id="rId1" Type="http://schemas.openxmlformats.org/officeDocument/2006/relationships/image" Target="media/image31.png"/></Relationships>
</file>

<file path=word/_rels/footer9.xml.rels><?xml version="1.0" encoding="UTF-8" standalone="yes"?>
<Relationships xmlns="http://schemas.openxmlformats.org/package/2006/relationships"><Relationship Id="rId1" Type="http://schemas.openxmlformats.org/officeDocument/2006/relationships/image" Target="media/image60.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3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DO" sz="1600">
                <a:latin typeface="Times New Roman" panose="02020603050405020304" pitchFamily="18" charset="0"/>
                <a:cs typeface="Times New Roman" panose="02020603050405020304" pitchFamily="18" charset="0"/>
              </a:rPr>
              <a:t>Distribución de Género</a:t>
            </a:r>
          </a:p>
        </c:rich>
      </c:tx>
      <c:overlay val="0"/>
    </c:title>
    <c:autoTitleDeleted val="0"/>
    <c:plotArea>
      <c:layout>
        <c:manualLayout>
          <c:layoutTarget val="inner"/>
          <c:xMode val="edge"/>
          <c:yMode val="edge"/>
          <c:x val="0.12170556524745783"/>
          <c:y val="0.13536348017613858"/>
          <c:w val="0.80111545936997397"/>
          <c:h val="0.76245147995441964"/>
        </c:manualLayout>
      </c:layout>
      <c:barChart>
        <c:barDir val="col"/>
        <c:grouping val="clustered"/>
        <c:varyColors val="0"/>
        <c:ser>
          <c:idx val="0"/>
          <c:order val="0"/>
          <c:spPr>
            <a:solidFill>
              <a:srgbClr val="0070C0"/>
            </a:solidFill>
          </c:spPr>
          <c:invertIfNegative val="0"/>
          <c:dLbls>
            <c:txPr>
              <a:bodyPr/>
              <a:lstStyle/>
              <a:p>
                <a:pPr>
                  <a:defRPr b="1">
                    <a:solidFill>
                      <a:schemeClr val="bg1"/>
                    </a:solidFill>
                  </a:defRPr>
                </a:pPr>
                <a:endParaRPr lang="es-DO"/>
              </a:p>
            </c:txPr>
            <c:dLblPos val="inEnd"/>
            <c:showLegendKey val="0"/>
            <c:showVal val="1"/>
            <c:showCatName val="0"/>
            <c:showSerName val="0"/>
            <c:showPercent val="0"/>
            <c:showBubbleSize val="0"/>
            <c:showLeaderLines val="0"/>
          </c:dLbls>
          <c:cat>
            <c:strRef>
              <c:f>Hoja1!$J$13:$K$13</c:f>
              <c:strCache>
                <c:ptCount val="2"/>
                <c:pt idx="0">
                  <c:v>Hombres</c:v>
                </c:pt>
                <c:pt idx="1">
                  <c:v>Mujeres</c:v>
                </c:pt>
              </c:strCache>
            </c:strRef>
          </c:cat>
          <c:val>
            <c:numRef>
              <c:f>Hoja1!$J$15:$K$15</c:f>
              <c:numCache>
                <c:formatCode>0.00%</c:formatCode>
                <c:ptCount val="2"/>
                <c:pt idx="0">
                  <c:v>0.77856083086053407</c:v>
                </c:pt>
                <c:pt idx="1">
                  <c:v>0.22143916913946587</c:v>
                </c:pt>
              </c:numCache>
            </c:numRef>
          </c:val>
        </c:ser>
        <c:dLbls>
          <c:showLegendKey val="0"/>
          <c:showVal val="0"/>
          <c:showCatName val="0"/>
          <c:showSerName val="0"/>
          <c:showPercent val="0"/>
          <c:showBubbleSize val="0"/>
        </c:dLbls>
        <c:gapWidth val="75"/>
        <c:overlap val="-25"/>
        <c:axId val="198131712"/>
        <c:axId val="282736832"/>
      </c:barChart>
      <c:catAx>
        <c:axId val="198131712"/>
        <c:scaling>
          <c:orientation val="minMax"/>
        </c:scaling>
        <c:delete val="0"/>
        <c:axPos val="b"/>
        <c:majorTickMark val="none"/>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es-DO"/>
          </a:p>
        </c:txPr>
        <c:crossAx val="282736832"/>
        <c:crosses val="autoZero"/>
        <c:auto val="1"/>
        <c:lblAlgn val="ctr"/>
        <c:lblOffset val="100"/>
        <c:noMultiLvlLbl val="0"/>
      </c:catAx>
      <c:valAx>
        <c:axId val="282736832"/>
        <c:scaling>
          <c:orientation val="minMax"/>
        </c:scaling>
        <c:delete val="0"/>
        <c:axPos val="l"/>
        <c:numFmt formatCode="0.00%" sourceLinked="1"/>
        <c:majorTickMark val="none"/>
        <c:minorTickMark val="none"/>
        <c:tickLblPos val="nextTo"/>
        <c:spPr>
          <a:ln w="9525">
            <a:noFill/>
          </a:ln>
        </c:spPr>
        <c:crossAx val="19813171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46BB8-3C1D-43BF-B00E-DD4EFA1F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186</Pages>
  <Words>54523</Words>
  <Characters>299880</Characters>
  <Application>Microsoft Office Word</Application>
  <DocSecurity>0</DocSecurity>
  <Lines>2499</Lines>
  <Paragraphs>707</Paragraphs>
  <ScaleCrop>false</ScaleCrop>
  <HeadingPairs>
    <vt:vector size="2" baseType="variant">
      <vt:variant>
        <vt:lpstr>Título</vt:lpstr>
      </vt:variant>
      <vt:variant>
        <vt:i4>1</vt:i4>
      </vt:variant>
    </vt:vector>
  </HeadingPairs>
  <TitlesOfParts>
    <vt:vector size="1" baseType="lpstr">
      <vt:lpstr>EB3325-2 Producto 1 (Borrador)</vt:lpstr>
    </vt:vector>
  </TitlesOfParts>
  <Company/>
  <LinksUpToDate>false</LinksUpToDate>
  <CharactersWithSpaces>353696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EB3325-2 Producto 1 (Borrador)</dc:title>
  <dc:creator>Emmanuel Jorge;emrod17@gmail.com</dc:creator>
  <cp:lastModifiedBy>Inoel de Jesus Luciano Ulloa</cp:lastModifiedBy>
  <cp:revision>12</cp:revision>
  <cp:lastPrinted>2025-08-29T17:24:00Z</cp:lastPrinted>
  <dcterms:created xsi:type="dcterms:W3CDTF">2025-08-29T19:05:00Z</dcterms:created>
  <dcterms:modified xsi:type="dcterms:W3CDTF">2026-07-09T19:02:00Z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2025-07-16T00:00:00Z</vt:filetime>
  </property>
  <property fmtid="{D5CDD505-2E9C-101B-9397-08002B2CF9AE}" pid="3" name="Creator">
    <vt:lpwstr>Microsoft® Word 2013</vt:lpwstr>
  </property>
  <property fmtid="{D5CDD505-2E9C-101B-9397-08002B2CF9AE}" pid="4" name="LastSaved">
    <vt:filetime>2025-08-11T00:00:00Z</vt:filetime>
  </property>
  <property fmtid="{D5CDD505-2E9C-101B-9397-08002B2CF9AE}" pid="5" name="Producer">
    <vt:lpwstr>Microsoft® Word 2013</vt:lpwstr>
  </property>
</Properties>
</file>